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E31F7" w:rsidRDefault="002E31F7">
      <w:pPr>
        <w:pStyle w:val="ConsPlusNormal"/>
        <w:jc w:val="both"/>
        <w:outlineLvl w:val="0"/>
      </w:pPr>
    </w:p>
    <w:p w:rsidR="002E31F7" w:rsidRDefault="002E31F7">
      <w:pPr>
        <w:pStyle w:val="ConsPlusNormal"/>
        <w:jc w:val="both"/>
      </w:pPr>
    </w:p>
    <w:p w:rsidR="002E31F7" w:rsidRDefault="002E31F7">
      <w:pPr>
        <w:pStyle w:val="ConsPlusTitle"/>
        <w:jc w:val="center"/>
      </w:pPr>
      <w:r>
        <w:t>СОВЕТ ПО ЖЕЛЕЗНОДОРОЖНОМУ ТРАНСПОРТУ ГОСУДАРСТВ-УЧАСТНИКОВ СОДРУЖЕСТВА</w:t>
      </w:r>
    </w:p>
    <w:p w:rsidR="002E31F7" w:rsidRDefault="002E31F7">
      <w:pPr>
        <w:pStyle w:val="ConsPlusNormal"/>
        <w:jc w:val="both"/>
      </w:pPr>
    </w:p>
    <w:p w:rsidR="002E31F7" w:rsidRDefault="002E31F7">
      <w:pPr>
        <w:pStyle w:val="ConsPlusNormal"/>
        <w:jc w:val="both"/>
      </w:pPr>
    </w:p>
    <w:p w:rsidR="002E31F7" w:rsidRDefault="002E31F7">
      <w:pPr>
        <w:pStyle w:val="ConsPlusNormal"/>
        <w:jc w:val="right"/>
      </w:pPr>
      <w:r>
        <w:t>УТВЕРЖДЕНО:</w:t>
      </w:r>
    </w:p>
    <w:p w:rsidR="002E31F7" w:rsidRDefault="002E31F7">
      <w:pPr>
        <w:pStyle w:val="ConsPlusNormal"/>
        <w:jc w:val="right"/>
      </w:pPr>
      <w:r>
        <w:t>Советом по железнодорожному транспорту</w:t>
      </w:r>
    </w:p>
    <w:p w:rsidR="002E31F7" w:rsidRDefault="002E31F7">
      <w:pPr>
        <w:pStyle w:val="ConsPlusNormal"/>
        <w:jc w:val="right"/>
      </w:pPr>
      <w:r>
        <w:t>государств-участников Содружества</w:t>
      </w:r>
    </w:p>
    <w:p w:rsidR="002E31F7" w:rsidRDefault="004B7A4F">
      <w:pPr>
        <w:pStyle w:val="ConsPlusNormal"/>
        <w:jc w:val="right"/>
      </w:pPr>
      <w:hyperlink r:id="rId4" w:history="1">
        <w:r w:rsidR="002E31F7">
          <w:rPr>
            <w:color w:val="0000FF"/>
          </w:rPr>
          <w:t>Протокол</w:t>
        </w:r>
      </w:hyperlink>
      <w:r w:rsidR="002E31F7">
        <w:t xml:space="preserve"> от 6-7 мая 2014 г. N 60</w:t>
      </w:r>
    </w:p>
    <w:p w:rsidR="002E31F7" w:rsidRDefault="002E31F7">
      <w:pPr>
        <w:pStyle w:val="ConsPlusNormal"/>
        <w:jc w:val="right"/>
      </w:pPr>
      <w:r>
        <w:t>Приложение N 18</w:t>
      </w:r>
    </w:p>
    <w:p w:rsidR="002E31F7" w:rsidRDefault="002E31F7">
      <w:pPr>
        <w:pStyle w:val="ConsPlusNormal"/>
        <w:jc w:val="both"/>
      </w:pPr>
    </w:p>
    <w:p w:rsidR="002E31F7" w:rsidRDefault="002E31F7">
      <w:pPr>
        <w:pStyle w:val="ConsPlusNormal"/>
        <w:jc w:val="both"/>
      </w:pPr>
    </w:p>
    <w:p w:rsidR="002E31F7" w:rsidRDefault="002E31F7">
      <w:pPr>
        <w:pStyle w:val="ConsPlusNormal"/>
        <w:jc w:val="both"/>
      </w:pPr>
    </w:p>
    <w:p w:rsidR="002E31F7" w:rsidRDefault="002E31F7">
      <w:pPr>
        <w:pStyle w:val="ConsPlusTitle"/>
        <w:jc w:val="center"/>
      </w:pPr>
      <w:r>
        <w:t>ПРАВИЛА</w:t>
      </w:r>
    </w:p>
    <w:p w:rsidR="002E31F7" w:rsidRDefault="002E31F7">
      <w:pPr>
        <w:pStyle w:val="ConsPlusTitle"/>
        <w:jc w:val="center"/>
      </w:pPr>
      <w:r>
        <w:t>ТЕХНИЧЕСКОГО ОБСЛУЖИВАНИЯ ТОРМОЗНОГО ОБОРУДОВАНИЯ И УПРАВЛЕНИЯ ТОРМОЗАМИ ЖЕЛЕЗНОДОРОЖНОГО ПОДВИЖНОГО СОСТАВА</w:t>
      </w:r>
    </w:p>
    <w:p w:rsidR="002E31F7" w:rsidRDefault="002E31F7">
      <w:pPr>
        <w:pStyle w:val="ConsPlusNormal"/>
        <w:jc w:val="both"/>
      </w:pPr>
    </w:p>
    <w:p w:rsidR="002E31F7" w:rsidRDefault="002E31F7">
      <w:pPr>
        <w:pStyle w:val="ConsPlusNormal"/>
        <w:jc w:val="center"/>
      </w:pPr>
      <w:r>
        <w:t xml:space="preserve">(в ред., утв. на </w:t>
      </w:r>
      <w:hyperlink r:id="rId5" w:history="1">
        <w:r>
          <w:rPr>
            <w:color w:val="0000FF"/>
          </w:rPr>
          <w:t>63-м</w:t>
        </w:r>
      </w:hyperlink>
      <w:r>
        <w:t xml:space="preserve">, </w:t>
      </w:r>
      <w:hyperlink r:id="rId6" w:history="1">
        <w:r>
          <w:rPr>
            <w:color w:val="0000FF"/>
          </w:rPr>
          <w:t>64-м</w:t>
        </w:r>
      </w:hyperlink>
      <w:r>
        <w:t xml:space="preserve">, </w:t>
      </w:r>
      <w:hyperlink r:id="rId7" w:history="1">
        <w:r>
          <w:rPr>
            <w:color w:val="0000FF"/>
          </w:rPr>
          <w:t>66-м</w:t>
        </w:r>
      </w:hyperlink>
      <w:r>
        <w:t xml:space="preserve">, </w:t>
      </w:r>
      <w:hyperlink r:id="rId8" w:history="1">
        <w:r>
          <w:rPr>
            <w:color w:val="0000FF"/>
          </w:rPr>
          <w:t>67-м</w:t>
        </w:r>
      </w:hyperlink>
      <w:r>
        <w:t xml:space="preserve">, </w:t>
      </w:r>
      <w:hyperlink r:id="rId9" w:history="1">
        <w:r>
          <w:rPr>
            <w:color w:val="0000FF"/>
          </w:rPr>
          <w:t>68-м</w:t>
        </w:r>
      </w:hyperlink>
      <w:r>
        <w:t xml:space="preserve">, </w:t>
      </w:r>
      <w:hyperlink r:id="rId10" w:history="1">
        <w:r>
          <w:rPr>
            <w:color w:val="0000FF"/>
          </w:rPr>
          <w:t>70-м</w:t>
        </w:r>
      </w:hyperlink>
      <w:r>
        <w:t xml:space="preserve"> заседаниях Совета по железнодорожному транспорту государств-участников Содружества)</w:t>
      </w:r>
    </w:p>
    <w:p w:rsidR="002E31F7" w:rsidRDefault="002E31F7">
      <w:pPr>
        <w:pStyle w:val="ConsPlusNormal"/>
        <w:jc w:val="both"/>
      </w:pPr>
    </w:p>
    <w:p w:rsidR="002E31F7" w:rsidRDefault="002E31F7">
      <w:pPr>
        <w:pStyle w:val="ConsPlusNormal"/>
        <w:jc w:val="center"/>
        <w:outlineLvl w:val="0"/>
      </w:pPr>
      <w:r>
        <w:t>I ОБЩИЕ ПОЛОЖЕНИЯ</w:t>
      </w:r>
    </w:p>
    <w:p w:rsidR="002E31F7" w:rsidRDefault="002E31F7">
      <w:pPr>
        <w:pStyle w:val="ConsPlusNormal"/>
        <w:jc w:val="both"/>
      </w:pPr>
    </w:p>
    <w:p w:rsidR="002E31F7" w:rsidRDefault="002E31F7">
      <w:pPr>
        <w:pStyle w:val="ConsPlusNormal"/>
        <w:ind w:firstLine="540"/>
        <w:jc w:val="both"/>
      </w:pPr>
      <w:r>
        <w:t>1 Настоящий документ устанавливает основные правила и нормы по техническому обслуживанию тормозного оборудования и управлению тормозами железнодорожного подвижного состава (далее - Правила).</w:t>
      </w:r>
    </w:p>
    <w:p w:rsidR="002E31F7" w:rsidRDefault="002E31F7">
      <w:pPr>
        <w:pStyle w:val="ConsPlusNormal"/>
        <w:spacing w:before="220"/>
        <w:ind w:firstLine="540"/>
        <w:jc w:val="both"/>
      </w:pPr>
      <w:r>
        <w:t>2 Данные Правила распространяются на железнодорожный подвижной состав, курсирующий на железных дорогах государств-участников Содружества, Грузии, Латвийской республики, Литовской республики и Эстонской республики, и являются обязательными для всех работников, связанных с техническим обслуживанием тормозного оборудования и управлением тормозами железнодорожного подвижного состава.</w:t>
      </w:r>
    </w:p>
    <w:p w:rsidR="002E31F7" w:rsidRDefault="002E31F7">
      <w:pPr>
        <w:pStyle w:val="ConsPlusNormal"/>
        <w:spacing w:before="220"/>
        <w:ind w:firstLine="540"/>
        <w:jc w:val="both"/>
      </w:pPr>
      <w:r>
        <w:t>3 Организация работ, технология технического обслуживания и управления тормозами железнодорожного подвижного состава устанавливается владельцем инфраструктуры и возлагается на предприятия (организации), обеспечивающие эксплуатацию и техническое обслуживание подвижного состава в соответствии с национальными законодательствами.</w:t>
      </w:r>
    </w:p>
    <w:p w:rsidR="002E31F7" w:rsidRDefault="002E31F7">
      <w:pPr>
        <w:pStyle w:val="ConsPlusNormal"/>
        <w:spacing w:before="220"/>
        <w:ind w:firstLine="540"/>
        <w:jc w:val="both"/>
      </w:pPr>
      <w:r>
        <w:t>4 Контроль соблюдения требований настоящих Правил возлагается на руководителей подразделений владельца инфраструктуры, обеспечивающих эксплуатацию железнодорожного подвижного состава, а также работников и руководителей подразделений владельца инфраструктуры, отвечающих за безопасность движения поездов.</w:t>
      </w:r>
    </w:p>
    <w:p w:rsidR="002E31F7" w:rsidRDefault="002E31F7">
      <w:pPr>
        <w:pStyle w:val="ConsPlusNormal"/>
        <w:spacing w:before="220"/>
        <w:ind w:firstLine="540"/>
        <w:jc w:val="both"/>
      </w:pPr>
      <w:r>
        <w:t>5 Технология обслуживания тормозного оборудования и управления тормозами конкретных типов железнодорожного подвижного состава устанавливается на основе нормативных документов по эксплуатации соответствующего железнодорожного подвижного состава, согласованных владельцем инфраструктуры.</w:t>
      </w:r>
    </w:p>
    <w:p w:rsidR="002E31F7" w:rsidRDefault="002E31F7">
      <w:pPr>
        <w:pStyle w:val="ConsPlusNormal"/>
        <w:jc w:val="both"/>
      </w:pPr>
    </w:p>
    <w:p w:rsidR="002E31F7" w:rsidRDefault="002E31F7">
      <w:pPr>
        <w:pStyle w:val="ConsPlusNormal"/>
        <w:jc w:val="center"/>
        <w:outlineLvl w:val="0"/>
      </w:pPr>
      <w:r>
        <w:t>II ТЕРМИНЫ И ОПРЕДЕЛЕНИЯ</w:t>
      </w:r>
    </w:p>
    <w:p w:rsidR="002E31F7" w:rsidRDefault="002E31F7">
      <w:pPr>
        <w:pStyle w:val="ConsPlusNormal"/>
        <w:jc w:val="both"/>
      </w:pPr>
    </w:p>
    <w:p w:rsidR="002E31F7" w:rsidRDefault="002E31F7">
      <w:pPr>
        <w:pStyle w:val="ConsPlusNormal"/>
        <w:ind w:firstLine="540"/>
        <w:jc w:val="both"/>
      </w:pPr>
      <w:r>
        <w:t>В настоящем документе применены следующие термины с соответствующими определениями:</w:t>
      </w:r>
    </w:p>
    <w:p w:rsidR="002E31F7" w:rsidRDefault="002E31F7">
      <w:pPr>
        <w:pStyle w:val="ConsPlusNormal"/>
        <w:spacing w:before="220"/>
        <w:ind w:firstLine="540"/>
        <w:jc w:val="both"/>
      </w:pPr>
      <w:r>
        <w:t>6 блокировка: Функция механического, электрического или другого устройства в определенном состоянии, обеспечивающая включение узлов и агрегатов только с одного пульта управления.</w:t>
      </w:r>
    </w:p>
    <w:p w:rsidR="002E31F7" w:rsidRDefault="002E31F7">
      <w:pPr>
        <w:pStyle w:val="ConsPlusNormal"/>
        <w:spacing w:before="220"/>
        <w:ind w:firstLine="540"/>
        <w:jc w:val="both"/>
      </w:pPr>
      <w:r>
        <w:lastRenderedPageBreak/>
        <w:t>включенная блокировка органов управления: Положение ключа блокировочного устройства, при котором органы управления подвижным составом находятся в неработоспособном состоянии и приведение их в действие невозможно.</w:t>
      </w:r>
    </w:p>
    <w:p w:rsidR="002E31F7" w:rsidRDefault="002E31F7">
      <w:pPr>
        <w:pStyle w:val="ConsPlusNormal"/>
        <w:spacing w:before="220"/>
        <w:ind w:firstLine="540"/>
        <w:jc w:val="both"/>
      </w:pPr>
      <w:r>
        <w:t>ключ блокировочного устройства: изделие, служащее для перевода органов управления подвижным составом из неработоспособного состояния в рабочее состояние через промежуточные положения (при наличии).</w:t>
      </w:r>
    </w:p>
    <w:p w:rsidR="002E31F7" w:rsidRDefault="002E31F7">
      <w:pPr>
        <w:pStyle w:val="ConsPlusNormal"/>
        <w:spacing w:before="220"/>
        <w:ind w:firstLine="540"/>
        <w:jc w:val="both"/>
      </w:pPr>
      <w:r>
        <w:t>7 вагон грузовой: Вагон, предназначенный для перевозки грузов. К нему относятся: крытый вагон, полувагон, платформа, вагон-цистерна, вагон бункерного типа, изотермический вагон, транспортер, специальные вагоны грузового типа.</w:t>
      </w:r>
    </w:p>
    <w:p w:rsidR="002E31F7" w:rsidRDefault="002E31F7">
      <w:pPr>
        <w:pStyle w:val="ConsPlusNormal"/>
        <w:spacing w:before="220"/>
        <w:ind w:firstLine="540"/>
        <w:jc w:val="both"/>
      </w:pPr>
      <w:r>
        <w:t>8 вагон пассажирский: Вагон, предназначенный для перевозки пассажиров и (или) багажа, почтовых отправлений. К пассажирским вагонам относятся почтовые, багажные, вагоны-рестораны, служебно-технические, служебные, клубы, санитарные, испытательные и измерительные лаборатории, специальные вагоны.</w:t>
      </w:r>
    </w:p>
    <w:p w:rsidR="002E31F7" w:rsidRDefault="002E31F7">
      <w:pPr>
        <w:pStyle w:val="ConsPlusNormal"/>
        <w:spacing w:before="220"/>
        <w:ind w:firstLine="540"/>
        <w:jc w:val="both"/>
      </w:pPr>
      <w:r>
        <w:t>9 владелец инфраструктуры: Юридическое лицо или индивидуальный предприниматель, имеющие инфраструктуру на праве собственности или ином праве и оказывающие услуги по ее использованию на основании договора.</w:t>
      </w:r>
    </w:p>
    <w:p w:rsidR="002E31F7" w:rsidRDefault="002E31F7">
      <w:pPr>
        <w:pStyle w:val="ConsPlusNormal"/>
        <w:spacing w:before="220"/>
        <w:ind w:firstLine="540"/>
        <w:jc w:val="both"/>
      </w:pPr>
      <w:r>
        <w:t>10 воздухораспределитель: Устройство (или комплекс устройств), предназначенное для управления давлением в тормозных цилиндрах в зависимости от изменений давления в тормозной магистрали.</w:t>
      </w:r>
    </w:p>
    <w:p w:rsidR="002E31F7" w:rsidRDefault="002E31F7">
      <w:pPr>
        <w:pStyle w:val="ConsPlusNormal"/>
        <w:spacing w:before="220"/>
        <w:ind w:firstLine="540"/>
        <w:jc w:val="both"/>
      </w:pPr>
      <w:r>
        <w:t>11 время полной зарядки тормозной сети: Время с момента перевода управляющего органа крана машиниста в отпускное положение до момента создания минимально-допустимого давления в тормозной сети хвостового вагона (локомотива) или минимальной выдержки времени, необходимого для зарядки тормозной сети, в зависимости от вида торможения, количества осей и конструкции вагонов в составе поезда.</w:t>
      </w:r>
    </w:p>
    <w:p w:rsidR="002E31F7" w:rsidRDefault="002E31F7">
      <w:pPr>
        <w:pStyle w:val="ConsPlusNormal"/>
        <w:spacing w:before="220"/>
        <w:ind w:firstLine="540"/>
        <w:jc w:val="both"/>
      </w:pPr>
      <w:r>
        <w:t xml:space="preserve">(Пункт дан с изм., утв. на </w:t>
      </w:r>
      <w:hyperlink r:id="rId11" w:history="1">
        <w:r>
          <w:rPr>
            <w:color w:val="0000FF"/>
          </w:rPr>
          <w:t>63-м</w:t>
        </w:r>
      </w:hyperlink>
      <w:r>
        <w:t xml:space="preserve">, </w:t>
      </w:r>
      <w:hyperlink r:id="rId12" w:history="1">
        <w:r>
          <w:rPr>
            <w:color w:val="0000FF"/>
          </w:rPr>
          <w:t>66-м</w:t>
        </w:r>
      </w:hyperlink>
      <w:r>
        <w:t xml:space="preserve"> заседаниях Совета по железнодорожному транспорту государств-участников Содружества)</w:t>
      </w:r>
    </w:p>
    <w:p w:rsidR="002E31F7" w:rsidRDefault="002E31F7">
      <w:pPr>
        <w:pStyle w:val="ConsPlusNormal"/>
        <w:spacing w:before="220"/>
        <w:ind w:firstLine="540"/>
        <w:jc w:val="both"/>
      </w:pPr>
      <w:r>
        <w:t>12 время полного отпуска тормозов: Время с момента перевода управляющего органа крана машиниста в отпускное положение до полного ухода штоков тормозных цилиндров и отхода колодок (накладок) от колес (дисков).</w:t>
      </w:r>
    </w:p>
    <w:p w:rsidR="002E31F7" w:rsidRDefault="002E31F7">
      <w:pPr>
        <w:pStyle w:val="ConsPlusNormal"/>
        <w:spacing w:before="220"/>
        <w:ind w:firstLine="540"/>
        <w:jc w:val="both"/>
      </w:pPr>
      <w:r>
        <w:t>13 выщербина: Местное разрушение в виде выкрашивания металла на поверхности катания колеса.</w:t>
      </w:r>
    </w:p>
    <w:p w:rsidR="002E31F7" w:rsidRDefault="002E31F7">
      <w:pPr>
        <w:pStyle w:val="ConsPlusNormal"/>
        <w:spacing w:before="220"/>
        <w:ind w:firstLine="540"/>
        <w:jc w:val="both"/>
      </w:pPr>
      <w:r>
        <w:t>14 давление зарядное: Установленное давление в тормозной сети ведущего (головного) локомотива или вагона мотор-вагонного поезда (МВПС) при поездном положении управляющего органа крана машиниста и полностью заряженной тормозной сети поезда.</w:t>
      </w:r>
    </w:p>
    <w:p w:rsidR="002E31F7" w:rsidRDefault="002E31F7">
      <w:pPr>
        <w:pStyle w:val="ConsPlusNormal"/>
        <w:spacing w:before="220"/>
        <w:ind w:firstLine="540"/>
        <w:jc w:val="both"/>
      </w:pPr>
      <w:r>
        <w:t>15 давление сверхзарядное: Повышенное давление в тормозной магистрали локомотива по сравнению с установленным зарядным давлением при поездном положении управляющего органа крана машиниста.</w:t>
      </w:r>
    </w:p>
    <w:p w:rsidR="002E31F7" w:rsidRDefault="002E31F7">
      <w:pPr>
        <w:pStyle w:val="ConsPlusNormal"/>
        <w:spacing w:before="220"/>
        <w:ind w:firstLine="540"/>
        <w:jc w:val="both"/>
      </w:pPr>
      <w:r>
        <w:t>16 датчик контроля состояния тормозной магистрали: Устройство, предназначенное для информирования машиниста (световое и/или звуковое) о несанкционированном изменении состояния давления в тормозной магистрали поезда.</w:t>
      </w:r>
    </w:p>
    <w:p w:rsidR="002E31F7" w:rsidRDefault="002E31F7">
      <w:pPr>
        <w:pStyle w:val="ConsPlusNormal"/>
        <w:spacing w:before="220"/>
        <w:ind w:firstLine="540"/>
        <w:jc w:val="both"/>
      </w:pPr>
      <w:r>
        <w:t>17 дополнительная ступень торможения: Снижение давления в тормозной магистрали, выполняемое ступенью после первой и последующих ступеней торможения для усиления тормозного эффекта.</w:t>
      </w:r>
    </w:p>
    <w:p w:rsidR="002E31F7" w:rsidRDefault="002E31F7">
      <w:pPr>
        <w:pStyle w:val="ConsPlusNormal"/>
        <w:spacing w:before="220"/>
        <w:ind w:firstLine="540"/>
        <w:jc w:val="both"/>
      </w:pPr>
      <w:r>
        <w:lastRenderedPageBreak/>
        <w:t>18 заклинивание колесной пары: Отсутствие вращения колесной пары при продолжающемся движении поезда.</w:t>
      </w:r>
    </w:p>
    <w:p w:rsidR="002E31F7" w:rsidRDefault="002E31F7">
      <w:pPr>
        <w:pStyle w:val="ConsPlusNormal"/>
        <w:spacing w:before="220"/>
        <w:ind w:firstLine="540"/>
        <w:jc w:val="both"/>
      </w:pPr>
      <w:r>
        <w:t>19 компрессор (компрессорный агрегат): Устройство (комплекс устройств), предназначенное для обеспечения подвижного состава сжатым воздухом.</w:t>
      </w:r>
    </w:p>
    <w:p w:rsidR="002E31F7" w:rsidRDefault="002E31F7">
      <w:pPr>
        <w:pStyle w:val="ConsPlusNormal"/>
        <w:spacing w:before="220"/>
        <w:ind w:firstLine="540"/>
        <w:jc w:val="both"/>
      </w:pPr>
      <w:r>
        <w:t>20 коэффициент тормозной расчетный (расчетный тормозной коэффициент): Коэффициент, представляющий собой отношение суммы расчетных сил нажатия всех тормозных колодок (накладок) поезда (состава) к весу поезда (состава) и характеризующий обеспеченность поезда (состава) тормозным нажатием.</w:t>
      </w:r>
    </w:p>
    <w:p w:rsidR="002E31F7" w:rsidRDefault="002E31F7">
      <w:pPr>
        <w:pStyle w:val="ConsPlusNormal"/>
        <w:spacing w:before="220"/>
        <w:ind w:firstLine="540"/>
        <w:jc w:val="both"/>
      </w:pPr>
      <w:r>
        <w:t>21 кран вспомогательного тормоза: Устройство, предназначенное для независимого управления тормозами тягового подвижного состава, включая дистанционное.</w:t>
      </w:r>
    </w:p>
    <w:p w:rsidR="002E31F7" w:rsidRDefault="002E31F7">
      <w:pPr>
        <w:pStyle w:val="ConsPlusNormal"/>
        <w:spacing w:before="220"/>
        <w:ind w:firstLine="540"/>
        <w:jc w:val="both"/>
      </w:pPr>
      <w:r>
        <w:t>22 кран двойной тяги: Устройство, предназначенное для разобщения воздухопровода источника питания сжатым воздухом с краном машиниста в недействующей кабине, а на МВПС и для отключения крана машиниста от тормозной магистрали.</w:t>
      </w:r>
    </w:p>
    <w:p w:rsidR="002E31F7" w:rsidRDefault="002E31F7">
      <w:pPr>
        <w:pStyle w:val="ConsPlusNormal"/>
        <w:spacing w:before="220"/>
        <w:ind w:firstLine="540"/>
        <w:jc w:val="both"/>
      </w:pPr>
      <w:r>
        <w:t>23 кран концевой: Устройство, предназначенное для контролируемого механического (с ручным приводом) перекрытия тормозной, питательной и других воздушных магистралей.</w:t>
      </w:r>
    </w:p>
    <w:p w:rsidR="002E31F7" w:rsidRDefault="002E31F7">
      <w:pPr>
        <w:pStyle w:val="ConsPlusNormal"/>
        <w:spacing w:before="220"/>
        <w:ind w:firstLine="540"/>
        <w:jc w:val="both"/>
      </w:pPr>
      <w:r>
        <w:t>24 кран комбинированный: Устройство, предназначенное для соединения и разобщения тормозной магистрали с краном машиниста на локомотиве при езде двойной или многократной тягой, а также сообщения тормозной магистрали с атмосферой для экстренного торможения.</w:t>
      </w:r>
    </w:p>
    <w:p w:rsidR="002E31F7" w:rsidRDefault="002E31F7">
      <w:pPr>
        <w:pStyle w:val="ConsPlusNormal"/>
        <w:spacing w:before="220"/>
        <w:ind w:firstLine="540"/>
        <w:jc w:val="both"/>
      </w:pPr>
      <w:r>
        <w:t>25 кран машиниста: Устройство или комплекс устройств, предназначенное для управления изменением давления в тормозной магистрали поезда или отдельного локомотива для управления автоматическими пневматическими тормозами, а также электропневматическими тормозами.</w:t>
      </w:r>
    </w:p>
    <w:p w:rsidR="002E31F7" w:rsidRDefault="002E31F7">
      <w:pPr>
        <w:pStyle w:val="ConsPlusNormal"/>
        <w:spacing w:before="220"/>
        <w:ind w:firstLine="540"/>
        <w:jc w:val="both"/>
      </w:pPr>
      <w:r>
        <w:t>Примечание - При передаче команды управления от рукоятки управления краном машиниста к исполнительным устройствам электрическим или иным способом (кроме механического) обязательно наличие устройства резервного пневматического управления изменением давления в тормозной магистрали (резервный кран управления). Работа одновременно основного и резервного устройств управления должна быть исключена. При невозможности автоматического перехода от основной системы управления к резервной должна быть предусмотрена возможность остановки подвижного состава путем разрядки тормозной магистрали темпом служебного или экстренного торможения.</w:t>
      </w:r>
    </w:p>
    <w:p w:rsidR="002E31F7" w:rsidRDefault="002E31F7">
      <w:pPr>
        <w:pStyle w:val="ConsPlusNormal"/>
        <w:spacing w:before="220"/>
        <w:ind w:firstLine="540"/>
        <w:jc w:val="both"/>
      </w:pPr>
      <w:r>
        <w:t>В кране с автоматическими перекрышами должна быть зона служебных торможений или не менее 4 фиксированных положений с фиксированными величинами давлений в тормозной магистрали или в управляющем резервуаре крана.</w:t>
      </w:r>
    </w:p>
    <w:p w:rsidR="002E31F7" w:rsidRDefault="002E31F7">
      <w:pPr>
        <w:pStyle w:val="ConsPlusNormal"/>
        <w:spacing w:before="220"/>
        <w:ind w:firstLine="540"/>
        <w:jc w:val="both"/>
      </w:pPr>
      <w:r>
        <w:t>Положение "Зарядка и отпуск" предназначено для временного повышения давления сжатого воздуха в тормозной магистрали до величины, превышающей установленное зарядное давление.</w:t>
      </w:r>
    </w:p>
    <w:p w:rsidR="002E31F7" w:rsidRDefault="002E31F7">
      <w:pPr>
        <w:pStyle w:val="ConsPlusNormal"/>
        <w:spacing w:before="220"/>
        <w:ind w:firstLine="540"/>
        <w:jc w:val="both"/>
      </w:pPr>
      <w:r>
        <w:t>Положение "Поездное" предназначено для автоматического поддержания установленного зарядного давления в тормозной магистрали, а также перехода с повышенного давления сжатого воздуха в тормозной магистрали на зарядное давление.</w:t>
      </w:r>
    </w:p>
    <w:p w:rsidR="002E31F7" w:rsidRDefault="002E31F7">
      <w:pPr>
        <w:pStyle w:val="ConsPlusNormal"/>
        <w:spacing w:before="220"/>
        <w:ind w:firstLine="540"/>
        <w:jc w:val="both"/>
      </w:pPr>
      <w:r>
        <w:t>При положении "Перекрыша без питания" восстановление утечек сжатого воздуха из тормозной магистрали после торможения не происходит.</w:t>
      </w:r>
    </w:p>
    <w:p w:rsidR="002E31F7" w:rsidRDefault="002E31F7">
      <w:pPr>
        <w:pStyle w:val="ConsPlusNormal"/>
        <w:spacing w:before="220"/>
        <w:ind w:firstLine="540"/>
        <w:jc w:val="both"/>
      </w:pPr>
      <w:r>
        <w:t>Положение "Перекрыша с питанием" предназначено для поддержания в тормозной магистрали установленного давления после торможения независимо от утечек сжатого воздуха из тормозной магистрали после торможения.</w:t>
      </w:r>
    </w:p>
    <w:p w:rsidR="002E31F7" w:rsidRDefault="002E31F7">
      <w:pPr>
        <w:pStyle w:val="ConsPlusNormal"/>
        <w:spacing w:before="220"/>
        <w:ind w:firstLine="540"/>
        <w:jc w:val="both"/>
      </w:pPr>
      <w:r>
        <w:lastRenderedPageBreak/>
        <w:t>Положение "Служебное торможение" предназначено для снижения давления сжатого воздуха в тормозной магистрали.</w:t>
      </w:r>
    </w:p>
    <w:p w:rsidR="002E31F7" w:rsidRDefault="002E31F7">
      <w:pPr>
        <w:pStyle w:val="ConsPlusNormal"/>
        <w:spacing w:before="220"/>
        <w:ind w:firstLine="540"/>
        <w:jc w:val="both"/>
      </w:pPr>
      <w:r>
        <w:t>Положение "Экстренное торможение" предназначено для прямого сообщения тормозной магистрали с атмосферой через кран машиниста со снижением давления сжатого воздуха в тормозной магистрали до нулевого значения. Применяется в случаях требующих немедленной остановки поезда, путем применения максимальной тормозной силы.</w:t>
      </w:r>
    </w:p>
    <w:p w:rsidR="002E31F7" w:rsidRDefault="002E31F7">
      <w:pPr>
        <w:pStyle w:val="ConsPlusNormal"/>
        <w:spacing w:before="220"/>
        <w:ind w:firstLine="540"/>
        <w:jc w:val="both"/>
      </w:pPr>
      <w:r>
        <w:t>26 кран разобщительный: Устройство, предназначенное для перекрытия воздухопроводов.</w:t>
      </w:r>
    </w:p>
    <w:p w:rsidR="002E31F7" w:rsidRDefault="002E31F7">
      <w:pPr>
        <w:pStyle w:val="ConsPlusNormal"/>
        <w:spacing w:before="220"/>
        <w:ind w:firstLine="540"/>
        <w:jc w:val="both"/>
      </w:pPr>
      <w:r>
        <w:t>27 кран экстренного торможения (стоп-кран): Устройство, предназначенное для выпуска воздуха из тормозной магистрали железнодорожного подвижного состава и приведения в действие автоматических тормозов для экстренной остановки.</w:t>
      </w:r>
    </w:p>
    <w:p w:rsidR="002E31F7" w:rsidRDefault="002E31F7">
      <w:pPr>
        <w:pStyle w:val="ConsPlusNormal"/>
        <w:spacing w:before="220"/>
        <w:ind w:firstLine="540"/>
        <w:jc w:val="both"/>
      </w:pPr>
      <w:r>
        <w:t>28 локомотив: Железнодорожный подвижной состав, предназначенный для обеспечения передвижения по железнодорожным путям поездов или отдельных вагонов.</w:t>
      </w:r>
    </w:p>
    <w:p w:rsidR="002E31F7" w:rsidRDefault="002E31F7">
      <w:pPr>
        <w:pStyle w:val="ConsPlusNormal"/>
        <w:spacing w:before="220"/>
        <w:ind w:firstLine="540"/>
        <w:jc w:val="both"/>
      </w:pPr>
      <w:r>
        <w:t>29 магистраль тормозная: Воздушная магистраль, служащая для питания сжатым воздухом и для управления тормозами поезда посредством изменения в ней давления сжатого воздуха.</w:t>
      </w:r>
    </w:p>
    <w:p w:rsidR="002E31F7" w:rsidRDefault="002E31F7">
      <w:pPr>
        <w:pStyle w:val="ConsPlusNormal"/>
        <w:spacing w:before="220"/>
        <w:ind w:firstLine="540"/>
        <w:jc w:val="both"/>
      </w:pPr>
      <w:r>
        <w:t>30 магистраль напорная: Воздушная магистраль, служащая для соединения компрессора (компрессорного агрегата) и главных резервуаров самоходного (тягового) подвижного состава.</w:t>
      </w:r>
    </w:p>
    <w:p w:rsidR="002E31F7" w:rsidRDefault="002E31F7">
      <w:pPr>
        <w:pStyle w:val="ConsPlusNormal"/>
        <w:spacing w:before="220"/>
        <w:ind w:firstLine="540"/>
        <w:jc w:val="both"/>
      </w:pPr>
      <w:r>
        <w:t>31 магистраль питательная: Воздушная магистраль, служащая для соединения главных резервуаров и крана машиниста, а также для питания сжатым воздухом потребителей состава.</w:t>
      </w:r>
    </w:p>
    <w:p w:rsidR="002E31F7" w:rsidRDefault="002E31F7">
      <w:pPr>
        <w:pStyle w:val="ConsPlusNormal"/>
        <w:spacing w:before="220"/>
        <w:ind w:firstLine="540"/>
        <w:jc w:val="both"/>
      </w:pPr>
      <w:r>
        <w:t>32 мотор-вагонный подвижной состав (МВПС): Моторные и немоторные вагоны, из которых формируются электропоезда, дизель-поезда, автомотрисы, рельсовые автобусы, дизель-электропоезда, электромотрисы, предназначенные для перевозки пассажиров и (или) багажа, почты.</w:t>
      </w:r>
    </w:p>
    <w:p w:rsidR="002E31F7" w:rsidRDefault="002E31F7">
      <w:pPr>
        <w:pStyle w:val="ConsPlusNormal"/>
        <w:spacing w:before="220"/>
        <w:ind w:firstLine="540"/>
        <w:jc w:val="both"/>
      </w:pPr>
      <w:r>
        <w:t>33 навар: Смещение металла на поверхности обода колеса, характеризующееся образованием сдвигов металла.</w:t>
      </w:r>
    </w:p>
    <w:p w:rsidR="002E31F7" w:rsidRDefault="002E31F7">
      <w:pPr>
        <w:pStyle w:val="ConsPlusNormal"/>
        <w:spacing w:before="220"/>
        <w:ind w:firstLine="540"/>
        <w:jc w:val="both"/>
      </w:pPr>
      <w:r>
        <w:t>34 отпуск ступенчатый вспомогательного и электропневматического тормоза: Отпуск тормозов, достигаемый периодическим ступенчатым понижением давления в тормозных цилиндрах независимо от давления в тормозной магистрали.</w:t>
      </w:r>
    </w:p>
    <w:p w:rsidR="002E31F7" w:rsidRDefault="002E31F7">
      <w:pPr>
        <w:pStyle w:val="ConsPlusNormal"/>
        <w:spacing w:before="220"/>
        <w:ind w:firstLine="540"/>
        <w:jc w:val="both"/>
      </w:pPr>
      <w:r>
        <w:t>35 отпуск полный автоматических тормозов: Отпуск автотормозов с отходом тормозных колодок (накладок) от колес (дисков) и полным уходом штоков тормозных цилиндров, достигаемый повышением давления в тормозной магистрали.</w:t>
      </w:r>
    </w:p>
    <w:p w:rsidR="002E31F7" w:rsidRDefault="002E31F7">
      <w:pPr>
        <w:pStyle w:val="ConsPlusNormal"/>
        <w:spacing w:before="220"/>
        <w:ind w:firstLine="540"/>
        <w:jc w:val="both"/>
      </w:pPr>
      <w:r>
        <w:t>36 отпуск ступенчатый автоматических тормозов: Отпуск автотормозов, включенных на режим управления ступенями, достигаемый понижением давления в тормозных цилиндрах путем периодического ступенчатого повышения менее зарядного с последующим регулируемым прекращением повышения давления в тормозной магистрали.</w:t>
      </w:r>
    </w:p>
    <w:p w:rsidR="002E31F7" w:rsidRDefault="002E31F7">
      <w:pPr>
        <w:pStyle w:val="ConsPlusNormal"/>
        <w:spacing w:before="220"/>
        <w:ind w:firstLine="540"/>
        <w:jc w:val="both"/>
      </w:pPr>
      <w:r>
        <w:t>37 отпуск полный вспомогательного и электропневматического тормозов: Отпуск тормозов с отходом тормозных колодок (накладок) от колес (дисков) и полным уходом штоков тормозных цилиндров достигаемый перемещением управляющего органа крана вспомогательного тормоза в положение отпуска или изменения управляющего электрического сигнала.</w:t>
      </w:r>
    </w:p>
    <w:p w:rsidR="002E31F7" w:rsidRDefault="002E31F7">
      <w:pPr>
        <w:pStyle w:val="ConsPlusNormal"/>
        <w:spacing w:before="220"/>
        <w:ind w:firstLine="540"/>
        <w:jc w:val="both"/>
      </w:pPr>
      <w:r>
        <w:t>38 опробование тормозов: Последовательность технологических операций, направленных на определение правильности действия тормозов на торможение и отпуск, а также способности торможения не менее определенного времени.</w:t>
      </w:r>
    </w:p>
    <w:p w:rsidR="002E31F7" w:rsidRDefault="002E31F7">
      <w:pPr>
        <w:pStyle w:val="ConsPlusNormal"/>
        <w:spacing w:before="220"/>
        <w:ind w:firstLine="540"/>
        <w:jc w:val="both"/>
      </w:pPr>
      <w:r>
        <w:lastRenderedPageBreak/>
        <w:t>39 ползун: Локальный износ на поверхности катания колеса, характеризующийся образованием плоской площадки.</w:t>
      </w:r>
    </w:p>
    <w:p w:rsidR="002E31F7" w:rsidRDefault="002E31F7">
      <w:pPr>
        <w:pStyle w:val="ConsPlusNormal"/>
        <w:spacing w:before="220"/>
        <w:ind w:firstLine="540"/>
        <w:jc w:val="both"/>
      </w:pPr>
      <w:r>
        <w:t>40 поезд: Сформированный и сцепленный состав вагонов с одним или несколькими действующими локомотивами или моторными вагонами, имеющий установленные сигналы, а также отправляемые на перегон и находящиеся на перегоне локомотивы без вагонов и специальный самоходный железнодорожный подвижной состав.</w:t>
      </w:r>
    </w:p>
    <w:p w:rsidR="002E31F7" w:rsidRDefault="002E31F7">
      <w:pPr>
        <w:pStyle w:val="ConsPlusNormal"/>
        <w:spacing w:before="220"/>
        <w:ind w:firstLine="540"/>
        <w:jc w:val="both"/>
      </w:pPr>
      <w:r>
        <w:t>41 поезд грузовой повышенной длины: Грузовой поезд, длина которого 350 осей и более.</w:t>
      </w:r>
    </w:p>
    <w:p w:rsidR="002E31F7" w:rsidRDefault="002E31F7">
      <w:pPr>
        <w:pStyle w:val="ConsPlusNormal"/>
        <w:spacing w:before="220"/>
        <w:ind w:firstLine="540"/>
        <w:jc w:val="both"/>
      </w:pPr>
      <w:r>
        <w:t>42 поезд грузовой повышенного веса: Грузовой поезд весом более 6 тыс. тс с одним или несколькими действующими локомотивами в голове состава, в голове и хвосте или в голове и середине состава, или в голове и последней трети состава.</w:t>
      </w:r>
    </w:p>
    <w:p w:rsidR="002E31F7" w:rsidRDefault="002E31F7">
      <w:pPr>
        <w:pStyle w:val="ConsPlusNormal"/>
        <w:spacing w:before="220"/>
        <w:ind w:firstLine="540"/>
        <w:jc w:val="both"/>
      </w:pPr>
      <w:r>
        <w:t>43 поезд грузовой соединенный: Поезд, составленный из двух и более сцепленных между собой грузовых поездов с действующими локомотивами в голове каждого поезда. При длине 350 осей и более или весе более 6 тыс. тс такие соединенные поезда рассматриваются как соответственно поезда повышенной длины и веса.</w:t>
      </w:r>
    </w:p>
    <w:p w:rsidR="002E31F7" w:rsidRDefault="002E31F7">
      <w:pPr>
        <w:pStyle w:val="ConsPlusNormal"/>
        <w:spacing w:before="220"/>
        <w:ind w:firstLine="540"/>
        <w:jc w:val="both"/>
      </w:pPr>
      <w:r>
        <w:t>44 поезд грузовой длинносоставный: Грузовой поезд, длина которого превышает норму длины (в условных вагонах), установленную графиком движения на участке следования этого поезда.</w:t>
      </w:r>
    </w:p>
    <w:p w:rsidR="002E31F7" w:rsidRDefault="002E31F7">
      <w:pPr>
        <w:pStyle w:val="ConsPlusNormal"/>
        <w:spacing w:before="220"/>
        <w:ind w:firstLine="540"/>
        <w:jc w:val="both"/>
      </w:pPr>
      <w:r>
        <w:t xml:space="preserve">(Пункт дан с изм., утв. на </w:t>
      </w:r>
      <w:hyperlink r:id="rId13"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45 поезд грузовой тяжеловесный: Грузовой поезд, масса которого для соответствующих серий локомотивов на 100 т и более превышает установленную графиком движения весовую норму на участке следования этого поезда.</w:t>
      </w:r>
    </w:p>
    <w:p w:rsidR="002E31F7" w:rsidRDefault="002E31F7">
      <w:pPr>
        <w:pStyle w:val="ConsPlusNormal"/>
        <w:spacing w:before="220"/>
        <w:ind w:firstLine="540"/>
        <w:jc w:val="both"/>
      </w:pPr>
      <w:r>
        <w:t xml:space="preserve">(Пункт дан с изм., утв. на </w:t>
      </w:r>
      <w:hyperlink r:id="rId14"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46 поезд грузопассажирский: Поезд, формируемый на малоинтенсивных линиях (участках) из грузовых и пассажирских вагонов, предназначенных для перевозки грузов и пассажиров.</w:t>
      </w:r>
    </w:p>
    <w:p w:rsidR="002E31F7" w:rsidRDefault="002E31F7">
      <w:pPr>
        <w:pStyle w:val="ConsPlusNormal"/>
        <w:spacing w:before="220"/>
        <w:ind w:firstLine="540"/>
        <w:jc w:val="both"/>
      </w:pPr>
      <w:r>
        <w:t>47 поезд пассажирский: Поезд для перевозки пассажиров, багажа и почты, сформированный из пассажирских вагонов.</w:t>
      </w:r>
    </w:p>
    <w:p w:rsidR="002E31F7" w:rsidRDefault="002E31F7">
      <w:pPr>
        <w:pStyle w:val="ConsPlusNormal"/>
        <w:spacing w:before="220"/>
        <w:ind w:firstLine="540"/>
        <w:jc w:val="both"/>
      </w:pPr>
      <w:r>
        <w:t>48 поезд пассажирский короткосоставный: Поезд с составом до 11 пассажирских вагонов включительно.</w:t>
      </w:r>
    </w:p>
    <w:p w:rsidR="002E31F7" w:rsidRDefault="002E31F7">
      <w:pPr>
        <w:pStyle w:val="ConsPlusNormal"/>
        <w:spacing w:before="220"/>
        <w:ind w:firstLine="540"/>
        <w:jc w:val="both"/>
      </w:pPr>
      <w:r>
        <w:t>49 поезд пассажирский нормальной длины: Поезд с составом из 12-20 пассажирских вагонов.</w:t>
      </w:r>
    </w:p>
    <w:p w:rsidR="002E31F7" w:rsidRDefault="002E31F7">
      <w:pPr>
        <w:pStyle w:val="ConsPlusNormal"/>
        <w:spacing w:before="220"/>
        <w:ind w:firstLine="540"/>
        <w:jc w:val="both"/>
      </w:pPr>
      <w:r>
        <w:t>50 поезд пассажирский повышенной длины: Пассажирский поезд, имеющий в составе более 20 пассажирских вагонов. При этом поезд с составом из 26-36 пассажирских вагонов рассматривается как сдвоенный.</w:t>
      </w:r>
    </w:p>
    <w:p w:rsidR="002E31F7" w:rsidRDefault="002E31F7">
      <w:pPr>
        <w:pStyle w:val="ConsPlusNormal"/>
        <w:spacing w:before="220"/>
        <w:ind w:firstLine="540"/>
        <w:jc w:val="both"/>
      </w:pPr>
      <w:r>
        <w:t>51 поезд пассажирский скоростной: Пассажирский поезд, который по участку (отдельным участкам) следования осуществляет движение со скоростью от 141 до 200 км/ч включительно.</w:t>
      </w:r>
    </w:p>
    <w:p w:rsidR="002E31F7" w:rsidRDefault="002E31F7">
      <w:pPr>
        <w:pStyle w:val="ConsPlusNormal"/>
        <w:spacing w:before="220"/>
        <w:ind w:firstLine="540"/>
        <w:jc w:val="both"/>
      </w:pPr>
      <w:r>
        <w:t>52 поезд пассажирский соединенный: Пассажирский поезд, составленный из двух пассажирских поездов, сцепленных между собой, с действующими локомотивами в голове каждого поезда.</w:t>
      </w:r>
    </w:p>
    <w:p w:rsidR="002E31F7" w:rsidRDefault="002E31F7">
      <w:pPr>
        <w:pStyle w:val="ConsPlusNormal"/>
        <w:spacing w:before="220"/>
        <w:ind w:firstLine="540"/>
        <w:jc w:val="both"/>
      </w:pPr>
      <w:r>
        <w:t xml:space="preserve">53 путь тормозной: Расстояние, проходимое поездом с момента перевода управляющего органа крана машиниста в тормозное положение или срабатывания устройства экстренного </w:t>
      </w:r>
      <w:r>
        <w:lastRenderedPageBreak/>
        <w:t>торможения до полной остановки. Тормозные пути различаются в зависимости от вида торможения (тормозной путь служебного торможения, тормозной путь полного служебного торможения или тормозной путь экстренного торможения).</w:t>
      </w:r>
    </w:p>
    <w:p w:rsidR="002E31F7" w:rsidRDefault="002E31F7">
      <w:pPr>
        <w:pStyle w:val="ConsPlusNormal"/>
        <w:spacing w:before="220"/>
        <w:ind w:firstLine="540"/>
        <w:jc w:val="both"/>
      </w:pPr>
      <w:r>
        <w:t>54 ступень торможения: Величина снижения давления в тормозной магистрали с помощью крана машиниста для создания тормозной силы.</w:t>
      </w:r>
    </w:p>
    <w:p w:rsidR="002E31F7" w:rsidRDefault="002E31F7">
      <w:pPr>
        <w:pStyle w:val="ConsPlusNormal"/>
        <w:spacing w:before="220"/>
        <w:ind w:firstLine="540"/>
        <w:jc w:val="both"/>
      </w:pPr>
      <w:r>
        <w:t>55 сеть питательная: Объем, заполняемый сжатым воздухом при работе компрессора (компрессорного агрегата), расположенный до крана машиниста.</w:t>
      </w:r>
    </w:p>
    <w:p w:rsidR="002E31F7" w:rsidRDefault="002E31F7">
      <w:pPr>
        <w:pStyle w:val="ConsPlusNormal"/>
        <w:spacing w:before="220"/>
        <w:ind w:firstLine="540"/>
        <w:jc w:val="both"/>
      </w:pPr>
      <w:r>
        <w:t>56 сеть тормозная: Объем, заполняемый сжатым воздухом в заряженном и отпущенном состоянии тормоза, расположенный после крана машиниста.</w:t>
      </w:r>
    </w:p>
    <w:p w:rsidR="002E31F7" w:rsidRDefault="002E31F7">
      <w:pPr>
        <w:pStyle w:val="ConsPlusNormal"/>
        <w:spacing w:before="220"/>
        <w:ind w:firstLine="540"/>
        <w:jc w:val="both"/>
      </w:pPr>
      <w:r>
        <w:t>57 специальный железнодорожный подвижной состав (СПС): Железнодорожный подвижной состав, предназначенный для обеспечения строительства и функционирования инфраструктуры железнодорожного транспорта и включающий в себя несъемные самоходные подвижные единицы на железнодорожном ходу, такие, как мотовозы, дрезины, специальные автомотрисы, железнодорожно-строительные машины с автономным двигателем и тяговым приводом, а также несамоходные подвижные единицы на железнодорожном ходу, такие, как железнодорожно-строительные машины без тягового привода, прицепы и специальный железнодорожный подвижной состав, включаемый в хозяйственные поезда и предназначенный для производства работ по содержанию, обслуживанию и ремонту сооружений и устройств железных дорог.</w:t>
      </w:r>
    </w:p>
    <w:p w:rsidR="002E31F7" w:rsidRDefault="002E31F7">
      <w:pPr>
        <w:pStyle w:val="ConsPlusNormal"/>
        <w:spacing w:before="220"/>
        <w:ind w:firstLine="540"/>
        <w:jc w:val="both"/>
      </w:pPr>
      <w:r>
        <w:t>58 сплотка: Поезд, состоящий только из группы сцепленных локомотивов или мотор-вагонного подвижного состава.</w:t>
      </w:r>
    </w:p>
    <w:p w:rsidR="002E31F7" w:rsidRDefault="002E31F7">
      <w:pPr>
        <w:pStyle w:val="ConsPlusNormal"/>
        <w:spacing w:before="220"/>
        <w:ind w:firstLine="540"/>
        <w:jc w:val="both"/>
      </w:pPr>
      <w:r>
        <w:t>59 спуск затяжной: Спуск при следующих значениях крутизны и протяженности:</w:t>
      </w:r>
    </w:p>
    <w:p w:rsidR="002E31F7" w:rsidRDefault="002E31F7">
      <w:pPr>
        <w:pStyle w:val="ConsPlusNormal"/>
        <w:spacing w:before="220"/>
        <w:ind w:firstLine="540"/>
        <w:jc w:val="both"/>
      </w:pPr>
      <w:r>
        <w:t>крутизной более 0,010 до 0,014, протяженностью 6 км и более;</w:t>
      </w:r>
    </w:p>
    <w:p w:rsidR="002E31F7" w:rsidRDefault="002E31F7">
      <w:pPr>
        <w:pStyle w:val="ConsPlusNormal"/>
        <w:spacing w:before="220"/>
        <w:ind w:firstLine="540"/>
        <w:jc w:val="both"/>
      </w:pPr>
      <w:r>
        <w:t>крутизной более 0,014 до 0,017, протяженностью 5 км и более;</w:t>
      </w:r>
    </w:p>
    <w:p w:rsidR="002E31F7" w:rsidRDefault="002E31F7">
      <w:pPr>
        <w:pStyle w:val="ConsPlusNormal"/>
        <w:spacing w:before="220"/>
        <w:ind w:firstLine="540"/>
        <w:jc w:val="both"/>
      </w:pPr>
      <w:r>
        <w:t>крутизной более 0,017 до 0,020, протяженностью 4 км и более;</w:t>
      </w:r>
    </w:p>
    <w:p w:rsidR="002E31F7" w:rsidRDefault="002E31F7">
      <w:pPr>
        <w:pStyle w:val="ConsPlusNormal"/>
        <w:spacing w:before="220"/>
        <w:ind w:firstLine="540"/>
        <w:jc w:val="both"/>
      </w:pPr>
      <w:r>
        <w:t>крутизной от 0,020 и круче, протяженностью 2 км и более.</w:t>
      </w:r>
    </w:p>
    <w:p w:rsidR="002E31F7" w:rsidRDefault="002E31F7">
      <w:pPr>
        <w:pStyle w:val="ConsPlusNormal"/>
        <w:spacing w:before="220"/>
        <w:ind w:firstLine="540"/>
        <w:jc w:val="both"/>
      </w:pPr>
      <w:r>
        <w:t xml:space="preserve">(Пункт дан с изм., утв. на </w:t>
      </w:r>
      <w:hyperlink r:id="rId15"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60 спуск крутой затяжной: Спуск затяжной крутизной 0,018 и более.</w:t>
      </w:r>
    </w:p>
    <w:p w:rsidR="002E31F7" w:rsidRDefault="002E31F7">
      <w:pPr>
        <w:pStyle w:val="ConsPlusNormal"/>
        <w:spacing w:before="220"/>
        <w:ind w:firstLine="540"/>
        <w:jc w:val="both"/>
      </w:pPr>
      <w:r>
        <w:t>61 спуск руководящий: Наибольший по крутизне спуск (с учетом сопротивления кривых) протяженностью не менее тормозного пути.</w:t>
      </w:r>
    </w:p>
    <w:p w:rsidR="002E31F7" w:rsidRDefault="002E31F7">
      <w:pPr>
        <w:pStyle w:val="ConsPlusNormal"/>
        <w:spacing w:before="220"/>
        <w:ind w:firstLine="540"/>
        <w:jc w:val="both"/>
      </w:pPr>
      <w:r>
        <w:t>62 тормоз автоматический (автотормоз): Устройство, обеспечивающее автоматическую остановку поезда при разъединении или разрыве воздухопроводной магистрали и (или) при открытии крана экстренного торможения (стоп-крана).</w:t>
      </w:r>
    </w:p>
    <w:p w:rsidR="002E31F7" w:rsidRDefault="002E31F7">
      <w:pPr>
        <w:pStyle w:val="ConsPlusNormal"/>
        <w:spacing w:before="220"/>
        <w:ind w:firstLine="540"/>
        <w:jc w:val="both"/>
      </w:pPr>
      <w:r>
        <w:t>63 тормоз магниторельсовый: Тормоз, не зависящий от сцепления колес с рельсами, тормозная сила при работе которого образуется за счет магнитного поля.</w:t>
      </w:r>
    </w:p>
    <w:p w:rsidR="002E31F7" w:rsidRDefault="002E31F7">
      <w:pPr>
        <w:pStyle w:val="ConsPlusNormal"/>
        <w:spacing w:before="220"/>
        <w:ind w:firstLine="540"/>
        <w:jc w:val="both"/>
      </w:pPr>
      <w:r>
        <w:t>64 тормоз стояночный: Устройство с ручным или автоматическим приводом, расположенное на единице железнодорожного подвижного состава и предназначенное для ее закрепления на стоянке от самопроизвольного ухода, а также для принудительной остановки при наличии ручного или автоматического привода внутри единицы железнодорожного подвижного состава.</w:t>
      </w:r>
    </w:p>
    <w:p w:rsidR="002E31F7" w:rsidRDefault="002E31F7">
      <w:pPr>
        <w:pStyle w:val="ConsPlusNormal"/>
        <w:spacing w:before="220"/>
        <w:ind w:firstLine="540"/>
        <w:jc w:val="both"/>
      </w:pPr>
      <w:r>
        <w:t xml:space="preserve">65 тормоз электропневматический: Устройство торможения с электрическим управлением </w:t>
      </w:r>
      <w:r>
        <w:lastRenderedPageBreak/>
        <w:t>пневматическими тормозами.</w:t>
      </w:r>
    </w:p>
    <w:p w:rsidR="002E31F7" w:rsidRDefault="002E31F7">
      <w:pPr>
        <w:pStyle w:val="ConsPlusNormal"/>
        <w:spacing w:before="220"/>
        <w:ind w:firstLine="540"/>
        <w:jc w:val="both"/>
      </w:pPr>
      <w:r>
        <w:t>66 торможение железнодорожного подвижного состава: Воздействие на приборы и устройства для управления тормозной системой с целью снижения скорости или остановки движущегося поезда.</w:t>
      </w:r>
    </w:p>
    <w:p w:rsidR="002E31F7" w:rsidRDefault="002E31F7">
      <w:pPr>
        <w:pStyle w:val="ConsPlusNormal"/>
        <w:spacing w:before="220"/>
        <w:ind w:firstLine="540"/>
        <w:jc w:val="both"/>
      </w:pPr>
      <w:r>
        <w:t>67 торможение служебное: Торможение ступенями регулируемой величины, достигаемое снижением давления в тормозной магистрали темпом служебного торможения для плавного уменьшения скорости или остановки поезда.</w:t>
      </w:r>
    </w:p>
    <w:p w:rsidR="002E31F7" w:rsidRDefault="002E31F7">
      <w:pPr>
        <w:pStyle w:val="ConsPlusNormal"/>
        <w:spacing w:before="220"/>
        <w:ind w:firstLine="540"/>
        <w:jc w:val="both"/>
      </w:pPr>
      <w:r>
        <w:t>68 торможение ступенчатое: Торможение служебное, достигаемое снижением давления в тормозной магистрали последующими ступенями для регулирования скорости движения поезда или его остановки.</w:t>
      </w:r>
    </w:p>
    <w:p w:rsidR="002E31F7" w:rsidRDefault="002E31F7">
      <w:pPr>
        <w:pStyle w:val="ConsPlusNormal"/>
        <w:spacing w:before="220"/>
        <w:ind w:firstLine="540"/>
        <w:jc w:val="both"/>
      </w:pPr>
      <w:r>
        <w:t>69 торможение полное служебное: Торможение служебное, достигаемое снижением давления в тормозной магистрали темпом служебного торможения для получения полного давления в тормозных цилиндрах вагонов поезда с целью значительного снижения скорости поезда или его остановки на более коротком расстоянии.</w:t>
      </w:r>
    </w:p>
    <w:p w:rsidR="002E31F7" w:rsidRDefault="002E31F7">
      <w:pPr>
        <w:pStyle w:val="ConsPlusNormal"/>
        <w:spacing w:before="220"/>
        <w:ind w:firstLine="540"/>
        <w:jc w:val="both"/>
      </w:pPr>
      <w:r>
        <w:t>70 торможение экстренное: Торможение, применяемое в случаях, требующих немедленной остановки поезда, путем применения максимальной тормозной силы.</w:t>
      </w:r>
    </w:p>
    <w:p w:rsidR="002E31F7" w:rsidRDefault="002E31F7">
      <w:pPr>
        <w:pStyle w:val="ConsPlusNormal"/>
        <w:spacing w:before="220"/>
        <w:ind w:firstLine="540"/>
        <w:jc w:val="both"/>
      </w:pPr>
      <w:r>
        <w:t>71 торможение ступенчатое вспомогательным тормозом локомотива и электропневматическим тормозом поезда: Торможение, достигаемое повышением давления в тормозных цилиндрах локомотива и поезда через определенные интервалы времени независимо от давления в тормозной магистрали.</w:t>
      </w:r>
    </w:p>
    <w:p w:rsidR="002E31F7" w:rsidRDefault="002E31F7">
      <w:pPr>
        <w:pStyle w:val="ConsPlusNormal"/>
        <w:spacing w:before="220"/>
        <w:ind w:firstLine="540"/>
        <w:jc w:val="both"/>
      </w:pPr>
      <w:r>
        <w:t>72 торможение электрическое: Процесс торможения, в котором сила торможения создается при преобразовании кинетической энергии поезда в электрическую энергию путем перевода тяговых электродвигателей в генераторный режим.</w:t>
      </w:r>
    </w:p>
    <w:p w:rsidR="002E31F7" w:rsidRDefault="002E31F7">
      <w:pPr>
        <w:pStyle w:val="ConsPlusNormal"/>
        <w:spacing w:before="220"/>
        <w:ind w:firstLine="540"/>
        <w:jc w:val="both"/>
      </w:pPr>
      <w:r>
        <w:t>73 цилиндр тормозной: Устройство, преобразующее давление сжатого воздуха (пневматика) или жидкости (гидравлика) в механическую энергию.</w:t>
      </w:r>
    </w:p>
    <w:p w:rsidR="002E31F7" w:rsidRDefault="002E31F7">
      <w:pPr>
        <w:pStyle w:val="ConsPlusNormal"/>
        <w:spacing w:before="220"/>
        <w:ind w:firstLine="540"/>
        <w:jc w:val="both"/>
      </w:pPr>
      <w:r>
        <w:t>74 устройство резервного пневматического управления изменением давления в тормозной магистрали (кран резервного управления): Устройство, позволяющее непосредственно управлять изменением давлением в тормозной магистрали независимо от передачи команд управления от рукоятки управления краном машиниста к исполнительным устройствам.</w:t>
      </w:r>
    </w:p>
    <w:p w:rsidR="002E31F7" w:rsidRDefault="002E31F7">
      <w:pPr>
        <w:pStyle w:val="ConsPlusNormal"/>
        <w:jc w:val="both"/>
      </w:pPr>
    </w:p>
    <w:p w:rsidR="002E31F7" w:rsidRDefault="002E31F7">
      <w:pPr>
        <w:pStyle w:val="ConsPlusNormal"/>
        <w:jc w:val="center"/>
        <w:outlineLvl w:val="0"/>
      </w:pPr>
      <w:r>
        <w:t>III ТЕХНИЧЕСКОЕ ОБСЛУЖИВАНИЕ ТОРМОЗНОГО ОБОРУДОВАНИЯ ПОДВИЖНОГО СОСТАВА (ОБЩИЕ ПОЛОЖЕНИЯ)</w:t>
      </w:r>
    </w:p>
    <w:p w:rsidR="002E31F7" w:rsidRDefault="002E31F7">
      <w:pPr>
        <w:pStyle w:val="ConsPlusNormal"/>
        <w:jc w:val="both"/>
      </w:pPr>
    </w:p>
    <w:p w:rsidR="002E31F7" w:rsidRDefault="002E31F7">
      <w:pPr>
        <w:pStyle w:val="ConsPlusNormal"/>
        <w:ind w:firstLine="540"/>
        <w:jc w:val="both"/>
      </w:pPr>
      <w:r>
        <w:t>75 Техническое состояние тормозного оборудования локомотивов проверяется перед выездом из депо (цеха ремонтной организации), после отстоя их без бригады, при смене локомотивных бригад.</w:t>
      </w:r>
    </w:p>
    <w:p w:rsidR="002E31F7" w:rsidRDefault="002E31F7">
      <w:pPr>
        <w:pStyle w:val="ConsPlusNormal"/>
        <w:spacing w:before="220"/>
        <w:ind w:firstLine="540"/>
        <w:jc w:val="both"/>
      </w:pPr>
      <w:r>
        <w:t xml:space="preserve">(Пункт дан с изм., утв. на </w:t>
      </w:r>
      <w:hyperlink r:id="rId16"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Выполнение работ по проверке и регулировке тормозного оборудования локомотива и мотор-вагонного подвижного состава при техническом обслуживании (кроме ТО-1) и плановых видах ремонта выполняет ответственный работник, назначенный приказом руководителя предприятия, имеющего право на осуществление данного вида деятельности. Результаты проверки отражаются в соответствующих учетных формах технической документации для каждого вида работ с подписью ответственного работника.</w:t>
      </w:r>
    </w:p>
    <w:p w:rsidR="002E31F7" w:rsidRDefault="002E31F7">
      <w:pPr>
        <w:pStyle w:val="ConsPlusNormal"/>
        <w:spacing w:before="220"/>
        <w:ind w:firstLine="540"/>
        <w:jc w:val="both"/>
      </w:pPr>
      <w:r>
        <w:lastRenderedPageBreak/>
        <w:t>76 При смене локомотивных бригад сдающая локомотивная бригада обязана предоставить достоверную информацию принимающей локомотивной бригаде о техническом состоянии локомотива (МВПС) с записью в журнале технического состояния локомотива (МВПС) установленной формы.</w:t>
      </w:r>
    </w:p>
    <w:p w:rsidR="002E31F7" w:rsidRDefault="002E31F7">
      <w:pPr>
        <w:pStyle w:val="ConsPlusNormal"/>
        <w:spacing w:before="220"/>
        <w:ind w:firstLine="540"/>
        <w:jc w:val="both"/>
      </w:pPr>
      <w:r>
        <w:t>77 По прибытии локомотива (МВПС) из рейса в депо (в цех ремонтной организации) необходимо в строго отведенном месте выпустить конденсат из главных резервуаров и влагосборников, продуть питательную и тормозную магистрали путем последовательного открытия с двух сторон концевых кранов.</w:t>
      </w:r>
    </w:p>
    <w:p w:rsidR="002E31F7" w:rsidRDefault="002E31F7">
      <w:pPr>
        <w:pStyle w:val="ConsPlusNormal"/>
        <w:spacing w:before="220"/>
        <w:ind w:firstLine="540"/>
        <w:jc w:val="both"/>
      </w:pPr>
      <w:r>
        <w:t xml:space="preserve">(Пункт дан с изм., утв. на </w:t>
      </w:r>
      <w:hyperlink r:id="rId17"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При предстоящем планируемом длительном отстое локомотива (МВПС) дополнительно открыть выпускные краны главных резервуаров и влагосборников, отключить компрессоры.</w:t>
      </w:r>
    </w:p>
    <w:p w:rsidR="002E31F7" w:rsidRDefault="002E31F7">
      <w:pPr>
        <w:pStyle w:val="ConsPlusNormal"/>
        <w:spacing w:before="220"/>
        <w:ind w:firstLine="540"/>
        <w:jc w:val="both"/>
      </w:pPr>
      <w:r>
        <w:t>78 Для обеспечения исправности тормозного оборудования локомотива (МВПС) в зимних условиях необходимо руководствоваться руководством по эксплуатации конкретного типа локомотива (МВПС), согласованном с владельцем инфраструктуры. В общих случаях необходимо:</w:t>
      </w:r>
    </w:p>
    <w:p w:rsidR="002E31F7" w:rsidRDefault="002E31F7">
      <w:pPr>
        <w:pStyle w:val="ConsPlusNormal"/>
        <w:spacing w:before="220"/>
        <w:ind w:firstLine="540"/>
        <w:jc w:val="both"/>
      </w:pPr>
      <w:r>
        <w:t>- на локомотивах (МВПС), находящихся в отстое, при температуре воздуха ниже минус 30°С не допускать пуска компрессоров без предварительного разогрева масла в картерах;</w:t>
      </w:r>
    </w:p>
    <w:p w:rsidR="002E31F7" w:rsidRDefault="002E31F7">
      <w:pPr>
        <w:pStyle w:val="ConsPlusNormal"/>
        <w:spacing w:before="220"/>
        <w:ind w:firstLine="540"/>
        <w:jc w:val="both"/>
      </w:pPr>
      <w:r>
        <w:t>- при длительных стоянках поезда (локомотива) компрессоры не отключать;</w:t>
      </w:r>
    </w:p>
    <w:p w:rsidR="002E31F7" w:rsidRDefault="002E31F7">
      <w:pPr>
        <w:pStyle w:val="ConsPlusNormal"/>
        <w:spacing w:before="220"/>
        <w:ind w:firstLine="540"/>
        <w:jc w:val="both"/>
      </w:pPr>
      <w:r>
        <w:t>- в процессе эксплуатации локомотива (МВПС) необходимо не допускать обледенения деталей тормоза;</w:t>
      </w:r>
    </w:p>
    <w:p w:rsidR="002E31F7" w:rsidRDefault="002E31F7">
      <w:pPr>
        <w:pStyle w:val="ConsPlusNormal"/>
        <w:spacing w:before="220"/>
        <w:ind w:firstLine="540"/>
        <w:jc w:val="both"/>
      </w:pPr>
      <w:r>
        <w:t>- образовавшийся на деталях тормоза и рычажной передачи локомотива (МВПС) лед должен быть удален при первой возможности (при стоянке на станции, в оборотном пункте и т.д.).</w:t>
      </w:r>
    </w:p>
    <w:p w:rsidR="002E31F7" w:rsidRDefault="002E31F7">
      <w:pPr>
        <w:pStyle w:val="ConsPlusNormal"/>
        <w:spacing w:before="220"/>
        <w:ind w:firstLine="540"/>
        <w:jc w:val="both"/>
      </w:pPr>
      <w:r>
        <w:t xml:space="preserve">(Пункт дан с изм., утв. на </w:t>
      </w:r>
      <w:hyperlink r:id="rId18"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 xml:space="preserve">79 Пункт исключен на </w:t>
      </w:r>
      <w:hyperlink r:id="rId19"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 xml:space="preserve">80 Требования к выполнению технического обслуживания тормозного оборудования локомотива приведены в </w:t>
      </w:r>
      <w:hyperlink w:anchor="P769" w:history="1">
        <w:r>
          <w:rPr>
            <w:color w:val="0000FF"/>
          </w:rPr>
          <w:t>Приложении 1</w:t>
        </w:r>
      </w:hyperlink>
      <w:r>
        <w:t>.</w:t>
      </w:r>
    </w:p>
    <w:p w:rsidR="002E31F7" w:rsidRDefault="002E31F7">
      <w:pPr>
        <w:pStyle w:val="ConsPlusNormal"/>
        <w:spacing w:before="220"/>
        <w:ind w:firstLine="540"/>
        <w:jc w:val="both"/>
      </w:pPr>
      <w:r>
        <w:t>81 Техническое состояние тормозного оборудования вагонов должно проверяться при их техническом обслуживании работниками пунктов технического обслуживания и контрольных пунктов технического обслуживания.</w:t>
      </w:r>
    </w:p>
    <w:p w:rsidR="002E31F7" w:rsidRDefault="002E31F7">
      <w:pPr>
        <w:pStyle w:val="ConsPlusNormal"/>
        <w:spacing w:before="220"/>
        <w:ind w:firstLine="540"/>
        <w:jc w:val="both"/>
      </w:pPr>
      <w:r>
        <w:t>Выполнение работ контролирует ответственный работник (старший по смене, старший осмотрщик вагонов, руководитель смены), который должен обеспечить:</w:t>
      </w:r>
    </w:p>
    <w:p w:rsidR="002E31F7" w:rsidRDefault="002E31F7">
      <w:pPr>
        <w:pStyle w:val="ConsPlusNormal"/>
        <w:spacing w:before="220"/>
        <w:ind w:firstLine="540"/>
        <w:jc w:val="both"/>
      </w:pPr>
      <w:r>
        <w:t>- соединение рукавов;</w:t>
      </w:r>
    </w:p>
    <w:p w:rsidR="002E31F7" w:rsidRDefault="002E31F7">
      <w:pPr>
        <w:pStyle w:val="ConsPlusNormal"/>
        <w:spacing w:before="220"/>
        <w:ind w:firstLine="540"/>
        <w:jc w:val="both"/>
      </w:pPr>
      <w:r>
        <w:t>- открытие концевых и разобщительных кранов;</w:t>
      </w:r>
    </w:p>
    <w:p w:rsidR="002E31F7" w:rsidRDefault="002E31F7">
      <w:pPr>
        <w:pStyle w:val="ConsPlusNormal"/>
        <w:spacing w:before="220"/>
        <w:ind w:firstLine="540"/>
        <w:jc w:val="both"/>
      </w:pPr>
      <w:r>
        <w:t>- исправную работу тормозного оборудования;</w:t>
      </w:r>
    </w:p>
    <w:p w:rsidR="002E31F7" w:rsidRDefault="002E31F7">
      <w:pPr>
        <w:pStyle w:val="ConsPlusNormal"/>
        <w:spacing w:before="220"/>
        <w:ind w:firstLine="540"/>
        <w:jc w:val="both"/>
      </w:pPr>
      <w:r>
        <w:t>- включение всех тормозов в составе поезда (за исключением случаев предусмотренных настоящими Правилами);</w:t>
      </w:r>
    </w:p>
    <w:p w:rsidR="002E31F7" w:rsidRDefault="002E31F7">
      <w:pPr>
        <w:pStyle w:val="ConsPlusNormal"/>
        <w:spacing w:before="220"/>
        <w:ind w:firstLine="540"/>
        <w:jc w:val="both"/>
      </w:pPr>
      <w:r>
        <w:t>- переключение режимов торможения;</w:t>
      </w:r>
    </w:p>
    <w:p w:rsidR="002E31F7" w:rsidRDefault="002E31F7">
      <w:pPr>
        <w:pStyle w:val="ConsPlusNormal"/>
        <w:spacing w:before="220"/>
        <w:ind w:firstLine="540"/>
        <w:jc w:val="both"/>
      </w:pPr>
      <w:r>
        <w:lastRenderedPageBreak/>
        <w:t>- установленную норму тормозного нажатия в поезде;</w:t>
      </w:r>
    </w:p>
    <w:p w:rsidR="002E31F7" w:rsidRDefault="002E31F7">
      <w:pPr>
        <w:pStyle w:val="ConsPlusNormal"/>
        <w:spacing w:before="220"/>
        <w:ind w:firstLine="540"/>
        <w:jc w:val="both"/>
      </w:pPr>
      <w:r>
        <w:t>- надежную работу тормозов при опробовании их на станции и в пути следования.</w:t>
      </w:r>
    </w:p>
    <w:p w:rsidR="002E31F7" w:rsidRDefault="002E31F7">
      <w:pPr>
        <w:pStyle w:val="ConsPlusNormal"/>
        <w:spacing w:before="220"/>
        <w:ind w:firstLine="540"/>
        <w:jc w:val="both"/>
      </w:pPr>
      <w:r>
        <w:t>На станциях, где нет пунктов технического обслуживания вагонов, порядок проверки технического состояния и ремонта тормозного оборудования вагонов при их постановке в поезда и подаче под погрузку устанавливается организационно-распорядительными документами подразделений владельца инфраструктуры.</w:t>
      </w:r>
    </w:p>
    <w:p w:rsidR="002E31F7" w:rsidRDefault="002E31F7">
      <w:pPr>
        <w:pStyle w:val="ConsPlusNormal"/>
        <w:spacing w:before="220"/>
        <w:ind w:firstLine="540"/>
        <w:jc w:val="both"/>
      </w:pPr>
      <w:r>
        <w:t>82 Не допускается постановка в поезда, а также отправление со станций формирования и оборота вагонов, у которых тормозное оборудование имеет хотя бы одну из следующих неисправностей:</w:t>
      </w:r>
    </w:p>
    <w:p w:rsidR="002E31F7" w:rsidRDefault="002E31F7">
      <w:pPr>
        <w:pStyle w:val="ConsPlusNormal"/>
        <w:spacing w:before="220"/>
        <w:ind w:firstLine="540"/>
        <w:jc w:val="both"/>
      </w:pPr>
      <w:r>
        <w:t>- неисправное тормозное оборудование: воздухораспределитель, электровоздухораспределитель, электрическая цепь электропневматического тормоза, авторежим, концевой или разобщительный кран, выпускной клапан, обратный клапан между тормозной магистралью и дополнительным питательным резервуаром на вагонах с дисковыми тормозами, тормозной цилиндр, резервуары, рабочая камера, клещевой механизм дискового тормоза и другие;</w:t>
      </w:r>
    </w:p>
    <w:p w:rsidR="002E31F7" w:rsidRDefault="002E31F7">
      <w:pPr>
        <w:pStyle w:val="ConsPlusNormal"/>
        <w:spacing w:before="220"/>
        <w:ind w:firstLine="540"/>
        <w:jc w:val="both"/>
      </w:pPr>
      <w:r>
        <w:t>- повреждение воздухопроводов: трещины, прорывы, протертости и расслоение соединительных рукавов; трещины, надломы и вмятины на воздухопроводах, неплотность их соединений, ослабление трубопровода в местах крепления;</w:t>
      </w:r>
    </w:p>
    <w:p w:rsidR="002E31F7" w:rsidRDefault="002E31F7">
      <w:pPr>
        <w:pStyle w:val="ConsPlusNormal"/>
        <w:spacing w:before="220"/>
        <w:ind w:firstLine="540"/>
        <w:jc w:val="both"/>
      </w:pPr>
      <w:r>
        <w:t>- неисправность механической части: триангелей, тяг, подвесок, авторегулятора рычажной передачи, башмаков, клещевых механизмов; трещины или изломы в деталях, откол проушин колодки, неправильное крепление колодки в башмаке (накладки); неисправные или отсутствующие предохранительные устройства и балки авторежимов; нетиповое крепление механических частей, нетиповые детали и шплинты в узлах;</w:t>
      </w:r>
    </w:p>
    <w:p w:rsidR="002E31F7" w:rsidRDefault="002E31F7">
      <w:pPr>
        <w:pStyle w:val="ConsPlusNormal"/>
        <w:spacing w:before="220"/>
        <w:ind w:firstLine="540"/>
        <w:jc w:val="both"/>
      </w:pPr>
      <w:r>
        <w:t>- неисправный стояночный (ручной) тормоз;</w:t>
      </w:r>
    </w:p>
    <w:p w:rsidR="002E31F7" w:rsidRDefault="002E31F7">
      <w:pPr>
        <w:pStyle w:val="ConsPlusNormal"/>
        <w:spacing w:before="220"/>
        <w:ind w:firstLine="540"/>
        <w:jc w:val="both"/>
      </w:pPr>
      <w:r>
        <w:t>- ослабление крепления деталей;</w:t>
      </w:r>
    </w:p>
    <w:p w:rsidR="002E31F7" w:rsidRDefault="002E31F7">
      <w:pPr>
        <w:pStyle w:val="ConsPlusNormal"/>
        <w:spacing w:before="220"/>
        <w:ind w:firstLine="540"/>
        <w:jc w:val="both"/>
      </w:pPr>
      <w:r>
        <w:t>- неотрегулированная рычажная передача;</w:t>
      </w:r>
    </w:p>
    <w:p w:rsidR="002E31F7" w:rsidRDefault="002E31F7">
      <w:pPr>
        <w:pStyle w:val="ConsPlusNormal"/>
        <w:spacing w:before="220"/>
        <w:ind w:firstLine="540"/>
        <w:jc w:val="both"/>
      </w:pPr>
      <w:r>
        <w:t>- толщина колодок (накладок) менее минимально-допустимой в эксплуатации.</w:t>
      </w:r>
    </w:p>
    <w:p w:rsidR="002E31F7" w:rsidRDefault="002E31F7">
      <w:pPr>
        <w:pStyle w:val="ConsPlusNormal"/>
        <w:spacing w:before="220"/>
        <w:ind w:firstLine="540"/>
        <w:jc w:val="both"/>
      </w:pPr>
      <w:r>
        <w:t>83 В пунктах формирования грузовых поездов и в пунктах формирования и оборота пассажирских поездов осмотрщики вагонов обязаны проверить исправность и действие стояночных (ручных) тормозов, обращая внимание на легкость приведения в действие и прижатие колодок к колесам (накладок к дискам).</w:t>
      </w:r>
    </w:p>
    <w:p w:rsidR="002E31F7" w:rsidRDefault="002E31F7">
      <w:pPr>
        <w:pStyle w:val="ConsPlusNormal"/>
        <w:spacing w:before="220"/>
        <w:ind w:firstLine="540"/>
        <w:jc w:val="both"/>
      </w:pPr>
      <w:r>
        <w:t>Такую же проверку стояночных (ручных) тормозов осмотрщики вагонов должны производить на станциях с пунктами технического обслуживания, предшествующих крутым затяжным спускам.</w:t>
      </w:r>
    </w:p>
    <w:p w:rsidR="002E31F7" w:rsidRDefault="002E31F7">
      <w:pPr>
        <w:pStyle w:val="ConsPlusNormal"/>
        <w:spacing w:before="220"/>
        <w:ind w:firstLine="540"/>
        <w:jc w:val="both"/>
      </w:pPr>
      <w:r>
        <w:t>84 Запрещается подавать под погрузку, посадку пассажиров и ставить в поезд вагоны с неисправным тормозным оборудованием, а также без предъявления их к техническому обслуживанию и записи в журнале о признании вагонов годными к безопасному следованию в поездах.</w:t>
      </w:r>
    </w:p>
    <w:p w:rsidR="002E31F7" w:rsidRDefault="002E31F7">
      <w:pPr>
        <w:pStyle w:val="ConsPlusNormal"/>
        <w:spacing w:before="220"/>
        <w:ind w:firstLine="540"/>
        <w:jc w:val="both"/>
      </w:pPr>
      <w:r>
        <w:t>85 Запрещается приступать к техническому обслуживанию и ремонту тормозного оборудования вагонов в пассажирских поездах, оборудованных электроотоплением, до выключения источника питания высоковольтной цепи отопления.</w:t>
      </w:r>
    </w:p>
    <w:p w:rsidR="002E31F7" w:rsidRDefault="002E31F7">
      <w:pPr>
        <w:pStyle w:val="ConsPlusNormal"/>
        <w:spacing w:before="220"/>
        <w:ind w:firstLine="540"/>
        <w:jc w:val="both"/>
      </w:pPr>
      <w:r>
        <w:t xml:space="preserve">86 Оборотный запас воздухораспределителей, предназначенный для замены неисправных на </w:t>
      </w:r>
      <w:r>
        <w:lastRenderedPageBreak/>
        <w:t>вагонах, хранить на закрытых стеллажах при температуре наружного воздуха.</w:t>
      </w:r>
    </w:p>
    <w:p w:rsidR="002E31F7" w:rsidRDefault="002E31F7">
      <w:pPr>
        <w:pStyle w:val="ConsPlusNormal"/>
        <w:spacing w:before="220"/>
        <w:ind w:firstLine="540"/>
        <w:jc w:val="both"/>
      </w:pPr>
      <w:r>
        <w:t>87 В зимнее время при подготовке тормозов вагонов в составе необходимо особое внимание обращать на плотность фланцевых соединений тормозных приборов и манжет тормозных цилиндров.</w:t>
      </w:r>
    </w:p>
    <w:p w:rsidR="002E31F7" w:rsidRDefault="002E31F7">
      <w:pPr>
        <w:pStyle w:val="ConsPlusNormal"/>
        <w:spacing w:before="220"/>
        <w:ind w:firstLine="540"/>
        <w:jc w:val="both"/>
      </w:pPr>
      <w:r>
        <w:t>88 Перед соединением рукавов тормозной магистрали работник, производящий соединение рукавов должен очистить головки соединительных рукавов от грязи, льда и снега, проверить состояние уплотнительных колец, при необходимости зачистить поверхности электрических контактов головок рукавов наждачным полотном, продуть ее сжатым воздухом. Негодные уплотнительные кольца заменить. Запрещается наносить смазку на кольца.</w:t>
      </w:r>
    </w:p>
    <w:p w:rsidR="002E31F7" w:rsidRDefault="002E31F7">
      <w:pPr>
        <w:pStyle w:val="ConsPlusNormal"/>
        <w:spacing w:before="220"/>
        <w:ind w:firstLine="540"/>
        <w:jc w:val="both"/>
      </w:pPr>
      <w:r>
        <w:t xml:space="preserve">(Пункт дан с изм., утв. на </w:t>
      </w:r>
      <w:hyperlink r:id="rId20"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89 При продувке тормозной магистрали перед соединением рукавов работнику, производящему соединение рукавов необходимо убедиться в свободном проходе воздуха.</w:t>
      </w:r>
    </w:p>
    <w:p w:rsidR="002E31F7" w:rsidRDefault="002E31F7">
      <w:pPr>
        <w:pStyle w:val="ConsPlusNormal"/>
        <w:spacing w:before="220"/>
        <w:ind w:firstLine="540"/>
        <w:jc w:val="both"/>
      </w:pPr>
      <w:r>
        <w:t xml:space="preserve">(Пункт дан с изм., утв. на </w:t>
      </w:r>
      <w:hyperlink r:id="rId21"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90 Замерзший тормозной цилиндр необходимо вскрыть, вынуть поршень, очистить рабочую поверхность цилиндра, протереть ее сухой технической салфеткой и смазать. Негодную манжету заменить.</w:t>
      </w:r>
    </w:p>
    <w:p w:rsidR="002E31F7" w:rsidRDefault="002E31F7">
      <w:pPr>
        <w:pStyle w:val="ConsPlusNormal"/>
        <w:spacing w:before="220"/>
        <w:ind w:firstLine="540"/>
        <w:jc w:val="both"/>
      </w:pPr>
      <w:r>
        <w:t>После сборки цилиндра зарядить тормозную магистраль до величины зарядного давления, затем произвести полное служебное торможение и в течение 300 секунд отпуск тормоза не должен произойти.</w:t>
      </w:r>
    </w:p>
    <w:p w:rsidR="002E31F7" w:rsidRDefault="002E31F7">
      <w:pPr>
        <w:pStyle w:val="ConsPlusNormal"/>
        <w:spacing w:before="220"/>
        <w:ind w:firstLine="540"/>
        <w:jc w:val="both"/>
      </w:pPr>
      <w:r>
        <w:t xml:space="preserve">(Пункт дан с изм., утв. на </w:t>
      </w:r>
      <w:hyperlink r:id="rId22"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91 При опробовании автотормозов и обнаружении воздухораспределителей, нечувствительных к торможению и/или отпуску, а также с наличием замедленного отпуска произвести его замену, а пылеулавливающую сетку и фильтр осмотреть и при необходимости заменить.</w:t>
      </w:r>
    </w:p>
    <w:p w:rsidR="002E31F7" w:rsidRDefault="002E31F7">
      <w:pPr>
        <w:pStyle w:val="ConsPlusNormal"/>
        <w:spacing w:before="220"/>
        <w:ind w:firstLine="540"/>
        <w:jc w:val="both"/>
      </w:pPr>
      <w:r>
        <w:t>После чего выполнить проверку тормоза данного вагона.</w:t>
      </w:r>
    </w:p>
    <w:p w:rsidR="002E31F7" w:rsidRDefault="002E31F7">
      <w:pPr>
        <w:pStyle w:val="ConsPlusNormal"/>
        <w:spacing w:before="220"/>
        <w:ind w:firstLine="540"/>
        <w:jc w:val="both"/>
      </w:pPr>
      <w:r>
        <w:t>92 При плохой подвижности деталей рычажной передачи вагона произвести отцепку вагона и произвести ремонт рычажной передачи.</w:t>
      </w:r>
    </w:p>
    <w:p w:rsidR="002E31F7" w:rsidRDefault="002E31F7">
      <w:pPr>
        <w:pStyle w:val="ConsPlusNormal"/>
        <w:spacing w:before="220"/>
        <w:ind w:firstLine="540"/>
        <w:jc w:val="both"/>
      </w:pPr>
      <w:r>
        <w:t>При наличии снега и льда на рычажной передаче вагона его удалить.</w:t>
      </w:r>
    </w:p>
    <w:p w:rsidR="002E31F7" w:rsidRDefault="002E31F7">
      <w:pPr>
        <w:pStyle w:val="ConsPlusNormal"/>
        <w:spacing w:before="220"/>
        <w:ind w:firstLine="540"/>
        <w:jc w:val="both"/>
      </w:pPr>
      <w:r>
        <w:t>Не допускается отправлять в поезде вагоны с тормозными колодками, которые не отходят от колес вследствие замораживания рычажной передачи.</w:t>
      </w:r>
    </w:p>
    <w:p w:rsidR="002E31F7" w:rsidRDefault="002E31F7">
      <w:pPr>
        <w:pStyle w:val="ConsPlusNormal"/>
        <w:spacing w:before="220"/>
        <w:ind w:firstLine="540"/>
        <w:jc w:val="both"/>
      </w:pPr>
      <w:r>
        <w:t xml:space="preserve">93 Требования к выполнению технического обслуживания тормозного оборудования грузовых вагонов приведены в </w:t>
      </w:r>
      <w:hyperlink w:anchor="P901" w:history="1">
        <w:r>
          <w:rPr>
            <w:color w:val="0000FF"/>
          </w:rPr>
          <w:t>главе II</w:t>
        </w:r>
      </w:hyperlink>
      <w:r>
        <w:t xml:space="preserve"> Приложения 1, а пассажирских вагонов локомотивной тяги и вагонов пассажирского типа - в </w:t>
      </w:r>
      <w:hyperlink w:anchor="P997" w:history="1">
        <w:r>
          <w:rPr>
            <w:color w:val="0000FF"/>
          </w:rPr>
          <w:t>главе III</w:t>
        </w:r>
      </w:hyperlink>
      <w:r>
        <w:t xml:space="preserve"> Приложения 1.</w:t>
      </w:r>
    </w:p>
    <w:p w:rsidR="002E31F7" w:rsidRDefault="002E31F7">
      <w:pPr>
        <w:pStyle w:val="ConsPlusNormal"/>
        <w:spacing w:before="220"/>
        <w:ind w:firstLine="540"/>
        <w:jc w:val="both"/>
      </w:pPr>
      <w:r>
        <w:t>94 При отогревании замерзших мест тормозного оборудования локомотивов и вагонов:</w:t>
      </w:r>
    </w:p>
    <w:p w:rsidR="002E31F7" w:rsidRDefault="002E31F7">
      <w:pPr>
        <w:pStyle w:val="ConsPlusNormal"/>
        <w:spacing w:before="220"/>
        <w:ind w:firstLine="540"/>
        <w:jc w:val="both"/>
      </w:pPr>
      <w:r>
        <w:t>- на электровозах (МВПС) отогревать главные резервуары, нагнетательные, питательные, перепускные трубы и магистральный воздухопровод открытым огнем разрешается при условии соблюдения правил пожарной безопасности, исключающих возможность воспламенения конструктивных элементов;</w:t>
      </w:r>
    </w:p>
    <w:p w:rsidR="002E31F7" w:rsidRDefault="002E31F7">
      <w:pPr>
        <w:pStyle w:val="ConsPlusNormal"/>
        <w:spacing w:before="220"/>
        <w:ind w:firstLine="540"/>
        <w:jc w:val="both"/>
      </w:pPr>
      <w:r>
        <w:lastRenderedPageBreak/>
        <w:t>- на тепловозах, работающих на жидком топливе, применение открытого огня допускается только для отогревания в тормозной системе тех замерзших мест, которые находятся на расстоянии не менее 2 метров от баков топлива, топливо- и маслоподающей арматуры, масло- и топливопроводов, аккумуляторных батарей;</w:t>
      </w:r>
    </w:p>
    <w:p w:rsidR="002E31F7" w:rsidRDefault="002E31F7">
      <w:pPr>
        <w:pStyle w:val="ConsPlusNormal"/>
        <w:spacing w:before="220"/>
        <w:ind w:firstLine="540"/>
        <w:jc w:val="both"/>
      </w:pPr>
      <w:r>
        <w:t>- запрещается пользоваться открытым огнем для отогревания тормозного оборудования на локомотивах в местах их стоянки при наличии разлитых на путях легковоспламеняющихся и горючих жидкостей в пунктах экипировки локомотивов жидким топливом, вблизи сливно-наливных устройств, парков с резервуарами для нефтепродуктов, складов легкогорючих материалов и других пожароопасных мест, а также при наличии на соседних путях вагонов с разрядными, огнеопасными и наливными грузами;</w:t>
      </w:r>
    </w:p>
    <w:p w:rsidR="002E31F7" w:rsidRDefault="002E31F7">
      <w:pPr>
        <w:pStyle w:val="ConsPlusNormal"/>
        <w:spacing w:before="220"/>
        <w:ind w:firstLine="540"/>
        <w:jc w:val="both"/>
      </w:pPr>
      <w:r>
        <w:t>- в случае замерзания магистрального воздухопровода, прежде всего, необходимо обстучать его легкими ударами молотка - глухой звук указывает на наличие ледяной пробки. Такое место воздухопровода надо отогреть, после чего продуть магистраль через концевые краны до полного удаления ледяной пробки;</w:t>
      </w:r>
    </w:p>
    <w:p w:rsidR="002E31F7" w:rsidRDefault="002E31F7">
      <w:pPr>
        <w:pStyle w:val="ConsPlusNormal"/>
        <w:spacing w:before="220"/>
        <w:ind w:firstLine="540"/>
        <w:jc w:val="both"/>
      </w:pPr>
      <w:r>
        <w:t>- отогревать огнем главные резервуары, нагнетательную, питательную и перепускную трубы можно только после выпуска из них сжатого воздуха и при закрытых выпускных кранах. Открывать краны разрешается только после удаления огня;</w:t>
      </w:r>
    </w:p>
    <w:p w:rsidR="002E31F7" w:rsidRDefault="002E31F7">
      <w:pPr>
        <w:pStyle w:val="ConsPlusNormal"/>
        <w:spacing w:before="220"/>
        <w:ind w:firstLine="540"/>
        <w:jc w:val="both"/>
      </w:pPr>
      <w:r>
        <w:t>- замерзшие соединительные рукава воздухопроводов снять, отогреть и вновь поставить или заменить запасными;</w:t>
      </w:r>
    </w:p>
    <w:p w:rsidR="002E31F7" w:rsidRDefault="002E31F7">
      <w:pPr>
        <w:pStyle w:val="ConsPlusNormal"/>
        <w:spacing w:before="220"/>
        <w:ind w:firstLine="540"/>
        <w:jc w:val="both"/>
      </w:pPr>
      <w:r>
        <w:t>- при замерзании воздухораспределителя выключить его и выпустить воздух из рабочих объемов выпускным клапаном до полного ухода штока тормозного цилиндра, после чего воздухораспределитель заменить на ближайшем пункте технического обслуживания;</w:t>
      </w:r>
    </w:p>
    <w:p w:rsidR="002E31F7" w:rsidRDefault="002E31F7">
      <w:pPr>
        <w:pStyle w:val="ConsPlusNormal"/>
        <w:spacing w:before="220"/>
        <w:ind w:firstLine="540"/>
        <w:jc w:val="both"/>
      </w:pPr>
      <w:r>
        <w:t>- запрещается отогревать открытым огнем замерзшие тормозные приборы и их узлы;</w:t>
      </w:r>
    </w:p>
    <w:p w:rsidR="002E31F7" w:rsidRDefault="002E31F7">
      <w:pPr>
        <w:pStyle w:val="ConsPlusNormal"/>
        <w:spacing w:before="220"/>
        <w:ind w:firstLine="540"/>
        <w:jc w:val="both"/>
      </w:pPr>
      <w:r>
        <w:t>- при замерзании одного из тормозных цилиндров на локомотиве необходимо воздухораспределитель оставить включенным и продолжать работать с оставшимися тормозными цилиндрами. По прибытии в депо неисправность тормозного цилиндра устранить.</w:t>
      </w:r>
    </w:p>
    <w:p w:rsidR="002E31F7" w:rsidRDefault="002E31F7">
      <w:pPr>
        <w:pStyle w:val="ConsPlusNormal"/>
        <w:spacing w:before="220"/>
        <w:ind w:firstLine="540"/>
        <w:jc w:val="both"/>
      </w:pPr>
      <w:r>
        <w:t>- во всех случаях обнаружения неисправности тормоза на локомотиве и при невозможности ее устранения машинист лично должен выключить тормоз, полностью выпустить воздух выпускными клапанами и проверить отход тормозных колодок от колес (накладок от дисков).</w:t>
      </w:r>
    </w:p>
    <w:p w:rsidR="002E31F7" w:rsidRDefault="002E31F7">
      <w:pPr>
        <w:pStyle w:val="ConsPlusNormal"/>
        <w:spacing w:before="220"/>
        <w:ind w:firstLine="540"/>
        <w:jc w:val="both"/>
      </w:pPr>
      <w:r>
        <w:t>Неисправность тормозного оборудования должна быть устранена на ближайших станциях, где имеется депо или пункт технического обслуживания.</w:t>
      </w:r>
    </w:p>
    <w:p w:rsidR="002E31F7" w:rsidRDefault="002E31F7">
      <w:pPr>
        <w:pStyle w:val="ConsPlusNormal"/>
        <w:spacing w:before="220"/>
        <w:ind w:firstLine="540"/>
        <w:jc w:val="both"/>
      </w:pPr>
      <w:r>
        <w:t>95 На основании положений настоящих Правил и в соответствии с национальным законодательством и стандартами разрабатываются технологические процессы и конкретный порядок технического обслуживания и эксплуатации тормозов в зависимости от типов локомотивов и МВПС и согласовываются с владельцем инфраструктуры.</w:t>
      </w:r>
    </w:p>
    <w:p w:rsidR="002E31F7" w:rsidRDefault="002E31F7">
      <w:pPr>
        <w:pStyle w:val="ConsPlusNormal"/>
        <w:jc w:val="both"/>
      </w:pPr>
    </w:p>
    <w:p w:rsidR="002E31F7" w:rsidRDefault="002E31F7">
      <w:pPr>
        <w:pStyle w:val="ConsPlusNormal"/>
        <w:jc w:val="center"/>
        <w:outlineLvl w:val="0"/>
      </w:pPr>
      <w:r>
        <w:t>IV ПОРЯДОК СМЕНЫ КАБИН УПРАВЛЕНИЯ НА ЛОКОМОТИВАХ И ПЕРЕКЛЮЧЕНИЕ ТОРМОЗНОГО ОБОРУДОВАНИЯ</w:t>
      </w:r>
    </w:p>
    <w:p w:rsidR="002E31F7" w:rsidRDefault="002E31F7">
      <w:pPr>
        <w:pStyle w:val="ConsPlusNormal"/>
        <w:jc w:val="both"/>
      </w:pPr>
    </w:p>
    <w:p w:rsidR="002E31F7" w:rsidRDefault="002E31F7">
      <w:pPr>
        <w:pStyle w:val="ConsPlusNormal"/>
        <w:ind w:firstLine="540"/>
        <w:jc w:val="both"/>
      </w:pPr>
      <w:r>
        <w:t>96 В оставляемой кабине управления машинист должен:</w:t>
      </w:r>
    </w:p>
    <w:p w:rsidR="002E31F7" w:rsidRDefault="002E31F7">
      <w:pPr>
        <w:pStyle w:val="ConsPlusNormal"/>
        <w:spacing w:before="220"/>
        <w:ind w:firstLine="540"/>
        <w:jc w:val="both"/>
      </w:pPr>
      <w:r>
        <w:t>а) на локомотивах, оборудованных блокировочным устройством:</w:t>
      </w:r>
    </w:p>
    <w:p w:rsidR="002E31F7" w:rsidRDefault="002E31F7">
      <w:pPr>
        <w:pStyle w:val="ConsPlusNormal"/>
        <w:spacing w:before="220"/>
        <w:ind w:firstLine="540"/>
        <w:jc w:val="both"/>
      </w:pPr>
      <w:r>
        <w:t>- при наличии электропневматического тормоза отключить на пульте управления выключатель управления питания этого тормоза;</w:t>
      </w:r>
    </w:p>
    <w:p w:rsidR="002E31F7" w:rsidRDefault="002E31F7">
      <w:pPr>
        <w:pStyle w:val="ConsPlusNormal"/>
        <w:spacing w:before="220"/>
        <w:ind w:firstLine="540"/>
        <w:jc w:val="both"/>
      </w:pPr>
      <w:r>
        <w:lastRenderedPageBreak/>
        <w:t>- управляющий орган крана вспомогательного тормоза перевести в последнее тормозное положение. На локомотивах, оборудованных краном машиниста, у которого передача команды управления от управляющего органа к исполнительным устройствам производится электрическим или иным способом (кроме механического), управляющий орган крана вспомогательного тормоза в нерабочей кабине должна остаться в поездном положении;</w:t>
      </w:r>
    </w:p>
    <w:p w:rsidR="002E31F7" w:rsidRDefault="002E31F7">
      <w:pPr>
        <w:pStyle w:val="ConsPlusNormal"/>
        <w:spacing w:before="220"/>
        <w:ind w:firstLine="540"/>
        <w:jc w:val="both"/>
      </w:pPr>
      <w:r>
        <w:t>- осуществить разрядку тормозной магистрали до нуля постановкой управляющего органа крана машиниста в положение экстренного торможения;</w:t>
      </w:r>
    </w:p>
    <w:p w:rsidR="002E31F7" w:rsidRDefault="002E31F7">
      <w:pPr>
        <w:pStyle w:val="ConsPlusNormal"/>
        <w:spacing w:before="220"/>
        <w:ind w:firstLine="540"/>
        <w:jc w:val="both"/>
      </w:pPr>
      <w:r>
        <w:t>- привести в действие автоматический стояночный тормоз (при наличии);</w:t>
      </w:r>
    </w:p>
    <w:p w:rsidR="002E31F7" w:rsidRDefault="002E31F7">
      <w:pPr>
        <w:pStyle w:val="ConsPlusNormal"/>
        <w:spacing w:before="220"/>
        <w:ind w:firstLine="540"/>
        <w:jc w:val="both"/>
      </w:pPr>
      <w:r>
        <w:t>- после установления максимального давления в тормозных цилиндрах повернуть ключ блокировочного устройства и вынуть его.</w:t>
      </w:r>
    </w:p>
    <w:p w:rsidR="002E31F7" w:rsidRDefault="002E31F7">
      <w:pPr>
        <w:pStyle w:val="ConsPlusNormal"/>
        <w:spacing w:before="220"/>
        <w:ind w:firstLine="540"/>
        <w:jc w:val="both"/>
      </w:pPr>
      <w:r>
        <w:t>б) на локомотивах, не оборудованных блокировочным устройством или при наличии устройства блокировки тормоза N 267:</w:t>
      </w:r>
    </w:p>
    <w:p w:rsidR="002E31F7" w:rsidRDefault="002E31F7">
      <w:pPr>
        <w:pStyle w:val="ConsPlusNormal"/>
        <w:spacing w:before="220"/>
        <w:ind w:firstLine="540"/>
        <w:jc w:val="both"/>
      </w:pPr>
      <w:r>
        <w:t>- управляющий орган крана вспомогательного тормоза перевести в последнее тормозное положение (за исключением локомотивов серии ЧС). На локомотивах, оборудованных краном машиниста и краном вспомогательного тормоза, у которого передача команды управления от управляющего органа к исполнительным устройствам производится электрическим или иным способом (кроме механического), управляющий орган крана вспомогательного тормоза в нерабочей кабине должна остаться в поездном положении;</w:t>
      </w:r>
    </w:p>
    <w:p w:rsidR="002E31F7" w:rsidRDefault="002E31F7">
      <w:pPr>
        <w:pStyle w:val="ConsPlusNormal"/>
        <w:spacing w:before="220"/>
        <w:ind w:firstLine="540"/>
        <w:jc w:val="both"/>
      </w:pPr>
      <w:r>
        <w:t xml:space="preserve">(Абзац добавлен на </w:t>
      </w:r>
      <w:hyperlink r:id="rId23"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 при наличии электропневматического тормоза отключить на пульте управления выключатель управления питания этого тормоза;</w:t>
      </w:r>
    </w:p>
    <w:p w:rsidR="002E31F7" w:rsidRDefault="002E31F7">
      <w:pPr>
        <w:pStyle w:val="ConsPlusNormal"/>
        <w:spacing w:before="220"/>
        <w:ind w:firstLine="540"/>
        <w:jc w:val="both"/>
      </w:pPr>
      <w:r>
        <w:t>- осуществить разрядку тормозной магистрали до нуля постановкой управляющего органа крана машиниста в положение экстренного торможения;</w:t>
      </w:r>
    </w:p>
    <w:p w:rsidR="002E31F7" w:rsidRDefault="002E31F7">
      <w:pPr>
        <w:pStyle w:val="ConsPlusNormal"/>
        <w:spacing w:before="220"/>
        <w:ind w:firstLine="540"/>
        <w:jc w:val="both"/>
      </w:pPr>
      <w:r>
        <w:t>- перевести ручку комбинированного крана (при наличии) в положение двойной тяги. При наличии в блокировке функции автоматического разобщения крана машиниста с тормозной магистралью при повороте ключа блокировочного устройства данную операцию не производить;</w:t>
      </w:r>
    </w:p>
    <w:p w:rsidR="002E31F7" w:rsidRDefault="002E31F7">
      <w:pPr>
        <w:pStyle w:val="ConsPlusNormal"/>
        <w:spacing w:before="220"/>
        <w:ind w:firstLine="540"/>
        <w:jc w:val="both"/>
      </w:pPr>
      <w:r>
        <w:t>- после установления максимального давления в тормозных цилиндрах повернуть ключ устройства блокировки тормоза N 267 и вынуть его;</w:t>
      </w:r>
    </w:p>
    <w:p w:rsidR="002E31F7" w:rsidRDefault="002E31F7">
      <w:pPr>
        <w:pStyle w:val="ConsPlusNormal"/>
        <w:spacing w:before="220"/>
        <w:ind w:firstLine="540"/>
        <w:jc w:val="both"/>
      </w:pPr>
      <w:r>
        <w:t>- перекрыть разобщительный кран от крана вспомогательного тормоза к тормозным цилиндрам.</w:t>
      </w:r>
    </w:p>
    <w:p w:rsidR="002E31F7" w:rsidRDefault="002E31F7">
      <w:pPr>
        <w:pStyle w:val="ConsPlusNormal"/>
        <w:spacing w:before="220"/>
        <w:ind w:firstLine="540"/>
        <w:jc w:val="both"/>
      </w:pPr>
      <w:r>
        <w:t>На электровозах серии ЧС разобщительный кран на воздухопроводе от крана вспомогательного тормоза N 254 к тормозным цилиндрам должен быть открыт.</w:t>
      </w:r>
    </w:p>
    <w:p w:rsidR="002E31F7" w:rsidRDefault="002E31F7">
      <w:pPr>
        <w:pStyle w:val="ConsPlusNormal"/>
        <w:spacing w:before="220"/>
        <w:ind w:firstLine="540"/>
        <w:jc w:val="both"/>
      </w:pPr>
      <w:r>
        <w:t>Убедиться в наполнении тормозных цилиндров до полного давления и в отсутствии недопустимого снижения давления в тормозных цилиндрах (допускается снижение давления в тормозных цилиндрах не более 0,02 МПа (0,2кгс/кв.см) в течении 1 мин.)</w:t>
      </w:r>
    </w:p>
    <w:p w:rsidR="002E31F7" w:rsidRDefault="002E31F7">
      <w:pPr>
        <w:pStyle w:val="ConsPlusNormal"/>
        <w:spacing w:before="220"/>
        <w:ind w:firstLine="540"/>
        <w:jc w:val="both"/>
      </w:pPr>
      <w:r>
        <w:t>При оборудовании локомотива приводом стояночного (ручного) тормоза и манометрами тормозных цилиндров в кузове, позволяющими контролировать заторможенное состояние локомотива в процессе перехода в другую кабину управления, нахождение помощника машиниста в оставляемой кабине не требуется.</w:t>
      </w:r>
    </w:p>
    <w:p w:rsidR="002E31F7" w:rsidRDefault="002E31F7">
      <w:pPr>
        <w:pStyle w:val="ConsPlusNormal"/>
        <w:spacing w:before="220"/>
        <w:ind w:firstLine="540"/>
        <w:jc w:val="both"/>
      </w:pPr>
      <w:r>
        <w:t>97 В вводимой в работу кабине машинист должен:</w:t>
      </w:r>
    </w:p>
    <w:p w:rsidR="002E31F7" w:rsidRDefault="002E31F7">
      <w:pPr>
        <w:pStyle w:val="ConsPlusNormal"/>
        <w:spacing w:before="220"/>
        <w:ind w:firstLine="540"/>
        <w:jc w:val="both"/>
      </w:pPr>
      <w:r>
        <w:lastRenderedPageBreak/>
        <w:t>а) на локомотивах, оборудованных блокировочным устройством:</w:t>
      </w:r>
    </w:p>
    <w:p w:rsidR="002E31F7" w:rsidRDefault="002E31F7">
      <w:pPr>
        <w:pStyle w:val="ConsPlusNormal"/>
        <w:spacing w:before="220"/>
        <w:ind w:firstLine="540"/>
        <w:jc w:val="both"/>
      </w:pPr>
      <w:r>
        <w:t>- вставить ключ в блокировочное устройство и повернуть его, выключив блокировку и активировав органы управления;</w:t>
      </w:r>
    </w:p>
    <w:p w:rsidR="002E31F7" w:rsidRDefault="002E31F7">
      <w:pPr>
        <w:pStyle w:val="ConsPlusNormal"/>
        <w:spacing w:before="220"/>
        <w:ind w:firstLine="540"/>
        <w:jc w:val="both"/>
      </w:pPr>
      <w:r>
        <w:t>- перевести управляющий орган крана машиниста из тормозного положения в поездное положение и наполнить уравнительный резервуар и тормозную магистраль до зарядного давления;</w:t>
      </w:r>
    </w:p>
    <w:p w:rsidR="002E31F7" w:rsidRDefault="002E31F7">
      <w:pPr>
        <w:pStyle w:val="ConsPlusNormal"/>
        <w:spacing w:before="220"/>
        <w:ind w:firstLine="540"/>
        <w:jc w:val="both"/>
      </w:pPr>
      <w:r>
        <w:t>- отменить действие автоматического стояночного тормоза (при наличии).</w:t>
      </w:r>
    </w:p>
    <w:p w:rsidR="002E31F7" w:rsidRDefault="002E31F7">
      <w:pPr>
        <w:pStyle w:val="ConsPlusNormal"/>
        <w:spacing w:before="220"/>
        <w:ind w:firstLine="540"/>
        <w:jc w:val="both"/>
      </w:pPr>
      <w:r>
        <w:t>б) на локомотивах, не оборудованных блокировочным устройством или при наличии устройства блокировки тормоза N 267:</w:t>
      </w:r>
    </w:p>
    <w:p w:rsidR="002E31F7" w:rsidRDefault="002E31F7">
      <w:pPr>
        <w:pStyle w:val="ConsPlusNormal"/>
        <w:spacing w:before="220"/>
        <w:ind w:firstLine="540"/>
        <w:jc w:val="both"/>
      </w:pPr>
      <w:r>
        <w:t>- открыть разобщительный кран на воздухопроводе к тормозным цилиндрам от крана вспомогательного тормоза;</w:t>
      </w:r>
    </w:p>
    <w:p w:rsidR="002E31F7" w:rsidRDefault="002E31F7">
      <w:pPr>
        <w:pStyle w:val="ConsPlusNormal"/>
        <w:spacing w:before="220"/>
        <w:ind w:firstLine="540"/>
        <w:jc w:val="both"/>
      </w:pPr>
      <w:r>
        <w:t>- перевести управляющий орган крана машиниста из тормозного положения в поездное, а при наличии блокировки тормоза N 267 вставить съемный ключ блокировки в гнездо и повернуть его, зарядить уравнительный резервуар до зарядного давления;</w:t>
      </w:r>
    </w:p>
    <w:p w:rsidR="002E31F7" w:rsidRDefault="002E31F7">
      <w:pPr>
        <w:pStyle w:val="ConsPlusNormal"/>
        <w:spacing w:before="220"/>
        <w:ind w:firstLine="540"/>
        <w:jc w:val="both"/>
      </w:pPr>
      <w:r>
        <w:t>- открыть комбинированный кран, зарядить тормозную магистраль до зарядного давления;</w:t>
      </w:r>
    </w:p>
    <w:p w:rsidR="002E31F7" w:rsidRDefault="002E31F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E31F7">
        <w:trPr>
          <w:jc w:val="center"/>
        </w:trPr>
        <w:tc>
          <w:tcPr>
            <w:tcW w:w="9294" w:type="dxa"/>
            <w:tcBorders>
              <w:top w:val="nil"/>
              <w:left w:val="single" w:sz="24" w:space="0" w:color="CED3F1"/>
              <w:bottom w:val="nil"/>
              <w:right w:val="single" w:sz="24" w:space="0" w:color="F4F3F8"/>
            </w:tcBorders>
            <w:shd w:val="clear" w:color="auto" w:fill="F4F3F8"/>
          </w:tcPr>
          <w:p w:rsidR="002E31F7" w:rsidRDefault="002E31F7">
            <w:pPr>
              <w:pStyle w:val="ConsPlusNormal"/>
              <w:jc w:val="both"/>
            </w:pPr>
            <w:r>
              <w:rPr>
                <w:color w:val="392C69"/>
              </w:rPr>
              <w:t>Примечание редакции.</w:t>
            </w:r>
          </w:p>
          <w:p w:rsidR="002E31F7" w:rsidRDefault="002E31F7">
            <w:pPr>
              <w:pStyle w:val="ConsPlusNormal"/>
              <w:jc w:val="both"/>
            </w:pPr>
            <w:r>
              <w:rPr>
                <w:color w:val="392C69"/>
              </w:rPr>
              <w:t xml:space="preserve">Есть неясность с расположением данного абзаца, введенного на </w:t>
            </w:r>
            <w:hyperlink r:id="rId24" w:history="1">
              <w:r>
                <w:rPr>
                  <w:color w:val="0000FF"/>
                </w:rPr>
                <w:t>63-м</w:t>
              </w:r>
            </w:hyperlink>
            <w:r>
              <w:rPr>
                <w:color w:val="392C69"/>
              </w:rPr>
              <w:t xml:space="preserve"> заседании Совета по железнодорожному транспорту государств-участников Содружества</w:t>
            </w:r>
          </w:p>
        </w:tc>
      </w:tr>
    </w:tbl>
    <w:p w:rsidR="002E31F7" w:rsidRDefault="002E31F7">
      <w:pPr>
        <w:pStyle w:val="ConsPlusNormal"/>
        <w:spacing w:before="280"/>
        <w:ind w:firstLine="540"/>
        <w:jc w:val="both"/>
      </w:pPr>
      <w:r>
        <w:t>На локомотиве серии ЧС управляющий орган крана вспомогательного тормоза перевести в последнее тормозное положение.</w:t>
      </w:r>
    </w:p>
    <w:p w:rsidR="002E31F7" w:rsidRDefault="002E31F7">
      <w:pPr>
        <w:pStyle w:val="ConsPlusNormal"/>
        <w:spacing w:before="220"/>
        <w:ind w:firstLine="540"/>
        <w:jc w:val="both"/>
      </w:pPr>
      <w:r>
        <w:t xml:space="preserve">(Пункт дан с изм., утв. на </w:t>
      </w:r>
      <w:hyperlink r:id="rId25"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98 Помощник машиниста в процессе перехода должен находиться в оставляемой кабине и по манометрам тормозной магистрали и тормозных цилиндров контролировать заторможенное состояние локомотива до зарядки тормозной магистрали из рабочей кабины. В случае выявления самопроизвольного отпуска тормоза локомотива помощник машиниста обязан привести в действие стояночный (ручной) тормоз.</w:t>
      </w:r>
    </w:p>
    <w:p w:rsidR="002E31F7" w:rsidRDefault="002E31F7">
      <w:pPr>
        <w:pStyle w:val="ConsPlusNormal"/>
        <w:spacing w:before="220"/>
        <w:ind w:firstLine="540"/>
        <w:jc w:val="both"/>
      </w:pPr>
      <w:r>
        <w:t>На локомотивах, оборудованных приводом стояночного (ручного) тормоза только в одной кабине, помощник машиниста в процессе перехода должен находиться в кабине, оборудованной приводом стояночного (ручного) тормоза.</w:t>
      </w:r>
    </w:p>
    <w:p w:rsidR="002E31F7" w:rsidRDefault="002E31F7">
      <w:pPr>
        <w:pStyle w:val="ConsPlusNormal"/>
        <w:spacing w:before="220"/>
        <w:ind w:firstLine="540"/>
        <w:jc w:val="both"/>
      </w:pPr>
      <w:r>
        <w:t>На локомотивах оборудованных автоматическим стояночным тормозом нахождение помощника машиниста в кабине, оборудованной приводом стояночного (ручного) тормоза, не требуется.</w:t>
      </w:r>
    </w:p>
    <w:p w:rsidR="002E31F7" w:rsidRDefault="002E31F7">
      <w:pPr>
        <w:pStyle w:val="ConsPlusNormal"/>
        <w:spacing w:before="220"/>
        <w:ind w:firstLine="540"/>
        <w:jc w:val="both"/>
      </w:pPr>
      <w:r>
        <w:t>После прицепки локомотива к составу нахождение помощника машиниста в оставляемой кабине не требуется.</w:t>
      </w:r>
    </w:p>
    <w:p w:rsidR="002E31F7" w:rsidRDefault="002E31F7">
      <w:pPr>
        <w:pStyle w:val="ConsPlusNormal"/>
        <w:spacing w:before="220"/>
        <w:ind w:firstLine="540"/>
        <w:jc w:val="both"/>
      </w:pPr>
      <w:r>
        <w:t>99 Окончив все операции по переходу в рабочую кабину, машинист обязан:</w:t>
      </w:r>
    </w:p>
    <w:p w:rsidR="002E31F7" w:rsidRDefault="002E31F7">
      <w:pPr>
        <w:pStyle w:val="ConsPlusNormal"/>
        <w:spacing w:before="220"/>
        <w:ind w:firstLine="540"/>
        <w:jc w:val="both"/>
      </w:pPr>
      <w:r>
        <w:t>- до приведения локомотива в движение проверить, контролируя по манометру тормозных цилиндров, работу вспомогательного, а затем автоматического тормозов;</w:t>
      </w:r>
    </w:p>
    <w:p w:rsidR="002E31F7" w:rsidRDefault="002E31F7">
      <w:pPr>
        <w:pStyle w:val="ConsPlusNormal"/>
        <w:spacing w:before="220"/>
        <w:ind w:firstLine="540"/>
        <w:jc w:val="both"/>
      </w:pPr>
      <w:r>
        <w:lastRenderedPageBreak/>
        <w:t>- после приведения локомотива в движение выполнить проверку действия вспомогательного тормоза при достижении скорости 3-5 км/ч до остановки локомотива.</w:t>
      </w:r>
    </w:p>
    <w:p w:rsidR="002E31F7" w:rsidRDefault="002E31F7">
      <w:pPr>
        <w:pStyle w:val="ConsPlusNormal"/>
        <w:jc w:val="both"/>
      </w:pPr>
    </w:p>
    <w:p w:rsidR="002E31F7" w:rsidRDefault="002E31F7">
      <w:pPr>
        <w:pStyle w:val="ConsPlusNormal"/>
        <w:jc w:val="center"/>
        <w:outlineLvl w:val="0"/>
      </w:pPr>
      <w:r>
        <w:t>V ПРИЦЕПКА И ОТЦЕПКА ЛОКОМОТИВА</w:t>
      </w:r>
    </w:p>
    <w:p w:rsidR="002E31F7" w:rsidRDefault="002E31F7">
      <w:pPr>
        <w:pStyle w:val="ConsPlusNormal"/>
        <w:jc w:val="both"/>
      </w:pPr>
    </w:p>
    <w:p w:rsidR="002E31F7" w:rsidRDefault="002E31F7">
      <w:pPr>
        <w:pStyle w:val="ConsPlusNormal"/>
        <w:ind w:firstLine="540"/>
        <w:jc w:val="both"/>
        <w:outlineLvl w:val="1"/>
      </w:pPr>
      <w:r>
        <w:t>V.1 Прицепка к составу</w:t>
      </w:r>
    </w:p>
    <w:p w:rsidR="002E31F7" w:rsidRDefault="002E31F7">
      <w:pPr>
        <w:pStyle w:val="ConsPlusNormal"/>
        <w:spacing w:before="220"/>
        <w:ind w:firstLine="540"/>
        <w:jc w:val="both"/>
      </w:pPr>
      <w:r>
        <w:t>100 Подъезжая к составу, машинист обязан вспомогательным тормозом остановить локомотив на расстоянии 10-15 м от первого вагона.</w:t>
      </w:r>
    </w:p>
    <w:p w:rsidR="002E31F7" w:rsidRDefault="002E31F7">
      <w:pPr>
        <w:pStyle w:val="ConsPlusNormal"/>
        <w:spacing w:before="220"/>
        <w:ind w:firstLine="540"/>
        <w:jc w:val="both"/>
      </w:pPr>
      <w:r>
        <w:t>Осмотрщик вагонов или работник, на которого эта обязанность возложена владельцем инфраструктуры, обязан убедиться в исправной работе автосцепки и нормальном положении рычага расцепного механизма автосцепки первого вагона.</w:t>
      </w:r>
    </w:p>
    <w:p w:rsidR="002E31F7" w:rsidRDefault="002E31F7">
      <w:pPr>
        <w:pStyle w:val="ConsPlusNormal"/>
        <w:spacing w:before="220"/>
        <w:ind w:firstLine="540"/>
        <w:jc w:val="both"/>
      </w:pPr>
      <w:r>
        <w:t>По команде осмотрщика вагонов или работника, на которого эта обязанность возложена владельцем инфраструктуры, машинист должен привести в движение локомотив и подъезжать к составу со скоростью не более 3 км/ч, обеспечив плавность сцепления автосцепок.</w:t>
      </w:r>
    </w:p>
    <w:p w:rsidR="002E31F7" w:rsidRDefault="002E31F7">
      <w:pPr>
        <w:pStyle w:val="ConsPlusNormal"/>
        <w:spacing w:before="220"/>
        <w:ind w:firstLine="540"/>
        <w:jc w:val="both"/>
      </w:pPr>
      <w:r>
        <w:t>После сцепления локомотива с грузовым составом машинист кратковременным движением от состава должен проверить надежность сцепления.</w:t>
      </w:r>
    </w:p>
    <w:p w:rsidR="002E31F7" w:rsidRDefault="002E31F7">
      <w:pPr>
        <w:pStyle w:val="ConsPlusNormal"/>
        <w:spacing w:before="220"/>
        <w:ind w:firstLine="540"/>
        <w:jc w:val="both"/>
      </w:pPr>
      <w:r>
        <w:t>После сцепления локомотива с грузовым составом, закрепленным специальными механическими упорами, осмотрщик вагонов или работник, на которого эта обязанность возложена владельцем инфраструктуры, проверяют надежность сцепления по сигнальным отросткам замков автосцепок.</w:t>
      </w:r>
    </w:p>
    <w:p w:rsidR="002E31F7" w:rsidRDefault="002E31F7">
      <w:pPr>
        <w:pStyle w:val="ConsPlusNormal"/>
        <w:spacing w:before="220"/>
        <w:ind w:firstLine="540"/>
        <w:jc w:val="both"/>
      </w:pPr>
      <w:r>
        <w:t xml:space="preserve">(Абзац дан с изм., утв. на </w:t>
      </w:r>
      <w:hyperlink r:id="rId26"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После сцепления локомотива с пассажирским, почтово-багажным, грузопассажирским составами осмотрщик вагонов или работник, на которого эта обязанность возложена владельцем инфраструктуры, проверяют надежность сцепления по сигнальным отросткам замков автосцепок.</w:t>
      </w:r>
    </w:p>
    <w:p w:rsidR="002E31F7" w:rsidRDefault="002E31F7">
      <w:pPr>
        <w:pStyle w:val="ConsPlusNormal"/>
        <w:spacing w:before="220"/>
        <w:ind w:firstLine="540"/>
        <w:jc w:val="both"/>
      </w:pPr>
      <w:r>
        <w:t xml:space="preserve">(Пункт дан с изм., утв. на </w:t>
      </w:r>
      <w:hyperlink r:id="rId27"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jc w:val="both"/>
      </w:pPr>
    </w:p>
    <w:p w:rsidR="002E31F7" w:rsidRDefault="002E31F7">
      <w:pPr>
        <w:pStyle w:val="ConsPlusNormal"/>
        <w:ind w:firstLine="540"/>
        <w:jc w:val="both"/>
      </w:pPr>
      <w:r>
        <w:t>Во всех случаях необходимо проверить положение расцепных рычагов автосцепок локомотива и первого вагона.</w:t>
      </w:r>
    </w:p>
    <w:p w:rsidR="002E31F7" w:rsidRDefault="002E31F7">
      <w:pPr>
        <w:pStyle w:val="ConsPlusNormal"/>
        <w:spacing w:before="220"/>
        <w:ind w:firstLine="540"/>
        <w:jc w:val="both"/>
      </w:pPr>
      <w:r>
        <w:t xml:space="preserve">До соединения концевых рукавов магистралей между локомотивом и первым вагоном состава осмотрщик вагонов или работник, на которого эта обязанность возложена владельцем инфраструктуры, обязан сообщить машинисту о состоянии тормозной магистрали состава поезда (заряжена или не заряжена), наличии в составе грузового поезда пассажирских вагонов, локомотивов и вагонов мотор-вагонного подвижного состава, о количестве груженых и порожних вагонов и их загрузке, вагонов с выключенными тормозами, количестве вагонов в пассажирском поезде, наличии в нем вагонов с выключенными электропневматическими тормозами или включенных вагонов с отличающимися по принципу действия воздухораспределителями пассажирского типа. Получив требуемую информацию, машинист обязан отрегулировать кран машиниста на величину зарядного давления, указанную в таблице V.1, и включить воздухораспределители локомотива на соответствующий режим работы, указанные в </w:t>
      </w:r>
      <w:hyperlink w:anchor="P1065" w:history="1">
        <w:r>
          <w:rPr>
            <w:color w:val="0000FF"/>
          </w:rPr>
          <w:t>Приложении 2</w:t>
        </w:r>
      </w:hyperlink>
      <w:r>
        <w:t>.</w:t>
      </w:r>
    </w:p>
    <w:p w:rsidR="002E31F7" w:rsidRDefault="002E31F7">
      <w:pPr>
        <w:pStyle w:val="ConsPlusNormal"/>
        <w:jc w:val="both"/>
      </w:pPr>
    </w:p>
    <w:p w:rsidR="002E31F7" w:rsidRDefault="002E31F7">
      <w:pPr>
        <w:pStyle w:val="ConsPlusNormal"/>
        <w:ind w:firstLine="540"/>
        <w:jc w:val="both"/>
      </w:pPr>
      <w:r>
        <w:t>Таблица V.1 - Зарядное давление в тормозной магистрали</w:t>
      </w:r>
    </w:p>
    <w:p w:rsidR="002E31F7" w:rsidRDefault="002E31F7">
      <w:pPr>
        <w:pStyle w:val="ConsPlusNormal"/>
        <w:spacing w:before="220"/>
        <w:ind w:firstLine="540"/>
        <w:jc w:val="both"/>
      </w:pPr>
      <w:r>
        <w:t xml:space="preserve">(с изм., утв. на </w:t>
      </w:r>
      <w:hyperlink r:id="rId28"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jc w:val="both"/>
      </w:pP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5459"/>
        <w:gridCol w:w="2884"/>
      </w:tblGrid>
      <w:tr w:rsidR="002E31F7">
        <w:trPr>
          <w:trHeight w:val="228"/>
        </w:trPr>
        <w:tc>
          <w:tcPr>
            <w:tcW w:w="5459" w:type="dxa"/>
          </w:tcPr>
          <w:p w:rsidR="002E31F7" w:rsidRDefault="002E31F7">
            <w:pPr>
              <w:pStyle w:val="ConsPlusNonformat"/>
              <w:jc w:val="both"/>
            </w:pPr>
            <w:r>
              <w:rPr>
                <w:sz w:val="18"/>
              </w:rPr>
              <w:t xml:space="preserve">               Характеристика поезда               </w:t>
            </w:r>
          </w:p>
        </w:tc>
        <w:tc>
          <w:tcPr>
            <w:tcW w:w="2884" w:type="dxa"/>
          </w:tcPr>
          <w:p w:rsidR="002E31F7" w:rsidRDefault="002E31F7">
            <w:pPr>
              <w:pStyle w:val="ConsPlusNonformat"/>
              <w:jc w:val="both"/>
            </w:pPr>
            <w:r>
              <w:rPr>
                <w:sz w:val="18"/>
              </w:rPr>
              <w:t xml:space="preserve">   Зарядное давление в    </w:t>
            </w:r>
          </w:p>
          <w:p w:rsidR="002E31F7" w:rsidRDefault="002E31F7">
            <w:pPr>
              <w:pStyle w:val="ConsPlusNonformat"/>
              <w:jc w:val="both"/>
            </w:pPr>
            <w:r>
              <w:rPr>
                <w:sz w:val="18"/>
              </w:rPr>
              <w:t xml:space="preserve">   тормозной магистрали   </w:t>
            </w:r>
          </w:p>
          <w:p w:rsidR="002E31F7" w:rsidRDefault="002E31F7">
            <w:pPr>
              <w:pStyle w:val="ConsPlusNonformat"/>
              <w:jc w:val="both"/>
            </w:pPr>
            <w:r>
              <w:rPr>
                <w:sz w:val="18"/>
              </w:rPr>
              <w:t xml:space="preserve"> ведущего локомотива, МПа </w:t>
            </w:r>
          </w:p>
          <w:p w:rsidR="002E31F7" w:rsidRDefault="002E31F7">
            <w:pPr>
              <w:pStyle w:val="ConsPlusNonformat"/>
              <w:jc w:val="both"/>
            </w:pPr>
            <w:r>
              <w:rPr>
                <w:sz w:val="18"/>
              </w:rPr>
              <w:t xml:space="preserve">       (кгс/кв.см)        </w:t>
            </w:r>
          </w:p>
        </w:tc>
      </w:tr>
      <w:tr w:rsidR="002E31F7">
        <w:trPr>
          <w:trHeight w:val="228"/>
        </w:trPr>
        <w:tc>
          <w:tcPr>
            <w:tcW w:w="5459" w:type="dxa"/>
            <w:tcBorders>
              <w:top w:val="nil"/>
            </w:tcBorders>
          </w:tcPr>
          <w:p w:rsidR="002E31F7" w:rsidRDefault="002E31F7">
            <w:pPr>
              <w:pStyle w:val="ConsPlusNonformat"/>
              <w:jc w:val="both"/>
            </w:pPr>
            <w:r>
              <w:rPr>
                <w:sz w:val="18"/>
              </w:rPr>
              <w:t xml:space="preserve">                         1                         </w:t>
            </w:r>
          </w:p>
        </w:tc>
        <w:tc>
          <w:tcPr>
            <w:tcW w:w="2884" w:type="dxa"/>
            <w:tcBorders>
              <w:top w:val="nil"/>
            </w:tcBorders>
          </w:tcPr>
          <w:p w:rsidR="002E31F7" w:rsidRDefault="002E31F7">
            <w:pPr>
              <w:pStyle w:val="ConsPlusNonformat"/>
              <w:jc w:val="both"/>
            </w:pPr>
            <w:r>
              <w:rPr>
                <w:sz w:val="18"/>
              </w:rPr>
              <w:t xml:space="preserve">            2             </w:t>
            </w:r>
          </w:p>
        </w:tc>
      </w:tr>
      <w:tr w:rsidR="002E31F7">
        <w:trPr>
          <w:trHeight w:val="228"/>
        </w:trPr>
        <w:tc>
          <w:tcPr>
            <w:tcW w:w="5459" w:type="dxa"/>
            <w:tcBorders>
              <w:top w:val="nil"/>
            </w:tcBorders>
          </w:tcPr>
          <w:p w:rsidR="002E31F7" w:rsidRDefault="002E31F7">
            <w:pPr>
              <w:pStyle w:val="ConsPlusNonformat"/>
              <w:jc w:val="both"/>
            </w:pPr>
            <w:r>
              <w:rPr>
                <w:sz w:val="18"/>
              </w:rPr>
              <w:t xml:space="preserve">Поезд с составом из недействующих вагонов          </w:t>
            </w:r>
          </w:p>
          <w:p w:rsidR="002E31F7" w:rsidRDefault="002E31F7">
            <w:pPr>
              <w:pStyle w:val="ConsPlusNonformat"/>
              <w:jc w:val="both"/>
            </w:pPr>
            <w:r>
              <w:rPr>
                <w:sz w:val="18"/>
              </w:rPr>
              <w:t xml:space="preserve">электропоездов или метрополитена                   </w:t>
            </w:r>
          </w:p>
        </w:tc>
        <w:tc>
          <w:tcPr>
            <w:tcW w:w="2884" w:type="dxa"/>
            <w:tcBorders>
              <w:top w:val="nil"/>
            </w:tcBorders>
          </w:tcPr>
          <w:p w:rsidR="002E31F7" w:rsidRDefault="002E31F7">
            <w:pPr>
              <w:pStyle w:val="ConsPlusNonformat"/>
              <w:jc w:val="both"/>
            </w:pPr>
            <w:r>
              <w:rPr>
                <w:sz w:val="18"/>
              </w:rPr>
              <w:t xml:space="preserve">   0,44-0,47 (4,5-4,8)    </w:t>
            </w:r>
          </w:p>
        </w:tc>
      </w:tr>
      <w:tr w:rsidR="002E31F7">
        <w:trPr>
          <w:trHeight w:val="228"/>
        </w:trPr>
        <w:tc>
          <w:tcPr>
            <w:tcW w:w="5459" w:type="dxa"/>
            <w:tcBorders>
              <w:top w:val="nil"/>
            </w:tcBorders>
          </w:tcPr>
          <w:p w:rsidR="002E31F7" w:rsidRDefault="002E31F7">
            <w:pPr>
              <w:pStyle w:val="ConsPlusNonformat"/>
              <w:jc w:val="both"/>
            </w:pPr>
            <w:r>
              <w:rPr>
                <w:sz w:val="18"/>
              </w:rPr>
              <w:t xml:space="preserve">Дизель-поезд ДДБ                                   </w:t>
            </w:r>
          </w:p>
        </w:tc>
        <w:tc>
          <w:tcPr>
            <w:tcW w:w="2884" w:type="dxa"/>
            <w:tcBorders>
              <w:top w:val="nil"/>
            </w:tcBorders>
          </w:tcPr>
          <w:p w:rsidR="002E31F7" w:rsidRDefault="002E31F7">
            <w:pPr>
              <w:pStyle w:val="ConsPlusNonformat"/>
              <w:jc w:val="both"/>
            </w:pPr>
            <w:r>
              <w:rPr>
                <w:sz w:val="18"/>
              </w:rPr>
              <w:t xml:space="preserve">   0,43-0,45 (4,4-4,6)    </w:t>
            </w:r>
          </w:p>
        </w:tc>
      </w:tr>
      <w:tr w:rsidR="002E31F7">
        <w:trPr>
          <w:trHeight w:val="228"/>
        </w:trPr>
        <w:tc>
          <w:tcPr>
            <w:tcW w:w="5459" w:type="dxa"/>
            <w:tcBorders>
              <w:top w:val="nil"/>
            </w:tcBorders>
          </w:tcPr>
          <w:p w:rsidR="002E31F7" w:rsidRDefault="002E31F7">
            <w:pPr>
              <w:pStyle w:val="ConsPlusNonformat"/>
              <w:jc w:val="both"/>
            </w:pPr>
            <w:r>
              <w:rPr>
                <w:sz w:val="18"/>
              </w:rPr>
              <w:t xml:space="preserve">Пассажирский; грузопассажирский; маневровый        </w:t>
            </w:r>
          </w:p>
          <w:p w:rsidR="002E31F7" w:rsidRDefault="002E31F7">
            <w:pPr>
              <w:pStyle w:val="ConsPlusNonformat"/>
              <w:jc w:val="both"/>
            </w:pPr>
            <w:r>
              <w:rPr>
                <w:sz w:val="18"/>
              </w:rPr>
              <w:t xml:space="preserve">состав; грузовой, в составе которого имеются       </w:t>
            </w:r>
          </w:p>
          <w:p w:rsidR="002E31F7" w:rsidRDefault="002E31F7">
            <w:pPr>
              <w:pStyle w:val="ConsPlusNonformat"/>
              <w:jc w:val="both"/>
            </w:pPr>
            <w:r>
              <w:rPr>
                <w:sz w:val="18"/>
              </w:rPr>
              <w:t xml:space="preserve">груженые вагоны, включенные на средний режим,      </w:t>
            </w:r>
          </w:p>
          <w:p w:rsidR="002E31F7" w:rsidRDefault="002E31F7">
            <w:pPr>
              <w:pStyle w:val="ConsPlusNonformat"/>
              <w:jc w:val="both"/>
            </w:pPr>
            <w:r>
              <w:rPr>
                <w:sz w:val="18"/>
              </w:rPr>
              <w:t xml:space="preserve">сплотка локомотивов, одиночные локомотивы;         </w:t>
            </w:r>
          </w:p>
          <w:p w:rsidR="002E31F7" w:rsidRDefault="002E31F7">
            <w:pPr>
              <w:pStyle w:val="ConsPlusNonformat"/>
              <w:jc w:val="both"/>
            </w:pPr>
            <w:r>
              <w:rPr>
                <w:sz w:val="18"/>
              </w:rPr>
              <w:t xml:space="preserve">грузовой, в составе которого имеются локомотивы и  </w:t>
            </w:r>
          </w:p>
          <w:p w:rsidR="002E31F7" w:rsidRDefault="002E31F7">
            <w:pPr>
              <w:pStyle w:val="ConsPlusNonformat"/>
              <w:jc w:val="both"/>
            </w:pPr>
            <w:r>
              <w:rPr>
                <w:sz w:val="18"/>
              </w:rPr>
              <w:t xml:space="preserve">вагоны с включенными воздухораспределителями       </w:t>
            </w:r>
          </w:p>
          <w:p w:rsidR="002E31F7" w:rsidRDefault="002E31F7">
            <w:pPr>
              <w:pStyle w:val="ConsPlusNonformat"/>
              <w:jc w:val="both"/>
            </w:pPr>
            <w:r>
              <w:rPr>
                <w:sz w:val="18"/>
              </w:rPr>
              <w:t xml:space="preserve">пассажирского типа                                 </w:t>
            </w:r>
          </w:p>
        </w:tc>
        <w:tc>
          <w:tcPr>
            <w:tcW w:w="2884" w:type="dxa"/>
            <w:tcBorders>
              <w:top w:val="nil"/>
            </w:tcBorders>
          </w:tcPr>
          <w:p w:rsidR="002E31F7" w:rsidRDefault="002E31F7">
            <w:pPr>
              <w:pStyle w:val="ConsPlusNonformat"/>
              <w:jc w:val="both"/>
            </w:pPr>
            <w:r>
              <w:rPr>
                <w:sz w:val="18"/>
              </w:rPr>
              <w:t xml:space="preserve">   0,49-0,51 (5,0-5,2)    </w:t>
            </w:r>
          </w:p>
        </w:tc>
      </w:tr>
      <w:tr w:rsidR="002E31F7">
        <w:trPr>
          <w:trHeight w:val="228"/>
        </w:trPr>
        <w:tc>
          <w:tcPr>
            <w:tcW w:w="5459" w:type="dxa"/>
            <w:tcBorders>
              <w:top w:val="nil"/>
            </w:tcBorders>
          </w:tcPr>
          <w:p w:rsidR="002E31F7" w:rsidRDefault="002E31F7">
            <w:pPr>
              <w:pStyle w:val="ConsPlusNonformat"/>
              <w:jc w:val="both"/>
            </w:pPr>
            <w:r>
              <w:rPr>
                <w:sz w:val="18"/>
              </w:rPr>
              <w:t xml:space="preserve">Грузовой, в составе, которого имеются груженые     </w:t>
            </w:r>
          </w:p>
          <w:p w:rsidR="002E31F7" w:rsidRDefault="002E31F7">
            <w:pPr>
              <w:pStyle w:val="ConsPlusNonformat"/>
              <w:jc w:val="both"/>
            </w:pPr>
            <w:r>
              <w:rPr>
                <w:sz w:val="18"/>
              </w:rPr>
              <w:t xml:space="preserve">вагоны на затяжных спусках крутизной 0,018 и       </w:t>
            </w:r>
          </w:p>
          <w:p w:rsidR="002E31F7" w:rsidRDefault="002E31F7">
            <w:pPr>
              <w:pStyle w:val="ConsPlusNonformat"/>
              <w:jc w:val="both"/>
            </w:pPr>
            <w:r>
              <w:rPr>
                <w:sz w:val="18"/>
              </w:rPr>
              <w:t xml:space="preserve">более; грузовой, в составе которого имеются        </w:t>
            </w:r>
          </w:p>
          <w:p w:rsidR="002E31F7" w:rsidRDefault="002E31F7">
            <w:pPr>
              <w:pStyle w:val="ConsPlusNonformat"/>
              <w:jc w:val="both"/>
            </w:pPr>
            <w:r>
              <w:rPr>
                <w:sz w:val="18"/>
              </w:rPr>
              <w:t xml:space="preserve">груженые вагоны, включенные на груженый режим      </w:t>
            </w:r>
          </w:p>
        </w:tc>
        <w:tc>
          <w:tcPr>
            <w:tcW w:w="2884" w:type="dxa"/>
            <w:tcBorders>
              <w:top w:val="nil"/>
            </w:tcBorders>
          </w:tcPr>
          <w:p w:rsidR="002E31F7" w:rsidRDefault="002E31F7">
            <w:pPr>
              <w:pStyle w:val="ConsPlusNonformat"/>
              <w:jc w:val="both"/>
            </w:pPr>
            <w:r>
              <w:rPr>
                <w:sz w:val="18"/>
              </w:rPr>
              <w:t xml:space="preserve">   0,52-0,54 (5,3-5,5)    </w:t>
            </w:r>
          </w:p>
        </w:tc>
      </w:tr>
      <w:tr w:rsidR="002E31F7">
        <w:trPr>
          <w:trHeight w:val="228"/>
        </w:trPr>
        <w:tc>
          <w:tcPr>
            <w:tcW w:w="5459" w:type="dxa"/>
            <w:tcBorders>
              <w:top w:val="nil"/>
            </w:tcBorders>
          </w:tcPr>
          <w:p w:rsidR="002E31F7" w:rsidRDefault="002E31F7">
            <w:pPr>
              <w:pStyle w:val="ConsPlusNonformat"/>
              <w:jc w:val="both"/>
            </w:pPr>
            <w:r>
              <w:rPr>
                <w:sz w:val="18"/>
              </w:rPr>
              <w:t xml:space="preserve">Пассажирский, в составе которого имеются вагоны с  </w:t>
            </w:r>
          </w:p>
          <w:p w:rsidR="002E31F7" w:rsidRDefault="002E31F7">
            <w:pPr>
              <w:pStyle w:val="ConsPlusNonformat"/>
              <w:jc w:val="both"/>
            </w:pPr>
            <w:r>
              <w:rPr>
                <w:sz w:val="18"/>
              </w:rPr>
              <w:t xml:space="preserve">включенными автотормозами пассажирского типа со    </w:t>
            </w:r>
          </w:p>
          <w:p w:rsidR="002E31F7" w:rsidRDefault="002E31F7">
            <w:pPr>
              <w:pStyle w:val="ConsPlusNonformat"/>
              <w:jc w:val="both"/>
            </w:pPr>
            <w:r>
              <w:rPr>
                <w:sz w:val="18"/>
              </w:rPr>
              <w:t xml:space="preserve">ступенчатым отпуском (западноевропейского типа);   </w:t>
            </w:r>
          </w:p>
          <w:p w:rsidR="002E31F7" w:rsidRDefault="002E31F7">
            <w:pPr>
              <w:pStyle w:val="ConsPlusNonformat"/>
              <w:jc w:val="both"/>
            </w:pPr>
            <w:r>
              <w:rPr>
                <w:sz w:val="18"/>
              </w:rPr>
              <w:t xml:space="preserve">грузовой с составом из порожних вагонов            </w:t>
            </w:r>
          </w:p>
        </w:tc>
        <w:tc>
          <w:tcPr>
            <w:tcW w:w="2884" w:type="dxa"/>
            <w:tcBorders>
              <w:top w:val="nil"/>
            </w:tcBorders>
          </w:tcPr>
          <w:p w:rsidR="002E31F7" w:rsidRDefault="002E31F7">
            <w:pPr>
              <w:pStyle w:val="ConsPlusNonformat"/>
              <w:jc w:val="both"/>
            </w:pPr>
            <w:r>
              <w:rPr>
                <w:sz w:val="18"/>
              </w:rPr>
              <w:t xml:space="preserve">   0,47-0,49 (4,8-5,0)    </w:t>
            </w:r>
          </w:p>
        </w:tc>
      </w:tr>
      <w:tr w:rsidR="002E31F7">
        <w:trPr>
          <w:trHeight w:val="228"/>
        </w:trPr>
        <w:tc>
          <w:tcPr>
            <w:tcW w:w="5459" w:type="dxa"/>
            <w:tcBorders>
              <w:top w:val="nil"/>
            </w:tcBorders>
          </w:tcPr>
          <w:p w:rsidR="002E31F7" w:rsidRDefault="002E31F7">
            <w:pPr>
              <w:pStyle w:val="ConsPlusNonformat"/>
              <w:jc w:val="both"/>
            </w:pPr>
            <w:r>
              <w:rPr>
                <w:sz w:val="18"/>
              </w:rPr>
              <w:t xml:space="preserve">Грузовой, в составе которого имеются вагоны мотор- </w:t>
            </w:r>
          </w:p>
          <w:p w:rsidR="002E31F7" w:rsidRDefault="002E31F7">
            <w:pPr>
              <w:pStyle w:val="ConsPlusNonformat"/>
              <w:jc w:val="both"/>
            </w:pPr>
            <w:r>
              <w:rPr>
                <w:sz w:val="18"/>
              </w:rPr>
              <w:t>вагонного подвижного состава (кроме вагонов дизель-</w:t>
            </w:r>
          </w:p>
          <w:p w:rsidR="002E31F7" w:rsidRDefault="002E31F7">
            <w:pPr>
              <w:pStyle w:val="ConsPlusNonformat"/>
              <w:jc w:val="both"/>
            </w:pPr>
            <w:r>
              <w:rPr>
                <w:sz w:val="18"/>
              </w:rPr>
              <w:t xml:space="preserve">поездов  ДР1Ф, ДР1П, ДРБ)                          </w:t>
            </w:r>
          </w:p>
        </w:tc>
        <w:tc>
          <w:tcPr>
            <w:tcW w:w="2884" w:type="dxa"/>
            <w:tcBorders>
              <w:top w:val="nil"/>
            </w:tcBorders>
          </w:tcPr>
          <w:p w:rsidR="002E31F7" w:rsidRDefault="002E31F7">
            <w:pPr>
              <w:pStyle w:val="ConsPlusNonformat"/>
              <w:jc w:val="both"/>
            </w:pPr>
            <w:r>
              <w:rPr>
                <w:sz w:val="18"/>
              </w:rPr>
              <w:t xml:space="preserve">        0,47 (4,8)        </w:t>
            </w:r>
          </w:p>
        </w:tc>
      </w:tr>
    </w:tbl>
    <w:p w:rsidR="002E31F7" w:rsidRDefault="002E31F7">
      <w:pPr>
        <w:pStyle w:val="ConsPlusNormal"/>
        <w:ind w:firstLine="540"/>
        <w:jc w:val="both"/>
      </w:pPr>
      <w:r>
        <w:t>Примечания:</w:t>
      </w:r>
    </w:p>
    <w:p w:rsidR="002E31F7" w:rsidRDefault="002E31F7">
      <w:pPr>
        <w:pStyle w:val="ConsPlusNormal"/>
        <w:spacing w:before="220"/>
        <w:ind w:firstLine="540"/>
        <w:jc w:val="both"/>
      </w:pPr>
      <w:r>
        <w:t>1. На участках железных дорог с затяжными спусками крутизной менее 0,018 на основании местных правил и норм исходя из опытных поездок, может устанавливаться зарядное давление 0,52-0,54 МПа (5,3-5,5 кгс/кв.см) в грузовых груженых поездах с вагонами, воздухораспределители которых включены на груженый режим.</w:t>
      </w:r>
    </w:p>
    <w:p w:rsidR="002E31F7" w:rsidRDefault="002E31F7">
      <w:pPr>
        <w:pStyle w:val="ConsPlusNormal"/>
        <w:spacing w:before="220"/>
        <w:ind w:firstLine="540"/>
        <w:jc w:val="both"/>
      </w:pPr>
      <w:r>
        <w:t>2. Зарядное давление устанавливается по манометру, установленному в тормозной магистрали локомотива.</w:t>
      </w:r>
    </w:p>
    <w:p w:rsidR="002E31F7" w:rsidRDefault="002E31F7">
      <w:pPr>
        <w:pStyle w:val="ConsPlusNormal"/>
        <w:jc w:val="both"/>
      </w:pPr>
    </w:p>
    <w:p w:rsidR="002E31F7" w:rsidRDefault="002E31F7">
      <w:pPr>
        <w:pStyle w:val="ConsPlusNormal"/>
        <w:ind w:firstLine="540"/>
        <w:jc w:val="both"/>
      </w:pPr>
      <w:r>
        <w:t xml:space="preserve">Указанные выше особенности состава по окончании опробования тормозов осмотрщик вагонов или работник, на которого эта обязанность возложена владельцем инфраструктуры, должен зафиксировать в "Справке об обеспечении поезда тормозами и исправном их действии" </w:t>
      </w:r>
      <w:hyperlink w:anchor="P1065" w:history="1">
        <w:r>
          <w:rPr>
            <w:color w:val="0000FF"/>
          </w:rPr>
          <w:t>(Приложение 2)</w:t>
        </w:r>
      </w:hyperlink>
      <w:r>
        <w:t>.</w:t>
      </w:r>
    </w:p>
    <w:p w:rsidR="002E31F7" w:rsidRDefault="002E31F7">
      <w:pPr>
        <w:pStyle w:val="ConsPlusNormal"/>
        <w:spacing w:before="220"/>
        <w:ind w:firstLine="540"/>
        <w:jc w:val="both"/>
      </w:pPr>
      <w:r>
        <w:t>101 Помощник машиниста после прицепки локомотива к составу и перехода машиниста в рабочую кабину при выключенном источнике питания электропневматического тормоза (при наличии), по команде машиниста обязан трехкратным открытием концевого крана продуть тормозную магистраль локомотива со стороны состава, соединить рукава тормозной, а при необходимости и питательной магистралей между локомотивом и первым вагоном, открыть концевой кран сначала у локомотива, а затем у вагона.</w:t>
      </w:r>
    </w:p>
    <w:p w:rsidR="002E31F7" w:rsidRDefault="002E31F7">
      <w:pPr>
        <w:pStyle w:val="ConsPlusNormal"/>
        <w:spacing w:before="220"/>
        <w:ind w:firstLine="540"/>
        <w:jc w:val="both"/>
      </w:pPr>
      <w:r>
        <w:t>Машинист совместно с осмотрщиком вагонов или работником, на которого эта обязанность возложена владельцем инфраструктуры, должны убедиться в надежности сцепления по сигнальным отросткам замков автосцепок, исправности и правильности соединения рукавов и открытия концевых кранов между локомотивом и первым вагоном.</w:t>
      </w:r>
    </w:p>
    <w:p w:rsidR="002E31F7" w:rsidRDefault="002E31F7">
      <w:pPr>
        <w:pStyle w:val="ConsPlusNormal"/>
        <w:spacing w:before="220"/>
        <w:ind w:firstLine="540"/>
        <w:jc w:val="both"/>
      </w:pPr>
      <w:r>
        <w:t xml:space="preserve">При обслуживании локомотива машинистом в одно лицо до включения источника питания электропневматического тормоза (при наличии) осмотрщик вагонов или работник, на которого эта </w:t>
      </w:r>
      <w:r>
        <w:lastRenderedPageBreak/>
        <w:t>обязанность возложена владельцем инфраструктуры, после прицепки локомотива к составу и перехода машиниста в рабочую кабину обязан по команде машиниста трехкратным открытием концевого крана продуть тормозную магистраль локомотива со стороны состава, соединить рукава тормозной, а при необходимости и питательной магистралей между локомотивом и первым вагоном, открыть концевой кран сначала у локомотива, а затем у вагона.</w:t>
      </w:r>
    </w:p>
    <w:p w:rsidR="002E31F7" w:rsidRDefault="002E31F7">
      <w:pPr>
        <w:pStyle w:val="ConsPlusNormal"/>
        <w:spacing w:before="220"/>
        <w:ind w:firstLine="540"/>
        <w:jc w:val="both"/>
      </w:pPr>
      <w:r>
        <w:t xml:space="preserve">(Пункт дан с изм., утв. на </w:t>
      </w:r>
      <w:hyperlink r:id="rId29"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102 При многократной тяге соединение рукавов и открытие концевых кранов между локомотивами и первым вагоном выполняет помощник машиниста первого локомотива, а исполнение этой работы проверяет машинист первого локомотива совместно с машинистами других локомотивов. Ответственность за правильность исполнения несет машинист первого локомотива. Кроме того, при многократной тяге машинист первого локомотива совместно с машинистами других локомотивов проверяет правильность установки ручек комбинированных кранов (или кранов двойной тяги в рабочих кабинах других локомотивов) в положение двойной тяги, ручек кранов машиниста и вспомогательного тормоза.</w:t>
      </w:r>
    </w:p>
    <w:p w:rsidR="002E31F7" w:rsidRDefault="002E31F7">
      <w:pPr>
        <w:pStyle w:val="ConsPlusNormal"/>
        <w:spacing w:before="220"/>
        <w:ind w:firstLine="540"/>
        <w:jc w:val="both"/>
      </w:pPr>
      <w:r>
        <w:t>При многократной тяге с локомотивами в голове поезда и обслуживании каждого локомотива одним машинистом соединение рукавов и открытие концевых кранов между локомотивами и первым вагоном поезда выполняет машинист последнего локомотива.</w:t>
      </w:r>
    </w:p>
    <w:p w:rsidR="002E31F7" w:rsidRDefault="002E31F7">
      <w:pPr>
        <w:pStyle w:val="ConsPlusNormal"/>
        <w:spacing w:before="220"/>
        <w:ind w:firstLine="540"/>
        <w:jc w:val="both"/>
      </w:pPr>
      <w:r>
        <w:t>103 После прицепки локомотива к пассажирскому составу, смены кабины управления, соединения рукавов тормозной, а при необходимости и питательной магистрали и открытия концевых кранов машинист обязан поставить управляющий орган крана машиниста в положение, обеспечивающее повышение давления в тормозной магистрали выше зарядного давления и выдержать до 1-2 секунд в зависимости от количества вагонов в составе поезда, затем перевести в поездное положение, при котором выполнять дальнейшую зарядку тормозной магистрали поезда.</w:t>
      </w:r>
    </w:p>
    <w:p w:rsidR="002E31F7" w:rsidRDefault="002E31F7">
      <w:pPr>
        <w:pStyle w:val="ConsPlusNormal"/>
        <w:spacing w:before="220"/>
        <w:ind w:firstLine="540"/>
        <w:jc w:val="both"/>
      </w:pPr>
      <w:r>
        <w:t xml:space="preserve">(Пункт дан с изм., утв. на </w:t>
      </w:r>
      <w:hyperlink r:id="rId30"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104 После прицепки локомотива к грузовому составу с заряженной тормозной сетью машинист должен завысить давление в магистрали выше нормального зарядного. Для этого повысить давление в уравнительном резервуаре на 0,05-0,07 МПа (0,5-0,7 кгс/кв.см) выше зарядного давления, на которое отрегулирован кран машиниста.</w:t>
      </w:r>
    </w:p>
    <w:p w:rsidR="002E31F7" w:rsidRDefault="002E31F7">
      <w:pPr>
        <w:pStyle w:val="ConsPlusNormal"/>
        <w:spacing w:before="220"/>
        <w:ind w:firstLine="540"/>
        <w:jc w:val="both"/>
      </w:pPr>
      <w:r>
        <w:t>105 После прицепки локомотива к грузовому составу, заторможенному или с незаряженной тормозной сетью, необходимо до соединения рукавов тормозной магистрали и открытия концевых кранов выполнить торможение краном машиниста снижением давления в уравнительном резервуаре на 0,15-0,17 МПа (1,5-1,7 кгс/кв.см).</w:t>
      </w:r>
    </w:p>
    <w:p w:rsidR="002E31F7" w:rsidRDefault="002E31F7">
      <w:pPr>
        <w:pStyle w:val="ConsPlusNormal"/>
        <w:spacing w:before="220"/>
        <w:ind w:firstLine="540"/>
        <w:jc w:val="both"/>
      </w:pPr>
      <w:r>
        <w:t>После соединения рукавов тормозной магистрали и открытия концевых кранов между локомотивом и первым вагоном управляющий орган крана машиниста перевести в положение, обеспечивающее повышение давления в тормозной магистрали выше зарядного и повысить давление в уравнительном резервуаре на 0,10 - 0,12 МПа (1,0 - 1,2 кгс/кв.см) выше отрегулированного зарядного давления, (на которое отрегулирован кран машиниста), после чего управляющий орган крана машиниста перевести в поездное положение.</w:t>
      </w:r>
    </w:p>
    <w:p w:rsidR="002E31F7" w:rsidRDefault="002E31F7">
      <w:pPr>
        <w:pStyle w:val="ConsPlusNormal"/>
        <w:spacing w:before="220"/>
        <w:ind w:firstLine="540"/>
        <w:jc w:val="both"/>
      </w:pPr>
      <w:r>
        <w:t xml:space="preserve">(Пункт дан с изм., утв. на </w:t>
      </w:r>
      <w:hyperlink r:id="rId31"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jc w:val="both"/>
      </w:pPr>
    </w:p>
    <w:p w:rsidR="002E31F7" w:rsidRDefault="002E31F7">
      <w:pPr>
        <w:pStyle w:val="ConsPlusNormal"/>
        <w:ind w:firstLine="540"/>
        <w:jc w:val="both"/>
        <w:outlineLvl w:val="1"/>
      </w:pPr>
      <w:r>
        <w:t>V.2 Отцепка от состава</w:t>
      </w:r>
    </w:p>
    <w:p w:rsidR="002E31F7" w:rsidRDefault="002E31F7">
      <w:pPr>
        <w:pStyle w:val="ConsPlusNormal"/>
        <w:spacing w:before="220"/>
        <w:ind w:firstLine="540"/>
        <w:jc w:val="both"/>
      </w:pPr>
      <w:r>
        <w:t xml:space="preserve">106 После прибытия поезда на железнодорожную станцию машинист перед отцепкой локомотива от состава поезда должен выключить источник питания электропневматического </w:t>
      </w:r>
      <w:r>
        <w:lastRenderedPageBreak/>
        <w:t>тормоза (при наличии), привести в действие автоматические тормоза снижением давления в уравнительном резервуаре на величину не менее 0,15 МПа (1,5 кгс/кв.см).</w:t>
      </w:r>
    </w:p>
    <w:p w:rsidR="002E31F7" w:rsidRDefault="002E31F7">
      <w:pPr>
        <w:pStyle w:val="ConsPlusNormal"/>
        <w:spacing w:before="220"/>
        <w:ind w:firstLine="540"/>
        <w:jc w:val="both"/>
      </w:pPr>
      <w:r>
        <w:t>После этого помощник машиниста или работник, на которого эта обязанность возложена владельцем инфраструктуры, перекрывает концевые краны сначала у локомотива, а затем у первого вагона, разъединяет между локомотивом и первым вагоном рукава тормозной и питательной (при наличии) магистралей, подвешивает их на подвески локомотива и пассажирского вагона (при наличии подвесок).</w:t>
      </w:r>
    </w:p>
    <w:p w:rsidR="002E31F7" w:rsidRDefault="002E31F7">
      <w:pPr>
        <w:pStyle w:val="ConsPlusNormal"/>
        <w:spacing w:before="220"/>
        <w:ind w:firstLine="540"/>
        <w:jc w:val="both"/>
      </w:pPr>
      <w:r>
        <w:t xml:space="preserve">(Пункт дан с изм., утв. на </w:t>
      </w:r>
      <w:hyperlink r:id="rId32"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107 Закрепление состава поезда на станции выполнять в соответствии с Правилами технической эксплуатации и другими национальными нормативно-техническими документами, регламентирующими порядок закрепления состава.</w:t>
      </w:r>
    </w:p>
    <w:p w:rsidR="002E31F7" w:rsidRDefault="002E31F7">
      <w:pPr>
        <w:pStyle w:val="ConsPlusNormal"/>
        <w:spacing w:before="220"/>
        <w:ind w:firstLine="540"/>
        <w:jc w:val="both"/>
      </w:pPr>
      <w:r>
        <w:t>108 При обслуживании локомотива одним машинистом выполнение операций по отцепке поездного локомотива от состава поезда возлагается на осмотрщика вагонов или работника, на которого эта обязанность возложена владельцем инфраструктуры.</w:t>
      </w:r>
    </w:p>
    <w:p w:rsidR="002E31F7" w:rsidRDefault="002E31F7">
      <w:pPr>
        <w:pStyle w:val="ConsPlusNormal"/>
        <w:spacing w:before="220"/>
        <w:ind w:firstLine="540"/>
        <w:jc w:val="both"/>
      </w:pPr>
      <w:r>
        <w:t>109 Отцепка поездного локомотива от пассажирского поезда с электрическим отоплением выполняется только после разъединения поездным электромехаником высоковольтных междувагонных электрических соединений между локомотивом и первым вагоном.</w:t>
      </w:r>
    </w:p>
    <w:p w:rsidR="002E31F7" w:rsidRDefault="002E31F7">
      <w:pPr>
        <w:pStyle w:val="ConsPlusNormal"/>
        <w:spacing w:before="220"/>
        <w:ind w:firstLine="540"/>
        <w:jc w:val="both"/>
      </w:pPr>
      <w:r>
        <w:t>Перед отцепкой поездного локомотива, обслуживаемого одним машинистом, от состава грузового поезда машинист должен переключить воздухораспределители грузового типа локомотива на груженый режим.</w:t>
      </w:r>
    </w:p>
    <w:p w:rsidR="002E31F7" w:rsidRDefault="002E31F7">
      <w:pPr>
        <w:pStyle w:val="ConsPlusNormal"/>
        <w:spacing w:before="220"/>
        <w:ind w:firstLine="540"/>
        <w:jc w:val="both"/>
      </w:pPr>
      <w:r>
        <w:t>110 Локомотивной бригаде во время отцепки локомотива от состава запрещается перекрывать концевые краны в составе поезда между вагонами.</w:t>
      </w:r>
    </w:p>
    <w:p w:rsidR="002E31F7" w:rsidRDefault="002E31F7">
      <w:pPr>
        <w:pStyle w:val="ConsPlusNormal"/>
        <w:spacing w:before="220"/>
        <w:ind w:firstLine="540"/>
        <w:jc w:val="both"/>
      </w:pPr>
      <w:r>
        <w:t>111 В случае неисправности концевого крана головного вагона до разъединения рукавов помощник машиниста должен выждать время полного выхода сжатого воздуха, а машинист обязан сообщить об этом дежурному по станции.</w:t>
      </w:r>
    </w:p>
    <w:p w:rsidR="002E31F7" w:rsidRDefault="002E31F7">
      <w:pPr>
        <w:pStyle w:val="ConsPlusNormal"/>
        <w:jc w:val="both"/>
      </w:pPr>
    </w:p>
    <w:p w:rsidR="002E31F7" w:rsidRDefault="002E31F7">
      <w:pPr>
        <w:pStyle w:val="ConsPlusNormal"/>
        <w:ind w:firstLine="540"/>
        <w:jc w:val="both"/>
        <w:outlineLvl w:val="1"/>
      </w:pPr>
      <w:r>
        <w:t>V.3 Действия локомотивной бригады при формировании соединенных грузовых поездов</w:t>
      </w:r>
    </w:p>
    <w:p w:rsidR="002E31F7" w:rsidRDefault="002E31F7">
      <w:pPr>
        <w:pStyle w:val="ConsPlusNormal"/>
        <w:spacing w:before="220"/>
        <w:ind w:firstLine="540"/>
        <w:jc w:val="both"/>
      </w:pPr>
      <w:r>
        <w:t>112 После сцепления машинист локомотива, находящегося в середине состава, обязан проверить правильность сцепления автосцепок, соединения рукавов тормозной магистрали и открытия концевых кранов локомотива и хвостового вагона впереди стоящего поезда, сообщить машинисту головного локомотива номер своего поезда, его вес, количество осей, потребное и фактическое тормозное нажатие в соответствии со "Справкой об обеспечении поезда тормозами и исправном их действии".</w:t>
      </w:r>
    </w:p>
    <w:p w:rsidR="002E31F7" w:rsidRDefault="002E31F7">
      <w:pPr>
        <w:pStyle w:val="ConsPlusNormal"/>
        <w:spacing w:before="220"/>
        <w:ind w:firstLine="540"/>
        <w:jc w:val="both"/>
      </w:pPr>
      <w:r>
        <w:t>113 Во время разъединения поездов после остановки машинисту головного локомотива запрещается выполнять отпуск автотормозов до разъединения рукавов и расцепления автосцепок между локомотивом второго поезда и хвостовым вагоном впереди стоящего поезда.</w:t>
      </w:r>
    </w:p>
    <w:p w:rsidR="002E31F7" w:rsidRDefault="002E31F7">
      <w:pPr>
        <w:pStyle w:val="ConsPlusNormal"/>
        <w:spacing w:before="220"/>
        <w:ind w:firstLine="540"/>
        <w:jc w:val="both"/>
      </w:pPr>
      <w:r>
        <w:t>Отпуск автотормозов хвостовой части первого поезда должен проверить помощник машиниста второго локомотива по двум последним вагонам первого поезда.</w:t>
      </w:r>
    </w:p>
    <w:p w:rsidR="002E31F7" w:rsidRDefault="002E31F7">
      <w:pPr>
        <w:pStyle w:val="ConsPlusNormal"/>
        <w:spacing w:before="220"/>
        <w:ind w:firstLine="540"/>
        <w:jc w:val="both"/>
      </w:pPr>
      <w:r>
        <w:t>Машинист первого поезда может начать движение только после уведомления машинистом второго поезда о выполненном разъединении и об отпуске тормозов двух хвостовых вагонов первого поезда.</w:t>
      </w:r>
    </w:p>
    <w:p w:rsidR="002E31F7" w:rsidRDefault="002E31F7">
      <w:pPr>
        <w:pStyle w:val="ConsPlusNormal"/>
        <w:jc w:val="both"/>
      </w:pPr>
    </w:p>
    <w:p w:rsidR="002E31F7" w:rsidRDefault="002E31F7">
      <w:pPr>
        <w:pStyle w:val="ConsPlusNormal"/>
        <w:jc w:val="center"/>
        <w:outlineLvl w:val="0"/>
      </w:pPr>
      <w:r>
        <w:t>VI ПОРЯДОК РАЗМЕЩЕНИЯ И ВКЛЮЧЕНИЯ ТОРМОЗОВ</w:t>
      </w:r>
    </w:p>
    <w:p w:rsidR="002E31F7" w:rsidRDefault="002E31F7">
      <w:pPr>
        <w:pStyle w:val="ConsPlusNormal"/>
        <w:jc w:val="both"/>
      </w:pPr>
    </w:p>
    <w:p w:rsidR="002E31F7" w:rsidRDefault="002E31F7">
      <w:pPr>
        <w:pStyle w:val="ConsPlusNormal"/>
        <w:ind w:firstLine="540"/>
        <w:jc w:val="both"/>
      </w:pPr>
      <w:r>
        <w:t>114 Запрещается ставить в поезда вагоны, не прошедшие техническое обслуживание и без наличия записи в журнале о признании вагонов годными к безопасному следованию в поездах.</w:t>
      </w:r>
    </w:p>
    <w:p w:rsidR="002E31F7" w:rsidRDefault="002E31F7">
      <w:pPr>
        <w:pStyle w:val="ConsPlusNormal"/>
        <w:spacing w:before="220"/>
        <w:ind w:firstLine="540"/>
        <w:jc w:val="both"/>
      </w:pPr>
      <w:r>
        <w:t>115 Не допускается отправление со станции, где имеется пункт технического обслуживания вагонов или пункт опробования тормозов, а также со станции формирования поездов или пункта массовой погрузки грузов вагонов с выключенным или неправильно действующими тормозами, за исключением случаев, оговоренных настоящими Правилами.</w:t>
      </w:r>
    </w:p>
    <w:p w:rsidR="002E31F7" w:rsidRDefault="002E31F7">
      <w:pPr>
        <w:pStyle w:val="ConsPlusNormal"/>
        <w:spacing w:before="220"/>
        <w:ind w:firstLine="540"/>
        <w:jc w:val="both"/>
      </w:pPr>
      <w:r>
        <w:t>Автотормоза вагонов мотор-вагонного подвижного состава, локомотивов, самоходного подвижного состава, специальных путевых машин, следующие в составе поезда, должны быть включены в тормозную магистраль и исправно действовать.</w:t>
      </w:r>
    </w:p>
    <w:p w:rsidR="002E31F7" w:rsidRDefault="002E31F7">
      <w:pPr>
        <w:pStyle w:val="ConsPlusNormal"/>
        <w:spacing w:before="220"/>
        <w:ind w:firstLine="540"/>
        <w:jc w:val="both"/>
      </w:pPr>
      <w:r>
        <w:t>116 Последние два вагона в поезде должны быть с включенными действующими автоматическими тормозами. В случае возникновения неисправностей тормозов в пути следования у одного или двух хвостовых вагонов необходимо:</w:t>
      </w:r>
    </w:p>
    <w:p w:rsidR="002E31F7" w:rsidRDefault="002E31F7">
      <w:pPr>
        <w:pStyle w:val="ConsPlusNormal"/>
        <w:spacing w:before="220"/>
        <w:ind w:firstLine="540"/>
        <w:jc w:val="both"/>
      </w:pPr>
      <w:r>
        <w:t>- при неисправности тормозов предпоследнего вагона поезд выводится с перегона до ближайшей станции со скоростью в соответствии с фактическим тормозным нажатием;</w:t>
      </w:r>
    </w:p>
    <w:p w:rsidR="002E31F7" w:rsidRDefault="002E31F7">
      <w:pPr>
        <w:pStyle w:val="ConsPlusNormal"/>
        <w:spacing w:before="220"/>
        <w:ind w:firstLine="540"/>
        <w:jc w:val="both"/>
      </w:pPr>
      <w:r>
        <w:t>- при неисправности тормозов хвостового вагона поезд выводится с перегона до ближайшей станции с постановкой вспомогательного локомотива в хвост поезда.</w:t>
      </w:r>
    </w:p>
    <w:p w:rsidR="002E31F7" w:rsidRDefault="002E31F7">
      <w:pPr>
        <w:pStyle w:val="ConsPlusNormal"/>
        <w:spacing w:before="220"/>
        <w:ind w:firstLine="540"/>
        <w:jc w:val="both"/>
      </w:pPr>
      <w:r>
        <w:t xml:space="preserve">(Абзац дан с изм., утв. на </w:t>
      </w:r>
      <w:hyperlink r:id="rId33" w:history="1">
        <w:r>
          <w:rPr>
            <w:color w:val="0000FF"/>
          </w:rPr>
          <w:t>66-м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По прибытии поезда на станцию провести ремонт или перестановку вагонов, чтобы в хвосте поезда находились два вагона с включенными и исправно действующими автотормозами.</w:t>
      </w:r>
    </w:p>
    <w:p w:rsidR="002E31F7" w:rsidRDefault="002E31F7">
      <w:pPr>
        <w:pStyle w:val="ConsPlusNormal"/>
        <w:spacing w:before="220"/>
        <w:ind w:firstLine="540"/>
        <w:jc w:val="both"/>
      </w:pPr>
      <w:r>
        <w:t>117 Допускается в грузовые поезда включать специальный подвижной состав с пролетной магистралью или вагоны с разрядными грузами с выключенными автоматическими тормозами у этих вагонов. Отправлять такие поезда необходимо порядком, установленным владельцем инфраструктуры. При этом в грузовых поездах количество вагонов с выключенными тормозами или пролетной магистралью в одной группе вагонов не должно превышать восьми осей, а в хвосте поезда перед последними двумя тормозными вагонами - не более четырех осей.</w:t>
      </w:r>
    </w:p>
    <w:p w:rsidR="002E31F7" w:rsidRDefault="002E31F7">
      <w:pPr>
        <w:pStyle w:val="ConsPlusNormal"/>
        <w:spacing w:before="220"/>
        <w:ind w:firstLine="540"/>
        <w:jc w:val="both"/>
      </w:pPr>
      <w:r>
        <w:t>118 Передача (пересылка) вагонов с дисковыми тормозами или с тормозами пассажирского типа со ступенчатым отпуском (западноевропейского типа) в составах грузовых поездов допускается только в количестве не более 2-х вагонов с выключенными автотормозами. При этом на вагонах со стояночными тормозами и автоматическими приводами должны быть открыты оба разобщительных крана от тормозной магистрали к цилиндрам стояночных тормозов.</w:t>
      </w:r>
    </w:p>
    <w:p w:rsidR="002E31F7" w:rsidRDefault="002E31F7">
      <w:pPr>
        <w:pStyle w:val="ConsPlusNormal"/>
        <w:spacing w:before="220"/>
        <w:ind w:firstLine="540"/>
        <w:jc w:val="both"/>
      </w:pPr>
      <w:r>
        <w:t>119 В пассажирских и почтово-багажных поездах должны быть включены все воздухораспределители пассажирского типа, а в грузовых поездах - все воздухораспределители грузового типа за исключением случаев, оговоренных настоящими Правилами.</w:t>
      </w:r>
    </w:p>
    <w:p w:rsidR="002E31F7" w:rsidRDefault="002E31F7">
      <w:pPr>
        <w:pStyle w:val="ConsPlusNormal"/>
        <w:spacing w:before="220"/>
        <w:ind w:firstLine="540"/>
        <w:jc w:val="both"/>
      </w:pPr>
      <w:r>
        <w:t xml:space="preserve">(Пункт дан с изм., утв. на </w:t>
      </w:r>
      <w:hyperlink r:id="rId34"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120 Пассажирские и почтово-багажные поезда должны эксплуатироваться с применением электропневматических тормозов, а при наличии в составе пассажирского поезда вагонов с включенными воздухораспределителями пассажирского типа со ступенчатым отпуском (западноевропейского типа) - с применением автоматических тормозов. В случае выявления в пути следования отказа электропневматического тормоза машинист обязан сообщить начальнику поезда о выявленной неисправности и следовать на автотормозах до ближайшего пункта технического обслуживания пассажирских вагонов, где неисправность должна быть устранена.</w:t>
      </w:r>
    </w:p>
    <w:p w:rsidR="002E31F7" w:rsidRDefault="002E31F7">
      <w:pPr>
        <w:pStyle w:val="ConsPlusNormal"/>
        <w:spacing w:before="220"/>
        <w:ind w:firstLine="540"/>
        <w:jc w:val="both"/>
      </w:pPr>
      <w:r>
        <w:lastRenderedPageBreak/>
        <w:t>Пассажирские поезда постоянного формирования, оборудованные воздухораспределителями пассажирского типа со ступенчатым отпуском (западноевропейского типа) и электропневматическим тормозом, должны эксплуатироваться с применением электропневматических тормозов.</w:t>
      </w:r>
    </w:p>
    <w:p w:rsidR="002E31F7" w:rsidRDefault="002E31F7">
      <w:pPr>
        <w:pStyle w:val="ConsPlusNormal"/>
        <w:spacing w:before="220"/>
        <w:ind w:firstLine="540"/>
        <w:jc w:val="both"/>
      </w:pPr>
      <w:r>
        <w:t xml:space="preserve">(Абзац добавлен на </w:t>
      </w:r>
      <w:hyperlink r:id="rId35"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Для вождения пассажирских поездов должны применяться локомотивы, оборудованные электропневматическим тормозом и системой его управления.</w:t>
      </w:r>
    </w:p>
    <w:p w:rsidR="002E31F7" w:rsidRDefault="002E31F7">
      <w:pPr>
        <w:pStyle w:val="ConsPlusNormal"/>
        <w:spacing w:before="220"/>
        <w:ind w:firstLine="540"/>
        <w:jc w:val="both"/>
      </w:pPr>
      <w:r>
        <w:t>Применение в пассажирских поездах дублированного питания при скоростях движения более 120 км/ч запрещается.</w:t>
      </w:r>
    </w:p>
    <w:p w:rsidR="002E31F7" w:rsidRDefault="002E31F7">
      <w:pPr>
        <w:pStyle w:val="ConsPlusNormal"/>
        <w:spacing w:before="220"/>
        <w:ind w:firstLine="540"/>
        <w:jc w:val="both"/>
      </w:pPr>
      <w:r>
        <w:t>К пассажирским поездам, следующим с управлением на электропневматических тормозах на промежуточных станциях маршрута следования, в порядке исключения, допускается прицеплять в хвост не более двух пассажирских вагонов, не оборудованных электропневматическими тормозами, но с исправными автоматическими тормозами, о чем должна быть выполнена отметка в "Справке об обеспечении поезда тормозами и исправном их действии".</w:t>
      </w:r>
    </w:p>
    <w:p w:rsidR="002E31F7" w:rsidRDefault="002E31F7">
      <w:pPr>
        <w:pStyle w:val="ConsPlusNormal"/>
        <w:spacing w:before="220"/>
        <w:ind w:firstLine="540"/>
        <w:jc w:val="both"/>
      </w:pPr>
      <w:r>
        <w:t xml:space="preserve">При обнаружении в пути следования отказа действия электропневматического тормоза не более чем на двух вагонах, допускается отключить электровоздухораспределители этих вагонов от электрической цепи в клеммных коробках. Эти вагоны должны следовать в составе поезда с управлением на автоматическом тормозе до пункта технического обслуживания пассажирских вагонов, где неисправность должна быть устранена, а электровоздухораспределители подключены к электрической цепи в клеммных коробках, о чем должна быть выполнена отметка в "Справке об обеспечении поезда тормозами и исправном их действии" </w:t>
      </w:r>
      <w:hyperlink w:anchor="P1065" w:history="1">
        <w:r>
          <w:rPr>
            <w:color w:val="0000FF"/>
          </w:rPr>
          <w:t>(Приложение 2)</w:t>
        </w:r>
      </w:hyperlink>
      <w:r>
        <w:t>.</w:t>
      </w:r>
    </w:p>
    <w:p w:rsidR="002E31F7" w:rsidRDefault="002E31F7">
      <w:pPr>
        <w:pStyle w:val="ConsPlusNormal"/>
        <w:spacing w:before="220"/>
        <w:ind w:firstLine="540"/>
        <w:jc w:val="both"/>
      </w:pPr>
      <w:r>
        <w:t>Запрещается отправлять из пунктов формирования и оборота на пневматическом управлении пассажирские поезда, оборудованные электропневматическими тормозами, за исключением случаев необходимости отправления в составе пассажирского поезда вагонов, не оборудованных электропневматическими тормозами.</w:t>
      </w:r>
    </w:p>
    <w:p w:rsidR="002E31F7" w:rsidRDefault="002E31F7">
      <w:pPr>
        <w:pStyle w:val="ConsPlusNormal"/>
        <w:spacing w:before="220"/>
        <w:ind w:firstLine="540"/>
        <w:jc w:val="both"/>
      </w:pPr>
      <w:r>
        <w:t>121 В составы пассажирских и почтово-багажных поездов не допускается включать грузовые вагоны.</w:t>
      </w:r>
    </w:p>
    <w:p w:rsidR="002E31F7" w:rsidRDefault="002E31F7">
      <w:pPr>
        <w:pStyle w:val="ConsPlusNormal"/>
        <w:spacing w:before="220"/>
        <w:ind w:firstLine="540"/>
        <w:jc w:val="both"/>
      </w:pPr>
      <w:r>
        <w:t xml:space="preserve">122 Порядок включения тормозов в грузовых и пассажирских поездах приведен в </w:t>
      </w:r>
      <w:hyperlink w:anchor="P1065" w:history="1">
        <w:r>
          <w:rPr>
            <w:color w:val="0000FF"/>
          </w:rPr>
          <w:t>Приложении 2</w:t>
        </w:r>
      </w:hyperlink>
      <w:r>
        <w:t>.</w:t>
      </w:r>
    </w:p>
    <w:p w:rsidR="002E31F7" w:rsidRDefault="002E31F7">
      <w:pPr>
        <w:pStyle w:val="ConsPlusNormal"/>
        <w:spacing w:before="220"/>
        <w:ind w:firstLine="540"/>
        <w:jc w:val="both"/>
      </w:pPr>
      <w:r>
        <w:t>123 Допускается совместная эксплуатация в одном составе пассажирских вагонов с дисковыми и колодочными тормозами при условии оборудования последних композиционными тормозными колодками. Составы таких пассажирских поездов следует формировать по возможности с максимальным количеством вагонов, оборудованных дисковыми тормозами.</w:t>
      </w:r>
    </w:p>
    <w:p w:rsidR="002E31F7" w:rsidRDefault="002E31F7">
      <w:pPr>
        <w:pStyle w:val="ConsPlusNormal"/>
        <w:spacing w:before="220"/>
        <w:ind w:firstLine="540"/>
        <w:jc w:val="both"/>
      </w:pPr>
      <w:r>
        <w:t>В составах пассажирских поездов, состоящих не менее чем из десяти пассажирских вагонов, следующих на чугунных тормозных колодках, со скоростями движения не более 120 км/ч с исправно действующими электропневматическими тормозами разрешается включение не более двух пассажирских вагонов, оборудованных дисковыми тормозами.</w:t>
      </w:r>
    </w:p>
    <w:p w:rsidR="002E31F7" w:rsidRDefault="002E31F7">
      <w:pPr>
        <w:pStyle w:val="ConsPlusNormal"/>
        <w:spacing w:before="220"/>
        <w:ind w:firstLine="540"/>
        <w:jc w:val="both"/>
      </w:pPr>
      <w:r>
        <w:t>В составы пассажирских поездов следующих на композиционных (чугунных) тормозных колодках, со скоростями движения не более 120 км/ч с исправно действующими электропневматическими тормозами допускается включение, как отдельного вагона, так и групп пассажирских вагонов, оборудованных чугунными (композиционными) тормозными колодками. Составы таких пассажирских поездов следует формировать по возможности с максимальным количеством вагонов, оборудованных одним типом тормозных колодок.</w:t>
      </w:r>
    </w:p>
    <w:p w:rsidR="002E31F7" w:rsidRDefault="002E31F7">
      <w:pPr>
        <w:pStyle w:val="ConsPlusNormal"/>
        <w:spacing w:before="220"/>
        <w:ind w:firstLine="540"/>
        <w:jc w:val="both"/>
      </w:pPr>
      <w:r>
        <w:lastRenderedPageBreak/>
        <w:t>Тип тормозных колодок, на которых допускается эксплуатация пассажирских вагонов на крутых затяжных спусках круче 0,030 устанавливает владелец инфраструктуры.</w:t>
      </w:r>
    </w:p>
    <w:p w:rsidR="002E31F7" w:rsidRDefault="002E31F7">
      <w:pPr>
        <w:pStyle w:val="ConsPlusNormal"/>
        <w:jc w:val="both"/>
      </w:pPr>
      <w:r>
        <w:t xml:space="preserve">(пункт дан в ред. </w:t>
      </w:r>
      <w:hyperlink r:id="rId36" w:history="1">
        <w:r>
          <w:rPr>
            <w:color w:val="0000FF"/>
          </w:rPr>
          <w:t>70-го</w:t>
        </w:r>
      </w:hyperlink>
      <w:r>
        <w:t xml:space="preserve"> заседания Совета по железнодорожному транспорту государств - участников Содружества" от 14-15.05.2019 от 15.05.2019 N 70)</w:t>
      </w:r>
    </w:p>
    <w:p w:rsidR="002E31F7" w:rsidRDefault="002E31F7">
      <w:pPr>
        <w:pStyle w:val="ConsPlusNormal"/>
        <w:spacing w:before="220"/>
        <w:ind w:firstLine="540"/>
        <w:jc w:val="both"/>
      </w:pPr>
      <w:r>
        <w:t>124 Запрещается эксплуатация вагонов с дисковыми тормозами при неисправности противоюзного устройства. При обнаружении в пути следования вагонов с неисправным противоюзным устройством допускается довести их до пунктов формирования или оборота, где неисправность необходимо устранить.</w:t>
      </w:r>
    </w:p>
    <w:p w:rsidR="002E31F7" w:rsidRDefault="002E31F7">
      <w:pPr>
        <w:pStyle w:val="ConsPlusNormal"/>
        <w:spacing w:before="220"/>
        <w:ind w:firstLine="540"/>
        <w:jc w:val="both"/>
      </w:pPr>
      <w:r>
        <w:t>125 Локомотивы пассажирских поездов при вождении составов поездов более 25 вагонов должны быть оборудованы устройствами автоматического включения электропневматического тормоза при открытии стоп-крана в составе поезда.</w:t>
      </w:r>
    </w:p>
    <w:p w:rsidR="002E31F7" w:rsidRDefault="002E31F7">
      <w:pPr>
        <w:pStyle w:val="ConsPlusNormal"/>
        <w:spacing w:before="220"/>
        <w:ind w:firstLine="540"/>
        <w:jc w:val="both"/>
      </w:pPr>
      <w:r>
        <w:t>В случае выхода из строя электропневматического тормоза в таком поезде в пути следования разрешается довести его на автоматических тормозах до первой станции, где необходимо восстановить действие электропневматического тормоза. При невозможности восстановления работы электропневматического тормоза поезд должен быть разъединен на два поезда.</w:t>
      </w:r>
    </w:p>
    <w:p w:rsidR="002E31F7" w:rsidRDefault="002E31F7">
      <w:pPr>
        <w:pStyle w:val="ConsPlusNormal"/>
        <w:spacing w:before="220"/>
        <w:ind w:firstLine="540"/>
        <w:jc w:val="both"/>
      </w:pPr>
      <w:r>
        <w:t>126 Включение автотормозов на соответствующий режим торможения в составе поезда, а также у отдельных вагонов или группы вагонов, прицепляемых к поездам, производят:</w:t>
      </w:r>
    </w:p>
    <w:p w:rsidR="002E31F7" w:rsidRDefault="002E31F7">
      <w:pPr>
        <w:pStyle w:val="ConsPlusNormal"/>
        <w:spacing w:before="220"/>
        <w:ind w:firstLine="540"/>
        <w:jc w:val="both"/>
      </w:pPr>
      <w:r>
        <w:t>- на станциях с пунктами технического обслуживания - осмотрщики вагонов;</w:t>
      </w:r>
    </w:p>
    <w:p w:rsidR="002E31F7" w:rsidRDefault="002E31F7">
      <w:pPr>
        <w:pStyle w:val="ConsPlusNormal"/>
        <w:spacing w:before="220"/>
        <w:ind w:firstLine="540"/>
        <w:jc w:val="both"/>
      </w:pPr>
      <w:r>
        <w:t>- на промежуточных станциях, где нет работников, на которого эта обязанность возложена владельцем инфраструктуры, - осмотрщики, направленные с ближайших пунктов технического осмотра или специально выделенные работники, обученные выполнению данных операций;</w:t>
      </w:r>
    </w:p>
    <w:p w:rsidR="002E31F7" w:rsidRDefault="002E31F7">
      <w:pPr>
        <w:pStyle w:val="ConsPlusNormal"/>
        <w:spacing w:before="220"/>
        <w:ind w:firstLine="540"/>
        <w:jc w:val="both"/>
      </w:pPr>
      <w:r>
        <w:t>- на перегоне, после разгрузки хоппер-дозаторной и думпкарной вертушки - работники, обслуживающие данную вертушку.</w:t>
      </w:r>
    </w:p>
    <w:p w:rsidR="002E31F7" w:rsidRDefault="002E31F7">
      <w:pPr>
        <w:pStyle w:val="ConsPlusNormal"/>
        <w:spacing w:before="220"/>
        <w:ind w:firstLine="540"/>
        <w:jc w:val="both"/>
      </w:pPr>
      <w:r>
        <w:t>127 Загрузку вагонов определять по поездным документам.</w:t>
      </w:r>
    </w:p>
    <w:p w:rsidR="002E31F7" w:rsidRDefault="002E31F7">
      <w:pPr>
        <w:pStyle w:val="ConsPlusNormal"/>
        <w:jc w:val="both"/>
      </w:pPr>
    </w:p>
    <w:p w:rsidR="002E31F7" w:rsidRDefault="002E31F7">
      <w:pPr>
        <w:pStyle w:val="ConsPlusNormal"/>
        <w:jc w:val="center"/>
        <w:outlineLvl w:val="0"/>
      </w:pPr>
      <w:r>
        <w:t>VII ОБЕСПЕЧЕНИЕ ПОЕЗДОВ ТОРМОЗАМИ</w:t>
      </w:r>
    </w:p>
    <w:p w:rsidR="002E31F7" w:rsidRDefault="002E31F7">
      <w:pPr>
        <w:pStyle w:val="ConsPlusNormal"/>
        <w:jc w:val="both"/>
      </w:pPr>
    </w:p>
    <w:p w:rsidR="002E31F7" w:rsidRDefault="002E31F7">
      <w:pPr>
        <w:pStyle w:val="ConsPlusNormal"/>
        <w:ind w:firstLine="540"/>
        <w:jc w:val="both"/>
      </w:pPr>
      <w:r>
        <w:t xml:space="preserve">128 Все поезда, отправляемые со станции, должны быть обеспечены тормозами с гарантированным нажатием в соответствии с "Нормами обеспечения поездов тормозами и допускаемые скорости движения поездов" (далее - Нормы) </w:t>
      </w:r>
      <w:hyperlink w:anchor="P1065" w:history="1">
        <w:r>
          <w:rPr>
            <w:color w:val="0000FF"/>
          </w:rPr>
          <w:t>(Приложение 2)</w:t>
        </w:r>
      </w:hyperlink>
      <w:r>
        <w:t>.</w:t>
      </w:r>
    </w:p>
    <w:p w:rsidR="002E31F7" w:rsidRDefault="002E31F7">
      <w:pPr>
        <w:pStyle w:val="ConsPlusNormal"/>
        <w:spacing w:before="220"/>
        <w:ind w:firstLine="540"/>
        <w:jc w:val="both"/>
      </w:pPr>
      <w:r>
        <w:t>Каждый владелец инфраструктуры разрабатывает и утверждает приложения к Нормам, в которых должны быть указаны данные эксплуатирующегося на инфраструктуре подвижного состава: расчетные нажатия для вагонов, курсирующих во внутригосударственном сообщении, локомотивов и мотор-вагонного подвижного состава, а также учетный вес локомотивов и мотор-вагонного подвижного состава, число его тормозных осей, а для пассажирских вагонов - нагрузку от пассажиров, ручной клади и снаряжения.</w:t>
      </w:r>
    </w:p>
    <w:p w:rsidR="002E31F7" w:rsidRDefault="002E31F7">
      <w:pPr>
        <w:pStyle w:val="ConsPlusNormal"/>
        <w:spacing w:before="220"/>
        <w:ind w:firstLine="540"/>
        <w:jc w:val="both"/>
      </w:pPr>
      <w:r>
        <w:t>129 В исключительных случаях, вследствие отказа автотормозов у отдельных вагонов в пути следования поезд может быть отправлен с промежуточной станции с тормозным нажатием менее установленного нормативами до первой станции, где имеется пункт технического обслуживания вагонов, с выдачей машинисту предупреждения об ограничении скорости. Порядок отправления и следования таких поездов устанавливается руководителем подразделения владельца инфраструктуры.</w:t>
      </w:r>
    </w:p>
    <w:p w:rsidR="002E31F7" w:rsidRDefault="002E31F7">
      <w:pPr>
        <w:pStyle w:val="ConsPlusNormal"/>
        <w:spacing w:before="220"/>
        <w:ind w:firstLine="540"/>
        <w:jc w:val="both"/>
      </w:pPr>
      <w:r>
        <w:t>130 Фактический вес грузовых, почтовых и багажных вагонов в составах поездов определять по поездным документам.</w:t>
      </w:r>
    </w:p>
    <w:p w:rsidR="002E31F7" w:rsidRDefault="002E31F7">
      <w:pPr>
        <w:pStyle w:val="ConsPlusNormal"/>
        <w:spacing w:before="220"/>
        <w:ind w:firstLine="540"/>
        <w:jc w:val="both"/>
      </w:pPr>
      <w:r>
        <w:lastRenderedPageBreak/>
        <w:t xml:space="preserve">131 Для удержания на месте после остановки на перегоне в случае неисправности автотормозов грузовые, грузопассажирские и почтово-багажные поезда должны иметь исправные стояночные (ручные) тормоза и тормозные башмаки в соответствии с нормами, указанными </w:t>
      </w:r>
      <w:hyperlink w:anchor="P1065" w:history="1">
        <w:r>
          <w:rPr>
            <w:color w:val="0000FF"/>
          </w:rPr>
          <w:t>Приложении 2</w:t>
        </w:r>
      </w:hyperlink>
      <w:r>
        <w:t>.</w:t>
      </w:r>
    </w:p>
    <w:p w:rsidR="002E31F7" w:rsidRDefault="002E31F7">
      <w:pPr>
        <w:pStyle w:val="ConsPlusNormal"/>
        <w:spacing w:before="220"/>
        <w:ind w:firstLine="540"/>
        <w:jc w:val="both"/>
      </w:pPr>
      <w:r>
        <w:t>132 При отказе автотормозов в пути следования во всем поезде следовать дальше можно только после восстановления их действия. В противном случае поезд выводится с перегона вспомогательным локомотивом порядком, устанавливаемым владельцем инфраструктуры.</w:t>
      </w:r>
    </w:p>
    <w:p w:rsidR="002E31F7" w:rsidRDefault="002E31F7">
      <w:pPr>
        <w:pStyle w:val="ConsPlusNormal"/>
        <w:jc w:val="both"/>
      </w:pPr>
    </w:p>
    <w:p w:rsidR="002E31F7" w:rsidRDefault="002E31F7">
      <w:pPr>
        <w:pStyle w:val="ConsPlusNormal"/>
        <w:jc w:val="center"/>
        <w:outlineLvl w:val="0"/>
      </w:pPr>
      <w:r>
        <w:t>VIII ОПРОБОВАНИЕ ТОРМОЗОВ В ПОЕЗДАХ С ЛОКОМОТИВНОЙ ТЯГОЙ</w:t>
      </w:r>
    </w:p>
    <w:p w:rsidR="002E31F7" w:rsidRDefault="002E31F7">
      <w:pPr>
        <w:pStyle w:val="ConsPlusNormal"/>
        <w:jc w:val="both"/>
      </w:pPr>
    </w:p>
    <w:p w:rsidR="002E31F7" w:rsidRDefault="002E31F7">
      <w:pPr>
        <w:pStyle w:val="ConsPlusNormal"/>
        <w:ind w:firstLine="540"/>
        <w:jc w:val="both"/>
      </w:pPr>
      <w:r>
        <w:t>133 Устанавливаются три вида опробования тормозов: полное и сокращенное опробования в поездах, технологическое опробование в грузовых поездах.</w:t>
      </w:r>
    </w:p>
    <w:p w:rsidR="002E31F7" w:rsidRDefault="002E31F7">
      <w:pPr>
        <w:pStyle w:val="ConsPlusNormal"/>
        <w:spacing w:before="220"/>
        <w:ind w:firstLine="540"/>
        <w:jc w:val="both"/>
      </w:pPr>
      <w:r>
        <w:t>Полное опробование автоматических тормозов выполняется:</w:t>
      </w:r>
    </w:p>
    <w:p w:rsidR="002E31F7" w:rsidRDefault="002E31F7">
      <w:pPr>
        <w:pStyle w:val="ConsPlusNormal"/>
        <w:spacing w:before="220"/>
        <w:ind w:firstLine="540"/>
        <w:jc w:val="both"/>
      </w:pPr>
      <w:r>
        <w:t>- на станциях формирования и оборота поездов перед их отправлением;</w:t>
      </w:r>
    </w:p>
    <w:p w:rsidR="002E31F7" w:rsidRDefault="002E31F7">
      <w:pPr>
        <w:pStyle w:val="ConsPlusNormal"/>
        <w:spacing w:before="220"/>
        <w:ind w:firstLine="540"/>
        <w:jc w:val="both"/>
      </w:pPr>
      <w:r>
        <w:t>- после смены локомотива;</w:t>
      </w:r>
    </w:p>
    <w:p w:rsidR="002E31F7" w:rsidRDefault="002E31F7">
      <w:pPr>
        <w:pStyle w:val="ConsPlusNormal"/>
        <w:spacing w:before="220"/>
        <w:ind w:firstLine="540"/>
        <w:jc w:val="both"/>
      </w:pPr>
      <w:r>
        <w:t>- перед отправлением поезда с промежуточной станции после его стоянки без локомотивной бригады;</w:t>
      </w:r>
    </w:p>
    <w:p w:rsidR="002E31F7" w:rsidRDefault="002E31F7">
      <w:pPr>
        <w:pStyle w:val="ConsPlusNormal"/>
        <w:spacing w:before="220"/>
        <w:ind w:firstLine="540"/>
        <w:jc w:val="both"/>
      </w:pPr>
      <w:r>
        <w:t>- на станциях, разделяющих смежные гарантийные участки следования грузовых поездов, при техническом обслуживании состава без смены локомотива;</w:t>
      </w:r>
    </w:p>
    <w:p w:rsidR="002E31F7" w:rsidRDefault="002E31F7">
      <w:pPr>
        <w:pStyle w:val="ConsPlusNormal"/>
        <w:spacing w:before="220"/>
        <w:ind w:firstLine="540"/>
        <w:jc w:val="both"/>
      </w:pPr>
      <w:r>
        <w:t>- на станциях, предшествующих перегонам с затяжными спусками, где остановка поезда предусмотрена графиком движения. Перед затяжными спусками крутизной 0,018 и круче полное опробование производится с 600 секундной (10 минутной) выдержкой в заторможенном состоянии. Перечень таких станций устанавливается владельцем инфраструктуры.</w:t>
      </w:r>
    </w:p>
    <w:p w:rsidR="002E31F7" w:rsidRDefault="002E31F7">
      <w:pPr>
        <w:pStyle w:val="ConsPlusNormal"/>
        <w:spacing w:before="220"/>
        <w:ind w:firstLine="540"/>
        <w:jc w:val="both"/>
      </w:pPr>
      <w:r>
        <w:t>Полное опробование электропневматических тормозов производится на железнодорожных станциях формирования и оборота пассажирских поездов от стационарных устройств или локомотива.</w:t>
      </w:r>
    </w:p>
    <w:p w:rsidR="002E31F7" w:rsidRDefault="002E31F7">
      <w:pPr>
        <w:pStyle w:val="ConsPlusNormal"/>
        <w:spacing w:before="220"/>
        <w:ind w:firstLine="540"/>
        <w:jc w:val="both"/>
      </w:pPr>
      <w:r>
        <w:t>Сокращенное опробование автотормозов выполняется:</w:t>
      </w:r>
    </w:p>
    <w:p w:rsidR="002E31F7" w:rsidRDefault="002E31F7">
      <w:pPr>
        <w:pStyle w:val="ConsPlusNormal"/>
        <w:spacing w:before="220"/>
        <w:ind w:firstLine="540"/>
        <w:jc w:val="both"/>
      </w:pPr>
      <w:r>
        <w:t>- после прицепки поездного локомотива к составу, если предварительно на станции было выполнено полное опробование автотормозов от стационарного устройства (станционной сети) или локомотива;</w:t>
      </w:r>
    </w:p>
    <w:p w:rsidR="002E31F7" w:rsidRDefault="002E31F7">
      <w:pPr>
        <w:pStyle w:val="ConsPlusNormal"/>
        <w:spacing w:before="220"/>
        <w:ind w:firstLine="540"/>
        <w:jc w:val="both"/>
      </w:pPr>
      <w:r>
        <w:t xml:space="preserve">(Абзац дан с изм., утв. на </w:t>
      </w:r>
      <w:hyperlink r:id="rId37"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 при смене направления движения поезда и перестановки локомотива для движения поезда в противоположную сторону;</w:t>
      </w:r>
    </w:p>
    <w:p w:rsidR="002E31F7" w:rsidRDefault="002E31F7">
      <w:pPr>
        <w:pStyle w:val="ConsPlusNormal"/>
        <w:spacing w:before="220"/>
        <w:ind w:firstLine="540"/>
        <w:jc w:val="both"/>
      </w:pPr>
      <w:r>
        <w:t>- после смены локомотивных бригад, когда локомотив от поезда не отцепляется;</w:t>
      </w:r>
    </w:p>
    <w:p w:rsidR="002E31F7" w:rsidRDefault="002E31F7">
      <w:pPr>
        <w:pStyle w:val="ConsPlusNormal"/>
        <w:spacing w:before="220"/>
        <w:ind w:firstLine="540"/>
        <w:jc w:val="both"/>
      </w:pPr>
      <w:r>
        <w:t>- после всякого разъединения рукавов в поезде, перекрытия концевого крана в поезде, после соединения рукавов вследствие прицепки подвижного состава (в последнем случае - с проверкой действия тормоза у каждого прицепленного вагона).</w:t>
      </w:r>
    </w:p>
    <w:p w:rsidR="002E31F7" w:rsidRDefault="002E31F7">
      <w:pPr>
        <w:pStyle w:val="ConsPlusNormal"/>
        <w:spacing w:before="220"/>
        <w:ind w:firstLine="540"/>
        <w:jc w:val="both"/>
      </w:pPr>
      <w:r>
        <w:t>Сокращенное опробование автотормозов в пассажирских (почтово-багажных) и грузопассажирских поездах дополнительно выполняется:</w:t>
      </w:r>
    </w:p>
    <w:p w:rsidR="002E31F7" w:rsidRDefault="002E31F7">
      <w:pPr>
        <w:pStyle w:val="ConsPlusNormal"/>
        <w:spacing w:before="220"/>
        <w:ind w:firstLine="540"/>
        <w:jc w:val="both"/>
      </w:pPr>
      <w:r>
        <w:t xml:space="preserve">(Абзац дан с изм., утв. на </w:t>
      </w:r>
      <w:hyperlink r:id="rId38" w:history="1">
        <w:r>
          <w:rPr>
            <w:color w:val="0000FF"/>
          </w:rPr>
          <w:t>63-м</w:t>
        </w:r>
      </w:hyperlink>
      <w:r>
        <w:t xml:space="preserve"> заседании Совета по железнодорожному транспорту </w:t>
      </w:r>
      <w:r>
        <w:lastRenderedPageBreak/>
        <w:t>государств-участников Содружества)</w:t>
      </w:r>
    </w:p>
    <w:p w:rsidR="002E31F7" w:rsidRDefault="002E31F7">
      <w:pPr>
        <w:pStyle w:val="ConsPlusNormal"/>
        <w:spacing w:before="220"/>
        <w:ind w:firstLine="540"/>
        <w:jc w:val="both"/>
      </w:pPr>
      <w:r>
        <w:t>- после стоянки поезда более 1200 секунд (20 минут);</w:t>
      </w:r>
    </w:p>
    <w:p w:rsidR="002E31F7" w:rsidRDefault="002E31F7">
      <w:pPr>
        <w:pStyle w:val="ConsPlusNormal"/>
        <w:spacing w:before="220"/>
        <w:ind w:firstLine="540"/>
        <w:jc w:val="both"/>
      </w:pPr>
      <w:r>
        <w:t>- при снижении давления в главных резервуарах локомотива ниже 0,54 МПа (5,5 кгс/кв.см);</w:t>
      </w:r>
    </w:p>
    <w:p w:rsidR="002E31F7" w:rsidRDefault="002E31F7">
      <w:pPr>
        <w:pStyle w:val="ConsPlusNormal"/>
        <w:spacing w:before="220"/>
        <w:ind w:firstLine="540"/>
        <w:jc w:val="both"/>
      </w:pPr>
      <w:r>
        <w:t>- после снижения давления в тормозной магистрали, когда причина не установлена.</w:t>
      </w:r>
    </w:p>
    <w:p w:rsidR="002E31F7" w:rsidRDefault="002E31F7">
      <w:pPr>
        <w:pStyle w:val="ConsPlusNormal"/>
        <w:spacing w:before="220"/>
        <w:ind w:firstLine="540"/>
        <w:jc w:val="both"/>
      </w:pPr>
      <w:r>
        <w:t>При смене кабины управления или после передачи управления машинисту второго локомотива пассажирского или грузопассажирского поезда на перегоне, после остановки в связи с невозможностью дальнейшего управления его движением из головной кабины выполняется сокращенное опробование автотормозов.</w:t>
      </w:r>
    </w:p>
    <w:p w:rsidR="002E31F7" w:rsidRDefault="002E31F7">
      <w:pPr>
        <w:pStyle w:val="ConsPlusNormal"/>
        <w:spacing w:before="220"/>
        <w:ind w:firstLine="540"/>
        <w:jc w:val="both"/>
      </w:pPr>
      <w:r>
        <w:t xml:space="preserve">(Абзац добавлен на </w:t>
      </w:r>
      <w:hyperlink r:id="rId39"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Сокращенное опробование автотормозов в грузовых поездах дополнительно выполняется:</w:t>
      </w:r>
    </w:p>
    <w:p w:rsidR="002E31F7" w:rsidRDefault="002E31F7">
      <w:pPr>
        <w:pStyle w:val="ConsPlusNormal"/>
        <w:spacing w:before="220"/>
        <w:ind w:firstLine="540"/>
        <w:jc w:val="both"/>
      </w:pPr>
      <w:r>
        <w:t>- при стоянке поезда, если установлено изменение плотности тормозной магистрали более чем на 20 % от указанной в "Справке об обеспечении поезда тормозами и исправном их действии";</w:t>
      </w:r>
    </w:p>
    <w:p w:rsidR="002E31F7" w:rsidRDefault="002E31F7">
      <w:pPr>
        <w:pStyle w:val="ConsPlusNormal"/>
        <w:spacing w:before="220"/>
        <w:ind w:firstLine="540"/>
        <w:jc w:val="both"/>
      </w:pPr>
      <w:r>
        <w:t>- при самопроизвольном срабатывании автотормозов на стоянке;</w:t>
      </w:r>
    </w:p>
    <w:p w:rsidR="002E31F7" w:rsidRDefault="002E31F7">
      <w:pPr>
        <w:pStyle w:val="ConsPlusNormal"/>
        <w:spacing w:before="220"/>
        <w:ind w:firstLine="540"/>
        <w:jc w:val="both"/>
      </w:pPr>
      <w:r>
        <w:t xml:space="preserve">(Абзац дан с изм., утв. на </w:t>
      </w:r>
      <w:hyperlink r:id="rId40"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 после стоянки поезда более 1800 секунд (30 минут) в местах, где имеются осмотрщики вагонов или работники, на которого эта обязанность возложена владельцем инфраструктуры;</w:t>
      </w:r>
    </w:p>
    <w:p w:rsidR="002E31F7" w:rsidRDefault="002E31F7">
      <w:pPr>
        <w:pStyle w:val="ConsPlusNormal"/>
        <w:spacing w:before="220"/>
        <w:ind w:firstLine="540"/>
        <w:jc w:val="both"/>
      </w:pPr>
      <w:r>
        <w:t>- при движении грузового поезда при появлении признаков нарушения целостности тормозной магистрали в случае его остановки.</w:t>
      </w:r>
    </w:p>
    <w:p w:rsidR="002E31F7" w:rsidRDefault="002E31F7">
      <w:pPr>
        <w:pStyle w:val="ConsPlusNormal"/>
        <w:spacing w:before="220"/>
        <w:ind w:firstLine="540"/>
        <w:jc w:val="both"/>
      </w:pPr>
      <w:r>
        <w:t>Сокращенное опробование электропневматических тормозов выполняется:</w:t>
      </w:r>
    </w:p>
    <w:p w:rsidR="002E31F7" w:rsidRDefault="002E31F7">
      <w:pPr>
        <w:pStyle w:val="ConsPlusNormal"/>
        <w:spacing w:before="220"/>
        <w:ind w:firstLine="540"/>
        <w:jc w:val="both"/>
      </w:pPr>
      <w:r>
        <w:t>- в пунктах смены локомотивов;</w:t>
      </w:r>
    </w:p>
    <w:p w:rsidR="002E31F7" w:rsidRDefault="002E31F7">
      <w:pPr>
        <w:pStyle w:val="ConsPlusNormal"/>
        <w:spacing w:before="220"/>
        <w:ind w:firstLine="540"/>
        <w:jc w:val="both"/>
      </w:pPr>
      <w:r>
        <w:t>- в пунктах смены локомотивных бригад;</w:t>
      </w:r>
    </w:p>
    <w:p w:rsidR="002E31F7" w:rsidRDefault="002E31F7">
      <w:pPr>
        <w:pStyle w:val="ConsPlusNormal"/>
        <w:spacing w:before="220"/>
        <w:ind w:firstLine="540"/>
        <w:jc w:val="both"/>
      </w:pPr>
      <w:r>
        <w:t>- в пунктах смены направления движения;</w:t>
      </w:r>
    </w:p>
    <w:p w:rsidR="002E31F7" w:rsidRDefault="002E31F7">
      <w:pPr>
        <w:pStyle w:val="ConsPlusNormal"/>
        <w:spacing w:before="220"/>
        <w:ind w:firstLine="540"/>
        <w:jc w:val="both"/>
      </w:pPr>
      <w:r>
        <w:t>- при прицепке вагонов с проверкой действия тормоза на каждом прицепленном вагоне;</w:t>
      </w:r>
    </w:p>
    <w:p w:rsidR="002E31F7" w:rsidRDefault="002E31F7">
      <w:pPr>
        <w:pStyle w:val="ConsPlusNormal"/>
        <w:spacing w:before="220"/>
        <w:ind w:firstLine="540"/>
        <w:jc w:val="both"/>
      </w:pPr>
      <w:r>
        <w:t>- при отцепке вагонов;</w:t>
      </w:r>
    </w:p>
    <w:p w:rsidR="002E31F7" w:rsidRDefault="002E31F7">
      <w:pPr>
        <w:pStyle w:val="ConsPlusNormal"/>
        <w:spacing w:before="220"/>
        <w:ind w:firstLine="540"/>
        <w:jc w:val="both"/>
      </w:pPr>
      <w:r>
        <w:t>- после прицепки поездного локомотива к составу, если предварительно на станции было выполнено полное опробование электропневматических тормозов от стационарного устройства или локомотива.</w:t>
      </w:r>
    </w:p>
    <w:p w:rsidR="002E31F7" w:rsidRDefault="002E31F7">
      <w:pPr>
        <w:pStyle w:val="ConsPlusNormal"/>
        <w:spacing w:before="220"/>
        <w:ind w:firstLine="540"/>
        <w:jc w:val="both"/>
      </w:pPr>
      <w:r>
        <w:t xml:space="preserve">(Абзац дан с изм., утв. на </w:t>
      </w:r>
      <w:hyperlink r:id="rId41"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Технологическое опробование тормозов в грузовых поездах производится локомотивной бригадой в следующих случаях:</w:t>
      </w:r>
    </w:p>
    <w:p w:rsidR="002E31F7" w:rsidRDefault="002E31F7">
      <w:pPr>
        <w:pStyle w:val="ConsPlusNormal"/>
        <w:spacing w:before="220"/>
        <w:ind w:firstLine="540"/>
        <w:jc w:val="both"/>
      </w:pPr>
      <w:r>
        <w:t>- после передачи управления машинисту второго локомотива;</w:t>
      </w:r>
    </w:p>
    <w:p w:rsidR="002E31F7" w:rsidRDefault="002E31F7">
      <w:pPr>
        <w:pStyle w:val="ConsPlusNormal"/>
        <w:spacing w:before="220"/>
        <w:ind w:firstLine="540"/>
        <w:jc w:val="both"/>
      </w:pPr>
      <w:r>
        <w:t xml:space="preserve">- при смене кабины управления или после передачи управления машинисту второго локомотива на перегоне после остановки поезда в связи с невозможностью дальнейшего </w:t>
      </w:r>
      <w:r>
        <w:lastRenderedPageBreak/>
        <w:t>управления движением поезда из головной кабины;</w:t>
      </w:r>
    </w:p>
    <w:p w:rsidR="002E31F7" w:rsidRDefault="002E31F7">
      <w:pPr>
        <w:pStyle w:val="ConsPlusNormal"/>
        <w:spacing w:before="220"/>
        <w:ind w:firstLine="540"/>
        <w:jc w:val="both"/>
      </w:pPr>
      <w:r>
        <w:t>- при снижении давления в главном резервуаре ниже 0,54 МПа (5,5 кгс/кв.см);</w:t>
      </w:r>
    </w:p>
    <w:p w:rsidR="002E31F7" w:rsidRDefault="002E31F7">
      <w:pPr>
        <w:pStyle w:val="ConsPlusNormal"/>
        <w:spacing w:before="220"/>
        <w:ind w:firstLine="540"/>
        <w:jc w:val="both"/>
      </w:pPr>
      <w:r>
        <w:t>- при прицепке дополнительного локомотива в голову грузового поезда для следования по одному или нескольким перегонам и после отцепки этого локомотива;</w:t>
      </w:r>
    </w:p>
    <w:p w:rsidR="002E31F7" w:rsidRDefault="002E31F7">
      <w:pPr>
        <w:pStyle w:val="ConsPlusNormal"/>
        <w:spacing w:before="220"/>
        <w:ind w:firstLine="540"/>
        <w:jc w:val="both"/>
      </w:pPr>
      <w:r>
        <w:t>- при стоянке грузовых поездов более 1800 секунд (30 минут) на перегонах, станциях, обгонных пунктах, где нет осмотрщиков вагонов или работников, на которых эта обязанность возложена владельцем инфраструктуры.</w:t>
      </w:r>
    </w:p>
    <w:p w:rsidR="002E31F7" w:rsidRDefault="002E31F7">
      <w:pPr>
        <w:pStyle w:val="ConsPlusNormal"/>
        <w:spacing w:before="220"/>
        <w:ind w:firstLine="540"/>
        <w:jc w:val="both"/>
      </w:pPr>
      <w:r>
        <w:t>Технологическое опробование тормозов производится по действию тормозов вагонов в головной части поезда, количество вагонов определяется владельцем инфраструктуры, но не менее чем по 5 вагонам.</w:t>
      </w:r>
    </w:p>
    <w:p w:rsidR="002E31F7" w:rsidRDefault="002E31F7">
      <w:pPr>
        <w:pStyle w:val="ConsPlusNormal"/>
        <w:spacing w:before="220"/>
        <w:ind w:firstLine="540"/>
        <w:jc w:val="both"/>
      </w:pPr>
      <w:r>
        <w:t>134 При полном опробовании тормозов проверяют плотность и целостность тормозной сети, выполняют замер давления в тормозной магистрали хвостового вагона (кроме пассажирских поездов), действие тормозов у всех вагонов на торможение и отпуск, подсчитывают нажатие в поезде и количество ручных тормозов.</w:t>
      </w:r>
    </w:p>
    <w:p w:rsidR="002E31F7" w:rsidRDefault="002E31F7">
      <w:pPr>
        <w:pStyle w:val="ConsPlusNormal"/>
        <w:spacing w:before="220"/>
        <w:ind w:firstLine="540"/>
        <w:jc w:val="both"/>
      </w:pPr>
      <w:r>
        <w:t>При сокращенном опробовании проверяют состояние тормозной магистрали по действию тормозов двух хвостовых вагонов.</w:t>
      </w:r>
    </w:p>
    <w:p w:rsidR="002E31F7" w:rsidRDefault="002E31F7">
      <w:pPr>
        <w:pStyle w:val="ConsPlusNormal"/>
        <w:spacing w:before="220"/>
        <w:ind w:firstLine="540"/>
        <w:jc w:val="both"/>
      </w:pPr>
      <w:r>
        <w:t>Если сокращенное опробование тормозов выполняется в пассажирских поездах на станции, где производится смена локомотивных бригад, дополнительно выполняется проверка целостности тормозной магистрали поезда.</w:t>
      </w:r>
    </w:p>
    <w:p w:rsidR="002E31F7" w:rsidRDefault="002E31F7">
      <w:pPr>
        <w:pStyle w:val="ConsPlusNormal"/>
        <w:spacing w:before="220"/>
        <w:ind w:firstLine="540"/>
        <w:jc w:val="both"/>
      </w:pPr>
      <w:r>
        <w:t>Если сокращенное опробование выполняется после произведенного от стационарного устройства полного опробования, то машинист и осмотрщик вагонов должны проверить плотность тормозной сети поезда от локомотива.</w:t>
      </w:r>
    </w:p>
    <w:p w:rsidR="002E31F7" w:rsidRDefault="002E31F7">
      <w:pPr>
        <w:pStyle w:val="ConsPlusNormal"/>
        <w:spacing w:before="220"/>
        <w:ind w:firstLine="540"/>
        <w:jc w:val="both"/>
      </w:pPr>
      <w:r>
        <w:t>В грузовых поездах плотность тормозной сети машинист обязан проверить также при смене локомотивных бригад.</w:t>
      </w:r>
    </w:p>
    <w:p w:rsidR="002E31F7" w:rsidRDefault="002E31F7">
      <w:pPr>
        <w:pStyle w:val="ConsPlusNormal"/>
        <w:spacing w:before="220"/>
        <w:ind w:firstLine="540"/>
        <w:jc w:val="both"/>
      </w:pPr>
      <w:r>
        <w:t>При технологической опробывании автотормозов грузового поезда определяется величина изменения плотности тормозной сети и действие тормозов вагонов головной части поезда.</w:t>
      </w:r>
    </w:p>
    <w:p w:rsidR="002E31F7" w:rsidRDefault="002E31F7">
      <w:pPr>
        <w:pStyle w:val="ConsPlusNormal"/>
        <w:spacing w:before="220"/>
        <w:ind w:firstLine="540"/>
        <w:jc w:val="both"/>
      </w:pPr>
      <w:r>
        <w:t xml:space="preserve">(Абзац дан с изм., утв. на </w:t>
      </w:r>
      <w:hyperlink r:id="rId42"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135 Полное опробование тормозов производится от стационарного устройства или локомотива, сокращенное и технологическое - только от локомотива.</w:t>
      </w:r>
    </w:p>
    <w:p w:rsidR="002E31F7" w:rsidRDefault="002E31F7">
      <w:pPr>
        <w:pStyle w:val="ConsPlusNormal"/>
        <w:spacing w:before="220"/>
        <w:ind w:firstLine="540"/>
        <w:jc w:val="both"/>
      </w:pPr>
      <w:r>
        <w:t xml:space="preserve">(Абзац дан с изм., утв. на </w:t>
      </w:r>
      <w:hyperlink r:id="rId43"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136 При опробовании автотормозов в поезде управление тормозами состава с локомотива выполняет машинист, а от стационарного устройства - осмотрщик вагонов или оператор. Действие тормозов в составе и правильность их включения проверяют осмотрщики вагонов.</w:t>
      </w:r>
    </w:p>
    <w:p w:rsidR="002E31F7" w:rsidRDefault="002E31F7">
      <w:pPr>
        <w:pStyle w:val="ConsPlusNormal"/>
        <w:spacing w:before="220"/>
        <w:ind w:firstLine="540"/>
        <w:jc w:val="both"/>
      </w:pPr>
      <w:r>
        <w:t xml:space="preserve">(Абзац дан с изм., утв. на </w:t>
      </w:r>
      <w:hyperlink r:id="rId44"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Допускается при проведении опробования тормозов применение электронных систем. Применение таких систем должно осуществляться в соответствии с руководством по эксплуатации, согласованным с владельцем инфраструктуры.</w:t>
      </w:r>
    </w:p>
    <w:p w:rsidR="002E31F7" w:rsidRDefault="002E31F7">
      <w:pPr>
        <w:pStyle w:val="ConsPlusNormal"/>
        <w:spacing w:before="220"/>
        <w:ind w:firstLine="540"/>
        <w:jc w:val="both"/>
      </w:pPr>
      <w:r>
        <w:lastRenderedPageBreak/>
        <w:t>137 Плотность тормозной магистрали при зарядке сжатым воздухом от локомотива должны проверять машинист и осмотрщик вагонов при полном и сокращенном опробовании автотормозов, если оно выполняется после полного опробования от стационарного устройства. При сокращенном опробовании автотормозов в других случаях присутствие осмотрщика вагонов в кабине локомотива при проверке плотности не требуется.</w:t>
      </w:r>
    </w:p>
    <w:p w:rsidR="002E31F7" w:rsidRDefault="002E31F7">
      <w:pPr>
        <w:pStyle w:val="ConsPlusNormal"/>
        <w:spacing w:before="220"/>
        <w:ind w:firstLine="540"/>
        <w:jc w:val="both"/>
      </w:pPr>
      <w:r>
        <w:t xml:space="preserve">(Пункт дан с изм., утв. на </w:t>
      </w:r>
      <w:hyperlink r:id="rId45"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138 На промежуточных станциях и разъездах, где нет штатных осмотрщиков вагонов, полное опробование автотормозов в поездах выполняют осмотрщики вагонов, направленные с ближайших пунктов технического обслуживания вагонов, или работники, на которого эта обязанность возложена владельцем инфраструктуры,</w:t>
      </w:r>
    </w:p>
    <w:p w:rsidR="002E31F7" w:rsidRDefault="002E31F7">
      <w:pPr>
        <w:pStyle w:val="ConsPlusNormal"/>
        <w:spacing w:before="220"/>
        <w:ind w:firstLine="540"/>
        <w:jc w:val="both"/>
      </w:pPr>
      <w:r>
        <w:t>На станциях, где не предусмотрены осмотрщики вагонов, к проверке действия автотормозов хвостовых вагонов при сокращенном опробовании в пассажирских поездах привлекаются начальник поезда и проводники вагонов, а при проверке в грузовых поездах или работники, на которого эта обязанность возложена владельцем инфраструктуры.</w:t>
      </w:r>
    </w:p>
    <w:p w:rsidR="002E31F7" w:rsidRDefault="002E31F7">
      <w:pPr>
        <w:pStyle w:val="ConsPlusNormal"/>
        <w:spacing w:before="220"/>
        <w:ind w:firstLine="540"/>
        <w:jc w:val="both"/>
      </w:pPr>
      <w:r>
        <w:t>В пассажирских поездах к опробованию тормозов на перегонах привлекаются начальник (механик-бригадир) поезда и проводники вагонов.</w:t>
      </w:r>
    </w:p>
    <w:p w:rsidR="002E31F7" w:rsidRDefault="002E31F7">
      <w:pPr>
        <w:pStyle w:val="ConsPlusNormal"/>
        <w:spacing w:before="220"/>
        <w:ind w:firstLine="540"/>
        <w:jc w:val="both"/>
      </w:pPr>
      <w:r>
        <w:t>На перегонах сокращенное или технологическое опробование тормозов выполняет локомотивная бригада.</w:t>
      </w:r>
    </w:p>
    <w:p w:rsidR="002E31F7" w:rsidRDefault="002E31F7">
      <w:pPr>
        <w:pStyle w:val="ConsPlusNormal"/>
        <w:spacing w:before="220"/>
        <w:ind w:firstLine="540"/>
        <w:jc w:val="both"/>
      </w:pPr>
      <w:r>
        <w:t>При обслуживании локомотивов пассажирских поездов одним машинистом к сокращенному опробованию тормозов на станциях, где не предусмотрены осмотрщики вагонов, и на перегонах привлекаются начальник (механик-бригадир) пассажирского поезда и проводники вагонов (головного, хвостового) по требованию машиниста, передаваемому по радиосвязи.</w:t>
      </w:r>
    </w:p>
    <w:p w:rsidR="002E31F7" w:rsidRDefault="002E31F7">
      <w:pPr>
        <w:pStyle w:val="ConsPlusNormal"/>
        <w:spacing w:before="220"/>
        <w:ind w:firstLine="540"/>
        <w:jc w:val="both"/>
      </w:pPr>
      <w:r>
        <w:t>139 На станциях, где нет пунктов подготовки вагонов к перевозкам или пунктов технического обслуживания, каждый вагон перед постановкой в поезд должен быть осмотрен и подготовлен для следования до ближайшей станции, имеющей пункт технического обслуживания.</w:t>
      </w:r>
    </w:p>
    <w:p w:rsidR="002E31F7" w:rsidRDefault="002E31F7">
      <w:pPr>
        <w:pStyle w:val="ConsPlusNormal"/>
        <w:spacing w:before="220"/>
        <w:ind w:firstLine="540"/>
        <w:jc w:val="both"/>
      </w:pPr>
      <w:r>
        <w:t>Порядок предъявления составов поездов к техническому обслуживанию и оформления их готовности, а также порядок осмотра и ремонта вагонов перед постановкой в состав поезда на станциях, где нет пунктов подготовки вагонов к перевозкам или пунктов технического обслуживания, устанавливает руководитель подразделения владельца инфраструктуры. На таких станциях при прицепке к одиночно следующему локомотиву не более пяти вагонов осмотр и полное опробование автотормозов выполняются локомотивной бригадой без вручения машинисту локомотива "Справки об обеспечении поезда тормозами и исправном их действии", а данные о весе поезда, тормозном нажатии с учетом веса и тормозных средств локомотива, дате, времени полного опробования тормозов, плотности тормозной магистрали машинист локомотива записывает в журнал технического состояния локомотива, хранящийся на локомотиве, и расписывается вместе с помощником. При этом исправные автотормоза должны быть включены на соответствующий режим торможения, за исключением случаев, предусмотренных для перевозки специальных грузов. Последние два вагона в поезде должны быть с включенными и исправно действующими автотормозами. Максимальная скорость движения поезда определяется по фактическому наличию тормозного нажатия в сравнении с потребным с учетом веса и тормозных средств локомотива. По прибытии в депо машинист должен сделать копию записи в журнале технического состояния локомотива и сдать ее вместе со скоростемерной лентой (электронным носителем системы параметров движения поезда).</w:t>
      </w:r>
    </w:p>
    <w:p w:rsidR="002E31F7" w:rsidRDefault="002E31F7">
      <w:pPr>
        <w:pStyle w:val="ConsPlusNormal"/>
        <w:spacing w:before="220"/>
        <w:ind w:firstLine="540"/>
        <w:jc w:val="both"/>
      </w:pPr>
      <w:r>
        <w:t xml:space="preserve">Поезд следует без "Справки об обеспечении поезда тормозами и исправном их действии" до первой станции с пунктом технического обслуживания грузовых вагонов, где должно быть </w:t>
      </w:r>
      <w:r>
        <w:lastRenderedPageBreak/>
        <w:t>выполнено полное опробование автотормозов и машинисту выдана "Справка об обеспечении поезда тормозами и исправном их действии", со скоростью, при которой должна быть обеспечена безопасность движения.</w:t>
      </w:r>
    </w:p>
    <w:p w:rsidR="002E31F7" w:rsidRDefault="002E31F7">
      <w:pPr>
        <w:pStyle w:val="ConsPlusNormal"/>
        <w:spacing w:before="220"/>
        <w:ind w:firstLine="540"/>
        <w:jc w:val="both"/>
      </w:pPr>
      <w:r>
        <w:t>140 Опробование тормозов перед отправлением поезда выполнять после зарядки тормозной магистрали зарядным давлением, указанным в таблице V.1. Время от начала отпуска при опробовании до отправления на затяжной спуск пассажирского поезда должно составлять не менее 120 секунд (2 минут), грузового поезда - не менее 240 секунд (4 минут).</w:t>
      </w:r>
    </w:p>
    <w:p w:rsidR="002E31F7" w:rsidRDefault="002E31F7">
      <w:pPr>
        <w:pStyle w:val="ConsPlusNormal"/>
        <w:spacing w:before="220"/>
        <w:ind w:firstLine="540"/>
        <w:jc w:val="both"/>
      </w:pPr>
      <w:r>
        <w:t>141 В поездах производить вначале опробование электропневматических тормозов, а затем - автоматических.</w:t>
      </w:r>
    </w:p>
    <w:p w:rsidR="002E31F7" w:rsidRDefault="002E31F7">
      <w:pPr>
        <w:pStyle w:val="ConsPlusNormal"/>
        <w:spacing w:before="220"/>
        <w:ind w:firstLine="540"/>
        <w:jc w:val="both"/>
      </w:pPr>
      <w:r>
        <w:t>142 Опробование автотормозов в сплотках из недействующих (холодном) локомотивов или вагонов мотор-вагонного подвижного состава выполняют осмотрщик вагонов совместно с проводниками сплоток. При этом проверяются выход штоков всех тормозных цилиндров и соответствие их нормативам, указанным в руководстве по эксплуатации локомотива.</w:t>
      </w:r>
    </w:p>
    <w:p w:rsidR="002E31F7" w:rsidRDefault="002E31F7">
      <w:pPr>
        <w:pStyle w:val="ConsPlusNormal"/>
        <w:spacing w:before="220"/>
        <w:ind w:firstLine="540"/>
        <w:jc w:val="both"/>
      </w:pPr>
      <w:r>
        <w:t>После полного опробования тормозов осмотрщиком вагонов выдается "Справка об обеспечении поезда тормозами и исправном их действии".</w:t>
      </w:r>
    </w:p>
    <w:p w:rsidR="002E31F7" w:rsidRDefault="002E31F7">
      <w:pPr>
        <w:pStyle w:val="ConsPlusNormal"/>
        <w:spacing w:before="220"/>
        <w:ind w:firstLine="540"/>
        <w:jc w:val="both"/>
      </w:pPr>
      <w:r>
        <w:t>На станциях опробование автотормозов в сплотке из действующих локомотивов выполняется работниками локомотивных бригад без вручения машинисту ведущего локомотива "Справки об обеспечении поезда тормозами и исправном их действии", а данные о количестве, номерах и сериях локомотивов, тормозном нажатии с учетом веса и тормозных средств ведущего локомотива, дате, времени полного опробования автотормозов, плотности тормозной магистрали машинист ведущего локомотива записывает в журнал технического состояния локомотива и расписывается вместе с помощником.</w:t>
      </w:r>
    </w:p>
    <w:p w:rsidR="002E31F7" w:rsidRDefault="002E31F7">
      <w:pPr>
        <w:pStyle w:val="ConsPlusNormal"/>
        <w:spacing w:before="220"/>
        <w:ind w:firstLine="540"/>
        <w:jc w:val="both"/>
      </w:pPr>
      <w:r>
        <w:t>Ответственность за проверку правильности установки кранов в кабинах локомотивов сплотки и опробование автотормозов возлагается на локомотивную бригаду ведущего (головного) локомотива.</w:t>
      </w:r>
    </w:p>
    <w:p w:rsidR="002E31F7" w:rsidRDefault="002E31F7">
      <w:pPr>
        <w:pStyle w:val="ConsPlusNormal"/>
        <w:spacing w:before="220"/>
        <w:ind w:firstLine="540"/>
        <w:jc w:val="both"/>
      </w:pPr>
      <w:r>
        <w:t>143 В случае выявления во время опробования не сработавших на отпуск воздухораспределителей не разрешается выполнять их отпуск вручную до выяснения причин неотпуска. В этих случаях необходимо проверить наличие перекрытых концевых кранов в тормозной магистрали поезда, особенно в тех местах, где прицеплялись или отцеплялись вагоны. Неисправные воздухораспределители заменить, а на промежуточных станциях выключить, перекрыв кран на воздухопроводе от тормозной магистрали к воздухораспределителю и выпустив воздух из рабочей камеры через выпускной клапан, убедившись в отходе тормозных колодок от поверхности катания колес, сделав об этом отметку в "Справке об обеспечении поезда тормозами и исправном их действии" и следовать до ближайшей станции с пунктом технического обслуживания грузовых вагонов, где неисправность должна быть устранена.</w:t>
      </w:r>
    </w:p>
    <w:p w:rsidR="002E31F7" w:rsidRDefault="002E31F7">
      <w:pPr>
        <w:pStyle w:val="ConsPlusNormal"/>
        <w:spacing w:before="220"/>
        <w:ind w:firstLine="540"/>
        <w:jc w:val="both"/>
      </w:pPr>
      <w:r>
        <w:t xml:space="preserve">144 Обязательный порядок проведения опробования и проверки тормозов приведен в </w:t>
      </w:r>
      <w:hyperlink w:anchor="P1065" w:history="1">
        <w:r>
          <w:rPr>
            <w:color w:val="0000FF"/>
          </w:rPr>
          <w:t>Приложении 2</w:t>
        </w:r>
      </w:hyperlink>
      <w:r>
        <w:t>.</w:t>
      </w:r>
    </w:p>
    <w:p w:rsidR="002E31F7" w:rsidRDefault="002E31F7">
      <w:pPr>
        <w:pStyle w:val="ConsPlusNormal"/>
        <w:spacing w:before="220"/>
        <w:ind w:firstLine="540"/>
        <w:jc w:val="both"/>
      </w:pPr>
      <w:r>
        <w:t>Владелец инфраструктуры может ввести дополнительные проверки с изменением обязательного порядка проведения опробования и проверки тормозов, если это не угрожает безопасности движения.</w:t>
      </w:r>
    </w:p>
    <w:p w:rsidR="002E31F7" w:rsidRDefault="002E31F7">
      <w:pPr>
        <w:pStyle w:val="ConsPlusNormal"/>
        <w:spacing w:before="220"/>
        <w:ind w:firstLine="540"/>
        <w:jc w:val="both"/>
      </w:pPr>
      <w:r>
        <w:t>145 Ответственность за достоверность данных по опробованию тормозов в поездах и достоверность данных "Справки об обеспечении поезда тормозами и исправном их действии" несут осмотрщики вагонов, а там, где нет осмотрщиков вагонов - работники, выполнявшие опробование, на которого эта обязанность возложена владельцем инфраструктуры,.</w:t>
      </w:r>
    </w:p>
    <w:p w:rsidR="002E31F7" w:rsidRDefault="002E31F7">
      <w:pPr>
        <w:pStyle w:val="ConsPlusNormal"/>
        <w:spacing w:before="220"/>
        <w:ind w:firstLine="540"/>
        <w:jc w:val="both"/>
      </w:pPr>
      <w:r>
        <w:t xml:space="preserve">Ответственность за достоверность данных по опробованию тормозов в бортовом журнале </w:t>
      </w:r>
      <w:r>
        <w:lastRenderedPageBreak/>
        <w:t>технического состояния локомотива несет локомотивная бригада, выполнявшая опробование.</w:t>
      </w:r>
    </w:p>
    <w:p w:rsidR="002E31F7" w:rsidRDefault="002E31F7">
      <w:pPr>
        <w:pStyle w:val="ConsPlusNormal"/>
        <w:spacing w:before="220"/>
        <w:ind w:firstLine="540"/>
        <w:jc w:val="both"/>
      </w:pPr>
      <w:r>
        <w:t>146 По результатам полного опробования автотормозов в поезде, а также после сокращенного, если предварительно на станции было выполнено полное опробование тормозов состава от стационарного устройства или локомотива, осмотрщик вагонов (или работник, на которого эта обязанность возложена владельцем инфраструктуры) составляет в двух экземплярах под копирку "Справку об обеспечении поезда тормозами и исправном их действии" и подлинник вручает машинисту ведущего локомотива.</w:t>
      </w:r>
    </w:p>
    <w:p w:rsidR="002E31F7" w:rsidRDefault="002E31F7">
      <w:pPr>
        <w:pStyle w:val="ConsPlusNormal"/>
        <w:spacing w:before="220"/>
        <w:ind w:firstLine="540"/>
        <w:jc w:val="both"/>
      </w:pPr>
      <w:r>
        <w:t>При составлении и выдаче машинисту "Справки об обеспечении поезда тормозами и исправном их действии" результат проверки плотности тормозной магистрали поезда от локомотива записывает работник вагонного хозяйства, выполнявший проверку действия при опробовании автотормозов; в остальных случаях, если не было изменения состава поезда, результат проверки плотности тормозной магистрали при опробовании тормозов записывает в "Справку об обеспечении поезда тормозами и исправном их действии" машинист с последующей росписью.</w:t>
      </w:r>
    </w:p>
    <w:p w:rsidR="002E31F7" w:rsidRDefault="002E31F7">
      <w:pPr>
        <w:pStyle w:val="ConsPlusNormal"/>
        <w:spacing w:before="220"/>
        <w:ind w:firstLine="540"/>
        <w:jc w:val="both"/>
      </w:pPr>
      <w:r>
        <w:t>В "Справке об обеспечении поезда тормозами и исправном их действии" должны быть указаны данные о требуемом расчетном и фактическом нажатии, расчетном количестве стояночных (ручных) тормозов в осях для удержания грузовых, грузопассажирских, пассажирских и почтово-багажных, хозяйственных поездов на месте и фактическое наличие исправных (ручных) тормозных осей в этих поездах, номер хвостового вагона, величина выхода штока тормозного цилиндра на хвостовом вагоне (на вагонах с раздельным потележечным торможением указывается величина выхода штока обоих тормозных цилиндров через дробь), количество (в процентах) в поезде композиционных колодок, время вручения справки и номер вагона, у которого встречаются осмотрщики при опробовании тормозов (при опробовании тормозов тремя и более осмотрщиками ставится символ "Т" и количество осмотрщиков), данные о плотности тормозной магистрали поезда, значение зарядного давления в тормозной магистрали хвостового вагона грузового поезда, а в справке на грузовые поезда длиной более 100 осей - время отпуска автотормозов двух хвостовых вагонов, а также данные о плотности тормозной магистрали в положении, обеспечивающем поддержание заданного давления в тормозной магистрали после торможения. После опробования с выдержкой в течение 600 секунд (10 минут) перед затяжными спусками - сделать в справке отметку о выполненном опробовании с выдержкой времени.</w:t>
      </w:r>
    </w:p>
    <w:p w:rsidR="002E31F7" w:rsidRDefault="002E31F7">
      <w:pPr>
        <w:pStyle w:val="ConsPlusNormal"/>
        <w:spacing w:before="220"/>
        <w:ind w:firstLine="540"/>
        <w:jc w:val="both"/>
      </w:pPr>
      <w:r>
        <w:t xml:space="preserve">(Пункт дан с изм., утв. на </w:t>
      </w:r>
      <w:hyperlink r:id="rId46"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147 Результаты полного опробования тормозов от стационарного устройства с автоматической регистрацией параметров хранятся на электронном носителе и распечатываются в бумажном виде. Распечатка совместно с копией "Справки об обеспечении поезда тормозами и исправном их действии" хранятся не менее семи суток у должностного лица, назначенного руководителем подразделения, работник которого выполнял полное опробование тормозов.</w:t>
      </w:r>
    </w:p>
    <w:p w:rsidR="002E31F7" w:rsidRDefault="002E31F7">
      <w:pPr>
        <w:pStyle w:val="ConsPlusNormal"/>
        <w:spacing w:before="220"/>
        <w:ind w:firstLine="540"/>
        <w:jc w:val="both"/>
      </w:pPr>
      <w:r>
        <w:t xml:space="preserve">(Пункт дан с изм., утв. на </w:t>
      </w:r>
      <w:hyperlink r:id="rId47"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148 "Справку об обеспечении поезда тормозами и исправном их действии" машинист должен хранить до конца поездки и по прибытии в основное депо сдать вместе со скоростемерной лентой (электронным носителем системы параметров движения поезда).</w:t>
      </w:r>
    </w:p>
    <w:p w:rsidR="002E31F7" w:rsidRDefault="002E31F7">
      <w:pPr>
        <w:pStyle w:val="ConsPlusNormal"/>
        <w:spacing w:before="220"/>
        <w:ind w:firstLine="540"/>
        <w:jc w:val="both"/>
      </w:pPr>
      <w:r>
        <w:t xml:space="preserve">Если происходит смена локомотивных бригад без отцепки локомотива, то сменяющийся машинист обязан передать имеющуюся у него "Справку об обеспечении поезда тормозами и исправном их действии" принявшему локомотив машинисту. Последний на скоростемерной ленте (или на сопроводительном листе электронного носителя системы параметров движения поезда), сменяющегося машиниста делает пометку "Справку об обеспечении поезда тормозами и </w:t>
      </w:r>
      <w:r>
        <w:lastRenderedPageBreak/>
        <w:t>исправном их действии на поезд N... с фактическим нажатием (по данным справки...) получил от машиниста (фамилия, имя, отчество сдавшего машиниста), с подписью получившего машиниста (фамилия, имя, отчество) и наименованием депо.</w:t>
      </w:r>
    </w:p>
    <w:p w:rsidR="002E31F7" w:rsidRDefault="002E31F7">
      <w:pPr>
        <w:pStyle w:val="ConsPlusNormal"/>
        <w:spacing w:before="220"/>
        <w:ind w:firstLine="540"/>
        <w:jc w:val="both"/>
      </w:pPr>
      <w:r>
        <w:t xml:space="preserve">(Абзац дан с изм., утв. на </w:t>
      </w:r>
      <w:hyperlink r:id="rId48" w:history="1">
        <w:r>
          <w:rPr>
            <w:color w:val="0000FF"/>
          </w:rPr>
          <w:t>66-м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149 Машинист, получив "Справку об обеспечении поезда тормозами и исправном их действии" обязан убедиться, что отмеченные в ней данные о тормозах поезда соответствуют нормам и требованиям. При следовании с поездом двойной или многократной тягой машинисты всех локомотивов перед отправлением должны лично ознакомиться с данными, указанными в "Справке об обеспечении поезда тормозами и исправном их действии".</w:t>
      </w:r>
    </w:p>
    <w:p w:rsidR="002E31F7" w:rsidRDefault="002E31F7">
      <w:pPr>
        <w:pStyle w:val="ConsPlusNormal"/>
        <w:spacing w:before="220"/>
        <w:ind w:firstLine="540"/>
        <w:jc w:val="both"/>
      </w:pPr>
      <w:r>
        <w:t>150 При каждом сокращенном опробовании автотормозов осмотрщик вагонов, а там, где эта должность не предусмотрена работники, на которых эта обязанность возложена владельцем инфраструктуры, делают отметку о выполнении сокращенного опробования автотормозов (включая отметку о происшедшем изменении состава с указанием номера хвостового вагона) в имеющейся у машиниста "Справки об обеспечении поезда тормозами и исправном их действии".</w:t>
      </w:r>
    </w:p>
    <w:p w:rsidR="002E31F7" w:rsidRDefault="002E31F7">
      <w:pPr>
        <w:pStyle w:val="ConsPlusNormal"/>
        <w:spacing w:before="220"/>
        <w:ind w:firstLine="540"/>
        <w:jc w:val="both"/>
      </w:pPr>
      <w:r>
        <w:t>При прицепке (отцепке) вагонов, новые данные о плотности тормозной магистрали в "Справку об обеспечении поезда тормозами и исправном их действии" заносит работник, на которого возложена обязанность выполнять опробование тормозов.</w:t>
      </w:r>
    </w:p>
    <w:p w:rsidR="002E31F7" w:rsidRDefault="002E31F7">
      <w:pPr>
        <w:pStyle w:val="ConsPlusNormal"/>
        <w:spacing w:before="220"/>
        <w:ind w:firstLine="540"/>
        <w:jc w:val="both"/>
      </w:pPr>
      <w:r>
        <w:t>Если сокращенное опробование автотормозов пассажирского поезда было выполнено с привлечением начальника (механика-бригадира) поезда и проводников вагонов, то начальник (механик-бригадир) должен сделать отметку о выполнении сокращенного опробования автотормозов в имеющейся у машиниста "Справке об обеспечении поезда тормозами и исправном их действии".</w:t>
      </w:r>
    </w:p>
    <w:p w:rsidR="002E31F7" w:rsidRDefault="002E31F7">
      <w:pPr>
        <w:pStyle w:val="ConsPlusNormal"/>
        <w:spacing w:before="220"/>
        <w:ind w:firstLine="540"/>
        <w:jc w:val="both"/>
      </w:pPr>
      <w:r>
        <w:t>На станциях, где не предусмотрены должности осмотрщика вагонов, действие тормозов хвостовых вагонов в грузовых поездах проверяют работники, на которых эта обязанность возложена владельцем инфраструктуры.</w:t>
      </w:r>
    </w:p>
    <w:p w:rsidR="002E31F7" w:rsidRDefault="002E31F7">
      <w:pPr>
        <w:pStyle w:val="ConsPlusNormal"/>
        <w:jc w:val="both"/>
      </w:pPr>
    </w:p>
    <w:p w:rsidR="002E31F7" w:rsidRDefault="002E31F7">
      <w:pPr>
        <w:pStyle w:val="ConsPlusNormal"/>
        <w:jc w:val="center"/>
        <w:outlineLvl w:val="0"/>
      </w:pPr>
      <w:r>
        <w:t>IX УПРАВЛЕНИЕ ТОРМОЗАМИ</w:t>
      </w:r>
    </w:p>
    <w:p w:rsidR="002E31F7" w:rsidRDefault="002E31F7">
      <w:pPr>
        <w:pStyle w:val="ConsPlusNormal"/>
        <w:jc w:val="both"/>
      </w:pPr>
    </w:p>
    <w:p w:rsidR="002E31F7" w:rsidRDefault="002E31F7">
      <w:pPr>
        <w:pStyle w:val="ConsPlusNormal"/>
        <w:ind w:firstLine="540"/>
        <w:jc w:val="both"/>
      </w:pPr>
      <w:r>
        <w:t>151 При следовании с поездом или отдельным локомотивом машинист и помощник машиниста обязаны:</w:t>
      </w:r>
    </w:p>
    <w:p w:rsidR="002E31F7" w:rsidRDefault="002E31F7">
      <w:pPr>
        <w:pStyle w:val="ConsPlusNormal"/>
        <w:spacing w:before="220"/>
        <w:ind w:firstLine="540"/>
        <w:jc w:val="both"/>
      </w:pPr>
      <w:r>
        <w:t>- при отправлении со станции с поездом убедиться, нет ли в составе искрения или каких-либо других признаков, угрожающих безопасному следованию, а также, не подаются ли сигналы остановки поездной бригадой, станционными работниками или работниками других служб;</w:t>
      </w:r>
    </w:p>
    <w:p w:rsidR="002E31F7" w:rsidRDefault="002E31F7">
      <w:pPr>
        <w:pStyle w:val="ConsPlusNormal"/>
        <w:spacing w:before="220"/>
        <w:ind w:firstLine="540"/>
        <w:jc w:val="both"/>
      </w:pPr>
      <w:r>
        <w:t>- осуществлять контроль пределов давлений в главных резервуарах при автоматическом возобновлении работы компрессоров и их отключении регулятором в соответствии с технической документаций на тяговый подвижной состав;</w:t>
      </w:r>
    </w:p>
    <w:p w:rsidR="002E31F7" w:rsidRDefault="002E31F7">
      <w:pPr>
        <w:pStyle w:val="ConsPlusNormal"/>
        <w:spacing w:before="220"/>
        <w:ind w:firstLine="540"/>
        <w:jc w:val="both"/>
      </w:pPr>
      <w:r>
        <w:t>- не допускать снижения давления в главных резервуарах и тормозной магистрали ниже установленных норм;</w:t>
      </w:r>
    </w:p>
    <w:p w:rsidR="002E31F7" w:rsidRDefault="002E31F7">
      <w:pPr>
        <w:pStyle w:val="ConsPlusNormal"/>
        <w:spacing w:before="220"/>
        <w:ind w:firstLine="540"/>
        <w:jc w:val="both"/>
      </w:pPr>
      <w:r>
        <w:t>- иметь тормозные устройства всегда готовые к действию, проверять их в пути следования;</w:t>
      </w:r>
    </w:p>
    <w:p w:rsidR="002E31F7" w:rsidRDefault="002E31F7">
      <w:pPr>
        <w:pStyle w:val="ConsPlusNormal"/>
        <w:spacing w:before="220"/>
        <w:ind w:firstLine="540"/>
        <w:jc w:val="both"/>
      </w:pPr>
      <w:r>
        <w:t>- обеспечить поддержание зарядного давления в тормозной магистрали в соответствии с таблицей V.1 при поездном положении управляющего органа крана машиниста;</w:t>
      </w:r>
    </w:p>
    <w:p w:rsidR="002E31F7" w:rsidRDefault="002E31F7">
      <w:pPr>
        <w:pStyle w:val="ConsPlusNormal"/>
        <w:spacing w:before="220"/>
        <w:ind w:firstLine="540"/>
        <w:jc w:val="both"/>
      </w:pPr>
      <w:r>
        <w:t xml:space="preserve">- при ведении пассажирского поезда на электропневматических тормозах иметь включенный источник питания. При этом напряжение по контрольно-измерительным приборам локомотива </w:t>
      </w:r>
      <w:r>
        <w:lastRenderedPageBreak/>
        <w:t>пассажирского поезда при поездном положении крана машиниста должно быть не ниже 48 В, а при служебном торможении электропневматическим тормозом - не ниже 45 В, а на пульте должна гореть сигнальная лампа контроля состояния цепи электропневматического тормоза</w:t>
      </w:r>
    </w:p>
    <w:p w:rsidR="002E31F7" w:rsidRDefault="002E31F7">
      <w:pPr>
        <w:pStyle w:val="ConsPlusNormal"/>
        <w:spacing w:before="220"/>
        <w:ind w:firstLine="540"/>
        <w:jc w:val="both"/>
      </w:pPr>
      <w:r>
        <w:t xml:space="preserve">(Пункт дан с изм., утв. на </w:t>
      </w:r>
      <w:hyperlink r:id="rId49" w:history="1">
        <w:r>
          <w:rPr>
            <w:color w:val="0000FF"/>
          </w:rPr>
          <w:t>66-м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152 Проверку действия автотормозов в пути следования поезда производить:</w:t>
      </w:r>
    </w:p>
    <w:p w:rsidR="002E31F7" w:rsidRDefault="002E31F7">
      <w:pPr>
        <w:pStyle w:val="ConsPlusNormal"/>
        <w:spacing w:before="220"/>
        <w:ind w:firstLine="540"/>
        <w:jc w:val="both"/>
      </w:pPr>
      <w:r>
        <w:t>- после полного, сокращенного и технологического опробования тормозов, включения и выключения автотормозов у отдельных вагонов или группы вагонов, прицепки или отцепки вагонов на станциях в соответствии с графиком следования, при переходе с электропневматических тормозов на автоматические;</w:t>
      </w:r>
    </w:p>
    <w:p w:rsidR="002E31F7" w:rsidRDefault="002E31F7">
      <w:pPr>
        <w:pStyle w:val="ConsPlusNormal"/>
        <w:spacing w:before="220"/>
        <w:ind w:firstLine="540"/>
        <w:jc w:val="both"/>
      </w:pPr>
      <w:r>
        <w:t>- на одиночно следующем локомотиве после опробования автотормозов на первой станции отправления;</w:t>
      </w:r>
    </w:p>
    <w:p w:rsidR="002E31F7" w:rsidRDefault="002E31F7">
      <w:pPr>
        <w:pStyle w:val="ConsPlusNormal"/>
        <w:spacing w:before="220"/>
        <w:ind w:firstLine="540"/>
        <w:jc w:val="both"/>
      </w:pPr>
      <w:r>
        <w:t>- перед въездом в тупиковые пути станции, а также перед станциями, где предусмотрена остановка поезда по расписанию, при наличии спуска к этой станции крутизной 0,008 и более и протяженностью не менее 3 км.</w:t>
      </w:r>
    </w:p>
    <w:p w:rsidR="002E31F7" w:rsidRDefault="002E31F7">
      <w:pPr>
        <w:pStyle w:val="ConsPlusNormal"/>
        <w:spacing w:before="220"/>
        <w:ind w:firstLine="540"/>
        <w:jc w:val="both"/>
      </w:pPr>
      <w:r>
        <w:t>В отдельных случаях, исходя из местных условий и обеспечения безопасности движения, организационно-распорядительными документами соответствующих подразделений владельца инфраструктуры может приниматься и меньшая крутизна спуска. Перед указанными станциями проверку действия автотормозов выполнять с таким расчетом, чтобы при въезде на станцию автотормоза были полностью отпущены и тормозная сеть заряжена до установленного давления. Если тормоза по условиям ведения поезда отпустить нельзя, то при движении поезда в заторможенном состоянии машинисту надо рассчитать свои действия так, чтобы можно было остановить поезд после усиления торможения в назначенном месте.</w:t>
      </w:r>
    </w:p>
    <w:p w:rsidR="002E31F7" w:rsidRDefault="002E31F7">
      <w:pPr>
        <w:pStyle w:val="ConsPlusNormal"/>
        <w:spacing w:before="220"/>
        <w:ind w:firstLine="540"/>
        <w:jc w:val="both"/>
      </w:pPr>
      <w:r>
        <w:t>Места и скорости движения поездов и одиночных локомотивов, а также расстояния, на которых должно происходить снижение скорости при проверке действия тормозов в пути следования, определяются комиссионно и указываются в организационно-распорядительных документах, утвержденных владельцем инфраструктуры. Эти расстояния обозначаются на перегонах сигнальными знаками "Начало торможения" и "Конец торможения" и определяются на основании тяговых расчетов и опытных поездок для каждого рода поезда при их обеспечении исправно действующими тормозами и единым наименьшим тормозным нажатием на 100 тс веса поезда (состава), утвержденным владельцем инфраструктуры.</w:t>
      </w:r>
    </w:p>
    <w:p w:rsidR="002E31F7" w:rsidRDefault="002E31F7">
      <w:pPr>
        <w:pStyle w:val="ConsPlusNormal"/>
        <w:spacing w:before="220"/>
        <w:ind w:firstLine="540"/>
        <w:jc w:val="both"/>
      </w:pPr>
      <w:r>
        <w:t>Если при следовании с поездом по месту, установленному для проверки действия автотормозов, машинист ведущего локомотива не выполнит проверку, то машинист второго локомотива обязан связаться с машинистом головного локомотива по радиосвязи и одновременно подать сигнал бдительности - требование произвести проверку.</w:t>
      </w:r>
    </w:p>
    <w:p w:rsidR="002E31F7" w:rsidRDefault="002E31F7">
      <w:pPr>
        <w:pStyle w:val="ConsPlusNormal"/>
        <w:spacing w:before="220"/>
        <w:ind w:firstLine="540"/>
        <w:jc w:val="both"/>
      </w:pPr>
      <w:r>
        <w:t>В пассажирских поездах сначала проверять в установленном месте действие автоматических тормозов, а затем электропневматических.</w:t>
      </w:r>
    </w:p>
    <w:p w:rsidR="002E31F7" w:rsidRDefault="002E31F7">
      <w:pPr>
        <w:pStyle w:val="ConsPlusNormal"/>
        <w:spacing w:before="220"/>
        <w:ind w:firstLine="540"/>
        <w:jc w:val="both"/>
      </w:pPr>
      <w:r>
        <w:t>Проверку действия электропневматических тормозов в пути следования поезда выполнять после полного или сокращенного опробования электропневматических тормозов.</w:t>
      </w:r>
    </w:p>
    <w:p w:rsidR="002E31F7" w:rsidRDefault="002E31F7">
      <w:pPr>
        <w:pStyle w:val="ConsPlusNormal"/>
        <w:spacing w:before="220"/>
        <w:ind w:firstLine="540"/>
        <w:jc w:val="both"/>
      </w:pPr>
      <w:r>
        <w:t xml:space="preserve">(Абзац дан с изм., утв. на </w:t>
      </w:r>
      <w:hyperlink r:id="rId50"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 xml:space="preserve">153 Поезда с локомотивами, оборудованными электрическим тормозом, должны эксплуатироваться с обязательным использованием этого тормоза. Режимы торможения и места применения электрического тормоза устанавливаются в технико-распорядительных документах </w:t>
      </w:r>
      <w:r>
        <w:lastRenderedPageBreak/>
        <w:t>владельца инфраструктуры, которые разрабатываются на основании расчетов, результатов опытных поездок и с учетом требований руководства по эксплуатации конкретной серии локомотива. При этом тормозная сила не должна превышать максимально допустимое значение по условиям устойчивости подвижного состава в колее, по его прочности и воздействию на путь.</w:t>
      </w:r>
    </w:p>
    <w:p w:rsidR="002E31F7" w:rsidRDefault="002E31F7">
      <w:pPr>
        <w:pStyle w:val="ConsPlusNormal"/>
        <w:spacing w:before="220"/>
        <w:ind w:firstLine="540"/>
        <w:jc w:val="both"/>
      </w:pPr>
      <w:r>
        <w:t>154 Не допускается одновременно применять автотормоза и электрическое торможение на электровозах и тепловозах в случаях, не предусмотренных схемой локомотива. При применении электрического торможения на электровозах и тепловозах локомотивный тормоз отпустить.</w:t>
      </w:r>
    </w:p>
    <w:p w:rsidR="002E31F7" w:rsidRDefault="002E31F7">
      <w:pPr>
        <w:pStyle w:val="ConsPlusNormal"/>
        <w:spacing w:before="220"/>
        <w:ind w:firstLine="540"/>
        <w:jc w:val="both"/>
      </w:pPr>
      <w:r>
        <w:t>155 При выполнении полного служебного торможения в один прием снижать давление в уравнительном резервуаре на 0,15-0,17 МПа (1,5-1,7 кгс/кв.см). Этот вид торможения применять при необходимости остановки поезда или снижения его скорости значительно эффективнее и на более коротком расстоянии, чем при выполнении ступенчатого торможения.</w:t>
      </w:r>
    </w:p>
    <w:p w:rsidR="002E31F7" w:rsidRDefault="002E31F7">
      <w:pPr>
        <w:pStyle w:val="ConsPlusNormal"/>
        <w:spacing w:before="220"/>
        <w:ind w:firstLine="540"/>
        <w:jc w:val="both"/>
      </w:pPr>
      <w:r>
        <w:t xml:space="preserve">(Пункт дан с изм., утв. на </w:t>
      </w:r>
      <w:hyperlink r:id="rId51"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156 Экстренное торможение во всех поездах и на любом профиле пути применять, только когда требуется немедленная остановка поезда. Выполняется оно краном машиниста, а в случае необходимости и комбинированным краном или клапаном аварийно-экстренного торможения с ведущего или ведомых (при двойной или многократной тяге) локомотивов. После перевода управляющего органа крана машиниста или комбинированного крана в положение экстренного торможения (применения клапана аварийно-экстренного торможения) привести в действие приборы пескоподачи, вспомогательный тормоз локомотива и выключить тягу, управляющий орган крана машиниста или комбинированного крана оставить в положении экстренного торможения, а управляющий орган вспомогательного тормоза - в крайнем тормозном положении до полной остановки.</w:t>
      </w:r>
    </w:p>
    <w:p w:rsidR="002E31F7" w:rsidRDefault="002E31F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E31F7">
        <w:trPr>
          <w:jc w:val="center"/>
        </w:trPr>
        <w:tc>
          <w:tcPr>
            <w:tcW w:w="9294" w:type="dxa"/>
            <w:tcBorders>
              <w:top w:val="nil"/>
              <w:left w:val="single" w:sz="24" w:space="0" w:color="CED3F1"/>
              <w:bottom w:val="nil"/>
              <w:right w:val="single" w:sz="24" w:space="0" w:color="F4F3F8"/>
            </w:tcBorders>
            <w:shd w:val="clear" w:color="auto" w:fill="F4F3F8"/>
          </w:tcPr>
          <w:p w:rsidR="002E31F7" w:rsidRDefault="002E31F7">
            <w:pPr>
              <w:pStyle w:val="ConsPlusNormal"/>
              <w:jc w:val="both"/>
            </w:pPr>
            <w:r>
              <w:rPr>
                <w:color w:val="392C69"/>
              </w:rPr>
              <w:t>Примечание редакции.</w:t>
            </w:r>
          </w:p>
          <w:p w:rsidR="002E31F7" w:rsidRDefault="002E31F7">
            <w:pPr>
              <w:pStyle w:val="ConsPlusNormal"/>
              <w:jc w:val="both"/>
            </w:pPr>
            <w:r>
              <w:rPr>
                <w:color w:val="392C69"/>
              </w:rPr>
              <w:t xml:space="preserve">В соответствии с </w:t>
            </w:r>
            <w:hyperlink r:id="rId52" w:history="1">
              <w:r>
                <w:rPr>
                  <w:color w:val="0000FF"/>
                </w:rPr>
                <w:t>п.59</w:t>
              </w:r>
            </w:hyperlink>
            <w:r>
              <w:rPr>
                <w:color w:val="392C69"/>
              </w:rPr>
              <w:t xml:space="preserve"> Извещения 32 ЦВ 34-2015 последний абзац должен быть исключен, но в него внесены изменения </w:t>
            </w:r>
            <w:hyperlink r:id="rId53" w:history="1">
              <w:r>
                <w:rPr>
                  <w:color w:val="0000FF"/>
                </w:rPr>
                <w:t>п.57</w:t>
              </w:r>
            </w:hyperlink>
            <w:r>
              <w:rPr>
                <w:color w:val="392C69"/>
              </w:rPr>
              <w:t xml:space="preserve"> Извещения 32 ЦВ 34-2015</w:t>
            </w:r>
          </w:p>
        </w:tc>
      </w:tr>
    </w:tbl>
    <w:p w:rsidR="002E31F7" w:rsidRDefault="002E31F7">
      <w:pPr>
        <w:pStyle w:val="ConsPlusNormal"/>
        <w:spacing w:before="280"/>
        <w:ind w:firstLine="540"/>
        <w:jc w:val="both"/>
      </w:pPr>
      <w:r>
        <w:t>Если в пути следования экстренное торможение выполнено путем срыва стоп-крана, то машинист выполняет отпуск, зарядку автотормозов и, после выяснения причин остановки и их устранения, приводит поезд в движение.</w:t>
      </w:r>
    </w:p>
    <w:p w:rsidR="002E31F7" w:rsidRDefault="002E31F7">
      <w:pPr>
        <w:pStyle w:val="ConsPlusNormal"/>
        <w:spacing w:before="220"/>
        <w:ind w:firstLine="540"/>
        <w:jc w:val="both"/>
      </w:pPr>
      <w:r>
        <w:t xml:space="preserve">(Пункт дан с изм., утв. на </w:t>
      </w:r>
      <w:hyperlink r:id="rId54"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157 Если торможение поезда произошло из-за нарушения целостности тормозной магистрали, то после выяснения причин остановки, их устранения и получения возможности отправления локомотивная бригада выполняет проверку целостности и плотности тормозной магистрали, выполняет сокращенное опробование тормозов с проверкой действия у двух последних с хвоста поезда вагонов и приводит поезд в движение. В пассажирских поездах для проверки целостности тормозной магистрали и проведения сокращенного опробования тормозов привлекаются начальник поезда и проводники.</w:t>
      </w:r>
    </w:p>
    <w:p w:rsidR="002E31F7" w:rsidRDefault="002E31F7">
      <w:pPr>
        <w:pStyle w:val="ConsPlusNormal"/>
        <w:spacing w:before="220"/>
        <w:ind w:firstLine="540"/>
        <w:jc w:val="both"/>
      </w:pPr>
      <w:r>
        <w:t xml:space="preserve">(Абзац дан с изм., утв. на </w:t>
      </w:r>
      <w:hyperlink r:id="rId55"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 xml:space="preserve">Если при выяснении причины остановки поезда обнаружен открытый концевой кран на хвостовом вагоне, необходимо его закрыть. Сверить номер вагона с данными натурного листа и "Справки об обеспечении поезда тормозами и исправном их действии". В случае, если фактический номер хвостового вагона совпадает с данными натурного листа и "Справки об обеспечении поезда </w:t>
      </w:r>
      <w:r>
        <w:lastRenderedPageBreak/>
        <w:t>тормозами и исправном их действии", поезд приводится в движение. При обнаружении несоответствия фактического номера хвостового вагона с данными натурного листа и "Справки об обеспечении поезда тормозами и исправном их действии" после убеждения имеющимися в распоряжении способами, в отсутствии оставленных на перегоне вагонов, движение может быть возобновлено только по регистрируемому приказу поездного диспетчера.</w:t>
      </w:r>
    </w:p>
    <w:p w:rsidR="002E31F7" w:rsidRDefault="002E31F7">
      <w:pPr>
        <w:pStyle w:val="ConsPlusNormal"/>
        <w:spacing w:before="220"/>
        <w:ind w:firstLine="540"/>
        <w:jc w:val="both"/>
      </w:pPr>
      <w:r>
        <w:t>После отправления поезда локомотивная бригада должна наблюдать за движением поезда. При обнаружении признаков неотпуска тормозов, искрения или других неисправностей принять меры к остановке поезда с последующим их устранением.</w:t>
      </w:r>
    </w:p>
    <w:p w:rsidR="002E31F7" w:rsidRDefault="002E31F7">
      <w:pPr>
        <w:pStyle w:val="ConsPlusNormal"/>
        <w:spacing w:before="220"/>
        <w:ind w:firstLine="540"/>
        <w:jc w:val="both"/>
      </w:pPr>
      <w:r>
        <w:t>Если в пассажирском или почтово-багажном поезде в пути следования экстренное торможение выполнено путем срыва стоп-крана, то после полной остановки машинист выполняет отпуск, зарядку автотормозов и, после выяснения причин остановки и их устранения, приводит поезд в движение.</w:t>
      </w:r>
    </w:p>
    <w:p w:rsidR="002E31F7" w:rsidRDefault="002E31F7">
      <w:pPr>
        <w:pStyle w:val="ConsPlusNormal"/>
        <w:spacing w:before="220"/>
        <w:ind w:firstLine="540"/>
        <w:jc w:val="both"/>
      </w:pPr>
      <w:r>
        <w:t xml:space="preserve">(Абзац добавлен на </w:t>
      </w:r>
      <w:hyperlink r:id="rId56"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158 При торможении со скорости 40 км/ч и менее в поездах, имеющих в составе 50 % и более вагонов, оборудованных композиционными колодками или дисковыми тормозами, тормоза поезда необходимо приводить в действие несколько раньше, чем при чугунных колодках.</w:t>
      </w:r>
    </w:p>
    <w:p w:rsidR="002E31F7" w:rsidRDefault="002E31F7">
      <w:pPr>
        <w:pStyle w:val="ConsPlusNormal"/>
        <w:spacing w:before="220"/>
        <w:ind w:firstLine="540"/>
        <w:jc w:val="both"/>
      </w:pPr>
      <w:r>
        <w:t>159 Во избежание возникновения больших продольно-динамических реакций из-за создания резкого замедления движения грузового (грузопассажирского) поезда при торможении краном вспомогательного тормоза на скоростях 50 км/ч и менее регулировать торможения и отпуск с выдержками времени ступенями, за исключением случаев экстренной остановки.</w:t>
      </w:r>
    </w:p>
    <w:p w:rsidR="002E31F7" w:rsidRDefault="002E31F7">
      <w:pPr>
        <w:pStyle w:val="ConsPlusNormal"/>
        <w:spacing w:before="220"/>
        <w:ind w:firstLine="540"/>
        <w:jc w:val="both"/>
      </w:pPr>
      <w:r>
        <w:t>При ведении поезда и приведения в действие вспомогательного тормоза локомотива (кроме маневровых) избегать торможения с повышением давления в тормозных цилиндрах за один прием более чем до 0,15 МПа (1,5 кгс/кв.см). Как правило, служебное торможение вспомогательным тормозом с давлением более 0,15 МПа (1,5 кгс/кв.см) в тормозных цилиндрах локомотива выполнять повторной ступенью после выдержки давления в тормозных цилиндрах до 0,15 МПа (1,5 кгс/кв.см) в течение 30-40 секунд.</w:t>
      </w:r>
    </w:p>
    <w:p w:rsidR="002E31F7" w:rsidRDefault="002E31F7">
      <w:pPr>
        <w:pStyle w:val="ConsPlusNormal"/>
        <w:spacing w:before="220"/>
        <w:ind w:firstLine="540"/>
        <w:jc w:val="both"/>
      </w:pPr>
      <w:r>
        <w:t xml:space="preserve">(Пункт дан с изм., утв. на </w:t>
      </w:r>
      <w:hyperlink r:id="rId57"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160 В грузовых (грузопассажирских) поездах включать тягу на локомотивах после ступени торможения в движущемся поезде не ранее 1 минуты (60 секунд), но не ранее времени отпуска хвостовых вагонов, указанного в "Справке об обеспеченности поезда тормозами и исправно их действии", после перевода управляющего органа крана машиниста в отпускное положение.</w:t>
      </w:r>
    </w:p>
    <w:p w:rsidR="002E31F7" w:rsidRDefault="002E31F7">
      <w:pPr>
        <w:pStyle w:val="ConsPlusNormal"/>
        <w:spacing w:before="220"/>
        <w:ind w:firstLine="540"/>
        <w:jc w:val="both"/>
      </w:pPr>
      <w:r>
        <w:t xml:space="preserve">161 Во избежание разрыва поезда или возникновения больших продольно-динамических реакций в нем при трогании с места после остановки с применением автотормозов разрешается приводить локомотив в движение только после выдержки времени, указанного в </w:t>
      </w:r>
      <w:hyperlink w:anchor="P1961" w:history="1">
        <w:r>
          <w:rPr>
            <w:color w:val="0000FF"/>
          </w:rPr>
          <w:t>Приложении 3</w:t>
        </w:r>
      </w:hyperlink>
      <w:r>
        <w:t>.</w:t>
      </w:r>
    </w:p>
    <w:p w:rsidR="002E31F7" w:rsidRDefault="002E31F7">
      <w:pPr>
        <w:pStyle w:val="ConsPlusNormal"/>
        <w:spacing w:before="220"/>
        <w:ind w:firstLine="540"/>
        <w:jc w:val="both"/>
      </w:pPr>
      <w:r>
        <w:t>162 Использовать вспомогательный тормоз для предотвращения боксования локомотива запрещается.</w:t>
      </w:r>
    </w:p>
    <w:p w:rsidR="002E31F7" w:rsidRDefault="002E31F7">
      <w:pPr>
        <w:pStyle w:val="ConsPlusNormal"/>
        <w:spacing w:before="220"/>
        <w:ind w:firstLine="540"/>
        <w:jc w:val="both"/>
      </w:pPr>
      <w:r>
        <w:t>163 При остановочных торможениях с применением песка на локомотиве подачу песка прекратить при достижении скорости 10 км/ч перед остановкой. Если одиночно следующий локомотив остановлен с применением песка на участке с автоблокировкой или на станции, оборудованной электрической централизацией, то необходимо привести в движение локомотив и съехать на чистые рельсы.</w:t>
      </w:r>
    </w:p>
    <w:p w:rsidR="002E31F7" w:rsidRDefault="002E31F7">
      <w:pPr>
        <w:pStyle w:val="ConsPlusNormal"/>
        <w:spacing w:before="220"/>
        <w:ind w:firstLine="540"/>
        <w:jc w:val="both"/>
      </w:pPr>
      <w:r>
        <w:t xml:space="preserve">164 При подходе к станции, где имеется остановка поезда, запрещающим сигналам и </w:t>
      </w:r>
      <w:r>
        <w:lastRenderedPageBreak/>
        <w:t>сигналам уменьшения скорости необходимо заблаговременно привести в действие автотормоза и снизить скорость поезда так, чтобы не допустить проезда установленного места остановки на станции, запрещающего сигнала, предельного столбика, а сигнал уменьшения скорости и место предупреждения проследовать со скоростью, установленной для данного места.</w:t>
      </w:r>
    </w:p>
    <w:p w:rsidR="002E31F7" w:rsidRDefault="002E31F7">
      <w:pPr>
        <w:pStyle w:val="ConsPlusNormal"/>
        <w:spacing w:before="220"/>
        <w:ind w:firstLine="540"/>
        <w:jc w:val="both"/>
      </w:pPr>
      <w:r>
        <w:t>Скорость следования при движении к запрещающему сигналу не должна превышать 20 км/ч не менее чем за 400 м до запрещающего сигнала. Для локомотивов, оборудованных устройствами, обеспечивающими контроль допустимой скорости движения в зависимости от расстояния до светофора и эффективности тормозных средств, скорость следования при движении к запрещающему сигналу должна быть установлена владельцем инфраструктуры.</w:t>
      </w:r>
    </w:p>
    <w:p w:rsidR="002E31F7" w:rsidRDefault="002E31F7">
      <w:pPr>
        <w:pStyle w:val="ConsPlusNormal"/>
        <w:spacing w:before="220"/>
        <w:ind w:firstLine="540"/>
        <w:jc w:val="both"/>
      </w:pPr>
      <w:r>
        <w:t>Разрешается применение электрического тормоза локомотива без применения комбинированного торможения поезда при следовании к светофору с запрещающим показанием, но не ближе 400 м до светофора.</w:t>
      </w:r>
    </w:p>
    <w:p w:rsidR="002E31F7" w:rsidRDefault="002E31F7">
      <w:pPr>
        <w:pStyle w:val="ConsPlusNormal"/>
        <w:spacing w:before="220"/>
        <w:ind w:firstLine="540"/>
        <w:jc w:val="both"/>
      </w:pPr>
      <w:r>
        <w:t>При комбинированном торможении разрешается применение электрического тормоза до остановки поезда у светофора с запрещающим показанием.</w:t>
      </w:r>
    </w:p>
    <w:p w:rsidR="002E31F7" w:rsidRDefault="002E31F7">
      <w:pPr>
        <w:pStyle w:val="ConsPlusNormal"/>
        <w:spacing w:before="220"/>
        <w:ind w:firstLine="540"/>
        <w:jc w:val="both"/>
      </w:pPr>
      <w:r>
        <w:t>При подъезде к запрещающему сигналу или предельному столбику полный отпуск тормозов выполнять только после остановки поезда.</w:t>
      </w:r>
    </w:p>
    <w:p w:rsidR="002E31F7" w:rsidRDefault="002E31F7">
      <w:pPr>
        <w:pStyle w:val="ConsPlusNormal"/>
        <w:spacing w:before="220"/>
        <w:ind w:firstLine="540"/>
        <w:jc w:val="both"/>
      </w:pPr>
      <w:r>
        <w:t xml:space="preserve">(Пункт дан с изм., утв. на </w:t>
      </w:r>
      <w:hyperlink r:id="rId58" w:history="1">
        <w:r>
          <w:rPr>
            <w:color w:val="0000FF"/>
          </w:rPr>
          <w:t>66-м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165 При преобладании в составе грузового поезда порожних вагонов (более 50%) управление автотормозами осуществляется как с грузовым порожним поездом с выполнением проверки тормозов в пути следования со снижением скорости на 4-6 км/ч.</w:t>
      </w:r>
    </w:p>
    <w:p w:rsidR="002E31F7" w:rsidRDefault="002E31F7">
      <w:pPr>
        <w:pStyle w:val="ConsPlusNormal"/>
        <w:spacing w:before="220"/>
        <w:ind w:firstLine="540"/>
        <w:jc w:val="both"/>
      </w:pPr>
      <w:r>
        <w:t>В грузопассажирском поезде обслуживание и управление тормозами выполняется как в пассажирском поезде на пневматическом управлении тормозами.</w:t>
      </w:r>
    </w:p>
    <w:p w:rsidR="002E31F7" w:rsidRDefault="002E31F7">
      <w:pPr>
        <w:pStyle w:val="ConsPlusNormal"/>
        <w:spacing w:before="220"/>
        <w:ind w:firstLine="540"/>
        <w:jc w:val="both"/>
      </w:pPr>
      <w:r>
        <w:t>166 Каждую остановку поезда, одиночно следующего локомотива, следующего поездным порядком, выполнять с применением автоматических тормозов.</w:t>
      </w:r>
    </w:p>
    <w:p w:rsidR="002E31F7" w:rsidRDefault="002E31F7">
      <w:pPr>
        <w:pStyle w:val="ConsPlusNormal"/>
        <w:spacing w:before="220"/>
        <w:ind w:firstLine="540"/>
        <w:jc w:val="both"/>
      </w:pPr>
      <w:r>
        <w:t>После остановки орган управления вспомогательным тормозом необходимо устанавливать в крайнее тормозное положение.</w:t>
      </w:r>
    </w:p>
    <w:p w:rsidR="002E31F7" w:rsidRDefault="002E31F7">
      <w:pPr>
        <w:pStyle w:val="ConsPlusNormal"/>
        <w:spacing w:before="220"/>
        <w:ind w:firstLine="540"/>
        <w:jc w:val="both"/>
      </w:pPr>
      <w:r>
        <w:t xml:space="preserve">(Пункт дан с изм., утв. на </w:t>
      </w:r>
      <w:hyperlink r:id="rId59"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 xml:space="preserve">167 Особенности управления тормозами грузовых и пассажирских поездов приведены в </w:t>
      </w:r>
      <w:hyperlink w:anchor="P1961" w:history="1">
        <w:r>
          <w:rPr>
            <w:color w:val="0000FF"/>
          </w:rPr>
          <w:t>Приложении 3</w:t>
        </w:r>
      </w:hyperlink>
      <w:r>
        <w:t>.</w:t>
      </w:r>
    </w:p>
    <w:p w:rsidR="002E31F7" w:rsidRDefault="002E31F7">
      <w:pPr>
        <w:pStyle w:val="ConsPlusNormal"/>
        <w:spacing w:before="220"/>
        <w:ind w:firstLine="540"/>
        <w:jc w:val="both"/>
      </w:pPr>
      <w:r>
        <w:t>168 При прицепке к составу двух и более действующих локомотивов управляет тормозами в поезде машинист первого локомотива.</w:t>
      </w:r>
    </w:p>
    <w:p w:rsidR="002E31F7" w:rsidRDefault="002E31F7">
      <w:pPr>
        <w:pStyle w:val="ConsPlusNormal"/>
        <w:spacing w:before="220"/>
        <w:ind w:firstLine="540"/>
        <w:jc w:val="both"/>
      </w:pPr>
      <w:r>
        <w:t>169 Управление автотормозами сплотки из недействующих локомотивов или мотор-вагонного подвижного состава выполнять порядком, установленным настоящими Правилами для соответствующего вида поезда с локомотивной тягой.</w:t>
      </w:r>
    </w:p>
    <w:p w:rsidR="002E31F7" w:rsidRDefault="002E31F7">
      <w:pPr>
        <w:pStyle w:val="ConsPlusNormal"/>
        <w:spacing w:before="220"/>
        <w:ind w:firstLine="540"/>
        <w:jc w:val="both"/>
      </w:pPr>
      <w:r>
        <w:t>При наличии в сплотке локомотивов, оборудованных и грузовыми, и пассажирскими воздухораспределителями, управление тормозами осуществляется как в пассажирском поезде на пневматическом управлении тормозами.</w:t>
      </w:r>
    </w:p>
    <w:p w:rsidR="002E31F7" w:rsidRDefault="002E31F7">
      <w:pPr>
        <w:pStyle w:val="ConsPlusNormal"/>
        <w:spacing w:before="220"/>
        <w:ind w:firstLine="540"/>
        <w:jc w:val="both"/>
      </w:pPr>
      <w:r>
        <w:t xml:space="preserve">(Абзац добавлен на </w:t>
      </w:r>
      <w:hyperlink r:id="rId60"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lastRenderedPageBreak/>
        <w:t>170 При ведении поезда по спуску с переходом на подъем машинист не должен допускать превышения установленной для данного участка скорости.</w:t>
      </w:r>
    </w:p>
    <w:p w:rsidR="002E31F7" w:rsidRDefault="002E31F7">
      <w:pPr>
        <w:pStyle w:val="ConsPlusNormal"/>
        <w:spacing w:before="220"/>
        <w:ind w:firstLine="540"/>
        <w:jc w:val="both"/>
      </w:pPr>
      <w:r>
        <w:t>Если скорость может увеличиваться более установленной, применить тормоза и после снижения скорости отпустить их с таким расчетом, чтобы въезжать на подъем с отпущенными тормозами, включенной еще на последнем этапе уклона или площадке тягой и максимально допускаемой скоростью.</w:t>
      </w:r>
    </w:p>
    <w:p w:rsidR="002E31F7" w:rsidRDefault="002E31F7">
      <w:pPr>
        <w:pStyle w:val="ConsPlusNormal"/>
        <w:spacing w:before="220"/>
        <w:ind w:firstLine="540"/>
        <w:jc w:val="both"/>
      </w:pPr>
      <w:r>
        <w:t>Включать контроллер разрешается только после полного отпуска автотормозов.</w:t>
      </w:r>
    </w:p>
    <w:p w:rsidR="002E31F7" w:rsidRDefault="002E31F7">
      <w:pPr>
        <w:pStyle w:val="ConsPlusNormal"/>
        <w:spacing w:before="220"/>
        <w:ind w:firstLine="540"/>
        <w:jc w:val="both"/>
      </w:pPr>
      <w:r>
        <w:t>171 При ведении грузового (грузопассажирского) поезда по спуску различной крутизны с выключенным контроллером при переходе со спуска меньшей крутизны на спуск большей крутизны применять ступенчатое торможение вспомогательным тормозом локомотива.</w:t>
      </w:r>
    </w:p>
    <w:p w:rsidR="002E31F7" w:rsidRDefault="002E31F7">
      <w:pPr>
        <w:pStyle w:val="ConsPlusNormal"/>
        <w:spacing w:before="220"/>
        <w:ind w:firstLine="540"/>
        <w:jc w:val="both"/>
      </w:pPr>
      <w:r>
        <w:t>172 В процессе ведения грузового (грузопассажирского) поезда по спуску с переходом на короткую площадку (менее длины поезда) и далее снова на спуск при выходе локомотива на спуск после площадки рекомендуется плавно привести в действие вспомогательный тормоз локомотива. При выходе на спуск всего поезда в зависимости от скорости движения отпустить ступенями вспомогательный тормоз.</w:t>
      </w:r>
    </w:p>
    <w:p w:rsidR="002E31F7" w:rsidRDefault="002E31F7">
      <w:pPr>
        <w:pStyle w:val="ConsPlusNormal"/>
        <w:spacing w:before="220"/>
        <w:ind w:firstLine="540"/>
        <w:jc w:val="both"/>
      </w:pPr>
      <w:r>
        <w:t>Если площадка после спуска длинная (более длины поезда), то на спуске рекомендуется полностью отпустить автоматические тормоза (если они приводились в действие для снижения скорости) и следовать по площадке с отпущенными автотормозами, при необходимости, с включенным контроллером.</w:t>
      </w:r>
    </w:p>
    <w:p w:rsidR="002E31F7" w:rsidRDefault="002E31F7">
      <w:pPr>
        <w:pStyle w:val="ConsPlusNormal"/>
        <w:spacing w:before="220"/>
        <w:ind w:firstLine="540"/>
        <w:jc w:val="both"/>
      </w:pPr>
      <w:r>
        <w:t>При выходе локомотива на следующий спуск рекомендуется привести в действие вспомогательный тормоз и отпустить его ступенями при выходе всего поезда на спуск, если по условиям профиля не требуется применение автотормозов.</w:t>
      </w:r>
    </w:p>
    <w:p w:rsidR="002E31F7" w:rsidRDefault="002E31F7">
      <w:pPr>
        <w:pStyle w:val="ConsPlusNormal"/>
        <w:spacing w:before="220"/>
        <w:ind w:firstLine="540"/>
        <w:jc w:val="both"/>
      </w:pPr>
      <w:r>
        <w:t>Если в процессе ведения грузового (грузопассажирского) поезда по спуску с переходом на площадку и далее на подъем по условиям ведения поезда потребуется применение автотормозов при следовании поезда по площадке, то при отпуске автотормозов, если головная часть поезда следует в подъем затормаживать локомотив краном вспомогательного тормоза не требуется, если он не был заторможен автоматическим тормозом локомотива. При этом включать тягу на локомотивах после ступени торможения в движущемся поезде следует не ранее чем через 1 минуту (60 секунд), но не ранее времени отпуска хвостовых вагонов, указанного в "Справке об обеспеченности поезда тормозами и исправном их действии", после перевода управляющего органа крана машиниста в отпускное положение.</w:t>
      </w:r>
    </w:p>
    <w:p w:rsidR="002E31F7" w:rsidRDefault="002E31F7">
      <w:pPr>
        <w:pStyle w:val="ConsPlusNormal"/>
        <w:spacing w:before="220"/>
        <w:ind w:firstLine="540"/>
        <w:jc w:val="both"/>
      </w:pPr>
      <w:r>
        <w:t xml:space="preserve">(Абзац добавлен на </w:t>
      </w:r>
      <w:hyperlink r:id="rId61" w:history="1">
        <w:r>
          <w:rPr>
            <w:color w:val="0000FF"/>
          </w:rPr>
          <w:t>66-м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 xml:space="preserve">173 Действия локомотивной бригады и особенности управления тормозами поезда при переходе на резервное управление крана машиниста с электронным управлением приведены в </w:t>
      </w:r>
      <w:hyperlink w:anchor="P1961" w:history="1">
        <w:r>
          <w:rPr>
            <w:color w:val="0000FF"/>
          </w:rPr>
          <w:t>Приложении 3</w:t>
        </w:r>
      </w:hyperlink>
      <w:r>
        <w:t>.</w:t>
      </w:r>
    </w:p>
    <w:p w:rsidR="002E31F7" w:rsidRDefault="002E31F7">
      <w:pPr>
        <w:pStyle w:val="ConsPlusNormal"/>
        <w:spacing w:before="220"/>
        <w:ind w:firstLine="540"/>
        <w:jc w:val="both"/>
      </w:pPr>
      <w:r>
        <w:t>174 При вынужденной остановке поезда на перегоне машинист должен руководствоваться порядком действия работников при вынужденной остановке поезда на перегоне Правил технической эксплуатации или иных нормативных документов, действующих на территории стран - Содружеств, Грузии, Латвийской республики, Литовской республики и Эстонской республики.</w:t>
      </w:r>
    </w:p>
    <w:p w:rsidR="002E31F7" w:rsidRDefault="002E31F7">
      <w:pPr>
        <w:pStyle w:val="ConsPlusNormal"/>
        <w:spacing w:before="220"/>
        <w:ind w:firstLine="540"/>
        <w:jc w:val="both"/>
      </w:pPr>
      <w:r>
        <w:t>При обслуживании локомотивов пассажирских поездов одним машинистом выполнение операций по закреплению и ограждению поезда при его вынужденной остановке на перегоне выполняется проводниками вагонов под руководством начальника (механика-бригадира) пассажирского поезда по указанию машиниста, передаваемому по радиосвязи.</w:t>
      </w:r>
    </w:p>
    <w:p w:rsidR="002E31F7" w:rsidRDefault="002E31F7">
      <w:pPr>
        <w:pStyle w:val="ConsPlusNormal"/>
        <w:spacing w:before="220"/>
        <w:ind w:firstLine="540"/>
        <w:jc w:val="both"/>
      </w:pPr>
      <w:r>
        <w:lastRenderedPageBreak/>
        <w:t xml:space="preserve">175 Действия локомотивной бригады при нештатных ситуациях приведены в </w:t>
      </w:r>
      <w:hyperlink w:anchor="P1961" w:history="1">
        <w:r>
          <w:rPr>
            <w:color w:val="0000FF"/>
          </w:rPr>
          <w:t>Приложении 3</w:t>
        </w:r>
      </w:hyperlink>
      <w:r>
        <w:t>.</w:t>
      </w:r>
    </w:p>
    <w:p w:rsidR="002E31F7" w:rsidRDefault="002E31F7">
      <w:pPr>
        <w:pStyle w:val="ConsPlusNormal"/>
        <w:spacing w:before="220"/>
        <w:ind w:firstLine="540"/>
        <w:jc w:val="both"/>
      </w:pPr>
      <w:r>
        <w:t>176 Запрещается в рабочих кабинах локомотива во время стоянок на станции, а также в пути следования перекрывать разобщительный кран или кран двойной тяги на питательной магистрали и комбинированный или разобщительный на тормозной магистрали, а на локомотивах, оборудованных краном машиниста, у которого передача команды управления от управляющего органа к исполнительным устройствам производится электрическим или иным способом, разобщительные краны на питательной тормозной магистралях к исполнительному устройству, за исключением следующих случаев:</w:t>
      </w:r>
    </w:p>
    <w:p w:rsidR="002E31F7" w:rsidRDefault="002E31F7">
      <w:pPr>
        <w:pStyle w:val="ConsPlusNormal"/>
        <w:spacing w:before="220"/>
        <w:ind w:firstLine="540"/>
        <w:jc w:val="both"/>
      </w:pPr>
      <w:r>
        <w:t xml:space="preserve">(Абзац дан с изм., утв. на </w:t>
      </w:r>
      <w:hyperlink r:id="rId62" w:history="1">
        <w:r>
          <w:rPr>
            <w:color w:val="0000FF"/>
          </w:rPr>
          <w:t>66-м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 при отпуске тормозов в пассажирском поезде до 7 вагонов включительно после экстренного торможения;</w:t>
      </w:r>
    </w:p>
    <w:p w:rsidR="002E31F7" w:rsidRDefault="002E31F7">
      <w:pPr>
        <w:pStyle w:val="ConsPlusNormal"/>
        <w:spacing w:before="220"/>
        <w:ind w:firstLine="540"/>
        <w:jc w:val="both"/>
      </w:pPr>
      <w:r>
        <w:t>- при использовании многократной тяги или подталкивающего локомотива, включенного в тормозную магистраль поезда, когда на других, кроме головного, локомотивах ручка крана двойной тяги или комбинированного крана переводится в положение двойной тяги (на локомотивах, оборудованных краном машиниста, у которого передача команды управления от управляющего органа к исполнительным устройствам производится электрическим или иным способом, разобщительный кран на тормозной магистрали (при наличии) к исполнительному устройству крана машиниста устанавливается в закрытое положение);</w:t>
      </w:r>
    </w:p>
    <w:p w:rsidR="002E31F7" w:rsidRDefault="002E31F7">
      <w:pPr>
        <w:pStyle w:val="ConsPlusNormal"/>
        <w:spacing w:before="220"/>
        <w:ind w:firstLine="540"/>
        <w:jc w:val="both"/>
      </w:pPr>
      <w:r>
        <w:t>- в нерабочих кабинах локомотива при отсутствии блокировочного устройства;</w:t>
      </w:r>
    </w:p>
    <w:p w:rsidR="002E31F7" w:rsidRDefault="002E31F7">
      <w:pPr>
        <w:pStyle w:val="ConsPlusNormal"/>
        <w:spacing w:before="220"/>
        <w:ind w:firstLine="540"/>
        <w:jc w:val="both"/>
      </w:pPr>
      <w:r>
        <w:t>- при необходимости устранения неисправности крана машиниста (на стоянке);</w:t>
      </w:r>
    </w:p>
    <w:p w:rsidR="002E31F7" w:rsidRDefault="002E31F7">
      <w:pPr>
        <w:pStyle w:val="ConsPlusNormal"/>
        <w:spacing w:before="220"/>
        <w:ind w:firstLine="540"/>
        <w:jc w:val="both"/>
      </w:pPr>
      <w:r>
        <w:t>- при проверке плотности тормозной сети пассажирских поездов.</w:t>
      </w:r>
    </w:p>
    <w:p w:rsidR="002E31F7" w:rsidRDefault="002E31F7">
      <w:pPr>
        <w:pStyle w:val="ConsPlusNormal"/>
        <w:spacing w:before="220"/>
        <w:ind w:firstLine="540"/>
        <w:jc w:val="both"/>
      </w:pPr>
      <w:r>
        <w:t xml:space="preserve">(Пункт дан с изм., утв. на </w:t>
      </w:r>
      <w:hyperlink r:id="rId63"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177 Локомотивная бригада обязана наблюдать за работой тормозов в поезде в течение всего рейса.</w:t>
      </w:r>
    </w:p>
    <w:p w:rsidR="002E31F7" w:rsidRDefault="002E31F7">
      <w:pPr>
        <w:pStyle w:val="ConsPlusNormal"/>
        <w:spacing w:before="220"/>
        <w:ind w:firstLine="540"/>
        <w:jc w:val="both"/>
      </w:pPr>
      <w:r>
        <w:t>В случае обнаружения искрения, дымления или других признаков неотпуска тормозов у отдельных вагонов в составе поезда необходимо остановить поезд служебным торможением для осмотра, проверки и устранения причин неисправностей вагонов.</w:t>
      </w:r>
    </w:p>
    <w:p w:rsidR="002E31F7" w:rsidRDefault="002E31F7">
      <w:pPr>
        <w:pStyle w:val="ConsPlusNormal"/>
        <w:spacing w:before="220"/>
        <w:ind w:firstLine="540"/>
        <w:jc w:val="both"/>
      </w:pPr>
      <w:r>
        <w:t>Перед началом осмотра состава поезда выключить электропневматические тормоза, а в зимнее время отключить электроотопление поезда.</w:t>
      </w:r>
    </w:p>
    <w:p w:rsidR="002E31F7" w:rsidRDefault="002E31F7">
      <w:pPr>
        <w:pStyle w:val="ConsPlusNormal"/>
        <w:spacing w:before="220"/>
        <w:ind w:firstLine="540"/>
        <w:jc w:val="both"/>
      </w:pPr>
      <w:r>
        <w:t>В пассажирских поездах вышеуказанные проверки выполняются локомотивной бригадой совместно с проводниками под руководством начальника (механика-бригадира) пассажирского поезда по указанию машиниста, передаваемому по радиосвязи.</w:t>
      </w:r>
    </w:p>
    <w:p w:rsidR="002E31F7" w:rsidRDefault="002E31F7">
      <w:pPr>
        <w:pStyle w:val="ConsPlusNormal"/>
        <w:spacing w:before="220"/>
        <w:ind w:firstLine="540"/>
        <w:jc w:val="both"/>
      </w:pPr>
      <w:r>
        <w:t xml:space="preserve">(Абзац добавлен на </w:t>
      </w:r>
      <w:hyperlink r:id="rId64"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 xml:space="preserve">При обнаружении заторможенного состояния стояночного (ручного) тормоза или неотпустившего воздухораспределителя необходимо перевести в отпущенное состояние стояночный (ручной) тормоз или выключить из работы воздухораспределитель перекрытием крана на соединительном трубопроводе между тормозной магистралью и воздухораспределителем и выпустить воздух из резервуаров и камер в соответствии с типом подвижного состава. Убедиться в правильности выполненных операций по уходу штока тормозного цилиндра (или по срабатыванию </w:t>
      </w:r>
      <w:r>
        <w:lastRenderedPageBreak/>
        <w:t>индикаторов торможения на вагонах с дисковыми тормозами) и отходу тормозных колодок (накладок) от поверхности катания колес (дисков). Для обнаружения ползунов (выбоин), наваров тщательно осмотреть поверхности катания колес, при необходимости выполнить протяжку состава на 1-2 метра.</w:t>
      </w:r>
    </w:p>
    <w:p w:rsidR="002E31F7" w:rsidRDefault="002E31F7">
      <w:pPr>
        <w:pStyle w:val="ConsPlusNormal"/>
        <w:spacing w:before="220"/>
        <w:ind w:firstLine="540"/>
        <w:jc w:val="both"/>
      </w:pPr>
      <w:r>
        <w:t xml:space="preserve">(Абзац дан с изм., утв. на </w:t>
      </w:r>
      <w:hyperlink r:id="rId65" w:history="1">
        <w:r>
          <w:rPr>
            <w:color w:val="0000FF"/>
          </w:rPr>
          <w:t>66-м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После выключения тормоза машинист обязан сделать отметку об этом в "Справке об обеспечении поезда тормозами и исправном их действии". Исходя из фактического нажатия на 100 тс веса поезда (состава), машинист должен определить скорость дальнейшего следования в соответствии с нормами, утвержденными владельцем инфраструктуры.</w:t>
      </w:r>
    </w:p>
    <w:p w:rsidR="002E31F7" w:rsidRDefault="002E31F7">
      <w:pPr>
        <w:pStyle w:val="ConsPlusNormal"/>
        <w:spacing w:before="220"/>
        <w:ind w:firstLine="540"/>
        <w:jc w:val="both"/>
      </w:pPr>
      <w:r>
        <w:t>178 При обнаружении в пути следования у вагона, кроме моторного вагона мотор-вагонного подвижного состава ползуна (выбоины) глубиной более 1 мм, но не более 2 мм, разрешается довести такой вагон без отцепки от поезда до ближайшего пункта технического обслуживания, имеющего средства для замены колесных пар, со скоростью (пассажирский не свыше 100 км/час, грузовой не свыше 70 км/ч) на автоматических тормозах.</w:t>
      </w:r>
    </w:p>
    <w:p w:rsidR="002E31F7" w:rsidRDefault="002E31F7">
      <w:pPr>
        <w:pStyle w:val="ConsPlusNormal"/>
        <w:spacing w:before="220"/>
        <w:ind w:firstLine="540"/>
        <w:jc w:val="both"/>
      </w:pPr>
      <w:r>
        <w:t>При величине ползуна у вагонов, кроме моторного вагона мотор-вагонного подвижного состава, свыше 2 до 6 мм, у локомотива и моторного вагона мотор-вагонного подвижного состава, а также специального самоходного подвижного состава свыше 1 до 2 мм допускается следование поезда до ближайшей станции со скоростью 15 км/ч на автоматических тормозах, а при величине ползуна соответственно свыше 6 до 12 мм и свыше 2 до 4 мм - со скоростью 10 км/ч с включенными автоматическими тормозами, где колесная пара должна быть заменена. При ползуне свыше 12 мм у вагона, свыше 4 мм у локомотива и моторного вагона мотор-вагонного подвижного состава разрешается следование со скоростью 10 км/ч на автоматических тормозах при условии вывешивания или исключения возможности вращения колесной пары. Локомотив при этом должен быть отцеплен от поезда, тормозные цилиндры и тяговый электродвигатель (группа двигателей) поврежденной колесной пары отключены.</w:t>
      </w:r>
    </w:p>
    <w:p w:rsidR="002E31F7" w:rsidRDefault="002E31F7">
      <w:pPr>
        <w:pStyle w:val="ConsPlusNormal"/>
        <w:spacing w:before="220"/>
        <w:ind w:firstLine="540"/>
        <w:jc w:val="both"/>
      </w:pPr>
      <w:r>
        <w:t>Глубину ползуна измерять абсолютным шаблоном. При отсутствии шаблона допускается на остановках в пути следования глубину ползуна определять по его длине с использованием данных, указанных в таблице IX.1.</w:t>
      </w:r>
    </w:p>
    <w:p w:rsidR="002E31F7" w:rsidRDefault="002E31F7">
      <w:pPr>
        <w:pStyle w:val="ConsPlusNormal"/>
        <w:jc w:val="both"/>
      </w:pPr>
    </w:p>
    <w:p w:rsidR="002E31F7" w:rsidRDefault="002E31F7">
      <w:pPr>
        <w:pStyle w:val="ConsPlusNormal"/>
        <w:ind w:firstLine="540"/>
        <w:jc w:val="both"/>
      </w:pPr>
      <w:r>
        <w:t>Таблица IX.1</w:t>
      </w: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1921"/>
        <w:gridCol w:w="1356"/>
        <w:gridCol w:w="1356"/>
        <w:gridCol w:w="1243"/>
        <w:gridCol w:w="1356"/>
        <w:gridCol w:w="1356"/>
      </w:tblGrid>
      <w:tr w:rsidR="002E31F7">
        <w:trPr>
          <w:trHeight w:val="244"/>
        </w:trPr>
        <w:tc>
          <w:tcPr>
            <w:tcW w:w="1921" w:type="dxa"/>
            <w:vMerge w:val="restart"/>
          </w:tcPr>
          <w:p w:rsidR="002E31F7" w:rsidRDefault="002E31F7">
            <w:pPr>
              <w:pStyle w:val="ConsPlusNonformat"/>
              <w:jc w:val="both"/>
            </w:pPr>
            <w:r>
              <w:t xml:space="preserve">    Глубина    </w:t>
            </w:r>
          </w:p>
          <w:p w:rsidR="002E31F7" w:rsidRDefault="002E31F7">
            <w:pPr>
              <w:pStyle w:val="ConsPlusNonformat"/>
              <w:jc w:val="both"/>
            </w:pPr>
            <w:r>
              <w:t xml:space="preserve">  ползуна, мм  </w:t>
            </w:r>
          </w:p>
        </w:tc>
        <w:tc>
          <w:tcPr>
            <w:tcW w:w="6667" w:type="dxa"/>
            <w:gridSpan w:val="5"/>
          </w:tcPr>
          <w:p w:rsidR="002E31F7" w:rsidRDefault="002E31F7">
            <w:pPr>
              <w:pStyle w:val="ConsPlusNonformat"/>
              <w:jc w:val="both"/>
            </w:pPr>
            <w:r>
              <w:t xml:space="preserve"> Длина ползуна, мм, на колесах диаметром, мм         </w:t>
            </w:r>
          </w:p>
        </w:tc>
      </w:tr>
      <w:tr w:rsidR="002E31F7">
        <w:tc>
          <w:tcPr>
            <w:tcW w:w="1808" w:type="dxa"/>
            <w:vMerge/>
            <w:tcBorders>
              <w:top w:val="nil"/>
            </w:tcBorders>
          </w:tcPr>
          <w:p w:rsidR="002E31F7" w:rsidRDefault="002E31F7"/>
        </w:tc>
        <w:tc>
          <w:tcPr>
            <w:tcW w:w="1356" w:type="dxa"/>
            <w:tcBorders>
              <w:top w:val="nil"/>
            </w:tcBorders>
          </w:tcPr>
          <w:p w:rsidR="002E31F7" w:rsidRDefault="002E31F7">
            <w:pPr>
              <w:pStyle w:val="ConsPlusNonformat"/>
              <w:jc w:val="both"/>
            </w:pPr>
            <w:r>
              <w:t xml:space="preserve">   1250   </w:t>
            </w:r>
          </w:p>
        </w:tc>
        <w:tc>
          <w:tcPr>
            <w:tcW w:w="1356" w:type="dxa"/>
            <w:tcBorders>
              <w:top w:val="nil"/>
            </w:tcBorders>
          </w:tcPr>
          <w:p w:rsidR="002E31F7" w:rsidRDefault="002E31F7">
            <w:pPr>
              <w:pStyle w:val="ConsPlusNonformat"/>
              <w:jc w:val="both"/>
            </w:pPr>
            <w:r>
              <w:t xml:space="preserve">   1220   </w:t>
            </w:r>
          </w:p>
        </w:tc>
        <w:tc>
          <w:tcPr>
            <w:tcW w:w="1243" w:type="dxa"/>
            <w:tcBorders>
              <w:top w:val="nil"/>
            </w:tcBorders>
          </w:tcPr>
          <w:p w:rsidR="002E31F7" w:rsidRDefault="002E31F7">
            <w:pPr>
              <w:pStyle w:val="ConsPlusNonformat"/>
              <w:jc w:val="both"/>
            </w:pPr>
            <w:r>
              <w:t xml:space="preserve">  1050   </w:t>
            </w:r>
          </w:p>
        </w:tc>
        <w:tc>
          <w:tcPr>
            <w:tcW w:w="1356" w:type="dxa"/>
            <w:tcBorders>
              <w:top w:val="nil"/>
            </w:tcBorders>
          </w:tcPr>
          <w:p w:rsidR="002E31F7" w:rsidRDefault="002E31F7">
            <w:pPr>
              <w:pStyle w:val="ConsPlusNonformat"/>
              <w:jc w:val="both"/>
            </w:pPr>
            <w:r>
              <w:t xml:space="preserve">   950    </w:t>
            </w:r>
          </w:p>
        </w:tc>
        <w:tc>
          <w:tcPr>
            <w:tcW w:w="1356" w:type="dxa"/>
            <w:tcBorders>
              <w:top w:val="nil"/>
            </w:tcBorders>
          </w:tcPr>
          <w:p w:rsidR="002E31F7" w:rsidRDefault="002E31F7">
            <w:pPr>
              <w:pStyle w:val="ConsPlusNonformat"/>
              <w:jc w:val="both"/>
            </w:pPr>
            <w:r>
              <w:t xml:space="preserve">   860    </w:t>
            </w:r>
          </w:p>
        </w:tc>
      </w:tr>
      <w:tr w:rsidR="002E31F7">
        <w:trPr>
          <w:trHeight w:val="244"/>
        </w:trPr>
        <w:tc>
          <w:tcPr>
            <w:tcW w:w="1921" w:type="dxa"/>
            <w:tcBorders>
              <w:top w:val="nil"/>
            </w:tcBorders>
          </w:tcPr>
          <w:p w:rsidR="002E31F7" w:rsidRDefault="002E31F7">
            <w:pPr>
              <w:pStyle w:val="ConsPlusNonformat"/>
              <w:jc w:val="both"/>
            </w:pPr>
            <w:r>
              <w:t xml:space="preserve">      1,0      </w:t>
            </w:r>
          </w:p>
        </w:tc>
        <w:tc>
          <w:tcPr>
            <w:tcW w:w="1356" w:type="dxa"/>
            <w:tcBorders>
              <w:top w:val="nil"/>
            </w:tcBorders>
          </w:tcPr>
          <w:p w:rsidR="002E31F7" w:rsidRDefault="002E31F7">
            <w:pPr>
              <w:pStyle w:val="ConsPlusNonformat"/>
              <w:jc w:val="both"/>
            </w:pPr>
            <w:r>
              <w:t xml:space="preserve">    71    </w:t>
            </w:r>
          </w:p>
        </w:tc>
        <w:tc>
          <w:tcPr>
            <w:tcW w:w="1356" w:type="dxa"/>
            <w:tcBorders>
              <w:top w:val="nil"/>
            </w:tcBorders>
          </w:tcPr>
          <w:p w:rsidR="002E31F7" w:rsidRDefault="002E31F7">
            <w:pPr>
              <w:pStyle w:val="ConsPlusNonformat"/>
              <w:jc w:val="both"/>
            </w:pPr>
            <w:r>
              <w:t xml:space="preserve">    70    </w:t>
            </w:r>
          </w:p>
        </w:tc>
        <w:tc>
          <w:tcPr>
            <w:tcW w:w="1243" w:type="dxa"/>
            <w:tcBorders>
              <w:top w:val="nil"/>
            </w:tcBorders>
          </w:tcPr>
          <w:p w:rsidR="002E31F7" w:rsidRDefault="002E31F7">
            <w:pPr>
              <w:pStyle w:val="ConsPlusNonformat"/>
              <w:jc w:val="both"/>
            </w:pPr>
            <w:r>
              <w:t xml:space="preserve">   65    </w:t>
            </w:r>
          </w:p>
        </w:tc>
        <w:tc>
          <w:tcPr>
            <w:tcW w:w="1356" w:type="dxa"/>
            <w:tcBorders>
              <w:top w:val="nil"/>
            </w:tcBorders>
          </w:tcPr>
          <w:p w:rsidR="002E31F7" w:rsidRDefault="002E31F7">
            <w:pPr>
              <w:pStyle w:val="ConsPlusNonformat"/>
              <w:jc w:val="both"/>
            </w:pPr>
            <w:r>
              <w:t xml:space="preserve">    60    </w:t>
            </w:r>
          </w:p>
        </w:tc>
        <w:tc>
          <w:tcPr>
            <w:tcW w:w="1356" w:type="dxa"/>
            <w:tcBorders>
              <w:top w:val="nil"/>
            </w:tcBorders>
          </w:tcPr>
          <w:p w:rsidR="002E31F7" w:rsidRDefault="002E31F7">
            <w:pPr>
              <w:pStyle w:val="ConsPlusNonformat"/>
              <w:jc w:val="both"/>
            </w:pPr>
            <w:r>
              <w:t xml:space="preserve">    59    </w:t>
            </w:r>
          </w:p>
        </w:tc>
      </w:tr>
      <w:tr w:rsidR="002E31F7">
        <w:trPr>
          <w:trHeight w:val="244"/>
        </w:trPr>
        <w:tc>
          <w:tcPr>
            <w:tcW w:w="1921" w:type="dxa"/>
            <w:tcBorders>
              <w:top w:val="nil"/>
            </w:tcBorders>
          </w:tcPr>
          <w:p w:rsidR="002E31F7" w:rsidRDefault="002E31F7">
            <w:pPr>
              <w:pStyle w:val="ConsPlusNonformat"/>
              <w:jc w:val="both"/>
            </w:pPr>
            <w:r>
              <w:t xml:space="preserve">      2,0      </w:t>
            </w:r>
          </w:p>
        </w:tc>
        <w:tc>
          <w:tcPr>
            <w:tcW w:w="1356" w:type="dxa"/>
            <w:tcBorders>
              <w:top w:val="nil"/>
            </w:tcBorders>
          </w:tcPr>
          <w:p w:rsidR="002E31F7" w:rsidRDefault="002E31F7">
            <w:pPr>
              <w:pStyle w:val="ConsPlusNonformat"/>
              <w:jc w:val="both"/>
            </w:pPr>
            <w:r>
              <w:t xml:space="preserve">   100    </w:t>
            </w:r>
          </w:p>
        </w:tc>
        <w:tc>
          <w:tcPr>
            <w:tcW w:w="1356" w:type="dxa"/>
            <w:tcBorders>
              <w:top w:val="nil"/>
            </w:tcBorders>
          </w:tcPr>
          <w:p w:rsidR="002E31F7" w:rsidRDefault="002E31F7">
            <w:pPr>
              <w:pStyle w:val="ConsPlusNonformat"/>
              <w:jc w:val="both"/>
            </w:pPr>
            <w:r>
              <w:t xml:space="preserve">    98    </w:t>
            </w:r>
          </w:p>
        </w:tc>
        <w:tc>
          <w:tcPr>
            <w:tcW w:w="1243" w:type="dxa"/>
            <w:tcBorders>
              <w:top w:val="nil"/>
            </w:tcBorders>
          </w:tcPr>
          <w:p w:rsidR="002E31F7" w:rsidRDefault="002E31F7">
            <w:pPr>
              <w:pStyle w:val="ConsPlusNonformat"/>
              <w:jc w:val="both"/>
            </w:pPr>
            <w:r>
              <w:t xml:space="preserve">   92    </w:t>
            </w:r>
          </w:p>
        </w:tc>
        <w:tc>
          <w:tcPr>
            <w:tcW w:w="1356" w:type="dxa"/>
            <w:tcBorders>
              <w:top w:val="nil"/>
            </w:tcBorders>
          </w:tcPr>
          <w:p w:rsidR="002E31F7" w:rsidRDefault="002E31F7">
            <w:pPr>
              <w:pStyle w:val="ConsPlusNonformat"/>
              <w:jc w:val="both"/>
            </w:pPr>
            <w:r>
              <w:t xml:space="preserve">    85    </w:t>
            </w:r>
          </w:p>
        </w:tc>
        <w:tc>
          <w:tcPr>
            <w:tcW w:w="1356" w:type="dxa"/>
            <w:tcBorders>
              <w:top w:val="nil"/>
            </w:tcBorders>
          </w:tcPr>
          <w:p w:rsidR="002E31F7" w:rsidRDefault="002E31F7">
            <w:pPr>
              <w:pStyle w:val="ConsPlusNonformat"/>
              <w:jc w:val="both"/>
            </w:pPr>
            <w:r>
              <w:t xml:space="preserve">    83    </w:t>
            </w:r>
          </w:p>
        </w:tc>
      </w:tr>
      <w:tr w:rsidR="002E31F7">
        <w:trPr>
          <w:trHeight w:val="244"/>
        </w:trPr>
        <w:tc>
          <w:tcPr>
            <w:tcW w:w="1921" w:type="dxa"/>
            <w:tcBorders>
              <w:top w:val="nil"/>
            </w:tcBorders>
          </w:tcPr>
          <w:p w:rsidR="002E31F7" w:rsidRDefault="002E31F7">
            <w:pPr>
              <w:pStyle w:val="ConsPlusNonformat"/>
              <w:jc w:val="both"/>
            </w:pPr>
            <w:r>
              <w:t xml:space="preserve">      4,0      </w:t>
            </w:r>
          </w:p>
        </w:tc>
        <w:tc>
          <w:tcPr>
            <w:tcW w:w="1356" w:type="dxa"/>
            <w:tcBorders>
              <w:top w:val="nil"/>
            </w:tcBorders>
          </w:tcPr>
          <w:p w:rsidR="002E31F7" w:rsidRDefault="002E31F7">
            <w:pPr>
              <w:pStyle w:val="ConsPlusNonformat"/>
              <w:jc w:val="both"/>
            </w:pPr>
            <w:r>
              <w:t xml:space="preserve">   141    </w:t>
            </w:r>
          </w:p>
        </w:tc>
        <w:tc>
          <w:tcPr>
            <w:tcW w:w="1356" w:type="dxa"/>
            <w:tcBorders>
              <w:top w:val="nil"/>
            </w:tcBorders>
          </w:tcPr>
          <w:p w:rsidR="002E31F7" w:rsidRDefault="002E31F7">
            <w:pPr>
              <w:pStyle w:val="ConsPlusNonformat"/>
              <w:jc w:val="both"/>
            </w:pPr>
            <w:r>
              <w:t xml:space="preserve">   139    </w:t>
            </w:r>
          </w:p>
        </w:tc>
        <w:tc>
          <w:tcPr>
            <w:tcW w:w="1243" w:type="dxa"/>
            <w:tcBorders>
              <w:top w:val="nil"/>
            </w:tcBorders>
          </w:tcPr>
          <w:p w:rsidR="002E31F7" w:rsidRDefault="002E31F7">
            <w:pPr>
              <w:pStyle w:val="ConsPlusNonformat"/>
              <w:jc w:val="both"/>
            </w:pPr>
            <w:r>
              <w:t xml:space="preserve">   129   </w:t>
            </w:r>
          </w:p>
        </w:tc>
        <w:tc>
          <w:tcPr>
            <w:tcW w:w="1356" w:type="dxa"/>
            <w:tcBorders>
              <w:top w:val="nil"/>
            </w:tcBorders>
          </w:tcPr>
          <w:p w:rsidR="002E31F7" w:rsidRDefault="002E31F7">
            <w:pPr>
              <w:pStyle w:val="ConsPlusNonformat"/>
              <w:jc w:val="both"/>
            </w:pPr>
            <w:r>
              <w:t xml:space="preserve">   120    </w:t>
            </w:r>
          </w:p>
        </w:tc>
        <w:tc>
          <w:tcPr>
            <w:tcW w:w="1356" w:type="dxa"/>
            <w:tcBorders>
              <w:top w:val="nil"/>
            </w:tcBorders>
          </w:tcPr>
          <w:p w:rsidR="002E31F7" w:rsidRDefault="002E31F7">
            <w:pPr>
              <w:pStyle w:val="ConsPlusNonformat"/>
              <w:jc w:val="both"/>
            </w:pPr>
            <w:r>
              <w:t xml:space="preserve">   117    </w:t>
            </w:r>
          </w:p>
        </w:tc>
      </w:tr>
      <w:tr w:rsidR="002E31F7">
        <w:trPr>
          <w:trHeight w:val="244"/>
        </w:trPr>
        <w:tc>
          <w:tcPr>
            <w:tcW w:w="1921" w:type="dxa"/>
            <w:tcBorders>
              <w:top w:val="nil"/>
            </w:tcBorders>
          </w:tcPr>
          <w:p w:rsidR="002E31F7" w:rsidRDefault="002E31F7">
            <w:pPr>
              <w:pStyle w:val="ConsPlusNonformat"/>
              <w:jc w:val="both"/>
            </w:pPr>
            <w:r>
              <w:t xml:space="preserve">      6,0      </w:t>
            </w:r>
          </w:p>
        </w:tc>
        <w:tc>
          <w:tcPr>
            <w:tcW w:w="1356" w:type="dxa"/>
            <w:tcBorders>
              <w:top w:val="nil"/>
            </w:tcBorders>
          </w:tcPr>
          <w:p w:rsidR="002E31F7" w:rsidRDefault="002E31F7">
            <w:pPr>
              <w:pStyle w:val="ConsPlusNonformat"/>
              <w:jc w:val="both"/>
            </w:pPr>
            <w:r>
              <w:t xml:space="preserve">   173    </w:t>
            </w:r>
          </w:p>
        </w:tc>
        <w:tc>
          <w:tcPr>
            <w:tcW w:w="1356" w:type="dxa"/>
            <w:tcBorders>
              <w:top w:val="nil"/>
            </w:tcBorders>
          </w:tcPr>
          <w:p w:rsidR="002E31F7" w:rsidRDefault="002E31F7">
            <w:pPr>
              <w:pStyle w:val="ConsPlusNonformat"/>
              <w:jc w:val="both"/>
            </w:pPr>
            <w:r>
              <w:t xml:space="preserve">   170    </w:t>
            </w:r>
          </w:p>
        </w:tc>
        <w:tc>
          <w:tcPr>
            <w:tcW w:w="1243" w:type="dxa"/>
            <w:tcBorders>
              <w:top w:val="nil"/>
            </w:tcBorders>
          </w:tcPr>
          <w:p w:rsidR="002E31F7" w:rsidRDefault="002E31F7">
            <w:pPr>
              <w:pStyle w:val="ConsPlusNonformat"/>
              <w:jc w:val="both"/>
            </w:pPr>
            <w:r>
              <w:t xml:space="preserve">   158   </w:t>
            </w:r>
          </w:p>
        </w:tc>
        <w:tc>
          <w:tcPr>
            <w:tcW w:w="1356" w:type="dxa"/>
            <w:tcBorders>
              <w:top w:val="nil"/>
            </w:tcBorders>
          </w:tcPr>
          <w:p w:rsidR="002E31F7" w:rsidRDefault="002E31F7">
            <w:pPr>
              <w:pStyle w:val="ConsPlusNonformat"/>
              <w:jc w:val="both"/>
            </w:pPr>
            <w:r>
              <w:t xml:space="preserve">   150    </w:t>
            </w:r>
          </w:p>
        </w:tc>
        <w:tc>
          <w:tcPr>
            <w:tcW w:w="1356" w:type="dxa"/>
            <w:tcBorders>
              <w:top w:val="nil"/>
            </w:tcBorders>
          </w:tcPr>
          <w:p w:rsidR="002E31F7" w:rsidRDefault="002E31F7">
            <w:pPr>
              <w:pStyle w:val="ConsPlusNonformat"/>
              <w:jc w:val="both"/>
            </w:pPr>
            <w:r>
              <w:t xml:space="preserve">   143    </w:t>
            </w:r>
          </w:p>
        </w:tc>
      </w:tr>
      <w:tr w:rsidR="002E31F7">
        <w:trPr>
          <w:trHeight w:val="244"/>
        </w:trPr>
        <w:tc>
          <w:tcPr>
            <w:tcW w:w="1921" w:type="dxa"/>
            <w:tcBorders>
              <w:top w:val="nil"/>
            </w:tcBorders>
          </w:tcPr>
          <w:p w:rsidR="002E31F7" w:rsidRDefault="002E31F7">
            <w:pPr>
              <w:pStyle w:val="ConsPlusNonformat"/>
              <w:jc w:val="both"/>
            </w:pPr>
            <w:r>
              <w:t xml:space="preserve">     12,0      </w:t>
            </w:r>
          </w:p>
        </w:tc>
        <w:tc>
          <w:tcPr>
            <w:tcW w:w="1356" w:type="dxa"/>
            <w:tcBorders>
              <w:top w:val="nil"/>
            </w:tcBorders>
          </w:tcPr>
          <w:p w:rsidR="002E31F7" w:rsidRDefault="002E31F7">
            <w:pPr>
              <w:pStyle w:val="ConsPlusNonformat"/>
              <w:jc w:val="both"/>
            </w:pPr>
            <w:r>
              <w:t xml:space="preserve">   244    </w:t>
            </w:r>
          </w:p>
        </w:tc>
        <w:tc>
          <w:tcPr>
            <w:tcW w:w="1356" w:type="dxa"/>
            <w:tcBorders>
              <w:top w:val="nil"/>
            </w:tcBorders>
          </w:tcPr>
          <w:p w:rsidR="002E31F7" w:rsidRDefault="002E31F7">
            <w:pPr>
              <w:pStyle w:val="ConsPlusNonformat"/>
              <w:jc w:val="both"/>
            </w:pPr>
            <w:r>
              <w:t xml:space="preserve">   240    </w:t>
            </w:r>
          </w:p>
        </w:tc>
        <w:tc>
          <w:tcPr>
            <w:tcW w:w="1243" w:type="dxa"/>
            <w:tcBorders>
              <w:top w:val="nil"/>
            </w:tcBorders>
          </w:tcPr>
          <w:p w:rsidR="002E31F7" w:rsidRDefault="002E31F7">
            <w:pPr>
              <w:pStyle w:val="ConsPlusNonformat"/>
              <w:jc w:val="both"/>
            </w:pPr>
            <w:r>
              <w:t xml:space="preserve">   223   </w:t>
            </w:r>
          </w:p>
        </w:tc>
        <w:tc>
          <w:tcPr>
            <w:tcW w:w="1356" w:type="dxa"/>
            <w:tcBorders>
              <w:top w:val="nil"/>
            </w:tcBorders>
          </w:tcPr>
          <w:p w:rsidR="002E31F7" w:rsidRDefault="002E31F7">
            <w:pPr>
              <w:pStyle w:val="ConsPlusNonformat"/>
              <w:jc w:val="both"/>
            </w:pPr>
            <w:r>
              <w:t xml:space="preserve">   210    </w:t>
            </w:r>
          </w:p>
        </w:tc>
        <w:tc>
          <w:tcPr>
            <w:tcW w:w="1356" w:type="dxa"/>
            <w:tcBorders>
              <w:top w:val="nil"/>
            </w:tcBorders>
          </w:tcPr>
          <w:p w:rsidR="002E31F7" w:rsidRDefault="002E31F7">
            <w:pPr>
              <w:pStyle w:val="ConsPlusNonformat"/>
              <w:jc w:val="both"/>
            </w:pPr>
            <w:r>
              <w:t xml:space="preserve">   202    </w:t>
            </w:r>
          </w:p>
        </w:tc>
      </w:tr>
    </w:tbl>
    <w:p w:rsidR="002E31F7" w:rsidRDefault="002E31F7">
      <w:pPr>
        <w:pStyle w:val="ConsPlusNormal"/>
        <w:jc w:val="both"/>
      </w:pPr>
    </w:p>
    <w:p w:rsidR="002E31F7" w:rsidRDefault="002E31F7">
      <w:pPr>
        <w:pStyle w:val="ConsPlusNormal"/>
        <w:jc w:val="both"/>
      </w:pPr>
    </w:p>
    <w:p w:rsidR="002E31F7" w:rsidRDefault="002E31F7">
      <w:pPr>
        <w:pStyle w:val="ConsPlusNormal"/>
        <w:ind w:firstLine="540"/>
        <w:jc w:val="both"/>
      </w:pPr>
      <w:r>
        <w:t xml:space="preserve">179 Если при следовании поезда появились признаки возможного нарушения целостности тормозной магистрали (частые включения компрессоров или быстрое снижение давления в главных резервуарах после выключения компрессоров при неработающих приборах пескоподачи и тифонах, резкое замедление движения поезда, не соответствующее влиянию профиля пути, срабатывание датчика контроля состояния тормозной магистрали или самопроизвольное снижение давления в тормозной магистрали), следует отключить тягу и перевести на 3 - 5 секунд </w:t>
      </w:r>
      <w:r>
        <w:lastRenderedPageBreak/>
        <w:t>управляющий орган крана машиниста в положение, не обеспечивающее поддержание заданного давления в тормозной магистрали после торможения, и наблюдать за давлением тормозной магистрали.</w:t>
      </w:r>
    </w:p>
    <w:p w:rsidR="002E31F7" w:rsidRDefault="002E31F7">
      <w:pPr>
        <w:pStyle w:val="ConsPlusNormal"/>
        <w:spacing w:before="220"/>
        <w:ind w:firstLine="540"/>
        <w:jc w:val="both"/>
      </w:pPr>
      <w:r>
        <w:t>При этом в случае если:</w:t>
      </w:r>
    </w:p>
    <w:p w:rsidR="002E31F7" w:rsidRDefault="002E31F7">
      <w:pPr>
        <w:pStyle w:val="ConsPlusNormal"/>
        <w:spacing w:before="220"/>
        <w:ind w:firstLine="540"/>
        <w:jc w:val="both"/>
      </w:pPr>
      <w:r>
        <w:t>- не происходит быстрое и непрерывное снижение давления тормозной магистрали и резкое замедление движения поезда, следует выполнить служебное торможение с разрядкой тормозной магистрали на величину первой ступени, затем отпустить автотормоза поезда установленным порядком, при этом включать тягу разрешается только после полного отпуска автотормозов поезда;</w:t>
      </w:r>
    </w:p>
    <w:p w:rsidR="002E31F7" w:rsidRDefault="002E31F7">
      <w:pPr>
        <w:pStyle w:val="ConsPlusNormal"/>
        <w:spacing w:before="220"/>
        <w:ind w:firstLine="540"/>
        <w:jc w:val="both"/>
      </w:pPr>
      <w:r>
        <w:t>- происходит быстрое и непрерывное снижение давления в тормозной магистрали или резкое замедление движения поезда, не соответствующее влиянию профиля пути, следует выполнить служебное торможение на величину первой ступени, затем управляющий орган крана машиниста перевести в положение, не обеспечивающее поддержание заданного давления в тормозной магистрали после торможения, и остановить поезд без применения вспомогательного тормоза локомотива.</w:t>
      </w:r>
    </w:p>
    <w:p w:rsidR="002E31F7" w:rsidRDefault="002E31F7">
      <w:pPr>
        <w:pStyle w:val="ConsPlusNormal"/>
        <w:spacing w:before="220"/>
        <w:ind w:firstLine="540"/>
        <w:jc w:val="both"/>
      </w:pPr>
      <w:r>
        <w:t>После остановки поезда управляющий орган крана вспомогательного тормоза перевести в крайнее тормозное положение. Затем необходимо осмотреть поезд, сверить номер хвостового вагона с натурным листом, проверить наличие поездного сигнала на хвостовом вагоне, целостность и плотность тормозной магистрали и выполнить сокращенное опробование тормозов.</w:t>
      </w:r>
    </w:p>
    <w:p w:rsidR="002E31F7" w:rsidRDefault="002E31F7">
      <w:pPr>
        <w:pStyle w:val="ConsPlusNormal"/>
        <w:spacing w:before="220"/>
        <w:ind w:firstLine="540"/>
        <w:jc w:val="both"/>
      </w:pPr>
      <w:r>
        <w:t xml:space="preserve">При повторении признаков возможного нарушения целостности тормозной магистрали поезда машинист обязан заявить контрольную проверку тормозов в соответствии с главой </w:t>
      </w:r>
      <w:hyperlink w:anchor="P742" w:history="1">
        <w:r>
          <w:rPr>
            <w:color w:val="0000FF"/>
          </w:rPr>
          <w:t>XIV</w:t>
        </w:r>
      </w:hyperlink>
      <w:r>
        <w:t xml:space="preserve"> настоящих Правил".</w:t>
      </w:r>
    </w:p>
    <w:p w:rsidR="002E31F7" w:rsidRDefault="002E31F7">
      <w:pPr>
        <w:pStyle w:val="ConsPlusNormal"/>
        <w:spacing w:before="220"/>
        <w:ind w:firstLine="540"/>
        <w:jc w:val="both"/>
      </w:pPr>
      <w:r>
        <w:t xml:space="preserve">(Пункт дан в ред., утв. на </w:t>
      </w:r>
      <w:hyperlink r:id="rId66" w:history="1">
        <w:r>
          <w:rPr>
            <w:color w:val="0000FF"/>
          </w:rPr>
          <w:t>67-м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180 В случае срабатывания устройств безопасности (ЭПК, автостопа, КОН), а также торможения пассажирского, почтово-багажного поезда стоп-краном или вследствие разъединения их тормозной магистрали, во всех поездах выполнить экстренное торможение.</w:t>
      </w:r>
    </w:p>
    <w:p w:rsidR="002E31F7" w:rsidRDefault="002E31F7">
      <w:pPr>
        <w:pStyle w:val="ConsPlusNormal"/>
        <w:spacing w:before="220"/>
        <w:ind w:firstLine="540"/>
        <w:jc w:val="both"/>
      </w:pPr>
      <w:r>
        <w:t>181 В случае обнаружения отказа автотормозов в поезде выполнить экстренное торможение и принять все возможные меры к остановке поезда. При безуспешности попытки остановить поезд - подавать сигнал общей тревоги и по поездной радиосвязи, находящейся на локомотиве, сообщить дежурному впереди находящейся станции или диспетчеру о случившемся, чтобы они могли принять меры к свободному приему поезда на станцию или пропуска через станцию. Дополнительно необходимо сообщить начальнику поезда с требованием приведения в действие стояночных (ручных) тормозов.</w:t>
      </w:r>
    </w:p>
    <w:p w:rsidR="002E31F7" w:rsidRDefault="002E31F7">
      <w:pPr>
        <w:pStyle w:val="ConsPlusNormal"/>
        <w:spacing w:before="220"/>
        <w:ind w:firstLine="540"/>
        <w:jc w:val="both"/>
      </w:pPr>
      <w:r>
        <w:t>Кондуктор или проводники вагона, услышав сигнал общей тревоги или увидев сигналы остановки, подаваемые с пути, обязаны открыть кран экстренного торможения и привести в действие стояночный (ручной) тормоз на обслуживаемых вагонах.</w:t>
      </w:r>
    </w:p>
    <w:p w:rsidR="002E31F7" w:rsidRDefault="002E31F7">
      <w:pPr>
        <w:pStyle w:val="ConsPlusNormal"/>
        <w:spacing w:before="220"/>
        <w:ind w:firstLine="540"/>
        <w:jc w:val="both"/>
      </w:pPr>
      <w:r>
        <w:t>После остановки поезда выяснить причину неудовлетворительной работы тормозов. Если устранить неисправность или восстановить действие тормозов на месте невозможно, то дальнейшее ведение поезда выполнять порядком, установленным владельцем инфраструктуры.</w:t>
      </w:r>
    </w:p>
    <w:p w:rsidR="002E31F7" w:rsidRDefault="002E31F7">
      <w:pPr>
        <w:pStyle w:val="ConsPlusNormal"/>
        <w:jc w:val="both"/>
      </w:pPr>
    </w:p>
    <w:p w:rsidR="002E31F7" w:rsidRDefault="002E31F7">
      <w:pPr>
        <w:pStyle w:val="ConsPlusNormal"/>
        <w:jc w:val="center"/>
        <w:outlineLvl w:val="0"/>
      </w:pPr>
      <w:r>
        <w:t>X ТЕХНИЧЕСКОЕ ОБСЛУЖИВАНИЕ ТОРМОЗНОГО ОБОРУДОВАНИЯ МОТОР-ВАГОННОГО ПОДВИЖНОГО СОСТАВА</w:t>
      </w:r>
    </w:p>
    <w:p w:rsidR="002E31F7" w:rsidRDefault="002E31F7">
      <w:pPr>
        <w:pStyle w:val="ConsPlusNormal"/>
        <w:jc w:val="both"/>
      </w:pPr>
    </w:p>
    <w:p w:rsidR="002E31F7" w:rsidRDefault="002E31F7">
      <w:pPr>
        <w:pStyle w:val="ConsPlusNormal"/>
        <w:ind w:firstLine="540"/>
        <w:jc w:val="both"/>
      </w:pPr>
      <w:r>
        <w:t>182 Техническое обслуживание тормозного оборудования производят в депо при всех видах ремонта и технического обслуживания (кроме ТО-1) мотор-вагонного подвижного состава.</w:t>
      </w:r>
    </w:p>
    <w:p w:rsidR="002E31F7" w:rsidRDefault="002E31F7">
      <w:pPr>
        <w:pStyle w:val="ConsPlusNormal"/>
        <w:spacing w:before="220"/>
        <w:ind w:firstLine="540"/>
        <w:jc w:val="both"/>
      </w:pPr>
      <w:r>
        <w:lastRenderedPageBreak/>
        <w:t>Выполнение работ проверяет мастер (бригадир), с записью в журнале технического состояния мотор-вагонного подвижного состава установленной формы об исправном состоянии тормозного оборудования.</w:t>
      </w:r>
    </w:p>
    <w:p w:rsidR="002E31F7" w:rsidRDefault="002E31F7">
      <w:pPr>
        <w:pStyle w:val="ConsPlusNormal"/>
        <w:spacing w:before="220"/>
        <w:ind w:firstLine="540"/>
        <w:jc w:val="both"/>
      </w:pPr>
      <w:r>
        <w:t>183 Обслуживание и проверку технического состояния тормозного оборудования при ТО-1 должны выполнять локомотивные бригады во время приемки-сдачи мотор-вагонного подвижного состава на путях основного и оборотного депо, в пунктах смены локомотивных бригад на станционных путях, при отстое и экипировке поезда.</w:t>
      </w:r>
    </w:p>
    <w:p w:rsidR="002E31F7" w:rsidRDefault="002E31F7">
      <w:pPr>
        <w:pStyle w:val="ConsPlusNormal"/>
        <w:spacing w:before="220"/>
        <w:ind w:firstLine="540"/>
        <w:jc w:val="both"/>
      </w:pPr>
      <w:r>
        <w:t>184 Запрещается выпускать в эксплуатацию мотор-вагонный подвижной состав, если имеется хотя бы одна из следующих неисправностей:</w:t>
      </w:r>
    </w:p>
    <w:p w:rsidR="002E31F7" w:rsidRDefault="002E31F7">
      <w:pPr>
        <w:pStyle w:val="ConsPlusNormal"/>
        <w:spacing w:before="220"/>
        <w:ind w:firstLine="540"/>
        <w:jc w:val="both"/>
      </w:pPr>
      <w:r>
        <w:t>- неисправный компрессорный агрегат и аппаратуры его управления;</w:t>
      </w:r>
    </w:p>
    <w:p w:rsidR="002E31F7" w:rsidRDefault="002E31F7">
      <w:pPr>
        <w:pStyle w:val="ConsPlusNormal"/>
        <w:spacing w:before="220"/>
        <w:ind w:firstLine="540"/>
        <w:jc w:val="both"/>
      </w:pPr>
      <w:r>
        <w:t>- неисправный: кран машиниста, воздухораспределитель, электровоздухораспределитель, электрическая цепь электропневматического тормоза, концевой или разобщительный кран, выпускной клапан, тормозной цилиндр, резервуары, рабочая камера;</w:t>
      </w:r>
    </w:p>
    <w:p w:rsidR="002E31F7" w:rsidRDefault="002E31F7">
      <w:pPr>
        <w:pStyle w:val="ConsPlusNormal"/>
        <w:spacing w:before="220"/>
        <w:ind w:firstLine="540"/>
        <w:jc w:val="both"/>
      </w:pPr>
      <w:r>
        <w:t>- повреждение воздухопроводов: трещины, прорывы, протертости и расслоение соединительных рукавов; трещины, надломы и вмятины на воздухопроводах, неплотность их соединений, ослабление трубопровода в местах крепления;</w:t>
      </w:r>
    </w:p>
    <w:p w:rsidR="002E31F7" w:rsidRDefault="002E31F7">
      <w:pPr>
        <w:pStyle w:val="ConsPlusNormal"/>
        <w:spacing w:before="220"/>
        <w:ind w:firstLine="540"/>
        <w:jc w:val="both"/>
      </w:pPr>
      <w:r>
        <w:t>- неисправность механической части: траверс, триангелей, рычагов, тяг, подвесок, регуляторов тормозной рычажной передачи, башмаков; трещины или изломы в деталях, откол проушины тормозной колодки, неправильное крепление колодки (накладки) в башмаке, а так же неправильное положение колодки (накладки) относительно поверхности катания колесной пары (диска); неисправные или отсутствующие предохранительные устройства, нетиповое крепление, нетиповые детали и шплинты в узлах;</w:t>
      </w:r>
    </w:p>
    <w:p w:rsidR="002E31F7" w:rsidRDefault="002E31F7">
      <w:pPr>
        <w:pStyle w:val="ConsPlusNormal"/>
        <w:spacing w:before="220"/>
        <w:ind w:firstLine="540"/>
        <w:jc w:val="both"/>
      </w:pPr>
      <w:r>
        <w:t>- неисправный стояночный (в том числе и ручной) тормоз;</w:t>
      </w:r>
    </w:p>
    <w:p w:rsidR="002E31F7" w:rsidRDefault="002E31F7">
      <w:pPr>
        <w:pStyle w:val="ConsPlusNormal"/>
        <w:spacing w:before="220"/>
        <w:ind w:firstLine="540"/>
        <w:jc w:val="both"/>
      </w:pPr>
      <w:r>
        <w:t>- ослабление крепления деталей;</w:t>
      </w:r>
    </w:p>
    <w:p w:rsidR="002E31F7" w:rsidRDefault="002E31F7">
      <w:pPr>
        <w:pStyle w:val="ConsPlusNormal"/>
        <w:spacing w:before="220"/>
        <w:ind w:firstLine="540"/>
        <w:jc w:val="both"/>
      </w:pPr>
      <w:r>
        <w:t>- не отрегулированная рычажная передача;</w:t>
      </w:r>
    </w:p>
    <w:p w:rsidR="002E31F7" w:rsidRDefault="002E31F7">
      <w:pPr>
        <w:pStyle w:val="ConsPlusNormal"/>
        <w:spacing w:before="220"/>
        <w:ind w:firstLine="540"/>
        <w:jc w:val="both"/>
      </w:pPr>
      <w:r>
        <w:t>- толщина колодок (накладок) менее установленной нормы;</w:t>
      </w:r>
    </w:p>
    <w:p w:rsidR="002E31F7" w:rsidRDefault="002E31F7">
      <w:pPr>
        <w:pStyle w:val="ConsPlusNormal"/>
        <w:spacing w:before="220"/>
        <w:ind w:firstLine="540"/>
        <w:jc w:val="both"/>
      </w:pPr>
      <w:r>
        <w:t>- неисправность противоюзного устройства.</w:t>
      </w:r>
    </w:p>
    <w:p w:rsidR="002E31F7" w:rsidRDefault="002E31F7">
      <w:pPr>
        <w:pStyle w:val="ConsPlusNormal"/>
        <w:spacing w:before="220"/>
        <w:ind w:firstLine="540"/>
        <w:jc w:val="both"/>
      </w:pPr>
      <w:r>
        <w:t>185 Для обеспечения исправности тормозного оборудования мотор-вагонного подвижного состава в зимних условиях необходимо:</w:t>
      </w:r>
    </w:p>
    <w:p w:rsidR="002E31F7" w:rsidRDefault="002E31F7">
      <w:pPr>
        <w:pStyle w:val="ConsPlusNormal"/>
        <w:spacing w:before="220"/>
        <w:ind w:firstLine="540"/>
        <w:jc w:val="both"/>
      </w:pPr>
      <w:r>
        <w:t>- не допускать пуска компрессоров без предварительного разогрева масла в картерах на подвижном составе, находящемся в отстое при температуре воздуха ниже минус 30°С;</w:t>
      </w:r>
    </w:p>
    <w:p w:rsidR="002E31F7" w:rsidRDefault="002E31F7">
      <w:pPr>
        <w:pStyle w:val="ConsPlusNormal"/>
        <w:spacing w:before="220"/>
        <w:ind w:firstLine="540"/>
        <w:jc w:val="both"/>
      </w:pPr>
      <w:r>
        <w:t>- при длительных стоянках поезда компрессоры не отключать.</w:t>
      </w:r>
    </w:p>
    <w:p w:rsidR="002E31F7" w:rsidRDefault="002E31F7">
      <w:pPr>
        <w:pStyle w:val="ConsPlusNormal"/>
        <w:spacing w:before="220"/>
        <w:ind w:firstLine="540"/>
        <w:jc w:val="both"/>
      </w:pPr>
      <w:r>
        <w:t>186 По прибытии мотор-вагонного подвижного состава в основное или оборотное депо необходимо выпустить конденсат из главных резервуаров и влагосборников, продуть тормозную и питательную магистрали путем последовательного двухкратного открытия с двух сторон концевых кранов при положении управляющего органа крана машиниста в позиции, обеспечивающей повышение давления в тормозной магистрали выше зарядного давления; открыть выпускные краны главных резервуаров и влагосборников, отключить компрессоры.</w:t>
      </w:r>
    </w:p>
    <w:p w:rsidR="002E31F7" w:rsidRDefault="002E31F7">
      <w:pPr>
        <w:pStyle w:val="ConsPlusNormal"/>
        <w:spacing w:before="220"/>
        <w:ind w:firstLine="540"/>
        <w:jc w:val="both"/>
      </w:pPr>
      <w:r>
        <w:t xml:space="preserve">187 Требования к выполнению технического обслуживания тормозного оборудования мотор-вагонного подвижного состава приведены в </w:t>
      </w:r>
      <w:hyperlink w:anchor="P2280" w:history="1">
        <w:r>
          <w:rPr>
            <w:color w:val="0000FF"/>
          </w:rPr>
          <w:t>Приложении 4</w:t>
        </w:r>
      </w:hyperlink>
      <w:r>
        <w:t>.</w:t>
      </w:r>
    </w:p>
    <w:p w:rsidR="002E31F7" w:rsidRDefault="002E31F7">
      <w:pPr>
        <w:pStyle w:val="ConsPlusNormal"/>
        <w:spacing w:before="220"/>
        <w:ind w:firstLine="540"/>
        <w:jc w:val="both"/>
      </w:pPr>
      <w:r>
        <w:lastRenderedPageBreak/>
        <w:t>188 При наличии в составе мотор-вагонного подвижного состава воздухораспределителей пассажирского типа со ступенчатым отпуском при курсировании его во внутригосударственном сообщении требования на выполнения технического обслуживания должны быть указаны в технико-распорядительном документе, согласованном владельцем инфраструктуры.</w:t>
      </w:r>
    </w:p>
    <w:p w:rsidR="002E31F7" w:rsidRDefault="002E31F7">
      <w:pPr>
        <w:pStyle w:val="ConsPlusNormal"/>
        <w:jc w:val="both"/>
      </w:pPr>
    </w:p>
    <w:p w:rsidR="002E31F7" w:rsidRDefault="002E31F7">
      <w:pPr>
        <w:pStyle w:val="ConsPlusNormal"/>
        <w:jc w:val="center"/>
        <w:outlineLvl w:val="0"/>
      </w:pPr>
      <w:r>
        <w:t>XI ПОРЯДОК СМЕНЫ КАБИН УПРАВЛЕНИЯ МОТОР-ВАГОННОГО ПОЕЗДА</w:t>
      </w:r>
    </w:p>
    <w:p w:rsidR="002E31F7" w:rsidRDefault="002E31F7">
      <w:pPr>
        <w:pStyle w:val="ConsPlusNormal"/>
        <w:jc w:val="both"/>
      </w:pPr>
    </w:p>
    <w:p w:rsidR="002E31F7" w:rsidRDefault="002E31F7">
      <w:pPr>
        <w:pStyle w:val="ConsPlusNormal"/>
        <w:ind w:firstLine="540"/>
        <w:jc w:val="both"/>
      </w:pPr>
      <w:r>
        <w:t>189 В оставляемой кабине управления машинист должен:</w:t>
      </w:r>
    </w:p>
    <w:p w:rsidR="002E31F7" w:rsidRDefault="002E31F7">
      <w:pPr>
        <w:pStyle w:val="ConsPlusNormal"/>
        <w:spacing w:before="220"/>
        <w:ind w:firstLine="540"/>
        <w:jc w:val="both"/>
      </w:pPr>
      <w:r>
        <w:t>- отключить источник питания электропневматического тормоза;</w:t>
      </w:r>
    </w:p>
    <w:p w:rsidR="002E31F7" w:rsidRDefault="002E31F7">
      <w:pPr>
        <w:pStyle w:val="ConsPlusNormal"/>
        <w:spacing w:before="220"/>
        <w:ind w:firstLine="540"/>
        <w:jc w:val="both"/>
      </w:pPr>
      <w:r>
        <w:t>- управляющий орган крана машиниста перевести в положение служебного торможения и снизить давление в уравнительном резервуаре на величину не менее 0,13-0,15 МПа (1,3-1,5 кгс/кв.см), а затем перевести в положение, не обеспечивающее поддержание заданного давления в тормозной магистрали после торможения;</w:t>
      </w:r>
    </w:p>
    <w:p w:rsidR="002E31F7" w:rsidRDefault="002E31F7">
      <w:pPr>
        <w:pStyle w:val="ConsPlusNormal"/>
        <w:spacing w:before="220"/>
        <w:ind w:firstLine="540"/>
        <w:jc w:val="both"/>
      </w:pPr>
      <w:r>
        <w:t>- после разрядки тормозной магистрали до заданного давления перекрыть разобщительные краны на питательной и тормозной магистралях;</w:t>
      </w:r>
    </w:p>
    <w:p w:rsidR="002E31F7" w:rsidRDefault="002E31F7">
      <w:pPr>
        <w:pStyle w:val="ConsPlusNormal"/>
        <w:spacing w:before="220"/>
        <w:ind w:firstLine="540"/>
        <w:jc w:val="both"/>
      </w:pPr>
      <w:r>
        <w:t>- управляющий орган крана машиниста установить в положение экстренного торможения;</w:t>
      </w:r>
    </w:p>
    <w:p w:rsidR="002E31F7" w:rsidRDefault="002E31F7">
      <w:pPr>
        <w:pStyle w:val="ConsPlusNormal"/>
        <w:spacing w:before="220"/>
        <w:ind w:firstLine="540"/>
        <w:jc w:val="both"/>
      </w:pPr>
      <w:r>
        <w:t>- управляющий орган крана вспомогательного тормоза (при наличии) перевести в последнее тормозное положение, и после установления в тормозных цилиндрах полного давления перекрыть разобщительный кран на воздухопроводе от крана вспомогательного тормоза к тормозным цилиндрам. Убедиться в отсутствии недопустимого снижения давления в тормозных цилиндрах (допускается снижение давления в тормозных цилиндрах не более 0,02 МПа (0,2 кгс/кв.см) в течение 60 секунд);</w:t>
      </w:r>
    </w:p>
    <w:p w:rsidR="002E31F7" w:rsidRDefault="002E31F7">
      <w:pPr>
        <w:pStyle w:val="ConsPlusNormal"/>
        <w:spacing w:before="220"/>
        <w:ind w:firstLine="540"/>
        <w:jc w:val="both"/>
      </w:pPr>
      <w:r>
        <w:t>- включить автоматический стояночный тормоз (при наличии);</w:t>
      </w:r>
    </w:p>
    <w:p w:rsidR="002E31F7" w:rsidRDefault="002E31F7">
      <w:pPr>
        <w:pStyle w:val="ConsPlusNormal"/>
        <w:spacing w:before="220"/>
        <w:ind w:firstLine="540"/>
        <w:jc w:val="both"/>
      </w:pPr>
      <w:r>
        <w:t>- переключить переключатель управления в положение "Ведомое".</w:t>
      </w:r>
    </w:p>
    <w:p w:rsidR="002E31F7" w:rsidRDefault="002E31F7">
      <w:pPr>
        <w:pStyle w:val="ConsPlusNormal"/>
        <w:spacing w:before="220"/>
        <w:ind w:firstLine="540"/>
        <w:jc w:val="both"/>
      </w:pPr>
      <w:r>
        <w:t>190 В водимой кабине управления машинист должен:</w:t>
      </w:r>
    </w:p>
    <w:p w:rsidR="002E31F7" w:rsidRDefault="002E31F7">
      <w:pPr>
        <w:pStyle w:val="ConsPlusNormal"/>
        <w:spacing w:before="220"/>
        <w:ind w:firstLine="540"/>
        <w:jc w:val="both"/>
      </w:pPr>
      <w:r>
        <w:t>- переключить переключатель управления в положение "Ведущее";</w:t>
      </w:r>
    </w:p>
    <w:p w:rsidR="002E31F7" w:rsidRDefault="002E31F7">
      <w:pPr>
        <w:pStyle w:val="ConsPlusNormal"/>
        <w:spacing w:before="220"/>
        <w:ind w:firstLine="540"/>
        <w:jc w:val="both"/>
      </w:pPr>
      <w:r>
        <w:t>- открыть разобщительный кран на воздухопроводе от крана вспомогательного тормоза к тормозным цилиндрам (при наличии);</w:t>
      </w:r>
    </w:p>
    <w:p w:rsidR="002E31F7" w:rsidRDefault="002E31F7">
      <w:pPr>
        <w:pStyle w:val="ConsPlusNormal"/>
        <w:spacing w:before="220"/>
        <w:ind w:firstLine="540"/>
        <w:jc w:val="both"/>
      </w:pPr>
      <w:r>
        <w:t>- управляющий орган крана машиниста перевести из положения экстренного торможения в поездное положение;</w:t>
      </w:r>
    </w:p>
    <w:p w:rsidR="002E31F7" w:rsidRDefault="002E31F7">
      <w:pPr>
        <w:pStyle w:val="ConsPlusNormal"/>
        <w:spacing w:before="220"/>
        <w:ind w:firstLine="540"/>
        <w:jc w:val="both"/>
      </w:pPr>
      <w:r>
        <w:t>- открыть разобщительные краны на питательной магистрали и произвести зарядку до зарядного давления;</w:t>
      </w:r>
    </w:p>
    <w:p w:rsidR="002E31F7" w:rsidRDefault="002E31F7">
      <w:pPr>
        <w:pStyle w:val="ConsPlusNormal"/>
        <w:spacing w:before="220"/>
        <w:ind w:firstLine="540"/>
        <w:jc w:val="both"/>
      </w:pPr>
      <w:r>
        <w:t>- открыть разобщительный кран на тормозной магистрали и зарядить тормозную магистраль до зарядного давления;</w:t>
      </w:r>
    </w:p>
    <w:p w:rsidR="002E31F7" w:rsidRDefault="002E31F7">
      <w:pPr>
        <w:pStyle w:val="ConsPlusNormal"/>
        <w:spacing w:before="220"/>
        <w:ind w:firstLine="540"/>
        <w:jc w:val="both"/>
      </w:pPr>
      <w:r>
        <w:t>- выключить автоматический стояночный тормоз (при наличии);</w:t>
      </w:r>
    </w:p>
    <w:p w:rsidR="002E31F7" w:rsidRDefault="002E31F7">
      <w:pPr>
        <w:pStyle w:val="ConsPlusNormal"/>
        <w:spacing w:before="220"/>
        <w:ind w:firstLine="540"/>
        <w:jc w:val="both"/>
      </w:pPr>
      <w:r>
        <w:t>- включить источник питания электропневматических тормозов.</w:t>
      </w:r>
    </w:p>
    <w:p w:rsidR="002E31F7" w:rsidRDefault="002E31F7">
      <w:pPr>
        <w:pStyle w:val="ConsPlusNormal"/>
        <w:spacing w:before="220"/>
        <w:ind w:firstLine="540"/>
        <w:jc w:val="both"/>
      </w:pPr>
      <w:r>
        <w:t>191 При наличии в составе мотор-вагонного подвижного состава воздухораспределителей пассажирского типа со ступенчатым отпуском при курсировании его во внутригосударственном сообщении порядок смены кабины управления должен быть указан в технико-распорядительном документе владельца инфраструктуры.</w:t>
      </w:r>
    </w:p>
    <w:p w:rsidR="002E31F7" w:rsidRDefault="002E31F7">
      <w:pPr>
        <w:pStyle w:val="ConsPlusNormal"/>
        <w:jc w:val="both"/>
      </w:pPr>
    </w:p>
    <w:p w:rsidR="002E31F7" w:rsidRDefault="002E31F7">
      <w:pPr>
        <w:pStyle w:val="ConsPlusNormal"/>
        <w:jc w:val="center"/>
        <w:outlineLvl w:val="0"/>
      </w:pPr>
      <w:r>
        <w:lastRenderedPageBreak/>
        <w:t>XII ОПРОБОВАНИЕ ТОРМОЗОВ В МОТОР-ВАГОННЫХ ПОЕЗДАХ</w:t>
      </w:r>
    </w:p>
    <w:p w:rsidR="002E31F7" w:rsidRDefault="002E31F7">
      <w:pPr>
        <w:pStyle w:val="ConsPlusNormal"/>
        <w:jc w:val="both"/>
      </w:pPr>
    </w:p>
    <w:p w:rsidR="002E31F7" w:rsidRDefault="002E31F7">
      <w:pPr>
        <w:pStyle w:val="ConsPlusNormal"/>
        <w:ind w:firstLine="540"/>
        <w:jc w:val="both"/>
      </w:pPr>
      <w:r>
        <w:t>192 Установлены следующие виды опробования: полное и сокращенное.</w:t>
      </w:r>
    </w:p>
    <w:p w:rsidR="002E31F7" w:rsidRDefault="002E31F7">
      <w:pPr>
        <w:pStyle w:val="ConsPlusNormal"/>
        <w:spacing w:before="220"/>
        <w:ind w:firstLine="540"/>
        <w:jc w:val="both"/>
      </w:pPr>
      <w:r>
        <w:t>193 Полное опробование тормозов мотор-вагонного подвижного состава производят локомотивные бригады, а после планового ремонта и технического обслуживания (кроме ТО-1) - локомотивная бригада совместно уполномоченным представителем депо, производившего работы.</w:t>
      </w:r>
    </w:p>
    <w:p w:rsidR="002E31F7" w:rsidRDefault="002E31F7">
      <w:pPr>
        <w:pStyle w:val="ConsPlusNormal"/>
        <w:spacing w:before="220"/>
        <w:ind w:firstLine="540"/>
        <w:jc w:val="both"/>
      </w:pPr>
      <w:r>
        <w:t>После отстоя поезда полное опробование тормозов производит локомотивная бригада. Продолжительность времени отстоя, после которого производится полное опробование тормозов, устанавливается владельцем инфраструктуры.</w:t>
      </w:r>
    </w:p>
    <w:p w:rsidR="002E31F7" w:rsidRDefault="002E31F7">
      <w:pPr>
        <w:pStyle w:val="ConsPlusNormal"/>
        <w:spacing w:before="220"/>
        <w:ind w:firstLine="540"/>
        <w:jc w:val="both"/>
      </w:pPr>
      <w:r>
        <w:t xml:space="preserve">(Абзац дан с изм., утв. на </w:t>
      </w:r>
      <w:hyperlink r:id="rId67"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При полном опробовании тормозов проверяют состояние тормозной магистрали, плотность тормозной магистрали, действие тормозов у каждого вагона на торможение и отпуск.</w:t>
      </w:r>
    </w:p>
    <w:p w:rsidR="002E31F7" w:rsidRDefault="002E31F7">
      <w:pPr>
        <w:pStyle w:val="ConsPlusNormal"/>
        <w:spacing w:before="220"/>
        <w:ind w:firstLine="540"/>
        <w:jc w:val="both"/>
      </w:pPr>
      <w:r>
        <w:t xml:space="preserve">(Абзац дан с изм., утв. на </w:t>
      </w:r>
      <w:hyperlink r:id="rId68"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При опробовании тормозов машинист обязан зарядить тормозную магистраль поезда до установленного зарядного давления, указанного в таблице XII.1, проверить плотность тормозной сети, проверить работу сначала электропневматических, а затем автоматических тормозов.</w:t>
      </w:r>
    </w:p>
    <w:p w:rsidR="002E31F7" w:rsidRDefault="002E31F7">
      <w:pPr>
        <w:pStyle w:val="ConsPlusNormal"/>
        <w:jc w:val="both"/>
      </w:pPr>
    </w:p>
    <w:p w:rsidR="002E31F7" w:rsidRDefault="002E31F7">
      <w:pPr>
        <w:pStyle w:val="ConsPlusNormal"/>
        <w:ind w:firstLine="540"/>
        <w:jc w:val="both"/>
      </w:pPr>
      <w:r>
        <w:t>Таблица XII.1 - Зарядное давление в тормозной магистрали мотор-вагонного подвижного состава и рельсовых автобусов</w:t>
      </w: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5876"/>
        <w:gridCol w:w="2938"/>
      </w:tblGrid>
      <w:tr w:rsidR="002E31F7">
        <w:trPr>
          <w:trHeight w:val="244"/>
        </w:trPr>
        <w:tc>
          <w:tcPr>
            <w:tcW w:w="5876" w:type="dxa"/>
          </w:tcPr>
          <w:p w:rsidR="002E31F7" w:rsidRDefault="002E31F7">
            <w:pPr>
              <w:pStyle w:val="ConsPlusNonformat"/>
              <w:jc w:val="both"/>
            </w:pPr>
            <w:r>
              <w:t xml:space="preserve">              Характеристика поезда               </w:t>
            </w:r>
          </w:p>
        </w:tc>
        <w:tc>
          <w:tcPr>
            <w:tcW w:w="2938" w:type="dxa"/>
          </w:tcPr>
          <w:p w:rsidR="002E31F7" w:rsidRDefault="002E31F7">
            <w:pPr>
              <w:pStyle w:val="ConsPlusNonformat"/>
              <w:jc w:val="both"/>
            </w:pPr>
            <w:r>
              <w:t xml:space="preserve">   Зарядное давление,   </w:t>
            </w:r>
          </w:p>
          <w:p w:rsidR="002E31F7" w:rsidRDefault="002E31F7">
            <w:pPr>
              <w:pStyle w:val="ConsPlusNonformat"/>
              <w:jc w:val="both"/>
            </w:pPr>
            <w:r>
              <w:t xml:space="preserve">    МПа (кгс/кв.см)     </w:t>
            </w:r>
          </w:p>
        </w:tc>
      </w:tr>
      <w:tr w:rsidR="002E31F7">
        <w:trPr>
          <w:trHeight w:val="244"/>
        </w:trPr>
        <w:tc>
          <w:tcPr>
            <w:tcW w:w="5876" w:type="dxa"/>
            <w:tcBorders>
              <w:top w:val="nil"/>
            </w:tcBorders>
          </w:tcPr>
          <w:p w:rsidR="002E31F7" w:rsidRDefault="002E31F7">
            <w:pPr>
              <w:pStyle w:val="ConsPlusNonformat"/>
              <w:jc w:val="both"/>
            </w:pPr>
            <w:r>
              <w:t xml:space="preserve">                        1                         </w:t>
            </w:r>
          </w:p>
        </w:tc>
        <w:tc>
          <w:tcPr>
            <w:tcW w:w="2938" w:type="dxa"/>
            <w:tcBorders>
              <w:top w:val="nil"/>
            </w:tcBorders>
          </w:tcPr>
          <w:p w:rsidR="002E31F7" w:rsidRDefault="002E31F7">
            <w:pPr>
              <w:pStyle w:val="ConsPlusNonformat"/>
              <w:jc w:val="both"/>
            </w:pPr>
            <w:r>
              <w:t xml:space="preserve">           2            </w:t>
            </w:r>
          </w:p>
        </w:tc>
      </w:tr>
      <w:tr w:rsidR="002E31F7">
        <w:trPr>
          <w:trHeight w:val="244"/>
        </w:trPr>
        <w:tc>
          <w:tcPr>
            <w:tcW w:w="5876" w:type="dxa"/>
            <w:tcBorders>
              <w:top w:val="nil"/>
            </w:tcBorders>
          </w:tcPr>
          <w:p w:rsidR="002E31F7" w:rsidRDefault="002E31F7">
            <w:pPr>
              <w:pStyle w:val="ConsPlusNonformat"/>
              <w:jc w:val="both"/>
            </w:pPr>
            <w:r>
              <w:t xml:space="preserve">Электропоезда                                     </w:t>
            </w:r>
          </w:p>
        </w:tc>
        <w:tc>
          <w:tcPr>
            <w:tcW w:w="2938" w:type="dxa"/>
            <w:tcBorders>
              <w:top w:val="nil"/>
            </w:tcBorders>
          </w:tcPr>
          <w:p w:rsidR="002E31F7" w:rsidRDefault="002E31F7">
            <w:pPr>
              <w:pStyle w:val="ConsPlusNonformat"/>
              <w:jc w:val="both"/>
            </w:pPr>
            <w:r>
              <w:t xml:space="preserve">  0,44-0,47 (4,5-4,8)   </w:t>
            </w:r>
          </w:p>
        </w:tc>
      </w:tr>
      <w:tr w:rsidR="002E31F7">
        <w:trPr>
          <w:trHeight w:val="244"/>
        </w:trPr>
        <w:tc>
          <w:tcPr>
            <w:tcW w:w="5876" w:type="dxa"/>
            <w:tcBorders>
              <w:top w:val="nil"/>
            </w:tcBorders>
          </w:tcPr>
          <w:p w:rsidR="002E31F7" w:rsidRDefault="002E31F7">
            <w:pPr>
              <w:pStyle w:val="ConsPlusNonformat"/>
              <w:jc w:val="both"/>
            </w:pPr>
            <w:r>
              <w:t xml:space="preserve">Дизель-поезд ДДБ, ДТ1                             </w:t>
            </w:r>
          </w:p>
        </w:tc>
        <w:tc>
          <w:tcPr>
            <w:tcW w:w="2938" w:type="dxa"/>
            <w:tcBorders>
              <w:top w:val="nil"/>
            </w:tcBorders>
          </w:tcPr>
          <w:p w:rsidR="002E31F7" w:rsidRDefault="002E31F7">
            <w:pPr>
              <w:pStyle w:val="ConsPlusNonformat"/>
              <w:jc w:val="both"/>
            </w:pPr>
            <w:r>
              <w:t xml:space="preserve">  0,43-0,45 (4,4-4,6)   </w:t>
            </w:r>
          </w:p>
        </w:tc>
      </w:tr>
      <w:tr w:rsidR="002E31F7">
        <w:trPr>
          <w:trHeight w:val="244"/>
        </w:trPr>
        <w:tc>
          <w:tcPr>
            <w:tcW w:w="5876" w:type="dxa"/>
            <w:tcBorders>
              <w:top w:val="nil"/>
            </w:tcBorders>
          </w:tcPr>
          <w:p w:rsidR="002E31F7" w:rsidRDefault="002E31F7">
            <w:pPr>
              <w:pStyle w:val="ConsPlusNonformat"/>
              <w:jc w:val="both"/>
            </w:pPr>
            <w:r>
              <w:t xml:space="preserve">Мотор-вагонный, кроме электропоездов и дизель-    </w:t>
            </w:r>
          </w:p>
          <w:p w:rsidR="002E31F7" w:rsidRDefault="002E31F7">
            <w:pPr>
              <w:pStyle w:val="ConsPlusNonformat"/>
              <w:jc w:val="both"/>
            </w:pPr>
            <w:r>
              <w:t xml:space="preserve">поездов ДР1, ДР1П, ДР1А, ДР1Б, ДРБ                </w:t>
            </w:r>
          </w:p>
        </w:tc>
        <w:tc>
          <w:tcPr>
            <w:tcW w:w="2938" w:type="dxa"/>
            <w:tcBorders>
              <w:top w:val="nil"/>
            </w:tcBorders>
          </w:tcPr>
          <w:p w:rsidR="002E31F7" w:rsidRDefault="002E31F7">
            <w:pPr>
              <w:pStyle w:val="ConsPlusNonformat"/>
              <w:jc w:val="both"/>
            </w:pPr>
            <w:r>
              <w:t xml:space="preserve">  0,49-0,51 (5,0-5,2)   </w:t>
            </w:r>
          </w:p>
        </w:tc>
      </w:tr>
      <w:tr w:rsidR="002E31F7">
        <w:trPr>
          <w:trHeight w:val="244"/>
        </w:trPr>
        <w:tc>
          <w:tcPr>
            <w:tcW w:w="5876" w:type="dxa"/>
            <w:tcBorders>
              <w:top w:val="nil"/>
            </w:tcBorders>
          </w:tcPr>
          <w:p w:rsidR="002E31F7" w:rsidRDefault="002E31F7">
            <w:pPr>
              <w:pStyle w:val="ConsPlusNonformat"/>
              <w:jc w:val="both"/>
            </w:pPr>
            <w:r>
              <w:t xml:space="preserve">Дизель-поезд Д1                                   </w:t>
            </w:r>
          </w:p>
        </w:tc>
        <w:tc>
          <w:tcPr>
            <w:tcW w:w="2938" w:type="dxa"/>
            <w:tcBorders>
              <w:top w:val="nil"/>
            </w:tcBorders>
          </w:tcPr>
          <w:p w:rsidR="002E31F7" w:rsidRDefault="002E31F7">
            <w:pPr>
              <w:pStyle w:val="ConsPlusNonformat"/>
              <w:jc w:val="both"/>
            </w:pPr>
            <w:r>
              <w:t xml:space="preserve">  0,49-0,52 (5,0-5,3)   </w:t>
            </w:r>
          </w:p>
        </w:tc>
      </w:tr>
      <w:tr w:rsidR="002E31F7">
        <w:trPr>
          <w:trHeight w:val="244"/>
        </w:trPr>
        <w:tc>
          <w:tcPr>
            <w:tcW w:w="5876" w:type="dxa"/>
            <w:tcBorders>
              <w:top w:val="nil"/>
            </w:tcBorders>
          </w:tcPr>
          <w:p w:rsidR="002E31F7" w:rsidRDefault="002E31F7">
            <w:pPr>
              <w:pStyle w:val="ConsPlusNonformat"/>
              <w:jc w:val="both"/>
            </w:pPr>
            <w:r>
              <w:t xml:space="preserve">Дизель-поезда ДР1, ДР1П                           </w:t>
            </w:r>
          </w:p>
        </w:tc>
        <w:tc>
          <w:tcPr>
            <w:tcW w:w="2938" w:type="dxa"/>
            <w:tcBorders>
              <w:top w:val="nil"/>
            </w:tcBorders>
          </w:tcPr>
          <w:p w:rsidR="002E31F7" w:rsidRDefault="002E31F7">
            <w:pPr>
              <w:pStyle w:val="ConsPlusNonformat"/>
              <w:jc w:val="both"/>
            </w:pPr>
            <w:r>
              <w:t xml:space="preserve">  0,52-0,55 (5,3-5,6)   </w:t>
            </w:r>
          </w:p>
        </w:tc>
      </w:tr>
      <w:tr w:rsidR="002E31F7">
        <w:trPr>
          <w:trHeight w:val="244"/>
        </w:trPr>
        <w:tc>
          <w:tcPr>
            <w:tcW w:w="5876" w:type="dxa"/>
            <w:tcBorders>
              <w:top w:val="nil"/>
            </w:tcBorders>
          </w:tcPr>
          <w:p w:rsidR="002E31F7" w:rsidRDefault="002E31F7">
            <w:pPr>
              <w:pStyle w:val="ConsPlusNonformat"/>
              <w:jc w:val="both"/>
            </w:pPr>
            <w:r>
              <w:t xml:space="preserve">Дизель-поезда ДР1А, ДР1Б, ДРБ                     </w:t>
            </w:r>
          </w:p>
        </w:tc>
        <w:tc>
          <w:tcPr>
            <w:tcW w:w="2938" w:type="dxa"/>
            <w:tcBorders>
              <w:top w:val="nil"/>
            </w:tcBorders>
          </w:tcPr>
          <w:p w:rsidR="002E31F7" w:rsidRDefault="002E31F7">
            <w:pPr>
              <w:pStyle w:val="ConsPlusNonformat"/>
              <w:jc w:val="both"/>
            </w:pPr>
            <w:r>
              <w:t xml:space="preserve">  0,54-0,55 (5,5-5,6)   </w:t>
            </w:r>
          </w:p>
        </w:tc>
      </w:tr>
      <w:tr w:rsidR="002E31F7">
        <w:trPr>
          <w:trHeight w:val="244"/>
        </w:trPr>
        <w:tc>
          <w:tcPr>
            <w:tcW w:w="5876" w:type="dxa"/>
            <w:tcBorders>
              <w:top w:val="nil"/>
            </w:tcBorders>
          </w:tcPr>
          <w:p w:rsidR="002E31F7" w:rsidRDefault="002E31F7">
            <w:pPr>
              <w:pStyle w:val="ConsPlusNonformat"/>
              <w:jc w:val="both"/>
            </w:pPr>
            <w:r>
              <w:t xml:space="preserve">Рельсовый автобус РА1, РА2                        </w:t>
            </w:r>
          </w:p>
        </w:tc>
        <w:tc>
          <w:tcPr>
            <w:tcW w:w="2938" w:type="dxa"/>
            <w:tcBorders>
              <w:top w:val="nil"/>
            </w:tcBorders>
          </w:tcPr>
          <w:p w:rsidR="002E31F7" w:rsidRDefault="002E31F7">
            <w:pPr>
              <w:pStyle w:val="ConsPlusNonformat"/>
              <w:jc w:val="both"/>
            </w:pPr>
            <w:r>
              <w:t xml:space="preserve">  0,48-0,50 (4,9-5,1)   </w:t>
            </w:r>
          </w:p>
        </w:tc>
      </w:tr>
    </w:tbl>
    <w:p w:rsidR="002E31F7" w:rsidRDefault="002E31F7">
      <w:pPr>
        <w:pStyle w:val="ConsPlusNormal"/>
        <w:ind w:firstLine="540"/>
        <w:jc w:val="both"/>
      </w:pPr>
      <w:r>
        <w:t>Примечания. При наличии норм зарядного давления в тормозной магистрали, установленных руководством по эксплуатации, согласованное с владельцем инфраструктуры, руководствоваться этими нормами.</w:t>
      </w:r>
    </w:p>
    <w:p w:rsidR="002E31F7" w:rsidRDefault="002E31F7">
      <w:pPr>
        <w:pStyle w:val="ConsPlusNormal"/>
        <w:jc w:val="both"/>
      </w:pPr>
    </w:p>
    <w:p w:rsidR="002E31F7" w:rsidRDefault="002E31F7">
      <w:pPr>
        <w:pStyle w:val="ConsPlusNormal"/>
        <w:ind w:firstLine="540"/>
        <w:jc w:val="both"/>
      </w:pPr>
      <w:r>
        <w:t>Для мотор-вагонного подвижного состава, оборудованного системой контроля состояния тормоза хвостового вагона, работоспособность этой системы проверять во всех случаях при проведении полного опробования тормозов из обеих кабин управления.</w:t>
      </w:r>
    </w:p>
    <w:p w:rsidR="002E31F7" w:rsidRDefault="002E31F7">
      <w:pPr>
        <w:pStyle w:val="ConsPlusNormal"/>
        <w:spacing w:before="220"/>
        <w:ind w:firstLine="540"/>
        <w:jc w:val="both"/>
      </w:pPr>
      <w:r>
        <w:t xml:space="preserve">(Абзац дан с изм., утв. на </w:t>
      </w:r>
      <w:hyperlink r:id="rId69"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После каждого полного опробования тормозов в журнале технического состояния мотор-</w:t>
      </w:r>
      <w:r>
        <w:lastRenderedPageBreak/>
        <w:t>вагонного подвижного состава, машинист вносит следующие записи:</w:t>
      </w:r>
    </w:p>
    <w:p w:rsidR="002E31F7" w:rsidRDefault="002E31F7">
      <w:pPr>
        <w:pStyle w:val="ConsPlusNormal"/>
        <w:spacing w:before="220"/>
        <w:ind w:firstLine="540"/>
        <w:jc w:val="both"/>
      </w:pPr>
      <w:r>
        <w:t>- дату и время полного опробования электропневматических и автоматических тормозов;</w:t>
      </w:r>
    </w:p>
    <w:p w:rsidR="002E31F7" w:rsidRDefault="002E31F7">
      <w:pPr>
        <w:pStyle w:val="ConsPlusNormal"/>
        <w:spacing w:before="220"/>
        <w:ind w:firstLine="540"/>
        <w:jc w:val="both"/>
      </w:pPr>
      <w:r>
        <w:t>- пределы давления в главных резервуарах, поддерживаемого регулятором давления, а также давление в тормозной магистрали при поездном положении управляющего органа крана машиниста;</w:t>
      </w:r>
    </w:p>
    <w:p w:rsidR="002E31F7" w:rsidRDefault="002E31F7">
      <w:pPr>
        <w:pStyle w:val="ConsPlusNormal"/>
        <w:spacing w:before="220"/>
        <w:ind w:firstLine="540"/>
        <w:jc w:val="both"/>
      </w:pPr>
      <w:r>
        <w:t>- плотность тормозной сети поезда, величину утечки воздуха из тормозной магистрали;</w:t>
      </w:r>
    </w:p>
    <w:p w:rsidR="002E31F7" w:rsidRDefault="002E31F7">
      <w:pPr>
        <w:pStyle w:val="ConsPlusNormal"/>
        <w:spacing w:before="220"/>
        <w:ind w:firstLine="540"/>
        <w:jc w:val="both"/>
      </w:pPr>
      <w:r>
        <w:t xml:space="preserve">(Абзац дан с изм., утв. на </w:t>
      </w:r>
      <w:hyperlink r:id="rId70"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 производительность компрессоров;</w:t>
      </w:r>
    </w:p>
    <w:p w:rsidR="002E31F7" w:rsidRDefault="002E31F7">
      <w:pPr>
        <w:pStyle w:val="ConsPlusNormal"/>
        <w:spacing w:before="220"/>
        <w:ind w:firstLine="540"/>
        <w:jc w:val="both"/>
      </w:pPr>
      <w:r>
        <w:t>- работоспособность системы контроля состояния тормоза хвостового вагона;</w:t>
      </w:r>
    </w:p>
    <w:p w:rsidR="002E31F7" w:rsidRDefault="002E31F7">
      <w:pPr>
        <w:pStyle w:val="ConsPlusNormal"/>
        <w:spacing w:before="220"/>
        <w:ind w:firstLine="540"/>
        <w:jc w:val="both"/>
      </w:pPr>
      <w:r>
        <w:t>- фамилии и подписи машиниста и помощника, а при выпуске мотор-вагонного поезда из депо после планового ремонта или технического обслуживания (кроме ТО-1) дополнительно уполномоченным представителем депо, производившего работы.</w:t>
      </w:r>
    </w:p>
    <w:p w:rsidR="002E31F7" w:rsidRDefault="002E31F7">
      <w:pPr>
        <w:pStyle w:val="ConsPlusNormal"/>
        <w:spacing w:before="220"/>
        <w:ind w:firstLine="540"/>
        <w:jc w:val="both"/>
      </w:pPr>
      <w:r>
        <w:t>194 Сокращенное опробование автотормозов мотор-вагонного подвижного состава производят:</w:t>
      </w:r>
    </w:p>
    <w:p w:rsidR="002E31F7" w:rsidRDefault="002E31F7">
      <w:pPr>
        <w:pStyle w:val="ConsPlusNormal"/>
        <w:spacing w:before="220"/>
        <w:ind w:firstLine="540"/>
        <w:jc w:val="both"/>
      </w:pPr>
      <w:r>
        <w:t>- после перемены кабины управления;</w:t>
      </w:r>
    </w:p>
    <w:p w:rsidR="002E31F7" w:rsidRDefault="002E31F7">
      <w:pPr>
        <w:pStyle w:val="ConsPlusNormal"/>
        <w:spacing w:before="220"/>
        <w:ind w:firstLine="540"/>
        <w:jc w:val="both"/>
      </w:pPr>
      <w:r>
        <w:t>- после всякого разъединения рукавов или перекрытия концевых кранов в поезде;</w:t>
      </w:r>
    </w:p>
    <w:p w:rsidR="002E31F7" w:rsidRDefault="002E31F7">
      <w:pPr>
        <w:pStyle w:val="ConsPlusNormal"/>
        <w:spacing w:before="220"/>
        <w:ind w:firstLine="540"/>
        <w:jc w:val="both"/>
      </w:pPr>
      <w:r>
        <w:t>- после стоянки поезда более 1200 секунд (20 минут);</w:t>
      </w:r>
    </w:p>
    <w:p w:rsidR="002E31F7" w:rsidRDefault="002E31F7">
      <w:pPr>
        <w:pStyle w:val="ConsPlusNormal"/>
        <w:spacing w:before="220"/>
        <w:ind w:firstLine="540"/>
        <w:jc w:val="both"/>
      </w:pPr>
      <w:r>
        <w:t>- после смены локомотивных бригад;</w:t>
      </w:r>
    </w:p>
    <w:p w:rsidR="002E31F7" w:rsidRDefault="002E31F7">
      <w:pPr>
        <w:pStyle w:val="ConsPlusNormal"/>
        <w:spacing w:before="220"/>
        <w:ind w:firstLine="540"/>
        <w:jc w:val="both"/>
      </w:pPr>
      <w:r>
        <w:t>- в случае снижении давления в главных резервуарах ниже 0,44 МПа (4,5 кгс/см).</w:t>
      </w:r>
    </w:p>
    <w:p w:rsidR="002E31F7" w:rsidRDefault="002E31F7">
      <w:pPr>
        <w:pStyle w:val="ConsPlusNormal"/>
        <w:spacing w:before="220"/>
        <w:ind w:firstLine="540"/>
        <w:jc w:val="both"/>
      </w:pPr>
      <w:r>
        <w:t>Сокращенное опробование электропневматических тормозов производить:</w:t>
      </w:r>
    </w:p>
    <w:p w:rsidR="002E31F7" w:rsidRDefault="002E31F7">
      <w:pPr>
        <w:pStyle w:val="ConsPlusNormal"/>
        <w:spacing w:before="220"/>
        <w:ind w:firstLine="540"/>
        <w:jc w:val="both"/>
      </w:pPr>
      <w:r>
        <w:t>- после перемены кабины управления;</w:t>
      </w:r>
    </w:p>
    <w:p w:rsidR="002E31F7" w:rsidRDefault="002E31F7">
      <w:pPr>
        <w:pStyle w:val="ConsPlusNormal"/>
        <w:spacing w:before="220"/>
        <w:ind w:firstLine="540"/>
        <w:jc w:val="both"/>
      </w:pPr>
      <w:r>
        <w:t>- после всякого разъединения электрической цепи электропневматического тормоза;</w:t>
      </w:r>
    </w:p>
    <w:p w:rsidR="002E31F7" w:rsidRDefault="002E31F7">
      <w:pPr>
        <w:pStyle w:val="ConsPlusNormal"/>
        <w:spacing w:before="220"/>
        <w:ind w:firstLine="540"/>
        <w:jc w:val="both"/>
      </w:pPr>
      <w:r>
        <w:t>- после смены локомотивных бригад.</w:t>
      </w:r>
    </w:p>
    <w:p w:rsidR="002E31F7" w:rsidRDefault="002E31F7">
      <w:pPr>
        <w:pStyle w:val="ConsPlusNormal"/>
        <w:spacing w:before="220"/>
        <w:ind w:firstLine="540"/>
        <w:jc w:val="both"/>
      </w:pPr>
      <w:r>
        <w:t>При соединении или разъединении мотор-вагонных поездов, эксплуатирующихся по системе многих единиц, производят сокращенное опробование автоматических и электропневматических тормозов у каждого поезда. При этом машинистом делается соответствующая запись в журнале технического состояния мотор-вагонного подвижного состава.</w:t>
      </w:r>
    </w:p>
    <w:p w:rsidR="002E31F7" w:rsidRDefault="002E31F7">
      <w:pPr>
        <w:pStyle w:val="ConsPlusNormal"/>
        <w:spacing w:before="220"/>
        <w:ind w:firstLine="540"/>
        <w:jc w:val="both"/>
      </w:pPr>
      <w:r>
        <w:t>195 При сокращенном опробовании проверяют состояние тормозной магистрали по изменению давления в тормозном цилиндре хвостового вагона. Допускается проводить сокращенное опробование тормозов по показанию системы контроля состояния тормоза хвостового вагона при выполнении торможения и отпуска при условии наличия записи о ее работоспособности в журнале технического состояния мотор-вагонного подвижного состава или по показанию давлений в тормозных цилиндрах поезда системами управления поезда, предусмотренных их конструкцией.</w:t>
      </w:r>
    </w:p>
    <w:p w:rsidR="002E31F7" w:rsidRDefault="002E31F7">
      <w:pPr>
        <w:pStyle w:val="ConsPlusNormal"/>
        <w:spacing w:before="220"/>
        <w:ind w:firstLine="540"/>
        <w:jc w:val="both"/>
      </w:pPr>
      <w:r>
        <w:t>При сокращенном опробовании тормозов сначала проверяют электропневматические, а затем автоматические тормоза.</w:t>
      </w:r>
    </w:p>
    <w:p w:rsidR="002E31F7" w:rsidRDefault="002E31F7">
      <w:pPr>
        <w:pStyle w:val="ConsPlusNormal"/>
        <w:spacing w:before="220"/>
        <w:ind w:firstLine="540"/>
        <w:jc w:val="both"/>
      </w:pPr>
      <w:r>
        <w:lastRenderedPageBreak/>
        <w:t xml:space="preserve">196 Порядок проведения полного и сокращенного опробывания тормозов аналогичен соответствующим пунктам технического обслуживания и указан в </w:t>
      </w:r>
      <w:hyperlink w:anchor="P2280" w:history="1">
        <w:r>
          <w:rPr>
            <w:color w:val="0000FF"/>
          </w:rPr>
          <w:t>Приложении 4</w:t>
        </w:r>
      </w:hyperlink>
      <w:r>
        <w:t>.</w:t>
      </w:r>
    </w:p>
    <w:p w:rsidR="002E31F7" w:rsidRDefault="002E31F7">
      <w:pPr>
        <w:pStyle w:val="ConsPlusNormal"/>
        <w:spacing w:before="220"/>
        <w:ind w:firstLine="540"/>
        <w:jc w:val="both"/>
      </w:pPr>
      <w:r>
        <w:t xml:space="preserve">(Пункт дан с изм., утв. на </w:t>
      </w:r>
      <w:hyperlink r:id="rId71"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При наличии в составе мотор-вагонного подвижного состава воздухораспределителей пассажирского типа со ступенчатым отпуском при курсировании его во внутригосударственном сообщении порядок опробования тормозов должен быть указан в технико-распорядительном документе владельца инфраструктуры.</w:t>
      </w:r>
    </w:p>
    <w:p w:rsidR="002E31F7" w:rsidRDefault="002E31F7">
      <w:pPr>
        <w:pStyle w:val="ConsPlusNormal"/>
        <w:jc w:val="both"/>
      </w:pPr>
    </w:p>
    <w:p w:rsidR="002E31F7" w:rsidRDefault="002E31F7">
      <w:pPr>
        <w:pStyle w:val="ConsPlusNormal"/>
        <w:jc w:val="center"/>
        <w:outlineLvl w:val="0"/>
      </w:pPr>
      <w:r>
        <w:t>XIII УПРАВЛЕНИЕ ТОРМОЗАМИ МОТОР-ВАГОННОГО ПОДВИЖНОГО СОСТАВА</w:t>
      </w:r>
    </w:p>
    <w:p w:rsidR="002E31F7" w:rsidRDefault="002E31F7">
      <w:pPr>
        <w:pStyle w:val="ConsPlusNormal"/>
        <w:jc w:val="both"/>
      </w:pPr>
    </w:p>
    <w:p w:rsidR="002E31F7" w:rsidRDefault="002E31F7">
      <w:pPr>
        <w:pStyle w:val="ConsPlusNormal"/>
        <w:ind w:firstLine="540"/>
        <w:jc w:val="both"/>
      </w:pPr>
      <w:r>
        <w:t>197 Действие автотормозов в пути следования мотор-вагонного подвижного состава проверять:</w:t>
      </w:r>
    </w:p>
    <w:p w:rsidR="002E31F7" w:rsidRDefault="002E31F7">
      <w:pPr>
        <w:pStyle w:val="ConsPlusNormal"/>
        <w:spacing w:before="220"/>
        <w:ind w:firstLine="540"/>
        <w:jc w:val="both"/>
      </w:pPr>
      <w:r>
        <w:t>- после полного или сокращенного опробования тормозов;</w:t>
      </w:r>
    </w:p>
    <w:p w:rsidR="002E31F7" w:rsidRDefault="002E31F7">
      <w:pPr>
        <w:pStyle w:val="ConsPlusNormal"/>
        <w:spacing w:before="220"/>
        <w:ind w:firstLine="540"/>
        <w:jc w:val="both"/>
      </w:pPr>
      <w:r>
        <w:t>- после выключения автотормозов у отдельных вагонов (кроме РА-1);</w:t>
      </w:r>
    </w:p>
    <w:p w:rsidR="002E31F7" w:rsidRDefault="002E31F7">
      <w:pPr>
        <w:pStyle w:val="ConsPlusNormal"/>
        <w:spacing w:before="220"/>
        <w:ind w:firstLine="540"/>
        <w:jc w:val="both"/>
      </w:pPr>
      <w:r>
        <w:t>- при переходе с электропневматических тормозов на автоматические (кроме РА-1);</w:t>
      </w:r>
    </w:p>
    <w:p w:rsidR="002E31F7" w:rsidRDefault="002E31F7">
      <w:pPr>
        <w:pStyle w:val="ConsPlusNormal"/>
        <w:spacing w:before="220"/>
        <w:ind w:firstLine="540"/>
        <w:jc w:val="both"/>
      </w:pPr>
      <w:r>
        <w:t>- при переходе на управление резервным краном машиниста (при наличии);</w:t>
      </w:r>
    </w:p>
    <w:p w:rsidR="002E31F7" w:rsidRDefault="002E31F7">
      <w:pPr>
        <w:pStyle w:val="ConsPlusNormal"/>
        <w:spacing w:before="220"/>
        <w:ind w:firstLine="540"/>
        <w:jc w:val="both"/>
      </w:pPr>
      <w:r>
        <w:t>- на перегоне перед станцией, в случае приема на тупиковый путь;</w:t>
      </w:r>
    </w:p>
    <w:p w:rsidR="002E31F7" w:rsidRDefault="002E31F7">
      <w:pPr>
        <w:pStyle w:val="ConsPlusNormal"/>
        <w:spacing w:before="220"/>
        <w:ind w:firstLine="540"/>
        <w:jc w:val="both"/>
      </w:pPr>
      <w:r>
        <w:t xml:space="preserve">(Абзац дан с изм., утв. на </w:t>
      </w:r>
      <w:hyperlink r:id="rId72"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В зимний период проверку действия автоматических тормозов необходимо осуществлять не реже одного раза в час в течение всего времени следования поезда.</w:t>
      </w:r>
    </w:p>
    <w:p w:rsidR="002E31F7" w:rsidRDefault="002E31F7">
      <w:pPr>
        <w:pStyle w:val="ConsPlusNormal"/>
        <w:spacing w:before="220"/>
        <w:ind w:firstLine="540"/>
        <w:jc w:val="both"/>
      </w:pPr>
      <w:r>
        <w:t xml:space="preserve">(Абзац дан с изм., утв. на </w:t>
      </w:r>
      <w:hyperlink r:id="rId73"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Проверку действия в пути следования электропневматических тормозов производить после полного или сокращенного опробования тормозов, смены локомотивных бригад или кабин управления.</w:t>
      </w:r>
    </w:p>
    <w:p w:rsidR="002E31F7" w:rsidRDefault="002E31F7">
      <w:pPr>
        <w:pStyle w:val="ConsPlusNormal"/>
        <w:spacing w:before="220"/>
        <w:ind w:firstLine="540"/>
        <w:jc w:val="both"/>
      </w:pPr>
      <w:r>
        <w:t>В мотор-вагонных поездах в пути следования сначала проверять действие автоматического тормоза с разрядкой тормозной магистрали 0,05-0,06 МПа (0,5-0,6 кгс/кв.см), а затем электропневматического - ступенью торможения до получения давления в тормозных цилиндрах головного вагона 0,10-0,15 МПа (1,0-1,5 кгс/кв.см).</w:t>
      </w:r>
    </w:p>
    <w:p w:rsidR="002E31F7" w:rsidRDefault="002E31F7">
      <w:pPr>
        <w:pStyle w:val="ConsPlusNormal"/>
        <w:spacing w:before="220"/>
        <w:ind w:firstLine="540"/>
        <w:jc w:val="both"/>
      </w:pPr>
      <w:r>
        <w:t>Для проверки действия тормозов мотор-вагонного подвижного состава в пути следования разрешается использовать:</w:t>
      </w:r>
    </w:p>
    <w:p w:rsidR="002E31F7" w:rsidRDefault="002E31F7">
      <w:pPr>
        <w:pStyle w:val="ConsPlusNormal"/>
        <w:spacing w:before="220"/>
        <w:ind w:firstLine="540"/>
        <w:jc w:val="both"/>
      </w:pPr>
      <w:r>
        <w:t>- торможение, применяемое при подходе к первой от пункта отправления платформе, у которой расписанием движения поездов предусмотрена остановка;</w:t>
      </w:r>
    </w:p>
    <w:p w:rsidR="002E31F7" w:rsidRDefault="002E31F7">
      <w:pPr>
        <w:pStyle w:val="ConsPlusNormal"/>
        <w:spacing w:before="220"/>
        <w:ind w:firstLine="540"/>
        <w:jc w:val="both"/>
      </w:pPr>
      <w:r>
        <w:t>- торможения до подхода к первой платформе, определенные в технико-распорядительных документах владельца инфраструктуры ведения поезда, или выполняемые при подходе к сигналу, требующему уменьшения скорости движения.</w:t>
      </w:r>
    </w:p>
    <w:p w:rsidR="002E31F7" w:rsidRDefault="002E31F7">
      <w:pPr>
        <w:pStyle w:val="ConsPlusNormal"/>
        <w:spacing w:before="220"/>
        <w:ind w:firstLine="540"/>
        <w:jc w:val="both"/>
      </w:pPr>
      <w:r>
        <w:t>Для мотор-вагонных поездов, не имеющих остановки у первой от пункта отправления платформы, сохраняется обычный порядок проверки действия тормозов в установленном месте в соответствии с технико-распорядительными документами владельца инфраструктуры.</w:t>
      </w:r>
    </w:p>
    <w:p w:rsidR="002E31F7" w:rsidRDefault="002E31F7">
      <w:pPr>
        <w:pStyle w:val="ConsPlusNormal"/>
        <w:spacing w:before="220"/>
        <w:ind w:firstLine="540"/>
        <w:jc w:val="both"/>
      </w:pPr>
      <w:r>
        <w:lastRenderedPageBreak/>
        <w:t>После появления тормозного эффекта и снижения скорости на 10 км/ч произвести отпуск тормозов. Указанное снижение скорости должно происходить на расстоянии, не превышающем норм установленных в технико-распорядительных документах владельца инфраструктуры.</w:t>
      </w:r>
    </w:p>
    <w:p w:rsidR="002E31F7" w:rsidRDefault="002E31F7">
      <w:pPr>
        <w:pStyle w:val="ConsPlusNormal"/>
        <w:spacing w:before="220"/>
        <w:ind w:firstLine="540"/>
        <w:jc w:val="both"/>
      </w:pPr>
      <w:r>
        <w:t>Отпуск тормозов после проверки их в пути следования производить только после того, как машинист убедится в их нормальном действии.</w:t>
      </w:r>
    </w:p>
    <w:p w:rsidR="002E31F7" w:rsidRDefault="002E31F7">
      <w:pPr>
        <w:pStyle w:val="ConsPlusNormal"/>
        <w:spacing w:before="220"/>
        <w:ind w:firstLine="540"/>
        <w:jc w:val="both"/>
      </w:pPr>
      <w:r>
        <w:t>Если после первой ступени торможения начальный эффект не будет получен в течение 10 секунд, немедленно произвести экстренное торможение и принять все меры к остановке поезда, а на мотор-вагонном подвижном составе, оборудованном вспомогательным тормозом, поставить управляющий орган вспомогательного тормоза в последнее тормозное положение.</w:t>
      </w:r>
    </w:p>
    <w:p w:rsidR="002E31F7" w:rsidRDefault="002E31F7">
      <w:pPr>
        <w:pStyle w:val="ConsPlusNormal"/>
        <w:spacing w:before="220"/>
        <w:ind w:firstLine="540"/>
        <w:jc w:val="both"/>
      </w:pPr>
      <w:r>
        <w:t>198 Мотор-вагонные поезда, оборудованные электрическим тормозом, должны эксплуатироваться с обязательным использованием этого тормоза. Режимы торможения и места применения электрического тормоза устанавливаются в технико-распорядительных документах владельца инфраструктуры.</w:t>
      </w:r>
    </w:p>
    <w:p w:rsidR="002E31F7" w:rsidRDefault="002E31F7">
      <w:pPr>
        <w:pStyle w:val="ConsPlusNormal"/>
        <w:spacing w:before="220"/>
        <w:ind w:firstLine="540"/>
        <w:jc w:val="both"/>
      </w:pPr>
      <w:r>
        <w:t>При следовании на запрещающий сигнал и подъезде к тупиковой призме категорически запрещается применение электрического (рекуперативного или реостатного) или гидродинамического тормоза при отсутствии замещения его автоматическим электропневматическим тормозом.</w:t>
      </w:r>
    </w:p>
    <w:p w:rsidR="002E31F7" w:rsidRDefault="002E31F7">
      <w:pPr>
        <w:pStyle w:val="ConsPlusNormal"/>
        <w:spacing w:before="220"/>
        <w:ind w:firstLine="540"/>
        <w:jc w:val="both"/>
      </w:pPr>
      <w:r>
        <w:t>199 Запрещается в рабочих кабинах мотор-вагонного поезда во время стоянок на станции, а также в пути следования перекрывать разобщительный кран на питательной магистрали или разобщительный кран на тормозной магистрали, за исключением следующих случаев: в рабочих кабинах при проверке плотности тормозной сети; при ремонте крана машиниста (на стоянке); при отпуске автотормозов в короткосоставном поезде после экстренного торможения. Мотор-вагонный подвижной состав в данном случае должен находиться в заторможенном состоянии.</w:t>
      </w:r>
    </w:p>
    <w:p w:rsidR="002E31F7" w:rsidRDefault="002E31F7">
      <w:pPr>
        <w:pStyle w:val="ConsPlusNormal"/>
        <w:spacing w:before="220"/>
        <w:ind w:firstLine="540"/>
        <w:jc w:val="both"/>
      </w:pPr>
      <w:r>
        <w:t>200 При подходе к станции, запрещающему сигналу и сигналу уменьшения скорости необходимо заблаговременно привести в действие тормоза и снизить скорость поезда так, чтобы не допустить проезда установленного места остановки на станции, запрещающего сигнала, предельного столбика, а сигнал уменьшения скорости и место предупреждения проследовать со скоростью, установленной для данного места.</w:t>
      </w:r>
    </w:p>
    <w:p w:rsidR="002E31F7" w:rsidRDefault="002E31F7">
      <w:pPr>
        <w:pStyle w:val="ConsPlusNormal"/>
        <w:spacing w:before="220"/>
        <w:ind w:firstLine="540"/>
        <w:jc w:val="both"/>
      </w:pPr>
      <w:r>
        <w:t>201 Экстренное торможение во всех поездах и на любом профиле пути применять, только когда требуется немедленная остановка поезда. Выполняется оно краном машиниста, а в случае необходимости стоп-краном.</w:t>
      </w:r>
    </w:p>
    <w:p w:rsidR="002E31F7" w:rsidRDefault="002E31F7">
      <w:pPr>
        <w:pStyle w:val="ConsPlusNormal"/>
        <w:spacing w:before="220"/>
        <w:ind w:firstLine="540"/>
        <w:jc w:val="both"/>
      </w:pPr>
      <w:r>
        <w:t>После перевода управляющего органа крана машиниста в положение экстренного торможения привести в действие песочницу и выключить тягу, управляющий орган крана машиниста оставить в положении экстренного торможения до полной остановки. При скорости 8-10 км/ч необходимо прекратить подачу песка.</w:t>
      </w:r>
    </w:p>
    <w:p w:rsidR="002E31F7" w:rsidRDefault="002E31F7">
      <w:pPr>
        <w:pStyle w:val="ConsPlusNormal"/>
        <w:spacing w:before="220"/>
        <w:ind w:firstLine="540"/>
        <w:jc w:val="both"/>
      </w:pPr>
      <w:r>
        <w:t>Время с момента перевода управляющего органа крана машиниста в положение отпуска до приведения в движение мотор-вагонного поезда, не оборудованного или с неисправной системой контроля состояния тормоза хвостового вагона (системой контроля состояния тормозов вагонов), должно быть не менее 60-90 секунд (в зависимости от типа крана машиниста и количества единиц подвижного состава в поезде устанавливается руководством по эксплуатации конкретного типа подвижного состава).</w:t>
      </w:r>
    </w:p>
    <w:p w:rsidR="002E31F7" w:rsidRDefault="002E31F7">
      <w:pPr>
        <w:pStyle w:val="ConsPlusNormal"/>
        <w:spacing w:before="220"/>
        <w:ind w:firstLine="540"/>
        <w:jc w:val="both"/>
      </w:pPr>
      <w:r>
        <w:t xml:space="preserve">(Абзац дан с изм., утв. на </w:t>
      </w:r>
      <w:hyperlink r:id="rId74"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 xml:space="preserve">Приведение в движение мотор-вагонного поезда, оборудованного системой контроля состояния тормоза хвостового вагона, разрешается после подачи разрешающей команды этой </w:t>
      </w:r>
      <w:r>
        <w:lastRenderedPageBreak/>
        <w:t>системой.</w:t>
      </w:r>
    </w:p>
    <w:p w:rsidR="002E31F7" w:rsidRDefault="002E31F7">
      <w:pPr>
        <w:pStyle w:val="ConsPlusNormal"/>
        <w:spacing w:before="220"/>
        <w:ind w:firstLine="540"/>
        <w:jc w:val="both"/>
      </w:pPr>
      <w:r>
        <w:t>Время с момента перевода управляющего органа крана машиниста в отпускное положение до приведения в движение рельсового автобуса должно составить не менее 30 секунд при условии подачи разрешающей команды системой контроля состояния тормоза вагонов, в том числе и хвостового.</w:t>
      </w:r>
    </w:p>
    <w:p w:rsidR="002E31F7" w:rsidRDefault="002E31F7">
      <w:pPr>
        <w:pStyle w:val="ConsPlusNormal"/>
        <w:spacing w:before="220"/>
        <w:ind w:firstLine="540"/>
        <w:jc w:val="both"/>
      </w:pPr>
      <w:r>
        <w:t>202 Машинист и помощник машиниста обязаны наблюдать за работой тормозов в поезде в течение всего рейса контролируя поддержание установленного зарядного давления в тормозной магистрали, не допуская ее истощения и перезарядки в соответствии с таблицей XII.1.</w:t>
      </w:r>
    </w:p>
    <w:p w:rsidR="002E31F7" w:rsidRDefault="002E31F7">
      <w:pPr>
        <w:pStyle w:val="ConsPlusNormal"/>
        <w:spacing w:before="220"/>
        <w:ind w:firstLine="540"/>
        <w:jc w:val="both"/>
      </w:pPr>
      <w:r>
        <w:t>В случае обнаружения искрения в составе поезда при отпущенных тормозах остановить поезд служебным торможением для проверки состава поезда и устранения неисправности, вызвавшей искрение.</w:t>
      </w:r>
    </w:p>
    <w:p w:rsidR="002E31F7" w:rsidRDefault="002E31F7">
      <w:pPr>
        <w:pStyle w:val="ConsPlusNormal"/>
        <w:spacing w:before="220"/>
        <w:ind w:firstLine="540"/>
        <w:jc w:val="both"/>
      </w:pPr>
      <w:r>
        <w:t>При необходимости отпустить вручную тормоз и выключить воздухораспределитель у неисправного вагона мотор-вагонного подвижного состава, убедиться в полном выпуске воздуха из запасного резервуара.</w:t>
      </w:r>
    </w:p>
    <w:p w:rsidR="002E31F7" w:rsidRDefault="002E31F7">
      <w:pPr>
        <w:pStyle w:val="ConsPlusNormal"/>
        <w:spacing w:before="220"/>
        <w:ind w:firstLine="540"/>
        <w:jc w:val="both"/>
      </w:pPr>
      <w:r>
        <w:t>Для обнаружения ползунов (выбоин) тщательно осмотреть поверхности катания колес, при необходимости произвести протяжку состава.</w:t>
      </w:r>
    </w:p>
    <w:p w:rsidR="002E31F7" w:rsidRDefault="002E31F7">
      <w:pPr>
        <w:pStyle w:val="ConsPlusNormal"/>
        <w:spacing w:before="220"/>
        <w:ind w:firstLine="540"/>
        <w:jc w:val="both"/>
      </w:pPr>
      <w:r>
        <w:t>О выключении тормоза машинист должен сделать соответствующую отметку в журнале технического состояния мотор-вагонного подвижного состава установленной формы.</w:t>
      </w:r>
    </w:p>
    <w:p w:rsidR="002E31F7" w:rsidRDefault="002E31F7">
      <w:pPr>
        <w:pStyle w:val="ConsPlusNormal"/>
        <w:spacing w:before="220"/>
        <w:ind w:firstLine="540"/>
        <w:jc w:val="both"/>
      </w:pPr>
      <w:r>
        <w:t>203 При обнаружении в пути следования у прицепного вагона ползунов (выбоин) глубиной более 1 мм, но не более 2 мм, разрешается довести такой вагон без отцепки от поезда основного депо, имеющего средства для замены колесных пар, со скоростью не выше 100 км/ч.</w:t>
      </w:r>
    </w:p>
    <w:p w:rsidR="002E31F7" w:rsidRDefault="002E31F7">
      <w:pPr>
        <w:pStyle w:val="ConsPlusNormal"/>
        <w:spacing w:before="220"/>
        <w:ind w:firstLine="540"/>
        <w:jc w:val="both"/>
      </w:pPr>
      <w:r>
        <w:t>При глубине ползуна свыше 2 но не более 6 мм у прицепного вагона и более 1 до 2 мм у моторного вагона мотор-вагонного подвижного состава допускается следование поезда до ближайшей станции со скоростью 15 км/ч, а при величине ползуна соответственно свыше 6 до 12 мм и свыше 2 до 4 мм - со скоростью 10 км/ч до ближайшей станции, имеющей оборудование для замены колесных пар мотор-вагонного подвижного состава. При глубине ползуна свыше 12 мм у прицепного вагона, свыше 4 мм у моторного вагона мотор-вагонного подвижного состава разрешается следование со скоростью 10 км/ч при условии исключения возможности вращения колесной пары; тормозные цилиндры и тяговые электродвигатели поврежденной колесной пары должны быть отключены.</w:t>
      </w:r>
    </w:p>
    <w:p w:rsidR="002E31F7" w:rsidRDefault="002E31F7">
      <w:pPr>
        <w:pStyle w:val="ConsPlusNormal"/>
        <w:spacing w:before="220"/>
        <w:ind w:firstLine="540"/>
        <w:jc w:val="both"/>
      </w:pPr>
      <w:r>
        <w:t>Глубину ползуна измерять шаблоном. При отсутствии шаблона допускается на остановках в пути следования глубину ползуна определять по его длине с использованием данных, указанных в таблице XIII.1.</w:t>
      </w:r>
    </w:p>
    <w:p w:rsidR="002E31F7" w:rsidRDefault="002E31F7">
      <w:pPr>
        <w:pStyle w:val="ConsPlusNormal"/>
        <w:jc w:val="both"/>
      </w:pPr>
    </w:p>
    <w:p w:rsidR="002E31F7" w:rsidRDefault="002E31F7">
      <w:pPr>
        <w:pStyle w:val="ConsPlusNormal"/>
        <w:ind w:firstLine="540"/>
        <w:jc w:val="both"/>
      </w:pPr>
      <w:r>
        <w:t>Таблица XIII.1</w:t>
      </w: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1921"/>
        <w:gridCol w:w="1356"/>
        <w:gridCol w:w="1356"/>
        <w:gridCol w:w="1243"/>
        <w:gridCol w:w="1356"/>
        <w:gridCol w:w="1356"/>
      </w:tblGrid>
      <w:tr w:rsidR="002E31F7">
        <w:trPr>
          <w:trHeight w:val="244"/>
        </w:trPr>
        <w:tc>
          <w:tcPr>
            <w:tcW w:w="1921" w:type="dxa"/>
            <w:vMerge w:val="restart"/>
          </w:tcPr>
          <w:p w:rsidR="002E31F7" w:rsidRDefault="002E31F7">
            <w:pPr>
              <w:pStyle w:val="ConsPlusNonformat"/>
              <w:jc w:val="both"/>
            </w:pPr>
            <w:r>
              <w:t xml:space="preserve">    Глубина    </w:t>
            </w:r>
          </w:p>
          <w:p w:rsidR="002E31F7" w:rsidRDefault="002E31F7">
            <w:pPr>
              <w:pStyle w:val="ConsPlusNonformat"/>
              <w:jc w:val="both"/>
            </w:pPr>
            <w:r>
              <w:t xml:space="preserve">  ползуна, мм  </w:t>
            </w:r>
          </w:p>
        </w:tc>
        <w:tc>
          <w:tcPr>
            <w:tcW w:w="6667" w:type="dxa"/>
            <w:gridSpan w:val="5"/>
          </w:tcPr>
          <w:p w:rsidR="002E31F7" w:rsidRDefault="002E31F7">
            <w:pPr>
              <w:pStyle w:val="ConsPlusNonformat"/>
              <w:jc w:val="both"/>
            </w:pPr>
            <w:r>
              <w:t xml:space="preserve"> Длина ползуна, мм, на колесах диаметром, мм         </w:t>
            </w:r>
          </w:p>
        </w:tc>
      </w:tr>
      <w:tr w:rsidR="002E31F7">
        <w:tc>
          <w:tcPr>
            <w:tcW w:w="1808" w:type="dxa"/>
            <w:vMerge/>
            <w:tcBorders>
              <w:top w:val="nil"/>
            </w:tcBorders>
          </w:tcPr>
          <w:p w:rsidR="002E31F7" w:rsidRDefault="002E31F7"/>
        </w:tc>
        <w:tc>
          <w:tcPr>
            <w:tcW w:w="1356" w:type="dxa"/>
            <w:tcBorders>
              <w:top w:val="nil"/>
            </w:tcBorders>
          </w:tcPr>
          <w:p w:rsidR="002E31F7" w:rsidRDefault="002E31F7">
            <w:pPr>
              <w:pStyle w:val="ConsPlusNonformat"/>
              <w:jc w:val="both"/>
            </w:pPr>
            <w:r>
              <w:t xml:space="preserve">   1250   </w:t>
            </w:r>
          </w:p>
        </w:tc>
        <w:tc>
          <w:tcPr>
            <w:tcW w:w="1356" w:type="dxa"/>
            <w:tcBorders>
              <w:top w:val="nil"/>
            </w:tcBorders>
          </w:tcPr>
          <w:p w:rsidR="002E31F7" w:rsidRDefault="002E31F7">
            <w:pPr>
              <w:pStyle w:val="ConsPlusNonformat"/>
              <w:jc w:val="both"/>
            </w:pPr>
            <w:r>
              <w:t xml:space="preserve">   1220   </w:t>
            </w:r>
          </w:p>
        </w:tc>
        <w:tc>
          <w:tcPr>
            <w:tcW w:w="1243" w:type="dxa"/>
            <w:tcBorders>
              <w:top w:val="nil"/>
            </w:tcBorders>
          </w:tcPr>
          <w:p w:rsidR="002E31F7" w:rsidRDefault="002E31F7">
            <w:pPr>
              <w:pStyle w:val="ConsPlusNonformat"/>
              <w:jc w:val="both"/>
            </w:pPr>
            <w:r>
              <w:t xml:space="preserve">  1050   </w:t>
            </w:r>
          </w:p>
        </w:tc>
        <w:tc>
          <w:tcPr>
            <w:tcW w:w="1356" w:type="dxa"/>
            <w:tcBorders>
              <w:top w:val="nil"/>
            </w:tcBorders>
          </w:tcPr>
          <w:p w:rsidR="002E31F7" w:rsidRDefault="002E31F7">
            <w:pPr>
              <w:pStyle w:val="ConsPlusNonformat"/>
              <w:jc w:val="both"/>
            </w:pPr>
            <w:r>
              <w:t xml:space="preserve">   950    </w:t>
            </w:r>
          </w:p>
        </w:tc>
        <w:tc>
          <w:tcPr>
            <w:tcW w:w="1356" w:type="dxa"/>
            <w:tcBorders>
              <w:top w:val="nil"/>
            </w:tcBorders>
          </w:tcPr>
          <w:p w:rsidR="002E31F7" w:rsidRDefault="002E31F7">
            <w:pPr>
              <w:pStyle w:val="ConsPlusNonformat"/>
              <w:jc w:val="both"/>
            </w:pPr>
            <w:r>
              <w:t xml:space="preserve">   860    </w:t>
            </w:r>
          </w:p>
        </w:tc>
      </w:tr>
      <w:tr w:rsidR="002E31F7">
        <w:trPr>
          <w:trHeight w:val="244"/>
        </w:trPr>
        <w:tc>
          <w:tcPr>
            <w:tcW w:w="1921" w:type="dxa"/>
            <w:tcBorders>
              <w:top w:val="nil"/>
            </w:tcBorders>
          </w:tcPr>
          <w:p w:rsidR="002E31F7" w:rsidRDefault="002E31F7">
            <w:pPr>
              <w:pStyle w:val="ConsPlusNonformat"/>
              <w:jc w:val="both"/>
            </w:pPr>
            <w:r>
              <w:t xml:space="preserve">      1,0      </w:t>
            </w:r>
          </w:p>
        </w:tc>
        <w:tc>
          <w:tcPr>
            <w:tcW w:w="1356" w:type="dxa"/>
            <w:tcBorders>
              <w:top w:val="nil"/>
            </w:tcBorders>
          </w:tcPr>
          <w:p w:rsidR="002E31F7" w:rsidRDefault="002E31F7">
            <w:pPr>
              <w:pStyle w:val="ConsPlusNonformat"/>
              <w:jc w:val="both"/>
            </w:pPr>
            <w:r>
              <w:t xml:space="preserve">    71    </w:t>
            </w:r>
          </w:p>
        </w:tc>
        <w:tc>
          <w:tcPr>
            <w:tcW w:w="1356" w:type="dxa"/>
            <w:tcBorders>
              <w:top w:val="nil"/>
            </w:tcBorders>
          </w:tcPr>
          <w:p w:rsidR="002E31F7" w:rsidRDefault="002E31F7">
            <w:pPr>
              <w:pStyle w:val="ConsPlusNonformat"/>
              <w:jc w:val="both"/>
            </w:pPr>
            <w:r>
              <w:t xml:space="preserve">    70    </w:t>
            </w:r>
          </w:p>
        </w:tc>
        <w:tc>
          <w:tcPr>
            <w:tcW w:w="1243" w:type="dxa"/>
            <w:tcBorders>
              <w:top w:val="nil"/>
            </w:tcBorders>
          </w:tcPr>
          <w:p w:rsidR="002E31F7" w:rsidRDefault="002E31F7">
            <w:pPr>
              <w:pStyle w:val="ConsPlusNonformat"/>
              <w:jc w:val="both"/>
            </w:pPr>
            <w:r>
              <w:t xml:space="preserve">   65    </w:t>
            </w:r>
          </w:p>
        </w:tc>
        <w:tc>
          <w:tcPr>
            <w:tcW w:w="1356" w:type="dxa"/>
            <w:tcBorders>
              <w:top w:val="nil"/>
            </w:tcBorders>
          </w:tcPr>
          <w:p w:rsidR="002E31F7" w:rsidRDefault="002E31F7">
            <w:pPr>
              <w:pStyle w:val="ConsPlusNonformat"/>
              <w:jc w:val="both"/>
            </w:pPr>
            <w:r>
              <w:t xml:space="preserve">    60    </w:t>
            </w:r>
          </w:p>
        </w:tc>
        <w:tc>
          <w:tcPr>
            <w:tcW w:w="1356" w:type="dxa"/>
            <w:tcBorders>
              <w:top w:val="nil"/>
            </w:tcBorders>
          </w:tcPr>
          <w:p w:rsidR="002E31F7" w:rsidRDefault="002E31F7">
            <w:pPr>
              <w:pStyle w:val="ConsPlusNonformat"/>
              <w:jc w:val="both"/>
            </w:pPr>
            <w:r>
              <w:t xml:space="preserve">    59    </w:t>
            </w:r>
          </w:p>
        </w:tc>
      </w:tr>
      <w:tr w:rsidR="002E31F7">
        <w:trPr>
          <w:trHeight w:val="244"/>
        </w:trPr>
        <w:tc>
          <w:tcPr>
            <w:tcW w:w="1921" w:type="dxa"/>
            <w:tcBorders>
              <w:top w:val="nil"/>
            </w:tcBorders>
          </w:tcPr>
          <w:p w:rsidR="002E31F7" w:rsidRDefault="002E31F7">
            <w:pPr>
              <w:pStyle w:val="ConsPlusNonformat"/>
              <w:jc w:val="both"/>
            </w:pPr>
            <w:r>
              <w:t xml:space="preserve">      2,0      </w:t>
            </w:r>
          </w:p>
        </w:tc>
        <w:tc>
          <w:tcPr>
            <w:tcW w:w="1356" w:type="dxa"/>
            <w:tcBorders>
              <w:top w:val="nil"/>
            </w:tcBorders>
          </w:tcPr>
          <w:p w:rsidR="002E31F7" w:rsidRDefault="002E31F7">
            <w:pPr>
              <w:pStyle w:val="ConsPlusNonformat"/>
              <w:jc w:val="both"/>
            </w:pPr>
            <w:r>
              <w:t xml:space="preserve">   100    </w:t>
            </w:r>
          </w:p>
        </w:tc>
        <w:tc>
          <w:tcPr>
            <w:tcW w:w="1356" w:type="dxa"/>
            <w:tcBorders>
              <w:top w:val="nil"/>
            </w:tcBorders>
          </w:tcPr>
          <w:p w:rsidR="002E31F7" w:rsidRDefault="002E31F7">
            <w:pPr>
              <w:pStyle w:val="ConsPlusNonformat"/>
              <w:jc w:val="both"/>
            </w:pPr>
            <w:r>
              <w:t xml:space="preserve">    98    </w:t>
            </w:r>
          </w:p>
        </w:tc>
        <w:tc>
          <w:tcPr>
            <w:tcW w:w="1243" w:type="dxa"/>
            <w:tcBorders>
              <w:top w:val="nil"/>
            </w:tcBorders>
          </w:tcPr>
          <w:p w:rsidR="002E31F7" w:rsidRDefault="002E31F7">
            <w:pPr>
              <w:pStyle w:val="ConsPlusNonformat"/>
              <w:jc w:val="both"/>
            </w:pPr>
            <w:r>
              <w:t xml:space="preserve">   92    </w:t>
            </w:r>
          </w:p>
        </w:tc>
        <w:tc>
          <w:tcPr>
            <w:tcW w:w="1356" w:type="dxa"/>
            <w:tcBorders>
              <w:top w:val="nil"/>
            </w:tcBorders>
          </w:tcPr>
          <w:p w:rsidR="002E31F7" w:rsidRDefault="002E31F7">
            <w:pPr>
              <w:pStyle w:val="ConsPlusNonformat"/>
              <w:jc w:val="both"/>
            </w:pPr>
            <w:r>
              <w:t xml:space="preserve">    85    </w:t>
            </w:r>
          </w:p>
        </w:tc>
        <w:tc>
          <w:tcPr>
            <w:tcW w:w="1356" w:type="dxa"/>
            <w:tcBorders>
              <w:top w:val="nil"/>
            </w:tcBorders>
          </w:tcPr>
          <w:p w:rsidR="002E31F7" w:rsidRDefault="002E31F7">
            <w:pPr>
              <w:pStyle w:val="ConsPlusNonformat"/>
              <w:jc w:val="both"/>
            </w:pPr>
            <w:r>
              <w:t xml:space="preserve">    83    </w:t>
            </w:r>
          </w:p>
        </w:tc>
      </w:tr>
      <w:tr w:rsidR="002E31F7">
        <w:trPr>
          <w:trHeight w:val="244"/>
        </w:trPr>
        <w:tc>
          <w:tcPr>
            <w:tcW w:w="1921" w:type="dxa"/>
            <w:tcBorders>
              <w:top w:val="nil"/>
            </w:tcBorders>
          </w:tcPr>
          <w:p w:rsidR="002E31F7" w:rsidRDefault="002E31F7">
            <w:pPr>
              <w:pStyle w:val="ConsPlusNonformat"/>
              <w:jc w:val="both"/>
            </w:pPr>
            <w:r>
              <w:t xml:space="preserve">      4,0      </w:t>
            </w:r>
          </w:p>
        </w:tc>
        <w:tc>
          <w:tcPr>
            <w:tcW w:w="1356" w:type="dxa"/>
            <w:tcBorders>
              <w:top w:val="nil"/>
            </w:tcBorders>
          </w:tcPr>
          <w:p w:rsidR="002E31F7" w:rsidRDefault="002E31F7">
            <w:pPr>
              <w:pStyle w:val="ConsPlusNonformat"/>
              <w:jc w:val="both"/>
            </w:pPr>
            <w:r>
              <w:t xml:space="preserve">   141    </w:t>
            </w:r>
          </w:p>
        </w:tc>
        <w:tc>
          <w:tcPr>
            <w:tcW w:w="1356" w:type="dxa"/>
            <w:tcBorders>
              <w:top w:val="nil"/>
            </w:tcBorders>
          </w:tcPr>
          <w:p w:rsidR="002E31F7" w:rsidRDefault="002E31F7">
            <w:pPr>
              <w:pStyle w:val="ConsPlusNonformat"/>
              <w:jc w:val="both"/>
            </w:pPr>
            <w:r>
              <w:t xml:space="preserve">   139    </w:t>
            </w:r>
          </w:p>
        </w:tc>
        <w:tc>
          <w:tcPr>
            <w:tcW w:w="1243" w:type="dxa"/>
            <w:tcBorders>
              <w:top w:val="nil"/>
            </w:tcBorders>
          </w:tcPr>
          <w:p w:rsidR="002E31F7" w:rsidRDefault="002E31F7">
            <w:pPr>
              <w:pStyle w:val="ConsPlusNonformat"/>
              <w:jc w:val="both"/>
            </w:pPr>
            <w:r>
              <w:t xml:space="preserve">   129   </w:t>
            </w:r>
          </w:p>
        </w:tc>
        <w:tc>
          <w:tcPr>
            <w:tcW w:w="1356" w:type="dxa"/>
            <w:tcBorders>
              <w:top w:val="nil"/>
            </w:tcBorders>
          </w:tcPr>
          <w:p w:rsidR="002E31F7" w:rsidRDefault="002E31F7">
            <w:pPr>
              <w:pStyle w:val="ConsPlusNonformat"/>
              <w:jc w:val="both"/>
            </w:pPr>
            <w:r>
              <w:t xml:space="preserve">   120    </w:t>
            </w:r>
          </w:p>
        </w:tc>
        <w:tc>
          <w:tcPr>
            <w:tcW w:w="1356" w:type="dxa"/>
            <w:tcBorders>
              <w:top w:val="nil"/>
            </w:tcBorders>
          </w:tcPr>
          <w:p w:rsidR="002E31F7" w:rsidRDefault="002E31F7">
            <w:pPr>
              <w:pStyle w:val="ConsPlusNonformat"/>
              <w:jc w:val="both"/>
            </w:pPr>
            <w:r>
              <w:t xml:space="preserve">   117    </w:t>
            </w:r>
          </w:p>
        </w:tc>
      </w:tr>
      <w:tr w:rsidR="002E31F7">
        <w:trPr>
          <w:trHeight w:val="244"/>
        </w:trPr>
        <w:tc>
          <w:tcPr>
            <w:tcW w:w="1921" w:type="dxa"/>
            <w:tcBorders>
              <w:top w:val="nil"/>
            </w:tcBorders>
          </w:tcPr>
          <w:p w:rsidR="002E31F7" w:rsidRDefault="002E31F7">
            <w:pPr>
              <w:pStyle w:val="ConsPlusNonformat"/>
              <w:jc w:val="both"/>
            </w:pPr>
            <w:r>
              <w:t xml:space="preserve">      6,0      </w:t>
            </w:r>
          </w:p>
        </w:tc>
        <w:tc>
          <w:tcPr>
            <w:tcW w:w="1356" w:type="dxa"/>
            <w:tcBorders>
              <w:top w:val="nil"/>
            </w:tcBorders>
          </w:tcPr>
          <w:p w:rsidR="002E31F7" w:rsidRDefault="002E31F7">
            <w:pPr>
              <w:pStyle w:val="ConsPlusNonformat"/>
              <w:jc w:val="both"/>
            </w:pPr>
            <w:r>
              <w:t xml:space="preserve">   173    </w:t>
            </w:r>
          </w:p>
        </w:tc>
        <w:tc>
          <w:tcPr>
            <w:tcW w:w="1356" w:type="dxa"/>
            <w:tcBorders>
              <w:top w:val="nil"/>
            </w:tcBorders>
          </w:tcPr>
          <w:p w:rsidR="002E31F7" w:rsidRDefault="002E31F7">
            <w:pPr>
              <w:pStyle w:val="ConsPlusNonformat"/>
              <w:jc w:val="both"/>
            </w:pPr>
            <w:r>
              <w:t xml:space="preserve">   170    </w:t>
            </w:r>
          </w:p>
        </w:tc>
        <w:tc>
          <w:tcPr>
            <w:tcW w:w="1243" w:type="dxa"/>
            <w:tcBorders>
              <w:top w:val="nil"/>
            </w:tcBorders>
          </w:tcPr>
          <w:p w:rsidR="002E31F7" w:rsidRDefault="002E31F7">
            <w:pPr>
              <w:pStyle w:val="ConsPlusNonformat"/>
              <w:jc w:val="both"/>
            </w:pPr>
            <w:r>
              <w:t xml:space="preserve">   158   </w:t>
            </w:r>
          </w:p>
        </w:tc>
        <w:tc>
          <w:tcPr>
            <w:tcW w:w="1356" w:type="dxa"/>
            <w:tcBorders>
              <w:top w:val="nil"/>
            </w:tcBorders>
          </w:tcPr>
          <w:p w:rsidR="002E31F7" w:rsidRDefault="002E31F7">
            <w:pPr>
              <w:pStyle w:val="ConsPlusNonformat"/>
              <w:jc w:val="both"/>
            </w:pPr>
            <w:r>
              <w:t xml:space="preserve">   150    </w:t>
            </w:r>
          </w:p>
        </w:tc>
        <w:tc>
          <w:tcPr>
            <w:tcW w:w="1356" w:type="dxa"/>
            <w:tcBorders>
              <w:top w:val="nil"/>
            </w:tcBorders>
          </w:tcPr>
          <w:p w:rsidR="002E31F7" w:rsidRDefault="002E31F7">
            <w:pPr>
              <w:pStyle w:val="ConsPlusNonformat"/>
              <w:jc w:val="both"/>
            </w:pPr>
            <w:r>
              <w:t xml:space="preserve">   143    </w:t>
            </w:r>
          </w:p>
        </w:tc>
      </w:tr>
      <w:tr w:rsidR="002E31F7">
        <w:trPr>
          <w:trHeight w:val="244"/>
        </w:trPr>
        <w:tc>
          <w:tcPr>
            <w:tcW w:w="1921" w:type="dxa"/>
            <w:tcBorders>
              <w:top w:val="nil"/>
            </w:tcBorders>
          </w:tcPr>
          <w:p w:rsidR="002E31F7" w:rsidRDefault="002E31F7">
            <w:pPr>
              <w:pStyle w:val="ConsPlusNonformat"/>
              <w:jc w:val="both"/>
            </w:pPr>
            <w:r>
              <w:t xml:space="preserve">     12,0      </w:t>
            </w:r>
          </w:p>
        </w:tc>
        <w:tc>
          <w:tcPr>
            <w:tcW w:w="1356" w:type="dxa"/>
            <w:tcBorders>
              <w:top w:val="nil"/>
            </w:tcBorders>
          </w:tcPr>
          <w:p w:rsidR="002E31F7" w:rsidRDefault="002E31F7">
            <w:pPr>
              <w:pStyle w:val="ConsPlusNonformat"/>
              <w:jc w:val="both"/>
            </w:pPr>
            <w:r>
              <w:t xml:space="preserve">   244    </w:t>
            </w:r>
          </w:p>
        </w:tc>
        <w:tc>
          <w:tcPr>
            <w:tcW w:w="1356" w:type="dxa"/>
            <w:tcBorders>
              <w:top w:val="nil"/>
            </w:tcBorders>
          </w:tcPr>
          <w:p w:rsidR="002E31F7" w:rsidRDefault="002E31F7">
            <w:pPr>
              <w:pStyle w:val="ConsPlusNonformat"/>
              <w:jc w:val="both"/>
            </w:pPr>
            <w:r>
              <w:t xml:space="preserve">   240    </w:t>
            </w:r>
          </w:p>
        </w:tc>
        <w:tc>
          <w:tcPr>
            <w:tcW w:w="1243" w:type="dxa"/>
            <w:tcBorders>
              <w:top w:val="nil"/>
            </w:tcBorders>
          </w:tcPr>
          <w:p w:rsidR="002E31F7" w:rsidRDefault="002E31F7">
            <w:pPr>
              <w:pStyle w:val="ConsPlusNonformat"/>
              <w:jc w:val="both"/>
            </w:pPr>
            <w:r>
              <w:t xml:space="preserve">   223   </w:t>
            </w:r>
          </w:p>
        </w:tc>
        <w:tc>
          <w:tcPr>
            <w:tcW w:w="1356" w:type="dxa"/>
            <w:tcBorders>
              <w:top w:val="nil"/>
            </w:tcBorders>
          </w:tcPr>
          <w:p w:rsidR="002E31F7" w:rsidRDefault="002E31F7">
            <w:pPr>
              <w:pStyle w:val="ConsPlusNonformat"/>
              <w:jc w:val="both"/>
            </w:pPr>
            <w:r>
              <w:t xml:space="preserve">   210    </w:t>
            </w:r>
          </w:p>
        </w:tc>
        <w:tc>
          <w:tcPr>
            <w:tcW w:w="1356" w:type="dxa"/>
            <w:tcBorders>
              <w:top w:val="nil"/>
            </w:tcBorders>
          </w:tcPr>
          <w:p w:rsidR="002E31F7" w:rsidRDefault="002E31F7">
            <w:pPr>
              <w:pStyle w:val="ConsPlusNonformat"/>
              <w:jc w:val="both"/>
            </w:pPr>
            <w:r>
              <w:t xml:space="preserve">   202    </w:t>
            </w:r>
          </w:p>
        </w:tc>
      </w:tr>
    </w:tbl>
    <w:p w:rsidR="002E31F7" w:rsidRDefault="002E31F7">
      <w:pPr>
        <w:pStyle w:val="ConsPlusNormal"/>
        <w:jc w:val="both"/>
      </w:pPr>
    </w:p>
    <w:p w:rsidR="002E31F7" w:rsidRDefault="002E31F7">
      <w:pPr>
        <w:pStyle w:val="ConsPlusNormal"/>
        <w:ind w:firstLine="540"/>
        <w:jc w:val="both"/>
      </w:pPr>
      <w:r>
        <w:lastRenderedPageBreak/>
        <w:t>204 В случае обнаружения отказа автотормозов в мотор-вагонном поезде произвести экстренное торможение и принять меры к остановке поезда. При безуспешности попытки остановить поезд - подавать сигнал общей тревоги и по поездной радиосвязи, немедленно сообщить дежурному впереди находящейся станции или диспетчеру о случившемся, чтобы они могли принять меры к свободному приему поезда на станцию или пропуску поезда через станцию.</w:t>
      </w:r>
    </w:p>
    <w:p w:rsidR="002E31F7" w:rsidRDefault="002E31F7">
      <w:pPr>
        <w:pStyle w:val="ConsPlusNormal"/>
        <w:spacing w:before="220"/>
        <w:ind w:firstLine="540"/>
        <w:jc w:val="both"/>
      </w:pPr>
      <w:r>
        <w:t xml:space="preserve">(Абзац дан с изм., утв. на </w:t>
      </w:r>
      <w:hyperlink r:id="rId75"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После остановки поезда выяснить причину неудовлетворительной работы тормозов. Если устранить неисправность или восстановить действие тормозов на месте невозможно, то дальнейшее управление тормозами поезда производить в соответствии с Правилами технической эксплуатации, а также c технико-распорядительными документами, регламентирующими движение поездов и маневровую работу.</w:t>
      </w:r>
    </w:p>
    <w:p w:rsidR="002E31F7" w:rsidRDefault="002E31F7">
      <w:pPr>
        <w:pStyle w:val="ConsPlusNormal"/>
        <w:spacing w:before="220"/>
        <w:ind w:firstLine="540"/>
        <w:jc w:val="both"/>
      </w:pPr>
      <w:r>
        <w:t>205 При торможении краном экстренного торможения или разрыве тормозной магистрали или открытии стоп-крана, срабатывании электропневматического клапана автостопа машинист обязан перевести управляющий орган крана машиниста в положение экстренного торможения, привести в действие песочницу и выключить тягу, управляющий орган крана машиниста оставить в положении экстренного торможения до полной остановки. При скорости 8-10 км/ч необходимо прекратить подачу песка.</w:t>
      </w:r>
    </w:p>
    <w:p w:rsidR="002E31F7" w:rsidRDefault="002E31F7">
      <w:pPr>
        <w:pStyle w:val="ConsPlusNormal"/>
        <w:spacing w:before="220"/>
        <w:ind w:firstLine="540"/>
        <w:jc w:val="both"/>
      </w:pPr>
      <w:r>
        <w:t>После остановки и устранения причин, вызвавших экстренное торможение, отпустить тормоза и зарядить тормозную магистраль до установленного давления. Только после этого разрешается дальнейшее следование поезда.</w:t>
      </w:r>
    </w:p>
    <w:p w:rsidR="002E31F7" w:rsidRDefault="002E31F7">
      <w:pPr>
        <w:pStyle w:val="ConsPlusNormal"/>
        <w:spacing w:before="220"/>
        <w:ind w:firstLine="540"/>
        <w:jc w:val="both"/>
      </w:pPr>
      <w:r>
        <w:t>206 При наличии в составе мотор-вагонного подвижного состава воздухораспределителей пассажирского типа со ступенчатым отпуском при курсировании его во внутригосударственном сообщении управление тормозами должно быть указано в технико-распорядительном документе владельца инфраструктуры.</w:t>
      </w:r>
    </w:p>
    <w:p w:rsidR="002E31F7" w:rsidRDefault="002E31F7">
      <w:pPr>
        <w:pStyle w:val="ConsPlusNormal"/>
        <w:jc w:val="both"/>
      </w:pPr>
    </w:p>
    <w:p w:rsidR="002E31F7" w:rsidRDefault="002E31F7">
      <w:pPr>
        <w:pStyle w:val="ConsPlusNormal"/>
        <w:jc w:val="center"/>
        <w:outlineLvl w:val="0"/>
      </w:pPr>
      <w:bookmarkStart w:id="0" w:name="P742"/>
      <w:bookmarkEnd w:id="0"/>
      <w:r>
        <w:t>XIV КОНТРОЛЬНАЯ ПРОВЕРКА ТОРМОЗОВ</w:t>
      </w:r>
    </w:p>
    <w:p w:rsidR="002E31F7" w:rsidRDefault="002E31F7">
      <w:pPr>
        <w:pStyle w:val="ConsPlusNormal"/>
        <w:jc w:val="both"/>
      </w:pPr>
    </w:p>
    <w:p w:rsidR="002E31F7" w:rsidRDefault="002E31F7">
      <w:pPr>
        <w:pStyle w:val="ConsPlusNormal"/>
        <w:ind w:firstLine="540"/>
        <w:jc w:val="both"/>
      </w:pPr>
      <w:r>
        <w:t>207 Контрольную проверку тормозов в поезде по заявлению машиниста, работников подразделения инфраструктуры или владельца подвижного состава выполняют на станциях с пунктами технического обслуживания или на промежуточной станции в случаях неудовлетворительного действия тормозов в пути следования, если не выявлена причина без такой проверки. Очередность и объем контрольной проверки тормозов определяют проводящие ее работники исходя из причин, вызвавших необходимость проверки.</w:t>
      </w:r>
    </w:p>
    <w:p w:rsidR="002E31F7" w:rsidRDefault="002E31F7">
      <w:pPr>
        <w:pStyle w:val="ConsPlusNormal"/>
        <w:spacing w:before="220"/>
        <w:ind w:firstLine="540"/>
        <w:jc w:val="both"/>
      </w:pPr>
      <w:r>
        <w:t>208 Контрольную проверку тормозов заявляют поездному диспетчеру:</w:t>
      </w:r>
    </w:p>
    <w:p w:rsidR="002E31F7" w:rsidRDefault="002E31F7">
      <w:pPr>
        <w:pStyle w:val="ConsPlusNormal"/>
        <w:spacing w:before="220"/>
        <w:ind w:firstLine="540"/>
        <w:jc w:val="both"/>
      </w:pPr>
      <w:r>
        <w:t>- машинист непосредственно или через дежурного по станции;</w:t>
      </w:r>
    </w:p>
    <w:p w:rsidR="002E31F7" w:rsidRDefault="002E31F7">
      <w:pPr>
        <w:pStyle w:val="ConsPlusNormal"/>
        <w:spacing w:before="220"/>
        <w:ind w:firstLine="540"/>
        <w:jc w:val="both"/>
      </w:pPr>
      <w:r>
        <w:t>- работники подразделения инфраструктуры через дежурного по станции;</w:t>
      </w:r>
    </w:p>
    <w:p w:rsidR="002E31F7" w:rsidRDefault="002E31F7">
      <w:pPr>
        <w:pStyle w:val="ConsPlusNormal"/>
        <w:spacing w:before="220"/>
        <w:ind w:firstLine="540"/>
        <w:jc w:val="both"/>
      </w:pPr>
      <w:r>
        <w:t>- работники поездной бригады пассажирского поезда через машиниста или через дежурного по станции.</w:t>
      </w:r>
    </w:p>
    <w:p w:rsidR="002E31F7" w:rsidRDefault="002E31F7">
      <w:pPr>
        <w:pStyle w:val="ConsPlusNormal"/>
        <w:spacing w:before="220"/>
        <w:ind w:firstLine="540"/>
        <w:jc w:val="both"/>
      </w:pPr>
      <w:r>
        <w:t>209 На основании регистрируемого приказа, передаваемого машинисту по поездной радиосвязи, с учетом профиля пути и обеспечения безопасности движения машинист и поездной диспетчер совместно определяют станцию, на которой будет проводиться контрольная проверка, порядок следования поезда до этой станции.</w:t>
      </w:r>
    </w:p>
    <w:p w:rsidR="002E31F7" w:rsidRDefault="002E31F7">
      <w:pPr>
        <w:pStyle w:val="ConsPlusNormal"/>
        <w:spacing w:before="220"/>
        <w:ind w:firstLine="540"/>
        <w:jc w:val="both"/>
      </w:pPr>
      <w:r>
        <w:t xml:space="preserve">Если до пункта проведения контрольной проверки тормозов поезду необходимо проследовать более одного перегона, то поездной диспетчер обязан передать всем попутным </w:t>
      </w:r>
      <w:r>
        <w:lastRenderedPageBreak/>
        <w:t>дежурным по станции регистрируемый приказ об особом режиме следования этого поезда.</w:t>
      </w:r>
    </w:p>
    <w:p w:rsidR="002E31F7" w:rsidRDefault="002E31F7">
      <w:pPr>
        <w:pStyle w:val="ConsPlusNormal"/>
        <w:spacing w:before="220"/>
        <w:ind w:firstLine="540"/>
        <w:jc w:val="both"/>
      </w:pPr>
      <w:r>
        <w:t>Для организации проведения контрольной проверки тормозов поездной диспетчер вызывает лиц, перечень которых устанавливается в технико-распорядительных документах владельца инфраструктуры.</w:t>
      </w:r>
    </w:p>
    <w:p w:rsidR="002E31F7" w:rsidRDefault="002E31F7">
      <w:pPr>
        <w:pStyle w:val="ConsPlusNormal"/>
        <w:spacing w:before="220"/>
        <w:ind w:firstLine="540"/>
        <w:jc w:val="both"/>
      </w:pPr>
      <w:r>
        <w:t>210 При контрольной проверке тормозов на станции проверяется техническое состояние тормозного оборудования поезда, а в пути следования - действие автотормозов, обеспеченность поезда тормозным нажатием и правильность управления тормозами машинистом.</w:t>
      </w:r>
    </w:p>
    <w:p w:rsidR="002E31F7" w:rsidRDefault="002E31F7">
      <w:pPr>
        <w:pStyle w:val="ConsPlusNormal"/>
        <w:spacing w:before="220"/>
        <w:ind w:firstLine="540"/>
        <w:jc w:val="both"/>
      </w:pPr>
      <w:r>
        <w:t xml:space="preserve">211 По результатам контрольной проверки составляют акт в соответствии с </w:t>
      </w:r>
      <w:hyperlink w:anchor="P2498" w:history="1">
        <w:r>
          <w:rPr>
            <w:color w:val="0000FF"/>
          </w:rPr>
          <w:t>Приложением 5</w:t>
        </w:r>
      </w:hyperlink>
      <w:r>
        <w:t>.</w:t>
      </w:r>
    </w:p>
    <w:p w:rsidR="002E31F7" w:rsidRDefault="002E31F7">
      <w:pPr>
        <w:pStyle w:val="ConsPlusNormal"/>
        <w:jc w:val="both"/>
      </w:pPr>
    </w:p>
    <w:p w:rsidR="002E31F7" w:rsidRDefault="002E31F7">
      <w:pPr>
        <w:pStyle w:val="ConsPlusNormal"/>
        <w:jc w:val="center"/>
        <w:outlineLvl w:val="0"/>
      </w:pPr>
      <w:r>
        <w:t>XV ПОЕЗДНЫЕ ИСПЫТАНИЯ ТОРМОЗОВ И КОНТРОЛЬ ЗА УПРАВЛЕНИЕМ ТОРМОЗАМИ В ПОЕЗДАХ</w:t>
      </w:r>
    </w:p>
    <w:p w:rsidR="002E31F7" w:rsidRDefault="002E31F7">
      <w:pPr>
        <w:pStyle w:val="ConsPlusNormal"/>
        <w:jc w:val="both"/>
      </w:pPr>
    </w:p>
    <w:p w:rsidR="002E31F7" w:rsidRDefault="002E31F7">
      <w:pPr>
        <w:pStyle w:val="ConsPlusNormal"/>
        <w:ind w:firstLine="540"/>
        <w:jc w:val="both"/>
      </w:pPr>
      <w:r>
        <w:t>212 Опытные поездки назначаются в соответствии с организационно-распорядительными документами владельца инфраструктуры в рамках национального законодательства и подразделяются на опытные поездки трех родов.</w:t>
      </w:r>
    </w:p>
    <w:p w:rsidR="002E31F7" w:rsidRDefault="002E31F7">
      <w:pPr>
        <w:pStyle w:val="ConsPlusNormal"/>
        <w:spacing w:before="220"/>
        <w:ind w:firstLine="540"/>
        <w:jc w:val="both"/>
      </w:pPr>
      <w:r>
        <w:t>213 Опытные поездки первого рода предназначены для испытаний новой и модернизированной тормозной техники, разработки, уточнения и проверки нормативов и правил эксплуатации тормозов.</w:t>
      </w:r>
    </w:p>
    <w:p w:rsidR="002E31F7" w:rsidRDefault="002E31F7">
      <w:pPr>
        <w:pStyle w:val="ConsPlusNormal"/>
        <w:spacing w:before="220"/>
        <w:ind w:firstLine="540"/>
        <w:jc w:val="both"/>
      </w:pPr>
      <w:r>
        <w:t>214 Опытные поездки второго рода предназначены для разработки технико-распорядительных документов владельца инфраструктуры и технико-распорядительных документов владельца подвижного состава с учетом местных условий по управлению тормозами, проверке их действия и правилам эксплуатации.</w:t>
      </w:r>
    </w:p>
    <w:p w:rsidR="002E31F7" w:rsidRDefault="002E31F7">
      <w:pPr>
        <w:pStyle w:val="ConsPlusNormal"/>
        <w:spacing w:before="220"/>
        <w:ind w:firstLine="540"/>
        <w:jc w:val="both"/>
      </w:pPr>
      <w:r>
        <w:t>215 Опытные поездки третьего рода осуществляются для контроля за соблюдением правил управления тормозами, состоянием тормозного оборудования на подвижном составе, обобщения и распространения передового опыта. Опытные поездки третьего рода проводят систематически не реже одного раза в три месяца по всем основным линиям по утвержденному графику с использованием тормозоиспытательного вагона.</w:t>
      </w:r>
    </w:p>
    <w:p w:rsidR="002E31F7" w:rsidRDefault="002E31F7">
      <w:pPr>
        <w:pStyle w:val="ConsPlusNormal"/>
        <w:spacing w:before="220"/>
        <w:ind w:firstLine="540"/>
        <w:jc w:val="both"/>
      </w:pPr>
      <w:r>
        <w:t>216 При выполнении опытных поездок первого и второго рода подвижной состав и его тормозное оборудование должны быть приведены в полное соответствие с требованиями Правил технической эксплуатации и других нормативных документов владельца инфраструктуры. При необходимости выполняют повагонное взвешивание. Допускается проведение опытных поездок с эксплуатационными поездами без специальной подготовки их тормозного оборудования для выявления влияния отклонений в его состоянии на действие тормозов.</w:t>
      </w:r>
    </w:p>
    <w:p w:rsidR="002E31F7" w:rsidRDefault="002E31F7">
      <w:pPr>
        <w:pStyle w:val="ConsPlusNormal"/>
        <w:spacing w:before="220"/>
        <w:ind w:firstLine="540"/>
        <w:jc w:val="both"/>
      </w:pPr>
      <w:r>
        <w:t>При опытных поездках третьего рода специальная подготовка тормозного оборудования не производится.</w:t>
      </w:r>
    </w:p>
    <w:p w:rsidR="002E31F7" w:rsidRDefault="002E31F7">
      <w:pPr>
        <w:pStyle w:val="ConsPlusNormal"/>
        <w:spacing w:before="220"/>
        <w:ind w:firstLine="540"/>
        <w:jc w:val="both"/>
      </w:pPr>
      <w:r>
        <w:t xml:space="preserve">217 При всех видах поездок повагонно фиксируют характеристику тормозного оборудования поезда (типы воздухораспределителей, режимы торможения, наличие авторежимов, типы тормозных колодок (накладок), их соответствие передаточному числу рычажной передачи, типы авторегуляторов рычажной передачи, выход штоков тормозных цилиндров, наличие сползших за наружную грань поверхности катания колеса тормозных колодок (накладок), состояние колодок и поверхности катания колес, увеличенный наклон рычагов тормозной передачи в заторможенном положении, плотность тормозной сети, состояние крепления тормозного оборудования, а в поездках первого рода - дополнительно плотность тормозных цилиндров, предельное давление в тормозных цилиндрах при экстренном торможении и время их наполнения), проверяют производительность (подачу воздуха) компрессоров локомотива, плотность уравнительного резервуара крана машиниста, питательной сети, тормозной магистрали и тормозных цилиндров локомотива, проверяют отсутствие недопустимого завышения давления в тормозной магистрали </w:t>
      </w:r>
      <w:r>
        <w:lastRenderedPageBreak/>
        <w:t>после перевода управляющего органа крана машиниста из поездного положения в положение, обеспечивающее поддержание заданного давления в тормозной магистрали после торможения, темп перехода с повышенного давления на нормальное зарядное после завышения давления в тормозной магистрали не менее чем на 0,1 МПа (1,0 кгс/кв.см) по сравнению с нормальным зарядным, проходимость сжатого воздуха через блокировочное устройство локомотива.</w:t>
      </w:r>
    </w:p>
    <w:p w:rsidR="002E31F7" w:rsidRDefault="002E31F7">
      <w:pPr>
        <w:pStyle w:val="ConsPlusNormal"/>
        <w:spacing w:before="220"/>
        <w:ind w:firstLine="540"/>
        <w:jc w:val="both"/>
      </w:pPr>
      <w:r>
        <w:t>По результатам опытных поездок составляют акт.</w:t>
      </w:r>
    </w:p>
    <w:p w:rsidR="002E31F7" w:rsidRDefault="002E31F7">
      <w:pPr>
        <w:pStyle w:val="ConsPlusNormal"/>
        <w:jc w:val="both"/>
      </w:pPr>
    </w:p>
    <w:p w:rsidR="002E31F7" w:rsidRDefault="002E31F7">
      <w:pPr>
        <w:pStyle w:val="ConsPlusNormal"/>
        <w:jc w:val="both"/>
      </w:pPr>
    </w:p>
    <w:p w:rsidR="002E31F7" w:rsidRDefault="002E31F7">
      <w:pPr>
        <w:pStyle w:val="ConsPlusNormal"/>
        <w:jc w:val="both"/>
      </w:pPr>
    </w:p>
    <w:p w:rsidR="002E31F7" w:rsidRDefault="002E31F7">
      <w:pPr>
        <w:pStyle w:val="ConsPlusNormal"/>
        <w:jc w:val="both"/>
      </w:pPr>
    </w:p>
    <w:p w:rsidR="002E31F7" w:rsidRDefault="002E31F7">
      <w:pPr>
        <w:pStyle w:val="ConsPlusNormal"/>
        <w:jc w:val="right"/>
        <w:outlineLvl w:val="0"/>
      </w:pPr>
      <w:bookmarkStart w:id="1" w:name="P769"/>
      <w:bookmarkEnd w:id="1"/>
      <w:r>
        <w:t>Приложение 1</w:t>
      </w:r>
    </w:p>
    <w:p w:rsidR="002E31F7" w:rsidRDefault="002E31F7">
      <w:pPr>
        <w:pStyle w:val="ConsPlusNormal"/>
        <w:jc w:val="both"/>
      </w:pPr>
    </w:p>
    <w:p w:rsidR="002E31F7" w:rsidRDefault="002E31F7">
      <w:pPr>
        <w:pStyle w:val="ConsPlusTitle"/>
        <w:jc w:val="center"/>
      </w:pPr>
      <w:r>
        <w:t>ПРАВИЛА</w:t>
      </w:r>
    </w:p>
    <w:p w:rsidR="002E31F7" w:rsidRDefault="002E31F7">
      <w:pPr>
        <w:pStyle w:val="ConsPlusTitle"/>
        <w:jc w:val="center"/>
      </w:pPr>
      <w:r>
        <w:t>ТЕХНИЧЕСКОГО ОБСЛУЖИВАНИЯ ПОДВИЖНОГО СОСТАВА (ЛОКОМОТИВОВ И ВАГОНОВ ЛОКОМОТИВНОЙ ТЯГИ)</w:t>
      </w:r>
    </w:p>
    <w:p w:rsidR="002E31F7" w:rsidRDefault="002E31F7">
      <w:pPr>
        <w:pStyle w:val="ConsPlusNormal"/>
        <w:jc w:val="both"/>
      </w:pPr>
    </w:p>
    <w:p w:rsidR="002E31F7" w:rsidRDefault="002E31F7">
      <w:pPr>
        <w:pStyle w:val="ConsPlusNormal"/>
        <w:jc w:val="center"/>
      </w:pPr>
      <w:r>
        <w:t xml:space="preserve">(с изм., утв. на </w:t>
      </w:r>
      <w:hyperlink r:id="rId76" w:history="1">
        <w:r>
          <w:rPr>
            <w:color w:val="0000FF"/>
          </w:rPr>
          <w:t>63-м</w:t>
        </w:r>
      </w:hyperlink>
      <w:r>
        <w:t xml:space="preserve">, </w:t>
      </w:r>
      <w:hyperlink r:id="rId77" w:history="1">
        <w:r>
          <w:rPr>
            <w:color w:val="0000FF"/>
          </w:rPr>
          <w:t>66-м</w:t>
        </w:r>
      </w:hyperlink>
      <w:r>
        <w:t xml:space="preserve"> заседаниях Совета по железнодорожному транспорту государств-участников Содружества)</w:t>
      </w:r>
    </w:p>
    <w:p w:rsidR="002E31F7" w:rsidRDefault="002E31F7">
      <w:pPr>
        <w:pStyle w:val="ConsPlusNormal"/>
        <w:jc w:val="both"/>
      </w:pPr>
    </w:p>
    <w:p w:rsidR="002E31F7" w:rsidRDefault="002E31F7">
      <w:pPr>
        <w:pStyle w:val="ConsPlusNormal"/>
        <w:jc w:val="center"/>
        <w:outlineLvl w:val="1"/>
      </w:pPr>
      <w:r>
        <w:t>I ТРЕБОВАНИЯ К ВЫПОЛНЕНИЮ ТЕХНИЧЕСКОГО ОБСЛУЖИВАНИЯ ТОРМОЗНОГО ОБОРУДОВАНИЯ ЛОКОМОТИВОВ</w:t>
      </w:r>
    </w:p>
    <w:p w:rsidR="002E31F7" w:rsidRDefault="002E31F7">
      <w:pPr>
        <w:pStyle w:val="ConsPlusNormal"/>
        <w:jc w:val="both"/>
      </w:pPr>
    </w:p>
    <w:p w:rsidR="002E31F7" w:rsidRDefault="002E31F7">
      <w:pPr>
        <w:pStyle w:val="ConsPlusNormal"/>
        <w:ind w:firstLine="540"/>
        <w:jc w:val="both"/>
      </w:pPr>
      <w:r>
        <w:t>1 Перед выездом из депо после плановых видов ремонта или технического обслуживания (кроме ТО-1) в специально отведенном для этой цели месте необходимо:</w:t>
      </w:r>
    </w:p>
    <w:p w:rsidR="002E31F7" w:rsidRDefault="002E31F7">
      <w:pPr>
        <w:pStyle w:val="ConsPlusNormal"/>
        <w:spacing w:before="220"/>
        <w:ind w:firstLine="540"/>
        <w:jc w:val="both"/>
      </w:pPr>
      <w:r>
        <w:t>- проверить уровень масла в картерах компрессоров, который не должен выходить за пределы контрольных рисок маслоуказателя;</w:t>
      </w:r>
    </w:p>
    <w:p w:rsidR="002E31F7" w:rsidRDefault="002E31F7">
      <w:pPr>
        <w:pStyle w:val="ConsPlusNormal"/>
        <w:spacing w:before="220"/>
        <w:ind w:firstLine="540"/>
        <w:jc w:val="both"/>
      </w:pPr>
      <w:r>
        <w:t>- проверить правильность положений ручек разобщительных кранов воздухопроводов;</w:t>
      </w:r>
    </w:p>
    <w:p w:rsidR="002E31F7" w:rsidRDefault="002E31F7">
      <w:pPr>
        <w:pStyle w:val="ConsPlusNormal"/>
        <w:spacing w:before="220"/>
        <w:ind w:firstLine="540"/>
        <w:jc w:val="both"/>
      </w:pPr>
      <w:r>
        <w:t>- проверить наличие пломб: на разъемах блоков систем безопасности, на предохранительных клапанах, на фиксаторах открытого положения разобщительных кранов тормозной магистрали к электропневматическим клапанам автостопа (далее - ЭПК), на разобщительных кранах на питательном воздухопроводе и на воздухопроводе от воздухораспределителя к крану вспомогательного тормоза, на разобщительных кранах питательного воздухопровода к реле давления тормозных цилиндров, на разобщительном кране на воздухопроводе от тормозной магистрали к скоростемеру, к датчикам давления (при наличии), на манометрах, визуальный осмотр которых возможен без дополнительной работы;</w:t>
      </w:r>
    </w:p>
    <w:p w:rsidR="002E31F7" w:rsidRDefault="002E31F7">
      <w:pPr>
        <w:pStyle w:val="ConsPlusNormal"/>
        <w:spacing w:before="220"/>
        <w:ind w:firstLine="540"/>
        <w:jc w:val="both"/>
      </w:pPr>
      <w:r>
        <w:t>- производительность компрессорного агрегата по времени наполнения главных резервуаров, которая должна быть не более, указанного в руководстве эксплуатации локомотива;</w:t>
      </w:r>
    </w:p>
    <w:p w:rsidR="002E31F7" w:rsidRDefault="002E31F7">
      <w:pPr>
        <w:pStyle w:val="ConsPlusNormal"/>
        <w:spacing w:before="220"/>
        <w:ind w:firstLine="540"/>
        <w:jc w:val="both"/>
      </w:pPr>
      <w:r>
        <w:t>- проверить состояние тормозной рычажной передачи, ее предохранительных устройств, выходы штоков тормозных цилиндров, толщину тормозных колодок (накладок) и их расположение на поверхности катания колес (дисков), действие стояночных тормозов;</w:t>
      </w:r>
    </w:p>
    <w:p w:rsidR="002E31F7" w:rsidRDefault="002E31F7">
      <w:pPr>
        <w:pStyle w:val="ConsPlusNormal"/>
        <w:spacing w:before="220"/>
        <w:ind w:firstLine="540"/>
        <w:jc w:val="both"/>
      </w:pPr>
      <w:r>
        <w:t>Выхода штоков тормозных цилиндров при полном служебном торможении должны находиться в пределах минимально допускаемой нормы выхода штока, установленной руководством по эксплуатации завода-изготовителя и согласованной с владельцем инфраструктуры.</w:t>
      </w:r>
    </w:p>
    <w:p w:rsidR="002E31F7" w:rsidRDefault="002E31F7">
      <w:pPr>
        <w:pStyle w:val="ConsPlusNormal"/>
        <w:spacing w:before="220"/>
        <w:ind w:firstLine="540"/>
        <w:jc w:val="both"/>
      </w:pPr>
      <w:r>
        <w:t>Толщина гребневых и секционных чугунных тормозных колодок на локомотивах после технического обслуживания допускается не менее 20 мм (на маневровых и вывозных локомотивах - 15 мм).</w:t>
      </w:r>
    </w:p>
    <w:p w:rsidR="002E31F7" w:rsidRDefault="002E31F7">
      <w:pPr>
        <w:pStyle w:val="ConsPlusNormal"/>
        <w:spacing w:before="220"/>
        <w:ind w:firstLine="540"/>
        <w:jc w:val="both"/>
      </w:pPr>
      <w:r>
        <w:lastRenderedPageBreak/>
        <w:t>Для других типов тормозных колодок их минимальная толщина определяются исходя из норм, установленных руководствами по эксплуатации, согласованных с владельцем инфраструктуры.</w:t>
      </w:r>
    </w:p>
    <w:p w:rsidR="002E31F7" w:rsidRDefault="002E31F7">
      <w:pPr>
        <w:pStyle w:val="ConsPlusNormal"/>
        <w:spacing w:before="220"/>
        <w:ind w:firstLine="540"/>
        <w:jc w:val="both"/>
      </w:pPr>
      <w:r>
        <w:t>Для тормозных накладок дискового тормоза их минимальные толщины определяются исходя из норм, установленных руководствами по эксплуатации, согласованных с владельцем инфраструктуры;</w:t>
      </w:r>
    </w:p>
    <w:p w:rsidR="002E31F7" w:rsidRDefault="002E31F7">
      <w:pPr>
        <w:pStyle w:val="ConsPlusNormal"/>
        <w:spacing w:before="220"/>
        <w:ind w:firstLine="540"/>
        <w:jc w:val="both"/>
      </w:pPr>
      <w:r>
        <w:t>- удалить конденсат из главных и вспомогательных резервуаров, масловлагоотделителей;</w:t>
      </w:r>
    </w:p>
    <w:p w:rsidR="002E31F7" w:rsidRDefault="002E31F7">
      <w:pPr>
        <w:pStyle w:val="ConsPlusNormal"/>
        <w:spacing w:before="220"/>
        <w:ind w:firstLine="540"/>
        <w:jc w:val="both"/>
      </w:pPr>
      <w:r>
        <w:t>- проверить проходимость воздуха через концевые краны тормозной и напорной магистралей путем не менее трехкратного продолжительного их открытия при нахождении управляющего органа крана машиниста в поездном положении.</w:t>
      </w:r>
    </w:p>
    <w:p w:rsidR="002E31F7" w:rsidRDefault="002E31F7">
      <w:pPr>
        <w:pStyle w:val="ConsPlusNormal"/>
        <w:spacing w:before="220"/>
        <w:ind w:firstLine="540"/>
        <w:jc w:val="both"/>
      </w:pPr>
      <w:r>
        <w:t>Из обеих кабин управления при установленном для каждого типа подвижного состава необходимо проверить (кроме проверки плотности тормозной и питательной сетей, проверки отсутствия недопустимого снижения давления в тормозных цилиндрах и проверки работы системы скоростного регулирования и работы противоюзного устройства, которые проводятся из одной кабины управления):</w:t>
      </w:r>
    </w:p>
    <w:p w:rsidR="002E31F7" w:rsidRDefault="002E31F7">
      <w:pPr>
        <w:pStyle w:val="ConsPlusNormal"/>
        <w:spacing w:before="220"/>
        <w:ind w:firstLine="540"/>
        <w:jc w:val="both"/>
      </w:pPr>
      <w:r>
        <w:t>- пределы давлений в главных резервуарах при автоматическом возобновлении работы компрессоров и их отключении регулятором в соответствии с руководством по эксплуатации на тяговый подвижной состав. Отклонение от нормативного значения пределов давлений допускается +/-0,02 МПа (+/-0,2 кгс/кв.см). Разница пределов давлений между включением и выключением компрессоров на тепловозах с механическим приводом компрессоров должна быть не менее 0,10 МПа (1,0 кгс/кв.см);</w:t>
      </w:r>
    </w:p>
    <w:p w:rsidR="002E31F7" w:rsidRDefault="002E31F7">
      <w:pPr>
        <w:pStyle w:val="ConsPlusNormal"/>
        <w:spacing w:before="220"/>
        <w:ind w:firstLine="540"/>
        <w:jc w:val="both"/>
      </w:pPr>
      <w:r>
        <w:t>- плотность тормозной сети. Снижение давления, замеряемое по тормозной магистрали, должно быть не более 0,02 МПа (0,2 кгс/кв.см) в течение 60 секунд (1 минуты);</w:t>
      </w:r>
    </w:p>
    <w:p w:rsidR="002E31F7" w:rsidRDefault="002E31F7">
      <w:pPr>
        <w:pStyle w:val="ConsPlusNormal"/>
        <w:spacing w:before="220"/>
        <w:ind w:firstLine="540"/>
        <w:jc w:val="both"/>
      </w:pPr>
      <w:r>
        <w:t>- плотность питательной сети. Снижение давления, замеряемое по питательной магистрали, должно быть не более 0,02 МПа (0,2 кгс/кв.см) в течение 150 секунд (2,5 минут).</w:t>
      </w:r>
    </w:p>
    <w:p w:rsidR="002E31F7" w:rsidRDefault="002E31F7">
      <w:pPr>
        <w:pStyle w:val="ConsPlusNormal"/>
        <w:spacing w:before="220"/>
        <w:ind w:firstLine="540"/>
        <w:jc w:val="both"/>
      </w:pPr>
      <w:r>
        <w:t>Перед проверкой плотности тормозной и питательной сетей локомотив должен быть закреплен от ухода;</w:t>
      </w:r>
    </w:p>
    <w:p w:rsidR="002E31F7" w:rsidRDefault="002E31F7">
      <w:pPr>
        <w:pStyle w:val="ConsPlusNormal"/>
        <w:spacing w:before="220"/>
        <w:ind w:firstLine="540"/>
        <w:jc w:val="both"/>
      </w:pPr>
      <w:r>
        <w:t>- темп ликвидации сверхзарядного давления краном машиниста. После завышения давления до 0,63 МПа (6,4 кгс/кв.см) в уравнительном резервуаре крана машиниста после постановки управляющего органа крана машиниста в положение, обеспечивающее повышение давления в тормозной магистрали выше зарядного давления и последующего ее перевода в поездное положение, снижение давления в уравнительном резервуаре с 0,57 до 0,55 МПа (с 5,8 до 5,6 кгс/кв.см) должно происходить за 80-120 секунд. В поездах повышенной длины время снижения давления в уравнительном резервуаре с 0,57 до 0,55 МПа (с 5,8 до 5,6 кгс/кв.см) должно быть 100-120 секунд;</w:t>
      </w:r>
    </w:p>
    <w:p w:rsidR="002E31F7" w:rsidRDefault="002E31F7">
      <w:pPr>
        <w:pStyle w:val="ConsPlusNormal"/>
        <w:spacing w:before="220"/>
        <w:ind w:firstLine="540"/>
        <w:jc w:val="both"/>
      </w:pPr>
      <w:r>
        <w:t xml:space="preserve">(Абзац дан с изм., утв. на </w:t>
      </w:r>
      <w:hyperlink r:id="rId78"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 плотность уравнительного резервуара крана машиниста. Плотность уравнительного резервуара при нахождении управляющего органа крана машиниста в положении, обеспечивающем поддержание заданного давления в тормозной магистрали должна быть не более 0,01 МПа (0,1 кгс/кв.см) в течение 180 секунд (3 минут). Завышение давления в уравнительном резервуаре не допускается;</w:t>
      </w:r>
    </w:p>
    <w:p w:rsidR="002E31F7" w:rsidRDefault="002E31F7">
      <w:pPr>
        <w:pStyle w:val="ConsPlusNormal"/>
        <w:spacing w:before="220"/>
        <w:ind w:firstLine="540"/>
        <w:jc w:val="both"/>
      </w:pPr>
      <w:r>
        <w:t xml:space="preserve">- работу вспомогательного тормоза на максимальное давление в тормозных цилиндрах при нахождении органа управления в крайнем тормозном положении, которое должно быть не менее </w:t>
      </w:r>
      <w:r>
        <w:lastRenderedPageBreak/>
        <w:t>указанного в руководстве по эксплуатации конкретного типа локомотива, согласованное с владельцем инфраструктуры;</w:t>
      </w:r>
    </w:p>
    <w:p w:rsidR="002E31F7" w:rsidRDefault="002E31F7">
      <w:pPr>
        <w:pStyle w:val="ConsPlusNormal"/>
        <w:spacing w:before="220"/>
        <w:ind w:firstLine="540"/>
        <w:jc w:val="both"/>
      </w:pPr>
      <w:r>
        <w:t xml:space="preserve">(Абзац дан с изм., утв. на </w:t>
      </w:r>
      <w:hyperlink r:id="rId79"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 отсутствие недопустимого снижения давления в тормозных цилиндрах, которое должно быть не более 0,02 МПа (0,2 кгс/кв.см) в течение 60 секунд (1 минуты). Проверку производить после наполнения тормозных цилиндров до максимального давления и последующего перекрытия подачи сжатого воздуха к ним;</w:t>
      </w:r>
    </w:p>
    <w:p w:rsidR="002E31F7" w:rsidRDefault="002E31F7">
      <w:pPr>
        <w:pStyle w:val="ConsPlusNormal"/>
        <w:spacing w:before="220"/>
        <w:ind w:firstLine="540"/>
        <w:jc w:val="both"/>
      </w:pPr>
      <w:r>
        <w:t>- темп экстренной разрядки через кран машиниста, который должен быть не более 3 секунд при положении управляющего органа рана машиниста в положении экстренного торможения. Замеряется время снижения давления в тормозной магистрали с 0,5 до 0,25 МПа (5,0 до 2,5 кгс/кв.см);</w:t>
      </w:r>
    </w:p>
    <w:p w:rsidR="002E31F7" w:rsidRDefault="002E31F7">
      <w:pPr>
        <w:pStyle w:val="ConsPlusNormal"/>
        <w:spacing w:before="220"/>
        <w:ind w:firstLine="540"/>
        <w:jc w:val="both"/>
      </w:pPr>
      <w:r>
        <w:t>- проходимость воздуха через блокировочное устройство при нахождении управляющего органа крана машиниста в положении, обеспечивающем повышение давления в тормозной магистрали выше зарядного, и открытом концевом кране тормозной магистрали со стороны рабочей кабины. Проверку следует производить при начальном давлении в главных резервуарах не менее 0,78 МПа (8,0 кгс/кв.см) и выключенных компрессорах по времени снижения давления в главных резервуарах объемом 1000 л с 0,59 до 0,49 МПа (с 6,0 до 5,0 кгс/кв.см), которое должно быть в пределах 9-12 секунд. При большем объеме главных резервуаров локомотива время должно быть пропорционально увеличено;</w:t>
      </w:r>
    </w:p>
    <w:p w:rsidR="002E31F7" w:rsidRDefault="002E31F7">
      <w:pPr>
        <w:pStyle w:val="ConsPlusNormal"/>
        <w:spacing w:before="220"/>
        <w:ind w:firstLine="540"/>
        <w:jc w:val="both"/>
      </w:pPr>
      <w:r>
        <w:t xml:space="preserve">(Абзац дан с изм., утв. на </w:t>
      </w:r>
      <w:hyperlink r:id="rId80"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 проходимость воздуха через кран машиниста при нахождении управляющего органа крана машиниста в поездном положении и открытом концевом кране тормозной магистрали со стороны рабочей кабины, должно быть 16-20 секунд. Проверка должна осуществляться при начальном давлении в главных резервуарах не менее 0,78 МПа (8,0 кгс/кв.см), выключенных компрессорах и в диапазоне снижения давления в главных резервуарах объемом 1000 л с 0,59 до 0,49 МПа (с 6,0 до 5,0 кгс/кв.см). При большем объеме главных резервуаров локомотива время должно быть пропорционально увеличено;</w:t>
      </w:r>
    </w:p>
    <w:p w:rsidR="002E31F7" w:rsidRDefault="002E31F7">
      <w:pPr>
        <w:pStyle w:val="ConsPlusNormal"/>
        <w:spacing w:before="220"/>
        <w:ind w:firstLine="540"/>
        <w:jc w:val="both"/>
      </w:pPr>
      <w:r>
        <w:t>- проверка работы системы скоростного регулирования. Для проверки необходимо выполнить экстренное торможение. После достижения в тормозных цилиндрах локомотива максимального давления необходимо запустить программу проверки в каждой секции, при работе которой давление в тормозных цилиндрах должно измениться до величины, указанной в руководстве по эксплуатации конкретного локомотива, согласованного владельцем инфраструктуры</w:t>
      </w:r>
    </w:p>
    <w:p w:rsidR="002E31F7" w:rsidRDefault="002E31F7">
      <w:pPr>
        <w:pStyle w:val="ConsPlusNormal"/>
        <w:spacing w:before="220"/>
        <w:ind w:firstLine="540"/>
        <w:jc w:val="both"/>
      </w:pPr>
      <w:r>
        <w:t>- проверка работы противоюзного устройства (при наличии). Для проверки необходимо выполнить полное служебное торможение. После достижения в тормозных цилиндрах максимального давления необходимо запустить программу проверки, которая не должна по своему окончанию выдать ошибку работы системы.</w:t>
      </w:r>
    </w:p>
    <w:p w:rsidR="002E31F7" w:rsidRDefault="002E31F7">
      <w:pPr>
        <w:pStyle w:val="ConsPlusNormal"/>
        <w:spacing w:before="220"/>
        <w:ind w:firstLine="540"/>
        <w:jc w:val="both"/>
      </w:pPr>
      <w:r>
        <w:t>Дополнительно должны быть проверены при искусственно созданной утечке из тормозной магистрали локомотива через отверстие диаметром 5 мм:</w:t>
      </w:r>
    </w:p>
    <w:p w:rsidR="002E31F7" w:rsidRDefault="002E31F7">
      <w:pPr>
        <w:pStyle w:val="ConsPlusNormal"/>
        <w:spacing w:before="220"/>
        <w:ind w:firstLine="540"/>
        <w:jc w:val="both"/>
      </w:pPr>
      <w:r>
        <w:t>- плотность уравнительного резервуара;</w:t>
      </w:r>
    </w:p>
    <w:p w:rsidR="002E31F7" w:rsidRDefault="002E31F7">
      <w:pPr>
        <w:pStyle w:val="ConsPlusNormal"/>
        <w:spacing w:before="220"/>
        <w:ind w:firstLine="540"/>
        <w:jc w:val="both"/>
      </w:pPr>
      <w:r>
        <w:t>- время ликвидации сверхзарядного давления;</w:t>
      </w:r>
    </w:p>
    <w:p w:rsidR="002E31F7" w:rsidRDefault="002E31F7">
      <w:pPr>
        <w:pStyle w:val="ConsPlusNormal"/>
        <w:spacing w:before="220"/>
        <w:ind w:firstLine="540"/>
        <w:jc w:val="both"/>
      </w:pPr>
      <w:r>
        <w:t xml:space="preserve">- работа крана машиниста в положении, не обеспечивающем поддержание заданного </w:t>
      </w:r>
      <w:r>
        <w:lastRenderedPageBreak/>
        <w:t>давления в тормозной магистрали после торможения. Кран машиниста должен обеспечивать одновременное и непрерывное снижение давления в тормозной магистрали и уравнительном резервуаре;</w:t>
      </w:r>
    </w:p>
    <w:p w:rsidR="002E31F7" w:rsidRDefault="002E31F7">
      <w:pPr>
        <w:pStyle w:val="ConsPlusNormal"/>
        <w:spacing w:before="220"/>
        <w:ind w:firstLine="540"/>
        <w:jc w:val="both"/>
      </w:pPr>
      <w:r>
        <w:t>- работа крана машиниста при поездом положении. Допускается при выполнении данной проверки снижение давления, контролируемого по манометру тормозной магистрали, в сторону уменьшения не более чем на 0,015 МПа (0,15 кгс/кв.см) от первоначального значения.</w:t>
      </w:r>
    </w:p>
    <w:p w:rsidR="002E31F7" w:rsidRDefault="002E31F7">
      <w:pPr>
        <w:pStyle w:val="ConsPlusNormal"/>
        <w:spacing w:before="220"/>
        <w:ind w:firstLine="540"/>
        <w:jc w:val="both"/>
      </w:pPr>
      <w:r>
        <w:t>На локомотивах грузового типа дополнительно проверить:</w:t>
      </w:r>
    </w:p>
    <w:p w:rsidR="002E31F7" w:rsidRDefault="002E31F7">
      <w:pPr>
        <w:pStyle w:val="ConsPlusNormal"/>
        <w:spacing w:before="220"/>
        <w:ind w:firstLine="540"/>
        <w:jc w:val="both"/>
      </w:pPr>
      <w:r>
        <w:t>- работу воздухораспределителей при ступени торможения. Проверка выполняется на груженом и равнинном режиме работы воздухораспределителя, а на локомотивах, у которых отпуск автоматического тормоза обеспечивается выпуском сжатого воздуха из рабочей камеры воздухораспределителей, - на груженом и горном режиме.</w:t>
      </w:r>
    </w:p>
    <w:p w:rsidR="002E31F7" w:rsidRDefault="002E31F7">
      <w:pPr>
        <w:pStyle w:val="ConsPlusNormal"/>
        <w:spacing w:before="220"/>
        <w:ind w:firstLine="540"/>
        <w:jc w:val="both"/>
      </w:pPr>
      <w:r>
        <w:t>Проверку необходимо выполнять снижением давления в уравнительном резервуаре с зарядного давления на 0,05-0,06 МПа (0,5-0,6 кгс/кв.см), а при воздухораспределителе, действующем через кран вспомогательного тормоза - на 0,07-0,08 МПа (0,7-0,8 кгс/кв.см). При этом воздухораспределители должны сработать и не давать самопроизвольного отпуска в течение 300 секунд (5 минут). После торможения убедиться в том, что давление в тормозных цилиндрах локомотива не менее 0,1 МПа (1,0 кгс/кв.см) и штоки поршней вышли из тормозных цилиндров, а тормозные колодки (накладки) прижаты к колесам (дискам). После окончания проверки необходимо установить управляющий орган крана машиниста в поездное положение, при котором тормоз должен отпустить, а колодки (накладки) должны отойти от колес (дисков);</w:t>
      </w:r>
    </w:p>
    <w:p w:rsidR="002E31F7" w:rsidRDefault="002E31F7">
      <w:pPr>
        <w:pStyle w:val="ConsPlusNormal"/>
        <w:spacing w:before="220"/>
        <w:ind w:firstLine="540"/>
        <w:jc w:val="both"/>
      </w:pPr>
      <w:r>
        <w:t>- работу датчика контроля состояния тормозной магистрали;</w:t>
      </w:r>
    </w:p>
    <w:p w:rsidR="002E31F7" w:rsidRDefault="002E31F7">
      <w:pPr>
        <w:pStyle w:val="ConsPlusNormal"/>
        <w:spacing w:before="220"/>
        <w:ind w:firstLine="540"/>
        <w:jc w:val="both"/>
      </w:pPr>
      <w:r>
        <w:t>При проверке воздухораспределителя при ступени торможения во время его срабатывания должна быть подача визуального светового сигнала датчика контроля состояния тормозной магистрали, а после наполнения тормозных цилиндров его погасание.</w:t>
      </w:r>
    </w:p>
    <w:p w:rsidR="002E31F7" w:rsidRDefault="002E31F7">
      <w:pPr>
        <w:pStyle w:val="ConsPlusNormal"/>
        <w:spacing w:before="220"/>
        <w:ind w:firstLine="540"/>
        <w:jc w:val="both"/>
      </w:pPr>
      <w:r>
        <w:t>При проверке темпа ликвидации краном машиниста сверхзарядного давления и снижении давления в уравнительном резервуаре с 0,63 МПа (6,4 кгс/кв.см) до зарядного давления не допускается подача визуального светового сигнала о срабатывании датчика контроля состояния тормозной магистрали.</w:t>
      </w:r>
    </w:p>
    <w:p w:rsidR="002E31F7" w:rsidRDefault="002E31F7">
      <w:pPr>
        <w:pStyle w:val="ConsPlusNormal"/>
        <w:spacing w:before="220"/>
        <w:ind w:firstLine="540"/>
        <w:jc w:val="both"/>
      </w:pPr>
      <w:r>
        <w:t xml:space="preserve">(Абзац дан с изм., утв. на </w:t>
      </w:r>
      <w:hyperlink r:id="rId81"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После снижения краном машиниста давления в уравнительном резервуаре на 0,02-0,03 МПа (0,2-0,3 кгс/кв.см) должен подаваться визуальный световой сигнал о срабатывании датчика контроля состояния тормозной магистрали. После дополнительного снижения давления в уравнительном резервуаре до 0,06-0,07 МПа (0,6-0,7 кгс/кв.см) сигнал датчика контроля состояния тормозной магистрали должен погаснуть.</w:t>
      </w:r>
    </w:p>
    <w:p w:rsidR="002E31F7" w:rsidRDefault="002E31F7">
      <w:pPr>
        <w:pStyle w:val="ConsPlusNormal"/>
        <w:spacing w:before="220"/>
        <w:ind w:firstLine="540"/>
        <w:jc w:val="both"/>
      </w:pPr>
      <w:r>
        <w:t>На локомотивах пассажирского типа дополнительно проверить:</w:t>
      </w:r>
    </w:p>
    <w:p w:rsidR="002E31F7" w:rsidRDefault="002E31F7">
      <w:pPr>
        <w:pStyle w:val="ConsPlusNormal"/>
        <w:spacing w:before="220"/>
        <w:ind w:firstLine="540"/>
        <w:jc w:val="both"/>
      </w:pPr>
      <w:r>
        <w:t>- работу воздухораспределителей при ступени торможения.</w:t>
      </w:r>
    </w:p>
    <w:p w:rsidR="002E31F7" w:rsidRDefault="002E31F7">
      <w:pPr>
        <w:pStyle w:val="ConsPlusNormal"/>
        <w:spacing w:before="220"/>
        <w:ind w:firstLine="540"/>
        <w:jc w:val="both"/>
      </w:pPr>
      <w:r>
        <w:t xml:space="preserve">Проверку необходимо выполнять снижением давления в уравнительном резервуаре с зарядного давления на 0,05-0,06 МПа (0,5-0,6 кгс/кв.см). При этом воздухораспределители должны сработать и не давать самопроизвольного отпуска в течение 300 секунд (5 минут). После торможения убедиться в том, что давление в тормозных цилиндрах локомотива составляет не менее 0,1 МПа (1,0 кгс/кв.см) и штоки поршней вышли из тормозных цилиндров, а тормозные колодки (накладки) прижаты к колесам (дискам). После окончания проверки необходимо установить управляющий орган крана машиниста в поездное положение, при котором тормоз </w:t>
      </w:r>
      <w:r>
        <w:lastRenderedPageBreak/>
        <w:t>должен отпустить, а колодки (накладки) должны отойти от колес (дисков);</w:t>
      </w:r>
    </w:p>
    <w:p w:rsidR="002E31F7" w:rsidRDefault="002E31F7">
      <w:pPr>
        <w:pStyle w:val="ConsPlusNormal"/>
        <w:spacing w:before="220"/>
        <w:ind w:firstLine="540"/>
        <w:jc w:val="both"/>
      </w:pPr>
      <w:r>
        <w:t>- напряжение источника питания электропневматического тормоза при питании от аккумуляторных батарей (опущенном токоприемнике электровоза или заглушенном дизеле тепловоза), которое должно быть:</w:t>
      </w:r>
    </w:p>
    <w:p w:rsidR="002E31F7" w:rsidRDefault="002E31F7">
      <w:pPr>
        <w:pStyle w:val="ConsPlusNormal"/>
        <w:spacing w:before="220"/>
        <w:ind w:firstLine="540"/>
        <w:jc w:val="both"/>
      </w:pPr>
      <w:r>
        <w:t xml:space="preserve">(Абзац дан с изм., утв. на </w:t>
      </w:r>
      <w:hyperlink r:id="rId82" w:history="1">
        <w:r>
          <w:rPr>
            <w:color w:val="0000FF"/>
          </w:rPr>
          <w:t>66-м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а) не ниже 48 В при поездном положении управляющего органа крана машиниста;</w:t>
      </w:r>
    </w:p>
    <w:p w:rsidR="002E31F7" w:rsidRDefault="002E31F7">
      <w:pPr>
        <w:pStyle w:val="ConsPlusNormal"/>
        <w:spacing w:before="220"/>
        <w:ind w:firstLine="540"/>
        <w:jc w:val="both"/>
      </w:pPr>
      <w:r>
        <w:t xml:space="preserve">(Абзац дан с изм., утв. на </w:t>
      </w:r>
      <w:hyperlink r:id="rId83" w:history="1">
        <w:r>
          <w:rPr>
            <w:color w:val="0000FF"/>
          </w:rPr>
          <w:t>66-м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б) не ниже 48 В при нахождении управляющего органа крана машиниста в положении служебного торможения электропневматическим тормозом или служебного торможения с замедленной разрядкой уравнительного резервуара;</w:t>
      </w:r>
    </w:p>
    <w:p w:rsidR="002E31F7" w:rsidRDefault="002E31F7">
      <w:pPr>
        <w:pStyle w:val="ConsPlusNormal"/>
        <w:spacing w:before="220"/>
        <w:ind w:firstLine="540"/>
        <w:jc w:val="both"/>
      </w:pPr>
      <w:r>
        <w:t>в) не ниже 45 В при искусственно созданной нагрузке током 4 А (в режиме обеспечивающем или не обеспечивающем поддержание заданного давления в тормозной магистрали после торможения) и 8 А (в режиме торможения).</w:t>
      </w:r>
    </w:p>
    <w:p w:rsidR="002E31F7" w:rsidRDefault="002E31F7">
      <w:pPr>
        <w:pStyle w:val="ConsPlusNormal"/>
        <w:spacing w:before="220"/>
        <w:ind w:firstLine="540"/>
        <w:jc w:val="both"/>
      </w:pPr>
      <w:r>
        <w:t>- действие электропневматического тормоза на возможность ступенчатого торможения до полного наполнения тормозных цилиндров и последующего ступенчатого отпуска до полного выпуска воздуха из тормозных цилиндров. На локомотивах, оборудованных кнопочным управлением электропневматического тормоза, его действие проверять при поездном положении управляющего органа крана машиниста;</w:t>
      </w:r>
    </w:p>
    <w:p w:rsidR="002E31F7" w:rsidRDefault="002E31F7">
      <w:pPr>
        <w:pStyle w:val="ConsPlusNormal"/>
        <w:spacing w:before="220"/>
        <w:ind w:firstLine="540"/>
        <w:jc w:val="both"/>
      </w:pPr>
      <w:r>
        <w:t>- работу световой индикации работы электропневматического тормоза.</w:t>
      </w:r>
    </w:p>
    <w:p w:rsidR="002E31F7" w:rsidRDefault="002E31F7">
      <w:pPr>
        <w:pStyle w:val="ConsPlusNormal"/>
        <w:spacing w:before="220"/>
        <w:ind w:firstLine="540"/>
        <w:jc w:val="both"/>
      </w:pPr>
      <w:r>
        <w:t>При нахождении управляющего органа крана машиниста в положении, обеспечивающем повышение давления в тормозной магистрали выше зарядного давления и в поездном положении должна гореть лампа с буквенным обозначением "О", в положениях, обеспечивающем или не обеспечивающем поддержание заданного давления в тормозной магистрали после торможения - лампы "П" и "О", а в положениях служебного торможения с разрядкой тормозной магистрали, или служебного торможения электропневматическим тормозом без разрядки тормозной магистрали, или экстренного торможения - лампы "Т" и "О".</w:t>
      </w:r>
    </w:p>
    <w:p w:rsidR="002E31F7" w:rsidRDefault="002E31F7">
      <w:pPr>
        <w:pStyle w:val="ConsPlusNormal"/>
        <w:spacing w:before="220"/>
        <w:ind w:firstLine="540"/>
        <w:jc w:val="both"/>
      </w:pPr>
      <w:r>
        <w:t>На локомотивах, оборудованных кнопочным управлением электропневматического тормоза, его действие проверять при поездном положении управляющего органа крана машиниста;</w:t>
      </w:r>
    </w:p>
    <w:p w:rsidR="002E31F7" w:rsidRDefault="002E31F7">
      <w:pPr>
        <w:pStyle w:val="ConsPlusNormal"/>
        <w:spacing w:before="220"/>
        <w:ind w:firstLine="540"/>
        <w:jc w:val="both"/>
      </w:pPr>
      <w:r>
        <w:t>- возможность дублированного питания. Подвесить соединительные концевые рукава тормозной магистрали на изолированные подвески со стороны обеих кабин управления, включить тумблер дублированного питания. При поездном положении управляющего органа крана машиниста должна гореть лампа с буквенным обозначением "О", а при выключении тумблера лампа должна погаснуть.</w:t>
      </w:r>
    </w:p>
    <w:p w:rsidR="002E31F7" w:rsidRDefault="002E31F7">
      <w:pPr>
        <w:pStyle w:val="ConsPlusNormal"/>
        <w:spacing w:before="220"/>
        <w:ind w:firstLine="540"/>
        <w:jc w:val="both"/>
      </w:pPr>
      <w:r>
        <w:t>На локомотивах при наличии устройства резервного пневматического управления (в одной кабине для односекционного локомотива и в каждой кабине для двухсекционного локомотива) дополнительно необходимо проверить:</w:t>
      </w:r>
    </w:p>
    <w:p w:rsidR="002E31F7" w:rsidRDefault="002E31F7">
      <w:pPr>
        <w:pStyle w:val="ConsPlusNormal"/>
        <w:spacing w:before="220"/>
        <w:ind w:firstLine="540"/>
        <w:jc w:val="both"/>
      </w:pPr>
      <w:r>
        <w:t>- регулировку поддержания установленной величины зарядного давления в уравнительном резервуаре и тормозной магистрали в отпускном (поездном) положении рукоятки устройства резервного пневматического управления;</w:t>
      </w:r>
    </w:p>
    <w:p w:rsidR="002E31F7" w:rsidRDefault="002E31F7">
      <w:pPr>
        <w:pStyle w:val="ConsPlusNormal"/>
        <w:spacing w:before="220"/>
        <w:ind w:firstLine="540"/>
        <w:jc w:val="both"/>
      </w:pPr>
      <w:r>
        <w:t xml:space="preserve">- плотность уравнительного резервуара после перевода рукоятки устройства резервного </w:t>
      </w:r>
      <w:r>
        <w:lastRenderedPageBreak/>
        <w:t>пневматического управления из отпускного положения в положение, обеспечивающем поддержание заданного давления в тормозной магистрали после торможения;</w:t>
      </w:r>
    </w:p>
    <w:p w:rsidR="002E31F7" w:rsidRDefault="002E31F7">
      <w:pPr>
        <w:pStyle w:val="ConsPlusNormal"/>
        <w:spacing w:before="220"/>
        <w:ind w:firstLine="540"/>
        <w:jc w:val="both"/>
      </w:pPr>
      <w:r>
        <w:t>- работу воздухораспределителей при торможении устройством резервного пневматического управления при снижении давления в уравнительном резервуаре на 0,05-0,06 МПа (0,5-0,6 кгс/кв.см) с последующей выдержкой в положении, обеспечивающем поддержание заданного давления в тормозной магистрали после торможения в течение 120 секунд по отсутствию самопроизвольного отпуска и подачи и погасанию визуального светового сигнала о срабатывании сигнализатора разрыва тормозной магистрали поезда, а также при отпуске после перевода рукоятки крана резервного управления из положения, обеспечивающего поддержание заданного давления в тормозной магистрали в отпускное положение с контролем отпуска по манометру тормозных цилиндров;</w:t>
      </w:r>
    </w:p>
    <w:p w:rsidR="002E31F7" w:rsidRDefault="002E31F7">
      <w:pPr>
        <w:pStyle w:val="ConsPlusNormal"/>
        <w:spacing w:before="220"/>
        <w:ind w:firstLine="540"/>
        <w:jc w:val="both"/>
      </w:pPr>
      <w:r>
        <w:t>- в каждой кабине работу клапанов аварийно-экстренного торможения.</w:t>
      </w:r>
    </w:p>
    <w:p w:rsidR="002E31F7" w:rsidRDefault="002E31F7">
      <w:pPr>
        <w:pStyle w:val="ConsPlusNormal"/>
        <w:spacing w:before="220"/>
        <w:ind w:firstLine="540"/>
        <w:jc w:val="both"/>
      </w:pPr>
      <w:r>
        <w:t>При нажатии на кнопку клапана должно происходить сообщение тормозной магистрали с атмосферой и прекращение питания тормозной магистрали. Время снижения давления в тормозной магистрали с 0,5 до 0,25 МПа (5,0 до 2,5 кгс/кв.см) должно быть не более 3 секунд.</w:t>
      </w:r>
    </w:p>
    <w:p w:rsidR="002E31F7" w:rsidRDefault="002E31F7">
      <w:pPr>
        <w:pStyle w:val="ConsPlusNormal"/>
        <w:spacing w:before="220"/>
        <w:ind w:firstLine="540"/>
        <w:jc w:val="both"/>
      </w:pPr>
      <w:r>
        <w:t>Ответственные за выполнение данных проверок устанавливаются технико-распорядительным документом владельца инфраструктуры.</w:t>
      </w:r>
    </w:p>
    <w:p w:rsidR="002E31F7" w:rsidRDefault="002E31F7">
      <w:pPr>
        <w:pStyle w:val="ConsPlusNormal"/>
        <w:spacing w:before="220"/>
        <w:ind w:firstLine="540"/>
        <w:jc w:val="both"/>
      </w:pPr>
      <w:r>
        <w:t>2 При приемке локомотива перед выездом из депо после технического обслуживания, отстоя локомотива без бригады принимающая локомотивная бригада в определенном месте обязана:</w:t>
      </w:r>
    </w:p>
    <w:p w:rsidR="002E31F7" w:rsidRDefault="002E31F7">
      <w:pPr>
        <w:pStyle w:val="ConsPlusNormal"/>
        <w:spacing w:before="220"/>
        <w:ind w:firstLine="540"/>
        <w:jc w:val="both"/>
      </w:pPr>
      <w:r>
        <w:t>- проверить правильность положений ручек разобщительных кранов воздухопроводов;</w:t>
      </w:r>
    </w:p>
    <w:p w:rsidR="002E31F7" w:rsidRDefault="002E31F7">
      <w:pPr>
        <w:pStyle w:val="ConsPlusNormal"/>
        <w:spacing w:before="220"/>
        <w:ind w:firstLine="540"/>
        <w:jc w:val="both"/>
      </w:pPr>
      <w:r>
        <w:t>- проверить наличие пломб: на разъемах блоков систем безопасности, на предохранительных клапанах, на фиксаторах открытого положения разобщительных кранов тормозной магистрали к электропневматическим клапанам автостопа (далее-ЭПК), на разобщительных кранах на питательном воздухопроводе и на воздухопроводе от воздухораспределителя к крану вспомогательного тормоза, на разобщительных кранах питательного воздухопровода к реле давления тормозных цилиндров, на разобщительном кране на воздухопроводе от тормозной магистрали к скоростемеру, к датчикам давления (при наличии), на манометрах, визуальный осмотр которых возможен без дополнительной работы;</w:t>
      </w:r>
    </w:p>
    <w:p w:rsidR="002E31F7" w:rsidRDefault="002E31F7">
      <w:pPr>
        <w:pStyle w:val="ConsPlusNormal"/>
        <w:spacing w:before="220"/>
        <w:ind w:firstLine="540"/>
        <w:jc w:val="both"/>
      </w:pPr>
      <w:r>
        <w:t>- проверить состояние тормозной рычажной передачи, ее предохранительных устройств, толщину тормозных колодок (накладок) и их расположение на поверхности катания колес (дисков).</w:t>
      </w:r>
    </w:p>
    <w:p w:rsidR="002E31F7" w:rsidRDefault="002E31F7">
      <w:pPr>
        <w:pStyle w:val="ConsPlusNormal"/>
        <w:spacing w:before="220"/>
        <w:ind w:firstLine="540"/>
        <w:jc w:val="both"/>
      </w:pPr>
      <w:r>
        <w:t>Толщина гребневых и секционных чугунных тормозных колодок на локомотивах после технического обслуживания и ремонта допускается не менее 20 мм (на маневровых и вывозных локомотивах - 15 мм).</w:t>
      </w:r>
    </w:p>
    <w:p w:rsidR="002E31F7" w:rsidRDefault="002E31F7">
      <w:pPr>
        <w:pStyle w:val="ConsPlusNormal"/>
        <w:spacing w:before="220"/>
        <w:ind w:firstLine="540"/>
        <w:jc w:val="both"/>
      </w:pPr>
      <w:r>
        <w:t xml:space="preserve">(Абзац дан с изм., утв. на </w:t>
      </w:r>
      <w:hyperlink r:id="rId84"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Для других типов тормозных колодок их минимальная толщина определяются исходя из норм, установленных руководствами по эксплуатации, согласованных с владельцем инфраструктуры.</w:t>
      </w:r>
    </w:p>
    <w:p w:rsidR="002E31F7" w:rsidRDefault="002E31F7">
      <w:pPr>
        <w:pStyle w:val="ConsPlusNormal"/>
        <w:spacing w:before="220"/>
        <w:ind w:firstLine="540"/>
        <w:jc w:val="both"/>
      </w:pPr>
      <w:r>
        <w:t>Для тормозных накладок дискового тормоза их минимальная толщина определяется исходя из норм, установленных руководствами по эксплуатации, согласованных с владельцем инфраструктуры.</w:t>
      </w:r>
    </w:p>
    <w:p w:rsidR="002E31F7" w:rsidRDefault="002E31F7">
      <w:pPr>
        <w:pStyle w:val="ConsPlusNormal"/>
        <w:spacing w:before="220"/>
        <w:ind w:firstLine="540"/>
        <w:jc w:val="both"/>
      </w:pPr>
      <w:r>
        <w:t xml:space="preserve">Выход тормозных колодок за наружную грань поверхности катания бандажа (обода колеса) в эксплуатации допускается не более 10 мм. Колодки заменять при достижении предельной </w:t>
      </w:r>
      <w:r>
        <w:lastRenderedPageBreak/>
        <w:t>толщины, наличии по всей ширине колодки трещин, распространяющихся до стального каркаса, при клиновидном износе, если наименьшая допускаемая толщина находится от тонкого торца колодки на расстоянии 50 мм и более;</w:t>
      </w:r>
    </w:p>
    <w:p w:rsidR="002E31F7" w:rsidRDefault="002E31F7">
      <w:pPr>
        <w:pStyle w:val="ConsPlusNormal"/>
        <w:spacing w:before="220"/>
        <w:ind w:firstLine="540"/>
        <w:jc w:val="both"/>
      </w:pPr>
      <w:r>
        <w:t>- удалить конденсат из главных и вспомогательных резервуаров, масловлагоотделителей;</w:t>
      </w:r>
    </w:p>
    <w:p w:rsidR="002E31F7" w:rsidRDefault="002E31F7">
      <w:pPr>
        <w:pStyle w:val="ConsPlusNormal"/>
        <w:spacing w:before="220"/>
        <w:ind w:firstLine="540"/>
        <w:jc w:val="both"/>
      </w:pPr>
      <w:r>
        <w:t>- проверить проходимость воздуха через концевые краны питательной и тормозной магистралей путем не менее чем трехкратного их открытия при нахождении управляющего органа крана машиниста в поездном положении.</w:t>
      </w:r>
    </w:p>
    <w:p w:rsidR="002E31F7" w:rsidRDefault="002E31F7">
      <w:pPr>
        <w:pStyle w:val="ConsPlusNormal"/>
        <w:spacing w:before="220"/>
        <w:ind w:firstLine="540"/>
        <w:jc w:val="both"/>
      </w:pPr>
      <w:r>
        <w:t xml:space="preserve">(Абзац дан с изм., утв. на </w:t>
      </w:r>
      <w:hyperlink r:id="rId85"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 проверить работу системы скоростного регулирования. Для проверки необходимо выполнить экстренное торможение. После достижения в тормозных цилиндрах локомотива максимального давления необходимо запустить программу проверки в каждой секции, при работе которой давление в тормозных цилиндрах должно измениться до величины, указанной в руководстве по эксплуатации конкретного локомотива, согласованного владельцем инфраструктуры;</w:t>
      </w:r>
    </w:p>
    <w:p w:rsidR="002E31F7" w:rsidRDefault="002E31F7">
      <w:pPr>
        <w:pStyle w:val="ConsPlusNormal"/>
        <w:spacing w:before="220"/>
        <w:ind w:firstLine="540"/>
        <w:jc w:val="both"/>
      </w:pPr>
      <w:r>
        <w:t>- проверить работу противоюзного устройства (при наличии). Для проверки необходимо выполнить полное служебное торможение. После достижения в тормозных цилиндрах максимального давления необходимо запустить программу проверки, которая не должна по своему окончанию выдать ошибку работы системы.</w:t>
      </w:r>
    </w:p>
    <w:p w:rsidR="002E31F7" w:rsidRDefault="002E31F7">
      <w:pPr>
        <w:pStyle w:val="ConsPlusNormal"/>
        <w:spacing w:before="220"/>
        <w:ind w:firstLine="540"/>
        <w:jc w:val="both"/>
      </w:pPr>
      <w:r>
        <w:t>Из обеих кабин управления для каждого типа подвижного состава необходимо проверить:</w:t>
      </w:r>
    </w:p>
    <w:p w:rsidR="002E31F7" w:rsidRDefault="002E31F7">
      <w:pPr>
        <w:pStyle w:val="ConsPlusNormal"/>
        <w:spacing w:before="220"/>
        <w:ind w:firstLine="540"/>
        <w:jc w:val="both"/>
      </w:pPr>
      <w:r>
        <w:t>- пределы давлений в главных резервуарах при автоматическом возобновлении работы компрессоров и их отключении регулятором в соответствии с руководством по эксплуатации на тяговый подвижной состав. Отклонение от нормативного значения пределов давлений допускается +/-0,02 МПа (+/-0,2 кгс/кв.см). Разница пределов давлений между включением и выключением компрессоров на тепловозах с механическим приводом компрессоров должна быть не менее 0,10 МПа (1,0 кгс/кв.см);</w:t>
      </w:r>
    </w:p>
    <w:p w:rsidR="002E31F7" w:rsidRDefault="002E31F7">
      <w:pPr>
        <w:pStyle w:val="ConsPlusNormal"/>
        <w:spacing w:before="220"/>
        <w:ind w:firstLine="540"/>
        <w:jc w:val="both"/>
      </w:pPr>
      <w:r>
        <w:t>- темп ликвидации сверхзарядного давления краном машиниста. Завышение давления до 0,63 МПа (6,4 кгс/кв.см) в уравнительном резервуаре крана машиниста после постановки управляющего органа крана машиниста в положение, обеспечивающее повышение давления в тормозной магистрали выше зарядного давления и последующего ее перевода в поездное положение, снижение давления в уравнительном резервуаре с 0,57 до 0,55 МПа (с 5,8 до 5,6 кгс/кв.см) должно происходить за 80-120 секунд. В поездах повышенной длины снижение давления в уравнительном резервуаре с 0,57 до 0,55 МПа (с 5,8 до 5,6 кгс/кв.см) должен быть 100-120 секунд;</w:t>
      </w:r>
    </w:p>
    <w:p w:rsidR="002E31F7" w:rsidRDefault="002E31F7">
      <w:pPr>
        <w:pStyle w:val="ConsPlusNormal"/>
        <w:spacing w:before="220"/>
        <w:ind w:firstLine="540"/>
        <w:jc w:val="both"/>
      </w:pPr>
      <w:r>
        <w:t>- работу крана машиниста в положении поддержания установленного давления после ступени торможения и открытия концевого крана тормозной магистрали (срабатывание ЭПК). Давление в уравнительном резервуаре не должно снижаться более чем на 0,015 МПа (0,15 кгс/кв.см) в течение 30 секунд. При снижении давления в уравнительном резервуаре более чем на 0,015 МПа (0,15 кгс/кв.см) в течение 30 секунд проверить плотность уравнительного резервуара крана машиниста. Плотность уравнительного резервуара при нахождении управляющего органа крана машиниста в положении, обеспечивающем поддержание заданного давления в тормозной магистрали, должна быть не более 0,01 МПа (0,1 кгс/кв.см) в течение 180 секунд (3 минут). Завышение давления в уравнительном резервуаре не допускается;</w:t>
      </w:r>
    </w:p>
    <w:p w:rsidR="002E31F7" w:rsidRDefault="002E31F7">
      <w:pPr>
        <w:pStyle w:val="ConsPlusNormal"/>
        <w:spacing w:before="220"/>
        <w:ind w:firstLine="540"/>
        <w:jc w:val="both"/>
      </w:pPr>
      <w:r>
        <w:t>- работу вспомогательного тормоза на предельное давление в тормозных цилиндрах при полном торможении должно быть в пределах, указанных в руководстве по эксплуатации конкретных типов локомотивов.</w:t>
      </w:r>
    </w:p>
    <w:p w:rsidR="002E31F7" w:rsidRDefault="002E31F7">
      <w:pPr>
        <w:pStyle w:val="ConsPlusNormal"/>
        <w:spacing w:before="220"/>
        <w:ind w:firstLine="540"/>
        <w:jc w:val="both"/>
      </w:pPr>
      <w:r>
        <w:lastRenderedPageBreak/>
        <w:t>На локомотивах грузового типа дополнительно проверить (из обеих кабин управления):</w:t>
      </w:r>
    </w:p>
    <w:p w:rsidR="002E31F7" w:rsidRDefault="002E31F7">
      <w:pPr>
        <w:pStyle w:val="ConsPlusNormal"/>
        <w:spacing w:before="220"/>
        <w:ind w:firstLine="540"/>
        <w:jc w:val="both"/>
      </w:pPr>
      <w:r>
        <w:t xml:space="preserve">(Абзац дан с изм., утв. на </w:t>
      </w:r>
      <w:hyperlink r:id="rId86"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 работу воздухораспределителей при ступени торможения. Проверка выполняется на равнинном режиме работы воздухораспределителя, а на локомотивах, у которых отпуск автоматического тормоза обеспечивается выпуском сжатого воздуха из рабочей камеры воздухораспределителей, - на горном режиме.</w:t>
      </w:r>
    </w:p>
    <w:p w:rsidR="002E31F7" w:rsidRDefault="002E31F7">
      <w:pPr>
        <w:pStyle w:val="ConsPlusNormal"/>
        <w:spacing w:before="220"/>
        <w:ind w:firstLine="540"/>
        <w:jc w:val="both"/>
      </w:pPr>
      <w:r>
        <w:t>Проверку необходимо выполнять снижением давления в уравнительном резервуаре с зарядного давления на 0,05-0,06 МПа (0,5-0,6 кгс/кв.см), а при воздухораспределителе, действующем через кран вспомогательного тормоза - на 0,07-0,08 МПа (0,7-0,8 кгс/кв.см). При этом воздухораспределители должны сработать и не давать самопроизвольного отпуска в течение 300 секунд (5 минут). После торможения убедиться в том, что давление в тормозных цилиндрах локомотива не менее 0,1 МПа (1,0 кгс/кв.см) и штоки поршней вышли из тормозных цилиндров, а тормозные колодки (накладки) прижаты к колесам (дискам). После окончания проверки необходимо поставить управляющий орган крана машиниста в поездное положение, при котором тормоз должен отпустить, а колодки (накладки) должны отойти от колес (дисков);</w:t>
      </w:r>
    </w:p>
    <w:p w:rsidR="002E31F7" w:rsidRDefault="002E31F7">
      <w:pPr>
        <w:pStyle w:val="ConsPlusNormal"/>
        <w:spacing w:before="220"/>
        <w:ind w:firstLine="540"/>
        <w:jc w:val="both"/>
      </w:pPr>
      <w:r>
        <w:t>- работу датчика контроля состояния тормозной магистрали. При проверке воздухораспределителя при ступени торможения во время его срабатывания должен податься, а после наполнения тормозных цилиндров погаснуть визуальный световой сигнал датчика контроля состояния тормозной магистрали.</w:t>
      </w:r>
    </w:p>
    <w:p w:rsidR="002E31F7" w:rsidRDefault="002E31F7">
      <w:pPr>
        <w:pStyle w:val="ConsPlusNormal"/>
        <w:spacing w:before="220"/>
        <w:ind w:firstLine="540"/>
        <w:jc w:val="both"/>
      </w:pPr>
      <w:r>
        <w:t>При проверке темпа ликвидации краном машиниста сверхзарядного давления и снижении давления в уравнительном резервуаре с 0,63 МПа (6,4 кгс/кв.см) до зарядного давления не допускается подача визуального светового сигнала о срабатывании датчика контроля состояния тормозной магистрали.</w:t>
      </w:r>
    </w:p>
    <w:p w:rsidR="002E31F7" w:rsidRDefault="002E31F7">
      <w:pPr>
        <w:pStyle w:val="ConsPlusNormal"/>
        <w:spacing w:before="220"/>
        <w:ind w:firstLine="540"/>
        <w:jc w:val="both"/>
      </w:pPr>
      <w:r>
        <w:t xml:space="preserve">(Абзац дан с изм., утв. на </w:t>
      </w:r>
      <w:hyperlink r:id="rId87"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После снижения краном машиниста давления в уравнительном резервуаре на 0,02-0,03 МПа (0,2-0,3 кгс/кв.см) должен подаваться визуальный световой сигнал о срабатывании датчика контроля состояния тормозной магистрали. После дополнительного снижения давления в уравнительном резервуаре до 0,06-0,07 МПа (0,6-0,7 кгс/кв.см) визуальный световой сигнал датчика контроля состояния тормозной магистрали должен погаснуть.</w:t>
      </w:r>
    </w:p>
    <w:p w:rsidR="002E31F7" w:rsidRDefault="002E31F7">
      <w:pPr>
        <w:pStyle w:val="ConsPlusNormal"/>
        <w:spacing w:before="220"/>
        <w:ind w:firstLine="540"/>
        <w:jc w:val="both"/>
      </w:pPr>
      <w:r>
        <w:t>На локомотивах пассажирского типа дополнительно проверить:</w:t>
      </w:r>
    </w:p>
    <w:p w:rsidR="002E31F7" w:rsidRDefault="002E31F7">
      <w:pPr>
        <w:pStyle w:val="ConsPlusNormal"/>
        <w:spacing w:before="220"/>
        <w:ind w:firstLine="540"/>
        <w:jc w:val="both"/>
      </w:pPr>
      <w:r>
        <w:t>- работу воздухораспределителей при ступени торможения. Проверку необходимо выполнять снижением давления в уравнительном резервуаре с зарядного давления на 0,05-0,06 МПа (0,5-0,6 кгс/кв.см). При этом воздухораспределители должны сработать и не давать самопроизвольного отпуска в течение 300 секунд (5 минут). После торможения убедиться в том, что давление в тормозных цилиндрах локомотива составляет не менее 0,1 МПа (1,0 кгс/кв.см) и штоки поршней вышли из тормозных цилиндров, а тормозные колодки (накладки) прижаты к колесам (дискам). После окончания проверки необходимо поставить управляющий орган крана машиниста в поездное положение, при котором тормоз должен отпустить, а колодки (накладки) должны отойти от колес (дисков);</w:t>
      </w:r>
    </w:p>
    <w:p w:rsidR="002E31F7" w:rsidRDefault="002E31F7">
      <w:pPr>
        <w:pStyle w:val="ConsPlusNormal"/>
        <w:spacing w:before="220"/>
        <w:ind w:firstLine="540"/>
        <w:jc w:val="both"/>
      </w:pPr>
      <w:r>
        <w:t>- напряжение источника питания электропневматического тормоза, которое должно быть не ниже 48 В при поездном положении управляющего органа крана машиниста и питании от аккумуляторных батарей при опущенном токоприемнике электровоза или заглушенном дизеле тепловоза;</w:t>
      </w:r>
    </w:p>
    <w:p w:rsidR="002E31F7" w:rsidRDefault="002E31F7">
      <w:pPr>
        <w:pStyle w:val="ConsPlusNormal"/>
        <w:spacing w:before="220"/>
        <w:ind w:firstLine="540"/>
        <w:jc w:val="both"/>
      </w:pPr>
      <w:r>
        <w:lastRenderedPageBreak/>
        <w:t>- действие электропневматического тормоза на возможность ступенчатого торможения до полного наполнения тормозных цилиндров и последующего ступенчатого отпуска до полного выпуска воздуха из тормозных цилиндров. На локомотивах, оборудованных кнопочным управлением электропневматического тормоза, его действие проверять при поездном положении управляющего органа крана машиниста;</w:t>
      </w:r>
    </w:p>
    <w:p w:rsidR="002E31F7" w:rsidRDefault="002E31F7">
      <w:pPr>
        <w:pStyle w:val="ConsPlusNormal"/>
        <w:spacing w:before="220"/>
        <w:ind w:firstLine="540"/>
        <w:jc w:val="both"/>
      </w:pPr>
      <w:r>
        <w:t>- работу световой индикации работы электропневматического тормоза.</w:t>
      </w:r>
    </w:p>
    <w:p w:rsidR="002E31F7" w:rsidRDefault="002E31F7">
      <w:pPr>
        <w:pStyle w:val="ConsPlusNormal"/>
        <w:spacing w:before="220"/>
        <w:ind w:firstLine="540"/>
        <w:jc w:val="both"/>
      </w:pPr>
      <w:r>
        <w:t>При нахождении управляющего органа крана машиниста в положении, обеспечивающем повышение давления в тормозной магистрали выше зарядного давления и в поездном положении должна гореть лампа с буквенным обозначением "О", в положениях, обеспечивающем или не обеспечивающем поддержание заданного давления в тормозной магистрали после торможения - лампы "П" и "О", а в положениях служебного торможения с разрядкой тормозной магистрали, или служебного торможения электропневматическим тормозом без разрядки тормозной магистрали, или экстренного торможения - лампы "Т" и "О".</w:t>
      </w:r>
    </w:p>
    <w:p w:rsidR="002E31F7" w:rsidRDefault="002E31F7">
      <w:pPr>
        <w:pStyle w:val="ConsPlusNormal"/>
        <w:spacing w:before="220"/>
        <w:ind w:firstLine="540"/>
        <w:jc w:val="both"/>
      </w:pPr>
      <w:r>
        <w:t>На локомотивах, оборудованных кнопочным управлением электропневматического тормоза, его действие проверять при поездном положении управляющего органа крана машиниста.</w:t>
      </w:r>
    </w:p>
    <w:p w:rsidR="002E31F7" w:rsidRDefault="002E31F7">
      <w:pPr>
        <w:pStyle w:val="ConsPlusNormal"/>
        <w:spacing w:before="220"/>
        <w:ind w:firstLine="540"/>
        <w:jc w:val="both"/>
      </w:pPr>
      <w:r>
        <w:t>На локомотивах при наличии устройства резервного пневматического управления (в одной кабине для односекционного локомотива и в каждой кабине для двухсекционного локомотива) дополнительно необходимо проверить:</w:t>
      </w:r>
    </w:p>
    <w:p w:rsidR="002E31F7" w:rsidRDefault="002E31F7">
      <w:pPr>
        <w:pStyle w:val="ConsPlusNormal"/>
        <w:spacing w:before="220"/>
        <w:ind w:firstLine="540"/>
        <w:jc w:val="both"/>
      </w:pPr>
      <w:r>
        <w:t>- регулировку поддержания установленной величины зарядного давления в уравнительном резервуаре и тормозной магистрали в отпускном (поездном) положении рукоятки устройства резервного пневматического управления (при наличии);</w:t>
      </w:r>
    </w:p>
    <w:p w:rsidR="002E31F7" w:rsidRDefault="002E31F7">
      <w:pPr>
        <w:pStyle w:val="ConsPlusNormal"/>
        <w:spacing w:before="220"/>
        <w:ind w:firstLine="540"/>
        <w:jc w:val="both"/>
      </w:pPr>
      <w:r>
        <w:t>- плотность уравнительного резервуара после перевода рукоятки устройства резервного пневматического управления (при наличии) из отпускного положения в положение, обеспечивающем поддержание заданного давления в тормозной магистрали после торможения;</w:t>
      </w:r>
    </w:p>
    <w:p w:rsidR="002E31F7" w:rsidRDefault="002E31F7">
      <w:pPr>
        <w:pStyle w:val="ConsPlusNormal"/>
        <w:spacing w:before="220"/>
        <w:ind w:firstLine="540"/>
        <w:jc w:val="both"/>
      </w:pPr>
      <w:r>
        <w:t>- работу воздухораспределителей при торможении устройством резервного пневматического управления (при наличии) при снижении давления в уравнительном резервуаре на 0,05-0,06 МПа (0,5-0,6 кгс/кв.см) с последующей выдержкой в положении, обеспечивающем поддержание заданного давления в тормозной магистрали после торможения в течение 120 секунд (2 минут) по отсутствию самопроизвольного отпуска и загоранию и погасанию сигнальной лампы датчика контроля состояния тормозной магистрали, а также при отпуске после перевода рукоятки крана резервного управления из положения, обеспечивающем поддержание заданного давления в тормозной магистрали в отпускное положение с контролем отпуска по манометру тормозных цилиндров.</w:t>
      </w:r>
    </w:p>
    <w:p w:rsidR="002E31F7" w:rsidRDefault="002E31F7">
      <w:pPr>
        <w:pStyle w:val="ConsPlusNormal"/>
        <w:spacing w:before="220"/>
        <w:ind w:firstLine="540"/>
        <w:jc w:val="both"/>
      </w:pPr>
      <w:r>
        <w:t>- в каждой кабине работу клапанов аварийно-экстренного торможения.</w:t>
      </w:r>
    </w:p>
    <w:p w:rsidR="002E31F7" w:rsidRDefault="002E31F7">
      <w:pPr>
        <w:pStyle w:val="ConsPlusNormal"/>
        <w:spacing w:before="220"/>
        <w:ind w:firstLine="540"/>
        <w:jc w:val="both"/>
      </w:pPr>
      <w:r>
        <w:t>При нажатии на кнопку клапана должно происходить сообщение тормозной магистрали с атмосферой и прекращение питания тормозной магистрали. Время снижения давления в тормозной магистрали с 0,5 до 0,25 МПа (5,0 до 2,5 кгс/кв.см) должно быть не более 3 секунд.</w:t>
      </w:r>
    </w:p>
    <w:p w:rsidR="002E31F7" w:rsidRDefault="002E31F7">
      <w:pPr>
        <w:pStyle w:val="ConsPlusNormal"/>
        <w:spacing w:before="220"/>
        <w:ind w:firstLine="540"/>
        <w:jc w:val="both"/>
      </w:pPr>
      <w:r>
        <w:t>3 При смене локомотивных бригад без отцепки от поезда принимающая бригада обязана проверить на локомотиве:</w:t>
      </w:r>
    </w:p>
    <w:p w:rsidR="002E31F7" w:rsidRDefault="002E31F7">
      <w:pPr>
        <w:pStyle w:val="ConsPlusNormal"/>
        <w:spacing w:before="220"/>
        <w:ind w:firstLine="540"/>
        <w:jc w:val="both"/>
      </w:pPr>
      <w:r>
        <w:t>- пределы давлений в главных резервуарах при автоматическом возобновлении работы компрессоров и их отключении регулятором в соответствии с руководством по эксплуатации на тяговый подвижной состав. Отклонение от нормативного значения пределов давлений допускается +/-0,02 МПа (+/-0,2 кгс/кв.см). Разница пределов давлений между включением и выключением компрессоров на тепловозах с механическим приводом компрессоров должна быть не менее 0,10 МПа (1,0 кгс/кв.см);</w:t>
      </w:r>
    </w:p>
    <w:p w:rsidR="002E31F7" w:rsidRDefault="002E31F7">
      <w:pPr>
        <w:pStyle w:val="ConsPlusNormal"/>
        <w:spacing w:before="220"/>
        <w:ind w:firstLine="540"/>
        <w:jc w:val="both"/>
      </w:pPr>
      <w:r>
        <w:lastRenderedPageBreak/>
        <w:t>- состояние механической части тормоза, положение режимных переключателей воздухораспределителей, выход штоков тормозных цилиндров.</w:t>
      </w:r>
    </w:p>
    <w:p w:rsidR="002E31F7" w:rsidRDefault="002E31F7">
      <w:pPr>
        <w:pStyle w:val="ConsPlusNormal"/>
        <w:spacing w:before="220"/>
        <w:ind w:firstLine="540"/>
        <w:jc w:val="both"/>
      </w:pPr>
      <w:r>
        <w:t>Толщина гребневых и секционных чугунных тормозных колодок на локомотивах в эксплуатации допускается не менее 15 мм (на маневровых и вывозных локомотивах - 10 мм).</w:t>
      </w:r>
    </w:p>
    <w:p w:rsidR="002E31F7" w:rsidRDefault="002E31F7">
      <w:pPr>
        <w:pStyle w:val="ConsPlusNormal"/>
        <w:spacing w:before="220"/>
        <w:ind w:firstLine="540"/>
        <w:jc w:val="both"/>
      </w:pPr>
      <w:r>
        <w:t>Для других типов тормозных колодок их минимальная толщина определяется исходя из норм, установленных руководствами по эксплуатации, согласованных с владельцем инфраструктуры.</w:t>
      </w:r>
    </w:p>
    <w:p w:rsidR="002E31F7" w:rsidRDefault="002E31F7">
      <w:pPr>
        <w:pStyle w:val="ConsPlusNormal"/>
        <w:spacing w:before="220"/>
        <w:ind w:firstLine="540"/>
        <w:jc w:val="both"/>
      </w:pPr>
      <w:r>
        <w:t>Для тормозных накладок дискового тормоза их минимальная толщина определяется исходя из норм, установленных руководствами по эксплуатации, согласованных с владельцем инфраструктуры.</w:t>
      </w:r>
    </w:p>
    <w:p w:rsidR="002E31F7" w:rsidRDefault="002E31F7">
      <w:pPr>
        <w:pStyle w:val="ConsPlusNormal"/>
        <w:spacing w:before="220"/>
        <w:ind w:firstLine="540"/>
        <w:jc w:val="both"/>
      </w:pPr>
      <w:r>
        <w:t>Выход тормозных колодок за наружную грань поверхности катания бандажа (обода колеса) в эксплуатации допускается не более 10 мм. Колодки заменять при достижении предельной толщины, наличии по всей ширине колодки трещин, распространяющихся до стального каркаса, при клиновидном износе, если наименьшая допускаемая толщина находится от тонкого торца колодки на расстоянии 50 мм и более;</w:t>
      </w:r>
    </w:p>
    <w:p w:rsidR="002E31F7" w:rsidRDefault="002E31F7">
      <w:pPr>
        <w:pStyle w:val="ConsPlusNormal"/>
        <w:spacing w:before="220"/>
        <w:ind w:firstLine="540"/>
        <w:jc w:val="both"/>
      </w:pPr>
      <w:r>
        <w:t>- правильность регулирования крана машиниста на поддержание зарядного давления в тормозной магистрали при поездном положении органа управления;</w:t>
      </w:r>
    </w:p>
    <w:p w:rsidR="002E31F7" w:rsidRDefault="002E31F7">
      <w:pPr>
        <w:pStyle w:val="ConsPlusNormal"/>
        <w:spacing w:before="220"/>
        <w:ind w:firstLine="540"/>
        <w:jc w:val="both"/>
      </w:pPr>
      <w:r>
        <w:t>- правильность регулирования кранов вспомогательного тормоза локомотива на максимально допустимое давление при полном торможении;</w:t>
      </w:r>
    </w:p>
    <w:p w:rsidR="002E31F7" w:rsidRDefault="002E31F7">
      <w:pPr>
        <w:pStyle w:val="ConsPlusNormal"/>
        <w:spacing w:before="220"/>
        <w:ind w:firstLine="540"/>
        <w:jc w:val="both"/>
      </w:pPr>
      <w:r>
        <w:t>- положения ручек кранов в рабочей и нерабочей кабинах;</w:t>
      </w:r>
    </w:p>
    <w:p w:rsidR="002E31F7" w:rsidRDefault="002E31F7">
      <w:pPr>
        <w:pStyle w:val="ConsPlusNormal"/>
        <w:spacing w:before="220"/>
        <w:ind w:firstLine="540"/>
        <w:jc w:val="both"/>
      </w:pPr>
      <w:r>
        <w:t>- правильность соединения рукавов тормозной и питательной (при необходимости) магистралей и открытия концевых кранов между локомотивом (локомотивами) и первым вагоном и правильность подвешивания нерабочего рукава на подвеске;</w:t>
      </w:r>
    </w:p>
    <w:p w:rsidR="002E31F7" w:rsidRDefault="002E31F7">
      <w:pPr>
        <w:pStyle w:val="ConsPlusNormal"/>
        <w:spacing w:before="220"/>
        <w:ind w:firstLine="540"/>
        <w:jc w:val="both"/>
      </w:pPr>
      <w:r>
        <w:t>- действие электроблокировочных клапанов (на локомотивах с электрическим торможением);</w:t>
      </w:r>
    </w:p>
    <w:p w:rsidR="002E31F7" w:rsidRDefault="002E31F7">
      <w:pPr>
        <w:pStyle w:val="ConsPlusNormal"/>
        <w:spacing w:before="220"/>
        <w:ind w:firstLine="540"/>
        <w:jc w:val="both"/>
      </w:pPr>
      <w:r>
        <w:t>- при двойной тяге и при системе многих единиц проверить состояние и включение тормозного оборудования на ведомых локомотивах.</w:t>
      </w:r>
    </w:p>
    <w:p w:rsidR="002E31F7" w:rsidRDefault="002E31F7">
      <w:pPr>
        <w:pStyle w:val="ConsPlusNormal"/>
        <w:spacing w:before="220"/>
        <w:ind w:firstLine="540"/>
        <w:jc w:val="both"/>
      </w:pPr>
      <w:r>
        <w:t>Принимающая локомотивная бригада обязана удалить конденсат из главных резервуаров и масловлагоотделителей в оборудованном для этой цели месте.</w:t>
      </w:r>
    </w:p>
    <w:p w:rsidR="002E31F7" w:rsidRDefault="002E31F7">
      <w:pPr>
        <w:pStyle w:val="ConsPlusNormal"/>
        <w:spacing w:before="220"/>
        <w:ind w:firstLine="540"/>
        <w:jc w:val="both"/>
      </w:pPr>
      <w:r>
        <w:t>4 При сдаче локомотива в депо или пунктах оборота необходимо:</w:t>
      </w:r>
    </w:p>
    <w:p w:rsidR="002E31F7" w:rsidRDefault="002E31F7">
      <w:pPr>
        <w:pStyle w:val="ConsPlusNormal"/>
        <w:spacing w:before="220"/>
        <w:ind w:firstLine="540"/>
        <w:jc w:val="both"/>
      </w:pPr>
      <w:r>
        <w:t>- удалить конденсат из главных и вспомогательных резервуаров, маслоотделителей, продуть напорную и тормозную магистраль;</w:t>
      </w:r>
    </w:p>
    <w:p w:rsidR="002E31F7" w:rsidRDefault="002E31F7">
      <w:pPr>
        <w:pStyle w:val="ConsPlusNormal"/>
        <w:spacing w:before="220"/>
        <w:ind w:firstLine="540"/>
        <w:jc w:val="both"/>
      </w:pPr>
      <w:r>
        <w:t>- проверить состояние тормозной рычажной передачи и ее предохранительных устройств, выходы штоков тормозных цилиндров, состояние и толщину тормозных колодок (накладок).</w:t>
      </w:r>
    </w:p>
    <w:p w:rsidR="002E31F7" w:rsidRDefault="002E31F7">
      <w:pPr>
        <w:pStyle w:val="ConsPlusNormal"/>
        <w:spacing w:before="220"/>
        <w:ind w:firstLine="540"/>
        <w:jc w:val="both"/>
      </w:pPr>
      <w:r>
        <w:t>Сделать запись в журнале технического состояния локомотива установленной формы о всех нарушениях работы тормозного оборудования, выявленных за время работы.</w:t>
      </w:r>
    </w:p>
    <w:p w:rsidR="002E31F7" w:rsidRDefault="002E31F7">
      <w:pPr>
        <w:pStyle w:val="ConsPlusNormal"/>
        <w:spacing w:before="220"/>
        <w:ind w:firstLine="540"/>
        <w:jc w:val="both"/>
      </w:pPr>
      <w:r>
        <w:t>5 При обслуживании поездных локомотивов одним машинистом конкретный порядок технического обслуживания и эксплуатации тормозов устанавливает руководитель подразделения владельца инфраструктуры в зависимости от типов локомотивов и рода поездов, а также от местных условий в соответствии с положениями настоящего документа.</w:t>
      </w:r>
    </w:p>
    <w:p w:rsidR="002E31F7" w:rsidRDefault="002E31F7">
      <w:pPr>
        <w:pStyle w:val="ConsPlusNormal"/>
        <w:jc w:val="both"/>
      </w:pPr>
    </w:p>
    <w:p w:rsidR="002E31F7" w:rsidRDefault="002E31F7">
      <w:pPr>
        <w:pStyle w:val="ConsPlusNormal"/>
        <w:jc w:val="center"/>
        <w:outlineLvl w:val="1"/>
      </w:pPr>
      <w:bookmarkStart w:id="2" w:name="P901"/>
      <w:bookmarkEnd w:id="2"/>
      <w:r>
        <w:t>II ТРЕБОВАНИЯ К ВЫПОЛНЕНИЮ ТЕХНИЧЕСКОГО ОБСЛУЖИВАНИЯ ТОРМОЗНОГО ОБОРУДОВАНИЯ ГРУЗОВЫХ ВАГОНОВ</w:t>
      </w:r>
    </w:p>
    <w:p w:rsidR="002E31F7" w:rsidRDefault="002E31F7">
      <w:pPr>
        <w:pStyle w:val="ConsPlusNormal"/>
        <w:jc w:val="both"/>
      </w:pPr>
    </w:p>
    <w:p w:rsidR="002E31F7" w:rsidRDefault="002E31F7">
      <w:pPr>
        <w:pStyle w:val="ConsPlusNormal"/>
        <w:ind w:firstLine="540"/>
        <w:jc w:val="both"/>
      </w:pPr>
      <w:r>
        <w:t>6 При техническом обслуживании у каждого грузового вагона необходимо:</w:t>
      </w:r>
    </w:p>
    <w:p w:rsidR="002E31F7" w:rsidRDefault="002E31F7">
      <w:pPr>
        <w:pStyle w:val="ConsPlusNormal"/>
        <w:spacing w:before="220"/>
        <w:ind w:firstLine="540"/>
        <w:jc w:val="both"/>
      </w:pPr>
      <w:r>
        <w:t>- проверить исправность тормозного оборудования;</w:t>
      </w:r>
    </w:p>
    <w:p w:rsidR="002E31F7" w:rsidRDefault="002E31F7">
      <w:pPr>
        <w:pStyle w:val="ConsPlusNormal"/>
        <w:spacing w:before="220"/>
        <w:ind w:firstLine="540"/>
        <w:jc w:val="both"/>
      </w:pPr>
      <w:r>
        <w:t>- проверить наличие и исправность крепежных деталей и предохранительных (поддерживающих) устройств тормозного оборудования;</w:t>
      </w:r>
    </w:p>
    <w:p w:rsidR="002E31F7" w:rsidRDefault="002E31F7">
      <w:pPr>
        <w:pStyle w:val="ConsPlusNormal"/>
        <w:spacing w:before="220"/>
        <w:ind w:firstLine="540"/>
        <w:jc w:val="both"/>
      </w:pPr>
      <w:r>
        <w:t>- в тормозной рычажной передаче проверить наличие осей, шайб, шплинтов, соответствие и правильность их постановки;</w:t>
      </w:r>
    </w:p>
    <w:p w:rsidR="002E31F7" w:rsidRDefault="002E31F7">
      <w:pPr>
        <w:pStyle w:val="ConsPlusNormal"/>
        <w:spacing w:before="220"/>
        <w:ind w:firstLine="540"/>
        <w:jc w:val="both"/>
      </w:pPr>
      <w:r>
        <w:t>- на вагонах, оборудованных авторежимом, проверить исправность опорной балки, контактной планки, крепление опорной балки и контактной планки, положение упора авторежима относительно контактной планки;</w:t>
      </w:r>
    </w:p>
    <w:p w:rsidR="002E31F7" w:rsidRDefault="002E31F7">
      <w:pPr>
        <w:pStyle w:val="ConsPlusNormal"/>
        <w:spacing w:before="220"/>
        <w:ind w:firstLine="540"/>
        <w:jc w:val="both"/>
      </w:pPr>
      <w:r>
        <w:t>- проверить состояние, толщину тормозных колодок и их расположение относительно поверхности катания колес;</w:t>
      </w:r>
    </w:p>
    <w:p w:rsidR="002E31F7" w:rsidRDefault="002E31F7">
      <w:pPr>
        <w:pStyle w:val="ConsPlusNormal"/>
        <w:spacing w:before="220"/>
        <w:ind w:firstLine="540"/>
        <w:jc w:val="both"/>
      </w:pPr>
      <w:r>
        <w:t>- проверить регулировку выходов штоков тормозных цилиндров и тормозной рычажной передачи;</w:t>
      </w:r>
    </w:p>
    <w:p w:rsidR="002E31F7" w:rsidRDefault="002E31F7">
      <w:pPr>
        <w:pStyle w:val="ConsPlusNormal"/>
        <w:spacing w:before="220"/>
        <w:ind w:firstLine="540"/>
        <w:jc w:val="both"/>
      </w:pPr>
      <w:r>
        <w:t>- проконтролировать правильность включения воздухораспределителей на режим "Равнинный" или "Горный";</w:t>
      </w:r>
    </w:p>
    <w:p w:rsidR="002E31F7" w:rsidRDefault="002E31F7">
      <w:pPr>
        <w:pStyle w:val="ConsPlusNormal"/>
        <w:spacing w:before="220"/>
        <w:ind w:firstLine="540"/>
        <w:jc w:val="both"/>
      </w:pPr>
      <w:r>
        <w:t>- проконтролировать в зависимости от наличия или отсутствия на вагоне авторежима, типа колодок (композиционных или чугунных), загрузки вагона, типа и модели вагона правильность включения воздухораспределителя на режим торможения "Порожний", "Средний" или "Груженый".</w:t>
      </w:r>
    </w:p>
    <w:p w:rsidR="002E31F7" w:rsidRDefault="002E31F7">
      <w:pPr>
        <w:pStyle w:val="ConsPlusNormal"/>
        <w:spacing w:before="220"/>
        <w:ind w:firstLine="540"/>
        <w:jc w:val="both"/>
      </w:pPr>
      <w:r>
        <w:t>7 В пунктах формирования грузовых поездов и пунктах технического обслуживания на станциях, предшествующих крутым затяжным спускам, у вагонов должно быть проверено действие стояночных (ручных) тормозов.</w:t>
      </w:r>
    </w:p>
    <w:p w:rsidR="002E31F7" w:rsidRDefault="002E31F7">
      <w:pPr>
        <w:pStyle w:val="ConsPlusNormal"/>
        <w:spacing w:before="220"/>
        <w:ind w:firstLine="540"/>
        <w:jc w:val="both"/>
      </w:pPr>
      <w:r>
        <w:t>8 При техническом обслуживании состава вагонов или поезда необходимо:</w:t>
      </w:r>
    </w:p>
    <w:p w:rsidR="002E31F7" w:rsidRDefault="002E31F7">
      <w:pPr>
        <w:pStyle w:val="ConsPlusNormal"/>
        <w:spacing w:before="220"/>
        <w:ind w:firstLine="540"/>
        <w:jc w:val="both"/>
      </w:pPr>
      <w:r>
        <w:t>- проконтролировать соединение рукавов тормозных магистралей между вагонами, составом вагонов и локомотивом - убедиться в том, что соединительные рукава соединены, концевые краны между вагонами, составом вагонов и локомотивом открыты, хвостовой концевой кран последнего вагона закрыт;</w:t>
      </w:r>
    </w:p>
    <w:p w:rsidR="002E31F7" w:rsidRDefault="002E31F7">
      <w:pPr>
        <w:pStyle w:val="ConsPlusNormal"/>
        <w:spacing w:before="220"/>
        <w:ind w:firstLine="540"/>
        <w:jc w:val="both"/>
      </w:pPr>
      <w:r>
        <w:t>- проконтролировать включение тормозов у вагонов - убедиться в том, что разобщительные краны на подводящих трубах к воздухораспределителям открыты;</w:t>
      </w:r>
    </w:p>
    <w:p w:rsidR="002E31F7" w:rsidRDefault="002E31F7">
      <w:pPr>
        <w:pStyle w:val="ConsPlusNormal"/>
        <w:spacing w:before="220"/>
        <w:ind w:firstLine="540"/>
        <w:jc w:val="both"/>
      </w:pPr>
      <w:r>
        <w:t>- проконтролировать плотность тормозной пневматической сети состава вагонов, которая должна соответствовать установленным нормативам;</w:t>
      </w:r>
    </w:p>
    <w:p w:rsidR="002E31F7" w:rsidRDefault="002E31F7">
      <w:pPr>
        <w:pStyle w:val="ConsPlusNormal"/>
        <w:spacing w:before="220"/>
        <w:ind w:firstLine="540"/>
        <w:jc w:val="both"/>
      </w:pPr>
      <w:r>
        <w:t>- проконтролировать действие тормоза каждого вагона при торможении и отпуске;</w:t>
      </w:r>
    </w:p>
    <w:p w:rsidR="002E31F7" w:rsidRDefault="002E31F7">
      <w:pPr>
        <w:pStyle w:val="ConsPlusNormal"/>
        <w:spacing w:before="220"/>
        <w:ind w:firstLine="540"/>
        <w:jc w:val="both"/>
      </w:pPr>
      <w:r>
        <w:t>- проконтролировать выход штока тормозных цилиндров на каждом вагоне.</w:t>
      </w:r>
    </w:p>
    <w:p w:rsidR="002E31F7" w:rsidRDefault="002E31F7">
      <w:pPr>
        <w:pStyle w:val="ConsPlusNormal"/>
        <w:spacing w:before="220"/>
        <w:ind w:firstLine="540"/>
        <w:jc w:val="both"/>
      </w:pPr>
      <w:r>
        <w:t>9 Все тормозное оборудование должно быть надежно закреплено, ослабленные детали крепления необходимо затянуть, взамен неисправных и недостающих деталей крепления и предохранительных (поддерживающих) устройств должны быть установлены исправные детали крепления и предохранительные (поддерживающие) устройства.</w:t>
      </w:r>
    </w:p>
    <w:p w:rsidR="002E31F7" w:rsidRDefault="002E31F7">
      <w:pPr>
        <w:pStyle w:val="ConsPlusNormal"/>
        <w:spacing w:before="220"/>
        <w:ind w:firstLine="540"/>
        <w:jc w:val="both"/>
      </w:pPr>
      <w:r>
        <w:t xml:space="preserve">10 У резинотекстильных трубок соединительных рукавов не допускается наличие расслоений, надрывов и глубоких трещин, доходящих до текстильного слоя, отслоений внешнего или </w:t>
      </w:r>
      <w:r>
        <w:lastRenderedPageBreak/>
        <w:t>внутреннего слоя.</w:t>
      </w:r>
    </w:p>
    <w:p w:rsidR="002E31F7" w:rsidRDefault="002E31F7">
      <w:pPr>
        <w:pStyle w:val="ConsPlusNormal"/>
        <w:spacing w:before="220"/>
        <w:ind w:firstLine="540"/>
        <w:jc w:val="both"/>
      </w:pPr>
      <w:r>
        <w:t>11 Вертикальные оси в тормозной рычажной передаче, должны быть установлены головками вверх. Оси, установленные горизонтально, должны быть обращены шайбами наружу от продольной оси вагона. Горизонтальные оси, расположенные на продольной оси вагона, должны быть обращены головками в одну сторону.</w:t>
      </w:r>
    </w:p>
    <w:p w:rsidR="002E31F7" w:rsidRDefault="002E31F7">
      <w:pPr>
        <w:pStyle w:val="ConsPlusNormal"/>
        <w:spacing w:before="220"/>
        <w:ind w:firstLine="540"/>
        <w:jc w:val="both"/>
      </w:pPr>
      <w:r>
        <w:t>На оси тормозной рычажной передачи должны быть установлены стандартные шайбы и шплинты. Обе ветви шплинта должны быть разведены на угол между ними не менее 90. При необходимости замены шплинты следует устанавливать новые, повторное использование шплинтов запрещается.</w:t>
      </w:r>
    </w:p>
    <w:p w:rsidR="002E31F7" w:rsidRDefault="002E31F7">
      <w:pPr>
        <w:pStyle w:val="ConsPlusNormal"/>
        <w:spacing w:before="220"/>
        <w:ind w:firstLine="540"/>
        <w:jc w:val="both"/>
      </w:pPr>
      <w:r>
        <w:t>Расстояние между шайбой и шплинтом в шарнирных соединениях тормозной рычажной передачи при замене не должно превышать 3 мм. Допускается регулировать этот размер постановкой не более одной дополнительной шайбы необходимой толщины, но не более 6 мм, с таким же диаметром отверстия, как и у основной шайбы.</w:t>
      </w:r>
    </w:p>
    <w:p w:rsidR="002E31F7" w:rsidRDefault="002E31F7">
      <w:pPr>
        <w:pStyle w:val="ConsPlusNormal"/>
        <w:spacing w:before="220"/>
        <w:ind w:firstLine="540"/>
        <w:jc w:val="both"/>
      </w:pPr>
      <w:r>
        <w:t xml:space="preserve">(Абзац дан с изм., утв. на </w:t>
      </w:r>
      <w:hyperlink r:id="rId88"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12 Опорная балка для авторежима не должна иметь трещин и деформации.</w:t>
      </w:r>
    </w:p>
    <w:p w:rsidR="002E31F7" w:rsidRDefault="002E31F7">
      <w:pPr>
        <w:pStyle w:val="ConsPlusNormal"/>
        <w:spacing w:before="220"/>
        <w:ind w:firstLine="540"/>
        <w:jc w:val="both"/>
      </w:pPr>
      <w:r>
        <w:t>Опорная балка для авторежима должна крепиться на специальных полках боковых рам тележки вагона через резинометаллические элементы и иметь возможность свободно перемещаться в пазах боковых рам.</w:t>
      </w:r>
    </w:p>
    <w:p w:rsidR="002E31F7" w:rsidRDefault="002E31F7">
      <w:pPr>
        <w:pStyle w:val="ConsPlusNormal"/>
        <w:spacing w:before="220"/>
        <w:ind w:firstLine="540"/>
        <w:jc w:val="both"/>
      </w:pPr>
      <w:r>
        <w:t>Контактная планка должна быть надежно закреплена на опорной балке с помощью крепежных деталей.</w:t>
      </w:r>
    </w:p>
    <w:p w:rsidR="002E31F7" w:rsidRDefault="002E31F7">
      <w:pPr>
        <w:pStyle w:val="ConsPlusNormal"/>
        <w:spacing w:before="220"/>
        <w:ind w:firstLine="540"/>
        <w:jc w:val="both"/>
      </w:pPr>
      <w:r>
        <w:t>Под контактной планкой могут устанавливаться регулировочные планки, закрепленные на опорной балке заодно с контактной планкой. Приварка регулировочных планок поверх контактной планки запрещена.</w:t>
      </w:r>
    </w:p>
    <w:p w:rsidR="002E31F7" w:rsidRDefault="002E31F7">
      <w:pPr>
        <w:pStyle w:val="ConsPlusNormal"/>
        <w:spacing w:before="220"/>
        <w:ind w:firstLine="540"/>
        <w:jc w:val="both"/>
      </w:pPr>
      <w:r>
        <w:t>Упор авторежима должен находиться над средней зоной контактной планки - расстояние от упора авторежима до края контактной планки не должно быть менее 50 мм.</w:t>
      </w:r>
    </w:p>
    <w:p w:rsidR="002E31F7" w:rsidRDefault="002E31F7">
      <w:pPr>
        <w:pStyle w:val="ConsPlusNormal"/>
        <w:spacing w:before="220"/>
        <w:ind w:firstLine="540"/>
        <w:jc w:val="both"/>
      </w:pPr>
      <w:r>
        <w:t>13 Тормозные колодки не должны иметь изломов и трещин, выступать за кромку наружной грани обода колеса более чем на 10 мм. На грузовых вагонах с тележками пассажирского типа выход колодок за кромку наружной грани обода колеса не допускается.</w:t>
      </w:r>
    </w:p>
    <w:p w:rsidR="002E31F7" w:rsidRDefault="002E31F7">
      <w:pPr>
        <w:pStyle w:val="ConsPlusNormal"/>
        <w:spacing w:before="220"/>
        <w:ind w:firstLine="540"/>
        <w:jc w:val="both"/>
      </w:pPr>
      <w:r>
        <w:t>Минимальная толщина тормозных колодок, при которой они подлежат замене (толщина предельно изношенных тормозных колодок) устанавливается в зависимости от длины гарантийного участка, но не менее:</w:t>
      </w:r>
    </w:p>
    <w:p w:rsidR="002E31F7" w:rsidRDefault="002E31F7">
      <w:pPr>
        <w:pStyle w:val="ConsPlusNormal"/>
        <w:spacing w:before="220"/>
        <w:ind w:firstLine="540"/>
        <w:jc w:val="both"/>
      </w:pPr>
      <w:r>
        <w:t>- чугунных - 12 мм;</w:t>
      </w:r>
    </w:p>
    <w:p w:rsidR="002E31F7" w:rsidRDefault="002E31F7">
      <w:pPr>
        <w:pStyle w:val="ConsPlusNormal"/>
        <w:spacing w:before="220"/>
        <w:ind w:firstLine="540"/>
        <w:jc w:val="both"/>
      </w:pPr>
      <w:r>
        <w:t>- композиционных с металлическим штампованным каркасом - 14 мм;</w:t>
      </w:r>
    </w:p>
    <w:p w:rsidR="002E31F7" w:rsidRDefault="002E31F7">
      <w:pPr>
        <w:pStyle w:val="ConsPlusNormal"/>
        <w:spacing w:before="220"/>
        <w:ind w:firstLine="540"/>
        <w:jc w:val="both"/>
      </w:pPr>
      <w:r>
        <w:t>- композиционных с сетчато-проволочным каркасом - 10 мм.</w:t>
      </w:r>
    </w:p>
    <w:p w:rsidR="002E31F7" w:rsidRDefault="002E31F7">
      <w:pPr>
        <w:pStyle w:val="ConsPlusNormal"/>
        <w:spacing w:before="220"/>
        <w:ind w:firstLine="540"/>
        <w:jc w:val="both"/>
      </w:pPr>
      <w:r>
        <w:t>Композиционные тормозные колодки с сетчато-проволочным каркасом можно отличить от композиционных тормозных колодок с металлическим штампованным каркасом по ушку, заполненному фрикционной композиционной массой.</w:t>
      </w:r>
    </w:p>
    <w:p w:rsidR="002E31F7" w:rsidRDefault="002E31F7">
      <w:pPr>
        <w:pStyle w:val="ConsPlusNormal"/>
        <w:spacing w:before="220"/>
        <w:ind w:firstLine="540"/>
        <w:jc w:val="both"/>
      </w:pPr>
      <w:r>
        <w:t>Толщину тормозной колодки следует проверять с наружной стороны тележки.</w:t>
      </w:r>
    </w:p>
    <w:p w:rsidR="002E31F7" w:rsidRDefault="002E31F7">
      <w:pPr>
        <w:pStyle w:val="ConsPlusNormal"/>
        <w:spacing w:before="220"/>
        <w:ind w:firstLine="540"/>
        <w:jc w:val="both"/>
      </w:pPr>
      <w:r>
        <w:t xml:space="preserve">При клиновидном износе толщину тормозной колодки следует контролировать на </w:t>
      </w:r>
      <w:r>
        <w:lastRenderedPageBreak/>
        <w:t>расстоянии 50 мм от тонкого края колодки.</w:t>
      </w:r>
    </w:p>
    <w:p w:rsidR="002E31F7" w:rsidRDefault="002E31F7">
      <w:pPr>
        <w:pStyle w:val="ConsPlusNormal"/>
        <w:spacing w:before="220"/>
        <w:ind w:firstLine="540"/>
        <w:jc w:val="both"/>
      </w:pPr>
      <w:r>
        <w:t xml:space="preserve">(Абзац дан с изм., утв. на </w:t>
      </w:r>
      <w:hyperlink r:id="rId89"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При износе боковой поверхности тормозных колодок со стороны гребня колеса необходимо проверить состояние триангелей, траверс (у грузовых вагонов с тележками пассажирского типа), тормозных башмаков и их подвесок, тормозные колодки заменить.</w:t>
      </w:r>
    </w:p>
    <w:p w:rsidR="002E31F7" w:rsidRDefault="002E31F7">
      <w:pPr>
        <w:pStyle w:val="ConsPlusNormal"/>
        <w:spacing w:before="220"/>
        <w:ind w:firstLine="540"/>
        <w:jc w:val="both"/>
      </w:pPr>
      <w:r>
        <w:t>Минимальная толщина вновь устанавливаемой тормозной колодки должна быть не менее 25 мм, при этом клиновидный износ не допускается.</w:t>
      </w:r>
    </w:p>
    <w:p w:rsidR="002E31F7" w:rsidRDefault="002E31F7">
      <w:pPr>
        <w:pStyle w:val="ConsPlusNormal"/>
        <w:spacing w:before="220"/>
        <w:ind w:firstLine="540"/>
        <w:jc w:val="both"/>
      </w:pPr>
      <w:r>
        <w:t>14 Запрещается устанавливать композиционные тормозные колодки на вагоны, рычажная передача которых установлена под чугунные колодки (оси затяжек горизонтальных рычагов находятся в отверстиях, расположенных дальше от тормозного цилиндра), и, наоборот, не допускается ставить чугунные тормозные колодки на вагоны, рычажная передача которых установлена под композиционные колодки.</w:t>
      </w:r>
    </w:p>
    <w:p w:rsidR="002E31F7" w:rsidRDefault="002E31F7">
      <w:pPr>
        <w:pStyle w:val="ConsPlusNormal"/>
        <w:spacing w:before="220"/>
        <w:ind w:firstLine="540"/>
        <w:jc w:val="both"/>
      </w:pPr>
      <w:r>
        <w:t>Исключение составляют служебные и дизельные вагоны рефрижераторного подвижного состава, а также грузовые вагоны с дизельным отделением пятивагонных рефрижераторных секций, тормозная рычажная передача которых рассчитана только на чугунные колодки (горизонтальные тормозные рычаги имеют одно отверстие для соединения с затяжкой). На таких вагонах разрешается ставить композиционные тормозные колодки при обязательном условии, что воздухораспределители этих вагонов должны быть закреплены на "Порожний" режиме работы воздухораспределителя.</w:t>
      </w:r>
    </w:p>
    <w:p w:rsidR="002E31F7" w:rsidRDefault="002E31F7">
      <w:pPr>
        <w:pStyle w:val="ConsPlusNormal"/>
        <w:spacing w:before="220"/>
        <w:ind w:firstLine="540"/>
        <w:jc w:val="both"/>
      </w:pPr>
      <w:r>
        <w:t>Вагоны с тарой от 27 т и более, в том числе шестиосные и восьмиосные вагоны, разрешается эксплуатировать только с композиционными тормозными колодками.</w:t>
      </w:r>
    </w:p>
    <w:p w:rsidR="002E31F7" w:rsidRDefault="002E31F7">
      <w:pPr>
        <w:pStyle w:val="ConsPlusNormal"/>
        <w:spacing w:before="220"/>
        <w:ind w:firstLine="540"/>
        <w:jc w:val="both"/>
      </w:pPr>
      <w:r>
        <w:t>При замене тормозных колодок необходимо соблюдать следующие условия:</w:t>
      </w:r>
    </w:p>
    <w:p w:rsidR="002E31F7" w:rsidRDefault="002E31F7">
      <w:pPr>
        <w:pStyle w:val="ConsPlusNormal"/>
        <w:spacing w:before="220"/>
        <w:ind w:firstLine="540"/>
        <w:jc w:val="both"/>
      </w:pPr>
      <w:r>
        <w:t>- на одном вагоне должны быть установлены колодки одного типа и конструкции;</w:t>
      </w:r>
    </w:p>
    <w:p w:rsidR="002E31F7" w:rsidRDefault="002E31F7">
      <w:pPr>
        <w:pStyle w:val="ConsPlusNormal"/>
        <w:spacing w:before="220"/>
        <w:ind w:firstLine="540"/>
        <w:jc w:val="both"/>
      </w:pPr>
      <w:r>
        <w:t>- колодки на одной оси не должны различаться по толщине более чем на 10 мм.</w:t>
      </w:r>
    </w:p>
    <w:p w:rsidR="002E31F7" w:rsidRDefault="002E31F7">
      <w:pPr>
        <w:pStyle w:val="ConsPlusNormal"/>
        <w:spacing w:before="220"/>
        <w:ind w:firstLine="540"/>
        <w:jc w:val="both"/>
      </w:pPr>
      <w:r>
        <w:t>15 При правильно отрегулированной тормозной рычажной передаче:</w:t>
      </w:r>
    </w:p>
    <w:p w:rsidR="002E31F7" w:rsidRDefault="002E31F7">
      <w:pPr>
        <w:pStyle w:val="ConsPlusNormal"/>
        <w:spacing w:before="220"/>
        <w:ind w:firstLine="540"/>
        <w:jc w:val="both"/>
      </w:pPr>
      <w:r>
        <w:t>- выход штока тормозного цилиндра должен находиться в пределах норм, приведенным в таблице II.1 настоящих Правил.</w:t>
      </w:r>
    </w:p>
    <w:p w:rsidR="002E31F7" w:rsidRDefault="002E31F7">
      <w:pPr>
        <w:pStyle w:val="ConsPlusNormal"/>
        <w:spacing w:before="220"/>
        <w:ind w:firstLine="540"/>
        <w:jc w:val="both"/>
      </w:pPr>
      <w:r>
        <w:t>Нормы выхода штоков тормозных цилиндров у вагонов с тормозной рычажной передачей, не оборудованной регуляторами, перед крутыми затяжными спусками устанавливаются техническо-распорядительным документом владельца инфраструктуры;</w:t>
      </w:r>
    </w:p>
    <w:p w:rsidR="002E31F7" w:rsidRDefault="002E31F7">
      <w:pPr>
        <w:pStyle w:val="ConsPlusNormal"/>
        <w:spacing w:before="220"/>
        <w:ind w:firstLine="540"/>
        <w:jc w:val="both"/>
      </w:pPr>
      <w:r>
        <w:t>- расстояние от торца муфты защитной трубы регулятора тормозной рычажной передачи (далее - регулятор) до присоединительной резьбы его винта должно быть для регуляторов 574Б, РТРП-675, РТРП-675-М не менее 150 мм, для регуляторов РТРП-300 - не менее 50 мм;</w:t>
      </w:r>
    </w:p>
    <w:p w:rsidR="002E31F7" w:rsidRDefault="002E31F7">
      <w:pPr>
        <w:pStyle w:val="ConsPlusNormal"/>
        <w:spacing w:before="220"/>
        <w:ind w:firstLine="540"/>
        <w:jc w:val="both"/>
      </w:pPr>
      <w:r>
        <w:t>- упорный рычаг привода (упор) регулятора при отпущенном тормозе вагона не должен касаться корпуса регулятора;</w:t>
      </w:r>
    </w:p>
    <w:p w:rsidR="002E31F7" w:rsidRDefault="002E31F7">
      <w:pPr>
        <w:pStyle w:val="ConsPlusNormal"/>
        <w:spacing w:before="220"/>
        <w:ind w:firstLine="540"/>
        <w:jc w:val="both"/>
      </w:pPr>
      <w:r>
        <w:t>- углы наклона горизонтальных, промежуточных и вертикальных рычагов должны обеспечивать работоспособное состояние тормозной рычажной передачи вагона до предельного износа тормозных колодок.</w:t>
      </w:r>
    </w:p>
    <w:p w:rsidR="002E31F7" w:rsidRDefault="002E31F7">
      <w:pPr>
        <w:pStyle w:val="ConsPlusNormal"/>
        <w:spacing w:before="220"/>
        <w:ind w:firstLine="540"/>
        <w:jc w:val="both"/>
      </w:pPr>
      <w:r>
        <w:t xml:space="preserve">При необходимости регулировки тормозная рычажная передача вагонов, оборудованных регулятором, должна быть отрегулирована на поддержание выхода штока тормозного цилиндра </w:t>
      </w:r>
      <w:r>
        <w:lastRenderedPageBreak/>
        <w:t>на нижнем пределе установленных норм выхода штока.</w:t>
      </w:r>
    </w:p>
    <w:p w:rsidR="002E31F7" w:rsidRDefault="002E31F7">
      <w:pPr>
        <w:pStyle w:val="ConsPlusNormal"/>
        <w:jc w:val="both"/>
      </w:pPr>
    </w:p>
    <w:p w:rsidR="002E31F7" w:rsidRDefault="002E31F7">
      <w:pPr>
        <w:pStyle w:val="ConsPlusNormal"/>
        <w:ind w:firstLine="540"/>
        <w:jc w:val="both"/>
      </w:pPr>
      <w:r>
        <w:t>Таблица II.1 - Выход штока тормозного цилиндра грузовых вагонов</w:t>
      </w: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3605"/>
        <w:gridCol w:w="1442"/>
        <w:gridCol w:w="1545"/>
        <w:gridCol w:w="1957"/>
      </w:tblGrid>
      <w:tr w:rsidR="002E31F7">
        <w:trPr>
          <w:trHeight w:val="228"/>
        </w:trPr>
        <w:tc>
          <w:tcPr>
            <w:tcW w:w="3605" w:type="dxa"/>
            <w:vMerge w:val="restart"/>
          </w:tcPr>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r>
              <w:rPr>
                <w:sz w:val="18"/>
              </w:rPr>
              <w:t xml:space="preserve"> Тип вагона и тормозных колодок  </w:t>
            </w:r>
          </w:p>
        </w:tc>
        <w:tc>
          <w:tcPr>
            <w:tcW w:w="4944" w:type="dxa"/>
            <w:gridSpan w:val="3"/>
          </w:tcPr>
          <w:p w:rsidR="002E31F7" w:rsidRDefault="002E31F7">
            <w:pPr>
              <w:pStyle w:val="ConsPlusNonformat"/>
              <w:jc w:val="both"/>
            </w:pPr>
            <w:r>
              <w:rPr>
                <w:sz w:val="18"/>
              </w:rPr>
              <w:t xml:space="preserve">              Выход штока, мм,              </w:t>
            </w:r>
          </w:p>
        </w:tc>
      </w:tr>
      <w:tr w:rsidR="002E31F7">
        <w:tc>
          <w:tcPr>
            <w:tcW w:w="3502" w:type="dxa"/>
            <w:vMerge/>
            <w:tcBorders>
              <w:top w:val="nil"/>
            </w:tcBorders>
          </w:tcPr>
          <w:p w:rsidR="002E31F7" w:rsidRDefault="002E31F7"/>
        </w:tc>
        <w:tc>
          <w:tcPr>
            <w:tcW w:w="2987" w:type="dxa"/>
            <w:gridSpan w:val="2"/>
            <w:tcBorders>
              <w:top w:val="nil"/>
            </w:tcBorders>
          </w:tcPr>
          <w:p w:rsidR="002E31F7" w:rsidRDefault="002E31F7">
            <w:pPr>
              <w:pStyle w:val="ConsPlusNonformat"/>
              <w:jc w:val="both"/>
            </w:pPr>
            <w:r>
              <w:rPr>
                <w:sz w:val="18"/>
              </w:rPr>
              <w:t xml:space="preserve"> при отправлении с пункта </w:t>
            </w:r>
          </w:p>
          <w:p w:rsidR="002E31F7" w:rsidRDefault="002E31F7">
            <w:pPr>
              <w:pStyle w:val="ConsPlusNonformat"/>
              <w:jc w:val="both"/>
            </w:pPr>
            <w:r>
              <w:rPr>
                <w:sz w:val="18"/>
              </w:rPr>
              <w:t xml:space="preserve">технического обслуживания </w:t>
            </w:r>
          </w:p>
        </w:tc>
        <w:tc>
          <w:tcPr>
            <w:tcW w:w="1957" w:type="dxa"/>
            <w:vMerge w:val="restart"/>
            <w:tcBorders>
              <w:top w:val="nil"/>
            </w:tcBorders>
          </w:tcPr>
          <w:p w:rsidR="002E31F7" w:rsidRDefault="002E31F7">
            <w:pPr>
              <w:pStyle w:val="ConsPlusNonformat"/>
              <w:jc w:val="both"/>
            </w:pPr>
            <w:r>
              <w:rPr>
                <w:sz w:val="18"/>
              </w:rPr>
              <w:t xml:space="preserve">   максимально   </w:t>
            </w:r>
          </w:p>
          <w:p w:rsidR="002E31F7" w:rsidRDefault="002E31F7">
            <w:pPr>
              <w:pStyle w:val="ConsPlusNonformat"/>
              <w:jc w:val="both"/>
            </w:pPr>
            <w:r>
              <w:rPr>
                <w:sz w:val="18"/>
              </w:rPr>
              <w:t xml:space="preserve">  допустимый в   </w:t>
            </w:r>
          </w:p>
          <w:p w:rsidR="002E31F7" w:rsidRDefault="002E31F7">
            <w:pPr>
              <w:pStyle w:val="ConsPlusNonformat"/>
              <w:jc w:val="both"/>
            </w:pPr>
            <w:r>
              <w:rPr>
                <w:sz w:val="18"/>
              </w:rPr>
              <w:t xml:space="preserve">эксплуатации при </w:t>
            </w:r>
          </w:p>
          <w:p w:rsidR="002E31F7" w:rsidRDefault="002E31F7">
            <w:pPr>
              <w:pStyle w:val="ConsPlusNonformat"/>
              <w:jc w:val="both"/>
            </w:pPr>
            <w:r>
              <w:rPr>
                <w:sz w:val="18"/>
              </w:rPr>
              <w:t xml:space="preserve">полном служебном </w:t>
            </w:r>
          </w:p>
          <w:p w:rsidR="002E31F7" w:rsidRDefault="002E31F7">
            <w:pPr>
              <w:pStyle w:val="ConsPlusNonformat"/>
              <w:jc w:val="both"/>
            </w:pPr>
            <w:r>
              <w:rPr>
                <w:sz w:val="18"/>
              </w:rPr>
              <w:t xml:space="preserve">   торможении    </w:t>
            </w:r>
          </w:p>
          <w:p w:rsidR="002E31F7" w:rsidRDefault="002E31F7">
            <w:pPr>
              <w:pStyle w:val="ConsPlusNonformat"/>
              <w:jc w:val="both"/>
            </w:pPr>
            <w:r>
              <w:rPr>
                <w:sz w:val="18"/>
              </w:rPr>
              <w:t xml:space="preserve">(без регулятора) </w:t>
            </w:r>
          </w:p>
        </w:tc>
      </w:tr>
      <w:tr w:rsidR="002E31F7">
        <w:tc>
          <w:tcPr>
            <w:tcW w:w="3502" w:type="dxa"/>
            <w:vMerge/>
            <w:tcBorders>
              <w:top w:val="nil"/>
            </w:tcBorders>
          </w:tcPr>
          <w:p w:rsidR="002E31F7" w:rsidRDefault="002E31F7"/>
        </w:tc>
        <w:tc>
          <w:tcPr>
            <w:tcW w:w="1442" w:type="dxa"/>
            <w:tcBorders>
              <w:top w:val="nil"/>
            </w:tcBorders>
          </w:tcPr>
          <w:p w:rsidR="002E31F7" w:rsidRDefault="002E31F7">
            <w:pPr>
              <w:pStyle w:val="ConsPlusNonformat"/>
              <w:jc w:val="both"/>
            </w:pPr>
            <w:r>
              <w:rPr>
                <w:sz w:val="18"/>
              </w:rPr>
              <w:t xml:space="preserve"> при полном </w:t>
            </w:r>
          </w:p>
          <w:p w:rsidR="002E31F7" w:rsidRDefault="002E31F7">
            <w:pPr>
              <w:pStyle w:val="ConsPlusNonformat"/>
              <w:jc w:val="both"/>
            </w:pPr>
            <w:r>
              <w:rPr>
                <w:sz w:val="18"/>
              </w:rPr>
              <w:t xml:space="preserve"> служебном  </w:t>
            </w:r>
          </w:p>
          <w:p w:rsidR="002E31F7" w:rsidRDefault="002E31F7">
            <w:pPr>
              <w:pStyle w:val="ConsPlusNonformat"/>
              <w:jc w:val="both"/>
            </w:pPr>
            <w:r>
              <w:rPr>
                <w:sz w:val="18"/>
              </w:rPr>
              <w:t xml:space="preserve"> торможении </w:t>
            </w:r>
          </w:p>
        </w:tc>
        <w:tc>
          <w:tcPr>
            <w:tcW w:w="1545" w:type="dxa"/>
            <w:tcBorders>
              <w:top w:val="nil"/>
            </w:tcBorders>
          </w:tcPr>
          <w:p w:rsidR="002E31F7" w:rsidRDefault="002E31F7">
            <w:pPr>
              <w:pStyle w:val="ConsPlusNonformat"/>
              <w:jc w:val="both"/>
            </w:pPr>
            <w:r>
              <w:rPr>
                <w:sz w:val="18"/>
              </w:rPr>
              <w:t xml:space="preserve"> при первой  </w:t>
            </w:r>
          </w:p>
          <w:p w:rsidR="002E31F7" w:rsidRDefault="002E31F7">
            <w:pPr>
              <w:pStyle w:val="ConsPlusNonformat"/>
              <w:jc w:val="both"/>
            </w:pPr>
            <w:r>
              <w:rPr>
                <w:sz w:val="18"/>
              </w:rPr>
              <w:t xml:space="preserve">   ступени   </w:t>
            </w:r>
          </w:p>
          <w:p w:rsidR="002E31F7" w:rsidRDefault="002E31F7">
            <w:pPr>
              <w:pStyle w:val="ConsPlusNonformat"/>
              <w:jc w:val="both"/>
            </w:pPr>
            <w:r>
              <w:rPr>
                <w:sz w:val="18"/>
              </w:rPr>
              <w:t xml:space="preserve"> торможения  </w:t>
            </w:r>
          </w:p>
        </w:tc>
        <w:tc>
          <w:tcPr>
            <w:tcW w:w="1854" w:type="dxa"/>
            <w:vMerge/>
            <w:tcBorders>
              <w:top w:val="nil"/>
            </w:tcBorders>
          </w:tcPr>
          <w:p w:rsidR="002E31F7" w:rsidRDefault="002E31F7"/>
        </w:tc>
      </w:tr>
      <w:tr w:rsidR="002E31F7">
        <w:trPr>
          <w:trHeight w:val="228"/>
        </w:trPr>
        <w:tc>
          <w:tcPr>
            <w:tcW w:w="3605" w:type="dxa"/>
            <w:tcBorders>
              <w:top w:val="nil"/>
            </w:tcBorders>
          </w:tcPr>
          <w:p w:rsidR="002E31F7" w:rsidRDefault="002E31F7">
            <w:pPr>
              <w:pStyle w:val="ConsPlusNonformat"/>
              <w:jc w:val="both"/>
            </w:pPr>
            <w:r>
              <w:rPr>
                <w:sz w:val="18"/>
              </w:rPr>
              <w:t xml:space="preserve">                1                </w:t>
            </w:r>
          </w:p>
        </w:tc>
        <w:tc>
          <w:tcPr>
            <w:tcW w:w="1442" w:type="dxa"/>
            <w:tcBorders>
              <w:top w:val="nil"/>
            </w:tcBorders>
          </w:tcPr>
          <w:p w:rsidR="002E31F7" w:rsidRDefault="002E31F7">
            <w:pPr>
              <w:pStyle w:val="ConsPlusNonformat"/>
              <w:jc w:val="both"/>
            </w:pPr>
            <w:r>
              <w:rPr>
                <w:sz w:val="18"/>
              </w:rPr>
              <w:t xml:space="preserve">     2      </w:t>
            </w:r>
          </w:p>
        </w:tc>
        <w:tc>
          <w:tcPr>
            <w:tcW w:w="1545" w:type="dxa"/>
            <w:tcBorders>
              <w:top w:val="nil"/>
            </w:tcBorders>
          </w:tcPr>
          <w:p w:rsidR="002E31F7" w:rsidRDefault="002E31F7">
            <w:pPr>
              <w:pStyle w:val="ConsPlusNonformat"/>
              <w:jc w:val="both"/>
            </w:pPr>
            <w:r>
              <w:rPr>
                <w:sz w:val="18"/>
              </w:rPr>
              <w:t xml:space="preserve">      3      </w:t>
            </w:r>
          </w:p>
        </w:tc>
        <w:tc>
          <w:tcPr>
            <w:tcW w:w="1957" w:type="dxa"/>
            <w:tcBorders>
              <w:top w:val="nil"/>
            </w:tcBorders>
          </w:tcPr>
          <w:p w:rsidR="002E31F7" w:rsidRDefault="002E31F7">
            <w:pPr>
              <w:pStyle w:val="ConsPlusNonformat"/>
              <w:jc w:val="both"/>
            </w:pPr>
            <w:r>
              <w:rPr>
                <w:sz w:val="18"/>
              </w:rPr>
              <w:t xml:space="preserve">        4        </w:t>
            </w:r>
          </w:p>
        </w:tc>
      </w:tr>
      <w:tr w:rsidR="002E31F7">
        <w:trPr>
          <w:trHeight w:val="228"/>
        </w:trPr>
        <w:tc>
          <w:tcPr>
            <w:tcW w:w="3605" w:type="dxa"/>
            <w:tcBorders>
              <w:top w:val="nil"/>
            </w:tcBorders>
          </w:tcPr>
          <w:p w:rsidR="002E31F7" w:rsidRDefault="002E31F7">
            <w:pPr>
              <w:pStyle w:val="ConsPlusNonformat"/>
              <w:jc w:val="both"/>
            </w:pPr>
            <w:r>
              <w:rPr>
                <w:sz w:val="18"/>
              </w:rPr>
              <w:t xml:space="preserve">Грузовой вагон (в том числе      </w:t>
            </w:r>
          </w:p>
          <w:p w:rsidR="002E31F7" w:rsidRDefault="002E31F7">
            <w:pPr>
              <w:pStyle w:val="ConsPlusNonformat"/>
              <w:jc w:val="both"/>
            </w:pPr>
            <w:r>
              <w:rPr>
                <w:sz w:val="18"/>
              </w:rPr>
              <w:t xml:space="preserve">рефрижераторный) с одним         </w:t>
            </w:r>
          </w:p>
          <w:p w:rsidR="002E31F7" w:rsidRDefault="002E31F7">
            <w:pPr>
              <w:pStyle w:val="ConsPlusNonformat"/>
              <w:jc w:val="both"/>
            </w:pPr>
            <w:r>
              <w:rPr>
                <w:sz w:val="18"/>
              </w:rPr>
              <w:t xml:space="preserve">тормозным цилиндром с чугунными  </w:t>
            </w:r>
          </w:p>
          <w:p w:rsidR="002E31F7" w:rsidRDefault="002E31F7">
            <w:pPr>
              <w:pStyle w:val="ConsPlusNonformat"/>
              <w:jc w:val="both"/>
            </w:pPr>
            <w:r>
              <w:rPr>
                <w:sz w:val="18"/>
              </w:rPr>
              <w:t xml:space="preserve">тормозными колодками             </w:t>
            </w:r>
          </w:p>
        </w:tc>
        <w:tc>
          <w:tcPr>
            <w:tcW w:w="1442" w:type="dxa"/>
            <w:tcBorders>
              <w:top w:val="nil"/>
            </w:tcBorders>
          </w:tcPr>
          <w:p w:rsidR="002E31F7" w:rsidRDefault="002E31F7">
            <w:pPr>
              <w:pStyle w:val="ConsPlusNonformat"/>
              <w:jc w:val="both"/>
            </w:pPr>
          </w:p>
          <w:p w:rsidR="002E31F7" w:rsidRDefault="002E31F7">
            <w:pPr>
              <w:pStyle w:val="ConsPlusNonformat"/>
              <w:jc w:val="both"/>
            </w:pPr>
            <w:r>
              <w:rPr>
                <w:sz w:val="18"/>
              </w:rPr>
              <w:t xml:space="preserve">   75-125   </w:t>
            </w:r>
          </w:p>
        </w:tc>
        <w:tc>
          <w:tcPr>
            <w:tcW w:w="1545" w:type="dxa"/>
            <w:tcBorders>
              <w:top w:val="nil"/>
            </w:tcBorders>
          </w:tcPr>
          <w:p w:rsidR="002E31F7" w:rsidRDefault="002E31F7">
            <w:pPr>
              <w:pStyle w:val="ConsPlusNonformat"/>
              <w:jc w:val="both"/>
            </w:pPr>
          </w:p>
          <w:p w:rsidR="002E31F7" w:rsidRDefault="002E31F7">
            <w:pPr>
              <w:pStyle w:val="ConsPlusNonformat"/>
              <w:jc w:val="both"/>
            </w:pPr>
            <w:r>
              <w:rPr>
                <w:sz w:val="18"/>
              </w:rPr>
              <w:t xml:space="preserve">   40-100    </w:t>
            </w:r>
          </w:p>
        </w:tc>
        <w:tc>
          <w:tcPr>
            <w:tcW w:w="1957" w:type="dxa"/>
            <w:tcBorders>
              <w:top w:val="nil"/>
            </w:tcBorders>
          </w:tcPr>
          <w:p w:rsidR="002E31F7" w:rsidRDefault="002E31F7">
            <w:pPr>
              <w:pStyle w:val="ConsPlusNonformat"/>
              <w:jc w:val="both"/>
            </w:pPr>
          </w:p>
          <w:p w:rsidR="002E31F7" w:rsidRDefault="002E31F7">
            <w:pPr>
              <w:pStyle w:val="ConsPlusNonformat"/>
              <w:jc w:val="both"/>
            </w:pPr>
            <w:r>
              <w:rPr>
                <w:sz w:val="18"/>
              </w:rPr>
              <w:t xml:space="preserve">       175       </w:t>
            </w:r>
          </w:p>
        </w:tc>
      </w:tr>
      <w:tr w:rsidR="002E31F7">
        <w:trPr>
          <w:trHeight w:val="228"/>
        </w:trPr>
        <w:tc>
          <w:tcPr>
            <w:tcW w:w="3605" w:type="dxa"/>
            <w:tcBorders>
              <w:top w:val="nil"/>
            </w:tcBorders>
          </w:tcPr>
          <w:p w:rsidR="002E31F7" w:rsidRDefault="002E31F7">
            <w:pPr>
              <w:pStyle w:val="ConsPlusNonformat"/>
              <w:jc w:val="both"/>
            </w:pPr>
            <w:r>
              <w:rPr>
                <w:sz w:val="18"/>
              </w:rPr>
              <w:t xml:space="preserve">Грузовой вагон (в том числе      </w:t>
            </w:r>
          </w:p>
          <w:p w:rsidR="002E31F7" w:rsidRDefault="002E31F7">
            <w:pPr>
              <w:pStyle w:val="ConsPlusNonformat"/>
              <w:jc w:val="both"/>
            </w:pPr>
            <w:r>
              <w:rPr>
                <w:sz w:val="18"/>
              </w:rPr>
              <w:t xml:space="preserve">рефрижераторный) с одним         </w:t>
            </w:r>
          </w:p>
          <w:p w:rsidR="002E31F7" w:rsidRDefault="002E31F7">
            <w:pPr>
              <w:pStyle w:val="ConsPlusNonformat"/>
              <w:jc w:val="both"/>
            </w:pPr>
            <w:r>
              <w:rPr>
                <w:sz w:val="18"/>
              </w:rPr>
              <w:t xml:space="preserve">тормозным цилиндром с            </w:t>
            </w:r>
          </w:p>
          <w:p w:rsidR="002E31F7" w:rsidRDefault="002E31F7">
            <w:pPr>
              <w:pStyle w:val="ConsPlusNonformat"/>
              <w:jc w:val="both"/>
            </w:pPr>
            <w:r>
              <w:rPr>
                <w:sz w:val="18"/>
              </w:rPr>
              <w:t xml:space="preserve">композиционными тормозными       </w:t>
            </w:r>
          </w:p>
          <w:p w:rsidR="002E31F7" w:rsidRDefault="002E31F7">
            <w:pPr>
              <w:pStyle w:val="ConsPlusNonformat"/>
              <w:jc w:val="both"/>
            </w:pPr>
            <w:r>
              <w:rPr>
                <w:sz w:val="18"/>
              </w:rPr>
              <w:t xml:space="preserve">колодками                        </w:t>
            </w:r>
          </w:p>
        </w:tc>
        <w:tc>
          <w:tcPr>
            <w:tcW w:w="1442" w:type="dxa"/>
            <w:tcBorders>
              <w:top w:val="nil"/>
            </w:tcBorders>
          </w:tcPr>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r>
              <w:rPr>
                <w:sz w:val="18"/>
              </w:rPr>
              <w:t xml:space="preserve">   50-100   </w:t>
            </w:r>
          </w:p>
        </w:tc>
        <w:tc>
          <w:tcPr>
            <w:tcW w:w="1545" w:type="dxa"/>
            <w:tcBorders>
              <w:top w:val="nil"/>
            </w:tcBorders>
          </w:tcPr>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r>
              <w:rPr>
                <w:sz w:val="18"/>
              </w:rPr>
              <w:t xml:space="preserve">    40-80    </w:t>
            </w:r>
          </w:p>
        </w:tc>
        <w:tc>
          <w:tcPr>
            <w:tcW w:w="1957" w:type="dxa"/>
            <w:tcBorders>
              <w:top w:val="nil"/>
            </w:tcBorders>
          </w:tcPr>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r>
              <w:rPr>
                <w:sz w:val="18"/>
              </w:rPr>
              <w:t xml:space="preserve">       130       </w:t>
            </w:r>
          </w:p>
        </w:tc>
      </w:tr>
      <w:tr w:rsidR="002E31F7">
        <w:trPr>
          <w:trHeight w:val="228"/>
        </w:trPr>
        <w:tc>
          <w:tcPr>
            <w:tcW w:w="3605" w:type="dxa"/>
            <w:tcBorders>
              <w:top w:val="nil"/>
            </w:tcBorders>
          </w:tcPr>
          <w:p w:rsidR="002E31F7" w:rsidRDefault="002E31F7">
            <w:pPr>
              <w:pStyle w:val="ConsPlusNonformat"/>
              <w:jc w:val="both"/>
            </w:pPr>
            <w:r>
              <w:rPr>
                <w:sz w:val="18"/>
              </w:rPr>
              <w:t xml:space="preserve">Грузовой вагон с двумя           </w:t>
            </w:r>
          </w:p>
          <w:p w:rsidR="002E31F7" w:rsidRDefault="002E31F7">
            <w:pPr>
              <w:pStyle w:val="ConsPlusNonformat"/>
              <w:jc w:val="both"/>
            </w:pPr>
            <w:r>
              <w:rPr>
                <w:sz w:val="18"/>
              </w:rPr>
              <w:t xml:space="preserve">тормозными цилиндрами (с         </w:t>
            </w:r>
          </w:p>
          <w:p w:rsidR="002E31F7" w:rsidRDefault="002E31F7">
            <w:pPr>
              <w:pStyle w:val="ConsPlusNonformat"/>
              <w:jc w:val="both"/>
            </w:pPr>
            <w:r>
              <w:rPr>
                <w:sz w:val="18"/>
              </w:rPr>
              <w:t xml:space="preserve">раздельным торможением) с        </w:t>
            </w:r>
          </w:p>
          <w:p w:rsidR="002E31F7" w:rsidRDefault="002E31F7">
            <w:pPr>
              <w:pStyle w:val="ConsPlusNonformat"/>
              <w:jc w:val="both"/>
            </w:pPr>
            <w:r>
              <w:rPr>
                <w:sz w:val="18"/>
              </w:rPr>
              <w:t xml:space="preserve">чугунными тормозными колодками   </w:t>
            </w:r>
          </w:p>
        </w:tc>
        <w:tc>
          <w:tcPr>
            <w:tcW w:w="1442" w:type="dxa"/>
            <w:tcBorders>
              <w:top w:val="nil"/>
            </w:tcBorders>
          </w:tcPr>
          <w:p w:rsidR="002E31F7" w:rsidRDefault="002E31F7">
            <w:pPr>
              <w:pStyle w:val="ConsPlusNonformat"/>
              <w:jc w:val="both"/>
            </w:pPr>
          </w:p>
          <w:p w:rsidR="002E31F7" w:rsidRDefault="002E31F7">
            <w:pPr>
              <w:pStyle w:val="ConsPlusNonformat"/>
              <w:jc w:val="both"/>
            </w:pPr>
            <w:r>
              <w:rPr>
                <w:sz w:val="18"/>
              </w:rPr>
              <w:t xml:space="preserve">   30-90    </w:t>
            </w:r>
          </w:p>
        </w:tc>
        <w:tc>
          <w:tcPr>
            <w:tcW w:w="1545" w:type="dxa"/>
            <w:tcBorders>
              <w:top w:val="nil"/>
            </w:tcBorders>
          </w:tcPr>
          <w:p w:rsidR="002E31F7" w:rsidRDefault="002E31F7">
            <w:pPr>
              <w:pStyle w:val="ConsPlusNonformat"/>
              <w:jc w:val="both"/>
            </w:pPr>
          </w:p>
          <w:p w:rsidR="002E31F7" w:rsidRDefault="002E31F7">
            <w:pPr>
              <w:pStyle w:val="ConsPlusNonformat"/>
              <w:jc w:val="both"/>
            </w:pPr>
            <w:r>
              <w:rPr>
                <w:sz w:val="18"/>
              </w:rPr>
              <w:t xml:space="preserve">      -      </w:t>
            </w:r>
          </w:p>
        </w:tc>
        <w:tc>
          <w:tcPr>
            <w:tcW w:w="1957" w:type="dxa"/>
            <w:tcBorders>
              <w:top w:val="nil"/>
            </w:tcBorders>
          </w:tcPr>
          <w:p w:rsidR="002E31F7" w:rsidRDefault="002E31F7">
            <w:pPr>
              <w:pStyle w:val="ConsPlusNonformat"/>
              <w:jc w:val="both"/>
            </w:pPr>
          </w:p>
          <w:p w:rsidR="002E31F7" w:rsidRDefault="002E31F7">
            <w:pPr>
              <w:pStyle w:val="ConsPlusNonformat"/>
              <w:jc w:val="both"/>
            </w:pPr>
            <w:r>
              <w:rPr>
                <w:sz w:val="18"/>
              </w:rPr>
              <w:t xml:space="preserve">        -        </w:t>
            </w:r>
          </w:p>
        </w:tc>
      </w:tr>
      <w:tr w:rsidR="002E31F7">
        <w:trPr>
          <w:trHeight w:val="228"/>
        </w:trPr>
        <w:tc>
          <w:tcPr>
            <w:tcW w:w="3605" w:type="dxa"/>
            <w:tcBorders>
              <w:top w:val="nil"/>
            </w:tcBorders>
          </w:tcPr>
          <w:p w:rsidR="002E31F7" w:rsidRDefault="002E31F7">
            <w:pPr>
              <w:pStyle w:val="ConsPlusNonformat"/>
              <w:jc w:val="both"/>
            </w:pPr>
            <w:r>
              <w:rPr>
                <w:sz w:val="18"/>
              </w:rPr>
              <w:t xml:space="preserve">Грузовой вагон с двумя           </w:t>
            </w:r>
          </w:p>
          <w:p w:rsidR="002E31F7" w:rsidRDefault="002E31F7">
            <w:pPr>
              <w:pStyle w:val="ConsPlusNonformat"/>
              <w:jc w:val="both"/>
            </w:pPr>
            <w:r>
              <w:rPr>
                <w:sz w:val="18"/>
              </w:rPr>
              <w:t xml:space="preserve">тормозными цилиндрами (с         </w:t>
            </w:r>
          </w:p>
          <w:p w:rsidR="002E31F7" w:rsidRDefault="002E31F7">
            <w:pPr>
              <w:pStyle w:val="ConsPlusNonformat"/>
              <w:jc w:val="both"/>
            </w:pPr>
            <w:r>
              <w:rPr>
                <w:sz w:val="18"/>
              </w:rPr>
              <w:t xml:space="preserve">раздельным торможением) с        </w:t>
            </w:r>
          </w:p>
          <w:p w:rsidR="002E31F7" w:rsidRDefault="002E31F7">
            <w:pPr>
              <w:pStyle w:val="ConsPlusNonformat"/>
              <w:jc w:val="both"/>
            </w:pPr>
            <w:r>
              <w:rPr>
                <w:sz w:val="18"/>
              </w:rPr>
              <w:t xml:space="preserve">композиционными тормозными       </w:t>
            </w:r>
          </w:p>
          <w:p w:rsidR="002E31F7" w:rsidRDefault="002E31F7">
            <w:pPr>
              <w:pStyle w:val="ConsPlusNonformat"/>
              <w:jc w:val="both"/>
            </w:pPr>
            <w:r>
              <w:rPr>
                <w:sz w:val="18"/>
              </w:rPr>
              <w:t xml:space="preserve">колодками                        </w:t>
            </w:r>
          </w:p>
        </w:tc>
        <w:tc>
          <w:tcPr>
            <w:tcW w:w="1442" w:type="dxa"/>
            <w:tcBorders>
              <w:top w:val="nil"/>
            </w:tcBorders>
          </w:tcPr>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r>
              <w:rPr>
                <w:sz w:val="18"/>
              </w:rPr>
              <w:t xml:space="preserve">25-65 (75)* </w:t>
            </w:r>
          </w:p>
        </w:tc>
        <w:tc>
          <w:tcPr>
            <w:tcW w:w="1545" w:type="dxa"/>
            <w:tcBorders>
              <w:top w:val="nil"/>
            </w:tcBorders>
          </w:tcPr>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r>
              <w:rPr>
                <w:sz w:val="18"/>
              </w:rPr>
              <w:t xml:space="preserve">      -      </w:t>
            </w:r>
          </w:p>
        </w:tc>
        <w:tc>
          <w:tcPr>
            <w:tcW w:w="1957" w:type="dxa"/>
            <w:tcBorders>
              <w:top w:val="nil"/>
            </w:tcBorders>
          </w:tcPr>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r>
              <w:rPr>
                <w:sz w:val="18"/>
              </w:rPr>
              <w:t xml:space="preserve">        -        </w:t>
            </w:r>
          </w:p>
        </w:tc>
      </w:tr>
    </w:tbl>
    <w:p w:rsidR="002E31F7" w:rsidRDefault="002E31F7">
      <w:pPr>
        <w:pStyle w:val="ConsPlusNormal"/>
        <w:jc w:val="both"/>
      </w:pPr>
    </w:p>
    <w:p w:rsidR="002E31F7" w:rsidRDefault="002E31F7">
      <w:pPr>
        <w:pStyle w:val="ConsPlusNormal"/>
        <w:ind w:firstLine="540"/>
        <w:jc w:val="both"/>
      </w:pPr>
      <w:r>
        <w:t>Примечание: * - для вагонов с буксовыми узлами, оборудованными адаптерами</w:t>
      </w:r>
    </w:p>
    <w:p w:rsidR="002E31F7" w:rsidRDefault="002E31F7">
      <w:pPr>
        <w:pStyle w:val="ConsPlusNormal"/>
        <w:jc w:val="both"/>
      </w:pPr>
    </w:p>
    <w:p w:rsidR="002E31F7" w:rsidRDefault="002E31F7">
      <w:pPr>
        <w:pStyle w:val="ConsPlusNormal"/>
        <w:ind w:firstLine="540"/>
        <w:jc w:val="both"/>
      </w:pPr>
      <w:r>
        <w:t>16 Все неисправности, выявленные при техническом обслуживании вагонов необходимо устранить.</w:t>
      </w:r>
    </w:p>
    <w:p w:rsidR="002E31F7" w:rsidRDefault="002E31F7">
      <w:pPr>
        <w:pStyle w:val="ConsPlusNormal"/>
        <w:spacing w:before="220"/>
        <w:ind w:firstLine="540"/>
        <w:jc w:val="both"/>
      </w:pPr>
      <w:r>
        <w:t>17 При выявлении неисправностей у вагона, которые невозможно устранить на станции, не имеющей пункта технического обслуживания, допускается следование вагона в составе поезда с выключенным тормозом до ближайшего пункта технического обслуживания при условии, что это не угрожает безопасности движения.</w:t>
      </w:r>
    </w:p>
    <w:p w:rsidR="002E31F7" w:rsidRDefault="002E31F7">
      <w:pPr>
        <w:pStyle w:val="ConsPlusNormal"/>
        <w:spacing w:before="220"/>
        <w:ind w:firstLine="540"/>
        <w:jc w:val="both"/>
      </w:pPr>
      <w:r>
        <w:t>18 Техническое обслуживание тормозного оборудования вагонов поездов повышенного веса и длины (грузовых поездов обычного или специального формирования) и соединенных поездов разрешается выполнять в составах на разных путях с обязательным полным опробованием автотормозов в каждом составе, подлежащем последующему сцеплению при формировании поезда.</w:t>
      </w:r>
    </w:p>
    <w:p w:rsidR="002E31F7" w:rsidRDefault="002E31F7">
      <w:pPr>
        <w:pStyle w:val="ConsPlusNormal"/>
        <w:jc w:val="both"/>
      </w:pPr>
    </w:p>
    <w:p w:rsidR="002E31F7" w:rsidRDefault="002E31F7">
      <w:pPr>
        <w:pStyle w:val="ConsPlusNormal"/>
        <w:jc w:val="center"/>
        <w:outlineLvl w:val="1"/>
      </w:pPr>
      <w:bookmarkStart w:id="3" w:name="P997"/>
      <w:bookmarkEnd w:id="3"/>
      <w:r>
        <w:t>III ТРЕБОВАНИЯ К ВЫПОЛНЕНИЮ ТЕХНИЧЕСКОГО ОБСЛУЖИВАНИЯ ТОРМОЗНОГО ОБОРУДОВАНИЯ ПАССАЖИРСКИХ ВАГОНОВ ЛОКОМОТИВНОЙ ТЯГИ И ВАГОНОВ ПАССАЖИРСКОГО ТИПА</w:t>
      </w:r>
    </w:p>
    <w:p w:rsidR="002E31F7" w:rsidRDefault="002E31F7">
      <w:pPr>
        <w:pStyle w:val="ConsPlusNormal"/>
        <w:jc w:val="both"/>
      </w:pPr>
    </w:p>
    <w:p w:rsidR="002E31F7" w:rsidRDefault="002E31F7">
      <w:pPr>
        <w:pStyle w:val="ConsPlusNormal"/>
        <w:ind w:firstLine="540"/>
        <w:jc w:val="both"/>
      </w:pPr>
      <w:r>
        <w:t>19 При техническом обслуживании вагонов проверить:</w:t>
      </w:r>
    </w:p>
    <w:p w:rsidR="002E31F7" w:rsidRDefault="002E31F7">
      <w:pPr>
        <w:pStyle w:val="ConsPlusNormal"/>
        <w:spacing w:before="220"/>
        <w:ind w:firstLine="540"/>
        <w:jc w:val="both"/>
      </w:pPr>
      <w:r>
        <w:t>- состояние узлов и деталей тормозного оборудования на соответствие их установленным нормам. Детали, не обеспечивающие нормальную работу тормоза необходимо заменить;</w:t>
      </w:r>
    </w:p>
    <w:p w:rsidR="002E31F7" w:rsidRDefault="002E31F7">
      <w:pPr>
        <w:pStyle w:val="ConsPlusNormal"/>
        <w:spacing w:before="220"/>
        <w:ind w:firstLine="540"/>
        <w:jc w:val="both"/>
      </w:pPr>
      <w:r>
        <w:t xml:space="preserve">- правильность соединения рукавов тормозной и питательной магистралей, открытие концевых кранов между вагонами и разобщительных кранов на подводящих воздухопроводах, а </w:t>
      </w:r>
      <w:r>
        <w:lastRenderedPageBreak/>
        <w:t>также их состояние и надежность крепления. Правильность подвешивания рукава и надежность подвешивания и закрытия концевого крана на хвостовом вагоне. При сцеплении пассажирских вагонов, оборудованных двумя тормозными магистралями должны соединяться рукава, расположенные по одну сторону оси автосцепок по ходу движения;</w:t>
      </w:r>
    </w:p>
    <w:p w:rsidR="002E31F7" w:rsidRDefault="002E31F7">
      <w:pPr>
        <w:pStyle w:val="ConsPlusNormal"/>
        <w:spacing w:before="220"/>
        <w:ind w:firstLine="540"/>
        <w:jc w:val="both"/>
      </w:pPr>
      <w:r>
        <w:t>- отсутствие касания электрическими межвагонными соединениями головок концевых рукавов тормозной магистрали, а также несанкционированного касания между собой головок концевых рукавов тормозной и питательной магистралей;</w:t>
      </w:r>
    </w:p>
    <w:p w:rsidR="002E31F7" w:rsidRDefault="002E31F7">
      <w:pPr>
        <w:pStyle w:val="ConsPlusNormal"/>
        <w:spacing w:before="220"/>
        <w:ind w:firstLine="540"/>
        <w:jc w:val="both"/>
      </w:pPr>
      <w:r>
        <w:t>- правильность включения режимов воздухораспределителей на каждом вагоне с учетом количества вагонов в составе;</w:t>
      </w:r>
    </w:p>
    <w:p w:rsidR="002E31F7" w:rsidRDefault="002E31F7">
      <w:pPr>
        <w:pStyle w:val="ConsPlusNormal"/>
        <w:spacing w:before="220"/>
        <w:ind w:firstLine="540"/>
        <w:jc w:val="both"/>
      </w:pPr>
      <w:r>
        <w:t>- плотность тормозной сети состава, которая должна соответствовать установленным нормативам;</w:t>
      </w:r>
    </w:p>
    <w:p w:rsidR="002E31F7" w:rsidRDefault="002E31F7">
      <w:pPr>
        <w:pStyle w:val="ConsPlusNormal"/>
        <w:spacing w:before="220"/>
        <w:ind w:firstLine="540"/>
        <w:jc w:val="both"/>
      </w:pPr>
      <w:r>
        <w:t>- действие автотормозов на чувствительность к торможению и отпуску, действие электропневматического тормоза с проверкой целостности электрической цепи состава, отсутствие замыкания проводов электропневматического тормоза между собой и на корпус вагона, напряжение в цепи хвостового вагона в режиме торможения. Проверку действия электропневматического тормоза производить от источника питания со стабилизированным выходным напряжением 40-50 В, при этом падение напряжения в электрической цепи проводов электропневматического тормоза в режиме торможения в пересчете на один вагон проверяемого состава должно составлять не более 0,5 В для составов до 20 вагонов включительно и не более 0,3 В для составов большей длины. Воздухораспределители и электровоздухораспределители, работающие неудовлетворительно, заменить исправными;</w:t>
      </w:r>
    </w:p>
    <w:p w:rsidR="002E31F7" w:rsidRDefault="002E31F7">
      <w:pPr>
        <w:pStyle w:val="ConsPlusNormal"/>
        <w:spacing w:before="220"/>
        <w:ind w:firstLine="540"/>
        <w:jc w:val="both"/>
      </w:pPr>
      <w:r>
        <w:t xml:space="preserve">(Абзац дан с изм., утв. на </w:t>
      </w:r>
      <w:hyperlink r:id="rId90"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 действие противоюзного устройства (при наличии). Для проверки механического противоюзного устройства необходимо после произведенного полного служебного торможения через окно в корпусе датчика провернуть инерционный груз. При этом должен произойти выброс воздуха из тормозного цилиндра проверяемой тележки через сбрасывающий клапан. После прекращения воздействия на груз он должен сам возвратиться в исходное положение, а тормозной цилиндр наполниться сжатым воздухом до первоначального давления, что контролируется по манометру на боковой стенке кузова вагона. Проверку необходимо проводить для каждого датчика.</w:t>
      </w:r>
    </w:p>
    <w:p w:rsidR="002E31F7" w:rsidRDefault="002E31F7">
      <w:pPr>
        <w:pStyle w:val="ConsPlusNormal"/>
        <w:spacing w:before="220"/>
        <w:ind w:firstLine="540"/>
        <w:jc w:val="both"/>
      </w:pPr>
      <w:r>
        <w:t>Для проверки электронного противоюзного устройства необходимо после произведенного полного служебного торможения произвести проверку функционирования сбрасывающих клапанов путем запуска тестовой программы. При этом должен происходить последовательный сброс воздуха на соответствующей колесной паре и срабатывание соответствующих сигнализаторов наличия давления сжатого воздуха этой оси на борту вагона;</w:t>
      </w:r>
    </w:p>
    <w:p w:rsidR="002E31F7" w:rsidRDefault="002E31F7">
      <w:pPr>
        <w:pStyle w:val="ConsPlusNormal"/>
        <w:spacing w:before="220"/>
        <w:ind w:firstLine="540"/>
        <w:jc w:val="both"/>
      </w:pPr>
      <w:r>
        <w:t>- действие скоростного регулятора (при наличии). Для проверки необходимо после проведенного полного служебного торможения нажать кнопку проверки скоростного регулятора. Давление в тормозных цилиндрах должно повыситься до установленной величины, а после прекращения нажатия на кнопку давление в цилиндрах должно снизиться до первоначального значения.</w:t>
      </w:r>
    </w:p>
    <w:p w:rsidR="002E31F7" w:rsidRDefault="002E31F7">
      <w:pPr>
        <w:pStyle w:val="ConsPlusNormal"/>
        <w:spacing w:before="220"/>
        <w:ind w:firstLine="540"/>
        <w:jc w:val="both"/>
      </w:pPr>
      <w:r>
        <w:t>После проверки включить тормоза вагонов на режим, соответствующий предстоящей максимальной скорости движения поезда;</w:t>
      </w:r>
    </w:p>
    <w:p w:rsidR="002E31F7" w:rsidRDefault="002E31F7">
      <w:pPr>
        <w:pStyle w:val="ConsPlusNormal"/>
        <w:spacing w:before="220"/>
        <w:ind w:firstLine="540"/>
        <w:jc w:val="both"/>
      </w:pPr>
      <w:r>
        <w:t xml:space="preserve">- действие магниторельсового тормоза (при наличии). Для проверки необходимо после экстренного торможения нажать на кнопку проверки магниторельсового тормоза. При этом башмаки магниторельсового тормоза должны опуститься на рельсы. После прекращения нажатия </w:t>
      </w:r>
      <w:r>
        <w:lastRenderedPageBreak/>
        <w:t>на кнопку все башмаки магниторельсового тормоза должны подняться в верхнее (транспортное) положение;</w:t>
      </w:r>
    </w:p>
    <w:p w:rsidR="002E31F7" w:rsidRDefault="002E31F7">
      <w:pPr>
        <w:pStyle w:val="ConsPlusNormal"/>
        <w:spacing w:before="220"/>
        <w:ind w:firstLine="540"/>
        <w:jc w:val="both"/>
      </w:pPr>
      <w:r>
        <w:t>- правильность регулирования тормозной рычажной передачи. Рычажная передача должна быть отрегулирована так, чтобы расстояние от торца муфты защитной трубы винта авторегулятора 574Б, РТРП-675, РТРП-675М, до присоединительной резьбы на винте авторегулятора было не менее 250 мм при отправлении из пункта формирования и оборота и не менее 150 мм при проверке на промежуточных пунктах технического осмотра.</w:t>
      </w:r>
    </w:p>
    <w:p w:rsidR="002E31F7" w:rsidRDefault="002E31F7">
      <w:pPr>
        <w:pStyle w:val="ConsPlusNormal"/>
        <w:spacing w:before="220"/>
        <w:ind w:firstLine="540"/>
        <w:jc w:val="both"/>
      </w:pPr>
      <w:r>
        <w:t>При применении других типов авторегуляторов минимальная длина регулирующего элемента авторегулятора при отправлении из пункта формирования и оборота и при проверке на промежуточных пунктах технического осмотра должна быть указана в руководстве по эксплуатации конкретной модели вагона.</w:t>
      </w:r>
    </w:p>
    <w:p w:rsidR="002E31F7" w:rsidRDefault="002E31F7">
      <w:pPr>
        <w:pStyle w:val="ConsPlusNormal"/>
        <w:spacing w:before="220"/>
        <w:ind w:firstLine="540"/>
        <w:jc w:val="both"/>
      </w:pPr>
      <w:r>
        <w:t>Углы наклона горизонтальных и вертикальных рычагов должны обеспечивать нормальную работу рычажной передачи до предельного износа тормозных колодок. В отпущенном состоянии тормоза ведущий горизонтальный рычаг (горизонтальный рычаг со стороны штока тормозного цилиндра) должен иметь наклон в сторону тележки;</w:t>
      </w:r>
    </w:p>
    <w:p w:rsidR="002E31F7" w:rsidRDefault="002E31F7">
      <w:pPr>
        <w:pStyle w:val="ConsPlusNormal"/>
        <w:spacing w:before="220"/>
        <w:ind w:firstLine="540"/>
        <w:jc w:val="both"/>
      </w:pPr>
      <w:r>
        <w:t>- выхода штоков тормозных цилиндров, которые должны быть в пределах, указанных в таблице III.1 настоящих Правил.</w:t>
      </w:r>
    </w:p>
    <w:p w:rsidR="002E31F7" w:rsidRDefault="002E31F7">
      <w:pPr>
        <w:pStyle w:val="ConsPlusNormal"/>
        <w:spacing w:before="220"/>
        <w:ind w:firstLine="540"/>
        <w:jc w:val="both"/>
      </w:pPr>
      <w:r>
        <w:t>- толщину тормозных колодок (накладок) и их расположение на поверхности катания колес.</w:t>
      </w:r>
    </w:p>
    <w:p w:rsidR="002E31F7" w:rsidRDefault="002E31F7">
      <w:pPr>
        <w:pStyle w:val="ConsPlusNormal"/>
        <w:spacing w:before="220"/>
        <w:ind w:firstLine="540"/>
        <w:jc w:val="both"/>
      </w:pPr>
      <w:r>
        <w:t>Толщина тормозных колодок для пассажирских поездов должна обеспечивать возможность проследования без замены из пункта формирования до пункта оборота и обратно и устанавливается местными правилами и нормами на основе опытных данных.</w:t>
      </w:r>
    </w:p>
    <w:p w:rsidR="002E31F7" w:rsidRDefault="002E31F7">
      <w:pPr>
        <w:pStyle w:val="ConsPlusNormal"/>
        <w:spacing w:before="220"/>
        <w:ind w:firstLine="540"/>
        <w:jc w:val="both"/>
      </w:pPr>
      <w:r>
        <w:t>Выход колодок с поверхности катания за наружную грань колеса не допускается.</w:t>
      </w:r>
    </w:p>
    <w:p w:rsidR="002E31F7" w:rsidRDefault="002E31F7">
      <w:pPr>
        <w:pStyle w:val="ConsPlusNormal"/>
        <w:spacing w:before="220"/>
        <w:ind w:firstLine="540"/>
        <w:jc w:val="both"/>
      </w:pPr>
      <w:r>
        <w:t>Минимальная толщина колодок, при которой они подлежат замене устанавливается в зависимости от длины гарантийного участка, но не менее: чугунных - 12 мм; композиционных с металлической спинкой - 14 мм, с сетчато-проволочным каркасом - 10 мм (колодки с сетчато-проволочным каркасом определяют по заполненному фрикционной массой ушку).</w:t>
      </w:r>
    </w:p>
    <w:p w:rsidR="002E31F7" w:rsidRDefault="002E31F7">
      <w:pPr>
        <w:pStyle w:val="ConsPlusNormal"/>
        <w:spacing w:before="220"/>
        <w:ind w:firstLine="540"/>
        <w:jc w:val="both"/>
      </w:pPr>
      <w:r>
        <w:t>Толщину тормозной колодки проверять с наружной стороны, а при клиновидном износе - на расстоянии 50 мм от тонкого торца.</w:t>
      </w:r>
    </w:p>
    <w:p w:rsidR="002E31F7" w:rsidRDefault="002E31F7">
      <w:pPr>
        <w:pStyle w:val="ConsPlusNormal"/>
        <w:spacing w:before="220"/>
        <w:ind w:firstLine="540"/>
        <w:jc w:val="both"/>
      </w:pPr>
      <w:r>
        <w:t>В случае износа боковой поверхности колодки со стороны гребня колеса, проверить состояние траверсы, тормозного башмака и подвески тормозного башмака, выявленные недостатки устранить, колодку заменить;</w:t>
      </w:r>
    </w:p>
    <w:p w:rsidR="002E31F7" w:rsidRDefault="002E31F7">
      <w:pPr>
        <w:pStyle w:val="ConsPlusNormal"/>
        <w:spacing w:before="220"/>
        <w:ind w:firstLine="540"/>
        <w:jc w:val="both"/>
      </w:pPr>
      <w:r>
        <w:t>Металлокерамические накладки толщиной 13 мм и менее и композиционные накладки толщиной 5 мм и менее по наружному радиусу накладок подлежат замене. Толщину накладки следует проверять в верхней и нижней части накладки в держателе накладки. Допускается разница толщин между верхней и нижней частью накладки в держателе накладки не более 3 мм.</w:t>
      </w:r>
    </w:p>
    <w:p w:rsidR="002E31F7" w:rsidRDefault="002E31F7">
      <w:pPr>
        <w:pStyle w:val="ConsPlusNormal"/>
        <w:spacing w:before="220"/>
        <w:ind w:firstLine="540"/>
        <w:jc w:val="both"/>
      </w:pPr>
      <w:r>
        <w:t xml:space="preserve">(Абзац дан с изм., утв. на </w:t>
      </w:r>
      <w:hyperlink r:id="rId91"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jc w:val="both"/>
      </w:pPr>
    </w:p>
    <w:p w:rsidR="002E31F7" w:rsidRDefault="002E31F7">
      <w:pPr>
        <w:pStyle w:val="ConsPlusNormal"/>
        <w:ind w:firstLine="540"/>
        <w:jc w:val="both"/>
      </w:pPr>
      <w:r>
        <w:t>Таблица III.1 - Выход штока тормозных цилиндров пассажирских вагонов, мм</w:t>
      </w: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3502"/>
        <w:gridCol w:w="2060"/>
        <w:gridCol w:w="2884"/>
      </w:tblGrid>
      <w:tr w:rsidR="002E31F7">
        <w:trPr>
          <w:trHeight w:val="228"/>
        </w:trPr>
        <w:tc>
          <w:tcPr>
            <w:tcW w:w="3502" w:type="dxa"/>
          </w:tcPr>
          <w:p w:rsidR="002E31F7" w:rsidRDefault="002E31F7">
            <w:pPr>
              <w:pStyle w:val="ConsPlusNonformat"/>
              <w:jc w:val="both"/>
            </w:pPr>
          </w:p>
          <w:p w:rsidR="002E31F7" w:rsidRDefault="002E31F7">
            <w:pPr>
              <w:pStyle w:val="ConsPlusNonformat"/>
              <w:jc w:val="both"/>
            </w:pPr>
            <w:r>
              <w:rPr>
                <w:sz w:val="18"/>
              </w:rPr>
              <w:t xml:space="preserve">          Тип вагонов           </w:t>
            </w:r>
          </w:p>
        </w:tc>
        <w:tc>
          <w:tcPr>
            <w:tcW w:w="2060" w:type="dxa"/>
          </w:tcPr>
          <w:p w:rsidR="002E31F7" w:rsidRDefault="002E31F7">
            <w:pPr>
              <w:pStyle w:val="ConsPlusNonformat"/>
              <w:jc w:val="both"/>
            </w:pPr>
            <w:r>
              <w:rPr>
                <w:sz w:val="18"/>
              </w:rPr>
              <w:t xml:space="preserve">При отправлении с </w:t>
            </w:r>
          </w:p>
          <w:p w:rsidR="002E31F7" w:rsidRDefault="002E31F7">
            <w:pPr>
              <w:pStyle w:val="ConsPlusNonformat"/>
              <w:jc w:val="both"/>
            </w:pPr>
            <w:r>
              <w:rPr>
                <w:sz w:val="18"/>
              </w:rPr>
              <w:t xml:space="preserve">     пунктов      </w:t>
            </w:r>
          </w:p>
          <w:p w:rsidR="002E31F7" w:rsidRDefault="002E31F7">
            <w:pPr>
              <w:pStyle w:val="ConsPlusNonformat"/>
              <w:jc w:val="both"/>
            </w:pPr>
            <w:r>
              <w:rPr>
                <w:sz w:val="18"/>
              </w:rPr>
              <w:t xml:space="preserve">   технического   </w:t>
            </w:r>
          </w:p>
          <w:p w:rsidR="002E31F7" w:rsidRDefault="002E31F7">
            <w:pPr>
              <w:pStyle w:val="ConsPlusNonformat"/>
              <w:jc w:val="both"/>
            </w:pPr>
            <w:r>
              <w:rPr>
                <w:sz w:val="18"/>
              </w:rPr>
              <w:t xml:space="preserve">   обслуживания   </w:t>
            </w:r>
          </w:p>
        </w:tc>
        <w:tc>
          <w:tcPr>
            <w:tcW w:w="2884" w:type="dxa"/>
          </w:tcPr>
          <w:p w:rsidR="002E31F7" w:rsidRDefault="002E31F7">
            <w:pPr>
              <w:pStyle w:val="ConsPlusNonformat"/>
              <w:jc w:val="both"/>
            </w:pPr>
            <w:r>
              <w:rPr>
                <w:sz w:val="18"/>
              </w:rPr>
              <w:t>Максимально допустимый при</w:t>
            </w:r>
          </w:p>
          <w:p w:rsidR="002E31F7" w:rsidRDefault="002E31F7">
            <w:pPr>
              <w:pStyle w:val="ConsPlusNonformat"/>
              <w:jc w:val="both"/>
            </w:pPr>
            <w:r>
              <w:rPr>
                <w:sz w:val="18"/>
              </w:rPr>
              <w:t xml:space="preserve">   полном торможении в    </w:t>
            </w:r>
          </w:p>
          <w:p w:rsidR="002E31F7" w:rsidRDefault="002E31F7">
            <w:pPr>
              <w:pStyle w:val="ConsPlusNonformat"/>
              <w:jc w:val="both"/>
            </w:pPr>
            <w:r>
              <w:rPr>
                <w:sz w:val="18"/>
              </w:rPr>
              <w:t xml:space="preserve">    эксплуатации (без     </w:t>
            </w:r>
          </w:p>
          <w:p w:rsidR="002E31F7" w:rsidRDefault="002E31F7">
            <w:pPr>
              <w:pStyle w:val="ConsPlusNonformat"/>
              <w:jc w:val="both"/>
            </w:pPr>
            <w:r>
              <w:rPr>
                <w:sz w:val="18"/>
              </w:rPr>
              <w:t xml:space="preserve">     авторегулятора)      </w:t>
            </w:r>
          </w:p>
        </w:tc>
      </w:tr>
      <w:tr w:rsidR="002E31F7">
        <w:trPr>
          <w:trHeight w:val="228"/>
        </w:trPr>
        <w:tc>
          <w:tcPr>
            <w:tcW w:w="3502" w:type="dxa"/>
            <w:tcBorders>
              <w:top w:val="nil"/>
            </w:tcBorders>
          </w:tcPr>
          <w:p w:rsidR="002E31F7" w:rsidRDefault="002E31F7">
            <w:pPr>
              <w:pStyle w:val="ConsPlusNonformat"/>
              <w:jc w:val="both"/>
            </w:pPr>
            <w:r>
              <w:rPr>
                <w:sz w:val="18"/>
              </w:rPr>
              <w:t xml:space="preserve"> с чугунными и композиционными  </w:t>
            </w:r>
          </w:p>
          <w:p w:rsidR="002E31F7" w:rsidRDefault="002E31F7">
            <w:pPr>
              <w:pStyle w:val="ConsPlusNonformat"/>
              <w:jc w:val="both"/>
            </w:pPr>
            <w:r>
              <w:rPr>
                <w:sz w:val="18"/>
              </w:rPr>
              <w:lastRenderedPageBreak/>
              <w:t xml:space="preserve">           колодками            </w:t>
            </w:r>
          </w:p>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r>
              <w:rPr>
                <w:sz w:val="18"/>
              </w:rPr>
              <w:t xml:space="preserve">         габарита РИЦ с         </w:t>
            </w:r>
          </w:p>
          <w:p w:rsidR="002E31F7" w:rsidRDefault="002E31F7">
            <w:pPr>
              <w:pStyle w:val="ConsPlusNonformat"/>
              <w:jc w:val="both"/>
            </w:pPr>
            <w:r>
              <w:rPr>
                <w:sz w:val="18"/>
              </w:rPr>
              <w:t xml:space="preserve">  воздухораспределителями КЕ и  </w:t>
            </w:r>
          </w:p>
          <w:p w:rsidR="002E31F7" w:rsidRDefault="002E31F7">
            <w:pPr>
              <w:pStyle w:val="ConsPlusNonformat"/>
              <w:jc w:val="both"/>
            </w:pPr>
            <w:r>
              <w:rPr>
                <w:sz w:val="18"/>
              </w:rPr>
              <w:t xml:space="preserve">      чугунными колодками       </w:t>
            </w:r>
          </w:p>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r>
              <w:rPr>
                <w:sz w:val="18"/>
              </w:rPr>
              <w:t xml:space="preserve">       ВЛ-РИЦ на тележках       </w:t>
            </w:r>
          </w:p>
          <w:p w:rsidR="002E31F7" w:rsidRDefault="002E31F7">
            <w:pPr>
              <w:pStyle w:val="ConsPlusNonformat"/>
              <w:jc w:val="both"/>
            </w:pPr>
            <w:r>
              <w:rPr>
                <w:sz w:val="18"/>
              </w:rPr>
              <w:t xml:space="preserve">  ТВЗ-ЦНИИ-М с композиционными  </w:t>
            </w:r>
          </w:p>
          <w:p w:rsidR="002E31F7" w:rsidRDefault="002E31F7">
            <w:pPr>
              <w:pStyle w:val="ConsPlusNonformat"/>
              <w:jc w:val="both"/>
            </w:pPr>
            <w:r>
              <w:rPr>
                <w:sz w:val="18"/>
              </w:rPr>
              <w:t xml:space="preserve">           колодками            </w:t>
            </w:r>
          </w:p>
        </w:tc>
        <w:tc>
          <w:tcPr>
            <w:tcW w:w="2060" w:type="dxa"/>
            <w:tcBorders>
              <w:top w:val="nil"/>
            </w:tcBorders>
          </w:tcPr>
          <w:p w:rsidR="002E31F7" w:rsidRDefault="002E31F7">
            <w:pPr>
              <w:pStyle w:val="ConsPlusNonformat"/>
              <w:jc w:val="both"/>
            </w:pPr>
            <w:r>
              <w:rPr>
                <w:sz w:val="18"/>
              </w:rPr>
              <w:lastRenderedPageBreak/>
              <w:t xml:space="preserve">    130-160       </w:t>
            </w:r>
          </w:p>
          <w:p w:rsidR="002E31F7" w:rsidRDefault="002E31F7">
            <w:pPr>
              <w:pStyle w:val="ConsPlusNonformat"/>
              <w:jc w:val="both"/>
            </w:pPr>
          </w:p>
          <w:p w:rsidR="002E31F7" w:rsidRDefault="002E31F7">
            <w:pPr>
              <w:pStyle w:val="ConsPlusNonformat"/>
              <w:jc w:val="both"/>
            </w:pPr>
            <w:r>
              <w:rPr>
                <w:sz w:val="18"/>
              </w:rPr>
              <w:t xml:space="preserve">     80-120       </w:t>
            </w:r>
          </w:p>
          <w:p w:rsidR="002E31F7" w:rsidRDefault="002E31F7">
            <w:pPr>
              <w:pStyle w:val="ConsPlusNonformat"/>
              <w:jc w:val="both"/>
            </w:pPr>
          </w:p>
          <w:p w:rsidR="002E31F7" w:rsidRDefault="002E31F7">
            <w:pPr>
              <w:pStyle w:val="ConsPlusNonformat"/>
              <w:jc w:val="both"/>
            </w:pPr>
            <w:r>
              <w:rPr>
                <w:sz w:val="18"/>
              </w:rPr>
              <w:t xml:space="preserve">    105-115       </w:t>
            </w:r>
          </w:p>
          <w:p w:rsidR="002E31F7" w:rsidRDefault="002E31F7">
            <w:pPr>
              <w:pStyle w:val="ConsPlusNonformat"/>
              <w:jc w:val="both"/>
            </w:pPr>
          </w:p>
          <w:p w:rsidR="002E31F7" w:rsidRDefault="002E31F7">
            <w:pPr>
              <w:pStyle w:val="ConsPlusNonformat"/>
              <w:jc w:val="both"/>
            </w:pPr>
            <w:r>
              <w:rPr>
                <w:sz w:val="18"/>
              </w:rPr>
              <w:t xml:space="preserve">     50-70        </w:t>
            </w:r>
          </w:p>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r>
              <w:rPr>
                <w:sz w:val="18"/>
              </w:rPr>
              <w:t xml:space="preserve">     25-40        </w:t>
            </w:r>
          </w:p>
          <w:p w:rsidR="002E31F7" w:rsidRDefault="002E31F7">
            <w:pPr>
              <w:pStyle w:val="ConsPlusNonformat"/>
              <w:jc w:val="both"/>
            </w:pPr>
          </w:p>
          <w:p w:rsidR="002E31F7" w:rsidRDefault="002E31F7">
            <w:pPr>
              <w:pStyle w:val="ConsPlusNonformat"/>
              <w:jc w:val="both"/>
            </w:pPr>
            <w:r>
              <w:rPr>
                <w:sz w:val="18"/>
              </w:rPr>
              <w:t xml:space="preserve">     15-30        </w:t>
            </w:r>
          </w:p>
        </w:tc>
        <w:tc>
          <w:tcPr>
            <w:tcW w:w="2884" w:type="dxa"/>
            <w:tcBorders>
              <w:top w:val="nil"/>
            </w:tcBorders>
          </w:tcPr>
          <w:p w:rsidR="002E31F7" w:rsidRDefault="002E31F7">
            <w:pPr>
              <w:pStyle w:val="ConsPlusNonformat"/>
              <w:jc w:val="both"/>
            </w:pPr>
          </w:p>
          <w:p w:rsidR="002E31F7" w:rsidRDefault="002E31F7">
            <w:pPr>
              <w:pStyle w:val="ConsPlusNonformat"/>
              <w:jc w:val="both"/>
            </w:pPr>
            <w:r>
              <w:rPr>
                <w:sz w:val="18"/>
              </w:rPr>
              <w:lastRenderedPageBreak/>
              <w:t xml:space="preserve">           180            </w:t>
            </w:r>
          </w:p>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r>
              <w:rPr>
                <w:sz w:val="18"/>
              </w:rPr>
              <w:t xml:space="preserve">           125            </w:t>
            </w:r>
          </w:p>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r>
              <w:rPr>
                <w:sz w:val="18"/>
              </w:rPr>
              <w:t xml:space="preserve">            75            </w:t>
            </w:r>
          </w:p>
        </w:tc>
      </w:tr>
    </w:tbl>
    <w:p w:rsidR="002E31F7" w:rsidRDefault="002E31F7">
      <w:pPr>
        <w:pStyle w:val="ConsPlusNormal"/>
        <w:ind w:firstLine="540"/>
        <w:jc w:val="both"/>
      </w:pPr>
      <w:r>
        <w:lastRenderedPageBreak/>
        <w:t>Примечания. 1 В числителе - при полном служебном торможении, в знаменателе - при первой ступени торможения.</w:t>
      </w:r>
    </w:p>
    <w:p w:rsidR="002E31F7" w:rsidRDefault="002E31F7">
      <w:pPr>
        <w:pStyle w:val="ConsPlusNormal"/>
        <w:spacing w:before="220"/>
        <w:ind w:firstLine="540"/>
        <w:jc w:val="both"/>
      </w:pPr>
      <w:r>
        <w:t>2 Выход штока тормозного цилиндра при композиционных колодках на пассажирских вагонах указан с учетом длины хомута (70 мм), установленного на штоке.</w:t>
      </w:r>
    </w:p>
    <w:p w:rsidR="002E31F7" w:rsidRDefault="002E31F7">
      <w:pPr>
        <w:pStyle w:val="ConsPlusNormal"/>
        <w:spacing w:before="220"/>
        <w:ind w:firstLine="540"/>
        <w:jc w:val="both"/>
      </w:pPr>
      <w:r>
        <w:t>3 Выходы штоков тормозных цилиндров у других типов вагонов устанавливаются в соответствии с руководством по их эксплуатации.</w:t>
      </w:r>
    </w:p>
    <w:p w:rsidR="002E31F7" w:rsidRDefault="002E31F7">
      <w:pPr>
        <w:pStyle w:val="ConsPlusNormal"/>
        <w:jc w:val="both"/>
      </w:pPr>
    </w:p>
    <w:p w:rsidR="002E31F7" w:rsidRDefault="002E31F7">
      <w:pPr>
        <w:pStyle w:val="ConsPlusNormal"/>
        <w:ind w:firstLine="540"/>
        <w:jc w:val="both"/>
      </w:pPr>
      <w:r>
        <w:t>На пассажирских вагонах с дисковыми тормозами дополнительно проверить:</w:t>
      </w:r>
    </w:p>
    <w:p w:rsidR="002E31F7" w:rsidRDefault="002E31F7">
      <w:pPr>
        <w:pStyle w:val="ConsPlusNormal"/>
        <w:spacing w:before="220"/>
        <w:ind w:firstLine="540"/>
        <w:jc w:val="both"/>
      </w:pPr>
      <w:r>
        <w:t>- суммарный зазор между обеими накладками и диском на каждом диске. Зазор между обеими накладками и диском должен быть не более 6 мм. На вагонах, оборудованных стояночными тормозами, зазоры проверять при отпуске после экстренного торможения;</w:t>
      </w:r>
    </w:p>
    <w:p w:rsidR="002E31F7" w:rsidRDefault="002E31F7">
      <w:pPr>
        <w:pStyle w:val="ConsPlusNormal"/>
        <w:spacing w:before="220"/>
        <w:ind w:firstLine="540"/>
        <w:jc w:val="both"/>
      </w:pPr>
      <w:r>
        <w:t>- отсутствие пропуска воздуха обратным клапаном на трубопроводе между тормозной магистралью и дополнительным питательным резервуаром;</w:t>
      </w:r>
    </w:p>
    <w:p w:rsidR="002E31F7" w:rsidRDefault="002E31F7">
      <w:pPr>
        <w:pStyle w:val="ConsPlusNormal"/>
        <w:spacing w:before="220"/>
        <w:ind w:firstLine="540"/>
        <w:jc w:val="both"/>
      </w:pPr>
      <w:r>
        <w:t>- состояние поверхностей трения дисков (визуально с протяжкой вагонов);</w:t>
      </w:r>
    </w:p>
    <w:p w:rsidR="002E31F7" w:rsidRDefault="002E31F7">
      <w:pPr>
        <w:pStyle w:val="ConsPlusNormal"/>
        <w:spacing w:before="220"/>
        <w:ind w:firstLine="540"/>
        <w:jc w:val="both"/>
      </w:pPr>
      <w:r>
        <w:t>- исправность сигнализаторов наличия давления сжатого воздуха на борту вагона.</w:t>
      </w:r>
    </w:p>
    <w:p w:rsidR="002E31F7" w:rsidRDefault="002E31F7">
      <w:pPr>
        <w:pStyle w:val="ConsPlusNormal"/>
        <w:spacing w:before="220"/>
        <w:ind w:firstLine="540"/>
        <w:jc w:val="both"/>
      </w:pPr>
      <w:r>
        <w:t>20 Запрещается устанавливать композиционные колодки на вагоны, рычажная передача которых переставлена под чугунные колодки (т.е. оси затяжки горизонтальных рычагов находятся в отверстиях, расположенных дальше от тормозного цилиндра), и, наоборот, не допускается устанавливать чугунные колодки на вагоны, рычажная передача которых переставлена под композиционные колодки, за исключением колесных пар пассажирских вагонов с редукторами, где могут применяться чугунные колодки до скорости движения 120 км/ч.</w:t>
      </w:r>
    </w:p>
    <w:p w:rsidR="002E31F7" w:rsidRDefault="002E31F7">
      <w:pPr>
        <w:pStyle w:val="ConsPlusNormal"/>
        <w:spacing w:before="220"/>
        <w:ind w:firstLine="540"/>
        <w:jc w:val="both"/>
      </w:pPr>
      <w:r>
        <w:t>21 Пассажирские вагоны, эксплуатируемые в поездах со скоростями движения свыше 120 км/ч, должны быть оборудованы композиционными тормозными колодками.</w:t>
      </w:r>
    </w:p>
    <w:p w:rsidR="002E31F7" w:rsidRDefault="002E31F7">
      <w:pPr>
        <w:pStyle w:val="ConsPlusNormal"/>
        <w:spacing w:before="220"/>
        <w:ind w:firstLine="540"/>
        <w:jc w:val="both"/>
      </w:pPr>
      <w:r>
        <w:t>22 При осмотре состава на станции, где имеется пункт технического обслуживания, у вагонов должны быть выявлены все неисправности тормозного оборудования, а детали или приборы с дефектами заменены исправными.</w:t>
      </w:r>
    </w:p>
    <w:p w:rsidR="002E31F7" w:rsidRDefault="002E31F7">
      <w:pPr>
        <w:pStyle w:val="ConsPlusNormal"/>
        <w:spacing w:before="220"/>
        <w:ind w:firstLine="540"/>
        <w:jc w:val="both"/>
      </w:pPr>
      <w:r>
        <w:t>При выявлении неисправности тормозного оборудования вагонов на станциях, где отсутствует пункт технического обслуживания, допускается следование данного вагона с выключенным тормозом при условии обеспечения безопасности движения до ближайшего пункта технического обслуживания.</w:t>
      </w:r>
    </w:p>
    <w:p w:rsidR="002E31F7" w:rsidRDefault="002E31F7">
      <w:pPr>
        <w:pStyle w:val="ConsPlusNormal"/>
        <w:spacing w:before="220"/>
        <w:ind w:firstLine="540"/>
        <w:jc w:val="both"/>
      </w:pPr>
      <w:r>
        <w:t>23 В пунктах формирования и оборота пассажирских поездов осмотрщики вагонов обязаны проверить исправность и действие стояночных (ручных) тормозов, обращая внимание на легкость приведения в действие и прижатие колодок к колесам.</w:t>
      </w:r>
    </w:p>
    <w:p w:rsidR="002E31F7" w:rsidRDefault="002E31F7">
      <w:pPr>
        <w:pStyle w:val="ConsPlusNormal"/>
        <w:spacing w:before="220"/>
        <w:ind w:firstLine="540"/>
        <w:jc w:val="both"/>
      </w:pPr>
      <w:r>
        <w:t xml:space="preserve">Такую же проверку стояночных (ручных) тормозов осмотрщики вагонов должны производить </w:t>
      </w:r>
      <w:r>
        <w:lastRenderedPageBreak/>
        <w:t>на станциях с пунктами технического обслуживания, предшествующих крутым затяжным спускам.</w:t>
      </w:r>
    </w:p>
    <w:p w:rsidR="002E31F7" w:rsidRDefault="002E31F7">
      <w:pPr>
        <w:pStyle w:val="ConsPlusNormal"/>
        <w:spacing w:before="220"/>
        <w:ind w:firstLine="540"/>
        <w:jc w:val="both"/>
      </w:pPr>
      <w:r>
        <w:t>24 Проверить расстояние между головками соединительных рукавов тормозной магистрали с электрическими наконечниками и штепсельными разъемами междувагонного электрического соединения осветительной цепи вагонов при их соединенном состоянии. Это расстояние должно быть не менее 100 мм.</w:t>
      </w:r>
    </w:p>
    <w:p w:rsidR="002E31F7" w:rsidRDefault="002E31F7">
      <w:pPr>
        <w:pStyle w:val="ConsPlusNormal"/>
        <w:jc w:val="both"/>
      </w:pPr>
    </w:p>
    <w:p w:rsidR="002E31F7" w:rsidRDefault="002E31F7">
      <w:pPr>
        <w:pStyle w:val="ConsPlusNormal"/>
        <w:jc w:val="both"/>
      </w:pPr>
    </w:p>
    <w:p w:rsidR="002E31F7" w:rsidRDefault="002E31F7">
      <w:pPr>
        <w:pStyle w:val="ConsPlusNormal"/>
        <w:jc w:val="both"/>
      </w:pPr>
    </w:p>
    <w:p w:rsidR="002E31F7" w:rsidRDefault="002E31F7">
      <w:pPr>
        <w:pStyle w:val="ConsPlusNormal"/>
        <w:jc w:val="both"/>
      </w:pPr>
    </w:p>
    <w:p w:rsidR="002E31F7" w:rsidRDefault="002E31F7">
      <w:pPr>
        <w:pStyle w:val="ConsPlusNormal"/>
        <w:jc w:val="right"/>
        <w:outlineLvl w:val="0"/>
      </w:pPr>
      <w:bookmarkStart w:id="4" w:name="P1065"/>
      <w:bookmarkEnd w:id="4"/>
      <w:r>
        <w:t>Приложение 2</w:t>
      </w:r>
    </w:p>
    <w:p w:rsidR="002E31F7" w:rsidRDefault="002E31F7">
      <w:pPr>
        <w:pStyle w:val="ConsPlusNormal"/>
        <w:jc w:val="both"/>
      </w:pPr>
    </w:p>
    <w:p w:rsidR="002E31F7" w:rsidRDefault="002E31F7">
      <w:pPr>
        <w:pStyle w:val="ConsPlusTitle"/>
        <w:jc w:val="center"/>
      </w:pPr>
      <w:r>
        <w:t>ПРАВИЛА</w:t>
      </w:r>
    </w:p>
    <w:p w:rsidR="002E31F7" w:rsidRDefault="002E31F7">
      <w:pPr>
        <w:pStyle w:val="ConsPlusTitle"/>
        <w:jc w:val="center"/>
      </w:pPr>
      <w:r>
        <w:t>ПОДГОТОВКИ ГРУЗОВЫХ И ПАССАЖИРСКИХ ПОЕЗДОВ</w:t>
      </w:r>
    </w:p>
    <w:p w:rsidR="002E31F7" w:rsidRDefault="002E31F7">
      <w:pPr>
        <w:pStyle w:val="ConsPlusNormal"/>
        <w:jc w:val="both"/>
      </w:pPr>
    </w:p>
    <w:p w:rsidR="002E31F7" w:rsidRDefault="002E31F7">
      <w:pPr>
        <w:pStyle w:val="ConsPlusNormal"/>
        <w:jc w:val="center"/>
      </w:pPr>
      <w:r>
        <w:t xml:space="preserve">(с изм., утв. на </w:t>
      </w:r>
      <w:hyperlink r:id="rId92" w:history="1">
        <w:r>
          <w:rPr>
            <w:color w:val="0000FF"/>
          </w:rPr>
          <w:t>63-м</w:t>
        </w:r>
      </w:hyperlink>
      <w:r>
        <w:t xml:space="preserve">, </w:t>
      </w:r>
      <w:hyperlink r:id="rId93" w:history="1">
        <w:r>
          <w:rPr>
            <w:color w:val="0000FF"/>
          </w:rPr>
          <w:t>66-м</w:t>
        </w:r>
      </w:hyperlink>
      <w:r>
        <w:t xml:space="preserve"> заседании Совета по железнодорожному транспорту государств-участников Содружества)</w:t>
      </w:r>
    </w:p>
    <w:p w:rsidR="002E31F7" w:rsidRDefault="002E31F7">
      <w:pPr>
        <w:pStyle w:val="ConsPlusNormal"/>
        <w:jc w:val="both"/>
      </w:pPr>
    </w:p>
    <w:p w:rsidR="002E31F7" w:rsidRDefault="002E31F7">
      <w:pPr>
        <w:pStyle w:val="ConsPlusNormal"/>
        <w:jc w:val="both"/>
      </w:pPr>
    </w:p>
    <w:p w:rsidR="002E31F7" w:rsidRDefault="002E31F7">
      <w:pPr>
        <w:pStyle w:val="ConsPlusNormal"/>
        <w:jc w:val="center"/>
        <w:outlineLvl w:val="1"/>
      </w:pPr>
      <w:r>
        <w:t>I РЕЖИМЫ ВКЛЮЧЕНИЯ ВОЗДУХОРАСПРЕДЕЛИТЕЛЕЙ НА ЛОКОМОТИВАХ</w:t>
      </w:r>
    </w:p>
    <w:p w:rsidR="002E31F7" w:rsidRDefault="002E31F7">
      <w:pPr>
        <w:pStyle w:val="ConsPlusNormal"/>
        <w:jc w:val="both"/>
      </w:pPr>
    </w:p>
    <w:p w:rsidR="002E31F7" w:rsidRDefault="002E31F7">
      <w:pPr>
        <w:pStyle w:val="ConsPlusNormal"/>
        <w:ind w:firstLine="540"/>
        <w:jc w:val="both"/>
      </w:pPr>
      <w:r>
        <w:t>1 При ведении грузовых поездов со скоростью не более 90 км/ч воздухораспределители грузового типа на локомотивах включать на порожний режим.</w:t>
      </w:r>
    </w:p>
    <w:p w:rsidR="002E31F7" w:rsidRDefault="002E31F7">
      <w:pPr>
        <w:pStyle w:val="ConsPlusNormal"/>
        <w:spacing w:before="220"/>
        <w:ind w:firstLine="540"/>
        <w:jc w:val="both"/>
      </w:pPr>
      <w:r>
        <w:t>При предстоящем следовании грузового поезда со скоростью более 90 км/ч воздухораспределитель на локомотиве включать на груженый режим.</w:t>
      </w:r>
    </w:p>
    <w:p w:rsidR="002E31F7" w:rsidRDefault="002E31F7">
      <w:pPr>
        <w:pStyle w:val="ConsPlusNormal"/>
        <w:spacing w:before="220"/>
        <w:ind w:firstLine="540"/>
        <w:jc w:val="both"/>
      </w:pPr>
      <w:r>
        <w:t>2 При следовании одиночного грузового локомотива или не более чем с пятью вагонами его воздухораспределитель (воздухораспределители) включать на груженый режим.</w:t>
      </w:r>
    </w:p>
    <w:p w:rsidR="002E31F7" w:rsidRDefault="002E31F7">
      <w:pPr>
        <w:pStyle w:val="ConsPlusNormal"/>
        <w:spacing w:before="220"/>
        <w:ind w:firstLine="540"/>
        <w:jc w:val="both"/>
      </w:pPr>
      <w:r>
        <w:t>При одиночном следовании грузового локомотива воздухораспределитель грузового типа включать на груженый режим, а пассажирского или грузопассажирского воздухораспределитель пассажирского типа без ступенчатого отпуска включать на короткосоставный режим.</w:t>
      </w:r>
    </w:p>
    <w:p w:rsidR="002E31F7" w:rsidRDefault="002E31F7">
      <w:pPr>
        <w:pStyle w:val="ConsPlusNormal"/>
        <w:spacing w:before="220"/>
        <w:ind w:firstLine="540"/>
        <w:jc w:val="both"/>
      </w:pPr>
      <w:r>
        <w:t>3 На затяжных спусках крутизной до 0,018 воздухораспределители грузового типа включать на равнинный режим, крутизной 0,018 и более - на горный. Воздухораспределители пассажирского типа с бесступенчатым отпуском независимо от крутизны затяжного спуска и скорости включать на длинносоставный режим. На горный режим включать независимо от крутизны спуска воздухораспределители локомотивов, у которых отпуск автоматического тормоза обеспечивается выпуском сжатого воздуха из рабочей камеры воздухораспределителя.</w:t>
      </w:r>
    </w:p>
    <w:p w:rsidR="002E31F7" w:rsidRDefault="002E31F7">
      <w:pPr>
        <w:pStyle w:val="ConsPlusNormal"/>
        <w:spacing w:before="220"/>
        <w:ind w:firstLine="540"/>
        <w:jc w:val="both"/>
      </w:pPr>
      <w:r>
        <w:t>4 При ведении пассажирских и грузопассажирских поездов воздухораспределители локомотивов включать: воздухораспределители грузового типа - на груженый равнинный режим, воздухораспределители пассажирского типа с без ступенчатым отпуском в пассажирских поездах с составом до 20 вагонов включительно - на режим короткосоставного поезда, а в пассажирских с составами более 20 вагонов и грузопассажирских поездах - на режим длиносоставного поезда. Включение воздухораспределителей пассажирского типа без ступенчатого отпуска на короткосоставный режим в пассажирских поездах с составами более 20 до 25 вагонов разрешается специальным указанием владельца инфраструктуры.</w:t>
      </w:r>
    </w:p>
    <w:p w:rsidR="002E31F7" w:rsidRDefault="002E31F7">
      <w:pPr>
        <w:pStyle w:val="ConsPlusNormal"/>
        <w:spacing w:before="220"/>
        <w:ind w:firstLine="540"/>
        <w:jc w:val="both"/>
      </w:pPr>
      <w:r>
        <w:t>5 При выполнении маневровых работ и передвижений воздухораспределители грузового типа на локомотивах включать на груженый режим на всех маневровых локомотивах и на поездных локомотивах при обслуживании последних одним машинистом.</w:t>
      </w:r>
    </w:p>
    <w:p w:rsidR="002E31F7" w:rsidRDefault="002E31F7">
      <w:pPr>
        <w:pStyle w:val="ConsPlusNormal"/>
        <w:spacing w:before="220"/>
        <w:ind w:firstLine="540"/>
        <w:jc w:val="both"/>
      </w:pPr>
      <w:r>
        <w:t xml:space="preserve">6 Если при соединении локомотивов по системе многих единиц действие крана </w:t>
      </w:r>
      <w:r>
        <w:lastRenderedPageBreak/>
        <w:t>вспомогательного тормоза первого локомотива не распространяется на последующие локомотивы, то воздухораспределители грузового типа на последующих локомотивах включать на средний режим.</w:t>
      </w:r>
    </w:p>
    <w:p w:rsidR="002E31F7" w:rsidRDefault="002E31F7">
      <w:pPr>
        <w:pStyle w:val="ConsPlusNormal"/>
        <w:spacing w:before="220"/>
        <w:ind w:firstLine="540"/>
        <w:jc w:val="both"/>
      </w:pPr>
      <w:r>
        <w:t>Примечание. У двухсекционных локомотивов, обе секции которых оборудованы воздухораспределителями, действующими через кран вспомогательного тормоза, включать оба воздухораспределителя, импульсная магистраль между секциями заглушается.</w:t>
      </w:r>
    </w:p>
    <w:p w:rsidR="002E31F7" w:rsidRDefault="002E31F7">
      <w:pPr>
        <w:pStyle w:val="ConsPlusNormal"/>
        <w:spacing w:before="220"/>
        <w:ind w:firstLine="540"/>
        <w:jc w:val="both"/>
      </w:pPr>
      <w:r>
        <w:t>7 При прицепке двух и более действующих локомотивов к составу поезда автоматические тормоза всех локомотивов должны быть включены в общую тормозную магистраль.</w:t>
      </w:r>
    </w:p>
    <w:p w:rsidR="002E31F7" w:rsidRDefault="002E31F7">
      <w:pPr>
        <w:pStyle w:val="ConsPlusNormal"/>
        <w:spacing w:before="220"/>
        <w:ind w:firstLine="540"/>
        <w:jc w:val="both"/>
      </w:pPr>
      <w:r>
        <w:t>При пересылке сплоток локомотивов, воздухораспределители грузового типа на ведущем локомотиве включать на груженый режим, на последующих - на средний.</w:t>
      </w:r>
    </w:p>
    <w:p w:rsidR="002E31F7" w:rsidRDefault="002E31F7">
      <w:pPr>
        <w:pStyle w:val="ConsPlusNormal"/>
        <w:spacing w:before="220"/>
        <w:ind w:firstLine="540"/>
        <w:jc w:val="both"/>
      </w:pPr>
      <w:r>
        <w:t>Машинисты локомотивов (кроме ведущего) обязаны перевести ручку комбинированного крана в положение двойной тяги "(на локомотивах, оборудованных краном машиниста, у которого передача команды управления от управляющего органа к исполнительным устройствам производится электрическим или иным способом перекрыть разобщительный кран от тормозной магистрали (при наличии) к исполнительному устройству крана машиниста), а управляющий орган крана машиниста поставить в положение экстренного торможения. На локомотивах, оборудованных устройством экстренной остановки, управляющий орган крана машиниста в нерабочей кабине и рабочей кабине локомотивов (кроме ведущего) должна быть установлена в положение служебного торможения.</w:t>
      </w:r>
    </w:p>
    <w:p w:rsidR="002E31F7" w:rsidRDefault="002E31F7">
      <w:pPr>
        <w:pStyle w:val="ConsPlusNormal"/>
        <w:spacing w:before="220"/>
        <w:ind w:firstLine="540"/>
        <w:jc w:val="both"/>
      </w:pPr>
      <w:r>
        <w:t xml:space="preserve">(Абзац дан с изм., утв. на </w:t>
      </w:r>
      <w:hyperlink r:id="rId94"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Кроме того, при управлении электропневматическими тормозами на последующих локомотивах необходимо дополнительно выключить источник питания этих тормозов в обеих кабинах и отключить блок управления от линейного провода выключателем общего питания электропневматического тормоза.</w:t>
      </w:r>
    </w:p>
    <w:p w:rsidR="002E31F7" w:rsidRDefault="002E31F7">
      <w:pPr>
        <w:pStyle w:val="ConsPlusNormal"/>
        <w:spacing w:before="220"/>
        <w:ind w:firstLine="540"/>
        <w:jc w:val="both"/>
      </w:pPr>
      <w:r>
        <w:t>8 В поездах, которые следуют с двумя или более действующими локомотивами по всему тяговому плечу, в голове поезда ставить локомотив, имеющий более мощные компрессоры.</w:t>
      </w:r>
    </w:p>
    <w:p w:rsidR="002E31F7" w:rsidRDefault="002E31F7">
      <w:pPr>
        <w:pStyle w:val="ConsPlusNormal"/>
        <w:spacing w:before="220"/>
        <w:ind w:firstLine="540"/>
        <w:jc w:val="both"/>
      </w:pPr>
      <w:r>
        <w:t>9 Машинист подталкивающего локомотива после прицепки в хвост поезда с включением его автотормозов в общую тормозную сеть должен перевести ручку комбинированного крана в положение двойной тяги "(на локомотивах, оборудованных краном машиниста, у которого передача команды управления от управляющего органа к исполнительным устройствам производится электрическим или иным способом перекрыть разобщительный кран от тормозной магистрали к исполнительному устройству крана машиниста), а управляющий орган крана машиниста в положение экстренного торможения. На локомотивах, оборудованных устройством экстренной остановки, управляющий орган крана машиниста должна быть установлена положение служебного торможения.</w:t>
      </w:r>
    </w:p>
    <w:p w:rsidR="002E31F7" w:rsidRDefault="002E31F7">
      <w:pPr>
        <w:pStyle w:val="ConsPlusNormal"/>
        <w:spacing w:before="220"/>
        <w:ind w:firstLine="540"/>
        <w:jc w:val="both"/>
      </w:pPr>
      <w:r>
        <w:t xml:space="preserve">(Абзац дан с изм., утв. на </w:t>
      </w:r>
      <w:hyperlink r:id="rId95"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О подготовке тормозного оборудования и включении в тормозную магистраль поезда и готовности следования машинист подталкивающего локомотива обязан доложить машинисту ведущего локомотива.</w:t>
      </w:r>
    </w:p>
    <w:p w:rsidR="002E31F7" w:rsidRDefault="002E31F7">
      <w:pPr>
        <w:pStyle w:val="ConsPlusNormal"/>
        <w:spacing w:before="220"/>
        <w:ind w:firstLine="540"/>
        <w:jc w:val="both"/>
      </w:pPr>
      <w:r>
        <w:t xml:space="preserve">После прицепки подталкивающего локомотива в хвост поезда помощник машиниста обязан соединить рукава тормозной магистрали хвостового вагона и локомотива и открыть концевой кран сначала у вагона, а затем, убедившись в проходе воздуха через контрольное отверстие, открыть концевой кран у локомотива. После этого машинист ведущего локомотива обязан зарядить </w:t>
      </w:r>
      <w:r>
        <w:lastRenderedPageBreak/>
        <w:t>тормозную сеть всего поезда.</w:t>
      </w:r>
    </w:p>
    <w:p w:rsidR="002E31F7" w:rsidRDefault="002E31F7">
      <w:pPr>
        <w:pStyle w:val="ConsPlusNormal"/>
        <w:spacing w:before="220"/>
        <w:ind w:firstLine="540"/>
        <w:jc w:val="both"/>
      </w:pPr>
      <w:r>
        <w:t>Если автотормоза подталкивающего локомотива, обслуживаемого одним машинистом, должны быть включены в общую тормозную сеть, то выполнение операций по прицепке подталкивающего локомотива к составу и отцепке его от состава поезда возлагается на подготовленных и назначенных осмотрщиков вагонов. На станциях, где не предусмотрены должности осмотрщиков вагонов, прицепка и отцепка подталкивающих локомотивов выполняется порядком, установленным руководителем подразделения владельца инфраструктуры.</w:t>
      </w:r>
    </w:p>
    <w:p w:rsidR="002E31F7" w:rsidRDefault="002E31F7">
      <w:pPr>
        <w:pStyle w:val="ConsPlusNormal"/>
        <w:spacing w:before="220"/>
        <w:ind w:firstLine="540"/>
        <w:jc w:val="both"/>
      </w:pPr>
      <w:r>
        <w:t>10 Допускается применение подталкивающих локомотивов, оборудованных системой управления тормозами и тягой по радиоканалу с головного локомотива.</w:t>
      </w:r>
    </w:p>
    <w:p w:rsidR="002E31F7" w:rsidRDefault="002E31F7">
      <w:pPr>
        <w:pStyle w:val="ConsPlusNormal"/>
        <w:spacing w:before="220"/>
        <w:ind w:firstLine="540"/>
        <w:jc w:val="both"/>
      </w:pPr>
      <w:r>
        <w:t>Применение таких систем должно осуществляться в соответствии с организационно-распорядительными документами владельца инфраструктуры с разработкой соответствующей технологии.</w:t>
      </w:r>
    </w:p>
    <w:p w:rsidR="002E31F7" w:rsidRDefault="002E31F7">
      <w:pPr>
        <w:pStyle w:val="ConsPlusNormal"/>
        <w:jc w:val="both"/>
      </w:pPr>
    </w:p>
    <w:p w:rsidR="002E31F7" w:rsidRDefault="002E31F7">
      <w:pPr>
        <w:pStyle w:val="ConsPlusNormal"/>
        <w:jc w:val="center"/>
        <w:outlineLvl w:val="1"/>
      </w:pPr>
      <w:r>
        <w:t>II ПОРЯДОК ВКЛЮЧЕНИЯ И РАЗМЕЩЕНИЯ ТОРМОЗОВ</w:t>
      </w:r>
    </w:p>
    <w:p w:rsidR="002E31F7" w:rsidRDefault="002E31F7">
      <w:pPr>
        <w:pStyle w:val="ConsPlusNormal"/>
        <w:jc w:val="both"/>
      </w:pPr>
    </w:p>
    <w:p w:rsidR="002E31F7" w:rsidRDefault="002E31F7">
      <w:pPr>
        <w:pStyle w:val="ConsPlusNormal"/>
        <w:ind w:firstLine="540"/>
        <w:jc w:val="both"/>
        <w:outlineLvl w:val="2"/>
      </w:pPr>
      <w:r>
        <w:t>II.1 В пассажирских поездах</w:t>
      </w:r>
    </w:p>
    <w:p w:rsidR="002E31F7" w:rsidRDefault="002E31F7">
      <w:pPr>
        <w:pStyle w:val="ConsPlusNormal"/>
        <w:spacing w:before="220"/>
        <w:ind w:firstLine="540"/>
        <w:jc w:val="both"/>
      </w:pPr>
      <w:r>
        <w:t>11 В пассажирских поездах с составом до 20 вагонов включительно воздухораспределители пассажирского типа с бесступенчатым отпуском включать на короткосоставный режим. При формировании пассажирских поездов с составом более 20 вагонов воздухораспределители пассажирского типа с бесступенчатым отпуском включать на длинносоставный режим. Включение воздухораспределителей пассажирского типа с бесступенчатым отпуском на короткосоставный режим в поездах с составом более 20 до 25 вагонов допускается отдельными распоряжениями владельца инфраструктуры.</w:t>
      </w:r>
    </w:p>
    <w:p w:rsidR="002E31F7" w:rsidRDefault="002E31F7">
      <w:pPr>
        <w:pStyle w:val="ConsPlusNormal"/>
        <w:spacing w:before="220"/>
        <w:ind w:firstLine="540"/>
        <w:jc w:val="both"/>
      </w:pPr>
      <w:r>
        <w:t>12 Тормоза пассажирского типа со ступенчатым отпуском (западноевропейского типа) пассажирских вагонов международного сообщения включать на пассажирский режим при скорости движения до 120 км/ч; при более высокой скорости движения включать скоростной режим. Запрещается включать скоростной режим торможения при отсутствии на вагоне или неисправности датчика скоростного регулятора или хотя бы одного датчика противоюзного устройства. Пересылку пассажирских вагонов, оборудованных тормозами пассажирского типа со ступенчатым отпуском (западноевропейского типа), в грузовых поездах выполнять с выключенными тормозами, если тормоза состава включаются на равнинный режим, и с включением на грузовой режим, если тормоза состава включаются на горный режим. При наличии в составе пассажирского поезда внутреннего сообщения одного вагона с тормозом пассажирского типа со ступенчатым отпуском (западноевропейского типа) разрешается тормоз этого вагона выключить, при условии обеспечения необходимым единым наименьшим тормозным нажатием на 100 тс веса без учета выключенного тормоза.</w:t>
      </w:r>
    </w:p>
    <w:p w:rsidR="002E31F7" w:rsidRDefault="002E31F7">
      <w:pPr>
        <w:pStyle w:val="ConsPlusNormal"/>
        <w:jc w:val="both"/>
      </w:pPr>
    </w:p>
    <w:p w:rsidR="002E31F7" w:rsidRDefault="002E31F7">
      <w:pPr>
        <w:pStyle w:val="ConsPlusNormal"/>
        <w:ind w:firstLine="540"/>
        <w:jc w:val="both"/>
        <w:outlineLvl w:val="2"/>
      </w:pPr>
      <w:r>
        <w:t>II.2 В грузовых поездах</w:t>
      </w:r>
    </w:p>
    <w:p w:rsidR="002E31F7" w:rsidRDefault="002E31F7">
      <w:pPr>
        <w:pStyle w:val="ConsPlusNormal"/>
        <w:spacing w:before="220"/>
        <w:ind w:firstLine="540"/>
        <w:jc w:val="both"/>
      </w:pPr>
      <w:r>
        <w:t>13 В грузовых поездах, у которых зарядное давление установлено в пределах 0,47-0,51 МПа (4,8-5,2 кгс/кв.см), и грузопассажирских поездах допускается совместное включение в автотормозную сеть воздухораспределителей грузового и пассажирского типов.</w:t>
      </w:r>
    </w:p>
    <w:p w:rsidR="002E31F7" w:rsidRDefault="002E31F7">
      <w:pPr>
        <w:pStyle w:val="ConsPlusNormal"/>
        <w:spacing w:before="220"/>
        <w:ind w:firstLine="540"/>
        <w:jc w:val="both"/>
      </w:pPr>
      <w:r>
        <w:t xml:space="preserve">При этом режимный переключатель воздухораспределителей грузового типа следует установить в положение равнинного режима, а грузовой переключатель в соответствии с </w:t>
      </w:r>
      <w:hyperlink w:anchor="P1125" w:history="1">
        <w:r>
          <w:rPr>
            <w:color w:val="0000FF"/>
          </w:rPr>
          <w:t>п. 15</w:t>
        </w:r>
      </w:hyperlink>
      <w:r>
        <w:t xml:space="preserve"> настоящих Правил.</w:t>
      </w:r>
    </w:p>
    <w:p w:rsidR="002E31F7" w:rsidRDefault="002E31F7">
      <w:pPr>
        <w:pStyle w:val="ConsPlusNormal"/>
        <w:spacing w:before="220"/>
        <w:ind w:firstLine="540"/>
        <w:jc w:val="both"/>
      </w:pPr>
      <w:r>
        <w:t>Воздухораспределители пассажирского типа с безступенчатым отпуском следует включить на длинносоставный режим.</w:t>
      </w:r>
    </w:p>
    <w:p w:rsidR="002E31F7" w:rsidRDefault="002E31F7">
      <w:pPr>
        <w:pStyle w:val="ConsPlusNormal"/>
        <w:spacing w:before="220"/>
        <w:ind w:firstLine="540"/>
        <w:jc w:val="both"/>
      </w:pPr>
      <w:r>
        <w:lastRenderedPageBreak/>
        <w:t>Если в грузовом поезде не более двух пассажирских вагонов, то их воздухораспределители выключить (кроме двух последних вагонов в хвосте поезда). Пересылка вагонов с дисковыми тормозами в составах грузовых поездов допускается только в количестве не более двух вагонов с выключенными тормозами.</w:t>
      </w:r>
    </w:p>
    <w:p w:rsidR="002E31F7" w:rsidRDefault="002E31F7">
      <w:pPr>
        <w:pStyle w:val="ConsPlusNormal"/>
        <w:spacing w:before="220"/>
        <w:ind w:firstLine="540"/>
        <w:jc w:val="both"/>
      </w:pPr>
      <w:r>
        <w:t>14 Режимы включения воздухораспределителей на грузовых вагонах.</w:t>
      </w:r>
    </w:p>
    <w:p w:rsidR="002E31F7" w:rsidRDefault="002E31F7">
      <w:pPr>
        <w:pStyle w:val="ConsPlusNormal"/>
        <w:spacing w:before="220"/>
        <w:ind w:firstLine="540"/>
        <w:jc w:val="both"/>
      </w:pPr>
      <w:r>
        <w:t>Все грузовые вагоны, кроме шестиосных и восьмиосных вагонов должны быть оборудованы авторежимом. До завершения работ по дооборудованию грузовых вагонов авторежимами на этих вагонах воздухораспределитель включать:</w:t>
      </w:r>
    </w:p>
    <w:p w:rsidR="002E31F7" w:rsidRDefault="002E31F7">
      <w:pPr>
        <w:pStyle w:val="ConsPlusNormal"/>
        <w:spacing w:before="220"/>
        <w:ind w:firstLine="540"/>
        <w:jc w:val="both"/>
      </w:pPr>
      <w:r>
        <w:t>- с чугунными тормозными колодками на груженый режим при загрузке на ось более 6 тс, средний режим при загрузке на ось от 3 до 6 (включительно) тс, порожний режим при загрузке на ось менее 3 тс;</w:t>
      </w:r>
    </w:p>
    <w:p w:rsidR="002E31F7" w:rsidRDefault="002E31F7">
      <w:pPr>
        <w:pStyle w:val="ConsPlusNormal"/>
        <w:spacing w:before="220"/>
        <w:ind w:firstLine="540"/>
        <w:jc w:val="both"/>
      </w:pPr>
      <w:r>
        <w:t>- с композиционными тормозными колодками на средний режим при загрузке на ось более 6 тс, порожний режим при загрузке на ось 6 тс и менее.</w:t>
      </w:r>
    </w:p>
    <w:p w:rsidR="002E31F7" w:rsidRDefault="002E31F7">
      <w:pPr>
        <w:pStyle w:val="ConsPlusNormal"/>
        <w:spacing w:before="220"/>
        <w:ind w:firstLine="540"/>
        <w:jc w:val="both"/>
      </w:pPr>
      <w:r>
        <w:t>Допускается в исключительных случаях включать вагоны, оборудованные авторежимом и композиционными тормозными колодками на груженый режим работы воздухораспределителя в соответствии с организационно-распорядительными документами владельца инфраструктуры при соответствующих расчетах.</w:t>
      </w:r>
    </w:p>
    <w:p w:rsidR="002E31F7" w:rsidRDefault="002E31F7">
      <w:pPr>
        <w:pStyle w:val="ConsPlusNormal"/>
        <w:spacing w:before="220"/>
        <w:ind w:firstLine="540"/>
        <w:jc w:val="both"/>
      </w:pPr>
      <w:r>
        <w:t>Отдельные типы грузовых вагонов, оборудованных композиционными тормозными колодками, с разрешения владельца инфраструктуры допускается эксплуатировать с включением воздухораспределителя на груженый режим.</w:t>
      </w:r>
    </w:p>
    <w:p w:rsidR="002E31F7" w:rsidRDefault="002E31F7">
      <w:pPr>
        <w:pStyle w:val="ConsPlusNormal"/>
        <w:spacing w:before="220"/>
        <w:ind w:firstLine="540"/>
        <w:jc w:val="both"/>
      </w:pPr>
      <w:r>
        <w:t>У грузовых вагонов, оборудованных авторежимом или имеющих на кузове трафарет "Однорежимный", воздухораспределитель включать на:</w:t>
      </w:r>
    </w:p>
    <w:p w:rsidR="002E31F7" w:rsidRDefault="002E31F7">
      <w:pPr>
        <w:pStyle w:val="ConsPlusNormal"/>
        <w:spacing w:before="220"/>
        <w:ind w:firstLine="540"/>
        <w:jc w:val="both"/>
      </w:pPr>
      <w:r>
        <w:t>- груженый режим с чугунными тормозными колодками,</w:t>
      </w:r>
    </w:p>
    <w:p w:rsidR="002E31F7" w:rsidRDefault="002E31F7">
      <w:pPr>
        <w:pStyle w:val="ConsPlusNormal"/>
        <w:spacing w:before="220"/>
        <w:ind w:firstLine="540"/>
        <w:jc w:val="both"/>
      </w:pPr>
      <w:r>
        <w:t>- средний режим с композиционными тормозными колодками,</w:t>
      </w:r>
    </w:p>
    <w:p w:rsidR="002E31F7" w:rsidRDefault="002E31F7">
      <w:pPr>
        <w:pStyle w:val="ConsPlusNormal"/>
        <w:spacing w:before="220"/>
        <w:ind w:firstLine="540"/>
        <w:jc w:val="both"/>
      </w:pPr>
      <w:r>
        <w:t>- груженый режим с композиционными тормозными колодками допускается отдельным распоряжением владельца инфраструктуры на участках железной дороги, в зимний период подверженных снежным заносам, при осевой нагрузке не менее 20 тс на рельсы.</w:t>
      </w:r>
    </w:p>
    <w:p w:rsidR="002E31F7" w:rsidRDefault="002E31F7">
      <w:pPr>
        <w:pStyle w:val="ConsPlusNormal"/>
        <w:spacing w:before="220"/>
        <w:ind w:firstLine="540"/>
        <w:jc w:val="both"/>
      </w:pPr>
      <w:r>
        <w:t>У воздухораспределителей рефрижераторных вагонов режимы включать в следующем порядке: автотормоза всех вагонов с чугунными тормозными колодками, в том числе грузовых вагонов со служебным отделением в пятивагонной секции, включать в порожнем состоянии на порожний режим, при загрузке до 6 тс на ось (включительно) - на средний и более 6 тс на ось - на груженый режим торможения. Автотормоза служебных, дизельных и машинных вагонов, в том числе грузовых вагонов с дизельным отделением пятивагонной секции, включать на средний режим с закреплением переключателя.</w:t>
      </w:r>
    </w:p>
    <w:p w:rsidR="002E31F7" w:rsidRDefault="002E31F7">
      <w:pPr>
        <w:pStyle w:val="ConsPlusNormal"/>
        <w:spacing w:before="220"/>
        <w:ind w:firstLine="540"/>
        <w:jc w:val="both"/>
      </w:pPr>
      <w:r>
        <w:t>На рефрижераторных вагонах с тормозной рычажной передачей, конструкция которых позволяет эксплуатацию тормоза вагона как с чугунными, так и с композиционными тормозными колодками (горизонтальные рычаги имеют два отверстия для установки осей затяжки), при оборудовании их композиционными колодками режимы торможения включать:</w:t>
      </w:r>
    </w:p>
    <w:p w:rsidR="002E31F7" w:rsidRDefault="002E31F7">
      <w:pPr>
        <w:pStyle w:val="ConsPlusNormal"/>
        <w:spacing w:before="220"/>
        <w:ind w:firstLine="540"/>
        <w:jc w:val="both"/>
      </w:pPr>
      <w:r>
        <w:t>- на грузовых рефрижераторных вагонах - на порожний режим при загрузке на ось до 6 тс и средний при загрузке на ось 6 тс и более,</w:t>
      </w:r>
    </w:p>
    <w:p w:rsidR="002E31F7" w:rsidRDefault="002E31F7">
      <w:pPr>
        <w:pStyle w:val="ConsPlusNormal"/>
        <w:spacing w:before="220"/>
        <w:ind w:firstLine="540"/>
        <w:jc w:val="both"/>
      </w:pPr>
      <w:r>
        <w:t>- на служебных, дизельных и машинных вагонах, в том числе вагонах с дизельным отделением пятивагонной секции - на средний режим торможения с закреплением переключателя.</w:t>
      </w:r>
    </w:p>
    <w:p w:rsidR="002E31F7" w:rsidRDefault="002E31F7">
      <w:pPr>
        <w:pStyle w:val="ConsPlusNormal"/>
        <w:spacing w:before="220"/>
        <w:ind w:firstLine="540"/>
        <w:jc w:val="both"/>
      </w:pPr>
      <w:r>
        <w:lastRenderedPageBreak/>
        <w:t>Автотормоза служебных, дизельных и машинных вагонов, в том числе вагонов с дизельным отделением пятивагонной секции с рычажной передачей, предназначенной для эксплуатации только с чугунными тормозными колодками (горизонтальный рычаг имеет одно отверстие для установки оси затяжки), при оборудовании композиционными тормозными колодками включать на порожний режим торможения с закреплением переключателя режимов.</w:t>
      </w:r>
    </w:p>
    <w:p w:rsidR="002E31F7" w:rsidRDefault="002E31F7">
      <w:pPr>
        <w:pStyle w:val="ConsPlusNormal"/>
        <w:spacing w:before="220"/>
        <w:ind w:firstLine="540"/>
        <w:jc w:val="both"/>
      </w:pPr>
      <w:r>
        <w:t>Допускается обращение рефрижераторного подвижного состава со скоростью до 120 км/ч в соответствии с отдельными распоряжениями владельца инфраструктуры.</w:t>
      </w:r>
    </w:p>
    <w:p w:rsidR="002E31F7" w:rsidRDefault="002E31F7">
      <w:pPr>
        <w:pStyle w:val="ConsPlusNormal"/>
        <w:spacing w:before="220"/>
        <w:ind w:firstLine="540"/>
        <w:jc w:val="both"/>
      </w:pPr>
      <w:bookmarkStart w:id="5" w:name="P1125"/>
      <w:bookmarkEnd w:id="5"/>
      <w:r>
        <w:t>15 Включать воздухораспределители в грузовых поездах на горный режим необходимо перед затяжными спусками крутизной 0,018 и более, а переключать на равнинный режим - после прохода поездом этих спусков в пунктах, установленных организационно-распорядительными документами владельца инфраструктуры. В поездах при наличии и исправном действии электрического тормоза на локомотиве с учетом местных условий на основании опытных поездок с разрешения владельца инфраструктуры, допускается использовать равнинный режим воздухораспределителей на затяжных спусках крутизной: с составом из груженых вагонов - до 0,020 включительно; с составом из порожних вагонов - до 0,025 включительно, а на спусках большей крутизны - по распоряжению владельца инфраструктуры.</w:t>
      </w:r>
    </w:p>
    <w:p w:rsidR="002E31F7" w:rsidRDefault="002E31F7">
      <w:pPr>
        <w:pStyle w:val="ConsPlusNormal"/>
        <w:spacing w:before="220"/>
        <w:ind w:firstLine="540"/>
        <w:jc w:val="both"/>
      </w:pPr>
      <w:r>
        <w:t>16 В поездах повышенного веса и длины для предупреждения разрыва автосцепок после отпуска автотормозов на участках с ломаным профилем пути разрешается включение до 25% воздухораспределителей вагонов на горный режим с головы поезда обычного формирования весом более 6,0 тыс. тс и длиной более 350 осей, а также с головной части первого состава соединенного поезда весом от 6,0 до 12,0 тыс. тс.</w:t>
      </w:r>
    </w:p>
    <w:p w:rsidR="002E31F7" w:rsidRDefault="002E31F7">
      <w:pPr>
        <w:pStyle w:val="ConsPlusNormal"/>
        <w:spacing w:before="220"/>
        <w:ind w:firstLine="540"/>
        <w:jc w:val="both"/>
      </w:pPr>
      <w:r>
        <w:t>В грузовых поездах из порожних вагонов с числом осей от 350 до 400 включительно допускается производить отключение воздухораспределителей не более чем на 1/4 вагонов, а в поездах длиной более 400 осей - на 1/3 вагонов.</w:t>
      </w:r>
    </w:p>
    <w:p w:rsidR="002E31F7" w:rsidRDefault="002E31F7">
      <w:pPr>
        <w:pStyle w:val="ConsPlusNormal"/>
        <w:spacing w:before="220"/>
        <w:ind w:firstLine="540"/>
        <w:jc w:val="both"/>
      </w:pPr>
      <w:r>
        <w:t xml:space="preserve">(Абзац дан с изм., утв. на </w:t>
      </w:r>
      <w:hyperlink r:id="rId96"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Вагоны с отключенными воздухораспределителями должны быть равномерно расположены по длине состава, но не группами, при этом на пяти последних вагонах в хвосте состава автотормоза должны быть включены и исправно действовать.</w:t>
      </w:r>
    </w:p>
    <w:p w:rsidR="002E31F7" w:rsidRDefault="002E31F7">
      <w:pPr>
        <w:pStyle w:val="ConsPlusNormal"/>
        <w:spacing w:before="220"/>
        <w:ind w:firstLine="540"/>
        <w:jc w:val="both"/>
      </w:pPr>
      <w:r>
        <w:t>Порядок переключения режимов воздухораспределителей устанавливается в технико-распорядительных документах владельца инфраструктуры.</w:t>
      </w:r>
    </w:p>
    <w:p w:rsidR="002E31F7" w:rsidRDefault="002E31F7">
      <w:pPr>
        <w:pStyle w:val="ConsPlusNormal"/>
        <w:spacing w:before="220"/>
        <w:ind w:firstLine="540"/>
        <w:jc w:val="both"/>
      </w:pPr>
      <w:r>
        <w:t>При этом на пяти последних вагонах в хвосте поезда автоматические тормоза должны быть включены и исправно действовать, о чем делается отметка в "Справке об обеспечении поезда тормозами и исправном их действии".</w:t>
      </w:r>
    </w:p>
    <w:p w:rsidR="002E31F7" w:rsidRDefault="002E31F7">
      <w:pPr>
        <w:pStyle w:val="ConsPlusNormal"/>
        <w:spacing w:before="220"/>
        <w:ind w:firstLine="540"/>
        <w:jc w:val="both"/>
      </w:pPr>
      <w:r>
        <w:t>17 Эксплуатация поездов повышенного веса массой более 8,3 тыс.т с управлением тормозами только с головы поезда разрешается только с применением систем управления тормозами поезда по радиоканалу.</w:t>
      </w:r>
    </w:p>
    <w:p w:rsidR="002E31F7" w:rsidRDefault="002E31F7">
      <w:pPr>
        <w:pStyle w:val="ConsPlusNormal"/>
        <w:spacing w:before="220"/>
        <w:ind w:firstLine="540"/>
        <w:jc w:val="both"/>
      </w:pPr>
      <w:r>
        <w:t xml:space="preserve">(Абзац дан с изм., утв. на </w:t>
      </w:r>
      <w:hyperlink r:id="rId97"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Применение таких систем должно осуществляться в соответствии с организационно-распорядительными документами владельца инфраструктуры с разработкой соответствующей технологии.</w:t>
      </w:r>
    </w:p>
    <w:p w:rsidR="002E31F7" w:rsidRDefault="002E31F7">
      <w:pPr>
        <w:pStyle w:val="ConsPlusNormal"/>
        <w:jc w:val="both"/>
      </w:pPr>
    </w:p>
    <w:p w:rsidR="002E31F7" w:rsidRDefault="002E31F7">
      <w:pPr>
        <w:pStyle w:val="ConsPlusNormal"/>
        <w:ind w:firstLine="540"/>
        <w:jc w:val="both"/>
        <w:outlineLvl w:val="2"/>
      </w:pPr>
      <w:r>
        <w:t>II.3 У недействующих локомотивов и вагонов мотор-вагонного подвижного состава</w:t>
      </w:r>
    </w:p>
    <w:p w:rsidR="002E31F7" w:rsidRDefault="002E31F7">
      <w:pPr>
        <w:pStyle w:val="ConsPlusNormal"/>
        <w:spacing w:before="220"/>
        <w:ind w:firstLine="540"/>
        <w:jc w:val="both"/>
      </w:pPr>
      <w:r>
        <w:lastRenderedPageBreak/>
        <w:t>18 Локомотивы могут пересылаться как в одиночном порядке в поездах, так и сплотками. Мотор-вагонный подвижной состав пересылается составами, секциями и отдельными вагонами (сплотками). При этом рукава тормозной магистрали локомотивов и вагонов мотор-вагонного подвижного состава соединяют с общей тормозной магистралью поезда; все несоединенные концевые рукава питательных воздухопроводов должны быть сняты с подвижного состава, а их концевые краны закрыты, кроме локомотивов, пересылаемых в порядке диспетчерской регулировки.</w:t>
      </w:r>
    </w:p>
    <w:p w:rsidR="002E31F7" w:rsidRDefault="002E31F7">
      <w:pPr>
        <w:pStyle w:val="ConsPlusNormal"/>
        <w:spacing w:before="220"/>
        <w:ind w:firstLine="540"/>
        <w:jc w:val="both"/>
      </w:pPr>
      <w:r>
        <w:t>19 У пересылаемых в недействующем состоянии локомотивов и вагонов мотор-вагонного подвижного состава в каждой кабине разобщительные и комбинированные краны перекрыть "(на локомотивах, оборудованных краном машиниста, у которого передача команды управления от управляющего органа к исполнительным устройствам производится электрическим или иным способом перекрыть разобщительные краны от тормозной и питательной магистралях (при наличии) к исполнительному устройству крана машиниста); краны двойной тяги (при наличии) перекрыть, управляющие органы кранов машиниста установить в положение экстренного торможения; краны к ЭПК автостопа перекрыть; все несоединенные концевые рукава питательных воздухопроводов должны быть сняты с подвижного состава, а их концевые краны закрыты.</w:t>
      </w:r>
    </w:p>
    <w:p w:rsidR="002E31F7" w:rsidRDefault="002E31F7">
      <w:pPr>
        <w:pStyle w:val="ConsPlusNormal"/>
        <w:spacing w:before="220"/>
        <w:ind w:firstLine="540"/>
        <w:jc w:val="both"/>
      </w:pPr>
      <w:r>
        <w:t xml:space="preserve">(Абзац дан с изм., утв. на </w:t>
      </w:r>
      <w:hyperlink r:id="rId98"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Источник питания электропневматического тормоза отключить от цепей управления.</w:t>
      </w:r>
    </w:p>
    <w:p w:rsidR="002E31F7" w:rsidRDefault="002E31F7">
      <w:pPr>
        <w:pStyle w:val="ConsPlusNormal"/>
        <w:spacing w:before="220"/>
        <w:ind w:firstLine="540"/>
        <w:jc w:val="both"/>
      </w:pPr>
      <w:r>
        <w:t>На локомотивах, у которых действие автоматического тормоза происходит через кран вспомогательного тормоза, в одной из кабин все разобщительные краны на воздухопроводах, идущих к этому крану, открыть. При наличии блокировочного устройства включить его в этой же кабине, при этом ручку комбинированного крана перевести в положение двойной тяги. Если действие автотормоза происходит независимо от крана вспомогательного тормоза, то на воздухопроводах от этого крана все разобщительные краны перекрыть, комбинированные краны установить в положение двойной тяги, а блокировочное устройство в кабинах установить в выключенное положение.</w:t>
      </w:r>
    </w:p>
    <w:p w:rsidR="002E31F7" w:rsidRDefault="002E31F7">
      <w:pPr>
        <w:pStyle w:val="ConsPlusNormal"/>
        <w:spacing w:before="220"/>
        <w:ind w:firstLine="540"/>
        <w:jc w:val="both"/>
      </w:pPr>
      <w:r>
        <w:t>У недействующего локомотива кран на воздухопроводе, соединяющем тормозную магистраль с питательной через обратный клапан, должен быть открыт при включенном одном главном резервуаре или группе резервуаров. Если на локомотиве имеется питательные резервуары тормозной системы, то разобщительные краны к главным резервуарам перекрыть. На мотор-вагонном подвижном составе, у которого тормозные цилиндры наполняются через реле давления, должно быть включено устройство для пересылки его в холодном состоянии.</w:t>
      </w:r>
    </w:p>
    <w:p w:rsidR="002E31F7" w:rsidRDefault="002E31F7">
      <w:pPr>
        <w:pStyle w:val="ConsPlusNormal"/>
        <w:spacing w:before="220"/>
        <w:ind w:firstLine="540"/>
        <w:jc w:val="both"/>
      </w:pPr>
      <w:r>
        <w:t>Все ручки кранов у недействующего локомотива должны быть опломбированы в вышеуказанных положениях.</w:t>
      </w:r>
    </w:p>
    <w:p w:rsidR="002E31F7" w:rsidRDefault="002E31F7">
      <w:pPr>
        <w:pStyle w:val="ConsPlusNormal"/>
        <w:spacing w:before="220"/>
        <w:ind w:firstLine="540"/>
        <w:jc w:val="both"/>
      </w:pPr>
      <w:r>
        <w:t>Автоматические тормоза с воздухораспределителем грузового типа на электровозах и тепловозах включать на средний и равнинный режимы. Переключение воздухораспределителей грузового типа на горный режим осуществлять в зависимости от руководящего спуска в пунктах, установленных организационно-распорядительными документами подразделений владельца инфраструктуры.</w:t>
      </w:r>
    </w:p>
    <w:p w:rsidR="002E31F7" w:rsidRDefault="002E31F7">
      <w:pPr>
        <w:pStyle w:val="ConsPlusNormal"/>
        <w:spacing w:before="220"/>
        <w:ind w:firstLine="540"/>
        <w:jc w:val="both"/>
      </w:pPr>
      <w:r>
        <w:t>В сплотках, сформированных из пассажирских локомотивов, воздухораспределители пассажирского типа с без ступенчатым отпуском включать на короткосоставный режим, а в составе грузового поезда или в сплотке из грузовых локомотивов - на длинносоставный режим.</w:t>
      </w:r>
    </w:p>
    <w:p w:rsidR="002E31F7" w:rsidRDefault="002E31F7">
      <w:pPr>
        <w:pStyle w:val="ConsPlusNormal"/>
        <w:spacing w:before="220"/>
        <w:ind w:firstLine="540"/>
        <w:jc w:val="both"/>
      </w:pPr>
      <w:r>
        <w:t>В сплотках на ведущем локомотиве воздухораспределители грузового типа включать на груженый режим.</w:t>
      </w:r>
    </w:p>
    <w:p w:rsidR="002E31F7" w:rsidRDefault="002E31F7">
      <w:pPr>
        <w:pStyle w:val="ConsPlusNormal"/>
        <w:spacing w:before="220"/>
        <w:ind w:firstLine="540"/>
        <w:jc w:val="both"/>
      </w:pPr>
      <w:r>
        <w:t xml:space="preserve">20 При пересылке одного поезда мотор-вагонного подвижного состава или сплотки, </w:t>
      </w:r>
      <w:r>
        <w:lastRenderedPageBreak/>
        <w:t>сформированной из вагонов этих поездов, воздухораспределители пассажирского типа с без ступенчатым отпуском включать на короткосоставный режим, если в сплотке не более 20 вагонов. Если в сплотке более 20 вагонов, а также независимо от числа вагонов при включении сплотки в грузовой поезд воздухораспределители пассажирского типа с бесступенчатым отпуском включать на длинносоставный режим.</w:t>
      </w:r>
    </w:p>
    <w:p w:rsidR="002E31F7" w:rsidRDefault="002E31F7">
      <w:pPr>
        <w:pStyle w:val="ConsPlusNormal"/>
        <w:spacing w:before="220"/>
        <w:ind w:firstLine="540"/>
        <w:jc w:val="both"/>
      </w:pPr>
      <w:r>
        <w:t>21 Сплотки с выключенными тормозами могут быть отправлены только при невозможности приведения автоматических тормозов в действующее состояние. В этих случаях в хвосте сплотки должны быть прицеплены два порожних четырехосных вагона с включенными и действующими автотормозами или действующий локомотив с локомотивной бригадой.</w:t>
      </w:r>
    </w:p>
    <w:p w:rsidR="002E31F7" w:rsidRDefault="002E31F7">
      <w:pPr>
        <w:pStyle w:val="ConsPlusNormal"/>
        <w:spacing w:before="220"/>
        <w:ind w:firstLine="540"/>
        <w:jc w:val="both"/>
      </w:pPr>
      <w:r>
        <w:t>При этом количество локомотивов и вагонов мотор-вагонного подвижного состава в сплотке устанавливают из расчета обеспечения необходимого тормозного нажатия, которое с учетом веса ведущего локомотива и вагонов и их тормозов должно быть на 100 тс веса сплотки не менее 6 тс для спусков крутизной до 0,010 включительно, не менее 9 тс для спусков до 0,015 и не менее 12 тс для спусков до 0,020 включительно. Скорость следования сплотки при выключенных автотормозах у локомотивов в недействующем состоянии не должна превышать 25 км/ч.</w:t>
      </w:r>
    </w:p>
    <w:p w:rsidR="002E31F7" w:rsidRDefault="002E31F7">
      <w:pPr>
        <w:pStyle w:val="ConsPlusNormal"/>
        <w:spacing w:before="220"/>
        <w:ind w:firstLine="540"/>
        <w:jc w:val="both"/>
      </w:pPr>
      <w:r>
        <w:t>Сплотка должна быть обеспечена стояночными (ручными) тормозами в соответствии с нормами, установленными настоящими Правилами.</w:t>
      </w:r>
    </w:p>
    <w:p w:rsidR="002E31F7" w:rsidRDefault="002E31F7">
      <w:pPr>
        <w:pStyle w:val="ConsPlusNormal"/>
        <w:spacing w:before="220"/>
        <w:ind w:firstLine="540"/>
        <w:jc w:val="both"/>
      </w:pPr>
      <w:r>
        <w:t>22 Проводники, сопровождающие сплотку или одиночный локомотив, должны быть проинструктированы не только по общим положениям, касающимся сопровождения сплотки, но и по правилам применения тормозных средств на пересылаемых локомотивах, порядку опробования автотормозов в сплотке и переключения режимов воздухораспределителей.</w:t>
      </w:r>
    </w:p>
    <w:p w:rsidR="002E31F7" w:rsidRDefault="002E31F7">
      <w:pPr>
        <w:pStyle w:val="ConsPlusNormal"/>
        <w:spacing w:before="220"/>
        <w:ind w:firstLine="540"/>
        <w:jc w:val="both"/>
      </w:pPr>
      <w:r>
        <w:t>Проводники, сопровождающие мотор-вагонный подвижной состав, должны быть проинструктированы не только по общим положениям, касающимся его сопровождения, порядку опробования автотормозов и переключения режимов воздухораспределителей, но и по правилам применения тормозных средств на пересылаемом мотор-вагонном подвижном составе, порядку опробования автотормозов в сплотке и переключения режимов воздухораспределителей.</w:t>
      </w:r>
    </w:p>
    <w:p w:rsidR="002E31F7" w:rsidRDefault="002E31F7">
      <w:pPr>
        <w:pStyle w:val="ConsPlusNormal"/>
        <w:jc w:val="both"/>
      </w:pPr>
    </w:p>
    <w:p w:rsidR="002E31F7" w:rsidRDefault="002E31F7">
      <w:pPr>
        <w:pStyle w:val="ConsPlusNormal"/>
        <w:ind w:firstLine="540"/>
        <w:jc w:val="both"/>
        <w:outlineLvl w:val="2"/>
      </w:pPr>
      <w:r>
        <w:t>II.4 В соединенном поезде с постановкой локомотива в голове и в составе или в хвосте поезда с объединенной тормозной магистралью</w:t>
      </w:r>
    </w:p>
    <w:p w:rsidR="002E31F7" w:rsidRDefault="002E31F7">
      <w:pPr>
        <w:pStyle w:val="ConsPlusNormal"/>
        <w:spacing w:before="220"/>
        <w:ind w:firstLine="540"/>
        <w:jc w:val="both"/>
      </w:pPr>
      <w:r>
        <w:t>23 Тормозное нажатие на 100 тонн веса в соединенном поезде принимают по наименьшему значению тормозного нажатия одного из объединенных составов.</w:t>
      </w:r>
    </w:p>
    <w:p w:rsidR="002E31F7" w:rsidRDefault="002E31F7">
      <w:pPr>
        <w:pStyle w:val="ConsPlusNormal"/>
        <w:spacing w:before="220"/>
        <w:ind w:firstLine="540"/>
        <w:jc w:val="both"/>
      </w:pPr>
      <w:r>
        <w:t>24 Разность тормозного нажатия на 100 тонн веса поезда в соединяемых поездах не должна превышать величину более 5 тс.</w:t>
      </w:r>
    </w:p>
    <w:p w:rsidR="002E31F7" w:rsidRDefault="002E31F7">
      <w:pPr>
        <w:pStyle w:val="ConsPlusNormal"/>
        <w:jc w:val="both"/>
      </w:pPr>
    </w:p>
    <w:p w:rsidR="002E31F7" w:rsidRDefault="002E31F7">
      <w:pPr>
        <w:pStyle w:val="ConsPlusNormal"/>
        <w:jc w:val="center"/>
        <w:outlineLvl w:val="1"/>
      </w:pPr>
      <w:r>
        <w:t>III НОРМЫ ОБЕСПЕЧЕНИЯ ПОЕЗДОВ ТОРМОЗАМИ И ДОПУСКАЕМЫЕ СКОРОСТИ ДВИЖЕНИЯ ПОЕЗДОВ</w:t>
      </w:r>
    </w:p>
    <w:p w:rsidR="002E31F7" w:rsidRDefault="002E31F7">
      <w:pPr>
        <w:pStyle w:val="ConsPlusNormal"/>
        <w:jc w:val="both"/>
      </w:pPr>
    </w:p>
    <w:p w:rsidR="002E31F7" w:rsidRDefault="002E31F7">
      <w:pPr>
        <w:pStyle w:val="ConsPlusNormal"/>
        <w:ind w:firstLine="540"/>
        <w:jc w:val="both"/>
        <w:outlineLvl w:val="2"/>
      </w:pPr>
      <w:r>
        <w:t>III.1 Нормы единого наименьшего тормозного нажатия</w:t>
      </w:r>
    </w:p>
    <w:p w:rsidR="002E31F7" w:rsidRDefault="002E31F7">
      <w:pPr>
        <w:pStyle w:val="ConsPlusNormal"/>
        <w:spacing w:before="220"/>
        <w:ind w:firstLine="540"/>
        <w:jc w:val="both"/>
      </w:pPr>
      <w:r>
        <w:t>25 Для максимальных скоростей движения поездов по участкам с наибольшими руководящими спусками устанавливаются нормы единого наименьшего тормозного нажатия (в пересчете на чугунные тормозные колодки) на каждые 100 тс веса поезда или состава и соответствующие расстояния ограждения мест внезапно возникших препятствий, указанные в таблице III.1 настоящих Правил.</w:t>
      </w:r>
    </w:p>
    <w:p w:rsidR="002E31F7" w:rsidRDefault="002E31F7">
      <w:pPr>
        <w:pStyle w:val="ConsPlusNormal"/>
        <w:jc w:val="both"/>
      </w:pPr>
    </w:p>
    <w:p w:rsidR="002E31F7" w:rsidRDefault="002E31F7">
      <w:pPr>
        <w:pStyle w:val="ConsPlusNormal"/>
        <w:ind w:firstLine="540"/>
        <w:jc w:val="both"/>
        <w:outlineLvl w:val="2"/>
      </w:pPr>
      <w:r>
        <w:t>III.2 Скорости движения пассажирских поездов</w:t>
      </w:r>
    </w:p>
    <w:p w:rsidR="002E31F7" w:rsidRDefault="002E31F7">
      <w:pPr>
        <w:pStyle w:val="ConsPlusNormal"/>
        <w:spacing w:before="220"/>
        <w:ind w:firstLine="540"/>
        <w:jc w:val="both"/>
      </w:pPr>
      <w:r>
        <w:t xml:space="preserve">26 Если в составе пассажирского поезда имеются вагоны габарита РИЦ и вагоны других стран </w:t>
      </w:r>
      <w:r>
        <w:lastRenderedPageBreak/>
        <w:t xml:space="preserve">с включенными автоматическими тормозами, но не оборудованные электропневматическими тормозами, то разрешается отправлять такой поезд с применением автоматических тормозов и эксплуатировать со скоростями, указанными в п. п. 5 и 6 </w:t>
      </w:r>
      <w:hyperlink w:anchor="P1169" w:history="1">
        <w:r>
          <w:rPr>
            <w:color w:val="0000FF"/>
          </w:rPr>
          <w:t>таблицы III.1</w:t>
        </w:r>
      </w:hyperlink>
      <w:r>
        <w:t xml:space="preserve"> настоящих Норм, при условии обеспечения необходимым тормозным нажатием.</w:t>
      </w:r>
    </w:p>
    <w:p w:rsidR="002E31F7" w:rsidRDefault="002E31F7">
      <w:pPr>
        <w:pStyle w:val="ConsPlusNormal"/>
        <w:spacing w:before="220"/>
        <w:ind w:firstLine="540"/>
        <w:jc w:val="both"/>
      </w:pPr>
      <w:bookmarkStart w:id="6" w:name="P1165"/>
      <w:bookmarkEnd w:id="6"/>
      <w:r>
        <w:t>27 Пассажирским поездам по п. 1 таблицы III.1 настоящих Норм при отказе электропневматического тормоза в пути следования и переходе на автоматические тормоза, а также в исключительных случаях при ведении их грузовыми локомотивами, не оборудованными электропневматическими тормозами, разрешается следовать без уменьшения максимально допустимой скорости, а пассажирским поездам по п. п. 2, 3, 4 таблицы III.1 настоящих Норм в случае отказа электропневматического тормоза в пути следования разрешается следовать с уменьшением максимально допустимой скорости на 10 км/ч, а со скоростями движения свыше 160 км/ч (п. 7, 8 таблицы 2.1 настоящего Приложения) уменьшением максимально допустимой скорости на 20 км/ч, если тормозное нажатие отвечает требованиям соответствующих пунктов настоящих Норм.</w:t>
      </w:r>
    </w:p>
    <w:p w:rsidR="002E31F7" w:rsidRDefault="002E31F7">
      <w:pPr>
        <w:pStyle w:val="ConsPlusNormal"/>
        <w:spacing w:before="220"/>
        <w:ind w:firstLine="540"/>
        <w:jc w:val="both"/>
      </w:pPr>
      <w:r>
        <w:t xml:space="preserve">(Пункт дан с изм., утв. на </w:t>
      </w:r>
      <w:hyperlink r:id="rId99"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jc w:val="both"/>
      </w:pPr>
    </w:p>
    <w:p w:rsidR="002E31F7" w:rsidRDefault="002E31F7">
      <w:pPr>
        <w:pStyle w:val="ConsPlusNormal"/>
        <w:jc w:val="both"/>
      </w:pPr>
    </w:p>
    <w:p w:rsidR="002E31F7" w:rsidRDefault="002E31F7">
      <w:pPr>
        <w:pStyle w:val="ConsPlusNormal"/>
        <w:ind w:firstLine="540"/>
        <w:jc w:val="both"/>
      </w:pPr>
      <w:bookmarkStart w:id="7" w:name="P1169"/>
      <w:bookmarkEnd w:id="7"/>
      <w:r>
        <w:t>Таблица III.1 - Нормы единого наименьшего тормозного нажатия тормозных колодок (в пересчете на чугунные колодки) для максимально допустимых скоростей движения поездов и расстояния ограждения мест внезапно возникших препятствий на перегонах с руководящими спусками крутизной до 0,015 включительно</w:t>
      </w:r>
    </w:p>
    <w:p w:rsidR="002E31F7" w:rsidRDefault="002E31F7">
      <w:pPr>
        <w:pStyle w:val="ConsPlusNormal"/>
        <w:spacing w:before="220"/>
        <w:ind w:firstLine="540"/>
        <w:jc w:val="both"/>
      </w:pPr>
      <w:r>
        <w:t xml:space="preserve">(Таблица дана с изм., утв. на </w:t>
      </w:r>
      <w:hyperlink r:id="rId100" w:history="1">
        <w:r>
          <w:rPr>
            <w:color w:val="0000FF"/>
          </w:rPr>
          <w:t>63-м</w:t>
        </w:r>
      </w:hyperlink>
      <w:r>
        <w:t xml:space="preserve">, </w:t>
      </w:r>
      <w:hyperlink r:id="rId101" w:history="1">
        <w:r>
          <w:rPr>
            <w:color w:val="0000FF"/>
          </w:rPr>
          <w:t>64-м</w:t>
        </w:r>
      </w:hyperlink>
      <w:r>
        <w:t xml:space="preserve">, </w:t>
      </w:r>
      <w:hyperlink r:id="rId102" w:history="1">
        <w:r>
          <w:rPr>
            <w:color w:val="0000FF"/>
          </w:rPr>
          <w:t>68-м</w:t>
        </w:r>
      </w:hyperlink>
      <w:r>
        <w:t xml:space="preserve"> заседаниях Совета по железнодорожному транспорту государств-участников Содружества)</w:t>
      </w:r>
    </w:p>
    <w:p w:rsidR="002E31F7" w:rsidRDefault="002E31F7">
      <w:pPr>
        <w:pStyle w:val="ConsPlusNormal"/>
        <w:jc w:val="both"/>
      </w:pP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564"/>
        <w:gridCol w:w="2350"/>
        <w:gridCol w:w="1880"/>
        <w:gridCol w:w="1410"/>
        <w:gridCol w:w="1504"/>
        <w:gridCol w:w="1504"/>
      </w:tblGrid>
      <w:tr w:rsidR="002E31F7">
        <w:trPr>
          <w:trHeight w:val="195"/>
        </w:trPr>
        <w:tc>
          <w:tcPr>
            <w:tcW w:w="564" w:type="dxa"/>
          </w:tcPr>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r>
              <w:rPr>
                <w:sz w:val="16"/>
              </w:rPr>
              <w:t xml:space="preserve"> N  </w:t>
            </w:r>
          </w:p>
          <w:p w:rsidR="002E31F7" w:rsidRDefault="002E31F7">
            <w:pPr>
              <w:pStyle w:val="ConsPlusNonformat"/>
              <w:jc w:val="both"/>
            </w:pPr>
            <w:r>
              <w:rPr>
                <w:sz w:val="16"/>
              </w:rPr>
              <w:t xml:space="preserve">п/п </w:t>
            </w:r>
          </w:p>
        </w:tc>
        <w:tc>
          <w:tcPr>
            <w:tcW w:w="2350" w:type="dxa"/>
          </w:tcPr>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r>
              <w:rPr>
                <w:sz w:val="16"/>
              </w:rPr>
              <w:t xml:space="preserve">   Категория поезда    </w:t>
            </w:r>
          </w:p>
        </w:tc>
        <w:tc>
          <w:tcPr>
            <w:tcW w:w="1880" w:type="dxa"/>
          </w:tcPr>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r>
              <w:rPr>
                <w:sz w:val="16"/>
              </w:rPr>
              <w:t xml:space="preserve">   Тип тормоза    </w:t>
            </w:r>
          </w:p>
          <w:p w:rsidR="002E31F7" w:rsidRDefault="002E31F7">
            <w:pPr>
              <w:pStyle w:val="ConsPlusNonformat"/>
              <w:jc w:val="both"/>
            </w:pPr>
            <w:r>
              <w:rPr>
                <w:sz w:val="16"/>
              </w:rPr>
              <w:t xml:space="preserve">  (тип тормозных  </w:t>
            </w:r>
          </w:p>
          <w:p w:rsidR="002E31F7" w:rsidRDefault="002E31F7">
            <w:pPr>
              <w:pStyle w:val="ConsPlusNonformat"/>
              <w:jc w:val="both"/>
            </w:pPr>
            <w:r>
              <w:rPr>
                <w:sz w:val="16"/>
              </w:rPr>
              <w:t xml:space="preserve">колодок/накладок) </w:t>
            </w:r>
          </w:p>
        </w:tc>
        <w:tc>
          <w:tcPr>
            <w:tcW w:w="1410" w:type="dxa"/>
          </w:tcPr>
          <w:p w:rsidR="002E31F7" w:rsidRDefault="002E31F7">
            <w:pPr>
              <w:pStyle w:val="ConsPlusNonformat"/>
              <w:jc w:val="both"/>
            </w:pPr>
            <w:r>
              <w:rPr>
                <w:sz w:val="16"/>
              </w:rPr>
              <w:t xml:space="preserve">   Единое    </w:t>
            </w:r>
          </w:p>
          <w:p w:rsidR="002E31F7" w:rsidRDefault="002E31F7">
            <w:pPr>
              <w:pStyle w:val="ConsPlusNonformat"/>
              <w:jc w:val="both"/>
            </w:pPr>
            <w:r>
              <w:rPr>
                <w:sz w:val="16"/>
              </w:rPr>
              <w:t xml:space="preserve"> наименьшее  </w:t>
            </w:r>
          </w:p>
          <w:p w:rsidR="002E31F7" w:rsidRDefault="002E31F7">
            <w:pPr>
              <w:pStyle w:val="ConsPlusNonformat"/>
              <w:jc w:val="both"/>
            </w:pPr>
            <w:r>
              <w:rPr>
                <w:sz w:val="16"/>
              </w:rPr>
              <w:t xml:space="preserve">  тормозное  </w:t>
            </w:r>
          </w:p>
          <w:p w:rsidR="002E31F7" w:rsidRDefault="002E31F7">
            <w:pPr>
              <w:pStyle w:val="ConsPlusNonformat"/>
              <w:jc w:val="both"/>
            </w:pPr>
            <w:r>
              <w:rPr>
                <w:sz w:val="16"/>
              </w:rPr>
              <w:t xml:space="preserve"> нажатие на  </w:t>
            </w:r>
          </w:p>
          <w:p w:rsidR="002E31F7" w:rsidRDefault="002E31F7">
            <w:pPr>
              <w:pStyle w:val="ConsPlusNonformat"/>
              <w:jc w:val="both"/>
            </w:pPr>
            <w:r>
              <w:rPr>
                <w:sz w:val="16"/>
              </w:rPr>
              <w:t xml:space="preserve"> каждые 100  </w:t>
            </w:r>
          </w:p>
          <w:p w:rsidR="002E31F7" w:rsidRDefault="002E31F7">
            <w:pPr>
              <w:pStyle w:val="ConsPlusNonformat"/>
              <w:jc w:val="both"/>
            </w:pPr>
            <w:r>
              <w:rPr>
                <w:sz w:val="16"/>
              </w:rPr>
              <w:t xml:space="preserve">   тс веса   </w:t>
            </w:r>
          </w:p>
          <w:p w:rsidR="002E31F7" w:rsidRDefault="002E31F7">
            <w:pPr>
              <w:pStyle w:val="ConsPlusNonformat"/>
              <w:jc w:val="both"/>
            </w:pPr>
            <w:r>
              <w:rPr>
                <w:sz w:val="16"/>
              </w:rPr>
              <w:t xml:space="preserve">   поезда    </w:t>
            </w:r>
          </w:p>
          <w:p w:rsidR="002E31F7" w:rsidRDefault="002E31F7">
            <w:pPr>
              <w:pStyle w:val="ConsPlusNonformat"/>
              <w:jc w:val="both"/>
            </w:pPr>
            <w:r>
              <w:rPr>
                <w:sz w:val="16"/>
              </w:rPr>
              <w:t xml:space="preserve"> (состава),  </w:t>
            </w:r>
          </w:p>
          <w:p w:rsidR="002E31F7" w:rsidRDefault="002E31F7">
            <w:pPr>
              <w:pStyle w:val="ConsPlusNonformat"/>
              <w:jc w:val="both"/>
            </w:pPr>
            <w:r>
              <w:rPr>
                <w:sz w:val="16"/>
              </w:rPr>
              <w:t xml:space="preserve">     тс      </w:t>
            </w:r>
          </w:p>
        </w:tc>
        <w:tc>
          <w:tcPr>
            <w:tcW w:w="1504" w:type="dxa"/>
          </w:tcPr>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r>
              <w:rPr>
                <w:sz w:val="16"/>
              </w:rPr>
              <w:t xml:space="preserve"> Максимальная </w:t>
            </w:r>
          </w:p>
          <w:p w:rsidR="002E31F7" w:rsidRDefault="002E31F7">
            <w:pPr>
              <w:pStyle w:val="ConsPlusNonformat"/>
              <w:jc w:val="both"/>
            </w:pPr>
            <w:r>
              <w:rPr>
                <w:sz w:val="16"/>
              </w:rPr>
              <w:t xml:space="preserve"> допускаемая  </w:t>
            </w:r>
          </w:p>
          <w:p w:rsidR="002E31F7" w:rsidRDefault="002E31F7">
            <w:pPr>
              <w:pStyle w:val="ConsPlusNonformat"/>
              <w:jc w:val="both"/>
            </w:pPr>
            <w:r>
              <w:rPr>
                <w:sz w:val="16"/>
              </w:rPr>
              <w:t xml:space="preserve">   скорость   </w:t>
            </w:r>
          </w:p>
          <w:p w:rsidR="002E31F7" w:rsidRDefault="002E31F7">
            <w:pPr>
              <w:pStyle w:val="ConsPlusNonformat"/>
              <w:jc w:val="both"/>
            </w:pPr>
            <w:r>
              <w:rPr>
                <w:sz w:val="16"/>
              </w:rPr>
              <w:t xml:space="preserve">   движения   </w:t>
            </w:r>
          </w:p>
          <w:p w:rsidR="002E31F7" w:rsidRDefault="002E31F7">
            <w:pPr>
              <w:pStyle w:val="ConsPlusNonformat"/>
              <w:jc w:val="both"/>
            </w:pPr>
            <w:r>
              <w:rPr>
                <w:sz w:val="16"/>
              </w:rPr>
              <w:t xml:space="preserve"> поезда, км/ч </w:t>
            </w:r>
          </w:p>
        </w:tc>
        <w:tc>
          <w:tcPr>
            <w:tcW w:w="1504" w:type="dxa"/>
          </w:tcPr>
          <w:p w:rsidR="002E31F7" w:rsidRDefault="002E31F7">
            <w:pPr>
              <w:pStyle w:val="ConsPlusNonformat"/>
              <w:jc w:val="both"/>
            </w:pPr>
          </w:p>
          <w:p w:rsidR="002E31F7" w:rsidRDefault="002E31F7">
            <w:pPr>
              <w:pStyle w:val="ConsPlusNonformat"/>
              <w:jc w:val="both"/>
            </w:pPr>
            <w:r>
              <w:rPr>
                <w:sz w:val="16"/>
              </w:rPr>
              <w:t xml:space="preserve">  Расстояние  </w:t>
            </w:r>
          </w:p>
          <w:p w:rsidR="002E31F7" w:rsidRDefault="002E31F7">
            <w:pPr>
              <w:pStyle w:val="ConsPlusNonformat"/>
              <w:jc w:val="both"/>
            </w:pPr>
            <w:r>
              <w:rPr>
                <w:sz w:val="16"/>
              </w:rPr>
              <w:t xml:space="preserve">  ограждения  </w:t>
            </w:r>
          </w:p>
          <w:p w:rsidR="002E31F7" w:rsidRDefault="002E31F7">
            <w:pPr>
              <w:pStyle w:val="ConsPlusNonformat"/>
              <w:jc w:val="both"/>
            </w:pPr>
            <w:r>
              <w:rPr>
                <w:sz w:val="16"/>
              </w:rPr>
              <w:t xml:space="preserve">     мест     </w:t>
            </w:r>
          </w:p>
          <w:p w:rsidR="002E31F7" w:rsidRDefault="002E31F7">
            <w:pPr>
              <w:pStyle w:val="ConsPlusNonformat"/>
              <w:jc w:val="both"/>
            </w:pPr>
            <w:r>
              <w:rPr>
                <w:sz w:val="16"/>
              </w:rPr>
              <w:t xml:space="preserve">   внезапно   </w:t>
            </w:r>
          </w:p>
          <w:p w:rsidR="002E31F7" w:rsidRDefault="002E31F7">
            <w:pPr>
              <w:pStyle w:val="ConsPlusNonformat"/>
              <w:jc w:val="both"/>
            </w:pPr>
            <w:r>
              <w:rPr>
                <w:sz w:val="16"/>
              </w:rPr>
              <w:t xml:space="preserve">  возникших   </w:t>
            </w:r>
          </w:p>
          <w:p w:rsidR="002E31F7" w:rsidRDefault="002E31F7">
            <w:pPr>
              <w:pStyle w:val="ConsPlusNonformat"/>
              <w:jc w:val="both"/>
            </w:pPr>
            <w:r>
              <w:rPr>
                <w:sz w:val="16"/>
              </w:rPr>
              <w:t xml:space="preserve"> препятствий, </w:t>
            </w:r>
          </w:p>
          <w:p w:rsidR="002E31F7" w:rsidRDefault="002E31F7">
            <w:pPr>
              <w:pStyle w:val="ConsPlusNonformat"/>
              <w:jc w:val="both"/>
            </w:pPr>
            <w:r>
              <w:rPr>
                <w:sz w:val="16"/>
              </w:rPr>
              <w:t xml:space="preserve">      м       </w:t>
            </w:r>
          </w:p>
        </w:tc>
      </w:tr>
      <w:tr w:rsidR="002E31F7">
        <w:trPr>
          <w:trHeight w:val="195"/>
        </w:trPr>
        <w:tc>
          <w:tcPr>
            <w:tcW w:w="564" w:type="dxa"/>
            <w:tcBorders>
              <w:top w:val="nil"/>
            </w:tcBorders>
          </w:tcPr>
          <w:p w:rsidR="002E31F7" w:rsidRDefault="002E31F7">
            <w:pPr>
              <w:pStyle w:val="ConsPlusNonformat"/>
              <w:jc w:val="both"/>
            </w:pPr>
            <w:r>
              <w:rPr>
                <w:sz w:val="16"/>
              </w:rPr>
              <w:t xml:space="preserve"> 1  </w:t>
            </w:r>
          </w:p>
        </w:tc>
        <w:tc>
          <w:tcPr>
            <w:tcW w:w="2350" w:type="dxa"/>
            <w:tcBorders>
              <w:top w:val="nil"/>
            </w:tcBorders>
          </w:tcPr>
          <w:p w:rsidR="002E31F7" w:rsidRDefault="002E31F7">
            <w:pPr>
              <w:pStyle w:val="ConsPlusNonformat"/>
              <w:jc w:val="both"/>
            </w:pPr>
            <w:r>
              <w:rPr>
                <w:sz w:val="16"/>
              </w:rPr>
              <w:t xml:space="preserve">           2           </w:t>
            </w:r>
          </w:p>
        </w:tc>
        <w:tc>
          <w:tcPr>
            <w:tcW w:w="1880" w:type="dxa"/>
            <w:tcBorders>
              <w:top w:val="nil"/>
            </w:tcBorders>
          </w:tcPr>
          <w:p w:rsidR="002E31F7" w:rsidRDefault="002E31F7">
            <w:pPr>
              <w:pStyle w:val="ConsPlusNonformat"/>
              <w:jc w:val="both"/>
            </w:pPr>
            <w:r>
              <w:rPr>
                <w:sz w:val="16"/>
              </w:rPr>
              <w:t xml:space="preserve">        3         </w:t>
            </w:r>
          </w:p>
        </w:tc>
        <w:tc>
          <w:tcPr>
            <w:tcW w:w="1410" w:type="dxa"/>
            <w:tcBorders>
              <w:top w:val="nil"/>
            </w:tcBorders>
          </w:tcPr>
          <w:p w:rsidR="002E31F7" w:rsidRDefault="002E31F7">
            <w:pPr>
              <w:pStyle w:val="ConsPlusNonformat"/>
              <w:jc w:val="both"/>
            </w:pPr>
            <w:r>
              <w:rPr>
                <w:sz w:val="16"/>
              </w:rPr>
              <w:t xml:space="preserve">      4      </w:t>
            </w:r>
          </w:p>
        </w:tc>
        <w:tc>
          <w:tcPr>
            <w:tcW w:w="1504" w:type="dxa"/>
            <w:tcBorders>
              <w:top w:val="nil"/>
            </w:tcBorders>
          </w:tcPr>
          <w:p w:rsidR="002E31F7" w:rsidRDefault="002E31F7">
            <w:pPr>
              <w:pStyle w:val="ConsPlusNonformat"/>
              <w:jc w:val="both"/>
            </w:pPr>
            <w:r>
              <w:rPr>
                <w:sz w:val="16"/>
              </w:rPr>
              <w:t xml:space="preserve">      5       </w:t>
            </w:r>
          </w:p>
        </w:tc>
        <w:tc>
          <w:tcPr>
            <w:tcW w:w="1504" w:type="dxa"/>
            <w:tcBorders>
              <w:top w:val="nil"/>
            </w:tcBorders>
          </w:tcPr>
          <w:p w:rsidR="002E31F7" w:rsidRDefault="002E31F7">
            <w:pPr>
              <w:pStyle w:val="ConsPlusNonformat"/>
              <w:jc w:val="both"/>
            </w:pPr>
            <w:r>
              <w:rPr>
                <w:sz w:val="16"/>
              </w:rPr>
              <w:t xml:space="preserve">      6       </w:t>
            </w:r>
          </w:p>
        </w:tc>
      </w:tr>
      <w:tr w:rsidR="002E31F7">
        <w:trPr>
          <w:trHeight w:val="195"/>
        </w:trPr>
        <w:tc>
          <w:tcPr>
            <w:tcW w:w="564" w:type="dxa"/>
            <w:tcBorders>
              <w:top w:val="nil"/>
            </w:tcBorders>
          </w:tcPr>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r>
              <w:rPr>
                <w:sz w:val="16"/>
              </w:rPr>
              <w:t xml:space="preserve"> 1  </w:t>
            </w:r>
          </w:p>
        </w:tc>
        <w:tc>
          <w:tcPr>
            <w:tcW w:w="2350" w:type="dxa"/>
            <w:tcBorders>
              <w:top w:val="nil"/>
            </w:tcBorders>
          </w:tcPr>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r>
              <w:rPr>
                <w:sz w:val="16"/>
              </w:rPr>
              <w:t xml:space="preserve">  Пассажирский поезд   </w:t>
            </w:r>
          </w:p>
        </w:tc>
        <w:tc>
          <w:tcPr>
            <w:tcW w:w="1880" w:type="dxa"/>
            <w:tcBorders>
              <w:top w:val="nil"/>
            </w:tcBorders>
          </w:tcPr>
          <w:p w:rsidR="002E31F7" w:rsidRDefault="002E31F7">
            <w:pPr>
              <w:pStyle w:val="ConsPlusNonformat"/>
              <w:jc w:val="both"/>
            </w:pPr>
            <w:r>
              <w:rPr>
                <w:sz w:val="16"/>
              </w:rPr>
              <w:t xml:space="preserve">   Электропнев-   </w:t>
            </w:r>
          </w:p>
          <w:p w:rsidR="002E31F7" w:rsidRDefault="002E31F7">
            <w:pPr>
              <w:pStyle w:val="ConsPlusNonformat"/>
              <w:jc w:val="both"/>
            </w:pPr>
            <w:r>
              <w:rPr>
                <w:sz w:val="16"/>
              </w:rPr>
              <w:t xml:space="preserve">   матический,    </w:t>
            </w:r>
          </w:p>
          <w:p w:rsidR="002E31F7" w:rsidRDefault="002E31F7">
            <w:pPr>
              <w:pStyle w:val="ConsPlusNonformat"/>
              <w:jc w:val="both"/>
            </w:pPr>
            <w:r>
              <w:rPr>
                <w:sz w:val="16"/>
              </w:rPr>
              <w:t xml:space="preserve">  пневматический  </w:t>
            </w:r>
          </w:p>
          <w:p w:rsidR="002E31F7" w:rsidRDefault="002E31F7">
            <w:pPr>
              <w:pStyle w:val="ConsPlusNonformat"/>
              <w:jc w:val="both"/>
            </w:pPr>
            <w:r>
              <w:rPr>
                <w:sz w:val="16"/>
              </w:rPr>
              <w:t xml:space="preserve">    (чугунные,    </w:t>
            </w:r>
          </w:p>
          <w:p w:rsidR="002E31F7" w:rsidRDefault="002E31F7">
            <w:pPr>
              <w:pStyle w:val="ConsPlusNonformat"/>
              <w:jc w:val="both"/>
            </w:pPr>
            <w:r>
              <w:rPr>
                <w:sz w:val="16"/>
              </w:rPr>
              <w:t xml:space="preserve"> композиционные)  </w:t>
            </w:r>
          </w:p>
        </w:tc>
        <w:tc>
          <w:tcPr>
            <w:tcW w:w="1410" w:type="dxa"/>
            <w:tcBorders>
              <w:top w:val="nil"/>
            </w:tcBorders>
          </w:tcPr>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r>
              <w:rPr>
                <w:sz w:val="16"/>
              </w:rPr>
              <w:t xml:space="preserve">     60      </w:t>
            </w:r>
          </w:p>
        </w:tc>
        <w:tc>
          <w:tcPr>
            <w:tcW w:w="1504" w:type="dxa"/>
            <w:tcBorders>
              <w:top w:val="nil"/>
            </w:tcBorders>
          </w:tcPr>
          <w:p w:rsidR="002E31F7" w:rsidRDefault="002E31F7">
            <w:pPr>
              <w:pStyle w:val="ConsPlusNonformat"/>
              <w:jc w:val="both"/>
            </w:pPr>
          </w:p>
          <w:p w:rsidR="002E31F7" w:rsidRDefault="002E31F7">
            <w:pPr>
              <w:pStyle w:val="ConsPlusNonformat"/>
              <w:jc w:val="both"/>
            </w:pPr>
            <w:r>
              <w:rPr>
                <w:sz w:val="16"/>
              </w:rPr>
              <w:t xml:space="preserve">     120      </w:t>
            </w:r>
          </w:p>
          <w:p w:rsidR="002E31F7" w:rsidRDefault="002E31F7">
            <w:pPr>
              <w:pStyle w:val="ConsPlusNonformat"/>
              <w:jc w:val="both"/>
            </w:pPr>
            <w:r>
              <w:rPr>
                <w:sz w:val="16"/>
              </w:rPr>
              <w:t xml:space="preserve">     ---      </w:t>
            </w:r>
          </w:p>
          <w:p w:rsidR="002E31F7" w:rsidRDefault="002E31F7">
            <w:pPr>
              <w:pStyle w:val="ConsPlusNonformat"/>
              <w:jc w:val="both"/>
            </w:pPr>
            <w:r>
              <w:rPr>
                <w:sz w:val="16"/>
              </w:rPr>
              <w:t xml:space="preserve">     110      </w:t>
            </w:r>
          </w:p>
        </w:tc>
        <w:tc>
          <w:tcPr>
            <w:tcW w:w="1504" w:type="dxa"/>
            <w:tcBorders>
              <w:top w:val="nil"/>
            </w:tcBorders>
          </w:tcPr>
          <w:p w:rsidR="002E31F7" w:rsidRDefault="002E31F7">
            <w:pPr>
              <w:pStyle w:val="ConsPlusNonformat"/>
              <w:jc w:val="both"/>
            </w:pPr>
          </w:p>
          <w:p w:rsidR="002E31F7" w:rsidRDefault="002E31F7">
            <w:pPr>
              <w:pStyle w:val="ConsPlusNonformat"/>
              <w:jc w:val="both"/>
            </w:pPr>
            <w:r>
              <w:rPr>
                <w:sz w:val="16"/>
              </w:rPr>
              <w:t xml:space="preserve">     1300     </w:t>
            </w:r>
          </w:p>
          <w:p w:rsidR="002E31F7" w:rsidRDefault="002E31F7">
            <w:pPr>
              <w:pStyle w:val="ConsPlusNonformat"/>
              <w:jc w:val="both"/>
            </w:pPr>
            <w:r>
              <w:rPr>
                <w:sz w:val="16"/>
              </w:rPr>
              <w:t xml:space="preserve">    -----     </w:t>
            </w:r>
          </w:p>
          <w:p w:rsidR="002E31F7" w:rsidRDefault="002E31F7">
            <w:pPr>
              <w:pStyle w:val="ConsPlusNonformat"/>
              <w:jc w:val="both"/>
            </w:pPr>
            <w:r>
              <w:rPr>
                <w:sz w:val="16"/>
              </w:rPr>
              <w:t xml:space="preserve">     1300     </w:t>
            </w:r>
          </w:p>
        </w:tc>
      </w:tr>
      <w:tr w:rsidR="002E31F7">
        <w:trPr>
          <w:trHeight w:val="195"/>
        </w:trPr>
        <w:tc>
          <w:tcPr>
            <w:tcW w:w="564" w:type="dxa"/>
            <w:tcBorders>
              <w:top w:val="nil"/>
            </w:tcBorders>
          </w:tcPr>
          <w:p w:rsidR="002E31F7" w:rsidRDefault="002E31F7">
            <w:pPr>
              <w:pStyle w:val="ConsPlusNonformat"/>
              <w:jc w:val="both"/>
            </w:pPr>
          </w:p>
          <w:p w:rsidR="002E31F7" w:rsidRDefault="002E31F7">
            <w:pPr>
              <w:pStyle w:val="ConsPlusNonformat"/>
              <w:jc w:val="both"/>
            </w:pPr>
            <w:r>
              <w:rPr>
                <w:sz w:val="16"/>
              </w:rPr>
              <w:t xml:space="preserve"> 2  </w:t>
            </w:r>
          </w:p>
        </w:tc>
        <w:tc>
          <w:tcPr>
            <w:tcW w:w="2350" w:type="dxa"/>
            <w:tcBorders>
              <w:top w:val="nil"/>
            </w:tcBorders>
          </w:tcPr>
          <w:p w:rsidR="002E31F7" w:rsidRDefault="002E31F7">
            <w:pPr>
              <w:pStyle w:val="ConsPlusNonformat"/>
              <w:jc w:val="both"/>
            </w:pPr>
          </w:p>
          <w:p w:rsidR="002E31F7" w:rsidRDefault="002E31F7">
            <w:pPr>
              <w:pStyle w:val="ConsPlusNonformat"/>
              <w:jc w:val="both"/>
            </w:pPr>
            <w:r>
              <w:rPr>
                <w:sz w:val="16"/>
              </w:rPr>
              <w:t xml:space="preserve">  Пассажирский поезд   </w:t>
            </w:r>
          </w:p>
        </w:tc>
        <w:tc>
          <w:tcPr>
            <w:tcW w:w="1880" w:type="dxa"/>
            <w:tcBorders>
              <w:top w:val="nil"/>
            </w:tcBorders>
          </w:tcPr>
          <w:p w:rsidR="002E31F7" w:rsidRDefault="002E31F7">
            <w:pPr>
              <w:pStyle w:val="ConsPlusNonformat"/>
              <w:jc w:val="both"/>
            </w:pPr>
            <w:r>
              <w:rPr>
                <w:sz w:val="16"/>
              </w:rPr>
              <w:t xml:space="preserve">   Электропнев-   </w:t>
            </w:r>
          </w:p>
          <w:p w:rsidR="002E31F7" w:rsidRDefault="002E31F7">
            <w:pPr>
              <w:pStyle w:val="ConsPlusNonformat"/>
              <w:jc w:val="both"/>
            </w:pPr>
            <w:r>
              <w:rPr>
                <w:sz w:val="16"/>
              </w:rPr>
              <w:t xml:space="preserve">    матический    </w:t>
            </w:r>
          </w:p>
          <w:p w:rsidR="002E31F7" w:rsidRDefault="002E31F7">
            <w:pPr>
              <w:pStyle w:val="ConsPlusNonformat"/>
              <w:jc w:val="both"/>
            </w:pPr>
            <w:r>
              <w:rPr>
                <w:sz w:val="16"/>
              </w:rPr>
              <w:t xml:space="preserve"> (композиционные) </w:t>
            </w:r>
          </w:p>
        </w:tc>
        <w:tc>
          <w:tcPr>
            <w:tcW w:w="1410" w:type="dxa"/>
            <w:tcBorders>
              <w:top w:val="nil"/>
            </w:tcBorders>
          </w:tcPr>
          <w:p w:rsidR="002E31F7" w:rsidRDefault="002E31F7">
            <w:pPr>
              <w:pStyle w:val="ConsPlusNonformat"/>
              <w:jc w:val="both"/>
            </w:pPr>
          </w:p>
          <w:p w:rsidR="002E31F7" w:rsidRDefault="002E31F7">
            <w:pPr>
              <w:pStyle w:val="ConsPlusNonformat"/>
              <w:jc w:val="both"/>
            </w:pPr>
            <w:r>
              <w:rPr>
                <w:sz w:val="16"/>
              </w:rPr>
              <w:t xml:space="preserve">     68      </w:t>
            </w:r>
          </w:p>
        </w:tc>
        <w:tc>
          <w:tcPr>
            <w:tcW w:w="1504" w:type="dxa"/>
            <w:tcBorders>
              <w:top w:val="nil"/>
            </w:tcBorders>
          </w:tcPr>
          <w:p w:rsidR="002E31F7" w:rsidRDefault="002E31F7">
            <w:pPr>
              <w:pStyle w:val="ConsPlusNonformat"/>
              <w:jc w:val="both"/>
            </w:pPr>
            <w:r>
              <w:rPr>
                <w:sz w:val="16"/>
              </w:rPr>
              <w:t xml:space="preserve">     130      </w:t>
            </w:r>
          </w:p>
          <w:p w:rsidR="002E31F7" w:rsidRDefault="002E31F7">
            <w:pPr>
              <w:pStyle w:val="ConsPlusNonformat"/>
              <w:jc w:val="both"/>
            </w:pPr>
            <w:r>
              <w:rPr>
                <w:sz w:val="16"/>
              </w:rPr>
              <w:t xml:space="preserve">     ---      </w:t>
            </w:r>
          </w:p>
          <w:p w:rsidR="002E31F7" w:rsidRDefault="002E31F7">
            <w:pPr>
              <w:pStyle w:val="ConsPlusNonformat"/>
              <w:jc w:val="both"/>
            </w:pPr>
            <w:r>
              <w:rPr>
                <w:sz w:val="16"/>
              </w:rPr>
              <w:t xml:space="preserve">      -       </w:t>
            </w:r>
          </w:p>
        </w:tc>
        <w:tc>
          <w:tcPr>
            <w:tcW w:w="1504" w:type="dxa"/>
            <w:tcBorders>
              <w:top w:val="nil"/>
            </w:tcBorders>
          </w:tcPr>
          <w:p w:rsidR="002E31F7" w:rsidRDefault="002E31F7">
            <w:pPr>
              <w:pStyle w:val="ConsPlusNonformat"/>
              <w:jc w:val="both"/>
            </w:pPr>
            <w:r>
              <w:rPr>
                <w:sz w:val="16"/>
              </w:rPr>
              <w:t xml:space="preserve">    1300      </w:t>
            </w:r>
          </w:p>
          <w:p w:rsidR="002E31F7" w:rsidRDefault="002E31F7">
            <w:pPr>
              <w:pStyle w:val="ConsPlusNonformat"/>
              <w:jc w:val="both"/>
            </w:pPr>
            <w:r>
              <w:rPr>
                <w:sz w:val="16"/>
              </w:rPr>
              <w:t xml:space="preserve">    ----      </w:t>
            </w:r>
          </w:p>
          <w:p w:rsidR="002E31F7" w:rsidRDefault="002E31F7">
            <w:pPr>
              <w:pStyle w:val="ConsPlusNonformat"/>
              <w:jc w:val="both"/>
            </w:pPr>
            <w:r>
              <w:rPr>
                <w:sz w:val="16"/>
              </w:rPr>
              <w:t xml:space="preserve">      -       </w:t>
            </w:r>
          </w:p>
        </w:tc>
      </w:tr>
      <w:tr w:rsidR="002E31F7">
        <w:trPr>
          <w:trHeight w:val="195"/>
        </w:trPr>
        <w:tc>
          <w:tcPr>
            <w:tcW w:w="564" w:type="dxa"/>
            <w:tcBorders>
              <w:top w:val="nil"/>
            </w:tcBorders>
          </w:tcPr>
          <w:p w:rsidR="002E31F7" w:rsidRDefault="002E31F7">
            <w:pPr>
              <w:pStyle w:val="ConsPlusNonformat"/>
              <w:jc w:val="both"/>
            </w:pPr>
          </w:p>
          <w:p w:rsidR="002E31F7" w:rsidRDefault="002E31F7">
            <w:pPr>
              <w:pStyle w:val="ConsPlusNonformat"/>
              <w:jc w:val="both"/>
            </w:pPr>
            <w:r>
              <w:rPr>
                <w:sz w:val="16"/>
              </w:rPr>
              <w:t xml:space="preserve"> 3  </w:t>
            </w:r>
          </w:p>
        </w:tc>
        <w:tc>
          <w:tcPr>
            <w:tcW w:w="2350" w:type="dxa"/>
            <w:tcBorders>
              <w:top w:val="nil"/>
            </w:tcBorders>
          </w:tcPr>
          <w:p w:rsidR="002E31F7" w:rsidRDefault="002E31F7">
            <w:pPr>
              <w:pStyle w:val="ConsPlusNonformat"/>
              <w:jc w:val="both"/>
            </w:pPr>
          </w:p>
          <w:p w:rsidR="002E31F7" w:rsidRDefault="002E31F7">
            <w:pPr>
              <w:pStyle w:val="ConsPlusNonformat"/>
              <w:jc w:val="both"/>
            </w:pPr>
            <w:r>
              <w:rPr>
                <w:sz w:val="16"/>
              </w:rPr>
              <w:t xml:space="preserve">  Пассажирский поезд   </w:t>
            </w:r>
          </w:p>
        </w:tc>
        <w:tc>
          <w:tcPr>
            <w:tcW w:w="1880" w:type="dxa"/>
            <w:tcBorders>
              <w:top w:val="nil"/>
            </w:tcBorders>
          </w:tcPr>
          <w:p w:rsidR="002E31F7" w:rsidRDefault="002E31F7">
            <w:pPr>
              <w:pStyle w:val="ConsPlusNonformat"/>
              <w:jc w:val="both"/>
            </w:pPr>
            <w:r>
              <w:rPr>
                <w:sz w:val="16"/>
              </w:rPr>
              <w:t xml:space="preserve">   Электропнев-   </w:t>
            </w:r>
          </w:p>
          <w:p w:rsidR="002E31F7" w:rsidRDefault="002E31F7">
            <w:pPr>
              <w:pStyle w:val="ConsPlusNonformat"/>
              <w:jc w:val="both"/>
            </w:pPr>
            <w:r>
              <w:rPr>
                <w:sz w:val="16"/>
              </w:rPr>
              <w:t xml:space="preserve">    матический    </w:t>
            </w:r>
          </w:p>
          <w:p w:rsidR="002E31F7" w:rsidRDefault="002E31F7">
            <w:pPr>
              <w:pStyle w:val="ConsPlusNonformat"/>
              <w:jc w:val="both"/>
            </w:pPr>
            <w:r>
              <w:rPr>
                <w:sz w:val="16"/>
              </w:rPr>
              <w:t xml:space="preserve"> (композиционные) </w:t>
            </w:r>
          </w:p>
        </w:tc>
        <w:tc>
          <w:tcPr>
            <w:tcW w:w="1410" w:type="dxa"/>
            <w:tcBorders>
              <w:top w:val="nil"/>
            </w:tcBorders>
          </w:tcPr>
          <w:p w:rsidR="002E31F7" w:rsidRDefault="002E31F7">
            <w:pPr>
              <w:pStyle w:val="ConsPlusNonformat"/>
              <w:jc w:val="both"/>
            </w:pPr>
          </w:p>
          <w:p w:rsidR="002E31F7" w:rsidRDefault="002E31F7">
            <w:pPr>
              <w:pStyle w:val="ConsPlusNonformat"/>
              <w:jc w:val="both"/>
            </w:pPr>
            <w:r>
              <w:rPr>
                <w:sz w:val="16"/>
              </w:rPr>
              <w:t xml:space="preserve">     78      </w:t>
            </w:r>
          </w:p>
        </w:tc>
        <w:tc>
          <w:tcPr>
            <w:tcW w:w="1504" w:type="dxa"/>
            <w:tcBorders>
              <w:top w:val="nil"/>
            </w:tcBorders>
          </w:tcPr>
          <w:p w:rsidR="002E31F7" w:rsidRDefault="002E31F7">
            <w:pPr>
              <w:pStyle w:val="ConsPlusNonformat"/>
              <w:jc w:val="both"/>
            </w:pPr>
            <w:r>
              <w:rPr>
                <w:sz w:val="16"/>
              </w:rPr>
              <w:t xml:space="preserve">     140      </w:t>
            </w:r>
          </w:p>
          <w:p w:rsidR="002E31F7" w:rsidRDefault="002E31F7">
            <w:pPr>
              <w:pStyle w:val="ConsPlusNonformat"/>
              <w:jc w:val="both"/>
            </w:pPr>
            <w:r>
              <w:rPr>
                <w:sz w:val="16"/>
              </w:rPr>
              <w:t xml:space="preserve">     ---      </w:t>
            </w:r>
          </w:p>
          <w:p w:rsidR="002E31F7" w:rsidRDefault="002E31F7">
            <w:pPr>
              <w:pStyle w:val="ConsPlusNonformat"/>
              <w:jc w:val="both"/>
            </w:pPr>
            <w:r>
              <w:rPr>
                <w:sz w:val="16"/>
              </w:rPr>
              <w:t xml:space="preserve">      -       </w:t>
            </w:r>
          </w:p>
        </w:tc>
        <w:tc>
          <w:tcPr>
            <w:tcW w:w="1504" w:type="dxa"/>
            <w:tcBorders>
              <w:top w:val="nil"/>
            </w:tcBorders>
          </w:tcPr>
          <w:p w:rsidR="002E31F7" w:rsidRDefault="002E31F7">
            <w:pPr>
              <w:pStyle w:val="ConsPlusNonformat"/>
              <w:jc w:val="both"/>
            </w:pPr>
            <w:r>
              <w:rPr>
                <w:sz w:val="16"/>
              </w:rPr>
              <w:t xml:space="preserve">    1300      </w:t>
            </w:r>
          </w:p>
          <w:p w:rsidR="002E31F7" w:rsidRDefault="002E31F7">
            <w:pPr>
              <w:pStyle w:val="ConsPlusNonformat"/>
              <w:jc w:val="both"/>
            </w:pPr>
            <w:r>
              <w:rPr>
                <w:sz w:val="16"/>
              </w:rPr>
              <w:t xml:space="preserve">     ---      </w:t>
            </w:r>
          </w:p>
          <w:p w:rsidR="002E31F7" w:rsidRDefault="002E31F7">
            <w:pPr>
              <w:pStyle w:val="ConsPlusNonformat"/>
              <w:jc w:val="both"/>
            </w:pPr>
            <w:r>
              <w:rPr>
                <w:sz w:val="16"/>
              </w:rPr>
              <w:t xml:space="preserve">      -       </w:t>
            </w:r>
          </w:p>
        </w:tc>
      </w:tr>
      <w:tr w:rsidR="002E31F7">
        <w:trPr>
          <w:trHeight w:val="195"/>
        </w:trPr>
        <w:tc>
          <w:tcPr>
            <w:tcW w:w="564" w:type="dxa"/>
            <w:tcBorders>
              <w:top w:val="nil"/>
            </w:tcBorders>
          </w:tcPr>
          <w:p w:rsidR="002E31F7" w:rsidRDefault="002E31F7">
            <w:pPr>
              <w:pStyle w:val="ConsPlusNonformat"/>
              <w:jc w:val="both"/>
            </w:pPr>
          </w:p>
          <w:p w:rsidR="002E31F7" w:rsidRDefault="002E31F7">
            <w:pPr>
              <w:pStyle w:val="ConsPlusNonformat"/>
              <w:jc w:val="both"/>
            </w:pPr>
            <w:r>
              <w:rPr>
                <w:sz w:val="16"/>
              </w:rPr>
              <w:t xml:space="preserve"> 4  </w:t>
            </w:r>
          </w:p>
        </w:tc>
        <w:tc>
          <w:tcPr>
            <w:tcW w:w="2350" w:type="dxa"/>
            <w:tcBorders>
              <w:top w:val="nil"/>
            </w:tcBorders>
          </w:tcPr>
          <w:p w:rsidR="002E31F7" w:rsidRDefault="002E31F7">
            <w:pPr>
              <w:pStyle w:val="ConsPlusNonformat"/>
              <w:jc w:val="both"/>
            </w:pPr>
          </w:p>
          <w:p w:rsidR="002E31F7" w:rsidRDefault="002E31F7">
            <w:pPr>
              <w:pStyle w:val="ConsPlusNonformat"/>
              <w:jc w:val="both"/>
            </w:pPr>
            <w:r>
              <w:rPr>
                <w:sz w:val="16"/>
              </w:rPr>
              <w:t xml:space="preserve">  Пассажирский поезд   </w:t>
            </w:r>
          </w:p>
        </w:tc>
        <w:tc>
          <w:tcPr>
            <w:tcW w:w="1880" w:type="dxa"/>
            <w:tcBorders>
              <w:top w:val="nil"/>
            </w:tcBorders>
          </w:tcPr>
          <w:p w:rsidR="002E31F7" w:rsidRDefault="002E31F7">
            <w:pPr>
              <w:pStyle w:val="ConsPlusNonformat"/>
              <w:jc w:val="both"/>
            </w:pPr>
            <w:r>
              <w:rPr>
                <w:sz w:val="16"/>
              </w:rPr>
              <w:t xml:space="preserve">   Электропнев-   </w:t>
            </w:r>
          </w:p>
          <w:p w:rsidR="002E31F7" w:rsidRDefault="002E31F7">
            <w:pPr>
              <w:pStyle w:val="ConsPlusNonformat"/>
              <w:jc w:val="both"/>
            </w:pPr>
            <w:r>
              <w:rPr>
                <w:sz w:val="16"/>
              </w:rPr>
              <w:t xml:space="preserve">    матический    </w:t>
            </w:r>
          </w:p>
          <w:p w:rsidR="002E31F7" w:rsidRDefault="002E31F7">
            <w:pPr>
              <w:pStyle w:val="ConsPlusNonformat"/>
              <w:jc w:val="both"/>
            </w:pPr>
            <w:r>
              <w:rPr>
                <w:sz w:val="16"/>
              </w:rPr>
              <w:t xml:space="preserve"> (композиционные) </w:t>
            </w:r>
          </w:p>
        </w:tc>
        <w:tc>
          <w:tcPr>
            <w:tcW w:w="1410" w:type="dxa"/>
            <w:tcBorders>
              <w:top w:val="nil"/>
            </w:tcBorders>
          </w:tcPr>
          <w:p w:rsidR="002E31F7" w:rsidRDefault="002E31F7">
            <w:pPr>
              <w:pStyle w:val="ConsPlusNonformat"/>
              <w:jc w:val="both"/>
            </w:pPr>
          </w:p>
          <w:p w:rsidR="002E31F7" w:rsidRDefault="002E31F7">
            <w:pPr>
              <w:pStyle w:val="ConsPlusNonformat"/>
              <w:jc w:val="both"/>
            </w:pPr>
            <w:r>
              <w:rPr>
                <w:sz w:val="16"/>
              </w:rPr>
              <w:t xml:space="preserve">     80      </w:t>
            </w:r>
          </w:p>
        </w:tc>
        <w:tc>
          <w:tcPr>
            <w:tcW w:w="1504" w:type="dxa"/>
            <w:tcBorders>
              <w:top w:val="nil"/>
            </w:tcBorders>
          </w:tcPr>
          <w:p w:rsidR="002E31F7" w:rsidRDefault="002E31F7">
            <w:pPr>
              <w:pStyle w:val="ConsPlusNonformat"/>
              <w:jc w:val="both"/>
            </w:pPr>
            <w:r>
              <w:rPr>
                <w:sz w:val="16"/>
              </w:rPr>
              <w:t xml:space="preserve">     160      </w:t>
            </w:r>
          </w:p>
          <w:p w:rsidR="002E31F7" w:rsidRDefault="002E31F7">
            <w:pPr>
              <w:pStyle w:val="ConsPlusNonformat"/>
              <w:jc w:val="both"/>
            </w:pPr>
            <w:r>
              <w:rPr>
                <w:sz w:val="16"/>
              </w:rPr>
              <w:t xml:space="preserve">     ---      </w:t>
            </w:r>
          </w:p>
          <w:p w:rsidR="002E31F7" w:rsidRDefault="002E31F7">
            <w:pPr>
              <w:pStyle w:val="ConsPlusNonformat"/>
              <w:jc w:val="both"/>
            </w:pPr>
            <w:r>
              <w:rPr>
                <w:sz w:val="16"/>
              </w:rPr>
              <w:t xml:space="preserve">      -       </w:t>
            </w:r>
          </w:p>
        </w:tc>
        <w:tc>
          <w:tcPr>
            <w:tcW w:w="1504" w:type="dxa"/>
            <w:tcBorders>
              <w:top w:val="nil"/>
            </w:tcBorders>
          </w:tcPr>
          <w:p w:rsidR="002E31F7" w:rsidRDefault="002E31F7">
            <w:pPr>
              <w:pStyle w:val="ConsPlusNonformat"/>
              <w:jc w:val="both"/>
            </w:pPr>
            <w:r>
              <w:rPr>
                <w:sz w:val="16"/>
              </w:rPr>
              <w:t xml:space="preserve">    1700      </w:t>
            </w:r>
          </w:p>
          <w:p w:rsidR="002E31F7" w:rsidRDefault="002E31F7">
            <w:pPr>
              <w:pStyle w:val="ConsPlusNonformat"/>
              <w:jc w:val="both"/>
            </w:pPr>
            <w:r>
              <w:rPr>
                <w:sz w:val="16"/>
              </w:rPr>
              <w:t xml:space="preserve">    -----     </w:t>
            </w:r>
          </w:p>
          <w:p w:rsidR="002E31F7" w:rsidRDefault="002E31F7">
            <w:pPr>
              <w:pStyle w:val="ConsPlusNonformat"/>
              <w:jc w:val="both"/>
            </w:pPr>
            <w:r>
              <w:rPr>
                <w:sz w:val="16"/>
              </w:rPr>
              <w:t xml:space="preserve">      -       </w:t>
            </w:r>
          </w:p>
        </w:tc>
      </w:tr>
      <w:tr w:rsidR="002E31F7">
        <w:trPr>
          <w:trHeight w:val="195"/>
        </w:trPr>
        <w:tc>
          <w:tcPr>
            <w:tcW w:w="564" w:type="dxa"/>
            <w:tcBorders>
              <w:top w:val="nil"/>
            </w:tcBorders>
          </w:tcPr>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r>
              <w:rPr>
                <w:sz w:val="16"/>
              </w:rPr>
              <w:t xml:space="preserve"> 5  </w:t>
            </w:r>
          </w:p>
        </w:tc>
        <w:tc>
          <w:tcPr>
            <w:tcW w:w="2350" w:type="dxa"/>
            <w:tcBorders>
              <w:top w:val="nil"/>
            </w:tcBorders>
          </w:tcPr>
          <w:p w:rsidR="002E31F7" w:rsidRDefault="002E31F7">
            <w:pPr>
              <w:pStyle w:val="ConsPlusNonformat"/>
              <w:jc w:val="both"/>
            </w:pPr>
            <w:r>
              <w:rPr>
                <w:sz w:val="16"/>
              </w:rPr>
              <w:t xml:space="preserve"> Пассажирский поезд, в </w:t>
            </w:r>
          </w:p>
          <w:p w:rsidR="002E31F7" w:rsidRDefault="002E31F7">
            <w:pPr>
              <w:pStyle w:val="ConsPlusNonformat"/>
              <w:jc w:val="both"/>
            </w:pPr>
            <w:r>
              <w:rPr>
                <w:sz w:val="16"/>
              </w:rPr>
              <w:t xml:space="preserve">    состав которого    </w:t>
            </w:r>
          </w:p>
          <w:p w:rsidR="002E31F7" w:rsidRDefault="002E31F7">
            <w:pPr>
              <w:pStyle w:val="ConsPlusNonformat"/>
              <w:jc w:val="both"/>
            </w:pPr>
            <w:r>
              <w:rPr>
                <w:sz w:val="16"/>
              </w:rPr>
              <w:t xml:space="preserve">    включены вагоны    </w:t>
            </w:r>
          </w:p>
          <w:p w:rsidR="002E31F7" w:rsidRDefault="002E31F7">
            <w:pPr>
              <w:pStyle w:val="ConsPlusNonformat"/>
              <w:jc w:val="both"/>
            </w:pPr>
            <w:r>
              <w:rPr>
                <w:sz w:val="16"/>
              </w:rPr>
              <w:t xml:space="preserve">    габарита РИЦ с     </w:t>
            </w:r>
          </w:p>
          <w:p w:rsidR="002E31F7" w:rsidRDefault="002E31F7">
            <w:pPr>
              <w:pStyle w:val="ConsPlusNonformat"/>
              <w:jc w:val="both"/>
            </w:pPr>
            <w:r>
              <w:rPr>
                <w:sz w:val="16"/>
              </w:rPr>
              <w:t xml:space="preserve">       тормозом        </w:t>
            </w:r>
          </w:p>
          <w:p w:rsidR="002E31F7" w:rsidRDefault="002E31F7">
            <w:pPr>
              <w:pStyle w:val="ConsPlusNonformat"/>
              <w:jc w:val="both"/>
            </w:pPr>
            <w:r>
              <w:rPr>
                <w:sz w:val="16"/>
              </w:rPr>
              <w:t xml:space="preserve">  западноевропейского  </w:t>
            </w:r>
          </w:p>
          <w:p w:rsidR="002E31F7" w:rsidRDefault="002E31F7">
            <w:pPr>
              <w:pStyle w:val="ConsPlusNonformat"/>
              <w:jc w:val="both"/>
            </w:pPr>
            <w:r>
              <w:rPr>
                <w:sz w:val="16"/>
              </w:rPr>
              <w:t xml:space="preserve">         типа          </w:t>
            </w:r>
          </w:p>
        </w:tc>
        <w:tc>
          <w:tcPr>
            <w:tcW w:w="1880" w:type="dxa"/>
            <w:tcBorders>
              <w:top w:val="nil"/>
            </w:tcBorders>
          </w:tcPr>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r>
              <w:rPr>
                <w:sz w:val="16"/>
              </w:rPr>
              <w:t xml:space="preserve">  Пневматический  </w:t>
            </w:r>
          </w:p>
          <w:p w:rsidR="002E31F7" w:rsidRDefault="002E31F7">
            <w:pPr>
              <w:pStyle w:val="ConsPlusNonformat"/>
              <w:jc w:val="both"/>
            </w:pPr>
            <w:r>
              <w:rPr>
                <w:sz w:val="16"/>
              </w:rPr>
              <w:t xml:space="preserve">    (чугунные,    </w:t>
            </w:r>
          </w:p>
          <w:p w:rsidR="002E31F7" w:rsidRDefault="002E31F7">
            <w:pPr>
              <w:pStyle w:val="ConsPlusNonformat"/>
              <w:jc w:val="both"/>
            </w:pPr>
            <w:r>
              <w:rPr>
                <w:sz w:val="16"/>
              </w:rPr>
              <w:t xml:space="preserve"> композиционные)  </w:t>
            </w:r>
          </w:p>
        </w:tc>
        <w:tc>
          <w:tcPr>
            <w:tcW w:w="1410" w:type="dxa"/>
            <w:tcBorders>
              <w:top w:val="nil"/>
            </w:tcBorders>
          </w:tcPr>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r>
              <w:rPr>
                <w:sz w:val="16"/>
              </w:rPr>
              <w:t xml:space="preserve">     70      </w:t>
            </w:r>
          </w:p>
        </w:tc>
        <w:tc>
          <w:tcPr>
            <w:tcW w:w="1504" w:type="dxa"/>
            <w:tcBorders>
              <w:top w:val="nil"/>
            </w:tcBorders>
          </w:tcPr>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r>
              <w:rPr>
                <w:sz w:val="16"/>
              </w:rPr>
              <w:t xml:space="preserve">     140      </w:t>
            </w:r>
          </w:p>
          <w:p w:rsidR="002E31F7" w:rsidRDefault="002E31F7">
            <w:pPr>
              <w:pStyle w:val="ConsPlusNonformat"/>
              <w:jc w:val="both"/>
            </w:pPr>
            <w:r>
              <w:rPr>
                <w:sz w:val="16"/>
              </w:rPr>
              <w:t xml:space="preserve">     ---      </w:t>
            </w:r>
          </w:p>
          <w:p w:rsidR="002E31F7" w:rsidRDefault="002E31F7">
            <w:pPr>
              <w:pStyle w:val="ConsPlusNonformat"/>
              <w:jc w:val="both"/>
            </w:pPr>
            <w:r>
              <w:rPr>
                <w:sz w:val="16"/>
              </w:rPr>
              <w:t xml:space="preserve">      -       </w:t>
            </w:r>
          </w:p>
        </w:tc>
        <w:tc>
          <w:tcPr>
            <w:tcW w:w="1504" w:type="dxa"/>
            <w:tcBorders>
              <w:top w:val="nil"/>
            </w:tcBorders>
          </w:tcPr>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r>
              <w:rPr>
                <w:sz w:val="16"/>
              </w:rPr>
              <w:t xml:space="preserve">    1600      </w:t>
            </w:r>
          </w:p>
          <w:p w:rsidR="002E31F7" w:rsidRDefault="002E31F7">
            <w:pPr>
              <w:pStyle w:val="ConsPlusNonformat"/>
              <w:jc w:val="both"/>
            </w:pPr>
            <w:r>
              <w:rPr>
                <w:sz w:val="16"/>
              </w:rPr>
              <w:t xml:space="preserve">    ----      </w:t>
            </w:r>
          </w:p>
          <w:p w:rsidR="002E31F7" w:rsidRDefault="002E31F7">
            <w:pPr>
              <w:pStyle w:val="ConsPlusNonformat"/>
              <w:jc w:val="both"/>
            </w:pPr>
            <w:r>
              <w:rPr>
                <w:sz w:val="16"/>
              </w:rPr>
              <w:t xml:space="preserve">      -       </w:t>
            </w:r>
          </w:p>
        </w:tc>
      </w:tr>
      <w:tr w:rsidR="002E31F7">
        <w:trPr>
          <w:trHeight w:val="195"/>
        </w:trPr>
        <w:tc>
          <w:tcPr>
            <w:tcW w:w="564" w:type="dxa"/>
            <w:tcBorders>
              <w:top w:val="nil"/>
            </w:tcBorders>
          </w:tcPr>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r>
              <w:rPr>
                <w:sz w:val="16"/>
              </w:rPr>
              <w:t xml:space="preserve"> 6  </w:t>
            </w:r>
          </w:p>
        </w:tc>
        <w:tc>
          <w:tcPr>
            <w:tcW w:w="2350" w:type="dxa"/>
            <w:tcBorders>
              <w:top w:val="nil"/>
            </w:tcBorders>
          </w:tcPr>
          <w:p w:rsidR="002E31F7" w:rsidRDefault="002E31F7">
            <w:pPr>
              <w:pStyle w:val="ConsPlusNonformat"/>
              <w:jc w:val="both"/>
            </w:pPr>
            <w:r>
              <w:rPr>
                <w:sz w:val="16"/>
              </w:rPr>
              <w:lastRenderedPageBreak/>
              <w:t xml:space="preserve"> Пассажирский поезд, в </w:t>
            </w:r>
          </w:p>
          <w:p w:rsidR="002E31F7" w:rsidRDefault="002E31F7">
            <w:pPr>
              <w:pStyle w:val="ConsPlusNonformat"/>
              <w:jc w:val="both"/>
            </w:pPr>
            <w:r>
              <w:rPr>
                <w:sz w:val="16"/>
              </w:rPr>
              <w:t xml:space="preserve">    состав которого    </w:t>
            </w:r>
          </w:p>
          <w:p w:rsidR="002E31F7" w:rsidRDefault="002E31F7">
            <w:pPr>
              <w:pStyle w:val="ConsPlusNonformat"/>
              <w:jc w:val="both"/>
            </w:pPr>
            <w:r>
              <w:rPr>
                <w:sz w:val="16"/>
              </w:rPr>
              <w:t xml:space="preserve">    включены вагоны    </w:t>
            </w:r>
          </w:p>
          <w:p w:rsidR="002E31F7" w:rsidRDefault="002E31F7">
            <w:pPr>
              <w:pStyle w:val="ConsPlusNonformat"/>
              <w:jc w:val="both"/>
            </w:pPr>
            <w:r>
              <w:rPr>
                <w:sz w:val="16"/>
              </w:rPr>
              <w:lastRenderedPageBreak/>
              <w:t xml:space="preserve">    габарита РИЦ с     </w:t>
            </w:r>
          </w:p>
          <w:p w:rsidR="002E31F7" w:rsidRDefault="002E31F7">
            <w:pPr>
              <w:pStyle w:val="ConsPlusNonformat"/>
              <w:jc w:val="both"/>
            </w:pPr>
            <w:r>
              <w:rPr>
                <w:sz w:val="16"/>
              </w:rPr>
              <w:t xml:space="preserve">       тормозом        </w:t>
            </w:r>
          </w:p>
          <w:p w:rsidR="002E31F7" w:rsidRDefault="002E31F7">
            <w:pPr>
              <w:pStyle w:val="ConsPlusNonformat"/>
              <w:jc w:val="both"/>
            </w:pPr>
            <w:r>
              <w:rPr>
                <w:sz w:val="16"/>
              </w:rPr>
              <w:t xml:space="preserve">  западноевропейского  </w:t>
            </w:r>
          </w:p>
          <w:p w:rsidR="002E31F7" w:rsidRDefault="002E31F7">
            <w:pPr>
              <w:pStyle w:val="ConsPlusNonformat"/>
              <w:jc w:val="both"/>
            </w:pPr>
            <w:r>
              <w:rPr>
                <w:sz w:val="16"/>
              </w:rPr>
              <w:t xml:space="preserve">         типа          </w:t>
            </w:r>
          </w:p>
        </w:tc>
        <w:tc>
          <w:tcPr>
            <w:tcW w:w="1880" w:type="dxa"/>
            <w:tcBorders>
              <w:top w:val="nil"/>
            </w:tcBorders>
          </w:tcPr>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r>
              <w:rPr>
                <w:sz w:val="16"/>
              </w:rPr>
              <w:lastRenderedPageBreak/>
              <w:t xml:space="preserve">  Пневматический  </w:t>
            </w:r>
          </w:p>
          <w:p w:rsidR="002E31F7" w:rsidRDefault="002E31F7">
            <w:pPr>
              <w:pStyle w:val="ConsPlusNonformat"/>
              <w:jc w:val="both"/>
            </w:pPr>
            <w:r>
              <w:rPr>
                <w:sz w:val="16"/>
              </w:rPr>
              <w:t xml:space="preserve">    (чугунные,    </w:t>
            </w:r>
          </w:p>
          <w:p w:rsidR="002E31F7" w:rsidRDefault="002E31F7">
            <w:pPr>
              <w:pStyle w:val="ConsPlusNonformat"/>
              <w:jc w:val="both"/>
            </w:pPr>
            <w:r>
              <w:rPr>
                <w:sz w:val="16"/>
              </w:rPr>
              <w:t xml:space="preserve"> композиционные)  </w:t>
            </w:r>
          </w:p>
        </w:tc>
        <w:tc>
          <w:tcPr>
            <w:tcW w:w="1410" w:type="dxa"/>
            <w:tcBorders>
              <w:top w:val="nil"/>
            </w:tcBorders>
          </w:tcPr>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r>
              <w:rPr>
                <w:sz w:val="16"/>
              </w:rPr>
              <w:t xml:space="preserve">     80      </w:t>
            </w:r>
          </w:p>
        </w:tc>
        <w:tc>
          <w:tcPr>
            <w:tcW w:w="1504" w:type="dxa"/>
            <w:tcBorders>
              <w:top w:val="nil"/>
            </w:tcBorders>
          </w:tcPr>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r>
              <w:rPr>
                <w:sz w:val="16"/>
              </w:rPr>
              <w:lastRenderedPageBreak/>
              <w:t xml:space="preserve">     160      </w:t>
            </w:r>
          </w:p>
          <w:p w:rsidR="002E31F7" w:rsidRDefault="002E31F7">
            <w:pPr>
              <w:pStyle w:val="ConsPlusNonformat"/>
              <w:jc w:val="both"/>
            </w:pPr>
            <w:r>
              <w:rPr>
                <w:sz w:val="16"/>
              </w:rPr>
              <w:t xml:space="preserve">     ---      </w:t>
            </w:r>
          </w:p>
          <w:p w:rsidR="002E31F7" w:rsidRDefault="002E31F7">
            <w:pPr>
              <w:pStyle w:val="ConsPlusNonformat"/>
              <w:jc w:val="both"/>
            </w:pPr>
            <w:r>
              <w:rPr>
                <w:sz w:val="16"/>
              </w:rPr>
              <w:t xml:space="preserve">      -       </w:t>
            </w:r>
          </w:p>
        </w:tc>
        <w:tc>
          <w:tcPr>
            <w:tcW w:w="1504" w:type="dxa"/>
            <w:tcBorders>
              <w:top w:val="nil"/>
            </w:tcBorders>
          </w:tcPr>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r>
              <w:rPr>
                <w:sz w:val="16"/>
              </w:rPr>
              <w:lastRenderedPageBreak/>
              <w:t xml:space="preserve">    1800      </w:t>
            </w:r>
          </w:p>
          <w:p w:rsidR="002E31F7" w:rsidRDefault="002E31F7">
            <w:pPr>
              <w:pStyle w:val="ConsPlusNonformat"/>
              <w:jc w:val="both"/>
            </w:pPr>
            <w:r>
              <w:rPr>
                <w:sz w:val="16"/>
              </w:rPr>
              <w:t xml:space="preserve">    ----      </w:t>
            </w:r>
          </w:p>
          <w:p w:rsidR="002E31F7" w:rsidRDefault="002E31F7">
            <w:pPr>
              <w:pStyle w:val="ConsPlusNonformat"/>
              <w:jc w:val="both"/>
            </w:pPr>
            <w:r>
              <w:rPr>
                <w:sz w:val="16"/>
              </w:rPr>
              <w:t xml:space="preserve">      -       </w:t>
            </w:r>
          </w:p>
        </w:tc>
      </w:tr>
      <w:tr w:rsidR="002E31F7">
        <w:trPr>
          <w:trHeight w:val="195"/>
        </w:trPr>
        <w:tc>
          <w:tcPr>
            <w:tcW w:w="564" w:type="dxa"/>
            <w:tcBorders>
              <w:top w:val="nil"/>
            </w:tcBorders>
          </w:tcPr>
          <w:p w:rsidR="002E31F7" w:rsidRDefault="002E31F7">
            <w:pPr>
              <w:pStyle w:val="ConsPlusNonformat"/>
              <w:jc w:val="both"/>
            </w:pPr>
          </w:p>
          <w:p w:rsidR="002E31F7" w:rsidRDefault="002E31F7">
            <w:pPr>
              <w:pStyle w:val="ConsPlusNonformat"/>
              <w:jc w:val="both"/>
            </w:pPr>
            <w:r>
              <w:rPr>
                <w:sz w:val="16"/>
              </w:rPr>
              <w:t xml:space="preserve"> 7  </w:t>
            </w:r>
          </w:p>
        </w:tc>
        <w:tc>
          <w:tcPr>
            <w:tcW w:w="2350" w:type="dxa"/>
            <w:tcBorders>
              <w:top w:val="nil"/>
            </w:tcBorders>
          </w:tcPr>
          <w:p w:rsidR="002E31F7" w:rsidRDefault="002E31F7">
            <w:pPr>
              <w:pStyle w:val="ConsPlusNonformat"/>
              <w:jc w:val="both"/>
            </w:pPr>
            <w:r>
              <w:rPr>
                <w:sz w:val="16"/>
              </w:rPr>
              <w:t xml:space="preserve">      Скоростной       </w:t>
            </w:r>
          </w:p>
          <w:p w:rsidR="002E31F7" w:rsidRDefault="002E31F7">
            <w:pPr>
              <w:pStyle w:val="ConsPlusNonformat"/>
              <w:jc w:val="both"/>
            </w:pPr>
            <w:r>
              <w:rPr>
                <w:sz w:val="16"/>
              </w:rPr>
              <w:t xml:space="preserve">  пассажирский поезд   </w:t>
            </w:r>
          </w:p>
        </w:tc>
        <w:tc>
          <w:tcPr>
            <w:tcW w:w="1880" w:type="dxa"/>
            <w:tcBorders>
              <w:top w:val="nil"/>
            </w:tcBorders>
          </w:tcPr>
          <w:p w:rsidR="002E31F7" w:rsidRDefault="002E31F7">
            <w:pPr>
              <w:pStyle w:val="ConsPlusNonformat"/>
              <w:jc w:val="both"/>
            </w:pPr>
            <w:r>
              <w:rPr>
                <w:sz w:val="16"/>
              </w:rPr>
              <w:t xml:space="preserve">   Электропнев-   </w:t>
            </w:r>
          </w:p>
          <w:p w:rsidR="002E31F7" w:rsidRDefault="002E31F7">
            <w:pPr>
              <w:pStyle w:val="ConsPlusNonformat"/>
              <w:jc w:val="both"/>
            </w:pPr>
            <w:r>
              <w:rPr>
                <w:sz w:val="16"/>
              </w:rPr>
              <w:t xml:space="preserve">    матический    </w:t>
            </w:r>
          </w:p>
          <w:p w:rsidR="002E31F7" w:rsidRDefault="002E31F7">
            <w:pPr>
              <w:pStyle w:val="ConsPlusNonformat"/>
              <w:jc w:val="both"/>
            </w:pPr>
            <w:r>
              <w:rPr>
                <w:sz w:val="16"/>
              </w:rPr>
              <w:t xml:space="preserve">    (дисковый)    </w:t>
            </w:r>
          </w:p>
        </w:tc>
        <w:tc>
          <w:tcPr>
            <w:tcW w:w="1410" w:type="dxa"/>
            <w:tcBorders>
              <w:top w:val="nil"/>
            </w:tcBorders>
          </w:tcPr>
          <w:p w:rsidR="002E31F7" w:rsidRDefault="002E31F7">
            <w:pPr>
              <w:pStyle w:val="ConsPlusNonformat"/>
              <w:jc w:val="both"/>
            </w:pPr>
          </w:p>
          <w:p w:rsidR="002E31F7" w:rsidRDefault="002E31F7">
            <w:pPr>
              <w:pStyle w:val="ConsPlusNonformat"/>
              <w:jc w:val="both"/>
            </w:pPr>
            <w:r>
              <w:rPr>
                <w:sz w:val="16"/>
              </w:rPr>
              <w:t xml:space="preserve">     95      </w:t>
            </w:r>
          </w:p>
        </w:tc>
        <w:tc>
          <w:tcPr>
            <w:tcW w:w="1504" w:type="dxa"/>
            <w:tcBorders>
              <w:top w:val="nil"/>
            </w:tcBorders>
          </w:tcPr>
          <w:p w:rsidR="002E31F7" w:rsidRDefault="002E31F7">
            <w:pPr>
              <w:pStyle w:val="ConsPlusNonformat"/>
              <w:jc w:val="both"/>
            </w:pPr>
            <w:r>
              <w:rPr>
                <w:sz w:val="16"/>
              </w:rPr>
              <w:t xml:space="preserve">     200      </w:t>
            </w:r>
          </w:p>
          <w:p w:rsidR="002E31F7" w:rsidRDefault="002E31F7">
            <w:pPr>
              <w:pStyle w:val="ConsPlusNonformat"/>
              <w:jc w:val="both"/>
            </w:pPr>
            <w:r>
              <w:rPr>
                <w:sz w:val="16"/>
              </w:rPr>
              <w:t xml:space="preserve">     ---      </w:t>
            </w:r>
          </w:p>
          <w:p w:rsidR="002E31F7" w:rsidRDefault="002E31F7">
            <w:pPr>
              <w:pStyle w:val="ConsPlusNonformat"/>
              <w:jc w:val="both"/>
            </w:pPr>
            <w:r>
              <w:rPr>
                <w:sz w:val="16"/>
              </w:rPr>
              <w:t xml:space="preserve">      -       </w:t>
            </w:r>
          </w:p>
        </w:tc>
        <w:tc>
          <w:tcPr>
            <w:tcW w:w="1504" w:type="dxa"/>
            <w:tcBorders>
              <w:top w:val="nil"/>
            </w:tcBorders>
          </w:tcPr>
          <w:p w:rsidR="002E31F7" w:rsidRDefault="002E31F7">
            <w:pPr>
              <w:pStyle w:val="ConsPlusNonformat"/>
              <w:jc w:val="both"/>
            </w:pPr>
            <w:r>
              <w:rPr>
                <w:sz w:val="16"/>
              </w:rPr>
              <w:t xml:space="preserve">    2300      </w:t>
            </w:r>
          </w:p>
          <w:p w:rsidR="002E31F7" w:rsidRDefault="002E31F7">
            <w:pPr>
              <w:pStyle w:val="ConsPlusNonformat"/>
              <w:jc w:val="both"/>
            </w:pPr>
            <w:r>
              <w:rPr>
                <w:sz w:val="16"/>
              </w:rPr>
              <w:t xml:space="preserve">    ----      </w:t>
            </w:r>
          </w:p>
          <w:p w:rsidR="002E31F7" w:rsidRDefault="002E31F7">
            <w:pPr>
              <w:pStyle w:val="ConsPlusNonformat"/>
              <w:jc w:val="both"/>
            </w:pPr>
            <w:r>
              <w:rPr>
                <w:sz w:val="16"/>
              </w:rPr>
              <w:t xml:space="preserve">    2400      </w:t>
            </w:r>
          </w:p>
        </w:tc>
      </w:tr>
      <w:tr w:rsidR="002E31F7">
        <w:trPr>
          <w:trHeight w:val="195"/>
        </w:trPr>
        <w:tc>
          <w:tcPr>
            <w:tcW w:w="564" w:type="dxa"/>
            <w:tcBorders>
              <w:top w:val="nil"/>
            </w:tcBorders>
          </w:tcPr>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r>
              <w:rPr>
                <w:sz w:val="16"/>
              </w:rPr>
              <w:t xml:space="preserve"> 8  </w:t>
            </w:r>
          </w:p>
        </w:tc>
        <w:tc>
          <w:tcPr>
            <w:tcW w:w="2350" w:type="dxa"/>
            <w:tcBorders>
              <w:top w:val="nil"/>
            </w:tcBorders>
          </w:tcPr>
          <w:p w:rsidR="002E31F7" w:rsidRDefault="002E31F7">
            <w:pPr>
              <w:pStyle w:val="ConsPlusNonformat"/>
              <w:jc w:val="both"/>
            </w:pPr>
          </w:p>
          <w:p w:rsidR="002E31F7" w:rsidRDefault="002E31F7">
            <w:pPr>
              <w:pStyle w:val="ConsPlusNonformat"/>
              <w:jc w:val="both"/>
            </w:pPr>
            <w:r>
              <w:rPr>
                <w:sz w:val="16"/>
              </w:rPr>
              <w:t xml:space="preserve">      Скоростной       </w:t>
            </w:r>
          </w:p>
          <w:p w:rsidR="002E31F7" w:rsidRDefault="002E31F7">
            <w:pPr>
              <w:pStyle w:val="ConsPlusNonformat"/>
              <w:jc w:val="both"/>
            </w:pPr>
            <w:r>
              <w:rPr>
                <w:sz w:val="16"/>
              </w:rPr>
              <w:t xml:space="preserve">  пассажирский поезд   </w:t>
            </w:r>
          </w:p>
        </w:tc>
        <w:tc>
          <w:tcPr>
            <w:tcW w:w="1880" w:type="dxa"/>
            <w:tcBorders>
              <w:top w:val="nil"/>
            </w:tcBorders>
          </w:tcPr>
          <w:p w:rsidR="002E31F7" w:rsidRDefault="002E31F7">
            <w:pPr>
              <w:pStyle w:val="ConsPlusNonformat"/>
              <w:jc w:val="both"/>
            </w:pPr>
            <w:r>
              <w:rPr>
                <w:sz w:val="16"/>
              </w:rPr>
              <w:t xml:space="preserve">   Электропнев-   </w:t>
            </w:r>
          </w:p>
          <w:p w:rsidR="002E31F7" w:rsidRDefault="002E31F7">
            <w:pPr>
              <w:pStyle w:val="ConsPlusNonformat"/>
              <w:jc w:val="both"/>
            </w:pPr>
            <w:r>
              <w:rPr>
                <w:sz w:val="16"/>
              </w:rPr>
              <w:t xml:space="preserve">    матический    </w:t>
            </w:r>
          </w:p>
          <w:p w:rsidR="002E31F7" w:rsidRDefault="002E31F7">
            <w:pPr>
              <w:pStyle w:val="ConsPlusNonformat"/>
              <w:jc w:val="both"/>
            </w:pPr>
            <w:r>
              <w:rPr>
                <w:sz w:val="16"/>
              </w:rPr>
              <w:t xml:space="preserve">    (дисковый     </w:t>
            </w:r>
          </w:p>
          <w:p w:rsidR="002E31F7" w:rsidRDefault="002E31F7">
            <w:pPr>
              <w:pStyle w:val="ConsPlusNonformat"/>
              <w:jc w:val="both"/>
            </w:pPr>
            <w:r>
              <w:rPr>
                <w:sz w:val="16"/>
              </w:rPr>
              <w:t xml:space="preserve">     магнито-     </w:t>
            </w:r>
          </w:p>
          <w:p w:rsidR="002E31F7" w:rsidRDefault="002E31F7">
            <w:pPr>
              <w:pStyle w:val="ConsPlusNonformat"/>
              <w:jc w:val="both"/>
            </w:pPr>
            <w:r>
              <w:rPr>
                <w:sz w:val="16"/>
              </w:rPr>
              <w:t xml:space="preserve">    рельсовый)    </w:t>
            </w:r>
          </w:p>
        </w:tc>
        <w:tc>
          <w:tcPr>
            <w:tcW w:w="1410" w:type="dxa"/>
            <w:tcBorders>
              <w:top w:val="nil"/>
            </w:tcBorders>
          </w:tcPr>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r>
              <w:rPr>
                <w:sz w:val="16"/>
              </w:rPr>
              <w:t xml:space="preserve">     120     </w:t>
            </w:r>
          </w:p>
        </w:tc>
        <w:tc>
          <w:tcPr>
            <w:tcW w:w="1504" w:type="dxa"/>
            <w:tcBorders>
              <w:top w:val="nil"/>
            </w:tcBorders>
          </w:tcPr>
          <w:p w:rsidR="002E31F7" w:rsidRDefault="002E31F7">
            <w:pPr>
              <w:pStyle w:val="ConsPlusNonformat"/>
              <w:jc w:val="both"/>
            </w:pPr>
          </w:p>
          <w:p w:rsidR="002E31F7" w:rsidRDefault="002E31F7">
            <w:pPr>
              <w:pStyle w:val="ConsPlusNonformat"/>
              <w:jc w:val="both"/>
            </w:pPr>
            <w:r>
              <w:rPr>
                <w:sz w:val="16"/>
              </w:rPr>
              <w:t xml:space="preserve">     200      </w:t>
            </w:r>
          </w:p>
          <w:p w:rsidR="002E31F7" w:rsidRDefault="002E31F7">
            <w:pPr>
              <w:pStyle w:val="ConsPlusNonformat"/>
              <w:jc w:val="both"/>
            </w:pPr>
            <w:r>
              <w:rPr>
                <w:sz w:val="16"/>
              </w:rPr>
              <w:t xml:space="preserve">     ----     </w:t>
            </w:r>
          </w:p>
          <w:p w:rsidR="002E31F7" w:rsidRDefault="002E31F7">
            <w:pPr>
              <w:pStyle w:val="ConsPlusNonformat"/>
              <w:jc w:val="both"/>
            </w:pPr>
            <w:r>
              <w:rPr>
                <w:sz w:val="16"/>
              </w:rPr>
              <w:t xml:space="preserve">      -       </w:t>
            </w:r>
          </w:p>
        </w:tc>
        <w:tc>
          <w:tcPr>
            <w:tcW w:w="1504" w:type="dxa"/>
            <w:tcBorders>
              <w:top w:val="nil"/>
            </w:tcBorders>
          </w:tcPr>
          <w:p w:rsidR="002E31F7" w:rsidRDefault="002E31F7">
            <w:pPr>
              <w:pStyle w:val="ConsPlusNonformat"/>
              <w:jc w:val="both"/>
            </w:pPr>
          </w:p>
          <w:p w:rsidR="002E31F7" w:rsidRDefault="002E31F7">
            <w:pPr>
              <w:pStyle w:val="ConsPlusNonformat"/>
              <w:jc w:val="both"/>
            </w:pPr>
            <w:r>
              <w:rPr>
                <w:sz w:val="16"/>
              </w:rPr>
              <w:t xml:space="preserve">    1800      </w:t>
            </w:r>
          </w:p>
          <w:p w:rsidR="002E31F7" w:rsidRDefault="002E31F7">
            <w:pPr>
              <w:pStyle w:val="ConsPlusNonformat"/>
              <w:jc w:val="both"/>
            </w:pPr>
            <w:r>
              <w:rPr>
                <w:sz w:val="16"/>
              </w:rPr>
              <w:t xml:space="preserve">    ----      </w:t>
            </w:r>
          </w:p>
          <w:p w:rsidR="002E31F7" w:rsidRDefault="002E31F7">
            <w:pPr>
              <w:pStyle w:val="ConsPlusNonformat"/>
              <w:jc w:val="both"/>
            </w:pPr>
            <w:r>
              <w:rPr>
                <w:sz w:val="16"/>
              </w:rPr>
              <w:t xml:space="preserve">    1900      </w:t>
            </w:r>
          </w:p>
        </w:tc>
      </w:tr>
      <w:tr w:rsidR="002E31F7">
        <w:trPr>
          <w:trHeight w:val="195"/>
        </w:trPr>
        <w:tc>
          <w:tcPr>
            <w:tcW w:w="564" w:type="dxa"/>
            <w:tcBorders>
              <w:top w:val="nil"/>
            </w:tcBorders>
          </w:tcPr>
          <w:p w:rsidR="002E31F7" w:rsidRDefault="002E31F7">
            <w:pPr>
              <w:pStyle w:val="ConsPlusNonformat"/>
              <w:jc w:val="both"/>
            </w:pPr>
          </w:p>
          <w:p w:rsidR="002E31F7" w:rsidRDefault="002E31F7">
            <w:pPr>
              <w:pStyle w:val="ConsPlusNonformat"/>
              <w:jc w:val="both"/>
            </w:pPr>
            <w:r>
              <w:rPr>
                <w:sz w:val="16"/>
              </w:rPr>
              <w:t xml:space="preserve"> 9  </w:t>
            </w:r>
          </w:p>
        </w:tc>
        <w:tc>
          <w:tcPr>
            <w:tcW w:w="2350" w:type="dxa"/>
            <w:tcBorders>
              <w:top w:val="nil"/>
            </w:tcBorders>
          </w:tcPr>
          <w:p w:rsidR="002E31F7" w:rsidRDefault="002E31F7">
            <w:pPr>
              <w:pStyle w:val="ConsPlusNonformat"/>
              <w:jc w:val="both"/>
            </w:pPr>
            <w:r>
              <w:rPr>
                <w:sz w:val="16"/>
              </w:rPr>
              <w:t xml:space="preserve">Рефрижераторный поезд, </w:t>
            </w:r>
          </w:p>
          <w:p w:rsidR="002E31F7" w:rsidRDefault="002E31F7">
            <w:pPr>
              <w:pStyle w:val="ConsPlusNonformat"/>
              <w:jc w:val="both"/>
            </w:pPr>
            <w:r>
              <w:rPr>
                <w:sz w:val="16"/>
              </w:rPr>
              <w:t xml:space="preserve">состав порожнего       </w:t>
            </w:r>
          </w:p>
          <w:p w:rsidR="002E31F7" w:rsidRDefault="002E31F7">
            <w:pPr>
              <w:pStyle w:val="ConsPlusNonformat"/>
              <w:jc w:val="both"/>
            </w:pPr>
            <w:r>
              <w:rPr>
                <w:sz w:val="16"/>
              </w:rPr>
              <w:t xml:space="preserve">грузового поезда       </w:t>
            </w:r>
          </w:p>
          <w:p w:rsidR="002E31F7" w:rsidRDefault="002E31F7">
            <w:pPr>
              <w:pStyle w:val="ConsPlusNonformat"/>
              <w:jc w:val="both"/>
            </w:pPr>
            <w:r>
              <w:rPr>
                <w:sz w:val="16"/>
              </w:rPr>
              <w:t xml:space="preserve">длиной до 350 осей     </w:t>
            </w:r>
          </w:p>
        </w:tc>
        <w:tc>
          <w:tcPr>
            <w:tcW w:w="1880" w:type="dxa"/>
            <w:tcBorders>
              <w:top w:val="nil"/>
            </w:tcBorders>
          </w:tcPr>
          <w:p w:rsidR="002E31F7" w:rsidRDefault="002E31F7">
            <w:pPr>
              <w:pStyle w:val="ConsPlusNonformat"/>
              <w:jc w:val="both"/>
            </w:pPr>
          </w:p>
          <w:p w:rsidR="002E31F7" w:rsidRDefault="002E31F7">
            <w:pPr>
              <w:pStyle w:val="ConsPlusNonformat"/>
              <w:jc w:val="both"/>
            </w:pPr>
            <w:r>
              <w:rPr>
                <w:sz w:val="16"/>
              </w:rPr>
              <w:t xml:space="preserve">  Пневматический  </w:t>
            </w:r>
          </w:p>
          <w:p w:rsidR="002E31F7" w:rsidRDefault="002E31F7">
            <w:pPr>
              <w:pStyle w:val="ConsPlusNonformat"/>
              <w:jc w:val="both"/>
            </w:pPr>
            <w:r>
              <w:rPr>
                <w:sz w:val="16"/>
              </w:rPr>
              <w:t xml:space="preserve"> (композиционные) </w:t>
            </w:r>
          </w:p>
        </w:tc>
        <w:tc>
          <w:tcPr>
            <w:tcW w:w="1410" w:type="dxa"/>
            <w:tcBorders>
              <w:top w:val="nil"/>
            </w:tcBorders>
          </w:tcPr>
          <w:p w:rsidR="002E31F7" w:rsidRDefault="002E31F7">
            <w:pPr>
              <w:pStyle w:val="ConsPlusNonformat"/>
              <w:jc w:val="both"/>
            </w:pPr>
          </w:p>
          <w:p w:rsidR="002E31F7" w:rsidRDefault="002E31F7">
            <w:pPr>
              <w:pStyle w:val="ConsPlusNonformat"/>
              <w:jc w:val="both"/>
            </w:pPr>
            <w:r>
              <w:rPr>
                <w:sz w:val="16"/>
              </w:rPr>
              <w:t xml:space="preserve">     55      </w:t>
            </w:r>
          </w:p>
        </w:tc>
        <w:tc>
          <w:tcPr>
            <w:tcW w:w="1504" w:type="dxa"/>
            <w:tcBorders>
              <w:top w:val="nil"/>
            </w:tcBorders>
          </w:tcPr>
          <w:p w:rsidR="002E31F7" w:rsidRDefault="002E31F7">
            <w:pPr>
              <w:pStyle w:val="ConsPlusNonformat"/>
              <w:jc w:val="both"/>
            </w:pPr>
            <w:r>
              <w:rPr>
                <w:sz w:val="16"/>
              </w:rPr>
              <w:t xml:space="preserve">     100      </w:t>
            </w:r>
          </w:p>
          <w:p w:rsidR="002E31F7" w:rsidRDefault="002E31F7">
            <w:pPr>
              <w:pStyle w:val="ConsPlusNonformat"/>
              <w:jc w:val="both"/>
            </w:pPr>
            <w:r>
              <w:rPr>
                <w:sz w:val="16"/>
              </w:rPr>
              <w:t xml:space="preserve">     ----     </w:t>
            </w:r>
          </w:p>
          <w:p w:rsidR="002E31F7" w:rsidRDefault="002E31F7">
            <w:pPr>
              <w:pStyle w:val="ConsPlusNonformat"/>
              <w:jc w:val="both"/>
            </w:pPr>
            <w:r>
              <w:rPr>
                <w:sz w:val="16"/>
              </w:rPr>
              <w:t xml:space="preserve">      90      </w:t>
            </w:r>
          </w:p>
        </w:tc>
        <w:tc>
          <w:tcPr>
            <w:tcW w:w="1504" w:type="dxa"/>
            <w:tcBorders>
              <w:top w:val="nil"/>
            </w:tcBorders>
          </w:tcPr>
          <w:p w:rsidR="002E31F7" w:rsidRDefault="002E31F7">
            <w:pPr>
              <w:pStyle w:val="ConsPlusNonformat"/>
              <w:jc w:val="both"/>
            </w:pPr>
            <w:r>
              <w:rPr>
                <w:sz w:val="16"/>
              </w:rPr>
              <w:t xml:space="preserve">    1200      </w:t>
            </w:r>
          </w:p>
          <w:p w:rsidR="002E31F7" w:rsidRDefault="002E31F7">
            <w:pPr>
              <w:pStyle w:val="ConsPlusNonformat"/>
              <w:jc w:val="both"/>
            </w:pPr>
            <w:r>
              <w:rPr>
                <w:sz w:val="16"/>
              </w:rPr>
              <w:t xml:space="preserve">    ----      </w:t>
            </w:r>
          </w:p>
          <w:p w:rsidR="002E31F7" w:rsidRDefault="002E31F7">
            <w:pPr>
              <w:pStyle w:val="ConsPlusNonformat"/>
              <w:jc w:val="both"/>
            </w:pPr>
            <w:r>
              <w:rPr>
                <w:sz w:val="16"/>
              </w:rPr>
              <w:t xml:space="preserve">    1200      </w:t>
            </w:r>
          </w:p>
        </w:tc>
      </w:tr>
      <w:tr w:rsidR="002E31F7">
        <w:trPr>
          <w:trHeight w:val="195"/>
        </w:trPr>
        <w:tc>
          <w:tcPr>
            <w:tcW w:w="564" w:type="dxa"/>
            <w:tcBorders>
              <w:top w:val="nil"/>
            </w:tcBorders>
          </w:tcPr>
          <w:p w:rsidR="002E31F7" w:rsidRDefault="002E31F7">
            <w:pPr>
              <w:pStyle w:val="ConsPlusNonformat"/>
              <w:jc w:val="both"/>
            </w:pPr>
          </w:p>
          <w:p w:rsidR="002E31F7" w:rsidRDefault="002E31F7">
            <w:pPr>
              <w:pStyle w:val="ConsPlusNonformat"/>
              <w:jc w:val="both"/>
            </w:pPr>
            <w:r>
              <w:rPr>
                <w:sz w:val="16"/>
              </w:rPr>
              <w:t xml:space="preserve"> 10 </w:t>
            </w:r>
          </w:p>
        </w:tc>
        <w:tc>
          <w:tcPr>
            <w:tcW w:w="2350" w:type="dxa"/>
            <w:tcBorders>
              <w:top w:val="nil"/>
            </w:tcBorders>
          </w:tcPr>
          <w:p w:rsidR="002E31F7" w:rsidRDefault="002E31F7">
            <w:pPr>
              <w:pStyle w:val="ConsPlusNonformat"/>
              <w:jc w:val="both"/>
            </w:pPr>
          </w:p>
          <w:p w:rsidR="002E31F7" w:rsidRDefault="002E31F7">
            <w:pPr>
              <w:pStyle w:val="ConsPlusNonformat"/>
              <w:jc w:val="both"/>
            </w:pPr>
            <w:r>
              <w:rPr>
                <w:sz w:val="16"/>
              </w:rPr>
              <w:t xml:space="preserve"> Рефрижераторный поезд </w:t>
            </w:r>
          </w:p>
        </w:tc>
        <w:tc>
          <w:tcPr>
            <w:tcW w:w="1880" w:type="dxa"/>
            <w:tcBorders>
              <w:top w:val="nil"/>
            </w:tcBorders>
          </w:tcPr>
          <w:p w:rsidR="002E31F7" w:rsidRDefault="002E31F7">
            <w:pPr>
              <w:pStyle w:val="ConsPlusNonformat"/>
              <w:jc w:val="both"/>
            </w:pPr>
            <w:r>
              <w:rPr>
                <w:sz w:val="16"/>
              </w:rPr>
              <w:t xml:space="preserve">  Пневматический  </w:t>
            </w:r>
          </w:p>
          <w:p w:rsidR="002E31F7" w:rsidRDefault="002E31F7">
            <w:pPr>
              <w:pStyle w:val="ConsPlusNonformat"/>
              <w:jc w:val="both"/>
            </w:pPr>
            <w:r>
              <w:rPr>
                <w:sz w:val="16"/>
              </w:rPr>
              <w:t xml:space="preserve"> (композиционные) </w:t>
            </w:r>
          </w:p>
        </w:tc>
        <w:tc>
          <w:tcPr>
            <w:tcW w:w="1410" w:type="dxa"/>
            <w:tcBorders>
              <w:top w:val="nil"/>
            </w:tcBorders>
          </w:tcPr>
          <w:p w:rsidR="002E31F7" w:rsidRDefault="002E31F7">
            <w:pPr>
              <w:pStyle w:val="ConsPlusNonformat"/>
              <w:jc w:val="both"/>
            </w:pPr>
          </w:p>
          <w:p w:rsidR="002E31F7" w:rsidRDefault="002E31F7">
            <w:pPr>
              <w:pStyle w:val="ConsPlusNonformat"/>
              <w:jc w:val="both"/>
            </w:pPr>
            <w:r>
              <w:rPr>
                <w:sz w:val="16"/>
              </w:rPr>
              <w:t xml:space="preserve">     60      </w:t>
            </w:r>
          </w:p>
        </w:tc>
        <w:tc>
          <w:tcPr>
            <w:tcW w:w="1504" w:type="dxa"/>
            <w:tcBorders>
              <w:top w:val="nil"/>
            </w:tcBorders>
          </w:tcPr>
          <w:p w:rsidR="002E31F7" w:rsidRDefault="002E31F7">
            <w:pPr>
              <w:pStyle w:val="ConsPlusNonformat"/>
              <w:jc w:val="both"/>
            </w:pPr>
            <w:r>
              <w:rPr>
                <w:sz w:val="16"/>
              </w:rPr>
              <w:t xml:space="preserve">     120      </w:t>
            </w:r>
          </w:p>
          <w:p w:rsidR="002E31F7" w:rsidRDefault="002E31F7">
            <w:pPr>
              <w:pStyle w:val="ConsPlusNonformat"/>
              <w:jc w:val="both"/>
            </w:pPr>
            <w:r>
              <w:rPr>
                <w:sz w:val="16"/>
              </w:rPr>
              <w:t xml:space="preserve">     ---      </w:t>
            </w:r>
          </w:p>
          <w:p w:rsidR="002E31F7" w:rsidRDefault="002E31F7">
            <w:pPr>
              <w:pStyle w:val="ConsPlusNonformat"/>
              <w:jc w:val="both"/>
            </w:pPr>
            <w:r>
              <w:rPr>
                <w:sz w:val="16"/>
              </w:rPr>
              <w:t xml:space="preserve">     100      </w:t>
            </w:r>
          </w:p>
        </w:tc>
        <w:tc>
          <w:tcPr>
            <w:tcW w:w="1504" w:type="dxa"/>
            <w:tcBorders>
              <w:top w:val="nil"/>
            </w:tcBorders>
          </w:tcPr>
          <w:p w:rsidR="002E31F7" w:rsidRDefault="002E31F7">
            <w:pPr>
              <w:pStyle w:val="ConsPlusNonformat"/>
              <w:jc w:val="both"/>
            </w:pPr>
            <w:r>
              <w:rPr>
                <w:sz w:val="16"/>
              </w:rPr>
              <w:t xml:space="preserve">    1300      </w:t>
            </w:r>
          </w:p>
          <w:p w:rsidR="002E31F7" w:rsidRDefault="002E31F7">
            <w:pPr>
              <w:pStyle w:val="ConsPlusNonformat"/>
              <w:jc w:val="both"/>
            </w:pPr>
            <w:r>
              <w:rPr>
                <w:sz w:val="16"/>
              </w:rPr>
              <w:t xml:space="preserve">    ----      </w:t>
            </w:r>
          </w:p>
          <w:p w:rsidR="002E31F7" w:rsidRDefault="002E31F7">
            <w:pPr>
              <w:pStyle w:val="ConsPlusNonformat"/>
              <w:jc w:val="both"/>
            </w:pPr>
            <w:r>
              <w:rPr>
                <w:sz w:val="16"/>
              </w:rPr>
              <w:t xml:space="preserve">    1300      </w:t>
            </w:r>
          </w:p>
        </w:tc>
      </w:tr>
      <w:tr w:rsidR="002E31F7">
        <w:trPr>
          <w:trHeight w:val="195"/>
        </w:trPr>
        <w:tc>
          <w:tcPr>
            <w:tcW w:w="564" w:type="dxa"/>
            <w:tcBorders>
              <w:top w:val="nil"/>
            </w:tcBorders>
          </w:tcPr>
          <w:p w:rsidR="002E31F7" w:rsidRDefault="002E31F7">
            <w:pPr>
              <w:pStyle w:val="ConsPlusNonformat"/>
              <w:jc w:val="both"/>
            </w:pPr>
          </w:p>
          <w:p w:rsidR="002E31F7" w:rsidRDefault="002E31F7">
            <w:pPr>
              <w:pStyle w:val="ConsPlusNonformat"/>
              <w:jc w:val="both"/>
            </w:pPr>
            <w:r>
              <w:rPr>
                <w:sz w:val="16"/>
              </w:rPr>
              <w:t xml:space="preserve"> 11 </w:t>
            </w:r>
          </w:p>
        </w:tc>
        <w:tc>
          <w:tcPr>
            <w:tcW w:w="2350" w:type="dxa"/>
            <w:tcBorders>
              <w:top w:val="nil"/>
            </w:tcBorders>
          </w:tcPr>
          <w:p w:rsidR="002E31F7" w:rsidRDefault="002E31F7">
            <w:pPr>
              <w:pStyle w:val="ConsPlusNonformat"/>
              <w:jc w:val="both"/>
            </w:pPr>
            <w:r>
              <w:rPr>
                <w:sz w:val="16"/>
              </w:rPr>
              <w:t xml:space="preserve">Составы груженого      </w:t>
            </w:r>
          </w:p>
          <w:p w:rsidR="002E31F7" w:rsidRDefault="002E31F7">
            <w:pPr>
              <w:pStyle w:val="ConsPlusNonformat"/>
              <w:jc w:val="both"/>
            </w:pPr>
            <w:r>
              <w:rPr>
                <w:sz w:val="16"/>
              </w:rPr>
              <w:t xml:space="preserve">грузового,             </w:t>
            </w:r>
          </w:p>
          <w:p w:rsidR="002E31F7" w:rsidRDefault="002E31F7">
            <w:pPr>
              <w:pStyle w:val="ConsPlusNonformat"/>
              <w:jc w:val="both"/>
            </w:pPr>
            <w:r>
              <w:rPr>
                <w:sz w:val="16"/>
              </w:rPr>
              <w:t xml:space="preserve">рефрижераторного и     </w:t>
            </w:r>
          </w:p>
          <w:p w:rsidR="002E31F7" w:rsidRDefault="002E31F7">
            <w:pPr>
              <w:pStyle w:val="ConsPlusNonformat"/>
              <w:jc w:val="both"/>
            </w:pPr>
            <w:r>
              <w:rPr>
                <w:sz w:val="16"/>
              </w:rPr>
              <w:t xml:space="preserve">хозяйственного поезда  </w:t>
            </w:r>
          </w:p>
        </w:tc>
        <w:tc>
          <w:tcPr>
            <w:tcW w:w="1880" w:type="dxa"/>
            <w:tcBorders>
              <w:top w:val="nil"/>
            </w:tcBorders>
          </w:tcPr>
          <w:p w:rsidR="002E31F7" w:rsidRDefault="002E31F7">
            <w:pPr>
              <w:pStyle w:val="ConsPlusNonformat"/>
              <w:jc w:val="both"/>
            </w:pPr>
            <w:r>
              <w:rPr>
                <w:sz w:val="16"/>
              </w:rPr>
              <w:t xml:space="preserve">  Пневматический  </w:t>
            </w:r>
          </w:p>
          <w:p w:rsidR="002E31F7" w:rsidRDefault="002E31F7">
            <w:pPr>
              <w:pStyle w:val="ConsPlusNonformat"/>
              <w:jc w:val="both"/>
            </w:pPr>
            <w:r>
              <w:rPr>
                <w:sz w:val="16"/>
              </w:rPr>
              <w:t xml:space="preserve">    (чугунные,    </w:t>
            </w:r>
          </w:p>
          <w:p w:rsidR="002E31F7" w:rsidRDefault="002E31F7">
            <w:pPr>
              <w:pStyle w:val="ConsPlusNonformat"/>
              <w:jc w:val="both"/>
            </w:pPr>
            <w:r>
              <w:rPr>
                <w:sz w:val="16"/>
              </w:rPr>
              <w:t xml:space="preserve"> композиционные)  </w:t>
            </w:r>
          </w:p>
        </w:tc>
        <w:tc>
          <w:tcPr>
            <w:tcW w:w="1410" w:type="dxa"/>
            <w:tcBorders>
              <w:top w:val="nil"/>
            </w:tcBorders>
          </w:tcPr>
          <w:p w:rsidR="002E31F7" w:rsidRDefault="002E31F7">
            <w:pPr>
              <w:pStyle w:val="ConsPlusNonformat"/>
              <w:jc w:val="both"/>
            </w:pPr>
          </w:p>
          <w:p w:rsidR="002E31F7" w:rsidRDefault="002E31F7">
            <w:pPr>
              <w:pStyle w:val="ConsPlusNonformat"/>
              <w:jc w:val="both"/>
            </w:pPr>
            <w:r>
              <w:rPr>
                <w:sz w:val="16"/>
              </w:rPr>
              <w:t xml:space="preserve">     33      </w:t>
            </w:r>
          </w:p>
        </w:tc>
        <w:tc>
          <w:tcPr>
            <w:tcW w:w="1504" w:type="dxa"/>
            <w:tcBorders>
              <w:top w:val="nil"/>
            </w:tcBorders>
          </w:tcPr>
          <w:p w:rsidR="002E31F7" w:rsidRDefault="002E31F7">
            <w:pPr>
              <w:pStyle w:val="ConsPlusNonformat"/>
              <w:jc w:val="both"/>
            </w:pPr>
            <w:r>
              <w:rPr>
                <w:sz w:val="16"/>
              </w:rPr>
              <w:t xml:space="preserve">    80(90)    </w:t>
            </w:r>
          </w:p>
          <w:p w:rsidR="002E31F7" w:rsidRDefault="002E31F7">
            <w:pPr>
              <w:pStyle w:val="ConsPlusNonformat"/>
              <w:jc w:val="both"/>
            </w:pPr>
            <w:r>
              <w:rPr>
                <w:sz w:val="16"/>
              </w:rPr>
              <w:t xml:space="preserve">   -------    </w:t>
            </w:r>
          </w:p>
          <w:p w:rsidR="002E31F7" w:rsidRDefault="002E31F7">
            <w:pPr>
              <w:pStyle w:val="ConsPlusNonformat"/>
              <w:jc w:val="both"/>
            </w:pPr>
            <w:r>
              <w:rPr>
                <w:sz w:val="16"/>
              </w:rPr>
              <w:t xml:space="preserve">      70      </w:t>
            </w:r>
          </w:p>
        </w:tc>
        <w:tc>
          <w:tcPr>
            <w:tcW w:w="1504" w:type="dxa"/>
            <w:tcBorders>
              <w:top w:val="nil"/>
            </w:tcBorders>
          </w:tcPr>
          <w:p w:rsidR="002E31F7" w:rsidRDefault="002E31F7">
            <w:pPr>
              <w:pStyle w:val="ConsPlusNonformat"/>
              <w:jc w:val="both"/>
            </w:pPr>
            <w:r>
              <w:rPr>
                <w:sz w:val="16"/>
              </w:rPr>
              <w:t xml:space="preserve"> 1200(1500)   </w:t>
            </w:r>
          </w:p>
          <w:p w:rsidR="002E31F7" w:rsidRDefault="002E31F7">
            <w:pPr>
              <w:pStyle w:val="ConsPlusNonformat"/>
              <w:jc w:val="both"/>
            </w:pPr>
            <w:r>
              <w:rPr>
                <w:sz w:val="16"/>
              </w:rPr>
              <w:t xml:space="preserve">  ---------   </w:t>
            </w:r>
          </w:p>
          <w:p w:rsidR="002E31F7" w:rsidRDefault="002E31F7">
            <w:pPr>
              <w:pStyle w:val="ConsPlusNonformat"/>
              <w:jc w:val="both"/>
            </w:pPr>
            <w:r>
              <w:rPr>
                <w:sz w:val="16"/>
              </w:rPr>
              <w:t xml:space="preserve">    1200      </w:t>
            </w:r>
          </w:p>
        </w:tc>
      </w:tr>
      <w:tr w:rsidR="002E31F7">
        <w:trPr>
          <w:trHeight w:val="195"/>
        </w:trPr>
        <w:tc>
          <w:tcPr>
            <w:tcW w:w="564" w:type="dxa"/>
            <w:tcBorders>
              <w:top w:val="nil"/>
            </w:tcBorders>
          </w:tcPr>
          <w:p w:rsidR="002E31F7" w:rsidRDefault="002E31F7">
            <w:pPr>
              <w:pStyle w:val="ConsPlusNonformat"/>
              <w:jc w:val="both"/>
            </w:pPr>
          </w:p>
          <w:p w:rsidR="002E31F7" w:rsidRDefault="002E31F7">
            <w:pPr>
              <w:pStyle w:val="ConsPlusNonformat"/>
              <w:jc w:val="both"/>
            </w:pPr>
            <w:r>
              <w:rPr>
                <w:sz w:val="16"/>
              </w:rPr>
              <w:t xml:space="preserve"> 12 </w:t>
            </w:r>
          </w:p>
        </w:tc>
        <w:tc>
          <w:tcPr>
            <w:tcW w:w="2350" w:type="dxa"/>
            <w:tcBorders>
              <w:top w:val="nil"/>
            </w:tcBorders>
          </w:tcPr>
          <w:p w:rsidR="002E31F7" w:rsidRDefault="002E31F7">
            <w:pPr>
              <w:pStyle w:val="ConsPlusNonformat"/>
              <w:jc w:val="both"/>
            </w:pPr>
          </w:p>
          <w:p w:rsidR="002E31F7" w:rsidRDefault="002E31F7">
            <w:pPr>
              <w:pStyle w:val="ConsPlusNonformat"/>
              <w:jc w:val="both"/>
            </w:pPr>
            <w:r>
              <w:rPr>
                <w:sz w:val="16"/>
              </w:rPr>
              <w:t xml:space="preserve">   Грузопассажирский   </w:t>
            </w:r>
          </w:p>
          <w:p w:rsidR="002E31F7" w:rsidRDefault="002E31F7">
            <w:pPr>
              <w:pStyle w:val="ConsPlusNonformat"/>
              <w:jc w:val="both"/>
            </w:pPr>
            <w:r>
              <w:rPr>
                <w:sz w:val="16"/>
              </w:rPr>
              <w:t xml:space="preserve">         поезд         </w:t>
            </w:r>
          </w:p>
        </w:tc>
        <w:tc>
          <w:tcPr>
            <w:tcW w:w="1880" w:type="dxa"/>
            <w:tcBorders>
              <w:top w:val="nil"/>
            </w:tcBorders>
          </w:tcPr>
          <w:p w:rsidR="002E31F7" w:rsidRDefault="002E31F7">
            <w:pPr>
              <w:pStyle w:val="ConsPlusNonformat"/>
              <w:jc w:val="both"/>
            </w:pPr>
            <w:r>
              <w:rPr>
                <w:sz w:val="16"/>
              </w:rPr>
              <w:t xml:space="preserve">  Пневматический  </w:t>
            </w:r>
          </w:p>
          <w:p w:rsidR="002E31F7" w:rsidRDefault="002E31F7">
            <w:pPr>
              <w:pStyle w:val="ConsPlusNonformat"/>
              <w:jc w:val="both"/>
            </w:pPr>
            <w:r>
              <w:rPr>
                <w:sz w:val="16"/>
              </w:rPr>
              <w:t xml:space="preserve">    (чугунные,    </w:t>
            </w:r>
          </w:p>
          <w:p w:rsidR="002E31F7" w:rsidRDefault="002E31F7">
            <w:pPr>
              <w:pStyle w:val="ConsPlusNonformat"/>
              <w:jc w:val="both"/>
            </w:pPr>
            <w:r>
              <w:rPr>
                <w:sz w:val="16"/>
              </w:rPr>
              <w:t xml:space="preserve"> композиционные)  </w:t>
            </w:r>
          </w:p>
        </w:tc>
        <w:tc>
          <w:tcPr>
            <w:tcW w:w="1410" w:type="dxa"/>
            <w:tcBorders>
              <w:top w:val="nil"/>
            </w:tcBorders>
          </w:tcPr>
          <w:p w:rsidR="002E31F7" w:rsidRDefault="002E31F7">
            <w:pPr>
              <w:pStyle w:val="ConsPlusNonformat"/>
              <w:jc w:val="both"/>
            </w:pPr>
          </w:p>
          <w:p w:rsidR="002E31F7" w:rsidRDefault="002E31F7">
            <w:pPr>
              <w:pStyle w:val="ConsPlusNonformat"/>
              <w:jc w:val="both"/>
            </w:pPr>
            <w:r>
              <w:rPr>
                <w:sz w:val="16"/>
              </w:rPr>
              <w:t xml:space="preserve">     44      </w:t>
            </w:r>
          </w:p>
        </w:tc>
        <w:tc>
          <w:tcPr>
            <w:tcW w:w="1504" w:type="dxa"/>
            <w:tcBorders>
              <w:top w:val="nil"/>
            </w:tcBorders>
          </w:tcPr>
          <w:p w:rsidR="002E31F7" w:rsidRDefault="002E31F7">
            <w:pPr>
              <w:pStyle w:val="ConsPlusNonformat"/>
              <w:jc w:val="both"/>
            </w:pPr>
            <w:r>
              <w:rPr>
                <w:sz w:val="16"/>
              </w:rPr>
              <w:t xml:space="preserve">      90      </w:t>
            </w:r>
          </w:p>
          <w:p w:rsidR="002E31F7" w:rsidRDefault="002E31F7">
            <w:pPr>
              <w:pStyle w:val="ConsPlusNonformat"/>
              <w:jc w:val="both"/>
            </w:pPr>
            <w:r>
              <w:rPr>
                <w:sz w:val="16"/>
              </w:rPr>
              <w:t xml:space="preserve">     ---      </w:t>
            </w:r>
          </w:p>
          <w:p w:rsidR="002E31F7" w:rsidRDefault="002E31F7">
            <w:pPr>
              <w:pStyle w:val="ConsPlusNonformat"/>
              <w:jc w:val="both"/>
            </w:pPr>
            <w:r>
              <w:rPr>
                <w:sz w:val="16"/>
              </w:rPr>
              <w:t xml:space="preserve">      80      </w:t>
            </w:r>
          </w:p>
        </w:tc>
        <w:tc>
          <w:tcPr>
            <w:tcW w:w="1504" w:type="dxa"/>
            <w:tcBorders>
              <w:top w:val="nil"/>
            </w:tcBorders>
          </w:tcPr>
          <w:p w:rsidR="002E31F7" w:rsidRDefault="002E31F7">
            <w:pPr>
              <w:pStyle w:val="ConsPlusNonformat"/>
              <w:jc w:val="both"/>
            </w:pPr>
            <w:r>
              <w:rPr>
                <w:sz w:val="16"/>
              </w:rPr>
              <w:t xml:space="preserve">    1200      </w:t>
            </w:r>
          </w:p>
          <w:p w:rsidR="002E31F7" w:rsidRDefault="002E31F7">
            <w:pPr>
              <w:pStyle w:val="ConsPlusNonformat"/>
              <w:jc w:val="both"/>
            </w:pPr>
            <w:r>
              <w:rPr>
                <w:sz w:val="16"/>
              </w:rPr>
              <w:t xml:space="preserve">    -----     </w:t>
            </w:r>
          </w:p>
          <w:p w:rsidR="002E31F7" w:rsidRDefault="002E31F7">
            <w:pPr>
              <w:pStyle w:val="ConsPlusNonformat"/>
              <w:jc w:val="both"/>
            </w:pPr>
            <w:r>
              <w:rPr>
                <w:sz w:val="16"/>
              </w:rPr>
              <w:t xml:space="preserve">    1200      </w:t>
            </w:r>
          </w:p>
        </w:tc>
      </w:tr>
      <w:tr w:rsidR="002E31F7">
        <w:trPr>
          <w:trHeight w:val="195"/>
        </w:trPr>
        <w:tc>
          <w:tcPr>
            <w:tcW w:w="564" w:type="dxa"/>
            <w:tcBorders>
              <w:top w:val="nil"/>
            </w:tcBorders>
          </w:tcPr>
          <w:p w:rsidR="002E31F7" w:rsidRDefault="002E31F7">
            <w:pPr>
              <w:pStyle w:val="ConsPlusNonformat"/>
              <w:jc w:val="both"/>
            </w:pPr>
            <w:r>
              <w:rPr>
                <w:sz w:val="16"/>
              </w:rPr>
              <w:t xml:space="preserve"> 13 </w:t>
            </w:r>
          </w:p>
        </w:tc>
        <w:tc>
          <w:tcPr>
            <w:tcW w:w="2350" w:type="dxa"/>
            <w:tcBorders>
              <w:top w:val="nil"/>
            </w:tcBorders>
          </w:tcPr>
          <w:p w:rsidR="002E31F7" w:rsidRDefault="002E31F7">
            <w:pPr>
              <w:pStyle w:val="ConsPlusNonformat"/>
              <w:jc w:val="both"/>
            </w:pPr>
            <w:r>
              <w:rPr>
                <w:sz w:val="16"/>
              </w:rPr>
              <w:t xml:space="preserve">Контейнерно-           </w:t>
            </w:r>
          </w:p>
          <w:p w:rsidR="002E31F7" w:rsidRDefault="002E31F7">
            <w:pPr>
              <w:pStyle w:val="ConsPlusNonformat"/>
              <w:jc w:val="both"/>
            </w:pPr>
            <w:r>
              <w:rPr>
                <w:sz w:val="16"/>
              </w:rPr>
              <w:t xml:space="preserve">контрейлерные поезда   </w:t>
            </w:r>
          </w:p>
          <w:p w:rsidR="002E31F7" w:rsidRDefault="002E31F7">
            <w:pPr>
              <w:pStyle w:val="ConsPlusNonformat"/>
              <w:jc w:val="both"/>
            </w:pPr>
            <w:r>
              <w:rPr>
                <w:sz w:val="16"/>
              </w:rPr>
              <w:t xml:space="preserve">с увеличенной          </w:t>
            </w:r>
          </w:p>
          <w:p w:rsidR="002E31F7" w:rsidRDefault="002E31F7">
            <w:pPr>
              <w:pStyle w:val="ConsPlusNonformat"/>
              <w:jc w:val="both"/>
            </w:pPr>
            <w:r>
              <w:rPr>
                <w:sz w:val="16"/>
              </w:rPr>
              <w:t xml:space="preserve">эксплуатационной       </w:t>
            </w:r>
          </w:p>
          <w:p w:rsidR="002E31F7" w:rsidRDefault="002E31F7">
            <w:pPr>
              <w:pStyle w:val="ConsPlusNonformat"/>
              <w:jc w:val="both"/>
            </w:pPr>
            <w:r>
              <w:rPr>
                <w:sz w:val="16"/>
              </w:rPr>
              <w:t xml:space="preserve">скоростью              </w:t>
            </w:r>
          </w:p>
        </w:tc>
        <w:tc>
          <w:tcPr>
            <w:tcW w:w="1880" w:type="dxa"/>
            <w:tcBorders>
              <w:top w:val="nil"/>
            </w:tcBorders>
          </w:tcPr>
          <w:p w:rsidR="002E31F7" w:rsidRDefault="002E31F7">
            <w:pPr>
              <w:pStyle w:val="ConsPlusNonformat"/>
              <w:jc w:val="both"/>
            </w:pPr>
            <w:r>
              <w:rPr>
                <w:sz w:val="16"/>
              </w:rPr>
              <w:t xml:space="preserve">Пневматический    </w:t>
            </w:r>
          </w:p>
          <w:p w:rsidR="002E31F7" w:rsidRDefault="002E31F7">
            <w:pPr>
              <w:pStyle w:val="ConsPlusNonformat"/>
              <w:jc w:val="both"/>
            </w:pPr>
            <w:r>
              <w:rPr>
                <w:sz w:val="16"/>
              </w:rPr>
              <w:t xml:space="preserve">(композиционные)  </w:t>
            </w:r>
          </w:p>
        </w:tc>
        <w:tc>
          <w:tcPr>
            <w:tcW w:w="1410" w:type="dxa"/>
            <w:tcBorders>
              <w:top w:val="nil"/>
            </w:tcBorders>
          </w:tcPr>
          <w:p w:rsidR="002E31F7" w:rsidRDefault="002E31F7">
            <w:pPr>
              <w:pStyle w:val="ConsPlusNonformat"/>
              <w:jc w:val="both"/>
            </w:pPr>
            <w:r>
              <w:rPr>
                <w:sz w:val="16"/>
              </w:rPr>
              <w:t xml:space="preserve">    60       </w:t>
            </w:r>
          </w:p>
        </w:tc>
        <w:tc>
          <w:tcPr>
            <w:tcW w:w="1504" w:type="dxa"/>
            <w:tcBorders>
              <w:top w:val="nil"/>
            </w:tcBorders>
          </w:tcPr>
          <w:p w:rsidR="002E31F7" w:rsidRDefault="002E31F7">
            <w:pPr>
              <w:pStyle w:val="ConsPlusNonformat"/>
              <w:jc w:val="both"/>
            </w:pPr>
            <w:r>
              <w:rPr>
                <w:sz w:val="16"/>
              </w:rPr>
              <w:t xml:space="preserve">     120      </w:t>
            </w:r>
          </w:p>
          <w:p w:rsidR="002E31F7" w:rsidRDefault="002E31F7">
            <w:pPr>
              <w:pStyle w:val="ConsPlusNonformat"/>
              <w:jc w:val="both"/>
            </w:pPr>
            <w:r>
              <w:rPr>
                <w:sz w:val="16"/>
              </w:rPr>
              <w:t xml:space="preserve">     ----     </w:t>
            </w:r>
          </w:p>
          <w:p w:rsidR="002E31F7" w:rsidRDefault="002E31F7">
            <w:pPr>
              <w:pStyle w:val="ConsPlusNonformat"/>
              <w:jc w:val="both"/>
            </w:pPr>
            <w:r>
              <w:rPr>
                <w:sz w:val="16"/>
              </w:rPr>
              <w:t xml:space="preserve">     100      </w:t>
            </w:r>
          </w:p>
        </w:tc>
        <w:tc>
          <w:tcPr>
            <w:tcW w:w="1504" w:type="dxa"/>
            <w:tcBorders>
              <w:top w:val="nil"/>
            </w:tcBorders>
          </w:tcPr>
          <w:p w:rsidR="002E31F7" w:rsidRDefault="002E31F7">
            <w:pPr>
              <w:pStyle w:val="ConsPlusNonformat"/>
              <w:jc w:val="both"/>
            </w:pPr>
            <w:r>
              <w:rPr>
                <w:sz w:val="16"/>
              </w:rPr>
              <w:t xml:space="preserve">    1500      </w:t>
            </w:r>
          </w:p>
          <w:p w:rsidR="002E31F7" w:rsidRDefault="002E31F7">
            <w:pPr>
              <w:pStyle w:val="ConsPlusNonformat"/>
              <w:jc w:val="both"/>
            </w:pPr>
            <w:r>
              <w:rPr>
                <w:sz w:val="16"/>
              </w:rPr>
              <w:t xml:space="preserve">    ----      </w:t>
            </w:r>
          </w:p>
          <w:p w:rsidR="002E31F7" w:rsidRDefault="002E31F7">
            <w:pPr>
              <w:pStyle w:val="ConsPlusNonformat"/>
              <w:jc w:val="both"/>
            </w:pPr>
            <w:r>
              <w:rPr>
                <w:sz w:val="16"/>
              </w:rPr>
              <w:t xml:space="preserve">    1300      </w:t>
            </w:r>
          </w:p>
        </w:tc>
      </w:tr>
      <w:tr w:rsidR="002E31F7">
        <w:trPr>
          <w:trHeight w:val="195"/>
        </w:trPr>
        <w:tc>
          <w:tcPr>
            <w:tcW w:w="9212" w:type="dxa"/>
            <w:gridSpan w:val="6"/>
            <w:tcBorders>
              <w:top w:val="nil"/>
            </w:tcBorders>
          </w:tcPr>
          <w:p w:rsidR="002E31F7" w:rsidRDefault="002E31F7">
            <w:pPr>
              <w:pStyle w:val="ConsPlusNonformat"/>
              <w:jc w:val="both"/>
            </w:pPr>
            <w:r>
              <w:rPr>
                <w:sz w:val="16"/>
              </w:rPr>
              <w:t xml:space="preserve">            14 Составы грузовых поездов повышенных длины и веса и соединенных              </w:t>
            </w:r>
          </w:p>
        </w:tc>
      </w:tr>
      <w:tr w:rsidR="002E31F7">
        <w:trPr>
          <w:trHeight w:val="195"/>
        </w:trPr>
        <w:tc>
          <w:tcPr>
            <w:tcW w:w="564" w:type="dxa"/>
            <w:tcBorders>
              <w:top w:val="nil"/>
            </w:tcBorders>
          </w:tcPr>
          <w:p w:rsidR="002E31F7" w:rsidRDefault="002E31F7">
            <w:pPr>
              <w:pStyle w:val="ConsPlusNonformat"/>
              <w:jc w:val="both"/>
            </w:pPr>
          </w:p>
          <w:p w:rsidR="002E31F7" w:rsidRDefault="002E31F7">
            <w:pPr>
              <w:pStyle w:val="ConsPlusNonformat"/>
              <w:jc w:val="both"/>
            </w:pPr>
            <w:r>
              <w:rPr>
                <w:sz w:val="16"/>
              </w:rPr>
              <w:t>14.1</w:t>
            </w:r>
          </w:p>
        </w:tc>
        <w:tc>
          <w:tcPr>
            <w:tcW w:w="2350" w:type="dxa"/>
            <w:tcBorders>
              <w:top w:val="nil"/>
            </w:tcBorders>
          </w:tcPr>
          <w:p w:rsidR="002E31F7" w:rsidRDefault="002E31F7">
            <w:pPr>
              <w:pStyle w:val="ConsPlusNonformat"/>
              <w:jc w:val="both"/>
            </w:pPr>
            <w:r>
              <w:rPr>
                <w:sz w:val="16"/>
              </w:rPr>
              <w:t xml:space="preserve">   Состав порожнего    </w:t>
            </w:r>
          </w:p>
          <w:p w:rsidR="002E31F7" w:rsidRDefault="002E31F7">
            <w:pPr>
              <w:pStyle w:val="ConsPlusNonformat"/>
              <w:jc w:val="both"/>
            </w:pPr>
            <w:r>
              <w:rPr>
                <w:sz w:val="16"/>
              </w:rPr>
              <w:t xml:space="preserve"> поезда длиной от 350  </w:t>
            </w:r>
          </w:p>
          <w:p w:rsidR="002E31F7" w:rsidRDefault="002E31F7">
            <w:pPr>
              <w:pStyle w:val="ConsPlusNonformat"/>
              <w:jc w:val="both"/>
            </w:pPr>
            <w:r>
              <w:rPr>
                <w:sz w:val="16"/>
              </w:rPr>
              <w:t xml:space="preserve">      до 400 осей      </w:t>
            </w:r>
          </w:p>
          <w:p w:rsidR="002E31F7" w:rsidRDefault="002E31F7">
            <w:pPr>
              <w:pStyle w:val="ConsPlusNonformat"/>
              <w:jc w:val="both"/>
            </w:pPr>
            <w:r>
              <w:rPr>
                <w:sz w:val="16"/>
              </w:rPr>
              <w:t xml:space="preserve">     включительно      </w:t>
            </w:r>
          </w:p>
        </w:tc>
        <w:tc>
          <w:tcPr>
            <w:tcW w:w="1880" w:type="dxa"/>
            <w:tcBorders>
              <w:top w:val="nil"/>
            </w:tcBorders>
          </w:tcPr>
          <w:p w:rsidR="002E31F7" w:rsidRDefault="002E31F7">
            <w:pPr>
              <w:pStyle w:val="ConsPlusNonformat"/>
              <w:jc w:val="both"/>
            </w:pPr>
            <w:r>
              <w:rPr>
                <w:sz w:val="16"/>
              </w:rPr>
              <w:t xml:space="preserve">  Пневматический  </w:t>
            </w:r>
          </w:p>
          <w:p w:rsidR="002E31F7" w:rsidRDefault="002E31F7">
            <w:pPr>
              <w:pStyle w:val="ConsPlusNonformat"/>
              <w:jc w:val="both"/>
            </w:pPr>
            <w:r>
              <w:rPr>
                <w:sz w:val="16"/>
              </w:rPr>
              <w:t xml:space="preserve">    (чугунные,    </w:t>
            </w:r>
          </w:p>
          <w:p w:rsidR="002E31F7" w:rsidRDefault="002E31F7">
            <w:pPr>
              <w:pStyle w:val="ConsPlusNonformat"/>
              <w:jc w:val="both"/>
            </w:pPr>
            <w:r>
              <w:rPr>
                <w:sz w:val="16"/>
              </w:rPr>
              <w:t xml:space="preserve"> композиционные)  </w:t>
            </w:r>
          </w:p>
        </w:tc>
        <w:tc>
          <w:tcPr>
            <w:tcW w:w="1410" w:type="dxa"/>
            <w:tcBorders>
              <w:top w:val="nil"/>
            </w:tcBorders>
          </w:tcPr>
          <w:p w:rsidR="002E31F7" w:rsidRDefault="002E31F7">
            <w:pPr>
              <w:pStyle w:val="ConsPlusNonformat"/>
              <w:jc w:val="both"/>
            </w:pPr>
          </w:p>
          <w:p w:rsidR="002E31F7" w:rsidRDefault="002E31F7">
            <w:pPr>
              <w:pStyle w:val="ConsPlusNonformat"/>
              <w:jc w:val="both"/>
            </w:pPr>
            <w:r>
              <w:rPr>
                <w:sz w:val="16"/>
              </w:rPr>
              <w:t xml:space="preserve">     44      </w:t>
            </w:r>
          </w:p>
        </w:tc>
        <w:tc>
          <w:tcPr>
            <w:tcW w:w="1504" w:type="dxa"/>
            <w:tcBorders>
              <w:top w:val="nil"/>
            </w:tcBorders>
          </w:tcPr>
          <w:p w:rsidR="002E31F7" w:rsidRDefault="002E31F7">
            <w:pPr>
              <w:pStyle w:val="ConsPlusNonformat"/>
              <w:jc w:val="both"/>
            </w:pPr>
            <w:r>
              <w:rPr>
                <w:sz w:val="16"/>
              </w:rPr>
              <w:t xml:space="preserve">      90      </w:t>
            </w:r>
          </w:p>
          <w:p w:rsidR="002E31F7" w:rsidRDefault="002E31F7">
            <w:pPr>
              <w:pStyle w:val="ConsPlusNonformat"/>
              <w:jc w:val="both"/>
            </w:pPr>
            <w:r>
              <w:rPr>
                <w:sz w:val="16"/>
              </w:rPr>
              <w:t xml:space="preserve">     ---      </w:t>
            </w:r>
          </w:p>
          <w:p w:rsidR="002E31F7" w:rsidRDefault="002E31F7">
            <w:pPr>
              <w:pStyle w:val="ConsPlusNonformat"/>
              <w:jc w:val="both"/>
            </w:pPr>
            <w:r>
              <w:rPr>
                <w:sz w:val="16"/>
              </w:rPr>
              <w:t xml:space="preserve">      80      </w:t>
            </w:r>
          </w:p>
        </w:tc>
        <w:tc>
          <w:tcPr>
            <w:tcW w:w="1504" w:type="dxa"/>
            <w:tcBorders>
              <w:top w:val="nil"/>
            </w:tcBorders>
          </w:tcPr>
          <w:p w:rsidR="002E31F7" w:rsidRDefault="002E31F7">
            <w:pPr>
              <w:pStyle w:val="ConsPlusNonformat"/>
              <w:jc w:val="both"/>
            </w:pPr>
            <w:r>
              <w:rPr>
                <w:sz w:val="16"/>
              </w:rPr>
              <w:t xml:space="preserve">    1200      </w:t>
            </w:r>
          </w:p>
          <w:p w:rsidR="002E31F7" w:rsidRDefault="002E31F7">
            <w:pPr>
              <w:pStyle w:val="ConsPlusNonformat"/>
              <w:jc w:val="both"/>
            </w:pPr>
            <w:r>
              <w:rPr>
                <w:sz w:val="16"/>
              </w:rPr>
              <w:t xml:space="preserve">    ----      </w:t>
            </w:r>
          </w:p>
          <w:p w:rsidR="002E31F7" w:rsidRDefault="002E31F7">
            <w:pPr>
              <w:pStyle w:val="ConsPlusNonformat"/>
              <w:jc w:val="both"/>
            </w:pPr>
            <w:r>
              <w:rPr>
                <w:sz w:val="16"/>
              </w:rPr>
              <w:t xml:space="preserve">    1200      </w:t>
            </w:r>
          </w:p>
        </w:tc>
      </w:tr>
      <w:tr w:rsidR="002E31F7">
        <w:trPr>
          <w:trHeight w:val="195"/>
        </w:trPr>
        <w:tc>
          <w:tcPr>
            <w:tcW w:w="564" w:type="dxa"/>
            <w:tcBorders>
              <w:top w:val="nil"/>
            </w:tcBorders>
          </w:tcPr>
          <w:p w:rsidR="002E31F7" w:rsidRDefault="002E31F7">
            <w:pPr>
              <w:pStyle w:val="ConsPlusNonformat"/>
              <w:jc w:val="both"/>
            </w:pPr>
          </w:p>
          <w:p w:rsidR="002E31F7" w:rsidRDefault="002E31F7">
            <w:pPr>
              <w:pStyle w:val="ConsPlusNonformat"/>
              <w:jc w:val="both"/>
            </w:pPr>
            <w:r>
              <w:rPr>
                <w:sz w:val="16"/>
              </w:rPr>
              <w:t>14.2</w:t>
            </w:r>
          </w:p>
        </w:tc>
        <w:tc>
          <w:tcPr>
            <w:tcW w:w="2350" w:type="dxa"/>
            <w:tcBorders>
              <w:top w:val="nil"/>
            </w:tcBorders>
          </w:tcPr>
          <w:p w:rsidR="002E31F7" w:rsidRDefault="002E31F7">
            <w:pPr>
              <w:pStyle w:val="ConsPlusNonformat"/>
              <w:jc w:val="both"/>
            </w:pPr>
            <w:r>
              <w:rPr>
                <w:sz w:val="16"/>
              </w:rPr>
              <w:t xml:space="preserve">   Состав порожнего    </w:t>
            </w:r>
          </w:p>
          <w:p w:rsidR="002E31F7" w:rsidRDefault="002E31F7">
            <w:pPr>
              <w:pStyle w:val="ConsPlusNonformat"/>
              <w:jc w:val="both"/>
            </w:pPr>
            <w:r>
              <w:rPr>
                <w:sz w:val="16"/>
              </w:rPr>
              <w:t xml:space="preserve">  поезда длиной более  </w:t>
            </w:r>
          </w:p>
          <w:p w:rsidR="002E31F7" w:rsidRDefault="002E31F7">
            <w:pPr>
              <w:pStyle w:val="ConsPlusNonformat"/>
              <w:jc w:val="both"/>
            </w:pPr>
            <w:r>
              <w:rPr>
                <w:sz w:val="16"/>
              </w:rPr>
              <w:t xml:space="preserve"> 400 осей до 520 осей  </w:t>
            </w:r>
          </w:p>
          <w:p w:rsidR="002E31F7" w:rsidRDefault="002E31F7">
            <w:pPr>
              <w:pStyle w:val="ConsPlusNonformat"/>
              <w:jc w:val="both"/>
            </w:pPr>
            <w:r>
              <w:rPr>
                <w:sz w:val="16"/>
              </w:rPr>
              <w:t xml:space="preserve">     включительно      </w:t>
            </w:r>
          </w:p>
        </w:tc>
        <w:tc>
          <w:tcPr>
            <w:tcW w:w="1880" w:type="dxa"/>
            <w:tcBorders>
              <w:top w:val="nil"/>
            </w:tcBorders>
          </w:tcPr>
          <w:p w:rsidR="002E31F7" w:rsidRDefault="002E31F7">
            <w:pPr>
              <w:pStyle w:val="ConsPlusNonformat"/>
              <w:jc w:val="both"/>
            </w:pPr>
            <w:r>
              <w:rPr>
                <w:sz w:val="16"/>
              </w:rPr>
              <w:t xml:space="preserve">  Пневматический  </w:t>
            </w:r>
          </w:p>
          <w:p w:rsidR="002E31F7" w:rsidRDefault="002E31F7">
            <w:pPr>
              <w:pStyle w:val="ConsPlusNonformat"/>
              <w:jc w:val="both"/>
            </w:pPr>
            <w:r>
              <w:rPr>
                <w:sz w:val="16"/>
              </w:rPr>
              <w:t xml:space="preserve">    (чугунные,    </w:t>
            </w:r>
          </w:p>
          <w:p w:rsidR="002E31F7" w:rsidRDefault="002E31F7">
            <w:pPr>
              <w:pStyle w:val="ConsPlusNonformat"/>
              <w:jc w:val="both"/>
            </w:pPr>
            <w:r>
              <w:rPr>
                <w:sz w:val="16"/>
              </w:rPr>
              <w:t xml:space="preserve"> композиционные)  </w:t>
            </w:r>
          </w:p>
        </w:tc>
        <w:tc>
          <w:tcPr>
            <w:tcW w:w="1410" w:type="dxa"/>
            <w:tcBorders>
              <w:top w:val="nil"/>
            </w:tcBorders>
          </w:tcPr>
          <w:p w:rsidR="002E31F7" w:rsidRDefault="002E31F7">
            <w:pPr>
              <w:pStyle w:val="ConsPlusNonformat"/>
              <w:jc w:val="both"/>
            </w:pPr>
          </w:p>
          <w:p w:rsidR="002E31F7" w:rsidRDefault="002E31F7">
            <w:pPr>
              <w:pStyle w:val="ConsPlusNonformat"/>
              <w:jc w:val="both"/>
            </w:pPr>
            <w:r>
              <w:rPr>
                <w:sz w:val="16"/>
              </w:rPr>
              <w:t xml:space="preserve">     33      </w:t>
            </w:r>
          </w:p>
        </w:tc>
        <w:tc>
          <w:tcPr>
            <w:tcW w:w="1504" w:type="dxa"/>
            <w:tcBorders>
              <w:top w:val="nil"/>
            </w:tcBorders>
          </w:tcPr>
          <w:p w:rsidR="002E31F7" w:rsidRDefault="002E31F7">
            <w:pPr>
              <w:pStyle w:val="ConsPlusNonformat"/>
              <w:jc w:val="both"/>
            </w:pPr>
            <w:r>
              <w:rPr>
                <w:sz w:val="16"/>
              </w:rPr>
              <w:t xml:space="preserve">    80(90)    </w:t>
            </w:r>
          </w:p>
          <w:p w:rsidR="002E31F7" w:rsidRDefault="002E31F7">
            <w:pPr>
              <w:pStyle w:val="ConsPlusNonformat"/>
              <w:jc w:val="both"/>
            </w:pPr>
            <w:r>
              <w:rPr>
                <w:sz w:val="16"/>
              </w:rPr>
              <w:t xml:space="preserve">    ------    </w:t>
            </w:r>
          </w:p>
          <w:p w:rsidR="002E31F7" w:rsidRDefault="002E31F7">
            <w:pPr>
              <w:pStyle w:val="ConsPlusNonformat"/>
              <w:jc w:val="both"/>
            </w:pPr>
            <w:r>
              <w:rPr>
                <w:sz w:val="16"/>
              </w:rPr>
              <w:t xml:space="preserve">      70      </w:t>
            </w:r>
          </w:p>
        </w:tc>
        <w:tc>
          <w:tcPr>
            <w:tcW w:w="1504" w:type="dxa"/>
            <w:tcBorders>
              <w:top w:val="nil"/>
            </w:tcBorders>
          </w:tcPr>
          <w:p w:rsidR="002E31F7" w:rsidRDefault="002E31F7">
            <w:pPr>
              <w:pStyle w:val="ConsPlusNonformat"/>
              <w:jc w:val="both"/>
            </w:pPr>
            <w:r>
              <w:rPr>
                <w:sz w:val="16"/>
              </w:rPr>
              <w:t xml:space="preserve"> 1200(1500)   </w:t>
            </w:r>
          </w:p>
          <w:p w:rsidR="002E31F7" w:rsidRDefault="002E31F7">
            <w:pPr>
              <w:pStyle w:val="ConsPlusNonformat"/>
              <w:jc w:val="both"/>
            </w:pPr>
            <w:r>
              <w:rPr>
                <w:sz w:val="16"/>
              </w:rPr>
              <w:t xml:space="preserve">  ---------   </w:t>
            </w:r>
          </w:p>
          <w:p w:rsidR="002E31F7" w:rsidRDefault="002E31F7">
            <w:pPr>
              <w:pStyle w:val="ConsPlusNonformat"/>
              <w:jc w:val="both"/>
            </w:pPr>
            <w:r>
              <w:rPr>
                <w:sz w:val="16"/>
              </w:rPr>
              <w:t xml:space="preserve">    1200      </w:t>
            </w:r>
          </w:p>
        </w:tc>
      </w:tr>
      <w:tr w:rsidR="002E31F7">
        <w:trPr>
          <w:trHeight w:val="195"/>
        </w:trPr>
        <w:tc>
          <w:tcPr>
            <w:tcW w:w="564" w:type="dxa"/>
            <w:tcBorders>
              <w:top w:val="nil"/>
            </w:tcBorders>
          </w:tcPr>
          <w:p w:rsidR="002E31F7" w:rsidRDefault="002E31F7">
            <w:pPr>
              <w:pStyle w:val="ConsPlusNonformat"/>
              <w:jc w:val="both"/>
            </w:pPr>
          </w:p>
          <w:p w:rsidR="002E31F7" w:rsidRDefault="002E31F7">
            <w:pPr>
              <w:pStyle w:val="ConsPlusNonformat"/>
              <w:jc w:val="both"/>
            </w:pPr>
          </w:p>
          <w:p w:rsidR="002E31F7" w:rsidRDefault="004B7A4F">
            <w:pPr>
              <w:pStyle w:val="ConsPlusNonformat"/>
              <w:jc w:val="both"/>
            </w:pPr>
            <w:hyperlink r:id="rId103" w:history="1">
              <w:r w:rsidR="002E31F7">
                <w:rPr>
                  <w:color w:val="0000FF"/>
                  <w:sz w:val="16"/>
                </w:rPr>
                <w:t>14.3</w:t>
              </w:r>
            </w:hyperlink>
          </w:p>
        </w:tc>
        <w:tc>
          <w:tcPr>
            <w:tcW w:w="2350" w:type="dxa"/>
            <w:tcBorders>
              <w:top w:val="nil"/>
            </w:tcBorders>
          </w:tcPr>
          <w:p w:rsidR="002E31F7" w:rsidRDefault="002E31F7">
            <w:pPr>
              <w:pStyle w:val="ConsPlusNonformat"/>
              <w:jc w:val="both"/>
            </w:pPr>
            <w:r>
              <w:rPr>
                <w:sz w:val="16"/>
              </w:rPr>
              <w:t xml:space="preserve"> Составы соединенного  </w:t>
            </w:r>
          </w:p>
          <w:p w:rsidR="002E31F7" w:rsidRDefault="002E31F7">
            <w:pPr>
              <w:pStyle w:val="ConsPlusNonformat"/>
              <w:jc w:val="both"/>
            </w:pPr>
            <w:r>
              <w:rPr>
                <w:sz w:val="16"/>
              </w:rPr>
              <w:t xml:space="preserve">  поезда весом до 12,6 </w:t>
            </w:r>
          </w:p>
          <w:p w:rsidR="002E31F7" w:rsidRDefault="002E31F7">
            <w:pPr>
              <w:pStyle w:val="ConsPlusNonformat"/>
              <w:jc w:val="both"/>
            </w:pPr>
            <w:r>
              <w:rPr>
                <w:sz w:val="16"/>
              </w:rPr>
              <w:t xml:space="preserve">       тыс. т  с       </w:t>
            </w:r>
          </w:p>
          <w:p w:rsidR="002E31F7" w:rsidRDefault="002E31F7">
            <w:pPr>
              <w:pStyle w:val="ConsPlusNonformat"/>
              <w:jc w:val="both"/>
            </w:pPr>
            <w:r>
              <w:rPr>
                <w:sz w:val="16"/>
              </w:rPr>
              <w:t xml:space="preserve">    необъединенной     </w:t>
            </w:r>
          </w:p>
          <w:p w:rsidR="002E31F7" w:rsidRDefault="002E31F7">
            <w:pPr>
              <w:pStyle w:val="ConsPlusNonformat"/>
              <w:jc w:val="both"/>
            </w:pPr>
            <w:r>
              <w:rPr>
                <w:sz w:val="16"/>
              </w:rPr>
              <w:t xml:space="preserve"> тормозной магистралью </w:t>
            </w:r>
          </w:p>
        </w:tc>
        <w:tc>
          <w:tcPr>
            <w:tcW w:w="1880" w:type="dxa"/>
            <w:tcBorders>
              <w:top w:val="nil"/>
            </w:tcBorders>
          </w:tcPr>
          <w:p w:rsidR="002E31F7" w:rsidRDefault="002E31F7">
            <w:pPr>
              <w:pStyle w:val="ConsPlusNonformat"/>
              <w:jc w:val="both"/>
            </w:pPr>
          </w:p>
          <w:p w:rsidR="002E31F7" w:rsidRDefault="002E31F7">
            <w:pPr>
              <w:pStyle w:val="ConsPlusNonformat"/>
              <w:jc w:val="both"/>
            </w:pPr>
            <w:r>
              <w:rPr>
                <w:sz w:val="16"/>
              </w:rPr>
              <w:t xml:space="preserve">  Пневматический  </w:t>
            </w:r>
          </w:p>
          <w:p w:rsidR="002E31F7" w:rsidRDefault="002E31F7">
            <w:pPr>
              <w:pStyle w:val="ConsPlusNonformat"/>
              <w:jc w:val="both"/>
            </w:pPr>
            <w:r>
              <w:rPr>
                <w:sz w:val="16"/>
              </w:rPr>
              <w:t xml:space="preserve">    (чугунные,    </w:t>
            </w:r>
          </w:p>
          <w:p w:rsidR="002E31F7" w:rsidRDefault="002E31F7">
            <w:pPr>
              <w:pStyle w:val="ConsPlusNonformat"/>
              <w:jc w:val="both"/>
            </w:pPr>
            <w:r>
              <w:rPr>
                <w:sz w:val="16"/>
              </w:rPr>
              <w:t xml:space="preserve"> композиционные)  </w:t>
            </w:r>
          </w:p>
        </w:tc>
        <w:tc>
          <w:tcPr>
            <w:tcW w:w="1410" w:type="dxa"/>
            <w:tcBorders>
              <w:top w:val="nil"/>
            </w:tcBorders>
          </w:tcPr>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r>
              <w:rPr>
                <w:sz w:val="16"/>
              </w:rPr>
              <w:t xml:space="preserve">     33      </w:t>
            </w:r>
          </w:p>
        </w:tc>
        <w:tc>
          <w:tcPr>
            <w:tcW w:w="1504" w:type="dxa"/>
            <w:tcBorders>
              <w:top w:val="nil"/>
            </w:tcBorders>
          </w:tcPr>
          <w:p w:rsidR="002E31F7" w:rsidRDefault="002E31F7">
            <w:pPr>
              <w:pStyle w:val="ConsPlusNonformat"/>
              <w:jc w:val="both"/>
            </w:pPr>
          </w:p>
          <w:p w:rsidR="002E31F7" w:rsidRDefault="002E31F7">
            <w:pPr>
              <w:pStyle w:val="ConsPlusNonformat"/>
              <w:jc w:val="both"/>
            </w:pPr>
            <w:r>
              <w:rPr>
                <w:sz w:val="16"/>
              </w:rPr>
              <w:t xml:space="preserve">      60      </w:t>
            </w:r>
          </w:p>
          <w:p w:rsidR="002E31F7" w:rsidRDefault="002E31F7">
            <w:pPr>
              <w:pStyle w:val="ConsPlusNonformat"/>
              <w:jc w:val="both"/>
            </w:pPr>
            <w:r>
              <w:rPr>
                <w:sz w:val="16"/>
              </w:rPr>
              <w:t xml:space="preserve">     ---      </w:t>
            </w:r>
          </w:p>
          <w:p w:rsidR="002E31F7" w:rsidRDefault="002E31F7">
            <w:pPr>
              <w:pStyle w:val="ConsPlusNonformat"/>
              <w:jc w:val="both"/>
            </w:pPr>
            <w:r>
              <w:rPr>
                <w:sz w:val="16"/>
              </w:rPr>
              <w:t xml:space="preserve">      60      </w:t>
            </w:r>
          </w:p>
        </w:tc>
        <w:tc>
          <w:tcPr>
            <w:tcW w:w="1504" w:type="dxa"/>
            <w:tcBorders>
              <w:top w:val="nil"/>
            </w:tcBorders>
          </w:tcPr>
          <w:p w:rsidR="002E31F7" w:rsidRDefault="002E31F7">
            <w:pPr>
              <w:pStyle w:val="ConsPlusNonformat"/>
              <w:jc w:val="both"/>
            </w:pPr>
          </w:p>
          <w:p w:rsidR="002E31F7" w:rsidRDefault="002E31F7">
            <w:pPr>
              <w:pStyle w:val="ConsPlusNonformat"/>
              <w:jc w:val="both"/>
            </w:pPr>
            <w:r>
              <w:rPr>
                <w:sz w:val="16"/>
              </w:rPr>
              <w:t xml:space="preserve">    1300      </w:t>
            </w:r>
          </w:p>
          <w:p w:rsidR="002E31F7" w:rsidRDefault="002E31F7">
            <w:pPr>
              <w:pStyle w:val="ConsPlusNonformat"/>
              <w:jc w:val="both"/>
            </w:pPr>
            <w:r>
              <w:rPr>
                <w:sz w:val="16"/>
              </w:rPr>
              <w:t xml:space="preserve">    -----     </w:t>
            </w:r>
          </w:p>
          <w:p w:rsidR="002E31F7" w:rsidRDefault="002E31F7">
            <w:pPr>
              <w:pStyle w:val="ConsPlusNonformat"/>
              <w:jc w:val="both"/>
            </w:pPr>
            <w:r>
              <w:rPr>
                <w:sz w:val="16"/>
              </w:rPr>
              <w:t xml:space="preserve">    1300      </w:t>
            </w:r>
          </w:p>
        </w:tc>
      </w:tr>
      <w:tr w:rsidR="002E31F7">
        <w:trPr>
          <w:trHeight w:val="195"/>
        </w:trPr>
        <w:tc>
          <w:tcPr>
            <w:tcW w:w="564" w:type="dxa"/>
            <w:tcBorders>
              <w:top w:val="nil"/>
            </w:tcBorders>
          </w:tcPr>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p>
          <w:p w:rsidR="002E31F7" w:rsidRDefault="004B7A4F">
            <w:pPr>
              <w:pStyle w:val="ConsPlusNonformat"/>
              <w:jc w:val="both"/>
            </w:pPr>
            <w:hyperlink r:id="rId104" w:history="1">
              <w:r w:rsidR="002E31F7">
                <w:rPr>
                  <w:color w:val="0000FF"/>
                  <w:sz w:val="16"/>
                </w:rPr>
                <w:t>14.4</w:t>
              </w:r>
            </w:hyperlink>
          </w:p>
        </w:tc>
        <w:tc>
          <w:tcPr>
            <w:tcW w:w="2350" w:type="dxa"/>
            <w:tcBorders>
              <w:top w:val="nil"/>
            </w:tcBorders>
          </w:tcPr>
          <w:p w:rsidR="002E31F7" w:rsidRDefault="002E31F7">
            <w:pPr>
              <w:pStyle w:val="ConsPlusNonformat"/>
              <w:jc w:val="both"/>
            </w:pPr>
            <w:r>
              <w:rPr>
                <w:sz w:val="16"/>
              </w:rPr>
              <w:t xml:space="preserve">  Составы соединенного </w:t>
            </w:r>
          </w:p>
          <w:p w:rsidR="002E31F7" w:rsidRDefault="002E31F7">
            <w:pPr>
              <w:pStyle w:val="ConsPlusNonformat"/>
              <w:jc w:val="both"/>
            </w:pPr>
            <w:r>
              <w:rPr>
                <w:sz w:val="16"/>
              </w:rPr>
              <w:t xml:space="preserve"> поезда весом 12,6 тыс.</w:t>
            </w:r>
          </w:p>
          <w:p w:rsidR="002E31F7" w:rsidRDefault="002E31F7">
            <w:pPr>
              <w:pStyle w:val="ConsPlusNonformat"/>
              <w:jc w:val="both"/>
            </w:pPr>
            <w:r>
              <w:rPr>
                <w:sz w:val="16"/>
              </w:rPr>
              <w:t xml:space="preserve">  т  с локомотивами в  </w:t>
            </w:r>
          </w:p>
          <w:p w:rsidR="002E31F7" w:rsidRDefault="002E31F7">
            <w:pPr>
              <w:pStyle w:val="ConsPlusNonformat"/>
              <w:jc w:val="both"/>
            </w:pPr>
            <w:r>
              <w:rPr>
                <w:sz w:val="16"/>
              </w:rPr>
              <w:t xml:space="preserve">    голове и хвосте    </w:t>
            </w:r>
          </w:p>
          <w:p w:rsidR="002E31F7" w:rsidRDefault="002E31F7">
            <w:pPr>
              <w:pStyle w:val="ConsPlusNonformat"/>
              <w:jc w:val="both"/>
            </w:pPr>
            <w:r>
              <w:rPr>
                <w:sz w:val="16"/>
              </w:rPr>
              <w:t xml:space="preserve">   поезда; хвостовой   </w:t>
            </w:r>
          </w:p>
          <w:p w:rsidR="002E31F7" w:rsidRDefault="002E31F7">
            <w:pPr>
              <w:pStyle w:val="ConsPlusNonformat"/>
              <w:jc w:val="both"/>
            </w:pPr>
            <w:r>
              <w:rPr>
                <w:sz w:val="16"/>
              </w:rPr>
              <w:t xml:space="preserve">  локомотив включен в  </w:t>
            </w:r>
          </w:p>
          <w:p w:rsidR="002E31F7" w:rsidRDefault="002E31F7">
            <w:pPr>
              <w:pStyle w:val="ConsPlusNonformat"/>
              <w:jc w:val="both"/>
            </w:pPr>
            <w:r>
              <w:rPr>
                <w:sz w:val="16"/>
              </w:rPr>
              <w:t xml:space="preserve"> тормозную магистраль  </w:t>
            </w:r>
          </w:p>
          <w:p w:rsidR="002E31F7" w:rsidRDefault="002E31F7">
            <w:pPr>
              <w:pStyle w:val="ConsPlusNonformat"/>
              <w:jc w:val="both"/>
            </w:pPr>
            <w:r>
              <w:rPr>
                <w:sz w:val="16"/>
              </w:rPr>
              <w:t xml:space="preserve">    для управления     </w:t>
            </w:r>
          </w:p>
          <w:p w:rsidR="002E31F7" w:rsidRDefault="002E31F7">
            <w:pPr>
              <w:pStyle w:val="ConsPlusNonformat"/>
              <w:jc w:val="both"/>
            </w:pPr>
            <w:r>
              <w:rPr>
                <w:sz w:val="16"/>
              </w:rPr>
              <w:t xml:space="preserve">     автотормозами     </w:t>
            </w:r>
          </w:p>
        </w:tc>
        <w:tc>
          <w:tcPr>
            <w:tcW w:w="1880" w:type="dxa"/>
            <w:tcBorders>
              <w:top w:val="nil"/>
            </w:tcBorders>
          </w:tcPr>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r>
              <w:rPr>
                <w:sz w:val="16"/>
              </w:rPr>
              <w:t xml:space="preserve">  Пневматический  </w:t>
            </w:r>
          </w:p>
          <w:p w:rsidR="002E31F7" w:rsidRDefault="002E31F7">
            <w:pPr>
              <w:pStyle w:val="ConsPlusNonformat"/>
              <w:jc w:val="both"/>
            </w:pPr>
            <w:r>
              <w:rPr>
                <w:sz w:val="16"/>
              </w:rPr>
              <w:t xml:space="preserve">    (чугунные,    </w:t>
            </w:r>
          </w:p>
          <w:p w:rsidR="002E31F7" w:rsidRDefault="002E31F7">
            <w:pPr>
              <w:pStyle w:val="ConsPlusNonformat"/>
              <w:jc w:val="both"/>
            </w:pPr>
            <w:r>
              <w:rPr>
                <w:sz w:val="16"/>
              </w:rPr>
              <w:t xml:space="preserve"> композиционные)  </w:t>
            </w:r>
          </w:p>
        </w:tc>
        <w:tc>
          <w:tcPr>
            <w:tcW w:w="1410" w:type="dxa"/>
            <w:tcBorders>
              <w:top w:val="nil"/>
            </w:tcBorders>
          </w:tcPr>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r>
              <w:rPr>
                <w:sz w:val="16"/>
              </w:rPr>
              <w:t xml:space="preserve">     33      </w:t>
            </w:r>
          </w:p>
        </w:tc>
        <w:tc>
          <w:tcPr>
            <w:tcW w:w="1504" w:type="dxa"/>
            <w:tcBorders>
              <w:top w:val="nil"/>
            </w:tcBorders>
          </w:tcPr>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r>
              <w:rPr>
                <w:sz w:val="16"/>
              </w:rPr>
              <w:t xml:space="preserve">    75(85)    </w:t>
            </w:r>
          </w:p>
          <w:p w:rsidR="002E31F7" w:rsidRDefault="002E31F7">
            <w:pPr>
              <w:pStyle w:val="ConsPlusNonformat"/>
              <w:jc w:val="both"/>
            </w:pPr>
            <w:r>
              <w:rPr>
                <w:sz w:val="16"/>
              </w:rPr>
              <w:t xml:space="preserve">    ------    </w:t>
            </w:r>
          </w:p>
          <w:p w:rsidR="002E31F7" w:rsidRDefault="002E31F7">
            <w:pPr>
              <w:pStyle w:val="ConsPlusNonformat"/>
              <w:jc w:val="both"/>
            </w:pPr>
            <w:r>
              <w:rPr>
                <w:sz w:val="16"/>
              </w:rPr>
              <w:t xml:space="preserve">      65      </w:t>
            </w:r>
          </w:p>
        </w:tc>
        <w:tc>
          <w:tcPr>
            <w:tcW w:w="1504" w:type="dxa"/>
            <w:tcBorders>
              <w:top w:val="nil"/>
            </w:tcBorders>
          </w:tcPr>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r>
              <w:rPr>
                <w:sz w:val="16"/>
              </w:rPr>
              <w:t xml:space="preserve"> 1200(1400)   </w:t>
            </w:r>
          </w:p>
          <w:p w:rsidR="002E31F7" w:rsidRDefault="002E31F7">
            <w:pPr>
              <w:pStyle w:val="ConsPlusNonformat"/>
              <w:jc w:val="both"/>
            </w:pPr>
            <w:r>
              <w:rPr>
                <w:sz w:val="16"/>
              </w:rPr>
              <w:t xml:space="preserve">  ---------   </w:t>
            </w:r>
          </w:p>
          <w:p w:rsidR="002E31F7" w:rsidRDefault="002E31F7">
            <w:pPr>
              <w:pStyle w:val="ConsPlusNonformat"/>
              <w:jc w:val="both"/>
            </w:pPr>
            <w:r>
              <w:rPr>
                <w:sz w:val="16"/>
              </w:rPr>
              <w:t xml:space="preserve">    1200      </w:t>
            </w:r>
          </w:p>
        </w:tc>
      </w:tr>
      <w:tr w:rsidR="002E31F7">
        <w:trPr>
          <w:trHeight w:val="195"/>
        </w:trPr>
        <w:tc>
          <w:tcPr>
            <w:tcW w:w="564" w:type="dxa"/>
            <w:tcBorders>
              <w:top w:val="nil"/>
            </w:tcBorders>
          </w:tcPr>
          <w:p w:rsidR="002E31F7" w:rsidRDefault="004B7A4F">
            <w:pPr>
              <w:pStyle w:val="ConsPlusNonformat"/>
              <w:jc w:val="both"/>
            </w:pPr>
            <w:hyperlink r:id="rId105" w:history="1">
              <w:r w:rsidR="002E31F7">
                <w:rPr>
                  <w:color w:val="0000FF"/>
                  <w:sz w:val="16"/>
                </w:rPr>
                <w:t>14.5</w:t>
              </w:r>
            </w:hyperlink>
          </w:p>
        </w:tc>
        <w:tc>
          <w:tcPr>
            <w:tcW w:w="2350" w:type="dxa"/>
            <w:tcBorders>
              <w:top w:val="nil"/>
            </w:tcBorders>
          </w:tcPr>
          <w:p w:rsidR="002E31F7" w:rsidRDefault="002E31F7">
            <w:pPr>
              <w:pStyle w:val="ConsPlusNonformat"/>
              <w:jc w:val="both"/>
            </w:pPr>
            <w:r>
              <w:rPr>
                <w:sz w:val="16"/>
              </w:rPr>
              <w:t xml:space="preserve">Составы соединенного   </w:t>
            </w:r>
          </w:p>
          <w:p w:rsidR="002E31F7" w:rsidRDefault="002E31F7">
            <w:pPr>
              <w:pStyle w:val="ConsPlusNonformat"/>
              <w:jc w:val="both"/>
            </w:pPr>
            <w:r>
              <w:rPr>
                <w:sz w:val="16"/>
              </w:rPr>
              <w:t xml:space="preserve">поезда весом до 14,2   </w:t>
            </w:r>
          </w:p>
          <w:p w:rsidR="002E31F7" w:rsidRDefault="002E31F7">
            <w:pPr>
              <w:pStyle w:val="ConsPlusNonformat"/>
              <w:jc w:val="both"/>
            </w:pPr>
            <w:r>
              <w:rPr>
                <w:sz w:val="16"/>
              </w:rPr>
              <w:t xml:space="preserve">тыс. тс.с объединенной </w:t>
            </w:r>
          </w:p>
          <w:p w:rsidR="002E31F7" w:rsidRDefault="002E31F7">
            <w:pPr>
              <w:pStyle w:val="ConsPlusNonformat"/>
              <w:jc w:val="both"/>
            </w:pPr>
            <w:r>
              <w:rPr>
                <w:sz w:val="16"/>
              </w:rPr>
              <w:t xml:space="preserve">тормозной магистралью  </w:t>
            </w:r>
          </w:p>
          <w:p w:rsidR="002E31F7" w:rsidRDefault="002E31F7">
            <w:pPr>
              <w:pStyle w:val="ConsPlusNonformat"/>
              <w:jc w:val="both"/>
            </w:pPr>
            <w:r>
              <w:rPr>
                <w:sz w:val="16"/>
              </w:rPr>
              <w:t xml:space="preserve">(в ред. </w:t>
            </w:r>
            <w:hyperlink r:id="rId106" w:history="1">
              <w:r>
                <w:rPr>
                  <w:color w:val="0000FF"/>
                  <w:sz w:val="16"/>
                </w:rPr>
                <w:t>68-го</w:t>
              </w:r>
            </w:hyperlink>
            <w:r>
              <w:rPr>
                <w:sz w:val="16"/>
              </w:rPr>
              <w:t xml:space="preserve"> заседания</w:t>
            </w:r>
          </w:p>
          <w:p w:rsidR="002E31F7" w:rsidRDefault="002E31F7">
            <w:pPr>
              <w:pStyle w:val="ConsPlusNonformat"/>
              <w:jc w:val="both"/>
            </w:pPr>
            <w:r>
              <w:rPr>
                <w:sz w:val="16"/>
              </w:rPr>
              <w:t xml:space="preserve">Совета по              </w:t>
            </w:r>
          </w:p>
          <w:p w:rsidR="002E31F7" w:rsidRDefault="002E31F7">
            <w:pPr>
              <w:pStyle w:val="ConsPlusNonformat"/>
              <w:jc w:val="both"/>
            </w:pPr>
            <w:r>
              <w:rPr>
                <w:sz w:val="16"/>
              </w:rPr>
              <w:t xml:space="preserve">железнодорожному       </w:t>
            </w:r>
          </w:p>
          <w:p w:rsidR="002E31F7" w:rsidRDefault="002E31F7">
            <w:pPr>
              <w:pStyle w:val="ConsPlusNonformat"/>
              <w:jc w:val="both"/>
            </w:pPr>
            <w:r>
              <w:rPr>
                <w:sz w:val="16"/>
              </w:rPr>
              <w:t xml:space="preserve">транспорту государств- </w:t>
            </w:r>
          </w:p>
          <w:p w:rsidR="002E31F7" w:rsidRDefault="002E31F7">
            <w:pPr>
              <w:pStyle w:val="ConsPlusNonformat"/>
              <w:jc w:val="both"/>
            </w:pPr>
            <w:r>
              <w:rPr>
                <w:sz w:val="16"/>
              </w:rPr>
              <w:t>участников Содружества)</w:t>
            </w:r>
          </w:p>
        </w:tc>
        <w:tc>
          <w:tcPr>
            <w:tcW w:w="1880" w:type="dxa"/>
            <w:tcBorders>
              <w:top w:val="nil"/>
            </w:tcBorders>
          </w:tcPr>
          <w:p w:rsidR="002E31F7" w:rsidRDefault="002E31F7">
            <w:pPr>
              <w:pStyle w:val="ConsPlusNonformat"/>
              <w:jc w:val="both"/>
            </w:pPr>
            <w:r>
              <w:rPr>
                <w:sz w:val="16"/>
              </w:rPr>
              <w:t xml:space="preserve">Пневматический    </w:t>
            </w:r>
          </w:p>
          <w:p w:rsidR="002E31F7" w:rsidRDefault="002E31F7">
            <w:pPr>
              <w:pStyle w:val="ConsPlusNonformat"/>
              <w:jc w:val="both"/>
            </w:pPr>
            <w:r>
              <w:rPr>
                <w:sz w:val="16"/>
              </w:rPr>
              <w:t xml:space="preserve">(чугунные         </w:t>
            </w:r>
          </w:p>
          <w:p w:rsidR="002E31F7" w:rsidRDefault="002E31F7">
            <w:pPr>
              <w:pStyle w:val="ConsPlusNonformat"/>
              <w:jc w:val="both"/>
            </w:pPr>
            <w:r>
              <w:rPr>
                <w:sz w:val="16"/>
              </w:rPr>
              <w:t xml:space="preserve">композиционные)   </w:t>
            </w:r>
          </w:p>
        </w:tc>
        <w:tc>
          <w:tcPr>
            <w:tcW w:w="1410" w:type="dxa"/>
            <w:tcBorders>
              <w:top w:val="nil"/>
            </w:tcBorders>
          </w:tcPr>
          <w:p w:rsidR="002E31F7" w:rsidRDefault="002E31F7">
            <w:pPr>
              <w:pStyle w:val="ConsPlusNonformat"/>
              <w:jc w:val="both"/>
            </w:pPr>
            <w:r>
              <w:rPr>
                <w:sz w:val="16"/>
              </w:rPr>
              <w:t xml:space="preserve">     33      </w:t>
            </w:r>
          </w:p>
        </w:tc>
        <w:tc>
          <w:tcPr>
            <w:tcW w:w="1504" w:type="dxa"/>
            <w:tcBorders>
              <w:top w:val="nil"/>
            </w:tcBorders>
          </w:tcPr>
          <w:p w:rsidR="002E31F7" w:rsidRDefault="002E31F7">
            <w:pPr>
              <w:pStyle w:val="ConsPlusNonformat"/>
              <w:jc w:val="both"/>
            </w:pPr>
            <w:r>
              <w:rPr>
                <w:sz w:val="16"/>
              </w:rPr>
              <w:t xml:space="preserve">   75(80)     </w:t>
            </w:r>
          </w:p>
          <w:p w:rsidR="002E31F7" w:rsidRDefault="002E31F7">
            <w:pPr>
              <w:pStyle w:val="ConsPlusNonformat"/>
              <w:jc w:val="both"/>
            </w:pPr>
            <w:r>
              <w:rPr>
                <w:sz w:val="16"/>
              </w:rPr>
              <w:t xml:space="preserve">   ------     </w:t>
            </w:r>
          </w:p>
          <w:p w:rsidR="002E31F7" w:rsidRDefault="002E31F7">
            <w:pPr>
              <w:pStyle w:val="ConsPlusNonformat"/>
              <w:jc w:val="both"/>
            </w:pPr>
            <w:r>
              <w:rPr>
                <w:sz w:val="16"/>
              </w:rPr>
              <w:t xml:space="preserve">     65       </w:t>
            </w:r>
          </w:p>
        </w:tc>
        <w:tc>
          <w:tcPr>
            <w:tcW w:w="1504" w:type="dxa"/>
            <w:tcBorders>
              <w:top w:val="nil"/>
            </w:tcBorders>
          </w:tcPr>
          <w:p w:rsidR="002E31F7" w:rsidRDefault="002E31F7">
            <w:pPr>
              <w:pStyle w:val="ConsPlusNonformat"/>
              <w:jc w:val="both"/>
            </w:pPr>
            <w:r>
              <w:rPr>
                <w:sz w:val="16"/>
              </w:rPr>
              <w:t xml:space="preserve"> 1200(1300)   </w:t>
            </w:r>
          </w:p>
          <w:p w:rsidR="002E31F7" w:rsidRDefault="002E31F7">
            <w:pPr>
              <w:pStyle w:val="ConsPlusNonformat"/>
              <w:jc w:val="both"/>
            </w:pPr>
            <w:r>
              <w:rPr>
                <w:sz w:val="16"/>
              </w:rPr>
              <w:t xml:space="preserve"> ----------   </w:t>
            </w:r>
          </w:p>
          <w:p w:rsidR="002E31F7" w:rsidRDefault="002E31F7">
            <w:pPr>
              <w:pStyle w:val="ConsPlusNonformat"/>
              <w:jc w:val="both"/>
            </w:pPr>
            <w:r>
              <w:rPr>
                <w:sz w:val="16"/>
              </w:rPr>
              <w:t xml:space="preserve">    1200      </w:t>
            </w:r>
          </w:p>
        </w:tc>
      </w:tr>
      <w:tr w:rsidR="002E31F7">
        <w:trPr>
          <w:trHeight w:val="195"/>
        </w:trPr>
        <w:tc>
          <w:tcPr>
            <w:tcW w:w="564" w:type="dxa"/>
            <w:tcBorders>
              <w:top w:val="nil"/>
            </w:tcBorders>
          </w:tcPr>
          <w:p w:rsidR="002E31F7" w:rsidRDefault="004B7A4F">
            <w:pPr>
              <w:pStyle w:val="ConsPlusNonformat"/>
              <w:jc w:val="both"/>
            </w:pPr>
            <w:hyperlink r:id="rId107" w:history="1">
              <w:r w:rsidR="002E31F7">
                <w:rPr>
                  <w:color w:val="0000FF"/>
                  <w:sz w:val="16"/>
                </w:rPr>
                <w:t>14.6</w:t>
              </w:r>
            </w:hyperlink>
          </w:p>
        </w:tc>
        <w:tc>
          <w:tcPr>
            <w:tcW w:w="2350" w:type="dxa"/>
            <w:tcBorders>
              <w:top w:val="nil"/>
            </w:tcBorders>
          </w:tcPr>
          <w:p w:rsidR="002E31F7" w:rsidRDefault="002E31F7">
            <w:pPr>
              <w:pStyle w:val="ConsPlusNonformat"/>
              <w:jc w:val="both"/>
            </w:pPr>
            <w:r>
              <w:rPr>
                <w:sz w:val="16"/>
              </w:rPr>
              <w:t xml:space="preserve"> Составы поезда весом  </w:t>
            </w:r>
          </w:p>
          <w:p w:rsidR="002E31F7" w:rsidRDefault="002E31F7">
            <w:pPr>
              <w:pStyle w:val="ConsPlusNonformat"/>
              <w:jc w:val="both"/>
            </w:pPr>
            <w:r>
              <w:rPr>
                <w:sz w:val="16"/>
              </w:rPr>
              <w:t xml:space="preserve">    до 16 тыс. тс с    </w:t>
            </w:r>
          </w:p>
          <w:p w:rsidR="002E31F7" w:rsidRDefault="002E31F7">
            <w:pPr>
              <w:pStyle w:val="ConsPlusNonformat"/>
              <w:jc w:val="both"/>
            </w:pPr>
            <w:r>
              <w:rPr>
                <w:sz w:val="16"/>
              </w:rPr>
              <w:t xml:space="preserve">объединенной тормозной </w:t>
            </w:r>
          </w:p>
          <w:p w:rsidR="002E31F7" w:rsidRDefault="002E31F7">
            <w:pPr>
              <w:pStyle w:val="ConsPlusNonformat"/>
              <w:jc w:val="both"/>
            </w:pPr>
            <w:r>
              <w:rPr>
                <w:sz w:val="16"/>
              </w:rPr>
              <w:t xml:space="preserve">     магистралью и     </w:t>
            </w:r>
          </w:p>
          <w:p w:rsidR="002E31F7" w:rsidRDefault="002E31F7">
            <w:pPr>
              <w:pStyle w:val="ConsPlusNonformat"/>
              <w:jc w:val="both"/>
            </w:pPr>
            <w:r>
              <w:rPr>
                <w:sz w:val="16"/>
              </w:rPr>
              <w:lastRenderedPageBreak/>
              <w:t xml:space="preserve"> локомотивами в голове </w:t>
            </w:r>
          </w:p>
          <w:p w:rsidR="002E31F7" w:rsidRDefault="002E31F7">
            <w:pPr>
              <w:pStyle w:val="ConsPlusNonformat"/>
              <w:jc w:val="both"/>
            </w:pPr>
            <w:r>
              <w:rPr>
                <w:sz w:val="16"/>
              </w:rPr>
              <w:t xml:space="preserve">   и последней трети   </w:t>
            </w:r>
          </w:p>
          <w:p w:rsidR="002E31F7" w:rsidRDefault="002E31F7">
            <w:pPr>
              <w:pStyle w:val="ConsPlusNonformat"/>
              <w:jc w:val="both"/>
            </w:pPr>
            <w:r>
              <w:rPr>
                <w:sz w:val="16"/>
              </w:rPr>
              <w:t xml:space="preserve">        поезда         </w:t>
            </w:r>
          </w:p>
        </w:tc>
        <w:tc>
          <w:tcPr>
            <w:tcW w:w="1880" w:type="dxa"/>
            <w:tcBorders>
              <w:top w:val="nil"/>
            </w:tcBorders>
          </w:tcPr>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r>
              <w:rPr>
                <w:sz w:val="16"/>
              </w:rPr>
              <w:t xml:space="preserve">  Пневматический  </w:t>
            </w:r>
          </w:p>
          <w:p w:rsidR="002E31F7" w:rsidRDefault="002E31F7">
            <w:pPr>
              <w:pStyle w:val="ConsPlusNonformat"/>
              <w:jc w:val="both"/>
            </w:pPr>
            <w:r>
              <w:rPr>
                <w:sz w:val="16"/>
              </w:rPr>
              <w:t xml:space="preserve">    (чугунные,    </w:t>
            </w:r>
          </w:p>
          <w:p w:rsidR="002E31F7" w:rsidRDefault="002E31F7">
            <w:pPr>
              <w:pStyle w:val="ConsPlusNonformat"/>
              <w:jc w:val="both"/>
            </w:pPr>
            <w:r>
              <w:rPr>
                <w:sz w:val="16"/>
              </w:rPr>
              <w:lastRenderedPageBreak/>
              <w:t xml:space="preserve"> композиционные)  </w:t>
            </w:r>
          </w:p>
        </w:tc>
        <w:tc>
          <w:tcPr>
            <w:tcW w:w="1410" w:type="dxa"/>
            <w:tcBorders>
              <w:top w:val="nil"/>
            </w:tcBorders>
          </w:tcPr>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r>
              <w:rPr>
                <w:sz w:val="16"/>
              </w:rPr>
              <w:lastRenderedPageBreak/>
              <w:t xml:space="preserve">     33      </w:t>
            </w:r>
          </w:p>
        </w:tc>
        <w:tc>
          <w:tcPr>
            <w:tcW w:w="1504" w:type="dxa"/>
            <w:tcBorders>
              <w:top w:val="nil"/>
            </w:tcBorders>
          </w:tcPr>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r>
              <w:rPr>
                <w:sz w:val="16"/>
              </w:rPr>
              <w:t xml:space="preserve">    75(85)    </w:t>
            </w:r>
          </w:p>
          <w:p w:rsidR="002E31F7" w:rsidRDefault="002E31F7">
            <w:pPr>
              <w:pStyle w:val="ConsPlusNonformat"/>
              <w:jc w:val="both"/>
            </w:pPr>
            <w:r>
              <w:rPr>
                <w:sz w:val="16"/>
              </w:rPr>
              <w:t xml:space="preserve">   -------    </w:t>
            </w:r>
          </w:p>
          <w:p w:rsidR="002E31F7" w:rsidRDefault="002E31F7">
            <w:pPr>
              <w:pStyle w:val="ConsPlusNonformat"/>
              <w:jc w:val="both"/>
            </w:pPr>
            <w:r>
              <w:rPr>
                <w:sz w:val="16"/>
              </w:rPr>
              <w:lastRenderedPageBreak/>
              <w:t xml:space="preserve">      65      </w:t>
            </w:r>
          </w:p>
        </w:tc>
        <w:tc>
          <w:tcPr>
            <w:tcW w:w="1504" w:type="dxa"/>
            <w:tcBorders>
              <w:top w:val="nil"/>
            </w:tcBorders>
          </w:tcPr>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r>
              <w:rPr>
                <w:sz w:val="16"/>
              </w:rPr>
              <w:t xml:space="preserve"> 1200(1400)   </w:t>
            </w:r>
          </w:p>
          <w:p w:rsidR="002E31F7" w:rsidRDefault="002E31F7">
            <w:pPr>
              <w:pStyle w:val="ConsPlusNonformat"/>
              <w:jc w:val="both"/>
            </w:pPr>
            <w:r>
              <w:rPr>
                <w:sz w:val="16"/>
              </w:rPr>
              <w:t xml:space="preserve">  ---------   </w:t>
            </w:r>
          </w:p>
          <w:p w:rsidR="002E31F7" w:rsidRDefault="002E31F7">
            <w:pPr>
              <w:pStyle w:val="ConsPlusNonformat"/>
              <w:jc w:val="both"/>
            </w:pPr>
            <w:r>
              <w:rPr>
                <w:sz w:val="16"/>
              </w:rPr>
              <w:lastRenderedPageBreak/>
              <w:t xml:space="preserve">    1200      </w:t>
            </w:r>
          </w:p>
        </w:tc>
      </w:tr>
    </w:tbl>
    <w:p w:rsidR="002E31F7" w:rsidRDefault="002E31F7">
      <w:pPr>
        <w:pStyle w:val="ConsPlusNormal"/>
        <w:jc w:val="both"/>
      </w:pPr>
    </w:p>
    <w:p w:rsidR="002E31F7" w:rsidRDefault="002E31F7">
      <w:pPr>
        <w:pStyle w:val="ConsPlusNormal"/>
        <w:ind w:firstLine="540"/>
        <w:jc w:val="both"/>
      </w:pPr>
      <w:r>
        <w:t>Примечания:</w:t>
      </w:r>
    </w:p>
    <w:p w:rsidR="002E31F7" w:rsidRDefault="002E31F7">
      <w:pPr>
        <w:pStyle w:val="ConsPlusNormal"/>
        <w:spacing w:before="220"/>
        <w:ind w:firstLine="540"/>
        <w:jc w:val="both"/>
      </w:pPr>
      <w:r>
        <w:t>1 В числителе - для участков с руководящими спусками крутизной до 0,010 включительно, в знаменателе - круче 0,010 до 0,015 включительно, кроме поездов по п. п. 14.3 - 14.6, для которых в знаменателе - круче 0,010 до 0,012 включительно.</w:t>
      </w:r>
    </w:p>
    <w:p w:rsidR="002E31F7" w:rsidRDefault="002E31F7">
      <w:pPr>
        <w:pStyle w:val="ConsPlusNormal"/>
        <w:spacing w:before="220"/>
        <w:ind w:firstLine="540"/>
        <w:jc w:val="both"/>
      </w:pPr>
      <w:r>
        <w:t xml:space="preserve">(Пункт дан в ред., утв. на </w:t>
      </w:r>
      <w:hyperlink r:id="rId108" w:history="1">
        <w:r>
          <w:rPr>
            <w:color w:val="0000FF"/>
          </w:rPr>
          <w:t>68-м</w:t>
        </w:r>
      </w:hyperlink>
      <w:r>
        <w:t xml:space="preserve"> заседании Совета по железнодорожному транспорту государств-участников Содружества от 18-19.05.2016)</w:t>
      </w:r>
    </w:p>
    <w:p w:rsidR="002E31F7" w:rsidRDefault="002E31F7">
      <w:pPr>
        <w:pStyle w:val="ConsPlusNormal"/>
        <w:jc w:val="both"/>
      </w:pPr>
    </w:p>
    <w:p w:rsidR="002E31F7" w:rsidRDefault="002E31F7">
      <w:pPr>
        <w:pStyle w:val="ConsPlusNormal"/>
        <w:ind w:firstLine="540"/>
        <w:jc w:val="both"/>
      </w:pPr>
      <w:r>
        <w:t>2 В скобках приведены значения максимальной скорости и соответствующие расстояния ограждения мест внезапно возникших препятствий на линиях, оборудованных автоблокировкой с трехзначной сигнализацией при зеленом огне локомотивного светофора АЛСН, разрешающем следование поездов с указанной максимальной скоростью.</w:t>
      </w:r>
    </w:p>
    <w:p w:rsidR="002E31F7" w:rsidRDefault="002E31F7">
      <w:pPr>
        <w:pStyle w:val="ConsPlusNormal"/>
        <w:spacing w:before="220"/>
        <w:ind w:firstLine="540"/>
        <w:jc w:val="both"/>
      </w:pPr>
      <w:r>
        <w:t>3 Тормозная система рефрижераторных вагонов для обращения рефрижераторных поездов со скоростями до 120 км/ч включительно должна отвечать специальным техническим условиям.</w:t>
      </w:r>
    </w:p>
    <w:p w:rsidR="002E31F7" w:rsidRDefault="002E31F7">
      <w:pPr>
        <w:pStyle w:val="ConsPlusNormal"/>
        <w:spacing w:before="220"/>
        <w:ind w:firstLine="540"/>
        <w:jc w:val="both"/>
      </w:pPr>
      <w:r>
        <w:t>4 Для скоростного пассажирского поезда по п. 7 и 8 в графе 6 указаны расстояния ограждения в числителе до 0,006 включительно, в знаменателе круче 0,006, но не более 0,010.</w:t>
      </w:r>
    </w:p>
    <w:p w:rsidR="002E31F7" w:rsidRDefault="002E31F7">
      <w:pPr>
        <w:pStyle w:val="ConsPlusNormal"/>
        <w:spacing w:before="220"/>
        <w:ind w:firstLine="540"/>
        <w:jc w:val="both"/>
      </w:pPr>
      <w:r>
        <w:t>5. Длина одиночных поездов в составе соединенного поезда массой до 14,2 тыс.т должна быть не больше 71 условного вагона.</w:t>
      </w:r>
    </w:p>
    <w:p w:rsidR="002E31F7" w:rsidRDefault="002E31F7">
      <w:pPr>
        <w:pStyle w:val="ConsPlusNormal"/>
        <w:spacing w:before="220"/>
        <w:ind w:firstLine="540"/>
        <w:jc w:val="both"/>
      </w:pPr>
      <w:r>
        <w:t xml:space="preserve">(пункт добавлен на </w:t>
      </w:r>
      <w:hyperlink r:id="rId109" w:history="1">
        <w:r>
          <w:rPr>
            <w:color w:val="0000FF"/>
          </w:rPr>
          <w:t>68-м</w:t>
        </w:r>
      </w:hyperlink>
      <w:r>
        <w:t xml:space="preserve"> заседании Совета по железнодорожному транспорту государств-участников Содружества)</w:t>
      </w:r>
    </w:p>
    <w:p w:rsidR="002E31F7" w:rsidRDefault="002E31F7">
      <w:pPr>
        <w:pStyle w:val="ConsPlusNormal"/>
        <w:jc w:val="both"/>
      </w:pPr>
    </w:p>
    <w:p w:rsidR="002E31F7" w:rsidRDefault="002E31F7">
      <w:pPr>
        <w:pStyle w:val="ConsPlusNormal"/>
        <w:ind w:firstLine="540"/>
        <w:jc w:val="both"/>
      </w:pPr>
      <w:r>
        <w:t xml:space="preserve">28 Пассажирские поезда при наличии в составе одного вагона габарита РИЦ с выключенным тормозом, оборудованного пролетной магистралью электропневматического тормоза, разрешается эксплуатировать со скоростями, указанными в п. п. 1, 2 </w:t>
      </w:r>
      <w:hyperlink w:anchor="P1169" w:history="1">
        <w:r>
          <w:rPr>
            <w:color w:val="0000FF"/>
          </w:rPr>
          <w:t>таблицы III.1</w:t>
        </w:r>
      </w:hyperlink>
      <w:r>
        <w:t xml:space="preserve"> настоящих Норм при условии обеспечения необходимым тормозным нажатием.</w:t>
      </w:r>
    </w:p>
    <w:p w:rsidR="002E31F7" w:rsidRDefault="002E31F7">
      <w:pPr>
        <w:pStyle w:val="ConsPlusNormal"/>
        <w:jc w:val="both"/>
      </w:pPr>
    </w:p>
    <w:p w:rsidR="002E31F7" w:rsidRDefault="002E31F7">
      <w:pPr>
        <w:pStyle w:val="ConsPlusNormal"/>
        <w:ind w:firstLine="540"/>
        <w:jc w:val="both"/>
        <w:outlineLvl w:val="2"/>
      </w:pPr>
      <w:r>
        <w:t>III.3 Скорости движения грузовых поездов</w:t>
      </w:r>
    </w:p>
    <w:p w:rsidR="002E31F7" w:rsidRDefault="002E31F7">
      <w:pPr>
        <w:pStyle w:val="ConsPlusNormal"/>
        <w:spacing w:before="220"/>
        <w:ind w:firstLine="540"/>
        <w:jc w:val="both"/>
      </w:pPr>
      <w:bookmarkStart w:id="8" w:name="P1314"/>
      <w:bookmarkEnd w:id="8"/>
      <w:r>
        <w:t xml:space="preserve">29 Грузовые груженые, а также порожние длиной от 400 до 520 осей поезда, обеспеченные тормозным нажатием не менее 33 тс на 100 тс веса состава могут следовать со скоростью до 90 км/ч включительно по участкам, оборудованным автоблокировкой с трехзначной сигнализацией, при зеленом огне локомотивного светофора автоматической локомотивной сигнализации непрерывного типа (АЛСН), разрешающем движение с указанной максимальной скоростью. При этом допускается движение с максимальной скоростью более 80 до 90 км/ч включительно, если крутизна руководящего спуска, по которому следует поезд, не превышает 0,010, а расстояние ограждения мест внезапно возникших препятствий соответствует значениям, приведенным в скобках пунктов 11 и 14.2 </w:t>
      </w:r>
      <w:hyperlink w:anchor="P1169" w:history="1">
        <w:r>
          <w:rPr>
            <w:color w:val="0000FF"/>
          </w:rPr>
          <w:t>таблицы III.1</w:t>
        </w:r>
      </w:hyperlink>
      <w:r>
        <w:t xml:space="preserve"> настоящих Норм.</w:t>
      </w:r>
    </w:p>
    <w:p w:rsidR="002E31F7" w:rsidRDefault="002E31F7">
      <w:pPr>
        <w:pStyle w:val="ConsPlusNormal"/>
        <w:spacing w:before="220"/>
        <w:ind w:firstLine="540"/>
        <w:jc w:val="both"/>
      </w:pPr>
      <w:r>
        <w:t xml:space="preserve">(Абзац дан в ред., утв. на </w:t>
      </w:r>
      <w:hyperlink r:id="rId110" w:history="1">
        <w:r>
          <w:rPr>
            <w:color w:val="0000FF"/>
          </w:rPr>
          <w:t>64-м</w:t>
        </w:r>
      </w:hyperlink>
      <w:r>
        <w:t xml:space="preserve"> заседании Совета по железнодорожному транспорту государств-участников Содружества от 18-19.05.2016)</w:t>
      </w:r>
    </w:p>
    <w:p w:rsidR="002E31F7" w:rsidRDefault="002E31F7">
      <w:pPr>
        <w:pStyle w:val="ConsPlusNormal"/>
        <w:spacing w:before="220"/>
        <w:ind w:firstLine="540"/>
        <w:jc w:val="both"/>
      </w:pPr>
      <w:r>
        <w:t>На линиях, оборудованных автоблокировкой с четырехзначной сигнализацией, на участках с полуавтоматической блокировкой максимальная скорость грузовых груженых поездов, а также порожних длиной от 400 до 520 осей не должна превышать 80 км/ч.</w:t>
      </w:r>
    </w:p>
    <w:p w:rsidR="002E31F7" w:rsidRDefault="002E31F7">
      <w:pPr>
        <w:pStyle w:val="ConsPlusNormal"/>
        <w:spacing w:before="220"/>
        <w:ind w:firstLine="540"/>
        <w:jc w:val="both"/>
      </w:pPr>
      <w:r>
        <w:t xml:space="preserve">30 При соблюдении условий, перечисленных в </w:t>
      </w:r>
      <w:hyperlink w:anchor="P1314" w:history="1">
        <w:r>
          <w:rPr>
            <w:color w:val="0000FF"/>
          </w:rPr>
          <w:t>п. 29</w:t>
        </w:r>
      </w:hyperlink>
      <w:r>
        <w:t xml:space="preserve"> настоящих Норм для максимальной скорости 90 км/ч грузовых груженых поездов, скорости движения грузовых поездов повышенного </w:t>
      </w:r>
      <w:r>
        <w:lastRenderedPageBreak/>
        <w:t xml:space="preserve">веса и соединенных, приведенные в п. п. 14.3, 14.5 и 14.7 </w:t>
      </w:r>
      <w:hyperlink w:anchor="P1169" w:history="1">
        <w:r>
          <w:rPr>
            <w:color w:val="0000FF"/>
          </w:rPr>
          <w:t>таблицы III.1</w:t>
        </w:r>
      </w:hyperlink>
      <w:r>
        <w:t xml:space="preserve"> настоящих Норм увеличиваются на 10 км/ч, если крутизна руководящего спуска, по которому следует поезд, не превышает 0,010, а расстояния ограждения мест внезапно возникших препятствий соответствуют значениям, приведенным в скобках указанных пунктов таблицы 1 настоящих Норм.</w:t>
      </w:r>
    </w:p>
    <w:p w:rsidR="002E31F7" w:rsidRDefault="002E31F7">
      <w:pPr>
        <w:pStyle w:val="ConsPlusNormal"/>
        <w:spacing w:before="220"/>
        <w:ind w:firstLine="540"/>
        <w:jc w:val="both"/>
      </w:pPr>
      <w:r>
        <w:t xml:space="preserve">(Пункт дан в ред., утв. на </w:t>
      </w:r>
      <w:hyperlink r:id="rId111" w:history="1">
        <w:r>
          <w:rPr>
            <w:color w:val="0000FF"/>
          </w:rPr>
          <w:t>64-м</w:t>
        </w:r>
      </w:hyperlink>
      <w:r>
        <w:t xml:space="preserve"> заседании Совета по железнодорожному транспорту государств-участников Содружества от 18-19.05.2016)</w:t>
      </w:r>
    </w:p>
    <w:p w:rsidR="002E31F7" w:rsidRDefault="002E31F7">
      <w:pPr>
        <w:pStyle w:val="ConsPlusNormal"/>
        <w:spacing w:before="220"/>
        <w:ind w:firstLine="540"/>
        <w:jc w:val="both"/>
      </w:pPr>
      <w:bookmarkStart w:id="9" w:name="P1319"/>
      <w:bookmarkEnd w:id="9"/>
      <w:r>
        <w:t>31 Грузовые груженые поезда, в составе которых имеются вагоны с нагрузкой от колесной пары на рельсы более 21 тс и автотормоза все включены, могут следовать со скоростью до 80 км/ч включительно:</w:t>
      </w:r>
    </w:p>
    <w:p w:rsidR="002E31F7" w:rsidRDefault="002E31F7">
      <w:pPr>
        <w:pStyle w:val="ConsPlusNormal"/>
        <w:spacing w:before="220"/>
        <w:ind w:firstLine="540"/>
        <w:jc w:val="both"/>
      </w:pPr>
      <w:r>
        <w:t>- с тормозным нажатием менее 33 тс, но не менее 32 тс на 100 тс веса состава - при наличии в составе не менее 50 % вагонов, оборудованных композиционными тормозными колодками, с воздухораспределителями, включенными на средний режим;</w:t>
      </w:r>
    </w:p>
    <w:p w:rsidR="002E31F7" w:rsidRDefault="002E31F7">
      <w:pPr>
        <w:pStyle w:val="ConsPlusNormal"/>
        <w:spacing w:before="220"/>
        <w:ind w:firstLine="540"/>
        <w:jc w:val="both"/>
      </w:pPr>
      <w:r>
        <w:t>- с тормозным нажатием менее 32 тс, но не менее 31 тс на 100 тс веса состава - при наличии в составе не менее 75 % вагонов, оборудованных композиционными тормозными колодками, с воздухораспределителями, включенными на средний режим;</w:t>
      </w:r>
    </w:p>
    <w:p w:rsidR="002E31F7" w:rsidRDefault="002E31F7">
      <w:pPr>
        <w:pStyle w:val="ConsPlusNormal"/>
        <w:spacing w:before="220"/>
        <w:ind w:firstLine="540"/>
        <w:jc w:val="both"/>
      </w:pPr>
      <w:r>
        <w:t>- с тормозным нажатием менее 31 тс, но не менее 30 тс на 100 тс веса состава - при наличии в составе 100 % вагонов, оборудованных композиционными тормозными колодками, с воздухораспределителями, включенными на средний режим.</w:t>
      </w:r>
    </w:p>
    <w:p w:rsidR="002E31F7" w:rsidRDefault="002E31F7">
      <w:pPr>
        <w:pStyle w:val="ConsPlusNormal"/>
        <w:spacing w:before="220"/>
        <w:ind w:firstLine="540"/>
        <w:jc w:val="both"/>
      </w:pPr>
      <w:r>
        <w:t>Процент вагонов, оборудованных композиционными колодками, указывать в "Справке об обеспечении поезда тормозами и исправном их действии" по образцу: К - 50%, К - 75 %, К - 100 %.</w:t>
      </w:r>
    </w:p>
    <w:p w:rsidR="002E31F7" w:rsidRDefault="002E31F7">
      <w:pPr>
        <w:pStyle w:val="ConsPlusNormal"/>
        <w:jc w:val="both"/>
      </w:pPr>
    </w:p>
    <w:p w:rsidR="002E31F7" w:rsidRDefault="002E31F7">
      <w:pPr>
        <w:pStyle w:val="ConsPlusNormal"/>
        <w:ind w:firstLine="540"/>
        <w:jc w:val="both"/>
        <w:outlineLvl w:val="2"/>
      </w:pPr>
      <w:r>
        <w:t>III.4 Порядок пропуска и отправления поездов при невозможности обеспечения единого наименьшего тормозного нажатия</w:t>
      </w:r>
    </w:p>
    <w:p w:rsidR="002E31F7" w:rsidRDefault="002E31F7">
      <w:pPr>
        <w:pStyle w:val="ConsPlusNormal"/>
        <w:spacing w:before="220"/>
        <w:ind w:firstLine="540"/>
        <w:jc w:val="both"/>
      </w:pPr>
      <w:r>
        <w:t>32 При невозможности обеспечения единого наименьшего тормозного нажатия в соответствии с данными таблицы III.1 разрешается пропускать или отправлять поезда в случаях, указанных в п. п. 33 и 34, при тормозном нажатии не менее приведенного в таблице III.2 настоящих Норм.</w:t>
      </w:r>
    </w:p>
    <w:p w:rsidR="002E31F7" w:rsidRDefault="002E31F7">
      <w:pPr>
        <w:pStyle w:val="ConsPlusNormal"/>
        <w:spacing w:before="220"/>
        <w:ind w:firstLine="540"/>
        <w:jc w:val="both"/>
      </w:pPr>
      <w:r>
        <w:t>33 В случае снижения тормозного нажатия поездов менее требуемого согласно таблице III.1 настоящих Норм вследствие выключения в пути следования неисправных автотормозов у отдельных вагонов разрешается пропускать поезда до первой станции, где имеется пункт технического обслуживания вагонов.</w:t>
      </w:r>
    </w:p>
    <w:p w:rsidR="002E31F7" w:rsidRDefault="002E31F7">
      <w:pPr>
        <w:pStyle w:val="ConsPlusNormal"/>
        <w:jc w:val="both"/>
      </w:pPr>
    </w:p>
    <w:p w:rsidR="002E31F7" w:rsidRDefault="002E31F7">
      <w:pPr>
        <w:pStyle w:val="ConsPlusNormal"/>
        <w:ind w:firstLine="540"/>
        <w:jc w:val="both"/>
      </w:pPr>
      <w:bookmarkStart w:id="10" w:name="P1329"/>
      <w:bookmarkEnd w:id="10"/>
      <w:r>
        <w:t>Таблица III.2 - Нормы допускаемого минимального тормозного нажатия на 100 тс веса поезда (состава) и максимальные скорости движения поездов при этом тормозном нажатии на участках с руководящими спусками до 0,015 включительно</w:t>
      </w:r>
    </w:p>
    <w:p w:rsidR="002E31F7" w:rsidRDefault="002E31F7">
      <w:pPr>
        <w:pStyle w:val="ConsPlusNormal"/>
        <w:spacing w:before="220"/>
        <w:ind w:firstLine="540"/>
        <w:jc w:val="both"/>
      </w:pPr>
      <w:r>
        <w:t xml:space="preserve">(Таблица дана с изм., утв. на </w:t>
      </w:r>
      <w:hyperlink r:id="rId112" w:history="1">
        <w:r>
          <w:rPr>
            <w:color w:val="0000FF"/>
          </w:rPr>
          <w:t>63-м</w:t>
        </w:r>
      </w:hyperlink>
      <w:r>
        <w:t xml:space="preserve">, </w:t>
      </w:r>
      <w:hyperlink r:id="rId113" w:history="1">
        <w:r>
          <w:rPr>
            <w:color w:val="0000FF"/>
          </w:rPr>
          <w:t>64-м</w:t>
        </w:r>
      </w:hyperlink>
      <w:r>
        <w:t xml:space="preserve">, </w:t>
      </w:r>
      <w:hyperlink r:id="rId114" w:history="1">
        <w:r>
          <w:rPr>
            <w:color w:val="0000FF"/>
          </w:rPr>
          <w:t>68-м</w:t>
        </w:r>
      </w:hyperlink>
      <w:r>
        <w:t xml:space="preserve"> заседаниях Совета по железнодорожному транспорту государств-участников Содружества)</w:t>
      </w:r>
    </w:p>
    <w:p w:rsidR="002E31F7" w:rsidRDefault="002E31F7">
      <w:pPr>
        <w:pStyle w:val="ConsPlusNormal"/>
        <w:jc w:val="both"/>
      </w:pP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595"/>
        <w:gridCol w:w="2720"/>
        <w:gridCol w:w="1445"/>
        <w:gridCol w:w="1360"/>
        <w:gridCol w:w="1360"/>
        <w:gridCol w:w="1445"/>
      </w:tblGrid>
      <w:tr w:rsidR="002E31F7">
        <w:trPr>
          <w:trHeight w:val="195"/>
        </w:trPr>
        <w:tc>
          <w:tcPr>
            <w:tcW w:w="595" w:type="dxa"/>
            <w:vMerge w:val="restart"/>
          </w:tcPr>
          <w:p w:rsidR="002E31F7" w:rsidRDefault="002E31F7">
            <w:pPr>
              <w:pStyle w:val="ConsPlusNonformat"/>
              <w:jc w:val="both"/>
            </w:pPr>
            <w:r>
              <w:rPr>
                <w:sz w:val="14"/>
              </w:rPr>
              <w:t xml:space="preserve"> N   </w:t>
            </w:r>
          </w:p>
          <w:p w:rsidR="002E31F7" w:rsidRDefault="002E31F7">
            <w:pPr>
              <w:pStyle w:val="ConsPlusNonformat"/>
              <w:jc w:val="both"/>
            </w:pPr>
            <w:r>
              <w:rPr>
                <w:sz w:val="14"/>
              </w:rPr>
              <w:t xml:space="preserve"> п/п </w:t>
            </w:r>
          </w:p>
        </w:tc>
        <w:tc>
          <w:tcPr>
            <w:tcW w:w="2720" w:type="dxa"/>
            <w:vMerge w:val="restart"/>
          </w:tcPr>
          <w:p w:rsidR="002E31F7" w:rsidRDefault="002E31F7">
            <w:pPr>
              <w:pStyle w:val="ConsPlusNonformat"/>
              <w:jc w:val="both"/>
            </w:pPr>
            <w:r>
              <w:rPr>
                <w:sz w:val="14"/>
              </w:rPr>
              <w:t xml:space="preserve">    Категория поезда          </w:t>
            </w:r>
          </w:p>
        </w:tc>
        <w:tc>
          <w:tcPr>
            <w:tcW w:w="1445" w:type="dxa"/>
            <w:vMerge w:val="restart"/>
          </w:tcPr>
          <w:p w:rsidR="002E31F7" w:rsidRDefault="002E31F7">
            <w:pPr>
              <w:pStyle w:val="ConsPlusNonformat"/>
              <w:jc w:val="both"/>
            </w:pPr>
            <w:r>
              <w:rPr>
                <w:sz w:val="14"/>
              </w:rPr>
              <w:t xml:space="preserve">Допускаемое    </w:t>
            </w:r>
          </w:p>
          <w:p w:rsidR="002E31F7" w:rsidRDefault="002E31F7">
            <w:pPr>
              <w:pStyle w:val="ConsPlusNonformat"/>
              <w:jc w:val="both"/>
            </w:pPr>
            <w:r>
              <w:rPr>
                <w:sz w:val="14"/>
              </w:rPr>
              <w:t xml:space="preserve">минимальное    </w:t>
            </w:r>
          </w:p>
          <w:p w:rsidR="002E31F7" w:rsidRDefault="002E31F7">
            <w:pPr>
              <w:pStyle w:val="ConsPlusNonformat"/>
              <w:jc w:val="both"/>
            </w:pPr>
            <w:r>
              <w:rPr>
                <w:sz w:val="14"/>
              </w:rPr>
              <w:t xml:space="preserve">тормозное      </w:t>
            </w:r>
          </w:p>
          <w:p w:rsidR="002E31F7" w:rsidRDefault="002E31F7">
            <w:pPr>
              <w:pStyle w:val="ConsPlusNonformat"/>
              <w:jc w:val="both"/>
            </w:pPr>
            <w:r>
              <w:rPr>
                <w:sz w:val="14"/>
              </w:rPr>
              <w:t xml:space="preserve">нажатие на     </w:t>
            </w:r>
          </w:p>
          <w:p w:rsidR="002E31F7" w:rsidRDefault="002E31F7">
            <w:pPr>
              <w:pStyle w:val="ConsPlusNonformat"/>
              <w:jc w:val="both"/>
            </w:pPr>
            <w:r>
              <w:rPr>
                <w:sz w:val="14"/>
              </w:rPr>
              <w:t xml:space="preserve">100  тс  веса  </w:t>
            </w:r>
          </w:p>
          <w:p w:rsidR="002E31F7" w:rsidRDefault="002E31F7">
            <w:pPr>
              <w:pStyle w:val="ConsPlusNonformat"/>
              <w:jc w:val="both"/>
            </w:pPr>
            <w:r>
              <w:rPr>
                <w:sz w:val="14"/>
              </w:rPr>
              <w:t>поезда до 0,006</w:t>
            </w:r>
          </w:p>
          <w:p w:rsidR="002E31F7" w:rsidRDefault="002E31F7">
            <w:pPr>
              <w:pStyle w:val="ConsPlusNonformat"/>
              <w:jc w:val="both"/>
            </w:pPr>
            <w:r>
              <w:rPr>
                <w:sz w:val="14"/>
              </w:rPr>
              <w:t xml:space="preserve">(состава),тс   </w:t>
            </w:r>
          </w:p>
        </w:tc>
        <w:tc>
          <w:tcPr>
            <w:tcW w:w="4165" w:type="dxa"/>
            <w:gridSpan w:val="3"/>
          </w:tcPr>
          <w:p w:rsidR="002E31F7" w:rsidRDefault="002E31F7">
            <w:pPr>
              <w:pStyle w:val="ConsPlusNonformat"/>
              <w:jc w:val="both"/>
            </w:pPr>
            <w:r>
              <w:rPr>
                <w:sz w:val="14"/>
              </w:rPr>
              <w:t xml:space="preserve">Максимальная скорость при допускаемом        </w:t>
            </w:r>
          </w:p>
          <w:p w:rsidR="002E31F7" w:rsidRDefault="002E31F7">
            <w:pPr>
              <w:pStyle w:val="ConsPlusNonformat"/>
              <w:jc w:val="both"/>
            </w:pPr>
            <w:r>
              <w:rPr>
                <w:sz w:val="14"/>
              </w:rPr>
              <w:t xml:space="preserve">минимальном тормозном нажатии, км/ч, при     </w:t>
            </w:r>
          </w:p>
          <w:p w:rsidR="002E31F7" w:rsidRDefault="002E31F7">
            <w:pPr>
              <w:pStyle w:val="ConsPlusNonformat"/>
              <w:jc w:val="both"/>
            </w:pPr>
            <w:r>
              <w:rPr>
                <w:sz w:val="14"/>
              </w:rPr>
              <w:t xml:space="preserve">руководящем спуске                           </w:t>
            </w:r>
          </w:p>
        </w:tc>
      </w:tr>
      <w:tr w:rsidR="002E31F7">
        <w:tc>
          <w:tcPr>
            <w:tcW w:w="510" w:type="dxa"/>
            <w:vMerge/>
            <w:tcBorders>
              <w:top w:val="nil"/>
            </w:tcBorders>
          </w:tcPr>
          <w:p w:rsidR="002E31F7" w:rsidRDefault="002E31F7"/>
        </w:tc>
        <w:tc>
          <w:tcPr>
            <w:tcW w:w="2635" w:type="dxa"/>
            <w:vMerge/>
            <w:tcBorders>
              <w:top w:val="nil"/>
            </w:tcBorders>
          </w:tcPr>
          <w:p w:rsidR="002E31F7" w:rsidRDefault="002E31F7"/>
        </w:tc>
        <w:tc>
          <w:tcPr>
            <w:tcW w:w="1360" w:type="dxa"/>
            <w:vMerge/>
            <w:tcBorders>
              <w:top w:val="nil"/>
            </w:tcBorders>
          </w:tcPr>
          <w:p w:rsidR="002E31F7" w:rsidRDefault="002E31F7"/>
        </w:tc>
        <w:tc>
          <w:tcPr>
            <w:tcW w:w="1360" w:type="dxa"/>
            <w:tcBorders>
              <w:top w:val="nil"/>
            </w:tcBorders>
          </w:tcPr>
          <w:p w:rsidR="002E31F7" w:rsidRDefault="002E31F7">
            <w:pPr>
              <w:pStyle w:val="ConsPlusNonformat"/>
              <w:jc w:val="both"/>
            </w:pPr>
          </w:p>
          <w:p w:rsidR="002E31F7" w:rsidRDefault="002E31F7">
            <w:pPr>
              <w:pStyle w:val="ConsPlusNonformat"/>
              <w:jc w:val="both"/>
            </w:pPr>
            <w:r>
              <w:rPr>
                <w:sz w:val="14"/>
              </w:rPr>
              <w:t>(включительно)</w:t>
            </w:r>
          </w:p>
        </w:tc>
        <w:tc>
          <w:tcPr>
            <w:tcW w:w="1360" w:type="dxa"/>
            <w:tcBorders>
              <w:top w:val="nil"/>
            </w:tcBorders>
          </w:tcPr>
          <w:p w:rsidR="002E31F7" w:rsidRDefault="002E31F7">
            <w:pPr>
              <w:pStyle w:val="ConsPlusNonformat"/>
              <w:jc w:val="both"/>
            </w:pPr>
            <w:r>
              <w:rPr>
                <w:sz w:val="14"/>
              </w:rPr>
              <w:t>круче 0,006 до</w:t>
            </w:r>
          </w:p>
          <w:p w:rsidR="002E31F7" w:rsidRDefault="002E31F7">
            <w:pPr>
              <w:pStyle w:val="ConsPlusNonformat"/>
              <w:jc w:val="both"/>
            </w:pPr>
            <w:r>
              <w:rPr>
                <w:sz w:val="14"/>
              </w:rPr>
              <w:t xml:space="preserve">0,010         </w:t>
            </w:r>
          </w:p>
          <w:p w:rsidR="002E31F7" w:rsidRDefault="002E31F7">
            <w:pPr>
              <w:pStyle w:val="ConsPlusNonformat"/>
              <w:jc w:val="both"/>
            </w:pPr>
            <w:r>
              <w:rPr>
                <w:sz w:val="14"/>
              </w:rPr>
              <w:t>(включительно)</w:t>
            </w:r>
          </w:p>
        </w:tc>
        <w:tc>
          <w:tcPr>
            <w:tcW w:w="1445" w:type="dxa"/>
            <w:tcBorders>
              <w:top w:val="nil"/>
            </w:tcBorders>
          </w:tcPr>
          <w:p w:rsidR="002E31F7" w:rsidRDefault="002E31F7">
            <w:pPr>
              <w:pStyle w:val="ConsPlusNonformat"/>
              <w:jc w:val="both"/>
            </w:pPr>
            <w:r>
              <w:rPr>
                <w:sz w:val="14"/>
              </w:rPr>
              <w:t xml:space="preserve">круче 0,010 до </w:t>
            </w:r>
          </w:p>
          <w:p w:rsidR="002E31F7" w:rsidRDefault="002E31F7">
            <w:pPr>
              <w:pStyle w:val="ConsPlusNonformat"/>
              <w:jc w:val="both"/>
            </w:pPr>
            <w:r>
              <w:rPr>
                <w:sz w:val="14"/>
              </w:rPr>
              <w:t xml:space="preserve">0,015          </w:t>
            </w:r>
          </w:p>
          <w:p w:rsidR="002E31F7" w:rsidRDefault="002E31F7">
            <w:pPr>
              <w:pStyle w:val="ConsPlusNonformat"/>
              <w:jc w:val="both"/>
            </w:pPr>
            <w:r>
              <w:rPr>
                <w:sz w:val="14"/>
              </w:rPr>
              <w:t xml:space="preserve">(0,012)        </w:t>
            </w:r>
          </w:p>
          <w:p w:rsidR="002E31F7" w:rsidRDefault="002E31F7">
            <w:pPr>
              <w:pStyle w:val="ConsPlusNonformat"/>
              <w:jc w:val="both"/>
            </w:pPr>
            <w:r>
              <w:rPr>
                <w:sz w:val="14"/>
              </w:rPr>
              <w:t xml:space="preserve">(включительно) </w:t>
            </w:r>
          </w:p>
        </w:tc>
      </w:tr>
      <w:tr w:rsidR="002E31F7">
        <w:trPr>
          <w:trHeight w:val="195"/>
        </w:trPr>
        <w:tc>
          <w:tcPr>
            <w:tcW w:w="595" w:type="dxa"/>
            <w:tcBorders>
              <w:top w:val="nil"/>
            </w:tcBorders>
          </w:tcPr>
          <w:p w:rsidR="002E31F7" w:rsidRDefault="002E31F7">
            <w:pPr>
              <w:pStyle w:val="ConsPlusNonformat"/>
              <w:jc w:val="both"/>
            </w:pPr>
            <w:r>
              <w:rPr>
                <w:sz w:val="14"/>
              </w:rPr>
              <w:t xml:space="preserve">  1  </w:t>
            </w:r>
          </w:p>
        </w:tc>
        <w:tc>
          <w:tcPr>
            <w:tcW w:w="2720" w:type="dxa"/>
            <w:tcBorders>
              <w:top w:val="nil"/>
            </w:tcBorders>
          </w:tcPr>
          <w:p w:rsidR="002E31F7" w:rsidRDefault="002E31F7">
            <w:pPr>
              <w:pStyle w:val="ConsPlusNonformat"/>
              <w:jc w:val="both"/>
            </w:pPr>
            <w:r>
              <w:rPr>
                <w:sz w:val="14"/>
              </w:rPr>
              <w:t xml:space="preserve">              2               </w:t>
            </w:r>
          </w:p>
        </w:tc>
        <w:tc>
          <w:tcPr>
            <w:tcW w:w="1445" w:type="dxa"/>
            <w:tcBorders>
              <w:top w:val="nil"/>
            </w:tcBorders>
          </w:tcPr>
          <w:p w:rsidR="002E31F7" w:rsidRDefault="002E31F7">
            <w:pPr>
              <w:pStyle w:val="ConsPlusNonformat"/>
              <w:jc w:val="both"/>
            </w:pPr>
            <w:r>
              <w:rPr>
                <w:sz w:val="14"/>
              </w:rPr>
              <w:t xml:space="preserve">       3       </w:t>
            </w:r>
          </w:p>
        </w:tc>
        <w:tc>
          <w:tcPr>
            <w:tcW w:w="1360" w:type="dxa"/>
            <w:tcBorders>
              <w:top w:val="nil"/>
            </w:tcBorders>
          </w:tcPr>
          <w:p w:rsidR="002E31F7" w:rsidRDefault="002E31F7">
            <w:pPr>
              <w:pStyle w:val="ConsPlusNonformat"/>
              <w:jc w:val="both"/>
            </w:pPr>
            <w:r>
              <w:rPr>
                <w:sz w:val="14"/>
              </w:rPr>
              <w:t xml:space="preserve">      4       </w:t>
            </w:r>
          </w:p>
        </w:tc>
        <w:tc>
          <w:tcPr>
            <w:tcW w:w="1360" w:type="dxa"/>
            <w:tcBorders>
              <w:top w:val="nil"/>
            </w:tcBorders>
          </w:tcPr>
          <w:p w:rsidR="002E31F7" w:rsidRDefault="002E31F7">
            <w:pPr>
              <w:pStyle w:val="ConsPlusNonformat"/>
              <w:jc w:val="both"/>
            </w:pPr>
            <w:r>
              <w:rPr>
                <w:sz w:val="14"/>
              </w:rPr>
              <w:t xml:space="preserve">      5       </w:t>
            </w:r>
          </w:p>
        </w:tc>
        <w:tc>
          <w:tcPr>
            <w:tcW w:w="1445" w:type="dxa"/>
            <w:tcBorders>
              <w:top w:val="nil"/>
            </w:tcBorders>
          </w:tcPr>
          <w:p w:rsidR="002E31F7" w:rsidRDefault="002E31F7">
            <w:pPr>
              <w:pStyle w:val="ConsPlusNonformat"/>
              <w:jc w:val="both"/>
            </w:pPr>
            <w:r>
              <w:rPr>
                <w:sz w:val="14"/>
              </w:rPr>
              <w:t xml:space="preserve">       6       </w:t>
            </w:r>
          </w:p>
        </w:tc>
      </w:tr>
      <w:tr w:rsidR="002E31F7">
        <w:trPr>
          <w:trHeight w:val="195"/>
        </w:trPr>
        <w:tc>
          <w:tcPr>
            <w:tcW w:w="595" w:type="dxa"/>
            <w:tcBorders>
              <w:top w:val="nil"/>
            </w:tcBorders>
          </w:tcPr>
          <w:p w:rsidR="002E31F7" w:rsidRDefault="002E31F7">
            <w:pPr>
              <w:pStyle w:val="ConsPlusNonformat"/>
              <w:jc w:val="both"/>
            </w:pPr>
            <w:r>
              <w:rPr>
                <w:sz w:val="14"/>
              </w:rPr>
              <w:t xml:space="preserve">  1  </w:t>
            </w:r>
          </w:p>
        </w:tc>
        <w:tc>
          <w:tcPr>
            <w:tcW w:w="2720" w:type="dxa"/>
            <w:tcBorders>
              <w:top w:val="nil"/>
            </w:tcBorders>
          </w:tcPr>
          <w:p w:rsidR="002E31F7" w:rsidRDefault="002E31F7">
            <w:pPr>
              <w:pStyle w:val="ConsPlusNonformat"/>
              <w:jc w:val="both"/>
            </w:pPr>
            <w:r>
              <w:rPr>
                <w:sz w:val="14"/>
              </w:rPr>
              <w:t xml:space="preserve">Пассажирские поезда,          </w:t>
            </w:r>
          </w:p>
          <w:p w:rsidR="002E31F7" w:rsidRDefault="002E31F7">
            <w:pPr>
              <w:pStyle w:val="ConsPlusNonformat"/>
              <w:jc w:val="both"/>
            </w:pPr>
            <w:r>
              <w:rPr>
                <w:sz w:val="14"/>
              </w:rPr>
              <w:t xml:space="preserve">обращающиеся со скоростями до </w:t>
            </w:r>
          </w:p>
          <w:p w:rsidR="002E31F7" w:rsidRDefault="002E31F7">
            <w:pPr>
              <w:pStyle w:val="ConsPlusNonformat"/>
              <w:jc w:val="both"/>
            </w:pPr>
            <w:r>
              <w:rPr>
                <w:sz w:val="14"/>
              </w:rPr>
              <w:lastRenderedPageBreak/>
              <w:t xml:space="preserve">120 км/ч включительно         </w:t>
            </w:r>
          </w:p>
        </w:tc>
        <w:tc>
          <w:tcPr>
            <w:tcW w:w="1445" w:type="dxa"/>
            <w:tcBorders>
              <w:top w:val="nil"/>
            </w:tcBorders>
          </w:tcPr>
          <w:p w:rsidR="002E31F7" w:rsidRDefault="002E31F7">
            <w:pPr>
              <w:pStyle w:val="ConsPlusNonformat"/>
              <w:jc w:val="both"/>
            </w:pPr>
            <w:r>
              <w:rPr>
                <w:sz w:val="14"/>
              </w:rPr>
              <w:lastRenderedPageBreak/>
              <w:t xml:space="preserve">      45       </w:t>
            </w:r>
          </w:p>
        </w:tc>
        <w:tc>
          <w:tcPr>
            <w:tcW w:w="1360" w:type="dxa"/>
            <w:tcBorders>
              <w:top w:val="nil"/>
            </w:tcBorders>
          </w:tcPr>
          <w:p w:rsidR="002E31F7" w:rsidRDefault="002E31F7">
            <w:pPr>
              <w:pStyle w:val="ConsPlusNonformat"/>
              <w:jc w:val="both"/>
            </w:pPr>
            <w:r>
              <w:rPr>
                <w:sz w:val="14"/>
              </w:rPr>
              <w:t xml:space="preserve">     105      </w:t>
            </w:r>
          </w:p>
        </w:tc>
        <w:tc>
          <w:tcPr>
            <w:tcW w:w="1360" w:type="dxa"/>
            <w:tcBorders>
              <w:top w:val="nil"/>
            </w:tcBorders>
          </w:tcPr>
          <w:p w:rsidR="002E31F7" w:rsidRDefault="002E31F7">
            <w:pPr>
              <w:pStyle w:val="ConsPlusNonformat"/>
              <w:jc w:val="both"/>
            </w:pPr>
            <w:r>
              <w:rPr>
                <w:sz w:val="14"/>
              </w:rPr>
              <w:t xml:space="preserve">     90       </w:t>
            </w:r>
          </w:p>
        </w:tc>
        <w:tc>
          <w:tcPr>
            <w:tcW w:w="1445" w:type="dxa"/>
            <w:tcBorders>
              <w:top w:val="nil"/>
            </w:tcBorders>
          </w:tcPr>
          <w:p w:rsidR="002E31F7" w:rsidRDefault="002E31F7">
            <w:pPr>
              <w:pStyle w:val="ConsPlusNonformat"/>
              <w:jc w:val="both"/>
            </w:pPr>
            <w:r>
              <w:rPr>
                <w:sz w:val="14"/>
              </w:rPr>
              <w:t xml:space="preserve">      80       </w:t>
            </w:r>
          </w:p>
        </w:tc>
      </w:tr>
      <w:tr w:rsidR="002E31F7">
        <w:trPr>
          <w:trHeight w:val="195"/>
        </w:trPr>
        <w:tc>
          <w:tcPr>
            <w:tcW w:w="595" w:type="dxa"/>
            <w:tcBorders>
              <w:top w:val="nil"/>
            </w:tcBorders>
          </w:tcPr>
          <w:p w:rsidR="002E31F7" w:rsidRDefault="002E31F7">
            <w:pPr>
              <w:pStyle w:val="ConsPlusNonformat"/>
              <w:jc w:val="both"/>
            </w:pPr>
            <w:r>
              <w:rPr>
                <w:sz w:val="14"/>
              </w:rPr>
              <w:t xml:space="preserve">  2  </w:t>
            </w:r>
          </w:p>
        </w:tc>
        <w:tc>
          <w:tcPr>
            <w:tcW w:w="2720" w:type="dxa"/>
            <w:tcBorders>
              <w:top w:val="nil"/>
            </w:tcBorders>
          </w:tcPr>
          <w:p w:rsidR="002E31F7" w:rsidRDefault="002E31F7">
            <w:pPr>
              <w:pStyle w:val="ConsPlusNonformat"/>
              <w:jc w:val="both"/>
            </w:pPr>
            <w:r>
              <w:rPr>
                <w:sz w:val="14"/>
              </w:rPr>
              <w:t xml:space="preserve">Пассажирские поезда,          </w:t>
            </w:r>
          </w:p>
          <w:p w:rsidR="002E31F7" w:rsidRDefault="002E31F7">
            <w:pPr>
              <w:pStyle w:val="ConsPlusNonformat"/>
              <w:jc w:val="both"/>
            </w:pPr>
            <w:r>
              <w:rPr>
                <w:sz w:val="14"/>
              </w:rPr>
              <w:t xml:space="preserve">обращающиеся со скоростями    </w:t>
            </w:r>
          </w:p>
          <w:p w:rsidR="002E31F7" w:rsidRDefault="002E31F7">
            <w:pPr>
              <w:pStyle w:val="ConsPlusNonformat"/>
              <w:jc w:val="both"/>
            </w:pPr>
            <w:r>
              <w:rPr>
                <w:sz w:val="14"/>
              </w:rPr>
              <w:t xml:space="preserve">более 120 до 130 км/ч         </w:t>
            </w:r>
          </w:p>
          <w:p w:rsidR="002E31F7" w:rsidRDefault="002E31F7">
            <w:pPr>
              <w:pStyle w:val="ConsPlusNonformat"/>
              <w:jc w:val="both"/>
            </w:pPr>
            <w:r>
              <w:rPr>
                <w:sz w:val="14"/>
              </w:rPr>
              <w:t xml:space="preserve">включительно                  </w:t>
            </w:r>
          </w:p>
        </w:tc>
        <w:tc>
          <w:tcPr>
            <w:tcW w:w="1445" w:type="dxa"/>
            <w:tcBorders>
              <w:top w:val="nil"/>
            </w:tcBorders>
          </w:tcPr>
          <w:p w:rsidR="002E31F7" w:rsidRDefault="002E31F7">
            <w:pPr>
              <w:pStyle w:val="ConsPlusNonformat"/>
              <w:jc w:val="both"/>
            </w:pPr>
            <w:r>
              <w:rPr>
                <w:sz w:val="14"/>
              </w:rPr>
              <w:t xml:space="preserve">      60       </w:t>
            </w:r>
          </w:p>
        </w:tc>
        <w:tc>
          <w:tcPr>
            <w:tcW w:w="1360" w:type="dxa"/>
            <w:tcBorders>
              <w:top w:val="nil"/>
            </w:tcBorders>
          </w:tcPr>
          <w:p w:rsidR="002E31F7" w:rsidRDefault="002E31F7">
            <w:pPr>
              <w:pStyle w:val="ConsPlusNonformat"/>
              <w:jc w:val="both"/>
            </w:pPr>
            <w:r>
              <w:rPr>
                <w:sz w:val="14"/>
              </w:rPr>
              <w:t xml:space="preserve">     120      </w:t>
            </w:r>
          </w:p>
        </w:tc>
        <w:tc>
          <w:tcPr>
            <w:tcW w:w="1360" w:type="dxa"/>
            <w:tcBorders>
              <w:top w:val="nil"/>
            </w:tcBorders>
          </w:tcPr>
          <w:p w:rsidR="002E31F7" w:rsidRDefault="002E31F7">
            <w:pPr>
              <w:pStyle w:val="ConsPlusNonformat"/>
              <w:jc w:val="both"/>
            </w:pPr>
            <w:r>
              <w:rPr>
                <w:sz w:val="14"/>
              </w:rPr>
              <w:t xml:space="preserve">     110      </w:t>
            </w:r>
          </w:p>
        </w:tc>
        <w:tc>
          <w:tcPr>
            <w:tcW w:w="1445" w:type="dxa"/>
            <w:tcBorders>
              <w:top w:val="nil"/>
            </w:tcBorders>
          </w:tcPr>
          <w:p w:rsidR="002E31F7" w:rsidRDefault="002E31F7">
            <w:pPr>
              <w:pStyle w:val="ConsPlusNonformat"/>
              <w:jc w:val="both"/>
            </w:pPr>
            <w:r>
              <w:rPr>
                <w:sz w:val="14"/>
              </w:rPr>
              <w:t xml:space="preserve">       -       </w:t>
            </w:r>
          </w:p>
        </w:tc>
      </w:tr>
      <w:tr w:rsidR="002E31F7">
        <w:trPr>
          <w:trHeight w:val="195"/>
        </w:trPr>
        <w:tc>
          <w:tcPr>
            <w:tcW w:w="595" w:type="dxa"/>
            <w:tcBorders>
              <w:top w:val="nil"/>
            </w:tcBorders>
          </w:tcPr>
          <w:p w:rsidR="002E31F7" w:rsidRDefault="002E31F7">
            <w:pPr>
              <w:pStyle w:val="ConsPlusNonformat"/>
              <w:jc w:val="both"/>
            </w:pPr>
            <w:r>
              <w:rPr>
                <w:sz w:val="14"/>
              </w:rPr>
              <w:t xml:space="preserve">  3  </w:t>
            </w:r>
          </w:p>
        </w:tc>
        <w:tc>
          <w:tcPr>
            <w:tcW w:w="2720" w:type="dxa"/>
            <w:tcBorders>
              <w:top w:val="nil"/>
            </w:tcBorders>
          </w:tcPr>
          <w:p w:rsidR="002E31F7" w:rsidRDefault="002E31F7">
            <w:pPr>
              <w:pStyle w:val="ConsPlusNonformat"/>
              <w:jc w:val="both"/>
            </w:pPr>
            <w:r>
              <w:rPr>
                <w:sz w:val="14"/>
              </w:rPr>
              <w:t xml:space="preserve">Пассажирские поезда,          </w:t>
            </w:r>
          </w:p>
          <w:p w:rsidR="002E31F7" w:rsidRDefault="002E31F7">
            <w:pPr>
              <w:pStyle w:val="ConsPlusNonformat"/>
              <w:jc w:val="both"/>
            </w:pPr>
            <w:r>
              <w:rPr>
                <w:sz w:val="14"/>
              </w:rPr>
              <w:t xml:space="preserve">обращающиеся со скоростями    </w:t>
            </w:r>
          </w:p>
          <w:p w:rsidR="002E31F7" w:rsidRDefault="002E31F7">
            <w:pPr>
              <w:pStyle w:val="ConsPlusNonformat"/>
              <w:jc w:val="both"/>
            </w:pPr>
            <w:r>
              <w:rPr>
                <w:sz w:val="14"/>
              </w:rPr>
              <w:t xml:space="preserve">более 130 до 140 км/ч         </w:t>
            </w:r>
          </w:p>
          <w:p w:rsidR="002E31F7" w:rsidRDefault="002E31F7">
            <w:pPr>
              <w:pStyle w:val="ConsPlusNonformat"/>
              <w:jc w:val="both"/>
            </w:pPr>
            <w:r>
              <w:rPr>
                <w:sz w:val="14"/>
              </w:rPr>
              <w:t xml:space="preserve">включительно                  </w:t>
            </w:r>
          </w:p>
        </w:tc>
        <w:tc>
          <w:tcPr>
            <w:tcW w:w="1445" w:type="dxa"/>
            <w:tcBorders>
              <w:top w:val="nil"/>
            </w:tcBorders>
          </w:tcPr>
          <w:p w:rsidR="002E31F7" w:rsidRDefault="002E31F7">
            <w:pPr>
              <w:pStyle w:val="ConsPlusNonformat"/>
              <w:jc w:val="both"/>
            </w:pPr>
            <w:r>
              <w:rPr>
                <w:sz w:val="14"/>
              </w:rPr>
              <w:t xml:space="preserve">      68       </w:t>
            </w:r>
          </w:p>
        </w:tc>
        <w:tc>
          <w:tcPr>
            <w:tcW w:w="1360" w:type="dxa"/>
            <w:tcBorders>
              <w:top w:val="nil"/>
            </w:tcBorders>
          </w:tcPr>
          <w:p w:rsidR="002E31F7" w:rsidRDefault="002E31F7">
            <w:pPr>
              <w:pStyle w:val="ConsPlusNonformat"/>
              <w:jc w:val="both"/>
            </w:pPr>
            <w:r>
              <w:rPr>
                <w:sz w:val="14"/>
              </w:rPr>
              <w:t xml:space="preserve">     130      </w:t>
            </w:r>
          </w:p>
        </w:tc>
        <w:tc>
          <w:tcPr>
            <w:tcW w:w="1360" w:type="dxa"/>
            <w:tcBorders>
              <w:top w:val="nil"/>
            </w:tcBorders>
          </w:tcPr>
          <w:p w:rsidR="002E31F7" w:rsidRDefault="002E31F7">
            <w:pPr>
              <w:pStyle w:val="ConsPlusNonformat"/>
              <w:jc w:val="both"/>
            </w:pPr>
            <w:r>
              <w:rPr>
                <w:sz w:val="14"/>
              </w:rPr>
              <w:t xml:space="preserve">     120      </w:t>
            </w:r>
          </w:p>
        </w:tc>
        <w:tc>
          <w:tcPr>
            <w:tcW w:w="1445" w:type="dxa"/>
            <w:tcBorders>
              <w:top w:val="nil"/>
            </w:tcBorders>
          </w:tcPr>
          <w:p w:rsidR="002E31F7" w:rsidRDefault="002E31F7">
            <w:pPr>
              <w:pStyle w:val="ConsPlusNonformat"/>
              <w:jc w:val="both"/>
            </w:pPr>
            <w:r>
              <w:rPr>
                <w:sz w:val="14"/>
              </w:rPr>
              <w:t xml:space="preserve">       -       </w:t>
            </w:r>
          </w:p>
        </w:tc>
      </w:tr>
      <w:tr w:rsidR="002E31F7">
        <w:trPr>
          <w:trHeight w:val="195"/>
        </w:trPr>
        <w:tc>
          <w:tcPr>
            <w:tcW w:w="595" w:type="dxa"/>
            <w:tcBorders>
              <w:top w:val="nil"/>
            </w:tcBorders>
          </w:tcPr>
          <w:p w:rsidR="002E31F7" w:rsidRDefault="002E31F7">
            <w:pPr>
              <w:pStyle w:val="ConsPlusNonformat"/>
              <w:jc w:val="both"/>
            </w:pPr>
            <w:r>
              <w:rPr>
                <w:sz w:val="14"/>
              </w:rPr>
              <w:t xml:space="preserve">  4  </w:t>
            </w:r>
          </w:p>
        </w:tc>
        <w:tc>
          <w:tcPr>
            <w:tcW w:w="2720" w:type="dxa"/>
            <w:tcBorders>
              <w:top w:val="nil"/>
            </w:tcBorders>
          </w:tcPr>
          <w:p w:rsidR="002E31F7" w:rsidRDefault="002E31F7">
            <w:pPr>
              <w:pStyle w:val="ConsPlusNonformat"/>
              <w:jc w:val="both"/>
            </w:pPr>
            <w:r>
              <w:rPr>
                <w:sz w:val="14"/>
              </w:rPr>
              <w:t xml:space="preserve">Пассажирские поезда,          </w:t>
            </w:r>
          </w:p>
          <w:p w:rsidR="002E31F7" w:rsidRDefault="002E31F7">
            <w:pPr>
              <w:pStyle w:val="ConsPlusNonformat"/>
              <w:jc w:val="both"/>
            </w:pPr>
            <w:r>
              <w:rPr>
                <w:sz w:val="14"/>
              </w:rPr>
              <w:t xml:space="preserve">обращающиеся со скоростями    </w:t>
            </w:r>
          </w:p>
          <w:p w:rsidR="002E31F7" w:rsidRDefault="002E31F7">
            <w:pPr>
              <w:pStyle w:val="ConsPlusNonformat"/>
              <w:jc w:val="both"/>
            </w:pPr>
            <w:r>
              <w:rPr>
                <w:sz w:val="14"/>
              </w:rPr>
              <w:t xml:space="preserve">более 140 до 160 км/ч         </w:t>
            </w:r>
          </w:p>
          <w:p w:rsidR="002E31F7" w:rsidRDefault="002E31F7">
            <w:pPr>
              <w:pStyle w:val="ConsPlusNonformat"/>
              <w:jc w:val="both"/>
            </w:pPr>
            <w:r>
              <w:rPr>
                <w:sz w:val="14"/>
              </w:rPr>
              <w:t xml:space="preserve">включительно                  </w:t>
            </w:r>
          </w:p>
        </w:tc>
        <w:tc>
          <w:tcPr>
            <w:tcW w:w="1445" w:type="dxa"/>
            <w:tcBorders>
              <w:top w:val="nil"/>
            </w:tcBorders>
          </w:tcPr>
          <w:p w:rsidR="002E31F7" w:rsidRDefault="002E31F7">
            <w:pPr>
              <w:pStyle w:val="ConsPlusNonformat"/>
              <w:jc w:val="both"/>
            </w:pPr>
            <w:r>
              <w:rPr>
                <w:sz w:val="14"/>
              </w:rPr>
              <w:t xml:space="preserve">      70       </w:t>
            </w:r>
          </w:p>
        </w:tc>
        <w:tc>
          <w:tcPr>
            <w:tcW w:w="1360" w:type="dxa"/>
            <w:tcBorders>
              <w:top w:val="nil"/>
            </w:tcBorders>
          </w:tcPr>
          <w:p w:rsidR="002E31F7" w:rsidRDefault="002E31F7">
            <w:pPr>
              <w:pStyle w:val="ConsPlusNonformat"/>
              <w:jc w:val="both"/>
            </w:pPr>
            <w:r>
              <w:rPr>
                <w:sz w:val="14"/>
              </w:rPr>
              <w:t xml:space="preserve">     150      </w:t>
            </w:r>
          </w:p>
        </w:tc>
        <w:tc>
          <w:tcPr>
            <w:tcW w:w="1360" w:type="dxa"/>
            <w:tcBorders>
              <w:top w:val="nil"/>
            </w:tcBorders>
          </w:tcPr>
          <w:p w:rsidR="002E31F7" w:rsidRDefault="002E31F7">
            <w:pPr>
              <w:pStyle w:val="ConsPlusNonformat"/>
              <w:jc w:val="both"/>
            </w:pPr>
            <w:r>
              <w:rPr>
                <w:sz w:val="14"/>
              </w:rPr>
              <w:t xml:space="preserve">     140      </w:t>
            </w:r>
          </w:p>
        </w:tc>
        <w:tc>
          <w:tcPr>
            <w:tcW w:w="1445" w:type="dxa"/>
            <w:tcBorders>
              <w:top w:val="nil"/>
            </w:tcBorders>
          </w:tcPr>
          <w:p w:rsidR="002E31F7" w:rsidRDefault="002E31F7">
            <w:pPr>
              <w:pStyle w:val="ConsPlusNonformat"/>
              <w:jc w:val="both"/>
            </w:pPr>
            <w:r>
              <w:rPr>
                <w:sz w:val="14"/>
              </w:rPr>
              <w:t xml:space="preserve">       -       </w:t>
            </w:r>
          </w:p>
        </w:tc>
      </w:tr>
      <w:tr w:rsidR="002E31F7">
        <w:trPr>
          <w:trHeight w:val="195"/>
        </w:trPr>
        <w:tc>
          <w:tcPr>
            <w:tcW w:w="595" w:type="dxa"/>
            <w:tcBorders>
              <w:top w:val="nil"/>
            </w:tcBorders>
          </w:tcPr>
          <w:p w:rsidR="002E31F7" w:rsidRDefault="002E31F7">
            <w:pPr>
              <w:pStyle w:val="ConsPlusNonformat"/>
              <w:jc w:val="both"/>
            </w:pPr>
            <w:r>
              <w:rPr>
                <w:sz w:val="14"/>
              </w:rPr>
              <w:t xml:space="preserve">  5  </w:t>
            </w:r>
          </w:p>
        </w:tc>
        <w:tc>
          <w:tcPr>
            <w:tcW w:w="2720" w:type="dxa"/>
            <w:tcBorders>
              <w:top w:val="nil"/>
            </w:tcBorders>
          </w:tcPr>
          <w:p w:rsidR="002E31F7" w:rsidRDefault="002E31F7">
            <w:pPr>
              <w:pStyle w:val="ConsPlusNonformat"/>
              <w:jc w:val="both"/>
            </w:pPr>
            <w:r>
              <w:rPr>
                <w:sz w:val="14"/>
              </w:rPr>
              <w:t xml:space="preserve">Скоростной пассажирский поезд </w:t>
            </w:r>
          </w:p>
        </w:tc>
        <w:tc>
          <w:tcPr>
            <w:tcW w:w="1445" w:type="dxa"/>
            <w:tcBorders>
              <w:top w:val="nil"/>
            </w:tcBorders>
          </w:tcPr>
          <w:p w:rsidR="002E31F7" w:rsidRDefault="002E31F7">
            <w:pPr>
              <w:pStyle w:val="ConsPlusNonformat"/>
              <w:jc w:val="both"/>
            </w:pPr>
            <w:r>
              <w:rPr>
                <w:sz w:val="14"/>
              </w:rPr>
              <w:t xml:space="preserve">      80       </w:t>
            </w:r>
          </w:p>
        </w:tc>
        <w:tc>
          <w:tcPr>
            <w:tcW w:w="1360" w:type="dxa"/>
            <w:tcBorders>
              <w:top w:val="nil"/>
            </w:tcBorders>
          </w:tcPr>
          <w:p w:rsidR="002E31F7" w:rsidRDefault="002E31F7">
            <w:pPr>
              <w:pStyle w:val="ConsPlusNonformat"/>
              <w:jc w:val="both"/>
            </w:pPr>
            <w:r>
              <w:rPr>
                <w:sz w:val="14"/>
              </w:rPr>
              <w:t xml:space="preserve">     160      </w:t>
            </w:r>
          </w:p>
        </w:tc>
        <w:tc>
          <w:tcPr>
            <w:tcW w:w="1360" w:type="dxa"/>
            <w:tcBorders>
              <w:top w:val="nil"/>
            </w:tcBorders>
          </w:tcPr>
          <w:p w:rsidR="002E31F7" w:rsidRDefault="002E31F7">
            <w:pPr>
              <w:pStyle w:val="ConsPlusNonformat"/>
              <w:jc w:val="both"/>
            </w:pPr>
            <w:r>
              <w:rPr>
                <w:sz w:val="14"/>
              </w:rPr>
              <w:t xml:space="preserve">     150      </w:t>
            </w:r>
          </w:p>
        </w:tc>
        <w:tc>
          <w:tcPr>
            <w:tcW w:w="1445" w:type="dxa"/>
            <w:tcBorders>
              <w:top w:val="nil"/>
            </w:tcBorders>
          </w:tcPr>
          <w:p w:rsidR="002E31F7" w:rsidRDefault="002E31F7">
            <w:pPr>
              <w:pStyle w:val="ConsPlusNonformat"/>
              <w:jc w:val="both"/>
            </w:pPr>
            <w:r>
              <w:rPr>
                <w:sz w:val="14"/>
              </w:rPr>
              <w:t xml:space="preserve">       -       </w:t>
            </w:r>
          </w:p>
        </w:tc>
      </w:tr>
      <w:tr w:rsidR="002E31F7">
        <w:trPr>
          <w:trHeight w:val="195"/>
        </w:trPr>
        <w:tc>
          <w:tcPr>
            <w:tcW w:w="595" w:type="dxa"/>
            <w:tcBorders>
              <w:top w:val="nil"/>
            </w:tcBorders>
          </w:tcPr>
          <w:p w:rsidR="002E31F7" w:rsidRDefault="002E31F7">
            <w:pPr>
              <w:pStyle w:val="ConsPlusNonformat"/>
              <w:jc w:val="both"/>
            </w:pPr>
            <w:r>
              <w:rPr>
                <w:sz w:val="14"/>
              </w:rPr>
              <w:t xml:space="preserve">  6  </w:t>
            </w:r>
          </w:p>
        </w:tc>
        <w:tc>
          <w:tcPr>
            <w:tcW w:w="2720" w:type="dxa"/>
            <w:tcBorders>
              <w:top w:val="nil"/>
            </w:tcBorders>
          </w:tcPr>
          <w:p w:rsidR="002E31F7" w:rsidRDefault="002E31F7">
            <w:pPr>
              <w:pStyle w:val="ConsPlusNonformat"/>
              <w:jc w:val="both"/>
            </w:pPr>
            <w:r>
              <w:rPr>
                <w:sz w:val="14"/>
              </w:rPr>
              <w:t xml:space="preserve">Рефрижераторные поезда,       </w:t>
            </w:r>
          </w:p>
          <w:p w:rsidR="002E31F7" w:rsidRDefault="002E31F7">
            <w:pPr>
              <w:pStyle w:val="ConsPlusNonformat"/>
              <w:jc w:val="both"/>
            </w:pPr>
            <w:r>
              <w:rPr>
                <w:sz w:val="14"/>
              </w:rPr>
              <w:t xml:space="preserve">обращающиеся со скоростями    </w:t>
            </w:r>
          </w:p>
          <w:p w:rsidR="002E31F7" w:rsidRDefault="002E31F7">
            <w:pPr>
              <w:pStyle w:val="ConsPlusNonformat"/>
              <w:jc w:val="both"/>
            </w:pPr>
            <w:r>
              <w:rPr>
                <w:sz w:val="14"/>
              </w:rPr>
              <w:t xml:space="preserve">более 90 до 100 км/ч          </w:t>
            </w:r>
          </w:p>
          <w:p w:rsidR="002E31F7" w:rsidRDefault="002E31F7">
            <w:pPr>
              <w:pStyle w:val="ConsPlusNonformat"/>
              <w:jc w:val="both"/>
            </w:pPr>
            <w:r>
              <w:rPr>
                <w:sz w:val="14"/>
              </w:rPr>
              <w:t xml:space="preserve">включительно                  </w:t>
            </w:r>
          </w:p>
        </w:tc>
        <w:tc>
          <w:tcPr>
            <w:tcW w:w="1445" w:type="dxa"/>
            <w:tcBorders>
              <w:top w:val="nil"/>
            </w:tcBorders>
          </w:tcPr>
          <w:p w:rsidR="002E31F7" w:rsidRDefault="002E31F7">
            <w:pPr>
              <w:pStyle w:val="ConsPlusNonformat"/>
              <w:jc w:val="both"/>
            </w:pPr>
            <w:r>
              <w:rPr>
                <w:sz w:val="14"/>
              </w:rPr>
              <w:t xml:space="preserve">      50       </w:t>
            </w:r>
          </w:p>
        </w:tc>
        <w:tc>
          <w:tcPr>
            <w:tcW w:w="1360" w:type="dxa"/>
            <w:tcBorders>
              <w:top w:val="nil"/>
            </w:tcBorders>
          </w:tcPr>
          <w:p w:rsidR="002E31F7" w:rsidRDefault="002E31F7">
            <w:pPr>
              <w:pStyle w:val="ConsPlusNonformat"/>
              <w:jc w:val="both"/>
            </w:pPr>
            <w:r>
              <w:rPr>
                <w:sz w:val="14"/>
              </w:rPr>
              <w:t xml:space="preserve">     95       </w:t>
            </w:r>
          </w:p>
        </w:tc>
        <w:tc>
          <w:tcPr>
            <w:tcW w:w="1360" w:type="dxa"/>
            <w:tcBorders>
              <w:top w:val="nil"/>
            </w:tcBorders>
          </w:tcPr>
          <w:p w:rsidR="002E31F7" w:rsidRDefault="002E31F7">
            <w:pPr>
              <w:pStyle w:val="ConsPlusNonformat"/>
              <w:jc w:val="both"/>
            </w:pPr>
            <w:r>
              <w:rPr>
                <w:sz w:val="14"/>
              </w:rPr>
              <w:t xml:space="preserve">     90       </w:t>
            </w:r>
          </w:p>
        </w:tc>
        <w:tc>
          <w:tcPr>
            <w:tcW w:w="1445" w:type="dxa"/>
            <w:tcBorders>
              <w:top w:val="nil"/>
            </w:tcBorders>
          </w:tcPr>
          <w:p w:rsidR="002E31F7" w:rsidRDefault="002E31F7">
            <w:pPr>
              <w:pStyle w:val="ConsPlusNonformat"/>
              <w:jc w:val="both"/>
            </w:pPr>
            <w:r>
              <w:rPr>
                <w:sz w:val="14"/>
              </w:rPr>
              <w:t xml:space="preserve">      80       </w:t>
            </w:r>
          </w:p>
        </w:tc>
      </w:tr>
      <w:tr w:rsidR="002E31F7">
        <w:trPr>
          <w:trHeight w:val="195"/>
        </w:trPr>
        <w:tc>
          <w:tcPr>
            <w:tcW w:w="595" w:type="dxa"/>
            <w:tcBorders>
              <w:top w:val="nil"/>
            </w:tcBorders>
          </w:tcPr>
          <w:p w:rsidR="002E31F7" w:rsidRDefault="002E31F7">
            <w:pPr>
              <w:pStyle w:val="ConsPlusNonformat"/>
              <w:jc w:val="both"/>
            </w:pPr>
            <w:r>
              <w:rPr>
                <w:sz w:val="14"/>
              </w:rPr>
              <w:t xml:space="preserve">  7  </w:t>
            </w:r>
          </w:p>
        </w:tc>
        <w:tc>
          <w:tcPr>
            <w:tcW w:w="2720" w:type="dxa"/>
            <w:tcBorders>
              <w:top w:val="nil"/>
            </w:tcBorders>
          </w:tcPr>
          <w:p w:rsidR="002E31F7" w:rsidRDefault="002E31F7">
            <w:pPr>
              <w:pStyle w:val="ConsPlusNonformat"/>
              <w:jc w:val="both"/>
            </w:pPr>
            <w:r>
              <w:rPr>
                <w:sz w:val="14"/>
              </w:rPr>
              <w:t xml:space="preserve">Рефрижераторные поезда,       </w:t>
            </w:r>
          </w:p>
          <w:p w:rsidR="002E31F7" w:rsidRDefault="002E31F7">
            <w:pPr>
              <w:pStyle w:val="ConsPlusNonformat"/>
              <w:jc w:val="both"/>
            </w:pPr>
            <w:r>
              <w:rPr>
                <w:sz w:val="14"/>
              </w:rPr>
              <w:t xml:space="preserve">обращающиеся со скоростями    </w:t>
            </w:r>
          </w:p>
          <w:p w:rsidR="002E31F7" w:rsidRDefault="002E31F7">
            <w:pPr>
              <w:pStyle w:val="ConsPlusNonformat"/>
              <w:jc w:val="both"/>
            </w:pPr>
            <w:r>
              <w:rPr>
                <w:sz w:val="14"/>
              </w:rPr>
              <w:t xml:space="preserve">более 100 до 120 км/ч         </w:t>
            </w:r>
          </w:p>
          <w:p w:rsidR="002E31F7" w:rsidRDefault="002E31F7">
            <w:pPr>
              <w:pStyle w:val="ConsPlusNonformat"/>
              <w:jc w:val="both"/>
            </w:pPr>
            <w:r>
              <w:rPr>
                <w:sz w:val="14"/>
              </w:rPr>
              <w:t xml:space="preserve">включительно                  </w:t>
            </w:r>
          </w:p>
        </w:tc>
        <w:tc>
          <w:tcPr>
            <w:tcW w:w="1445" w:type="dxa"/>
            <w:tcBorders>
              <w:top w:val="nil"/>
            </w:tcBorders>
          </w:tcPr>
          <w:p w:rsidR="002E31F7" w:rsidRDefault="002E31F7">
            <w:pPr>
              <w:pStyle w:val="ConsPlusNonformat"/>
              <w:jc w:val="both"/>
            </w:pPr>
            <w:r>
              <w:rPr>
                <w:sz w:val="14"/>
              </w:rPr>
              <w:t xml:space="preserve">      50       </w:t>
            </w:r>
          </w:p>
        </w:tc>
        <w:tc>
          <w:tcPr>
            <w:tcW w:w="1360" w:type="dxa"/>
            <w:tcBorders>
              <w:top w:val="nil"/>
            </w:tcBorders>
          </w:tcPr>
          <w:p w:rsidR="002E31F7" w:rsidRDefault="002E31F7">
            <w:pPr>
              <w:pStyle w:val="ConsPlusNonformat"/>
              <w:jc w:val="both"/>
            </w:pPr>
            <w:r>
              <w:rPr>
                <w:sz w:val="14"/>
              </w:rPr>
              <w:t xml:space="preserve">     110      </w:t>
            </w:r>
          </w:p>
        </w:tc>
        <w:tc>
          <w:tcPr>
            <w:tcW w:w="1360" w:type="dxa"/>
            <w:tcBorders>
              <w:top w:val="nil"/>
            </w:tcBorders>
          </w:tcPr>
          <w:p w:rsidR="002E31F7" w:rsidRDefault="002E31F7">
            <w:pPr>
              <w:pStyle w:val="ConsPlusNonformat"/>
              <w:jc w:val="both"/>
            </w:pPr>
            <w:r>
              <w:rPr>
                <w:sz w:val="14"/>
              </w:rPr>
              <w:t xml:space="preserve">     100      </w:t>
            </w:r>
          </w:p>
        </w:tc>
        <w:tc>
          <w:tcPr>
            <w:tcW w:w="1445" w:type="dxa"/>
            <w:tcBorders>
              <w:top w:val="nil"/>
            </w:tcBorders>
          </w:tcPr>
          <w:p w:rsidR="002E31F7" w:rsidRDefault="002E31F7">
            <w:pPr>
              <w:pStyle w:val="ConsPlusNonformat"/>
              <w:jc w:val="both"/>
            </w:pPr>
            <w:r>
              <w:rPr>
                <w:sz w:val="14"/>
              </w:rPr>
              <w:t xml:space="preserve">      90       </w:t>
            </w:r>
          </w:p>
        </w:tc>
      </w:tr>
      <w:tr w:rsidR="002E31F7">
        <w:trPr>
          <w:trHeight w:val="195"/>
        </w:trPr>
        <w:tc>
          <w:tcPr>
            <w:tcW w:w="595" w:type="dxa"/>
            <w:tcBorders>
              <w:top w:val="nil"/>
            </w:tcBorders>
          </w:tcPr>
          <w:p w:rsidR="002E31F7" w:rsidRDefault="002E31F7">
            <w:pPr>
              <w:pStyle w:val="ConsPlusNonformat"/>
              <w:jc w:val="both"/>
            </w:pPr>
            <w:r>
              <w:rPr>
                <w:sz w:val="14"/>
              </w:rPr>
              <w:t xml:space="preserve">  8  </w:t>
            </w:r>
          </w:p>
        </w:tc>
        <w:tc>
          <w:tcPr>
            <w:tcW w:w="2720" w:type="dxa"/>
            <w:tcBorders>
              <w:top w:val="nil"/>
            </w:tcBorders>
          </w:tcPr>
          <w:p w:rsidR="002E31F7" w:rsidRDefault="002E31F7">
            <w:pPr>
              <w:pStyle w:val="ConsPlusNonformat"/>
              <w:jc w:val="both"/>
            </w:pPr>
            <w:r>
              <w:rPr>
                <w:sz w:val="14"/>
              </w:rPr>
              <w:t xml:space="preserve">Грузопассажирские поезда,     </w:t>
            </w:r>
          </w:p>
          <w:p w:rsidR="002E31F7" w:rsidRDefault="002E31F7">
            <w:pPr>
              <w:pStyle w:val="ConsPlusNonformat"/>
              <w:jc w:val="both"/>
            </w:pPr>
            <w:r>
              <w:rPr>
                <w:sz w:val="14"/>
              </w:rPr>
              <w:t xml:space="preserve">обращающиеся со скоростями до </w:t>
            </w:r>
          </w:p>
          <w:p w:rsidR="002E31F7" w:rsidRDefault="002E31F7">
            <w:pPr>
              <w:pStyle w:val="ConsPlusNonformat"/>
              <w:jc w:val="both"/>
            </w:pPr>
            <w:r>
              <w:rPr>
                <w:sz w:val="14"/>
              </w:rPr>
              <w:t xml:space="preserve">90 км/ч включительно          </w:t>
            </w:r>
          </w:p>
        </w:tc>
        <w:tc>
          <w:tcPr>
            <w:tcW w:w="1445" w:type="dxa"/>
            <w:tcBorders>
              <w:top w:val="nil"/>
            </w:tcBorders>
          </w:tcPr>
          <w:p w:rsidR="002E31F7" w:rsidRDefault="002E31F7">
            <w:pPr>
              <w:pStyle w:val="ConsPlusNonformat"/>
              <w:jc w:val="both"/>
            </w:pPr>
            <w:r>
              <w:rPr>
                <w:sz w:val="14"/>
              </w:rPr>
              <w:t xml:space="preserve">      38       </w:t>
            </w:r>
          </w:p>
        </w:tc>
        <w:tc>
          <w:tcPr>
            <w:tcW w:w="1360" w:type="dxa"/>
            <w:tcBorders>
              <w:top w:val="nil"/>
            </w:tcBorders>
          </w:tcPr>
          <w:p w:rsidR="002E31F7" w:rsidRDefault="002E31F7">
            <w:pPr>
              <w:pStyle w:val="ConsPlusNonformat"/>
              <w:jc w:val="both"/>
            </w:pPr>
            <w:r>
              <w:rPr>
                <w:sz w:val="14"/>
              </w:rPr>
              <w:t xml:space="preserve">     80       </w:t>
            </w:r>
          </w:p>
        </w:tc>
        <w:tc>
          <w:tcPr>
            <w:tcW w:w="1360" w:type="dxa"/>
            <w:tcBorders>
              <w:top w:val="nil"/>
            </w:tcBorders>
          </w:tcPr>
          <w:p w:rsidR="002E31F7" w:rsidRDefault="002E31F7">
            <w:pPr>
              <w:pStyle w:val="ConsPlusNonformat"/>
              <w:jc w:val="both"/>
            </w:pPr>
            <w:r>
              <w:rPr>
                <w:sz w:val="14"/>
              </w:rPr>
              <w:t xml:space="preserve">     75       </w:t>
            </w:r>
          </w:p>
        </w:tc>
        <w:tc>
          <w:tcPr>
            <w:tcW w:w="1445" w:type="dxa"/>
            <w:tcBorders>
              <w:top w:val="nil"/>
            </w:tcBorders>
          </w:tcPr>
          <w:p w:rsidR="002E31F7" w:rsidRDefault="002E31F7">
            <w:pPr>
              <w:pStyle w:val="ConsPlusNonformat"/>
              <w:jc w:val="both"/>
            </w:pPr>
            <w:r>
              <w:rPr>
                <w:sz w:val="14"/>
              </w:rPr>
              <w:t xml:space="preserve">      65       </w:t>
            </w:r>
          </w:p>
        </w:tc>
      </w:tr>
      <w:tr w:rsidR="002E31F7">
        <w:trPr>
          <w:trHeight w:val="195"/>
        </w:trPr>
        <w:tc>
          <w:tcPr>
            <w:tcW w:w="595" w:type="dxa"/>
            <w:tcBorders>
              <w:top w:val="nil"/>
            </w:tcBorders>
          </w:tcPr>
          <w:p w:rsidR="002E31F7" w:rsidRDefault="002E31F7">
            <w:pPr>
              <w:pStyle w:val="ConsPlusNonformat"/>
              <w:jc w:val="both"/>
            </w:pPr>
            <w:r>
              <w:rPr>
                <w:sz w:val="14"/>
              </w:rPr>
              <w:t xml:space="preserve">  9  </w:t>
            </w:r>
          </w:p>
        </w:tc>
        <w:tc>
          <w:tcPr>
            <w:tcW w:w="2720" w:type="dxa"/>
            <w:tcBorders>
              <w:top w:val="nil"/>
            </w:tcBorders>
          </w:tcPr>
          <w:p w:rsidR="002E31F7" w:rsidRDefault="002E31F7">
            <w:pPr>
              <w:pStyle w:val="ConsPlusNonformat"/>
              <w:jc w:val="both"/>
            </w:pPr>
            <w:r>
              <w:rPr>
                <w:sz w:val="14"/>
              </w:rPr>
              <w:t xml:space="preserve">Составы груженого грузового,  </w:t>
            </w:r>
          </w:p>
          <w:p w:rsidR="002E31F7" w:rsidRDefault="002E31F7">
            <w:pPr>
              <w:pStyle w:val="ConsPlusNonformat"/>
              <w:jc w:val="both"/>
            </w:pPr>
            <w:r>
              <w:rPr>
                <w:sz w:val="14"/>
              </w:rPr>
              <w:t xml:space="preserve">хозяйственного и              </w:t>
            </w:r>
          </w:p>
          <w:p w:rsidR="002E31F7" w:rsidRDefault="002E31F7">
            <w:pPr>
              <w:pStyle w:val="ConsPlusNonformat"/>
              <w:jc w:val="both"/>
            </w:pPr>
            <w:r>
              <w:rPr>
                <w:sz w:val="14"/>
              </w:rPr>
              <w:t xml:space="preserve">рефрижераторного поездов,     </w:t>
            </w:r>
          </w:p>
          <w:p w:rsidR="002E31F7" w:rsidRDefault="002E31F7">
            <w:pPr>
              <w:pStyle w:val="ConsPlusNonformat"/>
              <w:jc w:val="both"/>
            </w:pPr>
            <w:r>
              <w:rPr>
                <w:sz w:val="14"/>
              </w:rPr>
              <w:t xml:space="preserve">обращающихся со скоростями до </w:t>
            </w:r>
          </w:p>
          <w:p w:rsidR="002E31F7" w:rsidRDefault="002E31F7">
            <w:pPr>
              <w:pStyle w:val="ConsPlusNonformat"/>
              <w:jc w:val="both"/>
            </w:pPr>
            <w:r>
              <w:rPr>
                <w:sz w:val="14"/>
              </w:rPr>
              <w:t xml:space="preserve">80 км/ч включительно          </w:t>
            </w:r>
          </w:p>
        </w:tc>
        <w:tc>
          <w:tcPr>
            <w:tcW w:w="1445" w:type="dxa"/>
            <w:tcBorders>
              <w:top w:val="nil"/>
            </w:tcBorders>
          </w:tcPr>
          <w:p w:rsidR="002E31F7" w:rsidRDefault="002E31F7">
            <w:pPr>
              <w:pStyle w:val="ConsPlusNonformat"/>
              <w:jc w:val="both"/>
            </w:pPr>
            <w:r>
              <w:rPr>
                <w:sz w:val="14"/>
              </w:rPr>
              <w:t xml:space="preserve">      28       </w:t>
            </w:r>
          </w:p>
        </w:tc>
        <w:tc>
          <w:tcPr>
            <w:tcW w:w="1360" w:type="dxa"/>
            <w:tcBorders>
              <w:top w:val="nil"/>
            </w:tcBorders>
          </w:tcPr>
          <w:p w:rsidR="002E31F7" w:rsidRDefault="002E31F7">
            <w:pPr>
              <w:pStyle w:val="ConsPlusNonformat"/>
              <w:jc w:val="both"/>
            </w:pPr>
            <w:r>
              <w:rPr>
                <w:sz w:val="14"/>
              </w:rPr>
              <w:t xml:space="preserve">     70       </w:t>
            </w:r>
          </w:p>
        </w:tc>
        <w:tc>
          <w:tcPr>
            <w:tcW w:w="1360" w:type="dxa"/>
            <w:tcBorders>
              <w:top w:val="nil"/>
            </w:tcBorders>
          </w:tcPr>
          <w:p w:rsidR="002E31F7" w:rsidRDefault="002E31F7">
            <w:pPr>
              <w:pStyle w:val="ConsPlusNonformat"/>
              <w:jc w:val="both"/>
            </w:pPr>
            <w:r>
              <w:rPr>
                <w:sz w:val="14"/>
              </w:rPr>
              <w:t xml:space="preserve">     70       </w:t>
            </w:r>
          </w:p>
        </w:tc>
        <w:tc>
          <w:tcPr>
            <w:tcW w:w="1445" w:type="dxa"/>
            <w:tcBorders>
              <w:top w:val="nil"/>
            </w:tcBorders>
          </w:tcPr>
          <w:p w:rsidR="002E31F7" w:rsidRDefault="002E31F7">
            <w:pPr>
              <w:pStyle w:val="ConsPlusNonformat"/>
              <w:jc w:val="both"/>
            </w:pPr>
            <w:r>
              <w:rPr>
                <w:sz w:val="14"/>
              </w:rPr>
              <w:t xml:space="preserve">      60       </w:t>
            </w:r>
          </w:p>
        </w:tc>
      </w:tr>
      <w:tr w:rsidR="002E31F7">
        <w:trPr>
          <w:trHeight w:val="195"/>
        </w:trPr>
        <w:tc>
          <w:tcPr>
            <w:tcW w:w="595" w:type="dxa"/>
            <w:tcBorders>
              <w:top w:val="nil"/>
            </w:tcBorders>
          </w:tcPr>
          <w:p w:rsidR="002E31F7" w:rsidRDefault="002E31F7">
            <w:pPr>
              <w:pStyle w:val="ConsPlusNonformat"/>
              <w:jc w:val="both"/>
            </w:pPr>
            <w:r>
              <w:rPr>
                <w:sz w:val="14"/>
              </w:rPr>
              <w:t xml:space="preserve"> 10  </w:t>
            </w:r>
          </w:p>
        </w:tc>
        <w:tc>
          <w:tcPr>
            <w:tcW w:w="2720" w:type="dxa"/>
            <w:tcBorders>
              <w:top w:val="nil"/>
            </w:tcBorders>
          </w:tcPr>
          <w:p w:rsidR="002E31F7" w:rsidRDefault="002E31F7">
            <w:pPr>
              <w:pStyle w:val="ConsPlusNonformat"/>
              <w:jc w:val="both"/>
            </w:pPr>
            <w:r>
              <w:rPr>
                <w:sz w:val="14"/>
              </w:rPr>
              <w:t xml:space="preserve">Составы порожних грузовых     </w:t>
            </w:r>
          </w:p>
          <w:p w:rsidR="002E31F7" w:rsidRDefault="002E31F7">
            <w:pPr>
              <w:pStyle w:val="ConsPlusNonformat"/>
              <w:jc w:val="both"/>
            </w:pPr>
            <w:r>
              <w:rPr>
                <w:sz w:val="14"/>
              </w:rPr>
              <w:t xml:space="preserve">поездов длиной до 350 осей,   </w:t>
            </w:r>
          </w:p>
          <w:p w:rsidR="002E31F7" w:rsidRDefault="002E31F7">
            <w:pPr>
              <w:pStyle w:val="ConsPlusNonformat"/>
              <w:jc w:val="both"/>
            </w:pPr>
            <w:r>
              <w:rPr>
                <w:sz w:val="14"/>
              </w:rPr>
              <w:t xml:space="preserve">обращающихся со скоростями    </w:t>
            </w:r>
          </w:p>
          <w:p w:rsidR="002E31F7" w:rsidRDefault="002E31F7">
            <w:pPr>
              <w:pStyle w:val="ConsPlusNonformat"/>
              <w:jc w:val="both"/>
            </w:pPr>
            <w:r>
              <w:rPr>
                <w:sz w:val="14"/>
              </w:rPr>
              <w:t xml:space="preserve">более 90 до 100 км/ч          </w:t>
            </w:r>
          </w:p>
          <w:p w:rsidR="002E31F7" w:rsidRDefault="002E31F7">
            <w:pPr>
              <w:pStyle w:val="ConsPlusNonformat"/>
              <w:jc w:val="both"/>
            </w:pPr>
            <w:r>
              <w:rPr>
                <w:sz w:val="14"/>
              </w:rPr>
              <w:t xml:space="preserve">включительно                  </w:t>
            </w:r>
          </w:p>
        </w:tc>
        <w:tc>
          <w:tcPr>
            <w:tcW w:w="1445" w:type="dxa"/>
            <w:tcBorders>
              <w:top w:val="nil"/>
            </w:tcBorders>
          </w:tcPr>
          <w:p w:rsidR="002E31F7" w:rsidRDefault="002E31F7">
            <w:pPr>
              <w:pStyle w:val="ConsPlusNonformat"/>
              <w:jc w:val="both"/>
            </w:pPr>
            <w:r>
              <w:rPr>
                <w:sz w:val="14"/>
              </w:rPr>
              <w:t xml:space="preserve">      50       </w:t>
            </w:r>
          </w:p>
        </w:tc>
        <w:tc>
          <w:tcPr>
            <w:tcW w:w="1360" w:type="dxa"/>
            <w:tcBorders>
              <w:top w:val="nil"/>
            </w:tcBorders>
          </w:tcPr>
          <w:p w:rsidR="002E31F7" w:rsidRDefault="002E31F7">
            <w:pPr>
              <w:pStyle w:val="ConsPlusNonformat"/>
              <w:jc w:val="both"/>
            </w:pPr>
            <w:r>
              <w:rPr>
                <w:sz w:val="14"/>
              </w:rPr>
              <w:t xml:space="preserve">     90       </w:t>
            </w:r>
          </w:p>
        </w:tc>
        <w:tc>
          <w:tcPr>
            <w:tcW w:w="1360" w:type="dxa"/>
            <w:tcBorders>
              <w:top w:val="nil"/>
            </w:tcBorders>
          </w:tcPr>
          <w:p w:rsidR="002E31F7" w:rsidRDefault="002E31F7">
            <w:pPr>
              <w:pStyle w:val="ConsPlusNonformat"/>
              <w:jc w:val="both"/>
            </w:pPr>
            <w:r>
              <w:rPr>
                <w:sz w:val="14"/>
              </w:rPr>
              <w:t xml:space="preserve">     90       </w:t>
            </w:r>
          </w:p>
        </w:tc>
        <w:tc>
          <w:tcPr>
            <w:tcW w:w="1445" w:type="dxa"/>
            <w:tcBorders>
              <w:top w:val="nil"/>
            </w:tcBorders>
          </w:tcPr>
          <w:p w:rsidR="002E31F7" w:rsidRDefault="002E31F7">
            <w:pPr>
              <w:pStyle w:val="ConsPlusNonformat"/>
              <w:jc w:val="both"/>
            </w:pPr>
            <w:r>
              <w:rPr>
                <w:sz w:val="14"/>
              </w:rPr>
              <w:t xml:space="preserve">      80       </w:t>
            </w:r>
          </w:p>
        </w:tc>
      </w:tr>
      <w:tr w:rsidR="002E31F7">
        <w:trPr>
          <w:trHeight w:val="195"/>
        </w:trPr>
        <w:tc>
          <w:tcPr>
            <w:tcW w:w="595" w:type="dxa"/>
            <w:tcBorders>
              <w:top w:val="nil"/>
            </w:tcBorders>
          </w:tcPr>
          <w:p w:rsidR="002E31F7" w:rsidRDefault="002E31F7">
            <w:pPr>
              <w:pStyle w:val="ConsPlusNonformat"/>
              <w:jc w:val="both"/>
            </w:pPr>
            <w:r>
              <w:rPr>
                <w:sz w:val="14"/>
              </w:rPr>
              <w:t xml:space="preserve"> 11  </w:t>
            </w:r>
          </w:p>
        </w:tc>
        <w:tc>
          <w:tcPr>
            <w:tcW w:w="2720" w:type="dxa"/>
            <w:tcBorders>
              <w:top w:val="nil"/>
            </w:tcBorders>
          </w:tcPr>
          <w:p w:rsidR="002E31F7" w:rsidRDefault="002E31F7">
            <w:pPr>
              <w:pStyle w:val="ConsPlusNonformat"/>
              <w:jc w:val="both"/>
            </w:pPr>
            <w:r>
              <w:rPr>
                <w:sz w:val="14"/>
              </w:rPr>
              <w:t xml:space="preserve">Контейнерно-контрейлерные     </w:t>
            </w:r>
          </w:p>
          <w:p w:rsidR="002E31F7" w:rsidRDefault="002E31F7">
            <w:pPr>
              <w:pStyle w:val="ConsPlusNonformat"/>
              <w:jc w:val="both"/>
            </w:pPr>
            <w:r>
              <w:rPr>
                <w:sz w:val="14"/>
              </w:rPr>
              <w:t xml:space="preserve">поезда с увеличенной          </w:t>
            </w:r>
          </w:p>
          <w:p w:rsidR="002E31F7" w:rsidRDefault="002E31F7">
            <w:pPr>
              <w:pStyle w:val="ConsPlusNonformat"/>
              <w:jc w:val="both"/>
            </w:pPr>
            <w:r>
              <w:rPr>
                <w:sz w:val="14"/>
              </w:rPr>
              <w:t xml:space="preserve">эксплуатационной              </w:t>
            </w:r>
          </w:p>
          <w:p w:rsidR="002E31F7" w:rsidRDefault="002E31F7">
            <w:pPr>
              <w:pStyle w:val="ConsPlusNonformat"/>
              <w:jc w:val="both"/>
            </w:pPr>
            <w:r>
              <w:rPr>
                <w:sz w:val="14"/>
              </w:rPr>
              <w:t xml:space="preserve">скоростью                     </w:t>
            </w:r>
          </w:p>
        </w:tc>
        <w:tc>
          <w:tcPr>
            <w:tcW w:w="1445" w:type="dxa"/>
            <w:tcBorders>
              <w:top w:val="nil"/>
            </w:tcBorders>
          </w:tcPr>
          <w:p w:rsidR="002E31F7" w:rsidRDefault="002E31F7">
            <w:pPr>
              <w:pStyle w:val="ConsPlusNonformat"/>
              <w:jc w:val="both"/>
            </w:pPr>
            <w:r>
              <w:rPr>
                <w:sz w:val="14"/>
              </w:rPr>
              <w:t xml:space="preserve">      50       </w:t>
            </w:r>
          </w:p>
        </w:tc>
        <w:tc>
          <w:tcPr>
            <w:tcW w:w="1360" w:type="dxa"/>
            <w:tcBorders>
              <w:top w:val="nil"/>
            </w:tcBorders>
          </w:tcPr>
          <w:p w:rsidR="002E31F7" w:rsidRDefault="002E31F7">
            <w:pPr>
              <w:pStyle w:val="ConsPlusNonformat"/>
              <w:jc w:val="both"/>
            </w:pPr>
            <w:r>
              <w:rPr>
                <w:sz w:val="14"/>
              </w:rPr>
              <w:t xml:space="preserve">    110       </w:t>
            </w:r>
          </w:p>
        </w:tc>
        <w:tc>
          <w:tcPr>
            <w:tcW w:w="1360" w:type="dxa"/>
            <w:tcBorders>
              <w:top w:val="nil"/>
            </w:tcBorders>
          </w:tcPr>
          <w:p w:rsidR="002E31F7" w:rsidRDefault="002E31F7">
            <w:pPr>
              <w:pStyle w:val="ConsPlusNonformat"/>
              <w:jc w:val="both"/>
            </w:pPr>
            <w:r>
              <w:rPr>
                <w:sz w:val="14"/>
              </w:rPr>
              <w:t xml:space="preserve">    100       </w:t>
            </w:r>
          </w:p>
        </w:tc>
        <w:tc>
          <w:tcPr>
            <w:tcW w:w="1445" w:type="dxa"/>
            <w:tcBorders>
              <w:top w:val="nil"/>
            </w:tcBorders>
          </w:tcPr>
          <w:p w:rsidR="002E31F7" w:rsidRDefault="002E31F7">
            <w:pPr>
              <w:pStyle w:val="ConsPlusNonformat"/>
              <w:jc w:val="both"/>
            </w:pPr>
            <w:r>
              <w:rPr>
                <w:sz w:val="14"/>
              </w:rPr>
              <w:t xml:space="preserve">      90       </w:t>
            </w:r>
          </w:p>
        </w:tc>
      </w:tr>
      <w:tr w:rsidR="002E31F7">
        <w:trPr>
          <w:trHeight w:val="195"/>
        </w:trPr>
        <w:tc>
          <w:tcPr>
            <w:tcW w:w="595" w:type="dxa"/>
            <w:tcBorders>
              <w:top w:val="nil"/>
            </w:tcBorders>
          </w:tcPr>
          <w:p w:rsidR="002E31F7" w:rsidRDefault="004B7A4F">
            <w:pPr>
              <w:pStyle w:val="ConsPlusNonformat"/>
              <w:jc w:val="both"/>
            </w:pPr>
            <w:hyperlink r:id="rId115" w:history="1">
              <w:r w:rsidR="002E31F7">
                <w:rPr>
                  <w:color w:val="0000FF"/>
                  <w:sz w:val="14"/>
                </w:rPr>
                <w:t>12</w:t>
              </w:r>
            </w:hyperlink>
          </w:p>
        </w:tc>
        <w:tc>
          <w:tcPr>
            <w:tcW w:w="2720" w:type="dxa"/>
            <w:tcBorders>
              <w:top w:val="nil"/>
            </w:tcBorders>
          </w:tcPr>
          <w:p w:rsidR="002E31F7" w:rsidRDefault="002E31F7">
            <w:pPr>
              <w:pStyle w:val="ConsPlusNonformat"/>
              <w:jc w:val="both"/>
            </w:pPr>
            <w:r>
              <w:rPr>
                <w:sz w:val="14"/>
              </w:rPr>
              <w:t xml:space="preserve">Составы соединенных грузовых  </w:t>
            </w:r>
          </w:p>
          <w:p w:rsidR="002E31F7" w:rsidRDefault="002E31F7">
            <w:pPr>
              <w:pStyle w:val="ConsPlusNonformat"/>
              <w:jc w:val="both"/>
            </w:pPr>
            <w:r>
              <w:rPr>
                <w:sz w:val="14"/>
              </w:rPr>
              <w:t xml:space="preserve">поездов весом до 12,6 тыс. тс </w:t>
            </w:r>
          </w:p>
          <w:p w:rsidR="002E31F7" w:rsidRDefault="002E31F7">
            <w:pPr>
              <w:pStyle w:val="ConsPlusNonformat"/>
              <w:jc w:val="both"/>
            </w:pPr>
            <w:r>
              <w:rPr>
                <w:sz w:val="14"/>
              </w:rPr>
              <w:t xml:space="preserve">с необъединенной тормозной    </w:t>
            </w:r>
          </w:p>
          <w:p w:rsidR="002E31F7" w:rsidRDefault="002E31F7">
            <w:pPr>
              <w:pStyle w:val="ConsPlusNonformat"/>
              <w:jc w:val="both"/>
            </w:pPr>
            <w:r>
              <w:rPr>
                <w:sz w:val="14"/>
              </w:rPr>
              <w:t xml:space="preserve">магистралью                   </w:t>
            </w:r>
          </w:p>
        </w:tc>
        <w:tc>
          <w:tcPr>
            <w:tcW w:w="1445" w:type="dxa"/>
            <w:tcBorders>
              <w:top w:val="nil"/>
            </w:tcBorders>
          </w:tcPr>
          <w:p w:rsidR="002E31F7" w:rsidRDefault="002E31F7">
            <w:pPr>
              <w:pStyle w:val="ConsPlusNonformat"/>
              <w:jc w:val="both"/>
            </w:pPr>
            <w:r>
              <w:rPr>
                <w:sz w:val="14"/>
              </w:rPr>
              <w:t xml:space="preserve">      28       </w:t>
            </w:r>
          </w:p>
        </w:tc>
        <w:tc>
          <w:tcPr>
            <w:tcW w:w="1360" w:type="dxa"/>
            <w:tcBorders>
              <w:top w:val="nil"/>
            </w:tcBorders>
          </w:tcPr>
          <w:p w:rsidR="002E31F7" w:rsidRDefault="002E31F7">
            <w:pPr>
              <w:pStyle w:val="ConsPlusNonformat"/>
              <w:jc w:val="both"/>
            </w:pPr>
            <w:r>
              <w:rPr>
                <w:sz w:val="14"/>
              </w:rPr>
              <w:t xml:space="preserve">     50       </w:t>
            </w:r>
          </w:p>
        </w:tc>
        <w:tc>
          <w:tcPr>
            <w:tcW w:w="1360" w:type="dxa"/>
            <w:tcBorders>
              <w:top w:val="nil"/>
            </w:tcBorders>
          </w:tcPr>
          <w:p w:rsidR="002E31F7" w:rsidRDefault="002E31F7">
            <w:pPr>
              <w:pStyle w:val="ConsPlusNonformat"/>
              <w:jc w:val="both"/>
            </w:pPr>
            <w:r>
              <w:rPr>
                <w:sz w:val="14"/>
              </w:rPr>
              <w:t xml:space="preserve">     50       </w:t>
            </w:r>
          </w:p>
        </w:tc>
        <w:tc>
          <w:tcPr>
            <w:tcW w:w="1445" w:type="dxa"/>
            <w:tcBorders>
              <w:top w:val="nil"/>
            </w:tcBorders>
          </w:tcPr>
          <w:p w:rsidR="002E31F7" w:rsidRDefault="002E31F7">
            <w:pPr>
              <w:pStyle w:val="ConsPlusNonformat"/>
              <w:jc w:val="both"/>
            </w:pPr>
            <w:r>
              <w:rPr>
                <w:sz w:val="14"/>
              </w:rPr>
              <w:t xml:space="preserve">     (50)      </w:t>
            </w:r>
          </w:p>
        </w:tc>
      </w:tr>
      <w:tr w:rsidR="002E31F7">
        <w:trPr>
          <w:trHeight w:val="195"/>
        </w:trPr>
        <w:tc>
          <w:tcPr>
            <w:tcW w:w="595" w:type="dxa"/>
            <w:tcBorders>
              <w:top w:val="nil"/>
            </w:tcBorders>
          </w:tcPr>
          <w:p w:rsidR="002E31F7" w:rsidRDefault="004B7A4F">
            <w:pPr>
              <w:pStyle w:val="ConsPlusNonformat"/>
              <w:jc w:val="both"/>
            </w:pPr>
            <w:hyperlink r:id="rId116" w:history="1">
              <w:r w:rsidR="002E31F7">
                <w:rPr>
                  <w:color w:val="0000FF"/>
                  <w:sz w:val="14"/>
                </w:rPr>
                <w:t>13</w:t>
              </w:r>
            </w:hyperlink>
          </w:p>
        </w:tc>
        <w:tc>
          <w:tcPr>
            <w:tcW w:w="2720" w:type="dxa"/>
            <w:tcBorders>
              <w:top w:val="nil"/>
            </w:tcBorders>
          </w:tcPr>
          <w:p w:rsidR="002E31F7" w:rsidRDefault="002E31F7">
            <w:pPr>
              <w:pStyle w:val="ConsPlusNonformat"/>
              <w:jc w:val="both"/>
            </w:pPr>
            <w:r>
              <w:rPr>
                <w:sz w:val="14"/>
              </w:rPr>
              <w:t xml:space="preserve">Состав грузового поезда весом </w:t>
            </w:r>
          </w:p>
          <w:p w:rsidR="002E31F7" w:rsidRDefault="002E31F7">
            <w:pPr>
              <w:pStyle w:val="ConsPlusNonformat"/>
              <w:jc w:val="both"/>
            </w:pPr>
            <w:r>
              <w:rPr>
                <w:sz w:val="14"/>
              </w:rPr>
              <w:t>до 12,6 тыс. тс с локомотивами</w:t>
            </w:r>
          </w:p>
          <w:p w:rsidR="002E31F7" w:rsidRDefault="002E31F7">
            <w:pPr>
              <w:pStyle w:val="ConsPlusNonformat"/>
              <w:jc w:val="both"/>
            </w:pPr>
            <w:r>
              <w:rPr>
                <w:sz w:val="14"/>
              </w:rPr>
              <w:t xml:space="preserve">в голове и хвосте поезда;     </w:t>
            </w:r>
          </w:p>
          <w:p w:rsidR="002E31F7" w:rsidRDefault="002E31F7">
            <w:pPr>
              <w:pStyle w:val="ConsPlusNonformat"/>
              <w:jc w:val="both"/>
            </w:pPr>
            <w:r>
              <w:rPr>
                <w:sz w:val="14"/>
              </w:rPr>
              <w:t xml:space="preserve">хвостовой локомотив включен в </w:t>
            </w:r>
          </w:p>
          <w:p w:rsidR="002E31F7" w:rsidRDefault="002E31F7">
            <w:pPr>
              <w:pStyle w:val="ConsPlusNonformat"/>
              <w:jc w:val="both"/>
            </w:pPr>
            <w:r>
              <w:rPr>
                <w:sz w:val="14"/>
              </w:rPr>
              <w:t xml:space="preserve">тормозную магистраль для      </w:t>
            </w:r>
          </w:p>
          <w:p w:rsidR="002E31F7" w:rsidRDefault="002E31F7">
            <w:pPr>
              <w:pStyle w:val="ConsPlusNonformat"/>
              <w:jc w:val="both"/>
            </w:pPr>
            <w:r>
              <w:rPr>
                <w:sz w:val="14"/>
              </w:rPr>
              <w:t xml:space="preserve">управления автотормозами      </w:t>
            </w:r>
          </w:p>
        </w:tc>
        <w:tc>
          <w:tcPr>
            <w:tcW w:w="1445" w:type="dxa"/>
            <w:tcBorders>
              <w:top w:val="nil"/>
            </w:tcBorders>
          </w:tcPr>
          <w:p w:rsidR="002E31F7" w:rsidRDefault="002E31F7">
            <w:pPr>
              <w:pStyle w:val="ConsPlusNonformat"/>
              <w:jc w:val="both"/>
            </w:pPr>
            <w:r>
              <w:rPr>
                <w:sz w:val="14"/>
              </w:rPr>
              <w:t xml:space="preserve">      28       </w:t>
            </w:r>
          </w:p>
        </w:tc>
        <w:tc>
          <w:tcPr>
            <w:tcW w:w="1360" w:type="dxa"/>
            <w:tcBorders>
              <w:top w:val="nil"/>
            </w:tcBorders>
          </w:tcPr>
          <w:p w:rsidR="002E31F7" w:rsidRDefault="002E31F7">
            <w:pPr>
              <w:pStyle w:val="ConsPlusNonformat"/>
              <w:jc w:val="both"/>
            </w:pPr>
            <w:r>
              <w:rPr>
                <w:sz w:val="14"/>
              </w:rPr>
              <w:t xml:space="preserve">     65       </w:t>
            </w:r>
          </w:p>
        </w:tc>
        <w:tc>
          <w:tcPr>
            <w:tcW w:w="1360" w:type="dxa"/>
            <w:tcBorders>
              <w:top w:val="nil"/>
            </w:tcBorders>
          </w:tcPr>
          <w:p w:rsidR="002E31F7" w:rsidRDefault="002E31F7">
            <w:pPr>
              <w:pStyle w:val="ConsPlusNonformat"/>
              <w:jc w:val="both"/>
            </w:pPr>
            <w:r>
              <w:rPr>
                <w:sz w:val="14"/>
              </w:rPr>
              <w:t xml:space="preserve">     50       </w:t>
            </w:r>
          </w:p>
        </w:tc>
        <w:tc>
          <w:tcPr>
            <w:tcW w:w="1445" w:type="dxa"/>
            <w:tcBorders>
              <w:top w:val="nil"/>
            </w:tcBorders>
          </w:tcPr>
          <w:p w:rsidR="002E31F7" w:rsidRDefault="002E31F7">
            <w:pPr>
              <w:pStyle w:val="ConsPlusNonformat"/>
              <w:jc w:val="both"/>
            </w:pPr>
            <w:r>
              <w:rPr>
                <w:sz w:val="14"/>
              </w:rPr>
              <w:t xml:space="preserve">     (50)      </w:t>
            </w:r>
          </w:p>
        </w:tc>
      </w:tr>
      <w:tr w:rsidR="002E31F7">
        <w:trPr>
          <w:trHeight w:val="195"/>
        </w:trPr>
        <w:tc>
          <w:tcPr>
            <w:tcW w:w="595" w:type="dxa"/>
            <w:tcBorders>
              <w:top w:val="nil"/>
            </w:tcBorders>
          </w:tcPr>
          <w:p w:rsidR="002E31F7" w:rsidRDefault="004B7A4F">
            <w:pPr>
              <w:pStyle w:val="ConsPlusNonformat"/>
              <w:jc w:val="both"/>
            </w:pPr>
            <w:hyperlink r:id="rId117" w:history="1">
              <w:r w:rsidR="002E31F7">
                <w:rPr>
                  <w:color w:val="0000FF"/>
                  <w:sz w:val="14"/>
                </w:rPr>
                <w:t>14</w:t>
              </w:r>
            </w:hyperlink>
            <w:r w:rsidR="002E31F7">
              <w:rPr>
                <w:sz w:val="14"/>
              </w:rPr>
              <w:t xml:space="preserve">.  </w:t>
            </w:r>
          </w:p>
        </w:tc>
        <w:tc>
          <w:tcPr>
            <w:tcW w:w="2720" w:type="dxa"/>
            <w:tcBorders>
              <w:top w:val="nil"/>
            </w:tcBorders>
          </w:tcPr>
          <w:p w:rsidR="002E31F7" w:rsidRDefault="002E31F7">
            <w:pPr>
              <w:pStyle w:val="ConsPlusNonformat"/>
              <w:jc w:val="both"/>
            </w:pPr>
            <w:r>
              <w:rPr>
                <w:sz w:val="14"/>
              </w:rPr>
              <w:t xml:space="preserve">Составы соединенного поезда   </w:t>
            </w:r>
          </w:p>
          <w:p w:rsidR="002E31F7" w:rsidRDefault="002E31F7">
            <w:pPr>
              <w:pStyle w:val="ConsPlusNonformat"/>
              <w:jc w:val="both"/>
            </w:pPr>
            <w:r>
              <w:rPr>
                <w:sz w:val="14"/>
              </w:rPr>
              <w:t xml:space="preserve">массой до 14,2 тыс.т. с       </w:t>
            </w:r>
          </w:p>
          <w:p w:rsidR="002E31F7" w:rsidRDefault="002E31F7">
            <w:pPr>
              <w:pStyle w:val="ConsPlusNonformat"/>
              <w:jc w:val="both"/>
            </w:pPr>
            <w:r>
              <w:rPr>
                <w:sz w:val="14"/>
              </w:rPr>
              <w:t xml:space="preserve">объединенной тормозной        </w:t>
            </w:r>
          </w:p>
          <w:p w:rsidR="002E31F7" w:rsidRDefault="002E31F7">
            <w:pPr>
              <w:pStyle w:val="ConsPlusNonformat"/>
              <w:jc w:val="both"/>
            </w:pPr>
            <w:r>
              <w:rPr>
                <w:sz w:val="14"/>
              </w:rPr>
              <w:t xml:space="preserve">магистралью                   </w:t>
            </w:r>
          </w:p>
          <w:p w:rsidR="002E31F7" w:rsidRDefault="002E31F7">
            <w:pPr>
              <w:pStyle w:val="ConsPlusNonformat"/>
              <w:jc w:val="both"/>
            </w:pPr>
            <w:r>
              <w:rPr>
                <w:sz w:val="14"/>
              </w:rPr>
              <w:t xml:space="preserve">(в ред. </w:t>
            </w:r>
            <w:hyperlink r:id="rId118" w:history="1">
              <w:r>
                <w:rPr>
                  <w:color w:val="0000FF"/>
                  <w:sz w:val="14"/>
                </w:rPr>
                <w:t>68-го</w:t>
              </w:r>
            </w:hyperlink>
            <w:r>
              <w:rPr>
                <w:sz w:val="14"/>
              </w:rPr>
              <w:t xml:space="preserve"> заседания       </w:t>
            </w:r>
          </w:p>
          <w:p w:rsidR="002E31F7" w:rsidRDefault="002E31F7">
            <w:pPr>
              <w:pStyle w:val="ConsPlusNonformat"/>
              <w:jc w:val="both"/>
            </w:pPr>
            <w:r>
              <w:rPr>
                <w:sz w:val="14"/>
              </w:rPr>
              <w:t xml:space="preserve">Совета по железнодорожному    </w:t>
            </w:r>
          </w:p>
          <w:p w:rsidR="002E31F7" w:rsidRDefault="002E31F7">
            <w:pPr>
              <w:pStyle w:val="ConsPlusNonformat"/>
              <w:jc w:val="both"/>
            </w:pPr>
            <w:r>
              <w:rPr>
                <w:sz w:val="14"/>
              </w:rPr>
              <w:t xml:space="preserve">транспорту государств-        </w:t>
            </w:r>
          </w:p>
          <w:p w:rsidR="002E31F7" w:rsidRDefault="002E31F7">
            <w:pPr>
              <w:pStyle w:val="ConsPlusNonformat"/>
              <w:jc w:val="both"/>
            </w:pPr>
            <w:r>
              <w:rPr>
                <w:sz w:val="14"/>
              </w:rPr>
              <w:t xml:space="preserve">участников Содружества)       </w:t>
            </w:r>
          </w:p>
        </w:tc>
        <w:tc>
          <w:tcPr>
            <w:tcW w:w="1445" w:type="dxa"/>
            <w:tcBorders>
              <w:top w:val="nil"/>
            </w:tcBorders>
          </w:tcPr>
          <w:p w:rsidR="002E31F7" w:rsidRDefault="002E31F7">
            <w:pPr>
              <w:pStyle w:val="ConsPlusNonformat"/>
              <w:jc w:val="both"/>
            </w:pPr>
            <w:r>
              <w:rPr>
                <w:sz w:val="14"/>
              </w:rPr>
              <w:t xml:space="preserve">      28       </w:t>
            </w:r>
          </w:p>
        </w:tc>
        <w:tc>
          <w:tcPr>
            <w:tcW w:w="1360" w:type="dxa"/>
            <w:tcBorders>
              <w:top w:val="nil"/>
            </w:tcBorders>
          </w:tcPr>
          <w:p w:rsidR="002E31F7" w:rsidRDefault="002E31F7">
            <w:pPr>
              <w:pStyle w:val="ConsPlusNonformat"/>
              <w:jc w:val="both"/>
            </w:pPr>
            <w:r>
              <w:rPr>
                <w:sz w:val="14"/>
              </w:rPr>
              <w:t xml:space="preserve">     55       </w:t>
            </w:r>
          </w:p>
        </w:tc>
        <w:tc>
          <w:tcPr>
            <w:tcW w:w="1360" w:type="dxa"/>
            <w:tcBorders>
              <w:top w:val="nil"/>
            </w:tcBorders>
          </w:tcPr>
          <w:p w:rsidR="002E31F7" w:rsidRDefault="002E31F7">
            <w:pPr>
              <w:pStyle w:val="ConsPlusNonformat"/>
              <w:jc w:val="both"/>
            </w:pPr>
            <w:r>
              <w:rPr>
                <w:sz w:val="14"/>
              </w:rPr>
              <w:t xml:space="preserve">     55       </w:t>
            </w:r>
          </w:p>
        </w:tc>
        <w:tc>
          <w:tcPr>
            <w:tcW w:w="1445" w:type="dxa"/>
            <w:tcBorders>
              <w:top w:val="nil"/>
            </w:tcBorders>
          </w:tcPr>
          <w:p w:rsidR="002E31F7" w:rsidRDefault="002E31F7">
            <w:pPr>
              <w:pStyle w:val="ConsPlusNonformat"/>
              <w:jc w:val="both"/>
            </w:pPr>
            <w:r>
              <w:rPr>
                <w:sz w:val="14"/>
              </w:rPr>
              <w:t xml:space="preserve">    (50)       </w:t>
            </w:r>
          </w:p>
        </w:tc>
      </w:tr>
      <w:tr w:rsidR="002E31F7">
        <w:trPr>
          <w:trHeight w:val="195"/>
        </w:trPr>
        <w:tc>
          <w:tcPr>
            <w:tcW w:w="595" w:type="dxa"/>
            <w:tcBorders>
              <w:top w:val="nil"/>
            </w:tcBorders>
          </w:tcPr>
          <w:p w:rsidR="002E31F7" w:rsidRDefault="004B7A4F">
            <w:pPr>
              <w:pStyle w:val="ConsPlusNonformat"/>
              <w:jc w:val="both"/>
            </w:pPr>
            <w:hyperlink r:id="rId119" w:history="1">
              <w:r w:rsidR="002E31F7">
                <w:rPr>
                  <w:color w:val="0000FF"/>
                  <w:sz w:val="14"/>
                </w:rPr>
                <w:t>15</w:t>
              </w:r>
            </w:hyperlink>
          </w:p>
        </w:tc>
        <w:tc>
          <w:tcPr>
            <w:tcW w:w="2720" w:type="dxa"/>
            <w:tcBorders>
              <w:top w:val="nil"/>
            </w:tcBorders>
          </w:tcPr>
          <w:p w:rsidR="002E31F7" w:rsidRDefault="002E31F7">
            <w:pPr>
              <w:pStyle w:val="ConsPlusNonformat"/>
              <w:jc w:val="both"/>
            </w:pPr>
            <w:r>
              <w:rPr>
                <w:sz w:val="14"/>
              </w:rPr>
              <w:t xml:space="preserve">Состав грузового поезда весом </w:t>
            </w:r>
          </w:p>
          <w:p w:rsidR="002E31F7" w:rsidRDefault="002E31F7">
            <w:pPr>
              <w:pStyle w:val="ConsPlusNonformat"/>
              <w:jc w:val="both"/>
            </w:pPr>
            <w:r>
              <w:rPr>
                <w:sz w:val="14"/>
              </w:rPr>
              <w:t xml:space="preserve">до 16 тыс. тс с объединенной  </w:t>
            </w:r>
          </w:p>
          <w:p w:rsidR="002E31F7" w:rsidRDefault="002E31F7">
            <w:pPr>
              <w:pStyle w:val="ConsPlusNonformat"/>
              <w:jc w:val="both"/>
            </w:pPr>
            <w:r>
              <w:rPr>
                <w:sz w:val="14"/>
              </w:rPr>
              <w:t xml:space="preserve">тормозной магистралью и       </w:t>
            </w:r>
          </w:p>
          <w:p w:rsidR="002E31F7" w:rsidRDefault="002E31F7">
            <w:pPr>
              <w:pStyle w:val="ConsPlusNonformat"/>
              <w:jc w:val="both"/>
            </w:pPr>
            <w:r>
              <w:rPr>
                <w:sz w:val="14"/>
              </w:rPr>
              <w:t xml:space="preserve">локомотивами в голове и       </w:t>
            </w:r>
          </w:p>
          <w:p w:rsidR="002E31F7" w:rsidRDefault="002E31F7">
            <w:pPr>
              <w:pStyle w:val="ConsPlusNonformat"/>
              <w:jc w:val="both"/>
            </w:pPr>
            <w:r>
              <w:rPr>
                <w:sz w:val="14"/>
              </w:rPr>
              <w:t xml:space="preserve">последней трети поезда        </w:t>
            </w:r>
          </w:p>
        </w:tc>
        <w:tc>
          <w:tcPr>
            <w:tcW w:w="1445" w:type="dxa"/>
            <w:tcBorders>
              <w:top w:val="nil"/>
            </w:tcBorders>
          </w:tcPr>
          <w:p w:rsidR="002E31F7" w:rsidRDefault="002E31F7">
            <w:pPr>
              <w:pStyle w:val="ConsPlusNonformat"/>
              <w:jc w:val="both"/>
            </w:pPr>
            <w:r>
              <w:rPr>
                <w:sz w:val="14"/>
              </w:rPr>
              <w:t xml:space="preserve">      28       </w:t>
            </w:r>
          </w:p>
        </w:tc>
        <w:tc>
          <w:tcPr>
            <w:tcW w:w="1360" w:type="dxa"/>
            <w:tcBorders>
              <w:top w:val="nil"/>
            </w:tcBorders>
          </w:tcPr>
          <w:p w:rsidR="002E31F7" w:rsidRDefault="002E31F7">
            <w:pPr>
              <w:pStyle w:val="ConsPlusNonformat"/>
              <w:jc w:val="both"/>
            </w:pPr>
            <w:r>
              <w:rPr>
                <w:sz w:val="14"/>
              </w:rPr>
              <w:t xml:space="preserve">     60       </w:t>
            </w:r>
          </w:p>
        </w:tc>
        <w:tc>
          <w:tcPr>
            <w:tcW w:w="1360" w:type="dxa"/>
            <w:tcBorders>
              <w:top w:val="nil"/>
            </w:tcBorders>
          </w:tcPr>
          <w:p w:rsidR="002E31F7" w:rsidRDefault="002E31F7">
            <w:pPr>
              <w:pStyle w:val="ConsPlusNonformat"/>
              <w:jc w:val="both"/>
            </w:pPr>
            <w:r>
              <w:rPr>
                <w:sz w:val="14"/>
              </w:rPr>
              <w:t xml:space="preserve">     60       </w:t>
            </w:r>
          </w:p>
        </w:tc>
        <w:tc>
          <w:tcPr>
            <w:tcW w:w="1445" w:type="dxa"/>
            <w:tcBorders>
              <w:top w:val="nil"/>
            </w:tcBorders>
          </w:tcPr>
          <w:p w:rsidR="002E31F7" w:rsidRDefault="002E31F7">
            <w:pPr>
              <w:pStyle w:val="ConsPlusNonformat"/>
              <w:jc w:val="both"/>
            </w:pPr>
            <w:r>
              <w:rPr>
                <w:sz w:val="14"/>
              </w:rPr>
              <w:t xml:space="preserve">     (55)      </w:t>
            </w:r>
          </w:p>
        </w:tc>
      </w:tr>
    </w:tbl>
    <w:p w:rsidR="002E31F7" w:rsidRDefault="002E31F7">
      <w:pPr>
        <w:pStyle w:val="ConsPlusNormal"/>
        <w:ind w:firstLine="540"/>
        <w:jc w:val="both"/>
      </w:pPr>
      <w:r>
        <w:t>Примечания:</w:t>
      </w:r>
    </w:p>
    <w:p w:rsidR="002E31F7" w:rsidRDefault="002E31F7">
      <w:pPr>
        <w:pStyle w:val="ConsPlusNormal"/>
        <w:spacing w:before="220"/>
        <w:ind w:firstLine="540"/>
        <w:jc w:val="both"/>
      </w:pPr>
      <w:r>
        <w:t xml:space="preserve">1 При руководящих спусках круче указанных в настоящей таблице, а также для пассажирских поездов по п. п. 2, 3 и 4 при их следовании по руководящим спускам круче 0,010 допускаемые скорости движения поездов устанавливает руководитель подразделения железнодорожной администрации, руководствуясь номограммами в Правилах тяговых расчетов для поездной работы и таблицами </w:t>
      </w:r>
      <w:hyperlink w:anchor="P2621" w:history="1">
        <w:r>
          <w:rPr>
            <w:color w:val="0000FF"/>
          </w:rPr>
          <w:t>Приложения VI</w:t>
        </w:r>
      </w:hyperlink>
      <w:r>
        <w:t>, исходя из местных условий. Для спусков круче 0,020 допускаемые скорости определяются опытным путем, с согласованием владельцем инфраструктуры.</w:t>
      </w:r>
    </w:p>
    <w:p w:rsidR="002E31F7" w:rsidRDefault="002E31F7">
      <w:pPr>
        <w:pStyle w:val="ConsPlusNormal"/>
        <w:spacing w:before="220"/>
        <w:ind w:firstLine="540"/>
        <w:jc w:val="both"/>
      </w:pPr>
      <w:r>
        <w:lastRenderedPageBreak/>
        <w:t>2 Для поездов по пп. 11 - 15 в графе 6 указаны в скобках максимальные скорости движения для руководящих спусков круче 0,010 до 0,012 включительно.</w:t>
      </w:r>
    </w:p>
    <w:p w:rsidR="002E31F7" w:rsidRDefault="002E31F7">
      <w:pPr>
        <w:pStyle w:val="ConsPlusNormal"/>
        <w:spacing w:before="220"/>
        <w:ind w:firstLine="540"/>
        <w:jc w:val="both"/>
      </w:pPr>
      <w:r>
        <w:t xml:space="preserve">(Пункт дан в ред., утв. на </w:t>
      </w:r>
      <w:hyperlink r:id="rId120" w:history="1">
        <w:r>
          <w:rPr>
            <w:color w:val="0000FF"/>
          </w:rPr>
          <w:t>64-м</w:t>
        </w:r>
      </w:hyperlink>
      <w:r>
        <w:t xml:space="preserve"> заседании Совета по железнодорожному транспорту государств-участников Содружества от 18-19.05.2016)</w:t>
      </w:r>
    </w:p>
    <w:p w:rsidR="002E31F7" w:rsidRDefault="002E31F7">
      <w:pPr>
        <w:pStyle w:val="ConsPlusNormal"/>
        <w:jc w:val="both"/>
      </w:pPr>
    </w:p>
    <w:p w:rsidR="002E31F7" w:rsidRDefault="002E31F7">
      <w:pPr>
        <w:pStyle w:val="ConsPlusNormal"/>
        <w:ind w:firstLine="540"/>
        <w:jc w:val="both"/>
      </w:pPr>
      <w:r>
        <w:t xml:space="preserve">34 Если указанные в </w:t>
      </w:r>
      <w:hyperlink w:anchor="P1169" w:history="1">
        <w:r>
          <w:rPr>
            <w:color w:val="0000FF"/>
          </w:rPr>
          <w:t>таблице III.1</w:t>
        </w:r>
      </w:hyperlink>
      <w:r>
        <w:t xml:space="preserve"> настоящих Норм наименьшие тормозные нажатия не могут быть обеспечены, разрешается отправлять поезда в следующих случаях:</w:t>
      </w:r>
    </w:p>
    <w:p w:rsidR="002E31F7" w:rsidRDefault="002E31F7">
      <w:pPr>
        <w:pStyle w:val="ConsPlusNormal"/>
        <w:spacing w:before="220"/>
        <w:ind w:firstLine="540"/>
        <w:jc w:val="both"/>
      </w:pPr>
      <w:r>
        <w:t>а) пассажирские поезда - при включении в них пассажирских вагонов длиной менее 20,2 м, вагонов служебно-технического назначения, а также вагонов, занятых багажом и грузобагажом;</w:t>
      </w:r>
    </w:p>
    <w:p w:rsidR="002E31F7" w:rsidRDefault="002E31F7">
      <w:pPr>
        <w:pStyle w:val="ConsPlusNormal"/>
        <w:spacing w:before="220"/>
        <w:ind w:firstLine="540"/>
        <w:jc w:val="both"/>
      </w:pPr>
      <w:r>
        <w:t>б) грузопассажирские поезда - при постановке в них груженых грузовых вагонов сверх определенной нормы при включенных автотормозах у всех вагонов;</w:t>
      </w:r>
    </w:p>
    <w:p w:rsidR="002E31F7" w:rsidRDefault="002E31F7">
      <w:pPr>
        <w:pStyle w:val="ConsPlusNormal"/>
        <w:spacing w:before="220"/>
        <w:ind w:firstLine="540"/>
        <w:jc w:val="both"/>
      </w:pPr>
      <w:r>
        <w:t>в) грузовые поезда с составом из порожних вагонов длиной до 350 осей - при наличии в них вагонов с весом тары более 26 тс при включенных автотормозах всех вагонов;</w:t>
      </w:r>
    </w:p>
    <w:p w:rsidR="002E31F7" w:rsidRDefault="002E31F7">
      <w:pPr>
        <w:pStyle w:val="ConsPlusNormal"/>
        <w:spacing w:before="220"/>
        <w:ind w:firstLine="540"/>
        <w:jc w:val="both"/>
      </w:pPr>
      <w:r>
        <w:t>г) грузовые поезда - при наличии в составах специального подвижного состава с выключенными автотормозами или с пролетной магистралью, вагонов с разрядными грузами, пассажирских вагонов с выключенными автотормозами в соответствии с порядком, установленным владельцем инфраструктуры;</w:t>
      </w:r>
    </w:p>
    <w:p w:rsidR="002E31F7" w:rsidRDefault="002E31F7">
      <w:pPr>
        <w:pStyle w:val="ConsPlusNormal"/>
        <w:spacing w:before="220"/>
        <w:ind w:firstLine="540"/>
        <w:jc w:val="both"/>
      </w:pPr>
      <w:r>
        <w:t>д) грузовые поезда с составами, сформированными из вагонов хоппер-дозаторов;</w:t>
      </w:r>
    </w:p>
    <w:p w:rsidR="002E31F7" w:rsidRDefault="002E31F7">
      <w:pPr>
        <w:pStyle w:val="ConsPlusNormal"/>
        <w:spacing w:before="220"/>
        <w:ind w:firstLine="540"/>
        <w:jc w:val="both"/>
      </w:pPr>
      <w:r>
        <w:t>е) грузовые сборные, вывозные, и хозяйственные поезда;</w:t>
      </w:r>
    </w:p>
    <w:p w:rsidR="002E31F7" w:rsidRDefault="002E31F7">
      <w:pPr>
        <w:pStyle w:val="ConsPlusNormal"/>
        <w:spacing w:before="220"/>
        <w:ind w:firstLine="540"/>
        <w:jc w:val="both"/>
      </w:pPr>
      <w:r>
        <w:t xml:space="preserve">(Подпункт дан с изм., утв. на </w:t>
      </w:r>
      <w:hyperlink r:id="rId121"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ж) грузовые груженые поезда, составы которых имеют нагрузку от колесных пар вагонов на рельсы более 21,0 тс при наличии вагонов, оборудованных композиционными тормозными колодками в количестве, указанном в пункте 31 настоящего Приложения, и при всех включенных автотормозах вагонов на соответствующий режим работы воздухораспределителя.</w:t>
      </w:r>
    </w:p>
    <w:p w:rsidR="002E31F7" w:rsidRDefault="002E31F7">
      <w:pPr>
        <w:pStyle w:val="ConsPlusNormal"/>
        <w:spacing w:before="220"/>
        <w:ind w:firstLine="540"/>
        <w:jc w:val="both"/>
      </w:pPr>
      <w:r>
        <w:t xml:space="preserve">(Подпункт дан с изм., утв. на </w:t>
      </w:r>
      <w:hyperlink r:id="rId122"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 xml:space="preserve">35 При тормозном нажатии на 100 тс веса поезда или состава, превышающем значение, указанное в </w:t>
      </w:r>
      <w:hyperlink w:anchor="P1329" w:history="1">
        <w:r>
          <w:rPr>
            <w:color w:val="0000FF"/>
          </w:rPr>
          <w:t>таблице III.2</w:t>
        </w:r>
      </w:hyperlink>
      <w:r>
        <w:t xml:space="preserve">, но менее значения, приведенного в таблице III.1 настоящих Норм, максимальная скорость движения поездов по п. п. 33 и 34, указанная в </w:t>
      </w:r>
      <w:hyperlink w:anchor="P1169" w:history="1">
        <w:r>
          <w:rPr>
            <w:color w:val="0000FF"/>
          </w:rPr>
          <w:t>таблице III.1</w:t>
        </w:r>
      </w:hyperlink>
      <w:r>
        <w:t xml:space="preserve"> настоящих Норм (без скобок), должна быть уменьшена:</w:t>
      </w:r>
    </w:p>
    <w:p w:rsidR="002E31F7" w:rsidRDefault="002E31F7">
      <w:pPr>
        <w:pStyle w:val="ConsPlusNormal"/>
        <w:spacing w:before="220"/>
        <w:ind w:firstLine="540"/>
        <w:jc w:val="both"/>
      </w:pPr>
      <w:r>
        <w:t xml:space="preserve">- для грузовых, рефрижераторных и хозяйственных поездов на 2 км/ч на каждую недостающую тонну тормозного нажатия по сравнению с данными </w:t>
      </w:r>
      <w:hyperlink w:anchor="P1169" w:history="1">
        <w:r>
          <w:rPr>
            <w:color w:val="0000FF"/>
          </w:rPr>
          <w:t>таблицы III.1</w:t>
        </w:r>
      </w:hyperlink>
      <w:r>
        <w:t xml:space="preserve"> и </w:t>
      </w:r>
      <w:hyperlink w:anchor="P1319" w:history="1">
        <w:r>
          <w:rPr>
            <w:color w:val="0000FF"/>
          </w:rPr>
          <w:t>п. 31</w:t>
        </w:r>
      </w:hyperlink>
      <w:r>
        <w:t>;</w:t>
      </w:r>
    </w:p>
    <w:p w:rsidR="002E31F7" w:rsidRDefault="002E31F7">
      <w:pPr>
        <w:pStyle w:val="ConsPlusNormal"/>
        <w:spacing w:before="220"/>
        <w:ind w:firstLine="540"/>
        <w:jc w:val="both"/>
      </w:pPr>
      <w:r>
        <w:t xml:space="preserve">- для пассажирских, рефрижераторных, обращающихся со скоростями более 90 км/ч, и грузопассажирских поездов на 1 км/ч для руководящих спусков до 0,006 включительно и на 2 км/ч для руководящих спусков круче 0,006 до 0,015 включительно на каждую недостающую тонну тормозного нажатия по сравнению с данными </w:t>
      </w:r>
      <w:hyperlink w:anchor="P1169" w:history="1">
        <w:r>
          <w:rPr>
            <w:color w:val="0000FF"/>
          </w:rPr>
          <w:t>таблицы III.1</w:t>
        </w:r>
      </w:hyperlink>
      <w:r>
        <w:t xml:space="preserve"> настоящих Норм.</w:t>
      </w:r>
    </w:p>
    <w:p w:rsidR="002E31F7" w:rsidRDefault="002E31F7">
      <w:pPr>
        <w:pStyle w:val="ConsPlusNormal"/>
        <w:spacing w:before="220"/>
        <w:ind w:firstLine="540"/>
        <w:jc w:val="both"/>
      </w:pPr>
      <w:r>
        <w:t>Определенную таким образом не кратную 5 км/ч скорость округлять до кратного пяти ближайшего меньшего значения скорости.</w:t>
      </w:r>
    </w:p>
    <w:p w:rsidR="002E31F7" w:rsidRDefault="002E31F7">
      <w:pPr>
        <w:pStyle w:val="ConsPlusNormal"/>
        <w:spacing w:before="220"/>
        <w:ind w:firstLine="540"/>
        <w:jc w:val="both"/>
      </w:pPr>
      <w:r>
        <w:t xml:space="preserve">Для скоростных пассажирских поездов, обращающихся со скоростями до 200 км/ч включительно, максимальная скорость поезда уменьшается на 1 км/ч на каждую недостающую 1 </w:t>
      </w:r>
      <w:r>
        <w:lastRenderedPageBreak/>
        <w:t>тс нажатия на 100 тс веса поезда с округлением в меньшую сторону до ближайшего значения скорости кратной 10 км/ч.</w:t>
      </w:r>
    </w:p>
    <w:p w:rsidR="002E31F7" w:rsidRDefault="002E31F7">
      <w:pPr>
        <w:pStyle w:val="ConsPlusNormal"/>
        <w:spacing w:before="220"/>
        <w:ind w:firstLine="540"/>
        <w:jc w:val="both"/>
      </w:pPr>
      <w:r>
        <w:t xml:space="preserve">36 Для пассажирских поездов, обращающихся со скоростями более 120 км/ч, в случае отказа электропневматического тормоза в пути следования установление допускаемой максимальной скорости движения производить указанным в п. 35 порядком с уменьшением в соответствии с </w:t>
      </w:r>
      <w:hyperlink w:anchor="P1165" w:history="1">
        <w:r>
          <w:rPr>
            <w:color w:val="0000FF"/>
          </w:rPr>
          <w:t>п. 27</w:t>
        </w:r>
      </w:hyperlink>
      <w:r>
        <w:t xml:space="preserve"> настоящих Норм максимальной скорости поезда.</w:t>
      </w:r>
    </w:p>
    <w:p w:rsidR="002E31F7" w:rsidRDefault="002E31F7">
      <w:pPr>
        <w:pStyle w:val="ConsPlusNormal"/>
        <w:jc w:val="both"/>
      </w:pPr>
    </w:p>
    <w:p w:rsidR="002E31F7" w:rsidRDefault="002E31F7">
      <w:pPr>
        <w:pStyle w:val="ConsPlusNormal"/>
        <w:ind w:firstLine="540"/>
        <w:jc w:val="both"/>
        <w:outlineLvl w:val="2"/>
      </w:pPr>
      <w:r>
        <w:t>III.5 Порядок установления допускаемых скоростей движения поездов в исключительных случаях</w:t>
      </w:r>
    </w:p>
    <w:p w:rsidR="002E31F7" w:rsidRDefault="002E31F7">
      <w:pPr>
        <w:pStyle w:val="ConsPlusNormal"/>
        <w:spacing w:before="220"/>
        <w:ind w:firstLine="540"/>
        <w:jc w:val="both"/>
      </w:pPr>
      <w:r>
        <w:t xml:space="preserve">37 В исключительных случаях при тормозном нажатии менее указанного в </w:t>
      </w:r>
      <w:hyperlink w:anchor="P1329" w:history="1">
        <w:r>
          <w:rPr>
            <w:color w:val="0000FF"/>
          </w:rPr>
          <w:t>таблице III.2</w:t>
        </w:r>
      </w:hyperlink>
      <w:r>
        <w:t xml:space="preserve"> настоящих Норм допускаемые скорости движения поездов устанавливает владелец инфраструктуры, руководствуясь таблицами и номограммами, приведенными в Правилах тяговых расчетов для поездной работы и в </w:t>
      </w:r>
      <w:hyperlink w:anchor="P2621" w:history="1">
        <w:r>
          <w:rPr>
            <w:color w:val="0000FF"/>
          </w:rPr>
          <w:t>Приложении 6</w:t>
        </w:r>
      </w:hyperlink>
      <w:r>
        <w:t xml:space="preserve">, исходя из местных условий. При этом устанавливаемые скорости движения поездов должны быть на 20 % меньше определяемых скоростей. При обеспечении тормозных нажатий менее указанных в Правилах тяговых расчетов для поездной работы и в </w:t>
      </w:r>
      <w:hyperlink w:anchor="P2621" w:history="1">
        <w:r>
          <w:rPr>
            <w:color w:val="0000FF"/>
          </w:rPr>
          <w:t>Приложении 6</w:t>
        </w:r>
      </w:hyperlink>
      <w:r>
        <w:t>, скорости движения поездов устанавливаются опытным путем.</w:t>
      </w:r>
    </w:p>
    <w:p w:rsidR="002E31F7" w:rsidRDefault="002E31F7">
      <w:pPr>
        <w:pStyle w:val="ConsPlusNormal"/>
        <w:spacing w:before="220"/>
        <w:ind w:firstLine="540"/>
        <w:jc w:val="both"/>
      </w:pPr>
      <w:r>
        <w:t xml:space="preserve">38 При руководящих спусках круче указанных в </w:t>
      </w:r>
      <w:hyperlink w:anchor="P1169" w:history="1">
        <w:r>
          <w:rPr>
            <w:color w:val="0000FF"/>
          </w:rPr>
          <w:t>таблице III.1</w:t>
        </w:r>
      </w:hyperlink>
      <w:r>
        <w:t xml:space="preserve"> настоящих Норм допускаемые скорости движения поездов устанавливает владелец инфраструктуры, руководствуясь номограммами и таблицами, приведенными в Правилах тяговых расчетов для поездной работы и </w:t>
      </w:r>
      <w:hyperlink w:anchor="P2621" w:history="1">
        <w:r>
          <w:rPr>
            <w:color w:val="0000FF"/>
          </w:rPr>
          <w:t>Приложении 6</w:t>
        </w:r>
      </w:hyperlink>
      <w:r>
        <w:t>, исходя из местных условий. Для руководящих спусков круче 0,020 допускаемые скорости определяются опытным путем.</w:t>
      </w:r>
    </w:p>
    <w:p w:rsidR="002E31F7" w:rsidRDefault="002E31F7">
      <w:pPr>
        <w:pStyle w:val="ConsPlusNormal"/>
        <w:jc w:val="both"/>
      </w:pPr>
    </w:p>
    <w:p w:rsidR="002E31F7" w:rsidRDefault="002E31F7">
      <w:pPr>
        <w:pStyle w:val="ConsPlusNormal"/>
        <w:ind w:firstLine="540"/>
        <w:jc w:val="both"/>
        <w:outlineLvl w:val="2"/>
      </w:pPr>
      <w:r>
        <w:t>III.6 Определение расчетных сил нажатия тормозных колодок на ось подвижного состава, учетного веса локомотивов, мотор-вагонного подвижного состава</w:t>
      </w:r>
    </w:p>
    <w:p w:rsidR="002E31F7" w:rsidRDefault="002E31F7">
      <w:pPr>
        <w:pStyle w:val="ConsPlusNormal"/>
        <w:spacing w:before="220"/>
        <w:ind w:firstLine="540"/>
        <w:jc w:val="both"/>
      </w:pPr>
      <w:r>
        <w:t>39 При определении расчетных сил нажатия пассажирских и грузовых вагонов руководствоваться значениями, приведенными в таблице III.3.</w:t>
      </w:r>
    </w:p>
    <w:p w:rsidR="002E31F7" w:rsidRDefault="002E31F7">
      <w:pPr>
        <w:pStyle w:val="ConsPlusNormal"/>
        <w:jc w:val="both"/>
      </w:pPr>
    </w:p>
    <w:p w:rsidR="002E31F7" w:rsidRDefault="002E31F7">
      <w:pPr>
        <w:pStyle w:val="ConsPlusNormal"/>
        <w:ind w:firstLine="540"/>
        <w:jc w:val="both"/>
      </w:pPr>
      <w:r>
        <w:t>Таблица III.3 - Расчетные нажатия тормозных колодок/накладок (в пересчете на чугунные колодки) на ось пассажирских и грузовых вагонов</w:t>
      </w:r>
    </w:p>
    <w:p w:rsidR="002E31F7" w:rsidRDefault="002E31F7">
      <w:pPr>
        <w:pStyle w:val="ConsPlusNormal"/>
        <w:spacing w:before="220"/>
        <w:ind w:firstLine="540"/>
        <w:jc w:val="both"/>
      </w:pPr>
      <w:r>
        <w:t xml:space="preserve">(Пункт дан в ред., утв. на </w:t>
      </w:r>
      <w:hyperlink r:id="rId123" w:history="1">
        <w:r>
          <w:rPr>
            <w:color w:val="0000FF"/>
          </w:rPr>
          <w:t>64-м</w:t>
        </w:r>
      </w:hyperlink>
      <w:r>
        <w:t xml:space="preserve"> заседании Совета по железнодорожному транспорту государств-участников Содружества от 18-19.05.2016)</w:t>
      </w:r>
    </w:p>
    <w:p w:rsidR="002E31F7" w:rsidRDefault="002E31F7">
      <w:pPr>
        <w:pStyle w:val="ConsPlusNormal"/>
        <w:jc w:val="both"/>
      </w:pP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721"/>
        <w:gridCol w:w="5974"/>
        <w:gridCol w:w="1854"/>
      </w:tblGrid>
      <w:tr w:rsidR="002E31F7">
        <w:trPr>
          <w:trHeight w:val="228"/>
        </w:trPr>
        <w:tc>
          <w:tcPr>
            <w:tcW w:w="721" w:type="dxa"/>
          </w:tcPr>
          <w:p w:rsidR="002E31F7" w:rsidRDefault="002E31F7">
            <w:pPr>
              <w:pStyle w:val="ConsPlusNonformat"/>
              <w:jc w:val="both"/>
            </w:pPr>
            <w:r>
              <w:rPr>
                <w:sz w:val="18"/>
              </w:rPr>
              <w:t xml:space="preserve">  N  </w:t>
            </w:r>
          </w:p>
          <w:p w:rsidR="002E31F7" w:rsidRDefault="002E31F7">
            <w:pPr>
              <w:pStyle w:val="ConsPlusNonformat"/>
              <w:jc w:val="both"/>
            </w:pPr>
            <w:r>
              <w:rPr>
                <w:sz w:val="18"/>
              </w:rPr>
              <w:t xml:space="preserve"> п/п </w:t>
            </w:r>
          </w:p>
        </w:tc>
        <w:tc>
          <w:tcPr>
            <w:tcW w:w="5974" w:type="dxa"/>
          </w:tcPr>
          <w:p w:rsidR="002E31F7" w:rsidRDefault="002E31F7">
            <w:pPr>
              <w:pStyle w:val="ConsPlusNonformat"/>
              <w:jc w:val="both"/>
            </w:pPr>
          </w:p>
          <w:p w:rsidR="002E31F7" w:rsidRDefault="002E31F7">
            <w:pPr>
              <w:pStyle w:val="ConsPlusNonformat"/>
              <w:jc w:val="both"/>
            </w:pPr>
            <w:r>
              <w:rPr>
                <w:sz w:val="18"/>
              </w:rPr>
              <w:t xml:space="preserve">                       Тип вагона                       </w:t>
            </w:r>
          </w:p>
        </w:tc>
        <w:tc>
          <w:tcPr>
            <w:tcW w:w="1854" w:type="dxa"/>
          </w:tcPr>
          <w:p w:rsidR="002E31F7" w:rsidRDefault="002E31F7">
            <w:pPr>
              <w:pStyle w:val="ConsPlusNonformat"/>
              <w:jc w:val="both"/>
            </w:pPr>
            <w:r>
              <w:rPr>
                <w:sz w:val="18"/>
              </w:rPr>
              <w:t xml:space="preserve">    Нажатие     </w:t>
            </w:r>
          </w:p>
          <w:p w:rsidR="002E31F7" w:rsidRDefault="002E31F7">
            <w:pPr>
              <w:pStyle w:val="ConsPlusNonformat"/>
              <w:jc w:val="both"/>
            </w:pPr>
            <w:r>
              <w:rPr>
                <w:sz w:val="18"/>
              </w:rPr>
              <w:t xml:space="preserve">   тормозных    </w:t>
            </w:r>
          </w:p>
          <w:p w:rsidR="002E31F7" w:rsidRDefault="002E31F7">
            <w:pPr>
              <w:pStyle w:val="ConsPlusNonformat"/>
              <w:jc w:val="both"/>
            </w:pPr>
            <w:r>
              <w:rPr>
                <w:sz w:val="18"/>
              </w:rPr>
              <w:t xml:space="preserve">колодок на ось, </w:t>
            </w:r>
          </w:p>
          <w:p w:rsidR="002E31F7" w:rsidRDefault="002E31F7">
            <w:pPr>
              <w:pStyle w:val="ConsPlusNonformat"/>
              <w:jc w:val="both"/>
            </w:pPr>
            <w:r>
              <w:rPr>
                <w:sz w:val="18"/>
              </w:rPr>
              <w:t xml:space="preserve">       тс       </w:t>
            </w:r>
          </w:p>
        </w:tc>
      </w:tr>
      <w:tr w:rsidR="002E31F7">
        <w:trPr>
          <w:trHeight w:val="228"/>
        </w:trPr>
        <w:tc>
          <w:tcPr>
            <w:tcW w:w="721" w:type="dxa"/>
            <w:tcBorders>
              <w:top w:val="nil"/>
            </w:tcBorders>
          </w:tcPr>
          <w:p w:rsidR="002E31F7" w:rsidRDefault="002E31F7">
            <w:pPr>
              <w:pStyle w:val="ConsPlusNonformat"/>
              <w:jc w:val="both"/>
            </w:pPr>
            <w:r>
              <w:rPr>
                <w:sz w:val="18"/>
              </w:rPr>
              <w:t xml:space="preserve">  1  </w:t>
            </w:r>
          </w:p>
        </w:tc>
        <w:tc>
          <w:tcPr>
            <w:tcW w:w="5974" w:type="dxa"/>
            <w:tcBorders>
              <w:top w:val="nil"/>
            </w:tcBorders>
          </w:tcPr>
          <w:p w:rsidR="002E31F7" w:rsidRDefault="002E31F7">
            <w:pPr>
              <w:pStyle w:val="ConsPlusNonformat"/>
              <w:jc w:val="both"/>
            </w:pPr>
            <w:r>
              <w:rPr>
                <w:sz w:val="18"/>
              </w:rPr>
              <w:t xml:space="preserve">                           2                            </w:t>
            </w:r>
          </w:p>
        </w:tc>
        <w:tc>
          <w:tcPr>
            <w:tcW w:w="1854" w:type="dxa"/>
            <w:tcBorders>
              <w:top w:val="nil"/>
            </w:tcBorders>
          </w:tcPr>
          <w:p w:rsidR="002E31F7" w:rsidRDefault="002E31F7">
            <w:pPr>
              <w:pStyle w:val="ConsPlusNonformat"/>
              <w:jc w:val="both"/>
            </w:pPr>
            <w:r>
              <w:rPr>
                <w:sz w:val="18"/>
              </w:rPr>
              <w:t xml:space="preserve">       3        </w:t>
            </w:r>
          </w:p>
        </w:tc>
      </w:tr>
      <w:tr w:rsidR="002E31F7">
        <w:trPr>
          <w:trHeight w:val="228"/>
        </w:trPr>
        <w:tc>
          <w:tcPr>
            <w:tcW w:w="721" w:type="dxa"/>
            <w:tcBorders>
              <w:top w:val="nil"/>
            </w:tcBorders>
          </w:tcPr>
          <w:p w:rsidR="002E31F7" w:rsidRDefault="002E31F7">
            <w:pPr>
              <w:pStyle w:val="ConsPlusNonformat"/>
              <w:jc w:val="both"/>
            </w:pPr>
            <w:r>
              <w:rPr>
                <w:sz w:val="18"/>
              </w:rPr>
              <w:t xml:space="preserve">  1  </w:t>
            </w:r>
          </w:p>
        </w:tc>
        <w:tc>
          <w:tcPr>
            <w:tcW w:w="5974" w:type="dxa"/>
            <w:tcBorders>
              <w:top w:val="nil"/>
            </w:tcBorders>
          </w:tcPr>
          <w:p w:rsidR="002E31F7" w:rsidRDefault="002E31F7">
            <w:pPr>
              <w:pStyle w:val="ConsPlusNonformat"/>
              <w:jc w:val="both"/>
            </w:pPr>
            <w:r>
              <w:rPr>
                <w:sz w:val="18"/>
              </w:rPr>
              <w:t xml:space="preserve">   Цельнометаллические пассажирские вагоны с колодочным </w:t>
            </w:r>
          </w:p>
          <w:p w:rsidR="002E31F7" w:rsidRDefault="002E31F7">
            <w:pPr>
              <w:pStyle w:val="ConsPlusNonformat"/>
              <w:jc w:val="both"/>
            </w:pPr>
            <w:r>
              <w:rPr>
                <w:sz w:val="18"/>
              </w:rPr>
              <w:t xml:space="preserve">тормозом с тарой весом:                                 </w:t>
            </w:r>
          </w:p>
          <w:p w:rsidR="002E31F7" w:rsidRDefault="002E31F7">
            <w:pPr>
              <w:pStyle w:val="ConsPlusNonformat"/>
              <w:jc w:val="both"/>
            </w:pPr>
            <w:r>
              <w:rPr>
                <w:sz w:val="18"/>
              </w:rPr>
              <w:t xml:space="preserve">   - 53 тс и более                                      </w:t>
            </w:r>
          </w:p>
          <w:p w:rsidR="002E31F7" w:rsidRDefault="002E31F7">
            <w:pPr>
              <w:pStyle w:val="ConsPlusNonformat"/>
              <w:jc w:val="both"/>
            </w:pPr>
            <w:r>
              <w:rPr>
                <w:sz w:val="18"/>
              </w:rPr>
              <w:t xml:space="preserve">   - 48 тс и более, но менее 53 тс                      </w:t>
            </w:r>
          </w:p>
          <w:p w:rsidR="002E31F7" w:rsidRDefault="002E31F7">
            <w:pPr>
              <w:pStyle w:val="ConsPlusNonformat"/>
              <w:jc w:val="both"/>
            </w:pPr>
            <w:r>
              <w:rPr>
                <w:sz w:val="18"/>
              </w:rPr>
              <w:t xml:space="preserve">   - 42 тс и более, но менее 48 тс                      </w:t>
            </w:r>
          </w:p>
        </w:tc>
        <w:tc>
          <w:tcPr>
            <w:tcW w:w="1854" w:type="dxa"/>
            <w:tcBorders>
              <w:top w:val="nil"/>
            </w:tcBorders>
          </w:tcPr>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r>
              <w:rPr>
                <w:sz w:val="18"/>
              </w:rPr>
              <w:t xml:space="preserve">      10,0      </w:t>
            </w:r>
          </w:p>
          <w:p w:rsidR="002E31F7" w:rsidRDefault="002E31F7">
            <w:pPr>
              <w:pStyle w:val="ConsPlusNonformat"/>
              <w:jc w:val="both"/>
            </w:pPr>
            <w:r>
              <w:rPr>
                <w:sz w:val="18"/>
              </w:rPr>
              <w:t xml:space="preserve">      9,0       </w:t>
            </w:r>
          </w:p>
          <w:p w:rsidR="002E31F7" w:rsidRDefault="002E31F7">
            <w:pPr>
              <w:pStyle w:val="ConsPlusNonformat"/>
              <w:jc w:val="both"/>
            </w:pPr>
            <w:r>
              <w:rPr>
                <w:sz w:val="18"/>
              </w:rPr>
              <w:t xml:space="preserve">      8,0       </w:t>
            </w:r>
          </w:p>
        </w:tc>
      </w:tr>
      <w:tr w:rsidR="002E31F7">
        <w:trPr>
          <w:trHeight w:val="228"/>
        </w:trPr>
        <w:tc>
          <w:tcPr>
            <w:tcW w:w="721" w:type="dxa"/>
            <w:tcBorders>
              <w:top w:val="nil"/>
            </w:tcBorders>
          </w:tcPr>
          <w:p w:rsidR="002E31F7" w:rsidRDefault="002E31F7">
            <w:pPr>
              <w:pStyle w:val="ConsPlusNonformat"/>
              <w:jc w:val="both"/>
            </w:pPr>
            <w:r>
              <w:rPr>
                <w:sz w:val="18"/>
              </w:rPr>
              <w:t xml:space="preserve">  2  </w:t>
            </w:r>
          </w:p>
        </w:tc>
        <w:tc>
          <w:tcPr>
            <w:tcW w:w="5974" w:type="dxa"/>
            <w:tcBorders>
              <w:top w:val="nil"/>
            </w:tcBorders>
          </w:tcPr>
          <w:p w:rsidR="002E31F7" w:rsidRDefault="002E31F7">
            <w:pPr>
              <w:pStyle w:val="ConsPlusNonformat"/>
              <w:jc w:val="both"/>
            </w:pPr>
            <w:r>
              <w:rPr>
                <w:sz w:val="18"/>
              </w:rPr>
              <w:t xml:space="preserve">   Цельнометаллические пассажирские вагоны габарита РИЦ </w:t>
            </w:r>
          </w:p>
          <w:p w:rsidR="002E31F7" w:rsidRDefault="002E31F7">
            <w:pPr>
              <w:pStyle w:val="ConsPlusNonformat"/>
              <w:jc w:val="both"/>
            </w:pPr>
            <w:r>
              <w:rPr>
                <w:sz w:val="18"/>
              </w:rPr>
              <w:t xml:space="preserve">с тормозом КЕ и чугунными тормозными колодками:         </w:t>
            </w:r>
          </w:p>
          <w:p w:rsidR="002E31F7" w:rsidRDefault="002E31F7">
            <w:pPr>
              <w:pStyle w:val="ConsPlusNonformat"/>
              <w:jc w:val="both"/>
            </w:pPr>
            <w:r>
              <w:rPr>
                <w:sz w:val="18"/>
              </w:rPr>
              <w:t xml:space="preserve">   - на пассажирском режиме                             </w:t>
            </w:r>
          </w:p>
          <w:p w:rsidR="002E31F7" w:rsidRDefault="002E31F7">
            <w:pPr>
              <w:pStyle w:val="ConsPlusNonformat"/>
              <w:jc w:val="both"/>
            </w:pPr>
            <w:r>
              <w:rPr>
                <w:sz w:val="18"/>
              </w:rPr>
              <w:t xml:space="preserve">   - на скоростном режиме                               </w:t>
            </w:r>
          </w:p>
        </w:tc>
        <w:tc>
          <w:tcPr>
            <w:tcW w:w="1854" w:type="dxa"/>
            <w:tcBorders>
              <w:top w:val="nil"/>
            </w:tcBorders>
          </w:tcPr>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r>
              <w:rPr>
                <w:sz w:val="18"/>
              </w:rPr>
              <w:t xml:space="preserve">      10,0      </w:t>
            </w:r>
          </w:p>
          <w:p w:rsidR="002E31F7" w:rsidRDefault="002E31F7">
            <w:pPr>
              <w:pStyle w:val="ConsPlusNonformat"/>
              <w:jc w:val="both"/>
            </w:pPr>
            <w:r>
              <w:rPr>
                <w:sz w:val="18"/>
              </w:rPr>
              <w:t xml:space="preserve">      15,0      </w:t>
            </w:r>
          </w:p>
        </w:tc>
      </w:tr>
      <w:tr w:rsidR="002E31F7">
        <w:trPr>
          <w:trHeight w:val="228"/>
        </w:trPr>
        <w:tc>
          <w:tcPr>
            <w:tcW w:w="721" w:type="dxa"/>
            <w:tcBorders>
              <w:top w:val="nil"/>
            </w:tcBorders>
          </w:tcPr>
          <w:p w:rsidR="002E31F7" w:rsidRDefault="002E31F7">
            <w:pPr>
              <w:pStyle w:val="ConsPlusNonformat"/>
              <w:jc w:val="both"/>
            </w:pPr>
            <w:r>
              <w:rPr>
                <w:sz w:val="18"/>
              </w:rPr>
              <w:t xml:space="preserve">  3  </w:t>
            </w:r>
          </w:p>
        </w:tc>
        <w:tc>
          <w:tcPr>
            <w:tcW w:w="5974" w:type="dxa"/>
            <w:tcBorders>
              <w:top w:val="nil"/>
            </w:tcBorders>
          </w:tcPr>
          <w:p w:rsidR="002E31F7" w:rsidRDefault="002E31F7">
            <w:pPr>
              <w:pStyle w:val="ConsPlusNonformat"/>
              <w:jc w:val="both"/>
            </w:pPr>
            <w:r>
              <w:rPr>
                <w:sz w:val="18"/>
              </w:rPr>
              <w:t xml:space="preserve">   Цельнометаллические пассажирские вагоны ВЛ-РИЦ на    </w:t>
            </w:r>
          </w:p>
          <w:p w:rsidR="002E31F7" w:rsidRDefault="002E31F7">
            <w:pPr>
              <w:pStyle w:val="ConsPlusNonformat"/>
              <w:jc w:val="both"/>
            </w:pPr>
            <w:r>
              <w:rPr>
                <w:sz w:val="18"/>
              </w:rPr>
              <w:t xml:space="preserve">тележках ТВЗ-ЦНИИ "М" с тормозом КЕ и композиционными   </w:t>
            </w:r>
          </w:p>
          <w:p w:rsidR="002E31F7" w:rsidRDefault="002E31F7">
            <w:pPr>
              <w:pStyle w:val="ConsPlusNonformat"/>
              <w:jc w:val="both"/>
            </w:pPr>
            <w:r>
              <w:rPr>
                <w:sz w:val="18"/>
              </w:rPr>
              <w:t xml:space="preserve">тормозными колодками (в пересчете на чугунные колодки): </w:t>
            </w:r>
          </w:p>
          <w:p w:rsidR="002E31F7" w:rsidRDefault="002E31F7">
            <w:pPr>
              <w:pStyle w:val="ConsPlusNonformat"/>
              <w:jc w:val="both"/>
            </w:pPr>
            <w:r>
              <w:rPr>
                <w:sz w:val="18"/>
              </w:rPr>
              <w:t xml:space="preserve">   - на пассажирском режиме                             </w:t>
            </w:r>
          </w:p>
          <w:p w:rsidR="002E31F7" w:rsidRDefault="002E31F7">
            <w:pPr>
              <w:pStyle w:val="ConsPlusNonformat"/>
              <w:jc w:val="both"/>
            </w:pPr>
            <w:r>
              <w:rPr>
                <w:sz w:val="18"/>
              </w:rPr>
              <w:t xml:space="preserve">   - на скоростном режиме                               </w:t>
            </w:r>
          </w:p>
        </w:tc>
        <w:tc>
          <w:tcPr>
            <w:tcW w:w="1854" w:type="dxa"/>
            <w:tcBorders>
              <w:top w:val="nil"/>
            </w:tcBorders>
          </w:tcPr>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r>
              <w:rPr>
                <w:sz w:val="18"/>
              </w:rPr>
              <w:t xml:space="preserve">      10,0      </w:t>
            </w:r>
          </w:p>
          <w:p w:rsidR="002E31F7" w:rsidRDefault="002E31F7">
            <w:pPr>
              <w:pStyle w:val="ConsPlusNonformat"/>
              <w:jc w:val="both"/>
            </w:pPr>
            <w:r>
              <w:rPr>
                <w:sz w:val="18"/>
              </w:rPr>
              <w:t xml:space="preserve">      13,0      </w:t>
            </w:r>
          </w:p>
        </w:tc>
      </w:tr>
      <w:tr w:rsidR="002E31F7">
        <w:trPr>
          <w:trHeight w:val="228"/>
        </w:trPr>
        <w:tc>
          <w:tcPr>
            <w:tcW w:w="721" w:type="dxa"/>
            <w:tcBorders>
              <w:top w:val="nil"/>
            </w:tcBorders>
          </w:tcPr>
          <w:p w:rsidR="002E31F7" w:rsidRDefault="002E31F7">
            <w:pPr>
              <w:pStyle w:val="ConsPlusNonformat"/>
              <w:jc w:val="both"/>
            </w:pPr>
            <w:r>
              <w:rPr>
                <w:sz w:val="18"/>
              </w:rPr>
              <w:lastRenderedPageBreak/>
              <w:t xml:space="preserve">  4  </w:t>
            </w:r>
          </w:p>
        </w:tc>
        <w:tc>
          <w:tcPr>
            <w:tcW w:w="5974" w:type="dxa"/>
            <w:tcBorders>
              <w:top w:val="nil"/>
            </w:tcBorders>
          </w:tcPr>
          <w:p w:rsidR="002E31F7" w:rsidRDefault="002E31F7">
            <w:pPr>
              <w:pStyle w:val="ConsPlusNonformat"/>
              <w:jc w:val="both"/>
            </w:pPr>
            <w:r>
              <w:rPr>
                <w:sz w:val="18"/>
              </w:rPr>
              <w:t xml:space="preserve">Цельнометаллические пассажирские вагоны постройки       </w:t>
            </w:r>
          </w:p>
          <w:p w:rsidR="002E31F7" w:rsidRDefault="002E31F7">
            <w:pPr>
              <w:pStyle w:val="ConsPlusNonformat"/>
              <w:jc w:val="both"/>
            </w:pPr>
            <w:r>
              <w:rPr>
                <w:sz w:val="18"/>
              </w:rPr>
              <w:t xml:space="preserve">Тверского вагоностроительного завода с дисковыми        </w:t>
            </w:r>
          </w:p>
          <w:p w:rsidR="002E31F7" w:rsidRDefault="002E31F7">
            <w:pPr>
              <w:pStyle w:val="ConsPlusNonformat"/>
              <w:jc w:val="both"/>
            </w:pPr>
            <w:r>
              <w:rPr>
                <w:sz w:val="18"/>
              </w:rPr>
              <w:t xml:space="preserve">тормозами                                               </w:t>
            </w:r>
          </w:p>
          <w:p w:rsidR="002E31F7" w:rsidRDefault="002E31F7">
            <w:pPr>
              <w:pStyle w:val="ConsPlusNonformat"/>
              <w:jc w:val="both"/>
            </w:pPr>
            <w:r>
              <w:rPr>
                <w:sz w:val="18"/>
              </w:rPr>
              <w:t xml:space="preserve">   - для скоростей движения до 120 км/ч включительно    </w:t>
            </w:r>
          </w:p>
          <w:p w:rsidR="002E31F7" w:rsidRDefault="002E31F7">
            <w:pPr>
              <w:pStyle w:val="ConsPlusNonformat"/>
              <w:jc w:val="both"/>
            </w:pPr>
            <w:r>
              <w:rPr>
                <w:sz w:val="18"/>
              </w:rPr>
              <w:t xml:space="preserve">   - для скоростей движения до 140 км/ч включительно -  </w:t>
            </w:r>
          </w:p>
          <w:p w:rsidR="002E31F7" w:rsidRDefault="002E31F7">
            <w:pPr>
              <w:pStyle w:val="ConsPlusNonformat"/>
              <w:jc w:val="both"/>
            </w:pPr>
            <w:r>
              <w:rPr>
                <w:sz w:val="18"/>
              </w:rPr>
              <w:t xml:space="preserve">   для скоростей движения до 160 км/ч включительно      </w:t>
            </w:r>
          </w:p>
        </w:tc>
        <w:tc>
          <w:tcPr>
            <w:tcW w:w="1854" w:type="dxa"/>
            <w:tcBorders>
              <w:top w:val="nil"/>
            </w:tcBorders>
          </w:tcPr>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r>
              <w:rPr>
                <w:sz w:val="18"/>
              </w:rPr>
              <w:t xml:space="preserve">      10,0      </w:t>
            </w:r>
          </w:p>
          <w:p w:rsidR="002E31F7" w:rsidRDefault="002E31F7">
            <w:pPr>
              <w:pStyle w:val="ConsPlusNonformat"/>
              <w:jc w:val="both"/>
            </w:pPr>
            <w:r>
              <w:rPr>
                <w:sz w:val="18"/>
              </w:rPr>
              <w:t xml:space="preserve">      12,5      </w:t>
            </w:r>
          </w:p>
          <w:p w:rsidR="002E31F7" w:rsidRDefault="002E31F7">
            <w:pPr>
              <w:pStyle w:val="ConsPlusNonformat"/>
              <w:jc w:val="both"/>
            </w:pPr>
            <w:r>
              <w:rPr>
                <w:sz w:val="18"/>
              </w:rPr>
              <w:t xml:space="preserve">      13,0      </w:t>
            </w:r>
          </w:p>
        </w:tc>
      </w:tr>
      <w:tr w:rsidR="002E31F7">
        <w:trPr>
          <w:trHeight w:val="228"/>
        </w:trPr>
        <w:tc>
          <w:tcPr>
            <w:tcW w:w="721" w:type="dxa"/>
            <w:tcBorders>
              <w:top w:val="nil"/>
            </w:tcBorders>
          </w:tcPr>
          <w:p w:rsidR="002E31F7" w:rsidRDefault="002E31F7">
            <w:pPr>
              <w:pStyle w:val="ConsPlusNonformat"/>
              <w:jc w:val="both"/>
            </w:pPr>
            <w:r>
              <w:rPr>
                <w:sz w:val="18"/>
              </w:rPr>
              <w:t xml:space="preserve">  5  </w:t>
            </w:r>
          </w:p>
        </w:tc>
        <w:tc>
          <w:tcPr>
            <w:tcW w:w="5974" w:type="dxa"/>
            <w:tcBorders>
              <w:top w:val="nil"/>
            </w:tcBorders>
          </w:tcPr>
          <w:p w:rsidR="002E31F7" w:rsidRDefault="002E31F7">
            <w:pPr>
              <w:pStyle w:val="ConsPlusNonformat"/>
              <w:jc w:val="both"/>
            </w:pPr>
            <w:r>
              <w:rPr>
                <w:sz w:val="18"/>
              </w:rPr>
              <w:t xml:space="preserve">Пассажирские вагоны длиной 20,2 м и менее               </w:t>
            </w:r>
          </w:p>
        </w:tc>
        <w:tc>
          <w:tcPr>
            <w:tcW w:w="1854" w:type="dxa"/>
            <w:tcBorders>
              <w:top w:val="nil"/>
            </w:tcBorders>
          </w:tcPr>
          <w:p w:rsidR="002E31F7" w:rsidRDefault="002E31F7">
            <w:pPr>
              <w:pStyle w:val="ConsPlusNonformat"/>
              <w:jc w:val="both"/>
            </w:pPr>
            <w:r>
              <w:rPr>
                <w:sz w:val="18"/>
              </w:rPr>
              <w:t xml:space="preserve">      9,0       </w:t>
            </w:r>
          </w:p>
        </w:tc>
      </w:tr>
      <w:tr w:rsidR="002E31F7">
        <w:trPr>
          <w:trHeight w:val="228"/>
        </w:trPr>
        <w:tc>
          <w:tcPr>
            <w:tcW w:w="721" w:type="dxa"/>
            <w:tcBorders>
              <w:top w:val="nil"/>
            </w:tcBorders>
          </w:tcPr>
          <w:p w:rsidR="002E31F7" w:rsidRDefault="002E31F7">
            <w:pPr>
              <w:pStyle w:val="ConsPlusNonformat"/>
              <w:jc w:val="both"/>
            </w:pPr>
            <w:r>
              <w:rPr>
                <w:sz w:val="18"/>
              </w:rPr>
              <w:t xml:space="preserve">  6  </w:t>
            </w:r>
          </w:p>
        </w:tc>
        <w:tc>
          <w:tcPr>
            <w:tcW w:w="5974" w:type="dxa"/>
            <w:tcBorders>
              <w:top w:val="nil"/>
            </w:tcBorders>
          </w:tcPr>
          <w:p w:rsidR="002E31F7" w:rsidRDefault="002E31F7">
            <w:pPr>
              <w:pStyle w:val="ConsPlusNonformat"/>
              <w:jc w:val="both"/>
            </w:pPr>
            <w:r>
              <w:rPr>
                <w:sz w:val="18"/>
              </w:rPr>
              <w:t xml:space="preserve">   Остальные вагоны пассажирского парка                 </w:t>
            </w:r>
          </w:p>
        </w:tc>
        <w:tc>
          <w:tcPr>
            <w:tcW w:w="1854" w:type="dxa"/>
            <w:tcBorders>
              <w:top w:val="nil"/>
            </w:tcBorders>
          </w:tcPr>
          <w:p w:rsidR="002E31F7" w:rsidRDefault="002E31F7">
            <w:pPr>
              <w:pStyle w:val="ConsPlusNonformat"/>
              <w:jc w:val="both"/>
            </w:pPr>
            <w:r>
              <w:rPr>
                <w:sz w:val="18"/>
              </w:rPr>
              <w:t xml:space="preserve">      6,5       </w:t>
            </w:r>
          </w:p>
        </w:tc>
      </w:tr>
      <w:tr w:rsidR="002E31F7">
        <w:trPr>
          <w:trHeight w:val="228"/>
        </w:trPr>
        <w:tc>
          <w:tcPr>
            <w:tcW w:w="721" w:type="dxa"/>
            <w:tcBorders>
              <w:top w:val="nil"/>
            </w:tcBorders>
          </w:tcPr>
          <w:p w:rsidR="002E31F7" w:rsidRDefault="002E31F7">
            <w:pPr>
              <w:pStyle w:val="ConsPlusNonformat"/>
              <w:jc w:val="both"/>
            </w:pPr>
            <w:r>
              <w:rPr>
                <w:sz w:val="18"/>
              </w:rPr>
              <w:t xml:space="preserve">  7  </w:t>
            </w:r>
          </w:p>
        </w:tc>
        <w:tc>
          <w:tcPr>
            <w:tcW w:w="5974" w:type="dxa"/>
            <w:tcBorders>
              <w:top w:val="nil"/>
            </w:tcBorders>
          </w:tcPr>
          <w:p w:rsidR="002E31F7" w:rsidRDefault="002E31F7">
            <w:pPr>
              <w:pStyle w:val="ConsPlusNonformat"/>
              <w:jc w:val="both"/>
            </w:pPr>
            <w:r>
              <w:rPr>
                <w:sz w:val="18"/>
              </w:rPr>
              <w:t xml:space="preserve">   Грузовые вагоны с чугунными тормозными колодками при </w:t>
            </w:r>
          </w:p>
          <w:p w:rsidR="002E31F7" w:rsidRDefault="002E31F7">
            <w:pPr>
              <w:pStyle w:val="ConsPlusNonformat"/>
              <w:jc w:val="both"/>
            </w:pPr>
            <w:r>
              <w:rPr>
                <w:sz w:val="18"/>
              </w:rPr>
              <w:t xml:space="preserve">включении:                                              </w:t>
            </w:r>
          </w:p>
          <w:p w:rsidR="002E31F7" w:rsidRDefault="002E31F7">
            <w:pPr>
              <w:pStyle w:val="ConsPlusNonformat"/>
              <w:jc w:val="both"/>
            </w:pPr>
            <w:r>
              <w:rPr>
                <w:sz w:val="18"/>
              </w:rPr>
              <w:t xml:space="preserve">   - на груженый режим                                  </w:t>
            </w:r>
          </w:p>
          <w:p w:rsidR="002E31F7" w:rsidRDefault="002E31F7">
            <w:pPr>
              <w:pStyle w:val="ConsPlusNonformat"/>
              <w:jc w:val="both"/>
            </w:pPr>
            <w:r>
              <w:rPr>
                <w:sz w:val="18"/>
              </w:rPr>
              <w:t xml:space="preserve">   - на средний режим                                   </w:t>
            </w:r>
          </w:p>
          <w:p w:rsidR="002E31F7" w:rsidRDefault="002E31F7">
            <w:pPr>
              <w:pStyle w:val="ConsPlusNonformat"/>
              <w:jc w:val="both"/>
            </w:pPr>
            <w:r>
              <w:rPr>
                <w:sz w:val="18"/>
              </w:rPr>
              <w:t xml:space="preserve">   - на порожний режим                                  </w:t>
            </w:r>
          </w:p>
        </w:tc>
        <w:tc>
          <w:tcPr>
            <w:tcW w:w="1854" w:type="dxa"/>
            <w:tcBorders>
              <w:top w:val="nil"/>
            </w:tcBorders>
          </w:tcPr>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r>
              <w:rPr>
                <w:sz w:val="18"/>
              </w:rPr>
              <w:t xml:space="preserve">      7,0       </w:t>
            </w:r>
          </w:p>
          <w:p w:rsidR="002E31F7" w:rsidRDefault="002E31F7">
            <w:pPr>
              <w:pStyle w:val="ConsPlusNonformat"/>
              <w:jc w:val="both"/>
            </w:pPr>
            <w:r>
              <w:rPr>
                <w:sz w:val="18"/>
              </w:rPr>
              <w:t xml:space="preserve">      5,0       </w:t>
            </w:r>
          </w:p>
          <w:p w:rsidR="002E31F7" w:rsidRDefault="002E31F7">
            <w:pPr>
              <w:pStyle w:val="ConsPlusNonformat"/>
              <w:jc w:val="both"/>
            </w:pPr>
            <w:r>
              <w:rPr>
                <w:sz w:val="18"/>
              </w:rPr>
              <w:t xml:space="preserve">      3,5       </w:t>
            </w:r>
          </w:p>
        </w:tc>
      </w:tr>
      <w:tr w:rsidR="002E31F7">
        <w:trPr>
          <w:trHeight w:val="228"/>
        </w:trPr>
        <w:tc>
          <w:tcPr>
            <w:tcW w:w="721" w:type="dxa"/>
            <w:tcBorders>
              <w:top w:val="nil"/>
            </w:tcBorders>
          </w:tcPr>
          <w:p w:rsidR="002E31F7" w:rsidRDefault="002E31F7">
            <w:pPr>
              <w:pStyle w:val="ConsPlusNonformat"/>
              <w:jc w:val="both"/>
            </w:pPr>
            <w:r>
              <w:rPr>
                <w:sz w:val="18"/>
              </w:rPr>
              <w:t xml:space="preserve">  8  </w:t>
            </w:r>
          </w:p>
        </w:tc>
        <w:tc>
          <w:tcPr>
            <w:tcW w:w="5974" w:type="dxa"/>
            <w:tcBorders>
              <w:top w:val="nil"/>
            </w:tcBorders>
          </w:tcPr>
          <w:p w:rsidR="002E31F7" w:rsidRDefault="002E31F7">
            <w:pPr>
              <w:pStyle w:val="ConsPlusNonformat"/>
              <w:jc w:val="both"/>
            </w:pPr>
            <w:r>
              <w:rPr>
                <w:sz w:val="18"/>
              </w:rPr>
              <w:t xml:space="preserve">   Все грузовые вагоны, оборудованные композиционными   </w:t>
            </w:r>
          </w:p>
          <w:p w:rsidR="002E31F7" w:rsidRDefault="002E31F7">
            <w:pPr>
              <w:pStyle w:val="ConsPlusNonformat"/>
              <w:jc w:val="both"/>
            </w:pPr>
            <w:r>
              <w:rPr>
                <w:sz w:val="18"/>
              </w:rPr>
              <w:t xml:space="preserve">тормозными колодками (в пересчете на чугунные колодки), </w:t>
            </w:r>
          </w:p>
          <w:p w:rsidR="002E31F7" w:rsidRDefault="002E31F7">
            <w:pPr>
              <w:pStyle w:val="ConsPlusNonformat"/>
              <w:jc w:val="both"/>
            </w:pPr>
            <w:r>
              <w:rPr>
                <w:sz w:val="18"/>
              </w:rPr>
              <w:t xml:space="preserve">при включении воздухораспределителей:                   </w:t>
            </w:r>
          </w:p>
          <w:p w:rsidR="002E31F7" w:rsidRDefault="002E31F7">
            <w:pPr>
              <w:pStyle w:val="ConsPlusNonformat"/>
              <w:jc w:val="both"/>
            </w:pPr>
            <w:r>
              <w:rPr>
                <w:sz w:val="18"/>
              </w:rPr>
              <w:t xml:space="preserve">   - на груженый режим                                  </w:t>
            </w:r>
          </w:p>
          <w:p w:rsidR="002E31F7" w:rsidRDefault="002E31F7">
            <w:pPr>
              <w:pStyle w:val="ConsPlusNonformat"/>
              <w:jc w:val="both"/>
            </w:pPr>
            <w:r>
              <w:rPr>
                <w:sz w:val="18"/>
              </w:rPr>
              <w:t xml:space="preserve">   - на средний режим                                   </w:t>
            </w:r>
          </w:p>
          <w:p w:rsidR="002E31F7" w:rsidRDefault="002E31F7">
            <w:pPr>
              <w:pStyle w:val="ConsPlusNonformat"/>
              <w:jc w:val="both"/>
            </w:pPr>
            <w:r>
              <w:rPr>
                <w:sz w:val="18"/>
              </w:rPr>
              <w:t xml:space="preserve">   - на порожний режим                                  </w:t>
            </w:r>
          </w:p>
        </w:tc>
        <w:tc>
          <w:tcPr>
            <w:tcW w:w="1854" w:type="dxa"/>
            <w:tcBorders>
              <w:top w:val="nil"/>
            </w:tcBorders>
          </w:tcPr>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r>
              <w:rPr>
                <w:sz w:val="18"/>
              </w:rPr>
              <w:t xml:space="preserve">      8,5       </w:t>
            </w:r>
          </w:p>
          <w:p w:rsidR="002E31F7" w:rsidRDefault="002E31F7">
            <w:pPr>
              <w:pStyle w:val="ConsPlusNonformat"/>
              <w:jc w:val="both"/>
            </w:pPr>
            <w:r>
              <w:rPr>
                <w:sz w:val="18"/>
              </w:rPr>
              <w:t xml:space="preserve">      7,0       </w:t>
            </w:r>
          </w:p>
          <w:p w:rsidR="002E31F7" w:rsidRDefault="002E31F7">
            <w:pPr>
              <w:pStyle w:val="ConsPlusNonformat"/>
              <w:jc w:val="both"/>
            </w:pPr>
            <w:r>
              <w:rPr>
                <w:sz w:val="18"/>
              </w:rPr>
              <w:t xml:space="preserve">      3,5       </w:t>
            </w:r>
          </w:p>
        </w:tc>
      </w:tr>
      <w:tr w:rsidR="002E31F7">
        <w:trPr>
          <w:trHeight w:val="228"/>
        </w:trPr>
        <w:tc>
          <w:tcPr>
            <w:tcW w:w="721" w:type="dxa"/>
            <w:tcBorders>
              <w:top w:val="nil"/>
            </w:tcBorders>
          </w:tcPr>
          <w:p w:rsidR="002E31F7" w:rsidRDefault="002E31F7">
            <w:pPr>
              <w:pStyle w:val="ConsPlusNonformat"/>
              <w:jc w:val="both"/>
            </w:pPr>
            <w:r>
              <w:rPr>
                <w:sz w:val="18"/>
              </w:rPr>
              <w:t xml:space="preserve">  9  </w:t>
            </w:r>
          </w:p>
        </w:tc>
        <w:tc>
          <w:tcPr>
            <w:tcW w:w="5974" w:type="dxa"/>
            <w:tcBorders>
              <w:top w:val="nil"/>
            </w:tcBorders>
          </w:tcPr>
          <w:p w:rsidR="002E31F7" w:rsidRDefault="002E31F7">
            <w:pPr>
              <w:pStyle w:val="ConsPlusNonformat"/>
              <w:jc w:val="both"/>
            </w:pPr>
            <w:r>
              <w:rPr>
                <w:sz w:val="18"/>
              </w:rPr>
              <w:t xml:space="preserve">   Четырехосные изотермические и багажные               </w:t>
            </w:r>
          </w:p>
          <w:p w:rsidR="002E31F7" w:rsidRDefault="002E31F7">
            <w:pPr>
              <w:pStyle w:val="ConsPlusNonformat"/>
              <w:jc w:val="both"/>
            </w:pPr>
            <w:r>
              <w:rPr>
                <w:sz w:val="18"/>
              </w:rPr>
              <w:t xml:space="preserve">цельнометаллические вагоны с односторонним торможением  </w:t>
            </w:r>
          </w:p>
        </w:tc>
        <w:tc>
          <w:tcPr>
            <w:tcW w:w="1854" w:type="dxa"/>
            <w:tcBorders>
              <w:top w:val="nil"/>
            </w:tcBorders>
          </w:tcPr>
          <w:p w:rsidR="002E31F7" w:rsidRDefault="002E31F7">
            <w:pPr>
              <w:pStyle w:val="ConsPlusNonformat"/>
              <w:jc w:val="both"/>
            </w:pPr>
          </w:p>
          <w:p w:rsidR="002E31F7" w:rsidRDefault="002E31F7">
            <w:pPr>
              <w:pStyle w:val="ConsPlusNonformat"/>
              <w:jc w:val="both"/>
            </w:pPr>
            <w:r>
              <w:rPr>
                <w:sz w:val="18"/>
              </w:rPr>
              <w:t xml:space="preserve">      6,0       </w:t>
            </w:r>
          </w:p>
        </w:tc>
      </w:tr>
      <w:tr w:rsidR="002E31F7">
        <w:trPr>
          <w:trHeight w:val="228"/>
        </w:trPr>
        <w:tc>
          <w:tcPr>
            <w:tcW w:w="721" w:type="dxa"/>
            <w:tcBorders>
              <w:top w:val="nil"/>
            </w:tcBorders>
          </w:tcPr>
          <w:p w:rsidR="002E31F7" w:rsidRDefault="002E31F7">
            <w:pPr>
              <w:pStyle w:val="ConsPlusNonformat"/>
              <w:jc w:val="both"/>
            </w:pPr>
            <w:r>
              <w:rPr>
                <w:sz w:val="18"/>
              </w:rPr>
              <w:t xml:space="preserve"> 10  </w:t>
            </w:r>
          </w:p>
        </w:tc>
        <w:tc>
          <w:tcPr>
            <w:tcW w:w="5974" w:type="dxa"/>
            <w:tcBorders>
              <w:top w:val="nil"/>
            </w:tcBorders>
          </w:tcPr>
          <w:p w:rsidR="002E31F7" w:rsidRDefault="002E31F7">
            <w:pPr>
              <w:pStyle w:val="ConsPlusNonformat"/>
              <w:jc w:val="both"/>
            </w:pPr>
            <w:r>
              <w:rPr>
                <w:sz w:val="18"/>
              </w:rPr>
              <w:t xml:space="preserve">   Вагоны рефрижераторного подвижного состава с         </w:t>
            </w:r>
          </w:p>
          <w:p w:rsidR="002E31F7" w:rsidRDefault="002E31F7">
            <w:pPr>
              <w:pStyle w:val="ConsPlusNonformat"/>
              <w:jc w:val="both"/>
            </w:pPr>
            <w:r>
              <w:rPr>
                <w:sz w:val="18"/>
              </w:rPr>
              <w:t xml:space="preserve">чугунными тормозными колодками при включении:           </w:t>
            </w:r>
          </w:p>
          <w:p w:rsidR="002E31F7" w:rsidRDefault="002E31F7">
            <w:pPr>
              <w:pStyle w:val="ConsPlusNonformat"/>
              <w:jc w:val="both"/>
            </w:pPr>
            <w:r>
              <w:rPr>
                <w:sz w:val="18"/>
              </w:rPr>
              <w:t xml:space="preserve">   - на груженый режим                                  </w:t>
            </w:r>
          </w:p>
          <w:p w:rsidR="002E31F7" w:rsidRDefault="002E31F7">
            <w:pPr>
              <w:pStyle w:val="ConsPlusNonformat"/>
              <w:jc w:val="both"/>
            </w:pPr>
            <w:r>
              <w:rPr>
                <w:sz w:val="18"/>
              </w:rPr>
              <w:t xml:space="preserve">   - на средний режим                                   </w:t>
            </w:r>
          </w:p>
          <w:p w:rsidR="002E31F7" w:rsidRDefault="002E31F7">
            <w:pPr>
              <w:pStyle w:val="ConsPlusNonformat"/>
              <w:jc w:val="both"/>
            </w:pPr>
            <w:r>
              <w:rPr>
                <w:sz w:val="18"/>
              </w:rPr>
              <w:t xml:space="preserve">   - на порожний режим                                  </w:t>
            </w:r>
          </w:p>
        </w:tc>
        <w:tc>
          <w:tcPr>
            <w:tcW w:w="1854" w:type="dxa"/>
            <w:tcBorders>
              <w:top w:val="nil"/>
            </w:tcBorders>
          </w:tcPr>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r>
              <w:rPr>
                <w:sz w:val="18"/>
              </w:rPr>
              <w:t xml:space="preserve">      9,0       </w:t>
            </w:r>
          </w:p>
          <w:p w:rsidR="002E31F7" w:rsidRDefault="002E31F7">
            <w:pPr>
              <w:pStyle w:val="ConsPlusNonformat"/>
              <w:jc w:val="both"/>
            </w:pPr>
            <w:r>
              <w:rPr>
                <w:sz w:val="18"/>
              </w:rPr>
              <w:t xml:space="preserve">      6,0       </w:t>
            </w:r>
          </w:p>
          <w:p w:rsidR="002E31F7" w:rsidRDefault="002E31F7">
            <w:pPr>
              <w:pStyle w:val="ConsPlusNonformat"/>
              <w:jc w:val="both"/>
            </w:pPr>
            <w:r>
              <w:rPr>
                <w:sz w:val="18"/>
              </w:rPr>
              <w:t xml:space="preserve">      3,5       </w:t>
            </w:r>
          </w:p>
        </w:tc>
      </w:tr>
      <w:tr w:rsidR="002E31F7">
        <w:trPr>
          <w:trHeight w:val="228"/>
        </w:trPr>
        <w:tc>
          <w:tcPr>
            <w:tcW w:w="721" w:type="dxa"/>
            <w:tcBorders>
              <w:top w:val="nil"/>
            </w:tcBorders>
          </w:tcPr>
          <w:p w:rsidR="002E31F7" w:rsidRDefault="002E31F7">
            <w:pPr>
              <w:pStyle w:val="ConsPlusNonformat"/>
              <w:jc w:val="both"/>
            </w:pPr>
            <w:r>
              <w:rPr>
                <w:sz w:val="18"/>
              </w:rPr>
              <w:t xml:space="preserve"> 11  </w:t>
            </w:r>
          </w:p>
        </w:tc>
        <w:tc>
          <w:tcPr>
            <w:tcW w:w="5974" w:type="dxa"/>
            <w:tcBorders>
              <w:top w:val="nil"/>
            </w:tcBorders>
          </w:tcPr>
          <w:p w:rsidR="002E31F7" w:rsidRDefault="002E31F7">
            <w:pPr>
              <w:pStyle w:val="ConsPlusNonformat"/>
              <w:jc w:val="both"/>
            </w:pPr>
            <w:r>
              <w:rPr>
                <w:sz w:val="18"/>
              </w:rPr>
              <w:t xml:space="preserve">   Вагоны рефрижераторного подвижного состава с         </w:t>
            </w:r>
          </w:p>
          <w:p w:rsidR="002E31F7" w:rsidRDefault="002E31F7">
            <w:pPr>
              <w:pStyle w:val="ConsPlusNonformat"/>
              <w:jc w:val="both"/>
            </w:pPr>
            <w:r>
              <w:rPr>
                <w:sz w:val="18"/>
              </w:rPr>
              <w:t xml:space="preserve">композиционными тормозными колодками при включении:     </w:t>
            </w:r>
          </w:p>
          <w:p w:rsidR="002E31F7" w:rsidRDefault="002E31F7">
            <w:pPr>
              <w:pStyle w:val="ConsPlusNonformat"/>
              <w:jc w:val="both"/>
            </w:pPr>
            <w:r>
              <w:rPr>
                <w:sz w:val="18"/>
              </w:rPr>
              <w:t xml:space="preserve">   - на средний режим                                   </w:t>
            </w:r>
          </w:p>
          <w:p w:rsidR="002E31F7" w:rsidRDefault="002E31F7">
            <w:pPr>
              <w:pStyle w:val="ConsPlusNonformat"/>
              <w:jc w:val="both"/>
            </w:pPr>
            <w:r>
              <w:rPr>
                <w:sz w:val="18"/>
              </w:rPr>
              <w:t xml:space="preserve">   - на порожний режим                                  </w:t>
            </w:r>
          </w:p>
        </w:tc>
        <w:tc>
          <w:tcPr>
            <w:tcW w:w="1854" w:type="dxa"/>
            <w:tcBorders>
              <w:top w:val="nil"/>
            </w:tcBorders>
          </w:tcPr>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r>
              <w:rPr>
                <w:sz w:val="18"/>
              </w:rPr>
              <w:t xml:space="preserve">      7,0       </w:t>
            </w:r>
          </w:p>
          <w:p w:rsidR="002E31F7" w:rsidRDefault="002E31F7">
            <w:pPr>
              <w:pStyle w:val="ConsPlusNonformat"/>
              <w:jc w:val="both"/>
            </w:pPr>
            <w:r>
              <w:rPr>
                <w:sz w:val="18"/>
              </w:rPr>
              <w:t xml:space="preserve">      4,5       </w:t>
            </w:r>
          </w:p>
        </w:tc>
      </w:tr>
      <w:tr w:rsidR="002E31F7">
        <w:trPr>
          <w:trHeight w:val="228"/>
        </w:trPr>
        <w:tc>
          <w:tcPr>
            <w:tcW w:w="721" w:type="dxa"/>
            <w:tcBorders>
              <w:top w:val="nil"/>
            </w:tcBorders>
          </w:tcPr>
          <w:p w:rsidR="002E31F7" w:rsidRDefault="002E31F7">
            <w:pPr>
              <w:pStyle w:val="ConsPlusNonformat"/>
              <w:jc w:val="both"/>
            </w:pPr>
            <w:r>
              <w:rPr>
                <w:sz w:val="18"/>
              </w:rPr>
              <w:t xml:space="preserve"> 12  </w:t>
            </w:r>
          </w:p>
        </w:tc>
        <w:tc>
          <w:tcPr>
            <w:tcW w:w="5974" w:type="dxa"/>
            <w:tcBorders>
              <w:top w:val="nil"/>
            </w:tcBorders>
          </w:tcPr>
          <w:p w:rsidR="002E31F7" w:rsidRDefault="002E31F7">
            <w:pPr>
              <w:pStyle w:val="ConsPlusNonformat"/>
              <w:jc w:val="both"/>
            </w:pPr>
            <w:r>
              <w:rPr>
                <w:sz w:val="18"/>
              </w:rPr>
              <w:t xml:space="preserve">Контейнерные платформы с максимальной нагрузкой от      </w:t>
            </w:r>
          </w:p>
          <w:p w:rsidR="002E31F7" w:rsidRDefault="002E31F7">
            <w:pPr>
              <w:pStyle w:val="ConsPlusNonformat"/>
              <w:jc w:val="both"/>
            </w:pPr>
            <w:r>
              <w:rPr>
                <w:sz w:val="18"/>
              </w:rPr>
              <w:t xml:space="preserve">колесных пар на рельсы 20,5 тс и двухсекционными        </w:t>
            </w:r>
          </w:p>
          <w:p w:rsidR="002E31F7" w:rsidRDefault="002E31F7">
            <w:pPr>
              <w:pStyle w:val="ConsPlusNonformat"/>
              <w:jc w:val="both"/>
            </w:pPr>
            <w:r>
              <w:rPr>
                <w:sz w:val="18"/>
              </w:rPr>
              <w:t xml:space="preserve">тормозными башмаками:                                   </w:t>
            </w:r>
          </w:p>
          <w:p w:rsidR="002E31F7" w:rsidRDefault="002E31F7">
            <w:pPr>
              <w:pStyle w:val="ConsPlusNonformat"/>
              <w:jc w:val="both"/>
            </w:pPr>
            <w:r>
              <w:rPr>
                <w:sz w:val="18"/>
              </w:rPr>
              <w:t xml:space="preserve">- на груженый режим                                     </w:t>
            </w:r>
          </w:p>
          <w:p w:rsidR="002E31F7" w:rsidRDefault="002E31F7">
            <w:pPr>
              <w:pStyle w:val="ConsPlusNonformat"/>
              <w:jc w:val="both"/>
            </w:pPr>
            <w:r>
              <w:rPr>
                <w:sz w:val="18"/>
              </w:rPr>
              <w:t xml:space="preserve">- на средний режим                                      </w:t>
            </w:r>
          </w:p>
          <w:p w:rsidR="002E31F7" w:rsidRDefault="002E31F7">
            <w:pPr>
              <w:pStyle w:val="ConsPlusNonformat"/>
              <w:jc w:val="both"/>
            </w:pPr>
            <w:r>
              <w:rPr>
                <w:sz w:val="18"/>
              </w:rPr>
              <w:t xml:space="preserve">- на порожний режим                                     </w:t>
            </w:r>
          </w:p>
        </w:tc>
        <w:tc>
          <w:tcPr>
            <w:tcW w:w="1854" w:type="dxa"/>
            <w:tcBorders>
              <w:top w:val="nil"/>
            </w:tcBorders>
          </w:tcPr>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r>
              <w:rPr>
                <w:sz w:val="18"/>
              </w:rPr>
              <w:t xml:space="preserve">     12,5       </w:t>
            </w:r>
          </w:p>
          <w:p w:rsidR="002E31F7" w:rsidRDefault="002E31F7">
            <w:pPr>
              <w:pStyle w:val="ConsPlusNonformat"/>
              <w:jc w:val="both"/>
            </w:pPr>
            <w:r>
              <w:rPr>
                <w:sz w:val="18"/>
              </w:rPr>
              <w:t xml:space="preserve">      9,5       </w:t>
            </w:r>
          </w:p>
          <w:p w:rsidR="002E31F7" w:rsidRDefault="002E31F7">
            <w:pPr>
              <w:pStyle w:val="ConsPlusNonformat"/>
              <w:jc w:val="both"/>
            </w:pPr>
            <w:r>
              <w:rPr>
                <w:sz w:val="18"/>
              </w:rPr>
              <w:t xml:space="preserve">      3,5       </w:t>
            </w:r>
          </w:p>
        </w:tc>
      </w:tr>
      <w:tr w:rsidR="002E31F7">
        <w:trPr>
          <w:trHeight w:val="228"/>
        </w:trPr>
        <w:tc>
          <w:tcPr>
            <w:tcW w:w="721" w:type="dxa"/>
            <w:tcBorders>
              <w:top w:val="nil"/>
            </w:tcBorders>
          </w:tcPr>
          <w:p w:rsidR="002E31F7" w:rsidRDefault="002E31F7">
            <w:pPr>
              <w:pStyle w:val="ConsPlusNonformat"/>
              <w:jc w:val="both"/>
            </w:pPr>
            <w:r>
              <w:rPr>
                <w:sz w:val="18"/>
              </w:rPr>
              <w:t xml:space="preserve"> 13  </w:t>
            </w:r>
          </w:p>
        </w:tc>
        <w:tc>
          <w:tcPr>
            <w:tcW w:w="5974" w:type="dxa"/>
            <w:tcBorders>
              <w:top w:val="nil"/>
            </w:tcBorders>
          </w:tcPr>
          <w:p w:rsidR="002E31F7" w:rsidRDefault="002E31F7">
            <w:pPr>
              <w:pStyle w:val="ConsPlusNonformat"/>
              <w:jc w:val="both"/>
            </w:pPr>
            <w:r>
              <w:rPr>
                <w:sz w:val="18"/>
              </w:rPr>
              <w:t xml:space="preserve">   Хоппер-дозаторы ЦНИИ-2 и ЦНИИ-3 (колодки чугунные)   </w:t>
            </w:r>
          </w:p>
          <w:p w:rsidR="002E31F7" w:rsidRDefault="002E31F7">
            <w:pPr>
              <w:pStyle w:val="ConsPlusNonformat"/>
              <w:jc w:val="both"/>
            </w:pPr>
            <w:r>
              <w:rPr>
                <w:sz w:val="18"/>
              </w:rPr>
              <w:t xml:space="preserve">при включении:                                          </w:t>
            </w:r>
          </w:p>
          <w:p w:rsidR="002E31F7" w:rsidRDefault="002E31F7">
            <w:pPr>
              <w:pStyle w:val="ConsPlusNonformat"/>
              <w:jc w:val="both"/>
            </w:pPr>
            <w:r>
              <w:rPr>
                <w:sz w:val="18"/>
              </w:rPr>
              <w:t xml:space="preserve">   - на груженый режим                                  </w:t>
            </w:r>
          </w:p>
          <w:p w:rsidR="002E31F7" w:rsidRDefault="002E31F7">
            <w:pPr>
              <w:pStyle w:val="ConsPlusNonformat"/>
              <w:jc w:val="both"/>
            </w:pPr>
            <w:r>
              <w:rPr>
                <w:sz w:val="18"/>
              </w:rPr>
              <w:t xml:space="preserve">   - на порожний режим                                  </w:t>
            </w:r>
          </w:p>
        </w:tc>
        <w:tc>
          <w:tcPr>
            <w:tcW w:w="1854" w:type="dxa"/>
            <w:tcBorders>
              <w:top w:val="nil"/>
            </w:tcBorders>
          </w:tcPr>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r>
              <w:rPr>
                <w:sz w:val="18"/>
              </w:rPr>
              <w:t xml:space="preserve">      3,5       </w:t>
            </w:r>
          </w:p>
          <w:p w:rsidR="002E31F7" w:rsidRDefault="002E31F7">
            <w:pPr>
              <w:pStyle w:val="ConsPlusNonformat"/>
              <w:jc w:val="both"/>
            </w:pPr>
            <w:r>
              <w:rPr>
                <w:sz w:val="18"/>
              </w:rPr>
              <w:t xml:space="preserve">      1,25      </w:t>
            </w:r>
          </w:p>
        </w:tc>
      </w:tr>
      <w:tr w:rsidR="002E31F7">
        <w:trPr>
          <w:trHeight w:val="228"/>
        </w:trPr>
        <w:tc>
          <w:tcPr>
            <w:tcW w:w="721" w:type="dxa"/>
            <w:tcBorders>
              <w:top w:val="nil"/>
            </w:tcBorders>
          </w:tcPr>
          <w:p w:rsidR="002E31F7" w:rsidRDefault="002E31F7">
            <w:pPr>
              <w:pStyle w:val="ConsPlusNonformat"/>
              <w:jc w:val="both"/>
            </w:pPr>
            <w:r>
              <w:rPr>
                <w:sz w:val="18"/>
              </w:rPr>
              <w:t xml:space="preserve"> 14  </w:t>
            </w:r>
          </w:p>
        </w:tc>
        <w:tc>
          <w:tcPr>
            <w:tcW w:w="5974" w:type="dxa"/>
            <w:tcBorders>
              <w:top w:val="nil"/>
            </w:tcBorders>
          </w:tcPr>
          <w:p w:rsidR="002E31F7" w:rsidRDefault="002E31F7">
            <w:pPr>
              <w:pStyle w:val="ConsPlusNonformat"/>
              <w:jc w:val="both"/>
            </w:pPr>
            <w:r>
              <w:rPr>
                <w:sz w:val="18"/>
              </w:rPr>
              <w:t xml:space="preserve">   Хоппер-дозаторы ЦНИИ-2 и ЦНИИ-3 (колодки             </w:t>
            </w:r>
          </w:p>
          <w:p w:rsidR="002E31F7" w:rsidRDefault="002E31F7">
            <w:pPr>
              <w:pStyle w:val="ConsPlusNonformat"/>
              <w:jc w:val="both"/>
            </w:pPr>
            <w:r>
              <w:rPr>
                <w:sz w:val="18"/>
              </w:rPr>
              <w:t xml:space="preserve">композиционные) при включении:                          </w:t>
            </w:r>
          </w:p>
          <w:p w:rsidR="002E31F7" w:rsidRDefault="002E31F7">
            <w:pPr>
              <w:pStyle w:val="ConsPlusNonformat"/>
              <w:jc w:val="both"/>
            </w:pPr>
            <w:r>
              <w:rPr>
                <w:sz w:val="18"/>
              </w:rPr>
              <w:t xml:space="preserve">   - на груженый режим                                  </w:t>
            </w:r>
          </w:p>
          <w:p w:rsidR="002E31F7" w:rsidRDefault="002E31F7">
            <w:pPr>
              <w:pStyle w:val="ConsPlusNonformat"/>
              <w:jc w:val="both"/>
            </w:pPr>
            <w:r>
              <w:rPr>
                <w:sz w:val="18"/>
              </w:rPr>
              <w:t xml:space="preserve">   - на порожний режим                                  </w:t>
            </w:r>
          </w:p>
        </w:tc>
        <w:tc>
          <w:tcPr>
            <w:tcW w:w="1854" w:type="dxa"/>
            <w:tcBorders>
              <w:top w:val="nil"/>
            </w:tcBorders>
          </w:tcPr>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r>
              <w:rPr>
                <w:sz w:val="18"/>
              </w:rPr>
              <w:t xml:space="preserve">      7,0       </w:t>
            </w:r>
          </w:p>
          <w:p w:rsidR="002E31F7" w:rsidRDefault="002E31F7">
            <w:pPr>
              <w:pStyle w:val="ConsPlusNonformat"/>
              <w:jc w:val="both"/>
            </w:pPr>
            <w:r>
              <w:rPr>
                <w:sz w:val="18"/>
              </w:rPr>
              <w:t xml:space="preserve">      3,5       </w:t>
            </w:r>
          </w:p>
        </w:tc>
      </w:tr>
      <w:tr w:rsidR="002E31F7">
        <w:trPr>
          <w:trHeight w:val="228"/>
        </w:trPr>
        <w:tc>
          <w:tcPr>
            <w:tcW w:w="721" w:type="dxa"/>
            <w:tcBorders>
              <w:top w:val="nil"/>
            </w:tcBorders>
          </w:tcPr>
          <w:p w:rsidR="002E31F7" w:rsidRDefault="002E31F7">
            <w:pPr>
              <w:pStyle w:val="ConsPlusNonformat"/>
              <w:jc w:val="both"/>
            </w:pPr>
            <w:r>
              <w:rPr>
                <w:sz w:val="18"/>
              </w:rPr>
              <w:t xml:space="preserve"> 15  </w:t>
            </w:r>
          </w:p>
        </w:tc>
        <w:tc>
          <w:tcPr>
            <w:tcW w:w="5974" w:type="dxa"/>
            <w:tcBorders>
              <w:top w:val="nil"/>
            </w:tcBorders>
          </w:tcPr>
          <w:p w:rsidR="002E31F7" w:rsidRDefault="002E31F7">
            <w:pPr>
              <w:pStyle w:val="ConsPlusNonformat"/>
              <w:jc w:val="both"/>
            </w:pPr>
            <w:r>
              <w:rPr>
                <w:sz w:val="18"/>
              </w:rPr>
              <w:t xml:space="preserve">   Хоппер-дозаторы ЦНИИ-ДВЗ (колодки чугунные) при      </w:t>
            </w:r>
          </w:p>
          <w:p w:rsidR="002E31F7" w:rsidRDefault="002E31F7">
            <w:pPr>
              <w:pStyle w:val="ConsPlusNonformat"/>
              <w:jc w:val="both"/>
            </w:pPr>
            <w:r>
              <w:rPr>
                <w:sz w:val="18"/>
              </w:rPr>
              <w:t xml:space="preserve">включении:                                              </w:t>
            </w:r>
          </w:p>
          <w:p w:rsidR="002E31F7" w:rsidRDefault="002E31F7">
            <w:pPr>
              <w:pStyle w:val="ConsPlusNonformat"/>
              <w:jc w:val="both"/>
            </w:pPr>
            <w:r>
              <w:rPr>
                <w:sz w:val="18"/>
              </w:rPr>
              <w:t xml:space="preserve">   - на груженый режим                                  </w:t>
            </w:r>
          </w:p>
          <w:p w:rsidR="002E31F7" w:rsidRDefault="002E31F7">
            <w:pPr>
              <w:pStyle w:val="ConsPlusNonformat"/>
              <w:jc w:val="both"/>
            </w:pPr>
            <w:r>
              <w:rPr>
                <w:sz w:val="18"/>
              </w:rPr>
              <w:t xml:space="preserve">   - на порожний режим                                  </w:t>
            </w:r>
          </w:p>
        </w:tc>
        <w:tc>
          <w:tcPr>
            <w:tcW w:w="1854" w:type="dxa"/>
            <w:tcBorders>
              <w:top w:val="nil"/>
            </w:tcBorders>
          </w:tcPr>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r>
              <w:rPr>
                <w:sz w:val="18"/>
              </w:rPr>
              <w:t xml:space="preserve">      6,0       </w:t>
            </w:r>
          </w:p>
          <w:p w:rsidR="002E31F7" w:rsidRDefault="002E31F7">
            <w:pPr>
              <w:pStyle w:val="ConsPlusNonformat"/>
              <w:jc w:val="both"/>
            </w:pPr>
            <w:r>
              <w:rPr>
                <w:sz w:val="18"/>
              </w:rPr>
              <w:t xml:space="preserve">      2,5       </w:t>
            </w:r>
          </w:p>
        </w:tc>
      </w:tr>
      <w:tr w:rsidR="002E31F7">
        <w:trPr>
          <w:trHeight w:val="228"/>
        </w:trPr>
        <w:tc>
          <w:tcPr>
            <w:tcW w:w="721" w:type="dxa"/>
            <w:tcBorders>
              <w:top w:val="nil"/>
            </w:tcBorders>
          </w:tcPr>
          <w:p w:rsidR="002E31F7" w:rsidRDefault="002E31F7">
            <w:pPr>
              <w:pStyle w:val="ConsPlusNonformat"/>
              <w:jc w:val="both"/>
            </w:pPr>
            <w:r>
              <w:rPr>
                <w:sz w:val="18"/>
              </w:rPr>
              <w:t xml:space="preserve"> 16  </w:t>
            </w:r>
          </w:p>
        </w:tc>
        <w:tc>
          <w:tcPr>
            <w:tcW w:w="5974" w:type="dxa"/>
            <w:tcBorders>
              <w:top w:val="nil"/>
            </w:tcBorders>
          </w:tcPr>
          <w:p w:rsidR="002E31F7" w:rsidRDefault="002E31F7">
            <w:pPr>
              <w:pStyle w:val="ConsPlusNonformat"/>
              <w:jc w:val="both"/>
            </w:pPr>
            <w:r>
              <w:rPr>
                <w:sz w:val="18"/>
              </w:rPr>
              <w:t xml:space="preserve">   Хоппер-дозаторы ЦНИИ-ДВЗ (колодки композиционные)    </w:t>
            </w:r>
          </w:p>
          <w:p w:rsidR="002E31F7" w:rsidRDefault="002E31F7">
            <w:pPr>
              <w:pStyle w:val="ConsPlusNonformat"/>
              <w:jc w:val="both"/>
            </w:pPr>
            <w:r>
              <w:rPr>
                <w:sz w:val="18"/>
              </w:rPr>
              <w:t xml:space="preserve">при включении:                                          </w:t>
            </w:r>
          </w:p>
          <w:p w:rsidR="002E31F7" w:rsidRDefault="002E31F7">
            <w:pPr>
              <w:pStyle w:val="ConsPlusNonformat"/>
              <w:jc w:val="both"/>
            </w:pPr>
            <w:r>
              <w:rPr>
                <w:sz w:val="18"/>
              </w:rPr>
              <w:t xml:space="preserve">   - на средний режим                                   </w:t>
            </w:r>
          </w:p>
          <w:p w:rsidR="002E31F7" w:rsidRDefault="002E31F7">
            <w:pPr>
              <w:pStyle w:val="ConsPlusNonformat"/>
              <w:jc w:val="both"/>
            </w:pPr>
            <w:r>
              <w:rPr>
                <w:sz w:val="18"/>
              </w:rPr>
              <w:t xml:space="preserve">   - на порожний режим                                  </w:t>
            </w:r>
          </w:p>
        </w:tc>
        <w:tc>
          <w:tcPr>
            <w:tcW w:w="1854" w:type="dxa"/>
            <w:tcBorders>
              <w:top w:val="nil"/>
            </w:tcBorders>
          </w:tcPr>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r>
              <w:rPr>
                <w:sz w:val="18"/>
              </w:rPr>
              <w:t xml:space="preserve">      7,0       </w:t>
            </w:r>
          </w:p>
          <w:p w:rsidR="002E31F7" w:rsidRDefault="002E31F7">
            <w:pPr>
              <w:pStyle w:val="ConsPlusNonformat"/>
              <w:jc w:val="both"/>
            </w:pPr>
            <w:r>
              <w:rPr>
                <w:sz w:val="18"/>
              </w:rPr>
              <w:t xml:space="preserve">      3,0       </w:t>
            </w:r>
          </w:p>
        </w:tc>
      </w:tr>
      <w:tr w:rsidR="002E31F7">
        <w:trPr>
          <w:trHeight w:val="228"/>
        </w:trPr>
        <w:tc>
          <w:tcPr>
            <w:tcW w:w="721" w:type="dxa"/>
            <w:tcBorders>
              <w:top w:val="nil"/>
            </w:tcBorders>
          </w:tcPr>
          <w:p w:rsidR="002E31F7" w:rsidRDefault="002E31F7">
            <w:pPr>
              <w:pStyle w:val="ConsPlusNonformat"/>
              <w:jc w:val="both"/>
            </w:pPr>
            <w:r>
              <w:rPr>
                <w:sz w:val="18"/>
              </w:rPr>
              <w:t xml:space="preserve"> 17  </w:t>
            </w:r>
          </w:p>
        </w:tc>
        <w:tc>
          <w:tcPr>
            <w:tcW w:w="5974" w:type="dxa"/>
            <w:tcBorders>
              <w:top w:val="nil"/>
            </w:tcBorders>
          </w:tcPr>
          <w:p w:rsidR="002E31F7" w:rsidRDefault="002E31F7">
            <w:pPr>
              <w:pStyle w:val="ConsPlusNonformat"/>
              <w:jc w:val="both"/>
            </w:pPr>
            <w:r>
              <w:rPr>
                <w:sz w:val="18"/>
              </w:rPr>
              <w:t xml:space="preserve">   Хоппер-дозаторы ЦНИИ-ДВЗМ (колодки чугунные) при     </w:t>
            </w:r>
          </w:p>
          <w:p w:rsidR="002E31F7" w:rsidRDefault="002E31F7">
            <w:pPr>
              <w:pStyle w:val="ConsPlusNonformat"/>
              <w:jc w:val="both"/>
            </w:pPr>
            <w:r>
              <w:rPr>
                <w:sz w:val="18"/>
              </w:rPr>
              <w:t xml:space="preserve">включении:                                              </w:t>
            </w:r>
          </w:p>
          <w:p w:rsidR="002E31F7" w:rsidRDefault="002E31F7">
            <w:pPr>
              <w:pStyle w:val="ConsPlusNonformat"/>
              <w:jc w:val="both"/>
            </w:pPr>
            <w:r>
              <w:rPr>
                <w:sz w:val="18"/>
              </w:rPr>
              <w:t xml:space="preserve">   - на груженый режим                                  </w:t>
            </w:r>
          </w:p>
          <w:p w:rsidR="002E31F7" w:rsidRDefault="002E31F7">
            <w:pPr>
              <w:pStyle w:val="ConsPlusNonformat"/>
              <w:jc w:val="both"/>
            </w:pPr>
            <w:r>
              <w:rPr>
                <w:sz w:val="18"/>
              </w:rPr>
              <w:t xml:space="preserve">   - на порожний режим                                  </w:t>
            </w:r>
          </w:p>
        </w:tc>
        <w:tc>
          <w:tcPr>
            <w:tcW w:w="1854" w:type="dxa"/>
            <w:tcBorders>
              <w:top w:val="nil"/>
            </w:tcBorders>
          </w:tcPr>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r>
              <w:rPr>
                <w:sz w:val="18"/>
              </w:rPr>
              <w:t xml:space="preserve">      7,0       </w:t>
            </w:r>
          </w:p>
          <w:p w:rsidR="002E31F7" w:rsidRDefault="002E31F7">
            <w:pPr>
              <w:pStyle w:val="ConsPlusNonformat"/>
              <w:jc w:val="both"/>
            </w:pPr>
            <w:r>
              <w:rPr>
                <w:sz w:val="18"/>
              </w:rPr>
              <w:t xml:space="preserve">      3,0       </w:t>
            </w:r>
          </w:p>
        </w:tc>
      </w:tr>
      <w:tr w:rsidR="002E31F7">
        <w:trPr>
          <w:trHeight w:val="228"/>
        </w:trPr>
        <w:tc>
          <w:tcPr>
            <w:tcW w:w="721" w:type="dxa"/>
            <w:tcBorders>
              <w:top w:val="nil"/>
            </w:tcBorders>
          </w:tcPr>
          <w:p w:rsidR="002E31F7" w:rsidRDefault="002E31F7">
            <w:pPr>
              <w:pStyle w:val="ConsPlusNonformat"/>
              <w:jc w:val="both"/>
            </w:pPr>
            <w:r>
              <w:rPr>
                <w:sz w:val="18"/>
              </w:rPr>
              <w:t xml:space="preserve"> 18  </w:t>
            </w:r>
          </w:p>
        </w:tc>
        <w:tc>
          <w:tcPr>
            <w:tcW w:w="5974" w:type="dxa"/>
            <w:tcBorders>
              <w:top w:val="nil"/>
            </w:tcBorders>
          </w:tcPr>
          <w:p w:rsidR="002E31F7" w:rsidRDefault="002E31F7">
            <w:pPr>
              <w:pStyle w:val="ConsPlusNonformat"/>
              <w:jc w:val="both"/>
            </w:pPr>
            <w:r>
              <w:rPr>
                <w:sz w:val="18"/>
              </w:rPr>
              <w:t xml:space="preserve">   Думпкары ЗВС50, 4ВС50, 5ВС60 (колодки чугунные) при  </w:t>
            </w:r>
          </w:p>
          <w:p w:rsidR="002E31F7" w:rsidRDefault="002E31F7">
            <w:pPr>
              <w:pStyle w:val="ConsPlusNonformat"/>
              <w:jc w:val="both"/>
            </w:pPr>
            <w:r>
              <w:rPr>
                <w:sz w:val="18"/>
              </w:rPr>
              <w:lastRenderedPageBreak/>
              <w:t xml:space="preserve">включении:                                              </w:t>
            </w:r>
          </w:p>
          <w:p w:rsidR="002E31F7" w:rsidRDefault="002E31F7">
            <w:pPr>
              <w:pStyle w:val="ConsPlusNonformat"/>
              <w:jc w:val="both"/>
            </w:pPr>
            <w:r>
              <w:rPr>
                <w:sz w:val="18"/>
              </w:rPr>
              <w:t xml:space="preserve">   - на груженый режим                                  </w:t>
            </w:r>
          </w:p>
          <w:p w:rsidR="002E31F7" w:rsidRDefault="002E31F7">
            <w:pPr>
              <w:pStyle w:val="ConsPlusNonformat"/>
              <w:jc w:val="both"/>
            </w:pPr>
            <w:r>
              <w:rPr>
                <w:sz w:val="18"/>
              </w:rPr>
              <w:t xml:space="preserve">   - на средний режим                                   </w:t>
            </w:r>
          </w:p>
          <w:p w:rsidR="002E31F7" w:rsidRDefault="002E31F7">
            <w:pPr>
              <w:pStyle w:val="ConsPlusNonformat"/>
              <w:jc w:val="both"/>
            </w:pPr>
            <w:r>
              <w:rPr>
                <w:sz w:val="18"/>
              </w:rPr>
              <w:t xml:space="preserve">   - на порожний режим                                  </w:t>
            </w:r>
          </w:p>
        </w:tc>
        <w:tc>
          <w:tcPr>
            <w:tcW w:w="1854" w:type="dxa"/>
            <w:tcBorders>
              <w:top w:val="nil"/>
            </w:tcBorders>
          </w:tcPr>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r>
              <w:rPr>
                <w:sz w:val="18"/>
              </w:rPr>
              <w:t xml:space="preserve">      6,0       </w:t>
            </w:r>
          </w:p>
          <w:p w:rsidR="002E31F7" w:rsidRDefault="002E31F7">
            <w:pPr>
              <w:pStyle w:val="ConsPlusNonformat"/>
              <w:jc w:val="both"/>
            </w:pPr>
            <w:r>
              <w:rPr>
                <w:sz w:val="18"/>
              </w:rPr>
              <w:t xml:space="preserve">      4,5       </w:t>
            </w:r>
          </w:p>
          <w:p w:rsidR="002E31F7" w:rsidRDefault="002E31F7">
            <w:pPr>
              <w:pStyle w:val="ConsPlusNonformat"/>
              <w:jc w:val="both"/>
            </w:pPr>
            <w:r>
              <w:rPr>
                <w:sz w:val="18"/>
              </w:rPr>
              <w:t xml:space="preserve">      3,0       </w:t>
            </w:r>
          </w:p>
        </w:tc>
      </w:tr>
      <w:tr w:rsidR="002E31F7">
        <w:trPr>
          <w:trHeight w:val="228"/>
        </w:trPr>
        <w:tc>
          <w:tcPr>
            <w:tcW w:w="721" w:type="dxa"/>
            <w:tcBorders>
              <w:top w:val="nil"/>
            </w:tcBorders>
          </w:tcPr>
          <w:p w:rsidR="002E31F7" w:rsidRDefault="002E31F7">
            <w:pPr>
              <w:pStyle w:val="ConsPlusNonformat"/>
              <w:jc w:val="both"/>
            </w:pPr>
            <w:r>
              <w:rPr>
                <w:sz w:val="18"/>
              </w:rPr>
              <w:lastRenderedPageBreak/>
              <w:t xml:space="preserve"> 19  </w:t>
            </w:r>
          </w:p>
        </w:tc>
        <w:tc>
          <w:tcPr>
            <w:tcW w:w="5974" w:type="dxa"/>
            <w:tcBorders>
              <w:top w:val="nil"/>
            </w:tcBorders>
          </w:tcPr>
          <w:p w:rsidR="002E31F7" w:rsidRDefault="002E31F7">
            <w:pPr>
              <w:pStyle w:val="ConsPlusNonformat"/>
              <w:jc w:val="both"/>
            </w:pPr>
            <w:r>
              <w:rPr>
                <w:sz w:val="18"/>
              </w:rPr>
              <w:t xml:space="preserve">   Думпкары 6ВС60, 7ВС60, ВС66, ВС95, 2ВС105 (колодки   </w:t>
            </w:r>
          </w:p>
          <w:p w:rsidR="002E31F7" w:rsidRDefault="002E31F7">
            <w:pPr>
              <w:pStyle w:val="ConsPlusNonformat"/>
              <w:jc w:val="both"/>
            </w:pPr>
            <w:r>
              <w:rPr>
                <w:sz w:val="18"/>
              </w:rPr>
              <w:t xml:space="preserve">чугунные) при включении:                                </w:t>
            </w:r>
          </w:p>
          <w:p w:rsidR="002E31F7" w:rsidRDefault="002E31F7">
            <w:pPr>
              <w:pStyle w:val="ConsPlusNonformat"/>
              <w:jc w:val="both"/>
            </w:pPr>
            <w:r>
              <w:rPr>
                <w:sz w:val="18"/>
              </w:rPr>
              <w:t xml:space="preserve">   - на груженый режим                                  </w:t>
            </w:r>
          </w:p>
          <w:p w:rsidR="002E31F7" w:rsidRDefault="002E31F7">
            <w:pPr>
              <w:pStyle w:val="ConsPlusNonformat"/>
              <w:jc w:val="both"/>
            </w:pPr>
            <w:r>
              <w:rPr>
                <w:sz w:val="18"/>
              </w:rPr>
              <w:t xml:space="preserve">   - на средний режим                                   </w:t>
            </w:r>
          </w:p>
          <w:p w:rsidR="002E31F7" w:rsidRDefault="002E31F7">
            <w:pPr>
              <w:pStyle w:val="ConsPlusNonformat"/>
              <w:jc w:val="both"/>
            </w:pPr>
            <w:r>
              <w:rPr>
                <w:sz w:val="18"/>
              </w:rPr>
              <w:t xml:space="preserve">   - на порожний режим                                  </w:t>
            </w:r>
          </w:p>
        </w:tc>
        <w:tc>
          <w:tcPr>
            <w:tcW w:w="1854" w:type="dxa"/>
            <w:tcBorders>
              <w:top w:val="nil"/>
            </w:tcBorders>
          </w:tcPr>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r>
              <w:rPr>
                <w:sz w:val="18"/>
              </w:rPr>
              <w:t xml:space="preserve">      7,0       </w:t>
            </w:r>
          </w:p>
          <w:p w:rsidR="002E31F7" w:rsidRDefault="002E31F7">
            <w:pPr>
              <w:pStyle w:val="ConsPlusNonformat"/>
              <w:jc w:val="both"/>
            </w:pPr>
            <w:r>
              <w:rPr>
                <w:sz w:val="18"/>
              </w:rPr>
              <w:t xml:space="preserve">      4,5       </w:t>
            </w:r>
          </w:p>
          <w:p w:rsidR="002E31F7" w:rsidRDefault="002E31F7">
            <w:pPr>
              <w:pStyle w:val="ConsPlusNonformat"/>
              <w:jc w:val="both"/>
            </w:pPr>
            <w:r>
              <w:rPr>
                <w:sz w:val="18"/>
              </w:rPr>
              <w:t xml:space="preserve">      3,5       </w:t>
            </w:r>
          </w:p>
        </w:tc>
      </w:tr>
      <w:tr w:rsidR="002E31F7">
        <w:trPr>
          <w:trHeight w:val="228"/>
        </w:trPr>
        <w:tc>
          <w:tcPr>
            <w:tcW w:w="721" w:type="dxa"/>
            <w:tcBorders>
              <w:top w:val="nil"/>
            </w:tcBorders>
          </w:tcPr>
          <w:p w:rsidR="002E31F7" w:rsidRDefault="002E31F7">
            <w:pPr>
              <w:pStyle w:val="ConsPlusNonformat"/>
              <w:jc w:val="both"/>
            </w:pPr>
            <w:r>
              <w:rPr>
                <w:sz w:val="18"/>
              </w:rPr>
              <w:t xml:space="preserve"> 20  </w:t>
            </w:r>
          </w:p>
        </w:tc>
        <w:tc>
          <w:tcPr>
            <w:tcW w:w="5974" w:type="dxa"/>
            <w:tcBorders>
              <w:top w:val="nil"/>
            </w:tcBorders>
          </w:tcPr>
          <w:p w:rsidR="002E31F7" w:rsidRDefault="002E31F7">
            <w:pPr>
              <w:pStyle w:val="ConsPlusNonformat"/>
              <w:jc w:val="both"/>
            </w:pPr>
            <w:r>
              <w:rPr>
                <w:sz w:val="18"/>
              </w:rPr>
              <w:t xml:space="preserve">   Хоппер-дозаторы ЦНИИ-ДВЗМ, 55-76, 55-76М и думпкары  </w:t>
            </w:r>
          </w:p>
          <w:p w:rsidR="002E31F7" w:rsidRDefault="002E31F7">
            <w:pPr>
              <w:pStyle w:val="ConsPlusNonformat"/>
              <w:jc w:val="both"/>
            </w:pPr>
            <w:r>
              <w:rPr>
                <w:sz w:val="18"/>
              </w:rPr>
              <w:t xml:space="preserve">6ВС60, 7ВС60, ВС66, 3ВС50, 4ВС50, 5ВС60, 2ВС105         </w:t>
            </w:r>
          </w:p>
          <w:p w:rsidR="002E31F7" w:rsidRDefault="002E31F7">
            <w:pPr>
              <w:pStyle w:val="ConsPlusNonformat"/>
              <w:jc w:val="both"/>
            </w:pPr>
            <w:r>
              <w:rPr>
                <w:sz w:val="18"/>
              </w:rPr>
              <w:t xml:space="preserve">(колодки композиционные) при включении:                 </w:t>
            </w:r>
          </w:p>
          <w:p w:rsidR="002E31F7" w:rsidRDefault="002E31F7">
            <w:pPr>
              <w:pStyle w:val="ConsPlusNonformat"/>
              <w:jc w:val="both"/>
            </w:pPr>
            <w:r>
              <w:rPr>
                <w:sz w:val="18"/>
              </w:rPr>
              <w:t xml:space="preserve">   - на средний режим                                   </w:t>
            </w:r>
          </w:p>
          <w:p w:rsidR="002E31F7" w:rsidRDefault="002E31F7">
            <w:pPr>
              <w:pStyle w:val="ConsPlusNonformat"/>
              <w:jc w:val="both"/>
            </w:pPr>
            <w:r>
              <w:rPr>
                <w:sz w:val="18"/>
              </w:rPr>
              <w:t xml:space="preserve">   - на порожний режим                                  </w:t>
            </w:r>
          </w:p>
        </w:tc>
        <w:tc>
          <w:tcPr>
            <w:tcW w:w="1854" w:type="dxa"/>
            <w:tcBorders>
              <w:top w:val="nil"/>
            </w:tcBorders>
          </w:tcPr>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r>
              <w:rPr>
                <w:sz w:val="18"/>
              </w:rPr>
              <w:t xml:space="preserve">      7,0       </w:t>
            </w:r>
          </w:p>
          <w:p w:rsidR="002E31F7" w:rsidRDefault="002E31F7">
            <w:pPr>
              <w:pStyle w:val="ConsPlusNonformat"/>
              <w:jc w:val="both"/>
            </w:pPr>
            <w:r>
              <w:rPr>
                <w:sz w:val="18"/>
              </w:rPr>
              <w:t xml:space="preserve">      3,5       </w:t>
            </w:r>
          </w:p>
        </w:tc>
      </w:tr>
    </w:tbl>
    <w:p w:rsidR="002E31F7" w:rsidRDefault="002E31F7">
      <w:pPr>
        <w:pStyle w:val="ConsPlusNormal"/>
        <w:ind w:firstLine="540"/>
        <w:jc w:val="both"/>
      </w:pPr>
      <w:r>
        <w:t>Примечания:</w:t>
      </w:r>
    </w:p>
    <w:p w:rsidR="002E31F7" w:rsidRDefault="002E31F7">
      <w:pPr>
        <w:pStyle w:val="ConsPlusNormal"/>
        <w:spacing w:before="220"/>
        <w:ind w:firstLine="540"/>
        <w:jc w:val="both"/>
      </w:pPr>
      <w:r>
        <w:t>1 Для вагонов, оборудованных грузовым авторежимом, принимать силу нажатия тормозных колодок в соответствии с загрузкой на ось при порожнем, среднем и груженом режимах.</w:t>
      </w:r>
    </w:p>
    <w:p w:rsidR="002E31F7" w:rsidRDefault="002E31F7">
      <w:pPr>
        <w:pStyle w:val="ConsPlusNormal"/>
        <w:spacing w:before="220"/>
        <w:ind w:firstLine="540"/>
        <w:jc w:val="both"/>
      </w:pPr>
      <w:r>
        <w:t>2 Для рефрижераторных вагонов, удовлетворяющих специальным техническим условиям для скорости движения до 120 км/ч, тормозное нажатие на ось композиционных тормозных колодок в пересчете на чугунные принимать: на среднем режиме 14 тс, на порожнем 8,5 тс.</w:t>
      </w:r>
    </w:p>
    <w:p w:rsidR="002E31F7" w:rsidRDefault="002E31F7">
      <w:pPr>
        <w:pStyle w:val="ConsPlusNormal"/>
        <w:spacing w:before="220"/>
        <w:ind w:firstLine="540"/>
        <w:jc w:val="both"/>
      </w:pPr>
      <w:r>
        <w:t>3 Для грузовых вагонов, оборудованных композиционными колодками, при наличии трафарета нажатия колодок на ось порожнего и груженого вагона нажатие принимать в соответствии с указанной на трафарете величиной. При наличии на вагонах трафарета нажатия колодок на ось только порожнего вагона нажатие на ось колодок груженого вагона принимать в соответствии с п. 8 таблицы с учетом включенного режима торможения (средний или груженый).</w:t>
      </w:r>
    </w:p>
    <w:p w:rsidR="002E31F7" w:rsidRDefault="002E31F7">
      <w:pPr>
        <w:pStyle w:val="ConsPlusNormal"/>
        <w:spacing w:before="220"/>
        <w:ind w:firstLine="540"/>
        <w:jc w:val="both"/>
      </w:pPr>
      <w:r>
        <w:t>4. Расчетные силы нажатия композиционных тормозных колодок на оси пассажирских вагонов в поездах, обращающихся со скоростями до 120 км/ч включительно, принимать в пересчете на чугунные колодки одинаковыми с чугунными, а при более высоких скоростях в следующем соотношении:</w:t>
      </w:r>
    </w:p>
    <w:p w:rsidR="002E31F7" w:rsidRDefault="002E31F7">
      <w:pPr>
        <w:pStyle w:val="ConsPlusNormal"/>
        <w:spacing w:before="220"/>
        <w:ind w:firstLine="540"/>
        <w:jc w:val="both"/>
      </w:pPr>
      <w:r>
        <w:t>- со скоростями свыше 120 до 140 км/ч включительно - на 25% больше,</w:t>
      </w:r>
    </w:p>
    <w:p w:rsidR="002E31F7" w:rsidRDefault="002E31F7">
      <w:pPr>
        <w:pStyle w:val="ConsPlusNormal"/>
        <w:spacing w:before="220"/>
        <w:ind w:firstLine="540"/>
        <w:jc w:val="both"/>
      </w:pPr>
      <w:r>
        <w:t>- а со скоростями свыше 140 до 160 км/ч включительно - на 30% больше, чем для чугунных колодок".</w:t>
      </w:r>
    </w:p>
    <w:p w:rsidR="002E31F7" w:rsidRDefault="002E31F7">
      <w:pPr>
        <w:pStyle w:val="ConsPlusNormal"/>
        <w:spacing w:before="220"/>
        <w:ind w:firstLine="540"/>
        <w:jc w:val="both"/>
      </w:pPr>
      <w:r>
        <w:t xml:space="preserve">(Пункт добавлен на </w:t>
      </w:r>
      <w:hyperlink r:id="rId124"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jc w:val="both"/>
      </w:pPr>
    </w:p>
    <w:p w:rsidR="002E31F7" w:rsidRDefault="002E31F7">
      <w:pPr>
        <w:pStyle w:val="ConsPlusNormal"/>
        <w:ind w:firstLine="540"/>
        <w:jc w:val="both"/>
      </w:pPr>
      <w:r>
        <w:t>40 При определении расчетных сил нажатия локомотивов и мотор-вагонного подвижного состава (в пересчете на чугунные тормозные колодки) руководствоваться утвержденными владельцем инфраструктуры приложением к Нормам.</w:t>
      </w:r>
    </w:p>
    <w:p w:rsidR="002E31F7" w:rsidRDefault="002E31F7">
      <w:pPr>
        <w:pStyle w:val="ConsPlusNormal"/>
        <w:spacing w:before="220"/>
        <w:ind w:firstLine="540"/>
        <w:jc w:val="both"/>
      </w:pPr>
      <w:r>
        <w:t>41 При подсчете обеспечения тормозами грузовых поездов вес локомотива и его тормозное нажатие не учитываются.</w:t>
      </w:r>
    </w:p>
    <w:p w:rsidR="002E31F7" w:rsidRDefault="002E31F7">
      <w:pPr>
        <w:pStyle w:val="ConsPlusNormal"/>
        <w:spacing w:before="220"/>
        <w:ind w:firstLine="540"/>
        <w:jc w:val="both"/>
      </w:pPr>
      <w:r>
        <w:t xml:space="preserve">42 В случае прицепки к одиночно следовавшему локомотиву вагонов служебно-технического назначения максимальная скорость движения этого поезда по обеспеченности тормозным нажатием определяется по фактическому тормозному нажатию с учетом веса и тормозных средств локомотива. При этом необходимо руководствоваться нормами единого наименьшего тормозного нажатия для максимально допустимых скоростей движения таких поездов, указанными в п. п. 9, 10, 11, 12 </w:t>
      </w:r>
      <w:hyperlink w:anchor="P1169" w:history="1">
        <w:r>
          <w:rPr>
            <w:color w:val="0000FF"/>
          </w:rPr>
          <w:t>таблицы III.1</w:t>
        </w:r>
      </w:hyperlink>
      <w:r>
        <w:t xml:space="preserve"> настоящих Норм.</w:t>
      </w:r>
    </w:p>
    <w:p w:rsidR="002E31F7" w:rsidRDefault="002E31F7">
      <w:pPr>
        <w:pStyle w:val="ConsPlusNormal"/>
        <w:spacing w:before="220"/>
        <w:ind w:firstLine="540"/>
        <w:jc w:val="both"/>
      </w:pPr>
      <w:r>
        <w:t xml:space="preserve">43 При 100 % включенных и исправно действующих тормозах допускается принимать </w:t>
      </w:r>
      <w:r>
        <w:lastRenderedPageBreak/>
        <w:t>расчетные нажатия без подсчета:</w:t>
      </w:r>
    </w:p>
    <w:p w:rsidR="002E31F7" w:rsidRDefault="002E31F7">
      <w:pPr>
        <w:pStyle w:val="ConsPlusNormal"/>
        <w:spacing w:before="220"/>
        <w:ind w:firstLine="540"/>
        <w:jc w:val="both"/>
      </w:pPr>
      <w:r>
        <w:t>- 60 тс на 100 тс веса поезда при скорости движения до 120 км/ч включительно для мотор-вагонного подвижного состава всех серий, пассажирских поездов с пассажирскими локомотивами всех серий, грузовыми локомотивами серий ВЛ80 всех индексов, ВЛ10, ВЛ10у, ВЛ11, ВЛ11м, ВЛ65, ВЛ82, ВЛ82м, 2ЭС4К и составами из цельнометаллических вагонов для перевозки пассажиров, в том числе вагонов габарита РИЦ (кроме межобластных тарой до 48 тс);</w:t>
      </w:r>
    </w:p>
    <w:p w:rsidR="002E31F7" w:rsidRDefault="002E31F7">
      <w:pPr>
        <w:pStyle w:val="ConsPlusNormal"/>
        <w:spacing w:before="220"/>
        <w:ind w:firstLine="540"/>
        <w:jc w:val="both"/>
      </w:pPr>
      <w:r>
        <w:t>- 33 тс на 100 тс веса поезда при скорости движения до 75 км/ч включительно для сплоток из вагонов метрополитена, пересылаемых по путям общего пользования;</w:t>
      </w:r>
    </w:p>
    <w:p w:rsidR="002E31F7" w:rsidRDefault="002E31F7">
      <w:pPr>
        <w:pStyle w:val="ConsPlusNormal"/>
        <w:spacing w:before="220"/>
        <w:ind w:firstLine="540"/>
        <w:jc w:val="both"/>
      </w:pPr>
      <w:r>
        <w:t>- 30 тс на 100 тс веса грузового груженого поезда при скорости движения до 80 км/ч включительно в составе которых имеются вагоны с нагрузкой от колесной пары на рельсы более 21 тс, оборудованных композиционными тормозными колодками.</w:t>
      </w:r>
    </w:p>
    <w:p w:rsidR="002E31F7" w:rsidRDefault="002E31F7">
      <w:pPr>
        <w:pStyle w:val="ConsPlusNormal"/>
        <w:spacing w:before="220"/>
        <w:ind w:firstLine="540"/>
        <w:jc w:val="both"/>
      </w:pPr>
      <w:r>
        <w:t xml:space="preserve">(Абзац дан с изм., утв. на </w:t>
      </w:r>
      <w:hyperlink r:id="rId125"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В этих случаях в "Справке об обеспечении поезда тормозами и исправном их действии" таблица тормозных нажатий не заполняются, а в строке "Всего" указывается величина потребного нажатия тормозных колодок (в пересчете на чугунные колодки).</w:t>
      </w:r>
    </w:p>
    <w:p w:rsidR="002E31F7" w:rsidRDefault="002E31F7">
      <w:pPr>
        <w:pStyle w:val="ConsPlusNormal"/>
        <w:jc w:val="both"/>
      </w:pPr>
    </w:p>
    <w:p w:rsidR="002E31F7" w:rsidRDefault="002E31F7">
      <w:pPr>
        <w:pStyle w:val="ConsPlusNormal"/>
        <w:ind w:firstLine="540"/>
        <w:jc w:val="both"/>
        <w:outlineLvl w:val="2"/>
      </w:pPr>
      <w:r>
        <w:t>III.7 Определение необходимого количества стояночных (ручных) тормозов и тормозных башмаков</w:t>
      </w:r>
    </w:p>
    <w:p w:rsidR="002E31F7" w:rsidRDefault="002E31F7">
      <w:pPr>
        <w:pStyle w:val="ConsPlusNormal"/>
        <w:spacing w:before="220"/>
        <w:ind w:firstLine="540"/>
        <w:jc w:val="both"/>
      </w:pPr>
      <w:r>
        <w:t>44 Необходимое количество стояночных (ручных) тормозов вагонов или ручных тормозных башмаков для удержания состава грузового, рефрижераторного, хозяйственного, грузопассажирского или почтово-багажного поезда на месте в случае неисправности или невозможности приведения в действие автоматических тормозов определяется на каждые 100 тс веса состава в зависимости от крутизны уклона по таблице III.4 настоящих Норм.</w:t>
      </w:r>
    </w:p>
    <w:p w:rsidR="002E31F7" w:rsidRDefault="002E31F7">
      <w:pPr>
        <w:pStyle w:val="ConsPlusNormal"/>
        <w:jc w:val="both"/>
      </w:pPr>
    </w:p>
    <w:p w:rsidR="002E31F7" w:rsidRDefault="002E31F7">
      <w:pPr>
        <w:pStyle w:val="ConsPlusNormal"/>
        <w:ind w:firstLine="540"/>
        <w:jc w:val="both"/>
      </w:pPr>
      <w:bookmarkStart w:id="11" w:name="P1590"/>
      <w:bookmarkEnd w:id="11"/>
      <w:r>
        <w:t>Таблица III.4 - Потребное количество ручных тормозов и тормозных башмаков на каждые 100 тс веса состава для удержания на месте после остановки на перегоне в случае неисправности автотормозов грузового, грузопассажирского, почтово-багажного, рефрижераторного, хозяйственного поездов в зависимости от крутизны уклона</w:t>
      </w: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2884"/>
        <w:gridCol w:w="927"/>
        <w:gridCol w:w="824"/>
        <w:gridCol w:w="927"/>
        <w:gridCol w:w="824"/>
        <w:gridCol w:w="927"/>
        <w:gridCol w:w="927"/>
        <w:gridCol w:w="824"/>
      </w:tblGrid>
      <w:tr w:rsidR="002E31F7">
        <w:trPr>
          <w:trHeight w:val="228"/>
        </w:trPr>
        <w:tc>
          <w:tcPr>
            <w:tcW w:w="2884" w:type="dxa"/>
          </w:tcPr>
          <w:p w:rsidR="002E31F7" w:rsidRDefault="002E31F7">
            <w:pPr>
              <w:pStyle w:val="ConsPlusNonformat"/>
              <w:jc w:val="both"/>
            </w:pPr>
            <w:r>
              <w:rPr>
                <w:sz w:val="18"/>
              </w:rPr>
              <w:t xml:space="preserve">Крутизна уклона           </w:t>
            </w:r>
          </w:p>
        </w:tc>
        <w:tc>
          <w:tcPr>
            <w:tcW w:w="927" w:type="dxa"/>
          </w:tcPr>
          <w:p w:rsidR="002E31F7" w:rsidRDefault="002E31F7">
            <w:pPr>
              <w:pStyle w:val="ConsPlusNonformat"/>
              <w:jc w:val="both"/>
            </w:pPr>
            <w:r>
              <w:rPr>
                <w:sz w:val="18"/>
              </w:rPr>
              <w:t xml:space="preserve">   0   </w:t>
            </w:r>
          </w:p>
        </w:tc>
        <w:tc>
          <w:tcPr>
            <w:tcW w:w="824" w:type="dxa"/>
          </w:tcPr>
          <w:p w:rsidR="002E31F7" w:rsidRDefault="002E31F7">
            <w:pPr>
              <w:pStyle w:val="ConsPlusNonformat"/>
              <w:jc w:val="both"/>
            </w:pPr>
            <w:r>
              <w:rPr>
                <w:sz w:val="18"/>
              </w:rPr>
              <w:t xml:space="preserve">0,002 </w:t>
            </w:r>
          </w:p>
        </w:tc>
        <w:tc>
          <w:tcPr>
            <w:tcW w:w="927" w:type="dxa"/>
          </w:tcPr>
          <w:p w:rsidR="002E31F7" w:rsidRDefault="002E31F7">
            <w:pPr>
              <w:pStyle w:val="ConsPlusNonformat"/>
              <w:jc w:val="both"/>
            </w:pPr>
            <w:r>
              <w:rPr>
                <w:sz w:val="18"/>
              </w:rPr>
              <w:t xml:space="preserve"> 0,004 </w:t>
            </w:r>
          </w:p>
        </w:tc>
        <w:tc>
          <w:tcPr>
            <w:tcW w:w="824" w:type="dxa"/>
          </w:tcPr>
          <w:p w:rsidR="002E31F7" w:rsidRDefault="002E31F7">
            <w:pPr>
              <w:pStyle w:val="ConsPlusNonformat"/>
              <w:jc w:val="both"/>
            </w:pPr>
            <w:r>
              <w:rPr>
                <w:sz w:val="18"/>
              </w:rPr>
              <w:t xml:space="preserve">0,006 </w:t>
            </w:r>
          </w:p>
        </w:tc>
        <w:tc>
          <w:tcPr>
            <w:tcW w:w="927" w:type="dxa"/>
          </w:tcPr>
          <w:p w:rsidR="002E31F7" w:rsidRDefault="002E31F7">
            <w:pPr>
              <w:pStyle w:val="ConsPlusNonformat"/>
              <w:jc w:val="both"/>
            </w:pPr>
            <w:r>
              <w:rPr>
                <w:sz w:val="18"/>
              </w:rPr>
              <w:t xml:space="preserve"> 0,008 </w:t>
            </w:r>
          </w:p>
        </w:tc>
        <w:tc>
          <w:tcPr>
            <w:tcW w:w="927" w:type="dxa"/>
          </w:tcPr>
          <w:p w:rsidR="002E31F7" w:rsidRDefault="002E31F7">
            <w:pPr>
              <w:pStyle w:val="ConsPlusNonformat"/>
              <w:jc w:val="both"/>
            </w:pPr>
            <w:r>
              <w:rPr>
                <w:sz w:val="18"/>
              </w:rPr>
              <w:t xml:space="preserve"> 0,010 </w:t>
            </w:r>
          </w:p>
        </w:tc>
        <w:tc>
          <w:tcPr>
            <w:tcW w:w="824" w:type="dxa"/>
          </w:tcPr>
          <w:p w:rsidR="002E31F7" w:rsidRDefault="002E31F7">
            <w:pPr>
              <w:pStyle w:val="ConsPlusNonformat"/>
              <w:jc w:val="both"/>
            </w:pPr>
            <w:r>
              <w:rPr>
                <w:sz w:val="18"/>
              </w:rPr>
              <w:t xml:space="preserve">0,012 </w:t>
            </w:r>
          </w:p>
        </w:tc>
      </w:tr>
      <w:tr w:rsidR="002E31F7">
        <w:trPr>
          <w:trHeight w:val="228"/>
        </w:trPr>
        <w:tc>
          <w:tcPr>
            <w:tcW w:w="2884" w:type="dxa"/>
            <w:tcBorders>
              <w:top w:val="nil"/>
            </w:tcBorders>
          </w:tcPr>
          <w:p w:rsidR="002E31F7" w:rsidRDefault="002E31F7">
            <w:pPr>
              <w:pStyle w:val="ConsPlusNonformat"/>
              <w:jc w:val="both"/>
            </w:pPr>
            <w:r>
              <w:rPr>
                <w:sz w:val="18"/>
              </w:rPr>
              <w:t xml:space="preserve">Число тормозных башмаков  </w:t>
            </w:r>
          </w:p>
        </w:tc>
        <w:tc>
          <w:tcPr>
            <w:tcW w:w="927" w:type="dxa"/>
            <w:tcBorders>
              <w:top w:val="nil"/>
            </w:tcBorders>
          </w:tcPr>
          <w:p w:rsidR="002E31F7" w:rsidRDefault="002E31F7">
            <w:pPr>
              <w:pStyle w:val="ConsPlusNonformat"/>
              <w:jc w:val="both"/>
            </w:pPr>
            <w:r>
              <w:rPr>
                <w:sz w:val="18"/>
              </w:rPr>
              <w:t xml:space="preserve">  0,2  </w:t>
            </w:r>
          </w:p>
          <w:p w:rsidR="002E31F7" w:rsidRDefault="002E31F7">
            <w:pPr>
              <w:pStyle w:val="ConsPlusNonformat"/>
              <w:jc w:val="both"/>
            </w:pPr>
            <w:r>
              <w:rPr>
                <w:sz w:val="18"/>
              </w:rPr>
              <w:t xml:space="preserve">  0,4  </w:t>
            </w:r>
          </w:p>
        </w:tc>
        <w:tc>
          <w:tcPr>
            <w:tcW w:w="824" w:type="dxa"/>
            <w:tcBorders>
              <w:top w:val="nil"/>
            </w:tcBorders>
          </w:tcPr>
          <w:p w:rsidR="002E31F7" w:rsidRDefault="002E31F7">
            <w:pPr>
              <w:pStyle w:val="ConsPlusNonformat"/>
              <w:jc w:val="both"/>
            </w:pPr>
            <w:r>
              <w:rPr>
                <w:sz w:val="18"/>
              </w:rPr>
              <w:t xml:space="preserve"> 0,2  </w:t>
            </w:r>
          </w:p>
          <w:p w:rsidR="002E31F7" w:rsidRDefault="002E31F7">
            <w:pPr>
              <w:pStyle w:val="ConsPlusNonformat"/>
              <w:jc w:val="both"/>
            </w:pPr>
            <w:r>
              <w:rPr>
                <w:sz w:val="18"/>
              </w:rPr>
              <w:t xml:space="preserve"> 0,4  </w:t>
            </w:r>
          </w:p>
        </w:tc>
        <w:tc>
          <w:tcPr>
            <w:tcW w:w="927" w:type="dxa"/>
            <w:tcBorders>
              <w:top w:val="nil"/>
            </w:tcBorders>
          </w:tcPr>
          <w:p w:rsidR="002E31F7" w:rsidRDefault="002E31F7">
            <w:pPr>
              <w:pStyle w:val="ConsPlusNonformat"/>
              <w:jc w:val="both"/>
            </w:pPr>
            <w:r>
              <w:rPr>
                <w:sz w:val="18"/>
              </w:rPr>
              <w:t xml:space="preserve">  0,2  </w:t>
            </w:r>
          </w:p>
          <w:p w:rsidR="002E31F7" w:rsidRDefault="002E31F7">
            <w:pPr>
              <w:pStyle w:val="ConsPlusNonformat"/>
              <w:jc w:val="both"/>
            </w:pPr>
            <w:r>
              <w:rPr>
                <w:sz w:val="18"/>
              </w:rPr>
              <w:t xml:space="preserve">  0,4  </w:t>
            </w:r>
          </w:p>
        </w:tc>
        <w:tc>
          <w:tcPr>
            <w:tcW w:w="824" w:type="dxa"/>
            <w:tcBorders>
              <w:top w:val="nil"/>
            </w:tcBorders>
          </w:tcPr>
          <w:p w:rsidR="002E31F7" w:rsidRDefault="002E31F7">
            <w:pPr>
              <w:pStyle w:val="ConsPlusNonformat"/>
              <w:jc w:val="both"/>
            </w:pPr>
            <w:r>
              <w:rPr>
                <w:sz w:val="18"/>
              </w:rPr>
              <w:t xml:space="preserve"> 0,2  </w:t>
            </w:r>
          </w:p>
          <w:p w:rsidR="002E31F7" w:rsidRDefault="002E31F7">
            <w:pPr>
              <w:pStyle w:val="ConsPlusNonformat"/>
              <w:jc w:val="both"/>
            </w:pPr>
            <w:r>
              <w:rPr>
                <w:sz w:val="18"/>
              </w:rPr>
              <w:t xml:space="preserve"> 0,4  </w:t>
            </w:r>
          </w:p>
        </w:tc>
        <w:tc>
          <w:tcPr>
            <w:tcW w:w="927" w:type="dxa"/>
            <w:tcBorders>
              <w:top w:val="nil"/>
            </w:tcBorders>
          </w:tcPr>
          <w:p w:rsidR="002E31F7" w:rsidRDefault="002E31F7">
            <w:pPr>
              <w:pStyle w:val="ConsPlusNonformat"/>
              <w:jc w:val="both"/>
            </w:pPr>
            <w:r>
              <w:rPr>
                <w:sz w:val="18"/>
              </w:rPr>
              <w:t xml:space="preserve">  0,2  </w:t>
            </w:r>
          </w:p>
          <w:p w:rsidR="002E31F7" w:rsidRDefault="002E31F7">
            <w:pPr>
              <w:pStyle w:val="ConsPlusNonformat"/>
              <w:jc w:val="both"/>
            </w:pPr>
            <w:r>
              <w:rPr>
                <w:sz w:val="18"/>
              </w:rPr>
              <w:t xml:space="preserve">  0,6  </w:t>
            </w:r>
          </w:p>
        </w:tc>
        <w:tc>
          <w:tcPr>
            <w:tcW w:w="927" w:type="dxa"/>
            <w:tcBorders>
              <w:top w:val="nil"/>
            </w:tcBorders>
          </w:tcPr>
          <w:p w:rsidR="002E31F7" w:rsidRDefault="002E31F7">
            <w:pPr>
              <w:pStyle w:val="ConsPlusNonformat"/>
              <w:jc w:val="both"/>
            </w:pPr>
            <w:r>
              <w:rPr>
                <w:sz w:val="18"/>
              </w:rPr>
              <w:t xml:space="preserve">  0,3  </w:t>
            </w:r>
          </w:p>
          <w:p w:rsidR="002E31F7" w:rsidRDefault="002E31F7">
            <w:pPr>
              <w:pStyle w:val="ConsPlusNonformat"/>
              <w:jc w:val="both"/>
            </w:pPr>
            <w:r>
              <w:rPr>
                <w:sz w:val="18"/>
              </w:rPr>
              <w:t xml:space="preserve">  0,8  </w:t>
            </w:r>
          </w:p>
        </w:tc>
        <w:tc>
          <w:tcPr>
            <w:tcW w:w="824" w:type="dxa"/>
            <w:tcBorders>
              <w:top w:val="nil"/>
            </w:tcBorders>
          </w:tcPr>
          <w:p w:rsidR="002E31F7" w:rsidRDefault="002E31F7">
            <w:pPr>
              <w:pStyle w:val="ConsPlusNonformat"/>
              <w:jc w:val="both"/>
            </w:pPr>
            <w:r>
              <w:rPr>
                <w:sz w:val="18"/>
              </w:rPr>
              <w:t xml:space="preserve"> 0,4  </w:t>
            </w:r>
          </w:p>
          <w:p w:rsidR="002E31F7" w:rsidRDefault="002E31F7">
            <w:pPr>
              <w:pStyle w:val="ConsPlusNonformat"/>
              <w:jc w:val="both"/>
            </w:pPr>
            <w:r>
              <w:rPr>
                <w:sz w:val="18"/>
              </w:rPr>
              <w:t xml:space="preserve"> 1,0  </w:t>
            </w:r>
          </w:p>
        </w:tc>
      </w:tr>
      <w:tr w:rsidR="002E31F7">
        <w:trPr>
          <w:trHeight w:val="228"/>
        </w:trPr>
        <w:tc>
          <w:tcPr>
            <w:tcW w:w="2884" w:type="dxa"/>
            <w:tcBorders>
              <w:top w:val="nil"/>
            </w:tcBorders>
          </w:tcPr>
          <w:p w:rsidR="002E31F7" w:rsidRDefault="002E31F7">
            <w:pPr>
              <w:pStyle w:val="ConsPlusNonformat"/>
              <w:jc w:val="both"/>
            </w:pPr>
            <w:r>
              <w:rPr>
                <w:sz w:val="18"/>
              </w:rPr>
              <w:t xml:space="preserve">Количество тормозных осей </w:t>
            </w:r>
          </w:p>
        </w:tc>
        <w:tc>
          <w:tcPr>
            <w:tcW w:w="927" w:type="dxa"/>
            <w:tcBorders>
              <w:top w:val="nil"/>
            </w:tcBorders>
          </w:tcPr>
          <w:p w:rsidR="002E31F7" w:rsidRDefault="002E31F7">
            <w:pPr>
              <w:pStyle w:val="ConsPlusNonformat"/>
              <w:jc w:val="both"/>
            </w:pPr>
            <w:r>
              <w:rPr>
                <w:sz w:val="18"/>
              </w:rPr>
              <w:t xml:space="preserve">  0,4  </w:t>
            </w:r>
          </w:p>
        </w:tc>
        <w:tc>
          <w:tcPr>
            <w:tcW w:w="824" w:type="dxa"/>
            <w:tcBorders>
              <w:top w:val="nil"/>
            </w:tcBorders>
          </w:tcPr>
          <w:p w:rsidR="002E31F7" w:rsidRDefault="002E31F7">
            <w:pPr>
              <w:pStyle w:val="ConsPlusNonformat"/>
              <w:jc w:val="both"/>
            </w:pPr>
            <w:r>
              <w:rPr>
                <w:sz w:val="18"/>
              </w:rPr>
              <w:t xml:space="preserve"> 0,4  </w:t>
            </w:r>
          </w:p>
        </w:tc>
        <w:tc>
          <w:tcPr>
            <w:tcW w:w="927" w:type="dxa"/>
            <w:tcBorders>
              <w:top w:val="nil"/>
            </w:tcBorders>
          </w:tcPr>
          <w:p w:rsidR="002E31F7" w:rsidRDefault="002E31F7">
            <w:pPr>
              <w:pStyle w:val="ConsPlusNonformat"/>
              <w:jc w:val="both"/>
            </w:pPr>
            <w:r>
              <w:rPr>
                <w:sz w:val="18"/>
              </w:rPr>
              <w:t xml:space="preserve">  0,4  </w:t>
            </w:r>
          </w:p>
        </w:tc>
        <w:tc>
          <w:tcPr>
            <w:tcW w:w="824" w:type="dxa"/>
            <w:tcBorders>
              <w:top w:val="nil"/>
            </w:tcBorders>
          </w:tcPr>
          <w:p w:rsidR="002E31F7" w:rsidRDefault="002E31F7">
            <w:pPr>
              <w:pStyle w:val="ConsPlusNonformat"/>
              <w:jc w:val="both"/>
            </w:pPr>
            <w:r>
              <w:rPr>
                <w:sz w:val="18"/>
              </w:rPr>
              <w:t xml:space="preserve"> 0,4  </w:t>
            </w:r>
          </w:p>
        </w:tc>
        <w:tc>
          <w:tcPr>
            <w:tcW w:w="927" w:type="dxa"/>
            <w:tcBorders>
              <w:top w:val="nil"/>
            </w:tcBorders>
          </w:tcPr>
          <w:p w:rsidR="002E31F7" w:rsidRDefault="002E31F7">
            <w:pPr>
              <w:pStyle w:val="ConsPlusNonformat"/>
              <w:jc w:val="both"/>
            </w:pPr>
            <w:r>
              <w:rPr>
                <w:sz w:val="18"/>
              </w:rPr>
              <w:t xml:space="preserve">  0,6  </w:t>
            </w:r>
          </w:p>
        </w:tc>
        <w:tc>
          <w:tcPr>
            <w:tcW w:w="927" w:type="dxa"/>
            <w:tcBorders>
              <w:top w:val="nil"/>
            </w:tcBorders>
          </w:tcPr>
          <w:p w:rsidR="002E31F7" w:rsidRDefault="002E31F7">
            <w:pPr>
              <w:pStyle w:val="ConsPlusNonformat"/>
              <w:jc w:val="both"/>
            </w:pPr>
            <w:r>
              <w:rPr>
                <w:sz w:val="18"/>
              </w:rPr>
              <w:t xml:space="preserve">  0,8  </w:t>
            </w:r>
          </w:p>
        </w:tc>
        <w:tc>
          <w:tcPr>
            <w:tcW w:w="824" w:type="dxa"/>
            <w:tcBorders>
              <w:top w:val="nil"/>
            </w:tcBorders>
          </w:tcPr>
          <w:p w:rsidR="002E31F7" w:rsidRDefault="002E31F7">
            <w:pPr>
              <w:pStyle w:val="ConsPlusNonformat"/>
              <w:jc w:val="both"/>
            </w:pPr>
            <w:r>
              <w:rPr>
                <w:sz w:val="18"/>
              </w:rPr>
              <w:t xml:space="preserve"> 1,0  </w:t>
            </w:r>
          </w:p>
        </w:tc>
      </w:tr>
    </w:tbl>
    <w:p w:rsidR="002E31F7" w:rsidRDefault="002E31F7">
      <w:pPr>
        <w:pStyle w:val="ConsPlusNormal"/>
        <w:jc w:val="both"/>
      </w:pPr>
    </w:p>
    <w:p w:rsidR="002E31F7" w:rsidRDefault="002E31F7">
      <w:pPr>
        <w:pStyle w:val="ConsPlusNormal"/>
        <w:jc w:val="right"/>
      </w:pPr>
      <w:r>
        <w:t>Продолжение таблицы III.4</w:t>
      </w: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2884"/>
        <w:gridCol w:w="927"/>
        <w:gridCol w:w="824"/>
        <w:gridCol w:w="927"/>
        <w:gridCol w:w="927"/>
        <w:gridCol w:w="824"/>
        <w:gridCol w:w="927"/>
        <w:gridCol w:w="824"/>
      </w:tblGrid>
      <w:tr w:rsidR="002E31F7">
        <w:trPr>
          <w:trHeight w:val="228"/>
        </w:trPr>
        <w:tc>
          <w:tcPr>
            <w:tcW w:w="2884" w:type="dxa"/>
          </w:tcPr>
          <w:p w:rsidR="002E31F7" w:rsidRDefault="002E31F7">
            <w:pPr>
              <w:pStyle w:val="ConsPlusNonformat"/>
              <w:jc w:val="both"/>
            </w:pPr>
            <w:r>
              <w:rPr>
                <w:sz w:val="18"/>
              </w:rPr>
              <w:t xml:space="preserve">Крутизна уклона           </w:t>
            </w:r>
          </w:p>
        </w:tc>
        <w:tc>
          <w:tcPr>
            <w:tcW w:w="927" w:type="dxa"/>
          </w:tcPr>
          <w:p w:rsidR="002E31F7" w:rsidRDefault="002E31F7">
            <w:pPr>
              <w:pStyle w:val="ConsPlusNonformat"/>
              <w:jc w:val="both"/>
            </w:pPr>
            <w:r>
              <w:rPr>
                <w:sz w:val="18"/>
              </w:rPr>
              <w:t xml:space="preserve"> 0,014 </w:t>
            </w:r>
          </w:p>
        </w:tc>
        <w:tc>
          <w:tcPr>
            <w:tcW w:w="824" w:type="dxa"/>
          </w:tcPr>
          <w:p w:rsidR="002E31F7" w:rsidRDefault="002E31F7">
            <w:pPr>
              <w:pStyle w:val="ConsPlusNonformat"/>
              <w:jc w:val="both"/>
            </w:pPr>
            <w:r>
              <w:rPr>
                <w:sz w:val="18"/>
              </w:rPr>
              <w:t xml:space="preserve">0,016 </w:t>
            </w:r>
          </w:p>
        </w:tc>
        <w:tc>
          <w:tcPr>
            <w:tcW w:w="927" w:type="dxa"/>
          </w:tcPr>
          <w:p w:rsidR="002E31F7" w:rsidRDefault="002E31F7">
            <w:pPr>
              <w:pStyle w:val="ConsPlusNonformat"/>
              <w:jc w:val="both"/>
            </w:pPr>
            <w:r>
              <w:rPr>
                <w:sz w:val="18"/>
              </w:rPr>
              <w:t xml:space="preserve"> 0,018 </w:t>
            </w:r>
          </w:p>
        </w:tc>
        <w:tc>
          <w:tcPr>
            <w:tcW w:w="927" w:type="dxa"/>
          </w:tcPr>
          <w:p w:rsidR="002E31F7" w:rsidRDefault="002E31F7">
            <w:pPr>
              <w:pStyle w:val="ConsPlusNonformat"/>
              <w:jc w:val="both"/>
            </w:pPr>
            <w:r>
              <w:rPr>
                <w:sz w:val="18"/>
              </w:rPr>
              <w:t xml:space="preserve"> 0,020 </w:t>
            </w:r>
          </w:p>
        </w:tc>
        <w:tc>
          <w:tcPr>
            <w:tcW w:w="824" w:type="dxa"/>
          </w:tcPr>
          <w:p w:rsidR="002E31F7" w:rsidRDefault="002E31F7">
            <w:pPr>
              <w:pStyle w:val="ConsPlusNonformat"/>
              <w:jc w:val="both"/>
            </w:pPr>
            <w:r>
              <w:rPr>
                <w:sz w:val="18"/>
              </w:rPr>
              <w:t xml:space="preserve">0,022 </w:t>
            </w:r>
          </w:p>
        </w:tc>
        <w:tc>
          <w:tcPr>
            <w:tcW w:w="927" w:type="dxa"/>
          </w:tcPr>
          <w:p w:rsidR="002E31F7" w:rsidRDefault="002E31F7">
            <w:pPr>
              <w:pStyle w:val="ConsPlusNonformat"/>
              <w:jc w:val="both"/>
            </w:pPr>
            <w:r>
              <w:rPr>
                <w:sz w:val="18"/>
              </w:rPr>
              <w:t xml:space="preserve"> 0,024 </w:t>
            </w:r>
          </w:p>
        </w:tc>
        <w:tc>
          <w:tcPr>
            <w:tcW w:w="824" w:type="dxa"/>
          </w:tcPr>
          <w:p w:rsidR="002E31F7" w:rsidRDefault="002E31F7">
            <w:pPr>
              <w:pStyle w:val="ConsPlusNonformat"/>
              <w:jc w:val="both"/>
            </w:pPr>
            <w:r>
              <w:rPr>
                <w:sz w:val="18"/>
              </w:rPr>
              <w:t xml:space="preserve">0,026 </w:t>
            </w:r>
          </w:p>
        </w:tc>
      </w:tr>
      <w:tr w:rsidR="002E31F7">
        <w:trPr>
          <w:trHeight w:val="228"/>
        </w:trPr>
        <w:tc>
          <w:tcPr>
            <w:tcW w:w="2884" w:type="dxa"/>
            <w:tcBorders>
              <w:top w:val="nil"/>
            </w:tcBorders>
          </w:tcPr>
          <w:p w:rsidR="002E31F7" w:rsidRDefault="002E31F7">
            <w:pPr>
              <w:pStyle w:val="ConsPlusNonformat"/>
              <w:jc w:val="both"/>
            </w:pPr>
            <w:r>
              <w:rPr>
                <w:sz w:val="18"/>
              </w:rPr>
              <w:t xml:space="preserve">Число тормозных башмаков  </w:t>
            </w:r>
          </w:p>
        </w:tc>
        <w:tc>
          <w:tcPr>
            <w:tcW w:w="927" w:type="dxa"/>
            <w:tcBorders>
              <w:top w:val="nil"/>
            </w:tcBorders>
          </w:tcPr>
          <w:p w:rsidR="002E31F7" w:rsidRDefault="002E31F7">
            <w:pPr>
              <w:pStyle w:val="ConsPlusNonformat"/>
              <w:jc w:val="both"/>
            </w:pPr>
            <w:r>
              <w:rPr>
                <w:sz w:val="18"/>
              </w:rPr>
              <w:t xml:space="preserve">  0,4  </w:t>
            </w:r>
          </w:p>
          <w:p w:rsidR="002E31F7" w:rsidRDefault="002E31F7">
            <w:pPr>
              <w:pStyle w:val="ConsPlusNonformat"/>
              <w:jc w:val="both"/>
            </w:pPr>
            <w:r>
              <w:rPr>
                <w:sz w:val="18"/>
              </w:rPr>
              <w:t xml:space="preserve">  1,2  </w:t>
            </w:r>
          </w:p>
        </w:tc>
        <w:tc>
          <w:tcPr>
            <w:tcW w:w="824" w:type="dxa"/>
            <w:tcBorders>
              <w:top w:val="nil"/>
            </w:tcBorders>
          </w:tcPr>
          <w:p w:rsidR="002E31F7" w:rsidRDefault="002E31F7">
            <w:pPr>
              <w:pStyle w:val="ConsPlusNonformat"/>
              <w:jc w:val="both"/>
            </w:pPr>
            <w:r>
              <w:rPr>
                <w:sz w:val="18"/>
              </w:rPr>
              <w:t xml:space="preserve"> 0,5  </w:t>
            </w:r>
          </w:p>
          <w:p w:rsidR="002E31F7" w:rsidRDefault="002E31F7">
            <w:pPr>
              <w:pStyle w:val="ConsPlusNonformat"/>
              <w:jc w:val="both"/>
            </w:pPr>
            <w:r>
              <w:rPr>
                <w:sz w:val="18"/>
              </w:rPr>
              <w:t xml:space="preserve"> 1,4  </w:t>
            </w:r>
          </w:p>
        </w:tc>
        <w:tc>
          <w:tcPr>
            <w:tcW w:w="927" w:type="dxa"/>
            <w:tcBorders>
              <w:top w:val="nil"/>
            </w:tcBorders>
          </w:tcPr>
          <w:p w:rsidR="002E31F7" w:rsidRDefault="002E31F7">
            <w:pPr>
              <w:pStyle w:val="ConsPlusNonformat"/>
              <w:jc w:val="both"/>
            </w:pPr>
            <w:r>
              <w:rPr>
                <w:sz w:val="18"/>
              </w:rPr>
              <w:t xml:space="preserve">  0,6  </w:t>
            </w:r>
          </w:p>
          <w:p w:rsidR="002E31F7" w:rsidRDefault="002E31F7">
            <w:pPr>
              <w:pStyle w:val="ConsPlusNonformat"/>
              <w:jc w:val="both"/>
            </w:pPr>
            <w:r>
              <w:rPr>
                <w:sz w:val="18"/>
              </w:rPr>
              <w:t xml:space="preserve">  1,6  </w:t>
            </w:r>
          </w:p>
        </w:tc>
        <w:tc>
          <w:tcPr>
            <w:tcW w:w="927" w:type="dxa"/>
            <w:tcBorders>
              <w:top w:val="nil"/>
            </w:tcBorders>
          </w:tcPr>
          <w:p w:rsidR="002E31F7" w:rsidRDefault="002E31F7">
            <w:pPr>
              <w:pStyle w:val="ConsPlusNonformat"/>
              <w:jc w:val="both"/>
            </w:pPr>
            <w:r>
              <w:rPr>
                <w:sz w:val="18"/>
              </w:rPr>
              <w:t xml:space="preserve">  0,6  </w:t>
            </w:r>
          </w:p>
          <w:p w:rsidR="002E31F7" w:rsidRDefault="002E31F7">
            <w:pPr>
              <w:pStyle w:val="ConsPlusNonformat"/>
              <w:jc w:val="both"/>
            </w:pPr>
            <w:r>
              <w:rPr>
                <w:sz w:val="18"/>
              </w:rPr>
              <w:t xml:space="preserve">  1,8  </w:t>
            </w:r>
          </w:p>
        </w:tc>
        <w:tc>
          <w:tcPr>
            <w:tcW w:w="824" w:type="dxa"/>
            <w:tcBorders>
              <w:top w:val="nil"/>
            </w:tcBorders>
          </w:tcPr>
          <w:p w:rsidR="002E31F7" w:rsidRDefault="002E31F7">
            <w:pPr>
              <w:pStyle w:val="ConsPlusNonformat"/>
              <w:jc w:val="both"/>
            </w:pPr>
            <w:r>
              <w:rPr>
                <w:sz w:val="18"/>
              </w:rPr>
              <w:t xml:space="preserve"> 0,7  </w:t>
            </w:r>
          </w:p>
          <w:p w:rsidR="002E31F7" w:rsidRDefault="002E31F7">
            <w:pPr>
              <w:pStyle w:val="ConsPlusNonformat"/>
              <w:jc w:val="both"/>
            </w:pPr>
            <w:r>
              <w:rPr>
                <w:sz w:val="18"/>
              </w:rPr>
              <w:t xml:space="preserve"> 2,0  </w:t>
            </w:r>
          </w:p>
        </w:tc>
        <w:tc>
          <w:tcPr>
            <w:tcW w:w="927" w:type="dxa"/>
            <w:tcBorders>
              <w:top w:val="nil"/>
            </w:tcBorders>
          </w:tcPr>
          <w:p w:rsidR="002E31F7" w:rsidRDefault="002E31F7">
            <w:pPr>
              <w:pStyle w:val="ConsPlusNonformat"/>
              <w:jc w:val="both"/>
            </w:pPr>
            <w:r>
              <w:rPr>
                <w:sz w:val="18"/>
              </w:rPr>
              <w:t xml:space="preserve">  0,8  </w:t>
            </w:r>
          </w:p>
          <w:p w:rsidR="002E31F7" w:rsidRDefault="002E31F7">
            <w:pPr>
              <w:pStyle w:val="ConsPlusNonformat"/>
              <w:jc w:val="both"/>
            </w:pPr>
            <w:r>
              <w:rPr>
                <w:sz w:val="18"/>
              </w:rPr>
              <w:t xml:space="preserve">  2,2  </w:t>
            </w:r>
          </w:p>
        </w:tc>
        <w:tc>
          <w:tcPr>
            <w:tcW w:w="824" w:type="dxa"/>
            <w:tcBorders>
              <w:top w:val="nil"/>
            </w:tcBorders>
          </w:tcPr>
          <w:p w:rsidR="002E31F7" w:rsidRDefault="002E31F7">
            <w:pPr>
              <w:pStyle w:val="ConsPlusNonformat"/>
              <w:jc w:val="both"/>
            </w:pPr>
            <w:r>
              <w:rPr>
                <w:sz w:val="18"/>
              </w:rPr>
              <w:t xml:space="preserve"> 0,8  </w:t>
            </w:r>
          </w:p>
          <w:p w:rsidR="002E31F7" w:rsidRDefault="002E31F7">
            <w:pPr>
              <w:pStyle w:val="ConsPlusNonformat"/>
              <w:jc w:val="both"/>
            </w:pPr>
            <w:r>
              <w:rPr>
                <w:sz w:val="18"/>
              </w:rPr>
              <w:t xml:space="preserve"> 2,4  </w:t>
            </w:r>
          </w:p>
        </w:tc>
      </w:tr>
      <w:tr w:rsidR="002E31F7">
        <w:trPr>
          <w:trHeight w:val="228"/>
        </w:trPr>
        <w:tc>
          <w:tcPr>
            <w:tcW w:w="2884" w:type="dxa"/>
            <w:tcBorders>
              <w:top w:val="nil"/>
            </w:tcBorders>
          </w:tcPr>
          <w:p w:rsidR="002E31F7" w:rsidRDefault="002E31F7">
            <w:pPr>
              <w:pStyle w:val="ConsPlusNonformat"/>
              <w:jc w:val="both"/>
            </w:pPr>
            <w:r>
              <w:rPr>
                <w:sz w:val="18"/>
              </w:rPr>
              <w:t xml:space="preserve">Количество тормозных осей </w:t>
            </w:r>
          </w:p>
        </w:tc>
        <w:tc>
          <w:tcPr>
            <w:tcW w:w="927" w:type="dxa"/>
            <w:tcBorders>
              <w:top w:val="nil"/>
            </w:tcBorders>
          </w:tcPr>
          <w:p w:rsidR="002E31F7" w:rsidRDefault="002E31F7">
            <w:pPr>
              <w:pStyle w:val="ConsPlusNonformat"/>
              <w:jc w:val="both"/>
            </w:pPr>
            <w:r>
              <w:rPr>
                <w:sz w:val="18"/>
              </w:rPr>
              <w:t xml:space="preserve">  1,2  </w:t>
            </w:r>
          </w:p>
        </w:tc>
        <w:tc>
          <w:tcPr>
            <w:tcW w:w="824" w:type="dxa"/>
            <w:tcBorders>
              <w:top w:val="nil"/>
            </w:tcBorders>
          </w:tcPr>
          <w:p w:rsidR="002E31F7" w:rsidRDefault="002E31F7">
            <w:pPr>
              <w:pStyle w:val="ConsPlusNonformat"/>
              <w:jc w:val="both"/>
            </w:pPr>
            <w:r>
              <w:rPr>
                <w:sz w:val="18"/>
              </w:rPr>
              <w:t xml:space="preserve"> 1,4  </w:t>
            </w:r>
          </w:p>
        </w:tc>
        <w:tc>
          <w:tcPr>
            <w:tcW w:w="927" w:type="dxa"/>
            <w:tcBorders>
              <w:top w:val="nil"/>
            </w:tcBorders>
          </w:tcPr>
          <w:p w:rsidR="002E31F7" w:rsidRDefault="002E31F7">
            <w:pPr>
              <w:pStyle w:val="ConsPlusNonformat"/>
              <w:jc w:val="both"/>
            </w:pPr>
            <w:r>
              <w:rPr>
                <w:sz w:val="18"/>
              </w:rPr>
              <w:t xml:space="preserve">  1,6  </w:t>
            </w:r>
          </w:p>
        </w:tc>
        <w:tc>
          <w:tcPr>
            <w:tcW w:w="927" w:type="dxa"/>
            <w:tcBorders>
              <w:top w:val="nil"/>
            </w:tcBorders>
          </w:tcPr>
          <w:p w:rsidR="002E31F7" w:rsidRDefault="002E31F7">
            <w:pPr>
              <w:pStyle w:val="ConsPlusNonformat"/>
              <w:jc w:val="both"/>
            </w:pPr>
            <w:r>
              <w:rPr>
                <w:sz w:val="18"/>
              </w:rPr>
              <w:t xml:space="preserve">  1,8  </w:t>
            </w:r>
          </w:p>
        </w:tc>
        <w:tc>
          <w:tcPr>
            <w:tcW w:w="824" w:type="dxa"/>
            <w:tcBorders>
              <w:top w:val="nil"/>
            </w:tcBorders>
          </w:tcPr>
          <w:p w:rsidR="002E31F7" w:rsidRDefault="002E31F7">
            <w:pPr>
              <w:pStyle w:val="ConsPlusNonformat"/>
              <w:jc w:val="both"/>
            </w:pPr>
            <w:r>
              <w:rPr>
                <w:sz w:val="18"/>
              </w:rPr>
              <w:t xml:space="preserve">  -   </w:t>
            </w:r>
          </w:p>
        </w:tc>
        <w:tc>
          <w:tcPr>
            <w:tcW w:w="927" w:type="dxa"/>
            <w:tcBorders>
              <w:top w:val="nil"/>
            </w:tcBorders>
          </w:tcPr>
          <w:p w:rsidR="002E31F7" w:rsidRDefault="002E31F7">
            <w:pPr>
              <w:pStyle w:val="ConsPlusNonformat"/>
              <w:jc w:val="both"/>
            </w:pPr>
            <w:r>
              <w:rPr>
                <w:sz w:val="18"/>
              </w:rPr>
              <w:t xml:space="preserve">   -   </w:t>
            </w:r>
          </w:p>
        </w:tc>
        <w:tc>
          <w:tcPr>
            <w:tcW w:w="824" w:type="dxa"/>
            <w:tcBorders>
              <w:top w:val="nil"/>
            </w:tcBorders>
          </w:tcPr>
          <w:p w:rsidR="002E31F7" w:rsidRDefault="002E31F7">
            <w:pPr>
              <w:pStyle w:val="ConsPlusNonformat"/>
              <w:jc w:val="both"/>
            </w:pPr>
            <w:r>
              <w:rPr>
                <w:sz w:val="18"/>
              </w:rPr>
              <w:t xml:space="preserve">  -   </w:t>
            </w:r>
          </w:p>
        </w:tc>
      </w:tr>
    </w:tbl>
    <w:p w:rsidR="002E31F7" w:rsidRDefault="002E31F7">
      <w:pPr>
        <w:pStyle w:val="ConsPlusNormal"/>
        <w:jc w:val="both"/>
      </w:pPr>
    </w:p>
    <w:p w:rsidR="002E31F7" w:rsidRDefault="002E31F7">
      <w:pPr>
        <w:pStyle w:val="ConsPlusNormal"/>
        <w:jc w:val="both"/>
      </w:pPr>
    </w:p>
    <w:p w:rsidR="002E31F7" w:rsidRDefault="002E31F7">
      <w:pPr>
        <w:pStyle w:val="ConsPlusNormal"/>
        <w:jc w:val="right"/>
      </w:pPr>
      <w:r>
        <w:t>Окончание таблицы III.4</w:t>
      </w: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2884"/>
        <w:gridCol w:w="927"/>
        <w:gridCol w:w="824"/>
        <w:gridCol w:w="927"/>
        <w:gridCol w:w="927"/>
        <w:gridCol w:w="824"/>
        <w:gridCol w:w="927"/>
        <w:gridCol w:w="824"/>
      </w:tblGrid>
      <w:tr w:rsidR="002E31F7">
        <w:trPr>
          <w:trHeight w:val="228"/>
        </w:trPr>
        <w:tc>
          <w:tcPr>
            <w:tcW w:w="2884" w:type="dxa"/>
          </w:tcPr>
          <w:p w:rsidR="002E31F7" w:rsidRDefault="002E31F7">
            <w:pPr>
              <w:pStyle w:val="ConsPlusNonformat"/>
              <w:jc w:val="both"/>
            </w:pPr>
            <w:r>
              <w:rPr>
                <w:sz w:val="18"/>
              </w:rPr>
              <w:t xml:space="preserve">Крутизна уклона           </w:t>
            </w:r>
          </w:p>
        </w:tc>
        <w:tc>
          <w:tcPr>
            <w:tcW w:w="927" w:type="dxa"/>
          </w:tcPr>
          <w:p w:rsidR="002E31F7" w:rsidRDefault="002E31F7">
            <w:pPr>
              <w:pStyle w:val="ConsPlusNonformat"/>
              <w:jc w:val="both"/>
            </w:pPr>
            <w:r>
              <w:rPr>
                <w:sz w:val="18"/>
              </w:rPr>
              <w:t xml:space="preserve"> 0,028 </w:t>
            </w:r>
          </w:p>
        </w:tc>
        <w:tc>
          <w:tcPr>
            <w:tcW w:w="824" w:type="dxa"/>
          </w:tcPr>
          <w:p w:rsidR="002E31F7" w:rsidRDefault="002E31F7">
            <w:pPr>
              <w:pStyle w:val="ConsPlusNonformat"/>
              <w:jc w:val="both"/>
            </w:pPr>
            <w:r>
              <w:rPr>
                <w:sz w:val="18"/>
              </w:rPr>
              <w:t xml:space="preserve">0,030 </w:t>
            </w:r>
          </w:p>
        </w:tc>
        <w:tc>
          <w:tcPr>
            <w:tcW w:w="927" w:type="dxa"/>
          </w:tcPr>
          <w:p w:rsidR="002E31F7" w:rsidRDefault="002E31F7">
            <w:pPr>
              <w:pStyle w:val="ConsPlusNonformat"/>
              <w:jc w:val="both"/>
            </w:pPr>
            <w:r>
              <w:rPr>
                <w:sz w:val="18"/>
              </w:rPr>
              <w:t xml:space="preserve"> 0,032 </w:t>
            </w:r>
          </w:p>
        </w:tc>
        <w:tc>
          <w:tcPr>
            <w:tcW w:w="927" w:type="dxa"/>
          </w:tcPr>
          <w:p w:rsidR="002E31F7" w:rsidRDefault="002E31F7">
            <w:pPr>
              <w:pStyle w:val="ConsPlusNonformat"/>
              <w:jc w:val="both"/>
            </w:pPr>
            <w:r>
              <w:rPr>
                <w:sz w:val="18"/>
              </w:rPr>
              <w:t xml:space="preserve"> 0,034 </w:t>
            </w:r>
          </w:p>
        </w:tc>
        <w:tc>
          <w:tcPr>
            <w:tcW w:w="824" w:type="dxa"/>
          </w:tcPr>
          <w:p w:rsidR="002E31F7" w:rsidRDefault="002E31F7">
            <w:pPr>
              <w:pStyle w:val="ConsPlusNonformat"/>
              <w:jc w:val="both"/>
            </w:pPr>
            <w:r>
              <w:rPr>
                <w:sz w:val="18"/>
              </w:rPr>
              <w:t xml:space="preserve">0,036 </w:t>
            </w:r>
          </w:p>
        </w:tc>
        <w:tc>
          <w:tcPr>
            <w:tcW w:w="927" w:type="dxa"/>
          </w:tcPr>
          <w:p w:rsidR="002E31F7" w:rsidRDefault="002E31F7">
            <w:pPr>
              <w:pStyle w:val="ConsPlusNonformat"/>
              <w:jc w:val="both"/>
            </w:pPr>
            <w:r>
              <w:rPr>
                <w:sz w:val="18"/>
              </w:rPr>
              <w:t xml:space="preserve"> 0,038 </w:t>
            </w:r>
          </w:p>
        </w:tc>
        <w:tc>
          <w:tcPr>
            <w:tcW w:w="824" w:type="dxa"/>
          </w:tcPr>
          <w:p w:rsidR="002E31F7" w:rsidRDefault="002E31F7">
            <w:pPr>
              <w:pStyle w:val="ConsPlusNonformat"/>
              <w:jc w:val="both"/>
            </w:pPr>
            <w:r>
              <w:rPr>
                <w:sz w:val="18"/>
              </w:rPr>
              <w:t xml:space="preserve">0,040 </w:t>
            </w:r>
          </w:p>
        </w:tc>
      </w:tr>
      <w:tr w:rsidR="002E31F7">
        <w:trPr>
          <w:trHeight w:val="228"/>
        </w:trPr>
        <w:tc>
          <w:tcPr>
            <w:tcW w:w="2884" w:type="dxa"/>
            <w:tcBorders>
              <w:top w:val="nil"/>
            </w:tcBorders>
          </w:tcPr>
          <w:p w:rsidR="002E31F7" w:rsidRDefault="002E31F7">
            <w:pPr>
              <w:pStyle w:val="ConsPlusNonformat"/>
              <w:jc w:val="both"/>
            </w:pPr>
            <w:r>
              <w:rPr>
                <w:sz w:val="18"/>
              </w:rPr>
              <w:t xml:space="preserve">Число тормозных башмаков  </w:t>
            </w:r>
          </w:p>
        </w:tc>
        <w:tc>
          <w:tcPr>
            <w:tcW w:w="927" w:type="dxa"/>
            <w:tcBorders>
              <w:top w:val="nil"/>
            </w:tcBorders>
          </w:tcPr>
          <w:p w:rsidR="002E31F7" w:rsidRDefault="002E31F7">
            <w:pPr>
              <w:pStyle w:val="ConsPlusNonformat"/>
              <w:jc w:val="both"/>
            </w:pPr>
            <w:r>
              <w:rPr>
                <w:sz w:val="18"/>
              </w:rPr>
              <w:t xml:space="preserve">  0,9  </w:t>
            </w:r>
          </w:p>
          <w:p w:rsidR="002E31F7" w:rsidRDefault="002E31F7">
            <w:pPr>
              <w:pStyle w:val="ConsPlusNonformat"/>
              <w:jc w:val="both"/>
            </w:pPr>
            <w:r>
              <w:rPr>
                <w:sz w:val="18"/>
              </w:rPr>
              <w:t xml:space="preserve">  2,6  </w:t>
            </w:r>
          </w:p>
        </w:tc>
        <w:tc>
          <w:tcPr>
            <w:tcW w:w="824" w:type="dxa"/>
            <w:tcBorders>
              <w:top w:val="nil"/>
            </w:tcBorders>
          </w:tcPr>
          <w:p w:rsidR="002E31F7" w:rsidRDefault="002E31F7">
            <w:pPr>
              <w:pStyle w:val="ConsPlusNonformat"/>
              <w:jc w:val="both"/>
            </w:pPr>
            <w:r>
              <w:rPr>
                <w:sz w:val="18"/>
              </w:rPr>
              <w:t xml:space="preserve"> 1,0  </w:t>
            </w:r>
          </w:p>
          <w:p w:rsidR="002E31F7" w:rsidRDefault="002E31F7">
            <w:pPr>
              <w:pStyle w:val="ConsPlusNonformat"/>
              <w:jc w:val="both"/>
            </w:pPr>
            <w:r>
              <w:rPr>
                <w:sz w:val="18"/>
              </w:rPr>
              <w:t xml:space="preserve"> 2,8  </w:t>
            </w:r>
          </w:p>
        </w:tc>
        <w:tc>
          <w:tcPr>
            <w:tcW w:w="927" w:type="dxa"/>
            <w:tcBorders>
              <w:top w:val="nil"/>
            </w:tcBorders>
          </w:tcPr>
          <w:p w:rsidR="002E31F7" w:rsidRDefault="002E31F7">
            <w:pPr>
              <w:pStyle w:val="ConsPlusNonformat"/>
              <w:jc w:val="both"/>
            </w:pPr>
            <w:r>
              <w:rPr>
                <w:sz w:val="18"/>
              </w:rPr>
              <w:t xml:space="preserve">  1,0  </w:t>
            </w:r>
          </w:p>
          <w:p w:rsidR="002E31F7" w:rsidRDefault="002E31F7">
            <w:pPr>
              <w:pStyle w:val="ConsPlusNonformat"/>
              <w:jc w:val="both"/>
            </w:pPr>
            <w:r>
              <w:rPr>
                <w:sz w:val="18"/>
              </w:rPr>
              <w:t xml:space="preserve">  3,0  </w:t>
            </w:r>
          </w:p>
        </w:tc>
        <w:tc>
          <w:tcPr>
            <w:tcW w:w="927" w:type="dxa"/>
            <w:tcBorders>
              <w:top w:val="nil"/>
            </w:tcBorders>
          </w:tcPr>
          <w:p w:rsidR="002E31F7" w:rsidRDefault="002E31F7">
            <w:pPr>
              <w:pStyle w:val="ConsPlusNonformat"/>
              <w:jc w:val="both"/>
            </w:pPr>
            <w:r>
              <w:rPr>
                <w:sz w:val="18"/>
              </w:rPr>
              <w:t xml:space="preserve">  1,1  </w:t>
            </w:r>
          </w:p>
          <w:p w:rsidR="002E31F7" w:rsidRDefault="002E31F7">
            <w:pPr>
              <w:pStyle w:val="ConsPlusNonformat"/>
              <w:jc w:val="both"/>
            </w:pPr>
            <w:r>
              <w:rPr>
                <w:sz w:val="18"/>
              </w:rPr>
              <w:t xml:space="preserve">  3,2  </w:t>
            </w:r>
          </w:p>
        </w:tc>
        <w:tc>
          <w:tcPr>
            <w:tcW w:w="824" w:type="dxa"/>
            <w:tcBorders>
              <w:top w:val="nil"/>
            </w:tcBorders>
          </w:tcPr>
          <w:p w:rsidR="002E31F7" w:rsidRDefault="002E31F7">
            <w:pPr>
              <w:pStyle w:val="ConsPlusNonformat"/>
              <w:jc w:val="both"/>
            </w:pPr>
            <w:r>
              <w:rPr>
                <w:sz w:val="18"/>
              </w:rPr>
              <w:t xml:space="preserve"> 1,2  </w:t>
            </w:r>
          </w:p>
          <w:p w:rsidR="002E31F7" w:rsidRDefault="002E31F7">
            <w:pPr>
              <w:pStyle w:val="ConsPlusNonformat"/>
              <w:jc w:val="both"/>
            </w:pPr>
            <w:r>
              <w:rPr>
                <w:sz w:val="18"/>
              </w:rPr>
              <w:t xml:space="preserve"> 3,4  </w:t>
            </w:r>
          </w:p>
        </w:tc>
        <w:tc>
          <w:tcPr>
            <w:tcW w:w="927" w:type="dxa"/>
            <w:tcBorders>
              <w:top w:val="nil"/>
            </w:tcBorders>
          </w:tcPr>
          <w:p w:rsidR="002E31F7" w:rsidRDefault="002E31F7">
            <w:pPr>
              <w:pStyle w:val="ConsPlusNonformat"/>
              <w:jc w:val="both"/>
            </w:pPr>
            <w:r>
              <w:rPr>
                <w:sz w:val="18"/>
              </w:rPr>
              <w:t xml:space="preserve">  1,2  </w:t>
            </w:r>
          </w:p>
          <w:p w:rsidR="002E31F7" w:rsidRDefault="002E31F7">
            <w:pPr>
              <w:pStyle w:val="ConsPlusNonformat"/>
              <w:jc w:val="both"/>
            </w:pPr>
            <w:r>
              <w:rPr>
                <w:sz w:val="18"/>
              </w:rPr>
              <w:t xml:space="preserve">  3,6  </w:t>
            </w:r>
          </w:p>
        </w:tc>
        <w:tc>
          <w:tcPr>
            <w:tcW w:w="824" w:type="dxa"/>
            <w:tcBorders>
              <w:top w:val="nil"/>
            </w:tcBorders>
          </w:tcPr>
          <w:p w:rsidR="002E31F7" w:rsidRDefault="002E31F7">
            <w:pPr>
              <w:pStyle w:val="ConsPlusNonformat"/>
              <w:jc w:val="both"/>
            </w:pPr>
            <w:r>
              <w:rPr>
                <w:sz w:val="18"/>
              </w:rPr>
              <w:t xml:space="preserve"> 1,3  </w:t>
            </w:r>
          </w:p>
          <w:p w:rsidR="002E31F7" w:rsidRDefault="002E31F7">
            <w:pPr>
              <w:pStyle w:val="ConsPlusNonformat"/>
              <w:jc w:val="both"/>
            </w:pPr>
            <w:r>
              <w:rPr>
                <w:sz w:val="18"/>
              </w:rPr>
              <w:t xml:space="preserve"> 3,8  </w:t>
            </w:r>
          </w:p>
        </w:tc>
      </w:tr>
      <w:tr w:rsidR="002E31F7">
        <w:trPr>
          <w:trHeight w:val="228"/>
        </w:trPr>
        <w:tc>
          <w:tcPr>
            <w:tcW w:w="2884" w:type="dxa"/>
            <w:tcBorders>
              <w:top w:val="nil"/>
            </w:tcBorders>
          </w:tcPr>
          <w:p w:rsidR="002E31F7" w:rsidRDefault="002E31F7">
            <w:pPr>
              <w:pStyle w:val="ConsPlusNonformat"/>
              <w:jc w:val="both"/>
            </w:pPr>
            <w:r>
              <w:rPr>
                <w:sz w:val="18"/>
              </w:rPr>
              <w:t xml:space="preserve">Количество тормозных осей </w:t>
            </w:r>
          </w:p>
        </w:tc>
        <w:tc>
          <w:tcPr>
            <w:tcW w:w="927" w:type="dxa"/>
            <w:tcBorders>
              <w:top w:val="nil"/>
            </w:tcBorders>
          </w:tcPr>
          <w:p w:rsidR="002E31F7" w:rsidRDefault="002E31F7">
            <w:pPr>
              <w:pStyle w:val="ConsPlusNonformat"/>
              <w:jc w:val="both"/>
            </w:pPr>
            <w:r>
              <w:rPr>
                <w:sz w:val="18"/>
              </w:rPr>
              <w:t xml:space="preserve">   -   </w:t>
            </w:r>
          </w:p>
        </w:tc>
        <w:tc>
          <w:tcPr>
            <w:tcW w:w="824" w:type="dxa"/>
            <w:tcBorders>
              <w:top w:val="nil"/>
            </w:tcBorders>
          </w:tcPr>
          <w:p w:rsidR="002E31F7" w:rsidRDefault="002E31F7">
            <w:pPr>
              <w:pStyle w:val="ConsPlusNonformat"/>
              <w:jc w:val="both"/>
            </w:pPr>
            <w:r>
              <w:rPr>
                <w:sz w:val="18"/>
              </w:rPr>
              <w:t xml:space="preserve">  -   </w:t>
            </w:r>
          </w:p>
        </w:tc>
        <w:tc>
          <w:tcPr>
            <w:tcW w:w="927" w:type="dxa"/>
            <w:tcBorders>
              <w:top w:val="nil"/>
            </w:tcBorders>
          </w:tcPr>
          <w:p w:rsidR="002E31F7" w:rsidRDefault="002E31F7">
            <w:pPr>
              <w:pStyle w:val="ConsPlusNonformat"/>
              <w:jc w:val="both"/>
            </w:pPr>
            <w:r>
              <w:rPr>
                <w:sz w:val="18"/>
              </w:rPr>
              <w:t xml:space="preserve">   -   </w:t>
            </w:r>
          </w:p>
        </w:tc>
        <w:tc>
          <w:tcPr>
            <w:tcW w:w="927" w:type="dxa"/>
            <w:tcBorders>
              <w:top w:val="nil"/>
            </w:tcBorders>
          </w:tcPr>
          <w:p w:rsidR="002E31F7" w:rsidRDefault="002E31F7">
            <w:pPr>
              <w:pStyle w:val="ConsPlusNonformat"/>
              <w:jc w:val="both"/>
            </w:pPr>
            <w:r>
              <w:rPr>
                <w:sz w:val="18"/>
              </w:rPr>
              <w:t xml:space="preserve">   -   </w:t>
            </w:r>
          </w:p>
        </w:tc>
        <w:tc>
          <w:tcPr>
            <w:tcW w:w="824" w:type="dxa"/>
            <w:tcBorders>
              <w:top w:val="nil"/>
            </w:tcBorders>
          </w:tcPr>
          <w:p w:rsidR="002E31F7" w:rsidRDefault="002E31F7">
            <w:pPr>
              <w:pStyle w:val="ConsPlusNonformat"/>
              <w:jc w:val="both"/>
            </w:pPr>
            <w:r>
              <w:rPr>
                <w:sz w:val="18"/>
              </w:rPr>
              <w:t xml:space="preserve">  -   </w:t>
            </w:r>
          </w:p>
        </w:tc>
        <w:tc>
          <w:tcPr>
            <w:tcW w:w="927" w:type="dxa"/>
            <w:tcBorders>
              <w:top w:val="nil"/>
            </w:tcBorders>
          </w:tcPr>
          <w:p w:rsidR="002E31F7" w:rsidRDefault="002E31F7">
            <w:pPr>
              <w:pStyle w:val="ConsPlusNonformat"/>
              <w:jc w:val="both"/>
            </w:pPr>
            <w:r>
              <w:rPr>
                <w:sz w:val="18"/>
              </w:rPr>
              <w:t xml:space="preserve">   -   </w:t>
            </w:r>
          </w:p>
        </w:tc>
        <w:tc>
          <w:tcPr>
            <w:tcW w:w="824" w:type="dxa"/>
            <w:tcBorders>
              <w:top w:val="nil"/>
            </w:tcBorders>
          </w:tcPr>
          <w:p w:rsidR="002E31F7" w:rsidRDefault="002E31F7">
            <w:pPr>
              <w:pStyle w:val="ConsPlusNonformat"/>
              <w:jc w:val="both"/>
            </w:pPr>
            <w:r>
              <w:rPr>
                <w:sz w:val="18"/>
              </w:rPr>
              <w:t xml:space="preserve">  -   </w:t>
            </w:r>
          </w:p>
        </w:tc>
      </w:tr>
    </w:tbl>
    <w:p w:rsidR="002E31F7" w:rsidRDefault="002E31F7">
      <w:pPr>
        <w:pStyle w:val="ConsPlusNormal"/>
        <w:ind w:firstLine="540"/>
        <w:jc w:val="both"/>
      </w:pPr>
      <w:r>
        <w:lastRenderedPageBreak/>
        <w:t>Примечания:</w:t>
      </w:r>
    </w:p>
    <w:p w:rsidR="002E31F7" w:rsidRDefault="002E31F7">
      <w:pPr>
        <w:pStyle w:val="ConsPlusNormal"/>
        <w:spacing w:before="220"/>
        <w:ind w:firstLine="540"/>
        <w:jc w:val="both"/>
      </w:pPr>
      <w:r>
        <w:t>1. В числителе - при нагрузке на ось 10 тс и более, в знаменателе - при нагрузке на ось менее 10 тс.</w:t>
      </w:r>
    </w:p>
    <w:p w:rsidR="002E31F7" w:rsidRDefault="002E31F7">
      <w:pPr>
        <w:pStyle w:val="ConsPlusNormal"/>
        <w:spacing w:before="220"/>
        <w:ind w:firstLine="540"/>
        <w:jc w:val="both"/>
      </w:pPr>
      <w:r>
        <w:t>2. При подсчете числа осей ручного торможения учитывать ручные тормоза грузовых и специальных вагонов, имеющих боковой привод без сквозной тормозной площадки.</w:t>
      </w:r>
    </w:p>
    <w:p w:rsidR="002E31F7" w:rsidRDefault="002E31F7">
      <w:pPr>
        <w:pStyle w:val="ConsPlusNormal"/>
        <w:jc w:val="both"/>
      </w:pPr>
    </w:p>
    <w:p w:rsidR="002E31F7" w:rsidRDefault="002E31F7">
      <w:pPr>
        <w:pStyle w:val="ConsPlusNormal"/>
        <w:ind w:firstLine="540"/>
        <w:jc w:val="both"/>
      </w:pPr>
      <w:r>
        <w:t>45 Единое наименьшее количество стояночных (ручных) тормозов на каждые 100 тс веса состава грузового, рефрижераторного, хозяйственного, грузопассажирского или почтово-багажного поезда, следующего в пределах двух или более дорог, принимается 0,6 тормозной оси. При потребности в стояночных (ручных) тормозах более установленного единого наименьшего количества, а также, если в составе грузового, рефрижераторного или хозяйственного поезда не может быть обеспечено единое наименьшее количество стояночных (ручных) тормозов, недостающее их количество компенсируется ручными тормозными башмаками.</w:t>
      </w:r>
    </w:p>
    <w:p w:rsidR="002E31F7" w:rsidRDefault="002E31F7">
      <w:pPr>
        <w:pStyle w:val="ConsPlusNormal"/>
        <w:spacing w:before="220"/>
        <w:ind w:firstLine="540"/>
        <w:jc w:val="both"/>
      </w:pPr>
      <w:r>
        <w:t xml:space="preserve">46 Для поездов, следующих в пределах одной дороги, а также при уклонах круче 0,012 потребность в стояночных (ручных) тормозах и тормозных башмаках на каждые 100 тс веса состава устанавливается руководитель подразделения владельца инфраструктуры в соответствии с нормативами, указанными в </w:t>
      </w:r>
      <w:hyperlink w:anchor="P1590" w:history="1">
        <w:r>
          <w:rPr>
            <w:color w:val="0000FF"/>
          </w:rPr>
          <w:t>таблице III.4</w:t>
        </w:r>
      </w:hyperlink>
      <w:r>
        <w:t xml:space="preserve"> настоящих Норм.</w:t>
      </w:r>
    </w:p>
    <w:p w:rsidR="002E31F7" w:rsidRDefault="002E31F7">
      <w:pPr>
        <w:pStyle w:val="ConsPlusNormal"/>
        <w:spacing w:before="220"/>
        <w:ind w:firstLine="540"/>
        <w:jc w:val="both"/>
      </w:pPr>
      <w:r>
        <w:t>47 Удержание состава пассажирского поезда в случае неисправности или невозможности приведения в действие автоматических тормозов осуществляется посредством приведения в действие стояночных (ручных) тормозов всех вагонов состава, при необходимости, с дополнительной установкой с учетом местных условий ручных тормозных башмаков из имеющихся на локомотиве.</w:t>
      </w:r>
    </w:p>
    <w:p w:rsidR="002E31F7" w:rsidRDefault="002E31F7">
      <w:pPr>
        <w:pStyle w:val="ConsPlusNormal"/>
        <w:jc w:val="both"/>
      </w:pPr>
    </w:p>
    <w:p w:rsidR="002E31F7" w:rsidRDefault="002E31F7">
      <w:pPr>
        <w:pStyle w:val="ConsPlusNormal"/>
        <w:jc w:val="center"/>
        <w:outlineLvl w:val="1"/>
      </w:pPr>
      <w:r>
        <w:t>IV ПОРЯДОК ПРОВЕДЕНИЯ ОПРОБОВАНИЯ ТОРМОЗОВ</w:t>
      </w:r>
    </w:p>
    <w:p w:rsidR="002E31F7" w:rsidRDefault="002E31F7">
      <w:pPr>
        <w:pStyle w:val="ConsPlusNormal"/>
        <w:jc w:val="both"/>
      </w:pPr>
    </w:p>
    <w:p w:rsidR="002E31F7" w:rsidRDefault="002E31F7">
      <w:pPr>
        <w:pStyle w:val="ConsPlusNormal"/>
        <w:ind w:firstLine="540"/>
        <w:jc w:val="both"/>
        <w:outlineLvl w:val="2"/>
      </w:pPr>
      <w:r>
        <w:t>IV.1 Полное опробование тормозов</w:t>
      </w:r>
    </w:p>
    <w:p w:rsidR="002E31F7" w:rsidRDefault="002E31F7">
      <w:pPr>
        <w:pStyle w:val="ConsPlusNormal"/>
        <w:spacing w:before="220"/>
        <w:ind w:firstLine="540"/>
        <w:jc w:val="both"/>
        <w:outlineLvl w:val="3"/>
      </w:pPr>
      <w:r>
        <w:t>IV.1.1 Полное опробование тормозов в грузовых поездах</w:t>
      </w:r>
    </w:p>
    <w:p w:rsidR="002E31F7" w:rsidRDefault="002E31F7">
      <w:pPr>
        <w:pStyle w:val="ConsPlusNormal"/>
        <w:spacing w:before="220"/>
        <w:ind w:firstLine="540"/>
        <w:jc w:val="both"/>
      </w:pPr>
      <w:r>
        <w:t>48. При полном опробовании автоматических тормозов грузовых и грузопассажирских поездов выполняют:</w:t>
      </w:r>
    </w:p>
    <w:p w:rsidR="002E31F7" w:rsidRDefault="002E31F7">
      <w:pPr>
        <w:pStyle w:val="ConsPlusNormal"/>
        <w:spacing w:before="220"/>
        <w:ind w:firstLine="540"/>
        <w:jc w:val="both"/>
      </w:pPr>
      <w:r>
        <w:t>- установку измерительного устройства для измерения давления в тормозной магистрали хвостового вагона;</w:t>
      </w:r>
    </w:p>
    <w:p w:rsidR="002E31F7" w:rsidRDefault="002E31F7">
      <w:pPr>
        <w:pStyle w:val="ConsPlusNormal"/>
        <w:spacing w:before="220"/>
        <w:ind w:firstLine="540"/>
        <w:jc w:val="both"/>
      </w:pPr>
      <w:r>
        <w:t>- замер зарядного давления в тормозной магистрали хвостового вагона. Замер давления в тормозной магистрали хвостового вагона поезда выполнять после полной зарядки тормозной магистрали всего поезда. Показания давления в тормозной магистрали хвостового вагона при поездном положении управляющего органа крана машиниста не должны отличаться более чем:</w:t>
      </w:r>
    </w:p>
    <w:p w:rsidR="002E31F7" w:rsidRDefault="002E31F7">
      <w:pPr>
        <w:pStyle w:val="ConsPlusNormal"/>
        <w:spacing w:before="220"/>
        <w:ind w:firstLine="540"/>
        <w:jc w:val="both"/>
      </w:pPr>
      <w:r>
        <w:t>а) на 0,03 МПа (0,3 кгс/кв.см) от зарядного давления в кабине машиниста (в голове) при длине поезда до 300 осей;</w:t>
      </w:r>
    </w:p>
    <w:p w:rsidR="002E31F7" w:rsidRDefault="002E31F7">
      <w:pPr>
        <w:pStyle w:val="ConsPlusNormal"/>
        <w:spacing w:before="220"/>
        <w:ind w:firstLine="540"/>
        <w:jc w:val="both"/>
      </w:pPr>
      <w:r>
        <w:t>б) на 0,05 МПа (0,5 кгс/кв.см) при длине поезда более 300 до 400 осей включительно;</w:t>
      </w:r>
    </w:p>
    <w:p w:rsidR="002E31F7" w:rsidRDefault="002E31F7">
      <w:pPr>
        <w:pStyle w:val="ConsPlusNormal"/>
        <w:spacing w:before="220"/>
        <w:ind w:firstLine="540"/>
        <w:jc w:val="both"/>
      </w:pPr>
      <w:r>
        <w:t>в) на 0,07 МПа (0,7 кгс/кв.см) при длине поезда более 400 осей;</w:t>
      </w:r>
    </w:p>
    <w:p w:rsidR="002E31F7" w:rsidRDefault="002E31F7">
      <w:pPr>
        <w:pStyle w:val="ConsPlusNormal"/>
        <w:spacing w:before="220"/>
        <w:ind w:firstLine="540"/>
        <w:jc w:val="both"/>
      </w:pPr>
      <w:r>
        <w:t>- демонтаж измерительного устройства для измерения давления в тормозной магистрали хвостового вагона;</w:t>
      </w:r>
    </w:p>
    <w:p w:rsidR="002E31F7" w:rsidRDefault="002E31F7">
      <w:pPr>
        <w:pStyle w:val="ConsPlusNormal"/>
        <w:spacing w:before="220"/>
        <w:ind w:firstLine="540"/>
        <w:jc w:val="both"/>
      </w:pPr>
      <w:r>
        <w:t xml:space="preserve">- проверку свободности прохождения сжатого воздуха до хвостового вагона и целостности тормозной магистрали поезда. Проверку осуществляют после полной зарядки тормозной сети </w:t>
      </w:r>
      <w:r>
        <w:lastRenderedPageBreak/>
        <w:t>поезда путем открытия последнего концевого крана хвостового вагона на 8-10 секунд;</w:t>
      </w:r>
    </w:p>
    <w:p w:rsidR="002E31F7" w:rsidRDefault="002E31F7">
      <w:pPr>
        <w:pStyle w:val="ConsPlusNormal"/>
        <w:spacing w:before="220"/>
        <w:ind w:firstLine="540"/>
        <w:jc w:val="both"/>
      </w:pPr>
      <w:r>
        <w:t>- замер времени отпуска автотормозов у двух последних вагонов в хвосте поезда (при длине грузового поезда свыше 100 осей) выполнять после полной зарядки тормозной магистрали, ступени торможения 0,05-0,06 МПа (0,5-0,6 кгс/кв.см) и получения информации о переводе машинистом управляющего органа крана машиниста в положение, обеспечивающее повышение давления в тормозной магистрали выше зарядного на 0,03-0,07 МПа (0,3-0,7 кгс/кв.см) до момента начала отхода колодок от колес. Торможение для замера времени отпуска выполнять после зарядки, но не менее чем по истечении 120 секунд (2 минут) после срабатывания датчика контроля состояния тормозной магистрали или снижения давления в тормозной магистрали при проверке ее целостности.</w:t>
      </w:r>
    </w:p>
    <w:p w:rsidR="002E31F7" w:rsidRDefault="002E31F7">
      <w:pPr>
        <w:pStyle w:val="ConsPlusNormal"/>
        <w:spacing w:before="220"/>
        <w:ind w:firstLine="540"/>
        <w:jc w:val="both"/>
      </w:pPr>
      <w:r>
        <w:t>Временем отпуска автотормозов двух последних вагонов в хвосте поезда принимается наибольшее время отпуска вагонов;</w:t>
      </w:r>
    </w:p>
    <w:p w:rsidR="002E31F7" w:rsidRDefault="002E31F7">
      <w:pPr>
        <w:pStyle w:val="ConsPlusNormal"/>
        <w:spacing w:before="220"/>
        <w:ind w:firstLine="540"/>
        <w:jc w:val="both"/>
      </w:pPr>
      <w:r>
        <w:t>- проверку плотности тормозной магистрали поезда при поездном положении управляющего органа крана машиниста.</w:t>
      </w:r>
    </w:p>
    <w:p w:rsidR="002E31F7" w:rsidRDefault="002E31F7">
      <w:pPr>
        <w:pStyle w:val="ConsPlusNormal"/>
        <w:spacing w:before="220"/>
        <w:ind w:firstLine="540"/>
        <w:jc w:val="both"/>
      </w:pPr>
      <w:r>
        <w:t>На грузовых локомотивах, оборудованных устройством контроля плотности тормозной магистрали, проверку плотности производить по показанию этого устройства.</w:t>
      </w:r>
    </w:p>
    <w:p w:rsidR="002E31F7" w:rsidRDefault="002E31F7">
      <w:pPr>
        <w:pStyle w:val="ConsPlusNormal"/>
        <w:spacing w:before="220"/>
        <w:ind w:firstLine="540"/>
        <w:jc w:val="both"/>
      </w:pPr>
      <w:r>
        <w:t>При поездном положении управляющего органа крана машиниста проверку проводят после отключения компрессоров по достижении в главных резервуарах локомотива предельного давления и последующего снижения этого давления на 0,04-0,05 МПа (0,4-0,5 кгс/кв.см) с замером времени дальнейшего снижения давления на 0,05 МПа (0,5 кгс/кв.см).</w:t>
      </w:r>
    </w:p>
    <w:p w:rsidR="002E31F7" w:rsidRDefault="002E31F7">
      <w:pPr>
        <w:pStyle w:val="ConsPlusNormal"/>
        <w:spacing w:before="220"/>
        <w:ind w:firstLine="540"/>
        <w:jc w:val="both"/>
      </w:pPr>
      <w:r>
        <w:t>Для поездов с локомотивами в голове наименьшее допустимое время снижения давления при проверке плотности тормозной магистрали в зависимости от длины состава и объема главных резервуаров локомотивов указано в таблице IV.1 настоящих Правил.</w:t>
      </w:r>
    </w:p>
    <w:p w:rsidR="002E31F7" w:rsidRDefault="002E31F7">
      <w:pPr>
        <w:pStyle w:val="ConsPlusNormal"/>
        <w:jc w:val="both"/>
      </w:pPr>
    </w:p>
    <w:p w:rsidR="002E31F7" w:rsidRDefault="002E31F7">
      <w:pPr>
        <w:pStyle w:val="ConsPlusNormal"/>
        <w:ind w:firstLine="540"/>
        <w:jc w:val="both"/>
      </w:pPr>
      <w:r>
        <w:t>Таблица IV.1 - Время снижения давления на 0,05 МПа (0,5 кгс/кв.см) в главных резервуарах при проверке плотности тормозной магистрали грузового поезда</w:t>
      </w:r>
    </w:p>
    <w:p w:rsidR="002E31F7" w:rsidRDefault="002E31F7">
      <w:pPr>
        <w:pStyle w:val="ConsPlusNormal"/>
        <w:jc w:val="both"/>
      </w:pP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1648"/>
        <w:gridCol w:w="721"/>
        <w:gridCol w:w="824"/>
        <w:gridCol w:w="721"/>
        <w:gridCol w:w="824"/>
        <w:gridCol w:w="721"/>
        <w:gridCol w:w="721"/>
        <w:gridCol w:w="824"/>
        <w:gridCol w:w="721"/>
        <w:gridCol w:w="721"/>
        <w:gridCol w:w="824"/>
      </w:tblGrid>
      <w:tr w:rsidR="002E31F7">
        <w:trPr>
          <w:trHeight w:val="228"/>
        </w:trPr>
        <w:tc>
          <w:tcPr>
            <w:tcW w:w="1648" w:type="dxa"/>
            <w:vMerge w:val="restart"/>
          </w:tcPr>
          <w:p w:rsidR="002E31F7" w:rsidRDefault="002E31F7">
            <w:pPr>
              <w:pStyle w:val="ConsPlusNonformat"/>
              <w:jc w:val="both"/>
            </w:pPr>
            <w:r>
              <w:rPr>
                <w:sz w:val="18"/>
              </w:rPr>
              <w:t xml:space="preserve"> Общий объем  </w:t>
            </w:r>
          </w:p>
          <w:p w:rsidR="002E31F7" w:rsidRDefault="002E31F7">
            <w:pPr>
              <w:pStyle w:val="ConsPlusNonformat"/>
              <w:jc w:val="both"/>
            </w:pPr>
            <w:r>
              <w:rPr>
                <w:sz w:val="18"/>
              </w:rPr>
              <w:t xml:space="preserve">   главных    </w:t>
            </w:r>
          </w:p>
          <w:p w:rsidR="002E31F7" w:rsidRDefault="002E31F7">
            <w:pPr>
              <w:pStyle w:val="ConsPlusNonformat"/>
              <w:jc w:val="both"/>
            </w:pPr>
            <w:r>
              <w:rPr>
                <w:sz w:val="18"/>
              </w:rPr>
              <w:t xml:space="preserve"> резервуаров  </w:t>
            </w:r>
          </w:p>
          <w:p w:rsidR="002E31F7" w:rsidRDefault="002E31F7">
            <w:pPr>
              <w:pStyle w:val="ConsPlusNonformat"/>
              <w:jc w:val="both"/>
            </w:pPr>
            <w:r>
              <w:rPr>
                <w:sz w:val="18"/>
              </w:rPr>
              <w:t xml:space="preserve">локомотива, л </w:t>
            </w:r>
          </w:p>
        </w:tc>
        <w:tc>
          <w:tcPr>
            <w:tcW w:w="7622" w:type="dxa"/>
            <w:gridSpan w:val="10"/>
          </w:tcPr>
          <w:p w:rsidR="002E31F7" w:rsidRDefault="002E31F7">
            <w:pPr>
              <w:pStyle w:val="ConsPlusNonformat"/>
              <w:jc w:val="both"/>
            </w:pPr>
            <w:r>
              <w:rPr>
                <w:sz w:val="18"/>
              </w:rPr>
              <w:t xml:space="preserve">              Время, с, при длине состава в осях               </w:t>
            </w:r>
          </w:p>
        </w:tc>
      </w:tr>
      <w:tr w:rsidR="002E31F7">
        <w:tc>
          <w:tcPr>
            <w:tcW w:w="1545" w:type="dxa"/>
            <w:vMerge/>
            <w:tcBorders>
              <w:top w:val="nil"/>
            </w:tcBorders>
          </w:tcPr>
          <w:p w:rsidR="002E31F7" w:rsidRDefault="002E31F7"/>
        </w:tc>
        <w:tc>
          <w:tcPr>
            <w:tcW w:w="721" w:type="dxa"/>
            <w:tcBorders>
              <w:top w:val="nil"/>
            </w:tcBorders>
          </w:tcPr>
          <w:p w:rsidR="002E31F7" w:rsidRDefault="002E31F7">
            <w:pPr>
              <w:pStyle w:val="ConsPlusNonformat"/>
              <w:jc w:val="both"/>
            </w:pPr>
            <w:r>
              <w:rPr>
                <w:sz w:val="18"/>
              </w:rPr>
              <w:t xml:space="preserve"> до  </w:t>
            </w:r>
          </w:p>
          <w:p w:rsidR="002E31F7" w:rsidRDefault="002E31F7">
            <w:pPr>
              <w:pStyle w:val="ConsPlusNonformat"/>
              <w:jc w:val="both"/>
            </w:pPr>
            <w:r>
              <w:rPr>
                <w:sz w:val="18"/>
              </w:rPr>
              <w:t xml:space="preserve"> 100 </w:t>
            </w:r>
          </w:p>
        </w:tc>
        <w:tc>
          <w:tcPr>
            <w:tcW w:w="824" w:type="dxa"/>
            <w:tcBorders>
              <w:top w:val="nil"/>
            </w:tcBorders>
          </w:tcPr>
          <w:p w:rsidR="002E31F7" w:rsidRDefault="002E31F7">
            <w:pPr>
              <w:pStyle w:val="ConsPlusNonformat"/>
              <w:jc w:val="both"/>
            </w:pPr>
            <w:r>
              <w:rPr>
                <w:sz w:val="18"/>
              </w:rPr>
              <w:t xml:space="preserve"> 101- </w:t>
            </w:r>
          </w:p>
          <w:p w:rsidR="002E31F7" w:rsidRDefault="002E31F7">
            <w:pPr>
              <w:pStyle w:val="ConsPlusNonformat"/>
              <w:jc w:val="both"/>
            </w:pPr>
            <w:r>
              <w:rPr>
                <w:sz w:val="18"/>
              </w:rPr>
              <w:t xml:space="preserve"> 150  </w:t>
            </w:r>
          </w:p>
        </w:tc>
        <w:tc>
          <w:tcPr>
            <w:tcW w:w="721" w:type="dxa"/>
            <w:tcBorders>
              <w:top w:val="nil"/>
            </w:tcBorders>
          </w:tcPr>
          <w:p w:rsidR="002E31F7" w:rsidRDefault="002E31F7">
            <w:pPr>
              <w:pStyle w:val="ConsPlusNonformat"/>
              <w:jc w:val="both"/>
            </w:pPr>
            <w:r>
              <w:rPr>
                <w:sz w:val="18"/>
              </w:rPr>
              <w:t xml:space="preserve">151- </w:t>
            </w:r>
          </w:p>
          <w:p w:rsidR="002E31F7" w:rsidRDefault="002E31F7">
            <w:pPr>
              <w:pStyle w:val="ConsPlusNonformat"/>
              <w:jc w:val="both"/>
            </w:pPr>
            <w:r>
              <w:rPr>
                <w:sz w:val="18"/>
              </w:rPr>
              <w:t xml:space="preserve"> 200 </w:t>
            </w:r>
          </w:p>
        </w:tc>
        <w:tc>
          <w:tcPr>
            <w:tcW w:w="824" w:type="dxa"/>
            <w:tcBorders>
              <w:top w:val="nil"/>
            </w:tcBorders>
          </w:tcPr>
          <w:p w:rsidR="002E31F7" w:rsidRDefault="002E31F7">
            <w:pPr>
              <w:pStyle w:val="ConsPlusNonformat"/>
              <w:jc w:val="both"/>
            </w:pPr>
            <w:r>
              <w:rPr>
                <w:sz w:val="18"/>
              </w:rPr>
              <w:t xml:space="preserve"> 201- </w:t>
            </w:r>
          </w:p>
          <w:p w:rsidR="002E31F7" w:rsidRDefault="002E31F7">
            <w:pPr>
              <w:pStyle w:val="ConsPlusNonformat"/>
              <w:jc w:val="both"/>
            </w:pPr>
            <w:r>
              <w:rPr>
                <w:sz w:val="18"/>
              </w:rPr>
              <w:t xml:space="preserve"> 250  </w:t>
            </w:r>
          </w:p>
        </w:tc>
        <w:tc>
          <w:tcPr>
            <w:tcW w:w="721" w:type="dxa"/>
            <w:tcBorders>
              <w:top w:val="nil"/>
            </w:tcBorders>
          </w:tcPr>
          <w:p w:rsidR="002E31F7" w:rsidRDefault="002E31F7">
            <w:pPr>
              <w:pStyle w:val="ConsPlusNonformat"/>
              <w:jc w:val="both"/>
            </w:pPr>
            <w:r>
              <w:rPr>
                <w:sz w:val="18"/>
              </w:rPr>
              <w:t xml:space="preserve">251- </w:t>
            </w:r>
          </w:p>
          <w:p w:rsidR="002E31F7" w:rsidRDefault="002E31F7">
            <w:pPr>
              <w:pStyle w:val="ConsPlusNonformat"/>
              <w:jc w:val="both"/>
            </w:pPr>
            <w:r>
              <w:rPr>
                <w:sz w:val="18"/>
              </w:rPr>
              <w:t xml:space="preserve"> 300 </w:t>
            </w:r>
          </w:p>
        </w:tc>
        <w:tc>
          <w:tcPr>
            <w:tcW w:w="721" w:type="dxa"/>
            <w:tcBorders>
              <w:top w:val="nil"/>
            </w:tcBorders>
          </w:tcPr>
          <w:p w:rsidR="002E31F7" w:rsidRDefault="002E31F7">
            <w:pPr>
              <w:pStyle w:val="ConsPlusNonformat"/>
              <w:jc w:val="both"/>
            </w:pPr>
            <w:r>
              <w:rPr>
                <w:sz w:val="18"/>
              </w:rPr>
              <w:t xml:space="preserve">301- </w:t>
            </w:r>
          </w:p>
          <w:p w:rsidR="002E31F7" w:rsidRDefault="002E31F7">
            <w:pPr>
              <w:pStyle w:val="ConsPlusNonformat"/>
              <w:jc w:val="both"/>
            </w:pPr>
            <w:r>
              <w:rPr>
                <w:sz w:val="18"/>
              </w:rPr>
              <w:t xml:space="preserve"> 350 </w:t>
            </w:r>
          </w:p>
        </w:tc>
        <w:tc>
          <w:tcPr>
            <w:tcW w:w="824" w:type="dxa"/>
            <w:tcBorders>
              <w:top w:val="nil"/>
            </w:tcBorders>
          </w:tcPr>
          <w:p w:rsidR="002E31F7" w:rsidRDefault="002E31F7">
            <w:pPr>
              <w:pStyle w:val="ConsPlusNonformat"/>
              <w:jc w:val="both"/>
            </w:pPr>
            <w:r>
              <w:rPr>
                <w:sz w:val="18"/>
              </w:rPr>
              <w:t xml:space="preserve"> 351- </w:t>
            </w:r>
          </w:p>
          <w:p w:rsidR="002E31F7" w:rsidRDefault="002E31F7">
            <w:pPr>
              <w:pStyle w:val="ConsPlusNonformat"/>
              <w:jc w:val="both"/>
            </w:pPr>
            <w:r>
              <w:rPr>
                <w:sz w:val="18"/>
              </w:rPr>
              <w:t xml:space="preserve"> 400  </w:t>
            </w:r>
          </w:p>
        </w:tc>
        <w:tc>
          <w:tcPr>
            <w:tcW w:w="721" w:type="dxa"/>
            <w:tcBorders>
              <w:top w:val="nil"/>
            </w:tcBorders>
          </w:tcPr>
          <w:p w:rsidR="002E31F7" w:rsidRDefault="002E31F7">
            <w:pPr>
              <w:pStyle w:val="ConsPlusNonformat"/>
              <w:jc w:val="both"/>
            </w:pPr>
            <w:r>
              <w:rPr>
                <w:sz w:val="18"/>
              </w:rPr>
              <w:t xml:space="preserve">401- </w:t>
            </w:r>
          </w:p>
          <w:p w:rsidR="002E31F7" w:rsidRDefault="002E31F7">
            <w:pPr>
              <w:pStyle w:val="ConsPlusNonformat"/>
              <w:jc w:val="both"/>
            </w:pPr>
            <w:r>
              <w:rPr>
                <w:sz w:val="18"/>
              </w:rPr>
              <w:t xml:space="preserve"> 450 </w:t>
            </w:r>
          </w:p>
        </w:tc>
        <w:tc>
          <w:tcPr>
            <w:tcW w:w="721" w:type="dxa"/>
            <w:tcBorders>
              <w:top w:val="nil"/>
            </w:tcBorders>
          </w:tcPr>
          <w:p w:rsidR="002E31F7" w:rsidRDefault="002E31F7">
            <w:pPr>
              <w:pStyle w:val="ConsPlusNonformat"/>
              <w:jc w:val="both"/>
            </w:pPr>
            <w:r>
              <w:rPr>
                <w:sz w:val="18"/>
              </w:rPr>
              <w:t xml:space="preserve">451- </w:t>
            </w:r>
          </w:p>
          <w:p w:rsidR="002E31F7" w:rsidRDefault="002E31F7">
            <w:pPr>
              <w:pStyle w:val="ConsPlusNonformat"/>
              <w:jc w:val="both"/>
            </w:pPr>
            <w:r>
              <w:rPr>
                <w:sz w:val="18"/>
              </w:rPr>
              <w:t xml:space="preserve"> 480 </w:t>
            </w:r>
          </w:p>
        </w:tc>
        <w:tc>
          <w:tcPr>
            <w:tcW w:w="824" w:type="dxa"/>
            <w:tcBorders>
              <w:top w:val="nil"/>
            </w:tcBorders>
          </w:tcPr>
          <w:p w:rsidR="002E31F7" w:rsidRDefault="002E31F7">
            <w:pPr>
              <w:pStyle w:val="ConsPlusNonformat"/>
              <w:jc w:val="both"/>
            </w:pPr>
            <w:r>
              <w:rPr>
                <w:sz w:val="18"/>
              </w:rPr>
              <w:t xml:space="preserve"> 481- </w:t>
            </w:r>
          </w:p>
          <w:p w:rsidR="002E31F7" w:rsidRDefault="002E31F7">
            <w:pPr>
              <w:pStyle w:val="ConsPlusNonformat"/>
              <w:jc w:val="both"/>
            </w:pPr>
            <w:r>
              <w:rPr>
                <w:sz w:val="18"/>
              </w:rPr>
              <w:t xml:space="preserve"> 530  </w:t>
            </w:r>
          </w:p>
        </w:tc>
      </w:tr>
      <w:tr w:rsidR="002E31F7">
        <w:trPr>
          <w:trHeight w:val="228"/>
        </w:trPr>
        <w:tc>
          <w:tcPr>
            <w:tcW w:w="1648" w:type="dxa"/>
            <w:tcBorders>
              <w:top w:val="nil"/>
            </w:tcBorders>
          </w:tcPr>
          <w:p w:rsidR="002E31F7" w:rsidRDefault="002E31F7">
            <w:pPr>
              <w:pStyle w:val="ConsPlusNonformat"/>
              <w:jc w:val="both"/>
            </w:pPr>
            <w:r>
              <w:rPr>
                <w:sz w:val="18"/>
              </w:rPr>
              <w:t xml:space="preserve">     1000     </w:t>
            </w:r>
          </w:p>
        </w:tc>
        <w:tc>
          <w:tcPr>
            <w:tcW w:w="721" w:type="dxa"/>
            <w:tcBorders>
              <w:top w:val="nil"/>
            </w:tcBorders>
          </w:tcPr>
          <w:p w:rsidR="002E31F7" w:rsidRDefault="002E31F7">
            <w:pPr>
              <w:pStyle w:val="ConsPlusNonformat"/>
              <w:jc w:val="both"/>
            </w:pPr>
            <w:r>
              <w:rPr>
                <w:sz w:val="18"/>
              </w:rPr>
              <w:t xml:space="preserve"> 58  </w:t>
            </w:r>
          </w:p>
        </w:tc>
        <w:tc>
          <w:tcPr>
            <w:tcW w:w="824" w:type="dxa"/>
            <w:tcBorders>
              <w:top w:val="nil"/>
            </w:tcBorders>
          </w:tcPr>
          <w:p w:rsidR="002E31F7" w:rsidRDefault="002E31F7">
            <w:pPr>
              <w:pStyle w:val="ConsPlusNonformat"/>
              <w:jc w:val="both"/>
            </w:pPr>
            <w:r>
              <w:rPr>
                <w:sz w:val="18"/>
              </w:rPr>
              <w:t xml:space="preserve">  40  </w:t>
            </w:r>
          </w:p>
        </w:tc>
        <w:tc>
          <w:tcPr>
            <w:tcW w:w="721" w:type="dxa"/>
            <w:tcBorders>
              <w:top w:val="nil"/>
            </w:tcBorders>
          </w:tcPr>
          <w:p w:rsidR="002E31F7" w:rsidRDefault="002E31F7">
            <w:pPr>
              <w:pStyle w:val="ConsPlusNonformat"/>
              <w:jc w:val="both"/>
            </w:pPr>
            <w:r>
              <w:rPr>
                <w:sz w:val="18"/>
              </w:rPr>
              <w:t xml:space="preserve"> 29  </w:t>
            </w:r>
          </w:p>
        </w:tc>
        <w:tc>
          <w:tcPr>
            <w:tcW w:w="824" w:type="dxa"/>
            <w:tcBorders>
              <w:top w:val="nil"/>
            </w:tcBorders>
          </w:tcPr>
          <w:p w:rsidR="002E31F7" w:rsidRDefault="002E31F7">
            <w:pPr>
              <w:pStyle w:val="ConsPlusNonformat"/>
              <w:jc w:val="both"/>
            </w:pPr>
            <w:r>
              <w:rPr>
                <w:sz w:val="18"/>
              </w:rPr>
              <w:t xml:space="preserve">  25  </w:t>
            </w:r>
          </w:p>
        </w:tc>
        <w:tc>
          <w:tcPr>
            <w:tcW w:w="721" w:type="dxa"/>
            <w:tcBorders>
              <w:top w:val="nil"/>
            </w:tcBorders>
          </w:tcPr>
          <w:p w:rsidR="002E31F7" w:rsidRDefault="002E31F7">
            <w:pPr>
              <w:pStyle w:val="ConsPlusNonformat"/>
              <w:jc w:val="both"/>
            </w:pPr>
            <w:r>
              <w:rPr>
                <w:sz w:val="18"/>
              </w:rPr>
              <w:t xml:space="preserve"> 23  </w:t>
            </w:r>
          </w:p>
        </w:tc>
        <w:tc>
          <w:tcPr>
            <w:tcW w:w="721" w:type="dxa"/>
            <w:tcBorders>
              <w:top w:val="nil"/>
            </w:tcBorders>
          </w:tcPr>
          <w:p w:rsidR="002E31F7" w:rsidRDefault="002E31F7">
            <w:pPr>
              <w:pStyle w:val="ConsPlusNonformat"/>
              <w:jc w:val="both"/>
            </w:pPr>
            <w:r>
              <w:rPr>
                <w:sz w:val="18"/>
              </w:rPr>
              <w:t xml:space="preserve"> 20  </w:t>
            </w:r>
          </w:p>
        </w:tc>
        <w:tc>
          <w:tcPr>
            <w:tcW w:w="824" w:type="dxa"/>
            <w:tcBorders>
              <w:top w:val="nil"/>
            </w:tcBorders>
          </w:tcPr>
          <w:p w:rsidR="002E31F7" w:rsidRDefault="002E31F7">
            <w:pPr>
              <w:pStyle w:val="ConsPlusNonformat"/>
              <w:jc w:val="both"/>
            </w:pPr>
            <w:r>
              <w:rPr>
                <w:sz w:val="18"/>
              </w:rPr>
              <w:t xml:space="preserve">  17  </w:t>
            </w:r>
          </w:p>
        </w:tc>
        <w:tc>
          <w:tcPr>
            <w:tcW w:w="721" w:type="dxa"/>
            <w:tcBorders>
              <w:top w:val="nil"/>
            </w:tcBorders>
          </w:tcPr>
          <w:p w:rsidR="002E31F7" w:rsidRDefault="002E31F7">
            <w:pPr>
              <w:pStyle w:val="ConsPlusNonformat"/>
              <w:jc w:val="both"/>
            </w:pPr>
            <w:r>
              <w:rPr>
                <w:sz w:val="18"/>
              </w:rPr>
              <w:t xml:space="preserve"> 15  </w:t>
            </w:r>
          </w:p>
        </w:tc>
        <w:tc>
          <w:tcPr>
            <w:tcW w:w="721" w:type="dxa"/>
            <w:tcBorders>
              <w:top w:val="nil"/>
            </w:tcBorders>
          </w:tcPr>
          <w:p w:rsidR="002E31F7" w:rsidRDefault="002E31F7">
            <w:pPr>
              <w:pStyle w:val="ConsPlusNonformat"/>
              <w:jc w:val="both"/>
            </w:pPr>
            <w:r>
              <w:rPr>
                <w:sz w:val="18"/>
              </w:rPr>
              <w:t xml:space="preserve"> 13  </w:t>
            </w:r>
          </w:p>
        </w:tc>
        <w:tc>
          <w:tcPr>
            <w:tcW w:w="824" w:type="dxa"/>
            <w:tcBorders>
              <w:top w:val="nil"/>
            </w:tcBorders>
          </w:tcPr>
          <w:p w:rsidR="002E31F7" w:rsidRDefault="002E31F7">
            <w:pPr>
              <w:pStyle w:val="ConsPlusNonformat"/>
              <w:jc w:val="both"/>
            </w:pPr>
            <w:r>
              <w:rPr>
                <w:sz w:val="18"/>
              </w:rPr>
              <w:t xml:space="preserve">  11  </w:t>
            </w:r>
          </w:p>
        </w:tc>
      </w:tr>
      <w:tr w:rsidR="002E31F7">
        <w:trPr>
          <w:trHeight w:val="228"/>
        </w:trPr>
        <w:tc>
          <w:tcPr>
            <w:tcW w:w="1648" w:type="dxa"/>
            <w:tcBorders>
              <w:top w:val="nil"/>
            </w:tcBorders>
          </w:tcPr>
          <w:p w:rsidR="002E31F7" w:rsidRDefault="002E31F7">
            <w:pPr>
              <w:pStyle w:val="ConsPlusNonformat"/>
              <w:jc w:val="both"/>
            </w:pPr>
            <w:r>
              <w:rPr>
                <w:sz w:val="18"/>
              </w:rPr>
              <w:t xml:space="preserve">     1200     </w:t>
            </w:r>
          </w:p>
        </w:tc>
        <w:tc>
          <w:tcPr>
            <w:tcW w:w="721" w:type="dxa"/>
            <w:tcBorders>
              <w:top w:val="nil"/>
            </w:tcBorders>
          </w:tcPr>
          <w:p w:rsidR="002E31F7" w:rsidRDefault="002E31F7">
            <w:pPr>
              <w:pStyle w:val="ConsPlusNonformat"/>
              <w:jc w:val="both"/>
            </w:pPr>
            <w:r>
              <w:rPr>
                <w:sz w:val="18"/>
              </w:rPr>
              <w:t xml:space="preserve"> 69  </w:t>
            </w:r>
          </w:p>
        </w:tc>
        <w:tc>
          <w:tcPr>
            <w:tcW w:w="824" w:type="dxa"/>
            <w:tcBorders>
              <w:top w:val="nil"/>
            </w:tcBorders>
          </w:tcPr>
          <w:p w:rsidR="002E31F7" w:rsidRDefault="002E31F7">
            <w:pPr>
              <w:pStyle w:val="ConsPlusNonformat"/>
              <w:jc w:val="both"/>
            </w:pPr>
            <w:r>
              <w:rPr>
                <w:sz w:val="18"/>
              </w:rPr>
              <w:t xml:space="preserve">  46  </w:t>
            </w:r>
          </w:p>
        </w:tc>
        <w:tc>
          <w:tcPr>
            <w:tcW w:w="721" w:type="dxa"/>
            <w:tcBorders>
              <w:top w:val="nil"/>
            </w:tcBorders>
          </w:tcPr>
          <w:p w:rsidR="002E31F7" w:rsidRDefault="002E31F7">
            <w:pPr>
              <w:pStyle w:val="ConsPlusNonformat"/>
              <w:jc w:val="both"/>
            </w:pPr>
            <w:r>
              <w:rPr>
                <w:sz w:val="18"/>
              </w:rPr>
              <w:t xml:space="preserve"> 34  </w:t>
            </w:r>
          </w:p>
        </w:tc>
        <w:tc>
          <w:tcPr>
            <w:tcW w:w="824" w:type="dxa"/>
            <w:tcBorders>
              <w:top w:val="nil"/>
            </w:tcBorders>
          </w:tcPr>
          <w:p w:rsidR="002E31F7" w:rsidRDefault="002E31F7">
            <w:pPr>
              <w:pStyle w:val="ConsPlusNonformat"/>
              <w:jc w:val="both"/>
            </w:pPr>
            <w:r>
              <w:rPr>
                <w:sz w:val="18"/>
              </w:rPr>
              <w:t xml:space="preserve">  29  </w:t>
            </w:r>
          </w:p>
        </w:tc>
        <w:tc>
          <w:tcPr>
            <w:tcW w:w="721" w:type="dxa"/>
            <w:tcBorders>
              <w:top w:val="nil"/>
            </w:tcBorders>
          </w:tcPr>
          <w:p w:rsidR="002E31F7" w:rsidRDefault="002E31F7">
            <w:pPr>
              <w:pStyle w:val="ConsPlusNonformat"/>
              <w:jc w:val="both"/>
            </w:pPr>
            <w:r>
              <w:rPr>
                <w:sz w:val="18"/>
              </w:rPr>
              <w:t xml:space="preserve"> 25  </w:t>
            </w:r>
          </w:p>
        </w:tc>
        <w:tc>
          <w:tcPr>
            <w:tcW w:w="721" w:type="dxa"/>
            <w:tcBorders>
              <w:top w:val="nil"/>
            </w:tcBorders>
          </w:tcPr>
          <w:p w:rsidR="002E31F7" w:rsidRDefault="002E31F7">
            <w:pPr>
              <w:pStyle w:val="ConsPlusNonformat"/>
              <w:jc w:val="both"/>
            </w:pPr>
            <w:r>
              <w:rPr>
                <w:sz w:val="18"/>
              </w:rPr>
              <w:t xml:space="preserve"> 22  </w:t>
            </w:r>
          </w:p>
        </w:tc>
        <w:tc>
          <w:tcPr>
            <w:tcW w:w="824" w:type="dxa"/>
            <w:tcBorders>
              <w:top w:val="nil"/>
            </w:tcBorders>
          </w:tcPr>
          <w:p w:rsidR="002E31F7" w:rsidRDefault="002E31F7">
            <w:pPr>
              <w:pStyle w:val="ConsPlusNonformat"/>
              <w:jc w:val="both"/>
            </w:pPr>
            <w:r>
              <w:rPr>
                <w:sz w:val="18"/>
              </w:rPr>
              <w:t xml:space="preserve">  20  </w:t>
            </w:r>
          </w:p>
        </w:tc>
        <w:tc>
          <w:tcPr>
            <w:tcW w:w="721" w:type="dxa"/>
            <w:tcBorders>
              <w:top w:val="nil"/>
            </w:tcBorders>
          </w:tcPr>
          <w:p w:rsidR="002E31F7" w:rsidRDefault="002E31F7">
            <w:pPr>
              <w:pStyle w:val="ConsPlusNonformat"/>
              <w:jc w:val="both"/>
            </w:pPr>
            <w:r>
              <w:rPr>
                <w:sz w:val="18"/>
              </w:rPr>
              <w:t xml:space="preserve"> 18  </w:t>
            </w:r>
          </w:p>
        </w:tc>
        <w:tc>
          <w:tcPr>
            <w:tcW w:w="721" w:type="dxa"/>
            <w:tcBorders>
              <w:top w:val="nil"/>
            </w:tcBorders>
          </w:tcPr>
          <w:p w:rsidR="002E31F7" w:rsidRDefault="002E31F7">
            <w:pPr>
              <w:pStyle w:val="ConsPlusNonformat"/>
              <w:jc w:val="both"/>
            </w:pPr>
            <w:r>
              <w:rPr>
                <w:sz w:val="18"/>
              </w:rPr>
              <w:t xml:space="preserve"> 15  </w:t>
            </w:r>
          </w:p>
        </w:tc>
        <w:tc>
          <w:tcPr>
            <w:tcW w:w="824" w:type="dxa"/>
            <w:tcBorders>
              <w:top w:val="nil"/>
            </w:tcBorders>
          </w:tcPr>
          <w:p w:rsidR="002E31F7" w:rsidRDefault="002E31F7">
            <w:pPr>
              <w:pStyle w:val="ConsPlusNonformat"/>
              <w:jc w:val="both"/>
            </w:pPr>
            <w:r>
              <w:rPr>
                <w:sz w:val="18"/>
              </w:rPr>
              <w:t xml:space="preserve">  13  </w:t>
            </w:r>
          </w:p>
        </w:tc>
      </w:tr>
      <w:tr w:rsidR="002E31F7">
        <w:trPr>
          <w:trHeight w:val="228"/>
        </w:trPr>
        <w:tc>
          <w:tcPr>
            <w:tcW w:w="1648" w:type="dxa"/>
            <w:tcBorders>
              <w:top w:val="nil"/>
            </w:tcBorders>
          </w:tcPr>
          <w:p w:rsidR="002E31F7" w:rsidRDefault="002E31F7">
            <w:pPr>
              <w:pStyle w:val="ConsPlusNonformat"/>
              <w:jc w:val="both"/>
            </w:pPr>
            <w:r>
              <w:rPr>
                <w:sz w:val="18"/>
              </w:rPr>
              <w:t xml:space="preserve">     1500     </w:t>
            </w:r>
          </w:p>
        </w:tc>
        <w:tc>
          <w:tcPr>
            <w:tcW w:w="721" w:type="dxa"/>
            <w:tcBorders>
              <w:top w:val="nil"/>
            </w:tcBorders>
          </w:tcPr>
          <w:p w:rsidR="002E31F7" w:rsidRDefault="002E31F7">
            <w:pPr>
              <w:pStyle w:val="ConsPlusNonformat"/>
              <w:jc w:val="both"/>
            </w:pPr>
            <w:r>
              <w:rPr>
                <w:sz w:val="18"/>
              </w:rPr>
              <w:t xml:space="preserve"> 80  </w:t>
            </w:r>
          </w:p>
        </w:tc>
        <w:tc>
          <w:tcPr>
            <w:tcW w:w="824" w:type="dxa"/>
            <w:tcBorders>
              <w:top w:val="nil"/>
            </w:tcBorders>
          </w:tcPr>
          <w:p w:rsidR="002E31F7" w:rsidRDefault="002E31F7">
            <w:pPr>
              <w:pStyle w:val="ConsPlusNonformat"/>
              <w:jc w:val="both"/>
            </w:pPr>
            <w:r>
              <w:rPr>
                <w:sz w:val="18"/>
              </w:rPr>
              <w:t xml:space="preserve">  58  </w:t>
            </w:r>
          </w:p>
        </w:tc>
        <w:tc>
          <w:tcPr>
            <w:tcW w:w="721" w:type="dxa"/>
            <w:tcBorders>
              <w:top w:val="nil"/>
            </w:tcBorders>
          </w:tcPr>
          <w:p w:rsidR="002E31F7" w:rsidRDefault="002E31F7">
            <w:pPr>
              <w:pStyle w:val="ConsPlusNonformat"/>
              <w:jc w:val="both"/>
            </w:pPr>
            <w:r>
              <w:rPr>
                <w:sz w:val="18"/>
              </w:rPr>
              <w:t xml:space="preserve"> 46  </w:t>
            </w:r>
          </w:p>
        </w:tc>
        <w:tc>
          <w:tcPr>
            <w:tcW w:w="824" w:type="dxa"/>
            <w:tcBorders>
              <w:top w:val="nil"/>
            </w:tcBorders>
          </w:tcPr>
          <w:p w:rsidR="002E31F7" w:rsidRDefault="002E31F7">
            <w:pPr>
              <w:pStyle w:val="ConsPlusNonformat"/>
              <w:jc w:val="both"/>
            </w:pPr>
            <w:r>
              <w:rPr>
                <w:sz w:val="18"/>
              </w:rPr>
              <w:t xml:space="preserve">  34  </w:t>
            </w:r>
          </w:p>
        </w:tc>
        <w:tc>
          <w:tcPr>
            <w:tcW w:w="721" w:type="dxa"/>
            <w:tcBorders>
              <w:top w:val="nil"/>
            </w:tcBorders>
          </w:tcPr>
          <w:p w:rsidR="002E31F7" w:rsidRDefault="002E31F7">
            <w:pPr>
              <w:pStyle w:val="ConsPlusNonformat"/>
              <w:jc w:val="both"/>
            </w:pPr>
            <w:r>
              <w:rPr>
                <w:sz w:val="18"/>
              </w:rPr>
              <w:t xml:space="preserve"> 31  </w:t>
            </w:r>
          </w:p>
        </w:tc>
        <w:tc>
          <w:tcPr>
            <w:tcW w:w="721" w:type="dxa"/>
            <w:tcBorders>
              <w:top w:val="nil"/>
            </w:tcBorders>
          </w:tcPr>
          <w:p w:rsidR="002E31F7" w:rsidRDefault="002E31F7">
            <w:pPr>
              <w:pStyle w:val="ConsPlusNonformat"/>
              <w:jc w:val="both"/>
            </w:pPr>
            <w:r>
              <w:rPr>
                <w:sz w:val="18"/>
              </w:rPr>
              <w:t xml:space="preserve"> 26  </w:t>
            </w:r>
          </w:p>
        </w:tc>
        <w:tc>
          <w:tcPr>
            <w:tcW w:w="824" w:type="dxa"/>
            <w:tcBorders>
              <w:top w:val="nil"/>
            </w:tcBorders>
          </w:tcPr>
          <w:p w:rsidR="002E31F7" w:rsidRDefault="002E31F7">
            <w:pPr>
              <w:pStyle w:val="ConsPlusNonformat"/>
              <w:jc w:val="both"/>
            </w:pPr>
            <w:r>
              <w:rPr>
                <w:sz w:val="18"/>
              </w:rPr>
              <w:t xml:space="preserve">  23  </w:t>
            </w:r>
          </w:p>
        </w:tc>
        <w:tc>
          <w:tcPr>
            <w:tcW w:w="721" w:type="dxa"/>
            <w:tcBorders>
              <w:top w:val="nil"/>
            </w:tcBorders>
          </w:tcPr>
          <w:p w:rsidR="002E31F7" w:rsidRDefault="002E31F7">
            <w:pPr>
              <w:pStyle w:val="ConsPlusNonformat"/>
              <w:jc w:val="both"/>
            </w:pPr>
            <w:r>
              <w:rPr>
                <w:sz w:val="18"/>
              </w:rPr>
              <w:t xml:space="preserve"> 21  </w:t>
            </w:r>
          </w:p>
        </w:tc>
        <w:tc>
          <w:tcPr>
            <w:tcW w:w="721" w:type="dxa"/>
            <w:tcBorders>
              <w:top w:val="nil"/>
            </w:tcBorders>
          </w:tcPr>
          <w:p w:rsidR="002E31F7" w:rsidRDefault="002E31F7">
            <w:pPr>
              <w:pStyle w:val="ConsPlusNonformat"/>
              <w:jc w:val="both"/>
            </w:pPr>
            <w:r>
              <w:rPr>
                <w:sz w:val="18"/>
              </w:rPr>
              <w:t xml:space="preserve"> 17  </w:t>
            </w:r>
          </w:p>
        </w:tc>
        <w:tc>
          <w:tcPr>
            <w:tcW w:w="824" w:type="dxa"/>
            <w:tcBorders>
              <w:top w:val="nil"/>
            </w:tcBorders>
          </w:tcPr>
          <w:p w:rsidR="002E31F7" w:rsidRDefault="002E31F7">
            <w:pPr>
              <w:pStyle w:val="ConsPlusNonformat"/>
              <w:jc w:val="both"/>
            </w:pPr>
            <w:r>
              <w:rPr>
                <w:sz w:val="18"/>
              </w:rPr>
              <w:t xml:space="preserve">  15  </w:t>
            </w:r>
          </w:p>
        </w:tc>
      </w:tr>
      <w:tr w:rsidR="002E31F7">
        <w:trPr>
          <w:trHeight w:val="228"/>
        </w:trPr>
        <w:tc>
          <w:tcPr>
            <w:tcW w:w="1648" w:type="dxa"/>
            <w:tcBorders>
              <w:top w:val="nil"/>
            </w:tcBorders>
          </w:tcPr>
          <w:p w:rsidR="002E31F7" w:rsidRDefault="002E31F7">
            <w:pPr>
              <w:pStyle w:val="ConsPlusNonformat"/>
              <w:jc w:val="both"/>
            </w:pPr>
            <w:r>
              <w:rPr>
                <w:sz w:val="18"/>
              </w:rPr>
              <w:t xml:space="preserve">     1800     </w:t>
            </w:r>
          </w:p>
        </w:tc>
        <w:tc>
          <w:tcPr>
            <w:tcW w:w="721" w:type="dxa"/>
            <w:tcBorders>
              <w:top w:val="nil"/>
            </w:tcBorders>
          </w:tcPr>
          <w:p w:rsidR="002E31F7" w:rsidRDefault="002E31F7">
            <w:pPr>
              <w:pStyle w:val="ConsPlusNonformat"/>
              <w:jc w:val="both"/>
            </w:pPr>
            <w:r>
              <w:rPr>
                <w:sz w:val="18"/>
              </w:rPr>
              <w:t xml:space="preserve"> 98  </w:t>
            </w:r>
          </w:p>
        </w:tc>
        <w:tc>
          <w:tcPr>
            <w:tcW w:w="824" w:type="dxa"/>
            <w:tcBorders>
              <w:top w:val="nil"/>
            </w:tcBorders>
          </w:tcPr>
          <w:p w:rsidR="002E31F7" w:rsidRDefault="002E31F7">
            <w:pPr>
              <w:pStyle w:val="ConsPlusNonformat"/>
              <w:jc w:val="both"/>
            </w:pPr>
            <w:r>
              <w:rPr>
                <w:sz w:val="18"/>
              </w:rPr>
              <w:t xml:space="preserve">  69  </w:t>
            </w:r>
          </w:p>
        </w:tc>
        <w:tc>
          <w:tcPr>
            <w:tcW w:w="721" w:type="dxa"/>
            <w:tcBorders>
              <w:top w:val="nil"/>
            </w:tcBorders>
          </w:tcPr>
          <w:p w:rsidR="002E31F7" w:rsidRDefault="002E31F7">
            <w:pPr>
              <w:pStyle w:val="ConsPlusNonformat"/>
              <w:jc w:val="both"/>
            </w:pPr>
            <w:r>
              <w:rPr>
                <w:sz w:val="18"/>
              </w:rPr>
              <w:t xml:space="preserve"> 52  </w:t>
            </w:r>
          </w:p>
        </w:tc>
        <w:tc>
          <w:tcPr>
            <w:tcW w:w="824" w:type="dxa"/>
            <w:tcBorders>
              <w:top w:val="nil"/>
            </w:tcBorders>
          </w:tcPr>
          <w:p w:rsidR="002E31F7" w:rsidRDefault="002E31F7">
            <w:pPr>
              <w:pStyle w:val="ConsPlusNonformat"/>
              <w:jc w:val="both"/>
            </w:pPr>
            <w:r>
              <w:rPr>
                <w:sz w:val="18"/>
              </w:rPr>
              <w:t xml:space="preserve">  46  </w:t>
            </w:r>
          </w:p>
        </w:tc>
        <w:tc>
          <w:tcPr>
            <w:tcW w:w="721" w:type="dxa"/>
            <w:tcBorders>
              <w:top w:val="nil"/>
            </w:tcBorders>
          </w:tcPr>
          <w:p w:rsidR="002E31F7" w:rsidRDefault="002E31F7">
            <w:pPr>
              <w:pStyle w:val="ConsPlusNonformat"/>
              <w:jc w:val="both"/>
            </w:pPr>
            <w:r>
              <w:rPr>
                <w:sz w:val="18"/>
              </w:rPr>
              <w:t xml:space="preserve"> 38  </w:t>
            </w:r>
          </w:p>
        </w:tc>
        <w:tc>
          <w:tcPr>
            <w:tcW w:w="721" w:type="dxa"/>
            <w:tcBorders>
              <w:top w:val="nil"/>
            </w:tcBorders>
          </w:tcPr>
          <w:p w:rsidR="002E31F7" w:rsidRDefault="002E31F7">
            <w:pPr>
              <w:pStyle w:val="ConsPlusNonformat"/>
              <w:jc w:val="both"/>
            </w:pPr>
            <w:r>
              <w:rPr>
                <w:sz w:val="18"/>
              </w:rPr>
              <w:t xml:space="preserve"> 33  </w:t>
            </w:r>
          </w:p>
        </w:tc>
        <w:tc>
          <w:tcPr>
            <w:tcW w:w="824" w:type="dxa"/>
            <w:tcBorders>
              <w:top w:val="nil"/>
            </w:tcBorders>
          </w:tcPr>
          <w:p w:rsidR="002E31F7" w:rsidRDefault="002E31F7">
            <w:pPr>
              <w:pStyle w:val="ConsPlusNonformat"/>
              <w:jc w:val="both"/>
            </w:pPr>
            <w:r>
              <w:rPr>
                <w:sz w:val="18"/>
              </w:rPr>
              <w:t xml:space="preserve">  29  </w:t>
            </w:r>
          </w:p>
        </w:tc>
        <w:tc>
          <w:tcPr>
            <w:tcW w:w="721" w:type="dxa"/>
            <w:tcBorders>
              <w:top w:val="nil"/>
            </w:tcBorders>
          </w:tcPr>
          <w:p w:rsidR="002E31F7" w:rsidRDefault="002E31F7">
            <w:pPr>
              <w:pStyle w:val="ConsPlusNonformat"/>
              <w:jc w:val="both"/>
            </w:pPr>
            <w:r>
              <w:rPr>
                <w:sz w:val="18"/>
              </w:rPr>
              <w:t xml:space="preserve"> 26  </w:t>
            </w:r>
          </w:p>
        </w:tc>
        <w:tc>
          <w:tcPr>
            <w:tcW w:w="721" w:type="dxa"/>
            <w:tcBorders>
              <w:top w:val="nil"/>
            </w:tcBorders>
          </w:tcPr>
          <w:p w:rsidR="002E31F7" w:rsidRDefault="002E31F7">
            <w:pPr>
              <w:pStyle w:val="ConsPlusNonformat"/>
              <w:jc w:val="both"/>
            </w:pPr>
            <w:r>
              <w:rPr>
                <w:sz w:val="18"/>
              </w:rPr>
              <w:t xml:space="preserve"> 22  </w:t>
            </w:r>
          </w:p>
        </w:tc>
        <w:tc>
          <w:tcPr>
            <w:tcW w:w="824" w:type="dxa"/>
            <w:tcBorders>
              <w:top w:val="nil"/>
            </w:tcBorders>
          </w:tcPr>
          <w:p w:rsidR="002E31F7" w:rsidRDefault="002E31F7">
            <w:pPr>
              <w:pStyle w:val="ConsPlusNonformat"/>
              <w:jc w:val="both"/>
            </w:pPr>
            <w:r>
              <w:rPr>
                <w:sz w:val="18"/>
              </w:rPr>
              <w:t xml:space="preserve">  20  </w:t>
            </w:r>
          </w:p>
        </w:tc>
      </w:tr>
      <w:tr w:rsidR="002E31F7">
        <w:trPr>
          <w:trHeight w:val="228"/>
        </w:trPr>
        <w:tc>
          <w:tcPr>
            <w:tcW w:w="1648" w:type="dxa"/>
            <w:tcBorders>
              <w:top w:val="nil"/>
            </w:tcBorders>
          </w:tcPr>
          <w:p w:rsidR="002E31F7" w:rsidRDefault="002E31F7">
            <w:pPr>
              <w:pStyle w:val="ConsPlusNonformat"/>
              <w:jc w:val="both"/>
            </w:pPr>
            <w:r>
              <w:rPr>
                <w:sz w:val="18"/>
              </w:rPr>
              <w:t xml:space="preserve">     2000     </w:t>
            </w:r>
          </w:p>
        </w:tc>
        <w:tc>
          <w:tcPr>
            <w:tcW w:w="721" w:type="dxa"/>
            <w:tcBorders>
              <w:top w:val="nil"/>
            </w:tcBorders>
          </w:tcPr>
          <w:p w:rsidR="002E31F7" w:rsidRDefault="002E31F7">
            <w:pPr>
              <w:pStyle w:val="ConsPlusNonformat"/>
              <w:jc w:val="both"/>
            </w:pPr>
            <w:r>
              <w:rPr>
                <w:sz w:val="18"/>
              </w:rPr>
              <w:t xml:space="preserve"> 104 </w:t>
            </w:r>
          </w:p>
        </w:tc>
        <w:tc>
          <w:tcPr>
            <w:tcW w:w="824" w:type="dxa"/>
            <w:tcBorders>
              <w:top w:val="nil"/>
            </w:tcBorders>
          </w:tcPr>
          <w:p w:rsidR="002E31F7" w:rsidRDefault="002E31F7">
            <w:pPr>
              <w:pStyle w:val="ConsPlusNonformat"/>
              <w:jc w:val="both"/>
            </w:pPr>
            <w:r>
              <w:rPr>
                <w:sz w:val="18"/>
              </w:rPr>
              <w:t xml:space="preserve">  75  </w:t>
            </w:r>
          </w:p>
        </w:tc>
        <w:tc>
          <w:tcPr>
            <w:tcW w:w="721" w:type="dxa"/>
            <w:tcBorders>
              <w:top w:val="nil"/>
            </w:tcBorders>
          </w:tcPr>
          <w:p w:rsidR="002E31F7" w:rsidRDefault="002E31F7">
            <w:pPr>
              <w:pStyle w:val="ConsPlusNonformat"/>
              <w:jc w:val="both"/>
            </w:pPr>
            <w:r>
              <w:rPr>
                <w:sz w:val="18"/>
              </w:rPr>
              <w:t xml:space="preserve"> 58  </w:t>
            </w:r>
          </w:p>
        </w:tc>
        <w:tc>
          <w:tcPr>
            <w:tcW w:w="824" w:type="dxa"/>
            <w:tcBorders>
              <w:top w:val="nil"/>
            </w:tcBorders>
          </w:tcPr>
          <w:p w:rsidR="002E31F7" w:rsidRDefault="002E31F7">
            <w:pPr>
              <w:pStyle w:val="ConsPlusNonformat"/>
              <w:jc w:val="both"/>
            </w:pPr>
            <w:r>
              <w:rPr>
                <w:sz w:val="18"/>
              </w:rPr>
              <w:t xml:space="preserve">  52  </w:t>
            </w:r>
          </w:p>
        </w:tc>
        <w:tc>
          <w:tcPr>
            <w:tcW w:w="721" w:type="dxa"/>
            <w:tcBorders>
              <w:top w:val="nil"/>
            </w:tcBorders>
          </w:tcPr>
          <w:p w:rsidR="002E31F7" w:rsidRDefault="002E31F7">
            <w:pPr>
              <w:pStyle w:val="ConsPlusNonformat"/>
              <w:jc w:val="both"/>
            </w:pPr>
            <w:r>
              <w:rPr>
                <w:sz w:val="18"/>
              </w:rPr>
              <w:t xml:space="preserve"> 40  </w:t>
            </w:r>
          </w:p>
        </w:tc>
        <w:tc>
          <w:tcPr>
            <w:tcW w:w="721" w:type="dxa"/>
            <w:tcBorders>
              <w:top w:val="nil"/>
            </w:tcBorders>
          </w:tcPr>
          <w:p w:rsidR="002E31F7" w:rsidRDefault="002E31F7">
            <w:pPr>
              <w:pStyle w:val="ConsPlusNonformat"/>
              <w:jc w:val="both"/>
            </w:pPr>
            <w:r>
              <w:rPr>
                <w:sz w:val="18"/>
              </w:rPr>
              <w:t xml:space="preserve"> 36  </w:t>
            </w:r>
          </w:p>
        </w:tc>
        <w:tc>
          <w:tcPr>
            <w:tcW w:w="824" w:type="dxa"/>
            <w:tcBorders>
              <w:top w:val="nil"/>
            </w:tcBorders>
          </w:tcPr>
          <w:p w:rsidR="002E31F7" w:rsidRDefault="002E31F7">
            <w:pPr>
              <w:pStyle w:val="ConsPlusNonformat"/>
              <w:jc w:val="both"/>
            </w:pPr>
            <w:r>
              <w:rPr>
                <w:sz w:val="18"/>
              </w:rPr>
              <w:t xml:space="preserve">  32  </w:t>
            </w:r>
          </w:p>
        </w:tc>
        <w:tc>
          <w:tcPr>
            <w:tcW w:w="721" w:type="dxa"/>
            <w:tcBorders>
              <w:top w:val="nil"/>
            </w:tcBorders>
          </w:tcPr>
          <w:p w:rsidR="002E31F7" w:rsidRDefault="002E31F7">
            <w:pPr>
              <w:pStyle w:val="ConsPlusNonformat"/>
              <w:jc w:val="both"/>
            </w:pPr>
            <w:r>
              <w:rPr>
                <w:sz w:val="18"/>
              </w:rPr>
              <w:t xml:space="preserve"> 29  </w:t>
            </w:r>
          </w:p>
        </w:tc>
        <w:tc>
          <w:tcPr>
            <w:tcW w:w="721" w:type="dxa"/>
            <w:tcBorders>
              <w:top w:val="nil"/>
            </w:tcBorders>
          </w:tcPr>
          <w:p w:rsidR="002E31F7" w:rsidRDefault="002E31F7">
            <w:pPr>
              <w:pStyle w:val="ConsPlusNonformat"/>
              <w:jc w:val="both"/>
            </w:pPr>
            <w:r>
              <w:rPr>
                <w:sz w:val="18"/>
              </w:rPr>
              <w:t xml:space="preserve"> 24  </w:t>
            </w:r>
          </w:p>
        </w:tc>
        <w:tc>
          <w:tcPr>
            <w:tcW w:w="824" w:type="dxa"/>
            <w:tcBorders>
              <w:top w:val="nil"/>
            </w:tcBorders>
          </w:tcPr>
          <w:p w:rsidR="002E31F7" w:rsidRDefault="002E31F7">
            <w:pPr>
              <w:pStyle w:val="ConsPlusNonformat"/>
              <w:jc w:val="both"/>
            </w:pPr>
            <w:r>
              <w:rPr>
                <w:sz w:val="18"/>
              </w:rPr>
              <w:t xml:space="preserve">  22  </w:t>
            </w:r>
          </w:p>
        </w:tc>
      </w:tr>
      <w:tr w:rsidR="002E31F7">
        <w:trPr>
          <w:trHeight w:val="228"/>
        </w:trPr>
        <w:tc>
          <w:tcPr>
            <w:tcW w:w="1648" w:type="dxa"/>
            <w:tcBorders>
              <w:top w:val="nil"/>
            </w:tcBorders>
          </w:tcPr>
          <w:p w:rsidR="002E31F7" w:rsidRDefault="002E31F7">
            <w:pPr>
              <w:pStyle w:val="ConsPlusNonformat"/>
              <w:jc w:val="both"/>
            </w:pPr>
            <w:r>
              <w:rPr>
                <w:sz w:val="18"/>
              </w:rPr>
              <w:t xml:space="preserve">     2500     </w:t>
            </w:r>
          </w:p>
        </w:tc>
        <w:tc>
          <w:tcPr>
            <w:tcW w:w="721" w:type="dxa"/>
            <w:tcBorders>
              <w:top w:val="nil"/>
            </w:tcBorders>
          </w:tcPr>
          <w:p w:rsidR="002E31F7" w:rsidRDefault="002E31F7">
            <w:pPr>
              <w:pStyle w:val="ConsPlusNonformat"/>
              <w:jc w:val="both"/>
            </w:pPr>
            <w:r>
              <w:rPr>
                <w:sz w:val="18"/>
              </w:rPr>
              <w:t xml:space="preserve"> 129 </w:t>
            </w:r>
          </w:p>
        </w:tc>
        <w:tc>
          <w:tcPr>
            <w:tcW w:w="824" w:type="dxa"/>
            <w:tcBorders>
              <w:top w:val="nil"/>
            </w:tcBorders>
          </w:tcPr>
          <w:p w:rsidR="002E31F7" w:rsidRDefault="002E31F7">
            <w:pPr>
              <w:pStyle w:val="ConsPlusNonformat"/>
              <w:jc w:val="both"/>
            </w:pPr>
            <w:r>
              <w:rPr>
                <w:sz w:val="18"/>
              </w:rPr>
              <w:t xml:space="preserve">  93  </w:t>
            </w:r>
          </w:p>
        </w:tc>
        <w:tc>
          <w:tcPr>
            <w:tcW w:w="721" w:type="dxa"/>
            <w:tcBorders>
              <w:top w:val="nil"/>
            </w:tcBorders>
          </w:tcPr>
          <w:p w:rsidR="002E31F7" w:rsidRDefault="002E31F7">
            <w:pPr>
              <w:pStyle w:val="ConsPlusNonformat"/>
              <w:jc w:val="both"/>
            </w:pPr>
            <w:r>
              <w:rPr>
                <w:sz w:val="18"/>
              </w:rPr>
              <w:t xml:space="preserve"> 71  </w:t>
            </w:r>
          </w:p>
        </w:tc>
        <w:tc>
          <w:tcPr>
            <w:tcW w:w="824" w:type="dxa"/>
            <w:tcBorders>
              <w:top w:val="nil"/>
            </w:tcBorders>
          </w:tcPr>
          <w:p w:rsidR="002E31F7" w:rsidRDefault="002E31F7">
            <w:pPr>
              <w:pStyle w:val="ConsPlusNonformat"/>
              <w:jc w:val="both"/>
            </w:pPr>
            <w:r>
              <w:rPr>
                <w:sz w:val="18"/>
              </w:rPr>
              <w:t xml:space="preserve">  64  </w:t>
            </w:r>
          </w:p>
        </w:tc>
        <w:tc>
          <w:tcPr>
            <w:tcW w:w="721" w:type="dxa"/>
            <w:tcBorders>
              <w:top w:val="nil"/>
            </w:tcBorders>
          </w:tcPr>
          <w:p w:rsidR="002E31F7" w:rsidRDefault="002E31F7">
            <w:pPr>
              <w:pStyle w:val="ConsPlusNonformat"/>
              <w:jc w:val="both"/>
            </w:pPr>
            <w:r>
              <w:rPr>
                <w:sz w:val="18"/>
              </w:rPr>
              <w:t xml:space="preserve"> 51  </w:t>
            </w:r>
          </w:p>
        </w:tc>
        <w:tc>
          <w:tcPr>
            <w:tcW w:w="721" w:type="dxa"/>
            <w:tcBorders>
              <w:top w:val="nil"/>
            </w:tcBorders>
          </w:tcPr>
          <w:p w:rsidR="002E31F7" w:rsidRDefault="002E31F7">
            <w:pPr>
              <w:pStyle w:val="ConsPlusNonformat"/>
              <w:jc w:val="both"/>
            </w:pPr>
            <w:r>
              <w:rPr>
                <w:sz w:val="18"/>
              </w:rPr>
              <w:t xml:space="preserve"> 45  </w:t>
            </w:r>
          </w:p>
        </w:tc>
        <w:tc>
          <w:tcPr>
            <w:tcW w:w="824" w:type="dxa"/>
            <w:tcBorders>
              <w:top w:val="nil"/>
            </w:tcBorders>
          </w:tcPr>
          <w:p w:rsidR="002E31F7" w:rsidRDefault="002E31F7">
            <w:pPr>
              <w:pStyle w:val="ConsPlusNonformat"/>
              <w:jc w:val="both"/>
            </w:pPr>
            <w:r>
              <w:rPr>
                <w:sz w:val="18"/>
              </w:rPr>
              <w:t xml:space="preserve">  40  </w:t>
            </w:r>
          </w:p>
        </w:tc>
        <w:tc>
          <w:tcPr>
            <w:tcW w:w="721" w:type="dxa"/>
            <w:tcBorders>
              <w:top w:val="nil"/>
            </w:tcBorders>
          </w:tcPr>
          <w:p w:rsidR="002E31F7" w:rsidRDefault="002E31F7">
            <w:pPr>
              <w:pStyle w:val="ConsPlusNonformat"/>
              <w:jc w:val="both"/>
            </w:pPr>
            <w:r>
              <w:rPr>
                <w:sz w:val="18"/>
              </w:rPr>
              <w:t xml:space="preserve"> 36  </w:t>
            </w:r>
          </w:p>
        </w:tc>
        <w:tc>
          <w:tcPr>
            <w:tcW w:w="721" w:type="dxa"/>
            <w:tcBorders>
              <w:top w:val="nil"/>
            </w:tcBorders>
          </w:tcPr>
          <w:p w:rsidR="002E31F7" w:rsidRDefault="002E31F7">
            <w:pPr>
              <w:pStyle w:val="ConsPlusNonformat"/>
              <w:jc w:val="both"/>
            </w:pPr>
            <w:r>
              <w:rPr>
                <w:sz w:val="18"/>
              </w:rPr>
              <w:t xml:space="preserve"> 30  </w:t>
            </w:r>
          </w:p>
        </w:tc>
        <w:tc>
          <w:tcPr>
            <w:tcW w:w="824" w:type="dxa"/>
            <w:tcBorders>
              <w:top w:val="nil"/>
            </w:tcBorders>
          </w:tcPr>
          <w:p w:rsidR="002E31F7" w:rsidRDefault="002E31F7">
            <w:pPr>
              <w:pStyle w:val="ConsPlusNonformat"/>
              <w:jc w:val="both"/>
            </w:pPr>
            <w:r>
              <w:rPr>
                <w:sz w:val="18"/>
              </w:rPr>
              <w:t xml:space="preserve">  28  </w:t>
            </w:r>
          </w:p>
        </w:tc>
      </w:tr>
      <w:tr w:rsidR="002E31F7">
        <w:trPr>
          <w:trHeight w:val="228"/>
        </w:trPr>
        <w:tc>
          <w:tcPr>
            <w:tcW w:w="1648" w:type="dxa"/>
            <w:tcBorders>
              <w:top w:val="nil"/>
            </w:tcBorders>
          </w:tcPr>
          <w:p w:rsidR="002E31F7" w:rsidRDefault="002E31F7">
            <w:pPr>
              <w:pStyle w:val="ConsPlusNonformat"/>
              <w:jc w:val="both"/>
            </w:pPr>
            <w:r>
              <w:rPr>
                <w:sz w:val="18"/>
              </w:rPr>
              <w:t xml:space="preserve">     3000     </w:t>
            </w:r>
          </w:p>
        </w:tc>
        <w:tc>
          <w:tcPr>
            <w:tcW w:w="721" w:type="dxa"/>
            <w:tcBorders>
              <w:top w:val="nil"/>
            </w:tcBorders>
          </w:tcPr>
          <w:p w:rsidR="002E31F7" w:rsidRDefault="002E31F7">
            <w:pPr>
              <w:pStyle w:val="ConsPlusNonformat"/>
              <w:jc w:val="both"/>
            </w:pPr>
            <w:r>
              <w:rPr>
                <w:sz w:val="18"/>
              </w:rPr>
              <w:t xml:space="preserve"> 207 </w:t>
            </w:r>
          </w:p>
        </w:tc>
        <w:tc>
          <w:tcPr>
            <w:tcW w:w="824" w:type="dxa"/>
            <w:tcBorders>
              <w:top w:val="nil"/>
            </w:tcBorders>
          </w:tcPr>
          <w:p w:rsidR="002E31F7" w:rsidRDefault="002E31F7">
            <w:pPr>
              <w:pStyle w:val="ConsPlusNonformat"/>
              <w:jc w:val="both"/>
            </w:pPr>
            <w:r>
              <w:rPr>
                <w:sz w:val="18"/>
              </w:rPr>
              <w:t xml:space="preserve"> 138  </w:t>
            </w:r>
          </w:p>
        </w:tc>
        <w:tc>
          <w:tcPr>
            <w:tcW w:w="721" w:type="dxa"/>
            <w:tcBorders>
              <w:top w:val="nil"/>
            </w:tcBorders>
          </w:tcPr>
          <w:p w:rsidR="002E31F7" w:rsidRDefault="002E31F7">
            <w:pPr>
              <w:pStyle w:val="ConsPlusNonformat"/>
              <w:jc w:val="both"/>
            </w:pPr>
            <w:r>
              <w:rPr>
                <w:sz w:val="18"/>
              </w:rPr>
              <w:t xml:space="preserve"> 102 </w:t>
            </w:r>
          </w:p>
        </w:tc>
        <w:tc>
          <w:tcPr>
            <w:tcW w:w="824" w:type="dxa"/>
            <w:tcBorders>
              <w:top w:val="nil"/>
            </w:tcBorders>
          </w:tcPr>
          <w:p w:rsidR="002E31F7" w:rsidRDefault="002E31F7">
            <w:pPr>
              <w:pStyle w:val="ConsPlusNonformat"/>
              <w:jc w:val="both"/>
            </w:pPr>
            <w:r>
              <w:rPr>
                <w:sz w:val="18"/>
              </w:rPr>
              <w:t xml:space="preserve">  87  </w:t>
            </w:r>
          </w:p>
        </w:tc>
        <w:tc>
          <w:tcPr>
            <w:tcW w:w="721" w:type="dxa"/>
            <w:tcBorders>
              <w:top w:val="nil"/>
            </w:tcBorders>
          </w:tcPr>
          <w:p w:rsidR="002E31F7" w:rsidRDefault="002E31F7">
            <w:pPr>
              <w:pStyle w:val="ConsPlusNonformat"/>
              <w:jc w:val="both"/>
            </w:pPr>
            <w:r>
              <w:rPr>
                <w:sz w:val="18"/>
              </w:rPr>
              <w:t xml:space="preserve"> 75  </w:t>
            </w:r>
          </w:p>
        </w:tc>
        <w:tc>
          <w:tcPr>
            <w:tcW w:w="721" w:type="dxa"/>
            <w:tcBorders>
              <w:top w:val="nil"/>
            </w:tcBorders>
          </w:tcPr>
          <w:p w:rsidR="002E31F7" w:rsidRDefault="002E31F7">
            <w:pPr>
              <w:pStyle w:val="ConsPlusNonformat"/>
              <w:jc w:val="both"/>
            </w:pPr>
            <w:r>
              <w:rPr>
                <w:sz w:val="18"/>
              </w:rPr>
              <w:t xml:space="preserve"> 66  </w:t>
            </w:r>
          </w:p>
        </w:tc>
        <w:tc>
          <w:tcPr>
            <w:tcW w:w="824" w:type="dxa"/>
            <w:tcBorders>
              <w:top w:val="nil"/>
            </w:tcBorders>
          </w:tcPr>
          <w:p w:rsidR="002E31F7" w:rsidRDefault="002E31F7">
            <w:pPr>
              <w:pStyle w:val="ConsPlusNonformat"/>
              <w:jc w:val="both"/>
            </w:pPr>
            <w:r>
              <w:rPr>
                <w:sz w:val="18"/>
              </w:rPr>
              <w:t xml:space="preserve">  60  </w:t>
            </w:r>
          </w:p>
        </w:tc>
        <w:tc>
          <w:tcPr>
            <w:tcW w:w="721" w:type="dxa"/>
            <w:tcBorders>
              <w:top w:val="nil"/>
            </w:tcBorders>
          </w:tcPr>
          <w:p w:rsidR="002E31F7" w:rsidRDefault="002E31F7">
            <w:pPr>
              <w:pStyle w:val="ConsPlusNonformat"/>
              <w:jc w:val="both"/>
            </w:pPr>
            <w:r>
              <w:rPr>
                <w:sz w:val="18"/>
              </w:rPr>
              <w:t xml:space="preserve"> 51  </w:t>
            </w:r>
          </w:p>
        </w:tc>
        <w:tc>
          <w:tcPr>
            <w:tcW w:w="721" w:type="dxa"/>
            <w:tcBorders>
              <w:top w:val="nil"/>
            </w:tcBorders>
          </w:tcPr>
          <w:p w:rsidR="002E31F7" w:rsidRDefault="002E31F7">
            <w:pPr>
              <w:pStyle w:val="ConsPlusNonformat"/>
              <w:jc w:val="both"/>
            </w:pPr>
            <w:r>
              <w:rPr>
                <w:sz w:val="18"/>
              </w:rPr>
              <w:t xml:space="preserve"> 45  </w:t>
            </w:r>
          </w:p>
        </w:tc>
        <w:tc>
          <w:tcPr>
            <w:tcW w:w="824" w:type="dxa"/>
            <w:tcBorders>
              <w:top w:val="nil"/>
            </w:tcBorders>
          </w:tcPr>
          <w:p w:rsidR="002E31F7" w:rsidRDefault="002E31F7">
            <w:pPr>
              <w:pStyle w:val="ConsPlusNonformat"/>
              <w:jc w:val="both"/>
            </w:pPr>
            <w:r>
              <w:rPr>
                <w:sz w:val="18"/>
              </w:rPr>
              <w:t xml:space="preserve">  33  </w:t>
            </w:r>
          </w:p>
        </w:tc>
      </w:tr>
    </w:tbl>
    <w:p w:rsidR="002E31F7" w:rsidRDefault="002E31F7">
      <w:pPr>
        <w:pStyle w:val="ConsPlusNormal"/>
        <w:jc w:val="both"/>
      </w:pPr>
    </w:p>
    <w:p w:rsidR="002E31F7" w:rsidRDefault="002E31F7">
      <w:pPr>
        <w:pStyle w:val="ConsPlusNormal"/>
        <w:ind w:firstLine="540"/>
        <w:jc w:val="both"/>
      </w:pPr>
      <w:r>
        <w:t>Примечания.</w:t>
      </w:r>
    </w:p>
    <w:p w:rsidR="002E31F7" w:rsidRDefault="002E31F7">
      <w:pPr>
        <w:pStyle w:val="ConsPlusNormal"/>
        <w:spacing w:before="220"/>
        <w:ind w:firstLine="540"/>
        <w:jc w:val="both"/>
      </w:pPr>
      <w:r>
        <w:t>1. При проверке плотности тормозной магистрали грузового поезда при зарядном давлении 0,52-0,54 МПа (5,3-5,5 кгс/см2) норму времени указанную в таблице уменьшить на 10%.</w:t>
      </w:r>
    </w:p>
    <w:p w:rsidR="002E31F7" w:rsidRDefault="002E31F7">
      <w:pPr>
        <w:pStyle w:val="ConsPlusNormal"/>
        <w:spacing w:before="220"/>
        <w:ind w:firstLine="540"/>
        <w:jc w:val="both"/>
      </w:pPr>
      <w:r>
        <w:t>2. При работе по системе многих единиц, когда главные резервуары локомотивов объеденены в общий объем, указанное время увеличивать пропорционально изменению объемов главных резервуаров.</w:t>
      </w:r>
    </w:p>
    <w:p w:rsidR="002E31F7" w:rsidRDefault="002E31F7">
      <w:pPr>
        <w:pStyle w:val="ConsPlusNormal"/>
        <w:spacing w:before="220"/>
        <w:ind w:firstLine="540"/>
        <w:jc w:val="both"/>
      </w:pPr>
      <w:r>
        <w:lastRenderedPageBreak/>
        <w:t>3. При общем объеме главных резервуаров локомотива, отличном от представленного в таблице, объем принимать по ближайшему наименьшему объему, приведенному в таблице.</w:t>
      </w:r>
    </w:p>
    <w:p w:rsidR="002E31F7" w:rsidRDefault="002E31F7">
      <w:pPr>
        <w:pStyle w:val="ConsPlusNormal"/>
        <w:spacing w:before="220"/>
        <w:ind w:firstLine="540"/>
        <w:jc w:val="both"/>
      </w:pPr>
      <w:r>
        <w:t>4. На каждом локомотиве на видном месте должна быть выписка с указанием общего объема главных резервуаров.</w:t>
      </w:r>
    </w:p>
    <w:p w:rsidR="002E31F7" w:rsidRDefault="002E31F7">
      <w:pPr>
        <w:pStyle w:val="ConsPlusNormal"/>
        <w:jc w:val="both"/>
      </w:pPr>
    </w:p>
    <w:p w:rsidR="002E31F7" w:rsidRDefault="002E31F7">
      <w:pPr>
        <w:pStyle w:val="ConsPlusNormal"/>
        <w:ind w:firstLine="540"/>
        <w:jc w:val="both"/>
      </w:pPr>
      <w:r>
        <w:t>- проверку действия автоматических тормозов вагонов поезда на торможение. Проверку проводят после снижения давления в тормозной магистрали поезда на 0,06-0,07 МПа (0,6-0,7 кгс/кв.см) с зарядного давления с последующим переводом управляющего органа крана машиниста в положение, обеспечивающее поддержание заданного давления в тормозной магистрали после торможения, по истечении 120 секунд (2 минут) для грузовых поездов, у которых все воздухораспределители включены на равнинный режим, и 600 секунд (10 минут) - при воздухораспределителях, включенных на горный режим.</w:t>
      </w:r>
    </w:p>
    <w:p w:rsidR="002E31F7" w:rsidRDefault="002E31F7">
      <w:pPr>
        <w:pStyle w:val="ConsPlusNormal"/>
        <w:spacing w:before="220"/>
        <w:ind w:firstLine="540"/>
        <w:jc w:val="both"/>
      </w:pPr>
      <w:r>
        <w:t>Осмотрщики вагонов обязаны проверить состояние и действие тормозов по всему поезду у каждого вагона и убедиться в их нормальной работе на торможение по выходу штока тормозных цилиндров и прижатию колодок к поверхности катания колес.</w:t>
      </w:r>
    </w:p>
    <w:p w:rsidR="002E31F7" w:rsidRDefault="002E31F7">
      <w:pPr>
        <w:pStyle w:val="ConsPlusNormal"/>
        <w:spacing w:before="220"/>
        <w:ind w:firstLine="540"/>
        <w:jc w:val="both"/>
      </w:pPr>
      <w:r>
        <w:t>- проверку плотности тормозной магистрали поезда в положении управляющего органа крана машиниста, обеспечивающего поддержание заданного давления в тормозной магистрали после торможения выполняют замером плотности тормозной магистрали поезда, которая не должна отличаться от плотности при поездном положении управляющего органа крана машиниста более чем на 10 % в сторону уменьшения.</w:t>
      </w:r>
    </w:p>
    <w:p w:rsidR="002E31F7" w:rsidRDefault="002E31F7">
      <w:pPr>
        <w:pStyle w:val="ConsPlusNormal"/>
        <w:spacing w:before="220"/>
        <w:ind w:firstLine="540"/>
        <w:jc w:val="both"/>
      </w:pPr>
      <w:r>
        <w:t>На грузовых локомотивах, оборудованных устройством контроля плотности тормозной магистрали, проверку плотности производить по показанию этого устройства.</w:t>
      </w:r>
    </w:p>
    <w:p w:rsidR="002E31F7" w:rsidRDefault="002E31F7">
      <w:pPr>
        <w:pStyle w:val="ConsPlusNormal"/>
        <w:spacing w:before="220"/>
        <w:ind w:firstLine="540"/>
        <w:jc w:val="both"/>
      </w:pPr>
      <w:r>
        <w:t>- проверку действия автоматических тормозов вагонов поезда на отпуск.</w:t>
      </w:r>
    </w:p>
    <w:p w:rsidR="002E31F7" w:rsidRDefault="002E31F7">
      <w:pPr>
        <w:pStyle w:val="ConsPlusNormal"/>
        <w:spacing w:before="220"/>
        <w:ind w:firstLine="540"/>
        <w:jc w:val="both"/>
      </w:pPr>
      <w:r>
        <w:t>После окончания проверки действия тормозов на торможение и последующий отпуск тормозов поезда установкой управляющего органа крана машиниста в поездное положение, осмотрщики вагонов обязаны проверить отпуск тормозов по всему поезду у каждого вагона и убедиться в их нормальной работе на отпуск по уходу штока тормозных цилиндров и отходу колодок от поверхности катания колес.</w:t>
      </w:r>
    </w:p>
    <w:p w:rsidR="002E31F7" w:rsidRDefault="002E31F7">
      <w:pPr>
        <w:pStyle w:val="ConsPlusNormal"/>
        <w:spacing w:before="220"/>
        <w:ind w:firstLine="540"/>
        <w:jc w:val="both"/>
      </w:pPr>
      <w:r>
        <w:t>В грузовых поездах повышенной длины (длиной 350 осей и более) отпуск автотормозов производить постановкой органа управления крана машиниста в положение обеспечивающем повышение давления в тормозной магистрали выше зарядного до получения давления в уравнительном резервуаре на 0,05-0,07 МПа (0,5-0,7 кгс/кв.см) выше зарядного давления с последующим переводом органа управления крана машиниста в поездное положение.</w:t>
      </w:r>
    </w:p>
    <w:p w:rsidR="002E31F7" w:rsidRDefault="002E31F7">
      <w:pPr>
        <w:pStyle w:val="ConsPlusNormal"/>
        <w:spacing w:before="220"/>
        <w:ind w:firstLine="540"/>
        <w:jc w:val="both"/>
      </w:pPr>
      <w:r>
        <w:t xml:space="preserve">(Абзац дан с изм., утв. на </w:t>
      </w:r>
      <w:hyperlink r:id="rId126" w:history="1">
        <w:r>
          <w:rPr>
            <w:color w:val="0000FF"/>
          </w:rPr>
          <w:t>66-м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Осмотрщики вагонов обязаны проверить отпуск тормозов по всему поезду у каждого вагона и убедиться в их нормальной работе на отпуск по уходу штока тормозных цилиндров и отходу колодок от поверхности катания колес.</w:t>
      </w:r>
    </w:p>
    <w:p w:rsidR="002E31F7" w:rsidRDefault="002E31F7">
      <w:pPr>
        <w:pStyle w:val="ConsPlusNormal"/>
        <w:spacing w:before="220"/>
        <w:ind w:firstLine="540"/>
        <w:jc w:val="both"/>
      </w:pPr>
      <w:r>
        <w:t>При выявлении, не сработавших на отпуск, воздухораспределителей не разрешается выполнять их отпуск вручную до выяснения причин неотпуска. Все выявленные неисправности тормозного оборудования на вагонах должны быть устранены и действие тормозов у этих вагонов вновь проверено.</w:t>
      </w:r>
    </w:p>
    <w:p w:rsidR="002E31F7" w:rsidRDefault="002E31F7">
      <w:pPr>
        <w:pStyle w:val="ConsPlusNormal"/>
        <w:spacing w:before="220"/>
        <w:ind w:firstLine="540"/>
        <w:jc w:val="both"/>
      </w:pPr>
      <w:r>
        <w:t>По окончании полного опробования тормозов выдается "Справка об обеспечении поезда тормозами и исправном их действии".</w:t>
      </w:r>
    </w:p>
    <w:p w:rsidR="002E31F7" w:rsidRDefault="002E31F7">
      <w:pPr>
        <w:pStyle w:val="ConsPlusNormal"/>
        <w:spacing w:before="220"/>
        <w:ind w:firstLine="540"/>
        <w:jc w:val="both"/>
      </w:pPr>
      <w:r>
        <w:lastRenderedPageBreak/>
        <w:t xml:space="preserve">(Пункт дан с изм., утв. на </w:t>
      </w:r>
      <w:hyperlink r:id="rId127"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jc w:val="both"/>
      </w:pPr>
    </w:p>
    <w:p w:rsidR="002E31F7" w:rsidRDefault="002E31F7">
      <w:pPr>
        <w:pStyle w:val="ConsPlusNormal"/>
        <w:ind w:firstLine="540"/>
        <w:jc w:val="both"/>
        <w:outlineLvl w:val="3"/>
      </w:pPr>
      <w:r>
        <w:t>IV.1.2 Полное опробование тормозов в пассажирских поездах с локомотивной тягой</w:t>
      </w:r>
    </w:p>
    <w:p w:rsidR="002E31F7" w:rsidRDefault="002E31F7">
      <w:pPr>
        <w:pStyle w:val="ConsPlusNormal"/>
        <w:spacing w:before="220"/>
        <w:ind w:firstLine="540"/>
        <w:jc w:val="both"/>
      </w:pPr>
      <w:r>
        <w:t>49 Перед проведением полного опробования тормозов отключить источник питания электропневматического тормоза на локомотиве.</w:t>
      </w:r>
    </w:p>
    <w:p w:rsidR="002E31F7" w:rsidRDefault="002E31F7">
      <w:pPr>
        <w:pStyle w:val="ConsPlusNormal"/>
        <w:spacing w:before="220"/>
        <w:ind w:firstLine="540"/>
        <w:jc w:val="both"/>
      </w:pPr>
      <w:r>
        <w:t xml:space="preserve">(Пункт дан с изм., утв. на </w:t>
      </w:r>
      <w:hyperlink r:id="rId128" w:history="1">
        <w:r>
          <w:rPr>
            <w:color w:val="0000FF"/>
          </w:rPr>
          <w:t>66-м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50 При полном опробовании автоматических тормозов пассажирских поездов выполняют:</w:t>
      </w:r>
    </w:p>
    <w:p w:rsidR="002E31F7" w:rsidRDefault="002E31F7">
      <w:pPr>
        <w:pStyle w:val="ConsPlusNormal"/>
        <w:spacing w:before="220"/>
        <w:ind w:firstLine="540"/>
        <w:jc w:val="both"/>
      </w:pPr>
      <w:r>
        <w:t>- проверку свободности прохождения сжатого воздуха до хвостового вагона состава поезда и целостности тормозной магистрали поезда проводит осмотрщик вагонов. Проверку осуществляют после полной зарядки тормозной сети поезда путем открытия последнего концевого крана хвостового вагона. При проверке целостности тормозной магистрали поезда необходимо убедиться в свободности прохождения сжатого воздуха по ней и срабатывании не менее двух ускорителей экстренного торможения воздухораспределителей на вагонах в хвосте и голове поезда.</w:t>
      </w:r>
    </w:p>
    <w:p w:rsidR="002E31F7" w:rsidRDefault="002E31F7">
      <w:pPr>
        <w:pStyle w:val="ConsPlusNormal"/>
        <w:spacing w:before="220"/>
        <w:ind w:firstLine="540"/>
        <w:jc w:val="both"/>
      </w:pPr>
      <w:r>
        <w:t xml:space="preserve">(Абзац дан с изм., утв. на </w:t>
      </w:r>
      <w:hyperlink r:id="rId129" w:history="1">
        <w:r>
          <w:rPr>
            <w:color w:val="0000FF"/>
          </w:rPr>
          <w:t>63-м</w:t>
        </w:r>
      </w:hyperlink>
      <w:r>
        <w:t xml:space="preserve">, </w:t>
      </w:r>
      <w:hyperlink r:id="rId130" w:history="1">
        <w:r>
          <w:rPr>
            <w:color w:val="0000FF"/>
          </w:rPr>
          <w:t>66-м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При наличии в поезде более трети вагонов с включенными пассажирскими тормозами со ступенчатым отпуском (западноевропейского типа) перед проверкой целостности тормозной магистрали машинист должен перевести управляющий орган крана машиниста в положение, не обеспечивающее поддержания сжатого воздуха в тормозной магистрали после торможения, а после срабатывания автотормозов локомотива, снижения давления в тормозной магистрали и уравнительном резервуаре управляющий орган крана машиниста перевести в положение, обеспечивающее поддержание заданного давления в тормозной магистрали после торможения.</w:t>
      </w:r>
    </w:p>
    <w:p w:rsidR="002E31F7" w:rsidRDefault="002E31F7">
      <w:pPr>
        <w:pStyle w:val="ConsPlusNormal"/>
        <w:spacing w:before="220"/>
        <w:ind w:firstLine="540"/>
        <w:jc w:val="both"/>
      </w:pPr>
      <w:r>
        <w:t>Отпуск тормозов поезда до зарядного давления производить установкой управляющего органа крана машиниста в положение, обеспечивающее повышение давления в тормозной магистрали выше зарядного и продолжить зарядку тормозной магистрали в поездном положении;</w:t>
      </w:r>
    </w:p>
    <w:p w:rsidR="002E31F7" w:rsidRDefault="002E31F7">
      <w:pPr>
        <w:pStyle w:val="ConsPlusNormal"/>
        <w:spacing w:before="220"/>
        <w:ind w:firstLine="540"/>
        <w:jc w:val="both"/>
      </w:pPr>
      <w:r>
        <w:t xml:space="preserve">(Абзац дан с изм., утв. на </w:t>
      </w:r>
      <w:hyperlink r:id="rId131"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 проверку плотности тормозной магистрали поезда при отключенном питании тормозной магистрали поезда (комбинированным краном или краном двойной тяги, а на локомотивах, оборудованных краном машиниста, у которого передача команды управления от управляющего органа к исполнительным устройствам производится электрическим или иным способом разобщительный кран на тормозной магистрали (при наличии) к исполнительному устройству крана машиниста установить в закрытое положение). По истечении 20 секунд после отключения питания тормозной магистрали замеряют снижение давления в тормозной магистрали: снижение давления допускается не более чем на 0,02 МПа (0,2 кгс/кв.см) в течение 60 секунд (1 минуты) или 0,05 МПа (0,5 кгс/кв.см) - в течение 150 секунд (2,5 минут);</w:t>
      </w:r>
    </w:p>
    <w:p w:rsidR="002E31F7" w:rsidRDefault="002E31F7">
      <w:pPr>
        <w:pStyle w:val="ConsPlusNormal"/>
        <w:spacing w:before="220"/>
        <w:ind w:firstLine="540"/>
        <w:jc w:val="both"/>
      </w:pPr>
      <w:r>
        <w:t xml:space="preserve">(Абзац дан с изм., утв. на </w:t>
      </w:r>
      <w:hyperlink r:id="rId132" w:history="1">
        <w:r>
          <w:rPr>
            <w:color w:val="0000FF"/>
          </w:rPr>
          <w:t>66-м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 проверку действия электропневматических тормозов на торможение и отпуск проводят при включенном источнике электрического питания электропневматического тормоза и выключенном переключателе дублированного питания проводов на локомотиве.</w:t>
      </w:r>
    </w:p>
    <w:p w:rsidR="002E31F7" w:rsidRDefault="002E31F7">
      <w:pPr>
        <w:pStyle w:val="ConsPlusNormal"/>
        <w:spacing w:before="220"/>
        <w:ind w:firstLine="540"/>
        <w:jc w:val="both"/>
      </w:pPr>
      <w:r>
        <w:lastRenderedPageBreak/>
        <w:t>Проверку производят путем служебного торможения до получения давления в тормозных цилиндрах локомотива 0,10-0,20 МПа (1,0-2 кгс/кв.см). Во время при торможении напряжение источника питания должно быть не ниже 45 В.</w:t>
      </w:r>
    </w:p>
    <w:p w:rsidR="002E31F7" w:rsidRDefault="002E31F7">
      <w:pPr>
        <w:pStyle w:val="ConsPlusNormal"/>
        <w:spacing w:before="220"/>
        <w:ind w:firstLine="540"/>
        <w:jc w:val="both"/>
      </w:pPr>
      <w:r>
        <w:t xml:space="preserve">(Абзац дан с изм., утв. на </w:t>
      </w:r>
      <w:hyperlink r:id="rId133"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При положении служебного торможения управляющего органа крана машиниста на световом сигнализаторе пульта машиниста должна загореться лампа "Т", а при переводе управляющего органа крана в положение, обеспечивающее поддержание заданного давления в тормозной магистрали после торможения, лампа "Т" должна погаснуть и загореться лампа "П".</w:t>
      </w:r>
    </w:p>
    <w:p w:rsidR="002E31F7" w:rsidRDefault="002E31F7">
      <w:pPr>
        <w:pStyle w:val="ConsPlusNormal"/>
        <w:spacing w:before="220"/>
        <w:ind w:firstLine="540"/>
        <w:jc w:val="both"/>
      </w:pPr>
      <w:r>
        <w:t>Осмотрщики вагонов обязаны проверить действие на торможение электропневматических тормозов во всем поезде и убедиться в их нормальной работе.</w:t>
      </w:r>
    </w:p>
    <w:p w:rsidR="002E31F7" w:rsidRDefault="002E31F7">
      <w:pPr>
        <w:pStyle w:val="ConsPlusNormal"/>
        <w:spacing w:before="220"/>
        <w:ind w:firstLine="540"/>
        <w:jc w:val="both"/>
      </w:pPr>
      <w:r>
        <w:t>После проверки действия на давлении электропневматических тормозов необходимо отключить электрическое питание электропневматического тормоза на локомотиве и оставить управляющий орган крана машиниста в положение, обеспечивающее поддержание заданного торможения после торможения. Через 15-25 секунд, когда произойдет отпуск тормозов в поезде, включить питание электропневматического тормоза на локомотиве.</w:t>
      </w:r>
    </w:p>
    <w:p w:rsidR="002E31F7" w:rsidRDefault="002E31F7">
      <w:pPr>
        <w:pStyle w:val="ConsPlusNormal"/>
        <w:spacing w:before="220"/>
        <w:ind w:firstLine="540"/>
        <w:jc w:val="both"/>
      </w:pPr>
      <w:r>
        <w:t xml:space="preserve">(Абзац дан с изм., утв. на </w:t>
      </w:r>
      <w:hyperlink r:id="rId134"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Осмотрщики вагонов должны проверить отпуск тормозов у всех вагонов. После этого машинист должен перевести орган управления крана машиниста в поездное положение и отключить электропневматический тормоз.</w:t>
      </w:r>
    </w:p>
    <w:p w:rsidR="002E31F7" w:rsidRDefault="002E31F7">
      <w:pPr>
        <w:pStyle w:val="ConsPlusNormal"/>
        <w:spacing w:before="220"/>
        <w:ind w:firstLine="540"/>
        <w:jc w:val="both"/>
      </w:pPr>
      <w:r>
        <w:t xml:space="preserve">(Абзац дан с изм., утв. на </w:t>
      </w:r>
      <w:hyperlink r:id="rId135"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В случае выявления осмотрщиками неотпустившего тормоза у одного из вагонов неисправный электровоздухораспределитель должен быть заменен, а полное опробование электропневматических тормозов выполнено повторно с проверкой действия у отремонтированного вагона;</w:t>
      </w:r>
    </w:p>
    <w:p w:rsidR="002E31F7" w:rsidRDefault="002E31F7">
      <w:pPr>
        <w:pStyle w:val="ConsPlusNormal"/>
        <w:spacing w:before="220"/>
        <w:ind w:firstLine="540"/>
        <w:jc w:val="both"/>
      </w:pPr>
      <w:r>
        <w:t>- напряжение в цепях электропневматического тормоза в режиме торможения на хвостовом вагоне должно быть более 30 В;</w:t>
      </w:r>
    </w:p>
    <w:p w:rsidR="002E31F7" w:rsidRDefault="002E31F7">
      <w:pPr>
        <w:pStyle w:val="ConsPlusNormal"/>
        <w:spacing w:before="220"/>
        <w:ind w:firstLine="540"/>
        <w:jc w:val="both"/>
      </w:pPr>
      <w:r>
        <w:t>- проверку действия автоматических тормозов поезда на торможение и отпуск после полной зарядки тормозной сети.</w:t>
      </w:r>
    </w:p>
    <w:p w:rsidR="002E31F7" w:rsidRDefault="002E31F7">
      <w:pPr>
        <w:pStyle w:val="ConsPlusNormal"/>
        <w:spacing w:before="220"/>
        <w:ind w:firstLine="540"/>
        <w:jc w:val="both"/>
      </w:pPr>
      <w:r>
        <w:t xml:space="preserve">(Абзац дан с изм., утв. на </w:t>
      </w:r>
      <w:hyperlink r:id="rId136"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Для проверки автотормозов на торможение необходимо снизить давление в уравнительном резервуаре за один прием на 0,05-0,06 МПа (0,5-0,6 кгс/кв.см) от зарядного давления с последующей постановкой управляющего органа крана машиниста в положение обеспечивающее поддержание давления в тормозной магистрали после торможения.</w:t>
      </w:r>
    </w:p>
    <w:p w:rsidR="002E31F7" w:rsidRDefault="002E31F7">
      <w:pPr>
        <w:pStyle w:val="ConsPlusNormal"/>
        <w:spacing w:before="220"/>
        <w:ind w:firstLine="540"/>
        <w:jc w:val="both"/>
      </w:pPr>
      <w:r>
        <w:t xml:space="preserve">(Абзац дан с изм., утв. на </w:t>
      </w:r>
      <w:hyperlink r:id="rId137" w:history="1">
        <w:r>
          <w:rPr>
            <w:color w:val="0000FF"/>
          </w:rPr>
          <w:t>68-м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 xml:space="preserve">Осмотрщики вагонов не ранее чем через 120 секунд (2 минуты) после выполненного торможения обязаны проверить состояние и действие тормозов по всему поезду у каждого вагона и убедиться в их нормальной работе на торможение по выходу штоков тормозных цилиндров и </w:t>
      </w:r>
      <w:r>
        <w:lastRenderedPageBreak/>
        <w:t>прижатию колодок к поверхности катания колес. На вагонах с дисковыми тормозами срабатывание на торможение вагонов проверяется по показаниям манометров и сигнализаторов торможения, расположенных на боковых стенах вагонов в видимой для осмотрщика зоне.</w:t>
      </w:r>
    </w:p>
    <w:p w:rsidR="002E31F7" w:rsidRDefault="002E31F7">
      <w:pPr>
        <w:pStyle w:val="ConsPlusNormal"/>
        <w:spacing w:before="220"/>
        <w:ind w:firstLine="540"/>
        <w:jc w:val="both"/>
      </w:pPr>
      <w:r>
        <w:t>Перед затяжными спусками крутизной 0,018 и более полное опробование выполнять от локомотива или от стационарного устройства с автоматической регистрацией параметров с выдержкой автотормозов в заторможенном состоянии в течение 600 секунд (10 минут), после чего осмотрщики вагонов приступают к проверке тормозов.</w:t>
      </w:r>
    </w:p>
    <w:p w:rsidR="002E31F7" w:rsidRDefault="002E31F7">
      <w:pPr>
        <w:pStyle w:val="ConsPlusNormal"/>
        <w:spacing w:before="220"/>
        <w:ind w:firstLine="540"/>
        <w:jc w:val="both"/>
      </w:pPr>
      <w:r>
        <w:t xml:space="preserve">(Абзац дан с изм., утв. на </w:t>
      </w:r>
      <w:hyperlink r:id="rId138"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По окончании проверки действия автоматических тормозов на торможение с последующим отпуском тормозов поездным положением крана машиниста осмотрщики вагонов должны проверить отпуск тормозов у каждого вагона по уходу штока тормозного цилиндра и отходу колодок от колес.</w:t>
      </w:r>
    </w:p>
    <w:p w:rsidR="002E31F7" w:rsidRDefault="002E31F7">
      <w:pPr>
        <w:pStyle w:val="ConsPlusNormal"/>
        <w:spacing w:before="220"/>
        <w:ind w:firstLine="540"/>
        <w:jc w:val="both"/>
      </w:pPr>
      <w:r>
        <w:t xml:space="preserve">(Абзац дан с изм., утв. на </w:t>
      </w:r>
      <w:hyperlink r:id="rId139" w:history="1">
        <w:r>
          <w:rPr>
            <w:color w:val="0000FF"/>
          </w:rPr>
          <w:t>68-м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На вагонах с дисковыми тормозами отпуск тормозов проверяется по показаниям манометров и сигнализаторов торможения, расположенных на боковых стенах вагонов в видимой для осмотрщика зоне.</w:t>
      </w:r>
    </w:p>
    <w:p w:rsidR="002E31F7" w:rsidRDefault="002E31F7">
      <w:pPr>
        <w:pStyle w:val="ConsPlusNormal"/>
        <w:spacing w:before="220"/>
        <w:ind w:firstLine="540"/>
        <w:jc w:val="both"/>
      </w:pPr>
      <w:r>
        <w:t>В случае выявления при выполнении полного опробования автотормозов в поезде с вагонами, оборудованными дисковыми тормозами, продолжительного времени выхода воздуха через кран машиниста после ступени торможения, опробование прекратить до устранения неисправности обратного клапана одного из вагонов.</w:t>
      </w:r>
    </w:p>
    <w:p w:rsidR="002E31F7" w:rsidRDefault="002E31F7">
      <w:pPr>
        <w:pStyle w:val="ConsPlusNormal"/>
        <w:spacing w:before="220"/>
        <w:ind w:firstLine="540"/>
        <w:jc w:val="both"/>
      </w:pPr>
      <w:r>
        <w:t>Все выявленные неисправности тормозного оборудования на вагонах должны быть устранены и действие тормозов у этих вагонов вновь проверено.</w:t>
      </w:r>
    </w:p>
    <w:p w:rsidR="002E31F7" w:rsidRDefault="002E31F7">
      <w:pPr>
        <w:pStyle w:val="ConsPlusNormal"/>
        <w:jc w:val="both"/>
      </w:pPr>
    </w:p>
    <w:p w:rsidR="002E31F7" w:rsidRDefault="002E31F7">
      <w:pPr>
        <w:pStyle w:val="ConsPlusNormal"/>
        <w:ind w:firstLine="540"/>
        <w:jc w:val="both"/>
        <w:outlineLvl w:val="2"/>
      </w:pPr>
      <w:r>
        <w:t>IV.2 Сокращенное опробование тормозов</w:t>
      </w:r>
    </w:p>
    <w:p w:rsidR="002E31F7" w:rsidRDefault="002E31F7">
      <w:pPr>
        <w:pStyle w:val="ConsPlusNormal"/>
        <w:spacing w:before="220"/>
        <w:ind w:firstLine="540"/>
        <w:jc w:val="both"/>
        <w:outlineLvl w:val="3"/>
      </w:pPr>
      <w:r>
        <w:t>IV.2.1 В грузовых поездах</w:t>
      </w:r>
    </w:p>
    <w:p w:rsidR="002E31F7" w:rsidRDefault="002E31F7">
      <w:pPr>
        <w:pStyle w:val="ConsPlusNormal"/>
        <w:spacing w:before="220"/>
        <w:ind w:firstLine="540"/>
        <w:jc w:val="both"/>
      </w:pPr>
      <w:r>
        <w:t>51 При сокращенном опробовании тормозов проверяют:</w:t>
      </w:r>
    </w:p>
    <w:p w:rsidR="002E31F7" w:rsidRDefault="002E31F7">
      <w:pPr>
        <w:pStyle w:val="ConsPlusNormal"/>
        <w:spacing w:before="220"/>
        <w:ind w:firstLine="540"/>
        <w:jc w:val="both"/>
      </w:pPr>
      <w:r>
        <w:t>- плотность тормозной магистрали. Плотность тормозной магистрали поезда должна соответствовать данным "Справки об обеспечении поезда тормозами и исправном их действии";</w:t>
      </w:r>
    </w:p>
    <w:p w:rsidR="002E31F7" w:rsidRDefault="002E31F7">
      <w:pPr>
        <w:pStyle w:val="ConsPlusNormal"/>
        <w:spacing w:before="220"/>
        <w:ind w:firstLine="540"/>
        <w:jc w:val="both"/>
      </w:pPr>
      <w:r>
        <w:t>- срабатывание тормозов двух хвостовых вагонов на торможение и отпуск после снижения давления в уравнительном резервуаре локомотива на 0,06-0,07 МПа (0,6-0,7 кгс/кв.см) с зарядного давления.</w:t>
      </w:r>
    </w:p>
    <w:p w:rsidR="002E31F7" w:rsidRDefault="002E31F7">
      <w:pPr>
        <w:pStyle w:val="ConsPlusNormal"/>
        <w:spacing w:before="220"/>
        <w:ind w:firstLine="540"/>
        <w:jc w:val="both"/>
      </w:pPr>
      <w:r>
        <w:t>52 Если сокращенное опробование тормозов в поездах выполняется после полного опробования от стационарной установки или локомотива, осмотрщики вагонов и машинист обязаны проверить:</w:t>
      </w:r>
    </w:p>
    <w:p w:rsidR="002E31F7" w:rsidRDefault="002E31F7">
      <w:pPr>
        <w:pStyle w:val="ConsPlusNormal"/>
        <w:spacing w:before="220"/>
        <w:ind w:firstLine="540"/>
        <w:jc w:val="both"/>
      </w:pPr>
      <w:r>
        <w:t>- зарядное давление в магистрали хвостового вагона порядком, установленным как при полном опробовании тормозов;</w:t>
      </w:r>
    </w:p>
    <w:p w:rsidR="002E31F7" w:rsidRDefault="002E31F7">
      <w:pPr>
        <w:pStyle w:val="ConsPlusNormal"/>
        <w:spacing w:before="220"/>
        <w:ind w:firstLine="540"/>
        <w:jc w:val="both"/>
      </w:pPr>
      <w:r>
        <w:t>- целостность тормозной магистрали поезда;</w:t>
      </w:r>
    </w:p>
    <w:p w:rsidR="002E31F7" w:rsidRDefault="002E31F7">
      <w:pPr>
        <w:pStyle w:val="ConsPlusNormal"/>
        <w:spacing w:before="220"/>
        <w:ind w:firstLine="540"/>
        <w:jc w:val="both"/>
      </w:pPr>
      <w:r>
        <w:t>- плотность тормозной сети поезда при нахождении управляющего органа крана машиниста в положении, обеспечивающем поддержание заданного давления в тормозной магистрали;</w:t>
      </w:r>
    </w:p>
    <w:p w:rsidR="002E31F7" w:rsidRDefault="002E31F7">
      <w:pPr>
        <w:pStyle w:val="ConsPlusNormal"/>
        <w:spacing w:before="220"/>
        <w:ind w:firstLine="540"/>
        <w:jc w:val="both"/>
      </w:pPr>
      <w:r>
        <w:lastRenderedPageBreak/>
        <w:t>- действие тормозов 2-х хвостовых вагонов на торможение порядком, установленным как при полном опробовании тормозов;</w:t>
      </w:r>
    </w:p>
    <w:p w:rsidR="002E31F7" w:rsidRDefault="002E31F7">
      <w:pPr>
        <w:pStyle w:val="ConsPlusNormal"/>
        <w:spacing w:before="220"/>
        <w:ind w:firstLine="540"/>
        <w:jc w:val="both"/>
      </w:pPr>
      <w:r>
        <w:t>- плотность тормозной сети поезда после ступени торможения 0,06-0,07 МПа (0,6-0,7 кгс/кв.см) и перевода управляющего органа крана машиниста в положение, обеспечивающее поддержание заданного давления в тормозной магистрали после торможения, с проверкой действия тормозов 2-х хвостовых вагонов;</w:t>
      </w:r>
    </w:p>
    <w:p w:rsidR="002E31F7" w:rsidRDefault="002E31F7">
      <w:pPr>
        <w:pStyle w:val="ConsPlusNormal"/>
        <w:spacing w:before="220"/>
        <w:ind w:firstLine="540"/>
        <w:jc w:val="both"/>
      </w:pPr>
      <w:r>
        <w:t>- отпуск тормозов поезда производить переводом органа управления крана машиниста в положение повышения давления в тормозной магистрали на 0,03-0,07 МПа (0,3-0,7 кгс/кв.см) выше зарядного давления с замером времени отпуска 2-х хвостовых вагонов (при длине грузового поезда менее 100 осей замер времени отпуска тормозов двух хвостовых вагонов не производится).</w:t>
      </w:r>
    </w:p>
    <w:p w:rsidR="002E31F7" w:rsidRDefault="002E31F7">
      <w:pPr>
        <w:pStyle w:val="ConsPlusNormal"/>
        <w:spacing w:before="220"/>
        <w:ind w:firstLine="540"/>
        <w:jc w:val="both"/>
      </w:pPr>
      <w:r>
        <w:t>В грузовых поездах повышенной длины (длиной более 350 осей) отпуск автотормозов производить постановкой органа управления крана машиниста в положение обеспечивающем повышение давления в тормозной магистрали выше зарядного до получения давления в уравнительном резервуаре на 0,05-0,07 МПа (0,5-0,7 кгс/кв.см) выше зарядного давления с последующим переводом органа управления крана машиниста в поездное положение. По окончании этого опробования машинисту вручается "Справка об обеспечении поезда тормозами и исправном их действии" как при полном опробовании".</w:t>
      </w:r>
    </w:p>
    <w:p w:rsidR="002E31F7" w:rsidRDefault="002E31F7">
      <w:pPr>
        <w:pStyle w:val="ConsPlusNormal"/>
        <w:spacing w:before="220"/>
        <w:ind w:firstLine="540"/>
        <w:jc w:val="both"/>
      </w:pPr>
      <w:r>
        <w:t xml:space="preserve">(Пункт дан с изм., утв. на </w:t>
      </w:r>
      <w:hyperlink r:id="rId140"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53 При прицепке к прибывшему поезду вагона или группы вагонов выполняется проверка целостности и плотности тормозной магистрали поезда как при полном опробовании тормозов, а затем сокращенное опробование тормозов с обязательной проверкой действия у каждого прицепленного вагона с замеров времени отпуска двух последних вагонов.</w:t>
      </w:r>
    </w:p>
    <w:p w:rsidR="002E31F7" w:rsidRDefault="002E31F7">
      <w:pPr>
        <w:pStyle w:val="ConsPlusNormal"/>
        <w:jc w:val="both"/>
      </w:pPr>
    </w:p>
    <w:p w:rsidR="002E31F7" w:rsidRDefault="002E31F7">
      <w:pPr>
        <w:pStyle w:val="ConsPlusNormal"/>
        <w:ind w:firstLine="540"/>
        <w:jc w:val="both"/>
        <w:outlineLvl w:val="3"/>
      </w:pPr>
      <w:r>
        <w:t>IV.2.2 В пассажирских поездах</w:t>
      </w:r>
    </w:p>
    <w:p w:rsidR="002E31F7" w:rsidRDefault="002E31F7">
      <w:pPr>
        <w:pStyle w:val="ConsPlusNormal"/>
        <w:spacing w:before="220"/>
        <w:ind w:firstLine="540"/>
        <w:jc w:val="both"/>
      </w:pPr>
      <w:r>
        <w:t>54 Перед проведением сокращенного опробования тормозов машинист обязан отключить источник питания электропневматического тормоза на локомотиве.</w:t>
      </w:r>
    </w:p>
    <w:p w:rsidR="002E31F7" w:rsidRDefault="002E31F7">
      <w:pPr>
        <w:pStyle w:val="ConsPlusNormal"/>
        <w:spacing w:before="220"/>
        <w:ind w:firstLine="540"/>
        <w:jc w:val="both"/>
      </w:pPr>
      <w:r>
        <w:t xml:space="preserve">(Пункт дан с изм., утв. на </w:t>
      </w:r>
      <w:hyperlink r:id="rId141" w:history="1">
        <w:r>
          <w:rPr>
            <w:color w:val="0000FF"/>
          </w:rPr>
          <w:t>66-м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55 В пассажирских поездах выполняется сокращенное опробование сначала электропневматических тормозов, а затем автотормозов.</w:t>
      </w:r>
    </w:p>
    <w:p w:rsidR="002E31F7" w:rsidRDefault="002E31F7">
      <w:pPr>
        <w:pStyle w:val="ConsPlusNormal"/>
        <w:spacing w:before="220"/>
        <w:ind w:firstLine="540"/>
        <w:jc w:val="both"/>
      </w:pPr>
      <w:r>
        <w:t>Опробование электропневматических тормозов выполняется порядком, аналогичным их полному опробованию с проверкой действия тормозов двух хвостовых вагонов.</w:t>
      </w:r>
    </w:p>
    <w:p w:rsidR="002E31F7" w:rsidRDefault="002E31F7">
      <w:pPr>
        <w:pStyle w:val="ConsPlusNormal"/>
        <w:spacing w:before="220"/>
        <w:ind w:firstLine="540"/>
        <w:jc w:val="both"/>
      </w:pPr>
      <w:r>
        <w:t>56 При выполнении сокращенного опробования автотормозов проверяют срабатывание тормозов двух хвостовых вагонов на торможение и отпуск". Для проверки автотормозов на торможение необходимо снизить давление в уравнительном резервуаре за один прием на 0,05-0,06 МПа (0,5-0,6 кгс/см</w:t>
      </w:r>
      <w:r>
        <w:rPr>
          <w:vertAlign w:val="superscript"/>
        </w:rPr>
        <w:t>2</w:t>
      </w:r>
      <w:r>
        <w:t>) от зарядного давления. Отпуск производят переводом управляющего органа крана машиниста в поездное положение.</w:t>
      </w:r>
    </w:p>
    <w:p w:rsidR="002E31F7" w:rsidRDefault="002E31F7">
      <w:pPr>
        <w:pStyle w:val="ConsPlusNormal"/>
        <w:spacing w:before="220"/>
        <w:ind w:firstLine="540"/>
        <w:jc w:val="both"/>
      </w:pPr>
      <w:r>
        <w:t xml:space="preserve">(Пункт дан с изм., утв. на </w:t>
      </w:r>
      <w:hyperlink r:id="rId142" w:history="1">
        <w:r>
          <w:rPr>
            <w:color w:val="0000FF"/>
          </w:rPr>
          <w:t>63-м</w:t>
        </w:r>
      </w:hyperlink>
      <w:r>
        <w:t xml:space="preserve">, </w:t>
      </w:r>
      <w:hyperlink r:id="rId143" w:history="1">
        <w:r>
          <w:rPr>
            <w:color w:val="0000FF"/>
          </w:rPr>
          <w:t>66-м</w:t>
        </w:r>
      </w:hyperlink>
      <w:r>
        <w:t xml:space="preserve"> заседаниях Совета по железнодорожному транспорту государств-участников Содружества)</w:t>
      </w:r>
    </w:p>
    <w:p w:rsidR="002E31F7" w:rsidRDefault="002E31F7">
      <w:pPr>
        <w:pStyle w:val="ConsPlusNormal"/>
        <w:spacing w:before="220"/>
        <w:ind w:firstLine="540"/>
        <w:jc w:val="both"/>
      </w:pPr>
      <w:r>
        <w:t>57 При прицепке к прибывшему поезду вагона или группы вагонов выполняется проверка целостности и плотности тормозной магистрали как при полном опробовании тормозов, а затем сокращенное опробование тормозов с обязательной проверкой их действия у каждого прицепленного вагона.</w:t>
      </w:r>
    </w:p>
    <w:p w:rsidR="002E31F7" w:rsidRDefault="002E31F7">
      <w:pPr>
        <w:pStyle w:val="ConsPlusNormal"/>
        <w:jc w:val="both"/>
      </w:pPr>
    </w:p>
    <w:p w:rsidR="002E31F7" w:rsidRDefault="002E31F7">
      <w:pPr>
        <w:pStyle w:val="ConsPlusNormal"/>
        <w:ind w:firstLine="540"/>
        <w:jc w:val="both"/>
        <w:outlineLvl w:val="2"/>
      </w:pPr>
      <w:r>
        <w:t>IV.3 Опробование тормозов в поездах с составом из недействующих локомотивов или вагонов мотор-вагонного подвижного состава</w:t>
      </w:r>
    </w:p>
    <w:p w:rsidR="002E31F7" w:rsidRDefault="002E31F7">
      <w:pPr>
        <w:pStyle w:val="ConsPlusNormal"/>
        <w:spacing w:before="220"/>
        <w:ind w:firstLine="540"/>
        <w:jc w:val="both"/>
      </w:pPr>
      <w:r>
        <w:t>58 Полное опробование автотормозов в сплотках из недействующих локомотивов или вагонов мотор-вагонного подвижного состава выполняют осмотрщики вагонов вместе с проводниками сплоток. На станциях, где не предусмотрены осмотрщики вагонов, сокращенное опробование выполняется машинистом головного локомотива совместно с проводником сплотки.</w:t>
      </w:r>
    </w:p>
    <w:p w:rsidR="002E31F7" w:rsidRDefault="002E31F7">
      <w:pPr>
        <w:pStyle w:val="ConsPlusNormal"/>
        <w:spacing w:before="220"/>
        <w:ind w:firstLine="540"/>
        <w:jc w:val="both"/>
      </w:pPr>
      <w:r>
        <w:t>59 Опробование автотормозов в сплотке необходимо выполнять, соблюдая условия так же, как при опробовании автотормозов поезда соответствующего вида движения. После полного опробования автотормозов машинисту ведущего локомотива осмотрщиком вагонов или работником, на которого эта обязанность возложена владельцем инфраструктуры, выдается "Справка об обеспечении поезда тормозами и исправном их действии".</w:t>
      </w:r>
    </w:p>
    <w:p w:rsidR="002E31F7" w:rsidRDefault="002E31F7">
      <w:pPr>
        <w:pStyle w:val="ConsPlusNormal"/>
        <w:jc w:val="both"/>
      </w:pPr>
    </w:p>
    <w:p w:rsidR="002E31F7" w:rsidRDefault="002E31F7">
      <w:pPr>
        <w:pStyle w:val="ConsPlusNormal"/>
        <w:ind w:firstLine="540"/>
        <w:jc w:val="both"/>
        <w:outlineLvl w:val="2"/>
      </w:pPr>
      <w:r>
        <w:t>IV.4 Особенности опробования тормозов в поездах повышенного веса и длины</w:t>
      </w:r>
    </w:p>
    <w:p w:rsidR="002E31F7" w:rsidRDefault="002E31F7">
      <w:pPr>
        <w:pStyle w:val="ConsPlusNormal"/>
        <w:spacing w:before="220"/>
        <w:ind w:firstLine="540"/>
        <w:jc w:val="both"/>
        <w:outlineLvl w:val="3"/>
      </w:pPr>
      <w:r>
        <w:t>IV.4.1 При постановке локомотива в голове состава</w:t>
      </w:r>
    </w:p>
    <w:p w:rsidR="002E31F7" w:rsidRDefault="002E31F7">
      <w:pPr>
        <w:pStyle w:val="ConsPlusNormal"/>
        <w:spacing w:before="220"/>
        <w:ind w:firstLine="540"/>
        <w:jc w:val="both"/>
      </w:pPr>
      <w:r>
        <w:t>60 Подготовку и опробование тормозного оборудования в составе выполнять от стационарного устройства (зарядное давление 0,49-0,51 МПа (5,0-5,2 кгс/кв.см). При раздельной подготовке и опробовании автотормозов в двух составах, находящихся на разных путях, от стационарных установок или локомотивов с последующим их соединением зарядное давление для составов должно быть 0,47-0,49 МПа (4,8-5,0 кгс/кв.см). Такие же зарядные давления должны иметь локомотивы, обеспечивающие маневровые передвижения этих составов при их соединении.</w:t>
      </w:r>
    </w:p>
    <w:p w:rsidR="002E31F7" w:rsidRDefault="002E31F7">
      <w:pPr>
        <w:pStyle w:val="ConsPlusNormal"/>
        <w:spacing w:before="220"/>
        <w:ind w:firstLine="540"/>
        <w:jc w:val="both"/>
      </w:pPr>
      <w:r>
        <w:t xml:space="preserve">(Абзац дан с изм., утв. на </w:t>
      </w:r>
      <w:hyperlink r:id="rId144"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Порядок подготовки и опробования автотормозов составов должен быть отражен в технико-распорядительных документах владельца инфраструктуры.</w:t>
      </w:r>
    </w:p>
    <w:p w:rsidR="002E31F7" w:rsidRDefault="002E31F7">
      <w:pPr>
        <w:pStyle w:val="ConsPlusNormal"/>
        <w:spacing w:before="220"/>
        <w:ind w:firstLine="540"/>
        <w:jc w:val="both"/>
      </w:pPr>
      <w:r>
        <w:t>61 В каждом из составов, готовящихся для объединения в поезд повышенного веса и длины на разных путях станции, выполнять полное опробование автотормозов от стационарного устройства с автоматической регистрацией параметров. Зарядку тормозных магистралей и полное опробование автотормозов от локомотивов на разных путях подготавливаемых составов для объединения в поезд повышенного веса и длины выполнять только в случае отсутствия на станции стационарной установки с автоматической регистрацией параметров.</w:t>
      </w:r>
    </w:p>
    <w:p w:rsidR="002E31F7" w:rsidRDefault="002E31F7">
      <w:pPr>
        <w:pStyle w:val="ConsPlusNormal"/>
        <w:spacing w:before="220"/>
        <w:ind w:firstLine="540"/>
        <w:jc w:val="both"/>
      </w:pPr>
      <w:r>
        <w:t xml:space="preserve">(Абзац дан с изм., утв. на </w:t>
      </w:r>
      <w:hyperlink r:id="rId145"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62 После объединения предварительно подготавливаемых на разных путях станции составов, прицепки поездного локомотива, соединения рукавов тормозной магистрали и открытия концевых кранов, зарядки сжатым воздухом проверяется:</w:t>
      </w:r>
    </w:p>
    <w:p w:rsidR="002E31F7" w:rsidRDefault="002E31F7">
      <w:pPr>
        <w:pStyle w:val="ConsPlusNormal"/>
        <w:spacing w:before="220"/>
        <w:ind w:firstLine="540"/>
        <w:jc w:val="both"/>
      </w:pPr>
      <w:r>
        <w:t>- целостность тормозной магистрали поезда;</w:t>
      </w:r>
    </w:p>
    <w:p w:rsidR="002E31F7" w:rsidRDefault="002E31F7">
      <w:pPr>
        <w:pStyle w:val="ConsPlusNormal"/>
        <w:spacing w:before="220"/>
        <w:ind w:firstLine="540"/>
        <w:jc w:val="both"/>
      </w:pPr>
      <w:r>
        <w:t>- зарядное давление в магистрали хвостового вагона порядком, установленным как при полном опробовании тормозов, Показания давления в тормозной магистрали хвостового вагона должно быть не менее 0,45 МПа (4,6 кгс/кв.см);</w:t>
      </w:r>
    </w:p>
    <w:p w:rsidR="002E31F7" w:rsidRDefault="002E31F7">
      <w:pPr>
        <w:pStyle w:val="ConsPlusNormal"/>
        <w:spacing w:before="220"/>
        <w:ind w:firstLine="540"/>
        <w:jc w:val="both"/>
      </w:pPr>
      <w:r>
        <w:t>- плотность тормозной сети поезда при нахождении управляющего органа крана машиниста в положении, обеспечивающем поддержание заданного давления в тормозной магистрали;</w:t>
      </w:r>
    </w:p>
    <w:p w:rsidR="002E31F7" w:rsidRDefault="002E31F7">
      <w:pPr>
        <w:pStyle w:val="ConsPlusNormal"/>
        <w:spacing w:before="220"/>
        <w:ind w:firstLine="540"/>
        <w:jc w:val="both"/>
      </w:pPr>
      <w:r>
        <w:t xml:space="preserve">- плотность тормозной сети поезда после ступени торможения 0,06-0,07 МПа (0,6-0,7 </w:t>
      </w:r>
      <w:r>
        <w:lastRenderedPageBreak/>
        <w:t>кгс/кв.см) и перевода управляющего органа крана машиниста в положение обеспечивающее поддержание заданного давления в тормозной магистрали после торможения, с проверкой действия тормозов 2-х хвостовых вагонов с замером времени их отпуска.</w:t>
      </w:r>
    </w:p>
    <w:p w:rsidR="002E31F7" w:rsidRDefault="002E31F7">
      <w:pPr>
        <w:pStyle w:val="ConsPlusNormal"/>
        <w:spacing w:before="220"/>
        <w:ind w:firstLine="540"/>
        <w:jc w:val="both"/>
      </w:pPr>
      <w:r>
        <w:t xml:space="preserve">(Абзац дан с изм., утв. на </w:t>
      </w:r>
      <w:hyperlink r:id="rId146"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По окончании этого опробования машинисту вручается "Справка об обеспечении поезда тормозами и исправном их действии" как при полном опробовании.</w:t>
      </w:r>
    </w:p>
    <w:p w:rsidR="002E31F7" w:rsidRDefault="002E31F7">
      <w:pPr>
        <w:pStyle w:val="ConsPlusNormal"/>
        <w:spacing w:before="220"/>
        <w:ind w:firstLine="540"/>
        <w:jc w:val="both"/>
      </w:pPr>
      <w:r>
        <w:t>63 При опробовании автотормозов сформированного поезда от локомотива не менее чем через 120 секунд (2 минуты) после ступени торможения при нахождении управляющего органа крана машиниста в положении, обеспечивающем поддержание заданного давления в тормозной магистрали после торможения, проверить плотность тормозной магистрали поезда аналогично установленной проверке при поездном положении управляющего органа крана машиниста. При этом плотность тормозной магистрали поезда при положении управляющего органа крана машиниста в положении, обеспечивающем поддержание заданного давления в тормозной магистрали не должна уменьшиться более чем на 10%.</w:t>
      </w:r>
    </w:p>
    <w:p w:rsidR="002E31F7" w:rsidRDefault="002E31F7">
      <w:pPr>
        <w:pStyle w:val="ConsPlusNormal"/>
        <w:spacing w:before="220"/>
        <w:ind w:firstLine="540"/>
        <w:jc w:val="both"/>
      </w:pPr>
      <w:r>
        <w:t>64 Значение давления в магистрали хвостового вагона поезда записать в "Справку об обеспечении поезда тормозами и исправном их действии". Величину давления в магистрали хвостового вагона определять по показанию специального манометра, подсоединенного к рукаву тормозной магистрали хвостового вагона.</w:t>
      </w:r>
    </w:p>
    <w:p w:rsidR="002E31F7" w:rsidRDefault="002E31F7">
      <w:pPr>
        <w:pStyle w:val="ConsPlusNormal"/>
        <w:jc w:val="both"/>
      </w:pPr>
    </w:p>
    <w:p w:rsidR="002E31F7" w:rsidRDefault="002E31F7">
      <w:pPr>
        <w:pStyle w:val="ConsPlusNormal"/>
        <w:ind w:firstLine="540"/>
        <w:jc w:val="both"/>
        <w:outlineLvl w:val="3"/>
      </w:pPr>
      <w:r>
        <w:t>IV.4.2 При опробовании тормозов соединенного поезда с автономными тормозными магистралями</w:t>
      </w:r>
    </w:p>
    <w:p w:rsidR="002E31F7" w:rsidRDefault="002E31F7">
      <w:pPr>
        <w:pStyle w:val="ConsPlusNormal"/>
        <w:spacing w:before="220"/>
        <w:ind w:firstLine="540"/>
        <w:jc w:val="both"/>
      </w:pPr>
      <w:r>
        <w:t>65 В длинносоставных поездах в зимнее время на станции с одним осмотрщиком вагонов по разрешению владельца инфраструктуры допускается отметку о выполнении сокращенного опробования тормозов в "Справках об обеспечении поезда тормозами и исправном их действии" выполнять машинисту поезда.</w:t>
      </w:r>
    </w:p>
    <w:p w:rsidR="002E31F7" w:rsidRDefault="002E31F7">
      <w:pPr>
        <w:pStyle w:val="ConsPlusNormal"/>
        <w:jc w:val="both"/>
      </w:pPr>
    </w:p>
    <w:p w:rsidR="002E31F7" w:rsidRDefault="002E31F7">
      <w:pPr>
        <w:pStyle w:val="ConsPlusNormal"/>
        <w:ind w:firstLine="540"/>
        <w:jc w:val="both"/>
        <w:outlineLvl w:val="3"/>
      </w:pPr>
      <w:r>
        <w:t>IV.4.3 При опробовании тормозов соединенного поезда с объединенной тормозными магистралями</w:t>
      </w:r>
    </w:p>
    <w:p w:rsidR="002E31F7" w:rsidRDefault="002E31F7">
      <w:pPr>
        <w:pStyle w:val="ConsPlusNormal"/>
        <w:spacing w:before="220"/>
        <w:ind w:firstLine="540"/>
        <w:jc w:val="both"/>
      </w:pPr>
      <w:r>
        <w:t xml:space="preserve">66 Полное опробование автотормозов у поездов, подлежащих соединению на станции, выполняется у каждого состава раздельно с выдачей машинистам "Справки об обеспечении поезда тормозами и исправном их действии" </w:t>
      </w:r>
      <w:hyperlink w:anchor="P1065" w:history="1">
        <w:r>
          <w:rPr>
            <w:color w:val="0000FF"/>
          </w:rPr>
          <w:t>(Приложение 2)</w:t>
        </w:r>
      </w:hyperlink>
      <w:r>
        <w:t>.</w:t>
      </w:r>
    </w:p>
    <w:p w:rsidR="002E31F7" w:rsidRDefault="002E31F7">
      <w:pPr>
        <w:pStyle w:val="ConsPlusNormal"/>
        <w:spacing w:before="220"/>
        <w:ind w:firstLine="540"/>
        <w:jc w:val="both"/>
      </w:pPr>
      <w:r>
        <w:t>После соединения поездов и объединения тормозной магистрали необходимо проверить целостность тормозной магистрали в составе поезда и исправное действие датчиков контроля состояния тормозной магистрали локомотивов обоих поездов.</w:t>
      </w:r>
    </w:p>
    <w:p w:rsidR="002E31F7" w:rsidRDefault="002E31F7">
      <w:pPr>
        <w:pStyle w:val="ConsPlusNormal"/>
        <w:spacing w:before="220"/>
        <w:ind w:firstLine="540"/>
        <w:jc w:val="both"/>
      </w:pPr>
      <w:r>
        <w:t>67 При формировании поездов на станциях, имеющих пункты технического обслуживания, в каждом из составов, подлежащих объединению, должно выполняться полное опробование автотормозов до их объединения. После объединения составов, до зарядки и проверки плотности тормозной магистрали проверяют целостность тормозной магистрали между локомотивами, распределенными по составу, по срабатыванию сигнальной лампы датчика контроля состояния тормозной магистрали.</w:t>
      </w:r>
    </w:p>
    <w:p w:rsidR="002E31F7" w:rsidRDefault="002E31F7">
      <w:pPr>
        <w:pStyle w:val="ConsPlusNormal"/>
        <w:spacing w:before="220"/>
        <w:ind w:firstLine="540"/>
        <w:jc w:val="both"/>
      </w:pPr>
      <w:r>
        <w:t xml:space="preserve">В этих случаях порядок выдачи "Справки об обеспечении поезда тормозами и исправном их действии" </w:t>
      </w:r>
      <w:hyperlink w:anchor="P1065" w:history="1">
        <w:r>
          <w:rPr>
            <w:color w:val="0000FF"/>
          </w:rPr>
          <w:t>(Приложение 2)</w:t>
        </w:r>
      </w:hyperlink>
      <w:r>
        <w:t xml:space="preserve"> устанавливает руководитель подразделения владельца инфраструктуры.</w:t>
      </w:r>
    </w:p>
    <w:p w:rsidR="002E31F7" w:rsidRDefault="002E31F7">
      <w:pPr>
        <w:pStyle w:val="ConsPlusNormal"/>
        <w:spacing w:before="220"/>
        <w:ind w:firstLine="540"/>
        <w:jc w:val="both"/>
      </w:pPr>
      <w:r>
        <w:t xml:space="preserve">68 Для проверки плотности тормозной магистрали при поездном положении управляющего органа крана машиниста принимать следующие допускаемые минимальные значения времени </w:t>
      </w:r>
      <w:r>
        <w:lastRenderedPageBreak/>
        <w:t>снижения давления в главных резервуарах на 0,05 МПа (0,5 кгс/кв.см) в зависимости от числа осей в составе на каждые 1000 л объема главных резервуаров.</w:t>
      </w:r>
    </w:p>
    <w:p w:rsidR="002E31F7" w:rsidRDefault="002E31F7">
      <w:pPr>
        <w:pStyle w:val="ConsPlusNormal"/>
        <w:jc w:val="both"/>
      </w:pPr>
    </w:p>
    <w:p w:rsidR="002E31F7" w:rsidRDefault="002E31F7">
      <w:pPr>
        <w:pStyle w:val="ConsPlusNonformat"/>
        <w:jc w:val="both"/>
      </w:pPr>
      <w:r>
        <w:rPr>
          <w:sz w:val="18"/>
        </w:rPr>
        <w:t xml:space="preserve">  Число осей     351-400      401-500       501-600      601-700       701-780</w:t>
      </w:r>
    </w:p>
    <w:p w:rsidR="002E31F7" w:rsidRDefault="002E31F7">
      <w:pPr>
        <w:pStyle w:val="ConsPlusNonformat"/>
        <w:jc w:val="both"/>
      </w:pPr>
      <w:r>
        <w:rPr>
          <w:sz w:val="18"/>
        </w:rPr>
        <w:t xml:space="preserve">   Время, с        15            13           10            9             8</w:t>
      </w:r>
    </w:p>
    <w:p w:rsidR="002E31F7" w:rsidRDefault="002E31F7">
      <w:pPr>
        <w:pStyle w:val="ConsPlusNormal"/>
        <w:jc w:val="both"/>
      </w:pPr>
    </w:p>
    <w:p w:rsidR="002E31F7" w:rsidRDefault="002E31F7">
      <w:pPr>
        <w:pStyle w:val="ConsPlusNormal"/>
        <w:ind w:firstLine="540"/>
        <w:jc w:val="both"/>
      </w:pPr>
      <w:r>
        <w:t>При подключении в голову состава локомотива (локомотивов) с большим объемом главных резервуаров указанное время определяется путем пропорционального увеличения в зависимости от увеличившегося их объема.</w:t>
      </w:r>
    </w:p>
    <w:p w:rsidR="002E31F7" w:rsidRDefault="002E31F7">
      <w:pPr>
        <w:pStyle w:val="ConsPlusNormal"/>
        <w:spacing w:before="220"/>
        <w:ind w:firstLine="540"/>
        <w:jc w:val="both"/>
      </w:pPr>
      <w:r>
        <w:t>Отпуск автотормозов выполнять с завышением давления в уравнительном резервуаре на 0,05-0,06 МПа (0,5-0,6 кгс/кв.см) выше зарядного давления.</w:t>
      </w:r>
    </w:p>
    <w:p w:rsidR="002E31F7" w:rsidRDefault="002E31F7">
      <w:pPr>
        <w:pStyle w:val="ConsPlusNormal"/>
        <w:jc w:val="both"/>
      </w:pPr>
    </w:p>
    <w:p w:rsidR="002E31F7" w:rsidRDefault="002E31F7">
      <w:pPr>
        <w:pStyle w:val="ConsPlusNormal"/>
        <w:ind w:firstLine="540"/>
        <w:jc w:val="both"/>
        <w:outlineLvl w:val="2"/>
      </w:pPr>
      <w:r>
        <w:t>IV.5 Особенности опробования тормозов у пересылаемого мотор-вагонного подвижного состава</w:t>
      </w:r>
    </w:p>
    <w:p w:rsidR="002E31F7" w:rsidRDefault="002E31F7">
      <w:pPr>
        <w:pStyle w:val="ConsPlusNormal"/>
        <w:spacing w:before="220"/>
        <w:ind w:firstLine="540"/>
        <w:jc w:val="both"/>
      </w:pPr>
      <w:r>
        <w:t>69 Опробование автотормозов у пересылаемого мотор-вагонного подвижного состава производят осмотрщики вагонов вместе с проводниками мотор-вагонного подвижного состава, а там, где нет работника вагонного хозяйства, - проводники мотор-вагонного подвижного состава. После полного опробования тормозов машинисту ведущего локомотива выдается "Справка об обеспечении поезда тормозами и исправном их действии".</w:t>
      </w:r>
    </w:p>
    <w:p w:rsidR="002E31F7" w:rsidRDefault="002E31F7">
      <w:pPr>
        <w:pStyle w:val="ConsPlusNormal"/>
        <w:spacing w:before="220"/>
        <w:ind w:firstLine="540"/>
        <w:jc w:val="both"/>
      </w:pPr>
      <w:r>
        <w:t>70 На станции отправления, где не предусмотрены должности осмотрщиков вагонов, опробование автотормозов производят работники, на которых эта обязанность возложена владельцем инфраструктуры, вместе с проводниками мотор-вагонного подвижного состава. На таких станциях полное опробование автотормозов производится без вручения машинисту ведущего локомотива "Справки об обеспечении поезда тормозами и исправном их действии", а данные о количестве вагонов и серии мотор-вагонного подвижного состава, тормозном нажатии с учетом веса и тормозных средств ведущего локомотива, дате, времени полного опробования автотормозов, плотности тормозной сети машинист ведущего локомотива записывает на скоростемерной ленте и в журнал технического состояния локомотива установленной формы, хранящийся на этом локомотиве, и расписывается вместе с помощником.</w:t>
      </w:r>
    </w:p>
    <w:p w:rsidR="002E31F7" w:rsidRDefault="002E31F7">
      <w:pPr>
        <w:pStyle w:val="ConsPlusNormal"/>
        <w:jc w:val="both"/>
      </w:pPr>
    </w:p>
    <w:p w:rsidR="002E31F7" w:rsidRDefault="002E31F7">
      <w:pPr>
        <w:pStyle w:val="ConsPlusNormal"/>
        <w:ind w:firstLine="540"/>
        <w:jc w:val="both"/>
        <w:outlineLvl w:val="2"/>
      </w:pPr>
      <w:r>
        <w:t>IV.6 Технологическое опробование тормозов в грузовых поездах</w:t>
      </w:r>
    </w:p>
    <w:p w:rsidR="002E31F7" w:rsidRDefault="002E31F7">
      <w:pPr>
        <w:pStyle w:val="ConsPlusNormal"/>
        <w:spacing w:before="220"/>
        <w:ind w:firstLine="540"/>
        <w:jc w:val="both"/>
      </w:pPr>
      <w:r>
        <w:t>71 Машинист после восстановления зарядного давления обязан проверить:</w:t>
      </w:r>
    </w:p>
    <w:p w:rsidR="002E31F7" w:rsidRDefault="002E31F7">
      <w:pPr>
        <w:pStyle w:val="ConsPlusNormal"/>
        <w:spacing w:before="220"/>
        <w:ind w:firstLine="540"/>
        <w:jc w:val="both"/>
      </w:pPr>
      <w:r>
        <w:t>- плотность тормозной магистрали при поездном положении управляющего органа крана машиниста, которая не должна отличаться от плотности, указанной в "Справке об обеспечении поезда тормозами и исправном их действии", более чем на 20 % в сторону уменьшения или увеличения (при изменившемся объеме главных резервуаров вследствие передачи управления машинисту второго локомотива изменить эту норму и установить контроль (пропорционально объему главных резервуаров). Если при проверке плотности тормозной магистрали машинист обнаружит изменение более, чем на 20 % от указанной величины в "Справке об обеспечении поезда тормозами и исправном их действии", выполняется сокращенное опробование автотормозов с отметкой в "Справке об обеспечении поезда тормозами и исправном их действии";</w:t>
      </w:r>
    </w:p>
    <w:p w:rsidR="002E31F7" w:rsidRDefault="002E31F7">
      <w:pPr>
        <w:pStyle w:val="ConsPlusNormal"/>
        <w:spacing w:before="220"/>
        <w:ind w:firstLine="540"/>
        <w:jc w:val="both"/>
      </w:pPr>
      <w:r>
        <w:t>- действие тормозов на торможение и отпуск на вагонах в головной части поезда, конкретное количество которых, но не менее пяти, устанавливается в технико-распорядительных документах владельца инфраструктуры в зависимости от количества осей и условий вождения поездов. Проверка проводится при ступени торможения 0,06-0,07 МПа (0,6-0,7 кгс/кв.см).</w:t>
      </w:r>
    </w:p>
    <w:p w:rsidR="002E31F7" w:rsidRDefault="002E31F7">
      <w:pPr>
        <w:pStyle w:val="ConsPlusNormal"/>
        <w:spacing w:before="220"/>
        <w:ind w:firstLine="540"/>
        <w:jc w:val="both"/>
      </w:pPr>
      <w:r>
        <w:t>72 Если на локомотиве, оборудованном датчиком контроля состояния тормозной магистрали, его сигнальная лампа загорается на стоянке, проверить исправность датчика ступенью торможения, при которой сигнальная лампа должна погаснуть. Убедившись в работоспособности датчика контроля состояния тормозной магистрали, выполнить сокращенное опробование автотормозов.</w:t>
      </w:r>
    </w:p>
    <w:p w:rsidR="002E31F7" w:rsidRDefault="002E31F7">
      <w:pPr>
        <w:pStyle w:val="ConsPlusNormal"/>
        <w:spacing w:before="220"/>
        <w:ind w:firstLine="540"/>
        <w:jc w:val="both"/>
      </w:pPr>
      <w:r>
        <w:lastRenderedPageBreak/>
        <w:t>73 На станциях, где имеются штатные осмотрщики вагонов, в случаях указанных в п. 71 и 72 сокращенное опробование выполняется осмотрщиками по заявке машиниста, а где эта должность не предусмотрена - работниками, на которых эта обязанность возложена владельцем инфраструктуры.</w:t>
      </w:r>
    </w:p>
    <w:p w:rsidR="002E31F7" w:rsidRDefault="002E31F7">
      <w:pPr>
        <w:pStyle w:val="ConsPlusNormal"/>
        <w:spacing w:before="220"/>
        <w:ind w:firstLine="540"/>
        <w:jc w:val="both"/>
      </w:pPr>
      <w:r>
        <w:t xml:space="preserve">(Пункт дан с изм., утв. на </w:t>
      </w:r>
      <w:hyperlink r:id="rId147"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74 Если в хвост грузового поезда прицеплен подталкивающий локомотив, тормозная магистраль которого включена в общую магистраль поезда, и радиосвязь действует исправно или при наличии автоматической системы, позволяющей машинисту контролировать величину давления в тормозной магистрали хвостового вагона, то контроль состояния тормозной магистрали поезда, в указанных выше случаях, соответственно выполняют машинист подталкивающего локомотива по показаниям манометра тормозной магистрали и срабатыванию сигнальной лампы датчика состояния тормозной магистрали или машинист головного локомотива по показаниям индикатора автоматической системы. Плотность и целостность тормозной магистрали при этом не проверять, а также не выполнять торможение и отпуск автотормозов.</w:t>
      </w:r>
    </w:p>
    <w:p w:rsidR="002E31F7" w:rsidRDefault="002E31F7">
      <w:pPr>
        <w:pStyle w:val="ConsPlusNormal"/>
        <w:spacing w:before="220"/>
        <w:ind w:firstLine="540"/>
        <w:jc w:val="both"/>
      </w:pPr>
      <w:r>
        <w:t>75 Перед отправлением поезда машинист подталкивающего локомотива обязан сообщить по радиосвязи величину давления в тормозной магистрали хвостового вагона машинисту головного локомотива.</w:t>
      </w:r>
    </w:p>
    <w:p w:rsidR="002E31F7" w:rsidRDefault="002E31F7">
      <w:pPr>
        <w:pStyle w:val="ConsPlusNormal"/>
        <w:jc w:val="both"/>
      </w:pPr>
    </w:p>
    <w:p w:rsidR="002E31F7" w:rsidRDefault="002E31F7">
      <w:pPr>
        <w:pStyle w:val="ConsPlusNormal"/>
        <w:ind w:firstLine="540"/>
        <w:jc w:val="both"/>
        <w:outlineLvl w:val="2"/>
      </w:pPr>
      <w:r>
        <w:t>IV.7 Опробование тормозов одиночно следующего локомотива</w:t>
      </w:r>
    </w:p>
    <w:p w:rsidR="002E31F7" w:rsidRDefault="002E31F7">
      <w:pPr>
        <w:pStyle w:val="ConsPlusNormal"/>
        <w:spacing w:before="220"/>
        <w:ind w:firstLine="540"/>
        <w:jc w:val="both"/>
      </w:pPr>
      <w:r>
        <w:t>76 На первой станции отправления локомотивная бригада обязана проверить действие автоматического и вспомогательного тормозов локомотива, а на промежуточных станциях действие вспомогательного тормоза.</w:t>
      </w:r>
    </w:p>
    <w:p w:rsidR="002E31F7" w:rsidRDefault="002E31F7">
      <w:pPr>
        <w:pStyle w:val="ConsPlusNormal"/>
        <w:spacing w:before="220"/>
        <w:ind w:firstLine="540"/>
        <w:jc w:val="both"/>
      </w:pPr>
      <w:r>
        <w:t>77 Опробование необходимо выполнять снижением давления в уравнительном резервуаре краном машиниста с зарядного давления на 0,05-0,06 МПа (0,5-0,6 кгс/кв.см), а при воздухораспределителе, действующем через кран вспомогательного тормоза - на 0,07-0,08 МПа (0,7-0,8 кгс/кв.см).</w:t>
      </w:r>
    </w:p>
    <w:p w:rsidR="002E31F7" w:rsidRDefault="002E31F7">
      <w:pPr>
        <w:pStyle w:val="ConsPlusNormal"/>
        <w:spacing w:before="220"/>
        <w:ind w:firstLine="540"/>
        <w:jc w:val="both"/>
      </w:pPr>
      <w:r>
        <w:t>При этом должно происходить срабатывание воздухораспределителей и подаваться сигнал срабатывания датчика контроля состояния тормозной магистрали, который после наполнения тормозных цилиндров должен погаснуть.</w:t>
      </w:r>
    </w:p>
    <w:p w:rsidR="002E31F7" w:rsidRDefault="002E31F7">
      <w:pPr>
        <w:pStyle w:val="ConsPlusNormal"/>
        <w:spacing w:before="220"/>
        <w:ind w:firstLine="540"/>
        <w:jc w:val="both"/>
      </w:pPr>
      <w:r>
        <w:t xml:space="preserve">(Пункт дан с изм., утв. на </w:t>
      </w:r>
      <w:hyperlink r:id="rId148"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78 После окончания проверки необходимо установить управляющий орган крана машиниста в поездное положение, при котором тормоз должен отпустить, а колодки (накладки) должны отойти от колес (дисков).</w:t>
      </w:r>
    </w:p>
    <w:p w:rsidR="002E31F7" w:rsidRDefault="002E31F7">
      <w:pPr>
        <w:pStyle w:val="ConsPlusNormal"/>
        <w:spacing w:before="220"/>
        <w:ind w:firstLine="540"/>
        <w:jc w:val="both"/>
      </w:pPr>
      <w:r>
        <w:t>79 Действие вспомогательного тормоза проводить постановкой управляющего органа вспомогательного тормоза в последнее тормозное торможение и достижением максимального давления в тормозных цилиндрах.</w:t>
      </w:r>
    </w:p>
    <w:p w:rsidR="002E31F7" w:rsidRDefault="002E31F7">
      <w:pPr>
        <w:pStyle w:val="ConsPlusNormal"/>
        <w:jc w:val="both"/>
      </w:pPr>
    </w:p>
    <w:p w:rsidR="002E31F7" w:rsidRDefault="002E31F7">
      <w:pPr>
        <w:pStyle w:val="ConsPlusNormal"/>
        <w:jc w:val="both"/>
      </w:pPr>
    </w:p>
    <w:p w:rsidR="002E31F7" w:rsidRDefault="002E31F7">
      <w:pPr>
        <w:pStyle w:val="ConsPlusNormal"/>
        <w:jc w:val="both"/>
      </w:pPr>
    </w:p>
    <w:p w:rsidR="002E31F7" w:rsidRDefault="002E31F7">
      <w:pPr>
        <w:pStyle w:val="ConsPlusNonformat"/>
        <w:jc w:val="both"/>
      </w:pPr>
      <w:r>
        <w:t xml:space="preserve"> Наименование железнодорожной</w:t>
      </w:r>
    </w:p>
    <w:p w:rsidR="002E31F7" w:rsidRDefault="002E31F7">
      <w:pPr>
        <w:pStyle w:val="ConsPlusNonformat"/>
        <w:jc w:val="both"/>
      </w:pPr>
      <w:r>
        <w:t xml:space="preserve"> администрации</w:t>
      </w:r>
    </w:p>
    <w:p w:rsidR="002E31F7" w:rsidRDefault="002E31F7">
      <w:pPr>
        <w:pStyle w:val="ConsPlusNonformat"/>
        <w:jc w:val="both"/>
      </w:pPr>
      <w:r>
        <w:t xml:space="preserve">                                                    форма ВУ-45</w:t>
      </w:r>
    </w:p>
    <w:p w:rsidR="002E31F7" w:rsidRDefault="002E31F7">
      <w:pPr>
        <w:pStyle w:val="ConsPlusNonformat"/>
        <w:jc w:val="both"/>
      </w:pPr>
    </w:p>
    <w:p w:rsidR="002E31F7" w:rsidRDefault="002E31F7">
      <w:pPr>
        <w:pStyle w:val="ConsPlusNonformat"/>
        <w:jc w:val="both"/>
      </w:pPr>
      <w:r>
        <w:t xml:space="preserve"> Штемпель станции                         Время выдачи ________ ч ________ м</w:t>
      </w:r>
    </w:p>
    <w:p w:rsidR="002E31F7" w:rsidRDefault="002E31F7">
      <w:pPr>
        <w:pStyle w:val="ConsPlusNormal"/>
        <w:jc w:val="both"/>
      </w:pPr>
    </w:p>
    <w:p w:rsidR="002E31F7" w:rsidRDefault="002E31F7">
      <w:pPr>
        <w:pStyle w:val="ConsPlusNormal"/>
        <w:jc w:val="center"/>
      </w:pPr>
      <w:r>
        <w:lastRenderedPageBreak/>
        <w:t>СПРАВКА</w:t>
      </w:r>
    </w:p>
    <w:p w:rsidR="002E31F7" w:rsidRDefault="002E31F7">
      <w:pPr>
        <w:pStyle w:val="ConsPlusNormal"/>
        <w:jc w:val="center"/>
      </w:pPr>
      <w:r>
        <w:t>об обеспечении поезда тормозами и исправном их действии</w:t>
      </w:r>
    </w:p>
    <w:p w:rsidR="002E31F7" w:rsidRDefault="002E31F7">
      <w:pPr>
        <w:pStyle w:val="ConsPlusNormal"/>
        <w:jc w:val="center"/>
      </w:pPr>
      <w:r>
        <w:t xml:space="preserve">(Пункт дан в ред., утв. на </w:t>
      </w:r>
      <w:hyperlink r:id="rId149" w:history="1">
        <w:r>
          <w:rPr>
            <w:color w:val="0000FF"/>
          </w:rPr>
          <w:t>64-м</w:t>
        </w:r>
      </w:hyperlink>
      <w:r>
        <w:t xml:space="preserve">, </w:t>
      </w:r>
      <w:hyperlink r:id="rId150" w:history="1">
        <w:r>
          <w:rPr>
            <w:color w:val="0000FF"/>
          </w:rPr>
          <w:t>68-м</w:t>
        </w:r>
      </w:hyperlink>
      <w:r>
        <w:t xml:space="preserve"> заседаниях Совета по железнодорожному транспорту государств-участников Содружества от 18-19.05.2016)</w:t>
      </w:r>
    </w:p>
    <w:p w:rsidR="002E31F7" w:rsidRDefault="002E31F7">
      <w:pPr>
        <w:pStyle w:val="ConsPlusNormal"/>
        <w:jc w:val="both"/>
      </w:pPr>
    </w:p>
    <w:p w:rsidR="002E31F7" w:rsidRDefault="002E31F7">
      <w:pPr>
        <w:pStyle w:val="ConsPlusNormal"/>
        <w:ind w:firstLine="540"/>
        <w:jc w:val="both"/>
      </w:pPr>
      <w:r>
        <w:t>Локомотив серия N _________ " " _________ 20 __________ г.</w:t>
      </w:r>
    </w:p>
    <w:p w:rsidR="002E31F7" w:rsidRDefault="002E31F7">
      <w:pPr>
        <w:pStyle w:val="ConsPlusNormal"/>
        <w:spacing w:before="220"/>
        <w:ind w:firstLine="540"/>
        <w:jc w:val="both"/>
      </w:pPr>
      <w:r>
        <w:t>Поезд N ________ весом ________ тс. Всего осей _________</w:t>
      </w:r>
    </w:p>
    <w:p w:rsidR="002E31F7" w:rsidRDefault="002E31F7">
      <w:pPr>
        <w:pStyle w:val="ConsPlusNormal"/>
        <w:spacing w:before="220"/>
        <w:ind w:firstLine="540"/>
        <w:jc w:val="both"/>
      </w:pPr>
      <w:r>
        <w:t>Требуемое нажатие колодок (накладок) в тс ________________________</w:t>
      </w:r>
    </w:p>
    <w:p w:rsidR="002E31F7" w:rsidRDefault="002E31F7">
      <w:pPr>
        <w:pStyle w:val="ConsPlusNormal"/>
        <w:spacing w:before="220"/>
        <w:ind w:firstLine="540"/>
        <w:jc w:val="both"/>
      </w:pPr>
      <w:r>
        <w:t>Ручных тормозов в осях _______________________________</w:t>
      </w:r>
    </w:p>
    <w:p w:rsidR="002E31F7" w:rsidRDefault="002E31F7">
      <w:pPr>
        <w:pStyle w:val="ConsPlusNormal"/>
        <w:jc w:val="both"/>
      </w:pP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1442"/>
        <w:gridCol w:w="2472"/>
        <w:gridCol w:w="2369"/>
        <w:gridCol w:w="2472"/>
      </w:tblGrid>
      <w:tr w:rsidR="002E31F7">
        <w:trPr>
          <w:trHeight w:val="228"/>
        </w:trPr>
        <w:tc>
          <w:tcPr>
            <w:tcW w:w="1442" w:type="dxa"/>
          </w:tcPr>
          <w:p w:rsidR="002E31F7" w:rsidRDefault="002E31F7">
            <w:pPr>
              <w:pStyle w:val="ConsPlusNonformat"/>
              <w:jc w:val="both"/>
            </w:pPr>
            <w:r>
              <w:rPr>
                <w:sz w:val="18"/>
              </w:rPr>
              <w:t xml:space="preserve"> Тормозное  </w:t>
            </w:r>
          </w:p>
          <w:p w:rsidR="002E31F7" w:rsidRDefault="002E31F7">
            <w:pPr>
              <w:pStyle w:val="ConsPlusNonformat"/>
              <w:jc w:val="both"/>
            </w:pPr>
            <w:r>
              <w:rPr>
                <w:sz w:val="18"/>
              </w:rPr>
              <w:t xml:space="preserve"> нажатие на </w:t>
            </w:r>
          </w:p>
          <w:p w:rsidR="002E31F7" w:rsidRDefault="002E31F7">
            <w:pPr>
              <w:pStyle w:val="ConsPlusNonformat"/>
              <w:jc w:val="both"/>
            </w:pPr>
            <w:r>
              <w:rPr>
                <w:sz w:val="18"/>
              </w:rPr>
              <w:t xml:space="preserve">  ось, тс   </w:t>
            </w:r>
          </w:p>
        </w:tc>
        <w:tc>
          <w:tcPr>
            <w:tcW w:w="2472" w:type="dxa"/>
          </w:tcPr>
          <w:p w:rsidR="002E31F7" w:rsidRDefault="002E31F7">
            <w:pPr>
              <w:pStyle w:val="ConsPlusNonformat"/>
              <w:jc w:val="both"/>
            </w:pPr>
          </w:p>
          <w:p w:rsidR="002E31F7" w:rsidRDefault="002E31F7">
            <w:pPr>
              <w:pStyle w:val="ConsPlusNonformat"/>
              <w:jc w:val="both"/>
            </w:pPr>
            <w:r>
              <w:rPr>
                <w:sz w:val="18"/>
              </w:rPr>
              <w:t xml:space="preserve">   Количество осей    </w:t>
            </w:r>
          </w:p>
        </w:tc>
        <w:tc>
          <w:tcPr>
            <w:tcW w:w="2369" w:type="dxa"/>
          </w:tcPr>
          <w:p w:rsidR="002E31F7" w:rsidRDefault="002E31F7">
            <w:pPr>
              <w:pStyle w:val="ConsPlusNonformat"/>
              <w:jc w:val="both"/>
            </w:pPr>
            <w:r>
              <w:rPr>
                <w:sz w:val="18"/>
              </w:rPr>
              <w:t xml:space="preserve">   Нажатие колодок   </w:t>
            </w:r>
          </w:p>
          <w:p w:rsidR="002E31F7" w:rsidRDefault="002E31F7">
            <w:pPr>
              <w:pStyle w:val="ConsPlusNonformat"/>
              <w:jc w:val="both"/>
            </w:pPr>
            <w:r>
              <w:rPr>
                <w:sz w:val="18"/>
              </w:rPr>
              <w:t xml:space="preserve">   (накладок), тс    </w:t>
            </w:r>
          </w:p>
        </w:tc>
        <w:tc>
          <w:tcPr>
            <w:tcW w:w="2472" w:type="dxa"/>
          </w:tcPr>
          <w:p w:rsidR="002E31F7" w:rsidRDefault="002E31F7">
            <w:pPr>
              <w:pStyle w:val="ConsPlusNonformat"/>
              <w:jc w:val="both"/>
            </w:pPr>
          </w:p>
          <w:p w:rsidR="002E31F7" w:rsidRDefault="002E31F7">
            <w:pPr>
              <w:pStyle w:val="ConsPlusNonformat"/>
              <w:jc w:val="both"/>
            </w:pPr>
            <w:r>
              <w:rPr>
                <w:sz w:val="18"/>
              </w:rPr>
              <w:t xml:space="preserve">    Другие данные     </w:t>
            </w:r>
          </w:p>
        </w:tc>
      </w:tr>
      <w:tr w:rsidR="002E31F7">
        <w:trPr>
          <w:trHeight w:val="228"/>
        </w:trPr>
        <w:tc>
          <w:tcPr>
            <w:tcW w:w="1442" w:type="dxa"/>
            <w:tcBorders>
              <w:top w:val="nil"/>
            </w:tcBorders>
          </w:tcPr>
          <w:p w:rsidR="002E31F7" w:rsidRDefault="002E31F7">
            <w:pPr>
              <w:pStyle w:val="ConsPlusNonformat"/>
              <w:jc w:val="both"/>
            </w:pPr>
            <w:r>
              <w:rPr>
                <w:sz w:val="18"/>
              </w:rPr>
              <w:t xml:space="preserve">    1,25    </w:t>
            </w:r>
          </w:p>
          <w:p w:rsidR="002E31F7" w:rsidRDefault="002E31F7">
            <w:pPr>
              <w:pStyle w:val="ConsPlusNonformat"/>
              <w:jc w:val="both"/>
            </w:pPr>
            <w:r>
              <w:rPr>
                <w:sz w:val="18"/>
              </w:rPr>
              <w:t xml:space="preserve">    3,0     </w:t>
            </w:r>
          </w:p>
          <w:p w:rsidR="002E31F7" w:rsidRDefault="002E31F7">
            <w:pPr>
              <w:pStyle w:val="ConsPlusNonformat"/>
              <w:jc w:val="both"/>
            </w:pPr>
            <w:r>
              <w:rPr>
                <w:sz w:val="18"/>
              </w:rPr>
              <w:t xml:space="preserve">    3,5     </w:t>
            </w:r>
          </w:p>
          <w:p w:rsidR="002E31F7" w:rsidRDefault="002E31F7">
            <w:pPr>
              <w:pStyle w:val="ConsPlusNonformat"/>
              <w:jc w:val="both"/>
            </w:pPr>
            <w:r>
              <w:rPr>
                <w:sz w:val="18"/>
              </w:rPr>
              <w:t xml:space="preserve">    4,5     </w:t>
            </w:r>
          </w:p>
          <w:p w:rsidR="002E31F7" w:rsidRDefault="002E31F7">
            <w:pPr>
              <w:pStyle w:val="ConsPlusNonformat"/>
              <w:jc w:val="both"/>
            </w:pPr>
            <w:r>
              <w:rPr>
                <w:sz w:val="18"/>
              </w:rPr>
              <w:t xml:space="preserve">    5,0     </w:t>
            </w:r>
          </w:p>
          <w:p w:rsidR="002E31F7" w:rsidRDefault="002E31F7">
            <w:pPr>
              <w:pStyle w:val="ConsPlusNonformat"/>
              <w:jc w:val="both"/>
            </w:pPr>
            <w:r>
              <w:rPr>
                <w:sz w:val="18"/>
              </w:rPr>
              <w:t xml:space="preserve">    5,5     </w:t>
            </w:r>
          </w:p>
          <w:p w:rsidR="002E31F7" w:rsidRDefault="002E31F7">
            <w:pPr>
              <w:pStyle w:val="ConsPlusNonformat"/>
              <w:jc w:val="both"/>
            </w:pPr>
            <w:r>
              <w:rPr>
                <w:sz w:val="18"/>
              </w:rPr>
              <w:t xml:space="preserve">    6,0     </w:t>
            </w:r>
          </w:p>
          <w:p w:rsidR="002E31F7" w:rsidRDefault="002E31F7">
            <w:pPr>
              <w:pStyle w:val="ConsPlusNonformat"/>
              <w:jc w:val="both"/>
            </w:pPr>
            <w:r>
              <w:rPr>
                <w:sz w:val="18"/>
              </w:rPr>
              <w:t xml:space="preserve">    6,5     </w:t>
            </w:r>
          </w:p>
          <w:p w:rsidR="002E31F7" w:rsidRDefault="002E31F7">
            <w:pPr>
              <w:pStyle w:val="ConsPlusNonformat"/>
              <w:jc w:val="both"/>
            </w:pPr>
            <w:r>
              <w:rPr>
                <w:sz w:val="18"/>
              </w:rPr>
              <w:t xml:space="preserve">    7,0     </w:t>
            </w:r>
          </w:p>
          <w:p w:rsidR="002E31F7" w:rsidRDefault="002E31F7">
            <w:pPr>
              <w:pStyle w:val="ConsPlusNonformat"/>
              <w:jc w:val="both"/>
            </w:pPr>
            <w:r>
              <w:rPr>
                <w:sz w:val="18"/>
              </w:rPr>
              <w:t xml:space="preserve">    7,5     </w:t>
            </w:r>
          </w:p>
          <w:p w:rsidR="002E31F7" w:rsidRDefault="002E31F7">
            <w:pPr>
              <w:pStyle w:val="ConsPlusNonformat"/>
              <w:jc w:val="both"/>
            </w:pPr>
            <w:r>
              <w:rPr>
                <w:sz w:val="18"/>
              </w:rPr>
              <w:t xml:space="preserve">    8,0     </w:t>
            </w:r>
          </w:p>
          <w:p w:rsidR="002E31F7" w:rsidRDefault="002E31F7">
            <w:pPr>
              <w:pStyle w:val="ConsPlusNonformat"/>
              <w:jc w:val="both"/>
            </w:pPr>
            <w:r>
              <w:rPr>
                <w:sz w:val="18"/>
              </w:rPr>
              <w:t xml:space="preserve">    8,5     </w:t>
            </w:r>
          </w:p>
          <w:p w:rsidR="002E31F7" w:rsidRDefault="002E31F7">
            <w:pPr>
              <w:pStyle w:val="ConsPlusNonformat"/>
              <w:jc w:val="both"/>
            </w:pPr>
            <w:r>
              <w:rPr>
                <w:sz w:val="18"/>
              </w:rPr>
              <w:t xml:space="preserve">    9,0     </w:t>
            </w:r>
          </w:p>
          <w:p w:rsidR="002E31F7" w:rsidRDefault="002E31F7">
            <w:pPr>
              <w:pStyle w:val="ConsPlusNonformat"/>
              <w:jc w:val="both"/>
            </w:pPr>
            <w:r>
              <w:rPr>
                <w:sz w:val="18"/>
              </w:rPr>
              <w:t xml:space="preserve">    9,5     </w:t>
            </w:r>
          </w:p>
          <w:p w:rsidR="002E31F7" w:rsidRDefault="002E31F7">
            <w:pPr>
              <w:pStyle w:val="ConsPlusNonformat"/>
              <w:jc w:val="both"/>
            </w:pPr>
            <w:r>
              <w:rPr>
                <w:sz w:val="18"/>
              </w:rPr>
              <w:t xml:space="preserve">    10,0    </w:t>
            </w:r>
          </w:p>
          <w:p w:rsidR="002E31F7" w:rsidRDefault="002E31F7">
            <w:pPr>
              <w:pStyle w:val="ConsPlusNonformat"/>
              <w:jc w:val="both"/>
            </w:pPr>
            <w:r>
              <w:rPr>
                <w:sz w:val="18"/>
              </w:rPr>
              <w:t xml:space="preserve">    11,0    </w:t>
            </w:r>
          </w:p>
          <w:p w:rsidR="002E31F7" w:rsidRDefault="002E31F7">
            <w:pPr>
              <w:pStyle w:val="ConsPlusNonformat"/>
              <w:jc w:val="both"/>
            </w:pPr>
            <w:r>
              <w:rPr>
                <w:sz w:val="18"/>
              </w:rPr>
              <w:t xml:space="preserve">    11,5    </w:t>
            </w:r>
          </w:p>
          <w:p w:rsidR="002E31F7" w:rsidRDefault="002E31F7">
            <w:pPr>
              <w:pStyle w:val="ConsPlusNonformat"/>
              <w:jc w:val="both"/>
            </w:pPr>
            <w:r>
              <w:rPr>
                <w:sz w:val="18"/>
              </w:rPr>
              <w:t xml:space="preserve">    12,0    </w:t>
            </w:r>
          </w:p>
          <w:p w:rsidR="002E31F7" w:rsidRDefault="002E31F7">
            <w:pPr>
              <w:pStyle w:val="ConsPlusNonformat"/>
              <w:jc w:val="both"/>
            </w:pPr>
            <w:r>
              <w:rPr>
                <w:sz w:val="18"/>
              </w:rPr>
              <w:t xml:space="preserve">    12,5    </w:t>
            </w:r>
          </w:p>
          <w:p w:rsidR="002E31F7" w:rsidRDefault="002E31F7">
            <w:pPr>
              <w:pStyle w:val="ConsPlusNonformat"/>
              <w:jc w:val="both"/>
            </w:pPr>
            <w:r>
              <w:rPr>
                <w:sz w:val="18"/>
              </w:rPr>
              <w:t xml:space="preserve">    13,0    </w:t>
            </w:r>
          </w:p>
          <w:p w:rsidR="002E31F7" w:rsidRDefault="002E31F7">
            <w:pPr>
              <w:pStyle w:val="ConsPlusNonformat"/>
              <w:jc w:val="both"/>
            </w:pPr>
            <w:r>
              <w:rPr>
                <w:sz w:val="18"/>
              </w:rPr>
              <w:t xml:space="preserve">    14,0    </w:t>
            </w:r>
          </w:p>
          <w:p w:rsidR="002E31F7" w:rsidRDefault="002E31F7">
            <w:pPr>
              <w:pStyle w:val="ConsPlusNonformat"/>
              <w:jc w:val="both"/>
            </w:pPr>
            <w:r>
              <w:rPr>
                <w:sz w:val="18"/>
              </w:rPr>
              <w:t xml:space="preserve">    15,0    </w:t>
            </w:r>
          </w:p>
          <w:p w:rsidR="002E31F7" w:rsidRDefault="002E31F7">
            <w:pPr>
              <w:pStyle w:val="ConsPlusNonformat"/>
              <w:jc w:val="both"/>
            </w:pPr>
            <w:r>
              <w:rPr>
                <w:sz w:val="18"/>
              </w:rPr>
              <w:t xml:space="preserve">    16,0    </w:t>
            </w:r>
          </w:p>
          <w:p w:rsidR="002E31F7" w:rsidRDefault="002E31F7">
            <w:pPr>
              <w:pStyle w:val="ConsPlusNonformat"/>
              <w:jc w:val="both"/>
            </w:pPr>
            <w:r>
              <w:rPr>
                <w:sz w:val="18"/>
              </w:rPr>
              <w:t xml:space="preserve">    18,0    </w:t>
            </w:r>
          </w:p>
          <w:p w:rsidR="002E31F7" w:rsidRDefault="002E31F7">
            <w:pPr>
              <w:pStyle w:val="ConsPlusNonformat"/>
              <w:jc w:val="both"/>
            </w:pPr>
            <w:r>
              <w:rPr>
                <w:sz w:val="18"/>
              </w:rPr>
              <w:t xml:space="preserve">    19,0    </w:t>
            </w:r>
          </w:p>
          <w:p w:rsidR="002E31F7" w:rsidRDefault="002E31F7">
            <w:pPr>
              <w:pStyle w:val="ConsPlusNonformat"/>
              <w:jc w:val="both"/>
            </w:pPr>
            <w:r>
              <w:rPr>
                <w:sz w:val="18"/>
              </w:rPr>
              <w:t xml:space="preserve">    21,0    </w:t>
            </w:r>
          </w:p>
        </w:tc>
        <w:tc>
          <w:tcPr>
            <w:tcW w:w="2472" w:type="dxa"/>
            <w:tcBorders>
              <w:top w:val="nil"/>
            </w:tcBorders>
          </w:tcPr>
          <w:p w:rsidR="002E31F7" w:rsidRDefault="002E31F7">
            <w:pPr>
              <w:pStyle w:val="ConsPlusNonformat"/>
              <w:jc w:val="both"/>
            </w:pPr>
          </w:p>
        </w:tc>
        <w:tc>
          <w:tcPr>
            <w:tcW w:w="2369" w:type="dxa"/>
            <w:tcBorders>
              <w:top w:val="nil"/>
            </w:tcBorders>
          </w:tcPr>
          <w:p w:rsidR="002E31F7" w:rsidRDefault="002E31F7">
            <w:pPr>
              <w:pStyle w:val="ConsPlusNonformat"/>
              <w:jc w:val="both"/>
            </w:pPr>
          </w:p>
        </w:tc>
        <w:tc>
          <w:tcPr>
            <w:tcW w:w="2472" w:type="dxa"/>
            <w:tcBorders>
              <w:top w:val="nil"/>
            </w:tcBorders>
          </w:tcPr>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r>
              <w:rPr>
                <w:sz w:val="18"/>
              </w:rPr>
              <w:t xml:space="preserve">ТЦПВ                  </w:t>
            </w:r>
          </w:p>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r>
              <w:rPr>
                <w:sz w:val="18"/>
              </w:rPr>
              <w:t xml:space="preserve">ВСТР                  </w:t>
            </w:r>
          </w:p>
          <w:p w:rsidR="002E31F7" w:rsidRDefault="002E31F7">
            <w:pPr>
              <w:pStyle w:val="ConsPlusNonformat"/>
              <w:jc w:val="both"/>
            </w:pPr>
          </w:p>
          <w:p w:rsidR="002E31F7" w:rsidRDefault="002E31F7">
            <w:pPr>
              <w:pStyle w:val="ConsPlusNonformat"/>
              <w:jc w:val="both"/>
            </w:pPr>
            <w:r>
              <w:rPr>
                <w:sz w:val="18"/>
              </w:rPr>
              <w:t xml:space="preserve">ДПВ                   </w:t>
            </w:r>
          </w:p>
          <w:p w:rsidR="002E31F7" w:rsidRDefault="002E31F7">
            <w:pPr>
              <w:pStyle w:val="ConsPlusNonformat"/>
              <w:jc w:val="both"/>
            </w:pPr>
          </w:p>
          <w:p w:rsidR="002E31F7" w:rsidRDefault="002E31F7">
            <w:pPr>
              <w:pStyle w:val="ConsPlusNonformat"/>
              <w:jc w:val="both"/>
            </w:pPr>
            <w:r>
              <w:rPr>
                <w:sz w:val="18"/>
              </w:rPr>
              <w:t xml:space="preserve">ВО2ХВ                 </w:t>
            </w:r>
          </w:p>
        </w:tc>
      </w:tr>
      <w:tr w:rsidR="002E31F7">
        <w:trPr>
          <w:trHeight w:val="228"/>
        </w:trPr>
        <w:tc>
          <w:tcPr>
            <w:tcW w:w="1442" w:type="dxa"/>
            <w:tcBorders>
              <w:top w:val="nil"/>
            </w:tcBorders>
          </w:tcPr>
          <w:p w:rsidR="002E31F7" w:rsidRDefault="002E31F7">
            <w:pPr>
              <w:pStyle w:val="ConsPlusNonformat"/>
              <w:jc w:val="both"/>
            </w:pPr>
            <w:r>
              <w:rPr>
                <w:sz w:val="18"/>
              </w:rPr>
              <w:t xml:space="preserve">Всего       </w:t>
            </w:r>
          </w:p>
        </w:tc>
        <w:tc>
          <w:tcPr>
            <w:tcW w:w="2472" w:type="dxa"/>
            <w:tcBorders>
              <w:top w:val="nil"/>
            </w:tcBorders>
          </w:tcPr>
          <w:p w:rsidR="002E31F7" w:rsidRDefault="002E31F7">
            <w:pPr>
              <w:pStyle w:val="ConsPlusNonformat"/>
              <w:jc w:val="both"/>
            </w:pPr>
          </w:p>
        </w:tc>
        <w:tc>
          <w:tcPr>
            <w:tcW w:w="2369" w:type="dxa"/>
            <w:tcBorders>
              <w:top w:val="nil"/>
            </w:tcBorders>
          </w:tcPr>
          <w:p w:rsidR="002E31F7" w:rsidRDefault="002E31F7">
            <w:pPr>
              <w:pStyle w:val="ConsPlusNonformat"/>
              <w:jc w:val="both"/>
            </w:pPr>
          </w:p>
        </w:tc>
        <w:tc>
          <w:tcPr>
            <w:tcW w:w="2472" w:type="dxa"/>
            <w:tcBorders>
              <w:top w:val="nil"/>
            </w:tcBorders>
          </w:tcPr>
          <w:p w:rsidR="002E31F7" w:rsidRDefault="002E31F7">
            <w:pPr>
              <w:pStyle w:val="ConsPlusNonformat"/>
              <w:jc w:val="both"/>
            </w:pPr>
          </w:p>
        </w:tc>
      </w:tr>
    </w:tbl>
    <w:p w:rsidR="002E31F7" w:rsidRDefault="002E31F7">
      <w:pPr>
        <w:pStyle w:val="ConsPlusNormal"/>
        <w:ind w:firstLine="540"/>
        <w:jc w:val="both"/>
      </w:pPr>
      <w:r>
        <w:t>Наличие ручных тормозных осей ______________________________</w:t>
      </w:r>
    </w:p>
    <w:p w:rsidR="002E31F7" w:rsidRDefault="002E31F7">
      <w:pPr>
        <w:pStyle w:val="ConsPlusNormal"/>
        <w:spacing w:before="220"/>
        <w:ind w:firstLine="540"/>
        <w:jc w:val="both"/>
      </w:pPr>
      <w:r>
        <w:t>Плотность тормозной сети поезда при II/IV положениях управляющего органа крана машиниста____________________________________________</w:t>
      </w:r>
    </w:p>
    <w:p w:rsidR="002E31F7" w:rsidRDefault="002E31F7">
      <w:pPr>
        <w:pStyle w:val="ConsPlusNormal"/>
        <w:spacing w:before="220"/>
        <w:ind w:firstLine="540"/>
        <w:jc w:val="both"/>
      </w:pPr>
      <w:r>
        <w:t>Напряжение в хвосте поезда ЭПТ ______________________________</w:t>
      </w:r>
    </w:p>
    <w:p w:rsidR="002E31F7" w:rsidRDefault="002E31F7">
      <w:pPr>
        <w:pStyle w:val="ConsPlusNormal"/>
        <w:spacing w:before="220"/>
        <w:ind w:firstLine="540"/>
        <w:jc w:val="both"/>
      </w:pPr>
      <w:r>
        <w:t>Хвостовой вагон N __________________________________________</w:t>
      </w:r>
    </w:p>
    <w:p w:rsidR="002E31F7" w:rsidRDefault="002E31F7">
      <w:pPr>
        <w:pStyle w:val="ConsPlusNormal"/>
        <w:spacing w:before="220"/>
        <w:ind w:firstLine="540"/>
        <w:jc w:val="both"/>
      </w:pPr>
      <w:r>
        <w:t>Подпись ______________________Фамилия______________________</w:t>
      </w:r>
    </w:p>
    <w:p w:rsidR="002E31F7" w:rsidRDefault="002E31F7">
      <w:pPr>
        <w:pStyle w:val="ConsPlusNormal"/>
        <w:jc w:val="both"/>
      </w:pPr>
    </w:p>
    <w:p w:rsidR="002E31F7" w:rsidRDefault="002E31F7">
      <w:pPr>
        <w:pStyle w:val="ConsPlusNormal"/>
        <w:jc w:val="both"/>
      </w:pPr>
    </w:p>
    <w:p w:rsidR="002E31F7" w:rsidRDefault="002E31F7">
      <w:pPr>
        <w:pStyle w:val="ConsPlusNormal"/>
        <w:jc w:val="both"/>
      </w:pPr>
    </w:p>
    <w:p w:rsidR="002E31F7" w:rsidRDefault="002E31F7">
      <w:pPr>
        <w:pStyle w:val="ConsPlusNormal"/>
        <w:jc w:val="right"/>
      </w:pPr>
      <w:r>
        <w:t>Оборот справки</w:t>
      </w:r>
    </w:p>
    <w:p w:rsidR="002E31F7" w:rsidRDefault="002E31F7">
      <w:pPr>
        <w:pStyle w:val="ConsPlusNormal"/>
        <w:jc w:val="both"/>
      </w:pPr>
    </w:p>
    <w:p w:rsidR="002E31F7" w:rsidRDefault="002E31F7">
      <w:pPr>
        <w:pStyle w:val="ConsPlusNormal"/>
        <w:jc w:val="center"/>
      </w:pPr>
      <w:r>
        <w:t>Отметка о производстве опробования тормозов в пути следования</w:t>
      </w: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2350"/>
        <w:gridCol w:w="1034"/>
        <w:gridCol w:w="940"/>
        <w:gridCol w:w="846"/>
        <w:gridCol w:w="846"/>
        <w:gridCol w:w="940"/>
        <w:gridCol w:w="1974"/>
      </w:tblGrid>
      <w:tr w:rsidR="002E31F7">
        <w:trPr>
          <w:trHeight w:val="195"/>
        </w:trPr>
        <w:tc>
          <w:tcPr>
            <w:tcW w:w="2350" w:type="dxa"/>
            <w:vMerge w:val="restart"/>
          </w:tcPr>
          <w:p w:rsidR="002E31F7" w:rsidRDefault="002E31F7">
            <w:pPr>
              <w:pStyle w:val="ConsPlusNonformat"/>
              <w:jc w:val="both"/>
            </w:pPr>
          </w:p>
          <w:p w:rsidR="002E31F7" w:rsidRDefault="002E31F7">
            <w:pPr>
              <w:pStyle w:val="ConsPlusNonformat"/>
              <w:jc w:val="both"/>
            </w:pPr>
            <w:r>
              <w:rPr>
                <w:sz w:val="16"/>
              </w:rPr>
              <w:t xml:space="preserve">   Станция или место   </w:t>
            </w:r>
          </w:p>
          <w:p w:rsidR="002E31F7" w:rsidRDefault="002E31F7">
            <w:pPr>
              <w:pStyle w:val="ConsPlusNonformat"/>
              <w:jc w:val="both"/>
            </w:pPr>
            <w:r>
              <w:rPr>
                <w:sz w:val="16"/>
              </w:rPr>
              <w:t xml:space="preserve"> опробования тормозов  </w:t>
            </w:r>
          </w:p>
        </w:tc>
        <w:tc>
          <w:tcPr>
            <w:tcW w:w="1034" w:type="dxa"/>
            <w:vMerge w:val="restart"/>
          </w:tcPr>
          <w:p w:rsidR="002E31F7" w:rsidRDefault="002E31F7">
            <w:pPr>
              <w:pStyle w:val="ConsPlusNonformat"/>
              <w:jc w:val="both"/>
            </w:pPr>
          </w:p>
          <w:p w:rsidR="002E31F7" w:rsidRDefault="002E31F7">
            <w:pPr>
              <w:pStyle w:val="ConsPlusNonformat"/>
              <w:jc w:val="both"/>
            </w:pPr>
            <w:r>
              <w:rPr>
                <w:sz w:val="16"/>
              </w:rPr>
              <w:t xml:space="preserve">   Вид   </w:t>
            </w:r>
          </w:p>
          <w:p w:rsidR="002E31F7" w:rsidRDefault="002E31F7">
            <w:pPr>
              <w:pStyle w:val="ConsPlusNonformat"/>
              <w:jc w:val="both"/>
            </w:pPr>
            <w:r>
              <w:rPr>
                <w:sz w:val="16"/>
              </w:rPr>
              <w:t xml:space="preserve"> опробо- </w:t>
            </w:r>
          </w:p>
          <w:p w:rsidR="002E31F7" w:rsidRDefault="002E31F7">
            <w:pPr>
              <w:pStyle w:val="ConsPlusNonformat"/>
              <w:jc w:val="both"/>
            </w:pPr>
            <w:r>
              <w:rPr>
                <w:sz w:val="16"/>
              </w:rPr>
              <w:t xml:space="preserve">  вания  </w:t>
            </w:r>
          </w:p>
        </w:tc>
        <w:tc>
          <w:tcPr>
            <w:tcW w:w="3572" w:type="dxa"/>
            <w:gridSpan w:val="4"/>
          </w:tcPr>
          <w:p w:rsidR="002E31F7" w:rsidRDefault="002E31F7">
            <w:pPr>
              <w:pStyle w:val="ConsPlusNonformat"/>
              <w:jc w:val="both"/>
            </w:pPr>
            <w:r>
              <w:rPr>
                <w:sz w:val="16"/>
              </w:rPr>
              <w:t xml:space="preserve">          При изменении          </w:t>
            </w:r>
          </w:p>
          <w:p w:rsidR="002E31F7" w:rsidRDefault="002E31F7">
            <w:pPr>
              <w:pStyle w:val="ConsPlusNonformat"/>
              <w:jc w:val="both"/>
            </w:pPr>
            <w:r>
              <w:rPr>
                <w:sz w:val="16"/>
              </w:rPr>
              <w:lastRenderedPageBreak/>
              <w:t xml:space="preserve">      состава и веса поезда      </w:t>
            </w:r>
          </w:p>
        </w:tc>
        <w:tc>
          <w:tcPr>
            <w:tcW w:w="1974" w:type="dxa"/>
            <w:vMerge w:val="restart"/>
          </w:tcPr>
          <w:p w:rsidR="002E31F7" w:rsidRDefault="002E31F7">
            <w:pPr>
              <w:pStyle w:val="ConsPlusNonformat"/>
              <w:jc w:val="both"/>
            </w:pPr>
          </w:p>
          <w:p w:rsidR="002E31F7" w:rsidRDefault="002E31F7">
            <w:pPr>
              <w:pStyle w:val="ConsPlusNonformat"/>
              <w:jc w:val="both"/>
            </w:pPr>
            <w:r>
              <w:rPr>
                <w:sz w:val="16"/>
              </w:rPr>
              <w:t xml:space="preserve">      Подпись      </w:t>
            </w:r>
          </w:p>
        </w:tc>
      </w:tr>
      <w:tr w:rsidR="002E31F7">
        <w:tc>
          <w:tcPr>
            <w:tcW w:w="2256" w:type="dxa"/>
            <w:vMerge/>
            <w:tcBorders>
              <w:top w:val="nil"/>
            </w:tcBorders>
          </w:tcPr>
          <w:p w:rsidR="002E31F7" w:rsidRDefault="002E31F7"/>
        </w:tc>
        <w:tc>
          <w:tcPr>
            <w:tcW w:w="940" w:type="dxa"/>
            <w:vMerge/>
            <w:tcBorders>
              <w:top w:val="nil"/>
            </w:tcBorders>
          </w:tcPr>
          <w:p w:rsidR="002E31F7" w:rsidRDefault="002E31F7"/>
        </w:tc>
        <w:tc>
          <w:tcPr>
            <w:tcW w:w="940" w:type="dxa"/>
            <w:vMerge w:val="restart"/>
            <w:tcBorders>
              <w:top w:val="nil"/>
            </w:tcBorders>
          </w:tcPr>
          <w:p w:rsidR="002E31F7" w:rsidRDefault="002E31F7">
            <w:pPr>
              <w:pStyle w:val="ConsPlusNonformat"/>
              <w:jc w:val="both"/>
            </w:pPr>
          </w:p>
          <w:p w:rsidR="002E31F7" w:rsidRDefault="002E31F7">
            <w:pPr>
              <w:pStyle w:val="ConsPlusNonformat"/>
              <w:jc w:val="both"/>
            </w:pPr>
            <w:r>
              <w:rPr>
                <w:sz w:val="16"/>
              </w:rPr>
              <w:t xml:space="preserve">  Вес   </w:t>
            </w:r>
          </w:p>
          <w:p w:rsidR="002E31F7" w:rsidRDefault="002E31F7">
            <w:pPr>
              <w:pStyle w:val="ConsPlusNonformat"/>
              <w:jc w:val="both"/>
            </w:pPr>
            <w:r>
              <w:rPr>
                <w:sz w:val="16"/>
              </w:rPr>
              <w:t xml:space="preserve"> поезда </w:t>
            </w:r>
          </w:p>
        </w:tc>
        <w:tc>
          <w:tcPr>
            <w:tcW w:w="846" w:type="dxa"/>
            <w:vMerge w:val="restart"/>
            <w:tcBorders>
              <w:top w:val="nil"/>
            </w:tcBorders>
          </w:tcPr>
          <w:p w:rsidR="002E31F7" w:rsidRDefault="002E31F7">
            <w:pPr>
              <w:pStyle w:val="ConsPlusNonformat"/>
              <w:jc w:val="both"/>
            </w:pPr>
          </w:p>
          <w:p w:rsidR="002E31F7" w:rsidRDefault="002E31F7">
            <w:pPr>
              <w:pStyle w:val="ConsPlusNonformat"/>
              <w:jc w:val="both"/>
            </w:pPr>
            <w:r>
              <w:rPr>
                <w:sz w:val="16"/>
              </w:rPr>
              <w:t xml:space="preserve"> Всего </w:t>
            </w:r>
          </w:p>
          <w:p w:rsidR="002E31F7" w:rsidRDefault="002E31F7">
            <w:pPr>
              <w:pStyle w:val="ConsPlusNonformat"/>
              <w:jc w:val="both"/>
            </w:pPr>
            <w:r>
              <w:rPr>
                <w:sz w:val="16"/>
              </w:rPr>
              <w:t xml:space="preserve"> осей  </w:t>
            </w:r>
          </w:p>
        </w:tc>
        <w:tc>
          <w:tcPr>
            <w:tcW w:w="1786" w:type="dxa"/>
            <w:gridSpan w:val="2"/>
            <w:tcBorders>
              <w:top w:val="nil"/>
            </w:tcBorders>
          </w:tcPr>
          <w:p w:rsidR="002E31F7" w:rsidRDefault="002E31F7">
            <w:pPr>
              <w:pStyle w:val="ConsPlusNonformat"/>
              <w:jc w:val="both"/>
            </w:pPr>
            <w:r>
              <w:rPr>
                <w:sz w:val="16"/>
              </w:rPr>
              <w:t xml:space="preserve">Нажатие колодок </w:t>
            </w:r>
          </w:p>
          <w:p w:rsidR="002E31F7" w:rsidRDefault="002E31F7">
            <w:pPr>
              <w:pStyle w:val="ConsPlusNonformat"/>
              <w:jc w:val="both"/>
            </w:pPr>
            <w:r>
              <w:rPr>
                <w:sz w:val="16"/>
              </w:rPr>
              <w:t xml:space="preserve"> (накладок), тс </w:t>
            </w:r>
          </w:p>
        </w:tc>
        <w:tc>
          <w:tcPr>
            <w:tcW w:w="1880" w:type="dxa"/>
            <w:vMerge/>
            <w:tcBorders>
              <w:top w:val="nil"/>
            </w:tcBorders>
          </w:tcPr>
          <w:p w:rsidR="002E31F7" w:rsidRDefault="002E31F7"/>
        </w:tc>
      </w:tr>
      <w:tr w:rsidR="002E31F7">
        <w:tc>
          <w:tcPr>
            <w:tcW w:w="2256" w:type="dxa"/>
            <w:vMerge/>
            <w:tcBorders>
              <w:top w:val="nil"/>
            </w:tcBorders>
          </w:tcPr>
          <w:p w:rsidR="002E31F7" w:rsidRDefault="002E31F7"/>
        </w:tc>
        <w:tc>
          <w:tcPr>
            <w:tcW w:w="940" w:type="dxa"/>
            <w:vMerge/>
            <w:tcBorders>
              <w:top w:val="nil"/>
            </w:tcBorders>
          </w:tcPr>
          <w:p w:rsidR="002E31F7" w:rsidRDefault="002E31F7"/>
        </w:tc>
        <w:tc>
          <w:tcPr>
            <w:tcW w:w="846" w:type="dxa"/>
            <w:vMerge/>
            <w:tcBorders>
              <w:top w:val="nil"/>
            </w:tcBorders>
          </w:tcPr>
          <w:p w:rsidR="002E31F7" w:rsidRDefault="002E31F7"/>
        </w:tc>
        <w:tc>
          <w:tcPr>
            <w:tcW w:w="752" w:type="dxa"/>
            <w:vMerge/>
            <w:tcBorders>
              <w:top w:val="nil"/>
            </w:tcBorders>
          </w:tcPr>
          <w:p w:rsidR="002E31F7" w:rsidRDefault="002E31F7"/>
        </w:tc>
        <w:tc>
          <w:tcPr>
            <w:tcW w:w="846" w:type="dxa"/>
            <w:tcBorders>
              <w:top w:val="nil"/>
            </w:tcBorders>
          </w:tcPr>
          <w:p w:rsidR="002E31F7" w:rsidRDefault="002E31F7">
            <w:pPr>
              <w:pStyle w:val="ConsPlusNonformat"/>
              <w:jc w:val="both"/>
            </w:pPr>
            <w:r>
              <w:rPr>
                <w:sz w:val="16"/>
              </w:rPr>
              <w:t>требуе-</w:t>
            </w:r>
          </w:p>
          <w:p w:rsidR="002E31F7" w:rsidRDefault="002E31F7">
            <w:pPr>
              <w:pStyle w:val="ConsPlusNonformat"/>
              <w:jc w:val="both"/>
            </w:pPr>
            <w:r>
              <w:rPr>
                <w:sz w:val="16"/>
              </w:rPr>
              <w:t xml:space="preserve">мое    </w:t>
            </w:r>
          </w:p>
        </w:tc>
        <w:tc>
          <w:tcPr>
            <w:tcW w:w="940" w:type="dxa"/>
            <w:tcBorders>
              <w:top w:val="nil"/>
            </w:tcBorders>
          </w:tcPr>
          <w:p w:rsidR="002E31F7" w:rsidRDefault="002E31F7">
            <w:pPr>
              <w:pStyle w:val="ConsPlusNonformat"/>
              <w:jc w:val="both"/>
            </w:pPr>
            <w:r>
              <w:rPr>
                <w:sz w:val="16"/>
              </w:rPr>
              <w:t xml:space="preserve"> факти- </w:t>
            </w:r>
          </w:p>
          <w:p w:rsidR="002E31F7" w:rsidRDefault="002E31F7">
            <w:pPr>
              <w:pStyle w:val="ConsPlusNonformat"/>
              <w:jc w:val="both"/>
            </w:pPr>
            <w:r>
              <w:rPr>
                <w:sz w:val="16"/>
              </w:rPr>
              <w:t xml:space="preserve"> ческое </w:t>
            </w:r>
          </w:p>
        </w:tc>
        <w:tc>
          <w:tcPr>
            <w:tcW w:w="1880" w:type="dxa"/>
            <w:vMerge/>
            <w:tcBorders>
              <w:top w:val="nil"/>
            </w:tcBorders>
          </w:tcPr>
          <w:p w:rsidR="002E31F7" w:rsidRDefault="002E31F7"/>
        </w:tc>
      </w:tr>
      <w:tr w:rsidR="002E31F7">
        <w:trPr>
          <w:trHeight w:val="195"/>
        </w:trPr>
        <w:tc>
          <w:tcPr>
            <w:tcW w:w="2350" w:type="dxa"/>
            <w:tcBorders>
              <w:top w:val="nil"/>
            </w:tcBorders>
          </w:tcPr>
          <w:p w:rsidR="002E31F7" w:rsidRDefault="002E31F7">
            <w:pPr>
              <w:pStyle w:val="ConsPlusNonformat"/>
              <w:jc w:val="both"/>
            </w:pPr>
          </w:p>
        </w:tc>
        <w:tc>
          <w:tcPr>
            <w:tcW w:w="1034" w:type="dxa"/>
            <w:tcBorders>
              <w:top w:val="nil"/>
            </w:tcBorders>
          </w:tcPr>
          <w:p w:rsidR="002E31F7" w:rsidRDefault="002E31F7">
            <w:pPr>
              <w:pStyle w:val="ConsPlusNonformat"/>
              <w:jc w:val="both"/>
            </w:pPr>
          </w:p>
        </w:tc>
        <w:tc>
          <w:tcPr>
            <w:tcW w:w="940" w:type="dxa"/>
            <w:tcBorders>
              <w:top w:val="nil"/>
            </w:tcBorders>
          </w:tcPr>
          <w:p w:rsidR="002E31F7" w:rsidRDefault="002E31F7">
            <w:pPr>
              <w:pStyle w:val="ConsPlusNonformat"/>
              <w:jc w:val="both"/>
            </w:pPr>
          </w:p>
        </w:tc>
        <w:tc>
          <w:tcPr>
            <w:tcW w:w="846" w:type="dxa"/>
            <w:tcBorders>
              <w:top w:val="nil"/>
            </w:tcBorders>
          </w:tcPr>
          <w:p w:rsidR="002E31F7" w:rsidRDefault="002E31F7">
            <w:pPr>
              <w:pStyle w:val="ConsPlusNonformat"/>
              <w:jc w:val="both"/>
            </w:pPr>
          </w:p>
        </w:tc>
        <w:tc>
          <w:tcPr>
            <w:tcW w:w="846" w:type="dxa"/>
            <w:tcBorders>
              <w:top w:val="nil"/>
            </w:tcBorders>
          </w:tcPr>
          <w:p w:rsidR="002E31F7" w:rsidRDefault="002E31F7">
            <w:pPr>
              <w:pStyle w:val="ConsPlusNonformat"/>
              <w:jc w:val="both"/>
            </w:pPr>
          </w:p>
        </w:tc>
        <w:tc>
          <w:tcPr>
            <w:tcW w:w="940" w:type="dxa"/>
            <w:tcBorders>
              <w:top w:val="nil"/>
            </w:tcBorders>
          </w:tcPr>
          <w:p w:rsidR="002E31F7" w:rsidRDefault="002E31F7">
            <w:pPr>
              <w:pStyle w:val="ConsPlusNonformat"/>
              <w:jc w:val="both"/>
            </w:pPr>
          </w:p>
        </w:tc>
        <w:tc>
          <w:tcPr>
            <w:tcW w:w="1974" w:type="dxa"/>
            <w:tcBorders>
              <w:top w:val="nil"/>
            </w:tcBorders>
          </w:tcPr>
          <w:p w:rsidR="002E31F7" w:rsidRDefault="002E31F7">
            <w:pPr>
              <w:pStyle w:val="ConsPlusNonformat"/>
              <w:jc w:val="both"/>
            </w:pPr>
          </w:p>
        </w:tc>
      </w:tr>
      <w:tr w:rsidR="002E31F7">
        <w:trPr>
          <w:trHeight w:val="195"/>
        </w:trPr>
        <w:tc>
          <w:tcPr>
            <w:tcW w:w="2350" w:type="dxa"/>
            <w:tcBorders>
              <w:top w:val="nil"/>
            </w:tcBorders>
          </w:tcPr>
          <w:p w:rsidR="002E31F7" w:rsidRDefault="002E31F7">
            <w:pPr>
              <w:pStyle w:val="ConsPlusNonformat"/>
              <w:jc w:val="both"/>
            </w:pPr>
          </w:p>
        </w:tc>
        <w:tc>
          <w:tcPr>
            <w:tcW w:w="1034" w:type="dxa"/>
            <w:tcBorders>
              <w:top w:val="nil"/>
            </w:tcBorders>
          </w:tcPr>
          <w:p w:rsidR="002E31F7" w:rsidRDefault="002E31F7">
            <w:pPr>
              <w:pStyle w:val="ConsPlusNonformat"/>
              <w:jc w:val="both"/>
            </w:pPr>
          </w:p>
        </w:tc>
        <w:tc>
          <w:tcPr>
            <w:tcW w:w="940" w:type="dxa"/>
            <w:tcBorders>
              <w:top w:val="nil"/>
            </w:tcBorders>
          </w:tcPr>
          <w:p w:rsidR="002E31F7" w:rsidRDefault="002E31F7">
            <w:pPr>
              <w:pStyle w:val="ConsPlusNonformat"/>
              <w:jc w:val="both"/>
            </w:pPr>
          </w:p>
        </w:tc>
        <w:tc>
          <w:tcPr>
            <w:tcW w:w="846" w:type="dxa"/>
            <w:tcBorders>
              <w:top w:val="nil"/>
            </w:tcBorders>
          </w:tcPr>
          <w:p w:rsidR="002E31F7" w:rsidRDefault="002E31F7">
            <w:pPr>
              <w:pStyle w:val="ConsPlusNonformat"/>
              <w:jc w:val="both"/>
            </w:pPr>
          </w:p>
        </w:tc>
        <w:tc>
          <w:tcPr>
            <w:tcW w:w="846" w:type="dxa"/>
            <w:tcBorders>
              <w:top w:val="nil"/>
            </w:tcBorders>
          </w:tcPr>
          <w:p w:rsidR="002E31F7" w:rsidRDefault="002E31F7">
            <w:pPr>
              <w:pStyle w:val="ConsPlusNonformat"/>
              <w:jc w:val="both"/>
            </w:pPr>
          </w:p>
        </w:tc>
        <w:tc>
          <w:tcPr>
            <w:tcW w:w="940" w:type="dxa"/>
            <w:tcBorders>
              <w:top w:val="nil"/>
            </w:tcBorders>
          </w:tcPr>
          <w:p w:rsidR="002E31F7" w:rsidRDefault="002E31F7">
            <w:pPr>
              <w:pStyle w:val="ConsPlusNonformat"/>
              <w:jc w:val="both"/>
            </w:pPr>
          </w:p>
        </w:tc>
        <w:tc>
          <w:tcPr>
            <w:tcW w:w="1974" w:type="dxa"/>
            <w:tcBorders>
              <w:top w:val="nil"/>
            </w:tcBorders>
          </w:tcPr>
          <w:p w:rsidR="002E31F7" w:rsidRDefault="002E31F7">
            <w:pPr>
              <w:pStyle w:val="ConsPlusNonformat"/>
              <w:jc w:val="both"/>
            </w:pPr>
          </w:p>
        </w:tc>
      </w:tr>
      <w:tr w:rsidR="002E31F7">
        <w:trPr>
          <w:trHeight w:val="195"/>
        </w:trPr>
        <w:tc>
          <w:tcPr>
            <w:tcW w:w="2350" w:type="dxa"/>
            <w:tcBorders>
              <w:top w:val="nil"/>
            </w:tcBorders>
          </w:tcPr>
          <w:p w:rsidR="002E31F7" w:rsidRDefault="002E31F7">
            <w:pPr>
              <w:pStyle w:val="ConsPlusNonformat"/>
              <w:jc w:val="both"/>
            </w:pPr>
          </w:p>
        </w:tc>
        <w:tc>
          <w:tcPr>
            <w:tcW w:w="1034" w:type="dxa"/>
            <w:tcBorders>
              <w:top w:val="nil"/>
            </w:tcBorders>
          </w:tcPr>
          <w:p w:rsidR="002E31F7" w:rsidRDefault="002E31F7">
            <w:pPr>
              <w:pStyle w:val="ConsPlusNonformat"/>
              <w:jc w:val="both"/>
            </w:pPr>
          </w:p>
        </w:tc>
        <w:tc>
          <w:tcPr>
            <w:tcW w:w="940" w:type="dxa"/>
            <w:tcBorders>
              <w:top w:val="nil"/>
            </w:tcBorders>
          </w:tcPr>
          <w:p w:rsidR="002E31F7" w:rsidRDefault="002E31F7">
            <w:pPr>
              <w:pStyle w:val="ConsPlusNonformat"/>
              <w:jc w:val="both"/>
            </w:pPr>
          </w:p>
        </w:tc>
        <w:tc>
          <w:tcPr>
            <w:tcW w:w="846" w:type="dxa"/>
            <w:tcBorders>
              <w:top w:val="nil"/>
            </w:tcBorders>
          </w:tcPr>
          <w:p w:rsidR="002E31F7" w:rsidRDefault="002E31F7">
            <w:pPr>
              <w:pStyle w:val="ConsPlusNonformat"/>
              <w:jc w:val="both"/>
            </w:pPr>
          </w:p>
        </w:tc>
        <w:tc>
          <w:tcPr>
            <w:tcW w:w="846" w:type="dxa"/>
            <w:tcBorders>
              <w:top w:val="nil"/>
            </w:tcBorders>
          </w:tcPr>
          <w:p w:rsidR="002E31F7" w:rsidRDefault="002E31F7">
            <w:pPr>
              <w:pStyle w:val="ConsPlusNonformat"/>
              <w:jc w:val="both"/>
            </w:pPr>
          </w:p>
        </w:tc>
        <w:tc>
          <w:tcPr>
            <w:tcW w:w="940" w:type="dxa"/>
            <w:tcBorders>
              <w:top w:val="nil"/>
            </w:tcBorders>
          </w:tcPr>
          <w:p w:rsidR="002E31F7" w:rsidRDefault="002E31F7">
            <w:pPr>
              <w:pStyle w:val="ConsPlusNonformat"/>
              <w:jc w:val="both"/>
            </w:pPr>
          </w:p>
        </w:tc>
        <w:tc>
          <w:tcPr>
            <w:tcW w:w="1974" w:type="dxa"/>
            <w:tcBorders>
              <w:top w:val="nil"/>
            </w:tcBorders>
          </w:tcPr>
          <w:p w:rsidR="002E31F7" w:rsidRDefault="002E31F7">
            <w:pPr>
              <w:pStyle w:val="ConsPlusNonformat"/>
              <w:jc w:val="both"/>
            </w:pPr>
          </w:p>
        </w:tc>
      </w:tr>
      <w:tr w:rsidR="002E31F7">
        <w:trPr>
          <w:trHeight w:val="195"/>
        </w:trPr>
        <w:tc>
          <w:tcPr>
            <w:tcW w:w="2350" w:type="dxa"/>
            <w:tcBorders>
              <w:top w:val="nil"/>
            </w:tcBorders>
          </w:tcPr>
          <w:p w:rsidR="002E31F7" w:rsidRDefault="002E31F7">
            <w:pPr>
              <w:pStyle w:val="ConsPlusNonformat"/>
              <w:jc w:val="both"/>
            </w:pPr>
          </w:p>
        </w:tc>
        <w:tc>
          <w:tcPr>
            <w:tcW w:w="1034" w:type="dxa"/>
            <w:tcBorders>
              <w:top w:val="nil"/>
            </w:tcBorders>
          </w:tcPr>
          <w:p w:rsidR="002E31F7" w:rsidRDefault="002E31F7">
            <w:pPr>
              <w:pStyle w:val="ConsPlusNonformat"/>
              <w:jc w:val="both"/>
            </w:pPr>
          </w:p>
        </w:tc>
        <w:tc>
          <w:tcPr>
            <w:tcW w:w="940" w:type="dxa"/>
            <w:tcBorders>
              <w:top w:val="nil"/>
            </w:tcBorders>
          </w:tcPr>
          <w:p w:rsidR="002E31F7" w:rsidRDefault="002E31F7">
            <w:pPr>
              <w:pStyle w:val="ConsPlusNonformat"/>
              <w:jc w:val="both"/>
            </w:pPr>
          </w:p>
        </w:tc>
        <w:tc>
          <w:tcPr>
            <w:tcW w:w="846" w:type="dxa"/>
            <w:tcBorders>
              <w:top w:val="nil"/>
            </w:tcBorders>
          </w:tcPr>
          <w:p w:rsidR="002E31F7" w:rsidRDefault="002E31F7">
            <w:pPr>
              <w:pStyle w:val="ConsPlusNonformat"/>
              <w:jc w:val="both"/>
            </w:pPr>
          </w:p>
        </w:tc>
        <w:tc>
          <w:tcPr>
            <w:tcW w:w="846" w:type="dxa"/>
            <w:tcBorders>
              <w:top w:val="nil"/>
            </w:tcBorders>
          </w:tcPr>
          <w:p w:rsidR="002E31F7" w:rsidRDefault="002E31F7">
            <w:pPr>
              <w:pStyle w:val="ConsPlusNonformat"/>
              <w:jc w:val="both"/>
            </w:pPr>
          </w:p>
        </w:tc>
        <w:tc>
          <w:tcPr>
            <w:tcW w:w="940" w:type="dxa"/>
            <w:tcBorders>
              <w:top w:val="nil"/>
            </w:tcBorders>
          </w:tcPr>
          <w:p w:rsidR="002E31F7" w:rsidRDefault="002E31F7">
            <w:pPr>
              <w:pStyle w:val="ConsPlusNonformat"/>
              <w:jc w:val="both"/>
            </w:pPr>
          </w:p>
        </w:tc>
        <w:tc>
          <w:tcPr>
            <w:tcW w:w="1974" w:type="dxa"/>
            <w:tcBorders>
              <w:top w:val="nil"/>
            </w:tcBorders>
          </w:tcPr>
          <w:p w:rsidR="002E31F7" w:rsidRDefault="002E31F7">
            <w:pPr>
              <w:pStyle w:val="ConsPlusNonformat"/>
              <w:jc w:val="both"/>
            </w:pPr>
          </w:p>
        </w:tc>
      </w:tr>
      <w:tr w:rsidR="002E31F7">
        <w:trPr>
          <w:trHeight w:val="195"/>
        </w:trPr>
        <w:tc>
          <w:tcPr>
            <w:tcW w:w="2350" w:type="dxa"/>
            <w:tcBorders>
              <w:top w:val="nil"/>
            </w:tcBorders>
          </w:tcPr>
          <w:p w:rsidR="002E31F7" w:rsidRDefault="002E31F7">
            <w:pPr>
              <w:pStyle w:val="ConsPlusNonformat"/>
              <w:jc w:val="both"/>
            </w:pPr>
          </w:p>
        </w:tc>
        <w:tc>
          <w:tcPr>
            <w:tcW w:w="1034" w:type="dxa"/>
            <w:tcBorders>
              <w:top w:val="nil"/>
            </w:tcBorders>
          </w:tcPr>
          <w:p w:rsidR="002E31F7" w:rsidRDefault="002E31F7">
            <w:pPr>
              <w:pStyle w:val="ConsPlusNonformat"/>
              <w:jc w:val="both"/>
            </w:pPr>
          </w:p>
        </w:tc>
        <w:tc>
          <w:tcPr>
            <w:tcW w:w="940" w:type="dxa"/>
            <w:tcBorders>
              <w:top w:val="nil"/>
            </w:tcBorders>
          </w:tcPr>
          <w:p w:rsidR="002E31F7" w:rsidRDefault="002E31F7">
            <w:pPr>
              <w:pStyle w:val="ConsPlusNonformat"/>
              <w:jc w:val="both"/>
            </w:pPr>
          </w:p>
        </w:tc>
        <w:tc>
          <w:tcPr>
            <w:tcW w:w="846" w:type="dxa"/>
            <w:tcBorders>
              <w:top w:val="nil"/>
            </w:tcBorders>
          </w:tcPr>
          <w:p w:rsidR="002E31F7" w:rsidRDefault="002E31F7">
            <w:pPr>
              <w:pStyle w:val="ConsPlusNonformat"/>
              <w:jc w:val="both"/>
            </w:pPr>
          </w:p>
        </w:tc>
        <w:tc>
          <w:tcPr>
            <w:tcW w:w="846" w:type="dxa"/>
            <w:tcBorders>
              <w:top w:val="nil"/>
            </w:tcBorders>
          </w:tcPr>
          <w:p w:rsidR="002E31F7" w:rsidRDefault="002E31F7">
            <w:pPr>
              <w:pStyle w:val="ConsPlusNonformat"/>
              <w:jc w:val="both"/>
            </w:pPr>
          </w:p>
        </w:tc>
        <w:tc>
          <w:tcPr>
            <w:tcW w:w="940" w:type="dxa"/>
            <w:tcBorders>
              <w:top w:val="nil"/>
            </w:tcBorders>
          </w:tcPr>
          <w:p w:rsidR="002E31F7" w:rsidRDefault="002E31F7">
            <w:pPr>
              <w:pStyle w:val="ConsPlusNonformat"/>
              <w:jc w:val="both"/>
            </w:pPr>
          </w:p>
        </w:tc>
        <w:tc>
          <w:tcPr>
            <w:tcW w:w="1974" w:type="dxa"/>
            <w:tcBorders>
              <w:top w:val="nil"/>
            </w:tcBorders>
          </w:tcPr>
          <w:p w:rsidR="002E31F7" w:rsidRDefault="002E31F7">
            <w:pPr>
              <w:pStyle w:val="ConsPlusNonformat"/>
              <w:jc w:val="both"/>
            </w:pPr>
          </w:p>
        </w:tc>
      </w:tr>
      <w:tr w:rsidR="002E31F7">
        <w:trPr>
          <w:trHeight w:val="195"/>
        </w:trPr>
        <w:tc>
          <w:tcPr>
            <w:tcW w:w="2350" w:type="dxa"/>
            <w:tcBorders>
              <w:top w:val="nil"/>
            </w:tcBorders>
          </w:tcPr>
          <w:p w:rsidR="002E31F7" w:rsidRDefault="002E31F7">
            <w:pPr>
              <w:pStyle w:val="ConsPlusNonformat"/>
              <w:jc w:val="both"/>
            </w:pPr>
          </w:p>
        </w:tc>
        <w:tc>
          <w:tcPr>
            <w:tcW w:w="1034" w:type="dxa"/>
            <w:tcBorders>
              <w:top w:val="nil"/>
            </w:tcBorders>
          </w:tcPr>
          <w:p w:rsidR="002E31F7" w:rsidRDefault="002E31F7">
            <w:pPr>
              <w:pStyle w:val="ConsPlusNonformat"/>
              <w:jc w:val="both"/>
            </w:pPr>
          </w:p>
        </w:tc>
        <w:tc>
          <w:tcPr>
            <w:tcW w:w="940" w:type="dxa"/>
            <w:tcBorders>
              <w:top w:val="nil"/>
            </w:tcBorders>
          </w:tcPr>
          <w:p w:rsidR="002E31F7" w:rsidRDefault="002E31F7">
            <w:pPr>
              <w:pStyle w:val="ConsPlusNonformat"/>
              <w:jc w:val="both"/>
            </w:pPr>
          </w:p>
        </w:tc>
        <w:tc>
          <w:tcPr>
            <w:tcW w:w="846" w:type="dxa"/>
            <w:tcBorders>
              <w:top w:val="nil"/>
            </w:tcBorders>
          </w:tcPr>
          <w:p w:rsidR="002E31F7" w:rsidRDefault="002E31F7">
            <w:pPr>
              <w:pStyle w:val="ConsPlusNonformat"/>
              <w:jc w:val="both"/>
            </w:pPr>
          </w:p>
        </w:tc>
        <w:tc>
          <w:tcPr>
            <w:tcW w:w="846" w:type="dxa"/>
            <w:tcBorders>
              <w:top w:val="nil"/>
            </w:tcBorders>
          </w:tcPr>
          <w:p w:rsidR="002E31F7" w:rsidRDefault="002E31F7">
            <w:pPr>
              <w:pStyle w:val="ConsPlusNonformat"/>
              <w:jc w:val="both"/>
            </w:pPr>
          </w:p>
        </w:tc>
        <w:tc>
          <w:tcPr>
            <w:tcW w:w="940" w:type="dxa"/>
            <w:tcBorders>
              <w:top w:val="nil"/>
            </w:tcBorders>
          </w:tcPr>
          <w:p w:rsidR="002E31F7" w:rsidRDefault="002E31F7">
            <w:pPr>
              <w:pStyle w:val="ConsPlusNonformat"/>
              <w:jc w:val="both"/>
            </w:pPr>
          </w:p>
        </w:tc>
        <w:tc>
          <w:tcPr>
            <w:tcW w:w="1974" w:type="dxa"/>
            <w:tcBorders>
              <w:top w:val="nil"/>
            </w:tcBorders>
          </w:tcPr>
          <w:p w:rsidR="002E31F7" w:rsidRDefault="002E31F7">
            <w:pPr>
              <w:pStyle w:val="ConsPlusNonformat"/>
              <w:jc w:val="both"/>
            </w:pPr>
          </w:p>
        </w:tc>
      </w:tr>
      <w:tr w:rsidR="002E31F7">
        <w:trPr>
          <w:trHeight w:val="195"/>
        </w:trPr>
        <w:tc>
          <w:tcPr>
            <w:tcW w:w="2350" w:type="dxa"/>
            <w:tcBorders>
              <w:top w:val="nil"/>
            </w:tcBorders>
          </w:tcPr>
          <w:p w:rsidR="002E31F7" w:rsidRDefault="002E31F7">
            <w:pPr>
              <w:pStyle w:val="ConsPlusNonformat"/>
              <w:jc w:val="both"/>
            </w:pPr>
          </w:p>
        </w:tc>
        <w:tc>
          <w:tcPr>
            <w:tcW w:w="1034" w:type="dxa"/>
            <w:tcBorders>
              <w:top w:val="nil"/>
            </w:tcBorders>
          </w:tcPr>
          <w:p w:rsidR="002E31F7" w:rsidRDefault="002E31F7">
            <w:pPr>
              <w:pStyle w:val="ConsPlusNonformat"/>
              <w:jc w:val="both"/>
            </w:pPr>
          </w:p>
        </w:tc>
        <w:tc>
          <w:tcPr>
            <w:tcW w:w="940" w:type="dxa"/>
            <w:tcBorders>
              <w:top w:val="nil"/>
            </w:tcBorders>
          </w:tcPr>
          <w:p w:rsidR="002E31F7" w:rsidRDefault="002E31F7">
            <w:pPr>
              <w:pStyle w:val="ConsPlusNonformat"/>
              <w:jc w:val="both"/>
            </w:pPr>
          </w:p>
        </w:tc>
        <w:tc>
          <w:tcPr>
            <w:tcW w:w="846" w:type="dxa"/>
            <w:tcBorders>
              <w:top w:val="nil"/>
            </w:tcBorders>
          </w:tcPr>
          <w:p w:rsidR="002E31F7" w:rsidRDefault="002E31F7">
            <w:pPr>
              <w:pStyle w:val="ConsPlusNonformat"/>
              <w:jc w:val="both"/>
            </w:pPr>
          </w:p>
        </w:tc>
        <w:tc>
          <w:tcPr>
            <w:tcW w:w="846" w:type="dxa"/>
            <w:tcBorders>
              <w:top w:val="nil"/>
            </w:tcBorders>
          </w:tcPr>
          <w:p w:rsidR="002E31F7" w:rsidRDefault="002E31F7">
            <w:pPr>
              <w:pStyle w:val="ConsPlusNonformat"/>
              <w:jc w:val="both"/>
            </w:pPr>
          </w:p>
        </w:tc>
        <w:tc>
          <w:tcPr>
            <w:tcW w:w="940" w:type="dxa"/>
            <w:tcBorders>
              <w:top w:val="nil"/>
            </w:tcBorders>
          </w:tcPr>
          <w:p w:rsidR="002E31F7" w:rsidRDefault="002E31F7">
            <w:pPr>
              <w:pStyle w:val="ConsPlusNonformat"/>
              <w:jc w:val="both"/>
            </w:pPr>
          </w:p>
        </w:tc>
        <w:tc>
          <w:tcPr>
            <w:tcW w:w="1974" w:type="dxa"/>
            <w:tcBorders>
              <w:top w:val="nil"/>
            </w:tcBorders>
          </w:tcPr>
          <w:p w:rsidR="002E31F7" w:rsidRDefault="002E31F7">
            <w:pPr>
              <w:pStyle w:val="ConsPlusNonformat"/>
              <w:jc w:val="both"/>
            </w:pPr>
          </w:p>
        </w:tc>
      </w:tr>
      <w:tr w:rsidR="002E31F7">
        <w:trPr>
          <w:trHeight w:val="195"/>
        </w:trPr>
        <w:tc>
          <w:tcPr>
            <w:tcW w:w="2350" w:type="dxa"/>
            <w:tcBorders>
              <w:top w:val="nil"/>
            </w:tcBorders>
          </w:tcPr>
          <w:p w:rsidR="002E31F7" w:rsidRDefault="002E31F7">
            <w:pPr>
              <w:pStyle w:val="ConsPlusNonformat"/>
              <w:jc w:val="both"/>
            </w:pPr>
          </w:p>
        </w:tc>
        <w:tc>
          <w:tcPr>
            <w:tcW w:w="1034" w:type="dxa"/>
            <w:tcBorders>
              <w:top w:val="nil"/>
            </w:tcBorders>
          </w:tcPr>
          <w:p w:rsidR="002E31F7" w:rsidRDefault="002E31F7">
            <w:pPr>
              <w:pStyle w:val="ConsPlusNonformat"/>
              <w:jc w:val="both"/>
            </w:pPr>
          </w:p>
        </w:tc>
        <w:tc>
          <w:tcPr>
            <w:tcW w:w="940" w:type="dxa"/>
            <w:tcBorders>
              <w:top w:val="nil"/>
            </w:tcBorders>
          </w:tcPr>
          <w:p w:rsidR="002E31F7" w:rsidRDefault="002E31F7">
            <w:pPr>
              <w:pStyle w:val="ConsPlusNonformat"/>
              <w:jc w:val="both"/>
            </w:pPr>
          </w:p>
        </w:tc>
        <w:tc>
          <w:tcPr>
            <w:tcW w:w="846" w:type="dxa"/>
            <w:tcBorders>
              <w:top w:val="nil"/>
            </w:tcBorders>
          </w:tcPr>
          <w:p w:rsidR="002E31F7" w:rsidRDefault="002E31F7">
            <w:pPr>
              <w:pStyle w:val="ConsPlusNonformat"/>
              <w:jc w:val="both"/>
            </w:pPr>
          </w:p>
        </w:tc>
        <w:tc>
          <w:tcPr>
            <w:tcW w:w="846" w:type="dxa"/>
            <w:tcBorders>
              <w:top w:val="nil"/>
            </w:tcBorders>
          </w:tcPr>
          <w:p w:rsidR="002E31F7" w:rsidRDefault="002E31F7">
            <w:pPr>
              <w:pStyle w:val="ConsPlusNonformat"/>
              <w:jc w:val="both"/>
            </w:pPr>
          </w:p>
        </w:tc>
        <w:tc>
          <w:tcPr>
            <w:tcW w:w="940" w:type="dxa"/>
            <w:tcBorders>
              <w:top w:val="nil"/>
            </w:tcBorders>
          </w:tcPr>
          <w:p w:rsidR="002E31F7" w:rsidRDefault="002E31F7">
            <w:pPr>
              <w:pStyle w:val="ConsPlusNonformat"/>
              <w:jc w:val="both"/>
            </w:pPr>
          </w:p>
        </w:tc>
        <w:tc>
          <w:tcPr>
            <w:tcW w:w="1974" w:type="dxa"/>
            <w:tcBorders>
              <w:top w:val="nil"/>
            </w:tcBorders>
          </w:tcPr>
          <w:p w:rsidR="002E31F7" w:rsidRDefault="002E31F7">
            <w:pPr>
              <w:pStyle w:val="ConsPlusNonformat"/>
              <w:jc w:val="both"/>
            </w:pPr>
          </w:p>
        </w:tc>
      </w:tr>
      <w:tr w:rsidR="002E31F7">
        <w:trPr>
          <w:trHeight w:val="195"/>
        </w:trPr>
        <w:tc>
          <w:tcPr>
            <w:tcW w:w="2350" w:type="dxa"/>
            <w:tcBorders>
              <w:top w:val="nil"/>
            </w:tcBorders>
          </w:tcPr>
          <w:p w:rsidR="002E31F7" w:rsidRDefault="002E31F7">
            <w:pPr>
              <w:pStyle w:val="ConsPlusNonformat"/>
              <w:jc w:val="both"/>
            </w:pPr>
          </w:p>
        </w:tc>
        <w:tc>
          <w:tcPr>
            <w:tcW w:w="1034" w:type="dxa"/>
            <w:tcBorders>
              <w:top w:val="nil"/>
            </w:tcBorders>
          </w:tcPr>
          <w:p w:rsidR="002E31F7" w:rsidRDefault="002E31F7">
            <w:pPr>
              <w:pStyle w:val="ConsPlusNonformat"/>
              <w:jc w:val="both"/>
            </w:pPr>
          </w:p>
        </w:tc>
        <w:tc>
          <w:tcPr>
            <w:tcW w:w="940" w:type="dxa"/>
            <w:tcBorders>
              <w:top w:val="nil"/>
            </w:tcBorders>
          </w:tcPr>
          <w:p w:rsidR="002E31F7" w:rsidRDefault="002E31F7">
            <w:pPr>
              <w:pStyle w:val="ConsPlusNonformat"/>
              <w:jc w:val="both"/>
            </w:pPr>
          </w:p>
        </w:tc>
        <w:tc>
          <w:tcPr>
            <w:tcW w:w="846" w:type="dxa"/>
            <w:tcBorders>
              <w:top w:val="nil"/>
            </w:tcBorders>
          </w:tcPr>
          <w:p w:rsidR="002E31F7" w:rsidRDefault="002E31F7">
            <w:pPr>
              <w:pStyle w:val="ConsPlusNonformat"/>
              <w:jc w:val="both"/>
            </w:pPr>
          </w:p>
        </w:tc>
        <w:tc>
          <w:tcPr>
            <w:tcW w:w="846" w:type="dxa"/>
            <w:tcBorders>
              <w:top w:val="nil"/>
            </w:tcBorders>
          </w:tcPr>
          <w:p w:rsidR="002E31F7" w:rsidRDefault="002E31F7">
            <w:pPr>
              <w:pStyle w:val="ConsPlusNonformat"/>
              <w:jc w:val="both"/>
            </w:pPr>
          </w:p>
        </w:tc>
        <w:tc>
          <w:tcPr>
            <w:tcW w:w="940" w:type="dxa"/>
            <w:tcBorders>
              <w:top w:val="nil"/>
            </w:tcBorders>
          </w:tcPr>
          <w:p w:rsidR="002E31F7" w:rsidRDefault="002E31F7">
            <w:pPr>
              <w:pStyle w:val="ConsPlusNonformat"/>
              <w:jc w:val="both"/>
            </w:pPr>
          </w:p>
        </w:tc>
        <w:tc>
          <w:tcPr>
            <w:tcW w:w="1974" w:type="dxa"/>
            <w:tcBorders>
              <w:top w:val="nil"/>
            </w:tcBorders>
          </w:tcPr>
          <w:p w:rsidR="002E31F7" w:rsidRDefault="002E31F7">
            <w:pPr>
              <w:pStyle w:val="ConsPlusNonformat"/>
              <w:jc w:val="both"/>
            </w:pPr>
          </w:p>
        </w:tc>
      </w:tr>
      <w:tr w:rsidR="002E31F7">
        <w:trPr>
          <w:trHeight w:val="195"/>
        </w:trPr>
        <w:tc>
          <w:tcPr>
            <w:tcW w:w="2350" w:type="dxa"/>
            <w:tcBorders>
              <w:top w:val="nil"/>
            </w:tcBorders>
          </w:tcPr>
          <w:p w:rsidR="002E31F7" w:rsidRDefault="002E31F7">
            <w:pPr>
              <w:pStyle w:val="ConsPlusNonformat"/>
              <w:jc w:val="both"/>
            </w:pPr>
          </w:p>
        </w:tc>
        <w:tc>
          <w:tcPr>
            <w:tcW w:w="1034" w:type="dxa"/>
            <w:tcBorders>
              <w:top w:val="nil"/>
            </w:tcBorders>
          </w:tcPr>
          <w:p w:rsidR="002E31F7" w:rsidRDefault="002E31F7">
            <w:pPr>
              <w:pStyle w:val="ConsPlusNonformat"/>
              <w:jc w:val="both"/>
            </w:pPr>
          </w:p>
        </w:tc>
        <w:tc>
          <w:tcPr>
            <w:tcW w:w="940" w:type="dxa"/>
            <w:tcBorders>
              <w:top w:val="nil"/>
            </w:tcBorders>
          </w:tcPr>
          <w:p w:rsidR="002E31F7" w:rsidRDefault="002E31F7">
            <w:pPr>
              <w:pStyle w:val="ConsPlusNonformat"/>
              <w:jc w:val="both"/>
            </w:pPr>
          </w:p>
        </w:tc>
        <w:tc>
          <w:tcPr>
            <w:tcW w:w="846" w:type="dxa"/>
            <w:tcBorders>
              <w:top w:val="nil"/>
            </w:tcBorders>
          </w:tcPr>
          <w:p w:rsidR="002E31F7" w:rsidRDefault="002E31F7">
            <w:pPr>
              <w:pStyle w:val="ConsPlusNonformat"/>
              <w:jc w:val="both"/>
            </w:pPr>
          </w:p>
        </w:tc>
        <w:tc>
          <w:tcPr>
            <w:tcW w:w="846" w:type="dxa"/>
            <w:tcBorders>
              <w:top w:val="nil"/>
            </w:tcBorders>
          </w:tcPr>
          <w:p w:rsidR="002E31F7" w:rsidRDefault="002E31F7">
            <w:pPr>
              <w:pStyle w:val="ConsPlusNonformat"/>
              <w:jc w:val="both"/>
            </w:pPr>
          </w:p>
        </w:tc>
        <w:tc>
          <w:tcPr>
            <w:tcW w:w="940" w:type="dxa"/>
            <w:tcBorders>
              <w:top w:val="nil"/>
            </w:tcBorders>
          </w:tcPr>
          <w:p w:rsidR="002E31F7" w:rsidRDefault="002E31F7">
            <w:pPr>
              <w:pStyle w:val="ConsPlusNonformat"/>
              <w:jc w:val="both"/>
            </w:pPr>
          </w:p>
        </w:tc>
        <w:tc>
          <w:tcPr>
            <w:tcW w:w="1974" w:type="dxa"/>
            <w:tcBorders>
              <w:top w:val="nil"/>
            </w:tcBorders>
          </w:tcPr>
          <w:p w:rsidR="002E31F7" w:rsidRDefault="002E31F7">
            <w:pPr>
              <w:pStyle w:val="ConsPlusNonformat"/>
              <w:jc w:val="both"/>
            </w:pPr>
          </w:p>
        </w:tc>
      </w:tr>
      <w:tr w:rsidR="002E31F7">
        <w:trPr>
          <w:trHeight w:val="195"/>
        </w:trPr>
        <w:tc>
          <w:tcPr>
            <w:tcW w:w="2350" w:type="dxa"/>
            <w:tcBorders>
              <w:top w:val="nil"/>
            </w:tcBorders>
          </w:tcPr>
          <w:p w:rsidR="002E31F7" w:rsidRDefault="002E31F7">
            <w:pPr>
              <w:pStyle w:val="ConsPlusNonformat"/>
              <w:jc w:val="both"/>
            </w:pPr>
          </w:p>
        </w:tc>
        <w:tc>
          <w:tcPr>
            <w:tcW w:w="1034" w:type="dxa"/>
            <w:tcBorders>
              <w:top w:val="nil"/>
            </w:tcBorders>
          </w:tcPr>
          <w:p w:rsidR="002E31F7" w:rsidRDefault="002E31F7">
            <w:pPr>
              <w:pStyle w:val="ConsPlusNonformat"/>
              <w:jc w:val="both"/>
            </w:pPr>
          </w:p>
        </w:tc>
        <w:tc>
          <w:tcPr>
            <w:tcW w:w="940" w:type="dxa"/>
            <w:tcBorders>
              <w:top w:val="nil"/>
            </w:tcBorders>
          </w:tcPr>
          <w:p w:rsidR="002E31F7" w:rsidRDefault="002E31F7">
            <w:pPr>
              <w:pStyle w:val="ConsPlusNonformat"/>
              <w:jc w:val="both"/>
            </w:pPr>
          </w:p>
        </w:tc>
        <w:tc>
          <w:tcPr>
            <w:tcW w:w="846" w:type="dxa"/>
            <w:tcBorders>
              <w:top w:val="nil"/>
            </w:tcBorders>
          </w:tcPr>
          <w:p w:rsidR="002E31F7" w:rsidRDefault="002E31F7">
            <w:pPr>
              <w:pStyle w:val="ConsPlusNonformat"/>
              <w:jc w:val="both"/>
            </w:pPr>
          </w:p>
        </w:tc>
        <w:tc>
          <w:tcPr>
            <w:tcW w:w="846" w:type="dxa"/>
            <w:tcBorders>
              <w:top w:val="nil"/>
            </w:tcBorders>
          </w:tcPr>
          <w:p w:rsidR="002E31F7" w:rsidRDefault="002E31F7">
            <w:pPr>
              <w:pStyle w:val="ConsPlusNonformat"/>
              <w:jc w:val="both"/>
            </w:pPr>
          </w:p>
        </w:tc>
        <w:tc>
          <w:tcPr>
            <w:tcW w:w="940" w:type="dxa"/>
            <w:tcBorders>
              <w:top w:val="nil"/>
            </w:tcBorders>
          </w:tcPr>
          <w:p w:rsidR="002E31F7" w:rsidRDefault="002E31F7">
            <w:pPr>
              <w:pStyle w:val="ConsPlusNonformat"/>
              <w:jc w:val="both"/>
            </w:pPr>
          </w:p>
        </w:tc>
        <w:tc>
          <w:tcPr>
            <w:tcW w:w="1974" w:type="dxa"/>
            <w:tcBorders>
              <w:top w:val="nil"/>
            </w:tcBorders>
          </w:tcPr>
          <w:p w:rsidR="002E31F7" w:rsidRDefault="002E31F7">
            <w:pPr>
              <w:pStyle w:val="ConsPlusNonformat"/>
              <w:jc w:val="both"/>
            </w:pPr>
          </w:p>
        </w:tc>
      </w:tr>
      <w:tr w:rsidR="002E31F7">
        <w:trPr>
          <w:trHeight w:val="195"/>
        </w:trPr>
        <w:tc>
          <w:tcPr>
            <w:tcW w:w="2350" w:type="dxa"/>
            <w:tcBorders>
              <w:top w:val="nil"/>
            </w:tcBorders>
          </w:tcPr>
          <w:p w:rsidR="002E31F7" w:rsidRDefault="002E31F7">
            <w:pPr>
              <w:pStyle w:val="ConsPlusNonformat"/>
              <w:jc w:val="both"/>
            </w:pPr>
          </w:p>
        </w:tc>
        <w:tc>
          <w:tcPr>
            <w:tcW w:w="1034" w:type="dxa"/>
            <w:tcBorders>
              <w:top w:val="nil"/>
            </w:tcBorders>
          </w:tcPr>
          <w:p w:rsidR="002E31F7" w:rsidRDefault="002E31F7">
            <w:pPr>
              <w:pStyle w:val="ConsPlusNonformat"/>
              <w:jc w:val="both"/>
            </w:pPr>
          </w:p>
        </w:tc>
        <w:tc>
          <w:tcPr>
            <w:tcW w:w="940" w:type="dxa"/>
            <w:tcBorders>
              <w:top w:val="nil"/>
            </w:tcBorders>
          </w:tcPr>
          <w:p w:rsidR="002E31F7" w:rsidRDefault="002E31F7">
            <w:pPr>
              <w:pStyle w:val="ConsPlusNonformat"/>
              <w:jc w:val="both"/>
            </w:pPr>
          </w:p>
        </w:tc>
        <w:tc>
          <w:tcPr>
            <w:tcW w:w="846" w:type="dxa"/>
            <w:tcBorders>
              <w:top w:val="nil"/>
            </w:tcBorders>
          </w:tcPr>
          <w:p w:rsidR="002E31F7" w:rsidRDefault="002E31F7">
            <w:pPr>
              <w:pStyle w:val="ConsPlusNonformat"/>
              <w:jc w:val="both"/>
            </w:pPr>
          </w:p>
        </w:tc>
        <w:tc>
          <w:tcPr>
            <w:tcW w:w="846" w:type="dxa"/>
            <w:tcBorders>
              <w:top w:val="nil"/>
            </w:tcBorders>
          </w:tcPr>
          <w:p w:rsidR="002E31F7" w:rsidRDefault="002E31F7">
            <w:pPr>
              <w:pStyle w:val="ConsPlusNonformat"/>
              <w:jc w:val="both"/>
            </w:pPr>
          </w:p>
        </w:tc>
        <w:tc>
          <w:tcPr>
            <w:tcW w:w="940" w:type="dxa"/>
            <w:tcBorders>
              <w:top w:val="nil"/>
            </w:tcBorders>
          </w:tcPr>
          <w:p w:rsidR="002E31F7" w:rsidRDefault="002E31F7">
            <w:pPr>
              <w:pStyle w:val="ConsPlusNonformat"/>
              <w:jc w:val="both"/>
            </w:pPr>
          </w:p>
        </w:tc>
        <w:tc>
          <w:tcPr>
            <w:tcW w:w="1974" w:type="dxa"/>
            <w:tcBorders>
              <w:top w:val="nil"/>
            </w:tcBorders>
          </w:tcPr>
          <w:p w:rsidR="002E31F7" w:rsidRDefault="002E31F7">
            <w:pPr>
              <w:pStyle w:val="ConsPlusNonformat"/>
              <w:jc w:val="both"/>
            </w:pPr>
          </w:p>
        </w:tc>
      </w:tr>
    </w:tbl>
    <w:p w:rsidR="002E31F7" w:rsidRDefault="002E31F7">
      <w:pPr>
        <w:pStyle w:val="ConsPlusNormal"/>
        <w:ind w:firstLine="540"/>
        <w:jc w:val="both"/>
      </w:pPr>
      <w:r>
        <w:t>Примечание. Справка составляется в двух экземплярах: подлинник справки вручается машинисту, а копия остается в книжке справок о тормозах</w:t>
      </w:r>
    </w:p>
    <w:p w:rsidR="002E31F7" w:rsidRDefault="002E31F7">
      <w:pPr>
        <w:pStyle w:val="ConsPlusNormal"/>
        <w:jc w:val="both"/>
      </w:pPr>
    </w:p>
    <w:p w:rsidR="002E31F7" w:rsidRDefault="002E31F7">
      <w:pPr>
        <w:pStyle w:val="ConsPlusNormal"/>
        <w:jc w:val="both"/>
      </w:pPr>
    </w:p>
    <w:p w:rsidR="002E31F7" w:rsidRDefault="002E31F7">
      <w:pPr>
        <w:pStyle w:val="ConsPlusNormal"/>
        <w:jc w:val="center"/>
      </w:pPr>
      <w:r>
        <w:t>Дополнительные данные, вносимые в справку</w:t>
      </w: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2678"/>
        <w:gridCol w:w="5871"/>
      </w:tblGrid>
      <w:tr w:rsidR="002E31F7">
        <w:trPr>
          <w:trHeight w:val="228"/>
        </w:trPr>
        <w:tc>
          <w:tcPr>
            <w:tcW w:w="2678" w:type="dxa"/>
          </w:tcPr>
          <w:p w:rsidR="002E31F7" w:rsidRDefault="002E31F7">
            <w:pPr>
              <w:pStyle w:val="ConsPlusNonformat"/>
              <w:jc w:val="both"/>
            </w:pPr>
            <w:r>
              <w:rPr>
                <w:sz w:val="18"/>
              </w:rPr>
              <w:t xml:space="preserve">  Условное обозначение  </w:t>
            </w:r>
          </w:p>
          <w:p w:rsidR="002E31F7" w:rsidRDefault="002E31F7">
            <w:pPr>
              <w:pStyle w:val="ConsPlusNonformat"/>
              <w:jc w:val="both"/>
            </w:pPr>
            <w:r>
              <w:rPr>
                <w:sz w:val="18"/>
              </w:rPr>
              <w:t xml:space="preserve">   данных, вносимых в   </w:t>
            </w:r>
          </w:p>
          <w:p w:rsidR="002E31F7" w:rsidRDefault="002E31F7">
            <w:pPr>
              <w:pStyle w:val="ConsPlusNonformat"/>
              <w:jc w:val="both"/>
            </w:pPr>
            <w:r>
              <w:rPr>
                <w:sz w:val="18"/>
              </w:rPr>
              <w:t xml:space="preserve">        справку         </w:t>
            </w:r>
          </w:p>
        </w:tc>
        <w:tc>
          <w:tcPr>
            <w:tcW w:w="5871" w:type="dxa"/>
          </w:tcPr>
          <w:p w:rsidR="002E31F7" w:rsidRDefault="002E31F7">
            <w:pPr>
              <w:pStyle w:val="ConsPlusNonformat"/>
              <w:jc w:val="both"/>
            </w:pPr>
          </w:p>
          <w:p w:rsidR="002E31F7" w:rsidRDefault="002E31F7">
            <w:pPr>
              <w:pStyle w:val="ConsPlusNonformat"/>
              <w:jc w:val="both"/>
            </w:pPr>
            <w:r>
              <w:rPr>
                <w:sz w:val="18"/>
              </w:rPr>
              <w:t xml:space="preserve">              Содержание условного обозначения         </w:t>
            </w:r>
          </w:p>
        </w:tc>
      </w:tr>
      <w:tr w:rsidR="002E31F7">
        <w:trPr>
          <w:trHeight w:val="228"/>
        </w:trPr>
        <w:tc>
          <w:tcPr>
            <w:tcW w:w="2678" w:type="dxa"/>
            <w:tcBorders>
              <w:top w:val="nil"/>
            </w:tcBorders>
          </w:tcPr>
          <w:p w:rsidR="002E31F7" w:rsidRDefault="002E31F7">
            <w:pPr>
              <w:pStyle w:val="ConsPlusNonformat"/>
              <w:jc w:val="both"/>
            </w:pPr>
            <w:r>
              <w:rPr>
                <w:sz w:val="18"/>
              </w:rPr>
              <w:t xml:space="preserve">   К-100, К-75, К-50    </w:t>
            </w:r>
          </w:p>
        </w:tc>
        <w:tc>
          <w:tcPr>
            <w:tcW w:w="5871" w:type="dxa"/>
            <w:tcBorders>
              <w:top w:val="nil"/>
            </w:tcBorders>
          </w:tcPr>
          <w:p w:rsidR="002E31F7" w:rsidRDefault="002E31F7">
            <w:pPr>
              <w:pStyle w:val="ConsPlusNonformat"/>
              <w:jc w:val="both"/>
            </w:pPr>
            <w:r>
              <w:rPr>
                <w:sz w:val="18"/>
              </w:rPr>
              <w:t xml:space="preserve">В составе поезда соответственно 100%, 75%, 50%         </w:t>
            </w:r>
          </w:p>
          <w:p w:rsidR="002E31F7" w:rsidRDefault="002E31F7">
            <w:pPr>
              <w:pStyle w:val="ConsPlusNonformat"/>
              <w:jc w:val="both"/>
            </w:pPr>
            <w:r>
              <w:rPr>
                <w:sz w:val="18"/>
              </w:rPr>
              <w:t xml:space="preserve">вагонов, оборудованных композиционными колодками       </w:t>
            </w:r>
          </w:p>
        </w:tc>
      </w:tr>
      <w:tr w:rsidR="002E31F7">
        <w:trPr>
          <w:trHeight w:val="228"/>
        </w:trPr>
        <w:tc>
          <w:tcPr>
            <w:tcW w:w="2678" w:type="dxa"/>
            <w:tcBorders>
              <w:top w:val="nil"/>
            </w:tcBorders>
          </w:tcPr>
          <w:p w:rsidR="002E31F7" w:rsidRDefault="002E31F7">
            <w:pPr>
              <w:pStyle w:val="ConsPlusNonformat"/>
              <w:jc w:val="both"/>
            </w:pPr>
            <w:r>
              <w:rPr>
                <w:sz w:val="18"/>
              </w:rPr>
              <w:t xml:space="preserve">           Г            </w:t>
            </w:r>
          </w:p>
        </w:tc>
        <w:tc>
          <w:tcPr>
            <w:tcW w:w="5871" w:type="dxa"/>
            <w:tcBorders>
              <w:top w:val="nil"/>
            </w:tcBorders>
          </w:tcPr>
          <w:p w:rsidR="002E31F7" w:rsidRDefault="002E31F7">
            <w:pPr>
              <w:pStyle w:val="ConsPlusNonformat"/>
              <w:jc w:val="both"/>
            </w:pPr>
            <w:r>
              <w:rPr>
                <w:sz w:val="18"/>
              </w:rPr>
              <w:t xml:space="preserve">В грузовом поезде имеются груженые вагоны с            </w:t>
            </w:r>
          </w:p>
          <w:p w:rsidR="002E31F7" w:rsidRDefault="002E31F7">
            <w:pPr>
              <w:pStyle w:val="ConsPlusNonformat"/>
              <w:jc w:val="both"/>
            </w:pPr>
            <w:r>
              <w:rPr>
                <w:sz w:val="18"/>
              </w:rPr>
              <w:t xml:space="preserve">воздухораспределителями, включенными на груженый режим </w:t>
            </w:r>
          </w:p>
        </w:tc>
      </w:tr>
      <w:tr w:rsidR="002E31F7">
        <w:trPr>
          <w:trHeight w:val="228"/>
        </w:trPr>
        <w:tc>
          <w:tcPr>
            <w:tcW w:w="2678" w:type="dxa"/>
            <w:tcBorders>
              <w:top w:val="nil"/>
            </w:tcBorders>
          </w:tcPr>
          <w:p w:rsidR="002E31F7" w:rsidRDefault="002E31F7">
            <w:pPr>
              <w:pStyle w:val="ConsPlusNonformat"/>
              <w:jc w:val="both"/>
            </w:pPr>
            <w:r>
              <w:rPr>
                <w:sz w:val="18"/>
              </w:rPr>
              <w:t xml:space="preserve">          ЭПТ           </w:t>
            </w:r>
          </w:p>
        </w:tc>
        <w:tc>
          <w:tcPr>
            <w:tcW w:w="5871" w:type="dxa"/>
            <w:tcBorders>
              <w:top w:val="nil"/>
            </w:tcBorders>
          </w:tcPr>
          <w:p w:rsidR="002E31F7" w:rsidRDefault="002E31F7">
            <w:pPr>
              <w:pStyle w:val="ConsPlusNonformat"/>
              <w:jc w:val="both"/>
            </w:pPr>
            <w:r>
              <w:rPr>
                <w:sz w:val="18"/>
              </w:rPr>
              <w:t xml:space="preserve">В поезде включены электропневматические тормоза (ЭПТ)  </w:t>
            </w:r>
          </w:p>
        </w:tc>
      </w:tr>
      <w:tr w:rsidR="002E31F7">
        <w:trPr>
          <w:trHeight w:val="228"/>
        </w:trPr>
        <w:tc>
          <w:tcPr>
            <w:tcW w:w="2678" w:type="dxa"/>
            <w:tcBorders>
              <w:top w:val="nil"/>
            </w:tcBorders>
          </w:tcPr>
          <w:p w:rsidR="002E31F7" w:rsidRDefault="002E31F7">
            <w:pPr>
              <w:pStyle w:val="ConsPlusNonformat"/>
              <w:jc w:val="both"/>
            </w:pPr>
          </w:p>
          <w:p w:rsidR="002E31F7" w:rsidRDefault="002E31F7">
            <w:pPr>
              <w:pStyle w:val="ConsPlusNonformat"/>
              <w:jc w:val="both"/>
            </w:pPr>
            <w:r>
              <w:rPr>
                <w:sz w:val="18"/>
              </w:rPr>
              <w:t xml:space="preserve">          ЭПП           </w:t>
            </w:r>
          </w:p>
        </w:tc>
        <w:tc>
          <w:tcPr>
            <w:tcW w:w="5871" w:type="dxa"/>
            <w:tcBorders>
              <w:top w:val="nil"/>
            </w:tcBorders>
          </w:tcPr>
          <w:p w:rsidR="002E31F7" w:rsidRDefault="002E31F7">
            <w:pPr>
              <w:pStyle w:val="ConsPlusNonformat"/>
              <w:jc w:val="both"/>
            </w:pPr>
            <w:r>
              <w:rPr>
                <w:sz w:val="18"/>
              </w:rPr>
              <w:t xml:space="preserve">В поезде включены электропневматические тормоза, в     </w:t>
            </w:r>
          </w:p>
          <w:p w:rsidR="002E31F7" w:rsidRDefault="002E31F7">
            <w:pPr>
              <w:pStyle w:val="ConsPlusNonformat"/>
              <w:jc w:val="both"/>
            </w:pPr>
            <w:r>
              <w:rPr>
                <w:sz w:val="18"/>
              </w:rPr>
              <w:t xml:space="preserve">составе поезда имеются один-два вагона с включенными   </w:t>
            </w:r>
          </w:p>
          <w:p w:rsidR="002E31F7" w:rsidRDefault="002E31F7">
            <w:pPr>
              <w:pStyle w:val="ConsPlusNonformat"/>
              <w:jc w:val="both"/>
            </w:pPr>
            <w:r>
              <w:rPr>
                <w:sz w:val="18"/>
              </w:rPr>
              <w:t xml:space="preserve">автотормозами без ЭПТ                                  </w:t>
            </w:r>
          </w:p>
        </w:tc>
      </w:tr>
      <w:tr w:rsidR="002E31F7">
        <w:trPr>
          <w:trHeight w:val="228"/>
        </w:trPr>
        <w:tc>
          <w:tcPr>
            <w:tcW w:w="2678" w:type="dxa"/>
            <w:tcBorders>
              <w:top w:val="nil"/>
            </w:tcBorders>
          </w:tcPr>
          <w:p w:rsidR="002E31F7" w:rsidRDefault="002E31F7">
            <w:pPr>
              <w:pStyle w:val="ConsPlusNonformat"/>
              <w:jc w:val="both"/>
            </w:pPr>
            <w:r>
              <w:rPr>
                <w:sz w:val="18"/>
              </w:rPr>
              <w:t xml:space="preserve">           ДТ           </w:t>
            </w:r>
          </w:p>
        </w:tc>
        <w:tc>
          <w:tcPr>
            <w:tcW w:w="5871" w:type="dxa"/>
            <w:tcBorders>
              <w:top w:val="nil"/>
            </w:tcBorders>
          </w:tcPr>
          <w:p w:rsidR="002E31F7" w:rsidRDefault="002E31F7">
            <w:pPr>
              <w:pStyle w:val="ConsPlusNonformat"/>
              <w:jc w:val="both"/>
            </w:pPr>
            <w:r>
              <w:rPr>
                <w:sz w:val="18"/>
              </w:rPr>
              <w:t xml:space="preserve">В составе поезда имеются вагоны с включенными          </w:t>
            </w:r>
          </w:p>
          <w:p w:rsidR="002E31F7" w:rsidRDefault="002E31F7">
            <w:pPr>
              <w:pStyle w:val="ConsPlusNonformat"/>
              <w:jc w:val="both"/>
            </w:pPr>
            <w:r>
              <w:rPr>
                <w:sz w:val="18"/>
              </w:rPr>
              <w:t xml:space="preserve">дисковыми тормозами                                    </w:t>
            </w:r>
          </w:p>
        </w:tc>
      </w:tr>
      <w:tr w:rsidR="002E31F7">
        <w:trPr>
          <w:trHeight w:val="228"/>
        </w:trPr>
        <w:tc>
          <w:tcPr>
            <w:tcW w:w="2678" w:type="dxa"/>
            <w:tcBorders>
              <w:top w:val="nil"/>
            </w:tcBorders>
          </w:tcPr>
          <w:p w:rsidR="002E31F7" w:rsidRDefault="002E31F7">
            <w:pPr>
              <w:pStyle w:val="ConsPlusNonformat"/>
              <w:jc w:val="both"/>
            </w:pPr>
            <w:r>
              <w:rPr>
                <w:sz w:val="18"/>
              </w:rPr>
              <w:t xml:space="preserve">          МРТ           </w:t>
            </w:r>
          </w:p>
        </w:tc>
        <w:tc>
          <w:tcPr>
            <w:tcW w:w="5871" w:type="dxa"/>
            <w:tcBorders>
              <w:top w:val="nil"/>
            </w:tcBorders>
          </w:tcPr>
          <w:p w:rsidR="002E31F7" w:rsidRDefault="002E31F7">
            <w:pPr>
              <w:pStyle w:val="ConsPlusNonformat"/>
              <w:jc w:val="both"/>
            </w:pPr>
            <w:r>
              <w:rPr>
                <w:sz w:val="18"/>
              </w:rPr>
              <w:t xml:space="preserve">В составе поезда имеются вагоны с включенными          </w:t>
            </w:r>
          </w:p>
          <w:p w:rsidR="002E31F7" w:rsidRDefault="002E31F7">
            <w:pPr>
              <w:pStyle w:val="ConsPlusNonformat"/>
              <w:jc w:val="both"/>
            </w:pPr>
            <w:r>
              <w:rPr>
                <w:sz w:val="18"/>
              </w:rPr>
              <w:t xml:space="preserve">магниторельсовыми тормозами                            </w:t>
            </w:r>
          </w:p>
        </w:tc>
      </w:tr>
      <w:tr w:rsidR="002E31F7">
        <w:trPr>
          <w:trHeight w:val="228"/>
        </w:trPr>
        <w:tc>
          <w:tcPr>
            <w:tcW w:w="2678" w:type="dxa"/>
            <w:tcBorders>
              <w:top w:val="nil"/>
            </w:tcBorders>
          </w:tcPr>
          <w:p w:rsidR="002E31F7" w:rsidRDefault="002E31F7">
            <w:pPr>
              <w:pStyle w:val="ConsPlusNonformat"/>
              <w:jc w:val="both"/>
            </w:pPr>
            <w:r>
              <w:rPr>
                <w:sz w:val="18"/>
              </w:rPr>
              <w:t xml:space="preserve">           П            </w:t>
            </w:r>
          </w:p>
        </w:tc>
        <w:tc>
          <w:tcPr>
            <w:tcW w:w="5871" w:type="dxa"/>
            <w:tcBorders>
              <w:top w:val="nil"/>
            </w:tcBorders>
          </w:tcPr>
          <w:p w:rsidR="002E31F7" w:rsidRDefault="002E31F7">
            <w:pPr>
              <w:pStyle w:val="ConsPlusNonformat"/>
              <w:jc w:val="both"/>
            </w:pPr>
            <w:r>
              <w:rPr>
                <w:sz w:val="18"/>
              </w:rPr>
              <w:t xml:space="preserve">В грузовой поезд включены пассажирские вагоны или      </w:t>
            </w:r>
          </w:p>
          <w:p w:rsidR="002E31F7" w:rsidRDefault="002E31F7">
            <w:pPr>
              <w:pStyle w:val="ConsPlusNonformat"/>
              <w:jc w:val="both"/>
            </w:pPr>
            <w:r>
              <w:rPr>
                <w:sz w:val="18"/>
              </w:rPr>
              <w:t xml:space="preserve">локомотивы                                             </w:t>
            </w:r>
          </w:p>
        </w:tc>
      </w:tr>
      <w:tr w:rsidR="002E31F7">
        <w:trPr>
          <w:trHeight w:val="228"/>
        </w:trPr>
        <w:tc>
          <w:tcPr>
            <w:tcW w:w="2678" w:type="dxa"/>
            <w:tcBorders>
              <w:top w:val="nil"/>
            </w:tcBorders>
          </w:tcPr>
          <w:p w:rsidR="002E31F7" w:rsidRDefault="002E31F7">
            <w:pPr>
              <w:pStyle w:val="ConsPlusNonformat"/>
              <w:jc w:val="both"/>
            </w:pPr>
          </w:p>
          <w:p w:rsidR="002E31F7" w:rsidRDefault="002E31F7">
            <w:pPr>
              <w:pStyle w:val="ConsPlusNonformat"/>
              <w:jc w:val="both"/>
            </w:pPr>
            <w:r>
              <w:rPr>
                <w:sz w:val="18"/>
              </w:rPr>
              <w:t xml:space="preserve">          В10           </w:t>
            </w:r>
          </w:p>
        </w:tc>
        <w:tc>
          <w:tcPr>
            <w:tcW w:w="5871" w:type="dxa"/>
            <w:tcBorders>
              <w:top w:val="nil"/>
            </w:tcBorders>
          </w:tcPr>
          <w:p w:rsidR="002E31F7" w:rsidRDefault="002E31F7">
            <w:pPr>
              <w:pStyle w:val="ConsPlusNonformat"/>
              <w:jc w:val="both"/>
            </w:pPr>
            <w:r>
              <w:rPr>
                <w:sz w:val="18"/>
              </w:rPr>
              <w:t xml:space="preserve">Выполнено полное опробование с 10-минутной выдержкой   </w:t>
            </w:r>
          </w:p>
          <w:p w:rsidR="002E31F7" w:rsidRDefault="002E31F7">
            <w:pPr>
              <w:pStyle w:val="ConsPlusNonformat"/>
              <w:jc w:val="both"/>
            </w:pPr>
            <w:r>
              <w:rPr>
                <w:sz w:val="18"/>
              </w:rPr>
              <w:t xml:space="preserve">автотормозов в заторможенном состоянии на горном       </w:t>
            </w:r>
          </w:p>
          <w:p w:rsidR="002E31F7" w:rsidRDefault="002E31F7">
            <w:pPr>
              <w:pStyle w:val="ConsPlusNonformat"/>
              <w:jc w:val="both"/>
            </w:pPr>
            <w:r>
              <w:rPr>
                <w:sz w:val="18"/>
              </w:rPr>
              <w:t xml:space="preserve">режиме                                                 </w:t>
            </w:r>
          </w:p>
        </w:tc>
      </w:tr>
      <w:tr w:rsidR="002E31F7">
        <w:trPr>
          <w:trHeight w:val="228"/>
        </w:trPr>
        <w:tc>
          <w:tcPr>
            <w:tcW w:w="2678" w:type="dxa"/>
            <w:tcBorders>
              <w:top w:val="nil"/>
            </w:tcBorders>
          </w:tcPr>
          <w:p w:rsidR="002E31F7" w:rsidRDefault="002E31F7">
            <w:pPr>
              <w:pStyle w:val="ConsPlusNonformat"/>
              <w:jc w:val="both"/>
            </w:pPr>
          </w:p>
          <w:p w:rsidR="002E31F7" w:rsidRDefault="002E31F7">
            <w:pPr>
              <w:pStyle w:val="ConsPlusNonformat"/>
              <w:jc w:val="both"/>
            </w:pPr>
            <w:r>
              <w:rPr>
                <w:sz w:val="18"/>
              </w:rPr>
              <w:t xml:space="preserve">          РИЦ           </w:t>
            </w:r>
          </w:p>
        </w:tc>
        <w:tc>
          <w:tcPr>
            <w:tcW w:w="5871" w:type="dxa"/>
            <w:tcBorders>
              <w:top w:val="nil"/>
            </w:tcBorders>
          </w:tcPr>
          <w:p w:rsidR="002E31F7" w:rsidRDefault="002E31F7">
            <w:pPr>
              <w:pStyle w:val="ConsPlusNonformat"/>
              <w:jc w:val="both"/>
            </w:pPr>
            <w:r>
              <w:rPr>
                <w:sz w:val="18"/>
              </w:rPr>
              <w:t xml:space="preserve">В составе поезда имеются вагоны с включенными          </w:t>
            </w:r>
          </w:p>
          <w:p w:rsidR="002E31F7" w:rsidRDefault="002E31F7">
            <w:pPr>
              <w:pStyle w:val="ConsPlusNonformat"/>
              <w:jc w:val="both"/>
            </w:pPr>
            <w:r>
              <w:rPr>
                <w:sz w:val="18"/>
              </w:rPr>
              <w:t xml:space="preserve">автотормозами западноевропейского типа со ступенчатым  </w:t>
            </w:r>
          </w:p>
          <w:p w:rsidR="002E31F7" w:rsidRDefault="002E31F7">
            <w:pPr>
              <w:pStyle w:val="ConsPlusNonformat"/>
              <w:jc w:val="both"/>
            </w:pPr>
            <w:r>
              <w:rPr>
                <w:sz w:val="18"/>
              </w:rPr>
              <w:t xml:space="preserve">отпуском                                               </w:t>
            </w:r>
          </w:p>
        </w:tc>
      </w:tr>
      <w:tr w:rsidR="002E31F7">
        <w:trPr>
          <w:trHeight w:val="228"/>
        </w:trPr>
        <w:tc>
          <w:tcPr>
            <w:tcW w:w="2678" w:type="dxa"/>
            <w:tcBorders>
              <w:top w:val="nil"/>
            </w:tcBorders>
          </w:tcPr>
          <w:p w:rsidR="002E31F7" w:rsidRDefault="002E31F7">
            <w:pPr>
              <w:pStyle w:val="ConsPlusNonformat"/>
              <w:jc w:val="both"/>
            </w:pPr>
            <w:r>
              <w:rPr>
                <w:sz w:val="18"/>
              </w:rPr>
              <w:t xml:space="preserve">          ТЦПВ          </w:t>
            </w:r>
          </w:p>
        </w:tc>
        <w:tc>
          <w:tcPr>
            <w:tcW w:w="5871" w:type="dxa"/>
            <w:tcBorders>
              <w:top w:val="nil"/>
            </w:tcBorders>
          </w:tcPr>
          <w:p w:rsidR="002E31F7" w:rsidRDefault="002E31F7">
            <w:pPr>
              <w:pStyle w:val="ConsPlusNonformat"/>
              <w:jc w:val="both"/>
            </w:pPr>
            <w:r>
              <w:rPr>
                <w:sz w:val="18"/>
              </w:rPr>
              <w:t xml:space="preserve">Выход штока тормозного цилиндра последнего вагона в мм </w:t>
            </w:r>
          </w:p>
        </w:tc>
      </w:tr>
      <w:tr w:rsidR="002E31F7">
        <w:trPr>
          <w:trHeight w:val="228"/>
        </w:trPr>
        <w:tc>
          <w:tcPr>
            <w:tcW w:w="2678" w:type="dxa"/>
            <w:tcBorders>
              <w:top w:val="nil"/>
            </w:tcBorders>
          </w:tcPr>
          <w:p w:rsidR="002E31F7" w:rsidRDefault="002E31F7">
            <w:pPr>
              <w:pStyle w:val="ConsPlusNonformat"/>
              <w:jc w:val="both"/>
            </w:pPr>
          </w:p>
          <w:p w:rsidR="002E31F7" w:rsidRDefault="002E31F7">
            <w:pPr>
              <w:pStyle w:val="ConsPlusNonformat"/>
              <w:jc w:val="both"/>
            </w:pPr>
            <w:r>
              <w:rPr>
                <w:sz w:val="18"/>
              </w:rPr>
              <w:t xml:space="preserve">         Встр.          </w:t>
            </w:r>
          </w:p>
        </w:tc>
        <w:tc>
          <w:tcPr>
            <w:tcW w:w="5871" w:type="dxa"/>
            <w:tcBorders>
              <w:top w:val="nil"/>
            </w:tcBorders>
          </w:tcPr>
          <w:p w:rsidR="002E31F7" w:rsidRDefault="002E31F7">
            <w:pPr>
              <w:pStyle w:val="ConsPlusNonformat"/>
              <w:jc w:val="both"/>
            </w:pPr>
            <w:r>
              <w:rPr>
                <w:sz w:val="18"/>
              </w:rPr>
              <w:t xml:space="preserve">Номер вагона встречи осмотрщиков вагонов при полном    </w:t>
            </w:r>
          </w:p>
          <w:p w:rsidR="002E31F7" w:rsidRDefault="002E31F7">
            <w:pPr>
              <w:pStyle w:val="ConsPlusNonformat"/>
              <w:jc w:val="both"/>
            </w:pPr>
            <w:r>
              <w:rPr>
                <w:sz w:val="18"/>
              </w:rPr>
              <w:t xml:space="preserve">опробовании тормозов. При опробовании тормозов тремя и </w:t>
            </w:r>
          </w:p>
          <w:p w:rsidR="002E31F7" w:rsidRDefault="002E31F7">
            <w:pPr>
              <w:pStyle w:val="ConsPlusNonformat"/>
              <w:jc w:val="both"/>
            </w:pPr>
            <w:r>
              <w:rPr>
                <w:sz w:val="18"/>
              </w:rPr>
              <w:lastRenderedPageBreak/>
              <w:t xml:space="preserve">более осмотрщиками ставиться символ "Т" и количество   </w:t>
            </w:r>
          </w:p>
          <w:p w:rsidR="002E31F7" w:rsidRDefault="002E31F7">
            <w:pPr>
              <w:pStyle w:val="ConsPlusNonformat"/>
              <w:jc w:val="both"/>
            </w:pPr>
            <w:r>
              <w:rPr>
                <w:sz w:val="18"/>
              </w:rPr>
              <w:t xml:space="preserve">осмотрщиков                                            </w:t>
            </w:r>
          </w:p>
        </w:tc>
      </w:tr>
      <w:tr w:rsidR="002E31F7">
        <w:trPr>
          <w:trHeight w:val="228"/>
        </w:trPr>
        <w:tc>
          <w:tcPr>
            <w:tcW w:w="2678" w:type="dxa"/>
            <w:tcBorders>
              <w:top w:val="nil"/>
            </w:tcBorders>
          </w:tcPr>
          <w:p w:rsidR="002E31F7" w:rsidRDefault="002E31F7">
            <w:pPr>
              <w:pStyle w:val="ConsPlusNonformat"/>
              <w:jc w:val="both"/>
            </w:pPr>
            <w:r>
              <w:rPr>
                <w:sz w:val="18"/>
              </w:rPr>
              <w:lastRenderedPageBreak/>
              <w:t xml:space="preserve">          ДПВ           </w:t>
            </w:r>
          </w:p>
        </w:tc>
        <w:tc>
          <w:tcPr>
            <w:tcW w:w="5871" w:type="dxa"/>
            <w:tcBorders>
              <w:top w:val="nil"/>
            </w:tcBorders>
          </w:tcPr>
          <w:p w:rsidR="002E31F7" w:rsidRDefault="002E31F7">
            <w:pPr>
              <w:pStyle w:val="ConsPlusNonformat"/>
              <w:jc w:val="both"/>
            </w:pPr>
            <w:r>
              <w:rPr>
                <w:sz w:val="18"/>
              </w:rPr>
              <w:t xml:space="preserve">Давление в тормозной магистрали последнего вагона в    </w:t>
            </w:r>
          </w:p>
          <w:p w:rsidR="002E31F7" w:rsidRDefault="002E31F7">
            <w:pPr>
              <w:pStyle w:val="ConsPlusNonformat"/>
              <w:jc w:val="both"/>
            </w:pPr>
            <w:r>
              <w:rPr>
                <w:sz w:val="18"/>
              </w:rPr>
              <w:t xml:space="preserve">МПа (кгс/кв.см)                                        </w:t>
            </w:r>
          </w:p>
        </w:tc>
      </w:tr>
      <w:tr w:rsidR="002E31F7">
        <w:trPr>
          <w:trHeight w:val="228"/>
        </w:trPr>
        <w:tc>
          <w:tcPr>
            <w:tcW w:w="2678" w:type="dxa"/>
            <w:tcBorders>
              <w:top w:val="nil"/>
            </w:tcBorders>
          </w:tcPr>
          <w:p w:rsidR="002E31F7" w:rsidRDefault="002E31F7">
            <w:pPr>
              <w:pStyle w:val="ConsPlusNonformat"/>
              <w:jc w:val="both"/>
            </w:pPr>
            <w:r>
              <w:rPr>
                <w:sz w:val="18"/>
              </w:rPr>
              <w:t xml:space="preserve">         ВО2ХВ          </w:t>
            </w:r>
          </w:p>
        </w:tc>
        <w:tc>
          <w:tcPr>
            <w:tcW w:w="5871" w:type="dxa"/>
            <w:tcBorders>
              <w:top w:val="nil"/>
            </w:tcBorders>
          </w:tcPr>
          <w:p w:rsidR="002E31F7" w:rsidRDefault="002E31F7">
            <w:pPr>
              <w:pStyle w:val="ConsPlusNonformat"/>
              <w:jc w:val="both"/>
            </w:pPr>
            <w:r>
              <w:rPr>
                <w:sz w:val="18"/>
              </w:rPr>
              <w:t xml:space="preserve">Время отпуска двух хвостовых вагонов                   </w:t>
            </w:r>
          </w:p>
        </w:tc>
      </w:tr>
      <w:tr w:rsidR="002E31F7">
        <w:trPr>
          <w:trHeight w:val="228"/>
        </w:trPr>
        <w:tc>
          <w:tcPr>
            <w:tcW w:w="2678" w:type="dxa"/>
            <w:tcBorders>
              <w:top w:val="nil"/>
            </w:tcBorders>
          </w:tcPr>
          <w:p w:rsidR="002E31F7" w:rsidRDefault="002E31F7">
            <w:pPr>
              <w:pStyle w:val="ConsPlusNonformat"/>
              <w:jc w:val="both"/>
            </w:pPr>
            <w:r>
              <w:rPr>
                <w:sz w:val="18"/>
              </w:rPr>
              <w:t xml:space="preserve">         ТЦПВТР         </w:t>
            </w:r>
          </w:p>
        </w:tc>
        <w:tc>
          <w:tcPr>
            <w:tcW w:w="5871" w:type="dxa"/>
            <w:tcBorders>
              <w:top w:val="nil"/>
            </w:tcBorders>
          </w:tcPr>
          <w:p w:rsidR="002E31F7" w:rsidRDefault="002E31F7">
            <w:pPr>
              <w:pStyle w:val="ConsPlusNonformat"/>
              <w:jc w:val="both"/>
            </w:pPr>
            <w:r>
              <w:rPr>
                <w:sz w:val="18"/>
              </w:rPr>
              <w:t xml:space="preserve">Выхода штоков тормозных цилиндров вагона с раздельным  </w:t>
            </w:r>
          </w:p>
          <w:p w:rsidR="002E31F7" w:rsidRDefault="002E31F7">
            <w:pPr>
              <w:pStyle w:val="ConsPlusNonformat"/>
              <w:jc w:val="both"/>
            </w:pPr>
            <w:r>
              <w:rPr>
                <w:sz w:val="18"/>
              </w:rPr>
              <w:t xml:space="preserve">потележечным торможением                               </w:t>
            </w:r>
          </w:p>
        </w:tc>
      </w:tr>
    </w:tbl>
    <w:p w:rsidR="002E31F7" w:rsidRDefault="002E31F7">
      <w:pPr>
        <w:pStyle w:val="ConsPlusNormal"/>
        <w:jc w:val="both"/>
      </w:pPr>
    </w:p>
    <w:p w:rsidR="002E31F7" w:rsidRDefault="002E31F7">
      <w:pPr>
        <w:pStyle w:val="ConsPlusNormal"/>
        <w:jc w:val="both"/>
      </w:pPr>
    </w:p>
    <w:p w:rsidR="002E31F7" w:rsidRDefault="002E31F7">
      <w:pPr>
        <w:pStyle w:val="ConsPlusNormal"/>
        <w:jc w:val="both"/>
      </w:pPr>
    </w:p>
    <w:p w:rsidR="002E31F7" w:rsidRDefault="002E31F7">
      <w:pPr>
        <w:pStyle w:val="ConsPlusNormal"/>
        <w:jc w:val="both"/>
      </w:pPr>
    </w:p>
    <w:p w:rsidR="002E31F7" w:rsidRDefault="002E31F7">
      <w:pPr>
        <w:pStyle w:val="ConsPlusNormal"/>
        <w:jc w:val="right"/>
        <w:outlineLvl w:val="0"/>
      </w:pPr>
      <w:bookmarkStart w:id="12" w:name="P1961"/>
      <w:bookmarkEnd w:id="12"/>
      <w:r>
        <w:t>Приложение 3</w:t>
      </w:r>
    </w:p>
    <w:p w:rsidR="002E31F7" w:rsidRDefault="002E31F7">
      <w:pPr>
        <w:pStyle w:val="ConsPlusNormal"/>
        <w:jc w:val="both"/>
      </w:pPr>
    </w:p>
    <w:p w:rsidR="002E31F7" w:rsidRDefault="002E31F7">
      <w:pPr>
        <w:pStyle w:val="ConsPlusTitle"/>
        <w:jc w:val="center"/>
      </w:pPr>
      <w:r>
        <w:t>ПРАВИЛА</w:t>
      </w:r>
    </w:p>
    <w:p w:rsidR="002E31F7" w:rsidRDefault="002E31F7">
      <w:pPr>
        <w:pStyle w:val="ConsPlusTitle"/>
        <w:jc w:val="center"/>
      </w:pPr>
      <w:r>
        <w:t>УПРАВЛЕНИЯ ТОРМОЗАМИ</w:t>
      </w:r>
    </w:p>
    <w:p w:rsidR="002E31F7" w:rsidRDefault="002E31F7">
      <w:pPr>
        <w:pStyle w:val="ConsPlusNormal"/>
        <w:jc w:val="both"/>
      </w:pPr>
    </w:p>
    <w:p w:rsidR="002E31F7" w:rsidRDefault="002E31F7">
      <w:pPr>
        <w:pStyle w:val="ConsPlusNormal"/>
        <w:jc w:val="center"/>
      </w:pPr>
      <w:r>
        <w:t xml:space="preserve">(с изм., утв. на </w:t>
      </w:r>
      <w:hyperlink r:id="rId151" w:history="1">
        <w:r>
          <w:rPr>
            <w:color w:val="0000FF"/>
          </w:rPr>
          <w:t>63-м</w:t>
        </w:r>
      </w:hyperlink>
      <w:r>
        <w:t xml:space="preserve">, </w:t>
      </w:r>
      <w:hyperlink r:id="rId152" w:history="1">
        <w:r>
          <w:rPr>
            <w:color w:val="0000FF"/>
          </w:rPr>
          <w:t>64-м</w:t>
        </w:r>
      </w:hyperlink>
      <w:r>
        <w:t xml:space="preserve">, </w:t>
      </w:r>
      <w:hyperlink r:id="rId153" w:history="1">
        <w:r>
          <w:rPr>
            <w:color w:val="0000FF"/>
          </w:rPr>
          <w:t>66-м</w:t>
        </w:r>
      </w:hyperlink>
      <w:r>
        <w:t xml:space="preserve">, </w:t>
      </w:r>
      <w:hyperlink r:id="rId154" w:history="1">
        <w:r>
          <w:rPr>
            <w:color w:val="0000FF"/>
          </w:rPr>
          <w:t>68-м</w:t>
        </w:r>
      </w:hyperlink>
      <w:r>
        <w:t xml:space="preserve"> заседаниях Совета по железнодорожному транспорту государств-участников Содружества)</w:t>
      </w:r>
    </w:p>
    <w:p w:rsidR="002E31F7" w:rsidRDefault="002E31F7">
      <w:pPr>
        <w:pStyle w:val="ConsPlusNormal"/>
        <w:jc w:val="both"/>
      </w:pPr>
    </w:p>
    <w:p w:rsidR="002E31F7" w:rsidRDefault="002E31F7">
      <w:pPr>
        <w:pStyle w:val="ConsPlusNormal"/>
        <w:jc w:val="center"/>
        <w:outlineLvl w:val="1"/>
      </w:pPr>
      <w:r>
        <w:t>I УПРАВЛЕНИЕ ТОРМОЗАМИ ГРУЗОВОГО ПОЕЗДА</w:t>
      </w:r>
    </w:p>
    <w:p w:rsidR="002E31F7" w:rsidRDefault="002E31F7">
      <w:pPr>
        <w:pStyle w:val="ConsPlusNormal"/>
        <w:jc w:val="both"/>
      </w:pPr>
    </w:p>
    <w:p w:rsidR="002E31F7" w:rsidRDefault="002E31F7">
      <w:pPr>
        <w:pStyle w:val="ConsPlusNormal"/>
        <w:ind w:firstLine="540"/>
        <w:jc w:val="both"/>
      </w:pPr>
      <w:r>
        <w:t>1 Перед отправлением грузового поезда с промежуточной станции или перегона, при стоянке более 300 секунд (5 минут), машинист обязан проверить плотность тормозной сети поезда при поездном положении управляющего органа крана машиниста с отметкой ее значения и места проверки на обратной стороне "Справки об обеспечении поезда тормозами и исправном их действии". Если при проверке плотности тормозной сети поезда машинист обнаружит ее изменение более чем на 20 % в сторону увеличения или уменьшения от указанного в "Справке об обеспечении поезда тормозами и исправном их действии" предыдущего значения, выполнить сокращенное опробование автотормозов.</w:t>
      </w:r>
    </w:p>
    <w:p w:rsidR="002E31F7" w:rsidRDefault="002E31F7">
      <w:pPr>
        <w:pStyle w:val="ConsPlusNormal"/>
        <w:spacing w:before="220"/>
        <w:ind w:firstLine="540"/>
        <w:jc w:val="both"/>
      </w:pPr>
      <w:r>
        <w:t>Кроме того перед отправлением грузового поезда длиной более 100 осей с станции или перегона при стоянке более 300 секунд (5 минут) выполнить проверку состояния тормозной магистрали путем постановки управляющего органа крана машиниста в положение, обеспечивающее повышение давления в тормозной магистрали выше зарядного давления, с выдержкой в этом положении в течение 3-4 секунд. Разница показаний давлений тормозной и питательной магистралей должна быть не менее 0,5 кгс/кв.см (0,05 МПа).</w:t>
      </w:r>
    </w:p>
    <w:p w:rsidR="002E31F7" w:rsidRDefault="002E31F7">
      <w:pPr>
        <w:pStyle w:val="ConsPlusNormal"/>
        <w:spacing w:before="220"/>
        <w:ind w:firstLine="540"/>
        <w:jc w:val="both"/>
      </w:pPr>
      <w:r>
        <w:t xml:space="preserve">(Пункт дан с изм., утв. на </w:t>
      </w:r>
      <w:hyperlink r:id="rId155"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2 Проверку действия автотормозов в пути следования выполнять снижением давления в уравнительном резервуаре грузового груженого поезда и одиночно следующего локомотива, оборудованного воздухораспределителями грузового типа, на 0,06-0,08 МПа (0,6-0,8 кгс/кв.см), грузового порожнего - на 0,04-0,06 МПа (0,4-0,6 кгс/кв.см), грузопассажирского и отдельно следующего локомотива, оборудованного воздухораспределителями пассажирского типа - на величину 0,05-0,06 МПа (0,5-0,6 кгс/кв.см), установленную для опробования тормозов.</w:t>
      </w:r>
    </w:p>
    <w:p w:rsidR="002E31F7" w:rsidRDefault="002E31F7">
      <w:pPr>
        <w:pStyle w:val="ConsPlusNormal"/>
        <w:spacing w:before="220"/>
        <w:ind w:firstLine="540"/>
        <w:jc w:val="both"/>
      </w:pPr>
      <w:r>
        <w:t>При проведении проверки действия тормозов применять вспомогательный тормоз для увеличения давления в тормозных цилиндрах и электрический тормоз на локомотиве во всех поездах запрещается.</w:t>
      </w:r>
    </w:p>
    <w:p w:rsidR="002E31F7" w:rsidRDefault="002E31F7">
      <w:pPr>
        <w:pStyle w:val="ConsPlusNormal"/>
        <w:spacing w:before="220"/>
        <w:ind w:firstLine="540"/>
        <w:jc w:val="both"/>
      </w:pPr>
      <w:r>
        <w:t xml:space="preserve">(Абзац дан с изм., утв. на </w:t>
      </w:r>
      <w:hyperlink r:id="rId156"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lastRenderedPageBreak/>
        <w:t>После появления тормозного эффекта и снижения скорости на 10 км/ч в грузовом груженом, грузопассажирском поезде и одиночном локомотиве и на 4-6 км/ч в грузовом порожнем поезде выполнить отпуск тормозов. Указанные снижения скорости, должны происходить на расстоянии, не превышающем установленного технико-распорядительных документах владельца инфраструктуры.</w:t>
      </w:r>
    </w:p>
    <w:p w:rsidR="002E31F7" w:rsidRDefault="002E31F7">
      <w:pPr>
        <w:pStyle w:val="ConsPlusNormal"/>
        <w:spacing w:before="220"/>
        <w:ind w:firstLine="540"/>
        <w:jc w:val="both"/>
      </w:pPr>
      <w:r>
        <w:t>Отпуск тормозов после проверки в пути следования выполнять только после того, как машинист убедится в их нормальном действии.</w:t>
      </w:r>
    </w:p>
    <w:p w:rsidR="002E31F7" w:rsidRDefault="002E31F7">
      <w:pPr>
        <w:pStyle w:val="ConsPlusNormal"/>
        <w:spacing w:before="220"/>
        <w:ind w:firstLine="540"/>
        <w:jc w:val="both"/>
      </w:pPr>
      <w:r>
        <w:t>Если после первой ступени торможения начальный эффект не будет получен в грузовом порожнем поезде длиной до 400 осей и грузопассажирском в течение 20 секунд, а в остальных грузовых поездах в течение 30 секунд, немедленно выполнить экстренное торможение и принять все меры к остановке поезда.</w:t>
      </w:r>
    </w:p>
    <w:p w:rsidR="002E31F7" w:rsidRDefault="002E31F7">
      <w:pPr>
        <w:pStyle w:val="ConsPlusNormal"/>
        <w:spacing w:before="220"/>
        <w:ind w:firstLine="540"/>
        <w:jc w:val="both"/>
      </w:pPr>
      <w:r>
        <w:t>В случае необходимости проверки действия автотормозов в неустановленных местах разрешается выполнять ее, как правило, на станционных путях или при выезде со станции на первом перегоне, имеющем площадку или спуск с учетом местных условий. В этих случаях действие автотормозов допускается оценивать по времени снижения скорости на 4-6 км/ч в грузовом порожнем поезде и на 10 км/ч в остальных грузовых поездах и одиночных локомотивах.</w:t>
      </w:r>
    </w:p>
    <w:p w:rsidR="002E31F7" w:rsidRDefault="002E31F7">
      <w:pPr>
        <w:pStyle w:val="ConsPlusNormal"/>
        <w:spacing w:before="220"/>
        <w:ind w:firstLine="540"/>
        <w:jc w:val="both"/>
      </w:pPr>
      <w:r>
        <w:t>Это время устанавливается в технико-распорядительных документах владельца инфраструктуры на основании опытных поездок.</w:t>
      </w:r>
    </w:p>
    <w:p w:rsidR="002E31F7" w:rsidRDefault="002E31F7">
      <w:pPr>
        <w:pStyle w:val="ConsPlusNormal"/>
        <w:spacing w:before="220"/>
        <w:ind w:firstLine="540"/>
        <w:jc w:val="both"/>
      </w:pPr>
      <w:r>
        <w:t>В случае выявления неудовлетворительной работы автотормозов при оценке их действия по времени снижения скорости применить экстренное торможение и принять все меры к остановке поезда.</w:t>
      </w:r>
    </w:p>
    <w:p w:rsidR="002E31F7" w:rsidRDefault="002E31F7">
      <w:pPr>
        <w:pStyle w:val="ConsPlusNormal"/>
        <w:spacing w:before="220"/>
        <w:ind w:firstLine="540"/>
        <w:jc w:val="both"/>
      </w:pPr>
      <w:r>
        <w:t>3 В зависимости от результата проверки действия автотормозов машинист при дальнейшем ведении поезда выбирает места начала торможения и величину снижения давления в тормозной магистрали так, чтобы не допустить проезда сигнала с запрещающим показанием, а сигнал уменьшения скорости и место начала ограничения скорости следования проследовать с установленной скоростью.</w:t>
      </w:r>
    </w:p>
    <w:p w:rsidR="002E31F7" w:rsidRDefault="002E31F7">
      <w:pPr>
        <w:pStyle w:val="ConsPlusNormal"/>
        <w:spacing w:before="220"/>
        <w:ind w:firstLine="540"/>
        <w:jc w:val="both"/>
      </w:pPr>
      <w:bookmarkStart w:id="13" w:name="P1983"/>
      <w:bookmarkEnd w:id="13"/>
      <w:r>
        <w:t>4 Первую ступень торможения выполнять снижением давления в уравнительном резервуаре: в груженых поездах - на 0,05-0,08 МПа (0,5-0,8 кгс/кв.см), на крутых затяжных спусках - на 0,06-0,09 МПа (0,6-0,9 кгс/кв.см), в зависимости от крутизны спуска; порожних - на 0,04-0,06 МПа (0,4-0,6 кгс/кв.см).</w:t>
      </w:r>
    </w:p>
    <w:p w:rsidR="002E31F7" w:rsidRDefault="002E31F7">
      <w:pPr>
        <w:pStyle w:val="ConsPlusNormal"/>
        <w:spacing w:before="220"/>
        <w:ind w:firstLine="540"/>
        <w:jc w:val="both"/>
      </w:pPr>
      <w:r>
        <w:t>Вторую ступень торможения, при необходимости, или отпуск тормозов выполнять по истечении не менее 6 секунд после прекращения выпуска воздуха из магистрали через кран машиниста или не менее 8 секунд после использования положения, при котором происходит поддержание заданного давления сжатого воздуха в тормозной магистрали после торможения.</w:t>
      </w:r>
    </w:p>
    <w:p w:rsidR="002E31F7" w:rsidRDefault="002E31F7">
      <w:pPr>
        <w:pStyle w:val="ConsPlusNormal"/>
        <w:spacing w:before="220"/>
        <w:ind w:firstLine="540"/>
        <w:jc w:val="both"/>
      </w:pPr>
      <w:r>
        <w:t xml:space="preserve">(Абзац дан с изм., утв. на </w:t>
      </w:r>
      <w:hyperlink r:id="rId157" w:history="1">
        <w:r>
          <w:rPr>
            <w:color w:val="0000FF"/>
          </w:rPr>
          <w:t>66-м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Все служебные торможения проводить с применением положения управляющего органа крана машиниста, при котором происходит поддержание заданного краном машиниста давления сжатого воздуха в тормозной магистрали независимо от утечек сжатого воздуха из тормозной магистрали после торможения.</w:t>
      </w:r>
    </w:p>
    <w:p w:rsidR="002E31F7" w:rsidRDefault="002E31F7">
      <w:pPr>
        <w:pStyle w:val="ConsPlusNormal"/>
        <w:spacing w:before="220"/>
        <w:ind w:firstLine="540"/>
        <w:jc w:val="both"/>
      </w:pPr>
      <w:r>
        <w:t xml:space="preserve">Если кран машиниста имеет положение служебного торможения с замедленной разрядкой уравнительного резервуара, то после получения необходимой разрядки уравнительного резервуара разрешается задерживать управляющий орган крана машиниста в этом положении в течение 5-8 секунд перед перемещением в положение, обеспечивающее поддержание заданного давления в тормозной магистрали после торможения с целью стабилизации давления в </w:t>
      </w:r>
      <w:r>
        <w:lastRenderedPageBreak/>
        <w:t>уравнительном резервуаре.</w:t>
      </w:r>
    </w:p>
    <w:p w:rsidR="002E31F7" w:rsidRDefault="002E31F7">
      <w:pPr>
        <w:pStyle w:val="ConsPlusNormal"/>
        <w:spacing w:before="220"/>
        <w:ind w:firstLine="540"/>
        <w:jc w:val="both"/>
      </w:pPr>
      <w:r>
        <w:t>Последующие ступени торможения при необходимости выполнять снижением давления в уравнительном резервуаре в пределах от 0,03 до 0,08 МПа (от 0,3 до 0,8 кгс/кв.см).</w:t>
      </w:r>
    </w:p>
    <w:p w:rsidR="002E31F7" w:rsidRDefault="002E31F7">
      <w:pPr>
        <w:pStyle w:val="ConsPlusNormal"/>
        <w:spacing w:before="220"/>
        <w:ind w:firstLine="540"/>
        <w:jc w:val="both"/>
      </w:pPr>
      <w:r>
        <w:t>Наилучшая плавность торможения поезда обеспечивается разрядкой тормозной магистрали в начале служебного торможения на величину первой ступени.</w:t>
      </w:r>
    </w:p>
    <w:p w:rsidR="002E31F7" w:rsidRDefault="002E31F7">
      <w:pPr>
        <w:pStyle w:val="ConsPlusNormal"/>
        <w:spacing w:before="220"/>
        <w:ind w:firstLine="540"/>
        <w:jc w:val="both"/>
      </w:pPr>
      <w:r>
        <w:t>Повторные торможения выполнять при следовании по спуску в виде цикла, состоящего из торможения и отпуска тормозов при достижении требуемой скорости движения поезда.</w:t>
      </w:r>
    </w:p>
    <w:p w:rsidR="002E31F7" w:rsidRDefault="002E31F7">
      <w:pPr>
        <w:pStyle w:val="ConsPlusNormal"/>
        <w:spacing w:before="220"/>
        <w:ind w:firstLine="540"/>
        <w:jc w:val="both"/>
      </w:pPr>
      <w:r>
        <w:t xml:space="preserve">(Пункт дан с изм., утв. на </w:t>
      </w:r>
      <w:hyperlink r:id="rId158"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Если при отпуске автотормозов положением управляющего органа крана машиниста, обеспечивающим повышение давления в тормозной магистрали выше зарядного, время для подзарядки рабочих камер воздухораспределителей на равнинном режиме было менее 60 секунд (1 минуты), очередную ступень торможения выполнять снижением давления в уравнительном резервуаре на 0,03 МПа (0,3 кгс/кв.см) больше первоначальной ступени торможения.</w:t>
      </w:r>
    </w:p>
    <w:p w:rsidR="002E31F7" w:rsidRDefault="002E31F7">
      <w:pPr>
        <w:pStyle w:val="ConsPlusNormal"/>
        <w:spacing w:before="220"/>
        <w:ind w:firstLine="540"/>
        <w:jc w:val="both"/>
      </w:pPr>
      <w:r>
        <w:t>С целью предупреждения истощения автотормозов в поезде при следовании по спуску, на котором выполняются повторные торможения, необходимо выдерживать между торможениями время не менее 60 секунд (1 минуты) для обеспечения подзарядки тормозной магистрали поезда. Для выполнения этого требования не делать частых торможений и не отпускать автотормоза при большой скорости.</w:t>
      </w:r>
    </w:p>
    <w:p w:rsidR="002E31F7" w:rsidRDefault="002E31F7">
      <w:pPr>
        <w:pStyle w:val="ConsPlusNormal"/>
        <w:spacing w:before="220"/>
        <w:ind w:firstLine="540"/>
        <w:jc w:val="both"/>
      </w:pPr>
      <w:r>
        <w:t>Время непрерывного следования поезда с постоянной ступенью торможения на спуске при включении воздухораспределителей на равнинный режим не должно превышать 150 секунд (2,5 минуты). При необходимости более длительного торможения увеличить разрядку тормозной магистрали и после достаточного снижения скорости отпустить тормоза. Исходя из местных условий, по результатам опытных поездок второго рода, указанное время может быть увеличено и регламентировано в технико-распорядительных документах владельца инфраструктуры.</w:t>
      </w:r>
    </w:p>
    <w:p w:rsidR="002E31F7" w:rsidRDefault="002E31F7">
      <w:pPr>
        <w:pStyle w:val="ConsPlusNormal"/>
        <w:spacing w:before="220"/>
        <w:ind w:firstLine="540"/>
        <w:jc w:val="both"/>
      </w:pPr>
      <w:r>
        <w:t>5 При управлении автотормозами на затяжных спусках 0,018 и круче, где установлено зарядное давление в тормозной магистрали 0,52-0,54 МПа (5,3-5,5 кгс/кв.см) и воздухораспределители грузового типа включены на горный режим, первую ступень торможения выполнять при скорости, установленной в технико-распорядительных документах владельца инфраструктуры снижением давления в уравнительном резервуаре на 0,06-0,09 МПа (0,6-0,9 кгс/кв.см), а на спусках круче 0,030 - 0,08-0,10 МПа (0,8-1,0 кгс/кв.см). Далее силу торможения регулировать в зависимости от скорости движения поезда и профиля пути. При этом не выполнять полный отпуск автотормозов, если до окончания подзарядки тормозной магистрали и выполнения повторного торможения скорость поезда превысит установленную.</w:t>
      </w:r>
    </w:p>
    <w:p w:rsidR="002E31F7" w:rsidRDefault="002E31F7">
      <w:pPr>
        <w:pStyle w:val="ConsPlusNormal"/>
        <w:spacing w:before="220"/>
        <w:ind w:firstLine="540"/>
        <w:jc w:val="both"/>
      </w:pPr>
      <w:r>
        <w:t>При необходимости применения полного служебного торможения, а также в процессе регулировочных торможений дополнительными ступенями при следовании по спуску не разряжать тормозную магистраль до давления ниже 0,35 МПа (3,6 кгс/кв.см). Если по какой-либо причине при следовании по спуску давление в тормозной магистрали будет ниже 0,35 МПа (3,6 кгс/кв.см), остановить поезд, привести в действие вспомогательный тормоз локомотива, после чего отпустить автоматические тормоза и заряжать тормозную магистраль на стоянке до начала движения поезда (либо в течение не менее 300 секунд (5 минут), если поезд удерживается вспомогательным тормозом локомотива).</w:t>
      </w:r>
    </w:p>
    <w:p w:rsidR="002E31F7" w:rsidRDefault="002E31F7">
      <w:pPr>
        <w:pStyle w:val="ConsPlusNormal"/>
        <w:spacing w:before="220"/>
        <w:ind w:firstLine="540"/>
        <w:jc w:val="both"/>
      </w:pPr>
      <w:r>
        <w:t>После прохода поездом затяжного спуска и перевода на станции его тормозной магистрали на нормальное зарядное давление осмотрщики обязаны проверить отпуск всех автотормозов в поезде и переключить воздухораспределители в составе поезда на равнинный режим.</w:t>
      </w:r>
    </w:p>
    <w:p w:rsidR="002E31F7" w:rsidRDefault="002E31F7">
      <w:pPr>
        <w:pStyle w:val="ConsPlusNormal"/>
        <w:spacing w:before="220"/>
        <w:ind w:firstLine="540"/>
        <w:jc w:val="both"/>
      </w:pPr>
      <w:r>
        <w:lastRenderedPageBreak/>
        <w:t>6 Вспомогательный тормоз локомотива в случае его применения отпускать ступенями с выдержкой времени после отпуска автотормозов состава поезда.</w:t>
      </w:r>
    </w:p>
    <w:p w:rsidR="002E31F7" w:rsidRDefault="002E31F7">
      <w:pPr>
        <w:pStyle w:val="ConsPlusNormal"/>
        <w:spacing w:before="220"/>
        <w:ind w:firstLine="540"/>
        <w:jc w:val="both"/>
      </w:pPr>
      <w:r>
        <w:t>7 Перед торможением снижением давления в уравнительном резервуаре более чем на 0,10 МПа (1,0 кгс/кв.см) при автоматических тормозах предварительно привести в действие приборы пескоподачи.</w:t>
      </w:r>
    </w:p>
    <w:p w:rsidR="002E31F7" w:rsidRDefault="002E31F7">
      <w:pPr>
        <w:pStyle w:val="ConsPlusNormal"/>
        <w:spacing w:before="220"/>
        <w:ind w:firstLine="540"/>
        <w:jc w:val="both"/>
      </w:pPr>
      <w:r>
        <w:t>8 Если после отпуска автотормозов возникает необходимость повторного торможения, то этот отпуск в грузовых поездах выполнять заблаговременно и при такой скорости движения, чтобы обеспечить необходимую зарядку тормозов к повторному торможению.</w:t>
      </w:r>
    </w:p>
    <w:p w:rsidR="002E31F7" w:rsidRDefault="002E31F7">
      <w:pPr>
        <w:pStyle w:val="ConsPlusNormal"/>
        <w:spacing w:before="220"/>
        <w:ind w:firstLine="540"/>
        <w:jc w:val="both"/>
      </w:pPr>
      <w:r>
        <w:t>9 При следовании грузового поезда со скоростью более 80 км/ч и появлении на локомотивном светофоре желтого огня приводить тормоза в действие снижением давления в уравнительном резервуаре в груженом поезде на 0,08-0,10 МПа (0,8-1,0 кгс/кв.см), в порожнем - на 0,05-0,06 МПа (0,5-0,6 кгс/кв.см). При меньшей скорости движения или большей длине блок-участков торможение начинать с учетом скорости, профиля пути и эффективности тормозных средств на соответствующем расстоянии от светофора.</w:t>
      </w:r>
    </w:p>
    <w:p w:rsidR="002E31F7" w:rsidRDefault="002E31F7">
      <w:pPr>
        <w:pStyle w:val="ConsPlusNormal"/>
        <w:spacing w:before="220"/>
        <w:ind w:firstLine="540"/>
        <w:jc w:val="both"/>
      </w:pPr>
      <w:r>
        <w:t>10 В грузовых поездах после служебного торможения полный отпуск автотормозов производить путем повышения давления в уравнительном резервуаре до зарядного давления при длине поезда до 100 осей и на 0,03-0,07 МПа (0,3-0,7 кгс/кв.см) выше зарядного в поездах длиной выше 100 осей в зависимости от условий ведения поезда.</w:t>
      </w:r>
    </w:p>
    <w:p w:rsidR="002E31F7" w:rsidRDefault="002E31F7">
      <w:pPr>
        <w:pStyle w:val="ConsPlusNormal"/>
        <w:spacing w:before="220"/>
        <w:ind w:firstLine="540"/>
        <w:jc w:val="both"/>
      </w:pPr>
      <w:r>
        <w:t>После снижения давления до нормального зарядного при необходимости повторить указанное завышение давления.</w:t>
      </w:r>
    </w:p>
    <w:p w:rsidR="002E31F7" w:rsidRDefault="002E31F7">
      <w:pPr>
        <w:pStyle w:val="ConsPlusNormal"/>
        <w:spacing w:before="220"/>
        <w:ind w:firstLine="540"/>
        <w:jc w:val="both"/>
      </w:pPr>
      <w:r>
        <w:t>На незатяжных спусках, где применяются повторные торможения, отпуск между повторными торможениями выполнять повышением давления в уравнительном резервуаре до зарядного давления. Если в процессе повторных торможений возникает необходимость тормозить с повышенного зарядного давления, отпуск тормозов при последнем из частых повторных торможений выполнять давлением на 0,03-0,05 МПа (0,3-0,5 кгс/см</w:t>
      </w:r>
      <w:r>
        <w:rPr>
          <w:vertAlign w:val="superscript"/>
        </w:rPr>
        <w:t>2</w:t>
      </w:r>
      <w:r>
        <w:t>) выше давления уравнительного резервуара, с которого выполнялось торможение</w:t>
      </w:r>
    </w:p>
    <w:p w:rsidR="002E31F7" w:rsidRDefault="002E31F7">
      <w:pPr>
        <w:pStyle w:val="ConsPlusNormal"/>
        <w:spacing w:before="220"/>
        <w:ind w:firstLine="540"/>
        <w:jc w:val="both"/>
      </w:pPr>
      <w:r>
        <w:t xml:space="preserve">(Абзац дан с изм., утв. на </w:t>
      </w:r>
      <w:hyperlink r:id="rId159" w:history="1">
        <w:r>
          <w:rPr>
            <w:color w:val="0000FF"/>
          </w:rPr>
          <w:t>63-м</w:t>
        </w:r>
      </w:hyperlink>
      <w:r>
        <w:t xml:space="preserve">, </w:t>
      </w:r>
      <w:hyperlink r:id="rId160" w:history="1">
        <w:r>
          <w:rPr>
            <w:color w:val="0000FF"/>
          </w:rPr>
          <w:t>66-м</w:t>
        </w:r>
      </w:hyperlink>
      <w:r>
        <w:t xml:space="preserve"> заседаниях Совета по железнодорожному транспорту государств-участников Содружества)</w:t>
      </w:r>
    </w:p>
    <w:p w:rsidR="002E31F7" w:rsidRDefault="002E31F7">
      <w:pPr>
        <w:pStyle w:val="ConsPlusNormal"/>
        <w:spacing w:before="220"/>
        <w:ind w:firstLine="540"/>
        <w:jc w:val="both"/>
      </w:pPr>
      <w:r>
        <w:t>Если тормоза включены на горный режим и полного отпуска не требуется, то производить ступенчатый отпуск переводом управляющего органа крана в поездное положение до повышения давления в уравнительном резервуаре при каждой ступени отпуска не менее чем на 0,03 МПа (0,3 кгс/кв.см). При давлении в тормозной магистрали после очередной ступени отпуска тормозов на 0,04 МПа (0,4 кгс/кв.см) ниже предтормозного зарядного производить только полный отпуск.</w:t>
      </w:r>
    </w:p>
    <w:p w:rsidR="002E31F7" w:rsidRDefault="002E31F7">
      <w:pPr>
        <w:pStyle w:val="ConsPlusNormal"/>
        <w:spacing w:before="220"/>
        <w:ind w:firstLine="540"/>
        <w:jc w:val="both"/>
      </w:pPr>
      <w:r>
        <w:t>11 После экстренного торможения полный отпуск автотормозов выполнять до получения давления в уравнительном резервуаре выше зарядного давления на 0,05-0,07 МПа (0,5-0,7 кгс/кв.см) у крана машиниста без стабилизатора и на 0,10-0,12 МПа (1,0-1,2 кгс/кв.см) при наличии у крана машиниста стабилизатора. При отпуске автотормозов после экстренных торможений в грузовых поездах длиной до 100 осей (включительно) управляющий орган крана машиниста выдерживать в положении, обеспечивающем повышение давления в тормозной магистрали выше зарядного давления, до зарядного давления с последующим переводом его в поездное положение.</w:t>
      </w:r>
    </w:p>
    <w:p w:rsidR="002E31F7" w:rsidRDefault="002E31F7">
      <w:pPr>
        <w:pStyle w:val="ConsPlusNormal"/>
        <w:spacing w:before="220"/>
        <w:ind w:firstLine="540"/>
        <w:jc w:val="both"/>
      </w:pPr>
      <w:r>
        <w:t xml:space="preserve">(Пункт дан с изм., утв. на </w:t>
      </w:r>
      <w:hyperlink r:id="rId161" w:history="1">
        <w:r>
          <w:rPr>
            <w:color w:val="0000FF"/>
          </w:rPr>
          <w:t>66-м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 xml:space="preserve">12 При длине состава грузового груженого поезда более 100 до 350 осей одновременно с началом отпуска автотормозов затормаживать локомотив краном вспомогательного тормоза с </w:t>
      </w:r>
      <w:r>
        <w:lastRenderedPageBreak/>
        <w:t>давлением в тормозных цилиндрах 0,10-0,20 МПа (1,0-2,0 кгс/кв.см), если он не был заторможен ранее автоматическим тормозом локомотива и выдерживать в заторможенном состоянии в течение 30-40 секунд, после чего отпустить ступенями локомотивный тормоз.</w:t>
      </w:r>
    </w:p>
    <w:p w:rsidR="002E31F7" w:rsidRDefault="002E31F7">
      <w:pPr>
        <w:pStyle w:val="ConsPlusNormal"/>
        <w:spacing w:before="220"/>
        <w:ind w:firstLine="540"/>
        <w:jc w:val="both"/>
      </w:pPr>
      <w:r>
        <w:t>13 В поездах с составом длиной более 300 осей не отпускать автотормоза при скорости менее 20 км/ч до полной остановки поезда. Как исключение при следовании по спуску, где имеется ограничение скорости 25 км/ч и менее, отпуск автотормозов выполнять с заблаговременным, за 15-20 секунд, затормаживанием локомотива вспомогательным тормозом.</w:t>
      </w:r>
    </w:p>
    <w:p w:rsidR="002E31F7" w:rsidRDefault="002E31F7">
      <w:pPr>
        <w:pStyle w:val="ConsPlusNormal"/>
        <w:spacing w:before="220"/>
        <w:ind w:firstLine="540"/>
        <w:jc w:val="both"/>
      </w:pPr>
      <w:bookmarkStart w:id="14" w:name="P2011"/>
      <w:bookmarkEnd w:id="14"/>
      <w:r>
        <w:t>14 После остановки поезда с применением автотормозов необходимо выждать время с момента перевода управляющего органа крана машиниста в отпускное положение до приведения поезда в движение:</w:t>
      </w:r>
    </w:p>
    <w:p w:rsidR="002E31F7" w:rsidRDefault="002E31F7">
      <w:pPr>
        <w:pStyle w:val="ConsPlusNormal"/>
        <w:spacing w:before="220"/>
        <w:ind w:firstLine="540"/>
        <w:jc w:val="both"/>
      </w:pPr>
      <w:r>
        <w:t xml:space="preserve">(Абзац дан с изм., утв. на </w:t>
      </w:r>
      <w:hyperlink r:id="rId162"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 после ступени торможения - не менее 90 секунд (1,5 минуты) при воздухораспределителях, включенных на равнинный режим, и не менее 120 секунд (2 минуты) при воздухораспределителях, включенных на горный режим;</w:t>
      </w:r>
    </w:p>
    <w:p w:rsidR="002E31F7" w:rsidRDefault="002E31F7">
      <w:pPr>
        <w:pStyle w:val="ConsPlusNormal"/>
        <w:spacing w:before="220"/>
        <w:ind w:firstLine="540"/>
        <w:jc w:val="both"/>
      </w:pPr>
      <w:r>
        <w:t>- после полного служебного торможения - не менее 120 секунд (2 минуты) при воздухораспределителях, включенных на равнинный режим, и не менее 210 секунд (3,5 минуты) при воздухораспределителях, включенных на горный режим;</w:t>
      </w:r>
    </w:p>
    <w:p w:rsidR="002E31F7" w:rsidRDefault="002E31F7">
      <w:pPr>
        <w:pStyle w:val="ConsPlusNormal"/>
        <w:spacing w:before="220"/>
        <w:ind w:firstLine="540"/>
        <w:jc w:val="both"/>
      </w:pPr>
      <w:r>
        <w:t>- после экстренного торможения в поездах длиной до 100 осей - не менее 240 секунд (4 минут), более 100 осей - не менее 360 секунд (6 минут).</w:t>
      </w:r>
    </w:p>
    <w:p w:rsidR="002E31F7" w:rsidRDefault="002E31F7">
      <w:pPr>
        <w:pStyle w:val="ConsPlusNormal"/>
        <w:spacing w:before="220"/>
        <w:ind w:firstLine="540"/>
        <w:jc w:val="both"/>
      </w:pPr>
      <w:r>
        <w:t>При отрицательных температурах окружающего атмосферного воздуха время с момента перевода управляющего органа крана машиниста в отпускное положение до приведения локомотива в движение увеличивается в полтора раза.</w:t>
      </w:r>
    </w:p>
    <w:p w:rsidR="002E31F7" w:rsidRDefault="002E31F7">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E31F7">
        <w:trPr>
          <w:jc w:val="center"/>
        </w:trPr>
        <w:tc>
          <w:tcPr>
            <w:tcW w:w="9294" w:type="dxa"/>
            <w:tcBorders>
              <w:top w:val="nil"/>
              <w:left w:val="single" w:sz="24" w:space="0" w:color="CED3F1"/>
              <w:bottom w:val="nil"/>
              <w:right w:val="single" w:sz="24" w:space="0" w:color="F4F3F8"/>
            </w:tcBorders>
            <w:shd w:val="clear" w:color="auto" w:fill="F4F3F8"/>
          </w:tcPr>
          <w:p w:rsidR="002E31F7" w:rsidRDefault="002E31F7">
            <w:pPr>
              <w:pStyle w:val="ConsPlusNormal"/>
              <w:jc w:val="both"/>
            </w:pPr>
            <w:r>
              <w:rPr>
                <w:color w:val="392C69"/>
              </w:rPr>
              <w:t>Примечание редакции.</w:t>
            </w:r>
          </w:p>
          <w:p w:rsidR="002E31F7" w:rsidRDefault="002E31F7">
            <w:pPr>
              <w:pStyle w:val="ConsPlusNormal"/>
              <w:jc w:val="both"/>
            </w:pPr>
            <w:r>
              <w:rPr>
                <w:color w:val="392C69"/>
              </w:rPr>
              <w:t>Нумерация пунктов дана в соответствии с оригиналом документа</w:t>
            </w:r>
          </w:p>
        </w:tc>
      </w:tr>
    </w:tbl>
    <w:p w:rsidR="002E31F7" w:rsidRDefault="002E31F7">
      <w:pPr>
        <w:pStyle w:val="ConsPlusNormal"/>
        <w:spacing w:before="280"/>
        <w:ind w:firstLine="540"/>
        <w:jc w:val="both"/>
        <w:outlineLvl w:val="2"/>
      </w:pPr>
      <w:r>
        <w:t>I.2 Особенности управления тормозами грузовых поездов повышенного веса и длины</w:t>
      </w:r>
    </w:p>
    <w:p w:rsidR="002E31F7" w:rsidRDefault="002E31F7">
      <w:pPr>
        <w:pStyle w:val="ConsPlusNormal"/>
        <w:jc w:val="both"/>
      </w:pPr>
    </w:p>
    <w:p w:rsidR="002E31F7" w:rsidRDefault="002E31F7">
      <w:pPr>
        <w:pStyle w:val="ConsPlusNormal"/>
        <w:ind w:firstLine="540"/>
        <w:jc w:val="both"/>
        <w:outlineLvl w:val="3"/>
      </w:pPr>
      <w:r>
        <w:t>I.2.1 Общие положения</w:t>
      </w:r>
    </w:p>
    <w:p w:rsidR="002E31F7" w:rsidRDefault="002E31F7">
      <w:pPr>
        <w:pStyle w:val="ConsPlusNormal"/>
        <w:spacing w:before="220"/>
        <w:ind w:firstLine="540"/>
        <w:jc w:val="both"/>
      </w:pPr>
      <w:r>
        <w:t>15 Служебные торможения при снижении давления в уравнительном резервуаре более 0,06 МПа (0,6 кгс/кв.см) вплоть до полного служебного торможения в один прием с головного локомотива выполнять постановкой управляющего органа крана машиниста в положение служебного торможения с выдержкой в этом положении до снижения давления в уравнительном резервуаре на 0,05-0,06 МПа (0,5-0,6 кгс/кв.см) и последующим переводом в положение служебного торможения с замедленной разрядкой уравнительного резервуара. После получения необходимой разрядки управляющий орган крана машиниста перевести в положение, обеспечивающее поддержание заданного давления в тормозной магистрали после торможения. Вторую ступень торможения, при необходимости, или отпуск тормозов выполнять по истечении не менее 10 секунд после прекращения выпуска воздуха из магистрали через кран машиниста или не менее 15 секунд после использования положения, при котором происходит поддержание заданного давления сжатого воздуха в тормозной магистрали после торможения.</w:t>
      </w:r>
    </w:p>
    <w:p w:rsidR="002E31F7" w:rsidRDefault="002E31F7">
      <w:pPr>
        <w:pStyle w:val="ConsPlusNormal"/>
        <w:spacing w:before="220"/>
        <w:ind w:firstLine="540"/>
        <w:jc w:val="both"/>
      </w:pPr>
      <w:r>
        <w:t xml:space="preserve">(Пункт дан с изм., утв. на </w:t>
      </w:r>
      <w:hyperlink r:id="rId163" w:history="1">
        <w:r>
          <w:rPr>
            <w:color w:val="0000FF"/>
          </w:rPr>
          <w:t>63-м</w:t>
        </w:r>
      </w:hyperlink>
      <w:r>
        <w:t xml:space="preserve">, </w:t>
      </w:r>
      <w:hyperlink r:id="rId164" w:history="1">
        <w:r>
          <w:rPr>
            <w:color w:val="0000FF"/>
          </w:rPr>
          <w:t>66-м</w:t>
        </w:r>
      </w:hyperlink>
      <w:r>
        <w:t xml:space="preserve"> заседаниях Совета по железнодорожному транспорту государств-участников Содружества)</w:t>
      </w:r>
    </w:p>
    <w:p w:rsidR="002E31F7" w:rsidRDefault="002E31F7">
      <w:pPr>
        <w:pStyle w:val="ConsPlusNormal"/>
        <w:spacing w:before="220"/>
        <w:ind w:firstLine="540"/>
        <w:jc w:val="both"/>
      </w:pPr>
      <w:r>
        <w:t xml:space="preserve">16 Полное служебное торможение в один прием выполнять снижением давления в </w:t>
      </w:r>
      <w:r>
        <w:lastRenderedPageBreak/>
        <w:t>уравнительном резервуаре на 0,15-0,17 МПа (1,5-1,7 кгс/кв.см). Этот вид торможения применять в исключительных случаях при необходимости остановки поезда или снижения его скорости значительно эффективнее и на более коротком расстоянии, чем при выполнении ступенчатого торможения.</w:t>
      </w:r>
    </w:p>
    <w:p w:rsidR="002E31F7" w:rsidRDefault="002E31F7">
      <w:pPr>
        <w:pStyle w:val="ConsPlusNormal"/>
        <w:spacing w:before="220"/>
        <w:ind w:firstLine="540"/>
        <w:jc w:val="both"/>
      </w:pPr>
      <w:r>
        <w:t>17 Разрешается применять электрическое торможение на локомотивах, находящихся в голове или составе поезда, а также на обоих локомотивах. Места применения электрического торможения и предельные значения токов должны быть отражены в технико-распорядительных документах владельца инфраструктуры.</w:t>
      </w:r>
    </w:p>
    <w:p w:rsidR="002E31F7" w:rsidRDefault="002E31F7">
      <w:pPr>
        <w:pStyle w:val="ConsPlusNormal"/>
        <w:spacing w:before="220"/>
        <w:ind w:firstLine="540"/>
        <w:jc w:val="both"/>
      </w:pPr>
      <w:r>
        <w:t>Тормозная сила электрического тормоза не должна превышать максимально допустимого значения по условиям устойчивости подвижного состава в колее, по его прочности и воздействию на путь.</w:t>
      </w:r>
    </w:p>
    <w:p w:rsidR="002E31F7" w:rsidRDefault="002E31F7">
      <w:pPr>
        <w:pStyle w:val="ConsPlusNormal"/>
        <w:spacing w:before="220"/>
        <w:ind w:firstLine="540"/>
        <w:jc w:val="both"/>
      </w:pPr>
      <w:r>
        <w:t>18 Включение и выключение тяговых и тормозных позиций (особенно в зоне от максимальной до средней величин реализации тяговых или тормозных усилий) выполнять таким образом, чтобы возрастание силы тяги или торможения от нуля до максимального значения и ее снижение с максимального значения до нуля происходило не быстрее, чем за 25 секунд (за исключением случаев необходимости применения экстренного торможения).</w:t>
      </w:r>
    </w:p>
    <w:p w:rsidR="002E31F7" w:rsidRDefault="002E31F7">
      <w:pPr>
        <w:pStyle w:val="ConsPlusNormal"/>
        <w:spacing w:before="220"/>
        <w:ind w:firstLine="540"/>
        <w:jc w:val="both"/>
      </w:pPr>
      <w:r>
        <w:t>19 Максимальная допускаемая скорость движения поездов повышенного веса и длины по условиям обеспеченности автотормозными средствами устанавливается в соответствии с нормами обеспечения поездов тормозами, утвержденными владельцем инфраструктуры.</w:t>
      </w:r>
    </w:p>
    <w:p w:rsidR="002E31F7" w:rsidRDefault="002E31F7">
      <w:pPr>
        <w:pStyle w:val="ConsPlusNormal"/>
        <w:jc w:val="both"/>
      </w:pPr>
    </w:p>
    <w:p w:rsidR="002E31F7" w:rsidRDefault="002E31F7">
      <w:pPr>
        <w:pStyle w:val="ConsPlusNormal"/>
        <w:ind w:firstLine="540"/>
        <w:jc w:val="both"/>
        <w:outlineLvl w:val="3"/>
      </w:pPr>
      <w:r>
        <w:t>I.2.2 При постановке локомотива в голове состава</w:t>
      </w:r>
    </w:p>
    <w:p w:rsidR="002E31F7" w:rsidRDefault="002E31F7">
      <w:pPr>
        <w:pStyle w:val="ConsPlusNormal"/>
        <w:spacing w:before="220"/>
        <w:ind w:firstLine="540"/>
        <w:jc w:val="both"/>
      </w:pPr>
      <w:r>
        <w:t>20 Зарядное давление в тормозной магистрали на поездном локомотиве в составе поезда из порожних вагонов устанавливать 0,47-0,49 МПа (4,8-5,0 кгс/кв.см), при этом давление в тормозной магистрали хвостового вагона должно быть не менее 0,42 МПа (4,3 кгс/кв.см).</w:t>
      </w:r>
    </w:p>
    <w:p w:rsidR="002E31F7" w:rsidRDefault="002E31F7">
      <w:pPr>
        <w:pStyle w:val="ConsPlusNormal"/>
        <w:spacing w:before="220"/>
        <w:ind w:firstLine="540"/>
        <w:jc w:val="both"/>
      </w:pPr>
      <w:r>
        <w:t>Зарядное давление в тормозной магистрали локомотива в грузовых груженых поездах устанавливать 0,49-0,51 МПа (5,0-5,2 кгс/кв.см), в тормозной магистрали хвостового вагона после окончания зарядки тормозной магистрали давление должно быть не менее 0,45 МПа (4,6 кгс/кв.см).</w:t>
      </w:r>
    </w:p>
    <w:p w:rsidR="002E31F7" w:rsidRDefault="002E31F7">
      <w:pPr>
        <w:pStyle w:val="ConsPlusNormal"/>
        <w:spacing w:before="220"/>
        <w:ind w:firstLine="540"/>
        <w:jc w:val="both"/>
      </w:pPr>
      <w:r>
        <w:t>21 Допускается на основании опытных поездок второго рода с учетом местных условий выполнять служебные торможения груженых поездов вплоть до полных служебных в два приема - с первоначальным снижением давления в уравнительном резервуаре на 0,04-0,05 МПа (0,4-0,5 кгс/кв.см), последующей выдержкой управляющего органа крана машиниста в течение не менее 10 секунд в положении, обеспечивающем поддержание в тормозной магистрали, и дополнительным снижением давления в уравнительном резервуаре на необходимую величину, но не менее, чем на 0,03 МПа (0,3 кгс/кв.см).</w:t>
      </w:r>
    </w:p>
    <w:p w:rsidR="002E31F7" w:rsidRDefault="002E31F7">
      <w:pPr>
        <w:pStyle w:val="ConsPlusNormal"/>
        <w:spacing w:before="220"/>
        <w:ind w:firstLine="540"/>
        <w:jc w:val="both"/>
      </w:pPr>
      <w:r>
        <w:t xml:space="preserve">(Пункт дан с изм., утв. на </w:t>
      </w:r>
      <w:hyperlink r:id="rId165"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bookmarkStart w:id="15" w:name="P2036"/>
      <w:bookmarkEnd w:id="15"/>
      <w:r>
        <w:t xml:space="preserve">22 Отпуск автотормозов в пути следования выполнять положением, обеспечивающим повышение давления в уравнительном резервуаре выше зарядного давления в зависимости от длины состава и плотности тормозной сети поезда на 0,05-0,10 МПа (0,5-1,0 кгс/кв.см) выше зарядного. Разрешается после повышения давления в уравнительном резервуаре на указанную величину выдержать управляющий орган крана машиниста в течение 30-40 секунд в положении, обеспечивающем поддержание в тормозной магистрали заданного краном машиниста давления сжатого воздуха независимо от утечек сжатого воздуха из тормозной магистрали после торможения с последующим кратковременном переводом управляющего органа крана машиниста в положение, обеспечивающее повышение давления в тормозной магистрали выше зарядного </w:t>
      </w:r>
      <w:r>
        <w:lastRenderedPageBreak/>
        <w:t>давления и последующим переводом в поездное положение.</w:t>
      </w:r>
    </w:p>
    <w:p w:rsidR="002E31F7" w:rsidRDefault="002E31F7">
      <w:pPr>
        <w:pStyle w:val="ConsPlusNormal"/>
        <w:spacing w:before="220"/>
        <w:ind w:firstLine="540"/>
        <w:jc w:val="both"/>
      </w:pPr>
      <w:r>
        <w:t xml:space="preserve">(Абзац дан с изм., утв. на </w:t>
      </w:r>
      <w:hyperlink r:id="rId166"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Если при отпуске автотормозов с завышением давления в тормозной магистрали выше зарядного время для подзарядки рабочих камер воздухораспределителей этим давлением было менее 120 секунд (2 минут), в поезде повышенного веса и длины разрешается очередную ступень торможения выполнять снижением давления в уравнительном резервуаре на 0,02-0,03 МПа (0,2-0,3 кгс/кв.см) больше начальной ступени.</w:t>
      </w:r>
    </w:p>
    <w:p w:rsidR="002E31F7" w:rsidRDefault="002E31F7">
      <w:pPr>
        <w:pStyle w:val="ConsPlusNormal"/>
        <w:spacing w:before="220"/>
        <w:ind w:firstLine="540"/>
        <w:jc w:val="both"/>
      </w:pPr>
      <w:r>
        <w:t>В момент начала отпуска автотормозов грузового груженого поезда затормозить локомотив краном вспомогательного тормоза с давлением в тормозных цилиндрах 0,10-0,20 МПа (1,0-2,0 кгс/кв.см), выдержать локомотив в заторможенном состоянии 40-60 секунд, после чего отпустить ступенями тормоз локомотива.</w:t>
      </w:r>
    </w:p>
    <w:p w:rsidR="002E31F7" w:rsidRDefault="002E31F7">
      <w:pPr>
        <w:pStyle w:val="ConsPlusNormal"/>
        <w:spacing w:before="220"/>
        <w:ind w:firstLine="540"/>
        <w:jc w:val="both"/>
      </w:pPr>
      <w:r>
        <w:t>В поездах, в составе которых имеются груженые вагоны, отпуск автотормозов при скорости менее 20 км/ч выполнять после полной остановки поезда.</w:t>
      </w:r>
    </w:p>
    <w:p w:rsidR="002E31F7" w:rsidRDefault="002E31F7">
      <w:pPr>
        <w:pStyle w:val="ConsPlusNormal"/>
        <w:spacing w:before="220"/>
        <w:ind w:firstLine="540"/>
        <w:jc w:val="both"/>
      </w:pPr>
      <w:bookmarkStart w:id="16" w:name="P2041"/>
      <w:bookmarkEnd w:id="16"/>
      <w:r>
        <w:t>23 При трогании с места после остановки время с момента перевода управляющего органа крана машиниста в положение отпуска до включения тяги должно быть не менее:</w:t>
      </w:r>
    </w:p>
    <w:p w:rsidR="002E31F7" w:rsidRDefault="002E31F7">
      <w:pPr>
        <w:pStyle w:val="ConsPlusNormal"/>
        <w:spacing w:before="220"/>
        <w:ind w:firstLine="540"/>
        <w:jc w:val="both"/>
      </w:pPr>
      <w:r>
        <w:t>- после служебного торможения 180 секунд (3 минуты), после полного служебного торможения 240 секунд (4 минуты), после экстренного - 480 секунд (8 минут). В зимний период указанное время увеличивается в 1,5 раза.</w:t>
      </w:r>
    </w:p>
    <w:p w:rsidR="002E31F7" w:rsidRDefault="002E31F7">
      <w:pPr>
        <w:pStyle w:val="ConsPlusNormal"/>
        <w:spacing w:before="220"/>
        <w:ind w:firstLine="540"/>
        <w:jc w:val="both"/>
      </w:pPr>
      <w:r>
        <w:t>При наличии автоматических систем, позволяющих контролировать на локомотиве величину давления тормозной магистрали в хвосте поезда, включение тяги в движении выполнять не ранее:</w:t>
      </w:r>
    </w:p>
    <w:p w:rsidR="002E31F7" w:rsidRDefault="002E31F7">
      <w:pPr>
        <w:pStyle w:val="ConsPlusNormal"/>
        <w:spacing w:before="220"/>
        <w:ind w:firstLine="540"/>
        <w:jc w:val="both"/>
      </w:pPr>
      <w:r>
        <w:t>- после служебного торможения - повышения давления на половину величины снижения давления, предшествовавшей разрядки тормозной магистрали;</w:t>
      </w:r>
    </w:p>
    <w:p w:rsidR="002E31F7" w:rsidRDefault="002E31F7">
      <w:pPr>
        <w:pStyle w:val="ConsPlusNormal"/>
        <w:spacing w:before="220"/>
        <w:ind w:firstLine="540"/>
        <w:jc w:val="both"/>
      </w:pPr>
      <w:r>
        <w:t>- после полного служебного торможения - повышения давления на 0,10 МПа (1,0 кгс/кв.см).</w:t>
      </w:r>
    </w:p>
    <w:p w:rsidR="002E31F7" w:rsidRDefault="002E31F7">
      <w:pPr>
        <w:pStyle w:val="ConsPlusNormal"/>
        <w:spacing w:before="220"/>
        <w:ind w:firstLine="540"/>
        <w:jc w:val="both"/>
      </w:pPr>
      <w:r>
        <w:t>24 При проверке действия тормозов порожних поездов в пути следования отпуск выполнять после ступени торможения с выдержкой управляющего органа крана машиниста в положении, обеспечивающем поддержание в тормозной магистрали заданного давления воздуха в течение 8-10 с. При этом снижение скорости за время торможения и отпуска должно быть не менее чем на 10 км/ч.</w:t>
      </w:r>
    </w:p>
    <w:p w:rsidR="002E31F7" w:rsidRDefault="002E31F7">
      <w:pPr>
        <w:pStyle w:val="ConsPlusNormal"/>
        <w:jc w:val="both"/>
      </w:pPr>
    </w:p>
    <w:p w:rsidR="002E31F7" w:rsidRDefault="002E31F7">
      <w:pPr>
        <w:pStyle w:val="ConsPlusNormal"/>
        <w:ind w:firstLine="540"/>
        <w:jc w:val="both"/>
        <w:outlineLvl w:val="3"/>
      </w:pPr>
      <w:r>
        <w:t>I.2.3 При ведении соединенного поезда с автономными тормозными магистралями</w:t>
      </w:r>
    </w:p>
    <w:p w:rsidR="002E31F7" w:rsidRDefault="002E31F7">
      <w:pPr>
        <w:pStyle w:val="ConsPlusNormal"/>
        <w:spacing w:before="220"/>
        <w:ind w:firstLine="540"/>
        <w:jc w:val="both"/>
      </w:pPr>
      <w:r>
        <w:t>25 Пропускать соединенные грузовые поезда с сохранением автономности тормозных магистралей каждого поезда разрешается только при ликвидации последствий крушений, аварий и стихийных бедствий. Их пропуск на двухпутных участках должен осуществляться по временно однопутному перегону и одному или двум впереди лежащим перегонам без скрещения с пассажирскими поездами.</w:t>
      </w:r>
    </w:p>
    <w:p w:rsidR="002E31F7" w:rsidRDefault="002E31F7">
      <w:pPr>
        <w:pStyle w:val="ConsPlusNormal"/>
        <w:spacing w:before="220"/>
        <w:ind w:firstLine="540"/>
        <w:jc w:val="both"/>
      </w:pPr>
      <w:r>
        <w:t>На однопутных линиях движение соединенных грузовых поездов с автономными тормозными магистралями может осуществляться в пределах всего участка, включающего перегон (перегоны) на котором ведутся восстановительные работы.</w:t>
      </w:r>
    </w:p>
    <w:p w:rsidR="002E31F7" w:rsidRDefault="002E31F7">
      <w:pPr>
        <w:pStyle w:val="ConsPlusNormal"/>
        <w:spacing w:before="220"/>
        <w:ind w:firstLine="540"/>
        <w:jc w:val="both"/>
      </w:pPr>
      <w:r>
        <w:t xml:space="preserve">26 Машинист локомотива второго поезда управляет автотормозами по команде машиниста головного локомотива. Команды о торможении величиной ступени и отпуске тормозов с величиной давления в тормозной магистрали выше зарядного давления машинист головного локомотива передает по радиосвязи. К исполнению машинисты приступают после подтверждения воспринятой </w:t>
      </w:r>
      <w:r>
        <w:lastRenderedPageBreak/>
        <w:t>команды машинистом второго поезда. При этом выполнение команд при управлении автотормозами в составах, входящих в соединенный поезд, должно выполняться машинистами по возможности одновременно. Запрещаются несогласованные действия машинистов при управлении тормозами.</w:t>
      </w:r>
    </w:p>
    <w:p w:rsidR="002E31F7" w:rsidRDefault="002E31F7">
      <w:pPr>
        <w:pStyle w:val="ConsPlusNormal"/>
        <w:spacing w:before="220"/>
        <w:ind w:firstLine="540"/>
        <w:jc w:val="both"/>
      </w:pPr>
      <w:r>
        <w:t>27 Для проверки действия автотормозов в пути следования машинист головного локомотива передает по радиосвязи команду машинисту второго поезда о начале проверки тормозов, выслушивает подтверждение восприятия и выполняет ступень торможения снижением давления в уравнительном резервуаре на 0,06-0,08 МПа (0,6-0,8 кгс/кв.см). Машинист второго поезда, подтвердив получение команды, выполняет торможение такой же ступенью. Снижение скорости на 10 км/ч должно происходить на расстоянии, не превышающем установленное местными технико-распорядительных документах владельца инфраструктуры.</w:t>
      </w:r>
    </w:p>
    <w:p w:rsidR="002E31F7" w:rsidRDefault="002E31F7">
      <w:pPr>
        <w:pStyle w:val="ConsPlusNormal"/>
        <w:spacing w:before="220"/>
        <w:ind w:firstLine="540"/>
        <w:jc w:val="both"/>
      </w:pPr>
      <w:r>
        <w:t>Отпуск автотормозов при проверке их действия выполнять только после того, как машинисты убедятся в нормальной работе автотормозов и машинист второго поезда подтвердит получение команды на отпуск от машиниста головного поезда.</w:t>
      </w:r>
    </w:p>
    <w:p w:rsidR="002E31F7" w:rsidRDefault="002E31F7">
      <w:pPr>
        <w:pStyle w:val="ConsPlusNormal"/>
        <w:spacing w:before="220"/>
        <w:ind w:firstLine="540"/>
        <w:jc w:val="both"/>
      </w:pPr>
      <w:r>
        <w:t>28 Применение экстренного торможения допускается в крайних случаях, когда требуется немедленная остановка поезда, по команде машиниста локомотива, первым заметившего опасность. В этом случае после краткого повторения одним из машинистов, воспринимающим команду, машинисты одновременно приступают к выполнению экстренного торможения.</w:t>
      </w:r>
    </w:p>
    <w:p w:rsidR="002E31F7" w:rsidRDefault="002E31F7">
      <w:pPr>
        <w:pStyle w:val="ConsPlusNormal"/>
        <w:spacing w:before="220"/>
        <w:ind w:firstLine="540"/>
        <w:jc w:val="both"/>
      </w:pPr>
      <w:r>
        <w:t>29 В случае выхода из строя радиосвязи машинист головного поезда определяет ближайшее место удобное для остановки и расцепления составов и выполняет ступень торможения для остановки.</w:t>
      </w:r>
    </w:p>
    <w:p w:rsidR="002E31F7" w:rsidRDefault="002E31F7">
      <w:pPr>
        <w:pStyle w:val="ConsPlusNormal"/>
        <w:jc w:val="both"/>
      </w:pPr>
    </w:p>
    <w:p w:rsidR="002E31F7" w:rsidRDefault="002E31F7">
      <w:pPr>
        <w:pStyle w:val="ConsPlusNormal"/>
        <w:ind w:firstLine="540"/>
        <w:jc w:val="both"/>
        <w:outlineLvl w:val="3"/>
      </w:pPr>
      <w:r>
        <w:t>I.2.4 При ведении соединенного поезда с постановкой локомотива в голове и в составе или в хвосте поезда с объединенной тормозной магистралью</w:t>
      </w:r>
    </w:p>
    <w:p w:rsidR="002E31F7" w:rsidRDefault="002E31F7">
      <w:pPr>
        <w:pStyle w:val="ConsPlusNormal"/>
        <w:spacing w:before="220"/>
        <w:ind w:firstLine="540"/>
        <w:jc w:val="both"/>
      </w:pPr>
      <w:r>
        <w:t xml:space="preserve">(Глава дана в ред., утв. на </w:t>
      </w:r>
      <w:hyperlink r:id="rId167" w:history="1">
        <w:r>
          <w:rPr>
            <w:color w:val="0000FF"/>
          </w:rPr>
          <w:t>64-м</w:t>
        </w:r>
      </w:hyperlink>
      <w:r>
        <w:t xml:space="preserve"> заседании Совета по железнодорожному транспорту государств-участников Содружества от 18-19.05.2016)</w:t>
      </w:r>
    </w:p>
    <w:p w:rsidR="002E31F7" w:rsidRDefault="002E31F7">
      <w:pPr>
        <w:pStyle w:val="ConsPlusNormal"/>
        <w:spacing w:before="220"/>
        <w:ind w:firstLine="540"/>
        <w:jc w:val="both"/>
      </w:pPr>
      <w:r>
        <w:t>30. Автотормоза локомотивов должны быть включены в тормозную магистраль, а комбинированные краны открыты и блокировка выключена.</w:t>
      </w:r>
    </w:p>
    <w:p w:rsidR="002E31F7" w:rsidRDefault="002E31F7">
      <w:pPr>
        <w:pStyle w:val="ConsPlusNormal"/>
        <w:spacing w:before="220"/>
        <w:ind w:firstLine="540"/>
        <w:jc w:val="both"/>
      </w:pPr>
      <w:r>
        <w:t>31. Зарядное давление в тормозной магистрали, на которое регулируют краны машиниста должно быть:</w:t>
      </w:r>
    </w:p>
    <w:p w:rsidR="002E31F7" w:rsidRDefault="002E31F7">
      <w:pPr>
        <w:pStyle w:val="ConsPlusNormal"/>
        <w:spacing w:before="220"/>
        <w:ind w:firstLine="540"/>
        <w:jc w:val="both"/>
      </w:pPr>
      <w:r>
        <w:t>- головного локомотива 0,50-0,51 МПа (5,1-5,2 кгс/кв.см);</w:t>
      </w:r>
    </w:p>
    <w:p w:rsidR="002E31F7" w:rsidRDefault="002E31F7">
      <w:pPr>
        <w:pStyle w:val="ConsPlusNormal"/>
        <w:spacing w:before="220"/>
        <w:ind w:firstLine="540"/>
        <w:jc w:val="both"/>
      </w:pPr>
      <w:r>
        <w:t>- локомотива в составе или хвосте поезда 0,49-0,50 МПа (5,0-5,1 кгс/кв.см).</w:t>
      </w:r>
    </w:p>
    <w:p w:rsidR="002E31F7" w:rsidRDefault="002E31F7">
      <w:pPr>
        <w:pStyle w:val="ConsPlusNormal"/>
        <w:spacing w:before="220"/>
        <w:ind w:firstLine="540"/>
        <w:jc w:val="both"/>
      </w:pPr>
      <w:r>
        <w:t>При постановке локомотива в хвост поезда или перед объединением поездов помощник машиниста локомотива в составе или хвосте поезда обязан осмотреть автосцепку хвостового вагона впереди стоящего поезда, убедиться в ее исправности, очистить головки рукавов и продуть через концевой кран тормозную магистраль. Сцепление локомотива в составе или хвосте поезда с хвостовым вагоном впереди стоящего поезда осуществлять при скорости не более 3 км/ч. Осаживание впереди стоящего поезда запрещается. После сцепления машинист, находящийся в составе или хвосте поезда, обязан лично проверить правильность соединения автосцепок, рукавов и открытие концевых кранов тормозных магистралей локомотива и хвостового вагона впереди стоящего поезда.</w:t>
      </w:r>
    </w:p>
    <w:p w:rsidR="002E31F7" w:rsidRDefault="002E31F7">
      <w:pPr>
        <w:pStyle w:val="ConsPlusNormal"/>
        <w:spacing w:before="220"/>
        <w:ind w:firstLine="540"/>
        <w:jc w:val="both"/>
      </w:pPr>
      <w:r>
        <w:t xml:space="preserve">После объединения двух поездов машинист головного локомотива должен выполнить ступень торможения снижением давления в уравнительном резервуаре на 0,05 - 0,06 МПа (0,5 - 0,6 кгс/кв.см).При этом машинист локомотива, находящегося в середине состава,проверяет срабатывание тормозов поезда, по датчику контроля состояния тормозной магистрали и </w:t>
      </w:r>
      <w:r>
        <w:lastRenderedPageBreak/>
        <w:t>повышению давления в тормозных цилиндрах, после чего выполняет ступень торможения снижением давления в уравнительном резервуаре на 0,05 - 0,06 МПа (0,5 - 0,6 кгс/кв.см). У второго поезда срабатывание тормозов вагонов контролируется работником локомотивной бригады в количестве, определяемом владельцем инфраструктуры.При постановке локомотива в хвост поезда помощник машиниста должен проверить срабатывание тормозов у двух хвостовых вагонов, а машинист должен проверить срабатывание датчика контроля состояния тормозной магистрали на этом локомотиве.</w:t>
      </w:r>
    </w:p>
    <w:p w:rsidR="002E31F7" w:rsidRDefault="002E31F7">
      <w:pPr>
        <w:pStyle w:val="ConsPlusNormal"/>
        <w:spacing w:before="220"/>
        <w:ind w:firstLine="540"/>
        <w:jc w:val="both"/>
      </w:pPr>
      <w:r>
        <w:t>32. Все виды торможений выполнять синхронно на головном локомотиве и на локомотиве в составе или хвосте поезда по командам машиниста головного локомотива.</w:t>
      </w:r>
    </w:p>
    <w:p w:rsidR="002E31F7" w:rsidRDefault="002E31F7">
      <w:pPr>
        <w:pStyle w:val="ConsPlusNormal"/>
        <w:spacing w:before="220"/>
        <w:ind w:firstLine="540"/>
        <w:jc w:val="both"/>
      </w:pPr>
      <w:r>
        <w:t>Приступать к исполнению торможений необходимо сразу после краткого подтверждения восприятия команды машинистом в составе (или в хвосте) поезда.</w:t>
      </w:r>
    </w:p>
    <w:p w:rsidR="002E31F7" w:rsidRDefault="002E31F7">
      <w:pPr>
        <w:pStyle w:val="ConsPlusNormal"/>
        <w:spacing w:before="220"/>
        <w:ind w:firstLine="540"/>
        <w:jc w:val="both"/>
      </w:pPr>
      <w:r>
        <w:t>Допускается выполнять торможения на локомотиве в составе или хвосте поезда по срабатыванию датчика контроля состояния тормозной магистрали.</w:t>
      </w:r>
    </w:p>
    <w:p w:rsidR="002E31F7" w:rsidRDefault="002E31F7">
      <w:pPr>
        <w:pStyle w:val="ConsPlusNormal"/>
        <w:spacing w:before="220"/>
        <w:ind w:firstLine="540"/>
        <w:jc w:val="both"/>
      </w:pPr>
      <w:r>
        <w:t>При неисправности радиосвязи между машинистами следование поезда с локомотивами в голове и в составе или хвосте поезда запрещается.</w:t>
      </w:r>
    </w:p>
    <w:p w:rsidR="002E31F7" w:rsidRDefault="002E31F7">
      <w:pPr>
        <w:pStyle w:val="ConsPlusNormal"/>
        <w:spacing w:before="220"/>
        <w:ind w:firstLine="540"/>
        <w:jc w:val="both"/>
      </w:pPr>
      <w:r>
        <w:t>При выявлении неисправности радиосвязи в пути следования машинист головного локомотива останавливает поезд служебным торможением, по возможности на площадке и прямом участке пути. Машинист локомотива в составе или хвосте поезда при срабатывании датчика контроля состояния тормозной магистрали руководствуется п. 37 настоящей главы.</w:t>
      </w:r>
    </w:p>
    <w:p w:rsidR="002E31F7" w:rsidRDefault="002E31F7">
      <w:pPr>
        <w:pStyle w:val="ConsPlusNormal"/>
        <w:spacing w:before="220"/>
        <w:ind w:firstLine="540"/>
        <w:jc w:val="both"/>
      </w:pPr>
      <w:r>
        <w:t>Если после остановки поезда машинистам не удается установить между собой радиосвязь, поезд должен быть разъединен.</w:t>
      </w:r>
    </w:p>
    <w:p w:rsidR="002E31F7" w:rsidRDefault="002E31F7">
      <w:pPr>
        <w:pStyle w:val="ConsPlusNormal"/>
        <w:spacing w:before="220"/>
        <w:ind w:firstLine="540"/>
        <w:jc w:val="both"/>
      </w:pPr>
      <w:r>
        <w:t>33. После отправления соединенных поездов и поездов специального формирования действие автотормозов поезда в пути следования проверять путем снижением давления в уравнительном резервуаре на 0,06-0,08 МПа (0,6-0,8 кгс/кв.см), а в соединенном поезде с составами из порожних вагонов - 0,04-0,06 МПа (0,4-0,6 кгс/кв.см).</w:t>
      </w:r>
    </w:p>
    <w:p w:rsidR="002E31F7" w:rsidRDefault="002E31F7">
      <w:pPr>
        <w:pStyle w:val="ConsPlusNormal"/>
        <w:spacing w:before="220"/>
        <w:ind w:firstLine="540"/>
        <w:jc w:val="both"/>
      </w:pPr>
      <w:r>
        <w:t>34. Служебные и полные служебные торможения выполнять следующим порядком:</w:t>
      </w:r>
    </w:p>
    <w:p w:rsidR="002E31F7" w:rsidRDefault="002E31F7">
      <w:pPr>
        <w:pStyle w:val="ConsPlusNormal"/>
        <w:spacing w:before="220"/>
        <w:ind w:firstLine="540"/>
        <w:jc w:val="both"/>
      </w:pPr>
      <w:r>
        <w:t>а) служебные торможения:</w:t>
      </w:r>
    </w:p>
    <w:p w:rsidR="002E31F7" w:rsidRDefault="002E31F7">
      <w:pPr>
        <w:pStyle w:val="ConsPlusNormal"/>
        <w:spacing w:before="220"/>
        <w:ind w:firstLine="540"/>
        <w:jc w:val="both"/>
      </w:pPr>
      <w:r>
        <w:t>- в одну ступень снижением давления в уравнительном резервуаре на 0,04-0,06 МПа (0,4-0,6 кгс/кв.см) с последующим переводом управляющего органа крана машиниста в положение, обеспечивающее поддержание заданного давления в тормозной магистрали;</w:t>
      </w:r>
    </w:p>
    <w:p w:rsidR="002E31F7" w:rsidRDefault="002E31F7">
      <w:pPr>
        <w:pStyle w:val="ConsPlusNormal"/>
        <w:spacing w:before="220"/>
        <w:ind w:firstLine="540"/>
        <w:jc w:val="both"/>
      </w:pPr>
      <w:r>
        <w:t>- в две ступени снижением давления в уравнительном резервуаре на 0,04-0,06 МПа (0,4-0,6 кгс/кв.см) и, после выдержки 6 с, на не менее 0,03 МПа (0,3 кгс/кв.см)с последующим переводом управляющего органа крана машиниста в положение, обеспечивающее поддержание заданного давления в тормозной магистрали.</w:t>
      </w:r>
    </w:p>
    <w:p w:rsidR="002E31F7" w:rsidRDefault="002E31F7">
      <w:pPr>
        <w:pStyle w:val="ConsPlusNormal"/>
        <w:spacing w:before="220"/>
        <w:ind w:firstLine="540"/>
        <w:jc w:val="both"/>
      </w:pPr>
      <w:r>
        <w:t>б) полные служебные до полной остановки поезда:</w:t>
      </w:r>
    </w:p>
    <w:p w:rsidR="002E31F7" w:rsidRDefault="002E31F7">
      <w:pPr>
        <w:pStyle w:val="ConsPlusNormal"/>
        <w:spacing w:before="220"/>
        <w:ind w:firstLine="540"/>
        <w:jc w:val="both"/>
      </w:pPr>
      <w:r>
        <w:t>- на головном локомотиве: снижением давления в уравнительном резервуаре на 0,06-0,08 МПа (0,6-0,8 кгс/кв.см) и последующим переводом управляющего органа крана машиниста в положение служебного торможения с замедленной разрядкой уравнительного резервуара до снижения давления на 0,15-0,17 МПа (1,5-1,7 кгс/кв.см);</w:t>
      </w:r>
    </w:p>
    <w:p w:rsidR="002E31F7" w:rsidRDefault="002E31F7">
      <w:pPr>
        <w:pStyle w:val="ConsPlusNormal"/>
        <w:spacing w:before="220"/>
        <w:ind w:firstLine="540"/>
        <w:jc w:val="both"/>
      </w:pPr>
      <w:r>
        <w:t>- на локомотиве в составе или хвосте поезда переводом управляющего органа крана машиниста в положение служебное торможение до снижения давления в уравнительном резервуаре на 0,15-0,17 МПа (1,5-1,7 кгс/кв.см).</w:t>
      </w:r>
    </w:p>
    <w:p w:rsidR="002E31F7" w:rsidRDefault="002E31F7">
      <w:pPr>
        <w:pStyle w:val="ConsPlusNormal"/>
        <w:spacing w:before="220"/>
        <w:ind w:firstLine="540"/>
        <w:jc w:val="both"/>
      </w:pPr>
      <w:r>
        <w:lastRenderedPageBreak/>
        <w:t>После снижения давления в уравнительном резервуаре на необходимую величину управляющие органы крана машиниста на обоих локомотивах следует перевести в положение, обеспечивающее поддержание заданного давления в тормозной магистрали.</w:t>
      </w:r>
    </w:p>
    <w:p w:rsidR="002E31F7" w:rsidRDefault="002E31F7">
      <w:pPr>
        <w:pStyle w:val="ConsPlusNormal"/>
        <w:spacing w:before="220"/>
        <w:ind w:firstLine="540"/>
        <w:jc w:val="both"/>
      </w:pPr>
      <w:r>
        <w:t>В целях минимизации продольно-динамических реакций в головной части состава при выполнении остановочных служебных торможений рекомендуется отпускать вспомогательный тормоз головного локомотива и приводить его в действие после остановки поезда.</w:t>
      </w:r>
    </w:p>
    <w:p w:rsidR="002E31F7" w:rsidRDefault="002E31F7">
      <w:pPr>
        <w:pStyle w:val="ConsPlusNormal"/>
        <w:spacing w:before="220"/>
        <w:ind w:firstLine="540"/>
        <w:jc w:val="both"/>
      </w:pPr>
      <w:r>
        <w:t xml:space="preserve">(Абзац добавлен на </w:t>
      </w:r>
      <w:hyperlink r:id="rId168" w:history="1">
        <w:r>
          <w:rPr>
            <w:color w:val="0000FF"/>
          </w:rPr>
          <w:t>68-м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35. Отпуск автотормозов выполнять одновременно на обоих локомотивах либо с опережением начала отпуска на локомотиве, находящемся в составе или хвосте поезда (до 6 секунд). Отпуск производить до повышения давления в уравнительном резервуаре на 0,05-0,07 МПа (0,5-0,7 кгс/кв.см) выше зарядного. После полного отпуска тормозов, в случае, если торможение выполнялось не до полной остановки, с целью предупреждения реакций включать тягу на локомотиве в составе поезда по команде машиниста головного локомотива с опережением.</w:t>
      </w:r>
    </w:p>
    <w:p w:rsidR="002E31F7" w:rsidRDefault="002E31F7">
      <w:pPr>
        <w:pStyle w:val="ConsPlusNormal"/>
        <w:spacing w:before="220"/>
        <w:ind w:firstLine="540"/>
        <w:jc w:val="both"/>
      </w:pPr>
      <w:r>
        <w:t>36. Режимы трогания соединенных грузовых поездов или грузовых поездов с локомотивами в составе или хвосте поезда устанавливают в соответствии с местными условиями на основании технико-распорядительных документов владельца инфраструктуры.</w:t>
      </w:r>
    </w:p>
    <w:p w:rsidR="002E31F7" w:rsidRDefault="002E31F7">
      <w:pPr>
        <w:pStyle w:val="ConsPlusNormal"/>
        <w:spacing w:before="220"/>
        <w:ind w:firstLine="540"/>
        <w:jc w:val="both"/>
      </w:pPr>
      <w:r>
        <w:t>37. Если в процессе ведения поезда на локомотивах происходит срабатывание датчика контроля состояния тормозной магистрали или наблюдается понижение давления в тормозной магистрали без срабатывания датчика контроля состояния тормозной магистрали:</w:t>
      </w:r>
    </w:p>
    <w:p w:rsidR="002E31F7" w:rsidRDefault="002E31F7">
      <w:pPr>
        <w:pStyle w:val="ConsPlusNormal"/>
        <w:spacing w:before="220"/>
        <w:ind w:firstLine="540"/>
        <w:jc w:val="both"/>
      </w:pPr>
      <w:r>
        <w:t>- машинист головного локомотива обязан выполнить ступень торможения 0,06-0,08 МПа (0,6-0,8 кгс/кв.см) с последующим переводом управляющего органа крана машиниста в положение, не обеспечивающее поддержание заданного давления в тормозной магистрали до полной остановки поезда и передает команду машинисту локомотива в составе или хвосте поезда о выполнении идентичной ступени торможения;</w:t>
      </w:r>
    </w:p>
    <w:p w:rsidR="002E31F7" w:rsidRDefault="002E31F7">
      <w:pPr>
        <w:pStyle w:val="ConsPlusNormal"/>
        <w:spacing w:before="220"/>
        <w:ind w:firstLine="540"/>
        <w:jc w:val="both"/>
      </w:pPr>
      <w:r>
        <w:t>- машинист локомотива в составе или хвосте поезда обязан выполнить ступень торможения 0,06-0,08 МПа (0,6-0,8 кгс/кв.см) с последующим переводом управляющего органа крана машиниста в положение, не обеспечивающее поддержание заданного давления в тормозной магистрали до полной остановки поезда и передает сообщение машинисту головного локомотива о выполненной ступени торможения.</w:t>
      </w:r>
    </w:p>
    <w:p w:rsidR="002E31F7" w:rsidRDefault="002E31F7">
      <w:pPr>
        <w:pStyle w:val="ConsPlusNormal"/>
        <w:spacing w:before="220"/>
        <w:ind w:firstLine="540"/>
        <w:jc w:val="both"/>
      </w:pPr>
      <w:r>
        <w:t>- при ведении поезда с помощью автоматизированных систем, управляемых по радиоканалу, машинист головного локомотива или машинист локомотива в составе или хвосте поезда должен произвести полное служебное торможение с помощью органов управления данных систем.</w:t>
      </w:r>
    </w:p>
    <w:p w:rsidR="002E31F7" w:rsidRDefault="002E31F7">
      <w:pPr>
        <w:pStyle w:val="ConsPlusNormal"/>
        <w:spacing w:before="220"/>
        <w:ind w:firstLine="540"/>
        <w:jc w:val="both"/>
      </w:pPr>
      <w:r>
        <w:t>После остановки поезда установленным порядком следует произвести осмотр вагонов и выяснить причину снижения давления. После чего необходимо выполнить сокращенное опробование тормозов.</w:t>
      </w:r>
    </w:p>
    <w:p w:rsidR="002E31F7" w:rsidRDefault="002E31F7">
      <w:pPr>
        <w:pStyle w:val="ConsPlusNormal"/>
        <w:spacing w:before="220"/>
        <w:ind w:firstLine="540"/>
        <w:jc w:val="both"/>
      </w:pPr>
      <w:r>
        <w:t>В случае невыяснения причины понижения давления в тормозной магистрали поезда дальнейшее следование осуществлять только после разъединения. При этом машинисты поездов должны заявить контрольную проверку тормозов в соответствии с пунктами 207-211 настоящих Правил.</w:t>
      </w:r>
    </w:p>
    <w:p w:rsidR="002E31F7" w:rsidRDefault="002E31F7">
      <w:pPr>
        <w:pStyle w:val="ConsPlusNormal"/>
        <w:spacing w:before="220"/>
        <w:ind w:firstLine="540"/>
        <w:jc w:val="both"/>
      </w:pPr>
      <w:r>
        <w:t>38. В случаях подачи сигнала остановки, при возникновении препятствия или иной необходимости немедленной остановки поезда:</w:t>
      </w:r>
    </w:p>
    <w:p w:rsidR="002E31F7" w:rsidRDefault="002E31F7">
      <w:pPr>
        <w:pStyle w:val="ConsPlusNormal"/>
        <w:spacing w:before="220"/>
        <w:ind w:firstLine="540"/>
        <w:jc w:val="both"/>
      </w:pPr>
      <w:r>
        <w:t xml:space="preserve">а) при ведении поезда без помощи автоматизированных систем машинист головного локомотива должен перевести управляющий орган крана машиниста в положение экстренное </w:t>
      </w:r>
      <w:r>
        <w:lastRenderedPageBreak/>
        <w:t>торможение, после чего немедленно по радиосвязи сообщить машинисту локомотива в составе или хвосте поезда команду о выполнении экстренного торможения.</w:t>
      </w:r>
    </w:p>
    <w:p w:rsidR="002E31F7" w:rsidRDefault="002E31F7">
      <w:pPr>
        <w:pStyle w:val="ConsPlusNormal"/>
        <w:spacing w:before="220"/>
        <w:ind w:firstLine="540"/>
        <w:jc w:val="both"/>
      </w:pPr>
      <w:r>
        <w:t>Если машинист локомотива в составе или хвосте поезда выявляет необходимость немедленной остановки поезда, он обязан передать данную информацию машинисту головного локомотива. Машинист локомотива в составе или хвосте поезда выполняет экстренное торможение только по команде машиниста головного локомотива.</w:t>
      </w:r>
    </w:p>
    <w:p w:rsidR="002E31F7" w:rsidRDefault="002E31F7">
      <w:pPr>
        <w:pStyle w:val="ConsPlusNormal"/>
        <w:spacing w:before="220"/>
        <w:ind w:firstLine="540"/>
        <w:jc w:val="both"/>
      </w:pPr>
      <w:r>
        <w:t>б) при ведении поезда с помощью автоматизированных систем, управляемых по радиоканалу, машинист головного локомотива или локомотива в составе (хвосте) поезда должен произвести полное служебное торможение от кнопочного контроллера с последующим переводом управляющего органа крана машиниста в положение экстренное торможение, после чего по радиосвязи сообщить другому машинисту о необходимости выполнения экстренного торможения.</w:t>
      </w:r>
    </w:p>
    <w:p w:rsidR="002E31F7" w:rsidRDefault="002E31F7">
      <w:pPr>
        <w:pStyle w:val="ConsPlusNormal"/>
        <w:spacing w:before="220"/>
        <w:ind w:firstLine="540"/>
        <w:jc w:val="both"/>
      </w:pPr>
      <w:r>
        <w:t>Отпуск тормозов производить только после полной остановки поезда. При этом отправление поезда возможно только после его осмотра.</w:t>
      </w:r>
    </w:p>
    <w:p w:rsidR="002E31F7" w:rsidRDefault="002E31F7">
      <w:pPr>
        <w:pStyle w:val="ConsPlusNormal"/>
        <w:spacing w:before="220"/>
        <w:ind w:firstLine="540"/>
        <w:jc w:val="both"/>
      </w:pPr>
      <w:r>
        <w:t>39. При стоянках поезда более 1800 секунд (30 минут), снижении давления в главных резервуарах ниже 0,54 МПа (5,5 кгс/кв.см) выполнить проверку действия автотормозов:</w:t>
      </w:r>
    </w:p>
    <w:p w:rsidR="002E31F7" w:rsidRDefault="002E31F7">
      <w:pPr>
        <w:pStyle w:val="ConsPlusNormal"/>
        <w:spacing w:before="220"/>
        <w:ind w:firstLine="540"/>
        <w:jc w:val="both"/>
      </w:pPr>
      <w:r>
        <w:t>- проверить плотность тормозной сети поезда при поездном положении управляющего органа крана машиниста, которая не должна отличаться от нормированного значения более чем на 20% в сторону уменьшения или увеличения;</w:t>
      </w:r>
    </w:p>
    <w:p w:rsidR="002E31F7" w:rsidRDefault="002E31F7">
      <w:pPr>
        <w:pStyle w:val="ConsPlusNormal"/>
        <w:spacing w:before="220"/>
        <w:ind w:firstLine="540"/>
        <w:jc w:val="both"/>
      </w:pPr>
      <w:r>
        <w:t>- машинист головного локомотива выполняет ступень торможения снижением давления в уравнительном резервуаре на 0,06-0,08 МПа (0,6-0,8 кгс/кв.см); после срабатывания датчика контроля состояния тормозной магистрали на пульте локомотива в составе поезда, машинист этого локомотива производит аналогичную ступень торможения; убедившись в срабатывании автотормозов, машинист локомотива в составе поезда извещает об этом по радиосвязи машиниста головного локомотива, после чего они отпускают тормоза.</w:t>
      </w:r>
    </w:p>
    <w:p w:rsidR="002E31F7" w:rsidRDefault="002E31F7">
      <w:pPr>
        <w:pStyle w:val="ConsPlusNormal"/>
        <w:spacing w:before="220"/>
        <w:ind w:firstLine="540"/>
        <w:jc w:val="both"/>
      </w:pPr>
      <w:r>
        <w:t>Помощник машиниста второго поезда проверяет действие автотормозов на торможение и отпуск на вагонах, количество которых устанавливается организационно-распорядительными документами соответствующих подразделений владельца инфраструктуры.</w:t>
      </w:r>
    </w:p>
    <w:p w:rsidR="002E31F7" w:rsidRDefault="002E31F7">
      <w:pPr>
        <w:pStyle w:val="ConsPlusNormal"/>
        <w:spacing w:before="220"/>
        <w:ind w:firstLine="540"/>
        <w:jc w:val="both"/>
      </w:pPr>
      <w:r>
        <w:t>В случае, если при проверке плотности объединенного поезда установлено изменение плотности свыше 20 %, необходимо проверить состояние тормозной магистрали обоих составов и провести сокращенное опробование тормозов.</w:t>
      </w:r>
    </w:p>
    <w:p w:rsidR="002E31F7" w:rsidRDefault="002E31F7">
      <w:pPr>
        <w:pStyle w:val="ConsPlusNormal"/>
        <w:jc w:val="both"/>
      </w:pPr>
    </w:p>
    <w:p w:rsidR="002E31F7" w:rsidRDefault="002E31F7">
      <w:pPr>
        <w:pStyle w:val="ConsPlusNormal"/>
        <w:ind w:firstLine="540"/>
        <w:jc w:val="both"/>
        <w:outlineLvl w:val="2"/>
      </w:pPr>
      <w:r>
        <w:t>I.3 Особенности управления тормозами в зимних условиях</w:t>
      </w:r>
    </w:p>
    <w:p w:rsidR="002E31F7" w:rsidRDefault="002E31F7">
      <w:pPr>
        <w:pStyle w:val="ConsPlusNormal"/>
        <w:spacing w:before="220"/>
        <w:ind w:firstLine="540"/>
        <w:jc w:val="both"/>
      </w:pPr>
      <w:r>
        <w:t>40 В зимний период, устанавливаемый по местным условиям организационно-распорядительными документами соответствующих подразделений владельца инфраструктуры, торможение при проверке действия автотормозов выполнять снижением давления в уравнительном резервуаре в грузовых груженых поездах на 0,07-0,09 МПа (0,7-0,9 кгс/кв.см), в порожних - на 0,06-0,07 МПа (0,6-0,7 кгс/кв.см).</w:t>
      </w:r>
    </w:p>
    <w:p w:rsidR="002E31F7" w:rsidRDefault="002E31F7">
      <w:pPr>
        <w:pStyle w:val="ConsPlusNormal"/>
        <w:spacing w:before="220"/>
        <w:ind w:firstLine="540"/>
        <w:jc w:val="both"/>
      </w:pPr>
      <w:r>
        <w:t>При наличии снежного покрова, снегопадах, перед проверкой действия автотормозов поездов, для более объективной оценки, выполнять первую ступень торможения для удаления снега и льда с поверхности трения колодок или накладок и получения тормозного эффекта. Если такое торможение до проверки действия невозможно, то отсчет расстояния, проходимого поездом в процессе снижения скорости на 10 км/ч, или времени этого снижения производить с момента начала снижения скорости, но не позже проследования поездом расстояния 200-250 м после ступени торможения.</w:t>
      </w:r>
    </w:p>
    <w:p w:rsidR="002E31F7" w:rsidRDefault="002E31F7">
      <w:pPr>
        <w:pStyle w:val="ConsPlusNormal"/>
        <w:spacing w:before="220"/>
        <w:ind w:firstLine="540"/>
        <w:jc w:val="both"/>
      </w:pPr>
      <w:r>
        <w:t xml:space="preserve">Время с момента перевода управляющего органа крана машиниста в положение отпуска до </w:t>
      </w:r>
      <w:r>
        <w:lastRenderedPageBreak/>
        <w:t xml:space="preserve">приведения грузового поезда в движение после его остановки должно быть в соответствии с </w:t>
      </w:r>
      <w:hyperlink w:anchor="P2011" w:history="1">
        <w:r>
          <w:rPr>
            <w:color w:val="0000FF"/>
          </w:rPr>
          <w:t>пунктом п. 14</w:t>
        </w:r>
      </w:hyperlink>
      <w:r>
        <w:t xml:space="preserve"> настоящих Правил.</w:t>
      </w:r>
    </w:p>
    <w:p w:rsidR="002E31F7" w:rsidRDefault="002E31F7">
      <w:pPr>
        <w:pStyle w:val="ConsPlusNormal"/>
        <w:spacing w:before="220"/>
        <w:ind w:firstLine="540"/>
        <w:jc w:val="both"/>
      </w:pPr>
      <w:r>
        <w:t>41 При температуре воздуха ниже минус 40°С, а также в условиях снегопадов, снежных заносов первую ступень торможения выполнять снижением давления в порожних грузовых поездах на 0,06-0,07 МПа (0,6-0,7 кгс/кв.см), а в остальных случаях - в соответствии с п. 40 настоящих Правил. Усиление торможения грузового поезда выполнять дополнительной ступенью 0,04-0,10 МПа (0,4-1,0 кгс/кв.см).</w:t>
      </w:r>
    </w:p>
    <w:p w:rsidR="002E31F7" w:rsidRDefault="002E31F7">
      <w:pPr>
        <w:pStyle w:val="ConsPlusNormal"/>
        <w:spacing w:before="220"/>
        <w:ind w:firstLine="540"/>
        <w:jc w:val="both"/>
      </w:pPr>
      <w:r>
        <w:t>42 На крутых затяжных спусках при наличии снежного покрова на рельсах первую ступень торможения в начале спуска в грузовых поездах выполнять снижением давления в тормозной магистрали на 0,08-0,12 МПа (0,8-1,2 кгс/кв.см), а в случае необходимости дополнительной ступенью увеличивать разрядку тормозной магистрали до полного служебного торможения.</w:t>
      </w:r>
    </w:p>
    <w:p w:rsidR="002E31F7" w:rsidRDefault="002E31F7">
      <w:pPr>
        <w:pStyle w:val="ConsPlusNormal"/>
        <w:spacing w:before="220"/>
        <w:ind w:firstLine="540"/>
        <w:jc w:val="both"/>
      </w:pPr>
      <w:r>
        <w:t>43 В зимний период на участках с затяжными спусками, подверженных снежным заносам, разрешается с учетом опыта эксплуатации тормозов переключать воздухораспределители грузовых вагонов, оборудованных композиционными колодками, на груженый режим при осевой нагрузке не менее 20 тс на рельсы. Такой порядок переключения вводится по отдельному распоряжению владельца инфраструктуры на данный участок; при этом должно быть предусмотрено переключение режимов торможения воздухораспределителей в предыдущее положение после проследования участка с затяжными спусками.</w:t>
      </w:r>
    </w:p>
    <w:p w:rsidR="002E31F7" w:rsidRDefault="002E31F7">
      <w:pPr>
        <w:pStyle w:val="ConsPlusNormal"/>
        <w:spacing w:before="220"/>
        <w:ind w:firstLine="540"/>
        <w:jc w:val="both"/>
      </w:pPr>
      <w:r>
        <w:t>44 Чаще проверять работу автотормозов в пути следования, выполняя ступень торможения. Интервал времени и/или места, где должна выполняться проверка тормозов, указываются технико-распорядительных документах владельца инфраструктуры.</w:t>
      </w:r>
    </w:p>
    <w:p w:rsidR="002E31F7" w:rsidRDefault="002E31F7">
      <w:pPr>
        <w:pStyle w:val="ConsPlusNormal"/>
        <w:spacing w:before="220"/>
        <w:ind w:firstLine="540"/>
        <w:jc w:val="both"/>
      </w:pPr>
      <w:r>
        <w:t xml:space="preserve">(Абзац дан с изм., утв. на </w:t>
      </w:r>
      <w:hyperlink r:id="rId169"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При снегопаде, свежевыпавшем снеге, уровень которого превышает уровень головок рельсов, пурге, снежных заносах до торможения перед входом на станцию, имеющей сигнал уменьшения скорости или остановки; имеющей остановку, предусмотренную графиком движения или перед следованием по затяжному спуску, выполнять торможение для проверки и подготовки работы автотормозов, если время следования поезда без торможения до этого превышает 1200 секунд (20 минут).</w:t>
      </w:r>
    </w:p>
    <w:p w:rsidR="002E31F7" w:rsidRDefault="002E31F7">
      <w:pPr>
        <w:pStyle w:val="ConsPlusNormal"/>
        <w:spacing w:before="220"/>
        <w:ind w:firstLine="540"/>
        <w:jc w:val="both"/>
      </w:pPr>
      <w:r>
        <w:t>45 При ступени торможения более 0,10 МПа (1,0 кгс/кв.см) при инее, гололеде необходимо предварительно за 50-100 м до начала торможения приводить в действие приборы пескоподачи и подавать на рельсы песок до остановки поезда или окончания торможения после отпуска тормозов.</w:t>
      </w:r>
    </w:p>
    <w:p w:rsidR="002E31F7" w:rsidRDefault="002E31F7">
      <w:pPr>
        <w:pStyle w:val="ConsPlusNormal"/>
        <w:spacing w:before="220"/>
        <w:ind w:firstLine="540"/>
        <w:jc w:val="both"/>
      </w:pPr>
      <w:r>
        <w:t>46 При подходе к станциям и запрещающим сигналам, если после первой ступени торможения не получен достаточный тормозной эффект в поезде, выполнить экстренное торможение.</w:t>
      </w:r>
    </w:p>
    <w:p w:rsidR="002E31F7" w:rsidRDefault="002E31F7">
      <w:pPr>
        <w:pStyle w:val="ConsPlusNormal"/>
        <w:jc w:val="both"/>
      </w:pPr>
    </w:p>
    <w:p w:rsidR="002E31F7" w:rsidRDefault="002E31F7">
      <w:pPr>
        <w:pStyle w:val="ConsPlusNormal"/>
        <w:jc w:val="center"/>
        <w:outlineLvl w:val="1"/>
      </w:pPr>
      <w:r>
        <w:t>II УПРАВЛЕНИЕ ТОРМОЗАМИ ПАССАЖИРСКОГО ПОЕЗДА</w:t>
      </w:r>
    </w:p>
    <w:p w:rsidR="002E31F7" w:rsidRDefault="002E31F7">
      <w:pPr>
        <w:pStyle w:val="ConsPlusNormal"/>
        <w:jc w:val="both"/>
      </w:pPr>
    </w:p>
    <w:p w:rsidR="002E31F7" w:rsidRDefault="002E31F7">
      <w:pPr>
        <w:pStyle w:val="ConsPlusNormal"/>
        <w:ind w:firstLine="540"/>
        <w:jc w:val="both"/>
        <w:outlineLvl w:val="2"/>
      </w:pPr>
      <w:r>
        <w:t>II.1 Управление автоматическими тормозами</w:t>
      </w:r>
    </w:p>
    <w:p w:rsidR="002E31F7" w:rsidRDefault="002E31F7">
      <w:pPr>
        <w:pStyle w:val="ConsPlusNormal"/>
        <w:spacing w:before="220"/>
        <w:ind w:firstLine="540"/>
        <w:jc w:val="both"/>
      </w:pPr>
      <w:r>
        <w:t>47 Перед отправлением пассажирского поезда, в составе которого 11 и более вагонов, со станции или перегона при стоянке более 300 секунд (5 минут) выполнить проверку состояния тормозной магистрали путем постановки управляющего органа крана машиниста в положение, обеспечивающее повышение давления в тормозной магистрали выше зарядного, с выдержкой в этом положении в течение 1-2 секунд ("Зарядка и отпуск").</w:t>
      </w:r>
    </w:p>
    <w:p w:rsidR="002E31F7" w:rsidRDefault="002E31F7">
      <w:pPr>
        <w:pStyle w:val="ConsPlusNormal"/>
        <w:spacing w:before="220"/>
        <w:ind w:firstLine="540"/>
        <w:jc w:val="both"/>
      </w:pPr>
      <w:r>
        <w:t>Разница показаний давлений тормозной и питательной магистралей должна быть не менее 0,5 кгс/кв.см (0,05 МПа).</w:t>
      </w:r>
    </w:p>
    <w:p w:rsidR="002E31F7" w:rsidRDefault="002E31F7">
      <w:pPr>
        <w:pStyle w:val="ConsPlusNormal"/>
        <w:spacing w:before="220"/>
        <w:ind w:firstLine="540"/>
        <w:jc w:val="both"/>
      </w:pPr>
      <w:r>
        <w:lastRenderedPageBreak/>
        <w:t>48 Проверку действия автотормозов в пути следования выполнять снижением давления в уравнительном резервуаре крана машиниста на величину 0,05-0,06 МПа (0,5-0,6 кгс/кв.см), установленную для опробования тормозов.</w:t>
      </w:r>
    </w:p>
    <w:p w:rsidR="002E31F7" w:rsidRDefault="002E31F7">
      <w:pPr>
        <w:pStyle w:val="ConsPlusNormal"/>
        <w:spacing w:before="220"/>
        <w:ind w:firstLine="540"/>
        <w:jc w:val="both"/>
      </w:pPr>
      <w:r>
        <w:t>При наличии в составе пассажирского поезда более половины вагонов с воздухораспределителями пассажирского типа со ступенчатым отпуском (западноевропейского типа) проверку действия автотормозов в пути следования выполнять снижением давления в уравнительном резервуаре на 0,07-0,08 МПа (0,7-0,8 кгс/кв.см).</w:t>
      </w:r>
    </w:p>
    <w:p w:rsidR="002E31F7" w:rsidRDefault="002E31F7">
      <w:pPr>
        <w:pStyle w:val="ConsPlusNormal"/>
        <w:spacing w:before="220"/>
        <w:ind w:firstLine="540"/>
        <w:jc w:val="both"/>
      </w:pPr>
      <w:r>
        <w:t>При проведении проверки действия тормозов применять вспомогательный тормоз для увеличения давления в тормозных цилиндрах и электрический тормоз на локомотиве во всех поездах запрещается.</w:t>
      </w:r>
    </w:p>
    <w:p w:rsidR="002E31F7" w:rsidRDefault="002E31F7">
      <w:pPr>
        <w:pStyle w:val="ConsPlusNormal"/>
        <w:spacing w:before="220"/>
        <w:ind w:firstLine="540"/>
        <w:jc w:val="both"/>
      </w:pPr>
      <w:r>
        <w:t>После появления тормозного эффекта и снижения скорости на 10 км/ч в пассажирском поезде выполнить отпуск тормозов. Указанные снижения скорости должны происходить на расстоянии, не превышающем установленного в технико-распорядительных документах владельца инфраструктуры.</w:t>
      </w:r>
    </w:p>
    <w:p w:rsidR="002E31F7" w:rsidRDefault="002E31F7">
      <w:pPr>
        <w:pStyle w:val="ConsPlusNormal"/>
        <w:spacing w:before="220"/>
        <w:ind w:firstLine="540"/>
        <w:jc w:val="both"/>
      </w:pPr>
      <w:r>
        <w:t>Отпуск тормозов после проверки в пути следования выполнять только после того, как машинист убедится в их нормальном действии.</w:t>
      </w:r>
    </w:p>
    <w:p w:rsidR="002E31F7" w:rsidRDefault="002E31F7">
      <w:pPr>
        <w:pStyle w:val="ConsPlusNormal"/>
        <w:spacing w:before="220"/>
        <w:ind w:firstLine="540"/>
        <w:jc w:val="both"/>
      </w:pPr>
      <w:r>
        <w:t>Если после первой ступени торможения начальный эффект не будет получен в пассажирском поезде, в течение 10 секунд, немедленно выполнить экстренное торможение, доложить начальнику поезда и потребовать приведения в действие стояночных (ручных) тормозов, принять все меры к остановке поезда.</w:t>
      </w:r>
    </w:p>
    <w:p w:rsidR="002E31F7" w:rsidRDefault="002E31F7">
      <w:pPr>
        <w:pStyle w:val="ConsPlusNormal"/>
        <w:spacing w:before="220"/>
        <w:ind w:firstLine="540"/>
        <w:jc w:val="both"/>
      </w:pPr>
      <w:r>
        <w:t>49 В зависимости от оценки качества действия тормозов, произведенной при проверке в установленном месте и на основании опыта вождения поездов по участку, машинист, при дальнейшем ведении поезда, выбирает места начала торможения и величину снижения давления в тормозной магистрали так, чтобы не допустить проезда сигнала с запрещающим показанием, а сигнал уменьшения скорости и место ограничения скорости проследовать с установленной для этого места скоростью.</w:t>
      </w:r>
    </w:p>
    <w:p w:rsidR="002E31F7" w:rsidRDefault="002E31F7">
      <w:pPr>
        <w:pStyle w:val="ConsPlusNormal"/>
        <w:spacing w:before="220"/>
        <w:ind w:firstLine="540"/>
        <w:jc w:val="both"/>
      </w:pPr>
      <w:bookmarkStart w:id="17" w:name="P2126"/>
      <w:bookmarkEnd w:id="17"/>
      <w:r>
        <w:t>50 Для служебного торможения в пути следования необходимо снизить давление в уравнительном резервуаре от установленного зарядного, первой ступенью на 0,03-0,06 МПа (0,3-0,6 кгс/кв.см), независимо от длины состава.</w:t>
      </w:r>
    </w:p>
    <w:p w:rsidR="002E31F7" w:rsidRDefault="002E31F7">
      <w:pPr>
        <w:pStyle w:val="ConsPlusNormal"/>
        <w:spacing w:before="220"/>
        <w:ind w:firstLine="540"/>
        <w:jc w:val="both"/>
      </w:pPr>
      <w:r>
        <w:t>Вторая и последующая ступени торможения могут быть выполнены лишь после не менее 6 секунд после использования положения, при котором происходит поддержание заданного давления сжатого воздуха в тормозной магистрали после торможения, или после того, как закончится выпуск воздуха из тормозной магистрали через кран машиниста.</w:t>
      </w:r>
    </w:p>
    <w:p w:rsidR="002E31F7" w:rsidRDefault="002E31F7">
      <w:pPr>
        <w:pStyle w:val="ConsPlusNormal"/>
        <w:spacing w:before="220"/>
        <w:ind w:firstLine="540"/>
        <w:jc w:val="both"/>
      </w:pPr>
      <w:r>
        <w:t xml:space="preserve">(Пункт дан с изм., утв. на </w:t>
      </w:r>
      <w:hyperlink r:id="rId170"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51 При подходе к запрещающим сигналам и остановкам на станциях (остановочных пунктах) после выполнении служебного торможения перевести управляющий орган крана машиниста в положение, не обеспечивающее поддержание заданного давления в тормозной магистрали после торможения, с предварительной постановкой управляющего органа крана машиниста в положение, обеспечивающее поддержание заданного давления в тормозной магистрали после торможения (кроме поездов, в составе которых имеются вагоны с включенными пассажирскими тормозами со ступенчатым отпуском (западноевропейского типа)).</w:t>
      </w:r>
    </w:p>
    <w:p w:rsidR="002E31F7" w:rsidRDefault="002E31F7">
      <w:pPr>
        <w:pStyle w:val="ConsPlusNormal"/>
        <w:spacing w:before="220"/>
        <w:ind w:firstLine="540"/>
        <w:jc w:val="both"/>
      </w:pPr>
      <w:r>
        <w:t xml:space="preserve">(Пункт дан с изм., утв. на </w:t>
      </w:r>
      <w:hyperlink r:id="rId171"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lastRenderedPageBreak/>
        <w:t>52 Если поезд заторможен ступенью 0,03 МПа (0,3 кгс/кв.см), то перед переводом управляющего органа крана машиниста в отпускное положение увеличить разрядку тормозной магистрали не менее, чем до 0,05 МПа (0,5 кгс/кв.см).</w:t>
      </w:r>
    </w:p>
    <w:p w:rsidR="002E31F7" w:rsidRDefault="002E31F7">
      <w:pPr>
        <w:pStyle w:val="ConsPlusNormal"/>
        <w:spacing w:before="220"/>
        <w:ind w:firstLine="540"/>
        <w:jc w:val="both"/>
      </w:pPr>
      <w:r>
        <w:t>Перед торможением снижением давления в уравнительном резервуаре более чем на 0,10 МПа (1,0 кгс/кв.см) при автоматических тормозах предварительно привести в действие приборы пескоподачи.</w:t>
      </w:r>
    </w:p>
    <w:p w:rsidR="002E31F7" w:rsidRDefault="002E31F7">
      <w:pPr>
        <w:pStyle w:val="ConsPlusNormal"/>
        <w:spacing w:before="220"/>
        <w:ind w:firstLine="540"/>
        <w:jc w:val="both"/>
      </w:pPr>
      <w:r>
        <w:t>53 При подходе к сигналам с разрешающим показанием при нерасчетливом торможении, когда поезд может остановиться ранее установленного или требуемого места, отпуск автотормозов после каждого торможения выполнять переводом управляющего органа крана машиниста в положение, обеспечивающее повышение давления в тормозной магистрали выше зарядного, с повышением давления в уравнительном резервуаре до 0,49-0,51 МПа (5,0-5,2 кгс/кв.см); а перед последующим торможением - в положение, не обеспечивающее поддержание заданного давления в тормозной магистрали после торможения.</w:t>
      </w:r>
    </w:p>
    <w:p w:rsidR="002E31F7" w:rsidRDefault="002E31F7">
      <w:pPr>
        <w:pStyle w:val="ConsPlusNormal"/>
        <w:spacing w:before="220"/>
        <w:ind w:firstLine="540"/>
        <w:jc w:val="both"/>
      </w:pPr>
      <w:r>
        <w:t>Если за время отпуска автотормозов запасные резервуары не успевают подзарядиться до установленного давления, для повторного торможения снизить давление в тормозной магистрали ступенью с разрядкой не менее чем на 0,03 МПа (0,3 кгс/кв.см) больше предыдущей ступени торможения.</w:t>
      </w:r>
    </w:p>
    <w:p w:rsidR="002E31F7" w:rsidRDefault="002E31F7">
      <w:pPr>
        <w:pStyle w:val="ConsPlusNormal"/>
        <w:spacing w:before="220"/>
        <w:ind w:firstLine="540"/>
        <w:jc w:val="both"/>
      </w:pPr>
      <w:r>
        <w:t>Разрешается в необходимых случаях при нерасчетливом торможении для остановки в определенном месте выполнить отпуск автотормозов переводом управляющего органа крана машиниста в поездное положение и после достижения требуемого увеличения или стабилизации скорости поезда управляющий орган крана машиниста перевести в положение, не обеспечивающее поддержание заданного давления в тормозной магистрали после торможения с готовностью выполнить повторное торможение с разрядкой тормозной магистрали и величиной ступени от фактического давления в момент торможения для остановки поезда в требуемом месте.</w:t>
      </w:r>
    </w:p>
    <w:p w:rsidR="002E31F7" w:rsidRDefault="002E31F7">
      <w:pPr>
        <w:pStyle w:val="ConsPlusNormal"/>
        <w:spacing w:before="220"/>
        <w:ind w:firstLine="540"/>
        <w:jc w:val="both"/>
      </w:pPr>
      <w:r>
        <w:t>54 При выполнении полного служебного торможения в один прием снижать давление в уравнительном резервуаре на 0,15-0,17 МПа (1,5-1,7 кгс/кв.см). Этот вид торможения применять в исключительных случаях при необходимости остановки поезда или снижения его скорости на более коротком расстоянии, чем при выполнении ступенчатого торможения.</w:t>
      </w:r>
    </w:p>
    <w:p w:rsidR="002E31F7" w:rsidRDefault="002E31F7">
      <w:pPr>
        <w:pStyle w:val="ConsPlusNormal"/>
        <w:spacing w:before="220"/>
        <w:ind w:firstLine="540"/>
        <w:jc w:val="both"/>
      </w:pPr>
      <w:r>
        <w:t>55 При отпуске автотормозов после служебных торможений управляющий орган крана машиниста выдерживать в положении, обеспечивающем повышение давления в тормозной магистрали выше зарядного до получения давления в уравнительном резервуаре 0,49-0,51 МПа (5,0-5,2 кгс/кв.см).</w:t>
      </w:r>
    </w:p>
    <w:p w:rsidR="002E31F7" w:rsidRDefault="002E31F7">
      <w:pPr>
        <w:pStyle w:val="ConsPlusNormal"/>
        <w:spacing w:before="220"/>
        <w:ind w:firstLine="540"/>
        <w:jc w:val="both"/>
      </w:pPr>
      <w:r>
        <w:t xml:space="preserve">(Абзац дан с изм., утв. на </w:t>
      </w:r>
      <w:hyperlink r:id="rId172"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В поездах, состоящих из семи вагонов и менее, отпуск автотормозов после служебного торможения выполнять постановкой управляющего органа крана машиниста в положение, обеспечивающее повышение давления в тормозной магистрали выше зарядного на 1-2 секунды, с последующим перемещением ее в поездное положение.</w:t>
      </w:r>
    </w:p>
    <w:p w:rsidR="002E31F7" w:rsidRDefault="002E31F7">
      <w:pPr>
        <w:pStyle w:val="ConsPlusNormal"/>
        <w:spacing w:before="220"/>
        <w:ind w:firstLine="540"/>
        <w:jc w:val="both"/>
      </w:pPr>
      <w:r>
        <w:t>Отпуск автотормозов в поезде после служебного торможения выполнять лишь по истечении не менее 6 секунд после использования положения, при котором происходит поддержание заданного давления сжатого воздуха в тормозной магистрали после торможения, или после того, как закончится выпуск воздуха из тормозной магистрали через кран машиниста.</w:t>
      </w:r>
    </w:p>
    <w:p w:rsidR="002E31F7" w:rsidRDefault="002E31F7">
      <w:pPr>
        <w:pStyle w:val="ConsPlusNormal"/>
        <w:spacing w:before="220"/>
        <w:ind w:firstLine="540"/>
        <w:jc w:val="both"/>
      </w:pPr>
      <w:r>
        <w:t>Отпуск автотормозов в поезде после служебного торможения выполнять перед остановкой при скорости 4-6 км/ч, а при преобладании в поезде композиционных колодок и дисковых тормозов отпускать тормоза после остановки поезда.</w:t>
      </w:r>
    </w:p>
    <w:p w:rsidR="002E31F7" w:rsidRDefault="002E31F7">
      <w:pPr>
        <w:pStyle w:val="ConsPlusNormal"/>
        <w:spacing w:before="220"/>
        <w:ind w:firstLine="540"/>
        <w:jc w:val="both"/>
      </w:pPr>
      <w:r>
        <w:lastRenderedPageBreak/>
        <w:t>56 При отпуске автотормозов после экстренных торможений управляющий орган крана машиниста выдерживать в поездном положении до полной зарядки тормозной сети поезда.</w:t>
      </w:r>
    </w:p>
    <w:p w:rsidR="002E31F7" w:rsidRDefault="002E31F7">
      <w:pPr>
        <w:pStyle w:val="ConsPlusNormal"/>
        <w:spacing w:before="220"/>
        <w:ind w:firstLine="540"/>
        <w:jc w:val="both"/>
      </w:pPr>
      <w:r>
        <w:t>В поездах, состоящих из семи вагонов и менее, после экстренного торможения временно установить комбинированный кран в положение двойной тяги (на локомотивах, оборудованных краном машиниста, у которого передача команды управления от управляющего органа к исполнительным устройствам производится электрическим или иным способом, разобщительный кран на тормозной магистрали (при наличии) к исполнительному устройству крана машиниста установить в закрытое положение, управляющий орган крана машиниста поставить в поездное положение и после зарядки уравнительного резервуара до давления 0,49 МПа (5,0 кгс/см</w:t>
      </w:r>
      <w:r>
        <w:rPr>
          <w:vertAlign w:val="superscript"/>
        </w:rPr>
        <w:t>2</w:t>
      </w:r>
      <w:r>
        <w:t>), установить комбинированный кран в поездное положение (на локомотивах, оборудованных краном машиниста, у которого передача команды управления от управляющего органа к исполнительным устройствам производится электрическим или иным способом, разобщительный кран на тормозной магистрали (при наличии) к исполнительному устройству крана машиниста установить в открытое положение) и зарядить тормозную сеть поезда.</w:t>
      </w:r>
    </w:p>
    <w:p w:rsidR="002E31F7" w:rsidRDefault="002E31F7">
      <w:pPr>
        <w:pStyle w:val="ConsPlusNormal"/>
        <w:spacing w:before="220"/>
        <w:ind w:firstLine="540"/>
        <w:jc w:val="both"/>
      </w:pPr>
      <w:r>
        <w:t xml:space="preserve">(Абзац дан с изм., утв. на </w:t>
      </w:r>
      <w:hyperlink r:id="rId173" w:history="1">
        <w:r>
          <w:rPr>
            <w:color w:val="0000FF"/>
          </w:rPr>
          <w:t>66-м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Перед отправлением поезда выполнить постановку управляющего органа крана машиниста в положение, обеспечивающее повышение давления в тормозной магистрали выше зарядного на 1-2 секунды с последующим перемещением ее в поездное положение.</w:t>
      </w:r>
    </w:p>
    <w:p w:rsidR="002E31F7" w:rsidRDefault="002E31F7">
      <w:pPr>
        <w:pStyle w:val="ConsPlusNormal"/>
        <w:spacing w:before="220"/>
        <w:ind w:firstLine="540"/>
        <w:jc w:val="both"/>
      </w:pPr>
      <w:bookmarkStart w:id="18" w:name="P2146"/>
      <w:bookmarkEnd w:id="18"/>
      <w:r>
        <w:t>57 Время с момента перевода управляющего органа крана машиниста в положение отпуска до приведения поезда в движение должно быть:</w:t>
      </w:r>
    </w:p>
    <w:p w:rsidR="002E31F7" w:rsidRDefault="002E31F7">
      <w:pPr>
        <w:pStyle w:val="ConsPlusNormal"/>
        <w:spacing w:before="220"/>
        <w:ind w:firstLine="540"/>
        <w:jc w:val="both"/>
      </w:pPr>
      <w:r>
        <w:t>- при длине до 20 вагонов включительно после ступени торможения - не менее 15 секунд, после полного служебного торможения - не менее 30 секунд, после экстренного - не менее 90 секунд (1,5 минуты);</w:t>
      </w:r>
    </w:p>
    <w:p w:rsidR="002E31F7" w:rsidRDefault="002E31F7">
      <w:pPr>
        <w:pStyle w:val="ConsPlusNormal"/>
        <w:spacing w:before="220"/>
        <w:ind w:firstLine="540"/>
        <w:jc w:val="both"/>
      </w:pPr>
      <w:r>
        <w:t>- при длине поезда более 20 вагонов после ступени торможения - не менее 40 секунд, после полного служебного торможения - не менее 60 секунд (1 минуты), после экстренного - не менее 180 секунд (3 минуты).</w:t>
      </w:r>
    </w:p>
    <w:p w:rsidR="002E31F7" w:rsidRDefault="002E31F7">
      <w:pPr>
        <w:pStyle w:val="ConsPlusNormal"/>
        <w:spacing w:before="220"/>
        <w:ind w:firstLine="540"/>
        <w:jc w:val="both"/>
      </w:pPr>
      <w:r>
        <w:t>58 В случае снижения давления в тормозной магистрали ниже 0,34 МПа (3,5 кгс/кв.см) во время торможения на спуске остановить поезд, привести в действие вспомогательный тормоз локомотива, после чего отпустить автоматические тормоза и зарядить тормозную магистраль до установленного давления.</w:t>
      </w:r>
    </w:p>
    <w:p w:rsidR="002E31F7" w:rsidRDefault="002E31F7">
      <w:pPr>
        <w:pStyle w:val="ConsPlusNormal"/>
        <w:spacing w:before="220"/>
        <w:ind w:firstLine="540"/>
        <w:jc w:val="both"/>
      </w:pPr>
      <w:r>
        <w:t>Если при следовании поезда в конце спуска выполнено последнее торможение, при котором давление в магистрали ниже 0,34 МПа (3,5 кгс/кв.см), но не менее 0,31 МПа (3,2 кгс/кв.см), и далее по условиям профиля пути скорость поезда будет постоянной или снижаться настолько, что потребуется произвести отпуск автотормозов, а за время до следующего торможения представляется возможность осуществить подзарядку тормозной сети поезда до установленного давления, останавливать поезд для подзарядки автотормозов не требуется.</w:t>
      </w:r>
    </w:p>
    <w:p w:rsidR="002E31F7" w:rsidRDefault="002E31F7">
      <w:pPr>
        <w:pStyle w:val="ConsPlusNormal"/>
        <w:spacing w:before="220"/>
        <w:ind w:firstLine="540"/>
        <w:jc w:val="both"/>
      </w:pPr>
      <w:r>
        <w:t>59 Избегать частых торможений при отсутствии достаточного времени для подзарядки тормозной сети поезда, так как неполная зарядка влечет за собой истощение автотормозов с последующим снижением тормозного эффекта. Перед повторным торможением не отпускать тормоза на высокой скорости, если до торможения скорость поезда может увеличиться сверх установленной, а тормозная магистраль к этому моменту не успеет зарядиться.</w:t>
      </w:r>
    </w:p>
    <w:p w:rsidR="002E31F7" w:rsidRDefault="002E31F7">
      <w:pPr>
        <w:pStyle w:val="ConsPlusNormal"/>
        <w:spacing w:before="220"/>
        <w:ind w:firstLine="540"/>
        <w:jc w:val="both"/>
      </w:pPr>
      <w:bookmarkStart w:id="19" w:name="P2152"/>
      <w:bookmarkEnd w:id="19"/>
      <w:r>
        <w:t xml:space="preserve">60 При наличии в составе пассажирского поезда вагонов с включенными воздухораспределителями пассажирского типа со ступенчатым отпуском (западноевропейского типа) поезд должен следовать на автоматических тормозах (электрическое управление отключается). После остановки поезда на станции выполнить полное служебное торможение с </w:t>
      </w:r>
      <w:r>
        <w:lastRenderedPageBreak/>
        <w:t>общим снижением давления в уравнительном резервуаре на 0,15-0,17 МПа (1,5-1,7 кгс/кв.см) от установленного зарядного давления.</w:t>
      </w:r>
    </w:p>
    <w:p w:rsidR="002E31F7" w:rsidRDefault="002E31F7">
      <w:pPr>
        <w:pStyle w:val="ConsPlusNormal"/>
        <w:spacing w:before="220"/>
        <w:ind w:firstLine="540"/>
        <w:jc w:val="both"/>
      </w:pPr>
      <w:r>
        <w:t xml:space="preserve">(Абзац дан с изм., утв. на </w:t>
      </w:r>
      <w:hyperlink r:id="rId174"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В пути следования следить за поддержанием установленного зарядного давления, обращая особое внимание на восстановление зарядного давления после отпуска автотормозов. С целью сохранности колесных пар вагонов и обеспечения достаточной плавности торможения первую ступень торможения выполнять снижением давления в тормозной магистрали на 0,03-0,05 МПа (0,3-0,5 кгс/кв.см) с последующим, при необходимости, усилением торможения дополнительным снижением давления в тормозной магистрали на необходимую величину, но не менее чем на 0,03 МПа (0,3 кгс/кв.см).</w:t>
      </w:r>
    </w:p>
    <w:p w:rsidR="002E31F7" w:rsidRDefault="002E31F7">
      <w:pPr>
        <w:pStyle w:val="ConsPlusNormal"/>
        <w:spacing w:before="220"/>
        <w:ind w:firstLine="540"/>
        <w:jc w:val="both"/>
      </w:pPr>
      <w:r>
        <w:t>Отпуск тормозов после служебного торможения выполняется переводом управляющего органа крана машиниста со стабилизатором в положение, обеспечивающее повышение давления в тормозной магистрали выше зарядного до получения давления в уравнительном резервуаре 0,52 МПа (5,3 кгс/кв.см) и последующим переводом в поездное положение. При кране машиниста без стабилизатора отпускать автотормоза после служебного торможения переводом управляющего органа крана машиниста в положение, обеспечивающее повышение давления в тормозной магистрали выше зарядного, до давления в уравнительном резервуаре 0,51 МПа (5,2 кгс/кв.см). При кране машиниста без стабилизатора для ускорения отпуска и восстановления предтормозного давления, когда еще не произошла полная зарядка тормозной магистрали, в зависимости от длины поезда дать дополнительно 2-3 толчка перемещением управляющего органа крана машиниста на 1-2 секунды из поездного положения в положение, обеспечивающее повышение давления в тормозной магистрали выше зарядного. При отпуске автотормозов после экстренных торможений управляющий орган крана машиниста выдерживать в поездном положении до полной зарядки тормозной сети поезда.</w:t>
      </w:r>
    </w:p>
    <w:p w:rsidR="002E31F7" w:rsidRDefault="002E31F7">
      <w:pPr>
        <w:pStyle w:val="ConsPlusNormal"/>
        <w:spacing w:before="220"/>
        <w:ind w:firstLine="540"/>
        <w:jc w:val="both"/>
      </w:pPr>
      <w:r>
        <w:t>При отпуске автотормозов после экстренных торможений управляющий орган крана машиниста выдерживать в поездном положении до полной зарядки тормозной сети поезда.</w:t>
      </w:r>
    </w:p>
    <w:p w:rsidR="002E31F7" w:rsidRDefault="002E31F7">
      <w:pPr>
        <w:pStyle w:val="ConsPlusNormal"/>
        <w:spacing w:before="220"/>
        <w:ind w:firstLine="540"/>
        <w:jc w:val="both"/>
      </w:pPr>
      <w:r>
        <w:t>В поездах, состоящих из семи вагонов и менее после экстренного торможения временно установить комбинированный кран в положение двойной тяги, управляющий орган крана машиниста поставить в поездное положение и после зарядки уравнительного резервуара до давления 0,49 МПа (5,0 кгс/кв.см) установить комбинированный кран в поездное положение и зарядить тормозную сеть поезда.</w:t>
      </w:r>
    </w:p>
    <w:p w:rsidR="002E31F7" w:rsidRDefault="002E31F7">
      <w:pPr>
        <w:pStyle w:val="ConsPlusNormal"/>
        <w:spacing w:before="220"/>
        <w:ind w:firstLine="540"/>
        <w:jc w:val="both"/>
      </w:pPr>
      <w:r>
        <w:t>Перед отправлением поезда выполнить постановку управляющего органа крана машиниста в положение, обеспечивающее повышение давления в тормозной магистрали выше зарядного на 1-2 секунды и последующим перемещением ее в поездное положение, а при кране без стабилизатора дать 2-3 толчка перемещением управляющего органа крана машиниста на 1-2 секунды в положение, обеспечивающее повышение давления в тормозной магистрали выше зарядного.</w:t>
      </w:r>
    </w:p>
    <w:p w:rsidR="002E31F7" w:rsidRDefault="002E31F7">
      <w:pPr>
        <w:pStyle w:val="ConsPlusNormal"/>
        <w:spacing w:before="220"/>
        <w:ind w:firstLine="540"/>
        <w:jc w:val="both"/>
      </w:pPr>
      <w:r>
        <w:t>При выполнении служебных торможений в качестве перекрыши использовать положение, обеспечивающее поддержание заданного давления в тормозной магистрали после торможения.</w:t>
      </w:r>
    </w:p>
    <w:p w:rsidR="002E31F7" w:rsidRDefault="002E31F7">
      <w:pPr>
        <w:pStyle w:val="ConsPlusNormal"/>
        <w:spacing w:before="220"/>
        <w:ind w:firstLine="540"/>
        <w:jc w:val="both"/>
      </w:pPr>
      <w:r>
        <w:t>Если в процессе повторных торможений возникает необходимость тормозить с повышенного зарядного давления, отпуск тормозов при последнем из частых повторных торможений выполнять давлением на 0,03-0,05 МПа (0,3-0,5 кгс/кв.см) выше давления, уравнительного резерваура с которого выполнялось торможение. При служебных торможениях с повышенного зарядного давления не допускать снижения давления в тормозной магистрали более чем на 0,13 МПа (1,3 кгс/кв.см).</w:t>
      </w:r>
    </w:p>
    <w:p w:rsidR="002E31F7" w:rsidRDefault="002E31F7">
      <w:pPr>
        <w:pStyle w:val="ConsPlusNormal"/>
        <w:spacing w:before="220"/>
        <w:ind w:firstLine="540"/>
        <w:jc w:val="both"/>
      </w:pPr>
      <w:r>
        <w:lastRenderedPageBreak/>
        <w:t xml:space="preserve">(Абзац дан с изм., утв. на </w:t>
      </w:r>
      <w:hyperlink r:id="rId175"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После остановки поезда с применением автотормозов необходимо выдержать время от момента перевода управляющего органа крана машиниста в отпускное положение до приведения локомотива в движение в поездах:</w:t>
      </w:r>
    </w:p>
    <w:p w:rsidR="002E31F7" w:rsidRDefault="002E31F7">
      <w:pPr>
        <w:pStyle w:val="ConsPlusNormal"/>
        <w:spacing w:before="220"/>
        <w:ind w:firstLine="540"/>
        <w:jc w:val="both"/>
      </w:pPr>
      <w:r>
        <w:t>- длиной до 20 вагонов включительно после ступенчатого и полного служебного торможения - не менее 60 секунд (1 минуты), после экстренного - не менее 240 секунд (4 минут);</w:t>
      </w:r>
    </w:p>
    <w:p w:rsidR="002E31F7" w:rsidRDefault="002E31F7">
      <w:pPr>
        <w:pStyle w:val="ConsPlusNormal"/>
        <w:spacing w:before="220"/>
        <w:ind w:firstLine="540"/>
        <w:jc w:val="both"/>
      </w:pPr>
      <w:r>
        <w:t>- длиной более 20 вагонов после ступенчатого и полного служебного торможения - не менее 120 секунд (2 минут), после экстренного - не менее 360 секунд (6 минут).</w:t>
      </w:r>
    </w:p>
    <w:p w:rsidR="002E31F7" w:rsidRDefault="002E31F7">
      <w:pPr>
        <w:pStyle w:val="ConsPlusNormal"/>
        <w:spacing w:before="220"/>
        <w:ind w:firstLine="540"/>
        <w:jc w:val="both"/>
      </w:pPr>
      <w:r>
        <w:t>Если вагоны поезда оборудованы сигнализаторами отпуска, то приводить поезд в движение после остановки разрешается только после их срабатывания, сигнализирующем о полном отпуске автотормозов.</w:t>
      </w:r>
    </w:p>
    <w:p w:rsidR="002E31F7" w:rsidRDefault="002E31F7">
      <w:pPr>
        <w:pStyle w:val="ConsPlusNormal"/>
        <w:spacing w:before="220"/>
        <w:ind w:firstLine="540"/>
        <w:jc w:val="both"/>
      </w:pPr>
      <w:r>
        <w:t>Проводники пассажирских вагонов перед отправлением поезда с промежуточной станции или после вынужденных остановок должны проверить отпуск тормоза вагона по манометру, расположенному в тамбуре или служебном отделении вагона, а если позволяют условия - и по отходу тормозных колодок от поверхностей катания колес. На вагонах с дисковыми тормозами (при отсутствии манометров расположенных в тамбуре или в служебном отделении вагона) отпуск тормозов проверяется по показаниям манометров и сигнализаторам торможения, расположенных на боковых стенах вагонов в видимой зоне.</w:t>
      </w:r>
    </w:p>
    <w:p w:rsidR="002E31F7" w:rsidRDefault="004B7A4F">
      <w:pPr>
        <w:pStyle w:val="ConsPlusNormal"/>
        <w:spacing w:before="220"/>
        <w:ind w:firstLine="540"/>
        <w:jc w:val="both"/>
      </w:pPr>
      <w:hyperlink r:id="rId176" w:history="1">
        <w:r w:rsidR="002E31F7">
          <w:rPr>
            <w:color w:val="0000FF"/>
          </w:rPr>
          <w:t>61</w:t>
        </w:r>
      </w:hyperlink>
      <w:r w:rsidR="002E31F7">
        <w:t>. Если на станции должна выполняться смена локомотивных бригад без отцепки локомотива от состава пассажирского поезда, то сменяющийся машинист обязан остановить поезд на станции. После остановки поезда на станции довести торможение до полного служебного с общим снижением давления в уравнительном резервуаре на 0,15-0,17 МПа (1,5-1,7 кгс/кв.см) от установленного зарядного давления.</w:t>
      </w:r>
    </w:p>
    <w:p w:rsidR="002E31F7" w:rsidRDefault="002E31F7">
      <w:pPr>
        <w:pStyle w:val="ConsPlusNormal"/>
        <w:spacing w:before="220"/>
        <w:ind w:firstLine="540"/>
        <w:jc w:val="both"/>
      </w:pPr>
      <w:r>
        <w:t xml:space="preserve">(Абзац добавлен на </w:t>
      </w:r>
      <w:hyperlink r:id="rId177"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jc w:val="both"/>
      </w:pPr>
    </w:p>
    <w:p w:rsidR="002E31F7" w:rsidRDefault="002E31F7">
      <w:pPr>
        <w:pStyle w:val="ConsPlusNormal"/>
        <w:ind w:firstLine="540"/>
        <w:jc w:val="both"/>
        <w:outlineLvl w:val="2"/>
      </w:pPr>
      <w:r>
        <w:t>II.2 Управление электропневматическими тормозами</w:t>
      </w:r>
    </w:p>
    <w:p w:rsidR="002E31F7" w:rsidRDefault="004B7A4F">
      <w:pPr>
        <w:pStyle w:val="ConsPlusNormal"/>
        <w:spacing w:before="220"/>
        <w:ind w:firstLine="540"/>
        <w:jc w:val="both"/>
      </w:pPr>
      <w:hyperlink r:id="rId178" w:history="1">
        <w:r w:rsidR="002E31F7">
          <w:rPr>
            <w:color w:val="0000FF"/>
          </w:rPr>
          <w:t>62</w:t>
        </w:r>
      </w:hyperlink>
      <w:r w:rsidR="002E31F7">
        <w:t xml:space="preserve"> При нахождении управляющего органа крана машиниста в поездном положении по цепи электропневматического тормоза должен проходить переменный ток, при этом должна гореть сигнальная лампа с буквой "О", а источник питания должен обеспечивать напряжение не менее 48 В.</w:t>
      </w:r>
    </w:p>
    <w:p w:rsidR="002E31F7" w:rsidRDefault="004B7A4F">
      <w:pPr>
        <w:pStyle w:val="ConsPlusNormal"/>
        <w:spacing w:before="220"/>
        <w:ind w:firstLine="540"/>
        <w:jc w:val="both"/>
      </w:pPr>
      <w:hyperlink r:id="rId179" w:history="1">
        <w:r w:rsidR="002E31F7">
          <w:rPr>
            <w:color w:val="0000FF"/>
          </w:rPr>
          <w:t>63</w:t>
        </w:r>
      </w:hyperlink>
      <w:r w:rsidR="002E31F7">
        <w:t xml:space="preserve"> Для проверки действия электропневматических тормозов в пути следования выполнить ступень торможения до давления в тормозных цилиндрах локомотива 0,10-0,20 МПа (1,0-2,0 кгс/кв.см), с постановкой управляющего органа крана машиниста в положение обеспечивающее поддержание заданного давления в тормозной магистрали после торможения. После появления тормозного эффекта и снижения скорости на 10 км/ч в пассажирском поезде выполнить отпуск тормозов. Указанные снижения скорости должны происходить на расстоянии, не превышающем установленного в технико-распорядительных документах владельца инфраструктуры.</w:t>
      </w:r>
    </w:p>
    <w:p w:rsidR="002E31F7" w:rsidRDefault="002E31F7">
      <w:pPr>
        <w:pStyle w:val="ConsPlusNormal"/>
        <w:spacing w:before="220"/>
        <w:ind w:firstLine="540"/>
        <w:jc w:val="both"/>
      </w:pPr>
      <w:r>
        <w:t xml:space="preserve">(Пункт дан с изм., утв. на </w:t>
      </w:r>
      <w:hyperlink r:id="rId180" w:history="1">
        <w:r>
          <w:rPr>
            <w:color w:val="0000FF"/>
          </w:rPr>
          <w:t>63-м</w:t>
        </w:r>
      </w:hyperlink>
      <w:r>
        <w:t xml:space="preserve">, </w:t>
      </w:r>
      <w:hyperlink r:id="rId181" w:history="1">
        <w:r>
          <w:rPr>
            <w:color w:val="0000FF"/>
          </w:rPr>
          <w:t>68-м</w:t>
        </w:r>
      </w:hyperlink>
      <w:r>
        <w:t xml:space="preserve"> заседаниях Совета по железнодорожному транспорту государств-участников Содружества)</w:t>
      </w:r>
    </w:p>
    <w:p w:rsidR="002E31F7" w:rsidRDefault="004B7A4F">
      <w:pPr>
        <w:pStyle w:val="ConsPlusNormal"/>
        <w:spacing w:before="220"/>
        <w:ind w:firstLine="540"/>
        <w:jc w:val="both"/>
      </w:pPr>
      <w:hyperlink r:id="rId182" w:history="1">
        <w:r w:rsidR="002E31F7">
          <w:rPr>
            <w:color w:val="0000FF"/>
          </w:rPr>
          <w:t>64</w:t>
        </w:r>
      </w:hyperlink>
      <w:r w:rsidR="002E31F7">
        <w:t xml:space="preserve"> Для регулирования скорости движения поезда, на локомотивах, оборудованных тормозом пассажирского типа с бесступенчатым отпуском, и системой управления электропневматическим тормозом, при следовании по перегону и при остановках в пути следования выполнять ступенчатое торможение постановкой управляющего органа крана машиниста в положение служебного </w:t>
      </w:r>
      <w:r w:rsidR="002E31F7">
        <w:lastRenderedPageBreak/>
        <w:t>торможения с применением электропневматического тормоза с последующим переводом в положение, не обеспечивающее поддержание заданного давления в тормозной магистрали после торможения. При этом после снижения давления в тормозной магистрали до 0,43-0,45 МПа (4,4-4,6 кгс/кв.см) использовать функцию крана машиниста, обеспечивающую поддержание заданного давления в тормозной магистрали после торможения.</w:t>
      </w:r>
    </w:p>
    <w:p w:rsidR="002E31F7" w:rsidRDefault="002E31F7">
      <w:pPr>
        <w:pStyle w:val="ConsPlusNormal"/>
        <w:spacing w:before="220"/>
        <w:ind w:firstLine="540"/>
        <w:jc w:val="both"/>
      </w:pPr>
      <w:r>
        <w:t xml:space="preserve">(Пункт дан с изм., утв. на </w:t>
      </w:r>
      <w:hyperlink r:id="rId183"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4B7A4F">
      <w:pPr>
        <w:pStyle w:val="ConsPlusNormal"/>
        <w:spacing w:before="220"/>
        <w:ind w:firstLine="540"/>
        <w:jc w:val="both"/>
      </w:pPr>
      <w:hyperlink r:id="rId184" w:history="1">
        <w:r w:rsidR="002E31F7">
          <w:rPr>
            <w:color w:val="0000FF"/>
          </w:rPr>
          <w:t>65</w:t>
        </w:r>
      </w:hyperlink>
      <w:r w:rsidR="002E31F7">
        <w:t xml:space="preserve"> Первую ступень служебного торможения с применением электропневматического тормоза необходимо выполнять до давления в тормозных цилиндрах локомотива 0,05-0,15 МПа (0,5-1,5 кгс/кв.см) в зависимости от скорости движения поезда и крутизны спуска. Последующие ступени выполнять по необходимости, вплоть до полного служебного торможения с давлением в тормозных цилиндрах локомотива 0,37-0,39 МПа (3,8-4,0 кгс/кв.см).</w:t>
      </w:r>
    </w:p>
    <w:p w:rsidR="002E31F7" w:rsidRDefault="002E31F7">
      <w:pPr>
        <w:pStyle w:val="ConsPlusNormal"/>
        <w:spacing w:before="220"/>
        <w:ind w:firstLine="540"/>
        <w:jc w:val="both"/>
      </w:pPr>
      <w:r>
        <w:t>Перед торможением с давлением в тормозных цилиндрах локомотива более 0,25 МПа (2,5 кгс/кв.см) при электропневматических тормозах предварительно привести в действие приборы пескоподачи.</w:t>
      </w:r>
    </w:p>
    <w:p w:rsidR="002E31F7" w:rsidRDefault="002E31F7">
      <w:pPr>
        <w:pStyle w:val="ConsPlusNormal"/>
        <w:spacing w:before="220"/>
        <w:ind w:firstLine="540"/>
        <w:jc w:val="both"/>
      </w:pPr>
      <w:r>
        <w:t>В пути следования машинист должен контролировать нормальное действие электропневматического тормоза по сигнальным лампам, а при дублированном питании - по показаниям амперметра в положении, обеспечивающем поддержание заданного давления в тормозной магистрали после торможения, которые не должны изменяться в процессе ведения поезда в сторону уменьшения более чем на 20% от первоначального значения. При большем отклонении показаний, падении напряжения на источнике питания в положении торможения ниже 45 В, при недостаточной эффективности действия электропневматического тормоза или неудовлетворительной плавности торможения, самопроизвольном отпуске при следовании в режиме торможения, а также при погасании сигнальных ламп перейти на управление автоматическими тормозами.</w:t>
      </w:r>
    </w:p>
    <w:p w:rsidR="002E31F7" w:rsidRDefault="002E31F7">
      <w:pPr>
        <w:pStyle w:val="ConsPlusNormal"/>
        <w:spacing w:before="220"/>
        <w:ind w:firstLine="540"/>
        <w:jc w:val="both"/>
      </w:pPr>
      <w:r>
        <w:t xml:space="preserve">(Пункт дан с изм., утв. на </w:t>
      </w:r>
      <w:hyperlink r:id="rId185" w:history="1">
        <w:r>
          <w:rPr>
            <w:color w:val="0000FF"/>
          </w:rPr>
          <w:t>66-м</w:t>
        </w:r>
      </w:hyperlink>
      <w:r>
        <w:t xml:space="preserve"> заседании Совета по железнодорожному транспорту государств-участников Содружества)</w:t>
      </w:r>
    </w:p>
    <w:p w:rsidR="002E31F7" w:rsidRDefault="004B7A4F">
      <w:pPr>
        <w:pStyle w:val="ConsPlusNormal"/>
        <w:spacing w:before="220"/>
        <w:ind w:firstLine="540"/>
        <w:jc w:val="both"/>
      </w:pPr>
      <w:hyperlink r:id="rId186" w:history="1">
        <w:r w:rsidR="002E31F7">
          <w:rPr>
            <w:color w:val="0000FF"/>
          </w:rPr>
          <w:t>66</w:t>
        </w:r>
      </w:hyperlink>
      <w:r w:rsidR="002E31F7">
        <w:t xml:space="preserve"> Если в поезде имеется не более двух вагонов без электропневматического тормоза или с выключенным электропневматическим тормозом, то при выполнении ступени торможения электропневматического тормоза с разрядкой тормозной магистрали после достижения необходимого давления в тормозных цилиндрах управляющий орган крана машиниста перевести в положение, не обеспечивающее поддержание заданного давления в тормозной магистрали после торможения. При большем количестве вагонов без электропневматического тормоза, а также при наличии в составе поезда вагонов с включенными воздухораспределителями пассажирского типа со ступенчатым отпуском (западноевропейского типа) поезд должен следовать на автоматических тормозах, о чем должна быть на станции отправления сделана отметка осмотрщиком вагонов в "Справке об обеспечении поезда тормозами и исправном их действии".</w:t>
      </w:r>
    </w:p>
    <w:p w:rsidR="002E31F7" w:rsidRDefault="004B7A4F">
      <w:pPr>
        <w:pStyle w:val="ConsPlusNormal"/>
        <w:spacing w:before="220"/>
        <w:ind w:firstLine="540"/>
        <w:jc w:val="both"/>
      </w:pPr>
      <w:hyperlink r:id="rId187" w:history="1">
        <w:r w:rsidR="002E31F7">
          <w:rPr>
            <w:color w:val="0000FF"/>
          </w:rPr>
          <w:t>67</w:t>
        </w:r>
      </w:hyperlink>
      <w:r w:rsidR="002E31F7">
        <w:t xml:space="preserve"> При остановочных торможениях электропневматическими тормозами перед запрещающими сигналами, торможение следует выполнять постановкой управляющего органа крана машиниста в положение служебного торможения с применением электропневматического тормоза с разрядкой тормозной магистрали; по достижении необходимого давления в тормозных цилиндрах управляющий орган крана машиниста следует переводить в положение, не обеспечивающее поддержание заданного давления в тормозной магистрали после торможения.</w:t>
      </w:r>
    </w:p>
    <w:p w:rsidR="002E31F7" w:rsidRDefault="002E31F7">
      <w:pPr>
        <w:pStyle w:val="ConsPlusNormal"/>
        <w:spacing w:before="220"/>
        <w:ind w:firstLine="540"/>
        <w:jc w:val="both"/>
      </w:pPr>
      <w:r>
        <w:t>При достаточном снижении скорости в режиме торможения с целью обеспечения плавности остановки выполнять отпуск ступенями.</w:t>
      </w:r>
    </w:p>
    <w:p w:rsidR="002E31F7" w:rsidRDefault="004B7A4F">
      <w:pPr>
        <w:pStyle w:val="ConsPlusNormal"/>
        <w:spacing w:before="220"/>
        <w:ind w:firstLine="540"/>
        <w:jc w:val="both"/>
      </w:pPr>
      <w:hyperlink r:id="rId188" w:history="1">
        <w:r w:rsidR="002E31F7">
          <w:rPr>
            <w:color w:val="0000FF"/>
          </w:rPr>
          <w:t>68</w:t>
        </w:r>
      </w:hyperlink>
      <w:r w:rsidR="002E31F7">
        <w:t xml:space="preserve"> При обнаружении признаков неисправности электропневматического тормоза в условиях </w:t>
      </w:r>
      <w:r w:rsidR="002E31F7">
        <w:lastRenderedPageBreak/>
        <w:t>ведения поезда машинист должен выключить источник питания и выполнить проверку действия автотормозов разрядкой уравнительного резервуара на величину первой ступени.</w:t>
      </w:r>
    </w:p>
    <w:p w:rsidR="002E31F7" w:rsidRDefault="002E31F7">
      <w:pPr>
        <w:pStyle w:val="ConsPlusNormal"/>
        <w:spacing w:before="220"/>
        <w:ind w:firstLine="540"/>
        <w:jc w:val="both"/>
      </w:pPr>
      <w:r>
        <w:t>Если сигнальная лампа гаснет при подъезде к запрещающим сигналам или предельному столбику в режиме электропневматического торможения, применить экстренное торможение и после остановки выключить источник питания электропневматических тормозов.</w:t>
      </w:r>
    </w:p>
    <w:p w:rsidR="002E31F7" w:rsidRDefault="002E31F7">
      <w:pPr>
        <w:pStyle w:val="ConsPlusNormal"/>
        <w:spacing w:before="220"/>
        <w:ind w:firstLine="540"/>
        <w:jc w:val="both"/>
      </w:pPr>
      <w:r>
        <w:t>О причинах выключения электропневматического тормоза сообщить по радиосвязи начальнику пассажирского поезда и сделать отметку в "Справке об обеспечении поезда тормозами и исправном их действии", а так же затребовать проверку цепей электропневматического тормоза на ближайшем пункте технического обслуживания пассажирских поездов.</w:t>
      </w:r>
    </w:p>
    <w:p w:rsidR="002E31F7" w:rsidRDefault="002E31F7">
      <w:pPr>
        <w:pStyle w:val="ConsPlusNormal"/>
        <w:spacing w:before="220"/>
        <w:ind w:firstLine="540"/>
        <w:jc w:val="both"/>
      </w:pPr>
      <w:r>
        <w:t xml:space="preserve">(Пункт дан с изм., утв. на </w:t>
      </w:r>
      <w:hyperlink r:id="rId189" w:history="1">
        <w:r>
          <w:rPr>
            <w:color w:val="0000FF"/>
          </w:rPr>
          <w:t>66-м</w:t>
        </w:r>
      </w:hyperlink>
      <w:r>
        <w:t xml:space="preserve"> заседании Совета по железнодорожному транспорту государств-участников Содружества)</w:t>
      </w:r>
    </w:p>
    <w:p w:rsidR="002E31F7" w:rsidRDefault="004B7A4F">
      <w:pPr>
        <w:pStyle w:val="ConsPlusNormal"/>
        <w:spacing w:before="220"/>
        <w:ind w:firstLine="540"/>
        <w:jc w:val="both"/>
      </w:pPr>
      <w:hyperlink r:id="rId190" w:history="1">
        <w:r w:rsidR="002E31F7">
          <w:rPr>
            <w:color w:val="0000FF"/>
          </w:rPr>
          <w:t>69</w:t>
        </w:r>
      </w:hyperlink>
      <w:r w:rsidR="002E31F7">
        <w:t xml:space="preserve"> По условиям ведения поезда машинист выполняет полный или ступенчатый отпуск электропневматических тормозов; при этом каждая ступень отпуска тормозов, контролируемая по манометру давления в тормозных цилиндрах локомотива, должна быть не менее 0,02-0,03 МПа (0,2-0,3 кгс/кв.см).</w:t>
      </w:r>
    </w:p>
    <w:p w:rsidR="002E31F7" w:rsidRDefault="002E31F7">
      <w:pPr>
        <w:pStyle w:val="ConsPlusNormal"/>
        <w:spacing w:before="220"/>
        <w:ind w:firstLine="540"/>
        <w:jc w:val="both"/>
      </w:pPr>
      <w:r>
        <w:t>На спусках, где применяются повторные торможения, отпуск тормозов между повторными торможениями выполнять путем перемещения управляющего органа крана машиниста из положения, обеспечивающего поддержание заданного давления в тормозной магистрали после торможения, в поездное положение, причем при выполнении последнего торможения в конеце спуска отпуск выполнять с выдержкой управляющего органа крана машиниста в положении, обеспечивающем повышение давления в тормозной магистрали выше зарядного до повышения давления в уравнительном резервуаре на 0,02 МПа (0,2 кгс/см</w:t>
      </w:r>
      <w:r>
        <w:rPr>
          <w:vertAlign w:val="superscript"/>
        </w:rPr>
        <w:t>2</w:t>
      </w:r>
      <w:r>
        <w:t>) выше зарядного</w:t>
      </w:r>
    </w:p>
    <w:p w:rsidR="002E31F7" w:rsidRDefault="002E31F7">
      <w:pPr>
        <w:pStyle w:val="ConsPlusNormal"/>
        <w:spacing w:before="220"/>
        <w:ind w:firstLine="540"/>
        <w:jc w:val="both"/>
      </w:pPr>
      <w:r>
        <w:t xml:space="preserve">(Пункт добавлен с изм., утв. на </w:t>
      </w:r>
      <w:hyperlink r:id="rId191" w:history="1">
        <w:r>
          <w:rPr>
            <w:color w:val="0000FF"/>
          </w:rPr>
          <w:t>66-м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 xml:space="preserve">(Абзац дан с изм., утв. на </w:t>
      </w:r>
      <w:hyperlink r:id="rId192" w:history="1">
        <w:r>
          <w:rPr>
            <w:color w:val="0000FF"/>
          </w:rPr>
          <w:t>68-м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В процессе остановки поезда для обеспечения плавности производить ступенчатый отпуск, а после остановки выполнить полный отпуск тормозов. Если в процессе выполнения ступенчатого отпуска давление в тормозных цилиндрах локомотива составило менее 0,05 МПа (0,5 кгс/кв.см), то перед полным отпуском тормозов увеличить давление в тормозных цилиндрах локомотива свыше 0,05 МПа (0,5 кгс/кв.см).</w:t>
      </w:r>
    </w:p>
    <w:p w:rsidR="002E31F7" w:rsidRDefault="004B7A4F">
      <w:pPr>
        <w:pStyle w:val="ConsPlusNormal"/>
        <w:spacing w:before="220"/>
        <w:ind w:firstLine="540"/>
        <w:jc w:val="both"/>
      </w:pPr>
      <w:hyperlink r:id="rId193" w:history="1">
        <w:r w:rsidR="002E31F7">
          <w:rPr>
            <w:color w:val="0000FF"/>
          </w:rPr>
          <w:t>70</w:t>
        </w:r>
      </w:hyperlink>
      <w:r w:rsidR="002E31F7">
        <w:t xml:space="preserve"> Ступенчатый отпуск электропневматических тормозов выполнять путем кратковременного перемещения управляющего органа крана машиниста из положения, обеспечивающего поддержание заданного давления в тормозной магистрали после торможения, в поездное положение и обратно в положение, обеспечивающее поддержание заданного давления в тормозной магистрали после торможения, причем последнюю ступень отпуска выполнять с завышением давления в уравнительном резервуаре на 0,02 МПа (0,2 кгс/кв.см) выше зарядного.</w:t>
      </w:r>
    </w:p>
    <w:p w:rsidR="002E31F7" w:rsidRDefault="002E31F7">
      <w:pPr>
        <w:pStyle w:val="ConsPlusNormal"/>
        <w:spacing w:before="220"/>
        <w:ind w:firstLine="540"/>
        <w:jc w:val="both"/>
      </w:pPr>
      <w:r>
        <w:t xml:space="preserve">(Пункт дан с изм., утв. на </w:t>
      </w:r>
      <w:hyperlink r:id="rId194" w:history="1">
        <w:r>
          <w:rPr>
            <w:color w:val="0000FF"/>
          </w:rPr>
          <w:t>66-м</w:t>
        </w:r>
      </w:hyperlink>
      <w:r>
        <w:t xml:space="preserve"> заседании Совета по железнодорожному транспорту государств-участников Содружества)</w:t>
      </w:r>
    </w:p>
    <w:p w:rsidR="002E31F7" w:rsidRDefault="004B7A4F">
      <w:pPr>
        <w:pStyle w:val="ConsPlusNormal"/>
        <w:spacing w:before="220"/>
        <w:ind w:firstLine="540"/>
        <w:jc w:val="both"/>
      </w:pPr>
      <w:hyperlink r:id="rId195" w:history="1">
        <w:r w:rsidR="002E31F7">
          <w:rPr>
            <w:color w:val="0000FF"/>
          </w:rPr>
          <w:t>71</w:t>
        </w:r>
      </w:hyperlink>
      <w:r w:rsidR="002E31F7">
        <w:t xml:space="preserve"> Полный отпуск электропневматических тормозов в один прием выполнять перемещением управляющего органа крана машиниста в положение, обеспечивающее повышение давления в тормозной магистрали выше зарядного до повышения давления в уравнительном резервуаре на 0,02 МПа (0,2 кгс/кв.см) выше зарядного, а в короткосоставных поездах до зарядного давления, с последующим переводом управляющего органа крана машиниста в поездное положение.</w:t>
      </w:r>
    </w:p>
    <w:p w:rsidR="002E31F7" w:rsidRDefault="004B7A4F">
      <w:pPr>
        <w:pStyle w:val="ConsPlusNormal"/>
        <w:spacing w:before="220"/>
        <w:ind w:firstLine="540"/>
        <w:jc w:val="both"/>
      </w:pPr>
      <w:hyperlink r:id="rId196" w:history="1">
        <w:r w:rsidR="002E31F7">
          <w:rPr>
            <w:color w:val="0000FF"/>
          </w:rPr>
          <w:t>72</w:t>
        </w:r>
      </w:hyperlink>
      <w:r w:rsidR="002E31F7">
        <w:t xml:space="preserve"> Если на станции должна выполняться смена локомотивных бригад без отцепки локомотива от состава пассажирского поезда, то сменяющийся машинист обязан остановить поезд на станции. После остановки выключить электропневматический тормоз и выполнить полное служебное торможение снижением давления в уравнительном резервуаре на 0,15-0,17 МПа (1,5-1,7 кгс/см</w:t>
      </w:r>
      <w:r w:rsidR="002E31F7">
        <w:rPr>
          <w:vertAlign w:val="superscript"/>
        </w:rPr>
        <w:t>2</w:t>
      </w:r>
      <w:r w:rsidR="002E31F7">
        <w:t>) от установленного зарядного давления.</w:t>
      </w:r>
    </w:p>
    <w:p w:rsidR="002E31F7" w:rsidRDefault="002E31F7">
      <w:pPr>
        <w:pStyle w:val="ConsPlusNormal"/>
        <w:spacing w:before="220"/>
        <w:ind w:firstLine="540"/>
        <w:jc w:val="both"/>
      </w:pPr>
      <w:r>
        <w:t xml:space="preserve">(Пункт дан с изм., утв. на </w:t>
      </w:r>
      <w:hyperlink r:id="rId197" w:history="1">
        <w:r>
          <w:rPr>
            <w:color w:val="0000FF"/>
          </w:rPr>
          <w:t>66-м</w:t>
        </w:r>
      </w:hyperlink>
      <w:r>
        <w:t xml:space="preserve"> заседании Совета по железнодорожному транспорту государств-участников Содружества)</w:t>
      </w:r>
    </w:p>
    <w:p w:rsidR="002E31F7" w:rsidRDefault="002E31F7">
      <w:pPr>
        <w:pStyle w:val="ConsPlusNormal"/>
        <w:jc w:val="both"/>
      </w:pPr>
    </w:p>
    <w:p w:rsidR="002E31F7" w:rsidRDefault="002E31F7">
      <w:pPr>
        <w:pStyle w:val="ConsPlusNormal"/>
        <w:ind w:firstLine="540"/>
        <w:jc w:val="both"/>
        <w:outlineLvl w:val="2"/>
      </w:pPr>
      <w:r>
        <w:t>II.3 Особенности управления тормозами в зимних условиях</w:t>
      </w:r>
    </w:p>
    <w:p w:rsidR="002E31F7" w:rsidRDefault="004B7A4F">
      <w:pPr>
        <w:pStyle w:val="ConsPlusNormal"/>
        <w:spacing w:before="220"/>
        <w:ind w:firstLine="540"/>
        <w:jc w:val="both"/>
      </w:pPr>
      <w:hyperlink r:id="rId198" w:history="1">
        <w:r w:rsidR="002E31F7">
          <w:rPr>
            <w:color w:val="0000FF"/>
          </w:rPr>
          <w:t>73</w:t>
        </w:r>
      </w:hyperlink>
      <w:r w:rsidR="002E31F7">
        <w:t xml:space="preserve"> В пассажирских поездах при проверке действия автотормозов в пути следования снижать давление в уравнительном резервуаре на 0,05-0,06 МПа (0,5-0,6 кгс/кв.см), а при проверке действия электропневматических тормозов давление в тормозных цилиндрах локомотива должно быть 0,10-0,20 МПа (1,0-2,0 кгс/кв.см). В пассажирских поездах с композиционными тормозными колодками и при наличии в составе вагонов с дисковыми тормозами проверку действия автотормозов выполнять снижением давления в уравнительном резервуаре на 0,06-0,07 МПа (0,6-0,7 кгс/кв.см), а электропневматических тормозов - при давлении в тормозных цилиндрах локомотива пассажирского поезда 0,15-0,25 МПа (1,5-2,5 кгс/кв.см).</w:t>
      </w:r>
    </w:p>
    <w:p w:rsidR="002E31F7" w:rsidRDefault="002E31F7">
      <w:pPr>
        <w:pStyle w:val="ConsPlusNormal"/>
        <w:spacing w:before="220"/>
        <w:ind w:firstLine="540"/>
        <w:jc w:val="both"/>
      </w:pPr>
      <w:r>
        <w:t>При наличии снежного покрова, перед проверкой действия автотормозов поездов выполнять торможение для удаления снега и льда с поверхности трения колодок или накладок. Если такое торможение до проверки действия невозможно, то отсчет расстояния, проходимого поездом в процессе снижения скорости на 10 км/ч, или времени этого снижения производить с момента начала снижения скорости, но не позже проследования поездом расстояния 200-250 м после начала торможения.</w:t>
      </w:r>
    </w:p>
    <w:p w:rsidR="002E31F7" w:rsidRDefault="004B7A4F">
      <w:pPr>
        <w:pStyle w:val="ConsPlusNormal"/>
        <w:spacing w:before="220"/>
        <w:ind w:firstLine="540"/>
        <w:jc w:val="both"/>
      </w:pPr>
      <w:hyperlink r:id="rId199" w:history="1">
        <w:r w:rsidR="002E31F7">
          <w:rPr>
            <w:color w:val="0000FF"/>
          </w:rPr>
          <w:t>74</w:t>
        </w:r>
      </w:hyperlink>
      <w:r w:rsidR="002E31F7">
        <w:t xml:space="preserve"> Чаще проверять работу автотормозов в пути следования и на станциях, выполняя ступень торможения. Интервал времени и/или места, где должна выполняться проверка тормозов, указываются технико-распорядительных документах владельца инфраструктуры.</w:t>
      </w:r>
    </w:p>
    <w:p w:rsidR="002E31F7" w:rsidRDefault="002E31F7">
      <w:pPr>
        <w:pStyle w:val="ConsPlusNormal"/>
        <w:spacing w:before="220"/>
        <w:ind w:firstLine="540"/>
        <w:jc w:val="both"/>
      </w:pPr>
      <w:r>
        <w:t xml:space="preserve">(Абзац дан с изм., утв. на </w:t>
      </w:r>
      <w:hyperlink r:id="rId200"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При снегопаде, свежевыпавшем снеге, уровень которого превышает уровень головок рельсов, пурге, снежных заносах до торможения перед входом на станцию, имеющей сигнал уменьшения скорости или остановки; имеющей остановку, предусмотренную графиком движения или перед следованием по затяжному спуску, выполнять торможение для проверки и подготовки работы автотормозов, если время следования поезда без торможения до этого превышает 1200 секунд (20 минут).</w:t>
      </w:r>
    </w:p>
    <w:p w:rsidR="002E31F7" w:rsidRDefault="004B7A4F">
      <w:pPr>
        <w:pStyle w:val="ConsPlusNormal"/>
        <w:spacing w:before="220"/>
        <w:ind w:firstLine="540"/>
        <w:jc w:val="both"/>
      </w:pPr>
      <w:hyperlink r:id="rId201" w:history="1">
        <w:r w:rsidR="002E31F7">
          <w:rPr>
            <w:color w:val="0000FF"/>
          </w:rPr>
          <w:t>75</w:t>
        </w:r>
      </w:hyperlink>
      <w:r w:rsidR="002E31F7">
        <w:t xml:space="preserve"> При ступени торможения более 0,10 МПа (1,0 кгс/кв.см) при инее, гололеде, когда сила сцепления колес с рельсами снижается, необходимо предварительно за 50-100 м до начала торможения приводить в действие приборы пескоподачи и подавать на рельсы песок. Прекратить подачу песка при снижении скорости менее 10 км/ч (до остановки поезда или окончания торможения).</w:t>
      </w:r>
    </w:p>
    <w:p w:rsidR="002E31F7" w:rsidRDefault="004B7A4F">
      <w:pPr>
        <w:pStyle w:val="ConsPlusNormal"/>
        <w:spacing w:before="220"/>
        <w:ind w:firstLine="540"/>
        <w:jc w:val="both"/>
      </w:pPr>
      <w:hyperlink r:id="rId202" w:history="1">
        <w:r w:rsidR="002E31F7">
          <w:rPr>
            <w:color w:val="0000FF"/>
          </w:rPr>
          <w:t>76</w:t>
        </w:r>
      </w:hyperlink>
      <w:r w:rsidR="002E31F7">
        <w:t xml:space="preserve"> При подходе к станциям и запрещающим сигналам, если после первой ступени торможения не получен достаточный тормозной эффект в поезде, выполнить экстренное торможение.</w:t>
      </w:r>
    </w:p>
    <w:p w:rsidR="002E31F7" w:rsidRDefault="002E31F7">
      <w:pPr>
        <w:pStyle w:val="ConsPlusNormal"/>
        <w:jc w:val="both"/>
      </w:pPr>
    </w:p>
    <w:p w:rsidR="002E31F7" w:rsidRDefault="002E31F7">
      <w:pPr>
        <w:pStyle w:val="ConsPlusNormal"/>
        <w:jc w:val="center"/>
        <w:outlineLvl w:val="1"/>
      </w:pPr>
      <w:r>
        <w:t>III УПРАВЛЕНИЕ ЭЛЕКТРИЧЕСКИМ (РЕКУПЕРАТИВНЫМ И РЕОСТАТНЫМ) ТОРМОЗОМ НА ЛОКОМОТИВЕ ПРИ ВЕДЕНИИ ПОЕЗДА</w:t>
      </w:r>
    </w:p>
    <w:p w:rsidR="002E31F7" w:rsidRDefault="002E31F7">
      <w:pPr>
        <w:pStyle w:val="ConsPlusNormal"/>
        <w:jc w:val="both"/>
      </w:pPr>
    </w:p>
    <w:p w:rsidR="002E31F7" w:rsidRDefault="004B7A4F">
      <w:pPr>
        <w:pStyle w:val="ConsPlusNormal"/>
        <w:ind w:firstLine="540"/>
        <w:jc w:val="both"/>
      </w:pPr>
      <w:hyperlink r:id="rId203" w:history="1">
        <w:r w:rsidR="002E31F7">
          <w:rPr>
            <w:color w:val="0000FF"/>
          </w:rPr>
          <w:t>77</w:t>
        </w:r>
      </w:hyperlink>
      <w:r w:rsidR="002E31F7">
        <w:t xml:space="preserve"> На участках, где применяется электрическое торможение на локомотивах, машинист </w:t>
      </w:r>
      <w:r w:rsidR="002E31F7">
        <w:lastRenderedPageBreak/>
        <w:t>обязан:</w:t>
      </w:r>
    </w:p>
    <w:p w:rsidR="002E31F7" w:rsidRDefault="002E31F7">
      <w:pPr>
        <w:pStyle w:val="ConsPlusNormal"/>
        <w:spacing w:before="220"/>
        <w:ind w:firstLine="540"/>
        <w:jc w:val="both"/>
      </w:pPr>
      <w:r>
        <w:t>а) заблаговременно проверить на локомотиве работу схемы электрического торможения перед перегоном, где будет осуществляться применение этого вида торможения;</w:t>
      </w:r>
    </w:p>
    <w:p w:rsidR="002E31F7" w:rsidRDefault="002E31F7">
      <w:pPr>
        <w:pStyle w:val="ConsPlusNormal"/>
        <w:spacing w:before="220"/>
        <w:ind w:firstLine="540"/>
        <w:jc w:val="both"/>
      </w:pPr>
      <w:r>
        <w:t>б) переходить на электрическое торможение после того как локомотив с головной частью поезда (не менее 25 %) начнет движение по спуску;</w:t>
      </w:r>
    </w:p>
    <w:p w:rsidR="002E31F7" w:rsidRDefault="002E31F7">
      <w:pPr>
        <w:pStyle w:val="ConsPlusNormal"/>
        <w:spacing w:before="220"/>
        <w:ind w:firstLine="540"/>
        <w:jc w:val="both"/>
      </w:pPr>
      <w:r>
        <w:t>в) включать на электровозе рекуперативное торможение или переключаться с одного вида соединения тяговых двигателей на другой вид в рекуперативном режиме только при скорости движения поезда меньшей, чем скорость, которая должна автоматически устанавливаться после включения рекуперации на данном соединении тяговых двигателей. Если скорость следования превышает скорость, предусмотренную автоматической характеристикой торможения на установленном для данного участка соединении тяговых двигателей, уменьшить ее до необходимого значения с помощью автоматических тормозов поезда и только после этого включить рекуперативное торможение;</w:t>
      </w:r>
    </w:p>
    <w:p w:rsidR="002E31F7" w:rsidRDefault="002E31F7">
      <w:pPr>
        <w:pStyle w:val="ConsPlusNormal"/>
        <w:spacing w:before="220"/>
        <w:ind w:firstLine="540"/>
        <w:jc w:val="both"/>
      </w:pPr>
      <w:r>
        <w:t>г) при следовании поезда на рекуперативном торможении со спуска на площадку и вновь на спуск в конце первого спуска уменьшить ток возбуждения для повышения скорости, а после прохода площадки при вступлении на спуск снова увеличивать ток возбуждения;</w:t>
      </w:r>
    </w:p>
    <w:p w:rsidR="002E31F7" w:rsidRDefault="002E31F7">
      <w:pPr>
        <w:pStyle w:val="ConsPlusNormal"/>
        <w:spacing w:before="220"/>
        <w:ind w:firstLine="540"/>
        <w:jc w:val="both"/>
      </w:pPr>
      <w:r>
        <w:t>д) не допускать превышения скорости поезда свыше установленной для данного спуска по автоматическим тормозам. В случае необходимости применять автоматические тормоза поезда совместно с электрическим тормозом;</w:t>
      </w:r>
    </w:p>
    <w:p w:rsidR="002E31F7" w:rsidRDefault="002E31F7">
      <w:pPr>
        <w:pStyle w:val="ConsPlusNormal"/>
        <w:spacing w:before="220"/>
        <w:ind w:firstLine="540"/>
        <w:jc w:val="both"/>
      </w:pPr>
      <w:r>
        <w:t>е) во время электрического торможения не применять вспомогательный тормоз локомотива (кроме локомотивов, схемы которых предусматривают одновременное применение электрического и вспомогательного тормозов с ограниченным давлением в тормозных цилиндрах), за исключением случаев выполнения экстренного торможения;</w:t>
      </w:r>
    </w:p>
    <w:p w:rsidR="002E31F7" w:rsidRDefault="002E31F7">
      <w:pPr>
        <w:pStyle w:val="ConsPlusNormal"/>
        <w:spacing w:before="220"/>
        <w:ind w:firstLine="540"/>
        <w:jc w:val="both"/>
      </w:pPr>
      <w:r>
        <w:t>ж) следуя по спускам с большими токами при электрическом торможении, привести в действие песочницу локомотива для предупреждения юза колес по рельсам, особенно в кривых участках пути и переездах.</w:t>
      </w:r>
    </w:p>
    <w:p w:rsidR="002E31F7" w:rsidRDefault="002E31F7">
      <w:pPr>
        <w:pStyle w:val="ConsPlusNormal"/>
        <w:spacing w:before="220"/>
        <w:ind w:firstLine="540"/>
        <w:jc w:val="both"/>
      </w:pPr>
      <w:r>
        <w:t>з) не допускать, чтобы тормозной ток якорей тяговых двигателей превышал ток возбуждения более, чем установлено конструкцией двигателя по максимальному ослаблению поля;</w:t>
      </w:r>
    </w:p>
    <w:p w:rsidR="002E31F7" w:rsidRDefault="002E31F7">
      <w:pPr>
        <w:pStyle w:val="ConsPlusNormal"/>
        <w:spacing w:before="220"/>
        <w:ind w:firstLine="540"/>
        <w:jc w:val="both"/>
      </w:pPr>
      <w:r>
        <w:t>к) если во время движения с рекуперативным торможением напряжение постоянного тока в контактной сети повысилось до 4 кВ, уменьшить ток возбуждения и, если требуется, привести в действие автоматические тормоза поезда; при снижении напряжения переменного тока в контактной сети до 19 кВ рекуперативное торможение не применять;</w:t>
      </w:r>
    </w:p>
    <w:p w:rsidR="002E31F7" w:rsidRDefault="002E31F7">
      <w:pPr>
        <w:pStyle w:val="ConsPlusNormal"/>
        <w:spacing w:before="220"/>
        <w:ind w:firstLine="540"/>
        <w:jc w:val="both"/>
      </w:pPr>
      <w:r>
        <w:t>л) для уменьшения в грузовом поезде продольно-динамических сил перед переходом на электрическое торможение на затяжных спусках 0,017 и круче вначале произвести ступень торможения автоматическими тормозами снижением давления в магистрали на 0,06-0,07 МПа (0,6-0,7 кгс/кв.см), а после перехода на электрическое торможение при необходимости отпустить автотормоза поезда;</w:t>
      </w:r>
    </w:p>
    <w:p w:rsidR="002E31F7" w:rsidRDefault="002E31F7">
      <w:pPr>
        <w:pStyle w:val="ConsPlusNormal"/>
        <w:spacing w:before="220"/>
        <w:ind w:firstLine="540"/>
        <w:jc w:val="both"/>
      </w:pPr>
      <w:r>
        <w:t>м) на спусках крутизной менее 0,018 в грузовых поездах перевод электровоза на режим электрического торможения разрешается производить без применения автотормозов состава при тормозном токе якоря, соответствующем не более 20% полной тормозной силы, с выдержкой этого тока в течение 10-15 секунд и последующим его увеличением до требуемого значения;</w:t>
      </w:r>
    </w:p>
    <w:p w:rsidR="002E31F7" w:rsidRDefault="002E31F7">
      <w:pPr>
        <w:pStyle w:val="ConsPlusNormal"/>
        <w:spacing w:before="220"/>
        <w:ind w:firstLine="540"/>
        <w:jc w:val="both"/>
      </w:pPr>
      <w:r>
        <w:t xml:space="preserve">н) при ведении пассажирских и порожних грузовых поездов перед переходом на электрическое торможение не требуется применять автотормоза, если скорость поезда не превышает предусмотренную автоматической характеристикой электрического торможения для </w:t>
      </w:r>
      <w:r>
        <w:lastRenderedPageBreak/>
        <w:t>установленного соединения тяговых двигателей.</w:t>
      </w:r>
    </w:p>
    <w:p w:rsidR="002E31F7" w:rsidRDefault="004B7A4F">
      <w:pPr>
        <w:pStyle w:val="ConsPlusNormal"/>
        <w:spacing w:before="220"/>
        <w:ind w:firstLine="540"/>
        <w:jc w:val="both"/>
      </w:pPr>
      <w:hyperlink r:id="rId204" w:history="1">
        <w:r w:rsidR="002E31F7">
          <w:rPr>
            <w:color w:val="0000FF"/>
          </w:rPr>
          <w:t>78</w:t>
        </w:r>
      </w:hyperlink>
      <w:r w:rsidR="002E31F7">
        <w:t xml:space="preserve"> Во всех случаях произвольного отключения электрического торможения немедленно привести в действие вспомогательный тормоз локомотива и перейти на торможение поезда автоматическими тормозами, после чего отпустить локомотивный тормоз и вновь включить электрическое торможение. Если произойдет повторное его отключение, то далее вести поезд только на автоматических тормозах.</w:t>
      </w:r>
    </w:p>
    <w:p w:rsidR="002E31F7" w:rsidRDefault="004B7A4F">
      <w:pPr>
        <w:pStyle w:val="ConsPlusNormal"/>
        <w:spacing w:before="220"/>
        <w:ind w:firstLine="540"/>
        <w:jc w:val="both"/>
      </w:pPr>
      <w:hyperlink r:id="rId205" w:history="1">
        <w:r w:rsidR="002E31F7">
          <w:rPr>
            <w:color w:val="0000FF"/>
          </w:rPr>
          <w:t>79</w:t>
        </w:r>
      </w:hyperlink>
      <w:r w:rsidR="002E31F7">
        <w:t xml:space="preserve"> При ведении поезда локомотивами по системе многих единиц электрическое торможение разрешается применять при условии полной исправности электрического тормоза на всех локомотивах, включенных в систему многих единиц.</w:t>
      </w:r>
    </w:p>
    <w:p w:rsidR="002E31F7" w:rsidRDefault="004B7A4F">
      <w:pPr>
        <w:pStyle w:val="ConsPlusNormal"/>
        <w:spacing w:before="220"/>
        <w:ind w:firstLine="540"/>
        <w:jc w:val="both"/>
      </w:pPr>
      <w:hyperlink r:id="rId206" w:history="1">
        <w:r w:rsidR="002E31F7">
          <w:rPr>
            <w:color w:val="0000FF"/>
          </w:rPr>
          <w:t>80</w:t>
        </w:r>
      </w:hyperlink>
      <w:r w:rsidR="002E31F7">
        <w:t xml:space="preserve"> Тормозная сила при электрическом торможении не должна превышать максимально допустимой по условиям ограничения сил продольной динамики в поезде и устанавливается местными документами владельца инфраструктуры. Выключение электрического торможения производить постепенно, пока тормозной ток не уменьшится до нуля. В этот момент полностью выключить электрический тормоз.</w:t>
      </w:r>
    </w:p>
    <w:p w:rsidR="002E31F7" w:rsidRDefault="004B7A4F">
      <w:pPr>
        <w:pStyle w:val="ConsPlusNormal"/>
        <w:spacing w:before="220"/>
        <w:ind w:firstLine="540"/>
        <w:jc w:val="both"/>
      </w:pPr>
      <w:hyperlink r:id="rId207" w:history="1">
        <w:r w:rsidR="002E31F7">
          <w:rPr>
            <w:color w:val="0000FF"/>
          </w:rPr>
          <w:t>81</w:t>
        </w:r>
      </w:hyperlink>
      <w:r w:rsidR="002E31F7">
        <w:t xml:space="preserve"> Для предупреждения отключения электрического тормоза во время применения экстренного торможения на электровозах, работающих на спусках крутизной более 0,018, шунтируют контакты автоматического выключателя управления (АВУ) на тормозной магистрали. Для предупреждения повреждения колесных пар локомотива необходимо одновременно с применением электрического торможения выпускать воздух из тормозных цилиндров локомотива.</w:t>
      </w:r>
    </w:p>
    <w:p w:rsidR="002E31F7" w:rsidRDefault="004B7A4F">
      <w:pPr>
        <w:pStyle w:val="ConsPlusNormal"/>
        <w:spacing w:before="220"/>
        <w:ind w:firstLine="540"/>
        <w:jc w:val="both"/>
      </w:pPr>
      <w:hyperlink r:id="rId208" w:history="1">
        <w:r w:rsidR="002E31F7">
          <w:rPr>
            <w:color w:val="0000FF"/>
          </w:rPr>
          <w:t>82</w:t>
        </w:r>
      </w:hyperlink>
      <w:r w:rsidR="002E31F7">
        <w:t xml:space="preserve"> Если во время электрического торможения в поезде пришли в действие автоматические тормоза вследствие открытия крана экстренного торможения или нарушения целостности тормозной магистрали, машинист обязан произвести экстренное торможение краном машиниста для остановки поезда и на спусках круче 0,018 довести силу электрического торможения локомотива до максимально допустимого значения, предотвратить наполнение тормозных цилиндров локомотива. По мере снижения скорости, когда по амперметру значение тормозного тока якоря будет близко к нулевому, выключить электрическое торможение и полностью привести в действие вспомогательный тормоз локомотива.</w:t>
      </w:r>
    </w:p>
    <w:p w:rsidR="002E31F7" w:rsidRDefault="002E31F7">
      <w:pPr>
        <w:pStyle w:val="ConsPlusNormal"/>
        <w:jc w:val="both"/>
      </w:pPr>
    </w:p>
    <w:p w:rsidR="002E31F7" w:rsidRDefault="002E31F7">
      <w:pPr>
        <w:pStyle w:val="ConsPlusNormal"/>
        <w:jc w:val="center"/>
        <w:outlineLvl w:val="1"/>
      </w:pPr>
      <w:r>
        <w:t>IV ДЕЙСТВИЯ ЛОКОМОТИВНОЙ БРИГАДЫ И ОСОБЕННОСТИ УПРАВЛЕНИЯ ТОРМОЗАМИ ПОЕЗДА ПРИ ПЕРЕХОДЕ НА РЕЗЕРВНОЕ УПРАВЛЕНИЕ ЭЛЕКТРОННЫМ КРАНОМ МАШИНИСТА</w:t>
      </w:r>
    </w:p>
    <w:p w:rsidR="002E31F7" w:rsidRDefault="002E31F7">
      <w:pPr>
        <w:pStyle w:val="ConsPlusNormal"/>
        <w:jc w:val="both"/>
      </w:pPr>
    </w:p>
    <w:p w:rsidR="002E31F7" w:rsidRDefault="004B7A4F">
      <w:pPr>
        <w:pStyle w:val="ConsPlusNormal"/>
        <w:ind w:firstLine="540"/>
        <w:jc w:val="both"/>
      </w:pPr>
      <w:hyperlink r:id="rId209" w:history="1">
        <w:r w:rsidR="002E31F7">
          <w:rPr>
            <w:color w:val="0000FF"/>
          </w:rPr>
          <w:t>83</w:t>
        </w:r>
      </w:hyperlink>
      <w:r w:rsidR="002E31F7">
        <w:t xml:space="preserve"> Переход на управление тормозами поезда от резервного крана машиниста должен осуществляться при невозможности управления краном машиниста.</w:t>
      </w:r>
    </w:p>
    <w:p w:rsidR="002E31F7" w:rsidRDefault="004B7A4F">
      <w:pPr>
        <w:pStyle w:val="ConsPlusNormal"/>
        <w:spacing w:before="220"/>
        <w:ind w:firstLine="540"/>
        <w:jc w:val="both"/>
      </w:pPr>
      <w:hyperlink r:id="rId210" w:history="1">
        <w:r w:rsidR="002E31F7">
          <w:rPr>
            <w:color w:val="0000FF"/>
          </w:rPr>
          <w:t>84</w:t>
        </w:r>
      </w:hyperlink>
      <w:r w:rsidR="002E31F7">
        <w:t xml:space="preserve"> При выходе из строя крана машиниста для перехода на управление тормозами поезда резервным краном машиниста машинист должен остановить поезд.</w:t>
      </w:r>
    </w:p>
    <w:p w:rsidR="002E31F7" w:rsidRDefault="002E31F7">
      <w:pPr>
        <w:pStyle w:val="ConsPlusNormal"/>
        <w:spacing w:before="220"/>
        <w:ind w:firstLine="540"/>
        <w:jc w:val="both"/>
      </w:pPr>
      <w:r>
        <w:t>После остановки поезда привести в действие кран вспомогательного тормоза локомотива до полного давления в тормозных цилиндрах.</w:t>
      </w:r>
    </w:p>
    <w:p w:rsidR="002E31F7" w:rsidRDefault="002E31F7">
      <w:pPr>
        <w:pStyle w:val="ConsPlusNormal"/>
        <w:spacing w:before="220"/>
        <w:ind w:firstLine="540"/>
        <w:jc w:val="both"/>
      </w:pPr>
      <w:r>
        <w:t>Перевести рукоятку крана резервного тормоза в положение, обеспечивающее поддержание заданного давления в тормозной магистрали после торможения.</w:t>
      </w:r>
    </w:p>
    <w:p w:rsidR="002E31F7" w:rsidRDefault="004B7A4F">
      <w:pPr>
        <w:pStyle w:val="ConsPlusNormal"/>
        <w:spacing w:before="220"/>
        <w:ind w:firstLine="540"/>
        <w:jc w:val="both"/>
      </w:pPr>
      <w:hyperlink r:id="rId211" w:history="1">
        <w:r w:rsidR="002E31F7">
          <w:rPr>
            <w:color w:val="0000FF"/>
          </w:rPr>
          <w:t>85</w:t>
        </w:r>
      </w:hyperlink>
      <w:r w:rsidR="002E31F7">
        <w:t xml:space="preserve"> В случае остановки груженого поезда с воздухораспределителями вагонов, включенными на равнинный режим на затяжном спуске, перед отпуском автотормозов переключить воздухораспределители на горный режим не менее, чем на 30-50% вагонов с головы поезда (в зависимости от крутизны спуска).</w:t>
      </w:r>
    </w:p>
    <w:p w:rsidR="002E31F7" w:rsidRDefault="004B7A4F">
      <w:pPr>
        <w:pStyle w:val="ConsPlusNormal"/>
        <w:spacing w:before="220"/>
        <w:ind w:firstLine="540"/>
        <w:jc w:val="both"/>
      </w:pPr>
      <w:hyperlink r:id="rId212" w:history="1">
        <w:r w:rsidR="002E31F7">
          <w:rPr>
            <w:color w:val="0000FF"/>
          </w:rPr>
          <w:t>86</w:t>
        </w:r>
      </w:hyperlink>
      <w:r w:rsidR="002E31F7">
        <w:t xml:space="preserve"> Произвести отпуск автотормозов поезда постановкой рукоятки крана резервного управления в отпускное положение.</w:t>
      </w:r>
    </w:p>
    <w:p w:rsidR="002E31F7" w:rsidRDefault="004B7A4F">
      <w:pPr>
        <w:pStyle w:val="ConsPlusNormal"/>
        <w:spacing w:before="220"/>
        <w:ind w:firstLine="540"/>
        <w:jc w:val="both"/>
      </w:pPr>
      <w:hyperlink r:id="rId213" w:history="1">
        <w:r w:rsidR="002E31F7">
          <w:rPr>
            <w:color w:val="0000FF"/>
          </w:rPr>
          <w:t>87</w:t>
        </w:r>
      </w:hyperlink>
      <w:r w:rsidR="002E31F7">
        <w:t xml:space="preserve"> Поезд на управлении автотормозами краном резервного управления должен следовать, как правило, до ближайшей станции или разъезда, где необходимо устранить причины неисправностей для продолжения следования поезда на управлении автотормозами краном машиниста. При невозможности устранения неисправностей решение о дальнейшем пропуске поезда с управлением автотормозами краном резервного управления принимается с учетом конкретных условий (профиль пути, вес и длина состава и др.).</w:t>
      </w:r>
    </w:p>
    <w:p w:rsidR="002E31F7" w:rsidRDefault="004B7A4F">
      <w:pPr>
        <w:pStyle w:val="ConsPlusNormal"/>
        <w:spacing w:before="220"/>
        <w:ind w:firstLine="540"/>
        <w:jc w:val="both"/>
      </w:pPr>
      <w:hyperlink r:id="rId214" w:history="1">
        <w:r w:rsidR="002E31F7">
          <w:rPr>
            <w:color w:val="0000FF"/>
          </w:rPr>
          <w:t>88</w:t>
        </w:r>
      </w:hyperlink>
      <w:r w:rsidR="002E31F7">
        <w:t xml:space="preserve"> В грузовых груженых поездах с составами длиной более 250 осей при снижении в процессе служебного торможения скорости менее 20 км/ч отпуск производить после полной остановки поезда.</w:t>
      </w:r>
    </w:p>
    <w:p w:rsidR="002E31F7" w:rsidRDefault="004B7A4F">
      <w:pPr>
        <w:pStyle w:val="ConsPlusNormal"/>
        <w:spacing w:before="220"/>
        <w:ind w:firstLine="540"/>
        <w:jc w:val="both"/>
      </w:pPr>
      <w:hyperlink r:id="rId215" w:history="1">
        <w:r w:rsidR="002E31F7">
          <w:rPr>
            <w:color w:val="0000FF"/>
          </w:rPr>
          <w:t>89</w:t>
        </w:r>
      </w:hyperlink>
      <w:r w:rsidR="002E31F7">
        <w:t xml:space="preserve"> При необходимости выполнения повторных торможений при движении по затяжному спуску для регулирования скорости поезда руководствоваться п. п. </w:t>
      </w:r>
      <w:hyperlink w:anchor="P1983" w:history="1">
        <w:r w:rsidR="002E31F7">
          <w:rPr>
            <w:color w:val="0000FF"/>
          </w:rPr>
          <w:t>4</w:t>
        </w:r>
      </w:hyperlink>
      <w:r w:rsidR="002E31F7">
        <w:t xml:space="preserve"> и </w:t>
      </w:r>
      <w:hyperlink w:anchor="P2036" w:history="1">
        <w:r w:rsidR="002E31F7">
          <w:rPr>
            <w:color w:val="0000FF"/>
          </w:rPr>
          <w:t>22</w:t>
        </w:r>
      </w:hyperlink>
      <w:r w:rsidR="002E31F7">
        <w:t xml:space="preserve"> для грузовых поездов и </w:t>
      </w:r>
      <w:hyperlink w:anchor="P2126" w:history="1">
        <w:r w:rsidR="002E31F7">
          <w:rPr>
            <w:color w:val="0000FF"/>
          </w:rPr>
          <w:t>50</w:t>
        </w:r>
      </w:hyperlink>
      <w:r w:rsidR="002E31F7">
        <w:t xml:space="preserve"> для пассажирских поездов Приложения 3 настоящих Правил.</w:t>
      </w:r>
    </w:p>
    <w:p w:rsidR="002E31F7" w:rsidRDefault="002E31F7">
      <w:pPr>
        <w:pStyle w:val="ConsPlusNormal"/>
        <w:spacing w:before="220"/>
        <w:ind w:firstLine="540"/>
        <w:jc w:val="both"/>
      </w:pPr>
      <w:r>
        <w:t>При этом время между торможениями для подзарядки тормозной сети поезда по возможности должно быть не менее 120 секунд (2 минуты).</w:t>
      </w:r>
    </w:p>
    <w:p w:rsidR="002E31F7" w:rsidRDefault="004B7A4F">
      <w:pPr>
        <w:pStyle w:val="ConsPlusNormal"/>
        <w:spacing w:before="220"/>
        <w:ind w:firstLine="540"/>
        <w:jc w:val="both"/>
      </w:pPr>
      <w:hyperlink r:id="rId216" w:history="1">
        <w:r w:rsidR="002E31F7">
          <w:rPr>
            <w:color w:val="0000FF"/>
          </w:rPr>
          <w:t>90</w:t>
        </w:r>
      </w:hyperlink>
      <w:r w:rsidR="002E31F7">
        <w:t xml:space="preserve"> Полный отпуск автотормозов после служебных торможений производить при максимально возможном давлении в главных резервуарах и работающих компрессорах.</w:t>
      </w:r>
    </w:p>
    <w:p w:rsidR="002E31F7" w:rsidRDefault="004B7A4F">
      <w:pPr>
        <w:pStyle w:val="ConsPlusNormal"/>
        <w:spacing w:before="220"/>
        <w:ind w:firstLine="540"/>
        <w:jc w:val="both"/>
      </w:pPr>
      <w:hyperlink r:id="rId217" w:history="1">
        <w:r w:rsidR="002E31F7">
          <w:rPr>
            <w:color w:val="0000FF"/>
          </w:rPr>
          <w:t>91</w:t>
        </w:r>
      </w:hyperlink>
      <w:r w:rsidR="002E31F7">
        <w:t xml:space="preserve"> После остановки поезда с применением автотормозов руководствоваться временем с момента перевода рукоятки крана резервного управления в положение отпуска до приведения локомотива в движение, увеличенным в 1,5 раза по сравнению с величинами указанным в п. п. </w:t>
      </w:r>
      <w:hyperlink w:anchor="P2011" w:history="1">
        <w:r w:rsidR="002E31F7">
          <w:rPr>
            <w:color w:val="0000FF"/>
          </w:rPr>
          <w:t>14</w:t>
        </w:r>
      </w:hyperlink>
      <w:r w:rsidR="002E31F7">
        <w:t xml:space="preserve"> и </w:t>
      </w:r>
      <w:hyperlink w:anchor="P2041" w:history="1">
        <w:r w:rsidR="002E31F7">
          <w:rPr>
            <w:color w:val="0000FF"/>
          </w:rPr>
          <w:t>23</w:t>
        </w:r>
      </w:hyperlink>
      <w:r w:rsidR="002E31F7">
        <w:t xml:space="preserve"> для грузовых поездов и </w:t>
      </w:r>
      <w:hyperlink w:anchor="P2146" w:history="1">
        <w:r w:rsidR="002E31F7">
          <w:rPr>
            <w:color w:val="0000FF"/>
          </w:rPr>
          <w:t>57</w:t>
        </w:r>
      </w:hyperlink>
      <w:r w:rsidR="002E31F7">
        <w:t xml:space="preserve"> и </w:t>
      </w:r>
      <w:hyperlink w:anchor="P2152" w:history="1">
        <w:r w:rsidR="002E31F7">
          <w:rPr>
            <w:color w:val="0000FF"/>
          </w:rPr>
          <w:t>60</w:t>
        </w:r>
      </w:hyperlink>
      <w:r w:rsidR="002E31F7">
        <w:t xml:space="preserve"> для пассажирских поездов Приложения 3 настоящих Правил.</w:t>
      </w:r>
    </w:p>
    <w:p w:rsidR="002E31F7" w:rsidRDefault="002E31F7">
      <w:pPr>
        <w:pStyle w:val="ConsPlusNormal"/>
        <w:spacing w:before="220"/>
        <w:ind w:firstLine="540"/>
        <w:jc w:val="both"/>
      </w:pPr>
      <w:r>
        <w:t xml:space="preserve">В зимнее время это время должно быть увеличено в 2,5 раза по сравнению с величинами, указанным в п. п. </w:t>
      </w:r>
      <w:hyperlink w:anchor="P2011" w:history="1">
        <w:r>
          <w:rPr>
            <w:color w:val="0000FF"/>
          </w:rPr>
          <w:t>14</w:t>
        </w:r>
      </w:hyperlink>
      <w:r>
        <w:t xml:space="preserve"> и </w:t>
      </w:r>
      <w:hyperlink w:anchor="P2041" w:history="1">
        <w:r>
          <w:rPr>
            <w:color w:val="0000FF"/>
          </w:rPr>
          <w:t>23</w:t>
        </w:r>
      </w:hyperlink>
      <w:r>
        <w:t xml:space="preserve"> для грузовых поездов и </w:t>
      </w:r>
      <w:hyperlink w:anchor="P2146" w:history="1">
        <w:r>
          <w:rPr>
            <w:color w:val="0000FF"/>
          </w:rPr>
          <w:t>57</w:t>
        </w:r>
      </w:hyperlink>
      <w:r>
        <w:t xml:space="preserve"> и </w:t>
      </w:r>
      <w:hyperlink w:anchor="P2152" w:history="1">
        <w:r>
          <w:rPr>
            <w:color w:val="0000FF"/>
          </w:rPr>
          <w:t>60</w:t>
        </w:r>
      </w:hyperlink>
      <w:r>
        <w:t xml:space="preserve"> для пассажирских поездов настоящих Правил.</w:t>
      </w:r>
    </w:p>
    <w:p w:rsidR="002E31F7" w:rsidRDefault="004B7A4F">
      <w:pPr>
        <w:pStyle w:val="ConsPlusNormal"/>
        <w:spacing w:before="220"/>
        <w:ind w:firstLine="540"/>
        <w:jc w:val="both"/>
      </w:pPr>
      <w:hyperlink r:id="rId218" w:history="1">
        <w:r w:rsidR="002E31F7">
          <w:rPr>
            <w:color w:val="0000FF"/>
          </w:rPr>
          <w:t>92</w:t>
        </w:r>
      </w:hyperlink>
      <w:r w:rsidR="002E31F7">
        <w:t xml:space="preserve"> При появлении признаков возможного нарушения целостности тормозной магистрали (частые включения компрессоров или быстрое снижение давления в главных резервуарах после выключения компрессоров при неработающих приборах пескоподачи и тифонах, срабатывание датчика контроля состояния тормозной магистрали) необходимо остановить поезд и далее руководствоваться пунктом 179 настоящих Правил.</w:t>
      </w:r>
    </w:p>
    <w:p w:rsidR="002E31F7" w:rsidRDefault="002E31F7">
      <w:pPr>
        <w:pStyle w:val="ConsPlusNormal"/>
        <w:spacing w:before="220"/>
        <w:ind w:firstLine="540"/>
        <w:jc w:val="both"/>
      </w:pPr>
      <w:r>
        <w:t xml:space="preserve">(Пункт добавлен на </w:t>
      </w:r>
      <w:hyperlink r:id="rId219"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jc w:val="both"/>
      </w:pPr>
    </w:p>
    <w:p w:rsidR="002E31F7" w:rsidRDefault="002E31F7">
      <w:pPr>
        <w:pStyle w:val="ConsPlusNormal"/>
        <w:jc w:val="center"/>
        <w:outlineLvl w:val="1"/>
      </w:pPr>
      <w:r>
        <w:t>V ДЕЙСТВИЯ МАШИНИСТА ПРИ НЕШТАТНЫХ СИТУАЦИЯХ</w:t>
      </w:r>
    </w:p>
    <w:p w:rsidR="002E31F7" w:rsidRDefault="002E31F7">
      <w:pPr>
        <w:pStyle w:val="ConsPlusNormal"/>
        <w:jc w:val="both"/>
      </w:pPr>
    </w:p>
    <w:p w:rsidR="002E31F7" w:rsidRDefault="002E31F7">
      <w:pPr>
        <w:pStyle w:val="ConsPlusNormal"/>
        <w:ind w:firstLine="540"/>
        <w:jc w:val="both"/>
        <w:outlineLvl w:val="2"/>
      </w:pPr>
      <w:r>
        <w:t>V.1 Остановка поезда на спуске</w:t>
      </w:r>
    </w:p>
    <w:bookmarkStart w:id="20" w:name="P2249"/>
    <w:bookmarkEnd w:id="20"/>
    <w:p w:rsidR="002E31F7" w:rsidRDefault="002E31F7">
      <w:pPr>
        <w:pStyle w:val="ConsPlusNormal"/>
        <w:spacing w:before="220"/>
        <w:ind w:firstLine="540"/>
        <w:jc w:val="both"/>
      </w:pPr>
      <w:r w:rsidRPr="00964CDD">
        <w:fldChar w:fldCharType="begin"/>
      </w:r>
      <w:r>
        <w:instrText xml:space="preserve"> HYPERLINK "consultantplus://offline/ref=035FB3B24BF82F1AFB33434E5BB3200793F3FCF50A2CFBD264FD70FB99B0B13FA79646A0618967BC34DD4C30E3B6D5EBD5155DCD9B9BFF6F773Cf161H" </w:instrText>
      </w:r>
      <w:r w:rsidRPr="00964CDD">
        <w:fldChar w:fldCharType="separate"/>
      </w:r>
      <w:r>
        <w:rPr>
          <w:color w:val="0000FF"/>
        </w:rPr>
        <w:t>93</w:t>
      </w:r>
      <w:r w:rsidRPr="00964CDD">
        <w:rPr>
          <w:color w:val="0000FF"/>
        </w:rPr>
        <w:fldChar w:fldCharType="end"/>
      </w:r>
      <w:r>
        <w:t xml:space="preserve"> Для остановки поезда на спуске выключить контроллер и привести в действие автоматические тормоза.</w:t>
      </w:r>
    </w:p>
    <w:p w:rsidR="002E31F7" w:rsidRDefault="002E31F7">
      <w:pPr>
        <w:pStyle w:val="ConsPlusNormal"/>
        <w:spacing w:before="220"/>
        <w:ind w:firstLine="540"/>
        <w:jc w:val="both"/>
      </w:pPr>
      <w:r>
        <w:t xml:space="preserve">За 30-50 м до остановки привести в действие приборы пескоподачи для улучшения сцепления колес локомотива с рельсами при последующем приведении поезда в движение. После остановки поезда осуществить полное торможение вспомогательным тормозом локомотива (при необходимости и стояночным (ручным) тормозом локомотива) и отпустить автоматические тормоза. Если поезд придет в движение, выполнить ступень торможения снижением давления в магистрали на 0,07-0,08 МПа (0,7-0,8 кгс/кв.см), после чего разрешается переключить не менее 1/3 воздухораспределителей в головной части состава грузового поезда на горный режим и удерживать поезд в заторможенном состоянии в процессе стоянки. В случае движения после первой ступени торможения необходимо выполнить вторую ступень торможения дополнительной разрядкой давления в тормозной магистрали на 0,07-0,08 МПа (0,7-0,8 кгс/кв.см) и остановить </w:t>
      </w:r>
      <w:r>
        <w:lastRenderedPageBreak/>
        <w:t>поезд. После остановки поезда привести в действие вспомогательный тормоз локомотива и стояночные (ручные) тормоза в составе, подав об этом сигнал проводникам пассажирских вагонов, главному кондуктору, руководителю работ в хозяйственном поезде. В поездах, где таких работников нет, помощник машиниста должен подложить под колеса вагонов, имеющиеся на локомотиве, тормозные башмаки, а при недостатке их дополнительно привести в действие стояночные (ручные) тормоза вагонов в количестве и в соответствии с порядком, установленным руководителем подразделения владельца инфраструктуры.</w:t>
      </w:r>
    </w:p>
    <w:p w:rsidR="002E31F7" w:rsidRDefault="002E31F7">
      <w:pPr>
        <w:pStyle w:val="ConsPlusNormal"/>
        <w:spacing w:before="220"/>
        <w:ind w:firstLine="540"/>
        <w:jc w:val="both"/>
      </w:pPr>
      <w:r>
        <w:t>В пассажирском поезде, кроме того, сообщить об остановке начальнику (механику-бригадиру) поезда по радиосвязи.</w:t>
      </w:r>
    </w:p>
    <w:bookmarkStart w:id="21" w:name="P2252"/>
    <w:bookmarkEnd w:id="21"/>
    <w:p w:rsidR="002E31F7" w:rsidRDefault="002E31F7">
      <w:pPr>
        <w:pStyle w:val="ConsPlusNormal"/>
        <w:spacing w:before="220"/>
        <w:ind w:firstLine="540"/>
        <w:jc w:val="both"/>
      </w:pPr>
      <w:r w:rsidRPr="00964CDD">
        <w:fldChar w:fldCharType="begin"/>
      </w:r>
      <w:r>
        <w:instrText xml:space="preserve"> HYPERLINK "consultantplus://offline/ref=035FB3B24BF82F1AFB33434E5BB3200793F3FCF50A2CFBD264FD70FB99B0B13FA79646A0618967BC34DD4C30E3B6D5EBD5155DCD9B9BFF6F773Cf161H" </w:instrText>
      </w:r>
      <w:r w:rsidRPr="00964CDD">
        <w:fldChar w:fldCharType="separate"/>
      </w:r>
      <w:r>
        <w:rPr>
          <w:color w:val="0000FF"/>
        </w:rPr>
        <w:t>94</w:t>
      </w:r>
      <w:r w:rsidRPr="00964CDD">
        <w:rPr>
          <w:color w:val="0000FF"/>
        </w:rPr>
        <w:fldChar w:fldCharType="end"/>
      </w:r>
      <w:r>
        <w:t xml:space="preserve"> При снижении давления в главных резервуарах ниже 0,61 МПа (6,0 кгс/см</w:t>
      </w:r>
      <w:r>
        <w:rPr>
          <w:vertAlign w:val="superscript"/>
        </w:rPr>
        <w:t>2</w:t>
      </w:r>
      <w:r>
        <w:t>) для грузовых локомотивов и 0,55 МПа(5,4 кгс/см</w:t>
      </w:r>
      <w:r>
        <w:rPr>
          <w:vertAlign w:val="superscript"/>
        </w:rPr>
        <w:t>2</w:t>
      </w:r>
      <w:r>
        <w:t>) для пассажирских локомотивов вследствие отключения компрессоров при снятии напряжения в контактной сети, неисправности дизелей на тепловозе и по другим причинам необходимо остановить поезд при помощи автотормозов и дать сигнал о применении стояночных (ручных) тормозов проводникам вагонов, главному кондуктору, руководителю работ в хозяйственном поезде, которые должны привести в действие стояночные (ручные) тормоза вагонов. В поездах, где таких работников нет, помощник машиниста должен подложить под колеса вагонов, имеющиеся на локомотиве тормозные башмаки, а при недостатке их дополнительно привести в действие стояночные (ручные) тормоза вагонов в количестве и в соответствии с порядком, установленным организационно-распорядительными документами соответствующих подразделений владельца инфраструктуры. Машинист приводит также в действие стояночный (ручной) тормоз локомотива, затормозив локомотив вспомогательным тормозом с максимальным давлением в тормозных цилиндрах.</w:t>
      </w:r>
    </w:p>
    <w:p w:rsidR="002E31F7" w:rsidRDefault="002E31F7">
      <w:pPr>
        <w:pStyle w:val="ConsPlusNormal"/>
        <w:spacing w:before="220"/>
        <w:ind w:firstLine="540"/>
        <w:jc w:val="both"/>
      </w:pPr>
      <w:r>
        <w:t xml:space="preserve">(Пункт дан с изм., утв. на </w:t>
      </w:r>
      <w:hyperlink r:id="rId220" w:history="1">
        <w:r>
          <w:rPr>
            <w:color w:val="0000FF"/>
          </w:rPr>
          <w:t>66-м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После восстановления нормальной работы компрессоров перед приведением поезда в движение зарядить тормозную магистраль установленным давлением и отпустить автоматические тормоза.</w:t>
      </w:r>
    </w:p>
    <w:p w:rsidR="002E31F7" w:rsidRDefault="004B7A4F">
      <w:pPr>
        <w:pStyle w:val="ConsPlusNormal"/>
        <w:spacing w:before="220"/>
        <w:ind w:firstLine="540"/>
        <w:jc w:val="both"/>
      </w:pPr>
      <w:hyperlink r:id="rId221" w:history="1">
        <w:r w:rsidR="002E31F7">
          <w:rPr>
            <w:color w:val="0000FF"/>
          </w:rPr>
          <w:t>95</w:t>
        </w:r>
      </w:hyperlink>
      <w:r w:rsidR="002E31F7">
        <w:t xml:space="preserve"> Перед приведением поезда в движение после стоянки по техническим причинам выполнить зарядку поезда сжатым воздухом, проверить плотность тормозной сети и целостность тормозной магистрали, а затем сокращенное опробование тормозов по двум хвостовым вагонам, извлечь все тормозные башмаки из-под колес, отпустить стояночные (ручные) тормоза в поезде, ступенями отпустить вспомогательный тормоз локомотива. Если при этом поезд сам не пришел в движение, плавно включить контроллер и как только головная часть начнет движение, выключить контроллер и выполнить ступень торможения вспомогательным тормозом локомотива.</w:t>
      </w:r>
    </w:p>
    <w:p w:rsidR="002E31F7" w:rsidRDefault="002E31F7">
      <w:pPr>
        <w:pStyle w:val="ConsPlusNormal"/>
        <w:spacing w:before="220"/>
        <w:ind w:firstLine="540"/>
        <w:jc w:val="both"/>
      </w:pPr>
      <w:r>
        <w:t xml:space="preserve">(Абзац дан с изм., утв. на </w:t>
      </w:r>
      <w:hyperlink r:id="rId222" w:history="1">
        <w:r>
          <w:rPr>
            <w:color w:val="0000FF"/>
          </w:rPr>
          <w:t>66-м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После того, как весь поезд придет в движение, отпустить вспомогательный тормоз.</w:t>
      </w:r>
    </w:p>
    <w:p w:rsidR="002E31F7" w:rsidRDefault="002E31F7">
      <w:pPr>
        <w:pStyle w:val="ConsPlusNormal"/>
        <w:jc w:val="both"/>
      </w:pPr>
    </w:p>
    <w:p w:rsidR="002E31F7" w:rsidRDefault="002E31F7">
      <w:pPr>
        <w:pStyle w:val="ConsPlusNormal"/>
        <w:ind w:firstLine="540"/>
        <w:jc w:val="both"/>
        <w:outlineLvl w:val="2"/>
      </w:pPr>
      <w:r>
        <w:t>V.2 Остановка поезда на подъеме</w:t>
      </w:r>
    </w:p>
    <w:p w:rsidR="002E31F7" w:rsidRDefault="004B7A4F">
      <w:pPr>
        <w:pStyle w:val="ConsPlusNormal"/>
        <w:spacing w:before="220"/>
        <w:ind w:firstLine="540"/>
        <w:jc w:val="both"/>
      </w:pPr>
      <w:hyperlink r:id="rId223" w:history="1">
        <w:r w:rsidR="002E31F7">
          <w:rPr>
            <w:color w:val="0000FF"/>
          </w:rPr>
          <w:t>96</w:t>
        </w:r>
      </w:hyperlink>
      <w:r w:rsidR="002E31F7">
        <w:t xml:space="preserve"> Для остановки поезда на подъеме плавно перевести рукоятку контроллера на низшую ходовую позицию и после снижения скорости выключить контроллер, привести в действие вспомогательный тормоз локомотива, а после сжатия состава - и автоматические тормоза. Перед остановкой привести в действие приборы пескоподачи.</w:t>
      </w:r>
    </w:p>
    <w:p w:rsidR="002E31F7" w:rsidRDefault="002E31F7">
      <w:pPr>
        <w:pStyle w:val="ConsPlusNormal"/>
        <w:spacing w:before="220"/>
        <w:ind w:firstLine="540"/>
        <w:jc w:val="both"/>
      </w:pPr>
      <w:r>
        <w:t xml:space="preserve">Далее действовать, как указано в п. п. </w:t>
      </w:r>
      <w:hyperlink w:anchor="P2249" w:history="1">
        <w:r>
          <w:rPr>
            <w:color w:val="0000FF"/>
          </w:rPr>
          <w:t>93</w:t>
        </w:r>
      </w:hyperlink>
      <w:r>
        <w:t xml:space="preserve"> и </w:t>
      </w:r>
      <w:hyperlink w:anchor="P2252" w:history="1">
        <w:r>
          <w:rPr>
            <w:color w:val="0000FF"/>
          </w:rPr>
          <w:t>94</w:t>
        </w:r>
      </w:hyperlink>
      <w:r>
        <w:t xml:space="preserve"> Приложение 3 настоящих Правил.</w:t>
      </w:r>
    </w:p>
    <w:p w:rsidR="002E31F7" w:rsidRDefault="002E31F7">
      <w:pPr>
        <w:pStyle w:val="ConsPlusNormal"/>
        <w:spacing w:before="220"/>
        <w:ind w:firstLine="540"/>
        <w:jc w:val="both"/>
      </w:pPr>
      <w:r>
        <w:t xml:space="preserve">(Пункт дан с изм., утв. на </w:t>
      </w:r>
      <w:hyperlink r:id="rId224" w:history="1">
        <w:r>
          <w:rPr>
            <w:color w:val="0000FF"/>
          </w:rPr>
          <w:t>63-м</w:t>
        </w:r>
      </w:hyperlink>
      <w:r>
        <w:t xml:space="preserve"> заседании Совета по железнодорожному транспорту государств-участников Содружества)</w:t>
      </w:r>
    </w:p>
    <w:bookmarkStart w:id="22" w:name="P2263"/>
    <w:bookmarkEnd w:id="22"/>
    <w:p w:rsidR="002E31F7" w:rsidRDefault="002E31F7">
      <w:pPr>
        <w:pStyle w:val="ConsPlusNormal"/>
        <w:spacing w:before="220"/>
        <w:ind w:firstLine="540"/>
        <w:jc w:val="both"/>
      </w:pPr>
      <w:r w:rsidRPr="00964CDD">
        <w:lastRenderedPageBreak/>
        <w:fldChar w:fldCharType="begin"/>
      </w:r>
      <w:r>
        <w:instrText xml:space="preserve"> HYPERLINK "consultantplus://offline/ref=035FB3B24BF82F1AFB33434E5BB3200793F3FCF50A2CFBD264FD70FB99B0B13FA79646A0618967BC34DD4C30E3B6D5EBD5155DCD9B9BFF6F773Cf161H" </w:instrText>
      </w:r>
      <w:r w:rsidRPr="00964CDD">
        <w:fldChar w:fldCharType="separate"/>
      </w:r>
      <w:r>
        <w:rPr>
          <w:color w:val="0000FF"/>
        </w:rPr>
        <w:t>97</w:t>
      </w:r>
      <w:r w:rsidRPr="00964CDD">
        <w:rPr>
          <w:color w:val="0000FF"/>
        </w:rPr>
        <w:fldChar w:fldCharType="end"/>
      </w:r>
      <w:r>
        <w:t xml:space="preserve"> При приведении поезда в движение необходимо руководствоваться указаниями п. 93 Приложения 3 настоящих Правил. Если после включения тягового режима привести поезд в движение не удается, выполнить первую ступень торможения и затем отпустить тормоза поездным положением управляющего органа крана машиниста. После сжатия поезда скатыванием локомотива назад на 5-10 м с учетом местных условий и длины поезда выполнить ступень торможения. После отпуска тормозов положением управляющего органа крана машиниста, обеспечивающее повышение давления в тормозной магистрали выше зарядного, выждать две третьих времени, указанного в "Справке об обеспечении поезда тормозами и исправном их действии" на отпуск хвостовых вагонов, включить тягу и привести поезд в движение.</w:t>
      </w:r>
    </w:p>
    <w:p w:rsidR="002E31F7" w:rsidRDefault="002E31F7">
      <w:pPr>
        <w:pStyle w:val="ConsPlusNormal"/>
        <w:spacing w:before="220"/>
        <w:ind w:firstLine="540"/>
        <w:jc w:val="both"/>
      </w:pPr>
      <w:r>
        <w:t xml:space="preserve">(Пункт дан с изм., утв. на </w:t>
      </w:r>
      <w:hyperlink r:id="rId225"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4B7A4F">
      <w:pPr>
        <w:pStyle w:val="ConsPlusNormal"/>
        <w:spacing w:before="220"/>
        <w:ind w:firstLine="540"/>
        <w:jc w:val="both"/>
      </w:pPr>
      <w:hyperlink r:id="rId226" w:history="1">
        <w:r w:rsidR="002E31F7">
          <w:rPr>
            <w:color w:val="0000FF"/>
          </w:rPr>
          <w:t>98</w:t>
        </w:r>
      </w:hyperlink>
      <w:r w:rsidR="002E31F7">
        <w:t xml:space="preserve"> При осаживании остановившегося на подъеме поезда на более легкий профиль руководствоваться порядком действия работников при вынужденной остановке поезда на перегоне согласно Правил технической эксплуатации. Отпустить вспомогательный тормоз и, если поезд сам не придет в движение, включить контроллер и держать поезд растянутым, применяя при необходимости вспомогательный тормоз локомотива. Для остановки поезда в установленном месте привести в действие автоматические тормоза первой ступенью торможения.</w:t>
      </w:r>
    </w:p>
    <w:p w:rsidR="002E31F7" w:rsidRDefault="002E31F7">
      <w:pPr>
        <w:pStyle w:val="ConsPlusNormal"/>
        <w:spacing w:before="220"/>
        <w:ind w:firstLine="540"/>
        <w:jc w:val="both"/>
      </w:pPr>
      <w:r>
        <w:t>После остановки отпустить тормоза, выждать необходимое время для их полного отпуска и привести поезд в движение.</w:t>
      </w:r>
    </w:p>
    <w:p w:rsidR="002E31F7" w:rsidRDefault="002E31F7">
      <w:pPr>
        <w:pStyle w:val="ConsPlusNormal"/>
        <w:jc w:val="both"/>
      </w:pPr>
    </w:p>
    <w:p w:rsidR="002E31F7" w:rsidRDefault="002E31F7">
      <w:pPr>
        <w:pStyle w:val="ConsPlusNormal"/>
        <w:ind w:firstLine="540"/>
        <w:jc w:val="both"/>
        <w:outlineLvl w:val="2"/>
      </w:pPr>
      <w:r>
        <w:t>V.3 При остановках поезда на крутых затяжных спусках, подъемах после применения экстренного торможения</w:t>
      </w:r>
    </w:p>
    <w:p w:rsidR="002E31F7" w:rsidRDefault="004B7A4F">
      <w:pPr>
        <w:pStyle w:val="ConsPlusNormal"/>
        <w:spacing w:before="220"/>
        <w:ind w:firstLine="540"/>
        <w:jc w:val="both"/>
      </w:pPr>
      <w:hyperlink r:id="rId227" w:history="1">
        <w:r w:rsidR="002E31F7">
          <w:rPr>
            <w:color w:val="0000FF"/>
          </w:rPr>
          <w:t>99</w:t>
        </w:r>
      </w:hyperlink>
      <w:r w:rsidR="002E31F7">
        <w:t xml:space="preserve"> В случае применения экстренного торможения с составом грузового поезда, в котором все воздухораспределители включены на горный режим, после остановки поезда машинист производит отпуск тормозов постановкой управляющего органа крана машиниста в поездное положение до повышения давления в уравнительном резервуаре на величину 0,07-0,08 МПа (0,7-0,8 кгс/кв.см) меньше зарядного давления с последующим переводом управляющего органа крана машиниста в положение, обеспечивающее поддержание заданного давления в тормозной магистрали после торможения. После выдержки времени произвести полный отпуск положением, обеспечивающем повышение давления в тормозной магистрали выше зарядного давления до завышения давления в уравнительном резервуаре на 0,05-0,07 МПа (0,5-0,7 кгс/кв.см) выше зарядного. На уклоне, как только головная часть начнет движение, выполнить ступень торможения вспомогательным тормозом локомотива до давления 0,15-0,20 МПа (1,5-2,0 кгс/кв.см), с последующим ступенчатым его отпуском после начала движения всего поезда. При приведении поезда в движение на подъеме руководствоваться п. </w:t>
      </w:r>
      <w:hyperlink w:anchor="P2263" w:history="1">
        <w:r w:rsidR="002E31F7">
          <w:rPr>
            <w:color w:val="0000FF"/>
          </w:rPr>
          <w:t>97</w:t>
        </w:r>
      </w:hyperlink>
      <w:r w:rsidR="002E31F7">
        <w:t xml:space="preserve"> Приложения 3 настоящих Правил.</w:t>
      </w:r>
    </w:p>
    <w:p w:rsidR="002E31F7" w:rsidRDefault="002E31F7">
      <w:pPr>
        <w:pStyle w:val="ConsPlusNormal"/>
        <w:spacing w:before="220"/>
        <w:ind w:firstLine="540"/>
        <w:jc w:val="both"/>
      </w:pPr>
      <w:r>
        <w:t xml:space="preserve">(Пункт дан с изм., утв. на </w:t>
      </w:r>
      <w:hyperlink r:id="rId228"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jc w:val="both"/>
      </w:pPr>
    </w:p>
    <w:p w:rsidR="002E31F7" w:rsidRDefault="002E31F7">
      <w:pPr>
        <w:pStyle w:val="ConsPlusNormal"/>
        <w:ind w:firstLine="540"/>
        <w:jc w:val="both"/>
        <w:outlineLvl w:val="2"/>
      </w:pPr>
      <w:r>
        <w:t>V.4 При доставке поезда на станцию после разрыва</w:t>
      </w:r>
    </w:p>
    <w:p w:rsidR="002E31F7" w:rsidRDefault="004B7A4F">
      <w:pPr>
        <w:pStyle w:val="ConsPlusNormal"/>
        <w:spacing w:before="220"/>
        <w:ind w:firstLine="540"/>
        <w:jc w:val="both"/>
      </w:pPr>
      <w:hyperlink r:id="rId229" w:history="1">
        <w:r w:rsidR="002E31F7">
          <w:rPr>
            <w:color w:val="0000FF"/>
          </w:rPr>
          <w:t>100</w:t>
        </w:r>
      </w:hyperlink>
      <w:r w:rsidR="002E31F7">
        <w:t xml:space="preserve"> При разрыве грузового поезда на перегоне и доставке его на станцию руководствоваться порядком действий работников при вынужденной остановке поезда на перегоне согласно Правил технической эксплуатации и Правилами по движению поездов и маневровой работе или иных нормативных документов, действующих на территории стран-участников Содружества, Грузии, Латвийской республики, Литовской республики и Эстонской республики.</w:t>
      </w:r>
    </w:p>
    <w:p w:rsidR="002E31F7" w:rsidRDefault="002E31F7">
      <w:pPr>
        <w:pStyle w:val="ConsPlusNormal"/>
        <w:spacing w:before="220"/>
        <w:ind w:firstLine="540"/>
        <w:jc w:val="both"/>
      </w:pPr>
      <w:r>
        <w:t>При доставке разорвавшегося поезда с перегона поврежденные соединительные тормозные рукава заменить запасными или снятыми с хвостового вагона и локомотива.</w:t>
      </w:r>
    </w:p>
    <w:p w:rsidR="002E31F7" w:rsidRDefault="004B7A4F">
      <w:pPr>
        <w:pStyle w:val="ConsPlusNormal"/>
        <w:spacing w:before="220"/>
        <w:ind w:firstLine="540"/>
        <w:jc w:val="both"/>
      </w:pPr>
      <w:hyperlink r:id="rId230" w:history="1">
        <w:r w:rsidR="002E31F7">
          <w:rPr>
            <w:color w:val="0000FF"/>
          </w:rPr>
          <w:t>101</w:t>
        </w:r>
      </w:hyperlink>
      <w:r w:rsidR="002E31F7">
        <w:t xml:space="preserve"> В процессе вывода разорвавшегося поезда отсутствие сжатого воздуха в тормозной сети </w:t>
      </w:r>
      <w:r w:rsidR="002E31F7">
        <w:lastRenderedPageBreak/>
        <w:t>последних вагонов может быть допущено только в случае невозможности восстановления целостности тормозной магистрали и необходимости перекрытия по этой причине концевых кранов. При этом в поезде, находящемся на подъеме, машинист должен заявить о необходимости постановки вспомогательного локомотива в хвост поезда для следования до ближайшей станции, где неисправность должна быть устранена или неисправный вагон отцеплен. Порядок вывода таких поездов с перегона, скорость их следования с учетом обеспеченности тормозным нажатием устанавливаются руководителем подразделения владельца инфраструктуры, а при отсутствии в составе железной дороги отделений железной дороги - заместителем руководителя подразделения владельца инфраструктуры и указываются в технико-распорядительных документах владельца инфраструктуры.</w:t>
      </w:r>
    </w:p>
    <w:p w:rsidR="002E31F7" w:rsidRDefault="004B7A4F">
      <w:pPr>
        <w:pStyle w:val="ConsPlusNormal"/>
        <w:spacing w:before="220"/>
        <w:ind w:firstLine="540"/>
        <w:jc w:val="both"/>
      </w:pPr>
      <w:hyperlink r:id="rId231" w:history="1">
        <w:r w:rsidR="002E31F7">
          <w:rPr>
            <w:color w:val="0000FF"/>
          </w:rPr>
          <w:t>102</w:t>
        </w:r>
      </w:hyperlink>
      <w:r w:rsidR="002E31F7">
        <w:t xml:space="preserve"> Перед отправлением поезда с перегона выполнить сокращенное опробование автотормозов.</w:t>
      </w:r>
    </w:p>
    <w:p w:rsidR="002E31F7" w:rsidRDefault="002E31F7">
      <w:pPr>
        <w:pStyle w:val="ConsPlusNormal"/>
        <w:jc w:val="both"/>
      </w:pPr>
    </w:p>
    <w:p w:rsidR="002E31F7" w:rsidRDefault="002E31F7">
      <w:pPr>
        <w:pStyle w:val="ConsPlusNormal"/>
        <w:jc w:val="both"/>
      </w:pPr>
    </w:p>
    <w:p w:rsidR="002E31F7" w:rsidRDefault="002E31F7">
      <w:pPr>
        <w:pStyle w:val="ConsPlusNormal"/>
        <w:jc w:val="both"/>
      </w:pPr>
    </w:p>
    <w:p w:rsidR="002E31F7" w:rsidRDefault="002E31F7">
      <w:pPr>
        <w:pStyle w:val="ConsPlusNormal"/>
        <w:jc w:val="right"/>
        <w:outlineLvl w:val="0"/>
      </w:pPr>
      <w:bookmarkStart w:id="23" w:name="P2280"/>
      <w:bookmarkEnd w:id="23"/>
      <w:r>
        <w:t>Приложение 4</w:t>
      </w:r>
    </w:p>
    <w:p w:rsidR="002E31F7" w:rsidRDefault="002E31F7">
      <w:pPr>
        <w:pStyle w:val="ConsPlusNormal"/>
        <w:jc w:val="both"/>
      </w:pPr>
    </w:p>
    <w:p w:rsidR="002E31F7" w:rsidRDefault="002E31F7">
      <w:pPr>
        <w:pStyle w:val="ConsPlusNormal"/>
        <w:jc w:val="both"/>
      </w:pPr>
    </w:p>
    <w:p w:rsidR="002E31F7" w:rsidRDefault="002E31F7">
      <w:pPr>
        <w:pStyle w:val="ConsPlusTitle"/>
        <w:jc w:val="center"/>
      </w:pPr>
      <w:r>
        <w:t>ПРАВИЛА</w:t>
      </w:r>
    </w:p>
    <w:p w:rsidR="002E31F7" w:rsidRDefault="002E31F7">
      <w:pPr>
        <w:pStyle w:val="ConsPlusTitle"/>
        <w:jc w:val="center"/>
      </w:pPr>
      <w:r>
        <w:t>ТЕХНИЧЕСКОГО ОБСЛУЖИВАНИЯ ТОРМОЗНОГО ОБОРУДОВАНИЯ И УПРАВЛЕНИЕ ТОРМОЗАМИ МОТОР-ВАГОННОГО ПОДВИЖНОГО СОСТАВА</w:t>
      </w:r>
    </w:p>
    <w:p w:rsidR="002E31F7" w:rsidRDefault="002E31F7">
      <w:pPr>
        <w:pStyle w:val="ConsPlusNormal"/>
        <w:jc w:val="both"/>
      </w:pPr>
    </w:p>
    <w:p w:rsidR="002E31F7" w:rsidRDefault="002E31F7">
      <w:pPr>
        <w:pStyle w:val="ConsPlusNormal"/>
        <w:jc w:val="center"/>
      </w:pPr>
      <w:r>
        <w:t xml:space="preserve">(с изм., утв. на </w:t>
      </w:r>
      <w:hyperlink r:id="rId232" w:history="1">
        <w:r>
          <w:rPr>
            <w:color w:val="0000FF"/>
          </w:rPr>
          <w:t>63-м</w:t>
        </w:r>
      </w:hyperlink>
      <w:r>
        <w:t xml:space="preserve">, </w:t>
      </w:r>
      <w:hyperlink r:id="rId233" w:history="1">
        <w:r>
          <w:rPr>
            <w:color w:val="0000FF"/>
          </w:rPr>
          <w:t>68-м</w:t>
        </w:r>
      </w:hyperlink>
      <w:r>
        <w:t xml:space="preserve"> заседаниях Совета по железнодорожному транспорту государств-участников Содружества)</w:t>
      </w:r>
    </w:p>
    <w:p w:rsidR="002E31F7" w:rsidRDefault="002E31F7">
      <w:pPr>
        <w:pStyle w:val="ConsPlusNormal"/>
        <w:jc w:val="both"/>
      </w:pPr>
    </w:p>
    <w:p w:rsidR="002E31F7" w:rsidRDefault="002E31F7">
      <w:pPr>
        <w:pStyle w:val="ConsPlusNormal"/>
        <w:jc w:val="center"/>
        <w:outlineLvl w:val="1"/>
      </w:pPr>
      <w:r>
        <w:t>I ТРЕБОВАНИЯ К ВЫПОЛНЕНИЮ ТЕХНИЧЕСКОГО ОБСЛУЖИВАНИЯ ТОРМОЗНОГО ОБОРУДОВАНИЯ МОТОР-ВАГОННОГО ПОДВИЖНОГО СОСТАВА</w:t>
      </w:r>
    </w:p>
    <w:p w:rsidR="002E31F7" w:rsidRDefault="002E31F7">
      <w:pPr>
        <w:pStyle w:val="ConsPlusNormal"/>
        <w:jc w:val="both"/>
      </w:pPr>
    </w:p>
    <w:p w:rsidR="002E31F7" w:rsidRDefault="002E31F7">
      <w:pPr>
        <w:pStyle w:val="ConsPlusNormal"/>
        <w:ind w:firstLine="540"/>
        <w:jc w:val="both"/>
      </w:pPr>
      <w:r>
        <w:t>1 При приемке-сдаче подвижного состава из отстоя в депо без локомотивной бригады, ТО-1, ТО-2 необходимо:</w:t>
      </w:r>
    </w:p>
    <w:p w:rsidR="002E31F7" w:rsidRDefault="002E31F7">
      <w:pPr>
        <w:pStyle w:val="ConsPlusNormal"/>
        <w:spacing w:before="220"/>
        <w:ind w:firstLine="540"/>
        <w:jc w:val="both"/>
      </w:pPr>
      <w:r>
        <w:t>- проверить уровень масла в картерах компрессоров (при наличии), который не должен выходить за пределы контрольных рисок маслоуказателя;</w:t>
      </w:r>
    </w:p>
    <w:p w:rsidR="002E31F7" w:rsidRDefault="002E31F7">
      <w:pPr>
        <w:pStyle w:val="ConsPlusNormal"/>
        <w:spacing w:before="220"/>
        <w:ind w:firstLine="540"/>
        <w:jc w:val="both"/>
      </w:pPr>
      <w:r>
        <w:t>- проверить правильность положений ручек разобщительных кранов воздухопроводов;</w:t>
      </w:r>
    </w:p>
    <w:p w:rsidR="002E31F7" w:rsidRDefault="002E31F7">
      <w:pPr>
        <w:pStyle w:val="ConsPlusNormal"/>
        <w:spacing w:before="220"/>
        <w:ind w:firstLine="540"/>
        <w:jc w:val="both"/>
      </w:pPr>
      <w:r>
        <w:t>- проверить наличие пломб: на блоках систем безопасности, на предохранительных клапанах, на фиксаторе открытого положения разобщительного крана тормозной магистрали к электропневматическим клапанам автостопа (далее-ЭПК), на разобщительных кранах на питательном воздухопроводе и на воздухопроводе от воздухораспределителя к крану вспомогательного тормоза,, на разобщительном кране воздухопровода от тормозной магистрали или тормозного цилиндра к скоростемеру, к датчикам давления (при наличии), на манометрах, визуальный осмотр которых возможен без дополнительной работы;</w:t>
      </w:r>
    </w:p>
    <w:p w:rsidR="002E31F7" w:rsidRDefault="002E31F7">
      <w:pPr>
        <w:pStyle w:val="ConsPlusNormal"/>
        <w:spacing w:before="220"/>
        <w:ind w:firstLine="540"/>
        <w:jc w:val="both"/>
      </w:pPr>
      <w:r>
        <w:t>- проверить наличие пломб на стоп-кранах;</w:t>
      </w:r>
    </w:p>
    <w:p w:rsidR="002E31F7" w:rsidRDefault="002E31F7">
      <w:pPr>
        <w:pStyle w:val="ConsPlusNormal"/>
        <w:spacing w:before="220"/>
        <w:ind w:firstLine="540"/>
        <w:jc w:val="both"/>
      </w:pPr>
      <w:r>
        <w:t>- проверить наличие пломбы на разобщительном кране к срывному клапану, который должен находиться в открытом положении;</w:t>
      </w:r>
    </w:p>
    <w:p w:rsidR="002E31F7" w:rsidRDefault="002E31F7">
      <w:pPr>
        <w:pStyle w:val="ConsPlusNormal"/>
        <w:spacing w:before="220"/>
        <w:ind w:firstLine="540"/>
        <w:jc w:val="both"/>
      </w:pPr>
      <w:r>
        <w:t>- проверить состояние тормозной рычажной передачи, ее предохранительных устройств, выходы штоков тормозных цилиндров, толщину тормозных колодок (накладок) и их расположение на поверхности катания колес (дисков), действие стояночных тормозов;</w:t>
      </w:r>
    </w:p>
    <w:p w:rsidR="002E31F7" w:rsidRDefault="002E31F7">
      <w:pPr>
        <w:pStyle w:val="ConsPlusNormal"/>
        <w:spacing w:before="220"/>
        <w:ind w:firstLine="540"/>
        <w:jc w:val="both"/>
      </w:pPr>
      <w:r>
        <w:t xml:space="preserve">- проверить проходимость воздуха через концевые краны тормозной и питательной </w:t>
      </w:r>
      <w:r>
        <w:lastRenderedPageBreak/>
        <w:t>магистралей путем не менее чем трехкратного продолжительного их открытия при нахождении управляющего органа крана машиниста в поездном положении;</w:t>
      </w:r>
    </w:p>
    <w:p w:rsidR="002E31F7" w:rsidRDefault="002E31F7">
      <w:pPr>
        <w:pStyle w:val="ConsPlusNormal"/>
        <w:spacing w:before="220"/>
        <w:ind w:firstLine="540"/>
        <w:jc w:val="both"/>
      </w:pPr>
      <w:r>
        <w:t xml:space="preserve">(Абзац дан с изм., утв. на </w:t>
      </w:r>
      <w:hyperlink r:id="rId234"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 проверить режим включения воздухораспределителя пассажирского типа. При длине поезда до 20 вагонов воздухораспределитель с бесступенчатым отпуском должен быть включен на короткосоставный режим, более 20 вагонов - на длинносоставный режим. Включение воздухораспределителей со ступенчатым отпуском должно производиться в соответствии с руководством по эксплуатации конкретной модели подвижного состава;</w:t>
      </w:r>
    </w:p>
    <w:p w:rsidR="002E31F7" w:rsidRDefault="002E31F7">
      <w:pPr>
        <w:pStyle w:val="ConsPlusNormal"/>
        <w:spacing w:before="220"/>
        <w:ind w:firstLine="540"/>
        <w:jc w:val="both"/>
      </w:pPr>
      <w:r>
        <w:t>- удалить конденсат из главных и вспомогательных резервуаров, масловлагоотделителей.</w:t>
      </w:r>
    </w:p>
    <w:p w:rsidR="002E31F7" w:rsidRDefault="002E31F7">
      <w:pPr>
        <w:pStyle w:val="ConsPlusNormal"/>
        <w:spacing w:before="220"/>
        <w:ind w:firstLine="540"/>
        <w:jc w:val="both"/>
      </w:pPr>
      <w:r>
        <w:t>Локомотивная бригада, предварительно закрепив подвижной состав от ухода, из обеих кабин управления при установленном для каждого типа подвижного состава (кроме проверки плотности тормозной и питательной сетей и проверки отсутствия недопустимого снижения давления в тормозных цилиндрах, которые проводятся из одной кабины управления) должна проверить :</w:t>
      </w:r>
    </w:p>
    <w:p w:rsidR="002E31F7" w:rsidRDefault="002E31F7">
      <w:pPr>
        <w:pStyle w:val="ConsPlusNormal"/>
        <w:spacing w:before="220"/>
        <w:ind w:firstLine="540"/>
        <w:jc w:val="both"/>
      </w:pPr>
      <w:r>
        <w:t xml:space="preserve">(Абзац дан с изм., утв. на </w:t>
      </w:r>
      <w:hyperlink r:id="rId235"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 пределы поддержания давлений в главных резервуарах при автоматическом возобновлении работы компрессоров и их отключении регулятором в соответствии с руководством по эксплуатации на тяговый подвижной состав. Отклонение от нормативного значения пределов давлений допускается +/-0,02 МПа (+/-0,2 кгс/кв.см);</w:t>
      </w:r>
    </w:p>
    <w:p w:rsidR="002E31F7" w:rsidRDefault="002E31F7">
      <w:pPr>
        <w:pStyle w:val="ConsPlusNormal"/>
        <w:spacing w:before="220"/>
        <w:ind w:firstLine="540"/>
        <w:jc w:val="both"/>
      </w:pPr>
      <w:r>
        <w:t>- плотность тормозной сети. Снижение давления, замеряемое по тормозной магистрали, должно быть не более 0,05 МПа (0,5 кгс/кв.см) в течение 150 секунд (2,5 минуты);</w:t>
      </w:r>
    </w:p>
    <w:p w:rsidR="002E31F7" w:rsidRDefault="002E31F7">
      <w:pPr>
        <w:pStyle w:val="ConsPlusNormal"/>
        <w:spacing w:before="220"/>
        <w:ind w:firstLine="540"/>
        <w:jc w:val="both"/>
      </w:pPr>
      <w:r>
        <w:t>- плотность питательной сети. Снижение давления, замеряемое по питательной магистрали должно быть не более 0,05 МПа (0,5 кгс/кв.см) за 450 секунд (7,5 минут).</w:t>
      </w:r>
    </w:p>
    <w:p w:rsidR="002E31F7" w:rsidRDefault="002E31F7">
      <w:pPr>
        <w:pStyle w:val="ConsPlusNormal"/>
        <w:spacing w:before="220"/>
        <w:ind w:firstLine="540"/>
        <w:jc w:val="both"/>
      </w:pPr>
      <w:r>
        <w:t>Для рельсового автобуса РА-1 снижение давления, замеряемое по питательной магистрали, должно быть не более 0,05 МПа (0,5 кгс/кв.см) за 600 секунд (10 минут).</w:t>
      </w:r>
    </w:p>
    <w:p w:rsidR="002E31F7" w:rsidRDefault="002E31F7">
      <w:pPr>
        <w:pStyle w:val="ConsPlusNormal"/>
        <w:spacing w:before="220"/>
        <w:ind w:firstLine="540"/>
        <w:jc w:val="both"/>
      </w:pPr>
      <w:r>
        <w:t>Проверка плотности тормозной и питательной сетей проводятся из одной кабины управления.</w:t>
      </w:r>
    </w:p>
    <w:p w:rsidR="002E31F7" w:rsidRDefault="002E31F7">
      <w:pPr>
        <w:pStyle w:val="ConsPlusNormal"/>
        <w:spacing w:before="220"/>
        <w:ind w:firstLine="540"/>
        <w:jc w:val="both"/>
      </w:pPr>
      <w:r>
        <w:t>- плотность уравнительного резервуара крана машиниста. Плотность уравнительного резервуара при нахождении управляющего органа крана машиниста в положении, обеспечивающем поддержание заданного давления в тормозной магистрали после торможения должно быть не более 0,01 МПа (0,1 кгс/кв.см) в течение 180 секунд (3 минут). Завышение давления в уравнительном резервуаре при этом не допускается;</w:t>
      </w:r>
    </w:p>
    <w:p w:rsidR="002E31F7" w:rsidRDefault="002E31F7">
      <w:pPr>
        <w:pStyle w:val="ConsPlusNormal"/>
        <w:spacing w:before="220"/>
        <w:ind w:firstLine="540"/>
        <w:jc w:val="both"/>
      </w:pPr>
      <w:r>
        <w:t>- работу вспомогательного тормоза (при наличии) на предельное давление в тормозных цилиндрах при полном торможении, которое должно быть в пределах, установленных в руководстве по эксплуатации конкретного типа подвижного состава, согласованное с владельцем инфраструктуры;</w:t>
      </w:r>
    </w:p>
    <w:p w:rsidR="002E31F7" w:rsidRDefault="002E31F7">
      <w:pPr>
        <w:pStyle w:val="ConsPlusNormal"/>
        <w:spacing w:before="220"/>
        <w:ind w:firstLine="540"/>
        <w:jc w:val="both"/>
      </w:pPr>
      <w:r>
        <w:t>- зарядное давление в тормозной магистрали, которое должно соответствовать пределам, указанным в таблице V.1 настоящих Правил;</w:t>
      </w:r>
    </w:p>
    <w:p w:rsidR="002E31F7" w:rsidRDefault="002E31F7">
      <w:pPr>
        <w:pStyle w:val="ConsPlusNormal"/>
        <w:spacing w:before="220"/>
        <w:ind w:firstLine="540"/>
        <w:jc w:val="both"/>
      </w:pPr>
      <w:r>
        <w:t>- работу воздухораспределителей на торможение и отпуск.</w:t>
      </w:r>
    </w:p>
    <w:p w:rsidR="002E31F7" w:rsidRDefault="002E31F7">
      <w:pPr>
        <w:pStyle w:val="ConsPlusNormal"/>
        <w:spacing w:before="220"/>
        <w:ind w:firstLine="540"/>
        <w:jc w:val="both"/>
      </w:pPr>
      <w:r>
        <w:t xml:space="preserve">Проверку необходимо выполнять снижением давления в уравнительном резервуаре с </w:t>
      </w:r>
      <w:r>
        <w:lastRenderedPageBreak/>
        <w:t>зарядного давления на 0,05-0,06 МПа (0,5-0,6 кгс/кв.см). При этом воздухораспределители должны сработать и не давать самопроизвольного отпуска в течение 300 секунд (5 минут). После торможения убедиться в том, что давление в тормозных цилиндрах мотор-вагонного подвижного состава составляет не менее 0,1 МПа (1,0 кгс/кв.см) и штоки поршней вышли из тормозных цилиндров, а тормозные колодки (накладки) прижаты к колесам (дискам). После окончания проверки необходимо поставить управляющий орган крана машиниста в поездное положение, при котором тормоз должен отпустить, а колодки (накладки) должны отойти от колес (дисков).</w:t>
      </w:r>
    </w:p>
    <w:p w:rsidR="002E31F7" w:rsidRDefault="002E31F7">
      <w:pPr>
        <w:pStyle w:val="ConsPlusNormal"/>
        <w:spacing w:before="220"/>
        <w:ind w:firstLine="540"/>
        <w:jc w:val="both"/>
      </w:pPr>
      <w:r>
        <w:t>Давление в тормозных цилиндрах рельсового автобуса РА-1 должно быть 0,11-0,13 МПа (1,1-1,3 кгс/кв.см);</w:t>
      </w:r>
    </w:p>
    <w:p w:rsidR="002E31F7" w:rsidRDefault="002E31F7">
      <w:pPr>
        <w:pStyle w:val="ConsPlusNormal"/>
        <w:spacing w:before="220"/>
        <w:ind w:firstLine="540"/>
        <w:jc w:val="both"/>
      </w:pPr>
      <w:r>
        <w:t>- работу схемы контроля тормоза хвостового вагона. После полной зарядки тормозной системы поезда необходимо снизить давление в тормозной магистрали на величину 0,05-0,07 МПа (0,5-0,7 кгс/кв.см). При этом автоматические тормоза должны прийти в действие, а на пульте машиниста подаваться световые сигналы, контролирующие срабатывание тормозов на вагонах поезда и на хвостовом вагоне. После этого произвести отпуск тормоза поезда. Отключение светового сигнала, контролирующего заторможенность данного хвостового вагона, на пульте машиниста, покажет исправность данной системы;</w:t>
      </w:r>
    </w:p>
    <w:p w:rsidR="002E31F7" w:rsidRDefault="002E31F7">
      <w:pPr>
        <w:pStyle w:val="ConsPlusNormal"/>
        <w:spacing w:before="220"/>
        <w:ind w:firstLine="540"/>
        <w:jc w:val="both"/>
      </w:pPr>
      <w:r>
        <w:t xml:space="preserve">(Пункт дан с изм., утв. на </w:t>
      </w:r>
      <w:hyperlink r:id="rId236"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 проверка работы противоюзного устройства (при наличии). Для проверки необходимо выполнить полное служебное торможение. После достижения в тормозных цилиндрах максимального давления необходимо запустить программу проверки, которая не должна по своему окончанию выдать ошибку работы системы;</w:t>
      </w:r>
    </w:p>
    <w:p w:rsidR="002E31F7" w:rsidRDefault="002E31F7">
      <w:pPr>
        <w:pStyle w:val="ConsPlusNormal"/>
        <w:spacing w:before="220"/>
        <w:ind w:firstLine="540"/>
        <w:jc w:val="both"/>
      </w:pPr>
      <w:r>
        <w:t>- напряжение источника питания электропневматического тормоза, которое должно быть:</w:t>
      </w:r>
    </w:p>
    <w:p w:rsidR="002E31F7" w:rsidRDefault="002E31F7">
      <w:pPr>
        <w:pStyle w:val="ConsPlusNormal"/>
        <w:spacing w:before="220"/>
        <w:ind w:firstLine="540"/>
        <w:jc w:val="both"/>
      </w:pPr>
      <w:r>
        <w:t>а) не ниже 45 В при поездном положении управляющего органа крана машиниста и питании от аккумуляторных батарей при отпущенных токоприемниках или заглушенном дизеле;</w:t>
      </w:r>
    </w:p>
    <w:p w:rsidR="002E31F7" w:rsidRDefault="002E31F7">
      <w:pPr>
        <w:pStyle w:val="ConsPlusNormal"/>
        <w:spacing w:before="220"/>
        <w:ind w:firstLine="540"/>
        <w:jc w:val="both"/>
      </w:pPr>
      <w:r>
        <w:t>б) не ниже 45 В при нахождении управляющего органа крана машиниста в положении служебного торможения электропневматическим тормозом;</w:t>
      </w:r>
    </w:p>
    <w:p w:rsidR="002E31F7" w:rsidRDefault="002E31F7">
      <w:pPr>
        <w:pStyle w:val="ConsPlusNormal"/>
        <w:spacing w:before="220"/>
        <w:ind w:firstLine="540"/>
        <w:jc w:val="both"/>
      </w:pPr>
      <w:r>
        <w:t>- действие электропневматического тормоза на возможность ступенчатого торможения до полного наполнения тормозных цилиндров и последующего ступенчатого отпуска до полного выпуска воздуха из тормозных цилиндров. На мотор-вагонном подвижном составе, оборудованных кнопочным управлением электропневматического тормоза, его действие проверять при поездном положении управляющего органа крана машиниста;</w:t>
      </w:r>
    </w:p>
    <w:p w:rsidR="002E31F7" w:rsidRDefault="002E31F7">
      <w:pPr>
        <w:pStyle w:val="ConsPlusNormal"/>
        <w:spacing w:before="220"/>
        <w:ind w:firstLine="540"/>
        <w:jc w:val="both"/>
      </w:pPr>
      <w:r>
        <w:t>- работу световой индикации работы электропневматического тормоза.</w:t>
      </w:r>
    </w:p>
    <w:p w:rsidR="002E31F7" w:rsidRDefault="002E31F7">
      <w:pPr>
        <w:pStyle w:val="ConsPlusNormal"/>
        <w:spacing w:before="220"/>
        <w:ind w:firstLine="540"/>
        <w:jc w:val="both"/>
      </w:pPr>
      <w:r>
        <w:t>При нахождении управляющего органа крана машиниста в положении, обеспечивающем повышение давления в тормозной магистрали выше зарядного давления и в поездном положении должна гореть индикатор целостности цепи электропневматического тормоза зеленого цвета.</w:t>
      </w:r>
    </w:p>
    <w:p w:rsidR="002E31F7" w:rsidRDefault="002E31F7">
      <w:pPr>
        <w:pStyle w:val="ConsPlusNormal"/>
        <w:spacing w:before="220"/>
        <w:ind w:firstLine="540"/>
        <w:jc w:val="both"/>
      </w:pPr>
      <w:r>
        <w:t xml:space="preserve">(Абзац дан с изм., утв. на </w:t>
      </w:r>
      <w:hyperlink r:id="rId237"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В положениях, обеспечивающем или не обеспечивающем поддержание заданного давления в тормозной магистрали после торможения - индикатор целостности цепи электропневматического тормоза зеленого цвета, индикатор поддержания давления в тормозных цилиндрах желтого цвета и индикатор торможения красного цвета.</w:t>
      </w:r>
    </w:p>
    <w:p w:rsidR="002E31F7" w:rsidRDefault="002E31F7">
      <w:pPr>
        <w:pStyle w:val="ConsPlusNormal"/>
        <w:spacing w:before="220"/>
        <w:ind w:firstLine="540"/>
        <w:jc w:val="both"/>
      </w:pPr>
      <w:r>
        <w:t xml:space="preserve">(Абзац дан с изм., утв. на </w:t>
      </w:r>
      <w:hyperlink r:id="rId238" w:history="1">
        <w:r>
          <w:rPr>
            <w:color w:val="0000FF"/>
          </w:rPr>
          <w:t>63-м</w:t>
        </w:r>
      </w:hyperlink>
      <w:r>
        <w:t xml:space="preserve"> заседании Совета по железнодорожному транспорту </w:t>
      </w:r>
      <w:r>
        <w:lastRenderedPageBreak/>
        <w:t>государств-участников Содружества)</w:t>
      </w:r>
    </w:p>
    <w:p w:rsidR="002E31F7" w:rsidRDefault="002E31F7">
      <w:pPr>
        <w:pStyle w:val="ConsPlusNormal"/>
        <w:spacing w:before="220"/>
        <w:ind w:firstLine="540"/>
        <w:jc w:val="both"/>
      </w:pPr>
      <w:r>
        <w:t>В положениях служебного торможения с разрядкой тормозной магистрали, или служебного торможения электропневматическим тормозом без разрядки тормозной магистрали, или экстренного торможения - индикатор целостности цепи электропневматического тормоза зеленого цвета и индикатор торможения красного цвета.</w:t>
      </w:r>
    </w:p>
    <w:p w:rsidR="002E31F7" w:rsidRDefault="002E31F7">
      <w:pPr>
        <w:pStyle w:val="ConsPlusNormal"/>
        <w:spacing w:before="220"/>
        <w:ind w:firstLine="540"/>
        <w:jc w:val="both"/>
      </w:pPr>
      <w:r>
        <w:t xml:space="preserve">(Абзац дан с изм., утв. на </w:t>
      </w:r>
      <w:hyperlink r:id="rId239"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На мотор-вагонном подвижном составе, оборудованном кнопочным управлением электропневматического тормоза, его действие проверять при поездном положении управляющего органа крана машиниста;</w:t>
      </w:r>
    </w:p>
    <w:p w:rsidR="002E31F7" w:rsidRDefault="002E31F7">
      <w:pPr>
        <w:pStyle w:val="ConsPlusNormal"/>
        <w:spacing w:before="220"/>
        <w:ind w:firstLine="540"/>
        <w:jc w:val="both"/>
      </w:pPr>
      <w:r>
        <w:t>- величины выходов штоков тормозных цилиндров при полном служебном торможении. Величина выхода штока тормозного цилиндра должна быть в пределах, указанных в таблице I.1 настоящих Правил.</w:t>
      </w:r>
    </w:p>
    <w:p w:rsidR="002E31F7" w:rsidRDefault="002E31F7">
      <w:pPr>
        <w:pStyle w:val="ConsPlusNormal"/>
        <w:jc w:val="both"/>
      </w:pPr>
    </w:p>
    <w:p w:rsidR="002E31F7" w:rsidRDefault="002E31F7">
      <w:pPr>
        <w:pStyle w:val="ConsPlusNormal"/>
        <w:ind w:firstLine="540"/>
        <w:jc w:val="both"/>
      </w:pPr>
      <w:r>
        <w:t>Таблица I.1 - Выход штока тормозного цилиндра на мотор-вагонном подвижном составе и рельсовых автобусах при полном служебном торможении</w:t>
      </w: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5356"/>
        <w:gridCol w:w="1442"/>
        <w:gridCol w:w="1751"/>
      </w:tblGrid>
      <w:tr w:rsidR="002E31F7">
        <w:trPr>
          <w:trHeight w:val="228"/>
        </w:trPr>
        <w:tc>
          <w:tcPr>
            <w:tcW w:w="5356" w:type="dxa"/>
            <w:vMerge w:val="restart"/>
          </w:tcPr>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r>
              <w:rPr>
                <w:sz w:val="18"/>
              </w:rPr>
              <w:t xml:space="preserve">              Вид подвижного состава              </w:t>
            </w:r>
          </w:p>
        </w:tc>
        <w:tc>
          <w:tcPr>
            <w:tcW w:w="3193" w:type="dxa"/>
            <w:gridSpan w:val="2"/>
          </w:tcPr>
          <w:p w:rsidR="002E31F7" w:rsidRDefault="002E31F7">
            <w:pPr>
              <w:pStyle w:val="ConsPlusNonformat"/>
              <w:jc w:val="both"/>
            </w:pPr>
            <w:r>
              <w:rPr>
                <w:sz w:val="18"/>
              </w:rPr>
              <w:t xml:space="preserve">   Выход штока тормозного   </w:t>
            </w:r>
          </w:p>
          <w:p w:rsidR="002E31F7" w:rsidRDefault="002E31F7">
            <w:pPr>
              <w:pStyle w:val="ConsPlusNonformat"/>
              <w:jc w:val="both"/>
            </w:pPr>
            <w:r>
              <w:rPr>
                <w:sz w:val="18"/>
              </w:rPr>
              <w:t xml:space="preserve">        цилиндра, мм        </w:t>
            </w:r>
          </w:p>
        </w:tc>
      </w:tr>
      <w:tr w:rsidR="002E31F7">
        <w:tc>
          <w:tcPr>
            <w:tcW w:w="5253" w:type="dxa"/>
            <w:vMerge/>
            <w:tcBorders>
              <w:top w:val="nil"/>
            </w:tcBorders>
          </w:tcPr>
          <w:p w:rsidR="002E31F7" w:rsidRDefault="002E31F7"/>
        </w:tc>
        <w:tc>
          <w:tcPr>
            <w:tcW w:w="1442" w:type="dxa"/>
            <w:tcBorders>
              <w:top w:val="nil"/>
            </w:tcBorders>
          </w:tcPr>
          <w:p w:rsidR="002E31F7" w:rsidRDefault="002E31F7">
            <w:pPr>
              <w:pStyle w:val="ConsPlusNonformat"/>
              <w:jc w:val="both"/>
            </w:pPr>
            <w:r>
              <w:rPr>
                <w:sz w:val="18"/>
              </w:rPr>
              <w:t xml:space="preserve">   Нормы    </w:t>
            </w:r>
          </w:p>
          <w:p w:rsidR="002E31F7" w:rsidRDefault="002E31F7">
            <w:pPr>
              <w:pStyle w:val="ConsPlusNonformat"/>
              <w:jc w:val="both"/>
            </w:pPr>
            <w:r>
              <w:rPr>
                <w:sz w:val="18"/>
              </w:rPr>
              <w:t xml:space="preserve"> нижнего и  </w:t>
            </w:r>
          </w:p>
          <w:p w:rsidR="002E31F7" w:rsidRDefault="002E31F7">
            <w:pPr>
              <w:pStyle w:val="ConsPlusNonformat"/>
              <w:jc w:val="both"/>
            </w:pPr>
            <w:r>
              <w:rPr>
                <w:sz w:val="18"/>
              </w:rPr>
              <w:t xml:space="preserve">  верхнего  </w:t>
            </w:r>
          </w:p>
          <w:p w:rsidR="002E31F7" w:rsidRDefault="002E31F7">
            <w:pPr>
              <w:pStyle w:val="ConsPlusNonformat"/>
              <w:jc w:val="both"/>
            </w:pPr>
            <w:r>
              <w:rPr>
                <w:sz w:val="18"/>
              </w:rPr>
              <w:t xml:space="preserve">  пределов  </w:t>
            </w:r>
          </w:p>
        </w:tc>
        <w:tc>
          <w:tcPr>
            <w:tcW w:w="1751" w:type="dxa"/>
            <w:tcBorders>
              <w:top w:val="nil"/>
            </w:tcBorders>
          </w:tcPr>
          <w:p w:rsidR="002E31F7" w:rsidRDefault="002E31F7">
            <w:pPr>
              <w:pStyle w:val="ConsPlusNonformat"/>
              <w:jc w:val="both"/>
            </w:pPr>
            <w:r>
              <w:rPr>
                <w:sz w:val="18"/>
              </w:rPr>
              <w:t xml:space="preserve">  Максимально  </w:t>
            </w:r>
          </w:p>
          <w:p w:rsidR="002E31F7" w:rsidRDefault="002E31F7">
            <w:pPr>
              <w:pStyle w:val="ConsPlusNonformat"/>
              <w:jc w:val="both"/>
            </w:pPr>
            <w:r>
              <w:rPr>
                <w:sz w:val="18"/>
              </w:rPr>
              <w:t xml:space="preserve"> допустимый в  </w:t>
            </w:r>
          </w:p>
          <w:p w:rsidR="002E31F7" w:rsidRDefault="002E31F7">
            <w:pPr>
              <w:pStyle w:val="ConsPlusNonformat"/>
              <w:jc w:val="both"/>
            </w:pPr>
            <w:r>
              <w:rPr>
                <w:sz w:val="18"/>
              </w:rPr>
              <w:t xml:space="preserve"> эксплуатации  </w:t>
            </w:r>
          </w:p>
        </w:tc>
      </w:tr>
      <w:tr w:rsidR="002E31F7">
        <w:trPr>
          <w:trHeight w:val="228"/>
        </w:trPr>
        <w:tc>
          <w:tcPr>
            <w:tcW w:w="5356" w:type="dxa"/>
            <w:tcBorders>
              <w:top w:val="nil"/>
            </w:tcBorders>
          </w:tcPr>
          <w:p w:rsidR="002E31F7" w:rsidRDefault="002E31F7">
            <w:pPr>
              <w:pStyle w:val="ConsPlusNonformat"/>
              <w:jc w:val="both"/>
            </w:pPr>
            <w:r>
              <w:rPr>
                <w:sz w:val="18"/>
              </w:rPr>
              <w:t xml:space="preserve">Вагоны электропоездов ЭР2, ЭР9, ЭР9П, ЭМ2, ЭМ2К:  </w:t>
            </w:r>
          </w:p>
          <w:p w:rsidR="002E31F7" w:rsidRDefault="002E31F7">
            <w:pPr>
              <w:pStyle w:val="ConsPlusNonformat"/>
              <w:jc w:val="both"/>
            </w:pPr>
            <w:r>
              <w:rPr>
                <w:sz w:val="18"/>
              </w:rPr>
              <w:t xml:space="preserve">- моторные                                        </w:t>
            </w:r>
          </w:p>
          <w:p w:rsidR="002E31F7" w:rsidRDefault="002E31F7">
            <w:pPr>
              <w:pStyle w:val="ConsPlusNonformat"/>
              <w:jc w:val="both"/>
            </w:pPr>
            <w:r>
              <w:rPr>
                <w:sz w:val="18"/>
              </w:rPr>
              <w:t xml:space="preserve">- головные и прицепные (в том числе ЭР22)         </w:t>
            </w:r>
          </w:p>
          <w:p w:rsidR="002E31F7" w:rsidRDefault="002E31F7">
            <w:pPr>
              <w:pStyle w:val="ConsPlusNonformat"/>
              <w:jc w:val="both"/>
            </w:pPr>
            <w:r>
              <w:rPr>
                <w:sz w:val="18"/>
              </w:rPr>
              <w:t xml:space="preserve">- моторные вагоны ЭР22                            </w:t>
            </w:r>
          </w:p>
        </w:tc>
        <w:tc>
          <w:tcPr>
            <w:tcW w:w="1442" w:type="dxa"/>
            <w:tcBorders>
              <w:top w:val="nil"/>
            </w:tcBorders>
          </w:tcPr>
          <w:p w:rsidR="002E31F7" w:rsidRDefault="002E31F7">
            <w:pPr>
              <w:pStyle w:val="ConsPlusNonformat"/>
              <w:jc w:val="both"/>
            </w:pPr>
          </w:p>
          <w:p w:rsidR="002E31F7" w:rsidRDefault="002E31F7">
            <w:pPr>
              <w:pStyle w:val="ConsPlusNonformat"/>
              <w:jc w:val="both"/>
            </w:pPr>
            <w:r>
              <w:rPr>
                <w:sz w:val="18"/>
              </w:rPr>
              <w:t xml:space="preserve">   50-75    </w:t>
            </w:r>
          </w:p>
          <w:p w:rsidR="002E31F7" w:rsidRDefault="002E31F7">
            <w:pPr>
              <w:pStyle w:val="ConsPlusNonformat"/>
              <w:jc w:val="both"/>
            </w:pPr>
            <w:r>
              <w:rPr>
                <w:sz w:val="18"/>
              </w:rPr>
              <w:t xml:space="preserve">   75-100   </w:t>
            </w:r>
          </w:p>
          <w:p w:rsidR="002E31F7" w:rsidRDefault="002E31F7">
            <w:pPr>
              <w:pStyle w:val="ConsPlusNonformat"/>
              <w:jc w:val="both"/>
            </w:pPr>
            <w:r>
              <w:rPr>
                <w:sz w:val="18"/>
              </w:rPr>
              <w:t xml:space="preserve">   40-50    </w:t>
            </w:r>
          </w:p>
        </w:tc>
        <w:tc>
          <w:tcPr>
            <w:tcW w:w="1751" w:type="dxa"/>
            <w:tcBorders>
              <w:top w:val="nil"/>
            </w:tcBorders>
          </w:tcPr>
          <w:p w:rsidR="002E31F7" w:rsidRDefault="002E31F7">
            <w:pPr>
              <w:pStyle w:val="ConsPlusNonformat"/>
              <w:jc w:val="both"/>
            </w:pPr>
          </w:p>
          <w:p w:rsidR="002E31F7" w:rsidRDefault="002E31F7">
            <w:pPr>
              <w:pStyle w:val="ConsPlusNonformat"/>
              <w:jc w:val="both"/>
            </w:pPr>
            <w:r>
              <w:rPr>
                <w:sz w:val="18"/>
              </w:rPr>
              <w:t xml:space="preserve">      100      </w:t>
            </w:r>
          </w:p>
          <w:p w:rsidR="002E31F7" w:rsidRDefault="002E31F7">
            <w:pPr>
              <w:pStyle w:val="ConsPlusNonformat"/>
              <w:jc w:val="both"/>
            </w:pPr>
            <w:r>
              <w:rPr>
                <w:sz w:val="18"/>
              </w:rPr>
              <w:t xml:space="preserve">      125      </w:t>
            </w:r>
          </w:p>
          <w:p w:rsidR="002E31F7" w:rsidRDefault="002E31F7">
            <w:pPr>
              <w:pStyle w:val="ConsPlusNonformat"/>
              <w:jc w:val="both"/>
            </w:pPr>
            <w:r>
              <w:rPr>
                <w:sz w:val="18"/>
              </w:rPr>
              <w:t xml:space="preserve">      60       </w:t>
            </w:r>
          </w:p>
        </w:tc>
      </w:tr>
      <w:tr w:rsidR="002E31F7">
        <w:trPr>
          <w:trHeight w:val="228"/>
        </w:trPr>
        <w:tc>
          <w:tcPr>
            <w:tcW w:w="5356" w:type="dxa"/>
            <w:tcBorders>
              <w:top w:val="nil"/>
            </w:tcBorders>
          </w:tcPr>
          <w:p w:rsidR="002E31F7" w:rsidRDefault="002E31F7">
            <w:pPr>
              <w:pStyle w:val="ConsPlusNonformat"/>
              <w:jc w:val="both"/>
            </w:pPr>
            <w:r>
              <w:rPr>
                <w:sz w:val="18"/>
              </w:rPr>
              <w:t xml:space="preserve">Рельсовые автобусы РА-1, РА-2                     </w:t>
            </w:r>
          </w:p>
        </w:tc>
        <w:tc>
          <w:tcPr>
            <w:tcW w:w="1442" w:type="dxa"/>
            <w:tcBorders>
              <w:top w:val="nil"/>
            </w:tcBorders>
          </w:tcPr>
          <w:p w:rsidR="002E31F7" w:rsidRDefault="002E31F7">
            <w:pPr>
              <w:pStyle w:val="ConsPlusNonformat"/>
              <w:jc w:val="both"/>
            </w:pPr>
            <w:r>
              <w:rPr>
                <w:sz w:val="18"/>
              </w:rPr>
              <w:t xml:space="preserve">   25-30    </w:t>
            </w:r>
          </w:p>
        </w:tc>
        <w:tc>
          <w:tcPr>
            <w:tcW w:w="1751" w:type="dxa"/>
            <w:tcBorders>
              <w:top w:val="nil"/>
            </w:tcBorders>
          </w:tcPr>
          <w:p w:rsidR="002E31F7" w:rsidRDefault="002E31F7">
            <w:pPr>
              <w:pStyle w:val="ConsPlusNonformat"/>
              <w:jc w:val="both"/>
            </w:pPr>
            <w:r>
              <w:rPr>
                <w:sz w:val="18"/>
              </w:rPr>
              <w:t xml:space="preserve">      35       </w:t>
            </w:r>
          </w:p>
        </w:tc>
      </w:tr>
      <w:tr w:rsidR="002E31F7">
        <w:trPr>
          <w:trHeight w:val="228"/>
        </w:trPr>
        <w:tc>
          <w:tcPr>
            <w:tcW w:w="5356" w:type="dxa"/>
            <w:tcBorders>
              <w:top w:val="nil"/>
            </w:tcBorders>
          </w:tcPr>
          <w:p w:rsidR="002E31F7" w:rsidRDefault="002E31F7">
            <w:pPr>
              <w:pStyle w:val="ConsPlusNonformat"/>
              <w:jc w:val="both"/>
            </w:pPr>
            <w:r>
              <w:rPr>
                <w:sz w:val="18"/>
              </w:rPr>
              <w:t xml:space="preserve">Головные, прицепные и моторные вагоны             </w:t>
            </w:r>
          </w:p>
          <w:p w:rsidR="002E31F7" w:rsidRDefault="002E31F7">
            <w:pPr>
              <w:pStyle w:val="ConsPlusNonformat"/>
              <w:jc w:val="both"/>
            </w:pPr>
            <w:r>
              <w:rPr>
                <w:sz w:val="18"/>
              </w:rPr>
              <w:t xml:space="preserve">электропоездов ЭР2Т, ЭР2Р, ЭР29, ЭТ2 всех         </w:t>
            </w:r>
          </w:p>
          <w:p w:rsidR="002E31F7" w:rsidRDefault="002E31F7">
            <w:pPr>
              <w:pStyle w:val="ConsPlusNonformat"/>
              <w:jc w:val="both"/>
            </w:pPr>
            <w:r>
              <w:rPr>
                <w:sz w:val="18"/>
              </w:rPr>
              <w:t xml:space="preserve">индексов, ЭД2Т, ЭД9 всех индексов, ЭД4 всех       </w:t>
            </w:r>
          </w:p>
          <w:p w:rsidR="002E31F7" w:rsidRDefault="002E31F7">
            <w:pPr>
              <w:pStyle w:val="ConsPlusNonformat"/>
              <w:jc w:val="both"/>
            </w:pPr>
            <w:r>
              <w:rPr>
                <w:sz w:val="18"/>
              </w:rPr>
              <w:t xml:space="preserve">индексов, ЭМ2, ЭМ4, ЭС2, АЯ4Д                     </w:t>
            </w:r>
          </w:p>
        </w:tc>
        <w:tc>
          <w:tcPr>
            <w:tcW w:w="1442" w:type="dxa"/>
            <w:tcBorders>
              <w:top w:val="nil"/>
            </w:tcBorders>
          </w:tcPr>
          <w:p w:rsidR="002E31F7" w:rsidRDefault="002E31F7">
            <w:pPr>
              <w:pStyle w:val="ConsPlusNonformat"/>
              <w:jc w:val="both"/>
            </w:pPr>
          </w:p>
          <w:p w:rsidR="002E31F7" w:rsidRDefault="002E31F7">
            <w:pPr>
              <w:pStyle w:val="ConsPlusNonformat"/>
              <w:jc w:val="both"/>
            </w:pPr>
            <w:r>
              <w:rPr>
                <w:sz w:val="18"/>
              </w:rPr>
              <w:t xml:space="preserve">   50-75    </w:t>
            </w:r>
          </w:p>
        </w:tc>
        <w:tc>
          <w:tcPr>
            <w:tcW w:w="1751" w:type="dxa"/>
            <w:tcBorders>
              <w:top w:val="nil"/>
            </w:tcBorders>
          </w:tcPr>
          <w:p w:rsidR="002E31F7" w:rsidRDefault="002E31F7">
            <w:pPr>
              <w:pStyle w:val="ConsPlusNonformat"/>
              <w:jc w:val="both"/>
            </w:pPr>
          </w:p>
          <w:p w:rsidR="002E31F7" w:rsidRDefault="002E31F7">
            <w:pPr>
              <w:pStyle w:val="ConsPlusNonformat"/>
              <w:jc w:val="both"/>
            </w:pPr>
            <w:r>
              <w:rPr>
                <w:sz w:val="18"/>
              </w:rPr>
              <w:t xml:space="preserve">      100      </w:t>
            </w:r>
          </w:p>
        </w:tc>
      </w:tr>
      <w:tr w:rsidR="002E31F7">
        <w:trPr>
          <w:trHeight w:val="228"/>
        </w:trPr>
        <w:tc>
          <w:tcPr>
            <w:tcW w:w="5356" w:type="dxa"/>
            <w:tcBorders>
              <w:top w:val="nil"/>
            </w:tcBorders>
          </w:tcPr>
          <w:p w:rsidR="002E31F7" w:rsidRDefault="002E31F7">
            <w:pPr>
              <w:pStyle w:val="ConsPlusNonformat"/>
              <w:jc w:val="both"/>
            </w:pPr>
            <w:r>
              <w:rPr>
                <w:sz w:val="18"/>
              </w:rPr>
              <w:t xml:space="preserve">Вагоны электропоездов остальных серий:            </w:t>
            </w:r>
          </w:p>
          <w:p w:rsidR="002E31F7" w:rsidRDefault="002E31F7">
            <w:pPr>
              <w:pStyle w:val="ConsPlusNonformat"/>
              <w:jc w:val="both"/>
            </w:pPr>
            <w:r>
              <w:rPr>
                <w:sz w:val="18"/>
              </w:rPr>
              <w:t xml:space="preserve">- моторные                                        </w:t>
            </w:r>
          </w:p>
          <w:p w:rsidR="002E31F7" w:rsidRDefault="002E31F7">
            <w:pPr>
              <w:pStyle w:val="ConsPlusNonformat"/>
              <w:jc w:val="both"/>
            </w:pPr>
            <w:r>
              <w:rPr>
                <w:sz w:val="18"/>
              </w:rPr>
              <w:t xml:space="preserve">- головные и прицепные                            </w:t>
            </w:r>
          </w:p>
        </w:tc>
        <w:tc>
          <w:tcPr>
            <w:tcW w:w="1442" w:type="dxa"/>
            <w:tcBorders>
              <w:top w:val="nil"/>
            </w:tcBorders>
          </w:tcPr>
          <w:p w:rsidR="002E31F7" w:rsidRDefault="002E31F7">
            <w:pPr>
              <w:pStyle w:val="ConsPlusNonformat"/>
              <w:jc w:val="both"/>
            </w:pPr>
          </w:p>
          <w:p w:rsidR="002E31F7" w:rsidRDefault="002E31F7">
            <w:pPr>
              <w:pStyle w:val="ConsPlusNonformat"/>
              <w:jc w:val="both"/>
            </w:pPr>
            <w:r>
              <w:rPr>
                <w:sz w:val="18"/>
              </w:rPr>
              <w:t xml:space="preserve">   75-100   </w:t>
            </w:r>
          </w:p>
          <w:p w:rsidR="002E31F7" w:rsidRDefault="002E31F7">
            <w:pPr>
              <w:pStyle w:val="ConsPlusNonformat"/>
              <w:jc w:val="both"/>
            </w:pPr>
            <w:r>
              <w:rPr>
                <w:sz w:val="18"/>
              </w:rPr>
              <w:t xml:space="preserve">  100-125   </w:t>
            </w:r>
          </w:p>
        </w:tc>
        <w:tc>
          <w:tcPr>
            <w:tcW w:w="1751" w:type="dxa"/>
            <w:tcBorders>
              <w:top w:val="nil"/>
            </w:tcBorders>
          </w:tcPr>
          <w:p w:rsidR="002E31F7" w:rsidRDefault="002E31F7">
            <w:pPr>
              <w:pStyle w:val="ConsPlusNonformat"/>
              <w:jc w:val="both"/>
            </w:pPr>
          </w:p>
          <w:p w:rsidR="002E31F7" w:rsidRDefault="002E31F7">
            <w:pPr>
              <w:pStyle w:val="ConsPlusNonformat"/>
              <w:jc w:val="both"/>
            </w:pPr>
            <w:r>
              <w:rPr>
                <w:sz w:val="18"/>
              </w:rPr>
              <w:t xml:space="preserve">      130      </w:t>
            </w:r>
          </w:p>
          <w:p w:rsidR="002E31F7" w:rsidRDefault="002E31F7">
            <w:pPr>
              <w:pStyle w:val="ConsPlusNonformat"/>
              <w:jc w:val="both"/>
            </w:pPr>
            <w:r>
              <w:rPr>
                <w:sz w:val="18"/>
              </w:rPr>
              <w:t xml:space="preserve">      150      </w:t>
            </w:r>
          </w:p>
        </w:tc>
      </w:tr>
      <w:tr w:rsidR="002E31F7">
        <w:trPr>
          <w:trHeight w:val="228"/>
        </w:trPr>
        <w:tc>
          <w:tcPr>
            <w:tcW w:w="5356" w:type="dxa"/>
            <w:tcBorders>
              <w:top w:val="nil"/>
            </w:tcBorders>
          </w:tcPr>
          <w:p w:rsidR="002E31F7" w:rsidRDefault="002E31F7">
            <w:pPr>
              <w:pStyle w:val="ConsPlusNonformat"/>
              <w:jc w:val="both"/>
            </w:pPr>
            <w:r>
              <w:rPr>
                <w:sz w:val="18"/>
              </w:rPr>
              <w:t xml:space="preserve">Моторные и прицепные вагоны дизель-поездов:       </w:t>
            </w:r>
          </w:p>
          <w:p w:rsidR="002E31F7" w:rsidRDefault="002E31F7">
            <w:pPr>
              <w:pStyle w:val="ConsPlusNonformat"/>
              <w:jc w:val="both"/>
            </w:pPr>
            <w:r>
              <w:rPr>
                <w:sz w:val="18"/>
              </w:rPr>
              <w:t xml:space="preserve">- с дисковыми тормозами                           </w:t>
            </w:r>
          </w:p>
          <w:p w:rsidR="002E31F7" w:rsidRDefault="002E31F7">
            <w:pPr>
              <w:pStyle w:val="ConsPlusNonformat"/>
              <w:jc w:val="both"/>
            </w:pPr>
            <w:r>
              <w:rPr>
                <w:sz w:val="18"/>
              </w:rPr>
              <w:t xml:space="preserve">- с колодочными тормозами                         </w:t>
            </w:r>
          </w:p>
          <w:p w:rsidR="002E31F7" w:rsidRDefault="002E31F7">
            <w:pPr>
              <w:pStyle w:val="ConsPlusNonformat"/>
              <w:jc w:val="both"/>
            </w:pPr>
            <w:r>
              <w:rPr>
                <w:sz w:val="18"/>
              </w:rPr>
              <w:t xml:space="preserve">- прицепные вагоны ДДБ                            </w:t>
            </w:r>
          </w:p>
        </w:tc>
        <w:tc>
          <w:tcPr>
            <w:tcW w:w="1442" w:type="dxa"/>
            <w:tcBorders>
              <w:top w:val="nil"/>
            </w:tcBorders>
          </w:tcPr>
          <w:p w:rsidR="002E31F7" w:rsidRDefault="002E31F7">
            <w:pPr>
              <w:pStyle w:val="ConsPlusNonformat"/>
              <w:jc w:val="both"/>
            </w:pPr>
          </w:p>
          <w:p w:rsidR="002E31F7" w:rsidRDefault="002E31F7">
            <w:pPr>
              <w:pStyle w:val="ConsPlusNonformat"/>
              <w:jc w:val="both"/>
            </w:pPr>
            <w:r>
              <w:rPr>
                <w:sz w:val="18"/>
              </w:rPr>
              <w:t xml:space="preserve">    5-8     </w:t>
            </w:r>
          </w:p>
          <w:p w:rsidR="002E31F7" w:rsidRDefault="002E31F7">
            <w:pPr>
              <w:pStyle w:val="ConsPlusNonformat"/>
              <w:jc w:val="both"/>
            </w:pPr>
            <w:r>
              <w:rPr>
                <w:sz w:val="18"/>
              </w:rPr>
              <w:t xml:space="preserve">  125-140   </w:t>
            </w:r>
          </w:p>
          <w:p w:rsidR="002E31F7" w:rsidRDefault="002E31F7">
            <w:pPr>
              <w:pStyle w:val="ConsPlusNonformat"/>
              <w:jc w:val="both"/>
            </w:pPr>
            <w:r>
              <w:rPr>
                <w:sz w:val="18"/>
              </w:rPr>
              <w:t xml:space="preserve">   55-65    </w:t>
            </w:r>
          </w:p>
        </w:tc>
        <w:tc>
          <w:tcPr>
            <w:tcW w:w="1751" w:type="dxa"/>
            <w:tcBorders>
              <w:top w:val="nil"/>
            </w:tcBorders>
          </w:tcPr>
          <w:p w:rsidR="002E31F7" w:rsidRDefault="002E31F7">
            <w:pPr>
              <w:pStyle w:val="ConsPlusNonformat"/>
              <w:jc w:val="both"/>
            </w:pPr>
          </w:p>
          <w:p w:rsidR="002E31F7" w:rsidRDefault="002E31F7">
            <w:pPr>
              <w:pStyle w:val="ConsPlusNonformat"/>
              <w:jc w:val="both"/>
            </w:pPr>
            <w:r>
              <w:rPr>
                <w:sz w:val="18"/>
              </w:rPr>
              <w:t xml:space="preserve">      25*      </w:t>
            </w:r>
          </w:p>
          <w:p w:rsidR="002E31F7" w:rsidRDefault="002E31F7">
            <w:pPr>
              <w:pStyle w:val="ConsPlusNonformat"/>
              <w:jc w:val="both"/>
            </w:pPr>
            <w:r>
              <w:rPr>
                <w:sz w:val="18"/>
              </w:rPr>
              <w:t xml:space="preserve">      150      </w:t>
            </w:r>
          </w:p>
          <w:p w:rsidR="002E31F7" w:rsidRDefault="002E31F7">
            <w:pPr>
              <w:pStyle w:val="ConsPlusNonformat"/>
              <w:jc w:val="both"/>
            </w:pPr>
            <w:r>
              <w:rPr>
                <w:sz w:val="18"/>
              </w:rPr>
              <w:t xml:space="preserve">      75       </w:t>
            </w:r>
          </w:p>
        </w:tc>
      </w:tr>
      <w:tr w:rsidR="002E31F7">
        <w:trPr>
          <w:trHeight w:val="228"/>
        </w:trPr>
        <w:tc>
          <w:tcPr>
            <w:tcW w:w="5356" w:type="dxa"/>
            <w:tcBorders>
              <w:top w:val="nil"/>
            </w:tcBorders>
          </w:tcPr>
          <w:p w:rsidR="002E31F7" w:rsidRDefault="002E31F7">
            <w:pPr>
              <w:pStyle w:val="ConsPlusNonformat"/>
              <w:jc w:val="both"/>
            </w:pPr>
            <w:r>
              <w:rPr>
                <w:sz w:val="18"/>
              </w:rPr>
              <w:t xml:space="preserve">Дизель-поезд АЧ2                                  </w:t>
            </w:r>
          </w:p>
          <w:p w:rsidR="002E31F7" w:rsidRDefault="002E31F7">
            <w:pPr>
              <w:pStyle w:val="ConsPlusNonformat"/>
              <w:jc w:val="both"/>
            </w:pPr>
            <w:r>
              <w:rPr>
                <w:sz w:val="18"/>
              </w:rPr>
              <w:t xml:space="preserve">- моторный вагон                                  </w:t>
            </w:r>
          </w:p>
          <w:p w:rsidR="002E31F7" w:rsidRDefault="002E31F7">
            <w:pPr>
              <w:pStyle w:val="ConsPlusNonformat"/>
              <w:jc w:val="both"/>
            </w:pPr>
            <w:r>
              <w:rPr>
                <w:sz w:val="18"/>
              </w:rPr>
              <w:t xml:space="preserve">- прицепной вагон                                 </w:t>
            </w:r>
          </w:p>
        </w:tc>
        <w:tc>
          <w:tcPr>
            <w:tcW w:w="1442" w:type="dxa"/>
            <w:tcBorders>
              <w:top w:val="nil"/>
            </w:tcBorders>
          </w:tcPr>
          <w:p w:rsidR="002E31F7" w:rsidRDefault="002E31F7">
            <w:pPr>
              <w:pStyle w:val="ConsPlusNonformat"/>
              <w:jc w:val="both"/>
            </w:pPr>
          </w:p>
          <w:p w:rsidR="002E31F7" w:rsidRDefault="002E31F7">
            <w:pPr>
              <w:pStyle w:val="ConsPlusNonformat"/>
              <w:jc w:val="both"/>
            </w:pPr>
            <w:r>
              <w:rPr>
                <w:sz w:val="18"/>
              </w:rPr>
              <w:t xml:space="preserve">   30-50    </w:t>
            </w:r>
          </w:p>
          <w:p w:rsidR="002E31F7" w:rsidRDefault="002E31F7">
            <w:pPr>
              <w:pStyle w:val="ConsPlusNonformat"/>
              <w:jc w:val="both"/>
            </w:pPr>
            <w:r>
              <w:rPr>
                <w:sz w:val="18"/>
              </w:rPr>
              <w:t xml:space="preserve">   95-105   </w:t>
            </w:r>
          </w:p>
        </w:tc>
        <w:tc>
          <w:tcPr>
            <w:tcW w:w="1751" w:type="dxa"/>
            <w:tcBorders>
              <w:top w:val="nil"/>
            </w:tcBorders>
          </w:tcPr>
          <w:p w:rsidR="002E31F7" w:rsidRDefault="002E31F7">
            <w:pPr>
              <w:pStyle w:val="ConsPlusNonformat"/>
              <w:jc w:val="both"/>
            </w:pPr>
          </w:p>
          <w:p w:rsidR="002E31F7" w:rsidRDefault="002E31F7">
            <w:pPr>
              <w:pStyle w:val="ConsPlusNonformat"/>
              <w:jc w:val="both"/>
            </w:pPr>
            <w:r>
              <w:rPr>
                <w:sz w:val="18"/>
              </w:rPr>
              <w:t xml:space="preserve">      60       </w:t>
            </w:r>
          </w:p>
          <w:p w:rsidR="002E31F7" w:rsidRDefault="002E31F7">
            <w:pPr>
              <w:pStyle w:val="ConsPlusNonformat"/>
              <w:jc w:val="both"/>
            </w:pPr>
            <w:r>
              <w:rPr>
                <w:sz w:val="18"/>
              </w:rPr>
              <w:t xml:space="preserve">      120      </w:t>
            </w:r>
          </w:p>
        </w:tc>
      </w:tr>
    </w:tbl>
    <w:p w:rsidR="002E31F7" w:rsidRDefault="002E31F7">
      <w:pPr>
        <w:pStyle w:val="ConsPlusNormal"/>
        <w:ind w:firstLine="540"/>
        <w:jc w:val="both"/>
      </w:pPr>
      <w:r>
        <w:t>* В зимний период 12 мм;</w:t>
      </w:r>
    </w:p>
    <w:p w:rsidR="002E31F7" w:rsidRDefault="002E31F7">
      <w:pPr>
        <w:pStyle w:val="ConsPlusNormal"/>
        <w:spacing w:before="220"/>
        <w:ind w:firstLine="540"/>
        <w:jc w:val="both"/>
      </w:pPr>
      <w:r>
        <w:t>Примечания. 1 Выход штоков тормозных цилиндров электропоездов при ступени торможения принимать менее указанного на 30% при расположении тормозных цилиндров на кузове вагона и на 20% при расположении тормозных цилиндров на тележке.</w:t>
      </w:r>
    </w:p>
    <w:p w:rsidR="002E31F7" w:rsidRDefault="002E31F7">
      <w:pPr>
        <w:pStyle w:val="ConsPlusNormal"/>
        <w:spacing w:before="220"/>
        <w:ind w:firstLine="540"/>
        <w:jc w:val="both"/>
      </w:pPr>
      <w:r>
        <w:t>2 При наличии норм выходов штоков, установленных руководством по эксплуатации, согласованным с владельцем инфраструктуры, руководствоваться этими нормами. Максимальный допускаемый в эксплуатации выход штока устанавливать на 25% больше, чем верхний предел.</w:t>
      </w:r>
    </w:p>
    <w:p w:rsidR="002E31F7" w:rsidRDefault="002E31F7">
      <w:pPr>
        <w:pStyle w:val="ConsPlusNormal"/>
        <w:spacing w:before="220"/>
        <w:ind w:firstLine="540"/>
        <w:jc w:val="both"/>
      </w:pPr>
      <w:r>
        <w:t xml:space="preserve">3 При выпуске мотор-вагонного подвижного состава после ремонта и технического </w:t>
      </w:r>
      <w:r>
        <w:lastRenderedPageBreak/>
        <w:t>обслуживания (кроме ТО-1) рычажная передача должна быть отрегулирована с обеспечением минимально допускаемой нормы выхода штока.</w:t>
      </w:r>
    </w:p>
    <w:p w:rsidR="002E31F7" w:rsidRDefault="002E31F7">
      <w:pPr>
        <w:pStyle w:val="ConsPlusNormal"/>
        <w:jc w:val="both"/>
      </w:pPr>
    </w:p>
    <w:p w:rsidR="002E31F7" w:rsidRDefault="002E31F7">
      <w:pPr>
        <w:pStyle w:val="ConsPlusNormal"/>
        <w:ind w:firstLine="540"/>
        <w:jc w:val="both"/>
      </w:pPr>
      <w:r>
        <w:t>- состояние и толщину тормозных колодок (накладок). Минимальная толщина тормозных колодок, при которой они подлежат замене: чугунных тормозных колодок - 12 мм, композиционных - 14 мм, для рельсовых автобусов - 10 мм (колодки с сетчато-проволочным каркасом определяются по заполненному фрикционной массой ушку).</w:t>
      </w:r>
    </w:p>
    <w:p w:rsidR="002E31F7" w:rsidRDefault="002E31F7">
      <w:pPr>
        <w:pStyle w:val="ConsPlusNormal"/>
        <w:spacing w:before="220"/>
        <w:ind w:firstLine="540"/>
        <w:jc w:val="both"/>
      </w:pPr>
      <w:r>
        <w:t>Выход тормозных колодок за наружную грань поверхности катания бандажа (обода колеса) в эксплуатации не допускается.</w:t>
      </w:r>
    </w:p>
    <w:p w:rsidR="002E31F7" w:rsidRDefault="002E31F7">
      <w:pPr>
        <w:pStyle w:val="ConsPlusNormal"/>
        <w:spacing w:before="220"/>
        <w:ind w:firstLine="540"/>
        <w:jc w:val="both"/>
      </w:pPr>
      <w:r>
        <w:t>Колодки заменять при достижении предельной толщины, наличии по всей ширине колодки трещин, распространяющихся до стального каркаса, при клиновидном износе, если наименьшая допускаемая толщина находится от тонкого торца колодки на расстоянии 50 мм и более.</w:t>
      </w:r>
    </w:p>
    <w:p w:rsidR="002E31F7" w:rsidRDefault="002E31F7">
      <w:pPr>
        <w:pStyle w:val="ConsPlusNormal"/>
        <w:spacing w:before="220"/>
        <w:ind w:firstLine="540"/>
        <w:jc w:val="both"/>
      </w:pPr>
      <w:r>
        <w:t>Металлокерамические накладки толщиной 13 мм и менее и композиционные накладки толщиной 5 мм и менее по наружному радиусу накладок подлежат замене. Толщину накладки следует проверять в верхней и нижней части накладки в держателе накладки. Допускается разница толщин между верхней и нижней частью накладки в держателе накладки не более 3 мм;</w:t>
      </w:r>
    </w:p>
    <w:p w:rsidR="002E31F7" w:rsidRDefault="002E31F7">
      <w:pPr>
        <w:pStyle w:val="ConsPlusNormal"/>
        <w:spacing w:before="220"/>
        <w:ind w:firstLine="540"/>
        <w:jc w:val="both"/>
      </w:pPr>
      <w:r>
        <w:t xml:space="preserve">(Абзац дан с изм., утв. на </w:t>
      </w:r>
      <w:hyperlink r:id="rId240"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 действие стояночного (ручного) тормоза.</w:t>
      </w:r>
    </w:p>
    <w:p w:rsidR="002E31F7" w:rsidRDefault="002E31F7">
      <w:pPr>
        <w:pStyle w:val="ConsPlusNormal"/>
        <w:spacing w:before="220"/>
        <w:ind w:firstLine="540"/>
        <w:jc w:val="both"/>
      </w:pPr>
      <w:r>
        <w:t>На мотор-вагонном подвижном составе, оборудованном электрическим или гидродинамическим тормозом, дополнительно проверить действие этого тормоза.</w:t>
      </w:r>
    </w:p>
    <w:p w:rsidR="002E31F7" w:rsidRDefault="002E31F7">
      <w:pPr>
        <w:pStyle w:val="ConsPlusNormal"/>
        <w:spacing w:before="220"/>
        <w:ind w:firstLine="540"/>
        <w:jc w:val="both"/>
      </w:pPr>
      <w:r>
        <w:t>При оборудовании мотор-вагонного подвижного состава системой проверки состояния цепей электропневматического тормоза дополнительно проверить состояние этой системы.</w:t>
      </w:r>
    </w:p>
    <w:p w:rsidR="002E31F7" w:rsidRDefault="002E31F7">
      <w:pPr>
        <w:pStyle w:val="ConsPlusNormal"/>
        <w:spacing w:before="220"/>
        <w:ind w:firstLine="540"/>
        <w:jc w:val="both"/>
      </w:pPr>
      <w:r>
        <w:t>2 При выпуске мотор-вагонного подвижного состава и рельсовых автобусов из депо после ремонта и технического обслуживания дополнительно необходимо проверить производительность его компрессоров по времени наполнения главных резервуаров с 0,68 до 0,78 МПа (с 7,0 до 8,0 кгс/кв.см). Питание автоматических дверей должно быть отключено.</w:t>
      </w:r>
    </w:p>
    <w:p w:rsidR="002E31F7" w:rsidRDefault="002E31F7">
      <w:pPr>
        <w:pStyle w:val="ConsPlusNormal"/>
        <w:spacing w:before="220"/>
        <w:ind w:firstLine="540"/>
        <w:jc w:val="both"/>
      </w:pPr>
      <w:r>
        <w:t xml:space="preserve">(Пункт дан с изм., утв. на </w:t>
      </w:r>
      <w:hyperlink r:id="rId241"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3 Выполнить работы по устранению выявленных неисправностей и регулировке узлов оборудования: смену тормозных колодок, регулировку тормозной рычажной передачи, смену шплинтов механической части тормоза, крепление в доступных местах ослабших резьбовых соединений.</w:t>
      </w:r>
    </w:p>
    <w:p w:rsidR="002E31F7" w:rsidRDefault="002E31F7">
      <w:pPr>
        <w:pStyle w:val="ConsPlusNormal"/>
        <w:jc w:val="both"/>
      </w:pPr>
    </w:p>
    <w:p w:rsidR="002E31F7" w:rsidRDefault="002E31F7">
      <w:pPr>
        <w:pStyle w:val="ConsPlusNormal"/>
        <w:jc w:val="center"/>
        <w:outlineLvl w:val="1"/>
      </w:pPr>
      <w:r>
        <w:t>II УПРАВЛЕНИЕ АВТОМАТИЧЕСКИМИ ТОРМОЗАМИ МОТОР-ВАГОННОГО ПОДВИЖНОГО СОСТАВА</w:t>
      </w:r>
    </w:p>
    <w:p w:rsidR="002E31F7" w:rsidRDefault="002E31F7">
      <w:pPr>
        <w:pStyle w:val="ConsPlusNormal"/>
        <w:jc w:val="both"/>
      </w:pPr>
    </w:p>
    <w:p w:rsidR="002E31F7" w:rsidRDefault="002E31F7">
      <w:pPr>
        <w:pStyle w:val="ConsPlusNormal"/>
        <w:ind w:firstLine="540"/>
        <w:jc w:val="both"/>
      </w:pPr>
      <w:r>
        <w:t>4 Проверку действия тормозов в пути следования производить снижением давления в уравнительном резервуаре на величину 0,04-0,06 МПа (0,4-0,6 кгс/кв.см), установленную для опробования тормозов, с последующей постановкой управляющего органа крана машиниста в положение, обеспечивающее поддержание заданного давления в тормозной магистрали после торможения.</w:t>
      </w:r>
    </w:p>
    <w:p w:rsidR="002E31F7" w:rsidRDefault="002E31F7">
      <w:pPr>
        <w:pStyle w:val="ConsPlusNormal"/>
        <w:spacing w:before="220"/>
        <w:ind w:firstLine="540"/>
        <w:jc w:val="both"/>
      </w:pPr>
      <w:r>
        <w:t>Отпуск тормозов необходимо производить постановкой управляющего органа крана машиниста на 1-2 секунды в положение, обеспечивающее повышение давления в тормозной магистрали свыше зарядного с последующим переводом в поездное положение.</w:t>
      </w:r>
    </w:p>
    <w:p w:rsidR="002E31F7" w:rsidRDefault="002E31F7">
      <w:pPr>
        <w:pStyle w:val="ConsPlusNormal"/>
        <w:spacing w:before="220"/>
        <w:ind w:firstLine="540"/>
        <w:jc w:val="both"/>
      </w:pPr>
      <w:r>
        <w:lastRenderedPageBreak/>
        <w:t xml:space="preserve">(Абзац добавлен на </w:t>
      </w:r>
      <w:hyperlink r:id="rId242" w:history="1">
        <w:r>
          <w:rPr>
            <w:color w:val="0000FF"/>
          </w:rPr>
          <w:t>68-м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Для рельсового автобуса проверку действия автоматического тормоза производить на величину ступени торможения постановкой управляющего органа крана машиниста в тормозное положение, обеспечивающее снижение давления в тормозной магистрали до 0,42 МПа (4,3 кгс/кв.см).</w:t>
      </w:r>
    </w:p>
    <w:p w:rsidR="002E31F7" w:rsidRDefault="002E31F7">
      <w:pPr>
        <w:pStyle w:val="ConsPlusNormal"/>
        <w:spacing w:before="220"/>
        <w:ind w:firstLine="540"/>
        <w:jc w:val="both"/>
      </w:pPr>
      <w:r>
        <w:t>5 В рабочей кабине управляющий орган крана машиниста должен находиться в поездном положении.</w:t>
      </w:r>
    </w:p>
    <w:p w:rsidR="002E31F7" w:rsidRDefault="002E31F7">
      <w:pPr>
        <w:pStyle w:val="ConsPlusNormal"/>
        <w:spacing w:before="220"/>
        <w:ind w:firstLine="540"/>
        <w:jc w:val="both"/>
      </w:pPr>
      <w:r>
        <w:t>6 Для служебного торможения в пути следования управляющий орган крана машиниста перевести из поездного положения в положение служебного торможения и снизить давление в уравнительном резервуаре от установленного зарядного давления при первой ступени на 0,03-0,05 МПа (0,3-0,5 кгс/кв.см), независимо от длины поезда.</w:t>
      </w:r>
    </w:p>
    <w:p w:rsidR="002E31F7" w:rsidRDefault="002E31F7">
      <w:pPr>
        <w:pStyle w:val="ConsPlusNormal"/>
        <w:spacing w:before="220"/>
        <w:ind w:firstLine="540"/>
        <w:jc w:val="both"/>
      </w:pPr>
      <w:r>
        <w:t>После снижения давления в уравнительном резервуаре на требуемую величину перевести управляющий орган крана машиниста в положение, обеспечивающее поддержание заданного давления в тормозной магистрали после торможения. В случае необходимости следующую ступень торможения выполнять после того, как закончится выпуск воздуха из магистрали через кран машиниста.</w:t>
      </w:r>
    </w:p>
    <w:p w:rsidR="002E31F7" w:rsidRDefault="002E31F7">
      <w:pPr>
        <w:pStyle w:val="ConsPlusNormal"/>
        <w:spacing w:before="220"/>
        <w:ind w:firstLine="540"/>
        <w:jc w:val="both"/>
      </w:pPr>
      <w:r>
        <w:t>При подходе к запрещающим сигналам, остановкам на станциях и у остановочных платформ после прекращения выпуска воздуха из тормозной магистрали через кран машиниста перевести его управляющий орган в положение, не обеспечивающее заданное давление в тормозной магистрали после торможения.</w:t>
      </w:r>
    </w:p>
    <w:p w:rsidR="002E31F7" w:rsidRDefault="002E31F7">
      <w:pPr>
        <w:pStyle w:val="ConsPlusNormal"/>
        <w:spacing w:before="220"/>
        <w:ind w:firstLine="540"/>
        <w:jc w:val="both"/>
      </w:pPr>
      <w:r>
        <w:t>Если поезд заторможен ступенью 0,03 МПа (0,3 кгс/кв.см), то перед началом отпуска увеличить разрядку тормозной магистрали до 0,05 МПа (0,5 кгс/кв.см).</w:t>
      </w:r>
    </w:p>
    <w:p w:rsidR="002E31F7" w:rsidRDefault="002E31F7">
      <w:pPr>
        <w:pStyle w:val="ConsPlusNormal"/>
        <w:spacing w:before="220"/>
        <w:ind w:firstLine="540"/>
        <w:jc w:val="both"/>
      </w:pPr>
      <w:r>
        <w:t>Для служебного торможения рельсового автобуса РА-1 перевести управляющий орган крана машиниста из поездного положения в тормозное положение с фиксированным давлением в тормозной магистрали 0,42 МПа (4,3 кгс/кв.см) и далее в положение полного служебного торможения. Отпуск тормоза производить постановкой управляющего органа крана машиниста в положение, обеспечивающее повышение давление в тормозной магистрали выше зарядного, на 2-3 секунды. Подход к месту остановки рельсового автобуса регулировать ступенчатым торможением и отпуском. Стоянка автобуса осуществляется при постановке управляющего органа крана машиниста в тормозное положение с фиксированным давлением в тормозной магистрали 0,42 МПа (4,3 кгс/кв.см). Отпуск тормоза производить после набора тяговой позиции силового модуля постановкой управляющего органа крана машиниста в положение, обеспечивающее повышение давления в тормозной магистрали выше зарядного значения на 2-3 секунды, с последующим переводом в поездное положение.</w:t>
      </w:r>
    </w:p>
    <w:p w:rsidR="002E31F7" w:rsidRDefault="002E31F7">
      <w:pPr>
        <w:pStyle w:val="ConsPlusNormal"/>
        <w:spacing w:before="220"/>
        <w:ind w:firstLine="540"/>
        <w:jc w:val="both"/>
      </w:pPr>
      <w:r>
        <w:t>7 Полное служебное торможение в один прием выполнять снижением давления в уравнительном резервуаре на 0,15-0,17 МПа (1,5-1,7 кгс/кв.см). Этот вид торможения применять при необходимости остановки поезда или снижения его скорости на более коротком расстоянии, чем при выполнении ступенчатого торможения.</w:t>
      </w:r>
    </w:p>
    <w:p w:rsidR="002E31F7" w:rsidRDefault="002E31F7">
      <w:pPr>
        <w:pStyle w:val="ConsPlusNormal"/>
        <w:spacing w:before="220"/>
        <w:ind w:firstLine="540"/>
        <w:jc w:val="both"/>
      </w:pPr>
      <w:r>
        <w:t>8 Экстренное торможение выполнять:</w:t>
      </w:r>
    </w:p>
    <w:p w:rsidR="002E31F7" w:rsidRDefault="002E31F7">
      <w:pPr>
        <w:pStyle w:val="ConsPlusNormal"/>
        <w:spacing w:before="220"/>
        <w:ind w:firstLine="540"/>
        <w:jc w:val="both"/>
      </w:pPr>
      <w:r>
        <w:t>- переводом управляющего органа крана машиниста из поездного положения в положение экстренного торможения;</w:t>
      </w:r>
    </w:p>
    <w:p w:rsidR="002E31F7" w:rsidRDefault="002E31F7">
      <w:pPr>
        <w:pStyle w:val="ConsPlusNormal"/>
        <w:spacing w:before="220"/>
        <w:ind w:firstLine="540"/>
        <w:jc w:val="both"/>
      </w:pPr>
      <w:r>
        <w:t>- управляющий орган крана машиниста должен оставаться в положении экстренного торможения до полной остановки поезда.</w:t>
      </w:r>
    </w:p>
    <w:p w:rsidR="002E31F7" w:rsidRDefault="002E31F7">
      <w:pPr>
        <w:pStyle w:val="ConsPlusNormal"/>
        <w:spacing w:before="220"/>
        <w:ind w:firstLine="540"/>
        <w:jc w:val="both"/>
      </w:pPr>
      <w:r>
        <w:lastRenderedPageBreak/>
        <w:t>При торможении краном (кнопкой) экстренного торможения, разрыве тормозной магистрали или срабатывании электропневматического клапана автостопа машинист обязан перевести управляющий орган крана машиниста в положение экстренного торможения, привести в действие песочницу, выключить контроллер и остановить поезд.</w:t>
      </w:r>
    </w:p>
    <w:p w:rsidR="002E31F7" w:rsidRDefault="002E31F7">
      <w:pPr>
        <w:pStyle w:val="ConsPlusNormal"/>
        <w:spacing w:before="220"/>
        <w:ind w:firstLine="540"/>
        <w:jc w:val="both"/>
      </w:pPr>
      <w:r>
        <w:t>Дальнейшее следование поезда разрешается только после устранения причин вызвавших остановку поезда, отпуска и зарядки тормозов.</w:t>
      </w:r>
    </w:p>
    <w:p w:rsidR="002E31F7" w:rsidRDefault="002E31F7">
      <w:pPr>
        <w:pStyle w:val="ConsPlusNormal"/>
        <w:spacing w:before="220"/>
        <w:ind w:firstLine="540"/>
        <w:jc w:val="both"/>
      </w:pPr>
      <w:r>
        <w:t>9 Во избежание истощения автотормозов и, как следствие, уменьшения тормозного эффекта не производить частых торможений без подзарядки тормозной магистрали поезда.</w:t>
      </w:r>
    </w:p>
    <w:p w:rsidR="002E31F7" w:rsidRDefault="002E31F7">
      <w:pPr>
        <w:pStyle w:val="ConsPlusNormal"/>
        <w:spacing w:before="220"/>
        <w:ind w:firstLine="540"/>
        <w:jc w:val="both"/>
      </w:pPr>
      <w:r>
        <w:t>10 При отпуске автотормозов после служебных торможений управляющий орган крана машиниста перевести из положения поддержания заданного давления в тормозной магистрали после торможения в положение, обеспечивающее повышение давления в тормозной магистрали выше зарядного значения до получения в уравнительном резервуаре установленного зарядного давления и затем в поездное положение.</w:t>
      </w:r>
    </w:p>
    <w:p w:rsidR="002E31F7" w:rsidRDefault="002E31F7">
      <w:pPr>
        <w:pStyle w:val="ConsPlusNormal"/>
        <w:spacing w:before="220"/>
        <w:ind w:firstLine="540"/>
        <w:jc w:val="both"/>
      </w:pPr>
      <w:r>
        <w:t>В поездах, состоящих из двенадцати вагонов и более, при отпуске автотормозов после экстренного торможения, управляющий орган крана машиниста выдержать в положении, обеспечивающем повышение давления в тормозной магистрали выше зарядного значения до получения давления в уравнительном резервуаре 0,29-0,34 МПа (3,0-3,5 кгс/кв.см), а в поездах, состоящих из 6-11 вагонов - до 0,15-0,20 МПа (1,5-2,0 кгс/кв.см), после чего управляющий орган крана машиниста перевести в поездное положение.</w:t>
      </w:r>
    </w:p>
    <w:p w:rsidR="002E31F7" w:rsidRDefault="002E31F7">
      <w:pPr>
        <w:pStyle w:val="ConsPlusNormal"/>
        <w:spacing w:before="220"/>
        <w:ind w:firstLine="540"/>
        <w:jc w:val="both"/>
      </w:pPr>
      <w:r>
        <w:t>В поездах с составами менее шести вагонов отпуск автотормозов после служебных торможений производить постановкой управляющего органа кранов машиниста в положение обеспечивающее повышение давления в тормозной магистрали выше зарядного значения на 1-2 секунды с последующим перемещением ее в поездное положение, а после экстренного торможения временно перекрыть разобщительный кран на тормозной магистрали, управляющий орган крана машиниста перевести в положение, обеспечивающее повышение давления в тормозной магистрали выше зарядного значения и после повышения давления в уравнительном резервуаре до установленного зарядного давления управляющий орган крана машиниста перевести в поездное положение и открыть разобщительный кран на тормозной магистрали и зарядить тормозную магистраль поезда.</w:t>
      </w:r>
    </w:p>
    <w:p w:rsidR="002E31F7" w:rsidRDefault="002E31F7">
      <w:pPr>
        <w:pStyle w:val="ConsPlusNormal"/>
        <w:spacing w:before="220"/>
        <w:ind w:firstLine="540"/>
        <w:jc w:val="both"/>
      </w:pPr>
      <w:r>
        <w:t>11 При полном отпуске автотормозов в мотор-вагонных поездах краном машиниста N 334Э время выдержки управляющего органа крана в положении, обеспечивающем повышение давления в тормозной магистрали выше зарядного значения определять в соответствии с таблицей II.1.</w:t>
      </w:r>
    </w:p>
    <w:p w:rsidR="002E31F7" w:rsidRDefault="002E31F7">
      <w:pPr>
        <w:pStyle w:val="ConsPlusNormal"/>
        <w:jc w:val="both"/>
      </w:pPr>
    </w:p>
    <w:p w:rsidR="002E31F7" w:rsidRDefault="002E31F7">
      <w:pPr>
        <w:pStyle w:val="ConsPlusNormal"/>
        <w:ind w:firstLine="540"/>
        <w:jc w:val="both"/>
      </w:pPr>
      <w:r>
        <w:t>Таблица II.1 - Время выдержки управляющего органа крана машиниста N 334Э в положении, обеспечивающем повышение давления в тормозной магистрали выше зарядного значения при отпуске автотормозов</w:t>
      </w: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1751"/>
        <w:gridCol w:w="1442"/>
        <w:gridCol w:w="1339"/>
        <w:gridCol w:w="2266"/>
        <w:gridCol w:w="1751"/>
      </w:tblGrid>
      <w:tr w:rsidR="002E31F7">
        <w:trPr>
          <w:trHeight w:val="228"/>
        </w:trPr>
        <w:tc>
          <w:tcPr>
            <w:tcW w:w="1751" w:type="dxa"/>
            <w:vMerge w:val="restart"/>
          </w:tcPr>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r>
              <w:rPr>
                <w:sz w:val="18"/>
              </w:rPr>
              <w:t xml:space="preserve"> Длина состава </w:t>
            </w:r>
          </w:p>
          <w:p w:rsidR="002E31F7" w:rsidRDefault="002E31F7">
            <w:pPr>
              <w:pStyle w:val="ConsPlusNonformat"/>
              <w:jc w:val="both"/>
            </w:pPr>
            <w:r>
              <w:rPr>
                <w:sz w:val="18"/>
              </w:rPr>
              <w:t xml:space="preserve">    мотор-     </w:t>
            </w:r>
          </w:p>
          <w:p w:rsidR="002E31F7" w:rsidRDefault="002E31F7">
            <w:pPr>
              <w:pStyle w:val="ConsPlusNonformat"/>
              <w:jc w:val="both"/>
            </w:pPr>
            <w:r>
              <w:rPr>
                <w:sz w:val="18"/>
              </w:rPr>
              <w:t xml:space="preserve">   вагонного   </w:t>
            </w:r>
          </w:p>
          <w:p w:rsidR="002E31F7" w:rsidRDefault="002E31F7">
            <w:pPr>
              <w:pStyle w:val="ConsPlusNonformat"/>
              <w:jc w:val="both"/>
            </w:pPr>
            <w:r>
              <w:rPr>
                <w:sz w:val="18"/>
              </w:rPr>
              <w:t xml:space="preserve">    поезда     </w:t>
            </w:r>
          </w:p>
        </w:tc>
        <w:tc>
          <w:tcPr>
            <w:tcW w:w="6798" w:type="dxa"/>
            <w:gridSpan w:val="4"/>
          </w:tcPr>
          <w:p w:rsidR="002E31F7" w:rsidRDefault="002E31F7">
            <w:pPr>
              <w:pStyle w:val="ConsPlusNonformat"/>
              <w:jc w:val="both"/>
            </w:pPr>
            <w:r>
              <w:rPr>
                <w:sz w:val="18"/>
              </w:rPr>
              <w:t xml:space="preserve">                          Время, с                           </w:t>
            </w:r>
          </w:p>
        </w:tc>
      </w:tr>
      <w:tr w:rsidR="002E31F7">
        <w:tc>
          <w:tcPr>
            <w:tcW w:w="1648" w:type="dxa"/>
            <w:vMerge/>
            <w:tcBorders>
              <w:top w:val="nil"/>
            </w:tcBorders>
          </w:tcPr>
          <w:p w:rsidR="002E31F7" w:rsidRDefault="002E31F7"/>
        </w:tc>
        <w:tc>
          <w:tcPr>
            <w:tcW w:w="2781" w:type="dxa"/>
            <w:gridSpan w:val="2"/>
            <w:tcBorders>
              <w:top w:val="nil"/>
            </w:tcBorders>
          </w:tcPr>
          <w:p w:rsidR="002E31F7" w:rsidRDefault="002E31F7">
            <w:pPr>
              <w:pStyle w:val="ConsPlusNonformat"/>
              <w:jc w:val="both"/>
            </w:pPr>
            <w:r>
              <w:rPr>
                <w:sz w:val="18"/>
              </w:rPr>
              <w:t xml:space="preserve">после снижения давления </w:t>
            </w:r>
          </w:p>
          <w:p w:rsidR="002E31F7" w:rsidRDefault="002E31F7">
            <w:pPr>
              <w:pStyle w:val="ConsPlusNonformat"/>
              <w:jc w:val="both"/>
            </w:pPr>
            <w:r>
              <w:rPr>
                <w:sz w:val="18"/>
              </w:rPr>
              <w:t xml:space="preserve">    в уравнительном     </w:t>
            </w:r>
          </w:p>
          <w:p w:rsidR="002E31F7" w:rsidRDefault="002E31F7">
            <w:pPr>
              <w:pStyle w:val="ConsPlusNonformat"/>
              <w:jc w:val="both"/>
            </w:pPr>
            <w:r>
              <w:rPr>
                <w:sz w:val="18"/>
              </w:rPr>
              <w:t xml:space="preserve">   резервуаре на, МПа   </w:t>
            </w:r>
          </w:p>
          <w:p w:rsidR="002E31F7" w:rsidRDefault="002E31F7">
            <w:pPr>
              <w:pStyle w:val="ConsPlusNonformat"/>
              <w:jc w:val="both"/>
            </w:pPr>
            <w:r>
              <w:rPr>
                <w:sz w:val="18"/>
              </w:rPr>
              <w:t xml:space="preserve">      (кгс/кв.см)       </w:t>
            </w:r>
          </w:p>
        </w:tc>
        <w:tc>
          <w:tcPr>
            <w:tcW w:w="2266" w:type="dxa"/>
            <w:vMerge w:val="restart"/>
            <w:tcBorders>
              <w:top w:val="nil"/>
            </w:tcBorders>
          </w:tcPr>
          <w:p w:rsidR="002E31F7" w:rsidRDefault="002E31F7">
            <w:pPr>
              <w:pStyle w:val="ConsPlusNonformat"/>
              <w:jc w:val="both"/>
            </w:pPr>
            <w:r>
              <w:rPr>
                <w:sz w:val="18"/>
              </w:rPr>
              <w:t xml:space="preserve">   после полного    </w:t>
            </w:r>
          </w:p>
          <w:p w:rsidR="002E31F7" w:rsidRDefault="002E31F7">
            <w:pPr>
              <w:pStyle w:val="ConsPlusNonformat"/>
              <w:jc w:val="both"/>
            </w:pPr>
            <w:r>
              <w:rPr>
                <w:sz w:val="18"/>
              </w:rPr>
              <w:t xml:space="preserve">     служебного     </w:t>
            </w:r>
          </w:p>
          <w:p w:rsidR="002E31F7" w:rsidRDefault="002E31F7">
            <w:pPr>
              <w:pStyle w:val="ConsPlusNonformat"/>
              <w:jc w:val="both"/>
            </w:pPr>
            <w:r>
              <w:rPr>
                <w:sz w:val="18"/>
              </w:rPr>
              <w:t xml:space="preserve">   торможения со    </w:t>
            </w:r>
          </w:p>
          <w:p w:rsidR="002E31F7" w:rsidRDefault="002E31F7">
            <w:pPr>
              <w:pStyle w:val="ConsPlusNonformat"/>
              <w:jc w:val="both"/>
            </w:pPr>
            <w:r>
              <w:rPr>
                <w:sz w:val="18"/>
              </w:rPr>
              <w:t xml:space="preserve"> снижением давления </w:t>
            </w:r>
          </w:p>
          <w:p w:rsidR="002E31F7" w:rsidRDefault="002E31F7">
            <w:pPr>
              <w:pStyle w:val="ConsPlusNonformat"/>
              <w:jc w:val="both"/>
            </w:pPr>
            <w:r>
              <w:rPr>
                <w:sz w:val="18"/>
              </w:rPr>
              <w:t xml:space="preserve">  в уравнительном   </w:t>
            </w:r>
          </w:p>
          <w:p w:rsidR="002E31F7" w:rsidRDefault="002E31F7">
            <w:pPr>
              <w:pStyle w:val="ConsPlusNonformat"/>
              <w:jc w:val="both"/>
            </w:pPr>
            <w:r>
              <w:rPr>
                <w:sz w:val="18"/>
              </w:rPr>
              <w:t xml:space="preserve">   резервуаре на    </w:t>
            </w:r>
          </w:p>
          <w:p w:rsidR="002E31F7" w:rsidRDefault="002E31F7">
            <w:pPr>
              <w:pStyle w:val="ConsPlusNonformat"/>
              <w:jc w:val="both"/>
            </w:pPr>
            <w:r>
              <w:rPr>
                <w:sz w:val="18"/>
              </w:rPr>
              <w:t xml:space="preserve">   0,15-0,17 МПа    </w:t>
            </w:r>
          </w:p>
          <w:p w:rsidR="002E31F7" w:rsidRDefault="002E31F7">
            <w:pPr>
              <w:pStyle w:val="ConsPlusNonformat"/>
              <w:jc w:val="both"/>
            </w:pPr>
            <w:r>
              <w:rPr>
                <w:sz w:val="18"/>
              </w:rPr>
              <w:t xml:space="preserve"> (1,5-1,7кгс/кв.см) </w:t>
            </w:r>
          </w:p>
        </w:tc>
        <w:tc>
          <w:tcPr>
            <w:tcW w:w="1751" w:type="dxa"/>
            <w:vMerge w:val="restart"/>
            <w:tcBorders>
              <w:top w:val="nil"/>
            </w:tcBorders>
          </w:tcPr>
          <w:p w:rsidR="002E31F7" w:rsidRDefault="002E31F7">
            <w:pPr>
              <w:pStyle w:val="ConsPlusNonformat"/>
              <w:jc w:val="both"/>
            </w:pPr>
          </w:p>
          <w:p w:rsidR="002E31F7" w:rsidRDefault="002E31F7">
            <w:pPr>
              <w:pStyle w:val="ConsPlusNonformat"/>
              <w:jc w:val="both"/>
            </w:pPr>
          </w:p>
          <w:p w:rsidR="002E31F7" w:rsidRDefault="002E31F7">
            <w:pPr>
              <w:pStyle w:val="ConsPlusNonformat"/>
              <w:jc w:val="both"/>
            </w:pPr>
            <w:r>
              <w:rPr>
                <w:sz w:val="18"/>
              </w:rPr>
              <w:t xml:space="preserve">     после     </w:t>
            </w:r>
          </w:p>
          <w:p w:rsidR="002E31F7" w:rsidRDefault="002E31F7">
            <w:pPr>
              <w:pStyle w:val="ConsPlusNonformat"/>
              <w:jc w:val="both"/>
            </w:pPr>
            <w:r>
              <w:rPr>
                <w:sz w:val="18"/>
              </w:rPr>
              <w:t xml:space="preserve">  экстренного  </w:t>
            </w:r>
          </w:p>
          <w:p w:rsidR="002E31F7" w:rsidRDefault="002E31F7">
            <w:pPr>
              <w:pStyle w:val="ConsPlusNonformat"/>
              <w:jc w:val="both"/>
            </w:pPr>
            <w:r>
              <w:rPr>
                <w:sz w:val="18"/>
              </w:rPr>
              <w:t xml:space="preserve">  торможения   </w:t>
            </w:r>
          </w:p>
        </w:tc>
      </w:tr>
      <w:tr w:rsidR="002E31F7">
        <w:tc>
          <w:tcPr>
            <w:tcW w:w="1648" w:type="dxa"/>
            <w:vMerge/>
            <w:tcBorders>
              <w:top w:val="nil"/>
            </w:tcBorders>
          </w:tcPr>
          <w:p w:rsidR="002E31F7" w:rsidRDefault="002E31F7"/>
        </w:tc>
        <w:tc>
          <w:tcPr>
            <w:tcW w:w="1442" w:type="dxa"/>
            <w:tcBorders>
              <w:top w:val="nil"/>
            </w:tcBorders>
          </w:tcPr>
          <w:p w:rsidR="002E31F7" w:rsidRDefault="002E31F7">
            <w:pPr>
              <w:pStyle w:val="ConsPlusNonformat"/>
              <w:jc w:val="both"/>
            </w:pPr>
            <w:r>
              <w:rPr>
                <w:sz w:val="18"/>
              </w:rPr>
              <w:t xml:space="preserve"> 0,05-0,06  </w:t>
            </w:r>
          </w:p>
          <w:p w:rsidR="002E31F7" w:rsidRDefault="002E31F7">
            <w:pPr>
              <w:pStyle w:val="ConsPlusNonformat"/>
              <w:jc w:val="both"/>
            </w:pPr>
            <w:r>
              <w:rPr>
                <w:sz w:val="18"/>
              </w:rPr>
              <w:t xml:space="preserve"> (0,5-0,6)  </w:t>
            </w:r>
          </w:p>
        </w:tc>
        <w:tc>
          <w:tcPr>
            <w:tcW w:w="1339" w:type="dxa"/>
            <w:tcBorders>
              <w:top w:val="nil"/>
            </w:tcBorders>
          </w:tcPr>
          <w:p w:rsidR="002E31F7" w:rsidRDefault="002E31F7">
            <w:pPr>
              <w:pStyle w:val="ConsPlusNonformat"/>
              <w:jc w:val="both"/>
            </w:pPr>
            <w:r>
              <w:rPr>
                <w:sz w:val="18"/>
              </w:rPr>
              <w:t xml:space="preserve"> 0,07-0,10 </w:t>
            </w:r>
          </w:p>
          <w:p w:rsidR="002E31F7" w:rsidRDefault="002E31F7">
            <w:pPr>
              <w:pStyle w:val="ConsPlusNonformat"/>
              <w:jc w:val="both"/>
            </w:pPr>
            <w:r>
              <w:rPr>
                <w:sz w:val="18"/>
              </w:rPr>
              <w:t xml:space="preserve"> (0,7-1,0) </w:t>
            </w:r>
          </w:p>
        </w:tc>
        <w:tc>
          <w:tcPr>
            <w:tcW w:w="2163" w:type="dxa"/>
            <w:vMerge/>
            <w:tcBorders>
              <w:top w:val="nil"/>
            </w:tcBorders>
          </w:tcPr>
          <w:p w:rsidR="002E31F7" w:rsidRDefault="002E31F7"/>
        </w:tc>
        <w:tc>
          <w:tcPr>
            <w:tcW w:w="1648" w:type="dxa"/>
            <w:vMerge/>
            <w:tcBorders>
              <w:top w:val="nil"/>
            </w:tcBorders>
          </w:tcPr>
          <w:p w:rsidR="002E31F7" w:rsidRDefault="002E31F7"/>
        </w:tc>
      </w:tr>
      <w:tr w:rsidR="002E31F7">
        <w:trPr>
          <w:trHeight w:val="228"/>
        </w:trPr>
        <w:tc>
          <w:tcPr>
            <w:tcW w:w="1751" w:type="dxa"/>
            <w:tcBorders>
              <w:top w:val="nil"/>
            </w:tcBorders>
          </w:tcPr>
          <w:p w:rsidR="002E31F7" w:rsidRDefault="002E31F7">
            <w:pPr>
              <w:pStyle w:val="ConsPlusNonformat"/>
              <w:jc w:val="both"/>
            </w:pPr>
            <w:r>
              <w:rPr>
                <w:sz w:val="18"/>
              </w:rPr>
              <w:t xml:space="preserve"> до 12 вагонов </w:t>
            </w:r>
          </w:p>
          <w:p w:rsidR="002E31F7" w:rsidRDefault="002E31F7">
            <w:pPr>
              <w:pStyle w:val="ConsPlusNonformat"/>
              <w:jc w:val="both"/>
            </w:pPr>
            <w:r>
              <w:rPr>
                <w:sz w:val="18"/>
              </w:rPr>
              <w:t xml:space="preserve"> включительно  </w:t>
            </w:r>
          </w:p>
        </w:tc>
        <w:tc>
          <w:tcPr>
            <w:tcW w:w="1442" w:type="dxa"/>
            <w:tcBorders>
              <w:top w:val="nil"/>
            </w:tcBorders>
          </w:tcPr>
          <w:p w:rsidR="002E31F7" w:rsidRDefault="002E31F7">
            <w:pPr>
              <w:pStyle w:val="ConsPlusNonformat"/>
              <w:jc w:val="both"/>
            </w:pPr>
            <w:r>
              <w:rPr>
                <w:sz w:val="18"/>
              </w:rPr>
              <w:t xml:space="preserve">     5      </w:t>
            </w:r>
          </w:p>
        </w:tc>
        <w:tc>
          <w:tcPr>
            <w:tcW w:w="1339" w:type="dxa"/>
            <w:tcBorders>
              <w:top w:val="nil"/>
            </w:tcBorders>
          </w:tcPr>
          <w:p w:rsidR="002E31F7" w:rsidRDefault="002E31F7">
            <w:pPr>
              <w:pStyle w:val="ConsPlusNonformat"/>
              <w:jc w:val="both"/>
            </w:pPr>
            <w:r>
              <w:rPr>
                <w:sz w:val="18"/>
              </w:rPr>
              <w:t xml:space="preserve">     8     </w:t>
            </w:r>
          </w:p>
        </w:tc>
        <w:tc>
          <w:tcPr>
            <w:tcW w:w="2266" w:type="dxa"/>
            <w:tcBorders>
              <w:top w:val="nil"/>
            </w:tcBorders>
          </w:tcPr>
          <w:p w:rsidR="002E31F7" w:rsidRDefault="002E31F7">
            <w:pPr>
              <w:pStyle w:val="ConsPlusNonformat"/>
              <w:jc w:val="both"/>
            </w:pPr>
            <w:r>
              <w:rPr>
                <w:sz w:val="18"/>
              </w:rPr>
              <w:t xml:space="preserve">         15         </w:t>
            </w:r>
          </w:p>
        </w:tc>
        <w:tc>
          <w:tcPr>
            <w:tcW w:w="1751" w:type="dxa"/>
            <w:tcBorders>
              <w:top w:val="nil"/>
            </w:tcBorders>
          </w:tcPr>
          <w:p w:rsidR="002E31F7" w:rsidRDefault="002E31F7">
            <w:pPr>
              <w:pStyle w:val="ConsPlusNonformat"/>
              <w:jc w:val="both"/>
            </w:pPr>
            <w:r>
              <w:rPr>
                <w:sz w:val="18"/>
              </w:rPr>
              <w:t xml:space="preserve">      30       </w:t>
            </w:r>
          </w:p>
        </w:tc>
      </w:tr>
      <w:tr w:rsidR="002E31F7">
        <w:trPr>
          <w:trHeight w:val="228"/>
        </w:trPr>
        <w:tc>
          <w:tcPr>
            <w:tcW w:w="1751" w:type="dxa"/>
            <w:tcBorders>
              <w:top w:val="nil"/>
            </w:tcBorders>
          </w:tcPr>
          <w:p w:rsidR="002E31F7" w:rsidRDefault="002E31F7">
            <w:pPr>
              <w:pStyle w:val="ConsPlusNonformat"/>
              <w:jc w:val="both"/>
            </w:pPr>
            <w:r>
              <w:rPr>
                <w:sz w:val="18"/>
              </w:rPr>
              <w:t xml:space="preserve">   более 12    </w:t>
            </w:r>
          </w:p>
          <w:p w:rsidR="002E31F7" w:rsidRDefault="002E31F7">
            <w:pPr>
              <w:pStyle w:val="ConsPlusNonformat"/>
              <w:jc w:val="both"/>
            </w:pPr>
            <w:r>
              <w:rPr>
                <w:sz w:val="18"/>
              </w:rPr>
              <w:lastRenderedPageBreak/>
              <w:t xml:space="preserve">    вагонов    </w:t>
            </w:r>
          </w:p>
        </w:tc>
        <w:tc>
          <w:tcPr>
            <w:tcW w:w="1442" w:type="dxa"/>
            <w:tcBorders>
              <w:top w:val="nil"/>
            </w:tcBorders>
          </w:tcPr>
          <w:p w:rsidR="002E31F7" w:rsidRDefault="002E31F7">
            <w:pPr>
              <w:pStyle w:val="ConsPlusNonformat"/>
              <w:jc w:val="both"/>
            </w:pPr>
            <w:r>
              <w:rPr>
                <w:sz w:val="18"/>
              </w:rPr>
              <w:lastRenderedPageBreak/>
              <w:t xml:space="preserve">     7      </w:t>
            </w:r>
          </w:p>
        </w:tc>
        <w:tc>
          <w:tcPr>
            <w:tcW w:w="1339" w:type="dxa"/>
            <w:tcBorders>
              <w:top w:val="nil"/>
            </w:tcBorders>
          </w:tcPr>
          <w:p w:rsidR="002E31F7" w:rsidRDefault="002E31F7">
            <w:pPr>
              <w:pStyle w:val="ConsPlusNonformat"/>
              <w:jc w:val="both"/>
            </w:pPr>
            <w:r>
              <w:rPr>
                <w:sz w:val="18"/>
              </w:rPr>
              <w:t xml:space="preserve">    10     </w:t>
            </w:r>
          </w:p>
        </w:tc>
        <w:tc>
          <w:tcPr>
            <w:tcW w:w="2266" w:type="dxa"/>
            <w:tcBorders>
              <w:top w:val="nil"/>
            </w:tcBorders>
          </w:tcPr>
          <w:p w:rsidR="002E31F7" w:rsidRDefault="002E31F7">
            <w:pPr>
              <w:pStyle w:val="ConsPlusNonformat"/>
              <w:jc w:val="both"/>
            </w:pPr>
            <w:r>
              <w:rPr>
                <w:sz w:val="18"/>
              </w:rPr>
              <w:t xml:space="preserve">         20         </w:t>
            </w:r>
          </w:p>
        </w:tc>
        <w:tc>
          <w:tcPr>
            <w:tcW w:w="1751" w:type="dxa"/>
            <w:tcBorders>
              <w:top w:val="nil"/>
            </w:tcBorders>
          </w:tcPr>
          <w:p w:rsidR="002E31F7" w:rsidRDefault="002E31F7">
            <w:pPr>
              <w:pStyle w:val="ConsPlusNonformat"/>
              <w:jc w:val="both"/>
            </w:pPr>
            <w:r>
              <w:rPr>
                <w:sz w:val="18"/>
              </w:rPr>
              <w:t xml:space="preserve">      40       </w:t>
            </w:r>
          </w:p>
        </w:tc>
      </w:tr>
    </w:tbl>
    <w:p w:rsidR="002E31F7" w:rsidRDefault="002E31F7">
      <w:pPr>
        <w:pStyle w:val="ConsPlusNormal"/>
        <w:jc w:val="both"/>
      </w:pPr>
    </w:p>
    <w:p w:rsidR="002E31F7" w:rsidRDefault="002E31F7">
      <w:pPr>
        <w:pStyle w:val="ConsPlusNormal"/>
        <w:jc w:val="center"/>
        <w:outlineLvl w:val="1"/>
      </w:pPr>
      <w:r>
        <w:t>III УПРАВЛЕНИЕ ЭЛЕКТРОПНЕВМАТИЧЕСКИМИ ТОРМОЗАМИ МОТОР-ВАГОННОГО ПОДВИЖНОГО СОСТАВА</w:t>
      </w:r>
    </w:p>
    <w:p w:rsidR="002E31F7" w:rsidRDefault="002E31F7">
      <w:pPr>
        <w:pStyle w:val="ConsPlusNormal"/>
        <w:jc w:val="both"/>
      </w:pPr>
    </w:p>
    <w:p w:rsidR="002E31F7" w:rsidRDefault="002E31F7">
      <w:pPr>
        <w:pStyle w:val="ConsPlusNormal"/>
        <w:ind w:firstLine="540"/>
        <w:jc w:val="both"/>
      </w:pPr>
      <w:r>
        <w:t>12 В рабочей кабине управляющий орган крана машиниста должен находиться в поездном положении. При этом контрольная лампа исправности электрической цепи электропневматического тормоза должна гореть.</w:t>
      </w:r>
    </w:p>
    <w:p w:rsidR="002E31F7" w:rsidRDefault="002E31F7">
      <w:pPr>
        <w:pStyle w:val="ConsPlusNormal"/>
        <w:spacing w:before="220"/>
        <w:ind w:firstLine="540"/>
        <w:jc w:val="both"/>
      </w:pPr>
      <w:r>
        <w:t>13 Если при торможении или в пути следования погаснет контрольная лампа или загорится индикаторная лампа неисправности цепи электропневматического тормоза, необходимо перейти на автоматические тормоза, выключив электропневматический тормоз.</w:t>
      </w:r>
    </w:p>
    <w:p w:rsidR="002E31F7" w:rsidRDefault="002E31F7">
      <w:pPr>
        <w:pStyle w:val="ConsPlusNormal"/>
        <w:spacing w:before="220"/>
        <w:ind w:firstLine="540"/>
        <w:jc w:val="both"/>
      </w:pPr>
      <w:r>
        <w:t>14 При движении поезда по перегону для регулирования скорости, остановки на станциях и у остановочных платформ производить ступенчатое торможение и ступенчатый отпуск тормозов, причем первую ступень торможения в зависимости от скорости и условий сцепления колес с рельсами выполнять повышением давления в тормозных цилиндрах до 0,05-0,15 МПа (0,5-1,5 кгс/кв.см) с последующим повышением (при необходимости) ступенями до полного давления 0,37-0,39 МПа (3,8-4,0 кгс/кв.см), если иное не оговорено в руководстве по эксплуатации конкретного типа подвижного состава, согласованного владельцем инфраструктуры.</w:t>
      </w:r>
    </w:p>
    <w:p w:rsidR="002E31F7" w:rsidRDefault="002E31F7">
      <w:pPr>
        <w:pStyle w:val="ConsPlusNormal"/>
        <w:spacing w:before="220"/>
        <w:ind w:firstLine="540"/>
        <w:jc w:val="both"/>
      </w:pPr>
      <w:r>
        <w:t xml:space="preserve">(Абзац дан в ред., утв. на </w:t>
      </w:r>
      <w:hyperlink r:id="rId243" w:history="1">
        <w:r>
          <w:rPr>
            <w:color w:val="0000FF"/>
          </w:rPr>
          <w:t>68-м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Ступенчатое торможение выполнять кратковременным перемещением управляющего органа крана машиниста (или другого органа управления электропневматическим тормозом) из поездного положения в положение служебного торможения электропневматическим тормозом. По достижении в тормозных цилиндрах требуемого давления управляющий орган крана перевести в положение, обеспечивающее поддержание заданного давления в тормозной магистрали после торможения, рукоятку управления электропневматическим тормозом - в положение "Перекрыша".</w:t>
      </w:r>
    </w:p>
    <w:p w:rsidR="002E31F7" w:rsidRDefault="002E31F7">
      <w:pPr>
        <w:pStyle w:val="ConsPlusNormal"/>
        <w:spacing w:before="220"/>
        <w:ind w:firstLine="540"/>
        <w:jc w:val="both"/>
      </w:pPr>
      <w:r>
        <w:t>После достижения скорости поезда подход к месту остановки регулировать ступенчатым отпуском путем кратковременного перемещения управляющего органа крана машиниста из положения, обеспечивающего поддержание заданного давления в тормозной магистрали после торможения в поездное положение, а затем снова в положение, обеспечивающее поддержание заданного давления в тормозной магистрали после торможения.</w:t>
      </w:r>
    </w:p>
    <w:p w:rsidR="002E31F7" w:rsidRDefault="002E31F7">
      <w:pPr>
        <w:pStyle w:val="ConsPlusNormal"/>
        <w:spacing w:before="220"/>
        <w:ind w:firstLine="540"/>
        <w:jc w:val="both"/>
      </w:pPr>
      <w:r>
        <w:t>После снижения давления в тормозной магистрали до 0,43-0,45 МПа (4,4-4,6 кгс/кв.см) необходимо не использовать функцию крана машиниста, обеспечивающую поддержание заданного давления в тормозной магистрали после торможения, а в случае необходимости усиления торможения последующие ступени торможения выполнять с использованием этой функции.</w:t>
      </w:r>
    </w:p>
    <w:p w:rsidR="002E31F7" w:rsidRDefault="002E31F7">
      <w:pPr>
        <w:pStyle w:val="ConsPlusNormal"/>
        <w:spacing w:before="220"/>
        <w:ind w:firstLine="540"/>
        <w:jc w:val="both"/>
      </w:pPr>
      <w:r>
        <w:t>В момент остановки поезда произвести полный отпуск тормозов переводом управляющего органа крана машиниста в положение, обеспечивающее повышение давления в тормозной магистрали выше зарядного значения на 1-2 секунды с последующим переводом управляющего органа крана машиниста в поездное положение. Отпуск тормозов контролировать по индикатору системы контроля тормоза хвостового вагона и манометрам тормозного цилиндра головного вагона.</w:t>
      </w:r>
    </w:p>
    <w:p w:rsidR="002E31F7" w:rsidRDefault="002E31F7">
      <w:pPr>
        <w:pStyle w:val="ConsPlusNormal"/>
        <w:spacing w:before="220"/>
        <w:ind w:firstLine="540"/>
        <w:jc w:val="both"/>
      </w:pPr>
      <w:r>
        <w:t xml:space="preserve">При управлении электропневматическим тормозом органами управления, не связанными с краном машиниста, кран машиниста должен находиться в поездном положении, а полный отпуск производить без перемещения крана машиниста в положение обеспечивающее повышение давления в тормозной магистрали выше зарядного значения, с последующим переводом в поездное положение. Таким же порядком производиться отпуск тормозов при срабатывании </w:t>
      </w:r>
      <w:r>
        <w:lastRenderedPageBreak/>
        <w:t>электрических схем дотормаживания и замещения при управлении электрическим или гидродинамическим тормозом.</w:t>
      </w:r>
    </w:p>
    <w:p w:rsidR="002E31F7" w:rsidRDefault="002E31F7">
      <w:pPr>
        <w:pStyle w:val="ConsPlusNormal"/>
        <w:spacing w:before="220"/>
        <w:ind w:firstLine="540"/>
        <w:jc w:val="both"/>
      </w:pPr>
      <w:r>
        <w:t>15 Полное служебное торможение в один прием выполнять перемещением управляющего органа крана машиниста (или другого органа управления электропневматическим тормозом) в положение служебного торможения электропневматическим тормозом до получения давления в тормозных цилиндрах 0,37-0,39 МПа (3,8-4,0 кгс/кв.см), если иное не оговорено в руководстве по эксплуатации конкретного типа подвижного состава, согласованного владельцем инфраструктуры, с последующим переводом ее в положение, обеспечивающее поддержание заданного давления в тормозной магистрали после торможения, а орган управления электропневматического тормоза - в положение "Перекрыша".</w:t>
      </w:r>
    </w:p>
    <w:p w:rsidR="002E31F7" w:rsidRDefault="002E31F7">
      <w:pPr>
        <w:pStyle w:val="ConsPlusNormal"/>
        <w:spacing w:before="220"/>
        <w:ind w:firstLine="540"/>
        <w:jc w:val="both"/>
      </w:pPr>
      <w:r>
        <w:t>16 В пути следования машинист должен контролировать нормальное действие электропневматического тормоза по сигнальным лампам, а при дублированном питании - по показаниям амперметра, которые не должны изменяться в процессе ведения поезда в сторону уменьшения более чем на 20 % при поддержании заданного давления в тормозной магистрали после торможения. При большем отклонении показаний, падении напряжения на источнике питания в положении торможения ниже 45В, при недостаточной эффективности действия электропневматического тормоза или неудовлетворительной плавности торможения, самопроизвольном отпуске при следовании в режиме торможения, а также при погасании сигнальных ламп перейти на автоматические тормоза.</w:t>
      </w:r>
    </w:p>
    <w:p w:rsidR="002E31F7" w:rsidRDefault="002E31F7">
      <w:pPr>
        <w:pStyle w:val="ConsPlusNormal"/>
        <w:spacing w:before="220"/>
        <w:ind w:firstLine="540"/>
        <w:jc w:val="both"/>
      </w:pPr>
      <w:r>
        <w:t>При обнаружении признаков неисправности электропневматического тормоза в условиях ведения поезда без применения тормозов машинист должен выключить электропитание на пульте управления и, определив удобный участок пути, выполнить проверку действия автотормозов разрядкой тормозной магистрали на величину первой ступени.</w:t>
      </w:r>
    </w:p>
    <w:p w:rsidR="002E31F7" w:rsidRDefault="002E31F7">
      <w:pPr>
        <w:pStyle w:val="ConsPlusNormal"/>
        <w:spacing w:before="220"/>
        <w:ind w:firstLine="540"/>
        <w:jc w:val="both"/>
      </w:pPr>
      <w:r>
        <w:t>17 При наличии органа управления электропневматическими тормозами, которые не зависят от положения управляющего органа крана машиниста, последняя должна находиться в поездном положении.</w:t>
      </w:r>
    </w:p>
    <w:p w:rsidR="002E31F7" w:rsidRDefault="002E31F7">
      <w:pPr>
        <w:pStyle w:val="ConsPlusNormal"/>
        <w:spacing w:before="220"/>
        <w:ind w:firstLine="540"/>
        <w:jc w:val="both"/>
      </w:pPr>
      <w:r>
        <w:t>18 При остановочных торможениях электропневматическими тормозами перед запрещающими сигналами, а также при следовании на тупиковый путь торможения следует выполнять постановкой управляющего органа крана машиниста в положение служебного торможения с применением электропневматического тормоза; по достижении необходимого давления в тормозных цилиндрах управляющий орган крана машиниста следует устанавливать в положение, не обеспечивающее поддержание заданного давления в тормозной магистрали после торможения.</w:t>
      </w:r>
    </w:p>
    <w:p w:rsidR="002E31F7" w:rsidRDefault="002E31F7">
      <w:pPr>
        <w:pStyle w:val="ConsPlusNormal"/>
        <w:jc w:val="both"/>
      </w:pPr>
    </w:p>
    <w:p w:rsidR="002E31F7" w:rsidRDefault="002E31F7">
      <w:pPr>
        <w:pStyle w:val="ConsPlusNormal"/>
        <w:jc w:val="center"/>
        <w:outlineLvl w:val="1"/>
      </w:pPr>
      <w:r>
        <w:t>IV УПРАВЛЕНИЕ ВСПОМОГАТЕЛЬНЫМИ ТОРМОЗАМИ МОТОР-ВАГОННОГО ПОДВИЖНОГО СОСТАВА</w:t>
      </w:r>
    </w:p>
    <w:p w:rsidR="002E31F7" w:rsidRDefault="002E31F7">
      <w:pPr>
        <w:pStyle w:val="ConsPlusNormal"/>
        <w:jc w:val="both"/>
      </w:pPr>
    </w:p>
    <w:p w:rsidR="002E31F7" w:rsidRDefault="002E31F7">
      <w:pPr>
        <w:pStyle w:val="ConsPlusNormal"/>
        <w:ind w:firstLine="540"/>
        <w:jc w:val="both"/>
      </w:pPr>
      <w:r>
        <w:t>19 При наличии на мотор-вагонном подвижном составе крана вспомогательного тормоза он может быть использован в пути следования при отказе автоматического и электропневматического тормозов.</w:t>
      </w:r>
    </w:p>
    <w:p w:rsidR="002E31F7" w:rsidRDefault="002E31F7">
      <w:pPr>
        <w:pStyle w:val="ConsPlusNormal"/>
        <w:spacing w:before="220"/>
        <w:ind w:firstLine="540"/>
        <w:jc w:val="both"/>
      </w:pPr>
      <w:r>
        <w:t>20 Машинист при отказе автоматического и электропневматического тормозов должен остановить мотор-вагонный подвижной состав переводом управляющего органа крана вспомогательного тормоза в крайнее тормозное положение.</w:t>
      </w:r>
    </w:p>
    <w:p w:rsidR="002E31F7" w:rsidRDefault="002E31F7">
      <w:pPr>
        <w:pStyle w:val="ConsPlusNormal"/>
        <w:spacing w:before="220"/>
        <w:ind w:firstLine="540"/>
        <w:jc w:val="both"/>
      </w:pPr>
      <w:r>
        <w:t>Дальнейшее управление тормозом осуществлять краном вспомогательного тормоза:</w:t>
      </w:r>
    </w:p>
    <w:p w:rsidR="002E31F7" w:rsidRDefault="002E31F7">
      <w:pPr>
        <w:pStyle w:val="ConsPlusNormal"/>
        <w:spacing w:before="220"/>
        <w:ind w:firstLine="540"/>
        <w:jc w:val="both"/>
      </w:pPr>
      <w:r>
        <w:t>- при следовании одним вагоном со скоростью не более 50 км/ч;</w:t>
      </w:r>
    </w:p>
    <w:p w:rsidR="002E31F7" w:rsidRDefault="002E31F7">
      <w:pPr>
        <w:pStyle w:val="ConsPlusNormal"/>
        <w:spacing w:before="220"/>
        <w:ind w:firstLine="540"/>
        <w:jc w:val="both"/>
      </w:pPr>
      <w:r>
        <w:t>- при следовании двумя вагонами и более - со скоростью не более 30 км/ч, при условии, что автоматические тормоза остальных вагонов (рельсовых автобусов) исправны.</w:t>
      </w:r>
    </w:p>
    <w:p w:rsidR="002E31F7" w:rsidRDefault="002E31F7">
      <w:pPr>
        <w:pStyle w:val="ConsPlusNormal"/>
        <w:jc w:val="both"/>
      </w:pPr>
    </w:p>
    <w:p w:rsidR="002E31F7" w:rsidRDefault="002E31F7">
      <w:pPr>
        <w:pStyle w:val="ConsPlusNormal"/>
        <w:jc w:val="center"/>
        <w:outlineLvl w:val="1"/>
      </w:pPr>
      <w:r>
        <w:t>V ОСОБЕННОСТИ ОБСЛУЖИВАНИЯ ТОРМОЗОВ В ЗИМНИХ УСЛОВИЯХ</w:t>
      </w:r>
    </w:p>
    <w:p w:rsidR="002E31F7" w:rsidRDefault="002E31F7">
      <w:pPr>
        <w:pStyle w:val="ConsPlusNormal"/>
        <w:jc w:val="center"/>
      </w:pPr>
      <w:r>
        <w:t xml:space="preserve">(с изм., утв. на </w:t>
      </w:r>
      <w:hyperlink r:id="rId244"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jc w:val="both"/>
      </w:pPr>
    </w:p>
    <w:p w:rsidR="002E31F7" w:rsidRDefault="002E31F7">
      <w:pPr>
        <w:pStyle w:val="ConsPlusNormal"/>
        <w:ind w:firstLine="540"/>
        <w:jc w:val="both"/>
      </w:pPr>
      <w:r>
        <w:t>21 Для нормальной и бесперебойной работы автотормозного оборудования на мотор-вагонном подвижном составе в зимних условиях необходимо заблаговременно и тщательно подготовить его к работе в этих условиях и обеспечить надлежащий уход за ним в процессе эксплуатации.</w:t>
      </w:r>
    </w:p>
    <w:p w:rsidR="002E31F7" w:rsidRDefault="002E31F7">
      <w:pPr>
        <w:pStyle w:val="ConsPlusNormal"/>
        <w:spacing w:before="220"/>
        <w:ind w:firstLine="540"/>
        <w:jc w:val="both"/>
      </w:pPr>
      <w:r>
        <w:t>22 Меры по обеспечению исправной работы тормозного оборудования мотор-вагонных поездов в зимних условиях:</w:t>
      </w:r>
    </w:p>
    <w:p w:rsidR="002E31F7" w:rsidRDefault="002E31F7">
      <w:pPr>
        <w:pStyle w:val="ConsPlusNormal"/>
        <w:spacing w:before="220"/>
        <w:ind w:firstLine="540"/>
        <w:jc w:val="both"/>
      </w:pPr>
      <w:r>
        <w:t>а) Для обеспечения исправности тормозного оборудования в зимних условиях локомотивная бригада обязана:</w:t>
      </w:r>
    </w:p>
    <w:p w:rsidR="002E31F7" w:rsidRDefault="002E31F7">
      <w:pPr>
        <w:pStyle w:val="ConsPlusNormal"/>
        <w:spacing w:before="220"/>
        <w:ind w:firstLine="540"/>
        <w:jc w:val="both"/>
      </w:pPr>
      <w:r>
        <w:t>- при длительных стоянках поезда компрессоры не отключать;</w:t>
      </w:r>
    </w:p>
    <w:p w:rsidR="002E31F7" w:rsidRDefault="002E31F7">
      <w:pPr>
        <w:pStyle w:val="ConsPlusNormal"/>
        <w:spacing w:before="220"/>
        <w:ind w:firstLine="540"/>
        <w:jc w:val="both"/>
      </w:pPr>
      <w:r>
        <w:t>- регулярно производить продувку влагосборников, магистралей путем поочередного открытия с двух сторон концевых кранов, при нахождении управляющего органа крана машиниста в положении, обеспечивающем повышение давления в тормозной магистрали выше зарядного значения;</w:t>
      </w:r>
    </w:p>
    <w:p w:rsidR="002E31F7" w:rsidRDefault="002E31F7">
      <w:pPr>
        <w:pStyle w:val="ConsPlusNormal"/>
        <w:spacing w:before="220"/>
        <w:ind w:firstLine="540"/>
        <w:jc w:val="both"/>
      </w:pPr>
      <w:r>
        <w:t>- в процессе эксплуатации мотор-вагонных поездов не допускать обледенение деталей тормоза; образовавшийся на деталях тормоза и рычажной передачи мотор-вагонного поезда, лед локомотивная бригада должна удалить при первой возможности (при стоянке на станции, в оборотном пункте и т.д.).</w:t>
      </w:r>
    </w:p>
    <w:p w:rsidR="002E31F7" w:rsidRDefault="002E31F7">
      <w:pPr>
        <w:pStyle w:val="ConsPlusNormal"/>
        <w:spacing w:before="220"/>
        <w:ind w:firstLine="540"/>
        <w:jc w:val="both"/>
      </w:pPr>
      <w:r>
        <w:t>б) По прибытии мотор-вагонного подвижного состава из рейса в депо локомотивная бригада обязана выпустить конденсат из главных резервуаров и сборников, продуть тормозную и питательную магистрали путем последовательного открытия с двух сторон концевых кранов при нахождении управляющего органа крана машиниста в положении, обеспечивающем повышение давления в тормозной магистрали выше зарядного значения; питательную магистраль, открыть выпускные краны главных резервуаров и сборников, отключить компрессоры.</w:t>
      </w:r>
    </w:p>
    <w:p w:rsidR="002E31F7" w:rsidRDefault="002E31F7">
      <w:pPr>
        <w:pStyle w:val="ConsPlusNormal"/>
        <w:spacing w:before="220"/>
        <w:ind w:firstLine="540"/>
        <w:jc w:val="both"/>
      </w:pPr>
      <w:r>
        <w:t>23 Меры по обеспечению исправной работы тормозного оборудования</w:t>
      </w:r>
    </w:p>
    <w:p w:rsidR="002E31F7" w:rsidRDefault="002E31F7">
      <w:pPr>
        <w:pStyle w:val="ConsPlusNormal"/>
        <w:spacing w:before="220"/>
        <w:ind w:firstLine="540"/>
        <w:jc w:val="both"/>
      </w:pPr>
      <w:r>
        <w:t>а) Оборотный запас воздухораспределителей, предназначенный для замены неисправных на вагонах, хранить на закрытых стеллажах при температуре наружного воздуха.</w:t>
      </w:r>
    </w:p>
    <w:p w:rsidR="002E31F7" w:rsidRDefault="002E31F7">
      <w:pPr>
        <w:pStyle w:val="ConsPlusNormal"/>
        <w:spacing w:before="220"/>
        <w:ind w:firstLine="540"/>
        <w:jc w:val="both"/>
      </w:pPr>
      <w:r>
        <w:t>б) В зимнее время при подготовке тормозов в составе обращать внимание на плотность фланцевых соединений тормозных приборов и манжет тормозных цилиндров.</w:t>
      </w:r>
    </w:p>
    <w:p w:rsidR="002E31F7" w:rsidRDefault="002E31F7">
      <w:pPr>
        <w:pStyle w:val="ConsPlusNormal"/>
        <w:spacing w:before="220"/>
        <w:ind w:firstLine="540"/>
        <w:jc w:val="both"/>
      </w:pPr>
      <w:r>
        <w:t>24 Слесари по ремонту подвижного состава обязаны выполнять следующее:</w:t>
      </w:r>
    </w:p>
    <w:p w:rsidR="002E31F7" w:rsidRDefault="002E31F7">
      <w:pPr>
        <w:pStyle w:val="ConsPlusNormal"/>
        <w:spacing w:before="220"/>
        <w:ind w:firstLine="540"/>
        <w:jc w:val="both"/>
      </w:pPr>
      <w:r>
        <w:t>- перед соединением рукавов тормозной магистрали продуть ее сжатым воздухом, очистить головки соединительных рукавов от грязи, льда и снега, проверить состояние уплотнительных колец, при необходимости зачистить поверхности электрических контактов головок рукавов N 369А наждачным полотном. Негодные кольца заменить. Запрещается наносить смазку на кольца;</w:t>
      </w:r>
    </w:p>
    <w:p w:rsidR="002E31F7" w:rsidRDefault="002E31F7">
      <w:pPr>
        <w:pStyle w:val="ConsPlusNormal"/>
        <w:spacing w:before="220"/>
        <w:ind w:firstLine="540"/>
        <w:jc w:val="both"/>
      </w:pPr>
      <w:r>
        <w:t>- при продувке тормозной магистрали в процессе соединения рукавов и зарядки тормозов убедиться в свободном проходе воздуха;</w:t>
      </w:r>
    </w:p>
    <w:p w:rsidR="002E31F7" w:rsidRDefault="002E31F7">
      <w:pPr>
        <w:pStyle w:val="ConsPlusNormal"/>
        <w:spacing w:before="220"/>
        <w:ind w:firstLine="540"/>
        <w:jc w:val="both"/>
      </w:pPr>
      <w:r>
        <w:t>- замерзший тормозной цилиндр вскрыть, вынуть поршень, очистить рабочую поверхность цилиндра, протереть ее сухой технической салфеткой и смазать. Негодную манжету заменить. После сборки цилиндр испытать на плотность;</w:t>
      </w:r>
    </w:p>
    <w:p w:rsidR="002E31F7" w:rsidRDefault="002E31F7">
      <w:pPr>
        <w:pStyle w:val="ConsPlusNormal"/>
        <w:spacing w:before="220"/>
        <w:ind w:firstLine="540"/>
        <w:jc w:val="both"/>
      </w:pPr>
      <w:r>
        <w:lastRenderedPageBreak/>
        <w:t>- перед опробованием автотормозов при температуре минус 30 °С и ниже допускается после полной зарядки тормозной магистрали произвести трехкратное полное торможение и отпуск;</w:t>
      </w:r>
    </w:p>
    <w:p w:rsidR="002E31F7" w:rsidRDefault="002E31F7">
      <w:pPr>
        <w:pStyle w:val="ConsPlusNormal"/>
        <w:spacing w:before="220"/>
        <w:ind w:firstLine="540"/>
        <w:jc w:val="both"/>
      </w:pPr>
      <w:r>
        <w:t>- при опробовании автотормозов и обнаружении воздухораспределителей, нечувствительных к торможению и отпуску, а также с наличием замедленного отпуска, закрепить фланцы, осмотреть и очистить пылеулавливающую сетку и фильтр, после чего повторить проверку действия тормоза; в случае неудовлетворительного результата проверки воздухораспределитель заменить;</w:t>
      </w:r>
    </w:p>
    <w:p w:rsidR="002E31F7" w:rsidRDefault="002E31F7">
      <w:pPr>
        <w:pStyle w:val="ConsPlusNormal"/>
        <w:spacing w:before="220"/>
        <w:ind w:firstLine="540"/>
        <w:jc w:val="both"/>
      </w:pPr>
      <w:r>
        <w:t>- при плохой подвижности деталей рычажной передачи смазать их шарнирные соединения осевым маслом с добавлением керосина, образовавшийся лед удалить.</w:t>
      </w:r>
    </w:p>
    <w:p w:rsidR="002E31F7" w:rsidRDefault="002E31F7">
      <w:pPr>
        <w:pStyle w:val="ConsPlusNormal"/>
        <w:spacing w:before="220"/>
        <w:ind w:firstLine="540"/>
        <w:jc w:val="both"/>
      </w:pPr>
      <w:r>
        <w:t>25 Порядок отогревания замерзших мест тормозного оборудования</w:t>
      </w:r>
    </w:p>
    <w:p w:rsidR="002E31F7" w:rsidRDefault="002E31F7">
      <w:pPr>
        <w:pStyle w:val="ConsPlusNormal"/>
        <w:spacing w:before="220"/>
        <w:ind w:firstLine="540"/>
        <w:jc w:val="both"/>
      </w:pPr>
      <w:r>
        <w:t>а) Отогревать главные резервуары, нагнетательные, питательные, перепускные трубы и магистральный воздухопровод открытым огнем (факелом) разрешается при условии соблюдения правил пожарной безопасности, исключающих возможность воспламенения конструктивных элементов.</w:t>
      </w:r>
    </w:p>
    <w:p w:rsidR="002E31F7" w:rsidRDefault="002E31F7">
      <w:pPr>
        <w:pStyle w:val="ConsPlusNormal"/>
        <w:spacing w:before="220"/>
        <w:ind w:firstLine="540"/>
        <w:jc w:val="both"/>
      </w:pPr>
      <w:r>
        <w:t>б) Запрещается пользоваться открытым огнем для отогревания тормозного оборудования на мотор-вагонном подвижном составе в местах их стоянки при наличии разлитых на путях легковоспламеняющихся и горючих жидкостей, вблизи сливно-наливных устройств, парков с резервуарами для нефтепродуктов, складов легкогорючих материалов и других пожароопасных мест, а также при наличии на соседних путях вагонов с разрядными, огнеопасными и наливными грузами.</w:t>
      </w:r>
    </w:p>
    <w:p w:rsidR="002E31F7" w:rsidRDefault="002E31F7">
      <w:pPr>
        <w:pStyle w:val="ConsPlusNormal"/>
        <w:spacing w:before="220"/>
        <w:ind w:firstLine="540"/>
        <w:jc w:val="both"/>
      </w:pPr>
      <w:r>
        <w:t>в) В случае замерзания магистрального воздухопровода прежде всего обстучать его легкими ударами молотка - глухой звук указывает на наличие ледяной пробки. Такое место воздухопровода надо отогреть, после чего продуть магистраль через концевые краны до полного удаления ледяной пробки.</w:t>
      </w:r>
    </w:p>
    <w:p w:rsidR="002E31F7" w:rsidRDefault="002E31F7">
      <w:pPr>
        <w:pStyle w:val="ConsPlusNormal"/>
        <w:spacing w:before="220"/>
        <w:ind w:firstLine="540"/>
        <w:jc w:val="both"/>
      </w:pPr>
      <w:r>
        <w:t>г) Отогревать огнем главные резервуары, нагнетательную, питательную и перепускную трубы можно только после выпуска из них сжатого воздуха и при закрытых выпускных кранах. Открывать краны разрешается только после удаления огня.</w:t>
      </w:r>
    </w:p>
    <w:p w:rsidR="002E31F7" w:rsidRDefault="002E31F7">
      <w:pPr>
        <w:pStyle w:val="ConsPlusNormal"/>
        <w:spacing w:before="220"/>
        <w:ind w:firstLine="540"/>
        <w:jc w:val="both"/>
      </w:pPr>
      <w:r>
        <w:t>д) Замерзшие соединительные рукава воздухопроводов снять, отогреть и вновь поставить или заменить запасными.</w:t>
      </w:r>
    </w:p>
    <w:p w:rsidR="002E31F7" w:rsidRDefault="002E31F7">
      <w:pPr>
        <w:pStyle w:val="ConsPlusNormal"/>
        <w:spacing w:before="220"/>
        <w:ind w:firstLine="540"/>
        <w:jc w:val="both"/>
      </w:pPr>
      <w:r>
        <w:t>е) При замерзании воздухораспределителя выключить его и выпустить воздух из рабочих объемов выпускным клапаном до полного ухода штока тормозного цилиндра, по прибытии на ближайший пункт технического обслуживания воздухораспределитель заменить.</w:t>
      </w:r>
    </w:p>
    <w:p w:rsidR="002E31F7" w:rsidRDefault="002E31F7">
      <w:pPr>
        <w:pStyle w:val="ConsPlusNormal"/>
        <w:spacing w:before="220"/>
        <w:ind w:firstLine="540"/>
        <w:jc w:val="both"/>
      </w:pPr>
      <w:r>
        <w:t>ж) Запрещается отогревать открытым огнем замерзшие тормозные приборы и их узлы.</w:t>
      </w:r>
    </w:p>
    <w:p w:rsidR="002E31F7" w:rsidRDefault="002E31F7">
      <w:pPr>
        <w:pStyle w:val="ConsPlusNormal"/>
        <w:spacing w:before="220"/>
        <w:ind w:firstLine="540"/>
        <w:jc w:val="both"/>
      </w:pPr>
      <w:r>
        <w:t>з) При замерзании тормозного цилиндра на вагонах мотор-вагонных поездов необходимо выключить воздухораспределитель, а по прибытии в депо вскрыть тормозной цилиндр, вынуть поршень, очистить цилиндр и поршень ото льда, смазать их рабочие поверхности. После сборки тормозного цилиндра проверить его плотность.</w:t>
      </w:r>
    </w:p>
    <w:p w:rsidR="002E31F7" w:rsidRDefault="002E31F7">
      <w:pPr>
        <w:pStyle w:val="ConsPlusNormal"/>
        <w:spacing w:before="220"/>
        <w:ind w:firstLine="540"/>
        <w:jc w:val="both"/>
      </w:pPr>
      <w:r>
        <w:t>и) Во всех случаях обнаружения неисправности тормоза на вагоне мотор-вагонного поезда и при невозможности ее устранения машинист лично должен выключить тормоз, полностью выпустить воздух выпускными клапанами и проверить отход тормозных колодок от колес.</w:t>
      </w:r>
    </w:p>
    <w:p w:rsidR="002E31F7" w:rsidRDefault="002E31F7">
      <w:pPr>
        <w:pStyle w:val="ConsPlusNormal"/>
        <w:spacing w:before="220"/>
        <w:ind w:firstLine="540"/>
        <w:jc w:val="both"/>
      </w:pPr>
      <w:r>
        <w:t>Неисправность тормозного оборудования должна быть устранена на ближайшей станции, где имеется депо или пункт технического обслуживания.</w:t>
      </w:r>
    </w:p>
    <w:p w:rsidR="002E31F7" w:rsidRDefault="002E31F7">
      <w:pPr>
        <w:pStyle w:val="ConsPlusNormal"/>
        <w:jc w:val="both"/>
      </w:pPr>
    </w:p>
    <w:p w:rsidR="002E31F7" w:rsidRDefault="002E31F7">
      <w:pPr>
        <w:pStyle w:val="ConsPlusNormal"/>
        <w:jc w:val="center"/>
        <w:outlineLvl w:val="1"/>
      </w:pPr>
      <w:r>
        <w:lastRenderedPageBreak/>
        <w:t>VI ОСОБЕННОСТИ УПРАВЛЕНИЯ ТОРМОЗАМИ В ЗИМНИХ УСЛОВИЯХ</w:t>
      </w:r>
    </w:p>
    <w:p w:rsidR="002E31F7" w:rsidRDefault="002E31F7">
      <w:pPr>
        <w:pStyle w:val="ConsPlusNormal"/>
        <w:jc w:val="both"/>
      </w:pPr>
    </w:p>
    <w:p w:rsidR="002E31F7" w:rsidRDefault="002E31F7">
      <w:pPr>
        <w:pStyle w:val="ConsPlusNormal"/>
        <w:ind w:firstLine="540"/>
        <w:jc w:val="both"/>
      </w:pPr>
      <w:r>
        <w:t>26 В мотор-вагонных поездах при проверке действия автотормозов в пути следования снижать давление в уравнительном резервуаре на 0,04-0,06 МПа (0,4-0,6 кгс/кв.см), а при проверке действия электропневматических тормозов давление в тормозных цилиндрах головного вагона мотор-вагонного поезда должно быть 0,15-0,20 МПа (1,5-2,0 кгс/кв.см). В мотор-вагонных поездах с композиционными тормозными колодками и при наличии в составе вагонов с дисковыми тормозами проверку действия автотормозов производить снижением давления в уравнительном резервуаре на 0,06-0,07 МПа (0,6-0,7 кгс/кв.см), а электропневматических тормозов - при давлении в тормозных цилиндрах головного вагона мотор-вагонного поезда 0,20-0,25 МПа (2,0-2,5 кгс/кв.см).</w:t>
      </w:r>
    </w:p>
    <w:p w:rsidR="002E31F7" w:rsidRDefault="002E31F7">
      <w:pPr>
        <w:pStyle w:val="ConsPlusNormal"/>
        <w:spacing w:before="220"/>
        <w:ind w:firstLine="540"/>
        <w:jc w:val="both"/>
      </w:pPr>
      <w:r>
        <w:t>У рельсовых автобусов РА-1 в зимний период эксплуатации проверку действия автоматического тормоза в пути следования производить постановкой управляющего органа крана машиниста в положение служебного торможения.</w:t>
      </w:r>
    </w:p>
    <w:p w:rsidR="002E31F7" w:rsidRDefault="002E31F7">
      <w:pPr>
        <w:pStyle w:val="ConsPlusNormal"/>
        <w:spacing w:before="220"/>
        <w:ind w:firstLine="540"/>
        <w:jc w:val="both"/>
      </w:pPr>
      <w:r>
        <w:t>При наличии снежного покрова выше головки рельса, перед проверкой действия автотормозов поездов выполнять торможение для удаления снега и льда с поверхности трения колодок или накладок. Если такое торможение до проверки действия невозможно, то отсчет расстояния, проходимого поездом в процессе снижения скорости на 10 км/ч, или времени этого снижения производить с начала снижения скорости, но не позже проследования поездом расстояния 200-250 м после начала торможения.</w:t>
      </w:r>
    </w:p>
    <w:p w:rsidR="002E31F7" w:rsidRDefault="002E31F7">
      <w:pPr>
        <w:pStyle w:val="ConsPlusNormal"/>
        <w:spacing w:before="220"/>
        <w:ind w:firstLine="540"/>
        <w:jc w:val="both"/>
      </w:pPr>
      <w:r>
        <w:t>27 При температуре воздуха ниже минус 40°С, а также при более высоких температурах в условиях снегопадов, снежных заносов первую ступень торможения производить в соответствии с п. 26 настоящего Приложения.</w:t>
      </w:r>
    </w:p>
    <w:p w:rsidR="002E31F7" w:rsidRDefault="002E31F7">
      <w:pPr>
        <w:pStyle w:val="ConsPlusNormal"/>
        <w:spacing w:before="220"/>
        <w:ind w:firstLine="540"/>
        <w:jc w:val="both"/>
      </w:pPr>
      <w:r>
        <w:t xml:space="preserve">(Пункт дан с изм., утв. на </w:t>
      </w:r>
      <w:hyperlink r:id="rId245"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28 Чаще проверять работу автотормозов в пути следования и на станциях, производя ступень торможения. Такой же проверке подвергать и электропневматические тормоза при ведении мотор-вагонных поездов. Места, на которых должна производиться проверка тормозов, указываются в технико-распорядительных документах владельца инфраструктуры.</w:t>
      </w:r>
    </w:p>
    <w:p w:rsidR="002E31F7" w:rsidRDefault="002E31F7">
      <w:pPr>
        <w:pStyle w:val="ConsPlusNormal"/>
        <w:spacing w:before="220"/>
        <w:ind w:firstLine="540"/>
        <w:jc w:val="both"/>
      </w:pPr>
      <w:r>
        <w:t>При снегопаде, свежевыпавшем снеге, уровень которого превышает уровень головок рельсов, пурге, снежных заносах до торможения перед входом на станцию или перед следованием по спуску выполнять торможение для проверки работы автотормозов, если время следования поезда без торможения до этого превышает 1200 секунд (20 минут), а рельсового автобуса РА-1 и РА-2 - 300 секунд (5 минут).</w:t>
      </w:r>
    </w:p>
    <w:p w:rsidR="002E31F7" w:rsidRDefault="002E31F7">
      <w:pPr>
        <w:pStyle w:val="ConsPlusNormal"/>
        <w:spacing w:before="220"/>
        <w:ind w:firstLine="540"/>
        <w:jc w:val="both"/>
      </w:pPr>
      <w:r>
        <w:t>29 При ступени торможения более 0,10 МПа (1,0 кгс/кв.см) при инее, гололеде, когда сила сцепления колес с рельсами снижается, необходимо предварительно за 50-100 м до начала торможения приводить в действие песочницу и подавать на рельсы песок до остановки поезда или окончания торможения.</w:t>
      </w:r>
    </w:p>
    <w:p w:rsidR="002E31F7" w:rsidRDefault="002E31F7">
      <w:pPr>
        <w:pStyle w:val="ConsPlusNormal"/>
        <w:spacing w:before="220"/>
        <w:ind w:firstLine="540"/>
        <w:jc w:val="both"/>
      </w:pPr>
      <w:r>
        <w:t>30 При подходе к станциям и запрещающим сигналам, если после первой ступени торможения не получен достаточный тормозной эффект в поезде, произвести экстренное торможение.</w:t>
      </w:r>
    </w:p>
    <w:p w:rsidR="002E31F7" w:rsidRDefault="002E31F7">
      <w:pPr>
        <w:pStyle w:val="ConsPlusNormal"/>
        <w:jc w:val="both"/>
      </w:pPr>
    </w:p>
    <w:p w:rsidR="002E31F7" w:rsidRDefault="002E31F7">
      <w:pPr>
        <w:pStyle w:val="ConsPlusNormal"/>
        <w:jc w:val="both"/>
      </w:pPr>
    </w:p>
    <w:p w:rsidR="002E31F7" w:rsidRDefault="002E31F7">
      <w:pPr>
        <w:pStyle w:val="ConsPlusNormal"/>
        <w:jc w:val="both"/>
      </w:pPr>
    </w:p>
    <w:p w:rsidR="002E31F7" w:rsidRDefault="002E31F7">
      <w:pPr>
        <w:pStyle w:val="ConsPlusNormal"/>
        <w:jc w:val="right"/>
        <w:outlineLvl w:val="0"/>
      </w:pPr>
      <w:bookmarkStart w:id="24" w:name="P2498"/>
      <w:bookmarkEnd w:id="24"/>
      <w:r>
        <w:t>Приложение 5</w:t>
      </w:r>
    </w:p>
    <w:p w:rsidR="002E31F7" w:rsidRDefault="002E31F7">
      <w:pPr>
        <w:pStyle w:val="ConsPlusNormal"/>
        <w:jc w:val="both"/>
      </w:pPr>
    </w:p>
    <w:p w:rsidR="002E31F7" w:rsidRDefault="002E31F7">
      <w:pPr>
        <w:pStyle w:val="ConsPlusNormal"/>
        <w:jc w:val="center"/>
      </w:pPr>
      <w:r>
        <w:t>ПРАВИЛА</w:t>
      </w:r>
    </w:p>
    <w:p w:rsidR="002E31F7" w:rsidRDefault="002E31F7">
      <w:pPr>
        <w:pStyle w:val="ConsPlusNormal"/>
        <w:jc w:val="center"/>
      </w:pPr>
      <w:r>
        <w:t xml:space="preserve">ПРОВЕДЕНИЯ КОНТРОЛЬНОЙ ПРОВЕРКИ ТОРМОЗОВ, ОПЫТНЫХ ПОЕЗДОК И КОНТРОЛЯ </w:t>
      </w:r>
      <w:r>
        <w:lastRenderedPageBreak/>
        <w:t>УПРАВЛЕНИЯ ТОРМОЗАМИ</w:t>
      </w:r>
    </w:p>
    <w:p w:rsidR="002E31F7" w:rsidRDefault="002E31F7">
      <w:pPr>
        <w:pStyle w:val="ConsPlusNormal"/>
        <w:jc w:val="both"/>
      </w:pPr>
    </w:p>
    <w:p w:rsidR="002E31F7" w:rsidRDefault="002E31F7">
      <w:pPr>
        <w:pStyle w:val="ConsPlusNormal"/>
        <w:jc w:val="center"/>
      </w:pPr>
      <w:r>
        <w:t xml:space="preserve">(с изм., утв. на </w:t>
      </w:r>
      <w:hyperlink r:id="rId246"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jc w:val="both"/>
      </w:pPr>
    </w:p>
    <w:p w:rsidR="002E31F7" w:rsidRDefault="002E31F7">
      <w:pPr>
        <w:pStyle w:val="ConsPlusNormal"/>
        <w:jc w:val="center"/>
        <w:outlineLvl w:val="1"/>
      </w:pPr>
      <w:r>
        <w:t>I Порядок проведения контрольной проверки тормозов на станции</w:t>
      </w:r>
    </w:p>
    <w:p w:rsidR="002E31F7" w:rsidRDefault="002E31F7">
      <w:pPr>
        <w:pStyle w:val="ConsPlusNormal"/>
        <w:jc w:val="both"/>
      </w:pPr>
    </w:p>
    <w:p w:rsidR="002E31F7" w:rsidRDefault="002E31F7">
      <w:pPr>
        <w:pStyle w:val="ConsPlusNormal"/>
        <w:ind w:firstLine="540"/>
        <w:jc w:val="both"/>
      </w:pPr>
      <w:r>
        <w:t>1 При контрольной проверке на станции проверить:</w:t>
      </w:r>
    </w:p>
    <w:p w:rsidR="002E31F7" w:rsidRDefault="002E31F7">
      <w:pPr>
        <w:pStyle w:val="ConsPlusNormal"/>
        <w:spacing w:before="220"/>
        <w:ind w:firstLine="540"/>
        <w:jc w:val="both"/>
      </w:pPr>
      <w:r>
        <w:t>- зарядное давление;</w:t>
      </w:r>
    </w:p>
    <w:p w:rsidR="002E31F7" w:rsidRDefault="002E31F7">
      <w:pPr>
        <w:pStyle w:val="ConsPlusNormal"/>
        <w:spacing w:before="220"/>
        <w:ind w:firstLine="540"/>
        <w:jc w:val="both"/>
      </w:pPr>
      <w:r>
        <w:t>- плотность тормозной сети поезда;</w:t>
      </w:r>
    </w:p>
    <w:p w:rsidR="002E31F7" w:rsidRDefault="002E31F7">
      <w:pPr>
        <w:pStyle w:val="ConsPlusNormal"/>
        <w:spacing w:before="220"/>
        <w:ind w:firstLine="540"/>
        <w:jc w:val="both"/>
      </w:pPr>
      <w:r>
        <w:t>- давление воздуха в тормозной магистрали последнего вагона, которое должно быть не менее установленного;</w:t>
      </w:r>
    </w:p>
    <w:p w:rsidR="002E31F7" w:rsidRDefault="002E31F7">
      <w:pPr>
        <w:pStyle w:val="ConsPlusNormal"/>
        <w:spacing w:before="220"/>
        <w:ind w:firstLine="540"/>
        <w:jc w:val="both"/>
      </w:pPr>
      <w:r>
        <w:t>- правильность включения на грузовых вагонах режимов торможения в соответствии с загрузкой вагона, горного или равнинного режима - в соответствии с условиями профиля пути. В пассажирском поезде проверить правильность включения длинносоставного или короткосоставного режимов в соответствии с количеством вагонов в составе, а также при пересылке пассажирских вагонов в грузовом поезде;</w:t>
      </w:r>
    </w:p>
    <w:p w:rsidR="002E31F7" w:rsidRDefault="002E31F7">
      <w:pPr>
        <w:pStyle w:val="ConsPlusNormal"/>
        <w:spacing w:before="220"/>
        <w:ind w:firstLine="540"/>
        <w:jc w:val="both"/>
      </w:pPr>
      <w:r>
        <w:t>- исправность автоматических регуляторов грузовых режимов (авторежимов) и авторегуляторов рычажных передач, правильность установки композиционных и чугунных тормозных колодок в соответствии с положением осей в отверстиях затяжек горизонтальных рычагов, величины выхода штоков тормозных цилиндров при полном служебном торможении, правильность регулировки рычажной передачи и состояние стояночных (ручных) тормозов, соответствие плеч горизонтальных рычагов таре пассажирского вагона, на котором произошло заклинивание колесных пар;</w:t>
      </w:r>
    </w:p>
    <w:p w:rsidR="002E31F7" w:rsidRDefault="002E31F7">
      <w:pPr>
        <w:pStyle w:val="ConsPlusNormal"/>
        <w:spacing w:before="220"/>
        <w:ind w:firstLine="540"/>
        <w:jc w:val="both"/>
      </w:pPr>
      <w:r>
        <w:t>- работу тормозного оборудования локомотива.</w:t>
      </w:r>
    </w:p>
    <w:p w:rsidR="002E31F7" w:rsidRDefault="002E31F7">
      <w:pPr>
        <w:pStyle w:val="ConsPlusNormal"/>
        <w:spacing w:before="220"/>
        <w:ind w:firstLine="540"/>
        <w:jc w:val="both"/>
      </w:pPr>
      <w:r>
        <w:t>2 Выполнить полное опробование тормозов поезда, при котором торможение производить понижением давления в уравнительном резервуаре на величину, при которой выявлена неудовлетворительная работа тормозов, фиксируя при этом число тормозов, не пришедших в действие или самопроизвольно отпустивших, и время, по истечении которого произошел самопроизвольный отпуск. Воздухораспределители пассажирских и грузовых типов на равнинном режиме не должны самопроизвольно отпускать в течение не менее 300 секунд (5 минут), а грузовых на горном режиме - не менее 600 секунд (10 минут). В случаях выявления самопроизвольного отпуска тормозов, по истечению указанного времени, выполнять повторное торможение с обязательной протяжкой скоростемерной ленты.</w:t>
      </w:r>
    </w:p>
    <w:p w:rsidR="002E31F7" w:rsidRDefault="002E31F7">
      <w:pPr>
        <w:pStyle w:val="ConsPlusNormal"/>
        <w:spacing w:before="220"/>
        <w:ind w:firstLine="540"/>
        <w:jc w:val="both"/>
      </w:pPr>
      <w:r>
        <w:t>3 В грузовых поездах выполнить первую ступень торможения при включенных на равнинный режим воздухораспределителях, и, выдержав ее в течение 120 секунд (2 минут), произвести дополнительную ступень торможения снижением давления в магистрали на 0,03 МПа (0,3 кгс/кв.см); через 120 секунд (2 минуты) проверить, нет ли отпуска тормозов в составе вследствие дутья отдельных воздухораспределителей.</w:t>
      </w:r>
    </w:p>
    <w:p w:rsidR="002E31F7" w:rsidRDefault="002E31F7">
      <w:pPr>
        <w:pStyle w:val="ConsPlusNormal"/>
        <w:spacing w:before="220"/>
        <w:ind w:firstLine="540"/>
        <w:jc w:val="both"/>
      </w:pPr>
      <w:r>
        <w:t>4 На тормозной цилиндр вагона, в котором произошло заклинивание колесных пар, установить манометр и зарядить тормозную сеть поезда до максимального давления, зафиксированного на скоростемерной ленте (электронный носитель) перед торможением, плюс 0,03 МПа (0,3 кгс/кв.см). Затем выполнить полное служебное торможение снижением давления в магистрали до 0,34 МПа (3,5 кгс/кв.см) и проверить у этого вагона давление в тормозных цилиндрах по манометру, выход штока и прилегание колодок к колесам.</w:t>
      </w:r>
    </w:p>
    <w:p w:rsidR="002E31F7" w:rsidRDefault="002E31F7">
      <w:pPr>
        <w:pStyle w:val="ConsPlusNormal"/>
        <w:spacing w:before="220"/>
        <w:ind w:firstLine="540"/>
        <w:jc w:val="both"/>
      </w:pPr>
      <w:r>
        <w:t xml:space="preserve">При зарядном давлении 0,49-0,51 МПа (5,0-5,2 кгс/кв.см) давление в тормозных цилиндрах </w:t>
      </w:r>
      <w:r>
        <w:lastRenderedPageBreak/>
        <w:t>пассажирских вагонов должно быть не более 0,41 МПа (4,2 кгс/кв.см), а при большом давлении - не более 0,42 МПа (4,3 кгс/кв.см) если иное не оговорено в технической документации на конкретную модель вагона.</w:t>
      </w:r>
    </w:p>
    <w:p w:rsidR="002E31F7" w:rsidRDefault="002E31F7">
      <w:pPr>
        <w:pStyle w:val="ConsPlusNormal"/>
        <w:spacing w:before="220"/>
        <w:ind w:firstLine="540"/>
        <w:jc w:val="both"/>
      </w:pPr>
      <w:r>
        <w:t xml:space="preserve">(Абзац дан с изм., утв. на </w:t>
      </w:r>
      <w:hyperlink r:id="rId247" w:history="1">
        <w:r>
          <w:rPr>
            <w:color w:val="0000FF"/>
          </w:rPr>
          <w:t>63-м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Давление в тормозных цилиндрах грузовых вагонов без авторежимов должно быть: на груженом режиме торможения не более 0,44 МПа (4,5 кгс/кв.см), на среднем - не более 0,34 МПа (3,5 кгс/кв.см), на порожнем - не более 0,18 МПа (1,8 кгс/кв.см);</w:t>
      </w:r>
    </w:p>
    <w:p w:rsidR="002E31F7" w:rsidRDefault="002E31F7">
      <w:pPr>
        <w:pStyle w:val="ConsPlusNormal"/>
        <w:spacing w:before="220"/>
        <w:ind w:firstLine="540"/>
        <w:jc w:val="both"/>
      </w:pPr>
      <w:r>
        <w:t>На грузовых вагонах, оборудованных авторежимом, давление в тормозных цилиндрах должно быть пропорционально загрузке вагона, которая определяется по положению его вилки относительно корпуса авторежима или по фактической загрузке вагона, определяемой по положению клина рессорного подвешивания относительно фрикционной планки.</w:t>
      </w:r>
    </w:p>
    <w:p w:rsidR="002E31F7" w:rsidRDefault="002E31F7">
      <w:pPr>
        <w:pStyle w:val="ConsPlusNormal"/>
        <w:spacing w:before="220"/>
        <w:ind w:firstLine="540"/>
        <w:jc w:val="both"/>
      </w:pPr>
      <w:r>
        <w:t>Давление в тормозных цилиндрах грузовых вагонов также следует проверять в случае подозрения о неисправности авторежима на вагоне (пониженная эффективность автоматических тормозов поезда при отсутствии явных причин снижения тормозной эффективности, таких как установка чугунных колодок вместо композиционных или несоответствие установки затяжки типу колодок).</w:t>
      </w:r>
    </w:p>
    <w:p w:rsidR="002E31F7" w:rsidRDefault="002E31F7">
      <w:pPr>
        <w:pStyle w:val="ConsPlusNormal"/>
        <w:spacing w:before="220"/>
        <w:ind w:firstLine="540"/>
        <w:jc w:val="both"/>
      </w:pPr>
      <w:r>
        <w:t>5 Грузовые вагоны с выходом штока тормозного цилиндра более 230 мм считаются с выключенным тормозом, при выходе штока более 180 до 230 мм имеют эффективность 2/3 от номинальной. Грузовые вагоны с чугунными тормозными колодками, установленными вместо композиционных, принимаются с включенным тормозом и имеющими эффективность 2/3 от номинальной для данного типа колодок.</w:t>
      </w:r>
    </w:p>
    <w:p w:rsidR="002E31F7" w:rsidRDefault="002E31F7">
      <w:pPr>
        <w:pStyle w:val="ConsPlusNormal"/>
        <w:spacing w:before="220"/>
        <w:ind w:firstLine="540"/>
        <w:jc w:val="both"/>
      </w:pPr>
      <w:r>
        <w:t>6 Проверить плотность питательной и тормозной сетей локомотива, действие крана машиниста, темп перехода с повышенного на нормальное зарядное давление, стабильность поддержания давления в тормозной магистрали при поездном положении управляющего органа крана машиниста и после ступени торможения и перевода его в положение, обеспечивающее поддержание заданного давления в тормозной магистрали после торможения, пределы давления в главных резервуарах, действие автоматического тормоза локомотива. После установки управляющего органа крана машиниста из поездного положения в положение, обеспечивающее поддержание заданного давления в тормозной магистрали после торможения, завышение давления в ней не допускается. После снижения давления в уравнительном резервуаре на 0,15 МПа (1,5 кгс/кв.см) положением служебного торможения управляющего органа крана машиниста и перевода его в положение, обеспечивающее поддержание заданного давления в тормозной магистрали после торможения, допускается завышение давления в тормозной магистрали не более чем на 0,03 МПа (0,3 кгс/кв.см) в течение 40 секунд (тормоза в поезде при этом не должны отпускать).</w:t>
      </w:r>
    </w:p>
    <w:p w:rsidR="002E31F7" w:rsidRDefault="002E31F7">
      <w:pPr>
        <w:pStyle w:val="ConsPlusNormal"/>
        <w:spacing w:before="220"/>
        <w:ind w:firstLine="540"/>
        <w:jc w:val="both"/>
      </w:pPr>
      <w:r>
        <w:t>7 Проверить проходимость воздуха через блокировочные устройства. Проходимость считается нормальной, если при нахождении управляющего органа крана машиниста в положении, обеспечивающем повышение давления в тормозной магистрали выше зарядного и открытии концевого крана тормозной магистрали со стороны проверяемого блокировочного устройства при начальном давлении в главных резервуарах не менее 0,78 МПа (8,0 кгс/кв.см) снижении давления с 0,59 до 0,49 МПа (с 6,0 до 5,0 кгс/кв.см) в главных резервуарах объемом 1000 л происходит в течение 9-12 секунд. При большем объеме главных резервуаров это время должно быть пропорционально увеличено.</w:t>
      </w:r>
    </w:p>
    <w:p w:rsidR="002E31F7" w:rsidRDefault="002E31F7">
      <w:pPr>
        <w:pStyle w:val="ConsPlusNormal"/>
        <w:spacing w:before="220"/>
        <w:ind w:firstLine="540"/>
        <w:jc w:val="both"/>
      </w:pPr>
      <w:r>
        <w:t xml:space="preserve">8 Проверить проходимость воздуха через кран машиниста. Проходимость считается нормальной, если при нахождении управляющего органа крана машиниста в поездном положении и открытом концевом кране тормозной магистрали со стороны рабочей кабины при начальном </w:t>
      </w:r>
      <w:r>
        <w:lastRenderedPageBreak/>
        <w:t>давлении в главных резервуарах не менее 0,78 МПа (8,0 кгс/кв.см) снижении давления с 0,59 до 0,49 МПа (с 6,0 до 5,0 кгс/кв.см) в главных резервуарах объемом 1000 л происходит в течение 16-20 секунд. При большем объеме главных резервуаров время это должно быть пропорционально увеличено.</w:t>
      </w:r>
    </w:p>
    <w:p w:rsidR="002E31F7" w:rsidRDefault="002E31F7">
      <w:pPr>
        <w:pStyle w:val="ConsPlusNormal"/>
        <w:spacing w:before="220"/>
        <w:ind w:firstLine="540"/>
        <w:jc w:val="both"/>
      </w:pPr>
      <w:r>
        <w:t>9 Выполнить торможение и отпуск в соответствии с данными скоростемерной ленты, зафиксированными на перегоне, где выявлена ненормальная работа тормозов. После такой проверки выполнить первую ступень торможения с разрядкой уравнительного резервуара на 0,05-0,06 МПа (0,5-0,6 кгс/кв.см), а затем отпуск автотормозов переводом управляющего органа крана машиниста в положение, обеспечивающее повышение давления в тормозной магистрали выше зарядного, в пассажирском поезде - до зарядки уравнительного резервуара установленным давлением, в грузовом поезде - до момента завышения давления на 0,03-0,05 МПа (0,3-0,5 кгс/кв.см) выше предтормозного зарядного с последующим переводом управляющего органа крана машиниста в поездное положение. При этом время отпуска тормозов у контролируемых вагонов с заклиниванием колесных пар на равнинном режиме должно быть не более: 50 секунд - в грузовом поезде с числом осей до 300; 60 секунд - с числом осей более 300 до 400 (включительно); 80 секунд - с числом осей более 400; 25 секунд - в пассажирском поезде с числом осей до 80 (включительно); 40 секунд - с числом осей более 80. У вагонов с воздухораспределителями грузового типа, включенными на горный режим, указанное время увеличивать в 1,5 раза.</w:t>
      </w:r>
    </w:p>
    <w:p w:rsidR="002E31F7" w:rsidRDefault="002E31F7">
      <w:pPr>
        <w:pStyle w:val="ConsPlusNormal"/>
        <w:spacing w:before="220"/>
        <w:ind w:firstLine="540"/>
        <w:jc w:val="both"/>
      </w:pPr>
      <w:r>
        <w:t>Увеличенное время отпуска тормоза принимается во внимание как возможная причина заклинивания колесных пар, если приведение вагона в движение могло происходить до окончания отпуска тормоза.</w:t>
      </w:r>
    </w:p>
    <w:p w:rsidR="002E31F7" w:rsidRDefault="002E31F7">
      <w:pPr>
        <w:pStyle w:val="ConsPlusNormal"/>
        <w:spacing w:before="220"/>
        <w:ind w:firstLine="540"/>
        <w:jc w:val="both"/>
      </w:pPr>
      <w:r>
        <w:t>Если после проверки воздухораспределителя на вагоне в поезде не выявлена неисправность, воздухораспределитель снять и определить неисправность на стенде в контрольном пункте автотормозов. При снятии проверить чистоту сетки воздухораспределителя и фильтра на магистральном отводе воздухопровода.</w:t>
      </w:r>
    </w:p>
    <w:p w:rsidR="002E31F7" w:rsidRDefault="002E31F7">
      <w:pPr>
        <w:pStyle w:val="ConsPlusNormal"/>
        <w:spacing w:before="220"/>
        <w:ind w:firstLine="540"/>
        <w:jc w:val="both"/>
      </w:pPr>
      <w:r>
        <w:t>10 В пассажирском поезде с электропневматическими тормозами проверить их действие по прижатию колодок (накладок) к колесам (дискам) при первой ступени торможения, исправность междувагонных электрических соединений и напряжение переменного и постоянного тока на локомотиве и в электрической цепи хвостового вагона при нахождении управляющего органа крана машиниста в поездном, тормозном положениях и в положении, обеспечивающем поддержание заданного давления в тормозной магистрали после торможения. Проверить работу автоматического и электропневматического тормозов в соответствии с требованиями п. 1 Приложения 1 настоящих Правил</w:t>
      </w:r>
    </w:p>
    <w:p w:rsidR="002E31F7" w:rsidRDefault="002E31F7">
      <w:pPr>
        <w:pStyle w:val="ConsPlusNormal"/>
        <w:spacing w:before="220"/>
        <w:ind w:firstLine="540"/>
        <w:jc w:val="both"/>
      </w:pPr>
      <w:r>
        <w:t xml:space="preserve">(Пункт дан с изм., утв. на </w:t>
      </w:r>
      <w:hyperlink r:id="rId248" w:history="1">
        <w:r>
          <w:rPr>
            <w:color w:val="0000FF"/>
          </w:rPr>
          <w:t>66-м</w:t>
        </w:r>
      </w:hyperlink>
      <w:r>
        <w:t xml:space="preserve"> заседании Совета по железнодорожному транспорту государств-участников Содружества)</w:t>
      </w:r>
    </w:p>
    <w:p w:rsidR="002E31F7" w:rsidRDefault="002E31F7">
      <w:pPr>
        <w:pStyle w:val="ConsPlusNormal"/>
        <w:spacing w:before="220"/>
        <w:ind w:firstLine="540"/>
        <w:jc w:val="both"/>
      </w:pPr>
      <w:r>
        <w:t>11 В пассажирском поезде с вагонами, оборудованными воздухораспределителями пассажирского типа со ступенчатым отпуском (западноевропейских типов) или дисковыми тормозами, дополнительно проверить исправность и действие противоюзных устройств и скоростных регуляторов.</w:t>
      </w:r>
    </w:p>
    <w:p w:rsidR="002E31F7" w:rsidRDefault="002E31F7">
      <w:pPr>
        <w:pStyle w:val="ConsPlusNormal"/>
        <w:spacing w:before="220"/>
        <w:ind w:firstLine="540"/>
        <w:jc w:val="both"/>
      </w:pPr>
      <w:r>
        <w:t>12 В пассажирском поезде с дисковыми тормозами проверить положение разобщительных кранов, плотность тормозной сети, исправную работу обратных клапанов, исправное состояние манометров, контролирующих давление в тормозных цилиндрах тележек и исправность индикаторов контроля работы тормозов вагонов.</w:t>
      </w:r>
    </w:p>
    <w:p w:rsidR="002E31F7" w:rsidRDefault="002E31F7">
      <w:pPr>
        <w:pStyle w:val="ConsPlusNormal"/>
        <w:jc w:val="both"/>
      </w:pPr>
    </w:p>
    <w:p w:rsidR="002E31F7" w:rsidRDefault="002E31F7">
      <w:pPr>
        <w:pStyle w:val="ConsPlusNormal"/>
        <w:jc w:val="center"/>
        <w:outlineLvl w:val="1"/>
      </w:pPr>
      <w:r>
        <w:t>II Порядок проведения контрольной проверки тормозов в пути следования</w:t>
      </w:r>
    </w:p>
    <w:p w:rsidR="002E31F7" w:rsidRDefault="002E31F7">
      <w:pPr>
        <w:pStyle w:val="ConsPlusNormal"/>
        <w:jc w:val="both"/>
      </w:pPr>
    </w:p>
    <w:p w:rsidR="002E31F7" w:rsidRDefault="002E31F7">
      <w:pPr>
        <w:pStyle w:val="ConsPlusNormal"/>
        <w:ind w:firstLine="540"/>
        <w:jc w:val="both"/>
      </w:pPr>
      <w:r>
        <w:t xml:space="preserve">13 При контрольной проверке автотормозов и электропневматических тормозов поезда в пути следования проверить действие тормозов при установленной ступени торможения с замером </w:t>
      </w:r>
      <w:r>
        <w:lastRenderedPageBreak/>
        <w:t>расстояния, проходимого поездом в тормозном режиме со снижением скорости с 60 до 50 км/ч на площадке или на спуске небольшой крутизны (до 0,004). При невозможности выполнения требований по скорости начала торможения, исходя из местных условий, скорость определяется в технико-распорядительных документах владельца инфраструктуры.</w:t>
      </w:r>
    </w:p>
    <w:p w:rsidR="002E31F7" w:rsidRDefault="002E31F7">
      <w:pPr>
        <w:pStyle w:val="ConsPlusNormal"/>
        <w:spacing w:before="220"/>
        <w:ind w:firstLine="540"/>
        <w:jc w:val="both"/>
      </w:pPr>
      <w:r>
        <w:t>14 Для проверки фактического обеспечения поезда тормозным нажатием после повышения скорости до 60-80 км/ч выполнить экстренное торможение и по значению пройденного пути от момента перемещения управляющего органа крана машиниста до полной остановки поезда определить по таблицам настоящих Правил достаточность тормозного нажатия.</w:t>
      </w:r>
    </w:p>
    <w:p w:rsidR="002E31F7" w:rsidRDefault="002E31F7">
      <w:pPr>
        <w:pStyle w:val="ConsPlusNormal"/>
        <w:spacing w:before="220"/>
        <w:ind w:firstLine="540"/>
        <w:jc w:val="both"/>
      </w:pPr>
      <w:r>
        <w:t>Для поездов, обращающихся со скоростями движения свыше 160 км/ч, скорость начала торможения, определяется в технико-распорядительных документах владельца инфраструктуры.</w:t>
      </w:r>
    </w:p>
    <w:p w:rsidR="002E31F7" w:rsidRDefault="002E31F7">
      <w:pPr>
        <w:pStyle w:val="ConsPlusNormal"/>
        <w:spacing w:before="220"/>
        <w:ind w:firstLine="540"/>
        <w:jc w:val="both"/>
      </w:pPr>
      <w:r>
        <w:t>15 Проверить плавность торможения пассажирских поездов при скорости и режимах торможения, при которых происходили большие реакции в поезде.</w:t>
      </w:r>
    </w:p>
    <w:p w:rsidR="002E31F7" w:rsidRDefault="002E31F7">
      <w:pPr>
        <w:pStyle w:val="ConsPlusNormal"/>
        <w:spacing w:before="220"/>
        <w:ind w:firstLine="540"/>
        <w:jc w:val="both"/>
      </w:pPr>
      <w:r>
        <w:t>16 При оборудовании локомотива локомотивным устройством безопасности с регистрацией параметров правильность управления тормозами рассматривается комиссионно, после расшифровки файла поездки.</w:t>
      </w:r>
    </w:p>
    <w:p w:rsidR="002E31F7" w:rsidRDefault="002E31F7">
      <w:pPr>
        <w:pStyle w:val="ConsPlusNormal"/>
        <w:jc w:val="both"/>
      </w:pPr>
    </w:p>
    <w:p w:rsidR="002E31F7" w:rsidRDefault="002E31F7">
      <w:pPr>
        <w:pStyle w:val="ConsPlusNormal"/>
        <w:jc w:val="both"/>
      </w:pPr>
    </w:p>
    <w:p w:rsidR="002E31F7" w:rsidRDefault="002E31F7">
      <w:pPr>
        <w:pStyle w:val="ConsPlusNormal"/>
        <w:jc w:val="center"/>
      </w:pPr>
      <w:r>
        <w:t>АКТ</w:t>
      </w:r>
    </w:p>
    <w:p w:rsidR="002E31F7" w:rsidRDefault="002E31F7">
      <w:pPr>
        <w:pStyle w:val="ConsPlusNormal"/>
        <w:jc w:val="center"/>
      </w:pPr>
      <w:r>
        <w:t>контрольной проверки тормозов</w:t>
      </w:r>
    </w:p>
    <w:p w:rsidR="002E31F7" w:rsidRDefault="002E31F7">
      <w:pPr>
        <w:pStyle w:val="ConsPlusNormal"/>
        <w:jc w:val="center"/>
      </w:pPr>
      <w:r>
        <w:t xml:space="preserve">(с изм., утв. на </w:t>
      </w:r>
      <w:hyperlink r:id="rId249" w:history="1">
        <w:r>
          <w:rPr>
            <w:color w:val="0000FF"/>
          </w:rPr>
          <w:t>66-м</w:t>
        </w:r>
      </w:hyperlink>
      <w:r>
        <w:t xml:space="preserve"> заседании Совета по железнодорожному транспорту государств-участников Содружества)</w:t>
      </w:r>
    </w:p>
    <w:p w:rsidR="002E31F7" w:rsidRDefault="002E31F7">
      <w:pPr>
        <w:pStyle w:val="ConsPlusNormal"/>
        <w:jc w:val="both"/>
      </w:pPr>
    </w:p>
    <w:p w:rsidR="002E31F7" w:rsidRDefault="002E31F7">
      <w:pPr>
        <w:pStyle w:val="ConsPlusNormal"/>
        <w:jc w:val="both"/>
      </w:pPr>
    </w:p>
    <w:p w:rsidR="002E31F7" w:rsidRDefault="002E31F7">
      <w:pPr>
        <w:pStyle w:val="ConsPlusNonformat"/>
        <w:jc w:val="both"/>
      </w:pPr>
      <w:r>
        <w:rPr>
          <w:sz w:val="18"/>
        </w:rPr>
        <w:t xml:space="preserve">    ________ 20 _______ г.                                  Станция _________________</w:t>
      </w:r>
    </w:p>
    <w:p w:rsidR="002E31F7" w:rsidRDefault="002E31F7">
      <w:pPr>
        <w:pStyle w:val="ConsPlusNormal"/>
        <w:jc w:val="both"/>
      </w:pPr>
    </w:p>
    <w:p w:rsidR="002E31F7" w:rsidRDefault="002E31F7">
      <w:pPr>
        <w:pStyle w:val="ConsPlusNonformat"/>
        <w:jc w:val="both"/>
      </w:pPr>
      <w:r>
        <w:rPr>
          <w:sz w:val="18"/>
        </w:rPr>
        <w:t xml:space="preserve">    1.  Поезд  N ____________, весом ___________ тс, всего осей ___________ локомотив</w:t>
      </w:r>
    </w:p>
    <w:p w:rsidR="002E31F7" w:rsidRDefault="002E31F7">
      <w:pPr>
        <w:pStyle w:val="ConsPlusNonformat"/>
        <w:jc w:val="both"/>
      </w:pPr>
      <w:r>
        <w:rPr>
          <w:sz w:val="18"/>
        </w:rPr>
        <w:t>серия __________ N _________.</w:t>
      </w:r>
    </w:p>
    <w:p w:rsidR="002E31F7" w:rsidRDefault="002E31F7">
      <w:pPr>
        <w:pStyle w:val="ConsPlusNonformat"/>
        <w:jc w:val="both"/>
      </w:pPr>
      <w:r>
        <w:rPr>
          <w:sz w:val="18"/>
        </w:rPr>
        <w:t xml:space="preserve">    2.  Станция,  где  производилось  полное опробование тормозов и выдана справка об</w:t>
      </w:r>
    </w:p>
    <w:p w:rsidR="002E31F7" w:rsidRDefault="002E31F7">
      <w:pPr>
        <w:pStyle w:val="ConsPlusNonformat"/>
        <w:jc w:val="both"/>
      </w:pPr>
      <w:r>
        <w:rPr>
          <w:sz w:val="18"/>
        </w:rPr>
        <w:t>обеспечении поезда тормозами и исправном их действии ________________________________</w:t>
      </w:r>
    </w:p>
    <w:p w:rsidR="002E31F7" w:rsidRDefault="002E31F7">
      <w:pPr>
        <w:pStyle w:val="ConsPlusNonformat"/>
        <w:jc w:val="both"/>
      </w:pPr>
      <w:r>
        <w:rPr>
          <w:sz w:val="18"/>
        </w:rPr>
        <w:t>_____________________________________________________________________________________</w:t>
      </w:r>
    </w:p>
    <w:p w:rsidR="002E31F7" w:rsidRDefault="002E31F7">
      <w:pPr>
        <w:pStyle w:val="ConsPlusNonformat"/>
        <w:jc w:val="both"/>
      </w:pPr>
      <w:r>
        <w:rPr>
          <w:sz w:val="18"/>
        </w:rPr>
        <w:t xml:space="preserve">    3. Зарядное давление в тормозной магистрали локомотива ________________________ и</w:t>
      </w:r>
    </w:p>
    <w:p w:rsidR="002E31F7" w:rsidRDefault="002E31F7">
      <w:pPr>
        <w:pStyle w:val="ConsPlusNonformat"/>
        <w:jc w:val="both"/>
      </w:pPr>
      <w:r>
        <w:rPr>
          <w:sz w:val="18"/>
        </w:rPr>
        <w:t>хвостового вагона___________ МПа (кгс/кв.см).</w:t>
      </w:r>
    </w:p>
    <w:p w:rsidR="002E31F7" w:rsidRDefault="002E31F7">
      <w:pPr>
        <w:pStyle w:val="ConsPlusNonformat"/>
        <w:jc w:val="both"/>
      </w:pPr>
      <w:r>
        <w:rPr>
          <w:sz w:val="18"/>
        </w:rPr>
        <w:t xml:space="preserve">    4.  Плотность  питательной  сети  ________,  тормозной  сети ________ локомотива,</w:t>
      </w:r>
    </w:p>
    <w:p w:rsidR="002E31F7" w:rsidRDefault="002E31F7">
      <w:pPr>
        <w:pStyle w:val="ConsPlusNonformat"/>
        <w:jc w:val="both"/>
      </w:pPr>
      <w:r>
        <w:rPr>
          <w:sz w:val="18"/>
        </w:rPr>
        <w:t>плотность уравнительного резервуара крана машиниста ___________________</w:t>
      </w:r>
    </w:p>
    <w:p w:rsidR="002E31F7" w:rsidRDefault="002E31F7">
      <w:pPr>
        <w:pStyle w:val="ConsPlusNonformat"/>
        <w:jc w:val="both"/>
      </w:pPr>
      <w:r>
        <w:rPr>
          <w:sz w:val="18"/>
        </w:rPr>
        <w:t xml:space="preserve">    5. Темп ликвидации сверхзарядного давления.</w:t>
      </w:r>
    </w:p>
    <w:p w:rsidR="002E31F7" w:rsidRDefault="002E31F7">
      <w:pPr>
        <w:pStyle w:val="ConsPlusNonformat"/>
        <w:jc w:val="both"/>
      </w:pPr>
      <w:r>
        <w:rPr>
          <w:sz w:val="18"/>
        </w:rPr>
        <w:t xml:space="preserve">    6.   Поддержание   давления   в   тормозной  магистрали  при  поездном  положении</w:t>
      </w:r>
    </w:p>
    <w:p w:rsidR="002E31F7" w:rsidRDefault="002E31F7">
      <w:pPr>
        <w:pStyle w:val="ConsPlusNonformat"/>
        <w:jc w:val="both"/>
      </w:pPr>
      <w:r>
        <w:rPr>
          <w:sz w:val="18"/>
        </w:rPr>
        <w:t>управляющего  органа  крана  машиниста  и  в  положении,  обеспечивающем  поддержание</w:t>
      </w:r>
    </w:p>
    <w:p w:rsidR="002E31F7" w:rsidRDefault="002E31F7">
      <w:pPr>
        <w:pStyle w:val="ConsPlusNonformat"/>
        <w:jc w:val="both"/>
      </w:pPr>
      <w:r>
        <w:rPr>
          <w:sz w:val="18"/>
        </w:rPr>
        <w:t>заданного      давления      в      тормозной      магистрали      после      ступени</w:t>
      </w:r>
    </w:p>
    <w:p w:rsidR="002E31F7" w:rsidRDefault="002E31F7">
      <w:pPr>
        <w:pStyle w:val="ConsPlusNonformat"/>
        <w:jc w:val="both"/>
      </w:pPr>
      <w:r>
        <w:rPr>
          <w:sz w:val="18"/>
        </w:rPr>
        <w:t>торможения___________________________________________________________________________</w:t>
      </w:r>
    </w:p>
    <w:p w:rsidR="002E31F7" w:rsidRDefault="002E31F7">
      <w:pPr>
        <w:pStyle w:val="ConsPlusNonformat"/>
        <w:jc w:val="both"/>
      </w:pPr>
      <w:r>
        <w:rPr>
          <w:sz w:val="18"/>
        </w:rPr>
        <w:t>_____________________________________________________________________________________</w:t>
      </w:r>
    </w:p>
    <w:p w:rsidR="002E31F7" w:rsidRDefault="002E31F7">
      <w:pPr>
        <w:pStyle w:val="ConsPlusNonformat"/>
        <w:jc w:val="both"/>
      </w:pPr>
      <w:r>
        <w:rPr>
          <w:sz w:val="18"/>
        </w:rPr>
        <w:t xml:space="preserve">    7. Завышение давления в уравнительном резервуаре после снижения давления в нем на</w:t>
      </w:r>
    </w:p>
    <w:p w:rsidR="002E31F7" w:rsidRDefault="002E31F7">
      <w:pPr>
        <w:pStyle w:val="ConsPlusNonformat"/>
        <w:jc w:val="both"/>
      </w:pPr>
      <w:r>
        <w:rPr>
          <w:sz w:val="18"/>
        </w:rPr>
        <w:t>0,15  МПа (1,5 кгс/кв.см) и перевода управляющего органа крана машиниста в положение,</w:t>
      </w:r>
    </w:p>
    <w:p w:rsidR="002E31F7" w:rsidRDefault="002E31F7">
      <w:pPr>
        <w:pStyle w:val="ConsPlusNonformat"/>
        <w:jc w:val="both"/>
      </w:pPr>
      <w:r>
        <w:rPr>
          <w:sz w:val="18"/>
        </w:rPr>
        <w:t>обеспечивающее поддержание заданного давления в тормозной магистрали после торможения</w:t>
      </w:r>
    </w:p>
    <w:p w:rsidR="002E31F7" w:rsidRDefault="002E31F7">
      <w:pPr>
        <w:pStyle w:val="ConsPlusNonformat"/>
        <w:jc w:val="both"/>
      </w:pPr>
      <w:r>
        <w:rPr>
          <w:sz w:val="18"/>
        </w:rPr>
        <w:t>_________ с.</w:t>
      </w:r>
    </w:p>
    <w:p w:rsidR="002E31F7" w:rsidRDefault="002E31F7">
      <w:pPr>
        <w:pStyle w:val="ConsPlusNonformat"/>
        <w:jc w:val="both"/>
      </w:pPr>
      <w:r>
        <w:rPr>
          <w:sz w:val="18"/>
        </w:rPr>
        <w:t xml:space="preserve">    8. Пределы давления в главных резервуарах: верхний _____________________,  нижний</w:t>
      </w:r>
    </w:p>
    <w:p w:rsidR="002E31F7" w:rsidRDefault="002E31F7">
      <w:pPr>
        <w:pStyle w:val="ConsPlusNonformat"/>
        <w:jc w:val="both"/>
      </w:pPr>
      <w:r>
        <w:rPr>
          <w:sz w:val="18"/>
        </w:rPr>
        <w:t>_________________ МПа (кгс/кв.см).</w:t>
      </w:r>
    </w:p>
    <w:p w:rsidR="002E31F7" w:rsidRDefault="002E31F7">
      <w:pPr>
        <w:pStyle w:val="ConsPlusNonformat"/>
        <w:jc w:val="both"/>
      </w:pPr>
      <w:r>
        <w:rPr>
          <w:sz w:val="18"/>
        </w:rPr>
        <w:t xml:space="preserve">    9.  Проходимость  воздуха  через  блокировочное  устройство _____________ с и при</w:t>
      </w:r>
    </w:p>
    <w:p w:rsidR="002E31F7" w:rsidRDefault="002E31F7">
      <w:pPr>
        <w:pStyle w:val="ConsPlusNonformat"/>
        <w:jc w:val="both"/>
      </w:pPr>
      <w:r>
        <w:rPr>
          <w:sz w:val="18"/>
        </w:rPr>
        <w:t>поездном положении управляющего органа крана машиниста ____________с.</w:t>
      </w:r>
    </w:p>
    <w:p w:rsidR="002E31F7" w:rsidRDefault="002E31F7">
      <w:pPr>
        <w:pStyle w:val="ConsPlusNonformat"/>
        <w:jc w:val="both"/>
      </w:pPr>
      <w:r>
        <w:rPr>
          <w:sz w:val="18"/>
        </w:rPr>
        <w:t xml:space="preserve">    10.  Плотность  тормозной  сети  поезда:  пассажирского  ________с, грузового при</w:t>
      </w:r>
    </w:p>
    <w:p w:rsidR="002E31F7" w:rsidRDefault="002E31F7">
      <w:pPr>
        <w:pStyle w:val="ConsPlusNonformat"/>
        <w:jc w:val="both"/>
      </w:pPr>
      <w:r>
        <w:rPr>
          <w:sz w:val="18"/>
        </w:rPr>
        <w:t>поездном  положении  управляющего  органа  крана машиниста _________с и при положении</w:t>
      </w:r>
    </w:p>
    <w:p w:rsidR="002E31F7" w:rsidRDefault="002E31F7">
      <w:pPr>
        <w:pStyle w:val="ConsPlusNonformat"/>
        <w:jc w:val="both"/>
      </w:pPr>
      <w:r>
        <w:rPr>
          <w:sz w:val="18"/>
        </w:rPr>
        <w:t>управляющего  органа крана машиниста, обеспечивающем поддержание заданного давления в</w:t>
      </w:r>
    </w:p>
    <w:p w:rsidR="002E31F7" w:rsidRDefault="002E31F7">
      <w:pPr>
        <w:pStyle w:val="ConsPlusNonformat"/>
        <w:jc w:val="both"/>
      </w:pPr>
      <w:r>
        <w:rPr>
          <w:sz w:val="18"/>
        </w:rPr>
        <w:t>тормозной магистрали после ступени торможения ________с.</w:t>
      </w:r>
    </w:p>
    <w:p w:rsidR="002E31F7" w:rsidRDefault="002E31F7">
      <w:pPr>
        <w:pStyle w:val="ConsPlusNonformat"/>
        <w:jc w:val="both"/>
      </w:pPr>
      <w:r>
        <w:rPr>
          <w:sz w:val="18"/>
        </w:rPr>
        <w:t xml:space="preserve">    11*.  На  грузовых вагонах включение грузовых режимов в соответствии с загрузкой,</w:t>
      </w:r>
    </w:p>
    <w:p w:rsidR="002E31F7" w:rsidRDefault="002E31F7">
      <w:pPr>
        <w:pStyle w:val="ConsPlusNonformat"/>
        <w:jc w:val="both"/>
      </w:pPr>
      <w:r>
        <w:rPr>
          <w:sz w:val="18"/>
        </w:rPr>
        <w:t>горного  и  равнинного режимов; на пассажирских вагонах включение короткосоставного и</w:t>
      </w:r>
    </w:p>
    <w:p w:rsidR="002E31F7" w:rsidRDefault="002E31F7">
      <w:pPr>
        <w:pStyle w:val="ConsPlusNonformat"/>
        <w:jc w:val="both"/>
      </w:pPr>
      <w:r>
        <w:rPr>
          <w:sz w:val="18"/>
        </w:rPr>
        <w:t>длинносоставного режимов_____________________________________________________________</w:t>
      </w:r>
    </w:p>
    <w:p w:rsidR="002E31F7" w:rsidRDefault="002E31F7">
      <w:pPr>
        <w:pStyle w:val="ConsPlusNonformat"/>
        <w:jc w:val="both"/>
      </w:pPr>
      <w:r>
        <w:rPr>
          <w:sz w:val="18"/>
        </w:rPr>
        <w:t>_____________________________________________________________________________________</w:t>
      </w:r>
    </w:p>
    <w:p w:rsidR="002E31F7" w:rsidRDefault="002E31F7">
      <w:pPr>
        <w:pStyle w:val="ConsPlusNonformat"/>
        <w:jc w:val="both"/>
      </w:pPr>
      <w:r>
        <w:rPr>
          <w:sz w:val="18"/>
        </w:rPr>
        <w:t xml:space="preserve">    12*. Установка композиционных и чугунных колодок в соответствии с положением осей</w:t>
      </w:r>
    </w:p>
    <w:p w:rsidR="002E31F7" w:rsidRDefault="002E31F7">
      <w:pPr>
        <w:pStyle w:val="ConsPlusNonformat"/>
        <w:jc w:val="both"/>
      </w:pPr>
      <w:r>
        <w:rPr>
          <w:sz w:val="18"/>
        </w:rPr>
        <w:t>в  отверстиях  затяжек  горизонтальных  рычагов и расположение колодок на поверхности</w:t>
      </w:r>
    </w:p>
    <w:p w:rsidR="002E31F7" w:rsidRDefault="002E31F7">
      <w:pPr>
        <w:pStyle w:val="ConsPlusNonformat"/>
        <w:jc w:val="both"/>
      </w:pPr>
      <w:r>
        <w:rPr>
          <w:sz w:val="18"/>
        </w:rPr>
        <w:t>катания колес________________________________________________________________________</w:t>
      </w:r>
    </w:p>
    <w:p w:rsidR="002E31F7" w:rsidRDefault="002E31F7">
      <w:pPr>
        <w:pStyle w:val="ConsPlusNonformat"/>
        <w:jc w:val="both"/>
      </w:pPr>
      <w:r>
        <w:rPr>
          <w:sz w:val="18"/>
        </w:rPr>
        <w:lastRenderedPageBreak/>
        <w:t>_____________________________________________________________________________________</w:t>
      </w:r>
    </w:p>
    <w:p w:rsidR="002E31F7" w:rsidRDefault="002E31F7">
      <w:pPr>
        <w:pStyle w:val="ConsPlusNonformat"/>
        <w:jc w:val="both"/>
      </w:pPr>
      <w:r>
        <w:rPr>
          <w:sz w:val="18"/>
        </w:rPr>
        <w:t xml:space="preserve">    13*. Вагоны с выключенным тормозом.</w:t>
      </w:r>
    </w:p>
    <w:p w:rsidR="002E31F7" w:rsidRDefault="002E31F7">
      <w:pPr>
        <w:pStyle w:val="ConsPlusNonformat"/>
        <w:jc w:val="both"/>
      </w:pPr>
      <w:r>
        <w:rPr>
          <w:sz w:val="18"/>
        </w:rPr>
        <w:t xml:space="preserve">    14*.   Вагоны,   тормоза   которых   включены,   но  не  пришли  в  действие  или</w:t>
      </w:r>
    </w:p>
    <w:p w:rsidR="002E31F7" w:rsidRDefault="002E31F7">
      <w:pPr>
        <w:pStyle w:val="ConsPlusNonformat"/>
        <w:jc w:val="both"/>
      </w:pPr>
      <w:r>
        <w:rPr>
          <w:sz w:val="18"/>
        </w:rPr>
        <w:t>самопроизвольно отпустили____________________________________________________________</w:t>
      </w:r>
    </w:p>
    <w:p w:rsidR="002E31F7" w:rsidRDefault="002E31F7">
      <w:pPr>
        <w:pStyle w:val="ConsPlusNonformat"/>
        <w:jc w:val="both"/>
      </w:pPr>
      <w:r>
        <w:rPr>
          <w:sz w:val="18"/>
        </w:rPr>
        <w:t>_____________________________________________________________________________________</w:t>
      </w:r>
    </w:p>
    <w:p w:rsidR="002E31F7" w:rsidRDefault="002E31F7">
      <w:pPr>
        <w:pStyle w:val="ConsPlusNonformat"/>
        <w:jc w:val="both"/>
      </w:pPr>
      <w:r>
        <w:rPr>
          <w:sz w:val="18"/>
        </w:rPr>
        <w:t xml:space="preserve">    15*.  Величина  выхода  штока тормозных цилиндров при полном служебном торможении</w:t>
      </w:r>
    </w:p>
    <w:p w:rsidR="002E31F7" w:rsidRDefault="002E31F7">
      <w:pPr>
        <w:pStyle w:val="ConsPlusNonformat"/>
        <w:jc w:val="both"/>
      </w:pPr>
      <w:r>
        <w:rPr>
          <w:sz w:val="18"/>
        </w:rPr>
        <w:t>(мм)  ___________;  на  пассажирских  вагонах  тип  привода  авторегулятора  рычажной</w:t>
      </w:r>
    </w:p>
    <w:p w:rsidR="002E31F7" w:rsidRDefault="002E31F7">
      <w:pPr>
        <w:pStyle w:val="ConsPlusNonformat"/>
        <w:jc w:val="both"/>
      </w:pPr>
      <w:r>
        <w:rPr>
          <w:sz w:val="18"/>
        </w:rPr>
        <w:t>передачи (стержневой, рычажный) ____________, размер "А" __________ мм при отпущенном</w:t>
      </w:r>
    </w:p>
    <w:p w:rsidR="002E31F7" w:rsidRDefault="002E31F7">
      <w:pPr>
        <w:pStyle w:val="ConsPlusNonformat"/>
        <w:jc w:val="both"/>
      </w:pPr>
      <w:r>
        <w:rPr>
          <w:sz w:val="18"/>
        </w:rPr>
        <w:t>тормозе  после  полного служебного торможения, вес тары вагона (т)___________, размер</w:t>
      </w:r>
    </w:p>
    <w:p w:rsidR="002E31F7" w:rsidRDefault="002E31F7">
      <w:pPr>
        <w:pStyle w:val="ConsPlusNonformat"/>
        <w:jc w:val="both"/>
      </w:pPr>
      <w:r>
        <w:rPr>
          <w:sz w:val="18"/>
        </w:rPr>
        <w:t>"а"___________ мм.</w:t>
      </w:r>
    </w:p>
    <w:p w:rsidR="002E31F7" w:rsidRDefault="002E31F7">
      <w:pPr>
        <w:pStyle w:val="ConsPlusNonformat"/>
        <w:jc w:val="both"/>
      </w:pPr>
      <w:r>
        <w:rPr>
          <w:sz w:val="18"/>
        </w:rPr>
        <w:t xml:space="preserve">    16. Время отпуска хвостового вагона ______________ с.</w:t>
      </w:r>
    </w:p>
    <w:p w:rsidR="002E31F7" w:rsidRDefault="002E31F7">
      <w:pPr>
        <w:pStyle w:val="ConsPlusNonformat"/>
        <w:jc w:val="both"/>
      </w:pPr>
      <w:r>
        <w:rPr>
          <w:sz w:val="18"/>
        </w:rPr>
        <w:t xml:space="preserve">    17.    Действие   электропневматического   тормоза,   с   проверкой   целостности</w:t>
      </w:r>
    </w:p>
    <w:p w:rsidR="002E31F7" w:rsidRDefault="002E31F7">
      <w:pPr>
        <w:pStyle w:val="ConsPlusNonformat"/>
        <w:jc w:val="both"/>
      </w:pPr>
      <w:r>
        <w:rPr>
          <w:sz w:val="18"/>
        </w:rPr>
        <w:t>электрической  цепи  электропневматического тормоза в составе, напряжения постоянного</w:t>
      </w:r>
    </w:p>
    <w:p w:rsidR="002E31F7" w:rsidRDefault="002E31F7">
      <w:pPr>
        <w:pStyle w:val="ConsPlusNonformat"/>
        <w:jc w:val="both"/>
      </w:pPr>
      <w:r>
        <w:rPr>
          <w:sz w:val="18"/>
        </w:rPr>
        <w:t>тока  при  тормозном  положении  управляющего  органа  крана  машиниста на локомотиве</w:t>
      </w:r>
    </w:p>
    <w:p w:rsidR="002E31F7" w:rsidRDefault="002E31F7">
      <w:pPr>
        <w:pStyle w:val="ConsPlusNonformat"/>
        <w:jc w:val="both"/>
      </w:pPr>
      <w:r>
        <w:rPr>
          <w:sz w:val="18"/>
        </w:rPr>
        <w:t>__________В  и  в  цепи хвостового вагона ____________ В; при нахождении управляющего</w:t>
      </w:r>
    </w:p>
    <w:p w:rsidR="002E31F7" w:rsidRDefault="002E31F7">
      <w:pPr>
        <w:pStyle w:val="ConsPlusNonformat"/>
        <w:jc w:val="both"/>
      </w:pPr>
      <w:r>
        <w:rPr>
          <w:sz w:val="18"/>
        </w:rPr>
        <w:t>органа  крана  машиниста  в  положении  поддержания  заданного  давления  в тормозной</w:t>
      </w:r>
    </w:p>
    <w:p w:rsidR="002E31F7" w:rsidRDefault="002E31F7">
      <w:pPr>
        <w:pStyle w:val="ConsPlusNonformat"/>
        <w:jc w:val="both"/>
      </w:pPr>
      <w:r>
        <w:rPr>
          <w:sz w:val="18"/>
        </w:rPr>
        <w:t>магистрали  после  торможения  на  локомотиве  _______В  и  в  цепи хвостового вагона</w:t>
      </w:r>
    </w:p>
    <w:p w:rsidR="002E31F7" w:rsidRDefault="002E31F7">
      <w:pPr>
        <w:pStyle w:val="ConsPlusNonformat"/>
        <w:jc w:val="both"/>
      </w:pPr>
      <w:r>
        <w:rPr>
          <w:sz w:val="18"/>
        </w:rPr>
        <w:t>____________В.</w:t>
      </w:r>
    </w:p>
    <w:p w:rsidR="002E31F7" w:rsidRDefault="002E31F7">
      <w:pPr>
        <w:pStyle w:val="ConsPlusNonformat"/>
        <w:jc w:val="both"/>
      </w:pPr>
      <w:r>
        <w:rPr>
          <w:sz w:val="18"/>
        </w:rPr>
        <w:t xml:space="preserve">    18.  В  пассажирских  поездах,  в  составе  которых  находятся  вагоны с дисковым</w:t>
      </w:r>
    </w:p>
    <w:p w:rsidR="002E31F7" w:rsidRDefault="002E31F7">
      <w:pPr>
        <w:pStyle w:val="ConsPlusNonformat"/>
        <w:jc w:val="both"/>
      </w:pPr>
      <w:r>
        <w:rPr>
          <w:sz w:val="18"/>
        </w:rPr>
        <w:t>тормозом,  проверить  исправность  противоюзных устройств, а у вагонов, оборудованных</w:t>
      </w:r>
    </w:p>
    <w:p w:rsidR="002E31F7" w:rsidRDefault="002E31F7">
      <w:pPr>
        <w:pStyle w:val="ConsPlusNonformat"/>
        <w:jc w:val="both"/>
      </w:pPr>
      <w:r>
        <w:rPr>
          <w:sz w:val="18"/>
        </w:rPr>
        <w:t>тормозом западноевропейского типа, - скоростных регуляторов и противоюзных устройств.</w:t>
      </w:r>
    </w:p>
    <w:p w:rsidR="002E31F7" w:rsidRDefault="002E31F7">
      <w:pPr>
        <w:pStyle w:val="ConsPlusNonformat"/>
        <w:jc w:val="both"/>
      </w:pPr>
      <w:r>
        <w:rPr>
          <w:sz w:val="18"/>
        </w:rPr>
        <w:t xml:space="preserve">    19. Другие данные, полученные по результатам контрольной проверки _______________</w:t>
      </w:r>
    </w:p>
    <w:p w:rsidR="002E31F7" w:rsidRDefault="002E31F7">
      <w:pPr>
        <w:pStyle w:val="ConsPlusNonformat"/>
        <w:jc w:val="both"/>
      </w:pPr>
      <w:r>
        <w:rPr>
          <w:sz w:val="18"/>
        </w:rPr>
        <w:t>_____________________________________________________________________________________</w:t>
      </w:r>
    </w:p>
    <w:p w:rsidR="002E31F7" w:rsidRDefault="002E31F7">
      <w:pPr>
        <w:pStyle w:val="ConsPlusNonformat"/>
        <w:jc w:val="both"/>
      </w:pPr>
      <w:r>
        <w:rPr>
          <w:sz w:val="18"/>
        </w:rPr>
        <w:t>_____________________________________________________________________________________</w:t>
      </w:r>
    </w:p>
    <w:p w:rsidR="002E31F7" w:rsidRDefault="002E31F7">
      <w:pPr>
        <w:pStyle w:val="ConsPlusNonformat"/>
        <w:jc w:val="both"/>
      </w:pPr>
      <w:r>
        <w:rPr>
          <w:sz w:val="18"/>
        </w:rPr>
        <w:t>_____________________________________________________________________________________</w:t>
      </w:r>
    </w:p>
    <w:p w:rsidR="002E31F7" w:rsidRDefault="002E31F7">
      <w:pPr>
        <w:pStyle w:val="ConsPlusNonformat"/>
        <w:jc w:val="both"/>
      </w:pPr>
      <w:r>
        <w:rPr>
          <w:sz w:val="18"/>
        </w:rPr>
        <w:t>_____________________________________________________________________________________</w:t>
      </w:r>
    </w:p>
    <w:p w:rsidR="002E31F7" w:rsidRDefault="002E31F7">
      <w:pPr>
        <w:pStyle w:val="ConsPlusNonformat"/>
        <w:jc w:val="both"/>
      </w:pPr>
      <w:r>
        <w:rPr>
          <w:sz w:val="18"/>
        </w:rPr>
        <w:t>_____________________________________________________________________________________</w:t>
      </w:r>
    </w:p>
    <w:p w:rsidR="002E31F7" w:rsidRDefault="002E31F7">
      <w:pPr>
        <w:pStyle w:val="ConsPlusNonformat"/>
        <w:jc w:val="both"/>
      </w:pPr>
    </w:p>
    <w:p w:rsidR="002E31F7" w:rsidRDefault="002E31F7">
      <w:pPr>
        <w:pStyle w:val="ConsPlusNonformat"/>
        <w:jc w:val="both"/>
      </w:pPr>
      <w:r>
        <w:rPr>
          <w:sz w:val="18"/>
        </w:rPr>
        <w:t xml:space="preserve">    Подписи работников</w:t>
      </w:r>
    </w:p>
    <w:p w:rsidR="002E31F7" w:rsidRDefault="002E31F7">
      <w:pPr>
        <w:pStyle w:val="ConsPlusNonformat"/>
        <w:jc w:val="both"/>
      </w:pPr>
      <w:r>
        <w:rPr>
          <w:sz w:val="18"/>
        </w:rPr>
        <w:t xml:space="preserve">    проводивших контрольную проверку ______________________________________</w:t>
      </w:r>
    </w:p>
    <w:p w:rsidR="002E31F7" w:rsidRDefault="002E31F7">
      <w:pPr>
        <w:pStyle w:val="ConsPlusNormal"/>
        <w:jc w:val="both"/>
      </w:pPr>
    </w:p>
    <w:p w:rsidR="002E31F7" w:rsidRDefault="002E31F7">
      <w:pPr>
        <w:pStyle w:val="ConsPlusNormal"/>
        <w:ind w:firstLine="540"/>
        <w:jc w:val="both"/>
      </w:pPr>
      <w:r>
        <w:t>Примечание. Акт контрольной проверки составляется под копирку в количестве экземпляров, установленном комиссией.</w:t>
      </w:r>
    </w:p>
    <w:p w:rsidR="002E31F7" w:rsidRDefault="002E31F7">
      <w:pPr>
        <w:pStyle w:val="ConsPlusNormal"/>
        <w:spacing w:before="220"/>
        <w:ind w:firstLine="540"/>
        <w:jc w:val="both"/>
      </w:pPr>
      <w:r>
        <w:t>В случае проведения контрольной проверки тормозов на промежуточной станции после выявления и устранения неисправностей тормозного оборудования машинисту локомотива выдается новая "Справка об обеспечении поезда тормозами и исправном их действии", ранее выданный подлинник справки передается в локомотивное депо.</w:t>
      </w:r>
    </w:p>
    <w:p w:rsidR="002E31F7" w:rsidRDefault="002E31F7">
      <w:pPr>
        <w:pStyle w:val="ConsPlusNormal"/>
        <w:spacing w:before="220"/>
        <w:ind w:firstLine="540"/>
        <w:jc w:val="both"/>
      </w:pPr>
      <w:r>
        <w:t>В пунктах акта, отмеченных значком*, указывать параметры и номера вагонов, тормозное оборудование которых не соответствует требованиям настоящих Правил.</w:t>
      </w:r>
    </w:p>
    <w:p w:rsidR="002E31F7" w:rsidRDefault="002E31F7">
      <w:pPr>
        <w:pStyle w:val="ConsPlusNormal"/>
        <w:jc w:val="both"/>
      </w:pPr>
    </w:p>
    <w:p w:rsidR="002E31F7" w:rsidRDefault="002E31F7">
      <w:pPr>
        <w:pStyle w:val="ConsPlusNormal"/>
        <w:jc w:val="both"/>
      </w:pPr>
    </w:p>
    <w:p w:rsidR="002E31F7" w:rsidRDefault="002E31F7">
      <w:pPr>
        <w:pStyle w:val="ConsPlusNormal"/>
        <w:jc w:val="both"/>
      </w:pPr>
    </w:p>
    <w:p w:rsidR="002E31F7" w:rsidRDefault="002E31F7">
      <w:pPr>
        <w:pStyle w:val="ConsPlusNormal"/>
        <w:jc w:val="right"/>
        <w:outlineLvl w:val="0"/>
      </w:pPr>
      <w:bookmarkStart w:id="25" w:name="P2621"/>
      <w:bookmarkEnd w:id="25"/>
      <w:r>
        <w:t>Приложение 6</w:t>
      </w:r>
    </w:p>
    <w:p w:rsidR="002E31F7" w:rsidRDefault="002E31F7">
      <w:pPr>
        <w:pStyle w:val="ConsPlusNormal"/>
        <w:jc w:val="both"/>
      </w:pPr>
    </w:p>
    <w:p w:rsidR="002E31F7" w:rsidRDefault="002E31F7">
      <w:pPr>
        <w:pStyle w:val="ConsPlusNormal"/>
        <w:jc w:val="center"/>
      </w:pPr>
      <w:r>
        <w:t>ТАБЛИЦЫ</w:t>
      </w:r>
    </w:p>
    <w:p w:rsidR="002E31F7" w:rsidRDefault="002E31F7">
      <w:pPr>
        <w:pStyle w:val="ConsPlusNormal"/>
        <w:jc w:val="center"/>
      </w:pPr>
      <w:r>
        <w:t>ДЛЯ ОПРЕДЕЛЕНИЯ ТОРМОЗНОГО ПУТИ В ЗАВИСИМОСТИ ОТ РАСЧЕТНОГО ТОРМОЗНОГО КОЭФФИЦИЕНТА (В ПЕРЕСЧЕТЕ НА ЧУГУННЫЕ ТОРМОЗНЫЕ КОЛОДКИ), СКОРОСТИ НАЧАЛА ТОРМОЖЕНИЯ И КРУТИЗНЫ СПУСКА</w:t>
      </w:r>
    </w:p>
    <w:p w:rsidR="002E31F7" w:rsidRDefault="002E31F7">
      <w:pPr>
        <w:pStyle w:val="ConsPlusNormal"/>
        <w:jc w:val="both"/>
      </w:pPr>
    </w:p>
    <w:p w:rsidR="002E31F7" w:rsidRDefault="002E31F7">
      <w:pPr>
        <w:pStyle w:val="ConsPlusNormal"/>
        <w:jc w:val="center"/>
      </w:pPr>
      <w:r>
        <w:t>Грузовой поезд, i= 0 o/oo.</w:t>
      </w:r>
    </w:p>
    <w:p w:rsidR="002E31F7" w:rsidRDefault="002E31F7">
      <w:pPr>
        <w:sectPr w:rsidR="002E31F7" w:rsidSect="005C5159">
          <w:pgSz w:w="11906" w:h="16838"/>
          <w:pgMar w:top="1134" w:right="850" w:bottom="1134" w:left="1701" w:header="708" w:footer="708" w:gutter="0"/>
          <w:cols w:space="708"/>
          <w:docGrid w:linePitch="360"/>
        </w:sectPr>
      </w:pP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658"/>
        <w:gridCol w:w="658"/>
        <w:gridCol w:w="658"/>
        <w:gridCol w:w="658"/>
        <w:gridCol w:w="658"/>
        <w:gridCol w:w="564"/>
        <w:gridCol w:w="658"/>
        <w:gridCol w:w="564"/>
        <w:gridCol w:w="564"/>
        <w:gridCol w:w="658"/>
        <w:gridCol w:w="658"/>
        <w:gridCol w:w="658"/>
        <w:gridCol w:w="658"/>
        <w:gridCol w:w="564"/>
        <w:gridCol w:w="658"/>
        <w:gridCol w:w="658"/>
        <w:gridCol w:w="658"/>
        <w:gridCol w:w="658"/>
        <w:gridCol w:w="658"/>
        <w:gridCol w:w="658"/>
        <w:gridCol w:w="658"/>
        <w:gridCol w:w="658"/>
        <w:gridCol w:w="564"/>
        <w:gridCol w:w="658"/>
        <w:gridCol w:w="564"/>
      </w:tblGrid>
      <w:tr w:rsidR="002E31F7">
        <w:trPr>
          <w:trHeight w:val="195"/>
        </w:trPr>
        <w:tc>
          <w:tcPr>
            <w:tcW w:w="658" w:type="dxa"/>
            <w:vMerge w:val="restart"/>
          </w:tcPr>
          <w:p w:rsidR="002E31F7" w:rsidRDefault="002E31F7">
            <w:pPr>
              <w:pStyle w:val="ConsPlusNonformat"/>
              <w:jc w:val="both"/>
            </w:pPr>
          </w:p>
          <w:p w:rsidR="002E31F7" w:rsidRDefault="002E31F7">
            <w:pPr>
              <w:pStyle w:val="ConsPlusNonformat"/>
              <w:jc w:val="both"/>
            </w:pPr>
            <w:r>
              <w:rPr>
                <w:sz w:val="16"/>
              </w:rPr>
              <w:t xml:space="preserve"> V,  </w:t>
            </w:r>
          </w:p>
          <w:p w:rsidR="002E31F7" w:rsidRDefault="002E31F7">
            <w:pPr>
              <w:pStyle w:val="ConsPlusNonformat"/>
              <w:jc w:val="both"/>
            </w:pPr>
            <w:r>
              <w:rPr>
                <w:sz w:val="16"/>
              </w:rPr>
              <w:t xml:space="preserve">км/ч </w:t>
            </w:r>
          </w:p>
        </w:tc>
        <w:tc>
          <w:tcPr>
            <w:tcW w:w="15228" w:type="dxa"/>
            <w:gridSpan w:val="24"/>
          </w:tcPr>
          <w:p w:rsidR="002E31F7" w:rsidRDefault="002E31F7">
            <w:pPr>
              <w:pStyle w:val="ConsPlusNonformat"/>
              <w:jc w:val="both"/>
            </w:pPr>
            <w:r>
              <w:rPr>
                <w:sz w:val="16"/>
              </w:rPr>
              <w:t xml:space="preserve">                                                     Расчетный тормозной коэффициент                                                     </w:t>
            </w:r>
          </w:p>
        </w:tc>
      </w:tr>
      <w:tr w:rsidR="002E31F7">
        <w:tc>
          <w:tcPr>
            <w:tcW w:w="564" w:type="dxa"/>
            <w:vMerge/>
            <w:tcBorders>
              <w:top w:val="nil"/>
            </w:tcBorders>
          </w:tcPr>
          <w:p w:rsidR="002E31F7" w:rsidRDefault="002E31F7"/>
        </w:tc>
        <w:tc>
          <w:tcPr>
            <w:tcW w:w="658" w:type="dxa"/>
            <w:tcBorders>
              <w:top w:val="nil"/>
            </w:tcBorders>
          </w:tcPr>
          <w:p w:rsidR="002E31F7" w:rsidRDefault="002E31F7">
            <w:pPr>
              <w:pStyle w:val="ConsPlusNonformat"/>
              <w:jc w:val="both"/>
            </w:pPr>
            <w:r>
              <w:rPr>
                <w:sz w:val="16"/>
              </w:rPr>
              <w:t xml:space="preserve"> 0.1 </w:t>
            </w:r>
          </w:p>
        </w:tc>
        <w:tc>
          <w:tcPr>
            <w:tcW w:w="658" w:type="dxa"/>
            <w:tcBorders>
              <w:top w:val="nil"/>
            </w:tcBorders>
          </w:tcPr>
          <w:p w:rsidR="002E31F7" w:rsidRDefault="002E31F7">
            <w:pPr>
              <w:pStyle w:val="ConsPlusNonformat"/>
              <w:jc w:val="both"/>
            </w:pPr>
            <w:r>
              <w:rPr>
                <w:sz w:val="16"/>
              </w:rPr>
              <w:t xml:space="preserve">0.15 </w:t>
            </w:r>
          </w:p>
        </w:tc>
        <w:tc>
          <w:tcPr>
            <w:tcW w:w="658" w:type="dxa"/>
            <w:tcBorders>
              <w:top w:val="nil"/>
            </w:tcBorders>
          </w:tcPr>
          <w:p w:rsidR="002E31F7" w:rsidRDefault="002E31F7">
            <w:pPr>
              <w:pStyle w:val="ConsPlusNonformat"/>
              <w:jc w:val="both"/>
            </w:pPr>
            <w:r>
              <w:rPr>
                <w:sz w:val="16"/>
              </w:rPr>
              <w:t xml:space="preserve"> 0.2 </w:t>
            </w:r>
          </w:p>
        </w:tc>
        <w:tc>
          <w:tcPr>
            <w:tcW w:w="658" w:type="dxa"/>
            <w:tcBorders>
              <w:top w:val="nil"/>
            </w:tcBorders>
          </w:tcPr>
          <w:p w:rsidR="002E31F7" w:rsidRDefault="002E31F7">
            <w:pPr>
              <w:pStyle w:val="ConsPlusNonformat"/>
              <w:jc w:val="both"/>
            </w:pPr>
            <w:r>
              <w:rPr>
                <w:sz w:val="16"/>
              </w:rPr>
              <w:t xml:space="preserve">0.25 </w:t>
            </w:r>
          </w:p>
        </w:tc>
        <w:tc>
          <w:tcPr>
            <w:tcW w:w="564" w:type="dxa"/>
            <w:tcBorders>
              <w:top w:val="nil"/>
            </w:tcBorders>
          </w:tcPr>
          <w:p w:rsidR="002E31F7" w:rsidRDefault="002E31F7">
            <w:pPr>
              <w:pStyle w:val="ConsPlusNonformat"/>
              <w:jc w:val="both"/>
            </w:pPr>
            <w:r>
              <w:rPr>
                <w:sz w:val="16"/>
              </w:rPr>
              <w:t>0.28</w:t>
            </w:r>
          </w:p>
        </w:tc>
        <w:tc>
          <w:tcPr>
            <w:tcW w:w="658" w:type="dxa"/>
            <w:tcBorders>
              <w:top w:val="nil"/>
            </w:tcBorders>
          </w:tcPr>
          <w:p w:rsidR="002E31F7" w:rsidRDefault="002E31F7">
            <w:pPr>
              <w:pStyle w:val="ConsPlusNonformat"/>
              <w:jc w:val="both"/>
            </w:pPr>
            <w:r>
              <w:rPr>
                <w:sz w:val="16"/>
              </w:rPr>
              <w:t xml:space="preserve"> 0.3 </w:t>
            </w:r>
          </w:p>
        </w:tc>
        <w:tc>
          <w:tcPr>
            <w:tcW w:w="564" w:type="dxa"/>
            <w:tcBorders>
              <w:top w:val="nil"/>
            </w:tcBorders>
          </w:tcPr>
          <w:p w:rsidR="002E31F7" w:rsidRDefault="002E31F7">
            <w:pPr>
              <w:pStyle w:val="ConsPlusNonformat"/>
              <w:jc w:val="both"/>
            </w:pPr>
            <w:r>
              <w:rPr>
                <w:sz w:val="16"/>
              </w:rPr>
              <w:t>0.33</w:t>
            </w:r>
          </w:p>
        </w:tc>
        <w:tc>
          <w:tcPr>
            <w:tcW w:w="564" w:type="dxa"/>
            <w:tcBorders>
              <w:top w:val="nil"/>
            </w:tcBorders>
          </w:tcPr>
          <w:p w:rsidR="002E31F7" w:rsidRDefault="002E31F7">
            <w:pPr>
              <w:pStyle w:val="ConsPlusNonformat"/>
              <w:jc w:val="both"/>
            </w:pPr>
            <w:r>
              <w:rPr>
                <w:sz w:val="16"/>
              </w:rPr>
              <w:t>0.35</w:t>
            </w:r>
          </w:p>
        </w:tc>
        <w:tc>
          <w:tcPr>
            <w:tcW w:w="658" w:type="dxa"/>
            <w:tcBorders>
              <w:top w:val="nil"/>
            </w:tcBorders>
          </w:tcPr>
          <w:p w:rsidR="002E31F7" w:rsidRDefault="002E31F7">
            <w:pPr>
              <w:pStyle w:val="ConsPlusNonformat"/>
              <w:jc w:val="both"/>
            </w:pPr>
            <w:r>
              <w:rPr>
                <w:sz w:val="16"/>
              </w:rPr>
              <w:t xml:space="preserve">0.38 </w:t>
            </w:r>
          </w:p>
        </w:tc>
        <w:tc>
          <w:tcPr>
            <w:tcW w:w="658" w:type="dxa"/>
            <w:tcBorders>
              <w:top w:val="nil"/>
            </w:tcBorders>
          </w:tcPr>
          <w:p w:rsidR="002E31F7" w:rsidRDefault="002E31F7">
            <w:pPr>
              <w:pStyle w:val="ConsPlusNonformat"/>
              <w:jc w:val="both"/>
            </w:pPr>
            <w:r>
              <w:rPr>
                <w:sz w:val="16"/>
              </w:rPr>
              <w:t xml:space="preserve"> 0.4 </w:t>
            </w:r>
          </w:p>
        </w:tc>
        <w:tc>
          <w:tcPr>
            <w:tcW w:w="658" w:type="dxa"/>
            <w:tcBorders>
              <w:top w:val="nil"/>
            </w:tcBorders>
          </w:tcPr>
          <w:p w:rsidR="002E31F7" w:rsidRDefault="002E31F7">
            <w:pPr>
              <w:pStyle w:val="ConsPlusNonformat"/>
              <w:jc w:val="both"/>
            </w:pPr>
            <w:r>
              <w:rPr>
                <w:sz w:val="16"/>
              </w:rPr>
              <w:t xml:space="preserve">0.45 </w:t>
            </w:r>
          </w:p>
        </w:tc>
        <w:tc>
          <w:tcPr>
            <w:tcW w:w="658" w:type="dxa"/>
            <w:tcBorders>
              <w:top w:val="nil"/>
            </w:tcBorders>
          </w:tcPr>
          <w:p w:rsidR="002E31F7" w:rsidRDefault="002E31F7">
            <w:pPr>
              <w:pStyle w:val="ConsPlusNonformat"/>
              <w:jc w:val="both"/>
            </w:pPr>
            <w:r>
              <w:rPr>
                <w:sz w:val="16"/>
              </w:rPr>
              <w:t xml:space="preserve"> 0.5 </w:t>
            </w:r>
          </w:p>
        </w:tc>
        <w:tc>
          <w:tcPr>
            <w:tcW w:w="564" w:type="dxa"/>
            <w:tcBorders>
              <w:top w:val="nil"/>
            </w:tcBorders>
          </w:tcPr>
          <w:p w:rsidR="002E31F7" w:rsidRDefault="002E31F7">
            <w:pPr>
              <w:pStyle w:val="ConsPlusNonformat"/>
              <w:jc w:val="both"/>
            </w:pPr>
            <w:r>
              <w:rPr>
                <w:sz w:val="16"/>
              </w:rPr>
              <w:t>0.55</w:t>
            </w:r>
          </w:p>
        </w:tc>
        <w:tc>
          <w:tcPr>
            <w:tcW w:w="658" w:type="dxa"/>
            <w:tcBorders>
              <w:top w:val="nil"/>
            </w:tcBorders>
          </w:tcPr>
          <w:p w:rsidR="002E31F7" w:rsidRDefault="002E31F7">
            <w:pPr>
              <w:pStyle w:val="ConsPlusNonformat"/>
              <w:jc w:val="both"/>
            </w:pPr>
            <w:r>
              <w:rPr>
                <w:sz w:val="16"/>
              </w:rPr>
              <w:t xml:space="preserve"> 0.6 </w:t>
            </w:r>
          </w:p>
        </w:tc>
        <w:tc>
          <w:tcPr>
            <w:tcW w:w="658" w:type="dxa"/>
            <w:tcBorders>
              <w:top w:val="nil"/>
            </w:tcBorders>
          </w:tcPr>
          <w:p w:rsidR="002E31F7" w:rsidRDefault="002E31F7">
            <w:pPr>
              <w:pStyle w:val="ConsPlusNonformat"/>
              <w:jc w:val="both"/>
            </w:pPr>
            <w:r>
              <w:rPr>
                <w:sz w:val="16"/>
              </w:rPr>
              <w:t xml:space="preserve">0.62 </w:t>
            </w:r>
          </w:p>
        </w:tc>
        <w:tc>
          <w:tcPr>
            <w:tcW w:w="658" w:type="dxa"/>
            <w:tcBorders>
              <w:top w:val="nil"/>
            </w:tcBorders>
          </w:tcPr>
          <w:p w:rsidR="002E31F7" w:rsidRDefault="002E31F7">
            <w:pPr>
              <w:pStyle w:val="ConsPlusNonformat"/>
              <w:jc w:val="both"/>
            </w:pPr>
            <w:r>
              <w:rPr>
                <w:sz w:val="16"/>
              </w:rPr>
              <w:t xml:space="preserve">0.65 </w:t>
            </w:r>
          </w:p>
        </w:tc>
        <w:tc>
          <w:tcPr>
            <w:tcW w:w="658" w:type="dxa"/>
            <w:tcBorders>
              <w:top w:val="nil"/>
            </w:tcBorders>
          </w:tcPr>
          <w:p w:rsidR="002E31F7" w:rsidRDefault="002E31F7">
            <w:pPr>
              <w:pStyle w:val="ConsPlusNonformat"/>
              <w:jc w:val="both"/>
            </w:pPr>
            <w:r>
              <w:rPr>
                <w:sz w:val="16"/>
              </w:rPr>
              <w:t xml:space="preserve"> 0.7 </w:t>
            </w:r>
          </w:p>
        </w:tc>
        <w:tc>
          <w:tcPr>
            <w:tcW w:w="658" w:type="dxa"/>
            <w:tcBorders>
              <w:top w:val="nil"/>
            </w:tcBorders>
          </w:tcPr>
          <w:p w:rsidR="002E31F7" w:rsidRDefault="002E31F7">
            <w:pPr>
              <w:pStyle w:val="ConsPlusNonformat"/>
              <w:jc w:val="both"/>
            </w:pPr>
            <w:r>
              <w:rPr>
                <w:sz w:val="16"/>
              </w:rPr>
              <w:t xml:space="preserve">0.72 </w:t>
            </w:r>
          </w:p>
        </w:tc>
        <w:tc>
          <w:tcPr>
            <w:tcW w:w="658" w:type="dxa"/>
            <w:tcBorders>
              <w:top w:val="nil"/>
            </w:tcBorders>
          </w:tcPr>
          <w:p w:rsidR="002E31F7" w:rsidRDefault="002E31F7">
            <w:pPr>
              <w:pStyle w:val="ConsPlusNonformat"/>
              <w:jc w:val="both"/>
            </w:pPr>
            <w:r>
              <w:rPr>
                <w:sz w:val="16"/>
              </w:rPr>
              <w:t xml:space="preserve">0.75 </w:t>
            </w:r>
          </w:p>
        </w:tc>
        <w:tc>
          <w:tcPr>
            <w:tcW w:w="658" w:type="dxa"/>
            <w:tcBorders>
              <w:top w:val="nil"/>
            </w:tcBorders>
          </w:tcPr>
          <w:p w:rsidR="002E31F7" w:rsidRDefault="002E31F7">
            <w:pPr>
              <w:pStyle w:val="ConsPlusNonformat"/>
              <w:jc w:val="both"/>
            </w:pPr>
            <w:r>
              <w:rPr>
                <w:sz w:val="16"/>
              </w:rPr>
              <w:t xml:space="preserve"> 0.8 </w:t>
            </w:r>
          </w:p>
        </w:tc>
        <w:tc>
          <w:tcPr>
            <w:tcW w:w="658" w:type="dxa"/>
            <w:tcBorders>
              <w:top w:val="nil"/>
            </w:tcBorders>
          </w:tcPr>
          <w:p w:rsidR="002E31F7" w:rsidRDefault="002E31F7">
            <w:pPr>
              <w:pStyle w:val="ConsPlusNonformat"/>
              <w:jc w:val="both"/>
            </w:pPr>
            <w:r>
              <w:rPr>
                <w:sz w:val="16"/>
              </w:rPr>
              <w:t xml:space="preserve">0.85 </w:t>
            </w:r>
          </w:p>
        </w:tc>
        <w:tc>
          <w:tcPr>
            <w:tcW w:w="564" w:type="dxa"/>
            <w:tcBorders>
              <w:top w:val="nil"/>
            </w:tcBorders>
          </w:tcPr>
          <w:p w:rsidR="002E31F7" w:rsidRDefault="002E31F7">
            <w:pPr>
              <w:pStyle w:val="ConsPlusNonformat"/>
              <w:jc w:val="both"/>
            </w:pPr>
            <w:r>
              <w:rPr>
                <w:sz w:val="16"/>
              </w:rPr>
              <w:t xml:space="preserve">0.9 </w:t>
            </w:r>
          </w:p>
        </w:tc>
        <w:tc>
          <w:tcPr>
            <w:tcW w:w="658" w:type="dxa"/>
            <w:tcBorders>
              <w:top w:val="nil"/>
            </w:tcBorders>
          </w:tcPr>
          <w:p w:rsidR="002E31F7" w:rsidRDefault="002E31F7">
            <w:pPr>
              <w:pStyle w:val="ConsPlusNonformat"/>
              <w:jc w:val="both"/>
            </w:pPr>
            <w:r>
              <w:rPr>
                <w:sz w:val="16"/>
              </w:rPr>
              <w:t xml:space="preserve">0.95 </w:t>
            </w:r>
          </w:p>
        </w:tc>
        <w:tc>
          <w:tcPr>
            <w:tcW w:w="564" w:type="dxa"/>
            <w:tcBorders>
              <w:top w:val="nil"/>
            </w:tcBorders>
          </w:tcPr>
          <w:p w:rsidR="002E31F7" w:rsidRDefault="002E31F7">
            <w:pPr>
              <w:pStyle w:val="ConsPlusNonformat"/>
              <w:jc w:val="both"/>
            </w:pPr>
            <w:r>
              <w:rPr>
                <w:sz w:val="16"/>
              </w:rPr>
              <w:t xml:space="preserve"> 1  </w:t>
            </w:r>
          </w:p>
        </w:tc>
      </w:tr>
      <w:tr w:rsidR="002E31F7">
        <w:trPr>
          <w:trHeight w:val="195"/>
        </w:trPr>
        <w:tc>
          <w:tcPr>
            <w:tcW w:w="658" w:type="dxa"/>
            <w:tcBorders>
              <w:top w:val="nil"/>
            </w:tcBorders>
          </w:tcPr>
          <w:p w:rsidR="002E31F7" w:rsidRDefault="002E31F7">
            <w:pPr>
              <w:pStyle w:val="ConsPlusNonformat"/>
              <w:jc w:val="both"/>
            </w:pPr>
            <w:r>
              <w:rPr>
                <w:sz w:val="16"/>
              </w:rPr>
              <w:t xml:space="preserve"> 10  </w:t>
            </w:r>
          </w:p>
        </w:tc>
        <w:tc>
          <w:tcPr>
            <w:tcW w:w="658" w:type="dxa"/>
            <w:tcBorders>
              <w:top w:val="nil"/>
            </w:tcBorders>
          </w:tcPr>
          <w:p w:rsidR="002E31F7" w:rsidRDefault="002E31F7">
            <w:pPr>
              <w:pStyle w:val="ConsPlusNonformat"/>
              <w:jc w:val="both"/>
            </w:pPr>
            <w:r>
              <w:rPr>
                <w:sz w:val="16"/>
              </w:rPr>
              <w:t xml:space="preserve"> 38  </w:t>
            </w:r>
          </w:p>
        </w:tc>
        <w:tc>
          <w:tcPr>
            <w:tcW w:w="658" w:type="dxa"/>
            <w:tcBorders>
              <w:top w:val="nil"/>
            </w:tcBorders>
          </w:tcPr>
          <w:p w:rsidR="002E31F7" w:rsidRDefault="002E31F7">
            <w:pPr>
              <w:pStyle w:val="ConsPlusNonformat"/>
              <w:jc w:val="both"/>
            </w:pPr>
            <w:r>
              <w:rPr>
                <w:sz w:val="16"/>
              </w:rPr>
              <w:t xml:space="preserve"> 32  </w:t>
            </w:r>
          </w:p>
        </w:tc>
        <w:tc>
          <w:tcPr>
            <w:tcW w:w="658" w:type="dxa"/>
            <w:tcBorders>
              <w:top w:val="nil"/>
            </w:tcBorders>
          </w:tcPr>
          <w:p w:rsidR="002E31F7" w:rsidRDefault="002E31F7">
            <w:pPr>
              <w:pStyle w:val="ConsPlusNonformat"/>
              <w:jc w:val="both"/>
            </w:pPr>
            <w:r>
              <w:rPr>
                <w:sz w:val="16"/>
              </w:rPr>
              <w:t xml:space="preserve"> 29  </w:t>
            </w:r>
          </w:p>
        </w:tc>
        <w:tc>
          <w:tcPr>
            <w:tcW w:w="658" w:type="dxa"/>
            <w:tcBorders>
              <w:top w:val="nil"/>
            </w:tcBorders>
          </w:tcPr>
          <w:p w:rsidR="002E31F7" w:rsidRDefault="002E31F7">
            <w:pPr>
              <w:pStyle w:val="ConsPlusNonformat"/>
              <w:jc w:val="both"/>
            </w:pPr>
            <w:r>
              <w:rPr>
                <w:sz w:val="16"/>
              </w:rPr>
              <w:t xml:space="preserve"> 27  </w:t>
            </w:r>
          </w:p>
        </w:tc>
        <w:tc>
          <w:tcPr>
            <w:tcW w:w="564" w:type="dxa"/>
            <w:tcBorders>
              <w:top w:val="nil"/>
            </w:tcBorders>
          </w:tcPr>
          <w:p w:rsidR="002E31F7" w:rsidRDefault="002E31F7">
            <w:pPr>
              <w:pStyle w:val="ConsPlusNonformat"/>
              <w:jc w:val="both"/>
            </w:pPr>
            <w:r>
              <w:rPr>
                <w:sz w:val="16"/>
              </w:rPr>
              <w:t xml:space="preserve"> 26 </w:t>
            </w:r>
          </w:p>
        </w:tc>
        <w:tc>
          <w:tcPr>
            <w:tcW w:w="658" w:type="dxa"/>
            <w:tcBorders>
              <w:top w:val="nil"/>
            </w:tcBorders>
          </w:tcPr>
          <w:p w:rsidR="002E31F7" w:rsidRDefault="002E31F7">
            <w:pPr>
              <w:pStyle w:val="ConsPlusNonformat"/>
              <w:jc w:val="both"/>
            </w:pPr>
            <w:r>
              <w:rPr>
                <w:sz w:val="16"/>
              </w:rPr>
              <w:t xml:space="preserve"> 26  </w:t>
            </w:r>
          </w:p>
        </w:tc>
        <w:tc>
          <w:tcPr>
            <w:tcW w:w="564" w:type="dxa"/>
            <w:tcBorders>
              <w:top w:val="nil"/>
            </w:tcBorders>
          </w:tcPr>
          <w:p w:rsidR="002E31F7" w:rsidRDefault="002E31F7">
            <w:pPr>
              <w:pStyle w:val="ConsPlusNonformat"/>
              <w:jc w:val="both"/>
            </w:pPr>
            <w:r>
              <w:rPr>
                <w:sz w:val="16"/>
              </w:rPr>
              <w:t xml:space="preserve"> 25 </w:t>
            </w:r>
          </w:p>
        </w:tc>
        <w:tc>
          <w:tcPr>
            <w:tcW w:w="564" w:type="dxa"/>
            <w:tcBorders>
              <w:top w:val="nil"/>
            </w:tcBorders>
          </w:tcPr>
          <w:p w:rsidR="002E31F7" w:rsidRDefault="002E31F7">
            <w:pPr>
              <w:pStyle w:val="ConsPlusNonformat"/>
              <w:jc w:val="both"/>
            </w:pPr>
            <w:r>
              <w:rPr>
                <w:sz w:val="16"/>
              </w:rPr>
              <w:t xml:space="preserve"> 25 </w:t>
            </w:r>
          </w:p>
        </w:tc>
        <w:tc>
          <w:tcPr>
            <w:tcW w:w="658" w:type="dxa"/>
            <w:tcBorders>
              <w:top w:val="nil"/>
            </w:tcBorders>
          </w:tcPr>
          <w:p w:rsidR="002E31F7" w:rsidRDefault="002E31F7">
            <w:pPr>
              <w:pStyle w:val="ConsPlusNonformat"/>
              <w:jc w:val="both"/>
            </w:pPr>
            <w:r>
              <w:rPr>
                <w:sz w:val="16"/>
              </w:rPr>
              <w:t xml:space="preserve"> 24  </w:t>
            </w:r>
          </w:p>
        </w:tc>
        <w:tc>
          <w:tcPr>
            <w:tcW w:w="658" w:type="dxa"/>
            <w:tcBorders>
              <w:top w:val="nil"/>
            </w:tcBorders>
          </w:tcPr>
          <w:p w:rsidR="002E31F7" w:rsidRDefault="002E31F7">
            <w:pPr>
              <w:pStyle w:val="ConsPlusNonformat"/>
              <w:jc w:val="both"/>
            </w:pPr>
            <w:r>
              <w:rPr>
                <w:sz w:val="16"/>
              </w:rPr>
              <w:t xml:space="preserve"> 24  </w:t>
            </w:r>
          </w:p>
        </w:tc>
        <w:tc>
          <w:tcPr>
            <w:tcW w:w="658" w:type="dxa"/>
            <w:tcBorders>
              <w:top w:val="nil"/>
            </w:tcBorders>
          </w:tcPr>
          <w:p w:rsidR="002E31F7" w:rsidRDefault="002E31F7">
            <w:pPr>
              <w:pStyle w:val="ConsPlusNonformat"/>
              <w:jc w:val="both"/>
            </w:pPr>
            <w:r>
              <w:rPr>
                <w:sz w:val="16"/>
              </w:rPr>
              <w:t xml:space="preserve"> 24  </w:t>
            </w:r>
          </w:p>
        </w:tc>
        <w:tc>
          <w:tcPr>
            <w:tcW w:w="658" w:type="dxa"/>
            <w:tcBorders>
              <w:top w:val="nil"/>
            </w:tcBorders>
          </w:tcPr>
          <w:p w:rsidR="002E31F7" w:rsidRDefault="002E31F7">
            <w:pPr>
              <w:pStyle w:val="ConsPlusNonformat"/>
              <w:jc w:val="both"/>
            </w:pPr>
            <w:r>
              <w:rPr>
                <w:sz w:val="16"/>
              </w:rPr>
              <w:t xml:space="preserve"> 23  </w:t>
            </w:r>
          </w:p>
        </w:tc>
        <w:tc>
          <w:tcPr>
            <w:tcW w:w="564" w:type="dxa"/>
            <w:tcBorders>
              <w:top w:val="nil"/>
            </w:tcBorders>
          </w:tcPr>
          <w:p w:rsidR="002E31F7" w:rsidRDefault="002E31F7">
            <w:pPr>
              <w:pStyle w:val="ConsPlusNonformat"/>
              <w:jc w:val="both"/>
            </w:pPr>
            <w:r>
              <w:rPr>
                <w:sz w:val="16"/>
              </w:rPr>
              <w:t xml:space="preserve"> 23 </w:t>
            </w:r>
          </w:p>
        </w:tc>
        <w:tc>
          <w:tcPr>
            <w:tcW w:w="658" w:type="dxa"/>
            <w:tcBorders>
              <w:top w:val="nil"/>
            </w:tcBorders>
          </w:tcPr>
          <w:p w:rsidR="002E31F7" w:rsidRDefault="002E31F7">
            <w:pPr>
              <w:pStyle w:val="ConsPlusNonformat"/>
              <w:jc w:val="both"/>
            </w:pPr>
            <w:r>
              <w:rPr>
                <w:sz w:val="16"/>
              </w:rPr>
              <w:t xml:space="preserve"> 23  </w:t>
            </w:r>
          </w:p>
        </w:tc>
        <w:tc>
          <w:tcPr>
            <w:tcW w:w="658" w:type="dxa"/>
            <w:tcBorders>
              <w:top w:val="nil"/>
            </w:tcBorders>
          </w:tcPr>
          <w:p w:rsidR="002E31F7" w:rsidRDefault="002E31F7">
            <w:pPr>
              <w:pStyle w:val="ConsPlusNonformat"/>
              <w:jc w:val="both"/>
            </w:pPr>
            <w:r>
              <w:rPr>
                <w:sz w:val="16"/>
              </w:rPr>
              <w:t xml:space="preserve"> 23  </w:t>
            </w:r>
          </w:p>
        </w:tc>
        <w:tc>
          <w:tcPr>
            <w:tcW w:w="658" w:type="dxa"/>
            <w:tcBorders>
              <w:top w:val="nil"/>
            </w:tcBorders>
          </w:tcPr>
          <w:p w:rsidR="002E31F7" w:rsidRDefault="002E31F7">
            <w:pPr>
              <w:pStyle w:val="ConsPlusNonformat"/>
              <w:jc w:val="both"/>
            </w:pPr>
            <w:r>
              <w:rPr>
                <w:sz w:val="16"/>
              </w:rPr>
              <w:t xml:space="preserve"> 22  </w:t>
            </w:r>
          </w:p>
        </w:tc>
        <w:tc>
          <w:tcPr>
            <w:tcW w:w="658" w:type="dxa"/>
            <w:tcBorders>
              <w:top w:val="nil"/>
            </w:tcBorders>
          </w:tcPr>
          <w:p w:rsidR="002E31F7" w:rsidRDefault="002E31F7">
            <w:pPr>
              <w:pStyle w:val="ConsPlusNonformat"/>
              <w:jc w:val="both"/>
            </w:pPr>
            <w:r>
              <w:rPr>
                <w:sz w:val="16"/>
              </w:rPr>
              <w:t xml:space="preserve"> 22  </w:t>
            </w:r>
          </w:p>
        </w:tc>
        <w:tc>
          <w:tcPr>
            <w:tcW w:w="658" w:type="dxa"/>
            <w:tcBorders>
              <w:top w:val="nil"/>
            </w:tcBorders>
          </w:tcPr>
          <w:p w:rsidR="002E31F7" w:rsidRDefault="002E31F7">
            <w:pPr>
              <w:pStyle w:val="ConsPlusNonformat"/>
              <w:jc w:val="both"/>
            </w:pPr>
            <w:r>
              <w:rPr>
                <w:sz w:val="16"/>
              </w:rPr>
              <w:t xml:space="preserve"> 22  </w:t>
            </w:r>
          </w:p>
        </w:tc>
        <w:tc>
          <w:tcPr>
            <w:tcW w:w="658" w:type="dxa"/>
            <w:tcBorders>
              <w:top w:val="nil"/>
            </w:tcBorders>
          </w:tcPr>
          <w:p w:rsidR="002E31F7" w:rsidRDefault="002E31F7">
            <w:pPr>
              <w:pStyle w:val="ConsPlusNonformat"/>
              <w:jc w:val="both"/>
            </w:pPr>
            <w:r>
              <w:rPr>
                <w:sz w:val="16"/>
              </w:rPr>
              <w:t xml:space="preserve"> 22  </w:t>
            </w:r>
          </w:p>
        </w:tc>
        <w:tc>
          <w:tcPr>
            <w:tcW w:w="658" w:type="dxa"/>
            <w:tcBorders>
              <w:top w:val="nil"/>
            </w:tcBorders>
          </w:tcPr>
          <w:p w:rsidR="002E31F7" w:rsidRDefault="002E31F7">
            <w:pPr>
              <w:pStyle w:val="ConsPlusNonformat"/>
              <w:jc w:val="both"/>
            </w:pPr>
            <w:r>
              <w:rPr>
                <w:sz w:val="16"/>
              </w:rPr>
              <w:t xml:space="preserve"> 22  </w:t>
            </w:r>
          </w:p>
        </w:tc>
        <w:tc>
          <w:tcPr>
            <w:tcW w:w="658" w:type="dxa"/>
            <w:tcBorders>
              <w:top w:val="nil"/>
            </w:tcBorders>
          </w:tcPr>
          <w:p w:rsidR="002E31F7" w:rsidRDefault="002E31F7">
            <w:pPr>
              <w:pStyle w:val="ConsPlusNonformat"/>
              <w:jc w:val="both"/>
            </w:pPr>
            <w:r>
              <w:rPr>
                <w:sz w:val="16"/>
              </w:rPr>
              <w:t xml:space="preserve"> 22  </w:t>
            </w:r>
          </w:p>
        </w:tc>
        <w:tc>
          <w:tcPr>
            <w:tcW w:w="564" w:type="dxa"/>
            <w:tcBorders>
              <w:top w:val="nil"/>
            </w:tcBorders>
          </w:tcPr>
          <w:p w:rsidR="002E31F7" w:rsidRDefault="002E31F7">
            <w:pPr>
              <w:pStyle w:val="ConsPlusNonformat"/>
              <w:jc w:val="both"/>
            </w:pPr>
            <w:r>
              <w:rPr>
                <w:sz w:val="16"/>
              </w:rPr>
              <w:t xml:space="preserve"> 22 </w:t>
            </w:r>
          </w:p>
        </w:tc>
        <w:tc>
          <w:tcPr>
            <w:tcW w:w="658" w:type="dxa"/>
            <w:tcBorders>
              <w:top w:val="nil"/>
            </w:tcBorders>
          </w:tcPr>
          <w:p w:rsidR="002E31F7" w:rsidRDefault="002E31F7">
            <w:pPr>
              <w:pStyle w:val="ConsPlusNonformat"/>
              <w:jc w:val="both"/>
            </w:pPr>
            <w:r>
              <w:rPr>
                <w:sz w:val="16"/>
              </w:rPr>
              <w:t xml:space="preserve"> 21  </w:t>
            </w:r>
          </w:p>
        </w:tc>
        <w:tc>
          <w:tcPr>
            <w:tcW w:w="564" w:type="dxa"/>
            <w:tcBorders>
              <w:top w:val="nil"/>
            </w:tcBorders>
          </w:tcPr>
          <w:p w:rsidR="002E31F7" w:rsidRDefault="002E31F7">
            <w:pPr>
              <w:pStyle w:val="ConsPlusNonformat"/>
              <w:jc w:val="both"/>
            </w:pPr>
            <w:r>
              <w:rPr>
                <w:sz w:val="16"/>
              </w:rPr>
              <w:t xml:space="preserve"> 21 </w:t>
            </w:r>
          </w:p>
        </w:tc>
      </w:tr>
      <w:tr w:rsidR="002E31F7">
        <w:trPr>
          <w:trHeight w:val="195"/>
        </w:trPr>
        <w:tc>
          <w:tcPr>
            <w:tcW w:w="658" w:type="dxa"/>
            <w:tcBorders>
              <w:top w:val="nil"/>
            </w:tcBorders>
          </w:tcPr>
          <w:p w:rsidR="002E31F7" w:rsidRDefault="002E31F7">
            <w:pPr>
              <w:pStyle w:val="ConsPlusNonformat"/>
              <w:jc w:val="both"/>
            </w:pPr>
            <w:r>
              <w:rPr>
                <w:sz w:val="16"/>
              </w:rPr>
              <w:t xml:space="preserve"> 15  </w:t>
            </w:r>
          </w:p>
        </w:tc>
        <w:tc>
          <w:tcPr>
            <w:tcW w:w="658" w:type="dxa"/>
            <w:tcBorders>
              <w:top w:val="nil"/>
            </w:tcBorders>
          </w:tcPr>
          <w:p w:rsidR="002E31F7" w:rsidRDefault="002E31F7">
            <w:pPr>
              <w:pStyle w:val="ConsPlusNonformat"/>
              <w:jc w:val="both"/>
            </w:pPr>
            <w:r>
              <w:rPr>
                <w:sz w:val="16"/>
              </w:rPr>
              <w:t xml:space="preserve"> 74  </w:t>
            </w:r>
          </w:p>
        </w:tc>
        <w:tc>
          <w:tcPr>
            <w:tcW w:w="658" w:type="dxa"/>
            <w:tcBorders>
              <w:top w:val="nil"/>
            </w:tcBorders>
          </w:tcPr>
          <w:p w:rsidR="002E31F7" w:rsidRDefault="002E31F7">
            <w:pPr>
              <w:pStyle w:val="ConsPlusNonformat"/>
              <w:jc w:val="both"/>
            </w:pPr>
            <w:r>
              <w:rPr>
                <w:sz w:val="16"/>
              </w:rPr>
              <w:t xml:space="preserve"> 60  </w:t>
            </w:r>
          </w:p>
        </w:tc>
        <w:tc>
          <w:tcPr>
            <w:tcW w:w="658" w:type="dxa"/>
            <w:tcBorders>
              <w:top w:val="nil"/>
            </w:tcBorders>
          </w:tcPr>
          <w:p w:rsidR="002E31F7" w:rsidRDefault="002E31F7">
            <w:pPr>
              <w:pStyle w:val="ConsPlusNonformat"/>
              <w:jc w:val="both"/>
            </w:pPr>
            <w:r>
              <w:rPr>
                <w:sz w:val="16"/>
              </w:rPr>
              <w:t xml:space="preserve"> 52  </w:t>
            </w:r>
          </w:p>
        </w:tc>
        <w:tc>
          <w:tcPr>
            <w:tcW w:w="658" w:type="dxa"/>
            <w:tcBorders>
              <w:top w:val="nil"/>
            </w:tcBorders>
          </w:tcPr>
          <w:p w:rsidR="002E31F7" w:rsidRDefault="002E31F7">
            <w:pPr>
              <w:pStyle w:val="ConsPlusNonformat"/>
              <w:jc w:val="both"/>
            </w:pPr>
            <w:r>
              <w:rPr>
                <w:sz w:val="16"/>
              </w:rPr>
              <w:t xml:space="preserve"> 48  </w:t>
            </w:r>
          </w:p>
        </w:tc>
        <w:tc>
          <w:tcPr>
            <w:tcW w:w="564" w:type="dxa"/>
            <w:tcBorders>
              <w:top w:val="nil"/>
            </w:tcBorders>
          </w:tcPr>
          <w:p w:rsidR="002E31F7" w:rsidRDefault="002E31F7">
            <w:pPr>
              <w:pStyle w:val="ConsPlusNonformat"/>
              <w:jc w:val="both"/>
            </w:pPr>
            <w:r>
              <w:rPr>
                <w:sz w:val="16"/>
              </w:rPr>
              <w:t xml:space="preserve"> 46 </w:t>
            </w:r>
          </w:p>
        </w:tc>
        <w:tc>
          <w:tcPr>
            <w:tcW w:w="658" w:type="dxa"/>
            <w:tcBorders>
              <w:top w:val="nil"/>
            </w:tcBorders>
          </w:tcPr>
          <w:p w:rsidR="002E31F7" w:rsidRDefault="002E31F7">
            <w:pPr>
              <w:pStyle w:val="ConsPlusNonformat"/>
              <w:jc w:val="both"/>
            </w:pPr>
            <w:r>
              <w:rPr>
                <w:sz w:val="16"/>
              </w:rPr>
              <w:t xml:space="preserve"> 45  </w:t>
            </w:r>
          </w:p>
        </w:tc>
        <w:tc>
          <w:tcPr>
            <w:tcW w:w="564" w:type="dxa"/>
            <w:tcBorders>
              <w:top w:val="nil"/>
            </w:tcBorders>
          </w:tcPr>
          <w:p w:rsidR="002E31F7" w:rsidRDefault="002E31F7">
            <w:pPr>
              <w:pStyle w:val="ConsPlusNonformat"/>
              <w:jc w:val="both"/>
            </w:pPr>
            <w:r>
              <w:rPr>
                <w:sz w:val="16"/>
              </w:rPr>
              <w:t xml:space="preserve"> 43 </w:t>
            </w:r>
          </w:p>
        </w:tc>
        <w:tc>
          <w:tcPr>
            <w:tcW w:w="564" w:type="dxa"/>
            <w:tcBorders>
              <w:top w:val="nil"/>
            </w:tcBorders>
          </w:tcPr>
          <w:p w:rsidR="002E31F7" w:rsidRDefault="002E31F7">
            <w:pPr>
              <w:pStyle w:val="ConsPlusNonformat"/>
              <w:jc w:val="both"/>
            </w:pPr>
            <w:r>
              <w:rPr>
                <w:sz w:val="16"/>
              </w:rPr>
              <w:t xml:space="preserve"> 42 </w:t>
            </w:r>
          </w:p>
        </w:tc>
        <w:tc>
          <w:tcPr>
            <w:tcW w:w="658" w:type="dxa"/>
            <w:tcBorders>
              <w:top w:val="nil"/>
            </w:tcBorders>
          </w:tcPr>
          <w:p w:rsidR="002E31F7" w:rsidRDefault="002E31F7">
            <w:pPr>
              <w:pStyle w:val="ConsPlusNonformat"/>
              <w:jc w:val="both"/>
            </w:pPr>
            <w:r>
              <w:rPr>
                <w:sz w:val="16"/>
              </w:rPr>
              <w:t xml:space="preserve"> 41  </w:t>
            </w:r>
          </w:p>
        </w:tc>
        <w:tc>
          <w:tcPr>
            <w:tcW w:w="658" w:type="dxa"/>
            <w:tcBorders>
              <w:top w:val="nil"/>
            </w:tcBorders>
          </w:tcPr>
          <w:p w:rsidR="002E31F7" w:rsidRDefault="002E31F7">
            <w:pPr>
              <w:pStyle w:val="ConsPlusNonformat"/>
              <w:jc w:val="both"/>
            </w:pPr>
            <w:r>
              <w:rPr>
                <w:sz w:val="16"/>
              </w:rPr>
              <w:t xml:space="preserve"> 41  </w:t>
            </w:r>
          </w:p>
        </w:tc>
        <w:tc>
          <w:tcPr>
            <w:tcW w:w="658" w:type="dxa"/>
            <w:tcBorders>
              <w:top w:val="nil"/>
            </w:tcBorders>
          </w:tcPr>
          <w:p w:rsidR="002E31F7" w:rsidRDefault="002E31F7">
            <w:pPr>
              <w:pStyle w:val="ConsPlusNonformat"/>
              <w:jc w:val="both"/>
            </w:pPr>
            <w:r>
              <w:rPr>
                <w:sz w:val="16"/>
              </w:rPr>
              <w:t xml:space="preserve"> 40  </w:t>
            </w:r>
          </w:p>
        </w:tc>
        <w:tc>
          <w:tcPr>
            <w:tcW w:w="658" w:type="dxa"/>
            <w:tcBorders>
              <w:top w:val="nil"/>
            </w:tcBorders>
          </w:tcPr>
          <w:p w:rsidR="002E31F7" w:rsidRDefault="002E31F7">
            <w:pPr>
              <w:pStyle w:val="ConsPlusNonformat"/>
              <w:jc w:val="both"/>
            </w:pPr>
            <w:r>
              <w:rPr>
                <w:sz w:val="16"/>
              </w:rPr>
              <w:t xml:space="preserve"> 39  </w:t>
            </w:r>
          </w:p>
        </w:tc>
        <w:tc>
          <w:tcPr>
            <w:tcW w:w="564" w:type="dxa"/>
            <w:tcBorders>
              <w:top w:val="nil"/>
            </w:tcBorders>
          </w:tcPr>
          <w:p w:rsidR="002E31F7" w:rsidRDefault="002E31F7">
            <w:pPr>
              <w:pStyle w:val="ConsPlusNonformat"/>
              <w:jc w:val="both"/>
            </w:pPr>
            <w:r>
              <w:rPr>
                <w:sz w:val="16"/>
              </w:rPr>
              <w:t xml:space="preserve"> 38 </w:t>
            </w:r>
          </w:p>
        </w:tc>
        <w:tc>
          <w:tcPr>
            <w:tcW w:w="658" w:type="dxa"/>
            <w:tcBorders>
              <w:top w:val="nil"/>
            </w:tcBorders>
          </w:tcPr>
          <w:p w:rsidR="002E31F7" w:rsidRDefault="002E31F7">
            <w:pPr>
              <w:pStyle w:val="ConsPlusNonformat"/>
              <w:jc w:val="both"/>
            </w:pPr>
            <w:r>
              <w:rPr>
                <w:sz w:val="16"/>
              </w:rPr>
              <w:t xml:space="preserve"> 37  </w:t>
            </w:r>
          </w:p>
        </w:tc>
        <w:tc>
          <w:tcPr>
            <w:tcW w:w="658" w:type="dxa"/>
            <w:tcBorders>
              <w:top w:val="nil"/>
            </w:tcBorders>
          </w:tcPr>
          <w:p w:rsidR="002E31F7" w:rsidRDefault="002E31F7">
            <w:pPr>
              <w:pStyle w:val="ConsPlusNonformat"/>
              <w:jc w:val="both"/>
            </w:pPr>
            <w:r>
              <w:rPr>
                <w:sz w:val="16"/>
              </w:rPr>
              <w:t xml:space="preserve"> 37  </w:t>
            </w:r>
          </w:p>
        </w:tc>
        <w:tc>
          <w:tcPr>
            <w:tcW w:w="658" w:type="dxa"/>
            <w:tcBorders>
              <w:top w:val="nil"/>
            </w:tcBorders>
          </w:tcPr>
          <w:p w:rsidR="002E31F7" w:rsidRDefault="002E31F7">
            <w:pPr>
              <w:pStyle w:val="ConsPlusNonformat"/>
              <w:jc w:val="both"/>
            </w:pPr>
            <w:r>
              <w:rPr>
                <w:sz w:val="16"/>
              </w:rPr>
              <w:t xml:space="preserve"> 36  </w:t>
            </w:r>
          </w:p>
        </w:tc>
        <w:tc>
          <w:tcPr>
            <w:tcW w:w="658" w:type="dxa"/>
            <w:tcBorders>
              <w:top w:val="nil"/>
            </w:tcBorders>
          </w:tcPr>
          <w:p w:rsidR="002E31F7" w:rsidRDefault="002E31F7">
            <w:pPr>
              <w:pStyle w:val="ConsPlusNonformat"/>
              <w:jc w:val="both"/>
            </w:pPr>
            <w:r>
              <w:rPr>
                <w:sz w:val="16"/>
              </w:rPr>
              <w:t xml:space="preserve"> 36  </w:t>
            </w:r>
          </w:p>
        </w:tc>
        <w:tc>
          <w:tcPr>
            <w:tcW w:w="658" w:type="dxa"/>
            <w:tcBorders>
              <w:top w:val="nil"/>
            </w:tcBorders>
          </w:tcPr>
          <w:p w:rsidR="002E31F7" w:rsidRDefault="002E31F7">
            <w:pPr>
              <w:pStyle w:val="ConsPlusNonformat"/>
              <w:jc w:val="both"/>
            </w:pPr>
            <w:r>
              <w:rPr>
                <w:sz w:val="16"/>
              </w:rPr>
              <w:t xml:space="preserve"> 36  </w:t>
            </w:r>
          </w:p>
        </w:tc>
        <w:tc>
          <w:tcPr>
            <w:tcW w:w="658" w:type="dxa"/>
            <w:tcBorders>
              <w:top w:val="nil"/>
            </w:tcBorders>
          </w:tcPr>
          <w:p w:rsidR="002E31F7" w:rsidRDefault="002E31F7">
            <w:pPr>
              <w:pStyle w:val="ConsPlusNonformat"/>
              <w:jc w:val="both"/>
            </w:pPr>
            <w:r>
              <w:rPr>
                <w:sz w:val="16"/>
              </w:rPr>
              <w:t xml:space="preserve"> 35  </w:t>
            </w:r>
          </w:p>
        </w:tc>
        <w:tc>
          <w:tcPr>
            <w:tcW w:w="658" w:type="dxa"/>
            <w:tcBorders>
              <w:top w:val="nil"/>
            </w:tcBorders>
          </w:tcPr>
          <w:p w:rsidR="002E31F7" w:rsidRDefault="002E31F7">
            <w:pPr>
              <w:pStyle w:val="ConsPlusNonformat"/>
              <w:jc w:val="both"/>
            </w:pPr>
            <w:r>
              <w:rPr>
                <w:sz w:val="16"/>
              </w:rPr>
              <w:t xml:space="preserve"> 35  </w:t>
            </w:r>
          </w:p>
        </w:tc>
        <w:tc>
          <w:tcPr>
            <w:tcW w:w="658" w:type="dxa"/>
            <w:tcBorders>
              <w:top w:val="nil"/>
            </w:tcBorders>
          </w:tcPr>
          <w:p w:rsidR="002E31F7" w:rsidRDefault="002E31F7">
            <w:pPr>
              <w:pStyle w:val="ConsPlusNonformat"/>
              <w:jc w:val="both"/>
            </w:pPr>
            <w:r>
              <w:rPr>
                <w:sz w:val="16"/>
              </w:rPr>
              <w:t xml:space="preserve"> 35  </w:t>
            </w:r>
          </w:p>
        </w:tc>
        <w:tc>
          <w:tcPr>
            <w:tcW w:w="564" w:type="dxa"/>
            <w:tcBorders>
              <w:top w:val="nil"/>
            </w:tcBorders>
          </w:tcPr>
          <w:p w:rsidR="002E31F7" w:rsidRDefault="002E31F7">
            <w:pPr>
              <w:pStyle w:val="ConsPlusNonformat"/>
              <w:jc w:val="both"/>
            </w:pPr>
            <w:r>
              <w:rPr>
                <w:sz w:val="16"/>
              </w:rPr>
              <w:t xml:space="preserve"> 34 </w:t>
            </w:r>
          </w:p>
        </w:tc>
        <w:tc>
          <w:tcPr>
            <w:tcW w:w="658" w:type="dxa"/>
            <w:tcBorders>
              <w:top w:val="nil"/>
            </w:tcBorders>
          </w:tcPr>
          <w:p w:rsidR="002E31F7" w:rsidRDefault="002E31F7">
            <w:pPr>
              <w:pStyle w:val="ConsPlusNonformat"/>
              <w:jc w:val="both"/>
            </w:pPr>
            <w:r>
              <w:rPr>
                <w:sz w:val="16"/>
              </w:rPr>
              <w:t xml:space="preserve"> 34  </w:t>
            </w:r>
          </w:p>
        </w:tc>
        <w:tc>
          <w:tcPr>
            <w:tcW w:w="564" w:type="dxa"/>
            <w:tcBorders>
              <w:top w:val="nil"/>
            </w:tcBorders>
          </w:tcPr>
          <w:p w:rsidR="002E31F7" w:rsidRDefault="002E31F7">
            <w:pPr>
              <w:pStyle w:val="ConsPlusNonformat"/>
              <w:jc w:val="both"/>
            </w:pPr>
            <w:r>
              <w:rPr>
                <w:sz w:val="16"/>
              </w:rPr>
              <w:t xml:space="preserve"> 34 </w:t>
            </w:r>
          </w:p>
        </w:tc>
      </w:tr>
      <w:tr w:rsidR="002E31F7">
        <w:trPr>
          <w:trHeight w:val="195"/>
        </w:trPr>
        <w:tc>
          <w:tcPr>
            <w:tcW w:w="658" w:type="dxa"/>
            <w:tcBorders>
              <w:top w:val="nil"/>
            </w:tcBorders>
          </w:tcPr>
          <w:p w:rsidR="002E31F7" w:rsidRDefault="002E31F7">
            <w:pPr>
              <w:pStyle w:val="ConsPlusNonformat"/>
              <w:jc w:val="both"/>
            </w:pPr>
            <w:r>
              <w:rPr>
                <w:sz w:val="16"/>
              </w:rPr>
              <w:t xml:space="preserve"> 20  </w:t>
            </w:r>
          </w:p>
        </w:tc>
        <w:tc>
          <w:tcPr>
            <w:tcW w:w="658" w:type="dxa"/>
            <w:tcBorders>
              <w:top w:val="nil"/>
            </w:tcBorders>
          </w:tcPr>
          <w:p w:rsidR="002E31F7" w:rsidRDefault="002E31F7">
            <w:pPr>
              <w:pStyle w:val="ConsPlusNonformat"/>
              <w:jc w:val="both"/>
            </w:pPr>
            <w:r>
              <w:rPr>
                <w:sz w:val="16"/>
              </w:rPr>
              <w:t xml:space="preserve"> 125 </w:t>
            </w:r>
          </w:p>
        </w:tc>
        <w:tc>
          <w:tcPr>
            <w:tcW w:w="658" w:type="dxa"/>
            <w:tcBorders>
              <w:top w:val="nil"/>
            </w:tcBorders>
          </w:tcPr>
          <w:p w:rsidR="002E31F7" w:rsidRDefault="002E31F7">
            <w:pPr>
              <w:pStyle w:val="ConsPlusNonformat"/>
              <w:jc w:val="both"/>
            </w:pPr>
            <w:r>
              <w:rPr>
                <w:sz w:val="16"/>
              </w:rPr>
              <w:t xml:space="preserve"> 97  </w:t>
            </w:r>
          </w:p>
        </w:tc>
        <w:tc>
          <w:tcPr>
            <w:tcW w:w="658" w:type="dxa"/>
            <w:tcBorders>
              <w:top w:val="nil"/>
            </w:tcBorders>
          </w:tcPr>
          <w:p w:rsidR="002E31F7" w:rsidRDefault="002E31F7">
            <w:pPr>
              <w:pStyle w:val="ConsPlusNonformat"/>
              <w:jc w:val="both"/>
            </w:pPr>
            <w:r>
              <w:rPr>
                <w:sz w:val="16"/>
              </w:rPr>
              <w:t xml:space="preserve"> 83  </w:t>
            </w:r>
          </w:p>
        </w:tc>
        <w:tc>
          <w:tcPr>
            <w:tcW w:w="658" w:type="dxa"/>
            <w:tcBorders>
              <w:top w:val="nil"/>
            </w:tcBorders>
          </w:tcPr>
          <w:p w:rsidR="002E31F7" w:rsidRDefault="002E31F7">
            <w:pPr>
              <w:pStyle w:val="ConsPlusNonformat"/>
              <w:jc w:val="both"/>
            </w:pPr>
            <w:r>
              <w:rPr>
                <w:sz w:val="16"/>
              </w:rPr>
              <w:t xml:space="preserve"> 74  </w:t>
            </w:r>
          </w:p>
        </w:tc>
        <w:tc>
          <w:tcPr>
            <w:tcW w:w="564" w:type="dxa"/>
            <w:tcBorders>
              <w:top w:val="nil"/>
            </w:tcBorders>
          </w:tcPr>
          <w:p w:rsidR="002E31F7" w:rsidRDefault="002E31F7">
            <w:pPr>
              <w:pStyle w:val="ConsPlusNonformat"/>
              <w:jc w:val="both"/>
            </w:pPr>
            <w:r>
              <w:rPr>
                <w:sz w:val="16"/>
              </w:rPr>
              <w:t xml:space="preserve"> 71 </w:t>
            </w:r>
          </w:p>
        </w:tc>
        <w:tc>
          <w:tcPr>
            <w:tcW w:w="658" w:type="dxa"/>
            <w:tcBorders>
              <w:top w:val="nil"/>
            </w:tcBorders>
          </w:tcPr>
          <w:p w:rsidR="002E31F7" w:rsidRDefault="002E31F7">
            <w:pPr>
              <w:pStyle w:val="ConsPlusNonformat"/>
              <w:jc w:val="both"/>
            </w:pPr>
            <w:r>
              <w:rPr>
                <w:sz w:val="16"/>
              </w:rPr>
              <w:t xml:space="preserve"> 69  </w:t>
            </w:r>
          </w:p>
        </w:tc>
        <w:tc>
          <w:tcPr>
            <w:tcW w:w="564" w:type="dxa"/>
            <w:tcBorders>
              <w:top w:val="nil"/>
            </w:tcBorders>
          </w:tcPr>
          <w:p w:rsidR="002E31F7" w:rsidRDefault="002E31F7">
            <w:pPr>
              <w:pStyle w:val="ConsPlusNonformat"/>
              <w:jc w:val="both"/>
            </w:pPr>
            <w:r>
              <w:rPr>
                <w:sz w:val="16"/>
              </w:rPr>
              <w:t xml:space="preserve"> 66 </w:t>
            </w:r>
          </w:p>
        </w:tc>
        <w:tc>
          <w:tcPr>
            <w:tcW w:w="564" w:type="dxa"/>
            <w:tcBorders>
              <w:top w:val="nil"/>
            </w:tcBorders>
          </w:tcPr>
          <w:p w:rsidR="002E31F7" w:rsidRDefault="002E31F7">
            <w:pPr>
              <w:pStyle w:val="ConsPlusNonformat"/>
              <w:jc w:val="both"/>
            </w:pPr>
            <w:r>
              <w:rPr>
                <w:sz w:val="16"/>
              </w:rPr>
              <w:t xml:space="preserve"> 64 </w:t>
            </w:r>
          </w:p>
        </w:tc>
        <w:tc>
          <w:tcPr>
            <w:tcW w:w="658" w:type="dxa"/>
            <w:tcBorders>
              <w:top w:val="nil"/>
            </w:tcBorders>
          </w:tcPr>
          <w:p w:rsidR="002E31F7" w:rsidRDefault="002E31F7">
            <w:pPr>
              <w:pStyle w:val="ConsPlusNonformat"/>
              <w:jc w:val="both"/>
            </w:pPr>
            <w:r>
              <w:rPr>
                <w:sz w:val="16"/>
              </w:rPr>
              <w:t xml:space="preserve"> 62  </w:t>
            </w:r>
          </w:p>
        </w:tc>
        <w:tc>
          <w:tcPr>
            <w:tcW w:w="658" w:type="dxa"/>
            <w:tcBorders>
              <w:top w:val="nil"/>
            </w:tcBorders>
          </w:tcPr>
          <w:p w:rsidR="002E31F7" w:rsidRDefault="002E31F7">
            <w:pPr>
              <w:pStyle w:val="ConsPlusNonformat"/>
              <w:jc w:val="both"/>
            </w:pPr>
            <w:r>
              <w:rPr>
                <w:sz w:val="16"/>
              </w:rPr>
              <w:t xml:space="preserve"> 61  </w:t>
            </w:r>
          </w:p>
        </w:tc>
        <w:tc>
          <w:tcPr>
            <w:tcW w:w="658" w:type="dxa"/>
            <w:tcBorders>
              <w:top w:val="nil"/>
            </w:tcBorders>
          </w:tcPr>
          <w:p w:rsidR="002E31F7" w:rsidRDefault="002E31F7">
            <w:pPr>
              <w:pStyle w:val="ConsPlusNonformat"/>
              <w:jc w:val="both"/>
            </w:pPr>
            <w:r>
              <w:rPr>
                <w:sz w:val="16"/>
              </w:rPr>
              <w:t xml:space="preserve"> 59  </w:t>
            </w:r>
          </w:p>
        </w:tc>
        <w:tc>
          <w:tcPr>
            <w:tcW w:w="658" w:type="dxa"/>
            <w:tcBorders>
              <w:top w:val="nil"/>
            </w:tcBorders>
          </w:tcPr>
          <w:p w:rsidR="002E31F7" w:rsidRDefault="002E31F7">
            <w:pPr>
              <w:pStyle w:val="ConsPlusNonformat"/>
              <w:jc w:val="both"/>
            </w:pPr>
            <w:r>
              <w:rPr>
                <w:sz w:val="16"/>
              </w:rPr>
              <w:t xml:space="preserve"> 57  </w:t>
            </w:r>
          </w:p>
        </w:tc>
        <w:tc>
          <w:tcPr>
            <w:tcW w:w="564" w:type="dxa"/>
            <w:tcBorders>
              <w:top w:val="nil"/>
            </w:tcBorders>
          </w:tcPr>
          <w:p w:rsidR="002E31F7" w:rsidRDefault="002E31F7">
            <w:pPr>
              <w:pStyle w:val="ConsPlusNonformat"/>
              <w:jc w:val="both"/>
            </w:pPr>
            <w:r>
              <w:rPr>
                <w:sz w:val="16"/>
              </w:rPr>
              <w:t xml:space="preserve"> 55 </w:t>
            </w:r>
          </w:p>
        </w:tc>
        <w:tc>
          <w:tcPr>
            <w:tcW w:w="658" w:type="dxa"/>
            <w:tcBorders>
              <w:top w:val="nil"/>
            </w:tcBorders>
          </w:tcPr>
          <w:p w:rsidR="002E31F7" w:rsidRDefault="002E31F7">
            <w:pPr>
              <w:pStyle w:val="ConsPlusNonformat"/>
              <w:jc w:val="both"/>
            </w:pPr>
            <w:r>
              <w:rPr>
                <w:sz w:val="16"/>
              </w:rPr>
              <w:t xml:space="preserve"> 54  </w:t>
            </w:r>
          </w:p>
        </w:tc>
        <w:tc>
          <w:tcPr>
            <w:tcW w:w="658" w:type="dxa"/>
            <w:tcBorders>
              <w:top w:val="nil"/>
            </w:tcBorders>
          </w:tcPr>
          <w:p w:rsidR="002E31F7" w:rsidRDefault="002E31F7">
            <w:pPr>
              <w:pStyle w:val="ConsPlusNonformat"/>
              <w:jc w:val="both"/>
            </w:pPr>
            <w:r>
              <w:rPr>
                <w:sz w:val="16"/>
              </w:rPr>
              <w:t xml:space="preserve"> 53  </w:t>
            </w:r>
          </w:p>
        </w:tc>
        <w:tc>
          <w:tcPr>
            <w:tcW w:w="658" w:type="dxa"/>
            <w:tcBorders>
              <w:top w:val="nil"/>
            </w:tcBorders>
          </w:tcPr>
          <w:p w:rsidR="002E31F7" w:rsidRDefault="002E31F7">
            <w:pPr>
              <w:pStyle w:val="ConsPlusNonformat"/>
              <w:jc w:val="both"/>
            </w:pPr>
            <w:r>
              <w:rPr>
                <w:sz w:val="16"/>
              </w:rPr>
              <w:t xml:space="preserve"> 53  </w:t>
            </w:r>
          </w:p>
        </w:tc>
        <w:tc>
          <w:tcPr>
            <w:tcW w:w="658" w:type="dxa"/>
            <w:tcBorders>
              <w:top w:val="nil"/>
            </w:tcBorders>
          </w:tcPr>
          <w:p w:rsidR="002E31F7" w:rsidRDefault="002E31F7">
            <w:pPr>
              <w:pStyle w:val="ConsPlusNonformat"/>
              <w:jc w:val="both"/>
            </w:pPr>
            <w:r>
              <w:rPr>
                <w:sz w:val="16"/>
              </w:rPr>
              <w:t xml:space="preserve"> 52  </w:t>
            </w:r>
          </w:p>
        </w:tc>
        <w:tc>
          <w:tcPr>
            <w:tcW w:w="658" w:type="dxa"/>
            <w:tcBorders>
              <w:top w:val="nil"/>
            </w:tcBorders>
          </w:tcPr>
          <w:p w:rsidR="002E31F7" w:rsidRDefault="002E31F7">
            <w:pPr>
              <w:pStyle w:val="ConsPlusNonformat"/>
              <w:jc w:val="both"/>
            </w:pPr>
            <w:r>
              <w:rPr>
                <w:sz w:val="16"/>
              </w:rPr>
              <w:t xml:space="preserve"> 51  </w:t>
            </w:r>
          </w:p>
        </w:tc>
        <w:tc>
          <w:tcPr>
            <w:tcW w:w="658" w:type="dxa"/>
            <w:tcBorders>
              <w:top w:val="nil"/>
            </w:tcBorders>
          </w:tcPr>
          <w:p w:rsidR="002E31F7" w:rsidRDefault="002E31F7">
            <w:pPr>
              <w:pStyle w:val="ConsPlusNonformat"/>
              <w:jc w:val="both"/>
            </w:pPr>
            <w:r>
              <w:rPr>
                <w:sz w:val="16"/>
              </w:rPr>
              <w:t xml:space="preserve"> 51  </w:t>
            </w:r>
          </w:p>
        </w:tc>
        <w:tc>
          <w:tcPr>
            <w:tcW w:w="658" w:type="dxa"/>
            <w:tcBorders>
              <w:top w:val="nil"/>
            </w:tcBorders>
          </w:tcPr>
          <w:p w:rsidR="002E31F7" w:rsidRDefault="002E31F7">
            <w:pPr>
              <w:pStyle w:val="ConsPlusNonformat"/>
              <w:jc w:val="both"/>
            </w:pPr>
            <w:r>
              <w:rPr>
                <w:sz w:val="16"/>
              </w:rPr>
              <w:t xml:space="preserve"> 50  </w:t>
            </w:r>
          </w:p>
        </w:tc>
        <w:tc>
          <w:tcPr>
            <w:tcW w:w="658" w:type="dxa"/>
            <w:tcBorders>
              <w:top w:val="nil"/>
            </w:tcBorders>
          </w:tcPr>
          <w:p w:rsidR="002E31F7" w:rsidRDefault="002E31F7">
            <w:pPr>
              <w:pStyle w:val="ConsPlusNonformat"/>
              <w:jc w:val="both"/>
            </w:pPr>
            <w:r>
              <w:rPr>
                <w:sz w:val="16"/>
              </w:rPr>
              <w:t xml:space="preserve"> 49  </w:t>
            </w:r>
          </w:p>
        </w:tc>
        <w:tc>
          <w:tcPr>
            <w:tcW w:w="564" w:type="dxa"/>
            <w:tcBorders>
              <w:top w:val="nil"/>
            </w:tcBorders>
          </w:tcPr>
          <w:p w:rsidR="002E31F7" w:rsidRDefault="002E31F7">
            <w:pPr>
              <w:pStyle w:val="ConsPlusNonformat"/>
              <w:jc w:val="both"/>
            </w:pPr>
            <w:r>
              <w:rPr>
                <w:sz w:val="16"/>
              </w:rPr>
              <w:t xml:space="preserve"> 49 </w:t>
            </w:r>
          </w:p>
        </w:tc>
        <w:tc>
          <w:tcPr>
            <w:tcW w:w="658" w:type="dxa"/>
            <w:tcBorders>
              <w:top w:val="nil"/>
            </w:tcBorders>
          </w:tcPr>
          <w:p w:rsidR="002E31F7" w:rsidRDefault="002E31F7">
            <w:pPr>
              <w:pStyle w:val="ConsPlusNonformat"/>
              <w:jc w:val="both"/>
            </w:pPr>
            <w:r>
              <w:rPr>
                <w:sz w:val="16"/>
              </w:rPr>
              <w:t xml:space="preserve"> 48  </w:t>
            </w:r>
          </w:p>
        </w:tc>
        <w:tc>
          <w:tcPr>
            <w:tcW w:w="564" w:type="dxa"/>
            <w:tcBorders>
              <w:top w:val="nil"/>
            </w:tcBorders>
          </w:tcPr>
          <w:p w:rsidR="002E31F7" w:rsidRDefault="002E31F7">
            <w:pPr>
              <w:pStyle w:val="ConsPlusNonformat"/>
              <w:jc w:val="both"/>
            </w:pPr>
            <w:r>
              <w:rPr>
                <w:sz w:val="16"/>
              </w:rPr>
              <w:t xml:space="preserve"> 48 </w:t>
            </w:r>
          </w:p>
        </w:tc>
      </w:tr>
      <w:tr w:rsidR="002E31F7">
        <w:trPr>
          <w:trHeight w:val="195"/>
        </w:trPr>
        <w:tc>
          <w:tcPr>
            <w:tcW w:w="658" w:type="dxa"/>
            <w:tcBorders>
              <w:top w:val="nil"/>
            </w:tcBorders>
          </w:tcPr>
          <w:p w:rsidR="002E31F7" w:rsidRDefault="002E31F7">
            <w:pPr>
              <w:pStyle w:val="ConsPlusNonformat"/>
              <w:jc w:val="both"/>
            </w:pPr>
            <w:r>
              <w:rPr>
                <w:sz w:val="16"/>
              </w:rPr>
              <w:t xml:space="preserve"> 25  </w:t>
            </w:r>
          </w:p>
        </w:tc>
        <w:tc>
          <w:tcPr>
            <w:tcW w:w="658" w:type="dxa"/>
            <w:tcBorders>
              <w:top w:val="nil"/>
            </w:tcBorders>
          </w:tcPr>
          <w:p w:rsidR="002E31F7" w:rsidRDefault="002E31F7">
            <w:pPr>
              <w:pStyle w:val="ConsPlusNonformat"/>
              <w:jc w:val="both"/>
            </w:pPr>
            <w:r>
              <w:rPr>
                <w:sz w:val="16"/>
              </w:rPr>
              <w:t xml:space="preserve"> 192 </w:t>
            </w:r>
          </w:p>
        </w:tc>
        <w:tc>
          <w:tcPr>
            <w:tcW w:w="658" w:type="dxa"/>
            <w:tcBorders>
              <w:top w:val="nil"/>
            </w:tcBorders>
          </w:tcPr>
          <w:p w:rsidR="002E31F7" w:rsidRDefault="002E31F7">
            <w:pPr>
              <w:pStyle w:val="ConsPlusNonformat"/>
              <w:jc w:val="both"/>
            </w:pPr>
            <w:r>
              <w:rPr>
                <w:sz w:val="16"/>
              </w:rPr>
              <w:t xml:space="preserve"> 146 </w:t>
            </w:r>
          </w:p>
        </w:tc>
        <w:tc>
          <w:tcPr>
            <w:tcW w:w="658" w:type="dxa"/>
            <w:tcBorders>
              <w:top w:val="nil"/>
            </w:tcBorders>
          </w:tcPr>
          <w:p w:rsidR="002E31F7" w:rsidRDefault="002E31F7">
            <w:pPr>
              <w:pStyle w:val="ConsPlusNonformat"/>
              <w:jc w:val="both"/>
            </w:pPr>
            <w:r>
              <w:rPr>
                <w:sz w:val="16"/>
              </w:rPr>
              <w:t xml:space="preserve"> 122 </w:t>
            </w:r>
          </w:p>
        </w:tc>
        <w:tc>
          <w:tcPr>
            <w:tcW w:w="658" w:type="dxa"/>
            <w:tcBorders>
              <w:top w:val="nil"/>
            </w:tcBorders>
          </w:tcPr>
          <w:p w:rsidR="002E31F7" w:rsidRDefault="002E31F7">
            <w:pPr>
              <w:pStyle w:val="ConsPlusNonformat"/>
              <w:jc w:val="both"/>
            </w:pPr>
            <w:r>
              <w:rPr>
                <w:sz w:val="16"/>
              </w:rPr>
              <w:t xml:space="preserve"> 108 </w:t>
            </w:r>
          </w:p>
        </w:tc>
        <w:tc>
          <w:tcPr>
            <w:tcW w:w="564" w:type="dxa"/>
            <w:tcBorders>
              <w:top w:val="nil"/>
            </w:tcBorders>
          </w:tcPr>
          <w:p w:rsidR="002E31F7" w:rsidRDefault="002E31F7">
            <w:pPr>
              <w:pStyle w:val="ConsPlusNonformat"/>
              <w:jc w:val="both"/>
            </w:pPr>
            <w:r>
              <w:rPr>
                <w:sz w:val="16"/>
              </w:rPr>
              <w:t xml:space="preserve">101 </w:t>
            </w:r>
          </w:p>
        </w:tc>
        <w:tc>
          <w:tcPr>
            <w:tcW w:w="658" w:type="dxa"/>
            <w:tcBorders>
              <w:top w:val="nil"/>
            </w:tcBorders>
          </w:tcPr>
          <w:p w:rsidR="002E31F7" w:rsidRDefault="002E31F7">
            <w:pPr>
              <w:pStyle w:val="ConsPlusNonformat"/>
              <w:jc w:val="both"/>
            </w:pPr>
            <w:r>
              <w:rPr>
                <w:sz w:val="16"/>
              </w:rPr>
              <w:t xml:space="preserve"> 98  </w:t>
            </w:r>
          </w:p>
        </w:tc>
        <w:tc>
          <w:tcPr>
            <w:tcW w:w="564" w:type="dxa"/>
            <w:tcBorders>
              <w:top w:val="nil"/>
            </w:tcBorders>
          </w:tcPr>
          <w:p w:rsidR="002E31F7" w:rsidRDefault="002E31F7">
            <w:pPr>
              <w:pStyle w:val="ConsPlusNonformat"/>
              <w:jc w:val="both"/>
            </w:pPr>
            <w:r>
              <w:rPr>
                <w:sz w:val="16"/>
              </w:rPr>
              <w:t xml:space="preserve"> 94 </w:t>
            </w:r>
          </w:p>
        </w:tc>
        <w:tc>
          <w:tcPr>
            <w:tcW w:w="564" w:type="dxa"/>
            <w:tcBorders>
              <w:top w:val="nil"/>
            </w:tcBorders>
          </w:tcPr>
          <w:p w:rsidR="002E31F7" w:rsidRDefault="002E31F7">
            <w:pPr>
              <w:pStyle w:val="ConsPlusNonformat"/>
              <w:jc w:val="both"/>
            </w:pPr>
            <w:r>
              <w:rPr>
                <w:sz w:val="16"/>
              </w:rPr>
              <w:t xml:space="preserve"> 91 </w:t>
            </w:r>
          </w:p>
        </w:tc>
        <w:tc>
          <w:tcPr>
            <w:tcW w:w="658" w:type="dxa"/>
            <w:tcBorders>
              <w:top w:val="nil"/>
            </w:tcBorders>
          </w:tcPr>
          <w:p w:rsidR="002E31F7" w:rsidRDefault="002E31F7">
            <w:pPr>
              <w:pStyle w:val="ConsPlusNonformat"/>
              <w:jc w:val="both"/>
            </w:pPr>
            <w:r>
              <w:rPr>
                <w:sz w:val="16"/>
              </w:rPr>
              <w:t xml:space="preserve"> 88  </w:t>
            </w:r>
          </w:p>
        </w:tc>
        <w:tc>
          <w:tcPr>
            <w:tcW w:w="658" w:type="dxa"/>
            <w:tcBorders>
              <w:top w:val="nil"/>
            </w:tcBorders>
          </w:tcPr>
          <w:p w:rsidR="002E31F7" w:rsidRDefault="002E31F7">
            <w:pPr>
              <w:pStyle w:val="ConsPlusNonformat"/>
              <w:jc w:val="both"/>
            </w:pPr>
            <w:r>
              <w:rPr>
                <w:sz w:val="16"/>
              </w:rPr>
              <w:t xml:space="preserve"> 86  </w:t>
            </w:r>
          </w:p>
        </w:tc>
        <w:tc>
          <w:tcPr>
            <w:tcW w:w="658" w:type="dxa"/>
            <w:tcBorders>
              <w:top w:val="nil"/>
            </w:tcBorders>
          </w:tcPr>
          <w:p w:rsidR="002E31F7" w:rsidRDefault="002E31F7">
            <w:pPr>
              <w:pStyle w:val="ConsPlusNonformat"/>
              <w:jc w:val="both"/>
            </w:pPr>
            <w:r>
              <w:rPr>
                <w:sz w:val="16"/>
              </w:rPr>
              <w:t xml:space="preserve"> 82  </w:t>
            </w:r>
          </w:p>
        </w:tc>
        <w:tc>
          <w:tcPr>
            <w:tcW w:w="658" w:type="dxa"/>
            <w:tcBorders>
              <w:top w:val="nil"/>
            </w:tcBorders>
          </w:tcPr>
          <w:p w:rsidR="002E31F7" w:rsidRDefault="002E31F7">
            <w:pPr>
              <w:pStyle w:val="ConsPlusNonformat"/>
              <w:jc w:val="both"/>
            </w:pPr>
            <w:r>
              <w:rPr>
                <w:sz w:val="16"/>
              </w:rPr>
              <w:t xml:space="preserve"> 78  </w:t>
            </w:r>
          </w:p>
        </w:tc>
        <w:tc>
          <w:tcPr>
            <w:tcW w:w="564" w:type="dxa"/>
            <w:tcBorders>
              <w:top w:val="nil"/>
            </w:tcBorders>
          </w:tcPr>
          <w:p w:rsidR="002E31F7" w:rsidRDefault="002E31F7">
            <w:pPr>
              <w:pStyle w:val="ConsPlusNonformat"/>
              <w:jc w:val="both"/>
            </w:pPr>
            <w:r>
              <w:rPr>
                <w:sz w:val="16"/>
              </w:rPr>
              <w:t xml:space="preserve"> 76 </w:t>
            </w:r>
          </w:p>
        </w:tc>
        <w:tc>
          <w:tcPr>
            <w:tcW w:w="658" w:type="dxa"/>
            <w:tcBorders>
              <w:top w:val="nil"/>
            </w:tcBorders>
          </w:tcPr>
          <w:p w:rsidR="002E31F7" w:rsidRDefault="002E31F7">
            <w:pPr>
              <w:pStyle w:val="ConsPlusNonformat"/>
              <w:jc w:val="both"/>
            </w:pPr>
            <w:r>
              <w:rPr>
                <w:sz w:val="16"/>
              </w:rPr>
              <w:t xml:space="preserve"> 73  </w:t>
            </w:r>
          </w:p>
        </w:tc>
        <w:tc>
          <w:tcPr>
            <w:tcW w:w="658" w:type="dxa"/>
            <w:tcBorders>
              <w:top w:val="nil"/>
            </w:tcBorders>
          </w:tcPr>
          <w:p w:rsidR="002E31F7" w:rsidRDefault="002E31F7">
            <w:pPr>
              <w:pStyle w:val="ConsPlusNonformat"/>
              <w:jc w:val="both"/>
            </w:pPr>
            <w:r>
              <w:rPr>
                <w:sz w:val="16"/>
              </w:rPr>
              <w:t xml:space="preserve"> 73  </w:t>
            </w:r>
          </w:p>
        </w:tc>
        <w:tc>
          <w:tcPr>
            <w:tcW w:w="658" w:type="dxa"/>
            <w:tcBorders>
              <w:top w:val="nil"/>
            </w:tcBorders>
          </w:tcPr>
          <w:p w:rsidR="002E31F7" w:rsidRDefault="002E31F7">
            <w:pPr>
              <w:pStyle w:val="ConsPlusNonformat"/>
              <w:jc w:val="both"/>
            </w:pPr>
            <w:r>
              <w:rPr>
                <w:sz w:val="16"/>
              </w:rPr>
              <w:t xml:space="preserve"> 72  </w:t>
            </w:r>
          </w:p>
        </w:tc>
        <w:tc>
          <w:tcPr>
            <w:tcW w:w="658" w:type="dxa"/>
            <w:tcBorders>
              <w:top w:val="nil"/>
            </w:tcBorders>
          </w:tcPr>
          <w:p w:rsidR="002E31F7" w:rsidRDefault="002E31F7">
            <w:pPr>
              <w:pStyle w:val="ConsPlusNonformat"/>
              <w:jc w:val="both"/>
            </w:pPr>
            <w:r>
              <w:rPr>
                <w:sz w:val="16"/>
              </w:rPr>
              <w:t xml:space="preserve"> 70  </w:t>
            </w:r>
          </w:p>
        </w:tc>
        <w:tc>
          <w:tcPr>
            <w:tcW w:w="658" w:type="dxa"/>
            <w:tcBorders>
              <w:top w:val="nil"/>
            </w:tcBorders>
          </w:tcPr>
          <w:p w:rsidR="002E31F7" w:rsidRDefault="002E31F7">
            <w:pPr>
              <w:pStyle w:val="ConsPlusNonformat"/>
              <w:jc w:val="both"/>
            </w:pPr>
            <w:r>
              <w:rPr>
                <w:sz w:val="16"/>
              </w:rPr>
              <w:t xml:space="preserve"> 69  </w:t>
            </w:r>
          </w:p>
        </w:tc>
        <w:tc>
          <w:tcPr>
            <w:tcW w:w="658" w:type="dxa"/>
            <w:tcBorders>
              <w:top w:val="nil"/>
            </w:tcBorders>
          </w:tcPr>
          <w:p w:rsidR="002E31F7" w:rsidRDefault="002E31F7">
            <w:pPr>
              <w:pStyle w:val="ConsPlusNonformat"/>
              <w:jc w:val="both"/>
            </w:pPr>
            <w:r>
              <w:rPr>
                <w:sz w:val="16"/>
              </w:rPr>
              <w:t xml:space="preserve"> 69  </w:t>
            </w:r>
          </w:p>
        </w:tc>
        <w:tc>
          <w:tcPr>
            <w:tcW w:w="658" w:type="dxa"/>
            <w:tcBorders>
              <w:top w:val="nil"/>
            </w:tcBorders>
          </w:tcPr>
          <w:p w:rsidR="002E31F7" w:rsidRDefault="002E31F7">
            <w:pPr>
              <w:pStyle w:val="ConsPlusNonformat"/>
              <w:jc w:val="both"/>
            </w:pPr>
            <w:r>
              <w:rPr>
                <w:sz w:val="16"/>
              </w:rPr>
              <w:t xml:space="preserve"> 67  </w:t>
            </w:r>
          </w:p>
        </w:tc>
        <w:tc>
          <w:tcPr>
            <w:tcW w:w="658" w:type="dxa"/>
            <w:tcBorders>
              <w:top w:val="nil"/>
            </w:tcBorders>
          </w:tcPr>
          <w:p w:rsidR="002E31F7" w:rsidRDefault="002E31F7">
            <w:pPr>
              <w:pStyle w:val="ConsPlusNonformat"/>
              <w:jc w:val="both"/>
            </w:pPr>
            <w:r>
              <w:rPr>
                <w:sz w:val="16"/>
              </w:rPr>
              <w:t xml:space="preserve"> 66  </w:t>
            </w:r>
          </w:p>
        </w:tc>
        <w:tc>
          <w:tcPr>
            <w:tcW w:w="564" w:type="dxa"/>
            <w:tcBorders>
              <w:top w:val="nil"/>
            </w:tcBorders>
          </w:tcPr>
          <w:p w:rsidR="002E31F7" w:rsidRDefault="002E31F7">
            <w:pPr>
              <w:pStyle w:val="ConsPlusNonformat"/>
              <w:jc w:val="both"/>
            </w:pPr>
            <w:r>
              <w:rPr>
                <w:sz w:val="16"/>
              </w:rPr>
              <w:t xml:space="preserve"> 65 </w:t>
            </w:r>
          </w:p>
        </w:tc>
        <w:tc>
          <w:tcPr>
            <w:tcW w:w="658" w:type="dxa"/>
            <w:tcBorders>
              <w:top w:val="nil"/>
            </w:tcBorders>
          </w:tcPr>
          <w:p w:rsidR="002E31F7" w:rsidRDefault="002E31F7">
            <w:pPr>
              <w:pStyle w:val="ConsPlusNonformat"/>
              <w:jc w:val="both"/>
            </w:pPr>
            <w:r>
              <w:rPr>
                <w:sz w:val="16"/>
              </w:rPr>
              <w:t xml:space="preserve"> 64  </w:t>
            </w:r>
          </w:p>
        </w:tc>
        <w:tc>
          <w:tcPr>
            <w:tcW w:w="564" w:type="dxa"/>
            <w:tcBorders>
              <w:top w:val="nil"/>
            </w:tcBorders>
          </w:tcPr>
          <w:p w:rsidR="002E31F7" w:rsidRDefault="002E31F7">
            <w:pPr>
              <w:pStyle w:val="ConsPlusNonformat"/>
              <w:jc w:val="both"/>
            </w:pPr>
            <w:r>
              <w:rPr>
                <w:sz w:val="16"/>
              </w:rPr>
              <w:t xml:space="preserve"> 64 </w:t>
            </w:r>
          </w:p>
        </w:tc>
      </w:tr>
      <w:tr w:rsidR="002E31F7">
        <w:trPr>
          <w:trHeight w:val="195"/>
        </w:trPr>
        <w:tc>
          <w:tcPr>
            <w:tcW w:w="658" w:type="dxa"/>
            <w:tcBorders>
              <w:top w:val="nil"/>
            </w:tcBorders>
          </w:tcPr>
          <w:p w:rsidR="002E31F7" w:rsidRDefault="002E31F7">
            <w:pPr>
              <w:pStyle w:val="ConsPlusNonformat"/>
              <w:jc w:val="both"/>
            </w:pPr>
            <w:r>
              <w:rPr>
                <w:sz w:val="16"/>
              </w:rPr>
              <w:t xml:space="preserve"> 30  </w:t>
            </w:r>
          </w:p>
        </w:tc>
        <w:tc>
          <w:tcPr>
            <w:tcW w:w="658" w:type="dxa"/>
            <w:tcBorders>
              <w:top w:val="nil"/>
            </w:tcBorders>
          </w:tcPr>
          <w:p w:rsidR="002E31F7" w:rsidRDefault="002E31F7">
            <w:pPr>
              <w:pStyle w:val="ConsPlusNonformat"/>
              <w:jc w:val="both"/>
            </w:pPr>
            <w:r>
              <w:rPr>
                <w:sz w:val="16"/>
              </w:rPr>
              <w:t xml:space="preserve"> 275 </w:t>
            </w:r>
          </w:p>
        </w:tc>
        <w:tc>
          <w:tcPr>
            <w:tcW w:w="658" w:type="dxa"/>
            <w:tcBorders>
              <w:top w:val="nil"/>
            </w:tcBorders>
          </w:tcPr>
          <w:p w:rsidR="002E31F7" w:rsidRDefault="002E31F7">
            <w:pPr>
              <w:pStyle w:val="ConsPlusNonformat"/>
              <w:jc w:val="both"/>
            </w:pPr>
            <w:r>
              <w:rPr>
                <w:sz w:val="16"/>
              </w:rPr>
              <w:t xml:space="preserve"> 206 </w:t>
            </w:r>
          </w:p>
        </w:tc>
        <w:tc>
          <w:tcPr>
            <w:tcW w:w="658" w:type="dxa"/>
            <w:tcBorders>
              <w:top w:val="nil"/>
            </w:tcBorders>
          </w:tcPr>
          <w:p w:rsidR="002E31F7" w:rsidRDefault="002E31F7">
            <w:pPr>
              <w:pStyle w:val="ConsPlusNonformat"/>
              <w:jc w:val="both"/>
            </w:pPr>
            <w:r>
              <w:rPr>
                <w:sz w:val="16"/>
              </w:rPr>
              <w:t xml:space="preserve"> 170 </w:t>
            </w:r>
          </w:p>
        </w:tc>
        <w:tc>
          <w:tcPr>
            <w:tcW w:w="658" w:type="dxa"/>
            <w:tcBorders>
              <w:top w:val="nil"/>
            </w:tcBorders>
          </w:tcPr>
          <w:p w:rsidR="002E31F7" w:rsidRDefault="002E31F7">
            <w:pPr>
              <w:pStyle w:val="ConsPlusNonformat"/>
              <w:jc w:val="both"/>
            </w:pPr>
            <w:r>
              <w:rPr>
                <w:sz w:val="16"/>
              </w:rPr>
              <w:t xml:space="preserve"> 148 </w:t>
            </w:r>
          </w:p>
        </w:tc>
        <w:tc>
          <w:tcPr>
            <w:tcW w:w="564" w:type="dxa"/>
            <w:tcBorders>
              <w:top w:val="nil"/>
            </w:tcBorders>
          </w:tcPr>
          <w:p w:rsidR="002E31F7" w:rsidRDefault="002E31F7">
            <w:pPr>
              <w:pStyle w:val="ConsPlusNonformat"/>
              <w:jc w:val="both"/>
            </w:pPr>
            <w:r>
              <w:rPr>
                <w:sz w:val="16"/>
              </w:rPr>
              <w:t xml:space="preserve">139 </w:t>
            </w:r>
          </w:p>
        </w:tc>
        <w:tc>
          <w:tcPr>
            <w:tcW w:w="658" w:type="dxa"/>
            <w:tcBorders>
              <w:top w:val="nil"/>
            </w:tcBorders>
          </w:tcPr>
          <w:p w:rsidR="002E31F7" w:rsidRDefault="002E31F7">
            <w:pPr>
              <w:pStyle w:val="ConsPlusNonformat"/>
              <w:jc w:val="both"/>
            </w:pPr>
            <w:r>
              <w:rPr>
                <w:sz w:val="16"/>
              </w:rPr>
              <w:t xml:space="preserve"> 133 </w:t>
            </w:r>
          </w:p>
        </w:tc>
        <w:tc>
          <w:tcPr>
            <w:tcW w:w="564" w:type="dxa"/>
            <w:tcBorders>
              <w:top w:val="nil"/>
            </w:tcBorders>
          </w:tcPr>
          <w:p w:rsidR="002E31F7" w:rsidRDefault="002E31F7">
            <w:pPr>
              <w:pStyle w:val="ConsPlusNonformat"/>
              <w:jc w:val="both"/>
            </w:pPr>
            <w:r>
              <w:rPr>
                <w:sz w:val="16"/>
              </w:rPr>
              <w:t xml:space="preserve">127 </w:t>
            </w:r>
          </w:p>
        </w:tc>
        <w:tc>
          <w:tcPr>
            <w:tcW w:w="564" w:type="dxa"/>
            <w:tcBorders>
              <w:top w:val="nil"/>
            </w:tcBorders>
          </w:tcPr>
          <w:p w:rsidR="002E31F7" w:rsidRDefault="002E31F7">
            <w:pPr>
              <w:pStyle w:val="ConsPlusNonformat"/>
              <w:jc w:val="both"/>
            </w:pPr>
            <w:r>
              <w:rPr>
                <w:sz w:val="16"/>
              </w:rPr>
              <w:t xml:space="preserve">123 </w:t>
            </w:r>
          </w:p>
        </w:tc>
        <w:tc>
          <w:tcPr>
            <w:tcW w:w="658" w:type="dxa"/>
            <w:tcBorders>
              <w:top w:val="nil"/>
            </w:tcBorders>
          </w:tcPr>
          <w:p w:rsidR="002E31F7" w:rsidRDefault="002E31F7">
            <w:pPr>
              <w:pStyle w:val="ConsPlusNonformat"/>
              <w:jc w:val="both"/>
            </w:pPr>
            <w:r>
              <w:rPr>
                <w:sz w:val="16"/>
              </w:rPr>
              <w:t xml:space="preserve"> 118 </w:t>
            </w:r>
          </w:p>
        </w:tc>
        <w:tc>
          <w:tcPr>
            <w:tcW w:w="658" w:type="dxa"/>
            <w:tcBorders>
              <w:top w:val="nil"/>
            </w:tcBorders>
          </w:tcPr>
          <w:p w:rsidR="002E31F7" w:rsidRDefault="002E31F7">
            <w:pPr>
              <w:pStyle w:val="ConsPlusNonformat"/>
              <w:jc w:val="both"/>
            </w:pPr>
            <w:r>
              <w:rPr>
                <w:sz w:val="16"/>
              </w:rPr>
              <w:t xml:space="preserve"> 115 </w:t>
            </w:r>
          </w:p>
        </w:tc>
        <w:tc>
          <w:tcPr>
            <w:tcW w:w="658" w:type="dxa"/>
            <w:tcBorders>
              <w:top w:val="nil"/>
            </w:tcBorders>
          </w:tcPr>
          <w:p w:rsidR="002E31F7" w:rsidRDefault="002E31F7">
            <w:pPr>
              <w:pStyle w:val="ConsPlusNonformat"/>
              <w:jc w:val="both"/>
            </w:pPr>
            <w:r>
              <w:rPr>
                <w:sz w:val="16"/>
              </w:rPr>
              <w:t xml:space="preserve"> 109 </w:t>
            </w:r>
          </w:p>
        </w:tc>
        <w:tc>
          <w:tcPr>
            <w:tcW w:w="658" w:type="dxa"/>
            <w:tcBorders>
              <w:top w:val="nil"/>
            </w:tcBorders>
          </w:tcPr>
          <w:p w:rsidR="002E31F7" w:rsidRDefault="002E31F7">
            <w:pPr>
              <w:pStyle w:val="ConsPlusNonformat"/>
              <w:jc w:val="both"/>
            </w:pPr>
            <w:r>
              <w:rPr>
                <w:sz w:val="16"/>
              </w:rPr>
              <w:t xml:space="preserve"> 104 </w:t>
            </w:r>
          </w:p>
        </w:tc>
        <w:tc>
          <w:tcPr>
            <w:tcW w:w="564" w:type="dxa"/>
            <w:tcBorders>
              <w:top w:val="nil"/>
            </w:tcBorders>
          </w:tcPr>
          <w:p w:rsidR="002E31F7" w:rsidRDefault="002E31F7">
            <w:pPr>
              <w:pStyle w:val="ConsPlusNonformat"/>
              <w:jc w:val="both"/>
            </w:pPr>
            <w:r>
              <w:rPr>
                <w:sz w:val="16"/>
              </w:rPr>
              <w:t xml:space="preserve">100 </w:t>
            </w:r>
          </w:p>
        </w:tc>
        <w:tc>
          <w:tcPr>
            <w:tcW w:w="658" w:type="dxa"/>
            <w:tcBorders>
              <w:top w:val="nil"/>
            </w:tcBorders>
          </w:tcPr>
          <w:p w:rsidR="002E31F7" w:rsidRDefault="002E31F7">
            <w:pPr>
              <w:pStyle w:val="ConsPlusNonformat"/>
              <w:jc w:val="both"/>
            </w:pPr>
            <w:r>
              <w:rPr>
                <w:sz w:val="16"/>
              </w:rPr>
              <w:t xml:space="preserve"> 96  </w:t>
            </w:r>
          </w:p>
        </w:tc>
        <w:tc>
          <w:tcPr>
            <w:tcW w:w="658" w:type="dxa"/>
            <w:tcBorders>
              <w:top w:val="nil"/>
            </w:tcBorders>
          </w:tcPr>
          <w:p w:rsidR="002E31F7" w:rsidRDefault="002E31F7">
            <w:pPr>
              <w:pStyle w:val="ConsPlusNonformat"/>
              <w:jc w:val="both"/>
            </w:pPr>
            <w:r>
              <w:rPr>
                <w:sz w:val="16"/>
              </w:rPr>
              <w:t xml:space="preserve"> 95  </w:t>
            </w:r>
          </w:p>
        </w:tc>
        <w:tc>
          <w:tcPr>
            <w:tcW w:w="658" w:type="dxa"/>
            <w:tcBorders>
              <w:top w:val="nil"/>
            </w:tcBorders>
          </w:tcPr>
          <w:p w:rsidR="002E31F7" w:rsidRDefault="002E31F7">
            <w:pPr>
              <w:pStyle w:val="ConsPlusNonformat"/>
              <w:jc w:val="both"/>
            </w:pPr>
            <w:r>
              <w:rPr>
                <w:sz w:val="16"/>
              </w:rPr>
              <w:t xml:space="preserve"> 93  </w:t>
            </w:r>
          </w:p>
        </w:tc>
        <w:tc>
          <w:tcPr>
            <w:tcW w:w="658" w:type="dxa"/>
            <w:tcBorders>
              <w:top w:val="nil"/>
            </w:tcBorders>
          </w:tcPr>
          <w:p w:rsidR="002E31F7" w:rsidRDefault="002E31F7">
            <w:pPr>
              <w:pStyle w:val="ConsPlusNonformat"/>
              <w:jc w:val="both"/>
            </w:pPr>
            <w:r>
              <w:rPr>
                <w:sz w:val="16"/>
              </w:rPr>
              <w:t xml:space="preserve"> 91  </w:t>
            </w:r>
          </w:p>
        </w:tc>
        <w:tc>
          <w:tcPr>
            <w:tcW w:w="658" w:type="dxa"/>
            <w:tcBorders>
              <w:top w:val="nil"/>
            </w:tcBorders>
          </w:tcPr>
          <w:p w:rsidR="002E31F7" w:rsidRDefault="002E31F7">
            <w:pPr>
              <w:pStyle w:val="ConsPlusNonformat"/>
              <w:jc w:val="both"/>
            </w:pPr>
            <w:r>
              <w:rPr>
                <w:sz w:val="16"/>
              </w:rPr>
              <w:t xml:space="preserve"> 90  </w:t>
            </w:r>
          </w:p>
        </w:tc>
        <w:tc>
          <w:tcPr>
            <w:tcW w:w="658" w:type="dxa"/>
            <w:tcBorders>
              <w:top w:val="nil"/>
            </w:tcBorders>
          </w:tcPr>
          <w:p w:rsidR="002E31F7" w:rsidRDefault="002E31F7">
            <w:pPr>
              <w:pStyle w:val="ConsPlusNonformat"/>
              <w:jc w:val="both"/>
            </w:pPr>
            <w:r>
              <w:rPr>
                <w:sz w:val="16"/>
              </w:rPr>
              <w:t xml:space="preserve"> 89  </w:t>
            </w:r>
          </w:p>
        </w:tc>
        <w:tc>
          <w:tcPr>
            <w:tcW w:w="658" w:type="dxa"/>
            <w:tcBorders>
              <w:top w:val="nil"/>
            </w:tcBorders>
          </w:tcPr>
          <w:p w:rsidR="002E31F7" w:rsidRDefault="002E31F7">
            <w:pPr>
              <w:pStyle w:val="ConsPlusNonformat"/>
              <w:jc w:val="both"/>
            </w:pPr>
            <w:r>
              <w:rPr>
                <w:sz w:val="16"/>
              </w:rPr>
              <w:t xml:space="preserve"> 87  </w:t>
            </w:r>
          </w:p>
        </w:tc>
        <w:tc>
          <w:tcPr>
            <w:tcW w:w="658" w:type="dxa"/>
            <w:tcBorders>
              <w:top w:val="nil"/>
            </w:tcBorders>
          </w:tcPr>
          <w:p w:rsidR="002E31F7" w:rsidRDefault="002E31F7">
            <w:pPr>
              <w:pStyle w:val="ConsPlusNonformat"/>
              <w:jc w:val="both"/>
            </w:pPr>
            <w:r>
              <w:rPr>
                <w:sz w:val="16"/>
              </w:rPr>
              <w:t xml:space="preserve"> 85  </w:t>
            </w:r>
          </w:p>
        </w:tc>
        <w:tc>
          <w:tcPr>
            <w:tcW w:w="564" w:type="dxa"/>
            <w:tcBorders>
              <w:top w:val="nil"/>
            </w:tcBorders>
          </w:tcPr>
          <w:p w:rsidR="002E31F7" w:rsidRDefault="002E31F7">
            <w:pPr>
              <w:pStyle w:val="ConsPlusNonformat"/>
              <w:jc w:val="both"/>
            </w:pPr>
            <w:r>
              <w:rPr>
                <w:sz w:val="16"/>
              </w:rPr>
              <w:t xml:space="preserve"> 84 </w:t>
            </w:r>
          </w:p>
        </w:tc>
        <w:tc>
          <w:tcPr>
            <w:tcW w:w="658" w:type="dxa"/>
            <w:tcBorders>
              <w:top w:val="nil"/>
            </w:tcBorders>
          </w:tcPr>
          <w:p w:rsidR="002E31F7" w:rsidRDefault="002E31F7">
            <w:pPr>
              <w:pStyle w:val="ConsPlusNonformat"/>
              <w:jc w:val="both"/>
            </w:pPr>
            <w:r>
              <w:rPr>
                <w:sz w:val="16"/>
              </w:rPr>
              <w:t xml:space="preserve"> 82  </w:t>
            </w:r>
          </w:p>
        </w:tc>
        <w:tc>
          <w:tcPr>
            <w:tcW w:w="564" w:type="dxa"/>
            <w:tcBorders>
              <w:top w:val="nil"/>
            </w:tcBorders>
          </w:tcPr>
          <w:p w:rsidR="002E31F7" w:rsidRDefault="002E31F7">
            <w:pPr>
              <w:pStyle w:val="ConsPlusNonformat"/>
              <w:jc w:val="both"/>
            </w:pPr>
            <w:r>
              <w:rPr>
                <w:sz w:val="16"/>
              </w:rPr>
              <w:t xml:space="preserve"> 81 </w:t>
            </w:r>
          </w:p>
        </w:tc>
      </w:tr>
      <w:tr w:rsidR="002E31F7">
        <w:trPr>
          <w:trHeight w:val="195"/>
        </w:trPr>
        <w:tc>
          <w:tcPr>
            <w:tcW w:w="658" w:type="dxa"/>
            <w:tcBorders>
              <w:top w:val="nil"/>
            </w:tcBorders>
          </w:tcPr>
          <w:p w:rsidR="002E31F7" w:rsidRDefault="002E31F7">
            <w:pPr>
              <w:pStyle w:val="ConsPlusNonformat"/>
              <w:jc w:val="both"/>
            </w:pPr>
            <w:r>
              <w:rPr>
                <w:sz w:val="16"/>
              </w:rPr>
              <w:t xml:space="preserve"> 35  </w:t>
            </w:r>
          </w:p>
        </w:tc>
        <w:tc>
          <w:tcPr>
            <w:tcW w:w="658" w:type="dxa"/>
            <w:tcBorders>
              <w:top w:val="nil"/>
            </w:tcBorders>
          </w:tcPr>
          <w:p w:rsidR="002E31F7" w:rsidRDefault="002E31F7">
            <w:pPr>
              <w:pStyle w:val="ConsPlusNonformat"/>
              <w:jc w:val="both"/>
            </w:pPr>
            <w:r>
              <w:rPr>
                <w:sz w:val="16"/>
              </w:rPr>
              <w:t xml:space="preserve"> 377 </w:t>
            </w:r>
          </w:p>
        </w:tc>
        <w:tc>
          <w:tcPr>
            <w:tcW w:w="658" w:type="dxa"/>
            <w:tcBorders>
              <w:top w:val="nil"/>
            </w:tcBorders>
          </w:tcPr>
          <w:p w:rsidR="002E31F7" w:rsidRDefault="002E31F7">
            <w:pPr>
              <w:pStyle w:val="ConsPlusNonformat"/>
              <w:jc w:val="both"/>
            </w:pPr>
            <w:r>
              <w:rPr>
                <w:sz w:val="16"/>
              </w:rPr>
              <w:t xml:space="preserve"> 278 </w:t>
            </w:r>
          </w:p>
        </w:tc>
        <w:tc>
          <w:tcPr>
            <w:tcW w:w="658" w:type="dxa"/>
            <w:tcBorders>
              <w:top w:val="nil"/>
            </w:tcBorders>
          </w:tcPr>
          <w:p w:rsidR="002E31F7" w:rsidRDefault="002E31F7">
            <w:pPr>
              <w:pStyle w:val="ConsPlusNonformat"/>
              <w:jc w:val="both"/>
            </w:pPr>
            <w:r>
              <w:rPr>
                <w:sz w:val="16"/>
              </w:rPr>
              <w:t xml:space="preserve"> 228 </w:t>
            </w:r>
          </w:p>
        </w:tc>
        <w:tc>
          <w:tcPr>
            <w:tcW w:w="658" w:type="dxa"/>
            <w:tcBorders>
              <w:top w:val="nil"/>
            </w:tcBorders>
          </w:tcPr>
          <w:p w:rsidR="002E31F7" w:rsidRDefault="002E31F7">
            <w:pPr>
              <w:pStyle w:val="ConsPlusNonformat"/>
              <w:jc w:val="both"/>
            </w:pPr>
            <w:r>
              <w:rPr>
                <w:sz w:val="16"/>
              </w:rPr>
              <w:t xml:space="preserve"> 196 </w:t>
            </w:r>
          </w:p>
        </w:tc>
        <w:tc>
          <w:tcPr>
            <w:tcW w:w="564" w:type="dxa"/>
            <w:tcBorders>
              <w:top w:val="nil"/>
            </w:tcBorders>
          </w:tcPr>
          <w:p w:rsidR="002E31F7" w:rsidRDefault="002E31F7">
            <w:pPr>
              <w:pStyle w:val="ConsPlusNonformat"/>
              <w:jc w:val="both"/>
            </w:pPr>
            <w:r>
              <w:rPr>
                <w:sz w:val="16"/>
              </w:rPr>
              <w:t xml:space="preserve">183 </w:t>
            </w:r>
          </w:p>
        </w:tc>
        <w:tc>
          <w:tcPr>
            <w:tcW w:w="658" w:type="dxa"/>
            <w:tcBorders>
              <w:top w:val="nil"/>
            </w:tcBorders>
          </w:tcPr>
          <w:p w:rsidR="002E31F7" w:rsidRDefault="002E31F7">
            <w:pPr>
              <w:pStyle w:val="ConsPlusNonformat"/>
              <w:jc w:val="both"/>
            </w:pPr>
            <w:r>
              <w:rPr>
                <w:sz w:val="16"/>
              </w:rPr>
              <w:t xml:space="preserve"> 175 </w:t>
            </w:r>
          </w:p>
        </w:tc>
        <w:tc>
          <w:tcPr>
            <w:tcW w:w="564" w:type="dxa"/>
            <w:tcBorders>
              <w:top w:val="nil"/>
            </w:tcBorders>
          </w:tcPr>
          <w:p w:rsidR="002E31F7" w:rsidRDefault="002E31F7">
            <w:pPr>
              <w:pStyle w:val="ConsPlusNonformat"/>
              <w:jc w:val="both"/>
            </w:pPr>
            <w:r>
              <w:rPr>
                <w:sz w:val="16"/>
              </w:rPr>
              <w:t xml:space="preserve">166 </w:t>
            </w:r>
          </w:p>
        </w:tc>
        <w:tc>
          <w:tcPr>
            <w:tcW w:w="564" w:type="dxa"/>
            <w:tcBorders>
              <w:top w:val="nil"/>
            </w:tcBorders>
          </w:tcPr>
          <w:p w:rsidR="002E31F7" w:rsidRDefault="002E31F7">
            <w:pPr>
              <w:pStyle w:val="ConsPlusNonformat"/>
              <w:jc w:val="both"/>
            </w:pPr>
            <w:r>
              <w:rPr>
                <w:sz w:val="16"/>
              </w:rPr>
              <w:t xml:space="preserve">160 </w:t>
            </w:r>
          </w:p>
        </w:tc>
        <w:tc>
          <w:tcPr>
            <w:tcW w:w="658" w:type="dxa"/>
            <w:tcBorders>
              <w:top w:val="nil"/>
            </w:tcBorders>
          </w:tcPr>
          <w:p w:rsidR="002E31F7" w:rsidRDefault="002E31F7">
            <w:pPr>
              <w:pStyle w:val="ConsPlusNonformat"/>
              <w:jc w:val="both"/>
            </w:pPr>
            <w:r>
              <w:rPr>
                <w:sz w:val="16"/>
              </w:rPr>
              <w:t xml:space="preserve"> 153 </w:t>
            </w:r>
          </w:p>
        </w:tc>
        <w:tc>
          <w:tcPr>
            <w:tcW w:w="658" w:type="dxa"/>
            <w:tcBorders>
              <w:top w:val="nil"/>
            </w:tcBorders>
          </w:tcPr>
          <w:p w:rsidR="002E31F7" w:rsidRDefault="002E31F7">
            <w:pPr>
              <w:pStyle w:val="ConsPlusNonformat"/>
              <w:jc w:val="both"/>
            </w:pPr>
            <w:r>
              <w:rPr>
                <w:sz w:val="16"/>
              </w:rPr>
              <w:t xml:space="preserve"> 149 </w:t>
            </w:r>
          </w:p>
        </w:tc>
        <w:tc>
          <w:tcPr>
            <w:tcW w:w="658" w:type="dxa"/>
            <w:tcBorders>
              <w:top w:val="nil"/>
            </w:tcBorders>
          </w:tcPr>
          <w:p w:rsidR="002E31F7" w:rsidRDefault="002E31F7">
            <w:pPr>
              <w:pStyle w:val="ConsPlusNonformat"/>
              <w:jc w:val="both"/>
            </w:pPr>
            <w:r>
              <w:rPr>
                <w:sz w:val="16"/>
              </w:rPr>
              <w:t xml:space="preserve"> 140 </w:t>
            </w:r>
          </w:p>
        </w:tc>
        <w:tc>
          <w:tcPr>
            <w:tcW w:w="658" w:type="dxa"/>
            <w:tcBorders>
              <w:top w:val="nil"/>
            </w:tcBorders>
          </w:tcPr>
          <w:p w:rsidR="002E31F7" w:rsidRDefault="002E31F7">
            <w:pPr>
              <w:pStyle w:val="ConsPlusNonformat"/>
              <w:jc w:val="both"/>
            </w:pPr>
            <w:r>
              <w:rPr>
                <w:sz w:val="16"/>
              </w:rPr>
              <w:t xml:space="preserve"> 133 </w:t>
            </w:r>
          </w:p>
        </w:tc>
        <w:tc>
          <w:tcPr>
            <w:tcW w:w="564" w:type="dxa"/>
            <w:tcBorders>
              <w:top w:val="nil"/>
            </w:tcBorders>
          </w:tcPr>
          <w:p w:rsidR="002E31F7" w:rsidRDefault="002E31F7">
            <w:pPr>
              <w:pStyle w:val="ConsPlusNonformat"/>
              <w:jc w:val="both"/>
            </w:pPr>
            <w:r>
              <w:rPr>
                <w:sz w:val="16"/>
              </w:rPr>
              <w:t xml:space="preserve">127 </w:t>
            </w:r>
          </w:p>
        </w:tc>
        <w:tc>
          <w:tcPr>
            <w:tcW w:w="658" w:type="dxa"/>
            <w:tcBorders>
              <w:top w:val="nil"/>
            </w:tcBorders>
          </w:tcPr>
          <w:p w:rsidR="002E31F7" w:rsidRDefault="002E31F7">
            <w:pPr>
              <w:pStyle w:val="ConsPlusNonformat"/>
              <w:jc w:val="both"/>
            </w:pPr>
            <w:r>
              <w:rPr>
                <w:sz w:val="16"/>
              </w:rPr>
              <w:t xml:space="preserve"> 122 </w:t>
            </w:r>
          </w:p>
        </w:tc>
        <w:tc>
          <w:tcPr>
            <w:tcW w:w="658" w:type="dxa"/>
            <w:tcBorders>
              <w:top w:val="nil"/>
            </w:tcBorders>
          </w:tcPr>
          <w:p w:rsidR="002E31F7" w:rsidRDefault="002E31F7">
            <w:pPr>
              <w:pStyle w:val="ConsPlusNonformat"/>
              <w:jc w:val="both"/>
            </w:pPr>
            <w:r>
              <w:rPr>
                <w:sz w:val="16"/>
              </w:rPr>
              <w:t xml:space="preserve"> 121 </w:t>
            </w:r>
          </w:p>
        </w:tc>
        <w:tc>
          <w:tcPr>
            <w:tcW w:w="658" w:type="dxa"/>
            <w:tcBorders>
              <w:top w:val="nil"/>
            </w:tcBorders>
          </w:tcPr>
          <w:p w:rsidR="002E31F7" w:rsidRDefault="002E31F7">
            <w:pPr>
              <w:pStyle w:val="ConsPlusNonformat"/>
              <w:jc w:val="both"/>
            </w:pPr>
            <w:r>
              <w:rPr>
                <w:sz w:val="16"/>
              </w:rPr>
              <w:t xml:space="preserve"> 118 </w:t>
            </w:r>
          </w:p>
        </w:tc>
        <w:tc>
          <w:tcPr>
            <w:tcW w:w="658" w:type="dxa"/>
            <w:tcBorders>
              <w:top w:val="nil"/>
            </w:tcBorders>
          </w:tcPr>
          <w:p w:rsidR="002E31F7" w:rsidRDefault="002E31F7">
            <w:pPr>
              <w:pStyle w:val="ConsPlusNonformat"/>
              <w:jc w:val="both"/>
            </w:pPr>
            <w:r>
              <w:rPr>
                <w:sz w:val="16"/>
              </w:rPr>
              <w:t xml:space="preserve"> 115 </w:t>
            </w:r>
          </w:p>
        </w:tc>
        <w:tc>
          <w:tcPr>
            <w:tcW w:w="658" w:type="dxa"/>
            <w:tcBorders>
              <w:top w:val="nil"/>
            </w:tcBorders>
          </w:tcPr>
          <w:p w:rsidR="002E31F7" w:rsidRDefault="002E31F7">
            <w:pPr>
              <w:pStyle w:val="ConsPlusNonformat"/>
              <w:jc w:val="both"/>
            </w:pPr>
            <w:r>
              <w:rPr>
                <w:sz w:val="16"/>
              </w:rPr>
              <w:t xml:space="preserve"> 113 </w:t>
            </w:r>
          </w:p>
        </w:tc>
        <w:tc>
          <w:tcPr>
            <w:tcW w:w="658" w:type="dxa"/>
            <w:tcBorders>
              <w:top w:val="nil"/>
            </w:tcBorders>
          </w:tcPr>
          <w:p w:rsidR="002E31F7" w:rsidRDefault="002E31F7">
            <w:pPr>
              <w:pStyle w:val="ConsPlusNonformat"/>
              <w:jc w:val="both"/>
            </w:pPr>
            <w:r>
              <w:rPr>
                <w:sz w:val="16"/>
              </w:rPr>
              <w:t xml:space="preserve"> 112 </w:t>
            </w:r>
          </w:p>
        </w:tc>
        <w:tc>
          <w:tcPr>
            <w:tcW w:w="658" w:type="dxa"/>
            <w:tcBorders>
              <w:top w:val="nil"/>
            </w:tcBorders>
          </w:tcPr>
          <w:p w:rsidR="002E31F7" w:rsidRDefault="002E31F7">
            <w:pPr>
              <w:pStyle w:val="ConsPlusNonformat"/>
              <w:jc w:val="both"/>
            </w:pPr>
            <w:r>
              <w:rPr>
                <w:sz w:val="16"/>
              </w:rPr>
              <w:t xml:space="preserve"> 109 </w:t>
            </w:r>
          </w:p>
        </w:tc>
        <w:tc>
          <w:tcPr>
            <w:tcW w:w="658" w:type="dxa"/>
            <w:tcBorders>
              <w:top w:val="nil"/>
            </w:tcBorders>
          </w:tcPr>
          <w:p w:rsidR="002E31F7" w:rsidRDefault="002E31F7">
            <w:pPr>
              <w:pStyle w:val="ConsPlusNonformat"/>
              <w:jc w:val="both"/>
            </w:pPr>
            <w:r>
              <w:rPr>
                <w:sz w:val="16"/>
              </w:rPr>
              <w:t xml:space="preserve"> 106 </w:t>
            </w:r>
          </w:p>
        </w:tc>
        <w:tc>
          <w:tcPr>
            <w:tcW w:w="564" w:type="dxa"/>
            <w:tcBorders>
              <w:top w:val="nil"/>
            </w:tcBorders>
          </w:tcPr>
          <w:p w:rsidR="002E31F7" w:rsidRDefault="002E31F7">
            <w:pPr>
              <w:pStyle w:val="ConsPlusNonformat"/>
              <w:jc w:val="both"/>
            </w:pPr>
            <w:r>
              <w:rPr>
                <w:sz w:val="16"/>
              </w:rPr>
              <w:t xml:space="preserve">104 </w:t>
            </w:r>
          </w:p>
        </w:tc>
        <w:tc>
          <w:tcPr>
            <w:tcW w:w="658" w:type="dxa"/>
            <w:tcBorders>
              <w:top w:val="nil"/>
            </w:tcBorders>
          </w:tcPr>
          <w:p w:rsidR="002E31F7" w:rsidRDefault="002E31F7">
            <w:pPr>
              <w:pStyle w:val="ConsPlusNonformat"/>
              <w:jc w:val="both"/>
            </w:pPr>
            <w:r>
              <w:rPr>
                <w:sz w:val="16"/>
              </w:rPr>
              <w:t xml:space="preserve"> 102 </w:t>
            </w:r>
          </w:p>
        </w:tc>
        <w:tc>
          <w:tcPr>
            <w:tcW w:w="564" w:type="dxa"/>
            <w:tcBorders>
              <w:top w:val="nil"/>
            </w:tcBorders>
          </w:tcPr>
          <w:p w:rsidR="002E31F7" w:rsidRDefault="002E31F7">
            <w:pPr>
              <w:pStyle w:val="ConsPlusNonformat"/>
              <w:jc w:val="both"/>
            </w:pPr>
            <w:r>
              <w:rPr>
                <w:sz w:val="16"/>
              </w:rPr>
              <w:t xml:space="preserve">101 </w:t>
            </w:r>
          </w:p>
        </w:tc>
      </w:tr>
      <w:tr w:rsidR="002E31F7">
        <w:trPr>
          <w:trHeight w:val="195"/>
        </w:trPr>
        <w:tc>
          <w:tcPr>
            <w:tcW w:w="658" w:type="dxa"/>
            <w:tcBorders>
              <w:top w:val="nil"/>
            </w:tcBorders>
          </w:tcPr>
          <w:p w:rsidR="002E31F7" w:rsidRDefault="002E31F7">
            <w:pPr>
              <w:pStyle w:val="ConsPlusNonformat"/>
              <w:jc w:val="both"/>
            </w:pPr>
            <w:r>
              <w:rPr>
                <w:sz w:val="16"/>
              </w:rPr>
              <w:t xml:space="preserve"> 40  </w:t>
            </w:r>
          </w:p>
        </w:tc>
        <w:tc>
          <w:tcPr>
            <w:tcW w:w="658" w:type="dxa"/>
            <w:tcBorders>
              <w:top w:val="nil"/>
            </w:tcBorders>
          </w:tcPr>
          <w:p w:rsidR="002E31F7" w:rsidRDefault="002E31F7">
            <w:pPr>
              <w:pStyle w:val="ConsPlusNonformat"/>
              <w:jc w:val="both"/>
            </w:pPr>
            <w:r>
              <w:rPr>
                <w:sz w:val="16"/>
              </w:rPr>
              <w:t xml:space="preserve"> 499 </w:t>
            </w:r>
          </w:p>
        </w:tc>
        <w:tc>
          <w:tcPr>
            <w:tcW w:w="658" w:type="dxa"/>
            <w:tcBorders>
              <w:top w:val="nil"/>
            </w:tcBorders>
          </w:tcPr>
          <w:p w:rsidR="002E31F7" w:rsidRDefault="002E31F7">
            <w:pPr>
              <w:pStyle w:val="ConsPlusNonformat"/>
              <w:jc w:val="both"/>
            </w:pPr>
            <w:r>
              <w:rPr>
                <w:sz w:val="16"/>
              </w:rPr>
              <w:t xml:space="preserve"> 365 </w:t>
            </w:r>
          </w:p>
        </w:tc>
        <w:tc>
          <w:tcPr>
            <w:tcW w:w="658" w:type="dxa"/>
            <w:tcBorders>
              <w:top w:val="nil"/>
            </w:tcBorders>
          </w:tcPr>
          <w:p w:rsidR="002E31F7" w:rsidRDefault="002E31F7">
            <w:pPr>
              <w:pStyle w:val="ConsPlusNonformat"/>
              <w:jc w:val="both"/>
            </w:pPr>
            <w:r>
              <w:rPr>
                <w:sz w:val="16"/>
              </w:rPr>
              <w:t xml:space="preserve"> 295 </w:t>
            </w:r>
          </w:p>
        </w:tc>
        <w:tc>
          <w:tcPr>
            <w:tcW w:w="658" w:type="dxa"/>
            <w:tcBorders>
              <w:top w:val="nil"/>
            </w:tcBorders>
          </w:tcPr>
          <w:p w:rsidR="002E31F7" w:rsidRDefault="002E31F7">
            <w:pPr>
              <w:pStyle w:val="ConsPlusNonformat"/>
              <w:jc w:val="both"/>
            </w:pPr>
            <w:r>
              <w:rPr>
                <w:sz w:val="16"/>
              </w:rPr>
              <w:t xml:space="preserve"> 253 </w:t>
            </w:r>
          </w:p>
        </w:tc>
        <w:tc>
          <w:tcPr>
            <w:tcW w:w="564" w:type="dxa"/>
            <w:tcBorders>
              <w:top w:val="nil"/>
            </w:tcBorders>
          </w:tcPr>
          <w:p w:rsidR="002E31F7" w:rsidRDefault="002E31F7">
            <w:pPr>
              <w:pStyle w:val="ConsPlusNonformat"/>
              <w:jc w:val="both"/>
            </w:pPr>
            <w:r>
              <w:rPr>
                <w:sz w:val="16"/>
              </w:rPr>
              <w:t xml:space="preserve">235 </w:t>
            </w:r>
          </w:p>
        </w:tc>
        <w:tc>
          <w:tcPr>
            <w:tcW w:w="658" w:type="dxa"/>
            <w:tcBorders>
              <w:top w:val="nil"/>
            </w:tcBorders>
          </w:tcPr>
          <w:p w:rsidR="002E31F7" w:rsidRDefault="002E31F7">
            <w:pPr>
              <w:pStyle w:val="ConsPlusNonformat"/>
              <w:jc w:val="both"/>
            </w:pPr>
            <w:r>
              <w:rPr>
                <w:sz w:val="16"/>
              </w:rPr>
              <w:t xml:space="preserve"> 224 </w:t>
            </w:r>
          </w:p>
        </w:tc>
        <w:tc>
          <w:tcPr>
            <w:tcW w:w="564" w:type="dxa"/>
            <w:tcBorders>
              <w:top w:val="nil"/>
            </w:tcBorders>
          </w:tcPr>
          <w:p w:rsidR="002E31F7" w:rsidRDefault="002E31F7">
            <w:pPr>
              <w:pStyle w:val="ConsPlusNonformat"/>
              <w:jc w:val="both"/>
            </w:pPr>
            <w:r>
              <w:rPr>
                <w:sz w:val="16"/>
              </w:rPr>
              <w:t xml:space="preserve">211 </w:t>
            </w:r>
          </w:p>
        </w:tc>
        <w:tc>
          <w:tcPr>
            <w:tcW w:w="564" w:type="dxa"/>
            <w:tcBorders>
              <w:top w:val="nil"/>
            </w:tcBorders>
          </w:tcPr>
          <w:p w:rsidR="002E31F7" w:rsidRDefault="002E31F7">
            <w:pPr>
              <w:pStyle w:val="ConsPlusNonformat"/>
              <w:jc w:val="both"/>
            </w:pPr>
            <w:r>
              <w:rPr>
                <w:sz w:val="16"/>
              </w:rPr>
              <w:t xml:space="preserve">204 </w:t>
            </w:r>
          </w:p>
        </w:tc>
        <w:tc>
          <w:tcPr>
            <w:tcW w:w="658" w:type="dxa"/>
            <w:tcBorders>
              <w:top w:val="nil"/>
            </w:tcBorders>
          </w:tcPr>
          <w:p w:rsidR="002E31F7" w:rsidRDefault="002E31F7">
            <w:pPr>
              <w:pStyle w:val="ConsPlusNonformat"/>
              <w:jc w:val="both"/>
            </w:pPr>
            <w:r>
              <w:rPr>
                <w:sz w:val="16"/>
              </w:rPr>
              <w:t xml:space="preserve"> 194 </w:t>
            </w:r>
          </w:p>
        </w:tc>
        <w:tc>
          <w:tcPr>
            <w:tcW w:w="658" w:type="dxa"/>
            <w:tcBorders>
              <w:top w:val="nil"/>
            </w:tcBorders>
          </w:tcPr>
          <w:p w:rsidR="002E31F7" w:rsidRDefault="002E31F7">
            <w:pPr>
              <w:pStyle w:val="ConsPlusNonformat"/>
              <w:jc w:val="both"/>
            </w:pPr>
            <w:r>
              <w:rPr>
                <w:sz w:val="16"/>
              </w:rPr>
              <w:t xml:space="preserve"> 188 </w:t>
            </w:r>
          </w:p>
        </w:tc>
        <w:tc>
          <w:tcPr>
            <w:tcW w:w="658" w:type="dxa"/>
            <w:tcBorders>
              <w:top w:val="nil"/>
            </w:tcBorders>
          </w:tcPr>
          <w:p w:rsidR="002E31F7" w:rsidRDefault="002E31F7">
            <w:pPr>
              <w:pStyle w:val="ConsPlusNonformat"/>
              <w:jc w:val="both"/>
            </w:pPr>
            <w:r>
              <w:rPr>
                <w:sz w:val="16"/>
              </w:rPr>
              <w:t xml:space="preserve"> 176 </w:t>
            </w:r>
          </w:p>
        </w:tc>
        <w:tc>
          <w:tcPr>
            <w:tcW w:w="658" w:type="dxa"/>
            <w:tcBorders>
              <w:top w:val="nil"/>
            </w:tcBorders>
          </w:tcPr>
          <w:p w:rsidR="002E31F7" w:rsidRDefault="002E31F7">
            <w:pPr>
              <w:pStyle w:val="ConsPlusNonformat"/>
              <w:jc w:val="both"/>
            </w:pPr>
            <w:r>
              <w:rPr>
                <w:sz w:val="16"/>
              </w:rPr>
              <w:t xml:space="preserve"> 167 </w:t>
            </w:r>
          </w:p>
        </w:tc>
        <w:tc>
          <w:tcPr>
            <w:tcW w:w="564" w:type="dxa"/>
            <w:tcBorders>
              <w:top w:val="nil"/>
            </w:tcBorders>
          </w:tcPr>
          <w:p w:rsidR="002E31F7" w:rsidRDefault="002E31F7">
            <w:pPr>
              <w:pStyle w:val="ConsPlusNonformat"/>
              <w:jc w:val="both"/>
            </w:pPr>
            <w:r>
              <w:rPr>
                <w:sz w:val="16"/>
              </w:rPr>
              <w:t xml:space="preserve">159 </w:t>
            </w:r>
          </w:p>
        </w:tc>
        <w:tc>
          <w:tcPr>
            <w:tcW w:w="658" w:type="dxa"/>
            <w:tcBorders>
              <w:top w:val="nil"/>
            </w:tcBorders>
          </w:tcPr>
          <w:p w:rsidR="002E31F7" w:rsidRDefault="002E31F7">
            <w:pPr>
              <w:pStyle w:val="ConsPlusNonformat"/>
              <w:jc w:val="both"/>
            </w:pPr>
            <w:r>
              <w:rPr>
                <w:sz w:val="16"/>
              </w:rPr>
              <w:t xml:space="preserve"> 152 </w:t>
            </w:r>
          </w:p>
        </w:tc>
        <w:tc>
          <w:tcPr>
            <w:tcW w:w="658" w:type="dxa"/>
            <w:tcBorders>
              <w:top w:val="nil"/>
            </w:tcBorders>
          </w:tcPr>
          <w:p w:rsidR="002E31F7" w:rsidRDefault="002E31F7">
            <w:pPr>
              <w:pStyle w:val="ConsPlusNonformat"/>
              <w:jc w:val="both"/>
            </w:pPr>
            <w:r>
              <w:rPr>
                <w:sz w:val="16"/>
              </w:rPr>
              <w:t xml:space="preserve"> 150 </w:t>
            </w:r>
          </w:p>
        </w:tc>
        <w:tc>
          <w:tcPr>
            <w:tcW w:w="658" w:type="dxa"/>
            <w:tcBorders>
              <w:top w:val="nil"/>
            </w:tcBorders>
          </w:tcPr>
          <w:p w:rsidR="002E31F7" w:rsidRDefault="002E31F7">
            <w:pPr>
              <w:pStyle w:val="ConsPlusNonformat"/>
              <w:jc w:val="both"/>
            </w:pPr>
            <w:r>
              <w:rPr>
                <w:sz w:val="16"/>
              </w:rPr>
              <w:t xml:space="preserve"> 146 </w:t>
            </w:r>
          </w:p>
        </w:tc>
        <w:tc>
          <w:tcPr>
            <w:tcW w:w="658" w:type="dxa"/>
            <w:tcBorders>
              <w:top w:val="nil"/>
            </w:tcBorders>
          </w:tcPr>
          <w:p w:rsidR="002E31F7" w:rsidRDefault="002E31F7">
            <w:pPr>
              <w:pStyle w:val="ConsPlusNonformat"/>
              <w:jc w:val="both"/>
            </w:pPr>
            <w:r>
              <w:rPr>
                <w:sz w:val="16"/>
              </w:rPr>
              <w:t xml:space="preserve"> 141 </w:t>
            </w:r>
          </w:p>
        </w:tc>
        <w:tc>
          <w:tcPr>
            <w:tcW w:w="658" w:type="dxa"/>
            <w:tcBorders>
              <w:top w:val="nil"/>
            </w:tcBorders>
          </w:tcPr>
          <w:p w:rsidR="002E31F7" w:rsidRDefault="002E31F7">
            <w:pPr>
              <w:pStyle w:val="ConsPlusNonformat"/>
              <w:jc w:val="both"/>
            </w:pPr>
            <w:r>
              <w:rPr>
                <w:sz w:val="16"/>
              </w:rPr>
              <w:t xml:space="preserve"> 140 </w:t>
            </w:r>
          </w:p>
        </w:tc>
        <w:tc>
          <w:tcPr>
            <w:tcW w:w="658" w:type="dxa"/>
            <w:tcBorders>
              <w:top w:val="nil"/>
            </w:tcBorders>
          </w:tcPr>
          <w:p w:rsidR="002E31F7" w:rsidRDefault="002E31F7">
            <w:pPr>
              <w:pStyle w:val="ConsPlusNonformat"/>
              <w:jc w:val="both"/>
            </w:pPr>
            <w:r>
              <w:rPr>
                <w:sz w:val="16"/>
              </w:rPr>
              <w:t xml:space="preserve"> 137 </w:t>
            </w:r>
          </w:p>
        </w:tc>
        <w:tc>
          <w:tcPr>
            <w:tcW w:w="658" w:type="dxa"/>
            <w:tcBorders>
              <w:top w:val="nil"/>
            </w:tcBorders>
          </w:tcPr>
          <w:p w:rsidR="002E31F7" w:rsidRDefault="002E31F7">
            <w:pPr>
              <w:pStyle w:val="ConsPlusNonformat"/>
              <w:jc w:val="both"/>
            </w:pPr>
            <w:r>
              <w:rPr>
                <w:sz w:val="16"/>
              </w:rPr>
              <w:t xml:space="preserve"> 134 </w:t>
            </w:r>
          </w:p>
        </w:tc>
        <w:tc>
          <w:tcPr>
            <w:tcW w:w="658" w:type="dxa"/>
            <w:tcBorders>
              <w:top w:val="nil"/>
            </w:tcBorders>
          </w:tcPr>
          <w:p w:rsidR="002E31F7" w:rsidRDefault="002E31F7">
            <w:pPr>
              <w:pStyle w:val="ConsPlusNonformat"/>
              <w:jc w:val="both"/>
            </w:pPr>
            <w:r>
              <w:rPr>
                <w:sz w:val="16"/>
              </w:rPr>
              <w:t xml:space="preserve"> 130 </w:t>
            </w:r>
          </w:p>
        </w:tc>
        <w:tc>
          <w:tcPr>
            <w:tcW w:w="564" w:type="dxa"/>
            <w:tcBorders>
              <w:top w:val="nil"/>
            </w:tcBorders>
          </w:tcPr>
          <w:p w:rsidR="002E31F7" w:rsidRDefault="002E31F7">
            <w:pPr>
              <w:pStyle w:val="ConsPlusNonformat"/>
              <w:jc w:val="both"/>
            </w:pPr>
            <w:r>
              <w:rPr>
                <w:sz w:val="16"/>
              </w:rPr>
              <w:t xml:space="preserve">127 </w:t>
            </w:r>
          </w:p>
        </w:tc>
        <w:tc>
          <w:tcPr>
            <w:tcW w:w="658" w:type="dxa"/>
            <w:tcBorders>
              <w:top w:val="nil"/>
            </w:tcBorders>
          </w:tcPr>
          <w:p w:rsidR="002E31F7" w:rsidRDefault="002E31F7">
            <w:pPr>
              <w:pStyle w:val="ConsPlusNonformat"/>
              <w:jc w:val="both"/>
            </w:pPr>
            <w:r>
              <w:rPr>
                <w:sz w:val="16"/>
              </w:rPr>
              <w:t xml:space="preserve"> 125 </w:t>
            </w:r>
          </w:p>
        </w:tc>
        <w:tc>
          <w:tcPr>
            <w:tcW w:w="564" w:type="dxa"/>
            <w:tcBorders>
              <w:top w:val="nil"/>
            </w:tcBorders>
          </w:tcPr>
          <w:p w:rsidR="002E31F7" w:rsidRDefault="002E31F7">
            <w:pPr>
              <w:pStyle w:val="ConsPlusNonformat"/>
              <w:jc w:val="both"/>
            </w:pPr>
            <w:r>
              <w:rPr>
                <w:sz w:val="16"/>
              </w:rPr>
              <w:t xml:space="preserve">122 </w:t>
            </w:r>
          </w:p>
        </w:tc>
      </w:tr>
      <w:tr w:rsidR="002E31F7">
        <w:trPr>
          <w:trHeight w:val="195"/>
        </w:trPr>
        <w:tc>
          <w:tcPr>
            <w:tcW w:w="658" w:type="dxa"/>
            <w:tcBorders>
              <w:top w:val="nil"/>
            </w:tcBorders>
          </w:tcPr>
          <w:p w:rsidR="002E31F7" w:rsidRDefault="002E31F7">
            <w:pPr>
              <w:pStyle w:val="ConsPlusNonformat"/>
              <w:jc w:val="both"/>
            </w:pPr>
            <w:r>
              <w:rPr>
                <w:sz w:val="16"/>
              </w:rPr>
              <w:t xml:space="preserve"> 45  </w:t>
            </w:r>
          </w:p>
        </w:tc>
        <w:tc>
          <w:tcPr>
            <w:tcW w:w="658" w:type="dxa"/>
            <w:tcBorders>
              <w:top w:val="nil"/>
            </w:tcBorders>
          </w:tcPr>
          <w:p w:rsidR="002E31F7" w:rsidRDefault="002E31F7">
            <w:pPr>
              <w:pStyle w:val="ConsPlusNonformat"/>
              <w:jc w:val="both"/>
            </w:pPr>
            <w:r>
              <w:rPr>
                <w:sz w:val="16"/>
              </w:rPr>
              <w:t xml:space="preserve"> 640 </w:t>
            </w:r>
          </w:p>
        </w:tc>
        <w:tc>
          <w:tcPr>
            <w:tcW w:w="658" w:type="dxa"/>
            <w:tcBorders>
              <w:top w:val="nil"/>
            </w:tcBorders>
          </w:tcPr>
          <w:p w:rsidR="002E31F7" w:rsidRDefault="002E31F7">
            <w:pPr>
              <w:pStyle w:val="ConsPlusNonformat"/>
              <w:jc w:val="both"/>
            </w:pPr>
            <w:r>
              <w:rPr>
                <w:sz w:val="16"/>
              </w:rPr>
              <w:t xml:space="preserve"> 465 </w:t>
            </w:r>
          </w:p>
        </w:tc>
        <w:tc>
          <w:tcPr>
            <w:tcW w:w="658" w:type="dxa"/>
            <w:tcBorders>
              <w:top w:val="nil"/>
            </w:tcBorders>
          </w:tcPr>
          <w:p w:rsidR="002E31F7" w:rsidRDefault="002E31F7">
            <w:pPr>
              <w:pStyle w:val="ConsPlusNonformat"/>
              <w:jc w:val="both"/>
            </w:pPr>
            <w:r>
              <w:rPr>
                <w:sz w:val="16"/>
              </w:rPr>
              <w:t xml:space="preserve"> 374 </w:t>
            </w:r>
          </w:p>
        </w:tc>
        <w:tc>
          <w:tcPr>
            <w:tcW w:w="658" w:type="dxa"/>
            <w:tcBorders>
              <w:top w:val="nil"/>
            </w:tcBorders>
          </w:tcPr>
          <w:p w:rsidR="002E31F7" w:rsidRDefault="002E31F7">
            <w:pPr>
              <w:pStyle w:val="ConsPlusNonformat"/>
              <w:jc w:val="both"/>
            </w:pPr>
            <w:r>
              <w:rPr>
                <w:sz w:val="16"/>
              </w:rPr>
              <w:t xml:space="preserve"> 318 </w:t>
            </w:r>
          </w:p>
        </w:tc>
        <w:tc>
          <w:tcPr>
            <w:tcW w:w="564" w:type="dxa"/>
            <w:tcBorders>
              <w:top w:val="nil"/>
            </w:tcBorders>
          </w:tcPr>
          <w:p w:rsidR="002E31F7" w:rsidRDefault="002E31F7">
            <w:pPr>
              <w:pStyle w:val="ConsPlusNonformat"/>
              <w:jc w:val="both"/>
            </w:pPr>
            <w:r>
              <w:rPr>
                <w:sz w:val="16"/>
              </w:rPr>
              <w:t xml:space="preserve">294 </w:t>
            </w:r>
          </w:p>
        </w:tc>
        <w:tc>
          <w:tcPr>
            <w:tcW w:w="658" w:type="dxa"/>
            <w:tcBorders>
              <w:top w:val="nil"/>
            </w:tcBorders>
          </w:tcPr>
          <w:p w:rsidR="002E31F7" w:rsidRDefault="002E31F7">
            <w:pPr>
              <w:pStyle w:val="ConsPlusNonformat"/>
              <w:jc w:val="both"/>
            </w:pPr>
            <w:r>
              <w:rPr>
                <w:sz w:val="16"/>
              </w:rPr>
              <w:t xml:space="preserve"> 281 </w:t>
            </w:r>
          </w:p>
        </w:tc>
        <w:tc>
          <w:tcPr>
            <w:tcW w:w="564" w:type="dxa"/>
            <w:tcBorders>
              <w:top w:val="nil"/>
            </w:tcBorders>
          </w:tcPr>
          <w:p w:rsidR="002E31F7" w:rsidRDefault="002E31F7">
            <w:pPr>
              <w:pStyle w:val="ConsPlusNonformat"/>
              <w:jc w:val="both"/>
            </w:pPr>
            <w:r>
              <w:rPr>
                <w:sz w:val="16"/>
              </w:rPr>
              <w:t xml:space="preserve">264 </w:t>
            </w:r>
          </w:p>
        </w:tc>
        <w:tc>
          <w:tcPr>
            <w:tcW w:w="564" w:type="dxa"/>
            <w:tcBorders>
              <w:top w:val="nil"/>
            </w:tcBorders>
          </w:tcPr>
          <w:p w:rsidR="002E31F7" w:rsidRDefault="002E31F7">
            <w:pPr>
              <w:pStyle w:val="ConsPlusNonformat"/>
              <w:jc w:val="both"/>
            </w:pPr>
            <w:r>
              <w:rPr>
                <w:sz w:val="16"/>
              </w:rPr>
              <w:t xml:space="preserve">254 </w:t>
            </w:r>
          </w:p>
        </w:tc>
        <w:tc>
          <w:tcPr>
            <w:tcW w:w="658" w:type="dxa"/>
            <w:tcBorders>
              <w:top w:val="nil"/>
            </w:tcBorders>
          </w:tcPr>
          <w:p w:rsidR="002E31F7" w:rsidRDefault="002E31F7">
            <w:pPr>
              <w:pStyle w:val="ConsPlusNonformat"/>
              <w:jc w:val="both"/>
            </w:pPr>
            <w:r>
              <w:rPr>
                <w:sz w:val="16"/>
              </w:rPr>
              <w:t xml:space="preserve"> 241 </w:t>
            </w:r>
          </w:p>
        </w:tc>
        <w:tc>
          <w:tcPr>
            <w:tcW w:w="658" w:type="dxa"/>
            <w:tcBorders>
              <w:top w:val="nil"/>
            </w:tcBorders>
          </w:tcPr>
          <w:p w:rsidR="002E31F7" w:rsidRDefault="002E31F7">
            <w:pPr>
              <w:pStyle w:val="ConsPlusNonformat"/>
              <w:jc w:val="both"/>
            </w:pPr>
            <w:r>
              <w:rPr>
                <w:sz w:val="16"/>
              </w:rPr>
              <w:t xml:space="preserve"> 233 </w:t>
            </w:r>
          </w:p>
        </w:tc>
        <w:tc>
          <w:tcPr>
            <w:tcW w:w="658" w:type="dxa"/>
            <w:tcBorders>
              <w:top w:val="nil"/>
            </w:tcBorders>
          </w:tcPr>
          <w:p w:rsidR="002E31F7" w:rsidRDefault="002E31F7">
            <w:pPr>
              <w:pStyle w:val="ConsPlusNonformat"/>
              <w:jc w:val="both"/>
            </w:pPr>
            <w:r>
              <w:rPr>
                <w:sz w:val="16"/>
              </w:rPr>
              <w:t xml:space="preserve"> 217 </w:t>
            </w:r>
          </w:p>
        </w:tc>
        <w:tc>
          <w:tcPr>
            <w:tcW w:w="658" w:type="dxa"/>
            <w:tcBorders>
              <w:top w:val="nil"/>
            </w:tcBorders>
          </w:tcPr>
          <w:p w:rsidR="002E31F7" w:rsidRDefault="002E31F7">
            <w:pPr>
              <w:pStyle w:val="ConsPlusNonformat"/>
              <w:jc w:val="both"/>
            </w:pPr>
            <w:r>
              <w:rPr>
                <w:sz w:val="16"/>
              </w:rPr>
              <w:t xml:space="preserve"> 205 </w:t>
            </w:r>
          </w:p>
        </w:tc>
        <w:tc>
          <w:tcPr>
            <w:tcW w:w="564" w:type="dxa"/>
            <w:tcBorders>
              <w:top w:val="nil"/>
            </w:tcBorders>
          </w:tcPr>
          <w:p w:rsidR="002E31F7" w:rsidRDefault="002E31F7">
            <w:pPr>
              <w:pStyle w:val="ConsPlusNonformat"/>
              <w:jc w:val="both"/>
            </w:pPr>
            <w:r>
              <w:rPr>
                <w:sz w:val="16"/>
              </w:rPr>
              <w:t xml:space="preserve">194 </w:t>
            </w:r>
          </w:p>
        </w:tc>
        <w:tc>
          <w:tcPr>
            <w:tcW w:w="658" w:type="dxa"/>
            <w:tcBorders>
              <w:top w:val="nil"/>
            </w:tcBorders>
          </w:tcPr>
          <w:p w:rsidR="002E31F7" w:rsidRDefault="002E31F7">
            <w:pPr>
              <w:pStyle w:val="ConsPlusNonformat"/>
              <w:jc w:val="both"/>
            </w:pPr>
            <w:r>
              <w:rPr>
                <w:sz w:val="16"/>
              </w:rPr>
              <w:t xml:space="preserve"> 185 </w:t>
            </w:r>
          </w:p>
        </w:tc>
        <w:tc>
          <w:tcPr>
            <w:tcW w:w="658" w:type="dxa"/>
            <w:tcBorders>
              <w:top w:val="nil"/>
            </w:tcBorders>
          </w:tcPr>
          <w:p w:rsidR="002E31F7" w:rsidRDefault="002E31F7">
            <w:pPr>
              <w:pStyle w:val="ConsPlusNonformat"/>
              <w:jc w:val="both"/>
            </w:pPr>
            <w:r>
              <w:rPr>
                <w:sz w:val="16"/>
              </w:rPr>
              <w:t xml:space="preserve"> 182 </w:t>
            </w:r>
          </w:p>
        </w:tc>
        <w:tc>
          <w:tcPr>
            <w:tcW w:w="658" w:type="dxa"/>
            <w:tcBorders>
              <w:top w:val="nil"/>
            </w:tcBorders>
          </w:tcPr>
          <w:p w:rsidR="002E31F7" w:rsidRDefault="002E31F7">
            <w:pPr>
              <w:pStyle w:val="ConsPlusNonformat"/>
              <w:jc w:val="both"/>
            </w:pPr>
            <w:r>
              <w:rPr>
                <w:sz w:val="16"/>
              </w:rPr>
              <w:t xml:space="preserve"> 178 </w:t>
            </w:r>
          </w:p>
        </w:tc>
        <w:tc>
          <w:tcPr>
            <w:tcW w:w="658" w:type="dxa"/>
            <w:tcBorders>
              <w:top w:val="nil"/>
            </w:tcBorders>
          </w:tcPr>
          <w:p w:rsidR="002E31F7" w:rsidRDefault="002E31F7">
            <w:pPr>
              <w:pStyle w:val="ConsPlusNonformat"/>
              <w:jc w:val="both"/>
            </w:pPr>
            <w:r>
              <w:rPr>
                <w:sz w:val="16"/>
              </w:rPr>
              <w:t xml:space="preserve"> 171 </w:t>
            </w:r>
          </w:p>
        </w:tc>
        <w:tc>
          <w:tcPr>
            <w:tcW w:w="658" w:type="dxa"/>
            <w:tcBorders>
              <w:top w:val="nil"/>
            </w:tcBorders>
          </w:tcPr>
          <w:p w:rsidR="002E31F7" w:rsidRDefault="002E31F7">
            <w:pPr>
              <w:pStyle w:val="ConsPlusNonformat"/>
              <w:jc w:val="both"/>
            </w:pPr>
            <w:r>
              <w:rPr>
                <w:sz w:val="16"/>
              </w:rPr>
              <w:t xml:space="preserve"> 169 </w:t>
            </w:r>
          </w:p>
        </w:tc>
        <w:tc>
          <w:tcPr>
            <w:tcW w:w="658" w:type="dxa"/>
            <w:tcBorders>
              <w:top w:val="nil"/>
            </w:tcBorders>
          </w:tcPr>
          <w:p w:rsidR="002E31F7" w:rsidRDefault="002E31F7">
            <w:pPr>
              <w:pStyle w:val="ConsPlusNonformat"/>
              <w:jc w:val="both"/>
            </w:pPr>
            <w:r>
              <w:rPr>
                <w:sz w:val="16"/>
              </w:rPr>
              <w:t xml:space="preserve"> 166 </w:t>
            </w:r>
          </w:p>
        </w:tc>
        <w:tc>
          <w:tcPr>
            <w:tcW w:w="658" w:type="dxa"/>
            <w:tcBorders>
              <w:top w:val="nil"/>
            </w:tcBorders>
          </w:tcPr>
          <w:p w:rsidR="002E31F7" w:rsidRDefault="002E31F7">
            <w:pPr>
              <w:pStyle w:val="ConsPlusNonformat"/>
              <w:jc w:val="both"/>
            </w:pPr>
            <w:r>
              <w:rPr>
                <w:sz w:val="16"/>
              </w:rPr>
              <w:t xml:space="preserve"> 161 </w:t>
            </w:r>
          </w:p>
        </w:tc>
        <w:tc>
          <w:tcPr>
            <w:tcW w:w="658" w:type="dxa"/>
            <w:tcBorders>
              <w:top w:val="nil"/>
            </w:tcBorders>
          </w:tcPr>
          <w:p w:rsidR="002E31F7" w:rsidRDefault="002E31F7">
            <w:pPr>
              <w:pStyle w:val="ConsPlusNonformat"/>
              <w:jc w:val="both"/>
            </w:pPr>
            <w:r>
              <w:rPr>
                <w:sz w:val="16"/>
              </w:rPr>
              <w:t xml:space="preserve"> 157 </w:t>
            </w:r>
          </w:p>
        </w:tc>
        <w:tc>
          <w:tcPr>
            <w:tcW w:w="564" w:type="dxa"/>
            <w:tcBorders>
              <w:top w:val="nil"/>
            </w:tcBorders>
          </w:tcPr>
          <w:p w:rsidR="002E31F7" w:rsidRDefault="002E31F7">
            <w:pPr>
              <w:pStyle w:val="ConsPlusNonformat"/>
              <w:jc w:val="both"/>
            </w:pPr>
            <w:r>
              <w:rPr>
                <w:sz w:val="16"/>
              </w:rPr>
              <w:t xml:space="preserve">153 </w:t>
            </w:r>
          </w:p>
        </w:tc>
        <w:tc>
          <w:tcPr>
            <w:tcW w:w="658" w:type="dxa"/>
            <w:tcBorders>
              <w:top w:val="nil"/>
            </w:tcBorders>
          </w:tcPr>
          <w:p w:rsidR="002E31F7" w:rsidRDefault="002E31F7">
            <w:pPr>
              <w:pStyle w:val="ConsPlusNonformat"/>
              <w:jc w:val="both"/>
            </w:pPr>
            <w:r>
              <w:rPr>
                <w:sz w:val="16"/>
              </w:rPr>
              <w:t xml:space="preserve"> 150 </w:t>
            </w:r>
          </w:p>
        </w:tc>
        <w:tc>
          <w:tcPr>
            <w:tcW w:w="564" w:type="dxa"/>
            <w:tcBorders>
              <w:top w:val="nil"/>
            </w:tcBorders>
          </w:tcPr>
          <w:p w:rsidR="002E31F7" w:rsidRDefault="002E31F7">
            <w:pPr>
              <w:pStyle w:val="ConsPlusNonformat"/>
              <w:jc w:val="both"/>
            </w:pPr>
            <w:r>
              <w:rPr>
                <w:sz w:val="16"/>
              </w:rPr>
              <w:t xml:space="preserve">146 </w:t>
            </w:r>
          </w:p>
        </w:tc>
      </w:tr>
      <w:tr w:rsidR="002E31F7">
        <w:trPr>
          <w:trHeight w:val="195"/>
        </w:trPr>
        <w:tc>
          <w:tcPr>
            <w:tcW w:w="658" w:type="dxa"/>
            <w:tcBorders>
              <w:top w:val="nil"/>
            </w:tcBorders>
          </w:tcPr>
          <w:p w:rsidR="002E31F7" w:rsidRDefault="002E31F7">
            <w:pPr>
              <w:pStyle w:val="ConsPlusNonformat"/>
              <w:jc w:val="both"/>
            </w:pPr>
            <w:r>
              <w:rPr>
                <w:sz w:val="16"/>
              </w:rPr>
              <w:t xml:space="preserve"> 50  </w:t>
            </w:r>
          </w:p>
        </w:tc>
        <w:tc>
          <w:tcPr>
            <w:tcW w:w="658" w:type="dxa"/>
            <w:tcBorders>
              <w:top w:val="nil"/>
            </w:tcBorders>
          </w:tcPr>
          <w:p w:rsidR="002E31F7" w:rsidRDefault="002E31F7">
            <w:pPr>
              <w:pStyle w:val="ConsPlusNonformat"/>
              <w:jc w:val="both"/>
            </w:pPr>
            <w:r>
              <w:rPr>
                <w:sz w:val="16"/>
              </w:rPr>
              <w:t xml:space="preserve"> 802 </w:t>
            </w:r>
          </w:p>
        </w:tc>
        <w:tc>
          <w:tcPr>
            <w:tcW w:w="658" w:type="dxa"/>
            <w:tcBorders>
              <w:top w:val="nil"/>
            </w:tcBorders>
          </w:tcPr>
          <w:p w:rsidR="002E31F7" w:rsidRDefault="002E31F7">
            <w:pPr>
              <w:pStyle w:val="ConsPlusNonformat"/>
              <w:jc w:val="both"/>
            </w:pPr>
            <w:r>
              <w:rPr>
                <w:sz w:val="16"/>
              </w:rPr>
              <w:t xml:space="preserve"> 579 </w:t>
            </w:r>
          </w:p>
        </w:tc>
        <w:tc>
          <w:tcPr>
            <w:tcW w:w="658" w:type="dxa"/>
            <w:tcBorders>
              <w:top w:val="nil"/>
            </w:tcBorders>
          </w:tcPr>
          <w:p w:rsidR="002E31F7" w:rsidRDefault="002E31F7">
            <w:pPr>
              <w:pStyle w:val="ConsPlusNonformat"/>
              <w:jc w:val="both"/>
            </w:pPr>
            <w:r>
              <w:rPr>
                <w:sz w:val="16"/>
              </w:rPr>
              <w:t xml:space="preserve"> 463 </w:t>
            </w:r>
          </w:p>
        </w:tc>
        <w:tc>
          <w:tcPr>
            <w:tcW w:w="658" w:type="dxa"/>
            <w:tcBorders>
              <w:top w:val="nil"/>
            </w:tcBorders>
          </w:tcPr>
          <w:p w:rsidR="002E31F7" w:rsidRDefault="002E31F7">
            <w:pPr>
              <w:pStyle w:val="ConsPlusNonformat"/>
              <w:jc w:val="both"/>
            </w:pPr>
            <w:r>
              <w:rPr>
                <w:sz w:val="16"/>
              </w:rPr>
              <w:t xml:space="preserve"> 392 </w:t>
            </w:r>
          </w:p>
        </w:tc>
        <w:tc>
          <w:tcPr>
            <w:tcW w:w="564" w:type="dxa"/>
            <w:tcBorders>
              <w:top w:val="nil"/>
            </w:tcBorders>
          </w:tcPr>
          <w:p w:rsidR="002E31F7" w:rsidRDefault="002E31F7">
            <w:pPr>
              <w:pStyle w:val="ConsPlusNonformat"/>
              <w:jc w:val="both"/>
            </w:pPr>
            <w:r>
              <w:rPr>
                <w:sz w:val="16"/>
              </w:rPr>
              <w:t xml:space="preserve">362 </w:t>
            </w:r>
          </w:p>
        </w:tc>
        <w:tc>
          <w:tcPr>
            <w:tcW w:w="658" w:type="dxa"/>
            <w:tcBorders>
              <w:top w:val="nil"/>
            </w:tcBorders>
          </w:tcPr>
          <w:p w:rsidR="002E31F7" w:rsidRDefault="002E31F7">
            <w:pPr>
              <w:pStyle w:val="ConsPlusNonformat"/>
              <w:jc w:val="both"/>
            </w:pPr>
            <w:r>
              <w:rPr>
                <w:sz w:val="16"/>
              </w:rPr>
              <w:t xml:space="preserve"> 344 </w:t>
            </w:r>
          </w:p>
        </w:tc>
        <w:tc>
          <w:tcPr>
            <w:tcW w:w="564" w:type="dxa"/>
            <w:tcBorders>
              <w:top w:val="nil"/>
            </w:tcBorders>
          </w:tcPr>
          <w:p w:rsidR="002E31F7" w:rsidRDefault="002E31F7">
            <w:pPr>
              <w:pStyle w:val="ConsPlusNonformat"/>
              <w:jc w:val="both"/>
            </w:pPr>
            <w:r>
              <w:rPr>
                <w:sz w:val="16"/>
              </w:rPr>
              <w:t xml:space="preserve">323 </w:t>
            </w:r>
          </w:p>
        </w:tc>
        <w:tc>
          <w:tcPr>
            <w:tcW w:w="564" w:type="dxa"/>
            <w:tcBorders>
              <w:top w:val="nil"/>
            </w:tcBorders>
          </w:tcPr>
          <w:p w:rsidR="002E31F7" w:rsidRDefault="002E31F7">
            <w:pPr>
              <w:pStyle w:val="ConsPlusNonformat"/>
              <w:jc w:val="both"/>
            </w:pPr>
            <w:r>
              <w:rPr>
                <w:sz w:val="16"/>
              </w:rPr>
              <w:t xml:space="preserve">310 </w:t>
            </w:r>
          </w:p>
        </w:tc>
        <w:tc>
          <w:tcPr>
            <w:tcW w:w="658" w:type="dxa"/>
            <w:tcBorders>
              <w:top w:val="nil"/>
            </w:tcBorders>
          </w:tcPr>
          <w:p w:rsidR="002E31F7" w:rsidRDefault="002E31F7">
            <w:pPr>
              <w:pStyle w:val="ConsPlusNonformat"/>
              <w:jc w:val="both"/>
            </w:pPr>
            <w:r>
              <w:rPr>
                <w:sz w:val="16"/>
              </w:rPr>
              <w:t xml:space="preserve"> 294 </w:t>
            </w:r>
          </w:p>
        </w:tc>
        <w:tc>
          <w:tcPr>
            <w:tcW w:w="658" w:type="dxa"/>
            <w:tcBorders>
              <w:top w:val="nil"/>
            </w:tcBorders>
          </w:tcPr>
          <w:p w:rsidR="002E31F7" w:rsidRDefault="002E31F7">
            <w:pPr>
              <w:pStyle w:val="ConsPlusNonformat"/>
              <w:jc w:val="both"/>
            </w:pPr>
            <w:r>
              <w:rPr>
                <w:sz w:val="16"/>
              </w:rPr>
              <w:t xml:space="preserve"> 284 </w:t>
            </w:r>
          </w:p>
        </w:tc>
        <w:tc>
          <w:tcPr>
            <w:tcW w:w="658" w:type="dxa"/>
            <w:tcBorders>
              <w:top w:val="nil"/>
            </w:tcBorders>
          </w:tcPr>
          <w:p w:rsidR="002E31F7" w:rsidRDefault="002E31F7">
            <w:pPr>
              <w:pStyle w:val="ConsPlusNonformat"/>
              <w:jc w:val="both"/>
            </w:pPr>
            <w:r>
              <w:rPr>
                <w:sz w:val="16"/>
              </w:rPr>
              <w:t xml:space="preserve"> 264 </w:t>
            </w:r>
          </w:p>
        </w:tc>
        <w:tc>
          <w:tcPr>
            <w:tcW w:w="658" w:type="dxa"/>
            <w:tcBorders>
              <w:top w:val="nil"/>
            </w:tcBorders>
          </w:tcPr>
          <w:p w:rsidR="002E31F7" w:rsidRDefault="002E31F7">
            <w:pPr>
              <w:pStyle w:val="ConsPlusNonformat"/>
              <w:jc w:val="both"/>
            </w:pPr>
            <w:r>
              <w:rPr>
                <w:sz w:val="16"/>
              </w:rPr>
              <w:t xml:space="preserve"> 247 </w:t>
            </w:r>
          </w:p>
        </w:tc>
        <w:tc>
          <w:tcPr>
            <w:tcW w:w="564" w:type="dxa"/>
            <w:tcBorders>
              <w:top w:val="nil"/>
            </w:tcBorders>
          </w:tcPr>
          <w:p w:rsidR="002E31F7" w:rsidRDefault="002E31F7">
            <w:pPr>
              <w:pStyle w:val="ConsPlusNonformat"/>
              <w:jc w:val="both"/>
            </w:pPr>
            <w:r>
              <w:rPr>
                <w:sz w:val="16"/>
              </w:rPr>
              <w:t xml:space="preserve">234 </w:t>
            </w:r>
          </w:p>
        </w:tc>
        <w:tc>
          <w:tcPr>
            <w:tcW w:w="658" w:type="dxa"/>
            <w:tcBorders>
              <w:top w:val="nil"/>
            </w:tcBorders>
          </w:tcPr>
          <w:p w:rsidR="002E31F7" w:rsidRDefault="002E31F7">
            <w:pPr>
              <w:pStyle w:val="ConsPlusNonformat"/>
              <w:jc w:val="both"/>
            </w:pPr>
            <w:r>
              <w:rPr>
                <w:sz w:val="16"/>
              </w:rPr>
              <w:t xml:space="preserve"> 223 </w:t>
            </w:r>
          </w:p>
        </w:tc>
        <w:tc>
          <w:tcPr>
            <w:tcW w:w="658" w:type="dxa"/>
            <w:tcBorders>
              <w:top w:val="nil"/>
            </w:tcBorders>
          </w:tcPr>
          <w:p w:rsidR="002E31F7" w:rsidRDefault="002E31F7">
            <w:pPr>
              <w:pStyle w:val="ConsPlusNonformat"/>
              <w:jc w:val="both"/>
            </w:pPr>
            <w:r>
              <w:rPr>
                <w:sz w:val="16"/>
              </w:rPr>
              <w:t xml:space="preserve"> 219 </w:t>
            </w:r>
          </w:p>
        </w:tc>
        <w:tc>
          <w:tcPr>
            <w:tcW w:w="658" w:type="dxa"/>
            <w:tcBorders>
              <w:top w:val="nil"/>
            </w:tcBorders>
          </w:tcPr>
          <w:p w:rsidR="002E31F7" w:rsidRDefault="002E31F7">
            <w:pPr>
              <w:pStyle w:val="ConsPlusNonformat"/>
              <w:jc w:val="both"/>
            </w:pPr>
            <w:r>
              <w:rPr>
                <w:sz w:val="16"/>
              </w:rPr>
              <w:t xml:space="preserve"> 213 </w:t>
            </w:r>
          </w:p>
        </w:tc>
        <w:tc>
          <w:tcPr>
            <w:tcW w:w="658" w:type="dxa"/>
            <w:tcBorders>
              <w:top w:val="nil"/>
            </w:tcBorders>
          </w:tcPr>
          <w:p w:rsidR="002E31F7" w:rsidRDefault="002E31F7">
            <w:pPr>
              <w:pStyle w:val="ConsPlusNonformat"/>
              <w:jc w:val="both"/>
            </w:pPr>
            <w:r>
              <w:rPr>
                <w:sz w:val="16"/>
              </w:rPr>
              <w:t xml:space="preserve"> 205 </w:t>
            </w:r>
          </w:p>
        </w:tc>
        <w:tc>
          <w:tcPr>
            <w:tcW w:w="658" w:type="dxa"/>
            <w:tcBorders>
              <w:top w:val="nil"/>
            </w:tcBorders>
          </w:tcPr>
          <w:p w:rsidR="002E31F7" w:rsidRDefault="002E31F7">
            <w:pPr>
              <w:pStyle w:val="ConsPlusNonformat"/>
              <w:jc w:val="both"/>
            </w:pPr>
            <w:r>
              <w:rPr>
                <w:sz w:val="16"/>
              </w:rPr>
              <w:t xml:space="preserve"> 202 </w:t>
            </w:r>
          </w:p>
        </w:tc>
        <w:tc>
          <w:tcPr>
            <w:tcW w:w="658" w:type="dxa"/>
            <w:tcBorders>
              <w:top w:val="nil"/>
            </w:tcBorders>
          </w:tcPr>
          <w:p w:rsidR="002E31F7" w:rsidRDefault="002E31F7">
            <w:pPr>
              <w:pStyle w:val="ConsPlusNonformat"/>
              <w:jc w:val="both"/>
            </w:pPr>
            <w:r>
              <w:rPr>
                <w:sz w:val="16"/>
              </w:rPr>
              <w:t xml:space="preserve"> 198 </w:t>
            </w:r>
          </w:p>
        </w:tc>
        <w:tc>
          <w:tcPr>
            <w:tcW w:w="658" w:type="dxa"/>
            <w:tcBorders>
              <w:top w:val="nil"/>
            </w:tcBorders>
          </w:tcPr>
          <w:p w:rsidR="002E31F7" w:rsidRDefault="002E31F7">
            <w:pPr>
              <w:pStyle w:val="ConsPlusNonformat"/>
              <w:jc w:val="both"/>
            </w:pPr>
            <w:r>
              <w:rPr>
                <w:sz w:val="16"/>
              </w:rPr>
              <w:t xml:space="preserve"> 191 </w:t>
            </w:r>
          </w:p>
        </w:tc>
        <w:tc>
          <w:tcPr>
            <w:tcW w:w="658" w:type="dxa"/>
            <w:tcBorders>
              <w:top w:val="nil"/>
            </w:tcBorders>
          </w:tcPr>
          <w:p w:rsidR="002E31F7" w:rsidRDefault="002E31F7">
            <w:pPr>
              <w:pStyle w:val="ConsPlusNonformat"/>
              <w:jc w:val="both"/>
            </w:pPr>
            <w:r>
              <w:rPr>
                <w:sz w:val="16"/>
              </w:rPr>
              <w:t xml:space="preserve"> 186 </w:t>
            </w:r>
          </w:p>
        </w:tc>
        <w:tc>
          <w:tcPr>
            <w:tcW w:w="564" w:type="dxa"/>
            <w:tcBorders>
              <w:top w:val="nil"/>
            </w:tcBorders>
          </w:tcPr>
          <w:p w:rsidR="002E31F7" w:rsidRDefault="002E31F7">
            <w:pPr>
              <w:pStyle w:val="ConsPlusNonformat"/>
              <w:jc w:val="both"/>
            </w:pPr>
            <w:r>
              <w:rPr>
                <w:sz w:val="16"/>
              </w:rPr>
              <w:t xml:space="preserve">181 </w:t>
            </w:r>
          </w:p>
        </w:tc>
        <w:tc>
          <w:tcPr>
            <w:tcW w:w="658" w:type="dxa"/>
            <w:tcBorders>
              <w:top w:val="nil"/>
            </w:tcBorders>
          </w:tcPr>
          <w:p w:rsidR="002E31F7" w:rsidRDefault="002E31F7">
            <w:pPr>
              <w:pStyle w:val="ConsPlusNonformat"/>
              <w:jc w:val="both"/>
            </w:pPr>
            <w:r>
              <w:rPr>
                <w:sz w:val="16"/>
              </w:rPr>
              <w:t xml:space="preserve"> 177 </w:t>
            </w:r>
          </w:p>
        </w:tc>
        <w:tc>
          <w:tcPr>
            <w:tcW w:w="564" w:type="dxa"/>
            <w:tcBorders>
              <w:top w:val="nil"/>
            </w:tcBorders>
          </w:tcPr>
          <w:p w:rsidR="002E31F7" w:rsidRDefault="002E31F7">
            <w:pPr>
              <w:pStyle w:val="ConsPlusNonformat"/>
              <w:jc w:val="both"/>
            </w:pPr>
            <w:r>
              <w:rPr>
                <w:sz w:val="16"/>
              </w:rPr>
              <w:t xml:space="preserve">173 </w:t>
            </w:r>
          </w:p>
        </w:tc>
      </w:tr>
      <w:tr w:rsidR="002E31F7">
        <w:trPr>
          <w:trHeight w:val="195"/>
        </w:trPr>
        <w:tc>
          <w:tcPr>
            <w:tcW w:w="658" w:type="dxa"/>
            <w:tcBorders>
              <w:top w:val="nil"/>
            </w:tcBorders>
          </w:tcPr>
          <w:p w:rsidR="002E31F7" w:rsidRDefault="002E31F7">
            <w:pPr>
              <w:pStyle w:val="ConsPlusNonformat"/>
              <w:jc w:val="both"/>
            </w:pPr>
            <w:r>
              <w:rPr>
                <w:sz w:val="16"/>
              </w:rPr>
              <w:t xml:space="preserve"> 55  </w:t>
            </w:r>
          </w:p>
        </w:tc>
        <w:tc>
          <w:tcPr>
            <w:tcW w:w="658" w:type="dxa"/>
            <w:tcBorders>
              <w:top w:val="nil"/>
            </w:tcBorders>
          </w:tcPr>
          <w:p w:rsidR="002E31F7" w:rsidRDefault="002E31F7">
            <w:pPr>
              <w:pStyle w:val="ConsPlusNonformat"/>
              <w:jc w:val="both"/>
            </w:pPr>
            <w:r>
              <w:rPr>
                <w:sz w:val="16"/>
              </w:rPr>
              <w:t xml:space="preserve"> 985 </w:t>
            </w:r>
          </w:p>
        </w:tc>
        <w:tc>
          <w:tcPr>
            <w:tcW w:w="658" w:type="dxa"/>
            <w:tcBorders>
              <w:top w:val="nil"/>
            </w:tcBorders>
          </w:tcPr>
          <w:p w:rsidR="002E31F7" w:rsidRDefault="002E31F7">
            <w:pPr>
              <w:pStyle w:val="ConsPlusNonformat"/>
              <w:jc w:val="both"/>
            </w:pPr>
            <w:r>
              <w:rPr>
                <w:sz w:val="16"/>
              </w:rPr>
              <w:t xml:space="preserve"> 708 </w:t>
            </w:r>
          </w:p>
        </w:tc>
        <w:tc>
          <w:tcPr>
            <w:tcW w:w="658" w:type="dxa"/>
            <w:tcBorders>
              <w:top w:val="nil"/>
            </w:tcBorders>
          </w:tcPr>
          <w:p w:rsidR="002E31F7" w:rsidRDefault="002E31F7">
            <w:pPr>
              <w:pStyle w:val="ConsPlusNonformat"/>
              <w:jc w:val="both"/>
            </w:pPr>
            <w:r>
              <w:rPr>
                <w:sz w:val="16"/>
              </w:rPr>
              <w:t xml:space="preserve"> 564 </w:t>
            </w:r>
          </w:p>
        </w:tc>
        <w:tc>
          <w:tcPr>
            <w:tcW w:w="658" w:type="dxa"/>
            <w:tcBorders>
              <w:top w:val="nil"/>
            </w:tcBorders>
          </w:tcPr>
          <w:p w:rsidR="002E31F7" w:rsidRDefault="002E31F7">
            <w:pPr>
              <w:pStyle w:val="ConsPlusNonformat"/>
              <w:jc w:val="both"/>
            </w:pPr>
            <w:r>
              <w:rPr>
                <w:sz w:val="16"/>
              </w:rPr>
              <w:t xml:space="preserve"> 476 </w:t>
            </w:r>
          </w:p>
        </w:tc>
        <w:tc>
          <w:tcPr>
            <w:tcW w:w="564" w:type="dxa"/>
            <w:tcBorders>
              <w:top w:val="nil"/>
            </w:tcBorders>
          </w:tcPr>
          <w:p w:rsidR="002E31F7" w:rsidRDefault="002E31F7">
            <w:pPr>
              <w:pStyle w:val="ConsPlusNonformat"/>
              <w:jc w:val="both"/>
            </w:pPr>
            <w:r>
              <w:rPr>
                <w:sz w:val="16"/>
              </w:rPr>
              <w:t xml:space="preserve">438 </w:t>
            </w:r>
          </w:p>
        </w:tc>
        <w:tc>
          <w:tcPr>
            <w:tcW w:w="658" w:type="dxa"/>
            <w:tcBorders>
              <w:top w:val="nil"/>
            </w:tcBorders>
          </w:tcPr>
          <w:p w:rsidR="002E31F7" w:rsidRDefault="002E31F7">
            <w:pPr>
              <w:pStyle w:val="ConsPlusNonformat"/>
              <w:jc w:val="both"/>
            </w:pPr>
            <w:r>
              <w:rPr>
                <w:sz w:val="16"/>
              </w:rPr>
              <w:t xml:space="preserve"> 416 </w:t>
            </w:r>
          </w:p>
        </w:tc>
        <w:tc>
          <w:tcPr>
            <w:tcW w:w="564" w:type="dxa"/>
            <w:tcBorders>
              <w:top w:val="nil"/>
            </w:tcBorders>
          </w:tcPr>
          <w:p w:rsidR="002E31F7" w:rsidRDefault="002E31F7">
            <w:pPr>
              <w:pStyle w:val="ConsPlusNonformat"/>
              <w:jc w:val="both"/>
            </w:pPr>
            <w:r>
              <w:rPr>
                <w:sz w:val="16"/>
              </w:rPr>
              <w:t xml:space="preserve">389 </w:t>
            </w:r>
          </w:p>
        </w:tc>
        <w:tc>
          <w:tcPr>
            <w:tcW w:w="564" w:type="dxa"/>
            <w:tcBorders>
              <w:top w:val="nil"/>
            </w:tcBorders>
          </w:tcPr>
          <w:p w:rsidR="002E31F7" w:rsidRDefault="002E31F7">
            <w:pPr>
              <w:pStyle w:val="ConsPlusNonformat"/>
              <w:jc w:val="both"/>
            </w:pPr>
            <w:r>
              <w:rPr>
                <w:sz w:val="16"/>
              </w:rPr>
              <w:t xml:space="preserve">373 </w:t>
            </w:r>
          </w:p>
        </w:tc>
        <w:tc>
          <w:tcPr>
            <w:tcW w:w="658" w:type="dxa"/>
            <w:tcBorders>
              <w:top w:val="nil"/>
            </w:tcBorders>
          </w:tcPr>
          <w:p w:rsidR="002E31F7" w:rsidRDefault="002E31F7">
            <w:pPr>
              <w:pStyle w:val="ConsPlusNonformat"/>
              <w:jc w:val="both"/>
            </w:pPr>
            <w:r>
              <w:rPr>
                <w:sz w:val="16"/>
              </w:rPr>
              <w:t xml:space="preserve"> 352 </w:t>
            </w:r>
          </w:p>
        </w:tc>
        <w:tc>
          <w:tcPr>
            <w:tcW w:w="658" w:type="dxa"/>
            <w:tcBorders>
              <w:top w:val="nil"/>
            </w:tcBorders>
          </w:tcPr>
          <w:p w:rsidR="002E31F7" w:rsidRDefault="002E31F7">
            <w:pPr>
              <w:pStyle w:val="ConsPlusNonformat"/>
              <w:jc w:val="both"/>
            </w:pPr>
            <w:r>
              <w:rPr>
                <w:sz w:val="16"/>
              </w:rPr>
              <w:t xml:space="preserve"> 340 </w:t>
            </w:r>
          </w:p>
        </w:tc>
        <w:tc>
          <w:tcPr>
            <w:tcW w:w="658" w:type="dxa"/>
            <w:tcBorders>
              <w:top w:val="nil"/>
            </w:tcBorders>
          </w:tcPr>
          <w:p w:rsidR="002E31F7" w:rsidRDefault="002E31F7">
            <w:pPr>
              <w:pStyle w:val="ConsPlusNonformat"/>
              <w:jc w:val="both"/>
            </w:pPr>
            <w:r>
              <w:rPr>
                <w:sz w:val="16"/>
              </w:rPr>
              <w:t xml:space="preserve"> 315 </w:t>
            </w:r>
          </w:p>
        </w:tc>
        <w:tc>
          <w:tcPr>
            <w:tcW w:w="658" w:type="dxa"/>
            <w:tcBorders>
              <w:top w:val="nil"/>
            </w:tcBorders>
          </w:tcPr>
          <w:p w:rsidR="002E31F7" w:rsidRDefault="002E31F7">
            <w:pPr>
              <w:pStyle w:val="ConsPlusNonformat"/>
              <w:jc w:val="both"/>
            </w:pPr>
            <w:r>
              <w:rPr>
                <w:sz w:val="16"/>
              </w:rPr>
              <w:t xml:space="preserve"> 295 </w:t>
            </w:r>
          </w:p>
        </w:tc>
        <w:tc>
          <w:tcPr>
            <w:tcW w:w="564" w:type="dxa"/>
            <w:tcBorders>
              <w:top w:val="nil"/>
            </w:tcBorders>
          </w:tcPr>
          <w:p w:rsidR="002E31F7" w:rsidRDefault="002E31F7">
            <w:pPr>
              <w:pStyle w:val="ConsPlusNonformat"/>
              <w:jc w:val="both"/>
            </w:pPr>
            <w:r>
              <w:rPr>
                <w:sz w:val="16"/>
              </w:rPr>
              <w:t xml:space="preserve">278 </w:t>
            </w:r>
          </w:p>
        </w:tc>
        <w:tc>
          <w:tcPr>
            <w:tcW w:w="658" w:type="dxa"/>
            <w:tcBorders>
              <w:top w:val="nil"/>
            </w:tcBorders>
          </w:tcPr>
          <w:p w:rsidR="002E31F7" w:rsidRDefault="002E31F7">
            <w:pPr>
              <w:pStyle w:val="ConsPlusNonformat"/>
              <w:jc w:val="both"/>
            </w:pPr>
            <w:r>
              <w:rPr>
                <w:sz w:val="16"/>
              </w:rPr>
              <w:t xml:space="preserve"> 264 </w:t>
            </w:r>
          </w:p>
        </w:tc>
        <w:tc>
          <w:tcPr>
            <w:tcW w:w="658" w:type="dxa"/>
            <w:tcBorders>
              <w:top w:val="nil"/>
            </w:tcBorders>
          </w:tcPr>
          <w:p w:rsidR="002E31F7" w:rsidRDefault="002E31F7">
            <w:pPr>
              <w:pStyle w:val="ConsPlusNonformat"/>
              <w:jc w:val="both"/>
            </w:pPr>
            <w:r>
              <w:rPr>
                <w:sz w:val="16"/>
              </w:rPr>
              <w:t xml:space="preserve"> 259 </w:t>
            </w:r>
          </w:p>
        </w:tc>
        <w:tc>
          <w:tcPr>
            <w:tcW w:w="658" w:type="dxa"/>
            <w:tcBorders>
              <w:top w:val="nil"/>
            </w:tcBorders>
          </w:tcPr>
          <w:p w:rsidR="002E31F7" w:rsidRDefault="002E31F7">
            <w:pPr>
              <w:pStyle w:val="ConsPlusNonformat"/>
              <w:jc w:val="both"/>
            </w:pPr>
            <w:r>
              <w:rPr>
                <w:sz w:val="16"/>
              </w:rPr>
              <w:t xml:space="preserve"> 252 </w:t>
            </w:r>
          </w:p>
        </w:tc>
        <w:tc>
          <w:tcPr>
            <w:tcW w:w="658" w:type="dxa"/>
            <w:tcBorders>
              <w:top w:val="nil"/>
            </w:tcBorders>
          </w:tcPr>
          <w:p w:rsidR="002E31F7" w:rsidRDefault="002E31F7">
            <w:pPr>
              <w:pStyle w:val="ConsPlusNonformat"/>
              <w:jc w:val="both"/>
            </w:pPr>
            <w:r>
              <w:rPr>
                <w:sz w:val="16"/>
              </w:rPr>
              <w:t xml:space="preserve"> 242 </w:t>
            </w:r>
          </w:p>
        </w:tc>
        <w:tc>
          <w:tcPr>
            <w:tcW w:w="658" w:type="dxa"/>
            <w:tcBorders>
              <w:top w:val="nil"/>
            </w:tcBorders>
          </w:tcPr>
          <w:p w:rsidR="002E31F7" w:rsidRDefault="002E31F7">
            <w:pPr>
              <w:pStyle w:val="ConsPlusNonformat"/>
              <w:jc w:val="both"/>
            </w:pPr>
            <w:r>
              <w:rPr>
                <w:sz w:val="16"/>
              </w:rPr>
              <w:t xml:space="preserve"> 238 </w:t>
            </w:r>
          </w:p>
        </w:tc>
        <w:tc>
          <w:tcPr>
            <w:tcW w:w="658" w:type="dxa"/>
            <w:tcBorders>
              <w:top w:val="nil"/>
            </w:tcBorders>
          </w:tcPr>
          <w:p w:rsidR="002E31F7" w:rsidRDefault="002E31F7">
            <w:pPr>
              <w:pStyle w:val="ConsPlusNonformat"/>
              <w:jc w:val="both"/>
            </w:pPr>
            <w:r>
              <w:rPr>
                <w:sz w:val="16"/>
              </w:rPr>
              <w:t xml:space="preserve"> 233 </w:t>
            </w:r>
          </w:p>
        </w:tc>
        <w:tc>
          <w:tcPr>
            <w:tcW w:w="658" w:type="dxa"/>
            <w:tcBorders>
              <w:top w:val="nil"/>
            </w:tcBorders>
          </w:tcPr>
          <w:p w:rsidR="002E31F7" w:rsidRDefault="002E31F7">
            <w:pPr>
              <w:pStyle w:val="ConsPlusNonformat"/>
              <w:jc w:val="both"/>
            </w:pPr>
            <w:r>
              <w:rPr>
                <w:sz w:val="16"/>
              </w:rPr>
              <w:t xml:space="preserve"> 225 </w:t>
            </w:r>
          </w:p>
        </w:tc>
        <w:tc>
          <w:tcPr>
            <w:tcW w:w="658" w:type="dxa"/>
            <w:tcBorders>
              <w:top w:val="nil"/>
            </w:tcBorders>
          </w:tcPr>
          <w:p w:rsidR="002E31F7" w:rsidRDefault="002E31F7">
            <w:pPr>
              <w:pStyle w:val="ConsPlusNonformat"/>
              <w:jc w:val="both"/>
            </w:pPr>
            <w:r>
              <w:rPr>
                <w:sz w:val="16"/>
              </w:rPr>
              <w:t xml:space="preserve"> 218 </w:t>
            </w:r>
          </w:p>
        </w:tc>
        <w:tc>
          <w:tcPr>
            <w:tcW w:w="564" w:type="dxa"/>
            <w:tcBorders>
              <w:top w:val="nil"/>
            </w:tcBorders>
          </w:tcPr>
          <w:p w:rsidR="002E31F7" w:rsidRDefault="002E31F7">
            <w:pPr>
              <w:pStyle w:val="ConsPlusNonformat"/>
              <w:jc w:val="both"/>
            </w:pPr>
            <w:r>
              <w:rPr>
                <w:sz w:val="16"/>
              </w:rPr>
              <w:t xml:space="preserve">212 </w:t>
            </w:r>
          </w:p>
        </w:tc>
        <w:tc>
          <w:tcPr>
            <w:tcW w:w="658" w:type="dxa"/>
            <w:tcBorders>
              <w:top w:val="nil"/>
            </w:tcBorders>
          </w:tcPr>
          <w:p w:rsidR="002E31F7" w:rsidRDefault="002E31F7">
            <w:pPr>
              <w:pStyle w:val="ConsPlusNonformat"/>
              <w:jc w:val="both"/>
            </w:pPr>
            <w:r>
              <w:rPr>
                <w:sz w:val="16"/>
              </w:rPr>
              <w:t xml:space="preserve"> 207 </w:t>
            </w:r>
          </w:p>
        </w:tc>
        <w:tc>
          <w:tcPr>
            <w:tcW w:w="564" w:type="dxa"/>
            <w:tcBorders>
              <w:top w:val="nil"/>
            </w:tcBorders>
          </w:tcPr>
          <w:p w:rsidR="002E31F7" w:rsidRDefault="002E31F7">
            <w:pPr>
              <w:pStyle w:val="ConsPlusNonformat"/>
              <w:jc w:val="both"/>
            </w:pPr>
            <w:r>
              <w:rPr>
                <w:sz w:val="16"/>
              </w:rPr>
              <w:t xml:space="preserve">202 </w:t>
            </w:r>
          </w:p>
        </w:tc>
      </w:tr>
      <w:tr w:rsidR="002E31F7">
        <w:trPr>
          <w:trHeight w:val="195"/>
        </w:trPr>
        <w:tc>
          <w:tcPr>
            <w:tcW w:w="658" w:type="dxa"/>
            <w:tcBorders>
              <w:top w:val="nil"/>
            </w:tcBorders>
          </w:tcPr>
          <w:p w:rsidR="002E31F7" w:rsidRDefault="002E31F7">
            <w:pPr>
              <w:pStyle w:val="ConsPlusNonformat"/>
              <w:jc w:val="both"/>
            </w:pPr>
            <w:r>
              <w:rPr>
                <w:sz w:val="16"/>
              </w:rPr>
              <w:t xml:space="preserve"> 60  </w:t>
            </w:r>
          </w:p>
        </w:tc>
        <w:tc>
          <w:tcPr>
            <w:tcW w:w="658" w:type="dxa"/>
            <w:tcBorders>
              <w:top w:val="nil"/>
            </w:tcBorders>
          </w:tcPr>
          <w:p w:rsidR="002E31F7" w:rsidRDefault="002E31F7">
            <w:pPr>
              <w:pStyle w:val="ConsPlusNonformat"/>
              <w:jc w:val="both"/>
            </w:pPr>
            <w:r>
              <w:rPr>
                <w:sz w:val="16"/>
              </w:rPr>
              <w:t xml:space="preserve">1189 </w:t>
            </w:r>
          </w:p>
        </w:tc>
        <w:tc>
          <w:tcPr>
            <w:tcW w:w="658" w:type="dxa"/>
            <w:tcBorders>
              <w:top w:val="nil"/>
            </w:tcBorders>
          </w:tcPr>
          <w:p w:rsidR="002E31F7" w:rsidRDefault="002E31F7">
            <w:pPr>
              <w:pStyle w:val="ConsPlusNonformat"/>
              <w:jc w:val="both"/>
            </w:pPr>
            <w:r>
              <w:rPr>
                <w:sz w:val="16"/>
              </w:rPr>
              <w:t xml:space="preserve"> 853 </w:t>
            </w:r>
          </w:p>
        </w:tc>
        <w:tc>
          <w:tcPr>
            <w:tcW w:w="658" w:type="dxa"/>
            <w:tcBorders>
              <w:top w:val="nil"/>
            </w:tcBorders>
          </w:tcPr>
          <w:p w:rsidR="002E31F7" w:rsidRDefault="002E31F7">
            <w:pPr>
              <w:pStyle w:val="ConsPlusNonformat"/>
              <w:jc w:val="both"/>
            </w:pPr>
            <w:r>
              <w:rPr>
                <w:sz w:val="16"/>
              </w:rPr>
              <w:t xml:space="preserve"> 677 </w:t>
            </w:r>
          </w:p>
        </w:tc>
        <w:tc>
          <w:tcPr>
            <w:tcW w:w="658" w:type="dxa"/>
            <w:tcBorders>
              <w:top w:val="nil"/>
            </w:tcBorders>
          </w:tcPr>
          <w:p w:rsidR="002E31F7" w:rsidRDefault="002E31F7">
            <w:pPr>
              <w:pStyle w:val="ConsPlusNonformat"/>
              <w:jc w:val="both"/>
            </w:pPr>
            <w:r>
              <w:rPr>
                <w:sz w:val="16"/>
              </w:rPr>
              <w:t xml:space="preserve"> 569 </w:t>
            </w:r>
          </w:p>
        </w:tc>
        <w:tc>
          <w:tcPr>
            <w:tcW w:w="564" w:type="dxa"/>
            <w:tcBorders>
              <w:top w:val="nil"/>
            </w:tcBorders>
          </w:tcPr>
          <w:p w:rsidR="002E31F7" w:rsidRDefault="002E31F7">
            <w:pPr>
              <w:pStyle w:val="ConsPlusNonformat"/>
              <w:jc w:val="both"/>
            </w:pPr>
            <w:r>
              <w:rPr>
                <w:sz w:val="16"/>
              </w:rPr>
              <w:t xml:space="preserve">522 </w:t>
            </w:r>
          </w:p>
        </w:tc>
        <w:tc>
          <w:tcPr>
            <w:tcW w:w="658" w:type="dxa"/>
            <w:tcBorders>
              <w:top w:val="nil"/>
            </w:tcBorders>
          </w:tcPr>
          <w:p w:rsidR="002E31F7" w:rsidRDefault="002E31F7">
            <w:pPr>
              <w:pStyle w:val="ConsPlusNonformat"/>
              <w:jc w:val="both"/>
            </w:pPr>
            <w:r>
              <w:rPr>
                <w:sz w:val="16"/>
              </w:rPr>
              <w:t xml:space="preserve"> 496 </w:t>
            </w:r>
          </w:p>
        </w:tc>
        <w:tc>
          <w:tcPr>
            <w:tcW w:w="564" w:type="dxa"/>
            <w:tcBorders>
              <w:top w:val="nil"/>
            </w:tcBorders>
          </w:tcPr>
          <w:p w:rsidR="002E31F7" w:rsidRDefault="002E31F7">
            <w:pPr>
              <w:pStyle w:val="ConsPlusNonformat"/>
              <w:jc w:val="both"/>
            </w:pPr>
            <w:r>
              <w:rPr>
                <w:sz w:val="16"/>
              </w:rPr>
              <w:t xml:space="preserve">462 </w:t>
            </w:r>
          </w:p>
        </w:tc>
        <w:tc>
          <w:tcPr>
            <w:tcW w:w="564" w:type="dxa"/>
            <w:tcBorders>
              <w:top w:val="nil"/>
            </w:tcBorders>
          </w:tcPr>
          <w:p w:rsidR="002E31F7" w:rsidRDefault="002E31F7">
            <w:pPr>
              <w:pStyle w:val="ConsPlusNonformat"/>
              <w:jc w:val="both"/>
            </w:pPr>
            <w:r>
              <w:rPr>
                <w:sz w:val="16"/>
              </w:rPr>
              <w:t xml:space="preserve">443 </w:t>
            </w:r>
          </w:p>
        </w:tc>
        <w:tc>
          <w:tcPr>
            <w:tcW w:w="658" w:type="dxa"/>
            <w:tcBorders>
              <w:top w:val="nil"/>
            </w:tcBorders>
          </w:tcPr>
          <w:p w:rsidR="002E31F7" w:rsidRDefault="002E31F7">
            <w:pPr>
              <w:pStyle w:val="ConsPlusNonformat"/>
              <w:jc w:val="both"/>
            </w:pPr>
            <w:r>
              <w:rPr>
                <w:sz w:val="16"/>
              </w:rPr>
              <w:t xml:space="preserve"> 418 </w:t>
            </w:r>
          </w:p>
        </w:tc>
        <w:tc>
          <w:tcPr>
            <w:tcW w:w="658" w:type="dxa"/>
            <w:tcBorders>
              <w:top w:val="nil"/>
            </w:tcBorders>
          </w:tcPr>
          <w:p w:rsidR="002E31F7" w:rsidRDefault="002E31F7">
            <w:pPr>
              <w:pStyle w:val="ConsPlusNonformat"/>
              <w:jc w:val="both"/>
            </w:pPr>
            <w:r>
              <w:rPr>
                <w:sz w:val="16"/>
              </w:rPr>
              <w:t xml:space="preserve"> 403 </w:t>
            </w:r>
          </w:p>
        </w:tc>
        <w:tc>
          <w:tcPr>
            <w:tcW w:w="658" w:type="dxa"/>
            <w:tcBorders>
              <w:top w:val="nil"/>
            </w:tcBorders>
          </w:tcPr>
          <w:p w:rsidR="002E31F7" w:rsidRDefault="002E31F7">
            <w:pPr>
              <w:pStyle w:val="ConsPlusNonformat"/>
              <w:jc w:val="both"/>
            </w:pPr>
            <w:r>
              <w:rPr>
                <w:sz w:val="16"/>
              </w:rPr>
              <w:t xml:space="preserve"> 372 </w:t>
            </w:r>
          </w:p>
        </w:tc>
        <w:tc>
          <w:tcPr>
            <w:tcW w:w="658" w:type="dxa"/>
            <w:tcBorders>
              <w:top w:val="nil"/>
            </w:tcBorders>
          </w:tcPr>
          <w:p w:rsidR="002E31F7" w:rsidRDefault="002E31F7">
            <w:pPr>
              <w:pStyle w:val="ConsPlusNonformat"/>
              <w:jc w:val="both"/>
            </w:pPr>
            <w:r>
              <w:rPr>
                <w:sz w:val="16"/>
              </w:rPr>
              <w:t xml:space="preserve"> 347 </w:t>
            </w:r>
          </w:p>
        </w:tc>
        <w:tc>
          <w:tcPr>
            <w:tcW w:w="564" w:type="dxa"/>
            <w:tcBorders>
              <w:top w:val="nil"/>
            </w:tcBorders>
          </w:tcPr>
          <w:p w:rsidR="002E31F7" w:rsidRDefault="002E31F7">
            <w:pPr>
              <w:pStyle w:val="ConsPlusNonformat"/>
              <w:jc w:val="both"/>
            </w:pPr>
            <w:r>
              <w:rPr>
                <w:sz w:val="16"/>
              </w:rPr>
              <w:t xml:space="preserve">326 </w:t>
            </w:r>
          </w:p>
        </w:tc>
        <w:tc>
          <w:tcPr>
            <w:tcW w:w="658" w:type="dxa"/>
            <w:tcBorders>
              <w:top w:val="nil"/>
            </w:tcBorders>
          </w:tcPr>
          <w:p w:rsidR="002E31F7" w:rsidRDefault="002E31F7">
            <w:pPr>
              <w:pStyle w:val="ConsPlusNonformat"/>
              <w:jc w:val="both"/>
            </w:pPr>
            <w:r>
              <w:rPr>
                <w:sz w:val="16"/>
              </w:rPr>
              <w:t xml:space="preserve"> 309 </w:t>
            </w:r>
          </w:p>
        </w:tc>
        <w:tc>
          <w:tcPr>
            <w:tcW w:w="658" w:type="dxa"/>
            <w:tcBorders>
              <w:top w:val="nil"/>
            </w:tcBorders>
          </w:tcPr>
          <w:p w:rsidR="002E31F7" w:rsidRDefault="002E31F7">
            <w:pPr>
              <w:pStyle w:val="ConsPlusNonformat"/>
              <w:jc w:val="both"/>
            </w:pPr>
            <w:r>
              <w:rPr>
                <w:sz w:val="16"/>
              </w:rPr>
              <w:t xml:space="preserve"> 303 </w:t>
            </w:r>
          </w:p>
        </w:tc>
        <w:tc>
          <w:tcPr>
            <w:tcW w:w="658" w:type="dxa"/>
            <w:tcBorders>
              <w:top w:val="nil"/>
            </w:tcBorders>
          </w:tcPr>
          <w:p w:rsidR="002E31F7" w:rsidRDefault="002E31F7">
            <w:pPr>
              <w:pStyle w:val="ConsPlusNonformat"/>
              <w:jc w:val="both"/>
            </w:pPr>
            <w:r>
              <w:rPr>
                <w:sz w:val="16"/>
              </w:rPr>
              <w:t xml:space="preserve"> 295 </w:t>
            </w:r>
          </w:p>
        </w:tc>
        <w:tc>
          <w:tcPr>
            <w:tcW w:w="658" w:type="dxa"/>
            <w:tcBorders>
              <w:top w:val="nil"/>
            </w:tcBorders>
          </w:tcPr>
          <w:p w:rsidR="002E31F7" w:rsidRDefault="002E31F7">
            <w:pPr>
              <w:pStyle w:val="ConsPlusNonformat"/>
              <w:jc w:val="both"/>
            </w:pPr>
            <w:r>
              <w:rPr>
                <w:sz w:val="16"/>
              </w:rPr>
              <w:t xml:space="preserve"> 282 </w:t>
            </w:r>
          </w:p>
        </w:tc>
        <w:tc>
          <w:tcPr>
            <w:tcW w:w="658" w:type="dxa"/>
            <w:tcBorders>
              <w:top w:val="nil"/>
            </w:tcBorders>
          </w:tcPr>
          <w:p w:rsidR="002E31F7" w:rsidRDefault="002E31F7">
            <w:pPr>
              <w:pStyle w:val="ConsPlusNonformat"/>
              <w:jc w:val="both"/>
            </w:pPr>
            <w:r>
              <w:rPr>
                <w:sz w:val="16"/>
              </w:rPr>
              <w:t xml:space="preserve"> 277 </w:t>
            </w:r>
          </w:p>
        </w:tc>
        <w:tc>
          <w:tcPr>
            <w:tcW w:w="658" w:type="dxa"/>
            <w:tcBorders>
              <w:top w:val="nil"/>
            </w:tcBorders>
          </w:tcPr>
          <w:p w:rsidR="002E31F7" w:rsidRDefault="002E31F7">
            <w:pPr>
              <w:pStyle w:val="ConsPlusNonformat"/>
              <w:jc w:val="both"/>
            </w:pPr>
            <w:r>
              <w:rPr>
                <w:sz w:val="16"/>
              </w:rPr>
              <w:t xml:space="preserve"> 271 </w:t>
            </w:r>
          </w:p>
        </w:tc>
        <w:tc>
          <w:tcPr>
            <w:tcW w:w="658" w:type="dxa"/>
            <w:tcBorders>
              <w:top w:val="nil"/>
            </w:tcBorders>
          </w:tcPr>
          <w:p w:rsidR="002E31F7" w:rsidRDefault="002E31F7">
            <w:pPr>
              <w:pStyle w:val="ConsPlusNonformat"/>
              <w:jc w:val="both"/>
            </w:pPr>
            <w:r>
              <w:rPr>
                <w:sz w:val="16"/>
              </w:rPr>
              <w:t xml:space="preserve"> 262 </w:t>
            </w:r>
          </w:p>
        </w:tc>
        <w:tc>
          <w:tcPr>
            <w:tcW w:w="658" w:type="dxa"/>
            <w:tcBorders>
              <w:top w:val="nil"/>
            </w:tcBorders>
          </w:tcPr>
          <w:p w:rsidR="002E31F7" w:rsidRDefault="002E31F7">
            <w:pPr>
              <w:pStyle w:val="ConsPlusNonformat"/>
              <w:jc w:val="both"/>
            </w:pPr>
            <w:r>
              <w:rPr>
                <w:sz w:val="16"/>
              </w:rPr>
              <w:t xml:space="preserve"> 253 </w:t>
            </w:r>
          </w:p>
        </w:tc>
        <w:tc>
          <w:tcPr>
            <w:tcW w:w="564" w:type="dxa"/>
            <w:tcBorders>
              <w:top w:val="nil"/>
            </w:tcBorders>
          </w:tcPr>
          <w:p w:rsidR="002E31F7" w:rsidRDefault="002E31F7">
            <w:pPr>
              <w:pStyle w:val="ConsPlusNonformat"/>
              <w:jc w:val="both"/>
            </w:pPr>
            <w:r>
              <w:rPr>
                <w:sz w:val="16"/>
              </w:rPr>
              <w:t xml:space="preserve">246 </w:t>
            </w:r>
          </w:p>
        </w:tc>
        <w:tc>
          <w:tcPr>
            <w:tcW w:w="658" w:type="dxa"/>
            <w:tcBorders>
              <w:top w:val="nil"/>
            </w:tcBorders>
          </w:tcPr>
          <w:p w:rsidR="002E31F7" w:rsidRDefault="002E31F7">
            <w:pPr>
              <w:pStyle w:val="ConsPlusNonformat"/>
              <w:jc w:val="both"/>
            </w:pPr>
            <w:r>
              <w:rPr>
                <w:sz w:val="16"/>
              </w:rPr>
              <w:t xml:space="preserve"> 239 </w:t>
            </w:r>
          </w:p>
        </w:tc>
        <w:tc>
          <w:tcPr>
            <w:tcW w:w="564" w:type="dxa"/>
            <w:tcBorders>
              <w:top w:val="nil"/>
            </w:tcBorders>
          </w:tcPr>
          <w:p w:rsidR="002E31F7" w:rsidRDefault="002E31F7">
            <w:pPr>
              <w:pStyle w:val="ConsPlusNonformat"/>
              <w:jc w:val="both"/>
            </w:pPr>
            <w:r>
              <w:rPr>
                <w:sz w:val="16"/>
              </w:rPr>
              <w:t xml:space="preserve">233 </w:t>
            </w:r>
          </w:p>
        </w:tc>
      </w:tr>
      <w:tr w:rsidR="002E31F7">
        <w:trPr>
          <w:trHeight w:val="195"/>
        </w:trPr>
        <w:tc>
          <w:tcPr>
            <w:tcW w:w="658" w:type="dxa"/>
            <w:tcBorders>
              <w:top w:val="nil"/>
            </w:tcBorders>
          </w:tcPr>
          <w:p w:rsidR="002E31F7" w:rsidRDefault="002E31F7">
            <w:pPr>
              <w:pStyle w:val="ConsPlusNonformat"/>
              <w:jc w:val="both"/>
            </w:pPr>
            <w:r>
              <w:rPr>
                <w:sz w:val="16"/>
              </w:rPr>
              <w:t xml:space="preserve"> 65  </w:t>
            </w:r>
          </w:p>
        </w:tc>
        <w:tc>
          <w:tcPr>
            <w:tcW w:w="658" w:type="dxa"/>
            <w:tcBorders>
              <w:top w:val="nil"/>
            </w:tcBorders>
          </w:tcPr>
          <w:p w:rsidR="002E31F7" w:rsidRDefault="002E31F7">
            <w:pPr>
              <w:pStyle w:val="ConsPlusNonformat"/>
              <w:jc w:val="both"/>
            </w:pPr>
            <w:r>
              <w:rPr>
                <w:sz w:val="16"/>
              </w:rPr>
              <w:t xml:space="preserve">1416 </w:t>
            </w:r>
          </w:p>
        </w:tc>
        <w:tc>
          <w:tcPr>
            <w:tcW w:w="658" w:type="dxa"/>
            <w:tcBorders>
              <w:top w:val="nil"/>
            </w:tcBorders>
          </w:tcPr>
          <w:p w:rsidR="002E31F7" w:rsidRDefault="002E31F7">
            <w:pPr>
              <w:pStyle w:val="ConsPlusNonformat"/>
              <w:jc w:val="both"/>
            </w:pPr>
            <w:r>
              <w:rPr>
                <w:sz w:val="16"/>
              </w:rPr>
              <w:t xml:space="preserve">1013 </w:t>
            </w:r>
          </w:p>
        </w:tc>
        <w:tc>
          <w:tcPr>
            <w:tcW w:w="658" w:type="dxa"/>
            <w:tcBorders>
              <w:top w:val="nil"/>
            </w:tcBorders>
          </w:tcPr>
          <w:p w:rsidR="002E31F7" w:rsidRDefault="002E31F7">
            <w:pPr>
              <w:pStyle w:val="ConsPlusNonformat"/>
              <w:jc w:val="both"/>
            </w:pPr>
            <w:r>
              <w:rPr>
                <w:sz w:val="16"/>
              </w:rPr>
              <w:t xml:space="preserve"> 801 </w:t>
            </w:r>
          </w:p>
        </w:tc>
        <w:tc>
          <w:tcPr>
            <w:tcW w:w="658" w:type="dxa"/>
            <w:tcBorders>
              <w:top w:val="nil"/>
            </w:tcBorders>
          </w:tcPr>
          <w:p w:rsidR="002E31F7" w:rsidRDefault="002E31F7">
            <w:pPr>
              <w:pStyle w:val="ConsPlusNonformat"/>
              <w:jc w:val="both"/>
            </w:pPr>
            <w:r>
              <w:rPr>
                <w:sz w:val="16"/>
              </w:rPr>
              <w:t xml:space="preserve"> 672 </w:t>
            </w:r>
          </w:p>
        </w:tc>
        <w:tc>
          <w:tcPr>
            <w:tcW w:w="564" w:type="dxa"/>
            <w:tcBorders>
              <w:top w:val="nil"/>
            </w:tcBorders>
          </w:tcPr>
          <w:p w:rsidR="002E31F7" w:rsidRDefault="002E31F7">
            <w:pPr>
              <w:pStyle w:val="ConsPlusNonformat"/>
              <w:jc w:val="both"/>
            </w:pPr>
            <w:r>
              <w:rPr>
                <w:sz w:val="16"/>
              </w:rPr>
              <w:t xml:space="preserve">615 </w:t>
            </w:r>
          </w:p>
        </w:tc>
        <w:tc>
          <w:tcPr>
            <w:tcW w:w="658" w:type="dxa"/>
            <w:tcBorders>
              <w:top w:val="nil"/>
            </w:tcBorders>
          </w:tcPr>
          <w:p w:rsidR="002E31F7" w:rsidRDefault="002E31F7">
            <w:pPr>
              <w:pStyle w:val="ConsPlusNonformat"/>
              <w:jc w:val="both"/>
            </w:pPr>
            <w:r>
              <w:rPr>
                <w:sz w:val="16"/>
              </w:rPr>
              <w:t xml:space="preserve"> 584 </w:t>
            </w:r>
          </w:p>
        </w:tc>
        <w:tc>
          <w:tcPr>
            <w:tcW w:w="564" w:type="dxa"/>
            <w:tcBorders>
              <w:top w:val="nil"/>
            </w:tcBorders>
          </w:tcPr>
          <w:p w:rsidR="002E31F7" w:rsidRDefault="002E31F7">
            <w:pPr>
              <w:pStyle w:val="ConsPlusNonformat"/>
              <w:jc w:val="both"/>
            </w:pPr>
            <w:r>
              <w:rPr>
                <w:sz w:val="16"/>
              </w:rPr>
              <w:t xml:space="preserve">543 </w:t>
            </w:r>
          </w:p>
        </w:tc>
        <w:tc>
          <w:tcPr>
            <w:tcW w:w="564" w:type="dxa"/>
            <w:tcBorders>
              <w:top w:val="nil"/>
            </w:tcBorders>
          </w:tcPr>
          <w:p w:rsidR="002E31F7" w:rsidRDefault="002E31F7">
            <w:pPr>
              <w:pStyle w:val="ConsPlusNonformat"/>
              <w:jc w:val="both"/>
            </w:pPr>
            <w:r>
              <w:rPr>
                <w:sz w:val="16"/>
              </w:rPr>
              <w:t xml:space="preserve">520 </w:t>
            </w:r>
          </w:p>
        </w:tc>
        <w:tc>
          <w:tcPr>
            <w:tcW w:w="658" w:type="dxa"/>
            <w:tcBorders>
              <w:top w:val="nil"/>
            </w:tcBorders>
          </w:tcPr>
          <w:p w:rsidR="002E31F7" w:rsidRDefault="002E31F7">
            <w:pPr>
              <w:pStyle w:val="ConsPlusNonformat"/>
              <w:jc w:val="both"/>
            </w:pPr>
            <w:r>
              <w:rPr>
                <w:sz w:val="16"/>
              </w:rPr>
              <w:t xml:space="preserve"> 490 </w:t>
            </w:r>
          </w:p>
        </w:tc>
        <w:tc>
          <w:tcPr>
            <w:tcW w:w="658" w:type="dxa"/>
            <w:tcBorders>
              <w:top w:val="nil"/>
            </w:tcBorders>
          </w:tcPr>
          <w:p w:rsidR="002E31F7" w:rsidRDefault="002E31F7">
            <w:pPr>
              <w:pStyle w:val="ConsPlusNonformat"/>
              <w:jc w:val="both"/>
            </w:pPr>
            <w:r>
              <w:rPr>
                <w:sz w:val="16"/>
              </w:rPr>
              <w:t xml:space="preserve"> 472 </w:t>
            </w:r>
          </w:p>
        </w:tc>
        <w:tc>
          <w:tcPr>
            <w:tcW w:w="658" w:type="dxa"/>
            <w:tcBorders>
              <w:top w:val="nil"/>
            </w:tcBorders>
          </w:tcPr>
          <w:p w:rsidR="002E31F7" w:rsidRDefault="002E31F7">
            <w:pPr>
              <w:pStyle w:val="ConsPlusNonformat"/>
              <w:jc w:val="both"/>
            </w:pPr>
            <w:r>
              <w:rPr>
                <w:sz w:val="16"/>
              </w:rPr>
              <w:t xml:space="preserve"> 435 </w:t>
            </w:r>
          </w:p>
        </w:tc>
        <w:tc>
          <w:tcPr>
            <w:tcW w:w="658" w:type="dxa"/>
            <w:tcBorders>
              <w:top w:val="nil"/>
            </w:tcBorders>
          </w:tcPr>
          <w:p w:rsidR="002E31F7" w:rsidRDefault="002E31F7">
            <w:pPr>
              <w:pStyle w:val="ConsPlusNonformat"/>
              <w:jc w:val="both"/>
            </w:pPr>
            <w:r>
              <w:rPr>
                <w:sz w:val="16"/>
              </w:rPr>
              <w:t xml:space="preserve"> 404 </w:t>
            </w:r>
          </w:p>
        </w:tc>
        <w:tc>
          <w:tcPr>
            <w:tcW w:w="564" w:type="dxa"/>
            <w:tcBorders>
              <w:top w:val="nil"/>
            </w:tcBorders>
          </w:tcPr>
          <w:p w:rsidR="002E31F7" w:rsidRDefault="002E31F7">
            <w:pPr>
              <w:pStyle w:val="ConsPlusNonformat"/>
              <w:jc w:val="both"/>
            </w:pPr>
            <w:r>
              <w:rPr>
                <w:sz w:val="16"/>
              </w:rPr>
              <w:t xml:space="preserve">380 </w:t>
            </w:r>
          </w:p>
        </w:tc>
        <w:tc>
          <w:tcPr>
            <w:tcW w:w="658" w:type="dxa"/>
            <w:tcBorders>
              <w:top w:val="nil"/>
            </w:tcBorders>
          </w:tcPr>
          <w:p w:rsidR="002E31F7" w:rsidRDefault="002E31F7">
            <w:pPr>
              <w:pStyle w:val="ConsPlusNonformat"/>
              <w:jc w:val="both"/>
            </w:pPr>
            <w:r>
              <w:rPr>
                <w:sz w:val="16"/>
              </w:rPr>
              <w:t xml:space="preserve"> 359 </w:t>
            </w:r>
          </w:p>
        </w:tc>
        <w:tc>
          <w:tcPr>
            <w:tcW w:w="658" w:type="dxa"/>
            <w:tcBorders>
              <w:top w:val="nil"/>
            </w:tcBorders>
          </w:tcPr>
          <w:p w:rsidR="002E31F7" w:rsidRDefault="002E31F7">
            <w:pPr>
              <w:pStyle w:val="ConsPlusNonformat"/>
              <w:jc w:val="both"/>
            </w:pPr>
            <w:r>
              <w:rPr>
                <w:sz w:val="16"/>
              </w:rPr>
              <w:t xml:space="preserve"> 351 </w:t>
            </w:r>
          </w:p>
        </w:tc>
        <w:tc>
          <w:tcPr>
            <w:tcW w:w="658" w:type="dxa"/>
            <w:tcBorders>
              <w:top w:val="nil"/>
            </w:tcBorders>
          </w:tcPr>
          <w:p w:rsidR="002E31F7" w:rsidRDefault="002E31F7">
            <w:pPr>
              <w:pStyle w:val="ConsPlusNonformat"/>
              <w:jc w:val="both"/>
            </w:pPr>
            <w:r>
              <w:rPr>
                <w:sz w:val="16"/>
              </w:rPr>
              <w:t xml:space="preserve"> 341 </w:t>
            </w:r>
          </w:p>
        </w:tc>
        <w:tc>
          <w:tcPr>
            <w:tcW w:w="658" w:type="dxa"/>
            <w:tcBorders>
              <w:top w:val="nil"/>
            </w:tcBorders>
          </w:tcPr>
          <w:p w:rsidR="002E31F7" w:rsidRDefault="002E31F7">
            <w:pPr>
              <w:pStyle w:val="ConsPlusNonformat"/>
              <w:jc w:val="both"/>
            </w:pPr>
            <w:r>
              <w:rPr>
                <w:sz w:val="16"/>
              </w:rPr>
              <w:t xml:space="preserve"> 326 </w:t>
            </w:r>
          </w:p>
        </w:tc>
        <w:tc>
          <w:tcPr>
            <w:tcW w:w="658" w:type="dxa"/>
            <w:tcBorders>
              <w:top w:val="nil"/>
            </w:tcBorders>
          </w:tcPr>
          <w:p w:rsidR="002E31F7" w:rsidRDefault="002E31F7">
            <w:pPr>
              <w:pStyle w:val="ConsPlusNonformat"/>
              <w:jc w:val="both"/>
            </w:pPr>
            <w:r>
              <w:rPr>
                <w:sz w:val="16"/>
              </w:rPr>
              <w:t xml:space="preserve"> 321 </w:t>
            </w:r>
          </w:p>
        </w:tc>
        <w:tc>
          <w:tcPr>
            <w:tcW w:w="658" w:type="dxa"/>
            <w:tcBorders>
              <w:top w:val="nil"/>
            </w:tcBorders>
          </w:tcPr>
          <w:p w:rsidR="002E31F7" w:rsidRDefault="002E31F7">
            <w:pPr>
              <w:pStyle w:val="ConsPlusNonformat"/>
              <w:jc w:val="both"/>
            </w:pPr>
            <w:r>
              <w:rPr>
                <w:sz w:val="16"/>
              </w:rPr>
              <w:t xml:space="preserve"> 313 </w:t>
            </w:r>
          </w:p>
        </w:tc>
        <w:tc>
          <w:tcPr>
            <w:tcW w:w="658" w:type="dxa"/>
            <w:tcBorders>
              <w:top w:val="nil"/>
            </w:tcBorders>
          </w:tcPr>
          <w:p w:rsidR="002E31F7" w:rsidRDefault="002E31F7">
            <w:pPr>
              <w:pStyle w:val="ConsPlusNonformat"/>
              <w:jc w:val="both"/>
            </w:pPr>
            <w:r>
              <w:rPr>
                <w:sz w:val="16"/>
              </w:rPr>
              <w:t xml:space="preserve"> 301 </w:t>
            </w:r>
          </w:p>
        </w:tc>
        <w:tc>
          <w:tcPr>
            <w:tcW w:w="658" w:type="dxa"/>
            <w:tcBorders>
              <w:top w:val="nil"/>
            </w:tcBorders>
          </w:tcPr>
          <w:p w:rsidR="002E31F7" w:rsidRDefault="002E31F7">
            <w:pPr>
              <w:pStyle w:val="ConsPlusNonformat"/>
              <w:jc w:val="both"/>
            </w:pPr>
            <w:r>
              <w:rPr>
                <w:sz w:val="16"/>
              </w:rPr>
              <w:t xml:space="preserve"> 291 </w:t>
            </w:r>
          </w:p>
        </w:tc>
        <w:tc>
          <w:tcPr>
            <w:tcW w:w="564" w:type="dxa"/>
            <w:tcBorders>
              <w:top w:val="nil"/>
            </w:tcBorders>
          </w:tcPr>
          <w:p w:rsidR="002E31F7" w:rsidRDefault="002E31F7">
            <w:pPr>
              <w:pStyle w:val="ConsPlusNonformat"/>
              <w:jc w:val="both"/>
            </w:pPr>
            <w:r>
              <w:rPr>
                <w:sz w:val="16"/>
              </w:rPr>
              <w:t xml:space="preserve">282 </w:t>
            </w:r>
          </w:p>
        </w:tc>
        <w:tc>
          <w:tcPr>
            <w:tcW w:w="658" w:type="dxa"/>
            <w:tcBorders>
              <w:top w:val="nil"/>
            </w:tcBorders>
          </w:tcPr>
          <w:p w:rsidR="002E31F7" w:rsidRDefault="002E31F7">
            <w:pPr>
              <w:pStyle w:val="ConsPlusNonformat"/>
              <w:jc w:val="both"/>
            </w:pPr>
            <w:r>
              <w:rPr>
                <w:sz w:val="16"/>
              </w:rPr>
              <w:t xml:space="preserve"> 274 </w:t>
            </w:r>
          </w:p>
        </w:tc>
        <w:tc>
          <w:tcPr>
            <w:tcW w:w="564" w:type="dxa"/>
            <w:tcBorders>
              <w:top w:val="nil"/>
            </w:tcBorders>
          </w:tcPr>
          <w:p w:rsidR="002E31F7" w:rsidRDefault="002E31F7">
            <w:pPr>
              <w:pStyle w:val="ConsPlusNonformat"/>
              <w:jc w:val="both"/>
            </w:pPr>
            <w:r>
              <w:rPr>
                <w:sz w:val="16"/>
              </w:rPr>
              <w:t xml:space="preserve">267 </w:t>
            </w:r>
          </w:p>
        </w:tc>
      </w:tr>
      <w:tr w:rsidR="002E31F7">
        <w:trPr>
          <w:trHeight w:val="195"/>
        </w:trPr>
        <w:tc>
          <w:tcPr>
            <w:tcW w:w="658" w:type="dxa"/>
            <w:tcBorders>
              <w:top w:val="nil"/>
            </w:tcBorders>
          </w:tcPr>
          <w:p w:rsidR="002E31F7" w:rsidRDefault="002E31F7">
            <w:pPr>
              <w:pStyle w:val="ConsPlusNonformat"/>
              <w:jc w:val="both"/>
            </w:pPr>
            <w:r>
              <w:rPr>
                <w:sz w:val="16"/>
              </w:rPr>
              <w:t xml:space="preserve"> 70  </w:t>
            </w:r>
          </w:p>
        </w:tc>
        <w:tc>
          <w:tcPr>
            <w:tcW w:w="658" w:type="dxa"/>
            <w:tcBorders>
              <w:top w:val="nil"/>
            </w:tcBorders>
          </w:tcPr>
          <w:p w:rsidR="002E31F7" w:rsidRDefault="002E31F7">
            <w:pPr>
              <w:pStyle w:val="ConsPlusNonformat"/>
              <w:jc w:val="both"/>
            </w:pPr>
            <w:r>
              <w:rPr>
                <w:sz w:val="16"/>
              </w:rPr>
              <w:t xml:space="preserve">1663 </w:t>
            </w:r>
          </w:p>
        </w:tc>
        <w:tc>
          <w:tcPr>
            <w:tcW w:w="658" w:type="dxa"/>
            <w:tcBorders>
              <w:top w:val="nil"/>
            </w:tcBorders>
          </w:tcPr>
          <w:p w:rsidR="002E31F7" w:rsidRDefault="002E31F7">
            <w:pPr>
              <w:pStyle w:val="ConsPlusNonformat"/>
              <w:jc w:val="both"/>
            </w:pPr>
            <w:r>
              <w:rPr>
                <w:sz w:val="16"/>
              </w:rPr>
              <w:t xml:space="preserve">1188 </w:t>
            </w:r>
          </w:p>
        </w:tc>
        <w:tc>
          <w:tcPr>
            <w:tcW w:w="658" w:type="dxa"/>
            <w:tcBorders>
              <w:top w:val="nil"/>
            </w:tcBorders>
          </w:tcPr>
          <w:p w:rsidR="002E31F7" w:rsidRDefault="002E31F7">
            <w:pPr>
              <w:pStyle w:val="ConsPlusNonformat"/>
              <w:jc w:val="both"/>
            </w:pPr>
            <w:r>
              <w:rPr>
                <w:sz w:val="16"/>
              </w:rPr>
              <w:t xml:space="preserve"> 938 </w:t>
            </w:r>
          </w:p>
        </w:tc>
        <w:tc>
          <w:tcPr>
            <w:tcW w:w="658" w:type="dxa"/>
            <w:tcBorders>
              <w:top w:val="nil"/>
            </w:tcBorders>
          </w:tcPr>
          <w:p w:rsidR="002E31F7" w:rsidRDefault="002E31F7">
            <w:pPr>
              <w:pStyle w:val="ConsPlusNonformat"/>
              <w:jc w:val="both"/>
            </w:pPr>
            <w:r>
              <w:rPr>
                <w:sz w:val="16"/>
              </w:rPr>
              <w:t xml:space="preserve"> 784 </w:t>
            </w:r>
          </w:p>
        </w:tc>
        <w:tc>
          <w:tcPr>
            <w:tcW w:w="564" w:type="dxa"/>
            <w:tcBorders>
              <w:top w:val="nil"/>
            </w:tcBorders>
          </w:tcPr>
          <w:p w:rsidR="002E31F7" w:rsidRDefault="002E31F7">
            <w:pPr>
              <w:pStyle w:val="ConsPlusNonformat"/>
              <w:jc w:val="both"/>
            </w:pPr>
            <w:r>
              <w:rPr>
                <w:sz w:val="16"/>
              </w:rPr>
              <w:t xml:space="preserve">717 </w:t>
            </w:r>
          </w:p>
        </w:tc>
        <w:tc>
          <w:tcPr>
            <w:tcW w:w="658" w:type="dxa"/>
            <w:tcBorders>
              <w:top w:val="nil"/>
            </w:tcBorders>
          </w:tcPr>
          <w:p w:rsidR="002E31F7" w:rsidRDefault="002E31F7">
            <w:pPr>
              <w:pStyle w:val="ConsPlusNonformat"/>
              <w:jc w:val="both"/>
            </w:pPr>
            <w:r>
              <w:rPr>
                <w:sz w:val="16"/>
              </w:rPr>
              <w:t xml:space="preserve"> 680 </w:t>
            </w:r>
          </w:p>
        </w:tc>
        <w:tc>
          <w:tcPr>
            <w:tcW w:w="564" w:type="dxa"/>
            <w:tcBorders>
              <w:top w:val="nil"/>
            </w:tcBorders>
          </w:tcPr>
          <w:p w:rsidR="002E31F7" w:rsidRDefault="002E31F7">
            <w:pPr>
              <w:pStyle w:val="ConsPlusNonformat"/>
              <w:jc w:val="both"/>
            </w:pPr>
            <w:r>
              <w:rPr>
                <w:sz w:val="16"/>
              </w:rPr>
              <w:t xml:space="preserve">632 </w:t>
            </w:r>
          </w:p>
        </w:tc>
        <w:tc>
          <w:tcPr>
            <w:tcW w:w="564" w:type="dxa"/>
            <w:tcBorders>
              <w:top w:val="nil"/>
            </w:tcBorders>
          </w:tcPr>
          <w:p w:rsidR="002E31F7" w:rsidRDefault="002E31F7">
            <w:pPr>
              <w:pStyle w:val="ConsPlusNonformat"/>
              <w:jc w:val="both"/>
            </w:pPr>
            <w:r>
              <w:rPr>
                <w:sz w:val="16"/>
              </w:rPr>
              <w:t xml:space="preserve">605 </w:t>
            </w:r>
          </w:p>
        </w:tc>
        <w:tc>
          <w:tcPr>
            <w:tcW w:w="658" w:type="dxa"/>
            <w:tcBorders>
              <w:top w:val="nil"/>
            </w:tcBorders>
          </w:tcPr>
          <w:p w:rsidR="002E31F7" w:rsidRDefault="002E31F7">
            <w:pPr>
              <w:pStyle w:val="ConsPlusNonformat"/>
              <w:jc w:val="both"/>
            </w:pPr>
            <w:r>
              <w:rPr>
                <w:sz w:val="16"/>
              </w:rPr>
              <w:t xml:space="preserve"> 569 </w:t>
            </w:r>
          </w:p>
        </w:tc>
        <w:tc>
          <w:tcPr>
            <w:tcW w:w="658" w:type="dxa"/>
            <w:tcBorders>
              <w:top w:val="nil"/>
            </w:tcBorders>
          </w:tcPr>
          <w:p w:rsidR="002E31F7" w:rsidRDefault="002E31F7">
            <w:pPr>
              <w:pStyle w:val="ConsPlusNonformat"/>
              <w:jc w:val="both"/>
            </w:pPr>
            <w:r>
              <w:rPr>
                <w:sz w:val="16"/>
              </w:rPr>
              <w:t xml:space="preserve"> 548 </w:t>
            </w:r>
          </w:p>
        </w:tc>
        <w:tc>
          <w:tcPr>
            <w:tcW w:w="658" w:type="dxa"/>
            <w:tcBorders>
              <w:top w:val="nil"/>
            </w:tcBorders>
          </w:tcPr>
          <w:p w:rsidR="002E31F7" w:rsidRDefault="002E31F7">
            <w:pPr>
              <w:pStyle w:val="ConsPlusNonformat"/>
              <w:jc w:val="both"/>
            </w:pPr>
            <w:r>
              <w:rPr>
                <w:sz w:val="16"/>
              </w:rPr>
              <w:t xml:space="preserve"> 503 </w:t>
            </w:r>
          </w:p>
        </w:tc>
        <w:tc>
          <w:tcPr>
            <w:tcW w:w="658" w:type="dxa"/>
            <w:tcBorders>
              <w:top w:val="nil"/>
            </w:tcBorders>
          </w:tcPr>
          <w:p w:rsidR="002E31F7" w:rsidRDefault="002E31F7">
            <w:pPr>
              <w:pStyle w:val="ConsPlusNonformat"/>
              <w:jc w:val="both"/>
            </w:pPr>
            <w:r>
              <w:rPr>
                <w:sz w:val="16"/>
              </w:rPr>
              <w:t xml:space="preserve"> 467 </w:t>
            </w:r>
          </w:p>
        </w:tc>
        <w:tc>
          <w:tcPr>
            <w:tcW w:w="564" w:type="dxa"/>
            <w:tcBorders>
              <w:top w:val="nil"/>
            </w:tcBorders>
          </w:tcPr>
          <w:p w:rsidR="002E31F7" w:rsidRDefault="002E31F7">
            <w:pPr>
              <w:pStyle w:val="ConsPlusNonformat"/>
              <w:jc w:val="both"/>
            </w:pPr>
            <w:r>
              <w:rPr>
                <w:sz w:val="16"/>
              </w:rPr>
              <w:t xml:space="preserve">437 </w:t>
            </w:r>
          </w:p>
        </w:tc>
        <w:tc>
          <w:tcPr>
            <w:tcW w:w="658" w:type="dxa"/>
            <w:tcBorders>
              <w:top w:val="nil"/>
            </w:tcBorders>
          </w:tcPr>
          <w:p w:rsidR="002E31F7" w:rsidRDefault="002E31F7">
            <w:pPr>
              <w:pStyle w:val="ConsPlusNonformat"/>
              <w:jc w:val="both"/>
            </w:pPr>
            <w:r>
              <w:rPr>
                <w:sz w:val="16"/>
              </w:rPr>
              <w:t xml:space="preserve"> 413 </w:t>
            </w:r>
          </w:p>
        </w:tc>
        <w:tc>
          <w:tcPr>
            <w:tcW w:w="658" w:type="dxa"/>
            <w:tcBorders>
              <w:top w:val="nil"/>
            </w:tcBorders>
          </w:tcPr>
          <w:p w:rsidR="002E31F7" w:rsidRDefault="002E31F7">
            <w:pPr>
              <w:pStyle w:val="ConsPlusNonformat"/>
              <w:jc w:val="both"/>
            </w:pPr>
            <w:r>
              <w:rPr>
                <w:sz w:val="16"/>
              </w:rPr>
              <w:t xml:space="preserve"> 404 </w:t>
            </w:r>
          </w:p>
        </w:tc>
        <w:tc>
          <w:tcPr>
            <w:tcW w:w="658" w:type="dxa"/>
            <w:tcBorders>
              <w:top w:val="nil"/>
            </w:tcBorders>
          </w:tcPr>
          <w:p w:rsidR="002E31F7" w:rsidRDefault="002E31F7">
            <w:pPr>
              <w:pStyle w:val="ConsPlusNonformat"/>
              <w:jc w:val="both"/>
            </w:pPr>
            <w:r>
              <w:rPr>
                <w:sz w:val="16"/>
              </w:rPr>
              <w:t xml:space="preserve"> 392 </w:t>
            </w:r>
          </w:p>
        </w:tc>
        <w:tc>
          <w:tcPr>
            <w:tcW w:w="658" w:type="dxa"/>
            <w:tcBorders>
              <w:top w:val="nil"/>
            </w:tcBorders>
          </w:tcPr>
          <w:p w:rsidR="002E31F7" w:rsidRDefault="002E31F7">
            <w:pPr>
              <w:pStyle w:val="ConsPlusNonformat"/>
              <w:jc w:val="both"/>
            </w:pPr>
            <w:r>
              <w:rPr>
                <w:sz w:val="16"/>
              </w:rPr>
              <w:t xml:space="preserve"> 374 </w:t>
            </w:r>
          </w:p>
        </w:tc>
        <w:tc>
          <w:tcPr>
            <w:tcW w:w="658" w:type="dxa"/>
            <w:tcBorders>
              <w:top w:val="nil"/>
            </w:tcBorders>
          </w:tcPr>
          <w:p w:rsidR="002E31F7" w:rsidRDefault="002E31F7">
            <w:pPr>
              <w:pStyle w:val="ConsPlusNonformat"/>
              <w:jc w:val="both"/>
            </w:pPr>
            <w:r>
              <w:rPr>
                <w:sz w:val="16"/>
              </w:rPr>
              <w:t xml:space="preserve"> 367 </w:t>
            </w:r>
          </w:p>
        </w:tc>
        <w:tc>
          <w:tcPr>
            <w:tcW w:w="658" w:type="dxa"/>
            <w:tcBorders>
              <w:top w:val="nil"/>
            </w:tcBorders>
          </w:tcPr>
          <w:p w:rsidR="002E31F7" w:rsidRDefault="002E31F7">
            <w:pPr>
              <w:pStyle w:val="ConsPlusNonformat"/>
              <w:jc w:val="both"/>
            </w:pPr>
            <w:r>
              <w:rPr>
                <w:sz w:val="16"/>
              </w:rPr>
              <w:t xml:space="preserve"> 358 </w:t>
            </w:r>
          </w:p>
        </w:tc>
        <w:tc>
          <w:tcPr>
            <w:tcW w:w="658" w:type="dxa"/>
            <w:tcBorders>
              <w:top w:val="nil"/>
            </w:tcBorders>
          </w:tcPr>
          <w:p w:rsidR="002E31F7" w:rsidRDefault="002E31F7">
            <w:pPr>
              <w:pStyle w:val="ConsPlusNonformat"/>
              <w:jc w:val="both"/>
            </w:pPr>
            <w:r>
              <w:rPr>
                <w:sz w:val="16"/>
              </w:rPr>
              <w:t xml:space="preserve"> 345 </w:t>
            </w:r>
          </w:p>
        </w:tc>
        <w:tc>
          <w:tcPr>
            <w:tcW w:w="658" w:type="dxa"/>
            <w:tcBorders>
              <w:top w:val="nil"/>
            </w:tcBorders>
          </w:tcPr>
          <w:p w:rsidR="002E31F7" w:rsidRDefault="002E31F7">
            <w:pPr>
              <w:pStyle w:val="ConsPlusNonformat"/>
              <w:jc w:val="both"/>
            </w:pPr>
            <w:r>
              <w:rPr>
                <w:sz w:val="16"/>
              </w:rPr>
              <w:t xml:space="preserve"> 332 </w:t>
            </w:r>
          </w:p>
        </w:tc>
        <w:tc>
          <w:tcPr>
            <w:tcW w:w="564" w:type="dxa"/>
            <w:tcBorders>
              <w:top w:val="nil"/>
            </w:tcBorders>
          </w:tcPr>
          <w:p w:rsidR="002E31F7" w:rsidRDefault="002E31F7">
            <w:pPr>
              <w:pStyle w:val="ConsPlusNonformat"/>
              <w:jc w:val="both"/>
            </w:pPr>
            <w:r>
              <w:rPr>
                <w:sz w:val="16"/>
              </w:rPr>
              <w:t xml:space="preserve">322 </w:t>
            </w:r>
          </w:p>
        </w:tc>
        <w:tc>
          <w:tcPr>
            <w:tcW w:w="658" w:type="dxa"/>
            <w:tcBorders>
              <w:top w:val="nil"/>
            </w:tcBorders>
          </w:tcPr>
          <w:p w:rsidR="002E31F7" w:rsidRDefault="002E31F7">
            <w:pPr>
              <w:pStyle w:val="ConsPlusNonformat"/>
              <w:jc w:val="both"/>
            </w:pPr>
            <w:r>
              <w:rPr>
                <w:sz w:val="16"/>
              </w:rPr>
              <w:t xml:space="preserve"> 312 </w:t>
            </w:r>
          </w:p>
        </w:tc>
        <w:tc>
          <w:tcPr>
            <w:tcW w:w="564" w:type="dxa"/>
            <w:tcBorders>
              <w:top w:val="nil"/>
            </w:tcBorders>
          </w:tcPr>
          <w:p w:rsidR="002E31F7" w:rsidRDefault="002E31F7">
            <w:pPr>
              <w:pStyle w:val="ConsPlusNonformat"/>
              <w:jc w:val="both"/>
            </w:pPr>
            <w:r>
              <w:rPr>
                <w:sz w:val="16"/>
              </w:rPr>
              <w:t xml:space="preserve">303 </w:t>
            </w:r>
          </w:p>
        </w:tc>
      </w:tr>
      <w:tr w:rsidR="002E31F7">
        <w:trPr>
          <w:trHeight w:val="195"/>
        </w:trPr>
        <w:tc>
          <w:tcPr>
            <w:tcW w:w="658" w:type="dxa"/>
            <w:tcBorders>
              <w:top w:val="nil"/>
            </w:tcBorders>
          </w:tcPr>
          <w:p w:rsidR="002E31F7" w:rsidRDefault="002E31F7">
            <w:pPr>
              <w:pStyle w:val="ConsPlusNonformat"/>
              <w:jc w:val="both"/>
            </w:pPr>
            <w:r>
              <w:rPr>
                <w:sz w:val="16"/>
              </w:rPr>
              <w:t xml:space="preserve"> 75  </w:t>
            </w:r>
          </w:p>
        </w:tc>
        <w:tc>
          <w:tcPr>
            <w:tcW w:w="658" w:type="dxa"/>
            <w:tcBorders>
              <w:top w:val="nil"/>
            </w:tcBorders>
          </w:tcPr>
          <w:p w:rsidR="002E31F7" w:rsidRDefault="002E31F7">
            <w:pPr>
              <w:pStyle w:val="ConsPlusNonformat"/>
              <w:jc w:val="both"/>
            </w:pPr>
            <w:r>
              <w:rPr>
                <w:sz w:val="16"/>
              </w:rPr>
              <w:t xml:space="preserve">1933 </w:t>
            </w:r>
          </w:p>
        </w:tc>
        <w:tc>
          <w:tcPr>
            <w:tcW w:w="658" w:type="dxa"/>
            <w:tcBorders>
              <w:top w:val="nil"/>
            </w:tcBorders>
          </w:tcPr>
          <w:p w:rsidR="002E31F7" w:rsidRDefault="002E31F7">
            <w:pPr>
              <w:pStyle w:val="ConsPlusNonformat"/>
              <w:jc w:val="both"/>
            </w:pPr>
            <w:r>
              <w:rPr>
                <w:sz w:val="16"/>
              </w:rPr>
              <w:t xml:space="preserve">1379 </w:t>
            </w:r>
          </w:p>
        </w:tc>
        <w:tc>
          <w:tcPr>
            <w:tcW w:w="658" w:type="dxa"/>
            <w:tcBorders>
              <w:top w:val="nil"/>
            </w:tcBorders>
          </w:tcPr>
          <w:p w:rsidR="002E31F7" w:rsidRDefault="002E31F7">
            <w:pPr>
              <w:pStyle w:val="ConsPlusNonformat"/>
              <w:jc w:val="both"/>
            </w:pPr>
            <w:r>
              <w:rPr>
                <w:sz w:val="16"/>
              </w:rPr>
              <w:t xml:space="preserve">1087 </w:t>
            </w:r>
          </w:p>
        </w:tc>
        <w:tc>
          <w:tcPr>
            <w:tcW w:w="658" w:type="dxa"/>
            <w:tcBorders>
              <w:top w:val="nil"/>
            </w:tcBorders>
          </w:tcPr>
          <w:p w:rsidR="002E31F7" w:rsidRDefault="002E31F7">
            <w:pPr>
              <w:pStyle w:val="ConsPlusNonformat"/>
              <w:jc w:val="both"/>
            </w:pPr>
            <w:r>
              <w:rPr>
                <w:sz w:val="16"/>
              </w:rPr>
              <w:t xml:space="preserve"> 907 </w:t>
            </w:r>
          </w:p>
        </w:tc>
        <w:tc>
          <w:tcPr>
            <w:tcW w:w="564" w:type="dxa"/>
            <w:tcBorders>
              <w:top w:val="nil"/>
            </w:tcBorders>
          </w:tcPr>
          <w:p w:rsidR="002E31F7" w:rsidRDefault="002E31F7">
            <w:pPr>
              <w:pStyle w:val="ConsPlusNonformat"/>
              <w:jc w:val="both"/>
            </w:pPr>
            <w:r>
              <w:rPr>
                <w:sz w:val="16"/>
              </w:rPr>
              <w:t xml:space="preserve">829 </w:t>
            </w:r>
          </w:p>
        </w:tc>
        <w:tc>
          <w:tcPr>
            <w:tcW w:w="658" w:type="dxa"/>
            <w:tcBorders>
              <w:top w:val="nil"/>
            </w:tcBorders>
          </w:tcPr>
          <w:p w:rsidR="002E31F7" w:rsidRDefault="002E31F7">
            <w:pPr>
              <w:pStyle w:val="ConsPlusNonformat"/>
              <w:jc w:val="both"/>
            </w:pPr>
            <w:r>
              <w:rPr>
                <w:sz w:val="16"/>
              </w:rPr>
              <w:t xml:space="preserve"> 785 </w:t>
            </w:r>
          </w:p>
        </w:tc>
        <w:tc>
          <w:tcPr>
            <w:tcW w:w="564" w:type="dxa"/>
            <w:tcBorders>
              <w:top w:val="nil"/>
            </w:tcBorders>
          </w:tcPr>
          <w:p w:rsidR="002E31F7" w:rsidRDefault="002E31F7">
            <w:pPr>
              <w:pStyle w:val="ConsPlusNonformat"/>
              <w:jc w:val="both"/>
            </w:pPr>
            <w:r>
              <w:rPr>
                <w:sz w:val="16"/>
              </w:rPr>
              <w:t xml:space="preserve">729 </w:t>
            </w:r>
          </w:p>
        </w:tc>
        <w:tc>
          <w:tcPr>
            <w:tcW w:w="564" w:type="dxa"/>
            <w:tcBorders>
              <w:top w:val="nil"/>
            </w:tcBorders>
          </w:tcPr>
          <w:p w:rsidR="002E31F7" w:rsidRDefault="002E31F7">
            <w:pPr>
              <w:pStyle w:val="ConsPlusNonformat"/>
              <w:jc w:val="both"/>
            </w:pPr>
            <w:r>
              <w:rPr>
                <w:sz w:val="16"/>
              </w:rPr>
              <w:t xml:space="preserve">696 </w:t>
            </w:r>
          </w:p>
        </w:tc>
        <w:tc>
          <w:tcPr>
            <w:tcW w:w="658" w:type="dxa"/>
            <w:tcBorders>
              <w:top w:val="nil"/>
            </w:tcBorders>
          </w:tcPr>
          <w:p w:rsidR="002E31F7" w:rsidRDefault="002E31F7">
            <w:pPr>
              <w:pStyle w:val="ConsPlusNonformat"/>
              <w:jc w:val="both"/>
            </w:pPr>
            <w:r>
              <w:rPr>
                <w:sz w:val="16"/>
              </w:rPr>
              <w:t xml:space="preserve"> 654 </w:t>
            </w:r>
          </w:p>
        </w:tc>
        <w:tc>
          <w:tcPr>
            <w:tcW w:w="658" w:type="dxa"/>
            <w:tcBorders>
              <w:top w:val="nil"/>
            </w:tcBorders>
          </w:tcPr>
          <w:p w:rsidR="002E31F7" w:rsidRDefault="002E31F7">
            <w:pPr>
              <w:pStyle w:val="ConsPlusNonformat"/>
              <w:jc w:val="both"/>
            </w:pPr>
            <w:r>
              <w:rPr>
                <w:sz w:val="16"/>
              </w:rPr>
              <w:t xml:space="preserve"> 630 </w:t>
            </w:r>
          </w:p>
        </w:tc>
        <w:tc>
          <w:tcPr>
            <w:tcW w:w="658" w:type="dxa"/>
            <w:tcBorders>
              <w:top w:val="nil"/>
            </w:tcBorders>
          </w:tcPr>
          <w:p w:rsidR="002E31F7" w:rsidRDefault="002E31F7">
            <w:pPr>
              <w:pStyle w:val="ConsPlusNonformat"/>
              <w:jc w:val="both"/>
            </w:pPr>
            <w:r>
              <w:rPr>
                <w:sz w:val="16"/>
              </w:rPr>
              <w:t xml:space="preserve"> 577 </w:t>
            </w:r>
          </w:p>
        </w:tc>
        <w:tc>
          <w:tcPr>
            <w:tcW w:w="658" w:type="dxa"/>
            <w:tcBorders>
              <w:top w:val="nil"/>
            </w:tcBorders>
          </w:tcPr>
          <w:p w:rsidR="002E31F7" w:rsidRDefault="002E31F7">
            <w:pPr>
              <w:pStyle w:val="ConsPlusNonformat"/>
              <w:jc w:val="both"/>
            </w:pPr>
            <w:r>
              <w:rPr>
                <w:sz w:val="16"/>
              </w:rPr>
              <w:t xml:space="preserve"> 535 </w:t>
            </w:r>
          </w:p>
        </w:tc>
        <w:tc>
          <w:tcPr>
            <w:tcW w:w="564" w:type="dxa"/>
            <w:tcBorders>
              <w:top w:val="nil"/>
            </w:tcBorders>
          </w:tcPr>
          <w:p w:rsidR="002E31F7" w:rsidRDefault="002E31F7">
            <w:pPr>
              <w:pStyle w:val="ConsPlusNonformat"/>
              <w:jc w:val="both"/>
            </w:pPr>
            <w:r>
              <w:rPr>
                <w:sz w:val="16"/>
              </w:rPr>
              <w:t xml:space="preserve">500 </w:t>
            </w:r>
          </w:p>
        </w:tc>
        <w:tc>
          <w:tcPr>
            <w:tcW w:w="658" w:type="dxa"/>
            <w:tcBorders>
              <w:top w:val="nil"/>
            </w:tcBorders>
          </w:tcPr>
          <w:p w:rsidR="002E31F7" w:rsidRDefault="002E31F7">
            <w:pPr>
              <w:pStyle w:val="ConsPlusNonformat"/>
              <w:jc w:val="both"/>
            </w:pPr>
            <w:r>
              <w:rPr>
                <w:sz w:val="16"/>
              </w:rPr>
              <w:t xml:space="preserve"> 471 </w:t>
            </w:r>
          </w:p>
        </w:tc>
        <w:tc>
          <w:tcPr>
            <w:tcW w:w="658" w:type="dxa"/>
            <w:tcBorders>
              <w:top w:val="nil"/>
            </w:tcBorders>
          </w:tcPr>
          <w:p w:rsidR="002E31F7" w:rsidRDefault="002E31F7">
            <w:pPr>
              <w:pStyle w:val="ConsPlusNonformat"/>
              <w:jc w:val="both"/>
            </w:pPr>
            <w:r>
              <w:rPr>
                <w:sz w:val="16"/>
              </w:rPr>
              <w:t xml:space="preserve"> 461 </w:t>
            </w:r>
          </w:p>
        </w:tc>
        <w:tc>
          <w:tcPr>
            <w:tcW w:w="658" w:type="dxa"/>
            <w:tcBorders>
              <w:top w:val="nil"/>
            </w:tcBorders>
          </w:tcPr>
          <w:p w:rsidR="002E31F7" w:rsidRDefault="002E31F7">
            <w:pPr>
              <w:pStyle w:val="ConsPlusNonformat"/>
              <w:jc w:val="both"/>
            </w:pPr>
            <w:r>
              <w:rPr>
                <w:sz w:val="16"/>
              </w:rPr>
              <w:t xml:space="preserve"> 447 </w:t>
            </w:r>
          </w:p>
        </w:tc>
        <w:tc>
          <w:tcPr>
            <w:tcW w:w="658" w:type="dxa"/>
            <w:tcBorders>
              <w:top w:val="nil"/>
            </w:tcBorders>
          </w:tcPr>
          <w:p w:rsidR="002E31F7" w:rsidRDefault="002E31F7">
            <w:pPr>
              <w:pStyle w:val="ConsPlusNonformat"/>
              <w:jc w:val="both"/>
            </w:pPr>
            <w:r>
              <w:rPr>
                <w:sz w:val="16"/>
              </w:rPr>
              <w:t xml:space="preserve"> 426 </w:t>
            </w:r>
          </w:p>
        </w:tc>
        <w:tc>
          <w:tcPr>
            <w:tcW w:w="658" w:type="dxa"/>
            <w:tcBorders>
              <w:top w:val="nil"/>
            </w:tcBorders>
          </w:tcPr>
          <w:p w:rsidR="002E31F7" w:rsidRDefault="002E31F7">
            <w:pPr>
              <w:pStyle w:val="ConsPlusNonformat"/>
              <w:jc w:val="both"/>
            </w:pPr>
            <w:r>
              <w:rPr>
                <w:sz w:val="16"/>
              </w:rPr>
              <w:t xml:space="preserve"> 418 </w:t>
            </w:r>
          </w:p>
        </w:tc>
        <w:tc>
          <w:tcPr>
            <w:tcW w:w="658" w:type="dxa"/>
            <w:tcBorders>
              <w:top w:val="nil"/>
            </w:tcBorders>
          </w:tcPr>
          <w:p w:rsidR="002E31F7" w:rsidRDefault="002E31F7">
            <w:pPr>
              <w:pStyle w:val="ConsPlusNonformat"/>
              <w:jc w:val="both"/>
            </w:pPr>
            <w:r>
              <w:rPr>
                <w:sz w:val="16"/>
              </w:rPr>
              <w:t xml:space="preserve"> 407 </w:t>
            </w:r>
          </w:p>
        </w:tc>
        <w:tc>
          <w:tcPr>
            <w:tcW w:w="658" w:type="dxa"/>
            <w:tcBorders>
              <w:top w:val="nil"/>
            </w:tcBorders>
          </w:tcPr>
          <w:p w:rsidR="002E31F7" w:rsidRDefault="002E31F7">
            <w:pPr>
              <w:pStyle w:val="ConsPlusNonformat"/>
              <w:jc w:val="both"/>
            </w:pPr>
            <w:r>
              <w:rPr>
                <w:sz w:val="16"/>
              </w:rPr>
              <w:t xml:space="preserve"> 391 </w:t>
            </w:r>
          </w:p>
        </w:tc>
        <w:tc>
          <w:tcPr>
            <w:tcW w:w="658" w:type="dxa"/>
            <w:tcBorders>
              <w:top w:val="nil"/>
            </w:tcBorders>
          </w:tcPr>
          <w:p w:rsidR="002E31F7" w:rsidRDefault="002E31F7">
            <w:pPr>
              <w:pStyle w:val="ConsPlusNonformat"/>
              <w:jc w:val="both"/>
            </w:pPr>
            <w:r>
              <w:rPr>
                <w:sz w:val="16"/>
              </w:rPr>
              <w:t xml:space="preserve"> 377 </w:t>
            </w:r>
          </w:p>
        </w:tc>
        <w:tc>
          <w:tcPr>
            <w:tcW w:w="564" w:type="dxa"/>
            <w:tcBorders>
              <w:top w:val="nil"/>
            </w:tcBorders>
          </w:tcPr>
          <w:p w:rsidR="002E31F7" w:rsidRDefault="002E31F7">
            <w:pPr>
              <w:pStyle w:val="ConsPlusNonformat"/>
              <w:jc w:val="both"/>
            </w:pPr>
            <w:r>
              <w:rPr>
                <w:sz w:val="16"/>
              </w:rPr>
              <w:t xml:space="preserve">364 </w:t>
            </w:r>
          </w:p>
        </w:tc>
        <w:tc>
          <w:tcPr>
            <w:tcW w:w="658" w:type="dxa"/>
            <w:tcBorders>
              <w:top w:val="nil"/>
            </w:tcBorders>
          </w:tcPr>
          <w:p w:rsidR="002E31F7" w:rsidRDefault="002E31F7">
            <w:pPr>
              <w:pStyle w:val="ConsPlusNonformat"/>
              <w:jc w:val="both"/>
            </w:pPr>
            <w:r>
              <w:rPr>
                <w:sz w:val="16"/>
              </w:rPr>
              <w:t xml:space="preserve"> 353 </w:t>
            </w:r>
          </w:p>
        </w:tc>
        <w:tc>
          <w:tcPr>
            <w:tcW w:w="564" w:type="dxa"/>
            <w:tcBorders>
              <w:top w:val="nil"/>
            </w:tcBorders>
          </w:tcPr>
          <w:p w:rsidR="002E31F7" w:rsidRDefault="002E31F7">
            <w:pPr>
              <w:pStyle w:val="ConsPlusNonformat"/>
              <w:jc w:val="both"/>
            </w:pPr>
            <w:r>
              <w:rPr>
                <w:sz w:val="16"/>
              </w:rPr>
              <w:t xml:space="preserve">343 </w:t>
            </w:r>
          </w:p>
        </w:tc>
      </w:tr>
      <w:tr w:rsidR="002E31F7">
        <w:trPr>
          <w:trHeight w:val="195"/>
        </w:trPr>
        <w:tc>
          <w:tcPr>
            <w:tcW w:w="658" w:type="dxa"/>
            <w:tcBorders>
              <w:top w:val="nil"/>
            </w:tcBorders>
          </w:tcPr>
          <w:p w:rsidR="002E31F7" w:rsidRDefault="002E31F7">
            <w:pPr>
              <w:pStyle w:val="ConsPlusNonformat"/>
              <w:jc w:val="both"/>
            </w:pPr>
            <w:r>
              <w:rPr>
                <w:sz w:val="16"/>
              </w:rPr>
              <w:t xml:space="preserve"> 80  </w:t>
            </w:r>
          </w:p>
        </w:tc>
        <w:tc>
          <w:tcPr>
            <w:tcW w:w="658" w:type="dxa"/>
            <w:tcBorders>
              <w:top w:val="nil"/>
            </w:tcBorders>
          </w:tcPr>
          <w:p w:rsidR="002E31F7" w:rsidRDefault="002E31F7">
            <w:pPr>
              <w:pStyle w:val="ConsPlusNonformat"/>
              <w:jc w:val="both"/>
            </w:pPr>
            <w:r>
              <w:rPr>
                <w:sz w:val="16"/>
              </w:rPr>
              <w:t xml:space="preserve">2224 </w:t>
            </w:r>
          </w:p>
        </w:tc>
        <w:tc>
          <w:tcPr>
            <w:tcW w:w="658" w:type="dxa"/>
            <w:tcBorders>
              <w:top w:val="nil"/>
            </w:tcBorders>
          </w:tcPr>
          <w:p w:rsidR="002E31F7" w:rsidRDefault="002E31F7">
            <w:pPr>
              <w:pStyle w:val="ConsPlusNonformat"/>
              <w:jc w:val="both"/>
            </w:pPr>
            <w:r>
              <w:rPr>
                <w:sz w:val="16"/>
              </w:rPr>
              <w:t xml:space="preserve">1586 </w:t>
            </w:r>
          </w:p>
        </w:tc>
        <w:tc>
          <w:tcPr>
            <w:tcW w:w="658" w:type="dxa"/>
            <w:tcBorders>
              <w:top w:val="nil"/>
            </w:tcBorders>
          </w:tcPr>
          <w:p w:rsidR="002E31F7" w:rsidRDefault="002E31F7">
            <w:pPr>
              <w:pStyle w:val="ConsPlusNonformat"/>
              <w:jc w:val="both"/>
            </w:pPr>
            <w:r>
              <w:rPr>
                <w:sz w:val="16"/>
              </w:rPr>
              <w:t xml:space="preserve">1249 </w:t>
            </w:r>
          </w:p>
        </w:tc>
        <w:tc>
          <w:tcPr>
            <w:tcW w:w="658" w:type="dxa"/>
            <w:tcBorders>
              <w:top w:val="nil"/>
            </w:tcBorders>
          </w:tcPr>
          <w:p w:rsidR="002E31F7" w:rsidRDefault="002E31F7">
            <w:pPr>
              <w:pStyle w:val="ConsPlusNonformat"/>
              <w:jc w:val="both"/>
            </w:pPr>
            <w:r>
              <w:rPr>
                <w:sz w:val="16"/>
              </w:rPr>
              <w:t xml:space="preserve">1040 </w:t>
            </w:r>
          </w:p>
        </w:tc>
        <w:tc>
          <w:tcPr>
            <w:tcW w:w="564" w:type="dxa"/>
            <w:tcBorders>
              <w:top w:val="nil"/>
            </w:tcBorders>
          </w:tcPr>
          <w:p w:rsidR="002E31F7" w:rsidRDefault="002E31F7">
            <w:pPr>
              <w:pStyle w:val="ConsPlusNonformat"/>
              <w:jc w:val="both"/>
            </w:pPr>
            <w:r>
              <w:rPr>
                <w:sz w:val="16"/>
              </w:rPr>
              <w:t xml:space="preserve">949 </w:t>
            </w:r>
          </w:p>
        </w:tc>
        <w:tc>
          <w:tcPr>
            <w:tcW w:w="658" w:type="dxa"/>
            <w:tcBorders>
              <w:top w:val="nil"/>
            </w:tcBorders>
          </w:tcPr>
          <w:p w:rsidR="002E31F7" w:rsidRDefault="002E31F7">
            <w:pPr>
              <w:pStyle w:val="ConsPlusNonformat"/>
              <w:jc w:val="both"/>
            </w:pPr>
            <w:r>
              <w:rPr>
                <w:sz w:val="16"/>
              </w:rPr>
              <w:t xml:space="preserve"> 898 </w:t>
            </w:r>
          </w:p>
        </w:tc>
        <w:tc>
          <w:tcPr>
            <w:tcW w:w="564" w:type="dxa"/>
            <w:tcBorders>
              <w:top w:val="nil"/>
            </w:tcBorders>
          </w:tcPr>
          <w:p w:rsidR="002E31F7" w:rsidRDefault="002E31F7">
            <w:pPr>
              <w:pStyle w:val="ConsPlusNonformat"/>
              <w:jc w:val="both"/>
            </w:pPr>
            <w:r>
              <w:rPr>
                <w:sz w:val="16"/>
              </w:rPr>
              <w:t xml:space="preserve">833 </w:t>
            </w:r>
          </w:p>
        </w:tc>
        <w:tc>
          <w:tcPr>
            <w:tcW w:w="564" w:type="dxa"/>
            <w:tcBorders>
              <w:top w:val="nil"/>
            </w:tcBorders>
          </w:tcPr>
          <w:p w:rsidR="002E31F7" w:rsidRDefault="002E31F7">
            <w:pPr>
              <w:pStyle w:val="ConsPlusNonformat"/>
              <w:jc w:val="both"/>
            </w:pPr>
            <w:r>
              <w:rPr>
                <w:sz w:val="16"/>
              </w:rPr>
              <w:t xml:space="preserve">796 </w:t>
            </w:r>
          </w:p>
        </w:tc>
        <w:tc>
          <w:tcPr>
            <w:tcW w:w="658" w:type="dxa"/>
            <w:tcBorders>
              <w:top w:val="nil"/>
            </w:tcBorders>
          </w:tcPr>
          <w:p w:rsidR="002E31F7" w:rsidRDefault="002E31F7">
            <w:pPr>
              <w:pStyle w:val="ConsPlusNonformat"/>
              <w:jc w:val="both"/>
            </w:pPr>
            <w:r>
              <w:rPr>
                <w:sz w:val="16"/>
              </w:rPr>
              <w:t xml:space="preserve"> 747 </w:t>
            </w:r>
          </w:p>
        </w:tc>
        <w:tc>
          <w:tcPr>
            <w:tcW w:w="658" w:type="dxa"/>
            <w:tcBorders>
              <w:top w:val="nil"/>
            </w:tcBorders>
          </w:tcPr>
          <w:p w:rsidR="002E31F7" w:rsidRDefault="002E31F7">
            <w:pPr>
              <w:pStyle w:val="ConsPlusNonformat"/>
              <w:jc w:val="both"/>
            </w:pPr>
            <w:r>
              <w:rPr>
                <w:sz w:val="16"/>
              </w:rPr>
              <w:t xml:space="preserve"> 718 </w:t>
            </w:r>
          </w:p>
        </w:tc>
        <w:tc>
          <w:tcPr>
            <w:tcW w:w="658" w:type="dxa"/>
            <w:tcBorders>
              <w:top w:val="nil"/>
            </w:tcBorders>
          </w:tcPr>
          <w:p w:rsidR="002E31F7" w:rsidRDefault="002E31F7">
            <w:pPr>
              <w:pStyle w:val="ConsPlusNonformat"/>
              <w:jc w:val="both"/>
            </w:pPr>
            <w:r>
              <w:rPr>
                <w:sz w:val="16"/>
              </w:rPr>
              <w:t xml:space="preserve"> 657 </w:t>
            </w:r>
          </w:p>
        </w:tc>
        <w:tc>
          <w:tcPr>
            <w:tcW w:w="658" w:type="dxa"/>
            <w:tcBorders>
              <w:top w:val="nil"/>
            </w:tcBorders>
          </w:tcPr>
          <w:p w:rsidR="002E31F7" w:rsidRDefault="002E31F7">
            <w:pPr>
              <w:pStyle w:val="ConsPlusNonformat"/>
              <w:jc w:val="both"/>
            </w:pPr>
            <w:r>
              <w:rPr>
                <w:sz w:val="16"/>
              </w:rPr>
              <w:t xml:space="preserve"> 608 </w:t>
            </w:r>
          </w:p>
        </w:tc>
        <w:tc>
          <w:tcPr>
            <w:tcW w:w="564" w:type="dxa"/>
            <w:tcBorders>
              <w:top w:val="nil"/>
            </w:tcBorders>
          </w:tcPr>
          <w:p w:rsidR="002E31F7" w:rsidRDefault="002E31F7">
            <w:pPr>
              <w:pStyle w:val="ConsPlusNonformat"/>
              <w:jc w:val="both"/>
            </w:pPr>
            <w:r>
              <w:rPr>
                <w:sz w:val="16"/>
              </w:rPr>
              <w:t xml:space="preserve">568 </w:t>
            </w:r>
          </w:p>
        </w:tc>
        <w:tc>
          <w:tcPr>
            <w:tcW w:w="658" w:type="dxa"/>
            <w:tcBorders>
              <w:top w:val="nil"/>
            </w:tcBorders>
          </w:tcPr>
          <w:p w:rsidR="002E31F7" w:rsidRDefault="002E31F7">
            <w:pPr>
              <w:pStyle w:val="ConsPlusNonformat"/>
              <w:jc w:val="both"/>
            </w:pPr>
            <w:r>
              <w:rPr>
                <w:sz w:val="16"/>
              </w:rPr>
              <w:t xml:space="preserve"> 534 </w:t>
            </w:r>
          </w:p>
        </w:tc>
        <w:tc>
          <w:tcPr>
            <w:tcW w:w="658" w:type="dxa"/>
            <w:tcBorders>
              <w:top w:val="nil"/>
            </w:tcBorders>
          </w:tcPr>
          <w:p w:rsidR="002E31F7" w:rsidRDefault="002E31F7">
            <w:pPr>
              <w:pStyle w:val="ConsPlusNonformat"/>
              <w:jc w:val="both"/>
            </w:pPr>
            <w:r>
              <w:rPr>
                <w:sz w:val="16"/>
              </w:rPr>
              <w:t xml:space="preserve"> 522 </w:t>
            </w:r>
          </w:p>
        </w:tc>
        <w:tc>
          <w:tcPr>
            <w:tcW w:w="658" w:type="dxa"/>
            <w:tcBorders>
              <w:top w:val="nil"/>
            </w:tcBorders>
          </w:tcPr>
          <w:p w:rsidR="002E31F7" w:rsidRDefault="002E31F7">
            <w:pPr>
              <w:pStyle w:val="ConsPlusNonformat"/>
              <w:jc w:val="both"/>
            </w:pPr>
            <w:r>
              <w:rPr>
                <w:sz w:val="16"/>
              </w:rPr>
              <w:t xml:space="preserve"> 506 </w:t>
            </w:r>
          </w:p>
        </w:tc>
        <w:tc>
          <w:tcPr>
            <w:tcW w:w="658" w:type="dxa"/>
            <w:tcBorders>
              <w:top w:val="nil"/>
            </w:tcBorders>
          </w:tcPr>
          <w:p w:rsidR="002E31F7" w:rsidRDefault="002E31F7">
            <w:pPr>
              <w:pStyle w:val="ConsPlusNonformat"/>
              <w:jc w:val="both"/>
            </w:pPr>
            <w:r>
              <w:rPr>
                <w:sz w:val="16"/>
              </w:rPr>
              <w:t xml:space="preserve"> 481 </w:t>
            </w:r>
          </w:p>
        </w:tc>
        <w:tc>
          <w:tcPr>
            <w:tcW w:w="658" w:type="dxa"/>
            <w:tcBorders>
              <w:top w:val="nil"/>
            </w:tcBorders>
          </w:tcPr>
          <w:p w:rsidR="002E31F7" w:rsidRDefault="002E31F7">
            <w:pPr>
              <w:pStyle w:val="ConsPlusNonformat"/>
              <w:jc w:val="both"/>
            </w:pPr>
            <w:r>
              <w:rPr>
                <w:sz w:val="16"/>
              </w:rPr>
              <w:t xml:space="preserve"> 472 </w:t>
            </w:r>
          </w:p>
        </w:tc>
        <w:tc>
          <w:tcPr>
            <w:tcW w:w="658" w:type="dxa"/>
            <w:tcBorders>
              <w:top w:val="nil"/>
            </w:tcBorders>
          </w:tcPr>
          <w:p w:rsidR="002E31F7" w:rsidRDefault="002E31F7">
            <w:pPr>
              <w:pStyle w:val="ConsPlusNonformat"/>
              <w:jc w:val="both"/>
            </w:pPr>
            <w:r>
              <w:rPr>
                <w:sz w:val="16"/>
              </w:rPr>
              <w:t xml:space="preserve"> 460 </w:t>
            </w:r>
          </w:p>
        </w:tc>
        <w:tc>
          <w:tcPr>
            <w:tcW w:w="658" w:type="dxa"/>
            <w:tcBorders>
              <w:top w:val="nil"/>
            </w:tcBorders>
          </w:tcPr>
          <w:p w:rsidR="002E31F7" w:rsidRDefault="002E31F7">
            <w:pPr>
              <w:pStyle w:val="ConsPlusNonformat"/>
              <w:jc w:val="both"/>
            </w:pPr>
            <w:r>
              <w:rPr>
                <w:sz w:val="16"/>
              </w:rPr>
              <w:t xml:space="preserve"> 441 </w:t>
            </w:r>
          </w:p>
        </w:tc>
        <w:tc>
          <w:tcPr>
            <w:tcW w:w="658" w:type="dxa"/>
            <w:tcBorders>
              <w:top w:val="nil"/>
            </w:tcBorders>
          </w:tcPr>
          <w:p w:rsidR="002E31F7" w:rsidRDefault="002E31F7">
            <w:pPr>
              <w:pStyle w:val="ConsPlusNonformat"/>
              <w:jc w:val="both"/>
            </w:pPr>
            <w:r>
              <w:rPr>
                <w:sz w:val="16"/>
              </w:rPr>
              <w:t xml:space="preserve"> 424 </w:t>
            </w:r>
          </w:p>
        </w:tc>
        <w:tc>
          <w:tcPr>
            <w:tcW w:w="564" w:type="dxa"/>
            <w:tcBorders>
              <w:top w:val="nil"/>
            </w:tcBorders>
          </w:tcPr>
          <w:p w:rsidR="002E31F7" w:rsidRDefault="002E31F7">
            <w:pPr>
              <w:pStyle w:val="ConsPlusNonformat"/>
              <w:jc w:val="both"/>
            </w:pPr>
            <w:r>
              <w:rPr>
                <w:sz w:val="16"/>
              </w:rPr>
              <w:t xml:space="preserve">410 </w:t>
            </w:r>
          </w:p>
        </w:tc>
        <w:tc>
          <w:tcPr>
            <w:tcW w:w="658" w:type="dxa"/>
            <w:tcBorders>
              <w:top w:val="nil"/>
            </w:tcBorders>
          </w:tcPr>
          <w:p w:rsidR="002E31F7" w:rsidRDefault="002E31F7">
            <w:pPr>
              <w:pStyle w:val="ConsPlusNonformat"/>
              <w:jc w:val="both"/>
            </w:pPr>
            <w:r>
              <w:rPr>
                <w:sz w:val="16"/>
              </w:rPr>
              <w:t xml:space="preserve"> 397 </w:t>
            </w:r>
          </w:p>
        </w:tc>
        <w:tc>
          <w:tcPr>
            <w:tcW w:w="564" w:type="dxa"/>
            <w:tcBorders>
              <w:top w:val="nil"/>
            </w:tcBorders>
          </w:tcPr>
          <w:p w:rsidR="002E31F7" w:rsidRDefault="002E31F7">
            <w:pPr>
              <w:pStyle w:val="ConsPlusNonformat"/>
              <w:jc w:val="both"/>
            </w:pPr>
            <w:r>
              <w:rPr>
                <w:sz w:val="16"/>
              </w:rPr>
              <w:t xml:space="preserve">385 </w:t>
            </w:r>
          </w:p>
        </w:tc>
      </w:tr>
      <w:tr w:rsidR="002E31F7">
        <w:trPr>
          <w:trHeight w:val="195"/>
        </w:trPr>
        <w:tc>
          <w:tcPr>
            <w:tcW w:w="658" w:type="dxa"/>
            <w:tcBorders>
              <w:top w:val="nil"/>
            </w:tcBorders>
          </w:tcPr>
          <w:p w:rsidR="002E31F7" w:rsidRDefault="002E31F7">
            <w:pPr>
              <w:pStyle w:val="ConsPlusNonformat"/>
              <w:jc w:val="both"/>
            </w:pPr>
            <w:r>
              <w:rPr>
                <w:sz w:val="16"/>
              </w:rPr>
              <w:t xml:space="preserve"> 85  </w:t>
            </w:r>
          </w:p>
        </w:tc>
        <w:tc>
          <w:tcPr>
            <w:tcW w:w="658" w:type="dxa"/>
            <w:tcBorders>
              <w:top w:val="nil"/>
            </w:tcBorders>
          </w:tcPr>
          <w:p w:rsidR="002E31F7" w:rsidRDefault="002E31F7">
            <w:pPr>
              <w:pStyle w:val="ConsPlusNonformat"/>
              <w:jc w:val="both"/>
            </w:pPr>
            <w:r>
              <w:rPr>
                <w:sz w:val="16"/>
              </w:rPr>
              <w:t xml:space="preserve">2537 </w:t>
            </w:r>
          </w:p>
        </w:tc>
        <w:tc>
          <w:tcPr>
            <w:tcW w:w="658" w:type="dxa"/>
            <w:tcBorders>
              <w:top w:val="nil"/>
            </w:tcBorders>
          </w:tcPr>
          <w:p w:rsidR="002E31F7" w:rsidRDefault="002E31F7">
            <w:pPr>
              <w:pStyle w:val="ConsPlusNonformat"/>
              <w:jc w:val="both"/>
            </w:pPr>
            <w:r>
              <w:rPr>
                <w:sz w:val="16"/>
              </w:rPr>
              <w:t xml:space="preserve">1808 </w:t>
            </w:r>
          </w:p>
        </w:tc>
        <w:tc>
          <w:tcPr>
            <w:tcW w:w="658" w:type="dxa"/>
            <w:tcBorders>
              <w:top w:val="nil"/>
            </w:tcBorders>
          </w:tcPr>
          <w:p w:rsidR="002E31F7" w:rsidRDefault="002E31F7">
            <w:pPr>
              <w:pStyle w:val="ConsPlusNonformat"/>
              <w:jc w:val="both"/>
            </w:pPr>
            <w:r>
              <w:rPr>
                <w:sz w:val="16"/>
              </w:rPr>
              <w:t xml:space="preserve">1422 </w:t>
            </w:r>
          </w:p>
        </w:tc>
        <w:tc>
          <w:tcPr>
            <w:tcW w:w="658" w:type="dxa"/>
            <w:tcBorders>
              <w:top w:val="nil"/>
            </w:tcBorders>
          </w:tcPr>
          <w:p w:rsidR="002E31F7" w:rsidRDefault="002E31F7">
            <w:pPr>
              <w:pStyle w:val="ConsPlusNonformat"/>
              <w:jc w:val="both"/>
            </w:pPr>
            <w:r>
              <w:rPr>
                <w:sz w:val="16"/>
              </w:rPr>
              <w:t xml:space="preserve">1183 </w:t>
            </w:r>
          </w:p>
        </w:tc>
        <w:tc>
          <w:tcPr>
            <w:tcW w:w="564" w:type="dxa"/>
            <w:tcBorders>
              <w:top w:val="nil"/>
            </w:tcBorders>
          </w:tcPr>
          <w:p w:rsidR="002E31F7" w:rsidRDefault="002E31F7">
            <w:pPr>
              <w:pStyle w:val="ConsPlusNonformat"/>
              <w:jc w:val="both"/>
            </w:pPr>
            <w:r>
              <w:rPr>
                <w:sz w:val="16"/>
              </w:rPr>
              <w:t>1079</w:t>
            </w:r>
          </w:p>
        </w:tc>
        <w:tc>
          <w:tcPr>
            <w:tcW w:w="658" w:type="dxa"/>
            <w:tcBorders>
              <w:top w:val="nil"/>
            </w:tcBorders>
          </w:tcPr>
          <w:p w:rsidR="002E31F7" w:rsidRDefault="002E31F7">
            <w:pPr>
              <w:pStyle w:val="ConsPlusNonformat"/>
              <w:jc w:val="both"/>
            </w:pPr>
            <w:r>
              <w:rPr>
                <w:sz w:val="16"/>
              </w:rPr>
              <w:t xml:space="preserve">1020 </w:t>
            </w:r>
          </w:p>
        </w:tc>
        <w:tc>
          <w:tcPr>
            <w:tcW w:w="564" w:type="dxa"/>
            <w:tcBorders>
              <w:top w:val="nil"/>
            </w:tcBorders>
          </w:tcPr>
          <w:p w:rsidR="002E31F7" w:rsidRDefault="002E31F7">
            <w:pPr>
              <w:pStyle w:val="ConsPlusNonformat"/>
              <w:jc w:val="both"/>
            </w:pPr>
            <w:r>
              <w:rPr>
                <w:sz w:val="16"/>
              </w:rPr>
              <w:t xml:space="preserve">946 </w:t>
            </w:r>
          </w:p>
        </w:tc>
        <w:tc>
          <w:tcPr>
            <w:tcW w:w="564" w:type="dxa"/>
            <w:tcBorders>
              <w:top w:val="nil"/>
            </w:tcBorders>
          </w:tcPr>
          <w:p w:rsidR="002E31F7" w:rsidRDefault="002E31F7">
            <w:pPr>
              <w:pStyle w:val="ConsPlusNonformat"/>
              <w:jc w:val="both"/>
            </w:pPr>
            <w:r>
              <w:rPr>
                <w:sz w:val="16"/>
              </w:rPr>
              <w:t xml:space="preserve">903 </w:t>
            </w:r>
          </w:p>
        </w:tc>
        <w:tc>
          <w:tcPr>
            <w:tcW w:w="658" w:type="dxa"/>
            <w:tcBorders>
              <w:top w:val="nil"/>
            </w:tcBorders>
          </w:tcPr>
          <w:p w:rsidR="002E31F7" w:rsidRDefault="002E31F7">
            <w:pPr>
              <w:pStyle w:val="ConsPlusNonformat"/>
              <w:jc w:val="both"/>
            </w:pPr>
            <w:r>
              <w:rPr>
                <w:sz w:val="16"/>
              </w:rPr>
              <w:t xml:space="preserve"> 846 </w:t>
            </w:r>
          </w:p>
        </w:tc>
        <w:tc>
          <w:tcPr>
            <w:tcW w:w="658" w:type="dxa"/>
            <w:tcBorders>
              <w:top w:val="nil"/>
            </w:tcBorders>
          </w:tcPr>
          <w:p w:rsidR="002E31F7" w:rsidRDefault="002E31F7">
            <w:pPr>
              <w:pStyle w:val="ConsPlusNonformat"/>
              <w:jc w:val="both"/>
            </w:pPr>
            <w:r>
              <w:rPr>
                <w:sz w:val="16"/>
              </w:rPr>
              <w:t xml:space="preserve"> 813 </w:t>
            </w:r>
          </w:p>
        </w:tc>
        <w:tc>
          <w:tcPr>
            <w:tcW w:w="658" w:type="dxa"/>
            <w:tcBorders>
              <w:top w:val="nil"/>
            </w:tcBorders>
          </w:tcPr>
          <w:p w:rsidR="002E31F7" w:rsidRDefault="002E31F7">
            <w:pPr>
              <w:pStyle w:val="ConsPlusNonformat"/>
              <w:jc w:val="both"/>
            </w:pPr>
            <w:r>
              <w:rPr>
                <w:sz w:val="16"/>
              </w:rPr>
              <w:t xml:space="preserve"> 743 </w:t>
            </w:r>
          </w:p>
        </w:tc>
        <w:tc>
          <w:tcPr>
            <w:tcW w:w="658" w:type="dxa"/>
            <w:tcBorders>
              <w:top w:val="nil"/>
            </w:tcBorders>
          </w:tcPr>
          <w:p w:rsidR="002E31F7" w:rsidRDefault="002E31F7">
            <w:pPr>
              <w:pStyle w:val="ConsPlusNonformat"/>
              <w:jc w:val="both"/>
            </w:pPr>
            <w:r>
              <w:rPr>
                <w:sz w:val="16"/>
              </w:rPr>
              <w:t xml:space="preserve"> 687 </w:t>
            </w:r>
          </w:p>
        </w:tc>
        <w:tc>
          <w:tcPr>
            <w:tcW w:w="564" w:type="dxa"/>
            <w:tcBorders>
              <w:top w:val="nil"/>
            </w:tcBorders>
          </w:tcPr>
          <w:p w:rsidR="002E31F7" w:rsidRDefault="002E31F7">
            <w:pPr>
              <w:pStyle w:val="ConsPlusNonformat"/>
              <w:jc w:val="both"/>
            </w:pPr>
            <w:r>
              <w:rPr>
                <w:sz w:val="16"/>
              </w:rPr>
              <w:t xml:space="preserve">641 </w:t>
            </w:r>
          </w:p>
        </w:tc>
        <w:tc>
          <w:tcPr>
            <w:tcW w:w="658" w:type="dxa"/>
            <w:tcBorders>
              <w:top w:val="nil"/>
            </w:tcBorders>
          </w:tcPr>
          <w:p w:rsidR="002E31F7" w:rsidRDefault="002E31F7">
            <w:pPr>
              <w:pStyle w:val="ConsPlusNonformat"/>
              <w:jc w:val="both"/>
            </w:pPr>
            <w:r>
              <w:rPr>
                <w:sz w:val="16"/>
              </w:rPr>
              <w:t xml:space="preserve"> 602 </w:t>
            </w:r>
          </w:p>
        </w:tc>
        <w:tc>
          <w:tcPr>
            <w:tcW w:w="658" w:type="dxa"/>
            <w:tcBorders>
              <w:top w:val="nil"/>
            </w:tcBorders>
          </w:tcPr>
          <w:p w:rsidR="002E31F7" w:rsidRDefault="002E31F7">
            <w:pPr>
              <w:pStyle w:val="ConsPlusNonformat"/>
              <w:jc w:val="both"/>
            </w:pPr>
            <w:r>
              <w:rPr>
                <w:sz w:val="16"/>
              </w:rPr>
              <w:t xml:space="preserve"> 588 </w:t>
            </w:r>
          </w:p>
        </w:tc>
        <w:tc>
          <w:tcPr>
            <w:tcW w:w="658" w:type="dxa"/>
            <w:tcBorders>
              <w:top w:val="nil"/>
            </w:tcBorders>
          </w:tcPr>
          <w:p w:rsidR="002E31F7" w:rsidRDefault="002E31F7">
            <w:pPr>
              <w:pStyle w:val="ConsPlusNonformat"/>
              <w:jc w:val="both"/>
            </w:pPr>
            <w:r>
              <w:rPr>
                <w:sz w:val="16"/>
              </w:rPr>
              <w:t xml:space="preserve"> 569 </w:t>
            </w:r>
          </w:p>
        </w:tc>
        <w:tc>
          <w:tcPr>
            <w:tcW w:w="658" w:type="dxa"/>
            <w:tcBorders>
              <w:top w:val="nil"/>
            </w:tcBorders>
          </w:tcPr>
          <w:p w:rsidR="002E31F7" w:rsidRDefault="002E31F7">
            <w:pPr>
              <w:pStyle w:val="ConsPlusNonformat"/>
              <w:jc w:val="both"/>
            </w:pPr>
            <w:r>
              <w:rPr>
                <w:sz w:val="16"/>
              </w:rPr>
              <w:t xml:space="preserve"> 541 </w:t>
            </w:r>
          </w:p>
        </w:tc>
        <w:tc>
          <w:tcPr>
            <w:tcW w:w="658" w:type="dxa"/>
            <w:tcBorders>
              <w:top w:val="nil"/>
            </w:tcBorders>
          </w:tcPr>
          <w:p w:rsidR="002E31F7" w:rsidRDefault="002E31F7">
            <w:pPr>
              <w:pStyle w:val="ConsPlusNonformat"/>
              <w:jc w:val="both"/>
            </w:pPr>
            <w:r>
              <w:rPr>
                <w:sz w:val="16"/>
              </w:rPr>
              <w:t xml:space="preserve"> 530 </w:t>
            </w:r>
          </w:p>
        </w:tc>
        <w:tc>
          <w:tcPr>
            <w:tcW w:w="658" w:type="dxa"/>
            <w:tcBorders>
              <w:top w:val="nil"/>
            </w:tcBorders>
          </w:tcPr>
          <w:p w:rsidR="002E31F7" w:rsidRDefault="002E31F7">
            <w:pPr>
              <w:pStyle w:val="ConsPlusNonformat"/>
              <w:jc w:val="both"/>
            </w:pPr>
            <w:r>
              <w:rPr>
                <w:sz w:val="16"/>
              </w:rPr>
              <w:t xml:space="preserve"> 516 </w:t>
            </w:r>
          </w:p>
        </w:tc>
        <w:tc>
          <w:tcPr>
            <w:tcW w:w="658" w:type="dxa"/>
            <w:tcBorders>
              <w:top w:val="nil"/>
            </w:tcBorders>
          </w:tcPr>
          <w:p w:rsidR="002E31F7" w:rsidRDefault="002E31F7">
            <w:pPr>
              <w:pStyle w:val="ConsPlusNonformat"/>
              <w:jc w:val="both"/>
            </w:pPr>
            <w:r>
              <w:rPr>
                <w:sz w:val="16"/>
              </w:rPr>
              <w:t xml:space="preserve"> 494 </w:t>
            </w:r>
          </w:p>
        </w:tc>
        <w:tc>
          <w:tcPr>
            <w:tcW w:w="658" w:type="dxa"/>
            <w:tcBorders>
              <w:top w:val="nil"/>
            </w:tcBorders>
          </w:tcPr>
          <w:p w:rsidR="002E31F7" w:rsidRDefault="002E31F7">
            <w:pPr>
              <w:pStyle w:val="ConsPlusNonformat"/>
              <w:jc w:val="both"/>
            </w:pPr>
            <w:r>
              <w:rPr>
                <w:sz w:val="16"/>
              </w:rPr>
              <w:t xml:space="preserve"> 475 </w:t>
            </w:r>
          </w:p>
        </w:tc>
        <w:tc>
          <w:tcPr>
            <w:tcW w:w="564" w:type="dxa"/>
            <w:tcBorders>
              <w:top w:val="nil"/>
            </w:tcBorders>
          </w:tcPr>
          <w:p w:rsidR="002E31F7" w:rsidRDefault="002E31F7">
            <w:pPr>
              <w:pStyle w:val="ConsPlusNonformat"/>
              <w:jc w:val="both"/>
            </w:pPr>
            <w:r>
              <w:rPr>
                <w:sz w:val="16"/>
              </w:rPr>
              <w:t xml:space="preserve">458 </w:t>
            </w:r>
          </w:p>
        </w:tc>
        <w:tc>
          <w:tcPr>
            <w:tcW w:w="658" w:type="dxa"/>
            <w:tcBorders>
              <w:top w:val="nil"/>
            </w:tcBorders>
          </w:tcPr>
          <w:p w:rsidR="002E31F7" w:rsidRDefault="002E31F7">
            <w:pPr>
              <w:pStyle w:val="ConsPlusNonformat"/>
              <w:jc w:val="both"/>
            </w:pPr>
            <w:r>
              <w:rPr>
                <w:sz w:val="16"/>
              </w:rPr>
              <w:t xml:space="preserve"> 443 </w:t>
            </w:r>
          </w:p>
        </w:tc>
        <w:tc>
          <w:tcPr>
            <w:tcW w:w="564" w:type="dxa"/>
            <w:tcBorders>
              <w:top w:val="nil"/>
            </w:tcBorders>
          </w:tcPr>
          <w:p w:rsidR="002E31F7" w:rsidRDefault="002E31F7">
            <w:pPr>
              <w:pStyle w:val="ConsPlusNonformat"/>
              <w:jc w:val="both"/>
            </w:pPr>
            <w:r>
              <w:rPr>
                <w:sz w:val="16"/>
              </w:rPr>
              <w:t xml:space="preserve">429 </w:t>
            </w:r>
          </w:p>
        </w:tc>
      </w:tr>
      <w:tr w:rsidR="002E31F7">
        <w:trPr>
          <w:trHeight w:val="195"/>
        </w:trPr>
        <w:tc>
          <w:tcPr>
            <w:tcW w:w="658" w:type="dxa"/>
            <w:tcBorders>
              <w:top w:val="nil"/>
            </w:tcBorders>
          </w:tcPr>
          <w:p w:rsidR="002E31F7" w:rsidRDefault="002E31F7">
            <w:pPr>
              <w:pStyle w:val="ConsPlusNonformat"/>
              <w:jc w:val="both"/>
            </w:pPr>
            <w:r>
              <w:rPr>
                <w:sz w:val="16"/>
              </w:rPr>
              <w:t xml:space="preserve"> 90  </w:t>
            </w:r>
          </w:p>
        </w:tc>
        <w:tc>
          <w:tcPr>
            <w:tcW w:w="658" w:type="dxa"/>
            <w:tcBorders>
              <w:top w:val="nil"/>
            </w:tcBorders>
          </w:tcPr>
          <w:p w:rsidR="002E31F7" w:rsidRDefault="002E31F7">
            <w:pPr>
              <w:pStyle w:val="ConsPlusNonformat"/>
              <w:jc w:val="both"/>
            </w:pPr>
            <w:r>
              <w:rPr>
                <w:sz w:val="16"/>
              </w:rPr>
              <w:t xml:space="preserve">2872 </w:t>
            </w:r>
          </w:p>
        </w:tc>
        <w:tc>
          <w:tcPr>
            <w:tcW w:w="658" w:type="dxa"/>
            <w:tcBorders>
              <w:top w:val="nil"/>
            </w:tcBorders>
          </w:tcPr>
          <w:p w:rsidR="002E31F7" w:rsidRDefault="002E31F7">
            <w:pPr>
              <w:pStyle w:val="ConsPlusNonformat"/>
              <w:jc w:val="both"/>
            </w:pPr>
            <w:r>
              <w:rPr>
                <w:sz w:val="16"/>
              </w:rPr>
              <w:t xml:space="preserve">2047 </w:t>
            </w:r>
          </w:p>
        </w:tc>
        <w:tc>
          <w:tcPr>
            <w:tcW w:w="658" w:type="dxa"/>
            <w:tcBorders>
              <w:top w:val="nil"/>
            </w:tcBorders>
          </w:tcPr>
          <w:p w:rsidR="002E31F7" w:rsidRDefault="002E31F7">
            <w:pPr>
              <w:pStyle w:val="ConsPlusNonformat"/>
              <w:jc w:val="both"/>
            </w:pPr>
            <w:r>
              <w:rPr>
                <w:sz w:val="16"/>
              </w:rPr>
              <w:t xml:space="preserve">1609 </w:t>
            </w:r>
          </w:p>
        </w:tc>
        <w:tc>
          <w:tcPr>
            <w:tcW w:w="658" w:type="dxa"/>
            <w:tcBorders>
              <w:top w:val="nil"/>
            </w:tcBorders>
          </w:tcPr>
          <w:p w:rsidR="002E31F7" w:rsidRDefault="002E31F7">
            <w:pPr>
              <w:pStyle w:val="ConsPlusNonformat"/>
              <w:jc w:val="both"/>
            </w:pPr>
            <w:r>
              <w:rPr>
                <w:sz w:val="16"/>
              </w:rPr>
              <w:t xml:space="preserve">1337 </w:t>
            </w:r>
          </w:p>
        </w:tc>
        <w:tc>
          <w:tcPr>
            <w:tcW w:w="564" w:type="dxa"/>
            <w:tcBorders>
              <w:top w:val="nil"/>
            </w:tcBorders>
          </w:tcPr>
          <w:p w:rsidR="002E31F7" w:rsidRDefault="002E31F7">
            <w:pPr>
              <w:pStyle w:val="ConsPlusNonformat"/>
              <w:jc w:val="both"/>
            </w:pPr>
            <w:r>
              <w:rPr>
                <w:sz w:val="16"/>
              </w:rPr>
              <w:t>1218</w:t>
            </w:r>
          </w:p>
        </w:tc>
        <w:tc>
          <w:tcPr>
            <w:tcW w:w="658" w:type="dxa"/>
            <w:tcBorders>
              <w:top w:val="nil"/>
            </w:tcBorders>
          </w:tcPr>
          <w:p w:rsidR="002E31F7" w:rsidRDefault="002E31F7">
            <w:pPr>
              <w:pStyle w:val="ConsPlusNonformat"/>
              <w:jc w:val="both"/>
            </w:pPr>
            <w:r>
              <w:rPr>
                <w:sz w:val="16"/>
              </w:rPr>
              <w:t xml:space="preserve">1151 </w:t>
            </w:r>
          </w:p>
        </w:tc>
        <w:tc>
          <w:tcPr>
            <w:tcW w:w="564" w:type="dxa"/>
            <w:tcBorders>
              <w:top w:val="nil"/>
            </w:tcBorders>
          </w:tcPr>
          <w:p w:rsidR="002E31F7" w:rsidRDefault="002E31F7">
            <w:pPr>
              <w:pStyle w:val="ConsPlusNonformat"/>
              <w:jc w:val="both"/>
            </w:pPr>
            <w:r>
              <w:rPr>
                <w:sz w:val="16"/>
              </w:rPr>
              <w:t>1066</w:t>
            </w:r>
          </w:p>
        </w:tc>
        <w:tc>
          <w:tcPr>
            <w:tcW w:w="564" w:type="dxa"/>
            <w:tcBorders>
              <w:top w:val="nil"/>
            </w:tcBorders>
          </w:tcPr>
          <w:p w:rsidR="002E31F7" w:rsidRDefault="002E31F7">
            <w:pPr>
              <w:pStyle w:val="ConsPlusNonformat"/>
              <w:jc w:val="both"/>
            </w:pPr>
            <w:r>
              <w:rPr>
                <w:sz w:val="16"/>
              </w:rPr>
              <w:t>1017</w:t>
            </w:r>
          </w:p>
        </w:tc>
        <w:tc>
          <w:tcPr>
            <w:tcW w:w="658" w:type="dxa"/>
            <w:tcBorders>
              <w:top w:val="nil"/>
            </w:tcBorders>
          </w:tcPr>
          <w:p w:rsidR="002E31F7" w:rsidRDefault="002E31F7">
            <w:pPr>
              <w:pStyle w:val="ConsPlusNonformat"/>
              <w:jc w:val="both"/>
            </w:pPr>
            <w:r>
              <w:rPr>
                <w:sz w:val="16"/>
              </w:rPr>
              <w:t xml:space="preserve"> 953 </w:t>
            </w:r>
          </w:p>
        </w:tc>
        <w:tc>
          <w:tcPr>
            <w:tcW w:w="658" w:type="dxa"/>
            <w:tcBorders>
              <w:top w:val="nil"/>
            </w:tcBorders>
          </w:tcPr>
          <w:p w:rsidR="002E31F7" w:rsidRDefault="002E31F7">
            <w:pPr>
              <w:pStyle w:val="ConsPlusNonformat"/>
              <w:jc w:val="both"/>
            </w:pPr>
            <w:r>
              <w:rPr>
                <w:sz w:val="16"/>
              </w:rPr>
              <w:t xml:space="preserve"> 915 </w:t>
            </w:r>
          </w:p>
        </w:tc>
        <w:tc>
          <w:tcPr>
            <w:tcW w:w="658" w:type="dxa"/>
            <w:tcBorders>
              <w:top w:val="nil"/>
            </w:tcBorders>
          </w:tcPr>
          <w:p w:rsidR="002E31F7" w:rsidRDefault="002E31F7">
            <w:pPr>
              <w:pStyle w:val="ConsPlusNonformat"/>
              <w:jc w:val="both"/>
            </w:pPr>
            <w:r>
              <w:rPr>
                <w:sz w:val="16"/>
              </w:rPr>
              <w:t xml:space="preserve"> 836 </w:t>
            </w:r>
          </w:p>
        </w:tc>
        <w:tc>
          <w:tcPr>
            <w:tcW w:w="658" w:type="dxa"/>
            <w:tcBorders>
              <w:top w:val="nil"/>
            </w:tcBorders>
          </w:tcPr>
          <w:p w:rsidR="002E31F7" w:rsidRDefault="002E31F7">
            <w:pPr>
              <w:pStyle w:val="ConsPlusNonformat"/>
              <w:jc w:val="both"/>
            </w:pPr>
            <w:r>
              <w:rPr>
                <w:sz w:val="16"/>
              </w:rPr>
              <w:t xml:space="preserve"> 771 </w:t>
            </w:r>
          </w:p>
        </w:tc>
        <w:tc>
          <w:tcPr>
            <w:tcW w:w="564" w:type="dxa"/>
            <w:tcBorders>
              <w:top w:val="nil"/>
            </w:tcBorders>
          </w:tcPr>
          <w:p w:rsidR="002E31F7" w:rsidRDefault="002E31F7">
            <w:pPr>
              <w:pStyle w:val="ConsPlusNonformat"/>
              <w:jc w:val="both"/>
            </w:pPr>
            <w:r>
              <w:rPr>
                <w:sz w:val="16"/>
              </w:rPr>
              <w:t xml:space="preserve">718 </w:t>
            </w:r>
          </w:p>
        </w:tc>
        <w:tc>
          <w:tcPr>
            <w:tcW w:w="658" w:type="dxa"/>
            <w:tcBorders>
              <w:top w:val="nil"/>
            </w:tcBorders>
          </w:tcPr>
          <w:p w:rsidR="002E31F7" w:rsidRDefault="002E31F7">
            <w:pPr>
              <w:pStyle w:val="ConsPlusNonformat"/>
              <w:jc w:val="both"/>
            </w:pPr>
            <w:r>
              <w:rPr>
                <w:sz w:val="16"/>
              </w:rPr>
              <w:t xml:space="preserve"> 674 </w:t>
            </w:r>
          </w:p>
        </w:tc>
        <w:tc>
          <w:tcPr>
            <w:tcW w:w="658" w:type="dxa"/>
            <w:tcBorders>
              <w:top w:val="nil"/>
            </w:tcBorders>
          </w:tcPr>
          <w:p w:rsidR="002E31F7" w:rsidRDefault="002E31F7">
            <w:pPr>
              <w:pStyle w:val="ConsPlusNonformat"/>
              <w:jc w:val="both"/>
            </w:pPr>
            <w:r>
              <w:rPr>
                <w:sz w:val="16"/>
              </w:rPr>
              <w:t xml:space="preserve"> 658 </w:t>
            </w:r>
          </w:p>
        </w:tc>
        <w:tc>
          <w:tcPr>
            <w:tcW w:w="658" w:type="dxa"/>
            <w:tcBorders>
              <w:top w:val="nil"/>
            </w:tcBorders>
          </w:tcPr>
          <w:p w:rsidR="002E31F7" w:rsidRDefault="002E31F7">
            <w:pPr>
              <w:pStyle w:val="ConsPlusNonformat"/>
              <w:jc w:val="both"/>
            </w:pPr>
            <w:r>
              <w:rPr>
                <w:sz w:val="16"/>
              </w:rPr>
              <w:t xml:space="preserve"> 636 </w:t>
            </w:r>
          </w:p>
        </w:tc>
        <w:tc>
          <w:tcPr>
            <w:tcW w:w="658" w:type="dxa"/>
            <w:tcBorders>
              <w:top w:val="nil"/>
            </w:tcBorders>
          </w:tcPr>
          <w:p w:rsidR="002E31F7" w:rsidRDefault="002E31F7">
            <w:pPr>
              <w:pStyle w:val="ConsPlusNonformat"/>
              <w:jc w:val="both"/>
            </w:pPr>
            <w:r>
              <w:rPr>
                <w:sz w:val="16"/>
              </w:rPr>
              <w:t xml:space="preserve"> 604 </w:t>
            </w:r>
          </w:p>
        </w:tc>
        <w:tc>
          <w:tcPr>
            <w:tcW w:w="658" w:type="dxa"/>
            <w:tcBorders>
              <w:top w:val="nil"/>
            </w:tcBorders>
          </w:tcPr>
          <w:p w:rsidR="002E31F7" w:rsidRDefault="002E31F7">
            <w:pPr>
              <w:pStyle w:val="ConsPlusNonformat"/>
              <w:jc w:val="both"/>
            </w:pPr>
            <w:r>
              <w:rPr>
                <w:sz w:val="16"/>
              </w:rPr>
              <w:t xml:space="preserve"> 592 </w:t>
            </w:r>
          </w:p>
        </w:tc>
        <w:tc>
          <w:tcPr>
            <w:tcW w:w="658" w:type="dxa"/>
            <w:tcBorders>
              <w:top w:val="nil"/>
            </w:tcBorders>
          </w:tcPr>
          <w:p w:rsidR="002E31F7" w:rsidRDefault="002E31F7">
            <w:pPr>
              <w:pStyle w:val="ConsPlusNonformat"/>
              <w:jc w:val="both"/>
            </w:pPr>
            <w:r>
              <w:rPr>
                <w:sz w:val="16"/>
              </w:rPr>
              <w:t xml:space="preserve"> 576 </w:t>
            </w:r>
          </w:p>
        </w:tc>
        <w:tc>
          <w:tcPr>
            <w:tcW w:w="658" w:type="dxa"/>
            <w:tcBorders>
              <w:top w:val="nil"/>
            </w:tcBorders>
          </w:tcPr>
          <w:p w:rsidR="002E31F7" w:rsidRDefault="002E31F7">
            <w:pPr>
              <w:pStyle w:val="ConsPlusNonformat"/>
              <w:jc w:val="both"/>
            </w:pPr>
            <w:r>
              <w:rPr>
                <w:sz w:val="16"/>
              </w:rPr>
              <w:t xml:space="preserve"> 551 </w:t>
            </w:r>
          </w:p>
        </w:tc>
        <w:tc>
          <w:tcPr>
            <w:tcW w:w="658" w:type="dxa"/>
            <w:tcBorders>
              <w:top w:val="nil"/>
            </w:tcBorders>
          </w:tcPr>
          <w:p w:rsidR="002E31F7" w:rsidRDefault="002E31F7">
            <w:pPr>
              <w:pStyle w:val="ConsPlusNonformat"/>
              <w:jc w:val="both"/>
            </w:pPr>
            <w:r>
              <w:rPr>
                <w:sz w:val="16"/>
              </w:rPr>
              <w:t xml:space="preserve"> 530 </w:t>
            </w:r>
          </w:p>
        </w:tc>
        <w:tc>
          <w:tcPr>
            <w:tcW w:w="564" w:type="dxa"/>
            <w:tcBorders>
              <w:top w:val="nil"/>
            </w:tcBorders>
          </w:tcPr>
          <w:p w:rsidR="002E31F7" w:rsidRDefault="002E31F7">
            <w:pPr>
              <w:pStyle w:val="ConsPlusNonformat"/>
              <w:jc w:val="both"/>
            </w:pPr>
            <w:r>
              <w:rPr>
                <w:sz w:val="16"/>
              </w:rPr>
              <w:t xml:space="preserve">510 </w:t>
            </w:r>
          </w:p>
        </w:tc>
        <w:tc>
          <w:tcPr>
            <w:tcW w:w="658" w:type="dxa"/>
            <w:tcBorders>
              <w:top w:val="nil"/>
            </w:tcBorders>
          </w:tcPr>
          <w:p w:rsidR="002E31F7" w:rsidRDefault="002E31F7">
            <w:pPr>
              <w:pStyle w:val="ConsPlusNonformat"/>
              <w:jc w:val="both"/>
            </w:pPr>
            <w:r>
              <w:rPr>
                <w:sz w:val="16"/>
              </w:rPr>
              <w:t xml:space="preserve"> 493 </w:t>
            </w:r>
          </w:p>
        </w:tc>
        <w:tc>
          <w:tcPr>
            <w:tcW w:w="564" w:type="dxa"/>
            <w:tcBorders>
              <w:top w:val="nil"/>
            </w:tcBorders>
          </w:tcPr>
          <w:p w:rsidR="002E31F7" w:rsidRDefault="002E31F7">
            <w:pPr>
              <w:pStyle w:val="ConsPlusNonformat"/>
              <w:jc w:val="both"/>
            </w:pPr>
            <w:r>
              <w:rPr>
                <w:sz w:val="16"/>
              </w:rPr>
              <w:t xml:space="preserve">477 </w:t>
            </w:r>
          </w:p>
        </w:tc>
      </w:tr>
      <w:tr w:rsidR="002E31F7">
        <w:trPr>
          <w:trHeight w:val="195"/>
        </w:trPr>
        <w:tc>
          <w:tcPr>
            <w:tcW w:w="658" w:type="dxa"/>
            <w:tcBorders>
              <w:top w:val="nil"/>
            </w:tcBorders>
          </w:tcPr>
          <w:p w:rsidR="002E31F7" w:rsidRDefault="002E31F7">
            <w:pPr>
              <w:pStyle w:val="ConsPlusNonformat"/>
              <w:jc w:val="both"/>
            </w:pPr>
            <w:r>
              <w:rPr>
                <w:sz w:val="16"/>
              </w:rPr>
              <w:t xml:space="preserve"> 95  </w:t>
            </w:r>
          </w:p>
        </w:tc>
        <w:tc>
          <w:tcPr>
            <w:tcW w:w="658" w:type="dxa"/>
            <w:tcBorders>
              <w:top w:val="nil"/>
            </w:tcBorders>
          </w:tcPr>
          <w:p w:rsidR="002E31F7" w:rsidRDefault="002E31F7">
            <w:pPr>
              <w:pStyle w:val="ConsPlusNonformat"/>
              <w:jc w:val="both"/>
            </w:pPr>
            <w:r>
              <w:rPr>
                <w:sz w:val="16"/>
              </w:rPr>
              <w:t xml:space="preserve">3227 </w:t>
            </w:r>
          </w:p>
        </w:tc>
        <w:tc>
          <w:tcPr>
            <w:tcW w:w="658" w:type="dxa"/>
            <w:tcBorders>
              <w:top w:val="nil"/>
            </w:tcBorders>
          </w:tcPr>
          <w:p w:rsidR="002E31F7" w:rsidRDefault="002E31F7">
            <w:pPr>
              <w:pStyle w:val="ConsPlusNonformat"/>
              <w:jc w:val="both"/>
            </w:pPr>
            <w:r>
              <w:rPr>
                <w:sz w:val="16"/>
              </w:rPr>
              <w:t xml:space="preserve">2301 </w:t>
            </w:r>
          </w:p>
        </w:tc>
        <w:tc>
          <w:tcPr>
            <w:tcW w:w="658" w:type="dxa"/>
            <w:tcBorders>
              <w:top w:val="nil"/>
            </w:tcBorders>
          </w:tcPr>
          <w:p w:rsidR="002E31F7" w:rsidRDefault="002E31F7">
            <w:pPr>
              <w:pStyle w:val="ConsPlusNonformat"/>
              <w:jc w:val="both"/>
            </w:pPr>
            <w:r>
              <w:rPr>
                <w:sz w:val="16"/>
              </w:rPr>
              <w:t xml:space="preserve">1807 </w:t>
            </w:r>
          </w:p>
        </w:tc>
        <w:tc>
          <w:tcPr>
            <w:tcW w:w="658" w:type="dxa"/>
            <w:tcBorders>
              <w:top w:val="nil"/>
            </w:tcBorders>
          </w:tcPr>
          <w:p w:rsidR="002E31F7" w:rsidRDefault="002E31F7">
            <w:pPr>
              <w:pStyle w:val="ConsPlusNonformat"/>
              <w:jc w:val="both"/>
            </w:pPr>
            <w:r>
              <w:rPr>
                <w:sz w:val="16"/>
              </w:rPr>
              <w:t xml:space="preserve">1500 </w:t>
            </w:r>
          </w:p>
        </w:tc>
        <w:tc>
          <w:tcPr>
            <w:tcW w:w="564" w:type="dxa"/>
            <w:tcBorders>
              <w:top w:val="nil"/>
            </w:tcBorders>
          </w:tcPr>
          <w:p w:rsidR="002E31F7" w:rsidRDefault="002E31F7">
            <w:pPr>
              <w:pStyle w:val="ConsPlusNonformat"/>
              <w:jc w:val="both"/>
            </w:pPr>
            <w:r>
              <w:rPr>
                <w:sz w:val="16"/>
              </w:rPr>
              <w:t>1366</w:t>
            </w:r>
          </w:p>
        </w:tc>
        <w:tc>
          <w:tcPr>
            <w:tcW w:w="658" w:type="dxa"/>
            <w:tcBorders>
              <w:top w:val="nil"/>
            </w:tcBorders>
          </w:tcPr>
          <w:p w:rsidR="002E31F7" w:rsidRDefault="002E31F7">
            <w:pPr>
              <w:pStyle w:val="ConsPlusNonformat"/>
              <w:jc w:val="both"/>
            </w:pPr>
            <w:r>
              <w:rPr>
                <w:sz w:val="16"/>
              </w:rPr>
              <w:t xml:space="preserve">1291 </w:t>
            </w:r>
          </w:p>
        </w:tc>
        <w:tc>
          <w:tcPr>
            <w:tcW w:w="564" w:type="dxa"/>
            <w:tcBorders>
              <w:top w:val="nil"/>
            </w:tcBorders>
          </w:tcPr>
          <w:p w:rsidR="002E31F7" w:rsidRDefault="002E31F7">
            <w:pPr>
              <w:pStyle w:val="ConsPlusNonformat"/>
              <w:jc w:val="both"/>
            </w:pPr>
            <w:r>
              <w:rPr>
                <w:sz w:val="16"/>
              </w:rPr>
              <w:t>1195</w:t>
            </w:r>
          </w:p>
        </w:tc>
        <w:tc>
          <w:tcPr>
            <w:tcW w:w="564" w:type="dxa"/>
            <w:tcBorders>
              <w:top w:val="nil"/>
            </w:tcBorders>
          </w:tcPr>
          <w:p w:rsidR="002E31F7" w:rsidRDefault="002E31F7">
            <w:pPr>
              <w:pStyle w:val="ConsPlusNonformat"/>
              <w:jc w:val="both"/>
            </w:pPr>
            <w:r>
              <w:rPr>
                <w:sz w:val="16"/>
              </w:rPr>
              <w:t>1139</w:t>
            </w:r>
          </w:p>
        </w:tc>
        <w:tc>
          <w:tcPr>
            <w:tcW w:w="658" w:type="dxa"/>
            <w:tcBorders>
              <w:top w:val="nil"/>
            </w:tcBorders>
          </w:tcPr>
          <w:p w:rsidR="002E31F7" w:rsidRDefault="002E31F7">
            <w:pPr>
              <w:pStyle w:val="ConsPlusNonformat"/>
              <w:jc w:val="both"/>
            </w:pPr>
            <w:r>
              <w:rPr>
                <w:sz w:val="16"/>
              </w:rPr>
              <w:t xml:space="preserve">1067 </w:t>
            </w:r>
          </w:p>
        </w:tc>
        <w:tc>
          <w:tcPr>
            <w:tcW w:w="658" w:type="dxa"/>
            <w:tcBorders>
              <w:top w:val="nil"/>
            </w:tcBorders>
          </w:tcPr>
          <w:p w:rsidR="002E31F7" w:rsidRDefault="002E31F7">
            <w:pPr>
              <w:pStyle w:val="ConsPlusNonformat"/>
              <w:jc w:val="both"/>
            </w:pPr>
            <w:r>
              <w:rPr>
                <w:sz w:val="16"/>
              </w:rPr>
              <w:t xml:space="preserve">1024 </w:t>
            </w:r>
          </w:p>
        </w:tc>
        <w:tc>
          <w:tcPr>
            <w:tcW w:w="658" w:type="dxa"/>
            <w:tcBorders>
              <w:top w:val="nil"/>
            </w:tcBorders>
          </w:tcPr>
          <w:p w:rsidR="002E31F7" w:rsidRDefault="002E31F7">
            <w:pPr>
              <w:pStyle w:val="ConsPlusNonformat"/>
              <w:jc w:val="both"/>
            </w:pPr>
            <w:r>
              <w:rPr>
                <w:sz w:val="16"/>
              </w:rPr>
              <w:t xml:space="preserve"> 934 </w:t>
            </w:r>
          </w:p>
        </w:tc>
        <w:tc>
          <w:tcPr>
            <w:tcW w:w="658" w:type="dxa"/>
            <w:tcBorders>
              <w:top w:val="nil"/>
            </w:tcBorders>
          </w:tcPr>
          <w:p w:rsidR="002E31F7" w:rsidRDefault="002E31F7">
            <w:pPr>
              <w:pStyle w:val="ConsPlusNonformat"/>
              <w:jc w:val="both"/>
            </w:pPr>
            <w:r>
              <w:rPr>
                <w:sz w:val="16"/>
              </w:rPr>
              <w:t xml:space="preserve"> 861 </w:t>
            </w:r>
          </w:p>
        </w:tc>
        <w:tc>
          <w:tcPr>
            <w:tcW w:w="564" w:type="dxa"/>
            <w:tcBorders>
              <w:top w:val="nil"/>
            </w:tcBorders>
          </w:tcPr>
          <w:p w:rsidR="002E31F7" w:rsidRDefault="002E31F7">
            <w:pPr>
              <w:pStyle w:val="ConsPlusNonformat"/>
              <w:jc w:val="both"/>
            </w:pPr>
            <w:r>
              <w:rPr>
                <w:sz w:val="16"/>
              </w:rPr>
              <w:t xml:space="preserve">801 </w:t>
            </w:r>
          </w:p>
        </w:tc>
        <w:tc>
          <w:tcPr>
            <w:tcW w:w="658" w:type="dxa"/>
            <w:tcBorders>
              <w:top w:val="nil"/>
            </w:tcBorders>
          </w:tcPr>
          <w:p w:rsidR="002E31F7" w:rsidRDefault="002E31F7">
            <w:pPr>
              <w:pStyle w:val="ConsPlusNonformat"/>
              <w:jc w:val="both"/>
            </w:pPr>
            <w:r>
              <w:rPr>
                <w:sz w:val="16"/>
              </w:rPr>
              <w:t xml:space="preserve"> 751 </w:t>
            </w:r>
          </w:p>
        </w:tc>
        <w:tc>
          <w:tcPr>
            <w:tcW w:w="658" w:type="dxa"/>
            <w:tcBorders>
              <w:top w:val="nil"/>
            </w:tcBorders>
          </w:tcPr>
          <w:p w:rsidR="002E31F7" w:rsidRDefault="002E31F7">
            <w:pPr>
              <w:pStyle w:val="ConsPlusNonformat"/>
              <w:jc w:val="both"/>
            </w:pPr>
            <w:r>
              <w:rPr>
                <w:sz w:val="16"/>
              </w:rPr>
              <w:t xml:space="preserve"> 733 </w:t>
            </w:r>
          </w:p>
        </w:tc>
        <w:tc>
          <w:tcPr>
            <w:tcW w:w="658" w:type="dxa"/>
            <w:tcBorders>
              <w:top w:val="nil"/>
            </w:tcBorders>
          </w:tcPr>
          <w:p w:rsidR="002E31F7" w:rsidRDefault="002E31F7">
            <w:pPr>
              <w:pStyle w:val="ConsPlusNonformat"/>
              <w:jc w:val="both"/>
            </w:pPr>
            <w:r>
              <w:rPr>
                <w:sz w:val="16"/>
              </w:rPr>
              <w:t xml:space="preserve"> 708 </w:t>
            </w:r>
          </w:p>
        </w:tc>
        <w:tc>
          <w:tcPr>
            <w:tcW w:w="658" w:type="dxa"/>
            <w:tcBorders>
              <w:top w:val="nil"/>
            </w:tcBorders>
          </w:tcPr>
          <w:p w:rsidR="002E31F7" w:rsidRDefault="002E31F7">
            <w:pPr>
              <w:pStyle w:val="ConsPlusNonformat"/>
              <w:jc w:val="both"/>
            </w:pPr>
            <w:r>
              <w:rPr>
                <w:sz w:val="16"/>
              </w:rPr>
              <w:t xml:space="preserve"> 672 </w:t>
            </w:r>
          </w:p>
        </w:tc>
        <w:tc>
          <w:tcPr>
            <w:tcW w:w="658" w:type="dxa"/>
            <w:tcBorders>
              <w:top w:val="nil"/>
            </w:tcBorders>
          </w:tcPr>
          <w:p w:rsidR="002E31F7" w:rsidRDefault="002E31F7">
            <w:pPr>
              <w:pStyle w:val="ConsPlusNonformat"/>
              <w:jc w:val="both"/>
            </w:pPr>
            <w:r>
              <w:rPr>
                <w:sz w:val="16"/>
              </w:rPr>
              <w:t xml:space="preserve"> 659 </w:t>
            </w:r>
          </w:p>
        </w:tc>
        <w:tc>
          <w:tcPr>
            <w:tcW w:w="658" w:type="dxa"/>
            <w:tcBorders>
              <w:top w:val="nil"/>
            </w:tcBorders>
          </w:tcPr>
          <w:p w:rsidR="002E31F7" w:rsidRDefault="002E31F7">
            <w:pPr>
              <w:pStyle w:val="ConsPlusNonformat"/>
              <w:jc w:val="both"/>
            </w:pPr>
            <w:r>
              <w:rPr>
                <w:sz w:val="16"/>
              </w:rPr>
              <w:t xml:space="preserve"> 640 </w:t>
            </w:r>
          </w:p>
        </w:tc>
        <w:tc>
          <w:tcPr>
            <w:tcW w:w="658" w:type="dxa"/>
            <w:tcBorders>
              <w:top w:val="nil"/>
            </w:tcBorders>
          </w:tcPr>
          <w:p w:rsidR="002E31F7" w:rsidRDefault="002E31F7">
            <w:pPr>
              <w:pStyle w:val="ConsPlusNonformat"/>
              <w:jc w:val="both"/>
            </w:pPr>
            <w:r>
              <w:rPr>
                <w:sz w:val="16"/>
              </w:rPr>
              <w:t xml:space="preserve"> 612 </w:t>
            </w:r>
          </w:p>
        </w:tc>
        <w:tc>
          <w:tcPr>
            <w:tcW w:w="658" w:type="dxa"/>
            <w:tcBorders>
              <w:top w:val="nil"/>
            </w:tcBorders>
          </w:tcPr>
          <w:p w:rsidR="002E31F7" w:rsidRDefault="002E31F7">
            <w:pPr>
              <w:pStyle w:val="ConsPlusNonformat"/>
              <w:jc w:val="both"/>
            </w:pPr>
            <w:r>
              <w:rPr>
                <w:sz w:val="16"/>
              </w:rPr>
              <w:t xml:space="preserve"> 587 </w:t>
            </w:r>
          </w:p>
        </w:tc>
        <w:tc>
          <w:tcPr>
            <w:tcW w:w="564" w:type="dxa"/>
            <w:tcBorders>
              <w:top w:val="nil"/>
            </w:tcBorders>
          </w:tcPr>
          <w:p w:rsidR="002E31F7" w:rsidRDefault="002E31F7">
            <w:pPr>
              <w:pStyle w:val="ConsPlusNonformat"/>
              <w:jc w:val="both"/>
            </w:pPr>
            <w:r>
              <w:rPr>
                <w:sz w:val="16"/>
              </w:rPr>
              <w:t xml:space="preserve">565 </w:t>
            </w:r>
          </w:p>
        </w:tc>
        <w:tc>
          <w:tcPr>
            <w:tcW w:w="658" w:type="dxa"/>
            <w:tcBorders>
              <w:top w:val="nil"/>
            </w:tcBorders>
          </w:tcPr>
          <w:p w:rsidR="002E31F7" w:rsidRDefault="002E31F7">
            <w:pPr>
              <w:pStyle w:val="ConsPlusNonformat"/>
              <w:jc w:val="both"/>
            </w:pPr>
            <w:r>
              <w:rPr>
                <w:sz w:val="16"/>
              </w:rPr>
              <w:t xml:space="preserve"> 546 </w:t>
            </w:r>
          </w:p>
        </w:tc>
        <w:tc>
          <w:tcPr>
            <w:tcW w:w="564" w:type="dxa"/>
            <w:tcBorders>
              <w:top w:val="nil"/>
            </w:tcBorders>
          </w:tcPr>
          <w:p w:rsidR="002E31F7" w:rsidRDefault="002E31F7">
            <w:pPr>
              <w:pStyle w:val="ConsPlusNonformat"/>
              <w:jc w:val="both"/>
            </w:pPr>
            <w:r>
              <w:rPr>
                <w:sz w:val="16"/>
              </w:rPr>
              <w:t xml:space="preserve">528 </w:t>
            </w:r>
          </w:p>
        </w:tc>
      </w:tr>
      <w:tr w:rsidR="002E31F7">
        <w:trPr>
          <w:trHeight w:val="195"/>
        </w:trPr>
        <w:tc>
          <w:tcPr>
            <w:tcW w:w="658" w:type="dxa"/>
            <w:tcBorders>
              <w:top w:val="nil"/>
            </w:tcBorders>
          </w:tcPr>
          <w:p w:rsidR="002E31F7" w:rsidRDefault="002E31F7">
            <w:pPr>
              <w:pStyle w:val="ConsPlusNonformat"/>
              <w:jc w:val="both"/>
            </w:pPr>
            <w:r>
              <w:rPr>
                <w:sz w:val="16"/>
              </w:rPr>
              <w:t xml:space="preserve"> 100 </w:t>
            </w:r>
          </w:p>
        </w:tc>
        <w:tc>
          <w:tcPr>
            <w:tcW w:w="658" w:type="dxa"/>
            <w:tcBorders>
              <w:top w:val="nil"/>
            </w:tcBorders>
          </w:tcPr>
          <w:p w:rsidR="002E31F7" w:rsidRDefault="002E31F7">
            <w:pPr>
              <w:pStyle w:val="ConsPlusNonformat"/>
              <w:jc w:val="both"/>
            </w:pPr>
            <w:r>
              <w:rPr>
                <w:sz w:val="16"/>
              </w:rPr>
              <w:t xml:space="preserve">3603 </w:t>
            </w:r>
          </w:p>
        </w:tc>
        <w:tc>
          <w:tcPr>
            <w:tcW w:w="658" w:type="dxa"/>
            <w:tcBorders>
              <w:top w:val="nil"/>
            </w:tcBorders>
          </w:tcPr>
          <w:p w:rsidR="002E31F7" w:rsidRDefault="002E31F7">
            <w:pPr>
              <w:pStyle w:val="ConsPlusNonformat"/>
              <w:jc w:val="both"/>
            </w:pPr>
            <w:r>
              <w:rPr>
                <w:sz w:val="16"/>
              </w:rPr>
              <w:t xml:space="preserve">2571 </w:t>
            </w:r>
          </w:p>
        </w:tc>
        <w:tc>
          <w:tcPr>
            <w:tcW w:w="658" w:type="dxa"/>
            <w:tcBorders>
              <w:top w:val="nil"/>
            </w:tcBorders>
          </w:tcPr>
          <w:p w:rsidR="002E31F7" w:rsidRDefault="002E31F7">
            <w:pPr>
              <w:pStyle w:val="ConsPlusNonformat"/>
              <w:jc w:val="both"/>
            </w:pPr>
            <w:r>
              <w:rPr>
                <w:sz w:val="16"/>
              </w:rPr>
              <w:t xml:space="preserve">2019 </w:t>
            </w:r>
          </w:p>
        </w:tc>
        <w:tc>
          <w:tcPr>
            <w:tcW w:w="658" w:type="dxa"/>
            <w:tcBorders>
              <w:top w:val="nil"/>
            </w:tcBorders>
          </w:tcPr>
          <w:p w:rsidR="002E31F7" w:rsidRDefault="002E31F7">
            <w:pPr>
              <w:pStyle w:val="ConsPlusNonformat"/>
              <w:jc w:val="both"/>
            </w:pPr>
            <w:r>
              <w:rPr>
                <w:sz w:val="16"/>
              </w:rPr>
              <w:t xml:space="preserve">1675 </w:t>
            </w:r>
          </w:p>
        </w:tc>
        <w:tc>
          <w:tcPr>
            <w:tcW w:w="564" w:type="dxa"/>
            <w:tcBorders>
              <w:top w:val="nil"/>
            </w:tcBorders>
          </w:tcPr>
          <w:p w:rsidR="002E31F7" w:rsidRDefault="002E31F7">
            <w:pPr>
              <w:pStyle w:val="ConsPlusNonformat"/>
              <w:jc w:val="both"/>
            </w:pPr>
            <w:r>
              <w:rPr>
                <w:sz w:val="16"/>
              </w:rPr>
              <w:t>1524</w:t>
            </w:r>
          </w:p>
        </w:tc>
        <w:tc>
          <w:tcPr>
            <w:tcW w:w="658" w:type="dxa"/>
            <w:tcBorders>
              <w:top w:val="nil"/>
            </w:tcBorders>
          </w:tcPr>
          <w:p w:rsidR="002E31F7" w:rsidRDefault="002E31F7">
            <w:pPr>
              <w:pStyle w:val="ConsPlusNonformat"/>
              <w:jc w:val="both"/>
            </w:pPr>
            <w:r>
              <w:rPr>
                <w:sz w:val="16"/>
              </w:rPr>
              <w:t xml:space="preserve">1440 </w:t>
            </w:r>
          </w:p>
        </w:tc>
        <w:tc>
          <w:tcPr>
            <w:tcW w:w="564" w:type="dxa"/>
            <w:tcBorders>
              <w:top w:val="nil"/>
            </w:tcBorders>
          </w:tcPr>
          <w:p w:rsidR="002E31F7" w:rsidRDefault="002E31F7">
            <w:pPr>
              <w:pStyle w:val="ConsPlusNonformat"/>
              <w:jc w:val="both"/>
            </w:pPr>
            <w:r>
              <w:rPr>
                <w:sz w:val="16"/>
              </w:rPr>
              <w:t>1332</w:t>
            </w:r>
          </w:p>
        </w:tc>
        <w:tc>
          <w:tcPr>
            <w:tcW w:w="564" w:type="dxa"/>
            <w:tcBorders>
              <w:top w:val="nil"/>
            </w:tcBorders>
          </w:tcPr>
          <w:p w:rsidR="002E31F7" w:rsidRDefault="002E31F7">
            <w:pPr>
              <w:pStyle w:val="ConsPlusNonformat"/>
              <w:jc w:val="both"/>
            </w:pPr>
            <w:r>
              <w:rPr>
                <w:sz w:val="16"/>
              </w:rPr>
              <w:t>1269</w:t>
            </w:r>
          </w:p>
        </w:tc>
        <w:tc>
          <w:tcPr>
            <w:tcW w:w="658" w:type="dxa"/>
            <w:tcBorders>
              <w:top w:val="nil"/>
            </w:tcBorders>
          </w:tcPr>
          <w:p w:rsidR="002E31F7" w:rsidRDefault="002E31F7">
            <w:pPr>
              <w:pStyle w:val="ConsPlusNonformat"/>
              <w:jc w:val="both"/>
            </w:pPr>
            <w:r>
              <w:rPr>
                <w:sz w:val="16"/>
              </w:rPr>
              <w:t xml:space="preserve">1188 </w:t>
            </w:r>
          </w:p>
        </w:tc>
        <w:tc>
          <w:tcPr>
            <w:tcW w:w="658" w:type="dxa"/>
            <w:tcBorders>
              <w:top w:val="nil"/>
            </w:tcBorders>
          </w:tcPr>
          <w:p w:rsidR="002E31F7" w:rsidRDefault="002E31F7">
            <w:pPr>
              <w:pStyle w:val="ConsPlusNonformat"/>
              <w:jc w:val="both"/>
            </w:pPr>
            <w:r>
              <w:rPr>
                <w:sz w:val="16"/>
              </w:rPr>
              <w:t xml:space="preserve">1140 </w:t>
            </w:r>
          </w:p>
        </w:tc>
        <w:tc>
          <w:tcPr>
            <w:tcW w:w="658" w:type="dxa"/>
            <w:tcBorders>
              <w:top w:val="nil"/>
            </w:tcBorders>
          </w:tcPr>
          <w:p w:rsidR="002E31F7" w:rsidRDefault="002E31F7">
            <w:pPr>
              <w:pStyle w:val="ConsPlusNonformat"/>
              <w:jc w:val="both"/>
            </w:pPr>
            <w:r>
              <w:rPr>
                <w:sz w:val="16"/>
              </w:rPr>
              <w:t xml:space="preserve">1038 </w:t>
            </w:r>
          </w:p>
        </w:tc>
        <w:tc>
          <w:tcPr>
            <w:tcW w:w="658" w:type="dxa"/>
            <w:tcBorders>
              <w:top w:val="nil"/>
            </w:tcBorders>
          </w:tcPr>
          <w:p w:rsidR="002E31F7" w:rsidRDefault="002E31F7">
            <w:pPr>
              <w:pStyle w:val="ConsPlusNonformat"/>
              <w:jc w:val="both"/>
            </w:pPr>
            <w:r>
              <w:rPr>
                <w:sz w:val="16"/>
              </w:rPr>
              <w:t xml:space="preserve"> 957 </w:t>
            </w:r>
          </w:p>
        </w:tc>
        <w:tc>
          <w:tcPr>
            <w:tcW w:w="564" w:type="dxa"/>
            <w:tcBorders>
              <w:top w:val="nil"/>
            </w:tcBorders>
          </w:tcPr>
          <w:p w:rsidR="002E31F7" w:rsidRDefault="002E31F7">
            <w:pPr>
              <w:pStyle w:val="ConsPlusNonformat"/>
              <w:jc w:val="both"/>
            </w:pPr>
            <w:r>
              <w:rPr>
                <w:sz w:val="16"/>
              </w:rPr>
              <w:t xml:space="preserve">889 </w:t>
            </w:r>
          </w:p>
        </w:tc>
        <w:tc>
          <w:tcPr>
            <w:tcW w:w="658" w:type="dxa"/>
            <w:tcBorders>
              <w:top w:val="nil"/>
            </w:tcBorders>
          </w:tcPr>
          <w:p w:rsidR="002E31F7" w:rsidRDefault="002E31F7">
            <w:pPr>
              <w:pStyle w:val="ConsPlusNonformat"/>
              <w:jc w:val="both"/>
            </w:pPr>
            <w:r>
              <w:rPr>
                <w:sz w:val="16"/>
              </w:rPr>
              <w:t xml:space="preserve"> 833 </w:t>
            </w:r>
          </w:p>
        </w:tc>
        <w:tc>
          <w:tcPr>
            <w:tcW w:w="658" w:type="dxa"/>
            <w:tcBorders>
              <w:top w:val="nil"/>
            </w:tcBorders>
          </w:tcPr>
          <w:p w:rsidR="002E31F7" w:rsidRDefault="002E31F7">
            <w:pPr>
              <w:pStyle w:val="ConsPlusNonformat"/>
              <w:jc w:val="both"/>
            </w:pPr>
            <w:r>
              <w:rPr>
                <w:sz w:val="16"/>
              </w:rPr>
              <w:t xml:space="preserve"> 813 </w:t>
            </w:r>
          </w:p>
        </w:tc>
        <w:tc>
          <w:tcPr>
            <w:tcW w:w="658" w:type="dxa"/>
            <w:tcBorders>
              <w:top w:val="nil"/>
            </w:tcBorders>
          </w:tcPr>
          <w:p w:rsidR="002E31F7" w:rsidRDefault="002E31F7">
            <w:pPr>
              <w:pStyle w:val="ConsPlusNonformat"/>
              <w:jc w:val="both"/>
            </w:pPr>
            <w:r>
              <w:rPr>
                <w:sz w:val="16"/>
              </w:rPr>
              <w:t xml:space="preserve"> 785 </w:t>
            </w:r>
          </w:p>
        </w:tc>
        <w:tc>
          <w:tcPr>
            <w:tcW w:w="658" w:type="dxa"/>
            <w:tcBorders>
              <w:top w:val="nil"/>
            </w:tcBorders>
          </w:tcPr>
          <w:p w:rsidR="002E31F7" w:rsidRDefault="002E31F7">
            <w:pPr>
              <w:pStyle w:val="ConsPlusNonformat"/>
              <w:jc w:val="both"/>
            </w:pPr>
            <w:r>
              <w:rPr>
                <w:sz w:val="16"/>
              </w:rPr>
              <w:t xml:space="preserve"> 743 </w:t>
            </w:r>
          </w:p>
        </w:tc>
        <w:tc>
          <w:tcPr>
            <w:tcW w:w="658" w:type="dxa"/>
            <w:tcBorders>
              <w:top w:val="nil"/>
            </w:tcBorders>
          </w:tcPr>
          <w:p w:rsidR="002E31F7" w:rsidRDefault="002E31F7">
            <w:pPr>
              <w:pStyle w:val="ConsPlusNonformat"/>
              <w:jc w:val="both"/>
            </w:pPr>
            <w:r>
              <w:rPr>
                <w:sz w:val="16"/>
              </w:rPr>
              <w:t xml:space="preserve"> 729 </w:t>
            </w:r>
          </w:p>
        </w:tc>
        <w:tc>
          <w:tcPr>
            <w:tcW w:w="658" w:type="dxa"/>
            <w:tcBorders>
              <w:top w:val="nil"/>
            </w:tcBorders>
          </w:tcPr>
          <w:p w:rsidR="002E31F7" w:rsidRDefault="002E31F7">
            <w:pPr>
              <w:pStyle w:val="ConsPlusNonformat"/>
              <w:jc w:val="both"/>
            </w:pPr>
            <w:r>
              <w:rPr>
                <w:sz w:val="16"/>
              </w:rPr>
              <w:t xml:space="preserve"> 708 </w:t>
            </w:r>
          </w:p>
        </w:tc>
        <w:tc>
          <w:tcPr>
            <w:tcW w:w="658" w:type="dxa"/>
            <w:tcBorders>
              <w:top w:val="nil"/>
            </w:tcBorders>
          </w:tcPr>
          <w:p w:rsidR="002E31F7" w:rsidRDefault="002E31F7">
            <w:pPr>
              <w:pStyle w:val="ConsPlusNonformat"/>
              <w:jc w:val="both"/>
            </w:pPr>
            <w:r>
              <w:rPr>
                <w:sz w:val="16"/>
              </w:rPr>
              <w:t xml:space="preserve"> 676 </w:t>
            </w:r>
          </w:p>
        </w:tc>
        <w:tc>
          <w:tcPr>
            <w:tcW w:w="658" w:type="dxa"/>
            <w:tcBorders>
              <w:top w:val="nil"/>
            </w:tcBorders>
          </w:tcPr>
          <w:p w:rsidR="002E31F7" w:rsidRDefault="002E31F7">
            <w:pPr>
              <w:pStyle w:val="ConsPlusNonformat"/>
              <w:jc w:val="both"/>
            </w:pPr>
            <w:r>
              <w:rPr>
                <w:sz w:val="16"/>
              </w:rPr>
              <w:t xml:space="preserve"> 648 </w:t>
            </w:r>
          </w:p>
        </w:tc>
        <w:tc>
          <w:tcPr>
            <w:tcW w:w="564" w:type="dxa"/>
            <w:tcBorders>
              <w:top w:val="nil"/>
            </w:tcBorders>
          </w:tcPr>
          <w:p w:rsidR="002E31F7" w:rsidRDefault="002E31F7">
            <w:pPr>
              <w:pStyle w:val="ConsPlusNonformat"/>
              <w:jc w:val="both"/>
            </w:pPr>
            <w:r>
              <w:rPr>
                <w:sz w:val="16"/>
              </w:rPr>
              <w:t xml:space="preserve">624 </w:t>
            </w:r>
          </w:p>
        </w:tc>
        <w:tc>
          <w:tcPr>
            <w:tcW w:w="658" w:type="dxa"/>
            <w:tcBorders>
              <w:top w:val="nil"/>
            </w:tcBorders>
          </w:tcPr>
          <w:p w:rsidR="002E31F7" w:rsidRDefault="002E31F7">
            <w:pPr>
              <w:pStyle w:val="ConsPlusNonformat"/>
              <w:jc w:val="both"/>
            </w:pPr>
            <w:r>
              <w:rPr>
                <w:sz w:val="16"/>
              </w:rPr>
              <w:t xml:space="preserve"> 601 </w:t>
            </w:r>
          </w:p>
        </w:tc>
        <w:tc>
          <w:tcPr>
            <w:tcW w:w="564" w:type="dxa"/>
            <w:tcBorders>
              <w:top w:val="nil"/>
            </w:tcBorders>
          </w:tcPr>
          <w:p w:rsidR="002E31F7" w:rsidRDefault="002E31F7">
            <w:pPr>
              <w:pStyle w:val="ConsPlusNonformat"/>
              <w:jc w:val="both"/>
            </w:pPr>
            <w:r>
              <w:rPr>
                <w:sz w:val="16"/>
              </w:rPr>
              <w:t xml:space="preserve">581 </w:t>
            </w:r>
          </w:p>
        </w:tc>
      </w:tr>
      <w:tr w:rsidR="002E31F7">
        <w:trPr>
          <w:trHeight w:val="195"/>
        </w:trPr>
        <w:tc>
          <w:tcPr>
            <w:tcW w:w="658" w:type="dxa"/>
            <w:tcBorders>
              <w:top w:val="nil"/>
            </w:tcBorders>
          </w:tcPr>
          <w:p w:rsidR="002E31F7" w:rsidRDefault="002E31F7">
            <w:pPr>
              <w:pStyle w:val="ConsPlusNonformat"/>
              <w:jc w:val="both"/>
            </w:pPr>
            <w:r>
              <w:rPr>
                <w:sz w:val="16"/>
              </w:rPr>
              <w:t xml:space="preserve"> 105 </w:t>
            </w:r>
          </w:p>
        </w:tc>
        <w:tc>
          <w:tcPr>
            <w:tcW w:w="658" w:type="dxa"/>
            <w:tcBorders>
              <w:top w:val="nil"/>
            </w:tcBorders>
          </w:tcPr>
          <w:p w:rsidR="002E31F7" w:rsidRDefault="002E31F7">
            <w:pPr>
              <w:pStyle w:val="ConsPlusNonformat"/>
              <w:jc w:val="both"/>
            </w:pPr>
            <w:r>
              <w:rPr>
                <w:sz w:val="16"/>
              </w:rPr>
              <w:t xml:space="preserve">4000 </w:t>
            </w:r>
          </w:p>
        </w:tc>
        <w:tc>
          <w:tcPr>
            <w:tcW w:w="658" w:type="dxa"/>
            <w:tcBorders>
              <w:top w:val="nil"/>
            </w:tcBorders>
          </w:tcPr>
          <w:p w:rsidR="002E31F7" w:rsidRDefault="002E31F7">
            <w:pPr>
              <w:pStyle w:val="ConsPlusNonformat"/>
              <w:jc w:val="both"/>
            </w:pPr>
            <w:r>
              <w:rPr>
                <w:sz w:val="16"/>
              </w:rPr>
              <w:t xml:space="preserve">2856 </w:t>
            </w:r>
          </w:p>
        </w:tc>
        <w:tc>
          <w:tcPr>
            <w:tcW w:w="658" w:type="dxa"/>
            <w:tcBorders>
              <w:top w:val="nil"/>
            </w:tcBorders>
          </w:tcPr>
          <w:p w:rsidR="002E31F7" w:rsidRDefault="002E31F7">
            <w:pPr>
              <w:pStyle w:val="ConsPlusNonformat"/>
              <w:jc w:val="both"/>
            </w:pPr>
            <w:r>
              <w:rPr>
                <w:sz w:val="16"/>
              </w:rPr>
              <w:t xml:space="preserve">2242 </w:t>
            </w:r>
          </w:p>
        </w:tc>
        <w:tc>
          <w:tcPr>
            <w:tcW w:w="658" w:type="dxa"/>
            <w:tcBorders>
              <w:top w:val="nil"/>
            </w:tcBorders>
          </w:tcPr>
          <w:p w:rsidR="002E31F7" w:rsidRDefault="002E31F7">
            <w:pPr>
              <w:pStyle w:val="ConsPlusNonformat"/>
              <w:jc w:val="both"/>
            </w:pPr>
            <w:r>
              <w:rPr>
                <w:sz w:val="16"/>
              </w:rPr>
              <w:t xml:space="preserve">1859 </w:t>
            </w:r>
          </w:p>
        </w:tc>
        <w:tc>
          <w:tcPr>
            <w:tcW w:w="564" w:type="dxa"/>
            <w:tcBorders>
              <w:top w:val="nil"/>
            </w:tcBorders>
          </w:tcPr>
          <w:p w:rsidR="002E31F7" w:rsidRDefault="002E31F7">
            <w:pPr>
              <w:pStyle w:val="ConsPlusNonformat"/>
              <w:jc w:val="both"/>
            </w:pPr>
            <w:r>
              <w:rPr>
                <w:sz w:val="16"/>
              </w:rPr>
              <w:t>1692</w:t>
            </w:r>
          </w:p>
        </w:tc>
        <w:tc>
          <w:tcPr>
            <w:tcW w:w="658" w:type="dxa"/>
            <w:tcBorders>
              <w:top w:val="nil"/>
            </w:tcBorders>
          </w:tcPr>
          <w:p w:rsidR="002E31F7" w:rsidRDefault="002E31F7">
            <w:pPr>
              <w:pStyle w:val="ConsPlusNonformat"/>
              <w:jc w:val="both"/>
            </w:pPr>
            <w:r>
              <w:rPr>
                <w:sz w:val="16"/>
              </w:rPr>
              <w:t xml:space="preserve">1597 </w:t>
            </w:r>
          </w:p>
        </w:tc>
        <w:tc>
          <w:tcPr>
            <w:tcW w:w="564" w:type="dxa"/>
            <w:tcBorders>
              <w:top w:val="nil"/>
            </w:tcBorders>
          </w:tcPr>
          <w:p w:rsidR="002E31F7" w:rsidRDefault="002E31F7">
            <w:pPr>
              <w:pStyle w:val="ConsPlusNonformat"/>
              <w:jc w:val="both"/>
            </w:pPr>
            <w:r>
              <w:rPr>
                <w:sz w:val="16"/>
              </w:rPr>
              <w:t>1477</w:t>
            </w:r>
          </w:p>
        </w:tc>
        <w:tc>
          <w:tcPr>
            <w:tcW w:w="564" w:type="dxa"/>
            <w:tcBorders>
              <w:top w:val="nil"/>
            </w:tcBorders>
          </w:tcPr>
          <w:p w:rsidR="002E31F7" w:rsidRDefault="002E31F7">
            <w:pPr>
              <w:pStyle w:val="ConsPlusNonformat"/>
              <w:jc w:val="both"/>
            </w:pPr>
            <w:r>
              <w:rPr>
                <w:sz w:val="16"/>
              </w:rPr>
              <w:t>1407</w:t>
            </w:r>
          </w:p>
        </w:tc>
        <w:tc>
          <w:tcPr>
            <w:tcW w:w="658" w:type="dxa"/>
            <w:tcBorders>
              <w:top w:val="nil"/>
            </w:tcBorders>
          </w:tcPr>
          <w:p w:rsidR="002E31F7" w:rsidRDefault="002E31F7">
            <w:pPr>
              <w:pStyle w:val="ConsPlusNonformat"/>
              <w:jc w:val="both"/>
            </w:pPr>
            <w:r>
              <w:rPr>
                <w:sz w:val="16"/>
              </w:rPr>
              <w:t xml:space="preserve">1316 </w:t>
            </w:r>
          </w:p>
        </w:tc>
        <w:tc>
          <w:tcPr>
            <w:tcW w:w="658" w:type="dxa"/>
            <w:tcBorders>
              <w:top w:val="nil"/>
            </w:tcBorders>
          </w:tcPr>
          <w:p w:rsidR="002E31F7" w:rsidRDefault="002E31F7">
            <w:pPr>
              <w:pStyle w:val="ConsPlusNonformat"/>
              <w:jc w:val="both"/>
            </w:pPr>
            <w:r>
              <w:rPr>
                <w:sz w:val="16"/>
              </w:rPr>
              <w:t xml:space="preserve">1263 </w:t>
            </w:r>
          </w:p>
        </w:tc>
        <w:tc>
          <w:tcPr>
            <w:tcW w:w="658" w:type="dxa"/>
            <w:tcBorders>
              <w:top w:val="nil"/>
            </w:tcBorders>
          </w:tcPr>
          <w:p w:rsidR="002E31F7" w:rsidRDefault="002E31F7">
            <w:pPr>
              <w:pStyle w:val="ConsPlusNonformat"/>
              <w:jc w:val="both"/>
            </w:pPr>
            <w:r>
              <w:rPr>
                <w:sz w:val="16"/>
              </w:rPr>
              <w:t xml:space="preserve">1149 </w:t>
            </w:r>
          </w:p>
        </w:tc>
        <w:tc>
          <w:tcPr>
            <w:tcW w:w="658" w:type="dxa"/>
            <w:tcBorders>
              <w:top w:val="nil"/>
            </w:tcBorders>
          </w:tcPr>
          <w:p w:rsidR="002E31F7" w:rsidRDefault="002E31F7">
            <w:pPr>
              <w:pStyle w:val="ConsPlusNonformat"/>
              <w:jc w:val="both"/>
            </w:pPr>
            <w:r>
              <w:rPr>
                <w:sz w:val="16"/>
              </w:rPr>
              <w:t xml:space="preserve">1058 </w:t>
            </w:r>
          </w:p>
        </w:tc>
        <w:tc>
          <w:tcPr>
            <w:tcW w:w="564" w:type="dxa"/>
            <w:tcBorders>
              <w:top w:val="nil"/>
            </w:tcBorders>
          </w:tcPr>
          <w:p w:rsidR="002E31F7" w:rsidRDefault="002E31F7">
            <w:pPr>
              <w:pStyle w:val="ConsPlusNonformat"/>
              <w:jc w:val="both"/>
            </w:pPr>
            <w:r>
              <w:rPr>
                <w:sz w:val="16"/>
              </w:rPr>
              <w:t xml:space="preserve">982 </w:t>
            </w:r>
          </w:p>
        </w:tc>
        <w:tc>
          <w:tcPr>
            <w:tcW w:w="658" w:type="dxa"/>
            <w:tcBorders>
              <w:top w:val="nil"/>
            </w:tcBorders>
          </w:tcPr>
          <w:p w:rsidR="002E31F7" w:rsidRDefault="002E31F7">
            <w:pPr>
              <w:pStyle w:val="ConsPlusNonformat"/>
              <w:jc w:val="both"/>
            </w:pPr>
            <w:r>
              <w:rPr>
                <w:sz w:val="16"/>
              </w:rPr>
              <w:t xml:space="preserve"> 919 </w:t>
            </w:r>
          </w:p>
        </w:tc>
        <w:tc>
          <w:tcPr>
            <w:tcW w:w="658" w:type="dxa"/>
            <w:tcBorders>
              <w:top w:val="nil"/>
            </w:tcBorders>
          </w:tcPr>
          <w:p w:rsidR="002E31F7" w:rsidRDefault="002E31F7">
            <w:pPr>
              <w:pStyle w:val="ConsPlusNonformat"/>
              <w:jc w:val="both"/>
            </w:pPr>
            <w:r>
              <w:rPr>
                <w:sz w:val="16"/>
              </w:rPr>
              <w:t xml:space="preserve"> 897 </w:t>
            </w:r>
          </w:p>
        </w:tc>
        <w:tc>
          <w:tcPr>
            <w:tcW w:w="658" w:type="dxa"/>
            <w:tcBorders>
              <w:top w:val="nil"/>
            </w:tcBorders>
          </w:tcPr>
          <w:p w:rsidR="002E31F7" w:rsidRDefault="002E31F7">
            <w:pPr>
              <w:pStyle w:val="ConsPlusNonformat"/>
              <w:jc w:val="both"/>
            </w:pPr>
            <w:r>
              <w:rPr>
                <w:sz w:val="16"/>
              </w:rPr>
              <w:t xml:space="preserve"> 865 </w:t>
            </w:r>
          </w:p>
        </w:tc>
        <w:tc>
          <w:tcPr>
            <w:tcW w:w="658" w:type="dxa"/>
            <w:tcBorders>
              <w:top w:val="nil"/>
            </w:tcBorders>
          </w:tcPr>
          <w:p w:rsidR="002E31F7" w:rsidRDefault="002E31F7">
            <w:pPr>
              <w:pStyle w:val="ConsPlusNonformat"/>
              <w:jc w:val="both"/>
            </w:pPr>
            <w:r>
              <w:rPr>
                <w:sz w:val="16"/>
              </w:rPr>
              <w:t xml:space="preserve"> 819 </w:t>
            </w:r>
          </w:p>
        </w:tc>
        <w:tc>
          <w:tcPr>
            <w:tcW w:w="658" w:type="dxa"/>
            <w:tcBorders>
              <w:top w:val="nil"/>
            </w:tcBorders>
          </w:tcPr>
          <w:p w:rsidR="002E31F7" w:rsidRDefault="002E31F7">
            <w:pPr>
              <w:pStyle w:val="ConsPlusNonformat"/>
              <w:jc w:val="both"/>
            </w:pPr>
            <w:r>
              <w:rPr>
                <w:sz w:val="16"/>
              </w:rPr>
              <w:t xml:space="preserve"> 803 </w:t>
            </w:r>
          </w:p>
        </w:tc>
        <w:tc>
          <w:tcPr>
            <w:tcW w:w="658" w:type="dxa"/>
            <w:tcBorders>
              <w:top w:val="nil"/>
            </w:tcBorders>
          </w:tcPr>
          <w:p w:rsidR="002E31F7" w:rsidRDefault="002E31F7">
            <w:pPr>
              <w:pStyle w:val="ConsPlusNonformat"/>
              <w:jc w:val="both"/>
            </w:pPr>
            <w:r>
              <w:rPr>
                <w:sz w:val="16"/>
              </w:rPr>
              <w:t xml:space="preserve"> 779 </w:t>
            </w:r>
          </w:p>
        </w:tc>
        <w:tc>
          <w:tcPr>
            <w:tcW w:w="658" w:type="dxa"/>
            <w:tcBorders>
              <w:top w:val="nil"/>
            </w:tcBorders>
          </w:tcPr>
          <w:p w:rsidR="002E31F7" w:rsidRDefault="002E31F7">
            <w:pPr>
              <w:pStyle w:val="ConsPlusNonformat"/>
              <w:jc w:val="both"/>
            </w:pPr>
            <w:r>
              <w:rPr>
                <w:sz w:val="16"/>
              </w:rPr>
              <w:t xml:space="preserve"> 744 </w:t>
            </w:r>
          </w:p>
        </w:tc>
        <w:tc>
          <w:tcPr>
            <w:tcW w:w="658" w:type="dxa"/>
            <w:tcBorders>
              <w:top w:val="nil"/>
            </w:tcBorders>
          </w:tcPr>
          <w:p w:rsidR="002E31F7" w:rsidRDefault="002E31F7">
            <w:pPr>
              <w:pStyle w:val="ConsPlusNonformat"/>
              <w:jc w:val="both"/>
            </w:pPr>
            <w:r>
              <w:rPr>
                <w:sz w:val="16"/>
              </w:rPr>
              <w:t xml:space="preserve"> 713 </w:t>
            </w:r>
          </w:p>
        </w:tc>
        <w:tc>
          <w:tcPr>
            <w:tcW w:w="564" w:type="dxa"/>
            <w:tcBorders>
              <w:top w:val="nil"/>
            </w:tcBorders>
          </w:tcPr>
          <w:p w:rsidR="002E31F7" w:rsidRDefault="002E31F7">
            <w:pPr>
              <w:pStyle w:val="ConsPlusNonformat"/>
              <w:jc w:val="both"/>
            </w:pPr>
            <w:r>
              <w:rPr>
                <w:sz w:val="16"/>
              </w:rPr>
              <w:t xml:space="preserve">685 </w:t>
            </w:r>
          </w:p>
        </w:tc>
        <w:tc>
          <w:tcPr>
            <w:tcW w:w="658" w:type="dxa"/>
            <w:tcBorders>
              <w:top w:val="nil"/>
            </w:tcBorders>
          </w:tcPr>
          <w:p w:rsidR="002E31F7" w:rsidRDefault="002E31F7">
            <w:pPr>
              <w:pStyle w:val="ConsPlusNonformat"/>
              <w:jc w:val="both"/>
            </w:pPr>
            <w:r>
              <w:rPr>
                <w:sz w:val="16"/>
              </w:rPr>
              <w:t xml:space="preserve"> 660 </w:t>
            </w:r>
          </w:p>
        </w:tc>
        <w:tc>
          <w:tcPr>
            <w:tcW w:w="564" w:type="dxa"/>
            <w:tcBorders>
              <w:top w:val="nil"/>
            </w:tcBorders>
          </w:tcPr>
          <w:p w:rsidR="002E31F7" w:rsidRDefault="002E31F7">
            <w:pPr>
              <w:pStyle w:val="ConsPlusNonformat"/>
              <w:jc w:val="both"/>
            </w:pPr>
            <w:r>
              <w:rPr>
                <w:sz w:val="16"/>
              </w:rPr>
              <w:t xml:space="preserve">638 </w:t>
            </w:r>
          </w:p>
        </w:tc>
      </w:tr>
      <w:tr w:rsidR="002E31F7">
        <w:trPr>
          <w:trHeight w:val="195"/>
        </w:trPr>
        <w:tc>
          <w:tcPr>
            <w:tcW w:w="658" w:type="dxa"/>
            <w:tcBorders>
              <w:top w:val="nil"/>
            </w:tcBorders>
          </w:tcPr>
          <w:p w:rsidR="002E31F7" w:rsidRDefault="002E31F7">
            <w:pPr>
              <w:pStyle w:val="ConsPlusNonformat"/>
              <w:jc w:val="both"/>
            </w:pPr>
            <w:r>
              <w:rPr>
                <w:sz w:val="16"/>
              </w:rPr>
              <w:t xml:space="preserve"> 110 </w:t>
            </w:r>
          </w:p>
        </w:tc>
        <w:tc>
          <w:tcPr>
            <w:tcW w:w="658" w:type="dxa"/>
            <w:tcBorders>
              <w:top w:val="nil"/>
            </w:tcBorders>
          </w:tcPr>
          <w:p w:rsidR="002E31F7" w:rsidRDefault="002E31F7">
            <w:pPr>
              <w:pStyle w:val="ConsPlusNonformat"/>
              <w:jc w:val="both"/>
            </w:pPr>
            <w:r>
              <w:rPr>
                <w:sz w:val="16"/>
              </w:rPr>
              <w:t xml:space="preserve">4416 </w:t>
            </w:r>
          </w:p>
        </w:tc>
        <w:tc>
          <w:tcPr>
            <w:tcW w:w="658" w:type="dxa"/>
            <w:tcBorders>
              <w:top w:val="nil"/>
            </w:tcBorders>
          </w:tcPr>
          <w:p w:rsidR="002E31F7" w:rsidRDefault="002E31F7">
            <w:pPr>
              <w:pStyle w:val="ConsPlusNonformat"/>
              <w:jc w:val="both"/>
            </w:pPr>
            <w:r>
              <w:rPr>
                <w:sz w:val="16"/>
              </w:rPr>
              <w:t xml:space="preserve">3156 </w:t>
            </w:r>
          </w:p>
        </w:tc>
        <w:tc>
          <w:tcPr>
            <w:tcW w:w="658" w:type="dxa"/>
            <w:tcBorders>
              <w:top w:val="nil"/>
            </w:tcBorders>
          </w:tcPr>
          <w:p w:rsidR="002E31F7" w:rsidRDefault="002E31F7">
            <w:pPr>
              <w:pStyle w:val="ConsPlusNonformat"/>
              <w:jc w:val="both"/>
            </w:pPr>
            <w:r>
              <w:rPr>
                <w:sz w:val="16"/>
              </w:rPr>
              <w:t xml:space="preserve">2478 </w:t>
            </w:r>
          </w:p>
        </w:tc>
        <w:tc>
          <w:tcPr>
            <w:tcW w:w="658" w:type="dxa"/>
            <w:tcBorders>
              <w:top w:val="nil"/>
            </w:tcBorders>
          </w:tcPr>
          <w:p w:rsidR="002E31F7" w:rsidRDefault="002E31F7">
            <w:pPr>
              <w:pStyle w:val="ConsPlusNonformat"/>
              <w:jc w:val="both"/>
            </w:pPr>
            <w:r>
              <w:rPr>
                <w:sz w:val="16"/>
              </w:rPr>
              <w:t xml:space="preserve">2054 </w:t>
            </w:r>
          </w:p>
        </w:tc>
        <w:tc>
          <w:tcPr>
            <w:tcW w:w="564" w:type="dxa"/>
            <w:tcBorders>
              <w:top w:val="nil"/>
            </w:tcBorders>
          </w:tcPr>
          <w:p w:rsidR="002E31F7" w:rsidRDefault="002E31F7">
            <w:pPr>
              <w:pStyle w:val="ConsPlusNonformat"/>
              <w:jc w:val="both"/>
            </w:pPr>
            <w:r>
              <w:rPr>
                <w:sz w:val="16"/>
              </w:rPr>
              <w:t>1868</w:t>
            </w:r>
          </w:p>
        </w:tc>
        <w:tc>
          <w:tcPr>
            <w:tcW w:w="658" w:type="dxa"/>
            <w:tcBorders>
              <w:top w:val="nil"/>
            </w:tcBorders>
          </w:tcPr>
          <w:p w:rsidR="002E31F7" w:rsidRDefault="002E31F7">
            <w:pPr>
              <w:pStyle w:val="ConsPlusNonformat"/>
              <w:jc w:val="both"/>
            </w:pPr>
            <w:r>
              <w:rPr>
                <w:sz w:val="16"/>
              </w:rPr>
              <w:t xml:space="preserve">1764 </w:t>
            </w:r>
          </w:p>
        </w:tc>
        <w:tc>
          <w:tcPr>
            <w:tcW w:w="564" w:type="dxa"/>
            <w:tcBorders>
              <w:top w:val="nil"/>
            </w:tcBorders>
          </w:tcPr>
          <w:p w:rsidR="002E31F7" w:rsidRDefault="002E31F7">
            <w:pPr>
              <w:pStyle w:val="ConsPlusNonformat"/>
              <w:jc w:val="both"/>
            </w:pPr>
            <w:r>
              <w:rPr>
                <w:sz w:val="16"/>
              </w:rPr>
              <w:t>1630</w:t>
            </w:r>
          </w:p>
        </w:tc>
        <w:tc>
          <w:tcPr>
            <w:tcW w:w="564" w:type="dxa"/>
            <w:tcBorders>
              <w:top w:val="nil"/>
            </w:tcBorders>
          </w:tcPr>
          <w:p w:rsidR="002E31F7" w:rsidRDefault="002E31F7">
            <w:pPr>
              <w:pStyle w:val="ConsPlusNonformat"/>
              <w:jc w:val="both"/>
            </w:pPr>
            <w:r>
              <w:rPr>
                <w:sz w:val="16"/>
              </w:rPr>
              <w:t>1553</w:t>
            </w:r>
          </w:p>
        </w:tc>
        <w:tc>
          <w:tcPr>
            <w:tcW w:w="658" w:type="dxa"/>
            <w:tcBorders>
              <w:top w:val="nil"/>
            </w:tcBorders>
          </w:tcPr>
          <w:p w:rsidR="002E31F7" w:rsidRDefault="002E31F7">
            <w:pPr>
              <w:pStyle w:val="ConsPlusNonformat"/>
              <w:jc w:val="both"/>
            </w:pPr>
            <w:r>
              <w:rPr>
                <w:sz w:val="16"/>
              </w:rPr>
              <w:t xml:space="preserve">1452 </w:t>
            </w:r>
          </w:p>
        </w:tc>
        <w:tc>
          <w:tcPr>
            <w:tcW w:w="658" w:type="dxa"/>
            <w:tcBorders>
              <w:top w:val="nil"/>
            </w:tcBorders>
          </w:tcPr>
          <w:p w:rsidR="002E31F7" w:rsidRDefault="002E31F7">
            <w:pPr>
              <w:pStyle w:val="ConsPlusNonformat"/>
              <w:jc w:val="both"/>
            </w:pPr>
            <w:r>
              <w:rPr>
                <w:sz w:val="16"/>
              </w:rPr>
              <w:t xml:space="preserve">1392 </w:t>
            </w:r>
          </w:p>
        </w:tc>
        <w:tc>
          <w:tcPr>
            <w:tcW w:w="658" w:type="dxa"/>
            <w:tcBorders>
              <w:top w:val="nil"/>
            </w:tcBorders>
          </w:tcPr>
          <w:p w:rsidR="002E31F7" w:rsidRDefault="002E31F7">
            <w:pPr>
              <w:pStyle w:val="ConsPlusNonformat"/>
              <w:jc w:val="both"/>
            </w:pPr>
            <w:r>
              <w:rPr>
                <w:sz w:val="16"/>
              </w:rPr>
              <w:t xml:space="preserve">1266 </w:t>
            </w:r>
          </w:p>
        </w:tc>
        <w:tc>
          <w:tcPr>
            <w:tcW w:w="658" w:type="dxa"/>
            <w:tcBorders>
              <w:top w:val="nil"/>
            </w:tcBorders>
          </w:tcPr>
          <w:p w:rsidR="002E31F7" w:rsidRDefault="002E31F7">
            <w:pPr>
              <w:pStyle w:val="ConsPlusNonformat"/>
              <w:jc w:val="both"/>
            </w:pPr>
            <w:r>
              <w:rPr>
                <w:sz w:val="16"/>
              </w:rPr>
              <w:t xml:space="preserve">1164 </w:t>
            </w:r>
          </w:p>
        </w:tc>
        <w:tc>
          <w:tcPr>
            <w:tcW w:w="564" w:type="dxa"/>
            <w:tcBorders>
              <w:top w:val="nil"/>
            </w:tcBorders>
          </w:tcPr>
          <w:p w:rsidR="002E31F7" w:rsidRDefault="002E31F7">
            <w:pPr>
              <w:pStyle w:val="ConsPlusNonformat"/>
              <w:jc w:val="both"/>
            </w:pPr>
            <w:r>
              <w:rPr>
                <w:sz w:val="16"/>
              </w:rPr>
              <w:t>1081</w:t>
            </w:r>
          </w:p>
        </w:tc>
        <w:tc>
          <w:tcPr>
            <w:tcW w:w="658" w:type="dxa"/>
            <w:tcBorders>
              <w:top w:val="nil"/>
            </w:tcBorders>
          </w:tcPr>
          <w:p w:rsidR="002E31F7" w:rsidRDefault="002E31F7">
            <w:pPr>
              <w:pStyle w:val="ConsPlusNonformat"/>
              <w:jc w:val="both"/>
            </w:pPr>
            <w:r>
              <w:rPr>
                <w:sz w:val="16"/>
              </w:rPr>
              <w:t xml:space="preserve">1010 </w:t>
            </w:r>
          </w:p>
        </w:tc>
        <w:tc>
          <w:tcPr>
            <w:tcW w:w="658" w:type="dxa"/>
            <w:tcBorders>
              <w:top w:val="nil"/>
            </w:tcBorders>
          </w:tcPr>
          <w:p w:rsidR="002E31F7" w:rsidRDefault="002E31F7">
            <w:pPr>
              <w:pStyle w:val="ConsPlusNonformat"/>
              <w:jc w:val="both"/>
            </w:pPr>
            <w:r>
              <w:rPr>
                <w:sz w:val="16"/>
              </w:rPr>
              <w:t xml:space="preserve"> 985 </w:t>
            </w:r>
          </w:p>
        </w:tc>
        <w:tc>
          <w:tcPr>
            <w:tcW w:w="658" w:type="dxa"/>
            <w:tcBorders>
              <w:top w:val="nil"/>
            </w:tcBorders>
          </w:tcPr>
          <w:p w:rsidR="002E31F7" w:rsidRDefault="002E31F7">
            <w:pPr>
              <w:pStyle w:val="ConsPlusNonformat"/>
              <w:jc w:val="both"/>
            </w:pPr>
            <w:r>
              <w:rPr>
                <w:sz w:val="16"/>
              </w:rPr>
              <w:t xml:space="preserve"> 951 </w:t>
            </w:r>
          </w:p>
        </w:tc>
        <w:tc>
          <w:tcPr>
            <w:tcW w:w="658" w:type="dxa"/>
            <w:tcBorders>
              <w:top w:val="nil"/>
            </w:tcBorders>
          </w:tcPr>
          <w:p w:rsidR="002E31F7" w:rsidRDefault="002E31F7">
            <w:pPr>
              <w:pStyle w:val="ConsPlusNonformat"/>
              <w:jc w:val="both"/>
            </w:pPr>
            <w:r>
              <w:rPr>
                <w:sz w:val="16"/>
              </w:rPr>
              <w:t xml:space="preserve"> 899 </w:t>
            </w:r>
          </w:p>
        </w:tc>
        <w:tc>
          <w:tcPr>
            <w:tcW w:w="658" w:type="dxa"/>
            <w:tcBorders>
              <w:top w:val="nil"/>
            </w:tcBorders>
          </w:tcPr>
          <w:p w:rsidR="002E31F7" w:rsidRDefault="002E31F7">
            <w:pPr>
              <w:pStyle w:val="ConsPlusNonformat"/>
              <w:jc w:val="both"/>
            </w:pPr>
            <w:r>
              <w:rPr>
                <w:sz w:val="16"/>
              </w:rPr>
              <w:t xml:space="preserve"> 881 </w:t>
            </w:r>
          </w:p>
        </w:tc>
        <w:tc>
          <w:tcPr>
            <w:tcW w:w="658" w:type="dxa"/>
            <w:tcBorders>
              <w:top w:val="nil"/>
            </w:tcBorders>
          </w:tcPr>
          <w:p w:rsidR="002E31F7" w:rsidRDefault="002E31F7">
            <w:pPr>
              <w:pStyle w:val="ConsPlusNonformat"/>
              <w:jc w:val="both"/>
            </w:pPr>
            <w:r>
              <w:rPr>
                <w:sz w:val="16"/>
              </w:rPr>
              <w:t xml:space="preserve"> 855 </w:t>
            </w:r>
          </w:p>
        </w:tc>
        <w:tc>
          <w:tcPr>
            <w:tcW w:w="658" w:type="dxa"/>
            <w:tcBorders>
              <w:top w:val="nil"/>
            </w:tcBorders>
          </w:tcPr>
          <w:p w:rsidR="002E31F7" w:rsidRDefault="002E31F7">
            <w:pPr>
              <w:pStyle w:val="ConsPlusNonformat"/>
              <w:jc w:val="both"/>
            </w:pPr>
            <w:r>
              <w:rPr>
                <w:sz w:val="16"/>
              </w:rPr>
              <w:t xml:space="preserve"> 815 </w:t>
            </w:r>
          </w:p>
        </w:tc>
        <w:tc>
          <w:tcPr>
            <w:tcW w:w="658" w:type="dxa"/>
            <w:tcBorders>
              <w:top w:val="nil"/>
            </w:tcBorders>
          </w:tcPr>
          <w:p w:rsidR="002E31F7" w:rsidRDefault="002E31F7">
            <w:pPr>
              <w:pStyle w:val="ConsPlusNonformat"/>
              <w:jc w:val="both"/>
            </w:pPr>
            <w:r>
              <w:rPr>
                <w:sz w:val="16"/>
              </w:rPr>
              <w:t xml:space="preserve"> 781 </w:t>
            </w:r>
          </w:p>
        </w:tc>
        <w:tc>
          <w:tcPr>
            <w:tcW w:w="564" w:type="dxa"/>
            <w:tcBorders>
              <w:top w:val="nil"/>
            </w:tcBorders>
          </w:tcPr>
          <w:p w:rsidR="002E31F7" w:rsidRDefault="002E31F7">
            <w:pPr>
              <w:pStyle w:val="ConsPlusNonformat"/>
              <w:jc w:val="both"/>
            </w:pPr>
            <w:r>
              <w:rPr>
                <w:sz w:val="16"/>
              </w:rPr>
              <w:t xml:space="preserve">750 </w:t>
            </w:r>
          </w:p>
        </w:tc>
        <w:tc>
          <w:tcPr>
            <w:tcW w:w="658" w:type="dxa"/>
            <w:tcBorders>
              <w:top w:val="nil"/>
            </w:tcBorders>
          </w:tcPr>
          <w:p w:rsidR="002E31F7" w:rsidRDefault="002E31F7">
            <w:pPr>
              <w:pStyle w:val="ConsPlusNonformat"/>
              <w:jc w:val="both"/>
            </w:pPr>
            <w:r>
              <w:rPr>
                <w:sz w:val="16"/>
              </w:rPr>
              <w:t xml:space="preserve"> 722 </w:t>
            </w:r>
          </w:p>
        </w:tc>
        <w:tc>
          <w:tcPr>
            <w:tcW w:w="564" w:type="dxa"/>
            <w:tcBorders>
              <w:top w:val="nil"/>
            </w:tcBorders>
          </w:tcPr>
          <w:p w:rsidR="002E31F7" w:rsidRDefault="002E31F7">
            <w:pPr>
              <w:pStyle w:val="ConsPlusNonformat"/>
              <w:jc w:val="both"/>
            </w:pPr>
            <w:r>
              <w:rPr>
                <w:sz w:val="16"/>
              </w:rPr>
              <w:t xml:space="preserve">697 </w:t>
            </w:r>
          </w:p>
        </w:tc>
      </w:tr>
      <w:tr w:rsidR="002E31F7">
        <w:trPr>
          <w:trHeight w:val="195"/>
        </w:trPr>
        <w:tc>
          <w:tcPr>
            <w:tcW w:w="658" w:type="dxa"/>
            <w:tcBorders>
              <w:top w:val="nil"/>
            </w:tcBorders>
          </w:tcPr>
          <w:p w:rsidR="002E31F7" w:rsidRDefault="002E31F7">
            <w:pPr>
              <w:pStyle w:val="ConsPlusNonformat"/>
              <w:jc w:val="both"/>
            </w:pPr>
            <w:r>
              <w:rPr>
                <w:sz w:val="16"/>
              </w:rPr>
              <w:t xml:space="preserve"> 115 </w:t>
            </w:r>
          </w:p>
        </w:tc>
        <w:tc>
          <w:tcPr>
            <w:tcW w:w="658" w:type="dxa"/>
            <w:tcBorders>
              <w:top w:val="nil"/>
            </w:tcBorders>
          </w:tcPr>
          <w:p w:rsidR="002E31F7" w:rsidRDefault="002E31F7">
            <w:pPr>
              <w:pStyle w:val="ConsPlusNonformat"/>
              <w:jc w:val="both"/>
            </w:pPr>
            <w:r>
              <w:rPr>
                <w:sz w:val="16"/>
              </w:rPr>
              <w:t xml:space="preserve">4852 </w:t>
            </w:r>
          </w:p>
        </w:tc>
        <w:tc>
          <w:tcPr>
            <w:tcW w:w="658" w:type="dxa"/>
            <w:tcBorders>
              <w:top w:val="nil"/>
            </w:tcBorders>
          </w:tcPr>
          <w:p w:rsidR="002E31F7" w:rsidRDefault="002E31F7">
            <w:pPr>
              <w:pStyle w:val="ConsPlusNonformat"/>
              <w:jc w:val="both"/>
            </w:pPr>
            <w:r>
              <w:rPr>
                <w:sz w:val="16"/>
              </w:rPr>
              <w:t xml:space="preserve">3472 </w:t>
            </w:r>
          </w:p>
        </w:tc>
        <w:tc>
          <w:tcPr>
            <w:tcW w:w="658" w:type="dxa"/>
            <w:tcBorders>
              <w:top w:val="nil"/>
            </w:tcBorders>
          </w:tcPr>
          <w:p w:rsidR="002E31F7" w:rsidRDefault="002E31F7">
            <w:pPr>
              <w:pStyle w:val="ConsPlusNonformat"/>
              <w:jc w:val="both"/>
            </w:pPr>
            <w:r>
              <w:rPr>
                <w:sz w:val="16"/>
              </w:rPr>
              <w:t xml:space="preserve">2726 </w:t>
            </w:r>
          </w:p>
        </w:tc>
        <w:tc>
          <w:tcPr>
            <w:tcW w:w="658" w:type="dxa"/>
            <w:tcBorders>
              <w:top w:val="nil"/>
            </w:tcBorders>
          </w:tcPr>
          <w:p w:rsidR="002E31F7" w:rsidRDefault="002E31F7">
            <w:pPr>
              <w:pStyle w:val="ConsPlusNonformat"/>
              <w:jc w:val="both"/>
            </w:pPr>
            <w:r>
              <w:rPr>
                <w:sz w:val="16"/>
              </w:rPr>
              <w:t xml:space="preserve">2259 </w:t>
            </w:r>
          </w:p>
        </w:tc>
        <w:tc>
          <w:tcPr>
            <w:tcW w:w="564" w:type="dxa"/>
            <w:tcBorders>
              <w:top w:val="nil"/>
            </w:tcBorders>
          </w:tcPr>
          <w:p w:rsidR="002E31F7" w:rsidRDefault="002E31F7">
            <w:pPr>
              <w:pStyle w:val="ConsPlusNonformat"/>
              <w:jc w:val="both"/>
            </w:pPr>
            <w:r>
              <w:rPr>
                <w:sz w:val="16"/>
              </w:rPr>
              <w:t>2054</w:t>
            </w:r>
          </w:p>
        </w:tc>
        <w:tc>
          <w:tcPr>
            <w:tcW w:w="658" w:type="dxa"/>
            <w:tcBorders>
              <w:top w:val="nil"/>
            </w:tcBorders>
          </w:tcPr>
          <w:p w:rsidR="002E31F7" w:rsidRDefault="002E31F7">
            <w:pPr>
              <w:pStyle w:val="ConsPlusNonformat"/>
              <w:jc w:val="both"/>
            </w:pPr>
            <w:r>
              <w:rPr>
                <w:sz w:val="16"/>
              </w:rPr>
              <w:t xml:space="preserve">1939 </w:t>
            </w:r>
          </w:p>
        </w:tc>
        <w:tc>
          <w:tcPr>
            <w:tcW w:w="564" w:type="dxa"/>
            <w:tcBorders>
              <w:top w:val="nil"/>
            </w:tcBorders>
          </w:tcPr>
          <w:p w:rsidR="002E31F7" w:rsidRDefault="002E31F7">
            <w:pPr>
              <w:pStyle w:val="ConsPlusNonformat"/>
              <w:jc w:val="both"/>
            </w:pPr>
            <w:r>
              <w:rPr>
                <w:sz w:val="16"/>
              </w:rPr>
              <w:t>1791</w:t>
            </w:r>
          </w:p>
        </w:tc>
        <w:tc>
          <w:tcPr>
            <w:tcW w:w="564" w:type="dxa"/>
            <w:tcBorders>
              <w:top w:val="nil"/>
            </w:tcBorders>
          </w:tcPr>
          <w:p w:rsidR="002E31F7" w:rsidRDefault="002E31F7">
            <w:pPr>
              <w:pStyle w:val="ConsPlusNonformat"/>
              <w:jc w:val="both"/>
            </w:pPr>
            <w:r>
              <w:rPr>
                <w:sz w:val="16"/>
              </w:rPr>
              <w:t>1706</w:t>
            </w:r>
          </w:p>
        </w:tc>
        <w:tc>
          <w:tcPr>
            <w:tcW w:w="658" w:type="dxa"/>
            <w:tcBorders>
              <w:top w:val="nil"/>
            </w:tcBorders>
          </w:tcPr>
          <w:p w:rsidR="002E31F7" w:rsidRDefault="002E31F7">
            <w:pPr>
              <w:pStyle w:val="ConsPlusNonformat"/>
              <w:jc w:val="both"/>
            </w:pPr>
            <w:r>
              <w:rPr>
                <w:sz w:val="16"/>
              </w:rPr>
              <w:t xml:space="preserve">1594 </w:t>
            </w:r>
          </w:p>
        </w:tc>
        <w:tc>
          <w:tcPr>
            <w:tcW w:w="658" w:type="dxa"/>
            <w:tcBorders>
              <w:top w:val="nil"/>
            </w:tcBorders>
          </w:tcPr>
          <w:p w:rsidR="002E31F7" w:rsidRDefault="002E31F7">
            <w:pPr>
              <w:pStyle w:val="ConsPlusNonformat"/>
              <w:jc w:val="both"/>
            </w:pPr>
            <w:r>
              <w:rPr>
                <w:sz w:val="16"/>
              </w:rPr>
              <w:t xml:space="preserve">1529 </w:t>
            </w:r>
          </w:p>
        </w:tc>
        <w:tc>
          <w:tcPr>
            <w:tcW w:w="658" w:type="dxa"/>
            <w:tcBorders>
              <w:top w:val="nil"/>
            </w:tcBorders>
          </w:tcPr>
          <w:p w:rsidR="002E31F7" w:rsidRDefault="002E31F7">
            <w:pPr>
              <w:pStyle w:val="ConsPlusNonformat"/>
              <w:jc w:val="both"/>
            </w:pPr>
            <w:r>
              <w:rPr>
                <w:sz w:val="16"/>
              </w:rPr>
              <w:t xml:space="preserve">1389 </w:t>
            </w:r>
          </w:p>
        </w:tc>
        <w:tc>
          <w:tcPr>
            <w:tcW w:w="658" w:type="dxa"/>
            <w:tcBorders>
              <w:top w:val="nil"/>
            </w:tcBorders>
          </w:tcPr>
          <w:p w:rsidR="002E31F7" w:rsidRDefault="002E31F7">
            <w:pPr>
              <w:pStyle w:val="ConsPlusNonformat"/>
              <w:jc w:val="both"/>
            </w:pPr>
            <w:r>
              <w:rPr>
                <w:sz w:val="16"/>
              </w:rPr>
              <w:t xml:space="preserve">1277 </w:t>
            </w:r>
          </w:p>
        </w:tc>
        <w:tc>
          <w:tcPr>
            <w:tcW w:w="564" w:type="dxa"/>
            <w:tcBorders>
              <w:top w:val="nil"/>
            </w:tcBorders>
          </w:tcPr>
          <w:p w:rsidR="002E31F7" w:rsidRDefault="002E31F7">
            <w:pPr>
              <w:pStyle w:val="ConsPlusNonformat"/>
              <w:jc w:val="both"/>
            </w:pPr>
            <w:r>
              <w:rPr>
                <w:sz w:val="16"/>
              </w:rPr>
              <w:t>1184</w:t>
            </w:r>
          </w:p>
        </w:tc>
        <w:tc>
          <w:tcPr>
            <w:tcW w:w="658" w:type="dxa"/>
            <w:tcBorders>
              <w:top w:val="nil"/>
            </w:tcBorders>
          </w:tcPr>
          <w:p w:rsidR="002E31F7" w:rsidRDefault="002E31F7">
            <w:pPr>
              <w:pStyle w:val="ConsPlusNonformat"/>
              <w:jc w:val="both"/>
            </w:pPr>
            <w:r>
              <w:rPr>
                <w:sz w:val="16"/>
              </w:rPr>
              <w:t xml:space="preserve">1106 </w:t>
            </w:r>
          </w:p>
        </w:tc>
        <w:tc>
          <w:tcPr>
            <w:tcW w:w="658" w:type="dxa"/>
            <w:tcBorders>
              <w:top w:val="nil"/>
            </w:tcBorders>
          </w:tcPr>
          <w:p w:rsidR="002E31F7" w:rsidRDefault="002E31F7">
            <w:pPr>
              <w:pStyle w:val="ConsPlusNonformat"/>
              <w:jc w:val="both"/>
            </w:pPr>
            <w:r>
              <w:rPr>
                <w:sz w:val="16"/>
              </w:rPr>
              <w:t xml:space="preserve">1079 </w:t>
            </w:r>
          </w:p>
        </w:tc>
        <w:tc>
          <w:tcPr>
            <w:tcW w:w="658" w:type="dxa"/>
            <w:tcBorders>
              <w:top w:val="nil"/>
            </w:tcBorders>
          </w:tcPr>
          <w:p w:rsidR="002E31F7" w:rsidRDefault="002E31F7">
            <w:pPr>
              <w:pStyle w:val="ConsPlusNonformat"/>
              <w:jc w:val="both"/>
            </w:pPr>
            <w:r>
              <w:rPr>
                <w:sz w:val="16"/>
              </w:rPr>
              <w:t xml:space="preserve">1040 </w:t>
            </w:r>
          </w:p>
        </w:tc>
        <w:tc>
          <w:tcPr>
            <w:tcW w:w="658" w:type="dxa"/>
            <w:tcBorders>
              <w:top w:val="nil"/>
            </w:tcBorders>
          </w:tcPr>
          <w:p w:rsidR="002E31F7" w:rsidRDefault="002E31F7">
            <w:pPr>
              <w:pStyle w:val="ConsPlusNonformat"/>
              <w:jc w:val="both"/>
            </w:pPr>
            <w:r>
              <w:rPr>
                <w:sz w:val="16"/>
              </w:rPr>
              <w:t xml:space="preserve"> 983 </w:t>
            </w:r>
          </w:p>
        </w:tc>
        <w:tc>
          <w:tcPr>
            <w:tcW w:w="658" w:type="dxa"/>
            <w:tcBorders>
              <w:top w:val="nil"/>
            </w:tcBorders>
          </w:tcPr>
          <w:p w:rsidR="002E31F7" w:rsidRDefault="002E31F7">
            <w:pPr>
              <w:pStyle w:val="ConsPlusNonformat"/>
              <w:jc w:val="both"/>
            </w:pPr>
            <w:r>
              <w:rPr>
                <w:sz w:val="16"/>
              </w:rPr>
              <w:t xml:space="preserve"> 963 </w:t>
            </w:r>
          </w:p>
        </w:tc>
        <w:tc>
          <w:tcPr>
            <w:tcW w:w="658" w:type="dxa"/>
            <w:tcBorders>
              <w:top w:val="nil"/>
            </w:tcBorders>
          </w:tcPr>
          <w:p w:rsidR="002E31F7" w:rsidRDefault="002E31F7">
            <w:pPr>
              <w:pStyle w:val="ConsPlusNonformat"/>
              <w:jc w:val="both"/>
            </w:pPr>
            <w:r>
              <w:rPr>
                <w:sz w:val="16"/>
              </w:rPr>
              <w:t xml:space="preserve"> 934 </w:t>
            </w:r>
          </w:p>
        </w:tc>
        <w:tc>
          <w:tcPr>
            <w:tcW w:w="658" w:type="dxa"/>
            <w:tcBorders>
              <w:top w:val="nil"/>
            </w:tcBorders>
          </w:tcPr>
          <w:p w:rsidR="002E31F7" w:rsidRDefault="002E31F7">
            <w:pPr>
              <w:pStyle w:val="ConsPlusNonformat"/>
              <w:jc w:val="both"/>
            </w:pPr>
            <w:r>
              <w:rPr>
                <w:sz w:val="16"/>
              </w:rPr>
              <w:t xml:space="preserve"> 891 </w:t>
            </w:r>
          </w:p>
        </w:tc>
        <w:tc>
          <w:tcPr>
            <w:tcW w:w="658" w:type="dxa"/>
            <w:tcBorders>
              <w:top w:val="nil"/>
            </w:tcBorders>
          </w:tcPr>
          <w:p w:rsidR="002E31F7" w:rsidRDefault="002E31F7">
            <w:pPr>
              <w:pStyle w:val="ConsPlusNonformat"/>
              <w:jc w:val="both"/>
            </w:pPr>
            <w:r>
              <w:rPr>
                <w:sz w:val="16"/>
              </w:rPr>
              <w:t xml:space="preserve"> 852 </w:t>
            </w:r>
          </w:p>
        </w:tc>
        <w:tc>
          <w:tcPr>
            <w:tcW w:w="564" w:type="dxa"/>
            <w:tcBorders>
              <w:top w:val="nil"/>
            </w:tcBorders>
          </w:tcPr>
          <w:p w:rsidR="002E31F7" w:rsidRDefault="002E31F7">
            <w:pPr>
              <w:pStyle w:val="ConsPlusNonformat"/>
              <w:jc w:val="both"/>
            </w:pPr>
            <w:r>
              <w:rPr>
                <w:sz w:val="16"/>
              </w:rPr>
              <w:t xml:space="preserve">818 </w:t>
            </w:r>
          </w:p>
        </w:tc>
        <w:tc>
          <w:tcPr>
            <w:tcW w:w="658" w:type="dxa"/>
            <w:tcBorders>
              <w:top w:val="nil"/>
            </w:tcBorders>
          </w:tcPr>
          <w:p w:rsidR="002E31F7" w:rsidRDefault="002E31F7">
            <w:pPr>
              <w:pStyle w:val="ConsPlusNonformat"/>
              <w:jc w:val="both"/>
            </w:pPr>
            <w:r>
              <w:rPr>
                <w:sz w:val="16"/>
              </w:rPr>
              <w:t xml:space="preserve"> 787 </w:t>
            </w:r>
          </w:p>
        </w:tc>
        <w:tc>
          <w:tcPr>
            <w:tcW w:w="564" w:type="dxa"/>
            <w:tcBorders>
              <w:top w:val="nil"/>
            </w:tcBorders>
          </w:tcPr>
          <w:p w:rsidR="002E31F7" w:rsidRDefault="002E31F7">
            <w:pPr>
              <w:pStyle w:val="ConsPlusNonformat"/>
              <w:jc w:val="both"/>
            </w:pPr>
            <w:r>
              <w:rPr>
                <w:sz w:val="16"/>
              </w:rPr>
              <w:t xml:space="preserve">760 </w:t>
            </w:r>
          </w:p>
        </w:tc>
      </w:tr>
      <w:tr w:rsidR="002E31F7">
        <w:trPr>
          <w:trHeight w:val="195"/>
        </w:trPr>
        <w:tc>
          <w:tcPr>
            <w:tcW w:w="658" w:type="dxa"/>
            <w:tcBorders>
              <w:top w:val="nil"/>
            </w:tcBorders>
          </w:tcPr>
          <w:p w:rsidR="002E31F7" w:rsidRDefault="002E31F7">
            <w:pPr>
              <w:pStyle w:val="ConsPlusNonformat"/>
              <w:jc w:val="both"/>
            </w:pPr>
            <w:r>
              <w:rPr>
                <w:sz w:val="16"/>
              </w:rPr>
              <w:t xml:space="preserve"> 120 </w:t>
            </w:r>
          </w:p>
        </w:tc>
        <w:tc>
          <w:tcPr>
            <w:tcW w:w="658" w:type="dxa"/>
            <w:tcBorders>
              <w:top w:val="nil"/>
            </w:tcBorders>
          </w:tcPr>
          <w:p w:rsidR="002E31F7" w:rsidRDefault="002E31F7">
            <w:pPr>
              <w:pStyle w:val="ConsPlusNonformat"/>
              <w:jc w:val="both"/>
            </w:pPr>
            <w:r>
              <w:rPr>
                <w:sz w:val="16"/>
              </w:rPr>
              <w:t xml:space="preserve">5307 </w:t>
            </w:r>
          </w:p>
        </w:tc>
        <w:tc>
          <w:tcPr>
            <w:tcW w:w="658" w:type="dxa"/>
            <w:tcBorders>
              <w:top w:val="nil"/>
            </w:tcBorders>
          </w:tcPr>
          <w:p w:rsidR="002E31F7" w:rsidRDefault="002E31F7">
            <w:pPr>
              <w:pStyle w:val="ConsPlusNonformat"/>
              <w:jc w:val="both"/>
            </w:pPr>
            <w:r>
              <w:rPr>
                <w:sz w:val="16"/>
              </w:rPr>
              <w:t xml:space="preserve">3802 </w:t>
            </w:r>
          </w:p>
        </w:tc>
        <w:tc>
          <w:tcPr>
            <w:tcW w:w="658" w:type="dxa"/>
            <w:tcBorders>
              <w:top w:val="nil"/>
            </w:tcBorders>
          </w:tcPr>
          <w:p w:rsidR="002E31F7" w:rsidRDefault="002E31F7">
            <w:pPr>
              <w:pStyle w:val="ConsPlusNonformat"/>
              <w:jc w:val="both"/>
            </w:pPr>
            <w:r>
              <w:rPr>
                <w:sz w:val="16"/>
              </w:rPr>
              <w:t xml:space="preserve">2987 </w:t>
            </w:r>
          </w:p>
        </w:tc>
        <w:tc>
          <w:tcPr>
            <w:tcW w:w="658" w:type="dxa"/>
            <w:tcBorders>
              <w:top w:val="nil"/>
            </w:tcBorders>
          </w:tcPr>
          <w:p w:rsidR="002E31F7" w:rsidRDefault="002E31F7">
            <w:pPr>
              <w:pStyle w:val="ConsPlusNonformat"/>
              <w:jc w:val="both"/>
            </w:pPr>
            <w:r>
              <w:rPr>
                <w:sz w:val="16"/>
              </w:rPr>
              <w:t xml:space="preserve">2475 </w:t>
            </w:r>
          </w:p>
        </w:tc>
        <w:tc>
          <w:tcPr>
            <w:tcW w:w="564" w:type="dxa"/>
            <w:tcBorders>
              <w:top w:val="nil"/>
            </w:tcBorders>
          </w:tcPr>
          <w:p w:rsidR="002E31F7" w:rsidRDefault="002E31F7">
            <w:pPr>
              <w:pStyle w:val="ConsPlusNonformat"/>
              <w:jc w:val="both"/>
            </w:pPr>
            <w:r>
              <w:rPr>
                <w:sz w:val="16"/>
              </w:rPr>
              <w:t>2250</w:t>
            </w:r>
          </w:p>
        </w:tc>
        <w:tc>
          <w:tcPr>
            <w:tcW w:w="658" w:type="dxa"/>
            <w:tcBorders>
              <w:top w:val="nil"/>
            </w:tcBorders>
          </w:tcPr>
          <w:p w:rsidR="002E31F7" w:rsidRDefault="002E31F7">
            <w:pPr>
              <w:pStyle w:val="ConsPlusNonformat"/>
              <w:jc w:val="both"/>
            </w:pPr>
            <w:r>
              <w:rPr>
                <w:sz w:val="16"/>
              </w:rPr>
              <w:t xml:space="preserve">2123 </w:t>
            </w:r>
          </w:p>
        </w:tc>
        <w:tc>
          <w:tcPr>
            <w:tcW w:w="564" w:type="dxa"/>
            <w:tcBorders>
              <w:top w:val="nil"/>
            </w:tcBorders>
          </w:tcPr>
          <w:p w:rsidR="002E31F7" w:rsidRDefault="002E31F7">
            <w:pPr>
              <w:pStyle w:val="ConsPlusNonformat"/>
              <w:jc w:val="both"/>
            </w:pPr>
            <w:r>
              <w:rPr>
                <w:sz w:val="16"/>
              </w:rPr>
              <w:t>1961</w:t>
            </w:r>
          </w:p>
        </w:tc>
        <w:tc>
          <w:tcPr>
            <w:tcW w:w="564" w:type="dxa"/>
            <w:tcBorders>
              <w:top w:val="nil"/>
            </w:tcBorders>
          </w:tcPr>
          <w:p w:rsidR="002E31F7" w:rsidRDefault="002E31F7">
            <w:pPr>
              <w:pStyle w:val="ConsPlusNonformat"/>
              <w:jc w:val="both"/>
            </w:pPr>
            <w:r>
              <w:rPr>
                <w:sz w:val="16"/>
              </w:rPr>
              <w:t>1867</w:t>
            </w:r>
          </w:p>
        </w:tc>
        <w:tc>
          <w:tcPr>
            <w:tcW w:w="658" w:type="dxa"/>
            <w:tcBorders>
              <w:top w:val="nil"/>
            </w:tcBorders>
          </w:tcPr>
          <w:p w:rsidR="002E31F7" w:rsidRDefault="002E31F7">
            <w:pPr>
              <w:pStyle w:val="ConsPlusNonformat"/>
              <w:jc w:val="both"/>
            </w:pPr>
            <w:r>
              <w:rPr>
                <w:sz w:val="16"/>
              </w:rPr>
              <w:t xml:space="preserve">1744 </w:t>
            </w:r>
          </w:p>
        </w:tc>
        <w:tc>
          <w:tcPr>
            <w:tcW w:w="658" w:type="dxa"/>
            <w:tcBorders>
              <w:top w:val="nil"/>
            </w:tcBorders>
          </w:tcPr>
          <w:p w:rsidR="002E31F7" w:rsidRDefault="002E31F7">
            <w:pPr>
              <w:pStyle w:val="ConsPlusNonformat"/>
              <w:jc w:val="both"/>
            </w:pPr>
            <w:r>
              <w:rPr>
                <w:sz w:val="16"/>
              </w:rPr>
              <w:t xml:space="preserve">1672 </w:t>
            </w:r>
          </w:p>
        </w:tc>
        <w:tc>
          <w:tcPr>
            <w:tcW w:w="658" w:type="dxa"/>
            <w:tcBorders>
              <w:top w:val="nil"/>
            </w:tcBorders>
          </w:tcPr>
          <w:p w:rsidR="002E31F7" w:rsidRDefault="002E31F7">
            <w:pPr>
              <w:pStyle w:val="ConsPlusNonformat"/>
              <w:jc w:val="both"/>
            </w:pPr>
            <w:r>
              <w:rPr>
                <w:sz w:val="16"/>
              </w:rPr>
              <w:t xml:space="preserve">1519 </w:t>
            </w:r>
          </w:p>
        </w:tc>
        <w:tc>
          <w:tcPr>
            <w:tcW w:w="658" w:type="dxa"/>
            <w:tcBorders>
              <w:top w:val="nil"/>
            </w:tcBorders>
          </w:tcPr>
          <w:p w:rsidR="002E31F7" w:rsidRDefault="002E31F7">
            <w:pPr>
              <w:pStyle w:val="ConsPlusNonformat"/>
              <w:jc w:val="both"/>
            </w:pPr>
            <w:r>
              <w:rPr>
                <w:sz w:val="16"/>
              </w:rPr>
              <w:t xml:space="preserve">1395 </w:t>
            </w:r>
          </w:p>
        </w:tc>
        <w:tc>
          <w:tcPr>
            <w:tcW w:w="564" w:type="dxa"/>
            <w:tcBorders>
              <w:top w:val="nil"/>
            </w:tcBorders>
          </w:tcPr>
          <w:p w:rsidR="002E31F7" w:rsidRDefault="002E31F7">
            <w:pPr>
              <w:pStyle w:val="ConsPlusNonformat"/>
              <w:jc w:val="both"/>
            </w:pPr>
            <w:r>
              <w:rPr>
                <w:sz w:val="16"/>
              </w:rPr>
              <w:t>1293</w:t>
            </w:r>
          </w:p>
        </w:tc>
        <w:tc>
          <w:tcPr>
            <w:tcW w:w="658" w:type="dxa"/>
            <w:tcBorders>
              <w:top w:val="nil"/>
            </w:tcBorders>
          </w:tcPr>
          <w:p w:rsidR="002E31F7" w:rsidRDefault="002E31F7">
            <w:pPr>
              <w:pStyle w:val="ConsPlusNonformat"/>
              <w:jc w:val="both"/>
            </w:pPr>
            <w:r>
              <w:rPr>
                <w:sz w:val="16"/>
              </w:rPr>
              <w:t xml:space="preserve">1207 </w:t>
            </w:r>
          </w:p>
        </w:tc>
        <w:tc>
          <w:tcPr>
            <w:tcW w:w="658" w:type="dxa"/>
            <w:tcBorders>
              <w:top w:val="nil"/>
            </w:tcBorders>
          </w:tcPr>
          <w:p w:rsidR="002E31F7" w:rsidRDefault="002E31F7">
            <w:pPr>
              <w:pStyle w:val="ConsPlusNonformat"/>
              <w:jc w:val="both"/>
            </w:pPr>
            <w:r>
              <w:rPr>
                <w:sz w:val="16"/>
              </w:rPr>
              <w:t xml:space="preserve">1177 </w:t>
            </w:r>
          </w:p>
        </w:tc>
        <w:tc>
          <w:tcPr>
            <w:tcW w:w="658" w:type="dxa"/>
            <w:tcBorders>
              <w:top w:val="nil"/>
            </w:tcBorders>
          </w:tcPr>
          <w:p w:rsidR="002E31F7" w:rsidRDefault="002E31F7">
            <w:pPr>
              <w:pStyle w:val="ConsPlusNonformat"/>
              <w:jc w:val="both"/>
            </w:pPr>
            <w:r>
              <w:rPr>
                <w:sz w:val="16"/>
              </w:rPr>
              <w:t xml:space="preserve">1135 </w:t>
            </w:r>
          </w:p>
        </w:tc>
        <w:tc>
          <w:tcPr>
            <w:tcW w:w="658" w:type="dxa"/>
            <w:tcBorders>
              <w:top w:val="nil"/>
            </w:tcBorders>
          </w:tcPr>
          <w:p w:rsidR="002E31F7" w:rsidRDefault="002E31F7">
            <w:pPr>
              <w:pStyle w:val="ConsPlusNonformat"/>
              <w:jc w:val="both"/>
            </w:pPr>
            <w:r>
              <w:rPr>
                <w:sz w:val="16"/>
              </w:rPr>
              <w:t xml:space="preserve">1072 </w:t>
            </w:r>
          </w:p>
        </w:tc>
        <w:tc>
          <w:tcPr>
            <w:tcW w:w="658" w:type="dxa"/>
            <w:tcBorders>
              <w:top w:val="nil"/>
            </w:tcBorders>
          </w:tcPr>
          <w:p w:rsidR="002E31F7" w:rsidRDefault="002E31F7">
            <w:pPr>
              <w:pStyle w:val="ConsPlusNonformat"/>
              <w:jc w:val="both"/>
            </w:pPr>
            <w:r>
              <w:rPr>
                <w:sz w:val="16"/>
              </w:rPr>
              <w:t xml:space="preserve">1049 </w:t>
            </w:r>
          </w:p>
        </w:tc>
        <w:tc>
          <w:tcPr>
            <w:tcW w:w="658" w:type="dxa"/>
            <w:tcBorders>
              <w:top w:val="nil"/>
            </w:tcBorders>
          </w:tcPr>
          <w:p w:rsidR="002E31F7" w:rsidRDefault="002E31F7">
            <w:pPr>
              <w:pStyle w:val="ConsPlusNonformat"/>
              <w:jc w:val="both"/>
            </w:pPr>
            <w:r>
              <w:rPr>
                <w:sz w:val="16"/>
              </w:rPr>
              <w:t xml:space="preserve">1017 </w:t>
            </w:r>
          </w:p>
        </w:tc>
        <w:tc>
          <w:tcPr>
            <w:tcW w:w="658" w:type="dxa"/>
            <w:tcBorders>
              <w:top w:val="nil"/>
            </w:tcBorders>
          </w:tcPr>
          <w:p w:rsidR="002E31F7" w:rsidRDefault="002E31F7">
            <w:pPr>
              <w:pStyle w:val="ConsPlusNonformat"/>
              <w:jc w:val="both"/>
            </w:pPr>
            <w:r>
              <w:rPr>
                <w:sz w:val="16"/>
              </w:rPr>
              <w:t xml:space="preserve"> 969 </w:t>
            </w:r>
          </w:p>
        </w:tc>
        <w:tc>
          <w:tcPr>
            <w:tcW w:w="658" w:type="dxa"/>
            <w:tcBorders>
              <w:top w:val="nil"/>
            </w:tcBorders>
          </w:tcPr>
          <w:p w:rsidR="002E31F7" w:rsidRDefault="002E31F7">
            <w:pPr>
              <w:pStyle w:val="ConsPlusNonformat"/>
              <w:jc w:val="both"/>
            </w:pPr>
            <w:r>
              <w:rPr>
                <w:sz w:val="16"/>
              </w:rPr>
              <w:t xml:space="preserve"> 927 </w:t>
            </w:r>
          </w:p>
        </w:tc>
        <w:tc>
          <w:tcPr>
            <w:tcW w:w="564" w:type="dxa"/>
            <w:tcBorders>
              <w:top w:val="nil"/>
            </w:tcBorders>
          </w:tcPr>
          <w:p w:rsidR="002E31F7" w:rsidRDefault="002E31F7">
            <w:pPr>
              <w:pStyle w:val="ConsPlusNonformat"/>
              <w:jc w:val="both"/>
            </w:pPr>
            <w:r>
              <w:rPr>
                <w:sz w:val="16"/>
              </w:rPr>
              <w:t xml:space="preserve">889 </w:t>
            </w:r>
          </w:p>
        </w:tc>
        <w:tc>
          <w:tcPr>
            <w:tcW w:w="658" w:type="dxa"/>
            <w:tcBorders>
              <w:top w:val="nil"/>
            </w:tcBorders>
          </w:tcPr>
          <w:p w:rsidR="002E31F7" w:rsidRDefault="002E31F7">
            <w:pPr>
              <w:pStyle w:val="ConsPlusNonformat"/>
              <w:jc w:val="both"/>
            </w:pPr>
            <w:r>
              <w:rPr>
                <w:sz w:val="16"/>
              </w:rPr>
              <w:t xml:space="preserve"> 856 </w:t>
            </w:r>
          </w:p>
        </w:tc>
        <w:tc>
          <w:tcPr>
            <w:tcW w:w="564" w:type="dxa"/>
            <w:tcBorders>
              <w:top w:val="nil"/>
            </w:tcBorders>
          </w:tcPr>
          <w:p w:rsidR="002E31F7" w:rsidRDefault="002E31F7">
            <w:pPr>
              <w:pStyle w:val="ConsPlusNonformat"/>
              <w:jc w:val="both"/>
            </w:pPr>
            <w:r>
              <w:rPr>
                <w:sz w:val="16"/>
              </w:rPr>
              <w:t xml:space="preserve">825 </w:t>
            </w:r>
          </w:p>
        </w:tc>
      </w:tr>
      <w:tr w:rsidR="002E31F7">
        <w:trPr>
          <w:trHeight w:val="195"/>
        </w:trPr>
        <w:tc>
          <w:tcPr>
            <w:tcW w:w="658" w:type="dxa"/>
            <w:tcBorders>
              <w:top w:val="nil"/>
            </w:tcBorders>
          </w:tcPr>
          <w:p w:rsidR="002E31F7" w:rsidRDefault="002E31F7">
            <w:pPr>
              <w:pStyle w:val="ConsPlusNonformat"/>
              <w:jc w:val="both"/>
            </w:pPr>
            <w:r>
              <w:rPr>
                <w:sz w:val="16"/>
              </w:rPr>
              <w:t xml:space="preserve"> 125 </w:t>
            </w:r>
          </w:p>
        </w:tc>
        <w:tc>
          <w:tcPr>
            <w:tcW w:w="658" w:type="dxa"/>
            <w:tcBorders>
              <w:top w:val="nil"/>
            </w:tcBorders>
          </w:tcPr>
          <w:p w:rsidR="002E31F7" w:rsidRDefault="002E31F7">
            <w:pPr>
              <w:pStyle w:val="ConsPlusNonformat"/>
              <w:jc w:val="both"/>
            </w:pPr>
            <w:r>
              <w:rPr>
                <w:sz w:val="16"/>
              </w:rPr>
              <w:t xml:space="preserve">5781 </w:t>
            </w:r>
          </w:p>
        </w:tc>
        <w:tc>
          <w:tcPr>
            <w:tcW w:w="658" w:type="dxa"/>
            <w:tcBorders>
              <w:top w:val="nil"/>
            </w:tcBorders>
          </w:tcPr>
          <w:p w:rsidR="002E31F7" w:rsidRDefault="002E31F7">
            <w:pPr>
              <w:pStyle w:val="ConsPlusNonformat"/>
              <w:jc w:val="both"/>
            </w:pPr>
            <w:r>
              <w:rPr>
                <w:sz w:val="16"/>
              </w:rPr>
              <w:t xml:space="preserve">4147 </w:t>
            </w:r>
          </w:p>
        </w:tc>
        <w:tc>
          <w:tcPr>
            <w:tcW w:w="658" w:type="dxa"/>
            <w:tcBorders>
              <w:top w:val="nil"/>
            </w:tcBorders>
          </w:tcPr>
          <w:p w:rsidR="002E31F7" w:rsidRDefault="002E31F7">
            <w:pPr>
              <w:pStyle w:val="ConsPlusNonformat"/>
              <w:jc w:val="both"/>
            </w:pPr>
            <w:r>
              <w:rPr>
                <w:sz w:val="16"/>
              </w:rPr>
              <w:t xml:space="preserve">3259 </w:t>
            </w:r>
          </w:p>
        </w:tc>
        <w:tc>
          <w:tcPr>
            <w:tcW w:w="658" w:type="dxa"/>
            <w:tcBorders>
              <w:top w:val="nil"/>
            </w:tcBorders>
          </w:tcPr>
          <w:p w:rsidR="002E31F7" w:rsidRDefault="002E31F7">
            <w:pPr>
              <w:pStyle w:val="ConsPlusNonformat"/>
              <w:jc w:val="both"/>
            </w:pPr>
            <w:r>
              <w:rPr>
                <w:sz w:val="16"/>
              </w:rPr>
              <w:t xml:space="preserve">2700 </w:t>
            </w:r>
          </w:p>
        </w:tc>
        <w:tc>
          <w:tcPr>
            <w:tcW w:w="564" w:type="dxa"/>
            <w:tcBorders>
              <w:top w:val="nil"/>
            </w:tcBorders>
          </w:tcPr>
          <w:p w:rsidR="002E31F7" w:rsidRDefault="002E31F7">
            <w:pPr>
              <w:pStyle w:val="ConsPlusNonformat"/>
              <w:jc w:val="both"/>
            </w:pPr>
            <w:r>
              <w:rPr>
                <w:sz w:val="16"/>
              </w:rPr>
              <w:t>2454</w:t>
            </w:r>
          </w:p>
        </w:tc>
        <w:tc>
          <w:tcPr>
            <w:tcW w:w="658" w:type="dxa"/>
            <w:tcBorders>
              <w:top w:val="nil"/>
            </w:tcBorders>
          </w:tcPr>
          <w:p w:rsidR="002E31F7" w:rsidRDefault="002E31F7">
            <w:pPr>
              <w:pStyle w:val="ConsPlusNonformat"/>
              <w:jc w:val="both"/>
            </w:pPr>
            <w:r>
              <w:rPr>
                <w:sz w:val="16"/>
              </w:rPr>
              <w:t xml:space="preserve">2316 </w:t>
            </w:r>
          </w:p>
        </w:tc>
        <w:tc>
          <w:tcPr>
            <w:tcW w:w="564" w:type="dxa"/>
            <w:tcBorders>
              <w:top w:val="nil"/>
            </w:tcBorders>
          </w:tcPr>
          <w:p w:rsidR="002E31F7" w:rsidRDefault="002E31F7">
            <w:pPr>
              <w:pStyle w:val="ConsPlusNonformat"/>
              <w:jc w:val="both"/>
            </w:pPr>
            <w:r>
              <w:rPr>
                <w:sz w:val="16"/>
              </w:rPr>
              <w:t>2138</w:t>
            </w:r>
          </w:p>
        </w:tc>
        <w:tc>
          <w:tcPr>
            <w:tcW w:w="564" w:type="dxa"/>
            <w:tcBorders>
              <w:top w:val="nil"/>
            </w:tcBorders>
          </w:tcPr>
          <w:p w:rsidR="002E31F7" w:rsidRDefault="002E31F7">
            <w:pPr>
              <w:pStyle w:val="ConsPlusNonformat"/>
              <w:jc w:val="both"/>
            </w:pPr>
            <w:r>
              <w:rPr>
                <w:sz w:val="16"/>
              </w:rPr>
              <w:t>2036</w:t>
            </w:r>
          </w:p>
        </w:tc>
        <w:tc>
          <w:tcPr>
            <w:tcW w:w="658" w:type="dxa"/>
            <w:tcBorders>
              <w:top w:val="nil"/>
            </w:tcBorders>
          </w:tcPr>
          <w:p w:rsidR="002E31F7" w:rsidRDefault="002E31F7">
            <w:pPr>
              <w:pStyle w:val="ConsPlusNonformat"/>
              <w:jc w:val="both"/>
            </w:pPr>
            <w:r>
              <w:rPr>
                <w:sz w:val="16"/>
              </w:rPr>
              <w:t xml:space="preserve">1901 </w:t>
            </w:r>
          </w:p>
        </w:tc>
        <w:tc>
          <w:tcPr>
            <w:tcW w:w="658" w:type="dxa"/>
            <w:tcBorders>
              <w:top w:val="nil"/>
            </w:tcBorders>
          </w:tcPr>
          <w:p w:rsidR="002E31F7" w:rsidRDefault="002E31F7">
            <w:pPr>
              <w:pStyle w:val="ConsPlusNonformat"/>
              <w:jc w:val="both"/>
            </w:pPr>
            <w:r>
              <w:rPr>
                <w:sz w:val="16"/>
              </w:rPr>
              <w:t xml:space="preserve">1822 </w:t>
            </w:r>
          </w:p>
        </w:tc>
        <w:tc>
          <w:tcPr>
            <w:tcW w:w="658" w:type="dxa"/>
            <w:tcBorders>
              <w:top w:val="nil"/>
            </w:tcBorders>
          </w:tcPr>
          <w:p w:rsidR="002E31F7" w:rsidRDefault="002E31F7">
            <w:pPr>
              <w:pStyle w:val="ConsPlusNonformat"/>
              <w:jc w:val="both"/>
            </w:pPr>
            <w:r>
              <w:rPr>
                <w:sz w:val="16"/>
              </w:rPr>
              <w:t xml:space="preserve">1654 </w:t>
            </w:r>
          </w:p>
        </w:tc>
        <w:tc>
          <w:tcPr>
            <w:tcW w:w="658" w:type="dxa"/>
            <w:tcBorders>
              <w:top w:val="nil"/>
            </w:tcBorders>
          </w:tcPr>
          <w:p w:rsidR="002E31F7" w:rsidRDefault="002E31F7">
            <w:pPr>
              <w:pStyle w:val="ConsPlusNonformat"/>
              <w:jc w:val="both"/>
            </w:pPr>
            <w:r>
              <w:rPr>
                <w:sz w:val="16"/>
              </w:rPr>
              <w:t xml:space="preserve">1519 </w:t>
            </w:r>
          </w:p>
        </w:tc>
        <w:tc>
          <w:tcPr>
            <w:tcW w:w="564" w:type="dxa"/>
            <w:tcBorders>
              <w:top w:val="nil"/>
            </w:tcBorders>
          </w:tcPr>
          <w:p w:rsidR="002E31F7" w:rsidRDefault="002E31F7">
            <w:pPr>
              <w:pStyle w:val="ConsPlusNonformat"/>
              <w:jc w:val="both"/>
            </w:pPr>
            <w:r>
              <w:rPr>
                <w:sz w:val="16"/>
              </w:rPr>
              <w:t>1407</w:t>
            </w:r>
          </w:p>
        </w:tc>
        <w:tc>
          <w:tcPr>
            <w:tcW w:w="658" w:type="dxa"/>
            <w:tcBorders>
              <w:top w:val="nil"/>
            </w:tcBorders>
          </w:tcPr>
          <w:p w:rsidR="002E31F7" w:rsidRDefault="002E31F7">
            <w:pPr>
              <w:pStyle w:val="ConsPlusNonformat"/>
              <w:jc w:val="both"/>
            </w:pPr>
            <w:r>
              <w:rPr>
                <w:sz w:val="16"/>
              </w:rPr>
              <w:t xml:space="preserve">1313 </w:t>
            </w:r>
          </w:p>
        </w:tc>
        <w:tc>
          <w:tcPr>
            <w:tcW w:w="658" w:type="dxa"/>
            <w:tcBorders>
              <w:top w:val="nil"/>
            </w:tcBorders>
          </w:tcPr>
          <w:p w:rsidR="002E31F7" w:rsidRDefault="002E31F7">
            <w:pPr>
              <w:pStyle w:val="ConsPlusNonformat"/>
              <w:jc w:val="both"/>
            </w:pPr>
            <w:r>
              <w:rPr>
                <w:sz w:val="16"/>
              </w:rPr>
              <w:t xml:space="preserve">1280 </w:t>
            </w:r>
          </w:p>
        </w:tc>
        <w:tc>
          <w:tcPr>
            <w:tcW w:w="658" w:type="dxa"/>
            <w:tcBorders>
              <w:top w:val="nil"/>
            </w:tcBorders>
          </w:tcPr>
          <w:p w:rsidR="002E31F7" w:rsidRDefault="002E31F7">
            <w:pPr>
              <w:pStyle w:val="ConsPlusNonformat"/>
              <w:jc w:val="both"/>
            </w:pPr>
            <w:r>
              <w:rPr>
                <w:sz w:val="16"/>
              </w:rPr>
              <w:t xml:space="preserve">1233 </w:t>
            </w:r>
          </w:p>
        </w:tc>
        <w:tc>
          <w:tcPr>
            <w:tcW w:w="658" w:type="dxa"/>
            <w:tcBorders>
              <w:top w:val="nil"/>
            </w:tcBorders>
          </w:tcPr>
          <w:p w:rsidR="002E31F7" w:rsidRDefault="002E31F7">
            <w:pPr>
              <w:pStyle w:val="ConsPlusNonformat"/>
              <w:jc w:val="both"/>
            </w:pPr>
            <w:r>
              <w:rPr>
                <w:sz w:val="16"/>
              </w:rPr>
              <w:t xml:space="preserve">1164 </w:t>
            </w:r>
          </w:p>
        </w:tc>
        <w:tc>
          <w:tcPr>
            <w:tcW w:w="658" w:type="dxa"/>
            <w:tcBorders>
              <w:top w:val="nil"/>
            </w:tcBorders>
          </w:tcPr>
          <w:p w:rsidR="002E31F7" w:rsidRDefault="002E31F7">
            <w:pPr>
              <w:pStyle w:val="ConsPlusNonformat"/>
              <w:jc w:val="both"/>
            </w:pPr>
            <w:r>
              <w:rPr>
                <w:sz w:val="16"/>
              </w:rPr>
              <w:t xml:space="preserve">1140 </w:t>
            </w:r>
          </w:p>
        </w:tc>
        <w:tc>
          <w:tcPr>
            <w:tcW w:w="658" w:type="dxa"/>
            <w:tcBorders>
              <w:top w:val="nil"/>
            </w:tcBorders>
          </w:tcPr>
          <w:p w:rsidR="002E31F7" w:rsidRDefault="002E31F7">
            <w:pPr>
              <w:pStyle w:val="ConsPlusNonformat"/>
              <w:jc w:val="both"/>
            </w:pPr>
            <w:r>
              <w:rPr>
                <w:sz w:val="16"/>
              </w:rPr>
              <w:t xml:space="preserve">1105 </w:t>
            </w:r>
          </w:p>
        </w:tc>
        <w:tc>
          <w:tcPr>
            <w:tcW w:w="658" w:type="dxa"/>
            <w:tcBorders>
              <w:top w:val="nil"/>
            </w:tcBorders>
          </w:tcPr>
          <w:p w:rsidR="002E31F7" w:rsidRDefault="002E31F7">
            <w:pPr>
              <w:pStyle w:val="ConsPlusNonformat"/>
              <w:jc w:val="both"/>
            </w:pPr>
            <w:r>
              <w:rPr>
                <w:sz w:val="16"/>
              </w:rPr>
              <w:t xml:space="preserve">1052 </w:t>
            </w:r>
          </w:p>
        </w:tc>
        <w:tc>
          <w:tcPr>
            <w:tcW w:w="658" w:type="dxa"/>
            <w:tcBorders>
              <w:top w:val="nil"/>
            </w:tcBorders>
          </w:tcPr>
          <w:p w:rsidR="002E31F7" w:rsidRDefault="002E31F7">
            <w:pPr>
              <w:pStyle w:val="ConsPlusNonformat"/>
              <w:jc w:val="both"/>
            </w:pPr>
            <w:r>
              <w:rPr>
                <w:sz w:val="16"/>
              </w:rPr>
              <w:t xml:space="preserve">1006 </w:t>
            </w:r>
          </w:p>
        </w:tc>
        <w:tc>
          <w:tcPr>
            <w:tcW w:w="564" w:type="dxa"/>
            <w:tcBorders>
              <w:top w:val="nil"/>
            </w:tcBorders>
          </w:tcPr>
          <w:p w:rsidR="002E31F7" w:rsidRDefault="002E31F7">
            <w:pPr>
              <w:pStyle w:val="ConsPlusNonformat"/>
              <w:jc w:val="both"/>
            </w:pPr>
            <w:r>
              <w:rPr>
                <w:sz w:val="16"/>
              </w:rPr>
              <w:t xml:space="preserve">964 </w:t>
            </w:r>
          </w:p>
        </w:tc>
        <w:tc>
          <w:tcPr>
            <w:tcW w:w="658" w:type="dxa"/>
            <w:tcBorders>
              <w:top w:val="nil"/>
            </w:tcBorders>
          </w:tcPr>
          <w:p w:rsidR="002E31F7" w:rsidRDefault="002E31F7">
            <w:pPr>
              <w:pStyle w:val="ConsPlusNonformat"/>
              <w:jc w:val="both"/>
            </w:pPr>
            <w:r>
              <w:rPr>
                <w:sz w:val="16"/>
              </w:rPr>
              <w:t xml:space="preserve"> 927 </w:t>
            </w:r>
          </w:p>
        </w:tc>
        <w:tc>
          <w:tcPr>
            <w:tcW w:w="564" w:type="dxa"/>
            <w:tcBorders>
              <w:top w:val="nil"/>
            </w:tcBorders>
          </w:tcPr>
          <w:p w:rsidR="002E31F7" w:rsidRDefault="002E31F7">
            <w:pPr>
              <w:pStyle w:val="ConsPlusNonformat"/>
              <w:jc w:val="both"/>
            </w:pPr>
            <w:r>
              <w:rPr>
                <w:sz w:val="16"/>
              </w:rPr>
              <w:t xml:space="preserve">893 </w:t>
            </w:r>
          </w:p>
        </w:tc>
      </w:tr>
      <w:tr w:rsidR="002E31F7">
        <w:trPr>
          <w:trHeight w:val="195"/>
        </w:trPr>
        <w:tc>
          <w:tcPr>
            <w:tcW w:w="658" w:type="dxa"/>
            <w:tcBorders>
              <w:top w:val="nil"/>
            </w:tcBorders>
          </w:tcPr>
          <w:p w:rsidR="002E31F7" w:rsidRDefault="002E31F7">
            <w:pPr>
              <w:pStyle w:val="ConsPlusNonformat"/>
              <w:jc w:val="both"/>
            </w:pPr>
            <w:r>
              <w:rPr>
                <w:sz w:val="16"/>
              </w:rPr>
              <w:lastRenderedPageBreak/>
              <w:t xml:space="preserve"> 130 </w:t>
            </w:r>
          </w:p>
        </w:tc>
        <w:tc>
          <w:tcPr>
            <w:tcW w:w="658" w:type="dxa"/>
            <w:tcBorders>
              <w:top w:val="nil"/>
            </w:tcBorders>
          </w:tcPr>
          <w:p w:rsidR="002E31F7" w:rsidRDefault="002E31F7">
            <w:pPr>
              <w:pStyle w:val="ConsPlusNonformat"/>
              <w:jc w:val="both"/>
            </w:pPr>
            <w:r>
              <w:rPr>
                <w:sz w:val="16"/>
              </w:rPr>
              <w:t xml:space="preserve">6272 </w:t>
            </w:r>
          </w:p>
        </w:tc>
        <w:tc>
          <w:tcPr>
            <w:tcW w:w="658" w:type="dxa"/>
            <w:tcBorders>
              <w:top w:val="nil"/>
            </w:tcBorders>
          </w:tcPr>
          <w:p w:rsidR="002E31F7" w:rsidRDefault="002E31F7">
            <w:pPr>
              <w:pStyle w:val="ConsPlusNonformat"/>
              <w:jc w:val="both"/>
            </w:pPr>
            <w:r>
              <w:rPr>
                <w:sz w:val="16"/>
              </w:rPr>
              <w:t xml:space="preserve">4507 </w:t>
            </w:r>
          </w:p>
        </w:tc>
        <w:tc>
          <w:tcPr>
            <w:tcW w:w="658" w:type="dxa"/>
            <w:tcBorders>
              <w:top w:val="nil"/>
            </w:tcBorders>
          </w:tcPr>
          <w:p w:rsidR="002E31F7" w:rsidRDefault="002E31F7">
            <w:pPr>
              <w:pStyle w:val="ConsPlusNonformat"/>
              <w:jc w:val="both"/>
            </w:pPr>
            <w:r>
              <w:rPr>
                <w:sz w:val="16"/>
              </w:rPr>
              <w:t xml:space="preserve">3543 </w:t>
            </w:r>
          </w:p>
        </w:tc>
        <w:tc>
          <w:tcPr>
            <w:tcW w:w="658" w:type="dxa"/>
            <w:tcBorders>
              <w:top w:val="nil"/>
            </w:tcBorders>
          </w:tcPr>
          <w:p w:rsidR="002E31F7" w:rsidRDefault="002E31F7">
            <w:pPr>
              <w:pStyle w:val="ConsPlusNonformat"/>
              <w:jc w:val="both"/>
            </w:pPr>
            <w:r>
              <w:rPr>
                <w:sz w:val="16"/>
              </w:rPr>
              <w:t xml:space="preserve">2936 </w:t>
            </w:r>
          </w:p>
        </w:tc>
        <w:tc>
          <w:tcPr>
            <w:tcW w:w="564" w:type="dxa"/>
            <w:tcBorders>
              <w:top w:val="nil"/>
            </w:tcBorders>
          </w:tcPr>
          <w:p w:rsidR="002E31F7" w:rsidRDefault="002E31F7">
            <w:pPr>
              <w:pStyle w:val="ConsPlusNonformat"/>
              <w:jc w:val="both"/>
            </w:pPr>
            <w:r>
              <w:rPr>
                <w:sz w:val="16"/>
              </w:rPr>
              <w:t>2668</w:t>
            </w:r>
          </w:p>
        </w:tc>
        <w:tc>
          <w:tcPr>
            <w:tcW w:w="658" w:type="dxa"/>
            <w:tcBorders>
              <w:top w:val="nil"/>
            </w:tcBorders>
          </w:tcPr>
          <w:p w:rsidR="002E31F7" w:rsidRDefault="002E31F7">
            <w:pPr>
              <w:pStyle w:val="ConsPlusNonformat"/>
              <w:jc w:val="both"/>
            </w:pPr>
            <w:r>
              <w:rPr>
                <w:sz w:val="16"/>
              </w:rPr>
              <w:t xml:space="preserve">2518 </w:t>
            </w:r>
          </w:p>
        </w:tc>
        <w:tc>
          <w:tcPr>
            <w:tcW w:w="564" w:type="dxa"/>
            <w:tcBorders>
              <w:top w:val="nil"/>
            </w:tcBorders>
          </w:tcPr>
          <w:p w:rsidR="002E31F7" w:rsidRDefault="002E31F7">
            <w:pPr>
              <w:pStyle w:val="ConsPlusNonformat"/>
              <w:jc w:val="both"/>
            </w:pPr>
            <w:r>
              <w:rPr>
                <w:sz w:val="16"/>
              </w:rPr>
              <w:t>2324</w:t>
            </w:r>
          </w:p>
        </w:tc>
        <w:tc>
          <w:tcPr>
            <w:tcW w:w="564" w:type="dxa"/>
            <w:tcBorders>
              <w:top w:val="nil"/>
            </w:tcBorders>
          </w:tcPr>
          <w:p w:rsidR="002E31F7" w:rsidRDefault="002E31F7">
            <w:pPr>
              <w:pStyle w:val="ConsPlusNonformat"/>
              <w:jc w:val="both"/>
            </w:pPr>
            <w:r>
              <w:rPr>
                <w:sz w:val="16"/>
              </w:rPr>
              <w:t>2212</w:t>
            </w:r>
          </w:p>
        </w:tc>
        <w:tc>
          <w:tcPr>
            <w:tcW w:w="658" w:type="dxa"/>
            <w:tcBorders>
              <w:top w:val="nil"/>
            </w:tcBorders>
          </w:tcPr>
          <w:p w:rsidR="002E31F7" w:rsidRDefault="002E31F7">
            <w:pPr>
              <w:pStyle w:val="ConsPlusNonformat"/>
              <w:jc w:val="both"/>
            </w:pPr>
            <w:r>
              <w:rPr>
                <w:sz w:val="16"/>
              </w:rPr>
              <w:t xml:space="preserve">2066 </w:t>
            </w:r>
          </w:p>
        </w:tc>
        <w:tc>
          <w:tcPr>
            <w:tcW w:w="658" w:type="dxa"/>
            <w:tcBorders>
              <w:top w:val="nil"/>
            </w:tcBorders>
          </w:tcPr>
          <w:p w:rsidR="002E31F7" w:rsidRDefault="002E31F7">
            <w:pPr>
              <w:pStyle w:val="ConsPlusNonformat"/>
              <w:jc w:val="both"/>
            </w:pPr>
            <w:r>
              <w:rPr>
                <w:sz w:val="16"/>
              </w:rPr>
              <w:t xml:space="preserve">1980 </w:t>
            </w:r>
          </w:p>
        </w:tc>
        <w:tc>
          <w:tcPr>
            <w:tcW w:w="658" w:type="dxa"/>
            <w:tcBorders>
              <w:top w:val="nil"/>
            </w:tcBorders>
          </w:tcPr>
          <w:p w:rsidR="002E31F7" w:rsidRDefault="002E31F7">
            <w:pPr>
              <w:pStyle w:val="ConsPlusNonformat"/>
              <w:jc w:val="both"/>
            </w:pPr>
            <w:r>
              <w:rPr>
                <w:sz w:val="16"/>
              </w:rPr>
              <w:t xml:space="preserve">1796 </w:t>
            </w:r>
          </w:p>
        </w:tc>
        <w:tc>
          <w:tcPr>
            <w:tcW w:w="658" w:type="dxa"/>
            <w:tcBorders>
              <w:top w:val="nil"/>
            </w:tcBorders>
          </w:tcPr>
          <w:p w:rsidR="002E31F7" w:rsidRDefault="002E31F7">
            <w:pPr>
              <w:pStyle w:val="ConsPlusNonformat"/>
              <w:jc w:val="both"/>
            </w:pPr>
            <w:r>
              <w:rPr>
                <w:sz w:val="16"/>
              </w:rPr>
              <w:t xml:space="preserve">1648 </w:t>
            </w:r>
          </w:p>
        </w:tc>
        <w:tc>
          <w:tcPr>
            <w:tcW w:w="564" w:type="dxa"/>
            <w:tcBorders>
              <w:top w:val="nil"/>
            </w:tcBorders>
          </w:tcPr>
          <w:p w:rsidR="002E31F7" w:rsidRDefault="002E31F7">
            <w:pPr>
              <w:pStyle w:val="ConsPlusNonformat"/>
              <w:jc w:val="both"/>
            </w:pPr>
            <w:r>
              <w:rPr>
                <w:sz w:val="16"/>
              </w:rPr>
              <w:t>1526</w:t>
            </w:r>
          </w:p>
        </w:tc>
        <w:tc>
          <w:tcPr>
            <w:tcW w:w="658" w:type="dxa"/>
            <w:tcBorders>
              <w:top w:val="nil"/>
            </w:tcBorders>
          </w:tcPr>
          <w:p w:rsidR="002E31F7" w:rsidRDefault="002E31F7">
            <w:pPr>
              <w:pStyle w:val="ConsPlusNonformat"/>
              <w:jc w:val="both"/>
            </w:pPr>
            <w:r>
              <w:rPr>
                <w:sz w:val="16"/>
              </w:rPr>
              <w:t xml:space="preserve">1424 </w:t>
            </w:r>
          </w:p>
        </w:tc>
        <w:tc>
          <w:tcPr>
            <w:tcW w:w="658" w:type="dxa"/>
            <w:tcBorders>
              <w:top w:val="nil"/>
            </w:tcBorders>
          </w:tcPr>
          <w:p w:rsidR="002E31F7" w:rsidRDefault="002E31F7">
            <w:pPr>
              <w:pStyle w:val="ConsPlusNonformat"/>
              <w:jc w:val="both"/>
            </w:pPr>
            <w:r>
              <w:rPr>
                <w:sz w:val="16"/>
              </w:rPr>
              <w:t xml:space="preserve">1387 </w:t>
            </w:r>
          </w:p>
        </w:tc>
        <w:tc>
          <w:tcPr>
            <w:tcW w:w="658" w:type="dxa"/>
            <w:tcBorders>
              <w:top w:val="nil"/>
            </w:tcBorders>
          </w:tcPr>
          <w:p w:rsidR="002E31F7" w:rsidRDefault="002E31F7">
            <w:pPr>
              <w:pStyle w:val="ConsPlusNonformat"/>
              <w:jc w:val="both"/>
            </w:pPr>
            <w:r>
              <w:rPr>
                <w:sz w:val="16"/>
              </w:rPr>
              <w:t xml:space="preserve">1336 </w:t>
            </w:r>
          </w:p>
        </w:tc>
        <w:tc>
          <w:tcPr>
            <w:tcW w:w="658" w:type="dxa"/>
            <w:tcBorders>
              <w:top w:val="nil"/>
            </w:tcBorders>
          </w:tcPr>
          <w:p w:rsidR="002E31F7" w:rsidRDefault="002E31F7">
            <w:pPr>
              <w:pStyle w:val="ConsPlusNonformat"/>
              <w:jc w:val="both"/>
            </w:pPr>
            <w:r>
              <w:rPr>
                <w:sz w:val="16"/>
              </w:rPr>
              <w:t xml:space="preserve">1261 </w:t>
            </w:r>
          </w:p>
        </w:tc>
        <w:tc>
          <w:tcPr>
            <w:tcW w:w="658" w:type="dxa"/>
            <w:tcBorders>
              <w:top w:val="nil"/>
            </w:tcBorders>
          </w:tcPr>
          <w:p w:rsidR="002E31F7" w:rsidRDefault="002E31F7">
            <w:pPr>
              <w:pStyle w:val="ConsPlusNonformat"/>
              <w:jc w:val="both"/>
            </w:pPr>
            <w:r>
              <w:rPr>
                <w:sz w:val="16"/>
              </w:rPr>
              <w:t xml:space="preserve">1234 </w:t>
            </w:r>
          </w:p>
        </w:tc>
        <w:tc>
          <w:tcPr>
            <w:tcW w:w="658" w:type="dxa"/>
            <w:tcBorders>
              <w:top w:val="nil"/>
            </w:tcBorders>
          </w:tcPr>
          <w:p w:rsidR="002E31F7" w:rsidRDefault="002E31F7">
            <w:pPr>
              <w:pStyle w:val="ConsPlusNonformat"/>
              <w:jc w:val="both"/>
            </w:pPr>
            <w:r>
              <w:rPr>
                <w:sz w:val="16"/>
              </w:rPr>
              <w:t xml:space="preserve">1196 </w:t>
            </w:r>
          </w:p>
        </w:tc>
        <w:tc>
          <w:tcPr>
            <w:tcW w:w="658" w:type="dxa"/>
            <w:tcBorders>
              <w:top w:val="nil"/>
            </w:tcBorders>
          </w:tcPr>
          <w:p w:rsidR="002E31F7" w:rsidRDefault="002E31F7">
            <w:pPr>
              <w:pStyle w:val="ConsPlusNonformat"/>
              <w:jc w:val="both"/>
            </w:pPr>
            <w:r>
              <w:rPr>
                <w:sz w:val="16"/>
              </w:rPr>
              <w:t xml:space="preserve">1138 </w:t>
            </w:r>
          </w:p>
        </w:tc>
        <w:tc>
          <w:tcPr>
            <w:tcW w:w="658" w:type="dxa"/>
            <w:tcBorders>
              <w:top w:val="nil"/>
            </w:tcBorders>
          </w:tcPr>
          <w:p w:rsidR="002E31F7" w:rsidRDefault="002E31F7">
            <w:pPr>
              <w:pStyle w:val="ConsPlusNonformat"/>
              <w:jc w:val="both"/>
            </w:pPr>
            <w:r>
              <w:rPr>
                <w:sz w:val="16"/>
              </w:rPr>
              <w:t xml:space="preserve">1088 </w:t>
            </w:r>
          </w:p>
        </w:tc>
        <w:tc>
          <w:tcPr>
            <w:tcW w:w="564" w:type="dxa"/>
            <w:tcBorders>
              <w:top w:val="nil"/>
            </w:tcBorders>
          </w:tcPr>
          <w:p w:rsidR="002E31F7" w:rsidRDefault="002E31F7">
            <w:pPr>
              <w:pStyle w:val="ConsPlusNonformat"/>
              <w:jc w:val="both"/>
            </w:pPr>
            <w:r>
              <w:rPr>
                <w:sz w:val="16"/>
              </w:rPr>
              <w:t>1042</w:t>
            </w:r>
          </w:p>
        </w:tc>
        <w:tc>
          <w:tcPr>
            <w:tcW w:w="658" w:type="dxa"/>
            <w:tcBorders>
              <w:top w:val="nil"/>
            </w:tcBorders>
          </w:tcPr>
          <w:p w:rsidR="002E31F7" w:rsidRDefault="002E31F7">
            <w:pPr>
              <w:pStyle w:val="ConsPlusNonformat"/>
              <w:jc w:val="both"/>
            </w:pPr>
            <w:r>
              <w:rPr>
                <w:sz w:val="16"/>
              </w:rPr>
              <w:t xml:space="preserve">1002 </w:t>
            </w:r>
          </w:p>
        </w:tc>
        <w:tc>
          <w:tcPr>
            <w:tcW w:w="564" w:type="dxa"/>
            <w:tcBorders>
              <w:top w:val="nil"/>
            </w:tcBorders>
          </w:tcPr>
          <w:p w:rsidR="002E31F7" w:rsidRDefault="002E31F7">
            <w:pPr>
              <w:pStyle w:val="ConsPlusNonformat"/>
              <w:jc w:val="both"/>
            </w:pPr>
            <w:r>
              <w:rPr>
                <w:sz w:val="16"/>
              </w:rPr>
              <w:t xml:space="preserve">965 </w:t>
            </w:r>
          </w:p>
        </w:tc>
      </w:tr>
      <w:tr w:rsidR="002E31F7">
        <w:trPr>
          <w:trHeight w:val="195"/>
        </w:trPr>
        <w:tc>
          <w:tcPr>
            <w:tcW w:w="658" w:type="dxa"/>
            <w:tcBorders>
              <w:top w:val="nil"/>
            </w:tcBorders>
          </w:tcPr>
          <w:p w:rsidR="002E31F7" w:rsidRDefault="002E31F7">
            <w:pPr>
              <w:pStyle w:val="ConsPlusNonformat"/>
              <w:jc w:val="both"/>
            </w:pPr>
            <w:r>
              <w:rPr>
                <w:sz w:val="16"/>
              </w:rPr>
              <w:t xml:space="preserve"> 135 </w:t>
            </w:r>
          </w:p>
        </w:tc>
        <w:tc>
          <w:tcPr>
            <w:tcW w:w="658" w:type="dxa"/>
            <w:tcBorders>
              <w:top w:val="nil"/>
            </w:tcBorders>
          </w:tcPr>
          <w:p w:rsidR="002E31F7" w:rsidRDefault="002E31F7">
            <w:pPr>
              <w:pStyle w:val="ConsPlusNonformat"/>
              <w:jc w:val="both"/>
            </w:pPr>
            <w:r>
              <w:rPr>
                <w:sz w:val="16"/>
              </w:rPr>
              <w:t xml:space="preserve">6781 </w:t>
            </w:r>
          </w:p>
        </w:tc>
        <w:tc>
          <w:tcPr>
            <w:tcW w:w="658" w:type="dxa"/>
            <w:tcBorders>
              <w:top w:val="nil"/>
            </w:tcBorders>
          </w:tcPr>
          <w:p w:rsidR="002E31F7" w:rsidRDefault="002E31F7">
            <w:pPr>
              <w:pStyle w:val="ConsPlusNonformat"/>
              <w:jc w:val="both"/>
            </w:pPr>
            <w:r>
              <w:rPr>
                <w:sz w:val="16"/>
              </w:rPr>
              <w:t xml:space="preserve">4880 </w:t>
            </w:r>
          </w:p>
        </w:tc>
        <w:tc>
          <w:tcPr>
            <w:tcW w:w="658" w:type="dxa"/>
            <w:tcBorders>
              <w:top w:val="nil"/>
            </w:tcBorders>
          </w:tcPr>
          <w:p w:rsidR="002E31F7" w:rsidRDefault="002E31F7">
            <w:pPr>
              <w:pStyle w:val="ConsPlusNonformat"/>
              <w:jc w:val="both"/>
            </w:pPr>
            <w:r>
              <w:rPr>
                <w:sz w:val="16"/>
              </w:rPr>
              <w:t xml:space="preserve">3839 </w:t>
            </w:r>
          </w:p>
        </w:tc>
        <w:tc>
          <w:tcPr>
            <w:tcW w:w="658" w:type="dxa"/>
            <w:tcBorders>
              <w:top w:val="nil"/>
            </w:tcBorders>
          </w:tcPr>
          <w:p w:rsidR="002E31F7" w:rsidRDefault="002E31F7">
            <w:pPr>
              <w:pStyle w:val="ConsPlusNonformat"/>
              <w:jc w:val="both"/>
            </w:pPr>
            <w:r>
              <w:rPr>
                <w:sz w:val="16"/>
              </w:rPr>
              <w:t xml:space="preserve">3181 </w:t>
            </w:r>
          </w:p>
        </w:tc>
        <w:tc>
          <w:tcPr>
            <w:tcW w:w="564" w:type="dxa"/>
            <w:tcBorders>
              <w:top w:val="nil"/>
            </w:tcBorders>
          </w:tcPr>
          <w:p w:rsidR="002E31F7" w:rsidRDefault="002E31F7">
            <w:pPr>
              <w:pStyle w:val="ConsPlusNonformat"/>
              <w:jc w:val="both"/>
            </w:pPr>
            <w:r>
              <w:rPr>
                <w:sz w:val="16"/>
              </w:rPr>
              <w:t>2891</w:t>
            </w:r>
          </w:p>
        </w:tc>
        <w:tc>
          <w:tcPr>
            <w:tcW w:w="658" w:type="dxa"/>
            <w:tcBorders>
              <w:top w:val="nil"/>
            </w:tcBorders>
          </w:tcPr>
          <w:p w:rsidR="002E31F7" w:rsidRDefault="002E31F7">
            <w:pPr>
              <w:pStyle w:val="ConsPlusNonformat"/>
              <w:jc w:val="both"/>
            </w:pPr>
            <w:r>
              <w:rPr>
                <w:sz w:val="16"/>
              </w:rPr>
              <w:t xml:space="preserve">2728 </w:t>
            </w:r>
          </w:p>
        </w:tc>
        <w:tc>
          <w:tcPr>
            <w:tcW w:w="564" w:type="dxa"/>
            <w:tcBorders>
              <w:top w:val="nil"/>
            </w:tcBorders>
          </w:tcPr>
          <w:p w:rsidR="002E31F7" w:rsidRDefault="002E31F7">
            <w:pPr>
              <w:pStyle w:val="ConsPlusNonformat"/>
              <w:jc w:val="both"/>
            </w:pPr>
            <w:r>
              <w:rPr>
                <w:sz w:val="16"/>
              </w:rPr>
              <w:t>2518</w:t>
            </w:r>
          </w:p>
        </w:tc>
        <w:tc>
          <w:tcPr>
            <w:tcW w:w="564" w:type="dxa"/>
            <w:tcBorders>
              <w:top w:val="nil"/>
            </w:tcBorders>
          </w:tcPr>
          <w:p w:rsidR="002E31F7" w:rsidRDefault="002E31F7">
            <w:pPr>
              <w:pStyle w:val="ConsPlusNonformat"/>
              <w:jc w:val="both"/>
            </w:pPr>
            <w:r>
              <w:rPr>
                <w:sz w:val="16"/>
              </w:rPr>
              <w:t>2397</w:t>
            </w:r>
          </w:p>
        </w:tc>
        <w:tc>
          <w:tcPr>
            <w:tcW w:w="658" w:type="dxa"/>
            <w:tcBorders>
              <w:top w:val="nil"/>
            </w:tcBorders>
          </w:tcPr>
          <w:p w:rsidR="002E31F7" w:rsidRDefault="002E31F7">
            <w:pPr>
              <w:pStyle w:val="ConsPlusNonformat"/>
              <w:jc w:val="both"/>
            </w:pPr>
            <w:r>
              <w:rPr>
                <w:sz w:val="16"/>
              </w:rPr>
              <w:t xml:space="preserve">2237 </w:t>
            </w:r>
          </w:p>
        </w:tc>
        <w:tc>
          <w:tcPr>
            <w:tcW w:w="658" w:type="dxa"/>
            <w:tcBorders>
              <w:top w:val="nil"/>
            </w:tcBorders>
          </w:tcPr>
          <w:p w:rsidR="002E31F7" w:rsidRDefault="002E31F7">
            <w:pPr>
              <w:pStyle w:val="ConsPlusNonformat"/>
              <w:jc w:val="both"/>
            </w:pPr>
            <w:r>
              <w:rPr>
                <w:sz w:val="16"/>
              </w:rPr>
              <w:t xml:space="preserve">2144 </w:t>
            </w:r>
          </w:p>
        </w:tc>
        <w:tc>
          <w:tcPr>
            <w:tcW w:w="658" w:type="dxa"/>
            <w:tcBorders>
              <w:top w:val="nil"/>
            </w:tcBorders>
          </w:tcPr>
          <w:p w:rsidR="002E31F7" w:rsidRDefault="002E31F7">
            <w:pPr>
              <w:pStyle w:val="ConsPlusNonformat"/>
              <w:jc w:val="both"/>
            </w:pPr>
            <w:r>
              <w:rPr>
                <w:sz w:val="16"/>
              </w:rPr>
              <w:t xml:space="preserve">1945 </w:t>
            </w:r>
          </w:p>
        </w:tc>
        <w:tc>
          <w:tcPr>
            <w:tcW w:w="658" w:type="dxa"/>
            <w:tcBorders>
              <w:top w:val="nil"/>
            </w:tcBorders>
          </w:tcPr>
          <w:p w:rsidR="002E31F7" w:rsidRDefault="002E31F7">
            <w:pPr>
              <w:pStyle w:val="ConsPlusNonformat"/>
              <w:jc w:val="both"/>
            </w:pPr>
            <w:r>
              <w:rPr>
                <w:sz w:val="16"/>
              </w:rPr>
              <w:t xml:space="preserve">1783 </w:t>
            </w:r>
          </w:p>
        </w:tc>
        <w:tc>
          <w:tcPr>
            <w:tcW w:w="564" w:type="dxa"/>
            <w:tcBorders>
              <w:top w:val="nil"/>
            </w:tcBorders>
          </w:tcPr>
          <w:p w:rsidR="002E31F7" w:rsidRDefault="002E31F7">
            <w:pPr>
              <w:pStyle w:val="ConsPlusNonformat"/>
              <w:jc w:val="both"/>
            </w:pPr>
            <w:r>
              <w:rPr>
                <w:sz w:val="16"/>
              </w:rPr>
              <w:t>1651</w:t>
            </w:r>
          </w:p>
        </w:tc>
        <w:tc>
          <w:tcPr>
            <w:tcW w:w="658" w:type="dxa"/>
            <w:tcBorders>
              <w:top w:val="nil"/>
            </w:tcBorders>
          </w:tcPr>
          <w:p w:rsidR="002E31F7" w:rsidRDefault="002E31F7">
            <w:pPr>
              <w:pStyle w:val="ConsPlusNonformat"/>
              <w:jc w:val="both"/>
            </w:pPr>
            <w:r>
              <w:rPr>
                <w:sz w:val="16"/>
              </w:rPr>
              <w:t xml:space="preserve">1539 </w:t>
            </w:r>
          </w:p>
        </w:tc>
        <w:tc>
          <w:tcPr>
            <w:tcW w:w="658" w:type="dxa"/>
            <w:tcBorders>
              <w:top w:val="nil"/>
            </w:tcBorders>
          </w:tcPr>
          <w:p w:rsidR="002E31F7" w:rsidRDefault="002E31F7">
            <w:pPr>
              <w:pStyle w:val="ConsPlusNonformat"/>
              <w:jc w:val="both"/>
            </w:pPr>
            <w:r>
              <w:rPr>
                <w:sz w:val="16"/>
              </w:rPr>
              <w:t xml:space="preserve">1499 </w:t>
            </w:r>
          </w:p>
        </w:tc>
        <w:tc>
          <w:tcPr>
            <w:tcW w:w="658" w:type="dxa"/>
            <w:tcBorders>
              <w:top w:val="nil"/>
            </w:tcBorders>
          </w:tcPr>
          <w:p w:rsidR="002E31F7" w:rsidRDefault="002E31F7">
            <w:pPr>
              <w:pStyle w:val="ConsPlusNonformat"/>
              <w:jc w:val="both"/>
            </w:pPr>
            <w:r>
              <w:rPr>
                <w:sz w:val="16"/>
              </w:rPr>
              <w:t xml:space="preserve">1444 </w:t>
            </w:r>
          </w:p>
        </w:tc>
        <w:tc>
          <w:tcPr>
            <w:tcW w:w="658" w:type="dxa"/>
            <w:tcBorders>
              <w:top w:val="nil"/>
            </w:tcBorders>
          </w:tcPr>
          <w:p w:rsidR="002E31F7" w:rsidRDefault="002E31F7">
            <w:pPr>
              <w:pStyle w:val="ConsPlusNonformat"/>
              <w:jc w:val="both"/>
            </w:pPr>
            <w:r>
              <w:rPr>
                <w:sz w:val="16"/>
              </w:rPr>
              <w:t xml:space="preserve">1362 </w:t>
            </w:r>
          </w:p>
        </w:tc>
        <w:tc>
          <w:tcPr>
            <w:tcW w:w="658" w:type="dxa"/>
            <w:tcBorders>
              <w:top w:val="nil"/>
            </w:tcBorders>
          </w:tcPr>
          <w:p w:rsidR="002E31F7" w:rsidRDefault="002E31F7">
            <w:pPr>
              <w:pStyle w:val="ConsPlusNonformat"/>
              <w:jc w:val="both"/>
            </w:pPr>
            <w:r>
              <w:rPr>
                <w:sz w:val="16"/>
              </w:rPr>
              <w:t xml:space="preserve">1333 </w:t>
            </w:r>
          </w:p>
        </w:tc>
        <w:tc>
          <w:tcPr>
            <w:tcW w:w="658" w:type="dxa"/>
            <w:tcBorders>
              <w:top w:val="nil"/>
            </w:tcBorders>
          </w:tcPr>
          <w:p w:rsidR="002E31F7" w:rsidRDefault="002E31F7">
            <w:pPr>
              <w:pStyle w:val="ConsPlusNonformat"/>
              <w:jc w:val="both"/>
            </w:pPr>
            <w:r>
              <w:rPr>
                <w:sz w:val="16"/>
              </w:rPr>
              <w:t xml:space="preserve">1291 </w:t>
            </w:r>
          </w:p>
        </w:tc>
        <w:tc>
          <w:tcPr>
            <w:tcW w:w="658" w:type="dxa"/>
            <w:tcBorders>
              <w:top w:val="nil"/>
            </w:tcBorders>
          </w:tcPr>
          <w:p w:rsidR="002E31F7" w:rsidRDefault="002E31F7">
            <w:pPr>
              <w:pStyle w:val="ConsPlusNonformat"/>
              <w:jc w:val="both"/>
            </w:pPr>
            <w:r>
              <w:rPr>
                <w:sz w:val="16"/>
              </w:rPr>
              <w:t xml:space="preserve">1229 </w:t>
            </w:r>
          </w:p>
        </w:tc>
        <w:tc>
          <w:tcPr>
            <w:tcW w:w="658" w:type="dxa"/>
            <w:tcBorders>
              <w:top w:val="nil"/>
            </w:tcBorders>
          </w:tcPr>
          <w:p w:rsidR="002E31F7" w:rsidRDefault="002E31F7">
            <w:pPr>
              <w:pStyle w:val="ConsPlusNonformat"/>
              <w:jc w:val="both"/>
            </w:pPr>
            <w:r>
              <w:rPr>
                <w:sz w:val="16"/>
              </w:rPr>
              <w:t xml:space="preserve">1173 </w:t>
            </w:r>
          </w:p>
        </w:tc>
        <w:tc>
          <w:tcPr>
            <w:tcW w:w="564" w:type="dxa"/>
            <w:tcBorders>
              <w:top w:val="nil"/>
            </w:tcBorders>
          </w:tcPr>
          <w:p w:rsidR="002E31F7" w:rsidRDefault="002E31F7">
            <w:pPr>
              <w:pStyle w:val="ConsPlusNonformat"/>
              <w:jc w:val="both"/>
            </w:pPr>
            <w:r>
              <w:rPr>
                <w:sz w:val="16"/>
              </w:rPr>
              <w:t>1124</w:t>
            </w:r>
          </w:p>
        </w:tc>
        <w:tc>
          <w:tcPr>
            <w:tcW w:w="658" w:type="dxa"/>
            <w:tcBorders>
              <w:top w:val="nil"/>
            </w:tcBorders>
          </w:tcPr>
          <w:p w:rsidR="002E31F7" w:rsidRDefault="002E31F7">
            <w:pPr>
              <w:pStyle w:val="ConsPlusNonformat"/>
              <w:jc w:val="both"/>
            </w:pPr>
            <w:r>
              <w:rPr>
                <w:sz w:val="16"/>
              </w:rPr>
              <w:t xml:space="preserve">1079 </w:t>
            </w:r>
          </w:p>
        </w:tc>
        <w:tc>
          <w:tcPr>
            <w:tcW w:w="564" w:type="dxa"/>
            <w:tcBorders>
              <w:top w:val="nil"/>
            </w:tcBorders>
          </w:tcPr>
          <w:p w:rsidR="002E31F7" w:rsidRDefault="002E31F7">
            <w:pPr>
              <w:pStyle w:val="ConsPlusNonformat"/>
              <w:jc w:val="both"/>
            </w:pPr>
            <w:r>
              <w:rPr>
                <w:sz w:val="16"/>
              </w:rPr>
              <w:t>1040</w:t>
            </w:r>
          </w:p>
        </w:tc>
      </w:tr>
      <w:tr w:rsidR="002E31F7">
        <w:trPr>
          <w:trHeight w:val="195"/>
        </w:trPr>
        <w:tc>
          <w:tcPr>
            <w:tcW w:w="658" w:type="dxa"/>
            <w:tcBorders>
              <w:top w:val="nil"/>
            </w:tcBorders>
          </w:tcPr>
          <w:p w:rsidR="002E31F7" w:rsidRDefault="002E31F7">
            <w:pPr>
              <w:pStyle w:val="ConsPlusNonformat"/>
              <w:jc w:val="both"/>
            </w:pPr>
            <w:r>
              <w:rPr>
                <w:sz w:val="16"/>
              </w:rPr>
              <w:t xml:space="preserve"> 140 </w:t>
            </w:r>
          </w:p>
        </w:tc>
        <w:tc>
          <w:tcPr>
            <w:tcW w:w="658" w:type="dxa"/>
            <w:tcBorders>
              <w:top w:val="nil"/>
            </w:tcBorders>
          </w:tcPr>
          <w:p w:rsidR="002E31F7" w:rsidRDefault="002E31F7">
            <w:pPr>
              <w:pStyle w:val="ConsPlusNonformat"/>
              <w:jc w:val="both"/>
            </w:pPr>
            <w:r>
              <w:rPr>
                <w:sz w:val="16"/>
              </w:rPr>
              <w:t xml:space="preserve">7306 </w:t>
            </w:r>
          </w:p>
        </w:tc>
        <w:tc>
          <w:tcPr>
            <w:tcW w:w="658" w:type="dxa"/>
            <w:tcBorders>
              <w:top w:val="nil"/>
            </w:tcBorders>
          </w:tcPr>
          <w:p w:rsidR="002E31F7" w:rsidRDefault="002E31F7">
            <w:pPr>
              <w:pStyle w:val="ConsPlusNonformat"/>
              <w:jc w:val="both"/>
            </w:pPr>
            <w:r>
              <w:rPr>
                <w:sz w:val="16"/>
              </w:rPr>
              <w:t xml:space="preserve">5267 </w:t>
            </w:r>
          </w:p>
        </w:tc>
        <w:tc>
          <w:tcPr>
            <w:tcW w:w="658" w:type="dxa"/>
            <w:tcBorders>
              <w:top w:val="nil"/>
            </w:tcBorders>
          </w:tcPr>
          <w:p w:rsidR="002E31F7" w:rsidRDefault="002E31F7">
            <w:pPr>
              <w:pStyle w:val="ConsPlusNonformat"/>
              <w:jc w:val="both"/>
            </w:pPr>
            <w:r>
              <w:rPr>
                <w:sz w:val="16"/>
              </w:rPr>
              <w:t xml:space="preserve">4146 </w:t>
            </w:r>
          </w:p>
        </w:tc>
        <w:tc>
          <w:tcPr>
            <w:tcW w:w="658" w:type="dxa"/>
            <w:tcBorders>
              <w:top w:val="nil"/>
            </w:tcBorders>
          </w:tcPr>
          <w:p w:rsidR="002E31F7" w:rsidRDefault="002E31F7">
            <w:pPr>
              <w:pStyle w:val="ConsPlusNonformat"/>
              <w:jc w:val="both"/>
            </w:pPr>
            <w:r>
              <w:rPr>
                <w:sz w:val="16"/>
              </w:rPr>
              <w:t xml:space="preserve">3437 </w:t>
            </w:r>
          </w:p>
        </w:tc>
        <w:tc>
          <w:tcPr>
            <w:tcW w:w="564" w:type="dxa"/>
            <w:tcBorders>
              <w:top w:val="nil"/>
            </w:tcBorders>
          </w:tcPr>
          <w:p w:rsidR="002E31F7" w:rsidRDefault="002E31F7">
            <w:pPr>
              <w:pStyle w:val="ConsPlusNonformat"/>
              <w:jc w:val="both"/>
            </w:pPr>
            <w:r>
              <w:rPr>
                <w:sz w:val="16"/>
              </w:rPr>
              <w:t>3123</w:t>
            </w:r>
          </w:p>
        </w:tc>
        <w:tc>
          <w:tcPr>
            <w:tcW w:w="658" w:type="dxa"/>
            <w:tcBorders>
              <w:top w:val="nil"/>
            </w:tcBorders>
          </w:tcPr>
          <w:p w:rsidR="002E31F7" w:rsidRDefault="002E31F7">
            <w:pPr>
              <w:pStyle w:val="ConsPlusNonformat"/>
              <w:jc w:val="both"/>
            </w:pPr>
            <w:r>
              <w:rPr>
                <w:sz w:val="16"/>
              </w:rPr>
              <w:t xml:space="preserve">2947 </w:t>
            </w:r>
          </w:p>
        </w:tc>
        <w:tc>
          <w:tcPr>
            <w:tcW w:w="564" w:type="dxa"/>
            <w:tcBorders>
              <w:top w:val="nil"/>
            </w:tcBorders>
          </w:tcPr>
          <w:p w:rsidR="002E31F7" w:rsidRDefault="002E31F7">
            <w:pPr>
              <w:pStyle w:val="ConsPlusNonformat"/>
              <w:jc w:val="both"/>
            </w:pPr>
            <w:r>
              <w:rPr>
                <w:sz w:val="16"/>
              </w:rPr>
              <w:t>2720</w:t>
            </w:r>
          </w:p>
        </w:tc>
        <w:tc>
          <w:tcPr>
            <w:tcW w:w="564" w:type="dxa"/>
            <w:tcBorders>
              <w:top w:val="nil"/>
            </w:tcBorders>
          </w:tcPr>
          <w:p w:rsidR="002E31F7" w:rsidRDefault="002E31F7">
            <w:pPr>
              <w:pStyle w:val="ConsPlusNonformat"/>
              <w:jc w:val="both"/>
            </w:pPr>
            <w:r>
              <w:rPr>
                <w:sz w:val="16"/>
              </w:rPr>
              <w:t>2588</w:t>
            </w:r>
          </w:p>
        </w:tc>
        <w:tc>
          <w:tcPr>
            <w:tcW w:w="658" w:type="dxa"/>
            <w:tcBorders>
              <w:top w:val="nil"/>
            </w:tcBorders>
          </w:tcPr>
          <w:p w:rsidR="002E31F7" w:rsidRDefault="002E31F7">
            <w:pPr>
              <w:pStyle w:val="ConsPlusNonformat"/>
              <w:jc w:val="both"/>
            </w:pPr>
            <w:r>
              <w:rPr>
                <w:sz w:val="16"/>
              </w:rPr>
              <w:t xml:space="preserve">2416 </w:t>
            </w:r>
          </w:p>
        </w:tc>
        <w:tc>
          <w:tcPr>
            <w:tcW w:w="658" w:type="dxa"/>
            <w:tcBorders>
              <w:top w:val="nil"/>
            </w:tcBorders>
          </w:tcPr>
          <w:p w:rsidR="002E31F7" w:rsidRDefault="002E31F7">
            <w:pPr>
              <w:pStyle w:val="ConsPlusNonformat"/>
              <w:jc w:val="both"/>
            </w:pPr>
            <w:r>
              <w:rPr>
                <w:sz w:val="16"/>
              </w:rPr>
              <w:t xml:space="preserve">2315 </w:t>
            </w:r>
          </w:p>
        </w:tc>
        <w:tc>
          <w:tcPr>
            <w:tcW w:w="658" w:type="dxa"/>
            <w:tcBorders>
              <w:top w:val="nil"/>
            </w:tcBorders>
          </w:tcPr>
          <w:p w:rsidR="002E31F7" w:rsidRDefault="002E31F7">
            <w:pPr>
              <w:pStyle w:val="ConsPlusNonformat"/>
              <w:jc w:val="both"/>
            </w:pPr>
            <w:r>
              <w:rPr>
                <w:sz w:val="16"/>
              </w:rPr>
              <w:t xml:space="preserve">2099 </w:t>
            </w:r>
          </w:p>
        </w:tc>
        <w:tc>
          <w:tcPr>
            <w:tcW w:w="658" w:type="dxa"/>
            <w:tcBorders>
              <w:top w:val="nil"/>
            </w:tcBorders>
          </w:tcPr>
          <w:p w:rsidR="002E31F7" w:rsidRDefault="002E31F7">
            <w:pPr>
              <w:pStyle w:val="ConsPlusNonformat"/>
              <w:jc w:val="both"/>
            </w:pPr>
            <w:r>
              <w:rPr>
                <w:sz w:val="16"/>
              </w:rPr>
              <w:t xml:space="preserve">1924 </w:t>
            </w:r>
          </w:p>
        </w:tc>
        <w:tc>
          <w:tcPr>
            <w:tcW w:w="564" w:type="dxa"/>
            <w:tcBorders>
              <w:top w:val="nil"/>
            </w:tcBorders>
          </w:tcPr>
          <w:p w:rsidR="002E31F7" w:rsidRDefault="002E31F7">
            <w:pPr>
              <w:pStyle w:val="ConsPlusNonformat"/>
              <w:jc w:val="both"/>
            </w:pPr>
            <w:r>
              <w:rPr>
                <w:sz w:val="16"/>
              </w:rPr>
              <w:t>1780</w:t>
            </w:r>
          </w:p>
        </w:tc>
        <w:tc>
          <w:tcPr>
            <w:tcW w:w="658" w:type="dxa"/>
            <w:tcBorders>
              <w:top w:val="nil"/>
            </w:tcBorders>
          </w:tcPr>
          <w:p w:rsidR="002E31F7" w:rsidRDefault="002E31F7">
            <w:pPr>
              <w:pStyle w:val="ConsPlusNonformat"/>
              <w:jc w:val="both"/>
            </w:pPr>
            <w:r>
              <w:rPr>
                <w:sz w:val="16"/>
              </w:rPr>
              <w:t xml:space="preserve">1659 </w:t>
            </w:r>
          </w:p>
        </w:tc>
        <w:tc>
          <w:tcPr>
            <w:tcW w:w="658" w:type="dxa"/>
            <w:tcBorders>
              <w:top w:val="nil"/>
            </w:tcBorders>
          </w:tcPr>
          <w:p w:rsidR="002E31F7" w:rsidRDefault="002E31F7">
            <w:pPr>
              <w:pStyle w:val="ConsPlusNonformat"/>
              <w:jc w:val="both"/>
            </w:pPr>
            <w:r>
              <w:rPr>
                <w:sz w:val="16"/>
              </w:rPr>
              <w:t xml:space="preserve">1616 </w:t>
            </w:r>
          </w:p>
        </w:tc>
        <w:tc>
          <w:tcPr>
            <w:tcW w:w="658" w:type="dxa"/>
            <w:tcBorders>
              <w:top w:val="nil"/>
            </w:tcBorders>
          </w:tcPr>
          <w:p w:rsidR="002E31F7" w:rsidRDefault="002E31F7">
            <w:pPr>
              <w:pStyle w:val="ConsPlusNonformat"/>
              <w:jc w:val="both"/>
            </w:pPr>
            <w:r>
              <w:rPr>
                <w:sz w:val="16"/>
              </w:rPr>
              <w:t xml:space="preserve">1556 </w:t>
            </w:r>
          </w:p>
        </w:tc>
        <w:tc>
          <w:tcPr>
            <w:tcW w:w="658" w:type="dxa"/>
            <w:tcBorders>
              <w:top w:val="nil"/>
            </w:tcBorders>
          </w:tcPr>
          <w:p w:rsidR="002E31F7" w:rsidRDefault="002E31F7">
            <w:pPr>
              <w:pStyle w:val="ConsPlusNonformat"/>
              <w:jc w:val="both"/>
            </w:pPr>
            <w:r>
              <w:rPr>
                <w:sz w:val="16"/>
              </w:rPr>
              <w:t xml:space="preserve">1468 </w:t>
            </w:r>
          </w:p>
        </w:tc>
        <w:tc>
          <w:tcPr>
            <w:tcW w:w="658" w:type="dxa"/>
            <w:tcBorders>
              <w:top w:val="nil"/>
            </w:tcBorders>
          </w:tcPr>
          <w:p w:rsidR="002E31F7" w:rsidRDefault="002E31F7">
            <w:pPr>
              <w:pStyle w:val="ConsPlusNonformat"/>
              <w:jc w:val="both"/>
            </w:pPr>
            <w:r>
              <w:rPr>
                <w:sz w:val="16"/>
              </w:rPr>
              <w:t xml:space="preserve">1435 </w:t>
            </w:r>
          </w:p>
        </w:tc>
        <w:tc>
          <w:tcPr>
            <w:tcW w:w="658" w:type="dxa"/>
            <w:tcBorders>
              <w:top w:val="nil"/>
            </w:tcBorders>
          </w:tcPr>
          <w:p w:rsidR="002E31F7" w:rsidRDefault="002E31F7">
            <w:pPr>
              <w:pStyle w:val="ConsPlusNonformat"/>
              <w:jc w:val="both"/>
            </w:pPr>
            <w:r>
              <w:rPr>
                <w:sz w:val="16"/>
              </w:rPr>
              <w:t xml:space="preserve">1390 </w:t>
            </w:r>
          </w:p>
        </w:tc>
        <w:tc>
          <w:tcPr>
            <w:tcW w:w="658" w:type="dxa"/>
            <w:tcBorders>
              <w:top w:val="nil"/>
            </w:tcBorders>
          </w:tcPr>
          <w:p w:rsidR="002E31F7" w:rsidRDefault="002E31F7">
            <w:pPr>
              <w:pStyle w:val="ConsPlusNonformat"/>
              <w:jc w:val="both"/>
            </w:pPr>
            <w:r>
              <w:rPr>
                <w:sz w:val="16"/>
              </w:rPr>
              <w:t xml:space="preserve">1322 </w:t>
            </w:r>
          </w:p>
        </w:tc>
        <w:tc>
          <w:tcPr>
            <w:tcW w:w="658" w:type="dxa"/>
            <w:tcBorders>
              <w:top w:val="nil"/>
            </w:tcBorders>
          </w:tcPr>
          <w:p w:rsidR="002E31F7" w:rsidRDefault="002E31F7">
            <w:pPr>
              <w:pStyle w:val="ConsPlusNonformat"/>
              <w:jc w:val="both"/>
            </w:pPr>
            <w:r>
              <w:rPr>
                <w:sz w:val="16"/>
              </w:rPr>
              <w:t xml:space="preserve">1262 </w:t>
            </w:r>
          </w:p>
        </w:tc>
        <w:tc>
          <w:tcPr>
            <w:tcW w:w="564" w:type="dxa"/>
            <w:tcBorders>
              <w:top w:val="nil"/>
            </w:tcBorders>
          </w:tcPr>
          <w:p w:rsidR="002E31F7" w:rsidRDefault="002E31F7">
            <w:pPr>
              <w:pStyle w:val="ConsPlusNonformat"/>
              <w:jc w:val="both"/>
            </w:pPr>
            <w:r>
              <w:rPr>
                <w:sz w:val="16"/>
              </w:rPr>
              <w:t>1209</w:t>
            </w:r>
          </w:p>
        </w:tc>
        <w:tc>
          <w:tcPr>
            <w:tcW w:w="658" w:type="dxa"/>
            <w:tcBorders>
              <w:top w:val="nil"/>
            </w:tcBorders>
          </w:tcPr>
          <w:p w:rsidR="002E31F7" w:rsidRDefault="002E31F7">
            <w:pPr>
              <w:pStyle w:val="ConsPlusNonformat"/>
              <w:jc w:val="both"/>
            </w:pPr>
            <w:r>
              <w:rPr>
                <w:sz w:val="16"/>
              </w:rPr>
              <w:t xml:space="preserve">1161 </w:t>
            </w:r>
          </w:p>
        </w:tc>
        <w:tc>
          <w:tcPr>
            <w:tcW w:w="564" w:type="dxa"/>
            <w:tcBorders>
              <w:top w:val="nil"/>
            </w:tcBorders>
          </w:tcPr>
          <w:p w:rsidR="002E31F7" w:rsidRDefault="002E31F7">
            <w:pPr>
              <w:pStyle w:val="ConsPlusNonformat"/>
              <w:jc w:val="both"/>
            </w:pPr>
            <w:r>
              <w:rPr>
                <w:sz w:val="16"/>
              </w:rPr>
              <w:t>1117</w:t>
            </w:r>
          </w:p>
        </w:tc>
      </w:tr>
    </w:tbl>
    <w:p w:rsidR="002E31F7" w:rsidRDefault="002E31F7">
      <w:pPr>
        <w:pStyle w:val="ConsPlusNormal"/>
        <w:jc w:val="both"/>
      </w:pPr>
    </w:p>
    <w:p w:rsidR="002E31F7" w:rsidRDefault="002E31F7">
      <w:pPr>
        <w:pStyle w:val="ConsPlusNormal"/>
        <w:jc w:val="both"/>
      </w:pPr>
    </w:p>
    <w:p w:rsidR="002E31F7" w:rsidRDefault="002E31F7">
      <w:pPr>
        <w:pStyle w:val="ConsPlusNormal"/>
        <w:jc w:val="center"/>
      </w:pPr>
      <w:r>
        <w:t>Грузовой поезд, i= -2 o/oo.</w:t>
      </w: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658"/>
        <w:gridCol w:w="752"/>
        <w:gridCol w:w="564"/>
        <w:gridCol w:w="658"/>
        <w:gridCol w:w="658"/>
        <w:gridCol w:w="658"/>
        <w:gridCol w:w="658"/>
        <w:gridCol w:w="564"/>
        <w:gridCol w:w="658"/>
        <w:gridCol w:w="564"/>
        <w:gridCol w:w="658"/>
        <w:gridCol w:w="752"/>
        <w:gridCol w:w="658"/>
        <w:gridCol w:w="658"/>
        <w:gridCol w:w="564"/>
        <w:gridCol w:w="658"/>
        <w:gridCol w:w="658"/>
        <w:gridCol w:w="564"/>
        <w:gridCol w:w="564"/>
        <w:gridCol w:w="658"/>
        <w:gridCol w:w="658"/>
        <w:gridCol w:w="658"/>
        <w:gridCol w:w="658"/>
        <w:gridCol w:w="658"/>
        <w:gridCol w:w="564"/>
      </w:tblGrid>
      <w:tr w:rsidR="002E31F7">
        <w:trPr>
          <w:trHeight w:val="195"/>
        </w:trPr>
        <w:tc>
          <w:tcPr>
            <w:tcW w:w="658" w:type="dxa"/>
            <w:vMerge w:val="restart"/>
          </w:tcPr>
          <w:p w:rsidR="002E31F7" w:rsidRDefault="002E31F7">
            <w:pPr>
              <w:pStyle w:val="ConsPlusNonformat"/>
              <w:jc w:val="both"/>
            </w:pPr>
          </w:p>
          <w:p w:rsidR="002E31F7" w:rsidRDefault="002E31F7">
            <w:pPr>
              <w:pStyle w:val="ConsPlusNonformat"/>
              <w:jc w:val="both"/>
            </w:pPr>
            <w:r>
              <w:rPr>
                <w:sz w:val="16"/>
              </w:rPr>
              <w:t xml:space="preserve"> V,  </w:t>
            </w:r>
          </w:p>
          <w:p w:rsidR="002E31F7" w:rsidRDefault="002E31F7">
            <w:pPr>
              <w:pStyle w:val="ConsPlusNonformat"/>
              <w:jc w:val="both"/>
            </w:pPr>
            <w:r>
              <w:rPr>
                <w:sz w:val="16"/>
              </w:rPr>
              <w:t xml:space="preserve">км/ч </w:t>
            </w:r>
          </w:p>
        </w:tc>
        <w:tc>
          <w:tcPr>
            <w:tcW w:w="15322" w:type="dxa"/>
            <w:gridSpan w:val="24"/>
          </w:tcPr>
          <w:p w:rsidR="002E31F7" w:rsidRDefault="002E31F7">
            <w:pPr>
              <w:pStyle w:val="ConsPlusNonformat"/>
              <w:jc w:val="both"/>
            </w:pPr>
            <w:r>
              <w:rPr>
                <w:sz w:val="16"/>
              </w:rPr>
              <w:t xml:space="preserve">                                                     Расчетный тормозной коэффициент                                                      </w:t>
            </w:r>
          </w:p>
        </w:tc>
      </w:tr>
      <w:tr w:rsidR="002E31F7">
        <w:tc>
          <w:tcPr>
            <w:tcW w:w="564" w:type="dxa"/>
            <w:vMerge/>
            <w:tcBorders>
              <w:top w:val="nil"/>
            </w:tcBorders>
          </w:tcPr>
          <w:p w:rsidR="002E31F7" w:rsidRDefault="002E31F7"/>
        </w:tc>
        <w:tc>
          <w:tcPr>
            <w:tcW w:w="752" w:type="dxa"/>
            <w:tcBorders>
              <w:top w:val="nil"/>
            </w:tcBorders>
          </w:tcPr>
          <w:p w:rsidR="002E31F7" w:rsidRDefault="002E31F7">
            <w:pPr>
              <w:pStyle w:val="ConsPlusNonformat"/>
              <w:jc w:val="both"/>
            </w:pPr>
            <w:r>
              <w:rPr>
                <w:sz w:val="16"/>
              </w:rPr>
              <w:t xml:space="preserve"> 0.1  </w:t>
            </w:r>
          </w:p>
        </w:tc>
        <w:tc>
          <w:tcPr>
            <w:tcW w:w="564" w:type="dxa"/>
            <w:tcBorders>
              <w:top w:val="nil"/>
            </w:tcBorders>
          </w:tcPr>
          <w:p w:rsidR="002E31F7" w:rsidRDefault="002E31F7">
            <w:pPr>
              <w:pStyle w:val="ConsPlusNonformat"/>
              <w:jc w:val="both"/>
            </w:pPr>
            <w:r>
              <w:rPr>
                <w:sz w:val="16"/>
              </w:rPr>
              <w:t>0.15</w:t>
            </w:r>
          </w:p>
        </w:tc>
        <w:tc>
          <w:tcPr>
            <w:tcW w:w="658" w:type="dxa"/>
            <w:tcBorders>
              <w:top w:val="nil"/>
            </w:tcBorders>
          </w:tcPr>
          <w:p w:rsidR="002E31F7" w:rsidRDefault="002E31F7">
            <w:pPr>
              <w:pStyle w:val="ConsPlusNonformat"/>
              <w:jc w:val="both"/>
            </w:pPr>
            <w:r>
              <w:rPr>
                <w:sz w:val="16"/>
              </w:rPr>
              <w:t xml:space="preserve"> 0.2 </w:t>
            </w:r>
          </w:p>
        </w:tc>
        <w:tc>
          <w:tcPr>
            <w:tcW w:w="658" w:type="dxa"/>
            <w:tcBorders>
              <w:top w:val="nil"/>
            </w:tcBorders>
          </w:tcPr>
          <w:p w:rsidR="002E31F7" w:rsidRDefault="002E31F7">
            <w:pPr>
              <w:pStyle w:val="ConsPlusNonformat"/>
              <w:jc w:val="both"/>
            </w:pPr>
            <w:r>
              <w:rPr>
                <w:sz w:val="16"/>
              </w:rPr>
              <w:t xml:space="preserve">0.25 </w:t>
            </w:r>
          </w:p>
        </w:tc>
        <w:tc>
          <w:tcPr>
            <w:tcW w:w="658" w:type="dxa"/>
            <w:tcBorders>
              <w:top w:val="nil"/>
            </w:tcBorders>
          </w:tcPr>
          <w:p w:rsidR="002E31F7" w:rsidRDefault="002E31F7">
            <w:pPr>
              <w:pStyle w:val="ConsPlusNonformat"/>
              <w:jc w:val="both"/>
            </w:pPr>
            <w:r>
              <w:rPr>
                <w:sz w:val="16"/>
              </w:rPr>
              <w:t xml:space="preserve">0.28 </w:t>
            </w:r>
          </w:p>
        </w:tc>
        <w:tc>
          <w:tcPr>
            <w:tcW w:w="658" w:type="dxa"/>
            <w:tcBorders>
              <w:top w:val="nil"/>
            </w:tcBorders>
          </w:tcPr>
          <w:p w:rsidR="002E31F7" w:rsidRDefault="002E31F7">
            <w:pPr>
              <w:pStyle w:val="ConsPlusNonformat"/>
              <w:jc w:val="both"/>
            </w:pPr>
            <w:r>
              <w:rPr>
                <w:sz w:val="16"/>
              </w:rPr>
              <w:t xml:space="preserve"> 0.3 </w:t>
            </w:r>
          </w:p>
        </w:tc>
        <w:tc>
          <w:tcPr>
            <w:tcW w:w="564" w:type="dxa"/>
            <w:tcBorders>
              <w:top w:val="nil"/>
            </w:tcBorders>
          </w:tcPr>
          <w:p w:rsidR="002E31F7" w:rsidRDefault="002E31F7">
            <w:pPr>
              <w:pStyle w:val="ConsPlusNonformat"/>
              <w:jc w:val="both"/>
            </w:pPr>
            <w:r>
              <w:rPr>
                <w:sz w:val="16"/>
              </w:rPr>
              <w:t>0.33</w:t>
            </w:r>
          </w:p>
        </w:tc>
        <w:tc>
          <w:tcPr>
            <w:tcW w:w="658" w:type="dxa"/>
            <w:tcBorders>
              <w:top w:val="nil"/>
            </w:tcBorders>
          </w:tcPr>
          <w:p w:rsidR="002E31F7" w:rsidRDefault="002E31F7">
            <w:pPr>
              <w:pStyle w:val="ConsPlusNonformat"/>
              <w:jc w:val="both"/>
            </w:pPr>
            <w:r>
              <w:rPr>
                <w:sz w:val="16"/>
              </w:rPr>
              <w:t xml:space="preserve">0.35 </w:t>
            </w:r>
          </w:p>
        </w:tc>
        <w:tc>
          <w:tcPr>
            <w:tcW w:w="564" w:type="dxa"/>
            <w:tcBorders>
              <w:top w:val="nil"/>
            </w:tcBorders>
          </w:tcPr>
          <w:p w:rsidR="002E31F7" w:rsidRDefault="002E31F7">
            <w:pPr>
              <w:pStyle w:val="ConsPlusNonformat"/>
              <w:jc w:val="both"/>
            </w:pPr>
            <w:r>
              <w:rPr>
                <w:sz w:val="16"/>
              </w:rPr>
              <w:t>0.38</w:t>
            </w:r>
          </w:p>
        </w:tc>
        <w:tc>
          <w:tcPr>
            <w:tcW w:w="658" w:type="dxa"/>
            <w:tcBorders>
              <w:top w:val="nil"/>
            </w:tcBorders>
          </w:tcPr>
          <w:p w:rsidR="002E31F7" w:rsidRDefault="002E31F7">
            <w:pPr>
              <w:pStyle w:val="ConsPlusNonformat"/>
              <w:jc w:val="both"/>
            </w:pPr>
            <w:r>
              <w:rPr>
                <w:sz w:val="16"/>
              </w:rPr>
              <w:t xml:space="preserve"> 0.4 </w:t>
            </w:r>
          </w:p>
        </w:tc>
        <w:tc>
          <w:tcPr>
            <w:tcW w:w="752" w:type="dxa"/>
            <w:tcBorders>
              <w:top w:val="nil"/>
            </w:tcBorders>
          </w:tcPr>
          <w:p w:rsidR="002E31F7" w:rsidRDefault="002E31F7">
            <w:pPr>
              <w:pStyle w:val="ConsPlusNonformat"/>
              <w:jc w:val="both"/>
            </w:pPr>
            <w:r>
              <w:rPr>
                <w:sz w:val="16"/>
              </w:rPr>
              <w:t xml:space="preserve"> 0.45 </w:t>
            </w:r>
          </w:p>
        </w:tc>
        <w:tc>
          <w:tcPr>
            <w:tcW w:w="658" w:type="dxa"/>
            <w:tcBorders>
              <w:top w:val="nil"/>
            </w:tcBorders>
          </w:tcPr>
          <w:p w:rsidR="002E31F7" w:rsidRDefault="002E31F7">
            <w:pPr>
              <w:pStyle w:val="ConsPlusNonformat"/>
              <w:jc w:val="both"/>
            </w:pPr>
            <w:r>
              <w:rPr>
                <w:sz w:val="16"/>
              </w:rPr>
              <w:t xml:space="preserve"> 0.5 </w:t>
            </w:r>
          </w:p>
        </w:tc>
        <w:tc>
          <w:tcPr>
            <w:tcW w:w="658" w:type="dxa"/>
            <w:tcBorders>
              <w:top w:val="nil"/>
            </w:tcBorders>
          </w:tcPr>
          <w:p w:rsidR="002E31F7" w:rsidRDefault="002E31F7">
            <w:pPr>
              <w:pStyle w:val="ConsPlusNonformat"/>
              <w:jc w:val="both"/>
            </w:pPr>
            <w:r>
              <w:rPr>
                <w:sz w:val="16"/>
              </w:rPr>
              <w:t xml:space="preserve">0.55 </w:t>
            </w:r>
          </w:p>
        </w:tc>
        <w:tc>
          <w:tcPr>
            <w:tcW w:w="564" w:type="dxa"/>
            <w:tcBorders>
              <w:top w:val="nil"/>
            </w:tcBorders>
          </w:tcPr>
          <w:p w:rsidR="002E31F7" w:rsidRDefault="002E31F7">
            <w:pPr>
              <w:pStyle w:val="ConsPlusNonformat"/>
              <w:jc w:val="both"/>
            </w:pPr>
            <w:r>
              <w:rPr>
                <w:sz w:val="16"/>
              </w:rPr>
              <w:t xml:space="preserve">0.6 </w:t>
            </w:r>
          </w:p>
        </w:tc>
        <w:tc>
          <w:tcPr>
            <w:tcW w:w="658" w:type="dxa"/>
            <w:tcBorders>
              <w:top w:val="nil"/>
            </w:tcBorders>
          </w:tcPr>
          <w:p w:rsidR="002E31F7" w:rsidRDefault="002E31F7">
            <w:pPr>
              <w:pStyle w:val="ConsPlusNonformat"/>
              <w:jc w:val="both"/>
            </w:pPr>
            <w:r>
              <w:rPr>
                <w:sz w:val="16"/>
              </w:rPr>
              <w:t xml:space="preserve">0.62 </w:t>
            </w:r>
          </w:p>
        </w:tc>
        <w:tc>
          <w:tcPr>
            <w:tcW w:w="658" w:type="dxa"/>
            <w:tcBorders>
              <w:top w:val="nil"/>
            </w:tcBorders>
          </w:tcPr>
          <w:p w:rsidR="002E31F7" w:rsidRDefault="002E31F7">
            <w:pPr>
              <w:pStyle w:val="ConsPlusNonformat"/>
              <w:jc w:val="both"/>
            </w:pPr>
            <w:r>
              <w:rPr>
                <w:sz w:val="16"/>
              </w:rPr>
              <w:t xml:space="preserve">0.65 </w:t>
            </w:r>
          </w:p>
        </w:tc>
        <w:tc>
          <w:tcPr>
            <w:tcW w:w="564" w:type="dxa"/>
            <w:tcBorders>
              <w:top w:val="nil"/>
            </w:tcBorders>
          </w:tcPr>
          <w:p w:rsidR="002E31F7" w:rsidRDefault="002E31F7">
            <w:pPr>
              <w:pStyle w:val="ConsPlusNonformat"/>
              <w:jc w:val="both"/>
            </w:pPr>
            <w:r>
              <w:rPr>
                <w:sz w:val="16"/>
              </w:rPr>
              <w:t xml:space="preserve">0.7 </w:t>
            </w:r>
          </w:p>
        </w:tc>
        <w:tc>
          <w:tcPr>
            <w:tcW w:w="564" w:type="dxa"/>
            <w:tcBorders>
              <w:top w:val="nil"/>
            </w:tcBorders>
          </w:tcPr>
          <w:p w:rsidR="002E31F7" w:rsidRDefault="002E31F7">
            <w:pPr>
              <w:pStyle w:val="ConsPlusNonformat"/>
              <w:jc w:val="both"/>
            </w:pPr>
            <w:r>
              <w:rPr>
                <w:sz w:val="16"/>
              </w:rPr>
              <w:t>0.72</w:t>
            </w:r>
          </w:p>
        </w:tc>
        <w:tc>
          <w:tcPr>
            <w:tcW w:w="658" w:type="dxa"/>
            <w:tcBorders>
              <w:top w:val="nil"/>
            </w:tcBorders>
          </w:tcPr>
          <w:p w:rsidR="002E31F7" w:rsidRDefault="002E31F7">
            <w:pPr>
              <w:pStyle w:val="ConsPlusNonformat"/>
              <w:jc w:val="both"/>
            </w:pPr>
            <w:r>
              <w:rPr>
                <w:sz w:val="16"/>
              </w:rPr>
              <w:t xml:space="preserve">0.75 </w:t>
            </w:r>
          </w:p>
        </w:tc>
        <w:tc>
          <w:tcPr>
            <w:tcW w:w="658" w:type="dxa"/>
            <w:tcBorders>
              <w:top w:val="nil"/>
            </w:tcBorders>
          </w:tcPr>
          <w:p w:rsidR="002E31F7" w:rsidRDefault="002E31F7">
            <w:pPr>
              <w:pStyle w:val="ConsPlusNonformat"/>
              <w:jc w:val="both"/>
            </w:pPr>
            <w:r>
              <w:rPr>
                <w:sz w:val="16"/>
              </w:rPr>
              <w:t xml:space="preserve"> 0.8 </w:t>
            </w:r>
          </w:p>
        </w:tc>
        <w:tc>
          <w:tcPr>
            <w:tcW w:w="658" w:type="dxa"/>
            <w:tcBorders>
              <w:top w:val="nil"/>
            </w:tcBorders>
          </w:tcPr>
          <w:p w:rsidR="002E31F7" w:rsidRDefault="002E31F7">
            <w:pPr>
              <w:pStyle w:val="ConsPlusNonformat"/>
              <w:jc w:val="both"/>
            </w:pPr>
            <w:r>
              <w:rPr>
                <w:sz w:val="16"/>
              </w:rPr>
              <w:t xml:space="preserve">0.85 </w:t>
            </w:r>
          </w:p>
        </w:tc>
        <w:tc>
          <w:tcPr>
            <w:tcW w:w="658" w:type="dxa"/>
            <w:tcBorders>
              <w:top w:val="nil"/>
            </w:tcBorders>
          </w:tcPr>
          <w:p w:rsidR="002E31F7" w:rsidRDefault="002E31F7">
            <w:pPr>
              <w:pStyle w:val="ConsPlusNonformat"/>
              <w:jc w:val="both"/>
            </w:pPr>
            <w:r>
              <w:rPr>
                <w:sz w:val="16"/>
              </w:rPr>
              <w:t xml:space="preserve"> 0.9 </w:t>
            </w:r>
          </w:p>
        </w:tc>
        <w:tc>
          <w:tcPr>
            <w:tcW w:w="658" w:type="dxa"/>
            <w:tcBorders>
              <w:top w:val="nil"/>
            </w:tcBorders>
          </w:tcPr>
          <w:p w:rsidR="002E31F7" w:rsidRDefault="002E31F7">
            <w:pPr>
              <w:pStyle w:val="ConsPlusNonformat"/>
              <w:jc w:val="both"/>
            </w:pPr>
            <w:r>
              <w:rPr>
                <w:sz w:val="16"/>
              </w:rPr>
              <w:t xml:space="preserve">0.95 </w:t>
            </w:r>
          </w:p>
        </w:tc>
        <w:tc>
          <w:tcPr>
            <w:tcW w:w="564" w:type="dxa"/>
            <w:tcBorders>
              <w:top w:val="nil"/>
            </w:tcBorders>
          </w:tcPr>
          <w:p w:rsidR="002E31F7" w:rsidRDefault="002E31F7">
            <w:pPr>
              <w:pStyle w:val="ConsPlusNonformat"/>
              <w:jc w:val="both"/>
            </w:pPr>
            <w:r>
              <w:rPr>
                <w:sz w:val="16"/>
              </w:rPr>
              <w:t xml:space="preserve"> 1  </w:t>
            </w:r>
          </w:p>
        </w:tc>
      </w:tr>
      <w:tr w:rsidR="002E31F7">
        <w:trPr>
          <w:trHeight w:val="195"/>
        </w:trPr>
        <w:tc>
          <w:tcPr>
            <w:tcW w:w="658" w:type="dxa"/>
            <w:tcBorders>
              <w:top w:val="nil"/>
            </w:tcBorders>
          </w:tcPr>
          <w:p w:rsidR="002E31F7" w:rsidRDefault="002E31F7">
            <w:pPr>
              <w:pStyle w:val="ConsPlusNonformat"/>
              <w:jc w:val="both"/>
            </w:pPr>
            <w:r>
              <w:rPr>
                <w:sz w:val="16"/>
              </w:rPr>
              <w:t xml:space="preserve"> 10  </w:t>
            </w:r>
          </w:p>
        </w:tc>
        <w:tc>
          <w:tcPr>
            <w:tcW w:w="752" w:type="dxa"/>
            <w:tcBorders>
              <w:top w:val="nil"/>
            </w:tcBorders>
          </w:tcPr>
          <w:p w:rsidR="002E31F7" w:rsidRDefault="002E31F7">
            <w:pPr>
              <w:pStyle w:val="ConsPlusNonformat"/>
              <w:jc w:val="both"/>
            </w:pPr>
            <w:r>
              <w:rPr>
                <w:sz w:val="16"/>
              </w:rPr>
              <w:t xml:space="preserve">  43  </w:t>
            </w:r>
          </w:p>
        </w:tc>
        <w:tc>
          <w:tcPr>
            <w:tcW w:w="564" w:type="dxa"/>
            <w:tcBorders>
              <w:top w:val="nil"/>
            </w:tcBorders>
          </w:tcPr>
          <w:p w:rsidR="002E31F7" w:rsidRDefault="002E31F7">
            <w:pPr>
              <w:pStyle w:val="ConsPlusNonformat"/>
              <w:jc w:val="both"/>
            </w:pPr>
            <w:r>
              <w:rPr>
                <w:sz w:val="16"/>
              </w:rPr>
              <w:t xml:space="preserve"> 35 </w:t>
            </w:r>
          </w:p>
        </w:tc>
        <w:tc>
          <w:tcPr>
            <w:tcW w:w="658" w:type="dxa"/>
            <w:tcBorders>
              <w:top w:val="nil"/>
            </w:tcBorders>
          </w:tcPr>
          <w:p w:rsidR="002E31F7" w:rsidRDefault="002E31F7">
            <w:pPr>
              <w:pStyle w:val="ConsPlusNonformat"/>
              <w:jc w:val="both"/>
            </w:pPr>
            <w:r>
              <w:rPr>
                <w:sz w:val="16"/>
              </w:rPr>
              <w:t xml:space="preserve"> 31  </w:t>
            </w:r>
          </w:p>
        </w:tc>
        <w:tc>
          <w:tcPr>
            <w:tcW w:w="658" w:type="dxa"/>
            <w:tcBorders>
              <w:top w:val="nil"/>
            </w:tcBorders>
          </w:tcPr>
          <w:p w:rsidR="002E31F7" w:rsidRDefault="002E31F7">
            <w:pPr>
              <w:pStyle w:val="ConsPlusNonformat"/>
              <w:jc w:val="both"/>
            </w:pPr>
            <w:r>
              <w:rPr>
                <w:sz w:val="16"/>
              </w:rPr>
              <w:t xml:space="preserve"> 28  </w:t>
            </w:r>
          </w:p>
        </w:tc>
        <w:tc>
          <w:tcPr>
            <w:tcW w:w="658" w:type="dxa"/>
            <w:tcBorders>
              <w:top w:val="nil"/>
            </w:tcBorders>
          </w:tcPr>
          <w:p w:rsidR="002E31F7" w:rsidRDefault="002E31F7">
            <w:pPr>
              <w:pStyle w:val="ConsPlusNonformat"/>
              <w:jc w:val="both"/>
            </w:pPr>
            <w:r>
              <w:rPr>
                <w:sz w:val="16"/>
              </w:rPr>
              <w:t xml:space="preserve"> 27  </w:t>
            </w:r>
          </w:p>
        </w:tc>
        <w:tc>
          <w:tcPr>
            <w:tcW w:w="658" w:type="dxa"/>
            <w:tcBorders>
              <w:top w:val="nil"/>
            </w:tcBorders>
          </w:tcPr>
          <w:p w:rsidR="002E31F7" w:rsidRDefault="002E31F7">
            <w:pPr>
              <w:pStyle w:val="ConsPlusNonformat"/>
              <w:jc w:val="both"/>
            </w:pPr>
            <w:r>
              <w:rPr>
                <w:sz w:val="16"/>
              </w:rPr>
              <w:t xml:space="preserve"> 27  </w:t>
            </w:r>
          </w:p>
        </w:tc>
        <w:tc>
          <w:tcPr>
            <w:tcW w:w="564" w:type="dxa"/>
            <w:tcBorders>
              <w:top w:val="nil"/>
            </w:tcBorders>
          </w:tcPr>
          <w:p w:rsidR="002E31F7" w:rsidRDefault="002E31F7">
            <w:pPr>
              <w:pStyle w:val="ConsPlusNonformat"/>
              <w:jc w:val="both"/>
            </w:pPr>
            <w:r>
              <w:rPr>
                <w:sz w:val="16"/>
              </w:rPr>
              <w:t xml:space="preserve"> 26 </w:t>
            </w:r>
          </w:p>
        </w:tc>
        <w:tc>
          <w:tcPr>
            <w:tcW w:w="658" w:type="dxa"/>
            <w:tcBorders>
              <w:top w:val="nil"/>
            </w:tcBorders>
          </w:tcPr>
          <w:p w:rsidR="002E31F7" w:rsidRDefault="002E31F7">
            <w:pPr>
              <w:pStyle w:val="ConsPlusNonformat"/>
              <w:jc w:val="both"/>
            </w:pPr>
            <w:r>
              <w:rPr>
                <w:sz w:val="16"/>
              </w:rPr>
              <w:t xml:space="preserve"> 26  </w:t>
            </w:r>
          </w:p>
        </w:tc>
        <w:tc>
          <w:tcPr>
            <w:tcW w:w="564" w:type="dxa"/>
            <w:tcBorders>
              <w:top w:val="nil"/>
            </w:tcBorders>
          </w:tcPr>
          <w:p w:rsidR="002E31F7" w:rsidRDefault="002E31F7">
            <w:pPr>
              <w:pStyle w:val="ConsPlusNonformat"/>
              <w:jc w:val="both"/>
            </w:pPr>
            <w:r>
              <w:rPr>
                <w:sz w:val="16"/>
              </w:rPr>
              <w:t xml:space="preserve"> 25 </w:t>
            </w:r>
          </w:p>
        </w:tc>
        <w:tc>
          <w:tcPr>
            <w:tcW w:w="658" w:type="dxa"/>
            <w:tcBorders>
              <w:top w:val="nil"/>
            </w:tcBorders>
          </w:tcPr>
          <w:p w:rsidR="002E31F7" w:rsidRDefault="002E31F7">
            <w:pPr>
              <w:pStyle w:val="ConsPlusNonformat"/>
              <w:jc w:val="both"/>
            </w:pPr>
            <w:r>
              <w:rPr>
                <w:sz w:val="16"/>
              </w:rPr>
              <w:t xml:space="preserve"> 25  </w:t>
            </w:r>
          </w:p>
        </w:tc>
        <w:tc>
          <w:tcPr>
            <w:tcW w:w="752" w:type="dxa"/>
            <w:tcBorders>
              <w:top w:val="nil"/>
            </w:tcBorders>
          </w:tcPr>
          <w:p w:rsidR="002E31F7" w:rsidRDefault="002E31F7">
            <w:pPr>
              <w:pStyle w:val="ConsPlusNonformat"/>
              <w:jc w:val="both"/>
            </w:pPr>
            <w:r>
              <w:rPr>
                <w:sz w:val="16"/>
              </w:rPr>
              <w:t xml:space="preserve">  24  </w:t>
            </w:r>
          </w:p>
        </w:tc>
        <w:tc>
          <w:tcPr>
            <w:tcW w:w="658" w:type="dxa"/>
            <w:tcBorders>
              <w:top w:val="nil"/>
            </w:tcBorders>
          </w:tcPr>
          <w:p w:rsidR="002E31F7" w:rsidRDefault="002E31F7">
            <w:pPr>
              <w:pStyle w:val="ConsPlusNonformat"/>
              <w:jc w:val="both"/>
            </w:pPr>
            <w:r>
              <w:rPr>
                <w:sz w:val="16"/>
              </w:rPr>
              <w:t xml:space="preserve"> 24  </w:t>
            </w:r>
          </w:p>
        </w:tc>
        <w:tc>
          <w:tcPr>
            <w:tcW w:w="658" w:type="dxa"/>
            <w:tcBorders>
              <w:top w:val="nil"/>
            </w:tcBorders>
          </w:tcPr>
          <w:p w:rsidR="002E31F7" w:rsidRDefault="002E31F7">
            <w:pPr>
              <w:pStyle w:val="ConsPlusNonformat"/>
              <w:jc w:val="both"/>
            </w:pPr>
            <w:r>
              <w:rPr>
                <w:sz w:val="16"/>
              </w:rPr>
              <w:t xml:space="preserve"> 23  </w:t>
            </w:r>
          </w:p>
        </w:tc>
        <w:tc>
          <w:tcPr>
            <w:tcW w:w="564" w:type="dxa"/>
            <w:tcBorders>
              <w:top w:val="nil"/>
            </w:tcBorders>
          </w:tcPr>
          <w:p w:rsidR="002E31F7" w:rsidRDefault="002E31F7">
            <w:pPr>
              <w:pStyle w:val="ConsPlusNonformat"/>
              <w:jc w:val="both"/>
            </w:pPr>
            <w:r>
              <w:rPr>
                <w:sz w:val="16"/>
              </w:rPr>
              <w:t xml:space="preserve"> 23 </w:t>
            </w:r>
          </w:p>
        </w:tc>
        <w:tc>
          <w:tcPr>
            <w:tcW w:w="658" w:type="dxa"/>
            <w:tcBorders>
              <w:top w:val="nil"/>
            </w:tcBorders>
          </w:tcPr>
          <w:p w:rsidR="002E31F7" w:rsidRDefault="002E31F7">
            <w:pPr>
              <w:pStyle w:val="ConsPlusNonformat"/>
              <w:jc w:val="both"/>
            </w:pPr>
            <w:r>
              <w:rPr>
                <w:sz w:val="16"/>
              </w:rPr>
              <w:t xml:space="preserve"> 23  </w:t>
            </w:r>
          </w:p>
        </w:tc>
        <w:tc>
          <w:tcPr>
            <w:tcW w:w="658" w:type="dxa"/>
            <w:tcBorders>
              <w:top w:val="nil"/>
            </w:tcBorders>
          </w:tcPr>
          <w:p w:rsidR="002E31F7" w:rsidRDefault="002E31F7">
            <w:pPr>
              <w:pStyle w:val="ConsPlusNonformat"/>
              <w:jc w:val="both"/>
            </w:pPr>
            <w:r>
              <w:rPr>
                <w:sz w:val="16"/>
              </w:rPr>
              <w:t xml:space="preserve"> 23  </w:t>
            </w:r>
          </w:p>
        </w:tc>
        <w:tc>
          <w:tcPr>
            <w:tcW w:w="564" w:type="dxa"/>
            <w:tcBorders>
              <w:top w:val="nil"/>
            </w:tcBorders>
          </w:tcPr>
          <w:p w:rsidR="002E31F7" w:rsidRDefault="002E31F7">
            <w:pPr>
              <w:pStyle w:val="ConsPlusNonformat"/>
              <w:jc w:val="both"/>
            </w:pPr>
            <w:r>
              <w:rPr>
                <w:sz w:val="16"/>
              </w:rPr>
              <w:t xml:space="preserve"> 23 </w:t>
            </w:r>
          </w:p>
        </w:tc>
        <w:tc>
          <w:tcPr>
            <w:tcW w:w="564" w:type="dxa"/>
            <w:tcBorders>
              <w:top w:val="nil"/>
            </w:tcBorders>
          </w:tcPr>
          <w:p w:rsidR="002E31F7" w:rsidRDefault="002E31F7">
            <w:pPr>
              <w:pStyle w:val="ConsPlusNonformat"/>
              <w:jc w:val="both"/>
            </w:pPr>
            <w:r>
              <w:rPr>
                <w:sz w:val="16"/>
              </w:rPr>
              <w:t xml:space="preserve"> 23 </w:t>
            </w:r>
          </w:p>
        </w:tc>
        <w:tc>
          <w:tcPr>
            <w:tcW w:w="658" w:type="dxa"/>
            <w:tcBorders>
              <w:top w:val="nil"/>
            </w:tcBorders>
          </w:tcPr>
          <w:p w:rsidR="002E31F7" w:rsidRDefault="002E31F7">
            <w:pPr>
              <w:pStyle w:val="ConsPlusNonformat"/>
              <w:jc w:val="both"/>
            </w:pPr>
            <w:r>
              <w:rPr>
                <w:sz w:val="16"/>
              </w:rPr>
              <w:t xml:space="preserve"> 22  </w:t>
            </w:r>
          </w:p>
        </w:tc>
        <w:tc>
          <w:tcPr>
            <w:tcW w:w="658" w:type="dxa"/>
            <w:tcBorders>
              <w:top w:val="nil"/>
            </w:tcBorders>
          </w:tcPr>
          <w:p w:rsidR="002E31F7" w:rsidRDefault="002E31F7">
            <w:pPr>
              <w:pStyle w:val="ConsPlusNonformat"/>
              <w:jc w:val="both"/>
            </w:pPr>
            <w:r>
              <w:rPr>
                <w:sz w:val="16"/>
              </w:rPr>
              <w:t xml:space="preserve"> 22  </w:t>
            </w:r>
          </w:p>
        </w:tc>
        <w:tc>
          <w:tcPr>
            <w:tcW w:w="658" w:type="dxa"/>
            <w:tcBorders>
              <w:top w:val="nil"/>
            </w:tcBorders>
          </w:tcPr>
          <w:p w:rsidR="002E31F7" w:rsidRDefault="002E31F7">
            <w:pPr>
              <w:pStyle w:val="ConsPlusNonformat"/>
              <w:jc w:val="both"/>
            </w:pPr>
            <w:r>
              <w:rPr>
                <w:sz w:val="16"/>
              </w:rPr>
              <w:t xml:space="preserve"> 22  </w:t>
            </w:r>
          </w:p>
        </w:tc>
        <w:tc>
          <w:tcPr>
            <w:tcW w:w="658" w:type="dxa"/>
            <w:tcBorders>
              <w:top w:val="nil"/>
            </w:tcBorders>
          </w:tcPr>
          <w:p w:rsidR="002E31F7" w:rsidRDefault="002E31F7">
            <w:pPr>
              <w:pStyle w:val="ConsPlusNonformat"/>
              <w:jc w:val="both"/>
            </w:pPr>
            <w:r>
              <w:rPr>
                <w:sz w:val="16"/>
              </w:rPr>
              <w:t xml:space="preserve"> 22  </w:t>
            </w:r>
          </w:p>
        </w:tc>
        <w:tc>
          <w:tcPr>
            <w:tcW w:w="658" w:type="dxa"/>
            <w:tcBorders>
              <w:top w:val="nil"/>
            </w:tcBorders>
          </w:tcPr>
          <w:p w:rsidR="002E31F7" w:rsidRDefault="002E31F7">
            <w:pPr>
              <w:pStyle w:val="ConsPlusNonformat"/>
              <w:jc w:val="both"/>
            </w:pPr>
            <w:r>
              <w:rPr>
                <w:sz w:val="16"/>
              </w:rPr>
              <w:t xml:space="preserve"> 22  </w:t>
            </w:r>
          </w:p>
        </w:tc>
        <w:tc>
          <w:tcPr>
            <w:tcW w:w="564" w:type="dxa"/>
            <w:tcBorders>
              <w:top w:val="nil"/>
            </w:tcBorders>
          </w:tcPr>
          <w:p w:rsidR="002E31F7" w:rsidRDefault="002E31F7">
            <w:pPr>
              <w:pStyle w:val="ConsPlusNonformat"/>
              <w:jc w:val="both"/>
            </w:pPr>
            <w:r>
              <w:rPr>
                <w:sz w:val="16"/>
              </w:rPr>
              <w:t xml:space="preserve"> 22 </w:t>
            </w:r>
          </w:p>
        </w:tc>
      </w:tr>
      <w:tr w:rsidR="002E31F7">
        <w:trPr>
          <w:trHeight w:val="195"/>
        </w:trPr>
        <w:tc>
          <w:tcPr>
            <w:tcW w:w="658" w:type="dxa"/>
            <w:tcBorders>
              <w:top w:val="nil"/>
            </w:tcBorders>
          </w:tcPr>
          <w:p w:rsidR="002E31F7" w:rsidRDefault="002E31F7">
            <w:pPr>
              <w:pStyle w:val="ConsPlusNonformat"/>
              <w:jc w:val="both"/>
            </w:pPr>
            <w:r>
              <w:rPr>
                <w:sz w:val="16"/>
              </w:rPr>
              <w:t xml:space="preserve"> 15  </w:t>
            </w:r>
          </w:p>
        </w:tc>
        <w:tc>
          <w:tcPr>
            <w:tcW w:w="752" w:type="dxa"/>
            <w:tcBorders>
              <w:top w:val="nil"/>
            </w:tcBorders>
          </w:tcPr>
          <w:p w:rsidR="002E31F7" w:rsidRDefault="002E31F7">
            <w:pPr>
              <w:pStyle w:val="ConsPlusNonformat"/>
              <w:jc w:val="both"/>
            </w:pPr>
            <w:r>
              <w:rPr>
                <w:sz w:val="16"/>
              </w:rPr>
              <w:t xml:space="preserve">  84  </w:t>
            </w:r>
          </w:p>
        </w:tc>
        <w:tc>
          <w:tcPr>
            <w:tcW w:w="564" w:type="dxa"/>
            <w:tcBorders>
              <w:top w:val="nil"/>
            </w:tcBorders>
          </w:tcPr>
          <w:p w:rsidR="002E31F7" w:rsidRDefault="002E31F7">
            <w:pPr>
              <w:pStyle w:val="ConsPlusNonformat"/>
              <w:jc w:val="both"/>
            </w:pPr>
            <w:r>
              <w:rPr>
                <w:sz w:val="16"/>
              </w:rPr>
              <w:t xml:space="preserve"> 65 </w:t>
            </w:r>
          </w:p>
        </w:tc>
        <w:tc>
          <w:tcPr>
            <w:tcW w:w="658" w:type="dxa"/>
            <w:tcBorders>
              <w:top w:val="nil"/>
            </w:tcBorders>
          </w:tcPr>
          <w:p w:rsidR="002E31F7" w:rsidRDefault="002E31F7">
            <w:pPr>
              <w:pStyle w:val="ConsPlusNonformat"/>
              <w:jc w:val="both"/>
            </w:pPr>
            <w:r>
              <w:rPr>
                <w:sz w:val="16"/>
              </w:rPr>
              <w:t xml:space="preserve"> 56  </w:t>
            </w:r>
          </w:p>
        </w:tc>
        <w:tc>
          <w:tcPr>
            <w:tcW w:w="658" w:type="dxa"/>
            <w:tcBorders>
              <w:top w:val="nil"/>
            </w:tcBorders>
          </w:tcPr>
          <w:p w:rsidR="002E31F7" w:rsidRDefault="002E31F7">
            <w:pPr>
              <w:pStyle w:val="ConsPlusNonformat"/>
              <w:jc w:val="both"/>
            </w:pPr>
            <w:r>
              <w:rPr>
                <w:sz w:val="16"/>
              </w:rPr>
              <w:t xml:space="preserve"> 50  </w:t>
            </w:r>
          </w:p>
        </w:tc>
        <w:tc>
          <w:tcPr>
            <w:tcW w:w="658" w:type="dxa"/>
            <w:tcBorders>
              <w:top w:val="nil"/>
            </w:tcBorders>
          </w:tcPr>
          <w:p w:rsidR="002E31F7" w:rsidRDefault="002E31F7">
            <w:pPr>
              <w:pStyle w:val="ConsPlusNonformat"/>
              <w:jc w:val="both"/>
            </w:pPr>
            <w:r>
              <w:rPr>
                <w:sz w:val="16"/>
              </w:rPr>
              <w:t xml:space="preserve"> 48  </w:t>
            </w:r>
          </w:p>
        </w:tc>
        <w:tc>
          <w:tcPr>
            <w:tcW w:w="658" w:type="dxa"/>
            <w:tcBorders>
              <w:top w:val="nil"/>
            </w:tcBorders>
          </w:tcPr>
          <w:p w:rsidR="002E31F7" w:rsidRDefault="002E31F7">
            <w:pPr>
              <w:pStyle w:val="ConsPlusNonformat"/>
              <w:jc w:val="both"/>
            </w:pPr>
            <w:r>
              <w:rPr>
                <w:sz w:val="16"/>
              </w:rPr>
              <w:t xml:space="preserve"> 47  </w:t>
            </w:r>
          </w:p>
        </w:tc>
        <w:tc>
          <w:tcPr>
            <w:tcW w:w="564" w:type="dxa"/>
            <w:tcBorders>
              <w:top w:val="nil"/>
            </w:tcBorders>
          </w:tcPr>
          <w:p w:rsidR="002E31F7" w:rsidRDefault="002E31F7">
            <w:pPr>
              <w:pStyle w:val="ConsPlusNonformat"/>
              <w:jc w:val="both"/>
            </w:pPr>
            <w:r>
              <w:rPr>
                <w:sz w:val="16"/>
              </w:rPr>
              <w:t xml:space="preserve"> 45 </w:t>
            </w:r>
          </w:p>
        </w:tc>
        <w:tc>
          <w:tcPr>
            <w:tcW w:w="658" w:type="dxa"/>
            <w:tcBorders>
              <w:top w:val="nil"/>
            </w:tcBorders>
          </w:tcPr>
          <w:p w:rsidR="002E31F7" w:rsidRDefault="002E31F7">
            <w:pPr>
              <w:pStyle w:val="ConsPlusNonformat"/>
              <w:jc w:val="both"/>
            </w:pPr>
            <w:r>
              <w:rPr>
                <w:sz w:val="16"/>
              </w:rPr>
              <w:t xml:space="preserve"> 44  </w:t>
            </w:r>
          </w:p>
        </w:tc>
        <w:tc>
          <w:tcPr>
            <w:tcW w:w="564" w:type="dxa"/>
            <w:tcBorders>
              <w:top w:val="nil"/>
            </w:tcBorders>
          </w:tcPr>
          <w:p w:rsidR="002E31F7" w:rsidRDefault="002E31F7">
            <w:pPr>
              <w:pStyle w:val="ConsPlusNonformat"/>
              <w:jc w:val="both"/>
            </w:pPr>
            <w:r>
              <w:rPr>
                <w:sz w:val="16"/>
              </w:rPr>
              <w:t xml:space="preserve"> 43 </w:t>
            </w:r>
          </w:p>
        </w:tc>
        <w:tc>
          <w:tcPr>
            <w:tcW w:w="658" w:type="dxa"/>
            <w:tcBorders>
              <w:top w:val="nil"/>
            </w:tcBorders>
          </w:tcPr>
          <w:p w:rsidR="002E31F7" w:rsidRDefault="002E31F7">
            <w:pPr>
              <w:pStyle w:val="ConsPlusNonformat"/>
              <w:jc w:val="both"/>
            </w:pPr>
            <w:r>
              <w:rPr>
                <w:sz w:val="16"/>
              </w:rPr>
              <w:t xml:space="preserve"> 42  </w:t>
            </w:r>
          </w:p>
        </w:tc>
        <w:tc>
          <w:tcPr>
            <w:tcW w:w="752" w:type="dxa"/>
            <w:tcBorders>
              <w:top w:val="nil"/>
            </w:tcBorders>
          </w:tcPr>
          <w:p w:rsidR="002E31F7" w:rsidRDefault="002E31F7">
            <w:pPr>
              <w:pStyle w:val="ConsPlusNonformat"/>
              <w:jc w:val="both"/>
            </w:pPr>
            <w:r>
              <w:rPr>
                <w:sz w:val="16"/>
              </w:rPr>
              <w:t xml:space="preserve">  41  </w:t>
            </w:r>
          </w:p>
        </w:tc>
        <w:tc>
          <w:tcPr>
            <w:tcW w:w="658" w:type="dxa"/>
            <w:tcBorders>
              <w:top w:val="nil"/>
            </w:tcBorders>
          </w:tcPr>
          <w:p w:rsidR="002E31F7" w:rsidRDefault="002E31F7">
            <w:pPr>
              <w:pStyle w:val="ConsPlusNonformat"/>
              <w:jc w:val="both"/>
            </w:pPr>
            <w:r>
              <w:rPr>
                <w:sz w:val="16"/>
              </w:rPr>
              <w:t xml:space="preserve"> 40  </w:t>
            </w:r>
          </w:p>
        </w:tc>
        <w:tc>
          <w:tcPr>
            <w:tcW w:w="658" w:type="dxa"/>
            <w:tcBorders>
              <w:top w:val="nil"/>
            </w:tcBorders>
          </w:tcPr>
          <w:p w:rsidR="002E31F7" w:rsidRDefault="002E31F7">
            <w:pPr>
              <w:pStyle w:val="ConsPlusNonformat"/>
              <w:jc w:val="both"/>
            </w:pPr>
            <w:r>
              <w:rPr>
                <w:sz w:val="16"/>
              </w:rPr>
              <w:t xml:space="preserve"> 39  </w:t>
            </w:r>
          </w:p>
        </w:tc>
        <w:tc>
          <w:tcPr>
            <w:tcW w:w="564" w:type="dxa"/>
            <w:tcBorders>
              <w:top w:val="nil"/>
            </w:tcBorders>
          </w:tcPr>
          <w:p w:rsidR="002E31F7" w:rsidRDefault="002E31F7">
            <w:pPr>
              <w:pStyle w:val="ConsPlusNonformat"/>
              <w:jc w:val="both"/>
            </w:pPr>
            <w:r>
              <w:rPr>
                <w:sz w:val="16"/>
              </w:rPr>
              <w:t xml:space="preserve"> 38 </w:t>
            </w:r>
          </w:p>
        </w:tc>
        <w:tc>
          <w:tcPr>
            <w:tcW w:w="658" w:type="dxa"/>
            <w:tcBorders>
              <w:top w:val="nil"/>
            </w:tcBorders>
          </w:tcPr>
          <w:p w:rsidR="002E31F7" w:rsidRDefault="002E31F7">
            <w:pPr>
              <w:pStyle w:val="ConsPlusNonformat"/>
              <w:jc w:val="both"/>
            </w:pPr>
            <w:r>
              <w:rPr>
                <w:sz w:val="16"/>
              </w:rPr>
              <w:t xml:space="preserve"> 38  </w:t>
            </w:r>
          </w:p>
        </w:tc>
        <w:tc>
          <w:tcPr>
            <w:tcW w:w="658" w:type="dxa"/>
            <w:tcBorders>
              <w:top w:val="nil"/>
            </w:tcBorders>
          </w:tcPr>
          <w:p w:rsidR="002E31F7" w:rsidRDefault="002E31F7">
            <w:pPr>
              <w:pStyle w:val="ConsPlusNonformat"/>
              <w:jc w:val="both"/>
            </w:pPr>
            <w:r>
              <w:rPr>
                <w:sz w:val="16"/>
              </w:rPr>
              <w:t xml:space="preserve"> 37  </w:t>
            </w:r>
          </w:p>
        </w:tc>
        <w:tc>
          <w:tcPr>
            <w:tcW w:w="564" w:type="dxa"/>
            <w:tcBorders>
              <w:top w:val="nil"/>
            </w:tcBorders>
          </w:tcPr>
          <w:p w:rsidR="002E31F7" w:rsidRDefault="002E31F7">
            <w:pPr>
              <w:pStyle w:val="ConsPlusNonformat"/>
              <w:jc w:val="both"/>
            </w:pPr>
            <w:r>
              <w:rPr>
                <w:sz w:val="16"/>
              </w:rPr>
              <w:t xml:space="preserve"> 37 </w:t>
            </w:r>
          </w:p>
        </w:tc>
        <w:tc>
          <w:tcPr>
            <w:tcW w:w="564" w:type="dxa"/>
            <w:tcBorders>
              <w:top w:val="nil"/>
            </w:tcBorders>
          </w:tcPr>
          <w:p w:rsidR="002E31F7" w:rsidRDefault="002E31F7">
            <w:pPr>
              <w:pStyle w:val="ConsPlusNonformat"/>
              <w:jc w:val="both"/>
            </w:pPr>
            <w:r>
              <w:rPr>
                <w:sz w:val="16"/>
              </w:rPr>
              <w:t xml:space="preserve"> 36 </w:t>
            </w:r>
          </w:p>
        </w:tc>
        <w:tc>
          <w:tcPr>
            <w:tcW w:w="658" w:type="dxa"/>
            <w:tcBorders>
              <w:top w:val="nil"/>
            </w:tcBorders>
          </w:tcPr>
          <w:p w:rsidR="002E31F7" w:rsidRDefault="002E31F7">
            <w:pPr>
              <w:pStyle w:val="ConsPlusNonformat"/>
              <w:jc w:val="both"/>
            </w:pPr>
            <w:r>
              <w:rPr>
                <w:sz w:val="16"/>
              </w:rPr>
              <w:t xml:space="preserve"> 36  </w:t>
            </w:r>
          </w:p>
        </w:tc>
        <w:tc>
          <w:tcPr>
            <w:tcW w:w="658" w:type="dxa"/>
            <w:tcBorders>
              <w:top w:val="nil"/>
            </w:tcBorders>
          </w:tcPr>
          <w:p w:rsidR="002E31F7" w:rsidRDefault="002E31F7">
            <w:pPr>
              <w:pStyle w:val="ConsPlusNonformat"/>
              <w:jc w:val="both"/>
            </w:pPr>
            <w:r>
              <w:rPr>
                <w:sz w:val="16"/>
              </w:rPr>
              <w:t xml:space="preserve"> 36  </w:t>
            </w:r>
          </w:p>
        </w:tc>
        <w:tc>
          <w:tcPr>
            <w:tcW w:w="658" w:type="dxa"/>
            <w:tcBorders>
              <w:top w:val="nil"/>
            </w:tcBorders>
          </w:tcPr>
          <w:p w:rsidR="002E31F7" w:rsidRDefault="002E31F7">
            <w:pPr>
              <w:pStyle w:val="ConsPlusNonformat"/>
              <w:jc w:val="both"/>
            </w:pPr>
            <w:r>
              <w:rPr>
                <w:sz w:val="16"/>
              </w:rPr>
              <w:t xml:space="preserve"> 35  </w:t>
            </w:r>
          </w:p>
        </w:tc>
        <w:tc>
          <w:tcPr>
            <w:tcW w:w="658" w:type="dxa"/>
            <w:tcBorders>
              <w:top w:val="nil"/>
            </w:tcBorders>
          </w:tcPr>
          <w:p w:rsidR="002E31F7" w:rsidRDefault="002E31F7">
            <w:pPr>
              <w:pStyle w:val="ConsPlusNonformat"/>
              <w:jc w:val="both"/>
            </w:pPr>
            <w:r>
              <w:rPr>
                <w:sz w:val="16"/>
              </w:rPr>
              <w:t xml:space="preserve"> 35  </w:t>
            </w:r>
          </w:p>
        </w:tc>
        <w:tc>
          <w:tcPr>
            <w:tcW w:w="658" w:type="dxa"/>
            <w:tcBorders>
              <w:top w:val="nil"/>
            </w:tcBorders>
          </w:tcPr>
          <w:p w:rsidR="002E31F7" w:rsidRDefault="002E31F7">
            <w:pPr>
              <w:pStyle w:val="ConsPlusNonformat"/>
              <w:jc w:val="both"/>
            </w:pPr>
            <w:r>
              <w:rPr>
                <w:sz w:val="16"/>
              </w:rPr>
              <w:t xml:space="preserve"> 35  </w:t>
            </w:r>
          </w:p>
        </w:tc>
        <w:tc>
          <w:tcPr>
            <w:tcW w:w="564" w:type="dxa"/>
            <w:tcBorders>
              <w:top w:val="nil"/>
            </w:tcBorders>
          </w:tcPr>
          <w:p w:rsidR="002E31F7" w:rsidRDefault="002E31F7">
            <w:pPr>
              <w:pStyle w:val="ConsPlusNonformat"/>
              <w:jc w:val="both"/>
            </w:pPr>
            <w:r>
              <w:rPr>
                <w:sz w:val="16"/>
              </w:rPr>
              <w:t xml:space="preserve"> 34 </w:t>
            </w:r>
          </w:p>
        </w:tc>
      </w:tr>
      <w:tr w:rsidR="002E31F7">
        <w:trPr>
          <w:trHeight w:val="195"/>
        </w:trPr>
        <w:tc>
          <w:tcPr>
            <w:tcW w:w="658" w:type="dxa"/>
            <w:tcBorders>
              <w:top w:val="nil"/>
            </w:tcBorders>
          </w:tcPr>
          <w:p w:rsidR="002E31F7" w:rsidRDefault="002E31F7">
            <w:pPr>
              <w:pStyle w:val="ConsPlusNonformat"/>
              <w:jc w:val="both"/>
            </w:pPr>
            <w:r>
              <w:rPr>
                <w:sz w:val="16"/>
              </w:rPr>
              <w:t xml:space="preserve"> 20  </w:t>
            </w:r>
          </w:p>
        </w:tc>
        <w:tc>
          <w:tcPr>
            <w:tcW w:w="752" w:type="dxa"/>
            <w:tcBorders>
              <w:top w:val="nil"/>
            </w:tcBorders>
          </w:tcPr>
          <w:p w:rsidR="002E31F7" w:rsidRDefault="002E31F7">
            <w:pPr>
              <w:pStyle w:val="ConsPlusNonformat"/>
              <w:jc w:val="both"/>
            </w:pPr>
            <w:r>
              <w:rPr>
                <w:sz w:val="16"/>
              </w:rPr>
              <w:t xml:space="preserve"> 142  </w:t>
            </w:r>
          </w:p>
        </w:tc>
        <w:tc>
          <w:tcPr>
            <w:tcW w:w="564" w:type="dxa"/>
            <w:tcBorders>
              <w:top w:val="nil"/>
            </w:tcBorders>
          </w:tcPr>
          <w:p w:rsidR="002E31F7" w:rsidRDefault="002E31F7">
            <w:pPr>
              <w:pStyle w:val="ConsPlusNonformat"/>
              <w:jc w:val="both"/>
            </w:pPr>
            <w:r>
              <w:rPr>
                <w:sz w:val="16"/>
              </w:rPr>
              <w:t xml:space="preserve">106 </w:t>
            </w:r>
          </w:p>
        </w:tc>
        <w:tc>
          <w:tcPr>
            <w:tcW w:w="658" w:type="dxa"/>
            <w:tcBorders>
              <w:top w:val="nil"/>
            </w:tcBorders>
          </w:tcPr>
          <w:p w:rsidR="002E31F7" w:rsidRDefault="002E31F7">
            <w:pPr>
              <w:pStyle w:val="ConsPlusNonformat"/>
              <w:jc w:val="both"/>
            </w:pPr>
            <w:r>
              <w:rPr>
                <w:sz w:val="16"/>
              </w:rPr>
              <w:t xml:space="preserve"> 89  </w:t>
            </w:r>
          </w:p>
        </w:tc>
        <w:tc>
          <w:tcPr>
            <w:tcW w:w="658" w:type="dxa"/>
            <w:tcBorders>
              <w:top w:val="nil"/>
            </w:tcBorders>
          </w:tcPr>
          <w:p w:rsidR="002E31F7" w:rsidRDefault="002E31F7">
            <w:pPr>
              <w:pStyle w:val="ConsPlusNonformat"/>
              <w:jc w:val="both"/>
            </w:pPr>
            <w:r>
              <w:rPr>
                <w:sz w:val="16"/>
              </w:rPr>
              <w:t xml:space="preserve"> 79  </w:t>
            </w:r>
          </w:p>
        </w:tc>
        <w:tc>
          <w:tcPr>
            <w:tcW w:w="658" w:type="dxa"/>
            <w:tcBorders>
              <w:top w:val="nil"/>
            </w:tcBorders>
          </w:tcPr>
          <w:p w:rsidR="002E31F7" w:rsidRDefault="002E31F7">
            <w:pPr>
              <w:pStyle w:val="ConsPlusNonformat"/>
              <w:jc w:val="both"/>
            </w:pPr>
            <w:r>
              <w:rPr>
                <w:sz w:val="16"/>
              </w:rPr>
              <w:t xml:space="preserve"> 74  </w:t>
            </w:r>
          </w:p>
        </w:tc>
        <w:tc>
          <w:tcPr>
            <w:tcW w:w="658" w:type="dxa"/>
            <w:tcBorders>
              <w:top w:val="nil"/>
            </w:tcBorders>
          </w:tcPr>
          <w:p w:rsidR="002E31F7" w:rsidRDefault="002E31F7">
            <w:pPr>
              <w:pStyle w:val="ConsPlusNonformat"/>
              <w:jc w:val="both"/>
            </w:pPr>
            <w:r>
              <w:rPr>
                <w:sz w:val="16"/>
              </w:rPr>
              <w:t xml:space="preserve"> 72  </w:t>
            </w:r>
          </w:p>
        </w:tc>
        <w:tc>
          <w:tcPr>
            <w:tcW w:w="564" w:type="dxa"/>
            <w:tcBorders>
              <w:top w:val="nil"/>
            </w:tcBorders>
          </w:tcPr>
          <w:p w:rsidR="002E31F7" w:rsidRDefault="002E31F7">
            <w:pPr>
              <w:pStyle w:val="ConsPlusNonformat"/>
              <w:jc w:val="both"/>
            </w:pPr>
            <w:r>
              <w:rPr>
                <w:sz w:val="16"/>
              </w:rPr>
              <w:t xml:space="preserve"> 69 </w:t>
            </w:r>
          </w:p>
        </w:tc>
        <w:tc>
          <w:tcPr>
            <w:tcW w:w="658" w:type="dxa"/>
            <w:tcBorders>
              <w:top w:val="nil"/>
            </w:tcBorders>
          </w:tcPr>
          <w:p w:rsidR="002E31F7" w:rsidRDefault="002E31F7">
            <w:pPr>
              <w:pStyle w:val="ConsPlusNonformat"/>
              <w:jc w:val="both"/>
            </w:pPr>
            <w:r>
              <w:rPr>
                <w:sz w:val="16"/>
              </w:rPr>
              <w:t xml:space="preserve"> 67  </w:t>
            </w:r>
          </w:p>
        </w:tc>
        <w:tc>
          <w:tcPr>
            <w:tcW w:w="564" w:type="dxa"/>
            <w:tcBorders>
              <w:top w:val="nil"/>
            </w:tcBorders>
          </w:tcPr>
          <w:p w:rsidR="002E31F7" w:rsidRDefault="002E31F7">
            <w:pPr>
              <w:pStyle w:val="ConsPlusNonformat"/>
              <w:jc w:val="both"/>
            </w:pPr>
            <w:r>
              <w:rPr>
                <w:sz w:val="16"/>
              </w:rPr>
              <w:t xml:space="preserve"> 65 </w:t>
            </w:r>
          </w:p>
        </w:tc>
        <w:tc>
          <w:tcPr>
            <w:tcW w:w="658" w:type="dxa"/>
            <w:tcBorders>
              <w:top w:val="nil"/>
            </w:tcBorders>
          </w:tcPr>
          <w:p w:rsidR="002E31F7" w:rsidRDefault="002E31F7">
            <w:pPr>
              <w:pStyle w:val="ConsPlusNonformat"/>
              <w:jc w:val="both"/>
            </w:pPr>
            <w:r>
              <w:rPr>
                <w:sz w:val="16"/>
              </w:rPr>
              <w:t xml:space="preserve"> 64  </w:t>
            </w:r>
          </w:p>
        </w:tc>
        <w:tc>
          <w:tcPr>
            <w:tcW w:w="752" w:type="dxa"/>
            <w:tcBorders>
              <w:top w:val="nil"/>
            </w:tcBorders>
          </w:tcPr>
          <w:p w:rsidR="002E31F7" w:rsidRDefault="002E31F7">
            <w:pPr>
              <w:pStyle w:val="ConsPlusNonformat"/>
              <w:jc w:val="both"/>
            </w:pPr>
            <w:r>
              <w:rPr>
                <w:sz w:val="16"/>
              </w:rPr>
              <w:t xml:space="preserve">  61  </w:t>
            </w:r>
          </w:p>
        </w:tc>
        <w:tc>
          <w:tcPr>
            <w:tcW w:w="658" w:type="dxa"/>
            <w:tcBorders>
              <w:top w:val="nil"/>
            </w:tcBorders>
          </w:tcPr>
          <w:p w:rsidR="002E31F7" w:rsidRDefault="002E31F7">
            <w:pPr>
              <w:pStyle w:val="ConsPlusNonformat"/>
              <w:jc w:val="both"/>
            </w:pPr>
            <w:r>
              <w:rPr>
                <w:sz w:val="16"/>
              </w:rPr>
              <w:t xml:space="preserve"> 59  </w:t>
            </w:r>
          </w:p>
        </w:tc>
        <w:tc>
          <w:tcPr>
            <w:tcW w:w="658" w:type="dxa"/>
            <w:tcBorders>
              <w:top w:val="nil"/>
            </w:tcBorders>
          </w:tcPr>
          <w:p w:rsidR="002E31F7" w:rsidRDefault="002E31F7">
            <w:pPr>
              <w:pStyle w:val="ConsPlusNonformat"/>
              <w:jc w:val="both"/>
            </w:pPr>
            <w:r>
              <w:rPr>
                <w:sz w:val="16"/>
              </w:rPr>
              <w:t xml:space="preserve"> 57  </w:t>
            </w:r>
          </w:p>
        </w:tc>
        <w:tc>
          <w:tcPr>
            <w:tcW w:w="564" w:type="dxa"/>
            <w:tcBorders>
              <w:top w:val="nil"/>
            </w:tcBorders>
          </w:tcPr>
          <w:p w:rsidR="002E31F7" w:rsidRDefault="002E31F7">
            <w:pPr>
              <w:pStyle w:val="ConsPlusNonformat"/>
              <w:jc w:val="both"/>
            </w:pPr>
            <w:r>
              <w:rPr>
                <w:sz w:val="16"/>
              </w:rPr>
              <w:t xml:space="preserve"> 55 </w:t>
            </w:r>
          </w:p>
        </w:tc>
        <w:tc>
          <w:tcPr>
            <w:tcW w:w="658" w:type="dxa"/>
            <w:tcBorders>
              <w:top w:val="nil"/>
            </w:tcBorders>
          </w:tcPr>
          <w:p w:rsidR="002E31F7" w:rsidRDefault="002E31F7">
            <w:pPr>
              <w:pStyle w:val="ConsPlusNonformat"/>
              <w:jc w:val="both"/>
            </w:pPr>
            <w:r>
              <w:rPr>
                <w:sz w:val="16"/>
              </w:rPr>
              <w:t xml:space="preserve"> 55  </w:t>
            </w:r>
          </w:p>
        </w:tc>
        <w:tc>
          <w:tcPr>
            <w:tcW w:w="658" w:type="dxa"/>
            <w:tcBorders>
              <w:top w:val="nil"/>
            </w:tcBorders>
          </w:tcPr>
          <w:p w:rsidR="002E31F7" w:rsidRDefault="002E31F7">
            <w:pPr>
              <w:pStyle w:val="ConsPlusNonformat"/>
              <w:jc w:val="both"/>
            </w:pPr>
            <w:r>
              <w:rPr>
                <w:sz w:val="16"/>
              </w:rPr>
              <w:t xml:space="preserve"> 54  </w:t>
            </w:r>
          </w:p>
        </w:tc>
        <w:tc>
          <w:tcPr>
            <w:tcW w:w="564" w:type="dxa"/>
            <w:tcBorders>
              <w:top w:val="nil"/>
            </w:tcBorders>
          </w:tcPr>
          <w:p w:rsidR="002E31F7" w:rsidRDefault="002E31F7">
            <w:pPr>
              <w:pStyle w:val="ConsPlusNonformat"/>
              <w:jc w:val="both"/>
            </w:pPr>
            <w:r>
              <w:rPr>
                <w:sz w:val="16"/>
              </w:rPr>
              <w:t xml:space="preserve"> 53 </w:t>
            </w:r>
          </w:p>
        </w:tc>
        <w:tc>
          <w:tcPr>
            <w:tcW w:w="564" w:type="dxa"/>
            <w:tcBorders>
              <w:top w:val="nil"/>
            </w:tcBorders>
          </w:tcPr>
          <w:p w:rsidR="002E31F7" w:rsidRDefault="002E31F7">
            <w:pPr>
              <w:pStyle w:val="ConsPlusNonformat"/>
              <w:jc w:val="both"/>
            </w:pPr>
            <w:r>
              <w:rPr>
                <w:sz w:val="16"/>
              </w:rPr>
              <w:t xml:space="preserve"> 52 </w:t>
            </w:r>
          </w:p>
        </w:tc>
        <w:tc>
          <w:tcPr>
            <w:tcW w:w="658" w:type="dxa"/>
            <w:tcBorders>
              <w:top w:val="nil"/>
            </w:tcBorders>
          </w:tcPr>
          <w:p w:rsidR="002E31F7" w:rsidRDefault="002E31F7">
            <w:pPr>
              <w:pStyle w:val="ConsPlusNonformat"/>
              <w:jc w:val="both"/>
            </w:pPr>
            <w:r>
              <w:rPr>
                <w:sz w:val="16"/>
              </w:rPr>
              <w:t xml:space="preserve"> 52  </w:t>
            </w:r>
          </w:p>
        </w:tc>
        <w:tc>
          <w:tcPr>
            <w:tcW w:w="658" w:type="dxa"/>
            <w:tcBorders>
              <w:top w:val="nil"/>
            </w:tcBorders>
          </w:tcPr>
          <w:p w:rsidR="002E31F7" w:rsidRDefault="002E31F7">
            <w:pPr>
              <w:pStyle w:val="ConsPlusNonformat"/>
              <w:jc w:val="both"/>
            </w:pPr>
            <w:r>
              <w:rPr>
                <w:sz w:val="16"/>
              </w:rPr>
              <w:t xml:space="preserve"> 51  </w:t>
            </w:r>
          </w:p>
        </w:tc>
        <w:tc>
          <w:tcPr>
            <w:tcW w:w="658" w:type="dxa"/>
            <w:tcBorders>
              <w:top w:val="nil"/>
            </w:tcBorders>
          </w:tcPr>
          <w:p w:rsidR="002E31F7" w:rsidRDefault="002E31F7">
            <w:pPr>
              <w:pStyle w:val="ConsPlusNonformat"/>
              <w:jc w:val="both"/>
            </w:pPr>
            <w:r>
              <w:rPr>
                <w:sz w:val="16"/>
              </w:rPr>
              <w:t xml:space="preserve"> 50  </w:t>
            </w:r>
          </w:p>
        </w:tc>
        <w:tc>
          <w:tcPr>
            <w:tcW w:w="658" w:type="dxa"/>
            <w:tcBorders>
              <w:top w:val="nil"/>
            </w:tcBorders>
          </w:tcPr>
          <w:p w:rsidR="002E31F7" w:rsidRDefault="002E31F7">
            <w:pPr>
              <w:pStyle w:val="ConsPlusNonformat"/>
              <w:jc w:val="both"/>
            </w:pPr>
            <w:r>
              <w:rPr>
                <w:sz w:val="16"/>
              </w:rPr>
              <w:t xml:space="preserve"> 50  </w:t>
            </w:r>
          </w:p>
        </w:tc>
        <w:tc>
          <w:tcPr>
            <w:tcW w:w="658" w:type="dxa"/>
            <w:tcBorders>
              <w:top w:val="nil"/>
            </w:tcBorders>
          </w:tcPr>
          <w:p w:rsidR="002E31F7" w:rsidRDefault="002E31F7">
            <w:pPr>
              <w:pStyle w:val="ConsPlusNonformat"/>
              <w:jc w:val="both"/>
            </w:pPr>
            <w:r>
              <w:rPr>
                <w:sz w:val="16"/>
              </w:rPr>
              <w:t xml:space="preserve"> 49  </w:t>
            </w:r>
          </w:p>
        </w:tc>
        <w:tc>
          <w:tcPr>
            <w:tcW w:w="564" w:type="dxa"/>
            <w:tcBorders>
              <w:top w:val="nil"/>
            </w:tcBorders>
          </w:tcPr>
          <w:p w:rsidR="002E31F7" w:rsidRDefault="002E31F7">
            <w:pPr>
              <w:pStyle w:val="ConsPlusNonformat"/>
              <w:jc w:val="both"/>
            </w:pPr>
            <w:r>
              <w:rPr>
                <w:sz w:val="16"/>
              </w:rPr>
              <w:t xml:space="preserve"> 49 </w:t>
            </w:r>
          </w:p>
        </w:tc>
      </w:tr>
      <w:tr w:rsidR="002E31F7">
        <w:trPr>
          <w:trHeight w:val="195"/>
        </w:trPr>
        <w:tc>
          <w:tcPr>
            <w:tcW w:w="658" w:type="dxa"/>
            <w:tcBorders>
              <w:top w:val="nil"/>
            </w:tcBorders>
          </w:tcPr>
          <w:p w:rsidR="002E31F7" w:rsidRDefault="002E31F7">
            <w:pPr>
              <w:pStyle w:val="ConsPlusNonformat"/>
              <w:jc w:val="both"/>
            </w:pPr>
            <w:r>
              <w:rPr>
                <w:sz w:val="16"/>
              </w:rPr>
              <w:t xml:space="preserve"> 25  </w:t>
            </w:r>
          </w:p>
        </w:tc>
        <w:tc>
          <w:tcPr>
            <w:tcW w:w="752" w:type="dxa"/>
            <w:tcBorders>
              <w:top w:val="nil"/>
            </w:tcBorders>
          </w:tcPr>
          <w:p w:rsidR="002E31F7" w:rsidRDefault="002E31F7">
            <w:pPr>
              <w:pStyle w:val="ConsPlusNonformat"/>
              <w:jc w:val="both"/>
            </w:pPr>
            <w:r>
              <w:rPr>
                <w:sz w:val="16"/>
              </w:rPr>
              <w:t xml:space="preserve"> 219  </w:t>
            </w:r>
          </w:p>
        </w:tc>
        <w:tc>
          <w:tcPr>
            <w:tcW w:w="564" w:type="dxa"/>
            <w:tcBorders>
              <w:top w:val="nil"/>
            </w:tcBorders>
          </w:tcPr>
          <w:p w:rsidR="002E31F7" w:rsidRDefault="002E31F7">
            <w:pPr>
              <w:pStyle w:val="ConsPlusNonformat"/>
              <w:jc w:val="both"/>
            </w:pPr>
            <w:r>
              <w:rPr>
                <w:sz w:val="16"/>
              </w:rPr>
              <w:t xml:space="preserve">160 </w:t>
            </w:r>
          </w:p>
        </w:tc>
        <w:tc>
          <w:tcPr>
            <w:tcW w:w="658" w:type="dxa"/>
            <w:tcBorders>
              <w:top w:val="nil"/>
            </w:tcBorders>
          </w:tcPr>
          <w:p w:rsidR="002E31F7" w:rsidRDefault="002E31F7">
            <w:pPr>
              <w:pStyle w:val="ConsPlusNonformat"/>
              <w:jc w:val="both"/>
            </w:pPr>
            <w:r>
              <w:rPr>
                <w:sz w:val="16"/>
              </w:rPr>
              <w:t xml:space="preserve"> 131 </w:t>
            </w:r>
          </w:p>
        </w:tc>
        <w:tc>
          <w:tcPr>
            <w:tcW w:w="658" w:type="dxa"/>
            <w:tcBorders>
              <w:top w:val="nil"/>
            </w:tcBorders>
          </w:tcPr>
          <w:p w:rsidR="002E31F7" w:rsidRDefault="002E31F7">
            <w:pPr>
              <w:pStyle w:val="ConsPlusNonformat"/>
              <w:jc w:val="both"/>
            </w:pPr>
            <w:r>
              <w:rPr>
                <w:sz w:val="16"/>
              </w:rPr>
              <w:t xml:space="preserve"> 114 </w:t>
            </w:r>
          </w:p>
        </w:tc>
        <w:tc>
          <w:tcPr>
            <w:tcW w:w="658" w:type="dxa"/>
            <w:tcBorders>
              <w:top w:val="nil"/>
            </w:tcBorders>
          </w:tcPr>
          <w:p w:rsidR="002E31F7" w:rsidRDefault="002E31F7">
            <w:pPr>
              <w:pStyle w:val="ConsPlusNonformat"/>
              <w:jc w:val="both"/>
            </w:pPr>
            <w:r>
              <w:rPr>
                <w:sz w:val="16"/>
              </w:rPr>
              <w:t xml:space="preserve"> 107 </w:t>
            </w:r>
          </w:p>
        </w:tc>
        <w:tc>
          <w:tcPr>
            <w:tcW w:w="658" w:type="dxa"/>
            <w:tcBorders>
              <w:top w:val="nil"/>
            </w:tcBorders>
          </w:tcPr>
          <w:p w:rsidR="002E31F7" w:rsidRDefault="002E31F7">
            <w:pPr>
              <w:pStyle w:val="ConsPlusNonformat"/>
              <w:jc w:val="both"/>
            </w:pPr>
            <w:r>
              <w:rPr>
                <w:sz w:val="16"/>
              </w:rPr>
              <w:t xml:space="preserve"> 103 </w:t>
            </w:r>
          </w:p>
        </w:tc>
        <w:tc>
          <w:tcPr>
            <w:tcW w:w="564" w:type="dxa"/>
            <w:tcBorders>
              <w:top w:val="nil"/>
            </w:tcBorders>
          </w:tcPr>
          <w:p w:rsidR="002E31F7" w:rsidRDefault="002E31F7">
            <w:pPr>
              <w:pStyle w:val="ConsPlusNonformat"/>
              <w:jc w:val="both"/>
            </w:pPr>
            <w:r>
              <w:rPr>
                <w:sz w:val="16"/>
              </w:rPr>
              <w:t xml:space="preserve"> 98 </w:t>
            </w:r>
          </w:p>
        </w:tc>
        <w:tc>
          <w:tcPr>
            <w:tcW w:w="658" w:type="dxa"/>
            <w:tcBorders>
              <w:top w:val="nil"/>
            </w:tcBorders>
          </w:tcPr>
          <w:p w:rsidR="002E31F7" w:rsidRDefault="002E31F7">
            <w:pPr>
              <w:pStyle w:val="ConsPlusNonformat"/>
              <w:jc w:val="both"/>
            </w:pPr>
            <w:r>
              <w:rPr>
                <w:sz w:val="16"/>
              </w:rPr>
              <w:t xml:space="preserve"> 95  </w:t>
            </w:r>
          </w:p>
        </w:tc>
        <w:tc>
          <w:tcPr>
            <w:tcW w:w="564" w:type="dxa"/>
            <w:tcBorders>
              <w:top w:val="nil"/>
            </w:tcBorders>
          </w:tcPr>
          <w:p w:rsidR="002E31F7" w:rsidRDefault="002E31F7">
            <w:pPr>
              <w:pStyle w:val="ConsPlusNonformat"/>
              <w:jc w:val="both"/>
            </w:pPr>
            <w:r>
              <w:rPr>
                <w:sz w:val="16"/>
              </w:rPr>
              <w:t xml:space="preserve"> 91 </w:t>
            </w:r>
          </w:p>
        </w:tc>
        <w:tc>
          <w:tcPr>
            <w:tcW w:w="658" w:type="dxa"/>
            <w:tcBorders>
              <w:top w:val="nil"/>
            </w:tcBorders>
          </w:tcPr>
          <w:p w:rsidR="002E31F7" w:rsidRDefault="002E31F7">
            <w:pPr>
              <w:pStyle w:val="ConsPlusNonformat"/>
              <w:jc w:val="both"/>
            </w:pPr>
            <w:r>
              <w:rPr>
                <w:sz w:val="16"/>
              </w:rPr>
              <w:t xml:space="preserve"> 89  </w:t>
            </w:r>
          </w:p>
        </w:tc>
        <w:tc>
          <w:tcPr>
            <w:tcW w:w="752" w:type="dxa"/>
            <w:tcBorders>
              <w:top w:val="nil"/>
            </w:tcBorders>
          </w:tcPr>
          <w:p w:rsidR="002E31F7" w:rsidRDefault="002E31F7">
            <w:pPr>
              <w:pStyle w:val="ConsPlusNonformat"/>
              <w:jc w:val="both"/>
            </w:pPr>
            <w:r>
              <w:rPr>
                <w:sz w:val="16"/>
              </w:rPr>
              <w:t xml:space="preserve">  85  </w:t>
            </w:r>
          </w:p>
        </w:tc>
        <w:tc>
          <w:tcPr>
            <w:tcW w:w="658" w:type="dxa"/>
            <w:tcBorders>
              <w:top w:val="nil"/>
            </w:tcBorders>
          </w:tcPr>
          <w:p w:rsidR="002E31F7" w:rsidRDefault="002E31F7">
            <w:pPr>
              <w:pStyle w:val="ConsPlusNonformat"/>
              <w:jc w:val="both"/>
            </w:pPr>
            <w:r>
              <w:rPr>
                <w:sz w:val="16"/>
              </w:rPr>
              <w:t xml:space="preserve"> 81  </w:t>
            </w:r>
          </w:p>
        </w:tc>
        <w:tc>
          <w:tcPr>
            <w:tcW w:w="658" w:type="dxa"/>
            <w:tcBorders>
              <w:top w:val="nil"/>
            </w:tcBorders>
          </w:tcPr>
          <w:p w:rsidR="002E31F7" w:rsidRDefault="002E31F7">
            <w:pPr>
              <w:pStyle w:val="ConsPlusNonformat"/>
              <w:jc w:val="both"/>
            </w:pPr>
            <w:r>
              <w:rPr>
                <w:sz w:val="16"/>
              </w:rPr>
              <w:t xml:space="preserve"> 78  </w:t>
            </w:r>
          </w:p>
        </w:tc>
        <w:tc>
          <w:tcPr>
            <w:tcW w:w="564" w:type="dxa"/>
            <w:tcBorders>
              <w:top w:val="nil"/>
            </w:tcBorders>
          </w:tcPr>
          <w:p w:rsidR="002E31F7" w:rsidRDefault="002E31F7">
            <w:pPr>
              <w:pStyle w:val="ConsPlusNonformat"/>
              <w:jc w:val="both"/>
            </w:pPr>
            <w:r>
              <w:rPr>
                <w:sz w:val="16"/>
              </w:rPr>
              <w:t xml:space="preserve"> 76 </w:t>
            </w:r>
          </w:p>
        </w:tc>
        <w:tc>
          <w:tcPr>
            <w:tcW w:w="658" w:type="dxa"/>
            <w:tcBorders>
              <w:top w:val="nil"/>
            </w:tcBorders>
          </w:tcPr>
          <w:p w:rsidR="002E31F7" w:rsidRDefault="002E31F7">
            <w:pPr>
              <w:pStyle w:val="ConsPlusNonformat"/>
              <w:jc w:val="both"/>
            </w:pPr>
            <w:r>
              <w:rPr>
                <w:sz w:val="16"/>
              </w:rPr>
              <w:t xml:space="preserve"> 75  </w:t>
            </w:r>
          </w:p>
        </w:tc>
        <w:tc>
          <w:tcPr>
            <w:tcW w:w="658" w:type="dxa"/>
            <w:tcBorders>
              <w:top w:val="nil"/>
            </w:tcBorders>
          </w:tcPr>
          <w:p w:rsidR="002E31F7" w:rsidRDefault="002E31F7">
            <w:pPr>
              <w:pStyle w:val="ConsPlusNonformat"/>
              <w:jc w:val="both"/>
            </w:pPr>
            <w:r>
              <w:rPr>
                <w:sz w:val="16"/>
              </w:rPr>
              <w:t xml:space="preserve"> 73  </w:t>
            </w:r>
          </w:p>
        </w:tc>
        <w:tc>
          <w:tcPr>
            <w:tcW w:w="564" w:type="dxa"/>
            <w:tcBorders>
              <w:top w:val="nil"/>
            </w:tcBorders>
          </w:tcPr>
          <w:p w:rsidR="002E31F7" w:rsidRDefault="002E31F7">
            <w:pPr>
              <w:pStyle w:val="ConsPlusNonformat"/>
              <w:jc w:val="both"/>
            </w:pPr>
            <w:r>
              <w:rPr>
                <w:sz w:val="16"/>
              </w:rPr>
              <w:t xml:space="preserve"> 72 </w:t>
            </w:r>
          </w:p>
        </w:tc>
        <w:tc>
          <w:tcPr>
            <w:tcW w:w="564" w:type="dxa"/>
            <w:tcBorders>
              <w:top w:val="nil"/>
            </w:tcBorders>
          </w:tcPr>
          <w:p w:rsidR="002E31F7" w:rsidRDefault="002E31F7">
            <w:pPr>
              <w:pStyle w:val="ConsPlusNonformat"/>
              <w:jc w:val="both"/>
            </w:pPr>
            <w:r>
              <w:rPr>
                <w:sz w:val="16"/>
              </w:rPr>
              <w:t xml:space="preserve"> 71 </w:t>
            </w:r>
          </w:p>
        </w:tc>
        <w:tc>
          <w:tcPr>
            <w:tcW w:w="658" w:type="dxa"/>
            <w:tcBorders>
              <w:top w:val="nil"/>
            </w:tcBorders>
          </w:tcPr>
          <w:p w:rsidR="002E31F7" w:rsidRDefault="002E31F7">
            <w:pPr>
              <w:pStyle w:val="ConsPlusNonformat"/>
              <w:jc w:val="both"/>
            </w:pPr>
            <w:r>
              <w:rPr>
                <w:sz w:val="16"/>
              </w:rPr>
              <w:t xml:space="preserve"> 70  </w:t>
            </w:r>
          </w:p>
        </w:tc>
        <w:tc>
          <w:tcPr>
            <w:tcW w:w="658" w:type="dxa"/>
            <w:tcBorders>
              <w:top w:val="nil"/>
            </w:tcBorders>
          </w:tcPr>
          <w:p w:rsidR="002E31F7" w:rsidRDefault="002E31F7">
            <w:pPr>
              <w:pStyle w:val="ConsPlusNonformat"/>
              <w:jc w:val="both"/>
            </w:pPr>
            <w:r>
              <w:rPr>
                <w:sz w:val="16"/>
              </w:rPr>
              <w:t xml:space="preserve"> 69  </w:t>
            </w:r>
          </w:p>
        </w:tc>
        <w:tc>
          <w:tcPr>
            <w:tcW w:w="658" w:type="dxa"/>
            <w:tcBorders>
              <w:top w:val="nil"/>
            </w:tcBorders>
          </w:tcPr>
          <w:p w:rsidR="002E31F7" w:rsidRDefault="002E31F7">
            <w:pPr>
              <w:pStyle w:val="ConsPlusNonformat"/>
              <w:jc w:val="both"/>
            </w:pPr>
            <w:r>
              <w:rPr>
                <w:sz w:val="16"/>
              </w:rPr>
              <w:t xml:space="preserve"> 68  </w:t>
            </w:r>
          </w:p>
        </w:tc>
        <w:tc>
          <w:tcPr>
            <w:tcW w:w="658" w:type="dxa"/>
            <w:tcBorders>
              <w:top w:val="nil"/>
            </w:tcBorders>
          </w:tcPr>
          <w:p w:rsidR="002E31F7" w:rsidRDefault="002E31F7">
            <w:pPr>
              <w:pStyle w:val="ConsPlusNonformat"/>
              <w:jc w:val="both"/>
            </w:pPr>
            <w:r>
              <w:rPr>
                <w:sz w:val="16"/>
              </w:rPr>
              <w:t xml:space="preserve"> 66  </w:t>
            </w:r>
          </w:p>
        </w:tc>
        <w:tc>
          <w:tcPr>
            <w:tcW w:w="658" w:type="dxa"/>
            <w:tcBorders>
              <w:top w:val="nil"/>
            </w:tcBorders>
          </w:tcPr>
          <w:p w:rsidR="002E31F7" w:rsidRDefault="002E31F7">
            <w:pPr>
              <w:pStyle w:val="ConsPlusNonformat"/>
              <w:jc w:val="both"/>
            </w:pPr>
            <w:r>
              <w:rPr>
                <w:sz w:val="16"/>
              </w:rPr>
              <w:t xml:space="preserve"> 66  </w:t>
            </w:r>
          </w:p>
        </w:tc>
        <w:tc>
          <w:tcPr>
            <w:tcW w:w="564" w:type="dxa"/>
            <w:tcBorders>
              <w:top w:val="nil"/>
            </w:tcBorders>
          </w:tcPr>
          <w:p w:rsidR="002E31F7" w:rsidRDefault="002E31F7">
            <w:pPr>
              <w:pStyle w:val="ConsPlusNonformat"/>
              <w:jc w:val="both"/>
            </w:pPr>
            <w:r>
              <w:rPr>
                <w:sz w:val="16"/>
              </w:rPr>
              <w:t xml:space="preserve"> 65 </w:t>
            </w:r>
          </w:p>
        </w:tc>
      </w:tr>
      <w:tr w:rsidR="002E31F7">
        <w:trPr>
          <w:trHeight w:val="195"/>
        </w:trPr>
        <w:tc>
          <w:tcPr>
            <w:tcW w:w="658" w:type="dxa"/>
            <w:tcBorders>
              <w:top w:val="nil"/>
            </w:tcBorders>
          </w:tcPr>
          <w:p w:rsidR="002E31F7" w:rsidRDefault="002E31F7">
            <w:pPr>
              <w:pStyle w:val="ConsPlusNonformat"/>
              <w:jc w:val="both"/>
            </w:pPr>
            <w:r>
              <w:rPr>
                <w:sz w:val="16"/>
              </w:rPr>
              <w:t xml:space="preserve"> 30  </w:t>
            </w:r>
          </w:p>
        </w:tc>
        <w:tc>
          <w:tcPr>
            <w:tcW w:w="752" w:type="dxa"/>
            <w:tcBorders>
              <w:top w:val="nil"/>
            </w:tcBorders>
          </w:tcPr>
          <w:p w:rsidR="002E31F7" w:rsidRDefault="002E31F7">
            <w:pPr>
              <w:pStyle w:val="ConsPlusNonformat"/>
              <w:jc w:val="both"/>
            </w:pPr>
            <w:r>
              <w:rPr>
                <w:sz w:val="16"/>
              </w:rPr>
              <w:t xml:space="preserve"> 316  </w:t>
            </w:r>
          </w:p>
        </w:tc>
        <w:tc>
          <w:tcPr>
            <w:tcW w:w="564" w:type="dxa"/>
            <w:tcBorders>
              <w:top w:val="nil"/>
            </w:tcBorders>
          </w:tcPr>
          <w:p w:rsidR="002E31F7" w:rsidRDefault="002E31F7">
            <w:pPr>
              <w:pStyle w:val="ConsPlusNonformat"/>
              <w:jc w:val="both"/>
            </w:pPr>
            <w:r>
              <w:rPr>
                <w:sz w:val="16"/>
              </w:rPr>
              <w:t xml:space="preserve">226 </w:t>
            </w:r>
          </w:p>
        </w:tc>
        <w:tc>
          <w:tcPr>
            <w:tcW w:w="658" w:type="dxa"/>
            <w:tcBorders>
              <w:top w:val="nil"/>
            </w:tcBorders>
          </w:tcPr>
          <w:p w:rsidR="002E31F7" w:rsidRDefault="002E31F7">
            <w:pPr>
              <w:pStyle w:val="ConsPlusNonformat"/>
              <w:jc w:val="both"/>
            </w:pPr>
            <w:r>
              <w:rPr>
                <w:sz w:val="16"/>
              </w:rPr>
              <w:t xml:space="preserve"> 183 </w:t>
            </w:r>
          </w:p>
        </w:tc>
        <w:tc>
          <w:tcPr>
            <w:tcW w:w="658" w:type="dxa"/>
            <w:tcBorders>
              <w:top w:val="nil"/>
            </w:tcBorders>
          </w:tcPr>
          <w:p w:rsidR="002E31F7" w:rsidRDefault="002E31F7">
            <w:pPr>
              <w:pStyle w:val="ConsPlusNonformat"/>
              <w:jc w:val="both"/>
            </w:pPr>
            <w:r>
              <w:rPr>
                <w:sz w:val="16"/>
              </w:rPr>
              <w:t xml:space="preserve"> 157 </w:t>
            </w:r>
          </w:p>
        </w:tc>
        <w:tc>
          <w:tcPr>
            <w:tcW w:w="658" w:type="dxa"/>
            <w:tcBorders>
              <w:top w:val="nil"/>
            </w:tcBorders>
          </w:tcPr>
          <w:p w:rsidR="002E31F7" w:rsidRDefault="002E31F7">
            <w:pPr>
              <w:pStyle w:val="ConsPlusNonformat"/>
              <w:jc w:val="both"/>
            </w:pPr>
            <w:r>
              <w:rPr>
                <w:sz w:val="16"/>
              </w:rPr>
              <w:t xml:space="preserve"> 147 </w:t>
            </w:r>
          </w:p>
        </w:tc>
        <w:tc>
          <w:tcPr>
            <w:tcW w:w="658" w:type="dxa"/>
            <w:tcBorders>
              <w:top w:val="nil"/>
            </w:tcBorders>
          </w:tcPr>
          <w:p w:rsidR="002E31F7" w:rsidRDefault="002E31F7">
            <w:pPr>
              <w:pStyle w:val="ConsPlusNonformat"/>
              <w:jc w:val="both"/>
            </w:pPr>
            <w:r>
              <w:rPr>
                <w:sz w:val="16"/>
              </w:rPr>
              <w:t xml:space="preserve"> 141 </w:t>
            </w:r>
          </w:p>
        </w:tc>
        <w:tc>
          <w:tcPr>
            <w:tcW w:w="564" w:type="dxa"/>
            <w:tcBorders>
              <w:top w:val="nil"/>
            </w:tcBorders>
          </w:tcPr>
          <w:p w:rsidR="002E31F7" w:rsidRDefault="002E31F7">
            <w:pPr>
              <w:pStyle w:val="ConsPlusNonformat"/>
              <w:jc w:val="both"/>
            </w:pPr>
            <w:r>
              <w:rPr>
                <w:sz w:val="16"/>
              </w:rPr>
              <w:t xml:space="preserve">133 </w:t>
            </w:r>
          </w:p>
        </w:tc>
        <w:tc>
          <w:tcPr>
            <w:tcW w:w="658" w:type="dxa"/>
            <w:tcBorders>
              <w:top w:val="nil"/>
            </w:tcBorders>
          </w:tcPr>
          <w:p w:rsidR="002E31F7" w:rsidRDefault="002E31F7">
            <w:pPr>
              <w:pStyle w:val="ConsPlusNonformat"/>
              <w:jc w:val="both"/>
            </w:pPr>
            <w:r>
              <w:rPr>
                <w:sz w:val="16"/>
              </w:rPr>
              <w:t xml:space="preserve"> 129 </w:t>
            </w:r>
          </w:p>
        </w:tc>
        <w:tc>
          <w:tcPr>
            <w:tcW w:w="564" w:type="dxa"/>
            <w:tcBorders>
              <w:top w:val="nil"/>
            </w:tcBorders>
          </w:tcPr>
          <w:p w:rsidR="002E31F7" w:rsidRDefault="002E31F7">
            <w:pPr>
              <w:pStyle w:val="ConsPlusNonformat"/>
              <w:jc w:val="both"/>
            </w:pPr>
            <w:r>
              <w:rPr>
                <w:sz w:val="16"/>
              </w:rPr>
              <w:t xml:space="preserve">123 </w:t>
            </w:r>
          </w:p>
        </w:tc>
        <w:tc>
          <w:tcPr>
            <w:tcW w:w="658" w:type="dxa"/>
            <w:tcBorders>
              <w:top w:val="nil"/>
            </w:tcBorders>
          </w:tcPr>
          <w:p w:rsidR="002E31F7" w:rsidRDefault="002E31F7">
            <w:pPr>
              <w:pStyle w:val="ConsPlusNonformat"/>
              <w:jc w:val="both"/>
            </w:pPr>
            <w:r>
              <w:rPr>
                <w:sz w:val="16"/>
              </w:rPr>
              <w:t xml:space="preserve"> 120 </w:t>
            </w:r>
          </w:p>
        </w:tc>
        <w:tc>
          <w:tcPr>
            <w:tcW w:w="752" w:type="dxa"/>
            <w:tcBorders>
              <w:top w:val="nil"/>
            </w:tcBorders>
          </w:tcPr>
          <w:p w:rsidR="002E31F7" w:rsidRDefault="002E31F7">
            <w:pPr>
              <w:pStyle w:val="ConsPlusNonformat"/>
              <w:jc w:val="both"/>
            </w:pPr>
            <w:r>
              <w:rPr>
                <w:sz w:val="16"/>
              </w:rPr>
              <w:t xml:space="preserve"> 113  </w:t>
            </w:r>
          </w:p>
        </w:tc>
        <w:tc>
          <w:tcPr>
            <w:tcW w:w="658" w:type="dxa"/>
            <w:tcBorders>
              <w:top w:val="nil"/>
            </w:tcBorders>
          </w:tcPr>
          <w:p w:rsidR="002E31F7" w:rsidRDefault="002E31F7">
            <w:pPr>
              <w:pStyle w:val="ConsPlusNonformat"/>
              <w:jc w:val="both"/>
            </w:pPr>
            <w:r>
              <w:rPr>
                <w:sz w:val="16"/>
              </w:rPr>
              <w:t xml:space="preserve"> 107 </w:t>
            </w:r>
          </w:p>
        </w:tc>
        <w:tc>
          <w:tcPr>
            <w:tcW w:w="658" w:type="dxa"/>
            <w:tcBorders>
              <w:top w:val="nil"/>
            </w:tcBorders>
          </w:tcPr>
          <w:p w:rsidR="002E31F7" w:rsidRDefault="002E31F7">
            <w:pPr>
              <w:pStyle w:val="ConsPlusNonformat"/>
              <w:jc w:val="both"/>
            </w:pPr>
            <w:r>
              <w:rPr>
                <w:sz w:val="16"/>
              </w:rPr>
              <w:t xml:space="preserve"> 103 </w:t>
            </w:r>
          </w:p>
        </w:tc>
        <w:tc>
          <w:tcPr>
            <w:tcW w:w="564" w:type="dxa"/>
            <w:tcBorders>
              <w:top w:val="nil"/>
            </w:tcBorders>
          </w:tcPr>
          <w:p w:rsidR="002E31F7" w:rsidRDefault="002E31F7">
            <w:pPr>
              <w:pStyle w:val="ConsPlusNonformat"/>
              <w:jc w:val="both"/>
            </w:pPr>
            <w:r>
              <w:rPr>
                <w:sz w:val="16"/>
              </w:rPr>
              <w:t xml:space="preserve"> 99 </w:t>
            </w:r>
          </w:p>
        </w:tc>
        <w:tc>
          <w:tcPr>
            <w:tcW w:w="658" w:type="dxa"/>
            <w:tcBorders>
              <w:top w:val="nil"/>
            </w:tcBorders>
          </w:tcPr>
          <w:p w:rsidR="002E31F7" w:rsidRDefault="002E31F7">
            <w:pPr>
              <w:pStyle w:val="ConsPlusNonformat"/>
              <w:jc w:val="both"/>
            </w:pPr>
            <w:r>
              <w:rPr>
                <w:sz w:val="16"/>
              </w:rPr>
              <w:t xml:space="preserve"> 98  </w:t>
            </w:r>
          </w:p>
        </w:tc>
        <w:tc>
          <w:tcPr>
            <w:tcW w:w="658" w:type="dxa"/>
            <w:tcBorders>
              <w:top w:val="nil"/>
            </w:tcBorders>
          </w:tcPr>
          <w:p w:rsidR="002E31F7" w:rsidRDefault="002E31F7">
            <w:pPr>
              <w:pStyle w:val="ConsPlusNonformat"/>
              <w:jc w:val="both"/>
            </w:pPr>
            <w:r>
              <w:rPr>
                <w:sz w:val="16"/>
              </w:rPr>
              <w:t xml:space="preserve"> 96  </w:t>
            </w:r>
          </w:p>
        </w:tc>
        <w:tc>
          <w:tcPr>
            <w:tcW w:w="564" w:type="dxa"/>
            <w:tcBorders>
              <w:top w:val="nil"/>
            </w:tcBorders>
          </w:tcPr>
          <w:p w:rsidR="002E31F7" w:rsidRDefault="002E31F7">
            <w:pPr>
              <w:pStyle w:val="ConsPlusNonformat"/>
              <w:jc w:val="both"/>
            </w:pPr>
            <w:r>
              <w:rPr>
                <w:sz w:val="16"/>
              </w:rPr>
              <w:t xml:space="preserve"> 93 </w:t>
            </w:r>
          </w:p>
        </w:tc>
        <w:tc>
          <w:tcPr>
            <w:tcW w:w="564" w:type="dxa"/>
            <w:tcBorders>
              <w:top w:val="nil"/>
            </w:tcBorders>
          </w:tcPr>
          <w:p w:rsidR="002E31F7" w:rsidRDefault="002E31F7">
            <w:pPr>
              <w:pStyle w:val="ConsPlusNonformat"/>
              <w:jc w:val="both"/>
            </w:pPr>
            <w:r>
              <w:rPr>
                <w:sz w:val="16"/>
              </w:rPr>
              <w:t xml:space="preserve"> 92 </w:t>
            </w:r>
          </w:p>
        </w:tc>
        <w:tc>
          <w:tcPr>
            <w:tcW w:w="658" w:type="dxa"/>
            <w:tcBorders>
              <w:top w:val="nil"/>
            </w:tcBorders>
          </w:tcPr>
          <w:p w:rsidR="002E31F7" w:rsidRDefault="002E31F7">
            <w:pPr>
              <w:pStyle w:val="ConsPlusNonformat"/>
              <w:jc w:val="both"/>
            </w:pPr>
            <w:r>
              <w:rPr>
                <w:sz w:val="16"/>
              </w:rPr>
              <w:t xml:space="preserve"> 91  </w:t>
            </w:r>
          </w:p>
        </w:tc>
        <w:tc>
          <w:tcPr>
            <w:tcW w:w="658" w:type="dxa"/>
            <w:tcBorders>
              <w:top w:val="nil"/>
            </w:tcBorders>
          </w:tcPr>
          <w:p w:rsidR="002E31F7" w:rsidRDefault="002E31F7">
            <w:pPr>
              <w:pStyle w:val="ConsPlusNonformat"/>
              <w:jc w:val="both"/>
            </w:pPr>
            <w:r>
              <w:rPr>
                <w:sz w:val="16"/>
              </w:rPr>
              <w:t xml:space="preserve"> 89  </w:t>
            </w:r>
          </w:p>
        </w:tc>
        <w:tc>
          <w:tcPr>
            <w:tcW w:w="658" w:type="dxa"/>
            <w:tcBorders>
              <w:top w:val="nil"/>
            </w:tcBorders>
          </w:tcPr>
          <w:p w:rsidR="002E31F7" w:rsidRDefault="002E31F7">
            <w:pPr>
              <w:pStyle w:val="ConsPlusNonformat"/>
              <w:jc w:val="both"/>
            </w:pPr>
            <w:r>
              <w:rPr>
                <w:sz w:val="16"/>
              </w:rPr>
              <w:t xml:space="preserve"> 87  </w:t>
            </w:r>
          </w:p>
        </w:tc>
        <w:tc>
          <w:tcPr>
            <w:tcW w:w="658" w:type="dxa"/>
            <w:tcBorders>
              <w:top w:val="nil"/>
            </w:tcBorders>
          </w:tcPr>
          <w:p w:rsidR="002E31F7" w:rsidRDefault="002E31F7">
            <w:pPr>
              <w:pStyle w:val="ConsPlusNonformat"/>
              <w:jc w:val="both"/>
            </w:pPr>
            <w:r>
              <w:rPr>
                <w:sz w:val="16"/>
              </w:rPr>
              <w:t xml:space="preserve"> 85  </w:t>
            </w:r>
          </w:p>
        </w:tc>
        <w:tc>
          <w:tcPr>
            <w:tcW w:w="658" w:type="dxa"/>
            <w:tcBorders>
              <w:top w:val="nil"/>
            </w:tcBorders>
          </w:tcPr>
          <w:p w:rsidR="002E31F7" w:rsidRDefault="002E31F7">
            <w:pPr>
              <w:pStyle w:val="ConsPlusNonformat"/>
              <w:jc w:val="both"/>
            </w:pPr>
            <w:r>
              <w:rPr>
                <w:sz w:val="16"/>
              </w:rPr>
              <w:t xml:space="preserve"> 84  </w:t>
            </w:r>
          </w:p>
        </w:tc>
        <w:tc>
          <w:tcPr>
            <w:tcW w:w="564" w:type="dxa"/>
            <w:tcBorders>
              <w:top w:val="nil"/>
            </w:tcBorders>
          </w:tcPr>
          <w:p w:rsidR="002E31F7" w:rsidRDefault="002E31F7">
            <w:pPr>
              <w:pStyle w:val="ConsPlusNonformat"/>
              <w:jc w:val="both"/>
            </w:pPr>
            <w:r>
              <w:rPr>
                <w:sz w:val="16"/>
              </w:rPr>
              <w:t xml:space="preserve"> 83 </w:t>
            </w:r>
          </w:p>
        </w:tc>
      </w:tr>
      <w:tr w:rsidR="002E31F7">
        <w:trPr>
          <w:trHeight w:val="195"/>
        </w:trPr>
        <w:tc>
          <w:tcPr>
            <w:tcW w:w="658" w:type="dxa"/>
            <w:tcBorders>
              <w:top w:val="nil"/>
            </w:tcBorders>
          </w:tcPr>
          <w:p w:rsidR="002E31F7" w:rsidRDefault="002E31F7">
            <w:pPr>
              <w:pStyle w:val="ConsPlusNonformat"/>
              <w:jc w:val="both"/>
            </w:pPr>
            <w:r>
              <w:rPr>
                <w:sz w:val="16"/>
              </w:rPr>
              <w:t xml:space="preserve"> 35  </w:t>
            </w:r>
          </w:p>
        </w:tc>
        <w:tc>
          <w:tcPr>
            <w:tcW w:w="752" w:type="dxa"/>
            <w:tcBorders>
              <w:top w:val="nil"/>
            </w:tcBorders>
          </w:tcPr>
          <w:p w:rsidR="002E31F7" w:rsidRDefault="002E31F7">
            <w:pPr>
              <w:pStyle w:val="ConsPlusNonformat"/>
              <w:jc w:val="both"/>
            </w:pPr>
            <w:r>
              <w:rPr>
                <w:sz w:val="16"/>
              </w:rPr>
              <w:t xml:space="preserve"> 435  </w:t>
            </w:r>
          </w:p>
        </w:tc>
        <w:tc>
          <w:tcPr>
            <w:tcW w:w="564" w:type="dxa"/>
            <w:tcBorders>
              <w:top w:val="nil"/>
            </w:tcBorders>
          </w:tcPr>
          <w:p w:rsidR="002E31F7" w:rsidRDefault="002E31F7">
            <w:pPr>
              <w:pStyle w:val="ConsPlusNonformat"/>
              <w:jc w:val="both"/>
            </w:pPr>
            <w:r>
              <w:rPr>
                <w:sz w:val="16"/>
              </w:rPr>
              <w:t xml:space="preserve">308 </w:t>
            </w:r>
          </w:p>
        </w:tc>
        <w:tc>
          <w:tcPr>
            <w:tcW w:w="658" w:type="dxa"/>
            <w:tcBorders>
              <w:top w:val="nil"/>
            </w:tcBorders>
          </w:tcPr>
          <w:p w:rsidR="002E31F7" w:rsidRDefault="002E31F7">
            <w:pPr>
              <w:pStyle w:val="ConsPlusNonformat"/>
              <w:jc w:val="both"/>
            </w:pPr>
            <w:r>
              <w:rPr>
                <w:sz w:val="16"/>
              </w:rPr>
              <w:t xml:space="preserve"> 246 </w:t>
            </w:r>
          </w:p>
        </w:tc>
        <w:tc>
          <w:tcPr>
            <w:tcW w:w="658" w:type="dxa"/>
            <w:tcBorders>
              <w:top w:val="nil"/>
            </w:tcBorders>
          </w:tcPr>
          <w:p w:rsidR="002E31F7" w:rsidRDefault="002E31F7">
            <w:pPr>
              <w:pStyle w:val="ConsPlusNonformat"/>
              <w:jc w:val="both"/>
            </w:pPr>
            <w:r>
              <w:rPr>
                <w:sz w:val="16"/>
              </w:rPr>
              <w:t xml:space="preserve"> 209 </w:t>
            </w:r>
          </w:p>
        </w:tc>
        <w:tc>
          <w:tcPr>
            <w:tcW w:w="658" w:type="dxa"/>
            <w:tcBorders>
              <w:top w:val="nil"/>
            </w:tcBorders>
          </w:tcPr>
          <w:p w:rsidR="002E31F7" w:rsidRDefault="002E31F7">
            <w:pPr>
              <w:pStyle w:val="ConsPlusNonformat"/>
              <w:jc w:val="both"/>
            </w:pPr>
            <w:r>
              <w:rPr>
                <w:sz w:val="16"/>
              </w:rPr>
              <w:t xml:space="preserve"> 194 </w:t>
            </w:r>
          </w:p>
        </w:tc>
        <w:tc>
          <w:tcPr>
            <w:tcW w:w="658" w:type="dxa"/>
            <w:tcBorders>
              <w:top w:val="nil"/>
            </w:tcBorders>
          </w:tcPr>
          <w:p w:rsidR="002E31F7" w:rsidRDefault="002E31F7">
            <w:pPr>
              <w:pStyle w:val="ConsPlusNonformat"/>
              <w:jc w:val="both"/>
            </w:pPr>
            <w:r>
              <w:rPr>
                <w:sz w:val="16"/>
              </w:rPr>
              <w:t xml:space="preserve"> 185 </w:t>
            </w:r>
          </w:p>
        </w:tc>
        <w:tc>
          <w:tcPr>
            <w:tcW w:w="564" w:type="dxa"/>
            <w:tcBorders>
              <w:top w:val="nil"/>
            </w:tcBorders>
          </w:tcPr>
          <w:p w:rsidR="002E31F7" w:rsidRDefault="002E31F7">
            <w:pPr>
              <w:pStyle w:val="ConsPlusNonformat"/>
              <w:jc w:val="both"/>
            </w:pPr>
            <w:r>
              <w:rPr>
                <w:sz w:val="16"/>
              </w:rPr>
              <w:t xml:space="preserve">174 </w:t>
            </w:r>
          </w:p>
        </w:tc>
        <w:tc>
          <w:tcPr>
            <w:tcW w:w="658" w:type="dxa"/>
            <w:tcBorders>
              <w:top w:val="nil"/>
            </w:tcBorders>
          </w:tcPr>
          <w:p w:rsidR="002E31F7" w:rsidRDefault="002E31F7">
            <w:pPr>
              <w:pStyle w:val="ConsPlusNonformat"/>
              <w:jc w:val="both"/>
            </w:pPr>
            <w:r>
              <w:rPr>
                <w:sz w:val="16"/>
              </w:rPr>
              <w:t xml:space="preserve"> 168 </w:t>
            </w:r>
          </w:p>
        </w:tc>
        <w:tc>
          <w:tcPr>
            <w:tcW w:w="564" w:type="dxa"/>
            <w:tcBorders>
              <w:top w:val="nil"/>
            </w:tcBorders>
          </w:tcPr>
          <w:p w:rsidR="002E31F7" w:rsidRDefault="002E31F7">
            <w:pPr>
              <w:pStyle w:val="ConsPlusNonformat"/>
              <w:jc w:val="both"/>
            </w:pPr>
            <w:r>
              <w:rPr>
                <w:sz w:val="16"/>
              </w:rPr>
              <w:t xml:space="preserve">160 </w:t>
            </w:r>
          </w:p>
        </w:tc>
        <w:tc>
          <w:tcPr>
            <w:tcW w:w="658" w:type="dxa"/>
            <w:tcBorders>
              <w:top w:val="nil"/>
            </w:tcBorders>
          </w:tcPr>
          <w:p w:rsidR="002E31F7" w:rsidRDefault="002E31F7">
            <w:pPr>
              <w:pStyle w:val="ConsPlusNonformat"/>
              <w:jc w:val="both"/>
            </w:pPr>
            <w:r>
              <w:rPr>
                <w:sz w:val="16"/>
              </w:rPr>
              <w:t xml:space="preserve"> 155 </w:t>
            </w:r>
          </w:p>
        </w:tc>
        <w:tc>
          <w:tcPr>
            <w:tcW w:w="752" w:type="dxa"/>
            <w:tcBorders>
              <w:top w:val="nil"/>
            </w:tcBorders>
          </w:tcPr>
          <w:p w:rsidR="002E31F7" w:rsidRDefault="002E31F7">
            <w:pPr>
              <w:pStyle w:val="ConsPlusNonformat"/>
              <w:jc w:val="both"/>
            </w:pPr>
            <w:r>
              <w:rPr>
                <w:sz w:val="16"/>
              </w:rPr>
              <w:t xml:space="preserve"> 146  </w:t>
            </w:r>
          </w:p>
        </w:tc>
        <w:tc>
          <w:tcPr>
            <w:tcW w:w="658" w:type="dxa"/>
            <w:tcBorders>
              <w:top w:val="nil"/>
            </w:tcBorders>
          </w:tcPr>
          <w:p w:rsidR="002E31F7" w:rsidRDefault="002E31F7">
            <w:pPr>
              <w:pStyle w:val="ConsPlusNonformat"/>
              <w:jc w:val="both"/>
            </w:pPr>
            <w:r>
              <w:rPr>
                <w:sz w:val="16"/>
              </w:rPr>
              <w:t xml:space="preserve"> 138 </w:t>
            </w:r>
          </w:p>
        </w:tc>
        <w:tc>
          <w:tcPr>
            <w:tcW w:w="658" w:type="dxa"/>
            <w:tcBorders>
              <w:top w:val="nil"/>
            </w:tcBorders>
          </w:tcPr>
          <w:p w:rsidR="002E31F7" w:rsidRDefault="002E31F7">
            <w:pPr>
              <w:pStyle w:val="ConsPlusNonformat"/>
              <w:jc w:val="both"/>
            </w:pPr>
            <w:r>
              <w:rPr>
                <w:sz w:val="16"/>
              </w:rPr>
              <w:t xml:space="preserve"> 131 </w:t>
            </w:r>
          </w:p>
        </w:tc>
        <w:tc>
          <w:tcPr>
            <w:tcW w:w="564" w:type="dxa"/>
            <w:tcBorders>
              <w:top w:val="nil"/>
            </w:tcBorders>
          </w:tcPr>
          <w:p w:rsidR="002E31F7" w:rsidRDefault="002E31F7">
            <w:pPr>
              <w:pStyle w:val="ConsPlusNonformat"/>
              <w:jc w:val="both"/>
            </w:pPr>
            <w:r>
              <w:rPr>
                <w:sz w:val="16"/>
              </w:rPr>
              <w:t xml:space="preserve">126 </w:t>
            </w:r>
          </w:p>
        </w:tc>
        <w:tc>
          <w:tcPr>
            <w:tcW w:w="658" w:type="dxa"/>
            <w:tcBorders>
              <w:top w:val="nil"/>
            </w:tcBorders>
          </w:tcPr>
          <w:p w:rsidR="002E31F7" w:rsidRDefault="002E31F7">
            <w:pPr>
              <w:pStyle w:val="ConsPlusNonformat"/>
              <w:jc w:val="both"/>
            </w:pPr>
            <w:r>
              <w:rPr>
                <w:sz w:val="16"/>
              </w:rPr>
              <w:t xml:space="preserve"> 124 </w:t>
            </w:r>
          </w:p>
        </w:tc>
        <w:tc>
          <w:tcPr>
            <w:tcW w:w="658" w:type="dxa"/>
            <w:tcBorders>
              <w:top w:val="nil"/>
            </w:tcBorders>
          </w:tcPr>
          <w:p w:rsidR="002E31F7" w:rsidRDefault="002E31F7">
            <w:pPr>
              <w:pStyle w:val="ConsPlusNonformat"/>
              <w:jc w:val="both"/>
            </w:pPr>
            <w:r>
              <w:rPr>
                <w:sz w:val="16"/>
              </w:rPr>
              <w:t xml:space="preserve"> 121 </w:t>
            </w:r>
          </w:p>
        </w:tc>
        <w:tc>
          <w:tcPr>
            <w:tcW w:w="564" w:type="dxa"/>
            <w:tcBorders>
              <w:top w:val="nil"/>
            </w:tcBorders>
          </w:tcPr>
          <w:p w:rsidR="002E31F7" w:rsidRDefault="002E31F7">
            <w:pPr>
              <w:pStyle w:val="ConsPlusNonformat"/>
              <w:jc w:val="both"/>
            </w:pPr>
            <w:r>
              <w:rPr>
                <w:sz w:val="16"/>
              </w:rPr>
              <w:t xml:space="preserve">118 </w:t>
            </w:r>
          </w:p>
        </w:tc>
        <w:tc>
          <w:tcPr>
            <w:tcW w:w="564" w:type="dxa"/>
            <w:tcBorders>
              <w:top w:val="nil"/>
            </w:tcBorders>
          </w:tcPr>
          <w:p w:rsidR="002E31F7" w:rsidRDefault="002E31F7">
            <w:pPr>
              <w:pStyle w:val="ConsPlusNonformat"/>
              <w:jc w:val="both"/>
            </w:pPr>
            <w:r>
              <w:rPr>
                <w:sz w:val="16"/>
              </w:rPr>
              <w:t xml:space="preserve">116 </w:t>
            </w:r>
          </w:p>
        </w:tc>
        <w:tc>
          <w:tcPr>
            <w:tcW w:w="658" w:type="dxa"/>
            <w:tcBorders>
              <w:top w:val="nil"/>
            </w:tcBorders>
          </w:tcPr>
          <w:p w:rsidR="002E31F7" w:rsidRDefault="002E31F7">
            <w:pPr>
              <w:pStyle w:val="ConsPlusNonformat"/>
              <w:jc w:val="both"/>
            </w:pPr>
            <w:r>
              <w:rPr>
                <w:sz w:val="16"/>
              </w:rPr>
              <w:t xml:space="preserve"> 114 </w:t>
            </w:r>
          </w:p>
        </w:tc>
        <w:tc>
          <w:tcPr>
            <w:tcW w:w="658" w:type="dxa"/>
            <w:tcBorders>
              <w:top w:val="nil"/>
            </w:tcBorders>
          </w:tcPr>
          <w:p w:rsidR="002E31F7" w:rsidRDefault="002E31F7">
            <w:pPr>
              <w:pStyle w:val="ConsPlusNonformat"/>
              <w:jc w:val="both"/>
            </w:pPr>
            <w:r>
              <w:rPr>
                <w:sz w:val="16"/>
              </w:rPr>
              <w:t xml:space="preserve"> 111 </w:t>
            </w:r>
          </w:p>
        </w:tc>
        <w:tc>
          <w:tcPr>
            <w:tcW w:w="658" w:type="dxa"/>
            <w:tcBorders>
              <w:top w:val="nil"/>
            </w:tcBorders>
          </w:tcPr>
          <w:p w:rsidR="002E31F7" w:rsidRDefault="002E31F7">
            <w:pPr>
              <w:pStyle w:val="ConsPlusNonformat"/>
              <w:jc w:val="both"/>
            </w:pPr>
            <w:r>
              <w:rPr>
                <w:sz w:val="16"/>
              </w:rPr>
              <w:t xml:space="preserve"> 109 </w:t>
            </w:r>
          </w:p>
        </w:tc>
        <w:tc>
          <w:tcPr>
            <w:tcW w:w="658" w:type="dxa"/>
            <w:tcBorders>
              <w:top w:val="nil"/>
            </w:tcBorders>
          </w:tcPr>
          <w:p w:rsidR="002E31F7" w:rsidRDefault="002E31F7">
            <w:pPr>
              <w:pStyle w:val="ConsPlusNonformat"/>
              <w:jc w:val="both"/>
            </w:pPr>
            <w:r>
              <w:rPr>
                <w:sz w:val="16"/>
              </w:rPr>
              <w:t xml:space="preserve"> 107 </w:t>
            </w:r>
          </w:p>
        </w:tc>
        <w:tc>
          <w:tcPr>
            <w:tcW w:w="658" w:type="dxa"/>
            <w:tcBorders>
              <w:top w:val="nil"/>
            </w:tcBorders>
          </w:tcPr>
          <w:p w:rsidR="002E31F7" w:rsidRDefault="002E31F7">
            <w:pPr>
              <w:pStyle w:val="ConsPlusNonformat"/>
              <w:jc w:val="both"/>
            </w:pPr>
            <w:r>
              <w:rPr>
                <w:sz w:val="16"/>
              </w:rPr>
              <w:t xml:space="preserve"> 104 </w:t>
            </w:r>
          </w:p>
        </w:tc>
        <w:tc>
          <w:tcPr>
            <w:tcW w:w="564" w:type="dxa"/>
            <w:tcBorders>
              <w:top w:val="nil"/>
            </w:tcBorders>
          </w:tcPr>
          <w:p w:rsidR="002E31F7" w:rsidRDefault="002E31F7">
            <w:pPr>
              <w:pStyle w:val="ConsPlusNonformat"/>
              <w:jc w:val="both"/>
            </w:pPr>
            <w:r>
              <w:rPr>
                <w:sz w:val="16"/>
              </w:rPr>
              <w:t xml:space="preserve">103 </w:t>
            </w:r>
          </w:p>
        </w:tc>
      </w:tr>
      <w:tr w:rsidR="002E31F7">
        <w:trPr>
          <w:trHeight w:val="195"/>
        </w:trPr>
        <w:tc>
          <w:tcPr>
            <w:tcW w:w="658" w:type="dxa"/>
            <w:tcBorders>
              <w:top w:val="nil"/>
            </w:tcBorders>
          </w:tcPr>
          <w:p w:rsidR="002E31F7" w:rsidRDefault="002E31F7">
            <w:pPr>
              <w:pStyle w:val="ConsPlusNonformat"/>
              <w:jc w:val="both"/>
            </w:pPr>
            <w:r>
              <w:rPr>
                <w:sz w:val="16"/>
              </w:rPr>
              <w:t xml:space="preserve"> 40  </w:t>
            </w:r>
          </w:p>
        </w:tc>
        <w:tc>
          <w:tcPr>
            <w:tcW w:w="752" w:type="dxa"/>
            <w:tcBorders>
              <w:top w:val="nil"/>
            </w:tcBorders>
          </w:tcPr>
          <w:p w:rsidR="002E31F7" w:rsidRDefault="002E31F7">
            <w:pPr>
              <w:pStyle w:val="ConsPlusNonformat"/>
              <w:jc w:val="both"/>
            </w:pPr>
            <w:r>
              <w:rPr>
                <w:sz w:val="16"/>
              </w:rPr>
              <w:t xml:space="preserve"> 578  </w:t>
            </w:r>
          </w:p>
        </w:tc>
        <w:tc>
          <w:tcPr>
            <w:tcW w:w="564" w:type="dxa"/>
            <w:tcBorders>
              <w:top w:val="nil"/>
            </w:tcBorders>
          </w:tcPr>
          <w:p w:rsidR="002E31F7" w:rsidRDefault="002E31F7">
            <w:pPr>
              <w:pStyle w:val="ConsPlusNonformat"/>
              <w:jc w:val="both"/>
            </w:pPr>
            <w:r>
              <w:rPr>
                <w:sz w:val="16"/>
              </w:rPr>
              <w:t xml:space="preserve">404 </w:t>
            </w:r>
          </w:p>
        </w:tc>
        <w:tc>
          <w:tcPr>
            <w:tcW w:w="658" w:type="dxa"/>
            <w:tcBorders>
              <w:top w:val="nil"/>
            </w:tcBorders>
          </w:tcPr>
          <w:p w:rsidR="002E31F7" w:rsidRDefault="002E31F7">
            <w:pPr>
              <w:pStyle w:val="ConsPlusNonformat"/>
              <w:jc w:val="both"/>
            </w:pPr>
            <w:r>
              <w:rPr>
                <w:sz w:val="16"/>
              </w:rPr>
              <w:t xml:space="preserve"> 320 </w:t>
            </w:r>
          </w:p>
        </w:tc>
        <w:tc>
          <w:tcPr>
            <w:tcW w:w="658" w:type="dxa"/>
            <w:tcBorders>
              <w:top w:val="nil"/>
            </w:tcBorders>
          </w:tcPr>
          <w:p w:rsidR="002E31F7" w:rsidRDefault="002E31F7">
            <w:pPr>
              <w:pStyle w:val="ConsPlusNonformat"/>
              <w:jc w:val="both"/>
            </w:pPr>
            <w:r>
              <w:rPr>
                <w:sz w:val="16"/>
              </w:rPr>
              <w:t xml:space="preserve"> 270 </w:t>
            </w:r>
          </w:p>
        </w:tc>
        <w:tc>
          <w:tcPr>
            <w:tcW w:w="658" w:type="dxa"/>
            <w:tcBorders>
              <w:top w:val="nil"/>
            </w:tcBorders>
          </w:tcPr>
          <w:p w:rsidR="002E31F7" w:rsidRDefault="002E31F7">
            <w:pPr>
              <w:pStyle w:val="ConsPlusNonformat"/>
              <w:jc w:val="both"/>
            </w:pPr>
            <w:r>
              <w:rPr>
                <w:sz w:val="16"/>
              </w:rPr>
              <w:t xml:space="preserve"> 249 </w:t>
            </w:r>
          </w:p>
        </w:tc>
        <w:tc>
          <w:tcPr>
            <w:tcW w:w="658" w:type="dxa"/>
            <w:tcBorders>
              <w:top w:val="nil"/>
            </w:tcBorders>
          </w:tcPr>
          <w:p w:rsidR="002E31F7" w:rsidRDefault="002E31F7">
            <w:pPr>
              <w:pStyle w:val="ConsPlusNonformat"/>
              <w:jc w:val="both"/>
            </w:pPr>
            <w:r>
              <w:rPr>
                <w:sz w:val="16"/>
              </w:rPr>
              <w:t xml:space="preserve"> 237 </w:t>
            </w:r>
          </w:p>
        </w:tc>
        <w:tc>
          <w:tcPr>
            <w:tcW w:w="564" w:type="dxa"/>
            <w:tcBorders>
              <w:top w:val="nil"/>
            </w:tcBorders>
          </w:tcPr>
          <w:p w:rsidR="002E31F7" w:rsidRDefault="002E31F7">
            <w:pPr>
              <w:pStyle w:val="ConsPlusNonformat"/>
              <w:jc w:val="both"/>
            </w:pPr>
            <w:r>
              <w:rPr>
                <w:sz w:val="16"/>
              </w:rPr>
              <w:t xml:space="preserve">222 </w:t>
            </w:r>
          </w:p>
        </w:tc>
        <w:tc>
          <w:tcPr>
            <w:tcW w:w="658" w:type="dxa"/>
            <w:tcBorders>
              <w:top w:val="nil"/>
            </w:tcBorders>
          </w:tcPr>
          <w:p w:rsidR="002E31F7" w:rsidRDefault="002E31F7">
            <w:pPr>
              <w:pStyle w:val="ConsPlusNonformat"/>
              <w:jc w:val="both"/>
            </w:pPr>
            <w:r>
              <w:rPr>
                <w:sz w:val="16"/>
              </w:rPr>
              <w:t xml:space="preserve"> 214 </w:t>
            </w:r>
          </w:p>
        </w:tc>
        <w:tc>
          <w:tcPr>
            <w:tcW w:w="564" w:type="dxa"/>
            <w:tcBorders>
              <w:top w:val="nil"/>
            </w:tcBorders>
          </w:tcPr>
          <w:p w:rsidR="002E31F7" w:rsidRDefault="002E31F7">
            <w:pPr>
              <w:pStyle w:val="ConsPlusNonformat"/>
              <w:jc w:val="both"/>
            </w:pPr>
            <w:r>
              <w:rPr>
                <w:sz w:val="16"/>
              </w:rPr>
              <w:t xml:space="preserve">203 </w:t>
            </w:r>
          </w:p>
        </w:tc>
        <w:tc>
          <w:tcPr>
            <w:tcW w:w="658" w:type="dxa"/>
            <w:tcBorders>
              <w:top w:val="nil"/>
            </w:tcBorders>
          </w:tcPr>
          <w:p w:rsidR="002E31F7" w:rsidRDefault="002E31F7">
            <w:pPr>
              <w:pStyle w:val="ConsPlusNonformat"/>
              <w:jc w:val="both"/>
            </w:pPr>
            <w:r>
              <w:rPr>
                <w:sz w:val="16"/>
              </w:rPr>
              <w:t xml:space="preserve"> 197 </w:t>
            </w:r>
          </w:p>
        </w:tc>
        <w:tc>
          <w:tcPr>
            <w:tcW w:w="752" w:type="dxa"/>
            <w:tcBorders>
              <w:top w:val="nil"/>
            </w:tcBorders>
          </w:tcPr>
          <w:p w:rsidR="002E31F7" w:rsidRDefault="002E31F7">
            <w:pPr>
              <w:pStyle w:val="ConsPlusNonformat"/>
              <w:jc w:val="both"/>
            </w:pPr>
            <w:r>
              <w:rPr>
                <w:sz w:val="16"/>
              </w:rPr>
              <w:t xml:space="preserve"> 183  </w:t>
            </w:r>
          </w:p>
        </w:tc>
        <w:tc>
          <w:tcPr>
            <w:tcW w:w="658" w:type="dxa"/>
            <w:tcBorders>
              <w:top w:val="nil"/>
            </w:tcBorders>
          </w:tcPr>
          <w:p w:rsidR="002E31F7" w:rsidRDefault="002E31F7">
            <w:pPr>
              <w:pStyle w:val="ConsPlusNonformat"/>
              <w:jc w:val="both"/>
            </w:pPr>
            <w:r>
              <w:rPr>
                <w:sz w:val="16"/>
              </w:rPr>
              <w:t xml:space="preserve"> 173 </w:t>
            </w:r>
          </w:p>
        </w:tc>
        <w:tc>
          <w:tcPr>
            <w:tcW w:w="658" w:type="dxa"/>
            <w:tcBorders>
              <w:top w:val="nil"/>
            </w:tcBorders>
          </w:tcPr>
          <w:p w:rsidR="002E31F7" w:rsidRDefault="002E31F7">
            <w:pPr>
              <w:pStyle w:val="ConsPlusNonformat"/>
              <w:jc w:val="both"/>
            </w:pPr>
            <w:r>
              <w:rPr>
                <w:sz w:val="16"/>
              </w:rPr>
              <w:t xml:space="preserve"> 164 </w:t>
            </w:r>
          </w:p>
        </w:tc>
        <w:tc>
          <w:tcPr>
            <w:tcW w:w="564" w:type="dxa"/>
            <w:tcBorders>
              <w:top w:val="nil"/>
            </w:tcBorders>
          </w:tcPr>
          <w:p w:rsidR="002E31F7" w:rsidRDefault="002E31F7">
            <w:pPr>
              <w:pStyle w:val="ConsPlusNonformat"/>
              <w:jc w:val="both"/>
            </w:pPr>
            <w:r>
              <w:rPr>
                <w:sz w:val="16"/>
              </w:rPr>
              <w:t xml:space="preserve">157 </w:t>
            </w:r>
          </w:p>
        </w:tc>
        <w:tc>
          <w:tcPr>
            <w:tcW w:w="658" w:type="dxa"/>
            <w:tcBorders>
              <w:top w:val="nil"/>
            </w:tcBorders>
          </w:tcPr>
          <w:p w:rsidR="002E31F7" w:rsidRDefault="002E31F7">
            <w:pPr>
              <w:pStyle w:val="ConsPlusNonformat"/>
              <w:jc w:val="both"/>
            </w:pPr>
            <w:r>
              <w:rPr>
                <w:sz w:val="16"/>
              </w:rPr>
              <w:t xml:space="preserve"> 154 </w:t>
            </w:r>
          </w:p>
        </w:tc>
        <w:tc>
          <w:tcPr>
            <w:tcW w:w="658" w:type="dxa"/>
            <w:tcBorders>
              <w:top w:val="nil"/>
            </w:tcBorders>
          </w:tcPr>
          <w:p w:rsidR="002E31F7" w:rsidRDefault="002E31F7">
            <w:pPr>
              <w:pStyle w:val="ConsPlusNonformat"/>
              <w:jc w:val="both"/>
            </w:pPr>
            <w:r>
              <w:rPr>
                <w:sz w:val="16"/>
              </w:rPr>
              <w:t xml:space="preserve"> 150 </w:t>
            </w:r>
          </w:p>
        </w:tc>
        <w:tc>
          <w:tcPr>
            <w:tcW w:w="564" w:type="dxa"/>
            <w:tcBorders>
              <w:top w:val="nil"/>
            </w:tcBorders>
          </w:tcPr>
          <w:p w:rsidR="002E31F7" w:rsidRDefault="002E31F7">
            <w:pPr>
              <w:pStyle w:val="ConsPlusNonformat"/>
              <w:jc w:val="both"/>
            </w:pPr>
            <w:r>
              <w:rPr>
                <w:sz w:val="16"/>
              </w:rPr>
              <w:t xml:space="preserve">145 </w:t>
            </w:r>
          </w:p>
        </w:tc>
        <w:tc>
          <w:tcPr>
            <w:tcW w:w="564" w:type="dxa"/>
            <w:tcBorders>
              <w:top w:val="nil"/>
            </w:tcBorders>
          </w:tcPr>
          <w:p w:rsidR="002E31F7" w:rsidRDefault="002E31F7">
            <w:pPr>
              <w:pStyle w:val="ConsPlusNonformat"/>
              <w:jc w:val="both"/>
            </w:pPr>
            <w:r>
              <w:rPr>
                <w:sz w:val="16"/>
              </w:rPr>
              <w:t xml:space="preserve">143 </w:t>
            </w:r>
          </w:p>
        </w:tc>
        <w:tc>
          <w:tcPr>
            <w:tcW w:w="658" w:type="dxa"/>
            <w:tcBorders>
              <w:top w:val="nil"/>
            </w:tcBorders>
          </w:tcPr>
          <w:p w:rsidR="002E31F7" w:rsidRDefault="002E31F7">
            <w:pPr>
              <w:pStyle w:val="ConsPlusNonformat"/>
              <w:jc w:val="both"/>
            </w:pPr>
            <w:r>
              <w:rPr>
                <w:sz w:val="16"/>
              </w:rPr>
              <w:t xml:space="preserve"> 141 </w:t>
            </w:r>
          </w:p>
        </w:tc>
        <w:tc>
          <w:tcPr>
            <w:tcW w:w="658" w:type="dxa"/>
            <w:tcBorders>
              <w:top w:val="nil"/>
            </w:tcBorders>
          </w:tcPr>
          <w:p w:rsidR="002E31F7" w:rsidRDefault="002E31F7">
            <w:pPr>
              <w:pStyle w:val="ConsPlusNonformat"/>
              <w:jc w:val="both"/>
            </w:pPr>
            <w:r>
              <w:rPr>
                <w:sz w:val="16"/>
              </w:rPr>
              <w:t xml:space="preserve"> 137 </w:t>
            </w:r>
          </w:p>
        </w:tc>
        <w:tc>
          <w:tcPr>
            <w:tcW w:w="658" w:type="dxa"/>
            <w:tcBorders>
              <w:top w:val="nil"/>
            </w:tcBorders>
          </w:tcPr>
          <w:p w:rsidR="002E31F7" w:rsidRDefault="002E31F7">
            <w:pPr>
              <w:pStyle w:val="ConsPlusNonformat"/>
              <w:jc w:val="both"/>
            </w:pPr>
            <w:r>
              <w:rPr>
                <w:sz w:val="16"/>
              </w:rPr>
              <w:t xml:space="preserve"> 133 </w:t>
            </w:r>
          </w:p>
        </w:tc>
        <w:tc>
          <w:tcPr>
            <w:tcW w:w="658" w:type="dxa"/>
            <w:tcBorders>
              <w:top w:val="nil"/>
            </w:tcBorders>
          </w:tcPr>
          <w:p w:rsidR="002E31F7" w:rsidRDefault="002E31F7">
            <w:pPr>
              <w:pStyle w:val="ConsPlusNonformat"/>
              <w:jc w:val="both"/>
            </w:pPr>
            <w:r>
              <w:rPr>
                <w:sz w:val="16"/>
              </w:rPr>
              <w:t xml:space="preserve"> 130 </w:t>
            </w:r>
          </w:p>
        </w:tc>
        <w:tc>
          <w:tcPr>
            <w:tcW w:w="658" w:type="dxa"/>
            <w:tcBorders>
              <w:top w:val="nil"/>
            </w:tcBorders>
          </w:tcPr>
          <w:p w:rsidR="002E31F7" w:rsidRDefault="002E31F7">
            <w:pPr>
              <w:pStyle w:val="ConsPlusNonformat"/>
              <w:jc w:val="both"/>
            </w:pPr>
            <w:r>
              <w:rPr>
                <w:sz w:val="16"/>
              </w:rPr>
              <w:t xml:space="preserve"> 127 </w:t>
            </w:r>
          </w:p>
        </w:tc>
        <w:tc>
          <w:tcPr>
            <w:tcW w:w="564" w:type="dxa"/>
            <w:tcBorders>
              <w:top w:val="nil"/>
            </w:tcBorders>
          </w:tcPr>
          <w:p w:rsidR="002E31F7" w:rsidRDefault="002E31F7">
            <w:pPr>
              <w:pStyle w:val="ConsPlusNonformat"/>
              <w:jc w:val="both"/>
            </w:pPr>
            <w:r>
              <w:rPr>
                <w:sz w:val="16"/>
              </w:rPr>
              <w:t xml:space="preserve">125 </w:t>
            </w:r>
          </w:p>
        </w:tc>
      </w:tr>
      <w:tr w:rsidR="002E31F7">
        <w:trPr>
          <w:trHeight w:val="195"/>
        </w:trPr>
        <w:tc>
          <w:tcPr>
            <w:tcW w:w="658" w:type="dxa"/>
            <w:tcBorders>
              <w:top w:val="nil"/>
            </w:tcBorders>
          </w:tcPr>
          <w:p w:rsidR="002E31F7" w:rsidRDefault="002E31F7">
            <w:pPr>
              <w:pStyle w:val="ConsPlusNonformat"/>
              <w:jc w:val="both"/>
            </w:pPr>
            <w:r>
              <w:rPr>
                <w:sz w:val="16"/>
              </w:rPr>
              <w:t xml:space="preserve"> 45  </w:t>
            </w:r>
          </w:p>
        </w:tc>
        <w:tc>
          <w:tcPr>
            <w:tcW w:w="752" w:type="dxa"/>
            <w:tcBorders>
              <w:top w:val="nil"/>
            </w:tcBorders>
          </w:tcPr>
          <w:p w:rsidR="002E31F7" w:rsidRDefault="002E31F7">
            <w:pPr>
              <w:pStyle w:val="ConsPlusNonformat"/>
              <w:jc w:val="both"/>
            </w:pPr>
            <w:r>
              <w:rPr>
                <w:sz w:val="16"/>
              </w:rPr>
              <w:t xml:space="preserve"> 746  </w:t>
            </w:r>
          </w:p>
        </w:tc>
        <w:tc>
          <w:tcPr>
            <w:tcW w:w="564" w:type="dxa"/>
            <w:tcBorders>
              <w:top w:val="nil"/>
            </w:tcBorders>
          </w:tcPr>
          <w:p w:rsidR="002E31F7" w:rsidRDefault="002E31F7">
            <w:pPr>
              <w:pStyle w:val="ConsPlusNonformat"/>
              <w:jc w:val="both"/>
            </w:pPr>
            <w:r>
              <w:rPr>
                <w:sz w:val="16"/>
              </w:rPr>
              <w:t xml:space="preserve">516 </w:t>
            </w:r>
          </w:p>
        </w:tc>
        <w:tc>
          <w:tcPr>
            <w:tcW w:w="658" w:type="dxa"/>
            <w:tcBorders>
              <w:top w:val="nil"/>
            </w:tcBorders>
          </w:tcPr>
          <w:p w:rsidR="002E31F7" w:rsidRDefault="002E31F7">
            <w:pPr>
              <w:pStyle w:val="ConsPlusNonformat"/>
              <w:jc w:val="both"/>
            </w:pPr>
            <w:r>
              <w:rPr>
                <w:sz w:val="16"/>
              </w:rPr>
              <w:t xml:space="preserve"> 405 </w:t>
            </w:r>
          </w:p>
        </w:tc>
        <w:tc>
          <w:tcPr>
            <w:tcW w:w="658" w:type="dxa"/>
            <w:tcBorders>
              <w:top w:val="nil"/>
            </w:tcBorders>
          </w:tcPr>
          <w:p w:rsidR="002E31F7" w:rsidRDefault="002E31F7">
            <w:pPr>
              <w:pStyle w:val="ConsPlusNonformat"/>
              <w:jc w:val="both"/>
            </w:pPr>
            <w:r>
              <w:rPr>
                <w:sz w:val="16"/>
              </w:rPr>
              <w:t xml:space="preserve"> 340 </w:t>
            </w:r>
          </w:p>
        </w:tc>
        <w:tc>
          <w:tcPr>
            <w:tcW w:w="658" w:type="dxa"/>
            <w:tcBorders>
              <w:top w:val="nil"/>
            </w:tcBorders>
          </w:tcPr>
          <w:p w:rsidR="002E31F7" w:rsidRDefault="002E31F7">
            <w:pPr>
              <w:pStyle w:val="ConsPlusNonformat"/>
              <w:jc w:val="both"/>
            </w:pPr>
            <w:r>
              <w:rPr>
                <w:sz w:val="16"/>
              </w:rPr>
              <w:t xml:space="preserve"> 312 </w:t>
            </w:r>
          </w:p>
        </w:tc>
        <w:tc>
          <w:tcPr>
            <w:tcW w:w="658" w:type="dxa"/>
            <w:tcBorders>
              <w:top w:val="nil"/>
            </w:tcBorders>
          </w:tcPr>
          <w:p w:rsidR="002E31F7" w:rsidRDefault="002E31F7">
            <w:pPr>
              <w:pStyle w:val="ConsPlusNonformat"/>
              <w:jc w:val="both"/>
            </w:pPr>
            <w:r>
              <w:rPr>
                <w:sz w:val="16"/>
              </w:rPr>
              <w:t xml:space="preserve"> 297 </w:t>
            </w:r>
          </w:p>
        </w:tc>
        <w:tc>
          <w:tcPr>
            <w:tcW w:w="564" w:type="dxa"/>
            <w:tcBorders>
              <w:top w:val="nil"/>
            </w:tcBorders>
          </w:tcPr>
          <w:p w:rsidR="002E31F7" w:rsidRDefault="002E31F7">
            <w:pPr>
              <w:pStyle w:val="ConsPlusNonformat"/>
              <w:jc w:val="both"/>
            </w:pPr>
            <w:r>
              <w:rPr>
                <w:sz w:val="16"/>
              </w:rPr>
              <w:t xml:space="preserve">278 </w:t>
            </w:r>
          </w:p>
        </w:tc>
        <w:tc>
          <w:tcPr>
            <w:tcW w:w="658" w:type="dxa"/>
            <w:tcBorders>
              <w:top w:val="nil"/>
            </w:tcBorders>
          </w:tcPr>
          <w:p w:rsidR="002E31F7" w:rsidRDefault="002E31F7">
            <w:pPr>
              <w:pStyle w:val="ConsPlusNonformat"/>
              <w:jc w:val="both"/>
            </w:pPr>
            <w:r>
              <w:rPr>
                <w:sz w:val="16"/>
              </w:rPr>
              <w:t xml:space="preserve"> 267 </w:t>
            </w:r>
          </w:p>
        </w:tc>
        <w:tc>
          <w:tcPr>
            <w:tcW w:w="564" w:type="dxa"/>
            <w:tcBorders>
              <w:top w:val="nil"/>
            </w:tcBorders>
          </w:tcPr>
          <w:p w:rsidR="002E31F7" w:rsidRDefault="002E31F7">
            <w:pPr>
              <w:pStyle w:val="ConsPlusNonformat"/>
              <w:jc w:val="both"/>
            </w:pPr>
            <w:r>
              <w:rPr>
                <w:sz w:val="16"/>
              </w:rPr>
              <w:t xml:space="preserve">252 </w:t>
            </w:r>
          </w:p>
        </w:tc>
        <w:tc>
          <w:tcPr>
            <w:tcW w:w="658" w:type="dxa"/>
            <w:tcBorders>
              <w:top w:val="nil"/>
            </w:tcBorders>
          </w:tcPr>
          <w:p w:rsidR="002E31F7" w:rsidRDefault="002E31F7">
            <w:pPr>
              <w:pStyle w:val="ConsPlusNonformat"/>
              <w:jc w:val="both"/>
            </w:pPr>
            <w:r>
              <w:rPr>
                <w:sz w:val="16"/>
              </w:rPr>
              <w:t xml:space="preserve"> 244 </w:t>
            </w:r>
          </w:p>
        </w:tc>
        <w:tc>
          <w:tcPr>
            <w:tcW w:w="752" w:type="dxa"/>
            <w:tcBorders>
              <w:top w:val="nil"/>
            </w:tcBorders>
          </w:tcPr>
          <w:p w:rsidR="002E31F7" w:rsidRDefault="002E31F7">
            <w:pPr>
              <w:pStyle w:val="ConsPlusNonformat"/>
              <w:jc w:val="both"/>
            </w:pPr>
            <w:r>
              <w:rPr>
                <w:sz w:val="16"/>
              </w:rPr>
              <w:t xml:space="preserve"> 226  </w:t>
            </w:r>
          </w:p>
        </w:tc>
        <w:tc>
          <w:tcPr>
            <w:tcW w:w="658" w:type="dxa"/>
            <w:tcBorders>
              <w:top w:val="nil"/>
            </w:tcBorders>
          </w:tcPr>
          <w:p w:rsidR="002E31F7" w:rsidRDefault="002E31F7">
            <w:pPr>
              <w:pStyle w:val="ConsPlusNonformat"/>
              <w:jc w:val="both"/>
            </w:pPr>
            <w:r>
              <w:rPr>
                <w:sz w:val="16"/>
              </w:rPr>
              <w:t xml:space="preserve"> 212 </w:t>
            </w:r>
          </w:p>
        </w:tc>
        <w:tc>
          <w:tcPr>
            <w:tcW w:w="658" w:type="dxa"/>
            <w:tcBorders>
              <w:top w:val="nil"/>
            </w:tcBorders>
          </w:tcPr>
          <w:p w:rsidR="002E31F7" w:rsidRDefault="002E31F7">
            <w:pPr>
              <w:pStyle w:val="ConsPlusNonformat"/>
              <w:jc w:val="both"/>
            </w:pPr>
            <w:r>
              <w:rPr>
                <w:sz w:val="16"/>
              </w:rPr>
              <w:t xml:space="preserve"> 201 </w:t>
            </w:r>
          </w:p>
        </w:tc>
        <w:tc>
          <w:tcPr>
            <w:tcW w:w="564" w:type="dxa"/>
            <w:tcBorders>
              <w:top w:val="nil"/>
            </w:tcBorders>
          </w:tcPr>
          <w:p w:rsidR="002E31F7" w:rsidRDefault="002E31F7">
            <w:pPr>
              <w:pStyle w:val="ConsPlusNonformat"/>
              <w:jc w:val="both"/>
            </w:pPr>
            <w:r>
              <w:rPr>
                <w:sz w:val="16"/>
              </w:rPr>
              <w:t xml:space="preserve">191 </w:t>
            </w:r>
          </w:p>
        </w:tc>
        <w:tc>
          <w:tcPr>
            <w:tcW w:w="658" w:type="dxa"/>
            <w:tcBorders>
              <w:top w:val="nil"/>
            </w:tcBorders>
          </w:tcPr>
          <w:p w:rsidR="002E31F7" w:rsidRDefault="002E31F7">
            <w:pPr>
              <w:pStyle w:val="ConsPlusNonformat"/>
              <w:jc w:val="both"/>
            </w:pPr>
            <w:r>
              <w:rPr>
                <w:sz w:val="16"/>
              </w:rPr>
              <w:t xml:space="preserve"> 188 </w:t>
            </w:r>
          </w:p>
        </w:tc>
        <w:tc>
          <w:tcPr>
            <w:tcW w:w="658" w:type="dxa"/>
            <w:tcBorders>
              <w:top w:val="nil"/>
            </w:tcBorders>
          </w:tcPr>
          <w:p w:rsidR="002E31F7" w:rsidRDefault="002E31F7">
            <w:pPr>
              <w:pStyle w:val="ConsPlusNonformat"/>
              <w:jc w:val="both"/>
            </w:pPr>
            <w:r>
              <w:rPr>
                <w:sz w:val="16"/>
              </w:rPr>
              <w:t xml:space="preserve"> 183 </w:t>
            </w:r>
          </w:p>
        </w:tc>
        <w:tc>
          <w:tcPr>
            <w:tcW w:w="564" w:type="dxa"/>
            <w:tcBorders>
              <w:top w:val="nil"/>
            </w:tcBorders>
          </w:tcPr>
          <w:p w:rsidR="002E31F7" w:rsidRDefault="002E31F7">
            <w:pPr>
              <w:pStyle w:val="ConsPlusNonformat"/>
              <w:jc w:val="both"/>
            </w:pPr>
            <w:r>
              <w:rPr>
                <w:sz w:val="16"/>
              </w:rPr>
              <w:t xml:space="preserve">176 </w:t>
            </w:r>
          </w:p>
        </w:tc>
        <w:tc>
          <w:tcPr>
            <w:tcW w:w="564" w:type="dxa"/>
            <w:tcBorders>
              <w:top w:val="nil"/>
            </w:tcBorders>
          </w:tcPr>
          <w:p w:rsidR="002E31F7" w:rsidRDefault="002E31F7">
            <w:pPr>
              <w:pStyle w:val="ConsPlusNonformat"/>
              <w:jc w:val="both"/>
            </w:pPr>
            <w:r>
              <w:rPr>
                <w:sz w:val="16"/>
              </w:rPr>
              <w:t xml:space="preserve">174 </w:t>
            </w:r>
          </w:p>
        </w:tc>
        <w:tc>
          <w:tcPr>
            <w:tcW w:w="658" w:type="dxa"/>
            <w:tcBorders>
              <w:top w:val="nil"/>
            </w:tcBorders>
          </w:tcPr>
          <w:p w:rsidR="002E31F7" w:rsidRDefault="002E31F7">
            <w:pPr>
              <w:pStyle w:val="ConsPlusNonformat"/>
              <w:jc w:val="both"/>
            </w:pPr>
            <w:r>
              <w:rPr>
                <w:sz w:val="16"/>
              </w:rPr>
              <w:t xml:space="preserve"> 170 </w:t>
            </w:r>
          </w:p>
        </w:tc>
        <w:tc>
          <w:tcPr>
            <w:tcW w:w="658" w:type="dxa"/>
            <w:tcBorders>
              <w:top w:val="nil"/>
            </w:tcBorders>
          </w:tcPr>
          <w:p w:rsidR="002E31F7" w:rsidRDefault="002E31F7">
            <w:pPr>
              <w:pStyle w:val="ConsPlusNonformat"/>
              <w:jc w:val="both"/>
            </w:pPr>
            <w:r>
              <w:rPr>
                <w:sz w:val="16"/>
              </w:rPr>
              <w:t xml:space="preserve"> 165 </w:t>
            </w:r>
          </w:p>
        </w:tc>
        <w:tc>
          <w:tcPr>
            <w:tcW w:w="658" w:type="dxa"/>
            <w:tcBorders>
              <w:top w:val="nil"/>
            </w:tcBorders>
          </w:tcPr>
          <w:p w:rsidR="002E31F7" w:rsidRDefault="002E31F7">
            <w:pPr>
              <w:pStyle w:val="ConsPlusNonformat"/>
              <w:jc w:val="both"/>
            </w:pPr>
            <w:r>
              <w:rPr>
                <w:sz w:val="16"/>
              </w:rPr>
              <w:t xml:space="preserve"> 160 </w:t>
            </w:r>
          </w:p>
        </w:tc>
        <w:tc>
          <w:tcPr>
            <w:tcW w:w="658" w:type="dxa"/>
            <w:tcBorders>
              <w:top w:val="nil"/>
            </w:tcBorders>
          </w:tcPr>
          <w:p w:rsidR="002E31F7" w:rsidRDefault="002E31F7">
            <w:pPr>
              <w:pStyle w:val="ConsPlusNonformat"/>
              <w:jc w:val="both"/>
            </w:pPr>
            <w:r>
              <w:rPr>
                <w:sz w:val="16"/>
              </w:rPr>
              <w:t xml:space="preserve"> 156 </w:t>
            </w:r>
          </w:p>
        </w:tc>
        <w:tc>
          <w:tcPr>
            <w:tcW w:w="658" w:type="dxa"/>
            <w:tcBorders>
              <w:top w:val="nil"/>
            </w:tcBorders>
          </w:tcPr>
          <w:p w:rsidR="002E31F7" w:rsidRDefault="002E31F7">
            <w:pPr>
              <w:pStyle w:val="ConsPlusNonformat"/>
              <w:jc w:val="both"/>
            </w:pPr>
            <w:r>
              <w:rPr>
                <w:sz w:val="16"/>
              </w:rPr>
              <w:t xml:space="preserve"> 153 </w:t>
            </w:r>
          </w:p>
        </w:tc>
        <w:tc>
          <w:tcPr>
            <w:tcW w:w="564" w:type="dxa"/>
            <w:tcBorders>
              <w:top w:val="nil"/>
            </w:tcBorders>
          </w:tcPr>
          <w:p w:rsidR="002E31F7" w:rsidRDefault="002E31F7">
            <w:pPr>
              <w:pStyle w:val="ConsPlusNonformat"/>
              <w:jc w:val="both"/>
            </w:pPr>
            <w:r>
              <w:rPr>
                <w:sz w:val="16"/>
              </w:rPr>
              <w:t xml:space="preserve">149 </w:t>
            </w:r>
          </w:p>
        </w:tc>
      </w:tr>
      <w:tr w:rsidR="002E31F7">
        <w:trPr>
          <w:trHeight w:val="195"/>
        </w:trPr>
        <w:tc>
          <w:tcPr>
            <w:tcW w:w="658" w:type="dxa"/>
            <w:tcBorders>
              <w:top w:val="nil"/>
            </w:tcBorders>
          </w:tcPr>
          <w:p w:rsidR="002E31F7" w:rsidRDefault="002E31F7">
            <w:pPr>
              <w:pStyle w:val="ConsPlusNonformat"/>
              <w:jc w:val="both"/>
            </w:pPr>
            <w:r>
              <w:rPr>
                <w:sz w:val="16"/>
              </w:rPr>
              <w:t xml:space="preserve"> 50  </w:t>
            </w:r>
          </w:p>
        </w:tc>
        <w:tc>
          <w:tcPr>
            <w:tcW w:w="752" w:type="dxa"/>
            <w:tcBorders>
              <w:top w:val="nil"/>
            </w:tcBorders>
          </w:tcPr>
          <w:p w:rsidR="002E31F7" w:rsidRDefault="002E31F7">
            <w:pPr>
              <w:pStyle w:val="ConsPlusNonformat"/>
              <w:jc w:val="both"/>
            </w:pPr>
            <w:r>
              <w:rPr>
                <w:sz w:val="16"/>
              </w:rPr>
              <w:t xml:space="preserve"> 939  </w:t>
            </w:r>
          </w:p>
        </w:tc>
        <w:tc>
          <w:tcPr>
            <w:tcW w:w="564" w:type="dxa"/>
            <w:tcBorders>
              <w:top w:val="nil"/>
            </w:tcBorders>
          </w:tcPr>
          <w:p w:rsidR="002E31F7" w:rsidRDefault="002E31F7">
            <w:pPr>
              <w:pStyle w:val="ConsPlusNonformat"/>
              <w:jc w:val="both"/>
            </w:pPr>
            <w:r>
              <w:rPr>
                <w:sz w:val="16"/>
              </w:rPr>
              <w:t xml:space="preserve">645 </w:t>
            </w:r>
          </w:p>
        </w:tc>
        <w:tc>
          <w:tcPr>
            <w:tcW w:w="658" w:type="dxa"/>
            <w:tcBorders>
              <w:top w:val="nil"/>
            </w:tcBorders>
          </w:tcPr>
          <w:p w:rsidR="002E31F7" w:rsidRDefault="002E31F7">
            <w:pPr>
              <w:pStyle w:val="ConsPlusNonformat"/>
              <w:jc w:val="both"/>
            </w:pPr>
            <w:r>
              <w:rPr>
                <w:sz w:val="16"/>
              </w:rPr>
              <w:t xml:space="preserve"> 504 </w:t>
            </w:r>
          </w:p>
        </w:tc>
        <w:tc>
          <w:tcPr>
            <w:tcW w:w="658" w:type="dxa"/>
            <w:tcBorders>
              <w:top w:val="nil"/>
            </w:tcBorders>
          </w:tcPr>
          <w:p w:rsidR="002E31F7" w:rsidRDefault="002E31F7">
            <w:pPr>
              <w:pStyle w:val="ConsPlusNonformat"/>
              <w:jc w:val="both"/>
            </w:pPr>
            <w:r>
              <w:rPr>
                <w:sz w:val="16"/>
              </w:rPr>
              <w:t xml:space="preserve"> 420 </w:t>
            </w:r>
          </w:p>
        </w:tc>
        <w:tc>
          <w:tcPr>
            <w:tcW w:w="658" w:type="dxa"/>
            <w:tcBorders>
              <w:top w:val="nil"/>
            </w:tcBorders>
          </w:tcPr>
          <w:p w:rsidR="002E31F7" w:rsidRDefault="002E31F7">
            <w:pPr>
              <w:pStyle w:val="ConsPlusNonformat"/>
              <w:jc w:val="both"/>
            </w:pPr>
            <w:r>
              <w:rPr>
                <w:sz w:val="16"/>
              </w:rPr>
              <w:t xml:space="preserve"> 385 </w:t>
            </w:r>
          </w:p>
        </w:tc>
        <w:tc>
          <w:tcPr>
            <w:tcW w:w="658" w:type="dxa"/>
            <w:tcBorders>
              <w:top w:val="nil"/>
            </w:tcBorders>
          </w:tcPr>
          <w:p w:rsidR="002E31F7" w:rsidRDefault="002E31F7">
            <w:pPr>
              <w:pStyle w:val="ConsPlusNonformat"/>
              <w:jc w:val="both"/>
            </w:pPr>
            <w:r>
              <w:rPr>
                <w:sz w:val="16"/>
              </w:rPr>
              <w:t xml:space="preserve"> 365 </w:t>
            </w:r>
          </w:p>
        </w:tc>
        <w:tc>
          <w:tcPr>
            <w:tcW w:w="564" w:type="dxa"/>
            <w:tcBorders>
              <w:top w:val="nil"/>
            </w:tcBorders>
          </w:tcPr>
          <w:p w:rsidR="002E31F7" w:rsidRDefault="002E31F7">
            <w:pPr>
              <w:pStyle w:val="ConsPlusNonformat"/>
              <w:jc w:val="both"/>
            </w:pPr>
            <w:r>
              <w:rPr>
                <w:sz w:val="16"/>
              </w:rPr>
              <w:t xml:space="preserve">340 </w:t>
            </w:r>
          </w:p>
        </w:tc>
        <w:tc>
          <w:tcPr>
            <w:tcW w:w="658" w:type="dxa"/>
            <w:tcBorders>
              <w:top w:val="nil"/>
            </w:tcBorders>
          </w:tcPr>
          <w:p w:rsidR="002E31F7" w:rsidRDefault="002E31F7">
            <w:pPr>
              <w:pStyle w:val="ConsPlusNonformat"/>
              <w:jc w:val="both"/>
            </w:pPr>
            <w:r>
              <w:rPr>
                <w:sz w:val="16"/>
              </w:rPr>
              <w:t xml:space="preserve"> 326 </w:t>
            </w:r>
          </w:p>
        </w:tc>
        <w:tc>
          <w:tcPr>
            <w:tcW w:w="564" w:type="dxa"/>
            <w:tcBorders>
              <w:top w:val="nil"/>
            </w:tcBorders>
          </w:tcPr>
          <w:p w:rsidR="002E31F7" w:rsidRDefault="002E31F7">
            <w:pPr>
              <w:pStyle w:val="ConsPlusNonformat"/>
              <w:jc w:val="both"/>
            </w:pPr>
            <w:r>
              <w:rPr>
                <w:sz w:val="16"/>
              </w:rPr>
              <w:t xml:space="preserve">308 </w:t>
            </w:r>
          </w:p>
        </w:tc>
        <w:tc>
          <w:tcPr>
            <w:tcW w:w="658" w:type="dxa"/>
            <w:tcBorders>
              <w:top w:val="nil"/>
            </w:tcBorders>
          </w:tcPr>
          <w:p w:rsidR="002E31F7" w:rsidRDefault="002E31F7">
            <w:pPr>
              <w:pStyle w:val="ConsPlusNonformat"/>
              <w:jc w:val="both"/>
            </w:pPr>
            <w:r>
              <w:rPr>
                <w:sz w:val="16"/>
              </w:rPr>
              <w:t xml:space="preserve"> 297 </w:t>
            </w:r>
          </w:p>
        </w:tc>
        <w:tc>
          <w:tcPr>
            <w:tcW w:w="752" w:type="dxa"/>
            <w:tcBorders>
              <w:top w:val="nil"/>
            </w:tcBorders>
          </w:tcPr>
          <w:p w:rsidR="002E31F7" w:rsidRDefault="002E31F7">
            <w:pPr>
              <w:pStyle w:val="ConsPlusNonformat"/>
              <w:jc w:val="both"/>
            </w:pPr>
            <w:r>
              <w:rPr>
                <w:sz w:val="16"/>
              </w:rPr>
              <w:t xml:space="preserve"> 274  </w:t>
            </w:r>
          </w:p>
        </w:tc>
        <w:tc>
          <w:tcPr>
            <w:tcW w:w="658" w:type="dxa"/>
            <w:tcBorders>
              <w:top w:val="nil"/>
            </w:tcBorders>
          </w:tcPr>
          <w:p w:rsidR="002E31F7" w:rsidRDefault="002E31F7">
            <w:pPr>
              <w:pStyle w:val="ConsPlusNonformat"/>
              <w:jc w:val="both"/>
            </w:pPr>
            <w:r>
              <w:rPr>
                <w:sz w:val="16"/>
              </w:rPr>
              <w:t xml:space="preserve"> 257 </w:t>
            </w:r>
          </w:p>
        </w:tc>
        <w:tc>
          <w:tcPr>
            <w:tcW w:w="658" w:type="dxa"/>
            <w:tcBorders>
              <w:top w:val="nil"/>
            </w:tcBorders>
          </w:tcPr>
          <w:p w:rsidR="002E31F7" w:rsidRDefault="002E31F7">
            <w:pPr>
              <w:pStyle w:val="ConsPlusNonformat"/>
              <w:jc w:val="both"/>
            </w:pPr>
            <w:r>
              <w:rPr>
                <w:sz w:val="16"/>
              </w:rPr>
              <w:t xml:space="preserve"> 242 </w:t>
            </w:r>
          </w:p>
        </w:tc>
        <w:tc>
          <w:tcPr>
            <w:tcW w:w="564" w:type="dxa"/>
            <w:tcBorders>
              <w:top w:val="nil"/>
            </w:tcBorders>
          </w:tcPr>
          <w:p w:rsidR="002E31F7" w:rsidRDefault="002E31F7">
            <w:pPr>
              <w:pStyle w:val="ConsPlusNonformat"/>
              <w:jc w:val="both"/>
            </w:pPr>
            <w:r>
              <w:rPr>
                <w:sz w:val="16"/>
              </w:rPr>
              <w:t xml:space="preserve">230 </w:t>
            </w:r>
          </w:p>
        </w:tc>
        <w:tc>
          <w:tcPr>
            <w:tcW w:w="658" w:type="dxa"/>
            <w:tcBorders>
              <w:top w:val="nil"/>
            </w:tcBorders>
          </w:tcPr>
          <w:p w:rsidR="002E31F7" w:rsidRDefault="002E31F7">
            <w:pPr>
              <w:pStyle w:val="ConsPlusNonformat"/>
              <w:jc w:val="both"/>
            </w:pPr>
            <w:r>
              <w:rPr>
                <w:sz w:val="16"/>
              </w:rPr>
              <w:t xml:space="preserve"> 225 </w:t>
            </w:r>
          </w:p>
        </w:tc>
        <w:tc>
          <w:tcPr>
            <w:tcW w:w="658" w:type="dxa"/>
            <w:tcBorders>
              <w:top w:val="nil"/>
            </w:tcBorders>
          </w:tcPr>
          <w:p w:rsidR="002E31F7" w:rsidRDefault="002E31F7">
            <w:pPr>
              <w:pStyle w:val="ConsPlusNonformat"/>
              <w:jc w:val="both"/>
            </w:pPr>
            <w:r>
              <w:rPr>
                <w:sz w:val="16"/>
              </w:rPr>
              <w:t xml:space="preserve"> 219 </w:t>
            </w:r>
          </w:p>
        </w:tc>
        <w:tc>
          <w:tcPr>
            <w:tcW w:w="564" w:type="dxa"/>
            <w:tcBorders>
              <w:top w:val="nil"/>
            </w:tcBorders>
          </w:tcPr>
          <w:p w:rsidR="002E31F7" w:rsidRDefault="002E31F7">
            <w:pPr>
              <w:pStyle w:val="ConsPlusNonformat"/>
              <w:jc w:val="both"/>
            </w:pPr>
            <w:r>
              <w:rPr>
                <w:sz w:val="16"/>
              </w:rPr>
              <w:t xml:space="preserve">211 </w:t>
            </w:r>
          </w:p>
        </w:tc>
        <w:tc>
          <w:tcPr>
            <w:tcW w:w="564" w:type="dxa"/>
            <w:tcBorders>
              <w:top w:val="nil"/>
            </w:tcBorders>
          </w:tcPr>
          <w:p w:rsidR="002E31F7" w:rsidRDefault="002E31F7">
            <w:pPr>
              <w:pStyle w:val="ConsPlusNonformat"/>
              <w:jc w:val="both"/>
            </w:pPr>
            <w:r>
              <w:rPr>
                <w:sz w:val="16"/>
              </w:rPr>
              <w:t xml:space="preserve">207 </w:t>
            </w:r>
          </w:p>
        </w:tc>
        <w:tc>
          <w:tcPr>
            <w:tcW w:w="658" w:type="dxa"/>
            <w:tcBorders>
              <w:top w:val="nil"/>
            </w:tcBorders>
          </w:tcPr>
          <w:p w:rsidR="002E31F7" w:rsidRDefault="002E31F7">
            <w:pPr>
              <w:pStyle w:val="ConsPlusNonformat"/>
              <w:jc w:val="both"/>
            </w:pPr>
            <w:r>
              <w:rPr>
                <w:sz w:val="16"/>
              </w:rPr>
              <w:t xml:space="preserve"> 203 </w:t>
            </w:r>
          </w:p>
        </w:tc>
        <w:tc>
          <w:tcPr>
            <w:tcW w:w="658" w:type="dxa"/>
            <w:tcBorders>
              <w:top w:val="nil"/>
            </w:tcBorders>
          </w:tcPr>
          <w:p w:rsidR="002E31F7" w:rsidRDefault="002E31F7">
            <w:pPr>
              <w:pStyle w:val="ConsPlusNonformat"/>
              <w:jc w:val="both"/>
            </w:pPr>
            <w:r>
              <w:rPr>
                <w:sz w:val="16"/>
              </w:rPr>
              <w:t xml:space="preserve"> 196 </w:t>
            </w:r>
          </w:p>
        </w:tc>
        <w:tc>
          <w:tcPr>
            <w:tcW w:w="658" w:type="dxa"/>
            <w:tcBorders>
              <w:top w:val="nil"/>
            </w:tcBorders>
          </w:tcPr>
          <w:p w:rsidR="002E31F7" w:rsidRDefault="002E31F7">
            <w:pPr>
              <w:pStyle w:val="ConsPlusNonformat"/>
              <w:jc w:val="both"/>
            </w:pPr>
            <w:r>
              <w:rPr>
                <w:sz w:val="16"/>
              </w:rPr>
              <w:t xml:space="preserve"> 190 </w:t>
            </w:r>
          </w:p>
        </w:tc>
        <w:tc>
          <w:tcPr>
            <w:tcW w:w="658" w:type="dxa"/>
            <w:tcBorders>
              <w:top w:val="nil"/>
            </w:tcBorders>
          </w:tcPr>
          <w:p w:rsidR="002E31F7" w:rsidRDefault="002E31F7">
            <w:pPr>
              <w:pStyle w:val="ConsPlusNonformat"/>
              <w:jc w:val="both"/>
            </w:pPr>
            <w:r>
              <w:rPr>
                <w:sz w:val="16"/>
              </w:rPr>
              <w:t xml:space="preserve"> 185 </w:t>
            </w:r>
          </w:p>
        </w:tc>
        <w:tc>
          <w:tcPr>
            <w:tcW w:w="658" w:type="dxa"/>
            <w:tcBorders>
              <w:top w:val="nil"/>
            </w:tcBorders>
          </w:tcPr>
          <w:p w:rsidR="002E31F7" w:rsidRDefault="002E31F7">
            <w:pPr>
              <w:pStyle w:val="ConsPlusNonformat"/>
              <w:jc w:val="both"/>
            </w:pPr>
            <w:r>
              <w:rPr>
                <w:sz w:val="16"/>
              </w:rPr>
              <w:t xml:space="preserve"> 181 </w:t>
            </w:r>
          </w:p>
        </w:tc>
        <w:tc>
          <w:tcPr>
            <w:tcW w:w="564" w:type="dxa"/>
            <w:tcBorders>
              <w:top w:val="nil"/>
            </w:tcBorders>
          </w:tcPr>
          <w:p w:rsidR="002E31F7" w:rsidRDefault="002E31F7">
            <w:pPr>
              <w:pStyle w:val="ConsPlusNonformat"/>
              <w:jc w:val="both"/>
            </w:pPr>
            <w:r>
              <w:rPr>
                <w:sz w:val="16"/>
              </w:rPr>
              <w:t xml:space="preserve">176 </w:t>
            </w:r>
          </w:p>
        </w:tc>
      </w:tr>
      <w:tr w:rsidR="002E31F7">
        <w:trPr>
          <w:trHeight w:val="195"/>
        </w:trPr>
        <w:tc>
          <w:tcPr>
            <w:tcW w:w="658" w:type="dxa"/>
            <w:tcBorders>
              <w:top w:val="nil"/>
            </w:tcBorders>
          </w:tcPr>
          <w:p w:rsidR="002E31F7" w:rsidRDefault="002E31F7">
            <w:pPr>
              <w:pStyle w:val="ConsPlusNonformat"/>
              <w:jc w:val="both"/>
            </w:pPr>
            <w:r>
              <w:rPr>
                <w:sz w:val="16"/>
              </w:rPr>
              <w:t xml:space="preserve"> 55  </w:t>
            </w:r>
          </w:p>
        </w:tc>
        <w:tc>
          <w:tcPr>
            <w:tcW w:w="752" w:type="dxa"/>
            <w:tcBorders>
              <w:top w:val="nil"/>
            </w:tcBorders>
          </w:tcPr>
          <w:p w:rsidR="002E31F7" w:rsidRDefault="002E31F7">
            <w:pPr>
              <w:pStyle w:val="ConsPlusNonformat"/>
              <w:jc w:val="both"/>
            </w:pPr>
            <w:r>
              <w:rPr>
                <w:sz w:val="16"/>
              </w:rPr>
              <w:t xml:space="preserve"> 1158 </w:t>
            </w:r>
          </w:p>
        </w:tc>
        <w:tc>
          <w:tcPr>
            <w:tcW w:w="564" w:type="dxa"/>
            <w:tcBorders>
              <w:top w:val="nil"/>
            </w:tcBorders>
          </w:tcPr>
          <w:p w:rsidR="002E31F7" w:rsidRDefault="002E31F7">
            <w:pPr>
              <w:pStyle w:val="ConsPlusNonformat"/>
              <w:jc w:val="both"/>
            </w:pPr>
            <w:r>
              <w:rPr>
                <w:sz w:val="16"/>
              </w:rPr>
              <w:t xml:space="preserve">791 </w:t>
            </w:r>
          </w:p>
        </w:tc>
        <w:tc>
          <w:tcPr>
            <w:tcW w:w="658" w:type="dxa"/>
            <w:tcBorders>
              <w:top w:val="nil"/>
            </w:tcBorders>
          </w:tcPr>
          <w:p w:rsidR="002E31F7" w:rsidRDefault="002E31F7">
            <w:pPr>
              <w:pStyle w:val="ConsPlusNonformat"/>
              <w:jc w:val="both"/>
            </w:pPr>
            <w:r>
              <w:rPr>
                <w:sz w:val="16"/>
              </w:rPr>
              <w:t xml:space="preserve"> 615 </w:t>
            </w:r>
          </w:p>
        </w:tc>
        <w:tc>
          <w:tcPr>
            <w:tcW w:w="658" w:type="dxa"/>
            <w:tcBorders>
              <w:top w:val="nil"/>
            </w:tcBorders>
          </w:tcPr>
          <w:p w:rsidR="002E31F7" w:rsidRDefault="002E31F7">
            <w:pPr>
              <w:pStyle w:val="ConsPlusNonformat"/>
              <w:jc w:val="both"/>
            </w:pPr>
            <w:r>
              <w:rPr>
                <w:sz w:val="16"/>
              </w:rPr>
              <w:t xml:space="preserve"> 510 </w:t>
            </w:r>
          </w:p>
        </w:tc>
        <w:tc>
          <w:tcPr>
            <w:tcW w:w="658" w:type="dxa"/>
            <w:tcBorders>
              <w:top w:val="nil"/>
            </w:tcBorders>
          </w:tcPr>
          <w:p w:rsidR="002E31F7" w:rsidRDefault="002E31F7">
            <w:pPr>
              <w:pStyle w:val="ConsPlusNonformat"/>
              <w:jc w:val="both"/>
            </w:pPr>
            <w:r>
              <w:rPr>
                <w:sz w:val="16"/>
              </w:rPr>
              <w:t xml:space="preserve"> 466 </w:t>
            </w:r>
          </w:p>
        </w:tc>
        <w:tc>
          <w:tcPr>
            <w:tcW w:w="658" w:type="dxa"/>
            <w:tcBorders>
              <w:top w:val="nil"/>
            </w:tcBorders>
          </w:tcPr>
          <w:p w:rsidR="002E31F7" w:rsidRDefault="002E31F7">
            <w:pPr>
              <w:pStyle w:val="ConsPlusNonformat"/>
              <w:jc w:val="both"/>
            </w:pPr>
            <w:r>
              <w:rPr>
                <w:sz w:val="16"/>
              </w:rPr>
              <w:t xml:space="preserve"> 442 </w:t>
            </w:r>
          </w:p>
        </w:tc>
        <w:tc>
          <w:tcPr>
            <w:tcW w:w="564" w:type="dxa"/>
            <w:tcBorders>
              <w:top w:val="nil"/>
            </w:tcBorders>
          </w:tcPr>
          <w:p w:rsidR="002E31F7" w:rsidRDefault="002E31F7">
            <w:pPr>
              <w:pStyle w:val="ConsPlusNonformat"/>
              <w:jc w:val="both"/>
            </w:pPr>
            <w:r>
              <w:rPr>
                <w:sz w:val="16"/>
              </w:rPr>
              <w:t xml:space="preserve">411 </w:t>
            </w:r>
          </w:p>
        </w:tc>
        <w:tc>
          <w:tcPr>
            <w:tcW w:w="658" w:type="dxa"/>
            <w:tcBorders>
              <w:top w:val="nil"/>
            </w:tcBorders>
          </w:tcPr>
          <w:p w:rsidR="002E31F7" w:rsidRDefault="002E31F7">
            <w:pPr>
              <w:pStyle w:val="ConsPlusNonformat"/>
              <w:jc w:val="both"/>
            </w:pPr>
            <w:r>
              <w:rPr>
                <w:sz w:val="16"/>
              </w:rPr>
              <w:t xml:space="preserve"> 393 </w:t>
            </w:r>
          </w:p>
        </w:tc>
        <w:tc>
          <w:tcPr>
            <w:tcW w:w="564" w:type="dxa"/>
            <w:tcBorders>
              <w:top w:val="nil"/>
            </w:tcBorders>
          </w:tcPr>
          <w:p w:rsidR="002E31F7" w:rsidRDefault="002E31F7">
            <w:pPr>
              <w:pStyle w:val="ConsPlusNonformat"/>
              <w:jc w:val="both"/>
            </w:pPr>
            <w:r>
              <w:rPr>
                <w:sz w:val="16"/>
              </w:rPr>
              <w:t xml:space="preserve">370 </w:t>
            </w:r>
          </w:p>
        </w:tc>
        <w:tc>
          <w:tcPr>
            <w:tcW w:w="658" w:type="dxa"/>
            <w:tcBorders>
              <w:top w:val="nil"/>
            </w:tcBorders>
          </w:tcPr>
          <w:p w:rsidR="002E31F7" w:rsidRDefault="002E31F7">
            <w:pPr>
              <w:pStyle w:val="ConsPlusNonformat"/>
              <w:jc w:val="both"/>
            </w:pPr>
            <w:r>
              <w:rPr>
                <w:sz w:val="16"/>
              </w:rPr>
              <w:t xml:space="preserve"> 357 </w:t>
            </w:r>
          </w:p>
        </w:tc>
        <w:tc>
          <w:tcPr>
            <w:tcW w:w="752" w:type="dxa"/>
            <w:tcBorders>
              <w:top w:val="nil"/>
            </w:tcBorders>
          </w:tcPr>
          <w:p w:rsidR="002E31F7" w:rsidRDefault="002E31F7">
            <w:pPr>
              <w:pStyle w:val="ConsPlusNonformat"/>
              <w:jc w:val="both"/>
            </w:pPr>
            <w:r>
              <w:rPr>
                <w:sz w:val="16"/>
              </w:rPr>
              <w:t xml:space="preserve"> 328  </w:t>
            </w:r>
          </w:p>
        </w:tc>
        <w:tc>
          <w:tcPr>
            <w:tcW w:w="658" w:type="dxa"/>
            <w:tcBorders>
              <w:top w:val="nil"/>
            </w:tcBorders>
          </w:tcPr>
          <w:p w:rsidR="002E31F7" w:rsidRDefault="002E31F7">
            <w:pPr>
              <w:pStyle w:val="ConsPlusNonformat"/>
              <w:jc w:val="both"/>
            </w:pPr>
            <w:r>
              <w:rPr>
                <w:sz w:val="16"/>
              </w:rPr>
              <w:t xml:space="preserve"> 306 </w:t>
            </w:r>
          </w:p>
        </w:tc>
        <w:tc>
          <w:tcPr>
            <w:tcW w:w="658" w:type="dxa"/>
            <w:tcBorders>
              <w:top w:val="nil"/>
            </w:tcBorders>
          </w:tcPr>
          <w:p w:rsidR="002E31F7" w:rsidRDefault="002E31F7">
            <w:pPr>
              <w:pStyle w:val="ConsPlusNonformat"/>
              <w:jc w:val="both"/>
            </w:pPr>
            <w:r>
              <w:rPr>
                <w:sz w:val="16"/>
              </w:rPr>
              <w:t xml:space="preserve"> 288 </w:t>
            </w:r>
          </w:p>
        </w:tc>
        <w:tc>
          <w:tcPr>
            <w:tcW w:w="564" w:type="dxa"/>
            <w:tcBorders>
              <w:top w:val="nil"/>
            </w:tcBorders>
          </w:tcPr>
          <w:p w:rsidR="002E31F7" w:rsidRDefault="002E31F7">
            <w:pPr>
              <w:pStyle w:val="ConsPlusNonformat"/>
              <w:jc w:val="both"/>
            </w:pPr>
            <w:r>
              <w:rPr>
                <w:sz w:val="16"/>
              </w:rPr>
              <w:t xml:space="preserve">272 </w:t>
            </w:r>
          </w:p>
        </w:tc>
        <w:tc>
          <w:tcPr>
            <w:tcW w:w="658" w:type="dxa"/>
            <w:tcBorders>
              <w:top w:val="nil"/>
            </w:tcBorders>
          </w:tcPr>
          <w:p w:rsidR="002E31F7" w:rsidRDefault="002E31F7">
            <w:pPr>
              <w:pStyle w:val="ConsPlusNonformat"/>
              <w:jc w:val="both"/>
            </w:pPr>
            <w:r>
              <w:rPr>
                <w:sz w:val="16"/>
              </w:rPr>
              <w:t xml:space="preserve"> 267 </w:t>
            </w:r>
          </w:p>
        </w:tc>
        <w:tc>
          <w:tcPr>
            <w:tcW w:w="658" w:type="dxa"/>
            <w:tcBorders>
              <w:top w:val="nil"/>
            </w:tcBorders>
          </w:tcPr>
          <w:p w:rsidR="002E31F7" w:rsidRDefault="002E31F7">
            <w:pPr>
              <w:pStyle w:val="ConsPlusNonformat"/>
              <w:jc w:val="both"/>
            </w:pPr>
            <w:r>
              <w:rPr>
                <w:sz w:val="16"/>
              </w:rPr>
              <w:t xml:space="preserve"> 260 </w:t>
            </w:r>
          </w:p>
        </w:tc>
        <w:tc>
          <w:tcPr>
            <w:tcW w:w="564" w:type="dxa"/>
            <w:tcBorders>
              <w:top w:val="nil"/>
            </w:tcBorders>
          </w:tcPr>
          <w:p w:rsidR="002E31F7" w:rsidRDefault="002E31F7">
            <w:pPr>
              <w:pStyle w:val="ConsPlusNonformat"/>
              <w:jc w:val="both"/>
            </w:pPr>
            <w:r>
              <w:rPr>
                <w:sz w:val="16"/>
              </w:rPr>
              <w:t xml:space="preserve">249 </w:t>
            </w:r>
          </w:p>
        </w:tc>
        <w:tc>
          <w:tcPr>
            <w:tcW w:w="564" w:type="dxa"/>
            <w:tcBorders>
              <w:top w:val="nil"/>
            </w:tcBorders>
          </w:tcPr>
          <w:p w:rsidR="002E31F7" w:rsidRDefault="002E31F7">
            <w:pPr>
              <w:pStyle w:val="ConsPlusNonformat"/>
              <w:jc w:val="both"/>
            </w:pPr>
            <w:r>
              <w:rPr>
                <w:sz w:val="16"/>
              </w:rPr>
              <w:t xml:space="preserve">245 </w:t>
            </w:r>
          </w:p>
        </w:tc>
        <w:tc>
          <w:tcPr>
            <w:tcW w:w="658" w:type="dxa"/>
            <w:tcBorders>
              <w:top w:val="nil"/>
            </w:tcBorders>
          </w:tcPr>
          <w:p w:rsidR="002E31F7" w:rsidRDefault="002E31F7">
            <w:pPr>
              <w:pStyle w:val="ConsPlusNonformat"/>
              <w:jc w:val="both"/>
            </w:pPr>
            <w:r>
              <w:rPr>
                <w:sz w:val="16"/>
              </w:rPr>
              <w:t xml:space="preserve"> 239 </w:t>
            </w:r>
          </w:p>
        </w:tc>
        <w:tc>
          <w:tcPr>
            <w:tcW w:w="658" w:type="dxa"/>
            <w:tcBorders>
              <w:top w:val="nil"/>
            </w:tcBorders>
          </w:tcPr>
          <w:p w:rsidR="002E31F7" w:rsidRDefault="002E31F7">
            <w:pPr>
              <w:pStyle w:val="ConsPlusNonformat"/>
              <w:jc w:val="both"/>
            </w:pPr>
            <w:r>
              <w:rPr>
                <w:sz w:val="16"/>
              </w:rPr>
              <w:t xml:space="preserve"> 231 </w:t>
            </w:r>
          </w:p>
        </w:tc>
        <w:tc>
          <w:tcPr>
            <w:tcW w:w="658" w:type="dxa"/>
            <w:tcBorders>
              <w:top w:val="nil"/>
            </w:tcBorders>
          </w:tcPr>
          <w:p w:rsidR="002E31F7" w:rsidRDefault="002E31F7">
            <w:pPr>
              <w:pStyle w:val="ConsPlusNonformat"/>
              <w:jc w:val="both"/>
            </w:pPr>
            <w:r>
              <w:rPr>
                <w:sz w:val="16"/>
              </w:rPr>
              <w:t xml:space="preserve"> 223 </w:t>
            </w:r>
          </w:p>
        </w:tc>
        <w:tc>
          <w:tcPr>
            <w:tcW w:w="658" w:type="dxa"/>
            <w:tcBorders>
              <w:top w:val="nil"/>
            </w:tcBorders>
          </w:tcPr>
          <w:p w:rsidR="002E31F7" w:rsidRDefault="002E31F7">
            <w:pPr>
              <w:pStyle w:val="ConsPlusNonformat"/>
              <w:jc w:val="both"/>
            </w:pPr>
            <w:r>
              <w:rPr>
                <w:sz w:val="16"/>
              </w:rPr>
              <w:t xml:space="preserve"> 217 </w:t>
            </w:r>
          </w:p>
        </w:tc>
        <w:tc>
          <w:tcPr>
            <w:tcW w:w="658" w:type="dxa"/>
            <w:tcBorders>
              <w:top w:val="nil"/>
            </w:tcBorders>
          </w:tcPr>
          <w:p w:rsidR="002E31F7" w:rsidRDefault="002E31F7">
            <w:pPr>
              <w:pStyle w:val="ConsPlusNonformat"/>
              <w:jc w:val="both"/>
            </w:pPr>
            <w:r>
              <w:rPr>
                <w:sz w:val="16"/>
              </w:rPr>
              <w:t xml:space="preserve"> 211 </w:t>
            </w:r>
          </w:p>
        </w:tc>
        <w:tc>
          <w:tcPr>
            <w:tcW w:w="564" w:type="dxa"/>
            <w:tcBorders>
              <w:top w:val="nil"/>
            </w:tcBorders>
          </w:tcPr>
          <w:p w:rsidR="002E31F7" w:rsidRDefault="002E31F7">
            <w:pPr>
              <w:pStyle w:val="ConsPlusNonformat"/>
              <w:jc w:val="both"/>
            </w:pPr>
            <w:r>
              <w:rPr>
                <w:sz w:val="16"/>
              </w:rPr>
              <w:t xml:space="preserve">206 </w:t>
            </w:r>
          </w:p>
        </w:tc>
      </w:tr>
      <w:tr w:rsidR="002E31F7">
        <w:trPr>
          <w:trHeight w:val="195"/>
        </w:trPr>
        <w:tc>
          <w:tcPr>
            <w:tcW w:w="658" w:type="dxa"/>
            <w:tcBorders>
              <w:top w:val="nil"/>
            </w:tcBorders>
          </w:tcPr>
          <w:p w:rsidR="002E31F7" w:rsidRDefault="002E31F7">
            <w:pPr>
              <w:pStyle w:val="ConsPlusNonformat"/>
              <w:jc w:val="both"/>
            </w:pPr>
            <w:r>
              <w:rPr>
                <w:sz w:val="16"/>
              </w:rPr>
              <w:t xml:space="preserve"> 60  </w:t>
            </w:r>
          </w:p>
        </w:tc>
        <w:tc>
          <w:tcPr>
            <w:tcW w:w="752" w:type="dxa"/>
            <w:tcBorders>
              <w:top w:val="nil"/>
            </w:tcBorders>
          </w:tcPr>
          <w:p w:rsidR="002E31F7" w:rsidRDefault="002E31F7">
            <w:pPr>
              <w:pStyle w:val="ConsPlusNonformat"/>
              <w:jc w:val="both"/>
            </w:pPr>
            <w:r>
              <w:rPr>
                <w:sz w:val="16"/>
              </w:rPr>
              <w:t xml:space="preserve"> 1404 </w:t>
            </w:r>
          </w:p>
        </w:tc>
        <w:tc>
          <w:tcPr>
            <w:tcW w:w="564" w:type="dxa"/>
            <w:tcBorders>
              <w:top w:val="nil"/>
            </w:tcBorders>
          </w:tcPr>
          <w:p w:rsidR="002E31F7" w:rsidRDefault="002E31F7">
            <w:pPr>
              <w:pStyle w:val="ConsPlusNonformat"/>
              <w:jc w:val="both"/>
            </w:pPr>
            <w:r>
              <w:rPr>
                <w:sz w:val="16"/>
              </w:rPr>
              <w:t xml:space="preserve">955 </w:t>
            </w:r>
          </w:p>
        </w:tc>
        <w:tc>
          <w:tcPr>
            <w:tcW w:w="658" w:type="dxa"/>
            <w:tcBorders>
              <w:top w:val="nil"/>
            </w:tcBorders>
          </w:tcPr>
          <w:p w:rsidR="002E31F7" w:rsidRDefault="002E31F7">
            <w:pPr>
              <w:pStyle w:val="ConsPlusNonformat"/>
              <w:jc w:val="both"/>
            </w:pPr>
            <w:r>
              <w:rPr>
                <w:sz w:val="16"/>
              </w:rPr>
              <w:t xml:space="preserve"> 739 </w:t>
            </w:r>
          </w:p>
        </w:tc>
        <w:tc>
          <w:tcPr>
            <w:tcW w:w="658" w:type="dxa"/>
            <w:tcBorders>
              <w:top w:val="nil"/>
            </w:tcBorders>
          </w:tcPr>
          <w:p w:rsidR="002E31F7" w:rsidRDefault="002E31F7">
            <w:pPr>
              <w:pStyle w:val="ConsPlusNonformat"/>
              <w:jc w:val="both"/>
            </w:pPr>
            <w:r>
              <w:rPr>
                <w:sz w:val="16"/>
              </w:rPr>
              <w:t xml:space="preserve"> 611 </w:t>
            </w:r>
          </w:p>
        </w:tc>
        <w:tc>
          <w:tcPr>
            <w:tcW w:w="658" w:type="dxa"/>
            <w:tcBorders>
              <w:top w:val="nil"/>
            </w:tcBorders>
          </w:tcPr>
          <w:p w:rsidR="002E31F7" w:rsidRDefault="002E31F7">
            <w:pPr>
              <w:pStyle w:val="ConsPlusNonformat"/>
              <w:jc w:val="both"/>
            </w:pPr>
            <w:r>
              <w:rPr>
                <w:sz w:val="16"/>
              </w:rPr>
              <w:t xml:space="preserve"> 557 </w:t>
            </w:r>
          </w:p>
        </w:tc>
        <w:tc>
          <w:tcPr>
            <w:tcW w:w="658" w:type="dxa"/>
            <w:tcBorders>
              <w:top w:val="nil"/>
            </w:tcBorders>
          </w:tcPr>
          <w:p w:rsidR="002E31F7" w:rsidRDefault="002E31F7">
            <w:pPr>
              <w:pStyle w:val="ConsPlusNonformat"/>
              <w:jc w:val="both"/>
            </w:pPr>
            <w:r>
              <w:rPr>
                <w:sz w:val="16"/>
              </w:rPr>
              <w:t xml:space="preserve"> 527 </w:t>
            </w:r>
          </w:p>
        </w:tc>
        <w:tc>
          <w:tcPr>
            <w:tcW w:w="564" w:type="dxa"/>
            <w:tcBorders>
              <w:top w:val="nil"/>
            </w:tcBorders>
          </w:tcPr>
          <w:p w:rsidR="002E31F7" w:rsidRDefault="002E31F7">
            <w:pPr>
              <w:pStyle w:val="ConsPlusNonformat"/>
              <w:jc w:val="both"/>
            </w:pPr>
            <w:r>
              <w:rPr>
                <w:sz w:val="16"/>
              </w:rPr>
              <w:t xml:space="preserve">489 </w:t>
            </w:r>
          </w:p>
        </w:tc>
        <w:tc>
          <w:tcPr>
            <w:tcW w:w="658" w:type="dxa"/>
            <w:tcBorders>
              <w:top w:val="nil"/>
            </w:tcBorders>
          </w:tcPr>
          <w:p w:rsidR="002E31F7" w:rsidRDefault="002E31F7">
            <w:pPr>
              <w:pStyle w:val="ConsPlusNonformat"/>
              <w:jc w:val="both"/>
            </w:pPr>
            <w:r>
              <w:rPr>
                <w:sz w:val="16"/>
              </w:rPr>
              <w:t xml:space="preserve"> 467 </w:t>
            </w:r>
          </w:p>
        </w:tc>
        <w:tc>
          <w:tcPr>
            <w:tcW w:w="564" w:type="dxa"/>
            <w:tcBorders>
              <w:top w:val="nil"/>
            </w:tcBorders>
          </w:tcPr>
          <w:p w:rsidR="002E31F7" w:rsidRDefault="002E31F7">
            <w:pPr>
              <w:pStyle w:val="ConsPlusNonformat"/>
              <w:jc w:val="both"/>
            </w:pPr>
            <w:r>
              <w:rPr>
                <w:sz w:val="16"/>
              </w:rPr>
              <w:t xml:space="preserve">439 </w:t>
            </w:r>
          </w:p>
        </w:tc>
        <w:tc>
          <w:tcPr>
            <w:tcW w:w="658" w:type="dxa"/>
            <w:tcBorders>
              <w:top w:val="nil"/>
            </w:tcBorders>
          </w:tcPr>
          <w:p w:rsidR="002E31F7" w:rsidRDefault="002E31F7">
            <w:pPr>
              <w:pStyle w:val="ConsPlusNonformat"/>
              <w:jc w:val="both"/>
            </w:pPr>
            <w:r>
              <w:rPr>
                <w:sz w:val="16"/>
              </w:rPr>
              <w:t xml:space="preserve"> 423 </w:t>
            </w:r>
          </w:p>
        </w:tc>
        <w:tc>
          <w:tcPr>
            <w:tcW w:w="752" w:type="dxa"/>
            <w:tcBorders>
              <w:top w:val="nil"/>
            </w:tcBorders>
          </w:tcPr>
          <w:p w:rsidR="002E31F7" w:rsidRDefault="002E31F7">
            <w:pPr>
              <w:pStyle w:val="ConsPlusNonformat"/>
              <w:jc w:val="both"/>
            </w:pPr>
            <w:r>
              <w:rPr>
                <w:sz w:val="16"/>
              </w:rPr>
              <w:t xml:space="preserve"> 388  </w:t>
            </w:r>
          </w:p>
        </w:tc>
        <w:tc>
          <w:tcPr>
            <w:tcW w:w="658" w:type="dxa"/>
            <w:tcBorders>
              <w:top w:val="nil"/>
            </w:tcBorders>
          </w:tcPr>
          <w:p w:rsidR="002E31F7" w:rsidRDefault="002E31F7">
            <w:pPr>
              <w:pStyle w:val="ConsPlusNonformat"/>
              <w:jc w:val="both"/>
            </w:pPr>
            <w:r>
              <w:rPr>
                <w:sz w:val="16"/>
              </w:rPr>
              <w:t xml:space="preserve"> 361 </w:t>
            </w:r>
          </w:p>
        </w:tc>
        <w:tc>
          <w:tcPr>
            <w:tcW w:w="658" w:type="dxa"/>
            <w:tcBorders>
              <w:top w:val="nil"/>
            </w:tcBorders>
          </w:tcPr>
          <w:p w:rsidR="002E31F7" w:rsidRDefault="002E31F7">
            <w:pPr>
              <w:pStyle w:val="ConsPlusNonformat"/>
              <w:jc w:val="both"/>
            </w:pPr>
            <w:r>
              <w:rPr>
                <w:sz w:val="16"/>
              </w:rPr>
              <w:t xml:space="preserve"> 338 </w:t>
            </w:r>
          </w:p>
        </w:tc>
        <w:tc>
          <w:tcPr>
            <w:tcW w:w="564" w:type="dxa"/>
            <w:tcBorders>
              <w:top w:val="nil"/>
            </w:tcBorders>
          </w:tcPr>
          <w:p w:rsidR="002E31F7" w:rsidRDefault="002E31F7">
            <w:pPr>
              <w:pStyle w:val="ConsPlusNonformat"/>
              <w:jc w:val="both"/>
            </w:pPr>
            <w:r>
              <w:rPr>
                <w:sz w:val="16"/>
              </w:rPr>
              <w:t xml:space="preserve">319 </w:t>
            </w:r>
          </w:p>
        </w:tc>
        <w:tc>
          <w:tcPr>
            <w:tcW w:w="658" w:type="dxa"/>
            <w:tcBorders>
              <w:top w:val="nil"/>
            </w:tcBorders>
          </w:tcPr>
          <w:p w:rsidR="002E31F7" w:rsidRDefault="002E31F7">
            <w:pPr>
              <w:pStyle w:val="ConsPlusNonformat"/>
              <w:jc w:val="both"/>
            </w:pPr>
            <w:r>
              <w:rPr>
                <w:sz w:val="16"/>
              </w:rPr>
              <w:t xml:space="preserve"> 313 </w:t>
            </w:r>
          </w:p>
        </w:tc>
        <w:tc>
          <w:tcPr>
            <w:tcW w:w="658" w:type="dxa"/>
            <w:tcBorders>
              <w:top w:val="nil"/>
            </w:tcBorders>
          </w:tcPr>
          <w:p w:rsidR="002E31F7" w:rsidRDefault="002E31F7">
            <w:pPr>
              <w:pStyle w:val="ConsPlusNonformat"/>
              <w:jc w:val="both"/>
            </w:pPr>
            <w:r>
              <w:rPr>
                <w:sz w:val="16"/>
              </w:rPr>
              <w:t xml:space="preserve"> 304 </w:t>
            </w:r>
          </w:p>
        </w:tc>
        <w:tc>
          <w:tcPr>
            <w:tcW w:w="564" w:type="dxa"/>
            <w:tcBorders>
              <w:top w:val="nil"/>
            </w:tcBorders>
          </w:tcPr>
          <w:p w:rsidR="002E31F7" w:rsidRDefault="002E31F7">
            <w:pPr>
              <w:pStyle w:val="ConsPlusNonformat"/>
              <w:jc w:val="both"/>
            </w:pPr>
            <w:r>
              <w:rPr>
                <w:sz w:val="16"/>
              </w:rPr>
              <w:t xml:space="preserve">290 </w:t>
            </w:r>
          </w:p>
        </w:tc>
        <w:tc>
          <w:tcPr>
            <w:tcW w:w="564" w:type="dxa"/>
            <w:tcBorders>
              <w:top w:val="nil"/>
            </w:tcBorders>
          </w:tcPr>
          <w:p w:rsidR="002E31F7" w:rsidRDefault="002E31F7">
            <w:pPr>
              <w:pStyle w:val="ConsPlusNonformat"/>
              <w:jc w:val="both"/>
            </w:pPr>
            <w:r>
              <w:rPr>
                <w:sz w:val="16"/>
              </w:rPr>
              <w:t xml:space="preserve">285 </w:t>
            </w:r>
          </w:p>
        </w:tc>
        <w:tc>
          <w:tcPr>
            <w:tcW w:w="658" w:type="dxa"/>
            <w:tcBorders>
              <w:top w:val="nil"/>
            </w:tcBorders>
          </w:tcPr>
          <w:p w:rsidR="002E31F7" w:rsidRDefault="002E31F7">
            <w:pPr>
              <w:pStyle w:val="ConsPlusNonformat"/>
              <w:jc w:val="both"/>
            </w:pPr>
            <w:r>
              <w:rPr>
                <w:sz w:val="16"/>
              </w:rPr>
              <w:t xml:space="preserve"> 279 </w:t>
            </w:r>
          </w:p>
        </w:tc>
        <w:tc>
          <w:tcPr>
            <w:tcW w:w="658" w:type="dxa"/>
            <w:tcBorders>
              <w:top w:val="nil"/>
            </w:tcBorders>
          </w:tcPr>
          <w:p w:rsidR="002E31F7" w:rsidRDefault="002E31F7">
            <w:pPr>
              <w:pStyle w:val="ConsPlusNonformat"/>
              <w:jc w:val="both"/>
            </w:pPr>
            <w:r>
              <w:rPr>
                <w:sz w:val="16"/>
              </w:rPr>
              <w:t xml:space="preserve"> 268 </w:t>
            </w:r>
          </w:p>
        </w:tc>
        <w:tc>
          <w:tcPr>
            <w:tcW w:w="658" w:type="dxa"/>
            <w:tcBorders>
              <w:top w:val="nil"/>
            </w:tcBorders>
          </w:tcPr>
          <w:p w:rsidR="002E31F7" w:rsidRDefault="002E31F7">
            <w:pPr>
              <w:pStyle w:val="ConsPlusNonformat"/>
              <w:jc w:val="both"/>
            </w:pPr>
            <w:r>
              <w:rPr>
                <w:sz w:val="16"/>
              </w:rPr>
              <w:t xml:space="preserve"> 259 </w:t>
            </w:r>
          </w:p>
        </w:tc>
        <w:tc>
          <w:tcPr>
            <w:tcW w:w="658" w:type="dxa"/>
            <w:tcBorders>
              <w:top w:val="nil"/>
            </w:tcBorders>
          </w:tcPr>
          <w:p w:rsidR="002E31F7" w:rsidRDefault="002E31F7">
            <w:pPr>
              <w:pStyle w:val="ConsPlusNonformat"/>
              <w:jc w:val="both"/>
            </w:pPr>
            <w:r>
              <w:rPr>
                <w:sz w:val="16"/>
              </w:rPr>
              <w:t xml:space="preserve"> 251 </w:t>
            </w:r>
          </w:p>
        </w:tc>
        <w:tc>
          <w:tcPr>
            <w:tcW w:w="658" w:type="dxa"/>
            <w:tcBorders>
              <w:top w:val="nil"/>
            </w:tcBorders>
          </w:tcPr>
          <w:p w:rsidR="002E31F7" w:rsidRDefault="002E31F7">
            <w:pPr>
              <w:pStyle w:val="ConsPlusNonformat"/>
              <w:jc w:val="both"/>
            </w:pPr>
            <w:r>
              <w:rPr>
                <w:sz w:val="16"/>
              </w:rPr>
              <w:t xml:space="preserve"> 244 </w:t>
            </w:r>
          </w:p>
        </w:tc>
        <w:tc>
          <w:tcPr>
            <w:tcW w:w="564" w:type="dxa"/>
            <w:tcBorders>
              <w:top w:val="nil"/>
            </w:tcBorders>
          </w:tcPr>
          <w:p w:rsidR="002E31F7" w:rsidRDefault="002E31F7">
            <w:pPr>
              <w:pStyle w:val="ConsPlusNonformat"/>
              <w:jc w:val="both"/>
            </w:pPr>
            <w:r>
              <w:rPr>
                <w:sz w:val="16"/>
              </w:rPr>
              <w:t xml:space="preserve">238 </w:t>
            </w:r>
          </w:p>
        </w:tc>
      </w:tr>
      <w:tr w:rsidR="002E31F7">
        <w:trPr>
          <w:trHeight w:val="195"/>
        </w:trPr>
        <w:tc>
          <w:tcPr>
            <w:tcW w:w="658" w:type="dxa"/>
            <w:tcBorders>
              <w:top w:val="nil"/>
            </w:tcBorders>
          </w:tcPr>
          <w:p w:rsidR="002E31F7" w:rsidRDefault="002E31F7">
            <w:pPr>
              <w:pStyle w:val="ConsPlusNonformat"/>
              <w:jc w:val="both"/>
            </w:pPr>
            <w:r>
              <w:rPr>
                <w:sz w:val="16"/>
              </w:rPr>
              <w:t xml:space="preserve"> 65  </w:t>
            </w:r>
          </w:p>
        </w:tc>
        <w:tc>
          <w:tcPr>
            <w:tcW w:w="752" w:type="dxa"/>
            <w:tcBorders>
              <w:top w:val="nil"/>
            </w:tcBorders>
          </w:tcPr>
          <w:p w:rsidR="002E31F7" w:rsidRDefault="002E31F7">
            <w:pPr>
              <w:pStyle w:val="ConsPlusNonformat"/>
              <w:jc w:val="both"/>
            </w:pPr>
            <w:r>
              <w:rPr>
                <w:sz w:val="16"/>
              </w:rPr>
              <w:t xml:space="preserve"> 1676 </w:t>
            </w:r>
          </w:p>
        </w:tc>
        <w:tc>
          <w:tcPr>
            <w:tcW w:w="564" w:type="dxa"/>
            <w:tcBorders>
              <w:top w:val="nil"/>
            </w:tcBorders>
          </w:tcPr>
          <w:p w:rsidR="002E31F7" w:rsidRDefault="002E31F7">
            <w:pPr>
              <w:pStyle w:val="ConsPlusNonformat"/>
              <w:jc w:val="both"/>
            </w:pPr>
            <w:r>
              <w:rPr>
                <w:sz w:val="16"/>
              </w:rPr>
              <w:t>1137</w:t>
            </w:r>
          </w:p>
        </w:tc>
        <w:tc>
          <w:tcPr>
            <w:tcW w:w="658" w:type="dxa"/>
            <w:tcBorders>
              <w:top w:val="nil"/>
            </w:tcBorders>
          </w:tcPr>
          <w:p w:rsidR="002E31F7" w:rsidRDefault="002E31F7">
            <w:pPr>
              <w:pStyle w:val="ConsPlusNonformat"/>
              <w:jc w:val="both"/>
            </w:pPr>
            <w:r>
              <w:rPr>
                <w:sz w:val="16"/>
              </w:rPr>
              <w:t xml:space="preserve"> 876 </w:t>
            </w:r>
          </w:p>
        </w:tc>
        <w:tc>
          <w:tcPr>
            <w:tcW w:w="658" w:type="dxa"/>
            <w:tcBorders>
              <w:top w:val="nil"/>
            </w:tcBorders>
          </w:tcPr>
          <w:p w:rsidR="002E31F7" w:rsidRDefault="002E31F7">
            <w:pPr>
              <w:pStyle w:val="ConsPlusNonformat"/>
              <w:jc w:val="both"/>
            </w:pPr>
            <w:r>
              <w:rPr>
                <w:sz w:val="16"/>
              </w:rPr>
              <w:t xml:space="preserve"> 722 </w:t>
            </w:r>
          </w:p>
        </w:tc>
        <w:tc>
          <w:tcPr>
            <w:tcW w:w="658" w:type="dxa"/>
            <w:tcBorders>
              <w:top w:val="nil"/>
            </w:tcBorders>
          </w:tcPr>
          <w:p w:rsidR="002E31F7" w:rsidRDefault="002E31F7">
            <w:pPr>
              <w:pStyle w:val="ConsPlusNonformat"/>
              <w:jc w:val="both"/>
            </w:pPr>
            <w:r>
              <w:rPr>
                <w:sz w:val="16"/>
              </w:rPr>
              <w:t xml:space="preserve"> 657 </w:t>
            </w:r>
          </w:p>
        </w:tc>
        <w:tc>
          <w:tcPr>
            <w:tcW w:w="658" w:type="dxa"/>
            <w:tcBorders>
              <w:top w:val="nil"/>
            </w:tcBorders>
          </w:tcPr>
          <w:p w:rsidR="002E31F7" w:rsidRDefault="002E31F7">
            <w:pPr>
              <w:pStyle w:val="ConsPlusNonformat"/>
              <w:jc w:val="both"/>
            </w:pPr>
            <w:r>
              <w:rPr>
                <w:sz w:val="16"/>
              </w:rPr>
              <w:t xml:space="preserve"> 621 </w:t>
            </w:r>
          </w:p>
        </w:tc>
        <w:tc>
          <w:tcPr>
            <w:tcW w:w="564" w:type="dxa"/>
            <w:tcBorders>
              <w:top w:val="nil"/>
            </w:tcBorders>
          </w:tcPr>
          <w:p w:rsidR="002E31F7" w:rsidRDefault="002E31F7">
            <w:pPr>
              <w:pStyle w:val="ConsPlusNonformat"/>
              <w:jc w:val="both"/>
            </w:pPr>
            <w:r>
              <w:rPr>
                <w:sz w:val="16"/>
              </w:rPr>
              <w:t xml:space="preserve">575 </w:t>
            </w:r>
          </w:p>
        </w:tc>
        <w:tc>
          <w:tcPr>
            <w:tcW w:w="658" w:type="dxa"/>
            <w:tcBorders>
              <w:top w:val="nil"/>
            </w:tcBorders>
          </w:tcPr>
          <w:p w:rsidR="002E31F7" w:rsidRDefault="002E31F7">
            <w:pPr>
              <w:pStyle w:val="ConsPlusNonformat"/>
              <w:jc w:val="both"/>
            </w:pPr>
            <w:r>
              <w:rPr>
                <w:sz w:val="16"/>
              </w:rPr>
              <w:t xml:space="preserve"> 549 </w:t>
            </w:r>
          </w:p>
        </w:tc>
        <w:tc>
          <w:tcPr>
            <w:tcW w:w="564" w:type="dxa"/>
            <w:tcBorders>
              <w:top w:val="nil"/>
            </w:tcBorders>
          </w:tcPr>
          <w:p w:rsidR="002E31F7" w:rsidRDefault="002E31F7">
            <w:pPr>
              <w:pStyle w:val="ConsPlusNonformat"/>
              <w:jc w:val="both"/>
            </w:pPr>
            <w:r>
              <w:rPr>
                <w:sz w:val="16"/>
              </w:rPr>
              <w:t xml:space="preserve">515 </w:t>
            </w:r>
          </w:p>
        </w:tc>
        <w:tc>
          <w:tcPr>
            <w:tcW w:w="658" w:type="dxa"/>
            <w:tcBorders>
              <w:top w:val="nil"/>
            </w:tcBorders>
          </w:tcPr>
          <w:p w:rsidR="002E31F7" w:rsidRDefault="002E31F7">
            <w:pPr>
              <w:pStyle w:val="ConsPlusNonformat"/>
              <w:jc w:val="both"/>
            </w:pPr>
            <w:r>
              <w:rPr>
                <w:sz w:val="16"/>
              </w:rPr>
              <w:t xml:space="preserve"> 495 </w:t>
            </w:r>
          </w:p>
        </w:tc>
        <w:tc>
          <w:tcPr>
            <w:tcW w:w="752" w:type="dxa"/>
            <w:tcBorders>
              <w:top w:val="nil"/>
            </w:tcBorders>
          </w:tcPr>
          <w:p w:rsidR="002E31F7" w:rsidRDefault="002E31F7">
            <w:pPr>
              <w:pStyle w:val="ConsPlusNonformat"/>
              <w:jc w:val="both"/>
            </w:pPr>
            <w:r>
              <w:rPr>
                <w:sz w:val="16"/>
              </w:rPr>
              <w:t xml:space="preserve"> 454  </w:t>
            </w:r>
          </w:p>
        </w:tc>
        <w:tc>
          <w:tcPr>
            <w:tcW w:w="658" w:type="dxa"/>
            <w:tcBorders>
              <w:top w:val="nil"/>
            </w:tcBorders>
          </w:tcPr>
          <w:p w:rsidR="002E31F7" w:rsidRDefault="002E31F7">
            <w:pPr>
              <w:pStyle w:val="ConsPlusNonformat"/>
              <w:jc w:val="both"/>
            </w:pPr>
            <w:r>
              <w:rPr>
                <w:sz w:val="16"/>
              </w:rPr>
              <w:t xml:space="preserve"> 421 </w:t>
            </w:r>
          </w:p>
        </w:tc>
        <w:tc>
          <w:tcPr>
            <w:tcW w:w="658" w:type="dxa"/>
            <w:tcBorders>
              <w:top w:val="nil"/>
            </w:tcBorders>
          </w:tcPr>
          <w:p w:rsidR="002E31F7" w:rsidRDefault="002E31F7">
            <w:pPr>
              <w:pStyle w:val="ConsPlusNonformat"/>
              <w:jc w:val="both"/>
            </w:pPr>
            <w:r>
              <w:rPr>
                <w:sz w:val="16"/>
              </w:rPr>
              <w:t xml:space="preserve"> 393 </w:t>
            </w:r>
          </w:p>
        </w:tc>
        <w:tc>
          <w:tcPr>
            <w:tcW w:w="564" w:type="dxa"/>
            <w:tcBorders>
              <w:top w:val="nil"/>
            </w:tcBorders>
          </w:tcPr>
          <w:p w:rsidR="002E31F7" w:rsidRDefault="002E31F7">
            <w:pPr>
              <w:pStyle w:val="ConsPlusNonformat"/>
              <w:jc w:val="both"/>
            </w:pPr>
            <w:r>
              <w:rPr>
                <w:sz w:val="16"/>
              </w:rPr>
              <w:t xml:space="preserve">371 </w:t>
            </w:r>
          </w:p>
        </w:tc>
        <w:tc>
          <w:tcPr>
            <w:tcW w:w="658" w:type="dxa"/>
            <w:tcBorders>
              <w:top w:val="nil"/>
            </w:tcBorders>
          </w:tcPr>
          <w:p w:rsidR="002E31F7" w:rsidRDefault="002E31F7">
            <w:pPr>
              <w:pStyle w:val="ConsPlusNonformat"/>
              <w:jc w:val="both"/>
            </w:pPr>
            <w:r>
              <w:rPr>
                <w:sz w:val="16"/>
              </w:rPr>
              <w:t xml:space="preserve"> 363 </w:t>
            </w:r>
          </w:p>
        </w:tc>
        <w:tc>
          <w:tcPr>
            <w:tcW w:w="658" w:type="dxa"/>
            <w:tcBorders>
              <w:top w:val="nil"/>
            </w:tcBorders>
          </w:tcPr>
          <w:p w:rsidR="002E31F7" w:rsidRDefault="002E31F7">
            <w:pPr>
              <w:pStyle w:val="ConsPlusNonformat"/>
              <w:jc w:val="both"/>
            </w:pPr>
            <w:r>
              <w:rPr>
                <w:sz w:val="16"/>
              </w:rPr>
              <w:t xml:space="preserve"> 352 </w:t>
            </w:r>
          </w:p>
        </w:tc>
        <w:tc>
          <w:tcPr>
            <w:tcW w:w="564" w:type="dxa"/>
            <w:tcBorders>
              <w:top w:val="nil"/>
            </w:tcBorders>
          </w:tcPr>
          <w:p w:rsidR="002E31F7" w:rsidRDefault="002E31F7">
            <w:pPr>
              <w:pStyle w:val="ConsPlusNonformat"/>
              <w:jc w:val="both"/>
            </w:pPr>
            <w:r>
              <w:rPr>
                <w:sz w:val="16"/>
              </w:rPr>
              <w:t xml:space="preserve">336 </w:t>
            </w:r>
          </w:p>
        </w:tc>
        <w:tc>
          <w:tcPr>
            <w:tcW w:w="564" w:type="dxa"/>
            <w:tcBorders>
              <w:top w:val="nil"/>
            </w:tcBorders>
          </w:tcPr>
          <w:p w:rsidR="002E31F7" w:rsidRDefault="002E31F7">
            <w:pPr>
              <w:pStyle w:val="ConsPlusNonformat"/>
              <w:jc w:val="both"/>
            </w:pPr>
            <w:r>
              <w:rPr>
                <w:sz w:val="16"/>
              </w:rPr>
              <w:t xml:space="preserve">330 </w:t>
            </w:r>
          </w:p>
        </w:tc>
        <w:tc>
          <w:tcPr>
            <w:tcW w:w="658" w:type="dxa"/>
            <w:tcBorders>
              <w:top w:val="nil"/>
            </w:tcBorders>
          </w:tcPr>
          <w:p w:rsidR="002E31F7" w:rsidRDefault="002E31F7">
            <w:pPr>
              <w:pStyle w:val="ConsPlusNonformat"/>
              <w:jc w:val="both"/>
            </w:pPr>
            <w:r>
              <w:rPr>
                <w:sz w:val="16"/>
              </w:rPr>
              <w:t xml:space="preserve"> 322 </w:t>
            </w:r>
          </w:p>
        </w:tc>
        <w:tc>
          <w:tcPr>
            <w:tcW w:w="658" w:type="dxa"/>
            <w:tcBorders>
              <w:top w:val="nil"/>
            </w:tcBorders>
          </w:tcPr>
          <w:p w:rsidR="002E31F7" w:rsidRDefault="002E31F7">
            <w:pPr>
              <w:pStyle w:val="ConsPlusNonformat"/>
              <w:jc w:val="both"/>
            </w:pPr>
            <w:r>
              <w:rPr>
                <w:sz w:val="16"/>
              </w:rPr>
              <w:t xml:space="preserve"> 309 </w:t>
            </w:r>
          </w:p>
        </w:tc>
        <w:tc>
          <w:tcPr>
            <w:tcW w:w="658" w:type="dxa"/>
            <w:tcBorders>
              <w:top w:val="nil"/>
            </w:tcBorders>
          </w:tcPr>
          <w:p w:rsidR="002E31F7" w:rsidRDefault="002E31F7">
            <w:pPr>
              <w:pStyle w:val="ConsPlusNonformat"/>
              <w:jc w:val="both"/>
            </w:pPr>
            <w:r>
              <w:rPr>
                <w:sz w:val="16"/>
              </w:rPr>
              <w:t xml:space="preserve"> 299 </w:t>
            </w:r>
          </w:p>
        </w:tc>
        <w:tc>
          <w:tcPr>
            <w:tcW w:w="658" w:type="dxa"/>
            <w:tcBorders>
              <w:top w:val="nil"/>
            </w:tcBorders>
          </w:tcPr>
          <w:p w:rsidR="002E31F7" w:rsidRDefault="002E31F7">
            <w:pPr>
              <w:pStyle w:val="ConsPlusNonformat"/>
              <w:jc w:val="both"/>
            </w:pPr>
            <w:r>
              <w:rPr>
                <w:sz w:val="16"/>
              </w:rPr>
              <w:t xml:space="preserve"> 289 </w:t>
            </w:r>
          </w:p>
        </w:tc>
        <w:tc>
          <w:tcPr>
            <w:tcW w:w="658" w:type="dxa"/>
            <w:tcBorders>
              <w:top w:val="nil"/>
            </w:tcBorders>
          </w:tcPr>
          <w:p w:rsidR="002E31F7" w:rsidRDefault="002E31F7">
            <w:pPr>
              <w:pStyle w:val="ConsPlusNonformat"/>
              <w:jc w:val="both"/>
            </w:pPr>
            <w:r>
              <w:rPr>
                <w:sz w:val="16"/>
              </w:rPr>
              <w:t xml:space="preserve"> 280 </w:t>
            </w:r>
          </w:p>
        </w:tc>
        <w:tc>
          <w:tcPr>
            <w:tcW w:w="564" w:type="dxa"/>
            <w:tcBorders>
              <w:top w:val="nil"/>
            </w:tcBorders>
          </w:tcPr>
          <w:p w:rsidR="002E31F7" w:rsidRDefault="002E31F7">
            <w:pPr>
              <w:pStyle w:val="ConsPlusNonformat"/>
              <w:jc w:val="both"/>
            </w:pPr>
            <w:r>
              <w:rPr>
                <w:sz w:val="16"/>
              </w:rPr>
              <w:t xml:space="preserve">273 </w:t>
            </w:r>
          </w:p>
        </w:tc>
      </w:tr>
      <w:tr w:rsidR="002E31F7">
        <w:trPr>
          <w:trHeight w:val="195"/>
        </w:trPr>
        <w:tc>
          <w:tcPr>
            <w:tcW w:w="658" w:type="dxa"/>
            <w:tcBorders>
              <w:top w:val="nil"/>
            </w:tcBorders>
          </w:tcPr>
          <w:p w:rsidR="002E31F7" w:rsidRDefault="002E31F7">
            <w:pPr>
              <w:pStyle w:val="ConsPlusNonformat"/>
              <w:jc w:val="both"/>
            </w:pPr>
            <w:r>
              <w:rPr>
                <w:sz w:val="16"/>
              </w:rPr>
              <w:t xml:space="preserve"> 70  </w:t>
            </w:r>
          </w:p>
        </w:tc>
        <w:tc>
          <w:tcPr>
            <w:tcW w:w="752" w:type="dxa"/>
            <w:tcBorders>
              <w:top w:val="nil"/>
            </w:tcBorders>
          </w:tcPr>
          <w:p w:rsidR="002E31F7" w:rsidRDefault="002E31F7">
            <w:pPr>
              <w:pStyle w:val="ConsPlusNonformat"/>
              <w:jc w:val="both"/>
            </w:pPr>
            <w:r>
              <w:rPr>
                <w:sz w:val="16"/>
              </w:rPr>
              <w:t xml:space="preserve"> 1976 </w:t>
            </w:r>
          </w:p>
        </w:tc>
        <w:tc>
          <w:tcPr>
            <w:tcW w:w="564" w:type="dxa"/>
            <w:tcBorders>
              <w:top w:val="nil"/>
            </w:tcBorders>
          </w:tcPr>
          <w:p w:rsidR="002E31F7" w:rsidRDefault="002E31F7">
            <w:pPr>
              <w:pStyle w:val="ConsPlusNonformat"/>
              <w:jc w:val="both"/>
            </w:pPr>
            <w:r>
              <w:rPr>
                <w:sz w:val="16"/>
              </w:rPr>
              <w:t>1337</w:t>
            </w:r>
          </w:p>
        </w:tc>
        <w:tc>
          <w:tcPr>
            <w:tcW w:w="658" w:type="dxa"/>
            <w:tcBorders>
              <w:top w:val="nil"/>
            </w:tcBorders>
          </w:tcPr>
          <w:p w:rsidR="002E31F7" w:rsidRDefault="002E31F7">
            <w:pPr>
              <w:pStyle w:val="ConsPlusNonformat"/>
              <w:jc w:val="both"/>
            </w:pPr>
            <w:r>
              <w:rPr>
                <w:sz w:val="16"/>
              </w:rPr>
              <w:t xml:space="preserve">1027 </w:t>
            </w:r>
          </w:p>
        </w:tc>
        <w:tc>
          <w:tcPr>
            <w:tcW w:w="658" w:type="dxa"/>
            <w:tcBorders>
              <w:top w:val="nil"/>
            </w:tcBorders>
          </w:tcPr>
          <w:p w:rsidR="002E31F7" w:rsidRDefault="002E31F7">
            <w:pPr>
              <w:pStyle w:val="ConsPlusNonformat"/>
              <w:jc w:val="both"/>
            </w:pPr>
            <w:r>
              <w:rPr>
                <w:sz w:val="16"/>
              </w:rPr>
              <w:t xml:space="preserve"> 845 </w:t>
            </w:r>
          </w:p>
        </w:tc>
        <w:tc>
          <w:tcPr>
            <w:tcW w:w="658" w:type="dxa"/>
            <w:tcBorders>
              <w:top w:val="nil"/>
            </w:tcBorders>
          </w:tcPr>
          <w:p w:rsidR="002E31F7" w:rsidRDefault="002E31F7">
            <w:pPr>
              <w:pStyle w:val="ConsPlusNonformat"/>
              <w:jc w:val="both"/>
            </w:pPr>
            <w:r>
              <w:rPr>
                <w:sz w:val="16"/>
              </w:rPr>
              <w:t xml:space="preserve"> 767 </w:t>
            </w:r>
          </w:p>
        </w:tc>
        <w:tc>
          <w:tcPr>
            <w:tcW w:w="658" w:type="dxa"/>
            <w:tcBorders>
              <w:top w:val="nil"/>
            </w:tcBorders>
          </w:tcPr>
          <w:p w:rsidR="002E31F7" w:rsidRDefault="002E31F7">
            <w:pPr>
              <w:pStyle w:val="ConsPlusNonformat"/>
              <w:jc w:val="both"/>
            </w:pPr>
            <w:r>
              <w:rPr>
                <w:sz w:val="16"/>
              </w:rPr>
              <w:t xml:space="preserve"> 724 </w:t>
            </w:r>
          </w:p>
        </w:tc>
        <w:tc>
          <w:tcPr>
            <w:tcW w:w="564" w:type="dxa"/>
            <w:tcBorders>
              <w:top w:val="nil"/>
            </w:tcBorders>
          </w:tcPr>
          <w:p w:rsidR="002E31F7" w:rsidRDefault="002E31F7">
            <w:pPr>
              <w:pStyle w:val="ConsPlusNonformat"/>
              <w:jc w:val="both"/>
            </w:pPr>
            <w:r>
              <w:rPr>
                <w:sz w:val="16"/>
              </w:rPr>
              <w:t xml:space="preserve">670 </w:t>
            </w:r>
          </w:p>
        </w:tc>
        <w:tc>
          <w:tcPr>
            <w:tcW w:w="658" w:type="dxa"/>
            <w:tcBorders>
              <w:top w:val="nil"/>
            </w:tcBorders>
          </w:tcPr>
          <w:p w:rsidR="002E31F7" w:rsidRDefault="002E31F7">
            <w:pPr>
              <w:pStyle w:val="ConsPlusNonformat"/>
              <w:jc w:val="both"/>
            </w:pPr>
            <w:r>
              <w:rPr>
                <w:sz w:val="16"/>
              </w:rPr>
              <w:t xml:space="preserve"> 639 </w:t>
            </w:r>
          </w:p>
        </w:tc>
        <w:tc>
          <w:tcPr>
            <w:tcW w:w="564" w:type="dxa"/>
            <w:tcBorders>
              <w:top w:val="nil"/>
            </w:tcBorders>
          </w:tcPr>
          <w:p w:rsidR="002E31F7" w:rsidRDefault="002E31F7">
            <w:pPr>
              <w:pStyle w:val="ConsPlusNonformat"/>
              <w:jc w:val="both"/>
            </w:pPr>
            <w:r>
              <w:rPr>
                <w:sz w:val="16"/>
              </w:rPr>
              <w:t xml:space="preserve">598 </w:t>
            </w:r>
          </w:p>
        </w:tc>
        <w:tc>
          <w:tcPr>
            <w:tcW w:w="658" w:type="dxa"/>
            <w:tcBorders>
              <w:top w:val="nil"/>
            </w:tcBorders>
          </w:tcPr>
          <w:p w:rsidR="002E31F7" w:rsidRDefault="002E31F7">
            <w:pPr>
              <w:pStyle w:val="ConsPlusNonformat"/>
              <w:jc w:val="both"/>
            </w:pPr>
            <w:r>
              <w:rPr>
                <w:sz w:val="16"/>
              </w:rPr>
              <w:t xml:space="preserve"> 575 </w:t>
            </w:r>
          </w:p>
        </w:tc>
        <w:tc>
          <w:tcPr>
            <w:tcW w:w="752" w:type="dxa"/>
            <w:tcBorders>
              <w:top w:val="nil"/>
            </w:tcBorders>
          </w:tcPr>
          <w:p w:rsidR="002E31F7" w:rsidRDefault="002E31F7">
            <w:pPr>
              <w:pStyle w:val="ConsPlusNonformat"/>
              <w:jc w:val="both"/>
            </w:pPr>
            <w:r>
              <w:rPr>
                <w:sz w:val="16"/>
              </w:rPr>
              <w:t xml:space="preserve"> 525  </w:t>
            </w:r>
          </w:p>
        </w:tc>
        <w:tc>
          <w:tcPr>
            <w:tcW w:w="658" w:type="dxa"/>
            <w:tcBorders>
              <w:top w:val="nil"/>
            </w:tcBorders>
          </w:tcPr>
          <w:p w:rsidR="002E31F7" w:rsidRDefault="002E31F7">
            <w:pPr>
              <w:pStyle w:val="ConsPlusNonformat"/>
              <w:jc w:val="both"/>
            </w:pPr>
            <w:r>
              <w:rPr>
                <w:sz w:val="16"/>
              </w:rPr>
              <w:t xml:space="preserve"> 486 </w:t>
            </w:r>
          </w:p>
        </w:tc>
        <w:tc>
          <w:tcPr>
            <w:tcW w:w="658" w:type="dxa"/>
            <w:tcBorders>
              <w:top w:val="nil"/>
            </w:tcBorders>
          </w:tcPr>
          <w:p w:rsidR="002E31F7" w:rsidRDefault="002E31F7">
            <w:pPr>
              <w:pStyle w:val="ConsPlusNonformat"/>
              <w:jc w:val="both"/>
            </w:pPr>
            <w:r>
              <w:rPr>
                <w:sz w:val="16"/>
              </w:rPr>
              <w:t xml:space="preserve"> 454 </w:t>
            </w:r>
          </w:p>
        </w:tc>
        <w:tc>
          <w:tcPr>
            <w:tcW w:w="564" w:type="dxa"/>
            <w:tcBorders>
              <w:top w:val="nil"/>
            </w:tcBorders>
          </w:tcPr>
          <w:p w:rsidR="002E31F7" w:rsidRDefault="002E31F7">
            <w:pPr>
              <w:pStyle w:val="ConsPlusNonformat"/>
              <w:jc w:val="both"/>
            </w:pPr>
            <w:r>
              <w:rPr>
                <w:sz w:val="16"/>
              </w:rPr>
              <w:t xml:space="preserve">427 </w:t>
            </w:r>
          </w:p>
        </w:tc>
        <w:tc>
          <w:tcPr>
            <w:tcW w:w="658" w:type="dxa"/>
            <w:tcBorders>
              <w:top w:val="nil"/>
            </w:tcBorders>
          </w:tcPr>
          <w:p w:rsidR="002E31F7" w:rsidRDefault="002E31F7">
            <w:pPr>
              <w:pStyle w:val="ConsPlusNonformat"/>
              <w:jc w:val="both"/>
            </w:pPr>
            <w:r>
              <w:rPr>
                <w:sz w:val="16"/>
              </w:rPr>
              <w:t xml:space="preserve"> 418 </w:t>
            </w:r>
          </w:p>
        </w:tc>
        <w:tc>
          <w:tcPr>
            <w:tcW w:w="658" w:type="dxa"/>
            <w:tcBorders>
              <w:top w:val="nil"/>
            </w:tcBorders>
          </w:tcPr>
          <w:p w:rsidR="002E31F7" w:rsidRDefault="002E31F7">
            <w:pPr>
              <w:pStyle w:val="ConsPlusNonformat"/>
              <w:jc w:val="both"/>
            </w:pPr>
            <w:r>
              <w:rPr>
                <w:sz w:val="16"/>
              </w:rPr>
              <w:t xml:space="preserve"> 404 </w:t>
            </w:r>
          </w:p>
        </w:tc>
        <w:tc>
          <w:tcPr>
            <w:tcW w:w="564" w:type="dxa"/>
            <w:tcBorders>
              <w:top w:val="nil"/>
            </w:tcBorders>
          </w:tcPr>
          <w:p w:rsidR="002E31F7" w:rsidRDefault="002E31F7">
            <w:pPr>
              <w:pStyle w:val="ConsPlusNonformat"/>
              <w:jc w:val="both"/>
            </w:pPr>
            <w:r>
              <w:rPr>
                <w:sz w:val="16"/>
              </w:rPr>
              <w:t xml:space="preserve">385 </w:t>
            </w:r>
          </w:p>
        </w:tc>
        <w:tc>
          <w:tcPr>
            <w:tcW w:w="564" w:type="dxa"/>
            <w:tcBorders>
              <w:top w:val="nil"/>
            </w:tcBorders>
          </w:tcPr>
          <w:p w:rsidR="002E31F7" w:rsidRDefault="002E31F7">
            <w:pPr>
              <w:pStyle w:val="ConsPlusNonformat"/>
              <w:jc w:val="both"/>
            </w:pPr>
            <w:r>
              <w:rPr>
                <w:sz w:val="16"/>
              </w:rPr>
              <w:t xml:space="preserve">378 </w:t>
            </w:r>
          </w:p>
        </w:tc>
        <w:tc>
          <w:tcPr>
            <w:tcW w:w="658" w:type="dxa"/>
            <w:tcBorders>
              <w:top w:val="nil"/>
            </w:tcBorders>
          </w:tcPr>
          <w:p w:rsidR="002E31F7" w:rsidRDefault="002E31F7">
            <w:pPr>
              <w:pStyle w:val="ConsPlusNonformat"/>
              <w:jc w:val="both"/>
            </w:pPr>
            <w:r>
              <w:rPr>
                <w:sz w:val="16"/>
              </w:rPr>
              <w:t xml:space="preserve"> 368 </w:t>
            </w:r>
          </w:p>
        </w:tc>
        <w:tc>
          <w:tcPr>
            <w:tcW w:w="658" w:type="dxa"/>
            <w:tcBorders>
              <w:top w:val="nil"/>
            </w:tcBorders>
          </w:tcPr>
          <w:p w:rsidR="002E31F7" w:rsidRDefault="002E31F7">
            <w:pPr>
              <w:pStyle w:val="ConsPlusNonformat"/>
              <w:jc w:val="both"/>
            </w:pPr>
            <w:r>
              <w:rPr>
                <w:sz w:val="16"/>
              </w:rPr>
              <w:t xml:space="preserve"> 354 </w:t>
            </w:r>
          </w:p>
        </w:tc>
        <w:tc>
          <w:tcPr>
            <w:tcW w:w="658" w:type="dxa"/>
            <w:tcBorders>
              <w:top w:val="nil"/>
            </w:tcBorders>
          </w:tcPr>
          <w:p w:rsidR="002E31F7" w:rsidRDefault="002E31F7">
            <w:pPr>
              <w:pStyle w:val="ConsPlusNonformat"/>
              <w:jc w:val="both"/>
            </w:pPr>
            <w:r>
              <w:rPr>
                <w:sz w:val="16"/>
              </w:rPr>
              <w:t xml:space="preserve"> 341 </w:t>
            </w:r>
          </w:p>
        </w:tc>
        <w:tc>
          <w:tcPr>
            <w:tcW w:w="658" w:type="dxa"/>
            <w:tcBorders>
              <w:top w:val="nil"/>
            </w:tcBorders>
          </w:tcPr>
          <w:p w:rsidR="002E31F7" w:rsidRDefault="002E31F7">
            <w:pPr>
              <w:pStyle w:val="ConsPlusNonformat"/>
              <w:jc w:val="both"/>
            </w:pPr>
            <w:r>
              <w:rPr>
                <w:sz w:val="16"/>
              </w:rPr>
              <w:t xml:space="preserve"> 329 </w:t>
            </w:r>
          </w:p>
        </w:tc>
        <w:tc>
          <w:tcPr>
            <w:tcW w:w="658" w:type="dxa"/>
            <w:tcBorders>
              <w:top w:val="nil"/>
            </w:tcBorders>
          </w:tcPr>
          <w:p w:rsidR="002E31F7" w:rsidRDefault="002E31F7">
            <w:pPr>
              <w:pStyle w:val="ConsPlusNonformat"/>
              <w:jc w:val="both"/>
            </w:pPr>
            <w:r>
              <w:rPr>
                <w:sz w:val="16"/>
              </w:rPr>
              <w:t xml:space="preserve"> 319 </w:t>
            </w:r>
          </w:p>
        </w:tc>
        <w:tc>
          <w:tcPr>
            <w:tcW w:w="564" w:type="dxa"/>
            <w:tcBorders>
              <w:top w:val="nil"/>
            </w:tcBorders>
          </w:tcPr>
          <w:p w:rsidR="002E31F7" w:rsidRDefault="002E31F7">
            <w:pPr>
              <w:pStyle w:val="ConsPlusNonformat"/>
              <w:jc w:val="both"/>
            </w:pPr>
            <w:r>
              <w:rPr>
                <w:sz w:val="16"/>
              </w:rPr>
              <w:t xml:space="preserve">310 </w:t>
            </w:r>
          </w:p>
        </w:tc>
      </w:tr>
      <w:tr w:rsidR="002E31F7">
        <w:trPr>
          <w:trHeight w:val="195"/>
        </w:trPr>
        <w:tc>
          <w:tcPr>
            <w:tcW w:w="658" w:type="dxa"/>
            <w:tcBorders>
              <w:top w:val="nil"/>
            </w:tcBorders>
          </w:tcPr>
          <w:p w:rsidR="002E31F7" w:rsidRDefault="002E31F7">
            <w:pPr>
              <w:pStyle w:val="ConsPlusNonformat"/>
              <w:jc w:val="both"/>
            </w:pPr>
            <w:r>
              <w:rPr>
                <w:sz w:val="16"/>
              </w:rPr>
              <w:t xml:space="preserve"> 75  </w:t>
            </w:r>
          </w:p>
        </w:tc>
        <w:tc>
          <w:tcPr>
            <w:tcW w:w="752" w:type="dxa"/>
            <w:tcBorders>
              <w:top w:val="nil"/>
            </w:tcBorders>
          </w:tcPr>
          <w:p w:rsidR="002E31F7" w:rsidRDefault="002E31F7">
            <w:pPr>
              <w:pStyle w:val="ConsPlusNonformat"/>
              <w:jc w:val="both"/>
            </w:pPr>
            <w:r>
              <w:rPr>
                <w:sz w:val="16"/>
              </w:rPr>
              <w:t xml:space="preserve"> 2304 </w:t>
            </w:r>
          </w:p>
        </w:tc>
        <w:tc>
          <w:tcPr>
            <w:tcW w:w="564" w:type="dxa"/>
            <w:tcBorders>
              <w:top w:val="nil"/>
            </w:tcBorders>
          </w:tcPr>
          <w:p w:rsidR="002E31F7" w:rsidRDefault="002E31F7">
            <w:pPr>
              <w:pStyle w:val="ConsPlusNonformat"/>
              <w:jc w:val="both"/>
            </w:pPr>
            <w:r>
              <w:rPr>
                <w:sz w:val="16"/>
              </w:rPr>
              <w:t>1555</w:t>
            </w:r>
          </w:p>
        </w:tc>
        <w:tc>
          <w:tcPr>
            <w:tcW w:w="658" w:type="dxa"/>
            <w:tcBorders>
              <w:top w:val="nil"/>
            </w:tcBorders>
          </w:tcPr>
          <w:p w:rsidR="002E31F7" w:rsidRDefault="002E31F7">
            <w:pPr>
              <w:pStyle w:val="ConsPlusNonformat"/>
              <w:jc w:val="both"/>
            </w:pPr>
            <w:r>
              <w:rPr>
                <w:sz w:val="16"/>
              </w:rPr>
              <w:t xml:space="preserve">1192 </w:t>
            </w:r>
          </w:p>
        </w:tc>
        <w:tc>
          <w:tcPr>
            <w:tcW w:w="658" w:type="dxa"/>
            <w:tcBorders>
              <w:top w:val="nil"/>
            </w:tcBorders>
          </w:tcPr>
          <w:p w:rsidR="002E31F7" w:rsidRDefault="002E31F7">
            <w:pPr>
              <w:pStyle w:val="ConsPlusNonformat"/>
              <w:jc w:val="both"/>
            </w:pPr>
            <w:r>
              <w:rPr>
                <w:sz w:val="16"/>
              </w:rPr>
              <w:t xml:space="preserve"> 978 </w:t>
            </w:r>
          </w:p>
        </w:tc>
        <w:tc>
          <w:tcPr>
            <w:tcW w:w="658" w:type="dxa"/>
            <w:tcBorders>
              <w:top w:val="nil"/>
            </w:tcBorders>
          </w:tcPr>
          <w:p w:rsidR="002E31F7" w:rsidRDefault="002E31F7">
            <w:pPr>
              <w:pStyle w:val="ConsPlusNonformat"/>
              <w:jc w:val="both"/>
            </w:pPr>
            <w:r>
              <w:rPr>
                <w:sz w:val="16"/>
              </w:rPr>
              <w:t xml:space="preserve"> 887 </w:t>
            </w:r>
          </w:p>
        </w:tc>
        <w:tc>
          <w:tcPr>
            <w:tcW w:w="658" w:type="dxa"/>
            <w:tcBorders>
              <w:top w:val="nil"/>
            </w:tcBorders>
          </w:tcPr>
          <w:p w:rsidR="002E31F7" w:rsidRDefault="002E31F7">
            <w:pPr>
              <w:pStyle w:val="ConsPlusNonformat"/>
              <w:jc w:val="both"/>
            </w:pPr>
            <w:r>
              <w:rPr>
                <w:sz w:val="16"/>
              </w:rPr>
              <w:t xml:space="preserve"> 837 </w:t>
            </w:r>
          </w:p>
        </w:tc>
        <w:tc>
          <w:tcPr>
            <w:tcW w:w="564" w:type="dxa"/>
            <w:tcBorders>
              <w:top w:val="nil"/>
            </w:tcBorders>
          </w:tcPr>
          <w:p w:rsidR="002E31F7" w:rsidRDefault="002E31F7">
            <w:pPr>
              <w:pStyle w:val="ConsPlusNonformat"/>
              <w:jc w:val="both"/>
            </w:pPr>
            <w:r>
              <w:rPr>
                <w:sz w:val="16"/>
              </w:rPr>
              <w:t xml:space="preserve">773 </w:t>
            </w:r>
          </w:p>
        </w:tc>
        <w:tc>
          <w:tcPr>
            <w:tcW w:w="658" w:type="dxa"/>
            <w:tcBorders>
              <w:top w:val="nil"/>
            </w:tcBorders>
          </w:tcPr>
          <w:p w:rsidR="002E31F7" w:rsidRDefault="002E31F7">
            <w:pPr>
              <w:pStyle w:val="ConsPlusNonformat"/>
              <w:jc w:val="both"/>
            </w:pPr>
            <w:r>
              <w:rPr>
                <w:sz w:val="16"/>
              </w:rPr>
              <w:t xml:space="preserve"> 736 </w:t>
            </w:r>
          </w:p>
        </w:tc>
        <w:tc>
          <w:tcPr>
            <w:tcW w:w="564" w:type="dxa"/>
            <w:tcBorders>
              <w:top w:val="nil"/>
            </w:tcBorders>
          </w:tcPr>
          <w:p w:rsidR="002E31F7" w:rsidRDefault="002E31F7">
            <w:pPr>
              <w:pStyle w:val="ConsPlusNonformat"/>
              <w:jc w:val="both"/>
            </w:pPr>
            <w:r>
              <w:rPr>
                <w:sz w:val="16"/>
              </w:rPr>
              <w:t xml:space="preserve">689 </w:t>
            </w:r>
          </w:p>
        </w:tc>
        <w:tc>
          <w:tcPr>
            <w:tcW w:w="658" w:type="dxa"/>
            <w:tcBorders>
              <w:top w:val="nil"/>
            </w:tcBorders>
          </w:tcPr>
          <w:p w:rsidR="002E31F7" w:rsidRDefault="002E31F7">
            <w:pPr>
              <w:pStyle w:val="ConsPlusNonformat"/>
              <w:jc w:val="both"/>
            </w:pPr>
            <w:r>
              <w:rPr>
                <w:sz w:val="16"/>
              </w:rPr>
              <w:t xml:space="preserve"> 661 </w:t>
            </w:r>
          </w:p>
        </w:tc>
        <w:tc>
          <w:tcPr>
            <w:tcW w:w="752" w:type="dxa"/>
            <w:tcBorders>
              <w:top w:val="nil"/>
            </w:tcBorders>
          </w:tcPr>
          <w:p w:rsidR="002E31F7" w:rsidRDefault="002E31F7">
            <w:pPr>
              <w:pStyle w:val="ConsPlusNonformat"/>
              <w:jc w:val="both"/>
            </w:pPr>
            <w:r>
              <w:rPr>
                <w:sz w:val="16"/>
              </w:rPr>
              <w:t xml:space="preserve"> 603  </w:t>
            </w:r>
          </w:p>
        </w:tc>
        <w:tc>
          <w:tcPr>
            <w:tcW w:w="658" w:type="dxa"/>
            <w:tcBorders>
              <w:top w:val="nil"/>
            </w:tcBorders>
          </w:tcPr>
          <w:p w:rsidR="002E31F7" w:rsidRDefault="002E31F7">
            <w:pPr>
              <w:pStyle w:val="ConsPlusNonformat"/>
              <w:jc w:val="both"/>
            </w:pPr>
            <w:r>
              <w:rPr>
                <w:sz w:val="16"/>
              </w:rPr>
              <w:t xml:space="preserve"> 557 </w:t>
            </w:r>
          </w:p>
        </w:tc>
        <w:tc>
          <w:tcPr>
            <w:tcW w:w="658" w:type="dxa"/>
            <w:tcBorders>
              <w:top w:val="nil"/>
            </w:tcBorders>
          </w:tcPr>
          <w:p w:rsidR="002E31F7" w:rsidRDefault="002E31F7">
            <w:pPr>
              <w:pStyle w:val="ConsPlusNonformat"/>
              <w:jc w:val="both"/>
            </w:pPr>
            <w:r>
              <w:rPr>
                <w:sz w:val="16"/>
              </w:rPr>
              <w:t xml:space="preserve"> 519 </w:t>
            </w:r>
          </w:p>
        </w:tc>
        <w:tc>
          <w:tcPr>
            <w:tcW w:w="564" w:type="dxa"/>
            <w:tcBorders>
              <w:top w:val="nil"/>
            </w:tcBorders>
          </w:tcPr>
          <w:p w:rsidR="002E31F7" w:rsidRDefault="002E31F7">
            <w:pPr>
              <w:pStyle w:val="ConsPlusNonformat"/>
              <w:jc w:val="both"/>
            </w:pPr>
            <w:r>
              <w:rPr>
                <w:sz w:val="16"/>
              </w:rPr>
              <w:t xml:space="preserve">488 </w:t>
            </w:r>
          </w:p>
        </w:tc>
        <w:tc>
          <w:tcPr>
            <w:tcW w:w="658" w:type="dxa"/>
            <w:tcBorders>
              <w:top w:val="nil"/>
            </w:tcBorders>
          </w:tcPr>
          <w:p w:rsidR="002E31F7" w:rsidRDefault="002E31F7">
            <w:pPr>
              <w:pStyle w:val="ConsPlusNonformat"/>
              <w:jc w:val="both"/>
            </w:pPr>
            <w:r>
              <w:rPr>
                <w:sz w:val="16"/>
              </w:rPr>
              <w:t xml:space="preserve"> 477 </w:t>
            </w:r>
          </w:p>
        </w:tc>
        <w:tc>
          <w:tcPr>
            <w:tcW w:w="658" w:type="dxa"/>
            <w:tcBorders>
              <w:top w:val="nil"/>
            </w:tcBorders>
          </w:tcPr>
          <w:p w:rsidR="002E31F7" w:rsidRDefault="002E31F7">
            <w:pPr>
              <w:pStyle w:val="ConsPlusNonformat"/>
              <w:jc w:val="both"/>
            </w:pPr>
            <w:r>
              <w:rPr>
                <w:sz w:val="16"/>
              </w:rPr>
              <w:t xml:space="preserve"> 461 </w:t>
            </w:r>
          </w:p>
        </w:tc>
        <w:tc>
          <w:tcPr>
            <w:tcW w:w="564" w:type="dxa"/>
            <w:tcBorders>
              <w:top w:val="nil"/>
            </w:tcBorders>
          </w:tcPr>
          <w:p w:rsidR="002E31F7" w:rsidRDefault="002E31F7">
            <w:pPr>
              <w:pStyle w:val="ConsPlusNonformat"/>
              <w:jc w:val="both"/>
            </w:pPr>
            <w:r>
              <w:rPr>
                <w:sz w:val="16"/>
              </w:rPr>
              <w:t xml:space="preserve">439 </w:t>
            </w:r>
          </w:p>
        </w:tc>
        <w:tc>
          <w:tcPr>
            <w:tcW w:w="564" w:type="dxa"/>
            <w:tcBorders>
              <w:top w:val="nil"/>
            </w:tcBorders>
          </w:tcPr>
          <w:p w:rsidR="002E31F7" w:rsidRDefault="002E31F7">
            <w:pPr>
              <w:pStyle w:val="ConsPlusNonformat"/>
              <w:jc w:val="both"/>
            </w:pPr>
            <w:r>
              <w:rPr>
                <w:sz w:val="16"/>
              </w:rPr>
              <w:t xml:space="preserve">430 </w:t>
            </w:r>
          </w:p>
        </w:tc>
        <w:tc>
          <w:tcPr>
            <w:tcW w:w="658" w:type="dxa"/>
            <w:tcBorders>
              <w:top w:val="nil"/>
            </w:tcBorders>
          </w:tcPr>
          <w:p w:rsidR="002E31F7" w:rsidRDefault="002E31F7">
            <w:pPr>
              <w:pStyle w:val="ConsPlusNonformat"/>
              <w:jc w:val="both"/>
            </w:pPr>
            <w:r>
              <w:rPr>
                <w:sz w:val="16"/>
              </w:rPr>
              <w:t xml:space="preserve"> 419 </w:t>
            </w:r>
          </w:p>
        </w:tc>
        <w:tc>
          <w:tcPr>
            <w:tcW w:w="658" w:type="dxa"/>
            <w:tcBorders>
              <w:top w:val="nil"/>
            </w:tcBorders>
          </w:tcPr>
          <w:p w:rsidR="002E31F7" w:rsidRDefault="002E31F7">
            <w:pPr>
              <w:pStyle w:val="ConsPlusNonformat"/>
              <w:jc w:val="both"/>
            </w:pPr>
            <w:r>
              <w:rPr>
                <w:sz w:val="16"/>
              </w:rPr>
              <w:t xml:space="preserve"> 402 </w:t>
            </w:r>
          </w:p>
        </w:tc>
        <w:tc>
          <w:tcPr>
            <w:tcW w:w="658" w:type="dxa"/>
            <w:tcBorders>
              <w:top w:val="nil"/>
            </w:tcBorders>
          </w:tcPr>
          <w:p w:rsidR="002E31F7" w:rsidRDefault="002E31F7">
            <w:pPr>
              <w:pStyle w:val="ConsPlusNonformat"/>
              <w:jc w:val="both"/>
            </w:pPr>
            <w:r>
              <w:rPr>
                <w:sz w:val="16"/>
              </w:rPr>
              <w:t xml:space="preserve"> 387 </w:t>
            </w:r>
          </w:p>
        </w:tc>
        <w:tc>
          <w:tcPr>
            <w:tcW w:w="658" w:type="dxa"/>
            <w:tcBorders>
              <w:top w:val="nil"/>
            </w:tcBorders>
          </w:tcPr>
          <w:p w:rsidR="002E31F7" w:rsidRDefault="002E31F7">
            <w:pPr>
              <w:pStyle w:val="ConsPlusNonformat"/>
              <w:jc w:val="both"/>
            </w:pPr>
            <w:r>
              <w:rPr>
                <w:sz w:val="16"/>
              </w:rPr>
              <w:t xml:space="preserve"> 373 </w:t>
            </w:r>
          </w:p>
        </w:tc>
        <w:tc>
          <w:tcPr>
            <w:tcW w:w="658" w:type="dxa"/>
            <w:tcBorders>
              <w:top w:val="nil"/>
            </w:tcBorders>
          </w:tcPr>
          <w:p w:rsidR="002E31F7" w:rsidRDefault="002E31F7">
            <w:pPr>
              <w:pStyle w:val="ConsPlusNonformat"/>
              <w:jc w:val="both"/>
            </w:pPr>
            <w:r>
              <w:rPr>
                <w:sz w:val="16"/>
              </w:rPr>
              <w:t xml:space="preserve"> 361 </w:t>
            </w:r>
          </w:p>
        </w:tc>
        <w:tc>
          <w:tcPr>
            <w:tcW w:w="564" w:type="dxa"/>
            <w:tcBorders>
              <w:top w:val="nil"/>
            </w:tcBorders>
          </w:tcPr>
          <w:p w:rsidR="002E31F7" w:rsidRDefault="002E31F7">
            <w:pPr>
              <w:pStyle w:val="ConsPlusNonformat"/>
              <w:jc w:val="both"/>
            </w:pPr>
            <w:r>
              <w:rPr>
                <w:sz w:val="16"/>
              </w:rPr>
              <w:t xml:space="preserve">350 </w:t>
            </w:r>
          </w:p>
        </w:tc>
      </w:tr>
      <w:tr w:rsidR="002E31F7">
        <w:trPr>
          <w:trHeight w:val="195"/>
        </w:trPr>
        <w:tc>
          <w:tcPr>
            <w:tcW w:w="658" w:type="dxa"/>
            <w:tcBorders>
              <w:top w:val="nil"/>
            </w:tcBorders>
          </w:tcPr>
          <w:p w:rsidR="002E31F7" w:rsidRDefault="002E31F7">
            <w:pPr>
              <w:pStyle w:val="ConsPlusNonformat"/>
              <w:jc w:val="both"/>
            </w:pPr>
            <w:r>
              <w:rPr>
                <w:sz w:val="16"/>
              </w:rPr>
              <w:t xml:space="preserve"> 80  </w:t>
            </w:r>
          </w:p>
        </w:tc>
        <w:tc>
          <w:tcPr>
            <w:tcW w:w="752" w:type="dxa"/>
            <w:tcBorders>
              <w:top w:val="nil"/>
            </w:tcBorders>
          </w:tcPr>
          <w:p w:rsidR="002E31F7" w:rsidRDefault="002E31F7">
            <w:pPr>
              <w:pStyle w:val="ConsPlusNonformat"/>
              <w:jc w:val="both"/>
            </w:pPr>
            <w:r>
              <w:rPr>
                <w:sz w:val="16"/>
              </w:rPr>
              <w:t xml:space="preserve"> 2658 </w:t>
            </w:r>
          </w:p>
        </w:tc>
        <w:tc>
          <w:tcPr>
            <w:tcW w:w="564" w:type="dxa"/>
            <w:tcBorders>
              <w:top w:val="nil"/>
            </w:tcBorders>
          </w:tcPr>
          <w:p w:rsidR="002E31F7" w:rsidRDefault="002E31F7">
            <w:pPr>
              <w:pStyle w:val="ConsPlusNonformat"/>
              <w:jc w:val="both"/>
            </w:pPr>
            <w:r>
              <w:rPr>
                <w:sz w:val="16"/>
              </w:rPr>
              <w:t>1792</w:t>
            </w:r>
          </w:p>
        </w:tc>
        <w:tc>
          <w:tcPr>
            <w:tcW w:w="658" w:type="dxa"/>
            <w:tcBorders>
              <w:top w:val="nil"/>
            </w:tcBorders>
          </w:tcPr>
          <w:p w:rsidR="002E31F7" w:rsidRDefault="002E31F7">
            <w:pPr>
              <w:pStyle w:val="ConsPlusNonformat"/>
              <w:jc w:val="both"/>
            </w:pPr>
            <w:r>
              <w:rPr>
                <w:sz w:val="16"/>
              </w:rPr>
              <w:t xml:space="preserve">1371 </w:t>
            </w:r>
          </w:p>
        </w:tc>
        <w:tc>
          <w:tcPr>
            <w:tcW w:w="658" w:type="dxa"/>
            <w:tcBorders>
              <w:top w:val="nil"/>
            </w:tcBorders>
          </w:tcPr>
          <w:p w:rsidR="002E31F7" w:rsidRDefault="002E31F7">
            <w:pPr>
              <w:pStyle w:val="ConsPlusNonformat"/>
              <w:jc w:val="both"/>
            </w:pPr>
            <w:r>
              <w:rPr>
                <w:sz w:val="16"/>
              </w:rPr>
              <w:t xml:space="preserve">1123 </w:t>
            </w:r>
          </w:p>
        </w:tc>
        <w:tc>
          <w:tcPr>
            <w:tcW w:w="658" w:type="dxa"/>
            <w:tcBorders>
              <w:top w:val="nil"/>
            </w:tcBorders>
          </w:tcPr>
          <w:p w:rsidR="002E31F7" w:rsidRDefault="002E31F7">
            <w:pPr>
              <w:pStyle w:val="ConsPlusNonformat"/>
              <w:jc w:val="both"/>
            </w:pPr>
            <w:r>
              <w:rPr>
                <w:sz w:val="16"/>
              </w:rPr>
              <w:t xml:space="preserve">1017 </w:t>
            </w:r>
          </w:p>
        </w:tc>
        <w:tc>
          <w:tcPr>
            <w:tcW w:w="658" w:type="dxa"/>
            <w:tcBorders>
              <w:top w:val="nil"/>
            </w:tcBorders>
          </w:tcPr>
          <w:p w:rsidR="002E31F7" w:rsidRDefault="002E31F7">
            <w:pPr>
              <w:pStyle w:val="ConsPlusNonformat"/>
              <w:jc w:val="both"/>
            </w:pPr>
            <w:r>
              <w:rPr>
                <w:sz w:val="16"/>
              </w:rPr>
              <w:t xml:space="preserve"> 958 </w:t>
            </w:r>
          </w:p>
        </w:tc>
        <w:tc>
          <w:tcPr>
            <w:tcW w:w="564" w:type="dxa"/>
            <w:tcBorders>
              <w:top w:val="nil"/>
            </w:tcBorders>
          </w:tcPr>
          <w:p w:rsidR="002E31F7" w:rsidRDefault="002E31F7">
            <w:pPr>
              <w:pStyle w:val="ConsPlusNonformat"/>
              <w:jc w:val="both"/>
            </w:pPr>
            <w:r>
              <w:rPr>
                <w:sz w:val="16"/>
              </w:rPr>
              <w:t xml:space="preserve">884 </w:t>
            </w:r>
          </w:p>
        </w:tc>
        <w:tc>
          <w:tcPr>
            <w:tcW w:w="658" w:type="dxa"/>
            <w:tcBorders>
              <w:top w:val="nil"/>
            </w:tcBorders>
          </w:tcPr>
          <w:p w:rsidR="002E31F7" w:rsidRDefault="002E31F7">
            <w:pPr>
              <w:pStyle w:val="ConsPlusNonformat"/>
              <w:jc w:val="both"/>
            </w:pPr>
            <w:r>
              <w:rPr>
                <w:sz w:val="16"/>
              </w:rPr>
              <w:t xml:space="preserve"> 842 </w:t>
            </w:r>
          </w:p>
        </w:tc>
        <w:tc>
          <w:tcPr>
            <w:tcW w:w="564" w:type="dxa"/>
            <w:tcBorders>
              <w:top w:val="nil"/>
            </w:tcBorders>
          </w:tcPr>
          <w:p w:rsidR="002E31F7" w:rsidRDefault="002E31F7">
            <w:pPr>
              <w:pStyle w:val="ConsPlusNonformat"/>
              <w:jc w:val="both"/>
            </w:pPr>
            <w:r>
              <w:rPr>
                <w:sz w:val="16"/>
              </w:rPr>
              <w:t xml:space="preserve">787 </w:t>
            </w:r>
          </w:p>
        </w:tc>
        <w:tc>
          <w:tcPr>
            <w:tcW w:w="658" w:type="dxa"/>
            <w:tcBorders>
              <w:top w:val="nil"/>
            </w:tcBorders>
          </w:tcPr>
          <w:p w:rsidR="002E31F7" w:rsidRDefault="002E31F7">
            <w:pPr>
              <w:pStyle w:val="ConsPlusNonformat"/>
              <w:jc w:val="both"/>
            </w:pPr>
            <w:r>
              <w:rPr>
                <w:sz w:val="16"/>
              </w:rPr>
              <w:t xml:space="preserve"> 755 </w:t>
            </w:r>
          </w:p>
        </w:tc>
        <w:tc>
          <w:tcPr>
            <w:tcW w:w="752" w:type="dxa"/>
            <w:tcBorders>
              <w:top w:val="nil"/>
            </w:tcBorders>
          </w:tcPr>
          <w:p w:rsidR="002E31F7" w:rsidRDefault="002E31F7">
            <w:pPr>
              <w:pStyle w:val="ConsPlusNonformat"/>
              <w:jc w:val="both"/>
            </w:pPr>
            <w:r>
              <w:rPr>
                <w:sz w:val="16"/>
              </w:rPr>
              <w:t xml:space="preserve"> 687  </w:t>
            </w:r>
          </w:p>
        </w:tc>
        <w:tc>
          <w:tcPr>
            <w:tcW w:w="658" w:type="dxa"/>
            <w:tcBorders>
              <w:top w:val="nil"/>
            </w:tcBorders>
          </w:tcPr>
          <w:p w:rsidR="002E31F7" w:rsidRDefault="002E31F7">
            <w:pPr>
              <w:pStyle w:val="ConsPlusNonformat"/>
              <w:jc w:val="both"/>
            </w:pPr>
            <w:r>
              <w:rPr>
                <w:sz w:val="16"/>
              </w:rPr>
              <w:t xml:space="preserve"> 634 </w:t>
            </w:r>
          </w:p>
        </w:tc>
        <w:tc>
          <w:tcPr>
            <w:tcW w:w="658" w:type="dxa"/>
            <w:tcBorders>
              <w:top w:val="nil"/>
            </w:tcBorders>
          </w:tcPr>
          <w:p w:rsidR="002E31F7" w:rsidRDefault="002E31F7">
            <w:pPr>
              <w:pStyle w:val="ConsPlusNonformat"/>
              <w:jc w:val="both"/>
            </w:pPr>
            <w:r>
              <w:rPr>
                <w:sz w:val="16"/>
              </w:rPr>
              <w:t xml:space="preserve"> 590 </w:t>
            </w:r>
          </w:p>
        </w:tc>
        <w:tc>
          <w:tcPr>
            <w:tcW w:w="564" w:type="dxa"/>
            <w:tcBorders>
              <w:top w:val="nil"/>
            </w:tcBorders>
          </w:tcPr>
          <w:p w:rsidR="002E31F7" w:rsidRDefault="002E31F7">
            <w:pPr>
              <w:pStyle w:val="ConsPlusNonformat"/>
              <w:jc w:val="both"/>
            </w:pPr>
            <w:r>
              <w:rPr>
                <w:sz w:val="16"/>
              </w:rPr>
              <w:t xml:space="preserve">553 </w:t>
            </w:r>
          </w:p>
        </w:tc>
        <w:tc>
          <w:tcPr>
            <w:tcW w:w="658" w:type="dxa"/>
            <w:tcBorders>
              <w:top w:val="nil"/>
            </w:tcBorders>
          </w:tcPr>
          <w:p w:rsidR="002E31F7" w:rsidRDefault="002E31F7">
            <w:pPr>
              <w:pStyle w:val="ConsPlusNonformat"/>
              <w:jc w:val="both"/>
            </w:pPr>
            <w:r>
              <w:rPr>
                <w:sz w:val="16"/>
              </w:rPr>
              <w:t xml:space="preserve"> 540 </w:t>
            </w:r>
          </w:p>
        </w:tc>
        <w:tc>
          <w:tcPr>
            <w:tcW w:w="658" w:type="dxa"/>
            <w:tcBorders>
              <w:top w:val="nil"/>
            </w:tcBorders>
          </w:tcPr>
          <w:p w:rsidR="002E31F7" w:rsidRDefault="002E31F7">
            <w:pPr>
              <w:pStyle w:val="ConsPlusNonformat"/>
              <w:jc w:val="both"/>
            </w:pPr>
            <w:r>
              <w:rPr>
                <w:sz w:val="16"/>
              </w:rPr>
              <w:t xml:space="preserve"> 522 </w:t>
            </w:r>
          </w:p>
        </w:tc>
        <w:tc>
          <w:tcPr>
            <w:tcW w:w="564" w:type="dxa"/>
            <w:tcBorders>
              <w:top w:val="nil"/>
            </w:tcBorders>
          </w:tcPr>
          <w:p w:rsidR="002E31F7" w:rsidRDefault="002E31F7">
            <w:pPr>
              <w:pStyle w:val="ConsPlusNonformat"/>
              <w:jc w:val="both"/>
            </w:pPr>
            <w:r>
              <w:rPr>
                <w:sz w:val="16"/>
              </w:rPr>
              <w:t xml:space="preserve">496 </w:t>
            </w:r>
          </w:p>
        </w:tc>
        <w:tc>
          <w:tcPr>
            <w:tcW w:w="564" w:type="dxa"/>
            <w:tcBorders>
              <w:top w:val="nil"/>
            </w:tcBorders>
          </w:tcPr>
          <w:p w:rsidR="002E31F7" w:rsidRDefault="002E31F7">
            <w:pPr>
              <w:pStyle w:val="ConsPlusNonformat"/>
              <w:jc w:val="both"/>
            </w:pPr>
            <w:r>
              <w:rPr>
                <w:sz w:val="16"/>
              </w:rPr>
              <w:t xml:space="preserve">486 </w:t>
            </w:r>
          </w:p>
        </w:tc>
        <w:tc>
          <w:tcPr>
            <w:tcW w:w="658" w:type="dxa"/>
            <w:tcBorders>
              <w:top w:val="nil"/>
            </w:tcBorders>
          </w:tcPr>
          <w:p w:rsidR="002E31F7" w:rsidRDefault="002E31F7">
            <w:pPr>
              <w:pStyle w:val="ConsPlusNonformat"/>
              <w:jc w:val="both"/>
            </w:pPr>
            <w:r>
              <w:rPr>
                <w:sz w:val="16"/>
              </w:rPr>
              <w:t xml:space="preserve"> 473 </w:t>
            </w:r>
          </w:p>
        </w:tc>
        <w:tc>
          <w:tcPr>
            <w:tcW w:w="658" w:type="dxa"/>
            <w:tcBorders>
              <w:top w:val="nil"/>
            </w:tcBorders>
          </w:tcPr>
          <w:p w:rsidR="002E31F7" w:rsidRDefault="002E31F7">
            <w:pPr>
              <w:pStyle w:val="ConsPlusNonformat"/>
              <w:jc w:val="both"/>
            </w:pPr>
            <w:r>
              <w:rPr>
                <w:sz w:val="16"/>
              </w:rPr>
              <w:t xml:space="preserve"> 453 </w:t>
            </w:r>
          </w:p>
        </w:tc>
        <w:tc>
          <w:tcPr>
            <w:tcW w:w="658" w:type="dxa"/>
            <w:tcBorders>
              <w:top w:val="nil"/>
            </w:tcBorders>
          </w:tcPr>
          <w:p w:rsidR="002E31F7" w:rsidRDefault="002E31F7">
            <w:pPr>
              <w:pStyle w:val="ConsPlusNonformat"/>
              <w:jc w:val="both"/>
            </w:pPr>
            <w:r>
              <w:rPr>
                <w:sz w:val="16"/>
              </w:rPr>
              <w:t xml:space="preserve"> 435 </w:t>
            </w:r>
          </w:p>
        </w:tc>
        <w:tc>
          <w:tcPr>
            <w:tcW w:w="658" w:type="dxa"/>
            <w:tcBorders>
              <w:top w:val="nil"/>
            </w:tcBorders>
          </w:tcPr>
          <w:p w:rsidR="002E31F7" w:rsidRDefault="002E31F7">
            <w:pPr>
              <w:pStyle w:val="ConsPlusNonformat"/>
              <w:jc w:val="both"/>
            </w:pPr>
            <w:r>
              <w:rPr>
                <w:sz w:val="16"/>
              </w:rPr>
              <w:t xml:space="preserve"> 420 </w:t>
            </w:r>
          </w:p>
        </w:tc>
        <w:tc>
          <w:tcPr>
            <w:tcW w:w="658" w:type="dxa"/>
            <w:tcBorders>
              <w:top w:val="nil"/>
            </w:tcBorders>
          </w:tcPr>
          <w:p w:rsidR="002E31F7" w:rsidRDefault="002E31F7">
            <w:pPr>
              <w:pStyle w:val="ConsPlusNonformat"/>
              <w:jc w:val="both"/>
            </w:pPr>
            <w:r>
              <w:rPr>
                <w:sz w:val="16"/>
              </w:rPr>
              <w:t xml:space="preserve"> 406 </w:t>
            </w:r>
          </w:p>
        </w:tc>
        <w:tc>
          <w:tcPr>
            <w:tcW w:w="564" w:type="dxa"/>
            <w:tcBorders>
              <w:top w:val="nil"/>
            </w:tcBorders>
          </w:tcPr>
          <w:p w:rsidR="002E31F7" w:rsidRDefault="002E31F7">
            <w:pPr>
              <w:pStyle w:val="ConsPlusNonformat"/>
              <w:jc w:val="both"/>
            </w:pPr>
            <w:r>
              <w:rPr>
                <w:sz w:val="16"/>
              </w:rPr>
              <w:t xml:space="preserve">393 </w:t>
            </w:r>
          </w:p>
        </w:tc>
      </w:tr>
      <w:tr w:rsidR="002E31F7">
        <w:trPr>
          <w:trHeight w:val="195"/>
        </w:trPr>
        <w:tc>
          <w:tcPr>
            <w:tcW w:w="658" w:type="dxa"/>
            <w:tcBorders>
              <w:top w:val="nil"/>
            </w:tcBorders>
          </w:tcPr>
          <w:p w:rsidR="002E31F7" w:rsidRDefault="002E31F7">
            <w:pPr>
              <w:pStyle w:val="ConsPlusNonformat"/>
              <w:jc w:val="both"/>
            </w:pPr>
            <w:r>
              <w:rPr>
                <w:sz w:val="16"/>
              </w:rPr>
              <w:t xml:space="preserve"> 85  </w:t>
            </w:r>
          </w:p>
        </w:tc>
        <w:tc>
          <w:tcPr>
            <w:tcW w:w="752" w:type="dxa"/>
            <w:tcBorders>
              <w:top w:val="nil"/>
            </w:tcBorders>
          </w:tcPr>
          <w:p w:rsidR="002E31F7" w:rsidRDefault="002E31F7">
            <w:pPr>
              <w:pStyle w:val="ConsPlusNonformat"/>
              <w:jc w:val="both"/>
            </w:pPr>
            <w:r>
              <w:rPr>
                <w:sz w:val="16"/>
              </w:rPr>
              <w:t xml:space="preserve"> 3040 </w:t>
            </w:r>
          </w:p>
        </w:tc>
        <w:tc>
          <w:tcPr>
            <w:tcW w:w="564" w:type="dxa"/>
            <w:tcBorders>
              <w:top w:val="nil"/>
            </w:tcBorders>
          </w:tcPr>
          <w:p w:rsidR="002E31F7" w:rsidRDefault="002E31F7">
            <w:pPr>
              <w:pStyle w:val="ConsPlusNonformat"/>
              <w:jc w:val="both"/>
            </w:pPr>
            <w:r>
              <w:rPr>
                <w:sz w:val="16"/>
              </w:rPr>
              <w:t>2047</w:t>
            </w:r>
          </w:p>
        </w:tc>
        <w:tc>
          <w:tcPr>
            <w:tcW w:w="658" w:type="dxa"/>
            <w:tcBorders>
              <w:top w:val="nil"/>
            </w:tcBorders>
          </w:tcPr>
          <w:p w:rsidR="002E31F7" w:rsidRDefault="002E31F7">
            <w:pPr>
              <w:pStyle w:val="ConsPlusNonformat"/>
              <w:jc w:val="both"/>
            </w:pPr>
            <w:r>
              <w:rPr>
                <w:sz w:val="16"/>
              </w:rPr>
              <w:t xml:space="preserve">1564 </w:t>
            </w:r>
          </w:p>
        </w:tc>
        <w:tc>
          <w:tcPr>
            <w:tcW w:w="658" w:type="dxa"/>
            <w:tcBorders>
              <w:top w:val="nil"/>
            </w:tcBorders>
          </w:tcPr>
          <w:p w:rsidR="002E31F7" w:rsidRDefault="002E31F7">
            <w:pPr>
              <w:pStyle w:val="ConsPlusNonformat"/>
              <w:jc w:val="both"/>
            </w:pPr>
            <w:r>
              <w:rPr>
                <w:sz w:val="16"/>
              </w:rPr>
              <w:t xml:space="preserve">1279 </w:t>
            </w:r>
          </w:p>
        </w:tc>
        <w:tc>
          <w:tcPr>
            <w:tcW w:w="658" w:type="dxa"/>
            <w:tcBorders>
              <w:top w:val="nil"/>
            </w:tcBorders>
          </w:tcPr>
          <w:p w:rsidR="002E31F7" w:rsidRDefault="002E31F7">
            <w:pPr>
              <w:pStyle w:val="ConsPlusNonformat"/>
              <w:jc w:val="both"/>
            </w:pPr>
            <w:r>
              <w:rPr>
                <w:sz w:val="16"/>
              </w:rPr>
              <w:t xml:space="preserve">1157 </w:t>
            </w:r>
          </w:p>
        </w:tc>
        <w:tc>
          <w:tcPr>
            <w:tcW w:w="658" w:type="dxa"/>
            <w:tcBorders>
              <w:top w:val="nil"/>
            </w:tcBorders>
          </w:tcPr>
          <w:p w:rsidR="002E31F7" w:rsidRDefault="002E31F7">
            <w:pPr>
              <w:pStyle w:val="ConsPlusNonformat"/>
              <w:jc w:val="both"/>
            </w:pPr>
            <w:r>
              <w:rPr>
                <w:sz w:val="16"/>
              </w:rPr>
              <w:t xml:space="preserve">1090 </w:t>
            </w:r>
          </w:p>
        </w:tc>
        <w:tc>
          <w:tcPr>
            <w:tcW w:w="564" w:type="dxa"/>
            <w:tcBorders>
              <w:top w:val="nil"/>
            </w:tcBorders>
          </w:tcPr>
          <w:p w:rsidR="002E31F7" w:rsidRDefault="002E31F7">
            <w:pPr>
              <w:pStyle w:val="ConsPlusNonformat"/>
              <w:jc w:val="both"/>
            </w:pPr>
            <w:r>
              <w:rPr>
                <w:sz w:val="16"/>
              </w:rPr>
              <w:t>1004</w:t>
            </w:r>
          </w:p>
        </w:tc>
        <w:tc>
          <w:tcPr>
            <w:tcW w:w="658" w:type="dxa"/>
            <w:tcBorders>
              <w:top w:val="nil"/>
            </w:tcBorders>
          </w:tcPr>
          <w:p w:rsidR="002E31F7" w:rsidRDefault="002E31F7">
            <w:pPr>
              <w:pStyle w:val="ConsPlusNonformat"/>
              <w:jc w:val="both"/>
            </w:pPr>
            <w:r>
              <w:rPr>
                <w:sz w:val="16"/>
              </w:rPr>
              <w:t xml:space="preserve"> 956 </w:t>
            </w:r>
          </w:p>
        </w:tc>
        <w:tc>
          <w:tcPr>
            <w:tcW w:w="564" w:type="dxa"/>
            <w:tcBorders>
              <w:top w:val="nil"/>
            </w:tcBorders>
          </w:tcPr>
          <w:p w:rsidR="002E31F7" w:rsidRDefault="002E31F7">
            <w:pPr>
              <w:pStyle w:val="ConsPlusNonformat"/>
              <w:jc w:val="both"/>
            </w:pPr>
            <w:r>
              <w:rPr>
                <w:sz w:val="16"/>
              </w:rPr>
              <w:t xml:space="preserve">892 </w:t>
            </w:r>
          </w:p>
        </w:tc>
        <w:tc>
          <w:tcPr>
            <w:tcW w:w="658" w:type="dxa"/>
            <w:tcBorders>
              <w:top w:val="nil"/>
            </w:tcBorders>
          </w:tcPr>
          <w:p w:rsidR="002E31F7" w:rsidRDefault="002E31F7">
            <w:pPr>
              <w:pStyle w:val="ConsPlusNonformat"/>
              <w:jc w:val="both"/>
            </w:pPr>
            <w:r>
              <w:rPr>
                <w:sz w:val="16"/>
              </w:rPr>
              <w:t xml:space="preserve"> 856 </w:t>
            </w:r>
          </w:p>
        </w:tc>
        <w:tc>
          <w:tcPr>
            <w:tcW w:w="752" w:type="dxa"/>
            <w:tcBorders>
              <w:top w:val="nil"/>
            </w:tcBorders>
          </w:tcPr>
          <w:p w:rsidR="002E31F7" w:rsidRDefault="002E31F7">
            <w:pPr>
              <w:pStyle w:val="ConsPlusNonformat"/>
              <w:jc w:val="both"/>
            </w:pPr>
            <w:r>
              <w:rPr>
                <w:sz w:val="16"/>
              </w:rPr>
              <w:t xml:space="preserve"> 778  </w:t>
            </w:r>
          </w:p>
        </w:tc>
        <w:tc>
          <w:tcPr>
            <w:tcW w:w="658" w:type="dxa"/>
            <w:tcBorders>
              <w:top w:val="nil"/>
            </w:tcBorders>
          </w:tcPr>
          <w:p w:rsidR="002E31F7" w:rsidRDefault="002E31F7">
            <w:pPr>
              <w:pStyle w:val="ConsPlusNonformat"/>
              <w:jc w:val="both"/>
            </w:pPr>
            <w:r>
              <w:rPr>
                <w:sz w:val="16"/>
              </w:rPr>
              <w:t xml:space="preserve"> 716 </w:t>
            </w:r>
          </w:p>
        </w:tc>
        <w:tc>
          <w:tcPr>
            <w:tcW w:w="658" w:type="dxa"/>
            <w:tcBorders>
              <w:top w:val="nil"/>
            </w:tcBorders>
          </w:tcPr>
          <w:p w:rsidR="002E31F7" w:rsidRDefault="002E31F7">
            <w:pPr>
              <w:pStyle w:val="ConsPlusNonformat"/>
              <w:jc w:val="both"/>
            </w:pPr>
            <w:r>
              <w:rPr>
                <w:sz w:val="16"/>
              </w:rPr>
              <w:t xml:space="preserve"> 666 </w:t>
            </w:r>
          </w:p>
        </w:tc>
        <w:tc>
          <w:tcPr>
            <w:tcW w:w="564" w:type="dxa"/>
            <w:tcBorders>
              <w:top w:val="nil"/>
            </w:tcBorders>
          </w:tcPr>
          <w:p w:rsidR="002E31F7" w:rsidRDefault="002E31F7">
            <w:pPr>
              <w:pStyle w:val="ConsPlusNonformat"/>
              <w:jc w:val="both"/>
            </w:pPr>
            <w:r>
              <w:rPr>
                <w:sz w:val="16"/>
              </w:rPr>
              <w:t xml:space="preserve">623 </w:t>
            </w:r>
          </w:p>
        </w:tc>
        <w:tc>
          <w:tcPr>
            <w:tcW w:w="658" w:type="dxa"/>
            <w:tcBorders>
              <w:top w:val="nil"/>
            </w:tcBorders>
          </w:tcPr>
          <w:p w:rsidR="002E31F7" w:rsidRDefault="002E31F7">
            <w:pPr>
              <w:pStyle w:val="ConsPlusNonformat"/>
              <w:jc w:val="both"/>
            </w:pPr>
            <w:r>
              <w:rPr>
                <w:sz w:val="16"/>
              </w:rPr>
              <w:t xml:space="preserve"> 609 </w:t>
            </w:r>
          </w:p>
        </w:tc>
        <w:tc>
          <w:tcPr>
            <w:tcW w:w="658" w:type="dxa"/>
            <w:tcBorders>
              <w:top w:val="nil"/>
            </w:tcBorders>
          </w:tcPr>
          <w:p w:rsidR="002E31F7" w:rsidRDefault="002E31F7">
            <w:pPr>
              <w:pStyle w:val="ConsPlusNonformat"/>
              <w:jc w:val="both"/>
            </w:pPr>
            <w:r>
              <w:rPr>
                <w:sz w:val="16"/>
              </w:rPr>
              <w:t xml:space="preserve"> 588 </w:t>
            </w:r>
          </w:p>
        </w:tc>
        <w:tc>
          <w:tcPr>
            <w:tcW w:w="564" w:type="dxa"/>
            <w:tcBorders>
              <w:top w:val="nil"/>
            </w:tcBorders>
          </w:tcPr>
          <w:p w:rsidR="002E31F7" w:rsidRDefault="002E31F7">
            <w:pPr>
              <w:pStyle w:val="ConsPlusNonformat"/>
              <w:jc w:val="both"/>
            </w:pPr>
            <w:r>
              <w:rPr>
                <w:sz w:val="16"/>
              </w:rPr>
              <w:t xml:space="preserve">558 </w:t>
            </w:r>
          </w:p>
        </w:tc>
        <w:tc>
          <w:tcPr>
            <w:tcW w:w="564" w:type="dxa"/>
            <w:tcBorders>
              <w:top w:val="nil"/>
            </w:tcBorders>
          </w:tcPr>
          <w:p w:rsidR="002E31F7" w:rsidRDefault="002E31F7">
            <w:pPr>
              <w:pStyle w:val="ConsPlusNonformat"/>
              <w:jc w:val="both"/>
            </w:pPr>
            <w:r>
              <w:rPr>
                <w:sz w:val="16"/>
              </w:rPr>
              <w:t xml:space="preserve">547 </w:t>
            </w:r>
          </w:p>
        </w:tc>
        <w:tc>
          <w:tcPr>
            <w:tcW w:w="658" w:type="dxa"/>
            <w:tcBorders>
              <w:top w:val="nil"/>
            </w:tcBorders>
          </w:tcPr>
          <w:p w:rsidR="002E31F7" w:rsidRDefault="002E31F7">
            <w:pPr>
              <w:pStyle w:val="ConsPlusNonformat"/>
              <w:jc w:val="both"/>
            </w:pPr>
            <w:r>
              <w:rPr>
                <w:sz w:val="16"/>
              </w:rPr>
              <w:t xml:space="preserve"> 531 </w:t>
            </w:r>
          </w:p>
        </w:tc>
        <w:tc>
          <w:tcPr>
            <w:tcW w:w="658" w:type="dxa"/>
            <w:tcBorders>
              <w:top w:val="nil"/>
            </w:tcBorders>
          </w:tcPr>
          <w:p w:rsidR="002E31F7" w:rsidRDefault="002E31F7">
            <w:pPr>
              <w:pStyle w:val="ConsPlusNonformat"/>
              <w:jc w:val="both"/>
            </w:pPr>
            <w:r>
              <w:rPr>
                <w:sz w:val="16"/>
              </w:rPr>
              <w:t xml:space="preserve"> 508 </w:t>
            </w:r>
          </w:p>
        </w:tc>
        <w:tc>
          <w:tcPr>
            <w:tcW w:w="658" w:type="dxa"/>
            <w:tcBorders>
              <w:top w:val="nil"/>
            </w:tcBorders>
          </w:tcPr>
          <w:p w:rsidR="002E31F7" w:rsidRDefault="002E31F7">
            <w:pPr>
              <w:pStyle w:val="ConsPlusNonformat"/>
              <w:jc w:val="both"/>
            </w:pPr>
            <w:r>
              <w:rPr>
                <w:sz w:val="16"/>
              </w:rPr>
              <w:t xml:space="preserve"> 488 </w:t>
            </w:r>
          </w:p>
        </w:tc>
        <w:tc>
          <w:tcPr>
            <w:tcW w:w="658" w:type="dxa"/>
            <w:tcBorders>
              <w:top w:val="nil"/>
            </w:tcBorders>
          </w:tcPr>
          <w:p w:rsidR="002E31F7" w:rsidRDefault="002E31F7">
            <w:pPr>
              <w:pStyle w:val="ConsPlusNonformat"/>
              <w:jc w:val="both"/>
            </w:pPr>
            <w:r>
              <w:rPr>
                <w:sz w:val="16"/>
              </w:rPr>
              <w:t xml:space="preserve"> 470 </w:t>
            </w:r>
          </w:p>
        </w:tc>
        <w:tc>
          <w:tcPr>
            <w:tcW w:w="658" w:type="dxa"/>
            <w:tcBorders>
              <w:top w:val="nil"/>
            </w:tcBorders>
          </w:tcPr>
          <w:p w:rsidR="002E31F7" w:rsidRDefault="002E31F7">
            <w:pPr>
              <w:pStyle w:val="ConsPlusNonformat"/>
              <w:jc w:val="both"/>
            </w:pPr>
            <w:r>
              <w:rPr>
                <w:sz w:val="16"/>
              </w:rPr>
              <w:t xml:space="preserve"> 454 </w:t>
            </w:r>
          </w:p>
        </w:tc>
        <w:tc>
          <w:tcPr>
            <w:tcW w:w="564" w:type="dxa"/>
            <w:tcBorders>
              <w:top w:val="nil"/>
            </w:tcBorders>
          </w:tcPr>
          <w:p w:rsidR="002E31F7" w:rsidRDefault="002E31F7">
            <w:pPr>
              <w:pStyle w:val="ConsPlusNonformat"/>
              <w:jc w:val="both"/>
            </w:pPr>
            <w:r>
              <w:rPr>
                <w:sz w:val="16"/>
              </w:rPr>
              <w:t xml:space="preserve">439 </w:t>
            </w:r>
          </w:p>
        </w:tc>
      </w:tr>
      <w:tr w:rsidR="002E31F7">
        <w:trPr>
          <w:trHeight w:val="195"/>
        </w:trPr>
        <w:tc>
          <w:tcPr>
            <w:tcW w:w="658" w:type="dxa"/>
            <w:tcBorders>
              <w:top w:val="nil"/>
            </w:tcBorders>
          </w:tcPr>
          <w:p w:rsidR="002E31F7" w:rsidRDefault="002E31F7">
            <w:pPr>
              <w:pStyle w:val="ConsPlusNonformat"/>
              <w:jc w:val="both"/>
            </w:pPr>
            <w:r>
              <w:rPr>
                <w:sz w:val="16"/>
              </w:rPr>
              <w:t xml:space="preserve"> 90  </w:t>
            </w:r>
          </w:p>
        </w:tc>
        <w:tc>
          <w:tcPr>
            <w:tcW w:w="752" w:type="dxa"/>
            <w:tcBorders>
              <w:top w:val="nil"/>
            </w:tcBorders>
          </w:tcPr>
          <w:p w:rsidR="002E31F7" w:rsidRDefault="002E31F7">
            <w:pPr>
              <w:pStyle w:val="ConsPlusNonformat"/>
              <w:jc w:val="both"/>
            </w:pPr>
            <w:r>
              <w:rPr>
                <w:sz w:val="16"/>
              </w:rPr>
              <w:t xml:space="preserve"> 3449 </w:t>
            </w:r>
          </w:p>
        </w:tc>
        <w:tc>
          <w:tcPr>
            <w:tcW w:w="564" w:type="dxa"/>
            <w:tcBorders>
              <w:top w:val="nil"/>
            </w:tcBorders>
          </w:tcPr>
          <w:p w:rsidR="002E31F7" w:rsidRDefault="002E31F7">
            <w:pPr>
              <w:pStyle w:val="ConsPlusNonformat"/>
              <w:jc w:val="both"/>
            </w:pPr>
            <w:r>
              <w:rPr>
                <w:sz w:val="16"/>
              </w:rPr>
              <w:t>2321</w:t>
            </w:r>
          </w:p>
        </w:tc>
        <w:tc>
          <w:tcPr>
            <w:tcW w:w="658" w:type="dxa"/>
            <w:tcBorders>
              <w:top w:val="nil"/>
            </w:tcBorders>
          </w:tcPr>
          <w:p w:rsidR="002E31F7" w:rsidRDefault="002E31F7">
            <w:pPr>
              <w:pStyle w:val="ConsPlusNonformat"/>
              <w:jc w:val="both"/>
            </w:pPr>
            <w:r>
              <w:rPr>
                <w:sz w:val="16"/>
              </w:rPr>
              <w:t xml:space="preserve">1771 </w:t>
            </w:r>
          </w:p>
        </w:tc>
        <w:tc>
          <w:tcPr>
            <w:tcW w:w="658" w:type="dxa"/>
            <w:tcBorders>
              <w:top w:val="nil"/>
            </w:tcBorders>
          </w:tcPr>
          <w:p w:rsidR="002E31F7" w:rsidRDefault="002E31F7">
            <w:pPr>
              <w:pStyle w:val="ConsPlusNonformat"/>
              <w:jc w:val="both"/>
            </w:pPr>
            <w:r>
              <w:rPr>
                <w:sz w:val="16"/>
              </w:rPr>
              <w:t xml:space="preserve">1446 </w:t>
            </w:r>
          </w:p>
        </w:tc>
        <w:tc>
          <w:tcPr>
            <w:tcW w:w="658" w:type="dxa"/>
            <w:tcBorders>
              <w:top w:val="nil"/>
            </w:tcBorders>
          </w:tcPr>
          <w:p w:rsidR="002E31F7" w:rsidRDefault="002E31F7">
            <w:pPr>
              <w:pStyle w:val="ConsPlusNonformat"/>
              <w:jc w:val="both"/>
            </w:pPr>
            <w:r>
              <w:rPr>
                <w:sz w:val="16"/>
              </w:rPr>
              <w:t xml:space="preserve">1307 </w:t>
            </w:r>
          </w:p>
        </w:tc>
        <w:tc>
          <w:tcPr>
            <w:tcW w:w="658" w:type="dxa"/>
            <w:tcBorders>
              <w:top w:val="nil"/>
            </w:tcBorders>
          </w:tcPr>
          <w:p w:rsidR="002E31F7" w:rsidRDefault="002E31F7">
            <w:pPr>
              <w:pStyle w:val="ConsPlusNonformat"/>
              <w:jc w:val="both"/>
            </w:pPr>
            <w:r>
              <w:rPr>
                <w:sz w:val="16"/>
              </w:rPr>
              <w:t xml:space="preserve">1231 </w:t>
            </w:r>
          </w:p>
        </w:tc>
        <w:tc>
          <w:tcPr>
            <w:tcW w:w="564" w:type="dxa"/>
            <w:tcBorders>
              <w:top w:val="nil"/>
            </w:tcBorders>
          </w:tcPr>
          <w:p w:rsidR="002E31F7" w:rsidRDefault="002E31F7">
            <w:pPr>
              <w:pStyle w:val="ConsPlusNonformat"/>
              <w:jc w:val="both"/>
            </w:pPr>
            <w:r>
              <w:rPr>
                <w:sz w:val="16"/>
              </w:rPr>
              <w:t>1133</w:t>
            </w:r>
          </w:p>
        </w:tc>
        <w:tc>
          <w:tcPr>
            <w:tcW w:w="658" w:type="dxa"/>
            <w:tcBorders>
              <w:top w:val="nil"/>
            </w:tcBorders>
          </w:tcPr>
          <w:p w:rsidR="002E31F7" w:rsidRDefault="002E31F7">
            <w:pPr>
              <w:pStyle w:val="ConsPlusNonformat"/>
              <w:jc w:val="both"/>
            </w:pPr>
            <w:r>
              <w:rPr>
                <w:sz w:val="16"/>
              </w:rPr>
              <w:t xml:space="preserve">1078 </w:t>
            </w:r>
          </w:p>
        </w:tc>
        <w:tc>
          <w:tcPr>
            <w:tcW w:w="564" w:type="dxa"/>
            <w:tcBorders>
              <w:top w:val="nil"/>
            </w:tcBorders>
          </w:tcPr>
          <w:p w:rsidR="002E31F7" w:rsidRDefault="002E31F7">
            <w:pPr>
              <w:pStyle w:val="ConsPlusNonformat"/>
              <w:jc w:val="both"/>
            </w:pPr>
            <w:r>
              <w:rPr>
                <w:sz w:val="16"/>
              </w:rPr>
              <w:t>1006</w:t>
            </w:r>
          </w:p>
        </w:tc>
        <w:tc>
          <w:tcPr>
            <w:tcW w:w="658" w:type="dxa"/>
            <w:tcBorders>
              <w:top w:val="nil"/>
            </w:tcBorders>
          </w:tcPr>
          <w:p w:rsidR="002E31F7" w:rsidRDefault="002E31F7">
            <w:pPr>
              <w:pStyle w:val="ConsPlusNonformat"/>
              <w:jc w:val="both"/>
            </w:pPr>
            <w:r>
              <w:rPr>
                <w:sz w:val="16"/>
              </w:rPr>
              <w:t xml:space="preserve"> 964 </w:t>
            </w:r>
          </w:p>
        </w:tc>
        <w:tc>
          <w:tcPr>
            <w:tcW w:w="752" w:type="dxa"/>
            <w:tcBorders>
              <w:top w:val="nil"/>
            </w:tcBorders>
          </w:tcPr>
          <w:p w:rsidR="002E31F7" w:rsidRDefault="002E31F7">
            <w:pPr>
              <w:pStyle w:val="ConsPlusNonformat"/>
              <w:jc w:val="both"/>
            </w:pPr>
            <w:r>
              <w:rPr>
                <w:sz w:val="16"/>
              </w:rPr>
              <w:t xml:space="preserve"> 875  </w:t>
            </w:r>
          </w:p>
        </w:tc>
        <w:tc>
          <w:tcPr>
            <w:tcW w:w="658" w:type="dxa"/>
            <w:tcBorders>
              <w:top w:val="nil"/>
            </w:tcBorders>
          </w:tcPr>
          <w:p w:rsidR="002E31F7" w:rsidRDefault="002E31F7">
            <w:pPr>
              <w:pStyle w:val="ConsPlusNonformat"/>
              <w:jc w:val="both"/>
            </w:pPr>
            <w:r>
              <w:rPr>
                <w:sz w:val="16"/>
              </w:rPr>
              <w:t xml:space="preserve"> 804 </w:t>
            </w:r>
          </w:p>
        </w:tc>
        <w:tc>
          <w:tcPr>
            <w:tcW w:w="658" w:type="dxa"/>
            <w:tcBorders>
              <w:top w:val="nil"/>
            </w:tcBorders>
          </w:tcPr>
          <w:p w:rsidR="002E31F7" w:rsidRDefault="002E31F7">
            <w:pPr>
              <w:pStyle w:val="ConsPlusNonformat"/>
              <w:jc w:val="both"/>
            </w:pPr>
            <w:r>
              <w:rPr>
                <w:sz w:val="16"/>
              </w:rPr>
              <w:t xml:space="preserve"> 747 </w:t>
            </w:r>
          </w:p>
        </w:tc>
        <w:tc>
          <w:tcPr>
            <w:tcW w:w="564" w:type="dxa"/>
            <w:tcBorders>
              <w:top w:val="nil"/>
            </w:tcBorders>
          </w:tcPr>
          <w:p w:rsidR="002E31F7" w:rsidRDefault="002E31F7">
            <w:pPr>
              <w:pStyle w:val="ConsPlusNonformat"/>
              <w:jc w:val="both"/>
            </w:pPr>
            <w:r>
              <w:rPr>
                <w:sz w:val="16"/>
              </w:rPr>
              <w:t xml:space="preserve">699 </w:t>
            </w:r>
          </w:p>
        </w:tc>
        <w:tc>
          <w:tcPr>
            <w:tcW w:w="658" w:type="dxa"/>
            <w:tcBorders>
              <w:top w:val="nil"/>
            </w:tcBorders>
          </w:tcPr>
          <w:p w:rsidR="002E31F7" w:rsidRDefault="002E31F7">
            <w:pPr>
              <w:pStyle w:val="ConsPlusNonformat"/>
              <w:jc w:val="both"/>
            </w:pPr>
            <w:r>
              <w:rPr>
                <w:sz w:val="16"/>
              </w:rPr>
              <w:t xml:space="preserve"> 682 </w:t>
            </w:r>
          </w:p>
        </w:tc>
        <w:tc>
          <w:tcPr>
            <w:tcW w:w="658" w:type="dxa"/>
            <w:tcBorders>
              <w:top w:val="nil"/>
            </w:tcBorders>
          </w:tcPr>
          <w:p w:rsidR="002E31F7" w:rsidRDefault="002E31F7">
            <w:pPr>
              <w:pStyle w:val="ConsPlusNonformat"/>
              <w:jc w:val="both"/>
            </w:pPr>
            <w:r>
              <w:rPr>
                <w:sz w:val="16"/>
              </w:rPr>
              <w:t xml:space="preserve"> 658 </w:t>
            </w:r>
          </w:p>
        </w:tc>
        <w:tc>
          <w:tcPr>
            <w:tcW w:w="564" w:type="dxa"/>
            <w:tcBorders>
              <w:top w:val="nil"/>
            </w:tcBorders>
          </w:tcPr>
          <w:p w:rsidR="002E31F7" w:rsidRDefault="002E31F7">
            <w:pPr>
              <w:pStyle w:val="ConsPlusNonformat"/>
              <w:jc w:val="both"/>
            </w:pPr>
            <w:r>
              <w:rPr>
                <w:sz w:val="16"/>
              </w:rPr>
              <w:t xml:space="preserve">623 </w:t>
            </w:r>
          </w:p>
        </w:tc>
        <w:tc>
          <w:tcPr>
            <w:tcW w:w="564" w:type="dxa"/>
            <w:tcBorders>
              <w:top w:val="nil"/>
            </w:tcBorders>
          </w:tcPr>
          <w:p w:rsidR="002E31F7" w:rsidRDefault="002E31F7">
            <w:pPr>
              <w:pStyle w:val="ConsPlusNonformat"/>
              <w:jc w:val="both"/>
            </w:pPr>
            <w:r>
              <w:rPr>
                <w:sz w:val="16"/>
              </w:rPr>
              <w:t xml:space="preserve">611 </w:t>
            </w:r>
          </w:p>
        </w:tc>
        <w:tc>
          <w:tcPr>
            <w:tcW w:w="658" w:type="dxa"/>
            <w:tcBorders>
              <w:top w:val="nil"/>
            </w:tcBorders>
          </w:tcPr>
          <w:p w:rsidR="002E31F7" w:rsidRDefault="002E31F7">
            <w:pPr>
              <w:pStyle w:val="ConsPlusNonformat"/>
              <w:jc w:val="both"/>
            </w:pPr>
            <w:r>
              <w:rPr>
                <w:sz w:val="16"/>
              </w:rPr>
              <w:t xml:space="preserve"> 593 </w:t>
            </w:r>
          </w:p>
        </w:tc>
        <w:tc>
          <w:tcPr>
            <w:tcW w:w="658" w:type="dxa"/>
            <w:tcBorders>
              <w:top w:val="nil"/>
            </w:tcBorders>
          </w:tcPr>
          <w:p w:rsidR="002E31F7" w:rsidRDefault="002E31F7">
            <w:pPr>
              <w:pStyle w:val="ConsPlusNonformat"/>
              <w:jc w:val="both"/>
            </w:pPr>
            <w:r>
              <w:rPr>
                <w:sz w:val="16"/>
              </w:rPr>
              <w:t xml:space="preserve"> 567 </w:t>
            </w:r>
          </w:p>
        </w:tc>
        <w:tc>
          <w:tcPr>
            <w:tcW w:w="658" w:type="dxa"/>
            <w:tcBorders>
              <w:top w:val="nil"/>
            </w:tcBorders>
          </w:tcPr>
          <w:p w:rsidR="002E31F7" w:rsidRDefault="002E31F7">
            <w:pPr>
              <w:pStyle w:val="ConsPlusNonformat"/>
              <w:jc w:val="both"/>
            </w:pPr>
            <w:r>
              <w:rPr>
                <w:sz w:val="16"/>
              </w:rPr>
              <w:t xml:space="preserve"> 544 </w:t>
            </w:r>
          </w:p>
        </w:tc>
        <w:tc>
          <w:tcPr>
            <w:tcW w:w="658" w:type="dxa"/>
            <w:tcBorders>
              <w:top w:val="nil"/>
            </w:tcBorders>
          </w:tcPr>
          <w:p w:rsidR="002E31F7" w:rsidRDefault="002E31F7">
            <w:pPr>
              <w:pStyle w:val="ConsPlusNonformat"/>
              <w:jc w:val="both"/>
            </w:pPr>
            <w:r>
              <w:rPr>
                <w:sz w:val="16"/>
              </w:rPr>
              <w:t xml:space="preserve"> 523 </w:t>
            </w:r>
          </w:p>
        </w:tc>
        <w:tc>
          <w:tcPr>
            <w:tcW w:w="658" w:type="dxa"/>
            <w:tcBorders>
              <w:top w:val="nil"/>
            </w:tcBorders>
          </w:tcPr>
          <w:p w:rsidR="002E31F7" w:rsidRDefault="002E31F7">
            <w:pPr>
              <w:pStyle w:val="ConsPlusNonformat"/>
              <w:jc w:val="both"/>
            </w:pPr>
            <w:r>
              <w:rPr>
                <w:sz w:val="16"/>
              </w:rPr>
              <w:t xml:space="preserve"> 505 </w:t>
            </w:r>
          </w:p>
        </w:tc>
        <w:tc>
          <w:tcPr>
            <w:tcW w:w="564" w:type="dxa"/>
            <w:tcBorders>
              <w:top w:val="nil"/>
            </w:tcBorders>
          </w:tcPr>
          <w:p w:rsidR="002E31F7" w:rsidRDefault="002E31F7">
            <w:pPr>
              <w:pStyle w:val="ConsPlusNonformat"/>
              <w:jc w:val="both"/>
            </w:pPr>
            <w:r>
              <w:rPr>
                <w:sz w:val="16"/>
              </w:rPr>
              <w:t xml:space="preserve">488 </w:t>
            </w:r>
          </w:p>
        </w:tc>
      </w:tr>
      <w:tr w:rsidR="002E31F7">
        <w:trPr>
          <w:trHeight w:val="195"/>
        </w:trPr>
        <w:tc>
          <w:tcPr>
            <w:tcW w:w="658" w:type="dxa"/>
            <w:tcBorders>
              <w:top w:val="nil"/>
            </w:tcBorders>
          </w:tcPr>
          <w:p w:rsidR="002E31F7" w:rsidRDefault="002E31F7">
            <w:pPr>
              <w:pStyle w:val="ConsPlusNonformat"/>
              <w:jc w:val="both"/>
            </w:pPr>
            <w:r>
              <w:rPr>
                <w:sz w:val="16"/>
              </w:rPr>
              <w:t xml:space="preserve"> 95  </w:t>
            </w:r>
          </w:p>
        </w:tc>
        <w:tc>
          <w:tcPr>
            <w:tcW w:w="752" w:type="dxa"/>
            <w:tcBorders>
              <w:top w:val="nil"/>
            </w:tcBorders>
          </w:tcPr>
          <w:p w:rsidR="002E31F7" w:rsidRDefault="002E31F7">
            <w:pPr>
              <w:pStyle w:val="ConsPlusNonformat"/>
              <w:jc w:val="both"/>
            </w:pPr>
            <w:r>
              <w:rPr>
                <w:sz w:val="16"/>
              </w:rPr>
              <w:t xml:space="preserve"> 3884 </w:t>
            </w:r>
          </w:p>
        </w:tc>
        <w:tc>
          <w:tcPr>
            <w:tcW w:w="564" w:type="dxa"/>
            <w:tcBorders>
              <w:top w:val="nil"/>
            </w:tcBorders>
          </w:tcPr>
          <w:p w:rsidR="002E31F7" w:rsidRDefault="002E31F7">
            <w:pPr>
              <w:pStyle w:val="ConsPlusNonformat"/>
              <w:jc w:val="both"/>
            </w:pPr>
            <w:r>
              <w:rPr>
                <w:sz w:val="16"/>
              </w:rPr>
              <w:t>2614</w:t>
            </w:r>
          </w:p>
        </w:tc>
        <w:tc>
          <w:tcPr>
            <w:tcW w:w="658" w:type="dxa"/>
            <w:tcBorders>
              <w:top w:val="nil"/>
            </w:tcBorders>
          </w:tcPr>
          <w:p w:rsidR="002E31F7" w:rsidRDefault="002E31F7">
            <w:pPr>
              <w:pStyle w:val="ConsPlusNonformat"/>
              <w:jc w:val="both"/>
            </w:pPr>
            <w:r>
              <w:rPr>
                <w:sz w:val="16"/>
              </w:rPr>
              <w:t xml:space="preserve">1993 </w:t>
            </w:r>
          </w:p>
        </w:tc>
        <w:tc>
          <w:tcPr>
            <w:tcW w:w="658" w:type="dxa"/>
            <w:tcBorders>
              <w:top w:val="nil"/>
            </w:tcBorders>
          </w:tcPr>
          <w:p w:rsidR="002E31F7" w:rsidRDefault="002E31F7">
            <w:pPr>
              <w:pStyle w:val="ConsPlusNonformat"/>
              <w:jc w:val="both"/>
            </w:pPr>
            <w:r>
              <w:rPr>
                <w:sz w:val="16"/>
              </w:rPr>
              <w:t xml:space="preserve">1625 </w:t>
            </w:r>
          </w:p>
        </w:tc>
        <w:tc>
          <w:tcPr>
            <w:tcW w:w="658" w:type="dxa"/>
            <w:tcBorders>
              <w:top w:val="nil"/>
            </w:tcBorders>
          </w:tcPr>
          <w:p w:rsidR="002E31F7" w:rsidRDefault="002E31F7">
            <w:pPr>
              <w:pStyle w:val="ConsPlusNonformat"/>
              <w:jc w:val="both"/>
            </w:pPr>
            <w:r>
              <w:rPr>
                <w:sz w:val="16"/>
              </w:rPr>
              <w:t xml:space="preserve">1468 </w:t>
            </w:r>
          </w:p>
        </w:tc>
        <w:tc>
          <w:tcPr>
            <w:tcW w:w="658" w:type="dxa"/>
            <w:tcBorders>
              <w:top w:val="nil"/>
            </w:tcBorders>
          </w:tcPr>
          <w:p w:rsidR="002E31F7" w:rsidRDefault="002E31F7">
            <w:pPr>
              <w:pStyle w:val="ConsPlusNonformat"/>
              <w:jc w:val="both"/>
            </w:pPr>
            <w:r>
              <w:rPr>
                <w:sz w:val="16"/>
              </w:rPr>
              <w:t xml:space="preserve">1381 </w:t>
            </w:r>
          </w:p>
        </w:tc>
        <w:tc>
          <w:tcPr>
            <w:tcW w:w="564" w:type="dxa"/>
            <w:tcBorders>
              <w:top w:val="nil"/>
            </w:tcBorders>
          </w:tcPr>
          <w:p w:rsidR="002E31F7" w:rsidRDefault="002E31F7">
            <w:pPr>
              <w:pStyle w:val="ConsPlusNonformat"/>
              <w:jc w:val="both"/>
            </w:pPr>
            <w:r>
              <w:rPr>
                <w:sz w:val="16"/>
              </w:rPr>
              <w:t>1271</w:t>
            </w:r>
          </w:p>
        </w:tc>
        <w:tc>
          <w:tcPr>
            <w:tcW w:w="658" w:type="dxa"/>
            <w:tcBorders>
              <w:top w:val="nil"/>
            </w:tcBorders>
          </w:tcPr>
          <w:p w:rsidR="002E31F7" w:rsidRDefault="002E31F7">
            <w:pPr>
              <w:pStyle w:val="ConsPlusNonformat"/>
              <w:jc w:val="both"/>
            </w:pPr>
            <w:r>
              <w:rPr>
                <w:sz w:val="16"/>
              </w:rPr>
              <w:t xml:space="preserve">1208 </w:t>
            </w:r>
          </w:p>
        </w:tc>
        <w:tc>
          <w:tcPr>
            <w:tcW w:w="564" w:type="dxa"/>
            <w:tcBorders>
              <w:top w:val="nil"/>
            </w:tcBorders>
          </w:tcPr>
          <w:p w:rsidR="002E31F7" w:rsidRDefault="002E31F7">
            <w:pPr>
              <w:pStyle w:val="ConsPlusNonformat"/>
              <w:jc w:val="both"/>
            </w:pPr>
            <w:r>
              <w:rPr>
                <w:sz w:val="16"/>
              </w:rPr>
              <w:t>1126</w:t>
            </w:r>
          </w:p>
        </w:tc>
        <w:tc>
          <w:tcPr>
            <w:tcW w:w="658" w:type="dxa"/>
            <w:tcBorders>
              <w:top w:val="nil"/>
            </w:tcBorders>
          </w:tcPr>
          <w:p w:rsidR="002E31F7" w:rsidRDefault="002E31F7">
            <w:pPr>
              <w:pStyle w:val="ConsPlusNonformat"/>
              <w:jc w:val="both"/>
            </w:pPr>
            <w:r>
              <w:rPr>
                <w:sz w:val="16"/>
              </w:rPr>
              <w:t xml:space="preserve">1079 </w:t>
            </w:r>
          </w:p>
        </w:tc>
        <w:tc>
          <w:tcPr>
            <w:tcW w:w="752" w:type="dxa"/>
            <w:tcBorders>
              <w:top w:val="nil"/>
            </w:tcBorders>
          </w:tcPr>
          <w:p w:rsidR="002E31F7" w:rsidRDefault="002E31F7">
            <w:pPr>
              <w:pStyle w:val="ConsPlusNonformat"/>
              <w:jc w:val="both"/>
            </w:pPr>
            <w:r>
              <w:rPr>
                <w:sz w:val="16"/>
              </w:rPr>
              <w:t xml:space="preserve"> 979  </w:t>
            </w:r>
          </w:p>
        </w:tc>
        <w:tc>
          <w:tcPr>
            <w:tcW w:w="658" w:type="dxa"/>
            <w:tcBorders>
              <w:top w:val="nil"/>
            </w:tcBorders>
          </w:tcPr>
          <w:p w:rsidR="002E31F7" w:rsidRDefault="002E31F7">
            <w:pPr>
              <w:pStyle w:val="ConsPlusNonformat"/>
              <w:jc w:val="both"/>
            </w:pPr>
            <w:r>
              <w:rPr>
                <w:sz w:val="16"/>
              </w:rPr>
              <w:t xml:space="preserve"> 898 </w:t>
            </w:r>
          </w:p>
        </w:tc>
        <w:tc>
          <w:tcPr>
            <w:tcW w:w="658" w:type="dxa"/>
            <w:tcBorders>
              <w:top w:val="nil"/>
            </w:tcBorders>
          </w:tcPr>
          <w:p w:rsidR="002E31F7" w:rsidRDefault="002E31F7">
            <w:pPr>
              <w:pStyle w:val="ConsPlusNonformat"/>
              <w:jc w:val="both"/>
            </w:pPr>
            <w:r>
              <w:rPr>
                <w:sz w:val="16"/>
              </w:rPr>
              <w:t xml:space="preserve"> 833 </w:t>
            </w:r>
          </w:p>
        </w:tc>
        <w:tc>
          <w:tcPr>
            <w:tcW w:w="564" w:type="dxa"/>
            <w:tcBorders>
              <w:top w:val="nil"/>
            </w:tcBorders>
          </w:tcPr>
          <w:p w:rsidR="002E31F7" w:rsidRDefault="002E31F7">
            <w:pPr>
              <w:pStyle w:val="ConsPlusNonformat"/>
              <w:jc w:val="both"/>
            </w:pPr>
            <w:r>
              <w:rPr>
                <w:sz w:val="16"/>
              </w:rPr>
              <w:t xml:space="preserve">779 </w:t>
            </w:r>
          </w:p>
        </w:tc>
        <w:tc>
          <w:tcPr>
            <w:tcW w:w="658" w:type="dxa"/>
            <w:tcBorders>
              <w:top w:val="nil"/>
            </w:tcBorders>
          </w:tcPr>
          <w:p w:rsidR="002E31F7" w:rsidRDefault="002E31F7">
            <w:pPr>
              <w:pStyle w:val="ConsPlusNonformat"/>
              <w:jc w:val="both"/>
            </w:pPr>
            <w:r>
              <w:rPr>
                <w:sz w:val="16"/>
              </w:rPr>
              <w:t xml:space="preserve"> 759 </w:t>
            </w:r>
          </w:p>
        </w:tc>
        <w:tc>
          <w:tcPr>
            <w:tcW w:w="658" w:type="dxa"/>
            <w:tcBorders>
              <w:top w:val="nil"/>
            </w:tcBorders>
          </w:tcPr>
          <w:p w:rsidR="002E31F7" w:rsidRDefault="002E31F7">
            <w:pPr>
              <w:pStyle w:val="ConsPlusNonformat"/>
              <w:jc w:val="both"/>
            </w:pPr>
            <w:r>
              <w:rPr>
                <w:sz w:val="16"/>
              </w:rPr>
              <w:t xml:space="preserve"> 733 </w:t>
            </w:r>
          </w:p>
        </w:tc>
        <w:tc>
          <w:tcPr>
            <w:tcW w:w="564" w:type="dxa"/>
            <w:tcBorders>
              <w:top w:val="nil"/>
            </w:tcBorders>
          </w:tcPr>
          <w:p w:rsidR="002E31F7" w:rsidRDefault="002E31F7">
            <w:pPr>
              <w:pStyle w:val="ConsPlusNonformat"/>
              <w:jc w:val="both"/>
            </w:pPr>
            <w:r>
              <w:rPr>
                <w:sz w:val="16"/>
              </w:rPr>
              <w:t xml:space="preserve">693 </w:t>
            </w:r>
          </w:p>
        </w:tc>
        <w:tc>
          <w:tcPr>
            <w:tcW w:w="564" w:type="dxa"/>
            <w:tcBorders>
              <w:top w:val="nil"/>
            </w:tcBorders>
          </w:tcPr>
          <w:p w:rsidR="002E31F7" w:rsidRDefault="002E31F7">
            <w:pPr>
              <w:pStyle w:val="ConsPlusNonformat"/>
              <w:jc w:val="both"/>
            </w:pPr>
            <w:r>
              <w:rPr>
                <w:sz w:val="16"/>
              </w:rPr>
              <w:t xml:space="preserve">679 </w:t>
            </w:r>
          </w:p>
        </w:tc>
        <w:tc>
          <w:tcPr>
            <w:tcW w:w="658" w:type="dxa"/>
            <w:tcBorders>
              <w:top w:val="nil"/>
            </w:tcBorders>
          </w:tcPr>
          <w:p w:rsidR="002E31F7" w:rsidRDefault="002E31F7">
            <w:pPr>
              <w:pStyle w:val="ConsPlusNonformat"/>
              <w:jc w:val="both"/>
            </w:pPr>
            <w:r>
              <w:rPr>
                <w:sz w:val="16"/>
              </w:rPr>
              <w:t xml:space="preserve"> 659 </w:t>
            </w:r>
          </w:p>
        </w:tc>
        <w:tc>
          <w:tcPr>
            <w:tcW w:w="658" w:type="dxa"/>
            <w:tcBorders>
              <w:top w:val="nil"/>
            </w:tcBorders>
          </w:tcPr>
          <w:p w:rsidR="002E31F7" w:rsidRDefault="002E31F7">
            <w:pPr>
              <w:pStyle w:val="ConsPlusNonformat"/>
              <w:jc w:val="both"/>
            </w:pPr>
            <w:r>
              <w:rPr>
                <w:sz w:val="16"/>
              </w:rPr>
              <w:t xml:space="preserve"> 629 </w:t>
            </w:r>
          </w:p>
        </w:tc>
        <w:tc>
          <w:tcPr>
            <w:tcW w:w="658" w:type="dxa"/>
            <w:tcBorders>
              <w:top w:val="nil"/>
            </w:tcBorders>
          </w:tcPr>
          <w:p w:rsidR="002E31F7" w:rsidRDefault="002E31F7">
            <w:pPr>
              <w:pStyle w:val="ConsPlusNonformat"/>
              <w:jc w:val="both"/>
            </w:pPr>
            <w:r>
              <w:rPr>
                <w:sz w:val="16"/>
              </w:rPr>
              <w:t xml:space="preserve"> 603 </w:t>
            </w:r>
          </w:p>
        </w:tc>
        <w:tc>
          <w:tcPr>
            <w:tcW w:w="658" w:type="dxa"/>
            <w:tcBorders>
              <w:top w:val="nil"/>
            </w:tcBorders>
          </w:tcPr>
          <w:p w:rsidR="002E31F7" w:rsidRDefault="002E31F7">
            <w:pPr>
              <w:pStyle w:val="ConsPlusNonformat"/>
              <w:jc w:val="both"/>
            </w:pPr>
            <w:r>
              <w:rPr>
                <w:sz w:val="16"/>
              </w:rPr>
              <w:t xml:space="preserve"> 580 </w:t>
            </w:r>
          </w:p>
        </w:tc>
        <w:tc>
          <w:tcPr>
            <w:tcW w:w="658" w:type="dxa"/>
            <w:tcBorders>
              <w:top w:val="nil"/>
            </w:tcBorders>
          </w:tcPr>
          <w:p w:rsidR="002E31F7" w:rsidRDefault="002E31F7">
            <w:pPr>
              <w:pStyle w:val="ConsPlusNonformat"/>
              <w:jc w:val="both"/>
            </w:pPr>
            <w:r>
              <w:rPr>
                <w:sz w:val="16"/>
              </w:rPr>
              <w:t xml:space="preserve"> 559 </w:t>
            </w:r>
          </w:p>
        </w:tc>
        <w:tc>
          <w:tcPr>
            <w:tcW w:w="564" w:type="dxa"/>
            <w:tcBorders>
              <w:top w:val="nil"/>
            </w:tcBorders>
          </w:tcPr>
          <w:p w:rsidR="002E31F7" w:rsidRDefault="002E31F7">
            <w:pPr>
              <w:pStyle w:val="ConsPlusNonformat"/>
              <w:jc w:val="both"/>
            </w:pPr>
            <w:r>
              <w:rPr>
                <w:sz w:val="16"/>
              </w:rPr>
              <w:t xml:space="preserve">540 </w:t>
            </w:r>
          </w:p>
        </w:tc>
      </w:tr>
      <w:tr w:rsidR="002E31F7">
        <w:trPr>
          <w:trHeight w:val="195"/>
        </w:trPr>
        <w:tc>
          <w:tcPr>
            <w:tcW w:w="658" w:type="dxa"/>
            <w:tcBorders>
              <w:top w:val="nil"/>
            </w:tcBorders>
          </w:tcPr>
          <w:p w:rsidR="002E31F7" w:rsidRDefault="002E31F7">
            <w:pPr>
              <w:pStyle w:val="ConsPlusNonformat"/>
              <w:jc w:val="both"/>
            </w:pPr>
            <w:r>
              <w:rPr>
                <w:sz w:val="16"/>
              </w:rPr>
              <w:t xml:space="preserve"> 100 </w:t>
            </w:r>
          </w:p>
        </w:tc>
        <w:tc>
          <w:tcPr>
            <w:tcW w:w="752" w:type="dxa"/>
            <w:tcBorders>
              <w:top w:val="nil"/>
            </w:tcBorders>
          </w:tcPr>
          <w:p w:rsidR="002E31F7" w:rsidRDefault="002E31F7">
            <w:pPr>
              <w:pStyle w:val="ConsPlusNonformat"/>
              <w:jc w:val="both"/>
            </w:pPr>
            <w:r>
              <w:rPr>
                <w:sz w:val="16"/>
              </w:rPr>
              <w:t xml:space="preserve"> 4345 </w:t>
            </w:r>
          </w:p>
        </w:tc>
        <w:tc>
          <w:tcPr>
            <w:tcW w:w="564" w:type="dxa"/>
            <w:tcBorders>
              <w:top w:val="nil"/>
            </w:tcBorders>
          </w:tcPr>
          <w:p w:rsidR="002E31F7" w:rsidRDefault="002E31F7">
            <w:pPr>
              <w:pStyle w:val="ConsPlusNonformat"/>
              <w:jc w:val="both"/>
            </w:pPr>
            <w:r>
              <w:rPr>
                <w:sz w:val="16"/>
              </w:rPr>
              <w:t>2924</w:t>
            </w:r>
          </w:p>
        </w:tc>
        <w:tc>
          <w:tcPr>
            <w:tcW w:w="658" w:type="dxa"/>
            <w:tcBorders>
              <w:top w:val="nil"/>
            </w:tcBorders>
          </w:tcPr>
          <w:p w:rsidR="002E31F7" w:rsidRDefault="002E31F7">
            <w:pPr>
              <w:pStyle w:val="ConsPlusNonformat"/>
              <w:jc w:val="both"/>
            </w:pPr>
            <w:r>
              <w:rPr>
                <w:sz w:val="16"/>
              </w:rPr>
              <w:t xml:space="preserve">2228 </w:t>
            </w:r>
          </w:p>
        </w:tc>
        <w:tc>
          <w:tcPr>
            <w:tcW w:w="658" w:type="dxa"/>
            <w:tcBorders>
              <w:top w:val="nil"/>
            </w:tcBorders>
          </w:tcPr>
          <w:p w:rsidR="002E31F7" w:rsidRDefault="002E31F7">
            <w:pPr>
              <w:pStyle w:val="ConsPlusNonformat"/>
              <w:jc w:val="both"/>
            </w:pPr>
            <w:r>
              <w:rPr>
                <w:sz w:val="16"/>
              </w:rPr>
              <w:t xml:space="preserve">1815 </w:t>
            </w:r>
          </w:p>
        </w:tc>
        <w:tc>
          <w:tcPr>
            <w:tcW w:w="658" w:type="dxa"/>
            <w:tcBorders>
              <w:top w:val="nil"/>
            </w:tcBorders>
          </w:tcPr>
          <w:p w:rsidR="002E31F7" w:rsidRDefault="002E31F7">
            <w:pPr>
              <w:pStyle w:val="ConsPlusNonformat"/>
              <w:jc w:val="both"/>
            </w:pPr>
            <w:r>
              <w:rPr>
                <w:sz w:val="16"/>
              </w:rPr>
              <w:t xml:space="preserve">1639 </w:t>
            </w:r>
          </w:p>
        </w:tc>
        <w:tc>
          <w:tcPr>
            <w:tcW w:w="658" w:type="dxa"/>
            <w:tcBorders>
              <w:top w:val="nil"/>
            </w:tcBorders>
          </w:tcPr>
          <w:p w:rsidR="002E31F7" w:rsidRDefault="002E31F7">
            <w:pPr>
              <w:pStyle w:val="ConsPlusNonformat"/>
              <w:jc w:val="both"/>
            </w:pPr>
            <w:r>
              <w:rPr>
                <w:sz w:val="16"/>
              </w:rPr>
              <w:t xml:space="preserve">1541 </w:t>
            </w:r>
          </w:p>
        </w:tc>
        <w:tc>
          <w:tcPr>
            <w:tcW w:w="564" w:type="dxa"/>
            <w:tcBorders>
              <w:top w:val="nil"/>
            </w:tcBorders>
          </w:tcPr>
          <w:p w:rsidR="002E31F7" w:rsidRDefault="002E31F7">
            <w:pPr>
              <w:pStyle w:val="ConsPlusNonformat"/>
              <w:jc w:val="both"/>
            </w:pPr>
            <w:r>
              <w:rPr>
                <w:sz w:val="16"/>
              </w:rPr>
              <w:t>1418</w:t>
            </w:r>
          </w:p>
        </w:tc>
        <w:tc>
          <w:tcPr>
            <w:tcW w:w="658" w:type="dxa"/>
            <w:tcBorders>
              <w:top w:val="nil"/>
            </w:tcBorders>
          </w:tcPr>
          <w:p w:rsidR="002E31F7" w:rsidRDefault="002E31F7">
            <w:pPr>
              <w:pStyle w:val="ConsPlusNonformat"/>
              <w:jc w:val="both"/>
            </w:pPr>
            <w:r>
              <w:rPr>
                <w:sz w:val="16"/>
              </w:rPr>
              <w:t xml:space="preserve">1347 </w:t>
            </w:r>
          </w:p>
        </w:tc>
        <w:tc>
          <w:tcPr>
            <w:tcW w:w="564" w:type="dxa"/>
            <w:tcBorders>
              <w:top w:val="nil"/>
            </w:tcBorders>
          </w:tcPr>
          <w:p w:rsidR="002E31F7" w:rsidRDefault="002E31F7">
            <w:pPr>
              <w:pStyle w:val="ConsPlusNonformat"/>
              <w:jc w:val="both"/>
            </w:pPr>
            <w:r>
              <w:rPr>
                <w:sz w:val="16"/>
              </w:rPr>
              <w:t>1255</w:t>
            </w:r>
          </w:p>
        </w:tc>
        <w:tc>
          <w:tcPr>
            <w:tcW w:w="658" w:type="dxa"/>
            <w:tcBorders>
              <w:top w:val="nil"/>
            </w:tcBorders>
          </w:tcPr>
          <w:p w:rsidR="002E31F7" w:rsidRDefault="002E31F7">
            <w:pPr>
              <w:pStyle w:val="ConsPlusNonformat"/>
              <w:jc w:val="both"/>
            </w:pPr>
            <w:r>
              <w:rPr>
                <w:sz w:val="16"/>
              </w:rPr>
              <w:t xml:space="preserve">1201 </w:t>
            </w:r>
          </w:p>
        </w:tc>
        <w:tc>
          <w:tcPr>
            <w:tcW w:w="752" w:type="dxa"/>
            <w:tcBorders>
              <w:top w:val="nil"/>
            </w:tcBorders>
          </w:tcPr>
          <w:p w:rsidR="002E31F7" w:rsidRDefault="002E31F7">
            <w:pPr>
              <w:pStyle w:val="ConsPlusNonformat"/>
              <w:jc w:val="both"/>
            </w:pPr>
            <w:r>
              <w:rPr>
                <w:sz w:val="16"/>
              </w:rPr>
              <w:t xml:space="preserve"> 1089 </w:t>
            </w:r>
          </w:p>
        </w:tc>
        <w:tc>
          <w:tcPr>
            <w:tcW w:w="658" w:type="dxa"/>
            <w:tcBorders>
              <w:top w:val="nil"/>
            </w:tcBorders>
          </w:tcPr>
          <w:p w:rsidR="002E31F7" w:rsidRDefault="002E31F7">
            <w:pPr>
              <w:pStyle w:val="ConsPlusNonformat"/>
              <w:jc w:val="both"/>
            </w:pPr>
            <w:r>
              <w:rPr>
                <w:sz w:val="16"/>
              </w:rPr>
              <w:t xml:space="preserve"> 998 </w:t>
            </w:r>
          </w:p>
        </w:tc>
        <w:tc>
          <w:tcPr>
            <w:tcW w:w="658" w:type="dxa"/>
            <w:tcBorders>
              <w:top w:val="nil"/>
            </w:tcBorders>
          </w:tcPr>
          <w:p w:rsidR="002E31F7" w:rsidRDefault="002E31F7">
            <w:pPr>
              <w:pStyle w:val="ConsPlusNonformat"/>
              <w:jc w:val="both"/>
            </w:pPr>
            <w:r>
              <w:rPr>
                <w:sz w:val="16"/>
              </w:rPr>
              <w:t xml:space="preserve"> 925 </w:t>
            </w:r>
          </w:p>
        </w:tc>
        <w:tc>
          <w:tcPr>
            <w:tcW w:w="564" w:type="dxa"/>
            <w:tcBorders>
              <w:top w:val="nil"/>
            </w:tcBorders>
          </w:tcPr>
          <w:p w:rsidR="002E31F7" w:rsidRDefault="002E31F7">
            <w:pPr>
              <w:pStyle w:val="ConsPlusNonformat"/>
              <w:jc w:val="both"/>
            </w:pPr>
            <w:r>
              <w:rPr>
                <w:sz w:val="16"/>
              </w:rPr>
              <w:t xml:space="preserve">864 </w:t>
            </w:r>
          </w:p>
        </w:tc>
        <w:tc>
          <w:tcPr>
            <w:tcW w:w="658" w:type="dxa"/>
            <w:tcBorders>
              <w:top w:val="nil"/>
            </w:tcBorders>
          </w:tcPr>
          <w:p w:rsidR="002E31F7" w:rsidRDefault="002E31F7">
            <w:pPr>
              <w:pStyle w:val="ConsPlusNonformat"/>
              <w:jc w:val="both"/>
            </w:pPr>
            <w:r>
              <w:rPr>
                <w:sz w:val="16"/>
              </w:rPr>
              <w:t xml:space="preserve"> 842 </w:t>
            </w:r>
          </w:p>
        </w:tc>
        <w:tc>
          <w:tcPr>
            <w:tcW w:w="658" w:type="dxa"/>
            <w:tcBorders>
              <w:top w:val="nil"/>
            </w:tcBorders>
          </w:tcPr>
          <w:p w:rsidR="002E31F7" w:rsidRDefault="002E31F7">
            <w:pPr>
              <w:pStyle w:val="ConsPlusNonformat"/>
              <w:jc w:val="both"/>
            </w:pPr>
            <w:r>
              <w:rPr>
                <w:sz w:val="16"/>
              </w:rPr>
              <w:t xml:space="preserve"> 812 </w:t>
            </w:r>
          </w:p>
        </w:tc>
        <w:tc>
          <w:tcPr>
            <w:tcW w:w="564" w:type="dxa"/>
            <w:tcBorders>
              <w:top w:val="nil"/>
            </w:tcBorders>
          </w:tcPr>
          <w:p w:rsidR="002E31F7" w:rsidRDefault="002E31F7">
            <w:pPr>
              <w:pStyle w:val="ConsPlusNonformat"/>
              <w:jc w:val="both"/>
            </w:pPr>
            <w:r>
              <w:rPr>
                <w:sz w:val="16"/>
              </w:rPr>
              <w:t xml:space="preserve">767 </w:t>
            </w:r>
          </w:p>
        </w:tc>
        <w:tc>
          <w:tcPr>
            <w:tcW w:w="564" w:type="dxa"/>
            <w:tcBorders>
              <w:top w:val="nil"/>
            </w:tcBorders>
          </w:tcPr>
          <w:p w:rsidR="002E31F7" w:rsidRDefault="002E31F7">
            <w:pPr>
              <w:pStyle w:val="ConsPlusNonformat"/>
              <w:jc w:val="both"/>
            </w:pPr>
            <w:r>
              <w:rPr>
                <w:sz w:val="16"/>
              </w:rPr>
              <w:t xml:space="preserve">751 </w:t>
            </w:r>
          </w:p>
        </w:tc>
        <w:tc>
          <w:tcPr>
            <w:tcW w:w="658" w:type="dxa"/>
            <w:tcBorders>
              <w:top w:val="nil"/>
            </w:tcBorders>
          </w:tcPr>
          <w:p w:rsidR="002E31F7" w:rsidRDefault="002E31F7">
            <w:pPr>
              <w:pStyle w:val="ConsPlusNonformat"/>
              <w:jc w:val="both"/>
            </w:pPr>
            <w:r>
              <w:rPr>
                <w:sz w:val="16"/>
              </w:rPr>
              <w:t xml:space="preserve"> 729 </w:t>
            </w:r>
          </w:p>
        </w:tc>
        <w:tc>
          <w:tcPr>
            <w:tcW w:w="658" w:type="dxa"/>
            <w:tcBorders>
              <w:top w:val="nil"/>
            </w:tcBorders>
          </w:tcPr>
          <w:p w:rsidR="002E31F7" w:rsidRDefault="002E31F7">
            <w:pPr>
              <w:pStyle w:val="ConsPlusNonformat"/>
              <w:jc w:val="both"/>
            </w:pPr>
            <w:r>
              <w:rPr>
                <w:sz w:val="16"/>
              </w:rPr>
              <w:t xml:space="preserve"> 696 </w:t>
            </w:r>
          </w:p>
        </w:tc>
        <w:tc>
          <w:tcPr>
            <w:tcW w:w="658" w:type="dxa"/>
            <w:tcBorders>
              <w:top w:val="nil"/>
            </w:tcBorders>
          </w:tcPr>
          <w:p w:rsidR="002E31F7" w:rsidRDefault="002E31F7">
            <w:pPr>
              <w:pStyle w:val="ConsPlusNonformat"/>
              <w:jc w:val="both"/>
            </w:pPr>
            <w:r>
              <w:rPr>
                <w:sz w:val="16"/>
              </w:rPr>
              <w:t xml:space="preserve"> 666 </w:t>
            </w:r>
          </w:p>
        </w:tc>
        <w:tc>
          <w:tcPr>
            <w:tcW w:w="658" w:type="dxa"/>
            <w:tcBorders>
              <w:top w:val="nil"/>
            </w:tcBorders>
          </w:tcPr>
          <w:p w:rsidR="002E31F7" w:rsidRDefault="002E31F7">
            <w:pPr>
              <w:pStyle w:val="ConsPlusNonformat"/>
              <w:jc w:val="both"/>
            </w:pPr>
            <w:r>
              <w:rPr>
                <w:sz w:val="16"/>
              </w:rPr>
              <w:t xml:space="preserve"> 640 </w:t>
            </w:r>
          </w:p>
        </w:tc>
        <w:tc>
          <w:tcPr>
            <w:tcW w:w="658" w:type="dxa"/>
            <w:tcBorders>
              <w:top w:val="nil"/>
            </w:tcBorders>
          </w:tcPr>
          <w:p w:rsidR="002E31F7" w:rsidRDefault="002E31F7">
            <w:pPr>
              <w:pStyle w:val="ConsPlusNonformat"/>
              <w:jc w:val="both"/>
            </w:pPr>
            <w:r>
              <w:rPr>
                <w:sz w:val="16"/>
              </w:rPr>
              <w:t xml:space="preserve"> 616 </w:t>
            </w:r>
          </w:p>
        </w:tc>
        <w:tc>
          <w:tcPr>
            <w:tcW w:w="564" w:type="dxa"/>
            <w:tcBorders>
              <w:top w:val="nil"/>
            </w:tcBorders>
          </w:tcPr>
          <w:p w:rsidR="002E31F7" w:rsidRDefault="002E31F7">
            <w:pPr>
              <w:pStyle w:val="ConsPlusNonformat"/>
              <w:jc w:val="both"/>
            </w:pPr>
            <w:r>
              <w:rPr>
                <w:sz w:val="16"/>
              </w:rPr>
              <w:t xml:space="preserve">595 </w:t>
            </w:r>
          </w:p>
        </w:tc>
      </w:tr>
      <w:tr w:rsidR="002E31F7">
        <w:trPr>
          <w:trHeight w:val="195"/>
        </w:trPr>
        <w:tc>
          <w:tcPr>
            <w:tcW w:w="658" w:type="dxa"/>
            <w:tcBorders>
              <w:top w:val="nil"/>
            </w:tcBorders>
          </w:tcPr>
          <w:p w:rsidR="002E31F7" w:rsidRDefault="002E31F7">
            <w:pPr>
              <w:pStyle w:val="ConsPlusNonformat"/>
              <w:jc w:val="both"/>
            </w:pPr>
            <w:r>
              <w:rPr>
                <w:sz w:val="16"/>
              </w:rPr>
              <w:lastRenderedPageBreak/>
              <w:t xml:space="preserve"> 105 </w:t>
            </w:r>
          </w:p>
        </w:tc>
        <w:tc>
          <w:tcPr>
            <w:tcW w:w="752" w:type="dxa"/>
            <w:tcBorders>
              <w:top w:val="nil"/>
            </w:tcBorders>
          </w:tcPr>
          <w:p w:rsidR="002E31F7" w:rsidRDefault="002E31F7">
            <w:pPr>
              <w:pStyle w:val="ConsPlusNonformat"/>
              <w:jc w:val="both"/>
            </w:pPr>
            <w:r>
              <w:rPr>
                <w:sz w:val="16"/>
              </w:rPr>
              <w:t xml:space="preserve"> 4831 </w:t>
            </w:r>
          </w:p>
        </w:tc>
        <w:tc>
          <w:tcPr>
            <w:tcW w:w="564" w:type="dxa"/>
            <w:tcBorders>
              <w:top w:val="nil"/>
            </w:tcBorders>
          </w:tcPr>
          <w:p w:rsidR="002E31F7" w:rsidRDefault="002E31F7">
            <w:pPr>
              <w:pStyle w:val="ConsPlusNonformat"/>
              <w:jc w:val="both"/>
            </w:pPr>
            <w:r>
              <w:rPr>
                <w:sz w:val="16"/>
              </w:rPr>
              <w:t>3253</w:t>
            </w:r>
          </w:p>
        </w:tc>
        <w:tc>
          <w:tcPr>
            <w:tcW w:w="658" w:type="dxa"/>
            <w:tcBorders>
              <w:top w:val="nil"/>
            </w:tcBorders>
          </w:tcPr>
          <w:p w:rsidR="002E31F7" w:rsidRDefault="002E31F7">
            <w:pPr>
              <w:pStyle w:val="ConsPlusNonformat"/>
              <w:jc w:val="both"/>
            </w:pPr>
            <w:r>
              <w:rPr>
                <w:sz w:val="16"/>
              </w:rPr>
              <w:t xml:space="preserve">2478 </w:t>
            </w:r>
          </w:p>
        </w:tc>
        <w:tc>
          <w:tcPr>
            <w:tcW w:w="658" w:type="dxa"/>
            <w:tcBorders>
              <w:top w:val="nil"/>
            </w:tcBorders>
          </w:tcPr>
          <w:p w:rsidR="002E31F7" w:rsidRDefault="002E31F7">
            <w:pPr>
              <w:pStyle w:val="ConsPlusNonformat"/>
              <w:jc w:val="both"/>
            </w:pPr>
            <w:r>
              <w:rPr>
                <w:sz w:val="16"/>
              </w:rPr>
              <w:t xml:space="preserve">2017 </w:t>
            </w:r>
          </w:p>
        </w:tc>
        <w:tc>
          <w:tcPr>
            <w:tcW w:w="658" w:type="dxa"/>
            <w:tcBorders>
              <w:top w:val="nil"/>
            </w:tcBorders>
          </w:tcPr>
          <w:p w:rsidR="002E31F7" w:rsidRDefault="002E31F7">
            <w:pPr>
              <w:pStyle w:val="ConsPlusNonformat"/>
              <w:jc w:val="both"/>
            </w:pPr>
            <w:r>
              <w:rPr>
                <w:sz w:val="16"/>
              </w:rPr>
              <w:t xml:space="preserve">1820 </w:t>
            </w:r>
          </w:p>
        </w:tc>
        <w:tc>
          <w:tcPr>
            <w:tcW w:w="658" w:type="dxa"/>
            <w:tcBorders>
              <w:top w:val="nil"/>
            </w:tcBorders>
          </w:tcPr>
          <w:p w:rsidR="002E31F7" w:rsidRDefault="002E31F7">
            <w:pPr>
              <w:pStyle w:val="ConsPlusNonformat"/>
              <w:jc w:val="both"/>
            </w:pPr>
            <w:r>
              <w:rPr>
                <w:sz w:val="16"/>
              </w:rPr>
              <w:t xml:space="preserve">1711 </w:t>
            </w:r>
          </w:p>
        </w:tc>
        <w:tc>
          <w:tcPr>
            <w:tcW w:w="564" w:type="dxa"/>
            <w:tcBorders>
              <w:top w:val="nil"/>
            </w:tcBorders>
          </w:tcPr>
          <w:p w:rsidR="002E31F7" w:rsidRDefault="002E31F7">
            <w:pPr>
              <w:pStyle w:val="ConsPlusNonformat"/>
              <w:jc w:val="both"/>
            </w:pPr>
            <w:r>
              <w:rPr>
                <w:sz w:val="16"/>
              </w:rPr>
              <w:t>1573</w:t>
            </w:r>
          </w:p>
        </w:tc>
        <w:tc>
          <w:tcPr>
            <w:tcW w:w="658" w:type="dxa"/>
            <w:tcBorders>
              <w:top w:val="nil"/>
            </w:tcBorders>
          </w:tcPr>
          <w:p w:rsidR="002E31F7" w:rsidRDefault="002E31F7">
            <w:pPr>
              <w:pStyle w:val="ConsPlusNonformat"/>
              <w:jc w:val="both"/>
            </w:pPr>
            <w:r>
              <w:rPr>
                <w:sz w:val="16"/>
              </w:rPr>
              <w:t xml:space="preserve">1494 </w:t>
            </w:r>
          </w:p>
        </w:tc>
        <w:tc>
          <w:tcPr>
            <w:tcW w:w="564" w:type="dxa"/>
            <w:tcBorders>
              <w:top w:val="nil"/>
            </w:tcBorders>
          </w:tcPr>
          <w:p w:rsidR="002E31F7" w:rsidRDefault="002E31F7">
            <w:pPr>
              <w:pStyle w:val="ConsPlusNonformat"/>
              <w:jc w:val="both"/>
            </w:pPr>
            <w:r>
              <w:rPr>
                <w:sz w:val="16"/>
              </w:rPr>
              <w:t>1391</w:t>
            </w:r>
          </w:p>
        </w:tc>
        <w:tc>
          <w:tcPr>
            <w:tcW w:w="658" w:type="dxa"/>
            <w:tcBorders>
              <w:top w:val="nil"/>
            </w:tcBorders>
          </w:tcPr>
          <w:p w:rsidR="002E31F7" w:rsidRDefault="002E31F7">
            <w:pPr>
              <w:pStyle w:val="ConsPlusNonformat"/>
              <w:jc w:val="both"/>
            </w:pPr>
            <w:r>
              <w:rPr>
                <w:sz w:val="16"/>
              </w:rPr>
              <w:t xml:space="preserve">1331 </w:t>
            </w:r>
          </w:p>
        </w:tc>
        <w:tc>
          <w:tcPr>
            <w:tcW w:w="752" w:type="dxa"/>
            <w:tcBorders>
              <w:top w:val="nil"/>
            </w:tcBorders>
          </w:tcPr>
          <w:p w:rsidR="002E31F7" w:rsidRDefault="002E31F7">
            <w:pPr>
              <w:pStyle w:val="ConsPlusNonformat"/>
              <w:jc w:val="both"/>
            </w:pPr>
            <w:r>
              <w:rPr>
                <w:sz w:val="16"/>
              </w:rPr>
              <w:t xml:space="preserve"> 1205 </w:t>
            </w:r>
          </w:p>
        </w:tc>
        <w:tc>
          <w:tcPr>
            <w:tcW w:w="658" w:type="dxa"/>
            <w:tcBorders>
              <w:top w:val="nil"/>
            </w:tcBorders>
          </w:tcPr>
          <w:p w:rsidR="002E31F7" w:rsidRDefault="002E31F7">
            <w:pPr>
              <w:pStyle w:val="ConsPlusNonformat"/>
              <w:jc w:val="both"/>
            </w:pPr>
            <w:r>
              <w:rPr>
                <w:sz w:val="16"/>
              </w:rPr>
              <w:t xml:space="preserve">1104 </w:t>
            </w:r>
          </w:p>
        </w:tc>
        <w:tc>
          <w:tcPr>
            <w:tcW w:w="658" w:type="dxa"/>
            <w:tcBorders>
              <w:top w:val="nil"/>
            </w:tcBorders>
          </w:tcPr>
          <w:p w:rsidR="002E31F7" w:rsidRDefault="002E31F7">
            <w:pPr>
              <w:pStyle w:val="ConsPlusNonformat"/>
              <w:jc w:val="both"/>
            </w:pPr>
            <w:r>
              <w:rPr>
                <w:sz w:val="16"/>
              </w:rPr>
              <w:t xml:space="preserve">1022 </w:t>
            </w:r>
          </w:p>
        </w:tc>
        <w:tc>
          <w:tcPr>
            <w:tcW w:w="564" w:type="dxa"/>
            <w:tcBorders>
              <w:top w:val="nil"/>
            </w:tcBorders>
          </w:tcPr>
          <w:p w:rsidR="002E31F7" w:rsidRDefault="002E31F7">
            <w:pPr>
              <w:pStyle w:val="ConsPlusNonformat"/>
              <w:jc w:val="both"/>
            </w:pPr>
            <w:r>
              <w:rPr>
                <w:sz w:val="16"/>
              </w:rPr>
              <w:t xml:space="preserve">954 </w:t>
            </w:r>
          </w:p>
        </w:tc>
        <w:tc>
          <w:tcPr>
            <w:tcW w:w="658" w:type="dxa"/>
            <w:tcBorders>
              <w:top w:val="nil"/>
            </w:tcBorders>
          </w:tcPr>
          <w:p w:rsidR="002E31F7" w:rsidRDefault="002E31F7">
            <w:pPr>
              <w:pStyle w:val="ConsPlusNonformat"/>
              <w:jc w:val="both"/>
            </w:pPr>
            <w:r>
              <w:rPr>
                <w:sz w:val="16"/>
              </w:rPr>
              <w:t xml:space="preserve"> 929 </w:t>
            </w:r>
          </w:p>
        </w:tc>
        <w:tc>
          <w:tcPr>
            <w:tcW w:w="658" w:type="dxa"/>
            <w:tcBorders>
              <w:top w:val="nil"/>
            </w:tcBorders>
          </w:tcPr>
          <w:p w:rsidR="002E31F7" w:rsidRDefault="002E31F7">
            <w:pPr>
              <w:pStyle w:val="ConsPlusNonformat"/>
              <w:jc w:val="both"/>
            </w:pPr>
            <w:r>
              <w:rPr>
                <w:sz w:val="16"/>
              </w:rPr>
              <w:t xml:space="preserve"> 896 </w:t>
            </w:r>
          </w:p>
        </w:tc>
        <w:tc>
          <w:tcPr>
            <w:tcW w:w="564" w:type="dxa"/>
            <w:tcBorders>
              <w:top w:val="nil"/>
            </w:tcBorders>
          </w:tcPr>
          <w:p w:rsidR="002E31F7" w:rsidRDefault="002E31F7">
            <w:pPr>
              <w:pStyle w:val="ConsPlusNonformat"/>
              <w:jc w:val="both"/>
            </w:pPr>
            <w:r>
              <w:rPr>
                <w:sz w:val="16"/>
              </w:rPr>
              <w:t xml:space="preserve">846 </w:t>
            </w:r>
          </w:p>
        </w:tc>
        <w:tc>
          <w:tcPr>
            <w:tcW w:w="564" w:type="dxa"/>
            <w:tcBorders>
              <w:top w:val="nil"/>
            </w:tcBorders>
          </w:tcPr>
          <w:p w:rsidR="002E31F7" w:rsidRDefault="002E31F7">
            <w:pPr>
              <w:pStyle w:val="ConsPlusNonformat"/>
              <w:jc w:val="both"/>
            </w:pPr>
            <w:r>
              <w:rPr>
                <w:sz w:val="16"/>
              </w:rPr>
              <w:t xml:space="preserve">828 </w:t>
            </w:r>
          </w:p>
        </w:tc>
        <w:tc>
          <w:tcPr>
            <w:tcW w:w="658" w:type="dxa"/>
            <w:tcBorders>
              <w:top w:val="nil"/>
            </w:tcBorders>
          </w:tcPr>
          <w:p w:rsidR="002E31F7" w:rsidRDefault="002E31F7">
            <w:pPr>
              <w:pStyle w:val="ConsPlusNonformat"/>
              <w:jc w:val="both"/>
            </w:pPr>
            <w:r>
              <w:rPr>
                <w:sz w:val="16"/>
              </w:rPr>
              <w:t xml:space="preserve"> 803 </w:t>
            </w:r>
          </w:p>
        </w:tc>
        <w:tc>
          <w:tcPr>
            <w:tcW w:w="658" w:type="dxa"/>
            <w:tcBorders>
              <w:top w:val="nil"/>
            </w:tcBorders>
          </w:tcPr>
          <w:p w:rsidR="002E31F7" w:rsidRDefault="002E31F7">
            <w:pPr>
              <w:pStyle w:val="ConsPlusNonformat"/>
              <w:jc w:val="both"/>
            </w:pPr>
            <w:r>
              <w:rPr>
                <w:sz w:val="16"/>
              </w:rPr>
              <w:t xml:space="preserve"> 765 </w:t>
            </w:r>
          </w:p>
        </w:tc>
        <w:tc>
          <w:tcPr>
            <w:tcW w:w="658" w:type="dxa"/>
            <w:tcBorders>
              <w:top w:val="nil"/>
            </w:tcBorders>
          </w:tcPr>
          <w:p w:rsidR="002E31F7" w:rsidRDefault="002E31F7">
            <w:pPr>
              <w:pStyle w:val="ConsPlusNonformat"/>
              <w:jc w:val="both"/>
            </w:pPr>
            <w:r>
              <w:rPr>
                <w:sz w:val="16"/>
              </w:rPr>
              <w:t xml:space="preserve"> 732 </w:t>
            </w:r>
          </w:p>
        </w:tc>
        <w:tc>
          <w:tcPr>
            <w:tcW w:w="658" w:type="dxa"/>
            <w:tcBorders>
              <w:top w:val="nil"/>
            </w:tcBorders>
          </w:tcPr>
          <w:p w:rsidR="002E31F7" w:rsidRDefault="002E31F7">
            <w:pPr>
              <w:pStyle w:val="ConsPlusNonformat"/>
              <w:jc w:val="both"/>
            </w:pPr>
            <w:r>
              <w:rPr>
                <w:sz w:val="16"/>
              </w:rPr>
              <w:t xml:space="preserve"> 703 </w:t>
            </w:r>
          </w:p>
        </w:tc>
        <w:tc>
          <w:tcPr>
            <w:tcW w:w="658" w:type="dxa"/>
            <w:tcBorders>
              <w:top w:val="nil"/>
            </w:tcBorders>
          </w:tcPr>
          <w:p w:rsidR="002E31F7" w:rsidRDefault="002E31F7">
            <w:pPr>
              <w:pStyle w:val="ConsPlusNonformat"/>
              <w:jc w:val="both"/>
            </w:pPr>
            <w:r>
              <w:rPr>
                <w:sz w:val="16"/>
              </w:rPr>
              <w:t xml:space="preserve"> 677 </w:t>
            </w:r>
          </w:p>
        </w:tc>
        <w:tc>
          <w:tcPr>
            <w:tcW w:w="564" w:type="dxa"/>
            <w:tcBorders>
              <w:top w:val="nil"/>
            </w:tcBorders>
          </w:tcPr>
          <w:p w:rsidR="002E31F7" w:rsidRDefault="002E31F7">
            <w:pPr>
              <w:pStyle w:val="ConsPlusNonformat"/>
              <w:jc w:val="both"/>
            </w:pPr>
            <w:r>
              <w:rPr>
                <w:sz w:val="16"/>
              </w:rPr>
              <w:t xml:space="preserve">653 </w:t>
            </w:r>
          </w:p>
        </w:tc>
      </w:tr>
      <w:tr w:rsidR="002E31F7">
        <w:trPr>
          <w:trHeight w:val="195"/>
        </w:trPr>
        <w:tc>
          <w:tcPr>
            <w:tcW w:w="658" w:type="dxa"/>
            <w:tcBorders>
              <w:top w:val="nil"/>
            </w:tcBorders>
          </w:tcPr>
          <w:p w:rsidR="002E31F7" w:rsidRDefault="002E31F7">
            <w:pPr>
              <w:pStyle w:val="ConsPlusNonformat"/>
              <w:jc w:val="both"/>
            </w:pPr>
            <w:r>
              <w:rPr>
                <w:sz w:val="16"/>
              </w:rPr>
              <w:t xml:space="preserve"> 110 </w:t>
            </w:r>
          </w:p>
        </w:tc>
        <w:tc>
          <w:tcPr>
            <w:tcW w:w="752" w:type="dxa"/>
            <w:tcBorders>
              <w:top w:val="nil"/>
            </w:tcBorders>
          </w:tcPr>
          <w:p w:rsidR="002E31F7" w:rsidRDefault="002E31F7">
            <w:pPr>
              <w:pStyle w:val="ConsPlusNonformat"/>
              <w:jc w:val="both"/>
            </w:pPr>
            <w:r>
              <w:rPr>
                <w:sz w:val="16"/>
              </w:rPr>
              <w:t xml:space="preserve"> 5342 </w:t>
            </w:r>
          </w:p>
        </w:tc>
        <w:tc>
          <w:tcPr>
            <w:tcW w:w="564" w:type="dxa"/>
            <w:tcBorders>
              <w:top w:val="nil"/>
            </w:tcBorders>
          </w:tcPr>
          <w:p w:rsidR="002E31F7" w:rsidRDefault="002E31F7">
            <w:pPr>
              <w:pStyle w:val="ConsPlusNonformat"/>
              <w:jc w:val="both"/>
            </w:pPr>
            <w:r>
              <w:rPr>
                <w:sz w:val="16"/>
              </w:rPr>
              <w:t>3600</w:t>
            </w:r>
          </w:p>
        </w:tc>
        <w:tc>
          <w:tcPr>
            <w:tcW w:w="658" w:type="dxa"/>
            <w:tcBorders>
              <w:top w:val="nil"/>
            </w:tcBorders>
          </w:tcPr>
          <w:p w:rsidR="002E31F7" w:rsidRDefault="002E31F7">
            <w:pPr>
              <w:pStyle w:val="ConsPlusNonformat"/>
              <w:jc w:val="both"/>
            </w:pPr>
            <w:r>
              <w:rPr>
                <w:sz w:val="16"/>
              </w:rPr>
              <w:t xml:space="preserve">2741 </w:t>
            </w:r>
          </w:p>
        </w:tc>
        <w:tc>
          <w:tcPr>
            <w:tcW w:w="658" w:type="dxa"/>
            <w:tcBorders>
              <w:top w:val="nil"/>
            </w:tcBorders>
          </w:tcPr>
          <w:p w:rsidR="002E31F7" w:rsidRDefault="002E31F7">
            <w:pPr>
              <w:pStyle w:val="ConsPlusNonformat"/>
              <w:jc w:val="both"/>
            </w:pPr>
            <w:r>
              <w:rPr>
                <w:sz w:val="16"/>
              </w:rPr>
              <w:t xml:space="preserve">2230 </w:t>
            </w:r>
          </w:p>
        </w:tc>
        <w:tc>
          <w:tcPr>
            <w:tcW w:w="658" w:type="dxa"/>
            <w:tcBorders>
              <w:top w:val="nil"/>
            </w:tcBorders>
          </w:tcPr>
          <w:p w:rsidR="002E31F7" w:rsidRDefault="002E31F7">
            <w:pPr>
              <w:pStyle w:val="ConsPlusNonformat"/>
              <w:jc w:val="both"/>
            </w:pPr>
            <w:r>
              <w:rPr>
                <w:sz w:val="16"/>
              </w:rPr>
              <w:t xml:space="preserve">2012 </w:t>
            </w:r>
          </w:p>
        </w:tc>
        <w:tc>
          <w:tcPr>
            <w:tcW w:w="658" w:type="dxa"/>
            <w:tcBorders>
              <w:top w:val="nil"/>
            </w:tcBorders>
          </w:tcPr>
          <w:p w:rsidR="002E31F7" w:rsidRDefault="002E31F7">
            <w:pPr>
              <w:pStyle w:val="ConsPlusNonformat"/>
              <w:jc w:val="both"/>
            </w:pPr>
            <w:r>
              <w:rPr>
                <w:sz w:val="16"/>
              </w:rPr>
              <w:t xml:space="preserve">1891 </w:t>
            </w:r>
          </w:p>
        </w:tc>
        <w:tc>
          <w:tcPr>
            <w:tcW w:w="564" w:type="dxa"/>
            <w:tcBorders>
              <w:top w:val="nil"/>
            </w:tcBorders>
          </w:tcPr>
          <w:p w:rsidR="002E31F7" w:rsidRDefault="002E31F7">
            <w:pPr>
              <w:pStyle w:val="ConsPlusNonformat"/>
              <w:jc w:val="both"/>
            </w:pPr>
            <w:r>
              <w:rPr>
                <w:sz w:val="16"/>
              </w:rPr>
              <w:t>1737</w:t>
            </w:r>
          </w:p>
        </w:tc>
        <w:tc>
          <w:tcPr>
            <w:tcW w:w="658" w:type="dxa"/>
            <w:tcBorders>
              <w:top w:val="nil"/>
            </w:tcBorders>
          </w:tcPr>
          <w:p w:rsidR="002E31F7" w:rsidRDefault="002E31F7">
            <w:pPr>
              <w:pStyle w:val="ConsPlusNonformat"/>
              <w:jc w:val="both"/>
            </w:pPr>
            <w:r>
              <w:rPr>
                <w:sz w:val="16"/>
              </w:rPr>
              <w:t xml:space="preserve">1649 </w:t>
            </w:r>
          </w:p>
        </w:tc>
        <w:tc>
          <w:tcPr>
            <w:tcW w:w="564" w:type="dxa"/>
            <w:tcBorders>
              <w:top w:val="nil"/>
            </w:tcBorders>
          </w:tcPr>
          <w:p w:rsidR="002E31F7" w:rsidRDefault="002E31F7">
            <w:pPr>
              <w:pStyle w:val="ConsPlusNonformat"/>
              <w:jc w:val="both"/>
            </w:pPr>
            <w:r>
              <w:rPr>
                <w:sz w:val="16"/>
              </w:rPr>
              <w:t>1535</w:t>
            </w:r>
          </w:p>
        </w:tc>
        <w:tc>
          <w:tcPr>
            <w:tcW w:w="658" w:type="dxa"/>
            <w:tcBorders>
              <w:top w:val="nil"/>
            </w:tcBorders>
          </w:tcPr>
          <w:p w:rsidR="002E31F7" w:rsidRDefault="002E31F7">
            <w:pPr>
              <w:pStyle w:val="ConsPlusNonformat"/>
              <w:jc w:val="both"/>
            </w:pPr>
            <w:r>
              <w:rPr>
                <w:sz w:val="16"/>
              </w:rPr>
              <w:t xml:space="preserve">1469 </w:t>
            </w:r>
          </w:p>
        </w:tc>
        <w:tc>
          <w:tcPr>
            <w:tcW w:w="752" w:type="dxa"/>
            <w:tcBorders>
              <w:top w:val="nil"/>
            </w:tcBorders>
          </w:tcPr>
          <w:p w:rsidR="002E31F7" w:rsidRDefault="002E31F7">
            <w:pPr>
              <w:pStyle w:val="ConsPlusNonformat"/>
              <w:jc w:val="both"/>
            </w:pPr>
            <w:r>
              <w:rPr>
                <w:sz w:val="16"/>
              </w:rPr>
              <w:t xml:space="preserve"> 1329 </w:t>
            </w:r>
          </w:p>
        </w:tc>
        <w:tc>
          <w:tcPr>
            <w:tcW w:w="658" w:type="dxa"/>
            <w:tcBorders>
              <w:top w:val="nil"/>
            </w:tcBorders>
          </w:tcPr>
          <w:p w:rsidR="002E31F7" w:rsidRDefault="002E31F7">
            <w:pPr>
              <w:pStyle w:val="ConsPlusNonformat"/>
              <w:jc w:val="both"/>
            </w:pPr>
            <w:r>
              <w:rPr>
                <w:sz w:val="16"/>
              </w:rPr>
              <w:t xml:space="preserve">1216 </w:t>
            </w:r>
          </w:p>
        </w:tc>
        <w:tc>
          <w:tcPr>
            <w:tcW w:w="658" w:type="dxa"/>
            <w:tcBorders>
              <w:top w:val="nil"/>
            </w:tcBorders>
          </w:tcPr>
          <w:p w:rsidR="002E31F7" w:rsidRDefault="002E31F7">
            <w:pPr>
              <w:pStyle w:val="ConsPlusNonformat"/>
              <w:jc w:val="both"/>
            </w:pPr>
            <w:r>
              <w:rPr>
                <w:sz w:val="16"/>
              </w:rPr>
              <w:t xml:space="preserve">1125 </w:t>
            </w:r>
          </w:p>
        </w:tc>
        <w:tc>
          <w:tcPr>
            <w:tcW w:w="564" w:type="dxa"/>
            <w:tcBorders>
              <w:top w:val="nil"/>
            </w:tcBorders>
          </w:tcPr>
          <w:p w:rsidR="002E31F7" w:rsidRDefault="002E31F7">
            <w:pPr>
              <w:pStyle w:val="ConsPlusNonformat"/>
              <w:jc w:val="both"/>
            </w:pPr>
            <w:r>
              <w:rPr>
                <w:sz w:val="16"/>
              </w:rPr>
              <w:t>1049</w:t>
            </w:r>
          </w:p>
        </w:tc>
        <w:tc>
          <w:tcPr>
            <w:tcW w:w="658" w:type="dxa"/>
            <w:tcBorders>
              <w:top w:val="nil"/>
            </w:tcBorders>
          </w:tcPr>
          <w:p w:rsidR="002E31F7" w:rsidRDefault="002E31F7">
            <w:pPr>
              <w:pStyle w:val="ConsPlusNonformat"/>
              <w:jc w:val="both"/>
            </w:pPr>
            <w:r>
              <w:rPr>
                <w:sz w:val="16"/>
              </w:rPr>
              <w:t xml:space="preserve">1022 </w:t>
            </w:r>
          </w:p>
        </w:tc>
        <w:tc>
          <w:tcPr>
            <w:tcW w:w="658" w:type="dxa"/>
            <w:tcBorders>
              <w:top w:val="nil"/>
            </w:tcBorders>
          </w:tcPr>
          <w:p w:rsidR="002E31F7" w:rsidRDefault="002E31F7">
            <w:pPr>
              <w:pStyle w:val="ConsPlusNonformat"/>
              <w:jc w:val="both"/>
            </w:pPr>
            <w:r>
              <w:rPr>
                <w:sz w:val="16"/>
              </w:rPr>
              <w:t xml:space="preserve"> 984 </w:t>
            </w:r>
          </w:p>
        </w:tc>
        <w:tc>
          <w:tcPr>
            <w:tcW w:w="564" w:type="dxa"/>
            <w:tcBorders>
              <w:top w:val="nil"/>
            </w:tcBorders>
          </w:tcPr>
          <w:p w:rsidR="002E31F7" w:rsidRDefault="002E31F7">
            <w:pPr>
              <w:pStyle w:val="ConsPlusNonformat"/>
              <w:jc w:val="both"/>
            </w:pPr>
            <w:r>
              <w:rPr>
                <w:sz w:val="16"/>
              </w:rPr>
              <w:t xml:space="preserve">929 </w:t>
            </w:r>
          </w:p>
        </w:tc>
        <w:tc>
          <w:tcPr>
            <w:tcW w:w="564" w:type="dxa"/>
            <w:tcBorders>
              <w:top w:val="nil"/>
            </w:tcBorders>
          </w:tcPr>
          <w:p w:rsidR="002E31F7" w:rsidRDefault="002E31F7">
            <w:pPr>
              <w:pStyle w:val="ConsPlusNonformat"/>
              <w:jc w:val="both"/>
            </w:pPr>
            <w:r>
              <w:rPr>
                <w:sz w:val="16"/>
              </w:rPr>
              <w:t xml:space="preserve">909 </w:t>
            </w:r>
          </w:p>
        </w:tc>
        <w:tc>
          <w:tcPr>
            <w:tcW w:w="658" w:type="dxa"/>
            <w:tcBorders>
              <w:top w:val="nil"/>
            </w:tcBorders>
          </w:tcPr>
          <w:p w:rsidR="002E31F7" w:rsidRDefault="002E31F7">
            <w:pPr>
              <w:pStyle w:val="ConsPlusNonformat"/>
              <w:jc w:val="both"/>
            </w:pPr>
            <w:r>
              <w:rPr>
                <w:sz w:val="16"/>
              </w:rPr>
              <w:t xml:space="preserve"> 881 </w:t>
            </w:r>
          </w:p>
        </w:tc>
        <w:tc>
          <w:tcPr>
            <w:tcW w:w="658" w:type="dxa"/>
            <w:tcBorders>
              <w:top w:val="nil"/>
            </w:tcBorders>
          </w:tcPr>
          <w:p w:rsidR="002E31F7" w:rsidRDefault="002E31F7">
            <w:pPr>
              <w:pStyle w:val="ConsPlusNonformat"/>
              <w:jc w:val="both"/>
            </w:pPr>
            <w:r>
              <w:rPr>
                <w:sz w:val="16"/>
              </w:rPr>
              <w:t xml:space="preserve"> 839 </w:t>
            </w:r>
          </w:p>
        </w:tc>
        <w:tc>
          <w:tcPr>
            <w:tcW w:w="658" w:type="dxa"/>
            <w:tcBorders>
              <w:top w:val="nil"/>
            </w:tcBorders>
          </w:tcPr>
          <w:p w:rsidR="002E31F7" w:rsidRDefault="002E31F7">
            <w:pPr>
              <w:pStyle w:val="ConsPlusNonformat"/>
              <w:jc w:val="both"/>
            </w:pPr>
            <w:r>
              <w:rPr>
                <w:sz w:val="16"/>
              </w:rPr>
              <w:t xml:space="preserve"> 802 </w:t>
            </w:r>
          </w:p>
        </w:tc>
        <w:tc>
          <w:tcPr>
            <w:tcW w:w="658" w:type="dxa"/>
            <w:tcBorders>
              <w:top w:val="nil"/>
            </w:tcBorders>
          </w:tcPr>
          <w:p w:rsidR="002E31F7" w:rsidRDefault="002E31F7">
            <w:pPr>
              <w:pStyle w:val="ConsPlusNonformat"/>
              <w:jc w:val="both"/>
            </w:pPr>
            <w:r>
              <w:rPr>
                <w:sz w:val="16"/>
              </w:rPr>
              <w:t xml:space="preserve"> 770 </w:t>
            </w:r>
          </w:p>
        </w:tc>
        <w:tc>
          <w:tcPr>
            <w:tcW w:w="658" w:type="dxa"/>
            <w:tcBorders>
              <w:top w:val="nil"/>
            </w:tcBorders>
          </w:tcPr>
          <w:p w:rsidR="002E31F7" w:rsidRDefault="002E31F7">
            <w:pPr>
              <w:pStyle w:val="ConsPlusNonformat"/>
              <w:jc w:val="both"/>
            </w:pPr>
            <w:r>
              <w:rPr>
                <w:sz w:val="16"/>
              </w:rPr>
              <w:t xml:space="preserve"> 740 </w:t>
            </w:r>
          </w:p>
        </w:tc>
        <w:tc>
          <w:tcPr>
            <w:tcW w:w="564" w:type="dxa"/>
            <w:tcBorders>
              <w:top w:val="nil"/>
            </w:tcBorders>
          </w:tcPr>
          <w:p w:rsidR="002E31F7" w:rsidRDefault="002E31F7">
            <w:pPr>
              <w:pStyle w:val="ConsPlusNonformat"/>
              <w:jc w:val="both"/>
            </w:pPr>
            <w:r>
              <w:rPr>
                <w:sz w:val="16"/>
              </w:rPr>
              <w:t xml:space="preserve">714 </w:t>
            </w:r>
          </w:p>
        </w:tc>
      </w:tr>
      <w:tr w:rsidR="002E31F7">
        <w:trPr>
          <w:trHeight w:val="195"/>
        </w:trPr>
        <w:tc>
          <w:tcPr>
            <w:tcW w:w="658" w:type="dxa"/>
            <w:tcBorders>
              <w:top w:val="nil"/>
            </w:tcBorders>
          </w:tcPr>
          <w:p w:rsidR="002E31F7" w:rsidRDefault="002E31F7">
            <w:pPr>
              <w:pStyle w:val="ConsPlusNonformat"/>
              <w:jc w:val="both"/>
            </w:pPr>
            <w:r>
              <w:rPr>
                <w:sz w:val="16"/>
              </w:rPr>
              <w:t xml:space="preserve"> 115 </w:t>
            </w:r>
          </w:p>
        </w:tc>
        <w:tc>
          <w:tcPr>
            <w:tcW w:w="752" w:type="dxa"/>
            <w:tcBorders>
              <w:top w:val="nil"/>
            </w:tcBorders>
          </w:tcPr>
          <w:p w:rsidR="002E31F7" w:rsidRDefault="002E31F7">
            <w:pPr>
              <w:pStyle w:val="ConsPlusNonformat"/>
              <w:jc w:val="both"/>
            </w:pPr>
            <w:r>
              <w:rPr>
                <w:sz w:val="16"/>
              </w:rPr>
              <w:t xml:space="preserve"> 5877 </w:t>
            </w:r>
          </w:p>
        </w:tc>
        <w:tc>
          <w:tcPr>
            <w:tcW w:w="564" w:type="dxa"/>
            <w:tcBorders>
              <w:top w:val="nil"/>
            </w:tcBorders>
          </w:tcPr>
          <w:p w:rsidR="002E31F7" w:rsidRDefault="002E31F7">
            <w:pPr>
              <w:pStyle w:val="ConsPlusNonformat"/>
              <w:jc w:val="both"/>
            </w:pPr>
            <w:r>
              <w:rPr>
                <w:sz w:val="16"/>
              </w:rPr>
              <w:t>3964</w:t>
            </w:r>
          </w:p>
        </w:tc>
        <w:tc>
          <w:tcPr>
            <w:tcW w:w="658" w:type="dxa"/>
            <w:tcBorders>
              <w:top w:val="nil"/>
            </w:tcBorders>
          </w:tcPr>
          <w:p w:rsidR="002E31F7" w:rsidRDefault="002E31F7">
            <w:pPr>
              <w:pStyle w:val="ConsPlusNonformat"/>
              <w:jc w:val="both"/>
            </w:pPr>
            <w:r>
              <w:rPr>
                <w:sz w:val="16"/>
              </w:rPr>
              <w:t xml:space="preserve">3018 </w:t>
            </w:r>
          </w:p>
        </w:tc>
        <w:tc>
          <w:tcPr>
            <w:tcW w:w="658" w:type="dxa"/>
            <w:tcBorders>
              <w:top w:val="nil"/>
            </w:tcBorders>
          </w:tcPr>
          <w:p w:rsidR="002E31F7" w:rsidRDefault="002E31F7">
            <w:pPr>
              <w:pStyle w:val="ConsPlusNonformat"/>
              <w:jc w:val="both"/>
            </w:pPr>
            <w:r>
              <w:rPr>
                <w:sz w:val="16"/>
              </w:rPr>
              <w:t xml:space="preserve">2455 </w:t>
            </w:r>
          </w:p>
        </w:tc>
        <w:tc>
          <w:tcPr>
            <w:tcW w:w="658" w:type="dxa"/>
            <w:tcBorders>
              <w:top w:val="nil"/>
            </w:tcBorders>
          </w:tcPr>
          <w:p w:rsidR="002E31F7" w:rsidRDefault="002E31F7">
            <w:pPr>
              <w:pStyle w:val="ConsPlusNonformat"/>
              <w:jc w:val="both"/>
            </w:pPr>
            <w:r>
              <w:rPr>
                <w:sz w:val="16"/>
              </w:rPr>
              <w:t xml:space="preserve">2214 </w:t>
            </w:r>
          </w:p>
        </w:tc>
        <w:tc>
          <w:tcPr>
            <w:tcW w:w="658" w:type="dxa"/>
            <w:tcBorders>
              <w:top w:val="nil"/>
            </w:tcBorders>
          </w:tcPr>
          <w:p w:rsidR="002E31F7" w:rsidRDefault="002E31F7">
            <w:pPr>
              <w:pStyle w:val="ConsPlusNonformat"/>
              <w:jc w:val="both"/>
            </w:pPr>
            <w:r>
              <w:rPr>
                <w:sz w:val="16"/>
              </w:rPr>
              <w:t xml:space="preserve">2080 </w:t>
            </w:r>
          </w:p>
        </w:tc>
        <w:tc>
          <w:tcPr>
            <w:tcW w:w="564" w:type="dxa"/>
            <w:tcBorders>
              <w:top w:val="nil"/>
            </w:tcBorders>
          </w:tcPr>
          <w:p w:rsidR="002E31F7" w:rsidRDefault="002E31F7">
            <w:pPr>
              <w:pStyle w:val="ConsPlusNonformat"/>
              <w:jc w:val="both"/>
            </w:pPr>
            <w:r>
              <w:rPr>
                <w:sz w:val="16"/>
              </w:rPr>
              <w:t>1910</w:t>
            </w:r>
          </w:p>
        </w:tc>
        <w:tc>
          <w:tcPr>
            <w:tcW w:w="658" w:type="dxa"/>
            <w:tcBorders>
              <w:top w:val="nil"/>
            </w:tcBorders>
          </w:tcPr>
          <w:p w:rsidR="002E31F7" w:rsidRDefault="002E31F7">
            <w:pPr>
              <w:pStyle w:val="ConsPlusNonformat"/>
              <w:jc w:val="both"/>
            </w:pPr>
            <w:r>
              <w:rPr>
                <w:sz w:val="16"/>
              </w:rPr>
              <w:t xml:space="preserve">1813 </w:t>
            </w:r>
          </w:p>
        </w:tc>
        <w:tc>
          <w:tcPr>
            <w:tcW w:w="564" w:type="dxa"/>
            <w:tcBorders>
              <w:top w:val="nil"/>
            </w:tcBorders>
          </w:tcPr>
          <w:p w:rsidR="002E31F7" w:rsidRDefault="002E31F7">
            <w:pPr>
              <w:pStyle w:val="ConsPlusNonformat"/>
              <w:jc w:val="both"/>
            </w:pPr>
            <w:r>
              <w:rPr>
                <w:sz w:val="16"/>
              </w:rPr>
              <w:t>1687</w:t>
            </w:r>
          </w:p>
        </w:tc>
        <w:tc>
          <w:tcPr>
            <w:tcW w:w="658" w:type="dxa"/>
            <w:tcBorders>
              <w:top w:val="nil"/>
            </w:tcBorders>
          </w:tcPr>
          <w:p w:rsidR="002E31F7" w:rsidRDefault="002E31F7">
            <w:pPr>
              <w:pStyle w:val="ConsPlusNonformat"/>
              <w:jc w:val="both"/>
            </w:pPr>
            <w:r>
              <w:rPr>
                <w:sz w:val="16"/>
              </w:rPr>
              <w:t xml:space="preserve">1614 </w:t>
            </w:r>
          </w:p>
        </w:tc>
        <w:tc>
          <w:tcPr>
            <w:tcW w:w="752" w:type="dxa"/>
            <w:tcBorders>
              <w:top w:val="nil"/>
            </w:tcBorders>
          </w:tcPr>
          <w:p w:rsidR="002E31F7" w:rsidRDefault="002E31F7">
            <w:pPr>
              <w:pStyle w:val="ConsPlusNonformat"/>
              <w:jc w:val="both"/>
            </w:pPr>
            <w:r>
              <w:rPr>
                <w:sz w:val="16"/>
              </w:rPr>
              <w:t xml:space="preserve"> 1458 </w:t>
            </w:r>
          </w:p>
        </w:tc>
        <w:tc>
          <w:tcPr>
            <w:tcW w:w="658" w:type="dxa"/>
            <w:tcBorders>
              <w:top w:val="nil"/>
            </w:tcBorders>
          </w:tcPr>
          <w:p w:rsidR="002E31F7" w:rsidRDefault="002E31F7">
            <w:pPr>
              <w:pStyle w:val="ConsPlusNonformat"/>
              <w:jc w:val="both"/>
            </w:pPr>
            <w:r>
              <w:rPr>
                <w:sz w:val="16"/>
              </w:rPr>
              <w:t xml:space="preserve">1334 </w:t>
            </w:r>
          </w:p>
        </w:tc>
        <w:tc>
          <w:tcPr>
            <w:tcW w:w="658" w:type="dxa"/>
            <w:tcBorders>
              <w:top w:val="nil"/>
            </w:tcBorders>
          </w:tcPr>
          <w:p w:rsidR="002E31F7" w:rsidRDefault="002E31F7">
            <w:pPr>
              <w:pStyle w:val="ConsPlusNonformat"/>
              <w:jc w:val="both"/>
            </w:pPr>
            <w:r>
              <w:rPr>
                <w:sz w:val="16"/>
              </w:rPr>
              <w:t xml:space="preserve">1233 </w:t>
            </w:r>
          </w:p>
        </w:tc>
        <w:tc>
          <w:tcPr>
            <w:tcW w:w="564" w:type="dxa"/>
            <w:tcBorders>
              <w:top w:val="nil"/>
            </w:tcBorders>
          </w:tcPr>
          <w:p w:rsidR="002E31F7" w:rsidRDefault="002E31F7">
            <w:pPr>
              <w:pStyle w:val="ConsPlusNonformat"/>
              <w:jc w:val="both"/>
            </w:pPr>
            <w:r>
              <w:rPr>
                <w:sz w:val="16"/>
              </w:rPr>
              <w:t>1149</w:t>
            </w:r>
          </w:p>
        </w:tc>
        <w:tc>
          <w:tcPr>
            <w:tcW w:w="658" w:type="dxa"/>
            <w:tcBorders>
              <w:top w:val="nil"/>
            </w:tcBorders>
          </w:tcPr>
          <w:p w:rsidR="002E31F7" w:rsidRDefault="002E31F7">
            <w:pPr>
              <w:pStyle w:val="ConsPlusNonformat"/>
              <w:jc w:val="both"/>
            </w:pPr>
            <w:r>
              <w:rPr>
                <w:sz w:val="16"/>
              </w:rPr>
              <w:t xml:space="preserve">1119 </w:t>
            </w:r>
          </w:p>
        </w:tc>
        <w:tc>
          <w:tcPr>
            <w:tcW w:w="658" w:type="dxa"/>
            <w:tcBorders>
              <w:top w:val="nil"/>
            </w:tcBorders>
          </w:tcPr>
          <w:p w:rsidR="002E31F7" w:rsidRDefault="002E31F7">
            <w:pPr>
              <w:pStyle w:val="ConsPlusNonformat"/>
              <w:jc w:val="both"/>
            </w:pPr>
            <w:r>
              <w:rPr>
                <w:sz w:val="16"/>
              </w:rPr>
              <w:t xml:space="preserve">1077 </w:t>
            </w:r>
          </w:p>
        </w:tc>
        <w:tc>
          <w:tcPr>
            <w:tcW w:w="564" w:type="dxa"/>
            <w:tcBorders>
              <w:top w:val="nil"/>
            </w:tcBorders>
          </w:tcPr>
          <w:p w:rsidR="002E31F7" w:rsidRDefault="002E31F7">
            <w:pPr>
              <w:pStyle w:val="ConsPlusNonformat"/>
              <w:jc w:val="both"/>
            </w:pPr>
            <w:r>
              <w:rPr>
                <w:sz w:val="16"/>
              </w:rPr>
              <w:t>1016</w:t>
            </w:r>
          </w:p>
        </w:tc>
        <w:tc>
          <w:tcPr>
            <w:tcW w:w="564" w:type="dxa"/>
            <w:tcBorders>
              <w:top w:val="nil"/>
            </w:tcBorders>
          </w:tcPr>
          <w:p w:rsidR="002E31F7" w:rsidRDefault="002E31F7">
            <w:pPr>
              <w:pStyle w:val="ConsPlusNonformat"/>
              <w:jc w:val="both"/>
            </w:pPr>
            <w:r>
              <w:rPr>
                <w:sz w:val="16"/>
              </w:rPr>
              <w:t xml:space="preserve">994 </w:t>
            </w:r>
          </w:p>
        </w:tc>
        <w:tc>
          <w:tcPr>
            <w:tcW w:w="658" w:type="dxa"/>
            <w:tcBorders>
              <w:top w:val="nil"/>
            </w:tcBorders>
          </w:tcPr>
          <w:p w:rsidR="002E31F7" w:rsidRDefault="002E31F7">
            <w:pPr>
              <w:pStyle w:val="ConsPlusNonformat"/>
              <w:jc w:val="both"/>
            </w:pPr>
            <w:r>
              <w:rPr>
                <w:sz w:val="16"/>
              </w:rPr>
              <w:t xml:space="preserve"> 963 </w:t>
            </w:r>
          </w:p>
        </w:tc>
        <w:tc>
          <w:tcPr>
            <w:tcW w:w="658" w:type="dxa"/>
            <w:tcBorders>
              <w:top w:val="nil"/>
            </w:tcBorders>
          </w:tcPr>
          <w:p w:rsidR="002E31F7" w:rsidRDefault="002E31F7">
            <w:pPr>
              <w:pStyle w:val="ConsPlusNonformat"/>
              <w:jc w:val="both"/>
            </w:pPr>
            <w:r>
              <w:rPr>
                <w:sz w:val="16"/>
              </w:rPr>
              <w:t xml:space="preserve"> 917 </w:t>
            </w:r>
          </w:p>
        </w:tc>
        <w:tc>
          <w:tcPr>
            <w:tcW w:w="658" w:type="dxa"/>
            <w:tcBorders>
              <w:top w:val="nil"/>
            </w:tcBorders>
          </w:tcPr>
          <w:p w:rsidR="002E31F7" w:rsidRDefault="002E31F7">
            <w:pPr>
              <w:pStyle w:val="ConsPlusNonformat"/>
              <w:jc w:val="both"/>
            </w:pPr>
            <w:r>
              <w:rPr>
                <w:sz w:val="16"/>
              </w:rPr>
              <w:t xml:space="preserve"> 876 </w:t>
            </w:r>
          </w:p>
        </w:tc>
        <w:tc>
          <w:tcPr>
            <w:tcW w:w="658" w:type="dxa"/>
            <w:tcBorders>
              <w:top w:val="nil"/>
            </w:tcBorders>
          </w:tcPr>
          <w:p w:rsidR="002E31F7" w:rsidRDefault="002E31F7">
            <w:pPr>
              <w:pStyle w:val="ConsPlusNonformat"/>
              <w:jc w:val="both"/>
            </w:pPr>
            <w:r>
              <w:rPr>
                <w:sz w:val="16"/>
              </w:rPr>
              <w:t xml:space="preserve"> 840 </w:t>
            </w:r>
          </w:p>
        </w:tc>
        <w:tc>
          <w:tcPr>
            <w:tcW w:w="658" w:type="dxa"/>
            <w:tcBorders>
              <w:top w:val="nil"/>
            </w:tcBorders>
          </w:tcPr>
          <w:p w:rsidR="002E31F7" w:rsidRDefault="002E31F7">
            <w:pPr>
              <w:pStyle w:val="ConsPlusNonformat"/>
              <w:jc w:val="both"/>
            </w:pPr>
            <w:r>
              <w:rPr>
                <w:sz w:val="16"/>
              </w:rPr>
              <w:t xml:space="preserve"> 807 </w:t>
            </w:r>
          </w:p>
        </w:tc>
        <w:tc>
          <w:tcPr>
            <w:tcW w:w="564" w:type="dxa"/>
            <w:tcBorders>
              <w:top w:val="nil"/>
            </w:tcBorders>
          </w:tcPr>
          <w:p w:rsidR="002E31F7" w:rsidRDefault="002E31F7">
            <w:pPr>
              <w:pStyle w:val="ConsPlusNonformat"/>
              <w:jc w:val="both"/>
            </w:pPr>
            <w:r>
              <w:rPr>
                <w:sz w:val="16"/>
              </w:rPr>
              <w:t xml:space="preserve">778 </w:t>
            </w:r>
          </w:p>
        </w:tc>
      </w:tr>
      <w:tr w:rsidR="002E31F7">
        <w:trPr>
          <w:trHeight w:val="195"/>
        </w:trPr>
        <w:tc>
          <w:tcPr>
            <w:tcW w:w="658" w:type="dxa"/>
            <w:tcBorders>
              <w:top w:val="nil"/>
            </w:tcBorders>
          </w:tcPr>
          <w:p w:rsidR="002E31F7" w:rsidRDefault="002E31F7">
            <w:pPr>
              <w:pStyle w:val="ConsPlusNonformat"/>
              <w:jc w:val="both"/>
            </w:pPr>
            <w:r>
              <w:rPr>
                <w:sz w:val="16"/>
              </w:rPr>
              <w:t xml:space="preserve"> 120 </w:t>
            </w:r>
          </w:p>
        </w:tc>
        <w:tc>
          <w:tcPr>
            <w:tcW w:w="752" w:type="dxa"/>
            <w:tcBorders>
              <w:top w:val="nil"/>
            </w:tcBorders>
          </w:tcPr>
          <w:p w:rsidR="002E31F7" w:rsidRDefault="002E31F7">
            <w:pPr>
              <w:pStyle w:val="ConsPlusNonformat"/>
              <w:jc w:val="both"/>
            </w:pPr>
            <w:r>
              <w:rPr>
                <w:sz w:val="16"/>
              </w:rPr>
              <w:t xml:space="preserve"> 6435 </w:t>
            </w:r>
          </w:p>
        </w:tc>
        <w:tc>
          <w:tcPr>
            <w:tcW w:w="564" w:type="dxa"/>
            <w:tcBorders>
              <w:top w:val="nil"/>
            </w:tcBorders>
          </w:tcPr>
          <w:p w:rsidR="002E31F7" w:rsidRDefault="002E31F7">
            <w:pPr>
              <w:pStyle w:val="ConsPlusNonformat"/>
              <w:jc w:val="both"/>
            </w:pPr>
            <w:r>
              <w:rPr>
                <w:sz w:val="16"/>
              </w:rPr>
              <w:t>4345</w:t>
            </w:r>
          </w:p>
        </w:tc>
        <w:tc>
          <w:tcPr>
            <w:tcW w:w="658" w:type="dxa"/>
            <w:tcBorders>
              <w:top w:val="nil"/>
            </w:tcBorders>
          </w:tcPr>
          <w:p w:rsidR="002E31F7" w:rsidRDefault="002E31F7">
            <w:pPr>
              <w:pStyle w:val="ConsPlusNonformat"/>
              <w:jc w:val="both"/>
            </w:pPr>
            <w:r>
              <w:rPr>
                <w:sz w:val="16"/>
              </w:rPr>
              <w:t xml:space="preserve">3310 </w:t>
            </w:r>
          </w:p>
        </w:tc>
        <w:tc>
          <w:tcPr>
            <w:tcW w:w="658" w:type="dxa"/>
            <w:tcBorders>
              <w:top w:val="nil"/>
            </w:tcBorders>
          </w:tcPr>
          <w:p w:rsidR="002E31F7" w:rsidRDefault="002E31F7">
            <w:pPr>
              <w:pStyle w:val="ConsPlusNonformat"/>
              <w:jc w:val="both"/>
            </w:pPr>
            <w:r>
              <w:rPr>
                <w:sz w:val="16"/>
              </w:rPr>
              <w:t xml:space="preserve">2691 </w:t>
            </w:r>
          </w:p>
        </w:tc>
        <w:tc>
          <w:tcPr>
            <w:tcW w:w="658" w:type="dxa"/>
            <w:tcBorders>
              <w:top w:val="nil"/>
            </w:tcBorders>
          </w:tcPr>
          <w:p w:rsidR="002E31F7" w:rsidRDefault="002E31F7">
            <w:pPr>
              <w:pStyle w:val="ConsPlusNonformat"/>
              <w:jc w:val="both"/>
            </w:pPr>
            <w:r>
              <w:rPr>
                <w:sz w:val="16"/>
              </w:rPr>
              <w:t xml:space="preserve">2426 </w:t>
            </w:r>
          </w:p>
        </w:tc>
        <w:tc>
          <w:tcPr>
            <w:tcW w:w="658" w:type="dxa"/>
            <w:tcBorders>
              <w:top w:val="nil"/>
            </w:tcBorders>
          </w:tcPr>
          <w:p w:rsidR="002E31F7" w:rsidRDefault="002E31F7">
            <w:pPr>
              <w:pStyle w:val="ConsPlusNonformat"/>
              <w:jc w:val="both"/>
            </w:pPr>
            <w:r>
              <w:rPr>
                <w:sz w:val="16"/>
              </w:rPr>
              <w:t xml:space="preserve">2279 </w:t>
            </w:r>
          </w:p>
        </w:tc>
        <w:tc>
          <w:tcPr>
            <w:tcW w:w="564" w:type="dxa"/>
            <w:tcBorders>
              <w:top w:val="nil"/>
            </w:tcBorders>
          </w:tcPr>
          <w:p w:rsidR="002E31F7" w:rsidRDefault="002E31F7">
            <w:pPr>
              <w:pStyle w:val="ConsPlusNonformat"/>
              <w:jc w:val="both"/>
            </w:pPr>
            <w:r>
              <w:rPr>
                <w:sz w:val="16"/>
              </w:rPr>
              <w:t>2092</w:t>
            </w:r>
          </w:p>
        </w:tc>
        <w:tc>
          <w:tcPr>
            <w:tcW w:w="658" w:type="dxa"/>
            <w:tcBorders>
              <w:top w:val="nil"/>
            </w:tcBorders>
          </w:tcPr>
          <w:p w:rsidR="002E31F7" w:rsidRDefault="002E31F7">
            <w:pPr>
              <w:pStyle w:val="ConsPlusNonformat"/>
              <w:jc w:val="both"/>
            </w:pPr>
            <w:r>
              <w:rPr>
                <w:sz w:val="16"/>
              </w:rPr>
              <w:t xml:space="preserve">1986 </w:t>
            </w:r>
          </w:p>
        </w:tc>
        <w:tc>
          <w:tcPr>
            <w:tcW w:w="564" w:type="dxa"/>
            <w:tcBorders>
              <w:top w:val="nil"/>
            </w:tcBorders>
          </w:tcPr>
          <w:p w:rsidR="002E31F7" w:rsidRDefault="002E31F7">
            <w:pPr>
              <w:pStyle w:val="ConsPlusNonformat"/>
              <w:jc w:val="both"/>
            </w:pPr>
            <w:r>
              <w:rPr>
                <w:sz w:val="16"/>
              </w:rPr>
              <w:t>1847</w:t>
            </w:r>
          </w:p>
        </w:tc>
        <w:tc>
          <w:tcPr>
            <w:tcW w:w="658" w:type="dxa"/>
            <w:tcBorders>
              <w:top w:val="nil"/>
            </w:tcBorders>
          </w:tcPr>
          <w:p w:rsidR="002E31F7" w:rsidRDefault="002E31F7">
            <w:pPr>
              <w:pStyle w:val="ConsPlusNonformat"/>
              <w:jc w:val="both"/>
            </w:pPr>
            <w:r>
              <w:rPr>
                <w:sz w:val="16"/>
              </w:rPr>
              <w:t xml:space="preserve">1766 </w:t>
            </w:r>
          </w:p>
        </w:tc>
        <w:tc>
          <w:tcPr>
            <w:tcW w:w="752" w:type="dxa"/>
            <w:tcBorders>
              <w:top w:val="nil"/>
            </w:tcBorders>
          </w:tcPr>
          <w:p w:rsidR="002E31F7" w:rsidRDefault="002E31F7">
            <w:pPr>
              <w:pStyle w:val="ConsPlusNonformat"/>
              <w:jc w:val="both"/>
            </w:pPr>
            <w:r>
              <w:rPr>
                <w:sz w:val="16"/>
              </w:rPr>
              <w:t xml:space="preserve"> 1595 </w:t>
            </w:r>
          </w:p>
        </w:tc>
        <w:tc>
          <w:tcPr>
            <w:tcW w:w="658" w:type="dxa"/>
            <w:tcBorders>
              <w:top w:val="nil"/>
            </w:tcBorders>
          </w:tcPr>
          <w:p w:rsidR="002E31F7" w:rsidRDefault="002E31F7">
            <w:pPr>
              <w:pStyle w:val="ConsPlusNonformat"/>
              <w:jc w:val="both"/>
            </w:pPr>
            <w:r>
              <w:rPr>
                <w:sz w:val="16"/>
              </w:rPr>
              <w:t xml:space="preserve">1458 </w:t>
            </w:r>
          </w:p>
        </w:tc>
        <w:tc>
          <w:tcPr>
            <w:tcW w:w="658" w:type="dxa"/>
            <w:tcBorders>
              <w:top w:val="nil"/>
            </w:tcBorders>
          </w:tcPr>
          <w:p w:rsidR="002E31F7" w:rsidRDefault="002E31F7">
            <w:pPr>
              <w:pStyle w:val="ConsPlusNonformat"/>
              <w:jc w:val="both"/>
            </w:pPr>
            <w:r>
              <w:rPr>
                <w:sz w:val="16"/>
              </w:rPr>
              <w:t xml:space="preserve">1347 </w:t>
            </w:r>
          </w:p>
        </w:tc>
        <w:tc>
          <w:tcPr>
            <w:tcW w:w="564" w:type="dxa"/>
            <w:tcBorders>
              <w:top w:val="nil"/>
            </w:tcBorders>
          </w:tcPr>
          <w:p w:rsidR="002E31F7" w:rsidRDefault="002E31F7">
            <w:pPr>
              <w:pStyle w:val="ConsPlusNonformat"/>
              <w:jc w:val="both"/>
            </w:pPr>
            <w:r>
              <w:rPr>
                <w:sz w:val="16"/>
              </w:rPr>
              <w:t>1254</w:t>
            </w:r>
          </w:p>
        </w:tc>
        <w:tc>
          <w:tcPr>
            <w:tcW w:w="658" w:type="dxa"/>
            <w:tcBorders>
              <w:top w:val="nil"/>
            </w:tcBorders>
          </w:tcPr>
          <w:p w:rsidR="002E31F7" w:rsidRDefault="002E31F7">
            <w:pPr>
              <w:pStyle w:val="ConsPlusNonformat"/>
              <w:jc w:val="both"/>
            </w:pPr>
            <w:r>
              <w:rPr>
                <w:sz w:val="16"/>
              </w:rPr>
              <w:t xml:space="preserve">1221 </w:t>
            </w:r>
          </w:p>
        </w:tc>
        <w:tc>
          <w:tcPr>
            <w:tcW w:w="658" w:type="dxa"/>
            <w:tcBorders>
              <w:top w:val="nil"/>
            </w:tcBorders>
          </w:tcPr>
          <w:p w:rsidR="002E31F7" w:rsidRDefault="002E31F7">
            <w:pPr>
              <w:pStyle w:val="ConsPlusNonformat"/>
              <w:jc w:val="both"/>
            </w:pPr>
            <w:r>
              <w:rPr>
                <w:sz w:val="16"/>
              </w:rPr>
              <w:t xml:space="preserve">1175 </w:t>
            </w:r>
          </w:p>
        </w:tc>
        <w:tc>
          <w:tcPr>
            <w:tcW w:w="564" w:type="dxa"/>
            <w:tcBorders>
              <w:top w:val="nil"/>
            </w:tcBorders>
          </w:tcPr>
          <w:p w:rsidR="002E31F7" w:rsidRDefault="002E31F7">
            <w:pPr>
              <w:pStyle w:val="ConsPlusNonformat"/>
              <w:jc w:val="both"/>
            </w:pPr>
            <w:r>
              <w:rPr>
                <w:sz w:val="16"/>
              </w:rPr>
              <w:t>1108</w:t>
            </w:r>
          </w:p>
        </w:tc>
        <w:tc>
          <w:tcPr>
            <w:tcW w:w="564" w:type="dxa"/>
            <w:tcBorders>
              <w:top w:val="nil"/>
            </w:tcBorders>
          </w:tcPr>
          <w:p w:rsidR="002E31F7" w:rsidRDefault="002E31F7">
            <w:pPr>
              <w:pStyle w:val="ConsPlusNonformat"/>
              <w:jc w:val="both"/>
            </w:pPr>
            <w:r>
              <w:rPr>
                <w:sz w:val="16"/>
              </w:rPr>
              <w:t>1083</w:t>
            </w:r>
          </w:p>
        </w:tc>
        <w:tc>
          <w:tcPr>
            <w:tcW w:w="658" w:type="dxa"/>
            <w:tcBorders>
              <w:top w:val="nil"/>
            </w:tcBorders>
          </w:tcPr>
          <w:p w:rsidR="002E31F7" w:rsidRDefault="002E31F7">
            <w:pPr>
              <w:pStyle w:val="ConsPlusNonformat"/>
              <w:jc w:val="both"/>
            </w:pPr>
            <w:r>
              <w:rPr>
                <w:sz w:val="16"/>
              </w:rPr>
              <w:t xml:space="preserve">1049 </w:t>
            </w:r>
          </w:p>
        </w:tc>
        <w:tc>
          <w:tcPr>
            <w:tcW w:w="658" w:type="dxa"/>
            <w:tcBorders>
              <w:top w:val="nil"/>
            </w:tcBorders>
          </w:tcPr>
          <w:p w:rsidR="002E31F7" w:rsidRDefault="002E31F7">
            <w:pPr>
              <w:pStyle w:val="ConsPlusNonformat"/>
              <w:jc w:val="both"/>
            </w:pPr>
            <w:r>
              <w:rPr>
                <w:sz w:val="16"/>
              </w:rPr>
              <w:t xml:space="preserve"> 998 </w:t>
            </w:r>
          </w:p>
        </w:tc>
        <w:tc>
          <w:tcPr>
            <w:tcW w:w="658" w:type="dxa"/>
            <w:tcBorders>
              <w:top w:val="nil"/>
            </w:tcBorders>
          </w:tcPr>
          <w:p w:rsidR="002E31F7" w:rsidRDefault="002E31F7">
            <w:pPr>
              <w:pStyle w:val="ConsPlusNonformat"/>
              <w:jc w:val="both"/>
            </w:pPr>
            <w:r>
              <w:rPr>
                <w:sz w:val="16"/>
              </w:rPr>
              <w:t xml:space="preserve"> 953 </w:t>
            </w:r>
          </w:p>
        </w:tc>
        <w:tc>
          <w:tcPr>
            <w:tcW w:w="658" w:type="dxa"/>
            <w:tcBorders>
              <w:top w:val="nil"/>
            </w:tcBorders>
          </w:tcPr>
          <w:p w:rsidR="002E31F7" w:rsidRDefault="002E31F7">
            <w:pPr>
              <w:pStyle w:val="ConsPlusNonformat"/>
              <w:jc w:val="both"/>
            </w:pPr>
            <w:r>
              <w:rPr>
                <w:sz w:val="16"/>
              </w:rPr>
              <w:t xml:space="preserve"> 913 </w:t>
            </w:r>
          </w:p>
        </w:tc>
        <w:tc>
          <w:tcPr>
            <w:tcW w:w="658" w:type="dxa"/>
            <w:tcBorders>
              <w:top w:val="nil"/>
            </w:tcBorders>
          </w:tcPr>
          <w:p w:rsidR="002E31F7" w:rsidRDefault="002E31F7">
            <w:pPr>
              <w:pStyle w:val="ConsPlusNonformat"/>
              <w:jc w:val="both"/>
            </w:pPr>
            <w:r>
              <w:rPr>
                <w:sz w:val="16"/>
              </w:rPr>
              <w:t xml:space="preserve"> 877 </w:t>
            </w:r>
          </w:p>
        </w:tc>
        <w:tc>
          <w:tcPr>
            <w:tcW w:w="564" w:type="dxa"/>
            <w:tcBorders>
              <w:top w:val="nil"/>
            </w:tcBorders>
          </w:tcPr>
          <w:p w:rsidR="002E31F7" w:rsidRDefault="002E31F7">
            <w:pPr>
              <w:pStyle w:val="ConsPlusNonformat"/>
              <w:jc w:val="both"/>
            </w:pPr>
            <w:r>
              <w:rPr>
                <w:sz w:val="16"/>
              </w:rPr>
              <w:t xml:space="preserve">845 </w:t>
            </w:r>
          </w:p>
        </w:tc>
      </w:tr>
      <w:tr w:rsidR="002E31F7">
        <w:trPr>
          <w:trHeight w:val="195"/>
        </w:trPr>
        <w:tc>
          <w:tcPr>
            <w:tcW w:w="658" w:type="dxa"/>
            <w:tcBorders>
              <w:top w:val="nil"/>
            </w:tcBorders>
          </w:tcPr>
          <w:p w:rsidR="002E31F7" w:rsidRDefault="002E31F7">
            <w:pPr>
              <w:pStyle w:val="ConsPlusNonformat"/>
              <w:jc w:val="both"/>
            </w:pPr>
            <w:r>
              <w:rPr>
                <w:sz w:val="16"/>
              </w:rPr>
              <w:t xml:space="preserve"> 125 </w:t>
            </w:r>
          </w:p>
        </w:tc>
        <w:tc>
          <w:tcPr>
            <w:tcW w:w="752" w:type="dxa"/>
            <w:tcBorders>
              <w:top w:val="nil"/>
            </w:tcBorders>
          </w:tcPr>
          <w:p w:rsidR="002E31F7" w:rsidRDefault="002E31F7">
            <w:pPr>
              <w:pStyle w:val="ConsPlusNonformat"/>
              <w:jc w:val="both"/>
            </w:pPr>
            <w:r>
              <w:rPr>
                <w:sz w:val="16"/>
              </w:rPr>
              <w:t xml:space="preserve"> 7016 </w:t>
            </w:r>
          </w:p>
        </w:tc>
        <w:tc>
          <w:tcPr>
            <w:tcW w:w="564" w:type="dxa"/>
            <w:tcBorders>
              <w:top w:val="nil"/>
            </w:tcBorders>
          </w:tcPr>
          <w:p w:rsidR="002E31F7" w:rsidRDefault="002E31F7">
            <w:pPr>
              <w:pStyle w:val="ConsPlusNonformat"/>
              <w:jc w:val="both"/>
            </w:pPr>
            <w:r>
              <w:rPr>
                <w:sz w:val="16"/>
              </w:rPr>
              <w:t>4744</w:t>
            </w:r>
          </w:p>
        </w:tc>
        <w:tc>
          <w:tcPr>
            <w:tcW w:w="658" w:type="dxa"/>
            <w:tcBorders>
              <w:top w:val="nil"/>
            </w:tcBorders>
          </w:tcPr>
          <w:p w:rsidR="002E31F7" w:rsidRDefault="002E31F7">
            <w:pPr>
              <w:pStyle w:val="ConsPlusNonformat"/>
              <w:jc w:val="both"/>
            </w:pPr>
            <w:r>
              <w:rPr>
                <w:sz w:val="16"/>
              </w:rPr>
              <w:t xml:space="preserve">3614 </w:t>
            </w:r>
          </w:p>
        </w:tc>
        <w:tc>
          <w:tcPr>
            <w:tcW w:w="658" w:type="dxa"/>
            <w:tcBorders>
              <w:top w:val="nil"/>
            </w:tcBorders>
          </w:tcPr>
          <w:p w:rsidR="002E31F7" w:rsidRDefault="002E31F7">
            <w:pPr>
              <w:pStyle w:val="ConsPlusNonformat"/>
              <w:jc w:val="both"/>
            </w:pPr>
            <w:r>
              <w:rPr>
                <w:sz w:val="16"/>
              </w:rPr>
              <w:t xml:space="preserve">2938 </w:t>
            </w:r>
          </w:p>
        </w:tc>
        <w:tc>
          <w:tcPr>
            <w:tcW w:w="658" w:type="dxa"/>
            <w:tcBorders>
              <w:top w:val="nil"/>
            </w:tcBorders>
          </w:tcPr>
          <w:p w:rsidR="002E31F7" w:rsidRDefault="002E31F7">
            <w:pPr>
              <w:pStyle w:val="ConsPlusNonformat"/>
              <w:jc w:val="both"/>
            </w:pPr>
            <w:r>
              <w:rPr>
                <w:sz w:val="16"/>
              </w:rPr>
              <w:t xml:space="preserve">2648 </w:t>
            </w:r>
          </w:p>
        </w:tc>
        <w:tc>
          <w:tcPr>
            <w:tcW w:w="658" w:type="dxa"/>
            <w:tcBorders>
              <w:top w:val="nil"/>
            </w:tcBorders>
          </w:tcPr>
          <w:p w:rsidR="002E31F7" w:rsidRDefault="002E31F7">
            <w:pPr>
              <w:pStyle w:val="ConsPlusNonformat"/>
              <w:jc w:val="both"/>
            </w:pPr>
            <w:r>
              <w:rPr>
                <w:sz w:val="16"/>
              </w:rPr>
              <w:t xml:space="preserve">2488 </w:t>
            </w:r>
          </w:p>
        </w:tc>
        <w:tc>
          <w:tcPr>
            <w:tcW w:w="564" w:type="dxa"/>
            <w:tcBorders>
              <w:top w:val="nil"/>
            </w:tcBorders>
          </w:tcPr>
          <w:p w:rsidR="002E31F7" w:rsidRDefault="002E31F7">
            <w:pPr>
              <w:pStyle w:val="ConsPlusNonformat"/>
              <w:jc w:val="both"/>
            </w:pPr>
            <w:r>
              <w:rPr>
                <w:sz w:val="16"/>
              </w:rPr>
              <w:t>2283</w:t>
            </w:r>
          </w:p>
        </w:tc>
        <w:tc>
          <w:tcPr>
            <w:tcW w:w="658" w:type="dxa"/>
            <w:tcBorders>
              <w:top w:val="nil"/>
            </w:tcBorders>
          </w:tcPr>
          <w:p w:rsidR="002E31F7" w:rsidRDefault="002E31F7">
            <w:pPr>
              <w:pStyle w:val="ConsPlusNonformat"/>
              <w:jc w:val="both"/>
            </w:pPr>
            <w:r>
              <w:rPr>
                <w:sz w:val="16"/>
              </w:rPr>
              <w:t xml:space="preserve">2166 </w:t>
            </w:r>
          </w:p>
        </w:tc>
        <w:tc>
          <w:tcPr>
            <w:tcW w:w="564" w:type="dxa"/>
            <w:tcBorders>
              <w:top w:val="nil"/>
            </w:tcBorders>
          </w:tcPr>
          <w:p w:rsidR="002E31F7" w:rsidRDefault="002E31F7">
            <w:pPr>
              <w:pStyle w:val="ConsPlusNonformat"/>
              <w:jc w:val="both"/>
            </w:pPr>
            <w:r>
              <w:rPr>
                <w:sz w:val="16"/>
              </w:rPr>
              <w:t>2014</w:t>
            </w:r>
          </w:p>
        </w:tc>
        <w:tc>
          <w:tcPr>
            <w:tcW w:w="658" w:type="dxa"/>
            <w:tcBorders>
              <w:top w:val="nil"/>
            </w:tcBorders>
          </w:tcPr>
          <w:p w:rsidR="002E31F7" w:rsidRDefault="002E31F7">
            <w:pPr>
              <w:pStyle w:val="ConsPlusNonformat"/>
              <w:jc w:val="both"/>
            </w:pPr>
            <w:r>
              <w:rPr>
                <w:sz w:val="16"/>
              </w:rPr>
              <w:t xml:space="preserve">1925 </w:t>
            </w:r>
          </w:p>
        </w:tc>
        <w:tc>
          <w:tcPr>
            <w:tcW w:w="752" w:type="dxa"/>
            <w:tcBorders>
              <w:top w:val="nil"/>
            </w:tcBorders>
          </w:tcPr>
          <w:p w:rsidR="002E31F7" w:rsidRDefault="002E31F7">
            <w:pPr>
              <w:pStyle w:val="ConsPlusNonformat"/>
              <w:jc w:val="both"/>
            </w:pPr>
            <w:r>
              <w:rPr>
                <w:sz w:val="16"/>
              </w:rPr>
              <w:t xml:space="preserve"> 1738 </w:t>
            </w:r>
          </w:p>
        </w:tc>
        <w:tc>
          <w:tcPr>
            <w:tcW w:w="658" w:type="dxa"/>
            <w:tcBorders>
              <w:top w:val="nil"/>
            </w:tcBorders>
          </w:tcPr>
          <w:p w:rsidR="002E31F7" w:rsidRDefault="002E31F7">
            <w:pPr>
              <w:pStyle w:val="ConsPlusNonformat"/>
              <w:jc w:val="both"/>
            </w:pPr>
            <w:r>
              <w:rPr>
                <w:sz w:val="16"/>
              </w:rPr>
              <w:t xml:space="preserve">1588 </w:t>
            </w:r>
          </w:p>
        </w:tc>
        <w:tc>
          <w:tcPr>
            <w:tcW w:w="658" w:type="dxa"/>
            <w:tcBorders>
              <w:top w:val="nil"/>
            </w:tcBorders>
          </w:tcPr>
          <w:p w:rsidR="002E31F7" w:rsidRDefault="002E31F7">
            <w:pPr>
              <w:pStyle w:val="ConsPlusNonformat"/>
              <w:jc w:val="both"/>
            </w:pPr>
            <w:r>
              <w:rPr>
                <w:sz w:val="16"/>
              </w:rPr>
              <w:t xml:space="preserve">1466 </w:t>
            </w:r>
          </w:p>
        </w:tc>
        <w:tc>
          <w:tcPr>
            <w:tcW w:w="564" w:type="dxa"/>
            <w:tcBorders>
              <w:top w:val="nil"/>
            </w:tcBorders>
          </w:tcPr>
          <w:p w:rsidR="002E31F7" w:rsidRDefault="002E31F7">
            <w:pPr>
              <w:pStyle w:val="ConsPlusNonformat"/>
              <w:jc w:val="both"/>
            </w:pPr>
            <w:r>
              <w:rPr>
                <w:sz w:val="16"/>
              </w:rPr>
              <w:t>1364</w:t>
            </w:r>
          </w:p>
        </w:tc>
        <w:tc>
          <w:tcPr>
            <w:tcW w:w="658" w:type="dxa"/>
            <w:tcBorders>
              <w:top w:val="nil"/>
            </w:tcBorders>
          </w:tcPr>
          <w:p w:rsidR="002E31F7" w:rsidRDefault="002E31F7">
            <w:pPr>
              <w:pStyle w:val="ConsPlusNonformat"/>
              <w:jc w:val="both"/>
            </w:pPr>
            <w:r>
              <w:rPr>
                <w:sz w:val="16"/>
              </w:rPr>
              <w:t xml:space="preserve">1328 </w:t>
            </w:r>
          </w:p>
        </w:tc>
        <w:tc>
          <w:tcPr>
            <w:tcW w:w="658" w:type="dxa"/>
            <w:tcBorders>
              <w:top w:val="nil"/>
            </w:tcBorders>
          </w:tcPr>
          <w:p w:rsidR="002E31F7" w:rsidRDefault="002E31F7">
            <w:pPr>
              <w:pStyle w:val="ConsPlusNonformat"/>
              <w:jc w:val="both"/>
            </w:pPr>
            <w:r>
              <w:rPr>
                <w:sz w:val="16"/>
              </w:rPr>
              <w:t xml:space="preserve">1278 </w:t>
            </w:r>
          </w:p>
        </w:tc>
        <w:tc>
          <w:tcPr>
            <w:tcW w:w="564" w:type="dxa"/>
            <w:tcBorders>
              <w:top w:val="nil"/>
            </w:tcBorders>
          </w:tcPr>
          <w:p w:rsidR="002E31F7" w:rsidRDefault="002E31F7">
            <w:pPr>
              <w:pStyle w:val="ConsPlusNonformat"/>
              <w:jc w:val="both"/>
            </w:pPr>
            <w:r>
              <w:rPr>
                <w:sz w:val="16"/>
              </w:rPr>
              <w:t>1204</w:t>
            </w:r>
          </w:p>
        </w:tc>
        <w:tc>
          <w:tcPr>
            <w:tcW w:w="564" w:type="dxa"/>
            <w:tcBorders>
              <w:top w:val="nil"/>
            </w:tcBorders>
          </w:tcPr>
          <w:p w:rsidR="002E31F7" w:rsidRDefault="002E31F7">
            <w:pPr>
              <w:pStyle w:val="ConsPlusNonformat"/>
              <w:jc w:val="both"/>
            </w:pPr>
            <w:r>
              <w:rPr>
                <w:sz w:val="16"/>
              </w:rPr>
              <w:t>1177</w:t>
            </w:r>
          </w:p>
        </w:tc>
        <w:tc>
          <w:tcPr>
            <w:tcW w:w="658" w:type="dxa"/>
            <w:tcBorders>
              <w:top w:val="nil"/>
            </w:tcBorders>
          </w:tcPr>
          <w:p w:rsidR="002E31F7" w:rsidRDefault="002E31F7">
            <w:pPr>
              <w:pStyle w:val="ConsPlusNonformat"/>
              <w:jc w:val="both"/>
            </w:pPr>
            <w:r>
              <w:rPr>
                <w:sz w:val="16"/>
              </w:rPr>
              <w:t xml:space="preserve">1140 </w:t>
            </w:r>
          </w:p>
        </w:tc>
        <w:tc>
          <w:tcPr>
            <w:tcW w:w="658" w:type="dxa"/>
            <w:tcBorders>
              <w:top w:val="nil"/>
            </w:tcBorders>
          </w:tcPr>
          <w:p w:rsidR="002E31F7" w:rsidRDefault="002E31F7">
            <w:pPr>
              <w:pStyle w:val="ConsPlusNonformat"/>
              <w:jc w:val="both"/>
            </w:pPr>
            <w:r>
              <w:rPr>
                <w:sz w:val="16"/>
              </w:rPr>
              <w:t xml:space="preserve">1084 </w:t>
            </w:r>
          </w:p>
        </w:tc>
        <w:tc>
          <w:tcPr>
            <w:tcW w:w="658" w:type="dxa"/>
            <w:tcBorders>
              <w:top w:val="nil"/>
            </w:tcBorders>
          </w:tcPr>
          <w:p w:rsidR="002E31F7" w:rsidRDefault="002E31F7">
            <w:pPr>
              <w:pStyle w:val="ConsPlusNonformat"/>
              <w:jc w:val="both"/>
            </w:pPr>
            <w:r>
              <w:rPr>
                <w:sz w:val="16"/>
              </w:rPr>
              <w:t xml:space="preserve">1034 </w:t>
            </w:r>
          </w:p>
        </w:tc>
        <w:tc>
          <w:tcPr>
            <w:tcW w:w="658" w:type="dxa"/>
            <w:tcBorders>
              <w:top w:val="nil"/>
            </w:tcBorders>
          </w:tcPr>
          <w:p w:rsidR="002E31F7" w:rsidRDefault="002E31F7">
            <w:pPr>
              <w:pStyle w:val="ConsPlusNonformat"/>
              <w:jc w:val="both"/>
            </w:pPr>
            <w:r>
              <w:rPr>
                <w:sz w:val="16"/>
              </w:rPr>
              <w:t xml:space="preserve"> 990 </w:t>
            </w:r>
          </w:p>
        </w:tc>
        <w:tc>
          <w:tcPr>
            <w:tcW w:w="658" w:type="dxa"/>
            <w:tcBorders>
              <w:top w:val="nil"/>
            </w:tcBorders>
          </w:tcPr>
          <w:p w:rsidR="002E31F7" w:rsidRDefault="002E31F7">
            <w:pPr>
              <w:pStyle w:val="ConsPlusNonformat"/>
              <w:jc w:val="both"/>
            </w:pPr>
            <w:r>
              <w:rPr>
                <w:sz w:val="16"/>
              </w:rPr>
              <w:t xml:space="preserve"> 951 </w:t>
            </w:r>
          </w:p>
        </w:tc>
        <w:tc>
          <w:tcPr>
            <w:tcW w:w="564" w:type="dxa"/>
            <w:tcBorders>
              <w:top w:val="nil"/>
            </w:tcBorders>
          </w:tcPr>
          <w:p w:rsidR="002E31F7" w:rsidRDefault="002E31F7">
            <w:pPr>
              <w:pStyle w:val="ConsPlusNonformat"/>
              <w:jc w:val="both"/>
            </w:pPr>
            <w:r>
              <w:rPr>
                <w:sz w:val="16"/>
              </w:rPr>
              <w:t xml:space="preserve">915 </w:t>
            </w:r>
          </w:p>
        </w:tc>
      </w:tr>
      <w:tr w:rsidR="002E31F7">
        <w:trPr>
          <w:trHeight w:val="195"/>
        </w:trPr>
        <w:tc>
          <w:tcPr>
            <w:tcW w:w="658" w:type="dxa"/>
            <w:tcBorders>
              <w:top w:val="nil"/>
            </w:tcBorders>
          </w:tcPr>
          <w:p w:rsidR="002E31F7" w:rsidRDefault="002E31F7">
            <w:pPr>
              <w:pStyle w:val="ConsPlusNonformat"/>
              <w:jc w:val="both"/>
            </w:pPr>
            <w:r>
              <w:rPr>
                <w:sz w:val="16"/>
              </w:rPr>
              <w:t xml:space="preserve"> 130 </w:t>
            </w:r>
          </w:p>
        </w:tc>
        <w:tc>
          <w:tcPr>
            <w:tcW w:w="752" w:type="dxa"/>
            <w:tcBorders>
              <w:top w:val="nil"/>
            </w:tcBorders>
          </w:tcPr>
          <w:p w:rsidR="002E31F7" w:rsidRDefault="002E31F7">
            <w:pPr>
              <w:pStyle w:val="ConsPlusNonformat"/>
              <w:jc w:val="both"/>
            </w:pPr>
            <w:r>
              <w:rPr>
                <w:sz w:val="16"/>
              </w:rPr>
              <w:t xml:space="preserve"> 7618 </w:t>
            </w:r>
          </w:p>
        </w:tc>
        <w:tc>
          <w:tcPr>
            <w:tcW w:w="564" w:type="dxa"/>
            <w:tcBorders>
              <w:top w:val="nil"/>
            </w:tcBorders>
          </w:tcPr>
          <w:p w:rsidR="002E31F7" w:rsidRDefault="002E31F7">
            <w:pPr>
              <w:pStyle w:val="ConsPlusNonformat"/>
              <w:jc w:val="both"/>
            </w:pPr>
            <w:r>
              <w:rPr>
                <w:sz w:val="16"/>
              </w:rPr>
              <w:t>5159</w:t>
            </w:r>
          </w:p>
        </w:tc>
        <w:tc>
          <w:tcPr>
            <w:tcW w:w="658" w:type="dxa"/>
            <w:tcBorders>
              <w:top w:val="nil"/>
            </w:tcBorders>
          </w:tcPr>
          <w:p w:rsidR="002E31F7" w:rsidRDefault="002E31F7">
            <w:pPr>
              <w:pStyle w:val="ConsPlusNonformat"/>
              <w:jc w:val="both"/>
            </w:pPr>
            <w:r>
              <w:rPr>
                <w:sz w:val="16"/>
              </w:rPr>
              <w:t xml:space="preserve">3932 </w:t>
            </w:r>
          </w:p>
        </w:tc>
        <w:tc>
          <w:tcPr>
            <w:tcW w:w="658" w:type="dxa"/>
            <w:tcBorders>
              <w:top w:val="nil"/>
            </w:tcBorders>
          </w:tcPr>
          <w:p w:rsidR="002E31F7" w:rsidRDefault="002E31F7">
            <w:pPr>
              <w:pStyle w:val="ConsPlusNonformat"/>
              <w:jc w:val="both"/>
            </w:pPr>
            <w:r>
              <w:rPr>
                <w:sz w:val="16"/>
              </w:rPr>
              <w:t xml:space="preserve">3196 </w:t>
            </w:r>
          </w:p>
        </w:tc>
        <w:tc>
          <w:tcPr>
            <w:tcW w:w="658" w:type="dxa"/>
            <w:tcBorders>
              <w:top w:val="nil"/>
            </w:tcBorders>
          </w:tcPr>
          <w:p w:rsidR="002E31F7" w:rsidRDefault="002E31F7">
            <w:pPr>
              <w:pStyle w:val="ConsPlusNonformat"/>
              <w:jc w:val="both"/>
            </w:pPr>
            <w:r>
              <w:rPr>
                <w:sz w:val="16"/>
              </w:rPr>
              <w:t xml:space="preserve">2881 </w:t>
            </w:r>
          </w:p>
        </w:tc>
        <w:tc>
          <w:tcPr>
            <w:tcW w:w="658" w:type="dxa"/>
            <w:tcBorders>
              <w:top w:val="nil"/>
            </w:tcBorders>
          </w:tcPr>
          <w:p w:rsidR="002E31F7" w:rsidRDefault="002E31F7">
            <w:pPr>
              <w:pStyle w:val="ConsPlusNonformat"/>
              <w:jc w:val="both"/>
            </w:pPr>
            <w:r>
              <w:rPr>
                <w:sz w:val="16"/>
              </w:rPr>
              <w:t xml:space="preserve">2706 </w:t>
            </w:r>
          </w:p>
        </w:tc>
        <w:tc>
          <w:tcPr>
            <w:tcW w:w="564" w:type="dxa"/>
            <w:tcBorders>
              <w:top w:val="nil"/>
            </w:tcBorders>
          </w:tcPr>
          <w:p w:rsidR="002E31F7" w:rsidRDefault="002E31F7">
            <w:pPr>
              <w:pStyle w:val="ConsPlusNonformat"/>
              <w:jc w:val="both"/>
            </w:pPr>
            <w:r>
              <w:rPr>
                <w:sz w:val="16"/>
              </w:rPr>
              <w:t>2483</w:t>
            </w:r>
          </w:p>
        </w:tc>
        <w:tc>
          <w:tcPr>
            <w:tcW w:w="658" w:type="dxa"/>
            <w:tcBorders>
              <w:top w:val="nil"/>
            </w:tcBorders>
          </w:tcPr>
          <w:p w:rsidR="002E31F7" w:rsidRDefault="002E31F7">
            <w:pPr>
              <w:pStyle w:val="ConsPlusNonformat"/>
              <w:jc w:val="both"/>
            </w:pPr>
            <w:r>
              <w:rPr>
                <w:sz w:val="16"/>
              </w:rPr>
              <w:t xml:space="preserve">2355 </w:t>
            </w:r>
          </w:p>
        </w:tc>
        <w:tc>
          <w:tcPr>
            <w:tcW w:w="564" w:type="dxa"/>
            <w:tcBorders>
              <w:top w:val="nil"/>
            </w:tcBorders>
          </w:tcPr>
          <w:p w:rsidR="002E31F7" w:rsidRDefault="002E31F7">
            <w:pPr>
              <w:pStyle w:val="ConsPlusNonformat"/>
              <w:jc w:val="both"/>
            </w:pPr>
            <w:r>
              <w:rPr>
                <w:sz w:val="16"/>
              </w:rPr>
              <w:t>2189</w:t>
            </w:r>
          </w:p>
        </w:tc>
        <w:tc>
          <w:tcPr>
            <w:tcW w:w="658" w:type="dxa"/>
            <w:tcBorders>
              <w:top w:val="nil"/>
            </w:tcBorders>
          </w:tcPr>
          <w:p w:rsidR="002E31F7" w:rsidRDefault="002E31F7">
            <w:pPr>
              <w:pStyle w:val="ConsPlusNonformat"/>
              <w:jc w:val="both"/>
            </w:pPr>
            <w:r>
              <w:rPr>
                <w:sz w:val="16"/>
              </w:rPr>
              <w:t xml:space="preserve">2092 </w:t>
            </w:r>
          </w:p>
        </w:tc>
        <w:tc>
          <w:tcPr>
            <w:tcW w:w="752" w:type="dxa"/>
            <w:tcBorders>
              <w:top w:val="nil"/>
            </w:tcBorders>
          </w:tcPr>
          <w:p w:rsidR="002E31F7" w:rsidRDefault="002E31F7">
            <w:pPr>
              <w:pStyle w:val="ConsPlusNonformat"/>
              <w:jc w:val="both"/>
            </w:pPr>
            <w:r>
              <w:rPr>
                <w:sz w:val="16"/>
              </w:rPr>
              <w:t xml:space="preserve"> 1888 </w:t>
            </w:r>
          </w:p>
        </w:tc>
        <w:tc>
          <w:tcPr>
            <w:tcW w:w="658" w:type="dxa"/>
            <w:tcBorders>
              <w:top w:val="nil"/>
            </w:tcBorders>
          </w:tcPr>
          <w:p w:rsidR="002E31F7" w:rsidRDefault="002E31F7">
            <w:pPr>
              <w:pStyle w:val="ConsPlusNonformat"/>
              <w:jc w:val="both"/>
            </w:pPr>
            <w:r>
              <w:rPr>
                <w:sz w:val="16"/>
              </w:rPr>
              <w:t xml:space="preserve">1725 </w:t>
            </w:r>
          </w:p>
        </w:tc>
        <w:tc>
          <w:tcPr>
            <w:tcW w:w="658" w:type="dxa"/>
            <w:tcBorders>
              <w:top w:val="nil"/>
            </w:tcBorders>
          </w:tcPr>
          <w:p w:rsidR="002E31F7" w:rsidRDefault="002E31F7">
            <w:pPr>
              <w:pStyle w:val="ConsPlusNonformat"/>
              <w:jc w:val="both"/>
            </w:pPr>
            <w:r>
              <w:rPr>
                <w:sz w:val="16"/>
              </w:rPr>
              <w:t xml:space="preserve">1591 </w:t>
            </w:r>
          </w:p>
        </w:tc>
        <w:tc>
          <w:tcPr>
            <w:tcW w:w="564" w:type="dxa"/>
            <w:tcBorders>
              <w:top w:val="nil"/>
            </w:tcBorders>
          </w:tcPr>
          <w:p w:rsidR="002E31F7" w:rsidRDefault="002E31F7">
            <w:pPr>
              <w:pStyle w:val="ConsPlusNonformat"/>
              <w:jc w:val="both"/>
            </w:pPr>
            <w:r>
              <w:rPr>
                <w:sz w:val="16"/>
              </w:rPr>
              <w:t>1479</w:t>
            </w:r>
          </w:p>
        </w:tc>
        <w:tc>
          <w:tcPr>
            <w:tcW w:w="658" w:type="dxa"/>
            <w:tcBorders>
              <w:top w:val="nil"/>
            </w:tcBorders>
          </w:tcPr>
          <w:p w:rsidR="002E31F7" w:rsidRDefault="002E31F7">
            <w:pPr>
              <w:pStyle w:val="ConsPlusNonformat"/>
              <w:jc w:val="both"/>
            </w:pPr>
            <w:r>
              <w:rPr>
                <w:sz w:val="16"/>
              </w:rPr>
              <w:t xml:space="preserve">1440 </w:t>
            </w:r>
          </w:p>
        </w:tc>
        <w:tc>
          <w:tcPr>
            <w:tcW w:w="658" w:type="dxa"/>
            <w:tcBorders>
              <w:top w:val="nil"/>
            </w:tcBorders>
          </w:tcPr>
          <w:p w:rsidR="002E31F7" w:rsidRDefault="002E31F7">
            <w:pPr>
              <w:pStyle w:val="ConsPlusNonformat"/>
              <w:jc w:val="both"/>
            </w:pPr>
            <w:r>
              <w:rPr>
                <w:sz w:val="16"/>
              </w:rPr>
              <w:t xml:space="preserve">1385 </w:t>
            </w:r>
          </w:p>
        </w:tc>
        <w:tc>
          <w:tcPr>
            <w:tcW w:w="564" w:type="dxa"/>
            <w:tcBorders>
              <w:top w:val="nil"/>
            </w:tcBorders>
          </w:tcPr>
          <w:p w:rsidR="002E31F7" w:rsidRDefault="002E31F7">
            <w:pPr>
              <w:pStyle w:val="ConsPlusNonformat"/>
              <w:jc w:val="both"/>
            </w:pPr>
            <w:r>
              <w:rPr>
                <w:sz w:val="16"/>
              </w:rPr>
              <w:t>1304</w:t>
            </w:r>
          </w:p>
        </w:tc>
        <w:tc>
          <w:tcPr>
            <w:tcW w:w="564" w:type="dxa"/>
            <w:tcBorders>
              <w:top w:val="nil"/>
            </w:tcBorders>
          </w:tcPr>
          <w:p w:rsidR="002E31F7" w:rsidRDefault="002E31F7">
            <w:pPr>
              <w:pStyle w:val="ConsPlusNonformat"/>
              <w:jc w:val="both"/>
            </w:pPr>
            <w:r>
              <w:rPr>
                <w:sz w:val="16"/>
              </w:rPr>
              <w:t>1275</w:t>
            </w:r>
          </w:p>
        </w:tc>
        <w:tc>
          <w:tcPr>
            <w:tcW w:w="658" w:type="dxa"/>
            <w:tcBorders>
              <w:top w:val="nil"/>
            </w:tcBorders>
          </w:tcPr>
          <w:p w:rsidR="002E31F7" w:rsidRDefault="002E31F7">
            <w:pPr>
              <w:pStyle w:val="ConsPlusNonformat"/>
              <w:jc w:val="both"/>
            </w:pPr>
            <w:r>
              <w:rPr>
                <w:sz w:val="16"/>
              </w:rPr>
              <w:t xml:space="preserve">1234 </w:t>
            </w:r>
          </w:p>
        </w:tc>
        <w:tc>
          <w:tcPr>
            <w:tcW w:w="658" w:type="dxa"/>
            <w:tcBorders>
              <w:top w:val="nil"/>
            </w:tcBorders>
          </w:tcPr>
          <w:p w:rsidR="002E31F7" w:rsidRDefault="002E31F7">
            <w:pPr>
              <w:pStyle w:val="ConsPlusNonformat"/>
              <w:jc w:val="both"/>
            </w:pPr>
            <w:r>
              <w:rPr>
                <w:sz w:val="16"/>
              </w:rPr>
              <w:t xml:space="preserve">1173 </w:t>
            </w:r>
          </w:p>
        </w:tc>
        <w:tc>
          <w:tcPr>
            <w:tcW w:w="658" w:type="dxa"/>
            <w:tcBorders>
              <w:top w:val="nil"/>
            </w:tcBorders>
          </w:tcPr>
          <w:p w:rsidR="002E31F7" w:rsidRDefault="002E31F7">
            <w:pPr>
              <w:pStyle w:val="ConsPlusNonformat"/>
              <w:jc w:val="both"/>
            </w:pPr>
            <w:r>
              <w:rPr>
                <w:sz w:val="16"/>
              </w:rPr>
              <w:t xml:space="preserve">1119 </w:t>
            </w:r>
          </w:p>
        </w:tc>
        <w:tc>
          <w:tcPr>
            <w:tcW w:w="658" w:type="dxa"/>
            <w:tcBorders>
              <w:top w:val="nil"/>
            </w:tcBorders>
          </w:tcPr>
          <w:p w:rsidR="002E31F7" w:rsidRDefault="002E31F7">
            <w:pPr>
              <w:pStyle w:val="ConsPlusNonformat"/>
              <w:jc w:val="both"/>
            </w:pPr>
            <w:r>
              <w:rPr>
                <w:sz w:val="16"/>
              </w:rPr>
              <w:t xml:space="preserve">1070 </w:t>
            </w:r>
          </w:p>
        </w:tc>
        <w:tc>
          <w:tcPr>
            <w:tcW w:w="658" w:type="dxa"/>
            <w:tcBorders>
              <w:top w:val="nil"/>
            </w:tcBorders>
          </w:tcPr>
          <w:p w:rsidR="002E31F7" w:rsidRDefault="002E31F7">
            <w:pPr>
              <w:pStyle w:val="ConsPlusNonformat"/>
              <w:jc w:val="both"/>
            </w:pPr>
            <w:r>
              <w:rPr>
                <w:sz w:val="16"/>
              </w:rPr>
              <w:t xml:space="preserve">1027 </w:t>
            </w:r>
          </w:p>
        </w:tc>
        <w:tc>
          <w:tcPr>
            <w:tcW w:w="564" w:type="dxa"/>
            <w:tcBorders>
              <w:top w:val="nil"/>
            </w:tcBorders>
          </w:tcPr>
          <w:p w:rsidR="002E31F7" w:rsidRDefault="002E31F7">
            <w:pPr>
              <w:pStyle w:val="ConsPlusNonformat"/>
              <w:jc w:val="both"/>
            </w:pPr>
            <w:r>
              <w:rPr>
                <w:sz w:val="16"/>
              </w:rPr>
              <w:t xml:space="preserve">989 </w:t>
            </w:r>
          </w:p>
        </w:tc>
      </w:tr>
      <w:tr w:rsidR="002E31F7">
        <w:trPr>
          <w:trHeight w:val="195"/>
        </w:trPr>
        <w:tc>
          <w:tcPr>
            <w:tcW w:w="658" w:type="dxa"/>
            <w:tcBorders>
              <w:top w:val="nil"/>
            </w:tcBorders>
          </w:tcPr>
          <w:p w:rsidR="002E31F7" w:rsidRDefault="002E31F7">
            <w:pPr>
              <w:pStyle w:val="ConsPlusNonformat"/>
              <w:jc w:val="both"/>
            </w:pPr>
            <w:r>
              <w:rPr>
                <w:sz w:val="16"/>
              </w:rPr>
              <w:t xml:space="preserve"> 135 </w:t>
            </w:r>
          </w:p>
        </w:tc>
        <w:tc>
          <w:tcPr>
            <w:tcW w:w="752" w:type="dxa"/>
            <w:tcBorders>
              <w:top w:val="nil"/>
            </w:tcBorders>
          </w:tcPr>
          <w:p w:rsidR="002E31F7" w:rsidRDefault="002E31F7">
            <w:pPr>
              <w:pStyle w:val="ConsPlusNonformat"/>
              <w:jc w:val="both"/>
            </w:pPr>
            <w:r>
              <w:rPr>
                <w:sz w:val="16"/>
              </w:rPr>
              <w:t xml:space="preserve"> 8242 </w:t>
            </w:r>
          </w:p>
        </w:tc>
        <w:tc>
          <w:tcPr>
            <w:tcW w:w="564" w:type="dxa"/>
            <w:tcBorders>
              <w:top w:val="nil"/>
            </w:tcBorders>
          </w:tcPr>
          <w:p w:rsidR="002E31F7" w:rsidRDefault="002E31F7">
            <w:pPr>
              <w:pStyle w:val="ConsPlusNonformat"/>
              <w:jc w:val="both"/>
            </w:pPr>
            <w:r>
              <w:rPr>
                <w:sz w:val="16"/>
              </w:rPr>
              <w:t>5591</w:t>
            </w:r>
          </w:p>
        </w:tc>
        <w:tc>
          <w:tcPr>
            <w:tcW w:w="658" w:type="dxa"/>
            <w:tcBorders>
              <w:top w:val="nil"/>
            </w:tcBorders>
          </w:tcPr>
          <w:p w:rsidR="002E31F7" w:rsidRDefault="002E31F7">
            <w:pPr>
              <w:pStyle w:val="ConsPlusNonformat"/>
              <w:jc w:val="both"/>
            </w:pPr>
            <w:r>
              <w:rPr>
                <w:sz w:val="16"/>
              </w:rPr>
              <w:t xml:space="preserve">4263 </w:t>
            </w:r>
          </w:p>
        </w:tc>
        <w:tc>
          <w:tcPr>
            <w:tcW w:w="658" w:type="dxa"/>
            <w:tcBorders>
              <w:top w:val="nil"/>
            </w:tcBorders>
          </w:tcPr>
          <w:p w:rsidR="002E31F7" w:rsidRDefault="002E31F7">
            <w:pPr>
              <w:pStyle w:val="ConsPlusNonformat"/>
              <w:jc w:val="both"/>
            </w:pPr>
            <w:r>
              <w:rPr>
                <w:sz w:val="16"/>
              </w:rPr>
              <w:t xml:space="preserve">3465 </w:t>
            </w:r>
          </w:p>
        </w:tc>
        <w:tc>
          <w:tcPr>
            <w:tcW w:w="658" w:type="dxa"/>
            <w:tcBorders>
              <w:top w:val="nil"/>
            </w:tcBorders>
          </w:tcPr>
          <w:p w:rsidR="002E31F7" w:rsidRDefault="002E31F7">
            <w:pPr>
              <w:pStyle w:val="ConsPlusNonformat"/>
              <w:jc w:val="both"/>
            </w:pPr>
            <w:r>
              <w:rPr>
                <w:sz w:val="16"/>
              </w:rPr>
              <w:t xml:space="preserve">3123 </w:t>
            </w:r>
          </w:p>
        </w:tc>
        <w:tc>
          <w:tcPr>
            <w:tcW w:w="658" w:type="dxa"/>
            <w:tcBorders>
              <w:top w:val="nil"/>
            </w:tcBorders>
          </w:tcPr>
          <w:p w:rsidR="002E31F7" w:rsidRDefault="002E31F7">
            <w:pPr>
              <w:pStyle w:val="ConsPlusNonformat"/>
              <w:jc w:val="both"/>
            </w:pPr>
            <w:r>
              <w:rPr>
                <w:sz w:val="16"/>
              </w:rPr>
              <w:t xml:space="preserve">2933 </w:t>
            </w:r>
          </w:p>
        </w:tc>
        <w:tc>
          <w:tcPr>
            <w:tcW w:w="564" w:type="dxa"/>
            <w:tcBorders>
              <w:top w:val="nil"/>
            </w:tcBorders>
          </w:tcPr>
          <w:p w:rsidR="002E31F7" w:rsidRDefault="002E31F7">
            <w:pPr>
              <w:pStyle w:val="ConsPlusNonformat"/>
              <w:jc w:val="both"/>
            </w:pPr>
            <w:r>
              <w:rPr>
                <w:sz w:val="16"/>
              </w:rPr>
              <w:t>2691</w:t>
            </w:r>
          </w:p>
        </w:tc>
        <w:tc>
          <w:tcPr>
            <w:tcW w:w="658" w:type="dxa"/>
            <w:tcBorders>
              <w:top w:val="nil"/>
            </w:tcBorders>
          </w:tcPr>
          <w:p w:rsidR="002E31F7" w:rsidRDefault="002E31F7">
            <w:pPr>
              <w:pStyle w:val="ConsPlusNonformat"/>
              <w:jc w:val="both"/>
            </w:pPr>
            <w:r>
              <w:rPr>
                <w:sz w:val="16"/>
              </w:rPr>
              <w:t xml:space="preserve">2552 </w:t>
            </w:r>
          </w:p>
        </w:tc>
        <w:tc>
          <w:tcPr>
            <w:tcW w:w="564" w:type="dxa"/>
            <w:tcBorders>
              <w:top w:val="nil"/>
            </w:tcBorders>
          </w:tcPr>
          <w:p w:rsidR="002E31F7" w:rsidRDefault="002E31F7">
            <w:pPr>
              <w:pStyle w:val="ConsPlusNonformat"/>
              <w:jc w:val="both"/>
            </w:pPr>
            <w:r>
              <w:rPr>
                <w:sz w:val="16"/>
              </w:rPr>
              <w:t>2372</w:t>
            </w:r>
          </w:p>
        </w:tc>
        <w:tc>
          <w:tcPr>
            <w:tcW w:w="658" w:type="dxa"/>
            <w:tcBorders>
              <w:top w:val="nil"/>
            </w:tcBorders>
          </w:tcPr>
          <w:p w:rsidR="002E31F7" w:rsidRDefault="002E31F7">
            <w:pPr>
              <w:pStyle w:val="ConsPlusNonformat"/>
              <w:jc w:val="both"/>
            </w:pPr>
            <w:r>
              <w:rPr>
                <w:sz w:val="16"/>
              </w:rPr>
              <w:t xml:space="preserve">2267 </w:t>
            </w:r>
          </w:p>
        </w:tc>
        <w:tc>
          <w:tcPr>
            <w:tcW w:w="752" w:type="dxa"/>
            <w:tcBorders>
              <w:top w:val="nil"/>
            </w:tcBorders>
          </w:tcPr>
          <w:p w:rsidR="002E31F7" w:rsidRDefault="002E31F7">
            <w:pPr>
              <w:pStyle w:val="ConsPlusNonformat"/>
              <w:jc w:val="both"/>
            </w:pPr>
            <w:r>
              <w:rPr>
                <w:sz w:val="16"/>
              </w:rPr>
              <w:t xml:space="preserve"> 2044 </w:t>
            </w:r>
          </w:p>
        </w:tc>
        <w:tc>
          <w:tcPr>
            <w:tcW w:w="658" w:type="dxa"/>
            <w:tcBorders>
              <w:top w:val="nil"/>
            </w:tcBorders>
          </w:tcPr>
          <w:p w:rsidR="002E31F7" w:rsidRDefault="002E31F7">
            <w:pPr>
              <w:pStyle w:val="ConsPlusNonformat"/>
              <w:jc w:val="both"/>
            </w:pPr>
            <w:r>
              <w:rPr>
                <w:sz w:val="16"/>
              </w:rPr>
              <w:t xml:space="preserve">1867 </w:t>
            </w:r>
          </w:p>
        </w:tc>
        <w:tc>
          <w:tcPr>
            <w:tcW w:w="658" w:type="dxa"/>
            <w:tcBorders>
              <w:top w:val="nil"/>
            </w:tcBorders>
          </w:tcPr>
          <w:p w:rsidR="002E31F7" w:rsidRDefault="002E31F7">
            <w:pPr>
              <w:pStyle w:val="ConsPlusNonformat"/>
              <w:jc w:val="both"/>
            </w:pPr>
            <w:r>
              <w:rPr>
                <w:sz w:val="16"/>
              </w:rPr>
              <w:t xml:space="preserve">1721 </w:t>
            </w:r>
          </w:p>
        </w:tc>
        <w:tc>
          <w:tcPr>
            <w:tcW w:w="564" w:type="dxa"/>
            <w:tcBorders>
              <w:top w:val="nil"/>
            </w:tcBorders>
          </w:tcPr>
          <w:p w:rsidR="002E31F7" w:rsidRDefault="002E31F7">
            <w:pPr>
              <w:pStyle w:val="ConsPlusNonformat"/>
              <w:jc w:val="both"/>
            </w:pPr>
            <w:r>
              <w:rPr>
                <w:sz w:val="16"/>
              </w:rPr>
              <w:t>1600</w:t>
            </w:r>
          </w:p>
        </w:tc>
        <w:tc>
          <w:tcPr>
            <w:tcW w:w="658" w:type="dxa"/>
            <w:tcBorders>
              <w:top w:val="nil"/>
            </w:tcBorders>
          </w:tcPr>
          <w:p w:rsidR="002E31F7" w:rsidRDefault="002E31F7">
            <w:pPr>
              <w:pStyle w:val="ConsPlusNonformat"/>
              <w:jc w:val="both"/>
            </w:pPr>
            <w:r>
              <w:rPr>
                <w:sz w:val="16"/>
              </w:rPr>
              <w:t xml:space="preserve">1557 </w:t>
            </w:r>
          </w:p>
        </w:tc>
        <w:tc>
          <w:tcPr>
            <w:tcW w:w="658" w:type="dxa"/>
            <w:tcBorders>
              <w:top w:val="nil"/>
            </w:tcBorders>
          </w:tcPr>
          <w:p w:rsidR="002E31F7" w:rsidRDefault="002E31F7">
            <w:pPr>
              <w:pStyle w:val="ConsPlusNonformat"/>
              <w:jc w:val="both"/>
            </w:pPr>
            <w:r>
              <w:rPr>
                <w:sz w:val="16"/>
              </w:rPr>
              <w:t xml:space="preserve">1497 </w:t>
            </w:r>
          </w:p>
        </w:tc>
        <w:tc>
          <w:tcPr>
            <w:tcW w:w="564" w:type="dxa"/>
            <w:tcBorders>
              <w:top w:val="nil"/>
            </w:tcBorders>
          </w:tcPr>
          <w:p w:rsidR="002E31F7" w:rsidRDefault="002E31F7">
            <w:pPr>
              <w:pStyle w:val="ConsPlusNonformat"/>
              <w:jc w:val="both"/>
            </w:pPr>
            <w:r>
              <w:rPr>
                <w:sz w:val="16"/>
              </w:rPr>
              <w:t>1409</w:t>
            </w:r>
          </w:p>
        </w:tc>
        <w:tc>
          <w:tcPr>
            <w:tcW w:w="564" w:type="dxa"/>
            <w:tcBorders>
              <w:top w:val="nil"/>
            </w:tcBorders>
          </w:tcPr>
          <w:p w:rsidR="002E31F7" w:rsidRDefault="002E31F7">
            <w:pPr>
              <w:pStyle w:val="ConsPlusNonformat"/>
              <w:jc w:val="both"/>
            </w:pPr>
            <w:r>
              <w:rPr>
                <w:sz w:val="16"/>
              </w:rPr>
              <w:t>1377</w:t>
            </w:r>
          </w:p>
        </w:tc>
        <w:tc>
          <w:tcPr>
            <w:tcW w:w="658" w:type="dxa"/>
            <w:tcBorders>
              <w:top w:val="nil"/>
            </w:tcBorders>
          </w:tcPr>
          <w:p w:rsidR="002E31F7" w:rsidRDefault="002E31F7">
            <w:pPr>
              <w:pStyle w:val="ConsPlusNonformat"/>
              <w:jc w:val="both"/>
            </w:pPr>
            <w:r>
              <w:rPr>
                <w:sz w:val="16"/>
              </w:rPr>
              <w:t xml:space="preserve">1333 </w:t>
            </w:r>
          </w:p>
        </w:tc>
        <w:tc>
          <w:tcPr>
            <w:tcW w:w="658" w:type="dxa"/>
            <w:tcBorders>
              <w:top w:val="nil"/>
            </w:tcBorders>
          </w:tcPr>
          <w:p w:rsidR="002E31F7" w:rsidRDefault="002E31F7">
            <w:pPr>
              <w:pStyle w:val="ConsPlusNonformat"/>
              <w:jc w:val="both"/>
            </w:pPr>
            <w:r>
              <w:rPr>
                <w:sz w:val="16"/>
              </w:rPr>
              <w:t xml:space="preserve">1266 </w:t>
            </w:r>
          </w:p>
        </w:tc>
        <w:tc>
          <w:tcPr>
            <w:tcW w:w="658" w:type="dxa"/>
            <w:tcBorders>
              <w:top w:val="nil"/>
            </w:tcBorders>
          </w:tcPr>
          <w:p w:rsidR="002E31F7" w:rsidRDefault="002E31F7">
            <w:pPr>
              <w:pStyle w:val="ConsPlusNonformat"/>
              <w:jc w:val="both"/>
            </w:pPr>
            <w:r>
              <w:rPr>
                <w:sz w:val="16"/>
              </w:rPr>
              <w:t xml:space="preserve">1207 </w:t>
            </w:r>
          </w:p>
        </w:tc>
        <w:tc>
          <w:tcPr>
            <w:tcW w:w="658" w:type="dxa"/>
            <w:tcBorders>
              <w:top w:val="nil"/>
            </w:tcBorders>
          </w:tcPr>
          <w:p w:rsidR="002E31F7" w:rsidRDefault="002E31F7">
            <w:pPr>
              <w:pStyle w:val="ConsPlusNonformat"/>
              <w:jc w:val="both"/>
            </w:pPr>
            <w:r>
              <w:rPr>
                <w:sz w:val="16"/>
              </w:rPr>
              <w:t xml:space="preserve">1154 </w:t>
            </w:r>
          </w:p>
        </w:tc>
        <w:tc>
          <w:tcPr>
            <w:tcW w:w="658" w:type="dxa"/>
            <w:tcBorders>
              <w:top w:val="nil"/>
            </w:tcBorders>
          </w:tcPr>
          <w:p w:rsidR="002E31F7" w:rsidRDefault="002E31F7">
            <w:pPr>
              <w:pStyle w:val="ConsPlusNonformat"/>
              <w:jc w:val="both"/>
            </w:pPr>
            <w:r>
              <w:rPr>
                <w:sz w:val="16"/>
              </w:rPr>
              <w:t xml:space="preserve">1107 </w:t>
            </w:r>
          </w:p>
        </w:tc>
        <w:tc>
          <w:tcPr>
            <w:tcW w:w="564" w:type="dxa"/>
            <w:tcBorders>
              <w:top w:val="nil"/>
            </w:tcBorders>
          </w:tcPr>
          <w:p w:rsidR="002E31F7" w:rsidRDefault="002E31F7">
            <w:pPr>
              <w:pStyle w:val="ConsPlusNonformat"/>
              <w:jc w:val="both"/>
            </w:pPr>
            <w:r>
              <w:rPr>
                <w:sz w:val="16"/>
              </w:rPr>
              <w:t>1065</w:t>
            </w:r>
          </w:p>
        </w:tc>
      </w:tr>
      <w:tr w:rsidR="002E31F7">
        <w:trPr>
          <w:trHeight w:val="195"/>
        </w:trPr>
        <w:tc>
          <w:tcPr>
            <w:tcW w:w="658" w:type="dxa"/>
            <w:tcBorders>
              <w:top w:val="nil"/>
            </w:tcBorders>
          </w:tcPr>
          <w:p w:rsidR="002E31F7" w:rsidRDefault="002E31F7">
            <w:pPr>
              <w:pStyle w:val="ConsPlusNonformat"/>
              <w:jc w:val="both"/>
            </w:pPr>
            <w:r>
              <w:rPr>
                <w:sz w:val="16"/>
              </w:rPr>
              <w:t xml:space="preserve"> 140 </w:t>
            </w:r>
          </w:p>
        </w:tc>
        <w:tc>
          <w:tcPr>
            <w:tcW w:w="752" w:type="dxa"/>
            <w:tcBorders>
              <w:top w:val="nil"/>
            </w:tcBorders>
          </w:tcPr>
          <w:p w:rsidR="002E31F7" w:rsidRDefault="002E31F7">
            <w:pPr>
              <w:pStyle w:val="ConsPlusNonformat"/>
              <w:jc w:val="both"/>
            </w:pPr>
            <w:r>
              <w:rPr>
                <w:sz w:val="16"/>
              </w:rPr>
              <w:t xml:space="preserve"> 8885 </w:t>
            </w:r>
          </w:p>
        </w:tc>
        <w:tc>
          <w:tcPr>
            <w:tcW w:w="564" w:type="dxa"/>
            <w:tcBorders>
              <w:top w:val="nil"/>
            </w:tcBorders>
          </w:tcPr>
          <w:p w:rsidR="002E31F7" w:rsidRDefault="002E31F7">
            <w:pPr>
              <w:pStyle w:val="ConsPlusNonformat"/>
              <w:jc w:val="both"/>
            </w:pPr>
            <w:r>
              <w:rPr>
                <w:sz w:val="16"/>
              </w:rPr>
              <w:t>6038</w:t>
            </w:r>
          </w:p>
        </w:tc>
        <w:tc>
          <w:tcPr>
            <w:tcW w:w="658" w:type="dxa"/>
            <w:tcBorders>
              <w:top w:val="nil"/>
            </w:tcBorders>
          </w:tcPr>
          <w:p w:rsidR="002E31F7" w:rsidRDefault="002E31F7">
            <w:pPr>
              <w:pStyle w:val="ConsPlusNonformat"/>
              <w:jc w:val="both"/>
            </w:pPr>
            <w:r>
              <w:rPr>
                <w:sz w:val="16"/>
              </w:rPr>
              <w:t xml:space="preserve">4607 </w:t>
            </w:r>
          </w:p>
        </w:tc>
        <w:tc>
          <w:tcPr>
            <w:tcW w:w="658" w:type="dxa"/>
            <w:tcBorders>
              <w:top w:val="nil"/>
            </w:tcBorders>
          </w:tcPr>
          <w:p w:rsidR="002E31F7" w:rsidRDefault="002E31F7">
            <w:pPr>
              <w:pStyle w:val="ConsPlusNonformat"/>
              <w:jc w:val="both"/>
            </w:pPr>
            <w:r>
              <w:rPr>
                <w:sz w:val="16"/>
              </w:rPr>
              <w:t xml:space="preserve">3746 </w:t>
            </w:r>
          </w:p>
        </w:tc>
        <w:tc>
          <w:tcPr>
            <w:tcW w:w="658" w:type="dxa"/>
            <w:tcBorders>
              <w:top w:val="nil"/>
            </w:tcBorders>
          </w:tcPr>
          <w:p w:rsidR="002E31F7" w:rsidRDefault="002E31F7">
            <w:pPr>
              <w:pStyle w:val="ConsPlusNonformat"/>
              <w:jc w:val="both"/>
            </w:pPr>
            <w:r>
              <w:rPr>
                <w:sz w:val="16"/>
              </w:rPr>
              <w:t xml:space="preserve">3376 </w:t>
            </w:r>
          </w:p>
        </w:tc>
        <w:tc>
          <w:tcPr>
            <w:tcW w:w="658" w:type="dxa"/>
            <w:tcBorders>
              <w:top w:val="nil"/>
            </w:tcBorders>
          </w:tcPr>
          <w:p w:rsidR="002E31F7" w:rsidRDefault="002E31F7">
            <w:pPr>
              <w:pStyle w:val="ConsPlusNonformat"/>
              <w:jc w:val="both"/>
            </w:pPr>
            <w:r>
              <w:rPr>
                <w:sz w:val="16"/>
              </w:rPr>
              <w:t xml:space="preserve">3170 </w:t>
            </w:r>
          </w:p>
        </w:tc>
        <w:tc>
          <w:tcPr>
            <w:tcW w:w="564" w:type="dxa"/>
            <w:tcBorders>
              <w:top w:val="nil"/>
            </w:tcBorders>
          </w:tcPr>
          <w:p w:rsidR="002E31F7" w:rsidRDefault="002E31F7">
            <w:pPr>
              <w:pStyle w:val="ConsPlusNonformat"/>
              <w:jc w:val="both"/>
            </w:pPr>
            <w:r>
              <w:rPr>
                <w:sz w:val="16"/>
              </w:rPr>
              <w:t>2908</w:t>
            </w:r>
          </w:p>
        </w:tc>
        <w:tc>
          <w:tcPr>
            <w:tcW w:w="658" w:type="dxa"/>
            <w:tcBorders>
              <w:top w:val="nil"/>
            </w:tcBorders>
          </w:tcPr>
          <w:p w:rsidR="002E31F7" w:rsidRDefault="002E31F7">
            <w:pPr>
              <w:pStyle w:val="ConsPlusNonformat"/>
              <w:jc w:val="both"/>
            </w:pPr>
            <w:r>
              <w:rPr>
                <w:sz w:val="16"/>
              </w:rPr>
              <w:t xml:space="preserve">2758 </w:t>
            </w:r>
          </w:p>
        </w:tc>
        <w:tc>
          <w:tcPr>
            <w:tcW w:w="564" w:type="dxa"/>
            <w:tcBorders>
              <w:top w:val="nil"/>
            </w:tcBorders>
          </w:tcPr>
          <w:p w:rsidR="002E31F7" w:rsidRDefault="002E31F7">
            <w:pPr>
              <w:pStyle w:val="ConsPlusNonformat"/>
              <w:jc w:val="both"/>
            </w:pPr>
            <w:r>
              <w:rPr>
                <w:sz w:val="16"/>
              </w:rPr>
              <w:t>2562</w:t>
            </w:r>
          </w:p>
        </w:tc>
        <w:tc>
          <w:tcPr>
            <w:tcW w:w="658" w:type="dxa"/>
            <w:tcBorders>
              <w:top w:val="nil"/>
            </w:tcBorders>
          </w:tcPr>
          <w:p w:rsidR="002E31F7" w:rsidRDefault="002E31F7">
            <w:pPr>
              <w:pStyle w:val="ConsPlusNonformat"/>
              <w:jc w:val="both"/>
            </w:pPr>
            <w:r>
              <w:rPr>
                <w:sz w:val="16"/>
              </w:rPr>
              <w:t xml:space="preserve">2448 </w:t>
            </w:r>
          </w:p>
        </w:tc>
        <w:tc>
          <w:tcPr>
            <w:tcW w:w="752" w:type="dxa"/>
            <w:tcBorders>
              <w:top w:val="nil"/>
            </w:tcBorders>
          </w:tcPr>
          <w:p w:rsidR="002E31F7" w:rsidRDefault="002E31F7">
            <w:pPr>
              <w:pStyle w:val="ConsPlusNonformat"/>
              <w:jc w:val="both"/>
            </w:pPr>
            <w:r>
              <w:rPr>
                <w:sz w:val="16"/>
              </w:rPr>
              <w:t xml:space="preserve"> 2208 </w:t>
            </w:r>
          </w:p>
        </w:tc>
        <w:tc>
          <w:tcPr>
            <w:tcW w:w="658" w:type="dxa"/>
            <w:tcBorders>
              <w:top w:val="nil"/>
            </w:tcBorders>
          </w:tcPr>
          <w:p w:rsidR="002E31F7" w:rsidRDefault="002E31F7">
            <w:pPr>
              <w:pStyle w:val="ConsPlusNonformat"/>
              <w:jc w:val="both"/>
            </w:pPr>
            <w:r>
              <w:rPr>
                <w:sz w:val="16"/>
              </w:rPr>
              <w:t xml:space="preserve">2015 </w:t>
            </w:r>
          </w:p>
        </w:tc>
        <w:tc>
          <w:tcPr>
            <w:tcW w:w="658" w:type="dxa"/>
            <w:tcBorders>
              <w:top w:val="nil"/>
            </w:tcBorders>
          </w:tcPr>
          <w:p w:rsidR="002E31F7" w:rsidRDefault="002E31F7">
            <w:pPr>
              <w:pStyle w:val="ConsPlusNonformat"/>
              <w:jc w:val="both"/>
            </w:pPr>
            <w:r>
              <w:rPr>
                <w:sz w:val="16"/>
              </w:rPr>
              <w:t xml:space="preserve">1857 </w:t>
            </w:r>
          </w:p>
        </w:tc>
        <w:tc>
          <w:tcPr>
            <w:tcW w:w="564" w:type="dxa"/>
            <w:tcBorders>
              <w:top w:val="nil"/>
            </w:tcBorders>
          </w:tcPr>
          <w:p w:rsidR="002E31F7" w:rsidRDefault="002E31F7">
            <w:pPr>
              <w:pStyle w:val="ConsPlusNonformat"/>
              <w:jc w:val="both"/>
            </w:pPr>
            <w:r>
              <w:rPr>
                <w:sz w:val="16"/>
              </w:rPr>
              <w:t>1725</w:t>
            </w:r>
          </w:p>
        </w:tc>
        <w:tc>
          <w:tcPr>
            <w:tcW w:w="658" w:type="dxa"/>
            <w:tcBorders>
              <w:top w:val="nil"/>
            </w:tcBorders>
          </w:tcPr>
          <w:p w:rsidR="002E31F7" w:rsidRDefault="002E31F7">
            <w:pPr>
              <w:pStyle w:val="ConsPlusNonformat"/>
              <w:jc w:val="both"/>
            </w:pPr>
            <w:r>
              <w:rPr>
                <w:sz w:val="16"/>
              </w:rPr>
              <w:t xml:space="preserve">1678 </w:t>
            </w:r>
          </w:p>
        </w:tc>
        <w:tc>
          <w:tcPr>
            <w:tcW w:w="658" w:type="dxa"/>
            <w:tcBorders>
              <w:top w:val="nil"/>
            </w:tcBorders>
          </w:tcPr>
          <w:p w:rsidR="002E31F7" w:rsidRDefault="002E31F7">
            <w:pPr>
              <w:pStyle w:val="ConsPlusNonformat"/>
              <w:jc w:val="both"/>
            </w:pPr>
            <w:r>
              <w:rPr>
                <w:sz w:val="16"/>
              </w:rPr>
              <w:t xml:space="preserve">1614 </w:t>
            </w:r>
          </w:p>
        </w:tc>
        <w:tc>
          <w:tcPr>
            <w:tcW w:w="564" w:type="dxa"/>
            <w:tcBorders>
              <w:top w:val="nil"/>
            </w:tcBorders>
          </w:tcPr>
          <w:p w:rsidR="002E31F7" w:rsidRDefault="002E31F7">
            <w:pPr>
              <w:pStyle w:val="ConsPlusNonformat"/>
              <w:jc w:val="both"/>
            </w:pPr>
            <w:r>
              <w:rPr>
                <w:sz w:val="16"/>
              </w:rPr>
              <w:t>1518</w:t>
            </w:r>
          </w:p>
        </w:tc>
        <w:tc>
          <w:tcPr>
            <w:tcW w:w="564" w:type="dxa"/>
            <w:tcBorders>
              <w:top w:val="nil"/>
            </w:tcBorders>
          </w:tcPr>
          <w:p w:rsidR="002E31F7" w:rsidRDefault="002E31F7">
            <w:pPr>
              <w:pStyle w:val="ConsPlusNonformat"/>
              <w:jc w:val="both"/>
            </w:pPr>
            <w:r>
              <w:rPr>
                <w:sz w:val="16"/>
              </w:rPr>
              <w:t>1484</w:t>
            </w:r>
          </w:p>
        </w:tc>
        <w:tc>
          <w:tcPr>
            <w:tcW w:w="658" w:type="dxa"/>
            <w:tcBorders>
              <w:top w:val="nil"/>
            </w:tcBorders>
          </w:tcPr>
          <w:p w:rsidR="002E31F7" w:rsidRDefault="002E31F7">
            <w:pPr>
              <w:pStyle w:val="ConsPlusNonformat"/>
              <w:jc w:val="both"/>
            </w:pPr>
            <w:r>
              <w:rPr>
                <w:sz w:val="16"/>
              </w:rPr>
              <w:t xml:space="preserve">1435 </w:t>
            </w:r>
          </w:p>
        </w:tc>
        <w:tc>
          <w:tcPr>
            <w:tcW w:w="658" w:type="dxa"/>
            <w:tcBorders>
              <w:top w:val="nil"/>
            </w:tcBorders>
          </w:tcPr>
          <w:p w:rsidR="002E31F7" w:rsidRDefault="002E31F7">
            <w:pPr>
              <w:pStyle w:val="ConsPlusNonformat"/>
              <w:jc w:val="both"/>
            </w:pPr>
            <w:r>
              <w:rPr>
                <w:sz w:val="16"/>
              </w:rPr>
              <w:t xml:space="preserve">1363 </w:t>
            </w:r>
          </w:p>
        </w:tc>
        <w:tc>
          <w:tcPr>
            <w:tcW w:w="658" w:type="dxa"/>
            <w:tcBorders>
              <w:top w:val="nil"/>
            </w:tcBorders>
          </w:tcPr>
          <w:p w:rsidR="002E31F7" w:rsidRDefault="002E31F7">
            <w:pPr>
              <w:pStyle w:val="ConsPlusNonformat"/>
              <w:jc w:val="both"/>
            </w:pPr>
            <w:r>
              <w:rPr>
                <w:sz w:val="16"/>
              </w:rPr>
              <w:t xml:space="preserve">1299 </w:t>
            </w:r>
          </w:p>
        </w:tc>
        <w:tc>
          <w:tcPr>
            <w:tcW w:w="658" w:type="dxa"/>
            <w:tcBorders>
              <w:top w:val="nil"/>
            </w:tcBorders>
          </w:tcPr>
          <w:p w:rsidR="002E31F7" w:rsidRDefault="002E31F7">
            <w:pPr>
              <w:pStyle w:val="ConsPlusNonformat"/>
              <w:jc w:val="both"/>
            </w:pPr>
            <w:r>
              <w:rPr>
                <w:sz w:val="16"/>
              </w:rPr>
              <w:t xml:space="preserve">1242 </w:t>
            </w:r>
          </w:p>
        </w:tc>
        <w:tc>
          <w:tcPr>
            <w:tcW w:w="658" w:type="dxa"/>
            <w:tcBorders>
              <w:top w:val="nil"/>
            </w:tcBorders>
          </w:tcPr>
          <w:p w:rsidR="002E31F7" w:rsidRDefault="002E31F7">
            <w:pPr>
              <w:pStyle w:val="ConsPlusNonformat"/>
              <w:jc w:val="both"/>
            </w:pPr>
            <w:r>
              <w:rPr>
                <w:sz w:val="16"/>
              </w:rPr>
              <w:t xml:space="preserve">1191 </w:t>
            </w:r>
          </w:p>
        </w:tc>
        <w:tc>
          <w:tcPr>
            <w:tcW w:w="564" w:type="dxa"/>
            <w:tcBorders>
              <w:top w:val="nil"/>
            </w:tcBorders>
          </w:tcPr>
          <w:p w:rsidR="002E31F7" w:rsidRDefault="002E31F7">
            <w:pPr>
              <w:pStyle w:val="ConsPlusNonformat"/>
              <w:jc w:val="both"/>
            </w:pPr>
            <w:r>
              <w:rPr>
                <w:sz w:val="16"/>
              </w:rPr>
              <w:t>1145</w:t>
            </w:r>
          </w:p>
        </w:tc>
      </w:tr>
    </w:tbl>
    <w:p w:rsidR="002E31F7" w:rsidRDefault="002E31F7">
      <w:pPr>
        <w:pStyle w:val="ConsPlusNormal"/>
        <w:jc w:val="both"/>
      </w:pPr>
    </w:p>
    <w:p w:rsidR="002E31F7" w:rsidRDefault="002E31F7">
      <w:pPr>
        <w:pStyle w:val="ConsPlusNormal"/>
        <w:jc w:val="both"/>
      </w:pPr>
    </w:p>
    <w:p w:rsidR="002E31F7" w:rsidRDefault="002E31F7">
      <w:pPr>
        <w:pStyle w:val="ConsPlusNormal"/>
        <w:jc w:val="center"/>
      </w:pPr>
      <w:r>
        <w:t>Грузовой поезд, i= -4 o/oo.</w:t>
      </w: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564"/>
        <w:gridCol w:w="564"/>
        <w:gridCol w:w="658"/>
        <w:gridCol w:w="658"/>
        <w:gridCol w:w="658"/>
        <w:gridCol w:w="658"/>
        <w:gridCol w:w="564"/>
        <w:gridCol w:w="658"/>
        <w:gridCol w:w="564"/>
        <w:gridCol w:w="752"/>
        <w:gridCol w:w="564"/>
        <w:gridCol w:w="564"/>
        <w:gridCol w:w="658"/>
        <w:gridCol w:w="658"/>
        <w:gridCol w:w="658"/>
        <w:gridCol w:w="658"/>
        <w:gridCol w:w="564"/>
        <w:gridCol w:w="658"/>
        <w:gridCol w:w="658"/>
        <w:gridCol w:w="658"/>
        <w:gridCol w:w="658"/>
        <w:gridCol w:w="658"/>
        <w:gridCol w:w="658"/>
        <w:gridCol w:w="564"/>
        <w:gridCol w:w="658"/>
      </w:tblGrid>
      <w:tr w:rsidR="002E31F7">
        <w:trPr>
          <w:trHeight w:val="195"/>
        </w:trPr>
        <w:tc>
          <w:tcPr>
            <w:tcW w:w="564" w:type="dxa"/>
            <w:vMerge w:val="restart"/>
          </w:tcPr>
          <w:p w:rsidR="002E31F7" w:rsidRDefault="002E31F7">
            <w:pPr>
              <w:pStyle w:val="ConsPlusNonformat"/>
              <w:jc w:val="both"/>
            </w:pPr>
          </w:p>
          <w:p w:rsidR="002E31F7" w:rsidRDefault="002E31F7">
            <w:pPr>
              <w:pStyle w:val="ConsPlusNonformat"/>
              <w:jc w:val="both"/>
            </w:pPr>
            <w:r>
              <w:rPr>
                <w:sz w:val="16"/>
              </w:rPr>
              <w:t xml:space="preserve"> V, </w:t>
            </w:r>
          </w:p>
          <w:p w:rsidR="002E31F7" w:rsidRDefault="002E31F7">
            <w:pPr>
              <w:pStyle w:val="ConsPlusNonformat"/>
              <w:jc w:val="both"/>
            </w:pPr>
            <w:r>
              <w:rPr>
                <w:sz w:val="16"/>
              </w:rPr>
              <w:t>км/ч</w:t>
            </w:r>
          </w:p>
        </w:tc>
        <w:tc>
          <w:tcPr>
            <w:tcW w:w="15228" w:type="dxa"/>
            <w:gridSpan w:val="24"/>
          </w:tcPr>
          <w:p w:rsidR="002E31F7" w:rsidRDefault="002E31F7">
            <w:pPr>
              <w:pStyle w:val="ConsPlusNonformat"/>
              <w:jc w:val="both"/>
            </w:pPr>
            <w:r>
              <w:rPr>
                <w:sz w:val="16"/>
              </w:rPr>
              <w:t xml:space="preserve">                                                     Расчетный тормозной коэффициент                                                     </w:t>
            </w:r>
          </w:p>
        </w:tc>
      </w:tr>
      <w:tr w:rsidR="002E31F7">
        <w:tc>
          <w:tcPr>
            <w:tcW w:w="470" w:type="dxa"/>
            <w:vMerge/>
            <w:tcBorders>
              <w:top w:val="nil"/>
            </w:tcBorders>
          </w:tcPr>
          <w:p w:rsidR="002E31F7" w:rsidRDefault="002E31F7"/>
        </w:tc>
        <w:tc>
          <w:tcPr>
            <w:tcW w:w="564" w:type="dxa"/>
            <w:tcBorders>
              <w:top w:val="nil"/>
            </w:tcBorders>
          </w:tcPr>
          <w:p w:rsidR="002E31F7" w:rsidRDefault="002E31F7">
            <w:pPr>
              <w:pStyle w:val="ConsPlusNonformat"/>
              <w:jc w:val="both"/>
            </w:pPr>
            <w:r>
              <w:rPr>
                <w:sz w:val="16"/>
              </w:rPr>
              <w:t xml:space="preserve">0.1 </w:t>
            </w:r>
          </w:p>
        </w:tc>
        <w:tc>
          <w:tcPr>
            <w:tcW w:w="658" w:type="dxa"/>
            <w:tcBorders>
              <w:top w:val="nil"/>
            </w:tcBorders>
          </w:tcPr>
          <w:p w:rsidR="002E31F7" w:rsidRDefault="002E31F7">
            <w:pPr>
              <w:pStyle w:val="ConsPlusNonformat"/>
              <w:jc w:val="both"/>
            </w:pPr>
            <w:r>
              <w:rPr>
                <w:sz w:val="16"/>
              </w:rPr>
              <w:t xml:space="preserve">0.15 </w:t>
            </w:r>
          </w:p>
        </w:tc>
        <w:tc>
          <w:tcPr>
            <w:tcW w:w="658" w:type="dxa"/>
            <w:tcBorders>
              <w:top w:val="nil"/>
            </w:tcBorders>
          </w:tcPr>
          <w:p w:rsidR="002E31F7" w:rsidRDefault="002E31F7">
            <w:pPr>
              <w:pStyle w:val="ConsPlusNonformat"/>
              <w:jc w:val="both"/>
            </w:pPr>
            <w:r>
              <w:rPr>
                <w:sz w:val="16"/>
              </w:rPr>
              <w:t xml:space="preserve"> 0.2 </w:t>
            </w:r>
          </w:p>
        </w:tc>
        <w:tc>
          <w:tcPr>
            <w:tcW w:w="658" w:type="dxa"/>
            <w:tcBorders>
              <w:top w:val="nil"/>
            </w:tcBorders>
          </w:tcPr>
          <w:p w:rsidR="002E31F7" w:rsidRDefault="002E31F7">
            <w:pPr>
              <w:pStyle w:val="ConsPlusNonformat"/>
              <w:jc w:val="both"/>
            </w:pPr>
            <w:r>
              <w:rPr>
                <w:sz w:val="16"/>
              </w:rPr>
              <w:t xml:space="preserve">0.25 </w:t>
            </w:r>
          </w:p>
        </w:tc>
        <w:tc>
          <w:tcPr>
            <w:tcW w:w="658" w:type="dxa"/>
            <w:tcBorders>
              <w:top w:val="nil"/>
            </w:tcBorders>
          </w:tcPr>
          <w:p w:rsidR="002E31F7" w:rsidRDefault="002E31F7">
            <w:pPr>
              <w:pStyle w:val="ConsPlusNonformat"/>
              <w:jc w:val="both"/>
            </w:pPr>
            <w:r>
              <w:rPr>
                <w:sz w:val="16"/>
              </w:rPr>
              <w:t xml:space="preserve">0.28 </w:t>
            </w:r>
          </w:p>
        </w:tc>
        <w:tc>
          <w:tcPr>
            <w:tcW w:w="564" w:type="dxa"/>
            <w:tcBorders>
              <w:top w:val="nil"/>
            </w:tcBorders>
          </w:tcPr>
          <w:p w:rsidR="002E31F7" w:rsidRDefault="002E31F7">
            <w:pPr>
              <w:pStyle w:val="ConsPlusNonformat"/>
              <w:jc w:val="both"/>
            </w:pPr>
            <w:r>
              <w:rPr>
                <w:sz w:val="16"/>
              </w:rPr>
              <w:t xml:space="preserve">0.3 </w:t>
            </w:r>
          </w:p>
        </w:tc>
        <w:tc>
          <w:tcPr>
            <w:tcW w:w="658" w:type="dxa"/>
            <w:tcBorders>
              <w:top w:val="nil"/>
            </w:tcBorders>
          </w:tcPr>
          <w:p w:rsidR="002E31F7" w:rsidRDefault="002E31F7">
            <w:pPr>
              <w:pStyle w:val="ConsPlusNonformat"/>
              <w:jc w:val="both"/>
            </w:pPr>
            <w:r>
              <w:rPr>
                <w:sz w:val="16"/>
              </w:rPr>
              <w:t xml:space="preserve">0.33 </w:t>
            </w:r>
          </w:p>
        </w:tc>
        <w:tc>
          <w:tcPr>
            <w:tcW w:w="564" w:type="dxa"/>
            <w:tcBorders>
              <w:top w:val="nil"/>
            </w:tcBorders>
          </w:tcPr>
          <w:p w:rsidR="002E31F7" w:rsidRDefault="002E31F7">
            <w:pPr>
              <w:pStyle w:val="ConsPlusNonformat"/>
              <w:jc w:val="both"/>
            </w:pPr>
            <w:r>
              <w:rPr>
                <w:sz w:val="16"/>
              </w:rPr>
              <w:t>0.35</w:t>
            </w:r>
          </w:p>
        </w:tc>
        <w:tc>
          <w:tcPr>
            <w:tcW w:w="752" w:type="dxa"/>
            <w:tcBorders>
              <w:top w:val="nil"/>
            </w:tcBorders>
          </w:tcPr>
          <w:p w:rsidR="002E31F7" w:rsidRDefault="002E31F7">
            <w:pPr>
              <w:pStyle w:val="ConsPlusNonformat"/>
              <w:jc w:val="both"/>
            </w:pPr>
            <w:r>
              <w:rPr>
                <w:sz w:val="16"/>
              </w:rPr>
              <w:t xml:space="preserve"> 0.38 </w:t>
            </w:r>
          </w:p>
        </w:tc>
        <w:tc>
          <w:tcPr>
            <w:tcW w:w="564" w:type="dxa"/>
            <w:tcBorders>
              <w:top w:val="nil"/>
            </w:tcBorders>
          </w:tcPr>
          <w:p w:rsidR="002E31F7" w:rsidRDefault="002E31F7">
            <w:pPr>
              <w:pStyle w:val="ConsPlusNonformat"/>
              <w:jc w:val="both"/>
            </w:pPr>
            <w:r>
              <w:rPr>
                <w:sz w:val="16"/>
              </w:rPr>
              <w:t xml:space="preserve">0.4 </w:t>
            </w:r>
          </w:p>
        </w:tc>
        <w:tc>
          <w:tcPr>
            <w:tcW w:w="564" w:type="dxa"/>
            <w:tcBorders>
              <w:top w:val="nil"/>
            </w:tcBorders>
          </w:tcPr>
          <w:p w:rsidR="002E31F7" w:rsidRDefault="002E31F7">
            <w:pPr>
              <w:pStyle w:val="ConsPlusNonformat"/>
              <w:jc w:val="both"/>
            </w:pPr>
            <w:r>
              <w:rPr>
                <w:sz w:val="16"/>
              </w:rPr>
              <w:t>0.45</w:t>
            </w:r>
          </w:p>
        </w:tc>
        <w:tc>
          <w:tcPr>
            <w:tcW w:w="658" w:type="dxa"/>
            <w:tcBorders>
              <w:top w:val="nil"/>
            </w:tcBorders>
          </w:tcPr>
          <w:p w:rsidR="002E31F7" w:rsidRDefault="002E31F7">
            <w:pPr>
              <w:pStyle w:val="ConsPlusNonformat"/>
              <w:jc w:val="both"/>
            </w:pPr>
            <w:r>
              <w:rPr>
                <w:sz w:val="16"/>
              </w:rPr>
              <w:t xml:space="preserve"> 0.5 </w:t>
            </w:r>
          </w:p>
        </w:tc>
        <w:tc>
          <w:tcPr>
            <w:tcW w:w="658" w:type="dxa"/>
            <w:tcBorders>
              <w:top w:val="nil"/>
            </w:tcBorders>
          </w:tcPr>
          <w:p w:rsidR="002E31F7" w:rsidRDefault="002E31F7">
            <w:pPr>
              <w:pStyle w:val="ConsPlusNonformat"/>
              <w:jc w:val="both"/>
            </w:pPr>
            <w:r>
              <w:rPr>
                <w:sz w:val="16"/>
              </w:rPr>
              <w:t xml:space="preserve">0.55 </w:t>
            </w:r>
          </w:p>
        </w:tc>
        <w:tc>
          <w:tcPr>
            <w:tcW w:w="658" w:type="dxa"/>
            <w:tcBorders>
              <w:top w:val="nil"/>
            </w:tcBorders>
          </w:tcPr>
          <w:p w:rsidR="002E31F7" w:rsidRDefault="002E31F7">
            <w:pPr>
              <w:pStyle w:val="ConsPlusNonformat"/>
              <w:jc w:val="both"/>
            </w:pPr>
            <w:r>
              <w:rPr>
                <w:sz w:val="16"/>
              </w:rPr>
              <w:t xml:space="preserve"> 0.6 </w:t>
            </w:r>
          </w:p>
        </w:tc>
        <w:tc>
          <w:tcPr>
            <w:tcW w:w="658" w:type="dxa"/>
            <w:tcBorders>
              <w:top w:val="nil"/>
            </w:tcBorders>
          </w:tcPr>
          <w:p w:rsidR="002E31F7" w:rsidRDefault="002E31F7">
            <w:pPr>
              <w:pStyle w:val="ConsPlusNonformat"/>
              <w:jc w:val="both"/>
            </w:pPr>
            <w:r>
              <w:rPr>
                <w:sz w:val="16"/>
              </w:rPr>
              <w:t xml:space="preserve">0.62 </w:t>
            </w:r>
          </w:p>
        </w:tc>
        <w:tc>
          <w:tcPr>
            <w:tcW w:w="564" w:type="dxa"/>
            <w:tcBorders>
              <w:top w:val="nil"/>
            </w:tcBorders>
          </w:tcPr>
          <w:p w:rsidR="002E31F7" w:rsidRDefault="002E31F7">
            <w:pPr>
              <w:pStyle w:val="ConsPlusNonformat"/>
              <w:jc w:val="both"/>
            </w:pPr>
            <w:r>
              <w:rPr>
                <w:sz w:val="16"/>
              </w:rPr>
              <w:t>0.65</w:t>
            </w:r>
          </w:p>
        </w:tc>
        <w:tc>
          <w:tcPr>
            <w:tcW w:w="658" w:type="dxa"/>
            <w:tcBorders>
              <w:top w:val="nil"/>
            </w:tcBorders>
          </w:tcPr>
          <w:p w:rsidR="002E31F7" w:rsidRDefault="002E31F7">
            <w:pPr>
              <w:pStyle w:val="ConsPlusNonformat"/>
              <w:jc w:val="both"/>
            </w:pPr>
            <w:r>
              <w:rPr>
                <w:sz w:val="16"/>
              </w:rPr>
              <w:t xml:space="preserve"> 0.7 </w:t>
            </w:r>
          </w:p>
        </w:tc>
        <w:tc>
          <w:tcPr>
            <w:tcW w:w="658" w:type="dxa"/>
            <w:tcBorders>
              <w:top w:val="nil"/>
            </w:tcBorders>
          </w:tcPr>
          <w:p w:rsidR="002E31F7" w:rsidRDefault="002E31F7">
            <w:pPr>
              <w:pStyle w:val="ConsPlusNonformat"/>
              <w:jc w:val="both"/>
            </w:pPr>
            <w:r>
              <w:rPr>
                <w:sz w:val="16"/>
              </w:rPr>
              <w:t xml:space="preserve">0.72 </w:t>
            </w:r>
          </w:p>
        </w:tc>
        <w:tc>
          <w:tcPr>
            <w:tcW w:w="658" w:type="dxa"/>
            <w:tcBorders>
              <w:top w:val="nil"/>
            </w:tcBorders>
          </w:tcPr>
          <w:p w:rsidR="002E31F7" w:rsidRDefault="002E31F7">
            <w:pPr>
              <w:pStyle w:val="ConsPlusNonformat"/>
              <w:jc w:val="both"/>
            </w:pPr>
            <w:r>
              <w:rPr>
                <w:sz w:val="16"/>
              </w:rPr>
              <w:t xml:space="preserve">0.75 </w:t>
            </w:r>
          </w:p>
        </w:tc>
        <w:tc>
          <w:tcPr>
            <w:tcW w:w="658" w:type="dxa"/>
            <w:tcBorders>
              <w:top w:val="nil"/>
            </w:tcBorders>
          </w:tcPr>
          <w:p w:rsidR="002E31F7" w:rsidRDefault="002E31F7">
            <w:pPr>
              <w:pStyle w:val="ConsPlusNonformat"/>
              <w:jc w:val="both"/>
            </w:pPr>
            <w:r>
              <w:rPr>
                <w:sz w:val="16"/>
              </w:rPr>
              <w:t xml:space="preserve"> 0.8 </w:t>
            </w:r>
          </w:p>
        </w:tc>
        <w:tc>
          <w:tcPr>
            <w:tcW w:w="658" w:type="dxa"/>
            <w:tcBorders>
              <w:top w:val="nil"/>
            </w:tcBorders>
          </w:tcPr>
          <w:p w:rsidR="002E31F7" w:rsidRDefault="002E31F7">
            <w:pPr>
              <w:pStyle w:val="ConsPlusNonformat"/>
              <w:jc w:val="both"/>
            </w:pPr>
            <w:r>
              <w:rPr>
                <w:sz w:val="16"/>
              </w:rPr>
              <w:t xml:space="preserve">0.85 </w:t>
            </w:r>
          </w:p>
        </w:tc>
        <w:tc>
          <w:tcPr>
            <w:tcW w:w="658" w:type="dxa"/>
            <w:tcBorders>
              <w:top w:val="nil"/>
            </w:tcBorders>
          </w:tcPr>
          <w:p w:rsidR="002E31F7" w:rsidRDefault="002E31F7">
            <w:pPr>
              <w:pStyle w:val="ConsPlusNonformat"/>
              <w:jc w:val="both"/>
            </w:pPr>
            <w:r>
              <w:rPr>
                <w:sz w:val="16"/>
              </w:rPr>
              <w:t xml:space="preserve"> 0.9 </w:t>
            </w:r>
          </w:p>
        </w:tc>
        <w:tc>
          <w:tcPr>
            <w:tcW w:w="564" w:type="dxa"/>
            <w:tcBorders>
              <w:top w:val="nil"/>
            </w:tcBorders>
          </w:tcPr>
          <w:p w:rsidR="002E31F7" w:rsidRDefault="002E31F7">
            <w:pPr>
              <w:pStyle w:val="ConsPlusNonformat"/>
              <w:jc w:val="both"/>
            </w:pPr>
            <w:r>
              <w:rPr>
                <w:sz w:val="16"/>
              </w:rPr>
              <w:t>0.95</w:t>
            </w:r>
          </w:p>
        </w:tc>
        <w:tc>
          <w:tcPr>
            <w:tcW w:w="658" w:type="dxa"/>
            <w:tcBorders>
              <w:top w:val="nil"/>
            </w:tcBorders>
          </w:tcPr>
          <w:p w:rsidR="002E31F7" w:rsidRDefault="002E31F7">
            <w:pPr>
              <w:pStyle w:val="ConsPlusNonformat"/>
              <w:jc w:val="both"/>
            </w:pPr>
            <w:r>
              <w:rPr>
                <w:sz w:val="16"/>
              </w:rPr>
              <w:t xml:space="preserve">  1  </w:t>
            </w:r>
          </w:p>
        </w:tc>
      </w:tr>
      <w:tr w:rsidR="002E31F7">
        <w:trPr>
          <w:trHeight w:val="195"/>
        </w:trPr>
        <w:tc>
          <w:tcPr>
            <w:tcW w:w="564" w:type="dxa"/>
            <w:tcBorders>
              <w:top w:val="nil"/>
            </w:tcBorders>
          </w:tcPr>
          <w:p w:rsidR="002E31F7" w:rsidRDefault="002E31F7">
            <w:pPr>
              <w:pStyle w:val="ConsPlusNonformat"/>
              <w:jc w:val="both"/>
            </w:pPr>
            <w:r>
              <w:rPr>
                <w:sz w:val="16"/>
              </w:rPr>
              <w:t xml:space="preserve"> 10 </w:t>
            </w:r>
          </w:p>
        </w:tc>
        <w:tc>
          <w:tcPr>
            <w:tcW w:w="564" w:type="dxa"/>
            <w:tcBorders>
              <w:top w:val="nil"/>
            </w:tcBorders>
          </w:tcPr>
          <w:p w:rsidR="002E31F7" w:rsidRDefault="002E31F7">
            <w:pPr>
              <w:pStyle w:val="ConsPlusNonformat"/>
              <w:jc w:val="both"/>
            </w:pPr>
            <w:r>
              <w:rPr>
                <w:sz w:val="16"/>
              </w:rPr>
              <w:t xml:space="preserve"> 48 </w:t>
            </w:r>
          </w:p>
        </w:tc>
        <w:tc>
          <w:tcPr>
            <w:tcW w:w="658" w:type="dxa"/>
            <w:tcBorders>
              <w:top w:val="nil"/>
            </w:tcBorders>
          </w:tcPr>
          <w:p w:rsidR="002E31F7" w:rsidRDefault="002E31F7">
            <w:pPr>
              <w:pStyle w:val="ConsPlusNonformat"/>
              <w:jc w:val="both"/>
            </w:pPr>
            <w:r>
              <w:rPr>
                <w:sz w:val="16"/>
              </w:rPr>
              <w:t xml:space="preserve"> 37  </w:t>
            </w:r>
          </w:p>
        </w:tc>
        <w:tc>
          <w:tcPr>
            <w:tcW w:w="658" w:type="dxa"/>
            <w:tcBorders>
              <w:top w:val="nil"/>
            </w:tcBorders>
          </w:tcPr>
          <w:p w:rsidR="002E31F7" w:rsidRDefault="002E31F7">
            <w:pPr>
              <w:pStyle w:val="ConsPlusNonformat"/>
              <w:jc w:val="both"/>
            </w:pPr>
            <w:r>
              <w:rPr>
                <w:sz w:val="16"/>
              </w:rPr>
              <w:t xml:space="preserve"> 33  </w:t>
            </w:r>
          </w:p>
        </w:tc>
        <w:tc>
          <w:tcPr>
            <w:tcW w:w="658" w:type="dxa"/>
            <w:tcBorders>
              <w:top w:val="nil"/>
            </w:tcBorders>
          </w:tcPr>
          <w:p w:rsidR="002E31F7" w:rsidRDefault="002E31F7">
            <w:pPr>
              <w:pStyle w:val="ConsPlusNonformat"/>
              <w:jc w:val="both"/>
            </w:pPr>
            <w:r>
              <w:rPr>
                <w:sz w:val="16"/>
              </w:rPr>
              <w:t xml:space="preserve"> 30  </w:t>
            </w:r>
          </w:p>
        </w:tc>
        <w:tc>
          <w:tcPr>
            <w:tcW w:w="658" w:type="dxa"/>
            <w:tcBorders>
              <w:top w:val="nil"/>
            </w:tcBorders>
          </w:tcPr>
          <w:p w:rsidR="002E31F7" w:rsidRDefault="002E31F7">
            <w:pPr>
              <w:pStyle w:val="ConsPlusNonformat"/>
              <w:jc w:val="both"/>
            </w:pPr>
            <w:r>
              <w:rPr>
                <w:sz w:val="16"/>
              </w:rPr>
              <w:t xml:space="preserve"> 29  </w:t>
            </w:r>
          </w:p>
        </w:tc>
        <w:tc>
          <w:tcPr>
            <w:tcW w:w="564" w:type="dxa"/>
            <w:tcBorders>
              <w:top w:val="nil"/>
            </w:tcBorders>
          </w:tcPr>
          <w:p w:rsidR="002E31F7" w:rsidRDefault="002E31F7">
            <w:pPr>
              <w:pStyle w:val="ConsPlusNonformat"/>
              <w:jc w:val="both"/>
            </w:pPr>
            <w:r>
              <w:rPr>
                <w:sz w:val="16"/>
              </w:rPr>
              <w:t xml:space="preserve"> 28 </w:t>
            </w:r>
          </w:p>
        </w:tc>
        <w:tc>
          <w:tcPr>
            <w:tcW w:w="658" w:type="dxa"/>
            <w:tcBorders>
              <w:top w:val="nil"/>
            </w:tcBorders>
          </w:tcPr>
          <w:p w:rsidR="002E31F7" w:rsidRDefault="002E31F7">
            <w:pPr>
              <w:pStyle w:val="ConsPlusNonformat"/>
              <w:jc w:val="both"/>
            </w:pPr>
            <w:r>
              <w:rPr>
                <w:sz w:val="16"/>
              </w:rPr>
              <w:t xml:space="preserve"> 27  </w:t>
            </w:r>
          </w:p>
        </w:tc>
        <w:tc>
          <w:tcPr>
            <w:tcW w:w="564" w:type="dxa"/>
            <w:tcBorders>
              <w:top w:val="nil"/>
            </w:tcBorders>
          </w:tcPr>
          <w:p w:rsidR="002E31F7" w:rsidRDefault="002E31F7">
            <w:pPr>
              <w:pStyle w:val="ConsPlusNonformat"/>
              <w:jc w:val="both"/>
            </w:pPr>
            <w:r>
              <w:rPr>
                <w:sz w:val="16"/>
              </w:rPr>
              <w:t xml:space="preserve"> 27 </w:t>
            </w:r>
          </w:p>
        </w:tc>
        <w:tc>
          <w:tcPr>
            <w:tcW w:w="752" w:type="dxa"/>
            <w:tcBorders>
              <w:top w:val="nil"/>
            </w:tcBorders>
          </w:tcPr>
          <w:p w:rsidR="002E31F7" w:rsidRDefault="002E31F7">
            <w:pPr>
              <w:pStyle w:val="ConsPlusNonformat"/>
              <w:jc w:val="both"/>
            </w:pPr>
            <w:r>
              <w:rPr>
                <w:sz w:val="16"/>
              </w:rPr>
              <w:t xml:space="preserve">  26  </w:t>
            </w:r>
          </w:p>
        </w:tc>
        <w:tc>
          <w:tcPr>
            <w:tcW w:w="564" w:type="dxa"/>
            <w:tcBorders>
              <w:top w:val="nil"/>
            </w:tcBorders>
          </w:tcPr>
          <w:p w:rsidR="002E31F7" w:rsidRDefault="002E31F7">
            <w:pPr>
              <w:pStyle w:val="ConsPlusNonformat"/>
              <w:jc w:val="both"/>
            </w:pPr>
            <w:r>
              <w:rPr>
                <w:sz w:val="16"/>
              </w:rPr>
              <w:t xml:space="preserve"> 26 </w:t>
            </w:r>
          </w:p>
        </w:tc>
        <w:tc>
          <w:tcPr>
            <w:tcW w:w="564" w:type="dxa"/>
            <w:tcBorders>
              <w:top w:val="nil"/>
            </w:tcBorders>
          </w:tcPr>
          <w:p w:rsidR="002E31F7" w:rsidRDefault="002E31F7">
            <w:pPr>
              <w:pStyle w:val="ConsPlusNonformat"/>
              <w:jc w:val="both"/>
            </w:pPr>
            <w:r>
              <w:rPr>
                <w:sz w:val="16"/>
              </w:rPr>
              <w:t xml:space="preserve"> 25 </w:t>
            </w:r>
          </w:p>
        </w:tc>
        <w:tc>
          <w:tcPr>
            <w:tcW w:w="658" w:type="dxa"/>
            <w:tcBorders>
              <w:top w:val="nil"/>
            </w:tcBorders>
          </w:tcPr>
          <w:p w:rsidR="002E31F7" w:rsidRDefault="002E31F7">
            <w:pPr>
              <w:pStyle w:val="ConsPlusNonformat"/>
              <w:jc w:val="both"/>
            </w:pPr>
            <w:r>
              <w:rPr>
                <w:sz w:val="16"/>
              </w:rPr>
              <w:t xml:space="preserve"> 25  </w:t>
            </w:r>
          </w:p>
        </w:tc>
        <w:tc>
          <w:tcPr>
            <w:tcW w:w="658" w:type="dxa"/>
            <w:tcBorders>
              <w:top w:val="nil"/>
            </w:tcBorders>
          </w:tcPr>
          <w:p w:rsidR="002E31F7" w:rsidRDefault="002E31F7">
            <w:pPr>
              <w:pStyle w:val="ConsPlusNonformat"/>
              <w:jc w:val="both"/>
            </w:pPr>
            <w:r>
              <w:rPr>
                <w:sz w:val="16"/>
              </w:rPr>
              <w:t xml:space="preserve"> 24  </w:t>
            </w:r>
          </w:p>
        </w:tc>
        <w:tc>
          <w:tcPr>
            <w:tcW w:w="658" w:type="dxa"/>
            <w:tcBorders>
              <w:top w:val="nil"/>
            </w:tcBorders>
          </w:tcPr>
          <w:p w:rsidR="002E31F7" w:rsidRDefault="002E31F7">
            <w:pPr>
              <w:pStyle w:val="ConsPlusNonformat"/>
              <w:jc w:val="both"/>
            </w:pPr>
            <w:r>
              <w:rPr>
                <w:sz w:val="16"/>
              </w:rPr>
              <w:t xml:space="preserve"> 24  </w:t>
            </w:r>
          </w:p>
        </w:tc>
        <w:tc>
          <w:tcPr>
            <w:tcW w:w="658" w:type="dxa"/>
            <w:tcBorders>
              <w:top w:val="nil"/>
            </w:tcBorders>
          </w:tcPr>
          <w:p w:rsidR="002E31F7" w:rsidRDefault="002E31F7">
            <w:pPr>
              <w:pStyle w:val="ConsPlusNonformat"/>
              <w:jc w:val="both"/>
            </w:pPr>
            <w:r>
              <w:rPr>
                <w:sz w:val="16"/>
              </w:rPr>
              <w:t xml:space="preserve"> 24  </w:t>
            </w:r>
          </w:p>
        </w:tc>
        <w:tc>
          <w:tcPr>
            <w:tcW w:w="564" w:type="dxa"/>
            <w:tcBorders>
              <w:top w:val="nil"/>
            </w:tcBorders>
          </w:tcPr>
          <w:p w:rsidR="002E31F7" w:rsidRDefault="002E31F7">
            <w:pPr>
              <w:pStyle w:val="ConsPlusNonformat"/>
              <w:jc w:val="both"/>
            </w:pPr>
            <w:r>
              <w:rPr>
                <w:sz w:val="16"/>
              </w:rPr>
              <w:t xml:space="preserve"> 23 </w:t>
            </w:r>
          </w:p>
        </w:tc>
        <w:tc>
          <w:tcPr>
            <w:tcW w:w="658" w:type="dxa"/>
            <w:tcBorders>
              <w:top w:val="nil"/>
            </w:tcBorders>
          </w:tcPr>
          <w:p w:rsidR="002E31F7" w:rsidRDefault="002E31F7">
            <w:pPr>
              <w:pStyle w:val="ConsPlusNonformat"/>
              <w:jc w:val="both"/>
            </w:pPr>
            <w:r>
              <w:rPr>
                <w:sz w:val="16"/>
              </w:rPr>
              <w:t xml:space="preserve"> 23  </w:t>
            </w:r>
          </w:p>
        </w:tc>
        <w:tc>
          <w:tcPr>
            <w:tcW w:w="658" w:type="dxa"/>
            <w:tcBorders>
              <w:top w:val="nil"/>
            </w:tcBorders>
          </w:tcPr>
          <w:p w:rsidR="002E31F7" w:rsidRDefault="002E31F7">
            <w:pPr>
              <w:pStyle w:val="ConsPlusNonformat"/>
              <w:jc w:val="both"/>
            </w:pPr>
            <w:r>
              <w:rPr>
                <w:sz w:val="16"/>
              </w:rPr>
              <w:t xml:space="preserve"> 23  </w:t>
            </w:r>
          </w:p>
        </w:tc>
        <w:tc>
          <w:tcPr>
            <w:tcW w:w="658" w:type="dxa"/>
            <w:tcBorders>
              <w:top w:val="nil"/>
            </w:tcBorders>
          </w:tcPr>
          <w:p w:rsidR="002E31F7" w:rsidRDefault="002E31F7">
            <w:pPr>
              <w:pStyle w:val="ConsPlusNonformat"/>
              <w:jc w:val="both"/>
            </w:pPr>
            <w:r>
              <w:rPr>
                <w:sz w:val="16"/>
              </w:rPr>
              <w:t xml:space="preserve"> 23  </w:t>
            </w:r>
          </w:p>
        </w:tc>
        <w:tc>
          <w:tcPr>
            <w:tcW w:w="658" w:type="dxa"/>
            <w:tcBorders>
              <w:top w:val="nil"/>
            </w:tcBorders>
          </w:tcPr>
          <w:p w:rsidR="002E31F7" w:rsidRDefault="002E31F7">
            <w:pPr>
              <w:pStyle w:val="ConsPlusNonformat"/>
              <w:jc w:val="both"/>
            </w:pPr>
            <w:r>
              <w:rPr>
                <w:sz w:val="16"/>
              </w:rPr>
              <w:t xml:space="preserve"> 23  </w:t>
            </w:r>
          </w:p>
        </w:tc>
        <w:tc>
          <w:tcPr>
            <w:tcW w:w="658" w:type="dxa"/>
            <w:tcBorders>
              <w:top w:val="nil"/>
            </w:tcBorders>
          </w:tcPr>
          <w:p w:rsidR="002E31F7" w:rsidRDefault="002E31F7">
            <w:pPr>
              <w:pStyle w:val="ConsPlusNonformat"/>
              <w:jc w:val="both"/>
            </w:pPr>
            <w:r>
              <w:rPr>
                <w:sz w:val="16"/>
              </w:rPr>
              <w:t xml:space="preserve"> 22  </w:t>
            </w:r>
          </w:p>
        </w:tc>
        <w:tc>
          <w:tcPr>
            <w:tcW w:w="658" w:type="dxa"/>
            <w:tcBorders>
              <w:top w:val="nil"/>
            </w:tcBorders>
          </w:tcPr>
          <w:p w:rsidR="002E31F7" w:rsidRDefault="002E31F7">
            <w:pPr>
              <w:pStyle w:val="ConsPlusNonformat"/>
              <w:jc w:val="both"/>
            </w:pPr>
            <w:r>
              <w:rPr>
                <w:sz w:val="16"/>
              </w:rPr>
              <w:t xml:space="preserve"> 22  </w:t>
            </w:r>
          </w:p>
        </w:tc>
        <w:tc>
          <w:tcPr>
            <w:tcW w:w="564" w:type="dxa"/>
            <w:tcBorders>
              <w:top w:val="nil"/>
            </w:tcBorders>
          </w:tcPr>
          <w:p w:rsidR="002E31F7" w:rsidRDefault="002E31F7">
            <w:pPr>
              <w:pStyle w:val="ConsPlusNonformat"/>
              <w:jc w:val="both"/>
            </w:pPr>
            <w:r>
              <w:rPr>
                <w:sz w:val="16"/>
              </w:rPr>
              <w:t xml:space="preserve"> 22 </w:t>
            </w:r>
          </w:p>
        </w:tc>
        <w:tc>
          <w:tcPr>
            <w:tcW w:w="658" w:type="dxa"/>
            <w:tcBorders>
              <w:top w:val="nil"/>
            </w:tcBorders>
          </w:tcPr>
          <w:p w:rsidR="002E31F7" w:rsidRDefault="002E31F7">
            <w:pPr>
              <w:pStyle w:val="ConsPlusNonformat"/>
              <w:jc w:val="both"/>
            </w:pPr>
            <w:r>
              <w:rPr>
                <w:sz w:val="16"/>
              </w:rPr>
              <w:t xml:space="preserve"> 22  </w:t>
            </w:r>
          </w:p>
        </w:tc>
      </w:tr>
      <w:tr w:rsidR="002E31F7">
        <w:trPr>
          <w:trHeight w:val="195"/>
        </w:trPr>
        <w:tc>
          <w:tcPr>
            <w:tcW w:w="564" w:type="dxa"/>
            <w:tcBorders>
              <w:top w:val="nil"/>
            </w:tcBorders>
          </w:tcPr>
          <w:p w:rsidR="002E31F7" w:rsidRDefault="002E31F7">
            <w:pPr>
              <w:pStyle w:val="ConsPlusNonformat"/>
              <w:jc w:val="both"/>
            </w:pPr>
            <w:r>
              <w:rPr>
                <w:sz w:val="16"/>
              </w:rPr>
              <w:t xml:space="preserve"> 15 </w:t>
            </w:r>
          </w:p>
        </w:tc>
        <w:tc>
          <w:tcPr>
            <w:tcW w:w="564" w:type="dxa"/>
            <w:tcBorders>
              <w:top w:val="nil"/>
            </w:tcBorders>
          </w:tcPr>
          <w:p w:rsidR="002E31F7" w:rsidRDefault="002E31F7">
            <w:pPr>
              <w:pStyle w:val="ConsPlusNonformat"/>
              <w:jc w:val="both"/>
            </w:pPr>
            <w:r>
              <w:rPr>
                <w:sz w:val="16"/>
              </w:rPr>
              <w:t xml:space="preserve"> 95 </w:t>
            </w:r>
          </w:p>
        </w:tc>
        <w:tc>
          <w:tcPr>
            <w:tcW w:w="658" w:type="dxa"/>
            <w:tcBorders>
              <w:top w:val="nil"/>
            </w:tcBorders>
          </w:tcPr>
          <w:p w:rsidR="002E31F7" w:rsidRDefault="002E31F7">
            <w:pPr>
              <w:pStyle w:val="ConsPlusNonformat"/>
              <w:jc w:val="both"/>
            </w:pPr>
            <w:r>
              <w:rPr>
                <w:sz w:val="16"/>
              </w:rPr>
              <w:t xml:space="preserve"> 71  </w:t>
            </w:r>
          </w:p>
        </w:tc>
        <w:tc>
          <w:tcPr>
            <w:tcW w:w="658" w:type="dxa"/>
            <w:tcBorders>
              <w:top w:val="nil"/>
            </w:tcBorders>
          </w:tcPr>
          <w:p w:rsidR="002E31F7" w:rsidRDefault="002E31F7">
            <w:pPr>
              <w:pStyle w:val="ConsPlusNonformat"/>
              <w:jc w:val="both"/>
            </w:pPr>
            <w:r>
              <w:rPr>
                <w:sz w:val="16"/>
              </w:rPr>
              <w:t xml:space="preserve"> 59  </w:t>
            </w:r>
          </w:p>
        </w:tc>
        <w:tc>
          <w:tcPr>
            <w:tcW w:w="658" w:type="dxa"/>
            <w:tcBorders>
              <w:top w:val="nil"/>
            </w:tcBorders>
          </w:tcPr>
          <w:p w:rsidR="002E31F7" w:rsidRDefault="002E31F7">
            <w:pPr>
              <w:pStyle w:val="ConsPlusNonformat"/>
              <w:jc w:val="both"/>
            </w:pPr>
            <w:r>
              <w:rPr>
                <w:sz w:val="16"/>
              </w:rPr>
              <w:t xml:space="preserve"> 53  </w:t>
            </w:r>
          </w:p>
        </w:tc>
        <w:tc>
          <w:tcPr>
            <w:tcW w:w="658" w:type="dxa"/>
            <w:tcBorders>
              <w:top w:val="nil"/>
            </w:tcBorders>
          </w:tcPr>
          <w:p w:rsidR="002E31F7" w:rsidRDefault="002E31F7">
            <w:pPr>
              <w:pStyle w:val="ConsPlusNonformat"/>
              <w:jc w:val="both"/>
            </w:pPr>
            <w:r>
              <w:rPr>
                <w:sz w:val="16"/>
              </w:rPr>
              <w:t xml:space="preserve"> 50  </w:t>
            </w:r>
          </w:p>
        </w:tc>
        <w:tc>
          <w:tcPr>
            <w:tcW w:w="564" w:type="dxa"/>
            <w:tcBorders>
              <w:top w:val="nil"/>
            </w:tcBorders>
          </w:tcPr>
          <w:p w:rsidR="002E31F7" w:rsidRDefault="002E31F7">
            <w:pPr>
              <w:pStyle w:val="ConsPlusNonformat"/>
              <w:jc w:val="both"/>
            </w:pPr>
            <w:r>
              <w:rPr>
                <w:sz w:val="16"/>
              </w:rPr>
              <w:t xml:space="preserve"> 49 </w:t>
            </w:r>
          </w:p>
        </w:tc>
        <w:tc>
          <w:tcPr>
            <w:tcW w:w="658" w:type="dxa"/>
            <w:tcBorders>
              <w:top w:val="nil"/>
            </w:tcBorders>
          </w:tcPr>
          <w:p w:rsidR="002E31F7" w:rsidRDefault="002E31F7">
            <w:pPr>
              <w:pStyle w:val="ConsPlusNonformat"/>
              <w:jc w:val="both"/>
            </w:pPr>
            <w:r>
              <w:rPr>
                <w:sz w:val="16"/>
              </w:rPr>
              <w:t xml:space="preserve"> 47  </w:t>
            </w:r>
          </w:p>
        </w:tc>
        <w:tc>
          <w:tcPr>
            <w:tcW w:w="564" w:type="dxa"/>
            <w:tcBorders>
              <w:top w:val="nil"/>
            </w:tcBorders>
          </w:tcPr>
          <w:p w:rsidR="002E31F7" w:rsidRDefault="002E31F7">
            <w:pPr>
              <w:pStyle w:val="ConsPlusNonformat"/>
              <w:jc w:val="both"/>
            </w:pPr>
            <w:r>
              <w:rPr>
                <w:sz w:val="16"/>
              </w:rPr>
              <w:t xml:space="preserve"> 46 </w:t>
            </w:r>
          </w:p>
        </w:tc>
        <w:tc>
          <w:tcPr>
            <w:tcW w:w="752" w:type="dxa"/>
            <w:tcBorders>
              <w:top w:val="nil"/>
            </w:tcBorders>
          </w:tcPr>
          <w:p w:rsidR="002E31F7" w:rsidRDefault="002E31F7">
            <w:pPr>
              <w:pStyle w:val="ConsPlusNonformat"/>
              <w:jc w:val="both"/>
            </w:pPr>
            <w:r>
              <w:rPr>
                <w:sz w:val="16"/>
              </w:rPr>
              <w:t xml:space="preserve">  45  </w:t>
            </w:r>
          </w:p>
        </w:tc>
        <w:tc>
          <w:tcPr>
            <w:tcW w:w="564" w:type="dxa"/>
            <w:tcBorders>
              <w:top w:val="nil"/>
            </w:tcBorders>
          </w:tcPr>
          <w:p w:rsidR="002E31F7" w:rsidRDefault="002E31F7">
            <w:pPr>
              <w:pStyle w:val="ConsPlusNonformat"/>
              <w:jc w:val="both"/>
            </w:pPr>
            <w:r>
              <w:rPr>
                <w:sz w:val="16"/>
              </w:rPr>
              <w:t xml:space="preserve"> 44 </w:t>
            </w:r>
          </w:p>
        </w:tc>
        <w:tc>
          <w:tcPr>
            <w:tcW w:w="564" w:type="dxa"/>
            <w:tcBorders>
              <w:top w:val="nil"/>
            </w:tcBorders>
          </w:tcPr>
          <w:p w:rsidR="002E31F7" w:rsidRDefault="002E31F7">
            <w:pPr>
              <w:pStyle w:val="ConsPlusNonformat"/>
              <w:jc w:val="both"/>
            </w:pPr>
            <w:r>
              <w:rPr>
                <w:sz w:val="16"/>
              </w:rPr>
              <w:t xml:space="preserve"> 42 </w:t>
            </w:r>
          </w:p>
        </w:tc>
        <w:tc>
          <w:tcPr>
            <w:tcW w:w="658" w:type="dxa"/>
            <w:tcBorders>
              <w:top w:val="nil"/>
            </w:tcBorders>
          </w:tcPr>
          <w:p w:rsidR="002E31F7" w:rsidRDefault="002E31F7">
            <w:pPr>
              <w:pStyle w:val="ConsPlusNonformat"/>
              <w:jc w:val="both"/>
            </w:pPr>
            <w:r>
              <w:rPr>
                <w:sz w:val="16"/>
              </w:rPr>
              <w:t xml:space="preserve"> 41  </w:t>
            </w:r>
          </w:p>
        </w:tc>
        <w:tc>
          <w:tcPr>
            <w:tcW w:w="658" w:type="dxa"/>
            <w:tcBorders>
              <w:top w:val="nil"/>
            </w:tcBorders>
          </w:tcPr>
          <w:p w:rsidR="002E31F7" w:rsidRDefault="002E31F7">
            <w:pPr>
              <w:pStyle w:val="ConsPlusNonformat"/>
              <w:jc w:val="both"/>
            </w:pPr>
            <w:r>
              <w:rPr>
                <w:sz w:val="16"/>
              </w:rPr>
              <w:t xml:space="preserve"> 40  </w:t>
            </w:r>
          </w:p>
        </w:tc>
        <w:tc>
          <w:tcPr>
            <w:tcW w:w="658" w:type="dxa"/>
            <w:tcBorders>
              <w:top w:val="nil"/>
            </w:tcBorders>
          </w:tcPr>
          <w:p w:rsidR="002E31F7" w:rsidRDefault="002E31F7">
            <w:pPr>
              <w:pStyle w:val="ConsPlusNonformat"/>
              <w:jc w:val="both"/>
            </w:pPr>
            <w:r>
              <w:rPr>
                <w:sz w:val="16"/>
              </w:rPr>
              <w:t xml:space="preserve"> 39  </w:t>
            </w:r>
          </w:p>
        </w:tc>
        <w:tc>
          <w:tcPr>
            <w:tcW w:w="658" w:type="dxa"/>
            <w:tcBorders>
              <w:top w:val="nil"/>
            </w:tcBorders>
          </w:tcPr>
          <w:p w:rsidR="002E31F7" w:rsidRDefault="002E31F7">
            <w:pPr>
              <w:pStyle w:val="ConsPlusNonformat"/>
              <w:jc w:val="both"/>
            </w:pPr>
            <w:r>
              <w:rPr>
                <w:sz w:val="16"/>
              </w:rPr>
              <w:t xml:space="preserve"> 38  </w:t>
            </w:r>
          </w:p>
        </w:tc>
        <w:tc>
          <w:tcPr>
            <w:tcW w:w="564" w:type="dxa"/>
            <w:tcBorders>
              <w:top w:val="nil"/>
            </w:tcBorders>
          </w:tcPr>
          <w:p w:rsidR="002E31F7" w:rsidRDefault="002E31F7">
            <w:pPr>
              <w:pStyle w:val="ConsPlusNonformat"/>
              <w:jc w:val="both"/>
            </w:pPr>
            <w:r>
              <w:rPr>
                <w:sz w:val="16"/>
              </w:rPr>
              <w:t xml:space="preserve"> 38 </w:t>
            </w:r>
          </w:p>
        </w:tc>
        <w:tc>
          <w:tcPr>
            <w:tcW w:w="658" w:type="dxa"/>
            <w:tcBorders>
              <w:top w:val="nil"/>
            </w:tcBorders>
          </w:tcPr>
          <w:p w:rsidR="002E31F7" w:rsidRDefault="002E31F7">
            <w:pPr>
              <w:pStyle w:val="ConsPlusNonformat"/>
              <w:jc w:val="both"/>
            </w:pPr>
            <w:r>
              <w:rPr>
                <w:sz w:val="16"/>
              </w:rPr>
              <w:t xml:space="preserve"> 37  </w:t>
            </w:r>
          </w:p>
        </w:tc>
        <w:tc>
          <w:tcPr>
            <w:tcW w:w="658" w:type="dxa"/>
            <w:tcBorders>
              <w:top w:val="nil"/>
            </w:tcBorders>
          </w:tcPr>
          <w:p w:rsidR="002E31F7" w:rsidRDefault="002E31F7">
            <w:pPr>
              <w:pStyle w:val="ConsPlusNonformat"/>
              <w:jc w:val="both"/>
            </w:pPr>
            <w:r>
              <w:rPr>
                <w:sz w:val="16"/>
              </w:rPr>
              <w:t xml:space="preserve"> 37  </w:t>
            </w:r>
          </w:p>
        </w:tc>
        <w:tc>
          <w:tcPr>
            <w:tcW w:w="658" w:type="dxa"/>
            <w:tcBorders>
              <w:top w:val="nil"/>
            </w:tcBorders>
          </w:tcPr>
          <w:p w:rsidR="002E31F7" w:rsidRDefault="002E31F7">
            <w:pPr>
              <w:pStyle w:val="ConsPlusNonformat"/>
              <w:jc w:val="both"/>
            </w:pPr>
            <w:r>
              <w:rPr>
                <w:sz w:val="16"/>
              </w:rPr>
              <w:t xml:space="preserve"> 37  </w:t>
            </w:r>
          </w:p>
        </w:tc>
        <w:tc>
          <w:tcPr>
            <w:tcW w:w="658" w:type="dxa"/>
            <w:tcBorders>
              <w:top w:val="nil"/>
            </w:tcBorders>
          </w:tcPr>
          <w:p w:rsidR="002E31F7" w:rsidRDefault="002E31F7">
            <w:pPr>
              <w:pStyle w:val="ConsPlusNonformat"/>
              <w:jc w:val="both"/>
            </w:pPr>
            <w:r>
              <w:rPr>
                <w:sz w:val="16"/>
              </w:rPr>
              <w:t xml:space="preserve"> 36  </w:t>
            </w:r>
          </w:p>
        </w:tc>
        <w:tc>
          <w:tcPr>
            <w:tcW w:w="658" w:type="dxa"/>
            <w:tcBorders>
              <w:top w:val="nil"/>
            </w:tcBorders>
          </w:tcPr>
          <w:p w:rsidR="002E31F7" w:rsidRDefault="002E31F7">
            <w:pPr>
              <w:pStyle w:val="ConsPlusNonformat"/>
              <w:jc w:val="both"/>
            </w:pPr>
            <w:r>
              <w:rPr>
                <w:sz w:val="16"/>
              </w:rPr>
              <w:t xml:space="preserve"> 36  </w:t>
            </w:r>
          </w:p>
        </w:tc>
        <w:tc>
          <w:tcPr>
            <w:tcW w:w="658" w:type="dxa"/>
            <w:tcBorders>
              <w:top w:val="nil"/>
            </w:tcBorders>
          </w:tcPr>
          <w:p w:rsidR="002E31F7" w:rsidRDefault="002E31F7">
            <w:pPr>
              <w:pStyle w:val="ConsPlusNonformat"/>
              <w:jc w:val="both"/>
            </w:pPr>
            <w:r>
              <w:rPr>
                <w:sz w:val="16"/>
              </w:rPr>
              <w:t xml:space="preserve"> 36  </w:t>
            </w:r>
          </w:p>
        </w:tc>
        <w:tc>
          <w:tcPr>
            <w:tcW w:w="564" w:type="dxa"/>
            <w:tcBorders>
              <w:top w:val="nil"/>
            </w:tcBorders>
          </w:tcPr>
          <w:p w:rsidR="002E31F7" w:rsidRDefault="002E31F7">
            <w:pPr>
              <w:pStyle w:val="ConsPlusNonformat"/>
              <w:jc w:val="both"/>
            </w:pPr>
            <w:r>
              <w:rPr>
                <w:sz w:val="16"/>
              </w:rPr>
              <w:t xml:space="preserve"> 35 </w:t>
            </w:r>
          </w:p>
        </w:tc>
        <w:tc>
          <w:tcPr>
            <w:tcW w:w="658" w:type="dxa"/>
            <w:tcBorders>
              <w:top w:val="nil"/>
            </w:tcBorders>
          </w:tcPr>
          <w:p w:rsidR="002E31F7" w:rsidRDefault="002E31F7">
            <w:pPr>
              <w:pStyle w:val="ConsPlusNonformat"/>
              <w:jc w:val="both"/>
            </w:pPr>
            <w:r>
              <w:rPr>
                <w:sz w:val="16"/>
              </w:rPr>
              <w:t xml:space="preserve"> 35  </w:t>
            </w:r>
          </w:p>
        </w:tc>
      </w:tr>
      <w:tr w:rsidR="002E31F7">
        <w:trPr>
          <w:trHeight w:val="195"/>
        </w:trPr>
        <w:tc>
          <w:tcPr>
            <w:tcW w:w="564" w:type="dxa"/>
            <w:tcBorders>
              <w:top w:val="nil"/>
            </w:tcBorders>
          </w:tcPr>
          <w:p w:rsidR="002E31F7" w:rsidRDefault="002E31F7">
            <w:pPr>
              <w:pStyle w:val="ConsPlusNonformat"/>
              <w:jc w:val="both"/>
            </w:pPr>
            <w:r>
              <w:rPr>
                <w:sz w:val="16"/>
              </w:rPr>
              <w:t xml:space="preserve"> 20 </w:t>
            </w:r>
          </w:p>
        </w:tc>
        <w:tc>
          <w:tcPr>
            <w:tcW w:w="564" w:type="dxa"/>
            <w:tcBorders>
              <w:top w:val="nil"/>
            </w:tcBorders>
          </w:tcPr>
          <w:p w:rsidR="002E31F7" w:rsidRDefault="002E31F7">
            <w:pPr>
              <w:pStyle w:val="ConsPlusNonformat"/>
              <w:jc w:val="both"/>
            </w:pPr>
            <w:r>
              <w:rPr>
                <w:sz w:val="16"/>
              </w:rPr>
              <w:t xml:space="preserve">162 </w:t>
            </w:r>
          </w:p>
        </w:tc>
        <w:tc>
          <w:tcPr>
            <w:tcW w:w="658" w:type="dxa"/>
            <w:tcBorders>
              <w:top w:val="nil"/>
            </w:tcBorders>
          </w:tcPr>
          <w:p w:rsidR="002E31F7" w:rsidRDefault="002E31F7">
            <w:pPr>
              <w:pStyle w:val="ConsPlusNonformat"/>
              <w:jc w:val="both"/>
            </w:pPr>
            <w:r>
              <w:rPr>
                <w:sz w:val="16"/>
              </w:rPr>
              <w:t xml:space="preserve"> 116 </w:t>
            </w:r>
          </w:p>
        </w:tc>
        <w:tc>
          <w:tcPr>
            <w:tcW w:w="658" w:type="dxa"/>
            <w:tcBorders>
              <w:top w:val="nil"/>
            </w:tcBorders>
          </w:tcPr>
          <w:p w:rsidR="002E31F7" w:rsidRDefault="002E31F7">
            <w:pPr>
              <w:pStyle w:val="ConsPlusNonformat"/>
              <w:jc w:val="both"/>
            </w:pPr>
            <w:r>
              <w:rPr>
                <w:sz w:val="16"/>
              </w:rPr>
              <w:t xml:space="preserve"> 95  </w:t>
            </w:r>
          </w:p>
        </w:tc>
        <w:tc>
          <w:tcPr>
            <w:tcW w:w="658" w:type="dxa"/>
            <w:tcBorders>
              <w:top w:val="nil"/>
            </w:tcBorders>
          </w:tcPr>
          <w:p w:rsidR="002E31F7" w:rsidRDefault="002E31F7">
            <w:pPr>
              <w:pStyle w:val="ConsPlusNonformat"/>
              <w:jc w:val="both"/>
            </w:pPr>
            <w:r>
              <w:rPr>
                <w:sz w:val="16"/>
              </w:rPr>
              <w:t xml:space="preserve"> 83  </w:t>
            </w:r>
          </w:p>
        </w:tc>
        <w:tc>
          <w:tcPr>
            <w:tcW w:w="658" w:type="dxa"/>
            <w:tcBorders>
              <w:top w:val="nil"/>
            </w:tcBorders>
          </w:tcPr>
          <w:p w:rsidR="002E31F7" w:rsidRDefault="002E31F7">
            <w:pPr>
              <w:pStyle w:val="ConsPlusNonformat"/>
              <w:jc w:val="both"/>
            </w:pPr>
            <w:r>
              <w:rPr>
                <w:sz w:val="16"/>
              </w:rPr>
              <w:t xml:space="preserve"> 78  </w:t>
            </w:r>
          </w:p>
        </w:tc>
        <w:tc>
          <w:tcPr>
            <w:tcW w:w="564" w:type="dxa"/>
            <w:tcBorders>
              <w:top w:val="nil"/>
            </w:tcBorders>
          </w:tcPr>
          <w:p w:rsidR="002E31F7" w:rsidRDefault="002E31F7">
            <w:pPr>
              <w:pStyle w:val="ConsPlusNonformat"/>
              <w:jc w:val="both"/>
            </w:pPr>
            <w:r>
              <w:rPr>
                <w:sz w:val="16"/>
              </w:rPr>
              <w:t xml:space="preserve"> 75 </w:t>
            </w:r>
          </w:p>
        </w:tc>
        <w:tc>
          <w:tcPr>
            <w:tcW w:w="658" w:type="dxa"/>
            <w:tcBorders>
              <w:top w:val="nil"/>
            </w:tcBorders>
          </w:tcPr>
          <w:p w:rsidR="002E31F7" w:rsidRDefault="002E31F7">
            <w:pPr>
              <w:pStyle w:val="ConsPlusNonformat"/>
              <w:jc w:val="both"/>
            </w:pPr>
            <w:r>
              <w:rPr>
                <w:sz w:val="16"/>
              </w:rPr>
              <w:t xml:space="preserve"> 72  </w:t>
            </w:r>
          </w:p>
        </w:tc>
        <w:tc>
          <w:tcPr>
            <w:tcW w:w="564" w:type="dxa"/>
            <w:tcBorders>
              <w:top w:val="nil"/>
            </w:tcBorders>
          </w:tcPr>
          <w:p w:rsidR="002E31F7" w:rsidRDefault="002E31F7">
            <w:pPr>
              <w:pStyle w:val="ConsPlusNonformat"/>
              <w:jc w:val="both"/>
            </w:pPr>
            <w:r>
              <w:rPr>
                <w:sz w:val="16"/>
              </w:rPr>
              <w:t xml:space="preserve"> 70 </w:t>
            </w:r>
          </w:p>
        </w:tc>
        <w:tc>
          <w:tcPr>
            <w:tcW w:w="752" w:type="dxa"/>
            <w:tcBorders>
              <w:top w:val="nil"/>
            </w:tcBorders>
          </w:tcPr>
          <w:p w:rsidR="002E31F7" w:rsidRDefault="002E31F7">
            <w:pPr>
              <w:pStyle w:val="ConsPlusNonformat"/>
              <w:jc w:val="both"/>
            </w:pPr>
            <w:r>
              <w:rPr>
                <w:sz w:val="16"/>
              </w:rPr>
              <w:t xml:space="preserve">  67  </w:t>
            </w:r>
          </w:p>
        </w:tc>
        <w:tc>
          <w:tcPr>
            <w:tcW w:w="564" w:type="dxa"/>
            <w:tcBorders>
              <w:top w:val="nil"/>
            </w:tcBorders>
          </w:tcPr>
          <w:p w:rsidR="002E31F7" w:rsidRDefault="002E31F7">
            <w:pPr>
              <w:pStyle w:val="ConsPlusNonformat"/>
              <w:jc w:val="both"/>
            </w:pPr>
            <w:r>
              <w:rPr>
                <w:sz w:val="16"/>
              </w:rPr>
              <w:t xml:space="preserve"> 66 </w:t>
            </w:r>
          </w:p>
        </w:tc>
        <w:tc>
          <w:tcPr>
            <w:tcW w:w="564" w:type="dxa"/>
            <w:tcBorders>
              <w:top w:val="nil"/>
            </w:tcBorders>
          </w:tcPr>
          <w:p w:rsidR="002E31F7" w:rsidRDefault="002E31F7">
            <w:pPr>
              <w:pStyle w:val="ConsPlusNonformat"/>
              <w:jc w:val="both"/>
            </w:pPr>
            <w:r>
              <w:rPr>
                <w:sz w:val="16"/>
              </w:rPr>
              <w:t xml:space="preserve"> 63 </w:t>
            </w:r>
          </w:p>
        </w:tc>
        <w:tc>
          <w:tcPr>
            <w:tcW w:w="658" w:type="dxa"/>
            <w:tcBorders>
              <w:top w:val="nil"/>
            </w:tcBorders>
          </w:tcPr>
          <w:p w:rsidR="002E31F7" w:rsidRDefault="002E31F7">
            <w:pPr>
              <w:pStyle w:val="ConsPlusNonformat"/>
              <w:jc w:val="both"/>
            </w:pPr>
            <w:r>
              <w:rPr>
                <w:sz w:val="16"/>
              </w:rPr>
              <w:t xml:space="preserve"> 60  </w:t>
            </w:r>
          </w:p>
        </w:tc>
        <w:tc>
          <w:tcPr>
            <w:tcW w:w="658" w:type="dxa"/>
            <w:tcBorders>
              <w:top w:val="nil"/>
            </w:tcBorders>
          </w:tcPr>
          <w:p w:rsidR="002E31F7" w:rsidRDefault="002E31F7">
            <w:pPr>
              <w:pStyle w:val="ConsPlusNonformat"/>
              <w:jc w:val="both"/>
            </w:pPr>
            <w:r>
              <w:rPr>
                <w:sz w:val="16"/>
              </w:rPr>
              <w:t xml:space="preserve"> 58  </w:t>
            </w:r>
          </w:p>
        </w:tc>
        <w:tc>
          <w:tcPr>
            <w:tcW w:w="658" w:type="dxa"/>
            <w:tcBorders>
              <w:top w:val="nil"/>
            </w:tcBorders>
          </w:tcPr>
          <w:p w:rsidR="002E31F7" w:rsidRDefault="002E31F7">
            <w:pPr>
              <w:pStyle w:val="ConsPlusNonformat"/>
              <w:jc w:val="both"/>
            </w:pPr>
            <w:r>
              <w:rPr>
                <w:sz w:val="16"/>
              </w:rPr>
              <w:t xml:space="preserve"> 57  </w:t>
            </w:r>
          </w:p>
        </w:tc>
        <w:tc>
          <w:tcPr>
            <w:tcW w:w="658" w:type="dxa"/>
            <w:tcBorders>
              <w:top w:val="nil"/>
            </w:tcBorders>
          </w:tcPr>
          <w:p w:rsidR="002E31F7" w:rsidRDefault="002E31F7">
            <w:pPr>
              <w:pStyle w:val="ConsPlusNonformat"/>
              <w:jc w:val="both"/>
            </w:pPr>
            <w:r>
              <w:rPr>
                <w:sz w:val="16"/>
              </w:rPr>
              <w:t xml:space="preserve"> 56  </w:t>
            </w:r>
          </w:p>
        </w:tc>
        <w:tc>
          <w:tcPr>
            <w:tcW w:w="564" w:type="dxa"/>
            <w:tcBorders>
              <w:top w:val="nil"/>
            </w:tcBorders>
          </w:tcPr>
          <w:p w:rsidR="002E31F7" w:rsidRDefault="002E31F7">
            <w:pPr>
              <w:pStyle w:val="ConsPlusNonformat"/>
              <w:jc w:val="both"/>
            </w:pPr>
            <w:r>
              <w:rPr>
                <w:sz w:val="16"/>
              </w:rPr>
              <w:t xml:space="preserve"> 55 </w:t>
            </w:r>
          </w:p>
        </w:tc>
        <w:tc>
          <w:tcPr>
            <w:tcW w:w="658" w:type="dxa"/>
            <w:tcBorders>
              <w:top w:val="nil"/>
            </w:tcBorders>
          </w:tcPr>
          <w:p w:rsidR="002E31F7" w:rsidRDefault="002E31F7">
            <w:pPr>
              <w:pStyle w:val="ConsPlusNonformat"/>
              <w:jc w:val="both"/>
            </w:pPr>
            <w:r>
              <w:rPr>
                <w:sz w:val="16"/>
              </w:rPr>
              <w:t xml:space="preserve"> 54  </w:t>
            </w:r>
          </w:p>
        </w:tc>
        <w:tc>
          <w:tcPr>
            <w:tcW w:w="658" w:type="dxa"/>
            <w:tcBorders>
              <w:top w:val="nil"/>
            </w:tcBorders>
          </w:tcPr>
          <w:p w:rsidR="002E31F7" w:rsidRDefault="002E31F7">
            <w:pPr>
              <w:pStyle w:val="ConsPlusNonformat"/>
              <w:jc w:val="both"/>
            </w:pPr>
            <w:r>
              <w:rPr>
                <w:sz w:val="16"/>
              </w:rPr>
              <w:t xml:space="preserve"> 54  </w:t>
            </w:r>
          </w:p>
        </w:tc>
        <w:tc>
          <w:tcPr>
            <w:tcW w:w="658" w:type="dxa"/>
            <w:tcBorders>
              <w:top w:val="nil"/>
            </w:tcBorders>
          </w:tcPr>
          <w:p w:rsidR="002E31F7" w:rsidRDefault="002E31F7">
            <w:pPr>
              <w:pStyle w:val="ConsPlusNonformat"/>
              <w:jc w:val="both"/>
            </w:pPr>
            <w:r>
              <w:rPr>
                <w:sz w:val="16"/>
              </w:rPr>
              <w:t xml:space="preserve"> 53  </w:t>
            </w:r>
          </w:p>
        </w:tc>
        <w:tc>
          <w:tcPr>
            <w:tcW w:w="658" w:type="dxa"/>
            <w:tcBorders>
              <w:top w:val="nil"/>
            </w:tcBorders>
          </w:tcPr>
          <w:p w:rsidR="002E31F7" w:rsidRDefault="002E31F7">
            <w:pPr>
              <w:pStyle w:val="ConsPlusNonformat"/>
              <w:jc w:val="both"/>
            </w:pPr>
            <w:r>
              <w:rPr>
                <w:sz w:val="16"/>
              </w:rPr>
              <w:t xml:space="preserve"> 52  </w:t>
            </w:r>
          </w:p>
        </w:tc>
        <w:tc>
          <w:tcPr>
            <w:tcW w:w="658" w:type="dxa"/>
            <w:tcBorders>
              <w:top w:val="nil"/>
            </w:tcBorders>
          </w:tcPr>
          <w:p w:rsidR="002E31F7" w:rsidRDefault="002E31F7">
            <w:pPr>
              <w:pStyle w:val="ConsPlusNonformat"/>
              <w:jc w:val="both"/>
            </w:pPr>
            <w:r>
              <w:rPr>
                <w:sz w:val="16"/>
              </w:rPr>
              <w:t xml:space="preserve"> 51  </w:t>
            </w:r>
          </w:p>
        </w:tc>
        <w:tc>
          <w:tcPr>
            <w:tcW w:w="658" w:type="dxa"/>
            <w:tcBorders>
              <w:top w:val="nil"/>
            </w:tcBorders>
          </w:tcPr>
          <w:p w:rsidR="002E31F7" w:rsidRDefault="002E31F7">
            <w:pPr>
              <w:pStyle w:val="ConsPlusNonformat"/>
              <w:jc w:val="both"/>
            </w:pPr>
            <w:r>
              <w:rPr>
                <w:sz w:val="16"/>
              </w:rPr>
              <w:t xml:space="preserve"> 51  </w:t>
            </w:r>
          </w:p>
        </w:tc>
        <w:tc>
          <w:tcPr>
            <w:tcW w:w="564" w:type="dxa"/>
            <w:tcBorders>
              <w:top w:val="nil"/>
            </w:tcBorders>
          </w:tcPr>
          <w:p w:rsidR="002E31F7" w:rsidRDefault="002E31F7">
            <w:pPr>
              <w:pStyle w:val="ConsPlusNonformat"/>
              <w:jc w:val="both"/>
            </w:pPr>
            <w:r>
              <w:rPr>
                <w:sz w:val="16"/>
              </w:rPr>
              <w:t xml:space="preserve"> 50 </w:t>
            </w:r>
          </w:p>
        </w:tc>
        <w:tc>
          <w:tcPr>
            <w:tcW w:w="658" w:type="dxa"/>
            <w:tcBorders>
              <w:top w:val="nil"/>
            </w:tcBorders>
          </w:tcPr>
          <w:p w:rsidR="002E31F7" w:rsidRDefault="002E31F7">
            <w:pPr>
              <w:pStyle w:val="ConsPlusNonformat"/>
              <w:jc w:val="both"/>
            </w:pPr>
            <w:r>
              <w:rPr>
                <w:sz w:val="16"/>
              </w:rPr>
              <w:t xml:space="preserve"> 49  </w:t>
            </w:r>
          </w:p>
        </w:tc>
      </w:tr>
      <w:tr w:rsidR="002E31F7">
        <w:trPr>
          <w:trHeight w:val="195"/>
        </w:trPr>
        <w:tc>
          <w:tcPr>
            <w:tcW w:w="564" w:type="dxa"/>
            <w:tcBorders>
              <w:top w:val="nil"/>
            </w:tcBorders>
          </w:tcPr>
          <w:p w:rsidR="002E31F7" w:rsidRDefault="002E31F7">
            <w:pPr>
              <w:pStyle w:val="ConsPlusNonformat"/>
              <w:jc w:val="both"/>
            </w:pPr>
            <w:r>
              <w:rPr>
                <w:sz w:val="16"/>
              </w:rPr>
              <w:t xml:space="preserve"> 25 </w:t>
            </w:r>
          </w:p>
        </w:tc>
        <w:tc>
          <w:tcPr>
            <w:tcW w:w="564" w:type="dxa"/>
            <w:tcBorders>
              <w:top w:val="nil"/>
            </w:tcBorders>
          </w:tcPr>
          <w:p w:rsidR="002E31F7" w:rsidRDefault="002E31F7">
            <w:pPr>
              <w:pStyle w:val="ConsPlusNonformat"/>
              <w:jc w:val="both"/>
            </w:pPr>
            <w:r>
              <w:rPr>
                <w:sz w:val="16"/>
              </w:rPr>
              <w:t xml:space="preserve">251 </w:t>
            </w:r>
          </w:p>
        </w:tc>
        <w:tc>
          <w:tcPr>
            <w:tcW w:w="658" w:type="dxa"/>
            <w:tcBorders>
              <w:top w:val="nil"/>
            </w:tcBorders>
          </w:tcPr>
          <w:p w:rsidR="002E31F7" w:rsidRDefault="002E31F7">
            <w:pPr>
              <w:pStyle w:val="ConsPlusNonformat"/>
              <w:jc w:val="both"/>
            </w:pPr>
            <w:r>
              <w:rPr>
                <w:sz w:val="16"/>
              </w:rPr>
              <w:t xml:space="preserve"> 175 </w:t>
            </w:r>
          </w:p>
        </w:tc>
        <w:tc>
          <w:tcPr>
            <w:tcW w:w="658" w:type="dxa"/>
            <w:tcBorders>
              <w:top w:val="nil"/>
            </w:tcBorders>
          </w:tcPr>
          <w:p w:rsidR="002E31F7" w:rsidRDefault="002E31F7">
            <w:pPr>
              <w:pStyle w:val="ConsPlusNonformat"/>
              <w:jc w:val="both"/>
            </w:pPr>
            <w:r>
              <w:rPr>
                <w:sz w:val="16"/>
              </w:rPr>
              <w:t xml:space="preserve"> 141 </w:t>
            </w:r>
          </w:p>
        </w:tc>
        <w:tc>
          <w:tcPr>
            <w:tcW w:w="658" w:type="dxa"/>
            <w:tcBorders>
              <w:top w:val="nil"/>
            </w:tcBorders>
          </w:tcPr>
          <w:p w:rsidR="002E31F7" w:rsidRDefault="002E31F7">
            <w:pPr>
              <w:pStyle w:val="ConsPlusNonformat"/>
              <w:jc w:val="both"/>
            </w:pPr>
            <w:r>
              <w:rPr>
                <w:sz w:val="16"/>
              </w:rPr>
              <w:t xml:space="preserve"> 121 </w:t>
            </w:r>
          </w:p>
        </w:tc>
        <w:tc>
          <w:tcPr>
            <w:tcW w:w="658" w:type="dxa"/>
            <w:tcBorders>
              <w:top w:val="nil"/>
            </w:tcBorders>
          </w:tcPr>
          <w:p w:rsidR="002E31F7" w:rsidRDefault="002E31F7">
            <w:pPr>
              <w:pStyle w:val="ConsPlusNonformat"/>
              <w:jc w:val="both"/>
            </w:pPr>
            <w:r>
              <w:rPr>
                <w:sz w:val="16"/>
              </w:rPr>
              <w:t xml:space="preserve"> 113 </w:t>
            </w:r>
          </w:p>
        </w:tc>
        <w:tc>
          <w:tcPr>
            <w:tcW w:w="564" w:type="dxa"/>
            <w:tcBorders>
              <w:top w:val="nil"/>
            </w:tcBorders>
          </w:tcPr>
          <w:p w:rsidR="002E31F7" w:rsidRDefault="002E31F7">
            <w:pPr>
              <w:pStyle w:val="ConsPlusNonformat"/>
              <w:jc w:val="both"/>
            </w:pPr>
            <w:r>
              <w:rPr>
                <w:sz w:val="16"/>
              </w:rPr>
              <w:t xml:space="preserve">108 </w:t>
            </w:r>
          </w:p>
        </w:tc>
        <w:tc>
          <w:tcPr>
            <w:tcW w:w="658" w:type="dxa"/>
            <w:tcBorders>
              <w:top w:val="nil"/>
            </w:tcBorders>
          </w:tcPr>
          <w:p w:rsidR="002E31F7" w:rsidRDefault="002E31F7">
            <w:pPr>
              <w:pStyle w:val="ConsPlusNonformat"/>
              <w:jc w:val="both"/>
            </w:pPr>
            <w:r>
              <w:rPr>
                <w:sz w:val="16"/>
              </w:rPr>
              <w:t xml:space="preserve"> 103 </w:t>
            </w:r>
          </w:p>
        </w:tc>
        <w:tc>
          <w:tcPr>
            <w:tcW w:w="564" w:type="dxa"/>
            <w:tcBorders>
              <w:top w:val="nil"/>
            </w:tcBorders>
          </w:tcPr>
          <w:p w:rsidR="002E31F7" w:rsidRDefault="002E31F7">
            <w:pPr>
              <w:pStyle w:val="ConsPlusNonformat"/>
              <w:jc w:val="both"/>
            </w:pPr>
            <w:r>
              <w:rPr>
                <w:sz w:val="16"/>
              </w:rPr>
              <w:t xml:space="preserve"> 99 </w:t>
            </w:r>
          </w:p>
        </w:tc>
        <w:tc>
          <w:tcPr>
            <w:tcW w:w="752" w:type="dxa"/>
            <w:tcBorders>
              <w:top w:val="nil"/>
            </w:tcBorders>
          </w:tcPr>
          <w:p w:rsidR="002E31F7" w:rsidRDefault="002E31F7">
            <w:pPr>
              <w:pStyle w:val="ConsPlusNonformat"/>
              <w:jc w:val="both"/>
            </w:pPr>
            <w:r>
              <w:rPr>
                <w:sz w:val="16"/>
              </w:rPr>
              <w:t xml:space="preserve">  95  </w:t>
            </w:r>
          </w:p>
        </w:tc>
        <w:tc>
          <w:tcPr>
            <w:tcW w:w="564" w:type="dxa"/>
            <w:tcBorders>
              <w:top w:val="nil"/>
            </w:tcBorders>
          </w:tcPr>
          <w:p w:rsidR="002E31F7" w:rsidRDefault="002E31F7">
            <w:pPr>
              <w:pStyle w:val="ConsPlusNonformat"/>
              <w:jc w:val="both"/>
            </w:pPr>
            <w:r>
              <w:rPr>
                <w:sz w:val="16"/>
              </w:rPr>
              <w:t xml:space="preserve"> 93 </w:t>
            </w:r>
          </w:p>
        </w:tc>
        <w:tc>
          <w:tcPr>
            <w:tcW w:w="564" w:type="dxa"/>
            <w:tcBorders>
              <w:top w:val="nil"/>
            </w:tcBorders>
          </w:tcPr>
          <w:p w:rsidR="002E31F7" w:rsidRDefault="002E31F7">
            <w:pPr>
              <w:pStyle w:val="ConsPlusNonformat"/>
              <w:jc w:val="both"/>
            </w:pPr>
            <w:r>
              <w:rPr>
                <w:sz w:val="16"/>
              </w:rPr>
              <w:t xml:space="preserve"> 88 </w:t>
            </w:r>
          </w:p>
        </w:tc>
        <w:tc>
          <w:tcPr>
            <w:tcW w:w="658" w:type="dxa"/>
            <w:tcBorders>
              <w:top w:val="nil"/>
            </w:tcBorders>
          </w:tcPr>
          <w:p w:rsidR="002E31F7" w:rsidRDefault="002E31F7">
            <w:pPr>
              <w:pStyle w:val="ConsPlusNonformat"/>
              <w:jc w:val="both"/>
            </w:pPr>
            <w:r>
              <w:rPr>
                <w:sz w:val="16"/>
              </w:rPr>
              <w:t xml:space="preserve"> 84  </w:t>
            </w:r>
          </w:p>
        </w:tc>
        <w:tc>
          <w:tcPr>
            <w:tcW w:w="658" w:type="dxa"/>
            <w:tcBorders>
              <w:top w:val="nil"/>
            </w:tcBorders>
          </w:tcPr>
          <w:p w:rsidR="002E31F7" w:rsidRDefault="002E31F7">
            <w:pPr>
              <w:pStyle w:val="ConsPlusNonformat"/>
              <w:jc w:val="both"/>
            </w:pPr>
            <w:r>
              <w:rPr>
                <w:sz w:val="16"/>
              </w:rPr>
              <w:t xml:space="preserve"> 80  </w:t>
            </w:r>
          </w:p>
        </w:tc>
        <w:tc>
          <w:tcPr>
            <w:tcW w:w="658" w:type="dxa"/>
            <w:tcBorders>
              <w:top w:val="nil"/>
            </w:tcBorders>
          </w:tcPr>
          <w:p w:rsidR="002E31F7" w:rsidRDefault="002E31F7">
            <w:pPr>
              <w:pStyle w:val="ConsPlusNonformat"/>
              <w:jc w:val="both"/>
            </w:pPr>
            <w:r>
              <w:rPr>
                <w:sz w:val="16"/>
              </w:rPr>
              <w:t xml:space="preserve"> 78  </w:t>
            </w:r>
          </w:p>
        </w:tc>
        <w:tc>
          <w:tcPr>
            <w:tcW w:w="658" w:type="dxa"/>
            <w:tcBorders>
              <w:top w:val="nil"/>
            </w:tcBorders>
          </w:tcPr>
          <w:p w:rsidR="002E31F7" w:rsidRDefault="002E31F7">
            <w:pPr>
              <w:pStyle w:val="ConsPlusNonformat"/>
              <w:jc w:val="both"/>
            </w:pPr>
            <w:r>
              <w:rPr>
                <w:sz w:val="16"/>
              </w:rPr>
              <w:t xml:space="preserve"> 77  </w:t>
            </w:r>
          </w:p>
        </w:tc>
        <w:tc>
          <w:tcPr>
            <w:tcW w:w="564" w:type="dxa"/>
            <w:tcBorders>
              <w:top w:val="nil"/>
            </w:tcBorders>
          </w:tcPr>
          <w:p w:rsidR="002E31F7" w:rsidRDefault="002E31F7">
            <w:pPr>
              <w:pStyle w:val="ConsPlusNonformat"/>
              <w:jc w:val="both"/>
            </w:pPr>
            <w:r>
              <w:rPr>
                <w:sz w:val="16"/>
              </w:rPr>
              <w:t xml:space="preserve"> 75 </w:t>
            </w:r>
          </w:p>
        </w:tc>
        <w:tc>
          <w:tcPr>
            <w:tcW w:w="658" w:type="dxa"/>
            <w:tcBorders>
              <w:top w:val="nil"/>
            </w:tcBorders>
          </w:tcPr>
          <w:p w:rsidR="002E31F7" w:rsidRDefault="002E31F7">
            <w:pPr>
              <w:pStyle w:val="ConsPlusNonformat"/>
              <w:jc w:val="both"/>
            </w:pPr>
            <w:r>
              <w:rPr>
                <w:sz w:val="16"/>
              </w:rPr>
              <w:t xml:space="preserve"> 73  </w:t>
            </w:r>
          </w:p>
        </w:tc>
        <w:tc>
          <w:tcPr>
            <w:tcW w:w="658" w:type="dxa"/>
            <w:tcBorders>
              <w:top w:val="nil"/>
            </w:tcBorders>
          </w:tcPr>
          <w:p w:rsidR="002E31F7" w:rsidRDefault="002E31F7">
            <w:pPr>
              <w:pStyle w:val="ConsPlusNonformat"/>
              <w:jc w:val="both"/>
            </w:pPr>
            <w:r>
              <w:rPr>
                <w:sz w:val="16"/>
              </w:rPr>
              <w:t xml:space="preserve"> 73  </w:t>
            </w:r>
          </w:p>
        </w:tc>
        <w:tc>
          <w:tcPr>
            <w:tcW w:w="658" w:type="dxa"/>
            <w:tcBorders>
              <w:top w:val="nil"/>
            </w:tcBorders>
          </w:tcPr>
          <w:p w:rsidR="002E31F7" w:rsidRDefault="002E31F7">
            <w:pPr>
              <w:pStyle w:val="ConsPlusNonformat"/>
              <w:jc w:val="both"/>
            </w:pPr>
            <w:r>
              <w:rPr>
                <w:sz w:val="16"/>
              </w:rPr>
              <w:t xml:space="preserve"> 72  </w:t>
            </w:r>
          </w:p>
        </w:tc>
        <w:tc>
          <w:tcPr>
            <w:tcW w:w="658" w:type="dxa"/>
            <w:tcBorders>
              <w:top w:val="nil"/>
            </w:tcBorders>
          </w:tcPr>
          <w:p w:rsidR="002E31F7" w:rsidRDefault="002E31F7">
            <w:pPr>
              <w:pStyle w:val="ConsPlusNonformat"/>
              <w:jc w:val="both"/>
            </w:pPr>
            <w:r>
              <w:rPr>
                <w:sz w:val="16"/>
              </w:rPr>
              <w:t xml:space="preserve"> 70  </w:t>
            </w:r>
          </w:p>
        </w:tc>
        <w:tc>
          <w:tcPr>
            <w:tcW w:w="658" w:type="dxa"/>
            <w:tcBorders>
              <w:top w:val="nil"/>
            </w:tcBorders>
          </w:tcPr>
          <w:p w:rsidR="002E31F7" w:rsidRDefault="002E31F7">
            <w:pPr>
              <w:pStyle w:val="ConsPlusNonformat"/>
              <w:jc w:val="both"/>
            </w:pPr>
            <w:r>
              <w:rPr>
                <w:sz w:val="16"/>
              </w:rPr>
              <w:t xml:space="preserve"> 69  </w:t>
            </w:r>
          </w:p>
        </w:tc>
        <w:tc>
          <w:tcPr>
            <w:tcW w:w="658" w:type="dxa"/>
            <w:tcBorders>
              <w:top w:val="nil"/>
            </w:tcBorders>
          </w:tcPr>
          <w:p w:rsidR="002E31F7" w:rsidRDefault="002E31F7">
            <w:pPr>
              <w:pStyle w:val="ConsPlusNonformat"/>
              <w:jc w:val="both"/>
            </w:pPr>
            <w:r>
              <w:rPr>
                <w:sz w:val="16"/>
              </w:rPr>
              <w:t xml:space="preserve"> 68  </w:t>
            </w:r>
          </w:p>
        </w:tc>
        <w:tc>
          <w:tcPr>
            <w:tcW w:w="564" w:type="dxa"/>
            <w:tcBorders>
              <w:top w:val="nil"/>
            </w:tcBorders>
          </w:tcPr>
          <w:p w:rsidR="002E31F7" w:rsidRDefault="002E31F7">
            <w:pPr>
              <w:pStyle w:val="ConsPlusNonformat"/>
              <w:jc w:val="both"/>
            </w:pPr>
            <w:r>
              <w:rPr>
                <w:sz w:val="16"/>
              </w:rPr>
              <w:t xml:space="preserve"> 67 </w:t>
            </w:r>
          </w:p>
        </w:tc>
        <w:tc>
          <w:tcPr>
            <w:tcW w:w="658" w:type="dxa"/>
            <w:tcBorders>
              <w:top w:val="nil"/>
            </w:tcBorders>
          </w:tcPr>
          <w:p w:rsidR="002E31F7" w:rsidRDefault="002E31F7">
            <w:pPr>
              <w:pStyle w:val="ConsPlusNonformat"/>
              <w:jc w:val="both"/>
            </w:pPr>
            <w:r>
              <w:rPr>
                <w:sz w:val="16"/>
              </w:rPr>
              <w:t xml:space="preserve"> 66  </w:t>
            </w:r>
          </w:p>
        </w:tc>
      </w:tr>
      <w:tr w:rsidR="002E31F7">
        <w:trPr>
          <w:trHeight w:val="195"/>
        </w:trPr>
        <w:tc>
          <w:tcPr>
            <w:tcW w:w="564" w:type="dxa"/>
            <w:tcBorders>
              <w:top w:val="nil"/>
            </w:tcBorders>
          </w:tcPr>
          <w:p w:rsidR="002E31F7" w:rsidRDefault="002E31F7">
            <w:pPr>
              <w:pStyle w:val="ConsPlusNonformat"/>
              <w:jc w:val="both"/>
            </w:pPr>
            <w:r>
              <w:rPr>
                <w:sz w:val="16"/>
              </w:rPr>
              <w:t xml:space="preserve"> 30 </w:t>
            </w:r>
          </w:p>
        </w:tc>
        <w:tc>
          <w:tcPr>
            <w:tcW w:w="564" w:type="dxa"/>
            <w:tcBorders>
              <w:top w:val="nil"/>
            </w:tcBorders>
          </w:tcPr>
          <w:p w:rsidR="002E31F7" w:rsidRDefault="002E31F7">
            <w:pPr>
              <w:pStyle w:val="ConsPlusNonformat"/>
              <w:jc w:val="both"/>
            </w:pPr>
            <w:r>
              <w:rPr>
                <w:sz w:val="16"/>
              </w:rPr>
              <w:t xml:space="preserve">366 </w:t>
            </w:r>
          </w:p>
        </w:tc>
        <w:tc>
          <w:tcPr>
            <w:tcW w:w="658" w:type="dxa"/>
            <w:tcBorders>
              <w:top w:val="nil"/>
            </w:tcBorders>
          </w:tcPr>
          <w:p w:rsidR="002E31F7" w:rsidRDefault="002E31F7">
            <w:pPr>
              <w:pStyle w:val="ConsPlusNonformat"/>
              <w:jc w:val="both"/>
            </w:pPr>
            <w:r>
              <w:rPr>
                <w:sz w:val="16"/>
              </w:rPr>
              <w:t xml:space="preserve"> 250 </w:t>
            </w:r>
          </w:p>
        </w:tc>
        <w:tc>
          <w:tcPr>
            <w:tcW w:w="658" w:type="dxa"/>
            <w:tcBorders>
              <w:top w:val="nil"/>
            </w:tcBorders>
          </w:tcPr>
          <w:p w:rsidR="002E31F7" w:rsidRDefault="002E31F7">
            <w:pPr>
              <w:pStyle w:val="ConsPlusNonformat"/>
              <w:jc w:val="both"/>
            </w:pPr>
            <w:r>
              <w:rPr>
                <w:sz w:val="16"/>
              </w:rPr>
              <w:t xml:space="preserve"> 197 </w:t>
            </w:r>
          </w:p>
        </w:tc>
        <w:tc>
          <w:tcPr>
            <w:tcW w:w="658" w:type="dxa"/>
            <w:tcBorders>
              <w:top w:val="nil"/>
            </w:tcBorders>
          </w:tcPr>
          <w:p w:rsidR="002E31F7" w:rsidRDefault="002E31F7">
            <w:pPr>
              <w:pStyle w:val="ConsPlusNonformat"/>
              <w:jc w:val="both"/>
            </w:pPr>
            <w:r>
              <w:rPr>
                <w:sz w:val="16"/>
              </w:rPr>
              <w:t xml:space="preserve"> 167 </w:t>
            </w:r>
          </w:p>
        </w:tc>
        <w:tc>
          <w:tcPr>
            <w:tcW w:w="658" w:type="dxa"/>
            <w:tcBorders>
              <w:top w:val="nil"/>
            </w:tcBorders>
          </w:tcPr>
          <w:p w:rsidR="002E31F7" w:rsidRDefault="002E31F7">
            <w:pPr>
              <w:pStyle w:val="ConsPlusNonformat"/>
              <w:jc w:val="both"/>
            </w:pPr>
            <w:r>
              <w:rPr>
                <w:sz w:val="16"/>
              </w:rPr>
              <w:t xml:space="preserve"> 155 </w:t>
            </w:r>
          </w:p>
        </w:tc>
        <w:tc>
          <w:tcPr>
            <w:tcW w:w="564" w:type="dxa"/>
            <w:tcBorders>
              <w:top w:val="nil"/>
            </w:tcBorders>
          </w:tcPr>
          <w:p w:rsidR="002E31F7" w:rsidRDefault="002E31F7">
            <w:pPr>
              <w:pStyle w:val="ConsPlusNonformat"/>
              <w:jc w:val="both"/>
            </w:pPr>
            <w:r>
              <w:rPr>
                <w:sz w:val="16"/>
              </w:rPr>
              <w:t xml:space="preserve">148 </w:t>
            </w:r>
          </w:p>
        </w:tc>
        <w:tc>
          <w:tcPr>
            <w:tcW w:w="658" w:type="dxa"/>
            <w:tcBorders>
              <w:top w:val="nil"/>
            </w:tcBorders>
          </w:tcPr>
          <w:p w:rsidR="002E31F7" w:rsidRDefault="002E31F7">
            <w:pPr>
              <w:pStyle w:val="ConsPlusNonformat"/>
              <w:jc w:val="both"/>
            </w:pPr>
            <w:r>
              <w:rPr>
                <w:sz w:val="16"/>
              </w:rPr>
              <w:t xml:space="preserve"> 139 </w:t>
            </w:r>
          </w:p>
        </w:tc>
        <w:tc>
          <w:tcPr>
            <w:tcW w:w="564" w:type="dxa"/>
            <w:tcBorders>
              <w:top w:val="nil"/>
            </w:tcBorders>
          </w:tcPr>
          <w:p w:rsidR="002E31F7" w:rsidRDefault="002E31F7">
            <w:pPr>
              <w:pStyle w:val="ConsPlusNonformat"/>
              <w:jc w:val="both"/>
            </w:pPr>
            <w:r>
              <w:rPr>
                <w:sz w:val="16"/>
              </w:rPr>
              <w:t xml:space="preserve">135 </w:t>
            </w:r>
          </w:p>
        </w:tc>
        <w:tc>
          <w:tcPr>
            <w:tcW w:w="752" w:type="dxa"/>
            <w:tcBorders>
              <w:top w:val="nil"/>
            </w:tcBorders>
          </w:tcPr>
          <w:p w:rsidR="002E31F7" w:rsidRDefault="002E31F7">
            <w:pPr>
              <w:pStyle w:val="ConsPlusNonformat"/>
              <w:jc w:val="both"/>
            </w:pPr>
            <w:r>
              <w:rPr>
                <w:sz w:val="16"/>
              </w:rPr>
              <w:t xml:space="preserve"> 128  </w:t>
            </w:r>
          </w:p>
        </w:tc>
        <w:tc>
          <w:tcPr>
            <w:tcW w:w="564" w:type="dxa"/>
            <w:tcBorders>
              <w:top w:val="nil"/>
            </w:tcBorders>
          </w:tcPr>
          <w:p w:rsidR="002E31F7" w:rsidRDefault="002E31F7">
            <w:pPr>
              <w:pStyle w:val="ConsPlusNonformat"/>
              <w:jc w:val="both"/>
            </w:pPr>
            <w:r>
              <w:rPr>
                <w:sz w:val="16"/>
              </w:rPr>
              <w:t xml:space="preserve">125 </w:t>
            </w:r>
          </w:p>
        </w:tc>
        <w:tc>
          <w:tcPr>
            <w:tcW w:w="564" w:type="dxa"/>
            <w:tcBorders>
              <w:top w:val="nil"/>
            </w:tcBorders>
          </w:tcPr>
          <w:p w:rsidR="002E31F7" w:rsidRDefault="002E31F7">
            <w:pPr>
              <w:pStyle w:val="ConsPlusNonformat"/>
              <w:jc w:val="both"/>
            </w:pPr>
            <w:r>
              <w:rPr>
                <w:sz w:val="16"/>
              </w:rPr>
              <w:t xml:space="preserve">117 </w:t>
            </w:r>
          </w:p>
        </w:tc>
        <w:tc>
          <w:tcPr>
            <w:tcW w:w="658" w:type="dxa"/>
            <w:tcBorders>
              <w:top w:val="nil"/>
            </w:tcBorders>
          </w:tcPr>
          <w:p w:rsidR="002E31F7" w:rsidRDefault="002E31F7">
            <w:pPr>
              <w:pStyle w:val="ConsPlusNonformat"/>
              <w:jc w:val="both"/>
            </w:pPr>
            <w:r>
              <w:rPr>
                <w:sz w:val="16"/>
              </w:rPr>
              <w:t xml:space="preserve"> 111 </w:t>
            </w:r>
          </w:p>
        </w:tc>
        <w:tc>
          <w:tcPr>
            <w:tcW w:w="658" w:type="dxa"/>
            <w:tcBorders>
              <w:top w:val="nil"/>
            </w:tcBorders>
          </w:tcPr>
          <w:p w:rsidR="002E31F7" w:rsidRDefault="002E31F7">
            <w:pPr>
              <w:pStyle w:val="ConsPlusNonformat"/>
              <w:jc w:val="both"/>
            </w:pPr>
            <w:r>
              <w:rPr>
                <w:sz w:val="16"/>
              </w:rPr>
              <w:t xml:space="preserve"> 106 </w:t>
            </w:r>
          </w:p>
        </w:tc>
        <w:tc>
          <w:tcPr>
            <w:tcW w:w="658" w:type="dxa"/>
            <w:tcBorders>
              <w:top w:val="nil"/>
            </w:tcBorders>
          </w:tcPr>
          <w:p w:rsidR="002E31F7" w:rsidRDefault="002E31F7">
            <w:pPr>
              <w:pStyle w:val="ConsPlusNonformat"/>
              <w:jc w:val="both"/>
            </w:pPr>
            <w:r>
              <w:rPr>
                <w:sz w:val="16"/>
              </w:rPr>
              <w:t xml:space="preserve"> 102 </w:t>
            </w:r>
          </w:p>
        </w:tc>
        <w:tc>
          <w:tcPr>
            <w:tcW w:w="658" w:type="dxa"/>
            <w:tcBorders>
              <w:top w:val="nil"/>
            </w:tcBorders>
          </w:tcPr>
          <w:p w:rsidR="002E31F7" w:rsidRDefault="002E31F7">
            <w:pPr>
              <w:pStyle w:val="ConsPlusNonformat"/>
              <w:jc w:val="both"/>
            </w:pPr>
            <w:r>
              <w:rPr>
                <w:sz w:val="16"/>
              </w:rPr>
              <w:t xml:space="preserve"> 100 </w:t>
            </w:r>
          </w:p>
        </w:tc>
        <w:tc>
          <w:tcPr>
            <w:tcW w:w="564" w:type="dxa"/>
            <w:tcBorders>
              <w:top w:val="nil"/>
            </w:tcBorders>
          </w:tcPr>
          <w:p w:rsidR="002E31F7" w:rsidRDefault="002E31F7">
            <w:pPr>
              <w:pStyle w:val="ConsPlusNonformat"/>
              <w:jc w:val="both"/>
            </w:pPr>
            <w:r>
              <w:rPr>
                <w:sz w:val="16"/>
              </w:rPr>
              <w:t xml:space="preserve"> 98 </w:t>
            </w:r>
          </w:p>
        </w:tc>
        <w:tc>
          <w:tcPr>
            <w:tcW w:w="658" w:type="dxa"/>
            <w:tcBorders>
              <w:top w:val="nil"/>
            </w:tcBorders>
          </w:tcPr>
          <w:p w:rsidR="002E31F7" w:rsidRDefault="002E31F7">
            <w:pPr>
              <w:pStyle w:val="ConsPlusNonformat"/>
              <w:jc w:val="both"/>
            </w:pPr>
            <w:r>
              <w:rPr>
                <w:sz w:val="16"/>
              </w:rPr>
              <w:t xml:space="preserve"> 95  </w:t>
            </w:r>
          </w:p>
        </w:tc>
        <w:tc>
          <w:tcPr>
            <w:tcW w:w="658" w:type="dxa"/>
            <w:tcBorders>
              <w:top w:val="nil"/>
            </w:tcBorders>
          </w:tcPr>
          <w:p w:rsidR="002E31F7" w:rsidRDefault="002E31F7">
            <w:pPr>
              <w:pStyle w:val="ConsPlusNonformat"/>
              <w:jc w:val="both"/>
            </w:pPr>
            <w:r>
              <w:rPr>
                <w:sz w:val="16"/>
              </w:rPr>
              <w:t xml:space="preserve"> 94  </w:t>
            </w:r>
          </w:p>
        </w:tc>
        <w:tc>
          <w:tcPr>
            <w:tcW w:w="658" w:type="dxa"/>
            <w:tcBorders>
              <w:top w:val="nil"/>
            </w:tcBorders>
          </w:tcPr>
          <w:p w:rsidR="002E31F7" w:rsidRDefault="002E31F7">
            <w:pPr>
              <w:pStyle w:val="ConsPlusNonformat"/>
              <w:jc w:val="both"/>
            </w:pPr>
            <w:r>
              <w:rPr>
                <w:sz w:val="16"/>
              </w:rPr>
              <w:t xml:space="preserve"> 93  </w:t>
            </w:r>
          </w:p>
        </w:tc>
        <w:tc>
          <w:tcPr>
            <w:tcW w:w="658" w:type="dxa"/>
            <w:tcBorders>
              <w:top w:val="nil"/>
            </w:tcBorders>
          </w:tcPr>
          <w:p w:rsidR="002E31F7" w:rsidRDefault="002E31F7">
            <w:pPr>
              <w:pStyle w:val="ConsPlusNonformat"/>
              <w:jc w:val="both"/>
            </w:pPr>
            <w:r>
              <w:rPr>
                <w:sz w:val="16"/>
              </w:rPr>
              <w:t xml:space="preserve"> 91  </w:t>
            </w:r>
          </w:p>
        </w:tc>
        <w:tc>
          <w:tcPr>
            <w:tcW w:w="658" w:type="dxa"/>
            <w:tcBorders>
              <w:top w:val="nil"/>
            </w:tcBorders>
          </w:tcPr>
          <w:p w:rsidR="002E31F7" w:rsidRDefault="002E31F7">
            <w:pPr>
              <w:pStyle w:val="ConsPlusNonformat"/>
              <w:jc w:val="both"/>
            </w:pPr>
            <w:r>
              <w:rPr>
                <w:sz w:val="16"/>
              </w:rPr>
              <w:t xml:space="preserve"> 89  </w:t>
            </w:r>
          </w:p>
        </w:tc>
        <w:tc>
          <w:tcPr>
            <w:tcW w:w="658" w:type="dxa"/>
            <w:tcBorders>
              <w:top w:val="nil"/>
            </w:tcBorders>
          </w:tcPr>
          <w:p w:rsidR="002E31F7" w:rsidRDefault="002E31F7">
            <w:pPr>
              <w:pStyle w:val="ConsPlusNonformat"/>
              <w:jc w:val="both"/>
            </w:pPr>
            <w:r>
              <w:rPr>
                <w:sz w:val="16"/>
              </w:rPr>
              <w:t xml:space="preserve"> 87  </w:t>
            </w:r>
          </w:p>
        </w:tc>
        <w:tc>
          <w:tcPr>
            <w:tcW w:w="564" w:type="dxa"/>
            <w:tcBorders>
              <w:top w:val="nil"/>
            </w:tcBorders>
          </w:tcPr>
          <w:p w:rsidR="002E31F7" w:rsidRDefault="002E31F7">
            <w:pPr>
              <w:pStyle w:val="ConsPlusNonformat"/>
              <w:jc w:val="both"/>
            </w:pPr>
            <w:r>
              <w:rPr>
                <w:sz w:val="16"/>
              </w:rPr>
              <w:t xml:space="preserve"> 86 </w:t>
            </w:r>
          </w:p>
        </w:tc>
        <w:tc>
          <w:tcPr>
            <w:tcW w:w="658" w:type="dxa"/>
            <w:tcBorders>
              <w:top w:val="nil"/>
            </w:tcBorders>
          </w:tcPr>
          <w:p w:rsidR="002E31F7" w:rsidRDefault="002E31F7">
            <w:pPr>
              <w:pStyle w:val="ConsPlusNonformat"/>
              <w:jc w:val="both"/>
            </w:pPr>
            <w:r>
              <w:rPr>
                <w:sz w:val="16"/>
              </w:rPr>
              <w:t xml:space="preserve"> 84  </w:t>
            </w:r>
          </w:p>
        </w:tc>
      </w:tr>
      <w:tr w:rsidR="002E31F7">
        <w:trPr>
          <w:trHeight w:val="195"/>
        </w:trPr>
        <w:tc>
          <w:tcPr>
            <w:tcW w:w="564" w:type="dxa"/>
            <w:tcBorders>
              <w:top w:val="nil"/>
            </w:tcBorders>
          </w:tcPr>
          <w:p w:rsidR="002E31F7" w:rsidRDefault="002E31F7">
            <w:pPr>
              <w:pStyle w:val="ConsPlusNonformat"/>
              <w:jc w:val="both"/>
            </w:pPr>
            <w:r>
              <w:rPr>
                <w:sz w:val="16"/>
              </w:rPr>
              <w:t xml:space="preserve"> 35 </w:t>
            </w:r>
          </w:p>
        </w:tc>
        <w:tc>
          <w:tcPr>
            <w:tcW w:w="564" w:type="dxa"/>
            <w:tcBorders>
              <w:top w:val="nil"/>
            </w:tcBorders>
          </w:tcPr>
          <w:p w:rsidR="002E31F7" w:rsidRDefault="002E31F7">
            <w:pPr>
              <w:pStyle w:val="ConsPlusNonformat"/>
              <w:jc w:val="both"/>
            </w:pPr>
            <w:r>
              <w:rPr>
                <w:sz w:val="16"/>
              </w:rPr>
              <w:t xml:space="preserve">508 </w:t>
            </w:r>
          </w:p>
        </w:tc>
        <w:tc>
          <w:tcPr>
            <w:tcW w:w="658" w:type="dxa"/>
            <w:tcBorders>
              <w:top w:val="nil"/>
            </w:tcBorders>
          </w:tcPr>
          <w:p w:rsidR="002E31F7" w:rsidRDefault="002E31F7">
            <w:pPr>
              <w:pStyle w:val="ConsPlusNonformat"/>
              <w:jc w:val="both"/>
            </w:pPr>
            <w:r>
              <w:rPr>
                <w:sz w:val="16"/>
              </w:rPr>
              <w:t xml:space="preserve"> 340 </w:t>
            </w:r>
          </w:p>
        </w:tc>
        <w:tc>
          <w:tcPr>
            <w:tcW w:w="658" w:type="dxa"/>
            <w:tcBorders>
              <w:top w:val="nil"/>
            </w:tcBorders>
          </w:tcPr>
          <w:p w:rsidR="002E31F7" w:rsidRDefault="002E31F7">
            <w:pPr>
              <w:pStyle w:val="ConsPlusNonformat"/>
              <w:jc w:val="both"/>
            </w:pPr>
            <w:r>
              <w:rPr>
                <w:sz w:val="16"/>
              </w:rPr>
              <w:t xml:space="preserve"> 265 </w:t>
            </w:r>
          </w:p>
        </w:tc>
        <w:tc>
          <w:tcPr>
            <w:tcW w:w="658" w:type="dxa"/>
            <w:tcBorders>
              <w:top w:val="nil"/>
            </w:tcBorders>
          </w:tcPr>
          <w:p w:rsidR="002E31F7" w:rsidRDefault="002E31F7">
            <w:pPr>
              <w:pStyle w:val="ConsPlusNonformat"/>
              <w:jc w:val="both"/>
            </w:pPr>
            <w:r>
              <w:rPr>
                <w:sz w:val="16"/>
              </w:rPr>
              <w:t xml:space="preserve"> 223 </w:t>
            </w:r>
          </w:p>
        </w:tc>
        <w:tc>
          <w:tcPr>
            <w:tcW w:w="658" w:type="dxa"/>
            <w:tcBorders>
              <w:top w:val="nil"/>
            </w:tcBorders>
          </w:tcPr>
          <w:p w:rsidR="002E31F7" w:rsidRDefault="002E31F7">
            <w:pPr>
              <w:pStyle w:val="ConsPlusNonformat"/>
              <w:jc w:val="both"/>
            </w:pPr>
            <w:r>
              <w:rPr>
                <w:sz w:val="16"/>
              </w:rPr>
              <w:t xml:space="preserve"> 205 </w:t>
            </w:r>
          </w:p>
        </w:tc>
        <w:tc>
          <w:tcPr>
            <w:tcW w:w="564" w:type="dxa"/>
            <w:tcBorders>
              <w:top w:val="nil"/>
            </w:tcBorders>
          </w:tcPr>
          <w:p w:rsidR="002E31F7" w:rsidRDefault="002E31F7">
            <w:pPr>
              <w:pStyle w:val="ConsPlusNonformat"/>
              <w:jc w:val="both"/>
            </w:pPr>
            <w:r>
              <w:rPr>
                <w:sz w:val="16"/>
              </w:rPr>
              <w:t xml:space="preserve">195 </w:t>
            </w:r>
          </w:p>
        </w:tc>
        <w:tc>
          <w:tcPr>
            <w:tcW w:w="658" w:type="dxa"/>
            <w:tcBorders>
              <w:top w:val="nil"/>
            </w:tcBorders>
          </w:tcPr>
          <w:p w:rsidR="002E31F7" w:rsidRDefault="002E31F7">
            <w:pPr>
              <w:pStyle w:val="ConsPlusNonformat"/>
              <w:jc w:val="both"/>
            </w:pPr>
            <w:r>
              <w:rPr>
                <w:sz w:val="16"/>
              </w:rPr>
              <w:t xml:space="preserve"> 183 </w:t>
            </w:r>
          </w:p>
        </w:tc>
        <w:tc>
          <w:tcPr>
            <w:tcW w:w="564" w:type="dxa"/>
            <w:tcBorders>
              <w:top w:val="nil"/>
            </w:tcBorders>
          </w:tcPr>
          <w:p w:rsidR="002E31F7" w:rsidRDefault="002E31F7">
            <w:pPr>
              <w:pStyle w:val="ConsPlusNonformat"/>
              <w:jc w:val="both"/>
            </w:pPr>
            <w:r>
              <w:rPr>
                <w:sz w:val="16"/>
              </w:rPr>
              <w:t xml:space="preserve">176 </w:t>
            </w:r>
          </w:p>
        </w:tc>
        <w:tc>
          <w:tcPr>
            <w:tcW w:w="752" w:type="dxa"/>
            <w:tcBorders>
              <w:top w:val="nil"/>
            </w:tcBorders>
          </w:tcPr>
          <w:p w:rsidR="002E31F7" w:rsidRDefault="002E31F7">
            <w:pPr>
              <w:pStyle w:val="ConsPlusNonformat"/>
              <w:jc w:val="both"/>
            </w:pPr>
            <w:r>
              <w:rPr>
                <w:sz w:val="16"/>
              </w:rPr>
              <w:t xml:space="preserve"> 167  </w:t>
            </w:r>
          </w:p>
        </w:tc>
        <w:tc>
          <w:tcPr>
            <w:tcW w:w="564" w:type="dxa"/>
            <w:tcBorders>
              <w:top w:val="nil"/>
            </w:tcBorders>
          </w:tcPr>
          <w:p w:rsidR="002E31F7" w:rsidRDefault="002E31F7">
            <w:pPr>
              <w:pStyle w:val="ConsPlusNonformat"/>
              <w:jc w:val="both"/>
            </w:pPr>
            <w:r>
              <w:rPr>
                <w:sz w:val="16"/>
              </w:rPr>
              <w:t xml:space="preserve">162 </w:t>
            </w:r>
          </w:p>
        </w:tc>
        <w:tc>
          <w:tcPr>
            <w:tcW w:w="564" w:type="dxa"/>
            <w:tcBorders>
              <w:top w:val="nil"/>
            </w:tcBorders>
          </w:tcPr>
          <w:p w:rsidR="002E31F7" w:rsidRDefault="002E31F7">
            <w:pPr>
              <w:pStyle w:val="ConsPlusNonformat"/>
              <w:jc w:val="both"/>
            </w:pPr>
            <w:r>
              <w:rPr>
                <w:sz w:val="16"/>
              </w:rPr>
              <w:t xml:space="preserve">151 </w:t>
            </w:r>
          </w:p>
        </w:tc>
        <w:tc>
          <w:tcPr>
            <w:tcW w:w="658" w:type="dxa"/>
            <w:tcBorders>
              <w:top w:val="nil"/>
            </w:tcBorders>
          </w:tcPr>
          <w:p w:rsidR="002E31F7" w:rsidRDefault="002E31F7">
            <w:pPr>
              <w:pStyle w:val="ConsPlusNonformat"/>
              <w:jc w:val="both"/>
            </w:pPr>
            <w:r>
              <w:rPr>
                <w:sz w:val="16"/>
              </w:rPr>
              <w:t xml:space="preserve"> 142 </w:t>
            </w:r>
          </w:p>
        </w:tc>
        <w:tc>
          <w:tcPr>
            <w:tcW w:w="658" w:type="dxa"/>
            <w:tcBorders>
              <w:top w:val="nil"/>
            </w:tcBorders>
          </w:tcPr>
          <w:p w:rsidR="002E31F7" w:rsidRDefault="002E31F7">
            <w:pPr>
              <w:pStyle w:val="ConsPlusNonformat"/>
              <w:jc w:val="both"/>
            </w:pPr>
            <w:r>
              <w:rPr>
                <w:sz w:val="16"/>
              </w:rPr>
              <w:t xml:space="preserve"> 135 </w:t>
            </w:r>
          </w:p>
        </w:tc>
        <w:tc>
          <w:tcPr>
            <w:tcW w:w="658" w:type="dxa"/>
            <w:tcBorders>
              <w:top w:val="nil"/>
            </w:tcBorders>
          </w:tcPr>
          <w:p w:rsidR="002E31F7" w:rsidRDefault="002E31F7">
            <w:pPr>
              <w:pStyle w:val="ConsPlusNonformat"/>
              <w:jc w:val="both"/>
            </w:pPr>
            <w:r>
              <w:rPr>
                <w:sz w:val="16"/>
              </w:rPr>
              <w:t xml:space="preserve"> 130 </w:t>
            </w:r>
          </w:p>
        </w:tc>
        <w:tc>
          <w:tcPr>
            <w:tcW w:w="658" w:type="dxa"/>
            <w:tcBorders>
              <w:top w:val="nil"/>
            </w:tcBorders>
          </w:tcPr>
          <w:p w:rsidR="002E31F7" w:rsidRDefault="002E31F7">
            <w:pPr>
              <w:pStyle w:val="ConsPlusNonformat"/>
              <w:jc w:val="both"/>
            </w:pPr>
            <w:r>
              <w:rPr>
                <w:sz w:val="16"/>
              </w:rPr>
              <w:t xml:space="preserve"> 128 </w:t>
            </w:r>
          </w:p>
        </w:tc>
        <w:tc>
          <w:tcPr>
            <w:tcW w:w="564" w:type="dxa"/>
            <w:tcBorders>
              <w:top w:val="nil"/>
            </w:tcBorders>
          </w:tcPr>
          <w:p w:rsidR="002E31F7" w:rsidRDefault="002E31F7">
            <w:pPr>
              <w:pStyle w:val="ConsPlusNonformat"/>
              <w:jc w:val="both"/>
            </w:pPr>
            <w:r>
              <w:rPr>
                <w:sz w:val="16"/>
              </w:rPr>
              <w:t xml:space="preserve">125 </w:t>
            </w:r>
          </w:p>
        </w:tc>
        <w:tc>
          <w:tcPr>
            <w:tcW w:w="658" w:type="dxa"/>
            <w:tcBorders>
              <w:top w:val="nil"/>
            </w:tcBorders>
          </w:tcPr>
          <w:p w:rsidR="002E31F7" w:rsidRDefault="002E31F7">
            <w:pPr>
              <w:pStyle w:val="ConsPlusNonformat"/>
              <w:jc w:val="both"/>
            </w:pPr>
            <w:r>
              <w:rPr>
                <w:sz w:val="16"/>
              </w:rPr>
              <w:t xml:space="preserve"> 121 </w:t>
            </w:r>
          </w:p>
        </w:tc>
        <w:tc>
          <w:tcPr>
            <w:tcW w:w="658" w:type="dxa"/>
            <w:tcBorders>
              <w:top w:val="nil"/>
            </w:tcBorders>
          </w:tcPr>
          <w:p w:rsidR="002E31F7" w:rsidRDefault="002E31F7">
            <w:pPr>
              <w:pStyle w:val="ConsPlusNonformat"/>
              <w:jc w:val="both"/>
            </w:pPr>
            <w:r>
              <w:rPr>
                <w:sz w:val="16"/>
              </w:rPr>
              <w:t xml:space="preserve"> 119 </w:t>
            </w:r>
          </w:p>
        </w:tc>
        <w:tc>
          <w:tcPr>
            <w:tcW w:w="658" w:type="dxa"/>
            <w:tcBorders>
              <w:top w:val="nil"/>
            </w:tcBorders>
          </w:tcPr>
          <w:p w:rsidR="002E31F7" w:rsidRDefault="002E31F7">
            <w:pPr>
              <w:pStyle w:val="ConsPlusNonformat"/>
              <w:jc w:val="both"/>
            </w:pPr>
            <w:r>
              <w:rPr>
                <w:sz w:val="16"/>
              </w:rPr>
              <w:t xml:space="preserve"> 117 </w:t>
            </w:r>
          </w:p>
        </w:tc>
        <w:tc>
          <w:tcPr>
            <w:tcW w:w="658" w:type="dxa"/>
            <w:tcBorders>
              <w:top w:val="nil"/>
            </w:tcBorders>
          </w:tcPr>
          <w:p w:rsidR="002E31F7" w:rsidRDefault="002E31F7">
            <w:pPr>
              <w:pStyle w:val="ConsPlusNonformat"/>
              <w:jc w:val="both"/>
            </w:pPr>
            <w:r>
              <w:rPr>
                <w:sz w:val="16"/>
              </w:rPr>
              <w:t xml:space="preserve"> 114 </w:t>
            </w:r>
          </w:p>
        </w:tc>
        <w:tc>
          <w:tcPr>
            <w:tcW w:w="658" w:type="dxa"/>
            <w:tcBorders>
              <w:top w:val="nil"/>
            </w:tcBorders>
          </w:tcPr>
          <w:p w:rsidR="002E31F7" w:rsidRDefault="002E31F7">
            <w:pPr>
              <w:pStyle w:val="ConsPlusNonformat"/>
              <w:jc w:val="both"/>
            </w:pPr>
            <w:r>
              <w:rPr>
                <w:sz w:val="16"/>
              </w:rPr>
              <w:t xml:space="preserve"> 111 </w:t>
            </w:r>
          </w:p>
        </w:tc>
        <w:tc>
          <w:tcPr>
            <w:tcW w:w="658" w:type="dxa"/>
            <w:tcBorders>
              <w:top w:val="nil"/>
            </w:tcBorders>
          </w:tcPr>
          <w:p w:rsidR="002E31F7" w:rsidRDefault="002E31F7">
            <w:pPr>
              <w:pStyle w:val="ConsPlusNonformat"/>
              <w:jc w:val="both"/>
            </w:pPr>
            <w:r>
              <w:rPr>
                <w:sz w:val="16"/>
              </w:rPr>
              <w:t xml:space="preserve"> 109 </w:t>
            </w:r>
          </w:p>
        </w:tc>
        <w:tc>
          <w:tcPr>
            <w:tcW w:w="564" w:type="dxa"/>
            <w:tcBorders>
              <w:top w:val="nil"/>
            </w:tcBorders>
          </w:tcPr>
          <w:p w:rsidR="002E31F7" w:rsidRDefault="002E31F7">
            <w:pPr>
              <w:pStyle w:val="ConsPlusNonformat"/>
              <w:jc w:val="both"/>
            </w:pPr>
            <w:r>
              <w:rPr>
                <w:sz w:val="16"/>
              </w:rPr>
              <w:t xml:space="preserve">107 </w:t>
            </w:r>
          </w:p>
        </w:tc>
        <w:tc>
          <w:tcPr>
            <w:tcW w:w="658" w:type="dxa"/>
            <w:tcBorders>
              <w:top w:val="nil"/>
            </w:tcBorders>
          </w:tcPr>
          <w:p w:rsidR="002E31F7" w:rsidRDefault="002E31F7">
            <w:pPr>
              <w:pStyle w:val="ConsPlusNonformat"/>
              <w:jc w:val="both"/>
            </w:pPr>
            <w:r>
              <w:rPr>
                <w:sz w:val="16"/>
              </w:rPr>
              <w:t xml:space="preserve"> 105 </w:t>
            </w:r>
          </w:p>
        </w:tc>
      </w:tr>
      <w:tr w:rsidR="002E31F7">
        <w:trPr>
          <w:trHeight w:val="195"/>
        </w:trPr>
        <w:tc>
          <w:tcPr>
            <w:tcW w:w="564" w:type="dxa"/>
            <w:tcBorders>
              <w:top w:val="nil"/>
            </w:tcBorders>
          </w:tcPr>
          <w:p w:rsidR="002E31F7" w:rsidRDefault="002E31F7">
            <w:pPr>
              <w:pStyle w:val="ConsPlusNonformat"/>
              <w:jc w:val="both"/>
            </w:pPr>
            <w:r>
              <w:rPr>
                <w:sz w:val="16"/>
              </w:rPr>
              <w:t xml:space="preserve"> 40 </w:t>
            </w:r>
          </w:p>
        </w:tc>
        <w:tc>
          <w:tcPr>
            <w:tcW w:w="564" w:type="dxa"/>
            <w:tcBorders>
              <w:top w:val="nil"/>
            </w:tcBorders>
          </w:tcPr>
          <w:p w:rsidR="002E31F7" w:rsidRDefault="002E31F7">
            <w:pPr>
              <w:pStyle w:val="ConsPlusNonformat"/>
              <w:jc w:val="both"/>
            </w:pPr>
            <w:r>
              <w:rPr>
                <w:sz w:val="16"/>
              </w:rPr>
              <w:t xml:space="preserve">680 </w:t>
            </w:r>
          </w:p>
        </w:tc>
        <w:tc>
          <w:tcPr>
            <w:tcW w:w="658" w:type="dxa"/>
            <w:tcBorders>
              <w:top w:val="nil"/>
            </w:tcBorders>
          </w:tcPr>
          <w:p w:rsidR="002E31F7" w:rsidRDefault="002E31F7">
            <w:pPr>
              <w:pStyle w:val="ConsPlusNonformat"/>
              <w:jc w:val="both"/>
            </w:pPr>
            <w:r>
              <w:rPr>
                <w:sz w:val="16"/>
              </w:rPr>
              <w:t xml:space="preserve"> 449 </w:t>
            </w:r>
          </w:p>
        </w:tc>
        <w:tc>
          <w:tcPr>
            <w:tcW w:w="658" w:type="dxa"/>
            <w:tcBorders>
              <w:top w:val="nil"/>
            </w:tcBorders>
          </w:tcPr>
          <w:p w:rsidR="002E31F7" w:rsidRDefault="002E31F7">
            <w:pPr>
              <w:pStyle w:val="ConsPlusNonformat"/>
              <w:jc w:val="both"/>
            </w:pPr>
            <w:r>
              <w:rPr>
                <w:sz w:val="16"/>
              </w:rPr>
              <w:t xml:space="preserve"> 346 </w:t>
            </w:r>
          </w:p>
        </w:tc>
        <w:tc>
          <w:tcPr>
            <w:tcW w:w="658" w:type="dxa"/>
            <w:tcBorders>
              <w:top w:val="nil"/>
            </w:tcBorders>
          </w:tcPr>
          <w:p w:rsidR="002E31F7" w:rsidRDefault="002E31F7">
            <w:pPr>
              <w:pStyle w:val="ConsPlusNonformat"/>
              <w:jc w:val="both"/>
            </w:pPr>
            <w:r>
              <w:rPr>
                <w:sz w:val="16"/>
              </w:rPr>
              <w:t xml:space="preserve"> 288 </w:t>
            </w:r>
          </w:p>
        </w:tc>
        <w:tc>
          <w:tcPr>
            <w:tcW w:w="658" w:type="dxa"/>
            <w:tcBorders>
              <w:top w:val="nil"/>
            </w:tcBorders>
          </w:tcPr>
          <w:p w:rsidR="002E31F7" w:rsidRDefault="002E31F7">
            <w:pPr>
              <w:pStyle w:val="ConsPlusNonformat"/>
              <w:jc w:val="both"/>
            </w:pPr>
            <w:r>
              <w:rPr>
                <w:sz w:val="16"/>
              </w:rPr>
              <w:t xml:space="preserve"> 264 </w:t>
            </w:r>
          </w:p>
        </w:tc>
        <w:tc>
          <w:tcPr>
            <w:tcW w:w="564" w:type="dxa"/>
            <w:tcBorders>
              <w:top w:val="nil"/>
            </w:tcBorders>
          </w:tcPr>
          <w:p w:rsidR="002E31F7" w:rsidRDefault="002E31F7">
            <w:pPr>
              <w:pStyle w:val="ConsPlusNonformat"/>
              <w:jc w:val="both"/>
            </w:pPr>
            <w:r>
              <w:rPr>
                <w:sz w:val="16"/>
              </w:rPr>
              <w:t xml:space="preserve">251 </w:t>
            </w:r>
          </w:p>
        </w:tc>
        <w:tc>
          <w:tcPr>
            <w:tcW w:w="658" w:type="dxa"/>
            <w:tcBorders>
              <w:top w:val="nil"/>
            </w:tcBorders>
          </w:tcPr>
          <w:p w:rsidR="002E31F7" w:rsidRDefault="002E31F7">
            <w:pPr>
              <w:pStyle w:val="ConsPlusNonformat"/>
              <w:jc w:val="both"/>
            </w:pPr>
            <w:r>
              <w:rPr>
                <w:sz w:val="16"/>
              </w:rPr>
              <w:t xml:space="preserve"> 234 </w:t>
            </w:r>
          </w:p>
        </w:tc>
        <w:tc>
          <w:tcPr>
            <w:tcW w:w="564" w:type="dxa"/>
            <w:tcBorders>
              <w:top w:val="nil"/>
            </w:tcBorders>
          </w:tcPr>
          <w:p w:rsidR="002E31F7" w:rsidRDefault="002E31F7">
            <w:pPr>
              <w:pStyle w:val="ConsPlusNonformat"/>
              <w:jc w:val="both"/>
            </w:pPr>
            <w:r>
              <w:rPr>
                <w:sz w:val="16"/>
              </w:rPr>
              <w:t xml:space="preserve">225 </w:t>
            </w:r>
          </w:p>
        </w:tc>
        <w:tc>
          <w:tcPr>
            <w:tcW w:w="752" w:type="dxa"/>
            <w:tcBorders>
              <w:top w:val="nil"/>
            </w:tcBorders>
          </w:tcPr>
          <w:p w:rsidR="002E31F7" w:rsidRDefault="002E31F7">
            <w:pPr>
              <w:pStyle w:val="ConsPlusNonformat"/>
              <w:jc w:val="both"/>
            </w:pPr>
            <w:r>
              <w:rPr>
                <w:sz w:val="16"/>
              </w:rPr>
              <w:t xml:space="preserve"> 212  </w:t>
            </w:r>
          </w:p>
        </w:tc>
        <w:tc>
          <w:tcPr>
            <w:tcW w:w="564" w:type="dxa"/>
            <w:tcBorders>
              <w:top w:val="nil"/>
            </w:tcBorders>
          </w:tcPr>
          <w:p w:rsidR="002E31F7" w:rsidRDefault="002E31F7">
            <w:pPr>
              <w:pStyle w:val="ConsPlusNonformat"/>
              <w:jc w:val="both"/>
            </w:pPr>
            <w:r>
              <w:rPr>
                <w:sz w:val="16"/>
              </w:rPr>
              <w:t xml:space="preserve">205 </w:t>
            </w:r>
          </w:p>
        </w:tc>
        <w:tc>
          <w:tcPr>
            <w:tcW w:w="564" w:type="dxa"/>
            <w:tcBorders>
              <w:top w:val="nil"/>
            </w:tcBorders>
          </w:tcPr>
          <w:p w:rsidR="002E31F7" w:rsidRDefault="002E31F7">
            <w:pPr>
              <w:pStyle w:val="ConsPlusNonformat"/>
              <w:jc w:val="both"/>
            </w:pPr>
            <w:r>
              <w:rPr>
                <w:sz w:val="16"/>
              </w:rPr>
              <w:t xml:space="preserve">190 </w:t>
            </w:r>
          </w:p>
        </w:tc>
        <w:tc>
          <w:tcPr>
            <w:tcW w:w="658" w:type="dxa"/>
            <w:tcBorders>
              <w:top w:val="nil"/>
            </w:tcBorders>
          </w:tcPr>
          <w:p w:rsidR="002E31F7" w:rsidRDefault="002E31F7">
            <w:pPr>
              <w:pStyle w:val="ConsPlusNonformat"/>
              <w:jc w:val="both"/>
            </w:pPr>
            <w:r>
              <w:rPr>
                <w:sz w:val="16"/>
              </w:rPr>
              <w:t xml:space="preserve"> 179 </w:t>
            </w:r>
          </w:p>
        </w:tc>
        <w:tc>
          <w:tcPr>
            <w:tcW w:w="658" w:type="dxa"/>
            <w:tcBorders>
              <w:top w:val="nil"/>
            </w:tcBorders>
          </w:tcPr>
          <w:p w:rsidR="002E31F7" w:rsidRDefault="002E31F7">
            <w:pPr>
              <w:pStyle w:val="ConsPlusNonformat"/>
              <w:jc w:val="both"/>
            </w:pPr>
            <w:r>
              <w:rPr>
                <w:sz w:val="16"/>
              </w:rPr>
              <w:t xml:space="preserve"> 169 </w:t>
            </w:r>
          </w:p>
        </w:tc>
        <w:tc>
          <w:tcPr>
            <w:tcW w:w="658" w:type="dxa"/>
            <w:tcBorders>
              <w:top w:val="nil"/>
            </w:tcBorders>
          </w:tcPr>
          <w:p w:rsidR="002E31F7" w:rsidRDefault="002E31F7">
            <w:pPr>
              <w:pStyle w:val="ConsPlusNonformat"/>
              <w:jc w:val="both"/>
            </w:pPr>
            <w:r>
              <w:rPr>
                <w:sz w:val="16"/>
              </w:rPr>
              <w:t xml:space="preserve"> 161 </w:t>
            </w:r>
          </w:p>
        </w:tc>
        <w:tc>
          <w:tcPr>
            <w:tcW w:w="658" w:type="dxa"/>
            <w:tcBorders>
              <w:top w:val="nil"/>
            </w:tcBorders>
          </w:tcPr>
          <w:p w:rsidR="002E31F7" w:rsidRDefault="002E31F7">
            <w:pPr>
              <w:pStyle w:val="ConsPlusNonformat"/>
              <w:jc w:val="both"/>
            </w:pPr>
            <w:r>
              <w:rPr>
                <w:sz w:val="16"/>
              </w:rPr>
              <w:t xml:space="preserve"> 159 </w:t>
            </w:r>
          </w:p>
        </w:tc>
        <w:tc>
          <w:tcPr>
            <w:tcW w:w="564" w:type="dxa"/>
            <w:tcBorders>
              <w:top w:val="nil"/>
            </w:tcBorders>
          </w:tcPr>
          <w:p w:rsidR="002E31F7" w:rsidRDefault="002E31F7">
            <w:pPr>
              <w:pStyle w:val="ConsPlusNonformat"/>
              <w:jc w:val="both"/>
            </w:pPr>
            <w:r>
              <w:rPr>
                <w:sz w:val="16"/>
              </w:rPr>
              <w:t xml:space="preserve">155 </w:t>
            </w:r>
          </w:p>
        </w:tc>
        <w:tc>
          <w:tcPr>
            <w:tcW w:w="658" w:type="dxa"/>
            <w:tcBorders>
              <w:top w:val="nil"/>
            </w:tcBorders>
          </w:tcPr>
          <w:p w:rsidR="002E31F7" w:rsidRDefault="002E31F7">
            <w:pPr>
              <w:pStyle w:val="ConsPlusNonformat"/>
              <w:jc w:val="both"/>
            </w:pPr>
            <w:r>
              <w:rPr>
                <w:sz w:val="16"/>
              </w:rPr>
              <w:t xml:space="preserve"> 149 </w:t>
            </w:r>
          </w:p>
        </w:tc>
        <w:tc>
          <w:tcPr>
            <w:tcW w:w="658" w:type="dxa"/>
            <w:tcBorders>
              <w:top w:val="nil"/>
            </w:tcBorders>
          </w:tcPr>
          <w:p w:rsidR="002E31F7" w:rsidRDefault="002E31F7">
            <w:pPr>
              <w:pStyle w:val="ConsPlusNonformat"/>
              <w:jc w:val="both"/>
            </w:pPr>
            <w:r>
              <w:rPr>
                <w:sz w:val="16"/>
              </w:rPr>
              <w:t xml:space="preserve"> 147 </w:t>
            </w:r>
          </w:p>
        </w:tc>
        <w:tc>
          <w:tcPr>
            <w:tcW w:w="658" w:type="dxa"/>
            <w:tcBorders>
              <w:top w:val="nil"/>
            </w:tcBorders>
          </w:tcPr>
          <w:p w:rsidR="002E31F7" w:rsidRDefault="002E31F7">
            <w:pPr>
              <w:pStyle w:val="ConsPlusNonformat"/>
              <w:jc w:val="both"/>
            </w:pPr>
            <w:r>
              <w:rPr>
                <w:sz w:val="16"/>
              </w:rPr>
              <w:t xml:space="preserve"> 144 </w:t>
            </w:r>
          </w:p>
        </w:tc>
        <w:tc>
          <w:tcPr>
            <w:tcW w:w="658" w:type="dxa"/>
            <w:tcBorders>
              <w:top w:val="nil"/>
            </w:tcBorders>
          </w:tcPr>
          <w:p w:rsidR="002E31F7" w:rsidRDefault="002E31F7">
            <w:pPr>
              <w:pStyle w:val="ConsPlusNonformat"/>
              <w:jc w:val="both"/>
            </w:pPr>
            <w:r>
              <w:rPr>
                <w:sz w:val="16"/>
              </w:rPr>
              <w:t xml:space="preserve"> 140 </w:t>
            </w:r>
          </w:p>
        </w:tc>
        <w:tc>
          <w:tcPr>
            <w:tcW w:w="658" w:type="dxa"/>
            <w:tcBorders>
              <w:top w:val="nil"/>
            </w:tcBorders>
          </w:tcPr>
          <w:p w:rsidR="002E31F7" w:rsidRDefault="002E31F7">
            <w:pPr>
              <w:pStyle w:val="ConsPlusNonformat"/>
              <w:jc w:val="both"/>
            </w:pPr>
            <w:r>
              <w:rPr>
                <w:sz w:val="16"/>
              </w:rPr>
              <w:t xml:space="preserve"> 136 </w:t>
            </w:r>
          </w:p>
        </w:tc>
        <w:tc>
          <w:tcPr>
            <w:tcW w:w="658" w:type="dxa"/>
            <w:tcBorders>
              <w:top w:val="nil"/>
            </w:tcBorders>
          </w:tcPr>
          <w:p w:rsidR="002E31F7" w:rsidRDefault="002E31F7">
            <w:pPr>
              <w:pStyle w:val="ConsPlusNonformat"/>
              <w:jc w:val="both"/>
            </w:pPr>
            <w:r>
              <w:rPr>
                <w:sz w:val="16"/>
              </w:rPr>
              <w:t xml:space="preserve"> 133 </w:t>
            </w:r>
          </w:p>
        </w:tc>
        <w:tc>
          <w:tcPr>
            <w:tcW w:w="564" w:type="dxa"/>
            <w:tcBorders>
              <w:top w:val="nil"/>
            </w:tcBorders>
          </w:tcPr>
          <w:p w:rsidR="002E31F7" w:rsidRDefault="002E31F7">
            <w:pPr>
              <w:pStyle w:val="ConsPlusNonformat"/>
              <w:jc w:val="both"/>
            </w:pPr>
            <w:r>
              <w:rPr>
                <w:sz w:val="16"/>
              </w:rPr>
              <w:t xml:space="preserve">130 </w:t>
            </w:r>
          </w:p>
        </w:tc>
        <w:tc>
          <w:tcPr>
            <w:tcW w:w="658" w:type="dxa"/>
            <w:tcBorders>
              <w:top w:val="nil"/>
            </w:tcBorders>
          </w:tcPr>
          <w:p w:rsidR="002E31F7" w:rsidRDefault="002E31F7">
            <w:pPr>
              <w:pStyle w:val="ConsPlusNonformat"/>
              <w:jc w:val="both"/>
            </w:pPr>
            <w:r>
              <w:rPr>
                <w:sz w:val="16"/>
              </w:rPr>
              <w:t xml:space="preserve"> 127 </w:t>
            </w:r>
          </w:p>
        </w:tc>
      </w:tr>
      <w:tr w:rsidR="002E31F7">
        <w:trPr>
          <w:trHeight w:val="195"/>
        </w:trPr>
        <w:tc>
          <w:tcPr>
            <w:tcW w:w="564" w:type="dxa"/>
            <w:tcBorders>
              <w:top w:val="nil"/>
            </w:tcBorders>
          </w:tcPr>
          <w:p w:rsidR="002E31F7" w:rsidRDefault="002E31F7">
            <w:pPr>
              <w:pStyle w:val="ConsPlusNonformat"/>
              <w:jc w:val="both"/>
            </w:pPr>
            <w:r>
              <w:rPr>
                <w:sz w:val="16"/>
              </w:rPr>
              <w:t xml:space="preserve"> 45 </w:t>
            </w:r>
          </w:p>
        </w:tc>
        <w:tc>
          <w:tcPr>
            <w:tcW w:w="564" w:type="dxa"/>
            <w:tcBorders>
              <w:top w:val="nil"/>
            </w:tcBorders>
          </w:tcPr>
          <w:p w:rsidR="002E31F7" w:rsidRDefault="002E31F7">
            <w:pPr>
              <w:pStyle w:val="ConsPlusNonformat"/>
              <w:jc w:val="both"/>
            </w:pPr>
            <w:r>
              <w:rPr>
                <w:sz w:val="16"/>
              </w:rPr>
              <w:t xml:space="preserve">883 </w:t>
            </w:r>
          </w:p>
        </w:tc>
        <w:tc>
          <w:tcPr>
            <w:tcW w:w="658" w:type="dxa"/>
            <w:tcBorders>
              <w:top w:val="nil"/>
            </w:tcBorders>
          </w:tcPr>
          <w:p w:rsidR="002E31F7" w:rsidRDefault="002E31F7">
            <w:pPr>
              <w:pStyle w:val="ConsPlusNonformat"/>
              <w:jc w:val="both"/>
            </w:pPr>
            <w:r>
              <w:rPr>
                <w:sz w:val="16"/>
              </w:rPr>
              <w:t xml:space="preserve"> 576 </w:t>
            </w:r>
          </w:p>
        </w:tc>
        <w:tc>
          <w:tcPr>
            <w:tcW w:w="658" w:type="dxa"/>
            <w:tcBorders>
              <w:top w:val="nil"/>
            </w:tcBorders>
          </w:tcPr>
          <w:p w:rsidR="002E31F7" w:rsidRDefault="002E31F7">
            <w:pPr>
              <w:pStyle w:val="ConsPlusNonformat"/>
              <w:jc w:val="both"/>
            </w:pPr>
            <w:r>
              <w:rPr>
                <w:sz w:val="16"/>
              </w:rPr>
              <w:t xml:space="preserve"> 441 </w:t>
            </w:r>
          </w:p>
        </w:tc>
        <w:tc>
          <w:tcPr>
            <w:tcW w:w="658" w:type="dxa"/>
            <w:tcBorders>
              <w:top w:val="nil"/>
            </w:tcBorders>
          </w:tcPr>
          <w:p w:rsidR="002E31F7" w:rsidRDefault="002E31F7">
            <w:pPr>
              <w:pStyle w:val="ConsPlusNonformat"/>
              <w:jc w:val="both"/>
            </w:pPr>
            <w:r>
              <w:rPr>
                <w:sz w:val="16"/>
              </w:rPr>
              <w:t xml:space="preserve"> 364 </w:t>
            </w:r>
          </w:p>
        </w:tc>
        <w:tc>
          <w:tcPr>
            <w:tcW w:w="658" w:type="dxa"/>
            <w:tcBorders>
              <w:top w:val="nil"/>
            </w:tcBorders>
          </w:tcPr>
          <w:p w:rsidR="002E31F7" w:rsidRDefault="002E31F7">
            <w:pPr>
              <w:pStyle w:val="ConsPlusNonformat"/>
              <w:jc w:val="both"/>
            </w:pPr>
            <w:r>
              <w:rPr>
                <w:sz w:val="16"/>
              </w:rPr>
              <w:t xml:space="preserve"> 332 </w:t>
            </w:r>
          </w:p>
        </w:tc>
        <w:tc>
          <w:tcPr>
            <w:tcW w:w="564" w:type="dxa"/>
            <w:tcBorders>
              <w:top w:val="nil"/>
            </w:tcBorders>
          </w:tcPr>
          <w:p w:rsidR="002E31F7" w:rsidRDefault="002E31F7">
            <w:pPr>
              <w:pStyle w:val="ConsPlusNonformat"/>
              <w:jc w:val="both"/>
            </w:pPr>
            <w:r>
              <w:rPr>
                <w:sz w:val="16"/>
              </w:rPr>
              <w:t xml:space="preserve">314 </w:t>
            </w:r>
          </w:p>
        </w:tc>
        <w:tc>
          <w:tcPr>
            <w:tcW w:w="658" w:type="dxa"/>
            <w:tcBorders>
              <w:top w:val="nil"/>
            </w:tcBorders>
          </w:tcPr>
          <w:p w:rsidR="002E31F7" w:rsidRDefault="002E31F7">
            <w:pPr>
              <w:pStyle w:val="ConsPlusNonformat"/>
              <w:jc w:val="both"/>
            </w:pPr>
            <w:r>
              <w:rPr>
                <w:sz w:val="16"/>
              </w:rPr>
              <w:t xml:space="preserve"> 292 </w:t>
            </w:r>
          </w:p>
        </w:tc>
        <w:tc>
          <w:tcPr>
            <w:tcW w:w="564" w:type="dxa"/>
            <w:tcBorders>
              <w:top w:val="nil"/>
            </w:tcBorders>
          </w:tcPr>
          <w:p w:rsidR="002E31F7" w:rsidRDefault="002E31F7">
            <w:pPr>
              <w:pStyle w:val="ConsPlusNonformat"/>
              <w:jc w:val="both"/>
            </w:pPr>
            <w:r>
              <w:rPr>
                <w:sz w:val="16"/>
              </w:rPr>
              <w:t xml:space="preserve">280 </w:t>
            </w:r>
          </w:p>
        </w:tc>
        <w:tc>
          <w:tcPr>
            <w:tcW w:w="752" w:type="dxa"/>
            <w:tcBorders>
              <w:top w:val="nil"/>
            </w:tcBorders>
          </w:tcPr>
          <w:p w:rsidR="002E31F7" w:rsidRDefault="002E31F7">
            <w:pPr>
              <w:pStyle w:val="ConsPlusNonformat"/>
              <w:jc w:val="both"/>
            </w:pPr>
            <w:r>
              <w:rPr>
                <w:sz w:val="16"/>
              </w:rPr>
              <w:t xml:space="preserve"> 264  </w:t>
            </w:r>
          </w:p>
        </w:tc>
        <w:tc>
          <w:tcPr>
            <w:tcW w:w="564" w:type="dxa"/>
            <w:tcBorders>
              <w:top w:val="nil"/>
            </w:tcBorders>
          </w:tcPr>
          <w:p w:rsidR="002E31F7" w:rsidRDefault="002E31F7">
            <w:pPr>
              <w:pStyle w:val="ConsPlusNonformat"/>
              <w:jc w:val="both"/>
            </w:pPr>
            <w:r>
              <w:rPr>
                <w:sz w:val="16"/>
              </w:rPr>
              <w:t xml:space="preserve">255 </w:t>
            </w:r>
          </w:p>
        </w:tc>
        <w:tc>
          <w:tcPr>
            <w:tcW w:w="564" w:type="dxa"/>
            <w:tcBorders>
              <w:top w:val="nil"/>
            </w:tcBorders>
          </w:tcPr>
          <w:p w:rsidR="002E31F7" w:rsidRDefault="002E31F7">
            <w:pPr>
              <w:pStyle w:val="ConsPlusNonformat"/>
              <w:jc w:val="both"/>
            </w:pPr>
            <w:r>
              <w:rPr>
                <w:sz w:val="16"/>
              </w:rPr>
              <w:t xml:space="preserve">235 </w:t>
            </w:r>
          </w:p>
        </w:tc>
        <w:tc>
          <w:tcPr>
            <w:tcW w:w="658" w:type="dxa"/>
            <w:tcBorders>
              <w:top w:val="nil"/>
            </w:tcBorders>
          </w:tcPr>
          <w:p w:rsidR="002E31F7" w:rsidRDefault="002E31F7">
            <w:pPr>
              <w:pStyle w:val="ConsPlusNonformat"/>
              <w:jc w:val="both"/>
            </w:pPr>
            <w:r>
              <w:rPr>
                <w:sz w:val="16"/>
              </w:rPr>
              <w:t xml:space="preserve"> 220 </w:t>
            </w:r>
          </w:p>
        </w:tc>
        <w:tc>
          <w:tcPr>
            <w:tcW w:w="658" w:type="dxa"/>
            <w:tcBorders>
              <w:top w:val="nil"/>
            </w:tcBorders>
          </w:tcPr>
          <w:p w:rsidR="002E31F7" w:rsidRDefault="002E31F7">
            <w:pPr>
              <w:pStyle w:val="ConsPlusNonformat"/>
              <w:jc w:val="both"/>
            </w:pPr>
            <w:r>
              <w:rPr>
                <w:sz w:val="16"/>
              </w:rPr>
              <w:t xml:space="preserve"> 207 </w:t>
            </w:r>
          </w:p>
        </w:tc>
        <w:tc>
          <w:tcPr>
            <w:tcW w:w="658" w:type="dxa"/>
            <w:tcBorders>
              <w:top w:val="nil"/>
            </w:tcBorders>
          </w:tcPr>
          <w:p w:rsidR="002E31F7" w:rsidRDefault="002E31F7">
            <w:pPr>
              <w:pStyle w:val="ConsPlusNonformat"/>
              <w:jc w:val="both"/>
            </w:pPr>
            <w:r>
              <w:rPr>
                <w:sz w:val="16"/>
              </w:rPr>
              <w:t xml:space="preserve"> 197 </w:t>
            </w:r>
          </w:p>
        </w:tc>
        <w:tc>
          <w:tcPr>
            <w:tcW w:w="658" w:type="dxa"/>
            <w:tcBorders>
              <w:top w:val="nil"/>
            </w:tcBorders>
          </w:tcPr>
          <w:p w:rsidR="002E31F7" w:rsidRDefault="002E31F7">
            <w:pPr>
              <w:pStyle w:val="ConsPlusNonformat"/>
              <w:jc w:val="both"/>
            </w:pPr>
            <w:r>
              <w:rPr>
                <w:sz w:val="16"/>
              </w:rPr>
              <w:t xml:space="preserve"> 193 </w:t>
            </w:r>
          </w:p>
        </w:tc>
        <w:tc>
          <w:tcPr>
            <w:tcW w:w="564" w:type="dxa"/>
            <w:tcBorders>
              <w:top w:val="nil"/>
            </w:tcBorders>
          </w:tcPr>
          <w:p w:rsidR="002E31F7" w:rsidRDefault="002E31F7">
            <w:pPr>
              <w:pStyle w:val="ConsPlusNonformat"/>
              <w:jc w:val="both"/>
            </w:pPr>
            <w:r>
              <w:rPr>
                <w:sz w:val="16"/>
              </w:rPr>
              <w:t xml:space="preserve">188 </w:t>
            </w:r>
          </w:p>
        </w:tc>
        <w:tc>
          <w:tcPr>
            <w:tcW w:w="658" w:type="dxa"/>
            <w:tcBorders>
              <w:top w:val="nil"/>
            </w:tcBorders>
          </w:tcPr>
          <w:p w:rsidR="002E31F7" w:rsidRDefault="002E31F7">
            <w:pPr>
              <w:pStyle w:val="ConsPlusNonformat"/>
              <w:jc w:val="both"/>
            </w:pPr>
            <w:r>
              <w:rPr>
                <w:sz w:val="16"/>
              </w:rPr>
              <w:t xml:space="preserve"> 181 </w:t>
            </w:r>
          </w:p>
        </w:tc>
        <w:tc>
          <w:tcPr>
            <w:tcW w:w="658" w:type="dxa"/>
            <w:tcBorders>
              <w:top w:val="nil"/>
            </w:tcBorders>
          </w:tcPr>
          <w:p w:rsidR="002E31F7" w:rsidRDefault="002E31F7">
            <w:pPr>
              <w:pStyle w:val="ConsPlusNonformat"/>
              <w:jc w:val="both"/>
            </w:pPr>
            <w:r>
              <w:rPr>
                <w:sz w:val="16"/>
              </w:rPr>
              <w:t xml:space="preserve"> 178 </w:t>
            </w:r>
          </w:p>
        </w:tc>
        <w:tc>
          <w:tcPr>
            <w:tcW w:w="658" w:type="dxa"/>
            <w:tcBorders>
              <w:top w:val="nil"/>
            </w:tcBorders>
          </w:tcPr>
          <w:p w:rsidR="002E31F7" w:rsidRDefault="002E31F7">
            <w:pPr>
              <w:pStyle w:val="ConsPlusNonformat"/>
              <w:jc w:val="both"/>
            </w:pPr>
            <w:r>
              <w:rPr>
                <w:sz w:val="16"/>
              </w:rPr>
              <w:t xml:space="preserve"> 175 </w:t>
            </w:r>
          </w:p>
        </w:tc>
        <w:tc>
          <w:tcPr>
            <w:tcW w:w="658" w:type="dxa"/>
            <w:tcBorders>
              <w:top w:val="nil"/>
            </w:tcBorders>
          </w:tcPr>
          <w:p w:rsidR="002E31F7" w:rsidRDefault="002E31F7">
            <w:pPr>
              <w:pStyle w:val="ConsPlusNonformat"/>
              <w:jc w:val="both"/>
            </w:pPr>
            <w:r>
              <w:rPr>
                <w:sz w:val="16"/>
              </w:rPr>
              <w:t xml:space="preserve"> 169 </w:t>
            </w:r>
          </w:p>
        </w:tc>
        <w:tc>
          <w:tcPr>
            <w:tcW w:w="658" w:type="dxa"/>
            <w:tcBorders>
              <w:top w:val="nil"/>
            </w:tcBorders>
          </w:tcPr>
          <w:p w:rsidR="002E31F7" w:rsidRDefault="002E31F7">
            <w:pPr>
              <w:pStyle w:val="ConsPlusNonformat"/>
              <w:jc w:val="both"/>
            </w:pPr>
            <w:r>
              <w:rPr>
                <w:sz w:val="16"/>
              </w:rPr>
              <w:t xml:space="preserve"> 164 </w:t>
            </w:r>
          </w:p>
        </w:tc>
        <w:tc>
          <w:tcPr>
            <w:tcW w:w="658" w:type="dxa"/>
            <w:tcBorders>
              <w:top w:val="nil"/>
            </w:tcBorders>
          </w:tcPr>
          <w:p w:rsidR="002E31F7" w:rsidRDefault="002E31F7">
            <w:pPr>
              <w:pStyle w:val="ConsPlusNonformat"/>
              <w:jc w:val="both"/>
            </w:pPr>
            <w:r>
              <w:rPr>
                <w:sz w:val="16"/>
              </w:rPr>
              <w:t xml:space="preserve"> 160 </w:t>
            </w:r>
          </w:p>
        </w:tc>
        <w:tc>
          <w:tcPr>
            <w:tcW w:w="564" w:type="dxa"/>
            <w:tcBorders>
              <w:top w:val="nil"/>
            </w:tcBorders>
          </w:tcPr>
          <w:p w:rsidR="002E31F7" w:rsidRDefault="002E31F7">
            <w:pPr>
              <w:pStyle w:val="ConsPlusNonformat"/>
              <w:jc w:val="both"/>
            </w:pPr>
            <w:r>
              <w:rPr>
                <w:sz w:val="16"/>
              </w:rPr>
              <w:t xml:space="preserve">156 </w:t>
            </w:r>
          </w:p>
        </w:tc>
        <w:tc>
          <w:tcPr>
            <w:tcW w:w="658" w:type="dxa"/>
            <w:tcBorders>
              <w:top w:val="nil"/>
            </w:tcBorders>
          </w:tcPr>
          <w:p w:rsidR="002E31F7" w:rsidRDefault="002E31F7">
            <w:pPr>
              <w:pStyle w:val="ConsPlusNonformat"/>
              <w:jc w:val="both"/>
            </w:pPr>
            <w:r>
              <w:rPr>
                <w:sz w:val="16"/>
              </w:rPr>
              <w:t xml:space="preserve"> 152 </w:t>
            </w:r>
          </w:p>
        </w:tc>
      </w:tr>
      <w:tr w:rsidR="002E31F7">
        <w:trPr>
          <w:trHeight w:val="195"/>
        </w:trPr>
        <w:tc>
          <w:tcPr>
            <w:tcW w:w="564" w:type="dxa"/>
            <w:tcBorders>
              <w:top w:val="nil"/>
            </w:tcBorders>
          </w:tcPr>
          <w:p w:rsidR="002E31F7" w:rsidRDefault="002E31F7">
            <w:pPr>
              <w:pStyle w:val="ConsPlusNonformat"/>
              <w:jc w:val="both"/>
            </w:pPr>
            <w:r>
              <w:rPr>
                <w:sz w:val="16"/>
              </w:rPr>
              <w:t xml:space="preserve"> 50 </w:t>
            </w:r>
          </w:p>
        </w:tc>
        <w:tc>
          <w:tcPr>
            <w:tcW w:w="564" w:type="dxa"/>
            <w:tcBorders>
              <w:top w:val="nil"/>
            </w:tcBorders>
          </w:tcPr>
          <w:p w:rsidR="002E31F7" w:rsidRDefault="002E31F7">
            <w:pPr>
              <w:pStyle w:val="ConsPlusNonformat"/>
              <w:jc w:val="both"/>
            </w:pPr>
            <w:r>
              <w:rPr>
                <w:sz w:val="16"/>
              </w:rPr>
              <w:t>1119</w:t>
            </w:r>
          </w:p>
        </w:tc>
        <w:tc>
          <w:tcPr>
            <w:tcW w:w="658" w:type="dxa"/>
            <w:tcBorders>
              <w:top w:val="nil"/>
            </w:tcBorders>
          </w:tcPr>
          <w:p w:rsidR="002E31F7" w:rsidRDefault="002E31F7">
            <w:pPr>
              <w:pStyle w:val="ConsPlusNonformat"/>
              <w:jc w:val="both"/>
            </w:pPr>
            <w:r>
              <w:rPr>
                <w:sz w:val="16"/>
              </w:rPr>
              <w:t xml:space="preserve"> 723 </w:t>
            </w:r>
          </w:p>
        </w:tc>
        <w:tc>
          <w:tcPr>
            <w:tcW w:w="658" w:type="dxa"/>
            <w:tcBorders>
              <w:top w:val="nil"/>
            </w:tcBorders>
          </w:tcPr>
          <w:p w:rsidR="002E31F7" w:rsidRDefault="002E31F7">
            <w:pPr>
              <w:pStyle w:val="ConsPlusNonformat"/>
              <w:jc w:val="both"/>
            </w:pPr>
            <w:r>
              <w:rPr>
                <w:sz w:val="16"/>
              </w:rPr>
              <w:t xml:space="preserve"> 549 </w:t>
            </w:r>
          </w:p>
        </w:tc>
        <w:tc>
          <w:tcPr>
            <w:tcW w:w="658" w:type="dxa"/>
            <w:tcBorders>
              <w:top w:val="nil"/>
            </w:tcBorders>
          </w:tcPr>
          <w:p w:rsidR="002E31F7" w:rsidRDefault="002E31F7">
            <w:pPr>
              <w:pStyle w:val="ConsPlusNonformat"/>
              <w:jc w:val="both"/>
            </w:pPr>
            <w:r>
              <w:rPr>
                <w:sz w:val="16"/>
              </w:rPr>
              <w:t xml:space="preserve"> 450 </w:t>
            </w:r>
          </w:p>
        </w:tc>
        <w:tc>
          <w:tcPr>
            <w:tcW w:w="658" w:type="dxa"/>
            <w:tcBorders>
              <w:top w:val="nil"/>
            </w:tcBorders>
          </w:tcPr>
          <w:p w:rsidR="002E31F7" w:rsidRDefault="002E31F7">
            <w:pPr>
              <w:pStyle w:val="ConsPlusNonformat"/>
              <w:jc w:val="both"/>
            </w:pPr>
            <w:r>
              <w:rPr>
                <w:sz w:val="16"/>
              </w:rPr>
              <w:t xml:space="preserve"> 409 </w:t>
            </w:r>
          </w:p>
        </w:tc>
        <w:tc>
          <w:tcPr>
            <w:tcW w:w="564" w:type="dxa"/>
            <w:tcBorders>
              <w:top w:val="nil"/>
            </w:tcBorders>
          </w:tcPr>
          <w:p w:rsidR="002E31F7" w:rsidRDefault="002E31F7">
            <w:pPr>
              <w:pStyle w:val="ConsPlusNonformat"/>
              <w:jc w:val="both"/>
            </w:pPr>
            <w:r>
              <w:rPr>
                <w:sz w:val="16"/>
              </w:rPr>
              <w:t xml:space="preserve">387 </w:t>
            </w:r>
          </w:p>
        </w:tc>
        <w:tc>
          <w:tcPr>
            <w:tcW w:w="658" w:type="dxa"/>
            <w:tcBorders>
              <w:top w:val="nil"/>
            </w:tcBorders>
          </w:tcPr>
          <w:p w:rsidR="002E31F7" w:rsidRDefault="002E31F7">
            <w:pPr>
              <w:pStyle w:val="ConsPlusNonformat"/>
              <w:jc w:val="both"/>
            </w:pPr>
            <w:r>
              <w:rPr>
                <w:sz w:val="16"/>
              </w:rPr>
              <w:t xml:space="preserve"> 359 </w:t>
            </w:r>
          </w:p>
        </w:tc>
        <w:tc>
          <w:tcPr>
            <w:tcW w:w="564" w:type="dxa"/>
            <w:tcBorders>
              <w:top w:val="nil"/>
            </w:tcBorders>
          </w:tcPr>
          <w:p w:rsidR="002E31F7" w:rsidRDefault="002E31F7">
            <w:pPr>
              <w:pStyle w:val="ConsPlusNonformat"/>
              <w:jc w:val="both"/>
            </w:pPr>
            <w:r>
              <w:rPr>
                <w:sz w:val="16"/>
              </w:rPr>
              <w:t xml:space="preserve">343 </w:t>
            </w:r>
          </w:p>
        </w:tc>
        <w:tc>
          <w:tcPr>
            <w:tcW w:w="752" w:type="dxa"/>
            <w:tcBorders>
              <w:top w:val="nil"/>
            </w:tcBorders>
          </w:tcPr>
          <w:p w:rsidR="002E31F7" w:rsidRDefault="002E31F7">
            <w:pPr>
              <w:pStyle w:val="ConsPlusNonformat"/>
              <w:jc w:val="both"/>
            </w:pPr>
            <w:r>
              <w:rPr>
                <w:sz w:val="16"/>
              </w:rPr>
              <w:t xml:space="preserve"> 323  </w:t>
            </w:r>
          </w:p>
        </w:tc>
        <w:tc>
          <w:tcPr>
            <w:tcW w:w="564" w:type="dxa"/>
            <w:tcBorders>
              <w:top w:val="nil"/>
            </w:tcBorders>
          </w:tcPr>
          <w:p w:rsidR="002E31F7" w:rsidRDefault="002E31F7">
            <w:pPr>
              <w:pStyle w:val="ConsPlusNonformat"/>
              <w:jc w:val="both"/>
            </w:pPr>
            <w:r>
              <w:rPr>
                <w:sz w:val="16"/>
              </w:rPr>
              <w:t xml:space="preserve">311 </w:t>
            </w:r>
          </w:p>
        </w:tc>
        <w:tc>
          <w:tcPr>
            <w:tcW w:w="564" w:type="dxa"/>
            <w:tcBorders>
              <w:top w:val="nil"/>
            </w:tcBorders>
          </w:tcPr>
          <w:p w:rsidR="002E31F7" w:rsidRDefault="002E31F7">
            <w:pPr>
              <w:pStyle w:val="ConsPlusNonformat"/>
              <w:jc w:val="both"/>
            </w:pPr>
            <w:r>
              <w:rPr>
                <w:sz w:val="16"/>
              </w:rPr>
              <w:t xml:space="preserve">286 </w:t>
            </w:r>
          </w:p>
        </w:tc>
        <w:tc>
          <w:tcPr>
            <w:tcW w:w="658" w:type="dxa"/>
            <w:tcBorders>
              <w:top w:val="nil"/>
            </w:tcBorders>
          </w:tcPr>
          <w:p w:rsidR="002E31F7" w:rsidRDefault="002E31F7">
            <w:pPr>
              <w:pStyle w:val="ConsPlusNonformat"/>
              <w:jc w:val="both"/>
            </w:pPr>
            <w:r>
              <w:rPr>
                <w:sz w:val="16"/>
              </w:rPr>
              <w:t xml:space="preserve"> 266 </w:t>
            </w:r>
          </w:p>
        </w:tc>
        <w:tc>
          <w:tcPr>
            <w:tcW w:w="658" w:type="dxa"/>
            <w:tcBorders>
              <w:top w:val="nil"/>
            </w:tcBorders>
          </w:tcPr>
          <w:p w:rsidR="002E31F7" w:rsidRDefault="002E31F7">
            <w:pPr>
              <w:pStyle w:val="ConsPlusNonformat"/>
              <w:jc w:val="both"/>
            </w:pPr>
            <w:r>
              <w:rPr>
                <w:sz w:val="16"/>
              </w:rPr>
              <w:t xml:space="preserve"> 250 </w:t>
            </w:r>
          </w:p>
        </w:tc>
        <w:tc>
          <w:tcPr>
            <w:tcW w:w="658" w:type="dxa"/>
            <w:tcBorders>
              <w:top w:val="nil"/>
            </w:tcBorders>
          </w:tcPr>
          <w:p w:rsidR="002E31F7" w:rsidRDefault="002E31F7">
            <w:pPr>
              <w:pStyle w:val="ConsPlusNonformat"/>
              <w:jc w:val="both"/>
            </w:pPr>
            <w:r>
              <w:rPr>
                <w:sz w:val="16"/>
              </w:rPr>
              <w:t xml:space="preserve"> 237 </w:t>
            </w:r>
          </w:p>
        </w:tc>
        <w:tc>
          <w:tcPr>
            <w:tcW w:w="658" w:type="dxa"/>
            <w:tcBorders>
              <w:top w:val="nil"/>
            </w:tcBorders>
          </w:tcPr>
          <w:p w:rsidR="002E31F7" w:rsidRDefault="002E31F7">
            <w:pPr>
              <w:pStyle w:val="ConsPlusNonformat"/>
              <w:jc w:val="both"/>
            </w:pPr>
            <w:r>
              <w:rPr>
                <w:sz w:val="16"/>
              </w:rPr>
              <w:t xml:space="preserve"> 232 </w:t>
            </w:r>
          </w:p>
        </w:tc>
        <w:tc>
          <w:tcPr>
            <w:tcW w:w="564" w:type="dxa"/>
            <w:tcBorders>
              <w:top w:val="nil"/>
            </w:tcBorders>
          </w:tcPr>
          <w:p w:rsidR="002E31F7" w:rsidRDefault="002E31F7">
            <w:pPr>
              <w:pStyle w:val="ConsPlusNonformat"/>
              <w:jc w:val="both"/>
            </w:pPr>
            <w:r>
              <w:rPr>
                <w:sz w:val="16"/>
              </w:rPr>
              <w:t xml:space="preserve">226 </w:t>
            </w:r>
          </w:p>
        </w:tc>
        <w:tc>
          <w:tcPr>
            <w:tcW w:w="658" w:type="dxa"/>
            <w:tcBorders>
              <w:top w:val="nil"/>
            </w:tcBorders>
          </w:tcPr>
          <w:p w:rsidR="002E31F7" w:rsidRDefault="002E31F7">
            <w:pPr>
              <w:pStyle w:val="ConsPlusNonformat"/>
              <w:jc w:val="both"/>
            </w:pPr>
            <w:r>
              <w:rPr>
                <w:sz w:val="16"/>
              </w:rPr>
              <w:t xml:space="preserve"> 216 </w:t>
            </w:r>
          </w:p>
        </w:tc>
        <w:tc>
          <w:tcPr>
            <w:tcW w:w="658" w:type="dxa"/>
            <w:tcBorders>
              <w:top w:val="nil"/>
            </w:tcBorders>
          </w:tcPr>
          <w:p w:rsidR="002E31F7" w:rsidRDefault="002E31F7">
            <w:pPr>
              <w:pStyle w:val="ConsPlusNonformat"/>
              <w:jc w:val="both"/>
            </w:pPr>
            <w:r>
              <w:rPr>
                <w:sz w:val="16"/>
              </w:rPr>
              <w:t xml:space="preserve"> 213 </w:t>
            </w:r>
          </w:p>
        </w:tc>
        <w:tc>
          <w:tcPr>
            <w:tcW w:w="658" w:type="dxa"/>
            <w:tcBorders>
              <w:top w:val="nil"/>
            </w:tcBorders>
          </w:tcPr>
          <w:p w:rsidR="002E31F7" w:rsidRDefault="002E31F7">
            <w:pPr>
              <w:pStyle w:val="ConsPlusNonformat"/>
              <w:jc w:val="both"/>
            </w:pPr>
            <w:r>
              <w:rPr>
                <w:sz w:val="16"/>
              </w:rPr>
              <w:t xml:space="preserve"> 208 </w:t>
            </w:r>
          </w:p>
        </w:tc>
        <w:tc>
          <w:tcPr>
            <w:tcW w:w="658" w:type="dxa"/>
            <w:tcBorders>
              <w:top w:val="nil"/>
            </w:tcBorders>
          </w:tcPr>
          <w:p w:rsidR="002E31F7" w:rsidRDefault="002E31F7">
            <w:pPr>
              <w:pStyle w:val="ConsPlusNonformat"/>
              <w:jc w:val="both"/>
            </w:pPr>
            <w:r>
              <w:rPr>
                <w:sz w:val="16"/>
              </w:rPr>
              <w:t xml:space="preserve"> 201 </w:t>
            </w:r>
          </w:p>
        </w:tc>
        <w:tc>
          <w:tcPr>
            <w:tcW w:w="658" w:type="dxa"/>
            <w:tcBorders>
              <w:top w:val="nil"/>
            </w:tcBorders>
          </w:tcPr>
          <w:p w:rsidR="002E31F7" w:rsidRDefault="002E31F7">
            <w:pPr>
              <w:pStyle w:val="ConsPlusNonformat"/>
              <w:jc w:val="both"/>
            </w:pPr>
            <w:r>
              <w:rPr>
                <w:sz w:val="16"/>
              </w:rPr>
              <w:t xml:space="preserve"> 195 </w:t>
            </w:r>
          </w:p>
        </w:tc>
        <w:tc>
          <w:tcPr>
            <w:tcW w:w="658" w:type="dxa"/>
            <w:tcBorders>
              <w:top w:val="nil"/>
            </w:tcBorders>
          </w:tcPr>
          <w:p w:rsidR="002E31F7" w:rsidRDefault="002E31F7">
            <w:pPr>
              <w:pStyle w:val="ConsPlusNonformat"/>
              <w:jc w:val="both"/>
            </w:pPr>
            <w:r>
              <w:rPr>
                <w:sz w:val="16"/>
              </w:rPr>
              <w:t xml:space="preserve"> 189 </w:t>
            </w:r>
          </w:p>
        </w:tc>
        <w:tc>
          <w:tcPr>
            <w:tcW w:w="564" w:type="dxa"/>
            <w:tcBorders>
              <w:top w:val="nil"/>
            </w:tcBorders>
          </w:tcPr>
          <w:p w:rsidR="002E31F7" w:rsidRDefault="002E31F7">
            <w:pPr>
              <w:pStyle w:val="ConsPlusNonformat"/>
              <w:jc w:val="both"/>
            </w:pPr>
            <w:r>
              <w:rPr>
                <w:sz w:val="16"/>
              </w:rPr>
              <w:t xml:space="preserve">184 </w:t>
            </w:r>
          </w:p>
        </w:tc>
        <w:tc>
          <w:tcPr>
            <w:tcW w:w="658" w:type="dxa"/>
            <w:tcBorders>
              <w:top w:val="nil"/>
            </w:tcBorders>
          </w:tcPr>
          <w:p w:rsidR="002E31F7" w:rsidRDefault="002E31F7">
            <w:pPr>
              <w:pStyle w:val="ConsPlusNonformat"/>
              <w:jc w:val="both"/>
            </w:pPr>
            <w:r>
              <w:rPr>
                <w:sz w:val="16"/>
              </w:rPr>
              <w:t xml:space="preserve"> 180 </w:t>
            </w:r>
          </w:p>
        </w:tc>
      </w:tr>
      <w:tr w:rsidR="002E31F7">
        <w:trPr>
          <w:trHeight w:val="195"/>
        </w:trPr>
        <w:tc>
          <w:tcPr>
            <w:tcW w:w="564" w:type="dxa"/>
            <w:tcBorders>
              <w:top w:val="nil"/>
            </w:tcBorders>
          </w:tcPr>
          <w:p w:rsidR="002E31F7" w:rsidRDefault="002E31F7">
            <w:pPr>
              <w:pStyle w:val="ConsPlusNonformat"/>
              <w:jc w:val="both"/>
            </w:pPr>
            <w:r>
              <w:rPr>
                <w:sz w:val="16"/>
              </w:rPr>
              <w:t xml:space="preserve"> 55 </w:t>
            </w:r>
          </w:p>
        </w:tc>
        <w:tc>
          <w:tcPr>
            <w:tcW w:w="564" w:type="dxa"/>
            <w:tcBorders>
              <w:top w:val="nil"/>
            </w:tcBorders>
          </w:tcPr>
          <w:p w:rsidR="002E31F7" w:rsidRDefault="002E31F7">
            <w:pPr>
              <w:pStyle w:val="ConsPlusNonformat"/>
              <w:jc w:val="both"/>
            </w:pPr>
            <w:r>
              <w:rPr>
                <w:sz w:val="16"/>
              </w:rPr>
              <w:t>1390</w:t>
            </w:r>
          </w:p>
        </w:tc>
        <w:tc>
          <w:tcPr>
            <w:tcW w:w="658" w:type="dxa"/>
            <w:tcBorders>
              <w:top w:val="nil"/>
            </w:tcBorders>
          </w:tcPr>
          <w:p w:rsidR="002E31F7" w:rsidRDefault="002E31F7">
            <w:pPr>
              <w:pStyle w:val="ConsPlusNonformat"/>
              <w:jc w:val="both"/>
            </w:pPr>
            <w:r>
              <w:rPr>
                <w:sz w:val="16"/>
              </w:rPr>
              <w:t xml:space="preserve"> 891 </w:t>
            </w:r>
          </w:p>
        </w:tc>
        <w:tc>
          <w:tcPr>
            <w:tcW w:w="658" w:type="dxa"/>
            <w:tcBorders>
              <w:top w:val="nil"/>
            </w:tcBorders>
          </w:tcPr>
          <w:p w:rsidR="002E31F7" w:rsidRDefault="002E31F7">
            <w:pPr>
              <w:pStyle w:val="ConsPlusNonformat"/>
              <w:jc w:val="both"/>
            </w:pPr>
            <w:r>
              <w:rPr>
                <w:sz w:val="16"/>
              </w:rPr>
              <w:t xml:space="preserve"> 671 </w:t>
            </w:r>
          </w:p>
        </w:tc>
        <w:tc>
          <w:tcPr>
            <w:tcW w:w="658" w:type="dxa"/>
            <w:tcBorders>
              <w:top w:val="nil"/>
            </w:tcBorders>
          </w:tcPr>
          <w:p w:rsidR="002E31F7" w:rsidRDefault="002E31F7">
            <w:pPr>
              <w:pStyle w:val="ConsPlusNonformat"/>
              <w:jc w:val="both"/>
            </w:pPr>
            <w:r>
              <w:rPr>
                <w:sz w:val="16"/>
              </w:rPr>
              <w:t xml:space="preserve"> 548 </w:t>
            </w:r>
          </w:p>
        </w:tc>
        <w:tc>
          <w:tcPr>
            <w:tcW w:w="658" w:type="dxa"/>
            <w:tcBorders>
              <w:top w:val="nil"/>
            </w:tcBorders>
          </w:tcPr>
          <w:p w:rsidR="002E31F7" w:rsidRDefault="002E31F7">
            <w:pPr>
              <w:pStyle w:val="ConsPlusNonformat"/>
              <w:jc w:val="both"/>
            </w:pPr>
            <w:r>
              <w:rPr>
                <w:sz w:val="16"/>
              </w:rPr>
              <w:t xml:space="preserve"> 497 </w:t>
            </w:r>
          </w:p>
        </w:tc>
        <w:tc>
          <w:tcPr>
            <w:tcW w:w="564" w:type="dxa"/>
            <w:tcBorders>
              <w:top w:val="nil"/>
            </w:tcBorders>
          </w:tcPr>
          <w:p w:rsidR="002E31F7" w:rsidRDefault="002E31F7">
            <w:pPr>
              <w:pStyle w:val="ConsPlusNonformat"/>
              <w:jc w:val="both"/>
            </w:pPr>
            <w:r>
              <w:rPr>
                <w:sz w:val="16"/>
              </w:rPr>
              <w:t xml:space="preserve">469 </w:t>
            </w:r>
          </w:p>
        </w:tc>
        <w:tc>
          <w:tcPr>
            <w:tcW w:w="658" w:type="dxa"/>
            <w:tcBorders>
              <w:top w:val="nil"/>
            </w:tcBorders>
          </w:tcPr>
          <w:p w:rsidR="002E31F7" w:rsidRDefault="002E31F7">
            <w:pPr>
              <w:pStyle w:val="ConsPlusNonformat"/>
              <w:jc w:val="both"/>
            </w:pPr>
            <w:r>
              <w:rPr>
                <w:sz w:val="16"/>
              </w:rPr>
              <w:t xml:space="preserve"> 434 </w:t>
            </w:r>
          </w:p>
        </w:tc>
        <w:tc>
          <w:tcPr>
            <w:tcW w:w="564" w:type="dxa"/>
            <w:tcBorders>
              <w:top w:val="nil"/>
            </w:tcBorders>
          </w:tcPr>
          <w:p w:rsidR="002E31F7" w:rsidRDefault="002E31F7">
            <w:pPr>
              <w:pStyle w:val="ConsPlusNonformat"/>
              <w:jc w:val="both"/>
            </w:pPr>
            <w:r>
              <w:rPr>
                <w:sz w:val="16"/>
              </w:rPr>
              <w:t xml:space="preserve">414 </w:t>
            </w:r>
          </w:p>
        </w:tc>
        <w:tc>
          <w:tcPr>
            <w:tcW w:w="752" w:type="dxa"/>
            <w:tcBorders>
              <w:top w:val="nil"/>
            </w:tcBorders>
          </w:tcPr>
          <w:p w:rsidR="002E31F7" w:rsidRDefault="002E31F7">
            <w:pPr>
              <w:pStyle w:val="ConsPlusNonformat"/>
              <w:jc w:val="both"/>
            </w:pPr>
            <w:r>
              <w:rPr>
                <w:sz w:val="16"/>
              </w:rPr>
              <w:t xml:space="preserve"> 388  </w:t>
            </w:r>
          </w:p>
        </w:tc>
        <w:tc>
          <w:tcPr>
            <w:tcW w:w="564" w:type="dxa"/>
            <w:tcBorders>
              <w:top w:val="nil"/>
            </w:tcBorders>
          </w:tcPr>
          <w:p w:rsidR="002E31F7" w:rsidRDefault="002E31F7">
            <w:pPr>
              <w:pStyle w:val="ConsPlusNonformat"/>
              <w:jc w:val="both"/>
            </w:pPr>
            <w:r>
              <w:rPr>
                <w:sz w:val="16"/>
              </w:rPr>
              <w:t xml:space="preserve">373 </w:t>
            </w:r>
          </w:p>
        </w:tc>
        <w:tc>
          <w:tcPr>
            <w:tcW w:w="564" w:type="dxa"/>
            <w:tcBorders>
              <w:top w:val="nil"/>
            </w:tcBorders>
          </w:tcPr>
          <w:p w:rsidR="002E31F7" w:rsidRDefault="002E31F7">
            <w:pPr>
              <w:pStyle w:val="ConsPlusNonformat"/>
              <w:jc w:val="both"/>
            </w:pPr>
            <w:r>
              <w:rPr>
                <w:sz w:val="16"/>
              </w:rPr>
              <w:t xml:space="preserve">342 </w:t>
            </w:r>
          </w:p>
        </w:tc>
        <w:tc>
          <w:tcPr>
            <w:tcW w:w="658" w:type="dxa"/>
            <w:tcBorders>
              <w:top w:val="nil"/>
            </w:tcBorders>
          </w:tcPr>
          <w:p w:rsidR="002E31F7" w:rsidRDefault="002E31F7">
            <w:pPr>
              <w:pStyle w:val="ConsPlusNonformat"/>
              <w:jc w:val="both"/>
            </w:pPr>
            <w:r>
              <w:rPr>
                <w:sz w:val="16"/>
              </w:rPr>
              <w:t xml:space="preserve"> 318 </w:t>
            </w:r>
          </w:p>
        </w:tc>
        <w:tc>
          <w:tcPr>
            <w:tcW w:w="658" w:type="dxa"/>
            <w:tcBorders>
              <w:top w:val="nil"/>
            </w:tcBorders>
          </w:tcPr>
          <w:p w:rsidR="002E31F7" w:rsidRDefault="002E31F7">
            <w:pPr>
              <w:pStyle w:val="ConsPlusNonformat"/>
              <w:jc w:val="both"/>
            </w:pPr>
            <w:r>
              <w:rPr>
                <w:sz w:val="16"/>
              </w:rPr>
              <w:t xml:space="preserve"> 298 </w:t>
            </w:r>
          </w:p>
        </w:tc>
        <w:tc>
          <w:tcPr>
            <w:tcW w:w="658" w:type="dxa"/>
            <w:tcBorders>
              <w:top w:val="nil"/>
            </w:tcBorders>
          </w:tcPr>
          <w:p w:rsidR="002E31F7" w:rsidRDefault="002E31F7">
            <w:pPr>
              <w:pStyle w:val="ConsPlusNonformat"/>
              <w:jc w:val="both"/>
            </w:pPr>
            <w:r>
              <w:rPr>
                <w:sz w:val="16"/>
              </w:rPr>
              <w:t xml:space="preserve"> 281 </w:t>
            </w:r>
          </w:p>
        </w:tc>
        <w:tc>
          <w:tcPr>
            <w:tcW w:w="658" w:type="dxa"/>
            <w:tcBorders>
              <w:top w:val="nil"/>
            </w:tcBorders>
          </w:tcPr>
          <w:p w:rsidR="002E31F7" w:rsidRDefault="002E31F7">
            <w:pPr>
              <w:pStyle w:val="ConsPlusNonformat"/>
              <w:jc w:val="both"/>
            </w:pPr>
            <w:r>
              <w:rPr>
                <w:sz w:val="16"/>
              </w:rPr>
              <w:t xml:space="preserve"> 275 </w:t>
            </w:r>
          </w:p>
        </w:tc>
        <w:tc>
          <w:tcPr>
            <w:tcW w:w="564" w:type="dxa"/>
            <w:tcBorders>
              <w:top w:val="nil"/>
            </w:tcBorders>
          </w:tcPr>
          <w:p w:rsidR="002E31F7" w:rsidRDefault="002E31F7">
            <w:pPr>
              <w:pStyle w:val="ConsPlusNonformat"/>
              <w:jc w:val="both"/>
            </w:pPr>
            <w:r>
              <w:rPr>
                <w:sz w:val="16"/>
              </w:rPr>
              <w:t xml:space="preserve">267 </w:t>
            </w:r>
          </w:p>
        </w:tc>
        <w:tc>
          <w:tcPr>
            <w:tcW w:w="658" w:type="dxa"/>
            <w:tcBorders>
              <w:top w:val="nil"/>
            </w:tcBorders>
          </w:tcPr>
          <w:p w:rsidR="002E31F7" w:rsidRDefault="002E31F7">
            <w:pPr>
              <w:pStyle w:val="ConsPlusNonformat"/>
              <w:jc w:val="both"/>
            </w:pPr>
            <w:r>
              <w:rPr>
                <w:sz w:val="16"/>
              </w:rPr>
              <w:t xml:space="preserve"> 256 </w:t>
            </w:r>
          </w:p>
        </w:tc>
        <w:tc>
          <w:tcPr>
            <w:tcW w:w="658" w:type="dxa"/>
            <w:tcBorders>
              <w:top w:val="nil"/>
            </w:tcBorders>
          </w:tcPr>
          <w:p w:rsidR="002E31F7" w:rsidRDefault="002E31F7">
            <w:pPr>
              <w:pStyle w:val="ConsPlusNonformat"/>
              <w:jc w:val="both"/>
            </w:pPr>
            <w:r>
              <w:rPr>
                <w:sz w:val="16"/>
              </w:rPr>
              <w:t xml:space="preserve"> 251 </w:t>
            </w:r>
          </w:p>
        </w:tc>
        <w:tc>
          <w:tcPr>
            <w:tcW w:w="658" w:type="dxa"/>
            <w:tcBorders>
              <w:top w:val="nil"/>
            </w:tcBorders>
          </w:tcPr>
          <w:p w:rsidR="002E31F7" w:rsidRDefault="002E31F7">
            <w:pPr>
              <w:pStyle w:val="ConsPlusNonformat"/>
              <w:jc w:val="both"/>
            </w:pPr>
            <w:r>
              <w:rPr>
                <w:sz w:val="16"/>
              </w:rPr>
              <w:t xml:space="preserve"> 245 </w:t>
            </w:r>
          </w:p>
        </w:tc>
        <w:tc>
          <w:tcPr>
            <w:tcW w:w="658" w:type="dxa"/>
            <w:tcBorders>
              <w:top w:val="nil"/>
            </w:tcBorders>
          </w:tcPr>
          <w:p w:rsidR="002E31F7" w:rsidRDefault="002E31F7">
            <w:pPr>
              <w:pStyle w:val="ConsPlusNonformat"/>
              <w:jc w:val="both"/>
            </w:pPr>
            <w:r>
              <w:rPr>
                <w:sz w:val="16"/>
              </w:rPr>
              <w:t xml:space="preserve"> 237 </w:t>
            </w:r>
          </w:p>
        </w:tc>
        <w:tc>
          <w:tcPr>
            <w:tcW w:w="658" w:type="dxa"/>
            <w:tcBorders>
              <w:top w:val="nil"/>
            </w:tcBorders>
          </w:tcPr>
          <w:p w:rsidR="002E31F7" w:rsidRDefault="002E31F7">
            <w:pPr>
              <w:pStyle w:val="ConsPlusNonformat"/>
              <w:jc w:val="both"/>
            </w:pPr>
            <w:r>
              <w:rPr>
                <w:sz w:val="16"/>
              </w:rPr>
              <w:t xml:space="preserve"> 229 </w:t>
            </w:r>
          </w:p>
        </w:tc>
        <w:tc>
          <w:tcPr>
            <w:tcW w:w="658" w:type="dxa"/>
            <w:tcBorders>
              <w:top w:val="nil"/>
            </w:tcBorders>
          </w:tcPr>
          <w:p w:rsidR="002E31F7" w:rsidRDefault="002E31F7">
            <w:pPr>
              <w:pStyle w:val="ConsPlusNonformat"/>
              <w:jc w:val="both"/>
            </w:pPr>
            <w:r>
              <w:rPr>
                <w:sz w:val="16"/>
              </w:rPr>
              <w:t xml:space="preserve"> 222 </w:t>
            </w:r>
          </w:p>
        </w:tc>
        <w:tc>
          <w:tcPr>
            <w:tcW w:w="564" w:type="dxa"/>
            <w:tcBorders>
              <w:top w:val="nil"/>
            </w:tcBorders>
          </w:tcPr>
          <w:p w:rsidR="002E31F7" w:rsidRDefault="002E31F7">
            <w:pPr>
              <w:pStyle w:val="ConsPlusNonformat"/>
              <w:jc w:val="both"/>
            </w:pPr>
            <w:r>
              <w:rPr>
                <w:sz w:val="16"/>
              </w:rPr>
              <w:t xml:space="preserve">216 </w:t>
            </w:r>
          </w:p>
        </w:tc>
        <w:tc>
          <w:tcPr>
            <w:tcW w:w="658" w:type="dxa"/>
            <w:tcBorders>
              <w:top w:val="nil"/>
            </w:tcBorders>
          </w:tcPr>
          <w:p w:rsidR="002E31F7" w:rsidRDefault="002E31F7">
            <w:pPr>
              <w:pStyle w:val="ConsPlusNonformat"/>
              <w:jc w:val="both"/>
            </w:pPr>
            <w:r>
              <w:rPr>
                <w:sz w:val="16"/>
              </w:rPr>
              <w:t xml:space="preserve"> 210 </w:t>
            </w:r>
          </w:p>
        </w:tc>
      </w:tr>
      <w:tr w:rsidR="002E31F7">
        <w:trPr>
          <w:trHeight w:val="195"/>
        </w:trPr>
        <w:tc>
          <w:tcPr>
            <w:tcW w:w="564" w:type="dxa"/>
            <w:tcBorders>
              <w:top w:val="nil"/>
            </w:tcBorders>
          </w:tcPr>
          <w:p w:rsidR="002E31F7" w:rsidRDefault="002E31F7">
            <w:pPr>
              <w:pStyle w:val="ConsPlusNonformat"/>
              <w:jc w:val="both"/>
            </w:pPr>
            <w:r>
              <w:rPr>
                <w:sz w:val="16"/>
              </w:rPr>
              <w:t xml:space="preserve"> 60 </w:t>
            </w:r>
          </w:p>
        </w:tc>
        <w:tc>
          <w:tcPr>
            <w:tcW w:w="564" w:type="dxa"/>
            <w:tcBorders>
              <w:top w:val="nil"/>
            </w:tcBorders>
          </w:tcPr>
          <w:p w:rsidR="002E31F7" w:rsidRDefault="002E31F7">
            <w:pPr>
              <w:pStyle w:val="ConsPlusNonformat"/>
              <w:jc w:val="both"/>
            </w:pPr>
            <w:r>
              <w:rPr>
                <w:sz w:val="16"/>
              </w:rPr>
              <w:t>1695</w:t>
            </w:r>
          </w:p>
        </w:tc>
        <w:tc>
          <w:tcPr>
            <w:tcW w:w="658" w:type="dxa"/>
            <w:tcBorders>
              <w:top w:val="nil"/>
            </w:tcBorders>
          </w:tcPr>
          <w:p w:rsidR="002E31F7" w:rsidRDefault="002E31F7">
            <w:pPr>
              <w:pStyle w:val="ConsPlusNonformat"/>
              <w:jc w:val="both"/>
            </w:pPr>
            <w:r>
              <w:rPr>
                <w:sz w:val="16"/>
              </w:rPr>
              <w:t xml:space="preserve">1079 </w:t>
            </w:r>
          </w:p>
        </w:tc>
        <w:tc>
          <w:tcPr>
            <w:tcW w:w="658" w:type="dxa"/>
            <w:tcBorders>
              <w:top w:val="nil"/>
            </w:tcBorders>
          </w:tcPr>
          <w:p w:rsidR="002E31F7" w:rsidRDefault="002E31F7">
            <w:pPr>
              <w:pStyle w:val="ConsPlusNonformat"/>
              <w:jc w:val="both"/>
            </w:pPr>
            <w:r>
              <w:rPr>
                <w:sz w:val="16"/>
              </w:rPr>
              <w:t xml:space="preserve"> 809 </w:t>
            </w:r>
          </w:p>
        </w:tc>
        <w:tc>
          <w:tcPr>
            <w:tcW w:w="658" w:type="dxa"/>
            <w:tcBorders>
              <w:top w:val="nil"/>
            </w:tcBorders>
          </w:tcPr>
          <w:p w:rsidR="002E31F7" w:rsidRDefault="002E31F7">
            <w:pPr>
              <w:pStyle w:val="ConsPlusNonformat"/>
              <w:jc w:val="both"/>
            </w:pPr>
            <w:r>
              <w:rPr>
                <w:sz w:val="16"/>
              </w:rPr>
              <w:t xml:space="preserve"> 657 </w:t>
            </w:r>
          </w:p>
        </w:tc>
        <w:tc>
          <w:tcPr>
            <w:tcW w:w="658" w:type="dxa"/>
            <w:tcBorders>
              <w:top w:val="nil"/>
            </w:tcBorders>
          </w:tcPr>
          <w:p w:rsidR="002E31F7" w:rsidRDefault="002E31F7">
            <w:pPr>
              <w:pStyle w:val="ConsPlusNonformat"/>
              <w:jc w:val="both"/>
            </w:pPr>
            <w:r>
              <w:rPr>
                <w:sz w:val="16"/>
              </w:rPr>
              <w:t xml:space="preserve"> 594 </w:t>
            </w:r>
          </w:p>
        </w:tc>
        <w:tc>
          <w:tcPr>
            <w:tcW w:w="564" w:type="dxa"/>
            <w:tcBorders>
              <w:top w:val="nil"/>
            </w:tcBorders>
          </w:tcPr>
          <w:p w:rsidR="002E31F7" w:rsidRDefault="002E31F7">
            <w:pPr>
              <w:pStyle w:val="ConsPlusNonformat"/>
              <w:jc w:val="both"/>
            </w:pPr>
            <w:r>
              <w:rPr>
                <w:sz w:val="16"/>
              </w:rPr>
              <w:t xml:space="preserve">560 </w:t>
            </w:r>
          </w:p>
        </w:tc>
        <w:tc>
          <w:tcPr>
            <w:tcW w:w="658" w:type="dxa"/>
            <w:tcBorders>
              <w:top w:val="nil"/>
            </w:tcBorders>
          </w:tcPr>
          <w:p w:rsidR="002E31F7" w:rsidRDefault="002E31F7">
            <w:pPr>
              <w:pStyle w:val="ConsPlusNonformat"/>
              <w:jc w:val="both"/>
            </w:pPr>
            <w:r>
              <w:rPr>
                <w:sz w:val="16"/>
              </w:rPr>
              <w:t xml:space="preserve"> 517 </w:t>
            </w:r>
          </w:p>
        </w:tc>
        <w:tc>
          <w:tcPr>
            <w:tcW w:w="564" w:type="dxa"/>
            <w:tcBorders>
              <w:top w:val="nil"/>
            </w:tcBorders>
          </w:tcPr>
          <w:p w:rsidR="002E31F7" w:rsidRDefault="002E31F7">
            <w:pPr>
              <w:pStyle w:val="ConsPlusNonformat"/>
              <w:jc w:val="both"/>
            </w:pPr>
            <w:r>
              <w:rPr>
                <w:sz w:val="16"/>
              </w:rPr>
              <w:t xml:space="preserve">493 </w:t>
            </w:r>
          </w:p>
        </w:tc>
        <w:tc>
          <w:tcPr>
            <w:tcW w:w="752" w:type="dxa"/>
            <w:tcBorders>
              <w:top w:val="nil"/>
            </w:tcBorders>
          </w:tcPr>
          <w:p w:rsidR="002E31F7" w:rsidRDefault="002E31F7">
            <w:pPr>
              <w:pStyle w:val="ConsPlusNonformat"/>
              <w:jc w:val="both"/>
            </w:pPr>
            <w:r>
              <w:rPr>
                <w:sz w:val="16"/>
              </w:rPr>
              <w:t xml:space="preserve"> 461  </w:t>
            </w:r>
          </w:p>
        </w:tc>
        <w:tc>
          <w:tcPr>
            <w:tcW w:w="564" w:type="dxa"/>
            <w:tcBorders>
              <w:top w:val="nil"/>
            </w:tcBorders>
          </w:tcPr>
          <w:p w:rsidR="002E31F7" w:rsidRDefault="002E31F7">
            <w:pPr>
              <w:pStyle w:val="ConsPlusNonformat"/>
              <w:jc w:val="both"/>
            </w:pPr>
            <w:r>
              <w:rPr>
                <w:sz w:val="16"/>
              </w:rPr>
              <w:t xml:space="preserve">443 </w:t>
            </w:r>
          </w:p>
        </w:tc>
        <w:tc>
          <w:tcPr>
            <w:tcW w:w="564" w:type="dxa"/>
            <w:tcBorders>
              <w:top w:val="nil"/>
            </w:tcBorders>
          </w:tcPr>
          <w:p w:rsidR="002E31F7" w:rsidRDefault="002E31F7">
            <w:pPr>
              <w:pStyle w:val="ConsPlusNonformat"/>
              <w:jc w:val="both"/>
            </w:pPr>
            <w:r>
              <w:rPr>
                <w:sz w:val="16"/>
              </w:rPr>
              <w:t xml:space="preserve">405 </w:t>
            </w:r>
          </w:p>
        </w:tc>
        <w:tc>
          <w:tcPr>
            <w:tcW w:w="658" w:type="dxa"/>
            <w:tcBorders>
              <w:top w:val="nil"/>
            </w:tcBorders>
          </w:tcPr>
          <w:p w:rsidR="002E31F7" w:rsidRDefault="002E31F7">
            <w:pPr>
              <w:pStyle w:val="ConsPlusNonformat"/>
              <w:jc w:val="both"/>
            </w:pPr>
            <w:r>
              <w:rPr>
                <w:sz w:val="16"/>
              </w:rPr>
              <w:t xml:space="preserve"> 375 </w:t>
            </w:r>
          </w:p>
        </w:tc>
        <w:tc>
          <w:tcPr>
            <w:tcW w:w="658" w:type="dxa"/>
            <w:tcBorders>
              <w:top w:val="nil"/>
            </w:tcBorders>
          </w:tcPr>
          <w:p w:rsidR="002E31F7" w:rsidRDefault="002E31F7">
            <w:pPr>
              <w:pStyle w:val="ConsPlusNonformat"/>
              <w:jc w:val="both"/>
            </w:pPr>
            <w:r>
              <w:rPr>
                <w:sz w:val="16"/>
              </w:rPr>
              <w:t xml:space="preserve"> 350 </w:t>
            </w:r>
          </w:p>
        </w:tc>
        <w:tc>
          <w:tcPr>
            <w:tcW w:w="658" w:type="dxa"/>
            <w:tcBorders>
              <w:top w:val="nil"/>
            </w:tcBorders>
          </w:tcPr>
          <w:p w:rsidR="002E31F7" w:rsidRDefault="002E31F7">
            <w:pPr>
              <w:pStyle w:val="ConsPlusNonformat"/>
              <w:jc w:val="both"/>
            </w:pPr>
            <w:r>
              <w:rPr>
                <w:sz w:val="16"/>
              </w:rPr>
              <w:t xml:space="preserve"> 330 </w:t>
            </w:r>
          </w:p>
        </w:tc>
        <w:tc>
          <w:tcPr>
            <w:tcW w:w="658" w:type="dxa"/>
            <w:tcBorders>
              <w:top w:val="nil"/>
            </w:tcBorders>
          </w:tcPr>
          <w:p w:rsidR="002E31F7" w:rsidRDefault="002E31F7">
            <w:pPr>
              <w:pStyle w:val="ConsPlusNonformat"/>
              <w:jc w:val="both"/>
            </w:pPr>
            <w:r>
              <w:rPr>
                <w:sz w:val="16"/>
              </w:rPr>
              <w:t xml:space="preserve"> 323 </w:t>
            </w:r>
          </w:p>
        </w:tc>
        <w:tc>
          <w:tcPr>
            <w:tcW w:w="564" w:type="dxa"/>
            <w:tcBorders>
              <w:top w:val="nil"/>
            </w:tcBorders>
          </w:tcPr>
          <w:p w:rsidR="002E31F7" w:rsidRDefault="002E31F7">
            <w:pPr>
              <w:pStyle w:val="ConsPlusNonformat"/>
              <w:jc w:val="both"/>
            </w:pPr>
            <w:r>
              <w:rPr>
                <w:sz w:val="16"/>
              </w:rPr>
              <w:t xml:space="preserve">313 </w:t>
            </w:r>
          </w:p>
        </w:tc>
        <w:tc>
          <w:tcPr>
            <w:tcW w:w="658" w:type="dxa"/>
            <w:tcBorders>
              <w:top w:val="nil"/>
            </w:tcBorders>
          </w:tcPr>
          <w:p w:rsidR="002E31F7" w:rsidRDefault="002E31F7">
            <w:pPr>
              <w:pStyle w:val="ConsPlusNonformat"/>
              <w:jc w:val="both"/>
            </w:pPr>
            <w:r>
              <w:rPr>
                <w:sz w:val="16"/>
              </w:rPr>
              <w:t xml:space="preserve"> 299 </w:t>
            </w:r>
          </w:p>
        </w:tc>
        <w:tc>
          <w:tcPr>
            <w:tcW w:w="658" w:type="dxa"/>
            <w:tcBorders>
              <w:top w:val="nil"/>
            </w:tcBorders>
          </w:tcPr>
          <w:p w:rsidR="002E31F7" w:rsidRDefault="002E31F7">
            <w:pPr>
              <w:pStyle w:val="ConsPlusNonformat"/>
              <w:jc w:val="both"/>
            </w:pPr>
            <w:r>
              <w:rPr>
                <w:sz w:val="16"/>
              </w:rPr>
              <w:t xml:space="preserve"> 293 </w:t>
            </w:r>
          </w:p>
        </w:tc>
        <w:tc>
          <w:tcPr>
            <w:tcW w:w="658" w:type="dxa"/>
            <w:tcBorders>
              <w:top w:val="nil"/>
            </w:tcBorders>
          </w:tcPr>
          <w:p w:rsidR="002E31F7" w:rsidRDefault="002E31F7">
            <w:pPr>
              <w:pStyle w:val="ConsPlusNonformat"/>
              <w:jc w:val="both"/>
            </w:pPr>
            <w:r>
              <w:rPr>
                <w:sz w:val="16"/>
              </w:rPr>
              <w:t xml:space="preserve"> 286 </w:t>
            </w:r>
          </w:p>
        </w:tc>
        <w:tc>
          <w:tcPr>
            <w:tcW w:w="658" w:type="dxa"/>
            <w:tcBorders>
              <w:top w:val="nil"/>
            </w:tcBorders>
          </w:tcPr>
          <w:p w:rsidR="002E31F7" w:rsidRDefault="002E31F7">
            <w:pPr>
              <w:pStyle w:val="ConsPlusNonformat"/>
              <w:jc w:val="both"/>
            </w:pPr>
            <w:r>
              <w:rPr>
                <w:sz w:val="16"/>
              </w:rPr>
              <w:t xml:space="preserve"> 275 </w:t>
            </w:r>
          </w:p>
        </w:tc>
        <w:tc>
          <w:tcPr>
            <w:tcW w:w="658" w:type="dxa"/>
            <w:tcBorders>
              <w:top w:val="nil"/>
            </w:tcBorders>
          </w:tcPr>
          <w:p w:rsidR="002E31F7" w:rsidRDefault="002E31F7">
            <w:pPr>
              <w:pStyle w:val="ConsPlusNonformat"/>
              <w:jc w:val="both"/>
            </w:pPr>
            <w:r>
              <w:rPr>
                <w:sz w:val="16"/>
              </w:rPr>
              <w:t xml:space="preserve"> 266 </w:t>
            </w:r>
          </w:p>
        </w:tc>
        <w:tc>
          <w:tcPr>
            <w:tcW w:w="658" w:type="dxa"/>
            <w:tcBorders>
              <w:top w:val="nil"/>
            </w:tcBorders>
          </w:tcPr>
          <w:p w:rsidR="002E31F7" w:rsidRDefault="002E31F7">
            <w:pPr>
              <w:pStyle w:val="ConsPlusNonformat"/>
              <w:jc w:val="both"/>
            </w:pPr>
            <w:r>
              <w:rPr>
                <w:sz w:val="16"/>
              </w:rPr>
              <w:t xml:space="preserve"> 257 </w:t>
            </w:r>
          </w:p>
        </w:tc>
        <w:tc>
          <w:tcPr>
            <w:tcW w:w="564" w:type="dxa"/>
            <w:tcBorders>
              <w:top w:val="nil"/>
            </w:tcBorders>
          </w:tcPr>
          <w:p w:rsidR="002E31F7" w:rsidRDefault="002E31F7">
            <w:pPr>
              <w:pStyle w:val="ConsPlusNonformat"/>
              <w:jc w:val="both"/>
            </w:pPr>
            <w:r>
              <w:rPr>
                <w:sz w:val="16"/>
              </w:rPr>
              <w:t xml:space="preserve">250 </w:t>
            </w:r>
          </w:p>
        </w:tc>
        <w:tc>
          <w:tcPr>
            <w:tcW w:w="658" w:type="dxa"/>
            <w:tcBorders>
              <w:top w:val="nil"/>
            </w:tcBorders>
          </w:tcPr>
          <w:p w:rsidR="002E31F7" w:rsidRDefault="002E31F7">
            <w:pPr>
              <w:pStyle w:val="ConsPlusNonformat"/>
              <w:jc w:val="both"/>
            </w:pPr>
            <w:r>
              <w:rPr>
                <w:sz w:val="16"/>
              </w:rPr>
              <w:t xml:space="preserve"> 243 </w:t>
            </w:r>
          </w:p>
        </w:tc>
      </w:tr>
      <w:tr w:rsidR="002E31F7">
        <w:trPr>
          <w:trHeight w:val="195"/>
        </w:trPr>
        <w:tc>
          <w:tcPr>
            <w:tcW w:w="564" w:type="dxa"/>
            <w:tcBorders>
              <w:top w:val="nil"/>
            </w:tcBorders>
          </w:tcPr>
          <w:p w:rsidR="002E31F7" w:rsidRDefault="002E31F7">
            <w:pPr>
              <w:pStyle w:val="ConsPlusNonformat"/>
              <w:jc w:val="both"/>
            </w:pPr>
            <w:r>
              <w:rPr>
                <w:sz w:val="16"/>
              </w:rPr>
              <w:t xml:space="preserve"> 65 </w:t>
            </w:r>
          </w:p>
        </w:tc>
        <w:tc>
          <w:tcPr>
            <w:tcW w:w="564" w:type="dxa"/>
            <w:tcBorders>
              <w:top w:val="nil"/>
            </w:tcBorders>
          </w:tcPr>
          <w:p w:rsidR="002E31F7" w:rsidRDefault="002E31F7">
            <w:pPr>
              <w:pStyle w:val="ConsPlusNonformat"/>
              <w:jc w:val="both"/>
            </w:pPr>
            <w:r>
              <w:rPr>
                <w:sz w:val="16"/>
              </w:rPr>
              <w:t>2036</w:t>
            </w:r>
          </w:p>
        </w:tc>
        <w:tc>
          <w:tcPr>
            <w:tcW w:w="658" w:type="dxa"/>
            <w:tcBorders>
              <w:top w:val="nil"/>
            </w:tcBorders>
          </w:tcPr>
          <w:p w:rsidR="002E31F7" w:rsidRDefault="002E31F7">
            <w:pPr>
              <w:pStyle w:val="ConsPlusNonformat"/>
              <w:jc w:val="both"/>
            </w:pPr>
            <w:r>
              <w:rPr>
                <w:sz w:val="16"/>
              </w:rPr>
              <w:t xml:space="preserve">1288 </w:t>
            </w:r>
          </w:p>
        </w:tc>
        <w:tc>
          <w:tcPr>
            <w:tcW w:w="658" w:type="dxa"/>
            <w:tcBorders>
              <w:top w:val="nil"/>
            </w:tcBorders>
          </w:tcPr>
          <w:p w:rsidR="002E31F7" w:rsidRDefault="002E31F7">
            <w:pPr>
              <w:pStyle w:val="ConsPlusNonformat"/>
              <w:jc w:val="both"/>
            </w:pPr>
            <w:r>
              <w:rPr>
                <w:sz w:val="16"/>
              </w:rPr>
              <w:t xml:space="preserve"> 962 </w:t>
            </w:r>
          </w:p>
        </w:tc>
        <w:tc>
          <w:tcPr>
            <w:tcW w:w="658" w:type="dxa"/>
            <w:tcBorders>
              <w:top w:val="nil"/>
            </w:tcBorders>
          </w:tcPr>
          <w:p w:rsidR="002E31F7" w:rsidRDefault="002E31F7">
            <w:pPr>
              <w:pStyle w:val="ConsPlusNonformat"/>
              <w:jc w:val="both"/>
            </w:pPr>
            <w:r>
              <w:rPr>
                <w:sz w:val="16"/>
              </w:rPr>
              <w:t xml:space="preserve"> 778 </w:t>
            </w:r>
          </w:p>
        </w:tc>
        <w:tc>
          <w:tcPr>
            <w:tcW w:w="658" w:type="dxa"/>
            <w:tcBorders>
              <w:top w:val="nil"/>
            </w:tcBorders>
          </w:tcPr>
          <w:p w:rsidR="002E31F7" w:rsidRDefault="002E31F7">
            <w:pPr>
              <w:pStyle w:val="ConsPlusNonformat"/>
              <w:jc w:val="both"/>
            </w:pPr>
            <w:r>
              <w:rPr>
                <w:sz w:val="16"/>
              </w:rPr>
              <w:t xml:space="preserve"> 703 </w:t>
            </w:r>
          </w:p>
        </w:tc>
        <w:tc>
          <w:tcPr>
            <w:tcW w:w="564" w:type="dxa"/>
            <w:tcBorders>
              <w:top w:val="nil"/>
            </w:tcBorders>
          </w:tcPr>
          <w:p w:rsidR="002E31F7" w:rsidRDefault="002E31F7">
            <w:pPr>
              <w:pStyle w:val="ConsPlusNonformat"/>
              <w:jc w:val="both"/>
            </w:pPr>
            <w:r>
              <w:rPr>
                <w:sz w:val="16"/>
              </w:rPr>
              <w:t xml:space="preserve">661 </w:t>
            </w:r>
          </w:p>
        </w:tc>
        <w:tc>
          <w:tcPr>
            <w:tcW w:w="658" w:type="dxa"/>
            <w:tcBorders>
              <w:top w:val="nil"/>
            </w:tcBorders>
          </w:tcPr>
          <w:p w:rsidR="002E31F7" w:rsidRDefault="002E31F7">
            <w:pPr>
              <w:pStyle w:val="ConsPlusNonformat"/>
              <w:jc w:val="both"/>
            </w:pPr>
            <w:r>
              <w:rPr>
                <w:sz w:val="16"/>
              </w:rPr>
              <w:t xml:space="preserve"> 609 </w:t>
            </w:r>
          </w:p>
        </w:tc>
        <w:tc>
          <w:tcPr>
            <w:tcW w:w="564" w:type="dxa"/>
            <w:tcBorders>
              <w:top w:val="nil"/>
            </w:tcBorders>
          </w:tcPr>
          <w:p w:rsidR="002E31F7" w:rsidRDefault="002E31F7">
            <w:pPr>
              <w:pStyle w:val="ConsPlusNonformat"/>
              <w:jc w:val="both"/>
            </w:pPr>
            <w:r>
              <w:rPr>
                <w:sz w:val="16"/>
              </w:rPr>
              <w:t xml:space="preserve">580 </w:t>
            </w:r>
          </w:p>
        </w:tc>
        <w:tc>
          <w:tcPr>
            <w:tcW w:w="752" w:type="dxa"/>
            <w:tcBorders>
              <w:top w:val="nil"/>
            </w:tcBorders>
          </w:tcPr>
          <w:p w:rsidR="002E31F7" w:rsidRDefault="002E31F7">
            <w:pPr>
              <w:pStyle w:val="ConsPlusNonformat"/>
              <w:jc w:val="both"/>
            </w:pPr>
            <w:r>
              <w:rPr>
                <w:sz w:val="16"/>
              </w:rPr>
              <w:t xml:space="preserve"> 542  </w:t>
            </w:r>
          </w:p>
        </w:tc>
        <w:tc>
          <w:tcPr>
            <w:tcW w:w="564" w:type="dxa"/>
            <w:tcBorders>
              <w:top w:val="nil"/>
            </w:tcBorders>
          </w:tcPr>
          <w:p w:rsidR="002E31F7" w:rsidRDefault="002E31F7">
            <w:pPr>
              <w:pStyle w:val="ConsPlusNonformat"/>
              <w:jc w:val="both"/>
            </w:pPr>
            <w:r>
              <w:rPr>
                <w:sz w:val="16"/>
              </w:rPr>
              <w:t xml:space="preserve">520 </w:t>
            </w:r>
          </w:p>
        </w:tc>
        <w:tc>
          <w:tcPr>
            <w:tcW w:w="564" w:type="dxa"/>
            <w:tcBorders>
              <w:top w:val="nil"/>
            </w:tcBorders>
          </w:tcPr>
          <w:p w:rsidR="002E31F7" w:rsidRDefault="002E31F7">
            <w:pPr>
              <w:pStyle w:val="ConsPlusNonformat"/>
              <w:jc w:val="both"/>
            </w:pPr>
            <w:r>
              <w:rPr>
                <w:sz w:val="16"/>
              </w:rPr>
              <w:t xml:space="preserve">474 </w:t>
            </w:r>
          </w:p>
        </w:tc>
        <w:tc>
          <w:tcPr>
            <w:tcW w:w="658" w:type="dxa"/>
            <w:tcBorders>
              <w:top w:val="nil"/>
            </w:tcBorders>
          </w:tcPr>
          <w:p w:rsidR="002E31F7" w:rsidRDefault="002E31F7">
            <w:pPr>
              <w:pStyle w:val="ConsPlusNonformat"/>
              <w:jc w:val="both"/>
            </w:pPr>
            <w:r>
              <w:rPr>
                <w:sz w:val="16"/>
              </w:rPr>
              <w:t xml:space="preserve"> 437 </w:t>
            </w:r>
          </w:p>
        </w:tc>
        <w:tc>
          <w:tcPr>
            <w:tcW w:w="658" w:type="dxa"/>
            <w:tcBorders>
              <w:top w:val="nil"/>
            </w:tcBorders>
          </w:tcPr>
          <w:p w:rsidR="002E31F7" w:rsidRDefault="002E31F7">
            <w:pPr>
              <w:pStyle w:val="ConsPlusNonformat"/>
              <w:jc w:val="both"/>
            </w:pPr>
            <w:r>
              <w:rPr>
                <w:sz w:val="16"/>
              </w:rPr>
              <w:t xml:space="preserve"> 408 </w:t>
            </w:r>
          </w:p>
        </w:tc>
        <w:tc>
          <w:tcPr>
            <w:tcW w:w="658" w:type="dxa"/>
            <w:tcBorders>
              <w:top w:val="nil"/>
            </w:tcBorders>
          </w:tcPr>
          <w:p w:rsidR="002E31F7" w:rsidRDefault="002E31F7">
            <w:pPr>
              <w:pStyle w:val="ConsPlusNonformat"/>
              <w:jc w:val="both"/>
            </w:pPr>
            <w:r>
              <w:rPr>
                <w:sz w:val="16"/>
              </w:rPr>
              <w:t xml:space="preserve"> 384 </w:t>
            </w:r>
          </w:p>
        </w:tc>
        <w:tc>
          <w:tcPr>
            <w:tcW w:w="658" w:type="dxa"/>
            <w:tcBorders>
              <w:top w:val="nil"/>
            </w:tcBorders>
          </w:tcPr>
          <w:p w:rsidR="002E31F7" w:rsidRDefault="002E31F7">
            <w:pPr>
              <w:pStyle w:val="ConsPlusNonformat"/>
              <w:jc w:val="both"/>
            </w:pPr>
            <w:r>
              <w:rPr>
                <w:sz w:val="16"/>
              </w:rPr>
              <w:t xml:space="preserve"> 375 </w:t>
            </w:r>
          </w:p>
        </w:tc>
        <w:tc>
          <w:tcPr>
            <w:tcW w:w="564" w:type="dxa"/>
            <w:tcBorders>
              <w:top w:val="nil"/>
            </w:tcBorders>
          </w:tcPr>
          <w:p w:rsidR="002E31F7" w:rsidRDefault="002E31F7">
            <w:pPr>
              <w:pStyle w:val="ConsPlusNonformat"/>
              <w:jc w:val="both"/>
            </w:pPr>
            <w:r>
              <w:rPr>
                <w:sz w:val="16"/>
              </w:rPr>
              <w:t xml:space="preserve">363 </w:t>
            </w:r>
          </w:p>
        </w:tc>
        <w:tc>
          <w:tcPr>
            <w:tcW w:w="658" w:type="dxa"/>
            <w:tcBorders>
              <w:top w:val="nil"/>
            </w:tcBorders>
          </w:tcPr>
          <w:p w:rsidR="002E31F7" w:rsidRDefault="002E31F7">
            <w:pPr>
              <w:pStyle w:val="ConsPlusNonformat"/>
              <w:jc w:val="both"/>
            </w:pPr>
            <w:r>
              <w:rPr>
                <w:sz w:val="16"/>
              </w:rPr>
              <w:t xml:space="preserve"> 346 </w:t>
            </w:r>
          </w:p>
        </w:tc>
        <w:tc>
          <w:tcPr>
            <w:tcW w:w="658" w:type="dxa"/>
            <w:tcBorders>
              <w:top w:val="nil"/>
            </w:tcBorders>
          </w:tcPr>
          <w:p w:rsidR="002E31F7" w:rsidRDefault="002E31F7">
            <w:pPr>
              <w:pStyle w:val="ConsPlusNonformat"/>
              <w:jc w:val="both"/>
            </w:pPr>
            <w:r>
              <w:rPr>
                <w:sz w:val="16"/>
              </w:rPr>
              <w:t xml:space="preserve"> 339 </w:t>
            </w:r>
          </w:p>
        </w:tc>
        <w:tc>
          <w:tcPr>
            <w:tcW w:w="658" w:type="dxa"/>
            <w:tcBorders>
              <w:top w:val="nil"/>
            </w:tcBorders>
          </w:tcPr>
          <w:p w:rsidR="002E31F7" w:rsidRDefault="002E31F7">
            <w:pPr>
              <w:pStyle w:val="ConsPlusNonformat"/>
              <w:jc w:val="both"/>
            </w:pPr>
            <w:r>
              <w:rPr>
                <w:sz w:val="16"/>
              </w:rPr>
              <w:t xml:space="preserve"> 331 </w:t>
            </w:r>
          </w:p>
        </w:tc>
        <w:tc>
          <w:tcPr>
            <w:tcW w:w="658" w:type="dxa"/>
            <w:tcBorders>
              <w:top w:val="nil"/>
            </w:tcBorders>
          </w:tcPr>
          <w:p w:rsidR="002E31F7" w:rsidRDefault="002E31F7">
            <w:pPr>
              <w:pStyle w:val="ConsPlusNonformat"/>
              <w:jc w:val="both"/>
            </w:pPr>
            <w:r>
              <w:rPr>
                <w:sz w:val="16"/>
              </w:rPr>
              <w:t xml:space="preserve"> 317 </w:t>
            </w:r>
          </w:p>
        </w:tc>
        <w:tc>
          <w:tcPr>
            <w:tcW w:w="658" w:type="dxa"/>
            <w:tcBorders>
              <w:top w:val="nil"/>
            </w:tcBorders>
          </w:tcPr>
          <w:p w:rsidR="002E31F7" w:rsidRDefault="002E31F7">
            <w:pPr>
              <w:pStyle w:val="ConsPlusNonformat"/>
              <w:jc w:val="both"/>
            </w:pPr>
            <w:r>
              <w:rPr>
                <w:sz w:val="16"/>
              </w:rPr>
              <w:t xml:space="preserve"> 306 </w:t>
            </w:r>
          </w:p>
        </w:tc>
        <w:tc>
          <w:tcPr>
            <w:tcW w:w="658" w:type="dxa"/>
            <w:tcBorders>
              <w:top w:val="nil"/>
            </w:tcBorders>
          </w:tcPr>
          <w:p w:rsidR="002E31F7" w:rsidRDefault="002E31F7">
            <w:pPr>
              <w:pStyle w:val="ConsPlusNonformat"/>
              <w:jc w:val="both"/>
            </w:pPr>
            <w:r>
              <w:rPr>
                <w:sz w:val="16"/>
              </w:rPr>
              <w:t xml:space="preserve"> 296 </w:t>
            </w:r>
          </w:p>
        </w:tc>
        <w:tc>
          <w:tcPr>
            <w:tcW w:w="564" w:type="dxa"/>
            <w:tcBorders>
              <w:top w:val="nil"/>
            </w:tcBorders>
          </w:tcPr>
          <w:p w:rsidR="002E31F7" w:rsidRDefault="002E31F7">
            <w:pPr>
              <w:pStyle w:val="ConsPlusNonformat"/>
              <w:jc w:val="both"/>
            </w:pPr>
            <w:r>
              <w:rPr>
                <w:sz w:val="16"/>
              </w:rPr>
              <w:t xml:space="preserve">287 </w:t>
            </w:r>
          </w:p>
        </w:tc>
        <w:tc>
          <w:tcPr>
            <w:tcW w:w="658" w:type="dxa"/>
            <w:tcBorders>
              <w:top w:val="nil"/>
            </w:tcBorders>
          </w:tcPr>
          <w:p w:rsidR="002E31F7" w:rsidRDefault="002E31F7">
            <w:pPr>
              <w:pStyle w:val="ConsPlusNonformat"/>
              <w:jc w:val="both"/>
            </w:pPr>
            <w:r>
              <w:rPr>
                <w:sz w:val="16"/>
              </w:rPr>
              <w:t xml:space="preserve"> 278 </w:t>
            </w:r>
          </w:p>
        </w:tc>
      </w:tr>
      <w:tr w:rsidR="002E31F7">
        <w:trPr>
          <w:trHeight w:val="195"/>
        </w:trPr>
        <w:tc>
          <w:tcPr>
            <w:tcW w:w="564" w:type="dxa"/>
            <w:tcBorders>
              <w:top w:val="nil"/>
            </w:tcBorders>
          </w:tcPr>
          <w:p w:rsidR="002E31F7" w:rsidRDefault="002E31F7">
            <w:pPr>
              <w:pStyle w:val="ConsPlusNonformat"/>
              <w:jc w:val="both"/>
            </w:pPr>
            <w:r>
              <w:rPr>
                <w:sz w:val="16"/>
              </w:rPr>
              <w:t xml:space="preserve"> 70 </w:t>
            </w:r>
          </w:p>
        </w:tc>
        <w:tc>
          <w:tcPr>
            <w:tcW w:w="564" w:type="dxa"/>
            <w:tcBorders>
              <w:top w:val="nil"/>
            </w:tcBorders>
          </w:tcPr>
          <w:p w:rsidR="002E31F7" w:rsidRDefault="002E31F7">
            <w:pPr>
              <w:pStyle w:val="ConsPlusNonformat"/>
              <w:jc w:val="both"/>
            </w:pPr>
            <w:r>
              <w:rPr>
                <w:sz w:val="16"/>
              </w:rPr>
              <w:t>2413</w:t>
            </w:r>
          </w:p>
        </w:tc>
        <w:tc>
          <w:tcPr>
            <w:tcW w:w="658" w:type="dxa"/>
            <w:tcBorders>
              <w:top w:val="nil"/>
            </w:tcBorders>
          </w:tcPr>
          <w:p w:rsidR="002E31F7" w:rsidRDefault="002E31F7">
            <w:pPr>
              <w:pStyle w:val="ConsPlusNonformat"/>
              <w:jc w:val="both"/>
            </w:pPr>
            <w:r>
              <w:rPr>
                <w:sz w:val="16"/>
              </w:rPr>
              <w:t xml:space="preserve">1520 </w:t>
            </w:r>
          </w:p>
        </w:tc>
        <w:tc>
          <w:tcPr>
            <w:tcW w:w="658" w:type="dxa"/>
            <w:tcBorders>
              <w:top w:val="nil"/>
            </w:tcBorders>
          </w:tcPr>
          <w:p w:rsidR="002E31F7" w:rsidRDefault="002E31F7">
            <w:pPr>
              <w:pStyle w:val="ConsPlusNonformat"/>
              <w:jc w:val="both"/>
            </w:pPr>
            <w:r>
              <w:rPr>
                <w:sz w:val="16"/>
              </w:rPr>
              <w:t xml:space="preserve">1130 </w:t>
            </w:r>
          </w:p>
        </w:tc>
        <w:tc>
          <w:tcPr>
            <w:tcW w:w="658" w:type="dxa"/>
            <w:tcBorders>
              <w:top w:val="nil"/>
            </w:tcBorders>
          </w:tcPr>
          <w:p w:rsidR="002E31F7" w:rsidRDefault="002E31F7">
            <w:pPr>
              <w:pStyle w:val="ConsPlusNonformat"/>
              <w:jc w:val="both"/>
            </w:pPr>
            <w:r>
              <w:rPr>
                <w:sz w:val="16"/>
              </w:rPr>
              <w:t xml:space="preserve"> 912 </w:t>
            </w:r>
          </w:p>
        </w:tc>
        <w:tc>
          <w:tcPr>
            <w:tcW w:w="658" w:type="dxa"/>
            <w:tcBorders>
              <w:top w:val="nil"/>
            </w:tcBorders>
          </w:tcPr>
          <w:p w:rsidR="002E31F7" w:rsidRDefault="002E31F7">
            <w:pPr>
              <w:pStyle w:val="ConsPlusNonformat"/>
              <w:jc w:val="both"/>
            </w:pPr>
            <w:r>
              <w:rPr>
                <w:sz w:val="16"/>
              </w:rPr>
              <w:t xml:space="preserve"> 821 </w:t>
            </w:r>
          </w:p>
        </w:tc>
        <w:tc>
          <w:tcPr>
            <w:tcW w:w="564" w:type="dxa"/>
            <w:tcBorders>
              <w:top w:val="nil"/>
            </w:tcBorders>
          </w:tcPr>
          <w:p w:rsidR="002E31F7" w:rsidRDefault="002E31F7">
            <w:pPr>
              <w:pStyle w:val="ConsPlusNonformat"/>
              <w:jc w:val="both"/>
            </w:pPr>
            <w:r>
              <w:rPr>
                <w:sz w:val="16"/>
              </w:rPr>
              <w:t xml:space="preserve">772 </w:t>
            </w:r>
          </w:p>
        </w:tc>
        <w:tc>
          <w:tcPr>
            <w:tcW w:w="658" w:type="dxa"/>
            <w:tcBorders>
              <w:top w:val="nil"/>
            </w:tcBorders>
          </w:tcPr>
          <w:p w:rsidR="002E31F7" w:rsidRDefault="002E31F7">
            <w:pPr>
              <w:pStyle w:val="ConsPlusNonformat"/>
              <w:jc w:val="both"/>
            </w:pPr>
            <w:r>
              <w:rPr>
                <w:sz w:val="16"/>
              </w:rPr>
              <w:t xml:space="preserve"> 710 </w:t>
            </w:r>
          </w:p>
        </w:tc>
        <w:tc>
          <w:tcPr>
            <w:tcW w:w="564" w:type="dxa"/>
            <w:tcBorders>
              <w:top w:val="nil"/>
            </w:tcBorders>
          </w:tcPr>
          <w:p w:rsidR="002E31F7" w:rsidRDefault="002E31F7">
            <w:pPr>
              <w:pStyle w:val="ConsPlusNonformat"/>
              <w:jc w:val="both"/>
            </w:pPr>
            <w:r>
              <w:rPr>
                <w:sz w:val="16"/>
              </w:rPr>
              <w:t xml:space="preserve">675 </w:t>
            </w:r>
          </w:p>
        </w:tc>
        <w:tc>
          <w:tcPr>
            <w:tcW w:w="752" w:type="dxa"/>
            <w:tcBorders>
              <w:top w:val="nil"/>
            </w:tcBorders>
          </w:tcPr>
          <w:p w:rsidR="002E31F7" w:rsidRDefault="002E31F7">
            <w:pPr>
              <w:pStyle w:val="ConsPlusNonformat"/>
              <w:jc w:val="both"/>
            </w:pPr>
            <w:r>
              <w:rPr>
                <w:sz w:val="16"/>
              </w:rPr>
              <w:t xml:space="preserve"> 630  </w:t>
            </w:r>
          </w:p>
        </w:tc>
        <w:tc>
          <w:tcPr>
            <w:tcW w:w="564" w:type="dxa"/>
            <w:tcBorders>
              <w:top w:val="nil"/>
            </w:tcBorders>
          </w:tcPr>
          <w:p w:rsidR="002E31F7" w:rsidRDefault="002E31F7">
            <w:pPr>
              <w:pStyle w:val="ConsPlusNonformat"/>
              <w:jc w:val="both"/>
            </w:pPr>
            <w:r>
              <w:rPr>
                <w:sz w:val="16"/>
              </w:rPr>
              <w:t xml:space="preserve">604 </w:t>
            </w:r>
          </w:p>
        </w:tc>
        <w:tc>
          <w:tcPr>
            <w:tcW w:w="564" w:type="dxa"/>
            <w:tcBorders>
              <w:top w:val="nil"/>
            </w:tcBorders>
          </w:tcPr>
          <w:p w:rsidR="002E31F7" w:rsidRDefault="002E31F7">
            <w:pPr>
              <w:pStyle w:val="ConsPlusNonformat"/>
              <w:jc w:val="both"/>
            </w:pPr>
            <w:r>
              <w:rPr>
                <w:sz w:val="16"/>
              </w:rPr>
              <w:t xml:space="preserve">549 </w:t>
            </w:r>
          </w:p>
        </w:tc>
        <w:tc>
          <w:tcPr>
            <w:tcW w:w="658" w:type="dxa"/>
            <w:tcBorders>
              <w:top w:val="nil"/>
            </w:tcBorders>
          </w:tcPr>
          <w:p w:rsidR="002E31F7" w:rsidRDefault="002E31F7">
            <w:pPr>
              <w:pStyle w:val="ConsPlusNonformat"/>
              <w:jc w:val="both"/>
            </w:pPr>
            <w:r>
              <w:rPr>
                <w:sz w:val="16"/>
              </w:rPr>
              <w:t xml:space="preserve"> 506 </w:t>
            </w:r>
          </w:p>
        </w:tc>
        <w:tc>
          <w:tcPr>
            <w:tcW w:w="658" w:type="dxa"/>
            <w:tcBorders>
              <w:top w:val="nil"/>
            </w:tcBorders>
          </w:tcPr>
          <w:p w:rsidR="002E31F7" w:rsidRDefault="002E31F7">
            <w:pPr>
              <w:pStyle w:val="ConsPlusNonformat"/>
              <w:jc w:val="both"/>
            </w:pPr>
            <w:r>
              <w:rPr>
                <w:sz w:val="16"/>
              </w:rPr>
              <w:t xml:space="preserve"> 471 </w:t>
            </w:r>
          </w:p>
        </w:tc>
        <w:tc>
          <w:tcPr>
            <w:tcW w:w="658" w:type="dxa"/>
            <w:tcBorders>
              <w:top w:val="nil"/>
            </w:tcBorders>
          </w:tcPr>
          <w:p w:rsidR="002E31F7" w:rsidRDefault="002E31F7">
            <w:pPr>
              <w:pStyle w:val="ConsPlusNonformat"/>
              <w:jc w:val="both"/>
            </w:pPr>
            <w:r>
              <w:rPr>
                <w:sz w:val="16"/>
              </w:rPr>
              <w:t xml:space="preserve"> 442 </w:t>
            </w:r>
          </w:p>
        </w:tc>
        <w:tc>
          <w:tcPr>
            <w:tcW w:w="658" w:type="dxa"/>
            <w:tcBorders>
              <w:top w:val="nil"/>
            </w:tcBorders>
          </w:tcPr>
          <w:p w:rsidR="002E31F7" w:rsidRDefault="002E31F7">
            <w:pPr>
              <w:pStyle w:val="ConsPlusNonformat"/>
              <w:jc w:val="both"/>
            </w:pPr>
            <w:r>
              <w:rPr>
                <w:sz w:val="16"/>
              </w:rPr>
              <w:t xml:space="preserve"> 432 </w:t>
            </w:r>
          </w:p>
        </w:tc>
        <w:tc>
          <w:tcPr>
            <w:tcW w:w="564" w:type="dxa"/>
            <w:tcBorders>
              <w:top w:val="nil"/>
            </w:tcBorders>
          </w:tcPr>
          <w:p w:rsidR="002E31F7" w:rsidRDefault="002E31F7">
            <w:pPr>
              <w:pStyle w:val="ConsPlusNonformat"/>
              <w:jc w:val="both"/>
            </w:pPr>
            <w:r>
              <w:rPr>
                <w:sz w:val="16"/>
              </w:rPr>
              <w:t xml:space="preserve">417 </w:t>
            </w:r>
          </w:p>
        </w:tc>
        <w:tc>
          <w:tcPr>
            <w:tcW w:w="658" w:type="dxa"/>
            <w:tcBorders>
              <w:top w:val="nil"/>
            </w:tcBorders>
          </w:tcPr>
          <w:p w:rsidR="002E31F7" w:rsidRDefault="002E31F7">
            <w:pPr>
              <w:pStyle w:val="ConsPlusNonformat"/>
              <w:jc w:val="both"/>
            </w:pPr>
            <w:r>
              <w:rPr>
                <w:sz w:val="16"/>
              </w:rPr>
              <w:t xml:space="preserve"> 397 </w:t>
            </w:r>
          </w:p>
        </w:tc>
        <w:tc>
          <w:tcPr>
            <w:tcW w:w="658" w:type="dxa"/>
            <w:tcBorders>
              <w:top w:val="nil"/>
            </w:tcBorders>
          </w:tcPr>
          <w:p w:rsidR="002E31F7" w:rsidRDefault="002E31F7">
            <w:pPr>
              <w:pStyle w:val="ConsPlusNonformat"/>
              <w:jc w:val="both"/>
            </w:pPr>
            <w:r>
              <w:rPr>
                <w:sz w:val="16"/>
              </w:rPr>
              <w:t xml:space="preserve"> 389 </w:t>
            </w:r>
          </w:p>
        </w:tc>
        <w:tc>
          <w:tcPr>
            <w:tcW w:w="658" w:type="dxa"/>
            <w:tcBorders>
              <w:top w:val="nil"/>
            </w:tcBorders>
          </w:tcPr>
          <w:p w:rsidR="002E31F7" w:rsidRDefault="002E31F7">
            <w:pPr>
              <w:pStyle w:val="ConsPlusNonformat"/>
              <w:jc w:val="both"/>
            </w:pPr>
            <w:r>
              <w:rPr>
                <w:sz w:val="16"/>
              </w:rPr>
              <w:t xml:space="preserve"> 379 </w:t>
            </w:r>
          </w:p>
        </w:tc>
        <w:tc>
          <w:tcPr>
            <w:tcW w:w="658" w:type="dxa"/>
            <w:tcBorders>
              <w:top w:val="nil"/>
            </w:tcBorders>
          </w:tcPr>
          <w:p w:rsidR="002E31F7" w:rsidRDefault="002E31F7">
            <w:pPr>
              <w:pStyle w:val="ConsPlusNonformat"/>
              <w:jc w:val="both"/>
            </w:pPr>
            <w:r>
              <w:rPr>
                <w:sz w:val="16"/>
              </w:rPr>
              <w:t xml:space="preserve"> 363 </w:t>
            </w:r>
          </w:p>
        </w:tc>
        <w:tc>
          <w:tcPr>
            <w:tcW w:w="658" w:type="dxa"/>
            <w:tcBorders>
              <w:top w:val="nil"/>
            </w:tcBorders>
          </w:tcPr>
          <w:p w:rsidR="002E31F7" w:rsidRDefault="002E31F7">
            <w:pPr>
              <w:pStyle w:val="ConsPlusNonformat"/>
              <w:jc w:val="both"/>
            </w:pPr>
            <w:r>
              <w:rPr>
                <w:sz w:val="16"/>
              </w:rPr>
              <w:t xml:space="preserve"> 349 </w:t>
            </w:r>
          </w:p>
        </w:tc>
        <w:tc>
          <w:tcPr>
            <w:tcW w:w="658" w:type="dxa"/>
            <w:tcBorders>
              <w:top w:val="nil"/>
            </w:tcBorders>
          </w:tcPr>
          <w:p w:rsidR="002E31F7" w:rsidRDefault="002E31F7">
            <w:pPr>
              <w:pStyle w:val="ConsPlusNonformat"/>
              <w:jc w:val="both"/>
            </w:pPr>
            <w:r>
              <w:rPr>
                <w:sz w:val="16"/>
              </w:rPr>
              <w:t xml:space="preserve"> 337 </w:t>
            </w:r>
          </w:p>
        </w:tc>
        <w:tc>
          <w:tcPr>
            <w:tcW w:w="564" w:type="dxa"/>
            <w:tcBorders>
              <w:top w:val="nil"/>
            </w:tcBorders>
          </w:tcPr>
          <w:p w:rsidR="002E31F7" w:rsidRDefault="002E31F7">
            <w:pPr>
              <w:pStyle w:val="ConsPlusNonformat"/>
              <w:jc w:val="both"/>
            </w:pPr>
            <w:r>
              <w:rPr>
                <w:sz w:val="16"/>
              </w:rPr>
              <w:t xml:space="preserve">326 </w:t>
            </w:r>
          </w:p>
        </w:tc>
        <w:tc>
          <w:tcPr>
            <w:tcW w:w="658" w:type="dxa"/>
            <w:tcBorders>
              <w:top w:val="nil"/>
            </w:tcBorders>
          </w:tcPr>
          <w:p w:rsidR="002E31F7" w:rsidRDefault="002E31F7">
            <w:pPr>
              <w:pStyle w:val="ConsPlusNonformat"/>
              <w:jc w:val="both"/>
            </w:pPr>
            <w:r>
              <w:rPr>
                <w:sz w:val="16"/>
              </w:rPr>
              <w:t xml:space="preserve"> 317 </w:t>
            </w:r>
          </w:p>
        </w:tc>
      </w:tr>
      <w:tr w:rsidR="002E31F7">
        <w:trPr>
          <w:trHeight w:val="195"/>
        </w:trPr>
        <w:tc>
          <w:tcPr>
            <w:tcW w:w="564" w:type="dxa"/>
            <w:tcBorders>
              <w:top w:val="nil"/>
            </w:tcBorders>
          </w:tcPr>
          <w:p w:rsidR="002E31F7" w:rsidRDefault="002E31F7">
            <w:pPr>
              <w:pStyle w:val="ConsPlusNonformat"/>
              <w:jc w:val="both"/>
            </w:pPr>
            <w:r>
              <w:rPr>
                <w:sz w:val="16"/>
              </w:rPr>
              <w:t xml:space="preserve"> 75 </w:t>
            </w:r>
          </w:p>
        </w:tc>
        <w:tc>
          <w:tcPr>
            <w:tcW w:w="564" w:type="dxa"/>
            <w:tcBorders>
              <w:top w:val="nil"/>
            </w:tcBorders>
          </w:tcPr>
          <w:p w:rsidR="002E31F7" w:rsidRDefault="002E31F7">
            <w:pPr>
              <w:pStyle w:val="ConsPlusNonformat"/>
              <w:jc w:val="both"/>
            </w:pPr>
            <w:r>
              <w:rPr>
                <w:sz w:val="16"/>
              </w:rPr>
              <w:t>2827</w:t>
            </w:r>
          </w:p>
        </w:tc>
        <w:tc>
          <w:tcPr>
            <w:tcW w:w="658" w:type="dxa"/>
            <w:tcBorders>
              <w:top w:val="nil"/>
            </w:tcBorders>
          </w:tcPr>
          <w:p w:rsidR="002E31F7" w:rsidRDefault="002E31F7">
            <w:pPr>
              <w:pStyle w:val="ConsPlusNonformat"/>
              <w:jc w:val="both"/>
            </w:pPr>
            <w:r>
              <w:rPr>
                <w:sz w:val="16"/>
              </w:rPr>
              <w:t xml:space="preserve">1773 </w:t>
            </w:r>
          </w:p>
        </w:tc>
        <w:tc>
          <w:tcPr>
            <w:tcW w:w="658" w:type="dxa"/>
            <w:tcBorders>
              <w:top w:val="nil"/>
            </w:tcBorders>
          </w:tcPr>
          <w:p w:rsidR="002E31F7" w:rsidRDefault="002E31F7">
            <w:pPr>
              <w:pStyle w:val="ConsPlusNonformat"/>
              <w:jc w:val="both"/>
            </w:pPr>
            <w:r>
              <w:rPr>
                <w:sz w:val="16"/>
              </w:rPr>
              <w:t xml:space="preserve">1314 </w:t>
            </w:r>
          </w:p>
        </w:tc>
        <w:tc>
          <w:tcPr>
            <w:tcW w:w="658" w:type="dxa"/>
            <w:tcBorders>
              <w:top w:val="nil"/>
            </w:tcBorders>
          </w:tcPr>
          <w:p w:rsidR="002E31F7" w:rsidRDefault="002E31F7">
            <w:pPr>
              <w:pStyle w:val="ConsPlusNonformat"/>
              <w:jc w:val="both"/>
            </w:pPr>
            <w:r>
              <w:rPr>
                <w:sz w:val="16"/>
              </w:rPr>
              <w:t xml:space="preserve">1057 </w:t>
            </w:r>
          </w:p>
        </w:tc>
        <w:tc>
          <w:tcPr>
            <w:tcW w:w="658" w:type="dxa"/>
            <w:tcBorders>
              <w:top w:val="nil"/>
            </w:tcBorders>
          </w:tcPr>
          <w:p w:rsidR="002E31F7" w:rsidRDefault="002E31F7">
            <w:pPr>
              <w:pStyle w:val="ConsPlusNonformat"/>
              <w:jc w:val="both"/>
            </w:pPr>
            <w:r>
              <w:rPr>
                <w:sz w:val="16"/>
              </w:rPr>
              <w:t xml:space="preserve"> 951 </w:t>
            </w:r>
          </w:p>
        </w:tc>
        <w:tc>
          <w:tcPr>
            <w:tcW w:w="564" w:type="dxa"/>
            <w:tcBorders>
              <w:top w:val="nil"/>
            </w:tcBorders>
          </w:tcPr>
          <w:p w:rsidR="002E31F7" w:rsidRDefault="002E31F7">
            <w:pPr>
              <w:pStyle w:val="ConsPlusNonformat"/>
              <w:jc w:val="both"/>
            </w:pPr>
            <w:r>
              <w:rPr>
                <w:sz w:val="16"/>
              </w:rPr>
              <w:t xml:space="preserve">893 </w:t>
            </w:r>
          </w:p>
        </w:tc>
        <w:tc>
          <w:tcPr>
            <w:tcW w:w="658" w:type="dxa"/>
            <w:tcBorders>
              <w:top w:val="nil"/>
            </w:tcBorders>
          </w:tcPr>
          <w:p w:rsidR="002E31F7" w:rsidRDefault="002E31F7">
            <w:pPr>
              <w:pStyle w:val="ConsPlusNonformat"/>
              <w:jc w:val="both"/>
            </w:pPr>
            <w:r>
              <w:rPr>
                <w:sz w:val="16"/>
              </w:rPr>
              <w:t xml:space="preserve"> 820 </w:t>
            </w:r>
          </w:p>
        </w:tc>
        <w:tc>
          <w:tcPr>
            <w:tcW w:w="564" w:type="dxa"/>
            <w:tcBorders>
              <w:top w:val="nil"/>
            </w:tcBorders>
          </w:tcPr>
          <w:p w:rsidR="002E31F7" w:rsidRDefault="002E31F7">
            <w:pPr>
              <w:pStyle w:val="ConsPlusNonformat"/>
              <w:jc w:val="both"/>
            </w:pPr>
            <w:r>
              <w:rPr>
                <w:sz w:val="16"/>
              </w:rPr>
              <w:t xml:space="preserve">779 </w:t>
            </w:r>
          </w:p>
        </w:tc>
        <w:tc>
          <w:tcPr>
            <w:tcW w:w="752" w:type="dxa"/>
            <w:tcBorders>
              <w:top w:val="nil"/>
            </w:tcBorders>
          </w:tcPr>
          <w:p w:rsidR="002E31F7" w:rsidRDefault="002E31F7">
            <w:pPr>
              <w:pStyle w:val="ConsPlusNonformat"/>
              <w:jc w:val="both"/>
            </w:pPr>
            <w:r>
              <w:rPr>
                <w:sz w:val="16"/>
              </w:rPr>
              <w:t xml:space="preserve"> 726  </w:t>
            </w:r>
          </w:p>
        </w:tc>
        <w:tc>
          <w:tcPr>
            <w:tcW w:w="564" w:type="dxa"/>
            <w:tcBorders>
              <w:top w:val="nil"/>
            </w:tcBorders>
          </w:tcPr>
          <w:p w:rsidR="002E31F7" w:rsidRDefault="002E31F7">
            <w:pPr>
              <w:pStyle w:val="ConsPlusNonformat"/>
              <w:jc w:val="both"/>
            </w:pPr>
            <w:r>
              <w:rPr>
                <w:sz w:val="16"/>
              </w:rPr>
              <w:t xml:space="preserve">695 </w:t>
            </w:r>
          </w:p>
        </w:tc>
        <w:tc>
          <w:tcPr>
            <w:tcW w:w="564" w:type="dxa"/>
            <w:tcBorders>
              <w:top w:val="nil"/>
            </w:tcBorders>
          </w:tcPr>
          <w:p w:rsidR="002E31F7" w:rsidRDefault="002E31F7">
            <w:pPr>
              <w:pStyle w:val="ConsPlusNonformat"/>
              <w:jc w:val="both"/>
            </w:pPr>
            <w:r>
              <w:rPr>
                <w:sz w:val="16"/>
              </w:rPr>
              <w:t xml:space="preserve">631 </w:t>
            </w:r>
          </w:p>
        </w:tc>
        <w:tc>
          <w:tcPr>
            <w:tcW w:w="658" w:type="dxa"/>
            <w:tcBorders>
              <w:top w:val="nil"/>
            </w:tcBorders>
          </w:tcPr>
          <w:p w:rsidR="002E31F7" w:rsidRDefault="002E31F7">
            <w:pPr>
              <w:pStyle w:val="ConsPlusNonformat"/>
              <w:jc w:val="both"/>
            </w:pPr>
            <w:r>
              <w:rPr>
                <w:sz w:val="16"/>
              </w:rPr>
              <w:t xml:space="preserve"> 580 </w:t>
            </w:r>
          </w:p>
        </w:tc>
        <w:tc>
          <w:tcPr>
            <w:tcW w:w="658" w:type="dxa"/>
            <w:tcBorders>
              <w:top w:val="nil"/>
            </w:tcBorders>
          </w:tcPr>
          <w:p w:rsidR="002E31F7" w:rsidRDefault="002E31F7">
            <w:pPr>
              <w:pStyle w:val="ConsPlusNonformat"/>
              <w:jc w:val="both"/>
            </w:pPr>
            <w:r>
              <w:rPr>
                <w:sz w:val="16"/>
              </w:rPr>
              <w:t xml:space="preserve"> 539 </w:t>
            </w:r>
          </w:p>
        </w:tc>
        <w:tc>
          <w:tcPr>
            <w:tcW w:w="658" w:type="dxa"/>
            <w:tcBorders>
              <w:top w:val="nil"/>
            </w:tcBorders>
          </w:tcPr>
          <w:p w:rsidR="002E31F7" w:rsidRDefault="002E31F7">
            <w:pPr>
              <w:pStyle w:val="ConsPlusNonformat"/>
              <w:jc w:val="both"/>
            </w:pPr>
            <w:r>
              <w:rPr>
                <w:sz w:val="16"/>
              </w:rPr>
              <w:t xml:space="preserve"> 505 </w:t>
            </w:r>
          </w:p>
        </w:tc>
        <w:tc>
          <w:tcPr>
            <w:tcW w:w="658" w:type="dxa"/>
            <w:tcBorders>
              <w:top w:val="nil"/>
            </w:tcBorders>
          </w:tcPr>
          <w:p w:rsidR="002E31F7" w:rsidRDefault="002E31F7">
            <w:pPr>
              <w:pStyle w:val="ConsPlusNonformat"/>
              <w:jc w:val="both"/>
            </w:pPr>
            <w:r>
              <w:rPr>
                <w:sz w:val="16"/>
              </w:rPr>
              <w:t xml:space="preserve"> 493 </w:t>
            </w:r>
          </w:p>
        </w:tc>
        <w:tc>
          <w:tcPr>
            <w:tcW w:w="564" w:type="dxa"/>
            <w:tcBorders>
              <w:top w:val="nil"/>
            </w:tcBorders>
          </w:tcPr>
          <w:p w:rsidR="002E31F7" w:rsidRDefault="002E31F7">
            <w:pPr>
              <w:pStyle w:val="ConsPlusNonformat"/>
              <w:jc w:val="both"/>
            </w:pPr>
            <w:r>
              <w:rPr>
                <w:sz w:val="16"/>
              </w:rPr>
              <w:t xml:space="preserve">476 </w:t>
            </w:r>
          </w:p>
        </w:tc>
        <w:tc>
          <w:tcPr>
            <w:tcW w:w="658" w:type="dxa"/>
            <w:tcBorders>
              <w:top w:val="nil"/>
            </w:tcBorders>
          </w:tcPr>
          <w:p w:rsidR="002E31F7" w:rsidRDefault="002E31F7">
            <w:pPr>
              <w:pStyle w:val="ConsPlusNonformat"/>
              <w:jc w:val="both"/>
            </w:pPr>
            <w:r>
              <w:rPr>
                <w:sz w:val="16"/>
              </w:rPr>
              <w:t xml:space="preserve"> 452 </w:t>
            </w:r>
          </w:p>
        </w:tc>
        <w:tc>
          <w:tcPr>
            <w:tcW w:w="658" w:type="dxa"/>
            <w:tcBorders>
              <w:top w:val="nil"/>
            </w:tcBorders>
          </w:tcPr>
          <w:p w:rsidR="002E31F7" w:rsidRDefault="002E31F7">
            <w:pPr>
              <w:pStyle w:val="ConsPlusNonformat"/>
              <w:jc w:val="both"/>
            </w:pPr>
            <w:r>
              <w:rPr>
                <w:sz w:val="16"/>
              </w:rPr>
              <w:t xml:space="preserve"> 443 </w:t>
            </w:r>
          </w:p>
        </w:tc>
        <w:tc>
          <w:tcPr>
            <w:tcW w:w="658" w:type="dxa"/>
            <w:tcBorders>
              <w:top w:val="nil"/>
            </w:tcBorders>
          </w:tcPr>
          <w:p w:rsidR="002E31F7" w:rsidRDefault="002E31F7">
            <w:pPr>
              <w:pStyle w:val="ConsPlusNonformat"/>
              <w:jc w:val="both"/>
            </w:pPr>
            <w:r>
              <w:rPr>
                <w:sz w:val="16"/>
              </w:rPr>
              <w:t xml:space="preserve"> 431 </w:t>
            </w:r>
          </w:p>
        </w:tc>
        <w:tc>
          <w:tcPr>
            <w:tcW w:w="658" w:type="dxa"/>
            <w:tcBorders>
              <w:top w:val="nil"/>
            </w:tcBorders>
          </w:tcPr>
          <w:p w:rsidR="002E31F7" w:rsidRDefault="002E31F7">
            <w:pPr>
              <w:pStyle w:val="ConsPlusNonformat"/>
              <w:jc w:val="both"/>
            </w:pPr>
            <w:r>
              <w:rPr>
                <w:sz w:val="16"/>
              </w:rPr>
              <w:t xml:space="preserve"> 413 </w:t>
            </w:r>
          </w:p>
        </w:tc>
        <w:tc>
          <w:tcPr>
            <w:tcW w:w="658" w:type="dxa"/>
            <w:tcBorders>
              <w:top w:val="nil"/>
            </w:tcBorders>
          </w:tcPr>
          <w:p w:rsidR="002E31F7" w:rsidRDefault="002E31F7">
            <w:pPr>
              <w:pStyle w:val="ConsPlusNonformat"/>
              <w:jc w:val="both"/>
            </w:pPr>
            <w:r>
              <w:rPr>
                <w:sz w:val="16"/>
              </w:rPr>
              <w:t xml:space="preserve"> 396 </w:t>
            </w:r>
          </w:p>
        </w:tc>
        <w:tc>
          <w:tcPr>
            <w:tcW w:w="658" w:type="dxa"/>
            <w:tcBorders>
              <w:top w:val="nil"/>
            </w:tcBorders>
          </w:tcPr>
          <w:p w:rsidR="002E31F7" w:rsidRDefault="002E31F7">
            <w:pPr>
              <w:pStyle w:val="ConsPlusNonformat"/>
              <w:jc w:val="both"/>
            </w:pPr>
            <w:r>
              <w:rPr>
                <w:sz w:val="16"/>
              </w:rPr>
              <w:t xml:space="preserve"> 382 </w:t>
            </w:r>
          </w:p>
        </w:tc>
        <w:tc>
          <w:tcPr>
            <w:tcW w:w="564" w:type="dxa"/>
            <w:tcBorders>
              <w:top w:val="nil"/>
            </w:tcBorders>
          </w:tcPr>
          <w:p w:rsidR="002E31F7" w:rsidRDefault="002E31F7">
            <w:pPr>
              <w:pStyle w:val="ConsPlusNonformat"/>
              <w:jc w:val="both"/>
            </w:pPr>
            <w:r>
              <w:rPr>
                <w:sz w:val="16"/>
              </w:rPr>
              <w:t xml:space="preserve">369 </w:t>
            </w:r>
          </w:p>
        </w:tc>
        <w:tc>
          <w:tcPr>
            <w:tcW w:w="658" w:type="dxa"/>
            <w:tcBorders>
              <w:top w:val="nil"/>
            </w:tcBorders>
          </w:tcPr>
          <w:p w:rsidR="002E31F7" w:rsidRDefault="002E31F7">
            <w:pPr>
              <w:pStyle w:val="ConsPlusNonformat"/>
              <w:jc w:val="both"/>
            </w:pPr>
            <w:r>
              <w:rPr>
                <w:sz w:val="16"/>
              </w:rPr>
              <w:t xml:space="preserve"> 358 </w:t>
            </w:r>
          </w:p>
        </w:tc>
      </w:tr>
      <w:tr w:rsidR="002E31F7">
        <w:trPr>
          <w:trHeight w:val="195"/>
        </w:trPr>
        <w:tc>
          <w:tcPr>
            <w:tcW w:w="564" w:type="dxa"/>
            <w:tcBorders>
              <w:top w:val="nil"/>
            </w:tcBorders>
          </w:tcPr>
          <w:p w:rsidR="002E31F7" w:rsidRDefault="002E31F7">
            <w:pPr>
              <w:pStyle w:val="ConsPlusNonformat"/>
              <w:jc w:val="both"/>
            </w:pPr>
            <w:r>
              <w:rPr>
                <w:sz w:val="16"/>
              </w:rPr>
              <w:lastRenderedPageBreak/>
              <w:t xml:space="preserve"> 80 </w:t>
            </w:r>
          </w:p>
        </w:tc>
        <w:tc>
          <w:tcPr>
            <w:tcW w:w="564" w:type="dxa"/>
            <w:tcBorders>
              <w:top w:val="nil"/>
            </w:tcBorders>
          </w:tcPr>
          <w:p w:rsidR="002E31F7" w:rsidRDefault="002E31F7">
            <w:pPr>
              <w:pStyle w:val="ConsPlusNonformat"/>
              <w:jc w:val="both"/>
            </w:pPr>
            <w:r>
              <w:rPr>
                <w:sz w:val="16"/>
              </w:rPr>
              <w:t>3276</w:t>
            </w:r>
          </w:p>
        </w:tc>
        <w:tc>
          <w:tcPr>
            <w:tcW w:w="658" w:type="dxa"/>
            <w:tcBorders>
              <w:top w:val="nil"/>
            </w:tcBorders>
          </w:tcPr>
          <w:p w:rsidR="002E31F7" w:rsidRDefault="002E31F7">
            <w:pPr>
              <w:pStyle w:val="ConsPlusNonformat"/>
              <w:jc w:val="both"/>
            </w:pPr>
            <w:r>
              <w:rPr>
                <w:sz w:val="16"/>
              </w:rPr>
              <w:t xml:space="preserve">2049 </w:t>
            </w:r>
          </w:p>
        </w:tc>
        <w:tc>
          <w:tcPr>
            <w:tcW w:w="658" w:type="dxa"/>
            <w:tcBorders>
              <w:top w:val="nil"/>
            </w:tcBorders>
          </w:tcPr>
          <w:p w:rsidR="002E31F7" w:rsidRDefault="002E31F7">
            <w:pPr>
              <w:pStyle w:val="ConsPlusNonformat"/>
              <w:jc w:val="both"/>
            </w:pPr>
            <w:r>
              <w:rPr>
                <w:sz w:val="16"/>
              </w:rPr>
              <w:t xml:space="preserve">1514 </w:t>
            </w:r>
          </w:p>
        </w:tc>
        <w:tc>
          <w:tcPr>
            <w:tcW w:w="658" w:type="dxa"/>
            <w:tcBorders>
              <w:top w:val="nil"/>
            </w:tcBorders>
          </w:tcPr>
          <w:p w:rsidR="002E31F7" w:rsidRDefault="002E31F7">
            <w:pPr>
              <w:pStyle w:val="ConsPlusNonformat"/>
              <w:jc w:val="both"/>
            </w:pPr>
            <w:r>
              <w:rPr>
                <w:sz w:val="16"/>
              </w:rPr>
              <w:t xml:space="preserve">1215 </w:t>
            </w:r>
          </w:p>
        </w:tc>
        <w:tc>
          <w:tcPr>
            <w:tcW w:w="658" w:type="dxa"/>
            <w:tcBorders>
              <w:top w:val="nil"/>
            </w:tcBorders>
          </w:tcPr>
          <w:p w:rsidR="002E31F7" w:rsidRDefault="002E31F7">
            <w:pPr>
              <w:pStyle w:val="ConsPlusNonformat"/>
              <w:jc w:val="both"/>
            </w:pPr>
            <w:r>
              <w:rPr>
                <w:sz w:val="16"/>
              </w:rPr>
              <w:t xml:space="preserve">1092 </w:t>
            </w:r>
          </w:p>
        </w:tc>
        <w:tc>
          <w:tcPr>
            <w:tcW w:w="564" w:type="dxa"/>
            <w:tcBorders>
              <w:top w:val="nil"/>
            </w:tcBorders>
          </w:tcPr>
          <w:p w:rsidR="002E31F7" w:rsidRDefault="002E31F7">
            <w:pPr>
              <w:pStyle w:val="ConsPlusNonformat"/>
              <w:jc w:val="both"/>
            </w:pPr>
            <w:r>
              <w:rPr>
                <w:sz w:val="16"/>
              </w:rPr>
              <w:t>1024</w:t>
            </w:r>
          </w:p>
        </w:tc>
        <w:tc>
          <w:tcPr>
            <w:tcW w:w="658" w:type="dxa"/>
            <w:tcBorders>
              <w:top w:val="nil"/>
            </w:tcBorders>
          </w:tcPr>
          <w:p w:rsidR="002E31F7" w:rsidRDefault="002E31F7">
            <w:pPr>
              <w:pStyle w:val="ConsPlusNonformat"/>
              <w:jc w:val="both"/>
            </w:pPr>
            <w:r>
              <w:rPr>
                <w:sz w:val="16"/>
              </w:rPr>
              <w:t xml:space="preserve"> 940 </w:t>
            </w:r>
          </w:p>
        </w:tc>
        <w:tc>
          <w:tcPr>
            <w:tcW w:w="564" w:type="dxa"/>
            <w:tcBorders>
              <w:top w:val="nil"/>
            </w:tcBorders>
          </w:tcPr>
          <w:p w:rsidR="002E31F7" w:rsidRDefault="002E31F7">
            <w:pPr>
              <w:pStyle w:val="ConsPlusNonformat"/>
              <w:jc w:val="both"/>
            </w:pPr>
            <w:r>
              <w:rPr>
                <w:sz w:val="16"/>
              </w:rPr>
              <w:t xml:space="preserve">892 </w:t>
            </w:r>
          </w:p>
        </w:tc>
        <w:tc>
          <w:tcPr>
            <w:tcW w:w="752" w:type="dxa"/>
            <w:tcBorders>
              <w:top w:val="nil"/>
            </w:tcBorders>
          </w:tcPr>
          <w:p w:rsidR="002E31F7" w:rsidRDefault="002E31F7">
            <w:pPr>
              <w:pStyle w:val="ConsPlusNonformat"/>
              <w:jc w:val="both"/>
            </w:pPr>
            <w:r>
              <w:rPr>
                <w:sz w:val="16"/>
              </w:rPr>
              <w:t xml:space="preserve"> 830  </w:t>
            </w:r>
          </w:p>
        </w:tc>
        <w:tc>
          <w:tcPr>
            <w:tcW w:w="564" w:type="dxa"/>
            <w:tcBorders>
              <w:top w:val="nil"/>
            </w:tcBorders>
          </w:tcPr>
          <w:p w:rsidR="002E31F7" w:rsidRDefault="002E31F7">
            <w:pPr>
              <w:pStyle w:val="ConsPlusNonformat"/>
              <w:jc w:val="both"/>
            </w:pPr>
            <w:r>
              <w:rPr>
                <w:sz w:val="16"/>
              </w:rPr>
              <w:t xml:space="preserve">794 </w:t>
            </w:r>
          </w:p>
        </w:tc>
        <w:tc>
          <w:tcPr>
            <w:tcW w:w="564" w:type="dxa"/>
            <w:tcBorders>
              <w:top w:val="nil"/>
            </w:tcBorders>
          </w:tcPr>
          <w:p w:rsidR="002E31F7" w:rsidRDefault="002E31F7">
            <w:pPr>
              <w:pStyle w:val="ConsPlusNonformat"/>
              <w:jc w:val="both"/>
            </w:pPr>
            <w:r>
              <w:rPr>
                <w:sz w:val="16"/>
              </w:rPr>
              <w:t xml:space="preserve">719 </w:t>
            </w:r>
          </w:p>
        </w:tc>
        <w:tc>
          <w:tcPr>
            <w:tcW w:w="658" w:type="dxa"/>
            <w:tcBorders>
              <w:top w:val="nil"/>
            </w:tcBorders>
          </w:tcPr>
          <w:p w:rsidR="002E31F7" w:rsidRDefault="002E31F7">
            <w:pPr>
              <w:pStyle w:val="ConsPlusNonformat"/>
              <w:jc w:val="both"/>
            </w:pPr>
            <w:r>
              <w:rPr>
                <w:sz w:val="16"/>
              </w:rPr>
              <w:t xml:space="preserve"> 660 </w:t>
            </w:r>
          </w:p>
        </w:tc>
        <w:tc>
          <w:tcPr>
            <w:tcW w:w="658" w:type="dxa"/>
            <w:tcBorders>
              <w:top w:val="nil"/>
            </w:tcBorders>
          </w:tcPr>
          <w:p w:rsidR="002E31F7" w:rsidRDefault="002E31F7">
            <w:pPr>
              <w:pStyle w:val="ConsPlusNonformat"/>
              <w:jc w:val="both"/>
            </w:pPr>
            <w:r>
              <w:rPr>
                <w:sz w:val="16"/>
              </w:rPr>
              <w:t xml:space="preserve"> 612 </w:t>
            </w:r>
          </w:p>
        </w:tc>
        <w:tc>
          <w:tcPr>
            <w:tcW w:w="658" w:type="dxa"/>
            <w:tcBorders>
              <w:top w:val="nil"/>
            </w:tcBorders>
          </w:tcPr>
          <w:p w:rsidR="002E31F7" w:rsidRDefault="002E31F7">
            <w:pPr>
              <w:pStyle w:val="ConsPlusNonformat"/>
              <w:jc w:val="both"/>
            </w:pPr>
            <w:r>
              <w:rPr>
                <w:sz w:val="16"/>
              </w:rPr>
              <w:t xml:space="preserve"> 573 </w:t>
            </w:r>
          </w:p>
        </w:tc>
        <w:tc>
          <w:tcPr>
            <w:tcW w:w="658" w:type="dxa"/>
            <w:tcBorders>
              <w:top w:val="nil"/>
            </w:tcBorders>
          </w:tcPr>
          <w:p w:rsidR="002E31F7" w:rsidRDefault="002E31F7">
            <w:pPr>
              <w:pStyle w:val="ConsPlusNonformat"/>
              <w:jc w:val="both"/>
            </w:pPr>
            <w:r>
              <w:rPr>
                <w:sz w:val="16"/>
              </w:rPr>
              <w:t xml:space="preserve"> 559 </w:t>
            </w:r>
          </w:p>
        </w:tc>
        <w:tc>
          <w:tcPr>
            <w:tcW w:w="564" w:type="dxa"/>
            <w:tcBorders>
              <w:top w:val="nil"/>
            </w:tcBorders>
          </w:tcPr>
          <w:p w:rsidR="002E31F7" w:rsidRDefault="002E31F7">
            <w:pPr>
              <w:pStyle w:val="ConsPlusNonformat"/>
              <w:jc w:val="both"/>
            </w:pPr>
            <w:r>
              <w:rPr>
                <w:sz w:val="16"/>
              </w:rPr>
              <w:t xml:space="preserve">540 </w:t>
            </w:r>
          </w:p>
        </w:tc>
        <w:tc>
          <w:tcPr>
            <w:tcW w:w="658" w:type="dxa"/>
            <w:tcBorders>
              <w:top w:val="nil"/>
            </w:tcBorders>
          </w:tcPr>
          <w:p w:rsidR="002E31F7" w:rsidRDefault="002E31F7">
            <w:pPr>
              <w:pStyle w:val="ConsPlusNonformat"/>
              <w:jc w:val="both"/>
            </w:pPr>
            <w:r>
              <w:rPr>
                <w:sz w:val="16"/>
              </w:rPr>
              <w:t xml:space="preserve"> 511 </w:t>
            </w:r>
          </w:p>
        </w:tc>
        <w:tc>
          <w:tcPr>
            <w:tcW w:w="658" w:type="dxa"/>
            <w:tcBorders>
              <w:top w:val="nil"/>
            </w:tcBorders>
          </w:tcPr>
          <w:p w:rsidR="002E31F7" w:rsidRDefault="002E31F7">
            <w:pPr>
              <w:pStyle w:val="ConsPlusNonformat"/>
              <w:jc w:val="both"/>
            </w:pPr>
            <w:r>
              <w:rPr>
                <w:sz w:val="16"/>
              </w:rPr>
              <w:t xml:space="preserve"> 501 </w:t>
            </w:r>
          </w:p>
        </w:tc>
        <w:tc>
          <w:tcPr>
            <w:tcW w:w="658" w:type="dxa"/>
            <w:tcBorders>
              <w:top w:val="nil"/>
            </w:tcBorders>
          </w:tcPr>
          <w:p w:rsidR="002E31F7" w:rsidRDefault="002E31F7">
            <w:pPr>
              <w:pStyle w:val="ConsPlusNonformat"/>
              <w:jc w:val="both"/>
            </w:pPr>
            <w:r>
              <w:rPr>
                <w:sz w:val="16"/>
              </w:rPr>
              <w:t xml:space="preserve"> 487 </w:t>
            </w:r>
          </w:p>
        </w:tc>
        <w:tc>
          <w:tcPr>
            <w:tcW w:w="658" w:type="dxa"/>
            <w:tcBorders>
              <w:top w:val="nil"/>
            </w:tcBorders>
          </w:tcPr>
          <w:p w:rsidR="002E31F7" w:rsidRDefault="002E31F7">
            <w:pPr>
              <w:pStyle w:val="ConsPlusNonformat"/>
              <w:jc w:val="both"/>
            </w:pPr>
            <w:r>
              <w:rPr>
                <w:sz w:val="16"/>
              </w:rPr>
              <w:t xml:space="preserve"> 466 </w:t>
            </w:r>
          </w:p>
        </w:tc>
        <w:tc>
          <w:tcPr>
            <w:tcW w:w="658" w:type="dxa"/>
            <w:tcBorders>
              <w:top w:val="nil"/>
            </w:tcBorders>
          </w:tcPr>
          <w:p w:rsidR="002E31F7" w:rsidRDefault="002E31F7">
            <w:pPr>
              <w:pStyle w:val="ConsPlusNonformat"/>
              <w:jc w:val="both"/>
            </w:pPr>
            <w:r>
              <w:rPr>
                <w:sz w:val="16"/>
              </w:rPr>
              <w:t xml:space="preserve"> 447 </w:t>
            </w:r>
          </w:p>
        </w:tc>
        <w:tc>
          <w:tcPr>
            <w:tcW w:w="658" w:type="dxa"/>
            <w:tcBorders>
              <w:top w:val="nil"/>
            </w:tcBorders>
          </w:tcPr>
          <w:p w:rsidR="002E31F7" w:rsidRDefault="002E31F7">
            <w:pPr>
              <w:pStyle w:val="ConsPlusNonformat"/>
              <w:jc w:val="both"/>
            </w:pPr>
            <w:r>
              <w:rPr>
                <w:sz w:val="16"/>
              </w:rPr>
              <w:t xml:space="preserve"> 430 </w:t>
            </w:r>
          </w:p>
        </w:tc>
        <w:tc>
          <w:tcPr>
            <w:tcW w:w="564" w:type="dxa"/>
            <w:tcBorders>
              <w:top w:val="nil"/>
            </w:tcBorders>
          </w:tcPr>
          <w:p w:rsidR="002E31F7" w:rsidRDefault="002E31F7">
            <w:pPr>
              <w:pStyle w:val="ConsPlusNonformat"/>
              <w:jc w:val="both"/>
            </w:pPr>
            <w:r>
              <w:rPr>
                <w:sz w:val="16"/>
              </w:rPr>
              <w:t xml:space="preserve">415 </w:t>
            </w:r>
          </w:p>
        </w:tc>
        <w:tc>
          <w:tcPr>
            <w:tcW w:w="658" w:type="dxa"/>
            <w:tcBorders>
              <w:top w:val="nil"/>
            </w:tcBorders>
          </w:tcPr>
          <w:p w:rsidR="002E31F7" w:rsidRDefault="002E31F7">
            <w:pPr>
              <w:pStyle w:val="ConsPlusNonformat"/>
              <w:jc w:val="both"/>
            </w:pPr>
            <w:r>
              <w:rPr>
                <w:sz w:val="16"/>
              </w:rPr>
              <w:t xml:space="preserve"> 402 </w:t>
            </w:r>
          </w:p>
        </w:tc>
      </w:tr>
      <w:tr w:rsidR="002E31F7">
        <w:trPr>
          <w:trHeight w:val="195"/>
        </w:trPr>
        <w:tc>
          <w:tcPr>
            <w:tcW w:w="564" w:type="dxa"/>
            <w:tcBorders>
              <w:top w:val="nil"/>
            </w:tcBorders>
          </w:tcPr>
          <w:p w:rsidR="002E31F7" w:rsidRDefault="002E31F7">
            <w:pPr>
              <w:pStyle w:val="ConsPlusNonformat"/>
              <w:jc w:val="both"/>
            </w:pPr>
            <w:r>
              <w:rPr>
                <w:sz w:val="16"/>
              </w:rPr>
              <w:t xml:space="preserve"> 85 </w:t>
            </w:r>
          </w:p>
        </w:tc>
        <w:tc>
          <w:tcPr>
            <w:tcW w:w="564" w:type="dxa"/>
            <w:tcBorders>
              <w:top w:val="nil"/>
            </w:tcBorders>
          </w:tcPr>
          <w:p w:rsidR="002E31F7" w:rsidRDefault="002E31F7">
            <w:pPr>
              <w:pStyle w:val="ConsPlusNonformat"/>
              <w:jc w:val="both"/>
            </w:pPr>
            <w:r>
              <w:rPr>
                <w:sz w:val="16"/>
              </w:rPr>
              <w:t>3762</w:t>
            </w:r>
          </w:p>
        </w:tc>
        <w:tc>
          <w:tcPr>
            <w:tcW w:w="658" w:type="dxa"/>
            <w:tcBorders>
              <w:top w:val="nil"/>
            </w:tcBorders>
          </w:tcPr>
          <w:p w:rsidR="002E31F7" w:rsidRDefault="002E31F7">
            <w:pPr>
              <w:pStyle w:val="ConsPlusNonformat"/>
              <w:jc w:val="both"/>
            </w:pPr>
            <w:r>
              <w:rPr>
                <w:sz w:val="16"/>
              </w:rPr>
              <w:t xml:space="preserve">2347 </w:t>
            </w:r>
          </w:p>
        </w:tc>
        <w:tc>
          <w:tcPr>
            <w:tcW w:w="658" w:type="dxa"/>
            <w:tcBorders>
              <w:top w:val="nil"/>
            </w:tcBorders>
          </w:tcPr>
          <w:p w:rsidR="002E31F7" w:rsidRDefault="002E31F7">
            <w:pPr>
              <w:pStyle w:val="ConsPlusNonformat"/>
              <w:jc w:val="both"/>
            </w:pPr>
            <w:r>
              <w:rPr>
                <w:sz w:val="16"/>
              </w:rPr>
              <w:t xml:space="preserve">1731 </w:t>
            </w:r>
          </w:p>
        </w:tc>
        <w:tc>
          <w:tcPr>
            <w:tcW w:w="658" w:type="dxa"/>
            <w:tcBorders>
              <w:top w:val="nil"/>
            </w:tcBorders>
          </w:tcPr>
          <w:p w:rsidR="002E31F7" w:rsidRDefault="002E31F7">
            <w:pPr>
              <w:pStyle w:val="ConsPlusNonformat"/>
              <w:jc w:val="both"/>
            </w:pPr>
            <w:r>
              <w:rPr>
                <w:sz w:val="16"/>
              </w:rPr>
              <w:t xml:space="preserve">1386 </w:t>
            </w:r>
          </w:p>
        </w:tc>
        <w:tc>
          <w:tcPr>
            <w:tcW w:w="658" w:type="dxa"/>
            <w:tcBorders>
              <w:top w:val="nil"/>
            </w:tcBorders>
          </w:tcPr>
          <w:p w:rsidR="002E31F7" w:rsidRDefault="002E31F7">
            <w:pPr>
              <w:pStyle w:val="ConsPlusNonformat"/>
              <w:jc w:val="both"/>
            </w:pPr>
            <w:r>
              <w:rPr>
                <w:sz w:val="16"/>
              </w:rPr>
              <w:t xml:space="preserve">1244 </w:t>
            </w:r>
          </w:p>
        </w:tc>
        <w:tc>
          <w:tcPr>
            <w:tcW w:w="564" w:type="dxa"/>
            <w:tcBorders>
              <w:top w:val="nil"/>
            </w:tcBorders>
          </w:tcPr>
          <w:p w:rsidR="002E31F7" w:rsidRDefault="002E31F7">
            <w:pPr>
              <w:pStyle w:val="ConsPlusNonformat"/>
              <w:jc w:val="both"/>
            </w:pPr>
            <w:r>
              <w:rPr>
                <w:sz w:val="16"/>
              </w:rPr>
              <w:t>1166</w:t>
            </w:r>
          </w:p>
        </w:tc>
        <w:tc>
          <w:tcPr>
            <w:tcW w:w="658" w:type="dxa"/>
            <w:tcBorders>
              <w:top w:val="nil"/>
            </w:tcBorders>
          </w:tcPr>
          <w:p w:rsidR="002E31F7" w:rsidRDefault="002E31F7">
            <w:pPr>
              <w:pStyle w:val="ConsPlusNonformat"/>
              <w:jc w:val="both"/>
            </w:pPr>
            <w:r>
              <w:rPr>
                <w:sz w:val="16"/>
              </w:rPr>
              <w:t xml:space="preserve">1068 </w:t>
            </w:r>
          </w:p>
        </w:tc>
        <w:tc>
          <w:tcPr>
            <w:tcW w:w="564" w:type="dxa"/>
            <w:tcBorders>
              <w:top w:val="nil"/>
            </w:tcBorders>
          </w:tcPr>
          <w:p w:rsidR="002E31F7" w:rsidRDefault="002E31F7">
            <w:pPr>
              <w:pStyle w:val="ConsPlusNonformat"/>
              <w:jc w:val="both"/>
            </w:pPr>
            <w:r>
              <w:rPr>
                <w:sz w:val="16"/>
              </w:rPr>
              <w:t>1013</w:t>
            </w:r>
          </w:p>
        </w:tc>
        <w:tc>
          <w:tcPr>
            <w:tcW w:w="752" w:type="dxa"/>
            <w:tcBorders>
              <w:top w:val="nil"/>
            </w:tcBorders>
          </w:tcPr>
          <w:p w:rsidR="002E31F7" w:rsidRDefault="002E31F7">
            <w:pPr>
              <w:pStyle w:val="ConsPlusNonformat"/>
              <w:jc w:val="both"/>
            </w:pPr>
            <w:r>
              <w:rPr>
                <w:sz w:val="16"/>
              </w:rPr>
              <w:t xml:space="preserve"> 942  </w:t>
            </w:r>
          </w:p>
        </w:tc>
        <w:tc>
          <w:tcPr>
            <w:tcW w:w="564" w:type="dxa"/>
            <w:tcBorders>
              <w:top w:val="nil"/>
            </w:tcBorders>
          </w:tcPr>
          <w:p w:rsidR="002E31F7" w:rsidRDefault="002E31F7">
            <w:pPr>
              <w:pStyle w:val="ConsPlusNonformat"/>
              <w:jc w:val="both"/>
            </w:pPr>
            <w:r>
              <w:rPr>
                <w:sz w:val="16"/>
              </w:rPr>
              <w:t xml:space="preserve">901 </w:t>
            </w:r>
          </w:p>
        </w:tc>
        <w:tc>
          <w:tcPr>
            <w:tcW w:w="564" w:type="dxa"/>
            <w:tcBorders>
              <w:top w:val="nil"/>
            </w:tcBorders>
          </w:tcPr>
          <w:p w:rsidR="002E31F7" w:rsidRDefault="002E31F7">
            <w:pPr>
              <w:pStyle w:val="ConsPlusNonformat"/>
              <w:jc w:val="both"/>
            </w:pPr>
            <w:r>
              <w:rPr>
                <w:sz w:val="16"/>
              </w:rPr>
              <w:t xml:space="preserve">815 </w:t>
            </w:r>
          </w:p>
        </w:tc>
        <w:tc>
          <w:tcPr>
            <w:tcW w:w="658" w:type="dxa"/>
            <w:tcBorders>
              <w:top w:val="nil"/>
            </w:tcBorders>
          </w:tcPr>
          <w:p w:rsidR="002E31F7" w:rsidRDefault="002E31F7">
            <w:pPr>
              <w:pStyle w:val="ConsPlusNonformat"/>
              <w:jc w:val="both"/>
            </w:pPr>
            <w:r>
              <w:rPr>
                <w:sz w:val="16"/>
              </w:rPr>
              <w:t xml:space="preserve"> 747 </w:t>
            </w:r>
          </w:p>
        </w:tc>
        <w:tc>
          <w:tcPr>
            <w:tcW w:w="658" w:type="dxa"/>
            <w:tcBorders>
              <w:top w:val="nil"/>
            </w:tcBorders>
          </w:tcPr>
          <w:p w:rsidR="002E31F7" w:rsidRDefault="002E31F7">
            <w:pPr>
              <w:pStyle w:val="ConsPlusNonformat"/>
              <w:jc w:val="both"/>
            </w:pPr>
            <w:r>
              <w:rPr>
                <w:sz w:val="16"/>
              </w:rPr>
              <w:t xml:space="preserve"> 692 </w:t>
            </w:r>
          </w:p>
        </w:tc>
        <w:tc>
          <w:tcPr>
            <w:tcW w:w="658" w:type="dxa"/>
            <w:tcBorders>
              <w:top w:val="nil"/>
            </w:tcBorders>
          </w:tcPr>
          <w:p w:rsidR="002E31F7" w:rsidRDefault="002E31F7">
            <w:pPr>
              <w:pStyle w:val="ConsPlusNonformat"/>
              <w:jc w:val="both"/>
            </w:pPr>
            <w:r>
              <w:rPr>
                <w:sz w:val="16"/>
              </w:rPr>
              <w:t xml:space="preserve"> 646 </w:t>
            </w:r>
          </w:p>
        </w:tc>
        <w:tc>
          <w:tcPr>
            <w:tcW w:w="658" w:type="dxa"/>
            <w:tcBorders>
              <w:top w:val="nil"/>
            </w:tcBorders>
          </w:tcPr>
          <w:p w:rsidR="002E31F7" w:rsidRDefault="002E31F7">
            <w:pPr>
              <w:pStyle w:val="ConsPlusNonformat"/>
              <w:jc w:val="both"/>
            </w:pPr>
            <w:r>
              <w:rPr>
                <w:sz w:val="16"/>
              </w:rPr>
              <w:t xml:space="preserve"> 630 </w:t>
            </w:r>
          </w:p>
        </w:tc>
        <w:tc>
          <w:tcPr>
            <w:tcW w:w="564" w:type="dxa"/>
            <w:tcBorders>
              <w:top w:val="nil"/>
            </w:tcBorders>
          </w:tcPr>
          <w:p w:rsidR="002E31F7" w:rsidRDefault="002E31F7">
            <w:pPr>
              <w:pStyle w:val="ConsPlusNonformat"/>
              <w:jc w:val="both"/>
            </w:pPr>
            <w:r>
              <w:rPr>
                <w:sz w:val="16"/>
              </w:rPr>
              <w:t xml:space="preserve">608 </w:t>
            </w:r>
          </w:p>
        </w:tc>
        <w:tc>
          <w:tcPr>
            <w:tcW w:w="658" w:type="dxa"/>
            <w:tcBorders>
              <w:top w:val="nil"/>
            </w:tcBorders>
          </w:tcPr>
          <w:p w:rsidR="002E31F7" w:rsidRDefault="002E31F7">
            <w:pPr>
              <w:pStyle w:val="ConsPlusNonformat"/>
              <w:jc w:val="both"/>
            </w:pPr>
            <w:r>
              <w:rPr>
                <w:sz w:val="16"/>
              </w:rPr>
              <w:t xml:space="preserve"> 575 </w:t>
            </w:r>
          </w:p>
        </w:tc>
        <w:tc>
          <w:tcPr>
            <w:tcW w:w="658" w:type="dxa"/>
            <w:tcBorders>
              <w:top w:val="nil"/>
            </w:tcBorders>
          </w:tcPr>
          <w:p w:rsidR="002E31F7" w:rsidRDefault="002E31F7">
            <w:pPr>
              <w:pStyle w:val="ConsPlusNonformat"/>
              <w:jc w:val="both"/>
            </w:pPr>
            <w:r>
              <w:rPr>
                <w:sz w:val="16"/>
              </w:rPr>
              <w:t xml:space="preserve"> 563 </w:t>
            </w:r>
          </w:p>
        </w:tc>
        <w:tc>
          <w:tcPr>
            <w:tcW w:w="658" w:type="dxa"/>
            <w:tcBorders>
              <w:top w:val="nil"/>
            </w:tcBorders>
          </w:tcPr>
          <w:p w:rsidR="002E31F7" w:rsidRDefault="002E31F7">
            <w:pPr>
              <w:pStyle w:val="ConsPlusNonformat"/>
              <w:jc w:val="both"/>
            </w:pPr>
            <w:r>
              <w:rPr>
                <w:sz w:val="16"/>
              </w:rPr>
              <w:t xml:space="preserve"> 547 </w:t>
            </w:r>
          </w:p>
        </w:tc>
        <w:tc>
          <w:tcPr>
            <w:tcW w:w="658" w:type="dxa"/>
            <w:tcBorders>
              <w:top w:val="nil"/>
            </w:tcBorders>
          </w:tcPr>
          <w:p w:rsidR="002E31F7" w:rsidRDefault="002E31F7">
            <w:pPr>
              <w:pStyle w:val="ConsPlusNonformat"/>
              <w:jc w:val="both"/>
            </w:pPr>
            <w:r>
              <w:rPr>
                <w:sz w:val="16"/>
              </w:rPr>
              <w:t xml:space="preserve"> 522 </w:t>
            </w:r>
          </w:p>
        </w:tc>
        <w:tc>
          <w:tcPr>
            <w:tcW w:w="658" w:type="dxa"/>
            <w:tcBorders>
              <w:top w:val="nil"/>
            </w:tcBorders>
          </w:tcPr>
          <w:p w:rsidR="002E31F7" w:rsidRDefault="002E31F7">
            <w:pPr>
              <w:pStyle w:val="ConsPlusNonformat"/>
              <w:jc w:val="both"/>
            </w:pPr>
            <w:r>
              <w:rPr>
                <w:sz w:val="16"/>
              </w:rPr>
              <w:t xml:space="preserve"> 501 </w:t>
            </w:r>
          </w:p>
        </w:tc>
        <w:tc>
          <w:tcPr>
            <w:tcW w:w="658" w:type="dxa"/>
            <w:tcBorders>
              <w:top w:val="nil"/>
            </w:tcBorders>
          </w:tcPr>
          <w:p w:rsidR="002E31F7" w:rsidRDefault="002E31F7">
            <w:pPr>
              <w:pStyle w:val="ConsPlusNonformat"/>
              <w:jc w:val="both"/>
            </w:pPr>
            <w:r>
              <w:rPr>
                <w:sz w:val="16"/>
              </w:rPr>
              <w:t xml:space="preserve"> 482 </w:t>
            </w:r>
          </w:p>
        </w:tc>
        <w:tc>
          <w:tcPr>
            <w:tcW w:w="564" w:type="dxa"/>
            <w:tcBorders>
              <w:top w:val="nil"/>
            </w:tcBorders>
          </w:tcPr>
          <w:p w:rsidR="002E31F7" w:rsidRDefault="002E31F7">
            <w:pPr>
              <w:pStyle w:val="ConsPlusNonformat"/>
              <w:jc w:val="both"/>
            </w:pPr>
            <w:r>
              <w:rPr>
                <w:sz w:val="16"/>
              </w:rPr>
              <w:t xml:space="preserve">465 </w:t>
            </w:r>
          </w:p>
        </w:tc>
        <w:tc>
          <w:tcPr>
            <w:tcW w:w="658" w:type="dxa"/>
            <w:tcBorders>
              <w:top w:val="nil"/>
            </w:tcBorders>
          </w:tcPr>
          <w:p w:rsidR="002E31F7" w:rsidRDefault="002E31F7">
            <w:pPr>
              <w:pStyle w:val="ConsPlusNonformat"/>
              <w:jc w:val="both"/>
            </w:pPr>
            <w:r>
              <w:rPr>
                <w:sz w:val="16"/>
              </w:rPr>
              <w:t xml:space="preserve"> 449 </w:t>
            </w:r>
          </w:p>
        </w:tc>
      </w:tr>
      <w:tr w:rsidR="002E31F7">
        <w:trPr>
          <w:trHeight w:val="195"/>
        </w:trPr>
        <w:tc>
          <w:tcPr>
            <w:tcW w:w="564" w:type="dxa"/>
            <w:tcBorders>
              <w:top w:val="nil"/>
            </w:tcBorders>
          </w:tcPr>
          <w:p w:rsidR="002E31F7" w:rsidRDefault="002E31F7">
            <w:pPr>
              <w:pStyle w:val="ConsPlusNonformat"/>
              <w:jc w:val="both"/>
            </w:pPr>
            <w:r>
              <w:rPr>
                <w:sz w:val="16"/>
              </w:rPr>
              <w:t xml:space="preserve"> 90 </w:t>
            </w:r>
          </w:p>
        </w:tc>
        <w:tc>
          <w:tcPr>
            <w:tcW w:w="564" w:type="dxa"/>
            <w:tcBorders>
              <w:top w:val="nil"/>
            </w:tcBorders>
          </w:tcPr>
          <w:p w:rsidR="002E31F7" w:rsidRDefault="002E31F7">
            <w:pPr>
              <w:pStyle w:val="ConsPlusNonformat"/>
              <w:jc w:val="both"/>
            </w:pPr>
            <w:r>
              <w:rPr>
                <w:sz w:val="16"/>
              </w:rPr>
              <w:t>4284</w:t>
            </w:r>
          </w:p>
        </w:tc>
        <w:tc>
          <w:tcPr>
            <w:tcW w:w="658" w:type="dxa"/>
            <w:tcBorders>
              <w:top w:val="nil"/>
            </w:tcBorders>
          </w:tcPr>
          <w:p w:rsidR="002E31F7" w:rsidRDefault="002E31F7">
            <w:pPr>
              <w:pStyle w:val="ConsPlusNonformat"/>
              <w:jc w:val="both"/>
            </w:pPr>
            <w:r>
              <w:rPr>
                <w:sz w:val="16"/>
              </w:rPr>
              <w:t xml:space="preserve">2667 </w:t>
            </w:r>
          </w:p>
        </w:tc>
        <w:tc>
          <w:tcPr>
            <w:tcW w:w="658" w:type="dxa"/>
            <w:tcBorders>
              <w:top w:val="nil"/>
            </w:tcBorders>
          </w:tcPr>
          <w:p w:rsidR="002E31F7" w:rsidRDefault="002E31F7">
            <w:pPr>
              <w:pStyle w:val="ConsPlusNonformat"/>
              <w:jc w:val="both"/>
            </w:pPr>
            <w:r>
              <w:rPr>
                <w:sz w:val="16"/>
              </w:rPr>
              <w:t xml:space="preserve">1963 </w:t>
            </w:r>
          </w:p>
        </w:tc>
        <w:tc>
          <w:tcPr>
            <w:tcW w:w="658" w:type="dxa"/>
            <w:tcBorders>
              <w:top w:val="nil"/>
            </w:tcBorders>
          </w:tcPr>
          <w:p w:rsidR="002E31F7" w:rsidRDefault="002E31F7">
            <w:pPr>
              <w:pStyle w:val="ConsPlusNonformat"/>
              <w:jc w:val="both"/>
            </w:pPr>
            <w:r>
              <w:rPr>
                <w:sz w:val="16"/>
              </w:rPr>
              <w:t xml:space="preserve">1570 </w:t>
            </w:r>
          </w:p>
        </w:tc>
        <w:tc>
          <w:tcPr>
            <w:tcW w:w="658" w:type="dxa"/>
            <w:tcBorders>
              <w:top w:val="nil"/>
            </w:tcBorders>
          </w:tcPr>
          <w:p w:rsidR="002E31F7" w:rsidRDefault="002E31F7">
            <w:pPr>
              <w:pStyle w:val="ConsPlusNonformat"/>
              <w:jc w:val="both"/>
            </w:pPr>
            <w:r>
              <w:rPr>
                <w:sz w:val="16"/>
              </w:rPr>
              <w:t xml:space="preserve">1407 </w:t>
            </w:r>
          </w:p>
        </w:tc>
        <w:tc>
          <w:tcPr>
            <w:tcW w:w="564" w:type="dxa"/>
            <w:tcBorders>
              <w:top w:val="nil"/>
            </w:tcBorders>
          </w:tcPr>
          <w:p w:rsidR="002E31F7" w:rsidRDefault="002E31F7">
            <w:pPr>
              <w:pStyle w:val="ConsPlusNonformat"/>
              <w:jc w:val="both"/>
            </w:pPr>
            <w:r>
              <w:rPr>
                <w:sz w:val="16"/>
              </w:rPr>
              <w:t>1318</w:t>
            </w:r>
          </w:p>
        </w:tc>
        <w:tc>
          <w:tcPr>
            <w:tcW w:w="658" w:type="dxa"/>
            <w:tcBorders>
              <w:top w:val="nil"/>
            </w:tcBorders>
          </w:tcPr>
          <w:p w:rsidR="002E31F7" w:rsidRDefault="002E31F7">
            <w:pPr>
              <w:pStyle w:val="ConsPlusNonformat"/>
              <w:jc w:val="both"/>
            </w:pPr>
            <w:r>
              <w:rPr>
                <w:sz w:val="16"/>
              </w:rPr>
              <w:t xml:space="preserve">1207 </w:t>
            </w:r>
          </w:p>
        </w:tc>
        <w:tc>
          <w:tcPr>
            <w:tcW w:w="564" w:type="dxa"/>
            <w:tcBorders>
              <w:top w:val="nil"/>
            </w:tcBorders>
          </w:tcPr>
          <w:p w:rsidR="002E31F7" w:rsidRDefault="002E31F7">
            <w:pPr>
              <w:pStyle w:val="ConsPlusNonformat"/>
              <w:jc w:val="both"/>
            </w:pPr>
            <w:r>
              <w:rPr>
                <w:sz w:val="16"/>
              </w:rPr>
              <w:t>1144</w:t>
            </w:r>
          </w:p>
        </w:tc>
        <w:tc>
          <w:tcPr>
            <w:tcW w:w="752" w:type="dxa"/>
            <w:tcBorders>
              <w:top w:val="nil"/>
            </w:tcBorders>
          </w:tcPr>
          <w:p w:rsidR="002E31F7" w:rsidRDefault="002E31F7">
            <w:pPr>
              <w:pStyle w:val="ConsPlusNonformat"/>
              <w:jc w:val="both"/>
            </w:pPr>
            <w:r>
              <w:rPr>
                <w:sz w:val="16"/>
              </w:rPr>
              <w:t xml:space="preserve"> 1062 </w:t>
            </w:r>
          </w:p>
        </w:tc>
        <w:tc>
          <w:tcPr>
            <w:tcW w:w="564" w:type="dxa"/>
            <w:tcBorders>
              <w:top w:val="nil"/>
            </w:tcBorders>
          </w:tcPr>
          <w:p w:rsidR="002E31F7" w:rsidRDefault="002E31F7">
            <w:pPr>
              <w:pStyle w:val="ConsPlusNonformat"/>
              <w:jc w:val="both"/>
            </w:pPr>
            <w:r>
              <w:rPr>
                <w:sz w:val="16"/>
              </w:rPr>
              <w:t>1015</w:t>
            </w:r>
          </w:p>
        </w:tc>
        <w:tc>
          <w:tcPr>
            <w:tcW w:w="564" w:type="dxa"/>
            <w:tcBorders>
              <w:top w:val="nil"/>
            </w:tcBorders>
          </w:tcPr>
          <w:p w:rsidR="002E31F7" w:rsidRDefault="002E31F7">
            <w:pPr>
              <w:pStyle w:val="ConsPlusNonformat"/>
              <w:jc w:val="both"/>
            </w:pPr>
            <w:r>
              <w:rPr>
                <w:sz w:val="16"/>
              </w:rPr>
              <w:t xml:space="preserve">917 </w:t>
            </w:r>
          </w:p>
        </w:tc>
        <w:tc>
          <w:tcPr>
            <w:tcW w:w="658" w:type="dxa"/>
            <w:tcBorders>
              <w:top w:val="nil"/>
            </w:tcBorders>
          </w:tcPr>
          <w:p w:rsidR="002E31F7" w:rsidRDefault="002E31F7">
            <w:pPr>
              <w:pStyle w:val="ConsPlusNonformat"/>
              <w:jc w:val="both"/>
            </w:pPr>
            <w:r>
              <w:rPr>
                <w:sz w:val="16"/>
              </w:rPr>
              <w:t xml:space="preserve"> 839 </w:t>
            </w:r>
          </w:p>
        </w:tc>
        <w:tc>
          <w:tcPr>
            <w:tcW w:w="658" w:type="dxa"/>
            <w:tcBorders>
              <w:top w:val="nil"/>
            </w:tcBorders>
          </w:tcPr>
          <w:p w:rsidR="002E31F7" w:rsidRDefault="002E31F7">
            <w:pPr>
              <w:pStyle w:val="ConsPlusNonformat"/>
              <w:jc w:val="both"/>
            </w:pPr>
            <w:r>
              <w:rPr>
                <w:sz w:val="16"/>
              </w:rPr>
              <w:t xml:space="preserve"> 776 </w:t>
            </w:r>
          </w:p>
        </w:tc>
        <w:tc>
          <w:tcPr>
            <w:tcW w:w="658" w:type="dxa"/>
            <w:tcBorders>
              <w:top w:val="nil"/>
            </w:tcBorders>
          </w:tcPr>
          <w:p w:rsidR="002E31F7" w:rsidRDefault="002E31F7">
            <w:pPr>
              <w:pStyle w:val="ConsPlusNonformat"/>
              <w:jc w:val="both"/>
            </w:pPr>
            <w:r>
              <w:rPr>
                <w:sz w:val="16"/>
              </w:rPr>
              <w:t xml:space="preserve"> 724 </w:t>
            </w:r>
          </w:p>
        </w:tc>
        <w:tc>
          <w:tcPr>
            <w:tcW w:w="658" w:type="dxa"/>
            <w:tcBorders>
              <w:top w:val="nil"/>
            </w:tcBorders>
          </w:tcPr>
          <w:p w:rsidR="002E31F7" w:rsidRDefault="002E31F7">
            <w:pPr>
              <w:pStyle w:val="ConsPlusNonformat"/>
              <w:jc w:val="both"/>
            </w:pPr>
            <w:r>
              <w:rPr>
                <w:sz w:val="16"/>
              </w:rPr>
              <w:t xml:space="preserve"> 706 </w:t>
            </w:r>
          </w:p>
        </w:tc>
        <w:tc>
          <w:tcPr>
            <w:tcW w:w="564" w:type="dxa"/>
            <w:tcBorders>
              <w:top w:val="nil"/>
            </w:tcBorders>
          </w:tcPr>
          <w:p w:rsidR="002E31F7" w:rsidRDefault="002E31F7">
            <w:pPr>
              <w:pStyle w:val="ConsPlusNonformat"/>
              <w:jc w:val="both"/>
            </w:pPr>
            <w:r>
              <w:rPr>
                <w:sz w:val="16"/>
              </w:rPr>
              <w:t xml:space="preserve">680 </w:t>
            </w:r>
          </w:p>
        </w:tc>
        <w:tc>
          <w:tcPr>
            <w:tcW w:w="658" w:type="dxa"/>
            <w:tcBorders>
              <w:top w:val="nil"/>
            </w:tcBorders>
          </w:tcPr>
          <w:p w:rsidR="002E31F7" w:rsidRDefault="002E31F7">
            <w:pPr>
              <w:pStyle w:val="ConsPlusNonformat"/>
              <w:jc w:val="both"/>
            </w:pPr>
            <w:r>
              <w:rPr>
                <w:sz w:val="16"/>
              </w:rPr>
              <w:t xml:space="preserve"> 643 </w:t>
            </w:r>
          </w:p>
        </w:tc>
        <w:tc>
          <w:tcPr>
            <w:tcW w:w="658" w:type="dxa"/>
            <w:tcBorders>
              <w:top w:val="nil"/>
            </w:tcBorders>
          </w:tcPr>
          <w:p w:rsidR="002E31F7" w:rsidRDefault="002E31F7">
            <w:pPr>
              <w:pStyle w:val="ConsPlusNonformat"/>
              <w:jc w:val="both"/>
            </w:pPr>
            <w:r>
              <w:rPr>
                <w:sz w:val="16"/>
              </w:rPr>
              <w:t xml:space="preserve"> 630 </w:t>
            </w:r>
          </w:p>
        </w:tc>
        <w:tc>
          <w:tcPr>
            <w:tcW w:w="658" w:type="dxa"/>
            <w:tcBorders>
              <w:top w:val="nil"/>
            </w:tcBorders>
          </w:tcPr>
          <w:p w:rsidR="002E31F7" w:rsidRDefault="002E31F7">
            <w:pPr>
              <w:pStyle w:val="ConsPlusNonformat"/>
              <w:jc w:val="both"/>
            </w:pPr>
            <w:r>
              <w:rPr>
                <w:sz w:val="16"/>
              </w:rPr>
              <w:t xml:space="preserve"> 611 </w:t>
            </w:r>
          </w:p>
        </w:tc>
        <w:tc>
          <w:tcPr>
            <w:tcW w:w="658" w:type="dxa"/>
            <w:tcBorders>
              <w:top w:val="nil"/>
            </w:tcBorders>
          </w:tcPr>
          <w:p w:rsidR="002E31F7" w:rsidRDefault="002E31F7">
            <w:pPr>
              <w:pStyle w:val="ConsPlusNonformat"/>
              <w:jc w:val="both"/>
            </w:pPr>
            <w:r>
              <w:rPr>
                <w:sz w:val="16"/>
              </w:rPr>
              <w:t xml:space="preserve"> 583 </w:t>
            </w:r>
          </w:p>
        </w:tc>
        <w:tc>
          <w:tcPr>
            <w:tcW w:w="658" w:type="dxa"/>
            <w:tcBorders>
              <w:top w:val="nil"/>
            </w:tcBorders>
          </w:tcPr>
          <w:p w:rsidR="002E31F7" w:rsidRDefault="002E31F7">
            <w:pPr>
              <w:pStyle w:val="ConsPlusNonformat"/>
              <w:jc w:val="both"/>
            </w:pPr>
            <w:r>
              <w:rPr>
                <w:sz w:val="16"/>
              </w:rPr>
              <w:t xml:space="preserve"> 558 </w:t>
            </w:r>
          </w:p>
        </w:tc>
        <w:tc>
          <w:tcPr>
            <w:tcW w:w="658" w:type="dxa"/>
            <w:tcBorders>
              <w:top w:val="nil"/>
            </w:tcBorders>
          </w:tcPr>
          <w:p w:rsidR="002E31F7" w:rsidRDefault="002E31F7">
            <w:pPr>
              <w:pStyle w:val="ConsPlusNonformat"/>
              <w:jc w:val="both"/>
            </w:pPr>
            <w:r>
              <w:rPr>
                <w:sz w:val="16"/>
              </w:rPr>
              <w:t xml:space="preserve"> 536 </w:t>
            </w:r>
          </w:p>
        </w:tc>
        <w:tc>
          <w:tcPr>
            <w:tcW w:w="564" w:type="dxa"/>
            <w:tcBorders>
              <w:top w:val="nil"/>
            </w:tcBorders>
          </w:tcPr>
          <w:p w:rsidR="002E31F7" w:rsidRDefault="002E31F7">
            <w:pPr>
              <w:pStyle w:val="ConsPlusNonformat"/>
              <w:jc w:val="both"/>
            </w:pPr>
            <w:r>
              <w:rPr>
                <w:sz w:val="16"/>
              </w:rPr>
              <w:t xml:space="preserve">517 </w:t>
            </w:r>
          </w:p>
        </w:tc>
        <w:tc>
          <w:tcPr>
            <w:tcW w:w="658" w:type="dxa"/>
            <w:tcBorders>
              <w:top w:val="nil"/>
            </w:tcBorders>
          </w:tcPr>
          <w:p w:rsidR="002E31F7" w:rsidRDefault="002E31F7">
            <w:pPr>
              <w:pStyle w:val="ConsPlusNonformat"/>
              <w:jc w:val="both"/>
            </w:pPr>
            <w:r>
              <w:rPr>
                <w:sz w:val="16"/>
              </w:rPr>
              <w:t xml:space="preserve"> 499 </w:t>
            </w:r>
          </w:p>
        </w:tc>
      </w:tr>
      <w:tr w:rsidR="002E31F7">
        <w:trPr>
          <w:trHeight w:val="195"/>
        </w:trPr>
        <w:tc>
          <w:tcPr>
            <w:tcW w:w="564" w:type="dxa"/>
            <w:tcBorders>
              <w:top w:val="nil"/>
            </w:tcBorders>
          </w:tcPr>
          <w:p w:rsidR="002E31F7" w:rsidRDefault="002E31F7">
            <w:pPr>
              <w:pStyle w:val="ConsPlusNonformat"/>
              <w:jc w:val="both"/>
            </w:pPr>
            <w:r>
              <w:rPr>
                <w:sz w:val="16"/>
              </w:rPr>
              <w:t xml:space="preserve"> 95 </w:t>
            </w:r>
          </w:p>
        </w:tc>
        <w:tc>
          <w:tcPr>
            <w:tcW w:w="564" w:type="dxa"/>
            <w:tcBorders>
              <w:top w:val="nil"/>
            </w:tcBorders>
          </w:tcPr>
          <w:p w:rsidR="002E31F7" w:rsidRDefault="002E31F7">
            <w:pPr>
              <w:pStyle w:val="ConsPlusNonformat"/>
              <w:jc w:val="both"/>
            </w:pPr>
            <w:r>
              <w:rPr>
                <w:sz w:val="16"/>
              </w:rPr>
              <w:t>4841</w:t>
            </w:r>
          </w:p>
        </w:tc>
        <w:tc>
          <w:tcPr>
            <w:tcW w:w="658" w:type="dxa"/>
            <w:tcBorders>
              <w:top w:val="nil"/>
            </w:tcBorders>
          </w:tcPr>
          <w:p w:rsidR="002E31F7" w:rsidRDefault="002E31F7">
            <w:pPr>
              <w:pStyle w:val="ConsPlusNonformat"/>
              <w:jc w:val="both"/>
            </w:pPr>
            <w:r>
              <w:rPr>
                <w:sz w:val="16"/>
              </w:rPr>
              <w:t xml:space="preserve">3009 </w:t>
            </w:r>
          </w:p>
        </w:tc>
        <w:tc>
          <w:tcPr>
            <w:tcW w:w="658" w:type="dxa"/>
            <w:tcBorders>
              <w:top w:val="nil"/>
            </w:tcBorders>
          </w:tcPr>
          <w:p w:rsidR="002E31F7" w:rsidRDefault="002E31F7">
            <w:pPr>
              <w:pStyle w:val="ConsPlusNonformat"/>
              <w:jc w:val="both"/>
            </w:pPr>
            <w:r>
              <w:rPr>
                <w:sz w:val="16"/>
              </w:rPr>
              <w:t xml:space="preserve">2212 </w:t>
            </w:r>
          </w:p>
        </w:tc>
        <w:tc>
          <w:tcPr>
            <w:tcW w:w="658" w:type="dxa"/>
            <w:tcBorders>
              <w:top w:val="nil"/>
            </w:tcBorders>
          </w:tcPr>
          <w:p w:rsidR="002E31F7" w:rsidRDefault="002E31F7">
            <w:pPr>
              <w:pStyle w:val="ConsPlusNonformat"/>
              <w:jc w:val="both"/>
            </w:pPr>
            <w:r>
              <w:rPr>
                <w:sz w:val="16"/>
              </w:rPr>
              <w:t xml:space="preserve">1766 </w:t>
            </w:r>
          </w:p>
        </w:tc>
        <w:tc>
          <w:tcPr>
            <w:tcW w:w="658" w:type="dxa"/>
            <w:tcBorders>
              <w:top w:val="nil"/>
            </w:tcBorders>
          </w:tcPr>
          <w:p w:rsidR="002E31F7" w:rsidRDefault="002E31F7">
            <w:pPr>
              <w:pStyle w:val="ConsPlusNonformat"/>
              <w:jc w:val="both"/>
            </w:pPr>
            <w:r>
              <w:rPr>
                <w:sz w:val="16"/>
              </w:rPr>
              <w:t xml:space="preserve">1582 </w:t>
            </w:r>
          </w:p>
        </w:tc>
        <w:tc>
          <w:tcPr>
            <w:tcW w:w="564" w:type="dxa"/>
            <w:tcBorders>
              <w:top w:val="nil"/>
            </w:tcBorders>
          </w:tcPr>
          <w:p w:rsidR="002E31F7" w:rsidRDefault="002E31F7">
            <w:pPr>
              <w:pStyle w:val="ConsPlusNonformat"/>
              <w:jc w:val="both"/>
            </w:pPr>
            <w:r>
              <w:rPr>
                <w:sz w:val="16"/>
              </w:rPr>
              <w:t>1481</w:t>
            </w:r>
          </w:p>
        </w:tc>
        <w:tc>
          <w:tcPr>
            <w:tcW w:w="658" w:type="dxa"/>
            <w:tcBorders>
              <w:top w:val="nil"/>
            </w:tcBorders>
          </w:tcPr>
          <w:p w:rsidR="002E31F7" w:rsidRDefault="002E31F7">
            <w:pPr>
              <w:pStyle w:val="ConsPlusNonformat"/>
              <w:jc w:val="both"/>
            </w:pPr>
            <w:r>
              <w:rPr>
                <w:sz w:val="16"/>
              </w:rPr>
              <w:t xml:space="preserve">1355 </w:t>
            </w:r>
          </w:p>
        </w:tc>
        <w:tc>
          <w:tcPr>
            <w:tcW w:w="564" w:type="dxa"/>
            <w:tcBorders>
              <w:top w:val="nil"/>
            </w:tcBorders>
          </w:tcPr>
          <w:p w:rsidR="002E31F7" w:rsidRDefault="002E31F7">
            <w:pPr>
              <w:pStyle w:val="ConsPlusNonformat"/>
              <w:jc w:val="both"/>
            </w:pPr>
            <w:r>
              <w:rPr>
                <w:sz w:val="16"/>
              </w:rPr>
              <w:t>1283</w:t>
            </w:r>
          </w:p>
        </w:tc>
        <w:tc>
          <w:tcPr>
            <w:tcW w:w="752" w:type="dxa"/>
            <w:tcBorders>
              <w:top w:val="nil"/>
            </w:tcBorders>
          </w:tcPr>
          <w:p w:rsidR="002E31F7" w:rsidRDefault="002E31F7">
            <w:pPr>
              <w:pStyle w:val="ConsPlusNonformat"/>
              <w:jc w:val="both"/>
            </w:pPr>
            <w:r>
              <w:rPr>
                <w:sz w:val="16"/>
              </w:rPr>
              <w:t xml:space="preserve"> 1191 </w:t>
            </w:r>
          </w:p>
        </w:tc>
        <w:tc>
          <w:tcPr>
            <w:tcW w:w="564" w:type="dxa"/>
            <w:tcBorders>
              <w:top w:val="nil"/>
            </w:tcBorders>
          </w:tcPr>
          <w:p w:rsidR="002E31F7" w:rsidRDefault="002E31F7">
            <w:pPr>
              <w:pStyle w:val="ConsPlusNonformat"/>
              <w:jc w:val="both"/>
            </w:pPr>
            <w:r>
              <w:rPr>
                <w:sz w:val="16"/>
              </w:rPr>
              <w:t>1137</w:t>
            </w:r>
          </w:p>
        </w:tc>
        <w:tc>
          <w:tcPr>
            <w:tcW w:w="564" w:type="dxa"/>
            <w:tcBorders>
              <w:top w:val="nil"/>
            </w:tcBorders>
          </w:tcPr>
          <w:p w:rsidR="002E31F7" w:rsidRDefault="002E31F7">
            <w:pPr>
              <w:pStyle w:val="ConsPlusNonformat"/>
              <w:jc w:val="both"/>
            </w:pPr>
            <w:r>
              <w:rPr>
                <w:sz w:val="16"/>
              </w:rPr>
              <w:t>1026</w:t>
            </w:r>
          </w:p>
        </w:tc>
        <w:tc>
          <w:tcPr>
            <w:tcW w:w="658" w:type="dxa"/>
            <w:tcBorders>
              <w:top w:val="nil"/>
            </w:tcBorders>
          </w:tcPr>
          <w:p w:rsidR="002E31F7" w:rsidRDefault="002E31F7">
            <w:pPr>
              <w:pStyle w:val="ConsPlusNonformat"/>
              <w:jc w:val="both"/>
            </w:pPr>
            <w:r>
              <w:rPr>
                <w:sz w:val="16"/>
              </w:rPr>
              <w:t xml:space="preserve"> 938 </w:t>
            </w:r>
          </w:p>
        </w:tc>
        <w:tc>
          <w:tcPr>
            <w:tcW w:w="658" w:type="dxa"/>
            <w:tcBorders>
              <w:top w:val="nil"/>
            </w:tcBorders>
          </w:tcPr>
          <w:p w:rsidR="002E31F7" w:rsidRDefault="002E31F7">
            <w:pPr>
              <w:pStyle w:val="ConsPlusNonformat"/>
              <w:jc w:val="both"/>
            </w:pPr>
            <w:r>
              <w:rPr>
                <w:sz w:val="16"/>
              </w:rPr>
              <w:t xml:space="preserve"> 866 </w:t>
            </w:r>
          </w:p>
        </w:tc>
        <w:tc>
          <w:tcPr>
            <w:tcW w:w="658" w:type="dxa"/>
            <w:tcBorders>
              <w:top w:val="nil"/>
            </w:tcBorders>
          </w:tcPr>
          <w:p w:rsidR="002E31F7" w:rsidRDefault="002E31F7">
            <w:pPr>
              <w:pStyle w:val="ConsPlusNonformat"/>
              <w:jc w:val="both"/>
            </w:pPr>
            <w:r>
              <w:rPr>
                <w:sz w:val="16"/>
              </w:rPr>
              <w:t xml:space="preserve"> 807 </w:t>
            </w:r>
          </w:p>
        </w:tc>
        <w:tc>
          <w:tcPr>
            <w:tcW w:w="658" w:type="dxa"/>
            <w:tcBorders>
              <w:top w:val="nil"/>
            </w:tcBorders>
          </w:tcPr>
          <w:p w:rsidR="002E31F7" w:rsidRDefault="002E31F7">
            <w:pPr>
              <w:pStyle w:val="ConsPlusNonformat"/>
              <w:jc w:val="both"/>
            </w:pPr>
            <w:r>
              <w:rPr>
                <w:sz w:val="16"/>
              </w:rPr>
              <w:t xml:space="preserve"> 787 </w:t>
            </w:r>
          </w:p>
        </w:tc>
        <w:tc>
          <w:tcPr>
            <w:tcW w:w="564" w:type="dxa"/>
            <w:tcBorders>
              <w:top w:val="nil"/>
            </w:tcBorders>
          </w:tcPr>
          <w:p w:rsidR="002E31F7" w:rsidRDefault="002E31F7">
            <w:pPr>
              <w:pStyle w:val="ConsPlusNonformat"/>
              <w:jc w:val="both"/>
            </w:pPr>
            <w:r>
              <w:rPr>
                <w:sz w:val="16"/>
              </w:rPr>
              <w:t xml:space="preserve">758 </w:t>
            </w:r>
          </w:p>
        </w:tc>
        <w:tc>
          <w:tcPr>
            <w:tcW w:w="658" w:type="dxa"/>
            <w:tcBorders>
              <w:top w:val="nil"/>
            </w:tcBorders>
          </w:tcPr>
          <w:p w:rsidR="002E31F7" w:rsidRDefault="002E31F7">
            <w:pPr>
              <w:pStyle w:val="ConsPlusNonformat"/>
              <w:jc w:val="both"/>
            </w:pPr>
            <w:r>
              <w:rPr>
                <w:sz w:val="16"/>
              </w:rPr>
              <w:t xml:space="preserve"> 715 </w:t>
            </w:r>
          </w:p>
        </w:tc>
        <w:tc>
          <w:tcPr>
            <w:tcW w:w="658" w:type="dxa"/>
            <w:tcBorders>
              <w:top w:val="nil"/>
            </w:tcBorders>
          </w:tcPr>
          <w:p w:rsidR="002E31F7" w:rsidRDefault="002E31F7">
            <w:pPr>
              <w:pStyle w:val="ConsPlusNonformat"/>
              <w:jc w:val="both"/>
            </w:pPr>
            <w:r>
              <w:rPr>
                <w:sz w:val="16"/>
              </w:rPr>
              <w:t xml:space="preserve"> 700 </w:t>
            </w:r>
          </w:p>
        </w:tc>
        <w:tc>
          <w:tcPr>
            <w:tcW w:w="658" w:type="dxa"/>
            <w:tcBorders>
              <w:top w:val="nil"/>
            </w:tcBorders>
          </w:tcPr>
          <w:p w:rsidR="002E31F7" w:rsidRDefault="002E31F7">
            <w:pPr>
              <w:pStyle w:val="ConsPlusNonformat"/>
              <w:jc w:val="both"/>
            </w:pPr>
            <w:r>
              <w:rPr>
                <w:sz w:val="16"/>
              </w:rPr>
              <w:t xml:space="preserve"> 679 </w:t>
            </w:r>
          </w:p>
        </w:tc>
        <w:tc>
          <w:tcPr>
            <w:tcW w:w="658" w:type="dxa"/>
            <w:tcBorders>
              <w:top w:val="nil"/>
            </w:tcBorders>
          </w:tcPr>
          <w:p w:rsidR="002E31F7" w:rsidRDefault="002E31F7">
            <w:pPr>
              <w:pStyle w:val="ConsPlusNonformat"/>
              <w:jc w:val="both"/>
            </w:pPr>
            <w:r>
              <w:rPr>
                <w:sz w:val="16"/>
              </w:rPr>
              <w:t xml:space="preserve"> 647 </w:t>
            </w:r>
          </w:p>
        </w:tc>
        <w:tc>
          <w:tcPr>
            <w:tcW w:w="658" w:type="dxa"/>
            <w:tcBorders>
              <w:top w:val="nil"/>
            </w:tcBorders>
          </w:tcPr>
          <w:p w:rsidR="002E31F7" w:rsidRDefault="002E31F7">
            <w:pPr>
              <w:pStyle w:val="ConsPlusNonformat"/>
              <w:jc w:val="both"/>
            </w:pPr>
            <w:r>
              <w:rPr>
                <w:sz w:val="16"/>
              </w:rPr>
              <w:t xml:space="preserve"> 619 </w:t>
            </w:r>
          </w:p>
        </w:tc>
        <w:tc>
          <w:tcPr>
            <w:tcW w:w="658" w:type="dxa"/>
            <w:tcBorders>
              <w:top w:val="nil"/>
            </w:tcBorders>
          </w:tcPr>
          <w:p w:rsidR="002E31F7" w:rsidRDefault="002E31F7">
            <w:pPr>
              <w:pStyle w:val="ConsPlusNonformat"/>
              <w:jc w:val="both"/>
            </w:pPr>
            <w:r>
              <w:rPr>
                <w:sz w:val="16"/>
              </w:rPr>
              <w:t xml:space="preserve"> 595 </w:t>
            </w:r>
          </w:p>
        </w:tc>
        <w:tc>
          <w:tcPr>
            <w:tcW w:w="564" w:type="dxa"/>
            <w:tcBorders>
              <w:top w:val="nil"/>
            </w:tcBorders>
          </w:tcPr>
          <w:p w:rsidR="002E31F7" w:rsidRDefault="002E31F7">
            <w:pPr>
              <w:pStyle w:val="ConsPlusNonformat"/>
              <w:jc w:val="both"/>
            </w:pPr>
            <w:r>
              <w:rPr>
                <w:sz w:val="16"/>
              </w:rPr>
              <w:t xml:space="preserve">572 </w:t>
            </w:r>
          </w:p>
        </w:tc>
        <w:tc>
          <w:tcPr>
            <w:tcW w:w="658" w:type="dxa"/>
            <w:tcBorders>
              <w:top w:val="nil"/>
            </w:tcBorders>
          </w:tcPr>
          <w:p w:rsidR="002E31F7" w:rsidRDefault="002E31F7">
            <w:pPr>
              <w:pStyle w:val="ConsPlusNonformat"/>
              <w:jc w:val="both"/>
            </w:pPr>
            <w:r>
              <w:rPr>
                <w:sz w:val="16"/>
              </w:rPr>
              <w:t xml:space="preserve"> 553 </w:t>
            </w:r>
          </w:p>
        </w:tc>
      </w:tr>
      <w:tr w:rsidR="002E31F7">
        <w:trPr>
          <w:trHeight w:val="195"/>
        </w:trPr>
        <w:tc>
          <w:tcPr>
            <w:tcW w:w="564" w:type="dxa"/>
            <w:tcBorders>
              <w:top w:val="nil"/>
            </w:tcBorders>
          </w:tcPr>
          <w:p w:rsidR="002E31F7" w:rsidRDefault="002E31F7">
            <w:pPr>
              <w:pStyle w:val="ConsPlusNonformat"/>
              <w:jc w:val="both"/>
            </w:pPr>
            <w:r>
              <w:rPr>
                <w:sz w:val="16"/>
              </w:rPr>
              <w:t xml:space="preserve">100 </w:t>
            </w:r>
          </w:p>
        </w:tc>
        <w:tc>
          <w:tcPr>
            <w:tcW w:w="564" w:type="dxa"/>
            <w:tcBorders>
              <w:top w:val="nil"/>
            </w:tcBorders>
          </w:tcPr>
          <w:p w:rsidR="002E31F7" w:rsidRDefault="002E31F7">
            <w:pPr>
              <w:pStyle w:val="ConsPlusNonformat"/>
              <w:jc w:val="both"/>
            </w:pPr>
            <w:r>
              <w:rPr>
                <w:sz w:val="16"/>
              </w:rPr>
              <w:t>5432</w:t>
            </w:r>
          </w:p>
        </w:tc>
        <w:tc>
          <w:tcPr>
            <w:tcW w:w="658" w:type="dxa"/>
            <w:tcBorders>
              <w:top w:val="nil"/>
            </w:tcBorders>
          </w:tcPr>
          <w:p w:rsidR="002E31F7" w:rsidRDefault="002E31F7">
            <w:pPr>
              <w:pStyle w:val="ConsPlusNonformat"/>
              <w:jc w:val="both"/>
            </w:pPr>
            <w:r>
              <w:rPr>
                <w:sz w:val="16"/>
              </w:rPr>
              <w:t xml:space="preserve">3374 </w:t>
            </w:r>
          </w:p>
        </w:tc>
        <w:tc>
          <w:tcPr>
            <w:tcW w:w="658" w:type="dxa"/>
            <w:tcBorders>
              <w:top w:val="nil"/>
            </w:tcBorders>
          </w:tcPr>
          <w:p w:rsidR="002E31F7" w:rsidRDefault="002E31F7">
            <w:pPr>
              <w:pStyle w:val="ConsPlusNonformat"/>
              <w:jc w:val="both"/>
            </w:pPr>
            <w:r>
              <w:rPr>
                <w:sz w:val="16"/>
              </w:rPr>
              <w:t xml:space="preserve">2478 </w:t>
            </w:r>
          </w:p>
        </w:tc>
        <w:tc>
          <w:tcPr>
            <w:tcW w:w="658" w:type="dxa"/>
            <w:tcBorders>
              <w:top w:val="nil"/>
            </w:tcBorders>
          </w:tcPr>
          <w:p w:rsidR="002E31F7" w:rsidRDefault="002E31F7">
            <w:pPr>
              <w:pStyle w:val="ConsPlusNonformat"/>
              <w:jc w:val="both"/>
            </w:pPr>
            <w:r>
              <w:rPr>
                <w:sz w:val="16"/>
              </w:rPr>
              <w:t xml:space="preserve">1975 </w:t>
            </w:r>
          </w:p>
        </w:tc>
        <w:tc>
          <w:tcPr>
            <w:tcW w:w="658" w:type="dxa"/>
            <w:tcBorders>
              <w:top w:val="nil"/>
            </w:tcBorders>
          </w:tcPr>
          <w:p w:rsidR="002E31F7" w:rsidRDefault="002E31F7">
            <w:pPr>
              <w:pStyle w:val="ConsPlusNonformat"/>
              <w:jc w:val="both"/>
            </w:pPr>
            <w:r>
              <w:rPr>
                <w:sz w:val="16"/>
              </w:rPr>
              <w:t xml:space="preserve">1768 </w:t>
            </w:r>
          </w:p>
        </w:tc>
        <w:tc>
          <w:tcPr>
            <w:tcW w:w="564" w:type="dxa"/>
            <w:tcBorders>
              <w:top w:val="nil"/>
            </w:tcBorders>
          </w:tcPr>
          <w:p w:rsidR="002E31F7" w:rsidRDefault="002E31F7">
            <w:pPr>
              <w:pStyle w:val="ConsPlusNonformat"/>
              <w:jc w:val="both"/>
            </w:pPr>
            <w:r>
              <w:rPr>
                <w:sz w:val="16"/>
              </w:rPr>
              <w:t>1654</w:t>
            </w:r>
          </w:p>
        </w:tc>
        <w:tc>
          <w:tcPr>
            <w:tcW w:w="658" w:type="dxa"/>
            <w:tcBorders>
              <w:top w:val="nil"/>
            </w:tcBorders>
          </w:tcPr>
          <w:p w:rsidR="002E31F7" w:rsidRDefault="002E31F7">
            <w:pPr>
              <w:pStyle w:val="ConsPlusNonformat"/>
              <w:jc w:val="both"/>
            </w:pPr>
            <w:r>
              <w:rPr>
                <w:sz w:val="16"/>
              </w:rPr>
              <w:t xml:space="preserve">1512 </w:t>
            </w:r>
          </w:p>
        </w:tc>
        <w:tc>
          <w:tcPr>
            <w:tcW w:w="564" w:type="dxa"/>
            <w:tcBorders>
              <w:top w:val="nil"/>
            </w:tcBorders>
          </w:tcPr>
          <w:p w:rsidR="002E31F7" w:rsidRDefault="002E31F7">
            <w:pPr>
              <w:pStyle w:val="ConsPlusNonformat"/>
              <w:jc w:val="both"/>
            </w:pPr>
            <w:r>
              <w:rPr>
                <w:sz w:val="16"/>
              </w:rPr>
              <w:t>1432</w:t>
            </w:r>
          </w:p>
        </w:tc>
        <w:tc>
          <w:tcPr>
            <w:tcW w:w="752" w:type="dxa"/>
            <w:tcBorders>
              <w:top w:val="nil"/>
            </w:tcBorders>
          </w:tcPr>
          <w:p w:rsidR="002E31F7" w:rsidRDefault="002E31F7">
            <w:pPr>
              <w:pStyle w:val="ConsPlusNonformat"/>
              <w:jc w:val="both"/>
            </w:pPr>
            <w:r>
              <w:rPr>
                <w:sz w:val="16"/>
              </w:rPr>
              <w:t xml:space="preserve"> 1328 </w:t>
            </w:r>
          </w:p>
        </w:tc>
        <w:tc>
          <w:tcPr>
            <w:tcW w:w="564" w:type="dxa"/>
            <w:tcBorders>
              <w:top w:val="nil"/>
            </w:tcBorders>
          </w:tcPr>
          <w:p w:rsidR="002E31F7" w:rsidRDefault="002E31F7">
            <w:pPr>
              <w:pStyle w:val="ConsPlusNonformat"/>
              <w:jc w:val="both"/>
            </w:pPr>
            <w:r>
              <w:rPr>
                <w:sz w:val="16"/>
              </w:rPr>
              <w:t>1268</w:t>
            </w:r>
          </w:p>
        </w:tc>
        <w:tc>
          <w:tcPr>
            <w:tcW w:w="564" w:type="dxa"/>
            <w:tcBorders>
              <w:top w:val="nil"/>
            </w:tcBorders>
          </w:tcPr>
          <w:p w:rsidR="002E31F7" w:rsidRDefault="002E31F7">
            <w:pPr>
              <w:pStyle w:val="ConsPlusNonformat"/>
              <w:jc w:val="both"/>
            </w:pPr>
            <w:r>
              <w:rPr>
                <w:sz w:val="16"/>
              </w:rPr>
              <w:t>1142</w:t>
            </w:r>
          </w:p>
        </w:tc>
        <w:tc>
          <w:tcPr>
            <w:tcW w:w="658" w:type="dxa"/>
            <w:tcBorders>
              <w:top w:val="nil"/>
            </w:tcBorders>
          </w:tcPr>
          <w:p w:rsidR="002E31F7" w:rsidRDefault="002E31F7">
            <w:pPr>
              <w:pStyle w:val="ConsPlusNonformat"/>
              <w:jc w:val="both"/>
            </w:pPr>
            <w:r>
              <w:rPr>
                <w:sz w:val="16"/>
              </w:rPr>
              <w:t xml:space="preserve">1043 </w:t>
            </w:r>
          </w:p>
        </w:tc>
        <w:tc>
          <w:tcPr>
            <w:tcW w:w="658" w:type="dxa"/>
            <w:tcBorders>
              <w:top w:val="nil"/>
            </w:tcBorders>
          </w:tcPr>
          <w:p w:rsidR="002E31F7" w:rsidRDefault="002E31F7">
            <w:pPr>
              <w:pStyle w:val="ConsPlusNonformat"/>
              <w:jc w:val="both"/>
            </w:pPr>
            <w:r>
              <w:rPr>
                <w:sz w:val="16"/>
              </w:rPr>
              <w:t xml:space="preserve"> 962 </w:t>
            </w:r>
          </w:p>
        </w:tc>
        <w:tc>
          <w:tcPr>
            <w:tcW w:w="658" w:type="dxa"/>
            <w:tcBorders>
              <w:top w:val="nil"/>
            </w:tcBorders>
          </w:tcPr>
          <w:p w:rsidR="002E31F7" w:rsidRDefault="002E31F7">
            <w:pPr>
              <w:pStyle w:val="ConsPlusNonformat"/>
              <w:jc w:val="both"/>
            </w:pPr>
            <w:r>
              <w:rPr>
                <w:sz w:val="16"/>
              </w:rPr>
              <w:t xml:space="preserve"> 896 </w:t>
            </w:r>
          </w:p>
        </w:tc>
        <w:tc>
          <w:tcPr>
            <w:tcW w:w="658" w:type="dxa"/>
            <w:tcBorders>
              <w:top w:val="nil"/>
            </w:tcBorders>
          </w:tcPr>
          <w:p w:rsidR="002E31F7" w:rsidRDefault="002E31F7">
            <w:pPr>
              <w:pStyle w:val="ConsPlusNonformat"/>
              <w:jc w:val="both"/>
            </w:pPr>
            <w:r>
              <w:rPr>
                <w:sz w:val="16"/>
              </w:rPr>
              <w:t xml:space="preserve"> 872 </w:t>
            </w:r>
          </w:p>
        </w:tc>
        <w:tc>
          <w:tcPr>
            <w:tcW w:w="564" w:type="dxa"/>
            <w:tcBorders>
              <w:top w:val="nil"/>
            </w:tcBorders>
          </w:tcPr>
          <w:p w:rsidR="002E31F7" w:rsidRDefault="002E31F7">
            <w:pPr>
              <w:pStyle w:val="ConsPlusNonformat"/>
              <w:jc w:val="both"/>
            </w:pPr>
            <w:r>
              <w:rPr>
                <w:sz w:val="16"/>
              </w:rPr>
              <w:t xml:space="preserve">840 </w:t>
            </w:r>
          </w:p>
        </w:tc>
        <w:tc>
          <w:tcPr>
            <w:tcW w:w="658" w:type="dxa"/>
            <w:tcBorders>
              <w:top w:val="nil"/>
            </w:tcBorders>
          </w:tcPr>
          <w:p w:rsidR="002E31F7" w:rsidRDefault="002E31F7">
            <w:pPr>
              <w:pStyle w:val="ConsPlusNonformat"/>
              <w:jc w:val="both"/>
            </w:pPr>
            <w:r>
              <w:rPr>
                <w:sz w:val="16"/>
              </w:rPr>
              <w:t xml:space="preserve"> 792 </w:t>
            </w:r>
          </w:p>
        </w:tc>
        <w:tc>
          <w:tcPr>
            <w:tcW w:w="658" w:type="dxa"/>
            <w:tcBorders>
              <w:top w:val="nil"/>
            </w:tcBorders>
          </w:tcPr>
          <w:p w:rsidR="002E31F7" w:rsidRDefault="002E31F7">
            <w:pPr>
              <w:pStyle w:val="ConsPlusNonformat"/>
              <w:jc w:val="both"/>
            </w:pPr>
            <w:r>
              <w:rPr>
                <w:sz w:val="16"/>
              </w:rPr>
              <w:t xml:space="preserve"> 775 </w:t>
            </w:r>
          </w:p>
        </w:tc>
        <w:tc>
          <w:tcPr>
            <w:tcW w:w="658" w:type="dxa"/>
            <w:tcBorders>
              <w:top w:val="nil"/>
            </w:tcBorders>
          </w:tcPr>
          <w:p w:rsidR="002E31F7" w:rsidRDefault="002E31F7">
            <w:pPr>
              <w:pStyle w:val="ConsPlusNonformat"/>
              <w:jc w:val="both"/>
            </w:pPr>
            <w:r>
              <w:rPr>
                <w:sz w:val="16"/>
              </w:rPr>
              <w:t xml:space="preserve"> 751 </w:t>
            </w:r>
          </w:p>
        </w:tc>
        <w:tc>
          <w:tcPr>
            <w:tcW w:w="658" w:type="dxa"/>
            <w:tcBorders>
              <w:top w:val="nil"/>
            </w:tcBorders>
          </w:tcPr>
          <w:p w:rsidR="002E31F7" w:rsidRDefault="002E31F7">
            <w:pPr>
              <w:pStyle w:val="ConsPlusNonformat"/>
              <w:jc w:val="both"/>
            </w:pPr>
            <w:r>
              <w:rPr>
                <w:sz w:val="16"/>
              </w:rPr>
              <w:t xml:space="preserve"> 715 </w:t>
            </w:r>
          </w:p>
        </w:tc>
        <w:tc>
          <w:tcPr>
            <w:tcW w:w="658" w:type="dxa"/>
            <w:tcBorders>
              <w:top w:val="nil"/>
            </w:tcBorders>
          </w:tcPr>
          <w:p w:rsidR="002E31F7" w:rsidRDefault="002E31F7">
            <w:pPr>
              <w:pStyle w:val="ConsPlusNonformat"/>
              <w:jc w:val="both"/>
            </w:pPr>
            <w:r>
              <w:rPr>
                <w:sz w:val="16"/>
              </w:rPr>
              <w:t xml:space="preserve"> 684 </w:t>
            </w:r>
          </w:p>
        </w:tc>
        <w:tc>
          <w:tcPr>
            <w:tcW w:w="658" w:type="dxa"/>
            <w:tcBorders>
              <w:top w:val="nil"/>
            </w:tcBorders>
          </w:tcPr>
          <w:p w:rsidR="002E31F7" w:rsidRDefault="002E31F7">
            <w:pPr>
              <w:pStyle w:val="ConsPlusNonformat"/>
              <w:jc w:val="both"/>
            </w:pPr>
            <w:r>
              <w:rPr>
                <w:sz w:val="16"/>
              </w:rPr>
              <w:t xml:space="preserve"> 656 </w:t>
            </w:r>
          </w:p>
        </w:tc>
        <w:tc>
          <w:tcPr>
            <w:tcW w:w="564" w:type="dxa"/>
            <w:tcBorders>
              <w:top w:val="nil"/>
            </w:tcBorders>
          </w:tcPr>
          <w:p w:rsidR="002E31F7" w:rsidRDefault="002E31F7">
            <w:pPr>
              <w:pStyle w:val="ConsPlusNonformat"/>
              <w:jc w:val="both"/>
            </w:pPr>
            <w:r>
              <w:rPr>
                <w:sz w:val="16"/>
              </w:rPr>
              <w:t xml:space="preserve">631 </w:t>
            </w:r>
          </w:p>
        </w:tc>
        <w:tc>
          <w:tcPr>
            <w:tcW w:w="658" w:type="dxa"/>
            <w:tcBorders>
              <w:top w:val="nil"/>
            </w:tcBorders>
          </w:tcPr>
          <w:p w:rsidR="002E31F7" w:rsidRDefault="002E31F7">
            <w:pPr>
              <w:pStyle w:val="ConsPlusNonformat"/>
              <w:jc w:val="both"/>
            </w:pPr>
            <w:r>
              <w:rPr>
                <w:sz w:val="16"/>
              </w:rPr>
              <w:t xml:space="preserve"> 609 </w:t>
            </w:r>
          </w:p>
        </w:tc>
      </w:tr>
      <w:tr w:rsidR="002E31F7">
        <w:trPr>
          <w:trHeight w:val="195"/>
        </w:trPr>
        <w:tc>
          <w:tcPr>
            <w:tcW w:w="564" w:type="dxa"/>
            <w:tcBorders>
              <w:top w:val="nil"/>
            </w:tcBorders>
          </w:tcPr>
          <w:p w:rsidR="002E31F7" w:rsidRDefault="002E31F7">
            <w:pPr>
              <w:pStyle w:val="ConsPlusNonformat"/>
              <w:jc w:val="both"/>
            </w:pPr>
            <w:r>
              <w:rPr>
                <w:sz w:val="16"/>
              </w:rPr>
              <w:t xml:space="preserve">105 </w:t>
            </w:r>
          </w:p>
        </w:tc>
        <w:tc>
          <w:tcPr>
            <w:tcW w:w="564" w:type="dxa"/>
            <w:tcBorders>
              <w:top w:val="nil"/>
            </w:tcBorders>
          </w:tcPr>
          <w:p w:rsidR="002E31F7" w:rsidRDefault="002E31F7">
            <w:pPr>
              <w:pStyle w:val="ConsPlusNonformat"/>
              <w:jc w:val="both"/>
            </w:pPr>
            <w:r>
              <w:rPr>
                <w:sz w:val="16"/>
              </w:rPr>
              <w:t>6057</w:t>
            </w:r>
          </w:p>
        </w:tc>
        <w:tc>
          <w:tcPr>
            <w:tcW w:w="658" w:type="dxa"/>
            <w:tcBorders>
              <w:top w:val="nil"/>
            </w:tcBorders>
          </w:tcPr>
          <w:p w:rsidR="002E31F7" w:rsidRDefault="002E31F7">
            <w:pPr>
              <w:pStyle w:val="ConsPlusNonformat"/>
              <w:jc w:val="both"/>
            </w:pPr>
            <w:r>
              <w:rPr>
                <w:sz w:val="16"/>
              </w:rPr>
              <w:t xml:space="preserve">3761 </w:t>
            </w:r>
          </w:p>
        </w:tc>
        <w:tc>
          <w:tcPr>
            <w:tcW w:w="658" w:type="dxa"/>
            <w:tcBorders>
              <w:top w:val="nil"/>
            </w:tcBorders>
          </w:tcPr>
          <w:p w:rsidR="002E31F7" w:rsidRDefault="002E31F7">
            <w:pPr>
              <w:pStyle w:val="ConsPlusNonformat"/>
              <w:jc w:val="both"/>
            </w:pPr>
            <w:r>
              <w:rPr>
                <w:sz w:val="16"/>
              </w:rPr>
              <w:t xml:space="preserve">2759 </w:t>
            </w:r>
          </w:p>
        </w:tc>
        <w:tc>
          <w:tcPr>
            <w:tcW w:w="658" w:type="dxa"/>
            <w:tcBorders>
              <w:top w:val="nil"/>
            </w:tcBorders>
          </w:tcPr>
          <w:p w:rsidR="002E31F7" w:rsidRDefault="002E31F7">
            <w:pPr>
              <w:pStyle w:val="ConsPlusNonformat"/>
              <w:jc w:val="both"/>
            </w:pPr>
            <w:r>
              <w:rPr>
                <w:sz w:val="16"/>
              </w:rPr>
              <w:t xml:space="preserve">2198 </w:t>
            </w:r>
          </w:p>
        </w:tc>
        <w:tc>
          <w:tcPr>
            <w:tcW w:w="658" w:type="dxa"/>
            <w:tcBorders>
              <w:top w:val="nil"/>
            </w:tcBorders>
          </w:tcPr>
          <w:p w:rsidR="002E31F7" w:rsidRDefault="002E31F7">
            <w:pPr>
              <w:pStyle w:val="ConsPlusNonformat"/>
              <w:jc w:val="both"/>
            </w:pPr>
            <w:r>
              <w:rPr>
                <w:sz w:val="16"/>
              </w:rPr>
              <w:t xml:space="preserve">1965 </w:t>
            </w:r>
          </w:p>
        </w:tc>
        <w:tc>
          <w:tcPr>
            <w:tcW w:w="564" w:type="dxa"/>
            <w:tcBorders>
              <w:top w:val="nil"/>
            </w:tcBorders>
          </w:tcPr>
          <w:p w:rsidR="002E31F7" w:rsidRDefault="002E31F7">
            <w:pPr>
              <w:pStyle w:val="ConsPlusNonformat"/>
              <w:jc w:val="both"/>
            </w:pPr>
            <w:r>
              <w:rPr>
                <w:sz w:val="16"/>
              </w:rPr>
              <w:t>1839</w:t>
            </w:r>
          </w:p>
        </w:tc>
        <w:tc>
          <w:tcPr>
            <w:tcW w:w="658" w:type="dxa"/>
            <w:tcBorders>
              <w:top w:val="nil"/>
            </w:tcBorders>
          </w:tcPr>
          <w:p w:rsidR="002E31F7" w:rsidRDefault="002E31F7">
            <w:pPr>
              <w:pStyle w:val="ConsPlusNonformat"/>
              <w:jc w:val="both"/>
            </w:pPr>
            <w:r>
              <w:rPr>
                <w:sz w:val="16"/>
              </w:rPr>
              <w:t xml:space="preserve">1679 </w:t>
            </w:r>
          </w:p>
        </w:tc>
        <w:tc>
          <w:tcPr>
            <w:tcW w:w="564" w:type="dxa"/>
            <w:tcBorders>
              <w:top w:val="nil"/>
            </w:tcBorders>
          </w:tcPr>
          <w:p w:rsidR="002E31F7" w:rsidRDefault="002E31F7">
            <w:pPr>
              <w:pStyle w:val="ConsPlusNonformat"/>
              <w:jc w:val="both"/>
            </w:pPr>
            <w:r>
              <w:rPr>
                <w:sz w:val="16"/>
              </w:rPr>
              <w:t>1589</w:t>
            </w:r>
          </w:p>
        </w:tc>
        <w:tc>
          <w:tcPr>
            <w:tcW w:w="752" w:type="dxa"/>
            <w:tcBorders>
              <w:top w:val="nil"/>
            </w:tcBorders>
          </w:tcPr>
          <w:p w:rsidR="002E31F7" w:rsidRDefault="002E31F7">
            <w:pPr>
              <w:pStyle w:val="ConsPlusNonformat"/>
              <w:jc w:val="both"/>
            </w:pPr>
            <w:r>
              <w:rPr>
                <w:sz w:val="16"/>
              </w:rPr>
              <w:t xml:space="preserve"> 1473 </w:t>
            </w:r>
          </w:p>
        </w:tc>
        <w:tc>
          <w:tcPr>
            <w:tcW w:w="564" w:type="dxa"/>
            <w:tcBorders>
              <w:top w:val="nil"/>
            </w:tcBorders>
          </w:tcPr>
          <w:p w:rsidR="002E31F7" w:rsidRDefault="002E31F7">
            <w:pPr>
              <w:pStyle w:val="ConsPlusNonformat"/>
              <w:jc w:val="both"/>
            </w:pPr>
            <w:r>
              <w:rPr>
                <w:sz w:val="16"/>
              </w:rPr>
              <w:t>1406</w:t>
            </w:r>
          </w:p>
        </w:tc>
        <w:tc>
          <w:tcPr>
            <w:tcW w:w="564" w:type="dxa"/>
            <w:tcBorders>
              <w:top w:val="nil"/>
            </w:tcBorders>
          </w:tcPr>
          <w:p w:rsidR="002E31F7" w:rsidRDefault="002E31F7">
            <w:pPr>
              <w:pStyle w:val="ConsPlusNonformat"/>
              <w:jc w:val="both"/>
            </w:pPr>
            <w:r>
              <w:rPr>
                <w:sz w:val="16"/>
              </w:rPr>
              <w:t>1265</w:t>
            </w:r>
          </w:p>
        </w:tc>
        <w:tc>
          <w:tcPr>
            <w:tcW w:w="658" w:type="dxa"/>
            <w:tcBorders>
              <w:top w:val="nil"/>
            </w:tcBorders>
          </w:tcPr>
          <w:p w:rsidR="002E31F7" w:rsidRDefault="002E31F7">
            <w:pPr>
              <w:pStyle w:val="ConsPlusNonformat"/>
              <w:jc w:val="both"/>
            </w:pPr>
            <w:r>
              <w:rPr>
                <w:sz w:val="16"/>
              </w:rPr>
              <w:t xml:space="preserve">1154 </w:t>
            </w:r>
          </w:p>
        </w:tc>
        <w:tc>
          <w:tcPr>
            <w:tcW w:w="658" w:type="dxa"/>
            <w:tcBorders>
              <w:top w:val="nil"/>
            </w:tcBorders>
          </w:tcPr>
          <w:p w:rsidR="002E31F7" w:rsidRDefault="002E31F7">
            <w:pPr>
              <w:pStyle w:val="ConsPlusNonformat"/>
              <w:jc w:val="both"/>
            </w:pPr>
            <w:r>
              <w:rPr>
                <w:sz w:val="16"/>
              </w:rPr>
              <w:t xml:space="preserve">1064 </w:t>
            </w:r>
          </w:p>
        </w:tc>
        <w:tc>
          <w:tcPr>
            <w:tcW w:w="658" w:type="dxa"/>
            <w:tcBorders>
              <w:top w:val="nil"/>
            </w:tcBorders>
          </w:tcPr>
          <w:p w:rsidR="002E31F7" w:rsidRDefault="002E31F7">
            <w:pPr>
              <w:pStyle w:val="ConsPlusNonformat"/>
              <w:jc w:val="both"/>
            </w:pPr>
            <w:r>
              <w:rPr>
                <w:sz w:val="16"/>
              </w:rPr>
              <w:t xml:space="preserve"> 990 </w:t>
            </w:r>
          </w:p>
        </w:tc>
        <w:tc>
          <w:tcPr>
            <w:tcW w:w="658" w:type="dxa"/>
            <w:tcBorders>
              <w:top w:val="nil"/>
            </w:tcBorders>
          </w:tcPr>
          <w:p w:rsidR="002E31F7" w:rsidRDefault="002E31F7">
            <w:pPr>
              <w:pStyle w:val="ConsPlusNonformat"/>
              <w:jc w:val="both"/>
            </w:pPr>
            <w:r>
              <w:rPr>
                <w:sz w:val="16"/>
              </w:rPr>
              <w:t xml:space="preserve"> 963 </w:t>
            </w:r>
          </w:p>
        </w:tc>
        <w:tc>
          <w:tcPr>
            <w:tcW w:w="564" w:type="dxa"/>
            <w:tcBorders>
              <w:top w:val="nil"/>
            </w:tcBorders>
          </w:tcPr>
          <w:p w:rsidR="002E31F7" w:rsidRDefault="002E31F7">
            <w:pPr>
              <w:pStyle w:val="ConsPlusNonformat"/>
              <w:jc w:val="both"/>
            </w:pPr>
            <w:r>
              <w:rPr>
                <w:sz w:val="16"/>
              </w:rPr>
              <w:t xml:space="preserve">927 </w:t>
            </w:r>
          </w:p>
        </w:tc>
        <w:tc>
          <w:tcPr>
            <w:tcW w:w="658" w:type="dxa"/>
            <w:tcBorders>
              <w:top w:val="nil"/>
            </w:tcBorders>
          </w:tcPr>
          <w:p w:rsidR="002E31F7" w:rsidRDefault="002E31F7">
            <w:pPr>
              <w:pStyle w:val="ConsPlusNonformat"/>
              <w:jc w:val="both"/>
            </w:pPr>
            <w:r>
              <w:rPr>
                <w:sz w:val="16"/>
              </w:rPr>
              <w:t xml:space="preserve"> 874 </w:t>
            </w:r>
          </w:p>
        </w:tc>
        <w:tc>
          <w:tcPr>
            <w:tcW w:w="658" w:type="dxa"/>
            <w:tcBorders>
              <w:top w:val="nil"/>
            </w:tcBorders>
          </w:tcPr>
          <w:p w:rsidR="002E31F7" w:rsidRDefault="002E31F7">
            <w:pPr>
              <w:pStyle w:val="ConsPlusNonformat"/>
              <w:jc w:val="both"/>
            </w:pPr>
            <w:r>
              <w:rPr>
                <w:sz w:val="16"/>
              </w:rPr>
              <w:t xml:space="preserve"> 855 </w:t>
            </w:r>
          </w:p>
        </w:tc>
        <w:tc>
          <w:tcPr>
            <w:tcW w:w="658" w:type="dxa"/>
            <w:tcBorders>
              <w:top w:val="nil"/>
            </w:tcBorders>
          </w:tcPr>
          <w:p w:rsidR="002E31F7" w:rsidRDefault="002E31F7">
            <w:pPr>
              <w:pStyle w:val="ConsPlusNonformat"/>
              <w:jc w:val="both"/>
            </w:pPr>
            <w:r>
              <w:rPr>
                <w:sz w:val="16"/>
              </w:rPr>
              <w:t xml:space="preserve"> 828 </w:t>
            </w:r>
          </w:p>
        </w:tc>
        <w:tc>
          <w:tcPr>
            <w:tcW w:w="658" w:type="dxa"/>
            <w:tcBorders>
              <w:top w:val="nil"/>
            </w:tcBorders>
          </w:tcPr>
          <w:p w:rsidR="002E31F7" w:rsidRDefault="002E31F7">
            <w:pPr>
              <w:pStyle w:val="ConsPlusNonformat"/>
              <w:jc w:val="both"/>
            </w:pPr>
            <w:r>
              <w:rPr>
                <w:sz w:val="16"/>
              </w:rPr>
              <w:t xml:space="preserve"> 788 </w:t>
            </w:r>
          </w:p>
        </w:tc>
        <w:tc>
          <w:tcPr>
            <w:tcW w:w="658" w:type="dxa"/>
            <w:tcBorders>
              <w:top w:val="nil"/>
            </w:tcBorders>
          </w:tcPr>
          <w:p w:rsidR="002E31F7" w:rsidRDefault="002E31F7">
            <w:pPr>
              <w:pStyle w:val="ConsPlusNonformat"/>
              <w:jc w:val="both"/>
            </w:pPr>
            <w:r>
              <w:rPr>
                <w:sz w:val="16"/>
              </w:rPr>
              <w:t xml:space="preserve"> 752 </w:t>
            </w:r>
          </w:p>
        </w:tc>
        <w:tc>
          <w:tcPr>
            <w:tcW w:w="658" w:type="dxa"/>
            <w:tcBorders>
              <w:top w:val="nil"/>
            </w:tcBorders>
          </w:tcPr>
          <w:p w:rsidR="002E31F7" w:rsidRDefault="002E31F7">
            <w:pPr>
              <w:pStyle w:val="ConsPlusNonformat"/>
              <w:jc w:val="both"/>
            </w:pPr>
            <w:r>
              <w:rPr>
                <w:sz w:val="16"/>
              </w:rPr>
              <w:t xml:space="preserve"> 721 </w:t>
            </w:r>
          </w:p>
        </w:tc>
        <w:tc>
          <w:tcPr>
            <w:tcW w:w="564" w:type="dxa"/>
            <w:tcBorders>
              <w:top w:val="nil"/>
            </w:tcBorders>
          </w:tcPr>
          <w:p w:rsidR="002E31F7" w:rsidRDefault="002E31F7">
            <w:pPr>
              <w:pStyle w:val="ConsPlusNonformat"/>
              <w:jc w:val="both"/>
            </w:pPr>
            <w:r>
              <w:rPr>
                <w:sz w:val="16"/>
              </w:rPr>
              <w:t xml:space="preserve">693 </w:t>
            </w:r>
          </w:p>
        </w:tc>
        <w:tc>
          <w:tcPr>
            <w:tcW w:w="658" w:type="dxa"/>
            <w:tcBorders>
              <w:top w:val="nil"/>
            </w:tcBorders>
          </w:tcPr>
          <w:p w:rsidR="002E31F7" w:rsidRDefault="002E31F7">
            <w:pPr>
              <w:pStyle w:val="ConsPlusNonformat"/>
              <w:jc w:val="both"/>
            </w:pPr>
            <w:r>
              <w:rPr>
                <w:sz w:val="16"/>
              </w:rPr>
              <w:t xml:space="preserve"> 668 </w:t>
            </w:r>
          </w:p>
        </w:tc>
      </w:tr>
      <w:tr w:rsidR="002E31F7">
        <w:trPr>
          <w:trHeight w:val="195"/>
        </w:trPr>
        <w:tc>
          <w:tcPr>
            <w:tcW w:w="564" w:type="dxa"/>
            <w:tcBorders>
              <w:top w:val="nil"/>
            </w:tcBorders>
          </w:tcPr>
          <w:p w:rsidR="002E31F7" w:rsidRDefault="002E31F7">
            <w:pPr>
              <w:pStyle w:val="ConsPlusNonformat"/>
              <w:jc w:val="both"/>
            </w:pPr>
            <w:r>
              <w:rPr>
                <w:sz w:val="16"/>
              </w:rPr>
              <w:t xml:space="preserve">110 </w:t>
            </w:r>
          </w:p>
        </w:tc>
        <w:tc>
          <w:tcPr>
            <w:tcW w:w="564" w:type="dxa"/>
            <w:tcBorders>
              <w:top w:val="nil"/>
            </w:tcBorders>
          </w:tcPr>
          <w:p w:rsidR="002E31F7" w:rsidRDefault="002E31F7">
            <w:pPr>
              <w:pStyle w:val="ConsPlusNonformat"/>
              <w:jc w:val="both"/>
            </w:pPr>
            <w:r>
              <w:rPr>
                <w:sz w:val="16"/>
              </w:rPr>
              <w:t>6714</w:t>
            </w:r>
          </w:p>
        </w:tc>
        <w:tc>
          <w:tcPr>
            <w:tcW w:w="658" w:type="dxa"/>
            <w:tcBorders>
              <w:top w:val="nil"/>
            </w:tcBorders>
          </w:tcPr>
          <w:p w:rsidR="002E31F7" w:rsidRDefault="002E31F7">
            <w:pPr>
              <w:pStyle w:val="ConsPlusNonformat"/>
              <w:jc w:val="both"/>
            </w:pPr>
            <w:r>
              <w:rPr>
                <w:sz w:val="16"/>
              </w:rPr>
              <w:t xml:space="preserve">4169 </w:t>
            </w:r>
          </w:p>
        </w:tc>
        <w:tc>
          <w:tcPr>
            <w:tcW w:w="658" w:type="dxa"/>
            <w:tcBorders>
              <w:top w:val="nil"/>
            </w:tcBorders>
          </w:tcPr>
          <w:p w:rsidR="002E31F7" w:rsidRDefault="002E31F7">
            <w:pPr>
              <w:pStyle w:val="ConsPlusNonformat"/>
              <w:jc w:val="both"/>
            </w:pPr>
            <w:r>
              <w:rPr>
                <w:sz w:val="16"/>
              </w:rPr>
              <w:t xml:space="preserve">3056 </w:t>
            </w:r>
          </w:p>
        </w:tc>
        <w:tc>
          <w:tcPr>
            <w:tcW w:w="658" w:type="dxa"/>
            <w:tcBorders>
              <w:top w:val="nil"/>
            </w:tcBorders>
          </w:tcPr>
          <w:p w:rsidR="002E31F7" w:rsidRDefault="002E31F7">
            <w:pPr>
              <w:pStyle w:val="ConsPlusNonformat"/>
              <w:jc w:val="both"/>
            </w:pPr>
            <w:r>
              <w:rPr>
                <w:sz w:val="16"/>
              </w:rPr>
              <w:t xml:space="preserve">2432 </w:t>
            </w:r>
          </w:p>
        </w:tc>
        <w:tc>
          <w:tcPr>
            <w:tcW w:w="658" w:type="dxa"/>
            <w:tcBorders>
              <w:top w:val="nil"/>
            </w:tcBorders>
          </w:tcPr>
          <w:p w:rsidR="002E31F7" w:rsidRDefault="002E31F7">
            <w:pPr>
              <w:pStyle w:val="ConsPlusNonformat"/>
              <w:jc w:val="both"/>
            </w:pPr>
            <w:r>
              <w:rPr>
                <w:sz w:val="16"/>
              </w:rPr>
              <w:t xml:space="preserve">2174 </w:t>
            </w:r>
          </w:p>
        </w:tc>
        <w:tc>
          <w:tcPr>
            <w:tcW w:w="564" w:type="dxa"/>
            <w:tcBorders>
              <w:top w:val="nil"/>
            </w:tcBorders>
          </w:tcPr>
          <w:p w:rsidR="002E31F7" w:rsidRDefault="002E31F7">
            <w:pPr>
              <w:pStyle w:val="ConsPlusNonformat"/>
              <w:jc w:val="both"/>
            </w:pPr>
            <w:r>
              <w:rPr>
                <w:sz w:val="16"/>
              </w:rPr>
              <w:t>2033</w:t>
            </w:r>
          </w:p>
        </w:tc>
        <w:tc>
          <w:tcPr>
            <w:tcW w:w="658" w:type="dxa"/>
            <w:tcBorders>
              <w:top w:val="nil"/>
            </w:tcBorders>
          </w:tcPr>
          <w:p w:rsidR="002E31F7" w:rsidRDefault="002E31F7">
            <w:pPr>
              <w:pStyle w:val="ConsPlusNonformat"/>
              <w:jc w:val="both"/>
            </w:pPr>
            <w:r>
              <w:rPr>
                <w:sz w:val="16"/>
              </w:rPr>
              <w:t xml:space="preserve">1856 </w:t>
            </w:r>
          </w:p>
        </w:tc>
        <w:tc>
          <w:tcPr>
            <w:tcW w:w="564" w:type="dxa"/>
            <w:tcBorders>
              <w:top w:val="nil"/>
            </w:tcBorders>
          </w:tcPr>
          <w:p w:rsidR="002E31F7" w:rsidRDefault="002E31F7">
            <w:pPr>
              <w:pStyle w:val="ConsPlusNonformat"/>
              <w:jc w:val="both"/>
            </w:pPr>
            <w:r>
              <w:rPr>
                <w:sz w:val="16"/>
              </w:rPr>
              <w:t>1756</w:t>
            </w:r>
          </w:p>
        </w:tc>
        <w:tc>
          <w:tcPr>
            <w:tcW w:w="752" w:type="dxa"/>
            <w:tcBorders>
              <w:top w:val="nil"/>
            </w:tcBorders>
          </w:tcPr>
          <w:p w:rsidR="002E31F7" w:rsidRDefault="002E31F7">
            <w:pPr>
              <w:pStyle w:val="ConsPlusNonformat"/>
              <w:jc w:val="both"/>
            </w:pPr>
            <w:r>
              <w:rPr>
                <w:sz w:val="16"/>
              </w:rPr>
              <w:t xml:space="preserve"> 1626 </w:t>
            </w:r>
          </w:p>
        </w:tc>
        <w:tc>
          <w:tcPr>
            <w:tcW w:w="564" w:type="dxa"/>
            <w:tcBorders>
              <w:top w:val="nil"/>
            </w:tcBorders>
          </w:tcPr>
          <w:p w:rsidR="002E31F7" w:rsidRDefault="002E31F7">
            <w:pPr>
              <w:pStyle w:val="ConsPlusNonformat"/>
              <w:jc w:val="both"/>
            </w:pPr>
            <w:r>
              <w:rPr>
                <w:sz w:val="16"/>
              </w:rPr>
              <w:t>1552</w:t>
            </w:r>
          </w:p>
        </w:tc>
        <w:tc>
          <w:tcPr>
            <w:tcW w:w="564" w:type="dxa"/>
            <w:tcBorders>
              <w:top w:val="nil"/>
            </w:tcBorders>
          </w:tcPr>
          <w:p w:rsidR="002E31F7" w:rsidRDefault="002E31F7">
            <w:pPr>
              <w:pStyle w:val="ConsPlusNonformat"/>
              <w:jc w:val="both"/>
            </w:pPr>
            <w:r>
              <w:rPr>
                <w:sz w:val="16"/>
              </w:rPr>
              <w:t>1395</w:t>
            </w:r>
          </w:p>
        </w:tc>
        <w:tc>
          <w:tcPr>
            <w:tcW w:w="658" w:type="dxa"/>
            <w:tcBorders>
              <w:top w:val="nil"/>
            </w:tcBorders>
          </w:tcPr>
          <w:p w:rsidR="002E31F7" w:rsidRDefault="002E31F7">
            <w:pPr>
              <w:pStyle w:val="ConsPlusNonformat"/>
              <w:jc w:val="both"/>
            </w:pPr>
            <w:r>
              <w:rPr>
                <w:sz w:val="16"/>
              </w:rPr>
              <w:t xml:space="preserve">1272 </w:t>
            </w:r>
          </w:p>
        </w:tc>
        <w:tc>
          <w:tcPr>
            <w:tcW w:w="658" w:type="dxa"/>
            <w:tcBorders>
              <w:top w:val="nil"/>
            </w:tcBorders>
          </w:tcPr>
          <w:p w:rsidR="002E31F7" w:rsidRDefault="002E31F7">
            <w:pPr>
              <w:pStyle w:val="ConsPlusNonformat"/>
              <w:jc w:val="both"/>
            </w:pPr>
            <w:r>
              <w:rPr>
                <w:sz w:val="16"/>
              </w:rPr>
              <w:t xml:space="preserve">1172 </w:t>
            </w:r>
          </w:p>
        </w:tc>
        <w:tc>
          <w:tcPr>
            <w:tcW w:w="658" w:type="dxa"/>
            <w:tcBorders>
              <w:top w:val="nil"/>
            </w:tcBorders>
          </w:tcPr>
          <w:p w:rsidR="002E31F7" w:rsidRDefault="002E31F7">
            <w:pPr>
              <w:pStyle w:val="ConsPlusNonformat"/>
              <w:jc w:val="both"/>
            </w:pPr>
            <w:r>
              <w:rPr>
                <w:sz w:val="16"/>
              </w:rPr>
              <w:t xml:space="preserve">1089 </w:t>
            </w:r>
          </w:p>
        </w:tc>
        <w:tc>
          <w:tcPr>
            <w:tcW w:w="658" w:type="dxa"/>
            <w:tcBorders>
              <w:top w:val="nil"/>
            </w:tcBorders>
          </w:tcPr>
          <w:p w:rsidR="002E31F7" w:rsidRDefault="002E31F7">
            <w:pPr>
              <w:pStyle w:val="ConsPlusNonformat"/>
              <w:jc w:val="both"/>
            </w:pPr>
            <w:r>
              <w:rPr>
                <w:sz w:val="16"/>
              </w:rPr>
              <w:t xml:space="preserve">1059 </w:t>
            </w:r>
          </w:p>
        </w:tc>
        <w:tc>
          <w:tcPr>
            <w:tcW w:w="564" w:type="dxa"/>
            <w:tcBorders>
              <w:top w:val="nil"/>
            </w:tcBorders>
          </w:tcPr>
          <w:p w:rsidR="002E31F7" w:rsidRDefault="002E31F7">
            <w:pPr>
              <w:pStyle w:val="ConsPlusNonformat"/>
              <w:jc w:val="both"/>
            </w:pPr>
            <w:r>
              <w:rPr>
                <w:sz w:val="16"/>
              </w:rPr>
              <w:t>1019</w:t>
            </w:r>
          </w:p>
        </w:tc>
        <w:tc>
          <w:tcPr>
            <w:tcW w:w="658" w:type="dxa"/>
            <w:tcBorders>
              <w:top w:val="nil"/>
            </w:tcBorders>
          </w:tcPr>
          <w:p w:rsidR="002E31F7" w:rsidRDefault="002E31F7">
            <w:pPr>
              <w:pStyle w:val="ConsPlusNonformat"/>
              <w:jc w:val="both"/>
            </w:pPr>
            <w:r>
              <w:rPr>
                <w:sz w:val="16"/>
              </w:rPr>
              <w:t xml:space="preserve"> 960 </w:t>
            </w:r>
          </w:p>
        </w:tc>
        <w:tc>
          <w:tcPr>
            <w:tcW w:w="658" w:type="dxa"/>
            <w:tcBorders>
              <w:top w:val="nil"/>
            </w:tcBorders>
          </w:tcPr>
          <w:p w:rsidR="002E31F7" w:rsidRDefault="002E31F7">
            <w:pPr>
              <w:pStyle w:val="ConsPlusNonformat"/>
              <w:jc w:val="both"/>
            </w:pPr>
            <w:r>
              <w:rPr>
                <w:sz w:val="16"/>
              </w:rPr>
              <w:t xml:space="preserve"> 938 </w:t>
            </w:r>
          </w:p>
        </w:tc>
        <w:tc>
          <w:tcPr>
            <w:tcW w:w="658" w:type="dxa"/>
            <w:tcBorders>
              <w:top w:val="nil"/>
            </w:tcBorders>
          </w:tcPr>
          <w:p w:rsidR="002E31F7" w:rsidRDefault="002E31F7">
            <w:pPr>
              <w:pStyle w:val="ConsPlusNonformat"/>
              <w:jc w:val="both"/>
            </w:pPr>
            <w:r>
              <w:rPr>
                <w:sz w:val="16"/>
              </w:rPr>
              <w:t xml:space="preserve"> 908 </w:t>
            </w:r>
          </w:p>
        </w:tc>
        <w:tc>
          <w:tcPr>
            <w:tcW w:w="658" w:type="dxa"/>
            <w:tcBorders>
              <w:top w:val="nil"/>
            </w:tcBorders>
          </w:tcPr>
          <w:p w:rsidR="002E31F7" w:rsidRDefault="002E31F7">
            <w:pPr>
              <w:pStyle w:val="ConsPlusNonformat"/>
              <w:jc w:val="both"/>
            </w:pPr>
            <w:r>
              <w:rPr>
                <w:sz w:val="16"/>
              </w:rPr>
              <w:t xml:space="preserve"> 864 </w:t>
            </w:r>
          </w:p>
        </w:tc>
        <w:tc>
          <w:tcPr>
            <w:tcW w:w="658" w:type="dxa"/>
            <w:tcBorders>
              <w:top w:val="nil"/>
            </w:tcBorders>
          </w:tcPr>
          <w:p w:rsidR="002E31F7" w:rsidRDefault="002E31F7">
            <w:pPr>
              <w:pStyle w:val="ConsPlusNonformat"/>
              <w:jc w:val="both"/>
            </w:pPr>
            <w:r>
              <w:rPr>
                <w:sz w:val="16"/>
              </w:rPr>
              <w:t xml:space="preserve"> 825 </w:t>
            </w:r>
          </w:p>
        </w:tc>
        <w:tc>
          <w:tcPr>
            <w:tcW w:w="658" w:type="dxa"/>
            <w:tcBorders>
              <w:top w:val="nil"/>
            </w:tcBorders>
          </w:tcPr>
          <w:p w:rsidR="002E31F7" w:rsidRDefault="002E31F7">
            <w:pPr>
              <w:pStyle w:val="ConsPlusNonformat"/>
              <w:jc w:val="both"/>
            </w:pPr>
            <w:r>
              <w:rPr>
                <w:sz w:val="16"/>
              </w:rPr>
              <w:t xml:space="preserve"> 790 </w:t>
            </w:r>
          </w:p>
        </w:tc>
        <w:tc>
          <w:tcPr>
            <w:tcW w:w="564" w:type="dxa"/>
            <w:tcBorders>
              <w:top w:val="nil"/>
            </w:tcBorders>
          </w:tcPr>
          <w:p w:rsidR="002E31F7" w:rsidRDefault="002E31F7">
            <w:pPr>
              <w:pStyle w:val="ConsPlusNonformat"/>
              <w:jc w:val="both"/>
            </w:pPr>
            <w:r>
              <w:rPr>
                <w:sz w:val="16"/>
              </w:rPr>
              <w:t xml:space="preserve">759 </w:t>
            </w:r>
          </w:p>
        </w:tc>
        <w:tc>
          <w:tcPr>
            <w:tcW w:w="658" w:type="dxa"/>
            <w:tcBorders>
              <w:top w:val="nil"/>
            </w:tcBorders>
          </w:tcPr>
          <w:p w:rsidR="002E31F7" w:rsidRDefault="002E31F7">
            <w:pPr>
              <w:pStyle w:val="ConsPlusNonformat"/>
              <w:jc w:val="both"/>
            </w:pPr>
            <w:r>
              <w:rPr>
                <w:sz w:val="16"/>
              </w:rPr>
              <w:t xml:space="preserve"> 731 </w:t>
            </w:r>
          </w:p>
        </w:tc>
      </w:tr>
      <w:tr w:rsidR="002E31F7">
        <w:trPr>
          <w:trHeight w:val="195"/>
        </w:trPr>
        <w:tc>
          <w:tcPr>
            <w:tcW w:w="564" w:type="dxa"/>
            <w:tcBorders>
              <w:top w:val="nil"/>
            </w:tcBorders>
          </w:tcPr>
          <w:p w:rsidR="002E31F7" w:rsidRDefault="002E31F7">
            <w:pPr>
              <w:pStyle w:val="ConsPlusNonformat"/>
              <w:jc w:val="both"/>
            </w:pPr>
            <w:r>
              <w:rPr>
                <w:sz w:val="16"/>
              </w:rPr>
              <w:t xml:space="preserve">115 </w:t>
            </w:r>
          </w:p>
        </w:tc>
        <w:tc>
          <w:tcPr>
            <w:tcW w:w="564" w:type="dxa"/>
            <w:tcBorders>
              <w:top w:val="nil"/>
            </w:tcBorders>
          </w:tcPr>
          <w:p w:rsidR="002E31F7" w:rsidRDefault="002E31F7">
            <w:pPr>
              <w:pStyle w:val="ConsPlusNonformat"/>
              <w:jc w:val="both"/>
            </w:pPr>
            <w:r>
              <w:rPr>
                <w:sz w:val="16"/>
              </w:rPr>
              <w:t>7402</w:t>
            </w:r>
          </w:p>
        </w:tc>
        <w:tc>
          <w:tcPr>
            <w:tcW w:w="658" w:type="dxa"/>
            <w:tcBorders>
              <w:top w:val="nil"/>
            </w:tcBorders>
          </w:tcPr>
          <w:p w:rsidR="002E31F7" w:rsidRDefault="002E31F7">
            <w:pPr>
              <w:pStyle w:val="ConsPlusNonformat"/>
              <w:jc w:val="both"/>
            </w:pPr>
            <w:r>
              <w:rPr>
                <w:sz w:val="16"/>
              </w:rPr>
              <w:t xml:space="preserve">4598 </w:t>
            </w:r>
          </w:p>
        </w:tc>
        <w:tc>
          <w:tcPr>
            <w:tcW w:w="658" w:type="dxa"/>
            <w:tcBorders>
              <w:top w:val="nil"/>
            </w:tcBorders>
          </w:tcPr>
          <w:p w:rsidR="002E31F7" w:rsidRDefault="002E31F7">
            <w:pPr>
              <w:pStyle w:val="ConsPlusNonformat"/>
              <w:jc w:val="both"/>
            </w:pPr>
            <w:r>
              <w:rPr>
                <w:sz w:val="16"/>
              </w:rPr>
              <w:t xml:space="preserve">3370 </w:t>
            </w:r>
          </w:p>
        </w:tc>
        <w:tc>
          <w:tcPr>
            <w:tcW w:w="658" w:type="dxa"/>
            <w:tcBorders>
              <w:top w:val="nil"/>
            </w:tcBorders>
          </w:tcPr>
          <w:p w:rsidR="002E31F7" w:rsidRDefault="002E31F7">
            <w:pPr>
              <w:pStyle w:val="ConsPlusNonformat"/>
              <w:jc w:val="both"/>
            </w:pPr>
            <w:r>
              <w:rPr>
                <w:sz w:val="16"/>
              </w:rPr>
              <w:t xml:space="preserve">2680 </w:t>
            </w:r>
          </w:p>
        </w:tc>
        <w:tc>
          <w:tcPr>
            <w:tcW w:w="658" w:type="dxa"/>
            <w:tcBorders>
              <w:top w:val="nil"/>
            </w:tcBorders>
          </w:tcPr>
          <w:p w:rsidR="002E31F7" w:rsidRDefault="002E31F7">
            <w:pPr>
              <w:pStyle w:val="ConsPlusNonformat"/>
              <w:jc w:val="both"/>
            </w:pPr>
            <w:r>
              <w:rPr>
                <w:sz w:val="16"/>
              </w:rPr>
              <w:t xml:space="preserve">2395 </w:t>
            </w:r>
          </w:p>
        </w:tc>
        <w:tc>
          <w:tcPr>
            <w:tcW w:w="564" w:type="dxa"/>
            <w:tcBorders>
              <w:top w:val="nil"/>
            </w:tcBorders>
          </w:tcPr>
          <w:p w:rsidR="002E31F7" w:rsidRDefault="002E31F7">
            <w:pPr>
              <w:pStyle w:val="ConsPlusNonformat"/>
              <w:jc w:val="both"/>
            </w:pPr>
            <w:r>
              <w:rPr>
                <w:sz w:val="16"/>
              </w:rPr>
              <w:t>2239</w:t>
            </w:r>
          </w:p>
        </w:tc>
        <w:tc>
          <w:tcPr>
            <w:tcW w:w="658" w:type="dxa"/>
            <w:tcBorders>
              <w:top w:val="nil"/>
            </w:tcBorders>
          </w:tcPr>
          <w:p w:rsidR="002E31F7" w:rsidRDefault="002E31F7">
            <w:pPr>
              <w:pStyle w:val="ConsPlusNonformat"/>
              <w:jc w:val="both"/>
            </w:pPr>
            <w:r>
              <w:rPr>
                <w:sz w:val="16"/>
              </w:rPr>
              <w:t xml:space="preserve">2042 </w:t>
            </w:r>
          </w:p>
        </w:tc>
        <w:tc>
          <w:tcPr>
            <w:tcW w:w="564" w:type="dxa"/>
            <w:tcBorders>
              <w:top w:val="nil"/>
            </w:tcBorders>
          </w:tcPr>
          <w:p w:rsidR="002E31F7" w:rsidRDefault="002E31F7">
            <w:pPr>
              <w:pStyle w:val="ConsPlusNonformat"/>
              <w:jc w:val="both"/>
            </w:pPr>
            <w:r>
              <w:rPr>
                <w:sz w:val="16"/>
              </w:rPr>
              <w:t>1932</w:t>
            </w:r>
          </w:p>
        </w:tc>
        <w:tc>
          <w:tcPr>
            <w:tcW w:w="752" w:type="dxa"/>
            <w:tcBorders>
              <w:top w:val="nil"/>
            </w:tcBorders>
          </w:tcPr>
          <w:p w:rsidR="002E31F7" w:rsidRDefault="002E31F7">
            <w:pPr>
              <w:pStyle w:val="ConsPlusNonformat"/>
              <w:jc w:val="both"/>
            </w:pPr>
            <w:r>
              <w:rPr>
                <w:sz w:val="16"/>
              </w:rPr>
              <w:t xml:space="preserve"> 1788 </w:t>
            </w:r>
          </w:p>
        </w:tc>
        <w:tc>
          <w:tcPr>
            <w:tcW w:w="564" w:type="dxa"/>
            <w:tcBorders>
              <w:top w:val="nil"/>
            </w:tcBorders>
          </w:tcPr>
          <w:p w:rsidR="002E31F7" w:rsidRDefault="002E31F7">
            <w:pPr>
              <w:pStyle w:val="ConsPlusNonformat"/>
              <w:jc w:val="both"/>
            </w:pPr>
            <w:r>
              <w:rPr>
                <w:sz w:val="16"/>
              </w:rPr>
              <w:t>1706</w:t>
            </w:r>
          </w:p>
        </w:tc>
        <w:tc>
          <w:tcPr>
            <w:tcW w:w="564" w:type="dxa"/>
            <w:tcBorders>
              <w:top w:val="nil"/>
            </w:tcBorders>
          </w:tcPr>
          <w:p w:rsidR="002E31F7" w:rsidRDefault="002E31F7">
            <w:pPr>
              <w:pStyle w:val="ConsPlusNonformat"/>
              <w:jc w:val="both"/>
            </w:pPr>
            <w:r>
              <w:rPr>
                <w:sz w:val="16"/>
              </w:rPr>
              <w:t>1533</w:t>
            </w:r>
          </w:p>
        </w:tc>
        <w:tc>
          <w:tcPr>
            <w:tcW w:w="658" w:type="dxa"/>
            <w:tcBorders>
              <w:top w:val="nil"/>
            </w:tcBorders>
          </w:tcPr>
          <w:p w:rsidR="002E31F7" w:rsidRDefault="002E31F7">
            <w:pPr>
              <w:pStyle w:val="ConsPlusNonformat"/>
              <w:jc w:val="both"/>
            </w:pPr>
            <w:r>
              <w:rPr>
                <w:sz w:val="16"/>
              </w:rPr>
              <w:t xml:space="preserve">1396 </w:t>
            </w:r>
          </w:p>
        </w:tc>
        <w:tc>
          <w:tcPr>
            <w:tcW w:w="658" w:type="dxa"/>
            <w:tcBorders>
              <w:top w:val="nil"/>
            </w:tcBorders>
          </w:tcPr>
          <w:p w:rsidR="002E31F7" w:rsidRDefault="002E31F7">
            <w:pPr>
              <w:pStyle w:val="ConsPlusNonformat"/>
              <w:jc w:val="both"/>
            </w:pPr>
            <w:r>
              <w:rPr>
                <w:sz w:val="16"/>
              </w:rPr>
              <w:t xml:space="preserve">1285 </w:t>
            </w:r>
          </w:p>
        </w:tc>
        <w:tc>
          <w:tcPr>
            <w:tcW w:w="658" w:type="dxa"/>
            <w:tcBorders>
              <w:top w:val="nil"/>
            </w:tcBorders>
          </w:tcPr>
          <w:p w:rsidR="002E31F7" w:rsidRDefault="002E31F7">
            <w:pPr>
              <w:pStyle w:val="ConsPlusNonformat"/>
              <w:jc w:val="both"/>
            </w:pPr>
            <w:r>
              <w:rPr>
                <w:sz w:val="16"/>
              </w:rPr>
              <w:t xml:space="preserve">1193 </w:t>
            </w:r>
          </w:p>
        </w:tc>
        <w:tc>
          <w:tcPr>
            <w:tcW w:w="658" w:type="dxa"/>
            <w:tcBorders>
              <w:top w:val="nil"/>
            </w:tcBorders>
          </w:tcPr>
          <w:p w:rsidR="002E31F7" w:rsidRDefault="002E31F7">
            <w:pPr>
              <w:pStyle w:val="ConsPlusNonformat"/>
              <w:jc w:val="both"/>
            </w:pPr>
            <w:r>
              <w:rPr>
                <w:sz w:val="16"/>
              </w:rPr>
              <w:t xml:space="preserve">1161 </w:t>
            </w:r>
          </w:p>
        </w:tc>
        <w:tc>
          <w:tcPr>
            <w:tcW w:w="564" w:type="dxa"/>
            <w:tcBorders>
              <w:top w:val="nil"/>
            </w:tcBorders>
          </w:tcPr>
          <w:p w:rsidR="002E31F7" w:rsidRDefault="002E31F7">
            <w:pPr>
              <w:pStyle w:val="ConsPlusNonformat"/>
              <w:jc w:val="both"/>
            </w:pPr>
            <w:r>
              <w:rPr>
                <w:sz w:val="16"/>
              </w:rPr>
              <w:t>1116</w:t>
            </w:r>
          </w:p>
        </w:tc>
        <w:tc>
          <w:tcPr>
            <w:tcW w:w="658" w:type="dxa"/>
            <w:tcBorders>
              <w:top w:val="nil"/>
            </w:tcBorders>
          </w:tcPr>
          <w:p w:rsidR="002E31F7" w:rsidRDefault="002E31F7">
            <w:pPr>
              <w:pStyle w:val="ConsPlusNonformat"/>
              <w:jc w:val="both"/>
            </w:pPr>
            <w:r>
              <w:rPr>
                <w:sz w:val="16"/>
              </w:rPr>
              <w:t xml:space="preserve">1050 </w:t>
            </w:r>
          </w:p>
        </w:tc>
        <w:tc>
          <w:tcPr>
            <w:tcW w:w="658" w:type="dxa"/>
            <w:tcBorders>
              <w:top w:val="nil"/>
            </w:tcBorders>
          </w:tcPr>
          <w:p w:rsidR="002E31F7" w:rsidRDefault="002E31F7">
            <w:pPr>
              <w:pStyle w:val="ConsPlusNonformat"/>
              <w:jc w:val="both"/>
            </w:pPr>
            <w:r>
              <w:rPr>
                <w:sz w:val="16"/>
              </w:rPr>
              <w:t xml:space="preserve">1026 </w:t>
            </w:r>
          </w:p>
        </w:tc>
        <w:tc>
          <w:tcPr>
            <w:tcW w:w="658" w:type="dxa"/>
            <w:tcBorders>
              <w:top w:val="nil"/>
            </w:tcBorders>
          </w:tcPr>
          <w:p w:rsidR="002E31F7" w:rsidRDefault="002E31F7">
            <w:pPr>
              <w:pStyle w:val="ConsPlusNonformat"/>
              <w:jc w:val="both"/>
            </w:pPr>
            <w:r>
              <w:rPr>
                <w:sz w:val="16"/>
              </w:rPr>
              <w:t xml:space="preserve"> 993 </w:t>
            </w:r>
          </w:p>
        </w:tc>
        <w:tc>
          <w:tcPr>
            <w:tcW w:w="658" w:type="dxa"/>
            <w:tcBorders>
              <w:top w:val="nil"/>
            </w:tcBorders>
          </w:tcPr>
          <w:p w:rsidR="002E31F7" w:rsidRDefault="002E31F7">
            <w:pPr>
              <w:pStyle w:val="ConsPlusNonformat"/>
              <w:jc w:val="both"/>
            </w:pPr>
            <w:r>
              <w:rPr>
                <w:sz w:val="16"/>
              </w:rPr>
              <w:t xml:space="preserve"> 944 </w:t>
            </w:r>
          </w:p>
        </w:tc>
        <w:tc>
          <w:tcPr>
            <w:tcW w:w="658" w:type="dxa"/>
            <w:tcBorders>
              <w:top w:val="nil"/>
            </w:tcBorders>
          </w:tcPr>
          <w:p w:rsidR="002E31F7" w:rsidRDefault="002E31F7">
            <w:pPr>
              <w:pStyle w:val="ConsPlusNonformat"/>
              <w:jc w:val="both"/>
            </w:pPr>
            <w:r>
              <w:rPr>
                <w:sz w:val="16"/>
              </w:rPr>
              <w:t xml:space="preserve"> 900 </w:t>
            </w:r>
          </w:p>
        </w:tc>
        <w:tc>
          <w:tcPr>
            <w:tcW w:w="658" w:type="dxa"/>
            <w:tcBorders>
              <w:top w:val="nil"/>
            </w:tcBorders>
          </w:tcPr>
          <w:p w:rsidR="002E31F7" w:rsidRDefault="002E31F7">
            <w:pPr>
              <w:pStyle w:val="ConsPlusNonformat"/>
              <w:jc w:val="both"/>
            </w:pPr>
            <w:r>
              <w:rPr>
                <w:sz w:val="16"/>
              </w:rPr>
              <w:t xml:space="preserve"> 862 </w:t>
            </w:r>
          </w:p>
        </w:tc>
        <w:tc>
          <w:tcPr>
            <w:tcW w:w="564" w:type="dxa"/>
            <w:tcBorders>
              <w:top w:val="nil"/>
            </w:tcBorders>
          </w:tcPr>
          <w:p w:rsidR="002E31F7" w:rsidRDefault="002E31F7">
            <w:pPr>
              <w:pStyle w:val="ConsPlusNonformat"/>
              <w:jc w:val="both"/>
            </w:pPr>
            <w:r>
              <w:rPr>
                <w:sz w:val="16"/>
              </w:rPr>
              <w:t xml:space="preserve">828 </w:t>
            </w:r>
          </w:p>
        </w:tc>
        <w:tc>
          <w:tcPr>
            <w:tcW w:w="658" w:type="dxa"/>
            <w:tcBorders>
              <w:top w:val="nil"/>
            </w:tcBorders>
          </w:tcPr>
          <w:p w:rsidR="002E31F7" w:rsidRDefault="002E31F7">
            <w:pPr>
              <w:pStyle w:val="ConsPlusNonformat"/>
              <w:jc w:val="both"/>
            </w:pPr>
            <w:r>
              <w:rPr>
                <w:sz w:val="16"/>
              </w:rPr>
              <w:t xml:space="preserve"> 797 </w:t>
            </w:r>
          </w:p>
        </w:tc>
      </w:tr>
      <w:tr w:rsidR="002E31F7">
        <w:trPr>
          <w:trHeight w:val="195"/>
        </w:trPr>
        <w:tc>
          <w:tcPr>
            <w:tcW w:w="564" w:type="dxa"/>
            <w:tcBorders>
              <w:top w:val="nil"/>
            </w:tcBorders>
          </w:tcPr>
          <w:p w:rsidR="002E31F7" w:rsidRDefault="002E31F7">
            <w:pPr>
              <w:pStyle w:val="ConsPlusNonformat"/>
              <w:jc w:val="both"/>
            </w:pPr>
            <w:r>
              <w:rPr>
                <w:sz w:val="16"/>
              </w:rPr>
              <w:t xml:space="preserve">120 </w:t>
            </w:r>
          </w:p>
        </w:tc>
        <w:tc>
          <w:tcPr>
            <w:tcW w:w="564" w:type="dxa"/>
            <w:tcBorders>
              <w:top w:val="nil"/>
            </w:tcBorders>
          </w:tcPr>
          <w:p w:rsidR="002E31F7" w:rsidRDefault="002E31F7">
            <w:pPr>
              <w:pStyle w:val="ConsPlusNonformat"/>
              <w:jc w:val="both"/>
            </w:pPr>
            <w:r>
              <w:rPr>
                <w:sz w:val="16"/>
              </w:rPr>
              <w:t>8120</w:t>
            </w:r>
          </w:p>
        </w:tc>
        <w:tc>
          <w:tcPr>
            <w:tcW w:w="658" w:type="dxa"/>
            <w:tcBorders>
              <w:top w:val="nil"/>
            </w:tcBorders>
          </w:tcPr>
          <w:p w:rsidR="002E31F7" w:rsidRDefault="002E31F7">
            <w:pPr>
              <w:pStyle w:val="ConsPlusNonformat"/>
              <w:jc w:val="both"/>
            </w:pPr>
            <w:r>
              <w:rPr>
                <w:sz w:val="16"/>
              </w:rPr>
              <w:t xml:space="preserve">5048 </w:t>
            </w:r>
          </w:p>
        </w:tc>
        <w:tc>
          <w:tcPr>
            <w:tcW w:w="658" w:type="dxa"/>
            <w:tcBorders>
              <w:top w:val="nil"/>
            </w:tcBorders>
          </w:tcPr>
          <w:p w:rsidR="002E31F7" w:rsidRDefault="002E31F7">
            <w:pPr>
              <w:pStyle w:val="ConsPlusNonformat"/>
              <w:jc w:val="both"/>
            </w:pPr>
            <w:r>
              <w:rPr>
                <w:sz w:val="16"/>
              </w:rPr>
              <w:t xml:space="preserve">3699 </w:t>
            </w:r>
          </w:p>
        </w:tc>
        <w:tc>
          <w:tcPr>
            <w:tcW w:w="658" w:type="dxa"/>
            <w:tcBorders>
              <w:top w:val="nil"/>
            </w:tcBorders>
          </w:tcPr>
          <w:p w:rsidR="002E31F7" w:rsidRDefault="002E31F7">
            <w:pPr>
              <w:pStyle w:val="ConsPlusNonformat"/>
              <w:jc w:val="both"/>
            </w:pPr>
            <w:r>
              <w:rPr>
                <w:sz w:val="16"/>
              </w:rPr>
              <w:t xml:space="preserve">2940 </w:t>
            </w:r>
          </w:p>
        </w:tc>
        <w:tc>
          <w:tcPr>
            <w:tcW w:w="658" w:type="dxa"/>
            <w:tcBorders>
              <w:top w:val="nil"/>
            </w:tcBorders>
          </w:tcPr>
          <w:p w:rsidR="002E31F7" w:rsidRDefault="002E31F7">
            <w:pPr>
              <w:pStyle w:val="ConsPlusNonformat"/>
              <w:jc w:val="both"/>
            </w:pPr>
            <w:r>
              <w:rPr>
                <w:sz w:val="16"/>
              </w:rPr>
              <w:t xml:space="preserve">2626 </w:t>
            </w:r>
          </w:p>
        </w:tc>
        <w:tc>
          <w:tcPr>
            <w:tcW w:w="564" w:type="dxa"/>
            <w:tcBorders>
              <w:top w:val="nil"/>
            </w:tcBorders>
          </w:tcPr>
          <w:p w:rsidR="002E31F7" w:rsidRDefault="002E31F7">
            <w:pPr>
              <w:pStyle w:val="ConsPlusNonformat"/>
              <w:jc w:val="both"/>
            </w:pPr>
            <w:r>
              <w:rPr>
                <w:sz w:val="16"/>
              </w:rPr>
              <w:t>2454</w:t>
            </w:r>
          </w:p>
        </w:tc>
        <w:tc>
          <w:tcPr>
            <w:tcW w:w="658" w:type="dxa"/>
            <w:tcBorders>
              <w:top w:val="nil"/>
            </w:tcBorders>
          </w:tcPr>
          <w:p w:rsidR="002E31F7" w:rsidRDefault="002E31F7">
            <w:pPr>
              <w:pStyle w:val="ConsPlusNonformat"/>
              <w:jc w:val="both"/>
            </w:pPr>
            <w:r>
              <w:rPr>
                <w:sz w:val="16"/>
              </w:rPr>
              <w:t xml:space="preserve">2238 </w:t>
            </w:r>
          </w:p>
        </w:tc>
        <w:tc>
          <w:tcPr>
            <w:tcW w:w="564" w:type="dxa"/>
            <w:tcBorders>
              <w:top w:val="nil"/>
            </w:tcBorders>
          </w:tcPr>
          <w:p w:rsidR="002E31F7" w:rsidRDefault="002E31F7">
            <w:pPr>
              <w:pStyle w:val="ConsPlusNonformat"/>
              <w:jc w:val="both"/>
            </w:pPr>
            <w:r>
              <w:rPr>
                <w:sz w:val="16"/>
              </w:rPr>
              <w:t>2116</w:t>
            </w:r>
          </w:p>
        </w:tc>
        <w:tc>
          <w:tcPr>
            <w:tcW w:w="752" w:type="dxa"/>
            <w:tcBorders>
              <w:top w:val="nil"/>
            </w:tcBorders>
          </w:tcPr>
          <w:p w:rsidR="002E31F7" w:rsidRDefault="002E31F7">
            <w:pPr>
              <w:pStyle w:val="ConsPlusNonformat"/>
              <w:jc w:val="both"/>
            </w:pPr>
            <w:r>
              <w:rPr>
                <w:sz w:val="16"/>
              </w:rPr>
              <w:t xml:space="preserve"> 1959 </w:t>
            </w:r>
          </w:p>
        </w:tc>
        <w:tc>
          <w:tcPr>
            <w:tcW w:w="564" w:type="dxa"/>
            <w:tcBorders>
              <w:top w:val="nil"/>
            </w:tcBorders>
          </w:tcPr>
          <w:p w:rsidR="002E31F7" w:rsidRDefault="002E31F7">
            <w:pPr>
              <w:pStyle w:val="ConsPlusNonformat"/>
              <w:jc w:val="both"/>
            </w:pPr>
            <w:r>
              <w:rPr>
                <w:sz w:val="16"/>
              </w:rPr>
              <w:t>1868</w:t>
            </w:r>
          </w:p>
        </w:tc>
        <w:tc>
          <w:tcPr>
            <w:tcW w:w="564" w:type="dxa"/>
            <w:tcBorders>
              <w:top w:val="nil"/>
            </w:tcBorders>
          </w:tcPr>
          <w:p w:rsidR="002E31F7" w:rsidRDefault="002E31F7">
            <w:pPr>
              <w:pStyle w:val="ConsPlusNonformat"/>
              <w:jc w:val="both"/>
            </w:pPr>
            <w:r>
              <w:rPr>
                <w:sz w:val="16"/>
              </w:rPr>
              <w:t>1677</w:t>
            </w:r>
          </w:p>
        </w:tc>
        <w:tc>
          <w:tcPr>
            <w:tcW w:w="658" w:type="dxa"/>
            <w:tcBorders>
              <w:top w:val="nil"/>
            </w:tcBorders>
          </w:tcPr>
          <w:p w:rsidR="002E31F7" w:rsidRDefault="002E31F7">
            <w:pPr>
              <w:pStyle w:val="ConsPlusNonformat"/>
              <w:jc w:val="both"/>
            </w:pPr>
            <w:r>
              <w:rPr>
                <w:sz w:val="16"/>
              </w:rPr>
              <w:t xml:space="preserve">1526 </w:t>
            </w:r>
          </w:p>
        </w:tc>
        <w:tc>
          <w:tcPr>
            <w:tcW w:w="658" w:type="dxa"/>
            <w:tcBorders>
              <w:top w:val="nil"/>
            </w:tcBorders>
          </w:tcPr>
          <w:p w:rsidR="002E31F7" w:rsidRDefault="002E31F7">
            <w:pPr>
              <w:pStyle w:val="ConsPlusNonformat"/>
              <w:jc w:val="both"/>
            </w:pPr>
            <w:r>
              <w:rPr>
                <w:sz w:val="16"/>
              </w:rPr>
              <w:t xml:space="preserve">1404 </w:t>
            </w:r>
          </w:p>
        </w:tc>
        <w:tc>
          <w:tcPr>
            <w:tcW w:w="658" w:type="dxa"/>
            <w:tcBorders>
              <w:top w:val="nil"/>
            </w:tcBorders>
          </w:tcPr>
          <w:p w:rsidR="002E31F7" w:rsidRDefault="002E31F7">
            <w:pPr>
              <w:pStyle w:val="ConsPlusNonformat"/>
              <w:jc w:val="both"/>
            </w:pPr>
            <w:r>
              <w:rPr>
                <w:sz w:val="16"/>
              </w:rPr>
              <w:t xml:space="preserve">1303 </w:t>
            </w:r>
          </w:p>
        </w:tc>
        <w:tc>
          <w:tcPr>
            <w:tcW w:w="658" w:type="dxa"/>
            <w:tcBorders>
              <w:top w:val="nil"/>
            </w:tcBorders>
          </w:tcPr>
          <w:p w:rsidR="002E31F7" w:rsidRDefault="002E31F7">
            <w:pPr>
              <w:pStyle w:val="ConsPlusNonformat"/>
              <w:jc w:val="both"/>
            </w:pPr>
            <w:r>
              <w:rPr>
                <w:sz w:val="16"/>
              </w:rPr>
              <w:t xml:space="preserve">1267 </w:t>
            </w:r>
          </w:p>
        </w:tc>
        <w:tc>
          <w:tcPr>
            <w:tcW w:w="564" w:type="dxa"/>
            <w:tcBorders>
              <w:top w:val="nil"/>
            </w:tcBorders>
          </w:tcPr>
          <w:p w:rsidR="002E31F7" w:rsidRDefault="002E31F7">
            <w:pPr>
              <w:pStyle w:val="ConsPlusNonformat"/>
              <w:jc w:val="both"/>
            </w:pPr>
            <w:r>
              <w:rPr>
                <w:sz w:val="16"/>
              </w:rPr>
              <w:t>1218</w:t>
            </w:r>
          </w:p>
        </w:tc>
        <w:tc>
          <w:tcPr>
            <w:tcW w:w="658" w:type="dxa"/>
            <w:tcBorders>
              <w:top w:val="nil"/>
            </w:tcBorders>
          </w:tcPr>
          <w:p w:rsidR="002E31F7" w:rsidRDefault="002E31F7">
            <w:pPr>
              <w:pStyle w:val="ConsPlusNonformat"/>
              <w:jc w:val="both"/>
            </w:pPr>
            <w:r>
              <w:rPr>
                <w:sz w:val="16"/>
              </w:rPr>
              <w:t xml:space="preserve">1145 </w:t>
            </w:r>
          </w:p>
        </w:tc>
        <w:tc>
          <w:tcPr>
            <w:tcW w:w="658" w:type="dxa"/>
            <w:tcBorders>
              <w:top w:val="nil"/>
            </w:tcBorders>
          </w:tcPr>
          <w:p w:rsidR="002E31F7" w:rsidRDefault="002E31F7">
            <w:pPr>
              <w:pStyle w:val="ConsPlusNonformat"/>
              <w:jc w:val="both"/>
            </w:pPr>
            <w:r>
              <w:rPr>
                <w:sz w:val="16"/>
              </w:rPr>
              <w:t xml:space="preserve">1119 </w:t>
            </w:r>
          </w:p>
        </w:tc>
        <w:tc>
          <w:tcPr>
            <w:tcW w:w="658" w:type="dxa"/>
            <w:tcBorders>
              <w:top w:val="nil"/>
            </w:tcBorders>
          </w:tcPr>
          <w:p w:rsidR="002E31F7" w:rsidRDefault="002E31F7">
            <w:pPr>
              <w:pStyle w:val="ConsPlusNonformat"/>
              <w:jc w:val="both"/>
            </w:pPr>
            <w:r>
              <w:rPr>
                <w:sz w:val="16"/>
              </w:rPr>
              <w:t xml:space="preserve">1083 </w:t>
            </w:r>
          </w:p>
        </w:tc>
        <w:tc>
          <w:tcPr>
            <w:tcW w:w="658" w:type="dxa"/>
            <w:tcBorders>
              <w:top w:val="nil"/>
            </w:tcBorders>
          </w:tcPr>
          <w:p w:rsidR="002E31F7" w:rsidRDefault="002E31F7">
            <w:pPr>
              <w:pStyle w:val="ConsPlusNonformat"/>
              <w:jc w:val="both"/>
            </w:pPr>
            <w:r>
              <w:rPr>
                <w:sz w:val="16"/>
              </w:rPr>
              <w:t xml:space="preserve">1028 </w:t>
            </w:r>
          </w:p>
        </w:tc>
        <w:tc>
          <w:tcPr>
            <w:tcW w:w="658" w:type="dxa"/>
            <w:tcBorders>
              <w:top w:val="nil"/>
            </w:tcBorders>
          </w:tcPr>
          <w:p w:rsidR="002E31F7" w:rsidRDefault="002E31F7">
            <w:pPr>
              <w:pStyle w:val="ConsPlusNonformat"/>
              <w:jc w:val="both"/>
            </w:pPr>
            <w:r>
              <w:rPr>
                <w:sz w:val="16"/>
              </w:rPr>
              <w:t xml:space="preserve"> 980 </w:t>
            </w:r>
          </w:p>
        </w:tc>
        <w:tc>
          <w:tcPr>
            <w:tcW w:w="658" w:type="dxa"/>
            <w:tcBorders>
              <w:top w:val="nil"/>
            </w:tcBorders>
          </w:tcPr>
          <w:p w:rsidR="002E31F7" w:rsidRDefault="002E31F7">
            <w:pPr>
              <w:pStyle w:val="ConsPlusNonformat"/>
              <w:jc w:val="both"/>
            </w:pPr>
            <w:r>
              <w:rPr>
                <w:sz w:val="16"/>
              </w:rPr>
              <w:t xml:space="preserve"> 938 </w:t>
            </w:r>
          </w:p>
        </w:tc>
        <w:tc>
          <w:tcPr>
            <w:tcW w:w="564" w:type="dxa"/>
            <w:tcBorders>
              <w:top w:val="nil"/>
            </w:tcBorders>
          </w:tcPr>
          <w:p w:rsidR="002E31F7" w:rsidRDefault="002E31F7">
            <w:pPr>
              <w:pStyle w:val="ConsPlusNonformat"/>
              <w:jc w:val="both"/>
            </w:pPr>
            <w:r>
              <w:rPr>
                <w:sz w:val="16"/>
              </w:rPr>
              <w:t xml:space="preserve">900 </w:t>
            </w:r>
          </w:p>
        </w:tc>
        <w:tc>
          <w:tcPr>
            <w:tcW w:w="658" w:type="dxa"/>
            <w:tcBorders>
              <w:top w:val="nil"/>
            </w:tcBorders>
          </w:tcPr>
          <w:p w:rsidR="002E31F7" w:rsidRDefault="002E31F7">
            <w:pPr>
              <w:pStyle w:val="ConsPlusNonformat"/>
              <w:jc w:val="both"/>
            </w:pPr>
            <w:r>
              <w:rPr>
                <w:sz w:val="16"/>
              </w:rPr>
              <w:t xml:space="preserve"> 866 </w:t>
            </w:r>
          </w:p>
        </w:tc>
      </w:tr>
      <w:tr w:rsidR="002E31F7">
        <w:trPr>
          <w:trHeight w:val="195"/>
        </w:trPr>
        <w:tc>
          <w:tcPr>
            <w:tcW w:w="564" w:type="dxa"/>
            <w:tcBorders>
              <w:top w:val="nil"/>
            </w:tcBorders>
          </w:tcPr>
          <w:p w:rsidR="002E31F7" w:rsidRDefault="002E31F7">
            <w:pPr>
              <w:pStyle w:val="ConsPlusNonformat"/>
              <w:jc w:val="both"/>
            </w:pPr>
            <w:r>
              <w:rPr>
                <w:sz w:val="16"/>
              </w:rPr>
              <w:t xml:space="preserve">125 </w:t>
            </w:r>
          </w:p>
        </w:tc>
        <w:tc>
          <w:tcPr>
            <w:tcW w:w="564" w:type="dxa"/>
            <w:tcBorders>
              <w:top w:val="nil"/>
            </w:tcBorders>
          </w:tcPr>
          <w:p w:rsidR="002E31F7" w:rsidRDefault="002E31F7">
            <w:pPr>
              <w:pStyle w:val="ConsPlusNonformat"/>
              <w:jc w:val="both"/>
            </w:pPr>
            <w:r>
              <w:rPr>
                <w:sz w:val="16"/>
              </w:rPr>
              <w:t>8867</w:t>
            </w:r>
          </w:p>
        </w:tc>
        <w:tc>
          <w:tcPr>
            <w:tcW w:w="658" w:type="dxa"/>
            <w:tcBorders>
              <w:top w:val="nil"/>
            </w:tcBorders>
          </w:tcPr>
          <w:p w:rsidR="002E31F7" w:rsidRDefault="002E31F7">
            <w:pPr>
              <w:pStyle w:val="ConsPlusNonformat"/>
              <w:jc w:val="both"/>
            </w:pPr>
            <w:r>
              <w:rPr>
                <w:sz w:val="16"/>
              </w:rPr>
              <w:t xml:space="preserve">5518 </w:t>
            </w:r>
          </w:p>
        </w:tc>
        <w:tc>
          <w:tcPr>
            <w:tcW w:w="658" w:type="dxa"/>
            <w:tcBorders>
              <w:top w:val="nil"/>
            </w:tcBorders>
          </w:tcPr>
          <w:p w:rsidR="002E31F7" w:rsidRDefault="002E31F7">
            <w:pPr>
              <w:pStyle w:val="ConsPlusNonformat"/>
              <w:jc w:val="both"/>
            </w:pPr>
            <w:r>
              <w:rPr>
                <w:sz w:val="16"/>
              </w:rPr>
              <w:t xml:space="preserve">4043 </w:t>
            </w:r>
          </w:p>
        </w:tc>
        <w:tc>
          <w:tcPr>
            <w:tcW w:w="658" w:type="dxa"/>
            <w:tcBorders>
              <w:top w:val="nil"/>
            </w:tcBorders>
          </w:tcPr>
          <w:p w:rsidR="002E31F7" w:rsidRDefault="002E31F7">
            <w:pPr>
              <w:pStyle w:val="ConsPlusNonformat"/>
              <w:jc w:val="both"/>
            </w:pPr>
            <w:r>
              <w:rPr>
                <w:sz w:val="16"/>
              </w:rPr>
              <w:t xml:space="preserve">3213 </w:t>
            </w:r>
          </w:p>
        </w:tc>
        <w:tc>
          <w:tcPr>
            <w:tcW w:w="658" w:type="dxa"/>
            <w:tcBorders>
              <w:top w:val="nil"/>
            </w:tcBorders>
          </w:tcPr>
          <w:p w:rsidR="002E31F7" w:rsidRDefault="002E31F7">
            <w:pPr>
              <w:pStyle w:val="ConsPlusNonformat"/>
              <w:jc w:val="both"/>
            </w:pPr>
            <w:r>
              <w:rPr>
                <w:sz w:val="16"/>
              </w:rPr>
              <w:t xml:space="preserve">2869 </w:t>
            </w:r>
          </w:p>
        </w:tc>
        <w:tc>
          <w:tcPr>
            <w:tcW w:w="564" w:type="dxa"/>
            <w:tcBorders>
              <w:top w:val="nil"/>
            </w:tcBorders>
          </w:tcPr>
          <w:p w:rsidR="002E31F7" w:rsidRDefault="002E31F7">
            <w:pPr>
              <w:pStyle w:val="ConsPlusNonformat"/>
              <w:jc w:val="both"/>
            </w:pPr>
            <w:r>
              <w:rPr>
                <w:sz w:val="16"/>
              </w:rPr>
              <w:t>2681</w:t>
            </w:r>
          </w:p>
        </w:tc>
        <w:tc>
          <w:tcPr>
            <w:tcW w:w="658" w:type="dxa"/>
            <w:tcBorders>
              <w:top w:val="nil"/>
            </w:tcBorders>
          </w:tcPr>
          <w:p w:rsidR="002E31F7" w:rsidRDefault="002E31F7">
            <w:pPr>
              <w:pStyle w:val="ConsPlusNonformat"/>
              <w:jc w:val="both"/>
            </w:pPr>
            <w:r>
              <w:rPr>
                <w:sz w:val="16"/>
              </w:rPr>
              <w:t xml:space="preserve">2444 </w:t>
            </w:r>
          </w:p>
        </w:tc>
        <w:tc>
          <w:tcPr>
            <w:tcW w:w="564" w:type="dxa"/>
            <w:tcBorders>
              <w:top w:val="nil"/>
            </w:tcBorders>
          </w:tcPr>
          <w:p w:rsidR="002E31F7" w:rsidRDefault="002E31F7">
            <w:pPr>
              <w:pStyle w:val="ConsPlusNonformat"/>
              <w:jc w:val="both"/>
            </w:pPr>
            <w:r>
              <w:rPr>
                <w:sz w:val="16"/>
              </w:rPr>
              <w:t>2310</w:t>
            </w:r>
          </w:p>
        </w:tc>
        <w:tc>
          <w:tcPr>
            <w:tcW w:w="752" w:type="dxa"/>
            <w:tcBorders>
              <w:top w:val="nil"/>
            </w:tcBorders>
          </w:tcPr>
          <w:p w:rsidR="002E31F7" w:rsidRDefault="002E31F7">
            <w:pPr>
              <w:pStyle w:val="ConsPlusNonformat"/>
              <w:jc w:val="both"/>
            </w:pPr>
            <w:r>
              <w:rPr>
                <w:sz w:val="16"/>
              </w:rPr>
              <w:t xml:space="preserve"> 2138 </w:t>
            </w:r>
          </w:p>
        </w:tc>
        <w:tc>
          <w:tcPr>
            <w:tcW w:w="564" w:type="dxa"/>
            <w:tcBorders>
              <w:top w:val="nil"/>
            </w:tcBorders>
          </w:tcPr>
          <w:p w:rsidR="002E31F7" w:rsidRDefault="002E31F7">
            <w:pPr>
              <w:pStyle w:val="ConsPlusNonformat"/>
              <w:jc w:val="both"/>
            </w:pPr>
            <w:r>
              <w:rPr>
                <w:sz w:val="16"/>
              </w:rPr>
              <w:t>2038</w:t>
            </w:r>
          </w:p>
        </w:tc>
        <w:tc>
          <w:tcPr>
            <w:tcW w:w="564" w:type="dxa"/>
            <w:tcBorders>
              <w:top w:val="nil"/>
            </w:tcBorders>
          </w:tcPr>
          <w:p w:rsidR="002E31F7" w:rsidRDefault="002E31F7">
            <w:pPr>
              <w:pStyle w:val="ConsPlusNonformat"/>
              <w:jc w:val="both"/>
            </w:pPr>
            <w:r>
              <w:rPr>
                <w:sz w:val="16"/>
              </w:rPr>
              <w:t>1828</w:t>
            </w:r>
          </w:p>
        </w:tc>
        <w:tc>
          <w:tcPr>
            <w:tcW w:w="658" w:type="dxa"/>
            <w:tcBorders>
              <w:top w:val="nil"/>
            </w:tcBorders>
          </w:tcPr>
          <w:p w:rsidR="002E31F7" w:rsidRDefault="002E31F7">
            <w:pPr>
              <w:pStyle w:val="ConsPlusNonformat"/>
              <w:jc w:val="both"/>
            </w:pPr>
            <w:r>
              <w:rPr>
                <w:sz w:val="16"/>
              </w:rPr>
              <w:t xml:space="preserve">1663 </w:t>
            </w:r>
          </w:p>
        </w:tc>
        <w:tc>
          <w:tcPr>
            <w:tcW w:w="658" w:type="dxa"/>
            <w:tcBorders>
              <w:top w:val="nil"/>
            </w:tcBorders>
          </w:tcPr>
          <w:p w:rsidR="002E31F7" w:rsidRDefault="002E31F7">
            <w:pPr>
              <w:pStyle w:val="ConsPlusNonformat"/>
              <w:jc w:val="both"/>
            </w:pPr>
            <w:r>
              <w:rPr>
                <w:sz w:val="16"/>
              </w:rPr>
              <w:t xml:space="preserve">1529 </w:t>
            </w:r>
          </w:p>
        </w:tc>
        <w:tc>
          <w:tcPr>
            <w:tcW w:w="658" w:type="dxa"/>
            <w:tcBorders>
              <w:top w:val="nil"/>
            </w:tcBorders>
          </w:tcPr>
          <w:p w:rsidR="002E31F7" w:rsidRDefault="002E31F7">
            <w:pPr>
              <w:pStyle w:val="ConsPlusNonformat"/>
              <w:jc w:val="both"/>
            </w:pPr>
            <w:r>
              <w:rPr>
                <w:sz w:val="16"/>
              </w:rPr>
              <w:t xml:space="preserve">1418 </w:t>
            </w:r>
          </w:p>
        </w:tc>
        <w:tc>
          <w:tcPr>
            <w:tcW w:w="658" w:type="dxa"/>
            <w:tcBorders>
              <w:top w:val="nil"/>
            </w:tcBorders>
          </w:tcPr>
          <w:p w:rsidR="002E31F7" w:rsidRDefault="002E31F7">
            <w:pPr>
              <w:pStyle w:val="ConsPlusNonformat"/>
              <w:jc w:val="both"/>
            </w:pPr>
            <w:r>
              <w:rPr>
                <w:sz w:val="16"/>
              </w:rPr>
              <w:t xml:space="preserve">1378 </w:t>
            </w:r>
          </w:p>
        </w:tc>
        <w:tc>
          <w:tcPr>
            <w:tcW w:w="564" w:type="dxa"/>
            <w:tcBorders>
              <w:top w:val="nil"/>
            </w:tcBorders>
          </w:tcPr>
          <w:p w:rsidR="002E31F7" w:rsidRDefault="002E31F7">
            <w:pPr>
              <w:pStyle w:val="ConsPlusNonformat"/>
              <w:jc w:val="both"/>
            </w:pPr>
            <w:r>
              <w:rPr>
                <w:sz w:val="16"/>
              </w:rPr>
              <w:t>1324</w:t>
            </w:r>
          </w:p>
        </w:tc>
        <w:tc>
          <w:tcPr>
            <w:tcW w:w="658" w:type="dxa"/>
            <w:tcBorders>
              <w:top w:val="nil"/>
            </w:tcBorders>
          </w:tcPr>
          <w:p w:rsidR="002E31F7" w:rsidRDefault="002E31F7">
            <w:pPr>
              <w:pStyle w:val="ConsPlusNonformat"/>
              <w:jc w:val="both"/>
            </w:pPr>
            <w:r>
              <w:rPr>
                <w:sz w:val="16"/>
              </w:rPr>
              <w:t xml:space="preserve">1245 </w:t>
            </w:r>
          </w:p>
        </w:tc>
        <w:tc>
          <w:tcPr>
            <w:tcW w:w="658" w:type="dxa"/>
            <w:tcBorders>
              <w:top w:val="nil"/>
            </w:tcBorders>
          </w:tcPr>
          <w:p w:rsidR="002E31F7" w:rsidRDefault="002E31F7">
            <w:pPr>
              <w:pStyle w:val="ConsPlusNonformat"/>
              <w:jc w:val="both"/>
            </w:pPr>
            <w:r>
              <w:rPr>
                <w:sz w:val="16"/>
              </w:rPr>
              <w:t xml:space="preserve">1216 </w:t>
            </w:r>
          </w:p>
        </w:tc>
        <w:tc>
          <w:tcPr>
            <w:tcW w:w="658" w:type="dxa"/>
            <w:tcBorders>
              <w:top w:val="nil"/>
            </w:tcBorders>
          </w:tcPr>
          <w:p w:rsidR="002E31F7" w:rsidRDefault="002E31F7">
            <w:pPr>
              <w:pStyle w:val="ConsPlusNonformat"/>
              <w:jc w:val="both"/>
            </w:pPr>
            <w:r>
              <w:rPr>
                <w:sz w:val="16"/>
              </w:rPr>
              <w:t xml:space="preserve">1176 </w:t>
            </w:r>
          </w:p>
        </w:tc>
        <w:tc>
          <w:tcPr>
            <w:tcW w:w="658" w:type="dxa"/>
            <w:tcBorders>
              <w:top w:val="nil"/>
            </w:tcBorders>
          </w:tcPr>
          <w:p w:rsidR="002E31F7" w:rsidRDefault="002E31F7">
            <w:pPr>
              <w:pStyle w:val="ConsPlusNonformat"/>
              <w:jc w:val="both"/>
            </w:pPr>
            <w:r>
              <w:rPr>
                <w:sz w:val="16"/>
              </w:rPr>
              <w:t xml:space="preserve">1116 </w:t>
            </w:r>
          </w:p>
        </w:tc>
        <w:tc>
          <w:tcPr>
            <w:tcW w:w="658" w:type="dxa"/>
            <w:tcBorders>
              <w:top w:val="nil"/>
            </w:tcBorders>
          </w:tcPr>
          <w:p w:rsidR="002E31F7" w:rsidRDefault="002E31F7">
            <w:pPr>
              <w:pStyle w:val="ConsPlusNonformat"/>
              <w:jc w:val="both"/>
            </w:pPr>
            <w:r>
              <w:rPr>
                <w:sz w:val="16"/>
              </w:rPr>
              <w:t xml:space="preserve">1063 </w:t>
            </w:r>
          </w:p>
        </w:tc>
        <w:tc>
          <w:tcPr>
            <w:tcW w:w="658" w:type="dxa"/>
            <w:tcBorders>
              <w:top w:val="nil"/>
            </w:tcBorders>
          </w:tcPr>
          <w:p w:rsidR="002E31F7" w:rsidRDefault="002E31F7">
            <w:pPr>
              <w:pStyle w:val="ConsPlusNonformat"/>
              <w:jc w:val="both"/>
            </w:pPr>
            <w:r>
              <w:rPr>
                <w:sz w:val="16"/>
              </w:rPr>
              <w:t xml:space="preserve">1017 </w:t>
            </w:r>
          </w:p>
        </w:tc>
        <w:tc>
          <w:tcPr>
            <w:tcW w:w="564" w:type="dxa"/>
            <w:tcBorders>
              <w:top w:val="nil"/>
            </w:tcBorders>
          </w:tcPr>
          <w:p w:rsidR="002E31F7" w:rsidRDefault="002E31F7">
            <w:pPr>
              <w:pStyle w:val="ConsPlusNonformat"/>
              <w:jc w:val="both"/>
            </w:pPr>
            <w:r>
              <w:rPr>
                <w:sz w:val="16"/>
              </w:rPr>
              <w:t xml:space="preserve">975 </w:t>
            </w:r>
          </w:p>
        </w:tc>
        <w:tc>
          <w:tcPr>
            <w:tcW w:w="658" w:type="dxa"/>
            <w:tcBorders>
              <w:top w:val="nil"/>
            </w:tcBorders>
          </w:tcPr>
          <w:p w:rsidR="002E31F7" w:rsidRDefault="002E31F7">
            <w:pPr>
              <w:pStyle w:val="ConsPlusNonformat"/>
              <w:jc w:val="both"/>
            </w:pPr>
            <w:r>
              <w:rPr>
                <w:sz w:val="16"/>
              </w:rPr>
              <w:t xml:space="preserve"> 938 </w:t>
            </w:r>
          </w:p>
        </w:tc>
      </w:tr>
      <w:tr w:rsidR="002E31F7">
        <w:trPr>
          <w:trHeight w:val="195"/>
        </w:trPr>
        <w:tc>
          <w:tcPr>
            <w:tcW w:w="564" w:type="dxa"/>
            <w:tcBorders>
              <w:top w:val="nil"/>
            </w:tcBorders>
          </w:tcPr>
          <w:p w:rsidR="002E31F7" w:rsidRDefault="002E31F7">
            <w:pPr>
              <w:pStyle w:val="ConsPlusNonformat"/>
              <w:jc w:val="both"/>
            </w:pPr>
            <w:r>
              <w:rPr>
                <w:sz w:val="16"/>
              </w:rPr>
              <w:t xml:space="preserve">130 </w:t>
            </w:r>
          </w:p>
        </w:tc>
        <w:tc>
          <w:tcPr>
            <w:tcW w:w="564" w:type="dxa"/>
            <w:tcBorders>
              <w:top w:val="nil"/>
            </w:tcBorders>
          </w:tcPr>
          <w:p w:rsidR="002E31F7" w:rsidRDefault="002E31F7">
            <w:pPr>
              <w:pStyle w:val="ConsPlusNonformat"/>
              <w:jc w:val="both"/>
            </w:pPr>
            <w:r>
              <w:rPr>
                <w:sz w:val="16"/>
              </w:rPr>
              <w:t>9641</w:t>
            </w:r>
          </w:p>
        </w:tc>
        <w:tc>
          <w:tcPr>
            <w:tcW w:w="658" w:type="dxa"/>
            <w:tcBorders>
              <w:top w:val="nil"/>
            </w:tcBorders>
          </w:tcPr>
          <w:p w:rsidR="002E31F7" w:rsidRDefault="002E31F7">
            <w:pPr>
              <w:pStyle w:val="ConsPlusNonformat"/>
              <w:jc w:val="both"/>
            </w:pPr>
            <w:r>
              <w:rPr>
                <w:sz w:val="16"/>
              </w:rPr>
              <w:t xml:space="preserve">6008 </w:t>
            </w:r>
          </w:p>
        </w:tc>
        <w:tc>
          <w:tcPr>
            <w:tcW w:w="658" w:type="dxa"/>
            <w:tcBorders>
              <w:top w:val="nil"/>
            </w:tcBorders>
          </w:tcPr>
          <w:p w:rsidR="002E31F7" w:rsidRDefault="002E31F7">
            <w:pPr>
              <w:pStyle w:val="ConsPlusNonformat"/>
              <w:jc w:val="both"/>
            </w:pPr>
            <w:r>
              <w:rPr>
                <w:sz w:val="16"/>
              </w:rPr>
              <w:t xml:space="preserve">4403 </w:t>
            </w:r>
          </w:p>
        </w:tc>
        <w:tc>
          <w:tcPr>
            <w:tcW w:w="658" w:type="dxa"/>
            <w:tcBorders>
              <w:top w:val="nil"/>
            </w:tcBorders>
          </w:tcPr>
          <w:p w:rsidR="002E31F7" w:rsidRDefault="002E31F7">
            <w:pPr>
              <w:pStyle w:val="ConsPlusNonformat"/>
              <w:jc w:val="both"/>
            </w:pPr>
            <w:r>
              <w:rPr>
                <w:sz w:val="16"/>
              </w:rPr>
              <w:t xml:space="preserve">3499 </w:t>
            </w:r>
          </w:p>
        </w:tc>
        <w:tc>
          <w:tcPr>
            <w:tcW w:w="658" w:type="dxa"/>
            <w:tcBorders>
              <w:top w:val="nil"/>
            </w:tcBorders>
          </w:tcPr>
          <w:p w:rsidR="002E31F7" w:rsidRDefault="002E31F7">
            <w:pPr>
              <w:pStyle w:val="ConsPlusNonformat"/>
              <w:jc w:val="both"/>
            </w:pPr>
            <w:r>
              <w:rPr>
                <w:sz w:val="16"/>
              </w:rPr>
              <w:t xml:space="preserve">3123 </w:t>
            </w:r>
          </w:p>
        </w:tc>
        <w:tc>
          <w:tcPr>
            <w:tcW w:w="564" w:type="dxa"/>
            <w:tcBorders>
              <w:top w:val="nil"/>
            </w:tcBorders>
          </w:tcPr>
          <w:p w:rsidR="002E31F7" w:rsidRDefault="002E31F7">
            <w:pPr>
              <w:pStyle w:val="ConsPlusNonformat"/>
              <w:jc w:val="both"/>
            </w:pPr>
            <w:r>
              <w:rPr>
                <w:sz w:val="16"/>
              </w:rPr>
              <w:t>2918</w:t>
            </w:r>
          </w:p>
        </w:tc>
        <w:tc>
          <w:tcPr>
            <w:tcW w:w="658" w:type="dxa"/>
            <w:tcBorders>
              <w:top w:val="nil"/>
            </w:tcBorders>
          </w:tcPr>
          <w:p w:rsidR="002E31F7" w:rsidRDefault="002E31F7">
            <w:pPr>
              <w:pStyle w:val="ConsPlusNonformat"/>
              <w:jc w:val="both"/>
            </w:pPr>
            <w:r>
              <w:rPr>
                <w:sz w:val="16"/>
              </w:rPr>
              <w:t xml:space="preserve">2659 </w:t>
            </w:r>
          </w:p>
        </w:tc>
        <w:tc>
          <w:tcPr>
            <w:tcW w:w="564" w:type="dxa"/>
            <w:tcBorders>
              <w:top w:val="nil"/>
            </w:tcBorders>
          </w:tcPr>
          <w:p w:rsidR="002E31F7" w:rsidRDefault="002E31F7">
            <w:pPr>
              <w:pStyle w:val="ConsPlusNonformat"/>
              <w:jc w:val="both"/>
            </w:pPr>
            <w:r>
              <w:rPr>
                <w:sz w:val="16"/>
              </w:rPr>
              <w:t>2513</w:t>
            </w:r>
          </w:p>
        </w:tc>
        <w:tc>
          <w:tcPr>
            <w:tcW w:w="752" w:type="dxa"/>
            <w:tcBorders>
              <w:top w:val="nil"/>
            </w:tcBorders>
          </w:tcPr>
          <w:p w:rsidR="002E31F7" w:rsidRDefault="002E31F7">
            <w:pPr>
              <w:pStyle w:val="ConsPlusNonformat"/>
              <w:jc w:val="both"/>
            </w:pPr>
            <w:r>
              <w:rPr>
                <w:sz w:val="16"/>
              </w:rPr>
              <w:t xml:space="preserve"> 2325 </w:t>
            </w:r>
          </w:p>
        </w:tc>
        <w:tc>
          <w:tcPr>
            <w:tcW w:w="564" w:type="dxa"/>
            <w:tcBorders>
              <w:top w:val="nil"/>
            </w:tcBorders>
          </w:tcPr>
          <w:p w:rsidR="002E31F7" w:rsidRDefault="002E31F7">
            <w:pPr>
              <w:pStyle w:val="ConsPlusNonformat"/>
              <w:jc w:val="both"/>
            </w:pPr>
            <w:r>
              <w:rPr>
                <w:sz w:val="16"/>
              </w:rPr>
              <w:t>2215</w:t>
            </w:r>
          </w:p>
        </w:tc>
        <w:tc>
          <w:tcPr>
            <w:tcW w:w="564" w:type="dxa"/>
            <w:tcBorders>
              <w:top w:val="nil"/>
            </w:tcBorders>
          </w:tcPr>
          <w:p w:rsidR="002E31F7" w:rsidRDefault="002E31F7">
            <w:pPr>
              <w:pStyle w:val="ConsPlusNonformat"/>
              <w:jc w:val="both"/>
            </w:pPr>
            <w:r>
              <w:rPr>
                <w:sz w:val="16"/>
              </w:rPr>
              <w:t>1987</w:t>
            </w:r>
          </w:p>
        </w:tc>
        <w:tc>
          <w:tcPr>
            <w:tcW w:w="658" w:type="dxa"/>
            <w:tcBorders>
              <w:top w:val="nil"/>
            </w:tcBorders>
          </w:tcPr>
          <w:p w:rsidR="002E31F7" w:rsidRDefault="002E31F7">
            <w:pPr>
              <w:pStyle w:val="ConsPlusNonformat"/>
              <w:jc w:val="both"/>
            </w:pPr>
            <w:r>
              <w:rPr>
                <w:sz w:val="16"/>
              </w:rPr>
              <w:t xml:space="preserve">1806 </w:t>
            </w:r>
          </w:p>
        </w:tc>
        <w:tc>
          <w:tcPr>
            <w:tcW w:w="658" w:type="dxa"/>
            <w:tcBorders>
              <w:top w:val="nil"/>
            </w:tcBorders>
          </w:tcPr>
          <w:p w:rsidR="002E31F7" w:rsidRDefault="002E31F7">
            <w:pPr>
              <w:pStyle w:val="ConsPlusNonformat"/>
              <w:jc w:val="both"/>
            </w:pPr>
            <w:r>
              <w:rPr>
                <w:sz w:val="16"/>
              </w:rPr>
              <w:t xml:space="preserve">1659 </w:t>
            </w:r>
          </w:p>
        </w:tc>
        <w:tc>
          <w:tcPr>
            <w:tcW w:w="658" w:type="dxa"/>
            <w:tcBorders>
              <w:top w:val="nil"/>
            </w:tcBorders>
          </w:tcPr>
          <w:p w:rsidR="002E31F7" w:rsidRDefault="002E31F7">
            <w:pPr>
              <w:pStyle w:val="ConsPlusNonformat"/>
              <w:jc w:val="both"/>
            </w:pPr>
            <w:r>
              <w:rPr>
                <w:sz w:val="16"/>
              </w:rPr>
              <w:t xml:space="preserve">1538 </w:t>
            </w:r>
          </w:p>
        </w:tc>
        <w:tc>
          <w:tcPr>
            <w:tcW w:w="658" w:type="dxa"/>
            <w:tcBorders>
              <w:top w:val="nil"/>
            </w:tcBorders>
          </w:tcPr>
          <w:p w:rsidR="002E31F7" w:rsidRDefault="002E31F7">
            <w:pPr>
              <w:pStyle w:val="ConsPlusNonformat"/>
              <w:jc w:val="both"/>
            </w:pPr>
            <w:r>
              <w:rPr>
                <w:sz w:val="16"/>
              </w:rPr>
              <w:t xml:space="preserve">1495 </w:t>
            </w:r>
          </w:p>
        </w:tc>
        <w:tc>
          <w:tcPr>
            <w:tcW w:w="564" w:type="dxa"/>
            <w:tcBorders>
              <w:top w:val="nil"/>
            </w:tcBorders>
          </w:tcPr>
          <w:p w:rsidR="002E31F7" w:rsidRDefault="002E31F7">
            <w:pPr>
              <w:pStyle w:val="ConsPlusNonformat"/>
              <w:jc w:val="both"/>
            </w:pPr>
            <w:r>
              <w:rPr>
                <w:sz w:val="16"/>
              </w:rPr>
              <w:t>1436</w:t>
            </w:r>
          </w:p>
        </w:tc>
        <w:tc>
          <w:tcPr>
            <w:tcW w:w="658" w:type="dxa"/>
            <w:tcBorders>
              <w:top w:val="nil"/>
            </w:tcBorders>
          </w:tcPr>
          <w:p w:rsidR="002E31F7" w:rsidRDefault="002E31F7">
            <w:pPr>
              <w:pStyle w:val="ConsPlusNonformat"/>
              <w:jc w:val="both"/>
            </w:pPr>
            <w:r>
              <w:rPr>
                <w:sz w:val="16"/>
              </w:rPr>
              <w:t xml:space="preserve">1349 </w:t>
            </w:r>
          </w:p>
        </w:tc>
        <w:tc>
          <w:tcPr>
            <w:tcW w:w="658" w:type="dxa"/>
            <w:tcBorders>
              <w:top w:val="nil"/>
            </w:tcBorders>
          </w:tcPr>
          <w:p w:rsidR="002E31F7" w:rsidRDefault="002E31F7">
            <w:pPr>
              <w:pStyle w:val="ConsPlusNonformat"/>
              <w:jc w:val="both"/>
            </w:pPr>
            <w:r>
              <w:rPr>
                <w:sz w:val="16"/>
              </w:rPr>
              <w:t xml:space="preserve">1318 </w:t>
            </w:r>
          </w:p>
        </w:tc>
        <w:tc>
          <w:tcPr>
            <w:tcW w:w="658" w:type="dxa"/>
            <w:tcBorders>
              <w:top w:val="nil"/>
            </w:tcBorders>
          </w:tcPr>
          <w:p w:rsidR="002E31F7" w:rsidRDefault="002E31F7">
            <w:pPr>
              <w:pStyle w:val="ConsPlusNonformat"/>
              <w:jc w:val="both"/>
            </w:pPr>
            <w:r>
              <w:rPr>
                <w:sz w:val="16"/>
              </w:rPr>
              <w:t xml:space="preserve">1274 </w:t>
            </w:r>
          </w:p>
        </w:tc>
        <w:tc>
          <w:tcPr>
            <w:tcW w:w="658" w:type="dxa"/>
            <w:tcBorders>
              <w:top w:val="nil"/>
            </w:tcBorders>
          </w:tcPr>
          <w:p w:rsidR="002E31F7" w:rsidRDefault="002E31F7">
            <w:pPr>
              <w:pStyle w:val="ConsPlusNonformat"/>
              <w:jc w:val="both"/>
            </w:pPr>
            <w:r>
              <w:rPr>
                <w:sz w:val="16"/>
              </w:rPr>
              <w:t xml:space="preserve">1208 </w:t>
            </w:r>
          </w:p>
        </w:tc>
        <w:tc>
          <w:tcPr>
            <w:tcW w:w="658" w:type="dxa"/>
            <w:tcBorders>
              <w:top w:val="nil"/>
            </w:tcBorders>
          </w:tcPr>
          <w:p w:rsidR="002E31F7" w:rsidRDefault="002E31F7">
            <w:pPr>
              <w:pStyle w:val="ConsPlusNonformat"/>
              <w:jc w:val="both"/>
            </w:pPr>
            <w:r>
              <w:rPr>
                <w:sz w:val="16"/>
              </w:rPr>
              <w:t xml:space="preserve">1151 </w:t>
            </w:r>
          </w:p>
        </w:tc>
        <w:tc>
          <w:tcPr>
            <w:tcW w:w="658" w:type="dxa"/>
            <w:tcBorders>
              <w:top w:val="nil"/>
            </w:tcBorders>
          </w:tcPr>
          <w:p w:rsidR="002E31F7" w:rsidRDefault="002E31F7">
            <w:pPr>
              <w:pStyle w:val="ConsPlusNonformat"/>
              <w:jc w:val="both"/>
            </w:pPr>
            <w:r>
              <w:rPr>
                <w:sz w:val="16"/>
              </w:rPr>
              <w:t xml:space="preserve">1100 </w:t>
            </w:r>
          </w:p>
        </w:tc>
        <w:tc>
          <w:tcPr>
            <w:tcW w:w="564" w:type="dxa"/>
            <w:tcBorders>
              <w:top w:val="nil"/>
            </w:tcBorders>
          </w:tcPr>
          <w:p w:rsidR="002E31F7" w:rsidRDefault="002E31F7">
            <w:pPr>
              <w:pStyle w:val="ConsPlusNonformat"/>
              <w:jc w:val="both"/>
            </w:pPr>
            <w:r>
              <w:rPr>
                <w:sz w:val="16"/>
              </w:rPr>
              <w:t>1054</w:t>
            </w:r>
          </w:p>
        </w:tc>
        <w:tc>
          <w:tcPr>
            <w:tcW w:w="658" w:type="dxa"/>
            <w:tcBorders>
              <w:top w:val="nil"/>
            </w:tcBorders>
          </w:tcPr>
          <w:p w:rsidR="002E31F7" w:rsidRDefault="002E31F7">
            <w:pPr>
              <w:pStyle w:val="ConsPlusNonformat"/>
              <w:jc w:val="both"/>
            </w:pPr>
            <w:r>
              <w:rPr>
                <w:sz w:val="16"/>
              </w:rPr>
              <w:t xml:space="preserve">1013 </w:t>
            </w:r>
          </w:p>
        </w:tc>
      </w:tr>
      <w:tr w:rsidR="002E31F7">
        <w:trPr>
          <w:trHeight w:val="195"/>
        </w:trPr>
        <w:tc>
          <w:tcPr>
            <w:tcW w:w="564" w:type="dxa"/>
            <w:tcBorders>
              <w:top w:val="nil"/>
            </w:tcBorders>
          </w:tcPr>
          <w:p w:rsidR="002E31F7" w:rsidRDefault="002E31F7">
            <w:pPr>
              <w:pStyle w:val="ConsPlusNonformat"/>
              <w:jc w:val="both"/>
            </w:pPr>
            <w:r>
              <w:rPr>
                <w:sz w:val="16"/>
              </w:rPr>
              <w:t xml:space="preserve">135 </w:t>
            </w:r>
          </w:p>
        </w:tc>
        <w:tc>
          <w:tcPr>
            <w:tcW w:w="564" w:type="dxa"/>
            <w:tcBorders>
              <w:top w:val="nil"/>
            </w:tcBorders>
          </w:tcPr>
          <w:p w:rsidR="002E31F7" w:rsidRDefault="002E31F7">
            <w:pPr>
              <w:pStyle w:val="ConsPlusNonformat"/>
              <w:jc w:val="both"/>
            </w:pPr>
            <w:r>
              <w:rPr>
                <w:sz w:val="16"/>
              </w:rPr>
              <w:t>----</w:t>
            </w:r>
          </w:p>
        </w:tc>
        <w:tc>
          <w:tcPr>
            <w:tcW w:w="658" w:type="dxa"/>
            <w:tcBorders>
              <w:top w:val="nil"/>
            </w:tcBorders>
          </w:tcPr>
          <w:p w:rsidR="002E31F7" w:rsidRDefault="002E31F7">
            <w:pPr>
              <w:pStyle w:val="ConsPlusNonformat"/>
              <w:jc w:val="both"/>
            </w:pPr>
            <w:r>
              <w:rPr>
                <w:sz w:val="16"/>
              </w:rPr>
              <w:t xml:space="preserve">6518 </w:t>
            </w:r>
          </w:p>
        </w:tc>
        <w:tc>
          <w:tcPr>
            <w:tcW w:w="658" w:type="dxa"/>
            <w:tcBorders>
              <w:top w:val="nil"/>
            </w:tcBorders>
          </w:tcPr>
          <w:p w:rsidR="002E31F7" w:rsidRDefault="002E31F7">
            <w:pPr>
              <w:pStyle w:val="ConsPlusNonformat"/>
              <w:jc w:val="both"/>
            </w:pPr>
            <w:r>
              <w:rPr>
                <w:sz w:val="16"/>
              </w:rPr>
              <w:t xml:space="preserve">4778 </w:t>
            </w:r>
          </w:p>
        </w:tc>
        <w:tc>
          <w:tcPr>
            <w:tcW w:w="658" w:type="dxa"/>
            <w:tcBorders>
              <w:top w:val="nil"/>
            </w:tcBorders>
          </w:tcPr>
          <w:p w:rsidR="002E31F7" w:rsidRDefault="002E31F7">
            <w:pPr>
              <w:pStyle w:val="ConsPlusNonformat"/>
              <w:jc w:val="both"/>
            </w:pPr>
            <w:r>
              <w:rPr>
                <w:sz w:val="16"/>
              </w:rPr>
              <w:t xml:space="preserve">3796 </w:t>
            </w:r>
          </w:p>
        </w:tc>
        <w:tc>
          <w:tcPr>
            <w:tcW w:w="658" w:type="dxa"/>
            <w:tcBorders>
              <w:top w:val="nil"/>
            </w:tcBorders>
          </w:tcPr>
          <w:p w:rsidR="002E31F7" w:rsidRDefault="002E31F7">
            <w:pPr>
              <w:pStyle w:val="ConsPlusNonformat"/>
              <w:jc w:val="both"/>
            </w:pPr>
            <w:r>
              <w:rPr>
                <w:sz w:val="16"/>
              </w:rPr>
              <w:t xml:space="preserve">3388 </w:t>
            </w:r>
          </w:p>
        </w:tc>
        <w:tc>
          <w:tcPr>
            <w:tcW w:w="564" w:type="dxa"/>
            <w:tcBorders>
              <w:top w:val="nil"/>
            </w:tcBorders>
          </w:tcPr>
          <w:p w:rsidR="002E31F7" w:rsidRDefault="002E31F7">
            <w:pPr>
              <w:pStyle w:val="ConsPlusNonformat"/>
              <w:jc w:val="both"/>
            </w:pPr>
            <w:r>
              <w:rPr>
                <w:sz w:val="16"/>
              </w:rPr>
              <w:t>3165</w:t>
            </w:r>
          </w:p>
        </w:tc>
        <w:tc>
          <w:tcPr>
            <w:tcW w:w="658" w:type="dxa"/>
            <w:tcBorders>
              <w:top w:val="nil"/>
            </w:tcBorders>
          </w:tcPr>
          <w:p w:rsidR="002E31F7" w:rsidRDefault="002E31F7">
            <w:pPr>
              <w:pStyle w:val="ConsPlusNonformat"/>
              <w:jc w:val="both"/>
            </w:pPr>
            <w:r>
              <w:rPr>
                <w:sz w:val="16"/>
              </w:rPr>
              <w:t xml:space="preserve">2884 </w:t>
            </w:r>
          </w:p>
        </w:tc>
        <w:tc>
          <w:tcPr>
            <w:tcW w:w="564" w:type="dxa"/>
            <w:tcBorders>
              <w:top w:val="nil"/>
            </w:tcBorders>
          </w:tcPr>
          <w:p w:rsidR="002E31F7" w:rsidRDefault="002E31F7">
            <w:pPr>
              <w:pStyle w:val="ConsPlusNonformat"/>
              <w:jc w:val="both"/>
            </w:pPr>
            <w:r>
              <w:rPr>
                <w:sz w:val="16"/>
              </w:rPr>
              <w:t>2725</w:t>
            </w:r>
          </w:p>
        </w:tc>
        <w:tc>
          <w:tcPr>
            <w:tcW w:w="752" w:type="dxa"/>
            <w:tcBorders>
              <w:top w:val="nil"/>
            </w:tcBorders>
          </w:tcPr>
          <w:p w:rsidR="002E31F7" w:rsidRDefault="002E31F7">
            <w:pPr>
              <w:pStyle w:val="ConsPlusNonformat"/>
              <w:jc w:val="both"/>
            </w:pPr>
            <w:r>
              <w:rPr>
                <w:sz w:val="16"/>
              </w:rPr>
              <w:t xml:space="preserve"> 2520 </w:t>
            </w:r>
          </w:p>
        </w:tc>
        <w:tc>
          <w:tcPr>
            <w:tcW w:w="564" w:type="dxa"/>
            <w:tcBorders>
              <w:top w:val="nil"/>
            </w:tcBorders>
          </w:tcPr>
          <w:p w:rsidR="002E31F7" w:rsidRDefault="002E31F7">
            <w:pPr>
              <w:pStyle w:val="ConsPlusNonformat"/>
              <w:jc w:val="both"/>
            </w:pPr>
            <w:r>
              <w:rPr>
                <w:sz w:val="16"/>
              </w:rPr>
              <w:t>2401</w:t>
            </w:r>
          </w:p>
        </w:tc>
        <w:tc>
          <w:tcPr>
            <w:tcW w:w="564" w:type="dxa"/>
            <w:tcBorders>
              <w:top w:val="nil"/>
            </w:tcBorders>
          </w:tcPr>
          <w:p w:rsidR="002E31F7" w:rsidRDefault="002E31F7">
            <w:pPr>
              <w:pStyle w:val="ConsPlusNonformat"/>
              <w:jc w:val="both"/>
            </w:pPr>
            <w:r>
              <w:rPr>
                <w:sz w:val="16"/>
              </w:rPr>
              <w:t>2152</w:t>
            </w:r>
          </w:p>
        </w:tc>
        <w:tc>
          <w:tcPr>
            <w:tcW w:w="658" w:type="dxa"/>
            <w:tcBorders>
              <w:top w:val="nil"/>
            </w:tcBorders>
          </w:tcPr>
          <w:p w:rsidR="002E31F7" w:rsidRDefault="002E31F7">
            <w:pPr>
              <w:pStyle w:val="ConsPlusNonformat"/>
              <w:jc w:val="both"/>
            </w:pPr>
            <w:r>
              <w:rPr>
                <w:sz w:val="16"/>
              </w:rPr>
              <w:t xml:space="preserve">1956 </w:t>
            </w:r>
          </w:p>
        </w:tc>
        <w:tc>
          <w:tcPr>
            <w:tcW w:w="658" w:type="dxa"/>
            <w:tcBorders>
              <w:top w:val="nil"/>
            </w:tcBorders>
          </w:tcPr>
          <w:p w:rsidR="002E31F7" w:rsidRDefault="002E31F7">
            <w:pPr>
              <w:pStyle w:val="ConsPlusNonformat"/>
              <w:jc w:val="both"/>
            </w:pPr>
            <w:r>
              <w:rPr>
                <w:sz w:val="16"/>
              </w:rPr>
              <w:t xml:space="preserve">1796 </w:t>
            </w:r>
          </w:p>
        </w:tc>
        <w:tc>
          <w:tcPr>
            <w:tcW w:w="658" w:type="dxa"/>
            <w:tcBorders>
              <w:top w:val="nil"/>
            </w:tcBorders>
          </w:tcPr>
          <w:p w:rsidR="002E31F7" w:rsidRDefault="002E31F7">
            <w:pPr>
              <w:pStyle w:val="ConsPlusNonformat"/>
              <w:jc w:val="both"/>
            </w:pPr>
            <w:r>
              <w:rPr>
                <w:sz w:val="16"/>
              </w:rPr>
              <w:t xml:space="preserve">1664 </w:t>
            </w:r>
          </w:p>
        </w:tc>
        <w:tc>
          <w:tcPr>
            <w:tcW w:w="658" w:type="dxa"/>
            <w:tcBorders>
              <w:top w:val="nil"/>
            </w:tcBorders>
          </w:tcPr>
          <w:p w:rsidR="002E31F7" w:rsidRDefault="002E31F7">
            <w:pPr>
              <w:pStyle w:val="ConsPlusNonformat"/>
              <w:jc w:val="both"/>
            </w:pPr>
            <w:r>
              <w:rPr>
                <w:sz w:val="16"/>
              </w:rPr>
              <w:t xml:space="preserve">1617 </w:t>
            </w:r>
          </w:p>
        </w:tc>
        <w:tc>
          <w:tcPr>
            <w:tcW w:w="564" w:type="dxa"/>
            <w:tcBorders>
              <w:top w:val="nil"/>
            </w:tcBorders>
          </w:tcPr>
          <w:p w:rsidR="002E31F7" w:rsidRDefault="002E31F7">
            <w:pPr>
              <w:pStyle w:val="ConsPlusNonformat"/>
              <w:jc w:val="both"/>
            </w:pPr>
            <w:r>
              <w:rPr>
                <w:sz w:val="16"/>
              </w:rPr>
              <w:t>1552</w:t>
            </w:r>
          </w:p>
        </w:tc>
        <w:tc>
          <w:tcPr>
            <w:tcW w:w="658" w:type="dxa"/>
            <w:tcBorders>
              <w:top w:val="nil"/>
            </w:tcBorders>
          </w:tcPr>
          <w:p w:rsidR="002E31F7" w:rsidRDefault="002E31F7">
            <w:pPr>
              <w:pStyle w:val="ConsPlusNonformat"/>
              <w:jc w:val="both"/>
            </w:pPr>
            <w:r>
              <w:rPr>
                <w:sz w:val="16"/>
              </w:rPr>
              <w:t xml:space="preserve">1458 </w:t>
            </w:r>
          </w:p>
        </w:tc>
        <w:tc>
          <w:tcPr>
            <w:tcW w:w="658" w:type="dxa"/>
            <w:tcBorders>
              <w:top w:val="nil"/>
            </w:tcBorders>
          </w:tcPr>
          <w:p w:rsidR="002E31F7" w:rsidRDefault="002E31F7">
            <w:pPr>
              <w:pStyle w:val="ConsPlusNonformat"/>
              <w:jc w:val="both"/>
            </w:pPr>
            <w:r>
              <w:rPr>
                <w:sz w:val="16"/>
              </w:rPr>
              <w:t xml:space="preserve">1423 </w:t>
            </w:r>
          </w:p>
        </w:tc>
        <w:tc>
          <w:tcPr>
            <w:tcW w:w="658" w:type="dxa"/>
            <w:tcBorders>
              <w:top w:val="nil"/>
            </w:tcBorders>
          </w:tcPr>
          <w:p w:rsidR="002E31F7" w:rsidRDefault="002E31F7">
            <w:pPr>
              <w:pStyle w:val="ConsPlusNonformat"/>
              <w:jc w:val="both"/>
            </w:pPr>
            <w:r>
              <w:rPr>
                <w:sz w:val="16"/>
              </w:rPr>
              <w:t xml:space="preserve">1376 </w:t>
            </w:r>
          </w:p>
        </w:tc>
        <w:tc>
          <w:tcPr>
            <w:tcW w:w="658" w:type="dxa"/>
            <w:tcBorders>
              <w:top w:val="nil"/>
            </w:tcBorders>
          </w:tcPr>
          <w:p w:rsidR="002E31F7" w:rsidRDefault="002E31F7">
            <w:pPr>
              <w:pStyle w:val="ConsPlusNonformat"/>
              <w:jc w:val="both"/>
            </w:pPr>
            <w:r>
              <w:rPr>
                <w:sz w:val="16"/>
              </w:rPr>
              <w:t xml:space="preserve">1304 </w:t>
            </w:r>
          </w:p>
        </w:tc>
        <w:tc>
          <w:tcPr>
            <w:tcW w:w="658" w:type="dxa"/>
            <w:tcBorders>
              <w:top w:val="nil"/>
            </w:tcBorders>
          </w:tcPr>
          <w:p w:rsidR="002E31F7" w:rsidRDefault="002E31F7">
            <w:pPr>
              <w:pStyle w:val="ConsPlusNonformat"/>
              <w:jc w:val="both"/>
            </w:pPr>
            <w:r>
              <w:rPr>
                <w:sz w:val="16"/>
              </w:rPr>
              <w:t xml:space="preserve">1242 </w:t>
            </w:r>
          </w:p>
        </w:tc>
        <w:tc>
          <w:tcPr>
            <w:tcW w:w="658" w:type="dxa"/>
            <w:tcBorders>
              <w:top w:val="nil"/>
            </w:tcBorders>
          </w:tcPr>
          <w:p w:rsidR="002E31F7" w:rsidRDefault="002E31F7">
            <w:pPr>
              <w:pStyle w:val="ConsPlusNonformat"/>
              <w:jc w:val="both"/>
            </w:pPr>
            <w:r>
              <w:rPr>
                <w:sz w:val="16"/>
              </w:rPr>
              <w:t xml:space="preserve">1186 </w:t>
            </w:r>
          </w:p>
        </w:tc>
        <w:tc>
          <w:tcPr>
            <w:tcW w:w="564" w:type="dxa"/>
            <w:tcBorders>
              <w:top w:val="nil"/>
            </w:tcBorders>
          </w:tcPr>
          <w:p w:rsidR="002E31F7" w:rsidRDefault="002E31F7">
            <w:pPr>
              <w:pStyle w:val="ConsPlusNonformat"/>
              <w:jc w:val="both"/>
            </w:pPr>
            <w:r>
              <w:rPr>
                <w:sz w:val="16"/>
              </w:rPr>
              <w:t>1136</w:t>
            </w:r>
          </w:p>
        </w:tc>
        <w:tc>
          <w:tcPr>
            <w:tcW w:w="658" w:type="dxa"/>
            <w:tcBorders>
              <w:top w:val="nil"/>
            </w:tcBorders>
          </w:tcPr>
          <w:p w:rsidR="002E31F7" w:rsidRDefault="002E31F7">
            <w:pPr>
              <w:pStyle w:val="ConsPlusNonformat"/>
              <w:jc w:val="both"/>
            </w:pPr>
            <w:r>
              <w:rPr>
                <w:sz w:val="16"/>
              </w:rPr>
              <w:t xml:space="preserve">1092 </w:t>
            </w:r>
          </w:p>
        </w:tc>
      </w:tr>
      <w:tr w:rsidR="002E31F7">
        <w:trPr>
          <w:trHeight w:val="195"/>
        </w:trPr>
        <w:tc>
          <w:tcPr>
            <w:tcW w:w="564" w:type="dxa"/>
            <w:tcBorders>
              <w:top w:val="nil"/>
            </w:tcBorders>
          </w:tcPr>
          <w:p w:rsidR="002E31F7" w:rsidRDefault="002E31F7">
            <w:pPr>
              <w:pStyle w:val="ConsPlusNonformat"/>
              <w:jc w:val="both"/>
            </w:pPr>
            <w:r>
              <w:rPr>
                <w:sz w:val="16"/>
              </w:rPr>
              <w:t xml:space="preserve">140 </w:t>
            </w:r>
          </w:p>
        </w:tc>
        <w:tc>
          <w:tcPr>
            <w:tcW w:w="564" w:type="dxa"/>
            <w:tcBorders>
              <w:top w:val="nil"/>
            </w:tcBorders>
          </w:tcPr>
          <w:p w:rsidR="002E31F7" w:rsidRDefault="002E31F7">
            <w:pPr>
              <w:pStyle w:val="ConsPlusNonformat"/>
              <w:jc w:val="both"/>
            </w:pPr>
            <w:r>
              <w:rPr>
                <w:sz w:val="16"/>
              </w:rPr>
              <w:t>----</w:t>
            </w:r>
          </w:p>
        </w:tc>
        <w:tc>
          <w:tcPr>
            <w:tcW w:w="658" w:type="dxa"/>
            <w:tcBorders>
              <w:top w:val="nil"/>
            </w:tcBorders>
          </w:tcPr>
          <w:p w:rsidR="002E31F7" w:rsidRDefault="002E31F7">
            <w:pPr>
              <w:pStyle w:val="ConsPlusNonformat"/>
              <w:jc w:val="both"/>
            </w:pPr>
            <w:r>
              <w:rPr>
                <w:sz w:val="16"/>
              </w:rPr>
              <w:t xml:space="preserve">7046 </w:t>
            </w:r>
          </w:p>
        </w:tc>
        <w:tc>
          <w:tcPr>
            <w:tcW w:w="658" w:type="dxa"/>
            <w:tcBorders>
              <w:top w:val="nil"/>
            </w:tcBorders>
          </w:tcPr>
          <w:p w:rsidR="002E31F7" w:rsidRDefault="002E31F7">
            <w:pPr>
              <w:pStyle w:val="ConsPlusNonformat"/>
              <w:jc w:val="both"/>
            </w:pPr>
            <w:r>
              <w:rPr>
                <w:sz w:val="16"/>
              </w:rPr>
              <w:t xml:space="preserve">5168 </w:t>
            </w:r>
          </w:p>
        </w:tc>
        <w:tc>
          <w:tcPr>
            <w:tcW w:w="658" w:type="dxa"/>
            <w:tcBorders>
              <w:top w:val="nil"/>
            </w:tcBorders>
          </w:tcPr>
          <w:p w:rsidR="002E31F7" w:rsidRDefault="002E31F7">
            <w:pPr>
              <w:pStyle w:val="ConsPlusNonformat"/>
              <w:jc w:val="both"/>
            </w:pPr>
            <w:r>
              <w:rPr>
                <w:sz w:val="16"/>
              </w:rPr>
              <w:t xml:space="preserve">4106 </w:t>
            </w:r>
          </w:p>
        </w:tc>
        <w:tc>
          <w:tcPr>
            <w:tcW w:w="658" w:type="dxa"/>
            <w:tcBorders>
              <w:top w:val="nil"/>
            </w:tcBorders>
          </w:tcPr>
          <w:p w:rsidR="002E31F7" w:rsidRDefault="002E31F7">
            <w:pPr>
              <w:pStyle w:val="ConsPlusNonformat"/>
              <w:jc w:val="both"/>
            </w:pPr>
            <w:r>
              <w:rPr>
                <w:sz w:val="16"/>
              </w:rPr>
              <w:t xml:space="preserve">3664 </w:t>
            </w:r>
          </w:p>
        </w:tc>
        <w:tc>
          <w:tcPr>
            <w:tcW w:w="564" w:type="dxa"/>
            <w:tcBorders>
              <w:top w:val="nil"/>
            </w:tcBorders>
          </w:tcPr>
          <w:p w:rsidR="002E31F7" w:rsidRDefault="002E31F7">
            <w:pPr>
              <w:pStyle w:val="ConsPlusNonformat"/>
              <w:jc w:val="both"/>
            </w:pPr>
            <w:r>
              <w:rPr>
                <w:sz w:val="16"/>
              </w:rPr>
              <w:t>3423</w:t>
            </w:r>
          </w:p>
        </w:tc>
        <w:tc>
          <w:tcPr>
            <w:tcW w:w="658" w:type="dxa"/>
            <w:tcBorders>
              <w:top w:val="nil"/>
            </w:tcBorders>
          </w:tcPr>
          <w:p w:rsidR="002E31F7" w:rsidRDefault="002E31F7">
            <w:pPr>
              <w:pStyle w:val="ConsPlusNonformat"/>
              <w:jc w:val="both"/>
            </w:pPr>
            <w:r>
              <w:rPr>
                <w:sz w:val="16"/>
              </w:rPr>
              <w:t xml:space="preserve">3118 </w:t>
            </w:r>
          </w:p>
        </w:tc>
        <w:tc>
          <w:tcPr>
            <w:tcW w:w="564" w:type="dxa"/>
            <w:tcBorders>
              <w:top w:val="nil"/>
            </w:tcBorders>
          </w:tcPr>
          <w:p w:rsidR="002E31F7" w:rsidRDefault="002E31F7">
            <w:pPr>
              <w:pStyle w:val="ConsPlusNonformat"/>
              <w:jc w:val="both"/>
            </w:pPr>
            <w:r>
              <w:rPr>
                <w:sz w:val="16"/>
              </w:rPr>
              <w:t>2946</w:t>
            </w:r>
          </w:p>
        </w:tc>
        <w:tc>
          <w:tcPr>
            <w:tcW w:w="752" w:type="dxa"/>
            <w:tcBorders>
              <w:top w:val="nil"/>
            </w:tcBorders>
          </w:tcPr>
          <w:p w:rsidR="002E31F7" w:rsidRDefault="002E31F7">
            <w:pPr>
              <w:pStyle w:val="ConsPlusNonformat"/>
              <w:jc w:val="both"/>
            </w:pPr>
            <w:r>
              <w:rPr>
                <w:sz w:val="16"/>
              </w:rPr>
              <w:t xml:space="preserve"> 2724 </w:t>
            </w:r>
          </w:p>
        </w:tc>
        <w:tc>
          <w:tcPr>
            <w:tcW w:w="564" w:type="dxa"/>
            <w:tcBorders>
              <w:top w:val="nil"/>
            </w:tcBorders>
          </w:tcPr>
          <w:p w:rsidR="002E31F7" w:rsidRDefault="002E31F7">
            <w:pPr>
              <w:pStyle w:val="ConsPlusNonformat"/>
              <w:jc w:val="both"/>
            </w:pPr>
            <w:r>
              <w:rPr>
                <w:sz w:val="16"/>
              </w:rPr>
              <w:t>2595</w:t>
            </w:r>
          </w:p>
        </w:tc>
        <w:tc>
          <w:tcPr>
            <w:tcW w:w="564" w:type="dxa"/>
            <w:tcBorders>
              <w:top w:val="nil"/>
            </w:tcBorders>
          </w:tcPr>
          <w:p w:rsidR="002E31F7" w:rsidRDefault="002E31F7">
            <w:pPr>
              <w:pStyle w:val="ConsPlusNonformat"/>
              <w:jc w:val="both"/>
            </w:pPr>
            <w:r>
              <w:rPr>
                <w:sz w:val="16"/>
              </w:rPr>
              <w:t>2325</w:t>
            </w:r>
          </w:p>
        </w:tc>
        <w:tc>
          <w:tcPr>
            <w:tcW w:w="658" w:type="dxa"/>
            <w:tcBorders>
              <w:top w:val="nil"/>
            </w:tcBorders>
          </w:tcPr>
          <w:p w:rsidR="002E31F7" w:rsidRDefault="002E31F7">
            <w:pPr>
              <w:pStyle w:val="ConsPlusNonformat"/>
              <w:jc w:val="both"/>
            </w:pPr>
            <w:r>
              <w:rPr>
                <w:sz w:val="16"/>
              </w:rPr>
              <w:t xml:space="preserve">2111 </w:t>
            </w:r>
          </w:p>
        </w:tc>
        <w:tc>
          <w:tcPr>
            <w:tcW w:w="658" w:type="dxa"/>
            <w:tcBorders>
              <w:top w:val="nil"/>
            </w:tcBorders>
          </w:tcPr>
          <w:p w:rsidR="002E31F7" w:rsidRDefault="002E31F7">
            <w:pPr>
              <w:pStyle w:val="ConsPlusNonformat"/>
              <w:jc w:val="both"/>
            </w:pPr>
            <w:r>
              <w:rPr>
                <w:sz w:val="16"/>
              </w:rPr>
              <w:t xml:space="preserve">1938 </w:t>
            </w:r>
          </w:p>
        </w:tc>
        <w:tc>
          <w:tcPr>
            <w:tcW w:w="658" w:type="dxa"/>
            <w:tcBorders>
              <w:top w:val="nil"/>
            </w:tcBorders>
          </w:tcPr>
          <w:p w:rsidR="002E31F7" w:rsidRDefault="002E31F7">
            <w:pPr>
              <w:pStyle w:val="ConsPlusNonformat"/>
              <w:jc w:val="both"/>
            </w:pPr>
            <w:r>
              <w:rPr>
                <w:sz w:val="16"/>
              </w:rPr>
              <w:t xml:space="preserve">1795 </w:t>
            </w:r>
          </w:p>
        </w:tc>
        <w:tc>
          <w:tcPr>
            <w:tcW w:w="658" w:type="dxa"/>
            <w:tcBorders>
              <w:top w:val="nil"/>
            </w:tcBorders>
          </w:tcPr>
          <w:p w:rsidR="002E31F7" w:rsidRDefault="002E31F7">
            <w:pPr>
              <w:pStyle w:val="ConsPlusNonformat"/>
              <w:jc w:val="both"/>
            </w:pPr>
            <w:r>
              <w:rPr>
                <w:sz w:val="16"/>
              </w:rPr>
              <w:t xml:space="preserve">1744 </w:t>
            </w:r>
          </w:p>
        </w:tc>
        <w:tc>
          <w:tcPr>
            <w:tcW w:w="564" w:type="dxa"/>
            <w:tcBorders>
              <w:top w:val="nil"/>
            </w:tcBorders>
          </w:tcPr>
          <w:p w:rsidR="002E31F7" w:rsidRDefault="002E31F7">
            <w:pPr>
              <w:pStyle w:val="ConsPlusNonformat"/>
              <w:jc w:val="both"/>
            </w:pPr>
            <w:r>
              <w:rPr>
                <w:sz w:val="16"/>
              </w:rPr>
              <w:t>1674</w:t>
            </w:r>
          </w:p>
        </w:tc>
        <w:tc>
          <w:tcPr>
            <w:tcW w:w="658" w:type="dxa"/>
            <w:tcBorders>
              <w:top w:val="nil"/>
            </w:tcBorders>
          </w:tcPr>
          <w:p w:rsidR="002E31F7" w:rsidRDefault="002E31F7">
            <w:pPr>
              <w:pStyle w:val="ConsPlusNonformat"/>
              <w:jc w:val="both"/>
            </w:pPr>
            <w:r>
              <w:rPr>
                <w:sz w:val="16"/>
              </w:rPr>
              <w:t xml:space="preserve">1571 </w:t>
            </w:r>
          </w:p>
        </w:tc>
        <w:tc>
          <w:tcPr>
            <w:tcW w:w="658" w:type="dxa"/>
            <w:tcBorders>
              <w:top w:val="nil"/>
            </w:tcBorders>
          </w:tcPr>
          <w:p w:rsidR="002E31F7" w:rsidRDefault="002E31F7">
            <w:pPr>
              <w:pStyle w:val="ConsPlusNonformat"/>
              <w:jc w:val="both"/>
            </w:pPr>
            <w:r>
              <w:rPr>
                <w:sz w:val="16"/>
              </w:rPr>
              <w:t xml:space="preserve">1534 </w:t>
            </w:r>
          </w:p>
        </w:tc>
        <w:tc>
          <w:tcPr>
            <w:tcW w:w="658" w:type="dxa"/>
            <w:tcBorders>
              <w:top w:val="nil"/>
            </w:tcBorders>
          </w:tcPr>
          <w:p w:rsidR="002E31F7" w:rsidRDefault="002E31F7">
            <w:pPr>
              <w:pStyle w:val="ConsPlusNonformat"/>
              <w:jc w:val="both"/>
            </w:pPr>
            <w:r>
              <w:rPr>
                <w:sz w:val="16"/>
              </w:rPr>
              <w:t xml:space="preserve">1482 </w:t>
            </w:r>
          </w:p>
        </w:tc>
        <w:tc>
          <w:tcPr>
            <w:tcW w:w="658" w:type="dxa"/>
            <w:tcBorders>
              <w:top w:val="nil"/>
            </w:tcBorders>
          </w:tcPr>
          <w:p w:rsidR="002E31F7" w:rsidRDefault="002E31F7">
            <w:pPr>
              <w:pStyle w:val="ConsPlusNonformat"/>
              <w:jc w:val="both"/>
            </w:pPr>
            <w:r>
              <w:rPr>
                <w:sz w:val="16"/>
              </w:rPr>
              <w:t xml:space="preserve">1405 </w:t>
            </w:r>
          </w:p>
        </w:tc>
        <w:tc>
          <w:tcPr>
            <w:tcW w:w="658" w:type="dxa"/>
            <w:tcBorders>
              <w:top w:val="nil"/>
            </w:tcBorders>
          </w:tcPr>
          <w:p w:rsidR="002E31F7" w:rsidRDefault="002E31F7">
            <w:pPr>
              <w:pStyle w:val="ConsPlusNonformat"/>
              <w:jc w:val="both"/>
            </w:pPr>
            <w:r>
              <w:rPr>
                <w:sz w:val="16"/>
              </w:rPr>
              <w:t xml:space="preserve">1336 </w:t>
            </w:r>
          </w:p>
        </w:tc>
        <w:tc>
          <w:tcPr>
            <w:tcW w:w="658" w:type="dxa"/>
            <w:tcBorders>
              <w:top w:val="nil"/>
            </w:tcBorders>
          </w:tcPr>
          <w:p w:rsidR="002E31F7" w:rsidRDefault="002E31F7">
            <w:pPr>
              <w:pStyle w:val="ConsPlusNonformat"/>
              <w:jc w:val="both"/>
            </w:pPr>
            <w:r>
              <w:rPr>
                <w:sz w:val="16"/>
              </w:rPr>
              <w:t xml:space="preserve">1276 </w:t>
            </w:r>
          </w:p>
        </w:tc>
        <w:tc>
          <w:tcPr>
            <w:tcW w:w="564" w:type="dxa"/>
            <w:tcBorders>
              <w:top w:val="nil"/>
            </w:tcBorders>
          </w:tcPr>
          <w:p w:rsidR="002E31F7" w:rsidRDefault="002E31F7">
            <w:pPr>
              <w:pStyle w:val="ConsPlusNonformat"/>
              <w:jc w:val="both"/>
            </w:pPr>
            <w:r>
              <w:rPr>
                <w:sz w:val="16"/>
              </w:rPr>
              <w:t>1222</w:t>
            </w:r>
          </w:p>
        </w:tc>
        <w:tc>
          <w:tcPr>
            <w:tcW w:w="658" w:type="dxa"/>
            <w:tcBorders>
              <w:top w:val="nil"/>
            </w:tcBorders>
          </w:tcPr>
          <w:p w:rsidR="002E31F7" w:rsidRDefault="002E31F7">
            <w:pPr>
              <w:pStyle w:val="ConsPlusNonformat"/>
              <w:jc w:val="both"/>
            </w:pPr>
            <w:r>
              <w:rPr>
                <w:sz w:val="16"/>
              </w:rPr>
              <w:t xml:space="preserve">1174 </w:t>
            </w:r>
          </w:p>
        </w:tc>
      </w:tr>
    </w:tbl>
    <w:p w:rsidR="002E31F7" w:rsidRDefault="002E31F7">
      <w:pPr>
        <w:pStyle w:val="ConsPlusNormal"/>
        <w:jc w:val="both"/>
      </w:pPr>
    </w:p>
    <w:p w:rsidR="002E31F7" w:rsidRDefault="002E31F7">
      <w:pPr>
        <w:pStyle w:val="ConsPlusNormal"/>
        <w:jc w:val="both"/>
      </w:pPr>
    </w:p>
    <w:p w:rsidR="002E31F7" w:rsidRDefault="002E31F7">
      <w:pPr>
        <w:pStyle w:val="ConsPlusNormal"/>
        <w:jc w:val="center"/>
      </w:pPr>
      <w:r>
        <w:t>Грузовой поезд, i= -6 o/oo.</w:t>
      </w: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658"/>
        <w:gridCol w:w="752"/>
        <w:gridCol w:w="658"/>
        <w:gridCol w:w="658"/>
        <w:gridCol w:w="658"/>
        <w:gridCol w:w="658"/>
        <w:gridCol w:w="658"/>
        <w:gridCol w:w="564"/>
        <w:gridCol w:w="658"/>
        <w:gridCol w:w="564"/>
        <w:gridCol w:w="564"/>
        <w:gridCol w:w="752"/>
        <w:gridCol w:w="658"/>
        <w:gridCol w:w="658"/>
        <w:gridCol w:w="564"/>
        <w:gridCol w:w="658"/>
        <w:gridCol w:w="658"/>
        <w:gridCol w:w="564"/>
        <w:gridCol w:w="752"/>
        <w:gridCol w:w="564"/>
        <w:gridCol w:w="658"/>
        <w:gridCol w:w="658"/>
        <w:gridCol w:w="658"/>
        <w:gridCol w:w="658"/>
        <w:gridCol w:w="564"/>
      </w:tblGrid>
      <w:tr w:rsidR="002E31F7">
        <w:trPr>
          <w:trHeight w:val="195"/>
        </w:trPr>
        <w:tc>
          <w:tcPr>
            <w:tcW w:w="658" w:type="dxa"/>
            <w:vMerge w:val="restart"/>
          </w:tcPr>
          <w:p w:rsidR="002E31F7" w:rsidRDefault="002E31F7">
            <w:pPr>
              <w:pStyle w:val="ConsPlusNonformat"/>
              <w:jc w:val="both"/>
            </w:pPr>
          </w:p>
          <w:p w:rsidR="002E31F7" w:rsidRDefault="002E31F7">
            <w:pPr>
              <w:pStyle w:val="ConsPlusNonformat"/>
              <w:jc w:val="both"/>
            </w:pPr>
            <w:r>
              <w:rPr>
                <w:sz w:val="16"/>
              </w:rPr>
              <w:t xml:space="preserve"> V,  </w:t>
            </w:r>
          </w:p>
          <w:p w:rsidR="002E31F7" w:rsidRDefault="002E31F7">
            <w:pPr>
              <w:pStyle w:val="ConsPlusNonformat"/>
              <w:jc w:val="both"/>
            </w:pPr>
            <w:r>
              <w:rPr>
                <w:sz w:val="16"/>
              </w:rPr>
              <w:t xml:space="preserve">км/ч </w:t>
            </w:r>
          </w:p>
        </w:tc>
        <w:tc>
          <w:tcPr>
            <w:tcW w:w="15416" w:type="dxa"/>
            <w:gridSpan w:val="24"/>
          </w:tcPr>
          <w:p w:rsidR="002E31F7" w:rsidRDefault="002E31F7">
            <w:pPr>
              <w:pStyle w:val="ConsPlusNonformat"/>
              <w:jc w:val="both"/>
            </w:pPr>
            <w:r>
              <w:rPr>
                <w:sz w:val="16"/>
              </w:rPr>
              <w:t xml:space="preserve">                                                      Расчетный тормозной коэффициент                                                      </w:t>
            </w:r>
          </w:p>
        </w:tc>
      </w:tr>
      <w:tr w:rsidR="002E31F7">
        <w:tc>
          <w:tcPr>
            <w:tcW w:w="564" w:type="dxa"/>
            <w:vMerge/>
            <w:tcBorders>
              <w:top w:val="nil"/>
            </w:tcBorders>
          </w:tcPr>
          <w:p w:rsidR="002E31F7" w:rsidRDefault="002E31F7"/>
        </w:tc>
        <w:tc>
          <w:tcPr>
            <w:tcW w:w="752" w:type="dxa"/>
            <w:tcBorders>
              <w:top w:val="nil"/>
            </w:tcBorders>
          </w:tcPr>
          <w:p w:rsidR="002E31F7" w:rsidRDefault="002E31F7">
            <w:pPr>
              <w:pStyle w:val="ConsPlusNonformat"/>
              <w:jc w:val="both"/>
            </w:pPr>
            <w:r>
              <w:rPr>
                <w:sz w:val="16"/>
              </w:rPr>
              <w:t xml:space="preserve"> 0.1  </w:t>
            </w:r>
          </w:p>
        </w:tc>
        <w:tc>
          <w:tcPr>
            <w:tcW w:w="658" w:type="dxa"/>
            <w:tcBorders>
              <w:top w:val="nil"/>
            </w:tcBorders>
          </w:tcPr>
          <w:p w:rsidR="002E31F7" w:rsidRDefault="002E31F7">
            <w:pPr>
              <w:pStyle w:val="ConsPlusNonformat"/>
              <w:jc w:val="both"/>
            </w:pPr>
            <w:r>
              <w:rPr>
                <w:sz w:val="16"/>
              </w:rPr>
              <w:t xml:space="preserve">0.15 </w:t>
            </w:r>
          </w:p>
        </w:tc>
        <w:tc>
          <w:tcPr>
            <w:tcW w:w="658" w:type="dxa"/>
            <w:tcBorders>
              <w:top w:val="nil"/>
            </w:tcBorders>
          </w:tcPr>
          <w:p w:rsidR="002E31F7" w:rsidRDefault="002E31F7">
            <w:pPr>
              <w:pStyle w:val="ConsPlusNonformat"/>
              <w:jc w:val="both"/>
            </w:pPr>
            <w:r>
              <w:rPr>
                <w:sz w:val="16"/>
              </w:rPr>
              <w:t xml:space="preserve"> 0.2 </w:t>
            </w:r>
          </w:p>
        </w:tc>
        <w:tc>
          <w:tcPr>
            <w:tcW w:w="658" w:type="dxa"/>
            <w:tcBorders>
              <w:top w:val="nil"/>
            </w:tcBorders>
          </w:tcPr>
          <w:p w:rsidR="002E31F7" w:rsidRDefault="002E31F7">
            <w:pPr>
              <w:pStyle w:val="ConsPlusNonformat"/>
              <w:jc w:val="both"/>
            </w:pPr>
            <w:r>
              <w:rPr>
                <w:sz w:val="16"/>
              </w:rPr>
              <w:t xml:space="preserve">0.25 </w:t>
            </w:r>
          </w:p>
        </w:tc>
        <w:tc>
          <w:tcPr>
            <w:tcW w:w="658" w:type="dxa"/>
            <w:tcBorders>
              <w:top w:val="nil"/>
            </w:tcBorders>
          </w:tcPr>
          <w:p w:rsidR="002E31F7" w:rsidRDefault="002E31F7">
            <w:pPr>
              <w:pStyle w:val="ConsPlusNonformat"/>
              <w:jc w:val="both"/>
            </w:pPr>
            <w:r>
              <w:rPr>
                <w:sz w:val="16"/>
              </w:rPr>
              <w:t xml:space="preserve">0.28 </w:t>
            </w:r>
          </w:p>
        </w:tc>
        <w:tc>
          <w:tcPr>
            <w:tcW w:w="658" w:type="dxa"/>
            <w:tcBorders>
              <w:top w:val="nil"/>
            </w:tcBorders>
          </w:tcPr>
          <w:p w:rsidR="002E31F7" w:rsidRDefault="002E31F7">
            <w:pPr>
              <w:pStyle w:val="ConsPlusNonformat"/>
              <w:jc w:val="both"/>
            </w:pPr>
            <w:r>
              <w:rPr>
                <w:sz w:val="16"/>
              </w:rPr>
              <w:t xml:space="preserve"> 0.3 </w:t>
            </w:r>
          </w:p>
        </w:tc>
        <w:tc>
          <w:tcPr>
            <w:tcW w:w="564" w:type="dxa"/>
            <w:tcBorders>
              <w:top w:val="nil"/>
            </w:tcBorders>
          </w:tcPr>
          <w:p w:rsidR="002E31F7" w:rsidRDefault="002E31F7">
            <w:pPr>
              <w:pStyle w:val="ConsPlusNonformat"/>
              <w:jc w:val="both"/>
            </w:pPr>
            <w:r>
              <w:rPr>
                <w:sz w:val="16"/>
              </w:rPr>
              <w:t>0.33</w:t>
            </w:r>
          </w:p>
        </w:tc>
        <w:tc>
          <w:tcPr>
            <w:tcW w:w="658" w:type="dxa"/>
            <w:tcBorders>
              <w:top w:val="nil"/>
            </w:tcBorders>
          </w:tcPr>
          <w:p w:rsidR="002E31F7" w:rsidRDefault="002E31F7">
            <w:pPr>
              <w:pStyle w:val="ConsPlusNonformat"/>
              <w:jc w:val="both"/>
            </w:pPr>
            <w:r>
              <w:rPr>
                <w:sz w:val="16"/>
              </w:rPr>
              <w:t xml:space="preserve">0.35 </w:t>
            </w:r>
          </w:p>
        </w:tc>
        <w:tc>
          <w:tcPr>
            <w:tcW w:w="564" w:type="dxa"/>
            <w:tcBorders>
              <w:top w:val="nil"/>
            </w:tcBorders>
          </w:tcPr>
          <w:p w:rsidR="002E31F7" w:rsidRDefault="002E31F7">
            <w:pPr>
              <w:pStyle w:val="ConsPlusNonformat"/>
              <w:jc w:val="both"/>
            </w:pPr>
            <w:r>
              <w:rPr>
                <w:sz w:val="16"/>
              </w:rPr>
              <w:t>0.38</w:t>
            </w:r>
          </w:p>
        </w:tc>
        <w:tc>
          <w:tcPr>
            <w:tcW w:w="564" w:type="dxa"/>
            <w:tcBorders>
              <w:top w:val="nil"/>
            </w:tcBorders>
          </w:tcPr>
          <w:p w:rsidR="002E31F7" w:rsidRDefault="002E31F7">
            <w:pPr>
              <w:pStyle w:val="ConsPlusNonformat"/>
              <w:jc w:val="both"/>
            </w:pPr>
            <w:r>
              <w:rPr>
                <w:sz w:val="16"/>
              </w:rPr>
              <w:t xml:space="preserve">0.4 </w:t>
            </w:r>
          </w:p>
        </w:tc>
        <w:tc>
          <w:tcPr>
            <w:tcW w:w="752" w:type="dxa"/>
            <w:tcBorders>
              <w:top w:val="nil"/>
            </w:tcBorders>
          </w:tcPr>
          <w:p w:rsidR="002E31F7" w:rsidRDefault="002E31F7">
            <w:pPr>
              <w:pStyle w:val="ConsPlusNonformat"/>
              <w:jc w:val="both"/>
            </w:pPr>
            <w:r>
              <w:rPr>
                <w:sz w:val="16"/>
              </w:rPr>
              <w:t xml:space="preserve"> 0.45 </w:t>
            </w:r>
          </w:p>
        </w:tc>
        <w:tc>
          <w:tcPr>
            <w:tcW w:w="658" w:type="dxa"/>
            <w:tcBorders>
              <w:top w:val="nil"/>
            </w:tcBorders>
          </w:tcPr>
          <w:p w:rsidR="002E31F7" w:rsidRDefault="002E31F7">
            <w:pPr>
              <w:pStyle w:val="ConsPlusNonformat"/>
              <w:jc w:val="both"/>
            </w:pPr>
            <w:r>
              <w:rPr>
                <w:sz w:val="16"/>
              </w:rPr>
              <w:t xml:space="preserve"> 0.5 </w:t>
            </w:r>
          </w:p>
        </w:tc>
        <w:tc>
          <w:tcPr>
            <w:tcW w:w="658" w:type="dxa"/>
            <w:tcBorders>
              <w:top w:val="nil"/>
            </w:tcBorders>
          </w:tcPr>
          <w:p w:rsidR="002E31F7" w:rsidRDefault="002E31F7">
            <w:pPr>
              <w:pStyle w:val="ConsPlusNonformat"/>
              <w:jc w:val="both"/>
            </w:pPr>
            <w:r>
              <w:rPr>
                <w:sz w:val="16"/>
              </w:rPr>
              <w:t xml:space="preserve">0.55 </w:t>
            </w:r>
          </w:p>
        </w:tc>
        <w:tc>
          <w:tcPr>
            <w:tcW w:w="564" w:type="dxa"/>
            <w:tcBorders>
              <w:top w:val="nil"/>
            </w:tcBorders>
          </w:tcPr>
          <w:p w:rsidR="002E31F7" w:rsidRDefault="002E31F7">
            <w:pPr>
              <w:pStyle w:val="ConsPlusNonformat"/>
              <w:jc w:val="both"/>
            </w:pPr>
            <w:r>
              <w:rPr>
                <w:sz w:val="16"/>
              </w:rPr>
              <w:t xml:space="preserve">0.6 </w:t>
            </w:r>
          </w:p>
        </w:tc>
        <w:tc>
          <w:tcPr>
            <w:tcW w:w="658" w:type="dxa"/>
            <w:tcBorders>
              <w:top w:val="nil"/>
            </w:tcBorders>
          </w:tcPr>
          <w:p w:rsidR="002E31F7" w:rsidRDefault="002E31F7">
            <w:pPr>
              <w:pStyle w:val="ConsPlusNonformat"/>
              <w:jc w:val="both"/>
            </w:pPr>
            <w:r>
              <w:rPr>
                <w:sz w:val="16"/>
              </w:rPr>
              <w:t xml:space="preserve">0.62 </w:t>
            </w:r>
          </w:p>
        </w:tc>
        <w:tc>
          <w:tcPr>
            <w:tcW w:w="658" w:type="dxa"/>
            <w:tcBorders>
              <w:top w:val="nil"/>
            </w:tcBorders>
          </w:tcPr>
          <w:p w:rsidR="002E31F7" w:rsidRDefault="002E31F7">
            <w:pPr>
              <w:pStyle w:val="ConsPlusNonformat"/>
              <w:jc w:val="both"/>
            </w:pPr>
            <w:r>
              <w:rPr>
                <w:sz w:val="16"/>
              </w:rPr>
              <w:t xml:space="preserve">0.65 </w:t>
            </w:r>
          </w:p>
        </w:tc>
        <w:tc>
          <w:tcPr>
            <w:tcW w:w="564" w:type="dxa"/>
            <w:tcBorders>
              <w:top w:val="nil"/>
            </w:tcBorders>
          </w:tcPr>
          <w:p w:rsidR="002E31F7" w:rsidRDefault="002E31F7">
            <w:pPr>
              <w:pStyle w:val="ConsPlusNonformat"/>
              <w:jc w:val="both"/>
            </w:pPr>
            <w:r>
              <w:rPr>
                <w:sz w:val="16"/>
              </w:rPr>
              <w:t xml:space="preserve">0.7 </w:t>
            </w:r>
          </w:p>
        </w:tc>
        <w:tc>
          <w:tcPr>
            <w:tcW w:w="752" w:type="dxa"/>
            <w:tcBorders>
              <w:top w:val="nil"/>
            </w:tcBorders>
          </w:tcPr>
          <w:p w:rsidR="002E31F7" w:rsidRDefault="002E31F7">
            <w:pPr>
              <w:pStyle w:val="ConsPlusNonformat"/>
              <w:jc w:val="both"/>
            </w:pPr>
            <w:r>
              <w:rPr>
                <w:sz w:val="16"/>
              </w:rPr>
              <w:t xml:space="preserve"> 0.72 </w:t>
            </w:r>
          </w:p>
        </w:tc>
        <w:tc>
          <w:tcPr>
            <w:tcW w:w="564" w:type="dxa"/>
            <w:tcBorders>
              <w:top w:val="nil"/>
            </w:tcBorders>
          </w:tcPr>
          <w:p w:rsidR="002E31F7" w:rsidRDefault="002E31F7">
            <w:pPr>
              <w:pStyle w:val="ConsPlusNonformat"/>
              <w:jc w:val="both"/>
            </w:pPr>
            <w:r>
              <w:rPr>
                <w:sz w:val="16"/>
              </w:rPr>
              <w:t>0.75</w:t>
            </w:r>
          </w:p>
        </w:tc>
        <w:tc>
          <w:tcPr>
            <w:tcW w:w="658" w:type="dxa"/>
            <w:tcBorders>
              <w:top w:val="nil"/>
            </w:tcBorders>
          </w:tcPr>
          <w:p w:rsidR="002E31F7" w:rsidRDefault="002E31F7">
            <w:pPr>
              <w:pStyle w:val="ConsPlusNonformat"/>
              <w:jc w:val="both"/>
            </w:pPr>
            <w:r>
              <w:rPr>
                <w:sz w:val="16"/>
              </w:rPr>
              <w:t xml:space="preserve"> 0.8 </w:t>
            </w:r>
          </w:p>
        </w:tc>
        <w:tc>
          <w:tcPr>
            <w:tcW w:w="658" w:type="dxa"/>
            <w:tcBorders>
              <w:top w:val="nil"/>
            </w:tcBorders>
          </w:tcPr>
          <w:p w:rsidR="002E31F7" w:rsidRDefault="002E31F7">
            <w:pPr>
              <w:pStyle w:val="ConsPlusNonformat"/>
              <w:jc w:val="both"/>
            </w:pPr>
            <w:r>
              <w:rPr>
                <w:sz w:val="16"/>
              </w:rPr>
              <w:t xml:space="preserve">0.85 </w:t>
            </w:r>
          </w:p>
        </w:tc>
        <w:tc>
          <w:tcPr>
            <w:tcW w:w="658" w:type="dxa"/>
            <w:tcBorders>
              <w:top w:val="nil"/>
            </w:tcBorders>
          </w:tcPr>
          <w:p w:rsidR="002E31F7" w:rsidRDefault="002E31F7">
            <w:pPr>
              <w:pStyle w:val="ConsPlusNonformat"/>
              <w:jc w:val="both"/>
            </w:pPr>
            <w:r>
              <w:rPr>
                <w:sz w:val="16"/>
              </w:rPr>
              <w:t xml:space="preserve"> 0.9 </w:t>
            </w:r>
          </w:p>
        </w:tc>
        <w:tc>
          <w:tcPr>
            <w:tcW w:w="658" w:type="dxa"/>
            <w:tcBorders>
              <w:top w:val="nil"/>
            </w:tcBorders>
          </w:tcPr>
          <w:p w:rsidR="002E31F7" w:rsidRDefault="002E31F7">
            <w:pPr>
              <w:pStyle w:val="ConsPlusNonformat"/>
              <w:jc w:val="both"/>
            </w:pPr>
            <w:r>
              <w:rPr>
                <w:sz w:val="16"/>
              </w:rPr>
              <w:t xml:space="preserve">0.95 </w:t>
            </w:r>
          </w:p>
        </w:tc>
        <w:tc>
          <w:tcPr>
            <w:tcW w:w="564" w:type="dxa"/>
            <w:tcBorders>
              <w:top w:val="nil"/>
            </w:tcBorders>
          </w:tcPr>
          <w:p w:rsidR="002E31F7" w:rsidRDefault="002E31F7">
            <w:pPr>
              <w:pStyle w:val="ConsPlusNonformat"/>
              <w:jc w:val="both"/>
            </w:pPr>
            <w:r>
              <w:rPr>
                <w:sz w:val="16"/>
              </w:rPr>
              <w:t xml:space="preserve"> 1  </w:t>
            </w:r>
          </w:p>
        </w:tc>
      </w:tr>
      <w:tr w:rsidR="002E31F7">
        <w:trPr>
          <w:trHeight w:val="195"/>
        </w:trPr>
        <w:tc>
          <w:tcPr>
            <w:tcW w:w="658" w:type="dxa"/>
            <w:tcBorders>
              <w:top w:val="nil"/>
            </w:tcBorders>
          </w:tcPr>
          <w:p w:rsidR="002E31F7" w:rsidRDefault="002E31F7">
            <w:pPr>
              <w:pStyle w:val="ConsPlusNonformat"/>
              <w:jc w:val="both"/>
            </w:pPr>
            <w:r>
              <w:rPr>
                <w:sz w:val="16"/>
              </w:rPr>
              <w:t xml:space="preserve"> 10  </w:t>
            </w:r>
          </w:p>
        </w:tc>
        <w:tc>
          <w:tcPr>
            <w:tcW w:w="752" w:type="dxa"/>
            <w:tcBorders>
              <w:top w:val="nil"/>
            </w:tcBorders>
          </w:tcPr>
          <w:p w:rsidR="002E31F7" w:rsidRDefault="002E31F7">
            <w:pPr>
              <w:pStyle w:val="ConsPlusNonformat"/>
              <w:jc w:val="both"/>
            </w:pPr>
            <w:r>
              <w:rPr>
                <w:sz w:val="16"/>
              </w:rPr>
              <w:t xml:space="preserve">  53  </w:t>
            </w:r>
          </w:p>
        </w:tc>
        <w:tc>
          <w:tcPr>
            <w:tcW w:w="658" w:type="dxa"/>
            <w:tcBorders>
              <w:top w:val="nil"/>
            </w:tcBorders>
          </w:tcPr>
          <w:p w:rsidR="002E31F7" w:rsidRDefault="002E31F7">
            <w:pPr>
              <w:pStyle w:val="ConsPlusNonformat"/>
              <w:jc w:val="both"/>
            </w:pPr>
            <w:r>
              <w:rPr>
                <w:sz w:val="16"/>
              </w:rPr>
              <w:t xml:space="preserve"> 40  </w:t>
            </w:r>
          </w:p>
        </w:tc>
        <w:tc>
          <w:tcPr>
            <w:tcW w:w="658" w:type="dxa"/>
            <w:tcBorders>
              <w:top w:val="nil"/>
            </w:tcBorders>
          </w:tcPr>
          <w:p w:rsidR="002E31F7" w:rsidRDefault="002E31F7">
            <w:pPr>
              <w:pStyle w:val="ConsPlusNonformat"/>
              <w:jc w:val="both"/>
            </w:pPr>
            <w:r>
              <w:rPr>
                <w:sz w:val="16"/>
              </w:rPr>
              <w:t xml:space="preserve"> 35  </w:t>
            </w:r>
          </w:p>
        </w:tc>
        <w:tc>
          <w:tcPr>
            <w:tcW w:w="658" w:type="dxa"/>
            <w:tcBorders>
              <w:top w:val="nil"/>
            </w:tcBorders>
          </w:tcPr>
          <w:p w:rsidR="002E31F7" w:rsidRDefault="002E31F7">
            <w:pPr>
              <w:pStyle w:val="ConsPlusNonformat"/>
              <w:jc w:val="both"/>
            </w:pPr>
            <w:r>
              <w:rPr>
                <w:sz w:val="16"/>
              </w:rPr>
              <w:t xml:space="preserve"> 31  </w:t>
            </w:r>
          </w:p>
        </w:tc>
        <w:tc>
          <w:tcPr>
            <w:tcW w:w="658" w:type="dxa"/>
            <w:tcBorders>
              <w:top w:val="nil"/>
            </w:tcBorders>
          </w:tcPr>
          <w:p w:rsidR="002E31F7" w:rsidRDefault="002E31F7">
            <w:pPr>
              <w:pStyle w:val="ConsPlusNonformat"/>
              <w:jc w:val="both"/>
            </w:pPr>
            <w:r>
              <w:rPr>
                <w:sz w:val="16"/>
              </w:rPr>
              <w:t xml:space="preserve"> 30  </w:t>
            </w:r>
          </w:p>
        </w:tc>
        <w:tc>
          <w:tcPr>
            <w:tcW w:w="658" w:type="dxa"/>
            <w:tcBorders>
              <w:top w:val="nil"/>
            </w:tcBorders>
          </w:tcPr>
          <w:p w:rsidR="002E31F7" w:rsidRDefault="002E31F7">
            <w:pPr>
              <w:pStyle w:val="ConsPlusNonformat"/>
              <w:jc w:val="both"/>
            </w:pPr>
            <w:r>
              <w:rPr>
                <w:sz w:val="16"/>
              </w:rPr>
              <w:t xml:space="preserve"> 29  </w:t>
            </w:r>
          </w:p>
        </w:tc>
        <w:tc>
          <w:tcPr>
            <w:tcW w:w="564" w:type="dxa"/>
            <w:tcBorders>
              <w:top w:val="nil"/>
            </w:tcBorders>
          </w:tcPr>
          <w:p w:rsidR="002E31F7" w:rsidRDefault="002E31F7">
            <w:pPr>
              <w:pStyle w:val="ConsPlusNonformat"/>
              <w:jc w:val="both"/>
            </w:pPr>
            <w:r>
              <w:rPr>
                <w:sz w:val="16"/>
              </w:rPr>
              <w:t xml:space="preserve"> 28 </w:t>
            </w:r>
          </w:p>
        </w:tc>
        <w:tc>
          <w:tcPr>
            <w:tcW w:w="658" w:type="dxa"/>
            <w:tcBorders>
              <w:top w:val="nil"/>
            </w:tcBorders>
          </w:tcPr>
          <w:p w:rsidR="002E31F7" w:rsidRDefault="002E31F7">
            <w:pPr>
              <w:pStyle w:val="ConsPlusNonformat"/>
              <w:jc w:val="both"/>
            </w:pPr>
            <w:r>
              <w:rPr>
                <w:sz w:val="16"/>
              </w:rPr>
              <w:t xml:space="preserve"> 28  </w:t>
            </w:r>
          </w:p>
        </w:tc>
        <w:tc>
          <w:tcPr>
            <w:tcW w:w="564" w:type="dxa"/>
            <w:tcBorders>
              <w:top w:val="nil"/>
            </w:tcBorders>
          </w:tcPr>
          <w:p w:rsidR="002E31F7" w:rsidRDefault="002E31F7">
            <w:pPr>
              <w:pStyle w:val="ConsPlusNonformat"/>
              <w:jc w:val="both"/>
            </w:pPr>
            <w:r>
              <w:rPr>
                <w:sz w:val="16"/>
              </w:rPr>
              <w:t xml:space="preserve"> 27 </w:t>
            </w:r>
          </w:p>
        </w:tc>
        <w:tc>
          <w:tcPr>
            <w:tcW w:w="564" w:type="dxa"/>
            <w:tcBorders>
              <w:top w:val="nil"/>
            </w:tcBorders>
          </w:tcPr>
          <w:p w:rsidR="002E31F7" w:rsidRDefault="002E31F7">
            <w:pPr>
              <w:pStyle w:val="ConsPlusNonformat"/>
              <w:jc w:val="both"/>
            </w:pPr>
            <w:r>
              <w:rPr>
                <w:sz w:val="16"/>
              </w:rPr>
              <w:t xml:space="preserve"> 27 </w:t>
            </w:r>
          </w:p>
        </w:tc>
        <w:tc>
          <w:tcPr>
            <w:tcW w:w="752" w:type="dxa"/>
            <w:tcBorders>
              <w:top w:val="nil"/>
            </w:tcBorders>
          </w:tcPr>
          <w:p w:rsidR="002E31F7" w:rsidRDefault="002E31F7">
            <w:pPr>
              <w:pStyle w:val="ConsPlusNonformat"/>
              <w:jc w:val="both"/>
            </w:pPr>
            <w:r>
              <w:rPr>
                <w:sz w:val="16"/>
              </w:rPr>
              <w:t xml:space="preserve">  26  </w:t>
            </w:r>
          </w:p>
        </w:tc>
        <w:tc>
          <w:tcPr>
            <w:tcW w:w="658" w:type="dxa"/>
            <w:tcBorders>
              <w:top w:val="nil"/>
            </w:tcBorders>
          </w:tcPr>
          <w:p w:rsidR="002E31F7" w:rsidRDefault="002E31F7">
            <w:pPr>
              <w:pStyle w:val="ConsPlusNonformat"/>
              <w:jc w:val="both"/>
            </w:pPr>
            <w:r>
              <w:rPr>
                <w:sz w:val="16"/>
              </w:rPr>
              <w:t xml:space="preserve"> 25  </w:t>
            </w:r>
          </w:p>
        </w:tc>
        <w:tc>
          <w:tcPr>
            <w:tcW w:w="658" w:type="dxa"/>
            <w:tcBorders>
              <w:top w:val="nil"/>
            </w:tcBorders>
          </w:tcPr>
          <w:p w:rsidR="002E31F7" w:rsidRDefault="002E31F7">
            <w:pPr>
              <w:pStyle w:val="ConsPlusNonformat"/>
              <w:jc w:val="both"/>
            </w:pPr>
            <w:r>
              <w:rPr>
                <w:sz w:val="16"/>
              </w:rPr>
              <w:t xml:space="preserve"> 25  </w:t>
            </w:r>
          </w:p>
        </w:tc>
        <w:tc>
          <w:tcPr>
            <w:tcW w:w="564" w:type="dxa"/>
            <w:tcBorders>
              <w:top w:val="nil"/>
            </w:tcBorders>
          </w:tcPr>
          <w:p w:rsidR="002E31F7" w:rsidRDefault="002E31F7">
            <w:pPr>
              <w:pStyle w:val="ConsPlusNonformat"/>
              <w:jc w:val="both"/>
            </w:pPr>
            <w:r>
              <w:rPr>
                <w:sz w:val="16"/>
              </w:rPr>
              <w:t xml:space="preserve"> 24 </w:t>
            </w:r>
          </w:p>
        </w:tc>
        <w:tc>
          <w:tcPr>
            <w:tcW w:w="658" w:type="dxa"/>
            <w:tcBorders>
              <w:top w:val="nil"/>
            </w:tcBorders>
          </w:tcPr>
          <w:p w:rsidR="002E31F7" w:rsidRDefault="002E31F7">
            <w:pPr>
              <w:pStyle w:val="ConsPlusNonformat"/>
              <w:jc w:val="both"/>
            </w:pPr>
            <w:r>
              <w:rPr>
                <w:sz w:val="16"/>
              </w:rPr>
              <w:t xml:space="preserve"> 24  </w:t>
            </w:r>
          </w:p>
        </w:tc>
        <w:tc>
          <w:tcPr>
            <w:tcW w:w="658" w:type="dxa"/>
            <w:tcBorders>
              <w:top w:val="nil"/>
            </w:tcBorders>
          </w:tcPr>
          <w:p w:rsidR="002E31F7" w:rsidRDefault="002E31F7">
            <w:pPr>
              <w:pStyle w:val="ConsPlusNonformat"/>
              <w:jc w:val="both"/>
            </w:pPr>
            <w:r>
              <w:rPr>
                <w:sz w:val="16"/>
              </w:rPr>
              <w:t xml:space="preserve"> 24  </w:t>
            </w:r>
          </w:p>
        </w:tc>
        <w:tc>
          <w:tcPr>
            <w:tcW w:w="564" w:type="dxa"/>
            <w:tcBorders>
              <w:top w:val="nil"/>
            </w:tcBorders>
          </w:tcPr>
          <w:p w:rsidR="002E31F7" w:rsidRDefault="002E31F7">
            <w:pPr>
              <w:pStyle w:val="ConsPlusNonformat"/>
              <w:jc w:val="both"/>
            </w:pPr>
            <w:r>
              <w:rPr>
                <w:sz w:val="16"/>
              </w:rPr>
              <w:t xml:space="preserve"> 23 </w:t>
            </w:r>
          </w:p>
        </w:tc>
        <w:tc>
          <w:tcPr>
            <w:tcW w:w="752" w:type="dxa"/>
            <w:tcBorders>
              <w:top w:val="nil"/>
            </w:tcBorders>
          </w:tcPr>
          <w:p w:rsidR="002E31F7" w:rsidRDefault="002E31F7">
            <w:pPr>
              <w:pStyle w:val="ConsPlusNonformat"/>
              <w:jc w:val="both"/>
            </w:pPr>
            <w:r>
              <w:rPr>
                <w:sz w:val="16"/>
              </w:rPr>
              <w:t xml:space="preserve">  23  </w:t>
            </w:r>
          </w:p>
        </w:tc>
        <w:tc>
          <w:tcPr>
            <w:tcW w:w="564" w:type="dxa"/>
            <w:tcBorders>
              <w:top w:val="nil"/>
            </w:tcBorders>
          </w:tcPr>
          <w:p w:rsidR="002E31F7" w:rsidRDefault="002E31F7">
            <w:pPr>
              <w:pStyle w:val="ConsPlusNonformat"/>
              <w:jc w:val="both"/>
            </w:pPr>
            <w:r>
              <w:rPr>
                <w:sz w:val="16"/>
              </w:rPr>
              <w:t xml:space="preserve"> 23 </w:t>
            </w:r>
          </w:p>
        </w:tc>
        <w:tc>
          <w:tcPr>
            <w:tcW w:w="658" w:type="dxa"/>
            <w:tcBorders>
              <w:top w:val="nil"/>
            </w:tcBorders>
          </w:tcPr>
          <w:p w:rsidR="002E31F7" w:rsidRDefault="002E31F7">
            <w:pPr>
              <w:pStyle w:val="ConsPlusNonformat"/>
              <w:jc w:val="both"/>
            </w:pPr>
            <w:r>
              <w:rPr>
                <w:sz w:val="16"/>
              </w:rPr>
              <w:t xml:space="preserve"> 23  </w:t>
            </w:r>
          </w:p>
        </w:tc>
        <w:tc>
          <w:tcPr>
            <w:tcW w:w="658" w:type="dxa"/>
            <w:tcBorders>
              <w:top w:val="nil"/>
            </w:tcBorders>
          </w:tcPr>
          <w:p w:rsidR="002E31F7" w:rsidRDefault="002E31F7">
            <w:pPr>
              <w:pStyle w:val="ConsPlusNonformat"/>
              <w:jc w:val="both"/>
            </w:pPr>
            <w:r>
              <w:rPr>
                <w:sz w:val="16"/>
              </w:rPr>
              <w:t xml:space="preserve"> 23  </w:t>
            </w:r>
          </w:p>
        </w:tc>
        <w:tc>
          <w:tcPr>
            <w:tcW w:w="658" w:type="dxa"/>
            <w:tcBorders>
              <w:top w:val="nil"/>
            </w:tcBorders>
          </w:tcPr>
          <w:p w:rsidR="002E31F7" w:rsidRDefault="002E31F7">
            <w:pPr>
              <w:pStyle w:val="ConsPlusNonformat"/>
              <w:jc w:val="both"/>
            </w:pPr>
            <w:r>
              <w:rPr>
                <w:sz w:val="16"/>
              </w:rPr>
              <w:t xml:space="preserve"> 23  </w:t>
            </w:r>
          </w:p>
        </w:tc>
        <w:tc>
          <w:tcPr>
            <w:tcW w:w="658" w:type="dxa"/>
            <w:tcBorders>
              <w:top w:val="nil"/>
            </w:tcBorders>
          </w:tcPr>
          <w:p w:rsidR="002E31F7" w:rsidRDefault="002E31F7">
            <w:pPr>
              <w:pStyle w:val="ConsPlusNonformat"/>
              <w:jc w:val="both"/>
            </w:pPr>
            <w:r>
              <w:rPr>
                <w:sz w:val="16"/>
              </w:rPr>
              <w:t xml:space="preserve"> 22  </w:t>
            </w:r>
          </w:p>
        </w:tc>
        <w:tc>
          <w:tcPr>
            <w:tcW w:w="564" w:type="dxa"/>
            <w:tcBorders>
              <w:top w:val="nil"/>
            </w:tcBorders>
          </w:tcPr>
          <w:p w:rsidR="002E31F7" w:rsidRDefault="002E31F7">
            <w:pPr>
              <w:pStyle w:val="ConsPlusNonformat"/>
              <w:jc w:val="both"/>
            </w:pPr>
            <w:r>
              <w:rPr>
                <w:sz w:val="16"/>
              </w:rPr>
              <w:t xml:space="preserve"> 22 </w:t>
            </w:r>
          </w:p>
        </w:tc>
      </w:tr>
      <w:tr w:rsidR="002E31F7">
        <w:trPr>
          <w:trHeight w:val="195"/>
        </w:trPr>
        <w:tc>
          <w:tcPr>
            <w:tcW w:w="658" w:type="dxa"/>
            <w:tcBorders>
              <w:top w:val="nil"/>
            </w:tcBorders>
          </w:tcPr>
          <w:p w:rsidR="002E31F7" w:rsidRDefault="002E31F7">
            <w:pPr>
              <w:pStyle w:val="ConsPlusNonformat"/>
              <w:jc w:val="both"/>
            </w:pPr>
            <w:r>
              <w:rPr>
                <w:sz w:val="16"/>
              </w:rPr>
              <w:t xml:space="preserve"> 15  </w:t>
            </w:r>
          </w:p>
        </w:tc>
        <w:tc>
          <w:tcPr>
            <w:tcW w:w="752" w:type="dxa"/>
            <w:tcBorders>
              <w:top w:val="nil"/>
            </w:tcBorders>
          </w:tcPr>
          <w:p w:rsidR="002E31F7" w:rsidRDefault="002E31F7">
            <w:pPr>
              <w:pStyle w:val="ConsPlusNonformat"/>
              <w:jc w:val="both"/>
            </w:pPr>
            <w:r>
              <w:rPr>
                <w:sz w:val="16"/>
              </w:rPr>
              <w:t xml:space="preserve"> 107  </w:t>
            </w:r>
          </w:p>
        </w:tc>
        <w:tc>
          <w:tcPr>
            <w:tcW w:w="658" w:type="dxa"/>
            <w:tcBorders>
              <w:top w:val="nil"/>
            </w:tcBorders>
          </w:tcPr>
          <w:p w:rsidR="002E31F7" w:rsidRDefault="002E31F7">
            <w:pPr>
              <w:pStyle w:val="ConsPlusNonformat"/>
              <w:jc w:val="both"/>
            </w:pPr>
            <w:r>
              <w:rPr>
                <w:sz w:val="16"/>
              </w:rPr>
              <w:t xml:space="preserve"> 77  </w:t>
            </w:r>
          </w:p>
        </w:tc>
        <w:tc>
          <w:tcPr>
            <w:tcW w:w="658" w:type="dxa"/>
            <w:tcBorders>
              <w:top w:val="nil"/>
            </w:tcBorders>
          </w:tcPr>
          <w:p w:rsidR="002E31F7" w:rsidRDefault="002E31F7">
            <w:pPr>
              <w:pStyle w:val="ConsPlusNonformat"/>
              <w:jc w:val="both"/>
            </w:pPr>
            <w:r>
              <w:rPr>
                <w:sz w:val="16"/>
              </w:rPr>
              <w:t xml:space="preserve"> 63  </w:t>
            </w:r>
          </w:p>
        </w:tc>
        <w:tc>
          <w:tcPr>
            <w:tcW w:w="658" w:type="dxa"/>
            <w:tcBorders>
              <w:top w:val="nil"/>
            </w:tcBorders>
          </w:tcPr>
          <w:p w:rsidR="002E31F7" w:rsidRDefault="002E31F7">
            <w:pPr>
              <w:pStyle w:val="ConsPlusNonformat"/>
              <w:jc w:val="both"/>
            </w:pPr>
            <w:r>
              <w:rPr>
                <w:sz w:val="16"/>
              </w:rPr>
              <w:t xml:space="preserve"> 56  </w:t>
            </w:r>
          </w:p>
        </w:tc>
        <w:tc>
          <w:tcPr>
            <w:tcW w:w="658" w:type="dxa"/>
            <w:tcBorders>
              <w:top w:val="nil"/>
            </w:tcBorders>
          </w:tcPr>
          <w:p w:rsidR="002E31F7" w:rsidRDefault="002E31F7">
            <w:pPr>
              <w:pStyle w:val="ConsPlusNonformat"/>
              <w:jc w:val="both"/>
            </w:pPr>
            <w:r>
              <w:rPr>
                <w:sz w:val="16"/>
              </w:rPr>
              <w:t xml:space="preserve"> 53  </w:t>
            </w:r>
          </w:p>
        </w:tc>
        <w:tc>
          <w:tcPr>
            <w:tcW w:w="658" w:type="dxa"/>
            <w:tcBorders>
              <w:top w:val="nil"/>
            </w:tcBorders>
          </w:tcPr>
          <w:p w:rsidR="002E31F7" w:rsidRDefault="002E31F7">
            <w:pPr>
              <w:pStyle w:val="ConsPlusNonformat"/>
              <w:jc w:val="both"/>
            </w:pPr>
            <w:r>
              <w:rPr>
                <w:sz w:val="16"/>
              </w:rPr>
              <w:t xml:space="preserve"> 51  </w:t>
            </w:r>
          </w:p>
        </w:tc>
        <w:tc>
          <w:tcPr>
            <w:tcW w:w="564" w:type="dxa"/>
            <w:tcBorders>
              <w:top w:val="nil"/>
            </w:tcBorders>
          </w:tcPr>
          <w:p w:rsidR="002E31F7" w:rsidRDefault="002E31F7">
            <w:pPr>
              <w:pStyle w:val="ConsPlusNonformat"/>
              <w:jc w:val="both"/>
            </w:pPr>
            <w:r>
              <w:rPr>
                <w:sz w:val="16"/>
              </w:rPr>
              <w:t xml:space="preserve"> 49 </w:t>
            </w:r>
          </w:p>
        </w:tc>
        <w:tc>
          <w:tcPr>
            <w:tcW w:w="658" w:type="dxa"/>
            <w:tcBorders>
              <w:top w:val="nil"/>
            </w:tcBorders>
          </w:tcPr>
          <w:p w:rsidR="002E31F7" w:rsidRDefault="002E31F7">
            <w:pPr>
              <w:pStyle w:val="ConsPlusNonformat"/>
              <w:jc w:val="both"/>
            </w:pPr>
            <w:r>
              <w:rPr>
                <w:sz w:val="16"/>
              </w:rPr>
              <w:t xml:space="preserve"> 48  </w:t>
            </w:r>
          </w:p>
        </w:tc>
        <w:tc>
          <w:tcPr>
            <w:tcW w:w="564" w:type="dxa"/>
            <w:tcBorders>
              <w:top w:val="nil"/>
            </w:tcBorders>
          </w:tcPr>
          <w:p w:rsidR="002E31F7" w:rsidRDefault="002E31F7">
            <w:pPr>
              <w:pStyle w:val="ConsPlusNonformat"/>
              <w:jc w:val="both"/>
            </w:pPr>
            <w:r>
              <w:rPr>
                <w:sz w:val="16"/>
              </w:rPr>
              <w:t xml:space="preserve"> 46 </w:t>
            </w:r>
          </w:p>
        </w:tc>
        <w:tc>
          <w:tcPr>
            <w:tcW w:w="564" w:type="dxa"/>
            <w:tcBorders>
              <w:top w:val="nil"/>
            </w:tcBorders>
          </w:tcPr>
          <w:p w:rsidR="002E31F7" w:rsidRDefault="002E31F7">
            <w:pPr>
              <w:pStyle w:val="ConsPlusNonformat"/>
              <w:jc w:val="both"/>
            </w:pPr>
            <w:r>
              <w:rPr>
                <w:sz w:val="16"/>
              </w:rPr>
              <w:t xml:space="preserve"> 45 </w:t>
            </w:r>
          </w:p>
        </w:tc>
        <w:tc>
          <w:tcPr>
            <w:tcW w:w="752" w:type="dxa"/>
            <w:tcBorders>
              <w:top w:val="nil"/>
            </w:tcBorders>
          </w:tcPr>
          <w:p w:rsidR="002E31F7" w:rsidRDefault="002E31F7">
            <w:pPr>
              <w:pStyle w:val="ConsPlusNonformat"/>
              <w:jc w:val="both"/>
            </w:pPr>
            <w:r>
              <w:rPr>
                <w:sz w:val="16"/>
              </w:rPr>
              <w:t xml:space="preserve">  43  </w:t>
            </w:r>
          </w:p>
        </w:tc>
        <w:tc>
          <w:tcPr>
            <w:tcW w:w="658" w:type="dxa"/>
            <w:tcBorders>
              <w:top w:val="nil"/>
            </w:tcBorders>
          </w:tcPr>
          <w:p w:rsidR="002E31F7" w:rsidRDefault="002E31F7">
            <w:pPr>
              <w:pStyle w:val="ConsPlusNonformat"/>
              <w:jc w:val="both"/>
            </w:pPr>
            <w:r>
              <w:rPr>
                <w:sz w:val="16"/>
              </w:rPr>
              <w:t xml:space="preserve"> 42  </w:t>
            </w:r>
          </w:p>
        </w:tc>
        <w:tc>
          <w:tcPr>
            <w:tcW w:w="658" w:type="dxa"/>
            <w:tcBorders>
              <w:top w:val="nil"/>
            </w:tcBorders>
          </w:tcPr>
          <w:p w:rsidR="002E31F7" w:rsidRDefault="002E31F7">
            <w:pPr>
              <w:pStyle w:val="ConsPlusNonformat"/>
              <w:jc w:val="both"/>
            </w:pPr>
            <w:r>
              <w:rPr>
                <w:sz w:val="16"/>
              </w:rPr>
              <w:t xml:space="preserve"> 41  </w:t>
            </w:r>
          </w:p>
        </w:tc>
        <w:tc>
          <w:tcPr>
            <w:tcW w:w="564" w:type="dxa"/>
            <w:tcBorders>
              <w:top w:val="nil"/>
            </w:tcBorders>
          </w:tcPr>
          <w:p w:rsidR="002E31F7" w:rsidRDefault="002E31F7">
            <w:pPr>
              <w:pStyle w:val="ConsPlusNonformat"/>
              <w:jc w:val="both"/>
            </w:pPr>
            <w:r>
              <w:rPr>
                <w:sz w:val="16"/>
              </w:rPr>
              <w:t xml:space="preserve"> 40 </w:t>
            </w:r>
          </w:p>
        </w:tc>
        <w:tc>
          <w:tcPr>
            <w:tcW w:w="658" w:type="dxa"/>
            <w:tcBorders>
              <w:top w:val="nil"/>
            </w:tcBorders>
          </w:tcPr>
          <w:p w:rsidR="002E31F7" w:rsidRDefault="002E31F7">
            <w:pPr>
              <w:pStyle w:val="ConsPlusNonformat"/>
              <w:jc w:val="both"/>
            </w:pPr>
            <w:r>
              <w:rPr>
                <w:sz w:val="16"/>
              </w:rPr>
              <w:t xml:space="preserve"> 39  </w:t>
            </w:r>
          </w:p>
        </w:tc>
        <w:tc>
          <w:tcPr>
            <w:tcW w:w="658" w:type="dxa"/>
            <w:tcBorders>
              <w:top w:val="nil"/>
            </w:tcBorders>
          </w:tcPr>
          <w:p w:rsidR="002E31F7" w:rsidRDefault="002E31F7">
            <w:pPr>
              <w:pStyle w:val="ConsPlusNonformat"/>
              <w:jc w:val="both"/>
            </w:pPr>
            <w:r>
              <w:rPr>
                <w:sz w:val="16"/>
              </w:rPr>
              <w:t xml:space="preserve"> 39  </w:t>
            </w:r>
          </w:p>
        </w:tc>
        <w:tc>
          <w:tcPr>
            <w:tcW w:w="564" w:type="dxa"/>
            <w:tcBorders>
              <w:top w:val="nil"/>
            </w:tcBorders>
          </w:tcPr>
          <w:p w:rsidR="002E31F7" w:rsidRDefault="002E31F7">
            <w:pPr>
              <w:pStyle w:val="ConsPlusNonformat"/>
              <w:jc w:val="both"/>
            </w:pPr>
            <w:r>
              <w:rPr>
                <w:sz w:val="16"/>
              </w:rPr>
              <w:t xml:space="preserve"> 38 </w:t>
            </w:r>
          </w:p>
        </w:tc>
        <w:tc>
          <w:tcPr>
            <w:tcW w:w="752" w:type="dxa"/>
            <w:tcBorders>
              <w:top w:val="nil"/>
            </w:tcBorders>
          </w:tcPr>
          <w:p w:rsidR="002E31F7" w:rsidRDefault="002E31F7">
            <w:pPr>
              <w:pStyle w:val="ConsPlusNonformat"/>
              <w:jc w:val="both"/>
            </w:pPr>
            <w:r>
              <w:rPr>
                <w:sz w:val="16"/>
              </w:rPr>
              <w:t xml:space="preserve">  38  </w:t>
            </w:r>
          </w:p>
        </w:tc>
        <w:tc>
          <w:tcPr>
            <w:tcW w:w="564" w:type="dxa"/>
            <w:tcBorders>
              <w:top w:val="nil"/>
            </w:tcBorders>
          </w:tcPr>
          <w:p w:rsidR="002E31F7" w:rsidRDefault="002E31F7">
            <w:pPr>
              <w:pStyle w:val="ConsPlusNonformat"/>
              <w:jc w:val="both"/>
            </w:pPr>
            <w:r>
              <w:rPr>
                <w:sz w:val="16"/>
              </w:rPr>
              <w:t xml:space="preserve"> 38 </w:t>
            </w:r>
          </w:p>
        </w:tc>
        <w:tc>
          <w:tcPr>
            <w:tcW w:w="658" w:type="dxa"/>
            <w:tcBorders>
              <w:top w:val="nil"/>
            </w:tcBorders>
          </w:tcPr>
          <w:p w:rsidR="002E31F7" w:rsidRDefault="002E31F7">
            <w:pPr>
              <w:pStyle w:val="ConsPlusNonformat"/>
              <w:jc w:val="both"/>
            </w:pPr>
            <w:r>
              <w:rPr>
                <w:sz w:val="16"/>
              </w:rPr>
              <w:t xml:space="preserve"> 37  </w:t>
            </w:r>
          </w:p>
        </w:tc>
        <w:tc>
          <w:tcPr>
            <w:tcW w:w="658" w:type="dxa"/>
            <w:tcBorders>
              <w:top w:val="nil"/>
            </w:tcBorders>
          </w:tcPr>
          <w:p w:rsidR="002E31F7" w:rsidRDefault="002E31F7">
            <w:pPr>
              <w:pStyle w:val="ConsPlusNonformat"/>
              <w:jc w:val="both"/>
            </w:pPr>
            <w:r>
              <w:rPr>
                <w:sz w:val="16"/>
              </w:rPr>
              <w:t xml:space="preserve"> 37  </w:t>
            </w:r>
          </w:p>
        </w:tc>
        <w:tc>
          <w:tcPr>
            <w:tcW w:w="658" w:type="dxa"/>
            <w:tcBorders>
              <w:top w:val="nil"/>
            </w:tcBorders>
          </w:tcPr>
          <w:p w:rsidR="002E31F7" w:rsidRDefault="002E31F7">
            <w:pPr>
              <w:pStyle w:val="ConsPlusNonformat"/>
              <w:jc w:val="both"/>
            </w:pPr>
            <w:r>
              <w:rPr>
                <w:sz w:val="16"/>
              </w:rPr>
              <w:t xml:space="preserve"> 36  </w:t>
            </w:r>
          </w:p>
        </w:tc>
        <w:tc>
          <w:tcPr>
            <w:tcW w:w="658" w:type="dxa"/>
            <w:tcBorders>
              <w:top w:val="nil"/>
            </w:tcBorders>
          </w:tcPr>
          <w:p w:rsidR="002E31F7" w:rsidRDefault="002E31F7">
            <w:pPr>
              <w:pStyle w:val="ConsPlusNonformat"/>
              <w:jc w:val="both"/>
            </w:pPr>
            <w:r>
              <w:rPr>
                <w:sz w:val="16"/>
              </w:rPr>
              <w:t xml:space="preserve"> 36  </w:t>
            </w:r>
          </w:p>
        </w:tc>
        <w:tc>
          <w:tcPr>
            <w:tcW w:w="564" w:type="dxa"/>
            <w:tcBorders>
              <w:top w:val="nil"/>
            </w:tcBorders>
          </w:tcPr>
          <w:p w:rsidR="002E31F7" w:rsidRDefault="002E31F7">
            <w:pPr>
              <w:pStyle w:val="ConsPlusNonformat"/>
              <w:jc w:val="both"/>
            </w:pPr>
            <w:r>
              <w:rPr>
                <w:sz w:val="16"/>
              </w:rPr>
              <w:t xml:space="preserve"> 35 </w:t>
            </w:r>
          </w:p>
        </w:tc>
      </w:tr>
      <w:tr w:rsidR="002E31F7">
        <w:trPr>
          <w:trHeight w:val="195"/>
        </w:trPr>
        <w:tc>
          <w:tcPr>
            <w:tcW w:w="658" w:type="dxa"/>
            <w:tcBorders>
              <w:top w:val="nil"/>
            </w:tcBorders>
          </w:tcPr>
          <w:p w:rsidR="002E31F7" w:rsidRDefault="002E31F7">
            <w:pPr>
              <w:pStyle w:val="ConsPlusNonformat"/>
              <w:jc w:val="both"/>
            </w:pPr>
            <w:r>
              <w:rPr>
                <w:sz w:val="16"/>
              </w:rPr>
              <w:t xml:space="preserve"> 20  </w:t>
            </w:r>
          </w:p>
        </w:tc>
        <w:tc>
          <w:tcPr>
            <w:tcW w:w="752" w:type="dxa"/>
            <w:tcBorders>
              <w:top w:val="nil"/>
            </w:tcBorders>
          </w:tcPr>
          <w:p w:rsidR="002E31F7" w:rsidRDefault="002E31F7">
            <w:pPr>
              <w:pStyle w:val="ConsPlusNonformat"/>
              <w:jc w:val="both"/>
            </w:pPr>
            <w:r>
              <w:rPr>
                <w:sz w:val="16"/>
              </w:rPr>
              <w:t xml:space="preserve"> 185  </w:t>
            </w:r>
          </w:p>
        </w:tc>
        <w:tc>
          <w:tcPr>
            <w:tcW w:w="658" w:type="dxa"/>
            <w:tcBorders>
              <w:top w:val="nil"/>
            </w:tcBorders>
          </w:tcPr>
          <w:p w:rsidR="002E31F7" w:rsidRDefault="002E31F7">
            <w:pPr>
              <w:pStyle w:val="ConsPlusNonformat"/>
              <w:jc w:val="both"/>
            </w:pPr>
            <w:r>
              <w:rPr>
                <w:sz w:val="16"/>
              </w:rPr>
              <w:t xml:space="preserve"> 127 </w:t>
            </w:r>
          </w:p>
        </w:tc>
        <w:tc>
          <w:tcPr>
            <w:tcW w:w="658" w:type="dxa"/>
            <w:tcBorders>
              <w:top w:val="nil"/>
            </w:tcBorders>
          </w:tcPr>
          <w:p w:rsidR="002E31F7" w:rsidRDefault="002E31F7">
            <w:pPr>
              <w:pStyle w:val="ConsPlusNonformat"/>
              <w:jc w:val="both"/>
            </w:pPr>
            <w:r>
              <w:rPr>
                <w:sz w:val="16"/>
              </w:rPr>
              <w:t xml:space="preserve"> 102 </w:t>
            </w:r>
          </w:p>
        </w:tc>
        <w:tc>
          <w:tcPr>
            <w:tcW w:w="658" w:type="dxa"/>
            <w:tcBorders>
              <w:top w:val="nil"/>
            </w:tcBorders>
          </w:tcPr>
          <w:p w:rsidR="002E31F7" w:rsidRDefault="002E31F7">
            <w:pPr>
              <w:pStyle w:val="ConsPlusNonformat"/>
              <w:jc w:val="both"/>
            </w:pPr>
            <w:r>
              <w:rPr>
                <w:sz w:val="16"/>
              </w:rPr>
              <w:t xml:space="preserve"> 88  </w:t>
            </w:r>
          </w:p>
        </w:tc>
        <w:tc>
          <w:tcPr>
            <w:tcW w:w="658" w:type="dxa"/>
            <w:tcBorders>
              <w:top w:val="nil"/>
            </w:tcBorders>
          </w:tcPr>
          <w:p w:rsidR="002E31F7" w:rsidRDefault="002E31F7">
            <w:pPr>
              <w:pStyle w:val="ConsPlusNonformat"/>
              <w:jc w:val="both"/>
            </w:pPr>
            <w:r>
              <w:rPr>
                <w:sz w:val="16"/>
              </w:rPr>
              <w:t xml:space="preserve"> 82  </w:t>
            </w:r>
          </w:p>
        </w:tc>
        <w:tc>
          <w:tcPr>
            <w:tcW w:w="658" w:type="dxa"/>
            <w:tcBorders>
              <w:top w:val="nil"/>
            </w:tcBorders>
          </w:tcPr>
          <w:p w:rsidR="002E31F7" w:rsidRDefault="002E31F7">
            <w:pPr>
              <w:pStyle w:val="ConsPlusNonformat"/>
              <w:jc w:val="both"/>
            </w:pPr>
            <w:r>
              <w:rPr>
                <w:sz w:val="16"/>
              </w:rPr>
              <w:t xml:space="preserve"> 79  </w:t>
            </w:r>
          </w:p>
        </w:tc>
        <w:tc>
          <w:tcPr>
            <w:tcW w:w="564" w:type="dxa"/>
            <w:tcBorders>
              <w:top w:val="nil"/>
            </w:tcBorders>
          </w:tcPr>
          <w:p w:rsidR="002E31F7" w:rsidRDefault="002E31F7">
            <w:pPr>
              <w:pStyle w:val="ConsPlusNonformat"/>
              <w:jc w:val="both"/>
            </w:pPr>
            <w:r>
              <w:rPr>
                <w:sz w:val="16"/>
              </w:rPr>
              <w:t xml:space="preserve"> 75 </w:t>
            </w:r>
          </w:p>
        </w:tc>
        <w:tc>
          <w:tcPr>
            <w:tcW w:w="658" w:type="dxa"/>
            <w:tcBorders>
              <w:top w:val="nil"/>
            </w:tcBorders>
          </w:tcPr>
          <w:p w:rsidR="002E31F7" w:rsidRDefault="002E31F7">
            <w:pPr>
              <w:pStyle w:val="ConsPlusNonformat"/>
              <w:jc w:val="both"/>
            </w:pPr>
            <w:r>
              <w:rPr>
                <w:sz w:val="16"/>
              </w:rPr>
              <w:t xml:space="preserve"> 73  </w:t>
            </w:r>
          </w:p>
        </w:tc>
        <w:tc>
          <w:tcPr>
            <w:tcW w:w="564" w:type="dxa"/>
            <w:tcBorders>
              <w:top w:val="nil"/>
            </w:tcBorders>
          </w:tcPr>
          <w:p w:rsidR="002E31F7" w:rsidRDefault="002E31F7">
            <w:pPr>
              <w:pStyle w:val="ConsPlusNonformat"/>
              <w:jc w:val="both"/>
            </w:pPr>
            <w:r>
              <w:rPr>
                <w:sz w:val="16"/>
              </w:rPr>
              <w:t xml:space="preserve"> 70 </w:t>
            </w:r>
          </w:p>
        </w:tc>
        <w:tc>
          <w:tcPr>
            <w:tcW w:w="564" w:type="dxa"/>
            <w:tcBorders>
              <w:top w:val="nil"/>
            </w:tcBorders>
          </w:tcPr>
          <w:p w:rsidR="002E31F7" w:rsidRDefault="002E31F7">
            <w:pPr>
              <w:pStyle w:val="ConsPlusNonformat"/>
              <w:jc w:val="both"/>
            </w:pPr>
            <w:r>
              <w:rPr>
                <w:sz w:val="16"/>
              </w:rPr>
              <w:t xml:space="preserve"> 68 </w:t>
            </w:r>
          </w:p>
        </w:tc>
        <w:tc>
          <w:tcPr>
            <w:tcW w:w="752" w:type="dxa"/>
            <w:tcBorders>
              <w:top w:val="nil"/>
            </w:tcBorders>
          </w:tcPr>
          <w:p w:rsidR="002E31F7" w:rsidRDefault="002E31F7">
            <w:pPr>
              <w:pStyle w:val="ConsPlusNonformat"/>
              <w:jc w:val="both"/>
            </w:pPr>
            <w:r>
              <w:rPr>
                <w:sz w:val="16"/>
              </w:rPr>
              <w:t xml:space="preserve">  65  </w:t>
            </w:r>
          </w:p>
        </w:tc>
        <w:tc>
          <w:tcPr>
            <w:tcW w:w="658" w:type="dxa"/>
            <w:tcBorders>
              <w:top w:val="nil"/>
            </w:tcBorders>
          </w:tcPr>
          <w:p w:rsidR="002E31F7" w:rsidRDefault="002E31F7">
            <w:pPr>
              <w:pStyle w:val="ConsPlusNonformat"/>
              <w:jc w:val="both"/>
            </w:pPr>
            <w:r>
              <w:rPr>
                <w:sz w:val="16"/>
              </w:rPr>
              <w:t xml:space="preserve"> 62  </w:t>
            </w:r>
          </w:p>
        </w:tc>
        <w:tc>
          <w:tcPr>
            <w:tcW w:w="658" w:type="dxa"/>
            <w:tcBorders>
              <w:top w:val="nil"/>
            </w:tcBorders>
          </w:tcPr>
          <w:p w:rsidR="002E31F7" w:rsidRDefault="002E31F7">
            <w:pPr>
              <w:pStyle w:val="ConsPlusNonformat"/>
              <w:jc w:val="both"/>
            </w:pPr>
            <w:r>
              <w:rPr>
                <w:sz w:val="16"/>
              </w:rPr>
              <w:t xml:space="preserve"> 60  </w:t>
            </w:r>
          </w:p>
        </w:tc>
        <w:tc>
          <w:tcPr>
            <w:tcW w:w="564" w:type="dxa"/>
            <w:tcBorders>
              <w:top w:val="nil"/>
            </w:tcBorders>
          </w:tcPr>
          <w:p w:rsidR="002E31F7" w:rsidRDefault="002E31F7">
            <w:pPr>
              <w:pStyle w:val="ConsPlusNonformat"/>
              <w:jc w:val="both"/>
            </w:pPr>
            <w:r>
              <w:rPr>
                <w:sz w:val="16"/>
              </w:rPr>
              <w:t xml:space="preserve"> 58 </w:t>
            </w:r>
          </w:p>
        </w:tc>
        <w:tc>
          <w:tcPr>
            <w:tcW w:w="658" w:type="dxa"/>
            <w:tcBorders>
              <w:top w:val="nil"/>
            </w:tcBorders>
          </w:tcPr>
          <w:p w:rsidR="002E31F7" w:rsidRDefault="002E31F7">
            <w:pPr>
              <w:pStyle w:val="ConsPlusNonformat"/>
              <w:jc w:val="both"/>
            </w:pPr>
            <w:r>
              <w:rPr>
                <w:sz w:val="16"/>
              </w:rPr>
              <w:t xml:space="preserve"> 57  </w:t>
            </w:r>
          </w:p>
        </w:tc>
        <w:tc>
          <w:tcPr>
            <w:tcW w:w="658" w:type="dxa"/>
            <w:tcBorders>
              <w:top w:val="nil"/>
            </w:tcBorders>
          </w:tcPr>
          <w:p w:rsidR="002E31F7" w:rsidRDefault="002E31F7">
            <w:pPr>
              <w:pStyle w:val="ConsPlusNonformat"/>
              <w:jc w:val="both"/>
            </w:pPr>
            <w:r>
              <w:rPr>
                <w:sz w:val="16"/>
              </w:rPr>
              <w:t xml:space="preserve"> 57  </w:t>
            </w:r>
          </w:p>
        </w:tc>
        <w:tc>
          <w:tcPr>
            <w:tcW w:w="564" w:type="dxa"/>
            <w:tcBorders>
              <w:top w:val="nil"/>
            </w:tcBorders>
          </w:tcPr>
          <w:p w:rsidR="002E31F7" w:rsidRDefault="002E31F7">
            <w:pPr>
              <w:pStyle w:val="ConsPlusNonformat"/>
              <w:jc w:val="both"/>
            </w:pPr>
            <w:r>
              <w:rPr>
                <w:sz w:val="16"/>
              </w:rPr>
              <w:t xml:space="preserve"> 55 </w:t>
            </w:r>
          </w:p>
        </w:tc>
        <w:tc>
          <w:tcPr>
            <w:tcW w:w="752" w:type="dxa"/>
            <w:tcBorders>
              <w:top w:val="nil"/>
            </w:tcBorders>
          </w:tcPr>
          <w:p w:rsidR="002E31F7" w:rsidRDefault="002E31F7">
            <w:pPr>
              <w:pStyle w:val="ConsPlusNonformat"/>
              <w:jc w:val="both"/>
            </w:pPr>
            <w:r>
              <w:rPr>
                <w:sz w:val="16"/>
              </w:rPr>
              <w:t xml:space="preserve">  55  </w:t>
            </w:r>
          </w:p>
        </w:tc>
        <w:tc>
          <w:tcPr>
            <w:tcW w:w="564" w:type="dxa"/>
            <w:tcBorders>
              <w:top w:val="nil"/>
            </w:tcBorders>
          </w:tcPr>
          <w:p w:rsidR="002E31F7" w:rsidRDefault="002E31F7">
            <w:pPr>
              <w:pStyle w:val="ConsPlusNonformat"/>
              <w:jc w:val="both"/>
            </w:pPr>
            <w:r>
              <w:rPr>
                <w:sz w:val="16"/>
              </w:rPr>
              <w:t xml:space="preserve"> 54 </w:t>
            </w:r>
          </w:p>
        </w:tc>
        <w:tc>
          <w:tcPr>
            <w:tcW w:w="658" w:type="dxa"/>
            <w:tcBorders>
              <w:top w:val="nil"/>
            </w:tcBorders>
          </w:tcPr>
          <w:p w:rsidR="002E31F7" w:rsidRDefault="002E31F7">
            <w:pPr>
              <w:pStyle w:val="ConsPlusNonformat"/>
              <w:jc w:val="both"/>
            </w:pPr>
            <w:r>
              <w:rPr>
                <w:sz w:val="16"/>
              </w:rPr>
              <w:t xml:space="preserve"> 53  </w:t>
            </w:r>
          </w:p>
        </w:tc>
        <w:tc>
          <w:tcPr>
            <w:tcW w:w="658" w:type="dxa"/>
            <w:tcBorders>
              <w:top w:val="nil"/>
            </w:tcBorders>
          </w:tcPr>
          <w:p w:rsidR="002E31F7" w:rsidRDefault="002E31F7">
            <w:pPr>
              <w:pStyle w:val="ConsPlusNonformat"/>
              <w:jc w:val="both"/>
            </w:pPr>
            <w:r>
              <w:rPr>
                <w:sz w:val="16"/>
              </w:rPr>
              <w:t xml:space="preserve"> 52  </w:t>
            </w:r>
          </w:p>
        </w:tc>
        <w:tc>
          <w:tcPr>
            <w:tcW w:w="658" w:type="dxa"/>
            <w:tcBorders>
              <w:top w:val="nil"/>
            </w:tcBorders>
          </w:tcPr>
          <w:p w:rsidR="002E31F7" w:rsidRDefault="002E31F7">
            <w:pPr>
              <w:pStyle w:val="ConsPlusNonformat"/>
              <w:jc w:val="both"/>
            </w:pPr>
            <w:r>
              <w:rPr>
                <w:sz w:val="16"/>
              </w:rPr>
              <w:t xml:space="preserve"> 52  </w:t>
            </w:r>
          </w:p>
        </w:tc>
        <w:tc>
          <w:tcPr>
            <w:tcW w:w="658" w:type="dxa"/>
            <w:tcBorders>
              <w:top w:val="nil"/>
            </w:tcBorders>
          </w:tcPr>
          <w:p w:rsidR="002E31F7" w:rsidRDefault="002E31F7">
            <w:pPr>
              <w:pStyle w:val="ConsPlusNonformat"/>
              <w:jc w:val="both"/>
            </w:pPr>
            <w:r>
              <w:rPr>
                <w:sz w:val="16"/>
              </w:rPr>
              <w:t xml:space="preserve"> 51  </w:t>
            </w:r>
          </w:p>
        </w:tc>
        <w:tc>
          <w:tcPr>
            <w:tcW w:w="564" w:type="dxa"/>
            <w:tcBorders>
              <w:top w:val="nil"/>
            </w:tcBorders>
          </w:tcPr>
          <w:p w:rsidR="002E31F7" w:rsidRDefault="002E31F7">
            <w:pPr>
              <w:pStyle w:val="ConsPlusNonformat"/>
              <w:jc w:val="both"/>
            </w:pPr>
            <w:r>
              <w:rPr>
                <w:sz w:val="16"/>
              </w:rPr>
              <w:t xml:space="preserve"> 50 </w:t>
            </w:r>
          </w:p>
        </w:tc>
      </w:tr>
      <w:tr w:rsidR="002E31F7">
        <w:trPr>
          <w:trHeight w:val="195"/>
        </w:trPr>
        <w:tc>
          <w:tcPr>
            <w:tcW w:w="658" w:type="dxa"/>
            <w:tcBorders>
              <w:top w:val="nil"/>
            </w:tcBorders>
          </w:tcPr>
          <w:p w:rsidR="002E31F7" w:rsidRDefault="002E31F7">
            <w:pPr>
              <w:pStyle w:val="ConsPlusNonformat"/>
              <w:jc w:val="both"/>
            </w:pPr>
            <w:r>
              <w:rPr>
                <w:sz w:val="16"/>
              </w:rPr>
              <w:t xml:space="preserve"> 25  </w:t>
            </w:r>
          </w:p>
        </w:tc>
        <w:tc>
          <w:tcPr>
            <w:tcW w:w="752" w:type="dxa"/>
            <w:tcBorders>
              <w:top w:val="nil"/>
            </w:tcBorders>
          </w:tcPr>
          <w:p w:rsidR="002E31F7" w:rsidRDefault="002E31F7">
            <w:pPr>
              <w:pStyle w:val="ConsPlusNonformat"/>
              <w:jc w:val="both"/>
            </w:pPr>
            <w:r>
              <w:rPr>
                <w:sz w:val="16"/>
              </w:rPr>
              <w:t xml:space="preserve"> 291  </w:t>
            </w:r>
          </w:p>
        </w:tc>
        <w:tc>
          <w:tcPr>
            <w:tcW w:w="658" w:type="dxa"/>
            <w:tcBorders>
              <w:top w:val="nil"/>
            </w:tcBorders>
          </w:tcPr>
          <w:p w:rsidR="002E31F7" w:rsidRDefault="002E31F7">
            <w:pPr>
              <w:pStyle w:val="ConsPlusNonformat"/>
              <w:jc w:val="both"/>
            </w:pPr>
            <w:r>
              <w:rPr>
                <w:sz w:val="16"/>
              </w:rPr>
              <w:t xml:space="preserve"> 193 </w:t>
            </w:r>
          </w:p>
        </w:tc>
        <w:tc>
          <w:tcPr>
            <w:tcW w:w="658" w:type="dxa"/>
            <w:tcBorders>
              <w:top w:val="nil"/>
            </w:tcBorders>
          </w:tcPr>
          <w:p w:rsidR="002E31F7" w:rsidRDefault="002E31F7">
            <w:pPr>
              <w:pStyle w:val="ConsPlusNonformat"/>
              <w:jc w:val="both"/>
            </w:pPr>
            <w:r>
              <w:rPr>
                <w:sz w:val="16"/>
              </w:rPr>
              <w:t xml:space="preserve"> 151 </w:t>
            </w:r>
          </w:p>
        </w:tc>
        <w:tc>
          <w:tcPr>
            <w:tcW w:w="658" w:type="dxa"/>
            <w:tcBorders>
              <w:top w:val="nil"/>
            </w:tcBorders>
          </w:tcPr>
          <w:p w:rsidR="002E31F7" w:rsidRDefault="002E31F7">
            <w:pPr>
              <w:pStyle w:val="ConsPlusNonformat"/>
              <w:jc w:val="both"/>
            </w:pPr>
            <w:r>
              <w:rPr>
                <w:sz w:val="16"/>
              </w:rPr>
              <w:t xml:space="preserve"> 128 </w:t>
            </w:r>
          </w:p>
        </w:tc>
        <w:tc>
          <w:tcPr>
            <w:tcW w:w="658" w:type="dxa"/>
            <w:tcBorders>
              <w:top w:val="nil"/>
            </w:tcBorders>
          </w:tcPr>
          <w:p w:rsidR="002E31F7" w:rsidRDefault="002E31F7">
            <w:pPr>
              <w:pStyle w:val="ConsPlusNonformat"/>
              <w:jc w:val="both"/>
            </w:pPr>
            <w:r>
              <w:rPr>
                <w:sz w:val="16"/>
              </w:rPr>
              <w:t xml:space="preserve"> 119 </w:t>
            </w:r>
          </w:p>
        </w:tc>
        <w:tc>
          <w:tcPr>
            <w:tcW w:w="658" w:type="dxa"/>
            <w:tcBorders>
              <w:top w:val="nil"/>
            </w:tcBorders>
          </w:tcPr>
          <w:p w:rsidR="002E31F7" w:rsidRDefault="002E31F7">
            <w:pPr>
              <w:pStyle w:val="ConsPlusNonformat"/>
              <w:jc w:val="both"/>
            </w:pPr>
            <w:r>
              <w:rPr>
                <w:sz w:val="16"/>
              </w:rPr>
              <w:t xml:space="preserve"> 114 </w:t>
            </w:r>
          </w:p>
        </w:tc>
        <w:tc>
          <w:tcPr>
            <w:tcW w:w="564" w:type="dxa"/>
            <w:tcBorders>
              <w:top w:val="nil"/>
            </w:tcBorders>
          </w:tcPr>
          <w:p w:rsidR="002E31F7" w:rsidRDefault="002E31F7">
            <w:pPr>
              <w:pStyle w:val="ConsPlusNonformat"/>
              <w:jc w:val="both"/>
            </w:pPr>
            <w:r>
              <w:rPr>
                <w:sz w:val="16"/>
              </w:rPr>
              <w:t xml:space="preserve">107 </w:t>
            </w:r>
          </w:p>
        </w:tc>
        <w:tc>
          <w:tcPr>
            <w:tcW w:w="658" w:type="dxa"/>
            <w:tcBorders>
              <w:top w:val="nil"/>
            </w:tcBorders>
          </w:tcPr>
          <w:p w:rsidR="002E31F7" w:rsidRDefault="002E31F7">
            <w:pPr>
              <w:pStyle w:val="ConsPlusNonformat"/>
              <w:jc w:val="both"/>
            </w:pPr>
            <w:r>
              <w:rPr>
                <w:sz w:val="16"/>
              </w:rPr>
              <w:t xml:space="preserve"> 104 </w:t>
            </w:r>
          </w:p>
        </w:tc>
        <w:tc>
          <w:tcPr>
            <w:tcW w:w="564" w:type="dxa"/>
            <w:tcBorders>
              <w:top w:val="nil"/>
            </w:tcBorders>
          </w:tcPr>
          <w:p w:rsidR="002E31F7" w:rsidRDefault="002E31F7">
            <w:pPr>
              <w:pStyle w:val="ConsPlusNonformat"/>
              <w:jc w:val="both"/>
            </w:pPr>
            <w:r>
              <w:rPr>
                <w:sz w:val="16"/>
              </w:rPr>
              <w:t xml:space="preserve"> 99 </w:t>
            </w:r>
          </w:p>
        </w:tc>
        <w:tc>
          <w:tcPr>
            <w:tcW w:w="564" w:type="dxa"/>
            <w:tcBorders>
              <w:top w:val="nil"/>
            </w:tcBorders>
          </w:tcPr>
          <w:p w:rsidR="002E31F7" w:rsidRDefault="002E31F7">
            <w:pPr>
              <w:pStyle w:val="ConsPlusNonformat"/>
              <w:jc w:val="both"/>
            </w:pPr>
            <w:r>
              <w:rPr>
                <w:sz w:val="16"/>
              </w:rPr>
              <w:t xml:space="preserve"> 96 </w:t>
            </w:r>
          </w:p>
        </w:tc>
        <w:tc>
          <w:tcPr>
            <w:tcW w:w="752" w:type="dxa"/>
            <w:tcBorders>
              <w:top w:val="nil"/>
            </w:tcBorders>
          </w:tcPr>
          <w:p w:rsidR="002E31F7" w:rsidRDefault="002E31F7">
            <w:pPr>
              <w:pStyle w:val="ConsPlusNonformat"/>
              <w:jc w:val="both"/>
            </w:pPr>
            <w:r>
              <w:rPr>
                <w:sz w:val="16"/>
              </w:rPr>
              <w:t xml:space="preserve">  91  </w:t>
            </w:r>
          </w:p>
        </w:tc>
        <w:tc>
          <w:tcPr>
            <w:tcW w:w="658" w:type="dxa"/>
            <w:tcBorders>
              <w:top w:val="nil"/>
            </w:tcBorders>
          </w:tcPr>
          <w:p w:rsidR="002E31F7" w:rsidRDefault="002E31F7">
            <w:pPr>
              <w:pStyle w:val="ConsPlusNonformat"/>
              <w:jc w:val="both"/>
            </w:pPr>
            <w:r>
              <w:rPr>
                <w:sz w:val="16"/>
              </w:rPr>
              <w:t xml:space="preserve"> 86  </w:t>
            </w:r>
          </w:p>
        </w:tc>
        <w:tc>
          <w:tcPr>
            <w:tcW w:w="658" w:type="dxa"/>
            <w:tcBorders>
              <w:top w:val="nil"/>
            </w:tcBorders>
          </w:tcPr>
          <w:p w:rsidR="002E31F7" w:rsidRDefault="002E31F7">
            <w:pPr>
              <w:pStyle w:val="ConsPlusNonformat"/>
              <w:jc w:val="both"/>
            </w:pPr>
            <w:r>
              <w:rPr>
                <w:sz w:val="16"/>
              </w:rPr>
              <w:t xml:space="preserve"> 83  </w:t>
            </w:r>
          </w:p>
        </w:tc>
        <w:tc>
          <w:tcPr>
            <w:tcW w:w="564" w:type="dxa"/>
            <w:tcBorders>
              <w:top w:val="nil"/>
            </w:tcBorders>
          </w:tcPr>
          <w:p w:rsidR="002E31F7" w:rsidRDefault="002E31F7">
            <w:pPr>
              <w:pStyle w:val="ConsPlusNonformat"/>
              <w:jc w:val="both"/>
            </w:pPr>
            <w:r>
              <w:rPr>
                <w:sz w:val="16"/>
              </w:rPr>
              <w:t xml:space="preserve"> 80 </w:t>
            </w:r>
          </w:p>
        </w:tc>
        <w:tc>
          <w:tcPr>
            <w:tcW w:w="658" w:type="dxa"/>
            <w:tcBorders>
              <w:top w:val="nil"/>
            </w:tcBorders>
          </w:tcPr>
          <w:p w:rsidR="002E31F7" w:rsidRDefault="002E31F7">
            <w:pPr>
              <w:pStyle w:val="ConsPlusNonformat"/>
              <w:jc w:val="both"/>
            </w:pPr>
            <w:r>
              <w:rPr>
                <w:sz w:val="16"/>
              </w:rPr>
              <w:t xml:space="preserve"> 79  </w:t>
            </w:r>
          </w:p>
        </w:tc>
        <w:tc>
          <w:tcPr>
            <w:tcW w:w="658" w:type="dxa"/>
            <w:tcBorders>
              <w:top w:val="nil"/>
            </w:tcBorders>
          </w:tcPr>
          <w:p w:rsidR="002E31F7" w:rsidRDefault="002E31F7">
            <w:pPr>
              <w:pStyle w:val="ConsPlusNonformat"/>
              <w:jc w:val="both"/>
            </w:pPr>
            <w:r>
              <w:rPr>
                <w:sz w:val="16"/>
              </w:rPr>
              <w:t xml:space="preserve"> 77  </w:t>
            </w:r>
          </w:p>
        </w:tc>
        <w:tc>
          <w:tcPr>
            <w:tcW w:w="564" w:type="dxa"/>
            <w:tcBorders>
              <w:top w:val="nil"/>
            </w:tcBorders>
          </w:tcPr>
          <w:p w:rsidR="002E31F7" w:rsidRDefault="002E31F7">
            <w:pPr>
              <w:pStyle w:val="ConsPlusNonformat"/>
              <w:jc w:val="both"/>
            </w:pPr>
            <w:r>
              <w:rPr>
                <w:sz w:val="16"/>
              </w:rPr>
              <w:t xml:space="preserve"> 75 </w:t>
            </w:r>
          </w:p>
        </w:tc>
        <w:tc>
          <w:tcPr>
            <w:tcW w:w="752" w:type="dxa"/>
            <w:tcBorders>
              <w:top w:val="nil"/>
            </w:tcBorders>
          </w:tcPr>
          <w:p w:rsidR="002E31F7" w:rsidRDefault="002E31F7">
            <w:pPr>
              <w:pStyle w:val="ConsPlusNonformat"/>
              <w:jc w:val="both"/>
            </w:pPr>
            <w:r>
              <w:rPr>
                <w:sz w:val="16"/>
              </w:rPr>
              <w:t xml:space="preserve">  74  </w:t>
            </w:r>
          </w:p>
        </w:tc>
        <w:tc>
          <w:tcPr>
            <w:tcW w:w="564" w:type="dxa"/>
            <w:tcBorders>
              <w:top w:val="nil"/>
            </w:tcBorders>
          </w:tcPr>
          <w:p w:rsidR="002E31F7" w:rsidRDefault="002E31F7">
            <w:pPr>
              <w:pStyle w:val="ConsPlusNonformat"/>
              <w:jc w:val="both"/>
            </w:pPr>
            <w:r>
              <w:rPr>
                <w:sz w:val="16"/>
              </w:rPr>
              <w:t xml:space="preserve"> 73 </w:t>
            </w:r>
          </w:p>
        </w:tc>
        <w:tc>
          <w:tcPr>
            <w:tcW w:w="658" w:type="dxa"/>
            <w:tcBorders>
              <w:top w:val="nil"/>
            </w:tcBorders>
          </w:tcPr>
          <w:p w:rsidR="002E31F7" w:rsidRDefault="002E31F7">
            <w:pPr>
              <w:pStyle w:val="ConsPlusNonformat"/>
              <w:jc w:val="both"/>
            </w:pPr>
            <w:r>
              <w:rPr>
                <w:sz w:val="16"/>
              </w:rPr>
              <w:t xml:space="preserve"> 72  </w:t>
            </w:r>
          </w:p>
        </w:tc>
        <w:tc>
          <w:tcPr>
            <w:tcW w:w="658" w:type="dxa"/>
            <w:tcBorders>
              <w:top w:val="nil"/>
            </w:tcBorders>
          </w:tcPr>
          <w:p w:rsidR="002E31F7" w:rsidRDefault="002E31F7">
            <w:pPr>
              <w:pStyle w:val="ConsPlusNonformat"/>
              <w:jc w:val="both"/>
            </w:pPr>
            <w:r>
              <w:rPr>
                <w:sz w:val="16"/>
              </w:rPr>
              <w:t xml:space="preserve"> 70  </w:t>
            </w:r>
          </w:p>
        </w:tc>
        <w:tc>
          <w:tcPr>
            <w:tcW w:w="658" w:type="dxa"/>
            <w:tcBorders>
              <w:top w:val="nil"/>
            </w:tcBorders>
          </w:tcPr>
          <w:p w:rsidR="002E31F7" w:rsidRDefault="002E31F7">
            <w:pPr>
              <w:pStyle w:val="ConsPlusNonformat"/>
              <w:jc w:val="both"/>
            </w:pPr>
            <w:r>
              <w:rPr>
                <w:sz w:val="16"/>
              </w:rPr>
              <w:t xml:space="preserve"> 69  </w:t>
            </w:r>
          </w:p>
        </w:tc>
        <w:tc>
          <w:tcPr>
            <w:tcW w:w="658" w:type="dxa"/>
            <w:tcBorders>
              <w:top w:val="nil"/>
            </w:tcBorders>
          </w:tcPr>
          <w:p w:rsidR="002E31F7" w:rsidRDefault="002E31F7">
            <w:pPr>
              <w:pStyle w:val="ConsPlusNonformat"/>
              <w:jc w:val="both"/>
            </w:pPr>
            <w:r>
              <w:rPr>
                <w:sz w:val="16"/>
              </w:rPr>
              <w:t xml:space="preserve"> 68  </w:t>
            </w:r>
          </w:p>
        </w:tc>
        <w:tc>
          <w:tcPr>
            <w:tcW w:w="564" w:type="dxa"/>
            <w:tcBorders>
              <w:top w:val="nil"/>
            </w:tcBorders>
          </w:tcPr>
          <w:p w:rsidR="002E31F7" w:rsidRDefault="002E31F7">
            <w:pPr>
              <w:pStyle w:val="ConsPlusNonformat"/>
              <w:jc w:val="both"/>
            </w:pPr>
            <w:r>
              <w:rPr>
                <w:sz w:val="16"/>
              </w:rPr>
              <w:t xml:space="preserve"> 67 </w:t>
            </w:r>
          </w:p>
        </w:tc>
      </w:tr>
      <w:tr w:rsidR="002E31F7">
        <w:trPr>
          <w:trHeight w:val="195"/>
        </w:trPr>
        <w:tc>
          <w:tcPr>
            <w:tcW w:w="658" w:type="dxa"/>
            <w:tcBorders>
              <w:top w:val="nil"/>
            </w:tcBorders>
          </w:tcPr>
          <w:p w:rsidR="002E31F7" w:rsidRDefault="002E31F7">
            <w:pPr>
              <w:pStyle w:val="ConsPlusNonformat"/>
              <w:jc w:val="both"/>
            </w:pPr>
            <w:r>
              <w:rPr>
                <w:sz w:val="16"/>
              </w:rPr>
              <w:t xml:space="preserve"> 30  </w:t>
            </w:r>
          </w:p>
        </w:tc>
        <w:tc>
          <w:tcPr>
            <w:tcW w:w="752" w:type="dxa"/>
            <w:tcBorders>
              <w:top w:val="nil"/>
            </w:tcBorders>
          </w:tcPr>
          <w:p w:rsidR="002E31F7" w:rsidRDefault="002E31F7">
            <w:pPr>
              <w:pStyle w:val="ConsPlusNonformat"/>
              <w:jc w:val="both"/>
            </w:pPr>
            <w:r>
              <w:rPr>
                <w:sz w:val="16"/>
              </w:rPr>
              <w:t xml:space="preserve"> 430  </w:t>
            </w:r>
          </w:p>
        </w:tc>
        <w:tc>
          <w:tcPr>
            <w:tcW w:w="658" w:type="dxa"/>
            <w:tcBorders>
              <w:top w:val="nil"/>
            </w:tcBorders>
          </w:tcPr>
          <w:p w:rsidR="002E31F7" w:rsidRDefault="002E31F7">
            <w:pPr>
              <w:pStyle w:val="ConsPlusNonformat"/>
              <w:jc w:val="both"/>
            </w:pPr>
            <w:r>
              <w:rPr>
                <w:sz w:val="16"/>
              </w:rPr>
              <w:t xml:space="preserve"> 276 </w:t>
            </w:r>
          </w:p>
        </w:tc>
        <w:tc>
          <w:tcPr>
            <w:tcW w:w="658" w:type="dxa"/>
            <w:tcBorders>
              <w:top w:val="nil"/>
            </w:tcBorders>
          </w:tcPr>
          <w:p w:rsidR="002E31F7" w:rsidRDefault="002E31F7">
            <w:pPr>
              <w:pStyle w:val="ConsPlusNonformat"/>
              <w:jc w:val="both"/>
            </w:pPr>
            <w:r>
              <w:rPr>
                <w:sz w:val="16"/>
              </w:rPr>
              <w:t xml:space="preserve"> 212 </w:t>
            </w:r>
          </w:p>
        </w:tc>
        <w:tc>
          <w:tcPr>
            <w:tcW w:w="658" w:type="dxa"/>
            <w:tcBorders>
              <w:top w:val="nil"/>
            </w:tcBorders>
          </w:tcPr>
          <w:p w:rsidR="002E31F7" w:rsidRDefault="002E31F7">
            <w:pPr>
              <w:pStyle w:val="ConsPlusNonformat"/>
              <w:jc w:val="both"/>
            </w:pPr>
            <w:r>
              <w:rPr>
                <w:sz w:val="16"/>
              </w:rPr>
              <w:t xml:space="preserve"> 178 </w:t>
            </w:r>
          </w:p>
        </w:tc>
        <w:tc>
          <w:tcPr>
            <w:tcW w:w="658" w:type="dxa"/>
            <w:tcBorders>
              <w:top w:val="nil"/>
            </w:tcBorders>
          </w:tcPr>
          <w:p w:rsidR="002E31F7" w:rsidRDefault="002E31F7">
            <w:pPr>
              <w:pStyle w:val="ConsPlusNonformat"/>
              <w:jc w:val="both"/>
            </w:pPr>
            <w:r>
              <w:rPr>
                <w:sz w:val="16"/>
              </w:rPr>
              <w:t xml:space="preserve"> 163 </w:t>
            </w:r>
          </w:p>
        </w:tc>
        <w:tc>
          <w:tcPr>
            <w:tcW w:w="658" w:type="dxa"/>
            <w:tcBorders>
              <w:top w:val="nil"/>
            </w:tcBorders>
          </w:tcPr>
          <w:p w:rsidR="002E31F7" w:rsidRDefault="002E31F7">
            <w:pPr>
              <w:pStyle w:val="ConsPlusNonformat"/>
              <w:jc w:val="both"/>
            </w:pPr>
            <w:r>
              <w:rPr>
                <w:sz w:val="16"/>
              </w:rPr>
              <w:t xml:space="preserve"> 156 </w:t>
            </w:r>
          </w:p>
        </w:tc>
        <w:tc>
          <w:tcPr>
            <w:tcW w:w="564" w:type="dxa"/>
            <w:tcBorders>
              <w:top w:val="nil"/>
            </w:tcBorders>
          </w:tcPr>
          <w:p w:rsidR="002E31F7" w:rsidRDefault="002E31F7">
            <w:pPr>
              <w:pStyle w:val="ConsPlusNonformat"/>
              <w:jc w:val="both"/>
            </w:pPr>
            <w:r>
              <w:rPr>
                <w:sz w:val="16"/>
              </w:rPr>
              <w:t xml:space="preserve">146 </w:t>
            </w:r>
          </w:p>
        </w:tc>
        <w:tc>
          <w:tcPr>
            <w:tcW w:w="658" w:type="dxa"/>
            <w:tcBorders>
              <w:top w:val="nil"/>
            </w:tcBorders>
          </w:tcPr>
          <w:p w:rsidR="002E31F7" w:rsidRDefault="002E31F7">
            <w:pPr>
              <w:pStyle w:val="ConsPlusNonformat"/>
              <w:jc w:val="both"/>
            </w:pPr>
            <w:r>
              <w:rPr>
                <w:sz w:val="16"/>
              </w:rPr>
              <w:t xml:space="preserve"> 141 </w:t>
            </w:r>
          </w:p>
        </w:tc>
        <w:tc>
          <w:tcPr>
            <w:tcW w:w="564" w:type="dxa"/>
            <w:tcBorders>
              <w:top w:val="nil"/>
            </w:tcBorders>
          </w:tcPr>
          <w:p w:rsidR="002E31F7" w:rsidRDefault="002E31F7">
            <w:pPr>
              <w:pStyle w:val="ConsPlusNonformat"/>
              <w:jc w:val="both"/>
            </w:pPr>
            <w:r>
              <w:rPr>
                <w:sz w:val="16"/>
              </w:rPr>
              <w:t xml:space="preserve">134 </w:t>
            </w:r>
          </w:p>
        </w:tc>
        <w:tc>
          <w:tcPr>
            <w:tcW w:w="564" w:type="dxa"/>
            <w:tcBorders>
              <w:top w:val="nil"/>
            </w:tcBorders>
          </w:tcPr>
          <w:p w:rsidR="002E31F7" w:rsidRDefault="002E31F7">
            <w:pPr>
              <w:pStyle w:val="ConsPlusNonformat"/>
              <w:jc w:val="both"/>
            </w:pPr>
            <w:r>
              <w:rPr>
                <w:sz w:val="16"/>
              </w:rPr>
              <w:t xml:space="preserve">130 </w:t>
            </w:r>
          </w:p>
        </w:tc>
        <w:tc>
          <w:tcPr>
            <w:tcW w:w="752" w:type="dxa"/>
            <w:tcBorders>
              <w:top w:val="nil"/>
            </w:tcBorders>
          </w:tcPr>
          <w:p w:rsidR="002E31F7" w:rsidRDefault="002E31F7">
            <w:pPr>
              <w:pStyle w:val="ConsPlusNonformat"/>
              <w:jc w:val="both"/>
            </w:pPr>
            <w:r>
              <w:rPr>
                <w:sz w:val="16"/>
              </w:rPr>
              <w:t xml:space="preserve"> 121  </w:t>
            </w:r>
          </w:p>
        </w:tc>
        <w:tc>
          <w:tcPr>
            <w:tcW w:w="658" w:type="dxa"/>
            <w:tcBorders>
              <w:top w:val="nil"/>
            </w:tcBorders>
          </w:tcPr>
          <w:p w:rsidR="002E31F7" w:rsidRDefault="002E31F7">
            <w:pPr>
              <w:pStyle w:val="ConsPlusNonformat"/>
              <w:jc w:val="both"/>
            </w:pPr>
            <w:r>
              <w:rPr>
                <w:sz w:val="16"/>
              </w:rPr>
              <w:t xml:space="preserve"> 114 </w:t>
            </w:r>
          </w:p>
        </w:tc>
        <w:tc>
          <w:tcPr>
            <w:tcW w:w="658" w:type="dxa"/>
            <w:tcBorders>
              <w:top w:val="nil"/>
            </w:tcBorders>
          </w:tcPr>
          <w:p w:rsidR="002E31F7" w:rsidRDefault="002E31F7">
            <w:pPr>
              <w:pStyle w:val="ConsPlusNonformat"/>
              <w:jc w:val="both"/>
            </w:pPr>
            <w:r>
              <w:rPr>
                <w:sz w:val="16"/>
              </w:rPr>
              <w:t xml:space="preserve"> 109 </w:t>
            </w:r>
          </w:p>
        </w:tc>
        <w:tc>
          <w:tcPr>
            <w:tcW w:w="564" w:type="dxa"/>
            <w:tcBorders>
              <w:top w:val="nil"/>
            </w:tcBorders>
          </w:tcPr>
          <w:p w:rsidR="002E31F7" w:rsidRDefault="002E31F7">
            <w:pPr>
              <w:pStyle w:val="ConsPlusNonformat"/>
              <w:jc w:val="both"/>
            </w:pPr>
            <w:r>
              <w:rPr>
                <w:sz w:val="16"/>
              </w:rPr>
              <w:t xml:space="preserve">105 </w:t>
            </w:r>
          </w:p>
        </w:tc>
        <w:tc>
          <w:tcPr>
            <w:tcW w:w="658" w:type="dxa"/>
            <w:tcBorders>
              <w:top w:val="nil"/>
            </w:tcBorders>
          </w:tcPr>
          <w:p w:rsidR="002E31F7" w:rsidRDefault="002E31F7">
            <w:pPr>
              <w:pStyle w:val="ConsPlusNonformat"/>
              <w:jc w:val="both"/>
            </w:pPr>
            <w:r>
              <w:rPr>
                <w:sz w:val="16"/>
              </w:rPr>
              <w:t xml:space="preserve"> 103 </w:t>
            </w:r>
          </w:p>
        </w:tc>
        <w:tc>
          <w:tcPr>
            <w:tcW w:w="658" w:type="dxa"/>
            <w:tcBorders>
              <w:top w:val="nil"/>
            </w:tcBorders>
          </w:tcPr>
          <w:p w:rsidR="002E31F7" w:rsidRDefault="002E31F7">
            <w:pPr>
              <w:pStyle w:val="ConsPlusNonformat"/>
              <w:jc w:val="both"/>
            </w:pPr>
            <w:r>
              <w:rPr>
                <w:sz w:val="16"/>
              </w:rPr>
              <w:t xml:space="preserve"> 101 </w:t>
            </w:r>
          </w:p>
        </w:tc>
        <w:tc>
          <w:tcPr>
            <w:tcW w:w="564" w:type="dxa"/>
            <w:tcBorders>
              <w:top w:val="nil"/>
            </w:tcBorders>
          </w:tcPr>
          <w:p w:rsidR="002E31F7" w:rsidRDefault="002E31F7">
            <w:pPr>
              <w:pStyle w:val="ConsPlusNonformat"/>
              <w:jc w:val="both"/>
            </w:pPr>
            <w:r>
              <w:rPr>
                <w:sz w:val="16"/>
              </w:rPr>
              <w:t xml:space="preserve"> 98 </w:t>
            </w:r>
          </w:p>
        </w:tc>
        <w:tc>
          <w:tcPr>
            <w:tcW w:w="752" w:type="dxa"/>
            <w:tcBorders>
              <w:top w:val="nil"/>
            </w:tcBorders>
          </w:tcPr>
          <w:p w:rsidR="002E31F7" w:rsidRDefault="002E31F7">
            <w:pPr>
              <w:pStyle w:val="ConsPlusNonformat"/>
              <w:jc w:val="both"/>
            </w:pPr>
            <w:r>
              <w:rPr>
                <w:sz w:val="16"/>
              </w:rPr>
              <w:t xml:space="preserve">  97  </w:t>
            </w:r>
          </w:p>
        </w:tc>
        <w:tc>
          <w:tcPr>
            <w:tcW w:w="564" w:type="dxa"/>
            <w:tcBorders>
              <w:top w:val="nil"/>
            </w:tcBorders>
          </w:tcPr>
          <w:p w:rsidR="002E31F7" w:rsidRDefault="002E31F7">
            <w:pPr>
              <w:pStyle w:val="ConsPlusNonformat"/>
              <w:jc w:val="both"/>
            </w:pPr>
            <w:r>
              <w:rPr>
                <w:sz w:val="16"/>
              </w:rPr>
              <w:t xml:space="preserve"> 95 </w:t>
            </w:r>
          </w:p>
        </w:tc>
        <w:tc>
          <w:tcPr>
            <w:tcW w:w="658" w:type="dxa"/>
            <w:tcBorders>
              <w:top w:val="nil"/>
            </w:tcBorders>
          </w:tcPr>
          <w:p w:rsidR="002E31F7" w:rsidRDefault="002E31F7">
            <w:pPr>
              <w:pStyle w:val="ConsPlusNonformat"/>
              <w:jc w:val="both"/>
            </w:pPr>
            <w:r>
              <w:rPr>
                <w:sz w:val="16"/>
              </w:rPr>
              <w:t xml:space="preserve"> 93  </w:t>
            </w:r>
          </w:p>
        </w:tc>
        <w:tc>
          <w:tcPr>
            <w:tcW w:w="658" w:type="dxa"/>
            <w:tcBorders>
              <w:top w:val="nil"/>
            </w:tcBorders>
          </w:tcPr>
          <w:p w:rsidR="002E31F7" w:rsidRDefault="002E31F7">
            <w:pPr>
              <w:pStyle w:val="ConsPlusNonformat"/>
              <w:jc w:val="both"/>
            </w:pPr>
            <w:r>
              <w:rPr>
                <w:sz w:val="16"/>
              </w:rPr>
              <w:t xml:space="preserve"> 91  </w:t>
            </w:r>
          </w:p>
        </w:tc>
        <w:tc>
          <w:tcPr>
            <w:tcW w:w="658" w:type="dxa"/>
            <w:tcBorders>
              <w:top w:val="nil"/>
            </w:tcBorders>
          </w:tcPr>
          <w:p w:rsidR="002E31F7" w:rsidRDefault="002E31F7">
            <w:pPr>
              <w:pStyle w:val="ConsPlusNonformat"/>
              <w:jc w:val="both"/>
            </w:pPr>
            <w:r>
              <w:rPr>
                <w:sz w:val="16"/>
              </w:rPr>
              <w:t xml:space="preserve"> 89  </w:t>
            </w:r>
          </w:p>
        </w:tc>
        <w:tc>
          <w:tcPr>
            <w:tcW w:w="658" w:type="dxa"/>
            <w:tcBorders>
              <w:top w:val="nil"/>
            </w:tcBorders>
          </w:tcPr>
          <w:p w:rsidR="002E31F7" w:rsidRDefault="002E31F7">
            <w:pPr>
              <w:pStyle w:val="ConsPlusNonformat"/>
              <w:jc w:val="both"/>
            </w:pPr>
            <w:r>
              <w:rPr>
                <w:sz w:val="16"/>
              </w:rPr>
              <w:t xml:space="preserve"> 87  </w:t>
            </w:r>
          </w:p>
        </w:tc>
        <w:tc>
          <w:tcPr>
            <w:tcW w:w="564" w:type="dxa"/>
            <w:tcBorders>
              <w:top w:val="nil"/>
            </w:tcBorders>
          </w:tcPr>
          <w:p w:rsidR="002E31F7" w:rsidRDefault="002E31F7">
            <w:pPr>
              <w:pStyle w:val="ConsPlusNonformat"/>
              <w:jc w:val="both"/>
            </w:pPr>
            <w:r>
              <w:rPr>
                <w:sz w:val="16"/>
              </w:rPr>
              <w:t xml:space="preserve"> 86 </w:t>
            </w:r>
          </w:p>
        </w:tc>
      </w:tr>
      <w:tr w:rsidR="002E31F7">
        <w:trPr>
          <w:trHeight w:val="195"/>
        </w:trPr>
        <w:tc>
          <w:tcPr>
            <w:tcW w:w="658" w:type="dxa"/>
            <w:tcBorders>
              <w:top w:val="nil"/>
            </w:tcBorders>
          </w:tcPr>
          <w:p w:rsidR="002E31F7" w:rsidRDefault="002E31F7">
            <w:pPr>
              <w:pStyle w:val="ConsPlusNonformat"/>
              <w:jc w:val="both"/>
            </w:pPr>
            <w:r>
              <w:rPr>
                <w:sz w:val="16"/>
              </w:rPr>
              <w:t xml:space="preserve"> 35  </w:t>
            </w:r>
          </w:p>
        </w:tc>
        <w:tc>
          <w:tcPr>
            <w:tcW w:w="752" w:type="dxa"/>
            <w:tcBorders>
              <w:top w:val="nil"/>
            </w:tcBorders>
          </w:tcPr>
          <w:p w:rsidR="002E31F7" w:rsidRDefault="002E31F7">
            <w:pPr>
              <w:pStyle w:val="ConsPlusNonformat"/>
              <w:jc w:val="both"/>
            </w:pPr>
            <w:r>
              <w:rPr>
                <w:sz w:val="16"/>
              </w:rPr>
              <w:t xml:space="preserve"> 604  </w:t>
            </w:r>
          </w:p>
        </w:tc>
        <w:tc>
          <w:tcPr>
            <w:tcW w:w="658" w:type="dxa"/>
            <w:tcBorders>
              <w:top w:val="nil"/>
            </w:tcBorders>
          </w:tcPr>
          <w:p w:rsidR="002E31F7" w:rsidRDefault="002E31F7">
            <w:pPr>
              <w:pStyle w:val="ConsPlusNonformat"/>
              <w:jc w:val="both"/>
            </w:pPr>
            <w:r>
              <w:rPr>
                <w:sz w:val="16"/>
              </w:rPr>
              <w:t xml:space="preserve"> 379 </w:t>
            </w:r>
          </w:p>
        </w:tc>
        <w:tc>
          <w:tcPr>
            <w:tcW w:w="658" w:type="dxa"/>
            <w:tcBorders>
              <w:top w:val="nil"/>
            </w:tcBorders>
          </w:tcPr>
          <w:p w:rsidR="002E31F7" w:rsidRDefault="002E31F7">
            <w:pPr>
              <w:pStyle w:val="ConsPlusNonformat"/>
              <w:jc w:val="both"/>
            </w:pPr>
            <w:r>
              <w:rPr>
                <w:sz w:val="16"/>
              </w:rPr>
              <w:t xml:space="preserve"> 287 </w:t>
            </w:r>
          </w:p>
        </w:tc>
        <w:tc>
          <w:tcPr>
            <w:tcW w:w="658" w:type="dxa"/>
            <w:tcBorders>
              <w:top w:val="nil"/>
            </w:tcBorders>
          </w:tcPr>
          <w:p w:rsidR="002E31F7" w:rsidRDefault="002E31F7">
            <w:pPr>
              <w:pStyle w:val="ConsPlusNonformat"/>
              <w:jc w:val="both"/>
            </w:pPr>
            <w:r>
              <w:rPr>
                <w:sz w:val="16"/>
              </w:rPr>
              <w:t xml:space="preserve"> 237 </w:t>
            </w:r>
          </w:p>
        </w:tc>
        <w:tc>
          <w:tcPr>
            <w:tcW w:w="658" w:type="dxa"/>
            <w:tcBorders>
              <w:top w:val="nil"/>
            </w:tcBorders>
          </w:tcPr>
          <w:p w:rsidR="002E31F7" w:rsidRDefault="002E31F7">
            <w:pPr>
              <w:pStyle w:val="ConsPlusNonformat"/>
              <w:jc w:val="both"/>
            </w:pPr>
            <w:r>
              <w:rPr>
                <w:sz w:val="16"/>
              </w:rPr>
              <w:t xml:space="preserve"> 217 </w:t>
            </w:r>
          </w:p>
        </w:tc>
        <w:tc>
          <w:tcPr>
            <w:tcW w:w="658" w:type="dxa"/>
            <w:tcBorders>
              <w:top w:val="nil"/>
            </w:tcBorders>
          </w:tcPr>
          <w:p w:rsidR="002E31F7" w:rsidRDefault="002E31F7">
            <w:pPr>
              <w:pStyle w:val="ConsPlusNonformat"/>
              <w:jc w:val="both"/>
            </w:pPr>
            <w:r>
              <w:rPr>
                <w:sz w:val="16"/>
              </w:rPr>
              <w:t xml:space="preserve"> 206 </w:t>
            </w:r>
          </w:p>
        </w:tc>
        <w:tc>
          <w:tcPr>
            <w:tcW w:w="564" w:type="dxa"/>
            <w:tcBorders>
              <w:top w:val="nil"/>
            </w:tcBorders>
          </w:tcPr>
          <w:p w:rsidR="002E31F7" w:rsidRDefault="002E31F7">
            <w:pPr>
              <w:pStyle w:val="ConsPlusNonformat"/>
              <w:jc w:val="both"/>
            </w:pPr>
            <w:r>
              <w:rPr>
                <w:sz w:val="16"/>
              </w:rPr>
              <w:t xml:space="preserve">192 </w:t>
            </w:r>
          </w:p>
        </w:tc>
        <w:tc>
          <w:tcPr>
            <w:tcW w:w="658" w:type="dxa"/>
            <w:tcBorders>
              <w:top w:val="nil"/>
            </w:tcBorders>
          </w:tcPr>
          <w:p w:rsidR="002E31F7" w:rsidRDefault="002E31F7">
            <w:pPr>
              <w:pStyle w:val="ConsPlusNonformat"/>
              <w:jc w:val="both"/>
            </w:pPr>
            <w:r>
              <w:rPr>
                <w:sz w:val="16"/>
              </w:rPr>
              <w:t xml:space="preserve"> 184 </w:t>
            </w:r>
          </w:p>
        </w:tc>
        <w:tc>
          <w:tcPr>
            <w:tcW w:w="564" w:type="dxa"/>
            <w:tcBorders>
              <w:top w:val="nil"/>
            </w:tcBorders>
          </w:tcPr>
          <w:p w:rsidR="002E31F7" w:rsidRDefault="002E31F7">
            <w:pPr>
              <w:pStyle w:val="ConsPlusNonformat"/>
              <w:jc w:val="both"/>
            </w:pPr>
            <w:r>
              <w:rPr>
                <w:sz w:val="16"/>
              </w:rPr>
              <w:t xml:space="preserve">174 </w:t>
            </w:r>
          </w:p>
        </w:tc>
        <w:tc>
          <w:tcPr>
            <w:tcW w:w="564" w:type="dxa"/>
            <w:tcBorders>
              <w:top w:val="nil"/>
            </w:tcBorders>
          </w:tcPr>
          <w:p w:rsidR="002E31F7" w:rsidRDefault="002E31F7">
            <w:pPr>
              <w:pStyle w:val="ConsPlusNonformat"/>
              <w:jc w:val="both"/>
            </w:pPr>
            <w:r>
              <w:rPr>
                <w:sz w:val="16"/>
              </w:rPr>
              <w:t xml:space="preserve">169 </w:t>
            </w:r>
          </w:p>
        </w:tc>
        <w:tc>
          <w:tcPr>
            <w:tcW w:w="752" w:type="dxa"/>
            <w:tcBorders>
              <w:top w:val="nil"/>
            </w:tcBorders>
          </w:tcPr>
          <w:p w:rsidR="002E31F7" w:rsidRDefault="002E31F7">
            <w:pPr>
              <w:pStyle w:val="ConsPlusNonformat"/>
              <w:jc w:val="both"/>
            </w:pPr>
            <w:r>
              <w:rPr>
                <w:sz w:val="16"/>
              </w:rPr>
              <w:t xml:space="preserve"> 157  </w:t>
            </w:r>
          </w:p>
        </w:tc>
        <w:tc>
          <w:tcPr>
            <w:tcW w:w="658" w:type="dxa"/>
            <w:tcBorders>
              <w:top w:val="nil"/>
            </w:tcBorders>
          </w:tcPr>
          <w:p w:rsidR="002E31F7" w:rsidRDefault="002E31F7">
            <w:pPr>
              <w:pStyle w:val="ConsPlusNonformat"/>
              <w:jc w:val="both"/>
            </w:pPr>
            <w:r>
              <w:rPr>
                <w:sz w:val="16"/>
              </w:rPr>
              <w:t xml:space="preserve"> 147 </w:t>
            </w:r>
          </w:p>
        </w:tc>
        <w:tc>
          <w:tcPr>
            <w:tcW w:w="658" w:type="dxa"/>
            <w:tcBorders>
              <w:top w:val="nil"/>
            </w:tcBorders>
          </w:tcPr>
          <w:p w:rsidR="002E31F7" w:rsidRDefault="002E31F7">
            <w:pPr>
              <w:pStyle w:val="ConsPlusNonformat"/>
              <w:jc w:val="both"/>
            </w:pPr>
            <w:r>
              <w:rPr>
                <w:sz w:val="16"/>
              </w:rPr>
              <w:t xml:space="preserve"> 140 </w:t>
            </w:r>
          </w:p>
        </w:tc>
        <w:tc>
          <w:tcPr>
            <w:tcW w:w="564" w:type="dxa"/>
            <w:tcBorders>
              <w:top w:val="nil"/>
            </w:tcBorders>
          </w:tcPr>
          <w:p w:rsidR="002E31F7" w:rsidRDefault="002E31F7">
            <w:pPr>
              <w:pStyle w:val="ConsPlusNonformat"/>
              <w:jc w:val="both"/>
            </w:pPr>
            <w:r>
              <w:rPr>
                <w:sz w:val="16"/>
              </w:rPr>
              <w:t xml:space="preserve">133 </w:t>
            </w:r>
          </w:p>
        </w:tc>
        <w:tc>
          <w:tcPr>
            <w:tcW w:w="658" w:type="dxa"/>
            <w:tcBorders>
              <w:top w:val="nil"/>
            </w:tcBorders>
          </w:tcPr>
          <w:p w:rsidR="002E31F7" w:rsidRDefault="002E31F7">
            <w:pPr>
              <w:pStyle w:val="ConsPlusNonformat"/>
              <w:jc w:val="both"/>
            </w:pPr>
            <w:r>
              <w:rPr>
                <w:sz w:val="16"/>
              </w:rPr>
              <w:t xml:space="preserve"> 131 </w:t>
            </w:r>
          </w:p>
        </w:tc>
        <w:tc>
          <w:tcPr>
            <w:tcW w:w="658" w:type="dxa"/>
            <w:tcBorders>
              <w:top w:val="nil"/>
            </w:tcBorders>
          </w:tcPr>
          <w:p w:rsidR="002E31F7" w:rsidRDefault="002E31F7">
            <w:pPr>
              <w:pStyle w:val="ConsPlusNonformat"/>
              <w:jc w:val="both"/>
            </w:pPr>
            <w:r>
              <w:rPr>
                <w:sz w:val="16"/>
              </w:rPr>
              <w:t xml:space="preserve"> 128 </w:t>
            </w:r>
          </w:p>
        </w:tc>
        <w:tc>
          <w:tcPr>
            <w:tcW w:w="564" w:type="dxa"/>
            <w:tcBorders>
              <w:top w:val="nil"/>
            </w:tcBorders>
          </w:tcPr>
          <w:p w:rsidR="002E31F7" w:rsidRDefault="002E31F7">
            <w:pPr>
              <w:pStyle w:val="ConsPlusNonformat"/>
              <w:jc w:val="both"/>
            </w:pPr>
            <w:r>
              <w:rPr>
                <w:sz w:val="16"/>
              </w:rPr>
              <w:t xml:space="preserve">124 </w:t>
            </w:r>
          </w:p>
        </w:tc>
        <w:tc>
          <w:tcPr>
            <w:tcW w:w="752" w:type="dxa"/>
            <w:tcBorders>
              <w:top w:val="nil"/>
            </w:tcBorders>
          </w:tcPr>
          <w:p w:rsidR="002E31F7" w:rsidRDefault="002E31F7">
            <w:pPr>
              <w:pStyle w:val="ConsPlusNonformat"/>
              <w:jc w:val="both"/>
            </w:pPr>
            <w:r>
              <w:rPr>
                <w:sz w:val="16"/>
              </w:rPr>
              <w:t xml:space="preserve"> 122  </w:t>
            </w:r>
          </w:p>
        </w:tc>
        <w:tc>
          <w:tcPr>
            <w:tcW w:w="564" w:type="dxa"/>
            <w:tcBorders>
              <w:top w:val="nil"/>
            </w:tcBorders>
          </w:tcPr>
          <w:p w:rsidR="002E31F7" w:rsidRDefault="002E31F7">
            <w:pPr>
              <w:pStyle w:val="ConsPlusNonformat"/>
              <w:jc w:val="both"/>
            </w:pPr>
            <w:r>
              <w:rPr>
                <w:sz w:val="16"/>
              </w:rPr>
              <w:t xml:space="preserve">120 </w:t>
            </w:r>
          </w:p>
        </w:tc>
        <w:tc>
          <w:tcPr>
            <w:tcW w:w="658" w:type="dxa"/>
            <w:tcBorders>
              <w:top w:val="nil"/>
            </w:tcBorders>
          </w:tcPr>
          <w:p w:rsidR="002E31F7" w:rsidRDefault="002E31F7">
            <w:pPr>
              <w:pStyle w:val="ConsPlusNonformat"/>
              <w:jc w:val="both"/>
            </w:pPr>
            <w:r>
              <w:rPr>
                <w:sz w:val="16"/>
              </w:rPr>
              <w:t xml:space="preserve"> 116 </w:t>
            </w:r>
          </w:p>
        </w:tc>
        <w:tc>
          <w:tcPr>
            <w:tcW w:w="658" w:type="dxa"/>
            <w:tcBorders>
              <w:top w:val="nil"/>
            </w:tcBorders>
          </w:tcPr>
          <w:p w:rsidR="002E31F7" w:rsidRDefault="002E31F7">
            <w:pPr>
              <w:pStyle w:val="ConsPlusNonformat"/>
              <w:jc w:val="both"/>
            </w:pPr>
            <w:r>
              <w:rPr>
                <w:sz w:val="16"/>
              </w:rPr>
              <w:t xml:space="preserve"> 114 </w:t>
            </w:r>
          </w:p>
        </w:tc>
        <w:tc>
          <w:tcPr>
            <w:tcW w:w="658" w:type="dxa"/>
            <w:tcBorders>
              <w:top w:val="nil"/>
            </w:tcBorders>
          </w:tcPr>
          <w:p w:rsidR="002E31F7" w:rsidRDefault="002E31F7">
            <w:pPr>
              <w:pStyle w:val="ConsPlusNonformat"/>
              <w:jc w:val="both"/>
            </w:pPr>
            <w:r>
              <w:rPr>
                <w:sz w:val="16"/>
              </w:rPr>
              <w:t xml:space="preserve"> 111 </w:t>
            </w:r>
          </w:p>
        </w:tc>
        <w:tc>
          <w:tcPr>
            <w:tcW w:w="658" w:type="dxa"/>
            <w:tcBorders>
              <w:top w:val="nil"/>
            </w:tcBorders>
          </w:tcPr>
          <w:p w:rsidR="002E31F7" w:rsidRDefault="002E31F7">
            <w:pPr>
              <w:pStyle w:val="ConsPlusNonformat"/>
              <w:jc w:val="both"/>
            </w:pPr>
            <w:r>
              <w:rPr>
                <w:sz w:val="16"/>
              </w:rPr>
              <w:t xml:space="preserve"> 109 </w:t>
            </w:r>
          </w:p>
        </w:tc>
        <w:tc>
          <w:tcPr>
            <w:tcW w:w="564" w:type="dxa"/>
            <w:tcBorders>
              <w:top w:val="nil"/>
            </w:tcBorders>
          </w:tcPr>
          <w:p w:rsidR="002E31F7" w:rsidRDefault="002E31F7">
            <w:pPr>
              <w:pStyle w:val="ConsPlusNonformat"/>
              <w:jc w:val="both"/>
            </w:pPr>
            <w:r>
              <w:rPr>
                <w:sz w:val="16"/>
              </w:rPr>
              <w:t xml:space="preserve">106 </w:t>
            </w:r>
          </w:p>
        </w:tc>
      </w:tr>
      <w:tr w:rsidR="002E31F7">
        <w:trPr>
          <w:trHeight w:val="195"/>
        </w:trPr>
        <w:tc>
          <w:tcPr>
            <w:tcW w:w="658" w:type="dxa"/>
            <w:tcBorders>
              <w:top w:val="nil"/>
            </w:tcBorders>
          </w:tcPr>
          <w:p w:rsidR="002E31F7" w:rsidRDefault="002E31F7">
            <w:pPr>
              <w:pStyle w:val="ConsPlusNonformat"/>
              <w:jc w:val="both"/>
            </w:pPr>
            <w:r>
              <w:rPr>
                <w:sz w:val="16"/>
              </w:rPr>
              <w:t xml:space="preserve"> 40  </w:t>
            </w:r>
          </w:p>
        </w:tc>
        <w:tc>
          <w:tcPr>
            <w:tcW w:w="752" w:type="dxa"/>
            <w:tcBorders>
              <w:top w:val="nil"/>
            </w:tcBorders>
          </w:tcPr>
          <w:p w:rsidR="002E31F7" w:rsidRDefault="002E31F7">
            <w:pPr>
              <w:pStyle w:val="ConsPlusNonformat"/>
              <w:jc w:val="both"/>
            </w:pPr>
            <w:r>
              <w:rPr>
                <w:sz w:val="16"/>
              </w:rPr>
              <w:t xml:space="preserve"> 818  </w:t>
            </w:r>
          </w:p>
        </w:tc>
        <w:tc>
          <w:tcPr>
            <w:tcW w:w="658" w:type="dxa"/>
            <w:tcBorders>
              <w:top w:val="nil"/>
            </w:tcBorders>
          </w:tcPr>
          <w:p w:rsidR="002E31F7" w:rsidRDefault="002E31F7">
            <w:pPr>
              <w:pStyle w:val="ConsPlusNonformat"/>
              <w:jc w:val="both"/>
            </w:pPr>
            <w:r>
              <w:rPr>
                <w:sz w:val="16"/>
              </w:rPr>
              <w:t xml:space="preserve"> 503 </w:t>
            </w:r>
          </w:p>
        </w:tc>
        <w:tc>
          <w:tcPr>
            <w:tcW w:w="658" w:type="dxa"/>
            <w:tcBorders>
              <w:top w:val="nil"/>
            </w:tcBorders>
          </w:tcPr>
          <w:p w:rsidR="002E31F7" w:rsidRDefault="002E31F7">
            <w:pPr>
              <w:pStyle w:val="ConsPlusNonformat"/>
              <w:jc w:val="both"/>
            </w:pPr>
            <w:r>
              <w:rPr>
                <w:sz w:val="16"/>
              </w:rPr>
              <w:t xml:space="preserve"> 376 </w:t>
            </w:r>
          </w:p>
        </w:tc>
        <w:tc>
          <w:tcPr>
            <w:tcW w:w="658" w:type="dxa"/>
            <w:tcBorders>
              <w:top w:val="nil"/>
            </w:tcBorders>
          </w:tcPr>
          <w:p w:rsidR="002E31F7" w:rsidRDefault="002E31F7">
            <w:pPr>
              <w:pStyle w:val="ConsPlusNonformat"/>
              <w:jc w:val="both"/>
            </w:pPr>
            <w:r>
              <w:rPr>
                <w:sz w:val="16"/>
              </w:rPr>
              <w:t xml:space="preserve"> 308 </w:t>
            </w:r>
          </w:p>
        </w:tc>
        <w:tc>
          <w:tcPr>
            <w:tcW w:w="658" w:type="dxa"/>
            <w:tcBorders>
              <w:top w:val="nil"/>
            </w:tcBorders>
          </w:tcPr>
          <w:p w:rsidR="002E31F7" w:rsidRDefault="002E31F7">
            <w:pPr>
              <w:pStyle w:val="ConsPlusNonformat"/>
              <w:jc w:val="both"/>
            </w:pPr>
            <w:r>
              <w:rPr>
                <w:sz w:val="16"/>
              </w:rPr>
              <w:t xml:space="preserve"> 280 </w:t>
            </w:r>
          </w:p>
        </w:tc>
        <w:tc>
          <w:tcPr>
            <w:tcW w:w="658" w:type="dxa"/>
            <w:tcBorders>
              <w:top w:val="nil"/>
            </w:tcBorders>
          </w:tcPr>
          <w:p w:rsidR="002E31F7" w:rsidRDefault="002E31F7">
            <w:pPr>
              <w:pStyle w:val="ConsPlusNonformat"/>
              <w:jc w:val="both"/>
            </w:pPr>
            <w:r>
              <w:rPr>
                <w:sz w:val="16"/>
              </w:rPr>
              <w:t xml:space="preserve"> 265 </w:t>
            </w:r>
          </w:p>
        </w:tc>
        <w:tc>
          <w:tcPr>
            <w:tcW w:w="564" w:type="dxa"/>
            <w:tcBorders>
              <w:top w:val="nil"/>
            </w:tcBorders>
          </w:tcPr>
          <w:p w:rsidR="002E31F7" w:rsidRDefault="002E31F7">
            <w:pPr>
              <w:pStyle w:val="ConsPlusNonformat"/>
              <w:jc w:val="both"/>
            </w:pPr>
            <w:r>
              <w:rPr>
                <w:sz w:val="16"/>
              </w:rPr>
              <w:t xml:space="preserve">246 </w:t>
            </w:r>
          </w:p>
        </w:tc>
        <w:tc>
          <w:tcPr>
            <w:tcW w:w="658" w:type="dxa"/>
            <w:tcBorders>
              <w:top w:val="nil"/>
            </w:tcBorders>
          </w:tcPr>
          <w:p w:rsidR="002E31F7" w:rsidRDefault="002E31F7">
            <w:pPr>
              <w:pStyle w:val="ConsPlusNonformat"/>
              <w:jc w:val="both"/>
            </w:pPr>
            <w:r>
              <w:rPr>
                <w:sz w:val="16"/>
              </w:rPr>
              <w:t xml:space="preserve"> 236 </w:t>
            </w:r>
          </w:p>
        </w:tc>
        <w:tc>
          <w:tcPr>
            <w:tcW w:w="564" w:type="dxa"/>
            <w:tcBorders>
              <w:top w:val="nil"/>
            </w:tcBorders>
          </w:tcPr>
          <w:p w:rsidR="002E31F7" w:rsidRDefault="002E31F7">
            <w:pPr>
              <w:pStyle w:val="ConsPlusNonformat"/>
              <w:jc w:val="both"/>
            </w:pPr>
            <w:r>
              <w:rPr>
                <w:sz w:val="16"/>
              </w:rPr>
              <w:t xml:space="preserve">222 </w:t>
            </w:r>
          </w:p>
        </w:tc>
        <w:tc>
          <w:tcPr>
            <w:tcW w:w="564" w:type="dxa"/>
            <w:tcBorders>
              <w:top w:val="nil"/>
            </w:tcBorders>
          </w:tcPr>
          <w:p w:rsidR="002E31F7" w:rsidRDefault="002E31F7">
            <w:pPr>
              <w:pStyle w:val="ConsPlusNonformat"/>
              <w:jc w:val="both"/>
            </w:pPr>
            <w:r>
              <w:rPr>
                <w:sz w:val="16"/>
              </w:rPr>
              <w:t xml:space="preserve">214 </w:t>
            </w:r>
          </w:p>
        </w:tc>
        <w:tc>
          <w:tcPr>
            <w:tcW w:w="752" w:type="dxa"/>
            <w:tcBorders>
              <w:top w:val="nil"/>
            </w:tcBorders>
          </w:tcPr>
          <w:p w:rsidR="002E31F7" w:rsidRDefault="002E31F7">
            <w:pPr>
              <w:pStyle w:val="ConsPlusNonformat"/>
              <w:jc w:val="both"/>
            </w:pPr>
            <w:r>
              <w:rPr>
                <w:sz w:val="16"/>
              </w:rPr>
              <w:t xml:space="preserve"> 198  </w:t>
            </w:r>
          </w:p>
        </w:tc>
        <w:tc>
          <w:tcPr>
            <w:tcW w:w="658" w:type="dxa"/>
            <w:tcBorders>
              <w:top w:val="nil"/>
            </w:tcBorders>
          </w:tcPr>
          <w:p w:rsidR="002E31F7" w:rsidRDefault="002E31F7">
            <w:pPr>
              <w:pStyle w:val="ConsPlusNonformat"/>
              <w:jc w:val="both"/>
            </w:pPr>
            <w:r>
              <w:rPr>
                <w:sz w:val="16"/>
              </w:rPr>
              <w:t xml:space="preserve"> 185 </w:t>
            </w:r>
          </w:p>
        </w:tc>
        <w:tc>
          <w:tcPr>
            <w:tcW w:w="658" w:type="dxa"/>
            <w:tcBorders>
              <w:top w:val="nil"/>
            </w:tcBorders>
          </w:tcPr>
          <w:p w:rsidR="002E31F7" w:rsidRDefault="002E31F7">
            <w:pPr>
              <w:pStyle w:val="ConsPlusNonformat"/>
              <w:jc w:val="both"/>
            </w:pPr>
            <w:r>
              <w:rPr>
                <w:sz w:val="16"/>
              </w:rPr>
              <w:t xml:space="preserve"> 175 </w:t>
            </w:r>
          </w:p>
        </w:tc>
        <w:tc>
          <w:tcPr>
            <w:tcW w:w="564" w:type="dxa"/>
            <w:tcBorders>
              <w:top w:val="nil"/>
            </w:tcBorders>
          </w:tcPr>
          <w:p w:rsidR="002E31F7" w:rsidRDefault="002E31F7">
            <w:pPr>
              <w:pStyle w:val="ConsPlusNonformat"/>
              <w:jc w:val="both"/>
            </w:pPr>
            <w:r>
              <w:rPr>
                <w:sz w:val="16"/>
              </w:rPr>
              <w:t xml:space="preserve">166 </w:t>
            </w:r>
          </w:p>
        </w:tc>
        <w:tc>
          <w:tcPr>
            <w:tcW w:w="658" w:type="dxa"/>
            <w:tcBorders>
              <w:top w:val="nil"/>
            </w:tcBorders>
          </w:tcPr>
          <w:p w:rsidR="002E31F7" w:rsidRDefault="002E31F7">
            <w:pPr>
              <w:pStyle w:val="ConsPlusNonformat"/>
              <w:jc w:val="both"/>
            </w:pPr>
            <w:r>
              <w:rPr>
                <w:sz w:val="16"/>
              </w:rPr>
              <w:t xml:space="preserve"> 163 </w:t>
            </w:r>
          </w:p>
        </w:tc>
        <w:tc>
          <w:tcPr>
            <w:tcW w:w="658" w:type="dxa"/>
            <w:tcBorders>
              <w:top w:val="nil"/>
            </w:tcBorders>
          </w:tcPr>
          <w:p w:rsidR="002E31F7" w:rsidRDefault="002E31F7">
            <w:pPr>
              <w:pStyle w:val="ConsPlusNonformat"/>
              <w:jc w:val="both"/>
            </w:pPr>
            <w:r>
              <w:rPr>
                <w:sz w:val="16"/>
              </w:rPr>
              <w:t xml:space="preserve"> 159 </w:t>
            </w:r>
          </w:p>
        </w:tc>
        <w:tc>
          <w:tcPr>
            <w:tcW w:w="564" w:type="dxa"/>
            <w:tcBorders>
              <w:top w:val="nil"/>
            </w:tcBorders>
          </w:tcPr>
          <w:p w:rsidR="002E31F7" w:rsidRDefault="002E31F7">
            <w:pPr>
              <w:pStyle w:val="ConsPlusNonformat"/>
              <w:jc w:val="both"/>
            </w:pPr>
            <w:r>
              <w:rPr>
                <w:sz w:val="16"/>
              </w:rPr>
              <w:t xml:space="preserve">153 </w:t>
            </w:r>
          </w:p>
        </w:tc>
        <w:tc>
          <w:tcPr>
            <w:tcW w:w="752" w:type="dxa"/>
            <w:tcBorders>
              <w:top w:val="nil"/>
            </w:tcBorders>
          </w:tcPr>
          <w:p w:rsidR="002E31F7" w:rsidRDefault="002E31F7">
            <w:pPr>
              <w:pStyle w:val="ConsPlusNonformat"/>
              <w:jc w:val="both"/>
            </w:pPr>
            <w:r>
              <w:rPr>
                <w:sz w:val="16"/>
              </w:rPr>
              <w:t xml:space="preserve"> 151  </w:t>
            </w:r>
          </w:p>
        </w:tc>
        <w:tc>
          <w:tcPr>
            <w:tcW w:w="564" w:type="dxa"/>
            <w:tcBorders>
              <w:top w:val="nil"/>
            </w:tcBorders>
          </w:tcPr>
          <w:p w:rsidR="002E31F7" w:rsidRDefault="002E31F7">
            <w:pPr>
              <w:pStyle w:val="ConsPlusNonformat"/>
              <w:jc w:val="both"/>
            </w:pPr>
            <w:r>
              <w:rPr>
                <w:sz w:val="16"/>
              </w:rPr>
              <w:t xml:space="preserve">148 </w:t>
            </w:r>
          </w:p>
        </w:tc>
        <w:tc>
          <w:tcPr>
            <w:tcW w:w="658" w:type="dxa"/>
            <w:tcBorders>
              <w:top w:val="nil"/>
            </w:tcBorders>
          </w:tcPr>
          <w:p w:rsidR="002E31F7" w:rsidRDefault="002E31F7">
            <w:pPr>
              <w:pStyle w:val="ConsPlusNonformat"/>
              <w:jc w:val="both"/>
            </w:pPr>
            <w:r>
              <w:rPr>
                <w:sz w:val="16"/>
              </w:rPr>
              <w:t xml:space="preserve"> 143 </w:t>
            </w:r>
          </w:p>
        </w:tc>
        <w:tc>
          <w:tcPr>
            <w:tcW w:w="658" w:type="dxa"/>
            <w:tcBorders>
              <w:top w:val="nil"/>
            </w:tcBorders>
          </w:tcPr>
          <w:p w:rsidR="002E31F7" w:rsidRDefault="002E31F7">
            <w:pPr>
              <w:pStyle w:val="ConsPlusNonformat"/>
              <w:jc w:val="both"/>
            </w:pPr>
            <w:r>
              <w:rPr>
                <w:sz w:val="16"/>
              </w:rPr>
              <w:t xml:space="preserve"> 139 </w:t>
            </w:r>
          </w:p>
        </w:tc>
        <w:tc>
          <w:tcPr>
            <w:tcW w:w="658" w:type="dxa"/>
            <w:tcBorders>
              <w:top w:val="nil"/>
            </w:tcBorders>
          </w:tcPr>
          <w:p w:rsidR="002E31F7" w:rsidRDefault="002E31F7">
            <w:pPr>
              <w:pStyle w:val="ConsPlusNonformat"/>
              <w:jc w:val="both"/>
            </w:pPr>
            <w:r>
              <w:rPr>
                <w:sz w:val="16"/>
              </w:rPr>
              <w:t xml:space="preserve"> 136 </w:t>
            </w:r>
          </w:p>
        </w:tc>
        <w:tc>
          <w:tcPr>
            <w:tcW w:w="658" w:type="dxa"/>
            <w:tcBorders>
              <w:top w:val="nil"/>
            </w:tcBorders>
          </w:tcPr>
          <w:p w:rsidR="002E31F7" w:rsidRDefault="002E31F7">
            <w:pPr>
              <w:pStyle w:val="ConsPlusNonformat"/>
              <w:jc w:val="both"/>
            </w:pPr>
            <w:r>
              <w:rPr>
                <w:sz w:val="16"/>
              </w:rPr>
              <w:t xml:space="preserve"> 133 </w:t>
            </w:r>
          </w:p>
        </w:tc>
        <w:tc>
          <w:tcPr>
            <w:tcW w:w="564" w:type="dxa"/>
            <w:tcBorders>
              <w:top w:val="nil"/>
            </w:tcBorders>
          </w:tcPr>
          <w:p w:rsidR="002E31F7" w:rsidRDefault="002E31F7">
            <w:pPr>
              <w:pStyle w:val="ConsPlusNonformat"/>
              <w:jc w:val="both"/>
            </w:pPr>
            <w:r>
              <w:rPr>
                <w:sz w:val="16"/>
              </w:rPr>
              <w:t xml:space="preserve">130 </w:t>
            </w:r>
          </w:p>
        </w:tc>
      </w:tr>
      <w:tr w:rsidR="002E31F7">
        <w:trPr>
          <w:trHeight w:val="195"/>
        </w:trPr>
        <w:tc>
          <w:tcPr>
            <w:tcW w:w="658" w:type="dxa"/>
            <w:tcBorders>
              <w:top w:val="nil"/>
            </w:tcBorders>
          </w:tcPr>
          <w:p w:rsidR="002E31F7" w:rsidRDefault="002E31F7">
            <w:pPr>
              <w:pStyle w:val="ConsPlusNonformat"/>
              <w:jc w:val="both"/>
            </w:pPr>
            <w:r>
              <w:rPr>
                <w:sz w:val="16"/>
              </w:rPr>
              <w:t xml:space="preserve"> 45  </w:t>
            </w:r>
          </w:p>
        </w:tc>
        <w:tc>
          <w:tcPr>
            <w:tcW w:w="752" w:type="dxa"/>
            <w:tcBorders>
              <w:top w:val="nil"/>
            </w:tcBorders>
          </w:tcPr>
          <w:p w:rsidR="002E31F7" w:rsidRDefault="002E31F7">
            <w:pPr>
              <w:pStyle w:val="ConsPlusNonformat"/>
              <w:jc w:val="both"/>
            </w:pPr>
            <w:r>
              <w:rPr>
                <w:sz w:val="16"/>
              </w:rPr>
              <w:t xml:space="preserve"> 1075 </w:t>
            </w:r>
          </w:p>
        </w:tc>
        <w:tc>
          <w:tcPr>
            <w:tcW w:w="658" w:type="dxa"/>
            <w:tcBorders>
              <w:top w:val="nil"/>
            </w:tcBorders>
          </w:tcPr>
          <w:p w:rsidR="002E31F7" w:rsidRDefault="002E31F7">
            <w:pPr>
              <w:pStyle w:val="ConsPlusNonformat"/>
              <w:jc w:val="both"/>
            </w:pPr>
            <w:r>
              <w:rPr>
                <w:sz w:val="16"/>
              </w:rPr>
              <w:t xml:space="preserve"> 649 </w:t>
            </w:r>
          </w:p>
        </w:tc>
        <w:tc>
          <w:tcPr>
            <w:tcW w:w="658" w:type="dxa"/>
            <w:tcBorders>
              <w:top w:val="nil"/>
            </w:tcBorders>
          </w:tcPr>
          <w:p w:rsidR="002E31F7" w:rsidRDefault="002E31F7">
            <w:pPr>
              <w:pStyle w:val="ConsPlusNonformat"/>
              <w:jc w:val="both"/>
            </w:pPr>
            <w:r>
              <w:rPr>
                <w:sz w:val="16"/>
              </w:rPr>
              <w:t xml:space="preserve"> 480 </w:t>
            </w:r>
          </w:p>
        </w:tc>
        <w:tc>
          <w:tcPr>
            <w:tcW w:w="658" w:type="dxa"/>
            <w:tcBorders>
              <w:top w:val="nil"/>
            </w:tcBorders>
          </w:tcPr>
          <w:p w:rsidR="002E31F7" w:rsidRDefault="002E31F7">
            <w:pPr>
              <w:pStyle w:val="ConsPlusNonformat"/>
              <w:jc w:val="both"/>
            </w:pPr>
            <w:r>
              <w:rPr>
                <w:sz w:val="16"/>
              </w:rPr>
              <w:t xml:space="preserve"> 390 </w:t>
            </w:r>
          </w:p>
        </w:tc>
        <w:tc>
          <w:tcPr>
            <w:tcW w:w="658" w:type="dxa"/>
            <w:tcBorders>
              <w:top w:val="nil"/>
            </w:tcBorders>
          </w:tcPr>
          <w:p w:rsidR="002E31F7" w:rsidRDefault="002E31F7">
            <w:pPr>
              <w:pStyle w:val="ConsPlusNonformat"/>
              <w:jc w:val="both"/>
            </w:pPr>
            <w:r>
              <w:rPr>
                <w:sz w:val="16"/>
              </w:rPr>
              <w:t xml:space="preserve"> 353 </w:t>
            </w:r>
          </w:p>
        </w:tc>
        <w:tc>
          <w:tcPr>
            <w:tcW w:w="658" w:type="dxa"/>
            <w:tcBorders>
              <w:top w:val="nil"/>
            </w:tcBorders>
          </w:tcPr>
          <w:p w:rsidR="002E31F7" w:rsidRDefault="002E31F7">
            <w:pPr>
              <w:pStyle w:val="ConsPlusNonformat"/>
              <w:jc w:val="both"/>
            </w:pPr>
            <w:r>
              <w:rPr>
                <w:sz w:val="16"/>
              </w:rPr>
              <w:t xml:space="preserve"> 333 </w:t>
            </w:r>
          </w:p>
        </w:tc>
        <w:tc>
          <w:tcPr>
            <w:tcW w:w="564" w:type="dxa"/>
            <w:tcBorders>
              <w:top w:val="nil"/>
            </w:tcBorders>
          </w:tcPr>
          <w:p w:rsidR="002E31F7" w:rsidRDefault="002E31F7">
            <w:pPr>
              <w:pStyle w:val="ConsPlusNonformat"/>
              <w:jc w:val="both"/>
            </w:pPr>
            <w:r>
              <w:rPr>
                <w:sz w:val="16"/>
              </w:rPr>
              <w:t xml:space="preserve">308 </w:t>
            </w:r>
          </w:p>
        </w:tc>
        <w:tc>
          <w:tcPr>
            <w:tcW w:w="658" w:type="dxa"/>
            <w:tcBorders>
              <w:top w:val="nil"/>
            </w:tcBorders>
          </w:tcPr>
          <w:p w:rsidR="002E31F7" w:rsidRDefault="002E31F7">
            <w:pPr>
              <w:pStyle w:val="ConsPlusNonformat"/>
              <w:jc w:val="both"/>
            </w:pPr>
            <w:r>
              <w:rPr>
                <w:sz w:val="16"/>
              </w:rPr>
              <w:t xml:space="preserve"> 294 </w:t>
            </w:r>
          </w:p>
        </w:tc>
        <w:tc>
          <w:tcPr>
            <w:tcW w:w="564" w:type="dxa"/>
            <w:tcBorders>
              <w:top w:val="nil"/>
            </w:tcBorders>
          </w:tcPr>
          <w:p w:rsidR="002E31F7" w:rsidRDefault="002E31F7">
            <w:pPr>
              <w:pStyle w:val="ConsPlusNonformat"/>
              <w:jc w:val="both"/>
            </w:pPr>
            <w:r>
              <w:rPr>
                <w:sz w:val="16"/>
              </w:rPr>
              <w:t xml:space="preserve">276 </w:t>
            </w:r>
          </w:p>
        </w:tc>
        <w:tc>
          <w:tcPr>
            <w:tcW w:w="564" w:type="dxa"/>
            <w:tcBorders>
              <w:top w:val="nil"/>
            </w:tcBorders>
          </w:tcPr>
          <w:p w:rsidR="002E31F7" w:rsidRDefault="002E31F7">
            <w:pPr>
              <w:pStyle w:val="ConsPlusNonformat"/>
              <w:jc w:val="both"/>
            </w:pPr>
            <w:r>
              <w:rPr>
                <w:sz w:val="16"/>
              </w:rPr>
              <w:t xml:space="preserve">266 </w:t>
            </w:r>
          </w:p>
        </w:tc>
        <w:tc>
          <w:tcPr>
            <w:tcW w:w="752" w:type="dxa"/>
            <w:tcBorders>
              <w:top w:val="nil"/>
            </w:tcBorders>
          </w:tcPr>
          <w:p w:rsidR="002E31F7" w:rsidRDefault="002E31F7">
            <w:pPr>
              <w:pStyle w:val="ConsPlusNonformat"/>
              <w:jc w:val="both"/>
            </w:pPr>
            <w:r>
              <w:rPr>
                <w:sz w:val="16"/>
              </w:rPr>
              <w:t xml:space="preserve"> 245  </w:t>
            </w:r>
          </w:p>
        </w:tc>
        <w:tc>
          <w:tcPr>
            <w:tcW w:w="658" w:type="dxa"/>
            <w:tcBorders>
              <w:top w:val="nil"/>
            </w:tcBorders>
          </w:tcPr>
          <w:p w:rsidR="002E31F7" w:rsidRDefault="002E31F7">
            <w:pPr>
              <w:pStyle w:val="ConsPlusNonformat"/>
              <w:jc w:val="both"/>
            </w:pPr>
            <w:r>
              <w:rPr>
                <w:sz w:val="16"/>
              </w:rPr>
              <w:t xml:space="preserve"> 228 </w:t>
            </w:r>
          </w:p>
        </w:tc>
        <w:tc>
          <w:tcPr>
            <w:tcW w:w="658" w:type="dxa"/>
            <w:tcBorders>
              <w:top w:val="nil"/>
            </w:tcBorders>
          </w:tcPr>
          <w:p w:rsidR="002E31F7" w:rsidRDefault="002E31F7">
            <w:pPr>
              <w:pStyle w:val="ConsPlusNonformat"/>
              <w:jc w:val="both"/>
            </w:pPr>
            <w:r>
              <w:rPr>
                <w:sz w:val="16"/>
              </w:rPr>
              <w:t xml:space="preserve"> 214 </w:t>
            </w:r>
          </w:p>
        </w:tc>
        <w:tc>
          <w:tcPr>
            <w:tcW w:w="564" w:type="dxa"/>
            <w:tcBorders>
              <w:top w:val="nil"/>
            </w:tcBorders>
          </w:tcPr>
          <w:p w:rsidR="002E31F7" w:rsidRDefault="002E31F7">
            <w:pPr>
              <w:pStyle w:val="ConsPlusNonformat"/>
              <w:jc w:val="both"/>
            </w:pPr>
            <w:r>
              <w:rPr>
                <w:sz w:val="16"/>
              </w:rPr>
              <w:t xml:space="preserve">203 </w:t>
            </w:r>
          </w:p>
        </w:tc>
        <w:tc>
          <w:tcPr>
            <w:tcW w:w="658" w:type="dxa"/>
            <w:tcBorders>
              <w:top w:val="nil"/>
            </w:tcBorders>
          </w:tcPr>
          <w:p w:rsidR="002E31F7" w:rsidRDefault="002E31F7">
            <w:pPr>
              <w:pStyle w:val="ConsPlusNonformat"/>
              <w:jc w:val="both"/>
            </w:pPr>
            <w:r>
              <w:rPr>
                <w:sz w:val="16"/>
              </w:rPr>
              <w:t xml:space="preserve"> 199 </w:t>
            </w:r>
          </w:p>
        </w:tc>
        <w:tc>
          <w:tcPr>
            <w:tcW w:w="658" w:type="dxa"/>
            <w:tcBorders>
              <w:top w:val="nil"/>
            </w:tcBorders>
          </w:tcPr>
          <w:p w:rsidR="002E31F7" w:rsidRDefault="002E31F7">
            <w:pPr>
              <w:pStyle w:val="ConsPlusNonformat"/>
              <w:jc w:val="both"/>
            </w:pPr>
            <w:r>
              <w:rPr>
                <w:sz w:val="16"/>
              </w:rPr>
              <w:t xml:space="preserve"> 194 </w:t>
            </w:r>
          </w:p>
        </w:tc>
        <w:tc>
          <w:tcPr>
            <w:tcW w:w="564" w:type="dxa"/>
            <w:tcBorders>
              <w:top w:val="nil"/>
            </w:tcBorders>
          </w:tcPr>
          <w:p w:rsidR="002E31F7" w:rsidRDefault="002E31F7">
            <w:pPr>
              <w:pStyle w:val="ConsPlusNonformat"/>
              <w:jc w:val="both"/>
            </w:pPr>
            <w:r>
              <w:rPr>
                <w:sz w:val="16"/>
              </w:rPr>
              <w:t xml:space="preserve">186 </w:t>
            </w:r>
          </w:p>
        </w:tc>
        <w:tc>
          <w:tcPr>
            <w:tcW w:w="752" w:type="dxa"/>
            <w:tcBorders>
              <w:top w:val="nil"/>
            </w:tcBorders>
          </w:tcPr>
          <w:p w:rsidR="002E31F7" w:rsidRDefault="002E31F7">
            <w:pPr>
              <w:pStyle w:val="ConsPlusNonformat"/>
              <w:jc w:val="both"/>
            </w:pPr>
            <w:r>
              <w:rPr>
                <w:sz w:val="16"/>
              </w:rPr>
              <w:t xml:space="preserve"> 183  </w:t>
            </w:r>
          </w:p>
        </w:tc>
        <w:tc>
          <w:tcPr>
            <w:tcW w:w="564" w:type="dxa"/>
            <w:tcBorders>
              <w:top w:val="nil"/>
            </w:tcBorders>
          </w:tcPr>
          <w:p w:rsidR="002E31F7" w:rsidRDefault="002E31F7">
            <w:pPr>
              <w:pStyle w:val="ConsPlusNonformat"/>
              <w:jc w:val="both"/>
            </w:pPr>
            <w:r>
              <w:rPr>
                <w:sz w:val="16"/>
              </w:rPr>
              <w:t xml:space="preserve">179 </w:t>
            </w:r>
          </w:p>
        </w:tc>
        <w:tc>
          <w:tcPr>
            <w:tcW w:w="658" w:type="dxa"/>
            <w:tcBorders>
              <w:top w:val="nil"/>
            </w:tcBorders>
          </w:tcPr>
          <w:p w:rsidR="002E31F7" w:rsidRDefault="002E31F7">
            <w:pPr>
              <w:pStyle w:val="ConsPlusNonformat"/>
              <w:jc w:val="both"/>
            </w:pPr>
            <w:r>
              <w:rPr>
                <w:sz w:val="16"/>
              </w:rPr>
              <w:t xml:space="preserve"> 173 </w:t>
            </w:r>
          </w:p>
        </w:tc>
        <w:tc>
          <w:tcPr>
            <w:tcW w:w="658" w:type="dxa"/>
            <w:tcBorders>
              <w:top w:val="nil"/>
            </w:tcBorders>
          </w:tcPr>
          <w:p w:rsidR="002E31F7" w:rsidRDefault="002E31F7">
            <w:pPr>
              <w:pStyle w:val="ConsPlusNonformat"/>
              <w:jc w:val="both"/>
            </w:pPr>
            <w:r>
              <w:rPr>
                <w:sz w:val="16"/>
              </w:rPr>
              <w:t xml:space="preserve"> 168 </w:t>
            </w:r>
          </w:p>
        </w:tc>
        <w:tc>
          <w:tcPr>
            <w:tcW w:w="658" w:type="dxa"/>
            <w:tcBorders>
              <w:top w:val="nil"/>
            </w:tcBorders>
          </w:tcPr>
          <w:p w:rsidR="002E31F7" w:rsidRDefault="002E31F7">
            <w:pPr>
              <w:pStyle w:val="ConsPlusNonformat"/>
              <w:jc w:val="both"/>
            </w:pPr>
            <w:r>
              <w:rPr>
                <w:sz w:val="16"/>
              </w:rPr>
              <w:t xml:space="preserve"> 163 </w:t>
            </w:r>
          </w:p>
        </w:tc>
        <w:tc>
          <w:tcPr>
            <w:tcW w:w="658" w:type="dxa"/>
            <w:tcBorders>
              <w:top w:val="nil"/>
            </w:tcBorders>
          </w:tcPr>
          <w:p w:rsidR="002E31F7" w:rsidRDefault="002E31F7">
            <w:pPr>
              <w:pStyle w:val="ConsPlusNonformat"/>
              <w:jc w:val="both"/>
            </w:pPr>
            <w:r>
              <w:rPr>
                <w:sz w:val="16"/>
              </w:rPr>
              <w:t xml:space="preserve"> 159 </w:t>
            </w:r>
          </w:p>
        </w:tc>
        <w:tc>
          <w:tcPr>
            <w:tcW w:w="564" w:type="dxa"/>
            <w:tcBorders>
              <w:top w:val="nil"/>
            </w:tcBorders>
          </w:tcPr>
          <w:p w:rsidR="002E31F7" w:rsidRDefault="002E31F7">
            <w:pPr>
              <w:pStyle w:val="ConsPlusNonformat"/>
              <w:jc w:val="both"/>
            </w:pPr>
            <w:r>
              <w:rPr>
                <w:sz w:val="16"/>
              </w:rPr>
              <w:t xml:space="preserve">155 </w:t>
            </w:r>
          </w:p>
        </w:tc>
      </w:tr>
      <w:tr w:rsidR="002E31F7">
        <w:trPr>
          <w:trHeight w:val="195"/>
        </w:trPr>
        <w:tc>
          <w:tcPr>
            <w:tcW w:w="658" w:type="dxa"/>
            <w:tcBorders>
              <w:top w:val="nil"/>
            </w:tcBorders>
          </w:tcPr>
          <w:p w:rsidR="002E31F7" w:rsidRDefault="002E31F7">
            <w:pPr>
              <w:pStyle w:val="ConsPlusNonformat"/>
              <w:jc w:val="both"/>
            </w:pPr>
            <w:r>
              <w:rPr>
                <w:sz w:val="16"/>
              </w:rPr>
              <w:t xml:space="preserve"> 50  </w:t>
            </w:r>
          </w:p>
        </w:tc>
        <w:tc>
          <w:tcPr>
            <w:tcW w:w="752" w:type="dxa"/>
            <w:tcBorders>
              <w:top w:val="nil"/>
            </w:tcBorders>
          </w:tcPr>
          <w:p w:rsidR="002E31F7" w:rsidRDefault="002E31F7">
            <w:pPr>
              <w:pStyle w:val="ConsPlusNonformat"/>
              <w:jc w:val="both"/>
            </w:pPr>
            <w:r>
              <w:rPr>
                <w:sz w:val="16"/>
              </w:rPr>
              <w:t xml:space="preserve"> 1377 </w:t>
            </w:r>
          </w:p>
        </w:tc>
        <w:tc>
          <w:tcPr>
            <w:tcW w:w="658" w:type="dxa"/>
            <w:tcBorders>
              <w:top w:val="nil"/>
            </w:tcBorders>
          </w:tcPr>
          <w:p w:rsidR="002E31F7" w:rsidRDefault="002E31F7">
            <w:pPr>
              <w:pStyle w:val="ConsPlusNonformat"/>
              <w:jc w:val="both"/>
            </w:pPr>
            <w:r>
              <w:rPr>
                <w:sz w:val="16"/>
              </w:rPr>
              <w:t xml:space="preserve"> 818 </w:t>
            </w:r>
          </w:p>
        </w:tc>
        <w:tc>
          <w:tcPr>
            <w:tcW w:w="658" w:type="dxa"/>
            <w:tcBorders>
              <w:top w:val="nil"/>
            </w:tcBorders>
          </w:tcPr>
          <w:p w:rsidR="002E31F7" w:rsidRDefault="002E31F7">
            <w:pPr>
              <w:pStyle w:val="ConsPlusNonformat"/>
              <w:jc w:val="both"/>
            </w:pPr>
            <w:r>
              <w:rPr>
                <w:sz w:val="16"/>
              </w:rPr>
              <w:t xml:space="preserve"> 600 </w:t>
            </w:r>
          </w:p>
        </w:tc>
        <w:tc>
          <w:tcPr>
            <w:tcW w:w="658" w:type="dxa"/>
            <w:tcBorders>
              <w:top w:val="nil"/>
            </w:tcBorders>
          </w:tcPr>
          <w:p w:rsidR="002E31F7" w:rsidRDefault="002E31F7">
            <w:pPr>
              <w:pStyle w:val="ConsPlusNonformat"/>
              <w:jc w:val="both"/>
            </w:pPr>
            <w:r>
              <w:rPr>
                <w:sz w:val="16"/>
              </w:rPr>
              <w:t xml:space="preserve"> 483 </w:t>
            </w:r>
          </w:p>
        </w:tc>
        <w:tc>
          <w:tcPr>
            <w:tcW w:w="658" w:type="dxa"/>
            <w:tcBorders>
              <w:top w:val="nil"/>
            </w:tcBorders>
          </w:tcPr>
          <w:p w:rsidR="002E31F7" w:rsidRDefault="002E31F7">
            <w:pPr>
              <w:pStyle w:val="ConsPlusNonformat"/>
              <w:jc w:val="both"/>
            </w:pPr>
            <w:r>
              <w:rPr>
                <w:sz w:val="16"/>
              </w:rPr>
              <w:t xml:space="preserve"> 436 </w:t>
            </w:r>
          </w:p>
        </w:tc>
        <w:tc>
          <w:tcPr>
            <w:tcW w:w="658" w:type="dxa"/>
            <w:tcBorders>
              <w:top w:val="nil"/>
            </w:tcBorders>
          </w:tcPr>
          <w:p w:rsidR="002E31F7" w:rsidRDefault="002E31F7">
            <w:pPr>
              <w:pStyle w:val="ConsPlusNonformat"/>
              <w:jc w:val="both"/>
            </w:pPr>
            <w:r>
              <w:rPr>
                <w:sz w:val="16"/>
              </w:rPr>
              <w:t xml:space="preserve"> 411 </w:t>
            </w:r>
          </w:p>
        </w:tc>
        <w:tc>
          <w:tcPr>
            <w:tcW w:w="564" w:type="dxa"/>
            <w:tcBorders>
              <w:top w:val="nil"/>
            </w:tcBorders>
          </w:tcPr>
          <w:p w:rsidR="002E31F7" w:rsidRDefault="002E31F7">
            <w:pPr>
              <w:pStyle w:val="ConsPlusNonformat"/>
              <w:jc w:val="both"/>
            </w:pPr>
            <w:r>
              <w:rPr>
                <w:sz w:val="16"/>
              </w:rPr>
              <w:t xml:space="preserve">379 </w:t>
            </w:r>
          </w:p>
        </w:tc>
        <w:tc>
          <w:tcPr>
            <w:tcW w:w="658" w:type="dxa"/>
            <w:tcBorders>
              <w:top w:val="nil"/>
            </w:tcBorders>
          </w:tcPr>
          <w:p w:rsidR="002E31F7" w:rsidRDefault="002E31F7">
            <w:pPr>
              <w:pStyle w:val="ConsPlusNonformat"/>
              <w:jc w:val="both"/>
            </w:pPr>
            <w:r>
              <w:rPr>
                <w:sz w:val="16"/>
              </w:rPr>
              <w:t xml:space="preserve"> 361 </w:t>
            </w:r>
          </w:p>
        </w:tc>
        <w:tc>
          <w:tcPr>
            <w:tcW w:w="564" w:type="dxa"/>
            <w:tcBorders>
              <w:top w:val="nil"/>
            </w:tcBorders>
          </w:tcPr>
          <w:p w:rsidR="002E31F7" w:rsidRDefault="002E31F7">
            <w:pPr>
              <w:pStyle w:val="ConsPlusNonformat"/>
              <w:jc w:val="both"/>
            </w:pPr>
            <w:r>
              <w:rPr>
                <w:sz w:val="16"/>
              </w:rPr>
              <w:t xml:space="preserve">338 </w:t>
            </w:r>
          </w:p>
        </w:tc>
        <w:tc>
          <w:tcPr>
            <w:tcW w:w="564" w:type="dxa"/>
            <w:tcBorders>
              <w:top w:val="nil"/>
            </w:tcBorders>
          </w:tcPr>
          <w:p w:rsidR="002E31F7" w:rsidRDefault="002E31F7">
            <w:pPr>
              <w:pStyle w:val="ConsPlusNonformat"/>
              <w:jc w:val="both"/>
            </w:pPr>
            <w:r>
              <w:rPr>
                <w:sz w:val="16"/>
              </w:rPr>
              <w:t xml:space="preserve">325 </w:t>
            </w:r>
          </w:p>
        </w:tc>
        <w:tc>
          <w:tcPr>
            <w:tcW w:w="752" w:type="dxa"/>
            <w:tcBorders>
              <w:top w:val="nil"/>
            </w:tcBorders>
          </w:tcPr>
          <w:p w:rsidR="002E31F7" w:rsidRDefault="002E31F7">
            <w:pPr>
              <w:pStyle w:val="ConsPlusNonformat"/>
              <w:jc w:val="both"/>
            </w:pPr>
            <w:r>
              <w:rPr>
                <w:sz w:val="16"/>
              </w:rPr>
              <w:t xml:space="preserve"> 298  </w:t>
            </w:r>
          </w:p>
        </w:tc>
        <w:tc>
          <w:tcPr>
            <w:tcW w:w="658" w:type="dxa"/>
            <w:tcBorders>
              <w:top w:val="nil"/>
            </w:tcBorders>
          </w:tcPr>
          <w:p w:rsidR="002E31F7" w:rsidRDefault="002E31F7">
            <w:pPr>
              <w:pStyle w:val="ConsPlusNonformat"/>
              <w:jc w:val="both"/>
            </w:pPr>
            <w:r>
              <w:rPr>
                <w:sz w:val="16"/>
              </w:rPr>
              <w:t xml:space="preserve"> 276 </w:t>
            </w:r>
          </w:p>
        </w:tc>
        <w:tc>
          <w:tcPr>
            <w:tcW w:w="658" w:type="dxa"/>
            <w:tcBorders>
              <w:top w:val="nil"/>
            </w:tcBorders>
          </w:tcPr>
          <w:p w:rsidR="002E31F7" w:rsidRDefault="002E31F7">
            <w:pPr>
              <w:pStyle w:val="ConsPlusNonformat"/>
              <w:jc w:val="both"/>
            </w:pPr>
            <w:r>
              <w:rPr>
                <w:sz w:val="16"/>
              </w:rPr>
              <w:t xml:space="preserve"> 259 </w:t>
            </w:r>
          </w:p>
        </w:tc>
        <w:tc>
          <w:tcPr>
            <w:tcW w:w="564" w:type="dxa"/>
            <w:tcBorders>
              <w:top w:val="nil"/>
            </w:tcBorders>
          </w:tcPr>
          <w:p w:rsidR="002E31F7" w:rsidRDefault="002E31F7">
            <w:pPr>
              <w:pStyle w:val="ConsPlusNonformat"/>
              <w:jc w:val="both"/>
            </w:pPr>
            <w:r>
              <w:rPr>
                <w:sz w:val="16"/>
              </w:rPr>
              <w:t xml:space="preserve">244 </w:t>
            </w:r>
          </w:p>
        </w:tc>
        <w:tc>
          <w:tcPr>
            <w:tcW w:w="658" w:type="dxa"/>
            <w:tcBorders>
              <w:top w:val="nil"/>
            </w:tcBorders>
          </w:tcPr>
          <w:p w:rsidR="002E31F7" w:rsidRDefault="002E31F7">
            <w:pPr>
              <w:pStyle w:val="ConsPlusNonformat"/>
              <w:jc w:val="both"/>
            </w:pPr>
            <w:r>
              <w:rPr>
                <w:sz w:val="16"/>
              </w:rPr>
              <w:t xml:space="preserve"> 239 </w:t>
            </w:r>
          </w:p>
        </w:tc>
        <w:tc>
          <w:tcPr>
            <w:tcW w:w="658" w:type="dxa"/>
            <w:tcBorders>
              <w:top w:val="nil"/>
            </w:tcBorders>
          </w:tcPr>
          <w:p w:rsidR="002E31F7" w:rsidRDefault="002E31F7">
            <w:pPr>
              <w:pStyle w:val="ConsPlusNonformat"/>
              <w:jc w:val="both"/>
            </w:pPr>
            <w:r>
              <w:rPr>
                <w:sz w:val="16"/>
              </w:rPr>
              <w:t xml:space="preserve"> 233 </w:t>
            </w:r>
          </w:p>
        </w:tc>
        <w:tc>
          <w:tcPr>
            <w:tcW w:w="564" w:type="dxa"/>
            <w:tcBorders>
              <w:top w:val="nil"/>
            </w:tcBorders>
          </w:tcPr>
          <w:p w:rsidR="002E31F7" w:rsidRDefault="002E31F7">
            <w:pPr>
              <w:pStyle w:val="ConsPlusNonformat"/>
              <w:jc w:val="both"/>
            </w:pPr>
            <w:r>
              <w:rPr>
                <w:sz w:val="16"/>
              </w:rPr>
              <w:t xml:space="preserve">222 </w:t>
            </w:r>
          </w:p>
        </w:tc>
        <w:tc>
          <w:tcPr>
            <w:tcW w:w="752" w:type="dxa"/>
            <w:tcBorders>
              <w:top w:val="nil"/>
            </w:tcBorders>
          </w:tcPr>
          <w:p w:rsidR="002E31F7" w:rsidRDefault="002E31F7">
            <w:pPr>
              <w:pStyle w:val="ConsPlusNonformat"/>
              <w:jc w:val="both"/>
            </w:pPr>
            <w:r>
              <w:rPr>
                <w:sz w:val="16"/>
              </w:rPr>
              <w:t xml:space="preserve"> 219  </w:t>
            </w:r>
          </w:p>
        </w:tc>
        <w:tc>
          <w:tcPr>
            <w:tcW w:w="564" w:type="dxa"/>
            <w:tcBorders>
              <w:top w:val="nil"/>
            </w:tcBorders>
          </w:tcPr>
          <w:p w:rsidR="002E31F7" w:rsidRDefault="002E31F7">
            <w:pPr>
              <w:pStyle w:val="ConsPlusNonformat"/>
              <w:jc w:val="both"/>
            </w:pPr>
            <w:r>
              <w:rPr>
                <w:sz w:val="16"/>
              </w:rPr>
              <w:t xml:space="preserve">214 </w:t>
            </w:r>
          </w:p>
        </w:tc>
        <w:tc>
          <w:tcPr>
            <w:tcW w:w="658" w:type="dxa"/>
            <w:tcBorders>
              <w:top w:val="nil"/>
            </w:tcBorders>
          </w:tcPr>
          <w:p w:rsidR="002E31F7" w:rsidRDefault="002E31F7">
            <w:pPr>
              <w:pStyle w:val="ConsPlusNonformat"/>
              <w:jc w:val="both"/>
            </w:pPr>
            <w:r>
              <w:rPr>
                <w:sz w:val="16"/>
              </w:rPr>
              <w:t xml:space="preserve"> 206 </w:t>
            </w:r>
          </w:p>
        </w:tc>
        <w:tc>
          <w:tcPr>
            <w:tcW w:w="658" w:type="dxa"/>
            <w:tcBorders>
              <w:top w:val="nil"/>
            </w:tcBorders>
          </w:tcPr>
          <w:p w:rsidR="002E31F7" w:rsidRDefault="002E31F7">
            <w:pPr>
              <w:pStyle w:val="ConsPlusNonformat"/>
              <w:jc w:val="both"/>
            </w:pPr>
            <w:r>
              <w:rPr>
                <w:sz w:val="16"/>
              </w:rPr>
              <w:t xml:space="preserve"> 199 </w:t>
            </w:r>
          </w:p>
        </w:tc>
        <w:tc>
          <w:tcPr>
            <w:tcW w:w="658" w:type="dxa"/>
            <w:tcBorders>
              <w:top w:val="nil"/>
            </w:tcBorders>
          </w:tcPr>
          <w:p w:rsidR="002E31F7" w:rsidRDefault="002E31F7">
            <w:pPr>
              <w:pStyle w:val="ConsPlusNonformat"/>
              <w:jc w:val="both"/>
            </w:pPr>
            <w:r>
              <w:rPr>
                <w:sz w:val="16"/>
              </w:rPr>
              <w:t xml:space="preserve"> 193 </w:t>
            </w:r>
          </w:p>
        </w:tc>
        <w:tc>
          <w:tcPr>
            <w:tcW w:w="658" w:type="dxa"/>
            <w:tcBorders>
              <w:top w:val="nil"/>
            </w:tcBorders>
          </w:tcPr>
          <w:p w:rsidR="002E31F7" w:rsidRDefault="002E31F7">
            <w:pPr>
              <w:pStyle w:val="ConsPlusNonformat"/>
              <w:jc w:val="both"/>
            </w:pPr>
            <w:r>
              <w:rPr>
                <w:sz w:val="16"/>
              </w:rPr>
              <w:t xml:space="preserve"> 188 </w:t>
            </w:r>
          </w:p>
        </w:tc>
        <w:tc>
          <w:tcPr>
            <w:tcW w:w="564" w:type="dxa"/>
            <w:tcBorders>
              <w:top w:val="nil"/>
            </w:tcBorders>
          </w:tcPr>
          <w:p w:rsidR="002E31F7" w:rsidRDefault="002E31F7">
            <w:pPr>
              <w:pStyle w:val="ConsPlusNonformat"/>
              <w:jc w:val="both"/>
            </w:pPr>
            <w:r>
              <w:rPr>
                <w:sz w:val="16"/>
              </w:rPr>
              <w:t xml:space="preserve">184 </w:t>
            </w:r>
          </w:p>
        </w:tc>
      </w:tr>
      <w:tr w:rsidR="002E31F7">
        <w:trPr>
          <w:trHeight w:val="195"/>
        </w:trPr>
        <w:tc>
          <w:tcPr>
            <w:tcW w:w="658" w:type="dxa"/>
            <w:tcBorders>
              <w:top w:val="nil"/>
            </w:tcBorders>
          </w:tcPr>
          <w:p w:rsidR="002E31F7" w:rsidRDefault="002E31F7">
            <w:pPr>
              <w:pStyle w:val="ConsPlusNonformat"/>
              <w:jc w:val="both"/>
            </w:pPr>
            <w:r>
              <w:rPr>
                <w:sz w:val="16"/>
              </w:rPr>
              <w:lastRenderedPageBreak/>
              <w:t xml:space="preserve"> 55  </w:t>
            </w:r>
          </w:p>
        </w:tc>
        <w:tc>
          <w:tcPr>
            <w:tcW w:w="752" w:type="dxa"/>
            <w:tcBorders>
              <w:top w:val="nil"/>
            </w:tcBorders>
          </w:tcPr>
          <w:p w:rsidR="002E31F7" w:rsidRDefault="002E31F7">
            <w:pPr>
              <w:pStyle w:val="ConsPlusNonformat"/>
              <w:jc w:val="both"/>
            </w:pPr>
            <w:r>
              <w:rPr>
                <w:sz w:val="16"/>
              </w:rPr>
              <w:t xml:space="preserve"> 1727 </w:t>
            </w:r>
          </w:p>
        </w:tc>
        <w:tc>
          <w:tcPr>
            <w:tcW w:w="658" w:type="dxa"/>
            <w:tcBorders>
              <w:top w:val="nil"/>
            </w:tcBorders>
          </w:tcPr>
          <w:p w:rsidR="002E31F7" w:rsidRDefault="002E31F7">
            <w:pPr>
              <w:pStyle w:val="ConsPlusNonformat"/>
              <w:jc w:val="both"/>
            </w:pPr>
            <w:r>
              <w:rPr>
                <w:sz w:val="16"/>
              </w:rPr>
              <w:t xml:space="preserve">1013 </w:t>
            </w:r>
          </w:p>
        </w:tc>
        <w:tc>
          <w:tcPr>
            <w:tcW w:w="658" w:type="dxa"/>
            <w:tcBorders>
              <w:top w:val="nil"/>
            </w:tcBorders>
          </w:tcPr>
          <w:p w:rsidR="002E31F7" w:rsidRDefault="002E31F7">
            <w:pPr>
              <w:pStyle w:val="ConsPlusNonformat"/>
              <w:jc w:val="both"/>
            </w:pPr>
            <w:r>
              <w:rPr>
                <w:sz w:val="16"/>
              </w:rPr>
              <w:t xml:space="preserve"> 736 </w:t>
            </w:r>
          </w:p>
        </w:tc>
        <w:tc>
          <w:tcPr>
            <w:tcW w:w="658" w:type="dxa"/>
            <w:tcBorders>
              <w:top w:val="nil"/>
            </w:tcBorders>
          </w:tcPr>
          <w:p w:rsidR="002E31F7" w:rsidRDefault="002E31F7">
            <w:pPr>
              <w:pStyle w:val="ConsPlusNonformat"/>
              <w:jc w:val="both"/>
            </w:pPr>
            <w:r>
              <w:rPr>
                <w:sz w:val="16"/>
              </w:rPr>
              <w:t xml:space="preserve"> 590 </w:t>
            </w:r>
          </w:p>
        </w:tc>
        <w:tc>
          <w:tcPr>
            <w:tcW w:w="658" w:type="dxa"/>
            <w:tcBorders>
              <w:top w:val="nil"/>
            </w:tcBorders>
          </w:tcPr>
          <w:p w:rsidR="002E31F7" w:rsidRDefault="002E31F7">
            <w:pPr>
              <w:pStyle w:val="ConsPlusNonformat"/>
              <w:jc w:val="both"/>
            </w:pPr>
            <w:r>
              <w:rPr>
                <w:sz w:val="16"/>
              </w:rPr>
              <w:t xml:space="preserve"> 530 </w:t>
            </w:r>
          </w:p>
        </w:tc>
        <w:tc>
          <w:tcPr>
            <w:tcW w:w="658" w:type="dxa"/>
            <w:tcBorders>
              <w:top w:val="nil"/>
            </w:tcBorders>
          </w:tcPr>
          <w:p w:rsidR="002E31F7" w:rsidRDefault="002E31F7">
            <w:pPr>
              <w:pStyle w:val="ConsPlusNonformat"/>
              <w:jc w:val="both"/>
            </w:pPr>
            <w:r>
              <w:rPr>
                <w:sz w:val="16"/>
              </w:rPr>
              <w:t xml:space="preserve"> 498 </w:t>
            </w:r>
          </w:p>
        </w:tc>
        <w:tc>
          <w:tcPr>
            <w:tcW w:w="564" w:type="dxa"/>
            <w:tcBorders>
              <w:top w:val="nil"/>
            </w:tcBorders>
          </w:tcPr>
          <w:p w:rsidR="002E31F7" w:rsidRDefault="002E31F7">
            <w:pPr>
              <w:pStyle w:val="ConsPlusNonformat"/>
              <w:jc w:val="both"/>
            </w:pPr>
            <w:r>
              <w:rPr>
                <w:sz w:val="16"/>
              </w:rPr>
              <w:t xml:space="preserve">458 </w:t>
            </w:r>
          </w:p>
        </w:tc>
        <w:tc>
          <w:tcPr>
            <w:tcW w:w="658" w:type="dxa"/>
            <w:tcBorders>
              <w:top w:val="nil"/>
            </w:tcBorders>
          </w:tcPr>
          <w:p w:rsidR="002E31F7" w:rsidRDefault="002E31F7">
            <w:pPr>
              <w:pStyle w:val="ConsPlusNonformat"/>
              <w:jc w:val="both"/>
            </w:pPr>
            <w:r>
              <w:rPr>
                <w:sz w:val="16"/>
              </w:rPr>
              <w:t xml:space="preserve"> 436 </w:t>
            </w:r>
          </w:p>
        </w:tc>
        <w:tc>
          <w:tcPr>
            <w:tcW w:w="564" w:type="dxa"/>
            <w:tcBorders>
              <w:top w:val="nil"/>
            </w:tcBorders>
          </w:tcPr>
          <w:p w:rsidR="002E31F7" w:rsidRDefault="002E31F7">
            <w:pPr>
              <w:pStyle w:val="ConsPlusNonformat"/>
              <w:jc w:val="both"/>
            </w:pPr>
            <w:r>
              <w:rPr>
                <w:sz w:val="16"/>
              </w:rPr>
              <w:t xml:space="preserve">407 </w:t>
            </w:r>
          </w:p>
        </w:tc>
        <w:tc>
          <w:tcPr>
            <w:tcW w:w="564" w:type="dxa"/>
            <w:tcBorders>
              <w:top w:val="nil"/>
            </w:tcBorders>
          </w:tcPr>
          <w:p w:rsidR="002E31F7" w:rsidRDefault="002E31F7">
            <w:pPr>
              <w:pStyle w:val="ConsPlusNonformat"/>
              <w:jc w:val="both"/>
            </w:pPr>
            <w:r>
              <w:rPr>
                <w:sz w:val="16"/>
              </w:rPr>
              <w:t xml:space="preserve">391 </w:t>
            </w:r>
          </w:p>
        </w:tc>
        <w:tc>
          <w:tcPr>
            <w:tcW w:w="752" w:type="dxa"/>
            <w:tcBorders>
              <w:top w:val="nil"/>
            </w:tcBorders>
          </w:tcPr>
          <w:p w:rsidR="002E31F7" w:rsidRDefault="002E31F7">
            <w:pPr>
              <w:pStyle w:val="ConsPlusNonformat"/>
              <w:jc w:val="both"/>
            </w:pPr>
            <w:r>
              <w:rPr>
                <w:sz w:val="16"/>
              </w:rPr>
              <w:t xml:space="preserve"> 357  </w:t>
            </w:r>
          </w:p>
        </w:tc>
        <w:tc>
          <w:tcPr>
            <w:tcW w:w="658" w:type="dxa"/>
            <w:tcBorders>
              <w:top w:val="nil"/>
            </w:tcBorders>
          </w:tcPr>
          <w:p w:rsidR="002E31F7" w:rsidRDefault="002E31F7">
            <w:pPr>
              <w:pStyle w:val="ConsPlusNonformat"/>
              <w:jc w:val="both"/>
            </w:pPr>
            <w:r>
              <w:rPr>
                <w:sz w:val="16"/>
              </w:rPr>
              <w:t xml:space="preserve"> 330 </w:t>
            </w:r>
          </w:p>
        </w:tc>
        <w:tc>
          <w:tcPr>
            <w:tcW w:w="658" w:type="dxa"/>
            <w:tcBorders>
              <w:top w:val="nil"/>
            </w:tcBorders>
          </w:tcPr>
          <w:p w:rsidR="002E31F7" w:rsidRDefault="002E31F7">
            <w:pPr>
              <w:pStyle w:val="ConsPlusNonformat"/>
              <w:jc w:val="both"/>
            </w:pPr>
            <w:r>
              <w:rPr>
                <w:sz w:val="16"/>
              </w:rPr>
              <w:t xml:space="preserve"> 308 </w:t>
            </w:r>
          </w:p>
        </w:tc>
        <w:tc>
          <w:tcPr>
            <w:tcW w:w="564" w:type="dxa"/>
            <w:tcBorders>
              <w:top w:val="nil"/>
            </w:tcBorders>
          </w:tcPr>
          <w:p w:rsidR="002E31F7" w:rsidRDefault="002E31F7">
            <w:pPr>
              <w:pStyle w:val="ConsPlusNonformat"/>
              <w:jc w:val="both"/>
            </w:pPr>
            <w:r>
              <w:rPr>
                <w:sz w:val="16"/>
              </w:rPr>
              <w:t xml:space="preserve">290 </w:t>
            </w:r>
          </w:p>
        </w:tc>
        <w:tc>
          <w:tcPr>
            <w:tcW w:w="658" w:type="dxa"/>
            <w:tcBorders>
              <w:top w:val="nil"/>
            </w:tcBorders>
          </w:tcPr>
          <w:p w:rsidR="002E31F7" w:rsidRDefault="002E31F7">
            <w:pPr>
              <w:pStyle w:val="ConsPlusNonformat"/>
              <w:jc w:val="both"/>
            </w:pPr>
            <w:r>
              <w:rPr>
                <w:sz w:val="16"/>
              </w:rPr>
              <w:t xml:space="preserve"> 284 </w:t>
            </w:r>
          </w:p>
        </w:tc>
        <w:tc>
          <w:tcPr>
            <w:tcW w:w="658" w:type="dxa"/>
            <w:tcBorders>
              <w:top w:val="nil"/>
            </w:tcBorders>
          </w:tcPr>
          <w:p w:rsidR="002E31F7" w:rsidRDefault="002E31F7">
            <w:pPr>
              <w:pStyle w:val="ConsPlusNonformat"/>
              <w:jc w:val="both"/>
            </w:pPr>
            <w:r>
              <w:rPr>
                <w:sz w:val="16"/>
              </w:rPr>
              <w:t xml:space="preserve"> 275 </w:t>
            </w:r>
          </w:p>
        </w:tc>
        <w:tc>
          <w:tcPr>
            <w:tcW w:w="564" w:type="dxa"/>
            <w:tcBorders>
              <w:top w:val="nil"/>
            </w:tcBorders>
          </w:tcPr>
          <w:p w:rsidR="002E31F7" w:rsidRDefault="002E31F7">
            <w:pPr>
              <w:pStyle w:val="ConsPlusNonformat"/>
              <w:jc w:val="both"/>
            </w:pPr>
            <w:r>
              <w:rPr>
                <w:sz w:val="16"/>
              </w:rPr>
              <w:t xml:space="preserve">263 </w:t>
            </w:r>
          </w:p>
        </w:tc>
        <w:tc>
          <w:tcPr>
            <w:tcW w:w="752" w:type="dxa"/>
            <w:tcBorders>
              <w:top w:val="nil"/>
            </w:tcBorders>
          </w:tcPr>
          <w:p w:rsidR="002E31F7" w:rsidRDefault="002E31F7">
            <w:pPr>
              <w:pStyle w:val="ConsPlusNonformat"/>
              <w:jc w:val="both"/>
            </w:pPr>
            <w:r>
              <w:rPr>
                <w:sz w:val="16"/>
              </w:rPr>
              <w:t xml:space="preserve"> 258  </w:t>
            </w:r>
          </w:p>
        </w:tc>
        <w:tc>
          <w:tcPr>
            <w:tcW w:w="564" w:type="dxa"/>
            <w:tcBorders>
              <w:top w:val="nil"/>
            </w:tcBorders>
          </w:tcPr>
          <w:p w:rsidR="002E31F7" w:rsidRDefault="002E31F7">
            <w:pPr>
              <w:pStyle w:val="ConsPlusNonformat"/>
              <w:jc w:val="both"/>
            </w:pPr>
            <w:r>
              <w:rPr>
                <w:sz w:val="16"/>
              </w:rPr>
              <w:t xml:space="preserve">252 </w:t>
            </w:r>
          </w:p>
        </w:tc>
        <w:tc>
          <w:tcPr>
            <w:tcW w:w="658" w:type="dxa"/>
            <w:tcBorders>
              <w:top w:val="nil"/>
            </w:tcBorders>
          </w:tcPr>
          <w:p w:rsidR="002E31F7" w:rsidRDefault="002E31F7">
            <w:pPr>
              <w:pStyle w:val="ConsPlusNonformat"/>
              <w:jc w:val="both"/>
            </w:pPr>
            <w:r>
              <w:rPr>
                <w:sz w:val="16"/>
              </w:rPr>
              <w:t xml:space="preserve"> 242 </w:t>
            </w:r>
          </w:p>
        </w:tc>
        <w:tc>
          <w:tcPr>
            <w:tcW w:w="658" w:type="dxa"/>
            <w:tcBorders>
              <w:top w:val="nil"/>
            </w:tcBorders>
          </w:tcPr>
          <w:p w:rsidR="002E31F7" w:rsidRDefault="002E31F7">
            <w:pPr>
              <w:pStyle w:val="ConsPlusNonformat"/>
              <w:jc w:val="both"/>
            </w:pPr>
            <w:r>
              <w:rPr>
                <w:sz w:val="16"/>
              </w:rPr>
              <w:t xml:space="preserve"> 234 </w:t>
            </w:r>
          </w:p>
        </w:tc>
        <w:tc>
          <w:tcPr>
            <w:tcW w:w="658" w:type="dxa"/>
            <w:tcBorders>
              <w:top w:val="nil"/>
            </w:tcBorders>
          </w:tcPr>
          <w:p w:rsidR="002E31F7" w:rsidRDefault="002E31F7">
            <w:pPr>
              <w:pStyle w:val="ConsPlusNonformat"/>
              <w:jc w:val="both"/>
            </w:pPr>
            <w:r>
              <w:rPr>
                <w:sz w:val="16"/>
              </w:rPr>
              <w:t xml:space="preserve"> 227 </w:t>
            </w:r>
          </w:p>
        </w:tc>
        <w:tc>
          <w:tcPr>
            <w:tcW w:w="658" w:type="dxa"/>
            <w:tcBorders>
              <w:top w:val="nil"/>
            </w:tcBorders>
          </w:tcPr>
          <w:p w:rsidR="002E31F7" w:rsidRDefault="002E31F7">
            <w:pPr>
              <w:pStyle w:val="ConsPlusNonformat"/>
              <w:jc w:val="both"/>
            </w:pPr>
            <w:r>
              <w:rPr>
                <w:sz w:val="16"/>
              </w:rPr>
              <w:t xml:space="preserve"> 220 </w:t>
            </w:r>
          </w:p>
        </w:tc>
        <w:tc>
          <w:tcPr>
            <w:tcW w:w="564" w:type="dxa"/>
            <w:tcBorders>
              <w:top w:val="nil"/>
            </w:tcBorders>
          </w:tcPr>
          <w:p w:rsidR="002E31F7" w:rsidRDefault="002E31F7">
            <w:pPr>
              <w:pStyle w:val="ConsPlusNonformat"/>
              <w:jc w:val="both"/>
            </w:pPr>
            <w:r>
              <w:rPr>
                <w:sz w:val="16"/>
              </w:rPr>
              <w:t xml:space="preserve">214 </w:t>
            </w:r>
          </w:p>
        </w:tc>
      </w:tr>
      <w:tr w:rsidR="002E31F7">
        <w:trPr>
          <w:trHeight w:val="195"/>
        </w:trPr>
        <w:tc>
          <w:tcPr>
            <w:tcW w:w="658" w:type="dxa"/>
            <w:tcBorders>
              <w:top w:val="nil"/>
            </w:tcBorders>
          </w:tcPr>
          <w:p w:rsidR="002E31F7" w:rsidRDefault="002E31F7">
            <w:pPr>
              <w:pStyle w:val="ConsPlusNonformat"/>
              <w:jc w:val="both"/>
            </w:pPr>
            <w:r>
              <w:rPr>
                <w:sz w:val="16"/>
              </w:rPr>
              <w:t xml:space="preserve"> 60  </w:t>
            </w:r>
          </w:p>
        </w:tc>
        <w:tc>
          <w:tcPr>
            <w:tcW w:w="752" w:type="dxa"/>
            <w:tcBorders>
              <w:top w:val="nil"/>
            </w:tcBorders>
          </w:tcPr>
          <w:p w:rsidR="002E31F7" w:rsidRDefault="002E31F7">
            <w:pPr>
              <w:pStyle w:val="ConsPlusNonformat"/>
              <w:jc w:val="both"/>
            </w:pPr>
            <w:r>
              <w:rPr>
                <w:sz w:val="16"/>
              </w:rPr>
              <w:t xml:space="preserve"> 2128 </w:t>
            </w:r>
          </w:p>
        </w:tc>
        <w:tc>
          <w:tcPr>
            <w:tcW w:w="658" w:type="dxa"/>
            <w:tcBorders>
              <w:top w:val="nil"/>
            </w:tcBorders>
          </w:tcPr>
          <w:p w:rsidR="002E31F7" w:rsidRDefault="002E31F7">
            <w:pPr>
              <w:pStyle w:val="ConsPlusNonformat"/>
              <w:jc w:val="both"/>
            </w:pPr>
            <w:r>
              <w:rPr>
                <w:sz w:val="16"/>
              </w:rPr>
              <w:t xml:space="preserve">1233 </w:t>
            </w:r>
          </w:p>
        </w:tc>
        <w:tc>
          <w:tcPr>
            <w:tcW w:w="658" w:type="dxa"/>
            <w:tcBorders>
              <w:top w:val="nil"/>
            </w:tcBorders>
          </w:tcPr>
          <w:p w:rsidR="002E31F7" w:rsidRDefault="002E31F7">
            <w:pPr>
              <w:pStyle w:val="ConsPlusNonformat"/>
              <w:jc w:val="both"/>
            </w:pPr>
            <w:r>
              <w:rPr>
                <w:sz w:val="16"/>
              </w:rPr>
              <w:t xml:space="preserve"> 890 </w:t>
            </w:r>
          </w:p>
        </w:tc>
        <w:tc>
          <w:tcPr>
            <w:tcW w:w="658" w:type="dxa"/>
            <w:tcBorders>
              <w:top w:val="nil"/>
            </w:tcBorders>
          </w:tcPr>
          <w:p w:rsidR="002E31F7" w:rsidRDefault="002E31F7">
            <w:pPr>
              <w:pStyle w:val="ConsPlusNonformat"/>
              <w:jc w:val="both"/>
            </w:pPr>
            <w:r>
              <w:rPr>
                <w:sz w:val="16"/>
              </w:rPr>
              <w:t xml:space="preserve"> 709 </w:t>
            </w:r>
          </w:p>
        </w:tc>
        <w:tc>
          <w:tcPr>
            <w:tcW w:w="658" w:type="dxa"/>
            <w:tcBorders>
              <w:top w:val="nil"/>
            </w:tcBorders>
          </w:tcPr>
          <w:p w:rsidR="002E31F7" w:rsidRDefault="002E31F7">
            <w:pPr>
              <w:pStyle w:val="ConsPlusNonformat"/>
              <w:jc w:val="both"/>
            </w:pPr>
            <w:r>
              <w:rPr>
                <w:sz w:val="16"/>
              </w:rPr>
              <w:t xml:space="preserve"> 636 </w:t>
            </w:r>
          </w:p>
        </w:tc>
        <w:tc>
          <w:tcPr>
            <w:tcW w:w="658" w:type="dxa"/>
            <w:tcBorders>
              <w:top w:val="nil"/>
            </w:tcBorders>
          </w:tcPr>
          <w:p w:rsidR="002E31F7" w:rsidRDefault="002E31F7">
            <w:pPr>
              <w:pStyle w:val="ConsPlusNonformat"/>
              <w:jc w:val="both"/>
            </w:pPr>
            <w:r>
              <w:rPr>
                <w:sz w:val="16"/>
              </w:rPr>
              <w:t xml:space="preserve"> 596 </w:t>
            </w:r>
          </w:p>
        </w:tc>
        <w:tc>
          <w:tcPr>
            <w:tcW w:w="564" w:type="dxa"/>
            <w:tcBorders>
              <w:top w:val="nil"/>
            </w:tcBorders>
          </w:tcPr>
          <w:p w:rsidR="002E31F7" w:rsidRDefault="002E31F7">
            <w:pPr>
              <w:pStyle w:val="ConsPlusNonformat"/>
              <w:jc w:val="both"/>
            </w:pPr>
            <w:r>
              <w:rPr>
                <w:sz w:val="16"/>
              </w:rPr>
              <w:t xml:space="preserve">547 </w:t>
            </w:r>
          </w:p>
        </w:tc>
        <w:tc>
          <w:tcPr>
            <w:tcW w:w="658" w:type="dxa"/>
            <w:tcBorders>
              <w:top w:val="nil"/>
            </w:tcBorders>
          </w:tcPr>
          <w:p w:rsidR="002E31F7" w:rsidRDefault="002E31F7">
            <w:pPr>
              <w:pStyle w:val="ConsPlusNonformat"/>
              <w:jc w:val="both"/>
            </w:pPr>
            <w:r>
              <w:rPr>
                <w:sz w:val="16"/>
              </w:rPr>
              <w:t xml:space="preserve"> 520 </w:t>
            </w:r>
          </w:p>
        </w:tc>
        <w:tc>
          <w:tcPr>
            <w:tcW w:w="564" w:type="dxa"/>
            <w:tcBorders>
              <w:top w:val="nil"/>
            </w:tcBorders>
          </w:tcPr>
          <w:p w:rsidR="002E31F7" w:rsidRDefault="002E31F7">
            <w:pPr>
              <w:pStyle w:val="ConsPlusNonformat"/>
              <w:jc w:val="both"/>
            </w:pPr>
            <w:r>
              <w:rPr>
                <w:sz w:val="16"/>
              </w:rPr>
              <w:t xml:space="preserve">485 </w:t>
            </w:r>
          </w:p>
        </w:tc>
        <w:tc>
          <w:tcPr>
            <w:tcW w:w="564" w:type="dxa"/>
            <w:tcBorders>
              <w:top w:val="nil"/>
            </w:tcBorders>
          </w:tcPr>
          <w:p w:rsidR="002E31F7" w:rsidRDefault="002E31F7">
            <w:pPr>
              <w:pStyle w:val="ConsPlusNonformat"/>
              <w:jc w:val="both"/>
            </w:pPr>
            <w:r>
              <w:rPr>
                <w:sz w:val="16"/>
              </w:rPr>
              <w:t xml:space="preserve">464 </w:t>
            </w:r>
          </w:p>
        </w:tc>
        <w:tc>
          <w:tcPr>
            <w:tcW w:w="752" w:type="dxa"/>
            <w:tcBorders>
              <w:top w:val="nil"/>
            </w:tcBorders>
          </w:tcPr>
          <w:p w:rsidR="002E31F7" w:rsidRDefault="002E31F7">
            <w:pPr>
              <w:pStyle w:val="ConsPlusNonformat"/>
              <w:jc w:val="both"/>
            </w:pPr>
            <w:r>
              <w:rPr>
                <w:sz w:val="16"/>
              </w:rPr>
              <w:t xml:space="preserve"> 422  </w:t>
            </w:r>
          </w:p>
        </w:tc>
        <w:tc>
          <w:tcPr>
            <w:tcW w:w="658" w:type="dxa"/>
            <w:tcBorders>
              <w:top w:val="nil"/>
            </w:tcBorders>
          </w:tcPr>
          <w:p w:rsidR="002E31F7" w:rsidRDefault="002E31F7">
            <w:pPr>
              <w:pStyle w:val="ConsPlusNonformat"/>
              <w:jc w:val="both"/>
            </w:pPr>
            <w:r>
              <w:rPr>
                <w:sz w:val="16"/>
              </w:rPr>
              <w:t xml:space="preserve"> 389 </w:t>
            </w:r>
          </w:p>
        </w:tc>
        <w:tc>
          <w:tcPr>
            <w:tcW w:w="658" w:type="dxa"/>
            <w:tcBorders>
              <w:top w:val="nil"/>
            </w:tcBorders>
          </w:tcPr>
          <w:p w:rsidR="002E31F7" w:rsidRDefault="002E31F7">
            <w:pPr>
              <w:pStyle w:val="ConsPlusNonformat"/>
              <w:jc w:val="both"/>
            </w:pPr>
            <w:r>
              <w:rPr>
                <w:sz w:val="16"/>
              </w:rPr>
              <w:t xml:space="preserve"> 363 </w:t>
            </w:r>
          </w:p>
        </w:tc>
        <w:tc>
          <w:tcPr>
            <w:tcW w:w="564" w:type="dxa"/>
            <w:tcBorders>
              <w:top w:val="nil"/>
            </w:tcBorders>
          </w:tcPr>
          <w:p w:rsidR="002E31F7" w:rsidRDefault="002E31F7">
            <w:pPr>
              <w:pStyle w:val="ConsPlusNonformat"/>
              <w:jc w:val="both"/>
            </w:pPr>
            <w:r>
              <w:rPr>
                <w:sz w:val="16"/>
              </w:rPr>
              <w:t xml:space="preserve">341 </w:t>
            </w:r>
          </w:p>
        </w:tc>
        <w:tc>
          <w:tcPr>
            <w:tcW w:w="658" w:type="dxa"/>
            <w:tcBorders>
              <w:top w:val="nil"/>
            </w:tcBorders>
          </w:tcPr>
          <w:p w:rsidR="002E31F7" w:rsidRDefault="002E31F7">
            <w:pPr>
              <w:pStyle w:val="ConsPlusNonformat"/>
              <w:jc w:val="both"/>
            </w:pPr>
            <w:r>
              <w:rPr>
                <w:sz w:val="16"/>
              </w:rPr>
              <w:t xml:space="preserve"> 333 </w:t>
            </w:r>
          </w:p>
        </w:tc>
        <w:tc>
          <w:tcPr>
            <w:tcW w:w="658" w:type="dxa"/>
            <w:tcBorders>
              <w:top w:val="nil"/>
            </w:tcBorders>
          </w:tcPr>
          <w:p w:rsidR="002E31F7" w:rsidRDefault="002E31F7">
            <w:pPr>
              <w:pStyle w:val="ConsPlusNonformat"/>
              <w:jc w:val="both"/>
            </w:pPr>
            <w:r>
              <w:rPr>
                <w:sz w:val="16"/>
              </w:rPr>
              <w:t xml:space="preserve"> 323 </w:t>
            </w:r>
          </w:p>
        </w:tc>
        <w:tc>
          <w:tcPr>
            <w:tcW w:w="564" w:type="dxa"/>
            <w:tcBorders>
              <w:top w:val="nil"/>
            </w:tcBorders>
          </w:tcPr>
          <w:p w:rsidR="002E31F7" w:rsidRDefault="002E31F7">
            <w:pPr>
              <w:pStyle w:val="ConsPlusNonformat"/>
              <w:jc w:val="both"/>
            </w:pPr>
            <w:r>
              <w:rPr>
                <w:sz w:val="16"/>
              </w:rPr>
              <w:t xml:space="preserve">307 </w:t>
            </w:r>
          </w:p>
        </w:tc>
        <w:tc>
          <w:tcPr>
            <w:tcW w:w="752" w:type="dxa"/>
            <w:tcBorders>
              <w:top w:val="nil"/>
            </w:tcBorders>
          </w:tcPr>
          <w:p w:rsidR="002E31F7" w:rsidRDefault="002E31F7">
            <w:pPr>
              <w:pStyle w:val="ConsPlusNonformat"/>
              <w:jc w:val="both"/>
            </w:pPr>
            <w:r>
              <w:rPr>
                <w:sz w:val="16"/>
              </w:rPr>
              <w:t xml:space="preserve"> 302  </w:t>
            </w:r>
          </w:p>
        </w:tc>
        <w:tc>
          <w:tcPr>
            <w:tcW w:w="564" w:type="dxa"/>
            <w:tcBorders>
              <w:top w:val="nil"/>
            </w:tcBorders>
          </w:tcPr>
          <w:p w:rsidR="002E31F7" w:rsidRDefault="002E31F7">
            <w:pPr>
              <w:pStyle w:val="ConsPlusNonformat"/>
              <w:jc w:val="both"/>
            </w:pPr>
            <w:r>
              <w:rPr>
                <w:sz w:val="16"/>
              </w:rPr>
              <w:t xml:space="preserve">294 </w:t>
            </w:r>
          </w:p>
        </w:tc>
        <w:tc>
          <w:tcPr>
            <w:tcW w:w="658" w:type="dxa"/>
            <w:tcBorders>
              <w:top w:val="nil"/>
            </w:tcBorders>
          </w:tcPr>
          <w:p w:rsidR="002E31F7" w:rsidRDefault="002E31F7">
            <w:pPr>
              <w:pStyle w:val="ConsPlusNonformat"/>
              <w:jc w:val="both"/>
            </w:pPr>
            <w:r>
              <w:rPr>
                <w:sz w:val="16"/>
              </w:rPr>
              <w:t xml:space="preserve"> 282 </w:t>
            </w:r>
          </w:p>
        </w:tc>
        <w:tc>
          <w:tcPr>
            <w:tcW w:w="658" w:type="dxa"/>
            <w:tcBorders>
              <w:top w:val="nil"/>
            </w:tcBorders>
          </w:tcPr>
          <w:p w:rsidR="002E31F7" w:rsidRDefault="002E31F7">
            <w:pPr>
              <w:pStyle w:val="ConsPlusNonformat"/>
              <w:jc w:val="both"/>
            </w:pPr>
            <w:r>
              <w:rPr>
                <w:sz w:val="16"/>
              </w:rPr>
              <w:t xml:space="preserve"> 272 </w:t>
            </w:r>
          </w:p>
        </w:tc>
        <w:tc>
          <w:tcPr>
            <w:tcW w:w="658" w:type="dxa"/>
            <w:tcBorders>
              <w:top w:val="nil"/>
            </w:tcBorders>
          </w:tcPr>
          <w:p w:rsidR="002E31F7" w:rsidRDefault="002E31F7">
            <w:pPr>
              <w:pStyle w:val="ConsPlusNonformat"/>
              <w:jc w:val="both"/>
            </w:pPr>
            <w:r>
              <w:rPr>
                <w:sz w:val="16"/>
              </w:rPr>
              <w:t xml:space="preserve"> 263 </w:t>
            </w:r>
          </w:p>
        </w:tc>
        <w:tc>
          <w:tcPr>
            <w:tcW w:w="658" w:type="dxa"/>
            <w:tcBorders>
              <w:top w:val="nil"/>
            </w:tcBorders>
          </w:tcPr>
          <w:p w:rsidR="002E31F7" w:rsidRDefault="002E31F7">
            <w:pPr>
              <w:pStyle w:val="ConsPlusNonformat"/>
              <w:jc w:val="both"/>
            </w:pPr>
            <w:r>
              <w:rPr>
                <w:sz w:val="16"/>
              </w:rPr>
              <w:t xml:space="preserve"> 255 </w:t>
            </w:r>
          </w:p>
        </w:tc>
        <w:tc>
          <w:tcPr>
            <w:tcW w:w="564" w:type="dxa"/>
            <w:tcBorders>
              <w:top w:val="nil"/>
            </w:tcBorders>
          </w:tcPr>
          <w:p w:rsidR="002E31F7" w:rsidRDefault="002E31F7">
            <w:pPr>
              <w:pStyle w:val="ConsPlusNonformat"/>
              <w:jc w:val="both"/>
            </w:pPr>
            <w:r>
              <w:rPr>
                <w:sz w:val="16"/>
              </w:rPr>
              <w:t xml:space="preserve">248 </w:t>
            </w:r>
          </w:p>
        </w:tc>
      </w:tr>
      <w:tr w:rsidR="002E31F7">
        <w:trPr>
          <w:trHeight w:val="195"/>
        </w:trPr>
        <w:tc>
          <w:tcPr>
            <w:tcW w:w="658" w:type="dxa"/>
            <w:tcBorders>
              <w:top w:val="nil"/>
            </w:tcBorders>
          </w:tcPr>
          <w:p w:rsidR="002E31F7" w:rsidRDefault="002E31F7">
            <w:pPr>
              <w:pStyle w:val="ConsPlusNonformat"/>
              <w:jc w:val="both"/>
            </w:pPr>
            <w:r>
              <w:rPr>
                <w:sz w:val="16"/>
              </w:rPr>
              <w:t xml:space="preserve"> 65  </w:t>
            </w:r>
          </w:p>
        </w:tc>
        <w:tc>
          <w:tcPr>
            <w:tcW w:w="752" w:type="dxa"/>
            <w:tcBorders>
              <w:top w:val="nil"/>
            </w:tcBorders>
          </w:tcPr>
          <w:p w:rsidR="002E31F7" w:rsidRDefault="002E31F7">
            <w:pPr>
              <w:pStyle w:val="ConsPlusNonformat"/>
              <w:jc w:val="both"/>
            </w:pPr>
            <w:r>
              <w:rPr>
                <w:sz w:val="16"/>
              </w:rPr>
              <w:t xml:space="preserve"> 2580 </w:t>
            </w:r>
          </w:p>
        </w:tc>
        <w:tc>
          <w:tcPr>
            <w:tcW w:w="658" w:type="dxa"/>
            <w:tcBorders>
              <w:top w:val="nil"/>
            </w:tcBorders>
          </w:tcPr>
          <w:p w:rsidR="002E31F7" w:rsidRDefault="002E31F7">
            <w:pPr>
              <w:pStyle w:val="ConsPlusNonformat"/>
              <w:jc w:val="both"/>
            </w:pPr>
            <w:r>
              <w:rPr>
                <w:sz w:val="16"/>
              </w:rPr>
              <w:t xml:space="preserve">1479 </w:t>
            </w:r>
          </w:p>
        </w:tc>
        <w:tc>
          <w:tcPr>
            <w:tcW w:w="658" w:type="dxa"/>
            <w:tcBorders>
              <w:top w:val="nil"/>
            </w:tcBorders>
          </w:tcPr>
          <w:p w:rsidR="002E31F7" w:rsidRDefault="002E31F7">
            <w:pPr>
              <w:pStyle w:val="ConsPlusNonformat"/>
              <w:jc w:val="both"/>
            </w:pPr>
            <w:r>
              <w:rPr>
                <w:sz w:val="16"/>
              </w:rPr>
              <w:t xml:space="preserve">1061 </w:t>
            </w:r>
          </w:p>
        </w:tc>
        <w:tc>
          <w:tcPr>
            <w:tcW w:w="658" w:type="dxa"/>
            <w:tcBorders>
              <w:top w:val="nil"/>
            </w:tcBorders>
          </w:tcPr>
          <w:p w:rsidR="002E31F7" w:rsidRDefault="002E31F7">
            <w:pPr>
              <w:pStyle w:val="ConsPlusNonformat"/>
              <w:jc w:val="both"/>
            </w:pPr>
            <w:r>
              <w:rPr>
                <w:sz w:val="16"/>
              </w:rPr>
              <w:t xml:space="preserve"> 841 </w:t>
            </w:r>
          </w:p>
        </w:tc>
        <w:tc>
          <w:tcPr>
            <w:tcW w:w="658" w:type="dxa"/>
            <w:tcBorders>
              <w:top w:val="nil"/>
            </w:tcBorders>
          </w:tcPr>
          <w:p w:rsidR="002E31F7" w:rsidRDefault="002E31F7">
            <w:pPr>
              <w:pStyle w:val="ConsPlusNonformat"/>
              <w:jc w:val="both"/>
            </w:pPr>
            <w:r>
              <w:rPr>
                <w:sz w:val="16"/>
              </w:rPr>
              <w:t xml:space="preserve"> 753 </w:t>
            </w:r>
          </w:p>
        </w:tc>
        <w:tc>
          <w:tcPr>
            <w:tcW w:w="658" w:type="dxa"/>
            <w:tcBorders>
              <w:top w:val="nil"/>
            </w:tcBorders>
          </w:tcPr>
          <w:p w:rsidR="002E31F7" w:rsidRDefault="002E31F7">
            <w:pPr>
              <w:pStyle w:val="ConsPlusNonformat"/>
              <w:jc w:val="both"/>
            </w:pPr>
            <w:r>
              <w:rPr>
                <w:sz w:val="16"/>
              </w:rPr>
              <w:t xml:space="preserve"> 705 </w:t>
            </w:r>
          </w:p>
        </w:tc>
        <w:tc>
          <w:tcPr>
            <w:tcW w:w="564" w:type="dxa"/>
            <w:tcBorders>
              <w:top w:val="nil"/>
            </w:tcBorders>
          </w:tcPr>
          <w:p w:rsidR="002E31F7" w:rsidRDefault="002E31F7">
            <w:pPr>
              <w:pStyle w:val="ConsPlusNonformat"/>
              <w:jc w:val="both"/>
            </w:pPr>
            <w:r>
              <w:rPr>
                <w:sz w:val="16"/>
              </w:rPr>
              <w:t xml:space="preserve">646 </w:t>
            </w:r>
          </w:p>
        </w:tc>
        <w:tc>
          <w:tcPr>
            <w:tcW w:w="658" w:type="dxa"/>
            <w:tcBorders>
              <w:top w:val="nil"/>
            </w:tcBorders>
          </w:tcPr>
          <w:p w:rsidR="002E31F7" w:rsidRDefault="002E31F7">
            <w:pPr>
              <w:pStyle w:val="ConsPlusNonformat"/>
              <w:jc w:val="both"/>
            </w:pPr>
            <w:r>
              <w:rPr>
                <w:sz w:val="16"/>
              </w:rPr>
              <w:t xml:space="preserve"> 612 </w:t>
            </w:r>
          </w:p>
        </w:tc>
        <w:tc>
          <w:tcPr>
            <w:tcW w:w="564" w:type="dxa"/>
            <w:tcBorders>
              <w:top w:val="nil"/>
            </w:tcBorders>
          </w:tcPr>
          <w:p w:rsidR="002E31F7" w:rsidRDefault="002E31F7">
            <w:pPr>
              <w:pStyle w:val="ConsPlusNonformat"/>
              <w:jc w:val="both"/>
            </w:pPr>
            <w:r>
              <w:rPr>
                <w:sz w:val="16"/>
              </w:rPr>
              <w:t xml:space="preserve">570 </w:t>
            </w:r>
          </w:p>
        </w:tc>
        <w:tc>
          <w:tcPr>
            <w:tcW w:w="564" w:type="dxa"/>
            <w:tcBorders>
              <w:top w:val="nil"/>
            </w:tcBorders>
          </w:tcPr>
          <w:p w:rsidR="002E31F7" w:rsidRDefault="002E31F7">
            <w:pPr>
              <w:pStyle w:val="ConsPlusNonformat"/>
              <w:jc w:val="both"/>
            </w:pPr>
            <w:r>
              <w:rPr>
                <w:sz w:val="16"/>
              </w:rPr>
              <w:t xml:space="preserve">545 </w:t>
            </w:r>
          </w:p>
        </w:tc>
        <w:tc>
          <w:tcPr>
            <w:tcW w:w="752" w:type="dxa"/>
            <w:tcBorders>
              <w:top w:val="nil"/>
            </w:tcBorders>
          </w:tcPr>
          <w:p w:rsidR="002E31F7" w:rsidRDefault="002E31F7">
            <w:pPr>
              <w:pStyle w:val="ConsPlusNonformat"/>
              <w:jc w:val="both"/>
            </w:pPr>
            <w:r>
              <w:rPr>
                <w:sz w:val="16"/>
              </w:rPr>
              <w:t xml:space="preserve"> 495  </w:t>
            </w:r>
          </w:p>
        </w:tc>
        <w:tc>
          <w:tcPr>
            <w:tcW w:w="658" w:type="dxa"/>
            <w:tcBorders>
              <w:top w:val="nil"/>
            </w:tcBorders>
          </w:tcPr>
          <w:p w:rsidR="002E31F7" w:rsidRDefault="002E31F7">
            <w:pPr>
              <w:pStyle w:val="ConsPlusNonformat"/>
              <w:jc w:val="both"/>
            </w:pPr>
            <w:r>
              <w:rPr>
                <w:sz w:val="16"/>
              </w:rPr>
              <w:t xml:space="preserve"> 455 </w:t>
            </w:r>
          </w:p>
        </w:tc>
        <w:tc>
          <w:tcPr>
            <w:tcW w:w="658" w:type="dxa"/>
            <w:tcBorders>
              <w:top w:val="nil"/>
            </w:tcBorders>
          </w:tcPr>
          <w:p w:rsidR="002E31F7" w:rsidRDefault="002E31F7">
            <w:pPr>
              <w:pStyle w:val="ConsPlusNonformat"/>
              <w:jc w:val="both"/>
            </w:pPr>
            <w:r>
              <w:rPr>
                <w:sz w:val="16"/>
              </w:rPr>
              <w:t xml:space="preserve"> 423 </w:t>
            </w:r>
          </w:p>
        </w:tc>
        <w:tc>
          <w:tcPr>
            <w:tcW w:w="564" w:type="dxa"/>
            <w:tcBorders>
              <w:top w:val="nil"/>
            </w:tcBorders>
          </w:tcPr>
          <w:p w:rsidR="002E31F7" w:rsidRDefault="002E31F7">
            <w:pPr>
              <w:pStyle w:val="ConsPlusNonformat"/>
              <w:jc w:val="both"/>
            </w:pPr>
            <w:r>
              <w:rPr>
                <w:sz w:val="16"/>
              </w:rPr>
              <w:t xml:space="preserve">397 </w:t>
            </w:r>
          </w:p>
        </w:tc>
        <w:tc>
          <w:tcPr>
            <w:tcW w:w="658" w:type="dxa"/>
            <w:tcBorders>
              <w:top w:val="nil"/>
            </w:tcBorders>
          </w:tcPr>
          <w:p w:rsidR="002E31F7" w:rsidRDefault="002E31F7">
            <w:pPr>
              <w:pStyle w:val="ConsPlusNonformat"/>
              <w:jc w:val="both"/>
            </w:pPr>
            <w:r>
              <w:rPr>
                <w:sz w:val="16"/>
              </w:rPr>
              <w:t xml:space="preserve"> 387 </w:t>
            </w:r>
          </w:p>
        </w:tc>
        <w:tc>
          <w:tcPr>
            <w:tcW w:w="658" w:type="dxa"/>
            <w:tcBorders>
              <w:top w:val="nil"/>
            </w:tcBorders>
          </w:tcPr>
          <w:p w:rsidR="002E31F7" w:rsidRDefault="002E31F7">
            <w:pPr>
              <w:pStyle w:val="ConsPlusNonformat"/>
              <w:jc w:val="both"/>
            </w:pPr>
            <w:r>
              <w:rPr>
                <w:sz w:val="16"/>
              </w:rPr>
              <w:t xml:space="preserve"> 374 </w:t>
            </w:r>
          </w:p>
        </w:tc>
        <w:tc>
          <w:tcPr>
            <w:tcW w:w="564" w:type="dxa"/>
            <w:tcBorders>
              <w:top w:val="nil"/>
            </w:tcBorders>
          </w:tcPr>
          <w:p w:rsidR="002E31F7" w:rsidRDefault="002E31F7">
            <w:pPr>
              <w:pStyle w:val="ConsPlusNonformat"/>
              <w:jc w:val="both"/>
            </w:pPr>
            <w:r>
              <w:rPr>
                <w:sz w:val="16"/>
              </w:rPr>
              <w:t xml:space="preserve">356 </w:t>
            </w:r>
          </w:p>
        </w:tc>
        <w:tc>
          <w:tcPr>
            <w:tcW w:w="752" w:type="dxa"/>
            <w:tcBorders>
              <w:top w:val="nil"/>
            </w:tcBorders>
          </w:tcPr>
          <w:p w:rsidR="002E31F7" w:rsidRDefault="002E31F7">
            <w:pPr>
              <w:pStyle w:val="ConsPlusNonformat"/>
              <w:jc w:val="both"/>
            </w:pPr>
            <w:r>
              <w:rPr>
                <w:sz w:val="16"/>
              </w:rPr>
              <w:t xml:space="preserve"> 349  </w:t>
            </w:r>
          </w:p>
        </w:tc>
        <w:tc>
          <w:tcPr>
            <w:tcW w:w="564" w:type="dxa"/>
            <w:tcBorders>
              <w:top w:val="nil"/>
            </w:tcBorders>
          </w:tcPr>
          <w:p w:rsidR="002E31F7" w:rsidRDefault="002E31F7">
            <w:pPr>
              <w:pStyle w:val="ConsPlusNonformat"/>
              <w:jc w:val="both"/>
            </w:pPr>
            <w:r>
              <w:rPr>
                <w:sz w:val="16"/>
              </w:rPr>
              <w:t xml:space="preserve">340 </w:t>
            </w:r>
          </w:p>
        </w:tc>
        <w:tc>
          <w:tcPr>
            <w:tcW w:w="658" w:type="dxa"/>
            <w:tcBorders>
              <w:top w:val="nil"/>
            </w:tcBorders>
          </w:tcPr>
          <w:p w:rsidR="002E31F7" w:rsidRDefault="002E31F7">
            <w:pPr>
              <w:pStyle w:val="ConsPlusNonformat"/>
              <w:jc w:val="both"/>
            </w:pPr>
            <w:r>
              <w:rPr>
                <w:sz w:val="16"/>
              </w:rPr>
              <w:t xml:space="preserve"> 326 </w:t>
            </w:r>
          </w:p>
        </w:tc>
        <w:tc>
          <w:tcPr>
            <w:tcW w:w="658" w:type="dxa"/>
            <w:tcBorders>
              <w:top w:val="nil"/>
            </w:tcBorders>
          </w:tcPr>
          <w:p w:rsidR="002E31F7" w:rsidRDefault="002E31F7">
            <w:pPr>
              <w:pStyle w:val="ConsPlusNonformat"/>
              <w:jc w:val="both"/>
            </w:pPr>
            <w:r>
              <w:rPr>
                <w:sz w:val="16"/>
              </w:rPr>
              <w:t xml:space="preserve"> 313 </w:t>
            </w:r>
          </w:p>
        </w:tc>
        <w:tc>
          <w:tcPr>
            <w:tcW w:w="658" w:type="dxa"/>
            <w:tcBorders>
              <w:top w:val="nil"/>
            </w:tcBorders>
          </w:tcPr>
          <w:p w:rsidR="002E31F7" w:rsidRDefault="002E31F7">
            <w:pPr>
              <w:pStyle w:val="ConsPlusNonformat"/>
              <w:jc w:val="both"/>
            </w:pPr>
            <w:r>
              <w:rPr>
                <w:sz w:val="16"/>
              </w:rPr>
              <w:t xml:space="preserve"> 303 </w:t>
            </w:r>
          </w:p>
        </w:tc>
        <w:tc>
          <w:tcPr>
            <w:tcW w:w="658" w:type="dxa"/>
            <w:tcBorders>
              <w:top w:val="nil"/>
            </w:tcBorders>
          </w:tcPr>
          <w:p w:rsidR="002E31F7" w:rsidRDefault="002E31F7">
            <w:pPr>
              <w:pStyle w:val="ConsPlusNonformat"/>
              <w:jc w:val="both"/>
            </w:pPr>
            <w:r>
              <w:rPr>
                <w:sz w:val="16"/>
              </w:rPr>
              <w:t xml:space="preserve"> 293 </w:t>
            </w:r>
          </w:p>
        </w:tc>
        <w:tc>
          <w:tcPr>
            <w:tcW w:w="564" w:type="dxa"/>
            <w:tcBorders>
              <w:top w:val="nil"/>
            </w:tcBorders>
          </w:tcPr>
          <w:p w:rsidR="002E31F7" w:rsidRDefault="002E31F7">
            <w:pPr>
              <w:pStyle w:val="ConsPlusNonformat"/>
              <w:jc w:val="both"/>
            </w:pPr>
            <w:r>
              <w:rPr>
                <w:sz w:val="16"/>
              </w:rPr>
              <w:t xml:space="preserve">284 </w:t>
            </w:r>
          </w:p>
        </w:tc>
      </w:tr>
      <w:tr w:rsidR="002E31F7">
        <w:trPr>
          <w:trHeight w:val="195"/>
        </w:trPr>
        <w:tc>
          <w:tcPr>
            <w:tcW w:w="658" w:type="dxa"/>
            <w:tcBorders>
              <w:top w:val="nil"/>
            </w:tcBorders>
          </w:tcPr>
          <w:p w:rsidR="002E31F7" w:rsidRDefault="002E31F7">
            <w:pPr>
              <w:pStyle w:val="ConsPlusNonformat"/>
              <w:jc w:val="both"/>
            </w:pPr>
            <w:r>
              <w:rPr>
                <w:sz w:val="16"/>
              </w:rPr>
              <w:t xml:space="preserve"> 70  </w:t>
            </w:r>
          </w:p>
        </w:tc>
        <w:tc>
          <w:tcPr>
            <w:tcW w:w="752" w:type="dxa"/>
            <w:tcBorders>
              <w:top w:val="nil"/>
            </w:tcBorders>
          </w:tcPr>
          <w:p w:rsidR="002E31F7" w:rsidRDefault="002E31F7">
            <w:pPr>
              <w:pStyle w:val="ConsPlusNonformat"/>
              <w:jc w:val="both"/>
            </w:pPr>
            <w:r>
              <w:rPr>
                <w:sz w:val="16"/>
              </w:rPr>
              <w:t xml:space="preserve"> 3084 </w:t>
            </w:r>
          </w:p>
        </w:tc>
        <w:tc>
          <w:tcPr>
            <w:tcW w:w="658" w:type="dxa"/>
            <w:tcBorders>
              <w:top w:val="nil"/>
            </w:tcBorders>
          </w:tcPr>
          <w:p w:rsidR="002E31F7" w:rsidRDefault="002E31F7">
            <w:pPr>
              <w:pStyle w:val="ConsPlusNonformat"/>
              <w:jc w:val="both"/>
            </w:pPr>
            <w:r>
              <w:rPr>
                <w:sz w:val="16"/>
              </w:rPr>
              <w:t xml:space="preserve">1752 </w:t>
            </w:r>
          </w:p>
        </w:tc>
        <w:tc>
          <w:tcPr>
            <w:tcW w:w="658" w:type="dxa"/>
            <w:tcBorders>
              <w:top w:val="nil"/>
            </w:tcBorders>
          </w:tcPr>
          <w:p w:rsidR="002E31F7" w:rsidRDefault="002E31F7">
            <w:pPr>
              <w:pStyle w:val="ConsPlusNonformat"/>
              <w:jc w:val="both"/>
            </w:pPr>
            <w:r>
              <w:rPr>
                <w:sz w:val="16"/>
              </w:rPr>
              <w:t xml:space="preserve">1251 </w:t>
            </w:r>
          </w:p>
        </w:tc>
        <w:tc>
          <w:tcPr>
            <w:tcW w:w="658" w:type="dxa"/>
            <w:tcBorders>
              <w:top w:val="nil"/>
            </w:tcBorders>
          </w:tcPr>
          <w:p w:rsidR="002E31F7" w:rsidRDefault="002E31F7">
            <w:pPr>
              <w:pStyle w:val="ConsPlusNonformat"/>
              <w:jc w:val="both"/>
            </w:pPr>
            <w:r>
              <w:rPr>
                <w:sz w:val="16"/>
              </w:rPr>
              <w:t xml:space="preserve"> 987 </w:t>
            </w:r>
          </w:p>
        </w:tc>
        <w:tc>
          <w:tcPr>
            <w:tcW w:w="658" w:type="dxa"/>
            <w:tcBorders>
              <w:top w:val="nil"/>
            </w:tcBorders>
          </w:tcPr>
          <w:p w:rsidR="002E31F7" w:rsidRDefault="002E31F7">
            <w:pPr>
              <w:pStyle w:val="ConsPlusNonformat"/>
              <w:jc w:val="both"/>
            </w:pPr>
            <w:r>
              <w:rPr>
                <w:sz w:val="16"/>
              </w:rPr>
              <w:t xml:space="preserve"> 882 </w:t>
            </w:r>
          </w:p>
        </w:tc>
        <w:tc>
          <w:tcPr>
            <w:tcW w:w="658" w:type="dxa"/>
            <w:tcBorders>
              <w:top w:val="nil"/>
            </w:tcBorders>
          </w:tcPr>
          <w:p w:rsidR="002E31F7" w:rsidRDefault="002E31F7">
            <w:pPr>
              <w:pStyle w:val="ConsPlusNonformat"/>
              <w:jc w:val="both"/>
            </w:pPr>
            <w:r>
              <w:rPr>
                <w:sz w:val="16"/>
              </w:rPr>
              <w:t xml:space="preserve"> 825 </w:t>
            </w:r>
          </w:p>
        </w:tc>
        <w:tc>
          <w:tcPr>
            <w:tcW w:w="564" w:type="dxa"/>
            <w:tcBorders>
              <w:top w:val="nil"/>
            </w:tcBorders>
          </w:tcPr>
          <w:p w:rsidR="002E31F7" w:rsidRDefault="002E31F7">
            <w:pPr>
              <w:pStyle w:val="ConsPlusNonformat"/>
              <w:jc w:val="both"/>
            </w:pPr>
            <w:r>
              <w:rPr>
                <w:sz w:val="16"/>
              </w:rPr>
              <w:t xml:space="preserve">754 </w:t>
            </w:r>
          </w:p>
        </w:tc>
        <w:tc>
          <w:tcPr>
            <w:tcW w:w="658" w:type="dxa"/>
            <w:tcBorders>
              <w:top w:val="nil"/>
            </w:tcBorders>
          </w:tcPr>
          <w:p w:rsidR="002E31F7" w:rsidRDefault="002E31F7">
            <w:pPr>
              <w:pStyle w:val="ConsPlusNonformat"/>
              <w:jc w:val="both"/>
            </w:pPr>
            <w:r>
              <w:rPr>
                <w:sz w:val="16"/>
              </w:rPr>
              <w:t xml:space="preserve"> 714 </w:t>
            </w:r>
          </w:p>
        </w:tc>
        <w:tc>
          <w:tcPr>
            <w:tcW w:w="564" w:type="dxa"/>
            <w:tcBorders>
              <w:top w:val="nil"/>
            </w:tcBorders>
          </w:tcPr>
          <w:p w:rsidR="002E31F7" w:rsidRDefault="002E31F7">
            <w:pPr>
              <w:pStyle w:val="ConsPlusNonformat"/>
              <w:jc w:val="both"/>
            </w:pPr>
            <w:r>
              <w:rPr>
                <w:sz w:val="16"/>
              </w:rPr>
              <w:t xml:space="preserve">663 </w:t>
            </w:r>
          </w:p>
        </w:tc>
        <w:tc>
          <w:tcPr>
            <w:tcW w:w="564" w:type="dxa"/>
            <w:tcBorders>
              <w:top w:val="nil"/>
            </w:tcBorders>
          </w:tcPr>
          <w:p w:rsidR="002E31F7" w:rsidRDefault="002E31F7">
            <w:pPr>
              <w:pStyle w:val="ConsPlusNonformat"/>
              <w:jc w:val="both"/>
            </w:pPr>
            <w:r>
              <w:rPr>
                <w:sz w:val="16"/>
              </w:rPr>
              <w:t xml:space="preserve">634 </w:t>
            </w:r>
          </w:p>
        </w:tc>
        <w:tc>
          <w:tcPr>
            <w:tcW w:w="752" w:type="dxa"/>
            <w:tcBorders>
              <w:top w:val="nil"/>
            </w:tcBorders>
          </w:tcPr>
          <w:p w:rsidR="002E31F7" w:rsidRDefault="002E31F7">
            <w:pPr>
              <w:pStyle w:val="ConsPlusNonformat"/>
              <w:jc w:val="both"/>
            </w:pPr>
            <w:r>
              <w:rPr>
                <w:sz w:val="16"/>
              </w:rPr>
              <w:t xml:space="preserve"> 574  </w:t>
            </w:r>
          </w:p>
        </w:tc>
        <w:tc>
          <w:tcPr>
            <w:tcW w:w="658" w:type="dxa"/>
            <w:tcBorders>
              <w:top w:val="nil"/>
            </w:tcBorders>
          </w:tcPr>
          <w:p w:rsidR="002E31F7" w:rsidRDefault="002E31F7">
            <w:pPr>
              <w:pStyle w:val="ConsPlusNonformat"/>
              <w:jc w:val="both"/>
            </w:pPr>
            <w:r>
              <w:rPr>
                <w:sz w:val="16"/>
              </w:rPr>
              <w:t xml:space="preserve"> 526 </w:t>
            </w:r>
          </w:p>
        </w:tc>
        <w:tc>
          <w:tcPr>
            <w:tcW w:w="658" w:type="dxa"/>
            <w:tcBorders>
              <w:top w:val="nil"/>
            </w:tcBorders>
          </w:tcPr>
          <w:p w:rsidR="002E31F7" w:rsidRDefault="002E31F7">
            <w:pPr>
              <w:pStyle w:val="ConsPlusNonformat"/>
              <w:jc w:val="both"/>
            </w:pPr>
            <w:r>
              <w:rPr>
                <w:sz w:val="16"/>
              </w:rPr>
              <w:t xml:space="preserve"> 488 </w:t>
            </w:r>
          </w:p>
        </w:tc>
        <w:tc>
          <w:tcPr>
            <w:tcW w:w="564" w:type="dxa"/>
            <w:tcBorders>
              <w:top w:val="nil"/>
            </w:tcBorders>
          </w:tcPr>
          <w:p w:rsidR="002E31F7" w:rsidRDefault="002E31F7">
            <w:pPr>
              <w:pStyle w:val="ConsPlusNonformat"/>
              <w:jc w:val="both"/>
            </w:pPr>
            <w:r>
              <w:rPr>
                <w:sz w:val="16"/>
              </w:rPr>
              <w:t xml:space="preserve">457 </w:t>
            </w:r>
          </w:p>
        </w:tc>
        <w:tc>
          <w:tcPr>
            <w:tcW w:w="658" w:type="dxa"/>
            <w:tcBorders>
              <w:top w:val="nil"/>
            </w:tcBorders>
          </w:tcPr>
          <w:p w:rsidR="002E31F7" w:rsidRDefault="002E31F7">
            <w:pPr>
              <w:pStyle w:val="ConsPlusNonformat"/>
              <w:jc w:val="both"/>
            </w:pPr>
            <w:r>
              <w:rPr>
                <w:sz w:val="16"/>
              </w:rPr>
              <w:t xml:space="preserve"> 446 </w:t>
            </w:r>
          </w:p>
        </w:tc>
        <w:tc>
          <w:tcPr>
            <w:tcW w:w="658" w:type="dxa"/>
            <w:tcBorders>
              <w:top w:val="nil"/>
            </w:tcBorders>
          </w:tcPr>
          <w:p w:rsidR="002E31F7" w:rsidRDefault="002E31F7">
            <w:pPr>
              <w:pStyle w:val="ConsPlusNonformat"/>
              <w:jc w:val="both"/>
            </w:pPr>
            <w:r>
              <w:rPr>
                <w:sz w:val="16"/>
              </w:rPr>
              <w:t xml:space="preserve"> 431 </w:t>
            </w:r>
          </w:p>
        </w:tc>
        <w:tc>
          <w:tcPr>
            <w:tcW w:w="564" w:type="dxa"/>
            <w:tcBorders>
              <w:top w:val="nil"/>
            </w:tcBorders>
          </w:tcPr>
          <w:p w:rsidR="002E31F7" w:rsidRDefault="002E31F7">
            <w:pPr>
              <w:pStyle w:val="ConsPlusNonformat"/>
              <w:jc w:val="both"/>
            </w:pPr>
            <w:r>
              <w:rPr>
                <w:sz w:val="16"/>
              </w:rPr>
              <w:t xml:space="preserve">409 </w:t>
            </w:r>
          </w:p>
        </w:tc>
        <w:tc>
          <w:tcPr>
            <w:tcW w:w="752" w:type="dxa"/>
            <w:tcBorders>
              <w:top w:val="nil"/>
            </w:tcBorders>
          </w:tcPr>
          <w:p w:rsidR="002E31F7" w:rsidRDefault="002E31F7">
            <w:pPr>
              <w:pStyle w:val="ConsPlusNonformat"/>
              <w:jc w:val="both"/>
            </w:pPr>
            <w:r>
              <w:rPr>
                <w:sz w:val="16"/>
              </w:rPr>
              <w:t xml:space="preserve"> 401  </w:t>
            </w:r>
          </w:p>
        </w:tc>
        <w:tc>
          <w:tcPr>
            <w:tcW w:w="564" w:type="dxa"/>
            <w:tcBorders>
              <w:top w:val="nil"/>
            </w:tcBorders>
          </w:tcPr>
          <w:p w:rsidR="002E31F7" w:rsidRDefault="002E31F7">
            <w:pPr>
              <w:pStyle w:val="ConsPlusNonformat"/>
              <w:jc w:val="both"/>
            </w:pPr>
            <w:r>
              <w:rPr>
                <w:sz w:val="16"/>
              </w:rPr>
              <w:t xml:space="preserve">389 </w:t>
            </w:r>
          </w:p>
        </w:tc>
        <w:tc>
          <w:tcPr>
            <w:tcW w:w="658" w:type="dxa"/>
            <w:tcBorders>
              <w:top w:val="nil"/>
            </w:tcBorders>
          </w:tcPr>
          <w:p w:rsidR="002E31F7" w:rsidRDefault="002E31F7">
            <w:pPr>
              <w:pStyle w:val="ConsPlusNonformat"/>
              <w:jc w:val="both"/>
            </w:pPr>
            <w:r>
              <w:rPr>
                <w:sz w:val="16"/>
              </w:rPr>
              <w:t xml:space="preserve"> 373 </w:t>
            </w:r>
          </w:p>
        </w:tc>
        <w:tc>
          <w:tcPr>
            <w:tcW w:w="658" w:type="dxa"/>
            <w:tcBorders>
              <w:top w:val="nil"/>
            </w:tcBorders>
          </w:tcPr>
          <w:p w:rsidR="002E31F7" w:rsidRDefault="002E31F7">
            <w:pPr>
              <w:pStyle w:val="ConsPlusNonformat"/>
              <w:jc w:val="both"/>
            </w:pPr>
            <w:r>
              <w:rPr>
                <w:sz w:val="16"/>
              </w:rPr>
              <w:t xml:space="preserve"> 358 </w:t>
            </w:r>
          </w:p>
        </w:tc>
        <w:tc>
          <w:tcPr>
            <w:tcW w:w="658" w:type="dxa"/>
            <w:tcBorders>
              <w:top w:val="nil"/>
            </w:tcBorders>
          </w:tcPr>
          <w:p w:rsidR="002E31F7" w:rsidRDefault="002E31F7">
            <w:pPr>
              <w:pStyle w:val="ConsPlusNonformat"/>
              <w:jc w:val="both"/>
            </w:pPr>
            <w:r>
              <w:rPr>
                <w:sz w:val="16"/>
              </w:rPr>
              <w:t xml:space="preserve"> 345 </w:t>
            </w:r>
          </w:p>
        </w:tc>
        <w:tc>
          <w:tcPr>
            <w:tcW w:w="658" w:type="dxa"/>
            <w:tcBorders>
              <w:top w:val="nil"/>
            </w:tcBorders>
          </w:tcPr>
          <w:p w:rsidR="002E31F7" w:rsidRDefault="002E31F7">
            <w:pPr>
              <w:pStyle w:val="ConsPlusNonformat"/>
              <w:jc w:val="both"/>
            </w:pPr>
            <w:r>
              <w:rPr>
                <w:sz w:val="16"/>
              </w:rPr>
              <w:t xml:space="preserve"> 334 </w:t>
            </w:r>
          </w:p>
        </w:tc>
        <w:tc>
          <w:tcPr>
            <w:tcW w:w="564" w:type="dxa"/>
            <w:tcBorders>
              <w:top w:val="nil"/>
            </w:tcBorders>
          </w:tcPr>
          <w:p w:rsidR="002E31F7" w:rsidRDefault="002E31F7">
            <w:pPr>
              <w:pStyle w:val="ConsPlusNonformat"/>
              <w:jc w:val="both"/>
            </w:pPr>
            <w:r>
              <w:rPr>
                <w:sz w:val="16"/>
              </w:rPr>
              <w:t xml:space="preserve">324 </w:t>
            </w:r>
          </w:p>
        </w:tc>
      </w:tr>
      <w:tr w:rsidR="002E31F7">
        <w:trPr>
          <w:trHeight w:val="195"/>
        </w:trPr>
        <w:tc>
          <w:tcPr>
            <w:tcW w:w="658" w:type="dxa"/>
            <w:tcBorders>
              <w:top w:val="nil"/>
            </w:tcBorders>
          </w:tcPr>
          <w:p w:rsidR="002E31F7" w:rsidRDefault="002E31F7">
            <w:pPr>
              <w:pStyle w:val="ConsPlusNonformat"/>
              <w:jc w:val="both"/>
            </w:pPr>
            <w:r>
              <w:rPr>
                <w:sz w:val="16"/>
              </w:rPr>
              <w:t xml:space="preserve"> 75  </w:t>
            </w:r>
          </w:p>
        </w:tc>
        <w:tc>
          <w:tcPr>
            <w:tcW w:w="752" w:type="dxa"/>
            <w:tcBorders>
              <w:top w:val="nil"/>
            </w:tcBorders>
          </w:tcPr>
          <w:p w:rsidR="002E31F7" w:rsidRDefault="002E31F7">
            <w:pPr>
              <w:pStyle w:val="ConsPlusNonformat"/>
              <w:jc w:val="both"/>
            </w:pPr>
            <w:r>
              <w:rPr>
                <w:sz w:val="16"/>
              </w:rPr>
              <w:t xml:space="preserve"> 3643 </w:t>
            </w:r>
          </w:p>
        </w:tc>
        <w:tc>
          <w:tcPr>
            <w:tcW w:w="658" w:type="dxa"/>
            <w:tcBorders>
              <w:top w:val="nil"/>
            </w:tcBorders>
          </w:tcPr>
          <w:p w:rsidR="002E31F7" w:rsidRDefault="002E31F7">
            <w:pPr>
              <w:pStyle w:val="ConsPlusNonformat"/>
              <w:jc w:val="both"/>
            </w:pPr>
            <w:r>
              <w:rPr>
                <w:sz w:val="16"/>
              </w:rPr>
              <w:t xml:space="preserve">2053 </w:t>
            </w:r>
          </w:p>
        </w:tc>
        <w:tc>
          <w:tcPr>
            <w:tcW w:w="658" w:type="dxa"/>
            <w:tcBorders>
              <w:top w:val="nil"/>
            </w:tcBorders>
          </w:tcPr>
          <w:p w:rsidR="002E31F7" w:rsidRDefault="002E31F7">
            <w:pPr>
              <w:pStyle w:val="ConsPlusNonformat"/>
              <w:jc w:val="both"/>
            </w:pPr>
            <w:r>
              <w:rPr>
                <w:sz w:val="16"/>
              </w:rPr>
              <w:t xml:space="preserve">1459 </w:t>
            </w:r>
          </w:p>
        </w:tc>
        <w:tc>
          <w:tcPr>
            <w:tcW w:w="658" w:type="dxa"/>
            <w:tcBorders>
              <w:top w:val="nil"/>
            </w:tcBorders>
          </w:tcPr>
          <w:p w:rsidR="002E31F7" w:rsidRDefault="002E31F7">
            <w:pPr>
              <w:pStyle w:val="ConsPlusNonformat"/>
              <w:jc w:val="both"/>
            </w:pPr>
            <w:r>
              <w:rPr>
                <w:sz w:val="16"/>
              </w:rPr>
              <w:t xml:space="preserve">1147 </w:t>
            </w:r>
          </w:p>
        </w:tc>
        <w:tc>
          <w:tcPr>
            <w:tcW w:w="658" w:type="dxa"/>
            <w:tcBorders>
              <w:top w:val="nil"/>
            </w:tcBorders>
          </w:tcPr>
          <w:p w:rsidR="002E31F7" w:rsidRDefault="002E31F7">
            <w:pPr>
              <w:pStyle w:val="ConsPlusNonformat"/>
              <w:jc w:val="both"/>
            </w:pPr>
            <w:r>
              <w:rPr>
                <w:sz w:val="16"/>
              </w:rPr>
              <w:t xml:space="preserve">1023 </w:t>
            </w:r>
          </w:p>
        </w:tc>
        <w:tc>
          <w:tcPr>
            <w:tcW w:w="658" w:type="dxa"/>
            <w:tcBorders>
              <w:top w:val="nil"/>
            </w:tcBorders>
          </w:tcPr>
          <w:p w:rsidR="002E31F7" w:rsidRDefault="002E31F7">
            <w:pPr>
              <w:pStyle w:val="ConsPlusNonformat"/>
              <w:jc w:val="both"/>
            </w:pPr>
            <w:r>
              <w:rPr>
                <w:sz w:val="16"/>
              </w:rPr>
              <w:t xml:space="preserve"> 955 </w:t>
            </w:r>
          </w:p>
        </w:tc>
        <w:tc>
          <w:tcPr>
            <w:tcW w:w="564" w:type="dxa"/>
            <w:tcBorders>
              <w:top w:val="nil"/>
            </w:tcBorders>
          </w:tcPr>
          <w:p w:rsidR="002E31F7" w:rsidRDefault="002E31F7">
            <w:pPr>
              <w:pStyle w:val="ConsPlusNonformat"/>
              <w:jc w:val="both"/>
            </w:pPr>
            <w:r>
              <w:rPr>
                <w:sz w:val="16"/>
              </w:rPr>
              <w:t xml:space="preserve">872 </w:t>
            </w:r>
          </w:p>
        </w:tc>
        <w:tc>
          <w:tcPr>
            <w:tcW w:w="658" w:type="dxa"/>
            <w:tcBorders>
              <w:top w:val="nil"/>
            </w:tcBorders>
          </w:tcPr>
          <w:p w:rsidR="002E31F7" w:rsidRDefault="002E31F7">
            <w:pPr>
              <w:pStyle w:val="ConsPlusNonformat"/>
              <w:jc w:val="both"/>
            </w:pPr>
            <w:r>
              <w:rPr>
                <w:sz w:val="16"/>
              </w:rPr>
              <w:t xml:space="preserve"> 825 </w:t>
            </w:r>
          </w:p>
        </w:tc>
        <w:tc>
          <w:tcPr>
            <w:tcW w:w="564" w:type="dxa"/>
            <w:tcBorders>
              <w:top w:val="nil"/>
            </w:tcBorders>
          </w:tcPr>
          <w:p w:rsidR="002E31F7" w:rsidRDefault="002E31F7">
            <w:pPr>
              <w:pStyle w:val="ConsPlusNonformat"/>
              <w:jc w:val="both"/>
            </w:pPr>
            <w:r>
              <w:rPr>
                <w:sz w:val="16"/>
              </w:rPr>
              <w:t xml:space="preserve">765 </w:t>
            </w:r>
          </w:p>
        </w:tc>
        <w:tc>
          <w:tcPr>
            <w:tcW w:w="564" w:type="dxa"/>
            <w:tcBorders>
              <w:top w:val="nil"/>
            </w:tcBorders>
          </w:tcPr>
          <w:p w:rsidR="002E31F7" w:rsidRDefault="002E31F7">
            <w:pPr>
              <w:pStyle w:val="ConsPlusNonformat"/>
              <w:jc w:val="both"/>
            </w:pPr>
            <w:r>
              <w:rPr>
                <w:sz w:val="16"/>
              </w:rPr>
              <w:t xml:space="preserve">731 </w:t>
            </w:r>
          </w:p>
        </w:tc>
        <w:tc>
          <w:tcPr>
            <w:tcW w:w="752" w:type="dxa"/>
            <w:tcBorders>
              <w:top w:val="nil"/>
            </w:tcBorders>
          </w:tcPr>
          <w:p w:rsidR="002E31F7" w:rsidRDefault="002E31F7">
            <w:pPr>
              <w:pStyle w:val="ConsPlusNonformat"/>
              <w:jc w:val="both"/>
            </w:pPr>
            <w:r>
              <w:rPr>
                <w:sz w:val="16"/>
              </w:rPr>
              <w:t xml:space="preserve"> 660  </w:t>
            </w:r>
          </w:p>
        </w:tc>
        <w:tc>
          <w:tcPr>
            <w:tcW w:w="658" w:type="dxa"/>
            <w:tcBorders>
              <w:top w:val="nil"/>
            </w:tcBorders>
          </w:tcPr>
          <w:p w:rsidR="002E31F7" w:rsidRDefault="002E31F7">
            <w:pPr>
              <w:pStyle w:val="ConsPlusNonformat"/>
              <w:jc w:val="both"/>
            </w:pPr>
            <w:r>
              <w:rPr>
                <w:sz w:val="16"/>
              </w:rPr>
              <w:t xml:space="preserve"> 604 </w:t>
            </w:r>
          </w:p>
        </w:tc>
        <w:tc>
          <w:tcPr>
            <w:tcW w:w="658" w:type="dxa"/>
            <w:tcBorders>
              <w:top w:val="nil"/>
            </w:tcBorders>
          </w:tcPr>
          <w:p w:rsidR="002E31F7" w:rsidRDefault="002E31F7">
            <w:pPr>
              <w:pStyle w:val="ConsPlusNonformat"/>
              <w:jc w:val="both"/>
            </w:pPr>
            <w:r>
              <w:rPr>
                <w:sz w:val="16"/>
              </w:rPr>
              <w:t xml:space="preserve"> 559 </w:t>
            </w:r>
          </w:p>
        </w:tc>
        <w:tc>
          <w:tcPr>
            <w:tcW w:w="564" w:type="dxa"/>
            <w:tcBorders>
              <w:top w:val="nil"/>
            </w:tcBorders>
          </w:tcPr>
          <w:p w:rsidR="002E31F7" w:rsidRDefault="002E31F7">
            <w:pPr>
              <w:pStyle w:val="ConsPlusNonformat"/>
              <w:jc w:val="both"/>
            </w:pPr>
            <w:r>
              <w:rPr>
                <w:sz w:val="16"/>
              </w:rPr>
              <w:t xml:space="preserve">523 </w:t>
            </w:r>
          </w:p>
        </w:tc>
        <w:tc>
          <w:tcPr>
            <w:tcW w:w="658" w:type="dxa"/>
            <w:tcBorders>
              <w:top w:val="nil"/>
            </w:tcBorders>
          </w:tcPr>
          <w:p w:rsidR="002E31F7" w:rsidRDefault="002E31F7">
            <w:pPr>
              <w:pStyle w:val="ConsPlusNonformat"/>
              <w:jc w:val="both"/>
            </w:pPr>
            <w:r>
              <w:rPr>
                <w:sz w:val="16"/>
              </w:rPr>
              <w:t xml:space="preserve"> 510 </w:t>
            </w:r>
          </w:p>
        </w:tc>
        <w:tc>
          <w:tcPr>
            <w:tcW w:w="658" w:type="dxa"/>
            <w:tcBorders>
              <w:top w:val="nil"/>
            </w:tcBorders>
          </w:tcPr>
          <w:p w:rsidR="002E31F7" w:rsidRDefault="002E31F7">
            <w:pPr>
              <w:pStyle w:val="ConsPlusNonformat"/>
              <w:jc w:val="both"/>
            </w:pPr>
            <w:r>
              <w:rPr>
                <w:sz w:val="16"/>
              </w:rPr>
              <w:t xml:space="preserve"> 492 </w:t>
            </w:r>
          </w:p>
        </w:tc>
        <w:tc>
          <w:tcPr>
            <w:tcW w:w="564" w:type="dxa"/>
            <w:tcBorders>
              <w:top w:val="nil"/>
            </w:tcBorders>
          </w:tcPr>
          <w:p w:rsidR="002E31F7" w:rsidRDefault="002E31F7">
            <w:pPr>
              <w:pStyle w:val="ConsPlusNonformat"/>
              <w:jc w:val="both"/>
            </w:pPr>
            <w:r>
              <w:rPr>
                <w:sz w:val="16"/>
              </w:rPr>
              <w:t xml:space="preserve">466 </w:t>
            </w:r>
          </w:p>
        </w:tc>
        <w:tc>
          <w:tcPr>
            <w:tcW w:w="752" w:type="dxa"/>
            <w:tcBorders>
              <w:top w:val="nil"/>
            </w:tcBorders>
          </w:tcPr>
          <w:p w:rsidR="002E31F7" w:rsidRDefault="002E31F7">
            <w:pPr>
              <w:pStyle w:val="ConsPlusNonformat"/>
              <w:jc w:val="both"/>
            </w:pPr>
            <w:r>
              <w:rPr>
                <w:sz w:val="16"/>
              </w:rPr>
              <w:t xml:space="preserve"> 456  </w:t>
            </w:r>
          </w:p>
        </w:tc>
        <w:tc>
          <w:tcPr>
            <w:tcW w:w="564" w:type="dxa"/>
            <w:tcBorders>
              <w:top w:val="nil"/>
            </w:tcBorders>
          </w:tcPr>
          <w:p w:rsidR="002E31F7" w:rsidRDefault="002E31F7">
            <w:pPr>
              <w:pStyle w:val="ConsPlusNonformat"/>
              <w:jc w:val="both"/>
            </w:pPr>
            <w:r>
              <w:rPr>
                <w:sz w:val="16"/>
              </w:rPr>
              <w:t xml:space="preserve">443 </w:t>
            </w:r>
          </w:p>
        </w:tc>
        <w:tc>
          <w:tcPr>
            <w:tcW w:w="658" w:type="dxa"/>
            <w:tcBorders>
              <w:top w:val="nil"/>
            </w:tcBorders>
          </w:tcPr>
          <w:p w:rsidR="002E31F7" w:rsidRDefault="002E31F7">
            <w:pPr>
              <w:pStyle w:val="ConsPlusNonformat"/>
              <w:jc w:val="both"/>
            </w:pPr>
            <w:r>
              <w:rPr>
                <w:sz w:val="16"/>
              </w:rPr>
              <w:t xml:space="preserve"> 424 </w:t>
            </w:r>
          </w:p>
        </w:tc>
        <w:tc>
          <w:tcPr>
            <w:tcW w:w="658" w:type="dxa"/>
            <w:tcBorders>
              <w:top w:val="nil"/>
            </w:tcBorders>
          </w:tcPr>
          <w:p w:rsidR="002E31F7" w:rsidRDefault="002E31F7">
            <w:pPr>
              <w:pStyle w:val="ConsPlusNonformat"/>
              <w:jc w:val="both"/>
            </w:pPr>
            <w:r>
              <w:rPr>
                <w:sz w:val="16"/>
              </w:rPr>
              <w:t xml:space="preserve"> 406 </w:t>
            </w:r>
          </w:p>
        </w:tc>
        <w:tc>
          <w:tcPr>
            <w:tcW w:w="658" w:type="dxa"/>
            <w:tcBorders>
              <w:top w:val="nil"/>
            </w:tcBorders>
          </w:tcPr>
          <w:p w:rsidR="002E31F7" w:rsidRDefault="002E31F7">
            <w:pPr>
              <w:pStyle w:val="ConsPlusNonformat"/>
              <w:jc w:val="both"/>
            </w:pPr>
            <w:r>
              <w:rPr>
                <w:sz w:val="16"/>
              </w:rPr>
              <w:t xml:space="preserve"> 391 </w:t>
            </w:r>
          </w:p>
        </w:tc>
        <w:tc>
          <w:tcPr>
            <w:tcW w:w="658" w:type="dxa"/>
            <w:tcBorders>
              <w:top w:val="nil"/>
            </w:tcBorders>
          </w:tcPr>
          <w:p w:rsidR="002E31F7" w:rsidRDefault="002E31F7">
            <w:pPr>
              <w:pStyle w:val="ConsPlusNonformat"/>
              <w:jc w:val="both"/>
            </w:pPr>
            <w:r>
              <w:rPr>
                <w:sz w:val="16"/>
              </w:rPr>
              <w:t xml:space="preserve"> 378 </w:t>
            </w:r>
          </w:p>
        </w:tc>
        <w:tc>
          <w:tcPr>
            <w:tcW w:w="564" w:type="dxa"/>
            <w:tcBorders>
              <w:top w:val="nil"/>
            </w:tcBorders>
          </w:tcPr>
          <w:p w:rsidR="002E31F7" w:rsidRDefault="002E31F7">
            <w:pPr>
              <w:pStyle w:val="ConsPlusNonformat"/>
              <w:jc w:val="both"/>
            </w:pPr>
            <w:r>
              <w:rPr>
                <w:sz w:val="16"/>
              </w:rPr>
              <w:t xml:space="preserve">366 </w:t>
            </w:r>
          </w:p>
        </w:tc>
      </w:tr>
      <w:tr w:rsidR="002E31F7">
        <w:trPr>
          <w:trHeight w:val="195"/>
        </w:trPr>
        <w:tc>
          <w:tcPr>
            <w:tcW w:w="658" w:type="dxa"/>
            <w:tcBorders>
              <w:top w:val="nil"/>
            </w:tcBorders>
          </w:tcPr>
          <w:p w:rsidR="002E31F7" w:rsidRDefault="002E31F7">
            <w:pPr>
              <w:pStyle w:val="ConsPlusNonformat"/>
              <w:jc w:val="both"/>
            </w:pPr>
            <w:r>
              <w:rPr>
                <w:sz w:val="16"/>
              </w:rPr>
              <w:t xml:space="preserve"> 80  </w:t>
            </w:r>
          </w:p>
        </w:tc>
        <w:tc>
          <w:tcPr>
            <w:tcW w:w="752" w:type="dxa"/>
            <w:tcBorders>
              <w:top w:val="nil"/>
            </w:tcBorders>
          </w:tcPr>
          <w:p w:rsidR="002E31F7" w:rsidRDefault="002E31F7">
            <w:pPr>
              <w:pStyle w:val="ConsPlusNonformat"/>
              <w:jc w:val="both"/>
            </w:pPr>
            <w:r>
              <w:rPr>
                <w:sz w:val="16"/>
              </w:rPr>
              <w:t xml:space="preserve"> 4255 </w:t>
            </w:r>
          </w:p>
        </w:tc>
        <w:tc>
          <w:tcPr>
            <w:tcW w:w="658" w:type="dxa"/>
            <w:tcBorders>
              <w:top w:val="nil"/>
            </w:tcBorders>
          </w:tcPr>
          <w:p w:rsidR="002E31F7" w:rsidRDefault="002E31F7">
            <w:pPr>
              <w:pStyle w:val="ConsPlusNonformat"/>
              <w:jc w:val="both"/>
            </w:pPr>
            <w:r>
              <w:rPr>
                <w:sz w:val="16"/>
              </w:rPr>
              <w:t xml:space="preserve">2381 </w:t>
            </w:r>
          </w:p>
        </w:tc>
        <w:tc>
          <w:tcPr>
            <w:tcW w:w="658" w:type="dxa"/>
            <w:tcBorders>
              <w:top w:val="nil"/>
            </w:tcBorders>
          </w:tcPr>
          <w:p w:rsidR="002E31F7" w:rsidRDefault="002E31F7">
            <w:pPr>
              <w:pStyle w:val="ConsPlusNonformat"/>
              <w:jc w:val="both"/>
            </w:pPr>
            <w:r>
              <w:rPr>
                <w:sz w:val="16"/>
              </w:rPr>
              <w:t xml:space="preserve">1685 </w:t>
            </w:r>
          </w:p>
        </w:tc>
        <w:tc>
          <w:tcPr>
            <w:tcW w:w="658" w:type="dxa"/>
            <w:tcBorders>
              <w:top w:val="nil"/>
            </w:tcBorders>
          </w:tcPr>
          <w:p w:rsidR="002E31F7" w:rsidRDefault="002E31F7">
            <w:pPr>
              <w:pStyle w:val="ConsPlusNonformat"/>
              <w:jc w:val="both"/>
            </w:pPr>
            <w:r>
              <w:rPr>
                <w:sz w:val="16"/>
              </w:rPr>
              <w:t xml:space="preserve">1321 </w:t>
            </w:r>
          </w:p>
        </w:tc>
        <w:tc>
          <w:tcPr>
            <w:tcW w:w="658" w:type="dxa"/>
            <w:tcBorders>
              <w:top w:val="nil"/>
            </w:tcBorders>
          </w:tcPr>
          <w:p w:rsidR="002E31F7" w:rsidRDefault="002E31F7">
            <w:pPr>
              <w:pStyle w:val="ConsPlusNonformat"/>
              <w:jc w:val="both"/>
            </w:pPr>
            <w:r>
              <w:rPr>
                <w:sz w:val="16"/>
              </w:rPr>
              <w:t xml:space="preserve">1176 </w:t>
            </w:r>
          </w:p>
        </w:tc>
        <w:tc>
          <w:tcPr>
            <w:tcW w:w="658" w:type="dxa"/>
            <w:tcBorders>
              <w:top w:val="nil"/>
            </w:tcBorders>
          </w:tcPr>
          <w:p w:rsidR="002E31F7" w:rsidRDefault="002E31F7">
            <w:pPr>
              <w:pStyle w:val="ConsPlusNonformat"/>
              <w:jc w:val="both"/>
            </w:pPr>
            <w:r>
              <w:rPr>
                <w:sz w:val="16"/>
              </w:rPr>
              <w:t xml:space="preserve">1097 </w:t>
            </w:r>
          </w:p>
        </w:tc>
        <w:tc>
          <w:tcPr>
            <w:tcW w:w="564" w:type="dxa"/>
            <w:tcBorders>
              <w:top w:val="nil"/>
            </w:tcBorders>
          </w:tcPr>
          <w:p w:rsidR="002E31F7" w:rsidRDefault="002E31F7">
            <w:pPr>
              <w:pStyle w:val="ConsPlusNonformat"/>
              <w:jc w:val="both"/>
            </w:pPr>
            <w:r>
              <w:rPr>
                <w:sz w:val="16"/>
              </w:rPr>
              <w:t>1000</w:t>
            </w:r>
          </w:p>
        </w:tc>
        <w:tc>
          <w:tcPr>
            <w:tcW w:w="658" w:type="dxa"/>
            <w:tcBorders>
              <w:top w:val="nil"/>
            </w:tcBorders>
          </w:tcPr>
          <w:p w:rsidR="002E31F7" w:rsidRDefault="002E31F7">
            <w:pPr>
              <w:pStyle w:val="ConsPlusNonformat"/>
              <w:jc w:val="both"/>
            </w:pPr>
            <w:r>
              <w:rPr>
                <w:sz w:val="16"/>
              </w:rPr>
              <w:t xml:space="preserve"> 946 </w:t>
            </w:r>
          </w:p>
        </w:tc>
        <w:tc>
          <w:tcPr>
            <w:tcW w:w="564" w:type="dxa"/>
            <w:tcBorders>
              <w:top w:val="nil"/>
            </w:tcBorders>
          </w:tcPr>
          <w:p w:rsidR="002E31F7" w:rsidRDefault="002E31F7">
            <w:pPr>
              <w:pStyle w:val="ConsPlusNonformat"/>
              <w:jc w:val="both"/>
            </w:pPr>
            <w:r>
              <w:rPr>
                <w:sz w:val="16"/>
              </w:rPr>
              <w:t xml:space="preserve">876 </w:t>
            </w:r>
          </w:p>
        </w:tc>
        <w:tc>
          <w:tcPr>
            <w:tcW w:w="564" w:type="dxa"/>
            <w:tcBorders>
              <w:top w:val="nil"/>
            </w:tcBorders>
          </w:tcPr>
          <w:p w:rsidR="002E31F7" w:rsidRDefault="002E31F7">
            <w:pPr>
              <w:pStyle w:val="ConsPlusNonformat"/>
              <w:jc w:val="both"/>
            </w:pPr>
            <w:r>
              <w:rPr>
                <w:sz w:val="16"/>
              </w:rPr>
              <w:t xml:space="preserve">836 </w:t>
            </w:r>
          </w:p>
        </w:tc>
        <w:tc>
          <w:tcPr>
            <w:tcW w:w="752" w:type="dxa"/>
            <w:tcBorders>
              <w:top w:val="nil"/>
            </w:tcBorders>
          </w:tcPr>
          <w:p w:rsidR="002E31F7" w:rsidRDefault="002E31F7">
            <w:pPr>
              <w:pStyle w:val="ConsPlusNonformat"/>
              <w:jc w:val="both"/>
            </w:pPr>
            <w:r>
              <w:rPr>
                <w:sz w:val="16"/>
              </w:rPr>
              <w:t xml:space="preserve"> 753  </w:t>
            </w:r>
          </w:p>
        </w:tc>
        <w:tc>
          <w:tcPr>
            <w:tcW w:w="658" w:type="dxa"/>
            <w:tcBorders>
              <w:top w:val="nil"/>
            </w:tcBorders>
          </w:tcPr>
          <w:p w:rsidR="002E31F7" w:rsidRDefault="002E31F7">
            <w:pPr>
              <w:pStyle w:val="ConsPlusNonformat"/>
              <w:jc w:val="both"/>
            </w:pPr>
            <w:r>
              <w:rPr>
                <w:sz w:val="16"/>
              </w:rPr>
              <w:t xml:space="preserve"> 688 </w:t>
            </w:r>
          </w:p>
        </w:tc>
        <w:tc>
          <w:tcPr>
            <w:tcW w:w="658" w:type="dxa"/>
            <w:tcBorders>
              <w:top w:val="nil"/>
            </w:tcBorders>
          </w:tcPr>
          <w:p w:rsidR="002E31F7" w:rsidRDefault="002E31F7">
            <w:pPr>
              <w:pStyle w:val="ConsPlusNonformat"/>
              <w:jc w:val="both"/>
            </w:pPr>
            <w:r>
              <w:rPr>
                <w:sz w:val="16"/>
              </w:rPr>
              <w:t xml:space="preserve"> 636 </w:t>
            </w:r>
          </w:p>
        </w:tc>
        <w:tc>
          <w:tcPr>
            <w:tcW w:w="564" w:type="dxa"/>
            <w:tcBorders>
              <w:top w:val="nil"/>
            </w:tcBorders>
          </w:tcPr>
          <w:p w:rsidR="002E31F7" w:rsidRDefault="002E31F7">
            <w:pPr>
              <w:pStyle w:val="ConsPlusNonformat"/>
              <w:jc w:val="both"/>
            </w:pPr>
            <w:r>
              <w:rPr>
                <w:sz w:val="16"/>
              </w:rPr>
              <w:t xml:space="preserve">593 </w:t>
            </w:r>
          </w:p>
        </w:tc>
        <w:tc>
          <w:tcPr>
            <w:tcW w:w="658" w:type="dxa"/>
            <w:tcBorders>
              <w:top w:val="nil"/>
            </w:tcBorders>
          </w:tcPr>
          <w:p w:rsidR="002E31F7" w:rsidRDefault="002E31F7">
            <w:pPr>
              <w:pStyle w:val="ConsPlusNonformat"/>
              <w:jc w:val="both"/>
            </w:pPr>
            <w:r>
              <w:rPr>
                <w:sz w:val="16"/>
              </w:rPr>
              <w:t xml:space="preserve"> 578 </w:t>
            </w:r>
          </w:p>
        </w:tc>
        <w:tc>
          <w:tcPr>
            <w:tcW w:w="658" w:type="dxa"/>
            <w:tcBorders>
              <w:top w:val="nil"/>
            </w:tcBorders>
          </w:tcPr>
          <w:p w:rsidR="002E31F7" w:rsidRDefault="002E31F7">
            <w:pPr>
              <w:pStyle w:val="ConsPlusNonformat"/>
              <w:jc w:val="both"/>
            </w:pPr>
            <w:r>
              <w:rPr>
                <w:sz w:val="16"/>
              </w:rPr>
              <w:t xml:space="preserve"> 557 </w:t>
            </w:r>
          </w:p>
        </w:tc>
        <w:tc>
          <w:tcPr>
            <w:tcW w:w="564" w:type="dxa"/>
            <w:tcBorders>
              <w:top w:val="nil"/>
            </w:tcBorders>
          </w:tcPr>
          <w:p w:rsidR="002E31F7" w:rsidRDefault="002E31F7">
            <w:pPr>
              <w:pStyle w:val="ConsPlusNonformat"/>
              <w:jc w:val="both"/>
            </w:pPr>
            <w:r>
              <w:rPr>
                <w:sz w:val="16"/>
              </w:rPr>
              <w:t xml:space="preserve">527 </w:t>
            </w:r>
          </w:p>
        </w:tc>
        <w:tc>
          <w:tcPr>
            <w:tcW w:w="752" w:type="dxa"/>
            <w:tcBorders>
              <w:top w:val="nil"/>
            </w:tcBorders>
          </w:tcPr>
          <w:p w:rsidR="002E31F7" w:rsidRDefault="002E31F7">
            <w:pPr>
              <w:pStyle w:val="ConsPlusNonformat"/>
              <w:jc w:val="both"/>
            </w:pPr>
            <w:r>
              <w:rPr>
                <w:sz w:val="16"/>
              </w:rPr>
              <w:t xml:space="preserve"> 516  </w:t>
            </w:r>
          </w:p>
        </w:tc>
        <w:tc>
          <w:tcPr>
            <w:tcW w:w="564" w:type="dxa"/>
            <w:tcBorders>
              <w:top w:val="nil"/>
            </w:tcBorders>
          </w:tcPr>
          <w:p w:rsidR="002E31F7" w:rsidRDefault="002E31F7">
            <w:pPr>
              <w:pStyle w:val="ConsPlusNonformat"/>
              <w:jc w:val="both"/>
            </w:pPr>
            <w:r>
              <w:rPr>
                <w:sz w:val="16"/>
              </w:rPr>
              <w:t xml:space="preserve">501 </w:t>
            </w:r>
          </w:p>
        </w:tc>
        <w:tc>
          <w:tcPr>
            <w:tcW w:w="658" w:type="dxa"/>
            <w:tcBorders>
              <w:top w:val="nil"/>
            </w:tcBorders>
          </w:tcPr>
          <w:p w:rsidR="002E31F7" w:rsidRDefault="002E31F7">
            <w:pPr>
              <w:pStyle w:val="ConsPlusNonformat"/>
              <w:jc w:val="both"/>
            </w:pPr>
            <w:r>
              <w:rPr>
                <w:sz w:val="16"/>
              </w:rPr>
              <w:t xml:space="preserve"> 478 </w:t>
            </w:r>
          </w:p>
        </w:tc>
        <w:tc>
          <w:tcPr>
            <w:tcW w:w="658" w:type="dxa"/>
            <w:tcBorders>
              <w:top w:val="nil"/>
            </w:tcBorders>
          </w:tcPr>
          <w:p w:rsidR="002E31F7" w:rsidRDefault="002E31F7">
            <w:pPr>
              <w:pStyle w:val="ConsPlusNonformat"/>
              <w:jc w:val="both"/>
            </w:pPr>
            <w:r>
              <w:rPr>
                <w:sz w:val="16"/>
              </w:rPr>
              <w:t xml:space="preserve"> 458 </w:t>
            </w:r>
          </w:p>
        </w:tc>
        <w:tc>
          <w:tcPr>
            <w:tcW w:w="658" w:type="dxa"/>
            <w:tcBorders>
              <w:top w:val="nil"/>
            </w:tcBorders>
          </w:tcPr>
          <w:p w:rsidR="002E31F7" w:rsidRDefault="002E31F7">
            <w:pPr>
              <w:pStyle w:val="ConsPlusNonformat"/>
              <w:jc w:val="both"/>
            </w:pPr>
            <w:r>
              <w:rPr>
                <w:sz w:val="16"/>
              </w:rPr>
              <w:t xml:space="preserve"> 441 </w:t>
            </w:r>
          </w:p>
        </w:tc>
        <w:tc>
          <w:tcPr>
            <w:tcW w:w="658" w:type="dxa"/>
            <w:tcBorders>
              <w:top w:val="nil"/>
            </w:tcBorders>
          </w:tcPr>
          <w:p w:rsidR="002E31F7" w:rsidRDefault="002E31F7">
            <w:pPr>
              <w:pStyle w:val="ConsPlusNonformat"/>
              <w:jc w:val="both"/>
            </w:pPr>
            <w:r>
              <w:rPr>
                <w:sz w:val="16"/>
              </w:rPr>
              <w:t xml:space="preserve"> 425 </w:t>
            </w:r>
          </w:p>
        </w:tc>
        <w:tc>
          <w:tcPr>
            <w:tcW w:w="564" w:type="dxa"/>
            <w:tcBorders>
              <w:top w:val="nil"/>
            </w:tcBorders>
          </w:tcPr>
          <w:p w:rsidR="002E31F7" w:rsidRDefault="002E31F7">
            <w:pPr>
              <w:pStyle w:val="ConsPlusNonformat"/>
              <w:jc w:val="both"/>
            </w:pPr>
            <w:r>
              <w:rPr>
                <w:sz w:val="16"/>
              </w:rPr>
              <w:t xml:space="preserve">411 </w:t>
            </w:r>
          </w:p>
        </w:tc>
      </w:tr>
      <w:tr w:rsidR="002E31F7">
        <w:trPr>
          <w:trHeight w:val="195"/>
        </w:trPr>
        <w:tc>
          <w:tcPr>
            <w:tcW w:w="658" w:type="dxa"/>
            <w:tcBorders>
              <w:top w:val="nil"/>
            </w:tcBorders>
          </w:tcPr>
          <w:p w:rsidR="002E31F7" w:rsidRDefault="002E31F7">
            <w:pPr>
              <w:pStyle w:val="ConsPlusNonformat"/>
              <w:jc w:val="both"/>
            </w:pPr>
            <w:r>
              <w:rPr>
                <w:sz w:val="16"/>
              </w:rPr>
              <w:t xml:space="preserve"> 85  </w:t>
            </w:r>
          </w:p>
        </w:tc>
        <w:tc>
          <w:tcPr>
            <w:tcW w:w="752" w:type="dxa"/>
            <w:tcBorders>
              <w:top w:val="nil"/>
            </w:tcBorders>
          </w:tcPr>
          <w:p w:rsidR="002E31F7" w:rsidRDefault="002E31F7">
            <w:pPr>
              <w:pStyle w:val="ConsPlusNonformat"/>
              <w:jc w:val="both"/>
            </w:pPr>
            <w:r>
              <w:rPr>
                <w:sz w:val="16"/>
              </w:rPr>
              <w:t xml:space="preserve"> 4920 </w:t>
            </w:r>
          </w:p>
        </w:tc>
        <w:tc>
          <w:tcPr>
            <w:tcW w:w="658" w:type="dxa"/>
            <w:tcBorders>
              <w:top w:val="nil"/>
            </w:tcBorders>
          </w:tcPr>
          <w:p w:rsidR="002E31F7" w:rsidRDefault="002E31F7">
            <w:pPr>
              <w:pStyle w:val="ConsPlusNonformat"/>
              <w:jc w:val="both"/>
            </w:pPr>
            <w:r>
              <w:rPr>
                <w:sz w:val="16"/>
              </w:rPr>
              <w:t xml:space="preserve">2738 </w:t>
            </w:r>
          </w:p>
        </w:tc>
        <w:tc>
          <w:tcPr>
            <w:tcW w:w="658" w:type="dxa"/>
            <w:tcBorders>
              <w:top w:val="nil"/>
            </w:tcBorders>
          </w:tcPr>
          <w:p w:rsidR="002E31F7" w:rsidRDefault="002E31F7">
            <w:pPr>
              <w:pStyle w:val="ConsPlusNonformat"/>
              <w:jc w:val="both"/>
            </w:pPr>
            <w:r>
              <w:rPr>
                <w:sz w:val="16"/>
              </w:rPr>
              <w:t xml:space="preserve">1931 </w:t>
            </w:r>
          </w:p>
        </w:tc>
        <w:tc>
          <w:tcPr>
            <w:tcW w:w="658" w:type="dxa"/>
            <w:tcBorders>
              <w:top w:val="nil"/>
            </w:tcBorders>
          </w:tcPr>
          <w:p w:rsidR="002E31F7" w:rsidRDefault="002E31F7">
            <w:pPr>
              <w:pStyle w:val="ConsPlusNonformat"/>
              <w:jc w:val="both"/>
            </w:pPr>
            <w:r>
              <w:rPr>
                <w:sz w:val="16"/>
              </w:rPr>
              <w:t xml:space="preserve">1510 </w:t>
            </w:r>
          </w:p>
        </w:tc>
        <w:tc>
          <w:tcPr>
            <w:tcW w:w="658" w:type="dxa"/>
            <w:tcBorders>
              <w:top w:val="nil"/>
            </w:tcBorders>
          </w:tcPr>
          <w:p w:rsidR="002E31F7" w:rsidRDefault="002E31F7">
            <w:pPr>
              <w:pStyle w:val="ConsPlusNonformat"/>
              <w:jc w:val="both"/>
            </w:pPr>
            <w:r>
              <w:rPr>
                <w:sz w:val="16"/>
              </w:rPr>
              <w:t xml:space="preserve">1342 </w:t>
            </w:r>
          </w:p>
        </w:tc>
        <w:tc>
          <w:tcPr>
            <w:tcW w:w="658" w:type="dxa"/>
            <w:tcBorders>
              <w:top w:val="nil"/>
            </w:tcBorders>
          </w:tcPr>
          <w:p w:rsidR="002E31F7" w:rsidRDefault="002E31F7">
            <w:pPr>
              <w:pStyle w:val="ConsPlusNonformat"/>
              <w:jc w:val="both"/>
            </w:pPr>
            <w:r>
              <w:rPr>
                <w:sz w:val="16"/>
              </w:rPr>
              <w:t xml:space="preserve">1251 </w:t>
            </w:r>
          </w:p>
        </w:tc>
        <w:tc>
          <w:tcPr>
            <w:tcW w:w="564" w:type="dxa"/>
            <w:tcBorders>
              <w:top w:val="nil"/>
            </w:tcBorders>
          </w:tcPr>
          <w:p w:rsidR="002E31F7" w:rsidRDefault="002E31F7">
            <w:pPr>
              <w:pStyle w:val="ConsPlusNonformat"/>
              <w:jc w:val="both"/>
            </w:pPr>
            <w:r>
              <w:rPr>
                <w:sz w:val="16"/>
              </w:rPr>
              <w:t>1139</w:t>
            </w:r>
          </w:p>
        </w:tc>
        <w:tc>
          <w:tcPr>
            <w:tcW w:w="658" w:type="dxa"/>
            <w:tcBorders>
              <w:top w:val="nil"/>
            </w:tcBorders>
          </w:tcPr>
          <w:p w:rsidR="002E31F7" w:rsidRDefault="002E31F7">
            <w:pPr>
              <w:pStyle w:val="ConsPlusNonformat"/>
              <w:jc w:val="both"/>
            </w:pPr>
            <w:r>
              <w:rPr>
                <w:sz w:val="16"/>
              </w:rPr>
              <w:t xml:space="preserve">1076 </w:t>
            </w:r>
          </w:p>
        </w:tc>
        <w:tc>
          <w:tcPr>
            <w:tcW w:w="564" w:type="dxa"/>
            <w:tcBorders>
              <w:top w:val="nil"/>
            </w:tcBorders>
          </w:tcPr>
          <w:p w:rsidR="002E31F7" w:rsidRDefault="002E31F7">
            <w:pPr>
              <w:pStyle w:val="ConsPlusNonformat"/>
              <w:jc w:val="both"/>
            </w:pPr>
            <w:r>
              <w:rPr>
                <w:sz w:val="16"/>
              </w:rPr>
              <w:t xml:space="preserve">995 </w:t>
            </w:r>
          </w:p>
        </w:tc>
        <w:tc>
          <w:tcPr>
            <w:tcW w:w="564" w:type="dxa"/>
            <w:tcBorders>
              <w:top w:val="nil"/>
            </w:tcBorders>
          </w:tcPr>
          <w:p w:rsidR="002E31F7" w:rsidRDefault="002E31F7">
            <w:pPr>
              <w:pStyle w:val="ConsPlusNonformat"/>
              <w:jc w:val="both"/>
            </w:pPr>
            <w:r>
              <w:rPr>
                <w:sz w:val="16"/>
              </w:rPr>
              <w:t xml:space="preserve">949 </w:t>
            </w:r>
          </w:p>
        </w:tc>
        <w:tc>
          <w:tcPr>
            <w:tcW w:w="752" w:type="dxa"/>
            <w:tcBorders>
              <w:top w:val="nil"/>
            </w:tcBorders>
          </w:tcPr>
          <w:p w:rsidR="002E31F7" w:rsidRDefault="002E31F7">
            <w:pPr>
              <w:pStyle w:val="ConsPlusNonformat"/>
              <w:jc w:val="both"/>
            </w:pPr>
            <w:r>
              <w:rPr>
                <w:sz w:val="16"/>
              </w:rPr>
              <w:t xml:space="preserve"> 854  </w:t>
            </w:r>
          </w:p>
        </w:tc>
        <w:tc>
          <w:tcPr>
            <w:tcW w:w="658" w:type="dxa"/>
            <w:tcBorders>
              <w:top w:val="nil"/>
            </w:tcBorders>
          </w:tcPr>
          <w:p w:rsidR="002E31F7" w:rsidRDefault="002E31F7">
            <w:pPr>
              <w:pStyle w:val="ConsPlusNonformat"/>
              <w:jc w:val="both"/>
            </w:pPr>
            <w:r>
              <w:rPr>
                <w:sz w:val="16"/>
              </w:rPr>
              <w:t xml:space="preserve"> 779 </w:t>
            </w:r>
          </w:p>
        </w:tc>
        <w:tc>
          <w:tcPr>
            <w:tcW w:w="658" w:type="dxa"/>
            <w:tcBorders>
              <w:top w:val="nil"/>
            </w:tcBorders>
          </w:tcPr>
          <w:p w:rsidR="002E31F7" w:rsidRDefault="002E31F7">
            <w:pPr>
              <w:pStyle w:val="ConsPlusNonformat"/>
              <w:jc w:val="both"/>
            </w:pPr>
            <w:r>
              <w:rPr>
                <w:sz w:val="16"/>
              </w:rPr>
              <w:t xml:space="preserve"> 719 </w:t>
            </w:r>
          </w:p>
        </w:tc>
        <w:tc>
          <w:tcPr>
            <w:tcW w:w="564" w:type="dxa"/>
            <w:tcBorders>
              <w:top w:val="nil"/>
            </w:tcBorders>
          </w:tcPr>
          <w:p w:rsidR="002E31F7" w:rsidRDefault="002E31F7">
            <w:pPr>
              <w:pStyle w:val="ConsPlusNonformat"/>
              <w:jc w:val="both"/>
            </w:pPr>
            <w:r>
              <w:rPr>
                <w:sz w:val="16"/>
              </w:rPr>
              <w:t xml:space="preserve">669 </w:t>
            </w:r>
          </w:p>
        </w:tc>
        <w:tc>
          <w:tcPr>
            <w:tcW w:w="658" w:type="dxa"/>
            <w:tcBorders>
              <w:top w:val="nil"/>
            </w:tcBorders>
          </w:tcPr>
          <w:p w:rsidR="002E31F7" w:rsidRDefault="002E31F7">
            <w:pPr>
              <w:pStyle w:val="ConsPlusNonformat"/>
              <w:jc w:val="both"/>
            </w:pPr>
            <w:r>
              <w:rPr>
                <w:sz w:val="16"/>
              </w:rPr>
              <w:t xml:space="preserve"> 652 </w:t>
            </w:r>
          </w:p>
        </w:tc>
        <w:tc>
          <w:tcPr>
            <w:tcW w:w="658" w:type="dxa"/>
            <w:tcBorders>
              <w:top w:val="nil"/>
            </w:tcBorders>
          </w:tcPr>
          <w:p w:rsidR="002E31F7" w:rsidRDefault="002E31F7">
            <w:pPr>
              <w:pStyle w:val="ConsPlusNonformat"/>
              <w:jc w:val="both"/>
            </w:pPr>
            <w:r>
              <w:rPr>
                <w:sz w:val="16"/>
              </w:rPr>
              <w:t xml:space="preserve"> 628 </w:t>
            </w:r>
          </w:p>
        </w:tc>
        <w:tc>
          <w:tcPr>
            <w:tcW w:w="564" w:type="dxa"/>
            <w:tcBorders>
              <w:top w:val="nil"/>
            </w:tcBorders>
          </w:tcPr>
          <w:p w:rsidR="002E31F7" w:rsidRDefault="002E31F7">
            <w:pPr>
              <w:pStyle w:val="ConsPlusNonformat"/>
              <w:jc w:val="both"/>
            </w:pPr>
            <w:r>
              <w:rPr>
                <w:sz w:val="16"/>
              </w:rPr>
              <w:t xml:space="preserve">593 </w:t>
            </w:r>
          </w:p>
        </w:tc>
        <w:tc>
          <w:tcPr>
            <w:tcW w:w="752" w:type="dxa"/>
            <w:tcBorders>
              <w:top w:val="nil"/>
            </w:tcBorders>
          </w:tcPr>
          <w:p w:rsidR="002E31F7" w:rsidRDefault="002E31F7">
            <w:pPr>
              <w:pStyle w:val="ConsPlusNonformat"/>
              <w:jc w:val="both"/>
            </w:pPr>
            <w:r>
              <w:rPr>
                <w:sz w:val="16"/>
              </w:rPr>
              <w:t xml:space="preserve"> 580  </w:t>
            </w:r>
          </w:p>
        </w:tc>
        <w:tc>
          <w:tcPr>
            <w:tcW w:w="564" w:type="dxa"/>
            <w:tcBorders>
              <w:top w:val="nil"/>
            </w:tcBorders>
          </w:tcPr>
          <w:p w:rsidR="002E31F7" w:rsidRDefault="002E31F7">
            <w:pPr>
              <w:pStyle w:val="ConsPlusNonformat"/>
              <w:jc w:val="both"/>
            </w:pPr>
            <w:r>
              <w:rPr>
                <w:sz w:val="16"/>
              </w:rPr>
              <w:t xml:space="preserve">563 </w:t>
            </w:r>
          </w:p>
        </w:tc>
        <w:tc>
          <w:tcPr>
            <w:tcW w:w="658" w:type="dxa"/>
            <w:tcBorders>
              <w:top w:val="nil"/>
            </w:tcBorders>
          </w:tcPr>
          <w:p w:rsidR="002E31F7" w:rsidRDefault="002E31F7">
            <w:pPr>
              <w:pStyle w:val="ConsPlusNonformat"/>
              <w:jc w:val="both"/>
            </w:pPr>
            <w:r>
              <w:rPr>
                <w:sz w:val="16"/>
              </w:rPr>
              <w:t xml:space="preserve"> 537 </w:t>
            </w:r>
          </w:p>
        </w:tc>
        <w:tc>
          <w:tcPr>
            <w:tcW w:w="658" w:type="dxa"/>
            <w:tcBorders>
              <w:top w:val="nil"/>
            </w:tcBorders>
          </w:tcPr>
          <w:p w:rsidR="002E31F7" w:rsidRDefault="002E31F7">
            <w:pPr>
              <w:pStyle w:val="ConsPlusNonformat"/>
              <w:jc w:val="both"/>
            </w:pPr>
            <w:r>
              <w:rPr>
                <w:sz w:val="16"/>
              </w:rPr>
              <w:t xml:space="preserve"> 514 </w:t>
            </w:r>
          </w:p>
        </w:tc>
        <w:tc>
          <w:tcPr>
            <w:tcW w:w="658" w:type="dxa"/>
            <w:tcBorders>
              <w:top w:val="nil"/>
            </w:tcBorders>
          </w:tcPr>
          <w:p w:rsidR="002E31F7" w:rsidRDefault="002E31F7">
            <w:pPr>
              <w:pStyle w:val="ConsPlusNonformat"/>
              <w:jc w:val="both"/>
            </w:pPr>
            <w:r>
              <w:rPr>
                <w:sz w:val="16"/>
              </w:rPr>
              <w:t xml:space="preserve"> 494 </w:t>
            </w:r>
          </w:p>
        </w:tc>
        <w:tc>
          <w:tcPr>
            <w:tcW w:w="658" w:type="dxa"/>
            <w:tcBorders>
              <w:top w:val="nil"/>
            </w:tcBorders>
          </w:tcPr>
          <w:p w:rsidR="002E31F7" w:rsidRDefault="002E31F7">
            <w:pPr>
              <w:pStyle w:val="ConsPlusNonformat"/>
              <w:jc w:val="both"/>
            </w:pPr>
            <w:r>
              <w:rPr>
                <w:sz w:val="16"/>
              </w:rPr>
              <w:t xml:space="preserve"> 476 </w:t>
            </w:r>
          </w:p>
        </w:tc>
        <w:tc>
          <w:tcPr>
            <w:tcW w:w="564" w:type="dxa"/>
            <w:tcBorders>
              <w:top w:val="nil"/>
            </w:tcBorders>
          </w:tcPr>
          <w:p w:rsidR="002E31F7" w:rsidRDefault="002E31F7">
            <w:pPr>
              <w:pStyle w:val="ConsPlusNonformat"/>
              <w:jc w:val="both"/>
            </w:pPr>
            <w:r>
              <w:rPr>
                <w:sz w:val="16"/>
              </w:rPr>
              <w:t xml:space="preserve">459 </w:t>
            </w:r>
          </w:p>
        </w:tc>
      </w:tr>
      <w:tr w:rsidR="002E31F7">
        <w:trPr>
          <w:trHeight w:val="195"/>
        </w:trPr>
        <w:tc>
          <w:tcPr>
            <w:tcW w:w="658" w:type="dxa"/>
            <w:tcBorders>
              <w:top w:val="nil"/>
            </w:tcBorders>
          </w:tcPr>
          <w:p w:rsidR="002E31F7" w:rsidRDefault="002E31F7">
            <w:pPr>
              <w:pStyle w:val="ConsPlusNonformat"/>
              <w:jc w:val="both"/>
            </w:pPr>
            <w:r>
              <w:rPr>
                <w:sz w:val="16"/>
              </w:rPr>
              <w:t xml:space="preserve"> 90  </w:t>
            </w:r>
          </w:p>
        </w:tc>
        <w:tc>
          <w:tcPr>
            <w:tcW w:w="752" w:type="dxa"/>
            <w:tcBorders>
              <w:top w:val="nil"/>
            </w:tcBorders>
          </w:tcPr>
          <w:p w:rsidR="002E31F7" w:rsidRDefault="002E31F7">
            <w:pPr>
              <w:pStyle w:val="ConsPlusNonformat"/>
              <w:jc w:val="both"/>
            </w:pPr>
            <w:r>
              <w:rPr>
                <w:sz w:val="16"/>
              </w:rPr>
              <w:t xml:space="preserve"> 5638 </w:t>
            </w:r>
          </w:p>
        </w:tc>
        <w:tc>
          <w:tcPr>
            <w:tcW w:w="658" w:type="dxa"/>
            <w:tcBorders>
              <w:top w:val="nil"/>
            </w:tcBorders>
          </w:tcPr>
          <w:p w:rsidR="002E31F7" w:rsidRDefault="002E31F7">
            <w:pPr>
              <w:pStyle w:val="ConsPlusNonformat"/>
              <w:jc w:val="both"/>
            </w:pPr>
            <w:r>
              <w:rPr>
                <w:sz w:val="16"/>
              </w:rPr>
              <w:t xml:space="preserve">3122 </w:t>
            </w:r>
          </w:p>
        </w:tc>
        <w:tc>
          <w:tcPr>
            <w:tcW w:w="658" w:type="dxa"/>
            <w:tcBorders>
              <w:top w:val="nil"/>
            </w:tcBorders>
          </w:tcPr>
          <w:p w:rsidR="002E31F7" w:rsidRDefault="002E31F7">
            <w:pPr>
              <w:pStyle w:val="ConsPlusNonformat"/>
              <w:jc w:val="both"/>
            </w:pPr>
            <w:r>
              <w:rPr>
                <w:sz w:val="16"/>
              </w:rPr>
              <w:t xml:space="preserve">2195 </w:t>
            </w:r>
          </w:p>
        </w:tc>
        <w:tc>
          <w:tcPr>
            <w:tcW w:w="658" w:type="dxa"/>
            <w:tcBorders>
              <w:top w:val="nil"/>
            </w:tcBorders>
          </w:tcPr>
          <w:p w:rsidR="002E31F7" w:rsidRDefault="002E31F7">
            <w:pPr>
              <w:pStyle w:val="ConsPlusNonformat"/>
              <w:jc w:val="both"/>
            </w:pPr>
            <w:r>
              <w:rPr>
                <w:sz w:val="16"/>
              </w:rPr>
              <w:t xml:space="preserve">1713 </w:t>
            </w:r>
          </w:p>
        </w:tc>
        <w:tc>
          <w:tcPr>
            <w:tcW w:w="658" w:type="dxa"/>
            <w:tcBorders>
              <w:top w:val="nil"/>
            </w:tcBorders>
          </w:tcPr>
          <w:p w:rsidR="002E31F7" w:rsidRDefault="002E31F7">
            <w:pPr>
              <w:pStyle w:val="ConsPlusNonformat"/>
              <w:jc w:val="both"/>
            </w:pPr>
            <w:r>
              <w:rPr>
                <w:sz w:val="16"/>
              </w:rPr>
              <w:t xml:space="preserve">1520 </w:t>
            </w:r>
          </w:p>
        </w:tc>
        <w:tc>
          <w:tcPr>
            <w:tcW w:w="658" w:type="dxa"/>
            <w:tcBorders>
              <w:top w:val="nil"/>
            </w:tcBorders>
          </w:tcPr>
          <w:p w:rsidR="002E31F7" w:rsidRDefault="002E31F7">
            <w:pPr>
              <w:pStyle w:val="ConsPlusNonformat"/>
              <w:jc w:val="both"/>
            </w:pPr>
            <w:r>
              <w:rPr>
                <w:sz w:val="16"/>
              </w:rPr>
              <w:t xml:space="preserve">1416 </w:t>
            </w:r>
          </w:p>
        </w:tc>
        <w:tc>
          <w:tcPr>
            <w:tcW w:w="564" w:type="dxa"/>
            <w:tcBorders>
              <w:top w:val="nil"/>
            </w:tcBorders>
          </w:tcPr>
          <w:p w:rsidR="002E31F7" w:rsidRDefault="002E31F7">
            <w:pPr>
              <w:pStyle w:val="ConsPlusNonformat"/>
              <w:jc w:val="both"/>
            </w:pPr>
            <w:r>
              <w:rPr>
                <w:sz w:val="16"/>
              </w:rPr>
              <w:t>1288</w:t>
            </w:r>
          </w:p>
        </w:tc>
        <w:tc>
          <w:tcPr>
            <w:tcW w:w="658" w:type="dxa"/>
            <w:tcBorders>
              <w:top w:val="nil"/>
            </w:tcBorders>
          </w:tcPr>
          <w:p w:rsidR="002E31F7" w:rsidRDefault="002E31F7">
            <w:pPr>
              <w:pStyle w:val="ConsPlusNonformat"/>
              <w:jc w:val="both"/>
            </w:pPr>
            <w:r>
              <w:rPr>
                <w:sz w:val="16"/>
              </w:rPr>
              <w:t xml:space="preserve">1216 </w:t>
            </w:r>
          </w:p>
        </w:tc>
        <w:tc>
          <w:tcPr>
            <w:tcW w:w="564" w:type="dxa"/>
            <w:tcBorders>
              <w:top w:val="nil"/>
            </w:tcBorders>
          </w:tcPr>
          <w:p w:rsidR="002E31F7" w:rsidRDefault="002E31F7">
            <w:pPr>
              <w:pStyle w:val="ConsPlusNonformat"/>
              <w:jc w:val="both"/>
            </w:pPr>
            <w:r>
              <w:rPr>
                <w:sz w:val="16"/>
              </w:rPr>
              <w:t>1124</w:t>
            </w:r>
          </w:p>
        </w:tc>
        <w:tc>
          <w:tcPr>
            <w:tcW w:w="564" w:type="dxa"/>
            <w:tcBorders>
              <w:top w:val="nil"/>
            </w:tcBorders>
          </w:tcPr>
          <w:p w:rsidR="002E31F7" w:rsidRDefault="002E31F7">
            <w:pPr>
              <w:pStyle w:val="ConsPlusNonformat"/>
              <w:jc w:val="both"/>
            </w:pPr>
            <w:r>
              <w:rPr>
                <w:sz w:val="16"/>
              </w:rPr>
              <w:t>1071</w:t>
            </w:r>
          </w:p>
        </w:tc>
        <w:tc>
          <w:tcPr>
            <w:tcW w:w="752" w:type="dxa"/>
            <w:tcBorders>
              <w:top w:val="nil"/>
            </w:tcBorders>
          </w:tcPr>
          <w:p w:rsidR="002E31F7" w:rsidRDefault="002E31F7">
            <w:pPr>
              <w:pStyle w:val="ConsPlusNonformat"/>
              <w:jc w:val="both"/>
            </w:pPr>
            <w:r>
              <w:rPr>
                <w:sz w:val="16"/>
              </w:rPr>
              <w:t xml:space="preserve"> 962  </w:t>
            </w:r>
          </w:p>
        </w:tc>
        <w:tc>
          <w:tcPr>
            <w:tcW w:w="658" w:type="dxa"/>
            <w:tcBorders>
              <w:top w:val="nil"/>
            </w:tcBorders>
          </w:tcPr>
          <w:p w:rsidR="002E31F7" w:rsidRDefault="002E31F7">
            <w:pPr>
              <w:pStyle w:val="ConsPlusNonformat"/>
              <w:jc w:val="both"/>
            </w:pPr>
            <w:r>
              <w:rPr>
                <w:sz w:val="16"/>
              </w:rPr>
              <w:t xml:space="preserve"> 876 </w:t>
            </w:r>
          </w:p>
        </w:tc>
        <w:tc>
          <w:tcPr>
            <w:tcW w:w="658" w:type="dxa"/>
            <w:tcBorders>
              <w:top w:val="nil"/>
            </w:tcBorders>
          </w:tcPr>
          <w:p w:rsidR="002E31F7" w:rsidRDefault="002E31F7">
            <w:pPr>
              <w:pStyle w:val="ConsPlusNonformat"/>
              <w:jc w:val="both"/>
            </w:pPr>
            <w:r>
              <w:rPr>
                <w:sz w:val="16"/>
              </w:rPr>
              <w:t xml:space="preserve"> 807 </w:t>
            </w:r>
          </w:p>
        </w:tc>
        <w:tc>
          <w:tcPr>
            <w:tcW w:w="564" w:type="dxa"/>
            <w:tcBorders>
              <w:top w:val="nil"/>
            </w:tcBorders>
          </w:tcPr>
          <w:p w:rsidR="002E31F7" w:rsidRDefault="002E31F7">
            <w:pPr>
              <w:pStyle w:val="ConsPlusNonformat"/>
              <w:jc w:val="both"/>
            </w:pPr>
            <w:r>
              <w:rPr>
                <w:sz w:val="16"/>
              </w:rPr>
              <w:t xml:space="preserve">751 </w:t>
            </w:r>
          </w:p>
        </w:tc>
        <w:tc>
          <w:tcPr>
            <w:tcW w:w="658" w:type="dxa"/>
            <w:tcBorders>
              <w:top w:val="nil"/>
            </w:tcBorders>
          </w:tcPr>
          <w:p w:rsidR="002E31F7" w:rsidRDefault="002E31F7">
            <w:pPr>
              <w:pStyle w:val="ConsPlusNonformat"/>
              <w:jc w:val="both"/>
            </w:pPr>
            <w:r>
              <w:rPr>
                <w:sz w:val="16"/>
              </w:rPr>
              <w:t xml:space="preserve"> 731 </w:t>
            </w:r>
          </w:p>
        </w:tc>
        <w:tc>
          <w:tcPr>
            <w:tcW w:w="658" w:type="dxa"/>
            <w:tcBorders>
              <w:top w:val="nil"/>
            </w:tcBorders>
          </w:tcPr>
          <w:p w:rsidR="002E31F7" w:rsidRDefault="002E31F7">
            <w:pPr>
              <w:pStyle w:val="ConsPlusNonformat"/>
              <w:jc w:val="both"/>
            </w:pPr>
            <w:r>
              <w:rPr>
                <w:sz w:val="16"/>
              </w:rPr>
              <w:t xml:space="preserve"> 704 </w:t>
            </w:r>
          </w:p>
        </w:tc>
        <w:tc>
          <w:tcPr>
            <w:tcW w:w="564" w:type="dxa"/>
            <w:tcBorders>
              <w:top w:val="nil"/>
            </w:tcBorders>
          </w:tcPr>
          <w:p w:rsidR="002E31F7" w:rsidRDefault="002E31F7">
            <w:pPr>
              <w:pStyle w:val="ConsPlusNonformat"/>
              <w:jc w:val="both"/>
            </w:pPr>
            <w:r>
              <w:rPr>
                <w:sz w:val="16"/>
              </w:rPr>
              <w:t xml:space="preserve">663 </w:t>
            </w:r>
          </w:p>
        </w:tc>
        <w:tc>
          <w:tcPr>
            <w:tcW w:w="752" w:type="dxa"/>
            <w:tcBorders>
              <w:top w:val="nil"/>
            </w:tcBorders>
          </w:tcPr>
          <w:p w:rsidR="002E31F7" w:rsidRDefault="002E31F7">
            <w:pPr>
              <w:pStyle w:val="ConsPlusNonformat"/>
              <w:jc w:val="both"/>
            </w:pPr>
            <w:r>
              <w:rPr>
                <w:sz w:val="16"/>
              </w:rPr>
              <w:t xml:space="preserve"> 649  </w:t>
            </w:r>
          </w:p>
        </w:tc>
        <w:tc>
          <w:tcPr>
            <w:tcW w:w="564" w:type="dxa"/>
            <w:tcBorders>
              <w:top w:val="nil"/>
            </w:tcBorders>
          </w:tcPr>
          <w:p w:rsidR="002E31F7" w:rsidRDefault="002E31F7">
            <w:pPr>
              <w:pStyle w:val="ConsPlusNonformat"/>
              <w:jc w:val="both"/>
            </w:pPr>
            <w:r>
              <w:rPr>
                <w:sz w:val="16"/>
              </w:rPr>
              <w:t xml:space="preserve">629 </w:t>
            </w:r>
          </w:p>
        </w:tc>
        <w:tc>
          <w:tcPr>
            <w:tcW w:w="658" w:type="dxa"/>
            <w:tcBorders>
              <w:top w:val="nil"/>
            </w:tcBorders>
          </w:tcPr>
          <w:p w:rsidR="002E31F7" w:rsidRDefault="002E31F7">
            <w:pPr>
              <w:pStyle w:val="ConsPlusNonformat"/>
              <w:jc w:val="both"/>
            </w:pPr>
            <w:r>
              <w:rPr>
                <w:sz w:val="16"/>
              </w:rPr>
              <w:t xml:space="preserve"> 599 </w:t>
            </w:r>
          </w:p>
        </w:tc>
        <w:tc>
          <w:tcPr>
            <w:tcW w:w="658" w:type="dxa"/>
            <w:tcBorders>
              <w:top w:val="nil"/>
            </w:tcBorders>
          </w:tcPr>
          <w:p w:rsidR="002E31F7" w:rsidRDefault="002E31F7">
            <w:pPr>
              <w:pStyle w:val="ConsPlusNonformat"/>
              <w:jc w:val="both"/>
            </w:pPr>
            <w:r>
              <w:rPr>
                <w:sz w:val="16"/>
              </w:rPr>
              <w:t xml:space="preserve"> 573 </w:t>
            </w:r>
          </w:p>
        </w:tc>
        <w:tc>
          <w:tcPr>
            <w:tcW w:w="658" w:type="dxa"/>
            <w:tcBorders>
              <w:top w:val="nil"/>
            </w:tcBorders>
          </w:tcPr>
          <w:p w:rsidR="002E31F7" w:rsidRDefault="002E31F7">
            <w:pPr>
              <w:pStyle w:val="ConsPlusNonformat"/>
              <w:jc w:val="both"/>
            </w:pPr>
            <w:r>
              <w:rPr>
                <w:sz w:val="16"/>
              </w:rPr>
              <w:t xml:space="preserve"> 550 </w:t>
            </w:r>
          </w:p>
        </w:tc>
        <w:tc>
          <w:tcPr>
            <w:tcW w:w="658" w:type="dxa"/>
            <w:tcBorders>
              <w:top w:val="nil"/>
            </w:tcBorders>
          </w:tcPr>
          <w:p w:rsidR="002E31F7" w:rsidRDefault="002E31F7">
            <w:pPr>
              <w:pStyle w:val="ConsPlusNonformat"/>
              <w:jc w:val="both"/>
            </w:pPr>
            <w:r>
              <w:rPr>
                <w:sz w:val="16"/>
              </w:rPr>
              <w:t xml:space="preserve"> 529 </w:t>
            </w:r>
          </w:p>
        </w:tc>
        <w:tc>
          <w:tcPr>
            <w:tcW w:w="564" w:type="dxa"/>
            <w:tcBorders>
              <w:top w:val="nil"/>
            </w:tcBorders>
          </w:tcPr>
          <w:p w:rsidR="002E31F7" w:rsidRDefault="002E31F7">
            <w:pPr>
              <w:pStyle w:val="ConsPlusNonformat"/>
              <w:jc w:val="both"/>
            </w:pPr>
            <w:r>
              <w:rPr>
                <w:sz w:val="16"/>
              </w:rPr>
              <w:t xml:space="preserve">511 </w:t>
            </w:r>
          </w:p>
        </w:tc>
      </w:tr>
      <w:tr w:rsidR="002E31F7">
        <w:trPr>
          <w:trHeight w:val="195"/>
        </w:trPr>
        <w:tc>
          <w:tcPr>
            <w:tcW w:w="658" w:type="dxa"/>
            <w:tcBorders>
              <w:top w:val="nil"/>
            </w:tcBorders>
          </w:tcPr>
          <w:p w:rsidR="002E31F7" w:rsidRDefault="002E31F7">
            <w:pPr>
              <w:pStyle w:val="ConsPlusNonformat"/>
              <w:jc w:val="both"/>
            </w:pPr>
            <w:r>
              <w:rPr>
                <w:sz w:val="16"/>
              </w:rPr>
              <w:t xml:space="preserve"> 95  </w:t>
            </w:r>
          </w:p>
        </w:tc>
        <w:tc>
          <w:tcPr>
            <w:tcW w:w="752" w:type="dxa"/>
            <w:tcBorders>
              <w:top w:val="nil"/>
            </w:tcBorders>
          </w:tcPr>
          <w:p w:rsidR="002E31F7" w:rsidRDefault="002E31F7">
            <w:pPr>
              <w:pStyle w:val="ConsPlusNonformat"/>
              <w:jc w:val="both"/>
            </w:pPr>
            <w:r>
              <w:rPr>
                <w:sz w:val="16"/>
              </w:rPr>
              <w:t xml:space="preserve"> 6408 </w:t>
            </w:r>
          </w:p>
        </w:tc>
        <w:tc>
          <w:tcPr>
            <w:tcW w:w="658" w:type="dxa"/>
            <w:tcBorders>
              <w:top w:val="nil"/>
            </w:tcBorders>
          </w:tcPr>
          <w:p w:rsidR="002E31F7" w:rsidRDefault="002E31F7">
            <w:pPr>
              <w:pStyle w:val="ConsPlusNonformat"/>
              <w:jc w:val="both"/>
            </w:pPr>
            <w:r>
              <w:rPr>
                <w:sz w:val="16"/>
              </w:rPr>
              <w:t xml:space="preserve">3534 </w:t>
            </w:r>
          </w:p>
        </w:tc>
        <w:tc>
          <w:tcPr>
            <w:tcW w:w="658" w:type="dxa"/>
            <w:tcBorders>
              <w:top w:val="nil"/>
            </w:tcBorders>
          </w:tcPr>
          <w:p w:rsidR="002E31F7" w:rsidRDefault="002E31F7">
            <w:pPr>
              <w:pStyle w:val="ConsPlusNonformat"/>
              <w:jc w:val="both"/>
            </w:pPr>
            <w:r>
              <w:rPr>
                <w:sz w:val="16"/>
              </w:rPr>
              <w:t xml:space="preserve">2479 </w:t>
            </w:r>
          </w:p>
        </w:tc>
        <w:tc>
          <w:tcPr>
            <w:tcW w:w="658" w:type="dxa"/>
            <w:tcBorders>
              <w:top w:val="nil"/>
            </w:tcBorders>
          </w:tcPr>
          <w:p w:rsidR="002E31F7" w:rsidRDefault="002E31F7">
            <w:pPr>
              <w:pStyle w:val="ConsPlusNonformat"/>
              <w:jc w:val="both"/>
            </w:pPr>
            <w:r>
              <w:rPr>
                <w:sz w:val="16"/>
              </w:rPr>
              <w:t xml:space="preserve">1930 </w:t>
            </w:r>
          </w:p>
        </w:tc>
        <w:tc>
          <w:tcPr>
            <w:tcW w:w="658" w:type="dxa"/>
            <w:tcBorders>
              <w:top w:val="nil"/>
            </w:tcBorders>
          </w:tcPr>
          <w:p w:rsidR="002E31F7" w:rsidRDefault="002E31F7">
            <w:pPr>
              <w:pStyle w:val="ConsPlusNonformat"/>
              <w:jc w:val="both"/>
            </w:pPr>
            <w:r>
              <w:rPr>
                <w:sz w:val="16"/>
              </w:rPr>
              <w:t xml:space="preserve">1711 </w:t>
            </w:r>
          </w:p>
        </w:tc>
        <w:tc>
          <w:tcPr>
            <w:tcW w:w="658" w:type="dxa"/>
            <w:tcBorders>
              <w:top w:val="nil"/>
            </w:tcBorders>
          </w:tcPr>
          <w:p w:rsidR="002E31F7" w:rsidRDefault="002E31F7">
            <w:pPr>
              <w:pStyle w:val="ConsPlusNonformat"/>
              <w:jc w:val="both"/>
            </w:pPr>
            <w:r>
              <w:rPr>
                <w:sz w:val="16"/>
              </w:rPr>
              <w:t xml:space="preserve">1593 </w:t>
            </w:r>
          </w:p>
        </w:tc>
        <w:tc>
          <w:tcPr>
            <w:tcW w:w="564" w:type="dxa"/>
            <w:tcBorders>
              <w:top w:val="nil"/>
            </w:tcBorders>
          </w:tcPr>
          <w:p w:rsidR="002E31F7" w:rsidRDefault="002E31F7">
            <w:pPr>
              <w:pStyle w:val="ConsPlusNonformat"/>
              <w:jc w:val="both"/>
            </w:pPr>
            <w:r>
              <w:rPr>
                <w:sz w:val="16"/>
              </w:rPr>
              <w:t>1447</w:t>
            </w:r>
          </w:p>
        </w:tc>
        <w:tc>
          <w:tcPr>
            <w:tcW w:w="658" w:type="dxa"/>
            <w:tcBorders>
              <w:top w:val="nil"/>
            </w:tcBorders>
          </w:tcPr>
          <w:p w:rsidR="002E31F7" w:rsidRDefault="002E31F7">
            <w:pPr>
              <w:pStyle w:val="ConsPlusNonformat"/>
              <w:jc w:val="both"/>
            </w:pPr>
            <w:r>
              <w:rPr>
                <w:sz w:val="16"/>
              </w:rPr>
              <w:t xml:space="preserve">1365 </w:t>
            </w:r>
          </w:p>
        </w:tc>
        <w:tc>
          <w:tcPr>
            <w:tcW w:w="564" w:type="dxa"/>
            <w:tcBorders>
              <w:top w:val="nil"/>
            </w:tcBorders>
          </w:tcPr>
          <w:p w:rsidR="002E31F7" w:rsidRDefault="002E31F7">
            <w:pPr>
              <w:pStyle w:val="ConsPlusNonformat"/>
              <w:jc w:val="both"/>
            </w:pPr>
            <w:r>
              <w:rPr>
                <w:sz w:val="16"/>
              </w:rPr>
              <w:t>1261</w:t>
            </w:r>
          </w:p>
        </w:tc>
        <w:tc>
          <w:tcPr>
            <w:tcW w:w="564" w:type="dxa"/>
            <w:tcBorders>
              <w:top w:val="nil"/>
            </w:tcBorders>
          </w:tcPr>
          <w:p w:rsidR="002E31F7" w:rsidRDefault="002E31F7">
            <w:pPr>
              <w:pStyle w:val="ConsPlusNonformat"/>
              <w:jc w:val="both"/>
            </w:pPr>
            <w:r>
              <w:rPr>
                <w:sz w:val="16"/>
              </w:rPr>
              <w:t>1201</w:t>
            </w:r>
          </w:p>
        </w:tc>
        <w:tc>
          <w:tcPr>
            <w:tcW w:w="752" w:type="dxa"/>
            <w:tcBorders>
              <w:top w:val="nil"/>
            </w:tcBorders>
          </w:tcPr>
          <w:p w:rsidR="002E31F7" w:rsidRDefault="002E31F7">
            <w:pPr>
              <w:pStyle w:val="ConsPlusNonformat"/>
              <w:jc w:val="both"/>
            </w:pPr>
            <w:r>
              <w:rPr>
                <w:sz w:val="16"/>
              </w:rPr>
              <w:t xml:space="preserve"> 1077 </w:t>
            </w:r>
          </w:p>
        </w:tc>
        <w:tc>
          <w:tcPr>
            <w:tcW w:w="658" w:type="dxa"/>
            <w:tcBorders>
              <w:top w:val="nil"/>
            </w:tcBorders>
          </w:tcPr>
          <w:p w:rsidR="002E31F7" w:rsidRDefault="002E31F7">
            <w:pPr>
              <w:pStyle w:val="ConsPlusNonformat"/>
              <w:jc w:val="both"/>
            </w:pPr>
            <w:r>
              <w:rPr>
                <w:sz w:val="16"/>
              </w:rPr>
              <w:t xml:space="preserve"> 980 </w:t>
            </w:r>
          </w:p>
        </w:tc>
        <w:tc>
          <w:tcPr>
            <w:tcW w:w="658" w:type="dxa"/>
            <w:tcBorders>
              <w:top w:val="nil"/>
            </w:tcBorders>
          </w:tcPr>
          <w:p w:rsidR="002E31F7" w:rsidRDefault="002E31F7">
            <w:pPr>
              <w:pStyle w:val="ConsPlusNonformat"/>
              <w:jc w:val="both"/>
            </w:pPr>
            <w:r>
              <w:rPr>
                <w:sz w:val="16"/>
              </w:rPr>
              <w:t xml:space="preserve"> 902 </w:t>
            </w:r>
          </w:p>
        </w:tc>
        <w:tc>
          <w:tcPr>
            <w:tcW w:w="564" w:type="dxa"/>
            <w:tcBorders>
              <w:top w:val="nil"/>
            </w:tcBorders>
          </w:tcPr>
          <w:p w:rsidR="002E31F7" w:rsidRDefault="002E31F7">
            <w:pPr>
              <w:pStyle w:val="ConsPlusNonformat"/>
              <w:jc w:val="both"/>
            </w:pPr>
            <w:r>
              <w:rPr>
                <w:sz w:val="16"/>
              </w:rPr>
              <w:t xml:space="preserve">838 </w:t>
            </w:r>
          </w:p>
        </w:tc>
        <w:tc>
          <w:tcPr>
            <w:tcW w:w="658" w:type="dxa"/>
            <w:tcBorders>
              <w:top w:val="nil"/>
            </w:tcBorders>
          </w:tcPr>
          <w:p w:rsidR="002E31F7" w:rsidRDefault="002E31F7">
            <w:pPr>
              <w:pStyle w:val="ConsPlusNonformat"/>
              <w:jc w:val="both"/>
            </w:pPr>
            <w:r>
              <w:rPr>
                <w:sz w:val="16"/>
              </w:rPr>
              <w:t xml:space="preserve"> 815 </w:t>
            </w:r>
          </w:p>
        </w:tc>
        <w:tc>
          <w:tcPr>
            <w:tcW w:w="658" w:type="dxa"/>
            <w:tcBorders>
              <w:top w:val="nil"/>
            </w:tcBorders>
          </w:tcPr>
          <w:p w:rsidR="002E31F7" w:rsidRDefault="002E31F7">
            <w:pPr>
              <w:pStyle w:val="ConsPlusNonformat"/>
              <w:jc w:val="both"/>
            </w:pPr>
            <w:r>
              <w:rPr>
                <w:sz w:val="16"/>
              </w:rPr>
              <w:t xml:space="preserve"> 784 </w:t>
            </w:r>
          </w:p>
        </w:tc>
        <w:tc>
          <w:tcPr>
            <w:tcW w:w="564" w:type="dxa"/>
            <w:tcBorders>
              <w:top w:val="nil"/>
            </w:tcBorders>
          </w:tcPr>
          <w:p w:rsidR="002E31F7" w:rsidRDefault="002E31F7">
            <w:pPr>
              <w:pStyle w:val="ConsPlusNonformat"/>
              <w:jc w:val="both"/>
            </w:pPr>
            <w:r>
              <w:rPr>
                <w:sz w:val="16"/>
              </w:rPr>
              <w:t xml:space="preserve">739 </w:t>
            </w:r>
          </w:p>
        </w:tc>
        <w:tc>
          <w:tcPr>
            <w:tcW w:w="752" w:type="dxa"/>
            <w:tcBorders>
              <w:top w:val="nil"/>
            </w:tcBorders>
          </w:tcPr>
          <w:p w:rsidR="002E31F7" w:rsidRDefault="002E31F7">
            <w:pPr>
              <w:pStyle w:val="ConsPlusNonformat"/>
              <w:jc w:val="both"/>
            </w:pPr>
            <w:r>
              <w:rPr>
                <w:sz w:val="16"/>
              </w:rPr>
              <w:t xml:space="preserve"> 722  </w:t>
            </w:r>
          </w:p>
        </w:tc>
        <w:tc>
          <w:tcPr>
            <w:tcW w:w="564" w:type="dxa"/>
            <w:tcBorders>
              <w:top w:val="nil"/>
            </w:tcBorders>
          </w:tcPr>
          <w:p w:rsidR="002E31F7" w:rsidRDefault="002E31F7">
            <w:pPr>
              <w:pStyle w:val="ConsPlusNonformat"/>
              <w:jc w:val="both"/>
            </w:pPr>
            <w:r>
              <w:rPr>
                <w:sz w:val="16"/>
              </w:rPr>
              <w:t xml:space="preserve">700 </w:t>
            </w:r>
          </w:p>
        </w:tc>
        <w:tc>
          <w:tcPr>
            <w:tcW w:w="658" w:type="dxa"/>
            <w:tcBorders>
              <w:top w:val="nil"/>
            </w:tcBorders>
          </w:tcPr>
          <w:p w:rsidR="002E31F7" w:rsidRDefault="002E31F7">
            <w:pPr>
              <w:pStyle w:val="ConsPlusNonformat"/>
              <w:jc w:val="both"/>
            </w:pPr>
            <w:r>
              <w:rPr>
                <w:sz w:val="16"/>
              </w:rPr>
              <w:t xml:space="preserve"> 666 </w:t>
            </w:r>
          </w:p>
        </w:tc>
        <w:tc>
          <w:tcPr>
            <w:tcW w:w="658" w:type="dxa"/>
            <w:tcBorders>
              <w:top w:val="nil"/>
            </w:tcBorders>
          </w:tcPr>
          <w:p w:rsidR="002E31F7" w:rsidRDefault="002E31F7">
            <w:pPr>
              <w:pStyle w:val="ConsPlusNonformat"/>
              <w:jc w:val="both"/>
            </w:pPr>
            <w:r>
              <w:rPr>
                <w:sz w:val="16"/>
              </w:rPr>
              <w:t xml:space="preserve"> 636 </w:t>
            </w:r>
          </w:p>
        </w:tc>
        <w:tc>
          <w:tcPr>
            <w:tcW w:w="658" w:type="dxa"/>
            <w:tcBorders>
              <w:top w:val="nil"/>
            </w:tcBorders>
          </w:tcPr>
          <w:p w:rsidR="002E31F7" w:rsidRDefault="002E31F7">
            <w:pPr>
              <w:pStyle w:val="ConsPlusNonformat"/>
              <w:jc w:val="both"/>
            </w:pPr>
            <w:r>
              <w:rPr>
                <w:sz w:val="16"/>
              </w:rPr>
              <w:t xml:space="preserve"> 610 </w:t>
            </w:r>
          </w:p>
        </w:tc>
        <w:tc>
          <w:tcPr>
            <w:tcW w:w="658" w:type="dxa"/>
            <w:tcBorders>
              <w:top w:val="nil"/>
            </w:tcBorders>
          </w:tcPr>
          <w:p w:rsidR="002E31F7" w:rsidRDefault="002E31F7">
            <w:pPr>
              <w:pStyle w:val="ConsPlusNonformat"/>
              <w:jc w:val="both"/>
            </w:pPr>
            <w:r>
              <w:rPr>
                <w:sz w:val="16"/>
              </w:rPr>
              <w:t xml:space="preserve"> 586 </w:t>
            </w:r>
          </w:p>
        </w:tc>
        <w:tc>
          <w:tcPr>
            <w:tcW w:w="564" w:type="dxa"/>
            <w:tcBorders>
              <w:top w:val="nil"/>
            </w:tcBorders>
          </w:tcPr>
          <w:p w:rsidR="002E31F7" w:rsidRDefault="002E31F7">
            <w:pPr>
              <w:pStyle w:val="ConsPlusNonformat"/>
              <w:jc w:val="both"/>
            </w:pPr>
            <w:r>
              <w:rPr>
                <w:sz w:val="16"/>
              </w:rPr>
              <w:t xml:space="preserve">565 </w:t>
            </w:r>
          </w:p>
        </w:tc>
      </w:tr>
      <w:tr w:rsidR="002E31F7">
        <w:trPr>
          <w:trHeight w:val="195"/>
        </w:trPr>
        <w:tc>
          <w:tcPr>
            <w:tcW w:w="658" w:type="dxa"/>
            <w:tcBorders>
              <w:top w:val="nil"/>
            </w:tcBorders>
          </w:tcPr>
          <w:p w:rsidR="002E31F7" w:rsidRDefault="002E31F7">
            <w:pPr>
              <w:pStyle w:val="ConsPlusNonformat"/>
              <w:jc w:val="both"/>
            </w:pPr>
            <w:r>
              <w:rPr>
                <w:sz w:val="16"/>
              </w:rPr>
              <w:t xml:space="preserve"> 100 </w:t>
            </w:r>
          </w:p>
        </w:tc>
        <w:tc>
          <w:tcPr>
            <w:tcW w:w="752" w:type="dxa"/>
            <w:tcBorders>
              <w:top w:val="nil"/>
            </w:tcBorders>
          </w:tcPr>
          <w:p w:rsidR="002E31F7" w:rsidRDefault="002E31F7">
            <w:pPr>
              <w:pStyle w:val="ConsPlusNonformat"/>
              <w:jc w:val="both"/>
            </w:pPr>
            <w:r>
              <w:rPr>
                <w:sz w:val="16"/>
              </w:rPr>
              <w:t xml:space="preserve"> 7229 </w:t>
            </w:r>
          </w:p>
        </w:tc>
        <w:tc>
          <w:tcPr>
            <w:tcW w:w="658" w:type="dxa"/>
            <w:tcBorders>
              <w:top w:val="nil"/>
            </w:tcBorders>
          </w:tcPr>
          <w:p w:rsidR="002E31F7" w:rsidRDefault="002E31F7">
            <w:pPr>
              <w:pStyle w:val="ConsPlusNonformat"/>
              <w:jc w:val="both"/>
            </w:pPr>
            <w:r>
              <w:rPr>
                <w:sz w:val="16"/>
              </w:rPr>
              <w:t xml:space="preserve">3974 </w:t>
            </w:r>
          </w:p>
        </w:tc>
        <w:tc>
          <w:tcPr>
            <w:tcW w:w="658" w:type="dxa"/>
            <w:tcBorders>
              <w:top w:val="nil"/>
            </w:tcBorders>
          </w:tcPr>
          <w:p w:rsidR="002E31F7" w:rsidRDefault="002E31F7">
            <w:pPr>
              <w:pStyle w:val="ConsPlusNonformat"/>
              <w:jc w:val="both"/>
            </w:pPr>
            <w:r>
              <w:rPr>
                <w:sz w:val="16"/>
              </w:rPr>
              <w:t xml:space="preserve">2782 </w:t>
            </w:r>
          </w:p>
        </w:tc>
        <w:tc>
          <w:tcPr>
            <w:tcW w:w="658" w:type="dxa"/>
            <w:tcBorders>
              <w:top w:val="nil"/>
            </w:tcBorders>
          </w:tcPr>
          <w:p w:rsidR="002E31F7" w:rsidRDefault="002E31F7">
            <w:pPr>
              <w:pStyle w:val="ConsPlusNonformat"/>
              <w:jc w:val="both"/>
            </w:pPr>
            <w:r>
              <w:rPr>
                <w:sz w:val="16"/>
              </w:rPr>
              <w:t xml:space="preserve">2162 </w:t>
            </w:r>
          </w:p>
        </w:tc>
        <w:tc>
          <w:tcPr>
            <w:tcW w:w="658" w:type="dxa"/>
            <w:tcBorders>
              <w:top w:val="nil"/>
            </w:tcBorders>
          </w:tcPr>
          <w:p w:rsidR="002E31F7" w:rsidRDefault="002E31F7">
            <w:pPr>
              <w:pStyle w:val="ConsPlusNonformat"/>
              <w:jc w:val="both"/>
            </w:pPr>
            <w:r>
              <w:rPr>
                <w:sz w:val="16"/>
              </w:rPr>
              <w:t xml:space="preserve">1915 </w:t>
            </w:r>
          </w:p>
        </w:tc>
        <w:tc>
          <w:tcPr>
            <w:tcW w:w="658" w:type="dxa"/>
            <w:tcBorders>
              <w:top w:val="nil"/>
            </w:tcBorders>
          </w:tcPr>
          <w:p w:rsidR="002E31F7" w:rsidRDefault="002E31F7">
            <w:pPr>
              <w:pStyle w:val="ConsPlusNonformat"/>
              <w:jc w:val="both"/>
            </w:pPr>
            <w:r>
              <w:rPr>
                <w:sz w:val="16"/>
              </w:rPr>
              <w:t xml:space="preserve">1782 </w:t>
            </w:r>
          </w:p>
        </w:tc>
        <w:tc>
          <w:tcPr>
            <w:tcW w:w="564" w:type="dxa"/>
            <w:tcBorders>
              <w:top w:val="nil"/>
            </w:tcBorders>
          </w:tcPr>
          <w:p w:rsidR="002E31F7" w:rsidRDefault="002E31F7">
            <w:pPr>
              <w:pStyle w:val="ConsPlusNonformat"/>
              <w:jc w:val="both"/>
            </w:pPr>
            <w:r>
              <w:rPr>
                <w:sz w:val="16"/>
              </w:rPr>
              <w:t>1617</w:t>
            </w:r>
          </w:p>
        </w:tc>
        <w:tc>
          <w:tcPr>
            <w:tcW w:w="658" w:type="dxa"/>
            <w:tcBorders>
              <w:top w:val="nil"/>
            </w:tcBorders>
          </w:tcPr>
          <w:p w:rsidR="002E31F7" w:rsidRDefault="002E31F7">
            <w:pPr>
              <w:pStyle w:val="ConsPlusNonformat"/>
              <w:jc w:val="both"/>
            </w:pPr>
            <w:r>
              <w:rPr>
                <w:sz w:val="16"/>
              </w:rPr>
              <w:t xml:space="preserve">1525 </w:t>
            </w:r>
          </w:p>
        </w:tc>
        <w:tc>
          <w:tcPr>
            <w:tcW w:w="564" w:type="dxa"/>
            <w:tcBorders>
              <w:top w:val="nil"/>
            </w:tcBorders>
          </w:tcPr>
          <w:p w:rsidR="002E31F7" w:rsidRDefault="002E31F7">
            <w:pPr>
              <w:pStyle w:val="ConsPlusNonformat"/>
              <w:jc w:val="both"/>
            </w:pPr>
            <w:r>
              <w:rPr>
                <w:sz w:val="16"/>
              </w:rPr>
              <w:t>1407</w:t>
            </w:r>
          </w:p>
        </w:tc>
        <w:tc>
          <w:tcPr>
            <w:tcW w:w="564" w:type="dxa"/>
            <w:tcBorders>
              <w:top w:val="nil"/>
            </w:tcBorders>
          </w:tcPr>
          <w:p w:rsidR="002E31F7" w:rsidRDefault="002E31F7">
            <w:pPr>
              <w:pStyle w:val="ConsPlusNonformat"/>
              <w:jc w:val="both"/>
            </w:pPr>
            <w:r>
              <w:rPr>
                <w:sz w:val="16"/>
              </w:rPr>
              <w:t>1339</w:t>
            </w:r>
          </w:p>
        </w:tc>
        <w:tc>
          <w:tcPr>
            <w:tcW w:w="752" w:type="dxa"/>
            <w:tcBorders>
              <w:top w:val="nil"/>
            </w:tcBorders>
          </w:tcPr>
          <w:p w:rsidR="002E31F7" w:rsidRDefault="002E31F7">
            <w:pPr>
              <w:pStyle w:val="ConsPlusNonformat"/>
              <w:jc w:val="both"/>
            </w:pPr>
            <w:r>
              <w:rPr>
                <w:sz w:val="16"/>
              </w:rPr>
              <w:t xml:space="preserve"> 1199 </w:t>
            </w:r>
          </w:p>
        </w:tc>
        <w:tc>
          <w:tcPr>
            <w:tcW w:w="658" w:type="dxa"/>
            <w:tcBorders>
              <w:top w:val="nil"/>
            </w:tcBorders>
          </w:tcPr>
          <w:p w:rsidR="002E31F7" w:rsidRDefault="002E31F7">
            <w:pPr>
              <w:pStyle w:val="ConsPlusNonformat"/>
              <w:jc w:val="both"/>
            </w:pPr>
            <w:r>
              <w:rPr>
                <w:sz w:val="16"/>
              </w:rPr>
              <w:t xml:space="preserve">1090 </w:t>
            </w:r>
          </w:p>
        </w:tc>
        <w:tc>
          <w:tcPr>
            <w:tcW w:w="658" w:type="dxa"/>
            <w:tcBorders>
              <w:top w:val="nil"/>
            </w:tcBorders>
          </w:tcPr>
          <w:p w:rsidR="002E31F7" w:rsidRDefault="002E31F7">
            <w:pPr>
              <w:pStyle w:val="ConsPlusNonformat"/>
              <w:jc w:val="both"/>
            </w:pPr>
            <w:r>
              <w:rPr>
                <w:sz w:val="16"/>
              </w:rPr>
              <w:t xml:space="preserve">1002 </w:t>
            </w:r>
          </w:p>
        </w:tc>
        <w:tc>
          <w:tcPr>
            <w:tcW w:w="564" w:type="dxa"/>
            <w:tcBorders>
              <w:top w:val="nil"/>
            </w:tcBorders>
          </w:tcPr>
          <w:p w:rsidR="002E31F7" w:rsidRDefault="002E31F7">
            <w:pPr>
              <w:pStyle w:val="ConsPlusNonformat"/>
              <w:jc w:val="both"/>
            </w:pPr>
            <w:r>
              <w:rPr>
                <w:sz w:val="16"/>
              </w:rPr>
              <w:t xml:space="preserve">930 </w:t>
            </w:r>
          </w:p>
        </w:tc>
        <w:tc>
          <w:tcPr>
            <w:tcW w:w="658" w:type="dxa"/>
            <w:tcBorders>
              <w:top w:val="nil"/>
            </w:tcBorders>
          </w:tcPr>
          <w:p w:rsidR="002E31F7" w:rsidRDefault="002E31F7">
            <w:pPr>
              <w:pStyle w:val="ConsPlusNonformat"/>
              <w:jc w:val="both"/>
            </w:pPr>
            <w:r>
              <w:rPr>
                <w:sz w:val="16"/>
              </w:rPr>
              <w:t xml:space="preserve"> 904 </w:t>
            </w:r>
          </w:p>
        </w:tc>
        <w:tc>
          <w:tcPr>
            <w:tcW w:w="658" w:type="dxa"/>
            <w:tcBorders>
              <w:top w:val="nil"/>
            </w:tcBorders>
          </w:tcPr>
          <w:p w:rsidR="002E31F7" w:rsidRDefault="002E31F7">
            <w:pPr>
              <w:pStyle w:val="ConsPlusNonformat"/>
              <w:jc w:val="both"/>
            </w:pPr>
            <w:r>
              <w:rPr>
                <w:sz w:val="16"/>
              </w:rPr>
              <w:t xml:space="preserve"> 869 </w:t>
            </w:r>
          </w:p>
        </w:tc>
        <w:tc>
          <w:tcPr>
            <w:tcW w:w="564" w:type="dxa"/>
            <w:tcBorders>
              <w:top w:val="nil"/>
            </w:tcBorders>
          </w:tcPr>
          <w:p w:rsidR="002E31F7" w:rsidRDefault="002E31F7">
            <w:pPr>
              <w:pStyle w:val="ConsPlusNonformat"/>
              <w:jc w:val="both"/>
            </w:pPr>
            <w:r>
              <w:rPr>
                <w:sz w:val="16"/>
              </w:rPr>
              <w:t xml:space="preserve">818 </w:t>
            </w:r>
          </w:p>
        </w:tc>
        <w:tc>
          <w:tcPr>
            <w:tcW w:w="752" w:type="dxa"/>
            <w:tcBorders>
              <w:top w:val="nil"/>
            </w:tcBorders>
          </w:tcPr>
          <w:p w:rsidR="002E31F7" w:rsidRDefault="002E31F7">
            <w:pPr>
              <w:pStyle w:val="ConsPlusNonformat"/>
              <w:jc w:val="both"/>
            </w:pPr>
            <w:r>
              <w:rPr>
                <w:sz w:val="16"/>
              </w:rPr>
              <w:t xml:space="preserve"> 800  </w:t>
            </w:r>
          </w:p>
        </w:tc>
        <w:tc>
          <w:tcPr>
            <w:tcW w:w="564" w:type="dxa"/>
            <w:tcBorders>
              <w:top w:val="nil"/>
            </w:tcBorders>
          </w:tcPr>
          <w:p w:rsidR="002E31F7" w:rsidRDefault="002E31F7">
            <w:pPr>
              <w:pStyle w:val="ConsPlusNonformat"/>
              <w:jc w:val="both"/>
            </w:pPr>
            <w:r>
              <w:rPr>
                <w:sz w:val="16"/>
              </w:rPr>
              <w:t xml:space="preserve">774 </w:t>
            </w:r>
          </w:p>
        </w:tc>
        <w:tc>
          <w:tcPr>
            <w:tcW w:w="658" w:type="dxa"/>
            <w:tcBorders>
              <w:top w:val="nil"/>
            </w:tcBorders>
          </w:tcPr>
          <w:p w:rsidR="002E31F7" w:rsidRDefault="002E31F7">
            <w:pPr>
              <w:pStyle w:val="ConsPlusNonformat"/>
              <w:jc w:val="both"/>
            </w:pPr>
            <w:r>
              <w:rPr>
                <w:sz w:val="16"/>
              </w:rPr>
              <w:t xml:space="preserve"> 736 </w:t>
            </w:r>
          </w:p>
        </w:tc>
        <w:tc>
          <w:tcPr>
            <w:tcW w:w="658" w:type="dxa"/>
            <w:tcBorders>
              <w:top w:val="nil"/>
            </w:tcBorders>
          </w:tcPr>
          <w:p w:rsidR="002E31F7" w:rsidRDefault="002E31F7">
            <w:pPr>
              <w:pStyle w:val="ConsPlusNonformat"/>
              <w:jc w:val="both"/>
            </w:pPr>
            <w:r>
              <w:rPr>
                <w:sz w:val="16"/>
              </w:rPr>
              <w:t xml:space="preserve"> 703 </w:t>
            </w:r>
          </w:p>
        </w:tc>
        <w:tc>
          <w:tcPr>
            <w:tcW w:w="658" w:type="dxa"/>
            <w:tcBorders>
              <w:top w:val="nil"/>
            </w:tcBorders>
          </w:tcPr>
          <w:p w:rsidR="002E31F7" w:rsidRDefault="002E31F7">
            <w:pPr>
              <w:pStyle w:val="ConsPlusNonformat"/>
              <w:jc w:val="both"/>
            </w:pPr>
            <w:r>
              <w:rPr>
                <w:sz w:val="16"/>
              </w:rPr>
              <w:t xml:space="preserve"> 673 </w:t>
            </w:r>
          </w:p>
        </w:tc>
        <w:tc>
          <w:tcPr>
            <w:tcW w:w="658" w:type="dxa"/>
            <w:tcBorders>
              <w:top w:val="nil"/>
            </w:tcBorders>
          </w:tcPr>
          <w:p w:rsidR="002E31F7" w:rsidRDefault="002E31F7">
            <w:pPr>
              <w:pStyle w:val="ConsPlusNonformat"/>
              <w:jc w:val="both"/>
            </w:pPr>
            <w:r>
              <w:rPr>
                <w:sz w:val="16"/>
              </w:rPr>
              <w:t xml:space="preserve"> 647 </w:t>
            </w:r>
          </w:p>
        </w:tc>
        <w:tc>
          <w:tcPr>
            <w:tcW w:w="564" w:type="dxa"/>
            <w:tcBorders>
              <w:top w:val="nil"/>
            </w:tcBorders>
          </w:tcPr>
          <w:p w:rsidR="002E31F7" w:rsidRDefault="002E31F7">
            <w:pPr>
              <w:pStyle w:val="ConsPlusNonformat"/>
              <w:jc w:val="both"/>
            </w:pPr>
            <w:r>
              <w:rPr>
                <w:sz w:val="16"/>
              </w:rPr>
              <w:t xml:space="preserve">623 </w:t>
            </w:r>
          </w:p>
        </w:tc>
      </w:tr>
      <w:tr w:rsidR="002E31F7">
        <w:trPr>
          <w:trHeight w:val="195"/>
        </w:trPr>
        <w:tc>
          <w:tcPr>
            <w:tcW w:w="658" w:type="dxa"/>
            <w:tcBorders>
              <w:top w:val="nil"/>
            </w:tcBorders>
          </w:tcPr>
          <w:p w:rsidR="002E31F7" w:rsidRDefault="002E31F7">
            <w:pPr>
              <w:pStyle w:val="ConsPlusNonformat"/>
              <w:jc w:val="both"/>
            </w:pPr>
            <w:r>
              <w:rPr>
                <w:sz w:val="16"/>
              </w:rPr>
              <w:t xml:space="preserve"> 105 </w:t>
            </w:r>
          </w:p>
        </w:tc>
        <w:tc>
          <w:tcPr>
            <w:tcW w:w="752" w:type="dxa"/>
            <w:tcBorders>
              <w:top w:val="nil"/>
            </w:tcBorders>
          </w:tcPr>
          <w:p w:rsidR="002E31F7" w:rsidRDefault="002E31F7">
            <w:pPr>
              <w:pStyle w:val="ConsPlusNonformat"/>
              <w:jc w:val="both"/>
            </w:pPr>
            <w:r>
              <w:rPr>
                <w:sz w:val="16"/>
              </w:rPr>
              <w:t xml:space="preserve"> 8098 </w:t>
            </w:r>
          </w:p>
        </w:tc>
        <w:tc>
          <w:tcPr>
            <w:tcW w:w="658" w:type="dxa"/>
            <w:tcBorders>
              <w:top w:val="nil"/>
            </w:tcBorders>
          </w:tcPr>
          <w:p w:rsidR="002E31F7" w:rsidRDefault="002E31F7">
            <w:pPr>
              <w:pStyle w:val="ConsPlusNonformat"/>
              <w:jc w:val="both"/>
            </w:pPr>
            <w:r>
              <w:rPr>
                <w:sz w:val="16"/>
              </w:rPr>
              <w:t xml:space="preserve">4442 </w:t>
            </w:r>
          </w:p>
        </w:tc>
        <w:tc>
          <w:tcPr>
            <w:tcW w:w="658" w:type="dxa"/>
            <w:tcBorders>
              <w:top w:val="nil"/>
            </w:tcBorders>
          </w:tcPr>
          <w:p w:rsidR="002E31F7" w:rsidRDefault="002E31F7">
            <w:pPr>
              <w:pStyle w:val="ConsPlusNonformat"/>
              <w:jc w:val="both"/>
            </w:pPr>
            <w:r>
              <w:rPr>
                <w:sz w:val="16"/>
              </w:rPr>
              <w:t xml:space="preserve">3103 </w:t>
            </w:r>
          </w:p>
        </w:tc>
        <w:tc>
          <w:tcPr>
            <w:tcW w:w="658" w:type="dxa"/>
            <w:tcBorders>
              <w:top w:val="nil"/>
            </w:tcBorders>
          </w:tcPr>
          <w:p w:rsidR="002E31F7" w:rsidRDefault="002E31F7">
            <w:pPr>
              <w:pStyle w:val="ConsPlusNonformat"/>
              <w:jc w:val="both"/>
            </w:pPr>
            <w:r>
              <w:rPr>
                <w:sz w:val="16"/>
              </w:rPr>
              <w:t xml:space="preserve">2408 </w:t>
            </w:r>
          </w:p>
        </w:tc>
        <w:tc>
          <w:tcPr>
            <w:tcW w:w="658" w:type="dxa"/>
            <w:tcBorders>
              <w:top w:val="nil"/>
            </w:tcBorders>
          </w:tcPr>
          <w:p w:rsidR="002E31F7" w:rsidRDefault="002E31F7">
            <w:pPr>
              <w:pStyle w:val="ConsPlusNonformat"/>
              <w:jc w:val="both"/>
            </w:pPr>
            <w:r>
              <w:rPr>
                <w:sz w:val="16"/>
              </w:rPr>
              <w:t xml:space="preserve">2131 </w:t>
            </w:r>
          </w:p>
        </w:tc>
        <w:tc>
          <w:tcPr>
            <w:tcW w:w="658" w:type="dxa"/>
            <w:tcBorders>
              <w:top w:val="nil"/>
            </w:tcBorders>
          </w:tcPr>
          <w:p w:rsidR="002E31F7" w:rsidRDefault="002E31F7">
            <w:pPr>
              <w:pStyle w:val="ConsPlusNonformat"/>
              <w:jc w:val="both"/>
            </w:pPr>
            <w:r>
              <w:rPr>
                <w:sz w:val="16"/>
              </w:rPr>
              <w:t xml:space="preserve">1982 </w:t>
            </w:r>
          </w:p>
        </w:tc>
        <w:tc>
          <w:tcPr>
            <w:tcW w:w="564" w:type="dxa"/>
            <w:tcBorders>
              <w:top w:val="nil"/>
            </w:tcBorders>
          </w:tcPr>
          <w:p w:rsidR="002E31F7" w:rsidRDefault="002E31F7">
            <w:pPr>
              <w:pStyle w:val="ConsPlusNonformat"/>
              <w:jc w:val="both"/>
            </w:pPr>
            <w:r>
              <w:rPr>
                <w:sz w:val="16"/>
              </w:rPr>
              <w:t>1797</w:t>
            </w:r>
          </w:p>
        </w:tc>
        <w:tc>
          <w:tcPr>
            <w:tcW w:w="658" w:type="dxa"/>
            <w:tcBorders>
              <w:top w:val="nil"/>
            </w:tcBorders>
          </w:tcPr>
          <w:p w:rsidR="002E31F7" w:rsidRDefault="002E31F7">
            <w:pPr>
              <w:pStyle w:val="ConsPlusNonformat"/>
              <w:jc w:val="both"/>
            </w:pPr>
            <w:r>
              <w:rPr>
                <w:sz w:val="16"/>
              </w:rPr>
              <w:t xml:space="preserve">1694 </w:t>
            </w:r>
          </w:p>
        </w:tc>
        <w:tc>
          <w:tcPr>
            <w:tcW w:w="564" w:type="dxa"/>
            <w:tcBorders>
              <w:top w:val="nil"/>
            </w:tcBorders>
          </w:tcPr>
          <w:p w:rsidR="002E31F7" w:rsidRDefault="002E31F7">
            <w:pPr>
              <w:pStyle w:val="ConsPlusNonformat"/>
              <w:jc w:val="both"/>
            </w:pPr>
            <w:r>
              <w:rPr>
                <w:sz w:val="16"/>
              </w:rPr>
              <w:t>1562</w:t>
            </w:r>
          </w:p>
        </w:tc>
        <w:tc>
          <w:tcPr>
            <w:tcW w:w="564" w:type="dxa"/>
            <w:tcBorders>
              <w:top w:val="nil"/>
            </w:tcBorders>
          </w:tcPr>
          <w:p w:rsidR="002E31F7" w:rsidRDefault="002E31F7">
            <w:pPr>
              <w:pStyle w:val="ConsPlusNonformat"/>
              <w:jc w:val="both"/>
            </w:pPr>
            <w:r>
              <w:rPr>
                <w:sz w:val="16"/>
              </w:rPr>
              <w:t>1486</w:t>
            </w:r>
          </w:p>
        </w:tc>
        <w:tc>
          <w:tcPr>
            <w:tcW w:w="752" w:type="dxa"/>
            <w:tcBorders>
              <w:top w:val="nil"/>
            </w:tcBorders>
          </w:tcPr>
          <w:p w:rsidR="002E31F7" w:rsidRDefault="002E31F7">
            <w:pPr>
              <w:pStyle w:val="ConsPlusNonformat"/>
              <w:jc w:val="both"/>
            </w:pPr>
            <w:r>
              <w:rPr>
                <w:sz w:val="16"/>
              </w:rPr>
              <w:t xml:space="preserve"> 1330 </w:t>
            </w:r>
          </w:p>
        </w:tc>
        <w:tc>
          <w:tcPr>
            <w:tcW w:w="658" w:type="dxa"/>
            <w:tcBorders>
              <w:top w:val="nil"/>
            </w:tcBorders>
          </w:tcPr>
          <w:p w:rsidR="002E31F7" w:rsidRDefault="002E31F7">
            <w:pPr>
              <w:pStyle w:val="ConsPlusNonformat"/>
              <w:jc w:val="both"/>
            </w:pPr>
            <w:r>
              <w:rPr>
                <w:sz w:val="16"/>
              </w:rPr>
              <w:t xml:space="preserve">1207 </w:t>
            </w:r>
          </w:p>
        </w:tc>
        <w:tc>
          <w:tcPr>
            <w:tcW w:w="658" w:type="dxa"/>
            <w:tcBorders>
              <w:top w:val="nil"/>
            </w:tcBorders>
          </w:tcPr>
          <w:p w:rsidR="002E31F7" w:rsidRDefault="002E31F7">
            <w:pPr>
              <w:pStyle w:val="ConsPlusNonformat"/>
              <w:jc w:val="both"/>
            </w:pPr>
            <w:r>
              <w:rPr>
                <w:sz w:val="16"/>
              </w:rPr>
              <w:t xml:space="preserve">1108 </w:t>
            </w:r>
          </w:p>
        </w:tc>
        <w:tc>
          <w:tcPr>
            <w:tcW w:w="564" w:type="dxa"/>
            <w:tcBorders>
              <w:top w:val="nil"/>
            </w:tcBorders>
          </w:tcPr>
          <w:p w:rsidR="002E31F7" w:rsidRDefault="002E31F7">
            <w:pPr>
              <w:pStyle w:val="ConsPlusNonformat"/>
              <w:jc w:val="both"/>
            </w:pPr>
            <w:r>
              <w:rPr>
                <w:sz w:val="16"/>
              </w:rPr>
              <w:t>1028</w:t>
            </w:r>
          </w:p>
        </w:tc>
        <w:tc>
          <w:tcPr>
            <w:tcW w:w="658" w:type="dxa"/>
            <w:tcBorders>
              <w:top w:val="nil"/>
            </w:tcBorders>
          </w:tcPr>
          <w:p w:rsidR="002E31F7" w:rsidRDefault="002E31F7">
            <w:pPr>
              <w:pStyle w:val="ConsPlusNonformat"/>
              <w:jc w:val="both"/>
            </w:pPr>
            <w:r>
              <w:rPr>
                <w:sz w:val="16"/>
              </w:rPr>
              <w:t xml:space="preserve"> 999 </w:t>
            </w:r>
          </w:p>
        </w:tc>
        <w:tc>
          <w:tcPr>
            <w:tcW w:w="658" w:type="dxa"/>
            <w:tcBorders>
              <w:top w:val="nil"/>
            </w:tcBorders>
          </w:tcPr>
          <w:p w:rsidR="002E31F7" w:rsidRDefault="002E31F7">
            <w:pPr>
              <w:pStyle w:val="ConsPlusNonformat"/>
              <w:jc w:val="both"/>
            </w:pPr>
            <w:r>
              <w:rPr>
                <w:sz w:val="16"/>
              </w:rPr>
              <w:t xml:space="preserve"> 960 </w:t>
            </w:r>
          </w:p>
        </w:tc>
        <w:tc>
          <w:tcPr>
            <w:tcW w:w="564" w:type="dxa"/>
            <w:tcBorders>
              <w:top w:val="nil"/>
            </w:tcBorders>
          </w:tcPr>
          <w:p w:rsidR="002E31F7" w:rsidRDefault="002E31F7">
            <w:pPr>
              <w:pStyle w:val="ConsPlusNonformat"/>
              <w:jc w:val="both"/>
            </w:pPr>
            <w:r>
              <w:rPr>
                <w:sz w:val="16"/>
              </w:rPr>
              <w:t xml:space="preserve">903 </w:t>
            </w:r>
          </w:p>
        </w:tc>
        <w:tc>
          <w:tcPr>
            <w:tcW w:w="752" w:type="dxa"/>
            <w:tcBorders>
              <w:top w:val="nil"/>
            </w:tcBorders>
          </w:tcPr>
          <w:p w:rsidR="002E31F7" w:rsidRDefault="002E31F7">
            <w:pPr>
              <w:pStyle w:val="ConsPlusNonformat"/>
              <w:jc w:val="both"/>
            </w:pPr>
            <w:r>
              <w:rPr>
                <w:sz w:val="16"/>
              </w:rPr>
              <w:t xml:space="preserve"> 882  </w:t>
            </w:r>
          </w:p>
        </w:tc>
        <w:tc>
          <w:tcPr>
            <w:tcW w:w="564" w:type="dxa"/>
            <w:tcBorders>
              <w:top w:val="nil"/>
            </w:tcBorders>
          </w:tcPr>
          <w:p w:rsidR="002E31F7" w:rsidRDefault="002E31F7">
            <w:pPr>
              <w:pStyle w:val="ConsPlusNonformat"/>
              <w:jc w:val="both"/>
            </w:pPr>
            <w:r>
              <w:rPr>
                <w:sz w:val="16"/>
              </w:rPr>
              <w:t xml:space="preserve">853 </w:t>
            </w:r>
          </w:p>
        </w:tc>
        <w:tc>
          <w:tcPr>
            <w:tcW w:w="658" w:type="dxa"/>
            <w:tcBorders>
              <w:top w:val="nil"/>
            </w:tcBorders>
          </w:tcPr>
          <w:p w:rsidR="002E31F7" w:rsidRDefault="002E31F7">
            <w:pPr>
              <w:pStyle w:val="ConsPlusNonformat"/>
              <w:jc w:val="both"/>
            </w:pPr>
            <w:r>
              <w:rPr>
                <w:sz w:val="16"/>
              </w:rPr>
              <w:t xml:space="preserve"> 811 </w:t>
            </w:r>
          </w:p>
        </w:tc>
        <w:tc>
          <w:tcPr>
            <w:tcW w:w="658" w:type="dxa"/>
            <w:tcBorders>
              <w:top w:val="nil"/>
            </w:tcBorders>
          </w:tcPr>
          <w:p w:rsidR="002E31F7" w:rsidRDefault="002E31F7">
            <w:pPr>
              <w:pStyle w:val="ConsPlusNonformat"/>
              <w:jc w:val="both"/>
            </w:pPr>
            <w:r>
              <w:rPr>
                <w:sz w:val="16"/>
              </w:rPr>
              <w:t xml:space="preserve"> 773 </w:t>
            </w:r>
          </w:p>
        </w:tc>
        <w:tc>
          <w:tcPr>
            <w:tcW w:w="658" w:type="dxa"/>
            <w:tcBorders>
              <w:top w:val="nil"/>
            </w:tcBorders>
          </w:tcPr>
          <w:p w:rsidR="002E31F7" w:rsidRDefault="002E31F7">
            <w:pPr>
              <w:pStyle w:val="ConsPlusNonformat"/>
              <w:jc w:val="both"/>
            </w:pPr>
            <w:r>
              <w:rPr>
                <w:sz w:val="16"/>
              </w:rPr>
              <w:t xml:space="preserve"> 740 </w:t>
            </w:r>
          </w:p>
        </w:tc>
        <w:tc>
          <w:tcPr>
            <w:tcW w:w="658" w:type="dxa"/>
            <w:tcBorders>
              <w:top w:val="nil"/>
            </w:tcBorders>
          </w:tcPr>
          <w:p w:rsidR="002E31F7" w:rsidRDefault="002E31F7">
            <w:pPr>
              <w:pStyle w:val="ConsPlusNonformat"/>
              <w:jc w:val="both"/>
            </w:pPr>
            <w:r>
              <w:rPr>
                <w:sz w:val="16"/>
              </w:rPr>
              <w:t xml:space="preserve"> 711 </w:t>
            </w:r>
          </w:p>
        </w:tc>
        <w:tc>
          <w:tcPr>
            <w:tcW w:w="564" w:type="dxa"/>
            <w:tcBorders>
              <w:top w:val="nil"/>
            </w:tcBorders>
          </w:tcPr>
          <w:p w:rsidR="002E31F7" w:rsidRDefault="002E31F7">
            <w:pPr>
              <w:pStyle w:val="ConsPlusNonformat"/>
              <w:jc w:val="both"/>
            </w:pPr>
            <w:r>
              <w:rPr>
                <w:sz w:val="16"/>
              </w:rPr>
              <w:t xml:space="preserve">684 </w:t>
            </w:r>
          </w:p>
        </w:tc>
      </w:tr>
      <w:tr w:rsidR="002E31F7">
        <w:trPr>
          <w:trHeight w:val="195"/>
        </w:trPr>
        <w:tc>
          <w:tcPr>
            <w:tcW w:w="658" w:type="dxa"/>
            <w:tcBorders>
              <w:top w:val="nil"/>
            </w:tcBorders>
          </w:tcPr>
          <w:p w:rsidR="002E31F7" w:rsidRDefault="002E31F7">
            <w:pPr>
              <w:pStyle w:val="ConsPlusNonformat"/>
              <w:jc w:val="both"/>
            </w:pPr>
            <w:r>
              <w:rPr>
                <w:sz w:val="16"/>
              </w:rPr>
              <w:t xml:space="preserve"> 110 </w:t>
            </w:r>
          </w:p>
        </w:tc>
        <w:tc>
          <w:tcPr>
            <w:tcW w:w="752" w:type="dxa"/>
            <w:tcBorders>
              <w:top w:val="nil"/>
            </w:tcBorders>
          </w:tcPr>
          <w:p w:rsidR="002E31F7" w:rsidRDefault="002E31F7">
            <w:pPr>
              <w:pStyle w:val="ConsPlusNonformat"/>
              <w:jc w:val="both"/>
            </w:pPr>
            <w:r>
              <w:rPr>
                <w:sz w:val="16"/>
              </w:rPr>
              <w:t xml:space="preserve"> 9014 </w:t>
            </w:r>
          </w:p>
        </w:tc>
        <w:tc>
          <w:tcPr>
            <w:tcW w:w="658" w:type="dxa"/>
            <w:tcBorders>
              <w:top w:val="nil"/>
            </w:tcBorders>
          </w:tcPr>
          <w:p w:rsidR="002E31F7" w:rsidRDefault="002E31F7">
            <w:pPr>
              <w:pStyle w:val="ConsPlusNonformat"/>
              <w:jc w:val="both"/>
            </w:pPr>
            <w:r>
              <w:rPr>
                <w:sz w:val="16"/>
              </w:rPr>
              <w:t xml:space="preserve">4936 </w:t>
            </w:r>
          </w:p>
        </w:tc>
        <w:tc>
          <w:tcPr>
            <w:tcW w:w="658" w:type="dxa"/>
            <w:tcBorders>
              <w:top w:val="nil"/>
            </w:tcBorders>
          </w:tcPr>
          <w:p w:rsidR="002E31F7" w:rsidRDefault="002E31F7">
            <w:pPr>
              <w:pStyle w:val="ConsPlusNonformat"/>
              <w:jc w:val="both"/>
            </w:pPr>
            <w:r>
              <w:rPr>
                <w:sz w:val="16"/>
              </w:rPr>
              <w:t xml:space="preserve">3444 </w:t>
            </w:r>
          </w:p>
        </w:tc>
        <w:tc>
          <w:tcPr>
            <w:tcW w:w="658" w:type="dxa"/>
            <w:tcBorders>
              <w:top w:val="nil"/>
            </w:tcBorders>
          </w:tcPr>
          <w:p w:rsidR="002E31F7" w:rsidRDefault="002E31F7">
            <w:pPr>
              <w:pStyle w:val="ConsPlusNonformat"/>
              <w:jc w:val="both"/>
            </w:pPr>
            <w:r>
              <w:rPr>
                <w:sz w:val="16"/>
              </w:rPr>
              <w:t xml:space="preserve">2669 </w:t>
            </w:r>
          </w:p>
        </w:tc>
        <w:tc>
          <w:tcPr>
            <w:tcW w:w="658" w:type="dxa"/>
            <w:tcBorders>
              <w:top w:val="nil"/>
            </w:tcBorders>
          </w:tcPr>
          <w:p w:rsidR="002E31F7" w:rsidRDefault="002E31F7">
            <w:pPr>
              <w:pStyle w:val="ConsPlusNonformat"/>
              <w:jc w:val="both"/>
            </w:pPr>
            <w:r>
              <w:rPr>
                <w:sz w:val="16"/>
              </w:rPr>
              <w:t xml:space="preserve">2360 </w:t>
            </w:r>
          </w:p>
        </w:tc>
        <w:tc>
          <w:tcPr>
            <w:tcW w:w="658" w:type="dxa"/>
            <w:tcBorders>
              <w:top w:val="nil"/>
            </w:tcBorders>
          </w:tcPr>
          <w:p w:rsidR="002E31F7" w:rsidRDefault="002E31F7">
            <w:pPr>
              <w:pStyle w:val="ConsPlusNonformat"/>
              <w:jc w:val="both"/>
            </w:pPr>
            <w:r>
              <w:rPr>
                <w:sz w:val="16"/>
              </w:rPr>
              <w:t xml:space="preserve">2194 </w:t>
            </w:r>
          </w:p>
        </w:tc>
        <w:tc>
          <w:tcPr>
            <w:tcW w:w="564" w:type="dxa"/>
            <w:tcBorders>
              <w:top w:val="nil"/>
            </w:tcBorders>
          </w:tcPr>
          <w:p w:rsidR="002E31F7" w:rsidRDefault="002E31F7">
            <w:pPr>
              <w:pStyle w:val="ConsPlusNonformat"/>
              <w:jc w:val="both"/>
            </w:pPr>
            <w:r>
              <w:rPr>
                <w:sz w:val="16"/>
              </w:rPr>
              <w:t>1988</w:t>
            </w:r>
          </w:p>
        </w:tc>
        <w:tc>
          <w:tcPr>
            <w:tcW w:w="658" w:type="dxa"/>
            <w:tcBorders>
              <w:top w:val="nil"/>
            </w:tcBorders>
          </w:tcPr>
          <w:p w:rsidR="002E31F7" w:rsidRDefault="002E31F7">
            <w:pPr>
              <w:pStyle w:val="ConsPlusNonformat"/>
              <w:jc w:val="both"/>
            </w:pPr>
            <w:r>
              <w:rPr>
                <w:sz w:val="16"/>
              </w:rPr>
              <w:t xml:space="preserve">1873 </w:t>
            </w:r>
          </w:p>
        </w:tc>
        <w:tc>
          <w:tcPr>
            <w:tcW w:w="564" w:type="dxa"/>
            <w:tcBorders>
              <w:top w:val="nil"/>
            </w:tcBorders>
          </w:tcPr>
          <w:p w:rsidR="002E31F7" w:rsidRDefault="002E31F7">
            <w:pPr>
              <w:pStyle w:val="ConsPlusNonformat"/>
              <w:jc w:val="both"/>
            </w:pPr>
            <w:r>
              <w:rPr>
                <w:sz w:val="16"/>
              </w:rPr>
              <w:t>1726</w:t>
            </w:r>
          </w:p>
        </w:tc>
        <w:tc>
          <w:tcPr>
            <w:tcW w:w="564" w:type="dxa"/>
            <w:tcBorders>
              <w:top w:val="nil"/>
            </w:tcBorders>
          </w:tcPr>
          <w:p w:rsidR="002E31F7" w:rsidRDefault="002E31F7">
            <w:pPr>
              <w:pStyle w:val="ConsPlusNonformat"/>
              <w:jc w:val="both"/>
            </w:pPr>
            <w:r>
              <w:rPr>
                <w:sz w:val="16"/>
              </w:rPr>
              <w:t>1642</w:t>
            </w:r>
          </w:p>
        </w:tc>
        <w:tc>
          <w:tcPr>
            <w:tcW w:w="752" w:type="dxa"/>
            <w:tcBorders>
              <w:top w:val="nil"/>
            </w:tcBorders>
          </w:tcPr>
          <w:p w:rsidR="002E31F7" w:rsidRDefault="002E31F7">
            <w:pPr>
              <w:pStyle w:val="ConsPlusNonformat"/>
              <w:jc w:val="both"/>
            </w:pPr>
            <w:r>
              <w:rPr>
                <w:sz w:val="16"/>
              </w:rPr>
              <w:t xml:space="preserve"> 1467 </w:t>
            </w:r>
          </w:p>
        </w:tc>
        <w:tc>
          <w:tcPr>
            <w:tcW w:w="658" w:type="dxa"/>
            <w:tcBorders>
              <w:top w:val="nil"/>
            </w:tcBorders>
          </w:tcPr>
          <w:p w:rsidR="002E31F7" w:rsidRDefault="002E31F7">
            <w:pPr>
              <w:pStyle w:val="ConsPlusNonformat"/>
              <w:jc w:val="both"/>
            </w:pPr>
            <w:r>
              <w:rPr>
                <w:sz w:val="16"/>
              </w:rPr>
              <w:t xml:space="preserve">1331 </w:t>
            </w:r>
          </w:p>
        </w:tc>
        <w:tc>
          <w:tcPr>
            <w:tcW w:w="658" w:type="dxa"/>
            <w:tcBorders>
              <w:top w:val="nil"/>
            </w:tcBorders>
          </w:tcPr>
          <w:p w:rsidR="002E31F7" w:rsidRDefault="002E31F7">
            <w:pPr>
              <w:pStyle w:val="ConsPlusNonformat"/>
              <w:jc w:val="both"/>
            </w:pPr>
            <w:r>
              <w:rPr>
                <w:sz w:val="16"/>
              </w:rPr>
              <w:t xml:space="preserve">1221 </w:t>
            </w:r>
          </w:p>
        </w:tc>
        <w:tc>
          <w:tcPr>
            <w:tcW w:w="564" w:type="dxa"/>
            <w:tcBorders>
              <w:top w:val="nil"/>
            </w:tcBorders>
          </w:tcPr>
          <w:p w:rsidR="002E31F7" w:rsidRDefault="002E31F7">
            <w:pPr>
              <w:pStyle w:val="ConsPlusNonformat"/>
              <w:jc w:val="both"/>
            </w:pPr>
            <w:r>
              <w:rPr>
                <w:sz w:val="16"/>
              </w:rPr>
              <w:t>1131</w:t>
            </w:r>
          </w:p>
        </w:tc>
        <w:tc>
          <w:tcPr>
            <w:tcW w:w="658" w:type="dxa"/>
            <w:tcBorders>
              <w:top w:val="nil"/>
            </w:tcBorders>
          </w:tcPr>
          <w:p w:rsidR="002E31F7" w:rsidRDefault="002E31F7">
            <w:pPr>
              <w:pStyle w:val="ConsPlusNonformat"/>
              <w:jc w:val="both"/>
            </w:pPr>
            <w:r>
              <w:rPr>
                <w:sz w:val="16"/>
              </w:rPr>
              <w:t xml:space="preserve">1099 </w:t>
            </w:r>
          </w:p>
        </w:tc>
        <w:tc>
          <w:tcPr>
            <w:tcW w:w="658" w:type="dxa"/>
            <w:tcBorders>
              <w:top w:val="nil"/>
            </w:tcBorders>
          </w:tcPr>
          <w:p w:rsidR="002E31F7" w:rsidRDefault="002E31F7">
            <w:pPr>
              <w:pStyle w:val="ConsPlusNonformat"/>
              <w:jc w:val="both"/>
            </w:pPr>
            <w:r>
              <w:rPr>
                <w:sz w:val="16"/>
              </w:rPr>
              <w:t xml:space="preserve">1056 </w:t>
            </w:r>
          </w:p>
        </w:tc>
        <w:tc>
          <w:tcPr>
            <w:tcW w:w="564" w:type="dxa"/>
            <w:tcBorders>
              <w:top w:val="nil"/>
            </w:tcBorders>
          </w:tcPr>
          <w:p w:rsidR="002E31F7" w:rsidRDefault="002E31F7">
            <w:pPr>
              <w:pStyle w:val="ConsPlusNonformat"/>
              <w:jc w:val="both"/>
            </w:pPr>
            <w:r>
              <w:rPr>
                <w:sz w:val="16"/>
              </w:rPr>
              <w:t xml:space="preserve">992 </w:t>
            </w:r>
          </w:p>
        </w:tc>
        <w:tc>
          <w:tcPr>
            <w:tcW w:w="752" w:type="dxa"/>
            <w:tcBorders>
              <w:top w:val="nil"/>
            </w:tcBorders>
          </w:tcPr>
          <w:p w:rsidR="002E31F7" w:rsidRDefault="002E31F7">
            <w:pPr>
              <w:pStyle w:val="ConsPlusNonformat"/>
              <w:jc w:val="both"/>
            </w:pPr>
            <w:r>
              <w:rPr>
                <w:sz w:val="16"/>
              </w:rPr>
              <w:t xml:space="preserve"> 969  </w:t>
            </w:r>
          </w:p>
        </w:tc>
        <w:tc>
          <w:tcPr>
            <w:tcW w:w="564" w:type="dxa"/>
            <w:tcBorders>
              <w:top w:val="nil"/>
            </w:tcBorders>
          </w:tcPr>
          <w:p w:rsidR="002E31F7" w:rsidRDefault="002E31F7">
            <w:pPr>
              <w:pStyle w:val="ConsPlusNonformat"/>
              <w:jc w:val="both"/>
            </w:pPr>
            <w:r>
              <w:rPr>
                <w:sz w:val="16"/>
              </w:rPr>
              <w:t xml:space="preserve">937 </w:t>
            </w:r>
          </w:p>
        </w:tc>
        <w:tc>
          <w:tcPr>
            <w:tcW w:w="658" w:type="dxa"/>
            <w:tcBorders>
              <w:top w:val="nil"/>
            </w:tcBorders>
          </w:tcPr>
          <w:p w:rsidR="002E31F7" w:rsidRDefault="002E31F7">
            <w:pPr>
              <w:pStyle w:val="ConsPlusNonformat"/>
              <w:jc w:val="both"/>
            </w:pPr>
            <w:r>
              <w:rPr>
                <w:sz w:val="16"/>
              </w:rPr>
              <w:t xml:space="preserve"> 889 </w:t>
            </w:r>
          </w:p>
        </w:tc>
        <w:tc>
          <w:tcPr>
            <w:tcW w:w="658" w:type="dxa"/>
            <w:tcBorders>
              <w:top w:val="nil"/>
            </w:tcBorders>
          </w:tcPr>
          <w:p w:rsidR="002E31F7" w:rsidRDefault="002E31F7">
            <w:pPr>
              <w:pStyle w:val="ConsPlusNonformat"/>
              <w:jc w:val="both"/>
            </w:pPr>
            <w:r>
              <w:rPr>
                <w:sz w:val="16"/>
              </w:rPr>
              <w:t xml:space="preserve"> 847 </w:t>
            </w:r>
          </w:p>
        </w:tc>
        <w:tc>
          <w:tcPr>
            <w:tcW w:w="658" w:type="dxa"/>
            <w:tcBorders>
              <w:top w:val="nil"/>
            </w:tcBorders>
          </w:tcPr>
          <w:p w:rsidR="002E31F7" w:rsidRDefault="002E31F7">
            <w:pPr>
              <w:pStyle w:val="ConsPlusNonformat"/>
              <w:jc w:val="both"/>
            </w:pPr>
            <w:r>
              <w:rPr>
                <w:sz w:val="16"/>
              </w:rPr>
              <w:t xml:space="preserve"> 811 </w:t>
            </w:r>
          </w:p>
        </w:tc>
        <w:tc>
          <w:tcPr>
            <w:tcW w:w="658" w:type="dxa"/>
            <w:tcBorders>
              <w:top w:val="nil"/>
            </w:tcBorders>
          </w:tcPr>
          <w:p w:rsidR="002E31F7" w:rsidRDefault="002E31F7">
            <w:pPr>
              <w:pStyle w:val="ConsPlusNonformat"/>
              <w:jc w:val="both"/>
            </w:pPr>
            <w:r>
              <w:rPr>
                <w:sz w:val="16"/>
              </w:rPr>
              <w:t xml:space="preserve"> 778 </w:t>
            </w:r>
          </w:p>
        </w:tc>
        <w:tc>
          <w:tcPr>
            <w:tcW w:w="564" w:type="dxa"/>
            <w:tcBorders>
              <w:top w:val="nil"/>
            </w:tcBorders>
          </w:tcPr>
          <w:p w:rsidR="002E31F7" w:rsidRDefault="002E31F7">
            <w:pPr>
              <w:pStyle w:val="ConsPlusNonformat"/>
              <w:jc w:val="both"/>
            </w:pPr>
            <w:r>
              <w:rPr>
                <w:sz w:val="16"/>
              </w:rPr>
              <w:t xml:space="preserve">748 </w:t>
            </w:r>
          </w:p>
        </w:tc>
      </w:tr>
      <w:tr w:rsidR="002E31F7">
        <w:trPr>
          <w:trHeight w:val="195"/>
        </w:trPr>
        <w:tc>
          <w:tcPr>
            <w:tcW w:w="658" w:type="dxa"/>
            <w:tcBorders>
              <w:top w:val="nil"/>
            </w:tcBorders>
          </w:tcPr>
          <w:p w:rsidR="002E31F7" w:rsidRDefault="002E31F7">
            <w:pPr>
              <w:pStyle w:val="ConsPlusNonformat"/>
              <w:jc w:val="both"/>
            </w:pPr>
            <w:r>
              <w:rPr>
                <w:sz w:val="16"/>
              </w:rPr>
              <w:t xml:space="preserve"> 115 </w:t>
            </w:r>
          </w:p>
        </w:tc>
        <w:tc>
          <w:tcPr>
            <w:tcW w:w="752" w:type="dxa"/>
            <w:tcBorders>
              <w:top w:val="nil"/>
            </w:tcBorders>
          </w:tcPr>
          <w:p w:rsidR="002E31F7" w:rsidRDefault="002E31F7">
            <w:pPr>
              <w:pStyle w:val="ConsPlusNonformat"/>
              <w:jc w:val="both"/>
            </w:pPr>
            <w:r>
              <w:rPr>
                <w:sz w:val="16"/>
              </w:rPr>
              <w:t xml:space="preserve"> 9975 </w:t>
            </w:r>
          </w:p>
        </w:tc>
        <w:tc>
          <w:tcPr>
            <w:tcW w:w="658" w:type="dxa"/>
            <w:tcBorders>
              <w:top w:val="nil"/>
            </w:tcBorders>
          </w:tcPr>
          <w:p w:rsidR="002E31F7" w:rsidRDefault="002E31F7">
            <w:pPr>
              <w:pStyle w:val="ConsPlusNonformat"/>
              <w:jc w:val="both"/>
            </w:pPr>
            <w:r>
              <w:rPr>
                <w:sz w:val="16"/>
              </w:rPr>
              <w:t xml:space="preserve">5457 </w:t>
            </w:r>
          </w:p>
        </w:tc>
        <w:tc>
          <w:tcPr>
            <w:tcW w:w="658" w:type="dxa"/>
            <w:tcBorders>
              <w:top w:val="nil"/>
            </w:tcBorders>
          </w:tcPr>
          <w:p w:rsidR="002E31F7" w:rsidRDefault="002E31F7">
            <w:pPr>
              <w:pStyle w:val="ConsPlusNonformat"/>
              <w:jc w:val="both"/>
            </w:pPr>
            <w:r>
              <w:rPr>
                <w:sz w:val="16"/>
              </w:rPr>
              <w:t xml:space="preserve">3803 </w:t>
            </w:r>
          </w:p>
        </w:tc>
        <w:tc>
          <w:tcPr>
            <w:tcW w:w="658" w:type="dxa"/>
            <w:tcBorders>
              <w:top w:val="nil"/>
            </w:tcBorders>
          </w:tcPr>
          <w:p w:rsidR="002E31F7" w:rsidRDefault="002E31F7">
            <w:pPr>
              <w:pStyle w:val="ConsPlusNonformat"/>
              <w:jc w:val="both"/>
            </w:pPr>
            <w:r>
              <w:rPr>
                <w:sz w:val="16"/>
              </w:rPr>
              <w:t xml:space="preserve">2944 </w:t>
            </w:r>
          </w:p>
        </w:tc>
        <w:tc>
          <w:tcPr>
            <w:tcW w:w="658" w:type="dxa"/>
            <w:tcBorders>
              <w:top w:val="nil"/>
            </w:tcBorders>
          </w:tcPr>
          <w:p w:rsidR="002E31F7" w:rsidRDefault="002E31F7">
            <w:pPr>
              <w:pStyle w:val="ConsPlusNonformat"/>
              <w:jc w:val="both"/>
            </w:pPr>
            <w:r>
              <w:rPr>
                <w:sz w:val="16"/>
              </w:rPr>
              <w:t xml:space="preserve">2602 </w:t>
            </w:r>
          </w:p>
        </w:tc>
        <w:tc>
          <w:tcPr>
            <w:tcW w:w="658" w:type="dxa"/>
            <w:tcBorders>
              <w:top w:val="nil"/>
            </w:tcBorders>
          </w:tcPr>
          <w:p w:rsidR="002E31F7" w:rsidRDefault="002E31F7">
            <w:pPr>
              <w:pStyle w:val="ConsPlusNonformat"/>
              <w:jc w:val="both"/>
            </w:pPr>
            <w:r>
              <w:rPr>
                <w:sz w:val="16"/>
              </w:rPr>
              <w:t xml:space="preserve">2418 </w:t>
            </w:r>
          </w:p>
        </w:tc>
        <w:tc>
          <w:tcPr>
            <w:tcW w:w="564" w:type="dxa"/>
            <w:tcBorders>
              <w:top w:val="nil"/>
            </w:tcBorders>
          </w:tcPr>
          <w:p w:rsidR="002E31F7" w:rsidRDefault="002E31F7">
            <w:pPr>
              <w:pStyle w:val="ConsPlusNonformat"/>
              <w:jc w:val="both"/>
            </w:pPr>
            <w:r>
              <w:rPr>
                <w:sz w:val="16"/>
              </w:rPr>
              <w:t>2190</w:t>
            </w:r>
          </w:p>
        </w:tc>
        <w:tc>
          <w:tcPr>
            <w:tcW w:w="658" w:type="dxa"/>
            <w:tcBorders>
              <w:top w:val="nil"/>
            </w:tcBorders>
          </w:tcPr>
          <w:p w:rsidR="002E31F7" w:rsidRDefault="002E31F7">
            <w:pPr>
              <w:pStyle w:val="ConsPlusNonformat"/>
              <w:jc w:val="both"/>
            </w:pPr>
            <w:r>
              <w:rPr>
                <w:sz w:val="16"/>
              </w:rPr>
              <w:t xml:space="preserve">2063 </w:t>
            </w:r>
          </w:p>
        </w:tc>
        <w:tc>
          <w:tcPr>
            <w:tcW w:w="564" w:type="dxa"/>
            <w:tcBorders>
              <w:top w:val="nil"/>
            </w:tcBorders>
          </w:tcPr>
          <w:p w:rsidR="002E31F7" w:rsidRDefault="002E31F7">
            <w:pPr>
              <w:pStyle w:val="ConsPlusNonformat"/>
              <w:jc w:val="both"/>
            </w:pPr>
            <w:r>
              <w:rPr>
                <w:sz w:val="16"/>
              </w:rPr>
              <w:t>1900</w:t>
            </w:r>
          </w:p>
        </w:tc>
        <w:tc>
          <w:tcPr>
            <w:tcW w:w="564" w:type="dxa"/>
            <w:tcBorders>
              <w:top w:val="nil"/>
            </w:tcBorders>
          </w:tcPr>
          <w:p w:rsidR="002E31F7" w:rsidRDefault="002E31F7">
            <w:pPr>
              <w:pStyle w:val="ConsPlusNonformat"/>
              <w:jc w:val="both"/>
            </w:pPr>
            <w:r>
              <w:rPr>
                <w:sz w:val="16"/>
              </w:rPr>
              <w:t>1806</w:t>
            </w:r>
          </w:p>
        </w:tc>
        <w:tc>
          <w:tcPr>
            <w:tcW w:w="752" w:type="dxa"/>
            <w:tcBorders>
              <w:top w:val="nil"/>
            </w:tcBorders>
          </w:tcPr>
          <w:p w:rsidR="002E31F7" w:rsidRDefault="002E31F7">
            <w:pPr>
              <w:pStyle w:val="ConsPlusNonformat"/>
              <w:jc w:val="both"/>
            </w:pPr>
            <w:r>
              <w:rPr>
                <w:sz w:val="16"/>
              </w:rPr>
              <w:t xml:space="preserve"> 1613 </w:t>
            </w:r>
          </w:p>
        </w:tc>
        <w:tc>
          <w:tcPr>
            <w:tcW w:w="658" w:type="dxa"/>
            <w:tcBorders>
              <w:top w:val="nil"/>
            </w:tcBorders>
          </w:tcPr>
          <w:p w:rsidR="002E31F7" w:rsidRDefault="002E31F7">
            <w:pPr>
              <w:pStyle w:val="ConsPlusNonformat"/>
              <w:jc w:val="both"/>
            </w:pPr>
            <w:r>
              <w:rPr>
                <w:sz w:val="16"/>
              </w:rPr>
              <w:t xml:space="preserve">1461 </w:t>
            </w:r>
          </w:p>
        </w:tc>
        <w:tc>
          <w:tcPr>
            <w:tcW w:w="658" w:type="dxa"/>
            <w:tcBorders>
              <w:top w:val="nil"/>
            </w:tcBorders>
          </w:tcPr>
          <w:p w:rsidR="002E31F7" w:rsidRDefault="002E31F7">
            <w:pPr>
              <w:pStyle w:val="ConsPlusNonformat"/>
              <w:jc w:val="both"/>
            </w:pPr>
            <w:r>
              <w:rPr>
                <w:sz w:val="16"/>
              </w:rPr>
              <w:t xml:space="preserve">1340 </w:t>
            </w:r>
          </w:p>
        </w:tc>
        <w:tc>
          <w:tcPr>
            <w:tcW w:w="564" w:type="dxa"/>
            <w:tcBorders>
              <w:top w:val="nil"/>
            </w:tcBorders>
          </w:tcPr>
          <w:p w:rsidR="002E31F7" w:rsidRDefault="002E31F7">
            <w:pPr>
              <w:pStyle w:val="ConsPlusNonformat"/>
              <w:jc w:val="both"/>
            </w:pPr>
            <w:r>
              <w:rPr>
                <w:sz w:val="16"/>
              </w:rPr>
              <w:t>1240</w:t>
            </w:r>
          </w:p>
        </w:tc>
        <w:tc>
          <w:tcPr>
            <w:tcW w:w="658" w:type="dxa"/>
            <w:tcBorders>
              <w:top w:val="nil"/>
            </w:tcBorders>
          </w:tcPr>
          <w:p w:rsidR="002E31F7" w:rsidRDefault="002E31F7">
            <w:pPr>
              <w:pStyle w:val="ConsPlusNonformat"/>
              <w:jc w:val="both"/>
            </w:pPr>
            <w:r>
              <w:rPr>
                <w:sz w:val="16"/>
              </w:rPr>
              <w:t xml:space="preserve">1205 </w:t>
            </w:r>
          </w:p>
        </w:tc>
        <w:tc>
          <w:tcPr>
            <w:tcW w:w="658" w:type="dxa"/>
            <w:tcBorders>
              <w:top w:val="nil"/>
            </w:tcBorders>
          </w:tcPr>
          <w:p w:rsidR="002E31F7" w:rsidRDefault="002E31F7">
            <w:pPr>
              <w:pStyle w:val="ConsPlusNonformat"/>
              <w:jc w:val="both"/>
            </w:pPr>
            <w:r>
              <w:rPr>
                <w:sz w:val="16"/>
              </w:rPr>
              <w:t xml:space="preserve">1156 </w:t>
            </w:r>
          </w:p>
        </w:tc>
        <w:tc>
          <w:tcPr>
            <w:tcW w:w="564" w:type="dxa"/>
            <w:tcBorders>
              <w:top w:val="nil"/>
            </w:tcBorders>
          </w:tcPr>
          <w:p w:rsidR="002E31F7" w:rsidRDefault="002E31F7">
            <w:pPr>
              <w:pStyle w:val="ConsPlusNonformat"/>
              <w:jc w:val="both"/>
            </w:pPr>
            <w:r>
              <w:rPr>
                <w:sz w:val="16"/>
              </w:rPr>
              <w:t>1086</w:t>
            </w:r>
          </w:p>
        </w:tc>
        <w:tc>
          <w:tcPr>
            <w:tcW w:w="752" w:type="dxa"/>
            <w:tcBorders>
              <w:top w:val="nil"/>
            </w:tcBorders>
          </w:tcPr>
          <w:p w:rsidR="002E31F7" w:rsidRDefault="002E31F7">
            <w:pPr>
              <w:pStyle w:val="ConsPlusNonformat"/>
              <w:jc w:val="both"/>
            </w:pPr>
            <w:r>
              <w:rPr>
                <w:sz w:val="16"/>
              </w:rPr>
              <w:t xml:space="preserve"> 1060 </w:t>
            </w:r>
          </w:p>
        </w:tc>
        <w:tc>
          <w:tcPr>
            <w:tcW w:w="564" w:type="dxa"/>
            <w:tcBorders>
              <w:top w:val="nil"/>
            </w:tcBorders>
          </w:tcPr>
          <w:p w:rsidR="002E31F7" w:rsidRDefault="002E31F7">
            <w:pPr>
              <w:pStyle w:val="ConsPlusNonformat"/>
              <w:jc w:val="both"/>
            </w:pPr>
            <w:r>
              <w:rPr>
                <w:sz w:val="16"/>
              </w:rPr>
              <w:t>1025</w:t>
            </w:r>
          </w:p>
        </w:tc>
        <w:tc>
          <w:tcPr>
            <w:tcW w:w="658" w:type="dxa"/>
            <w:tcBorders>
              <w:top w:val="nil"/>
            </w:tcBorders>
          </w:tcPr>
          <w:p w:rsidR="002E31F7" w:rsidRDefault="002E31F7">
            <w:pPr>
              <w:pStyle w:val="ConsPlusNonformat"/>
              <w:jc w:val="both"/>
            </w:pPr>
            <w:r>
              <w:rPr>
                <w:sz w:val="16"/>
              </w:rPr>
              <w:t xml:space="preserve"> 972 </w:t>
            </w:r>
          </w:p>
        </w:tc>
        <w:tc>
          <w:tcPr>
            <w:tcW w:w="658" w:type="dxa"/>
            <w:tcBorders>
              <w:top w:val="nil"/>
            </w:tcBorders>
          </w:tcPr>
          <w:p w:rsidR="002E31F7" w:rsidRDefault="002E31F7">
            <w:pPr>
              <w:pStyle w:val="ConsPlusNonformat"/>
              <w:jc w:val="both"/>
            </w:pPr>
            <w:r>
              <w:rPr>
                <w:sz w:val="16"/>
              </w:rPr>
              <w:t xml:space="preserve"> 926 </w:t>
            </w:r>
          </w:p>
        </w:tc>
        <w:tc>
          <w:tcPr>
            <w:tcW w:w="658" w:type="dxa"/>
            <w:tcBorders>
              <w:top w:val="nil"/>
            </w:tcBorders>
          </w:tcPr>
          <w:p w:rsidR="002E31F7" w:rsidRDefault="002E31F7">
            <w:pPr>
              <w:pStyle w:val="ConsPlusNonformat"/>
              <w:jc w:val="both"/>
            </w:pPr>
            <w:r>
              <w:rPr>
                <w:sz w:val="16"/>
              </w:rPr>
              <w:t xml:space="preserve"> 885 </w:t>
            </w:r>
          </w:p>
        </w:tc>
        <w:tc>
          <w:tcPr>
            <w:tcW w:w="658" w:type="dxa"/>
            <w:tcBorders>
              <w:top w:val="nil"/>
            </w:tcBorders>
          </w:tcPr>
          <w:p w:rsidR="002E31F7" w:rsidRDefault="002E31F7">
            <w:pPr>
              <w:pStyle w:val="ConsPlusNonformat"/>
              <w:jc w:val="both"/>
            </w:pPr>
            <w:r>
              <w:rPr>
                <w:sz w:val="16"/>
              </w:rPr>
              <w:t xml:space="preserve"> 848 </w:t>
            </w:r>
          </w:p>
        </w:tc>
        <w:tc>
          <w:tcPr>
            <w:tcW w:w="564" w:type="dxa"/>
            <w:tcBorders>
              <w:top w:val="nil"/>
            </w:tcBorders>
          </w:tcPr>
          <w:p w:rsidR="002E31F7" w:rsidRDefault="002E31F7">
            <w:pPr>
              <w:pStyle w:val="ConsPlusNonformat"/>
              <w:jc w:val="both"/>
            </w:pPr>
            <w:r>
              <w:rPr>
                <w:sz w:val="16"/>
              </w:rPr>
              <w:t xml:space="preserve">816 </w:t>
            </w:r>
          </w:p>
        </w:tc>
      </w:tr>
      <w:tr w:rsidR="002E31F7">
        <w:trPr>
          <w:trHeight w:val="195"/>
        </w:trPr>
        <w:tc>
          <w:tcPr>
            <w:tcW w:w="658" w:type="dxa"/>
            <w:tcBorders>
              <w:top w:val="nil"/>
            </w:tcBorders>
          </w:tcPr>
          <w:p w:rsidR="002E31F7" w:rsidRDefault="002E31F7">
            <w:pPr>
              <w:pStyle w:val="ConsPlusNonformat"/>
              <w:jc w:val="both"/>
            </w:pPr>
            <w:r>
              <w:rPr>
                <w:sz w:val="16"/>
              </w:rPr>
              <w:t xml:space="preserve"> 120 </w:t>
            </w:r>
          </w:p>
        </w:tc>
        <w:tc>
          <w:tcPr>
            <w:tcW w:w="752" w:type="dxa"/>
            <w:tcBorders>
              <w:top w:val="nil"/>
            </w:tcBorders>
          </w:tcPr>
          <w:p w:rsidR="002E31F7" w:rsidRDefault="002E31F7">
            <w:pPr>
              <w:pStyle w:val="ConsPlusNonformat"/>
              <w:jc w:val="both"/>
            </w:pPr>
            <w:r>
              <w:rPr>
                <w:sz w:val="16"/>
              </w:rPr>
              <w:t xml:space="preserve">----- </w:t>
            </w:r>
          </w:p>
        </w:tc>
        <w:tc>
          <w:tcPr>
            <w:tcW w:w="658" w:type="dxa"/>
            <w:tcBorders>
              <w:top w:val="nil"/>
            </w:tcBorders>
          </w:tcPr>
          <w:p w:rsidR="002E31F7" w:rsidRDefault="002E31F7">
            <w:pPr>
              <w:pStyle w:val="ConsPlusNonformat"/>
              <w:jc w:val="both"/>
            </w:pPr>
            <w:r>
              <w:rPr>
                <w:sz w:val="16"/>
              </w:rPr>
              <w:t xml:space="preserve">6003 </w:t>
            </w:r>
          </w:p>
        </w:tc>
        <w:tc>
          <w:tcPr>
            <w:tcW w:w="658" w:type="dxa"/>
            <w:tcBorders>
              <w:top w:val="nil"/>
            </w:tcBorders>
          </w:tcPr>
          <w:p w:rsidR="002E31F7" w:rsidRDefault="002E31F7">
            <w:pPr>
              <w:pStyle w:val="ConsPlusNonformat"/>
              <w:jc w:val="both"/>
            </w:pPr>
            <w:r>
              <w:rPr>
                <w:sz w:val="16"/>
              </w:rPr>
              <w:t xml:space="preserve">4181 </w:t>
            </w:r>
          </w:p>
        </w:tc>
        <w:tc>
          <w:tcPr>
            <w:tcW w:w="658" w:type="dxa"/>
            <w:tcBorders>
              <w:top w:val="nil"/>
            </w:tcBorders>
          </w:tcPr>
          <w:p w:rsidR="002E31F7" w:rsidRDefault="002E31F7">
            <w:pPr>
              <w:pStyle w:val="ConsPlusNonformat"/>
              <w:jc w:val="both"/>
            </w:pPr>
            <w:r>
              <w:rPr>
                <w:sz w:val="16"/>
              </w:rPr>
              <w:t xml:space="preserve">3234 </w:t>
            </w:r>
          </w:p>
        </w:tc>
        <w:tc>
          <w:tcPr>
            <w:tcW w:w="658" w:type="dxa"/>
            <w:tcBorders>
              <w:top w:val="nil"/>
            </w:tcBorders>
          </w:tcPr>
          <w:p w:rsidR="002E31F7" w:rsidRDefault="002E31F7">
            <w:pPr>
              <w:pStyle w:val="ConsPlusNonformat"/>
              <w:jc w:val="both"/>
            </w:pPr>
            <w:r>
              <w:rPr>
                <w:sz w:val="16"/>
              </w:rPr>
              <w:t xml:space="preserve">2857 </w:t>
            </w:r>
          </w:p>
        </w:tc>
        <w:tc>
          <w:tcPr>
            <w:tcW w:w="658" w:type="dxa"/>
            <w:tcBorders>
              <w:top w:val="nil"/>
            </w:tcBorders>
          </w:tcPr>
          <w:p w:rsidR="002E31F7" w:rsidRDefault="002E31F7">
            <w:pPr>
              <w:pStyle w:val="ConsPlusNonformat"/>
              <w:jc w:val="both"/>
            </w:pPr>
            <w:r>
              <w:rPr>
                <w:sz w:val="16"/>
              </w:rPr>
              <w:t xml:space="preserve">2654 </w:t>
            </w:r>
          </w:p>
        </w:tc>
        <w:tc>
          <w:tcPr>
            <w:tcW w:w="564" w:type="dxa"/>
            <w:tcBorders>
              <w:top w:val="nil"/>
            </w:tcBorders>
          </w:tcPr>
          <w:p w:rsidR="002E31F7" w:rsidRDefault="002E31F7">
            <w:pPr>
              <w:pStyle w:val="ConsPlusNonformat"/>
              <w:jc w:val="both"/>
            </w:pPr>
            <w:r>
              <w:rPr>
                <w:sz w:val="16"/>
              </w:rPr>
              <w:t>2402</w:t>
            </w:r>
          </w:p>
        </w:tc>
        <w:tc>
          <w:tcPr>
            <w:tcW w:w="658" w:type="dxa"/>
            <w:tcBorders>
              <w:top w:val="nil"/>
            </w:tcBorders>
          </w:tcPr>
          <w:p w:rsidR="002E31F7" w:rsidRDefault="002E31F7">
            <w:pPr>
              <w:pStyle w:val="ConsPlusNonformat"/>
              <w:jc w:val="both"/>
            </w:pPr>
            <w:r>
              <w:rPr>
                <w:sz w:val="16"/>
              </w:rPr>
              <w:t xml:space="preserve">2262 </w:t>
            </w:r>
          </w:p>
        </w:tc>
        <w:tc>
          <w:tcPr>
            <w:tcW w:w="564" w:type="dxa"/>
            <w:tcBorders>
              <w:top w:val="nil"/>
            </w:tcBorders>
          </w:tcPr>
          <w:p w:rsidR="002E31F7" w:rsidRDefault="002E31F7">
            <w:pPr>
              <w:pStyle w:val="ConsPlusNonformat"/>
              <w:jc w:val="both"/>
            </w:pPr>
            <w:r>
              <w:rPr>
                <w:sz w:val="16"/>
              </w:rPr>
              <w:t>2082</w:t>
            </w:r>
          </w:p>
        </w:tc>
        <w:tc>
          <w:tcPr>
            <w:tcW w:w="564" w:type="dxa"/>
            <w:tcBorders>
              <w:top w:val="nil"/>
            </w:tcBorders>
          </w:tcPr>
          <w:p w:rsidR="002E31F7" w:rsidRDefault="002E31F7">
            <w:pPr>
              <w:pStyle w:val="ConsPlusNonformat"/>
              <w:jc w:val="both"/>
            </w:pPr>
            <w:r>
              <w:rPr>
                <w:sz w:val="16"/>
              </w:rPr>
              <w:t>1979</w:t>
            </w:r>
          </w:p>
        </w:tc>
        <w:tc>
          <w:tcPr>
            <w:tcW w:w="752" w:type="dxa"/>
            <w:tcBorders>
              <w:top w:val="nil"/>
            </w:tcBorders>
          </w:tcPr>
          <w:p w:rsidR="002E31F7" w:rsidRDefault="002E31F7">
            <w:pPr>
              <w:pStyle w:val="ConsPlusNonformat"/>
              <w:jc w:val="both"/>
            </w:pPr>
            <w:r>
              <w:rPr>
                <w:sz w:val="16"/>
              </w:rPr>
              <w:t xml:space="preserve"> 1766 </w:t>
            </w:r>
          </w:p>
        </w:tc>
        <w:tc>
          <w:tcPr>
            <w:tcW w:w="658" w:type="dxa"/>
            <w:tcBorders>
              <w:top w:val="nil"/>
            </w:tcBorders>
          </w:tcPr>
          <w:p w:rsidR="002E31F7" w:rsidRDefault="002E31F7">
            <w:pPr>
              <w:pStyle w:val="ConsPlusNonformat"/>
              <w:jc w:val="both"/>
            </w:pPr>
            <w:r>
              <w:rPr>
                <w:sz w:val="16"/>
              </w:rPr>
              <w:t xml:space="preserve">1599 </w:t>
            </w:r>
          </w:p>
        </w:tc>
        <w:tc>
          <w:tcPr>
            <w:tcW w:w="658" w:type="dxa"/>
            <w:tcBorders>
              <w:top w:val="nil"/>
            </w:tcBorders>
          </w:tcPr>
          <w:p w:rsidR="002E31F7" w:rsidRDefault="002E31F7">
            <w:pPr>
              <w:pStyle w:val="ConsPlusNonformat"/>
              <w:jc w:val="both"/>
            </w:pPr>
            <w:r>
              <w:rPr>
                <w:sz w:val="16"/>
              </w:rPr>
              <w:t xml:space="preserve">1464 </w:t>
            </w:r>
          </w:p>
        </w:tc>
        <w:tc>
          <w:tcPr>
            <w:tcW w:w="564" w:type="dxa"/>
            <w:tcBorders>
              <w:top w:val="nil"/>
            </w:tcBorders>
          </w:tcPr>
          <w:p w:rsidR="002E31F7" w:rsidRDefault="002E31F7">
            <w:pPr>
              <w:pStyle w:val="ConsPlusNonformat"/>
              <w:jc w:val="both"/>
            </w:pPr>
            <w:r>
              <w:rPr>
                <w:sz w:val="16"/>
              </w:rPr>
              <w:t>1354</w:t>
            </w:r>
          </w:p>
        </w:tc>
        <w:tc>
          <w:tcPr>
            <w:tcW w:w="658" w:type="dxa"/>
            <w:tcBorders>
              <w:top w:val="nil"/>
            </w:tcBorders>
          </w:tcPr>
          <w:p w:rsidR="002E31F7" w:rsidRDefault="002E31F7">
            <w:pPr>
              <w:pStyle w:val="ConsPlusNonformat"/>
              <w:jc w:val="both"/>
            </w:pPr>
            <w:r>
              <w:rPr>
                <w:sz w:val="16"/>
              </w:rPr>
              <w:t xml:space="preserve">1316 </w:t>
            </w:r>
          </w:p>
        </w:tc>
        <w:tc>
          <w:tcPr>
            <w:tcW w:w="658" w:type="dxa"/>
            <w:tcBorders>
              <w:top w:val="nil"/>
            </w:tcBorders>
          </w:tcPr>
          <w:p w:rsidR="002E31F7" w:rsidRDefault="002E31F7">
            <w:pPr>
              <w:pStyle w:val="ConsPlusNonformat"/>
              <w:jc w:val="both"/>
            </w:pPr>
            <w:r>
              <w:rPr>
                <w:sz w:val="16"/>
              </w:rPr>
              <w:t xml:space="preserve">1262 </w:t>
            </w:r>
          </w:p>
        </w:tc>
        <w:tc>
          <w:tcPr>
            <w:tcW w:w="564" w:type="dxa"/>
            <w:tcBorders>
              <w:top w:val="nil"/>
            </w:tcBorders>
          </w:tcPr>
          <w:p w:rsidR="002E31F7" w:rsidRDefault="002E31F7">
            <w:pPr>
              <w:pStyle w:val="ConsPlusNonformat"/>
              <w:jc w:val="both"/>
            </w:pPr>
            <w:r>
              <w:rPr>
                <w:sz w:val="16"/>
              </w:rPr>
              <w:t>1184</w:t>
            </w:r>
          </w:p>
        </w:tc>
        <w:tc>
          <w:tcPr>
            <w:tcW w:w="752" w:type="dxa"/>
            <w:tcBorders>
              <w:top w:val="nil"/>
            </w:tcBorders>
          </w:tcPr>
          <w:p w:rsidR="002E31F7" w:rsidRDefault="002E31F7">
            <w:pPr>
              <w:pStyle w:val="ConsPlusNonformat"/>
              <w:jc w:val="both"/>
            </w:pPr>
            <w:r>
              <w:rPr>
                <w:sz w:val="16"/>
              </w:rPr>
              <w:t xml:space="preserve"> 1156 </w:t>
            </w:r>
          </w:p>
        </w:tc>
        <w:tc>
          <w:tcPr>
            <w:tcW w:w="564" w:type="dxa"/>
            <w:tcBorders>
              <w:top w:val="nil"/>
            </w:tcBorders>
          </w:tcPr>
          <w:p w:rsidR="002E31F7" w:rsidRDefault="002E31F7">
            <w:pPr>
              <w:pStyle w:val="ConsPlusNonformat"/>
              <w:jc w:val="both"/>
            </w:pPr>
            <w:r>
              <w:rPr>
                <w:sz w:val="16"/>
              </w:rPr>
              <w:t>1117</w:t>
            </w:r>
          </w:p>
        </w:tc>
        <w:tc>
          <w:tcPr>
            <w:tcW w:w="658" w:type="dxa"/>
            <w:tcBorders>
              <w:top w:val="nil"/>
            </w:tcBorders>
          </w:tcPr>
          <w:p w:rsidR="002E31F7" w:rsidRDefault="002E31F7">
            <w:pPr>
              <w:pStyle w:val="ConsPlusNonformat"/>
              <w:jc w:val="both"/>
            </w:pPr>
            <w:r>
              <w:rPr>
                <w:sz w:val="16"/>
              </w:rPr>
              <w:t xml:space="preserve">1059 </w:t>
            </w:r>
          </w:p>
        </w:tc>
        <w:tc>
          <w:tcPr>
            <w:tcW w:w="658" w:type="dxa"/>
            <w:tcBorders>
              <w:top w:val="nil"/>
            </w:tcBorders>
          </w:tcPr>
          <w:p w:rsidR="002E31F7" w:rsidRDefault="002E31F7">
            <w:pPr>
              <w:pStyle w:val="ConsPlusNonformat"/>
              <w:jc w:val="both"/>
            </w:pPr>
            <w:r>
              <w:rPr>
                <w:sz w:val="16"/>
              </w:rPr>
              <w:t xml:space="preserve">1008 </w:t>
            </w:r>
          </w:p>
        </w:tc>
        <w:tc>
          <w:tcPr>
            <w:tcW w:w="658" w:type="dxa"/>
            <w:tcBorders>
              <w:top w:val="nil"/>
            </w:tcBorders>
          </w:tcPr>
          <w:p w:rsidR="002E31F7" w:rsidRDefault="002E31F7">
            <w:pPr>
              <w:pStyle w:val="ConsPlusNonformat"/>
              <w:jc w:val="both"/>
            </w:pPr>
            <w:r>
              <w:rPr>
                <w:sz w:val="16"/>
              </w:rPr>
              <w:t xml:space="preserve"> 963 </w:t>
            </w:r>
          </w:p>
        </w:tc>
        <w:tc>
          <w:tcPr>
            <w:tcW w:w="658" w:type="dxa"/>
            <w:tcBorders>
              <w:top w:val="nil"/>
            </w:tcBorders>
          </w:tcPr>
          <w:p w:rsidR="002E31F7" w:rsidRDefault="002E31F7">
            <w:pPr>
              <w:pStyle w:val="ConsPlusNonformat"/>
              <w:jc w:val="both"/>
            </w:pPr>
            <w:r>
              <w:rPr>
                <w:sz w:val="16"/>
              </w:rPr>
              <w:t xml:space="preserve"> 923 </w:t>
            </w:r>
          </w:p>
        </w:tc>
        <w:tc>
          <w:tcPr>
            <w:tcW w:w="564" w:type="dxa"/>
            <w:tcBorders>
              <w:top w:val="nil"/>
            </w:tcBorders>
          </w:tcPr>
          <w:p w:rsidR="002E31F7" w:rsidRDefault="002E31F7">
            <w:pPr>
              <w:pStyle w:val="ConsPlusNonformat"/>
              <w:jc w:val="both"/>
            </w:pPr>
            <w:r>
              <w:rPr>
                <w:sz w:val="16"/>
              </w:rPr>
              <w:t xml:space="preserve">887 </w:t>
            </w:r>
          </w:p>
        </w:tc>
      </w:tr>
      <w:tr w:rsidR="002E31F7">
        <w:trPr>
          <w:trHeight w:val="195"/>
        </w:trPr>
        <w:tc>
          <w:tcPr>
            <w:tcW w:w="658" w:type="dxa"/>
            <w:tcBorders>
              <w:top w:val="nil"/>
            </w:tcBorders>
          </w:tcPr>
          <w:p w:rsidR="002E31F7" w:rsidRDefault="002E31F7">
            <w:pPr>
              <w:pStyle w:val="ConsPlusNonformat"/>
              <w:jc w:val="both"/>
            </w:pPr>
            <w:r>
              <w:rPr>
                <w:sz w:val="16"/>
              </w:rPr>
              <w:t xml:space="preserve"> 125 </w:t>
            </w:r>
          </w:p>
        </w:tc>
        <w:tc>
          <w:tcPr>
            <w:tcW w:w="752" w:type="dxa"/>
            <w:tcBorders>
              <w:top w:val="nil"/>
            </w:tcBorders>
          </w:tcPr>
          <w:p w:rsidR="002E31F7" w:rsidRDefault="002E31F7">
            <w:pPr>
              <w:pStyle w:val="ConsPlusNonformat"/>
              <w:jc w:val="both"/>
            </w:pPr>
            <w:r>
              <w:rPr>
                <w:sz w:val="16"/>
              </w:rPr>
              <w:t xml:space="preserve">----- </w:t>
            </w:r>
          </w:p>
        </w:tc>
        <w:tc>
          <w:tcPr>
            <w:tcW w:w="658" w:type="dxa"/>
            <w:tcBorders>
              <w:top w:val="nil"/>
            </w:tcBorders>
          </w:tcPr>
          <w:p w:rsidR="002E31F7" w:rsidRDefault="002E31F7">
            <w:pPr>
              <w:pStyle w:val="ConsPlusNonformat"/>
              <w:jc w:val="both"/>
            </w:pPr>
            <w:r>
              <w:rPr>
                <w:sz w:val="16"/>
              </w:rPr>
              <w:t xml:space="preserve">6575 </w:t>
            </w:r>
          </w:p>
        </w:tc>
        <w:tc>
          <w:tcPr>
            <w:tcW w:w="658" w:type="dxa"/>
            <w:tcBorders>
              <w:top w:val="nil"/>
            </w:tcBorders>
          </w:tcPr>
          <w:p w:rsidR="002E31F7" w:rsidRDefault="002E31F7">
            <w:pPr>
              <w:pStyle w:val="ConsPlusNonformat"/>
              <w:jc w:val="both"/>
            </w:pPr>
            <w:r>
              <w:rPr>
                <w:sz w:val="16"/>
              </w:rPr>
              <w:t xml:space="preserve">4577 </w:t>
            </w:r>
          </w:p>
        </w:tc>
        <w:tc>
          <w:tcPr>
            <w:tcW w:w="658" w:type="dxa"/>
            <w:tcBorders>
              <w:top w:val="nil"/>
            </w:tcBorders>
          </w:tcPr>
          <w:p w:rsidR="002E31F7" w:rsidRDefault="002E31F7">
            <w:pPr>
              <w:pStyle w:val="ConsPlusNonformat"/>
              <w:jc w:val="both"/>
            </w:pPr>
            <w:r>
              <w:rPr>
                <w:sz w:val="16"/>
              </w:rPr>
              <w:t xml:space="preserve">3538 </w:t>
            </w:r>
          </w:p>
        </w:tc>
        <w:tc>
          <w:tcPr>
            <w:tcW w:w="658" w:type="dxa"/>
            <w:tcBorders>
              <w:top w:val="nil"/>
            </w:tcBorders>
          </w:tcPr>
          <w:p w:rsidR="002E31F7" w:rsidRDefault="002E31F7">
            <w:pPr>
              <w:pStyle w:val="ConsPlusNonformat"/>
              <w:jc w:val="both"/>
            </w:pPr>
            <w:r>
              <w:rPr>
                <w:sz w:val="16"/>
              </w:rPr>
              <w:t xml:space="preserve">3124 </w:t>
            </w:r>
          </w:p>
        </w:tc>
        <w:tc>
          <w:tcPr>
            <w:tcW w:w="658" w:type="dxa"/>
            <w:tcBorders>
              <w:top w:val="nil"/>
            </w:tcBorders>
          </w:tcPr>
          <w:p w:rsidR="002E31F7" w:rsidRDefault="002E31F7">
            <w:pPr>
              <w:pStyle w:val="ConsPlusNonformat"/>
              <w:jc w:val="both"/>
            </w:pPr>
            <w:r>
              <w:rPr>
                <w:sz w:val="16"/>
              </w:rPr>
              <w:t xml:space="preserve">2901 </w:t>
            </w:r>
          </w:p>
        </w:tc>
        <w:tc>
          <w:tcPr>
            <w:tcW w:w="564" w:type="dxa"/>
            <w:tcBorders>
              <w:top w:val="nil"/>
            </w:tcBorders>
          </w:tcPr>
          <w:p w:rsidR="002E31F7" w:rsidRDefault="002E31F7">
            <w:pPr>
              <w:pStyle w:val="ConsPlusNonformat"/>
              <w:jc w:val="both"/>
            </w:pPr>
            <w:r>
              <w:rPr>
                <w:sz w:val="16"/>
              </w:rPr>
              <w:t>2625</w:t>
            </w:r>
          </w:p>
        </w:tc>
        <w:tc>
          <w:tcPr>
            <w:tcW w:w="658" w:type="dxa"/>
            <w:tcBorders>
              <w:top w:val="nil"/>
            </w:tcBorders>
          </w:tcPr>
          <w:p w:rsidR="002E31F7" w:rsidRDefault="002E31F7">
            <w:pPr>
              <w:pStyle w:val="ConsPlusNonformat"/>
              <w:jc w:val="both"/>
            </w:pPr>
            <w:r>
              <w:rPr>
                <w:sz w:val="16"/>
              </w:rPr>
              <w:t xml:space="preserve">2471 </w:t>
            </w:r>
          </w:p>
        </w:tc>
        <w:tc>
          <w:tcPr>
            <w:tcW w:w="564" w:type="dxa"/>
            <w:tcBorders>
              <w:top w:val="nil"/>
            </w:tcBorders>
          </w:tcPr>
          <w:p w:rsidR="002E31F7" w:rsidRDefault="002E31F7">
            <w:pPr>
              <w:pStyle w:val="ConsPlusNonformat"/>
              <w:jc w:val="both"/>
            </w:pPr>
            <w:r>
              <w:rPr>
                <w:sz w:val="16"/>
              </w:rPr>
              <w:t>2274</w:t>
            </w:r>
          </w:p>
        </w:tc>
        <w:tc>
          <w:tcPr>
            <w:tcW w:w="564" w:type="dxa"/>
            <w:tcBorders>
              <w:top w:val="nil"/>
            </w:tcBorders>
          </w:tcPr>
          <w:p w:rsidR="002E31F7" w:rsidRDefault="002E31F7">
            <w:pPr>
              <w:pStyle w:val="ConsPlusNonformat"/>
              <w:jc w:val="both"/>
            </w:pPr>
            <w:r>
              <w:rPr>
                <w:sz w:val="16"/>
              </w:rPr>
              <w:t>2161</w:t>
            </w:r>
          </w:p>
        </w:tc>
        <w:tc>
          <w:tcPr>
            <w:tcW w:w="752" w:type="dxa"/>
            <w:tcBorders>
              <w:top w:val="nil"/>
            </w:tcBorders>
          </w:tcPr>
          <w:p w:rsidR="002E31F7" w:rsidRDefault="002E31F7">
            <w:pPr>
              <w:pStyle w:val="ConsPlusNonformat"/>
              <w:jc w:val="both"/>
            </w:pPr>
            <w:r>
              <w:rPr>
                <w:sz w:val="16"/>
              </w:rPr>
              <w:t xml:space="preserve"> 1926 </w:t>
            </w:r>
          </w:p>
        </w:tc>
        <w:tc>
          <w:tcPr>
            <w:tcW w:w="658" w:type="dxa"/>
            <w:tcBorders>
              <w:top w:val="nil"/>
            </w:tcBorders>
          </w:tcPr>
          <w:p w:rsidR="002E31F7" w:rsidRDefault="002E31F7">
            <w:pPr>
              <w:pStyle w:val="ConsPlusNonformat"/>
              <w:jc w:val="both"/>
            </w:pPr>
            <w:r>
              <w:rPr>
                <w:sz w:val="16"/>
              </w:rPr>
              <w:t xml:space="preserve">1743 </w:t>
            </w:r>
          </w:p>
        </w:tc>
        <w:tc>
          <w:tcPr>
            <w:tcW w:w="658" w:type="dxa"/>
            <w:tcBorders>
              <w:top w:val="nil"/>
            </w:tcBorders>
          </w:tcPr>
          <w:p w:rsidR="002E31F7" w:rsidRDefault="002E31F7">
            <w:pPr>
              <w:pStyle w:val="ConsPlusNonformat"/>
              <w:jc w:val="both"/>
            </w:pPr>
            <w:r>
              <w:rPr>
                <w:sz w:val="16"/>
              </w:rPr>
              <w:t xml:space="preserve">1595 </w:t>
            </w:r>
          </w:p>
        </w:tc>
        <w:tc>
          <w:tcPr>
            <w:tcW w:w="564" w:type="dxa"/>
            <w:tcBorders>
              <w:top w:val="nil"/>
            </w:tcBorders>
          </w:tcPr>
          <w:p w:rsidR="002E31F7" w:rsidRDefault="002E31F7">
            <w:pPr>
              <w:pStyle w:val="ConsPlusNonformat"/>
              <w:jc w:val="both"/>
            </w:pPr>
            <w:r>
              <w:rPr>
                <w:sz w:val="16"/>
              </w:rPr>
              <w:t>1474</w:t>
            </w:r>
          </w:p>
        </w:tc>
        <w:tc>
          <w:tcPr>
            <w:tcW w:w="658" w:type="dxa"/>
            <w:tcBorders>
              <w:top w:val="nil"/>
            </w:tcBorders>
          </w:tcPr>
          <w:p w:rsidR="002E31F7" w:rsidRDefault="002E31F7">
            <w:pPr>
              <w:pStyle w:val="ConsPlusNonformat"/>
              <w:jc w:val="both"/>
            </w:pPr>
            <w:r>
              <w:rPr>
                <w:sz w:val="16"/>
              </w:rPr>
              <w:t xml:space="preserve">1432 </w:t>
            </w:r>
          </w:p>
        </w:tc>
        <w:tc>
          <w:tcPr>
            <w:tcW w:w="658" w:type="dxa"/>
            <w:tcBorders>
              <w:top w:val="nil"/>
            </w:tcBorders>
          </w:tcPr>
          <w:p w:rsidR="002E31F7" w:rsidRDefault="002E31F7">
            <w:pPr>
              <w:pStyle w:val="ConsPlusNonformat"/>
              <w:jc w:val="both"/>
            </w:pPr>
            <w:r>
              <w:rPr>
                <w:sz w:val="16"/>
              </w:rPr>
              <w:t xml:space="preserve">1373 </w:t>
            </w:r>
          </w:p>
        </w:tc>
        <w:tc>
          <w:tcPr>
            <w:tcW w:w="564" w:type="dxa"/>
            <w:tcBorders>
              <w:top w:val="nil"/>
            </w:tcBorders>
          </w:tcPr>
          <w:p w:rsidR="002E31F7" w:rsidRDefault="002E31F7">
            <w:pPr>
              <w:pStyle w:val="ConsPlusNonformat"/>
              <w:jc w:val="both"/>
            </w:pPr>
            <w:r>
              <w:rPr>
                <w:sz w:val="16"/>
              </w:rPr>
              <w:t>1288</w:t>
            </w:r>
          </w:p>
        </w:tc>
        <w:tc>
          <w:tcPr>
            <w:tcW w:w="752" w:type="dxa"/>
            <w:tcBorders>
              <w:top w:val="nil"/>
            </w:tcBorders>
          </w:tcPr>
          <w:p w:rsidR="002E31F7" w:rsidRDefault="002E31F7">
            <w:pPr>
              <w:pStyle w:val="ConsPlusNonformat"/>
              <w:jc w:val="both"/>
            </w:pPr>
            <w:r>
              <w:rPr>
                <w:sz w:val="16"/>
              </w:rPr>
              <w:t xml:space="preserve"> 1257 </w:t>
            </w:r>
          </w:p>
        </w:tc>
        <w:tc>
          <w:tcPr>
            <w:tcW w:w="564" w:type="dxa"/>
            <w:tcBorders>
              <w:top w:val="nil"/>
            </w:tcBorders>
          </w:tcPr>
          <w:p w:rsidR="002E31F7" w:rsidRDefault="002E31F7">
            <w:pPr>
              <w:pStyle w:val="ConsPlusNonformat"/>
              <w:jc w:val="both"/>
            </w:pPr>
            <w:r>
              <w:rPr>
                <w:sz w:val="16"/>
              </w:rPr>
              <w:t>1214</w:t>
            </w:r>
          </w:p>
        </w:tc>
        <w:tc>
          <w:tcPr>
            <w:tcW w:w="658" w:type="dxa"/>
            <w:tcBorders>
              <w:top w:val="nil"/>
            </w:tcBorders>
          </w:tcPr>
          <w:p w:rsidR="002E31F7" w:rsidRDefault="002E31F7">
            <w:pPr>
              <w:pStyle w:val="ConsPlusNonformat"/>
              <w:jc w:val="both"/>
            </w:pPr>
            <w:r>
              <w:rPr>
                <w:sz w:val="16"/>
              </w:rPr>
              <w:t xml:space="preserve">1150 </w:t>
            </w:r>
          </w:p>
        </w:tc>
        <w:tc>
          <w:tcPr>
            <w:tcW w:w="658" w:type="dxa"/>
            <w:tcBorders>
              <w:top w:val="nil"/>
            </w:tcBorders>
          </w:tcPr>
          <w:p w:rsidR="002E31F7" w:rsidRDefault="002E31F7">
            <w:pPr>
              <w:pStyle w:val="ConsPlusNonformat"/>
              <w:jc w:val="both"/>
            </w:pPr>
            <w:r>
              <w:rPr>
                <w:sz w:val="16"/>
              </w:rPr>
              <w:t xml:space="preserve">1094 </w:t>
            </w:r>
          </w:p>
        </w:tc>
        <w:tc>
          <w:tcPr>
            <w:tcW w:w="658" w:type="dxa"/>
            <w:tcBorders>
              <w:top w:val="nil"/>
            </w:tcBorders>
          </w:tcPr>
          <w:p w:rsidR="002E31F7" w:rsidRDefault="002E31F7">
            <w:pPr>
              <w:pStyle w:val="ConsPlusNonformat"/>
              <w:jc w:val="both"/>
            </w:pPr>
            <w:r>
              <w:rPr>
                <w:sz w:val="16"/>
              </w:rPr>
              <w:t xml:space="preserve">1044 </w:t>
            </w:r>
          </w:p>
        </w:tc>
        <w:tc>
          <w:tcPr>
            <w:tcW w:w="658" w:type="dxa"/>
            <w:tcBorders>
              <w:top w:val="nil"/>
            </w:tcBorders>
          </w:tcPr>
          <w:p w:rsidR="002E31F7" w:rsidRDefault="002E31F7">
            <w:pPr>
              <w:pStyle w:val="ConsPlusNonformat"/>
              <w:jc w:val="both"/>
            </w:pPr>
            <w:r>
              <w:rPr>
                <w:sz w:val="16"/>
              </w:rPr>
              <w:t xml:space="preserve">1000 </w:t>
            </w:r>
          </w:p>
        </w:tc>
        <w:tc>
          <w:tcPr>
            <w:tcW w:w="564" w:type="dxa"/>
            <w:tcBorders>
              <w:top w:val="nil"/>
            </w:tcBorders>
          </w:tcPr>
          <w:p w:rsidR="002E31F7" w:rsidRDefault="002E31F7">
            <w:pPr>
              <w:pStyle w:val="ConsPlusNonformat"/>
              <w:jc w:val="both"/>
            </w:pPr>
            <w:r>
              <w:rPr>
                <w:sz w:val="16"/>
              </w:rPr>
              <w:t xml:space="preserve">961 </w:t>
            </w:r>
          </w:p>
        </w:tc>
      </w:tr>
      <w:tr w:rsidR="002E31F7">
        <w:trPr>
          <w:trHeight w:val="195"/>
        </w:trPr>
        <w:tc>
          <w:tcPr>
            <w:tcW w:w="658" w:type="dxa"/>
            <w:tcBorders>
              <w:top w:val="nil"/>
            </w:tcBorders>
          </w:tcPr>
          <w:p w:rsidR="002E31F7" w:rsidRDefault="002E31F7">
            <w:pPr>
              <w:pStyle w:val="ConsPlusNonformat"/>
              <w:jc w:val="both"/>
            </w:pPr>
            <w:r>
              <w:rPr>
                <w:sz w:val="16"/>
              </w:rPr>
              <w:t xml:space="preserve"> 130 </w:t>
            </w:r>
          </w:p>
        </w:tc>
        <w:tc>
          <w:tcPr>
            <w:tcW w:w="752" w:type="dxa"/>
            <w:tcBorders>
              <w:top w:val="nil"/>
            </w:tcBorders>
          </w:tcPr>
          <w:p w:rsidR="002E31F7" w:rsidRDefault="002E31F7">
            <w:pPr>
              <w:pStyle w:val="ConsPlusNonformat"/>
              <w:jc w:val="both"/>
            </w:pPr>
            <w:r>
              <w:rPr>
                <w:sz w:val="16"/>
              </w:rPr>
              <w:t xml:space="preserve">----- </w:t>
            </w:r>
          </w:p>
        </w:tc>
        <w:tc>
          <w:tcPr>
            <w:tcW w:w="658" w:type="dxa"/>
            <w:tcBorders>
              <w:top w:val="nil"/>
            </w:tcBorders>
          </w:tcPr>
          <w:p w:rsidR="002E31F7" w:rsidRDefault="002E31F7">
            <w:pPr>
              <w:pStyle w:val="ConsPlusNonformat"/>
              <w:jc w:val="both"/>
            </w:pPr>
            <w:r>
              <w:rPr>
                <w:sz w:val="16"/>
              </w:rPr>
              <w:t xml:space="preserve">7171 </w:t>
            </w:r>
          </w:p>
        </w:tc>
        <w:tc>
          <w:tcPr>
            <w:tcW w:w="658" w:type="dxa"/>
            <w:tcBorders>
              <w:top w:val="nil"/>
            </w:tcBorders>
          </w:tcPr>
          <w:p w:rsidR="002E31F7" w:rsidRDefault="002E31F7">
            <w:pPr>
              <w:pStyle w:val="ConsPlusNonformat"/>
              <w:jc w:val="both"/>
            </w:pPr>
            <w:r>
              <w:rPr>
                <w:sz w:val="16"/>
              </w:rPr>
              <w:t xml:space="preserve">4991 </w:t>
            </w:r>
          </w:p>
        </w:tc>
        <w:tc>
          <w:tcPr>
            <w:tcW w:w="658" w:type="dxa"/>
            <w:tcBorders>
              <w:top w:val="nil"/>
            </w:tcBorders>
          </w:tcPr>
          <w:p w:rsidR="002E31F7" w:rsidRDefault="002E31F7">
            <w:pPr>
              <w:pStyle w:val="ConsPlusNonformat"/>
              <w:jc w:val="both"/>
            </w:pPr>
            <w:r>
              <w:rPr>
                <w:sz w:val="16"/>
              </w:rPr>
              <w:t xml:space="preserve">3856 </w:t>
            </w:r>
          </w:p>
        </w:tc>
        <w:tc>
          <w:tcPr>
            <w:tcW w:w="658" w:type="dxa"/>
            <w:tcBorders>
              <w:top w:val="nil"/>
            </w:tcBorders>
          </w:tcPr>
          <w:p w:rsidR="002E31F7" w:rsidRDefault="002E31F7">
            <w:pPr>
              <w:pStyle w:val="ConsPlusNonformat"/>
              <w:jc w:val="both"/>
            </w:pPr>
            <w:r>
              <w:rPr>
                <w:sz w:val="16"/>
              </w:rPr>
              <w:t xml:space="preserve">3404 </w:t>
            </w:r>
          </w:p>
        </w:tc>
        <w:tc>
          <w:tcPr>
            <w:tcW w:w="658" w:type="dxa"/>
            <w:tcBorders>
              <w:top w:val="nil"/>
            </w:tcBorders>
          </w:tcPr>
          <w:p w:rsidR="002E31F7" w:rsidRDefault="002E31F7">
            <w:pPr>
              <w:pStyle w:val="ConsPlusNonformat"/>
              <w:jc w:val="both"/>
            </w:pPr>
            <w:r>
              <w:rPr>
                <w:sz w:val="16"/>
              </w:rPr>
              <w:t xml:space="preserve">3160 </w:t>
            </w:r>
          </w:p>
        </w:tc>
        <w:tc>
          <w:tcPr>
            <w:tcW w:w="564" w:type="dxa"/>
            <w:tcBorders>
              <w:top w:val="nil"/>
            </w:tcBorders>
          </w:tcPr>
          <w:p w:rsidR="002E31F7" w:rsidRDefault="002E31F7">
            <w:pPr>
              <w:pStyle w:val="ConsPlusNonformat"/>
              <w:jc w:val="both"/>
            </w:pPr>
            <w:r>
              <w:rPr>
                <w:sz w:val="16"/>
              </w:rPr>
              <w:t>2859</w:t>
            </w:r>
          </w:p>
        </w:tc>
        <w:tc>
          <w:tcPr>
            <w:tcW w:w="658" w:type="dxa"/>
            <w:tcBorders>
              <w:top w:val="nil"/>
            </w:tcBorders>
          </w:tcPr>
          <w:p w:rsidR="002E31F7" w:rsidRDefault="002E31F7">
            <w:pPr>
              <w:pStyle w:val="ConsPlusNonformat"/>
              <w:jc w:val="both"/>
            </w:pPr>
            <w:r>
              <w:rPr>
                <w:sz w:val="16"/>
              </w:rPr>
              <w:t xml:space="preserve">2690 </w:t>
            </w:r>
          </w:p>
        </w:tc>
        <w:tc>
          <w:tcPr>
            <w:tcW w:w="564" w:type="dxa"/>
            <w:tcBorders>
              <w:top w:val="nil"/>
            </w:tcBorders>
          </w:tcPr>
          <w:p w:rsidR="002E31F7" w:rsidRDefault="002E31F7">
            <w:pPr>
              <w:pStyle w:val="ConsPlusNonformat"/>
              <w:jc w:val="both"/>
            </w:pPr>
            <w:r>
              <w:rPr>
                <w:sz w:val="16"/>
              </w:rPr>
              <w:t>2474</w:t>
            </w:r>
          </w:p>
        </w:tc>
        <w:tc>
          <w:tcPr>
            <w:tcW w:w="564" w:type="dxa"/>
            <w:tcBorders>
              <w:top w:val="nil"/>
            </w:tcBorders>
          </w:tcPr>
          <w:p w:rsidR="002E31F7" w:rsidRDefault="002E31F7">
            <w:pPr>
              <w:pStyle w:val="ConsPlusNonformat"/>
              <w:jc w:val="both"/>
            </w:pPr>
            <w:r>
              <w:rPr>
                <w:sz w:val="16"/>
              </w:rPr>
              <w:t>2351</w:t>
            </w:r>
          </w:p>
        </w:tc>
        <w:tc>
          <w:tcPr>
            <w:tcW w:w="752" w:type="dxa"/>
            <w:tcBorders>
              <w:top w:val="nil"/>
            </w:tcBorders>
          </w:tcPr>
          <w:p w:rsidR="002E31F7" w:rsidRDefault="002E31F7">
            <w:pPr>
              <w:pStyle w:val="ConsPlusNonformat"/>
              <w:jc w:val="both"/>
            </w:pPr>
            <w:r>
              <w:rPr>
                <w:sz w:val="16"/>
              </w:rPr>
              <w:t xml:space="preserve"> 2094 </w:t>
            </w:r>
          </w:p>
        </w:tc>
        <w:tc>
          <w:tcPr>
            <w:tcW w:w="658" w:type="dxa"/>
            <w:tcBorders>
              <w:top w:val="nil"/>
            </w:tcBorders>
          </w:tcPr>
          <w:p w:rsidR="002E31F7" w:rsidRDefault="002E31F7">
            <w:pPr>
              <w:pStyle w:val="ConsPlusNonformat"/>
              <w:jc w:val="both"/>
            </w:pPr>
            <w:r>
              <w:rPr>
                <w:sz w:val="16"/>
              </w:rPr>
              <w:t xml:space="preserve">1894 </w:t>
            </w:r>
          </w:p>
        </w:tc>
        <w:tc>
          <w:tcPr>
            <w:tcW w:w="658" w:type="dxa"/>
            <w:tcBorders>
              <w:top w:val="nil"/>
            </w:tcBorders>
          </w:tcPr>
          <w:p w:rsidR="002E31F7" w:rsidRDefault="002E31F7">
            <w:pPr>
              <w:pStyle w:val="ConsPlusNonformat"/>
              <w:jc w:val="both"/>
            </w:pPr>
            <w:r>
              <w:rPr>
                <w:sz w:val="16"/>
              </w:rPr>
              <w:t xml:space="preserve">1732 </w:t>
            </w:r>
          </w:p>
        </w:tc>
        <w:tc>
          <w:tcPr>
            <w:tcW w:w="564" w:type="dxa"/>
            <w:tcBorders>
              <w:top w:val="nil"/>
            </w:tcBorders>
          </w:tcPr>
          <w:p w:rsidR="002E31F7" w:rsidRDefault="002E31F7">
            <w:pPr>
              <w:pStyle w:val="ConsPlusNonformat"/>
              <w:jc w:val="both"/>
            </w:pPr>
            <w:r>
              <w:rPr>
                <w:sz w:val="16"/>
              </w:rPr>
              <w:t>1600</w:t>
            </w:r>
          </w:p>
        </w:tc>
        <w:tc>
          <w:tcPr>
            <w:tcW w:w="658" w:type="dxa"/>
            <w:tcBorders>
              <w:top w:val="nil"/>
            </w:tcBorders>
          </w:tcPr>
          <w:p w:rsidR="002E31F7" w:rsidRDefault="002E31F7">
            <w:pPr>
              <w:pStyle w:val="ConsPlusNonformat"/>
              <w:jc w:val="both"/>
            </w:pPr>
            <w:r>
              <w:rPr>
                <w:sz w:val="16"/>
              </w:rPr>
              <w:t xml:space="preserve">1554 </w:t>
            </w:r>
          </w:p>
        </w:tc>
        <w:tc>
          <w:tcPr>
            <w:tcW w:w="658" w:type="dxa"/>
            <w:tcBorders>
              <w:top w:val="nil"/>
            </w:tcBorders>
          </w:tcPr>
          <w:p w:rsidR="002E31F7" w:rsidRDefault="002E31F7">
            <w:pPr>
              <w:pStyle w:val="ConsPlusNonformat"/>
              <w:jc w:val="both"/>
            </w:pPr>
            <w:r>
              <w:rPr>
                <w:sz w:val="16"/>
              </w:rPr>
              <w:t xml:space="preserve">1490 </w:t>
            </w:r>
          </w:p>
        </w:tc>
        <w:tc>
          <w:tcPr>
            <w:tcW w:w="564" w:type="dxa"/>
            <w:tcBorders>
              <w:top w:val="nil"/>
            </w:tcBorders>
          </w:tcPr>
          <w:p w:rsidR="002E31F7" w:rsidRDefault="002E31F7">
            <w:pPr>
              <w:pStyle w:val="ConsPlusNonformat"/>
              <w:jc w:val="both"/>
            </w:pPr>
            <w:r>
              <w:rPr>
                <w:sz w:val="16"/>
              </w:rPr>
              <w:t>1396</w:t>
            </w:r>
          </w:p>
        </w:tc>
        <w:tc>
          <w:tcPr>
            <w:tcW w:w="752" w:type="dxa"/>
            <w:tcBorders>
              <w:top w:val="nil"/>
            </w:tcBorders>
          </w:tcPr>
          <w:p w:rsidR="002E31F7" w:rsidRDefault="002E31F7">
            <w:pPr>
              <w:pStyle w:val="ConsPlusNonformat"/>
              <w:jc w:val="both"/>
            </w:pPr>
            <w:r>
              <w:rPr>
                <w:sz w:val="16"/>
              </w:rPr>
              <w:t xml:space="preserve"> 1362 </w:t>
            </w:r>
          </w:p>
        </w:tc>
        <w:tc>
          <w:tcPr>
            <w:tcW w:w="564" w:type="dxa"/>
            <w:tcBorders>
              <w:top w:val="nil"/>
            </w:tcBorders>
          </w:tcPr>
          <w:p w:rsidR="002E31F7" w:rsidRDefault="002E31F7">
            <w:pPr>
              <w:pStyle w:val="ConsPlusNonformat"/>
              <w:jc w:val="both"/>
            </w:pPr>
            <w:r>
              <w:rPr>
                <w:sz w:val="16"/>
              </w:rPr>
              <w:t>1315</w:t>
            </w:r>
          </w:p>
        </w:tc>
        <w:tc>
          <w:tcPr>
            <w:tcW w:w="658" w:type="dxa"/>
            <w:tcBorders>
              <w:top w:val="nil"/>
            </w:tcBorders>
          </w:tcPr>
          <w:p w:rsidR="002E31F7" w:rsidRDefault="002E31F7">
            <w:pPr>
              <w:pStyle w:val="ConsPlusNonformat"/>
              <w:jc w:val="both"/>
            </w:pPr>
            <w:r>
              <w:rPr>
                <w:sz w:val="16"/>
              </w:rPr>
              <w:t xml:space="preserve">1245 </w:t>
            </w:r>
          </w:p>
        </w:tc>
        <w:tc>
          <w:tcPr>
            <w:tcW w:w="658" w:type="dxa"/>
            <w:tcBorders>
              <w:top w:val="nil"/>
            </w:tcBorders>
          </w:tcPr>
          <w:p w:rsidR="002E31F7" w:rsidRDefault="002E31F7">
            <w:pPr>
              <w:pStyle w:val="ConsPlusNonformat"/>
              <w:jc w:val="both"/>
            </w:pPr>
            <w:r>
              <w:rPr>
                <w:sz w:val="16"/>
              </w:rPr>
              <w:t xml:space="preserve">1184 </w:t>
            </w:r>
          </w:p>
        </w:tc>
        <w:tc>
          <w:tcPr>
            <w:tcW w:w="658" w:type="dxa"/>
            <w:tcBorders>
              <w:top w:val="nil"/>
            </w:tcBorders>
          </w:tcPr>
          <w:p w:rsidR="002E31F7" w:rsidRDefault="002E31F7">
            <w:pPr>
              <w:pStyle w:val="ConsPlusNonformat"/>
              <w:jc w:val="both"/>
            </w:pPr>
            <w:r>
              <w:rPr>
                <w:sz w:val="16"/>
              </w:rPr>
              <w:t xml:space="preserve">1130 </w:t>
            </w:r>
          </w:p>
        </w:tc>
        <w:tc>
          <w:tcPr>
            <w:tcW w:w="658" w:type="dxa"/>
            <w:tcBorders>
              <w:top w:val="nil"/>
            </w:tcBorders>
          </w:tcPr>
          <w:p w:rsidR="002E31F7" w:rsidRDefault="002E31F7">
            <w:pPr>
              <w:pStyle w:val="ConsPlusNonformat"/>
              <w:jc w:val="both"/>
            </w:pPr>
            <w:r>
              <w:rPr>
                <w:sz w:val="16"/>
              </w:rPr>
              <w:t xml:space="preserve">1081 </w:t>
            </w:r>
          </w:p>
        </w:tc>
        <w:tc>
          <w:tcPr>
            <w:tcW w:w="564" w:type="dxa"/>
            <w:tcBorders>
              <w:top w:val="nil"/>
            </w:tcBorders>
          </w:tcPr>
          <w:p w:rsidR="002E31F7" w:rsidRDefault="002E31F7">
            <w:pPr>
              <w:pStyle w:val="ConsPlusNonformat"/>
              <w:jc w:val="both"/>
            </w:pPr>
            <w:r>
              <w:rPr>
                <w:sz w:val="16"/>
              </w:rPr>
              <w:t>1038</w:t>
            </w:r>
          </w:p>
        </w:tc>
      </w:tr>
      <w:tr w:rsidR="002E31F7">
        <w:trPr>
          <w:trHeight w:val="195"/>
        </w:trPr>
        <w:tc>
          <w:tcPr>
            <w:tcW w:w="658" w:type="dxa"/>
            <w:tcBorders>
              <w:top w:val="nil"/>
            </w:tcBorders>
          </w:tcPr>
          <w:p w:rsidR="002E31F7" w:rsidRDefault="002E31F7">
            <w:pPr>
              <w:pStyle w:val="ConsPlusNonformat"/>
              <w:jc w:val="both"/>
            </w:pPr>
            <w:r>
              <w:rPr>
                <w:sz w:val="16"/>
              </w:rPr>
              <w:t xml:space="preserve"> 135 </w:t>
            </w:r>
          </w:p>
        </w:tc>
        <w:tc>
          <w:tcPr>
            <w:tcW w:w="752" w:type="dxa"/>
            <w:tcBorders>
              <w:top w:val="nil"/>
            </w:tcBorders>
          </w:tcPr>
          <w:p w:rsidR="002E31F7" w:rsidRDefault="002E31F7">
            <w:pPr>
              <w:pStyle w:val="ConsPlusNonformat"/>
              <w:jc w:val="both"/>
            </w:pPr>
            <w:r>
              <w:rPr>
                <w:sz w:val="16"/>
              </w:rPr>
              <w:t xml:space="preserve">----- </w:t>
            </w:r>
          </w:p>
        </w:tc>
        <w:tc>
          <w:tcPr>
            <w:tcW w:w="658" w:type="dxa"/>
            <w:tcBorders>
              <w:top w:val="nil"/>
            </w:tcBorders>
          </w:tcPr>
          <w:p w:rsidR="002E31F7" w:rsidRDefault="002E31F7">
            <w:pPr>
              <w:pStyle w:val="ConsPlusNonformat"/>
              <w:jc w:val="both"/>
            </w:pPr>
            <w:r>
              <w:rPr>
                <w:sz w:val="16"/>
              </w:rPr>
              <w:t xml:space="preserve">7791 </w:t>
            </w:r>
          </w:p>
        </w:tc>
        <w:tc>
          <w:tcPr>
            <w:tcW w:w="658" w:type="dxa"/>
            <w:tcBorders>
              <w:top w:val="nil"/>
            </w:tcBorders>
          </w:tcPr>
          <w:p w:rsidR="002E31F7" w:rsidRDefault="002E31F7">
            <w:pPr>
              <w:pStyle w:val="ConsPlusNonformat"/>
              <w:jc w:val="both"/>
            </w:pPr>
            <w:r>
              <w:rPr>
                <w:sz w:val="16"/>
              </w:rPr>
              <w:t xml:space="preserve">5423 </w:t>
            </w:r>
          </w:p>
        </w:tc>
        <w:tc>
          <w:tcPr>
            <w:tcW w:w="658" w:type="dxa"/>
            <w:tcBorders>
              <w:top w:val="nil"/>
            </w:tcBorders>
          </w:tcPr>
          <w:p w:rsidR="002E31F7" w:rsidRDefault="002E31F7">
            <w:pPr>
              <w:pStyle w:val="ConsPlusNonformat"/>
              <w:jc w:val="both"/>
            </w:pPr>
            <w:r>
              <w:rPr>
                <w:sz w:val="16"/>
              </w:rPr>
              <w:t xml:space="preserve">4188 </w:t>
            </w:r>
          </w:p>
        </w:tc>
        <w:tc>
          <w:tcPr>
            <w:tcW w:w="658" w:type="dxa"/>
            <w:tcBorders>
              <w:top w:val="nil"/>
            </w:tcBorders>
          </w:tcPr>
          <w:p w:rsidR="002E31F7" w:rsidRDefault="002E31F7">
            <w:pPr>
              <w:pStyle w:val="ConsPlusNonformat"/>
              <w:jc w:val="both"/>
            </w:pPr>
            <w:r>
              <w:rPr>
                <w:sz w:val="16"/>
              </w:rPr>
              <w:t xml:space="preserve">3696 </w:t>
            </w:r>
          </w:p>
        </w:tc>
        <w:tc>
          <w:tcPr>
            <w:tcW w:w="658" w:type="dxa"/>
            <w:tcBorders>
              <w:top w:val="nil"/>
            </w:tcBorders>
          </w:tcPr>
          <w:p w:rsidR="002E31F7" w:rsidRDefault="002E31F7">
            <w:pPr>
              <w:pStyle w:val="ConsPlusNonformat"/>
              <w:jc w:val="both"/>
            </w:pPr>
            <w:r>
              <w:rPr>
                <w:sz w:val="16"/>
              </w:rPr>
              <w:t xml:space="preserve">3431 </w:t>
            </w:r>
          </w:p>
        </w:tc>
        <w:tc>
          <w:tcPr>
            <w:tcW w:w="564" w:type="dxa"/>
            <w:tcBorders>
              <w:top w:val="nil"/>
            </w:tcBorders>
          </w:tcPr>
          <w:p w:rsidR="002E31F7" w:rsidRDefault="002E31F7">
            <w:pPr>
              <w:pStyle w:val="ConsPlusNonformat"/>
              <w:jc w:val="both"/>
            </w:pPr>
            <w:r>
              <w:rPr>
                <w:sz w:val="16"/>
              </w:rPr>
              <w:t>3102</w:t>
            </w:r>
          </w:p>
        </w:tc>
        <w:tc>
          <w:tcPr>
            <w:tcW w:w="658" w:type="dxa"/>
            <w:tcBorders>
              <w:top w:val="nil"/>
            </w:tcBorders>
          </w:tcPr>
          <w:p w:rsidR="002E31F7" w:rsidRDefault="002E31F7">
            <w:pPr>
              <w:pStyle w:val="ConsPlusNonformat"/>
              <w:jc w:val="both"/>
            </w:pPr>
            <w:r>
              <w:rPr>
                <w:sz w:val="16"/>
              </w:rPr>
              <w:t xml:space="preserve">2919 </w:t>
            </w:r>
          </w:p>
        </w:tc>
        <w:tc>
          <w:tcPr>
            <w:tcW w:w="564" w:type="dxa"/>
            <w:tcBorders>
              <w:top w:val="nil"/>
            </w:tcBorders>
          </w:tcPr>
          <w:p w:rsidR="002E31F7" w:rsidRDefault="002E31F7">
            <w:pPr>
              <w:pStyle w:val="ConsPlusNonformat"/>
              <w:jc w:val="both"/>
            </w:pPr>
            <w:r>
              <w:rPr>
                <w:sz w:val="16"/>
              </w:rPr>
              <w:t>2684</w:t>
            </w:r>
          </w:p>
        </w:tc>
        <w:tc>
          <w:tcPr>
            <w:tcW w:w="564" w:type="dxa"/>
            <w:tcBorders>
              <w:top w:val="nil"/>
            </w:tcBorders>
          </w:tcPr>
          <w:p w:rsidR="002E31F7" w:rsidRDefault="002E31F7">
            <w:pPr>
              <w:pStyle w:val="ConsPlusNonformat"/>
              <w:jc w:val="both"/>
            </w:pPr>
            <w:r>
              <w:rPr>
                <w:sz w:val="16"/>
              </w:rPr>
              <w:t>2549</w:t>
            </w:r>
          </w:p>
        </w:tc>
        <w:tc>
          <w:tcPr>
            <w:tcW w:w="752" w:type="dxa"/>
            <w:tcBorders>
              <w:top w:val="nil"/>
            </w:tcBorders>
          </w:tcPr>
          <w:p w:rsidR="002E31F7" w:rsidRDefault="002E31F7">
            <w:pPr>
              <w:pStyle w:val="ConsPlusNonformat"/>
              <w:jc w:val="both"/>
            </w:pPr>
            <w:r>
              <w:rPr>
                <w:sz w:val="16"/>
              </w:rPr>
              <w:t xml:space="preserve"> 2270 </w:t>
            </w:r>
          </w:p>
        </w:tc>
        <w:tc>
          <w:tcPr>
            <w:tcW w:w="658" w:type="dxa"/>
            <w:tcBorders>
              <w:top w:val="nil"/>
            </w:tcBorders>
          </w:tcPr>
          <w:p w:rsidR="002E31F7" w:rsidRDefault="002E31F7">
            <w:pPr>
              <w:pStyle w:val="ConsPlusNonformat"/>
              <w:jc w:val="both"/>
            </w:pPr>
            <w:r>
              <w:rPr>
                <w:sz w:val="16"/>
              </w:rPr>
              <w:t xml:space="preserve">2051 </w:t>
            </w:r>
          </w:p>
        </w:tc>
        <w:tc>
          <w:tcPr>
            <w:tcW w:w="658" w:type="dxa"/>
            <w:tcBorders>
              <w:top w:val="nil"/>
            </w:tcBorders>
          </w:tcPr>
          <w:p w:rsidR="002E31F7" w:rsidRDefault="002E31F7">
            <w:pPr>
              <w:pStyle w:val="ConsPlusNonformat"/>
              <w:jc w:val="both"/>
            </w:pPr>
            <w:r>
              <w:rPr>
                <w:sz w:val="16"/>
              </w:rPr>
              <w:t xml:space="preserve">1876 </w:t>
            </w:r>
          </w:p>
        </w:tc>
        <w:tc>
          <w:tcPr>
            <w:tcW w:w="564" w:type="dxa"/>
            <w:tcBorders>
              <w:top w:val="nil"/>
            </w:tcBorders>
          </w:tcPr>
          <w:p w:rsidR="002E31F7" w:rsidRDefault="002E31F7">
            <w:pPr>
              <w:pStyle w:val="ConsPlusNonformat"/>
              <w:jc w:val="both"/>
            </w:pPr>
            <w:r>
              <w:rPr>
                <w:sz w:val="16"/>
              </w:rPr>
              <w:t>1731</w:t>
            </w:r>
          </w:p>
        </w:tc>
        <w:tc>
          <w:tcPr>
            <w:tcW w:w="658" w:type="dxa"/>
            <w:tcBorders>
              <w:top w:val="nil"/>
            </w:tcBorders>
          </w:tcPr>
          <w:p w:rsidR="002E31F7" w:rsidRDefault="002E31F7">
            <w:pPr>
              <w:pStyle w:val="ConsPlusNonformat"/>
              <w:jc w:val="both"/>
            </w:pPr>
            <w:r>
              <w:rPr>
                <w:sz w:val="16"/>
              </w:rPr>
              <w:t xml:space="preserve">1681 </w:t>
            </w:r>
          </w:p>
        </w:tc>
        <w:tc>
          <w:tcPr>
            <w:tcW w:w="658" w:type="dxa"/>
            <w:tcBorders>
              <w:top w:val="nil"/>
            </w:tcBorders>
          </w:tcPr>
          <w:p w:rsidR="002E31F7" w:rsidRDefault="002E31F7">
            <w:pPr>
              <w:pStyle w:val="ConsPlusNonformat"/>
              <w:jc w:val="both"/>
            </w:pPr>
            <w:r>
              <w:rPr>
                <w:sz w:val="16"/>
              </w:rPr>
              <w:t xml:space="preserve">1611 </w:t>
            </w:r>
          </w:p>
        </w:tc>
        <w:tc>
          <w:tcPr>
            <w:tcW w:w="564" w:type="dxa"/>
            <w:tcBorders>
              <w:top w:val="nil"/>
            </w:tcBorders>
          </w:tcPr>
          <w:p w:rsidR="002E31F7" w:rsidRDefault="002E31F7">
            <w:pPr>
              <w:pStyle w:val="ConsPlusNonformat"/>
              <w:jc w:val="both"/>
            </w:pPr>
            <w:r>
              <w:rPr>
                <w:sz w:val="16"/>
              </w:rPr>
              <w:t>1509</w:t>
            </w:r>
          </w:p>
        </w:tc>
        <w:tc>
          <w:tcPr>
            <w:tcW w:w="752" w:type="dxa"/>
            <w:tcBorders>
              <w:top w:val="nil"/>
            </w:tcBorders>
          </w:tcPr>
          <w:p w:rsidR="002E31F7" w:rsidRDefault="002E31F7">
            <w:pPr>
              <w:pStyle w:val="ConsPlusNonformat"/>
              <w:jc w:val="both"/>
            </w:pPr>
            <w:r>
              <w:rPr>
                <w:sz w:val="16"/>
              </w:rPr>
              <w:t xml:space="preserve"> 1472 </w:t>
            </w:r>
          </w:p>
        </w:tc>
        <w:tc>
          <w:tcPr>
            <w:tcW w:w="564" w:type="dxa"/>
            <w:tcBorders>
              <w:top w:val="nil"/>
            </w:tcBorders>
          </w:tcPr>
          <w:p w:rsidR="002E31F7" w:rsidRDefault="002E31F7">
            <w:pPr>
              <w:pStyle w:val="ConsPlusNonformat"/>
              <w:jc w:val="both"/>
            </w:pPr>
            <w:r>
              <w:rPr>
                <w:sz w:val="16"/>
              </w:rPr>
              <w:t>1421</w:t>
            </w:r>
          </w:p>
        </w:tc>
        <w:tc>
          <w:tcPr>
            <w:tcW w:w="658" w:type="dxa"/>
            <w:tcBorders>
              <w:top w:val="nil"/>
            </w:tcBorders>
          </w:tcPr>
          <w:p w:rsidR="002E31F7" w:rsidRDefault="002E31F7">
            <w:pPr>
              <w:pStyle w:val="ConsPlusNonformat"/>
              <w:jc w:val="both"/>
            </w:pPr>
            <w:r>
              <w:rPr>
                <w:sz w:val="16"/>
              </w:rPr>
              <w:t xml:space="preserve">1345 </w:t>
            </w:r>
          </w:p>
        </w:tc>
        <w:tc>
          <w:tcPr>
            <w:tcW w:w="658" w:type="dxa"/>
            <w:tcBorders>
              <w:top w:val="nil"/>
            </w:tcBorders>
          </w:tcPr>
          <w:p w:rsidR="002E31F7" w:rsidRDefault="002E31F7">
            <w:pPr>
              <w:pStyle w:val="ConsPlusNonformat"/>
              <w:jc w:val="both"/>
            </w:pPr>
            <w:r>
              <w:rPr>
                <w:sz w:val="16"/>
              </w:rPr>
              <w:t xml:space="preserve">1278 </w:t>
            </w:r>
          </w:p>
        </w:tc>
        <w:tc>
          <w:tcPr>
            <w:tcW w:w="658" w:type="dxa"/>
            <w:tcBorders>
              <w:top w:val="nil"/>
            </w:tcBorders>
          </w:tcPr>
          <w:p w:rsidR="002E31F7" w:rsidRDefault="002E31F7">
            <w:pPr>
              <w:pStyle w:val="ConsPlusNonformat"/>
              <w:jc w:val="both"/>
            </w:pPr>
            <w:r>
              <w:rPr>
                <w:sz w:val="16"/>
              </w:rPr>
              <w:t xml:space="preserve">1219 </w:t>
            </w:r>
          </w:p>
        </w:tc>
        <w:tc>
          <w:tcPr>
            <w:tcW w:w="658" w:type="dxa"/>
            <w:tcBorders>
              <w:top w:val="nil"/>
            </w:tcBorders>
          </w:tcPr>
          <w:p w:rsidR="002E31F7" w:rsidRDefault="002E31F7">
            <w:pPr>
              <w:pStyle w:val="ConsPlusNonformat"/>
              <w:jc w:val="both"/>
            </w:pPr>
            <w:r>
              <w:rPr>
                <w:sz w:val="16"/>
              </w:rPr>
              <w:t xml:space="preserve">1166 </w:t>
            </w:r>
          </w:p>
        </w:tc>
        <w:tc>
          <w:tcPr>
            <w:tcW w:w="564" w:type="dxa"/>
            <w:tcBorders>
              <w:top w:val="nil"/>
            </w:tcBorders>
          </w:tcPr>
          <w:p w:rsidR="002E31F7" w:rsidRDefault="002E31F7">
            <w:pPr>
              <w:pStyle w:val="ConsPlusNonformat"/>
              <w:jc w:val="both"/>
            </w:pPr>
            <w:r>
              <w:rPr>
                <w:sz w:val="16"/>
              </w:rPr>
              <w:t>1119</w:t>
            </w:r>
          </w:p>
        </w:tc>
      </w:tr>
      <w:tr w:rsidR="002E31F7">
        <w:trPr>
          <w:trHeight w:val="195"/>
        </w:trPr>
        <w:tc>
          <w:tcPr>
            <w:tcW w:w="658" w:type="dxa"/>
            <w:tcBorders>
              <w:top w:val="nil"/>
            </w:tcBorders>
          </w:tcPr>
          <w:p w:rsidR="002E31F7" w:rsidRDefault="002E31F7">
            <w:pPr>
              <w:pStyle w:val="ConsPlusNonformat"/>
              <w:jc w:val="both"/>
            </w:pPr>
            <w:r>
              <w:rPr>
                <w:sz w:val="16"/>
              </w:rPr>
              <w:t xml:space="preserve"> 140 </w:t>
            </w:r>
          </w:p>
        </w:tc>
        <w:tc>
          <w:tcPr>
            <w:tcW w:w="752" w:type="dxa"/>
            <w:tcBorders>
              <w:top w:val="nil"/>
            </w:tcBorders>
          </w:tcPr>
          <w:p w:rsidR="002E31F7" w:rsidRDefault="002E31F7">
            <w:pPr>
              <w:pStyle w:val="ConsPlusNonformat"/>
              <w:jc w:val="both"/>
            </w:pPr>
            <w:r>
              <w:rPr>
                <w:sz w:val="16"/>
              </w:rPr>
              <w:t xml:space="preserve">----- </w:t>
            </w:r>
          </w:p>
        </w:tc>
        <w:tc>
          <w:tcPr>
            <w:tcW w:w="658" w:type="dxa"/>
            <w:tcBorders>
              <w:top w:val="nil"/>
            </w:tcBorders>
          </w:tcPr>
          <w:p w:rsidR="002E31F7" w:rsidRDefault="002E31F7">
            <w:pPr>
              <w:pStyle w:val="ConsPlusNonformat"/>
              <w:jc w:val="both"/>
            </w:pPr>
            <w:r>
              <w:rPr>
                <w:sz w:val="16"/>
              </w:rPr>
              <w:t xml:space="preserve">8434 </w:t>
            </w:r>
          </w:p>
        </w:tc>
        <w:tc>
          <w:tcPr>
            <w:tcW w:w="658" w:type="dxa"/>
            <w:tcBorders>
              <w:top w:val="nil"/>
            </w:tcBorders>
          </w:tcPr>
          <w:p w:rsidR="002E31F7" w:rsidRDefault="002E31F7">
            <w:pPr>
              <w:pStyle w:val="ConsPlusNonformat"/>
              <w:jc w:val="both"/>
            </w:pPr>
            <w:r>
              <w:rPr>
                <w:sz w:val="16"/>
              </w:rPr>
              <w:t xml:space="preserve">5871 </w:t>
            </w:r>
          </w:p>
        </w:tc>
        <w:tc>
          <w:tcPr>
            <w:tcW w:w="658" w:type="dxa"/>
            <w:tcBorders>
              <w:top w:val="nil"/>
            </w:tcBorders>
          </w:tcPr>
          <w:p w:rsidR="002E31F7" w:rsidRDefault="002E31F7">
            <w:pPr>
              <w:pStyle w:val="ConsPlusNonformat"/>
              <w:jc w:val="both"/>
            </w:pPr>
            <w:r>
              <w:rPr>
                <w:sz w:val="16"/>
              </w:rPr>
              <w:t xml:space="preserve">4534 </w:t>
            </w:r>
          </w:p>
        </w:tc>
        <w:tc>
          <w:tcPr>
            <w:tcW w:w="658" w:type="dxa"/>
            <w:tcBorders>
              <w:top w:val="nil"/>
            </w:tcBorders>
          </w:tcPr>
          <w:p w:rsidR="002E31F7" w:rsidRDefault="002E31F7">
            <w:pPr>
              <w:pStyle w:val="ConsPlusNonformat"/>
              <w:jc w:val="both"/>
            </w:pPr>
            <w:r>
              <w:rPr>
                <w:sz w:val="16"/>
              </w:rPr>
              <w:t xml:space="preserve">4000 </w:t>
            </w:r>
          </w:p>
        </w:tc>
        <w:tc>
          <w:tcPr>
            <w:tcW w:w="658" w:type="dxa"/>
            <w:tcBorders>
              <w:top w:val="nil"/>
            </w:tcBorders>
          </w:tcPr>
          <w:p w:rsidR="002E31F7" w:rsidRDefault="002E31F7">
            <w:pPr>
              <w:pStyle w:val="ConsPlusNonformat"/>
              <w:jc w:val="both"/>
            </w:pPr>
            <w:r>
              <w:rPr>
                <w:sz w:val="16"/>
              </w:rPr>
              <w:t xml:space="preserve">3713 </w:t>
            </w:r>
          </w:p>
        </w:tc>
        <w:tc>
          <w:tcPr>
            <w:tcW w:w="564" w:type="dxa"/>
            <w:tcBorders>
              <w:top w:val="nil"/>
            </w:tcBorders>
          </w:tcPr>
          <w:p w:rsidR="002E31F7" w:rsidRDefault="002E31F7">
            <w:pPr>
              <w:pStyle w:val="ConsPlusNonformat"/>
              <w:jc w:val="both"/>
            </w:pPr>
            <w:r>
              <w:rPr>
                <w:sz w:val="16"/>
              </w:rPr>
              <w:t>3356</w:t>
            </w:r>
          </w:p>
        </w:tc>
        <w:tc>
          <w:tcPr>
            <w:tcW w:w="658" w:type="dxa"/>
            <w:tcBorders>
              <w:top w:val="nil"/>
            </w:tcBorders>
          </w:tcPr>
          <w:p w:rsidR="002E31F7" w:rsidRDefault="002E31F7">
            <w:pPr>
              <w:pStyle w:val="ConsPlusNonformat"/>
              <w:jc w:val="both"/>
            </w:pPr>
            <w:r>
              <w:rPr>
                <w:sz w:val="16"/>
              </w:rPr>
              <w:t xml:space="preserve">3157 </w:t>
            </w:r>
          </w:p>
        </w:tc>
        <w:tc>
          <w:tcPr>
            <w:tcW w:w="564" w:type="dxa"/>
            <w:tcBorders>
              <w:top w:val="nil"/>
            </w:tcBorders>
          </w:tcPr>
          <w:p w:rsidR="002E31F7" w:rsidRDefault="002E31F7">
            <w:pPr>
              <w:pStyle w:val="ConsPlusNonformat"/>
              <w:jc w:val="both"/>
            </w:pPr>
            <w:r>
              <w:rPr>
                <w:sz w:val="16"/>
              </w:rPr>
              <w:t>2902</w:t>
            </w:r>
          </w:p>
        </w:tc>
        <w:tc>
          <w:tcPr>
            <w:tcW w:w="564" w:type="dxa"/>
            <w:tcBorders>
              <w:top w:val="nil"/>
            </w:tcBorders>
          </w:tcPr>
          <w:p w:rsidR="002E31F7" w:rsidRDefault="002E31F7">
            <w:pPr>
              <w:pStyle w:val="ConsPlusNonformat"/>
              <w:jc w:val="both"/>
            </w:pPr>
            <w:r>
              <w:rPr>
                <w:sz w:val="16"/>
              </w:rPr>
              <w:t>2756</w:t>
            </w:r>
          </w:p>
        </w:tc>
        <w:tc>
          <w:tcPr>
            <w:tcW w:w="752" w:type="dxa"/>
            <w:tcBorders>
              <w:top w:val="nil"/>
            </w:tcBorders>
          </w:tcPr>
          <w:p w:rsidR="002E31F7" w:rsidRDefault="002E31F7">
            <w:pPr>
              <w:pStyle w:val="ConsPlusNonformat"/>
              <w:jc w:val="both"/>
            </w:pPr>
            <w:r>
              <w:rPr>
                <w:sz w:val="16"/>
              </w:rPr>
              <w:t xml:space="preserve"> 2453 </w:t>
            </w:r>
          </w:p>
        </w:tc>
        <w:tc>
          <w:tcPr>
            <w:tcW w:w="658" w:type="dxa"/>
            <w:tcBorders>
              <w:top w:val="nil"/>
            </w:tcBorders>
          </w:tcPr>
          <w:p w:rsidR="002E31F7" w:rsidRDefault="002E31F7">
            <w:pPr>
              <w:pStyle w:val="ConsPlusNonformat"/>
              <w:jc w:val="both"/>
            </w:pPr>
            <w:r>
              <w:rPr>
                <w:sz w:val="16"/>
              </w:rPr>
              <w:t xml:space="preserve">2216 </w:t>
            </w:r>
          </w:p>
        </w:tc>
        <w:tc>
          <w:tcPr>
            <w:tcW w:w="658" w:type="dxa"/>
            <w:tcBorders>
              <w:top w:val="nil"/>
            </w:tcBorders>
          </w:tcPr>
          <w:p w:rsidR="002E31F7" w:rsidRDefault="002E31F7">
            <w:pPr>
              <w:pStyle w:val="ConsPlusNonformat"/>
              <w:jc w:val="both"/>
            </w:pPr>
            <w:r>
              <w:rPr>
                <w:sz w:val="16"/>
              </w:rPr>
              <w:t xml:space="preserve">2025 </w:t>
            </w:r>
          </w:p>
        </w:tc>
        <w:tc>
          <w:tcPr>
            <w:tcW w:w="564" w:type="dxa"/>
            <w:tcBorders>
              <w:top w:val="nil"/>
            </w:tcBorders>
          </w:tcPr>
          <w:p w:rsidR="002E31F7" w:rsidRDefault="002E31F7">
            <w:pPr>
              <w:pStyle w:val="ConsPlusNonformat"/>
              <w:jc w:val="both"/>
            </w:pPr>
            <w:r>
              <w:rPr>
                <w:sz w:val="16"/>
              </w:rPr>
              <w:t>1868</w:t>
            </w:r>
          </w:p>
        </w:tc>
        <w:tc>
          <w:tcPr>
            <w:tcW w:w="658" w:type="dxa"/>
            <w:tcBorders>
              <w:top w:val="nil"/>
            </w:tcBorders>
          </w:tcPr>
          <w:p w:rsidR="002E31F7" w:rsidRDefault="002E31F7">
            <w:pPr>
              <w:pStyle w:val="ConsPlusNonformat"/>
              <w:jc w:val="both"/>
            </w:pPr>
            <w:r>
              <w:rPr>
                <w:sz w:val="16"/>
              </w:rPr>
              <w:t xml:space="preserve">1813 </w:t>
            </w:r>
          </w:p>
        </w:tc>
        <w:tc>
          <w:tcPr>
            <w:tcW w:w="658" w:type="dxa"/>
            <w:tcBorders>
              <w:top w:val="nil"/>
            </w:tcBorders>
          </w:tcPr>
          <w:p w:rsidR="002E31F7" w:rsidRDefault="002E31F7">
            <w:pPr>
              <w:pStyle w:val="ConsPlusNonformat"/>
              <w:jc w:val="both"/>
            </w:pPr>
            <w:r>
              <w:rPr>
                <w:sz w:val="16"/>
              </w:rPr>
              <w:t xml:space="preserve">1738 </w:t>
            </w:r>
          </w:p>
        </w:tc>
        <w:tc>
          <w:tcPr>
            <w:tcW w:w="564" w:type="dxa"/>
            <w:tcBorders>
              <w:top w:val="nil"/>
            </w:tcBorders>
          </w:tcPr>
          <w:p w:rsidR="002E31F7" w:rsidRDefault="002E31F7">
            <w:pPr>
              <w:pStyle w:val="ConsPlusNonformat"/>
              <w:jc w:val="both"/>
            </w:pPr>
            <w:r>
              <w:rPr>
                <w:sz w:val="16"/>
              </w:rPr>
              <w:t>1626</w:t>
            </w:r>
          </w:p>
        </w:tc>
        <w:tc>
          <w:tcPr>
            <w:tcW w:w="752" w:type="dxa"/>
            <w:tcBorders>
              <w:top w:val="nil"/>
            </w:tcBorders>
          </w:tcPr>
          <w:p w:rsidR="002E31F7" w:rsidRDefault="002E31F7">
            <w:pPr>
              <w:pStyle w:val="ConsPlusNonformat"/>
              <w:jc w:val="both"/>
            </w:pPr>
            <w:r>
              <w:rPr>
                <w:sz w:val="16"/>
              </w:rPr>
              <w:t xml:space="preserve"> 1587 </w:t>
            </w:r>
          </w:p>
        </w:tc>
        <w:tc>
          <w:tcPr>
            <w:tcW w:w="564" w:type="dxa"/>
            <w:tcBorders>
              <w:top w:val="nil"/>
            </w:tcBorders>
          </w:tcPr>
          <w:p w:rsidR="002E31F7" w:rsidRDefault="002E31F7">
            <w:pPr>
              <w:pStyle w:val="ConsPlusNonformat"/>
              <w:jc w:val="both"/>
            </w:pPr>
            <w:r>
              <w:rPr>
                <w:sz w:val="16"/>
              </w:rPr>
              <w:t>1531</w:t>
            </w:r>
          </w:p>
        </w:tc>
        <w:tc>
          <w:tcPr>
            <w:tcW w:w="658" w:type="dxa"/>
            <w:tcBorders>
              <w:top w:val="nil"/>
            </w:tcBorders>
          </w:tcPr>
          <w:p w:rsidR="002E31F7" w:rsidRDefault="002E31F7">
            <w:pPr>
              <w:pStyle w:val="ConsPlusNonformat"/>
              <w:jc w:val="both"/>
            </w:pPr>
            <w:r>
              <w:rPr>
                <w:sz w:val="16"/>
              </w:rPr>
              <w:t xml:space="preserve">1448 </w:t>
            </w:r>
          </w:p>
        </w:tc>
        <w:tc>
          <w:tcPr>
            <w:tcW w:w="658" w:type="dxa"/>
            <w:tcBorders>
              <w:top w:val="nil"/>
            </w:tcBorders>
          </w:tcPr>
          <w:p w:rsidR="002E31F7" w:rsidRDefault="002E31F7">
            <w:pPr>
              <w:pStyle w:val="ConsPlusNonformat"/>
              <w:jc w:val="both"/>
            </w:pPr>
            <w:r>
              <w:rPr>
                <w:sz w:val="16"/>
              </w:rPr>
              <w:t xml:space="preserve">1376 </w:t>
            </w:r>
          </w:p>
        </w:tc>
        <w:tc>
          <w:tcPr>
            <w:tcW w:w="658" w:type="dxa"/>
            <w:tcBorders>
              <w:top w:val="nil"/>
            </w:tcBorders>
          </w:tcPr>
          <w:p w:rsidR="002E31F7" w:rsidRDefault="002E31F7">
            <w:pPr>
              <w:pStyle w:val="ConsPlusNonformat"/>
              <w:jc w:val="both"/>
            </w:pPr>
            <w:r>
              <w:rPr>
                <w:sz w:val="16"/>
              </w:rPr>
              <w:t xml:space="preserve">1311 </w:t>
            </w:r>
          </w:p>
        </w:tc>
        <w:tc>
          <w:tcPr>
            <w:tcW w:w="658" w:type="dxa"/>
            <w:tcBorders>
              <w:top w:val="nil"/>
            </w:tcBorders>
          </w:tcPr>
          <w:p w:rsidR="002E31F7" w:rsidRDefault="002E31F7">
            <w:pPr>
              <w:pStyle w:val="ConsPlusNonformat"/>
              <w:jc w:val="both"/>
            </w:pPr>
            <w:r>
              <w:rPr>
                <w:sz w:val="16"/>
              </w:rPr>
              <w:t xml:space="preserve">1254 </w:t>
            </w:r>
          </w:p>
        </w:tc>
        <w:tc>
          <w:tcPr>
            <w:tcW w:w="564" w:type="dxa"/>
            <w:tcBorders>
              <w:top w:val="nil"/>
            </w:tcBorders>
          </w:tcPr>
          <w:p w:rsidR="002E31F7" w:rsidRDefault="002E31F7">
            <w:pPr>
              <w:pStyle w:val="ConsPlusNonformat"/>
              <w:jc w:val="both"/>
            </w:pPr>
            <w:r>
              <w:rPr>
                <w:sz w:val="16"/>
              </w:rPr>
              <w:t>1203</w:t>
            </w:r>
          </w:p>
        </w:tc>
      </w:tr>
    </w:tbl>
    <w:p w:rsidR="002E31F7" w:rsidRDefault="002E31F7">
      <w:pPr>
        <w:pStyle w:val="ConsPlusNormal"/>
        <w:jc w:val="both"/>
      </w:pPr>
    </w:p>
    <w:p w:rsidR="002E31F7" w:rsidRDefault="002E31F7">
      <w:pPr>
        <w:pStyle w:val="ConsPlusNormal"/>
        <w:jc w:val="both"/>
      </w:pPr>
    </w:p>
    <w:p w:rsidR="002E31F7" w:rsidRDefault="002E31F7">
      <w:pPr>
        <w:pStyle w:val="ConsPlusNormal"/>
        <w:jc w:val="center"/>
      </w:pPr>
      <w:r>
        <w:t>Грузовой поезд, i= -8 o/oo.</w:t>
      </w: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658"/>
        <w:gridCol w:w="752"/>
        <w:gridCol w:w="658"/>
        <w:gridCol w:w="658"/>
        <w:gridCol w:w="658"/>
        <w:gridCol w:w="658"/>
        <w:gridCol w:w="658"/>
        <w:gridCol w:w="564"/>
        <w:gridCol w:w="658"/>
        <w:gridCol w:w="658"/>
        <w:gridCol w:w="658"/>
        <w:gridCol w:w="658"/>
        <w:gridCol w:w="658"/>
        <w:gridCol w:w="658"/>
        <w:gridCol w:w="658"/>
        <w:gridCol w:w="564"/>
        <w:gridCol w:w="658"/>
        <w:gridCol w:w="564"/>
        <w:gridCol w:w="658"/>
        <w:gridCol w:w="658"/>
        <w:gridCol w:w="658"/>
        <w:gridCol w:w="658"/>
        <w:gridCol w:w="658"/>
        <w:gridCol w:w="658"/>
        <w:gridCol w:w="658"/>
      </w:tblGrid>
      <w:tr w:rsidR="002E31F7">
        <w:trPr>
          <w:trHeight w:val="195"/>
        </w:trPr>
        <w:tc>
          <w:tcPr>
            <w:tcW w:w="658" w:type="dxa"/>
            <w:vMerge w:val="restart"/>
          </w:tcPr>
          <w:p w:rsidR="002E31F7" w:rsidRDefault="002E31F7">
            <w:pPr>
              <w:pStyle w:val="ConsPlusNonformat"/>
              <w:jc w:val="both"/>
            </w:pPr>
          </w:p>
          <w:p w:rsidR="002E31F7" w:rsidRDefault="002E31F7">
            <w:pPr>
              <w:pStyle w:val="ConsPlusNonformat"/>
              <w:jc w:val="both"/>
            </w:pPr>
            <w:r>
              <w:rPr>
                <w:sz w:val="16"/>
              </w:rPr>
              <w:t xml:space="preserve"> V,  </w:t>
            </w:r>
          </w:p>
          <w:p w:rsidR="002E31F7" w:rsidRDefault="002E31F7">
            <w:pPr>
              <w:pStyle w:val="ConsPlusNonformat"/>
              <w:jc w:val="both"/>
            </w:pPr>
            <w:r>
              <w:rPr>
                <w:sz w:val="16"/>
              </w:rPr>
              <w:t xml:space="preserve">км/ч </w:t>
            </w:r>
          </w:p>
        </w:tc>
        <w:tc>
          <w:tcPr>
            <w:tcW w:w="15604" w:type="dxa"/>
            <w:gridSpan w:val="24"/>
          </w:tcPr>
          <w:p w:rsidR="002E31F7" w:rsidRDefault="002E31F7">
            <w:pPr>
              <w:pStyle w:val="ConsPlusNonformat"/>
              <w:jc w:val="both"/>
            </w:pPr>
            <w:r>
              <w:rPr>
                <w:sz w:val="16"/>
              </w:rPr>
              <w:t xml:space="preserve">                                                       Расчетный тормозной коэффициент                                                       </w:t>
            </w:r>
          </w:p>
        </w:tc>
      </w:tr>
      <w:tr w:rsidR="002E31F7">
        <w:tc>
          <w:tcPr>
            <w:tcW w:w="564" w:type="dxa"/>
            <w:vMerge/>
            <w:tcBorders>
              <w:top w:val="nil"/>
            </w:tcBorders>
          </w:tcPr>
          <w:p w:rsidR="002E31F7" w:rsidRDefault="002E31F7"/>
        </w:tc>
        <w:tc>
          <w:tcPr>
            <w:tcW w:w="752" w:type="dxa"/>
            <w:tcBorders>
              <w:top w:val="nil"/>
            </w:tcBorders>
          </w:tcPr>
          <w:p w:rsidR="002E31F7" w:rsidRDefault="002E31F7">
            <w:pPr>
              <w:pStyle w:val="ConsPlusNonformat"/>
              <w:jc w:val="both"/>
            </w:pPr>
            <w:r>
              <w:rPr>
                <w:sz w:val="16"/>
              </w:rPr>
              <w:t xml:space="preserve"> 0.1  </w:t>
            </w:r>
          </w:p>
        </w:tc>
        <w:tc>
          <w:tcPr>
            <w:tcW w:w="658" w:type="dxa"/>
            <w:tcBorders>
              <w:top w:val="nil"/>
            </w:tcBorders>
          </w:tcPr>
          <w:p w:rsidR="002E31F7" w:rsidRDefault="002E31F7">
            <w:pPr>
              <w:pStyle w:val="ConsPlusNonformat"/>
              <w:jc w:val="both"/>
            </w:pPr>
            <w:r>
              <w:rPr>
                <w:sz w:val="16"/>
              </w:rPr>
              <w:t xml:space="preserve">0.15 </w:t>
            </w:r>
          </w:p>
        </w:tc>
        <w:tc>
          <w:tcPr>
            <w:tcW w:w="658" w:type="dxa"/>
            <w:tcBorders>
              <w:top w:val="nil"/>
            </w:tcBorders>
          </w:tcPr>
          <w:p w:rsidR="002E31F7" w:rsidRDefault="002E31F7">
            <w:pPr>
              <w:pStyle w:val="ConsPlusNonformat"/>
              <w:jc w:val="both"/>
            </w:pPr>
            <w:r>
              <w:rPr>
                <w:sz w:val="16"/>
              </w:rPr>
              <w:t xml:space="preserve"> 0.2 </w:t>
            </w:r>
          </w:p>
        </w:tc>
        <w:tc>
          <w:tcPr>
            <w:tcW w:w="658" w:type="dxa"/>
            <w:tcBorders>
              <w:top w:val="nil"/>
            </w:tcBorders>
          </w:tcPr>
          <w:p w:rsidR="002E31F7" w:rsidRDefault="002E31F7">
            <w:pPr>
              <w:pStyle w:val="ConsPlusNonformat"/>
              <w:jc w:val="both"/>
            </w:pPr>
            <w:r>
              <w:rPr>
                <w:sz w:val="16"/>
              </w:rPr>
              <w:t xml:space="preserve">0.25 </w:t>
            </w:r>
          </w:p>
        </w:tc>
        <w:tc>
          <w:tcPr>
            <w:tcW w:w="658" w:type="dxa"/>
            <w:tcBorders>
              <w:top w:val="nil"/>
            </w:tcBorders>
          </w:tcPr>
          <w:p w:rsidR="002E31F7" w:rsidRDefault="002E31F7">
            <w:pPr>
              <w:pStyle w:val="ConsPlusNonformat"/>
              <w:jc w:val="both"/>
            </w:pPr>
            <w:r>
              <w:rPr>
                <w:sz w:val="16"/>
              </w:rPr>
              <w:t xml:space="preserve">0.28 </w:t>
            </w:r>
          </w:p>
        </w:tc>
        <w:tc>
          <w:tcPr>
            <w:tcW w:w="658" w:type="dxa"/>
            <w:tcBorders>
              <w:top w:val="nil"/>
            </w:tcBorders>
          </w:tcPr>
          <w:p w:rsidR="002E31F7" w:rsidRDefault="002E31F7">
            <w:pPr>
              <w:pStyle w:val="ConsPlusNonformat"/>
              <w:jc w:val="both"/>
            </w:pPr>
            <w:r>
              <w:rPr>
                <w:sz w:val="16"/>
              </w:rPr>
              <w:t xml:space="preserve"> 0.3 </w:t>
            </w:r>
          </w:p>
        </w:tc>
        <w:tc>
          <w:tcPr>
            <w:tcW w:w="564" w:type="dxa"/>
            <w:tcBorders>
              <w:top w:val="nil"/>
            </w:tcBorders>
          </w:tcPr>
          <w:p w:rsidR="002E31F7" w:rsidRDefault="002E31F7">
            <w:pPr>
              <w:pStyle w:val="ConsPlusNonformat"/>
              <w:jc w:val="both"/>
            </w:pPr>
            <w:r>
              <w:rPr>
                <w:sz w:val="16"/>
              </w:rPr>
              <w:t>0.33</w:t>
            </w:r>
          </w:p>
        </w:tc>
        <w:tc>
          <w:tcPr>
            <w:tcW w:w="658" w:type="dxa"/>
            <w:tcBorders>
              <w:top w:val="nil"/>
            </w:tcBorders>
          </w:tcPr>
          <w:p w:rsidR="002E31F7" w:rsidRDefault="002E31F7">
            <w:pPr>
              <w:pStyle w:val="ConsPlusNonformat"/>
              <w:jc w:val="both"/>
            </w:pPr>
            <w:r>
              <w:rPr>
                <w:sz w:val="16"/>
              </w:rPr>
              <w:t xml:space="preserve">0.35 </w:t>
            </w:r>
          </w:p>
        </w:tc>
        <w:tc>
          <w:tcPr>
            <w:tcW w:w="658" w:type="dxa"/>
            <w:tcBorders>
              <w:top w:val="nil"/>
            </w:tcBorders>
          </w:tcPr>
          <w:p w:rsidR="002E31F7" w:rsidRDefault="002E31F7">
            <w:pPr>
              <w:pStyle w:val="ConsPlusNonformat"/>
              <w:jc w:val="both"/>
            </w:pPr>
            <w:r>
              <w:rPr>
                <w:sz w:val="16"/>
              </w:rPr>
              <w:t xml:space="preserve">0.38 </w:t>
            </w:r>
          </w:p>
        </w:tc>
        <w:tc>
          <w:tcPr>
            <w:tcW w:w="658" w:type="dxa"/>
            <w:tcBorders>
              <w:top w:val="nil"/>
            </w:tcBorders>
          </w:tcPr>
          <w:p w:rsidR="002E31F7" w:rsidRDefault="002E31F7">
            <w:pPr>
              <w:pStyle w:val="ConsPlusNonformat"/>
              <w:jc w:val="both"/>
            </w:pPr>
            <w:r>
              <w:rPr>
                <w:sz w:val="16"/>
              </w:rPr>
              <w:t xml:space="preserve"> 0.4 </w:t>
            </w:r>
          </w:p>
        </w:tc>
        <w:tc>
          <w:tcPr>
            <w:tcW w:w="658" w:type="dxa"/>
            <w:tcBorders>
              <w:top w:val="nil"/>
            </w:tcBorders>
          </w:tcPr>
          <w:p w:rsidR="002E31F7" w:rsidRDefault="002E31F7">
            <w:pPr>
              <w:pStyle w:val="ConsPlusNonformat"/>
              <w:jc w:val="both"/>
            </w:pPr>
            <w:r>
              <w:rPr>
                <w:sz w:val="16"/>
              </w:rPr>
              <w:t xml:space="preserve">0.45 </w:t>
            </w:r>
          </w:p>
        </w:tc>
        <w:tc>
          <w:tcPr>
            <w:tcW w:w="658" w:type="dxa"/>
            <w:tcBorders>
              <w:top w:val="nil"/>
            </w:tcBorders>
          </w:tcPr>
          <w:p w:rsidR="002E31F7" w:rsidRDefault="002E31F7">
            <w:pPr>
              <w:pStyle w:val="ConsPlusNonformat"/>
              <w:jc w:val="both"/>
            </w:pPr>
            <w:r>
              <w:rPr>
                <w:sz w:val="16"/>
              </w:rPr>
              <w:t xml:space="preserve"> 0.5 </w:t>
            </w:r>
          </w:p>
        </w:tc>
        <w:tc>
          <w:tcPr>
            <w:tcW w:w="658" w:type="dxa"/>
            <w:tcBorders>
              <w:top w:val="nil"/>
            </w:tcBorders>
          </w:tcPr>
          <w:p w:rsidR="002E31F7" w:rsidRDefault="002E31F7">
            <w:pPr>
              <w:pStyle w:val="ConsPlusNonformat"/>
              <w:jc w:val="both"/>
            </w:pPr>
            <w:r>
              <w:rPr>
                <w:sz w:val="16"/>
              </w:rPr>
              <w:t xml:space="preserve">0.55 </w:t>
            </w:r>
          </w:p>
        </w:tc>
        <w:tc>
          <w:tcPr>
            <w:tcW w:w="658" w:type="dxa"/>
            <w:tcBorders>
              <w:top w:val="nil"/>
            </w:tcBorders>
          </w:tcPr>
          <w:p w:rsidR="002E31F7" w:rsidRDefault="002E31F7">
            <w:pPr>
              <w:pStyle w:val="ConsPlusNonformat"/>
              <w:jc w:val="both"/>
            </w:pPr>
            <w:r>
              <w:rPr>
                <w:sz w:val="16"/>
              </w:rPr>
              <w:t xml:space="preserve"> 0.6 </w:t>
            </w:r>
          </w:p>
        </w:tc>
        <w:tc>
          <w:tcPr>
            <w:tcW w:w="564" w:type="dxa"/>
            <w:tcBorders>
              <w:top w:val="nil"/>
            </w:tcBorders>
          </w:tcPr>
          <w:p w:rsidR="002E31F7" w:rsidRDefault="002E31F7">
            <w:pPr>
              <w:pStyle w:val="ConsPlusNonformat"/>
              <w:jc w:val="both"/>
            </w:pPr>
            <w:r>
              <w:rPr>
                <w:sz w:val="16"/>
              </w:rPr>
              <w:t>0.62</w:t>
            </w:r>
          </w:p>
        </w:tc>
        <w:tc>
          <w:tcPr>
            <w:tcW w:w="658" w:type="dxa"/>
            <w:tcBorders>
              <w:top w:val="nil"/>
            </w:tcBorders>
          </w:tcPr>
          <w:p w:rsidR="002E31F7" w:rsidRDefault="002E31F7">
            <w:pPr>
              <w:pStyle w:val="ConsPlusNonformat"/>
              <w:jc w:val="both"/>
            </w:pPr>
            <w:r>
              <w:rPr>
                <w:sz w:val="16"/>
              </w:rPr>
              <w:t xml:space="preserve">0.65 </w:t>
            </w:r>
          </w:p>
        </w:tc>
        <w:tc>
          <w:tcPr>
            <w:tcW w:w="564" w:type="dxa"/>
            <w:tcBorders>
              <w:top w:val="nil"/>
            </w:tcBorders>
          </w:tcPr>
          <w:p w:rsidR="002E31F7" w:rsidRDefault="002E31F7">
            <w:pPr>
              <w:pStyle w:val="ConsPlusNonformat"/>
              <w:jc w:val="both"/>
            </w:pPr>
            <w:r>
              <w:rPr>
                <w:sz w:val="16"/>
              </w:rPr>
              <w:t xml:space="preserve">0.7 </w:t>
            </w:r>
          </w:p>
        </w:tc>
        <w:tc>
          <w:tcPr>
            <w:tcW w:w="658" w:type="dxa"/>
            <w:tcBorders>
              <w:top w:val="nil"/>
            </w:tcBorders>
          </w:tcPr>
          <w:p w:rsidR="002E31F7" w:rsidRDefault="002E31F7">
            <w:pPr>
              <w:pStyle w:val="ConsPlusNonformat"/>
              <w:jc w:val="both"/>
            </w:pPr>
            <w:r>
              <w:rPr>
                <w:sz w:val="16"/>
              </w:rPr>
              <w:t xml:space="preserve">0.72 </w:t>
            </w:r>
          </w:p>
        </w:tc>
        <w:tc>
          <w:tcPr>
            <w:tcW w:w="658" w:type="dxa"/>
            <w:tcBorders>
              <w:top w:val="nil"/>
            </w:tcBorders>
          </w:tcPr>
          <w:p w:rsidR="002E31F7" w:rsidRDefault="002E31F7">
            <w:pPr>
              <w:pStyle w:val="ConsPlusNonformat"/>
              <w:jc w:val="both"/>
            </w:pPr>
            <w:r>
              <w:rPr>
                <w:sz w:val="16"/>
              </w:rPr>
              <w:t xml:space="preserve">0.75 </w:t>
            </w:r>
          </w:p>
        </w:tc>
        <w:tc>
          <w:tcPr>
            <w:tcW w:w="658" w:type="dxa"/>
            <w:tcBorders>
              <w:top w:val="nil"/>
            </w:tcBorders>
          </w:tcPr>
          <w:p w:rsidR="002E31F7" w:rsidRDefault="002E31F7">
            <w:pPr>
              <w:pStyle w:val="ConsPlusNonformat"/>
              <w:jc w:val="both"/>
            </w:pPr>
            <w:r>
              <w:rPr>
                <w:sz w:val="16"/>
              </w:rPr>
              <w:t xml:space="preserve"> 0.8 </w:t>
            </w:r>
          </w:p>
        </w:tc>
        <w:tc>
          <w:tcPr>
            <w:tcW w:w="658" w:type="dxa"/>
            <w:tcBorders>
              <w:top w:val="nil"/>
            </w:tcBorders>
          </w:tcPr>
          <w:p w:rsidR="002E31F7" w:rsidRDefault="002E31F7">
            <w:pPr>
              <w:pStyle w:val="ConsPlusNonformat"/>
              <w:jc w:val="both"/>
            </w:pPr>
            <w:r>
              <w:rPr>
                <w:sz w:val="16"/>
              </w:rPr>
              <w:t xml:space="preserve">0.85 </w:t>
            </w:r>
          </w:p>
        </w:tc>
        <w:tc>
          <w:tcPr>
            <w:tcW w:w="658" w:type="dxa"/>
            <w:tcBorders>
              <w:top w:val="nil"/>
            </w:tcBorders>
          </w:tcPr>
          <w:p w:rsidR="002E31F7" w:rsidRDefault="002E31F7">
            <w:pPr>
              <w:pStyle w:val="ConsPlusNonformat"/>
              <w:jc w:val="both"/>
            </w:pPr>
            <w:r>
              <w:rPr>
                <w:sz w:val="16"/>
              </w:rPr>
              <w:t xml:space="preserve"> 0.9 </w:t>
            </w:r>
          </w:p>
        </w:tc>
        <w:tc>
          <w:tcPr>
            <w:tcW w:w="658" w:type="dxa"/>
            <w:tcBorders>
              <w:top w:val="nil"/>
            </w:tcBorders>
          </w:tcPr>
          <w:p w:rsidR="002E31F7" w:rsidRDefault="002E31F7">
            <w:pPr>
              <w:pStyle w:val="ConsPlusNonformat"/>
              <w:jc w:val="both"/>
            </w:pPr>
            <w:r>
              <w:rPr>
                <w:sz w:val="16"/>
              </w:rPr>
              <w:t xml:space="preserve">0.95 </w:t>
            </w:r>
          </w:p>
        </w:tc>
        <w:tc>
          <w:tcPr>
            <w:tcW w:w="658" w:type="dxa"/>
            <w:tcBorders>
              <w:top w:val="nil"/>
            </w:tcBorders>
          </w:tcPr>
          <w:p w:rsidR="002E31F7" w:rsidRDefault="002E31F7">
            <w:pPr>
              <w:pStyle w:val="ConsPlusNonformat"/>
              <w:jc w:val="both"/>
            </w:pPr>
            <w:r>
              <w:rPr>
                <w:sz w:val="16"/>
              </w:rPr>
              <w:t xml:space="preserve">  1  </w:t>
            </w:r>
          </w:p>
        </w:tc>
      </w:tr>
      <w:tr w:rsidR="002E31F7">
        <w:trPr>
          <w:trHeight w:val="195"/>
        </w:trPr>
        <w:tc>
          <w:tcPr>
            <w:tcW w:w="658" w:type="dxa"/>
            <w:tcBorders>
              <w:top w:val="nil"/>
            </w:tcBorders>
          </w:tcPr>
          <w:p w:rsidR="002E31F7" w:rsidRDefault="002E31F7">
            <w:pPr>
              <w:pStyle w:val="ConsPlusNonformat"/>
              <w:jc w:val="both"/>
            </w:pPr>
            <w:r>
              <w:rPr>
                <w:sz w:val="16"/>
              </w:rPr>
              <w:t xml:space="preserve"> 10  </w:t>
            </w:r>
          </w:p>
        </w:tc>
        <w:tc>
          <w:tcPr>
            <w:tcW w:w="752" w:type="dxa"/>
            <w:tcBorders>
              <w:top w:val="nil"/>
            </w:tcBorders>
          </w:tcPr>
          <w:p w:rsidR="002E31F7" w:rsidRDefault="002E31F7">
            <w:pPr>
              <w:pStyle w:val="ConsPlusNonformat"/>
              <w:jc w:val="both"/>
            </w:pPr>
            <w:r>
              <w:rPr>
                <w:sz w:val="16"/>
              </w:rPr>
              <w:t xml:space="preserve">  59  </w:t>
            </w:r>
          </w:p>
        </w:tc>
        <w:tc>
          <w:tcPr>
            <w:tcW w:w="658" w:type="dxa"/>
            <w:tcBorders>
              <w:top w:val="nil"/>
            </w:tcBorders>
          </w:tcPr>
          <w:p w:rsidR="002E31F7" w:rsidRDefault="002E31F7">
            <w:pPr>
              <w:pStyle w:val="ConsPlusNonformat"/>
              <w:jc w:val="both"/>
            </w:pPr>
            <w:r>
              <w:rPr>
                <w:sz w:val="16"/>
              </w:rPr>
              <w:t xml:space="preserve"> 43  </w:t>
            </w:r>
          </w:p>
        </w:tc>
        <w:tc>
          <w:tcPr>
            <w:tcW w:w="658" w:type="dxa"/>
            <w:tcBorders>
              <w:top w:val="nil"/>
            </w:tcBorders>
          </w:tcPr>
          <w:p w:rsidR="002E31F7" w:rsidRDefault="002E31F7">
            <w:pPr>
              <w:pStyle w:val="ConsPlusNonformat"/>
              <w:jc w:val="both"/>
            </w:pPr>
            <w:r>
              <w:rPr>
                <w:sz w:val="16"/>
              </w:rPr>
              <w:t xml:space="preserve"> 37  </w:t>
            </w:r>
          </w:p>
        </w:tc>
        <w:tc>
          <w:tcPr>
            <w:tcW w:w="658" w:type="dxa"/>
            <w:tcBorders>
              <w:top w:val="nil"/>
            </w:tcBorders>
          </w:tcPr>
          <w:p w:rsidR="002E31F7" w:rsidRDefault="002E31F7">
            <w:pPr>
              <w:pStyle w:val="ConsPlusNonformat"/>
              <w:jc w:val="both"/>
            </w:pPr>
            <w:r>
              <w:rPr>
                <w:sz w:val="16"/>
              </w:rPr>
              <w:t xml:space="preserve"> 33  </w:t>
            </w:r>
          </w:p>
        </w:tc>
        <w:tc>
          <w:tcPr>
            <w:tcW w:w="658" w:type="dxa"/>
            <w:tcBorders>
              <w:top w:val="nil"/>
            </w:tcBorders>
          </w:tcPr>
          <w:p w:rsidR="002E31F7" w:rsidRDefault="002E31F7">
            <w:pPr>
              <w:pStyle w:val="ConsPlusNonformat"/>
              <w:jc w:val="both"/>
            </w:pPr>
            <w:r>
              <w:rPr>
                <w:sz w:val="16"/>
              </w:rPr>
              <w:t xml:space="preserve"> 31  </w:t>
            </w:r>
          </w:p>
        </w:tc>
        <w:tc>
          <w:tcPr>
            <w:tcW w:w="658" w:type="dxa"/>
            <w:tcBorders>
              <w:top w:val="nil"/>
            </w:tcBorders>
          </w:tcPr>
          <w:p w:rsidR="002E31F7" w:rsidRDefault="002E31F7">
            <w:pPr>
              <w:pStyle w:val="ConsPlusNonformat"/>
              <w:jc w:val="both"/>
            </w:pPr>
            <w:r>
              <w:rPr>
                <w:sz w:val="16"/>
              </w:rPr>
              <w:t xml:space="preserve"> 30  </w:t>
            </w:r>
          </w:p>
        </w:tc>
        <w:tc>
          <w:tcPr>
            <w:tcW w:w="564" w:type="dxa"/>
            <w:tcBorders>
              <w:top w:val="nil"/>
            </w:tcBorders>
          </w:tcPr>
          <w:p w:rsidR="002E31F7" w:rsidRDefault="002E31F7">
            <w:pPr>
              <w:pStyle w:val="ConsPlusNonformat"/>
              <w:jc w:val="both"/>
            </w:pPr>
            <w:r>
              <w:rPr>
                <w:sz w:val="16"/>
              </w:rPr>
              <w:t xml:space="preserve"> 29 </w:t>
            </w:r>
          </w:p>
        </w:tc>
        <w:tc>
          <w:tcPr>
            <w:tcW w:w="658" w:type="dxa"/>
            <w:tcBorders>
              <w:top w:val="nil"/>
            </w:tcBorders>
          </w:tcPr>
          <w:p w:rsidR="002E31F7" w:rsidRDefault="002E31F7">
            <w:pPr>
              <w:pStyle w:val="ConsPlusNonformat"/>
              <w:jc w:val="both"/>
            </w:pPr>
            <w:r>
              <w:rPr>
                <w:sz w:val="16"/>
              </w:rPr>
              <w:t xml:space="preserve"> 29  </w:t>
            </w:r>
          </w:p>
        </w:tc>
        <w:tc>
          <w:tcPr>
            <w:tcW w:w="658" w:type="dxa"/>
            <w:tcBorders>
              <w:top w:val="nil"/>
            </w:tcBorders>
          </w:tcPr>
          <w:p w:rsidR="002E31F7" w:rsidRDefault="002E31F7">
            <w:pPr>
              <w:pStyle w:val="ConsPlusNonformat"/>
              <w:jc w:val="both"/>
            </w:pPr>
            <w:r>
              <w:rPr>
                <w:sz w:val="16"/>
              </w:rPr>
              <w:t xml:space="preserve"> 28  </w:t>
            </w:r>
          </w:p>
        </w:tc>
        <w:tc>
          <w:tcPr>
            <w:tcW w:w="658" w:type="dxa"/>
            <w:tcBorders>
              <w:top w:val="nil"/>
            </w:tcBorders>
          </w:tcPr>
          <w:p w:rsidR="002E31F7" w:rsidRDefault="002E31F7">
            <w:pPr>
              <w:pStyle w:val="ConsPlusNonformat"/>
              <w:jc w:val="both"/>
            </w:pPr>
            <w:r>
              <w:rPr>
                <w:sz w:val="16"/>
              </w:rPr>
              <w:t xml:space="preserve"> 27  </w:t>
            </w:r>
          </w:p>
        </w:tc>
        <w:tc>
          <w:tcPr>
            <w:tcW w:w="658" w:type="dxa"/>
            <w:tcBorders>
              <w:top w:val="nil"/>
            </w:tcBorders>
          </w:tcPr>
          <w:p w:rsidR="002E31F7" w:rsidRDefault="002E31F7">
            <w:pPr>
              <w:pStyle w:val="ConsPlusNonformat"/>
              <w:jc w:val="both"/>
            </w:pPr>
            <w:r>
              <w:rPr>
                <w:sz w:val="16"/>
              </w:rPr>
              <w:t xml:space="preserve"> 27  </w:t>
            </w:r>
          </w:p>
        </w:tc>
        <w:tc>
          <w:tcPr>
            <w:tcW w:w="658" w:type="dxa"/>
            <w:tcBorders>
              <w:top w:val="nil"/>
            </w:tcBorders>
          </w:tcPr>
          <w:p w:rsidR="002E31F7" w:rsidRDefault="002E31F7">
            <w:pPr>
              <w:pStyle w:val="ConsPlusNonformat"/>
              <w:jc w:val="both"/>
            </w:pPr>
            <w:r>
              <w:rPr>
                <w:sz w:val="16"/>
              </w:rPr>
              <w:t xml:space="preserve"> 26  </w:t>
            </w:r>
          </w:p>
        </w:tc>
        <w:tc>
          <w:tcPr>
            <w:tcW w:w="658" w:type="dxa"/>
            <w:tcBorders>
              <w:top w:val="nil"/>
            </w:tcBorders>
          </w:tcPr>
          <w:p w:rsidR="002E31F7" w:rsidRDefault="002E31F7">
            <w:pPr>
              <w:pStyle w:val="ConsPlusNonformat"/>
              <w:jc w:val="both"/>
            </w:pPr>
            <w:r>
              <w:rPr>
                <w:sz w:val="16"/>
              </w:rPr>
              <w:t xml:space="preserve"> 25  </w:t>
            </w:r>
          </w:p>
        </w:tc>
        <w:tc>
          <w:tcPr>
            <w:tcW w:w="658" w:type="dxa"/>
            <w:tcBorders>
              <w:top w:val="nil"/>
            </w:tcBorders>
          </w:tcPr>
          <w:p w:rsidR="002E31F7" w:rsidRDefault="002E31F7">
            <w:pPr>
              <w:pStyle w:val="ConsPlusNonformat"/>
              <w:jc w:val="both"/>
            </w:pPr>
            <w:r>
              <w:rPr>
                <w:sz w:val="16"/>
              </w:rPr>
              <w:t xml:space="preserve"> 25  </w:t>
            </w:r>
          </w:p>
        </w:tc>
        <w:tc>
          <w:tcPr>
            <w:tcW w:w="564" w:type="dxa"/>
            <w:tcBorders>
              <w:top w:val="nil"/>
            </w:tcBorders>
          </w:tcPr>
          <w:p w:rsidR="002E31F7" w:rsidRDefault="002E31F7">
            <w:pPr>
              <w:pStyle w:val="ConsPlusNonformat"/>
              <w:jc w:val="both"/>
            </w:pPr>
            <w:r>
              <w:rPr>
                <w:sz w:val="16"/>
              </w:rPr>
              <w:t xml:space="preserve"> 25 </w:t>
            </w:r>
          </w:p>
        </w:tc>
        <w:tc>
          <w:tcPr>
            <w:tcW w:w="658" w:type="dxa"/>
            <w:tcBorders>
              <w:top w:val="nil"/>
            </w:tcBorders>
          </w:tcPr>
          <w:p w:rsidR="002E31F7" w:rsidRDefault="002E31F7">
            <w:pPr>
              <w:pStyle w:val="ConsPlusNonformat"/>
              <w:jc w:val="both"/>
            </w:pPr>
            <w:r>
              <w:rPr>
                <w:sz w:val="16"/>
              </w:rPr>
              <w:t xml:space="preserve"> 24  </w:t>
            </w:r>
          </w:p>
        </w:tc>
        <w:tc>
          <w:tcPr>
            <w:tcW w:w="564" w:type="dxa"/>
            <w:tcBorders>
              <w:top w:val="nil"/>
            </w:tcBorders>
          </w:tcPr>
          <w:p w:rsidR="002E31F7" w:rsidRDefault="002E31F7">
            <w:pPr>
              <w:pStyle w:val="ConsPlusNonformat"/>
              <w:jc w:val="both"/>
            </w:pPr>
            <w:r>
              <w:rPr>
                <w:sz w:val="16"/>
              </w:rPr>
              <w:t xml:space="preserve"> 24 </w:t>
            </w:r>
          </w:p>
        </w:tc>
        <w:tc>
          <w:tcPr>
            <w:tcW w:w="658" w:type="dxa"/>
            <w:tcBorders>
              <w:top w:val="nil"/>
            </w:tcBorders>
          </w:tcPr>
          <w:p w:rsidR="002E31F7" w:rsidRDefault="002E31F7">
            <w:pPr>
              <w:pStyle w:val="ConsPlusNonformat"/>
              <w:jc w:val="both"/>
            </w:pPr>
            <w:r>
              <w:rPr>
                <w:sz w:val="16"/>
              </w:rPr>
              <w:t xml:space="preserve"> 24  </w:t>
            </w:r>
          </w:p>
        </w:tc>
        <w:tc>
          <w:tcPr>
            <w:tcW w:w="658" w:type="dxa"/>
            <w:tcBorders>
              <w:top w:val="nil"/>
            </w:tcBorders>
          </w:tcPr>
          <w:p w:rsidR="002E31F7" w:rsidRDefault="002E31F7">
            <w:pPr>
              <w:pStyle w:val="ConsPlusNonformat"/>
              <w:jc w:val="both"/>
            </w:pPr>
            <w:r>
              <w:rPr>
                <w:sz w:val="16"/>
              </w:rPr>
              <w:t xml:space="preserve"> 24  </w:t>
            </w:r>
          </w:p>
        </w:tc>
        <w:tc>
          <w:tcPr>
            <w:tcW w:w="658" w:type="dxa"/>
            <w:tcBorders>
              <w:top w:val="nil"/>
            </w:tcBorders>
          </w:tcPr>
          <w:p w:rsidR="002E31F7" w:rsidRDefault="002E31F7">
            <w:pPr>
              <w:pStyle w:val="ConsPlusNonformat"/>
              <w:jc w:val="both"/>
            </w:pPr>
            <w:r>
              <w:rPr>
                <w:sz w:val="16"/>
              </w:rPr>
              <w:t xml:space="preserve"> 23  </w:t>
            </w:r>
          </w:p>
        </w:tc>
        <w:tc>
          <w:tcPr>
            <w:tcW w:w="658" w:type="dxa"/>
            <w:tcBorders>
              <w:top w:val="nil"/>
            </w:tcBorders>
          </w:tcPr>
          <w:p w:rsidR="002E31F7" w:rsidRDefault="002E31F7">
            <w:pPr>
              <w:pStyle w:val="ConsPlusNonformat"/>
              <w:jc w:val="both"/>
            </w:pPr>
            <w:r>
              <w:rPr>
                <w:sz w:val="16"/>
              </w:rPr>
              <w:t xml:space="preserve"> 23  </w:t>
            </w:r>
          </w:p>
        </w:tc>
        <w:tc>
          <w:tcPr>
            <w:tcW w:w="658" w:type="dxa"/>
            <w:tcBorders>
              <w:top w:val="nil"/>
            </w:tcBorders>
          </w:tcPr>
          <w:p w:rsidR="002E31F7" w:rsidRDefault="002E31F7">
            <w:pPr>
              <w:pStyle w:val="ConsPlusNonformat"/>
              <w:jc w:val="both"/>
            </w:pPr>
            <w:r>
              <w:rPr>
                <w:sz w:val="16"/>
              </w:rPr>
              <w:t xml:space="preserve"> 23  </w:t>
            </w:r>
          </w:p>
        </w:tc>
        <w:tc>
          <w:tcPr>
            <w:tcW w:w="658" w:type="dxa"/>
            <w:tcBorders>
              <w:top w:val="nil"/>
            </w:tcBorders>
          </w:tcPr>
          <w:p w:rsidR="002E31F7" w:rsidRDefault="002E31F7">
            <w:pPr>
              <w:pStyle w:val="ConsPlusNonformat"/>
              <w:jc w:val="both"/>
            </w:pPr>
            <w:r>
              <w:rPr>
                <w:sz w:val="16"/>
              </w:rPr>
              <w:t xml:space="preserve"> 23  </w:t>
            </w:r>
          </w:p>
        </w:tc>
        <w:tc>
          <w:tcPr>
            <w:tcW w:w="658" w:type="dxa"/>
            <w:tcBorders>
              <w:top w:val="nil"/>
            </w:tcBorders>
          </w:tcPr>
          <w:p w:rsidR="002E31F7" w:rsidRDefault="002E31F7">
            <w:pPr>
              <w:pStyle w:val="ConsPlusNonformat"/>
              <w:jc w:val="both"/>
            </w:pPr>
            <w:r>
              <w:rPr>
                <w:sz w:val="16"/>
              </w:rPr>
              <w:t xml:space="preserve"> 23  </w:t>
            </w:r>
          </w:p>
        </w:tc>
      </w:tr>
      <w:tr w:rsidR="002E31F7">
        <w:trPr>
          <w:trHeight w:val="195"/>
        </w:trPr>
        <w:tc>
          <w:tcPr>
            <w:tcW w:w="658" w:type="dxa"/>
            <w:tcBorders>
              <w:top w:val="nil"/>
            </w:tcBorders>
          </w:tcPr>
          <w:p w:rsidR="002E31F7" w:rsidRDefault="002E31F7">
            <w:pPr>
              <w:pStyle w:val="ConsPlusNonformat"/>
              <w:jc w:val="both"/>
            </w:pPr>
            <w:r>
              <w:rPr>
                <w:sz w:val="16"/>
              </w:rPr>
              <w:t xml:space="preserve"> 15  </w:t>
            </w:r>
          </w:p>
        </w:tc>
        <w:tc>
          <w:tcPr>
            <w:tcW w:w="752" w:type="dxa"/>
            <w:tcBorders>
              <w:top w:val="nil"/>
            </w:tcBorders>
          </w:tcPr>
          <w:p w:rsidR="002E31F7" w:rsidRDefault="002E31F7">
            <w:pPr>
              <w:pStyle w:val="ConsPlusNonformat"/>
              <w:jc w:val="both"/>
            </w:pPr>
            <w:r>
              <w:rPr>
                <w:sz w:val="16"/>
              </w:rPr>
              <w:t xml:space="preserve"> 122  </w:t>
            </w:r>
          </w:p>
        </w:tc>
        <w:tc>
          <w:tcPr>
            <w:tcW w:w="658" w:type="dxa"/>
            <w:tcBorders>
              <w:top w:val="nil"/>
            </w:tcBorders>
          </w:tcPr>
          <w:p w:rsidR="002E31F7" w:rsidRDefault="002E31F7">
            <w:pPr>
              <w:pStyle w:val="ConsPlusNonformat"/>
              <w:jc w:val="both"/>
            </w:pPr>
            <w:r>
              <w:rPr>
                <w:sz w:val="16"/>
              </w:rPr>
              <w:t xml:space="preserve"> 83  </w:t>
            </w:r>
          </w:p>
        </w:tc>
        <w:tc>
          <w:tcPr>
            <w:tcW w:w="658" w:type="dxa"/>
            <w:tcBorders>
              <w:top w:val="nil"/>
            </w:tcBorders>
          </w:tcPr>
          <w:p w:rsidR="002E31F7" w:rsidRDefault="002E31F7">
            <w:pPr>
              <w:pStyle w:val="ConsPlusNonformat"/>
              <w:jc w:val="both"/>
            </w:pPr>
            <w:r>
              <w:rPr>
                <w:sz w:val="16"/>
              </w:rPr>
              <w:t xml:space="preserve"> 67  </w:t>
            </w:r>
          </w:p>
        </w:tc>
        <w:tc>
          <w:tcPr>
            <w:tcW w:w="658" w:type="dxa"/>
            <w:tcBorders>
              <w:top w:val="nil"/>
            </w:tcBorders>
          </w:tcPr>
          <w:p w:rsidR="002E31F7" w:rsidRDefault="002E31F7">
            <w:pPr>
              <w:pStyle w:val="ConsPlusNonformat"/>
              <w:jc w:val="both"/>
            </w:pPr>
            <w:r>
              <w:rPr>
                <w:sz w:val="16"/>
              </w:rPr>
              <w:t xml:space="preserve"> 59  </w:t>
            </w:r>
          </w:p>
        </w:tc>
        <w:tc>
          <w:tcPr>
            <w:tcW w:w="658" w:type="dxa"/>
            <w:tcBorders>
              <w:top w:val="nil"/>
            </w:tcBorders>
          </w:tcPr>
          <w:p w:rsidR="002E31F7" w:rsidRDefault="002E31F7">
            <w:pPr>
              <w:pStyle w:val="ConsPlusNonformat"/>
              <w:jc w:val="both"/>
            </w:pPr>
            <w:r>
              <w:rPr>
                <w:sz w:val="16"/>
              </w:rPr>
              <w:t xml:space="preserve"> 55  </w:t>
            </w:r>
          </w:p>
        </w:tc>
        <w:tc>
          <w:tcPr>
            <w:tcW w:w="658" w:type="dxa"/>
            <w:tcBorders>
              <w:top w:val="nil"/>
            </w:tcBorders>
          </w:tcPr>
          <w:p w:rsidR="002E31F7" w:rsidRDefault="002E31F7">
            <w:pPr>
              <w:pStyle w:val="ConsPlusNonformat"/>
              <w:jc w:val="both"/>
            </w:pPr>
            <w:r>
              <w:rPr>
                <w:sz w:val="16"/>
              </w:rPr>
              <w:t xml:space="preserve"> 53  </w:t>
            </w:r>
          </w:p>
        </w:tc>
        <w:tc>
          <w:tcPr>
            <w:tcW w:w="564" w:type="dxa"/>
            <w:tcBorders>
              <w:top w:val="nil"/>
            </w:tcBorders>
          </w:tcPr>
          <w:p w:rsidR="002E31F7" w:rsidRDefault="002E31F7">
            <w:pPr>
              <w:pStyle w:val="ConsPlusNonformat"/>
              <w:jc w:val="both"/>
            </w:pPr>
            <w:r>
              <w:rPr>
                <w:sz w:val="16"/>
              </w:rPr>
              <w:t xml:space="preserve"> 51 </w:t>
            </w:r>
          </w:p>
        </w:tc>
        <w:tc>
          <w:tcPr>
            <w:tcW w:w="658" w:type="dxa"/>
            <w:tcBorders>
              <w:top w:val="nil"/>
            </w:tcBorders>
          </w:tcPr>
          <w:p w:rsidR="002E31F7" w:rsidRDefault="002E31F7">
            <w:pPr>
              <w:pStyle w:val="ConsPlusNonformat"/>
              <w:jc w:val="both"/>
            </w:pPr>
            <w:r>
              <w:rPr>
                <w:sz w:val="16"/>
              </w:rPr>
              <w:t xml:space="preserve"> 50  </w:t>
            </w:r>
          </w:p>
        </w:tc>
        <w:tc>
          <w:tcPr>
            <w:tcW w:w="658" w:type="dxa"/>
            <w:tcBorders>
              <w:top w:val="nil"/>
            </w:tcBorders>
          </w:tcPr>
          <w:p w:rsidR="002E31F7" w:rsidRDefault="002E31F7">
            <w:pPr>
              <w:pStyle w:val="ConsPlusNonformat"/>
              <w:jc w:val="both"/>
            </w:pPr>
            <w:r>
              <w:rPr>
                <w:sz w:val="16"/>
              </w:rPr>
              <w:t xml:space="preserve"> 48  </w:t>
            </w:r>
          </w:p>
        </w:tc>
        <w:tc>
          <w:tcPr>
            <w:tcW w:w="658" w:type="dxa"/>
            <w:tcBorders>
              <w:top w:val="nil"/>
            </w:tcBorders>
          </w:tcPr>
          <w:p w:rsidR="002E31F7" w:rsidRDefault="002E31F7">
            <w:pPr>
              <w:pStyle w:val="ConsPlusNonformat"/>
              <w:jc w:val="both"/>
            </w:pPr>
            <w:r>
              <w:rPr>
                <w:sz w:val="16"/>
              </w:rPr>
              <w:t xml:space="preserve"> 47  </w:t>
            </w:r>
          </w:p>
        </w:tc>
        <w:tc>
          <w:tcPr>
            <w:tcW w:w="658" w:type="dxa"/>
            <w:tcBorders>
              <w:top w:val="nil"/>
            </w:tcBorders>
          </w:tcPr>
          <w:p w:rsidR="002E31F7" w:rsidRDefault="002E31F7">
            <w:pPr>
              <w:pStyle w:val="ConsPlusNonformat"/>
              <w:jc w:val="both"/>
            </w:pPr>
            <w:r>
              <w:rPr>
                <w:sz w:val="16"/>
              </w:rPr>
              <w:t xml:space="preserve"> 45  </w:t>
            </w:r>
          </w:p>
        </w:tc>
        <w:tc>
          <w:tcPr>
            <w:tcW w:w="658" w:type="dxa"/>
            <w:tcBorders>
              <w:top w:val="nil"/>
            </w:tcBorders>
          </w:tcPr>
          <w:p w:rsidR="002E31F7" w:rsidRDefault="002E31F7">
            <w:pPr>
              <w:pStyle w:val="ConsPlusNonformat"/>
              <w:jc w:val="both"/>
            </w:pPr>
            <w:r>
              <w:rPr>
                <w:sz w:val="16"/>
              </w:rPr>
              <w:t xml:space="preserve"> 43  </w:t>
            </w:r>
          </w:p>
        </w:tc>
        <w:tc>
          <w:tcPr>
            <w:tcW w:w="658" w:type="dxa"/>
            <w:tcBorders>
              <w:top w:val="nil"/>
            </w:tcBorders>
          </w:tcPr>
          <w:p w:rsidR="002E31F7" w:rsidRDefault="002E31F7">
            <w:pPr>
              <w:pStyle w:val="ConsPlusNonformat"/>
              <w:jc w:val="both"/>
            </w:pPr>
            <w:r>
              <w:rPr>
                <w:sz w:val="16"/>
              </w:rPr>
              <w:t xml:space="preserve"> 42  </w:t>
            </w:r>
          </w:p>
        </w:tc>
        <w:tc>
          <w:tcPr>
            <w:tcW w:w="658" w:type="dxa"/>
            <w:tcBorders>
              <w:top w:val="nil"/>
            </w:tcBorders>
          </w:tcPr>
          <w:p w:rsidR="002E31F7" w:rsidRDefault="002E31F7">
            <w:pPr>
              <w:pStyle w:val="ConsPlusNonformat"/>
              <w:jc w:val="both"/>
            </w:pPr>
            <w:r>
              <w:rPr>
                <w:sz w:val="16"/>
              </w:rPr>
              <w:t xml:space="preserve"> 41  </w:t>
            </w:r>
          </w:p>
        </w:tc>
        <w:tc>
          <w:tcPr>
            <w:tcW w:w="564" w:type="dxa"/>
            <w:tcBorders>
              <w:top w:val="nil"/>
            </w:tcBorders>
          </w:tcPr>
          <w:p w:rsidR="002E31F7" w:rsidRDefault="002E31F7">
            <w:pPr>
              <w:pStyle w:val="ConsPlusNonformat"/>
              <w:jc w:val="both"/>
            </w:pPr>
            <w:r>
              <w:rPr>
                <w:sz w:val="16"/>
              </w:rPr>
              <w:t xml:space="preserve"> 40 </w:t>
            </w:r>
          </w:p>
        </w:tc>
        <w:tc>
          <w:tcPr>
            <w:tcW w:w="658" w:type="dxa"/>
            <w:tcBorders>
              <w:top w:val="nil"/>
            </w:tcBorders>
          </w:tcPr>
          <w:p w:rsidR="002E31F7" w:rsidRDefault="002E31F7">
            <w:pPr>
              <w:pStyle w:val="ConsPlusNonformat"/>
              <w:jc w:val="both"/>
            </w:pPr>
            <w:r>
              <w:rPr>
                <w:sz w:val="16"/>
              </w:rPr>
              <w:t xml:space="preserve"> 40  </w:t>
            </w:r>
          </w:p>
        </w:tc>
        <w:tc>
          <w:tcPr>
            <w:tcW w:w="564" w:type="dxa"/>
            <w:tcBorders>
              <w:top w:val="nil"/>
            </w:tcBorders>
          </w:tcPr>
          <w:p w:rsidR="002E31F7" w:rsidRDefault="002E31F7">
            <w:pPr>
              <w:pStyle w:val="ConsPlusNonformat"/>
              <w:jc w:val="both"/>
            </w:pPr>
            <w:r>
              <w:rPr>
                <w:sz w:val="16"/>
              </w:rPr>
              <w:t xml:space="preserve"> 39 </w:t>
            </w:r>
          </w:p>
        </w:tc>
        <w:tc>
          <w:tcPr>
            <w:tcW w:w="658" w:type="dxa"/>
            <w:tcBorders>
              <w:top w:val="nil"/>
            </w:tcBorders>
          </w:tcPr>
          <w:p w:rsidR="002E31F7" w:rsidRDefault="002E31F7">
            <w:pPr>
              <w:pStyle w:val="ConsPlusNonformat"/>
              <w:jc w:val="both"/>
            </w:pPr>
            <w:r>
              <w:rPr>
                <w:sz w:val="16"/>
              </w:rPr>
              <w:t xml:space="preserve"> 39  </w:t>
            </w:r>
          </w:p>
        </w:tc>
        <w:tc>
          <w:tcPr>
            <w:tcW w:w="658" w:type="dxa"/>
            <w:tcBorders>
              <w:top w:val="nil"/>
            </w:tcBorders>
          </w:tcPr>
          <w:p w:rsidR="002E31F7" w:rsidRDefault="002E31F7">
            <w:pPr>
              <w:pStyle w:val="ConsPlusNonformat"/>
              <w:jc w:val="both"/>
            </w:pPr>
            <w:r>
              <w:rPr>
                <w:sz w:val="16"/>
              </w:rPr>
              <w:t xml:space="preserve"> 38  </w:t>
            </w:r>
          </w:p>
        </w:tc>
        <w:tc>
          <w:tcPr>
            <w:tcW w:w="658" w:type="dxa"/>
            <w:tcBorders>
              <w:top w:val="nil"/>
            </w:tcBorders>
          </w:tcPr>
          <w:p w:rsidR="002E31F7" w:rsidRDefault="002E31F7">
            <w:pPr>
              <w:pStyle w:val="ConsPlusNonformat"/>
              <w:jc w:val="both"/>
            </w:pPr>
            <w:r>
              <w:rPr>
                <w:sz w:val="16"/>
              </w:rPr>
              <w:t xml:space="preserve"> 38  </w:t>
            </w:r>
          </w:p>
        </w:tc>
        <w:tc>
          <w:tcPr>
            <w:tcW w:w="658" w:type="dxa"/>
            <w:tcBorders>
              <w:top w:val="nil"/>
            </w:tcBorders>
          </w:tcPr>
          <w:p w:rsidR="002E31F7" w:rsidRDefault="002E31F7">
            <w:pPr>
              <w:pStyle w:val="ConsPlusNonformat"/>
              <w:jc w:val="both"/>
            </w:pPr>
            <w:r>
              <w:rPr>
                <w:sz w:val="16"/>
              </w:rPr>
              <w:t xml:space="preserve"> 37  </w:t>
            </w:r>
          </w:p>
        </w:tc>
        <w:tc>
          <w:tcPr>
            <w:tcW w:w="658" w:type="dxa"/>
            <w:tcBorders>
              <w:top w:val="nil"/>
            </w:tcBorders>
          </w:tcPr>
          <w:p w:rsidR="002E31F7" w:rsidRDefault="002E31F7">
            <w:pPr>
              <w:pStyle w:val="ConsPlusNonformat"/>
              <w:jc w:val="both"/>
            </w:pPr>
            <w:r>
              <w:rPr>
                <w:sz w:val="16"/>
              </w:rPr>
              <w:t xml:space="preserve"> 37  </w:t>
            </w:r>
          </w:p>
        </w:tc>
        <w:tc>
          <w:tcPr>
            <w:tcW w:w="658" w:type="dxa"/>
            <w:tcBorders>
              <w:top w:val="nil"/>
            </w:tcBorders>
          </w:tcPr>
          <w:p w:rsidR="002E31F7" w:rsidRDefault="002E31F7">
            <w:pPr>
              <w:pStyle w:val="ConsPlusNonformat"/>
              <w:jc w:val="both"/>
            </w:pPr>
            <w:r>
              <w:rPr>
                <w:sz w:val="16"/>
              </w:rPr>
              <w:t xml:space="preserve"> 36  </w:t>
            </w:r>
          </w:p>
        </w:tc>
        <w:tc>
          <w:tcPr>
            <w:tcW w:w="658" w:type="dxa"/>
            <w:tcBorders>
              <w:top w:val="nil"/>
            </w:tcBorders>
          </w:tcPr>
          <w:p w:rsidR="002E31F7" w:rsidRDefault="002E31F7">
            <w:pPr>
              <w:pStyle w:val="ConsPlusNonformat"/>
              <w:jc w:val="both"/>
            </w:pPr>
            <w:r>
              <w:rPr>
                <w:sz w:val="16"/>
              </w:rPr>
              <w:t xml:space="preserve"> 36  </w:t>
            </w:r>
          </w:p>
        </w:tc>
      </w:tr>
      <w:tr w:rsidR="002E31F7">
        <w:trPr>
          <w:trHeight w:val="195"/>
        </w:trPr>
        <w:tc>
          <w:tcPr>
            <w:tcW w:w="658" w:type="dxa"/>
            <w:tcBorders>
              <w:top w:val="nil"/>
            </w:tcBorders>
          </w:tcPr>
          <w:p w:rsidR="002E31F7" w:rsidRDefault="002E31F7">
            <w:pPr>
              <w:pStyle w:val="ConsPlusNonformat"/>
              <w:jc w:val="both"/>
            </w:pPr>
            <w:r>
              <w:rPr>
                <w:sz w:val="16"/>
              </w:rPr>
              <w:t xml:space="preserve"> 20  </w:t>
            </w:r>
          </w:p>
        </w:tc>
        <w:tc>
          <w:tcPr>
            <w:tcW w:w="752" w:type="dxa"/>
            <w:tcBorders>
              <w:top w:val="nil"/>
            </w:tcBorders>
          </w:tcPr>
          <w:p w:rsidR="002E31F7" w:rsidRDefault="002E31F7">
            <w:pPr>
              <w:pStyle w:val="ConsPlusNonformat"/>
              <w:jc w:val="both"/>
            </w:pPr>
            <w:r>
              <w:rPr>
                <w:sz w:val="16"/>
              </w:rPr>
              <w:t xml:space="preserve"> 215  </w:t>
            </w:r>
          </w:p>
        </w:tc>
        <w:tc>
          <w:tcPr>
            <w:tcW w:w="658" w:type="dxa"/>
            <w:tcBorders>
              <w:top w:val="nil"/>
            </w:tcBorders>
          </w:tcPr>
          <w:p w:rsidR="002E31F7" w:rsidRDefault="002E31F7">
            <w:pPr>
              <w:pStyle w:val="ConsPlusNonformat"/>
              <w:jc w:val="both"/>
            </w:pPr>
            <w:r>
              <w:rPr>
                <w:sz w:val="16"/>
              </w:rPr>
              <w:t xml:space="preserve"> 139 </w:t>
            </w:r>
          </w:p>
        </w:tc>
        <w:tc>
          <w:tcPr>
            <w:tcW w:w="658" w:type="dxa"/>
            <w:tcBorders>
              <w:top w:val="nil"/>
            </w:tcBorders>
          </w:tcPr>
          <w:p w:rsidR="002E31F7" w:rsidRDefault="002E31F7">
            <w:pPr>
              <w:pStyle w:val="ConsPlusNonformat"/>
              <w:jc w:val="both"/>
            </w:pPr>
            <w:r>
              <w:rPr>
                <w:sz w:val="16"/>
              </w:rPr>
              <w:t xml:space="preserve"> 109 </w:t>
            </w:r>
          </w:p>
        </w:tc>
        <w:tc>
          <w:tcPr>
            <w:tcW w:w="658" w:type="dxa"/>
            <w:tcBorders>
              <w:top w:val="nil"/>
            </w:tcBorders>
          </w:tcPr>
          <w:p w:rsidR="002E31F7" w:rsidRDefault="002E31F7">
            <w:pPr>
              <w:pStyle w:val="ConsPlusNonformat"/>
              <w:jc w:val="both"/>
            </w:pPr>
            <w:r>
              <w:rPr>
                <w:sz w:val="16"/>
              </w:rPr>
              <w:t xml:space="preserve"> 93  </w:t>
            </w:r>
          </w:p>
        </w:tc>
        <w:tc>
          <w:tcPr>
            <w:tcW w:w="658" w:type="dxa"/>
            <w:tcBorders>
              <w:top w:val="nil"/>
            </w:tcBorders>
          </w:tcPr>
          <w:p w:rsidR="002E31F7" w:rsidRDefault="002E31F7">
            <w:pPr>
              <w:pStyle w:val="ConsPlusNonformat"/>
              <w:jc w:val="both"/>
            </w:pPr>
            <w:r>
              <w:rPr>
                <w:sz w:val="16"/>
              </w:rPr>
              <w:t xml:space="preserve"> 86  </w:t>
            </w:r>
          </w:p>
        </w:tc>
        <w:tc>
          <w:tcPr>
            <w:tcW w:w="658" w:type="dxa"/>
            <w:tcBorders>
              <w:top w:val="nil"/>
            </w:tcBorders>
          </w:tcPr>
          <w:p w:rsidR="002E31F7" w:rsidRDefault="002E31F7">
            <w:pPr>
              <w:pStyle w:val="ConsPlusNonformat"/>
              <w:jc w:val="both"/>
            </w:pPr>
            <w:r>
              <w:rPr>
                <w:sz w:val="16"/>
              </w:rPr>
              <w:t xml:space="preserve"> 83  </w:t>
            </w:r>
          </w:p>
        </w:tc>
        <w:tc>
          <w:tcPr>
            <w:tcW w:w="564" w:type="dxa"/>
            <w:tcBorders>
              <w:top w:val="nil"/>
            </w:tcBorders>
          </w:tcPr>
          <w:p w:rsidR="002E31F7" w:rsidRDefault="002E31F7">
            <w:pPr>
              <w:pStyle w:val="ConsPlusNonformat"/>
              <w:jc w:val="both"/>
            </w:pPr>
            <w:r>
              <w:rPr>
                <w:sz w:val="16"/>
              </w:rPr>
              <w:t xml:space="preserve"> 78 </w:t>
            </w:r>
          </w:p>
        </w:tc>
        <w:tc>
          <w:tcPr>
            <w:tcW w:w="658" w:type="dxa"/>
            <w:tcBorders>
              <w:top w:val="nil"/>
            </w:tcBorders>
          </w:tcPr>
          <w:p w:rsidR="002E31F7" w:rsidRDefault="002E31F7">
            <w:pPr>
              <w:pStyle w:val="ConsPlusNonformat"/>
              <w:jc w:val="both"/>
            </w:pPr>
            <w:r>
              <w:rPr>
                <w:sz w:val="16"/>
              </w:rPr>
              <w:t xml:space="preserve"> 76  </w:t>
            </w:r>
          </w:p>
        </w:tc>
        <w:tc>
          <w:tcPr>
            <w:tcW w:w="658" w:type="dxa"/>
            <w:tcBorders>
              <w:top w:val="nil"/>
            </w:tcBorders>
          </w:tcPr>
          <w:p w:rsidR="002E31F7" w:rsidRDefault="002E31F7">
            <w:pPr>
              <w:pStyle w:val="ConsPlusNonformat"/>
              <w:jc w:val="both"/>
            </w:pPr>
            <w:r>
              <w:rPr>
                <w:sz w:val="16"/>
              </w:rPr>
              <w:t xml:space="preserve"> 73  </w:t>
            </w:r>
          </w:p>
        </w:tc>
        <w:tc>
          <w:tcPr>
            <w:tcW w:w="658" w:type="dxa"/>
            <w:tcBorders>
              <w:top w:val="nil"/>
            </w:tcBorders>
          </w:tcPr>
          <w:p w:rsidR="002E31F7" w:rsidRDefault="002E31F7">
            <w:pPr>
              <w:pStyle w:val="ConsPlusNonformat"/>
              <w:jc w:val="both"/>
            </w:pPr>
            <w:r>
              <w:rPr>
                <w:sz w:val="16"/>
              </w:rPr>
              <w:t xml:space="preserve"> 71  </w:t>
            </w:r>
          </w:p>
        </w:tc>
        <w:tc>
          <w:tcPr>
            <w:tcW w:w="658" w:type="dxa"/>
            <w:tcBorders>
              <w:top w:val="nil"/>
            </w:tcBorders>
          </w:tcPr>
          <w:p w:rsidR="002E31F7" w:rsidRDefault="002E31F7">
            <w:pPr>
              <w:pStyle w:val="ConsPlusNonformat"/>
              <w:jc w:val="both"/>
            </w:pPr>
            <w:r>
              <w:rPr>
                <w:sz w:val="16"/>
              </w:rPr>
              <w:t xml:space="preserve"> 67  </w:t>
            </w:r>
          </w:p>
        </w:tc>
        <w:tc>
          <w:tcPr>
            <w:tcW w:w="658" w:type="dxa"/>
            <w:tcBorders>
              <w:top w:val="nil"/>
            </w:tcBorders>
          </w:tcPr>
          <w:p w:rsidR="002E31F7" w:rsidRDefault="002E31F7">
            <w:pPr>
              <w:pStyle w:val="ConsPlusNonformat"/>
              <w:jc w:val="both"/>
            </w:pPr>
            <w:r>
              <w:rPr>
                <w:sz w:val="16"/>
              </w:rPr>
              <w:t xml:space="preserve"> 64  </w:t>
            </w:r>
          </w:p>
        </w:tc>
        <w:tc>
          <w:tcPr>
            <w:tcW w:w="658" w:type="dxa"/>
            <w:tcBorders>
              <w:top w:val="nil"/>
            </w:tcBorders>
          </w:tcPr>
          <w:p w:rsidR="002E31F7" w:rsidRDefault="002E31F7">
            <w:pPr>
              <w:pStyle w:val="ConsPlusNonformat"/>
              <w:jc w:val="both"/>
            </w:pPr>
            <w:r>
              <w:rPr>
                <w:sz w:val="16"/>
              </w:rPr>
              <w:t xml:space="preserve"> 62  </w:t>
            </w:r>
          </w:p>
        </w:tc>
        <w:tc>
          <w:tcPr>
            <w:tcW w:w="658" w:type="dxa"/>
            <w:tcBorders>
              <w:top w:val="nil"/>
            </w:tcBorders>
          </w:tcPr>
          <w:p w:rsidR="002E31F7" w:rsidRDefault="002E31F7">
            <w:pPr>
              <w:pStyle w:val="ConsPlusNonformat"/>
              <w:jc w:val="both"/>
            </w:pPr>
            <w:r>
              <w:rPr>
                <w:sz w:val="16"/>
              </w:rPr>
              <w:t xml:space="preserve"> 60  </w:t>
            </w:r>
          </w:p>
        </w:tc>
        <w:tc>
          <w:tcPr>
            <w:tcW w:w="564" w:type="dxa"/>
            <w:tcBorders>
              <w:top w:val="nil"/>
            </w:tcBorders>
          </w:tcPr>
          <w:p w:rsidR="002E31F7" w:rsidRDefault="002E31F7">
            <w:pPr>
              <w:pStyle w:val="ConsPlusNonformat"/>
              <w:jc w:val="both"/>
            </w:pPr>
            <w:r>
              <w:rPr>
                <w:sz w:val="16"/>
              </w:rPr>
              <w:t xml:space="preserve"> 59 </w:t>
            </w:r>
          </w:p>
        </w:tc>
        <w:tc>
          <w:tcPr>
            <w:tcW w:w="658" w:type="dxa"/>
            <w:tcBorders>
              <w:top w:val="nil"/>
            </w:tcBorders>
          </w:tcPr>
          <w:p w:rsidR="002E31F7" w:rsidRDefault="002E31F7">
            <w:pPr>
              <w:pStyle w:val="ConsPlusNonformat"/>
              <w:jc w:val="both"/>
            </w:pPr>
            <w:r>
              <w:rPr>
                <w:sz w:val="16"/>
              </w:rPr>
              <w:t xml:space="preserve"> 58  </w:t>
            </w:r>
          </w:p>
        </w:tc>
        <w:tc>
          <w:tcPr>
            <w:tcW w:w="564" w:type="dxa"/>
            <w:tcBorders>
              <w:top w:val="nil"/>
            </w:tcBorders>
          </w:tcPr>
          <w:p w:rsidR="002E31F7" w:rsidRDefault="002E31F7">
            <w:pPr>
              <w:pStyle w:val="ConsPlusNonformat"/>
              <w:jc w:val="both"/>
            </w:pPr>
            <w:r>
              <w:rPr>
                <w:sz w:val="16"/>
              </w:rPr>
              <w:t xml:space="preserve"> 56 </w:t>
            </w:r>
          </w:p>
        </w:tc>
        <w:tc>
          <w:tcPr>
            <w:tcW w:w="658" w:type="dxa"/>
            <w:tcBorders>
              <w:top w:val="nil"/>
            </w:tcBorders>
          </w:tcPr>
          <w:p w:rsidR="002E31F7" w:rsidRDefault="002E31F7">
            <w:pPr>
              <w:pStyle w:val="ConsPlusNonformat"/>
              <w:jc w:val="both"/>
            </w:pPr>
            <w:r>
              <w:rPr>
                <w:sz w:val="16"/>
              </w:rPr>
              <w:t xml:space="preserve"> 56  </w:t>
            </w:r>
          </w:p>
        </w:tc>
        <w:tc>
          <w:tcPr>
            <w:tcW w:w="658" w:type="dxa"/>
            <w:tcBorders>
              <w:top w:val="nil"/>
            </w:tcBorders>
          </w:tcPr>
          <w:p w:rsidR="002E31F7" w:rsidRDefault="002E31F7">
            <w:pPr>
              <w:pStyle w:val="ConsPlusNonformat"/>
              <w:jc w:val="both"/>
            </w:pPr>
            <w:r>
              <w:rPr>
                <w:sz w:val="16"/>
              </w:rPr>
              <w:t xml:space="preserve"> 55  </w:t>
            </w:r>
          </w:p>
        </w:tc>
        <w:tc>
          <w:tcPr>
            <w:tcW w:w="658" w:type="dxa"/>
            <w:tcBorders>
              <w:top w:val="nil"/>
            </w:tcBorders>
          </w:tcPr>
          <w:p w:rsidR="002E31F7" w:rsidRDefault="002E31F7">
            <w:pPr>
              <w:pStyle w:val="ConsPlusNonformat"/>
              <w:jc w:val="both"/>
            </w:pPr>
            <w:r>
              <w:rPr>
                <w:sz w:val="16"/>
              </w:rPr>
              <w:t xml:space="preserve"> 54  </w:t>
            </w:r>
          </w:p>
        </w:tc>
        <w:tc>
          <w:tcPr>
            <w:tcW w:w="658" w:type="dxa"/>
            <w:tcBorders>
              <w:top w:val="nil"/>
            </w:tcBorders>
          </w:tcPr>
          <w:p w:rsidR="002E31F7" w:rsidRDefault="002E31F7">
            <w:pPr>
              <w:pStyle w:val="ConsPlusNonformat"/>
              <w:jc w:val="both"/>
            </w:pPr>
            <w:r>
              <w:rPr>
                <w:sz w:val="16"/>
              </w:rPr>
              <w:t xml:space="preserve"> 53  </w:t>
            </w:r>
          </w:p>
        </w:tc>
        <w:tc>
          <w:tcPr>
            <w:tcW w:w="658" w:type="dxa"/>
            <w:tcBorders>
              <w:top w:val="nil"/>
            </w:tcBorders>
          </w:tcPr>
          <w:p w:rsidR="002E31F7" w:rsidRDefault="002E31F7">
            <w:pPr>
              <w:pStyle w:val="ConsPlusNonformat"/>
              <w:jc w:val="both"/>
            </w:pPr>
            <w:r>
              <w:rPr>
                <w:sz w:val="16"/>
              </w:rPr>
              <w:t xml:space="preserve"> 52  </w:t>
            </w:r>
          </w:p>
        </w:tc>
        <w:tc>
          <w:tcPr>
            <w:tcW w:w="658" w:type="dxa"/>
            <w:tcBorders>
              <w:top w:val="nil"/>
            </w:tcBorders>
          </w:tcPr>
          <w:p w:rsidR="002E31F7" w:rsidRDefault="002E31F7">
            <w:pPr>
              <w:pStyle w:val="ConsPlusNonformat"/>
              <w:jc w:val="both"/>
            </w:pPr>
            <w:r>
              <w:rPr>
                <w:sz w:val="16"/>
              </w:rPr>
              <w:t xml:space="preserve"> 52  </w:t>
            </w:r>
          </w:p>
        </w:tc>
        <w:tc>
          <w:tcPr>
            <w:tcW w:w="658" w:type="dxa"/>
            <w:tcBorders>
              <w:top w:val="nil"/>
            </w:tcBorders>
          </w:tcPr>
          <w:p w:rsidR="002E31F7" w:rsidRDefault="002E31F7">
            <w:pPr>
              <w:pStyle w:val="ConsPlusNonformat"/>
              <w:jc w:val="both"/>
            </w:pPr>
            <w:r>
              <w:rPr>
                <w:sz w:val="16"/>
              </w:rPr>
              <w:t xml:space="preserve"> 51  </w:t>
            </w:r>
          </w:p>
        </w:tc>
      </w:tr>
      <w:tr w:rsidR="002E31F7">
        <w:trPr>
          <w:trHeight w:val="195"/>
        </w:trPr>
        <w:tc>
          <w:tcPr>
            <w:tcW w:w="658" w:type="dxa"/>
            <w:tcBorders>
              <w:top w:val="nil"/>
            </w:tcBorders>
          </w:tcPr>
          <w:p w:rsidR="002E31F7" w:rsidRDefault="002E31F7">
            <w:pPr>
              <w:pStyle w:val="ConsPlusNonformat"/>
              <w:jc w:val="both"/>
            </w:pPr>
            <w:r>
              <w:rPr>
                <w:sz w:val="16"/>
              </w:rPr>
              <w:t xml:space="preserve"> 25  </w:t>
            </w:r>
          </w:p>
        </w:tc>
        <w:tc>
          <w:tcPr>
            <w:tcW w:w="752" w:type="dxa"/>
            <w:tcBorders>
              <w:top w:val="nil"/>
            </w:tcBorders>
          </w:tcPr>
          <w:p w:rsidR="002E31F7" w:rsidRDefault="002E31F7">
            <w:pPr>
              <w:pStyle w:val="ConsPlusNonformat"/>
              <w:jc w:val="both"/>
            </w:pPr>
            <w:r>
              <w:rPr>
                <w:sz w:val="16"/>
              </w:rPr>
              <w:t xml:space="preserve"> 344  </w:t>
            </w:r>
          </w:p>
        </w:tc>
        <w:tc>
          <w:tcPr>
            <w:tcW w:w="658" w:type="dxa"/>
            <w:tcBorders>
              <w:top w:val="nil"/>
            </w:tcBorders>
          </w:tcPr>
          <w:p w:rsidR="002E31F7" w:rsidRDefault="002E31F7">
            <w:pPr>
              <w:pStyle w:val="ConsPlusNonformat"/>
              <w:jc w:val="both"/>
            </w:pPr>
            <w:r>
              <w:rPr>
                <w:sz w:val="16"/>
              </w:rPr>
              <w:t xml:space="preserve"> 212 </w:t>
            </w:r>
          </w:p>
        </w:tc>
        <w:tc>
          <w:tcPr>
            <w:tcW w:w="658" w:type="dxa"/>
            <w:tcBorders>
              <w:top w:val="nil"/>
            </w:tcBorders>
          </w:tcPr>
          <w:p w:rsidR="002E31F7" w:rsidRDefault="002E31F7">
            <w:pPr>
              <w:pStyle w:val="ConsPlusNonformat"/>
              <w:jc w:val="both"/>
            </w:pPr>
            <w:r>
              <w:rPr>
                <w:sz w:val="16"/>
              </w:rPr>
              <w:t xml:space="preserve"> 162 </w:t>
            </w:r>
          </w:p>
        </w:tc>
        <w:tc>
          <w:tcPr>
            <w:tcW w:w="658" w:type="dxa"/>
            <w:tcBorders>
              <w:top w:val="nil"/>
            </w:tcBorders>
          </w:tcPr>
          <w:p w:rsidR="002E31F7" w:rsidRDefault="002E31F7">
            <w:pPr>
              <w:pStyle w:val="ConsPlusNonformat"/>
              <w:jc w:val="both"/>
            </w:pPr>
            <w:r>
              <w:rPr>
                <w:sz w:val="16"/>
              </w:rPr>
              <w:t xml:space="preserve"> 136 </w:t>
            </w:r>
          </w:p>
        </w:tc>
        <w:tc>
          <w:tcPr>
            <w:tcW w:w="658" w:type="dxa"/>
            <w:tcBorders>
              <w:top w:val="nil"/>
            </w:tcBorders>
          </w:tcPr>
          <w:p w:rsidR="002E31F7" w:rsidRDefault="002E31F7">
            <w:pPr>
              <w:pStyle w:val="ConsPlusNonformat"/>
              <w:jc w:val="both"/>
            </w:pPr>
            <w:r>
              <w:rPr>
                <w:sz w:val="16"/>
              </w:rPr>
              <w:t xml:space="preserve"> 125 </w:t>
            </w:r>
          </w:p>
        </w:tc>
        <w:tc>
          <w:tcPr>
            <w:tcW w:w="658" w:type="dxa"/>
            <w:tcBorders>
              <w:top w:val="nil"/>
            </w:tcBorders>
          </w:tcPr>
          <w:p w:rsidR="002E31F7" w:rsidRDefault="002E31F7">
            <w:pPr>
              <w:pStyle w:val="ConsPlusNonformat"/>
              <w:jc w:val="both"/>
            </w:pPr>
            <w:r>
              <w:rPr>
                <w:sz w:val="16"/>
              </w:rPr>
              <w:t xml:space="preserve"> 119 </w:t>
            </w:r>
          </w:p>
        </w:tc>
        <w:tc>
          <w:tcPr>
            <w:tcW w:w="564" w:type="dxa"/>
            <w:tcBorders>
              <w:top w:val="nil"/>
            </w:tcBorders>
          </w:tcPr>
          <w:p w:rsidR="002E31F7" w:rsidRDefault="002E31F7">
            <w:pPr>
              <w:pStyle w:val="ConsPlusNonformat"/>
              <w:jc w:val="both"/>
            </w:pPr>
            <w:r>
              <w:rPr>
                <w:sz w:val="16"/>
              </w:rPr>
              <w:t xml:space="preserve">112 </w:t>
            </w:r>
          </w:p>
        </w:tc>
        <w:tc>
          <w:tcPr>
            <w:tcW w:w="658" w:type="dxa"/>
            <w:tcBorders>
              <w:top w:val="nil"/>
            </w:tcBorders>
          </w:tcPr>
          <w:p w:rsidR="002E31F7" w:rsidRDefault="002E31F7">
            <w:pPr>
              <w:pStyle w:val="ConsPlusNonformat"/>
              <w:jc w:val="both"/>
            </w:pPr>
            <w:r>
              <w:rPr>
                <w:sz w:val="16"/>
              </w:rPr>
              <w:t xml:space="preserve"> 108 </w:t>
            </w:r>
          </w:p>
        </w:tc>
        <w:tc>
          <w:tcPr>
            <w:tcW w:w="658" w:type="dxa"/>
            <w:tcBorders>
              <w:top w:val="nil"/>
            </w:tcBorders>
          </w:tcPr>
          <w:p w:rsidR="002E31F7" w:rsidRDefault="002E31F7">
            <w:pPr>
              <w:pStyle w:val="ConsPlusNonformat"/>
              <w:jc w:val="both"/>
            </w:pPr>
            <w:r>
              <w:rPr>
                <w:sz w:val="16"/>
              </w:rPr>
              <w:t xml:space="preserve"> 103 </w:t>
            </w:r>
          </w:p>
        </w:tc>
        <w:tc>
          <w:tcPr>
            <w:tcW w:w="658" w:type="dxa"/>
            <w:tcBorders>
              <w:top w:val="nil"/>
            </w:tcBorders>
          </w:tcPr>
          <w:p w:rsidR="002E31F7" w:rsidRDefault="002E31F7">
            <w:pPr>
              <w:pStyle w:val="ConsPlusNonformat"/>
              <w:jc w:val="both"/>
            </w:pPr>
            <w:r>
              <w:rPr>
                <w:sz w:val="16"/>
              </w:rPr>
              <w:t xml:space="preserve"> 100 </w:t>
            </w:r>
          </w:p>
        </w:tc>
        <w:tc>
          <w:tcPr>
            <w:tcW w:w="658" w:type="dxa"/>
            <w:tcBorders>
              <w:top w:val="nil"/>
            </w:tcBorders>
          </w:tcPr>
          <w:p w:rsidR="002E31F7" w:rsidRDefault="002E31F7">
            <w:pPr>
              <w:pStyle w:val="ConsPlusNonformat"/>
              <w:jc w:val="both"/>
            </w:pPr>
            <w:r>
              <w:rPr>
                <w:sz w:val="16"/>
              </w:rPr>
              <w:t xml:space="preserve"> 94  </w:t>
            </w:r>
          </w:p>
        </w:tc>
        <w:tc>
          <w:tcPr>
            <w:tcW w:w="658" w:type="dxa"/>
            <w:tcBorders>
              <w:top w:val="nil"/>
            </w:tcBorders>
          </w:tcPr>
          <w:p w:rsidR="002E31F7" w:rsidRDefault="002E31F7">
            <w:pPr>
              <w:pStyle w:val="ConsPlusNonformat"/>
              <w:jc w:val="both"/>
            </w:pPr>
            <w:r>
              <w:rPr>
                <w:sz w:val="16"/>
              </w:rPr>
              <w:t xml:space="preserve"> 89  </w:t>
            </w:r>
          </w:p>
        </w:tc>
        <w:tc>
          <w:tcPr>
            <w:tcW w:w="658" w:type="dxa"/>
            <w:tcBorders>
              <w:top w:val="nil"/>
            </w:tcBorders>
          </w:tcPr>
          <w:p w:rsidR="002E31F7" w:rsidRDefault="002E31F7">
            <w:pPr>
              <w:pStyle w:val="ConsPlusNonformat"/>
              <w:jc w:val="both"/>
            </w:pPr>
            <w:r>
              <w:rPr>
                <w:sz w:val="16"/>
              </w:rPr>
              <w:t xml:space="preserve"> 85  </w:t>
            </w:r>
          </w:p>
        </w:tc>
        <w:tc>
          <w:tcPr>
            <w:tcW w:w="658" w:type="dxa"/>
            <w:tcBorders>
              <w:top w:val="nil"/>
            </w:tcBorders>
          </w:tcPr>
          <w:p w:rsidR="002E31F7" w:rsidRDefault="002E31F7">
            <w:pPr>
              <w:pStyle w:val="ConsPlusNonformat"/>
              <w:jc w:val="both"/>
            </w:pPr>
            <w:r>
              <w:rPr>
                <w:sz w:val="16"/>
              </w:rPr>
              <w:t xml:space="preserve"> 82  </w:t>
            </w:r>
          </w:p>
        </w:tc>
        <w:tc>
          <w:tcPr>
            <w:tcW w:w="564" w:type="dxa"/>
            <w:tcBorders>
              <w:top w:val="nil"/>
            </w:tcBorders>
          </w:tcPr>
          <w:p w:rsidR="002E31F7" w:rsidRDefault="002E31F7">
            <w:pPr>
              <w:pStyle w:val="ConsPlusNonformat"/>
              <w:jc w:val="both"/>
            </w:pPr>
            <w:r>
              <w:rPr>
                <w:sz w:val="16"/>
              </w:rPr>
              <w:t xml:space="preserve"> 81 </w:t>
            </w:r>
          </w:p>
        </w:tc>
        <w:tc>
          <w:tcPr>
            <w:tcW w:w="658" w:type="dxa"/>
            <w:tcBorders>
              <w:top w:val="nil"/>
            </w:tcBorders>
          </w:tcPr>
          <w:p w:rsidR="002E31F7" w:rsidRDefault="002E31F7">
            <w:pPr>
              <w:pStyle w:val="ConsPlusNonformat"/>
              <w:jc w:val="both"/>
            </w:pPr>
            <w:r>
              <w:rPr>
                <w:sz w:val="16"/>
              </w:rPr>
              <w:t xml:space="preserve"> 79  </w:t>
            </w:r>
          </w:p>
        </w:tc>
        <w:tc>
          <w:tcPr>
            <w:tcW w:w="564" w:type="dxa"/>
            <w:tcBorders>
              <w:top w:val="nil"/>
            </w:tcBorders>
          </w:tcPr>
          <w:p w:rsidR="002E31F7" w:rsidRDefault="002E31F7">
            <w:pPr>
              <w:pStyle w:val="ConsPlusNonformat"/>
              <w:jc w:val="both"/>
            </w:pPr>
            <w:r>
              <w:rPr>
                <w:sz w:val="16"/>
              </w:rPr>
              <w:t xml:space="preserve"> 77 </w:t>
            </w:r>
          </w:p>
        </w:tc>
        <w:tc>
          <w:tcPr>
            <w:tcW w:w="658" w:type="dxa"/>
            <w:tcBorders>
              <w:top w:val="nil"/>
            </w:tcBorders>
          </w:tcPr>
          <w:p w:rsidR="002E31F7" w:rsidRDefault="002E31F7">
            <w:pPr>
              <w:pStyle w:val="ConsPlusNonformat"/>
              <w:jc w:val="both"/>
            </w:pPr>
            <w:r>
              <w:rPr>
                <w:sz w:val="16"/>
              </w:rPr>
              <w:t xml:space="preserve"> 76  </w:t>
            </w:r>
          </w:p>
        </w:tc>
        <w:tc>
          <w:tcPr>
            <w:tcW w:w="658" w:type="dxa"/>
            <w:tcBorders>
              <w:top w:val="nil"/>
            </w:tcBorders>
          </w:tcPr>
          <w:p w:rsidR="002E31F7" w:rsidRDefault="002E31F7">
            <w:pPr>
              <w:pStyle w:val="ConsPlusNonformat"/>
              <w:jc w:val="both"/>
            </w:pPr>
            <w:r>
              <w:rPr>
                <w:sz w:val="16"/>
              </w:rPr>
              <w:t xml:space="preserve"> 75  </w:t>
            </w:r>
          </w:p>
        </w:tc>
        <w:tc>
          <w:tcPr>
            <w:tcW w:w="658" w:type="dxa"/>
            <w:tcBorders>
              <w:top w:val="nil"/>
            </w:tcBorders>
          </w:tcPr>
          <w:p w:rsidR="002E31F7" w:rsidRDefault="002E31F7">
            <w:pPr>
              <w:pStyle w:val="ConsPlusNonformat"/>
              <w:jc w:val="both"/>
            </w:pPr>
            <w:r>
              <w:rPr>
                <w:sz w:val="16"/>
              </w:rPr>
              <w:t xml:space="preserve"> 73  </w:t>
            </w:r>
          </w:p>
        </w:tc>
        <w:tc>
          <w:tcPr>
            <w:tcW w:w="658" w:type="dxa"/>
            <w:tcBorders>
              <w:top w:val="nil"/>
            </w:tcBorders>
          </w:tcPr>
          <w:p w:rsidR="002E31F7" w:rsidRDefault="002E31F7">
            <w:pPr>
              <w:pStyle w:val="ConsPlusNonformat"/>
              <w:jc w:val="both"/>
            </w:pPr>
            <w:r>
              <w:rPr>
                <w:sz w:val="16"/>
              </w:rPr>
              <w:t xml:space="preserve"> 72  </w:t>
            </w:r>
          </w:p>
        </w:tc>
        <w:tc>
          <w:tcPr>
            <w:tcW w:w="658" w:type="dxa"/>
            <w:tcBorders>
              <w:top w:val="nil"/>
            </w:tcBorders>
          </w:tcPr>
          <w:p w:rsidR="002E31F7" w:rsidRDefault="002E31F7">
            <w:pPr>
              <w:pStyle w:val="ConsPlusNonformat"/>
              <w:jc w:val="both"/>
            </w:pPr>
            <w:r>
              <w:rPr>
                <w:sz w:val="16"/>
              </w:rPr>
              <w:t xml:space="preserve"> 70  </w:t>
            </w:r>
          </w:p>
        </w:tc>
        <w:tc>
          <w:tcPr>
            <w:tcW w:w="658" w:type="dxa"/>
            <w:tcBorders>
              <w:top w:val="nil"/>
            </w:tcBorders>
          </w:tcPr>
          <w:p w:rsidR="002E31F7" w:rsidRDefault="002E31F7">
            <w:pPr>
              <w:pStyle w:val="ConsPlusNonformat"/>
              <w:jc w:val="both"/>
            </w:pPr>
            <w:r>
              <w:rPr>
                <w:sz w:val="16"/>
              </w:rPr>
              <w:t xml:space="preserve"> 69  </w:t>
            </w:r>
          </w:p>
        </w:tc>
        <w:tc>
          <w:tcPr>
            <w:tcW w:w="658" w:type="dxa"/>
            <w:tcBorders>
              <w:top w:val="nil"/>
            </w:tcBorders>
          </w:tcPr>
          <w:p w:rsidR="002E31F7" w:rsidRDefault="002E31F7">
            <w:pPr>
              <w:pStyle w:val="ConsPlusNonformat"/>
              <w:jc w:val="both"/>
            </w:pPr>
            <w:r>
              <w:rPr>
                <w:sz w:val="16"/>
              </w:rPr>
              <w:t xml:space="preserve"> 68  </w:t>
            </w:r>
          </w:p>
        </w:tc>
      </w:tr>
      <w:tr w:rsidR="002E31F7">
        <w:trPr>
          <w:trHeight w:val="195"/>
        </w:trPr>
        <w:tc>
          <w:tcPr>
            <w:tcW w:w="658" w:type="dxa"/>
            <w:tcBorders>
              <w:top w:val="nil"/>
            </w:tcBorders>
          </w:tcPr>
          <w:p w:rsidR="002E31F7" w:rsidRDefault="002E31F7">
            <w:pPr>
              <w:pStyle w:val="ConsPlusNonformat"/>
              <w:jc w:val="both"/>
            </w:pPr>
            <w:r>
              <w:rPr>
                <w:sz w:val="16"/>
              </w:rPr>
              <w:lastRenderedPageBreak/>
              <w:t xml:space="preserve"> 30  </w:t>
            </w:r>
          </w:p>
        </w:tc>
        <w:tc>
          <w:tcPr>
            <w:tcW w:w="752" w:type="dxa"/>
            <w:tcBorders>
              <w:top w:val="nil"/>
            </w:tcBorders>
          </w:tcPr>
          <w:p w:rsidR="002E31F7" w:rsidRDefault="002E31F7">
            <w:pPr>
              <w:pStyle w:val="ConsPlusNonformat"/>
              <w:jc w:val="both"/>
            </w:pPr>
            <w:r>
              <w:rPr>
                <w:sz w:val="16"/>
              </w:rPr>
              <w:t xml:space="preserve"> 518  </w:t>
            </w:r>
          </w:p>
        </w:tc>
        <w:tc>
          <w:tcPr>
            <w:tcW w:w="658" w:type="dxa"/>
            <w:tcBorders>
              <w:top w:val="nil"/>
            </w:tcBorders>
          </w:tcPr>
          <w:p w:rsidR="002E31F7" w:rsidRDefault="002E31F7">
            <w:pPr>
              <w:pStyle w:val="ConsPlusNonformat"/>
              <w:jc w:val="both"/>
            </w:pPr>
            <w:r>
              <w:rPr>
                <w:sz w:val="16"/>
              </w:rPr>
              <w:t xml:space="preserve"> 307 </w:t>
            </w:r>
          </w:p>
        </w:tc>
        <w:tc>
          <w:tcPr>
            <w:tcW w:w="658" w:type="dxa"/>
            <w:tcBorders>
              <w:top w:val="nil"/>
            </w:tcBorders>
          </w:tcPr>
          <w:p w:rsidR="002E31F7" w:rsidRDefault="002E31F7">
            <w:pPr>
              <w:pStyle w:val="ConsPlusNonformat"/>
              <w:jc w:val="both"/>
            </w:pPr>
            <w:r>
              <w:rPr>
                <w:sz w:val="16"/>
              </w:rPr>
              <w:t xml:space="preserve"> 229 </w:t>
            </w:r>
          </w:p>
        </w:tc>
        <w:tc>
          <w:tcPr>
            <w:tcW w:w="658" w:type="dxa"/>
            <w:tcBorders>
              <w:top w:val="nil"/>
            </w:tcBorders>
          </w:tcPr>
          <w:p w:rsidR="002E31F7" w:rsidRDefault="002E31F7">
            <w:pPr>
              <w:pStyle w:val="ConsPlusNonformat"/>
              <w:jc w:val="both"/>
            </w:pPr>
            <w:r>
              <w:rPr>
                <w:sz w:val="16"/>
              </w:rPr>
              <w:t xml:space="preserve"> 189 </w:t>
            </w:r>
          </w:p>
        </w:tc>
        <w:tc>
          <w:tcPr>
            <w:tcW w:w="658" w:type="dxa"/>
            <w:tcBorders>
              <w:top w:val="nil"/>
            </w:tcBorders>
          </w:tcPr>
          <w:p w:rsidR="002E31F7" w:rsidRDefault="002E31F7">
            <w:pPr>
              <w:pStyle w:val="ConsPlusNonformat"/>
              <w:jc w:val="both"/>
            </w:pPr>
            <w:r>
              <w:rPr>
                <w:sz w:val="16"/>
              </w:rPr>
              <w:t xml:space="preserve"> 173 </w:t>
            </w:r>
          </w:p>
        </w:tc>
        <w:tc>
          <w:tcPr>
            <w:tcW w:w="658" w:type="dxa"/>
            <w:tcBorders>
              <w:top w:val="nil"/>
            </w:tcBorders>
          </w:tcPr>
          <w:p w:rsidR="002E31F7" w:rsidRDefault="002E31F7">
            <w:pPr>
              <w:pStyle w:val="ConsPlusNonformat"/>
              <w:jc w:val="both"/>
            </w:pPr>
            <w:r>
              <w:rPr>
                <w:sz w:val="16"/>
              </w:rPr>
              <w:t xml:space="preserve"> 164 </w:t>
            </w:r>
          </w:p>
        </w:tc>
        <w:tc>
          <w:tcPr>
            <w:tcW w:w="564" w:type="dxa"/>
            <w:tcBorders>
              <w:top w:val="nil"/>
            </w:tcBorders>
          </w:tcPr>
          <w:p w:rsidR="002E31F7" w:rsidRDefault="002E31F7">
            <w:pPr>
              <w:pStyle w:val="ConsPlusNonformat"/>
              <w:jc w:val="both"/>
            </w:pPr>
            <w:r>
              <w:rPr>
                <w:sz w:val="16"/>
              </w:rPr>
              <w:t xml:space="preserve">153 </w:t>
            </w:r>
          </w:p>
        </w:tc>
        <w:tc>
          <w:tcPr>
            <w:tcW w:w="658" w:type="dxa"/>
            <w:tcBorders>
              <w:top w:val="nil"/>
            </w:tcBorders>
          </w:tcPr>
          <w:p w:rsidR="002E31F7" w:rsidRDefault="002E31F7">
            <w:pPr>
              <w:pStyle w:val="ConsPlusNonformat"/>
              <w:jc w:val="both"/>
            </w:pPr>
            <w:r>
              <w:rPr>
                <w:sz w:val="16"/>
              </w:rPr>
              <w:t xml:space="preserve"> 147 </w:t>
            </w:r>
          </w:p>
        </w:tc>
        <w:tc>
          <w:tcPr>
            <w:tcW w:w="658" w:type="dxa"/>
            <w:tcBorders>
              <w:top w:val="nil"/>
            </w:tcBorders>
          </w:tcPr>
          <w:p w:rsidR="002E31F7" w:rsidRDefault="002E31F7">
            <w:pPr>
              <w:pStyle w:val="ConsPlusNonformat"/>
              <w:jc w:val="both"/>
            </w:pPr>
            <w:r>
              <w:rPr>
                <w:sz w:val="16"/>
              </w:rPr>
              <w:t xml:space="preserve"> 139 </w:t>
            </w:r>
          </w:p>
        </w:tc>
        <w:tc>
          <w:tcPr>
            <w:tcW w:w="658" w:type="dxa"/>
            <w:tcBorders>
              <w:top w:val="nil"/>
            </w:tcBorders>
          </w:tcPr>
          <w:p w:rsidR="002E31F7" w:rsidRDefault="002E31F7">
            <w:pPr>
              <w:pStyle w:val="ConsPlusNonformat"/>
              <w:jc w:val="both"/>
            </w:pPr>
            <w:r>
              <w:rPr>
                <w:sz w:val="16"/>
              </w:rPr>
              <w:t xml:space="preserve"> 135 </w:t>
            </w:r>
          </w:p>
        </w:tc>
        <w:tc>
          <w:tcPr>
            <w:tcW w:w="658" w:type="dxa"/>
            <w:tcBorders>
              <w:top w:val="nil"/>
            </w:tcBorders>
          </w:tcPr>
          <w:p w:rsidR="002E31F7" w:rsidRDefault="002E31F7">
            <w:pPr>
              <w:pStyle w:val="ConsPlusNonformat"/>
              <w:jc w:val="both"/>
            </w:pPr>
            <w:r>
              <w:rPr>
                <w:sz w:val="16"/>
              </w:rPr>
              <w:t xml:space="preserve"> 125 </w:t>
            </w:r>
          </w:p>
        </w:tc>
        <w:tc>
          <w:tcPr>
            <w:tcW w:w="658" w:type="dxa"/>
            <w:tcBorders>
              <w:top w:val="nil"/>
            </w:tcBorders>
          </w:tcPr>
          <w:p w:rsidR="002E31F7" w:rsidRDefault="002E31F7">
            <w:pPr>
              <w:pStyle w:val="ConsPlusNonformat"/>
              <w:jc w:val="both"/>
            </w:pPr>
            <w:r>
              <w:rPr>
                <w:sz w:val="16"/>
              </w:rPr>
              <w:t xml:space="preserve"> 118 </w:t>
            </w:r>
          </w:p>
        </w:tc>
        <w:tc>
          <w:tcPr>
            <w:tcW w:w="658" w:type="dxa"/>
            <w:tcBorders>
              <w:top w:val="nil"/>
            </w:tcBorders>
          </w:tcPr>
          <w:p w:rsidR="002E31F7" w:rsidRDefault="002E31F7">
            <w:pPr>
              <w:pStyle w:val="ConsPlusNonformat"/>
              <w:jc w:val="both"/>
            </w:pPr>
            <w:r>
              <w:rPr>
                <w:sz w:val="16"/>
              </w:rPr>
              <w:t xml:space="preserve"> 112 </w:t>
            </w:r>
          </w:p>
        </w:tc>
        <w:tc>
          <w:tcPr>
            <w:tcW w:w="658" w:type="dxa"/>
            <w:tcBorders>
              <w:top w:val="nil"/>
            </w:tcBorders>
          </w:tcPr>
          <w:p w:rsidR="002E31F7" w:rsidRDefault="002E31F7">
            <w:pPr>
              <w:pStyle w:val="ConsPlusNonformat"/>
              <w:jc w:val="both"/>
            </w:pPr>
            <w:r>
              <w:rPr>
                <w:sz w:val="16"/>
              </w:rPr>
              <w:t xml:space="preserve"> 108 </w:t>
            </w:r>
          </w:p>
        </w:tc>
        <w:tc>
          <w:tcPr>
            <w:tcW w:w="564" w:type="dxa"/>
            <w:tcBorders>
              <w:top w:val="nil"/>
            </w:tcBorders>
          </w:tcPr>
          <w:p w:rsidR="002E31F7" w:rsidRDefault="002E31F7">
            <w:pPr>
              <w:pStyle w:val="ConsPlusNonformat"/>
              <w:jc w:val="both"/>
            </w:pPr>
            <w:r>
              <w:rPr>
                <w:sz w:val="16"/>
              </w:rPr>
              <w:t xml:space="preserve">106 </w:t>
            </w:r>
          </w:p>
        </w:tc>
        <w:tc>
          <w:tcPr>
            <w:tcW w:w="658" w:type="dxa"/>
            <w:tcBorders>
              <w:top w:val="nil"/>
            </w:tcBorders>
          </w:tcPr>
          <w:p w:rsidR="002E31F7" w:rsidRDefault="002E31F7">
            <w:pPr>
              <w:pStyle w:val="ConsPlusNonformat"/>
              <w:jc w:val="both"/>
            </w:pPr>
            <w:r>
              <w:rPr>
                <w:sz w:val="16"/>
              </w:rPr>
              <w:t xml:space="preserve"> 104 </w:t>
            </w:r>
          </w:p>
        </w:tc>
        <w:tc>
          <w:tcPr>
            <w:tcW w:w="564" w:type="dxa"/>
            <w:tcBorders>
              <w:top w:val="nil"/>
            </w:tcBorders>
          </w:tcPr>
          <w:p w:rsidR="002E31F7" w:rsidRDefault="002E31F7">
            <w:pPr>
              <w:pStyle w:val="ConsPlusNonformat"/>
              <w:jc w:val="both"/>
            </w:pPr>
            <w:r>
              <w:rPr>
                <w:sz w:val="16"/>
              </w:rPr>
              <w:t xml:space="preserve">100 </w:t>
            </w:r>
          </w:p>
        </w:tc>
        <w:tc>
          <w:tcPr>
            <w:tcW w:w="658" w:type="dxa"/>
            <w:tcBorders>
              <w:top w:val="nil"/>
            </w:tcBorders>
          </w:tcPr>
          <w:p w:rsidR="002E31F7" w:rsidRDefault="002E31F7">
            <w:pPr>
              <w:pStyle w:val="ConsPlusNonformat"/>
              <w:jc w:val="both"/>
            </w:pPr>
            <w:r>
              <w:rPr>
                <w:sz w:val="16"/>
              </w:rPr>
              <w:t xml:space="preserve"> 99  </w:t>
            </w:r>
          </w:p>
        </w:tc>
        <w:tc>
          <w:tcPr>
            <w:tcW w:w="658" w:type="dxa"/>
            <w:tcBorders>
              <w:top w:val="nil"/>
            </w:tcBorders>
          </w:tcPr>
          <w:p w:rsidR="002E31F7" w:rsidRDefault="002E31F7">
            <w:pPr>
              <w:pStyle w:val="ConsPlusNonformat"/>
              <w:jc w:val="both"/>
            </w:pPr>
            <w:r>
              <w:rPr>
                <w:sz w:val="16"/>
              </w:rPr>
              <w:t xml:space="preserve"> 97  </w:t>
            </w:r>
          </w:p>
        </w:tc>
        <w:tc>
          <w:tcPr>
            <w:tcW w:w="658" w:type="dxa"/>
            <w:tcBorders>
              <w:top w:val="nil"/>
            </w:tcBorders>
          </w:tcPr>
          <w:p w:rsidR="002E31F7" w:rsidRDefault="002E31F7">
            <w:pPr>
              <w:pStyle w:val="ConsPlusNonformat"/>
              <w:jc w:val="both"/>
            </w:pPr>
            <w:r>
              <w:rPr>
                <w:sz w:val="16"/>
              </w:rPr>
              <w:t xml:space="preserve"> 95  </w:t>
            </w:r>
          </w:p>
        </w:tc>
        <w:tc>
          <w:tcPr>
            <w:tcW w:w="658" w:type="dxa"/>
            <w:tcBorders>
              <w:top w:val="nil"/>
            </w:tcBorders>
          </w:tcPr>
          <w:p w:rsidR="002E31F7" w:rsidRDefault="002E31F7">
            <w:pPr>
              <w:pStyle w:val="ConsPlusNonformat"/>
              <w:jc w:val="both"/>
            </w:pPr>
            <w:r>
              <w:rPr>
                <w:sz w:val="16"/>
              </w:rPr>
              <w:t xml:space="preserve"> 92  </w:t>
            </w:r>
          </w:p>
        </w:tc>
        <w:tc>
          <w:tcPr>
            <w:tcW w:w="658" w:type="dxa"/>
            <w:tcBorders>
              <w:top w:val="nil"/>
            </w:tcBorders>
          </w:tcPr>
          <w:p w:rsidR="002E31F7" w:rsidRDefault="002E31F7">
            <w:pPr>
              <w:pStyle w:val="ConsPlusNonformat"/>
              <w:jc w:val="both"/>
            </w:pPr>
            <w:r>
              <w:rPr>
                <w:sz w:val="16"/>
              </w:rPr>
              <w:t xml:space="preserve"> 90  </w:t>
            </w:r>
          </w:p>
        </w:tc>
        <w:tc>
          <w:tcPr>
            <w:tcW w:w="658" w:type="dxa"/>
            <w:tcBorders>
              <w:top w:val="nil"/>
            </w:tcBorders>
          </w:tcPr>
          <w:p w:rsidR="002E31F7" w:rsidRDefault="002E31F7">
            <w:pPr>
              <w:pStyle w:val="ConsPlusNonformat"/>
              <w:jc w:val="both"/>
            </w:pPr>
            <w:r>
              <w:rPr>
                <w:sz w:val="16"/>
              </w:rPr>
              <w:t xml:space="preserve"> 89  </w:t>
            </w:r>
          </w:p>
        </w:tc>
        <w:tc>
          <w:tcPr>
            <w:tcW w:w="658" w:type="dxa"/>
            <w:tcBorders>
              <w:top w:val="nil"/>
            </w:tcBorders>
          </w:tcPr>
          <w:p w:rsidR="002E31F7" w:rsidRDefault="002E31F7">
            <w:pPr>
              <w:pStyle w:val="ConsPlusNonformat"/>
              <w:jc w:val="both"/>
            </w:pPr>
            <w:r>
              <w:rPr>
                <w:sz w:val="16"/>
              </w:rPr>
              <w:t xml:space="preserve"> 87  </w:t>
            </w:r>
          </w:p>
        </w:tc>
      </w:tr>
      <w:tr w:rsidR="002E31F7">
        <w:trPr>
          <w:trHeight w:val="195"/>
        </w:trPr>
        <w:tc>
          <w:tcPr>
            <w:tcW w:w="658" w:type="dxa"/>
            <w:tcBorders>
              <w:top w:val="nil"/>
            </w:tcBorders>
          </w:tcPr>
          <w:p w:rsidR="002E31F7" w:rsidRDefault="002E31F7">
            <w:pPr>
              <w:pStyle w:val="ConsPlusNonformat"/>
              <w:jc w:val="both"/>
            </w:pPr>
            <w:r>
              <w:rPr>
                <w:sz w:val="16"/>
              </w:rPr>
              <w:t xml:space="preserve"> 35  </w:t>
            </w:r>
          </w:p>
        </w:tc>
        <w:tc>
          <w:tcPr>
            <w:tcW w:w="752" w:type="dxa"/>
            <w:tcBorders>
              <w:top w:val="nil"/>
            </w:tcBorders>
          </w:tcPr>
          <w:p w:rsidR="002E31F7" w:rsidRDefault="002E31F7">
            <w:pPr>
              <w:pStyle w:val="ConsPlusNonformat"/>
              <w:jc w:val="both"/>
            </w:pPr>
            <w:r>
              <w:rPr>
                <w:sz w:val="16"/>
              </w:rPr>
              <w:t xml:space="preserve"> 742  </w:t>
            </w:r>
          </w:p>
        </w:tc>
        <w:tc>
          <w:tcPr>
            <w:tcW w:w="658" w:type="dxa"/>
            <w:tcBorders>
              <w:top w:val="nil"/>
            </w:tcBorders>
          </w:tcPr>
          <w:p w:rsidR="002E31F7" w:rsidRDefault="002E31F7">
            <w:pPr>
              <w:pStyle w:val="ConsPlusNonformat"/>
              <w:jc w:val="both"/>
            </w:pPr>
            <w:r>
              <w:rPr>
                <w:sz w:val="16"/>
              </w:rPr>
              <w:t xml:space="preserve"> 425 </w:t>
            </w:r>
          </w:p>
        </w:tc>
        <w:tc>
          <w:tcPr>
            <w:tcW w:w="658" w:type="dxa"/>
            <w:tcBorders>
              <w:top w:val="nil"/>
            </w:tcBorders>
          </w:tcPr>
          <w:p w:rsidR="002E31F7" w:rsidRDefault="002E31F7">
            <w:pPr>
              <w:pStyle w:val="ConsPlusNonformat"/>
              <w:jc w:val="both"/>
            </w:pPr>
            <w:r>
              <w:rPr>
                <w:sz w:val="16"/>
              </w:rPr>
              <w:t xml:space="preserve"> 311 </w:t>
            </w:r>
          </w:p>
        </w:tc>
        <w:tc>
          <w:tcPr>
            <w:tcW w:w="658" w:type="dxa"/>
            <w:tcBorders>
              <w:top w:val="nil"/>
            </w:tcBorders>
          </w:tcPr>
          <w:p w:rsidR="002E31F7" w:rsidRDefault="002E31F7">
            <w:pPr>
              <w:pStyle w:val="ConsPlusNonformat"/>
              <w:jc w:val="both"/>
            </w:pPr>
            <w:r>
              <w:rPr>
                <w:sz w:val="16"/>
              </w:rPr>
              <w:t xml:space="preserve"> 253 </w:t>
            </w:r>
          </w:p>
        </w:tc>
        <w:tc>
          <w:tcPr>
            <w:tcW w:w="658" w:type="dxa"/>
            <w:tcBorders>
              <w:top w:val="nil"/>
            </w:tcBorders>
          </w:tcPr>
          <w:p w:rsidR="002E31F7" w:rsidRDefault="002E31F7">
            <w:pPr>
              <w:pStyle w:val="ConsPlusNonformat"/>
              <w:jc w:val="both"/>
            </w:pPr>
            <w:r>
              <w:rPr>
                <w:sz w:val="16"/>
              </w:rPr>
              <w:t xml:space="preserve"> 230 </w:t>
            </w:r>
          </w:p>
        </w:tc>
        <w:tc>
          <w:tcPr>
            <w:tcW w:w="658" w:type="dxa"/>
            <w:tcBorders>
              <w:top w:val="nil"/>
            </w:tcBorders>
          </w:tcPr>
          <w:p w:rsidR="002E31F7" w:rsidRDefault="002E31F7">
            <w:pPr>
              <w:pStyle w:val="ConsPlusNonformat"/>
              <w:jc w:val="both"/>
            </w:pPr>
            <w:r>
              <w:rPr>
                <w:sz w:val="16"/>
              </w:rPr>
              <w:t xml:space="preserve"> 217 </w:t>
            </w:r>
          </w:p>
        </w:tc>
        <w:tc>
          <w:tcPr>
            <w:tcW w:w="564" w:type="dxa"/>
            <w:tcBorders>
              <w:top w:val="nil"/>
            </w:tcBorders>
          </w:tcPr>
          <w:p w:rsidR="002E31F7" w:rsidRDefault="002E31F7">
            <w:pPr>
              <w:pStyle w:val="ConsPlusNonformat"/>
              <w:jc w:val="both"/>
            </w:pPr>
            <w:r>
              <w:rPr>
                <w:sz w:val="16"/>
              </w:rPr>
              <w:t xml:space="preserve">202 </w:t>
            </w:r>
          </w:p>
        </w:tc>
        <w:tc>
          <w:tcPr>
            <w:tcW w:w="658" w:type="dxa"/>
            <w:tcBorders>
              <w:top w:val="nil"/>
            </w:tcBorders>
          </w:tcPr>
          <w:p w:rsidR="002E31F7" w:rsidRDefault="002E31F7">
            <w:pPr>
              <w:pStyle w:val="ConsPlusNonformat"/>
              <w:jc w:val="both"/>
            </w:pPr>
            <w:r>
              <w:rPr>
                <w:sz w:val="16"/>
              </w:rPr>
              <w:t xml:space="preserve"> 193 </w:t>
            </w:r>
          </w:p>
        </w:tc>
        <w:tc>
          <w:tcPr>
            <w:tcW w:w="658" w:type="dxa"/>
            <w:tcBorders>
              <w:top w:val="nil"/>
            </w:tcBorders>
          </w:tcPr>
          <w:p w:rsidR="002E31F7" w:rsidRDefault="002E31F7">
            <w:pPr>
              <w:pStyle w:val="ConsPlusNonformat"/>
              <w:jc w:val="both"/>
            </w:pPr>
            <w:r>
              <w:rPr>
                <w:sz w:val="16"/>
              </w:rPr>
              <w:t xml:space="preserve"> 182 </w:t>
            </w:r>
          </w:p>
        </w:tc>
        <w:tc>
          <w:tcPr>
            <w:tcW w:w="658" w:type="dxa"/>
            <w:tcBorders>
              <w:top w:val="nil"/>
            </w:tcBorders>
          </w:tcPr>
          <w:p w:rsidR="002E31F7" w:rsidRDefault="002E31F7">
            <w:pPr>
              <w:pStyle w:val="ConsPlusNonformat"/>
              <w:jc w:val="both"/>
            </w:pPr>
            <w:r>
              <w:rPr>
                <w:sz w:val="16"/>
              </w:rPr>
              <w:t xml:space="preserve"> 176 </w:t>
            </w:r>
          </w:p>
        </w:tc>
        <w:tc>
          <w:tcPr>
            <w:tcW w:w="658" w:type="dxa"/>
            <w:tcBorders>
              <w:top w:val="nil"/>
            </w:tcBorders>
          </w:tcPr>
          <w:p w:rsidR="002E31F7" w:rsidRDefault="002E31F7">
            <w:pPr>
              <w:pStyle w:val="ConsPlusNonformat"/>
              <w:jc w:val="both"/>
            </w:pPr>
            <w:r>
              <w:rPr>
                <w:sz w:val="16"/>
              </w:rPr>
              <w:t xml:space="preserve"> 163 </w:t>
            </w:r>
          </w:p>
        </w:tc>
        <w:tc>
          <w:tcPr>
            <w:tcW w:w="658" w:type="dxa"/>
            <w:tcBorders>
              <w:top w:val="nil"/>
            </w:tcBorders>
          </w:tcPr>
          <w:p w:rsidR="002E31F7" w:rsidRDefault="002E31F7">
            <w:pPr>
              <w:pStyle w:val="ConsPlusNonformat"/>
              <w:jc w:val="both"/>
            </w:pPr>
            <w:r>
              <w:rPr>
                <w:sz w:val="16"/>
              </w:rPr>
              <w:t xml:space="preserve"> 152 </w:t>
            </w:r>
          </w:p>
        </w:tc>
        <w:tc>
          <w:tcPr>
            <w:tcW w:w="658" w:type="dxa"/>
            <w:tcBorders>
              <w:top w:val="nil"/>
            </w:tcBorders>
          </w:tcPr>
          <w:p w:rsidR="002E31F7" w:rsidRDefault="002E31F7">
            <w:pPr>
              <w:pStyle w:val="ConsPlusNonformat"/>
              <w:jc w:val="both"/>
            </w:pPr>
            <w:r>
              <w:rPr>
                <w:sz w:val="16"/>
              </w:rPr>
              <w:t xml:space="preserve"> 144 </w:t>
            </w:r>
          </w:p>
        </w:tc>
        <w:tc>
          <w:tcPr>
            <w:tcW w:w="658" w:type="dxa"/>
            <w:tcBorders>
              <w:top w:val="nil"/>
            </w:tcBorders>
          </w:tcPr>
          <w:p w:rsidR="002E31F7" w:rsidRDefault="002E31F7">
            <w:pPr>
              <w:pStyle w:val="ConsPlusNonformat"/>
              <w:jc w:val="both"/>
            </w:pPr>
            <w:r>
              <w:rPr>
                <w:sz w:val="16"/>
              </w:rPr>
              <w:t xml:space="preserve"> 137 </w:t>
            </w:r>
          </w:p>
        </w:tc>
        <w:tc>
          <w:tcPr>
            <w:tcW w:w="564" w:type="dxa"/>
            <w:tcBorders>
              <w:top w:val="nil"/>
            </w:tcBorders>
          </w:tcPr>
          <w:p w:rsidR="002E31F7" w:rsidRDefault="002E31F7">
            <w:pPr>
              <w:pStyle w:val="ConsPlusNonformat"/>
              <w:jc w:val="both"/>
            </w:pPr>
            <w:r>
              <w:rPr>
                <w:sz w:val="16"/>
              </w:rPr>
              <w:t xml:space="preserve">135 </w:t>
            </w:r>
          </w:p>
        </w:tc>
        <w:tc>
          <w:tcPr>
            <w:tcW w:w="658" w:type="dxa"/>
            <w:tcBorders>
              <w:top w:val="nil"/>
            </w:tcBorders>
          </w:tcPr>
          <w:p w:rsidR="002E31F7" w:rsidRDefault="002E31F7">
            <w:pPr>
              <w:pStyle w:val="ConsPlusNonformat"/>
              <w:jc w:val="both"/>
            </w:pPr>
            <w:r>
              <w:rPr>
                <w:sz w:val="16"/>
              </w:rPr>
              <w:t xml:space="preserve"> 132 </w:t>
            </w:r>
          </w:p>
        </w:tc>
        <w:tc>
          <w:tcPr>
            <w:tcW w:w="564" w:type="dxa"/>
            <w:tcBorders>
              <w:top w:val="nil"/>
            </w:tcBorders>
          </w:tcPr>
          <w:p w:rsidR="002E31F7" w:rsidRDefault="002E31F7">
            <w:pPr>
              <w:pStyle w:val="ConsPlusNonformat"/>
              <w:jc w:val="both"/>
            </w:pPr>
            <w:r>
              <w:rPr>
                <w:sz w:val="16"/>
              </w:rPr>
              <w:t xml:space="preserve">127 </w:t>
            </w:r>
          </w:p>
        </w:tc>
        <w:tc>
          <w:tcPr>
            <w:tcW w:w="658" w:type="dxa"/>
            <w:tcBorders>
              <w:top w:val="nil"/>
            </w:tcBorders>
          </w:tcPr>
          <w:p w:rsidR="002E31F7" w:rsidRDefault="002E31F7">
            <w:pPr>
              <w:pStyle w:val="ConsPlusNonformat"/>
              <w:jc w:val="both"/>
            </w:pPr>
            <w:r>
              <w:rPr>
                <w:sz w:val="16"/>
              </w:rPr>
              <w:t xml:space="preserve"> 125 </w:t>
            </w:r>
          </w:p>
        </w:tc>
        <w:tc>
          <w:tcPr>
            <w:tcW w:w="658" w:type="dxa"/>
            <w:tcBorders>
              <w:top w:val="nil"/>
            </w:tcBorders>
          </w:tcPr>
          <w:p w:rsidR="002E31F7" w:rsidRDefault="002E31F7">
            <w:pPr>
              <w:pStyle w:val="ConsPlusNonformat"/>
              <w:jc w:val="both"/>
            </w:pPr>
            <w:r>
              <w:rPr>
                <w:sz w:val="16"/>
              </w:rPr>
              <w:t xml:space="preserve"> 123 </w:t>
            </w:r>
          </w:p>
        </w:tc>
        <w:tc>
          <w:tcPr>
            <w:tcW w:w="658" w:type="dxa"/>
            <w:tcBorders>
              <w:top w:val="nil"/>
            </w:tcBorders>
          </w:tcPr>
          <w:p w:rsidR="002E31F7" w:rsidRDefault="002E31F7">
            <w:pPr>
              <w:pStyle w:val="ConsPlusNonformat"/>
              <w:jc w:val="both"/>
            </w:pPr>
            <w:r>
              <w:rPr>
                <w:sz w:val="16"/>
              </w:rPr>
              <w:t xml:space="preserve"> 119 </w:t>
            </w:r>
          </w:p>
        </w:tc>
        <w:tc>
          <w:tcPr>
            <w:tcW w:w="658" w:type="dxa"/>
            <w:tcBorders>
              <w:top w:val="nil"/>
            </w:tcBorders>
          </w:tcPr>
          <w:p w:rsidR="002E31F7" w:rsidRDefault="002E31F7">
            <w:pPr>
              <w:pStyle w:val="ConsPlusNonformat"/>
              <w:jc w:val="both"/>
            </w:pPr>
            <w:r>
              <w:rPr>
                <w:sz w:val="16"/>
              </w:rPr>
              <w:t xml:space="preserve"> 116 </w:t>
            </w:r>
          </w:p>
        </w:tc>
        <w:tc>
          <w:tcPr>
            <w:tcW w:w="658" w:type="dxa"/>
            <w:tcBorders>
              <w:top w:val="nil"/>
            </w:tcBorders>
          </w:tcPr>
          <w:p w:rsidR="002E31F7" w:rsidRDefault="002E31F7">
            <w:pPr>
              <w:pStyle w:val="ConsPlusNonformat"/>
              <w:jc w:val="both"/>
            </w:pPr>
            <w:r>
              <w:rPr>
                <w:sz w:val="16"/>
              </w:rPr>
              <w:t xml:space="preserve"> 113 </w:t>
            </w:r>
          </w:p>
        </w:tc>
        <w:tc>
          <w:tcPr>
            <w:tcW w:w="658" w:type="dxa"/>
            <w:tcBorders>
              <w:top w:val="nil"/>
            </w:tcBorders>
          </w:tcPr>
          <w:p w:rsidR="002E31F7" w:rsidRDefault="002E31F7">
            <w:pPr>
              <w:pStyle w:val="ConsPlusNonformat"/>
              <w:jc w:val="both"/>
            </w:pPr>
            <w:r>
              <w:rPr>
                <w:sz w:val="16"/>
              </w:rPr>
              <w:t xml:space="preserve"> 111 </w:t>
            </w:r>
          </w:p>
        </w:tc>
        <w:tc>
          <w:tcPr>
            <w:tcW w:w="658" w:type="dxa"/>
            <w:tcBorders>
              <w:top w:val="nil"/>
            </w:tcBorders>
          </w:tcPr>
          <w:p w:rsidR="002E31F7" w:rsidRDefault="002E31F7">
            <w:pPr>
              <w:pStyle w:val="ConsPlusNonformat"/>
              <w:jc w:val="both"/>
            </w:pPr>
            <w:r>
              <w:rPr>
                <w:sz w:val="16"/>
              </w:rPr>
              <w:t xml:space="preserve"> 108 </w:t>
            </w:r>
          </w:p>
        </w:tc>
      </w:tr>
      <w:tr w:rsidR="002E31F7">
        <w:trPr>
          <w:trHeight w:val="195"/>
        </w:trPr>
        <w:tc>
          <w:tcPr>
            <w:tcW w:w="658" w:type="dxa"/>
            <w:tcBorders>
              <w:top w:val="nil"/>
            </w:tcBorders>
          </w:tcPr>
          <w:p w:rsidR="002E31F7" w:rsidRDefault="002E31F7">
            <w:pPr>
              <w:pStyle w:val="ConsPlusNonformat"/>
              <w:jc w:val="both"/>
            </w:pPr>
            <w:r>
              <w:rPr>
                <w:sz w:val="16"/>
              </w:rPr>
              <w:t xml:space="preserve"> 40  </w:t>
            </w:r>
          </w:p>
        </w:tc>
        <w:tc>
          <w:tcPr>
            <w:tcW w:w="752" w:type="dxa"/>
            <w:tcBorders>
              <w:top w:val="nil"/>
            </w:tcBorders>
          </w:tcPr>
          <w:p w:rsidR="002E31F7" w:rsidRDefault="002E31F7">
            <w:pPr>
              <w:pStyle w:val="ConsPlusNonformat"/>
              <w:jc w:val="both"/>
            </w:pPr>
            <w:r>
              <w:rPr>
                <w:sz w:val="16"/>
              </w:rPr>
              <w:t xml:space="preserve"> 1024 </w:t>
            </w:r>
          </w:p>
        </w:tc>
        <w:tc>
          <w:tcPr>
            <w:tcW w:w="658" w:type="dxa"/>
            <w:tcBorders>
              <w:top w:val="nil"/>
            </w:tcBorders>
          </w:tcPr>
          <w:p w:rsidR="002E31F7" w:rsidRDefault="002E31F7">
            <w:pPr>
              <w:pStyle w:val="ConsPlusNonformat"/>
              <w:jc w:val="both"/>
            </w:pPr>
            <w:r>
              <w:rPr>
                <w:sz w:val="16"/>
              </w:rPr>
              <w:t xml:space="preserve"> 568 </w:t>
            </w:r>
          </w:p>
        </w:tc>
        <w:tc>
          <w:tcPr>
            <w:tcW w:w="658" w:type="dxa"/>
            <w:tcBorders>
              <w:top w:val="nil"/>
            </w:tcBorders>
          </w:tcPr>
          <w:p w:rsidR="002E31F7" w:rsidRDefault="002E31F7">
            <w:pPr>
              <w:pStyle w:val="ConsPlusNonformat"/>
              <w:jc w:val="both"/>
            </w:pPr>
            <w:r>
              <w:rPr>
                <w:sz w:val="16"/>
              </w:rPr>
              <w:t xml:space="preserve"> 410 </w:t>
            </w:r>
          </w:p>
        </w:tc>
        <w:tc>
          <w:tcPr>
            <w:tcW w:w="658" w:type="dxa"/>
            <w:tcBorders>
              <w:top w:val="nil"/>
            </w:tcBorders>
          </w:tcPr>
          <w:p w:rsidR="002E31F7" w:rsidRDefault="002E31F7">
            <w:pPr>
              <w:pStyle w:val="ConsPlusNonformat"/>
              <w:jc w:val="both"/>
            </w:pPr>
            <w:r>
              <w:rPr>
                <w:sz w:val="16"/>
              </w:rPr>
              <w:t xml:space="preserve"> 329 </w:t>
            </w:r>
          </w:p>
        </w:tc>
        <w:tc>
          <w:tcPr>
            <w:tcW w:w="658" w:type="dxa"/>
            <w:tcBorders>
              <w:top w:val="nil"/>
            </w:tcBorders>
          </w:tcPr>
          <w:p w:rsidR="002E31F7" w:rsidRDefault="002E31F7">
            <w:pPr>
              <w:pStyle w:val="ConsPlusNonformat"/>
              <w:jc w:val="both"/>
            </w:pPr>
            <w:r>
              <w:rPr>
                <w:sz w:val="16"/>
              </w:rPr>
              <w:t xml:space="preserve"> 297 </w:t>
            </w:r>
          </w:p>
        </w:tc>
        <w:tc>
          <w:tcPr>
            <w:tcW w:w="658" w:type="dxa"/>
            <w:tcBorders>
              <w:top w:val="nil"/>
            </w:tcBorders>
          </w:tcPr>
          <w:p w:rsidR="002E31F7" w:rsidRDefault="002E31F7">
            <w:pPr>
              <w:pStyle w:val="ConsPlusNonformat"/>
              <w:jc w:val="both"/>
            </w:pPr>
            <w:r>
              <w:rPr>
                <w:sz w:val="16"/>
              </w:rPr>
              <w:t xml:space="preserve"> 280 </w:t>
            </w:r>
          </w:p>
        </w:tc>
        <w:tc>
          <w:tcPr>
            <w:tcW w:w="564" w:type="dxa"/>
            <w:tcBorders>
              <w:top w:val="nil"/>
            </w:tcBorders>
          </w:tcPr>
          <w:p w:rsidR="002E31F7" w:rsidRDefault="002E31F7">
            <w:pPr>
              <w:pStyle w:val="ConsPlusNonformat"/>
              <w:jc w:val="both"/>
            </w:pPr>
            <w:r>
              <w:rPr>
                <w:sz w:val="16"/>
              </w:rPr>
              <w:t xml:space="preserve">259 </w:t>
            </w:r>
          </w:p>
        </w:tc>
        <w:tc>
          <w:tcPr>
            <w:tcW w:w="658" w:type="dxa"/>
            <w:tcBorders>
              <w:top w:val="nil"/>
            </w:tcBorders>
          </w:tcPr>
          <w:p w:rsidR="002E31F7" w:rsidRDefault="002E31F7">
            <w:pPr>
              <w:pStyle w:val="ConsPlusNonformat"/>
              <w:jc w:val="both"/>
            </w:pPr>
            <w:r>
              <w:rPr>
                <w:sz w:val="16"/>
              </w:rPr>
              <w:t xml:space="preserve"> 247 </w:t>
            </w:r>
          </w:p>
        </w:tc>
        <w:tc>
          <w:tcPr>
            <w:tcW w:w="658" w:type="dxa"/>
            <w:tcBorders>
              <w:top w:val="nil"/>
            </w:tcBorders>
          </w:tcPr>
          <w:p w:rsidR="002E31F7" w:rsidRDefault="002E31F7">
            <w:pPr>
              <w:pStyle w:val="ConsPlusNonformat"/>
              <w:jc w:val="both"/>
            </w:pPr>
            <w:r>
              <w:rPr>
                <w:sz w:val="16"/>
              </w:rPr>
              <w:t xml:space="preserve"> 232 </w:t>
            </w:r>
          </w:p>
        </w:tc>
        <w:tc>
          <w:tcPr>
            <w:tcW w:w="658" w:type="dxa"/>
            <w:tcBorders>
              <w:top w:val="nil"/>
            </w:tcBorders>
          </w:tcPr>
          <w:p w:rsidR="002E31F7" w:rsidRDefault="002E31F7">
            <w:pPr>
              <w:pStyle w:val="ConsPlusNonformat"/>
              <w:jc w:val="both"/>
            </w:pPr>
            <w:r>
              <w:rPr>
                <w:sz w:val="16"/>
              </w:rPr>
              <w:t xml:space="preserve"> 223 </w:t>
            </w:r>
          </w:p>
        </w:tc>
        <w:tc>
          <w:tcPr>
            <w:tcW w:w="658" w:type="dxa"/>
            <w:tcBorders>
              <w:top w:val="nil"/>
            </w:tcBorders>
          </w:tcPr>
          <w:p w:rsidR="002E31F7" w:rsidRDefault="002E31F7">
            <w:pPr>
              <w:pStyle w:val="ConsPlusNonformat"/>
              <w:jc w:val="both"/>
            </w:pPr>
            <w:r>
              <w:rPr>
                <w:sz w:val="16"/>
              </w:rPr>
              <w:t xml:space="preserve"> 205 </w:t>
            </w:r>
          </w:p>
        </w:tc>
        <w:tc>
          <w:tcPr>
            <w:tcW w:w="658" w:type="dxa"/>
            <w:tcBorders>
              <w:top w:val="nil"/>
            </w:tcBorders>
          </w:tcPr>
          <w:p w:rsidR="002E31F7" w:rsidRDefault="002E31F7">
            <w:pPr>
              <w:pStyle w:val="ConsPlusNonformat"/>
              <w:jc w:val="both"/>
            </w:pPr>
            <w:r>
              <w:rPr>
                <w:sz w:val="16"/>
              </w:rPr>
              <w:t xml:space="preserve"> 192 </w:t>
            </w:r>
          </w:p>
        </w:tc>
        <w:tc>
          <w:tcPr>
            <w:tcW w:w="658" w:type="dxa"/>
            <w:tcBorders>
              <w:top w:val="nil"/>
            </w:tcBorders>
          </w:tcPr>
          <w:p w:rsidR="002E31F7" w:rsidRDefault="002E31F7">
            <w:pPr>
              <w:pStyle w:val="ConsPlusNonformat"/>
              <w:jc w:val="both"/>
            </w:pPr>
            <w:r>
              <w:rPr>
                <w:sz w:val="16"/>
              </w:rPr>
              <w:t xml:space="preserve"> 180 </w:t>
            </w:r>
          </w:p>
        </w:tc>
        <w:tc>
          <w:tcPr>
            <w:tcW w:w="658" w:type="dxa"/>
            <w:tcBorders>
              <w:top w:val="nil"/>
            </w:tcBorders>
          </w:tcPr>
          <w:p w:rsidR="002E31F7" w:rsidRDefault="002E31F7">
            <w:pPr>
              <w:pStyle w:val="ConsPlusNonformat"/>
              <w:jc w:val="both"/>
            </w:pPr>
            <w:r>
              <w:rPr>
                <w:sz w:val="16"/>
              </w:rPr>
              <w:t xml:space="preserve"> 171 </w:t>
            </w:r>
          </w:p>
        </w:tc>
        <w:tc>
          <w:tcPr>
            <w:tcW w:w="564" w:type="dxa"/>
            <w:tcBorders>
              <w:top w:val="nil"/>
            </w:tcBorders>
          </w:tcPr>
          <w:p w:rsidR="002E31F7" w:rsidRDefault="002E31F7">
            <w:pPr>
              <w:pStyle w:val="ConsPlusNonformat"/>
              <w:jc w:val="both"/>
            </w:pPr>
            <w:r>
              <w:rPr>
                <w:sz w:val="16"/>
              </w:rPr>
              <w:t xml:space="preserve">168 </w:t>
            </w:r>
          </w:p>
        </w:tc>
        <w:tc>
          <w:tcPr>
            <w:tcW w:w="658" w:type="dxa"/>
            <w:tcBorders>
              <w:top w:val="nil"/>
            </w:tcBorders>
          </w:tcPr>
          <w:p w:rsidR="002E31F7" w:rsidRDefault="002E31F7">
            <w:pPr>
              <w:pStyle w:val="ConsPlusNonformat"/>
              <w:jc w:val="both"/>
            </w:pPr>
            <w:r>
              <w:rPr>
                <w:sz w:val="16"/>
              </w:rPr>
              <w:t xml:space="preserve"> 163 </w:t>
            </w:r>
          </w:p>
        </w:tc>
        <w:tc>
          <w:tcPr>
            <w:tcW w:w="564" w:type="dxa"/>
            <w:tcBorders>
              <w:top w:val="nil"/>
            </w:tcBorders>
          </w:tcPr>
          <w:p w:rsidR="002E31F7" w:rsidRDefault="002E31F7">
            <w:pPr>
              <w:pStyle w:val="ConsPlusNonformat"/>
              <w:jc w:val="both"/>
            </w:pPr>
            <w:r>
              <w:rPr>
                <w:sz w:val="16"/>
              </w:rPr>
              <w:t xml:space="preserve">157 </w:t>
            </w:r>
          </w:p>
        </w:tc>
        <w:tc>
          <w:tcPr>
            <w:tcW w:w="658" w:type="dxa"/>
            <w:tcBorders>
              <w:top w:val="nil"/>
            </w:tcBorders>
          </w:tcPr>
          <w:p w:rsidR="002E31F7" w:rsidRDefault="002E31F7">
            <w:pPr>
              <w:pStyle w:val="ConsPlusNonformat"/>
              <w:jc w:val="both"/>
            </w:pPr>
            <w:r>
              <w:rPr>
                <w:sz w:val="16"/>
              </w:rPr>
              <w:t xml:space="preserve"> 155 </w:t>
            </w:r>
          </w:p>
        </w:tc>
        <w:tc>
          <w:tcPr>
            <w:tcW w:w="658" w:type="dxa"/>
            <w:tcBorders>
              <w:top w:val="nil"/>
            </w:tcBorders>
          </w:tcPr>
          <w:p w:rsidR="002E31F7" w:rsidRDefault="002E31F7">
            <w:pPr>
              <w:pStyle w:val="ConsPlusNonformat"/>
              <w:jc w:val="both"/>
            </w:pPr>
            <w:r>
              <w:rPr>
                <w:sz w:val="16"/>
              </w:rPr>
              <w:t xml:space="preserve"> 151 </w:t>
            </w:r>
          </w:p>
        </w:tc>
        <w:tc>
          <w:tcPr>
            <w:tcW w:w="658" w:type="dxa"/>
            <w:tcBorders>
              <w:top w:val="nil"/>
            </w:tcBorders>
          </w:tcPr>
          <w:p w:rsidR="002E31F7" w:rsidRDefault="002E31F7">
            <w:pPr>
              <w:pStyle w:val="ConsPlusNonformat"/>
              <w:jc w:val="both"/>
            </w:pPr>
            <w:r>
              <w:rPr>
                <w:sz w:val="16"/>
              </w:rPr>
              <w:t xml:space="preserve"> 146 </w:t>
            </w:r>
          </w:p>
        </w:tc>
        <w:tc>
          <w:tcPr>
            <w:tcW w:w="658" w:type="dxa"/>
            <w:tcBorders>
              <w:top w:val="nil"/>
            </w:tcBorders>
          </w:tcPr>
          <w:p w:rsidR="002E31F7" w:rsidRDefault="002E31F7">
            <w:pPr>
              <w:pStyle w:val="ConsPlusNonformat"/>
              <w:jc w:val="both"/>
            </w:pPr>
            <w:r>
              <w:rPr>
                <w:sz w:val="16"/>
              </w:rPr>
              <w:t xml:space="preserve"> 142 </w:t>
            </w:r>
          </w:p>
        </w:tc>
        <w:tc>
          <w:tcPr>
            <w:tcW w:w="658" w:type="dxa"/>
            <w:tcBorders>
              <w:top w:val="nil"/>
            </w:tcBorders>
          </w:tcPr>
          <w:p w:rsidR="002E31F7" w:rsidRDefault="002E31F7">
            <w:pPr>
              <w:pStyle w:val="ConsPlusNonformat"/>
              <w:jc w:val="both"/>
            </w:pPr>
            <w:r>
              <w:rPr>
                <w:sz w:val="16"/>
              </w:rPr>
              <w:t xml:space="preserve"> 138 </w:t>
            </w:r>
          </w:p>
        </w:tc>
        <w:tc>
          <w:tcPr>
            <w:tcW w:w="658" w:type="dxa"/>
            <w:tcBorders>
              <w:top w:val="nil"/>
            </w:tcBorders>
          </w:tcPr>
          <w:p w:rsidR="002E31F7" w:rsidRDefault="002E31F7">
            <w:pPr>
              <w:pStyle w:val="ConsPlusNonformat"/>
              <w:jc w:val="both"/>
            </w:pPr>
            <w:r>
              <w:rPr>
                <w:sz w:val="16"/>
              </w:rPr>
              <w:t xml:space="preserve"> 135 </w:t>
            </w:r>
          </w:p>
        </w:tc>
        <w:tc>
          <w:tcPr>
            <w:tcW w:w="658" w:type="dxa"/>
            <w:tcBorders>
              <w:top w:val="nil"/>
            </w:tcBorders>
          </w:tcPr>
          <w:p w:rsidR="002E31F7" w:rsidRDefault="002E31F7">
            <w:pPr>
              <w:pStyle w:val="ConsPlusNonformat"/>
              <w:jc w:val="both"/>
            </w:pPr>
            <w:r>
              <w:rPr>
                <w:sz w:val="16"/>
              </w:rPr>
              <w:t xml:space="preserve"> 132 </w:t>
            </w:r>
          </w:p>
        </w:tc>
      </w:tr>
      <w:tr w:rsidR="002E31F7">
        <w:trPr>
          <w:trHeight w:val="195"/>
        </w:trPr>
        <w:tc>
          <w:tcPr>
            <w:tcW w:w="658" w:type="dxa"/>
            <w:tcBorders>
              <w:top w:val="nil"/>
            </w:tcBorders>
          </w:tcPr>
          <w:p w:rsidR="002E31F7" w:rsidRDefault="002E31F7">
            <w:pPr>
              <w:pStyle w:val="ConsPlusNonformat"/>
              <w:jc w:val="both"/>
            </w:pPr>
            <w:r>
              <w:rPr>
                <w:sz w:val="16"/>
              </w:rPr>
              <w:t xml:space="preserve"> 45  </w:t>
            </w:r>
          </w:p>
        </w:tc>
        <w:tc>
          <w:tcPr>
            <w:tcW w:w="752" w:type="dxa"/>
            <w:tcBorders>
              <w:top w:val="nil"/>
            </w:tcBorders>
          </w:tcPr>
          <w:p w:rsidR="002E31F7" w:rsidRDefault="002E31F7">
            <w:pPr>
              <w:pStyle w:val="ConsPlusNonformat"/>
              <w:jc w:val="both"/>
            </w:pPr>
            <w:r>
              <w:rPr>
                <w:sz w:val="16"/>
              </w:rPr>
              <w:t xml:space="preserve"> 1371 </w:t>
            </w:r>
          </w:p>
        </w:tc>
        <w:tc>
          <w:tcPr>
            <w:tcW w:w="658" w:type="dxa"/>
            <w:tcBorders>
              <w:top w:val="nil"/>
            </w:tcBorders>
          </w:tcPr>
          <w:p w:rsidR="002E31F7" w:rsidRDefault="002E31F7">
            <w:pPr>
              <w:pStyle w:val="ConsPlusNonformat"/>
              <w:jc w:val="both"/>
            </w:pPr>
            <w:r>
              <w:rPr>
                <w:sz w:val="16"/>
              </w:rPr>
              <w:t xml:space="preserve"> 738 </w:t>
            </w:r>
          </w:p>
        </w:tc>
        <w:tc>
          <w:tcPr>
            <w:tcW w:w="658" w:type="dxa"/>
            <w:tcBorders>
              <w:top w:val="nil"/>
            </w:tcBorders>
          </w:tcPr>
          <w:p w:rsidR="002E31F7" w:rsidRDefault="002E31F7">
            <w:pPr>
              <w:pStyle w:val="ConsPlusNonformat"/>
              <w:jc w:val="both"/>
            </w:pPr>
            <w:r>
              <w:rPr>
                <w:sz w:val="16"/>
              </w:rPr>
              <w:t xml:space="preserve"> 525 </w:t>
            </w:r>
          </w:p>
        </w:tc>
        <w:tc>
          <w:tcPr>
            <w:tcW w:w="658" w:type="dxa"/>
            <w:tcBorders>
              <w:top w:val="nil"/>
            </w:tcBorders>
          </w:tcPr>
          <w:p w:rsidR="002E31F7" w:rsidRDefault="002E31F7">
            <w:pPr>
              <w:pStyle w:val="ConsPlusNonformat"/>
              <w:jc w:val="both"/>
            </w:pPr>
            <w:r>
              <w:rPr>
                <w:sz w:val="16"/>
              </w:rPr>
              <w:t xml:space="preserve"> 418 </w:t>
            </w:r>
          </w:p>
        </w:tc>
        <w:tc>
          <w:tcPr>
            <w:tcW w:w="658" w:type="dxa"/>
            <w:tcBorders>
              <w:top w:val="nil"/>
            </w:tcBorders>
          </w:tcPr>
          <w:p w:rsidR="002E31F7" w:rsidRDefault="002E31F7">
            <w:pPr>
              <w:pStyle w:val="ConsPlusNonformat"/>
              <w:jc w:val="both"/>
            </w:pPr>
            <w:r>
              <w:rPr>
                <w:sz w:val="16"/>
              </w:rPr>
              <w:t xml:space="preserve"> 376 </w:t>
            </w:r>
          </w:p>
        </w:tc>
        <w:tc>
          <w:tcPr>
            <w:tcW w:w="658" w:type="dxa"/>
            <w:tcBorders>
              <w:top w:val="nil"/>
            </w:tcBorders>
          </w:tcPr>
          <w:p w:rsidR="002E31F7" w:rsidRDefault="002E31F7">
            <w:pPr>
              <w:pStyle w:val="ConsPlusNonformat"/>
              <w:jc w:val="both"/>
            </w:pPr>
            <w:r>
              <w:rPr>
                <w:sz w:val="16"/>
              </w:rPr>
              <w:t xml:space="preserve"> 353 </w:t>
            </w:r>
          </w:p>
        </w:tc>
        <w:tc>
          <w:tcPr>
            <w:tcW w:w="564" w:type="dxa"/>
            <w:tcBorders>
              <w:top w:val="nil"/>
            </w:tcBorders>
          </w:tcPr>
          <w:p w:rsidR="002E31F7" w:rsidRDefault="002E31F7">
            <w:pPr>
              <w:pStyle w:val="ConsPlusNonformat"/>
              <w:jc w:val="both"/>
            </w:pPr>
            <w:r>
              <w:rPr>
                <w:sz w:val="16"/>
              </w:rPr>
              <w:t xml:space="preserve">325 </w:t>
            </w:r>
          </w:p>
        </w:tc>
        <w:tc>
          <w:tcPr>
            <w:tcW w:w="658" w:type="dxa"/>
            <w:tcBorders>
              <w:top w:val="nil"/>
            </w:tcBorders>
          </w:tcPr>
          <w:p w:rsidR="002E31F7" w:rsidRDefault="002E31F7">
            <w:pPr>
              <w:pStyle w:val="ConsPlusNonformat"/>
              <w:jc w:val="both"/>
            </w:pPr>
            <w:r>
              <w:rPr>
                <w:sz w:val="16"/>
              </w:rPr>
              <w:t xml:space="preserve"> 309 </w:t>
            </w:r>
          </w:p>
        </w:tc>
        <w:tc>
          <w:tcPr>
            <w:tcW w:w="658" w:type="dxa"/>
            <w:tcBorders>
              <w:top w:val="nil"/>
            </w:tcBorders>
          </w:tcPr>
          <w:p w:rsidR="002E31F7" w:rsidRDefault="002E31F7">
            <w:pPr>
              <w:pStyle w:val="ConsPlusNonformat"/>
              <w:jc w:val="both"/>
            </w:pPr>
            <w:r>
              <w:rPr>
                <w:sz w:val="16"/>
              </w:rPr>
              <w:t xml:space="preserve"> 289 </w:t>
            </w:r>
          </w:p>
        </w:tc>
        <w:tc>
          <w:tcPr>
            <w:tcW w:w="658" w:type="dxa"/>
            <w:tcBorders>
              <w:top w:val="nil"/>
            </w:tcBorders>
          </w:tcPr>
          <w:p w:rsidR="002E31F7" w:rsidRDefault="002E31F7">
            <w:pPr>
              <w:pStyle w:val="ConsPlusNonformat"/>
              <w:jc w:val="both"/>
            </w:pPr>
            <w:r>
              <w:rPr>
                <w:sz w:val="16"/>
              </w:rPr>
              <w:t xml:space="preserve"> 278 </w:t>
            </w:r>
          </w:p>
        </w:tc>
        <w:tc>
          <w:tcPr>
            <w:tcW w:w="658" w:type="dxa"/>
            <w:tcBorders>
              <w:top w:val="nil"/>
            </w:tcBorders>
          </w:tcPr>
          <w:p w:rsidR="002E31F7" w:rsidRDefault="002E31F7">
            <w:pPr>
              <w:pStyle w:val="ConsPlusNonformat"/>
              <w:jc w:val="both"/>
            </w:pPr>
            <w:r>
              <w:rPr>
                <w:sz w:val="16"/>
              </w:rPr>
              <w:t xml:space="preserve"> 254 </w:t>
            </w:r>
          </w:p>
        </w:tc>
        <w:tc>
          <w:tcPr>
            <w:tcW w:w="658" w:type="dxa"/>
            <w:tcBorders>
              <w:top w:val="nil"/>
            </w:tcBorders>
          </w:tcPr>
          <w:p w:rsidR="002E31F7" w:rsidRDefault="002E31F7">
            <w:pPr>
              <w:pStyle w:val="ConsPlusNonformat"/>
              <w:jc w:val="both"/>
            </w:pPr>
            <w:r>
              <w:rPr>
                <w:sz w:val="16"/>
              </w:rPr>
              <w:t xml:space="preserve"> 236 </w:t>
            </w:r>
          </w:p>
        </w:tc>
        <w:tc>
          <w:tcPr>
            <w:tcW w:w="658" w:type="dxa"/>
            <w:tcBorders>
              <w:top w:val="nil"/>
            </w:tcBorders>
          </w:tcPr>
          <w:p w:rsidR="002E31F7" w:rsidRDefault="002E31F7">
            <w:pPr>
              <w:pStyle w:val="ConsPlusNonformat"/>
              <w:jc w:val="both"/>
            </w:pPr>
            <w:r>
              <w:rPr>
                <w:sz w:val="16"/>
              </w:rPr>
              <w:t xml:space="preserve"> 221 </w:t>
            </w:r>
          </w:p>
        </w:tc>
        <w:tc>
          <w:tcPr>
            <w:tcW w:w="658" w:type="dxa"/>
            <w:tcBorders>
              <w:top w:val="nil"/>
            </w:tcBorders>
          </w:tcPr>
          <w:p w:rsidR="002E31F7" w:rsidRDefault="002E31F7">
            <w:pPr>
              <w:pStyle w:val="ConsPlusNonformat"/>
              <w:jc w:val="both"/>
            </w:pPr>
            <w:r>
              <w:rPr>
                <w:sz w:val="16"/>
              </w:rPr>
              <w:t xml:space="preserve"> 209 </w:t>
            </w:r>
          </w:p>
        </w:tc>
        <w:tc>
          <w:tcPr>
            <w:tcW w:w="564" w:type="dxa"/>
            <w:tcBorders>
              <w:top w:val="nil"/>
            </w:tcBorders>
          </w:tcPr>
          <w:p w:rsidR="002E31F7" w:rsidRDefault="002E31F7">
            <w:pPr>
              <w:pStyle w:val="ConsPlusNonformat"/>
              <w:jc w:val="both"/>
            </w:pPr>
            <w:r>
              <w:rPr>
                <w:sz w:val="16"/>
              </w:rPr>
              <w:t xml:space="preserve">205 </w:t>
            </w:r>
          </w:p>
        </w:tc>
        <w:tc>
          <w:tcPr>
            <w:tcW w:w="658" w:type="dxa"/>
            <w:tcBorders>
              <w:top w:val="nil"/>
            </w:tcBorders>
          </w:tcPr>
          <w:p w:rsidR="002E31F7" w:rsidRDefault="002E31F7">
            <w:pPr>
              <w:pStyle w:val="ConsPlusNonformat"/>
              <w:jc w:val="both"/>
            </w:pPr>
            <w:r>
              <w:rPr>
                <w:sz w:val="16"/>
              </w:rPr>
              <w:t xml:space="preserve"> 199 </w:t>
            </w:r>
          </w:p>
        </w:tc>
        <w:tc>
          <w:tcPr>
            <w:tcW w:w="564" w:type="dxa"/>
            <w:tcBorders>
              <w:top w:val="nil"/>
            </w:tcBorders>
          </w:tcPr>
          <w:p w:rsidR="002E31F7" w:rsidRDefault="002E31F7">
            <w:pPr>
              <w:pStyle w:val="ConsPlusNonformat"/>
              <w:jc w:val="both"/>
            </w:pPr>
            <w:r>
              <w:rPr>
                <w:sz w:val="16"/>
              </w:rPr>
              <w:t xml:space="preserve">191 </w:t>
            </w:r>
          </w:p>
        </w:tc>
        <w:tc>
          <w:tcPr>
            <w:tcW w:w="658" w:type="dxa"/>
            <w:tcBorders>
              <w:top w:val="nil"/>
            </w:tcBorders>
          </w:tcPr>
          <w:p w:rsidR="002E31F7" w:rsidRDefault="002E31F7">
            <w:pPr>
              <w:pStyle w:val="ConsPlusNonformat"/>
              <w:jc w:val="both"/>
            </w:pPr>
            <w:r>
              <w:rPr>
                <w:sz w:val="16"/>
              </w:rPr>
              <w:t xml:space="preserve"> 188 </w:t>
            </w:r>
          </w:p>
        </w:tc>
        <w:tc>
          <w:tcPr>
            <w:tcW w:w="658" w:type="dxa"/>
            <w:tcBorders>
              <w:top w:val="nil"/>
            </w:tcBorders>
          </w:tcPr>
          <w:p w:rsidR="002E31F7" w:rsidRDefault="002E31F7">
            <w:pPr>
              <w:pStyle w:val="ConsPlusNonformat"/>
              <w:jc w:val="both"/>
            </w:pPr>
            <w:r>
              <w:rPr>
                <w:sz w:val="16"/>
              </w:rPr>
              <w:t xml:space="preserve"> 183 </w:t>
            </w:r>
          </w:p>
        </w:tc>
        <w:tc>
          <w:tcPr>
            <w:tcW w:w="658" w:type="dxa"/>
            <w:tcBorders>
              <w:top w:val="nil"/>
            </w:tcBorders>
          </w:tcPr>
          <w:p w:rsidR="002E31F7" w:rsidRDefault="002E31F7">
            <w:pPr>
              <w:pStyle w:val="ConsPlusNonformat"/>
              <w:jc w:val="both"/>
            </w:pPr>
            <w:r>
              <w:rPr>
                <w:sz w:val="16"/>
              </w:rPr>
              <w:t xml:space="preserve"> 177 </w:t>
            </w:r>
          </w:p>
        </w:tc>
        <w:tc>
          <w:tcPr>
            <w:tcW w:w="658" w:type="dxa"/>
            <w:tcBorders>
              <w:top w:val="nil"/>
            </w:tcBorders>
          </w:tcPr>
          <w:p w:rsidR="002E31F7" w:rsidRDefault="002E31F7">
            <w:pPr>
              <w:pStyle w:val="ConsPlusNonformat"/>
              <w:jc w:val="both"/>
            </w:pPr>
            <w:r>
              <w:rPr>
                <w:sz w:val="16"/>
              </w:rPr>
              <w:t xml:space="preserve"> 172 </w:t>
            </w:r>
          </w:p>
        </w:tc>
        <w:tc>
          <w:tcPr>
            <w:tcW w:w="658" w:type="dxa"/>
            <w:tcBorders>
              <w:top w:val="nil"/>
            </w:tcBorders>
          </w:tcPr>
          <w:p w:rsidR="002E31F7" w:rsidRDefault="002E31F7">
            <w:pPr>
              <w:pStyle w:val="ConsPlusNonformat"/>
              <w:jc w:val="both"/>
            </w:pPr>
            <w:r>
              <w:rPr>
                <w:sz w:val="16"/>
              </w:rPr>
              <w:t xml:space="preserve"> 167 </w:t>
            </w:r>
          </w:p>
        </w:tc>
        <w:tc>
          <w:tcPr>
            <w:tcW w:w="658" w:type="dxa"/>
            <w:tcBorders>
              <w:top w:val="nil"/>
            </w:tcBorders>
          </w:tcPr>
          <w:p w:rsidR="002E31F7" w:rsidRDefault="002E31F7">
            <w:pPr>
              <w:pStyle w:val="ConsPlusNonformat"/>
              <w:jc w:val="both"/>
            </w:pPr>
            <w:r>
              <w:rPr>
                <w:sz w:val="16"/>
              </w:rPr>
              <w:t xml:space="preserve"> 162 </w:t>
            </w:r>
          </w:p>
        </w:tc>
        <w:tc>
          <w:tcPr>
            <w:tcW w:w="658" w:type="dxa"/>
            <w:tcBorders>
              <w:top w:val="nil"/>
            </w:tcBorders>
          </w:tcPr>
          <w:p w:rsidR="002E31F7" w:rsidRDefault="002E31F7">
            <w:pPr>
              <w:pStyle w:val="ConsPlusNonformat"/>
              <w:jc w:val="both"/>
            </w:pPr>
            <w:r>
              <w:rPr>
                <w:sz w:val="16"/>
              </w:rPr>
              <w:t xml:space="preserve"> 158 </w:t>
            </w:r>
          </w:p>
        </w:tc>
      </w:tr>
      <w:tr w:rsidR="002E31F7">
        <w:trPr>
          <w:trHeight w:val="195"/>
        </w:trPr>
        <w:tc>
          <w:tcPr>
            <w:tcW w:w="658" w:type="dxa"/>
            <w:tcBorders>
              <w:top w:val="nil"/>
            </w:tcBorders>
          </w:tcPr>
          <w:p w:rsidR="002E31F7" w:rsidRDefault="002E31F7">
            <w:pPr>
              <w:pStyle w:val="ConsPlusNonformat"/>
              <w:jc w:val="both"/>
            </w:pPr>
            <w:r>
              <w:rPr>
                <w:sz w:val="16"/>
              </w:rPr>
              <w:t xml:space="preserve"> 50  </w:t>
            </w:r>
          </w:p>
        </w:tc>
        <w:tc>
          <w:tcPr>
            <w:tcW w:w="752" w:type="dxa"/>
            <w:tcBorders>
              <w:top w:val="nil"/>
            </w:tcBorders>
          </w:tcPr>
          <w:p w:rsidR="002E31F7" w:rsidRDefault="002E31F7">
            <w:pPr>
              <w:pStyle w:val="ConsPlusNonformat"/>
              <w:jc w:val="both"/>
            </w:pPr>
            <w:r>
              <w:rPr>
                <w:sz w:val="16"/>
              </w:rPr>
              <w:t xml:space="preserve"> 1790 </w:t>
            </w:r>
          </w:p>
        </w:tc>
        <w:tc>
          <w:tcPr>
            <w:tcW w:w="658" w:type="dxa"/>
            <w:tcBorders>
              <w:top w:val="nil"/>
            </w:tcBorders>
          </w:tcPr>
          <w:p w:rsidR="002E31F7" w:rsidRDefault="002E31F7">
            <w:pPr>
              <w:pStyle w:val="ConsPlusNonformat"/>
              <w:jc w:val="both"/>
            </w:pPr>
            <w:r>
              <w:rPr>
                <w:sz w:val="16"/>
              </w:rPr>
              <w:t xml:space="preserve"> 938 </w:t>
            </w:r>
          </w:p>
        </w:tc>
        <w:tc>
          <w:tcPr>
            <w:tcW w:w="658" w:type="dxa"/>
            <w:tcBorders>
              <w:top w:val="nil"/>
            </w:tcBorders>
          </w:tcPr>
          <w:p w:rsidR="002E31F7" w:rsidRDefault="002E31F7">
            <w:pPr>
              <w:pStyle w:val="ConsPlusNonformat"/>
              <w:jc w:val="both"/>
            </w:pPr>
            <w:r>
              <w:rPr>
                <w:sz w:val="16"/>
              </w:rPr>
              <w:t xml:space="preserve"> 659 </w:t>
            </w:r>
          </w:p>
        </w:tc>
        <w:tc>
          <w:tcPr>
            <w:tcW w:w="658" w:type="dxa"/>
            <w:tcBorders>
              <w:top w:val="nil"/>
            </w:tcBorders>
          </w:tcPr>
          <w:p w:rsidR="002E31F7" w:rsidRDefault="002E31F7">
            <w:pPr>
              <w:pStyle w:val="ConsPlusNonformat"/>
              <w:jc w:val="both"/>
            </w:pPr>
            <w:r>
              <w:rPr>
                <w:sz w:val="16"/>
              </w:rPr>
              <w:t xml:space="preserve"> 520 </w:t>
            </w:r>
          </w:p>
        </w:tc>
        <w:tc>
          <w:tcPr>
            <w:tcW w:w="658" w:type="dxa"/>
            <w:tcBorders>
              <w:top w:val="nil"/>
            </w:tcBorders>
          </w:tcPr>
          <w:p w:rsidR="002E31F7" w:rsidRDefault="002E31F7">
            <w:pPr>
              <w:pStyle w:val="ConsPlusNonformat"/>
              <w:jc w:val="both"/>
            </w:pPr>
            <w:r>
              <w:rPr>
                <w:sz w:val="16"/>
              </w:rPr>
              <w:t xml:space="preserve"> 465 </w:t>
            </w:r>
          </w:p>
        </w:tc>
        <w:tc>
          <w:tcPr>
            <w:tcW w:w="658" w:type="dxa"/>
            <w:tcBorders>
              <w:top w:val="nil"/>
            </w:tcBorders>
          </w:tcPr>
          <w:p w:rsidR="002E31F7" w:rsidRDefault="002E31F7">
            <w:pPr>
              <w:pStyle w:val="ConsPlusNonformat"/>
              <w:jc w:val="both"/>
            </w:pPr>
            <w:r>
              <w:rPr>
                <w:sz w:val="16"/>
              </w:rPr>
              <w:t xml:space="preserve"> 436 </w:t>
            </w:r>
          </w:p>
        </w:tc>
        <w:tc>
          <w:tcPr>
            <w:tcW w:w="564" w:type="dxa"/>
            <w:tcBorders>
              <w:top w:val="nil"/>
            </w:tcBorders>
          </w:tcPr>
          <w:p w:rsidR="002E31F7" w:rsidRDefault="002E31F7">
            <w:pPr>
              <w:pStyle w:val="ConsPlusNonformat"/>
              <w:jc w:val="both"/>
            </w:pPr>
            <w:r>
              <w:rPr>
                <w:sz w:val="16"/>
              </w:rPr>
              <w:t xml:space="preserve">400 </w:t>
            </w:r>
          </w:p>
        </w:tc>
        <w:tc>
          <w:tcPr>
            <w:tcW w:w="658" w:type="dxa"/>
            <w:tcBorders>
              <w:top w:val="nil"/>
            </w:tcBorders>
          </w:tcPr>
          <w:p w:rsidR="002E31F7" w:rsidRDefault="002E31F7">
            <w:pPr>
              <w:pStyle w:val="ConsPlusNonformat"/>
              <w:jc w:val="both"/>
            </w:pPr>
            <w:r>
              <w:rPr>
                <w:sz w:val="16"/>
              </w:rPr>
              <w:t xml:space="preserve"> 380 </w:t>
            </w:r>
          </w:p>
        </w:tc>
        <w:tc>
          <w:tcPr>
            <w:tcW w:w="658" w:type="dxa"/>
            <w:tcBorders>
              <w:top w:val="nil"/>
            </w:tcBorders>
          </w:tcPr>
          <w:p w:rsidR="002E31F7" w:rsidRDefault="002E31F7">
            <w:pPr>
              <w:pStyle w:val="ConsPlusNonformat"/>
              <w:jc w:val="both"/>
            </w:pPr>
            <w:r>
              <w:rPr>
                <w:sz w:val="16"/>
              </w:rPr>
              <w:t xml:space="preserve"> 355 </w:t>
            </w:r>
          </w:p>
        </w:tc>
        <w:tc>
          <w:tcPr>
            <w:tcW w:w="658" w:type="dxa"/>
            <w:tcBorders>
              <w:top w:val="nil"/>
            </w:tcBorders>
          </w:tcPr>
          <w:p w:rsidR="002E31F7" w:rsidRDefault="002E31F7">
            <w:pPr>
              <w:pStyle w:val="ConsPlusNonformat"/>
              <w:jc w:val="both"/>
            </w:pPr>
            <w:r>
              <w:rPr>
                <w:sz w:val="16"/>
              </w:rPr>
              <w:t xml:space="preserve"> 340 </w:t>
            </w:r>
          </w:p>
        </w:tc>
        <w:tc>
          <w:tcPr>
            <w:tcW w:w="658" w:type="dxa"/>
            <w:tcBorders>
              <w:top w:val="nil"/>
            </w:tcBorders>
          </w:tcPr>
          <w:p w:rsidR="002E31F7" w:rsidRDefault="002E31F7">
            <w:pPr>
              <w:pStyle w:val="ConsPlusNonformat"/>
              <w:jc w:val="both"/>
            </w:pPr>
            <w:r>
              <w:rPr>
                <w:sz w:val="16"/>
              </w:rPr>
              <w:t xml:space="preserve"> 310 </w:t>
            </w:r>
          </w:p>
        </w:tc>
        <w:tc>
          <w:tcPr>
            <w:tcW w:w="658" w:type="dxa"/>
            <w:tcBorders>
              <w:top w:val="nil"/>
            </w:tcBorders>
          </w:tcPr>
          <w:p w:rsidR="002E31F7" w:rsidRDefault="002E31F7">
            <w:pPr>
              <w:pStyle w:val="ConsPlusNonformat"/>
              <w:jc w:val="both"/>
            </w:pPr>
            <w:r>
              <w:rPr>
                <w:sz w:val="16"/>
              </w:rPr>
              <w:t xml:space="preserve"> 286 </w:t>
            </w:r>
          </w:p>
        </w:tc>
        <w:tc>
          <w:tcPr>
            <w:tcW w:w="658" w:type="dxa"/>
            <w:tcBorders>
              <w:top w:val="nil"/>
            </w:tcBorders>
          </w:tcPr>
          <w:p w:rsidR="002E31F7" w:rsidRDefault="002E31F7">
            <w:pPr>
              <w:pStyle w:val="ConsPlusNonformat"/>
              <w:jc w:val="both"/>
            </w:pPr>
            <w:r>
              <w:rPr>
                <w:sz w:val="16"/>
              </w:rPr>
              <w:t xml:space="preserve"> 268 </w:t>
            </w:r>
          </w:p>
        </w:tc>
        <w:tc>
          <w:tcPr>
            <w:tcW w:w="658" w:type="dxa"/>
            <w:tcBorders>
              <w:top w:val="nil"/>
            </w:tcBorders>
          </w:tcPr>
          <w:p w:rsidR="002E31F7" w:rsidRDefault="002E31F7">
            <w:pPr>
              <w:pStyle w:val="ConsPlusNonformat"/>
              <w:jc w:val="both"/>
            </w:pPr>
            <w:r>
              <w:rPr>
                <w:sz w:val="16"/>
              </w:rPr>
              <w:t xml:space="preserve"> 252 </w:t>
            </w:r>
          </w:p>
        </w:tc>
        <w:tc>
          <w:tcPr>
            <w:tcW w:w="564" w:type="dxa"/>
            <w:tcBorders>
              <w:top w:val="nil"/>
            </w:tcBorders>
          </w:tcPr>
          <w:p w:rsidR="002E31F7" w:rsidRDefault="002E31F7">
            <w:pPr>
              <w:pStyle w:val="ConsPlusNonformat"/>
              <w:jc w:val="both"/>
            </w:pPr>
            <w:r>
              <w:rPr>
                <w:sz w:val="16"/>
              </w:rPr>
              <w:t xml:space="preserve">247 </w:t>
            </w:r>
          </w:p>
        </w:tc>
        <w:tc>
          <w:tcPr>
            <w:tcW w:w="658" w:type="dxa"/>
            <w:tcBorders>
              <w:top w:val="nil"/>
            </w:tcBorders>
          </w:tcPr>
          <w:p w:rsidR="002E31F7" w:rsidRDefault="002E31F7">
            <w:pPr>
              <w:pStyle w:val="ConsPlusNonformat"/>
              <w:jc w:val="both"/>
            </w:pPr>
            <w:r>
              <w:rPr>
                <w:sz w:val="16"/>
              </w:rPr>
              <w:t xml:space="preserve"> 239 </w:t>
            </w:r>
          </w:p>
        </w:tc>
        <w:tc>
          <w:tcPr>
            <w:tcW w:w="564" w:type="dxa"/>
            <w:tcBorders>
              <w:top w:val="nil"/>
            </w:tcBorders>
          </w:tcPr>
          <w:p w:rsidR="002E31F7" w:rsidRDefault="002E31F7">
            <w:pPr>
              <w:pStyle w:val="ConsPlusNonformat"/>
              <w:jc w:val="both"/>
            </w:pPr>
            <w:r>
              <w:rPr>
                <w:sz w:val="16"/>
              </w:rPr>
              <w:t xml:space="preserve">228 </w:t>
            </w:r>
          </w:p>
        </w:tc>
        <w:tc>
          <w:tcPr>
            <w:tcW w:w="658" w:type="dxa"/>
            <w:tcBorders>
              <w:top w:val="nil"/>
            </w:tcBorders>
          </w:tcPr>
          <w:p w:rsidR="002E31F7" w:rsidRDefault="002E31F7">
            <w:pPr>
              <w:pStyle w:val="ConsPlusNonformat"/>
              <w:jc w:val="both"/>
            </w:pPr>
            <w:r>
              <w:rPr>
                <w:sz w:val="16"/>
              </w:rPr>
              <w:t xml:space="preserve"> 225 </w:t>
            </w:r>
          </w:p>
        </w:tc>
        <w:tc>
          <w:tcPr>
            <w:tcW w:w="658" w:type="dxa"/>
            <w:tcBorders>
              <w:top w:val="nil"/>
            </w:tcBorders>
          </w:tcPr>
          <w:p w:rsidR="002E31F7" w:rsidRDefault="002E31F7">
            <w:pPr>
              <w:pStyle w:val="ConsPlusNonformat"/>
              <w:jc w:val="both"/>
            </w:pPr>
            <w:r>
              <w:rPr>
                <w:sz w:val="16"/>
              </w:rPr>
              <w:t xml:space="preserve"> 219 </w:t>
            </w:r>
          </w:p>
        </w:tc>
        <w:tc>
          <w:tcPr>
            <w:tcW w:w="658" w:type="dxa"/>
            <w:tcBorders>
              <w:top w:val="nil"/>
            </w:tcBorders>
          </w:tcPr>
          <w:p w:rsidR="002E31F7" w:rsidRDefault="002E31F7">
            <w:pPr>
              <w:pStyle w:val="ConsPlusNonformat"/>
              <w:jc w:val="both"/>
            </w:pPr>
            <w:r>
              <w:rPr>
                <w:sz w:val="16"/>
              </w:rPr>
              <w:t xml:space="preserve"> 211 </w:t>
            </w:r>
          </w:p>
        </w:tc>
        <w:tc>
          <w:tcPr>
            <w:tcW w:w="658" w:type="dxa"/>
            <w:tcBorders>
              <w:top w:val="nil"/>
            </w:tcBorders>
          </w:tcPr>
          <w:p w:rsidR="002E31F7" w:rsidRDefault="002E31F7">
            <w:pPr>
              <w:pStyle w:val="ConsPlusNonformat"/>
              <w:jc w:val="both"/>
            </w:pPr>
            <w:r>
              <w:rPr>
                <w:sz w:val="16"/>
              </w:rPr>
              <w:t xml:space="preserve"> 204 </w:t>
            </w:r>
          </w:p>
        </w:tc>
        <w:tc>
          <w:tcPr>
            <w:tcW w:w="658" w:type="dxa"/>
            <w:tcBorders>
              <w:top w:val="nil"/>
            </w:tcBorders>
          </w:tcPr>
          <w:p w:rsidR="002E31F7" w:rsidRDefault="002E31F7">
            <w:pPr>
              <w:pStyle w:val="ConsPlusNonformat"/>
              <w:jc w:val="both"/>
            </w:pPr>
            <w:r>
              <w:rPr>
                <w:sz w:val="16"/>
              </w:rPr>
              <w:t xml:space="preserve"> 198 </w:t>
            </w:r>
          </w:p>
        </w:tc>
        <w:tc>
          <w:tcPr>
            <w:tcW w:w="658" w:type="dxa"/>
            <w:tcBorders>
              <w:top w:val="nil"/>
            </w:tcBorders>
          </w:tcPr>
          <w:p w:rsidR="002E31F7" w:rsidRDefault="002E31F7">
            <w:pPr>
              <w:pStyle w:val="ConsPlusNonformat"/>
              <w:jc w:val="both"/>
            </w:pPr>
            <w:r>
              <w:rPr>
                <w:sz w:val="16"/>
              </w:rPr>
              <w:t xml:space="preserve"> 192 </w:t>
            </w:r>
          </w:p>
        </w:tc>
        <w:tc>
          <w:tcPr>
            <w:tcW w:w="658" w:type="dxa"/>
            <w:tcBorders>
              <w:top w:val="nil"/>
            </w:tcBorders>
          </w:tcPr>
          <w:p w:rsidR="002E31F7" w:rsidRDefault="002E31F7">
            <w:pPr>
              <w:pStyle w:val="ConsPlusNonformat"/>
              <w:jc w:val="both"/>
            </w:pPr>
            <w:r>
              <w:rPr>
                <w:sz w:val="16"/>
              </w:rPr>
              <w:t xml:space="preserve"> 187 </w:t>
            </w:r>
          </w:p>
        </w:tc>
      </w:tr>
      <w:tr w:rsidR="002E31F7">
        <w:trPr>
          <w:trHeight w:val="195"/>
        </w:trPr>
        <w:tc>
          <w:tcPr>
            <w:tcW w:w="658" w:type="dxa"/>
            <w:tcBorders>
              <w:top w:val="nil"/>
            </w:tcBorders>
          </w:tcPr>
          <w:p w:rsidR="002E31F7" w:rsidRDefault="002E31F7">
            <w:pPr>
              <w:pStyle w:val="ConsPlusNonformat"/>
              <w:jc w:val="both"/>
            </w:pPr>
            <w:r>
              <w:rPr>
                <w:sz w:val="16"/>
              </w:rPr>
              <w:t xml:space="preserve"> 55  </w:t>
            </w:r>
          </w:p>
        </w:tc>
        <w:tc>
          <w:tcPr>
            <w:tcW w:w="752" w:type="dxa"/>
            <w:tcBorders>
              <w:top w:val="nil"/>
            </w:tcBorders>
          </w:tcPr>
          <w:p w:rsidR="002E31F7" w:rsidRDefault="002E31F7">
            <w:pPr>
              <w:pStyle w:val="ConsPlusNonformat"/>
              <w:jc w:val="both"/>
            </w:pPr>
            <w:r>
              <w:rPr>
                <w:sz w:val="16"/>
              </w:rPr>
              <w:t xml:space="preserve"> 2287 </w:t>
            </w:r>
          </w:p>
        </w:tc>
        <w:tc>
          <w:tcPr>
            <w:tcW w:w="658" w:type="dxa"/>
            <w:tcBorders>
              <w:top w:val="nil"/>
            </w:tcBorders>
          </w:tcPr>
          <w:p w:rsidR="002E31F7" w:rsidRDefault="002E31F7">
            <w:pPr>
              <w:pStyle w:val="ConsPlusNonformat"/>
              <w:jc w:val="both"/>
            </w:pPr>
            <w:r>
              <w:rPr>
                <w:sz w:val="16"/>
              </w:rPr>
              <w:t xml:space="preserve">1169 </w:t>
            </w:r>
          </w:p>
        </w:tc>
        <w:tc>
          <w:tcPr>
            <w:tcW w:w="658" w:type="dxa"/>
            <w:tcBorders>
              <w:top w:val="nil"/>
            </w:tcBorders>
          </w:tcPr>
          <w:p w:rsidR="002E31F7" w:rsidRDefault="002E31F7">
            <w:pPr>
              <w:pStyle w:val="ConsPlusNonformat"/>
              <w:jc w:val="both"/>
            </w:pPr>
            <w:r>
              <w:rPr>
                <w:sz w:val="16"/>
              </w:rPr>
              <w:t xml:space="preserve"> 813 </w:t>
            </w:r>
          </w:p>
        </w:tc>
        <w:tc>
          <w:tcPr>
            <w:tcW w:w="658" w:type="dxa"/>
            <w:tcBorders>
              <w:top w:val="nil"/>
            </w:tcBorders>
          </w:tcPr>
          <w:p w:rsidR="002E31F7" w:rsidRDefault="002E31F7">
            <w:pPr>
              <w:pStyle w:val="ConsPlusNonformat"/>
              <w:jc w:val="both"/>
            </w:pPr>
            <w:r>
              <w:rPr>
                <w:sz w:val="16"/>
              </w:rPr>
              <w:t xml:space="preserve"> 636 </w:t>
            </w:r>
          </w:p>
        </w:tc>
        <w:tc>
          <w:tcPr>
            <w:tcW w:w="658" w:type="dxa"/>
            <w:tcBorders>
              <w:top w:val="nil"/>
            </w:tcBorders>
          </w:tcPr>
          <w:p w:rsidR="002E31F7" w:rsidRDefault="002E31F7">
            <w:pPr>
              <w:pStyle w:val="ConsPlusNonformat"/>
              <w:jc w:val="both"/>
            </w:pPr>
            <w:r>
              <w:rPr>
                <w:sz w:val="16"/>
              </w:rPr>
              <w:t xml:space="preserve"> 567 </w:t>
            </w:r>
          </w:p>
        </w:tc>
        <w:tc>
          <w:tcPr>
            <w:tcW w:w="658" w:type="dxa"/>
            <w:tcBorders>
              <w:top w:val="nil"/>
            </w:tcBorders>
          </w:tcPr>
          <w:p w:rsidR="002E31F7" w:rsidRDefault="002E31F7">
            <w:pPr>
              <w:pStyle w:val="ConsPlusNonformat"/>
              <w:jc w:val="both"/>
            </w:pPr>
            <w:r>
              <w:rPr>
                <w:sz w:val="16"/>
              </w:rPr>
              <w:t xml:space="preserve"> 530 </w:t>
            </w:r>
          </w:p>
        </w:tc>
        <w:tc>
          <w:tcPr>
            <w:tcW w:w="564" w:type="dxa"/>
            <w:tcBorders>
              <w:top w:val="nil"/>
            </w:tcBorders>
          </w:tcPr>
          <w:p w:rsidR="002E31F7" w:rsidRDefault="002E31F7">
            <w:pPr>
              <w:pStyle w:val="ConsPlusNonformat"/>
              <w:jc w:val="both"/>
            </w:pPr>
            <w:r>
              <w:rPr>
                <w:sz w:val="16"/>
              </w:rPr>
              <w:t xml:space="preserve">485 </w:t>
            </w:r>
          </w:p>
        </w:tc>
        <w:tc>
          <w:tcPr>
            <w:tcW w:w="658" w:type="dxa"/>
            <w:tcBorders>
              <w:top w:val="nil"/>
            </w:tcBorders>
          </w:tcPr>
          <w:p w:rsidR="002E31F7" w:rsidRDefault="002E31F7">
            <w:pPr>
              <w:pStyle w:val="ConsPlusNonformat"/>
              <w:jc w:val="both"/>
            </w:pPr>
            <w:r>
              <w:rPr>
                <w:sz w:val="16"/>
              </w:rPr>
              <w:t xml:space="preserve"> 460 </w:t>
            </w:r>
          </w:p>
        </w:tc>
        <w:tc>
          <w:tcPr>
            <w:tcW w:w="658" w:type="dxa"/>
            <w:tcBorders>
              <w:top w:val="nil"/>
            </w:tcBorders>
          </w:tcPr>
          <w:p w:rsidR="002E31F7" w:rsidRDefault="002E31F7">
            <w:pPr>
              <w:pStyle w:val="ConsPlusNonformat"/>
              <w:jc w:val="both"/>
            </w:pPr>
            <w:r>
              <w:rPr>
                <w:sz w:val="16"/>
              </w:rPr>
              <w:t xml:space="preserve"> 428 </w:t>
            </w:r>
          </w:p>
        </w:tc>
        <w:tc>
          <w:tcPr>
            <w:tcW w:w="658" w:type="dxa"/>
            <w:tcBorders>
              <w:top w:val="nil"/>
            </w:tcBorders>
          </w:tcPr>
          <w:p w:rsidR="002E31F7" w:rsidRDefault="002E31F7">
            <w:pPr>
              <w:pStyle w:val="ConsPlusNonformat"/>
              <w:jc w:val="both"/>
            </w:pPr>
            <w:r>
              <w:rPr>
                <w:sz w:val="16"/>
              </w:rPr>
              <w:t xml:space="preserve"> 410 </w:t>
            </w:r>
          </w:p>
        </w:tc>
        <w:tc>
          <w:tcPr>
            <w:tcW w:w="658" w:type="dxa"/>
            <w:tcBorders>
              <w:top w:val="nil"/>
            </w:tcBorders>
          </w:tcPr>
          <w:p w:rsidR="002E31F7" w:rsidRDefault="002E31F7">
            <w:pPr>
              <w:pStyle w:val="ConsPlusNonformat"/>
              <w:jc w:val="both"/>
            </w:pPr>
            <w:r>
              <w:rPr>
                <w:sz w:val="16"/>
              </w:rPr>
              <w:t xml:space="preserve"> 372 </w:t>
            </w:r>
          </w:p>
        </w:tc>
        <w:tc>
          <w:tcPr>
            <w:tcW w:w="658" w:type="dxa"/>
            <w:tcBorders>
              <w:top w:val="nil"/>
            </w:tcBorders>
          </w:tcPr>
          <w:p w:rsidR="002E31F7" w:rsidRDefault="002E31F7">
            <w:pPr>
              <w:pStyle w:val="ConsPlusNonformat"/>
              <w:jc w:val="both"/>
            </w:pPr>
            <w:r>
              <w:rPr>
                <w:sz w:val="16"/>
              </w:rPr>
              <w:t xml:space="preserve"> 343 </w:t>
            </w:r>
          </w:p>
        </w:tc>
        <w:tc>
          <w:tcPr>
            <w:tcW w:w="658" w:type="dxa"/>
            <w:tcBorders>
              <w:top w:val="nil"/>
            </w:tcBorders>
          </w:tcPr>
          <w:p w:rsidR="002E31F7" w:rsidRDefault="002E31F7">
            <w:pPr>
              <w:pStyle w:val="ConsPlusNonformat"/>
              <w:jc w:val="both"/>
            </w:pPr>
            <w:r>
              <w:rPr>
                <w:sz w:val="16"/>
              </w:rPr>
              <w:t xml:space="preserve"> 319 </w:t>
            </w:r>
          </w:p>
        </w:tc>
        <w:tc>
          <w:tcPr>
            <w:tcW w:w="658" w:type="dxa"/>
            <w:tcBorders>
              <w:top w:val="nil"/>
            </w:tcBorders>
          </w:tcPr>
          <w:p w:rsidR="002E31F7" w:rsidRDefault="002E31F7">
            <w:pPr>
              <w:pStyle w:val="ConsPlusNonformat"/>
              <w:jc w:val="both"/>
            </w:pPr>
            <w:r>
              <w:rPr>
                <w:sz w:val="16"/>
              </w:rPr>
              <w:t xml:space="preserve"> 300 </w:t>
            </w:r>
          </w:p>
        </w:tc>
        <w:tc>
          <w:tcPr>
            <w:tcW w:w="564" w:type="dxa"/>
            <w:tcBorders>
              <w:top w:val="nil"/>
            </w:tcBorders>
          </w:tcPr>
          <w:p w:rsidR="002E31F7" w:rsidRDefault="002E31F7">
            <w:pPr>
              <w:pStyle w:val="ConsPlusNonformat"/>
              <w:jc w:val="both"/>
            </w:pPr>
            <w:r>
              <w:rPr>
                <w:sz w:val="16"/>
              </w:rPr>
              <w:t xml:space="preserve">293 </w:t>
            </w:r>
          </w:p>
        </w:tc>
        <w:tc>
          <w:tcPr>
            <w:tcW w:w="658" w:type="dxa"/>
            <w:tcBorders>
              <w:top w:val="nil"/>
            </w:tcBorders>
          </w:tcPr>
          <w:p w:rsidR="002E31F7" w:rsidRDefault="002E31F7">
            <w:pPr>
              <w:pStyle w:val="ConsPlusNonformat"/>
              <w:jc w:val="both"/>
            </w:pPr>
            <w:r>
              <w:rPr>
                <w:sz w:val="16"/>
              </w:rPr>
              <w:t xml:space="preserve"> 284 </w:t>
            </w:r>
          </w:p>
        </w:tc>
        <w:tc>
          <w:tcPr>
            <w:tcW w:w="564" w:type="dxa"/>
            <w:tcBorders>
              <w:top w:val="nil"/>
            </w:tcBorders>
          </w:tcPr>
          <w:p w:rsidR="002E31F7" w:rsidRDefault="002E31F7">
            <w:pPr>
              <w:pStyle w:val="ConsPlusNonformat"/>
              <w:jc w:val="both"/>
            </w:pPr>
            <w:r>
              <w:rPr>
                <w:sz w:val="16"/>
              </w:rPr>
              <w:t xml:space="preserve">270 </w:t>
            </w:r>
          </w:p>
        </w:tc>
        <w:tc>
          <w:tcPr>
            <w:tcW w:w="658" w:type="dxa"/>
            <w:tcBorders>
              <w:top w:val="nil"/>
            </w:tcBorders>
          </w:tcPr>
          <w:p w:rsidR="002E31F7" w:rsidRDefault="002E31F7">
            <w:pPr>
              <w:pStyle w:val="ConsPlusNonformat"/>
              <w:jc w:val="both"/>
            </w:pPr>
            <w:r>
              <w:rPr>
                <w:sz w:val="16"/>
              </w:rPr>
              <w:t xml:space="preserve"> 265 </w:t>
            </w:r>
          </w:p>
        </w:tc>
        <w:tc>
          <w:tcPr>
            <w:tcW w:w="658" w:type="dxa"/>
            <w:tcBorders>
              <w:top w:val="nil"/>
            </w:tcBorders>
          </w:tcPr>
          <w:p w:rsidR="002E31F7" w:rsidRDefault="002E31F7">
            <w:pPr>
              <w:pStyle w:val="ConsPlusNonformat"/>
              <w:jc w:val="both"/>
            </w:pPr>
            <w:r>
              <w:rPr>
                <w:sz w:val="16"/>
              </w:rPr>
              <w:t xml:space="preserve"> 259 </w:t>
            </w:r>
          </w:p>
        </w:tc>
        <w:tc>
          <w:tcPr>
            <w:tcW w:w="658" w:type="dxa"/>
            <w:tcBorders>
              <w:top w:val="nil"/>
            </w:tcBorders>
          </w:tcPr>
          <w:p w:rsidR="002E31F7" w:rsidRDefault="002E31F7">
            <w:pPr>
              <w:pStyle w:val="ConsPlusNonformat"/>
              <w:jc w:val="both"/>
            </w:pPr>
            <w:r>
              <w:rPr>
                <w:sz w:val="16"/>
              </w:rPr>
              <w:t xml:space="preserve"> 248 </w:t>
            </w:r>
          </w:p>
        </w:tc>
        <w:tc>
          <w:tcPr>
            <w:tcW w:w="658" w:type="dxa"/>
            <w:tcBorders>
              <w:top w:val="nil"/>
            </w:tcBorders>
          </w:tcPr>
          <w:p w:rsidR="002E31F7" w:rsidRDefault="002E31F7">
            <w:pPr>
              <w:pStyle w:val="ConsPlusNonformat"/>
              <w:jc w:val="both"/>
            </w:pPr>
            <w:r>
              <w:rPr>
                <w:sz w:val="16"/>
              </w:rPr>
              <w:t xml:space="preserve"> 240 </w:t>
            </w:r>
          </w:p>
        </w:tc>
        <w:tc>
          <w:tcPr>
            <w:tcW w:w="658" w:type="dxa"/>
            <w:tcBorders>
              <w:top w:val="nil"/>
            </w:tcBorders>
          </w:tcPr>
          <w:p w:rsidR="002E31F7" w:rsidRDefault="002E31F7">
            <w:pPr>
              <w:pStyle w:val="ConsPlusNonformat"/>
              <w:jc w:val="both"/>
            </w:pPr>
            <w:r>
              <w:rPr>
                <w:sz w:val="16"/>
              </w:rPr>
              <w:t xml:space="preserve"> 232 </w:t>
            </w:r>
          </w:p>
        </w:tc>
        <w:tc>
          <w:tcPr>
            <w:tcW w:w="658" w:type="dxa"/>
            <w:tcBorders>
              <w:top w:val="nil"/>
            </w:tcBorders>
          </w:tcPr>
          <w:p w:rsidR="002E31F7" w:rsidRDefault="002E31F7">
            <w:pPr>
              <w:pStyle w:val="ConsPlusNonformat"/>
              <w:jc w:val="both"/>
            </w:pPr>
            <w:r>
              <w:rPr>
                <w:sz w:val="16"/>
              </w:rPr>
              <w:t xml:space="preserve"> 225 </w:t>
            </w:r>
          </w:p>
        </w:tc>
        <w:tc>
          <w:tcPr>
            <w:tcW w:w="658" w:type="dxa"/>
            <w:tcBorders>
              <w:top w:val="nil"/>
            </w:tcBorders>
          </w:tcPr>
          <w:p w:rsidR="002E31F7" w:rsidRDefault="002E31F7">
            <w:pPr>
              <w:pStyle w:val="ConsPlusNonformat"/>
              <w:jc w:val="both"/>
            </w:pPr>
            <w:r>
              <w:rPr>
                <w:sz w:val="16"/>
              </w:rPr>
              <w:t xml:space="preserve"> 219 </w:t>
            </w:r>
          </w:p>
        </w:tc>
      </w:tr>
      <w:tr w:rsidR="002E31F7">
        <w:trPr>
          <w:trHeight w:val="195"/>
        </w:trPr>
        <w:tc>
          <w:tcPr>
            <w:tcW w:w="658" w:type="dxa"/>
            <w:tcBorders>
              <w:top w:val="nil"/>
            </w:tcBorders>
          </w:tcPr>
          <w:p w:rsidR="002E31F7" w:rsidRDefault="002E31F7">
            <w:pPr>
              <w:pStyle w:val="ConsPlusNonformat"/>
              <w:jc w:val="both"/>
            </w:pPr>
            <w:r>
              <w:rPr>
                <w:sz w:val="16"/>
              </w:rPr>
              <w:t xml:space="preserve"> 60  </w:t>
            </w:r>
          </w:p>
        </w:tc>
        <w:tc>
          <w:tcPr>
            <w:tcW w:w="752" w:type="dxa"/>
            <w:tcBorders>
              <w:top w:val="nil"/>
            </w:tcBorders>
          </w:tcPr>
          <w:p w:rsidR="002E31F7" w:rsidRDefault="002E31F7">
            <w:pPr>
              <w:pStyle w:val="ConsPlusNonformat"/>
              <w:jc w:val="both"/>
            </w:pPr>
            <w:r>
              <w:rPr>
                <w:sz w:val="16"/>
              </w:rPr>
              <w:t xml:space="preserve"> 2867 </w:t>
            </w:r>
          </w:p>
        </w:tc>
        <w:tc>
          <w:tcPr>
            <w:tcW w:w="658" w:type="dxa"/>
            <w:tcBorders>
              <w:top w:val="nil"/>
            </w:tcBorders>
          </w:tcPr>
          <w:p w:rsidR="002E31F7" w:rsidRDefault="002E31F7">
            <w:pPr>
              <w:pStyle w:val="ConsPlusNonformat"/>
              <w:jc w:val="both"/>
            </w:pPr>
            <w:r>
              <w:rPr>
                <w:sz w:val="16"/>
              </w:rPr>
              <w:t xml:space="preserve">1433 </w:t>
            </w:r>
          </w:p>
        </w:tc>
        <w:tc>
          <w:tcPr>
            <w:tcW w:w="658" w:type="dxa"/>
            <w:tcBorders>
              <w:top w:val="nil"/>
            </w:tcBorders>
          </w:tcPr>
          <w:p w:rsidR="002E31F7" w:rsidRDefault="002E31F7">
            <w:pPr>
              <w:pStyle w:val="ConsPlusNonformat"/>
              <w:jc w:val="both"/>
            </w:pPr>
            <w:r>
              <w:rPr>
                <w:sz w:val="16"/>
              </w:rPr>
              <w:t xml:space="preserve"> 986 </w:t>
            </w:r>
          </w:p>
        </w:tc>
        <w:tc>
          <w:tcPr>
            <w:tcW w:w="658" w:type="dxa"/>
            <w:tcBorders>
              <w:top w:val="nil"/>
            </w:tcBorders>
          </w:tcPr>
          <w:p w:rsidR="002E31F7" w:rsidRDefault="002E31F7">
            <w:pPr>
              <w:pStyle w:val="ConsPlusNonformat"/>
              <w:jc w:val="both"/>
            </w:pPr>
            <w:r>
              <w:rPr>
                <w:sz w:val="16"/>
              </w:rPr>
              <w:t xml:space="preserve"> 767 </w:t>
            </w:r>
          </w:p>
        </w:tc>
        <w:tc>
          <w:tcPr>
            <w:tcW w:w="658" w:type="dxa"/>
            <w:tcBorders>
              <w:top w:val="nil"/>
            </w:tcBorders>
          </w:tcPr>
          <w:p w:rsidR="002E31F7" w:rsidRDefault="002E31F7">
            <w:pPr>
              <w:pStyle w:val="ConsPlusNonformat"/>
              <w:jc w:val="both"/>
            </w:pPr>
            <w:r>
              <w:rPr>
                <w:sz w:val="16"/>
              </w:rPr>
              <w:t xml:space="preserve"> 681 </w:t>
            </w:r>
          </w:p>
        </w:tc>
        <w:tc>
          <w:tcPr>
            <w:tcW w:w="658" w:type="dxa"/>
            <w:tcBorders>
              <w:top w:val="nil"/>
            </w:tcBorders>
          </w:tcPr>
          <w:p w:rsidR="002E31F7" w:rsidRDefault="002E31F7">
            <w:pPr>
              <w:pStyle w:val="ConsPlusNonformat"/>
              <w:jc w:val="both"/>
            </w:pPr>
            <w:r>
              <w:rPr>
                <w:sz w:val="16"/>
              </w:rPr>
              <w:t xml:space="preserve"> 636 </w:t>
            </w:r>
          </w:p>
        </w:tc>
        <w:tc>
          <w:tcPr>
            <w:tcW w:w="564" w:type="dxa"/>
            <w:tcBorders>
              <w:top w:val="nil"/>
            </w:tcBorders>
          </w:tcPr>
          <w:p w:rsidR="002E31F7" w:rsidRDefault="002E31F7">
            <w:pPr>
              <w:pStyle w:val="ConsPlusNonformat"/>
              <w:jc w:val="both"/>
            </w:pPr>
            <w:r>
              <w:rPr>
                <w:sz w:val="16"/>
              </w:rPr>
              <w:t xml:space="preserve">580 </w:t>
            </w:r>
          </w:p>
        </w:tc>
        <w:tc>
          <w:tcPr>
            <w:tcW w:w="658" w:type="dxa"/>
            <w:tcBorders>
              <w:top w:val="nil"/>
            </w:tcBorders>
          </w:tcPr>
          <w:p w:rsidR="002E31F7" w:rsidRDefault="002E31F7">
            <w:pPr>
              <w:pStyle w:val="ConsPlusNonformat"/>
              <w:jc w:val="both"/>
            </w:pPr>
            <w:r>
              <w:rPr>
                <w:sz w:val="16"/>
              </w:rPr>
              <w:t xml:space="preserve"> 549 </w:t>
            </w:r>
          </w:p>
        </w:tc>
        <w:tc>
          <w:tcPr>
            <w:tcW w:w="658" w:type="dxa"/>
            <w:tcBorders>
              <w:top w:val="nil"/>
            </w:tcBorders>
          </w:tcPr>
          <w:p w:rsidR="002E31F7" w:rsidRDefault="002E31F7">
            <w:pPr>
              <w:pStyle w:val="ConsPlusNonformat"/>
              <w:jc w:val="both"/>
            </w:pPr>
            <w:r>
              <w:rPr>
                <w:sz w:val="16"/>
              </w:rPr>
              <w:t xml:space="preserve"> 510 </w:t>
            </w:r>
          </w:p>
        </w:tc>
        <w:tc>
          <w:tcPr>
            <w:tcW w:w="658" w:type="dxa"/>
            <w:tcBorders>
              <w:top w:val="nil"/>
            </w:tcBorders>
          </w:tcPr>
          <w:p w:rsidR="002E31F7" w:rsidRDefault="002E31F7">
            <w:pPr>
              <w:pStyle w:val="ConsPlusNonformat"/>
              <w:jc w:val="both"/>
            </w:pPr>
            <w:r>
              <w:rPr>
                <w:sz w:val="16"/>
              </w:rPr>
              <w:t xml:space="preserve"> 487 </w:t>
            </w:r>
          </w:p>
        </w:tc>
        <w:tc>
          <w:tcPr>
            <w:tcW w:w="658" w:type="dxa"/>
            <w:tcBorders>
              <w:top w:val="nil"/>
            </w:tcBorders>
          </w:tcPr>
          <w:p w:rsidR="002E31F7" w:rsidRDefault="002E31F7">
            <w:pPr>
              <w:pStyle w:val="ConsPlusNonformat"/>
              <w:jc w:val="both"/>
            </w:pPr>
            <w:r>
              <w:rPr>
                <w:sz w:val="16"/>
              </w:rPr>
              <w:t xml:space="preserve"> 441 </w:t>
            </w:r>
          </w:p>
        </w:tc>
        <w:tc>
          <w:tcPr>
            <w:tcW w:w="658" w:type="dxa"/>
            <w:tcBorders>
              <w:top w:val="nil"/>
            </w:tcBorders>
          </w:tcPr>
          <w:p w:rsidR="002E31F7" w:rsidRDefault="002E31F7">
            <w:pPr>
              <w:pStyle w:val="ConsPlusNonformat"/>
              <w:jc w:val="both"/>
            </w:pPr>
            <w:r>
              <w:rPr>
                <w:sz w:val="16"/>
              </w:rPr>
              <w:t xml:space="preserve"> 405 </w:t>
            </w:r>
          </w:p>
        </w:tc>
        <w:tc>
          <w:tcPr>
            <w:tcW w:w="658" w:type="dxa"/>
            <w:tcBorders>
              <w:top w:val="nil"/>
            </w:tcBorders>
          </w:tcPr>
          <w:p w:rsidR="002E31F7" w:rsidRDefault="002E31F7">
            <w:pPr>
              <w:pStyle w:val="ConsPlusNonformat"/>
              <w:jc w:val="both"/>
            </w:pPr>
            <w:r>
              <w:rPr>
                <w:sz w:val="16"/>
              </w:rPr>
              <w:t xml:space="preserve"> 376 </w:t>
            </w:r>
          </w:p>
        </w:tc>
        <w:tc>
          <w:tcPr>
            <w:tcW w:w="658" w:type="dxa"/>
            <w:tcBorders>
              <w:top w:val="nil"/>
            </w:tcBorders>
          </w:tcPr>
          <w:p w:rsidR="002E31F7" w:rsidRDefault="002E31F7">
            <w:pPr>
              <w:pStyle w:val="ConsPlusNonformat"/>
              <w:jc w:val="both"/>
            </w:pPr>
            <w:r>
              <w:rPr>
                <w:sz w:val="16"/>
              </w:rPr>
              <w:t xml:space="preserve"> 352 </w:t>
            </w:r>
          </w:p>
        </w:tc>
        <w:tc>
          <w:tcPr>
            <w:tcW w:w="564" w:type="dxa"/>
            <w:tcBorders>
              <w:top w:val="nil"/>
            </w:tcBorders>
          </w:tcPr>
          <w:p w:rsidR="002E31F7" w:rsidRDefault="002E31F7">
            <w:pPr>
              <w:pStyle w:val="ConsPlusNonformat"/>
              <w:jc w:val="both"/>
            </w:pPr>
            <w:r>
              <w:rPr>
                <w:sz w:val="16"/>
              </w:rPr>
              <w:t xml:space="preserve">344 </w:t>
            </w:r>
          </w:p>
        </w:tc>
        <w:tc>
          <w:tcPr>
            <w:tcW w:w="658" w:type="dxa"/>
            <w:tcBorders>
              <w:top w:val="nil"/>
            </w:tcBorders>
          </w:tcPr>
          <w:p w:rsidR="002E31F7" w:rsidRDefault="002E31F7">
            <w:pPr>
              <w:pStyle w:val="ConsPlusNonformat"/>
              <w:jc w:val="both"/>
            </w:pPr>
            <w:r>
              <w:rPr>
                <w:sz w:val="16"/>
              </w:rPr>
              <w:t xml:space="preserve"> 333 </w:t>
            </w:r>
          </w:p>
        </w:tc>
        <w:tc>
          <w:tcPr>
            <w:tcW w:w="564" w:type="dxa"/>
            <w:tcBorders>
              <w:top w:val="nil"/>
            </w:tcBorders>
          </w:tcPr>
          <w:p w:rsidR="002E31F7" w:rsidRDefault="002E31F7">
            <w:pPr>
              <w:pStyle w:val="ConsPlusNonformat"/>
              <w:jc w:val="both"/>
            </w:pPr>
            <w:r>
              <w:rPr>
                <w:sz w:val="16"/>
              </w:rPr>
              <w:t xml:space="preserve">316 </w:t>
            </w:r>
          </w:p>
        </w:tc>
        <w:tc>
          <w:tcPr>
            <w:tcW w:w="658" w:type="dxa"/>
            <w:tcBorders>
              <w:top w:val="nil"/>
            </w:tcBorders>
          </w:tcPr>
          <w:p w:rsidR="002E31F7" w:rsidRDefault="002E31F7">
            <w:pPr>
              <w:pStyle w:val="ConsPlusNonformat"/>
              <w:jc w:val="both"/>
            </w:pPr>
            <w:r>
              <w:rPr>
                <w:sz w:val="16"/>
              </w:rPr>
              <w:t xml:space="preserve"> 310 </w:t>
            </w:r>
          </w:p>
        </w:tc>
        <w:tc>
          <w:tcPr>
            <w:tcW w:w="658" w:type="dxa"/>
            <w:tcBorders>
              <w:top w:val="nil"/>
            </w:tcBorders>
          </w:tcPr>
          <w:p w:rsidR="002E31F7" w:rsidRDefault="002E31F7">
            <w:pPr>
              <w:pStyle w:val="ConsPlusNonformat"/>
              <w:jc w:val="both"/>
            </w:pPr>
            <w:r>
              <w:rPr>
                <w:sz w:val="16"/>
              </w:rPr>
              <w:t xml:space="preserve"> 302 </w:t>
            </w:r>
          </w:p>
        </w:tc>
        <w:tc>
          <w:tcPr>
            <w:tcW w:w="658" w:type="dxa"/>
            <w:tcBorders>
              <w:top w:val="nil"/>
            </w:tcBorders>
          </w:tcPr>
          <w:p w:rsidR="002E31F7" w:rsidRDefault="002E31F7">
            <w:pPr>
              <w:pStyle w:val="ConsPlusNonformat"/>
              <w:jc w:val="both"/>
            </w:pPr>
            <w:r>
              <w:rPr>
                <w:sz w:val="16"/>
              </w:rPr>
              <w:t xml:space="preserve"> 289 </w:t>
            </w:r>
          </w:p>
        </w:tc>
        <w:tc>
          <w:tcPr>
            <w:tcW w:w="658" w:type="dxa"/>
            <w:tcBorders>
              <w:top w:val="nil"/>
            </w:tcBorders>
          </w:tcPr>
          <w:p w:rsidR="002E31F7" w:rsidRDefault="002E31F7">
            <w:pPr>
              <w:pStyle w:val="ConsPlusNonformat"/>
              <w:jc w:val="both"/>
            </w:pPr>
            <w:r>
              <w:rPr>
                <w:sz w:val="16"/>
              </w:rPr>
              <w:t xml:space="preserve"> 279 </w:t>
            </w:r>
          </w:p>
        </w:tc>
        <w:tc>
          <w:tcPr>
            <w:tcW w:w="658" w:type="dxa"/>
            <w:tcBorders>
              <w:top w:val="nil"/>
            </w:tcBorders>
          </w:tcPr>
          <w:p w:rsidR="002E31F7" w:rsidRDefault="002E31F7">
            <w:pPr>
              <w:pStyle w:val="ConsPlusNonformat"/>
              <w:jc w:val="both"/>
            </w:pPr>
            <w:r>
              <w:rPr>
                <w:sz w:val="16"/>
              </w:rPr>
              <w:t xml:space="preserve"> 269 </w:t>
            </w:r>
          </w:p>
        </w:tc>
        <w:tc>
          <w:tcPr>
            <w:tcW w:w="658" w:type="dxa"/>
            <w:tcBorders>
              <w:top w:val="nil"/>
            </w:tcBorders>
          </w:tcPr>
          <w:p w:rsidR="002E31F7" w:rsidRDefault="002E31F7">
            <w:pPr>
              <w:pStyle w:val="ConsPlusNonformat"/>
              <w:jc w:val="both"/>
            </w:pPr>
            <w:r>
              <w:rPr>
                <w:sz w:val="16"/>
              </w:rPr>
              <w:t xml:space="preserve"> 261 </w:t>
            </w:r>
          </w:p>
        </w:tc>
        <w:tc>
          <w:tcPr>
            <w:tcW w:w="658" w:type="dxa"/>
            <w:tcBorders>
              <w:top w:val="nil"/>
            </w:tcBorders>
          </w:tcPr>
          <w:p w:rsidR="002E31F7" w:rsidRDefault="002E31F7">
            <w:pPr>
              <w:pStyle w:val="ConsPlusNonformat"/>
              <w:jc w:val="both"/>
            </w:pPr>
            <w:r>
              <w:rPr>
                <w:sz w:val="16"/>
              </w:rPr>
              <w:t xml:space="preserve"> 253 </w:t>
            </w:r>
          </w:p>
        </w:tc>
      </w:tr>
      <w:tr w:rsidR="002E31F7">
        <w:trPr>
          <w:trHeight w:val="195"/>
        </w:trPr>
        <w:tc>
          <w:tcPr>
            <w:tcW w:w="658" w:type="dxa"/>
            <w:tcBorders>
              <w:top w:val="nil"/>
            </w:tcBorders>
          </w:tcPr>
          <w:p w:rsidR="002E31F7" w:rsidRDefault="002E31F7">
            <w:pPr>
              <w:pStyle w:val="ConsPlusNonformat"/>
              <w:jc w:val="both"/>
            </w:pPr>
            <w:r>
              <w:rPr>
                <w:sz w:val="16"/>
              </w:rPr>
              <w:t xml:space="preserve"> 65  </w:t>
            </w:r>
          </w:p>
        </w:tc>
        <w:tc>
          <w:tcPr>
            <w:tcW w:w="752" w:type="dxa"/>
            <w:tcBorders>
              <w:top w:val="nil"/>
            </w:tcBorders>
          </w:tcPr>
          <w:p w:rsidR="002E31F7" w:rsidRDefault="002E31F7">
            <w:pPr>
              <w:pStyle w:val="ConsPlusNonformat"/>
              <w:jc w:val="both"/>
            </w:pPr>
            <w:r>
              <w:rPr>
                <w:sz w:val="16"/>
              </w:rPr>
              <w:t xml:space="preserve"> 3537 </w:t>
            </w:r>
          </w:p>
        </w:tc>
        <w:tc>
          <w:tcPr>
            <w:tcW w:w="658" w:type="dxa"/>
            <w:tcBorders>
              <w:top w:val="nil"/>
            </w:tcBorders>
          </w:tcPr>
          <w:p w:rsidR="002E31F7" w:rsidRDefault="002E31F7">
            <w:pPr>
              <w:pStyle w:val="ConsPlusNonformat"/>
              <w:jc w:val="both"/>
            </w:pPr>
            <w:r>
              <w:rPr>
                <w:sz w:val="16"/>
              </w:rPr>
              <w:t xml:space="preserve">1731 </w:t>
            </w:r>
          </w:p>
        </w:tc>
        <w:tc>
          <w:tcPr>
            <w:tcW w:w="658" w:type="dxa"/>
            <w:tcBorders>
              <w:top w:val="nil"/>
            </w:tcBorders>
          </w:tcPr>
          <w:p w:rsidR="002E31F7" w:rsidRDefault="002E31F7">
            <w:pPr>
              <w:pStyle w:val="ConsPlusNonformat"/>
              <w:jc w:val="both"/>
            </w:pPr>
            <w:r>
              <w:rPr>
                <w:sz w:val="16"/>
              </w:rPr>
              <w:t xml:space="preserve">1181 </w:t>
            </w:r>
          </w:p>
        </w:tc>
        <w:tc>
          <w:tcPr>
            <w:tcW w:w="658" w:type="dxa"/>
            <w:tcBorders>
              <w:top w:val="nil"/>
            </w:tcBorders>
          </w:tcPr>
          <w:p w:rsidR="002E31F7" w:rsidRDefault="002E31F7">
            <w:pPr>
              <w:pStyle w:val="ConsPlusNonformat"/>
              <w:jc w:val="both"/>
            </w:pPr>
            <w:r>
              <w:rPr>
                <w:sz w:val="16"/>
              </w:rPr>
              <w:t xml:space="preserve"> 913 </w:t>
            </w:r>
          </w:p>
        </w:tc>
        <w:tc>
          <w:tcPr>
            <w:tcW w:w="658" w:type="dxa"/>
            <w:tcBorders>
              <w:top w:val="nil"/>
            </w:tcBorders>
          </w:tcPr>
          <w:p w:rsidR="002E31F7" w:rsidRDefault="002E31F7">
            <w:pPr>
              <w:pStyle w:val="ConsPlusNonformat"/>
              <w:jc w:val="both"/>
            </w:pPr>
            <w:r>
              <w:rPr>
                <w:sz w:val="16"/>
              </w:rPr>
              <w:t xml:space="preserve"> 809 </w:t>
            </w:r>
          </w:p>
        </w:tc>
        <w:tc>
          <w:tcPr>
            <w:tcW w:w="658" w:type="dxa"/>
            <w:tcBorders>
              <w:top w:val="nil"/>
            </w:tcBorders>
          </w:tcPr>
          <w:p w:rsidR="002E31F7" w:rsidRDefault="002E31F7">
            <w:pPr>
              <w:pStyle w:val="ConsPlusNonformat"/>
              <w:jc w:val="both"/>
            </w:pPr>
            <w:r>
              <w:rPr>
                <w:sz w:val="16"/>
              </w:rPr>
              <w:t xml:space="preserve"> 753 </w:t>
            </w:r>
          </w:p>
        </w:tc>
        <w:tc>
          <w:tcPr>
            <w:tcW w:w="564" w:type="dxa"/>
            <w:tcBorders>
              <w:top w:val="nil"/>
            </w:tcBorders>
          </w:tcPr>
          <w:p w:rsidR="002E31F7" w:rsidRDefault="002E31F7">
            <w:pPr>
              <w:pStyle w:val="ConsPlusNonformat"/>
              <w:jc w:val="both"/>
            </w:pPr>
            <w:r>
              <w:rPr>
                <w:sz w:val="16"/>
              </w:rPr>
              <w:t xml:space="preserve">686 </w:t>
            </w:r>
          </w:p>
        </w:tc>
        <w:tc>
          <w:tcPr>
            <w:tcW w:w="658" w:type="dxa"/>
            <w:tcBorders>
              <w:top w:val="nil"/>
            </w:tcBorders>
          </w:tcPr>
          <w:p w:rsidR="002E31F7" w:rsidRDefault="002E31F7">
            <w:pPr>
              <w:pStyle w:val="ConsPlusNonformat"/>
              <w:jc w:val="both"/>
            </w:pPr>
            <w:r>
              <w:rPr>
                <w:sz w:val="16"/>
              </w:rPr>
              <w:t xml:space="preserve"> 648 </w:t>
            </w:r>
          </w:p>
        </w:tc>
        <w:tc>
          <w:tcPr>
            <w:tcW w:w="658" w:type="dxa"/>
            <w:tcBorders>
              <w:top w:val="nil"/>
            </w:tcBorders>
          </w:tcPr>
          <w:p w:rsidR="002E31F7" w:rsidRDefault="002E31F7">
            <w:pPr>
              <w:pStyle w:val="ConsPlusNonformat"/>
              <w:jc w:val="both"/>
            </w:pPr>
            <w:r>
              <w:rPr>
                <w:sz w:val="16"/>
              </w:rPr>
              <w:t xml:space="preserve"> 600 </w:t>
            </w:r>
          </w:p>
        </w:tc>
        <w:tc>
          <w:tcPr>
            <w:tcW w:w="658" w:type="dxa"/>
            <w:tcBorders>
              <w:top w:val="nil"/>
            </w:tcBorders>
          </w:tcPr>
          <w:p w:rsidR="002E31F7" w:rsidRDefault="002E31F7">
            <w:pPr>
              <w:pStyle w:val="ConsPlusNonformat"/>
              <w:jc w:val="both"/>
            </w:pPr>
            <w:r>
              <w:rPr>
                <w:sz w:val="16"/>
              </w:rPr>
              <w:t xml:space="preserve"> 573 </w:t>
            </w:r>
          </w:p>
        </w:tc>
        <w:tc>
          <w:tcPr>
            <w:tcW w:w="658" w:type="dxa"/>
            <w:tcBorders>
              <w:top w:val="nil"/>
            </w:tcBorders>
          </w:tcPr>
          <w:p w:rsidR="002E31F7" w:rsidRDefault="002E31F7">
            <w:pPr>
              <w:pStyle w:val="ConsPlusNonformat"/>
              <w:jc w:val="both"/>
            </w:pPr>
            <w:r>
              <w:rPr>
                <w:sz w:val="16"/>
              </w:rPr>
              <w:t xml:space="preserve"> 517 </w:t>
            </w:r>
          </w:p>
        </w:tc>
        <w:tc>
          <w:tcPr>
            <w:tcW w:w="658" w:type="dxa"/>
            <w:tcBorders>
              <w:top w:val="nil"/>
            </w:tcBorders>
          </w:tcPr>
          <w:p w:rsidR="002E31F7" w:rsidRDefault="002E31F7">
            <w:pPr>
              <w:pStyle w:val="ConsPlusNonformat"/>
              <w:jc w:val="both"/>
            </w:pPr>
            <w:r>
              <w:rPr>
                <w:sz w:val="16"/>
              </w:rPr>
              <w:t xml:space="preserve"> 473 </w:t>
            </w:r>
          </w:p>
        </w:tc>
        <w:tc>
          <w:tcPr>
            <w:tcW w:w="658" w:type="dxa"/>
            <w:tcBorders>
              <w:top w:val="nil"/>
            </w:tcBorders>
          </w:tcPr>
          <w:p w:rsidR="002E31F7" w:rsidRDefault="002E31F7">
            <w:pPr>
              <w:pStyle w:val="ConsPlusNonformat"/>
              <w:jc w:val="both"/>
            </w:pPr>
            <w:r>
              <w:rPr>
                <w:sz w:val="16"/>
              </w:rPr>
              <w:t xml:space="preserve"> 438 </w:t>
            </w:r>
          </w:p>
        </w:tc>
        <w:tc>
          <w:tcPr>
            <w:tcW w:w="658" w:type="dxa"/>
            <w:tcBorders>
              <w:top w:val="nil"/>
            </w:tcBorders>
          </w:tcPr>
          <w:p w:rsidR="002E31F7" w:rsidRDefault="002E31F7">
            <w:pPr>
              <w:pStyle w:val="ConsPlusNonformat"/>
              <w:jc w:val="both"/>
            </w:pPr>
            <w:r>
              <w:rPr>
                <w:sz w:val="16"/>
              </w:rPr>
              <w:t xml:space="preserve"> 410 </w:t>
            </w:r>
          </w:p>
        </w:tc>
        <w:tc>
          <w:tcPr>
            <w:tcW w:w="564" w:type="dxa"/>
            <w:tcBorders>
              <w:top w:val="nil"/>
            </w:tcBorders>
          </w:tcPr>
          <w:p w:rsidR="002E31F7" w:rsidRDefault="002E31F7">
            <w:pPr>
              <w:pStyle w:val="ConsPlusNonformat"/>
              <w:jc w:val="both"/>
            </w:pPr>
            <w:r>
              <w:rPr>
                <w:sz w:val="16"/>
              </w:rPr>
              <w:t xml:space="preserve">400 </w:t>
            </w:r>
          </w:p>
        </w:tc>
        <w:tc>
          <w:tcPr>
            <w:tcW w:w="658" w:type="dxa"/>
            <w:tcBorders>
              <w:top w:val="nil"/>
            </w:tcBorders>
          </w:tcPr>
          <w:p w:rsidR="002E31F7" w:rsidRDefault="002E31F7">
            <w:pPr>
              <w:pStyle w:val="ConsPlusNonformat"/>
              <w:jc w:val="both"/>
            </w:pPr>
            <w:r>
              <w:rPr>
                <w:sz w:val="16"/>
              </w:rPr>
              <w:t xml:space="preserve"> 386 </w:t>
            </w:r>
          </w:p>
        </w:tc>
        <w:tc>
          <w:tcPr>
            <w:tcW w:w="564" w:type="dxa"/>
            <w:tcBorders>
              <w:top w:val="nil"/>
            </w:tcBorders>
          </w:tcPr>
          <w:p w:rsidR="002E31F7" w:rsidRDefault="002E31F7">
            <w:pPr>
              <w:pStyle w:val="ConsPlusNonformat"/>
              <w:jc w:val="both"/>
            </w:pPr>
            <w:r>
              <w:rPr>
                <w:sz w:val="16"/>
              </w:rPr>
              <w:t xml:space="preserve">366 </w:t>
            </w:r>
          </w:p>
        </w:tc>
        <w:tc>
          <w:tcPr>
            <w:tcW w:w="658" w:type="dxa"/>
            <w:tcBorders>
              <w:top w:val="nil"/>
            </w:tcBorders>
          </w:tcPr>
          <w:p w:rsidR="002E31F7" w:rsidRDefault="002E31F7">
            <w:pPr>
              <w:pStyle w:val="ConsPlusNonformat"/>
              <w:jc w:val="both"/>
            </w:pPr>
            <w:r>
              <w:rPr>
                <w:sz w:val="16"/>
              </w:rPr>
              <w:t xml:space="preserve"> 359 </w:t>
            </w:r>
          </w:p>
        </w:tc>
        <w:tc>
          <w:tcPr>
            <w:tcW w:w="658" w:type="dxa"/>
            <w:tcBorders>
              <w:top w:val="nil"/>
            </w:tcBorders>
          </w:tcPr>
          <w:p w:rsidR="002E31F7" w:rsidRDefault="002E31F7">
            <w:pPr>
              <w:pStyle w:val="ConsPlusNonformat"/>
              <w:jc w:val="both"/>
            </w:pPr>
            <w:r>
              <w:rPr>
                <w:sz w:val="16"/>
              </w:rPr>
              <w:t xml:space="preserve"> 349 </w:t>
            </w:r>
          </w:p>
        </w:tc>
        <w:tc>
          <w:tcPr>
            <w:tcW w:w="658" w:type="dxa"/>
            <w:tcBorders>
              <w:top w:val="nil"/>
            </w:tcBorders>
          </w:tcPr>
          <w:p w:rsidR="002E31F7" w:rsidRDefault="002E31F7">
            <w:pPr>
              <w:pStyle w:val="ConsPlusNonformat"/>
              <w:jc w:val="both"/>
            </w:pPr>
            <w:r>
              <w:rPr>
                <w:sz w:val="16"/>
              </w:rPr>
              <w:t xml:space="preserve"> 334 </w:t>
            </w:r>
          </w:p>
        </w:tc>
        <w:tc>
          <w:tcPr>
            <w:tcW w:w="658" w:type="dxa"/>
            <w:tcBorders>
              <w:top w:val="nil"/>
            </w:tcBorders>
          </w:tcPr>
          <w:p w:rsidR="002E31F7" w:rsidRDefault="002E31F7">
            <w:pPr>
              <w:pStyle w:val="ConsPlusNonformat"/>
              <w:jc w:val="both"/>
            </w:pPr>
            <w:r>
              <w:rPr>
                <w:sz w:val="16"/>
              </w:rPr>
              <w:t xml:space="preserve"> 321 </w:t>
            </w:r>
          </w:p>
        </w:tc>
        <w:tc>
          <w:tcPr>
            <w:tcW w:w="658" w:type="dxa"/>
            <w:tcBorders>
              <w:top w:val="nil"/>
            </w:tcBorders>
          </w:tcPr>
          <w:p w:rsidR="002E31F7" w:rsidRDefault="002E31F7">
            <w:pPr>
              <w:pStyle w:val="ConsPlusNonformat"/>
              <w:jc w:val="both"/>
            </w:pPr>
            <w:r>
              <w:rPr>
                <w:sz w:val="16"/>
              </w:rPr>
              <w:t xml:space="preserve"> 310 </w:t>
            </w:r>
          </w:p>
        </w:tc>
        <w:tc>
          <w:tcPr>
            <w:tcW w:w="658" w:type="dxa"/>
            <w:tcBorders>
              <w:top w:val="nil"/>
            </w:tcBorders>
          </w:tcPr>
          <w:p w:rsidR="002E31F7" w:rsidRDefault="002E31F7">
            <w:pPr>
              <w:pStyle w:val="ConsPlusNonformat"/>
              <w:jc w:val="both"/>
            </w:pPr>
            <w:r>
              <w:rPr>
                <w:sz w:val="16"/>
              </w:rPr>
              <w:t xml:space="preserve"> 299 </w:t>
            </w:r>
          </w:p>
        </w:tc>
        <w:tc>
          <w:tcPr>
            <w:tcW w:w="658" w:type="dxa"/>
            <w:tcBorders>
              <w:top w:val="nil"/>
            </w:tcBorders>
          </w:tcPr>
          <w:p w:rsidR="002E31F7" w:rsidRDefault="002E31F7">
            <w:pPr>
              <w:pStyle w:val="ConsPlusNonformat"/>
              <w:jc w:val="both"/>
            </w:pPr>
            <w:r>
              <w:rPr>
                <w:sz w:val="16"/>
              </w:rPr>
              <w:t xml:space="preserve"> 290 </w:t>
            </w:r>
          </w:p>
        </w:tc>
      </w:tr>
      <w:tr w:rsidR="002E31F7">
        <w:trPr>
          <w:trHeight w:val="195"/>
        </w:trPr>
        <w:tc>
          <w:tcPr>
            <w:tcW w:w="658" w:type="dxa"/>
            <w:tcBorders>
              <w:top w:val="nil"/>
            </w:tcBorders>
          </w:tcPr>
          <w:p w:rsidR="002E31F7" w:rsidRDefault="002E31F7">
            <w:pPr>
              <w:pStyle w:val="ConsPlusNonformat"/>
              <w:jc w:val="both"/>
            </w:pPr>
            <w:r>
              <w:rPr>
                <w:sz w:val="16"/>
              </w:rPr>
              <w:t xml:space="preserve"> 70  </w:t>
            </w:r>
          </w:p>
        </w:tc>
        <w:tc>
          <w:tcPr>
            <w:tcW w:w="752" w:type="dxa"/>
            <w:tcBorders>
              <w:top w:val="nil"/>
            </w:tcBorders>
          </w:tcPr>
          <w:p w:rsidR="002E31F7" w:rsidRDefault="002E31F7">
            <w:pPr>
              <w:pStyle w:val="ConsPlusNonformat"/>
              <w:jc w:val="both"/>
            </w:pPr>
            <w:r>
              <w:rPr>
                <w:sz w:val="16"/>
              </w:rPr>
              <w:t xml:space="preserve"> 4299 </w:t>
            </w:r>
          </w:p>
        </w:tc>
        <w:tc>
          <w:tcPr>
            <w:tcW w:w="658" w:type="dxa"/>
            <w:tcBorders>
              <w:top w:val="nil"/>
            </w:tcBorders>
          </w:tcPr>
          <w:p w:rsidR="002E31F7" w:rsidRDefault="002E31F7">
            <w:pPr>
              <w:pStyle w:val="ConsPlusNonformat"/>
              <w:jc w:val="both"/>
            </w:pPr>
            <w:r>
              <w:rPr>
                <w:sz w:val="16"/>
              </w:rPr>
              <w:t xml:space="preserve">2064 </w:t>
            </w:r>
          </w:p>
        </w:tc>
        <w:tc>
          <w:tcPr>
            <w:tcW w:w="658" w:type="dxa"/>
            <w:tcBorders>
              <w:top w:val="nil"/>
            </w:tcBorders>
          </w:tcPr>
          <w:p w:rsidR="002E31F7" w:rsidRDefault="002E31F7">
            <w:pPr>
              <w:pStyle w:val="ConsPlusNonformat"/>
              <w:jc w:val="both"/>
            </w:pPr>
            <w:r>
              <w:rPr>
                <w:sz w:val="16"/>
              </w:rPr>
              <w:t xml:space="preserve">1397 </w:t>
            </w:r>
          </w:p>
        </w:tc>
        <w:tc>
          <w:tcPr>
            <w:tcW w:w="658" w:type="dxa"/>
            <w:tcBorders>
              <w:top w:val="nil"/>
            </w:tcBorders>
          </w:tcPr>
          <w:p w:rsidR="002E31F7" w:rsidRDefault="002E31F7">
            <w:pPr>
              <w:pStyle w:val="ConsPlusNonformat"/>
              <w:jc w:val="both"/>
            </w:pPr>
            <w:r>
              <w:rPr>
                <w:sz w:val="16"/>
              </w:rPr>
              <w:t xml:space="preserve">1074 </w:t>
            </w:r>
          </w:p>
        </w:tc>
        <w:tc>
          <w:tcPr>
            <w:tcW w:w="658" w:type="dxa"/>
            <w:tcBorders>
              <w:top w:val="nil"/>
            </w:tcBorders>
          </w:tcPr>
          <w:p w:rsidR="002E31F7" w:rsidRDefault="002E31F7">
            <w:pPr>
              <w:pStyle w:val="ConsPlusNonformat"/>
              <w:jc w:val="both"/>
            </w:pPr>
            <w:r>
              <w:rPr>
                <w:sz w:val="16"/>
              </w:rPr>
              <w:t xml:space="preserve"> 949 </w:t>
            </w:r>
          </w:p>
        </w:tc>
        <w:tc>
          <w:tcPr>
            <w:tcW w:w="658" w:type="dxa"/>
            <w:tcBorders>
              <w:top w:val="nil"/>
            </w:tcBorders>
          </w:tcPr>
          <w:p w:rsidR="002E31F7" w:rsidRDefault="002E31F7">
            <w:pPr>
              <w:pStyle w:val="ConsPlusNonformat"/>
              <w:jc w:val="both"/>
            </w:pPr>
            <w:r>
              <w:rPr>
                <w:sz w:val="16"/>
              </w:rPr>
              <w:t xml:space="preserve"> 883 </w:t>
            </w:r>
          </w:p>
        </w:tc>
        <w:tc>
          <w:tcPr>
            <w:tcW w:w="564" w:type="dxa"/>
            <w:tcBorders>
              <w:top w:val="nil"/>
            </w:tcBorders>
          </w:tcPr>
          <w:p w:rsidR="002E31F7" w:rsidRDefault="002E31F7">
            <w:pPr>
              <w:pStyle w:val="ConsPlusNonformat"/>
              <w:jc w:val="both"/>
            </w:pPr>
            <w:r>
              <w:rPr>
                <w:sz w:val="16"/>
              </w:rPr>
              <w:t xml:space="preserve">802 </w:t>
            </w:r>
          </w:p>
        </w:tc>
        <w:tc>
          <w:tcPr>
            <w:tcW w:w="658" w:type="dxa"/>
            <w:tcBorders>
              <w:top w:val="nil"/>
            </w:tcBorders>
          </w:tcPr>
          <w:p w:rsidR="002E31F7" w:rsidRDefault="002E31F7">
            <w:pPr>
              <w:pStyle w:val="ConsPlusNonformat"/>
              <w:jc w:val="both"/>
            </w:pPr>
            <w:r>
              <w:rPr>
                <w:sz w:val="16"/>
              </w:rPr>
              <w:t xml:space="preserve"> 757 </w:t>
            </w:r>
          </w:p>
        </w:tc>
        <w:tc>
          <w:tcPr>
            <w:tcW w:w="658" w:type="dxa"/>
            <w:tcBorders>
              <w:top w:val="nil"/>
            </w:tcBorders>
          </w:tcPr>
          <w:p w:rsidR="002E31F7" w:rsidRDefault="002E31F7">
            <w:pPr>
              <w:pStyle w:val="ConsPlusNonformat"/>
              <w:jc w:val="both"/>
            </w:pPr>
            <w:r>
              <w:rPr>
                <w:sz w:val="16"/>
              </w:rPr>
              <w:t xml:space="preserve"> 700 </w:t>
            </w:r>
          </w:p>
        </w:tc>
        <w:tc>
          <w:tcPr>
            <w:tcW w:w="658" w:type="dxa"/>
            <w:tcBorders>
              <w:top w:val="nil"/>
            </w:tcBorders>
          </w:tcPr>
          <w:p w:rsidR="002E31F7" w:rsidRDefault="002E31F7">
            <w:pPr>
              <w:pStyle w:val="ConsPlusNonformat"/>
              <w:jc w:val="both"/>
            </w:pPr>
            <w:r>
              <w:rPr>
                <w:sz w:val="16"/>
              </w:rPr>
              <w:t xml:space="preserve"> 667 </w:t>
            </w:r>
          </w:p>
        </w:tc>
        <w:tc>
          <w:tcPr>
            <w:tcW w:w="658" w:type="dxa"/>
            <w:tcBorders>
              <w:top w:val="nil"/>
            </w:tcBorders>
          </w:tcPr>
          <w:p w:rsidR="002E31F7" w:rsidRDefault="002E31F7">
            <w:pPr>
              <w:pStyle w:val="ConsPlusNonformat"/>
              <w:jc w:val="both"/>
            </w:pPr>
            <w:r>
              <w:rPr>
                <w:sz w:val="16"/>
              </w:rPr>
              <w:t xml:space="preserve"> 600 </w:t>
            </w:r>
          </w:p>
        </w:tc>
        <w:tc>
          <w:tcPr>
            <w:tcW w:w="658" w:type="dxa"/>
            <w:tcBorders>
              <w:top w:val="nil"/>
            </w:tcBorders>
          </w:tcPr>
          <w:p w:rsidR="002E31F7" w:rsidRDefault="002E31F7">
            <w:pPr>
              <w:pStyle w:val="ConsPlusNonformat"/>
              <w:jc w:val="both"/>
            </w:pPr>
            <w:r>
              <w:rPr>
                <w:sz w:val="16"/>
              </w:rPr>
              <w:t xml:space="preserve"> 548 </w:t>
            </w:r>
          </w:p>
        </w:tc>
        <w:tc>
          <w:tcPr>
            <w:tcW w:w="658" w:type="dxa"/>
            <w:tcBorders>
              <w:top w:val="nil"/>
            </w:tcBorders>
          </w:tcPr>
          <w:p w:rsidR="002E31F7" w:rsidRDefault="002E31F7">
            <w:pPr>
              <w:pStyle w:val="ConsPlusNonformat"/>
              <w:jc w:val="both"/>
            </w:pPr>
            <w:r>
              <w:rPr>
                <w:sz w:val="16"/>
              </w:rPr>
              <w:t xml:space="preserve"> 507 </w:t>
            </w:r>
          </w:p>
        </w:tc>
        <w:tc>
          <w:tcPr>
            <w:tcW w:w="658" w:type="dxa"/>
            <w:tcBorders>
              <w:top w:val="nil"/>
            </w:tcBorders>
          </w:tcPr>
          <w:p w:rsidR="002E31F7" w:rsidRDefault="002E31F7">
            <w:pPr>
              <w:pStyle w:val="ConsPlusNonformat"/>
              <w:jc w:val="both"/>
            </w:pPr>
            <w:r>
              <w:rPr>
                <w:sz w:val="16"/>
              </w:rPr>
              <w:t xml:space="preserve"> 473 </w:t>
            </w:r>
          </w:p>
        </w:tc>
        <w:tc>
          <w:tcPr>
            <w:tcW w:w="564" w:type="dxa"/>
            <w:tcBorders>
              <w:top w:val="nil"/>
            </w:tcBorders>
          </w:tcPr>
          <w:p w:rsidR="002E31F7" w:rsidRDefault="002E31F7">
            <w:pPr>
              <w:pStyle w:val="ConsPlusNonformat"/>
              <w:jc w:val="both"/>
            </w:pPr>
            <w:r>
              <w:rPr>
                <w:sz w:val="16"/>
              </w:rPr>
              <w:t xml:space="preserve">461 </w:t>
            </w:r>
          </w:p>
        </w:tc>
        <w:tc>
          <w:tcPr>
            <w:tcW w:w="658" w:type="dxa"/>
            <w:tcBorders>
              <w:top w:val="nil"/>
            </w:tcBorders>
          </w:tcPr>
          <w:p w:rsidR="002E31F7" w:rsidRDefault="002E31F7">
            <w:pPr>
              <w:pStyle w:val="ConsPlusNonformat"/>
              <w:jc w:val="both"/>
            </w:pPr>
            <w:r>
              <w:rPr>
                <w:sz w:val="16"/>
              </w:rPr>
              <w:t xml:space="preserve"> 445 </w:t>
            </w:r>
          </w:p>
        </w:tc>
        <w:tc>
          <w:tcPr>
            <w:tcW w:w="564" w:type="dxa"/>
            <w:tcBorders>
              <w:top w:val="nil"/>
            </w:tcBorders>
          </w:tcPr>
          <w:p w:rsidR="002E31F7" w:rsidRDefault="002E31F7">
            <w:pPr>
              <w:pStyle w:val="ConsPlusNonformat"/>
              <w:jc w:val="both"/>
            </w:pPr>
            <w:r>
              <w:rPr>
                <w:sz w:val="16"/>
              </w:rPr>
              <w:t xml:space="preserve">421 </w:t>
            </w:r>
          </w:p>
        </w:tc>
        <w:tc>
          <w:tcPr>
            <w:tcW w:w="658" w:type="dxa"/>
            <w:tcBorders>
              <w:top w:val="nil"/>
            </w:tcBorders>
          </w:tcPr>
          <w:p w:rsidR="002E31F7" w:rsidRDefault="002E31F7">
            <w:pPr>
              <w:pStyle w:val="ConsPlusNonformat"/>
              <w:jc w:val="both"/>
            </w:pPr>
            <w:r>
              <w:rPr>
                <w:sz w:val="16"/>
              </w:rPr>
              <w:t xml:space="preserve"> 412 </w:t>
            </w:r>
          </w:p>
        </w:tc>
        <w:tc>
          <w:tcPr>
            <w:tcW w:w="658" w:type="dxa"/>
            <w:tcBorders>
              <w:top w:val="nil"/>
            </w:tcBorders>
          </w:tcPr>
          <w:p w:rsidR="002E31F7" w:rsidRDefault="002E31F7">
            <w:pPr>
              <w:pStyle w:val="ConsPlusNonformat"/>
              <w:jc w:val="both"/>
            </w:pPr>
            <w:r>
              <w:rPr>
                <w:sz w:val="16"/>
              </w:rPr>
              <w:t xml:space="preserve"> 400 </w:t>
            </w:r>
          </w:p>
        </w:tc>
        <w:tc>
          <w:tcPr>
            <w:tcW w:w="658" w:type="dxa"/>
            <w:tcBorders>
              <w:top w:val="nil"/>
            </w:tcBorders>
          </w:tcPr>
          <w:p w:rsidR="002E31F7" w:rsidRDefault="002E31F7">
            <w:pPr>
              <w:pStyle w:val="ConsPlusNonformat"/>
              <w:jc w:val="both"/>
            </w:pPr>
            <w:r>
              <w:rPr>
                <w:sz w:val="16"/>
              </w:rPr>
              <w:t xml:space="preserve"> 383 </w:t>
            </w:r>
          </w:p>
        </w:tc>
        <w:tc>
          <w:tcPr>
            <w:tcW w:w="658" w:type="dxa"/>
            <w:tcBorders>
              <w:top w:val="nil"/>
            </w:tcBorders>
          </w:tcPr>
          <w:p w:rsidR="002E31F7" w:rsidRDefault="002E31F7">
            <w:pPr>
              <w:pStyle w:val="ConsPlusNonformat"/>
              <w:jc w:val="both"/>
            </w:pPr>
            <w:r>
              <w:rPr>
                <w:sz w:val="16"/>
              </w:rPr>
              <w:t xml:space="preserve"> 367 </w:t>
            </w:r>
          </w:p>
        </w:tc>
        <w:tc>
          <w:tcPr>
            <w:tcW w:w="658" w:type="dxa"/>
            <w:tcBorders>
              <w:top w:val="nil"/>
            </w:tcBorders>
          </w:tcPr>
          <w:p w:rsidR="002E31F7" w:rsidRDefault="002E31F7">
            <w:pPr>
              <w:pStyle w:val="ConsPlusNonformat"/>
              <w:jc w:val="both"/>
            </w:pPr>
            <w:r>
              <w:rPr>
                <w:sz w:val="16"/>
              </w:rPr>
              <w:t xml:space="preserve"> 354 </w:t>
            </w:r>
          </w:p>
        </w:tc>
        <w:tc>
          <w:tcPr>
            <w:tcW w:w="658" w:type="dxa"/>
            <w:tcBorders>
              <w:top w:val="nil"/>
            </w:tcBorders>
          </w:tcPr>
          <w:p w:rsidR="002E31F7" w:rsidRDefault="002E31F7">
            <w:pPr>
              <w:pStyle w:val="ConsPlusNonformat"/>
              <w:jc w:val="both"/>
            </w:pPr>
            <w:r>
              <w:rPr>
                <w:sz w:val="16"/>
              </w:rPr>
              <w:t xml:space="preserve"> 341 </w:t>
            </w:r>
          </w:p>
        </w:tc>
        <w:tc>
          <w:tcPr>
            <w:tcW w:w="658" w:type="dxa"/>
            <w:tcBorders>
              <w:top w:val="nil"/>
            </w:tcBorders>
          </w:tcPr>
          <w:p w:rsidR="002E31F7" w:rsidRDefault="002E31F7">
            <w:pPr>
              <w:pStyle w:val="ConsPlusNonformat"/>
              <w:jc w:val="both"/>
            </w:pPr>
            <w:r>
              <w:rPr>
                <w:sz w:val="16"/>
              </w:rPr>
              <w:t xml:space="preserve"> 331 </w:t>
            </w:r>
          </w:p>
        </w:tc>
      </w:tr>
      <w:tr w:rsidR="002E31F7">
        <w:trPr>
          <w:trHeight w:val="195"/>
        </w:trPr>
        <w:tc>
          <w:tcPr>
            <w:tcW w:w="658" w:type="dxa"/>
            <w:tcBorders>
              <w:top w:val="nil"/>
            </w:tcBorders>
          </w:tcPr>
          <w:p w:rsidR="002E31F7" w:rsidRDefault="002E31F7">
            <w:pPr>
              <w:pStyle w:val="ConsPlusNonformat"/>
              <w:jc w:val="both"/>
            </w:pPr>
            <w:r>
              <w:rPr>
                <w:sz w:val="16"/>
              </w:rPr>
              <w:t xml:space="preserve"> 75  </w:t>
            </w:r>
          </w:p>
        </w:tc>
        <w:tc>
          <w:tcPr>
            <w:tcW w:w="752" w:type="dxa"/>
            <w:tcBorders>
              <w:top w:val="nil"/>
            </w:tcBorders>
          </w:tcPr>
          <w:p w:rsidR="002E31F7" w:rsidRDefault="002E31F7">
            <w:pPr>
              <w:pStyle w:val="ConsPlusNonformat"/>
              <w:jc w:val="both"/>
            </w:pPr>
            <w:r>
              <w:rPr>
                <w:sz w:val="16"/>
              </w:rPr>
              <w:t xml:space="preserve"> 5158 </w:t>
            </w:r>
          </w:p>
        </w:tc>
        <w:tc>
          <w:tcPr>
            <w:tcW w:w="658" w:type="dxa"/>
            <w:tcBorders>
              <w:top w:val="nil"/>
            </w:tcBorders>
          </w:tcPr>
          <w:p w:rsidR="002E31F7" w:rsidRDefault="002E31F7">
            <w:pPr>
              <w:pStyle w:val="ConsPlusNonformat"/>
              <w:jc w:val="both"/>
            </w:pPr>
            <w:r>
              <w:rPr>
                <w:sz w:val="16"/>
              </w:rPr>
              <w:t xml:space="preserve">2432 </w:t>
            </w:r>
          </w:p>
        </w:tc>
        <w:tc>
          <w:tcPr>
            <w:tcW w:w="658" w:type="dxa"/>
            <w:tcBorders>
              <w:top w:val="nil"/>
            </w:tcBorders>
          </w:tcPr>
          <w:p w:rsidR="002E31F7" w:rsidRDefault="002E31F7">
            <w:pPr>
              <w:pStyle w:val="ConsPlusNonformat"/>
              <w:jc w:val="both"/>
            </w:pPr>
            <w:r>
              <w:rPr>
                <w:sz w:val="16"/>
              </w:rPr>
              <w:t xml:space="preserve">1635 </w:t>
            </w:r>
          </w:p>
        </w:tc>
        <w:tc>
          <w:tcPr>
            <w:tcW w:w="658" w:type="dxa"/>
            <w:tcBorders>
              <w:top w:val="nil"/>
            </w:tcBorders>
          </w:tcPr>
          <w:p w:rsidR="002E31F7" w:rsidRDefault="002E31F7">
            <w:pPr>
              <w:pStyle w:val="ConsPlusNonformat"/>
              <w:jc w:val="both"/>
            </w:pPr>
            <w:r>
              <w:rPr>
                <w:sz w:val="16"/>
              </w:rPr>
              <w:t xml:space="preserve">1251 </w:t>
            </w:r>
          </w:p>
        </w:tc>
        <w:tc>
          <w:tcPr>
            <w:tcW w:w="658" w:type="dxa"/>
            <w:tcBorders>
              <w:top w:val="nil"/>
            </w:tcBorders>
          </w:tcPr>
          <w:p w:rsidR="002E31F7" w:rsidRDefault="002E31F7">
            <w:pPr>
              <w:pStyle w:val="ConsPlusNonformat"/>
              <w:jc w:val="both"/>
            </w:pPr>
            <w:r>
              <w:rPr>
                <w:sz w:val="16"/>
              </w:rPr>
              <w:t xml:space="preserve">1103 </w:t>
            </w:r>
          </w:p>
        </w:tc>
        <w:tc>
          <w:tcPr>
            <w:tcW w:w="658" w:type="dxa"/>
            <w:tcBorders>
              <w:top w:val="nil"/>
            </w:tcBorders>
          </w:tcPr>
          <w:p w:rsidR="002E31F7" w:rsidRDefault="002E31F7">
            <w:pPr>
              <w:pStyle w:val="ConsPlusNonformat"/>
              <w:jc w:val="both"/>
            </w:pPr>
            <w:r>
              <w:rPr>
                <w:sz w:val="16"/>
              </w:rPr>
              <w:t xml:space="preserve">1025 </w:t>
            </w:r>
          </w:p>
        </w:tc>
        <w:tc>
          <w:tcPr>
            <w:tcW w:w="564" w:type="dxa"/>
            <w:tcBorders>
              <w:top w:val="nil"/>
            </w:tcBorders>
          </w:tcPr>
          <w:p w:rsidR="002E31F7" w:rsidRDefault="002E31F7">
            <w:pPr>
              <w:pStyle w:val="ConsPlusNonformat"/>
              <w:jc w:val="both"/>
            </w:pPr>
            <w:r>
              <w:rPr>
                <w:sz w:val="16"/>
              </w:rPr>
              <w:t xml:space="preserve">929 </w:t>
            </w:r>
          </w:p>
        </w:tc>
        <w:tc>
          <w:tcPr>
            <w:tcW w:w="658" w:type="dxa"/>
            <w:tcBorders>
              <w:top w:val="nil"/>
            </w:tcBorders>
          </w:tcPr>
          <w:p w:rsidR="002E31F7" w:rsidRDefault="002E31F7">
            <w:pPr>
              <w:pStyle w:val="ConsPlusNonformat"/>
              <w:jc w:val="both"/>
            </w:pPr>
            <w:r>
              <w:rPr>
                <w:sz w:val="16"/>
              </w:rPr>
              <w:t xml:space="preserve"> 876 </w:t>
            </w:r>
          </w:p>
        </w:tc>
        <w:tc>
          <w:tcPr>
            <w:tcW w:w="658" w:type="dxa"/>
            <w:tcBorders>
              <w:top w:val="nil"/>
            </w:tcBorders>
          </w:tcPr>
          <w:p w:rsidR="002E31F7" w:rsidRDefault="002E31F7">
            <w:pPr>
              <w:pStyle w:val="ConsPlusNonformat"/>
              <w:jc w:val="both"/>
            </w:pPr>
            <w:r>
              <w:rPr>
                <w:sz w:val="16"/>
              </w:rPr>
              <w:t xml:space="preserve"> 808 </w:t>
            </w:r>
          </w:p>
        </w:tc>
        <w:tc>
          <w:tcPr>
            <w:tcW w:w="658" w:type="dxa"/>
            <w:tcBorders>
              <w:top w:val="nil"/>
            </w:tcBorders>
          </w:tcPr>
          <w:p w:rsidR="002E31F7" w:rsidRDefault="002E31F7">
            <w:pPr>
              <w:pStyle w:val="ConsPlusNonformat"/>
              <w:jc w:val="both"/>
            </w:pPr>
            <w:r>
              <w:rPr>
                <w:sz w:val="16"/>
              </w:rPr>
              <w:t xml:space="preserve"> 770 </w:t>
            </w:r>
          </w:p>
        </w:tc>
        <w:tc>
          <w:tcPr>
            <w:tcW w:w="658" w:type="dxa"/>
            <w:tcBorders>
              <w:top w:val="nil"/>
            </w:tcBorders>
          </w:tcPr>
          <w:p w:rsidR="002E31F7" w:rsidRDefault="002E31F7">
            <w:pPr>
              <w:pStyle w:val="ConsPlusNonformat"/>
              <w:jc w:val="both"/>
            </w:pPr>
            <w:r>
              <w:rPr>
                <w:sz w:val="16"/>
              </w:rPr>
              <w:t xml:space="preserve"> 691 </w:t>
            </w:r>
          </w:p>
        </w:tc>
        <w:tc>
          <w:tcPr>
            <w:tcW w:w="658" w:type="dxa"/>
            <w:tcBorders>
              <w:top w:val="nil"/>
            </w:tcBorders>
          </w:tcPr>
          <w:p w:rsidR="002E31F7" w:rsidRDefault="002E31F7">
            <w:pPr>
              <w:pStyle w:val="ConsPlusNonformat"/>
              <w:jc w:val="both"/>
            </w:pPr>
            <w:r>
              <w:rPr>
                <w:sz w:val="16"/>
              </w:rPr>
              <w:t xml:space="preserve"> 630 </w:t>
            </w:r>
          </w:p>
        </w:tc>
        <w:tc>
          <w:tcPr>
            <w:tcW w:w="658" w:type="dxa"/>
            <w:tcBorders>
              <w:top w:val="nil"/>
            </w:tcBorders>
          </w:tcPr>
          <w:p w:rsidR="002E31F7" w:rsidRDefault="002E31F7">
            <w:pPr>
              <w:pStyle w:val="ConsPlusNonformat"/>
              <w:jc w:val="both"/>
            </w:pPr>
            <w:r>
              <w:rPr>
                <w:sz w:val="16"/>
              </w:rPr>
              <w:t xml:space="preserve"> 581 </w:t>
            </w:r>
          </w:p>
        </w:tc>
        <w:tc>
          <w:tcPr>
            <w:tcW w:w="658" w:type="dxa"/>
            <w:tcBorders>
              <w:top w:val="nil"/>
            </w:tcBorders>
          </w:tcPr>
          <w:p w:rsidR="002E31F7" w:rsidRDefault="002E31F7">
            <w:pPr>
              <w:pStyle w:val="ConsPlusNonformat"/>
              <w:jc w:val="both"/>
            </w:pPr>
            <w:r>
              <w:rPr>
                <w:sz w:val="16"/>
              </w:rPr>
              <w:t xml:space="preserve"> 541 </w:t>
            </w:r>
          </w:p>
        </w:tc>
        <w:tc>
          <w:tcPr>
            <w:tcW w:w="564" w:type="dxa"/>
            <w:tcBorders>
              <w:top w:val="nil"/>
            </w:tcBorders>
          </w:tcPr>
          <w:p w:rsidR="002E31F7" w:rsidRDefault="002E31F7">
            <w:pPr>
              <w:pStyle w:val="ConsPlusNonformat"/>
              <w:jc w:val="both"/>
            </w:pPr>
            <w:r>
              <w:rPr>
                <w:sz w:val="16"/>
              </w:rPr>
              <w:t xml:space="preserve">527 </w:t>
            </w:r>
          </w:p>
        </w:tc>
        <w:tc>
          <w:tcPr>
            <w:tcW w:w="658" w:type="dxa"/>
            <w:tcBorders>
              <w:top w:val="nil"/>
            </w:tcBorders>
          </w:tcPr>
          <w:p w:rsidR="002E31F7" w:rsidRDefault="002E31F7">
            <w:pPr>
              <w:pStyle w:val="ConsPlusNonformat"/>
              <w:jc w:val="both"/>
            </w:pPr>
            <w:r>
              <w:rPr>
                <w:sz w:val="16"/>
              </w:rPr>
              <w:t xml:space="preserve"> 508 </w:t>
            </w:r>
          </w:p>
        </w:tc>
        <w:tc>
          <w:tcPr>
            <w:tcW w:w="564" w:type="dxa"/>
            <w:tcBorders>
              <w:top w:val="nil"/>
            </w:tcBorders>
          </w:tcPr>
          <w:p w:rsidR="002E31F7" w:rsidRDefault="002E31F7">
            <w:pPr>
              <w:pStyle w:val="ConsPlusNonformat"/>
              <w:jc w:val="both"/>
            </w:pPr>
            <w:r>
              <w:rPr>
                <w:sz w:val="16"/>
              </w:rPr>
              <w:t xml:space="preserve">480 </w:t>
            </w:r>
          </w:p>
        </w:tc>
        <w:tc>
          <w:tcPr>
            <w:tcW w:w="658" w:type="dxa"/>
            <w:tcBorders>
              <w:top w:val="nil"/>
            </w:tcBorders>
          </w:tcPr>
          <w:p w:rsidR="002E31F7" w:rsidRDefault="002E31F7">
            <w:pPr>
              <w:pStyle w:val="ConsPlusNonformat"/>
              <w:jc w:val="both"/>
            </w:pPr>
            <w:r>
              <w:rPr>
                <w:sz w:val="16"/>
              </w:rPr>
              <w:t xml:space="preserve"> 470 </w:t>
            </w:r>
          </w:p>
        </w:tc>
        <w:tc>
          <w:tcPr>
            <w:tcW w:w="658" w:type="dxa"/>
            <w:tcBorders>
              <w:top w:val="nil"/>
            </w:tcBorders>
          </w:tcPr>
          <w:p w:rsidR="002E31F7" w:rsidRDefault="002E31F7">
            <w:pPr>
              <w:pStyle w:val="ConsPlusNonformat"/>
              <w:jc w:val="both"/>
            </w:pPr>
            <w:r>
              <w:rPr>
                <w:sz w:val="16"/>
              </w:rPr>
              <w:t xml:space="preserve"> 456 </w:t>
            </w:r>
          </w:p>
        </w:tc>
        <w:tc>
          <w:tcPr>
            <w:tcW w:w="658" w:type="dxa"/>
            <w:tcBorders>
              <w:top w:val="nil"/>
            </w:tcBorders>
          </w:tcPr>
          <w:p w:rsidR="002E31F7" w:rsidRDefault="002E31F7">
            <w:pPr>
              <w:pStyle w:val="ConsPlusNonformat"/>
              <w:jc w:val="both"/>
            </w:pPr>
            <w:r>
              <w:rPr>
                <w:sz w:val="16"/>
              </w:rPr>
              <w:t xml:space="preserve"> 435 </w:t>
            </w:r>
          </w:p>
        </w:tc>
        <w:tc>
          <w:tcPr>
            <w:tcW w:w="658" w:type="dxa"/>
            <w:tcBorders>
              <w:top w:val="nil"/>
            </w:tcBorders>
          </w:tcPr>
          <w:p w:rsidR="002E31F7" w:rsidRDefault="002E31F7">
            <w:pPr>
              <w:pStyle w:val="ConsPlusNonformat"/>
              <w:jc w:val="both"/>
            </w:pPr>
            <w:r>
              <w:rPr>
                <w:sz w:val="16"/>
              </w:rPr>
              <w:t xml:space="preserve"> 417 </w:t>
            </w:r>
          </w:p>
        </w:tc>
        <w:tc>
          <w:tcPr>
            <w:tcW w:w="658" w:type="dxa"/>
            <w:tcBorders>
              <w:top w:val="nil"/>
            </w:tcBorders>
          </w:tcPr>
          <w:p w:rsidR="002E31F7" w:rsidRDefault="002E31F7">
            <w:pPr>
              <w:pStyle w:val="ConsPlusNonformat"/>
              <w:jc w:val="both"/>
            </w:pPr>
            <w:r>
              <w:rPr>
                <w:sz w:val="16"/>
              </w:rPr>
              <w:t xml:space="preserve"> 401 </w:t>
            </w:r>
          </w:p>
        </w:tc>
        <w:tc>
          <w:tcPr>
            <w:tcW w:w="658" w:type="dxa"/>
            <w:tcBorders>
              <w:top w:val="nil"/>
            </w:tcBorders>
          </w:tcPr>
          <w:p w:rsidR="002E31F7" w:rsidRDefault="002E31F7">
            <w:pPr>
              <w:pStyle w:val="ConsPlusNonformat"/>
              <w:jc w:val="both"/>
            </w:pPr>
            <w:r>
              <w:rPr>
                <w:sz w:val="16"/>
              </w:rPr>
              <w:t xml:space="preserve"> 387 </w:t>
            </w:r>
          </w:p>
        </w:tc>
        <w:tc>
          <w:tcPr>
            <w:tcW w:w="658" w:type="dxa"/>
            <w:tcBorders>
              <w:top w:val="nil"/>
            </w:tcBorders>
          </w:tcPr>
          <w:p w:rsidR="002E31F7" w:rsidRDefault="002E31F7">
            <w:pPr>
              <w:pStyle w:val="ConsPlusNonformat"/>
              <w:jc w:val="both"/>
            </w:pPr>
            <w:r>
              <w:rPr>
                <w:sz w:val="16"/>
              </w:rPr>
              <w:t xml:space="preserve"> 374 </w:t>
            </w:r>
          </w:p>
        </w:tc>
      </w:tr>
      <w:tr w:rsidR="002E31F7">
        <w:trPr>
          <w:trHeight w:val="195"/>
        </w:trPr>
        <w:tc>
          <w:tcPr>
            <w:tcW w:w="658" w:type="dxa"/>
            <w:tcBorders>
              <w:top w:val="nil"/>
            </w:tcBorders>
          </w:tcPr>
          <w:p w:rsidR="002E31F7" w:rsidRDefault="002E31F7">
            <w:pPr>
              <w:pStyle w:val="ConsPlusNonformat"/>
              <w:jc w:val="both"/>
            </w:pPr>
            <w:r>
              <w:rPr>
                <w:sz w:val="16"/>
              </w:rPr>
              <w:t xml:space="preserve"> 80  </w:t>
            </w:r>
          </w:p>
        </w:tc>
        <w:tc>
          <w:tcPr>
            <w:tcW w:w="752" w:type="dxa"/>
            <w:tcBorders>
              <w:top w:val="nil"/>
            </w:tcBorders>
          </w:tcPr>
          <w:p w:rsidR="002E31F7" w:rsidRDefault="002E31F7">
            <w:pPr>
              <w:pStyle w:val="ConsPlusNonformat"/>
              <w:jc w:val="both"/>
            </w:pPr>
            <w:r>
              <w:rPr>
                <w:sz w:val="16"/>
              </w:rPr>
              <w:t xml:space="preserve"> 6114 </w:t>
            </w:r>
          </w:p>
        </w:tc>
        <w:tc>
          <w:tcPr>
            <w:tcW w:w="658" w:type="dxa"/>
            <w:tcBorders>
              <w:top w:val="nil"/>
            </w:tcBorders>
          </w:tcPr>
          <w:p w:rsidR="002E31F7" w:rsidRDefault="002E31F7">
            <w:pPr>
              <w:pStyle w:val="ConsPlusNonformat"/>
              <w:jc w:val="both"/>
            </w:pPr>
            <w:r>
              <w:rPr>
                <w:sz w:val="16"/>
              </w:rPr>
              <w:t xml:space="preserve">2838 </w:t>
            </w:r>
          </w:p>
        </w:tc>
        <w:tc>
          <w:tcPr>
            <w:tcW w:w="658" w:type="dxa"/>
            <w:tcBorders>
              <w:top w:val="nil"/>
            </w:tcBorders>
          </w:tcPr>
          <w:p w:rsidR="002E31F7" w:rsidRDefault="002E31F7">
            <w:pPr>
              <w:pStyle w:val="ConsPlusNonformat"/>
              <w:jc w:val="both"/>
            </w:pPr>
            <w:r>
              <w:rPr>
                <w:sz w:val="16"/>
              </w:rPr>
              <w:t xml:space="preserve">1895 </w:t>
            </w:r>
          </w:p>
        </w:tc>
        <w:tc>
          <w:tcPr>
            <w:tcW w:w="658" w:type="dxa"/>
            <w:tcBorders>
              <w:top w:val="nil"/>
            </w:tcBorders>
          </w:tcPr>
          <w:p w:rsidR="002E31F7" w:rsidRDefault="002E31F7">
            <w:pPr>
              <w:pStyle w:val="ConsPlusNonformat"/>
              <w:jc w:val="both"/>
            </w:pPr>
            <w:r>
              <w:rPr>
                <w:sz w:val="16"/>
              </w:rPr>
              <w:t xml:space="preserve">1444 </w:t>
            </w:r>
          </w:p>
        </w:tc>
        <w:tc>
          <w:tcPr>
            <w:tcW w:w="658" w:type="dxa"/>
            <w:tcBorders>
              <w:top w:val="nil"/>
            </w:tcBorders>
          </w:tcPr>
          <w:p w:rsidR="002E31F7" w:rsidRDefault="002E31F7">
            <w:pPr>
              <w:pStyle w:val="ConsPlusNonformat"/>
              <w:jc w:val="both"/>
            </w:pPr>
            <w:r>
              <w:rPr>
                <w:sz w:val="16"/>
              </w:rPr>
              <w:t xml:space="preserve">1271 </w:t>
            </w:r>
          </w:p>
        </w:tc>
        <w:tc>
          <w:tcPr>
            <w:tcW w:w="658" w:type="dxa"/>
            <w:tcBorders>
              <w:top w:val="nil"/>
            </w:tcBorders>
          </w:tcPr>
          <w:p w:rsidR="002E31F7" w:rsidRDefault="002E31F7">
            <w:pPr>
              <w:pStyle w:val="ConsPlusNonformat"/>
              <w:jc w:val="both"/>
            </w:pPr>
            <w:r>
              <w:rPr>
                <w:sz w:val="16"/>
              </w:rPr>
              <w:t xml:space="preserve">1179 </w:t>
            </w:r>
          </w:p>
        </w:tc>
        <w:tc>
          <w:tcPr>
            <w:tcW w:w="564" w:type="dxa"/>
            <w:tcBorders>
              <w:top w:val="nil"/>
            </w:tcBorders>
          </w:tcPr>
          <w:p w:rsidR="002E31F7" w:rsidRDefault="002E31F7">
            <w:pPr>
              <w:pStyle w:val="ConsPlusNonformat"/>
              <w:jc w:val="both"/>
            </w:pPr>
            <w:r>
              <w:rPr>
                <w:sz w:val="16"/>
              </w:rPr>
              <w:t>1067</w:t>
            </w:r>
          </w:p>
        </w:tc>
        <w:tc>
          <w:tcPr>
            <w:tcW w:w="658" w:type="dxa"/>
            <w:tcBorders>
              <w:top w:val="nil"/>
            </w:tcBorders>
          </w:tcPr>
          <w:p w:rsidR="002E31F7" w:rsidRDefault="002E31F7">
            <w:pPr>
              <w:pStyle w:val="ConsPlusNonformat"/>
              <w:jc w:val="both"/>
            </w:pPr>
            <w:r>
              <w:rPr>
                <w:sz w:val="16"/>
              </w:rPr>
              <w:t xml:space="preserve">1005 </w:t>
            </w:r>
          </w:p>
        </w:tc>
        <w:tc>
          <w:tcPr>
            <w:tcW w:w="658" w:type="dxa"/>
            <w:tcBorders>
              <w:top w:val="nil"/>
            </w:tcBorders>
          </w:tcPr>
          <w:p w:rsidR="002E31F7" w:rsidRDefault="002E31F7">
            <w:pPr>
              <w:pStyle w:val="ConsPlusNonformat"/>
              <w:jc w:val="both"/>
            </w:pPr>
            <w:r>
              <w:rPr>
                <w:sz w:val="16"/>
              </w:rPr>
              <w:t xml:space="preserve"> 926 </w:t>
            </w:r>
          </w:p>
        </w:tc>
        <w:tc>
          <w:tcPr>
            <w:tcW w:w="658" w:type="dxa"/>
            <w:tcBorders>
              <w:top w:val="nil"/>
            </w:tcBorders>
          </w:tcPr>
          <w:p w:rsidR="002E31F7" w:rsidRDefault="002E31F7">
            <w:pPr>
              <w:pStyle w:val="ConsPlusNonformat"/>
              <w:jc w:val="both"/>
            </w:pPr>
            <w:r>
              <w:rPr>
                <w:sz w:val="16"/>
              </w:rPr>
              <w:t xml:space="preserve"> 881 </w:t>
            </w:r>
          </w:p>
        </w:tc>
        <w:tc>
          <w:tcPr>
            <w:tcW w:w="658" w:type="dxa"/>
            <w:tcBorders>
              <w:top w:val="nil"/>
            </w:tcBorders>
          </w:tcPr>
          <w:p w:rsidR="002E31F7" w:rsidRDefault="002E31F7">
            <w:pPr>
              <w:pStyle w:val="ConsPlusNonformat"/>
              <w:jc w:val="both"/>
            </w:pPr>
            <w:r>
              <w:rPr>
                <w:sz w:val="16"/>
              </w:rPr>
              <w:t xml:space="preserve"> 789 </w:t>
            </w:r>
          </w:p>
        </w:tc>
        <w:tc>
          <w:tcPr>
            <w:tcW w:w="658" w:type="dxa"/>
            <w:tcBorders>
              <w:top w:val="nil"/>
            </w:tcBorders>
          </w:tcPr>
          <w:p w:rsidR="002E31F7" w:rsidRDefault="002E31F7">
            <w:pPr>
              <w:pStyle w:val="ConsPlusNonformat"/>
              <w:jc w:val="both"/>
            </w:pPr>
            <w:r>
              <w:rPr>
                <w:sz w:val="16"/>
              </w:rPr>
              <w:t xml:space="preserve"> 718 </w:t>
            </w:r>
          </w:p>
        </w:tc>
        <w:tc>
          <w:tcPr>
            <w:tcW w:w="658" w:type="dxa"/>
            <w:tcBorders>
              <w:top w:val="nil"/>
            </w:tcBorders>
          </w:tcPr>
          <w:p w:rsidR="002E31F7" w:rsidRDefault="002E31F7">
            <w:pPr>
              <w:pStyle w:val="ConsPlusNonformat"/>
              <w:jc w:val="both"/>
            </w:pPr>
            <w:r>
              <w:rPr>
                <w:sz w:val="16"/>
              </w:rPr>
              <w:t xml:space="preserve"> 661 </w:t>
            </w:r>
          </w:p>
        </w:tc>
        <w:tc>
          <w:tcPr>
            <w:tcW w:w="658" w:type="dxa"/>
            <w:tcBorders>
              <w:top w:val="nil"/>
            </w:tcBorders>
          </w:tcPr>
          <w:p w:rsidR="002E31F7" w:rsidRDefault="002E31F7">
            <w:pPr>
              <w:pStyle w:val="ConsPlusNonformat"/>
              <w:jc w:val="both"/>
            </w:pPr>
            <w:r>
              <w:rPr>
                <w:sz w:val="16"/>
              </w:rPr>
              <w:t xml:space="preserve"> 615 </w:t>
            </w:r>
          </w:p>
        </w:tc>
        <w:tc>
          <w:tcPr>
            <w:tcW w:w="564" w:type="dxa"/>
            <w:tcBorders>
              <w:top w:val="nil"/>
            </w:tcBorders>
          </w:tcPr>
          <w:p w:rsidR="002E31F7" w:rsidRDefault="002E31F7">
            <w:pPr>
              <w:pStyle w:val="ConsPlusNonformat"/>
              <w:jc w:val="both"/>
            </w:pPr>
            <w:r>
              <w:rPr>
                <w:sz w:val="16"/>
              </w:rPr>
              <w:t xml:space="preserve">598 </w:t>
            </w:r>
          </w:p>
        </w:tc>
        <w:tc>
          <w:tcPr>
            <w:tcW w:w="658" w:type="dxa"/>
            <w:tcBorders>
              <w:top w:val="nil"/>
            </w:tcBorders>
          </w:tcPr>
          <w:p w:rsidR="002E31F7" w:rsidRDefault="002E31F7">
            <w:pPr>
              <w:pStyle w:val="ConsPlusNonformat"/>
              <w:jc w:val="both"/>
            </w:pPr>
            <w:r>
              <w:rPr>
                <w:sz w:val="16"/>
              </w:rPr>
              <w:t xml:space="preserve"> 576 </w:t>
            </w:r>
          </w:p>
        </w:tc>
        <w:tc>
          <w:tcPr>
            <w:tcW w:w="564" w:type="dxa"/>
            <w:tcBorders>
              <w:top w:val="nil"/>
            </w:tcBorders>
          </w:tcPr>
          <w:p w:rsidR="002E31F7" w:rsidRDefault="002E31F7">
            <w:pPr>
              <w:pStyle w:val="ConsPlusNonformat"/>
              <w:jc w:val="both"/>
            </w:pPr>
            <w:r>
              <w:rPr>
                <w:sz w:val="16"/>
              </w:rPr>
              <w:t xml:space="preserve">543 </w:t>
            </w:r>
          </w:p>
        </w:tc>
        <w:tc>
          <w:tcPr>
            <w:tcW w:w="658" w:type="dxa"/>
            <w:tcBorders>
              <w:top w:val="nil"/>
            </w:tcBorders>
          </w:tcPr>
          <w:p w:rsidR="002E31F7" w:rsidRDefault="002E31F7">
            <w:pPr>
              <w:pStyle w:val="ConsPlusNonformat"/>
              <w:jc w:val="both"/>
            </w:pPr>
            <w:r>
              <w:rPr>
                <w:sz w:val="16"/>
              </w:rPr>
              <w:t xml:space="preserve"> 532 </w:t>
            </w:r>
          </w:p>
        </w:tc>
        <w:tc>
          <w:tcPr>
            <w:tcW w:w="658" w:type="dxa"/>
            <w:tcBorders>
              <w:top w:val="nil"/>
            </w:tcBorders>
          </w:tcPr>
          <w:p w:rsidR="002E31F7" w:rsidRDefault="002E31F7">
            <w:pPr>
              <w:pStyle w:val="ConsPlusNonformat"/>
              <w:jc w:val="both"/>
            </w:pPr>
            <w:r>
              <w:rPr>
                <w:sz w:val="16"/>
              </w:rPr>
              <w:t xml:space="preserve"> 515 </w:t>
            </w:r>
          </w:p>
        </w:tc>
        <w:tc>
          <w:tcPr>
            <w:tcW w:w="658" w:type="dxa"/>
            <w:tcBorders>
              <w:top w:val="nil"/>
            </w:tcBorders>
          </w:tcPr>
          <w:p w:rsidR="002E31F7" w:rsidRDefault="002E31F7">
            <w:pPr>
              <w:pStyle w:val="ConsPlusNonformat"/>
              <w:jc w:val="both"/>
            </w:pPr>
            <w:r>
              <w:rPr>
                <w:sz w:val="16"/>
              </w:rPr>
              <w:t xml:space="preserve"> 491 </w:t>
            </w:r>
          </w:p>
        </w:tc>
        <w:tc>
          <w:tcPr>
            <w:tcW w:w="658" w:type="dxa"/>
            <w:tcBorders>
              <w:top w:val="nil"/>
            </w:tcBorders>
          </w:tcPr>
          <w:p w:rsidR="002E31F7" w:rsidRDefault="002E31F7">
            <w:pPr>
              <w:pStyle w:val="ConsPlusNonformat"/>
              <w:jc w:val="both"/>
            </w:pPr>
            <w:r>
              <w:rPr>
                <w:sz w:val="16"/>
              </w:rPr>
              <w:t xml:space="preserve"> 470 </w:t>
            </w:r>
          </w:p>
        </w:tc>
        <w:tc>
          <w:tcPr>
            <w:tcW w:w="658" w:type="dxa"/>
            <w:tcBorders>
              <w:top w:val="nil"/>
            </w:tcBorders>
          </w:tcPr>
          <w:p w:rsidR="002E31F7" w:rsidRDefault="002E31F7">
            <w:pPr>
              <w:pStyle w:val="ConsPlusNonformat"/>
              <w:jc w:val="both"/>
            </w:pPr>
            <w:r>
              <w:rPr>
                <w:sz w:val="16"/>
              </w:rPr>
              <w:t xml:space="preserve"> 452 </w:t>
            </w:r>
          </w:p>
        </w:tc>
        <w:tc>
          <w:tcPr>
            <w:tcW w:w="658" w:type="dxa"/>
            <w:tcBorders>
              <w:top w:val="nil"/>
            </w:tcBorders>
          </w:tcPr>
          <w:p w:rsidR="002E31F7" w:rsidRDefault="002E31F7">
            <w:pPr>
              <w:pStyle w:val="ConsPlusNonformat"/>
              <w:jc w:val="both"/>
            </w:pPr>
            <w:r>
              <w:rPr>
                <w:sz w:val="16"/>
              </w:rPr>
              <w:t xml:space="preserve"> 435 </w:t>
            </w:r>
          </w:p>
        </w:tc>
        <w:tc>
          <w:tcPr>
            <w:tcW w:w="658" w:type="dxa"/>
            <w:tcBorders>
              <w:top w:val="nil"/>
            </w:tcBorders>
          </w:tcPr>
          <w:p w:rsidR="002E31F7" w:rsidRDefault="002E31F7">
            <w:pPr>
              <w:pStyle w:val="ConsPlusNonformat"/>
              <w:jc w:val="both"/>
            </w:pPr>
            <w:r>
              <w:rPr>
                <w:sz w:val="16"/>
              </w:rPr>
              <w:t xml:space="preserve"> 420 </w:t>
            </w:r>
          </w:p>
        </w:tc>
      </w:tr>
      <w:tr w:rsidR="002E31F7">
        <w:trPr>
          <w:trHeight w:val="195"/>
        </w:trPr>
        <w:tc>
          <w:tcPr>
            <w:tcW w:w="658" w:type="dxa"/>
            <w:tcBorders>
              <w:top w:val="nil"/>
            </w:tcBorders>
          </w:tcPr>
          <w:p w:rsidR="002E31F7" w:rsidRDefault="002E31F7">
            <w:pPr>
              <w:pStyle w:val="ConsPlusNonformat"/>
              <w:jc w:val="both"/>
            </w:pPr>
            <w:r>
              <w:rPr>
                <w:sz w:val="16"/>
              </w:rPr>
              <w:t xml:space="preserve"> 85  </w:t>
            </w:r>
          </w:p>
        </w:tc>
        <w:tc>
          <w:tcPr>
            <w:tcW w:w="752" w:type="dxa"/>
            <w:tcBorders>
              <w:top w:val="nil"/>
            </w:tcBorders>
          </w:tcPr>
          <w:p w:rsidR="002E31F7" w:rsidRDefault="002E31F7">
            <w:pPr>
              <w:pStyle w:val="ConsPlusNonformat"/>
              <w:jc w:val="both"/>
            </w:pPr>
            <w:r>
              <w:rPr>
                <w:sz w:val="16"/>
              </w:rPr>
              <w:t xml:space="preserve"> 7170 </w:t>
            </w:r>
          </w:p>
        </w:tc>
        <w:tc>
          <w:tcPr>
            <w:tcW w:w="658" w:type="dxa"/>
            <w:tcBorders>
              <w:top w:val="nil"/>
            </w:tcBorders>
          </w:tcPr>
          <w:p w:rsidR="002E31F7" w:rsidRDefault="002E31F7">
            <w:pPr>
              <w:pStyle w:val="ConsPlusNonformat"/>
              <w:jc w:val="both"/>
            </w:pPr>
            <w:r>
              <w:rPr>
                <w:sz w:val="16"/>
              </w:rPr>
              <w:t xml:space="preserve">3280 </w:t>
            </w:r>
          </w:p>
        </w:tc>
        <w:tc>
          <w:tcPr>
            <w:tcW w:w="658" w:type="dxa"/>
            <w:tcBorders>
              <w:top w:val="nil"/>
            </w:tcBorders>
          </w:tcPr>
          <w:p w:rsidR="002E31F7" w:rsidRDefault="002E31F7">
            <w:pPr>
              <w:pStyle w:val="ConsPlusNonformat"/>
              <w:jc w:val="both"/>
            </w:pPr>
            <w:r>
              <w:rPr>
                <w:sz w:val="16"/>
              </w:rPr>
              <w:t xml:space="preserve">2178 </w:t>
            </w:r>
          </w:p>
        </w:tc>
        <w:tc>
          <w:tcPr>
            <w:tcW w:w="658" w:type="dxa"/>
            <w:tcBorders>
              <w:top w:val="nil"/>
            </w:tcBorders>
          </w:tcPr>
          <w:p w:rsidR="002E31F7" w:rsidRDefault="002E31F7">
            <w:pPr>
              <w:pStyle w:val="ConsPlusNonformat"/>
              <w:jc w:val="both"/>
            </w:pPr>
            <w:r>
              <w:rPr>
                <w:sz w:val="16"/>
              </w:rPr>
              <w:t xml:space="preserve">1654 </w:t>
            </w:r>
          </w:p>
        </w:tc>
        <w:tc>
          <w:tcPr>
            <w:tcW w:w="658" w:type="dxa"/>
            <w:tcBorders>
              <w:top w:val="nil"/>
            </w:tcBorders>
          </w:tcPr>
          <w:p w:rsidR="002E31F7" w:rsidRDefault="002E31F7">
            <w:pPr>
              <w:pStyle w:val="ConsPlusNonformat"/>
              <w:jc w:val="both"/>
            </w:pPr>
            <w:r>
              <w:rPr>
                <w:sz w:val="16"/>
              </w:rPr>
              <w:t xml:space="preserve">1453 </w:t>
            </w:r>
          </w:p>
        </w:tc>
        <w:tc>
          <w:tcPr>
            <w:tcW w:w="658" w:type="dxa"/>
            <w:tcBorders>
              <w:top w:val="nil"/>
            </w:tcBorders>
          </w:tcPr>
          <w:p w:rsidR="002E31F7" w:rsidRDefault="002E31F7">
            <w:pPr>
              <w:pStyle w:val="ConsPlusNonformat"/>
              <w:jc w:val="both"/>
            </w:pPr>
            <w:r>
              <w:rPr>
                <w:sz w:val="16"/>
              </w:rPr>
              <w:t xml:space="preserve">1347 </w:t>
            </w:r>
          </w:p>
        </w:tc>
        <w:tc>
          <w:tcPr>
            <w:tcW w:w="564" w:type="dxa"/>
            <w:tcBorders>
              <w:top w:val="nil"/>
            </w:tcBorders>
          </w:tcPr>
          <w:p w:rsidR="002E31F7" w:rsidRDefault="002E31F7">
            <w:pPr>
              <w:pStyle w:val="ConsPlusNonformat"/>
              <w:jc w:val="both"/>
            </w:pPr>
            <w:r>
              <w:rPr>
                <w:sz w:val="16"/>
              </w:rPr>
              <w:t>1217</w:t>
            </w:r>
          </w:p>
        </w:tc>
        <w:tc>
          <w:tcPr>
            <w:tcW w:w="658" w:type="dxa"/>
            <w:tcBorders>
              <w:top w:val="nil"/>
            </w:tcBorders>
          </w:tcPr>
          <w:p w:rsidR="002E31F7" w:rsidRDefault="002E31F7">
            <w:pPr>
              <w:pStyle w:val="ConsPlusNonformat"/>
              <w:jc w:val="both"/>
            </w:pPr>
            <w:r>
              <w:rPr>
                <w:sz w:val="16"/>
              </w:rPr>
              <w:t xml:space="preserve">1145 </w:t>
            </w:r>
          </w:p>
        </w:tc>
        <w:tc>
          <w:tcPr>
            <w:tcW w:w="658" w:type="dxa"/>
            <w:tcBorders>
              <w:top w:val="nil"/>
            </w:tcBorders>
          </w:tcPr>
          <w:p w:rsidR="002E31F7" w:rsidRDefault="002E31F7">
            <w:pPr>
              <w:pStyle w:val="ConsPlusNonformat"/>
              <w:jc w:val="both"/>
            </w:pPr>
            <w:r>
              <w:rPr>
                <w:sz w:val="16"/>
              </w:rPr>
              <w:t xml:space="preserve">1054 </w:t>
            </w:r>
          </w:p>
        </w:tc>
        <w:tc>
          <w:tcPr>
            <w:tcW w:w="658" w:type="dxa"/>
            <w:tcBorders>
              <w:top w:val="nil"/>
            </w:tcBorders>
          </w:tcPr>
          <w:p w:rsidR="002E31F7" w:rsidRDefault="002E31F7">
            <w:pPr>
              <w:pStyle w:val="ConsPlusNonformat"/>
              <w:jc w:val="both"/>
            </w:pPr>
            <w:r>
              <w:rPr>
                <w:sz w:val="16"/>
              </w:rPr>
              <w:t xml:space="preserve">1002 </w:t>
            </w:r>
          </w:p>
        </w:tc>
        <w:tc>
          <w:tcPr>
            <w:tcW w:w="658" w:type="dxa"/>
            <w:tcBorders>
              <w:top w:val="nil"/>
            </w:tcBorders>
          </w:tcPr>
          <w:p w:rsidR="002E31F7" w:rsidRDefault="002E31F7">
            <w:pPr>
              <w:pStyle w:val="ConsPlusNonformat"/>
              <w:jc w:val="both"/>
            </w:pPr>
            <w:r>
              <w:rPr>
                <w:sz w:val="16"/>
              </w:rPr>
              <w:t xml:space="preserve"> 895 </w:t>
            </w:r>
          </w:p>
        </w:tc>
        <w:tc>
          <w:tcPr>
            <w:tcW w:w="658" w:type="dxa"/>
            <w:tcBorders>
              <w:top w:val="nil"/>
            </w:tcBorders>
          </w:tcPr>
          <w:p w:rsidR="002E31F7" w:rsidRDefault="002E31F7">
            <w:pPr>
              <w:pStyle w:val="ConsPlusNonformat"/>
              <w:jc w:val="both"/>
            </w:pPr>
            <w:r>
              <w:rPr>
                <w:sz w:val="16"/>
              </w:rPr>
              <w:t xml:space="preserve"> 813 </w:t>
            </w:r>
          </w:p>
        </w:tc>
        <w:tc>
          <w:tcPr>
            <w:tcW w:w="658" w:type="dxa"/>
            <w:tcBorders>
              <w:top w:val="nil"/>
            </w:tcBorders>
          </w:tcPr>
          <w:p w:rsidR="002E31F7" w:rsidRDefault="002E31F7">
            <w:pPr>
              <w:pStyle w:val="ConsPlusNonformat"/>
              <w:jc w:val="both"/>
            </w:pPr>
            <w:r>
              <w:rPr>
                <w:sz w:val="16"/>
              </w:rPr>
              <w:t xml:space="preserve"> 747 </w:t>
            </w:r>
          </w:p>
        </w:tc>
        <w:tc>
          <w:tcPr>
            <w:tcW w:w="658" w:type="dxa"/>
            <w:tcBorders>
              <w:top w:val="nil"/>
            </w:tcBorders>
          </w:tcPr>
          <w:p w:rsidR="002E31F7" w:rsidRDefault="002E31F7">
            <w:pPr>
              <w:pStyle w:val="ConsPlusNonformat"/>
              <w:jc w:val="both"/>
            </w:pPr>
            <w:r>
              <w:rPr>
                <w:sz w:val="16"/>
              </w:rPr>
              <w:t xml:space="preserve"> 694 </w:t>
            </w:r>
          </w:p>
        </w:tc>
        <w:tc>
          <w:tcPr>
            <w:tcW w:w="564" w:type="dxa"/>
            <w:tcBorders>
              <w:top w:val="nil"/>
            </w:tcBorders>
          </w:tcPr>
          <w:p w:rsidR="002E31F7" w:rsidRDefault="002E31F7">
            <w:pPr>
              <w:pStyle w:val="ConsPlusNonformat"/>
              <w:jc w:val="both"/>
            </w:pPr>
            <w:r>
              <w:rPr>
                <w:sz w:val="16"/>
              </w:rPr>
              <w:t xml:space="preserve">675 </w:t>
            </w:r>
          </w:p>
        </w:tc>
        <w:tc>
          <w:tcPr>
            <w:tcW w:w="658" w:type="dxa"/>
            <w:tcBorders>
              <w:top w:val="nil"/>
            </w:tcBorders>
          </w:tcPr>
          <w:p w:rsidR="002E31F7" w:rsidRDefault="002E31F7">
            <w:pPr>
              <w:pStyle w:val="ConsPlusNonformat"/>
              <w:jc w:val="both"/>
            </w:pPr>
            <w:r>
              <w:rPr>
                <w:sz w:val="16"/>
              </w:rPr>
              <w:t xml:space="preserve"> 649 </w:t>
            </w:r>
          </w:p>
        </w:tc>
        <w:tc>
          <w:tcPr>
            <w:tcW w:w="564" w:type="dxa"/>
            <w:tcBorders>
              <w:top w:val="nil"/>
            </w:tcBorders>
          </w:tcPr>
          <w:p w:rsidR="002E31F7" w:rsidRDefault="002E31F7">
            <w:pPr>
              <w:pStyle w:val="ConsPlusNonformat"/>
              <w:jc w:val="both"/>
            </w:pPr>
            <w:r>
              <w:rPr>
                <w:sz w:val="16"/>
              </w:rPr>
              <w:t xml:space="preserve">612 </w:t>
            </w:r>
          </w:p>
        </w:tc>
        <w:tc>
          <w:tcPr>
            <w:tcW w:w="658" w:type="dxa"/>
            <w:tcBorders>
              <w:top w:val="nil"/>
            </w:tcBorders>
          </w:tcPr>
          <w:p w:rsidR="002E31F7" w:rsidRDefault="002E31F7">
            <w:pPr>
              <w:pStyle w:val="ConsPlusNonformat"/>
              <w:jc w:val="both"/>
            </w:pPr>
            <w:r>
              <w:rPr>
                <w:sz w:val="16"/>
              </w:rPr>
              <w:t xml:space="preserve"> 598 </w:t>
            </w:r>
          </w:p>
        </w:tc>
        <w:tc>
          <w:tcPr>
            <w:tcW w:w="658" w:type="dxa"/>
            <w:tcBorders>
              <w:top w:val="nil"/>
            </w:tcBorders>
          </w:tcPr>
          <w:p w:rsidR="002E31F7" w:rsidRDefault="002E31F7">
            <w:pPr>
              <w:pStyle w:val="ConsPlusNonformat"/>
              <w:jc w:val="both"/>
            </w:pPr>
            <w:r>
              <w:rPr>
                <w:sz w:val="16"/>
              </w:rPr>
              <w:t xml:space="preserve"> 580 </w:t>
            </w:r>
          </w:p>
        </w:tc>
        <w:tc>
          <w:tcPr>
            <w:tcW w:w="658" w:type="dxa"/>
            <w:tcBorders>
              <w:top w:val="nil"/>
            </w:tcBorders>
          </w:tcPr>
          <w:p w:rsidR="002E31F7" w:rsidRDefault="002E31F7">
            <w:pPr>
              <w:pStyle w:val="ConsPlusNonformat"/>
              <w:jc w:val="both"/>
            </w:pPr>
            <w:r>
              <w:rPr>
                <w:sz w:val="16"/>
              </w:rPr>
              <w:t xml:space="preserve"> 552 </w:t>
            </w:r>
          </w:p>
        </w:tc>
        <w:tc>
          <w:tcPr>
            <w:tcW w:w="658" w:type="dxa"/>
            <w:tcBorders>
              <w:top w:val="nil"/>
            </w:tcBorders>
          </w:tcPr>
          <w:p w:rsidR="002E31F7" w:rsidRDefault="002E31F7">
            <w:pPr>
              <w:pStyle w:val="ConsPlusNonformat"/>
              <w:jc w:val="both"/>
            </w:pPr>
            <w:r>
              <w:rPr>
                <w:sz w:val="16"/>
              </w:rPr>
              <w:t xml:space="preserve"> 527 </w:t>
            </w:r>
          </w:p>
        </w:tc>
        <w:tc>
          <w:tcPr>
            <w:tcW w:w="658" w:type="dxa"/>
            <w:tcBorders>
              <w:top w:val="nil"/>
            </w:tcBorders>
          </w:tcPr>
          <w:p w:rsidR="002E31F7" w:rsidRDefault="002E31F7">
            <w:pPr>
              <w:pStyle w:val="ConsPlusNonformat"/>
              <w:jc w:val="both"/>
            </w:pPr>
            <w:r>
              <w:rPr>
                <w:sz w:val="16"/>
              </w:rPr>
              <w:t xml:space="preserve"> 506 </w:t>
            </w:r>
          </w:p>
        </w:tc>
        <w:tc>
          <w:tcPr>
            <w:tcW w:w="658" w:type="dxa"/>
            <w:tcBorders>
              <w:top w:val="nil"/>
            </w:tcBorders>
          </w:tcPr>
          <w:p w:rsidR="002E31F7" w:rsidRDefault="002E31F7">
            <w:pPr>
              <w:pStyle w:val="ConsPlusNonformat"/>
              <w:jc w:val="both"/>
            </w:pPr>
            <w:r>
              <w:rPr>
                <w:sz w:val="16"/>
              </w:rPr>
              <w:t xml:space="preserve"> 487 </w:t>
            </w:r>
          </w:p>
        </w:tc>
        <w:tc>
          <w:tcPr>
            <w:tcW w:w="658" w:type="dxa"/>
            <w:tcBorders>
              <w:top w:val="nil"/>
            </w:tcBorders>
          </w:tcPr>
          <w:p w:rsidR="002E31F7" w:rsidRDefault="002E31F7">
            <w:pPr>
              <w:pStyle w:val="ConsPlusNonformat"/>
              <w:jc w:val="both"/>
            </w:pPr>
            <w:r>
              <w:rPr>
                <w:sz w:val="16"/>
              </w:rPr>
              <w:t xml:space="preserve"> 470 </w:t>
            </w:r>
          </w:p>
        </w:tc>
      </w:tr>
      <w:tr w:rsidR="002E31F7">
        <w:trPr>
          <w:trHeight w:val="195"/>
        </w:trPr>
        <w:tc>
          <w:tcPr>
            <w:tcW w:w="658" w:type="dxa"/>
            <w:tcBorders>
              <w:top w:val="nil"/>
            </w:tcBorders>
          </w:tcPr>
          <w:p w:rsidR="002E31F7" w:rsidRDefault="002E31F7">
            <w:pPr>
              <w:pStyle w:val="ConsPlusNonformat"/>
              <w:jc w:val="both"/>
            </w:pPr>
            <w:r>
              <w:rPr>
                <w:sz w:val="16"/>
              </w:rPr>
              <w:t xml:space="preserve"> 90  </w:t>
            </w:r>
          </w:p>
        </w:tc>
        <w:tc>
          <w:tcPr>
            <w:tcW w:w="752" w:type="dxa"/>
            <w:tcBorders>
              <w:top w:val="nil"/>
            </w:tcBorders>
          </w:tcPr>
          <w:p w:rsidR="002E31F7" w:rsidRDefault="002E31F7">
            <w:pPr>
              <w:pStyle w:val="ConsPlusNonformat"/>
              <w:jc w:val="both"/>
            </w:pPr>
            <w:r>
              <w:rPr>
                <w:sz w:val="16"/>
              </w:rPr>
              <w:t xml:space="preserve"> 8323 </w:t>
            </w:r>
          </w:p>
        </w:tc>
        <w:tc>
          <w:tcPr>
            <w:tcW w:w="658" w:type="dxa"/>
            <w:tcBorders>
              <w:top w:val="nil"/>
            </w:tcBorders>
          </w:tcPr>
          <w:p w:rsidR="002E31F7" w:rsidRDefault="002E31F7">
            <w:pPr>
              <w:pStyle w:val="ConsPlusNonformat"/>
              <w:jc w:val="both"/>
            </w:pPr>
            <w:r>
              <w:rPr>
                <w:sz w:val="16"/>
              </w:rPr>
              <w:t xml:space="preserve">3759 </w:t>
            </w:r>
          </w:p>
        </w:tc>
        <w:tc>
          <w:tcPr>
            <w:tcW w:w="658" w:type="dxa"/>
            <w:tcBorders>
              <w:top w:val="nil"/>
            </w:tcBorders>
          </w:tcPr>
          <w:p w:rsidR="002E31F7" w:rsidRDefault="002E31F7">
            <w:pPr>
              <w:pStyle w:val="ConsPlusNonformat"/>
              <w:jc w:val="both"/>
            </w:pPr>
            <w:r>
              <w:rPr>
                <w:sz w:val="16"/>
              </w:rPr>
              <w:t xml:space="preserve">2484 </w:t>
            </w:r>
          </w:p>
        </w:tc>
        <w:tc>
          <w:tcPr>
            <w:tcW w:w="658" w:type="dxa"/>
            <w:tcBorders>
              <w:top w:val="nil"/>
            </w:tcBorders>
          </w:tcPr>
          <w:p w:rsidR="002E31F7" w:rsidRDefault="002E31F7">
            <w:pPr>
              <w:pStyle w:val="ConsPlusNonformat"/>
              <w:jc w:val="both"/>
            </w:pPr>
            <w:r>
              <w:rPr>
                <w:sz w:val="16"/>
              </w:rPr>
              <w:t xml:space="preserve">1880 </w:t>
            </w:r>
          </w:p>
        </w:tc>
        <w:tc>
          <w:tcPr>
            <w:tcW w:w="658" w:type="dxa"/>
            <w:tcBorders>
              <w:top w:val="nil"/>
            </w:tcBorders>
          </w:tcPr>
          <w:p w:rsidR="002E31F7" w:rsidRDefault="002E31F7">
            <w:pPr>
              <w:pStyle w:val="ConsPlusNonformat"/>
              <w:jc w:val="both"/>
            </w:pPr>
            <w:r>
              <w:rPr>
                <w:sz w:val="16"/>
              </w:rPr>
              <w:t xml:space="preserve">1649 </w:t>
            </w:r>
          </w:p>
        </w:tc>
        <w:tc>
          <w:tcPr>
            <w:tcW w:w="658" w:type="dxa"/>
            <w:tcBorders>
              <w:top w:val="nil"/>
            </w:tcBorders>
          </w:tcPr>
          <w:p w:rsidR="002E31F7" w:rsidRDefault="002E31F7">
            <w:pPr>
              <w:pStyle w:val="ConsPlusNonformat"/>
              <w:jc w:val="both"/>
            </w:pPr>
            <w:r>
              <w:rPr>
                <w:sz w:val="16"/>
              </w:rPr>
              <w:t xml:space="preserve">1527 </w:t>
            </w:r>
          </w:p>
        </w:tc>
        <w:tc>
          <w:tcPr>
            <w:tcW w:w="564" w:type="dxa"/>
            <w:tcBorders>
              <w:top w:val="nil"/>
            </w:tcBorders>
          </w:tcPr>
          <w:p w:rsidR="002E31F7" w:rsidRDefault="002E31F7">
            <w:pPr>
              <w:pStyle w:val="ConsPlusNonformat"/>
              <w:jc w:val="both"/>
            </w:pPr>
            <w:r>
              <w:rPr>
                <w:sz w:val="16"/>
              </w:rPr>
              <w:t>1378</w:t>
            </w:r>
          </w:p>
        </w:tc>
        <w:tc>
          <w:tcPr>
            <w:tcW w:w="658" w:type="dxa"/>
            <w:tcBorders>
              <w:top w:val="nil"/>
            </w:tcBorders>
          </w:tcPr>
          <w:p w:rsidR="002E31F7" w:rsidRDefault="002E31F7">
            <w:pPr>
              <w:pStyle w:val="ConsPlusNonformat"/>
              <w:jc w:val="both"/>
            </w:pPr>
            <w:r>
              <w:rPr>
                <w:sz w:val="16"/>
              </w:rPr>
              <w:t xml:space="preserve">1295 </w:t>
            </w:r>
          </w:p>
        </w:tc>
        <w:tc>
          <w:tcPr>
            <w:tcW w:w="658" w:type="dxa"/>
            <w:tcBorders>
              <w:top w:val="nil"/>
            </w:tcBorders>
          </w:tcPr>
          <w:p w:rsidR="002E31F7" w:rsidRDefault="002E31F7">
            <w:pPr>
              <w:pStyle w:val="ConsPlusNonformat"/>
              <w:jc w:val="both"/>
            </w:pPr>
            <w:r>
              <w:rPr>
                <w:sz w:val="16"/>
              </w:rPr>
              <w:t xml:space="preserve">1191 </w:t>
            </w:r>
          </w:p>
        </w:tc>
        <w:tc>
          <w:tcPr>
            <w:tcW w:w="658" w:type="dxa"/>
            <w:tcBorders>
              <w:top w:val="nil"/>
            </w:tcBorders>
          </w:tcPr>
          <w:p w:rsidR="002E31F7" w:rsidRDefault="002E31F7">
            <w:pPr>
              <w:pStyle w:val="ConsPlusNonformat"/>
              <w:jc w:val="both"/>
            </w:pPr>
            <w:r>
              <w:rPr>
                <w:sz w:val="16"/>
              </w:rPr>
              <w:t xml:space="preserve">1131 </w:t>
            </w:r>
          </w:p>
        </w:tc>
        <w:tc>
          <w:tcPr>
            <w:tcW w:w="658" w:type="dxa"/>
            <w:tcBorders>
              <w:top w:val="nil"/>
            </w:tcBorders>
          </w:tcPr>
          <w:p w:rsidR="002E31F7" w:rsidRDefault="002E31F7">
            <w:pPr>
              <w:pStyle w:val="ConsPlusNonformat"/>
              <w:jc w:val="both"/>
            </w:pPr>
            <w:r>
              <w:rPr>
                <w:sz w:val="16"/>
              </w:rPr>
              <w:t xml:space="preserve">1009 </w:t>
            </w:r>
          </w:p>
        </w:tc>
        <w:tc>
          <w:tcPr>
            <w:tcW w:w="658" w:type="dxa"/>
            <w:tcBorders>
              <w:top w:val="nil"/>
            </w:tcBorders>
          </w:tcPr>
          <w:p w:rsidR="002E31F7" w:rsidRDefault="002E31F7">
            <w:pPr>
              <w:pStyle w:val="ConsPlusNonformat"/>
              <w:jc w:val="both"/>
            </w:pPr>
            <w:r>
              <w:rPr>
                <w:sz w:val="16"/>
              </w:rPr>
              <w:t xml:space="preserve"> 915 </w:t>
            </w:r>
          </w:p>
        </w:tc>
        <w:tc>
          <w:tcPr>
            <w:tcW w:w="658" w:type="dxa"/>
            <w:tcBorders>
              <w:top w:val="nil"/>
            </w:tcBorders>
          </w:tcPr>
          <w:p w:rsidR="002E31F7" w:rsidRDefault="002E31F7">
            <w:pPr>
              <w:pStyle w:val="ConsPlusNonformat"/>
              <w:jc w:val="both"/>
            </w:pPr>
            <w:r>
              <w:rPr>
                <w:sz w:val="16"/>
              </w:rPr>
              <w:t xml:space="preserve"> 840 </w:t>
            </w:r>
          </w:p>
        </w:tc>
        <w:tc>
          <w:tcPr>
            <w:tcW w:w="658" w:type="dxa"/>
            <w:tcBorders>
              <w:top w:val="nil"/>
            </w:tcBorders>
          </w:tcPr>
          <w:p w:rsidR="002E31F7" w:rsidRDefault="002E31F7">
            <w:pPr>
              <w:pStyle w:val="ConsPlusNonformat"/>
              <w:jc w:val="both"/>
            </w:pPr>
            <w:r>
              <w:rPr>
                <w:sz w:val="16"/>
              </w:rPr>
              <w:t xml:space="preserve"> 779 </w:t>
            </w:r>
          </w:p>
        </w:tc>
        <w:tc>
          <w:tcPr>
            <w:tcW w:w="564" w:type="dxa"/>
            <w:tcBorders>
              <w:top w:val="nil"/>
            </w:tcBorders>
          </w:tcPr>
          <w:p w:rsidR="002E31F7" w:rsidRDefault="002E31F7">
            <w:pPr>
              <w:pStyle w:val="ConsPlusNonformat"/>
              <w:jc w:val="both"/>
            </w:pPr>
            <w:r>
              <w:rPr>
                <w:sz w:val="16"/>
              </w:rPr>
              <w:t xml:space="preserve">757 </w:t>
            </w:r>
          </w:p>
        </w:tc>
        <w:tc>
          <w:tcPr>
            <w:tcW w:w="658" w:type="dxa"/>
            <w:tcBorders>
              <w:top w:val="nil"/>
            </w:tcBorders>
          </w:tcPr>
          <w:p w:rsidR="002E31F7" w:rsidRDefault="002E31F7">
            <w:pPr>
              <w:pStyle w:val="ConsPlusNonformat"/>
              <w:jc w:val="both"/>
            </w:pPr>
            <w:r>
              <w:rPr>
                <w:sz w:val="16"/>
              </w:rPr>
              <w:t xml:space="preserve"> 728 </w:t>
            </w:r>
          </w:p>
        </w:tc>
        <w:tc>
          <w:tcPr>
            <w:tcW w:w="564" w:type="dxa"/>
            <w:tcBorders>
              <w:top w:val="nil"/>
            </w:tcBorders>
          </w:tcPr>
          <w:p w:rsidR="002E31F7" w:rsidRDefault="002E31F7">
            <w:pPr>
              <w:pStyle w:val="ConsPlusNonformat"/>
              <w:jc w:val="both"/>
            </w:pPr>
            <w:r>
              <w:rPr>
                <w:sz w:val="16"/>
              </w:rPr>
              <w:t xml:space="preserve">685 </w:t>
            </w:r>
          </w:p>
        </w:tc>
        <w:tc>
          <w:tcPr>
            <w:tcW w:w="658" w:type="dxa"/>
            <w:tcBorders>
              <w:top w:val="nil"/>
            </w:tcBorders>
          </w:tcPr>
          <w:p w:rsidR="002E31F7" w:rsidRDefault="002E31F7">
            <w:pPr>
              <w:pStyle w:val="ConsPlusNonformat"/>
              <w:jc w:val="both"/>
            </w:pPr>
            <w:r>
              <w:rPr>
                <w:sz w:val="16"/>
              </w:rPr>
              <w:t xml:space="preserve"> 669 </w:t>
            </w:r>
          </w:p>
        </w:tc>
        <w:tc>
          <w:tcPr>
            <w:tcW w:w="658" w:type="dxa"/>
            <w:tcBorders>
              <w:top w:val="nil"/>
            </w:tcBorders>
          </w:tcPr>
          <w:p w:rsidR="002E31F7" w:rsidRDefault="002E31F7">
            <w:pPr>
              <w:pStyle w:val="ConsPlusNonformat"/>
              <w:jc w:val="both"/>
            </w:pPr>
            <w:r>
              <w:rPr>
                <w:sz w:val="16"/>
              </w:rPr>
              <w:t xml:space="preserve"> 648 </w:t>
            </w:r>
          </w:p>
        </w:tc>
        <w:tc>
          <w:tcPr>
            <w:tcW w:w="658" w:type="dxa"/>
            <w:tcBorders>
              <w:top w:val="nil"/>
            </w:tcBorders>
          </w:tcPr>
          <w:p w:rsidR="002E31F7" w:rsidRDefault="002E31F7">
            <w:pPr>
              <w:pStyle w:val="ConsPlusNonformat"/>
              <w:jc w:val="both"/>
            </w:pPr>
            <w:r>
              <w:rPr>
                <w:sz w:val="16"/>
              </w:rPr>
              <w:t xml:space="preserve"> 616 </w:t>
            </w:r>
          </w:p>
        </w:tc>
        <w:tc>
          <w:tcPr>
            <w:tcW w:w="658" w:type="dxa"/>
            <w:tcBorders>
              <w:top w:val="nil"/>
            </w:tcBorders>
          </w:tcPr>
          <w:p w:rsidR="002E31F7" w:rsidRDefault="002E31F7">
            <w:pPr>
              <w:pStyle w:val="ConsPlusNonformat"/>
              <w:jc w:val="both"/>
            </w:pPr>
            <w:r>
              <w:rPr>
                <w:sz w:val="16"/>
              </w:rPr>
              <w:t xml:space="preserve"> 588 </w:t>
            </w:r>
          </w:p>
        </w:tc>
        <w:tc>
          <w:tcPr>
            <w:tcW w:w="658" w:type="dxa"/>
            <w:tcBorders>
              <w:top w:val="nil"/>
            </w:tcBorders>
          </w:tcPr>
          <w:p w:rsidR="002E31F7" w:rsidRDefault="002E31F7">
            <w:pPr>
              <w:pStyle w:val="ConsPlusNonformat"/>
              <w:jc w:val="both"/>
            </w:pPr>
            <w:r>
              <w:rPr>
                <w:sz w:val="16"/>
              </w:rPr>
              <w:t xml:space="preserve"> 564 </w:t>
            </w:r>
          </w:p>
        </w:tc>
        <w:tc>
          <w:tcPr>
            <w:tcW w:w="658" w:type="dxa"/>
            <w:tcBorders>
              <w:top w:val="nil"/>
            </w:tcBorders>
          </w:tcPr>
          <w:p w:rsidR="002E31F7" w:rsidRDefault="002E31F7">
            <w:pPr>
              <w:pStyle w:val="ConsPlusNonformat"/>
              <w:jc w:val="both"/>
            </w:pPr>
            <w:r>
              <w:rPr>
                <w:sz w:val="16"/>
              </w:rPr>
              <w:t xml:space="preserve"> 542 </w:t>
            </w:r>
          </w:p>
        </w:tc>
        <w:tc>
          <w:tcPr>
            <w:tcW w:w="658" w:type="dxa"/>
            <w:tcBorders>
              <w:top w:val="nil"/>
            </w:tcBorders>
          </w:tcPr>
          <w:p w:rsidR="002E31F7" w:rsidRDefault="002E31F7">
            <w:pPr>
              <w:pStyle w:val="ConsPlusNonformat"/>
              <w:jc w:val="both"/>
            </w:pPr>
            <w:r>
              <w:rPr>
                <w:sz w:val="16"/>
              </w:rPr>
              <w:t xml:space="preserve"> 523 </w:t>
            </w:r>
          </w:p>
        </w:tc>
      </w:tr>
      <w:tr w:rsidR="002E31F7">
        <w:trPr>
          <w:trHeight w:val="195"/>
        </w:trPr>
        <w:tc>
          <w:tcPr>
            <w:tcW w:w="658" w:type="dxa"/>
            <w:tcBorders>
              <w:top w:val="nil"/>
            </w:tcBorders>
          </w:tcPr>
          <w:p w:rsidR="002E31F7" w:rsidRDefault="002E31F7">
            <w:pPr>
              <w:pStyle w:val="ConsPlusNonformat"/>
              <w:jc w:val="both"/>
            </w:pPr>
            <w:r>
              <w:rPr>
                <w:sz w:val="16"/>
              </w:rPr>
              <w:t xml:space="preserve"> 95  </w:t>
            </w:r>
          </w:p>
        </w:tc>
        <w:tc>
          <w:tcPr>
            <w:tcW w:w="752" w:type="dxa"/>
            <w:tcBorders>
              <w:top w:val="nil"/>
            </w:tcBorders>
          </w:tcPr>
          <w:p w:rsidR="002E31F7" w:rsidRDefault="002E31F7">
            <w:pPr>
              <w:pStyle w:val="ConsPlusNonformat"/>
              <w:jc w:val="both"/>
            </w:pPr>
            <w:r>
              <w:rPr>
                <w:sz w:val="16"/>
              </w:rPr>
              <w:t xml:space="preserve"> 9572 </w:t>
            </w:r>
          </w:p>
        </w:tc>
        <w:tc>
          <w:tcPr>
            <w:tcW w:w="658" w:type="dxa"/>
            <w:tcBorders>
              <w:top w:val="nil"/>
            </w:tcBorders>
          </w:tcPr>
          <w:p w:rsidR="002E31F7" w:rsidRDefault="002E31F7">
            <w:pPr>
              <w:pStyle w:val="ConsPlusNonformat"/>
              <w:jc w:val="both"/>
            </w:pPr>
            <w:r>
              <w:rPr>
                <w:sz w:val="16"/>
              </w:rPr>
              <w:t xml:space="preserve">4276 </w:t>
            </w:r>
          </w:p>
        </w:tc>
        <w:tc>
          <w:tcPr>
            <w:tcW w:w="658" w:type="dxa"/>
            <w:tcBorders>
              <w:top w:val="nil"/>
            </w:tcBorders>
          </w:tcPr>
          <w:p w:rsidR="002E31F7" w:rsidRDefault="002E31F7">
            <w:pPr>
              <w:pStyle w:val="ConsPlusNonformat"/>
              <w:jc w:val="both"/>
            </w:pPr>
            <w:r>
              <w:rPr>
                <w:sz w:val="16"/>
              </w:rPr>
              <w:t xml:space="preserve">2812 </w:t>
            </w:r>
          </w:p>
        </w:tc>
        <w:tc>
          <w:tcPr>
            <w:tcW w:w="658" w:type="dxa"/>
            <w:tcBorders>
              <w:top w:val="nil"/>
            </w:tcBorders>
          </w:tcPr>
          <w:p w:rsidR="002E31F7" w:rsidRDefault="002E31F7">
            <w:pPr>
              <w:pStyle w:val="ConsPlusNonformat"/>
              <w:jc w:val="both"/>
            </w:pPr>
            <w:r>
              <w:rPr>
                <w:sz w:val="16"/>
              </w:rPr>
              <w:t xml:space="preserve">2122 </w:t>
            </w:r>
          </w:p>
        </w:tc>
        <w:tc>
          <w:tcPr>
            <w:tcW w:w="658" w:type="dxa"/>
            <w:tcBorders>
              <w:top w:val="nil"/>
            </w:tcBorders>
          </w:tcPr>
          <w:p w:rsidR="002E31F7" w:rsidRDefault="002E31F7">
            <w:pPr>
              <w:pStyle w:val="ConsPlusNonformat"/>
              <w:jc w:val="both"/>
            </w:pPr>
            <w:r>
              <w:rPr>
                <w:sz w:val="16"/>
              </w:rPr>
              <w:t xml:space="preserve">1859 </w:t>
            </w:r>
          </w:p>
        </w:tc>
        <w:tc>
          <w:tcPr>
            <w:tcW w:w="658" w:type="dxa"/>
            <w:tcBorders>
              <w:top w:val="nil"/>
            </w:tcBorders>
          </w:tcPr>
          <w:p w:rsidR="002E31F7" w:rsidRDefault="002E31F7">
            <w:pPr>
              <w:pStyle w:val="ConsPlusNonformat"/>
              <w:jc w:val="both"/>
            </w:pPr>
            <w:r>
              <w:rPr>
                <w:sz w:val="16"/>
              </w:rPr>
              <w:t xml:space="preserve">1720 </w:t>
            </w:r>
          </w:p>
        </w:tc>
        <w:tc>
          <w:tcPr>
            <w:tcW w:w="564" w:type="dxa"/>
            <w:tcBorders>
              <w:top w:val="nil"/>
            </w:tcBorders>
          </w:tcPr>
          <w:p w:rsidR="002E31F7" w:rsidRDefault="002E31F7">
            <w:pPr>
              <w:pStyle w:val="ConsPlusNonformat"/>
              <w:jc w:val="both"/>
            </w:pPr>
            <w:r>
              <w:rPr>
                <w:sz w:val="16"/>
              </w:rPr>
              <w:t>1550</w:t>
            </w:r>
          </w:p>
        </w:tc>
        <w:tc>
          <w:tcPr>
            <w:tcW w:w="658" w:type="dxa"/>
            <w:tcBorders>
              <w:top w:val="nil"/>
            </w:tcBorders>
          </w:tcPr>
          <w:p w:rsidR="002E31F7" w:rsidRDefault="002E31F7">
            <w:pPr>
              <w:pStyle w:val="ConsPlusNonformat"/>
              <w:jc w:val="both"/>
            </w:pPr>
            <w:r>
              <w:rPr>
                <w:sz w:val="16"/>
              </w:rPr>
              <w:t xml:space="preserve">1456 </w:t>
            </w:r>
          </w:p>
        </w:tc>
        <w:tc>
          <w:tcPr>
            <w:tcW w:w="658" w:type="dxa"/>
            <w:tcBorders>
              <w:top w:val="nil"/>
            </w:tcBorders>
          </w:tcPr>
          <w:p w:rsidR="002E31F7" w:rsidRDefault="002E31F7">
            <w:pPr>
              <w:pStyle w:val="ConsPlusNonformat"/>
              <w:jc w:val="both"/>
            </w:pPr>
            <w:r>
              <w:rPr>
                <w:sz w:val="16"/>
              </w:rPr>
              <w:t xml:space="preserve">1338 </w:t>
            </w:r>
          </w:p>
        </w:tc>
        <w:tc>
          <w:tcPr>
            <w:tcW w:w="658" w:type="dxa"/>
            <w:tcBorders>
              <w:top w:val="nil"/>
            </w:tcBorders>
          </w:tcPr>
          <w:p w:rsidR="002E31F7" w:rsidRDefault="002E31F7">
            <w:pPr>
              <w:pStyle w:val="ConsPlusNonformat"/>
              <w:jc w:val="both"/>
            </w:pPr>
            <w:r>
              <w:rPr>
                <w:sz w:val="16"/>
              </w:rPr>
              <w:t xml:space="preserve">1270 </w:t>
            </w:r>
          </w:p>
        </w:tc>
        <w:tc>
          <w:tcPr>
            <w:tcW w:w="658" w:type="dxa"/>
            <w:tcBorders>
              <w:top w:val="nil"/>
            </w:tcBorders>
          </w:tcPr>
          <w:p w:rsidR="002E31F7" w:rsidRDefault="002E31F7">
            <w:pPr>
              <w:pStyle w:val="ConsPlusNonformat"/>
              <w:jc w:val="both"/>
            </w:pPr>
            <w:r>
              <w:rPr>
                <w:sz w:val="16"/>
              </w:rPr>
              <w:t xml:space="preserve">1131 </w:t>
            </w:r>
          </w:p>
        </w:tc>
        <w:tc>
          <w:tcPr>
            <w:tcW w:w="658" w:type="dxa"/>
            <w:tcBorders>
              <w:top w:val="nil"/>
            </w:tcBorders>
          </w:tcPr>
          <w:p w:rsidR="002E31F7" w:rsidRDefault="002E31F7">
            <w:pPr>
              <w:pStyle w:val="ConsPlusNonformat"/>
              <w:jc w:val="both"/>
            </w:pPr>
            <w:r>
              <w:rPr>
                <w:sz w:val="16"/>
              </w:rPr>
              <w:t xml:space="preserve">1024 </w:t>
            </w:r>
          </w:p>
        </w:tc>
        <w:tc>
          <w:tcPr>
            <w:tcW w:w="658" w:type="dxa"/>
            <w:tcBorders>
              <w:top w:val="nil"/>
            </w:tcBorders>
          </w:tcPr>
          <w:p w:rsidR="002E31F7" w:rsidRDefault="002E31F7">
            <w:pPr>
              <w:pStyle w:val="ConsPlusNonformat"/>
              <w:jc w:val="both"/>
            </w:pPr>
            <w:r>
              <w:rPr>
                <w:sz w:val="16"/>
              </w:rPr>
              <w:t xml:space="preserve"> 939 </w:t>
            </w:r>
          </w:p>
        </w:tc>
        <w:tc>
          <w:tcPr>
            <w:tcW w:w="658" w:type="dxa"/>
            <w:tcBorders>
              <w:top w:val="nil"/>
            </w:tcBorders>
          </w:tcPr>
          <w:p w:rsidR="002E31F7" w:rsidRDefault="002E31F7">
            <w:pPr>
              <w:pStyle w:val="ConsPlusNonformat"/>
              <w:jc w:val="both"/>
            </w:pPr>
            <w:r>
              <w:rPr>
                <w:sz w:val="16"/>
              </w:rPr>
              <w:t xml:space="preserve"> 869 </w:t>
            </w:r>
          </w:p>
        </w:tc>
        <w:tc>
          <w:tcPr>
            <w:tcW w:w="564" w:type="dxa"/>
            <w:tcBorders>
              <w:top w:val="nil"/>
            </w:tcBorders>
          </w:tcPr>
          <w:p w:rsidR="002E31F7" w:rsidRDefault="002E31F7">
            <w:pPr>
              <w:pStyle w:val="ConsPlusNonformat"/>
              <w:jc w:val="both"/>
            </w:pPr>
            <w:r>
              <w:rPr>
                <w:sz w:val="16"/>
              </w:rPr>
              <w:t xml:space="preserve">845 </w:t>
            </w:r>
          </w:p>
        </w:tc>
        <w:tc>
          <w:tcPr>
            <w:tcW w:w="658" w:type="dxa"/>
            <w:tcBorders>
              <w:top w:val="nil"/>
            </w:tcBorders>
          </w:tcPr>
          <w:p w:rsidR="002E31F7" w:rsidRDefault="002E31F7">
            <w:pPr>
              <w:pStyle w:val="ConsPlusNonformat"/>
              <w:jc w:val="both"/>
            </w:pPr>
            <w:r>
              <w:rPr>
                <w:sz w:val="16"/>
              </w:rPr>
              <w:t xml:space="preserve"> 811 </w:t>
            </w:r>
          </w:p>
        </w:tc>
        <w:tc>
          <w:tcPr>
            <w:tcW w:w="564" w:type="dxa"/>
            <w:tcBorders>
              <w:top w:val="nil"/>
            </w:tcBorders>
          </w:tcPr>
          <w:p w:rsidR="002E31F7" w:rsidRDefault="002E31F7">
            <w:pPr>
              <w:pStyle w:val="ConsPlusNonformat"/>
              <w:jc w:val="both"/>
            </w:pPr>
            <w:r>
              <w:rPr>
                <w:sz w:val="16"/>
              </w:rPr>
              <w:t xml:space="preserve">763 </w:t>
            </w:r>
          </w:p>
        </w:tc>
        <w:tc>
          <w:tcPr>
            <w:tcW w:w="658" w:type="dxa"/>
            <w:tcBorders>
              <w:top w:val="nil"/>
            </w:tcBorders>
          </w:tcPr>
          <w:p w:rsidR="002E31F7" w:rsidRDefault="002E31F7">
            <w:pPr>
              <w:pStyle w:val="ConsPlusNonformat"/>
              <w:jc w:val="both"/>
            </w:pPr>
            <w:r>
              <w:rPr>
                <w:sz w:val="16"/>
              </w:rPr>
              <w:t xml:space="preserve"> 745 </w:t>
            </w:r>
          </w:p>
        </w:tc>
        <w:tc>
          <w:tcPr>
            <w:tcW w:w="658" w:type="dxa"/>
            <w:tcBorders>
              <w:top w:val="nil"/>
            </w:tcBorders>
          </w:tcPr>
          <w:p w:rsidR="002E31F7" w:rsidRDefault="002E31F7">
            <w:pPr>
              <w:pStyle w:val="ConsPlusNonformat"/>
              <w:jc w:val="both"/>
            </w:pPr>
            <w:r>
              <w:rPr>
                <w:sz w:val="16"/>
              </w:rPr>
              <w:t xml:space="preserve"> 721 </w:t>
            </w:r>
          </w:p>
        </w:tc>
        <w:tc>
          <w:tcPr>
            <w:tcW w:w="658" w:type="dxa"/>
            <w:tcBorders>
              <w:top w:val="nil"/>
            </w:tcBorders>
          </w:tcPr>
          <w:p w:rsidR="002E31F7" w:rsidRDefault="002E31F7">
            <w:pPr>
              <w:pStyle w:val="ConsPlusNonformat"/>
              <w:jc w:val="both"/>
            </w:pPr>
            <w:r>
              <w:rPr>
                <w:sz w:val="16"/>
              </w:rPr>
              <w:t xml:space="preserve"> 685 </w:t>
            </w:r>
          </w:p>
        </w:tc>
        <w:tc>
          <w:tcPr>
            <w:tcW w:w="658" w:type="dxa"/>
            <w:tcBorders>
              <w:top w:val="nil"/>
            </w:tcBorders>
          </w:tcPr>
          <w:p w:rsidR="002E31F7" w:rsidRDefault="002E31F7">
            <w:pPr>
              <w:pStyle w:val="ConsPlusNonformat"/>
              <w:jc w:val="both"/>
            </w:pPr>
            <w:r>
              <w:rPr>
                <w:sz w:val="16"/>
              </w:rPr>
              <w:t xml:space="preserve"> 653 </w:t>
            </w:r>
          </w:p>
        </w:tc>
        <w:tc>
          <w:tcPr>
            <w:tcW w:w="658" w:type="dxa"/>
            <w:tcBorders>
              <w:top w:val="nil"/>
            </w:tcBorders>
          </w:tcPr>
          <w:p w:rsidR="002E31F7" w:rsidRDefault="002E31F7">
            <w:pPr>
              <w:pStyle w:val="ConsPlusNonformat"/>
              <w:jc w:val="both"/>
            </w:pPr>
            <w:r>
              <w:rPr>
                <w:sz w:val="16"/>
              </w:rPr>
              <w:t xml:space="preserve"> 625 </w:t>
            </w:r>
          </w:p>
        </w:tc>
        <w:tc>
          <w:tcPr>
            <w:tcW w:w="658" w:type="dxa"/>
            <w:tcBorders>
              <w:top w:val="nil"/>
            </w:tcBorders>
          </w:tcPr>
          <w:p w:rsidR="002E31F7" w:rsidRDefault="002E31F7">
            <w:pPr>
              <w:pStyle w:val="ConsPlusNonformat"/>
              <w:jc w:val="both"/>
            </w:pPr>
            <w:r>
              <w:rPr>
                <w:sz w:val="16"/>
              </w:rPr>
              <w:t xml:space="preserve"> 601 </w:t>
            </w:r>
          </w:p>
        </w:tc>
        <w:tc>
          <w:tcPr>
            <w:tcW w:w="658" w:type="dxa"/>
            <w:tcBorders>
              <w:top w:val="nil"/>
            </w:tcBorders>
          </w:tcPr>
          <w:p w:rsidR="002E31F7" w:rsidRDefault="002E31F7">
            <w:pPr>
              <w:pStyle w:val="ConsPlusNonformat"/>
              <w:jc w:val="both"/>
            </w:pPr>
            <w:r>
              <w:rPr>
                <w:sz w:val="16"/>
              </w:rPr>
              <w:t xml:space="preserve"> 579 </w:t>
            </w:r>
          </w:p>
        </w:tc>
      </w:tr>
      <w:tr w:rsidR="002E31F7">
        <w:trPr>
          <w:trHeight w:val="195"/>
        </w:trPr>
        <w:tc>
          <w:tcPr>
            <w:tcW w:w="658" w:type="dxa"/>
            <w:tcBorders>
              <w:top w:val="nil"/>
            </w:tcBorders>
          </w:tcPr>
          <w:p w:rsidR="002E31F7" w:rsidRDefault="002E31F7">
            <w:pPr>
              <w:pStyle w:val="ConsPlusNonformat"/>
              <w:jc w:val="both"/>
            </w:pPr>
            <w:r>
              <w:rPr>
                <w:sz w:val="16"/>
              </w:rPr>
              <w:t xml:space="preserve"> 100 </w:t>
            </w:r>
          </w:p>
        </w:tc>
        <w:tc>
          <w:tcPr>
            <w:tcW w:w="752" w:type="dxa"/>
            <w:tcBorders>
              <w:top w:val="nil"/>
            </w:tcBorders>
          </w:tcPr>
          <w:p w:rsidR="002E31F7" w:rsidRDefault="002E31F7">
            <w:pPr>
              <w:pStyle w:val="ConsPlusNonformat"/>
              <w:jc w:val="both"/>
            </w:pPr>
            <w:r>
              <w:rPr>
                <w:sz w:val="16"/>
              </w:rPr>
              <w:t xml:space="preserve">----- </w:t>
            </w:r>
          </w:p>
        </w:tc>
        <w:tc>
          <w:tcPr>
            <w:tcW w:w="658" w:type="dxa"/>
            <w:tcBorders>
              <w:top w:val="nil"/>
            </w:tcBorders>
          </w:tcPr>
          <w:p w:rsidR="002E31F7" w:rsidRDefault="002E31F7">
            <w:pPr>
              <w:pStyle w:val="ConsPlusNonformat"/>
              <w:jc w:val="both"/>
            </w:pPr>
            <w:r>
              <w:rPr>
                <w:sz w:val="16"/>
              </w:rPr>
              <w:t xml:space="preserve">4829 </w:t>
            </w:r>
          </w:p>
        </w:tc>
        <w:tc>
          <w:tcPr>
            <w:tcW w:w="658" w:type="dxa"/>
            <w:tcBorders>
              <w:top w:val="nil"/>
            </w:tcBorders>
          </w:tcPr>
          <w:p w:rsidR="002E31F7" w:rsidRDefault="002E31F7">
            <w:pPr>
              <w:pStyle w:val="ConsPlusNonformat"/>
              <w:jc w:val="both"/>
            </w:pPr>
            <w:r>
              <w:rPr>
                <w:sz w:val="16"/>
              </w:rPr>
              <w:t xml:space="preserve">3164 </w:t>
            </w:r>
          </w:p>
        </w:tc>
        <w:tc>
          <w:tcPr>
            <w:tcW w:w="658" w:type="dxa"/>
            <w:tcBorders>
              <w:top w:val="nil"/>
            </w:tcBorders>
          </w:tcPr>
          <w:p w:rsidR="002E31F7" w:rsidRDefault="002E31F7">
            <w:pPr>
              <w:pStyle w:val="ConsPlusNonformat"/>
              <w:jc w:val="both"/>
            </w:pPr>
            <w:r>
              <w:rPr>
                <w:sz w:val="16"/>
              </w:rPr>
              <w:t xml:space="preserve">2382 </w:t>
            </w:r>
          </w:p>
        </w:tc>
        <w:tc>
          <w:tcPr>
            <w:tcW w:w="658" w:type="dxa"/>
            <w:tcBorders>
              <w:top w:val="nil"/>
            </w:tcBorders>
          </w:tcPr>
          <w:p w:rsidR="002E31F7" w:rsidRDefault="002E31F7">
            <w:pPr>
              <w:pStyle w:val="ConsPlusNonformat"/>
              <w:jc w:val="both"/>
            </w:pPr>
            <w:r>
              <w:rPr>
                <w:sz w:val="16"/>
              </w:rPr>
              <w:t xml:space="preserve">2084 </w:t>
            </w:r>
          </w:p>
        </w:tc>
        <w:tc>
          <w:tcPr>
            <w:tcW w:w="658" w:type="dxa"/>
            <w:tcBorders>
              <w:top w:val="nil"/>
            </w:tcBorders>
          </w:tcPr>
          <w:p w:rsidR="002E31F7" w:rsidRDefault="002E31F7">
            <w:pPr>
              <w:pStyle w:val="ConsPlusNonformat"/>
              <w:jc w:val="both"/>
            </w:pPr>
            <w:r>
              <w:rPr>
                <w:sz w:val="16"/>
              </w:rPr>
              <w:t xml:space="preserve">1926 </w:t>
            </w:r>
          </w:p>
        </w:tc>
        <w:tc>
          <w:tcPr>
            <w:tcW w:w="564" w:type="dxa"/>
            <w:tcBorders>
              <w:top w:val="nil"/>
            </w:tcBorders>
          </w:tcPr>
          <w:p w:rsidR="002E31F7" w:rsidRDefault="002E31F7">
            <w:pPr>
              <w:pStyle w:val="ConsPlusNonformat"/>
              <w:jc w:val="both"/>
            </w:pPr>
            <w:r>
              <w:rPr>
                <w:sz w:val="16"/>
              </w:rPr>
              <w:t>1734</w:t>
            </w:r>
          </w:p>
        </w:tc>
        <w:tc>
          <w:tcPr>
            <w:tcW w:w="658" w:type="dxa"/>
            <w:tcBorders>
              <w:top w:val="nil"/>
            </w:tcBorders>
          </w:tcPr>
          <w:p w:rsidR="002E31F7" w:rsidRDefault="002E31F7">
            <w:pPr>
              <w:pStyle w:val="ConsPlusNonformat"/>
              <w:jc w:val="both"/>
            </w:pPr>
            <w:r>
              <w:rPr>
                <w:sz w:val="16"/>
              </w:rPr>
              <w:t xml:space="preserve">1628 </w:t>
            </w:r>
          </w:p>
        </w:tc>
        <w:tc>
          <w:tcPr>
            <w:tcW w:w="658" w:type="dxa"/>
            <w:tcBorders>
              <w:top w:val="nil"/>
            </w:tcBorders>
          </w:tcPr>
          <w:p w:rsidR="002E31F7" w:rsidRDefault="002E31F7">
            <w:pPr>
              <w:pStyle w:val="ConsPlusNonformat"/>
              <w:jc w:val="both"/>
            </w:pPr>
            <w:r>
              <w:rPr>
                <w:sz w:val="16"/>
              </w:rPr>
              <w:t xml:space="preserve">1494 </w:t>
            </w:r>
          </w:p>
        </w:tc>
        <w:tc>
          <w:tcPr>
            <w:tcW w:w="658" w:type="dxa"/>
            <w:tcBorders>
              <w:top w:val="nil"/>
            </w:tcBorders>
          </w:tcPr>
          <w:p w:rsidR="002E31F7" w:rsidRDefault="002E31F7">
            <w:pPr>
              <w:pStyle w:val="ConsPlusNonformat"/>
              <w:jc w:val="both"/>
            </w:pPr>
            <w:r>
              <w:rPr>
                <w:sz w:val="16"/>
              </w:rPr>
              <w:t xml:space="preserve">1418 </w:t>
            </w:r>
          </w:p>
        </w:tc>
        <w:tc>
          <w:tcPr>
            <w:tcW w:w="658" w:type="dxa"/>
            <w:tcBorders>
              <w:top w:val="nil"/>
            </w:tcBorders>
          </w:tcPr>
          <w:p w:rsidR="002E31F7" w:rsidRDefault="002E31F7">
            <w:pPr>
              <w:pStyle w:val="ConsPlusNonformat"/>
              <w:jc w:val="both"/>
            </w:pPr>
            <w:r>
              <w:rPr>
                <w:sz w:val="16"/>
              </w:rPr>
              <w:t xml:space="preserve">1261 </w:t>
            </w:r>
          </w:p>
        </w:tc>
        <w:tc>
          <w:tcPr>
            <w:tcW w:w="658" w:type="dxa"/>
            <w:tcBorders>
              <w:top w:val="nil"/>
            </w:tcBorders>
          </w:tcPr>
          <w:p w:rsidR="002E31F7" w:rsidRDefault="002E31F7">
            <w:pPr>
              <w:pStyle w:val="ConsPlusNonformat"/>
              <w:jc w:val="both"/>
            </w:pPr>
            <w:r>
              <w:rPr>
                <w:sz w:val="16"/>
              </w:rPr>
              <w:t xml:space="preserve">1140 </w:t>
            </w:r>
          </w:p>
        </w:tc>
        <w:tc>
          <w:tcPr>
            <w:tcW w:w="658" w:type="dxa"/>
            <w:tcBorders>
              <w:top w:val="nil"/>
            </w:tcBorders>
          </w:tcPr>
          <w:p w:rsidR="002E31F7" w:rsidRDefault="002E31F7">
            <w:pPr>
              <w:pStyle w:val="ConsPlusNonformat"/>
              <w:jc w:val="both"/>
            </w:pPr>
            <w:r>
              <w:rPr>
                <w:sz w:val="16"/>
              </w:rPr>
              <w:t xml:space="preserve">1044 </w:t>
            </w:r>
          </w:p>
        </w:tc>
        <w:tc>
          <w:tcPr>
            <w:tcW w:w="658" w:type="dxa"/>
            <w:tcBorders>
              <w:top w:val="nil"/>
            </w:tcBorders>
          </w:tcPr>
          <w:p w:rsidR="002E31F7" w:rsidRDefault="002E31F7">
            <w:pPr>
              <w:pStyle w:val="ConsPlusNonformat"/>
              <w:jc w:val="both"/>
            </w:pPr>
            <w:r>
              <w:rPr>
                <w:sz w:val="16"/>
              </w:rPr>
              <w:t xml:space="preserve"> 965 </w:t>
            </w:r>
          </w:p>
        </w:tc>
        <w:tc>
          <w:tcPr>
            <w:tcW w:w="564" w:type="dxa"/>
            <w:tcBorders>
              <w:top w:val="nil"/>
            </w:tcBorders>
          </w:tcPr>
          <w:p w:rsidR="002E31F7" w:rsidRDefault="002E31F7">
            <w:pPr>
              <w:pStyle w:val="ConsPlusNonformat"/>
              <w:jc w:val="both"/>
            </w:pPr>
            <w:r>
              <w:rPr>
                <w:sz w:val="16"/>
              </w:rPr>
              <w:t xml:space="preserve">938 </w:t>
            </w:r>
          </w:p>
        </w:tc>
        <w:tc>
          <w:tcPr>
            <w:tcW w:w="658" w:type="dxa"/>
            <w:tcBorders>
              <w:top w:val="nil"/>
            </w:tcBorders>
          </w:tcPr>
          <w:p w:rsidR="002E31F7" w:rsidRDefault="002E31F7">
            <w:pPr>
              <w:pStyle w:val="ConsPlusNonformat"/>
              <w:jc w:val="both"/>
            </w:pPr>
            <w:r>
              <w:rPr>
                <w:sz w:val="16"/>
              </w:rPr>
              <w:t xml:space="preserve"> 900 </w:t>
            </w:r>
          </w:p>
        </w:tc>
        <w:tc>
          <w:tcPr>
            <w:tcW w:w="564" w:type="dxa"/>
            <w:tcBorders>
              <w:top w:val="nil"/>
            </w:tcBorders>
          </w:tcPr>
          <w:p w:rsidR="002E31F7" w:rsidRDefault="002E31F7">
            <w:pPr>
              <w:pStyle w:val="ConsPlusNonformat"/>
              <w:jc w:val="both"/>
            </w:pPr>
            <w:r>
              <w:rPr>
                <w:sz w:val="16"/>
              </w:rPr>
              <w:t xml:space="preserve">845 </w:t>
            </w:r>
          </w:p>
        </w:tc>
        <w:tc>
          <w:tcPr>
            <w:tcW w:w="658" w:type="dxa"/>
            <w:tcBorders>
              <w:top w:val="nil"/>
            </w:tcBorders>
          </w:tcPr>
          <w:p w:rsidR="002E31F7" w:rsidRDefault="002E31F7">
            <w:pPr>
              <w:pStyle w:val="ConsPlusNonformat"/>
              <w:jc w:val="both"/>
            </w:pPr>
            <w:r>
              <w:rPr>
                <w:sz w:val="16"/>
              </w:rPr>
              <w:t xml:space="preserve"> 826 </w:t>
            </w:r>
          </w:p>
        </w:tc>
        <w:tc>
          <w:tcPr>
            <w:tcW w:w="658" w:type="dxa"/>
            <w:tcBorders>
              <w:top w:val="nil"/>
            </w:tcBorders>
          </w:tcPr>
          <w:p w:rsidR="002E31F7" w:rsidRDefault="002E31F7">
            <w:pPr>
              <w:pStyle w:val="ConsPlusNonformat"/>
              <w:jc w:val="both"/>
            </w:pPr>
            <w:r>
              <w:rPr>
                <w:sz w:val="16"/>
              </w:rPr>
              <w:t xml:space="preserve"> 798 </w:t>
            </w:r>
          </w:p>
        </w:tc>
        <w:tc>
          <w:tcPr>
            <w:tcW w:w="658" w:type="dxa"/>
            <w:tcBorders>
              <w:top w:val="nil"/>
            </w:tcBorders>
          </w:tcPr>
          <w:p w:rsidR="002E31F7" w:rsidRDefault="002E31F7">
            <w:pPr>
              <w:pStyle w:val="ConsPlusNonformat"/>
              <w:jc w:val="both"/>
            </w:pPr>
            <w:r>
              <w:rPr>
                <w:sz w:val="16"/>
              </w:rPr>
              <w:t xml:space="preserve"> 757 </w:t>
            </w:r>
          </w:p>
        </w:tc>
        <w:tc>
          <w:tcPr>
            <w:tcW w:w="658" w:type="dxa"/>
            <w:tcBorders>
              <w:top w:val="nil"/>
            </w:tcBorders>
          </w:tcPr>
          <w:p w:rsidR="002E31F7" w:rsidRDefault="002E31F7">
            <w:pPr>
              <w:pStyle w:val="ConsPlusNonformat"/>
              <w:jc w:val="both"/>
            </w:pPr>
            <w:r>
              <w:rPr>
                <w:sz w:val="16"/>
              </w:rPr>
              <w:t xml:space="preserve"> 722 </w:t>
            </w:r>
          </w:p>
        </w:tc>
        <w:tc>
          <w:tcPr>
            <w:tcW w:w="658" w:type="dxa"/>
            <w:tcBorders>
              <w:top w:val="nil"/>
            </w:tcBorders>
          </w:tcPr>
          <w:p w:rsidR="002E31F7" w:rsidRDefault="002E31F7">
            <w:pPr>
              <w:pStyle w:val="ConsPlusNonformat"/>
              <w:jc w:val="both"/>
            </w:pPr>
            <w:r>
              <w:rPr>
                <w:sz w:val="16"/>
              </w:rPr>
              <w:t xml:space="preserve"> 690 </w:t>
            </w:r>
          </w:p>
        </w:tc>
        <w:tc>
          <w:tcPr>
            <w:tcW w:w="658" w:type="dxa"/>
            <w:tcBorders>
              <w:top w:val="nil"/>
            </w:tcBorders>
          </w:tcPr>
          <w:p w:rsidR="002E31F7" w:rsidRDefault="002E31F7">
            <w:pPr>
              <w:pStyle w:val="ConsPlusNonformat"/>
              <w:jc w:val="both"/>
            </w:pPr>
            <w:r>
              <w:rPr>
                <w:sz w:val="16"/>
              </w:rPr>
              <w:t xml:space="preserve"> 663 </w:t>
            </w:r>
          </w:p>
        </w:tc>
        <w:tc>
          <w:tcPr>
            <w:tcW w:w="658" w:type="dxa"/>
            <w:tcBorders>
              <w:top w:val="nil"/>
            </w:tcBorders>
          </w:tcPr>
          <w:p w:rsidR="002E31F7" w:rsidRDefault="002E31F7">
            <w:pPr>
              <w:pStyle w:val="ConsPlusNonformat"/>
              <w:jc w:val="both"/>
            </w:pPr>
            <w:r>
              <w:rPr>
                <w:sz w:val="16"/>
              </w:rPr>
              <w:t xml:space="preserve"> 638 </w:t>
            </w:r>
          </w:p>
        </w:tc>
      </w:tr>
      <w:tr w:rsidR="002E31F7">
        <w:trPr>
          <w:trHeight w:val="195"/>
        </w:trPr>
        <w:tc>
          <w:tcPr>
            <w:tcW w:w="658" w:type="dxa"/>
            <w:tcBorders>
              <w:top w:val="nil"/>
            </w:tcBorders>
          </w:tcPr>
          <w:p w:rsidR="002E31F7" w:rsidRDefault="002E31F7">
            <w:pPr>
              <w:pStyle w:val="ConsPlusNonformat"/>
              <w:jc w:val="both"/>
            </w:pPr>
            <w:r>
              <w:rPr>
                <w:sz w:val="16"/>
              </w:rPr>
              <w:t xml:space="preserve"> 105 </w:t>
            </w:r>
          </w:p>
        </w:tc>
        <w:tc>
          <w:tcPr>
            <w:tcW w:w="752" w:type="dxa"/>
            <w:tcBorders>
              <w:top w:val="nil"/>
            </w:tcBorders>
          </w:tcPr>
          <w:p w:rsidR="002E31F7" w:rsidRDefault="002E31F7">
            <w:pPr>
              <w:pStyle w:val="ConsPlusNonformat"/>
              <w:jc w:val="both"/>
            </w:pPr>
            <w:r>
              <w:rPr>
                <w:sz w:val="16"/>
              </w:rPr>
              <w:t xml:space="preserve">----- </w:t>
            </w:r>
          </w:p>
        </w:tc>
        <w:tc>
          <w:tcPr>
            <w:tcW w:w="658" w:type="dxa"/>
            <w:tcBorders>
              <w:top w:val="nil"/>
            </w:tcBorders>
          </w:tcPr>
          <w:p w:rsidR="002E31F7" w:rsidRDefault="002E31F7">
            <w:pPr>
              <w:pStyle w:val="ConsPlusNonformat"/>
              <w:jc w:val="both"/>
            </w:pPr>
            <w:r>
              <w:rPr>
                <w:sz w:val="16"/>
              </w:rPr>
              <w:t xml:space="preserve">5419 </w:t>
            </w:r>
          </w:p>
        </w:tc>
        <w:tc>
          <w:tcPr>
            <w:tcW w:w="658" w:type="dxa"/>
            <w:tcBorders>
              <w:top w:val="nil"/>
            </w:tcBorders>
          </w:tcPr>
          <w:p w:rsidR="002E31F7" w:rsidRDefault="002E31F7">
            <w:pPr>
              <w:pStyle w:val="ConsPlusNonformat"/>
              <w:jc w:val="both"/>
            </w:pPr>
            <w:r>
              <w:rPr>
                <w:sz w:val="16"/>
              </w:rPr>
              <w:t xml:space="preserve">3539 </w:t>
            </w:r>
          </w:p>
        </w:tc>
        <w:tc>
          <w:tcPr>
            <w:tcW w:w="658" w:type="dxa"/>
            <w:tcBorders>
              <w:top w:val="nil"/>
            </w:tcBorders>
          </w:tcPr>
          <w:p w:rsidR="002E31F7" w:rsidRDefault="002E31F7">
            <w:pPr>
              <w:pStyle w:val="ConsPlusNonformat"/>
              <w:jc w:val="both"/>
            </w:pPr>
            <w:r>
              <w:rPr>
                <w:sz w:val="16"/>
              </w:rPr>
              <w:t xml:space="preserve">2658 </w:t>
            </w:r>
          </w:p>
        </w:tc>
        <w:tc>
          <w:tcPr>
            <w:tcW w:w="658" w:type="dxa"/>
            <w:tcBorders>
              <w:top w:val="nil"/>
            </w:tcBorders>
          </w:tcPr>
          <w:p w:rsidR="002E31F7" w:rsidRDefault="002E31F7">
            <w:pPr>
              <w:pStyle w:val="ConsPlusNonformat"/>
              <w:jc w:val="both"/>
            </w:pPr>
            <w:r>
              <w:rPr>
                <w:sz w:val="16"/>
              </w:rPr>
              <w:t xml:space="preserve">2323 </w:t>
            </w:r>
          </w:p>
        </w:tc>
        <w:tc>
          <w:tcPr>
            <w:tcW w:w="658" w:type="dxa"/>
            <w:tcBorders>
              <w:top w:val="nil"/>
            </w:tcBorders>
          </w:tcPr>
          <w:p w:rsidR="002E31F7" w:rsidRDefault="002E31F7">
            <w:pPr>
              <w:pStyle w:val="ConsPlusNonformat"/>
              <w:jc w:val="both"/>
            </w:pPr>
            <w:r>
              <w:rPr>
                <w:sz w:val="16"/>
              </w:rPr>
              <w:t xml:space="preserve">2146 </w:t>
            </w:r>
          </w:p>
        </w:tc>
        <w:tc>
          <w:tcPr>
            <w:tcW w:w="564" w:type="dxa"/>
            <w:tcBorders>
              <w:top w:val="nil"/>
            </w:tcBorders>
          </w:tcPr>
          <w:p w:rsidR="002E31F7" w:rsidRDefault="002E31F7">
            <w:pPr>
              <w:pStyle w:val="ConsPlusNonformat"/>
              <w:jc w:val="both"/>
            </w:pPr>
            <w:r>
              <w:rPr>
                <w:sz w:val="16"/>
              </w:rPr>
              <w:t>1930</w:t>
            </w:r>
          </w:p>
        </w:tc>
        <w:tc>
          <w:tcPr>
            <w:tcW w:w="658" w:type="dxa"/>
            <w:tcBorders>
              <w:top w:val="nil"/>
            </w:tcBorders>
          </w:tcPr>
          <w:p w:rsidR="002E31F7" w:rsidRDefault="002E31F7">
            <w:pPr>
              <w:pStyle w:val="ConsPlusNonformat"/>
              <w:jc w:val="both"/>
            </w:pPr>
            <w:r>
              <w:rPr>
                <w:sz w:val="16"/>
              </w:rPr>
              <w:t xml:space="preserve">1811 </w:t>
            </w:r>
          </w:p>
        </w:tc>
        <w:tc>
          <w:tcPr>
            <w:tcW w:w="658" w:type="dxa"/>
            <w:tcBorders>
              <w:top w:val="nil"/>
            </w:tcBorders>
          </w:tcPr>
          <w:p w:rsidR="002E31F7" w:rsidRDefault="002E31F7">
            <w:pPr>
              <w:pStyle w:val="ConsPlusNonformat"/>
              <w:jc w:val="both"/>
            </w:pPr>
            <w:r>
              <w:rPr>
                <w:sz w:val="16"/>
              </w:rPr>
              <w:t xml:space="preserve">1661 </w:t>
            </w:r>
          </w:p>
        </w:tc>
        <w:tc>
          <w:tcPr>
            <w:tcW w:w="658" w:type="dxa"/>
            <w:tcBorders>
              <w:top w:val="nil"/>
            </w:tcBorders>
          </w:tcPr>
          <w:p w:rsidR="002E31F7" w:rsidRDefault="002E31F7">
            <w:pPr>
              <w:pStyle w:val="ConsPlusNonformat"/>
              <w:jc w:val="both"/>
            </w:pPr>
            <w:r>
              <w:rPr>
                <w:sz w:val="16"/>
              </w:rPr>
              <w:t xml:space="preserve">1575 </w:t>
            </w:r>
          </w:p>
        </w:tc>
        <w:tc>
          <w:tcPr>
            <w:tcW w:w="658" w:type="dxa"/>
            <w:tcBorders>
              <w:top w:val="nil"/>
            </w:tcBorders>
          </w:tcPr>
          <w:p w:rsidR="002E31F7" w:rsidRDefault="002E31F7">
            <w:pPr>
              <w:pStyle w:val="ConsPlusNonformat"/>
              <w:jc w:val="both"/>
            </w:pPr>
            <w:r>
              <w:rPr>
                <w:sz w:val="16"/>
              </w:rPr>
              <w:t xml:space="preserve">1399 </w:t>
            </w:r>
          </w:p>
        </w:tc>
        <w:tc>
          <w:tcPr>
            <w:tcW w:w="658" w:type="dxa"/>
            <w:tcBorders>
              <w:top w:val="nil"/>
            </w:tcBorders>
          </w:tcPr>
          <w:p w:rsidR="002E31F7" w:rsidRDefault="002E31F7">
            <w:pPr>
              <w:pStyle w:val="ConsPlusNonformat"/>
              <w:jc w:val="both"/>
            </w:pPr>
            <w:r>
              <w:rPr>
                <w:sz w:val="16"/>
              </w:rPr>
              <w:t xml:space="preserve">1264 </w:t>
            </w:r>
          </w:p>
        </w:tc>
        <w:tc>
          <w:tcPr>
            <w:tcW w:w="658" w:type="dxa"/>
            <w:tcBorders>
              <w:top w:val="nil"/>
            </w:tcBorders>
          </w:tcPr>
          <w:p w:rsidR="002E31F7" w:rsidRDefault="002E31F7">
            <w:pPr>
              <w:pStyle w:val="ConsPlusNonformat"/>
              <w:jc w:val="both"/>
            </w:pPr>
            <w:r>
              <w:rPr>
                <w:sz w:val="16"/>
              </w:rPr>
              <w:t xml:space="preserve">1156 </w:t>
            </w:r>
          </w:p>
        </w:tc>
        <w:tc>
          <w:tcPr>
            <w:tcW w:w="658" w:type="dxa"/>
            <w:tcBorders>
              <w:top w:val="nil"/>
            </w:tcBorders>
          </w:tcPr>
          <w:p w:rsidR="002E31F7" w:rsidRDefault="002E31F7">
            <w:pPr>
              <w:pStyle w:val="ConsPlusNonformat"/>
              <w:jc w:val="both"/>
            </w:pPr>
            <w:r>
              <w:rPr>
                <w:sz w:val="16"/>
              </w:rPr>
              <w:t xml:space="preserve">1068 </w:t>
            </w:r>
          </w:p>
        </w:tc>
        <w:tc>
          <w:tcPr>
            <w:tcW w:w="564" w:type="dxa"/>
            <w:tcBorders>
              <w:top w:val="nil"/>
            </w:tcBorders>
          </w:tcPr>
          <w:p w:rsidR="002E31F7" w:rsidRDefault="002E31F7">
            <w:pPr>
              <w:pStyle w:val="ConsPlusNonformat"/>
              <w:jc w:val="both"/>
            </w:pPr>
            <w:r>
              <w:rPr>
                <w:sz w:val="16"/>
              </w:rPr>
              <w:t>1037</w:t>
            </w:r>
          </w:p>
        </w:tc>
        <w:tc>
          <w:tcPr>
            <w:tcW w:w="658" w:type="dxa"/>
            <w:tcBorders>
              <w:top w:val="nil"/>
            </w:tcBorders>
          </w:tcPr>
          <w:p w:rsidR="002E31F7" w:rsidRDefault="002E31F7">
            <w:pPr>
              <w:pStyle w:val="ConsPlusNonformat"/>
              <w:jc w:val="both"/>
            </w:pPr>
            <w:r>
              <w:rPr>
                <w:sz w:val="16"/>
              </w:rPr>
              <w:t xml:space="preserve"> 994 </w:t>
            </w:r>
          </w:p>
        </w:tc>
        <w:tc>
          <w:tcPr>
            <w:tcW w:w="564" w:type="dxa"/>
            <w:tcBorders>
              <w:top w:val="nil"/>
            </w:tcBorders>
          </w:tcPr>
          <w:p w:rsidR="002E31F7" w:rsidRDefault="002E31F7">
            <w:pPr>
              <w:pStyle w:val="ConsPlusNonformat"/>
              <w:jc w:val="both"/>
            </w:pPr>
            <w:r>
              <w:rPr>
                <w:sz w:val="16"/>
              </w:rPr>
              <w:t xml:space="preserve">933 </w:t>
            </w:r>
          </w:p>
        </w:tc>
        <w:tc>
          <w:tcPr>
            <w:tcW w:w="658" w:type="dxa"/>
            <w:tcBorders>
              <w:top w:val="nil"/>
            </w:tcBorders>
          </w:tcPr>
          <w:p w:rsidR="002E31F7" w:rsidRDefault="002E31F7">
            <w:pPr>
              <w:pStyle w:val="ConsPlusNonformat"/>
              <w:jc w:val="both"/>
            </w:pPr>
            <w:r>
              <w:rPr>
                <w:sz w:val="16"/>
              </w:rPr>
              <w:t xml:space="preserve"> 911 </w:t>
            </w:r>
          </w:p>
        </w:tc>
        <w:tc>
          <w:tcPr>
            <w:tcW w:w="658" w:type="dxa"/>
            <w:tcBorders>
              <w:top w:val="nil"/>
            </w:tcBorders>
          </w:tcPr>
          <w:p w:rsidR="002E31F7" w:rsidRDefault="002E31F7">
            <w:pPr>
              <w:pStyle w:val="ConsPlusNonformat"/>
              <w:jc w:val="both"/>
            </w:pPr>
            <w:r>
              <w:rPr>
                <w:sz w:val="16"/>
              </w:rPr>
              <w:t xml:space="preserve"> 880 </w:t>
            </w:r>
          </w:p>
        </w:tc>
        <w:tc>
          <w:tcPr>
            <w:tcW w:w="658" w:type="dxa"/>
            <w:tcBorders>
              <w:top w:val="nil"/>
            </w:tcBorders>
          </w:tcPr>
          <w:p w:rsidR="002E31F7" w:rsidRDefault="002E31F7">
            <w:pPr>
              <w:pStyle w:val="ConsPlusNonformat"/>
              <w:jc w:val="both"/>
            </w:pPr>
            <w:r>
              <w:rPr>
                <w:sz w:val="16"/>
              </w:rPr>
              <w:t xml:space="preserve"> 834 </w:t>
            </w:r>
          </w:p>
        </w:tc>
        <w:tc>
          <w:tcPr>
            <w:tcW w:w="658" w:type="dxa"/>
            <w:tcBorders>
              <w:top w:val="nil"/>
            </w:tcBorders>
          </w:tcPr>
          <w:p w:rsidR="002E31F7" w:rsidRDefault="002E31F7">
            <w:pPr>
              <w:pStyle w:val="ConsPlusNonformat"/>
              <w:jc w:val="both"/>
            </w:pPr>
            <w:r>
              <w:rPr>
                <w:sz w:val="16"/>
              </w:rPr>
              <w:t xml:space="preserve"> 795 </w:t>
            </w:r>
          </w:p>
        </w:tc>
        <w:tc>
          <w:tcPr>
            <w:tcW w:w="658" w:type="dxa"/>
            <w:tcBorders>
              <w:top w:val="nil"/>
            </w:tcBorders>
          </w:tcPr>
          <w:p w:rsidR="002E31F7" w:rsidRDefault="002E31F7">
            <w:pPr>
              <w:pStyle w:val="ConsPlusNonformat"/>
              <w:jc w:val="both"/>
            </w:pPr>
            <w:r>
              <w:rPr>
                <w:sz w:val="16"/>
              </w:rPr>
              <w:t xml:space="preserve"> 759 </w:t>
            </w:r>
          </w:p>
        </w:tc>
        <w:tc>
          <w:tcPr>
            <w:tcW w:w="658" w:type="dxa"/>
            <w:tcBorders>
              <w:top w:val="nil"/>
            </w:tcBorders>
          </w:tcPr>
          <w:p w:rsidR="002E31F7" w:rsidRDefault="002E31F7">
            <w:pPr>
              <w:pStyle w:val="ConsPlusNonformat"/>
              <w:jc w:val="both"/>
            </w:pPr>
            <w:r>
              <w:rPr>
                <w:sz w:val="16"/>
              </w:rPr>
              <w:t xml:space="preserve"> 728 </w:t>
            </w:r>
          </w:p>
        </w:tc>
        <w:tc>
          <w:tcPr>
            <w:tcW w:w="658" w:type="dxa"/>
            <w:tcBorders>
              <w:top w:val="nil"/>
            </w:tcBorders>
          </w:tcPr>
          <w:p w:rsidR="002E31F7" w:rsidRDefault="002E31F7">
            <w:pPr>
              <w:pStyle w:val="ConsPlusNonformat"/>
              <w:jc w:val="both"/>
            </w:pPr>
            <w:r>
              <w:rPr>
                <w:sz w:val="16"/>
              </w:rPr>
              <w:t xml:space="preserve"> 700 </w:t>
            </w:r>
          </w:p>
        </w:tc>
      </w:tr>
      <w:tr w:rsidR="002E31F7">
        <w:trPr>
          <w:trHeight w:val="195"/>
        </w:trPr>
        <w:tc>
          <w:tcPr>
            <w:tcW w:w="658" w:type="dxa"/>
            <w:tcBorders>
              <w:top w:val="nil"/>
            </w:tcBorders>
          </w:tcPr>
          <w:p w:rsidR="002E31F7" w:rsidRDefault="002E31F7">
            <w:pPr>
              <w:pStyle w:val="ConsPlusNonformat"/>
              <w:jc w:val="both"/>
            </w:pPr>
            <w:r>
              <w:rPr>
                <w:sz w:val="16"/>
              </w:rPr>
              <w:t xml:space="preserve"> 110 </w:t>
            </w:r>
          </w:p>
        </w:tc>
        <w:tc>
          <w:tcPr>
            <w:tcW w:w="752" w:type="dxa"/>
            <w:tcBorders>
              <w:top w:val="nil"/>
            </w:tcBorders>
          </w:tcPr>
          <w:p w:rsidR="002E31F7" w:rsidRDefault="002E31F7">
            <w:pPr>
              <w:pStyle w:val="ConsPlusNonformat"/>
              <w:jc w:val="both"/>
            </w:pPr>
            <w:r>
              <w:rPr>
                <w:sz w:val="16"/>
              </w:rPr>
              <w:t xml:space="preserve">----- </w:t>
            </w:r>
          </w:p>
        </w:tc>
        <w:tc>
          <w:tcPr>
            <w:tcW w:w="658" w:type="dxa"/>
            <w:tcBorders>
              <w:top w:val="nil"/>
            </w:tcBorders>
          </w:tcPr>
          <w:p w:rsidR="002E31F7" w:rsidRDefault="002E31F7">
            <w:pPr>
              <w:pStyle w:val="ConsPlusNonformat"/>
              <w:jc w:val="both"/>
            </w:pPr>
            <w:r>
              <w:rPr>
                <w:sz w:val="16"/>
              </w:rPr>
              <w:t xml:space="preserve">6045 </w:t>
            </w:r>
          </w:p>
        </w:tc>
        <w:tc>
          <w:tcPr>
            <w:tcW w:w="658" w:type="dxa"/>
            <w:tcBorders>
              <w:top w:val="nil"/>
            </w:tcBorders>
          </w:tcPr>
          <w:p w:rsidR="002E31F7" w:rsidRDefault="002E31F7">
            <w:pPr>
              <w:pStyle w:val="ConsPlusNonformat"/>
              <w:jc w:val="both"/>
            </w:pPr>
            <w:r>
              <w:rPr>
                <w:sz w:val="16"/>
              </w:rPr>
              <w:t xml:space="preserve">3937 </w:t>
            </w:r>
          </w:p>
        </w:tc>
        <w:tc>
          <w:tcPr>
            <w:tcW w:w="658" w:type="dxa"/>
            <w:tcBorders>
              <w:top w:val="nil"/>
            </w:tcBorders>
          </w:tcPr>
          <w:p w:rsidR="002E31F7" w:rsidRDefault="002E31F7">
            <w:pPr>
              <w:pStyle w:val="ConsPlusNonformat"/>
              <w:jc w:val="both"/>
            </w:pPr>
            <w:r>
              <w:rPr>
                <w:sz w:val="16"/>
              </w:rPr>
              <w:t xml:space="preserve">2951 </w:t>
            </w:r>
          </w:p>
        </w:tc>
        <w:tc>
          <w:tcPr>
            <w:tcW w:w="658" w:type="dxa"/>
            <w:tcBorders>
              <w:top w:val="nil"/>
            </w:tcBorders>
          </w:tcPr>
          <w:p w:rsidR="002E31F7" w:rsidRDefault="002E31F7">
            <w:pPr>
              <w:pStyle w:val="ConsPlusNonformat"/>
              <w:jc w:val="both"/>
            </w:pPr>
            <w:r>
              <w:rPr>
                <w:sz w:val="16"/>
              </w:rPr>
              <w:t xml:space="preserve">2576 </w:t>
            </w:r>
          </w:p>
        </w:tc>
        <w:tc>
          <w:tcPr>
            <w:tcW w:w="658" w:type="dxa"/>
            <w:tcBorders>
              <w:top w:val="nil"/>
            </w:tcBorders>
          </w:tcPr>
          <w:p w:rsidR="002E31F7" w:rsidRDefault="002E31F7">
            <w:pPr>
              <w:pStyle w:val="ConsPlusNonformat"/>
              <w:jc w:val="both"/>
            </w:pPr>
            <w:r>
              <w:rPr>
                <w:sz w:val="16"/>
              </w:rPr>
              <w:t xml:space="preserve">2379 </w:t>
            </w:r>
          </w:p>
        </w:tc>
        <w:tc>
          <w:tcPr>
            <w:tcW w:w="564" w:type="dxa"/>
            <w:tcBorders>
              <w:top w:val="nil"/>
            </w:tcBorders>
          </w:tcPr>
          <w:p w:rsidR="002E31F7" w:rsidRDefault="002E31F7">
            <w:pPr>
              <w:pStyle w:val="ConsPlusNonformat"/>
              <w:jc w:val="both"/>
            </w:pPr>
            <w:r>
              <w:rPr>
                <w:sz w:val="16"/>
              </w:rPr>
              <w:t>2138</w:t>
            </w:r>
          </w:p>
        </w:tc>
        <w:tc>
          <w:tcPr>
            <w:tcW w:w="658" w:type="dxa"/>
            <w:tcBorders>
              <w:top w:val="nil"/>
            </w:tcBorders>
          </w:tcPr>
          <w:p w:rsidR="002E31F7" w:rsidRDefault="002E31F7">
            <w:pPr>
              <w:pStyle w:val="ConsPlusNonformat"/>
              <w:jc w:val="both"/>
            </w:pPr>
            <w:r>
              <w:rPr>
                <w:sz w:val="16"/>
              </w:rPr>
              <w:t xml:space="preserve">2005 </w:t>
            </w:r>
          </w:p>
        </w:tc>
        <w:tc>
          <w:tcPr>
            <w:tcW w:w="658" w:type="dxa"/>
            <w:tcBorders>
              <w:top w:val="nil"/>
            </w:tcBorders>
          </w:tcPr>
          <w:p w:rsidR="002E31F7" w:rsidRDefault="002E31F7">
            <w:pPr>
              <w:pStyle w:val="ConsPlusNonformat"/>
              <w:jc w:val="both"/>
            </w:pPr>
            <w:r>
              <w:rPr>
                <w:sz w:val="16"/>
              </w:rPr>
              <w:t xml:space="preserve">1837 </w:t>
            </w:r>
          </w:p>
        </w:tc>
        <w:tc>
          <w:tcPr>
            <w:tcW w:w="658" w:type="dxa"/>
            <w:tcBorders>
              <w:top w:val="nil"/>
            </w:tcBorders>
          </w:tcPr>
          <w:p w:rsidR="002E31F7" w:rsidRDefault="002E31F7">
            <w:pPr>
              <w:pStyle w:val="ConsPlusNonformat"/>
              <w:jc w:val="both"/>
            </w:pPr>
            <w:r>
              <w:rPr>
                <w:sz w:val="16"/>
              </w:rPr>
              <w:t xml:space="preserve">1741 </w:t>
            </w:r>
          </w:p>
        </w:tc>
        <w:tc>
          <w:tcPr>
            <w:tcW w:w="658" w:type="dxa"/>
            <w:tcBorders>
              <w:top w:val="nil"/>
            </w:tcBorders>
          </w:tcPr>
          <w:p w:rsidR="002E31F7" w:rsidRDefault="002E31F7">
            <w:pPr>
              <w:pStyle w:val="ConsPlusNonformat"/>
              <w:jc w:val="both"/>
            </w:pPr>
            <w:r>
              <w:rPr>
                <w:sz w:val="16"/>
              </w:rPr>
              <w:t xml:space="preserve">1545 </w:t>
            </w:r>
          </w:p>
        </w:tc>
        <w:tc>
          <w:tcPr>
            <w:tcW w:w="658" w:type="dxa"/>
            <w:tcBorders>
              <w:top w:val="nil"/>
            </w:tcBorders>
          </w:tcPr>
          <w:p w:rsidR="002E31F7" w:rsidRDefault="002E31F7">
            <w:pPr>
              <w:pStyle w:val="ConsPlusNonformat"/>
              <w:jc w:val="both"/>
            </w:pPr>
            <w:r>
              <w:rPr>
                <w:sz w:val="16"/>
              </w:rPr>
              <w:t xml:space="preserve">1394 </w:t>
            </w:r>
          </w:p>
        </w:tc>
        <w:tc>
          <w:tcPr>
            <w:tcW w:w="658" w:type="dxa"/>
            <w:tcBorders>
              <w:top w:val="nil"/>
            </w:tcBorders>
          </w:tcPr>
          <w:p w:rsidR="002E31F7" w:rsidRDefault="002E31F7">
            <w:pPr>
              <w:pStyle w:val="ConsPlusNonformat"/>
              <w:jc w:val="both"/>
            </w:pPr>
            <w:r>
              <w:rPr>
                <w:sz w:val="16"/>
              </w:rPr>
              <w:t xml:space="preserve">1274 </w:t>
            </w:r>
          </w:p>
        </w:tc>
        <w:tc>
          <w:tcPr>
            <w:tcW w:w="658" w:type="dxa"/>
            <w:tcBorders>
              <w:top w:val="nil"/>
            </w:tcBorders>
          </w:tcPr>
          <w:p w:rsidR="002E31F7" w:rsidRDefault="002E31F7">
            <w:pPr>
              <w:pStyle w:val="ConsPlusNonformat"/>
              <w:jc w:val="both"/>
            </w:pPr>
            <w:r>
              <w:rPr>
                <w:sz w:val="16"/>
              </w:rPr>
              <w:t xml:space="preserve">1175 </w:t>
            </w:r>
          </w:p>
        </w:tc>
        <w:tc>
          <w:tcPr>
            <w:tcW w:w="564" w:type="dxa"/>
            <w:tcBorders>
              <w:top w:val="nil"/>
            </w:tcBorders>
          </w:tcPr>
          <w:p w:rsidR="002E31F7" w:rsidRDefault="002E31F7">
            <w:pPr>
              <w:pStyle w:val="ConsPlusNonformat"/>
              <w:jc w:val="both"/>
            </w:pPr>
            <w:r>
              <w:rPr>
                <w:sz w:val="16"/>
              </w:rPr>
              <w:t>1141</w:t>
            </w:r>
          </w:p>
        </w:tc>
        <w:tc>
          <w:tcPr>
            <w:tcW w:w="658" w:type="dxa"/>
            <w:tcBorders>
              <w:top w:val="nil"/>
            </w:tcBorders>
          </w:tcPr>
          <w:p w:rsidR="002E31F7" w:rsidRDefault="002E31F7">
            <w:pPr>
              <w:pStyle w:val="ConsPlusNonformat"/>
              <w:jc w:val="both"/>
            </w:pPr>
            <w:r>
              <w:rPr>
                <w:sz w:val="16"/>
              </w:rPr>
              <w:t xml:space="preserve">1094 </w:t>
            </w:r>
          </w:p>
        </w:tc>
        <w:tc>
          <w:tcPr>
            <w:tcW w:w="564" w:type="dxa"/>
            <w:tcBorders>
              <w:top w:val="nil"/>
            </w:tcBorders>
          </w:tcPr>
          <w:p w:rsidR="002E31F7" w:rsidRDefault="002E31F7">
            <w:pPr>
              <w:pStyle w:val="ConsPlusNonformat"/>
              <w:jc w:val="both"/>
            </w:pPr>
            <w:r>
              <w:rPr>
                <w:sz w:val="16"/>
              </w:rPr>
              <w:t>1025</w:t>
            </w:r>
          </w:p>
        </w:tc>
        <w:tc>
          <w:tcPr>
            <w:tcW w:w="658" w:type="dxa"/>
            <w:tcBorders>
              <w:top w:val="nil"/>
            </w:tcBorders>
          </w:tcPr>
          <w:p w:rsidR="002E31F7" w:rsidRDefault="002E31F7">
            <w:pPr>
              <w:pStyle w:val="ConsPlusNonformat"/>
              <w:jc w:val="both"/>
            </w:pPr>
            <w:r>
              <w:rPr>
                <w:sz w:val="16"/>
              </w:rPr>
              <w:t xml:space="preserve">1001 </w:t>
            </w:r>
          </w:p>
        </w:tc>
        <w:tc>
          <w:tcPr>
            <w:tcW w:w="658" w:type="dxa"/>
            <w:tcBorders>
              <w:top w:val="nil"/>
            </w:tcBorders>
          </w:tcPr>
          <w:p w:rsidR="002E31F7" w:rsidRDefault="002E31F7">
            <w:pPr>
              <w:pStyle w:val="ConsPlusNonformat"/>
              <w:jc w:val="both"/>
            </w:pPr>
            <w:r>
              <w:rPr>
                <w:sz w:val="16"/>
              </w:rPr>
              <w:t xml:space="preserve"> 966 </w:t>
            </w:r>
          </w:p>
        </w:tc>
        <w:tc>
          <w:tcPr>
            <w:tcW w:w="658" w:type="dxa"/>
            <w:tcBorders>
              <w:top w:val="nil"/>
            </w:tcBorders>
          </w:tcPr>
          <w:p w:rsidR="002E31F7" w:rsidRDefault="002E31F7">
            <w:pPr>
              <w:pStyle w:val="ConsPlusNonformat"/>
              <w:jc w:val="both"/>
            </w:pPr>
            <w:r>
              <w:rPr>
                <w:sz w:val="16"/>
              </w:rPr>
              <w:t xml:space="preserve"> 916 </w:t>
            </w:r>
          </w:p>
        </w:tc>
        <w:tc>
          <w:tcPr>
            <w:tcW w:w="658" w:type="dxa"/>
            <w:tcBorders>
              <w:top w:val="nil"/>
            </w:tcBorders>
          </w:tcPr>
          <w:p w:rsidR="002E31F7" w:rsidRDefault="002E31F7">
            <w:pPr>
              <w:pStyle w:val="ConsPlusNonformat"/>
              <w:jc w:val="both"/>
            </w:pPr>
            <w:r>
              <w:rPr>
                <w:sz w:val="16"/>
              </w:rPr>
              <w:t xml:space="preserve"> 871 </w:t>
            </w:r>
          </w:p>
        </w:tc>
        <w:tc>
          <w:tcPr>
            <w:tcW w:w="658" w:type="dxa"/>
            <w:tcBorders>
              <w:top w:val="nil"/>
            </w:tcBorders>
          </w:tcPr>
          <w:p w:rsidR="002E31F7" w:rsidRDefault="002E31F7">
            <w:pPr>
              <w:pStyle w:val="ConsPlusNonformat"/>
              <w:jc w:val="both"/>
            </w:pPr>
            <w:r>
              <w:rPr>
                <w:sz w:val="16"/>
              </w:rPr>
              <w:t xml:space="preserve"> 832 </w:t>
            </w:r>
          </w:p>
        </w:tc>
        <w:tc>
          <w:tcPr>
            <w:tcW w:w="658" w:type="dxa"/>
            <w:tcBorders>
              <w:top w:val="nil"/>
            </w:tcBorders>
          </w:tcPr>
          <w:p w:rsidR="002E31F7" w:rsidRDefault="002E31F7">
            <w:pPr>
              <w:pStyle w:val="ConsPlusNonformat"/>
              <w:jc w:val="both"/>
            </w:pPr>
            <w:r>
              <w:rPr>
                <w:sz w:val="16"/>
              </w:rPr>
              <w:t xml:space="preserve"> 797 </w:t>
            </w:r>
          </w:p>
        </w:tc>
        <w:tc>
          <w:tcPr>
            <w:tcW w:w="658" w:type="dxa"/>
            <w:tcBorders>
              <w:top w:val="nil"/>
            </w:tcBorders>
          </w:tcPr>
          <w:p w:rsidR="002E31F7" w:rsidRDefault="002E31F7">
            <w:pPr>
              <w:pStyle w:val="ConsPlusNonformat"/>
              <w:jc w:val="both"/>
            </w:pPr>
            <w:r>
              <w:rPr>
                <w:sz w:val="16"/>
              </w:rPr>
              <w:t xml:space="preserve"> 766 </w:t>
            </w:r>
          </w:p>
        </w:tc>
      </w:tr>
      <w:tr w:rsidR="002E31F7">
        <w:trPr>
          <w:trHeight w:val="195"/>
        </w:trPr>
        <w:tc>
          <w:tcPr>
            <w:tcW w:w="658" w:type="dxa"/>
            <w:tcBorders>
              <w:top w:val="nil"/>
            </w:tcBorders>
          </w:tcPr>
          <w:p w:rsidR="002E31F7" w:rsidRDefault="002E31F7">
            <w:pPr>
              <w:pStyle w:val="ConsPlusNonformat"/>
              <w:jc w:val="both"/>
            </w:pPr>
            <w:r>
              <w:rPr>
                <w:sz w:val="16"/>
              </w:rPr>
              <w:t xml:space="preserve"> 115 </w:t>
            </w:r>
          </w:p>
        </w:tc>
        <w:tc>
          <w:tcPr>
            <w:tcW w:w="752" w:type="dxa"/>
            <w:tcBorders>
              <w:top w:val="nil"/>
            </w:tcBorders>
          </w:tcPr>
          <w:p w:rsidR="002E31F7" w:rsidRDefault="002E31F7">
            <w:pPr>
              <w:pStyle w:val="ConsPlusNonformat"/>
              <w:jc w:val="both"/>
            </w:pPr>
            <w:r>
              <w:rPr>
                <w:sz w:val="16"/>
              </w:rPr>
              <w:t xml:space="preserve">----- </w:t>
            </w:r>
          </w:p>
        </w:tc>
        <w:tc>
          <w:tcPr>
            <w:tcW w:w="658" w:type="dxa"/>
            <w:tcBorders>
              <w:top w:val="nil"/>
            </w:tcBorders>
          </w:tcPr>
          <w:p w:rsidR="002E31F7" w:rsidRDefault="002E31F7">
            <w:pPr>
              <w:pStyle w:val="ConsPlusNonformat"/>
              <w:jc w:val="both"/>
            </w:pPr>
            <w:r>
              <w:rPr>
                <w:sz w:val="16"/>
              </w:rPr>
              <w:t xml:space="preserve">6705 </w:t>
            </w:r>
          </w:p>
        </w:tc>
        <w:tc>
          <w:tcPr>
            <w:tcW w:w="658" w:type="dxa"/>
            <w:tcBorders>
              <w:top w:val="nil"/>
            </w:tcBorders>
          </w:tcPr>
          <w:p w:rsidR="002E31F7" w:rsidRDefault="002E31F7">
            <w:pPr>
              <w:pStyle w:val="ConsPlusNonformat"/>
              <w:jc w:val="both"/>
            </w:pPr>
            <w:r>
              <w:rPr>
                <w:sz w:val="16"/>
              </w:rPr>
              <w:t xml:space="preserve">4357 </w:t>
            </w:r>
          </w:p>
        </w:tc>
        <w:tc>
          <w:tcPr>
            <w:tcW w:w="658" w:type="dxa"/>
            <w:tcBorders>
              <w:top w:val="nil"/>
            </w:tcBorders>
          </w:tcPr>
          <w:p w:rsidR="002E31F7" w:rsidRDefault="002E31F7">
            <w:pPr>
              <w:pStyle w:val="ConsPlusNonformat"/>
              <w:jc w:val="both"/>
            </w:pPr>
            <w:r>
              <w:rPr>
                <w:sz w:val="16"/>
              </w:rPr>
              <w:t xml:space="preserve">3261 </w:t>
            </w:r>
          </w:p>
        </w:tc>
        <w:tc>
          <w:tcPr>
            <w:tcW w:w="658" w:type="dxa"/>
            <w:tcBorders>
              <w:top w:val="nil"/>
            </w:tcBorders>
          </w:tcPr>
          <w:p w:rsidR="002E31F7" w:rsidRDefault="002E31F7">
            <w:pPr>
              <w:pStyle w:val="ConsPlusNonformat"/>
              <w:jc w:val="both"/>
            </w:pPr>
            <w:r>
              <w:rPr>
                <w:sz w:val="16"/>
              </w:rPr>
              <w:t xml:space="preserve">2844 </w:t>
            </w:r>
          </w:p>
        </w:tc>
        <w:tc>
          <w:tcPr>
            <w:tcW w:w="658" w:type="dxa"/>
            <w:tcBorders>
              <w:top w:val="nil"/>
            </w:tcBorders>
          </w:tcPr>
          <w:p w:rsidR="002E31F7" w:rsidRDefault="002E31F7">
            <w:pPr>
              <w:pStyle w:val="ConsPlusNonformat"/>
              <w:jc w:val="both"/>
            </w:pPr>
            <w:r>
              <w:rPr>
                <w:sz w:val="16"/>
              </w:rPr>
              <w:t xml:space="preserve">2625 </w:t>
            </w:r>
          </w:p>
        </w:tc>
        <w:tc>
          <w:tcPr>
            <w:tcW w:w="564" w:type="dxa"/>
            <w:tcBorders>
              <w:top w:val="nil"/>
            </w:tcBorders>
          </w:tcPr>
          <w:p w:rsidR="002E31F7" w:rsidRDefault="002E31F7">
            <w:pPr>
              <w:pStyle w:val="ConsPlusNonformat"/>
              <w:jc w:val="both"/>
            </w:pPr>
            <w:r>
              <w:rPr>
                <w:sz w:val="16"/>
              </w:rPr>
              <w:t>2357</w:t>
            </w:r>
          </w:p>
        </w:tc>
        <w:tc>
          <w:tcPr>
            <w:tcW w:w="658" w:type="dxa"/>
            <w:tcBorders>
              <w:top w:val="nil"/>
            </w:tcBorders>
          </w:tcPr>
          <w:p w:rsidR="002E31F7" w:rsidRDefault="002E31F7">
            <w:pPr>
              <w:pStyle w:val="ConsPlusNonformat"/>
              <w:jc w:val="both"/>
            </w:pPr>
            <w:r>
              <w:rPr>
                <w:sz w:val="16"/>
              </w:rPr>
              <w:t xml:space="preserve">2210 </w:t>
            </w:r>
          </w:p>
        </w:tc>
        <w:tc>
          <w:tcPr>
            <w:tcW w:w="658" w:type="dxa"/>
            <w:tcBorders>
              <w:top w:val="nil"/>
            </w:tcBorders>
          </w:tcPr>
          <w:p w:rsidR="002E31F7" w:rsidRDefault="002E31F7">
            <w:pPr>
              <w:pStyle w:val="ConsPlusNonformat"/>
              <w:jc w:val="both"/>
            </w:pPr>
            <w:r>
              <w:rPr>
                <w:sz w:val="16"/>
              </w:rPr>
              <w:t xml:space="preserve">2023 </w:t>
            </w:r>
          </w:p>
        </w:tc>
        <w:tc>
          <w:tcPr>
            <w:tcW w:w="658" w:type="dxa"/>
            <w:tcBorders>
              <w:top w:val="nil"/>
            </w:tcBorders>
          </w:tcPr>
          <w:p w:rsidR="002E31F7" w:rsidRDefault="002E31F7">
            <w:pPr>
              <w:pStyle w:val="ConsPlusNonformat"/>
              <w:jc w:val="both"/>
            </w:pPr>
            <w:r>
              <w:rPr>
                <w:sz w:val="16"/>
              </w:rPr>
              <w:t xml:space="preserve">1917 </w:t>
            </w:r>
          </w:p>
        </w:tc>
        <w:tc>
          <w:tcPr>
            <w:tcW w:w="658" w:type="dxa"/>
            <w:tcBorders>
              <w:top w:val="nil"/>
            </w:tcBorders>
          </w:tcPr>
          <w:p w:rsidR="002E31F7" w:rsidRDefault="002E31F7">
            <w:pPr>
              <w:pStyle w:val="ConsPlusNonformat"/>
              <w:jc w:val="both"/>
            </w:pPr>
            <w:r>
              <w:rPr>
                <w:sz w:val="16"/>
              </w:rPr>
              <w:t xml:space="preserve">1700 </w:t>
            </w:r>
          </w:p>
        </w:tc>
        <w:tc>
          <w:tcPr>
            <w:tcW w:w="658" w:type="dxa"/>
            <w:tcBorders>
              <w:top w:val="nil"/>
            </w:tcBorders>
          </w:tcPr>
          <w:p w:rsidR="002E31F7" w:rsidRDefault="002E31F7">
            <w:pPr>
              <w:pStyle w:val="ConsPlusNonformat"/>
              <w:jc w:val="both"/>
            </w:pPr>
            <w:r>
              <w:rPr>
                <w:sz w:val="16"/>
              </w:rPr>
              <w:t xml:space="preserve">1532 </w:t>
            </w:r>
          </w:p>
        </w:tc>
        <w:tc>
          <w:tcPr>
            <w:tcW w:w="658" w:type="dxa"/>
            <w:tcBorders>
              <w:top w:val="nil"/>
            </w:tcBorders>
          </w:tcPr>
          <w:p w:rsidR="002E31F7" w:rsidRDefault="002E31F7">
            <w:pPr>
              <w:pStyle w:val="ConsPlusNonformat"/>
              <w:jc w:val="both"/>
            </w:pPr>
            <w:r>
              <w:rPr>
                <w:sz w:val="16"/>
              </w:rPr>
              <w:t xml:space="preserve">1398 </w:t>
            </w:r>
          </w:p>
        </w:tc>
        <w:tc>
          <w:tcPr>
            <w:tcW w:w="658" w:type="dxa"/>
            <w:tcBorders>
              <w:top w:val="nil"/>
            </w:tcBorders>
          </w:tcPr>
          <w:p w:rsidR="002E31F7" w:rsidRDefault="002E31F7">
            <w:pPr>
              <w:pStyle w:val="ConsPlusNonformat"/>
              <w:jc w:val="both"/>
            </w:pPr>
            <w:r>
              <w:rPr>
                <w:sz w:val="16"/>
              </w:rPr>
              <w:t xml:space="preserve">1289 </w:t>
            </w:r>
          </w:p>
        </w:tc>
        <w:tc>
          <w:tcPr>
            <w:tcW w:w="564" w:type="dxa"/>
            <w:tcBorders>
              <w:top w:val="nil"/>
            </w:tcBorders>
          </w:tcPr>
          <w:p w:rsidR="002E31F7" w:rsidRDefault="002E31F7">
            <w:pPr>
              <w:pStyle w:val="ConsPlusNonformat"/>
              <w:jc w:val="both"/>
            </w:pPr>
            <w:r>
              <w:rPr>
                <w:sz w:val="16"/>
              </w:rPr>
              <w:t>1251</w:t>
            </w:r>
          </w:p>
        </w:tc>
        <w:tc>
          <w:tcPr>
            <w:tcW w:w="658" w:type="dxa"/>
            <w:tcBorders>
              <w:top w:val="nil"/>
            </w:tcBorders>
          </w:tcPr>
          <w:p w:rsidR="002E31F7" w:rsidRDefault="002E31F7">
            <w:pPr>
              <w:pStyle w:val="ConsPlusNonformat"/>
              <w:jc w:val="both"/>
            </w:pPr>
            <w:r>
              <w:rPr>
                <w:sz w:val="16"/>
              </w:rPr>
              <w:t xml:space="preserve">1199 </w:t>
            </w:r>
          </w:p>
        </w:tc>
        <w:tc>
          <w:tcPr>
            <w:tcW w:w="564" w:type="dxa"/>
            <w:tcBorders>
              <w:top w:val="nil"/>
            </w:tcBorders>
          </w:tcPr>
          <w:p w:rsidR="002E31F7" w:rsidRDefault="002E31F7">
            <w:pPr>
              <w:pStyle w:val="ConsPlusNonformat"/>
              <w:jc w:val="both"/>
            </w:pPr>
            <w:r>
              <w:rPr>
                <w:sz w:val="16"/>
              </w:rPr>
              <w:t>1123</w:t>
            </w:r>
          </w:p>
        </w:tc>
        <w:tc>
          <w:tcPr>
            <w:tcW w:w="658" w:type="dxa"/>
            <w:tcBorders>
              <w:top w:val="nil"/>
            </w:tcBorders>
          </w:tcPr>
          <w:p w:rsidR="002E31F7" w:rsidRDefault="002E31F7">
            <w:pPr>
              <w:pStyle w:val="ConsPlusNonformat"/>
              <w:jc w:val="both"/>
            </w:pPr>
            <w:r>
              <w:rPr>
                <w:sz w:val="16"/>
              </w:rPr>
              <w:t xml:space="preserve">1095 </w:t>
            </w:r>
          </w:p>
        </w:tc>
        <w:tc>
          <w:tcPr>
            <w:tcW w:w="658" w:type="dxa"/>
            <w:tcBorders>
              <w:top w:val="nil"/>
            </w:tcBorders>
          </w:tcPr>
          <w:p w:rsidR="002E31F7" w:rsidRDefault="002E31F7">
            <w:pPr>
              <w:pStyle w:val="ConsPlusNonformat"/>
              <w:jc w:val="both"/>
            </w:pPr>
            <w:r>
              <w:rPr>
                <w:sz w:val="16"/>
              </w:rPr>
              <w:t xml:space="preserve">1057 </w:t>
            </w:r>
          </w:p>
        </w:tc>
        <w:tc>
          <w:tcPr>
            <w:tcW w:w="658" w:type="dxa"/>
            <w:tcBorders>
              <w:top w:val="nil"/>
            </w:tcBorders>
          </w:tcPr>
          <w:p w:rsidR="002E31F7" w:rsidRDefault="002E31F7">
            <w:pPr>
              <w:pStyle w:val="ConsPlusNonformat"/>
              <w:jc w:val="both"/>
            </w:pPr>
            <w:r>
              <w:rPr>
                <w:sz w:val="16"/>
              </w:rPr>
              <w:t xml:space="preserve">1001 </w:t>
            </w:r>
          </w:p>
        </w:tc>
        <w:tc>
          <w:tcPr>
            <w:tcW w:w="658" w:type="dxa"/>
            <w:tcBorders>
              <w:top w:val="nil"/>
            </w:tcBorders>
          </w:tcPr>
          <w:p w:rsidR="002E31F7" w:rsidRDefault="002E31F7">
            <w:pPr>
              <w:pStyle w:val="ConsPlusNonformat"/>
              <w:jc w:val="both"/>
            </w:pPr>
            <w:r>
              <w:rPr>
                <w:sz w:val="16"/>
              </w:rPr>
              <w:t xml:space="preserve"> 952 </w:t>
            </w:r>
          </w:p>
        </w:tc>
        <w:tc>
          <w:tcPr>
            <w:tcW w:w="658" w:type="dxa"/>
            <w:tcBorders>
              <w:top w:val="nil"/>
            </w:tcBorders>
          </w:tcPr>
          <w:p w:rsidR="002E31F7" w:rsidRDefault="002E31F7">
            <w:pPr>
              <w:pStyle w:val="ConsPlusNonformat"/>
              <w:jc w:val="both"/>
            </w:pPr>
            <w:r>
              <w:rPr>
                <w:sz w:val="16"/>
              </w:rPr>
              <w:t xml:space="preserve"> 909 </w:t>
            </w:r>
          </w:p>
        </w:tc>
        <w:tc>
          <w:tcPr>
            <w:tcW w:w="658" w:type="dxa"/>
            <w:tcBorders>
              <w:top w:val="nil"/>
            </w:tcBorders>
          </w:tcPr>
          <w:p w:rsidR="002E31F7" w:rsidRDefault="002E31F7">
            <w:pPr>
              <w:pStyle w:val="ConsPlusNonformat"/>
              <w:jc w:val="both"/>
            </w:pPr>
            <w:r>
              <w:rPr>
                <w:sz w:val="16"/>
              </w:rPr>
              <w:t xml:space="preserve"> 870 </w:t>
            </w:r>
          </w:p>
        </w:tc>
        <w:tc>
          <w:tcPr>
            <w:tcW w:w="658" w:type="dxa"/>
            <w:tcBorders>
              <w:top w:val="nil"/>
            </w:tcBorders>
          </w:tcPr>
          <w:p w:rsidR="002E31F7" w:rsidRDefault="002E31F7">
            <w:pPr>
              <w:pStyle w:val="ConsPlusNonformat"/>
              <w:jc w:val="both"/>
            </w:pPr>
            <w:r>
              <w:rPr>
                <w:sz w:val="16"/>
              </w:rPr>
              <w:t xml:space="preserve"> 836 </w:t>
            </w:r>
          </w:p>
        </w:tc>
      </w:tr>
      <w:tr w:rsidR="002E31F7">
        <w:trPr>
          <w:trHeight w:val="195"/>
        </w:trPr>
        <w:tc>
          <w:tcPr>
            <w:tcW w:w="658" w:type="dxa"/>
            <w:tcBorders>
              <w:top w:val="nil"/>
            </w:tcBorders>
          </w:tcPr>
          <w:p w:rsidR="002E31F7" w:rsidRDefault="002E31F7">
            <w:pPr>
              <w:pStyle w:val="ConsPlusNonformat"/>
              <w:jc w:val="both"/>
            </w:pPr>
            <w:r>
              <w:rPr>
                <w:sz w:val="16"/>
              </w:rPr>
              <w:t xml:space="preserve"> 120 </w:t>
            </w:r>
          </w:p>
        </w:tc>
        <w:tc>
          <w:tcPr>
            <w:tcW w:w="752" w:type="dxa"/>
            <w:tcBorders>
              <w:top w:val="nil"/>
            </w:tcBorders>
          </w:tcPr>
          <w:p w:rsidR="002E31F7" w:rsidRDefault="002E31F7">
            <w:pPr>
              <w:pStyle w:val="ConsPlusNonformat"/>
              <w:jc w:val="both"/>
            </w:pPr>
            <w:r>
              <w:rPr>
                <w:sz w:val="16"/>
              </w:rPr>
              <w:t xml:space="preserve">----- </w:t>
            </w:r>
          </w:p>
        </w:tc>
        <w:tc>
          <w:tcPr>
            <w:tcW w:w="658" w:type="dxa"/>
            <w:tcBorders>
              <w:top w:val="nil"/>
            </w:tcBorders>
          </w:tcPr>
          <w:p w:rsidR="002E31F7" w:rsidRDefault="002E31F7">
            <w:pPr>
              <w:pStyle w:val="ConsPlusNonformat"/>
              <w:jc w:val="both"/>
            </w:pPr>
            <w:r>
              <w:rPr>
                <w:sz w:val="16"/>
              </w:rPr>
              <w:t xml:space="preserve">7400 </w:t>
            </w:r>
          </w:p>
        </w:tc>
        <w:tc>
          <w:tcPr>
            <w:tcW w:w="658" w:type="dxa"/>
            <w:tcBorders>
              <w:top w:val="nil"/>
            </w:tcBorders>
          </w:tcPr>
          <w:p w:rsidR="002E31F7" w:rsidRDefault="002E31F7">
            <w:pPr>
              <w:pStyle w:val="ConsPlusNonformat"/>
              <w:jc w:val="both"/>
            </w:pPr>
            <w:r>
              <w:rPr>
                <w:sz w:val="16"/>
              </w:rPr>
              <w:t xml:space="preserve">4800 </w:t>
            </w:r>
          </w:p>
        </w:tc>
        <w:tc>
          <w:tcPr>
            <w:tcW w:w="658" w:type="dxa"/>
            <w:tcBorders>
              <w:top w:val="nil"/>
            </w:tcBorders>
          </w:tcPr>
          <w:p w:rsidR="002E31F7" w:rsidRDefault="002E31F7">
            <w:pPr>
              <w:pStyle w:val="ConsPlusNonformat"/>
              <w:jc w:val="both"/>
            </w:pPr>
            <w:r>
              <w:rPr>
                <w:sz w:val="16"/>
              </w:rPr>
              <w:t xml:space="preserve">3587 </w:t>
            </w:r>
          </w:p>
        </w:tc>
        <w:tc>
          <w:tcPr>
            <w:tcW w:w="658" w:type="dxa"/>
            <w:tcBorders>
              <w:top w:val="nil"/>
            </w:tcBorders>
          </w:tcPr>
          <w:p w:rsidR="002E31F7" w:rsidRDefault="002E31F7">
            <w:pPr>
              <w:pStyle w:val="ConsPlusNonformat"/>
              <w:jc w:val="both"/>
            </w:pPr>
            <w:r>
              <w:rPr>
                <w:sz w:val="16"/>
              </w:rPr>
              <w:t xml:space="preserve">3127 </w:t>
            </w:r>
          </w:p>
        </w:tc>
        <w:tc>
          <w:tcPr>
            <w:tcW w:w="658" w:type="dxa"/>
            <w:tcBorders>
              <w:top w:val="nil"/>
            </w:tcBorders>
          </w:tcPr>
          <w:p w:rsidR="002E31F7" w:rsidRDefault="002E31F7">
            <w:pPr>
              <w:pStyle w:val="ConsPlusNonformat"/>
              <w:jc w:val="both"/>
            </w:pPr>
            <w:r>
              <w:rPr>
                <w:sz w:val="16"/>
              </w:rPr>
              <w:t xml:space="preserve">2884 </w:t>
            </w:r>
          </w:p>
        </w:tc>
        <w:tc>
          <w:tcPr>
            <w:tcW w:w="564" w:type="dxa"/>
            <w:tcBorders>
              <w:top w:val="nil"/>
            </w:tcBorders>
          </w:tcPr>
          <w:p w:rsidR="002E31F7" w:rsidRDefault="002E31F7">
            <w:pPr>
              <w:pStyle w:val="ConsPlusNonformat"/>
              <w:jc w:val="both"/>
            </w:pPr>
            <w:r>
              <w:rPr>
                <w:sz w:val="16"/>
              </w:rPr>
              <w:t>2588</w:t>
            </w:r>
          </w:p>
        </w:tc>
        <w:tc>
          <w:tcPr>
            <w:tcW w:w="658" w:type="dxa"/>
            <w:tcBorders>
              <w:top w:val="nil"/>
            </w:tcBorders>
          </w:tcPr>
          <w:p w:rsidR="002E31F7" w:rsidRDefault="002E31F7">
            <w:pPr>
              <w:pStyle w:val="ConsPlusNonformat"/>
              <w:jc w:val="both"/>
            </w:pPr>
            <w:r>
              <w:rPr>
                <w:sz w:val="16"/>
              </w:rPr>
              <w:t xml:space="preserve">2425 </w:t>
            </w:r>
          </w:p>
        </w:tc>
        <w:tc>
          <w:tcPr>
            <w:tcW w:w="658" w:type="dxa"/>
            <w:tcBorders>
              <w:top w:val="nil"/>
            </w:tcBorders>
          </w:tcPr>
          <w:p w:rsidR="002E31F7" w:rsidRDefault="002E31F7">
            <w:pPr>
              <w:pStyle w:val="ConsPlusNonformat"/>
              <w:jc w:val="both"/>
            </w:pPr>
            <w:r>
              <w:rPr>
                <w:sz w:val="16"/>
              </w:rPr>
              <w:t xml:space="preserve">2219 </w:t>
            </w:r>
          </w:p>
        </w:tc>
        <w:tc>
          <w:tcPr>
            <w:tcW w:w="658" w:type="dxa"/>
            <w:tcBorders>
              <w:top w:val="nil"/>
            </w:tcBorders>
          </w:tcPr>
          <w:p w:rsidR="002E31F7" w:rsidRDefault="002E31F7">
            <w:pPr>
              <w:pStyle w:val="ConsPlusNonformat"/>
              <w:jc w:val="both"/>
            </w:pPr>
            <w:r>
              <w:rPr>
                <w:sz w:val="16"/>
              </w:rPr>
              <w:t xml:space="preserve">2102 </w:t>
            </w:r>
          </w:p>
        </w:tc>
        <w:tc>
          <w:tcPr>
            <w:tcW w:w="658" w:type="dxa"/>
            <w:tcBorders>
              <w:top w:val="nil"/>
            </w:tcBorders>
          </w:tcPr>
          <w:p w:rsidR="002E31F7" w:rsidRDefault="002E31F7">
            <w:pPr>
              <w:pStyle w:val="ConsPlusNonformat"/>
              <w:jc w:val="both"/>
            </w:pPr>
            <w:r>
              <w:rPr>
                <w:sz w:val="16"/>
              </w:rPr>
              <w:t xml:space="preserve">1862 </w:t>
            </w:r>
          </w:p>
        </w:tc>
        <w:tc>
          <w:tcPr>
            <w:tcW w:w="658" w:type="dxa"/>
            <w:tcBorders>
              <w:top w:val="nil"/>
            </w:tcBorders>
          </w:tcPr>
          <w:p w:rsidR="002E31F7" w:rsidRDefault="002E31F7">
            <w:pPr>
              <w:pStyle w:val="ConsPlusNonformat"/>
              <w:jc w:val="both"/>
            </w:pPr>
            <w:r>
              <w:rPr>
                <w:sz w:val="16"/>
              </w:rPr>
              <w:t xml:space="preserve">1677 </w:t>
            </w:r>
          </w:p>
        </w:tc>
        <w:tc>
          <w:tcPr>
            <w:tcW w:w="658" w:type="dxa"/>
            <w:tcBorders>
              <w:top w:val="nil"/>
            </w:tcBorders>
          </w:tcPr>
          <w:p w:rsidR="002E31F7" w:rsidRDefault="002E31F7">
            <w:pPr>
              <w:pStyle w:val="ConsPlusNonformat"/>
              <w:jc w:val="both"/>
            </w:pPr>
            <w:r>
              <w:rPr>
                <w:sz w:val="16"/>
              </w:rPr>
              <w:t xml:space="preserve">1529 </w:t>
            </w:r>
          </w:p>
        </w:tc>
        <w:tc>
          <w:tcPr>
            <w:tcW w:w="658" w:type="dxa"/>
            <w:tcBorders>
              <w:top w:val="nil"/>
            </w:tcBorders>
          </w:tcPr>
          <w:p w:rsidR="002E31F7" w:rsidRDefault="002E31F7">
            <w:pPr>
              <w:pStyle w:val="ConsPlusNonformat"/>
              <w:jc w:val="both"/>
            </w:pPr>
            <w:r>
              <w:rPr>
                <w:sz w:val="16"/>
              </w:rPr>
              <w:t xml:space="preserve">1409 </w:t>
            </w:r>
          </w:p>
        </w:tc>
        <w:tc>
          <w:tcPr>
            <w:tcW w:w="564" w:type="dxa"/>
            <w:tcBorders>
              <w:top w:val="nil"/>
            </w:tcBorders>
          </w:tcPr>
          <w:p w:rsidR="002E31F7" w:rsidRDefault="002E31F7">
            <w:pPr>
              <w:pStyle w:val="ConsPlusNonformat"/>
              <w:jc w:val="both"/>
            </w:pPr>
            <w:r>
              <w:rPr>
                <w:sz w:val="16"/>
              </w:rPr>
              <w:t>1367</w:t>
            </w:r>
          </w:p>
        </w:tc>
        <w:tc>
          <w:tcPr>
            <w:tcW w:w="658" w:type="dxa"/>
            <w:tcBorders>
              <w:top w:val="nil"/>
            </w:tcBorders>
          </w:tcPr>
          <w:p w:rsidR="002E31F7" w:rsidRDefault="002E31F7">
            <w:pPr>
              <w:pStyle w:val="ConsPlusNonformat"/>
              <w:jc w:val="both"/>
            </w:pPr>
            <w:r>
              <w:rPr>
                <w:sz w:val="16"/>
              </w:rPr>
              <w:t xml:space="preserve">1309 </w:t>
            </w:r>
          </w:p>
        </w:tc>
        <w:tc>
          <w:tcPr>
            <w:tcW w:w="564" w:type="dxa"/>
            <w:tcBorders>
              <w:top w:val="nil"/>
            </w:tcBorders>
          </w:tcPr>
          <w:p w:rsidR="002E31F7" w:rsidRDefault="002E31F7">
            <w:pPr>
              <w:pStyle w:val="ConsPlusNonformat"/>
              <w:jc w:val="both"/>
            </w:pPr>
            <w:r>
              <w:rPr>
                <w:sz w:val="16"/>
              </w:rPr>
              <w:t>1225</w:t>
            </w:r>
          </w:p>
        </w:tc>
        <w:tc>
          <w:tcPr>
            <w:tcW w:w="658" w:type="dxa"/>
            <w:tcBorders>
              <w:top w:val="nil"/>
            </w:tcBorders>
          </w:tcPr>
          <w:p w:rsidR="002E31F7" w:rsidRDefault="002E31F7">
            <w:pPr>
              <w:pStyle w:val="ConsPlusNonformat"/>
              <w:jc w:val="both"/>
            </w:pPr>
            <w:r>
              <w:rPr>
                <w:sz w:val="16"/>
              </w:rPr>
              <w:t xml:space="preserve">1195 </w:t>
            </w:r>
          </w:p>
        </w:tc>
        <w:tc>
          <w:tcPr>
            <w:tcW w:w="658" w:type="dxa"/>
            <w:tcBorders>
              <w:top w:val="nil"/>
            </w:tcBorders>
          </w:tcPr>
          <w:p w:rsidR="002E31F7" w:rsidRDefault="002E31F7">
            <w:pPr>
              <w:pStyle w:val="ConsPlusNonformat"/>
              <w:jc w:val="both"/>
            </w:pPr>
            <w:r>
              <w:rPr>
                <w:sz w:val="16"/>
              </w:rPr>
              <w:t xml:space="preserve">1153 </w:t>
            </w:r>
          </w:p>
        </w:tc>
        <w:tc>
          <w:tcPr>
            <w:tcW w:w="658" w:type="dxa"/>
            <w:tcBorders>
              <w:top w:val="nil"/>
            </w:tcBorders>
          </w:tcPr>
          <w:p w:rsidR="002E31F7" w:rsidRDefault="002E31F7">
            <w:pPr>
              <w:pStyle w:val="ConsPlusNonformat"/>
              <w:jc w:val="both"/>
            </w:pPr>
            <w:r>
              <w:rPr>
                <w:sz w:val="16"/>
              </w:rPr>
              <w:t xml:space="preserve">1091 </w:t>
            </w:r>
          </w:p>
        </w:tc>
        <w:tc>
          <w:tcPr>
            <w:tcW w:w="658" w:type="dxa"/>
            <w:tcBorders>
              <w:top w:val="nil"/>
            </w:tcBorders>
          </w:tcPr>
          <w:p w:rsidR="002E31F7" w:rsidRDefault="002E31F7">
            <w:pPr>
              <w:pStyle w:val="ConsPlusNonformat"/>
              <w:jc w:val="both"/>
            </w:pPr>
            <w:r>
              <w:rPr>
                <w:sz w:val="16"/>
              </w:rPr>
              <w:t xml:space="preserve">1037 </w:t>
            </w:r>
          </w:p>
        </w:tc>
        <w:tc>
          <w:tcPr>
            <w:tcW w:w="658" w:type="dxa"/>
            <w:tcBorders>
              <w:top w:val="nil"/>
            </w:tcBorders>
          </w:tcPr>
          <w:p w:rsidR="002E31F7" w:rsidRDefault="002E31F7">
            <w:pPr>
              <w:pStyle w:val="ConsPlusNonformat"/>
              <w:jc w:val="both"/>
            </w:pPr>
            <w:r>
              <w:rPr>
                <w:sz w:val="16"/>
              </w:rPr>
              <w:t xml:space="preserve"> 989 </w:t>
            </w:r>
          </w:p>
        </w:tc>
        <w:tc>
          <w:tcPr>
            <w:tcW w:w="658" w:type="dxa"/>
            <w:tcBorders>
              <w:top w:val="nil"/>
            </w:tcBorders>
          </w:tcPr>
          <w:p w:rsidR="002E31F7" w:rsidRDefault="002E31F7">
            <w:pPr>
              <w:pStyle w:val="ConsPlusNonformat"/>
              <w:jc w:val="both"/>
            </w:pPr>
            <w:r>
              <w:rPr>
                <w:sz w:val="16"/>
              </w:rPr>
              <w:t xml:space="preserve"> 946 </w:t>
            </w:r>
          </w:p>
        </w:tc>
        <w:tc>
          <w:tcPr>
            <w:tcW w:w="658" w:type="dxa"/>
            <w:tcBorders>
              <w:top w:val="nil"/>
            </w:tcBorders>
          </w:tcPr>
          <w:p w:rsidR="002E31F7" w:rsidRDefault="002E31F7">
            <w:pPr>
              <w:pStyle w:val="ConsPlusNonformat"/>
              <w:jc w:val="both"/>
            </w:pPr>
            <w:r>
              <w:rPr>
                <w:sz w:val="16"/>
              </w:rPr>
              <w:t xml:space="preserve"> 908 </w:t>
            </w:r>
          </w:p>
        </w:tc>
      </w:tr>
      <w:tr w:rsidR="002E31F7">
        <w:trPr>
          <w:trHeight w:val="195"/>
        </w:trPr>
        <w:tc>
          <w:tcPr>
            <w:tcW w:w="658" w:type="dxa"/>
            <w:tcBorders>
              <w:top w:val="nil"/>
            </w:tcBorders>
          </w:tcPr>
          <w:p w:rsidR="002E31F7" w:rsidRDefault="002E31F7">
            <w:pPr>
              <w:pStyle w:val="ConsPlusNonformat"/>
              <w:jc w:val="both"/>
            </w:pPr>
            <w:r>
              <w:rPr>
                <w:sz w:val="16"/>
              </w:rPr>
              <w:t xml:space="preserve"> 125 </w:t>
            </w:r>
          </w:p>
        </w:tc>
        <w:tc>
          <w:tcPr>
            <w:tcW w:w="752" w:type="dxa"/>
            <w:tcBorders>
              <w:top w:val="nil"/>
            </w:tcBorders>
          </w:tcPr>
          <w:p w:rsidR="002E31F7" w:rsidRDefault="002E31F7">
            <w:pPr>
              <w:pStyle w:val="ConsPlusNonformat"/>
              <w:jc w:val="both"/>
            </w:pPr>
            <w:r>
              <w:rPr>
                <w:sz w:val="16"/>
              </w:rPr>
              <w:t xml:space="preserve">----- </w:t>
            </w:r>
          </w:p>
        </w:tc>
        <w:tc>
          <w:tcPr>
            <w:tcW w:w="658" w:type="dxa"/>
            <w:tcBorders>
              <w:top w:val="nil"/>
            </w:tcBorders>
          </w:tcPr>
          <w:p w:rsidR="002E31F7" w:rsidRDefault="002E31F7">
            <w:pPr>
              <w:pStyle w:val="ConsPlusNonformat"/>
              <w:jc w:val="both"/>
            </w:pPr>
            <w:r>
              <w:rPr>
                <w:sz w:val="16"/>
              </w:rPr>
              <w:t xml:space="preserve">8128 </w:t>
            </w:r>
          </w:p>
        </w:tc>
        <w:tc>
          <w:tcPr>
            <w:tcW w:w="658" w:type="dxa"/>
            <w:tcBorders>
              <w:top w:val="nil"/>
            </w:tcBorders>
          </w:tcPr>
          <w:p w:rsidR="002E31F7" w:rsidRDefault="002E31F7">
            <w:pPr>
              <w:pStyle w:val="ConsPlusNonformat"/>
              <w:jc w:val="both"/>
            </w:pPr>
            <w:r>
              <w:rPr>
                <w:sz w:val="16"/>
              </w:rPr>
              <w:t xml:space="preserve">5264 </w:t>
            </w:r>
          </w:p>
        </w:tc>
        <w:tc>
          <w:tcPr>
            <w:tcW w:w="658" w:type="dxa"/>
            <w:tcBorders>
              <w:top w:val="nil"/>
            </w:tcBorders>
          </w:tcPr>
          <w:p w:rsidR="002E31F7" w:rsidRDefault="002E31F7">
            <w:pPr>
              <w:pStyle w:val="ConsPlusNonformat"/>
              <w:jc w:val="both"/>
            </w:pPr>
            <w:r>
              <w:rPr>
                <w:sz w:val="16"/>
              </w:rPr>
              <w:t xml:space="preserve">3930 </w:t>
            </w:r>
          </w:p>
        </w:tc>
        <w:tc>
          <w:tcPr>
            <w:tcW w:w="658" w:type="dxa"/>
            <w:tcBorders>
              <w:top w:val="nil"/>
            </w:tcBorders>
          </w:tcPr>
          <w:p w:rsidR="002E31F7" w:rsidRDefault="002E31F7">
            <w:pPr>
              <w:pStyle w:val="ConsPlusNonformat"/>
              <w:jc w:val="both"/>
            </w:pPr>
            <w:r>
              <w:rPr>
                <w:sz w:val="16"/>
              </w:rPr>
              <w:t xml:space="preserve">3423 </w:t>
            </w:r>
          </w:p>
        </w:tc>
        <w:tc>
          <w:tcPr>
            <w:tcW w:w="658" w:type="dxa"/>
            <w:tcBorders>
              <w:top w:val="nil"/>
            </w:tcBorders>
          </w:tcPr>
          <w:p w:rsidR="002E31F7" w:rsidRDefault="002E31F7">
            <w:pPr>
              <w:pStyle w:val="ConsPlusNonformat"/>
              <w:jc w:val="both"/>
            </w:pPr>
            <w:r>
              <w:rPr>
                <w:sz w:val="16"/>
              </w:rPr>
              <w:t xml:space="preserve">3157 </w:t>
            </w:r>
          </w:p>
        </w:tc>
        <w:tc>
          <w:tcPr>
            <w:tcW w:w="564" w:type="dxa"/>
            <w:tcBorders>
              <w:top w:val="nil"/>
            </w:tcBorders>
          </w:tcPr>
          <w:p w:rsidR="002E31F7" w:rsidRDefault="002E31F7">
            <w:pPr>
              <w:pStyle w:val="ConsPlusNonformat"/>
              <w:jc w:val="both"/>
            </w:pPr>
            <w:r>
              <w:rPr>
                <w:sz w:val="16"/>
              </w:rPr>
              <w:t>2831</w:t>
            </w:r>
          </w:p>
        </w:tc>
        <w:tc>
          <w:tcPr>
            <w:tcW w:w="658" w:type="dxa"/>
            <w:tcBorders>
              <w:top w:val="nil"/>
            </w:tcBorders>
          </w:tcPr>
          <w:p w:rsidR="002E31F7" w:rsidRDefault="002E31F7">
            <w:pPr>
              <w:pStyle w:val="ConsPlusNonformat"/>
              <w:jc w:val="both"/>
            </w:pPr>
            <w:r>
              <w:rPr>
                <w:sz w:val="16"/>
              </w:rPr>
              <w:t xml:space="preserve">2652 </w:t>
            </w:r>
          </w:p>
        </w:tc>
        <w:tc>
          <w:tcPr>
            <w:tcW w:w="658" w:type="dxa"/>
            <w:tcBorders>
              <w:top w:val="nil"/>
            </w:tcBorders>
          </w:tcPr>
          <w:p w:rsidR="002E31F7" w:rsidRDefault="002E31F7">
            <w:pPr>
              <w:pStyle w:val="ConsPlusNonformat"/>
              <w:jc w:val="both"/>
            </w:pPr>
            <w:r>
              <w:rPr>
                <w:sz w:val="16"/>
              </w:rPr>
              <w:t xml:space="preserve">2425 </w:t>
            </w:r>
          </w:p>
        </w:tc>
        <w:tc>
          <w:tcPr>
            <w:tcW w:w="658" w:type="dxa"/>
            <w:tcBorders>
              <w:top w:val="nil"/>
            </w:tcBorders>
          </w:tcPr>
          <w:p w:rsidR="002E31F7" w:rsidRDefault="002E31F7">
            <w:pPr>
              <w:pStyle w:val="ConsPlusNonformat"/>
              <w:jc w:val="both"/>
            </w:pPr>
            <w:r>
              <w:rPr>
                <w:sz w:val="16"/>
              </w:rPr>
              <w:t xml:space="preserve">2296 </w:t>
            </w:r>
          </w:p>
        </w:tc>
        <w:tc>
          <w:tcPr>
            <w:tcW w:w="658" w:type="dxa"/>
            <w:tcBorders>
              <w:top w:val="nil"/>
            </w:tcBorders>
          </w:tcPr>
          <w:p w:rsidR="002E31F7" w:rsidRDefault="002E31F7">
            <w:pPr>
              <w:pStyle w:val="ConsPlusNonformat"/>
              <w:jc w:val="both"/>
            </w:pPr>
            <w:r>
              <w:rPr>
                <w:sz w:val="16"/>
              </w:rPr>
              <w:t xml:space="preserve">2032 </w:t>
            </w:r>
          </w:p>
        </w:tc>
        <w:tc>
          <w:tcPr>
            <w:tcW w:w="658" w:type="dxa"/>
            <w:tcBorders>
              <w:top w:val="nil"/>
            </w:tcBorders>
          </w:tcPr>
          <w:p w:rsidR="002E31F7" w:rsidRDefault="002E31F7">
            <w:pPr>
              <w:pStyle w:val="ConsPlusNonformat"/>
              <w:jc w:val="both"/>
            </w:pPr>
            <w:r>
              <w:rPr>
                <w:sz w:val="16"/>
              </w:rPr>
              <w:t xml:space="preserve">1829 </w:t>
            </w:r>
          </w:p>
        </w:tc>
        <w:tc>
          <w:tcPr>
            <w:tcW w:w="658" w:type="dxa"/>
            <w:tcBorders>
              <w:top w:val="nil"/>
            </w:tcBorders>
          </w:tcPr>
          <w:p w:rsidR="002E31F7" w:rsidRDefault="002E31F7">
            <w:pPr>
              <w:pStyle w:val="ConsPlusNonformat"/>
              <w:jc w:val="both"/>
            </w:pPr>
            <w:r>
              <w:rPr>
                <w:sz w:val="16"/>
              </w:rPr>
              <w:t xml:space="preserve">1667 </w:t>
            </w:r>
          </w:p>
        </w:tc>
        <w:tc>
          <w:tcPr>
            <w:tcW w:w="658" w:type="dxa"/>
            <w:tcBorders>
              <w:top w:val="nil"/>
            </w:tcBorders>
          </w:tcPr>
          <w:p w:rsidR="002E31F7" w:rsidRDefault="002E31F7">
            <w:pPr>
              <w:pStyle w:val="ConsPlusNonformat"/>
              <w:jc w:val="both"/>
            </w:pPr>
            <w:r>
              <w:rPr>
                <w:sz w:val="16"/>
              </w:rPr>
              <w:t xml:space="preserve">1535 </w:t>
            </w:r>
          </w:p>
        </w:tc>
        <w:tc>
          <w:tcPr>
            <w:tcW w:w="564" w:type="dxa"/>
            <w:tcBorders>
              <w:top w:val="nil"/>
            </w:tcBorders>
          </w:tcPr>
          <w:p w:rsidR="002E31F7" w:rsidRDefault="002E31F7">
            <w:pPr>
              <w:pStyle w:val="ConsPlusNonformat"/>
              <w:jc w:val="both"/>
            </w:pPr>
            <w:r>
              <w:rPr>
                <w:sz w:val="16"/>
              </w:rPr>
              <w:t>1488</w:t>
            </w:r>
          </w:p>
        </w:tc>
        <w:tc>
          <w:tcPr>
            <w:tcW w:w="658" w:type="dxa"/>
            <w:tcBorders>
              <w:top w:val="nil"/>
            </w:tcBorders>
          </w:tcPr>
          <w:p w:rsidR="002E31F7" w:rsidRDefault="002E31F7">
            <w:pPr>
              <w:pStyle w:val="ConsPlusNonformat"/>
              <w:jc w:val="both"/>
            </w:pPr>
            <w:r>
              <w:rPr>
                <w:sz w:val="16"/>
              </w:rPr>
              <w:t xml:space="preserve">1425 </w:t>
            </w:r>
          </w:p>
        </w:tc>
        <w:tc>
          <w:tcPr>
            <w:tcW w:w="564" w:type="dxa"/>
            <w:tcBorders>
              <w:top w:val="nil"/>
            </w:tcBorders>
          </w:tcPr>
          <w:p w:rsidR="002E31F7" w:rsidRDefault="002E31F7">
            <w:pPr>
              <w:pStyle w:val="ConsPlusNonformat"/>
              <w:jc w:val="both"/>
            </w:pPr>
            <w:r>
              <w:rPr>
                <w:sz w:val="16"/>
              </w:rPr>
              <w:t>1332</w:t>
            </w:r>
          </w:p>
        </w:tc>
        <w:tc>
          <w:tcPr>
            <w:tcW w:w="658" w:type="dxa"/>
            <w:tcBorders>
              <w:top w:val="nil"/>
            </w:tcBorders>
          </w:tcPr>
          <w:p w:rsidR="002E31F7" w:rsidRDefault="002E31F7">
            <w:pPr>
              <w:pStyle w:val="ConsPlusNonformat"/>
              <w:jc w:val="both"/>
            </w:pPr>
            <w:r>
              <w:rPr>
                <w:sz w:val="16"/>
              </w:rPr>
              <w:t xml:space="preserve">1299 </w:t>
            </w:r>
          </w:p>
        </w:tc>
        <w:tc>
          <w:tcPr>
            <w:tcW w:w="658" w:type="dxa"/>
            <w:tcBorders>
              <w:top w:val="nil"/>
            </w:tcBorders>
          </w:tcPr>
          <w:p w:rsidR="002E31F7" w:rsidRDefault="002E31F7">
            <w:pPr>
              <w:pStyle w:val="ConsPlusNonformat"/>
              <w:jc w:val="both"/>
            </w:pPr>
            <w:r>
              <w:rPr>
                <w:sz w:val="16"/>
              </w:rPr>
              <w:t xml:space="preserve">1253 </w:t>
            </w:r>
          </w:p>
        </w:tc>
        <w:tc>
          <w:tcPr>
            <w:tcW w:w="658" w:type="dxa"/>
            <w:tcBorders>
              <w:top w:val="nil"/>
            </w:tcBorders>
          </w:tcPr>
          <w:p w:rsidR="002E31F7" w:rsidRDefault="002E31F7">
            <w:pPr>
              <w:pStyle w:val="ConsPlusNonformat"/>
              <w:jc w:val="both"/>
            </w:pPr>
            <w:r>
              <w:rPr>
                <w:sz w:val="16"/>
              </w:rPr>
              <w:t xml:space="preserve">1185 </w:t>
            </w:r>
          </w:p>
        </w:tc>
        <w:tc>
          <w:tcPr>
            <w:tcW w:w="658" w:type="dxa"/>
            <w:tcBorders>
              <w:top w:val="nil"/>
            </w:tcBorders>
          </w:tcPr>
          <w:p w:rsidR="002E31F7" w:rsidRDefault="002E31F7">
            <w:pPr>
              <w:pStyle w:val="ConsPlusNonformat"/>
              <w:jc w:val="both"/>
            </w:pPr>
            <w:r>
              <w:rPr>
                <w:sz w:val="16"/>
              </w:rPr>
              <w:t xml:space="preserve">1125 </w:t>
            </w:r>
          </w:p>
        </w:tc>
        <w:tc>
          <w:tcPr>
            <w:tcW w:w="658" w:type="dxa"/>
            <w:tcBorders>
              <w:top w:val="nil"/>
            </w:tcBorders>
          </w:tcPr>
          <w:p w:rsidR="002E31F7" w:rsidRDefault="002E31F7">
            <w:pPr>
              <w:pStyle w:val="ConsPlusNonformat"/>
              <w:jc w:val="both"/>
            </w:pPr>
            <w:r>
              <w:rPr>
                <w:sz w:val="16"/>
              </w:rPr>
              <w:t xml:space="preserve">1073 </w:t>
            </w:r>
          </w:p>
        </w:tc>
        <w:tc>
          <w:tcPr>
            <w:tcW w:w="658" w:type="dxa"/>
            <w:tcBorders>
              <w:top w:val="nil"/>
            </w:tcBorders>
          </w:tcPr>
          <w:p w:rsidR="002E31F7" w:rsidRDefault="002E31F7">
            <w:pPr>
              <w:pStyle w:val="ConsPlusNonformat"/>
              <w:jc w:val="both"/>
            </w:pPr>
            <w:r>
              <w:rPr>
                <w:sz w:val="16"/>
              </w:rPr>
              <w:t xml:space="preserve">1026 </w:t>
            </w:r>
          </w:p>
        </w:tc>
        <w:tc>
          <w:tcPr>
            <w:tcW w:w="658" w:type="dxa"/>
            <w:tcBorders>
              <w:top w:val="nil"/>
            </w:tcBorders>
          </w:tcPr>
          <w:p w:rsidR="002E31F7" w:rsidRDefault="002E31F7">
            <w:pPr>
              <w:pStyle w:val="ConsPlusNonformat"/>
              <w:jc w:val="both"/>
            </w:pPr>
            <w:r>
              <w:rPr>
                <w:sz w:val="16"/>
              </w:rPr>
              <w:t xml:space="preserve"> 985 </w:t>
            </w:r>
          </w:p>
        </w:tc>
      </w:tr>
      <w:tr w:rsidR="002E31F7">
        <w:trPr>
          <w:trHeight w:val="195"/>
        </w:trPr>
        <w:tc>
          <w:tcPr>
            <w:tcW w:w="658" w:type="dxa"/>
            <w:tcBorders>
              <w:top w:val="nil"/>
            </w:tcBorders>
          </w:tcPr>
          <w:p w:rsidR="002E31F7" w:rsidRDefault="002E31F7">
            <w:pPr>
              <w:pStyle w:val="ConsPlusNonformat"/>
              <w:jc w:val="both"/>
            </w:pPr>
            <w:r>
              <w:rPr>
                <w:sz w:val="16"/>
              </w:rPr>
              <w:t xml:space="preserve"> 130 </w:t>
            </w:r>
          </w:p>
        </w:tc>
        <w:tc>
          <w:tcPr>
            <w:tcW w:w="752" w:type="dxa"/>
            <w:tcBorders>
              <w:top w:val="nil"/>
            </w:tcBorders>
          </w:tcPr>
          <w:p w:rsidR="002E31F7" w:rsidRDefault="002E31F7">
            <w:pPr>
              <w:pStyle w:val="ConsPlusNonformat"/>
              <w:jc w:val="both"/>
            </w:pPr>
            <w:r>
              <w:rPr>
                <w:sz w:val="16"/>
              </w:rPr>
              <w:t xml:space="preserve">----- </w:t>
            </w:r>
          </w:p>
        </w:tc>
        <w:tc>
          <w:tcPr>
            <w:tcW w:w="658" w:type="dxa"/>
            <w:tcBorders>
              <w:top w:val="nil"/>
            </w:tcBorders>
          </w:tcPr>
          <w:p w:rsidR="002E31F7" w:rsidRDefault="002E31F7">
            <w:pPr>
              <w:pStyle w:val="ConsPlusNonformat"/>
              <w:jc w:val="both"/>
            </w:pPr>
            <w:r>
              <w:rPr>
                <w:sz w:val="16"/>
              </w:rPr>
              <w:t xml:space="preserve">8888 </w:t>
            </w:r>
          </w:p>
        </w:tc>
        <w:tc>
          <w:tcPr>
            <w:tcW w:w="658" w:type="dxa"/>
            <w:tcBorders>
              <w:top w:val="nil"/>
            </w:tcBorders>
          </w:tcPr>
          <w:p w:rsidR="002E31F7" w:rsidRDefault="002E31F7">
            <w:pPr>
              <w:pStyle w:val="ConsPlusNonformat"/>
              <w:jc w:val="both"/>
            </w:pPr>
            <w:r>
              <w:rPr>
                <w:sz w:val="16"/>
              </w:rPr>
              <w:t xml:space="preserve">5751 </w:t>
            </w:r>
          </w:p>
        </w:tc>
        <w:tc>
          <w:tcPr>
            <w:tcW w:w="658" w:type="dxa"/>
            <w:tcBorders>
              <w:top w:val="nil"/>
            </w:tcBorders>
          </w:tcPr>
          <w:p w:rsidR="002E31F7" w:rsidRDefault="002E31F7">
            <w:pPr>
              <w:pStyle w:val="ConsPlusNonformat"/>
              <w:jc w:val="both"/>
            </w:pPr>
            <w:r>
              <w:rPr>
                <w:sz w:val="16"/>
              </w:rPr>
              <w:t xml:space="preserve">4289 </w:t>
            </w:r>
          </w:p>
        </w:tc>
        <w:tc>
          <w:tcPr>
            <w:tcW w:w="658" w:type="dxa"/>
            <w:tcBorders>
              <w:top w:val="nil"/>
            </w:tcBorders>
          </w:tcPr>
          <w:p w:rsidR="002E31F7" w:rsidRDefault="002E31F7">
            <w:pPr>
              <w:pStyle w:val="ConsPlusNonformat"/>
              <w:jc w:val="both"/>
            </w:pPr>
            <w:r>
              <w:rPr>
                <w:sz w:val="16"/>
              </w:rPr>
              <w:t xml:space="preserve">3734 </w:t>
            </w:r>
          </w:p>
        </w:tc>
        <w:tc>
          <w:tcPr>
            <w:tcW w:w="658" w:type="dxa"/>
            <w:tcBorders>
              <w:top w:val="nil"/>
            </w:tcBorders>
          </w:tcPr>
          <w:p w:rsidR="002E31F7" w:rsidRDefault="002E31F7">
            <w:pPr>
              <w:pStyle w:val="ConsPlusNonformat"/>
              <w:jc w:val="both"/>
            </w:pPr>
            <w:r>
              <w:rPr>
                <w:sz w:val="16"/>
              </w:rPr>
              <w:t xml:space="preserve">3442 </w:t>
            </w:r>
          </w:p>
        </w:tc>
        <w:tc>
          <w:tcPr>
            <w:tcW w:w="564" w:type="dxa"/>
            <w:tcBorders>
              <w:top w:val="nil"/>
            </w:tcBorders>
          </w:tcPr>
          <w:p w:rsidR="002E31F7" w:rsidRDefault="002E31F7">
            <w:pPr>
              <w:pStyle w:val="ConsPlusNonformat"/>
              <w:jc w:val="both"/>
            </w:pPr>
            <w:r>
              <w:rPr>
                <w:sz w:val="16"/>
              </w:rPr>
              <w:t>3086</w:t>
            </w:r>
          </w:p>
        </w:tc>
        <w:tc>
          <w:tcPr>
            <w:tcW w:w="658" w:type="dxa"/>
            <w:tcBorders>
              <w:top w:val="nil"/>
            </w:tcBorders>
          </w:tcPr>
          <w:p w:rsidR="002E31F7" w:rsidRDefault="002E31F7">
            <w:pPr>
              <w:pStyle w:val="ConsPlusNonformat"/>
              <w:jc w:val="both"/>
            </w:pPr>
            <w:r>
              <w:rPr>
                <w:sz w:val="16"/>
              </w:rPr>
              <w:t xml:space="preserve">2889 </w:t>
            </w:r>
          </w:p>
        </w:tc>
        <w:tc>
          <w:tcPr>
            <w:tcW w:w="658" w:type="dxa"/>
            <w:tcBorders>
              <w:top w:val="nil"/>
            </w:tcBorders>
          </w:tcPr>
          <w:p w:rsidR="002E31F7" w:rsidRDefault="002E31F7">
            <w:pPr>
              <w:pStyle w:val="ConsPlusNonformat"/>
              <w:jc w:val="both"/>
            </w:pPr>
            <w:r>
              <w:rPr>
                <w:sz w:val="16"/>
              </w:rPr>
              <w:t xml:space="preserve">2641 </w:t>
            </w:r>
          </w:p>
        </w:tc>
        <w:tc>
          <w:tcPr>
            <w:tcW w:w="658" w:type="dxa"/>
            <w:tcBorders>
              <w:top w:val="nil"/>
            </w:tcBorders>
          </w:tcPr>
          <w:p w:rsidR="002E31F7" w:rsidRDefault="002E31F7">
            <w:pPr>
              <w:pStyle w:val="ConsPlusNonformat"/>
              <w:jc w:val="both"/>
            </w:pPr>
            <w:r>
              <w:rPr>
                <w:sz w:val="16"/>
              </w:rPr>
              <w:t xml:space="preserve">2500 </w:t>
            </w:r>
          </w:p>
        </w:tc>
        <w:tc>
          <w:tcPr>
            <w:tcW w:w="658" w:type="dxa"/>
            <w:tcBorders>
              <w:top w:val="nil"/>
            </w:tcBorders>
          </w:tcPr>
          <w:p w:rsidR="002E31F7" w:rsidRDefault="002E31F7">
            <w:pPr>
              <w:pStyle w:val="ConsPlusNonformat"/>
              <w:jc w:val="both"/>
            </w:pPr>
            <w:r>
              <w:rPr>
                <w:sz w:val="16"/>
              </w:rPr>
              <w:t xml:space="preserve">2211 </w:t>
            </w:r>
          </w:p>
        </w:tc>
        <w:tc>
          <w:tcPr>
            <w:tcW w:w="658" w:type="dxa"/>
            <w:tcBorders>
              <w:top w:val="nil"/>
            </w:tcBorders>
          </w:tcPr>
          <w:p w:rsidR="002E31F7" w:rsidRDefault="002E31F7">
            <w:pPr>
              <w:pStyle w:val="ConsPlusNonformat"/>
              <w:jc w:val="both"/>
            </w:pPr>
            <w:r>
              <w:rPr>
                <w:sz w:val="16"/>
              </w:rPr>
              <w:t xml:space="preserve">1988 </w:t>
            </w:r>
          </w:p>
        </w:tc>
        <w:tc>
          <w:tcPr>
            <w:tcW w:w="658" w:type="dxa"/>
            <w:tcBorders>
              <w:top w:val="nil"/>
            </w:tcBorders>
          </w:tcPr>
          <w:p w:rsidR="002E31F7" w:rsidRDefault="002E31F7">
            <w:pPr>
              <w:pStyle w:val="ConsPlusNonformat"/>
              <w:jc w:val="both"/>
            </w:pPr>
            <w:r>
              <w:rPr>
                <w:sz w:val="16"/>
              </w:rPr>
              <w:t xml:space="preserve">1811 </w:t>
            </w:r>
          </w:p>
        </w:tc>
        <w:tc>
          <w:tcPr>
            <w:tcW w:w="658" w:type="dxa"/>
            <w:tcBorders>
              <w:top w:val="nil"/>
            </w:tcBorders>
          </w:tcPr>
          <w:p w:rsidR="002E31F7" w:rsidRDefault="002E31F7">
            <w:pPr>
              <w:pStyle w:val="ConsPlusNonformat"/>
              <w:jc w:val="both"/>
            </w:pPr>
            <w:r>
              <w:rPr>
                <w:sz w:val="16"/>
              </w:rPr>
              <w:t xml:space="preserve">1666 </w:t>
            </w:r>
          </w:p>
        </w:tc>
        <w:tc>
          <w:tcPr>
            <w:tcW w:w="564" w:type="dxa"/>
            <w:tcBorders>
              <w:top w:val="nil"/>
            </w:tcBorders>
          </w:tcPr>
          <w:p w:rsidR="002E31F7" w:rsidRDefault="002E31F7">
            <w:pPr>
              <w:pStyle w:val="ConsPlusNonformat"/>
              <w:jc w:val="both"/>
            </w:pPr>
            <w:r>
              <w:rPr>
                <w:sz w:val="16"/>
              </w:rPr>
              <w:t>1616</w:t>
            </w:r>
          </w:p>
        </w:tc>
        <w:tc>
          <w:tcPr>
            <w:tcW w:w="658" w:type="dxa"/>
            <w:tcBorders>
              <w:top w:val="nil"/>
            </w:tcBorders>
          </w:tcPr>
          <w:p w:rsidR="002E31F7" w:rsidRDefault="002E31F7">
            <w:pPr>
              <w:pStyle w:val="ConsPlusNonformat"/>
              <w:jc w:val="both"/>
            </w:pPr>
            <w:r>
              <w:rPr>
                <w:sz w:val="16"/>
              </w:rPr>
              <w:t xml:space="preserve">1546 </w:t>
            </w:r>
          </w:p>
        </w:tc>
        <w:tc>
          <w:tcPr>
            <w:tcW w:w="564" w:type="dxa"/>
            <w:tcBorders>
              <w:top w:val="nil"/>
            </w:tcBorders>
          </w:tcPr>
          <w:p w:rsidR="002E31F7" w:rsidRDefault="002E31F7">
            <w:pPr>
              <w:pStyle w:val="ConsPlusNonformat"/>
              <w:jc w:val="both"/>
            </w:pPr>
            <w:r>
              <w:rPr>
                <w:sz w:val="16"/>
              </w:rPr>
              <w:t>1445</w:t>
            </w:r>
          </w:p>
        </w:tc>
        <w:tc>
          <w:tcPr>
            <w:tcW w:w="658" w:type="dxa"/>
            <w:tcBorders>
              <w:top w:val="nil"/>
            </w:tcBorders>
          </w:tcPr>
          <w:p w:rsidR="002E31F7" w:rsidRDefault="002E31F7">
            <w:pPr>
              <w:pStyle w:val="ConsPlusNonformat"/>
              <w:jc w:val="both"/>
            </w:pPr>
            <w:r>
              <w:rPr>
                <w:sz w:val="16"/>
              </w:rPr>
              <w:t xml:space="preserve">1409 </w:t>
            </w:r>
          </w:p>
        </w:tc>
        <w:tc>
          <w:tcPr>
            <w:tcW w:w="658" w:type="dxa"/>
            <w:tcBorders>
              <w:top w:val="nil"/>
            </w:tcBorders>
          </w:tcPr>
          <w:p w:rsidR="002E31F7" w:rsidRDefault="002E31F7">
            <w:pPr>
              <w:pStyle w:val="ConsPlusNonformat"/>
              <w:jc w:val="both"/>
            </w:pPr>
            <w:r>
              <w:rPr>
                <w:sz w:val="16"/>
              </w:rPr>
              <w:t xml:space="preserve">1358 </w:t>
            </w:r>
          </w:p>
        </w:tc>
        <w:tc>
          <w:tcPr>
            <w:tcW w:w="658" w:type="dxa"/>
            <w:tcBorders>
              <w:top w:val="nil"/>
            </w:tcBorders>
          </w:tcPr>
          <w:p w:rsidR="002E31F7" w:rsidRDefault="002E31F7">
            <w:pPr>
              <w:pStyle w:val="ConsPlusNonformat"/>
              <w:jc w:val="both"/>
            </w:pPr>
            <w:r>
              <w:rPr>
                <w:sz w:val="16"/>
              </w:rPr>
              <w:t xml:space="preserve">1284 </w:t>
            </w:r>
          </w:p>
        </w:tc>
        <w:tc>
          <w:tcPr>
            <w:tcW w:w="658" w:type="dxa"/>
            <w:tcBorders>
              <w:top w:val="nil"/>
            </w:tcBorders>
          </w:tcPr>
          <w:p w:rsidR="002E31F7" w:rsidRDefault="002E31F7">
            <w:pPr>
              <w:pStyle w:val="ConsPlusNonformat"/>
              <w:jc w:val="both"/>
            </w:pPr>
            <w:r>
              <w:rPr>
                <w:sz w:val="16"/>
              </w:rPr>
              <w:t xml:space="preserve">1218 </w:t>
            </w:r>
          </w:p>
        </w:tc>
        <w:tc>
          <w:tcPr>
            <w:tcW w:w="658" w:type="dxa"/>
            <w:tcBorders>
              <w:top w:val="nil"/>
            </w:tcBorders>
          </w:tcPr>
          <w:p w:rsidR="002E31F7" w:rsidRDefault="002E31F7">
            <w:pPr>
              <w:pStyle w:val="ConsPlusNonformat"/>
              <w:jc w:val="both"/>
            </w:pPr>
            <w:r>
              <w:rPr>
                <w:sz w:val="16"/>
              </w:rPr>
              <w:t xml:space="preserve">1161 </w:t>
            </w:r>
          </w:p>
        </w:tc>
        <w:tc>
          <w:tcPr>
            <w:tcW w:w="658" w:type="dxa"/>
            <w:tcBorders>
              <w:top w:val="nil"/>
            </w:tcBorders>
          </w:tcPr>
          <w:p w:rsidR="002E31F7" w:rsidRDefault="002E31F7">
            <w:pPr>
              <w:pStyle w:val="ConsPlusNonformat"/>
              <w:jc w:val="both"/>
            </w:pPr>
            <w:r>
              <w:rPr>
                <w:sz w:val="16"/>
              </w:rPr>
              <w:t xml:space="preserve">1110 </w:t>
            </w:r>
          </w:p>
        </w:tc>
        <w:tc>
          <w:tcPr>
            <w:tcW w:w="658" w:type="dxa"/>
            <w:tcBorders>
              <w:top w:val="nil"/>
            </w:tcBorders>
          </w:tcPr>
          <w:p w:rsidR="002E31F7" w:rsidRDefault="002E31F7">
            <w:pPr>
              <w:pStyle w:val="ConsPlusNonformat"/>
              <w:jc w:val="both"/>
            </w:pPr>
            <w:r>
              <w:rPr>
                <w:sz w:val="16"/>
              </w:rPr>
              <w:t xml:space="preserve">1064 </w:t>
            </w:r>
          </w:p>
        </w:tc>
      </w:tr>
      <w:tr w:rsidR="002E31F7">
        <w:trPr>
          <w:trHeight w:val="195"/>
        </w:trPr>
        <w:tc>
          <w:tcPr>
            <w:tcW w:w="658" w:type="dxa"/>
            <w:tcBorders>
              <w:top w:val="nil"/>
            </w:tcBorders>
          </w:tcPr>
          <w:p w:rsidR="002E31F7" w:rsidRDefault="002E31F7">
            <w:pPr>
              <w:pStyle w:val="ConsPlusNonformat"/>
              <w:jc w:val="both"/>
            </w:pPr>
            <w:r>
              <w:rPr>
                <w:sz w:val="16"/>
              </w:rPr>
              <w:t xml:space="preserve"> 135 </w:t>
            </w:r>
          </w:p>
        </w:tc>
        <w:tc>
          <w:tcPr>
            <w:tcW w:w="752" w:type="dxa"/>
            <w:tcBorders>
              <w:top w:val="nil"/>
            </w:tcBorders>
          </w:tcPr>
          <w:p w:rsidR="002E31F7" w:rsidRDefault="002E31F7">
            <w:pPr>
              <w:pStyle w:val="ConsPlusNonformat"/>
              <w:jc w:val="both"/>
            </w:pPr>
            <w:r>
              <w:rPr>
                <w:sz w:val="16"/>
              </w:rPr>
              <w:t xml:space="preserve">----- </w:t>
            </w:r>
          </w:p>
        </w:tc>
        <w:tc>
          <w:tcPr>
            <w:tcW w:w="658" w:type="dxa"/>
            <w:tcBorders>
              <w:top w:val="nil"/>
            </w:tcBorders>
          </w:tcPr>
          <w:p w:rsidR="002E31F7" w:rsidRDefault="002E31F7">
            <w:pPr>
              <w:pStyle w:val="ConsPlusNonformat"/>
              <w:jc w:val="both"/>
            </w:pPr>
            <w:r>
              <w:rPr>
                <w:sz w:val="16"/>
              </w:rPr>
              <w:t xml:space="preserve">9679 </w:t>
            </w:r>
          </w:p>
        </w:tc>
        <w:tc>
          <w:tcPr>
            <w:tcW w:w="658" w:type="dxa"/>
            <w:tcBorders>
              <w:top w:val="nil"/>
            </w:tcBorders>
          </w:tcPr>
          <w:p w:rsidR="002E31F7" w:rsidRDefault="002E31F7">
            <w:pPr>
              <w:pStyle w:val="ConsPlusNonformat"/>
              <w:jc w:val="both"/>
            </w:pPr>
            <w:r>
              <w:rPr>
                <w:sz w:val="16"/>
              </w:rPr>
              <w:t xml:space="preserve">6258 </w:t>
            </w:r>
          </w:p>
        </w:tc>
        <w:tc>
          <w:tcPr>
            <w:tcW w:w="658" w:type="dxa"/>
            <w:tcBorders>
              <w:top w:val="nil"/>
            </w:tcBorders>
          </w:tcPr>
          <w:p w:rsidR="002E31F7" w:rsidRDefault="002E31F7">
            <w:pPr>
              <w:pStyle w:val="ConsPlusNonformat"/>
              <w:jc w:val="both"/>
            </w:pPr>
            <w:r>
              <w:rPr>
                <w:sz w:val="16"/>
              </w:rPr>
              <w:t xml:space="preserve">4664 </w:t>
            </w:r>
          </w:p>
        </w:tc>
        <w:tc>
          <w:tcPr>
            <w:tcW w:w="658" w:type="dxa"/>
            <w:tcBorders>
              <w:top w:val="nil"/>
            </w:tcBorders>
          </w:tcPr>
          <w:p w:rsidR="002E31F7" w:rsidRDefault="002E31F7">
            <w:pPr>
              <w:pStyle w:val="ConsPlusNonformat"/>
              <w:jc w:val="both"/>
            </w:pPr>
            <w:r>
              <w:rPr>
                <w:sz w:val="16"/>
              </w:rPr>
              <w:t xml:space="preserve">4059 </w:t>
            </w:r>
          </w:p>
        </w:tc>
        <w:tc>
          <w:tcPr>
            <w:tcW w:w="658" w:type="dxa"/>
            <w:tcBorders>
              <w:top w:val="nil"/>
            </w:tcBorders>
          </w:tcPr>
          <w:p w:rsidR="002E31F7" w:rsidRDefault="002E31F7">
            <w:pPr>
              <w:pStyle w:val="ConsPlusNonformat"/>
              <w:jc w:val="both"/>
            </w:pPr>
            <w:r>
              <w:rPr>
                <w:sz w:val="16"/>
              </w:rPr>
              <w:t xml:space="preserve">3740 </w:t>
            </w:r>
          </w:p>
        </w:tc>
        <w:tc>
          <w:tcPr>
            <w:tcW w:w="564" w:type="dxa"/>
            <w:tcBorders>
              <w:top w:val="nil"/>
            </w:tcBorders>
          </w:tcPr>
          <w:p w:rsidR="002E31F7" w:rsidRDefault="002E31F7">
            <w:pPr>
              <w:pStyle w:val="ConsPlusNonformat"/>
              <w:jc w:val="both"/>
            </w:pPr>
            <w:r>
              <w:rPr>
                <w:sz w:val="16"/>
              </w:rPr>
              <w:t>3352</w:t>
            </w:r>
          </w:p>
        </w:tc>
        <w:tc>
          <w:tcPr>
            <w:tcW w:w="658" w:type="dxa"/>
            <w:tcBorders>
              <w:top w:val="nil"/>
            </w:tcBorders>
          </w:tcPr>
          <w:p w:rsidR="002E31F7" w:rsidRDefault="002E31F7">
            <w:pPr>
              <w:pStyle w:val="ConsPlusNonformat"/>
              <w:jc w:val="both"/>
            </w:pPr>
            <w:r>
              <w:rPr>
                <w:sz w:val="16"/>
              </w:rPr>
              <w:t xml:space="preserve">3138 </w:t>
            </w:r>
          </w:p>
        </w:tc>
        <w:tc>
          <w:tcPr>
            <w:tcW w:w="658" w:type="dxa"/>
            <w:tcBorders>
              <w:top w:val="nil"/>
            </w:tcBorders>
          </w:tcPr>
          <w:p w:rsidR="002E31F7" w:rsidRDefault="002E31F7">
            <w:pPr>
              <w:pStyle w:val="ConsPlusNonformat"/>
              <w:jc w:val="both"/>
            </w:pPr>
            <w:r>
              <w:rPr>
                <w:sz w:val="16"/>
              </w:rPr>
              <w:t xml:space="preserve">2867 </w:t>
            </w:r>
          </w:p>
        </w:tc>
        <w:tc>
          <w:tcPr>
            <w:tcW w:w="658" w:type="dxa"/>
            <w:tcBorders>
              <w:top w:val="nil"/>
            </w:tcBorders>
          </w:tcPr>
          <w:p w:rsidR="002E31F7" w:rsidRDefault="002E31F7">
            <w:pPr>
              <w:pStyle w:val="ConsPlusNonformat"/>
              <w:jc w:val="both"/>
            </w:pPr>
            <w:r>
              <w:rPr>
                <w:sz w:val="16"/>
              </w:rPr>
              <w:t xml:space="preserve">2713 </w:t>
            </w:r>
          </w:p>
        </w:tc>
        <w:tc>
          <w:tcPr>
            <w:tcW w:w="658" w:type="dxa"/>
            <w:tcBorders>
              <w:top w:val="nil"/>
            </w:tcBorders>
          </w:tcPr>
          <w:p w:rsidR="002E31F7" w:rsidRDefault="002E31F7">
            <w:pPr>
              <w:pStyle w:val="ConsPlusNonformat"/>
              <w:jc w:val="both"/>
            </w:pPr>
            <w:r>
              <w:rPr>
                <w:sz w:val="16"/>
              </w:rPr>
              <w:t xml:space="preserve">2398 </w:t>
            </w:r>
          </w:p>
        </w:tc>
        <w:tc>
          <w:tcPr>
            <w:tcW w:w="658" w:type="dxa"/>
            <w:tcBorders>
              <w:top w:val="nil"/>
            </w:tcBorders>
          </w:tcPr>
          <w:p w:rsidR="002E31F7" w:rsidRDefault="002E31F7">
            <w:pPr>
              <w:pStyle w:val="ConsPlusNonformat"/>
              <w:jc w:val="both"/>
            </w:pPr>
            <w:r>
              <w:rPr>
                <w:sz w:val="16"/>
              </w:rPr>
              <w:t xml:space="preserve">2155 </w:t>
            </w:r>
          </w:p>
        </w:tc>
        <w:tc>
          <w:tcPr>
            <w:tcW w:w="658" w:type="dxa"/>
            <w:tcBorders>
              <w:top w:val="nil"/>
            </w:tcBorders>
          </w:tcPr>
          <w:p w:rsidR="002E31F7" w:rsidRDefault="002E31F7">
            <w:pPr>
              <w:pStyle w:val="ConsPlusNonformat"/>
              <w:jc w:val="both"/>
            </w:pPr>
            <w:r>
              <w:rPr>
                <w:sz w:val="16"/>
              </w:rPr>
              <w:t xml:space="preserve">1961 </w:t>
            </w:r>
          </w:p>
        </w:tc>
        <w:tc>
          <w:tcPr>
            <w:tcW w:w="658" w:type="dxa"/>
            <w:tcBorders>
              <w:top w:val="nil"/>
            </w:tcBorders>
          </w:tcPr>
          <w:p w:rsidR="002E31F7" w:rsidRDefault="002E31F7">
            <w:pPr>
              <w:pStyle w:val="ConsPlusNonformat"/>
              <w:jc w:val="both"/>
            </w:pPr>
            <w:r>
              <w:rPr>
                <w:sz w:val="16"/>
              </w:rPr>
              <w:t xml:space="preserve">1804 </w:t>
            </w:r>
          </w:p>
        </w:tc>
        <w:tc>
          <w:tcPr>
            <w:tcW w:w="564" w:type="dxa"/>
            <w:tcBorders>
              <w:top w:val="nil"/>
            </w:tcBorders>
          </w:tcPr>
          <w:p w:rsidR="002E31F7" w:rsidRDefault="002E31F7">
            <w:pPr>
              <w:pStyle w:val="ConsPlusNonformat"/>
              <w:jc w:val="both"/>
            </w:pPr>
            <w:r>
              <w:rPr>
                <w:sz w:val="16"/>
              </w:rPr>
              <w:t>1748</w:t>
            </w:r>
          </w:p>
        </w:tc>
        <w:tc>
          <w:tcPr>
            <w:tcW w:w="658" w:type="dxa"/>
            <w:tcBorders>
              <w:top w:val="nil"/>
            </w:tcBorders>
          </w:tcPr>
          <w:p w:rsidR="002E31F7" w:rsidRDefault="002E31F7">
            <w:pPr>
              <w:pStyle w:val="ConsPlusNonformat"/>
              <w:jc w:val="both"/>
            </w:pPr>
            <w:r>
              <w:rPr>
                <w:sz w:val="16"/>
              </w:rPr>
              <w:t xml:space="preserve">1673 </w:t>
            </w:r>
          </w:p>
        </w:tc>
        <w:tc>
          <w:tcPr>
            <w:tcW w:w="564" w:type="dxa"/>
            <w:tcBorders>
              <w:top w:val="nil"/>
            </w:tcBorders>
          </w:tcPr>
          <w:p w:rsidR="002E31F7" w:rsidRDefault="002E31F7">
            <w:pPr>
              <w:pStyle w:val="ConsPlusNonformat"/>
              <w:jc w:val="both"/>
            </w:pPr>
            <w:r>
              <w:rPr>
                <w:sz w:val="16"/>
              </w:rPr>
              <w:t>1562</w:t>
            </w:r>
          </w:p>
        </w:tc>
        <w:tc>
          <w:tcPr>
            <w:tcW w:w="658" w:type="dxa"/>
            <w:tcBorders>
              <w:top w:val="nil"/>
            </w:tcBorders>
          </w:tcPr>
          <w:p w:rsidR="002E31F7" w:rsidRDefault="002E31F7">
            <w:pPr>
              <w:pStyle w:val="ConsPlusNonformat"/>
              <w:jc w:val="both"/>
            </w:pPr>
            <w:r>
              <w:rPr>
                <w:sz w:val="16"/>
              </w:rPr>
              <w:t xml:space="preserve">1523 </w:t>
            </w:r>
          </w:p>
        </w:tc>
        <w:tc>
          <w:tcPr>
            <w:tcW w:w="658" w:type="dxa"/>
            <w:tcBorders>
              <w:top w:val="nil"/>
            </w:tcBorders>
          </w:tcPr>
          <w:p w:rsidR="002E31F7" w:rsidRDefault="002E31F7">
            <w:pPr>
              <w:pStyle w:val="ConsPlusNonformat"/>
              <w:jc w:val="both"/>
            </w:pPr>
            <w:r>
              <w:rPr>
                <w:sz w:val="16"/>
              </w:rPr>
              <w:t xml:space="preserve">1468 </w:t>
            </w:r>
          </w:p>
        </w:tc>
        <w:tc>
          <w:tcPr>
            <w:tcW w:w="658" w:type="dxa"/>
            <w:tcBorders>
              <w:top w:val="nil"/>
            </w:tcBorders>
          </w:tcPr>
          <w:p w:rsidR="002E31F7" w:rsidRDefault="002E31F7">
            <w:pPr>
              <w:pStyle w:val="ConsPlusNonformat"/>
              <w:jc w:val="both"/>
            </w:pPr>
            <w:r>
              <w:rPr>
                <w:sz w:val="16"/>
              </w:rPr>
              <w:t xml:space="preserve">1387 </w:t>
            </w:r>
          </w:p>
        </w:tc>
        <w:tc>
          <w:tcPr>
            <w:tcW w:w="658" w:type="dxa"/>
            <w:tcBorders>
              <w:top w:val="nil"/>
            </w:tcBorders>
          </w:tcPr>
          <w:p w:rsidR="002E31F7" w:rsidRDefault="002E31F7">
            <w:pPr>
              <w:pStyle w:val="ConsPlusNonformat"/>
              <w:jc w:val="both"/>
            </w:pPr>
            <w:r>
              <w:rPr>
                <w:sz w:val="16"/>
              </w:rPr>
              <w:t xml:space="preserve">1315 </w:t>
            </w:r>
          </w:p>
        </w:tc>
        <w:tc>
          <w:tcPr>
            <w:tcW w:w="658" w:type="dxa"/>
            <w:tcBorders>
              <w:top w:val="nil"/>
            </w:tcBorders>
          </w:tcPr>
          <w:p w:rsidR="002E31F7" w:rsidRDefault="002E31F7">
            <w:pPr>
              <w:pStyle w:val="ConsPlusNonformat"/>
              <w:jc w:val="both"/>
            </w:pPr>
            <w:r>
              <w:rPr>
                <w:sz w:val="16"/>
              </w:rPr>
              <w:t xml:space="preserve">1253 </w:t>
            </w:r>
          </w:p>
        </w:tc>
        <w:tc>
          <w:tcPr>
            <w:tcW w:w="658" w:type="dxa"/>
            <w:tcBorders>
              <w:top w:val="nil"/>
            </w:tcBorders>
          </w:tcPr>
          <w:p w:rsidR="002E31F7" w:rsidRDefault="002E31F7">
            <w:pPr>
              <w:pStyle w:val="ConsPlusNonformat"/>
              <w:jc w:val="both"/>
            </w:pPr>
            <w:r>
              <w:rPr>
                <w:sz w:val="16"/>
              </w:rPr>
              <w:t xml:space="preserve">1197 </w:t>
            </w:r>
          </w:p>
        </w:tc>
        <w:tc>
          <w:tcPr>
            <w:tcW w:w="658" w:type="dxa"/>
            <w:tcBorders>
              <w:top w:val="nil"/>
            </w:tcBorders>
          </w:tcPr>
          <w:p w:rsidR="002E31F7" w:rsidRDefault="002E31F7">
            <w:pPr>
              <w:pStyle w:val="ConsPlusNonformat"/>
              <w:jc w:val="both"/>
            </w:pPr>
            <w:r>
              <w:rPr>
                <w:sz w:val="16"/>
              </w:rPr>
              <w:t xml:space="preserve">1147 </w:t>
            </w:r>
          </w:p>
        </w:tc>
      </w:tr>
      <w:tr w:rsidR="002E31F7">
        <w:trPr>
          <w:trHeight w:val="195"/>
        </w:trPr>
        <w:tc>
          <w:tcPr>
            <w:tcW w:w="658" w:type="dxa"/>
            <w:tcBorders>
              <w:top w:val="nil"/>
            </w:tcBorders>
          </w:tcPr>
          <w:p w:rsidR="002E31F7" w:rsidRDefault="002E31F7">
            <w:pPr>
              <w:pStyle w:val="ConsPlusNonformat"/>
              <w:jc w:val="both"/>
            </w:pPr>
            <w:r>
              <w:rPr>
                <w:sz w:val="16"/>
              </w:rPr>
              <w:t xml:space="preserve"> 140 </w:t>
            </w:r>
          </w:p>
        </w:tc>
        <w:tc>
          <w:tcPr>
            <w:tcW w:w="752" w:type="dxa"/>
            <w:tcBorders>
              <w:top w:val="nil"/>
            </w:tcBorders>
          </w:tcPr>
          <w:p w:rsidR="002E31F7" w:rsidRDefault="002E31F7">
            <w:pPr>
              <w:pStyle w:val="ConsPlusNonformat"/>
              <w:jc w:val="both"/>
            </w:pPr>
            <w:r>
              <w:rPr>
                <w:sz w:val="16"/>
              </w:rPr>
              <w:t xml:space="preserve">----- </w:t>
            </w:r>
          </w:p>
        </w:tc>
        <w:tc>
          <w:tcPr>
            <w:tcW w:w="658" w:type="dxa"/>
            <w:tcBorders>
              <w:top w:val="nil"/>
            </w:tcBorders>
          </w:tcPr>
          <w:p w:rsidR="002E31F7" w:rsidRDefault="002E31F7">
            <w:pPr>
              <w:pStyle w:val="ConsPlusNonformat"/>
              <w:jc w:val="both"/>
            </w:pPr>
            <w:r>
              <w:rPr>
                <w:sz w:val="16"/>
              </w:rPr>
              <w:t>-----</w:t>
            </w:r>
          </w:p>
        </w:tc>
        <w:tc>
          <w:tcPr>
            <w:tcW w:w="658" w:type="dxa"/>
            <w:tcBorders>
              <w:top w:val="nil"/>
            </w:tcBorders>
          </w:tcPr>
          <w:p w:rsidR="002E31F7" w:rsidRDefault="002E31F7">
            <w:pPr>
              <w:pStyle w:val="ConsPlusNonformat"/>
              <w:jc w:val="both"/>
            </w:pPr>
            <w:r>
              <w:rPr>
                <w:sz w:val="16"/>
              </w:rPr>
              <w:t xml:space="preserve">6786 </w:t>
            </w:r>
          </w:p>
        </w:tc>
        <w:tc>
          <w:tcPr>
            <w:tcW w:w="658" w:type="dxa"/>
            <w:tcBorders>
              <w:top w:val="nil"/>
            </w:tcBorders>
          </w:tcPr>
          <w:p w:rsidR="002E31F7" w:rsidRDefault="002E31F7">
            <w:pPr>
              <w:pStyle w:val="ConsPlusNonformat"/>
              <w:jc w:val="both"/>
            </w:pPr>
            <w:r>
              <w:rPr>
                <w:sz w:val="16"/>
              </w:rPr>
              <w:t xml:space="preserve">5055 </w:t>
            </w:r>
          </w:p>
        </w:tc>
        <w:tc>
          <w:tcPr>
            <w:tcW w:w="658" w:type="dxa"/>
            <w:tcBorders>
              <w:top w:val="nil"/>
            </w:tcBorders>
          </w:tcPr>
          <w:p w:rsidR="002E31F7" w:rsidRDefault="002E31F7">
            <w:pPr>
              <w:pStyle w:val="ConsPlusNonformat"/>
              <w:jc w:val="both"/>
            </w:pPr>
            <w:r>
              <w:rPr>
                <w:sz w:val="16"/>
              </w:rPr>
              <w:t xml:space="preserve">4397 </w:t>
            </w:r>
          </w:p>
        </w:tc>
        <w:tc>
          <w:tcPr>
            <w:tcW w:w="658" w:type="dxa"/>
            <w:tcBorders>
              <w:top w:val="nil"/>
            </w:tcBorders>
          </w:tcPr>
          <w:p w:rsidR="002E31F7" w:rsidRDefault="002E31F7">
            <w:pPr>
              <w:pStyle w:val="ConsPlusNonformat"/>
              <w:jc w:val="both"/>
            </w:pPr>
            <w:r>
              <w:rPr>
                <w:sz w:val="16"/>
              </w:rPr>
              <w:t xml:space="preserve">4051 </w:t>
            </w:r>
          </w:p>
        </w:tc>
        <w:tc>
          <w:tcPr>
            <w:tcW w:w="564" w:type="dxa"/>
            <w:tcBorders>
              <w:top w:val="nil"/>
            </w:tcBorders>
          </w:tcPr>
          <w:p w:rsidR="002E31F7" w:rsidRDefault="002E31F7">
            <w:pPr>
              <w:pStyle w:val="ConsPlusNonformat"/>
              <w:jc w:val="both"/>
            </w:pPr>
            <w:r>
              <w:rPr>
                <w:sz w:val="16"/>
              </w:rPr>
              <w:t>3629</w:t>
            </w:r>
          </w:p>
        </w:tc>
        <w:tc>
          <w:tcPr>
            <w:tcW w:w="658" w:type="dxa"/>
            <w:tcBorders>
              <w:top w:val="nil"/>
            </w:tcBorders>
          </w:tcPr>
          <w:p w:rsidR="002E31F7" w:rsidRDefault="002E31F7">
            <w:pPr>
              <w:pStyle w:val="ConsPlusNonformat"/>
              <w:jc w:val="both"/>
            </w:pPr>
            <w:r>
              <w:rPr>
                <w:sz w:val="16"/>
              </w:rPr>
              <w:t xml:space="preserve">3397 </w:t>
            </w:r>
          </w:p>
        </w:tc>
        <w:tc>
          <w:tcPr>
            <w:tcW w:w="658" w:type="dxa"/>
            <w:tcBorders>
              <w:top w:val="nil"/>
            </w:tcBorders>
          </w:tcPr>
          <w:p w:rsidR="002E31F7" w:rsidRDefault="002E31F7">
            <w:pPr>
              <w:pStyle w:val="ConsPlusNonformat"/>
              <w:jc w:val="both"/>
            </w:pPr>
            <w:r>
              <w:rPr>
                <w:sz w:val="16"/>
              </w:rPr>
              <w:t xml:space="preserve">3102 </w:t>
            </w:r>
          </w:p>
        </w:tc>
        <w:tc>
          <w:tcPr>
            <w:tcW w:w="658" w:type="dxa"/>
            <w:tcBorders>
              <w:top w:val="nil"/>
            </w:tcBorders>
          </w:tcPr>
          <w:p w:rsidR="002E31F7" w:rsidRDefault="002E31F7">
            <w:pPr>
              <w:pStyle w:val="ConsPlusNonformat"/>
              <w:jc w:val="both"/>
            </w:pPr>
            <w:r>
              <w:rPr>
                <w:sz w:val="16"/>
              </w:rPr>
              <w:t xml:space="preserve">2935 </w:t>
            </w:r>
          </w:p>
        </w:tc>
        <w:tc>
          <w:tcPr>
            <w:tcW w:w="658" w:type="dxa"/>
            <w:tcBorders>
              <w:top w:val="nil"/>
            </w:tcBorders>
          </w:tcPr>
          <w:p w:rsidR="002E31F7" w:rsidRDefault="002E31F7">
            <w:pPr>
              <w:pStyle w:val="ConsPlusNonformat"/>
              <w:jc w:val="both"/>
            </w:pPr>
            <w:r>
              <w:rPr>
                <w:sz w:val="16"/>
              </w:rPr>
              <w:t xml:space="preserve">2593 </w:t>
            </w:r>
          </w:p>
        </w:tc>
        <w:tc>
          <w:tcPr>
            <w:tcW w:w="658" w:type="dxa"/>
            <w:tcBorders>
              <w:top w:val="nil"/>
            </w:tcBorders>
          </w:tcPr>
          <w:p w:rsidR="002E31F7" w:rsidRDefault="002E31F7">
            <w:pPr>
              <w:pStyle w:val="ConsPlusNonformat"/>
              <w:jc w:val="both"/>
            </w:pPr>
            <w:r>
              <w:rPr>
                <w:sz w:val="16"/>
              </w:rPr>
              <w:t xml:space="preserve">2328 </w:t>
            </w:r>
          </w:p>
        </w:tc>
        <w:tc>
          <w:tcPr>
            <w:tcW w:w="658" w:type="dxa"/>
            <w:tcBorders>
              <w:top w:val="nil"/>
            </w:tcBorders>
          </w:tcPr>
          <w:p w:rsidR="002E31F7" w:rsidRDefault="002E31F7">
            <w:pPr>
              <w:pStyle w:val="ConsPlusNonformat"/>
              <w:jc w:val="both"/>
            </w:pPr>
            <w:r>
              <w:rPr>
                <w:sz w:val="16"/>
              </w:rPr>
              <w:t xml:space="preserve">2118 </w:t>
            </w:r>
          </w:p>
        </w:tc>
        <w:tc>
          <w:tcPr>
            <w:tcW w:w="658" w:type="dxa"/>
            <w:tcBorders>
              <w:top w:val="nil"/>
            </w:tcBorders>
          </w:tcPr>
          <w:p w:rsidR="002E31F7" w:rsidRDefault="002E31F7">
            <w:pPr>
              <w:pStyle w:val="ConsPlusNonformat"/>
              <w:jc w:val="both"/>
            </w:pPr>
            <w:r>
              <w:rPr>
                <w:sz w:val="16"/>
              </w:rPr>
              <w:t xml:space="preserve">1947 </w:t>
            </w:r>
          </w:p>
        </w:tc>
        <w:tc>
          <w:tcPr>
            <w:tcW w:w="564" w:type="dxa"/>
            <w:tcBorders>
              <w:top w:val="nil"/>
            </w:tcBorders>
          </w:tcPr>
          <w:p w:rsidR="002E31F7" w:rsidRDefault="002E31F7">
            <w:pPr>
              <w:pStyle w:val="ConsPlusNonformat"/>
              <w:jc w:val="both"/>
            </w:pPr>
            <w:r>
              <w:rPr>
                <w:sz w:val="16"/>
              </w:rPr>
              <w:t>1887</w:t>
            </w:r>
          </w:p>
        </w:tc>
        <w:tc>
          <w:tcPr>
            <w:tcW w:w="658" w:type="dxa"/>
            <w:tcBorders>
              <w:top w:val="nil"/>
            </w:tcBorders>
          </w:tcPr>
          <w:p w:rsidR="002E31F7" w:rsidRDefault="002E31F7">
            <w:pPr>
              <w:pStyle w:val="ConsPlusNonformat"/>
              <w:jc w:val="both"/>
            </w:pPr>
            <w:r>
              <w:rPr>
                <w:sz w:val="16"/>
              </w:rPr>
              <w:t xml:space="preserve">1805 </w:t>
            </w:r>
          </w:p>
        </w:tc>
        <w:tc>
          <w:tcPr>
            <w:tcW w:w="564" w:type="dxa"/>
            <w:tcBorders>
              <w:top w:val="nil"/>
            </w:tcBorders>
          </w:tcPr>
          <w:p w:rsidR="002E31F7" w:rsidRDefault="002E31F7">
            <w:pPr>
              <w:pStyle w:val="ConsPlusNonformat"/>
              <w:jc w:val="both"/>
            </w:pPr>
            <w:r>
              <w:rPr>
                <w:sz w:val="16"/>
              </w:rPr>
              <w:t>1685</w:t>
            </w:r>
          </w:p>
        </w:tc>
        <w:tc>
          <w:tcPr>
            <w:tcW w:w="658" w:type="dxa"/>
            <w:tcBorders>
              <w:top w:val="nil"/>
            </w:tcBorders>
          </w:tcPr>
          <w:p w:rsidR="002E31F7" w:rsidRDefault="002E31F7">
            <w:pPr>
              <w:pStyle w:val="ConsPlusNonformat"/>
              <w:jc w:val="both"/>
            </w:pPr>
            <w:r>
              <w:rPr>
                <w:sz w:val="16"/>
              </w:rPr>
              <w:t xml:space="preserve">1642 </w:t>
            </w:r>
          </w:p>
        </w:tc>
        <w:tc>
          <w:tcPr>
            <w:tcW w:w="658" w:type="dxa"/>
            <w:tcBorders>
              <w:top w:val="nil"/>
            </w:tcBorders>
          </w:tcPr>
          <w:p w:rsidR="002E31F7" w:rsidRDefault="002E31F7">
            <w:pPr>
              <w:pStyle w:val="ConsPlusNonformat"/>
              <w:jc w:val="both"/>
            </w:pPr>
            <w:r>
              <w:rPr>
                <w:sz w:val="16"/>
              </w:rPr>
              <w:t xml:space="preserve">1582 </w:t>
            </w:r>
          </w:p>
        </w:tc>
        <w:tc>
          <w:tcPr>
            <w:tcW w:w="658" w:type="dxa"/>
            <w:tcBorders>
              <w:top w:val="nil"/>
            </w:tcBorders>
          </w:tcPr>
          <w:p w:rsidR="002E31F7" w:rsidRDefault="002E31F7">
            <w:pPr>
              <w:pStyle w:val="ConsPlusNonformat"/>
              <w:jc w:val="both"/>
            </w:pPr>
            <w:r>
              <w:rPr>
                <w:sz w:val="16"/>
              </w:rPr>
              <w:t xml:space="preserve">1494 </w:t>
            </w:r>
          </w:p>
        </w:tc>
        <w:tc>
          <w:tcPr>
            <w:tcW w:w="658" w:type="dxa"/>
            <w:tcBorders>
              <w:top w:val="nil"/>
            </w:tcBorders>
          </w:tcPr>
          <w:p w:rsidR="002E31F7" w:rsidRDefault="002E31F7">
            <w:pPr>
              <w:pStyle w:val="ConsPlusNonformat"/>
              <w:jc w:val="both"/>
            </w:pPr>
            <w:r>
              <w:rPr>
                <w:sz w:val="16"/>
              </w:rPr>
              <w:t xml:space="preserve">1416 </w:t>
            </w:r>
          </w:p>
        </w:tc>
        <w:tc>
          <w:tcPr>
            <w:tcW w:w="658" w:type="dxa"/>
            <w:tcBorders>
              <w:top w:val="nil"/>
            </w:tcBorders>
          </w:tcPr>
          <w:p w:rsidR="002E31F7" w:rsidRDefault="002E31F7">
            <w:pPr>
              <w:pStyle w:val="ConsPlusNonformat"/>
              <w:jc w:val="both"/>
            </w:pPr>
            <w:r>
              <w:rPr>
                <w:sz w:val="16"/>
              </w:rPr>
              <w:t xml:space="preserve">1348 </w:t>
            </w:r>
          </w:p>
        </w:tc>
        <w:tc>
          <w:tcPr>
            <w:tcW w:w="658" w:type="dxa"/>
            <w:tcBorders>
              <w:top w:val="nil"/>
            </w:tcBorders>
          </w:tcPr>
          <w:p w:rsidR="002E31F7" w:rsidRDefault="002E31F7">
            <w:pPr>
              <w:pStyle w:val="ConsPlusNonformat"/>
              <w:jc w:val="both"/>
            </w:pPr>
            <w:r>
              <w:rPr>
                <w:sz w:val="16"/>
              </w:rPr>
              <w:t xml:space="preserve">1288 </w:t>
            </w:r>
          </w:p>
        </w:tc>
        <w:tc>
          <w:tcPr>
            <w:tcW w:w="658" w:type="dxa"/>
            <w:tcBorders>
              <w:top w:val="nil"/>
            </w:tcBorders>
          </w:tcPr>
          <w:p w:rsidR="002E31F7" w:rsidRDefault="002E31F7">
            <w:pPr>
              <w:pStyle w:val="ConsPlusNonformat"/>
              <w:jc w:val="both"/>
            </w:pPr>
            <w:r>
              <w:rPr>
                <w:sz w:val="16"/>
              </w:rPr>
              <w:t xml:space="preserve">1234 </w:t>
            </w:r>
          </w:p>
        </w:tc>
      </w:tr>
    </w:tbl>
    <w:p w:rsidR="002E31F7" w:rsidRDefault="002E31F7">
      <w:pPr>
        <w:pStyle w:val="ConsPlusNormal"/>
        <w:jc w:val="both"/>
      </w:pPr>
    </w:p>
    <w:p w:rsidR="002E31F7" w:rsidRDefault="002E31F7">
      <w:pPr>
        <w:pStyle w:val="ConsPlusNormal"/>
        <w:jc w:val="both"/>
      </w:pPr>
    </w:p>
    <w:p w:rsidR="002E31F7" w:rsidRDefault="002E31F7">
      <w:pPr>
        <w:pStyle w:val="ConsPlusNormal"/>
        <w:jc w:val="center"/>
      </w:pPr>
      <w:r>
        <w:t>Грузовой поезд, i= -10 o/oo.</w:t>
      </w: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658"/>
        <w:gridCol w:w="752"/>
        <w:gridCol w:w="658"/>
        <w:gridCol w:w="658"/>
        <w:gridCol w:w="658"/>
        <w:gridCol w:w="658"/>
        <w:gridCol w:w="658"/>
        <w:gridCol w:w="564"/>
        <w:gridCol w:w="752"/>
        <w:gridCol w:w="564"/>
        <w:gridCol w:w="658"/>
        <w:gridCol w:w="658"/>
        <w:gridCol w:w="658"/>
        <w:gridCol w:w="658"/>
        <w:gridCol w:w="658"/>
        <w:gridCol w:w="564"/>
        <w:gridCol w:w="658"/>
        <w:gridCol w:w="564"/>
        <w:gridCol w:w="658"/>
        <w:gridCol w:w="564"/>
        <w:gridCol w:w="658"/>
        <w:gridCol w:w="658"/>
        <w:gridCol w:w="658"/>
        <w:gridCol w:w="658"/>
        <w:gridCol w:w="564"/>
      </w:tblGrid>
      <w:tr w:rsidR="002E31F7">
        <w:trPr>
          <w:trHeight w:val="195"/>
        </w:trPr>
        <w:tc>
          <w:tcPr>
            <w:tcW w:w="658" w:type="dxa"/>
            <w:vMerge w:val="restart"/>
          </w:tcPr>
          <w:p w:rsidR="002E31F7" w:rsidRDefault="002E31F7">
            <w:pPr>
              <w:pStyle w:val="ConsPlusNonformat"/>
              <w:jc w:val="both"/>
            </w:pPr>
          </w:p>
          <w:p w:rsidR="002E31F7" w:rsidRDefault="002E31F7">
            <w:pPr>
              <w:pStyle w:val="ConsPlusNonformat"/>
              <w:jc w:val="both"/>
            </w:pPr>
            <w:r>
              <w:rPr>
                <w:sz w:val="16"/>
              </w:rPr>
              <w:t xml:space="preserve"> V,  </w:t>
            </w:r>
          </w:p>
          <w:p w:rsidR="002E31F7" w:rsidRDefault="002E31F7">
            <w:pPr>
              <w:pStyle w:val="ConsPlusNonformat"/>
              <w:jc w:val="both"/>
            </w:pPr>
            <w:r>
              <w:rPr>
                <w:sz w:val="16"/>
              </w:rPr>
              <w:t xml:space="preserve">км/ч </w:t>
            </w:r>
          </w:p>
        </w:tc>
        <w:tc>
          <w:tcPr>
            <w:tcW w:w="15416" w:type="dxa"/>
            <w:gridSpan w:val="24"/>
          </w:tcPr>
          <w:p w:rsidR="002E31F7" w:rsidRDefault="002E31F7">
            <w:pPr>
              <w:pStyle w:val="ConsPlusNonformat"/>
              <w:jc w:val="both"/>
            </w:pPr>
            <w:r>
              <w:rPr>
                <w:sz w:val="16"/>
              </w:rPr>
              <w:t xml:space="preserve">                                                      Расчетный тормозной коэффициент                                                      </w:t>
            </w:r>
          </w:p>
        </w:tc>
      </w:tr>
      <w:tr w:rsidR="002E31F7">
        <w:tc>
          <w:tcPr>
            <w:tcW w:w="564" w:type="dxa"/>
            <w:vMerge/>
            <w:tcBorders>
              <w:top w:val="nil"/>
            </w:tcBorders>
          </w:tcPr>
          <w:p w:rsidR="002E31F7" w:rsidRDefault="002E31F7"/>
        </w:tc>
        <w:tc>
          <w:tcPr>
            <w:tcW w:w="752" w:type="dxa"/>
            <w:tcBorders>
              <w:top w:val="nil"/>
            </w:tcBorders>
          </w:tcPr>
          <w:p w:rsidR="002E31F7" w:rsidRDefault="002E31F7">
            <w:pPr>
              <w:pStyle w:val="ConsPlusNonformat"/>
              <w:jc w:val="both"/>
            </w:pPr>
            <w:r>
              <w:rPr>
                <w:sz w:val="16"/>
              </w:rPr>
              <w:t xml:space="preserve"> 0.1  </w:t>
            </w:r>
          </w:p>
        </w:tc>
        <w:tc>
          <w:tcPr>
            <w:tcW w:w="658" w:type="dxa"/>
            <w:tcBorders>
              <w:top w:val="nil"/>
            </w:tcBorders>
          </w:tcPr>
          <w:p w:rsidR="002E31F7" w:rsidRDefault="002E31F7">
            <w:pPr>
              <w:pStyle w:val="ConsPlusNonformat"/>
              <w:jc w:val="both"/>
            </w:pPr>
            <w:r>
              <w:rPr>
                <w:sz w:val="16"/>
              </w:rPr>
              <w:t xml:space="preserve">0.15 </w:t>
            </w:r>
          </w:p>
        </w:tc>
        <w:tc>
          <w:tcPr>
            <w:tcW w:w="658" w:type="dxa"/>
            <w:tcBorders>
              <w:top w:val="nil"/>
            </w:tcBorders>
          </w:tcPr>
          <w:p w:rsidR="002E31F7" w:rsidRDefault="002E31F7">
            <w:pPr>
              <w:pStyle w:val="ConsPlusNonformat"/>
              <w:jc w:val="both"/>
            </w:pPr>
            <w:r>
              <w:rPr>
                <w:sz w:val="16"/>
              </w:rPr>
              <w:t xml:space="preserve"> 0.2 </w:t>
            </w:r>
          </w:p>
        </w:tc>
        <w:tc>
          <w:tcPr>
            <w:tcW w:w="658" w:type="dxa"/>
            <w:tcBorders>
              <w:top w:val="nil"/>
            </w:tcBorders>
          </w:tcPr>
          <w:p w:rsidR="002E31F7" w:rsidRDefault="002E31F7">
            <w:pPr>
              <w:pStyle w:val="ConsPlusNonformat"/>
              <w:jc w:val="both"/>
            </w:pPr>
            <w:r>
              <w:rPr>
                <w:sz w:val="16"/>
              </w:rPr>
              <w:t xml:space="preserve">0.25 </w:t>
            </w:r>
          </w:p>
        </w:tc>
        <w:tc>
          <w:tcPr>
            <w:tcW w:w="658" w:type="dxa"/>
            <w:tcBorders>
              <w:top w:val="nil"/>
            </w:tcBorders>
          </w:tcPr>
          <w:p w:rsidR="002E31F7" w:rsidRDefault="002E31F7">
            <w:pPr>
              <w:pStyle w:val="ConsPlusNonformat"/>
              <w:jc w:val="both"/>
            </w:pPr>
            <w:r>
              <w:rPr>
                <w:sz w:val="16"/>
              </w:rPr>
              <w:t xml:space="preserve">0.28 </w:t>
            </w:r>
          </w:p>
        </w:tc>
        <w:tc>
          <w:tcPr>
            <w:tcW w:w="658" w:type="dxa"/>
            <w:tcBorders>
              <w:top w:val="nil"/>
            </w:tcBorders>
          </w:tcPr>
          <w:p w:rsidR="002E31F7" w:rsidRDefault="002E31F7">
            <w:pPr>
              <w:pStyle w:val="ConsPlusNonformat"/>
              <w:jc w:val="both"/>
            </w:pPr>
            <w:r>
              <w:rPr>
                <w:sz w:val="16"/>
              </w:rPr>
              <w:t xml:space="preserve"> 0.3 </w:t>
            </w:r>
          </w:p>
        </w:tc>
        <w:tc>
          <w:tcPr>
            <w:tcW w:w="564" w:type="dxa"/>
            <w:tcBorders>
              <w:top w:val="nil"/>
            </w:tcBorders>
          </w:tcPr>
          <w:p w:rsidR="002E31F7" w:rsidRDefault="002E31F7">
            <w:pPr>
              <w:pStyle w:val="ConsPlusNonformat"/>
              <w:jc w:val="both"/>
            </w:pPr>
            <w:r>
              <w:rPr>
                <w:sz w:val="16"/>
              </w:rPr>
              <w:t>0.33</w:t>
            </w:r>
          </w:p>
        </w:tc>
        <w:tc>
          <w:tcPr>
            <w:tcW w:w="752" w:type="dxa"/>
            <w:tcBorders>
              <w:top w:val="nil"/>
            </w:tcBorders>
          </w:tcPr>
          <w:p w:rsidR="002E31F7" w:rsidRDefault="002E31F7">
            <w:pPr>
              <w:pStyle w:val="ConsPlusNonformat"/>
              <w:jc w:val="both"/>
            </w:pPr>
            <w:r>
              <w:rPr>
                <w:sz w:val="16"/>
              </w:rPr>
              <w:t xml:space="preserve"> 0.35 </w:t>
            </w:r>
          </w:p>
        </w:tc>
        <w:tc>
          <w:tcPr>
            <w:tcW w:w="564" w:type="dxa"/>
            <w:tcBorders>
              <w:top w:val="nil"/>
            </w:tcBorders>
          </w:tcPr>
          <w:p w:rsidR="002E31F7" w:rsidRDefault="002E31F7">
            <w:pPr>
              <w:pStyle w:val="ConsPlusNonformat"/>
              <w:jc w:val="both"/>
            </w:pPr>
            <w:r>
              <w:rPr>
                <w:sz w:val="16"/>
              </w:rPr>
              <w:t>0.38</w:t>
            </w:r>
          </w:p>
        </w:tc>
        <w:tc>
          <w:tcPr>
            <w:tcW w:w="658" w:type="dxa"/>
            <w:tcBorders>
              <w:top w:val="nil"/>
            </w:tcBorders>
          </w:tcPr>
          <w:p w:rsidR="002E31F7" w:rsidRDefault="002E31F7">
            <w:pPr>
              <w:pStyle w:val="ConsPlusNonformat"/>
              <w:jc w:val="both"/>
            </w:pPr>
            <w:r>
              <w:rPr>
                <w:sz w:val="16"/>
              </w:rPr>
              <w:t xml:space="preserve"> 0.4 </w:t>
            </w:r>
          </w:p>
        </w:tc>
        <w:tc>
          <w:tcPr>
            <w:tcW w:w="658" w:type="dxa"/>
            <w:tcBorders>
              <w:top w:val="nil"/>
            </w:tcBorders>
          </w:tcPr>
          <w:p w:rsidR="002E31F7" w:rsidRDefault="002E31F7">
            <w:pPr>
              <w:pStyle w:val="ConsPlusNonformat"/>
              <w:jc w:val="both"/>
            </w:pPr>
            <w:r>
              <w:rPr>
                <w:sz w:val="16"/>
              </w:rPr>
              <w:t xml:space="preserve">0.45 </w:t>
            </w:r>
          </w:p>
        </w:tc>
        <w:tc>
          <w:tcPr>
            <w:tcW w:w="658" w:type="dxa"/>
            <w:tcBorders>
              <w:top w:val="nil"/>
            </w:tcBorders>
          </w:tcPr>
          <w:p w:rsidR="002E31F7" w:rsidRDefault="002E31F7">
            <w:pPr>
              <w:pStyle w:val="ConsPlusNonformat"/>
              <w:jc w:val="both"/>
            </w:pPr>
            <w:r>
              <w:rPr>
                <w:sz w:val="16"/>
              </w:rPr>
              <w:t xml:space="preserve"> 0.5 </w:t>
            </w:r>
          </w:p>
        </w:tc>
        <w:tc>
          <w:tcPr>
            <w:tcW w:w="658" w:type="dxa"/>
            <w:tcBorders>
              <w:top w:val="nil"/>
            </w:tcBorders>
          </w:tcPr>
          <w:p w:rsidR="002E31F7" w:rsidRDefault="002E31F7">
            <w:pPr>
              <w:pStyle w:val="ConsPlusNonformat"/>
              <w:jc w:val="both"/>
            </w:pPr>
            <w:r>
              <w:rPr>
                <w:sz w:val="16"/>
              </w:rPr>
              <w:t xml:space="preserve">0.55 </w:t>
            </w:r>
          </w:p>
        </w:tc>
        <w:tc>
          <w:tcPr>
            <w:tcW w:w="658" w:type="dxa"/>
            <w:tcBorders>
              <w:top w:val="nil"/>
            </w:tcBorders>
          </w:tcPr>
          <w:p w:rsidR="002E31F7" w:rsidRDefault="002E31F7">
            <w:pPr>
              <w:pStyle w:val="ConsPlusNonformat"/>
              <w:jc w:val="both"/>
            </w:pPr>
            <w:r>
              <w:rPr>
                <w:sz w:val="16"/>
              </w:rPr>
              <w:t xml:space="preserve"> 0.6 </w:t>
            </w:r>
          </w:p>
        </w:tc>
        <w:tc>
          <w:tcPr>
            <w:tcW w:w="564" w:type="dxa"/>
            <w:tcBorders>
              <w:top w:val="nil"/>
            </w:tcBorders>
          </w:tcPr>
          <w:p w:rsidR="002E31F7" w:rsidRDefault="002E31F7">
            <w:pPr>
              <w:pStyle w:val="ConsPlusNonformat"/>
              <w:jc w:val="both"/>
            </w:pPr>
            <w:r>
              <w:rPr>
                <w:sz w:val="16"/>
              </w:rPr>
              <w:t>0.62</w:t>
            </w:r>
          </w:p>
        </w:tc>
        <w:tc>
          <w:tcPr>
            <w:tcW w:w="658" w:type="dxa"/>
            <w:tcBorders>
              <w:top w:val="nil"/>
            </w:tcBorders>
          </w:tcPr>
          <w:p w:rsidR="002E31F7" w:rsidRDefault="002E31F7">
            <w:pPr>
              <w:pStyle w:val="ConsPlusNonformat"/>
              <w:jc w:val="both"/>
            </w:pPr>
            <w:r>
              <w:rPr>
                <w:sz w:val="16"/>
              </w:rPr>
              <w:t xml:space="preserve">0.65 </w:t>
            </w:r>
          </w:p>
        </w:tc>
        <w:tc>
          <w:tcPr>
            <w:tcW w:w="564" w:type="dxa"/>
            <w:tcBorders>
              <w:top w:val="nil"/>
            </w:tcBorders>
          </w:tcPr>
          <w:p w:rsidR="002E31F7" w:rsidRDefault="002E31F7">
            <w:pPr>
              <w:pStyle w:val="ConsPlusNonformat"/>
              <w:jc w:val="both"/>
            </w:pPr>
            <w:r>
              <w:rPr>
                <w:sz w:val="16"/>
              </w:rPr>
              <w:t xml:space="preserve">0.7 </w:t>
            </w:r>
          </w:p>
        </w:tc>
        <w:tc>
          <w:tcPr>
            <w:tcW w:w="658" w:type="dxa"/>
            <w:tcBorders>
              <w:top w:val="nil"/>
            </w:tcBorders>
          </w:tcPr>
          <w:p w:rsidR="002E31F7" w:rsidRDefault="002E31F7">
            <w:pPr>
              <w:pStyle w:val="ConsPlusNonformat"/>
              <w:jc w:val="both"/>
            </w:pPr>
            <w:r>
              <w:rPr>
                <w:sz w:val="16"/>
              </w:rPr>
              <w:t xml:space="preserve">0.72 </w:t>
            </w:r>
          </w:p>
        </w:tc>
        <w:tc>
          <w:tcPr>
            <w:tcW w:w="564" w:type="dxa"/>
            <w:tcBorders>
              <w:top w:val="nil"/>
            </w:tcBorders>
          </w:tcPr>
          <w:p w:rsidR="002E31F7" w:rsidRDefault="002E31F7">
            <w:pPr>
              <w:pStyle w:val="ConsPlusNonformat"/>
              <w:jc w:val="both"/>
            </w:pPr>
            <w:r>
              <w:rPr>
                <w:sz w:val="16"/>
              </w:rPr>
              <w:t>0.75</w:t>
            </w:r>
          </w:p>
        </w:tc>
        <w:tc>
          <w:tcPr>
            <w:tcW w:w="658" w:type="dxa"/>
            <w:tcBorders>
              <w:top w:val="nil"/>
            </w:tcBorders>
          </w:tcPr>
          <w:p w:rsidR="002E31F7" w:rsidRDefault="002E31F7">
            <w:pPr>
              <w:pStyle w:val="ConsPlusNonformat"/>
              <w:jc w:val="both"/>
            </w:pPr>
            <w:r>
              <w:rPr>
                <w:sz w:val="16"/>
              </w:rPr>
              <w:t xml:space="preserve"> 0.8 </w:t>
            </w:r>
          </w:p>
        </w:tc>
        <w:tc>
          <w:tcPr>
            <w:tcW w:w="658" w:type="dxa"/>
            <w:tcBorders>
              <w:top w:val="nil"/>
            </w:tcBorders>
          </w:tcPr>
          <w:p w:rsidR="002E31F7" w:rsidRDefault="002E31F7">
            <w:pPr>
              <w:pStyle w:val="ConsPlusNonformat"/>
              <w:jc w:val="both"/>
            </w:pPr>
            <w:r>
              <w:rPr>
                <w:sz w:val="16"/>
              </w:rPr>
              <w:t xml:space="preserve">0.85 </w:t>
            </w:r>
          </w:p>
        </w:tc>
        <w:tc>
          <w:tcPr>
            <w:tcW w:w="658" w:type="dxa"/>
            <w:tcBorders>
              <w:top w:val="nil"/>
            </w:tcBorders>
          </w:tcPr>
          <w:p w:rsidR="002E31F7" w:rsidRDefault="002E31F7">
            <w:pPr>
              <w:pStyle w:val="ConsPlusNonformat"/>
              <w:jc w:val="both"/>
            </w:pPr>
            <w:r>
              <w:rPr>
                <w:sz w:val="16"/>
              </w:rPr>
              <w:t xml:space="preserve"> 0.9 </w:t>
            </w:r>
          </w:p>
        </w:tc>
        <w:tc>
          <w:tcPr>
            <w:tcW w:w="658" w:type="dxa"/>
            <w:tcBorders>
              <w:top w:val="nil"/>
            </w:tcBorders>
          </w:tcPr>
          <w:p w:rsidR="002E31F7" w:rsidRDefault="002E31F7">
            <w:pPr>
              <w:pStyle w:val="ConsPlusNonformat"/>
              <w:jc w:val="both"/>
            </w:pPr>
            <w:r>
              <w:rPr>
                <w:sz w:val="16"/>
              </w:rPr>
              <w:t xml:space="preserve">0.95 </w:t>
            </w:r>
          </w:p>
        </w:tc>
        <w:tc>
          <w:tcPr>
            <w:tcW w:w="564" w:type="dxa"/>
            <w:tcBorders>
              <w:top w:val="nil"/>
            </w:tcBorders>
          </w:tcPr>
          <w:p w:rsidR="002E31F7" w:rsidRDefault="002E31F7">
            <w:pPr>
              <w:pStyle w:val="ConsPlusNonformat"/>
              <w:jc w:val="both"/>
            </w:pPr>
            <w:r>
              <w:rPr>
                <w:sz w:val="16"/>
              </w:rPr>
              <w:t xml:space="preserve"> 1  </w:t>
            </w:r>
          </w:p>
        </w:tc>
      </w:tr>
      <w:tr w:rsidR="002E31F7">
        <w:trPr>
          <w:trHeight w:val="195"/>
        </w:trPr>
        <w:tc>
          <w:tcPr>
            <w:tcW w:w="658" w:type="dxa"/>
            <w:tcBorders>
              <w:top w:val="nil"/>
            </w:tcBorders>
          </w:tcPr>
          <w:p w:rsidR="002E31F7" w:rsidRDefault="002E31F7">
            <w:pPr>
              <w:pStyle w:val="ConsPlusNonformat"/>
              <w:jc w:val="both"/>
            </w:pPr>
            <w:r>
              <w:rPr>
                <w:sz w:val="16"/>
              </w:rPr>
              <w:t xml:space="preserve"> 10  </w:t>
            </w:r>
          </w:p>
        </w:tc>
        <w:tc>
          <w:tcPr>
            <w:tcW w:w="752" w:type="dxa"/>
            <w:tcBorders>
              <w:top w:val="nil"/>
            </w:tcBorders>
          </w:tcPr>
          <w:p w:rsidR="002E31F7" w:rsidRDefault="002E31F7">
            <w:pPr>
              <w:pStyle w:val="ConsPlusNonformat"/>
              <w:jc w:val="both"/>
            </w:pPr>
            <w:r>
              <w:rPr>
                <w:sz w:val="16"/>
              </w:rPr>
              <w:t xml:space="preserve">  67  </w:t>
            </w:r>
          </w:p>
        </w:tc>
        <w:tc>
          <w:tcPr>
            <w:tcW w:w="658" w:type="dxa"/>
            <w:tcBorders>
              <w:top w:val="nil"/>
            </w:tcBorders>
          </w:tcPr>
          <w:p w:rsidR="002E31F7" w:rsidRDefault="002E31F7">
            <w:pPr>
              <w:pStyle w:val="ConsPlusNonformat"/>
              <w:jc w:val="both"/>
            </w:pPr>
            <w:r>
              <w:rPr>
                <w:sz w:val="16"/>
              </w:rPr>
              <w:t xml:space="preserve"> 47  </w:t>
            </w:r>
          </w:p>
        </w:tc>
        <w:tc>
          <w:tcPr>
            <w:tcW w:w="658" w:type="dxa"/>
            <w:tcBorders>
              <w:top w:val="nil"/>
            </w:tcBorders>
          </w:tcPr>
          <w:p w:rsidR="002E31F7" w:rsidRDefault="002E31F7">
            <w:pPr>
              <w:pStyle w:val="ConsPlusNonformat"/>
              <w:jc w:val="both"/>
            </w:pPr>
            <w:r>
              <w:rPr>
                <w:sz w:val="16"/>
              </w:rPr>
              <w:t xml:space="preserve"> 39  </w:t>
            </w:r>
          </w:p>
        </w:tc>
        <w:tc>
          <w:tcPr>
            <w:tcW w:w="658" w:type="dxa"/>
            <w:tcBorders>
              <w:top w:val="nil"/>
            </w:tcBorders>
          </w:tcPr>
          <w:p w:rsidR="002E31F7" w:rsidRDefault="002E31F7">
            <w:pPr>
              <w:pStyle w:val="ConsPlusNonformat"/>
              <w:jc w:val="both"/>
            </w:pPr>
            <w:r>
              <w:rPr>
                <w:sz w:val="16"/>
              </w:rPr>
              <w:t xml:space="preserve"> 34  </w:t>
            </w:r>
          </w:p>
        </w:tc>
        <w:tc>
          <w:tcPr>
            <w:tcW w:w="658" w:type="dxa"/>
            <w:tcBorders>
              <w:top w:val="nil"/>
            </w:tcBorders>
          </w:tcPr>
          <w:p w:rsidR="002E31F7" w:rsidRDefault="002E31F7">
            <w:pPr>
              <w:pStyle w:val="ConsPlusNonformat"/>
              <w:jc w:val="both"/>
            </w:pPr>
            <w:r>
              <w:rPr>
                <w:sz w:val="16"/>
              </w:rPr>
              <w:t xml:space="preserve"> 33  </w:t>
            </w:r>
          </w:p>
        </w:tc>
        <w:tc>
          <w:tcPr>
            <w:tcW w:w="658" w:type="dxa"/>
            <w:tcBorders>
              <w:top w:val="nil"/>
            </w:tcBorders>
          </w:tcPr>
          <w:p w:rsidR="002E31F7" w:rsidRDefault="002E31F7">
            <w:pPr>
              <w:pStyle w:val="ConsPlusNonformat"/>
              <w:jc w:val="both"/>
            </w:pPr>
            <w:r>
              <w:rPr>
                <w:sz w:val="16"/>
              </w:rPr>
              <w:t xml:space="preserve"> 32  </w:t>
            </w:r>
          </w:p>
        </w:tc>
        <w:tc>
          <w:tcPr>
            <w:tcW w:w="564" w:type="dxa"/>
            <w:tcBorders>
              <w:top w:val="nil"/>
            </w:tcBorders>
          </w:tcPr>
          <w:p w:rsidR="002E31F7" w:rsidRDefault="002E31F7">
            <w:pPr>
              <w:pStyle w:val="ConsPlusNonformat"/>
              <w:jc w:val="both"/>
            </w:pPr>
            <w:r>
              <w:rPr>
                <w:sz w:val="16"/>
              </w:rPr>
              <w:t xml:space="preserve"> 30 </w:t>
            </w:r>
          </w:p>
        </w:tc>
        <w:tc>
          <w:tcPr>
            <w:tcW w:w="752" w:type="dxa"/>
            <w:tcBorders>
              <w:top w:val="nil"/>
            </w:tcBorders>
          </w:tcPr>
          <w:p w:rsidR="002E31F7" w:rsidRDefault="002E31F7">
            <w:pPr>
              <w:pStyle w:val="ConsPlusNonformat"/>
              <w:jc w:val="both"/>
            </w:pPr>
            <w:r>
              <w:rPr>
                <w:sz w:val="16"/>
              </w:rPr>
              <w:t xml:space="preserve">  30  </w:t>
            </w:r>
          </w:p>
        </w:tc>
        <w:tc>
          <w:tcPr>
            <w:tcW w:w="564" w:type="dxa"/>
            <w:tcBorders>
              <w:top w:val="nil"/>
            </w:tcBorders>
          </w:tcPr>
          <w:p w:rsidR="002E31F7" w:rsidRDefault="002E31F7">
            <w:pPr>
              <w:pStyle w:val="ConsPlusNonformat"/>
              <w:jc w:val="both"/>
            </w:pPr>
            <w:r>
              <w:rPr>
                <w:sz w:val="16"/>
              </w:rPr>
              <w:t xml:space="preserve"> 29 </w:t>
            </w:r>
          </w:p>
        </w:tc>
        <w:tc>
          <w:tcPr>
            <w:tcW w:w="658" w:type="dxa"/>
            <w:tcBorders>
              <w:top w:val="nil"/>
            </w:tcBorders>
          </w:tcPr>
          <w:p w:rsidR="002E31F7" w:rsidRDefault="002E31F7">
            <w:pPr>
              <w:pStyle w:val="ConsPlusNonformat"/>
              <w:jc w:val="both"/>
            </w:pPr>
            <w:r>
              <w:rPr>
                <w:sz w:val="16"/>
              </w:rPr>
              <w:t xml:space="preserve"> 28  </w:t>
            </w:r>
          </w:p>
        </w:tc>
        <w:tc>
          <w:tcPr>
            <w:tcW w:w="658" w:type="dxa"/>
            <w:tcBorders>
              <w:top w:val="nil"/>
            </w:tcBorders>
          </w:tcPr>
          <w:p w:rsidR="002E31F7" w:rsidRDefault="002E31F7">
            <w:pPr>
              <w:pStyle w:val="ConsPlusNonformat"/>
              <w:jc w:val="both"/>
            </w:pPr>
            <w:r>
              <w:rPr>
                <w:sz w:val="16"/>
              </w:rPr>
              <w:t xml:space="preserve"> 27  </w:t>
            </w:r>
          </w:p>
        </w:tc>
        <w:tc>
          <w:tcPr>
            <w:tcW w:w="658" w:type="dxa"/>
            <w:tcBorders>
              <w:top w:val="nil"/>
            </w:tcBorders>
          </w:tcPr>
          <w:p w:rsidR="002E31F7" w:rsidRDefault="002E31F7">
            <w:pPr>
              <w:pStyle w:val="ConsPlusNonformat"/>
              <w:jc w:val="both"/>
            </w:pPr>
            <w:r>
              <w:rPr>
                <w:sz w:val="16"/>
              </w:rPr>
              <w:t xml:space="preserve"> 26  </w:t>
            </w:r>
          </w:p>
        </w:tc>
        <w:tc>
          <w:tcPr>
            <w:tcW w:w="658" w:type="dxa"/>
            <w:tcBorders>
              <w:top w:val="nil"/>
            </w:tcBorders>
          </w:tcPr>
          <w:p w:rsidR="002E31F7" w:rsidRDefault="002E31F7">
            <w:pPr>
              <w:pStyle w:val="ConsPlusNonformat"/>
              <w:jc w:val="both"/>
            </w:pPr>
            <w:r>
              <w:rPr>
                <w:sz w:val="16"/>
              </w:rPr>
              <w:t xml:space="preserve"> 26  </w:t>
            </w:r>
          </w:p>
        </w:tc>
        <w:tc>
          <w:tcPr>
            <w:tcW w:w="658" w:type="dxa"/>
            <w:tcBorders>
              <w:top w:val="nil"/>
            </w:tcBorders>
          </w:tcPr>
          <w:p w:rsidR="002E31F7" w:rsidRDefault="002E31F7">
            <w:pPr>
              <w:pStyle w:val="ConsPlusNonformat"/>
              <w:jc w:val="both"/>
            </w:pPr>
            <w:r>
              <w:rPr>
                <w:sz w:val="16"/>
              </w:rPr>
              <w:t xml:space="preserve"> 25  </w:t>
            </w:r>
          </w:p>
        </w:tc>
        <w:tc>
          <w:tcPr>
            <w:tcW w:w="564" w:type="dxa"/>
            <w:tcBorders>
              <w:top w:val="nil"/>
            </w:tcBorders>
          </w:tcPr>
          <w:p w:rsidR="002E31F7" w:rsidRDefault="002E31F7">
            <w:pPr>
              <w:pStyle w:val="ConsPlusNonformat"/>
              <w:jc w:val="both"/>
            </w:pPr>
            <w:r>
              <w:rPr>
                <w:sz w:val="16"/>
              </w:rPr>
              <w:t xml:space="preserve"> 25 </w:t>
            </w:r>
          </w:p>
        </w:tc>
        <w:tc>
          <w:tcPr>
            <w:tcW w:w="658" w:type="dxa"/>
            <w:tcBorders>
              <w:top w:val="nil"/>
            </w:tcBorders>
          </w:tcPr>
          <w:p w:rsidR="002E31F7" w:rsidRDefault="002E31F7">
            <w:pPr>
              <w:pStyle w:val="ConsPlusNonformat"/>
              <w:jc w:val="both"/>
            </w:pPr>
            <w:r>
              <w:rPr>
                <w:sz w:val="16"/>
              </w:rPr>
              <w:t xml:space="preserve"> 25  </w:t>
            </w:r>
          </w:p>
        </w:tc>
        <w:tc>
          <w:tcPr>
            <w:tcW w:w="564" w:type="dxa"/>
            <w:tcBorders>
              <w:top w:val="nil"/>
            </w:tcBorders>
          </w:tcPr>
          <w:p w:rsidR="002E31F7" w:rsidRDefault="002E31F7">
            <w:pPr>
              <w:pStyle w:val="ConsPlusNonformat"/>
              <w:jc w:val="both"/>
            </w:pPr>
            <w:r>
              <w:rPr>
                <w:sz w:val="16"/>
              </w:rPr>
              <w:t xml:space="preserve"> 24 </w:t>
            </w:r>
          </w:p>
        </w:tc>
        <w:tc>
          <w:tcPr>
            <w:tcW w:w="658" w:type="dxa"/>
            <w:tcBorders>
              <w:top w:val="nil"/>
            </w:tcBorders>
          </w:tcPr>
          <w:p w:rsidR="002E31F7" w:rsidRDefault="002E31F7">
            <w:pPr>
              <w:pStyle w:val="ConsPlusNonformat"/>
              <w:jc w:val="both"/>
            </w:pPr>
            <w:r>
              <w:rPr>
                <w:sz w:val="16"/>
              </w:rPr>
              <w:t xml:space="preserve"> 24  </w:t>
            </w:r>
          </w:p>
        </w:tc>
        <w:tc>
          <w:tcPr>
            <w:tcW w:w="564" w:type="dxa"/>
            <w:tcBorders>
              <w:top w:val="nil"/>
            </w:tcBorders>
          </w:tcPr>
          <w:p w:rsidR="002E31F7" w:rsidRDefault="002E31F7">
            <w:pPr>
              <w:pStyle w:val="ConsPlusNonformat"/>
              <w:jc w:val="both"/>
            </w:pPr>
            <w:r>
              <w:rPr>
                <w:sz w:val="16"/>
              </w:rPr>
              <w:t xml:space="preserve"> 24 </w:t>
            </w:r>
          </w:p>
        </w:tc>
        <w:tc>
          <w:tcPr>
            <w:tcW w:w="658" w:type="dxa"/>
            <w:tcBorders>
              <w:top w:val="nil"/>
            </w:tcBorders>
          </w:tcPr>
          <w:p w:rsidR="002E31F7" w:rsidRDefault="002E31F7">
            <w:pPr>
              <w:pStyle w:val="ConsPlusNonformat"/>
              <w:jc w:val="both"/>
            </w:pPr>
            <w:r>
              <w:rPr>
                <w:sz w:val="16"/>
              </w:rPr>
              <w:t xml:space="preserve"> 24  </w:t>
            </w:r>
          </w:p>
        </w:tc>
        <w:tc>
          <w:tcPr>
            <w:tcW w:w="658" w:type="dxa"/>
            <w:tcBorders>
              <w:top w:val="nil"/>
            </w:tcBorders>
          </w:tcPr>
          <w:p w:rsidR="002E31F7" w:rsidRDefault="002E31F7">
            <w:pPr>
              <w:pStyle w:val="ConsPlusNonformat"/>
              <w:jc w:val="both"/>
            </w:pPr>
            <w:r>
              <w:rPr>
                <w:sz w:val="16"/>
              </w:rPr>
              <w:t xml:space="preserve"> 23  </w:t>
            </w:r>
          </w:p>
        </w:tc>
        <w:tc>
          <w:tcPr>
            <w:tcW w:w="658" w:type="dxa"/>
            <w:tcBorders>
              <w:top w:val="nil"/>
            </w:tcBorders>
          </w:tcPr>
          <w:p w:rsidR="002E31F7" w:rsidRDefault="002E31F7">
            <w:pPr>
              <w:pStyle w:val="ConsPlusNonformat"/>
              <w:jc w:val="both"/>
            </w:pPr>
            <w:r>
              <w:rPr>
                <w:sz w:val="16"/>
              </w:rPr>
              <w:t xml:space="preserve"> 23  </w:t>
            </w:r>
          </w:p>
        </w:tc>
        <w:tc>
          <w:tcPr>
            <w:tcW w:w="658" w:type="dxa"/>
            <w:tcBorders>
              <w:top w:val="nil"/>
            </w:tcBorders>
          </w:tcPr>
          <w:p w:rsidR="002E31F7" w:rsidRDefault="002E31F7">
            <w:pPr>
              <w:pStyle w:val="ConsPlusNonformat"/>
              <w:jc w:val="both"/>
            </w:pPr>
            <w:r>
              <w:rPr>
                <w:sz w:val="16"/>
              </w:rPr>
              <w:t xml:space="preserve"> 23  </w:t>
            </w:r>
          </w:p>
        </w:tc>
        <w:tc>
          <w:tcPr>
            <w:tcW w:w="564" w:type="dxa"/>
            <w:tcBorders>
              <w:top w:val="nil"/>
            </w:tcBorders>
          </w:tcPr>
          <w:p w:rsidR="002E31F7" w:rsidRDefault="002E31F7">
            <w:pPr>
              <w:pStyle w:val="ConsPlusNonformat"/>
              <w:jc w:val="both"/>
            </w:pPr>
            <w:r>
              <w:rPr>
                <w:sz w:val="16"/>
              </w:rPr>
              <w:t xml:space="preserve"> 23 </w:t>
            </w:r>
          </w:p>
        </w:tc>
      </w:tr>
      <w:tr w:rsidR="002E31F7">
        <w:trPr>
          <w:trHeight w:val="195"/>
        </w:trPr>
        <w:tc>
          <w:tcPr>
            <w:tcW w:w="658" w:type="dxa"/>
            <w:tcBorders>
              <w:top w:val="nil"/>
            </w:tcBorders>
          </w:tcPr>
          <w:p w:rsidR="002E31F7" w:rsidRDefault="002E31F7">
            <w:pPr>
              <w:pStyle w:val="ConsPlusNonformat"/>
              <w:jc w:val="both"/>
            </w:pPr>
            <w:r>
              <w:rPr>
                <w:sz w:val="16"/>
              </w:rPr>
              <w:t xml:space="preserve"> 15  </w:t>
            </w:r>
          </w:p>
        </w:tc>
        <w:tc>
          <w:tcPr>
            <w:tcW w:w="752" w:type="dxa"/>
            <w:tcBorders>
              <w:top w:val="nil"/>
            </w:tcBorders>
          </w:tcPr>
          <w:p w:rsidR="002E31F7" w:rsidRDefault="002E31F7">
            <w:pPr>
              <w:pStyle w:val="ConsPlusNonformat"/>
              <w:jc w:val="both"/>
            </w:pPr>
            <w:r>
              <w:rPr>
                <w:sz w:val="16"/>
              </w:rPr>
              <w:t xml:space="preserve"> 141  </w:t>
            </w:r>
          </w:p>
        </w:tc>
        <w:tc>
          <w:tcPr>
            <w:tcW w:w="658" w:type="dxa"/>
            <w:tcBorders>
              <w:top w:val="nil"/>
            </w:tcBorders>
          </w:tcPr>
          <w:p w:rsidR="002E31F7" w:rsidRDefault="002E31F7">
            <w:pPr>
              <w:pStyle w:val="ConsPlusNonformat"/>
              <w:jc w:val="both"/>
            </w:pPr>
            <w:r>
              <w:rPr>
                <w:sz w:val="16"/>
              </w:rPr>
              <w:t xml:space="preserve"> 90  </w:t>
            </w:r>
          </w:p>
        </w:tc>
        <w:tc>
          <w:tcPr>
            <w:tcW w:w="658" w:type="dxa"/>
            <w:tcBorders>
              <w:top w:val="nil"/>
            </w:tcBorders>
          </w:tcPr>
          <w:p w:rsidR="002E31F7" w:rsidRDefault="002E31F7">
            <w:pPr>
              <w:pStyle w:val="ConsPlusNonformat"/>
              <w:jc w:val="both"/>
            </w:pPr>
            <w:r>
              <w:rPr>
                <w:sz w:val="16"/>
              </w:rPr>
              <w:t xml:space="preserve"> 72  </w:t>
            </w:r>
          </w:p>
        </w:tc>
        <w:tc>
          <w:tcPr>
            <w:tcW w:w="658" w:type="dxa"/>
            <w:tcBorders>
              <w:top w:val="nil"/>
            </w:tcBorders>
          </w:tcPr>
          <w:p w:rsidR="002E31F7" w:rsidRDefault="002E31F7">
            <w:pPr>
              <w:pStyle w:val="ConsPlusNonformat"/>
              <w:jc w:val="both"/>
            </w:pPr>
            <w:r>
              <w:rPr>
                <w:sz w:val="16"/>
              </w:rPr>
              <w:t xml:space="preserve"> 62  </w:t>
            </w:r>
          </w:p>
        </w:tc>
        <w:tc>
          <w:tcPr>
            <w:tcW w:w="658" w:type="dxa"/>
            <w:tcBorders>
              <w:top w:val="nil"/>
            </w:tcBorders>
          </w:tcPr>
          <w:p w:rsidR="002E31F7" w:rsidRDefault="002E31F7">
            <w:pPr>
              <w:pStyle w:val="ConsPlusNonformat"/>
              <w:jc w:val="both"/>
            </w:pPr>
            <w:r>
              <w:rPr>
                <w:sz w:val="16"/>
              </w:rPr>
              <w:t xml:space="preserve"> 58  </w:t>
            </w:r>
          </w:p>
        </w:tc>
        <w:tc>
          <w:tcPr>
            <w:tcW w:w="658" w:type="dxa"/>
            <w:tcBorders>
              <w:top w:val="nil"/>
            </w:tcBorders>
          </w:tcPr>
          <w:p w:rsidR="002E31F7" w:rsidRDefault="002E31F7">
            <w:pPr>
              <w:pStyle w:val="ConsPlusNonformat"/>
              <w:jc w:val="both"/>
            </w:pPr>
            <w:r>
              <w:rPr>
                <w:sz w:val="16"/>
              </w:rPr>
              <w:t xml:space="preserve"> 56  </w:t>
            </w:r>
          </w:p>
        </w:tc>
        <w:tc>
          <w:tcPr>
            <w:tcW w:w="564" w:type="dxa"/>
            <w:tcBorders>
              <w:top w:val="nil"/>
            </w:tcBorders>
          </w:tcPr>
          <w:p w:rsidR="002E31F7" w:rsidRDefault="002E31F7">
            <w:pPr>
              <w:pStyle w:val="ConsPlusNonformat"/>
              <w:jc w:val="both"/>
            </w:pPr>
            <w:r>
              <w:rPr>
                <w:sz w:val="16"/>
              </w:rPr>
              <w:t xml:space="preserve"> 53 </w:t>
            </w:r>
          </w:p>
        </w:tc>
        <w:tc>
          <w:tcPr>
            <w:tcW w:w="752" w:type="dxa"/>
            <w:tcBorders>
              <w:top w:val="nil"/>
            </w:tcBorders>
          </w:tcPr>
          <w:p w:rsidR="002E31F7" w:rsidRDefault="002E31F7">
            <w:pPr>
              <w:pStyle w:val="ConsPlusNonformat"/>
              <w:jc w:val="both"/>
            </w:pPr>
            <w:r>
              <w:rPr>
                <w:sz w:val="16"/>
              </w:rPr>
              <w:t xml:space="preserve">  51  </w:t>
            </w:r>
          </w:p>
        </w:tc>
        <w:tc>
          <w:tcPr>
            <w:tcW w:w="564" w:type="dxa"/>
            <w:tcBorders>
              <w:top w:val="nil"/>
            </w:tcBorders>
          </w:tcPr>
          <w:p w:rsidR="002E31F7" w:rsidRDefault="002E31F7">
            <w:pPr>
              <w:pStyle w:val="ConsPlusNonformat"/>
              <w:jc w:val="both"/>
            </w:pPr>
            <w:r>
              <w:rPr>
                <w:sz w:val="16"/>
              </w:rPr>
              <w:t xml:space="preserve"> 49 </w:t>
            </w:r>
          </w:p>
        </w:tc>
        <w:tc>
          <w:tcPr>
            <w:tcW w:w="658" w:type="dxa"/>
            <w:tcBorders>
              <w:top w:val="nil"/>
            </w:tcBorders>
          </w:tcPr>
          <w:p w:rsidR="002E31F7" w:rsidRDefault="002E31F7">
            <w:pPr>
              <w:pStyle w:val="ConsPlusNonformat"/>
              <w:jc w:val="both"/>
            </w:pPr>
            <w:r>
              <w:rPr>
                <w:sz w:val="16"/>
              </w:rPr>
              <w:t xml:space="preserve"> 48  </w:t>
            </w:r>
          </w:p>
        </w:tc>
        <w:tc>
          <w:tcPr>
            <w:tcW w:w="658" w:type="dxa"/>
            <w:tcBorders>
              <w:top w:val="nil"/>
            </w:tcBorders>
          </w:tcPr>
          <w:p w:rsidR="002E31F7" w:rsidRDefault="002E31F7">
            <w:pPr>
              <w:pStyle w:val="ConsPlusNonformat"/>
              <w:jc w:val="both"/>
            </w:pPr>
            <w:r>
              <w:rPr>
                <w:sz w:val="16"/>
              </w:rPr>
              <w:t xml:space="preserve"> 46  </w:t>
            </w:r>
          </w:p>
        </w:tc>
        <w:tc>
          <w:tcPr>
            <w:tcW w:w="658" w:type="dxa"/>
            <w:tcBorders>
              <w:top w:val="nil"/>
            </w:tcBorders>
          </w:tcPr>
          <w:p w:rsidR="002E31F7" w:rsidRDefault="002E31F7">
            <w:pPr>
              <w:pStyle w:val="ConsPlusNonformat"/>
              <w:jc w:val="both"/>
            </w:pPr>
            <w:r>
              <w:rPr>
                <w:sz w:val="16"/>
              </w:rPr>
              <w:t xml:space="preserve"> 44  </w:t>
            </w:r>
          </w:p>
        </w:tc>
        <w:tc>
          <w:tcPr>
            <w:tcW w:w="658" w:type="dxa"/>
            <w:tcBorders>
              <w:top w:val="nil"/>
            </w:tcBorders>
          </w:tcPr>
          <w:p w:rsidR="002E31F7" w:rsidRDefault="002E31F7">
            <w:pPr>
              <w:pStyle w:val="ConsPlusNonformat"/>
              <w:jc w:val="both"/>
            </w:pPr>
            <w:r>
              <w:rPr>
                <w:sz w:val="16"/>
              </w:rPr>
              <w:t xml:space="preserve"> 43  </w:t>
            </w:r>
          </w:p>
        </w:tc>
        <w:tc>
          <w:tcPr>
            <w:tcW w:w="658" w:type="dxa"/>
            <w:tcBorders>
              <w:top w:val="nil"/>
            </w:tcBorders>
          </w:tcPr>
          <w:p w:rsidR="002E31F7" w:rsidRDefault="002E31F7">
            <w:pPr>
              <w:pStyle w:val="ConsPlusNonformat"/>
              <w:jc w:val="both"/>
            </w:pPr>
            <w:r>
              <w:rPr>
                <w:sz w:val="16"/>
              </w:rPr>
              <w:t xml:space="preserve"> 42  </w:t>
            </w:r>
          </w:p>
        </w:tc>
        <w:tc>
          <w:tcPr>
            <w:tcW w:w="564" w:type="dxa"/>
            <w:tcBorders>
              <w:top w:val="nil"/>
            </w:tcBorders>
          </w:tcPr>
          <w:p w:rsidR="002E31F7" w:rsidRDefault="002E31F7">
            <w:pPr>
              <w:pStyle w:val="ConsPlusNonformat"/>
              <w:jc w:val="both"/>
            </w:pPr>
            <w:r>
              <w:rPr>
                <w:sz w:val="16"/>
              </w:rPr>
              <w:t xml:space="preserve"> 41 </w:t>
            </w:r>
          </w:p>
        </w:tc>
        <w:tc>
          <w:tcPr>
            <w:tcW w:w="658" w:type="dxa"/>
            <w:tcBorders>
              <w:top w:val="nil"/>
            </w:tcBorders>
          </w:tcPr>
          <w:p w:rsidR="002E31F7" w:rsidRDefault="002E31F7">
            <w:pPr>
              <w:pStyle w:val="ConsPlusNonformat"/>
              <w:jc w:val="both"/>
            </w:pPr>
            <w:r>
              <w:rPr>
                <w:sz w:val="16"/>
              </w:rPr>
              <w:t xml:space="preserve"> 41  </w:t>
            </w:r>
          </w:p>
        </w:tc>
        <w:tc>
          <w:tcPr>
            <w:tcW w:w="564" w:type="dxa"/>
            <w:tcBorders>
              <w:top w:val="nil"/>
            </w:tcBorders>
          </w:tcPr>
          <w:p w:rsidR="002E31F7" w:rsidRDefault="002E31F7">
            <w:pPr>
              <w:pStyle w:val="ConsPlusNonformat"/>
              <w:jc w:val="both"/>
            </w:pPr>
            <w:r>
              <w:rPr>
                <w:sz w:val="16"/>
              </w:rPr>
              <w:t xml:space="preserve"> 40 </w:t>
            </w:r>
          </w:p>
        </w:tc>
        <w:tc>
          <w:tcPr>
            <w:tcW w:w="658" w:type="dxa"/>
            <w:tcBorders>
              <w:top w:val="nil"/>
            </w:tcBorders>
          </w:tcPr>
          <w:p w:rsidR="002E31F7" w:rsidRDefault="002E31F7">
            <w:pPr>
              <w:pStyle w:val="ConsPlusNonformat"/>
              <w:jc w:val="both"/>
            </w:pPr>
            <w:r>
              <w:rPr>
                <w:sz w:val="16"/>
              </w:rPr>
              <w:t xml:space="preserve"> 39  </w:t>
            </w:r>
          </w:p>
        </w:tc>
        <w:tc>
          <w:tcPr>
            <w:tcW w:w="564" w:type="dxa"/>
            <w:tcBorders>
              <w:top w:val="nil"/>
            </w:tcBorders>
          </w:tcPr>
          <w:p w:rsidR="002E31F7" w:rsidRDefault="002E31F7">
            <w:pPr>
              <w:pStyle w:val="ConsPlusNonformat"/>
              <w:jc w:val="both"/>
            </w:pPr>
            <w:r>
              <w:rPr>
                <w:sz w:val="16"/>
              </w:rPr>
              <w:t xml:space="preserve"> 39 </w:t>
            </w:r>
          </w:p>
        </w:tc>
        <w:tc>
          <w:tcPr>
            <w:tcW w:w="658" w:type="dxa"/>
            <w:tcBorders>
              <w:top w:val="nil"/>
            </w:tcBorders>
          </w:tcPr>
          <w:p w:rsidR="002E31F7" w:rsidRDefault="002E31F7">
            <w:pPr>
              <w:pStyle w:val="ConsPlusNonformat"/>
              <w:jc w:val="both"/>
            </w:pPr>
            <w:r>
              <w:rPr>
                <w:sz w:val="16"/>
              </w:rPr>
              <w:t xml:space="preserve"> 38  </w:t>
            </w:r>
          </w:p>
        </w:tc>
        <w:tc>
          <w:tcPr>
            <w:tcW w:w="658" w:type="dxa"/>
            <w:tcBorders>
              <w:top w:val="nil"/>
            </w:tcBorders>
          </w:tcPr>
          <w:p w:rsidR="002E31F7" w:rsidRDefault="002E31F7">
            <w:pPr>
              <w:pStyle w:val="ConsPlusNonformat"/>
              <w:jc w:val="both"/>
            </w:pPr>
            <w:r>
              <w:rPr>
                <w:sz w:val="16"/>
              </w:rPr>
              <w:t xml:space="preserve"> 38  </w:t>
            </w:r>
          </w:p>
        </w:tc>
        <w:tc>
          <w:tcPr>
            <w:tcW w:w="658" w:type="dxa"/>
            <w:tcBorders>
              <w:top w:val="nil"/>
            </w:tcBorders>
          </w:tcPr>
          <w:p w:rsidR="002E31F7" w:rsidRDefault="002E31F7">
            <w:pPr>
              <w:pStyle w:val="ConsPlusNonformat"/>
              <w:jc w:val="both"/>
            </w:pPr>
            <w:r>
              <w:rPr>
                <w:sz w:val="16"/>
              </w:rPr>
              <w:t xml:space="preserve"> 37  </w:t>
            </w:r>
          </w:p>
        </w:tc>
        <w:tc>
          <w:tcPr>
            <w:tcW w:w="658" w:type="dxa"/>
            <w:tcBorders>
              <w:top w:val="nil"/>
            </w:tcBorders>
          </w:tcPr>
          <w:p w:rsidR="002E31F7" w:rsidRDefault="002E31F7">
            <w:pPr>
              <w:pStyle w:val="ConsPlusNonformat"/>
              <w:jc w:val="both"/>
            </w:pPr>
            <w:r>
              <w:rPr>
                <w:sz w:val="16"/>
              </w:rPr>
              <w:t xml:space="preserve"> 37  </w:t>
            </w:r>
          </w:p>
        </w:tc>
        <w:tc>
          <w:tcPr>
            <w:tcW w:w="564" w:type="dxa"/>
            <w:tcBorders>
              <w:top w:val="nil"/>
            </w:tcBorders>
          </w:tcPr>
          <w:p w:rsidR="002E31F7" w:rsidRDefault="002E31F7">
            <w:pPr>
              <w:pStyle w:val="ConsPlusNonformat"/>
              <w:jc w:val="both"/>
            </w:pPr>
            <w:r>
              <w:rPr>
                <w:sz w:val="16"/>
              </w:rPr>
              <w:t xml:space="preserve"> 36 </w:t>
            </w:r>
          </w:p>
        </w:tc>
      </w:tr>
      <w:tr w:rsidR="002E31F7">
        <w:trPr>
          <w:trHeight w:val="195"/>
        </w:trPr>
        <w:tc>
          <w:tcPr>
            <w:tcW w:w="658" w:type="dxa"/>
            <w:tcBorders>
              <w:top w:val="nil"/>
            </w:tcBorders>
          </w:tcPr>
          <w:p w:rsidR="002E31F7" w:rsidRDefault="002E31F7">
            <w:pPr>
              <w:pStyle w:val="ConsPlusNonformat"/>
              <w:jc w:val="both"/>
            </w:pPr>
            <w:r>
              <w:rPr>
                <w:sz w:val="16"/>
              </w:rPr>
              <w:t xml:space="preserve"> 20  </w:t>
            </w:r>
          </w:p>
        </w:tc>
        <w:tc>
          <w:tcPr>
            <w:tcW w:w="752" w:type="dxa"/>
            <w:tcBorders>
              <w:top w:val="nil"/>
            </w:tcBorders>
          </w:tcPr>
          <w:p w:rsidR="002E31F7" w:rsidRDefault="002E31F7">
            <w:pPr>
              <w:pStyle w:val="ConsPlusNonformat"/>
              <w:jc w:val="both"/>
            </w:pPr>
            <w:r>
              <w:rPr>
                <w:sz w:val="16"/>
              </w:rPr>
              <w:t xml:space="preserve"> 255  </w:t>
            </w:r>
          </w:p>
        </w:tc>
        <w:tc>
          <w:tcPr>
            <w:tcW w:w="658" w:type="dxa"/>
            <w:tcBorders>
              <w:top w:val="nil"/>
            </w:tcBorders>
          </w:tcPr>
          <w:p w:rsidR="002E31F7" w:rsidRDefault="002E31F7">
            <w:pPr>
              <w:pStyle w:val="ConsPlusNonformat"/>
              <w:jc w:val="both"/>
            </w:pPr>
            <w:r>
              <w:rPr>
                <w:sz w:val="16"/>
              </w:rPr>
              <w:t xml:space="preserve"> 152 </w:t>
            </w:r>
          </w:p>
        </w:tc>
        <w:tc>
          <w:tcPr>
            <w:tcW w:w="658" w:type="dxa"/>
            <w:tcBorders>
              <w:top w:val="nil"/>
            </w:tcBorders>
          </w:tcPr>
          <w:p w:rsidR="002E31F7" w:rsidRDefault="002E31F7">
            <w:pPr>
              <w:pStyle w:val="ConsPlusNonformat"/>
              <w:jc w:val="both"/>
            </w:pPr>
            <w:r>
              <w:rPr>
                <w:sz w:val="16"/>
              </w:rPr>
              <w:t xml:space="preserve"> 116 </w:t>
            </w:r>
          </w:p>
        </w:tc>
        <w:tc>
          <w:tcPr>
            <w:tcW w:w="658" w:type="dxa"/>
            <w:tcBorders>
              <w:top w:val="nil"/>
            </w:tcBorders>
          </w:tcPr>
          <w:p w:rsidR="002E31F7" w:rsidRDefault="002E31F7">
            <w:pPr>
              <w:pStyle w:val="ConsPlusNonformat"/>
              <w:jc w:val="both"/>
            </w:pPr>
            <w:r>
              <w:rPr>
                <w:sz w:val="16"/>
              </w:rPr>
              <w:t xml:space="preserve"> 98  </w:t>
            </w:r>
          </w:p>
        </w:tc>
        <w:tc>
          <w:tcPr>
            <w:tcW w:w="658" w:type="dxa"/>
            <w:tcBorders>
              <w:top w:val="nil"/>
            </w:tcBorders>
          </w:tcPr>
          <w:p w:rsidR="002E31F7" w:rsidRDefault="002E31F7">
            <w:pPr>
              <w:pStyle w:val="ConsPlusNonformat"/>
              <w:jc w:val="both"/>
            </w:pPr>
            <w:r>
              <w:rPr>
                <w:sz w:val="16"/>
              </w:rPr>
              <w:t xml:space="preserve"> 90  </w:t>
            </w:r>
          </w:p>
        </w:tc>
        <w:tc>
          <w:tcPr>
            <w:tcW w:w="658" w:type="dxa"/>
            <w:tcBorders>
              <w:top w:val="nil"/>
            </w:tcBorders>
          </w:tcPr>
          <w:p w:rsidR="002E31F7" w:rsidRDefault="002E31F7">
            <w:pPr>
              <w:pStyle w:val="ConsPlusNonformat"/>
              <w:jc w:val="both"/>
            </w:pPr>
            <w:r>
              <w:rPr>
                <w:sz w:val="16"/>
              </w:rPr>
              <w:t xml:space="preserve"> 86  </w:t>
            </w:r>
          </w:p>
        </w:tc>
        <w:tc>
          <w:tcPr>
            <w:tcW w:w="564" w:type="dxa"/>
            <w:tcBorders>
              <w:top w:val="nil"/>
            </w:tcBorders>
          </w:tcPr>
          <w:p w:rsidR="002E31F7" w:rsidRDefault="002E31F7">
            <w:pPr>
              <w:pStyle w:val="ConsPlusNonformat"/>
              <w:jc w:val="both"/>
            </w:pPr>
            <w:r>
              <w:rPr>
                <w:sz w:val="16"/>
              </w:rPr>
              <w:t xml:space="preserve"> 82 </w:t>
            </w:r>
          </w:p>
        </w:tc>
        <w:tc>
          <w:tcPr>
            <w:tcW w:w="752" w:type="dxa"/>
            <w:tcBorders>
              <w:top w:val="nil"/>
            </w:tcBorders>
          </w:tcPr>
          <w:p w:rsidR="002E31F7" w:rsidRDefault="002E31F7">
            <w:pPr>
              <w:pStyle w:val="ConsPlusNonformat"/>
              <w:jc w:val="both"/>
            </w:pPr>
            <w:r>
              <w:rPr>
                <w:sz w:val="16"/>
              </w:rPr>
              <w:t xml:space="preserve">  79  </w:t>
            </w:r>
          </w:p>
        </w:tc>
        <w:tc>
          <w:tcPr>
            <w:tcW w:w="564" w:type="dxa"/>
            <w:tcBorders>
              <w:top w:val="nil"/>
            </w:tcBorders>
          </w:tcPr>
          <w:p w:rsidR="002E31F7" w:rsidRDefault="002E31F7">
            <w:pPr>
              <w:pStyle w:val="ConsPlusNonformat"/>
              <w:jc w:val="both"/>
            </w:pPr>
            <w:r>
              <w:rPr>
                <w:sz w:val="16"/>
              </w:rPr>
              <w:t xml:space="preserve"> 75 </w:t>
            </w:r>
          </w:p>
        </w:tc>
        <w:tc>
          <w:tcPr>
            <w:tcW w:w="658" w:type="dxa"/>
            <w:tcBorders>
              <w:top w:val="nil"/>
            </w:tcBorders>
          </w:tcPr>
          <w:p w:rsidR="002E31F7" w:rsidRDefault="002E31F7">
            <w:pPr>
              <w:pStyle w:val="ConsPlusNonformat"/>
              <w:jc w:val="both"/>
            </w:pPr>
            <w:r>
              <w:rPr>
                <w:sz w:val="16"/>
              </w:rPr>
              <w:t xml:space="preserve"> 73  </w:t>
            </w:r>
          </w:p>
        </w:tc>
        <w:tc>
          <w:tcPr>
            <w:tcW w:w="658" w:type="dxa"/>
            <w:tcBorders>
              <w:top w:val="nil"/>
            </w:tcBorders>
          </w:tcPr>
          <w:p w:rsidR="002E31F7" w:rsidRDefault="002E31F7">
            <w:pPr>
              <w:pStyle w:val="ConsPlusNonformat"/>
              <w:jc w:val="both"/>
            </w:pPr>
            <w:r>
              <w:rPr>
                <w:sz w:val="16"/>
              </w:rPr>
              <w:t xml:space="preserve"> 69  </w:t>
            </w:r>
          </w:p>
        </w:tc>
        <w:tc>
          <w:tcPr>
            <w:tcW w:w="658" w:type="dxa"/>
            <w:tcBorders>
              <w:top w:val="nil"/>
            </w:tcBorders>
          </w:tcPr>
          <w:p w:rsidR="002E31F7" w:rsidRDefault="002E31F7">
            <w:pPr>
              <w:pStyle w:val="ConsPlusNonformat"/>
              <w:jc w:val="both"/>
            </w:pPr>
            <w:r>
              <w:rPr>
                <w:sz w:val="16"/>
              </w:rPr>
              <w:t xml:space="preserve"> 66  </w:t>
            </w:r>
          </w:p>
        </w:tc>
        <w:tc>
          <w:tcPr>
            <w:tcW w:w="658" w:type="dxa"/>
            <w:tcBorders>
              <w:top w:val="nil"/>
            </w:tcBorders>
          </w:tcPr>
          <w:p w:rsidR="002E31F7" w:rsidRDefault="002E31F7">
            <w:pPr>
              <w:pStyle w:val="ConsPlusNonformat"/>
              <w:jc w:val="both"/>
            </w:pPr>
            <w:r>
              <w:rPr>
                <w:sz w:val="16"/>
              </w:rPr>
              <w:t xml:space="preserve"> 63  </w:t>
            </w:r>
          </w:p>
        </w:tc>
        <w:tc>
          <w:tcPr>
            <w:tcW w:w="658" w:type="dxa"/>
            <w:tcBorders>
              <w:top w:val="nil"/>
            </w:tcBorders>
          </w:tcPr>
          <w:p w:rsidR="002E31F7" w:rsidRDefault="002E31F7">
            <w:pPr>
              <w:pStyle w:val="ConsPlusNonformat"/>
              <w:jc w:val="both"/>
            </w:pPr>
            <w:r>
              <w:rPr>
                <w:sz w:val="16"/>
              </w:rPr>
              <w:t xml:space="preserve"> 61  </w:t>
            </w:r>
          </w:p>
        </w:tc>
        <w:tc>
          <w:tcPr>
            <w:tcW w:w="564" w:type="dxa"/>
            <w:tcBorders>
              <w:top w:val="nil"/>
            </w:tcBorders>
          </w:tcPr>
          <w:p w:rsidR="002E31F7" w:rsidRDefault="002E31F7">
            <w:pPr>
              <w:pStyle w:val="ConsPlusNonformat"/>
              <w:jc w:val="both"/>
            </w:pPr>
            <w:r>
              <w:rPr>
                <w:sz w:val="16"/>
              </w:rPr>
              <w:t xml:space="preserve"> 60 </w:t>
            </w:r>
          </w:p>
        </w:tc>
        <w:tc>
          <w:tcPr>
            <w:tcW w:w="658" w:type="dxa"/>
            <w:tcBorders>
              <w:top w:val="nil"/>
            </w:tcBorders>
          </w:tcPr>
          <w:p w:rsidR="002E31F7" w:rsidRDefault="002E31F7">
            <w:pPr>
              <w:pStyle w:val="ConsPlusNonformat"/>
              <w:jc w:val="both"/>
            </w:pPr>
            <w:r>
              <w:rPr>
                <w:sz w:val="16"/>
              </w:rPr>
              <w:t xml:space="preserve"> 59  </w:t>
            </w:r>
          </w:p>
        </w:tc>
        <w:tc>
          <w:tcPr>
            <w:tcW w:w="564" w:type="dxa"/>
            <w:tcBorders>
              <w:top w:val="nil"/>
            </w:tcBorders>
          </w:tcPr>
          <w:p w:rsidR="002E31F7" w:rsidRDefault="002E31F7">
            <w:pPr>
              <w:pStyle w:val="ConsPlusNonformat"/>
              <w:jc w:val="both"/>
            </w:pPr>
            <w:r>
              <w:rPr>
                <w:sz w:val="16"/>
              </w:rPr>
              <w:t xml:space="preserve"> 58 </w:t>
            </w:r>
          </w:p>
        </w:tc>
        <w:tc>
          <w:tcPr>
            <w:tcW w:w="658" w:type="dxa"/>
            <w:tcBorders>
              <w:top w:val="nil"/>
            </w:tcBorders>
          </w:tcPr>
          <w:p w:rsidR="002E31F7" w:rsidRDefault="002E31F7">
            <w:pPr>
              <w:pStyle w:val="ConsPlusNonformat"/>
              <w:jc w:val="both"/>
            </w:pPr>
            <w:r>
              <w:rPr>
                <w:sz w:val="16"/>
              </w:rPr>
              <w:t xml:space="preserve"> 57  </w:t>
            </w:r>
          </w:p>
        </w:tc>
        <w:tc>
          <w:tcPr>
            <w:tcW w:w="564" w:type="dxa"/>
            <w:tcBorders>
              <w:top w:val="nil"/>
            </w:tcBorders>
          </w:tcPr>
          <w:p w:rsidR="002E31F7" w:rsidRDefault="002E31F7">
            <w:pPr>
              <w:pStyle w:val="ConsPlusNonformat"/>
              <w:jc w:val="both"/>
            </w:pPr>
            <w:r>
              <w:rPr>
                <w:sz w:val="16"/>
              </w:rPr>
              <w:t xml:space="preserve"> 56 </w:t>
            </w:r>
          </w:p>
        </w:tc>
        <w:tc>
          <w:tcPr>
            <w:tcW w:w="658" w:type="dxa"/>
            <w:tcBorders>
              <w:top w:val="nil"/>
            </w:tcBorders>
          </w:tcPr>
          <w:p w:rsidR="002E31F7" w:rsidRDefault="002E31F7">
            <w:pPr>
              <w:pStyle w:val="ConsPlusNonformat"/>
              <w:jc w:val="both"/>
            </w:pPr>
            <w:r>
              <w:rPr>
                <w:sz w:val="16"/>
              </w:rPr>
              <w:t xml:space="preserve"> 55  </w:t>
            </w:r>
          </w:p>
        </w:tc>
        <w:tc>
          <w:tcPr>
            <w:tcW w:w="658" w:type="dxa"/>
            <w:tcBorders>
              <w:top w:val="nil"/>
            </w:tcBorders>
          </w:tcPr>
          <w:p w:rsidR="002E31F7" w:rsidRDefault="002E31F7">
            <w:pPr>
              <w:pStyle w:val="ConsPlusNonformat"/>
              <w:jc w:val="both"/>
            </w:pPr>
            <w:r>
              <w:rPr>
                <w:sz w:val="16"/>
              </w:rPr>
              <w:t xml:space="preserve"> 54  </w:t>
            </w:r>
          </w:p>
        </w:tc>
        <w:tc>
          <w:tcPr>
            <w:tcW w:w="658" w:type="dxa"/>
            <w:tcBorders>
              <w:top w:val="nil"/>
            </w:tcBorders>
          </w:tcPr>
          <w:p w:rsidR="002E31F7" w:rsidRDefault="002E31F7">
            <w:pPr>
              <w:pStyle w:val="ConsPlusNonformat"/>
              <w:jc w:val="both"/>
            </w:pPr>
            <w:r>
              <w:rPr>
                <w:sz w:val="16"/>
              </w:rPr>
              <w:t xml:space="preserve"> 53  </w:t>
            </w:r>
          </w:p>
        </w:tc>
        <w:tc>
          <w:tcPr>
            <w:tcW w:w="658" w:type="dxa"/>
            <w:tcBorders>
              <w:top w:val="nil"/>
            </w:tcBorders>
          </w:tcPr>
          <w:p w:rsidR="002E31F7" w:rsidRDefault="002E31F7">
            <w:pPr>
              <w:pStyle w:val="ConsPlusNonformat"/>
              <w:jc w:val="both"/>
            </w:pPr>
            <w:r>
              <w:rPr>
                <w:sz w:val="16"/>
              </w:rPr>
              <w:t xml:space="preserve"> 53  </w:t>
            </w:r>
          </w:p>
        </w:tc>
        <w:tc>
          <w:tcPr>
            <w:tcW w:w="564" w:type="dxa"/>
            <w:tcBorders>
              <w:top w:val="nil"/>
            </w:tcBorders>
          </w:tcPr>
          <w:p w:rsidR="002E31F7" w:rsidRDefault="002E31F7">
            <w:pPr>
              <w:pStyle w:val="ConsPlusNonformat"/>
              <w:jc w:val="both"/>
            </w:pPr>
            <w:r>
              <w:rPr>
                <w:sz w:val="16"/>
              </w:rPr>
              <w:t xml:space="preserve"> 52 </w:t>
            </w:r>
          </w:p>
        </w:tc>
      </w:tr>
      <w:tr w:rsidR="002E31F7">
        <w:trPr>
          <w:trHeight w:val="195"/>
        </w:trPr>
        <w:tc>
          <w:tcPr>
            <w:tcW w:w="658" w:type="dxa"/>
            <w:tcBorders>
              <w:top w:val="nil"/>
            </w:tcBorders>
          </w:tcPr>
          <w:p w:rsidR="002E31F7" w:rsidRDefault="002E31F7">
            <w:pPr>
              <w:pStyle w:val="ConsPlusNonformat"/>
              <w:jc w:val="both"/>
            </w:pPr>
            <w:r>
              <w:rPr>
                <w:sz w:val="16"/>
              </w:rPr>
              <w:t xml:space="preserve"> 25  </w:t>
            </w:r>
          </w:p>
        </w:tc>
        <w:tc>
          <w:tcPr>
            <w:tcW w:w="752" w:type="dxa"/>
            <w:tcBorders>
              <w:top w:val="nil"/>
            </w:tcBorders>
          </w:tcPr>
          <w:p w:rsidR="002E31F7" w:rsidRDefault="002E31F7">
            <w:pPr>
              <w:pStyle w:val="ConsPlusNonformat"/>
              <w:jc w:val="both"/>
            </w:pPr>
            <w:r>
              <w:rPr>
                <w:sz w:val="16"/>
              </w:rPr>
              <w:t xml:space="preserve"> 421  </w:t>
            </w:r>
          </w:p>
        </w:tc>
        <w:tc>
          <w:tcPr>
            <w:tcW w:w="658" w:type="dxa"/>
            <w:tcBorders>
              <w:top w:val="nil"/>
            </w:tcBorders>
          </w:tcPr>
          <w:p w:rsidR="002E31F7" w:rsidRDefault="002E31F7">
            <w:pPr>
              <w:pStyle w:val="ConsPlusNonformat"/>
              <w:jc w:val="both"/>
            </w:pPr>
            <w:r>
              <w:rPr>
                <w:sz w:val="16"/>
              </w:rPr>
              <w:t xml:space="preserve"> 236 </w:t>
            </w:r>
          </w:p>
        </w:tc>
        <w:tc>
          <w:tcPr>
            <w:tcW w:w="658" w:type="dxa"/>
            <w:tcBorders>
              <w:top w:val="nil"/>
            </w:tcBorders>
          </w:tcPr>
          <w:p w:rsidR="002E31F7" w:rsidRDefault="002E31F7">
            <w:pPr>
              <w:pStyle w:val="ConsPlusNonformat"/>
              <w:jc w:val="both"/>
            </w:pPr>
            <w:r>
              <w:rPr>
                <w:sz w:val="16"/>
              </w:rPr>
              <w:t xml:space="preserve"> 175 </w:t>
            </w:r>
          </w:p>
        </w:tc>
        <w:tc>
          <w:tcPr>
            <w:tcW w:w="658" w:type="dxa"/>
            <w:tcBorders>
              <w:top w:val="nil"/>
            </w:tcBorders>
          </w:tcPr>
          <w:p w:rsidR="002E31F7" w:rsidRDefault="002E31F7">
            <w:pPr>
              <w:pStyle w:val="ConsPlusNonformat"/>
              <w:jc w:val="both"/>
            </w:pPr>
            <w:r>
              <w:rPr>
                <w:sz w:val="16"/>
              </w:rPr>
              <w:t xml:space="preserve"> 144 </w:t>
            </w:r>
          </w:p>
        </w:tc>
        <w:tc>
          <w:tcPr>
            <w:tcW w:w="658" w:type="dxa"/>
            <w:tcBorders>
              <w:top w:val="nil"/>
            </w:tcBorders>
          </w:tcPr>
          <w:p w:rsidR="002E31F7" w:rsidRDefault="002E31F7">
            <w:pPr>
              <w:pStyle w:val="ConsPlusNonformat"/>
              <w:jc w:val="both"/>
            </w:pPr>
            <w:r>
              <w:rPr>
                <w:sz w:val="16"/>
              </w:rPr>
              <w:t xml:space="preserve"> 132 </w:t>
            </w:r>
          </w:p>
        </w:tc>
        <w:tc>
          <w:tcPr>
            <w:tcW w:w="658" w:type="dxa"/>
            <w:tcBorders>
              <w:top w:val="nil"/>
            </w:tcBorders>
          </w:tcPr>
          <w:p w:rsidR="002E31F7" w:rsidRDefault="002E31F7">
            <w:pPr>
              <w:pStyle w:val="ConsPlusNonformat"/>
              <w:jc w:val="both"/>
            </w:pPr>
            <w:r>
              <w:rPr>
                <w:sz w:val="16"/>
              </w:rPr>
              <w:t xml:space="preserve"> 125 </w:t>
            </w:r>
          </w:p>
        </w:tc>
        <w:tc>
          <w:tcPr>
            <w:tcW w:w="564" w:type="dxa"/>
            <w:tcBorders>
              <w:top w:val="nil"/>
            </w:tcBorders>
          </w:tcPr>
          <w:p w:rsidR="002E31F7" w:rsidRDefault="002E31F7">
            <w:pPr>
              <w:pStyle w:val="ConsPlusNonformat"/>
              <w:jc w:val="both"/>
            </w:pPr>
            <w:r>
              <w:rPr>
                <w:sz w:val="16"/>
              </w:rPr>
              <w:t xml:space="preserve">117 </w:t>
            </w:r>
          </w:p>
        </w:tc>
        <w:tc>
          <w:tcPr>
            <w:tcW w:w="752" w:type="dxa"/>
            <w:tcBorders>
              <w:top w:val="nil"/>
            </w:tcBorders>
          </w:tcPr>
          <w:p w:rsidR="002E31F7" w:rsidRDefault="002E31F7">
            <w:pPr>
              <w:pStyle w:val="ConsPlusNonformat"/>
              <w:jc w:val="both"/>
            </w:pPr>
            <w:r>
              <w:rPr>
                <w:sz w:val="16"/>
              </w:rPr>
              <w:t xml:space="preserve"> 113  </w:t>
            </w:r>
          </w:p>
        </w:tc>
        <w:tc>
          <w:tcPr>
            <w:tcW w:w="564" w:type="dxa"/>
            <w:tcBorders>
              <w:top w:val="nil"/>
            </w:tcBorders>
          </w:tcPr>
          <w:p w:rsidR="002E31F7" w:rsidRDefault="002E31F7">
            <w:pPr>
              <w:pStyle w:val="ConsPlusNonformat"/>
              <w:jc w:val="both"/>
            </w:pPr>
            <w:r>
              <w:rPr>
                <w:sz w:val="16"/>
              </w:rPr>
              <w:t xml:space="preserve">107 </w:t>
            </w:r>
          </w:p>
        </w:tc>
        <w:tc>
          <w:tcPr>
            <w:tcW w:w="658" w:type="dxa"/>
            <w:tcBorders>
              <w:top w:val="nil"/>
            </w:tcBorders>
          </w:tcPr>
          <w:p w:rsidR="002E31F7" w:rsidRDefault="002E31F7">
            <w:pPr>
              <w:pStyle w:val="ConsPlusNonformat"/>
              <w:jc w:val="both"/>
            </w:pPr>
            <w:r>
              <w:rPr>
                <w:sz w:val="16"/>
              </w:rPr>
              <w:t xml:space="preserve"> 104 </w:t>
            </w:r>
          </w:p>
        </w:tc>
        <w:tc>
          <w:tcPr>
            <w:tcW w:w="658" w:type="dxa"/>
            <w:tcBorders>
              <w:top w:val="nil"/>
            </w:tcBorders>
          </w:tcPr>
          <w:p w:rsidR="002E31F7" w:rsidRDefault="002E31F7">
            <w:pPr>
              <w:pStyle w:val="ConsPlusNonformat"/>
              <w:jc w:val="both"/>
            </w:pPr>
            <w:r>
              <w:rPr>
                <w:sz w:val="16"/>
              </w:rPr>
              <w:t xml:space="preserve"> 97  </w:t>
            </w:r>
          </w:p>
        </w:tc>
        <w:tc>
          <w:tcPr>
            <w:tcW w:w="658" w:type="dxa"/>
            <w:tcBorders>
              <w:top w:val="nil"/>
            </w:tcBorders>
          </w:tcPr>
          <w:p w:rsidR="002E31F7" w:rsidRDefault="002E31F7">
            <w:pPr>
              <w:pStyle w:val="ConsPlusNonformat"/>
              <w:jc w:val="both"/>
            </w:pPr>
            <w:r>
              <w:rPr>
                <w:sz w:val="16"/>
              </w:rPr>
              <w:t xml:space="preserve"> 92  </w:t>
            </w:r>
          </w:p>
        </w:tc>
        <w:tc>
          <w:tcPr>
            <w:tcW w:w="658" w:type="dxa"/>
            <w:tcBorders>
              <w:top w:val="nil"/>
            </w:tcBorders>
          </w:tcPr>
          <w:p w:rsidR="002E31F7" w:rsidRDefault="002E31F7">
            <w:pPr>
              <w:pStyle w:val="ConsPlusNonformat"/>
              <w:jc w:val="both"/>
            </w:pPr>
            <w:r>
              <w:rPr>
                <w:sz w:val="16"/>
              </w:rPr>
              <w:t xml:space="preserve"> 87  </w:t>
            </w:r>
          </w:p>
        </w:tc>
        <w:tc>
          <w:tcPr>
            <w:tcW w:w="658" w:type="dxa"/>
            <w:tcBorders>
              <w:top w:val="nil"/>
            </w:tcBorders>
          </w:tcPr>
          <w:p w:rsidR="002E31F7" w:rsidRDefault="002E31F7">
            <w:pPr>
              <w:pStyle w:val="ConsPlusNonformat"/>
              <w:jc w:val="both"/>
            </w:pPr>
            <w:r>
              <w:rPr>
                <w:sz w:val="16"/>
              </w:rPr>
              <w:t xml:space="preserve"> 84  </w:t>
            </w:r>
          </w:p>
        </w:tc>
        <w:tc>
          <w:tcPr>
            <w:tcW w:w="564" w:type="dxa"/>
            <w:tcBorders>
              <w:top w:val="nil"/>
            </w:tcBorders>
          </w:tcPr>
          <w:p w:rsidR="002E31F7" w:rsidRDefault="002E31F7">
            <w:pPr>
              <w:pStyle w:val="ConsPlusNonformat"/>
              <w:jc w:val="both"/>
            </w:pPr>
            <w:r>
              <w:rPr>
                <w:sz w:val="16"/>
              </w:rPr>
              <w:t xml:space="preserve"> 83 </w:t>
            </w:r>
          </w:p>
        </w:tc>
        <w:tc>
          <w:tcPr>
            <w:tcW w:w="658" w:type="dxa"/>
            <w:tcBorders>
              <w:top w:val="nil"/>
            </w:tcBorders>
          </w:tcPr>
          <w:p w:rsidR="002E31F7" w:rsidRDefault="002E31F7">
            <w:pPr>
              <w:pStyle w:val="ConsPlusNonformat"/>
              <w:jc w:val="both"/>
            </w:pPr>
            <w:r>
              <w:rPr>
                <w:sz w:val="16"/>
              </w:rPr>
              <w:t xml:space="preserve"> 81  </w:t>
            </w:r>
          </w:p>
        </w:tc>
        <w:tc>
          <w:tcPr>
            <w:tcW w:w="564" w:type="dxa"/>
            <w:tcBorders>
              <w:top w:val="nil"/>
            </w:tcBorders>
          </w:tcPr>
          <w:p w:rsidR="002E31F7" w:rsidRDefault="002E31F7">
            <w:pPr>
              <w:pStyle w:val="ConsPlusNonformat"/>
              <w:jc w:val="both"/>
            </w:pPr>
            <w:r>
              <w:rPr>
                <w:sz w:val="16"/>
              </w:rPr>
              <w:t xml:space="preserve"> 79 </w:t>
            </w:r>
          </w:p>
        </w:tc>
        <w:tc>
          <w:tcPr>
            <w:tcW w:w="658" w:type="dxa"/>
            <w:tcBorders>
              <w:top w:val="nil"/>
            </w:tcBorders>
          </w:tcPr>
          <w:p w:rsidR="002E31F7" w:rsidRDefault="002E31F7">
            <w:pPr>
              <w:pStyle w:val="ConsPlusNonformat"/>
              <w:jc w:val="both"/>
            </w:pPr>
            <w:r>
              <w:rPr>
                <w:sz w:val="16"/>
              </w:rPr>
              <w:t xml:space="preserve"> 78  </w:t>
            </w:r>
          </w:p>
        </w:tc>
        <w:tc>
          <w:tcPr>
            <w:tcW w:w="564" w:type="dxa"/>
            <w:tcBorders>
              <w:top w:val="nil"/>
            </w:tcBorders>
          </w:tcPr>
          <w:p w:rsidR="002E31F7" w:rsidRDefault="002E31F7">
            <w:pPr>
              <w:pStyle w:val="ConsPlusNonformat"/>
              <w:jc w:val="both"/>
            </w:pPr>
            <w:r>
              <w:rPr>
                <w:sz w:val="16"/>
              </w:rPr>
              <w:t xml:space="preserve"> 76 </w:t>
            </w:r>
          </w:p>
        </w:tc>
        <w:tc>
          <w:tcPr>
            <w:tcW w:w="658" w:type="dxa"/>
            <w:tcBorders>
              <w:top w:val="nil"/>
            </w:tcBorders>
          </w:tcPr>
          <w:p w:rsidR="002E31F7" w:rsidRDefault="002E31F7">
            <w:pPr>
              <w:pStyle w:val="ConsPlusNonformat"/>
              <w:jc w:val="both"/>
            </w:pPr>
            <w:r>
              <w:rPr>
                <w:sz w:val="16"/>
              </w:rPr>
              <w:t xml:space="preserve"> 75  </w:t>
            </w:r>
          </w:p>
        </w:tc>
        <w:tc>
          <w:tcPr>
            <w:tcW w:w="658" w:type="dxa"/>
            <w:tcBorders>
              <w:top w:val="nil"/>
            </w:tcBorders>
          </w:tcPr>
          <w:p w:rsidR="002E31F7" w:rsidRDefault="002E31F7">
            <w:pPr>
              <w:pStyle w:val="ConsPlusNonformat"/>
              <w:jc w:val="both"/>
            </w:pPr>
            <w:r>
              <w:rPr>
                <w:sz w:val="16"/>
              </w:rPr>
              <w:t xml:space="preserve"> 73  </w:t>
            </w:r>
          </w:p>
        </w:tc>
        <w:tc>
          <w:tcPr>
            <w:tcW w:w="658" w:type="dxa"/>
            <w:tcBorders>
              <w:top w:val="nil"/>
            </w:tcBorders>
          </w:tcPr>
          <w:p w:rsidR="002E31F7" w:rsidRDefault="002E31F7">
            <w:pPr>
              <w:pStyle w:val="ConsPlusNonformat"/>
              <w:jc w:val="both"/>
            </w:pPr>
            <w:r>
              <w:rPr>
                <w:sz w:val="16"/>
              </w:rPr>
              <w:t xml:space="preserve"> 72  </w:t>
            </w:r>
          </w:p>
        </w:tc>
        <w:tc>
          <w:tcPr>
            <w:tcW w:w="658" w:type="dxa"/>
            <w:tcBorders>
              <w:top w:val="nil"/>
            </w:tcBorders>
          </w:tcPr>
          <w:p w:rsidR="002E31F7" w:rsidRDefault="002E31F7">
            <w:pPr>
              <w:pStyle w:val="ConsPlusNonformat"/>
              <w:jc w:val="both"/>
            </w:pPr>
            <w:r>
              <w:rPr>
                <w:sz w:val="16"/>
              </w:rPr>
              <w:t xml:space="preserve"> 70  </w:t>
            </w:r>
          </w:p>
        </w:tc>
        <w:tc>
          <w:tcPr>
            <w:tcW w:w="564" w:type="dxa"/>
            <w:tcBorders>
              <w:top w:val="nil"/>
            </w:tcBorders>
          </w:tcPr>
          <w:p w:rsidR="002E31F7" w:rsidRDefault="002E31F7">
            <w:pPr>
              <w:pStyle w:val="ConsPlusNonformat"/>
              <w:jc w:val="both"/>
            </w:pPr>
            <w:r>
              <w:rPr>
                <w:sz w:val="16"/>
              </w:rPr>
              <w:t xml:space="preserve"> 69 </w:t>
            </w:r>
          </w:p>
        </w:tc>
      </w:tr>
      <w:tr w:rsidR="002E31F7">
        <w:trPr>
          <w:trHeight w:val="195"/>
        </w:trPr>
        <w:tc>
          <w:tcPr>
            <w:tcW w:w="658" w:type="dxa"/>
            <w:tcBorders>
              <w:top w:val="nil"/>
            </w:tcBorders>
          </w:tcPr>
          <w:p w:rsidR="002E31F7" w:rsidRDefault="002E31F7">
            <w:pPr>
              <w:pStyle w:val="ConsPlusNonformat"/>
              <w:jc w:val="both"/>
            </w:pPr>
            <w:r>
              <w:rPr>
                <w:sz w:val="16"/>
              </w:rPr>
              <w:t xml:space="preserve"> 30  </w:t>
            </w:r>
          </w:p>
        </w:tc>
        <w:tc>
          <w:tcPr>
            <w:tcW w:w="752" w:type="dxa"/>
            <w:tcBorders>
              <w:top w:val="nil"/>
            </w:tcBorders>
          </w:tcPr>
          <w:p w:rsidR="002E31F7" w:rsidRDefault="002E31F7">
            <w:pPr>
              <w:pStyle w:val="ConsPlusNonformat"/>
              <w:jc w:val="both"/>
            </w:pPr>
            <w:r>
              <w:rPr>
                <w:sz w:val="16"/>
              </w:rPr>
              <w:t xml:space="preserve"> 653  </w:t>
            </w:r>
          </w:p>
        </w:tc>
        <w:tc>
          <w:tcPr>
            <w:tcW w:w="658" w:type="dxa"/>
            <w:tcBorders>
              <w:top w:val="nil"/>
            </w:tcBorders>
          </w:tcPr>
          <w:p w:rsidR="002E31F7" w:rsidRDefault="002E31F7">
            <w:pPr>
              <w:pStyle w:val="ConsPlusNonformat"/>
              <w:jc w:val="both"/>
            </w:pPr>
            <w:r>
              <w:rPr>
                <w:sz w:val="16"/>
              </w:rPr>
              <w:t xml:space="preserve"> 344 </w:t>
            </w:r>
          </w:p>
        </w:tc>
        <w:tc>
          <w:tcPr>
            <w:tcW w:w="658" w:type="dxa"/>
            <w:tcBorders>
              <w:top w:val="nil"/>
            </w:tcBorders>
          </w:tcPr>
          <w:p w:rsidR="002E31F7" w:rsidRDefault="002E31F7">
            <w:pPr>
              <w:pStyle w:val="ConsPlusNonformat"/>
              <w:jc w:val="both"/>
            </w:pPr>
            <w:r>
              <w:rPr>
                <w:sz w:val="16"/>
              </w:rPr>
              <w:t xml:space="preserve"> 248 </w:t>
            </w:r>
          </w:p>
        </w:tc>
        <w:tc>
          <w:tcPr>
            <w:tcW w:w="658" w:type="dxa"/>
            <w:tcBorders>
              <w:top w:val="nil"/>
            </w:tcBorders>
          </w:tcPr>
          <w:p w:rsidR="002E31F7" w:rsidRDefault="002E31F7">
            <w:pPr>
              <w:pStyle w:val="ConsPlusNonformat"/>
              <w:jc w:val="both"/>
            </w:pPr>
            <w:r>
              <w:rPr>
                <w:sz w:val="16"/>
              </w:rPr>
              <w:t xml:space="preserve"> 201 </w:t>
            </w:r>
          </w:p>
        </w:tc>
        <w:tc>
          <w:tcPr>
            <w:tcW w:w="658" w:type="dxa"/>
            <w:tcBorders>
              <w:top w:val="nil"/>
            </w:tcBorders>
          </w:tcPr>
          <w:p w:rsidR="002E31F7" w:rsidRDefault="002E31F7">
            <w:pPr>
              <w:pStyle w:val="ConsPlusNonformat"/>
              <w:jc w:val="both"/>
            </w:pPr>
            <w:r>
              <w:rPr>
                <w:sz w:val="16"/>
              </w:rPr>
              <w:t xml:space="preserve"> 182 </w:t>
            </w:r>
          </w:p>
        </w:tc>
        <w:tc>
          <w:tcPr>
            <w:tcW w:w="658" w:type="dxa"/>
            <w:tcBorders>
              <w:top w:val="nil"/>
            </w:tcBorders>
          </w:tcPr>
          <w:p w:rsidR="002E31F7" w:rsidRDefault="002E31F7">
            <w:pPr>
              <w:pStyle w:val="ConsPlusNonformat"/>
              <w:jc w:val="both"/>
            </w:pPr>
            <w:r>
              <w:rPr>
                <w:sz w:val="16"/>
              </w:rPr>
              <w:t xml:space="preserve"> 172 </w:t>
            </w:r>
          </w:p>
        </w:tc>
        <w:tc>
          <w:tcPr>
            <w:tcW w:w="564" w:type="dxa"/>
            <w:tcBorders>
              <w:top w:val="nil"/>
            </w:tcBorders>
          </w:tcPr>
          <w:p w:rsidR="002E31F7" w:rsidRDefault="002E31F7">
            <w:pPr>
              <w:pStyle w:val="ConsPlusNonformat"/>
              <w:jc w:val="both"/>
            </w:pPr>
            <w:r>
              <w:rPr>
                <w:sz w:val="16"/>
              </w:rPr>
              <w:t xml:space="preserve">160 </w:t>
            </w:r>
          </w:p>
        </w:tc>
        <w:tc>
          <w:tcPr>
            <w:tcW w:w="752" w:type="dxa"/>
            <w:tcBorders>
              <w:top w:val="nil"/>
            </w:tcBorders>
          </w:tcPr>
          <w:p w:rsidR="002E31F7" w:rsidRDefault="002E31F7">
            <w:pPr>
              <w:pStyle w:val="ConsPlusNonformat"/>
              <w:jc w:val="both"/>
            </w:pPr>
            <w:r>
              <w:rPr>
                <w:sz w:val="16"/>
              </w:rPr>
              <w:t xml:space="preserve"> 154  </w:t>
            </w:r>
          </w:p>
        </w:tc>
        <w:tc>
          <w:tcPr>
            <w:tcW w:w="564" w:type="dxa"/>
            <w:tcBorders>
              <w:top w:val="nil"/>
            </w:tcBorders>
          </w:tcPr>
          <w:p w:rsidR="002E31F7" w:rsidRDefault="002E31F7">
            <w:pPr>
              <w:pStyle w:val="ConsPlusNonformat"/>
              <w:jc w:val="both"/>
            </w:pPr>
            <w:r>
              <w:rPr>
                <w:sz w:val="16"/>
              </w:rPr>
              <w:t xml:space="preserve">145 </w:t>
            </w:r>
          </w:p>
        </w:tc>
        <w:tc>
          <w:tcPr>
            <w:tcW w:w="658" w:type="dxa"/>
            <w:tcBorders>
              <w:top w:val="nil"/>
            </w:tcBorders>
          </w:tcPr>
          <w:p w:rsidR="002E31F7" w:rsidRDefault="002E31F7">
            <w:pPr>
              <w:pStyle w:val="ConsPlusNonformat"/>
              <w:jc w:val="both"/>
            </w:pPr>
            <w:r>
              <w:rPr>
                <w:sz w:val="16"/>
              </w:rPr>
              <w:t xml:space="preserve"> 140 </w:t>
            </w:r>
          </w:p>
        </w:tc>
        <w:tc>
          <w:tcPr>
            <w:tcW w:w="658" w:type="dxa"/>
            <w:tcBorders>
              <w:top w:val="nil"/>
            </w:tcBorders>
          </w:tcPr>
          <w:p w:rsidR="002E31F7" w:rsidRDefault="002E31F7">
            <w:pPr>
              <w:pStyle w:val="ConsPlusNonformat"/>
              <w:jc w:val="both"/>
            </w:pPr>
            <w:r>
              <w:rPr>
                <w:sz w:val="16"/>
              </w:rPr>
              <w:t xml:space="preserve"> 130 </w:t>
            </w:r>
          </w:p>
        </w:tc>
        <w:tc>
          <w:tcPr>
            <w:tcW w:w="658" w:type="dxa"/>
            <w:tcBorders>
              <w:top w:val="nil"/>
            </w:tcBorders>
          </w:tcPr>
          <w:p w:rsidR="002E31F7" w:rsidRDefault="002E31F7">
            <w:pPr>
              <w:pStyle w:val="ConsPlusNonformat"/>
              <w:jc w:val="both"/>
            </w:pPr>
            <w:r>
              <w:rPr>
                <w:sz w:val="16"/>
              </w:rPr>
              <w:t xml:space="preserve"> 122 </w:t>
            </w:r>
          </w:p>
        </w:tc>
        <w:tc>
          <w:tcPr>
            <w:tcW w:w="658" w:type="dxa"/>
            <w:tcBorders>
              <w:top w:val="nil"/>
            </w:tcBorders>
          </w:tcPr>
          <w:p w:rsidR="002E31F7" w:rsidRDefault="002E31F7">
            <w:pPr>
              <w:pStyle w:val="ConsPlusNonformat"/>
              <w:jc w:val="both"/>
            </w:pPr>
            <w:r>
              <w:rPr>
                <w:sz w:val="16"/>
              </w:rPr>
              <w:t xml:space="preserve"> 116 </w:t>
            </w:r>
          </w:p>
        </w:tc>
        <w:tc>
          <w:tcPr>
            <w:tcW w:w="658" w:type="dxa"/>
            <w:tcBorders>
              <w:top w:val="nil"/>
            </w:tcBorders>
          </w:tcPr>
          <w:p w:rsidR="002E31F7" w:rsidRDefault="002E31F7">
            <w:pPr>
              <w:pStyle w:val="ConsPlusNonformat"/>
              <w:jc w:val="both"/>
            </w:pPr>
            <w:r>
              <w:rPr>
                <w:sz w:val="16"/>
              </w:rPr>
              <w:t xml:space="preserve"> 110 </w:t>
            </w:r>
          </w:p>
        </w:tc>
        <w:tc>
          <w:tcPr>
            <w:tcW w:w="564" w:type="dxa"/>
            <w:tcBorders>
              <w:top w:val="nil"/>
            </w:tcBorders>
          </w:tcPr>
          <w:p w:rsidR="002E31F7" w:rsidRDefault="002E31F7">
            <w:pPr>
              <w:pStyle w:val="ConsPlusNonformat"/>
              <w:jc w:val="both"/>
            </w:pPr>
            <w:r>
              <w:rPr>
                <w:sz w:val="16"/>
              </w:rPr>
              <w:t xml:space="preserve">109 </w:t>
            </w:r>
          </w:p>
        </w:tc>
        <w:tc>
          <w:tcPr>
            <w:tcW w:w="658" w:type="dxa"/>
            <w:tcBorders>
              <w:top w:val="nil"/>
            </w:tcBorders>
          </w:tcPr>
          <w:p w:rsidR="002E31F7" w:rsidRDefault="002E31F7">
            <w:pPr>
              <w:pStyle w:val="ConsPlusNonformat"/>
              <w:jc w:val="both"/>
            </w:pPr>
            <w:r>
              <w:rPr>
                <w:sz w:val="16"/>
              </w:rPr>
              <w:t xml:space="preserve"> 106 </w:t>
            </w:r>
          </w:p>
        </w:tc>
        <w:tc>
          <w:tcPr>
            <w:tcW w:w="564" w:type="dxa"/>
            <w:tcBorders>
              <w:top w:val="nil"/>
            </w:tcBorders>
          </w:tcPr>
          <w:p w:rsidR="002E31F7" w:rsidRDefault="002E31F7">
            <w:pPr>
              <w:pStyle w:val="ConsPlusNonformat"/>
              <w:jc w:val="both"/>
            </w:pPr>
            <w:r>
              <w:rPr>
                <w:sz w:val="16"/>
              </w:rPr>
              <w:t xml:space="preserve">103 </w:t>
            </w:r>
          </w:p>
        </w:tc>
        <w:tc>
          <w:tcPr>
            <w:tcW w:w="658" w:type="dxa"/>
            <w:tcBorders>
              <w:top w:val="nil"/>
            </w:tcBorders>
          </w:tcPr>
          <w:p w:rsidR="002E31F7" w:rsidRDefault="002E31F7">
            <w:pPr>
              <w:pStyle w:val="ConsPlusNonformat"/>
              <w:jc w:val="both"/>
            </w:pPr>
            <w:r>
              <w:rPr>
                <w:sz w:val="16"/>
              </w:rPr>
              <w:t xml:space="preserve"> 101 </w:t>
            </w:r>
          </w:p>
        </w:tc>
        <w:tc>
          <w:tcPr>
            <w:tcW w:w="564" w:type="dxa"/>
            <w:tcBorders>
              <w:top w:val="nil"/>
            </w:tcBorders>
          </w:tcPr>
          <w:p w:rsidR="002E31F7" w:rsidRDefault="002E31F7">
            <w:pPr>
              <w:pStyle w:val="ConsPlusNonformat"/>
              <w:jc w:val="both"/>
            </w:pPr>
            <w:r>
              <w:rPr>
                <w:sz w:val="16"/>
              </w:rPr>
              <w:t xml:space="preserve"> 99 </w:t>
            </w:r>
          </w:p>
        </w:tc>
        <w:tc>
          <w:tcPr>
            <w:tcW w:w="658" w:type="dxa"/>
            <w:tcBorders>
              <w:top w:val="nil"/>
            </w:tcBorders>
          </w:tcPr>
          <w:p w:rsidR="002E31F7" w:rsidRDefault="002E31F7">
            <w:pPr>
              <w:pStyle w:val="ConsPlusNonformat"/>
              <w:jc w:val="both"/>
            </w:pPr>
            <w:r>
              <w:rPr>
                <w:sz w:val="16"/>
              </w:rPr>
              <w:t xml:space="preserve"> 97  </w:t>
            </w:r>
          </w:p>
        </w:tc>
        <w:tc>
          <w:tcPr>
            <w:tcW w:w="658" w:type="dxa"/>
            <w:tcBorders>
              <w:top w:val="nil"/>
            </w:tcBorders>
          </w:tcPr>
          <w:p w:rsidR="002E31F7" w:rsidRDefault="002E31F7">
            <w:pPr>
              <w:pStyle w:val="ConsPlusNonformat"/>
              <w:jc w:val="both"/>
            </w:pPr>
            <w:r>
              <w:rPr>
                <w:sz w:val="16"/>
              </w:rPr>
              <w:t xml:space="preserve"> 94  </w:t>
            </w:r>
          </w:p>
        </w:tc>
        <w:tc>
          <w:tcPr>
            <w:tcW w:w="658" w:type="dxa"/>
            <w:tcBorders>
              <w:top w:val="nil"/>
            </w:tcBorders>
          </w:tcPr>
          <w:p w:rsidR="002E31F7" w:rsidRDefault="002E31F7">
            <w:pPr>
              <w:pStyle w:val="ConsPlusNonformat"/>
              <w:jc w:val="both"/>
            </w:pPr>
            <w:r>
              <w:rPr>
                <w:sz w:val="16"/>
              </w:rPr>
              <w:t xml:space="preserve"> 92  </w:t>
            </w:r>
          </w:p>
        </w:tc>
        <w:tc>
          <w:tcPr>
            <w:tcW w:w="658" w:type="dxa"/>
            <w:tcBorders>
              <w:top w:val="nil"/>
            </w:tcBorders>
          </w:tcPr>
          <w:p w:rsidR="002E31F7" w:rsidRDefault="002E31F7">
            <w:pPr>
              <w:pStyle w:val="ConsPlusNonformat"/>
              <w:jc w:val="both"/>
            </w:pPr>
            <w:r>
              <w:rPr>
                <w:sz w:val="16"/>
              </w:rPr>
              <w:t xml:space="preserve"> 90  </w:t>
            </w:r>
          </w:p>
        </w:tc>
        <w:tc>
          <w:tcPr>
            <w:tcW w:w="564" w:type="dxa"/>
            <w:tcBorders>
              <w:top w:val="nil"/>
            </w:tcBorders>
          </w:tcPr>
          <w:p w:rsidR="002E31F7" w:rsidRDefault="002E31F7">
            <w:pPr>
              <w:pStyle w:val="ConsPlusNonformat"/>
              <w:jc w:val="both"/>
            </w:pPr>
            <w:r>
              <w:rPr>
                <w:sz w:val="16"/>
              </w:rPr>
              <w:t xml:space="preserve"> 89 </w:t>
            </w:r>
          </w:p>
        </w:tc>
      </w:tr>
      <w:tr w:rsidR="002E31F7">
        <w:trPr>
          <w:trHeight w:val="195"/>
        </w:trPr>
        <w:tc>
          <w:tcPr>
            <w:tcW w:w="658" w:type="dxa"/>
            <w:tcBorders>
              <w:top w:val="nil"/>
            </w:tcBorders>
          </w:tcPr>
          <w:p w:rsidR="002E31F7" w:rsidRDefault="002E31F7">
            <w:pPr>
              <w:pStyle w:val="ConsPlusNonformat"/>
              <w:jc w:val="both"/>
            </w:pPr>
            <w:r>
              <w:rPr>
                <w:sz w:val="16"/>
              </w:rPr>
              <w:t xml:space="preserve"> 35  </w:t>
            </w:r>
          </w:p>
        </w:tc>
        <w:tc>
          <w:tcPr>
            <w:tcW w:w="752" w:type="dxa"/>
            <w:tcBorders>
              <w:top w:val="nil"/>
            </w:tcBorders>
          </w:tcPr>
          <w:p w:rsidR="002E31F7" w:rsidRDefault="002E31F7">
            <w:pPr>
              <w:pStyle w:val="ConsPlusNonformat"/>
              <w:jc w:val="both"/>
            </w:pPr>
            <w:r>
              <w:rPr>
                <w:sz w:val="16"/>
              </w:rPr>
              <w:t xml:space="preserve"> 967  </w:t>
            </w:r>
          </w:p>
        </w:tc>
        <w:tc>
          <w:tcPr>
            <w:tcW w:w="658" w:type="dxa"/>
            <w:tcBorders>
              <w:top w:val="nil"/>
            </w:tcBorders>
          </w:tcPr>
          <w:p w:rsidR="002E31F7" w:rsidRDefault="002E31F7">
            <w:pPr>
              <w:pStyle w:val="ConsPlusNonformat"/>
              <w:jc w:val="both"/>
            </w:pPr>
            <w:r>
              <w:rPr>
                <w:sz w:val="16"/>
              </w:rPr>
              <w:t xml:space="preserve"> 481 </w:t>
            </w:r>
          </w:p>
        </w:tc>
        <w:tc>
          <w:tcPr>
            <w:tcW w:w="658" w:type="dxa"/>
            <w:tcBorders>
              <w:top w:val="nil"/>
            </w:tcBorders>
          </w:tcPr>
          <w:p w:rsidR="002E31F7" w:rsidRDefault="002E31F7">
            <w:pPr>
              <w:pStyle w:val="ConsPlusNonformat"/>
              <w:jc w:val="both"/>
            </w:pPr>
            <w:r>
              <w:rPr>
                <w:sz w:val="16"/>
              </w:rPr>
              <w:t xml:space="preserve"> 339 </w:t>
            </w:r>
          </w:p>
        </w:tc>
        <w:tc>
          <w:tcPr>
            <w:tcW w:w="658" w:type="dxa"/>
            <w:tcBorders>
              <w:top w:val="nil"/>
            </w:tcBorders>
          </w:tcPr>
          <w:p w:rsidR="002E31F7" w:rsidRDefault="002E31F7">
            <w:pPr>
              <w:pStyle w:val="ConsPlusNonformat"/>
              <w:jc w:val="both"/>
            </w:pPr>
            <w:r>
              <w:rPr>
                <w:sz w:val="16"/>
              </w:rPr>
              <w:t xml:space="preserve"> 270 </w:t>
            </w:r>
          </w:p>
        </w:tc>
        <w:tc>
          <w:tcPr>
            <w:tcW w:w="658" w:type="dxa"/>
            <w:tcBorders>
              <w:top w:val="nil"/>
            </w:tcBorders>
          </w:tcPr>
          <w:p w:rsidR="002E31F7" w:rsidRDefault="002E31F7">
            <w:pPr>
              <w:pStyle w:val="ConsPlusNonformat"/>
              <w:jc w:val="both"/>
            </w:pPr>
            <w:r>
              <w:rPr>
                <w:sz w:val="16"/>
              </w:rPr>
              <w:t xml:space="preserve"> 243 </w:t>
            </w:r>
          </w:p>
        </w:tc>
        <w:tc>
          <w:tcPr>
            <w:tcW w:w="658" w:type="dxa"/>
            <w:tcBorders>
              <w:top w:val="nil"/>
            </w:tcBorders>
          </w:tcPr>
          <w:p w:rsidR="002E31F7" w:rsidRDefault="002E31F7">
            <w:pPr>
              <w:pStyle w:val="ConsPlusNonformat"/>
              <w:jc w:val="both"/>
            </w:pPr>
            <w:r>
              <w:rPr>
                <w:sz w:val="16"/>
              </w:rPr>
              <w:t xml:space="preserve"> 229 </w:t>
            </w:r>
          </w:p>
        </w:tc>
        <w:tc>
          <w:tcPr>
            <w:tcW w:w="564" w:type="dxa"/>
            <w:tcBorders>
              <w:top w:val="nil"/>
            </w:tcBorders>
          </w:tcPr>
          <w:p w:rsidR="002E31F7" w:rsidRDefault="002E31F7">
            <w:pPr>
              <w:pStyle w:val="ConsPlusNonformat"/>
              <w:jc w:val="both"/>
            </w:pPr>
            <w:r>
              <w:rPr>
                <w:sz w:val="16"/>
              </w:rPr>
              <w:t xml:space="preserve">212 </w:t>
            </w:r>
          </w:p>
        </w:tc>
        <w:tc>
          <w:tcPr>
            <w:tcW w:w="752" w:type="dxa"/>
            <w:tcBorders>
              <w:top w:val="nil"/>
            </w:tcBorders>
          </w:tcPr>
          <w:p w:rsidR="002E31F7" w:rsidRDefault="002E31F7">
            <w:pPr>
              <w:pStyle w:val="ConsPlusNonformat"/>
              <w:jc w:val="both"/>
            </w:pPr>
            <w:r>
              <w:rPr>
                <w:sz w:val="16"/>
              </w:rPr>
              <w:t xml:space="preserve"> 202  </w:t>
            </w:r>
          </w:p>
        </w:tc>
        <w:tc>
          <w:tcPr>
            <w:tcW w:w="564" w:type="dxa"/>
            <w:tcBorders>
              <w:top w:val="nil"/>
            </w:tcBorders>
          </w:tcPr>
          <w:p w:rsidR="002E31F7" w:rsidRDefault="002E31F7">
            <w:pPr>
              <w:pStyle w:val="ConsPlusNonformat"/>
              <w:jc w:val="both"/>
            </w:pPr>
            <w:r>
              <w:rPr>
                <w:sz w:val="16"/>
              </w:rPr>
              <w:t xml:space="preserve">190 </w:t>
            </w:r>
          </w:p>
        </w:tc>
        <w:tc>
          <w:tcPr>
            <w:tcW w:w="658" w:type="dxa"/>
            <w:tcBorders>
              <w:top w:val="nil"/>
            </w:tcBorders>
          </w:tcPr>
          <w:p w:rsidR="002E31F7" w:rsidRDefault="002E31F7">
            <w:pPr>
              <w:pStyle w:val="ConsPlusNonformat"/>
              <w:jc w:val="both"/>
            </w:pPr>
            <w:r>
              <w:rPr>
                <w:sz w:val="16"/>
              </w:rPr>
              <w:t xml:space="preserve"> 183 </w:t>
            </w:r>
          </w:p>
        </w:tc>
        <w:tc>
          <w:tcPr>
            <w:tcW w:w="658" w:type="dxa"/>
            <w:tcBorders>
              <w:top w:val="nil"/>
            </w:tcBorders>
          </w:tcPr>
          <w:p w:rsidR="002E31F7" w:rsidRDefault="002E31F7">
            <w:pPr>
              <w:pStyle w:val="ConsPlusNonformat"/>
              <w:jc w:val="both"/>
            </w:pPr>
            <w:r>
              <w:rPr>
                <w:sz w:val="16"/>
              </w:rPr>
              <w:t xml:space="preserve"> 169 </w:t>
            </w:r>
          </w:p>
        </w:tc>
        <w:tc>
          <w:tcPr>
            <w:tcW w:w="658" w:type="dxa"/>
            <w:tcBorders>
              <w:top w:val="nil"/>
            </w:tcBorders>
          </w:tcPr>
          <w:p w:rsidR="002E31F7" w:rsidRDefault="002E31F7">
            <w:pPr>
              <w:pStyle w:val="ConsPlusNonformat"/>
              <w:jc w:val="both"/>
            </w:pPr>
            <w:r>
              <w:rPr>
                <w:sz w:val="16"/>
              </w:rPr>
              <w:t xml:space="preserve"> 157 </w:t>
            </w:r>
          </w:p>
        </w:tc>
        <w:tc>
          <w:tcPr>
            <w:tcW w:w="658" w:type="dxa"/>
            <w:tcBorders>
              <w:top w:val="nil"/>
            </w:tcBorders>
          </w:tcPr>
          <w:p w:rsidR="002E31F7" w:rsidRDefault="002E31F7">
            <w:pPr>
              <w:pStyle w:val="ConsPlusNonformat"/>
              <w:jc w:val="both"/>
            </w:pPr>
            <w:r>
              <w:rPr>
                <w:sz w:val="16"/>
              </w:rPr>
              <w:t xml:space="preserve"> 148 </w:t>
            </w:r>
          </w:p>
        </w:tc>
        <w:tc>
          <w:tcPr>
            <w:tcW w:w="658" w:type="dxa"/>
            <w:tcBorders>
              <w:top w:val="nil"/>
            </w:tcBorders>
          </w:tcPr>
          <w:p w:rsidR="002E31F7" w:rsidRDefault="002E31F7">
            <w:pPr>
              <w:pStyle w:val="ConsPlusNonformat"/>
              <w:jc w:val="both"/>
            </w:pPr>
            <w:r>
              <w:rPr>
                <w:sz w:val="16"/>
              </w:rPr>
              <w:t xml:space="preserve"> 141 </w:t>
            </w:r>
          </w:p>
        </w:tc>
        <w:tc>
          <w:tcPr>
            <w:tcW w:w="564" w:type="dxa"/>
            <w:tcBorders>
              <w:top w:val="nil"/>
            </w:tcBorders>
          </w:tcPr>
          <w:p w:rsidR="002E31F7" w:rsidRDefault="002E31F7">
            <w:pPr>
              <w:pStyle w:val="ConsPlusNonformat"/>
              <w:jc w:val="both"/>
            </w:pPr>
            <w:r>
              <w:rPr>
                <w:sz w:val="16"/>
              </w:rPr>
              <w:t xml:space="preserve">139 </w:t>
            </w:r>
          </w:p>
        </w:tc>
        <w:tc>
          <w:tcPr>
            <w:tcW w:w="658" w:type="dxa"/>
            <w:tcBorders>
              <w:top w:val="nil"/>
            </w:tcBorders>
          </w:tcPr>
          <w:p w:rsidR="002E31F7" w:rsidRDefault="002E31F7">
            <w:pPr>
              <w:pStyle w:val="ConsPlusNonformat"/>
              <w:jc w:val="both"/>
            </w:pPr>
            <w:r>
              <w:rPr>
                <w:sz w:val="16"/>
              </w:rPr>
              <w:t xml:space="preserve"> 135 </w:t>
            </w:r>
          </w:p>
        </w:tc>
        <w:tc>
          <w:tcPr>
            <w:tcW w:w="564" w:type="dxa"/>
            <w:tcBorders>
              <w:top w:val="nil"/>
            </w:tcBorders>
          </w:tcPr>
          <w:p w:rsidR="002E31F7" w:rsidRDefault="002E31F7">
            <w:pPr>
              <w:pStyle w:val="ConsPlusNonformat"/>
              <w:jc w:val="both"/>
            </w:pPr>
            <w:r>
              <w:rPr>
                <w:sz w:val="16"/>
              </w:rPr>
              <w:t xml:space="preserve">130 </w:t>
            </w:r>
          </w:p>
        </w:tc>
        <w:tc>
          <w:tcPr>
            <w:tcW w:w="658" w:type="dxa"/>
            <w:tcBorders>
              <w:top w:val="nil"/>
            </w:tcBorders>
          </w:tcPr>
          <w:p w:rsidR="002E31F7" w:rsidRDefault="002E31F7">
            <w:pPr>
              <w:pStyle w:val="ConsPlusNonformat"/>
              <w:jc w:val="both"/>
            </w:pPr>
            <w:r>
              <w:rPr>
                <w:sz w:val="16"/>
              </w:rPr>
              <w:t xml:space="preserve"> 128 </w:t>
            </w:r>
          </w:p>
        </w:tc>
        <w:tc>
          <w:tcPr>
            <w:tcW w:w="564" w:type="dxa"/>
            <w:tcBorders>
              <w:top w:val="nil"/>
            </w:tcBorders>
          </w:tcPr>
          <w:p w:rsidR="002E31F7" w:rsidRDefault="002E31F7">
            <w:pPr>
              <w:pStyle w:val="ConsPlusNonformat"/>
              <w:jc w:val="both"/>
            </w:pPr>
            <w:r>
              <w:rPr>
                <w:sz w:val="16"/>
              </w:rPr>
              <w:t xml:space="preserve">125 </w:t>
            </w:r>
          </w:p>
        </w:tc>
        <w:tc>
          <w:tcPr>
            <w:tcW w:w="658" w:type="dxa"/>
            <w:tcBorders>
              <w:top w:val="nil"/>
            </w:tcBorders>
          </w:tcPr>
          <w:p w:rsidR="002E31F7" w:rsidRDefault="002E31F7">
            <w:pPr>
              <w:pStyle w:val="ConsPlusNonformat"/>
              <w:jc w:val="both"/>
            </w:pPr>
            <w:r>
              <w:rPr>
                <w:sz w:val="16"/>
              </w:rPr>
              <w:t xml:space="preserve"> 122 </w:t>
            </w:r>
          </w:p>
        </w:tc>
        <w:tc>
          <w:tcPr>
            <w:tcW w:w="658" w:type="dxa"/>
            <w:tcBorders>
              <w:top w:val="nil"/>
            </w:tcBorders>
          </w:tcPr>
          <w:p w:rsidR="002E31F7" w:rsidRDefault="002E31F7">
            <w:pPr>
              <w:pStyle w:val="ConsPlusNonformat"/>
              <w:jc w:val="both"/>
            </w:pPr>
            <w:r>
              <w:rPr>
                <w:sz w:val="16"/>
              </w:rPr>
              <w:t xml:space="preserve"> 118 </w:t>
            </w:r>
          </w:p>
        </w:tc>
        <w:tc>
          <w:tcPr>
            <w:tcW w:w="658" w:type="dxa"/>
            <w:tcBorders>
              <w:top w:val="nil"/>
            </w:tcBorders>
          </w:tcPr>
          <w:p w:rsidR="002E31F7" w:rsidRDefault="002E31F7">
            <w:pPr>
              <w:pStyle w:val="ConsPlusNonformat"/>
              <w:jc w:val="both"/>
            </w:pPr>
            <w:r>
              <w:rPr>
                <w:sz w:val="16"/>
              </w:rPr>
              <w:t xml:space="preserve"> 115 </w:t>
            </w:r>
          </w:p>
        </w:tc>
        <w:tc>
          <w:tcPr>
            <w:tcW w:w="658" w:type="dxa"/>
            <w:tcBorders>
              <w:top w:val="nil"/>
            </w:tcBorders>
          </w:tcPr>
          <w:p w:rsidR="002E31F7" w:rsidRDefault="002E31F7">
            <w:pPr>
              <w:pStyle w:val="ConsPlusNonformat"/>
              <w:jc w:val="both"/>
            </w:pPr>
            <w:r>
              <w:rPr>
                <w:sz w:val="16"/>
              </w:rPr>
              <w:t xml:space="preserve"> 113 </w:t>
            </w:r>
          </w:p>
        </w:tc>
        <w:tc>
          <w:tcPr>
            <w:tcW w:w="564" w:type="dxa"/>
            <w:tcBorders>
              <w:top w:val="nil"/>
            </w:tcBorders>
          </w:tcPr>
          <w:p w:rsidR="002E31F7" w:rsidRDefault="002E31F7">
            <w:pPr>
              <w:pStyle w:val="ConsPlusNonformat"/>
              <w:jc w:val="both"/>
            </w:pPr>
            <w:r>
              <w:rPr>
                <w:sz w:val="16"/>
              </w:rPr>
              <w:t xml:space="preserve">110 </w:t>
            </w:r>
          </w:p>
        </w:tc>
      </w:tr>
      <w:tr w:rsidR="002E31F7">
        <w:trPr>
          <w:trHeight w:val="195"/>
        </w:trPr>
        <w:tc>
          <w:tcPr>
            <w:tcW w:w="658" w:type="dxa"/>
            <w:tcBorders>
              <w:top w:val="nil"/>
            </w:tcBorders>
          </w:tcPr>
          <w:p w:rsidR="002E31F7" w:rsidRDefault="002E31F7">
            <w:pPr>
              <w:pStyle w:val="ConsPlusNonformat"/>
              <w:jc w:val="both"/>
            </w:pPr>
            <w:r>
              <w:rPr>
                <w:sz w:val="16"/>
              </w:rPr>
              <w:t xml:space="preserve"> 40  </w:t>
            </w:r>
          </w:p>
        </w:tc>
        <w:tc>
          <w:tcPr>
            <w:tcW w:w="752" w:type="dxa"/>
            <w:tcBorders>
              <w:top w:val="nil"/>
            </w:tcBorders>
          </w:tcPr>
          <w:p w:rsidR="002E31F7" w:rsidRDefault="002E31F7">
            <w:pPr>
              <w:pStyle w:val="ConsPlusNonformat"/>
              <w:jc w:val="both"/>
            </w:pPr>
            <w:r>
              <w:rPr>
                <w:sz w:val="16"/>
              </w:rPr>
              <w:t xml:space="preserve"> 1383 </w:t>
            </w:r>
          </w:p>
        </w:tc>
        <w:tc>
          <w:tcPr>
            <w:tcW w:w="658" w:type="dxa"/>
            <w:tcBorders>
              <w:top w:val="nil"/>
            </w:tcBorders>
          </w:tcPr>
          <w:p w:rsidR="002E31F7" w:rsidRDefault="002E31F7">
            <w:pPr>
              <w:pStyle w:val="ConsPlusNonformat"/>
              <w:jc w:val="both"/>
            </w:pPr>
            <w:r>
              <w:rPr>
                <w:sz w:val="16"/>
              </w:rPr>
              <w:t xml:space="preserve"> 650 </w:t>
            </w:r>
          </w:p>
        </w:tc>
        <w:tc>
          <w:tcPr>
            <w:tcW w:w="658" w:type="dxa"/>
            <w:tcBorders>
              <w:top w:val="nil"/>
            </w:tcBorders>
          </w:tcPr>
          <w:p w:rsidR="002E31F7" w:rsidRDefault="002E31F7">
            <w:pPr>
              <w:pStyle w:val="ConsPlusNonformat"/>
              <w:jc w:val="both"/>
            </w:pPr>
            <w:r>
              <w:rPr>
                <w:sz w:val="16"/>
              </w:rPr>
              <w:t xml:space="preserve"> 449 </w:t>
            </w:r>
          </w:p>
        </w:tc>
        <w:tc>
          <w:tcPr>
            <w:tcW w:w="658" w:type="dxa"/>
            <w:tcBorders>
              <w:top w:val="nil"/>
            </w:tcBorders>
          </w:tcPr>
          <w:p w:rsidR="002E31F7" w:rsidRDefault="002E31F7">
            <w:pPr>
              <w:pStyle w:val="ConsPlusNonformat"/>
              <w:jc w:val="both"/>
            </w:pPr>
            <w:r>
              <w:rPr>
                <w:sz w:val="16"/>
              </w:rPr>
              <w:t xml:space="preserve"> 353 </w:t>
            </w:r>
          </w:p>
        </w:tc>
        <w:tc>
          <w:tcPr>
            <w:tcW w:w="658" w:type="dxa"/>
            <w:tcBorders>
              <w:top w:val="nil"/>
            </w:tcBorders>
          </w:tcPr>
          <w:p w:rsidR="002E31F7" w:rsidRDefault="002E31F7">
            <w:pPr>
              <w:pStyle w:val="ConsPlusNonformat"/>
              <w:jc w:val="both"/>
            </w:pPr>
            <w:r>
              <w:rPr>
                <w:sz w:val="16"/>
              </w:rPr>
              <w:t xml:space="preserve"> 316 </w:t>
            </w:r>
          </w:p>
        </w:tc>
        <w:tc>
          <w:tcPr>
            <w:tcW w:w="658" w:type="dxa"/>
            <w:tcBorders>
              <w:top w:val="nil"/>
            </w:tcBorders>
          </w:tcPr>
          <w:p w:rsidR="002E31F7" w:rsidRDefault="002E31F7">
            <w:pPr>
              <w:pStyle w:val="ConsPlusNonformat"/>
              <w:jc w:val="both"/>
            </w:pPr>
            <w:r>
              <w:rPr>
                <w:sz w:val="16"/>
              </w:rPr>
              <w:t xml:space="preserve"> 296 </w:t>
            </w:r>
          </w:p>
        </w:tc>
        <w:tc>
          <w:tcPr>
            <w:tcW w:w="564" w:type="dxa"/>
            <w:tcBorders>
              <w:top w:val="nil"/>
            </w:tcBorders>
          </w:tcPr>
          <w:p w:rsidR="002E31F7" w:rsidRDefault="002E31F7">
            <w:pPr>
              <w:pStyle w:val="ConsPlusNonformat"/>
              <w:jc w:val="both"/>
            </w:pPr>
            <w:r>
              <w:rPr>
                <w:sz w:val="16"/>
              </w:rPr>
              <w:t xml:space="preserve">273 </w:t>
            </w:r>
          </w:p>
        </w:tc>
        <w:tc>
          <w:tcPr>
            <w:tcW w:w="752" w:type="dxa"/>
            <w:tcBorders>
              <w:top w:val="nil"/>
            </w:tcBorders>
          </w:tcPr>
          <w:p w:rsidR="002E31F7" w:rsidRDefault="002E31F7">
            <w:pPr>
              <w:pStyle w:val="ConsPlusNonformat"/>
              <w:jc w:val="both"/>
            </w:pPr>
            <w:r>
              <w:rPr>
                <w:sz w:val="16"/>
              </w:rPr>
              <w:t xml:space="preserve"> 259  </w:t>
            </w:r>
          </w:p>
        </w:tc>
        <w:tc>
          <w:tcPr>
            <w:tcW w:w="564" w:type="dxa"/>
            <w:tcBorders>
              <w:top w:val="nil"/>
            </w:tcBorders>
          </w:tcPr>
          <w:p w:rsidR="002E31F7" w:rsidRDefault="002E31F7">
            <w:pPr>
              <w:pStyle w:val="ConsPlusNonformat"/>
              <w:jc w:val="both"/>
            </w:pPr>
            <w:r>
              <w:rPr>
                <w:sz w:val="16"/>
              </w:rPr>
              <w:t xml:space="preserve">243 </w:t>
            </w:r>
          </w:p>
        </w:tc>
        <w:tc>
          <w:tcPr>
            <w:tcW w:w="658" w:type="dxa"/>
            <w:tcBorders>
              <w:top w:val="nil"/>
            </w:tcBorders>
          </w:tcPr>
          <w:p w:rsidR="002E31F7" w:rsidRDefault="002E31F7">
            <w:pPr>
              <w:pStyle w:val="ConsPlusNonformat"/>
              <w:jc w:val="both"/>
            </w:pPr>
            <w:r>
              <w:rPr>
                <w:sz w:val="16"/>
              </w:rPr>
              <w:t xml:space="preserve"> 233 </w:t>
            </w:r>
          </w:p>
        </w:tc>
        <w:tc>
          <w:tcPr>
            <w:tcW w:w="658" w:type="dxa"/>
            <w:tcBorders>
              <w:top w:val="nil"/>
            </w:tcBorders>
          </w:tcPr>
          <w:p w:rsidR="002E31F7" w:rsidRDefault="002E31F7">
            <w:pPr>
              <w:pStyle w:val="ConsPlusNonformat"/>
              <w:jc w:val="both"/>
            </w:pPr>
            <w:r>
              <w:rPr>
                <w:sz w:val="16"/>
              </w:rPr>
              <w:t xml:space="preserve"> 213 </w:t>
            </w:r>
          </w:p>
        </w:tc>
        <w:tc>
          <w:tcPr>
            <w:tcW w:w="658" w:type="dxa"/>
            <w:tcBorders>
              <w:top w:val="nil"/>
            </w:tcBorders>
          </w:tcPr>
          <w:p w:rsidR="002E31F7" w:rsidRDefault="002E31F7">
            <w:pPr>
              <w:pStyle w:val="ConsPlusNonformat"/>
              <w:jc w:val="both"/>
            </w:pPr>
            <w:r>
              <w:rPr>
                <w:sz w:val="16"/>
              </w:rPr>
              <w:t xml:space="preserve"> 198 </w:t>
            </w:r>
          </w:p>
        </w:tc>
        <w:tc>
          <w:tcPr>
            <w:tcW w:w="658" w:type="dxa"/>
            <w:tcBorders>
              <w:top w:val="nil"/>
            </w:tcBorders>
          </w:tcPr>
          <w:p w:rsidR="002E31F7" w:rsidRDefault="002E31F7">
            <w:pPr>
              <w:pStyle w:val="ConsPlusNonformat"/>
              <w:jc w:val="both"/>
            </w:pPr>
            <w:r>
              <w:rPr>
                <w:sz w:val="16"/>
              </w:rPr>
              <w:t xml:space="preserve"> 186 </w:t>
            </w:r>
          </w:p>
        </w:tc>
        <w:tc>
          <w:tcPr>
            <w:tcW w:w="658" w:type="dxa"/>
            <w:tcBorders>
              <w:top w:val="nil"/>
            </w:tcBorders>
          </w:tcPr>
          <w:p w:rsidR="002E31F7" w:rsidRDefault="002E31F7">
            <w:pPr>
              <w:pStyle w:val="ConsPlusNonformat"/>
              <w:jc w:val="both"/>
            </w:pPr>
            <w:r>
              <w:rPr>
                <w:sz w:val="16"/>
              </w:rPr>
              <w:t xml:space="preserve"> 176 </w:t>
            </w:r>
          </w:p>
        </w:tc>
        <w:tc>
          <w:tcPr>
            <w:tcW w:w="564" w:type="dxa"/>
            <w:tcBorders>
              <w:top w:val="nil"/>
            </w:tcBorders>
          </w:tcPr>
          <w:p w:rsidR="002E31F7" w:rsidRDefault="002E31F7">
            <w:pPr>
              <w:pStyle w:val="ConsPlusNonformat"/>
              <w:jc w:val="both"/>
            </w:pPr>
            <w:r>
              <w:rPr>
                <w:sz w:val="16"/>
              </w:rPr>
              <w:t xml:space="preserve">173 </w:t>
            </w:r>
          </w:p>
        </w:tc>
        <w:tc>
          <w:tcPr>
            <w:tcW w:w="658" w:type="dxa"/>
            <w:tcBorders>
              <w:top w:val="nil"/>
            </w:tcBorders>
          </w:tcPr>
          <w:p w:rsidR="002E31F7" w:rsidRDefault="002E31F7">
            <w:pPr>
              <w:pStyle w:val="ConsPlusNonformat"/>
              <w:jc w:val="both"/>
            </w:pPr>
            <w:r>
              <w:rPr>
                <w:sz w:val="16"/>
              </w:rPr>
              <w:t xml:space="preserve"> 168 </w:t>
            </w:r>
          </w:p>
        </w:tc>
        <w:tc>
          <w:tcPr>
            <w:tcW w:w="564" w:type="dxa"/>
            <w:tcBorders>
              <w:top w:val="nil"/>
            </w:tcBorders>
          </w:tcPr>
          <w:p w:rsidR="002E31F7" w:rsidRDefault="002E31F7">
            <w:pPr>
              <w:pStyle w:val="ConsPlusNonformat"/>
              <w:jc w:val="both"/>
            </w:pPr>
            <w:r>
              <w:rPr>
                <w:sz w:val="16"/>
              </w:rPr>
              <w:t xml:space="preserve">161 </w:t>
            </w:r>
          </w:p>
        </w:tc>
        <w:tc>
          <w:tcPr>
            <w:tcW w:w="658" w:type="dxa"/>
            <w:tcBorders>
              <w:top w:val="nil"/>
            </w:tcBorders>
          </w:tcPr>
          <w:p w:rsidR="002E31F7" w:rsidRDefault="002E31F7">
            <w:pPr>
              <w:pStyle w:val="ConsPlusNonformat"/>
              <w:jc w:val="both"/>
            </w:pPr>
            <w:r>
              <w:rPr>
                <w:sz w:val="16"/>
              </w:rPr>
              <w:t xml:space="preserve"> 158 </w:t>
            </w:r>
          </w:p>
        </w:tc>
        <w:tc>
          <w:tcPr>
            <w:tcW w:w="564" w:type="dxa"/>
            <w:tcBorders>
              <w:top w:val="nil"/>
            </w:tcBorders>
          </w:tcPr>
          <w:p w:rsidR="002E31F7" w:rsidRDefault="002E31F7">
            <w:pPr>
              <w:pStyle w:val="ConsPlusNonformat"/>
              <w:jc w:val="both"/>
            </w:pPr>
            <w:r>
              <w:rPr>
                <w:sz w:val="16"/>
              </w:rPr>
              <w:t xml:space="preserve">155 </w:t>
            </w:r>
          </w:p>
        </w:tc>
        <w:tc>
          <w:tcPr>
            <w:tcW w:w="658" w:type="dxa"/>
            <w:tcBorders>
              <w:top w:val="nil"/>
            </w:tcBorders>
          </w:tcPr>
          <w:p w:rsidR="002E31F7" w:rsidRDefault="002E31F7">
            <w:pPr>
              <w:pStyle w:val="ConsPlusNonformat"/>
              <w:jc w:val="both"/>
            </w:pPr>
            <w:r>
              <w:rPr>
                <w:sz w:val="16"/>
              </w:rPr>
              <w:t xml:space="preserve"> 150 </w:t>
            </w:r>
          </w:p>
        </w:tc>
        <w:tc>
          <w:tcPr>
            <w:tcW w:w="658" w:type="dxa"/>
            <w:tcBorders>
              <w:top w:val="nil"/>
            </w:tcBorders>
          </w:tcPr>
          <w:p w:rsidR="002E31F7" w:rsidRDefault="002E31F7">
            <w:pPr>
              <w:pStyle w:val="ConsPlusNonformat"/>
              <w:jc w:val="both"/>
            </w:pPr>
            <w:r>
              <w:rPr>
                <w:sz w:val="16"/>
              </w:rPr>
              <w:t xml:space="preserve"> 145 </w:t>
            </w:r>
          </w:p>
        </w:tc>
        <w:tc>
          <w:tcPr>
            <w:tcW w:w="658" w:type="dxa"/>
            <w:tcBorders>
              <w:top w:val="nil"/>
            </w:tcBorders>
          </w:tcPr>
          <w:p w:rsidR="002E31F7" w:rsidRDefault="002E31F7">
            <w:pPr>
              <w:pStyle w:val="ConsPlusNonformat"/>
              <w:jc w:val="both"/>
            </w:pPr>
            <w:r>
              <w:rPr>
                <w:sz w:val="16"/>
              </w:rPr>
              <w:t xml:space="preserve"> 141 </w:t>
            </w:r>
          </w:p>
        </w:tc>
        <w:tc>
          <w:tcPr>
            <w:tcW w:w="658" w:type="dxa"/>
            <w:tcBorders>
              <w:top w:val="nil"/>
            </w:tcBorders>
          </w:tcPr>
          <w:p w:rsidR="002E31F7" w:rsidRDefault="002E31F7">
            <w:pPr>
              <w:pStyle w:val="ConsPlusNonformat"/>
              <w:jc w:val="both"/>
            </w:pPr>
            <w:r>
              <w:rPr>
                <w:sz w:val="16"/>
              </w:rPr>
              <w:t xml:space="preserve"> 138 </w:t>
            </w:r>
          </w:p>
        </w:tc>
        <w:tc>
          <w:tcPr>
            <w:tcW w:w="564" w:type="dxa"/>
            <w:tcBorders>
              <w:top w:val="nil"/>
            </w:tcBorders>
          </w:tcPr>
          <w:p w:rsidR="002E31F7" w:rsidRDefault="002E31F7">
            <w:pPr>
              <w:pStyle w:val="ConsPlusNonformat"/>
              <w:jc w:val="both"/>
            </w:pPr>
            <w:r>
              <w:rPr>
                <w:sz w:val="16"/>
              </w:rPr>
              <w:t xml:space="preserve">135 </w:t>
            </w:r>
          </w:p>
        </w:tc>
      </w:tr>
      <w:tr w:rsidR="002E31F7">
        <w:trPr>
          <w:trHeight w:val="195"/>
        </w:trPr>
        <w:tc>
          <w:tcPr>
            <w:tcW w:w="658" w:type="dxa"/>
            <w:tcBorders>
              <w:top w:val="nil"/>
            </w:tcBorders>
          </w:tcPr>
          <w:p w:rsidR="002E31F7" w:rsidRDefault="002E31F7">
            <w:pPr>
              <w:pStyle w:val="ConsPlusNonformat"/>
              <w:jc w:val="both"/>
            </w:pPr>
            <w:r>
              <w:rPr>
                <w:sz w:val="16"/>
              </w:rPr>
              <w:t xml:space="preserve"> 45  </w:t>
            </w:r>
          </w:p>
        </w:tc>
        <w:tc>
          <w:tcPr>
            <w:tcW w:w="752" w:type="dxa"/>
            <w:tcBorders>
              <w:top w:val="nil"/>
            </w:tcBorders>
          </w:tcPr>
          <w:p w:rsidR="002E31F7" w:rsidRDefault="002E31F7">
            <w:pPr>
              <w:pStyle w:val="ConsPlusNonformat"/>
              <w:jc w:val="both"/>
            </w:pPr>
            <w:r>
              <w:rPr>
                <w:sz w:val="16"/>
              </w:rPr>
              <w:t xml:space="preserve"> 1922 </w:t>
            </w:r>
          </w:p>
        </w:tc>
        <w:tc>
          <w:tcPr>
            <w:tcW w:w="658" w:type="dxa"/>
            <w:tcBorders>
              <w:top w:val="nil"/>
            </w:tcBorders>
          </w:tcPr>
          <w:p w:rsidR="002E31F7" w:rsidRDefault="002E31F7">
            <w:pPr>
              <w:pStyle w:val="ConsPlusNonformat"/>
              <w:jc w:val="both"/>
            </w:pPr>
            <w:r>
              <w:rPr>
                <w:sz w:val="16"/>
              </w:rPr>
              <w:t xml:space="preserve"> 855 </w:t>
            </w:r>
          </w:p>
        </w:tc>
        <w:tc>
          <w:tcPr>
            <w:tcW w:w="658" w:type="dxa"/>
            <w:tcBorders>
              <w:top w:val="nil"/>
            </w:tcBorders>
          </w:tcPr>
          <w:p w:rsidR="002E31F7" w:rsidRDefault="002E31F7">
            <w:pPr>
              <w:pStyle w:val="ConsPlusNonformat"/>
              <w:jc w:val="both"/>
            </w:pPr>
            <w:r>
              <w:rPr>
                <w:sz w:val="16"/>
              </w:rPr>
              <w:t xml:space="preserve"> 578 </w:t>
            </w:r>
          </w:p>
        </w:tc>
        <w:tc>
          <w:tcPr>
            <w:tcW w:w="658" w:type="dxa"/>
            <w:tcBorders>
              <w:top w:val="nil"/>
            </w:tcBorders>
          </w:tcPr>
          <w:p w:rsidR="002E31F7" w:rsidRDefault="002E31F7">
            <w:pPr>
              <w:pStyle w:val="ConsPlusNonformat"/>
              <w:jc w:val="both"/>
            </w:pPr>
            <w:r>
              <w:rPr>
                <w:sz w:val="16"/>
              </w:rPr>
              <w:t xml:space="preserve"> 449 </w:t>
            </w:r>
          </w:p>
        </w:tc>
        <w:tc>
          <w:tcPr>
            <w:tcW w:w="658" w:type="dxa"/>
            <w:tcBorders>
              <w:top w:val="nil"/>
            </w:tcBorders>
          </w:tcPr>
          <w:p w:rsidR="002E31F7" w:rsidRDefault="002E31F7">
            <w:pPr>
              <w:pStyle w:val="ConsPlusNonformat"/>
              <w:jc w:val="both"/>
            </w:pPr>
            <w:r>
              <w:rPr>
                <w:sz w:val="16"/>
              </w:rPr>
              <w:t xml:space="preserve"> 400 </w:t>
            </w:r>
          </w:p>
        </w:tc>
        <w:tc>
          <w:tcPr>
            <w:tcW w:w="658" w:type="dxa"/>
            <w:tcBorders>
              <w:top w:val="nil"/>
            </w:tcBorders>
          </w:tcPr>
          <w:p w:rsidR="002E31F7" w:rsidRDefault="002E31F7">
            <w:pPr>
              <w:pStyle w:val="ConsPlusNonformat"/>
              <w:jc w:val="both"/>
            </w:pPr>
            <w:r>
              <w:rPr>
                <w:sz w:val="16"/>
              </w:rPr>
              <w:t xml:space="preserve"> 374 </w:t>
            </w:r>
          </w:p>
        </w:tc>
        <w:tc>
          <w:tcPr>
            <w:tcW w:w="564" w:type="dxa"/>
            <w:tcBorders>
              <w:top w:val="nil"/>
            </w:tcBorders>
          </w:tcPr>
          <w:p w:rsidR="002E31F7" w:rsidRDefault="002E31F7">
            <w:pPr>
              <w:pStyle w:val="ConsPlusNonformat"/>
              <w:jc w:val="both"/>
            </w:pPr>
            <w:r>
              <w:rPr>
                <w:sz w:val="16"/>
              </w:rPr>
              <w:t xml:space="preserve">343 </w:t>
            </w:r>
          </w:p>
        </w:tc>
        <w:tc>
          <w:tcPr>
            <w:tcW w:w="752" w:type="dxa"/>
            <w:tcBorders>
              <w:top w:val="nil"/>
            </w:tcBorders>
          </w:tcPr>
          <w:p w:rsidR="002E31F7" w:rsidRDefault="002E31F7">
            <w:pPr>
              <w:pStyle w:val="ConsPlusNonformat"/>
              <w:jc w:val="both"/>
            </w:pPr>
            <w:r>
              <w:rPr>
                <w:sz w:val="16"/>
              </w:rPr>
              <w:t xml:space="preserve"> 325  </w:t>
            </w:r>
          </w:p>
        </w:tc>
        <w:tc>
          <w:tcPr>
            <w:tcW w:w="564" w:type="dxa"/>
            <w:tcBorders>
              <w:top w:val="nil"/>
            </w:tcBorders>
          </w:tcPr>
          <w:p w:rsidR="002E31F7" w:rsidRDefault="002E31F7">
            <w:pPr>
              <w:pStyle w:val="ConsPlusNonformat"/>
              <w:jc w:val="both"/>
            </w:pPr>
            <w:r>
              <w:rPr>
                <w:sz w:val="16"/>
              </w:rPr>
              <w:t xml:space="preserve">303 </w:t>
            </w:r>
          </w:p>
        </w:tc>
        <w:tc>
          <w:tcPr>
            <w:tcW w:w="658" w:type="dxa"/>
            <w:tcBorders>
              <w:top w:val="nil"/>
            </w:tcBorders>
          </w:tcPr>
          <w:p w:rsidR="002E31F7" w:rsidRDefault="002E31F7">
            <w:pPr>
              <w:pStyle w:val="ConsPlusNonformat"/>
              <w:jc w:val="both"/>
            </w:pPr>
            <w:r>
              <w:rPr>
                <w:sz w:val="16"/>
              </w:rPr>
              <w:t xml:space="preserve"> 290 </w:t>
            </w:r>
          </w:p>
        </w:tc>
        <w:tc>
          <w:tcPr>
            <w:tcW w:w="658" w:type="dxa"/>
            <w:tcBorders>
              <w:top w:val="nil"/>
            </w:tcBorders>
          </w:tcPr>
          <w:p w:rsidR="002E31F7" w:rsidRDefault="002E31F7">
            <w:pPr>
              <w:pStyle w:val="ConsPlusNonformat"/>
              <w:jc w:val="both"/>
            </w:pPr>
            <w:r>
              <w:rPr>
                <w:sz w:val="16"/>
              </w:rPr>
              <w:t xml:space="preserve"> 265 </w:t>
            </w:r>
          </w:p>
        </w:tc>
        <w:tc>
          <w:tcPr>
            <w:tcW w:w="658" w:type="dxa"/>
            <w:tcBorders>
              <w:top w:val="nil"/>
            </w:tcBorders>
          </w:tcPr>
          <w:p w:rsidR="002E31F7" w:rsidRDefault="002E31F7">
            <w:pPr>
              <w:pStyle w:val="ConsPlusNonformat"/>
              <w:jc w:val="both"/>
            </w:pPr>
            <w:r>
              <w:rPr>
                <w:sz w:val="16"/>
              </w:rPr>
              <w:t xml:space="preserve"> 245 </w:t>
            </w:r>
          </w:p>
        </w:tc>
        <w:tc>
          <w:tcPr>
            <w:tcW w:w="658" w:type="dxa"/>
            <w:tcBorders>
              <w:top w:val="nil"/>
            </w:tcBorders>
          </w:tcPr>
          <w:p w:rsidR="002E31F7" w:rsidRDefault="002E31F7">
            <w:pPr>
              <w:pStyle w:val="ConsPlusNonformat"/>
              <w:jc w:val="both"/>
            </w:pPr>
            <w:r>
              <w:rPr>
                <w:sz w:val="16"/>
              </w:rPr>
              <w:t xml:space="preserve"> 229 </w:t>
            </w:r>
          </w:p>
        </w:tc>
        <w:tc>
          <w:tcPr>
            <w:tcW w:w="658" w:type="dxa"/>
            <w:tcBorders>
              <w:top w:val="nil"/>
            </w:tcBorders>
          </w:tcPr>
          <w:p w:rsidR="002E31F7" w:rsidRDefault="002E31F7">
            <w:pPr>
              <w:pStyle w:val="ConsPlusNonformat"/>
              <w:jc w:val="both"/>
            </w:pPr>
            <w:r>
              <w:rPr>
                <w:sz w:val="16"/>
              </w:rPr>
              <w:t xml:space="preserve"> 216 </w:t>
            </w:r>
          </w:p>
        </w:tc>
        <w:tc>
          <w:tcPr>
            <w:tcW w:w="564" w:type="dxa"/>
            <w:tcBorders>
              <w:top w:val="nil"/>
            </w:tcBorders>
          </w:tcPr>
          <w:p w:rsidR="002E31F7" w:rsidRDefault="002E31F7">
            <w:pPr>
              <w:pStyle w:val="ConsPlusNonformat"/>
              <w:jc w:val="both"/>
            </w:pPr>
            <w:r>
              <w:rPr>
                <w:sz w:val="16"/>
              </w:rPr>
              <w:t xml:space="preserve">211 </w:t>
            </w:r>
          </w:p>
        </w:tc>
        <w:tc>
          <w:tcPr>
            <w:tcW w:w="658" w:type="dxa"/>
            <w:tcBorders>
              <w:top w:val="nil"/>
            </w:tcBorders>
          </w:tcPr>
          <w:p w:rsidR="002E31F7" w:rsidRDefault="002E31F7">
            <w:pPr>
              <w:pStyle w:val="ConsPlusNonformat"/>
              <w:jc w:val="both"/>
            </w:pPr>
            <w:r>
              <w:rPr>
                <w:sz w:val="16"/>
              </w:rPr>
              <w:t xml:space="preserve"> 205 </w:t>
            </w:r>
          </w:p>
        </w:tc>
        <w:tc>
          <w:tcPr>
            <w:tcW w:w="564" w:type="dxa"/>
            <w:tcBorders>
              <w:top w:val="nil"/>
            </w:tcBorders>
          </w:tcPr>
          <w:p w:rsidR="002E31F7" w:rsidRDefault="002E31F7">
            <w:pPr>
              <w:pStyle w:val="ConsPlusNonformat"/>
              <w:jc w:val="both"/>
            </w:pPr>
            <w:r>
              <w:rPr>
                <w:sz w:val="16"/>
              </w:rPr>
              <w:t xml:space="preserve">196 </w:t>
            </w:r>
          </w:p>
        </w:tc>
        <w:tc>
          <w:tcPr>
            <w:tcW w:w="658" w:type="dxa"/>
            <w:tcBorders>
              <w:top w:val="nil"/>
            </w:tcBorders>
          </w:tcPr>
          <w:p w:rsidR="002E31F7" w:rsidRDefault="002E31F7">
            <w:pPr>
              <w:pStyle w:val="ConsPlusNonformat"/>
              <w:jc w:val="both"/>
            </w:pPr>
            <w:r>
              <w:rPr>
                <w:sz w:val="16"/>
              </w:rPr>
              <w:t xml:space="preserve"> 193 </w:t>
            </w:r>
          </w:p>
        </w:tc>
        <w:tc>
          <w:tcPr>
            <w:tcW w:w="564" w:type="dxa"/>
            <w:tcBorders>
              <w:top w:val="nil"/>
            </w:tcBorders>
          </w:tcPr>
          <w:p w:rsidR="002E31F7" w:rsidRDefault="002E31F7">
            <w:pPr>
              <w:pStyle w:val="ConsPlusNonformat"/>
              <w:jc w:val="both"/>
            </w:pPr>
            <w:r>
              <w:rPr>
                <w:sz w:val="16"/>
              </w:rPr>
              <w:t xml:space="preserve">188 </w:t>
            </w:r>
          </w:p>
        </w:tc>
        <w:tc>
          <w:tcPr>
            <w:tcW w:w="658" w:type="dxa"/>
            <w:tcBorders>
              <w:top w:val="nil"/>
            </w:tcBorders>
          </w:tcPr>
          <w:p w:rsidR="002E31F7" w:rsidRDefault="002E31F7">
            <w:pPr>
              <w:pStyle w:val="ConsPlusNonformat"/>
              <w:jc w:val="both"/>
            </w:pPr>
            <w:r>
              <w:rPr>
                <w:sz w:val="16"/>
              </w:rPr>
              <w:t xml:space="preserve"> 181 </w:t>
            </w:r>
          </w:p>
        </w:tc>
        <w:tc>
          <w:tcPr>
            <w:tcW w:w="658" w:type="dxa"/>
            <w:tcBorders>
              <w:top w:val="nil"/>
            </w:tcBorders>
          </w:tcPr>
          <w:p w:rsidR="002E31F7" w:rsidRDefault="002E31F7">
            <w:pPr>
              <w:pStyle w:val="ConsPlusNonformat"/>
              <w:jc w:val="both"/>
            </w:pPr>
            <w:r>
              <w:rPr>
                <w:sz w:val="16"/>
              </w:rPr>
              <w:t xml:space="preserve"> 175 </w:t>
            </w:r>
          </w:p>
        </w:tc>
        <w:tc>
          <w:tcPr>
            <w:tcW w:w="658" w:type="dxa"/>
            <w:tcBorders>
              <w:top w:val="nil"/>
            </w:tcBorders>
          </w:tcPr>
          <w:p w:rsidR="002E31F7" w:rsidRDefault="002E31F7">
            <w:pPr>
              <w:pStyle w:val="ConsPlusNonformat"/>
              <w:jc w:val="both"/>
            </w:pPr>
            <w:r>
              <w:rPr>
                <w:sz w:val="16"/>
              </w:rPr>
              <w:t xml:space="preserve"> 170 </w:t>
            </w:r>
          </w:p>
        </w:tc>
        <w:tc>
          <w:tcPr>
            <w:tcW w:w="658" w:type="dxa"/>
            <w:tcBorders>
              <w:top w:val="nil"/>
            </w:tcBorders>
          </w:tcPr>
          <w:p w:rsidR="002E31F7" w:rsidRDefault="002E31F7">
            <w:pPr>
              <w:pStyle w:val="ConsPlusNonformat"/>
              <w:jc w:val="both"/>
            </w:pPr>
            <w:r>
              <w:rPr>
                <w:sz w:val="16"/>
              </w:rPr>
              <w:t xml:space="preserve"> 166 </w:t>
            </w:r>
          </w:p>
        </w:tc>
        <w:tc>
          <w:tcPr>
            <w:tcW w:w="564" w:type="dxa"/>
            <w:tcBorders>
              <w:top w:val="nil"/>
            </w:tcBorders>
          </w:tcPr>
          <w:p w:rsidR="002E31F7" w:rsidRDefault="002E31F7">
            <w:pPr>
              <w:pStyle w:val="ConsPlusNonformat"/>
              <w:jc w:val="both"/>
            </w:pPr>
            <w:r>
              <w:rPr>
                <w:sz w:val="16"/>
              </w:rPr>
              <w:t xml:space="preserve">161 </w:t>
            </w:r>
          </w:p>
        </w:tc>
      </w:tr>
      <w:tr w:rsidR="002E31F7">
        <w:trPr>
          <w:trHeight w:val="195"/>
        </w:trPr>
        <w:tc>
          <w:tcPr>
            <w:tcW w:w="658" w:type="dxa"/>
            <w:tcBorders>
              <w:top w:val="nil"/>
            </w:tcBorders>
          </w:tcPr>
          <w:p w:rsidR="002E31F7" w:rsidRDefault="002E31F7">
            <w:pPr>
              <w:pStyle w:val="ConsPlusNonformat"/>
              <w:jc w:val="both"/>
            </w:pPr>
            <w:r>
              <w:rPr>
                <w:sz w:val="16"/>
              </w:rPr>
              <w:t xml:space="preserve"> 50  </w:t>
            </w:r>
          </w:p>
        </w:tc>
        <w:tc>
          <w:tcPr>
            <w:tcW w:w="752" w:type="dxa"/>
            <w:tcBorders>
              <w:top w:val="nil"/>
            </w:tcBorders>
          </w:tcPr>
          <w:p w:rsidR="002E31F7" w:rsidRDefault="002E31F7">
            <w:pPr>
              <w:pStyle w:val="ConsPlusNonformat"/>
              <w:jc w:val="both"/>
            </w:pPr>
            <w:r>
              <w:rPr>
                <w:sz w:val="16"/>
              </w:rPr>
              <w:t xml:space="preserve"> 2608 </w:t>
            </w:r>
          </w:p>
        </w:tc>
        <w:tc>
          <w:tcPr>
            <w:tcW w:w="658" w:type="dxa"/>
            <w:tcBorders>
              <w:top w:val="nil"/>
            </w:tcBorders>
          </w:tcPr>
          <w:p w:rsidR="002E31F7" w:rsidRDefault="002E31F7">
            <w:pPr>
              <w:pStyle w:val="ConsPlusNonformat"/>
              <w:jc w:val="both"/>
            </w:pPr>
            <w:r>
              <w:rPr>
                <w:sz w:val="16"/>
              </w:rPr>
              <w:t xml:space="preserve">1098 </w:t>
            </w:r>
          </w:p>
        </w:tc>
        <w:tc>
          <w:tcPr>
            <w:tcW w:w="658" w:type="dxa"/>
            <w:tcBorders>
              <w:top w:val="nil"/>
            </w:tcBorders>
          </w:tcPr>
          <w:p w:rsidR="002E31F7" w:rsidRDefault="002E31F7">
            <w:pPr>
              <w:pStyle w:val="ConsPlusNonformat"/>
              <w:jc w:val="both"/>
            </w:pPr>
            <w:r>
              <w:rPr>
                <w:sz w:val="16"/>
              </w:rPr>
              <w:t xml:space="preserve"> 730 </w:t>
            </w:r>
          </w:p>
        </w:tc>
        <w:tc>
          <w:tcPr>
            <w:tcW w:w="658" w:type="dxa"/>
            <w:tcBorders>
              <w:top w:val="nil"/>
            </w:tcBorders>
          </w:tcPr>
          <w:p w:rsidR="002E31F7" w:rsidRDefault="002E31F7">
            <w:pPr>
              <w:pStyle w:val="ConsPlusNonformat"/>
              <w:jc w:val="both"/>
            </w:pPr>
            <w:r>
              <w:rPr>
                <w:sz w:val="16"/>
              </w:rPr>
              <w:t xml:space="preserve"> 561 </w:t>
            </w:r>
          </w:p>
        </w:tc>
        <w:tc>
          <w:tcPr>
            <w:tcW w:w="658" w:type="dxa"/>
            <w:tcBorders>
              <w:top w:val="nil"/>
            </w:tcBorders>
          </w:tcPr>
          <w:p w:rsidR="002E31F7" w:rsidRDefault="002E31F7">
            <w:pPr>
              <w:pStyle w:val="ConsPlusNonformat"/>
              <w:jc w:val="both"/>
            </w:pPr>
            <w:r>
              <w:rPr>
                <w:sz w:val="16"/>
              </w:rPr>
              <w:t xml:space="preserve"> 497 </w:t>
            </w:r>
          </w:p>
        </w:tc>
        <w:tc>
          <w:tcPr>
            <w:tcW w:w="658" w:type="dxa"/>
            <w:tcBorders>
              <w:top w:val="nil"/>
            </w:tcBorders>
          </w:tcPr>
          <w:p w:rsidR="002E31F7" w:rsidRDefault="002E31F7">
            <w:pPr>
              <w:pStyle w:val="ConsPlusNonformat"/>
              <w:jc w:val="both"/>
            </w:pPr>
            <w:r>
              <w:rPr>
                <w:sz w:val="16"/>
              </w:rPr>
              <w:t xml:space="preserve"> 464 </w:t>
            </w:r>
          </w:p>
        </w:tc>
        <w:tc>
          <w:tcPr>
            <w:tcW w:w="564" w:type="dxa"/>
            <w:tcBorders>
              <w:top w:val="nil"/>
            </w:tcBorders>
          </w:tcPr>
          <w:p w:rsidR="002E31F7" w:rsidRDefault="002E31F7">
            <w:pPr>
              <w:pStyle w:val="ConsPlusNonformat"/>
              <w:jc w:val="both"/>
            </w:pPr>
            <w:r>
              <w:rPr>
                <w:sz w:val="16"/>
              </w:rPr>
              <w:t xml:space="preserve">423 </w:t>
            </w:r>
          </w:p>
        </w:tc>
        <w:tc>
          <w:tcPr>
            <w:tcW w:w="752" w:type="dxa"/>
            <w:tcBorders>
              <w:top w:val="nil"/>
            </w:tcBorders>
          </w:tcPr>
          <w:p w:rsidR="002E31F7" w:rsidRDefault="002E31F7">
            <w:pPr>
              <w:pStyle w:val="ConsPlusNonformat"/>
              <w:jc w:val="both"/>
            </w:pPr>
            <w:r>
              <w:rPr>
                <w:sz w:val="16"/>
              </w:rPr>
              <w:t xml:space="preserve"> 401  </w:t>
            </w:r>
          </w:p>
        </w:tc>
        <w:tc>
          <w:tcPr>
            <w:tcW w:w="564" w:type="dxa"/>
            <w:tcBorders>
              <w:top w:val="nil"/>
            </w:tcBorders>
          </w:tcPr>
          <w:p w:rsidR="002E31F7" w:rsidRDefault="002E31F7">
            <w:pPr>
              <w:pStyle w:val="ConsPlusNonformat"/>
              <w:jc w:val="both"/>
            </w:pPr>
            <w:r>
              <w:rPr>
                <w:sz w:val="16"/>
              </w:rPr>
              <w:t xml:space="preserve">372 </w:t>
            </w:r>
          </w:p>
        </w:tc>
        <w:tc>
          <w:tcPr>
            <w:tcW w:w="658" w:type="dxa"/>
            <w:tcBorders>
              <w:top w:val="nil"/>
            </w:tcBorders>
          </w:tcPr>
          <w:p w:rsidR="002E31F7" w:rsidRDefault="002E31F7">
            <w:pPr>
              <w:pStyle w:val="ConsPlusNonformat"/>
              <w:jc w:val="both"/>
            </w:pPr>
            <w:r>
              <w:rPr>
                <w:sz w:val="16"/>
              </w:rPr>
              <w:t xml:space="preserve"> 356 </w:t>
            </w:r>
          </w:p>
        </w:tc>
        <w:tc>
          <w:tcPr>
            <w:tcW w:w="658" w:type="dxa"/>
            <w:tcBorders>
              <w:top w:val="nil"/>
            </w:tcBorders>
          </w:tcPr>
          <w:p w:rsidR="002E31F7" w:rsidRDefault="002E31F7">
            <w:pPr>
              <w:pStyle w:val="ConsPlusNonformat"/>
              <w:jc w:val="both"/>
            </w:pPr>
            <w:r>
              <w:rPr>
                <w:sz w:val="16"/>
              </w:rPr>
              <w:t xml:space="preserve"> 323 </w:t>
            </w:r>
          </w:p>
        </w:tc>
        <w:tc>
          <w:tcPr>
            <w:tcW w:w="658" w:type="dxa"/>
            <w:tcBorders>
              <w:top w:val="nil"/>
            </w:tcBorders>
          </w:tcPr>
          <w:p w:rsidR="002E31F7" w:rsidRDefault="002E31F7">
            <w:pPr>
              <w:pStyle w:val="ConsPlusNonformat"/>
              <w:jc w:val="both"/>
            </w:pPr>
            <w:r>
              <w:rPr>
                <w:sz w:val="16"/>
              </w:rPr>
              <w:t xml:space="preserve"> 297 </w:t>
            </w:r>
          </w:p>
        </w:tc>
        <w:tc>
          <w:tcPr>
            <w:tcW w:w="658" w:type="dxa"/>
            <w:tcBorders>
              <w:top w:val="nil"/>
            </w:tcBorders>
          </w:tcPr>
          <w:p w:rsidR="002E31F7" w:rsidRDefault="002E31F7">
            <w:pPr>
              <w:pStyle w:val="ConsPlusNonformat"/>
              <w:jc w:val="both"/>
            </w:pPr>
            <w:r>
              <w:rPr>
                <w:sz w:val="16"/>
              </w:rPr>
              <w:t xml:space="preserve"> 277 </w:t>
            </w:r>
          </w:p>
        </w:tc>
        <w:tc>
          <w:tcPr>
            <w:tcW w:w="658" w:type="dxa"/>
            <w:tcBorders>
              <w:top w:val="nil"/>
            </w:tcBorders>
          </w:tcPr>
          <w:p w:rsidR="002E31F7" w:rsidRDefault="002E31F7">
            <w:pPr>
              <w:pStyle w:val="ConsPlusNonformat"/>
              <w:jc w:val="both"/>
            </w:pPr>
            <w:r>
              <w:rPr>
                <w:sz w:val="16"/>
              </w:rPr>
              <w:t xml:space="preserve"> 260 </w:t>
            </w:r>
          </w:p>
        </w:tc>
        <w:tc>
          <w:tcPr>
            <w:tcW w:w="564" w:type="dxa"/>
            <w:tcBorders>
              <w:top w:val="nil"/>
            </w:tcBorders>
          </w:tcPr>
          <w:p w:rsidR="002E31F7" w:rsidRDefault="002E31F7">
            <w:pPr>
              <w:pStyle w:val="ConsPlusNonformat"/>
              <w:jc w:val="both"/>
            </w:pPr>
            <w:r>
              <w:rPr>
                <w:sz w:val="16"/>
              </w:rPr>
              <w:t xml:space="preserve">254 </w:t>
            </w:r>
          </w:p>
        </w:tc>
        <w:tc>
          <w:tcPr>
            <w:tcW w:w="658" w:type="dxa"/>
            <w:tcBorders>
              <w:top w:val="nil"/>
            </w:tcBorders>
          </w:tcPr>
          <w:p w:rsidR="002E31F7" w:rsidRDefault="002E31F7">
            <w:pPr>
              <w:pStyle w:val="ConsPlusNonformat"/>
              <w:jc w:val="both"/>
            </w:pPr>
            <w:r>
              <w:rPr>
                <w:sz w:val="16"/>
              </w:rPr>
              <w:t xml:space="preserve"> 246 </w:t>
            </w:r>
          </w:p>
        </w:tc>
        <w:tc>
          <w:tcPr>
            <w:tcW w:w="564" w:type="dxa"/>
            <w:tcBorders>
              <w:top w:val="nil"/>
            </w:tcBorders>
          </w:tcPr>
          <w:p w:rsidR="002E31F7" w:rsidRDefault="002E31F7">
            <w:pPr>
              <w:pStyle w:val="ConsPlusNonformat"/>
              <w:jc w:val="both"/>
            </w:pPr>
            <w:r>
              <w:rPr>
                <w:sz w:val="16"/>
              </w:rPr>
              <w:t xml:space="preserve">235 </w:t>
            </w:r>
          </w:p>
        </w:tc>
        <w:tc>
          <w:tcPr>
            <w:tcW w:w="658" w:type="dxa"/>
            <w:tcBorders>
              <w:top w:val="nil"/>
            </w:tcBorders>
          </w:tcPr>
          <w:p w:rsidR="002E31F7" w:rsidRDefault="002E31F7">
            <w:pPr>
              <w:pStyle w:val="ConsPlusNonformat"/>
              <w:jc w:val="both"/>
            </w:pPr>
            <w:r>
              <w:rPr>
                <w:sz w:val="16"/>
              </w:rPr>
              <w:t xml:space="preserve"> 231 </w:t>
            </w:r>
          </w:p>
        </w:tc>
        <w:tc>
          <w:tcPr>
            <w:tcW w:w="564" w:type="dxa"/>
            <w:tcBorders>
              <w:top w:val="nil"/>
            </w:tcBorders>
          </w:tcPr>
          <w:p w:rsidR="002E31F7" w:rsidRDefault="002E31F7">
            <w:pPr>
              <w:pStyle w:val="ConsPlusNonformat"/>
              <w:jc w:val="both"/>
            </w:pPr>
            <w:r>
              <w:rPr>
                <w:sz w:val="16"/>
              </w:rPr>
              <w:t xml:space="preserve">225 </w:t>
            </w:r>
          </w:p>
        </w:tc>
        <w:tc>
          <w:tcPr>
            <w:tcW w:w="658" w:type="dxa"/>
            <w:tcBorders>
              <w:top w:val="nil"/>
            </w:tcBorders>
          </w:tcPr>
          <w:p w:rsidR="002E31F7" w:rsidRDefault="002E31F7">
            <w:pPr>
              <w:pStyle w:val="ConsPlusNonformat"/>
              <w:jc w:val="both"/>
            </w:pPr>
            <w:r>
              <w:rPr>
                <w:sz w:val="16"/>
              </w:rPr>
              <w:t xml:space="preserve"> 216 </w:t>
            </w:r>
          </w:p>
        </w:tc>
        <w:tc>
          <w:tcPr>
            <w:tcW w:w="658" w:type="dxa"/>
            <w:tcBorders>
              <w:top w:val="nil"/>
            </w:tcBorders>
          </w:tcPr>
          <w:p w:rsidR="002E31F7" w:rsidRDefault="002E31F7">
            <w:pPr>
              <w:pStyle w:val="ConsPlusNonformat"/>
              <w:jc w:val="both"/>
            </w:pPr>
            <w:r>
              <w:rPr>
                <w:sz w:val="16"/>
              </w:rPr>
              <w:t xml:space="preserve"> 209 </w:t>
            </w:r>
          </w:p>
        </w:tc>
        <w:tc>
          <w:tcPr>
            <w:tcW w:w="658" w:type="dxa"/>
            <w:tcBorders>
              <w:top w:val="nil"/>
            </w:tcBorders>
          </w:tcPr>
          <w:p w:rsidR="002E31F7" w:rsidRDefault="002E31F7">
            <w:pPr>
              <w:pStyle w:val="ConsPlusNonformat"/>
              <w:jc w:val="both"/>
            </w:pPr>
            <w:r>
              <w:rPr>
                <w:sz w:val="16"/>
              </w:rPr>
              <w:t xml:space="preserve"> 202 </w:t>
            </w:r>
          </w:p>
        </w:tc>
        <w:tc>
          <w:tcPr>
            <w:tcW w:w="658" w:type="dxa"/>
            <w:tcBorders>
              <w:top w:val="nil"/>
            </w:tcBorders>
          </w:tcPr>
          <w:p w:rsidR="002E31F7" w:rsidRDefault="002E31F7">
            <w:pPr>
              <w:pStyle w:val="ConsPlusNonformat"/>
              <w:jc w:val="both"/>
            </w:pPr>
            <w:r>
              <w:rPr>
                <w:sz w:val="16"/>
              </w:rPr>
              <w:t xml:space="preserve"> 196 </w:t>
            </w:r>
          </w:p>
        </w:tc>
        <w:tc>
          <w:tcPr>
            <w:tcW w:w="564" w:type="dxa"/>
            <w:tcBorders>
              <w:top w:val="nil"/>
            </w:tcBorders>
          </w:tcPr>
          <w:p w:rsidR="002E31F7" w:rsidRDefault="002E31F7">
            <w:pPr>
              <w:pStyle w:val="ConsPlusNonformat"/>
              <w:jc w:val="both"/>
            </w:pPr>
            <w:r>
              <w:rPr>
                <w:sz w:val="16"/>
              </w:rPr>
              <w:t xml:space="preserve">191 </w:t>
            </w:r>
          </w:p>
        </w:tc>
      </w:tr>
      <w:tr w:rsidR="002E31F7">
        <w:trPr>
          <w:trHeight w:val="195"/>
        </w:trPr>
        <w:tc>
          <w:tcPr>
            <w:tcW w:w="658" w:type="dxa"/>
            <w:tcBorders>
              <w:top w:val="nil"/>
            </w:tcBorders>
          </w:tcPr>
          <w:p w:rsidR="002E31F7" w:rsidRDefault="002E31F7">
            <w:pPr>
              <w:pStyle w:val="ConsPlusNonformat"/>
              <w:jc w:val="both"/>
            </w:pPr>
            <w:r>
              <w:rPr>
                <w:sz w:val="16"/>
              </w:rPr>
              <w:t xml:space="preserve"> 55  </w:t>
            </w:r>
          </w:p>
        </w:tc>
        <w:tc>
          <w:tcPr>
            <w:tcW w:w="752" w:type="dxa"/>
            <w:tcBorders>
              <w:top w:val="nil"/>
            </w:tcBorders>
          </w:tcPr>
          <w:p w:rsidR="002E31F7" w:rsidRDefault="002E31F7">
            <w:pPr>
              <w:pStyle w:val="ConsPlusNonformat"/>
              <w:jc w:val="both"/>
            </w:pPr>
            <w:r>
              <w:rPr>
                <w:sz w:val="16"/>
              </w:rPr>
              <w:t xml:space="preserve"> 3470 </w:t>
            </w:r>
          </w:p>
        </w:tc>
        <w:tc>
          <w:tcPr>
            <w:tcW w:w="658" w:type="dxa"/>
            <w:tcBorders>
              <w:top w:val="nil"/>
            </w:tcBorders>
          </w:tcPr>
          <w:p w:rsidR="002E31F7" w:rsidRDefault="002E31F7">
            <w:pPr>
              <w:pStyle w:val="ConsPlusNonformat"/>
              <w:jc w:val="both"/>
            </w:pPr>
            <w:r>
              <w:rPr>
                <w:sz w:val="16"/>
              </w:rPr>
              <w:t xml:space="preserve">1382 </w:t>
            </w:r>
          </w:p>
        </w:tc>
        <w:tc>
          <w:tcPr>
            <w:tcW w:w="658" w:type="dxa"/>
            <w:tcBorders>
              <w:top w:val="nil"/>
            </w:tcBorders>
          </w:tcPr>
          <w:p w:rsidR="002E31F7" w:rsidRDefault="002E31F7">
            <w:pPr>
              <w:pStyle w:val="ConsPlusNonformat"/>
              <w:jc w:val="both"/>
            </w:pPr>
            <w:r>
              <w:rPr>
                <w:sz w:val="16"/>
              </w:rPr>
              <w:t xml:space="preserve"> 905 </w:t>
            </w:r>
          </w:p>
        </w:tc>
        <w:tc>
          <w:tcPr>
            <w:tcW w:w="658" w:type="dxa"/>
            <w:tcBorders>
              <w:top w:val="nil"/>
            </w:tcBorders>
          </w:tcPr>
          <w:p w:rsidR="002E31F7" w:rsidRDefault="002E31F7">
            <w:pPr>
              <w:pStyle w:val="ConsPlusNonformat"/>
              <w:jc w:val="both"/>
            </w:pPr>
            <w:r>
              <w:rPr>
                <w:sz w:val="16"/>
              </w:rPr>
              <w:t xml:space="preserve"> 689 </w:t>
            </w:r>
          </w:p>
        </w:tc>
        <w:tc>
          <w:tcPr>
            <w:tcW w:w="658" w:type="dxa"/>
            <w:tcBorders>
              <w:top w:val="nil"/>
            </w:tcBorders>
          </w:tcPr>
          <w:p w:rsidR="002E31F7" w:rsidRDefault="002E31F7">
            <w:pPr>
              <w:pStyle w:val="ConsPlusNonformat"/>
              <w:jc w:val="both"/>
            </w:pPr>
            <w:r>
              <w:rPr>
                <w:sz w:val="16"/>
              </w:rPr>
              <w:t xml:space="preserve"> 608 </w:t>
            </w:r>
          </w:p>
        </w:tc>
        <w:tc>
          <w:tcPr>
            <w:tcW w:w="658" w:type="dxa"/>
            <w:tcBorders>
              <w:top w:val="nil"/>
            </w:tcBorders>
          </w:tcPr>
          <w:p w:rsidR="002E31F7" w:rsidRDefault="002E31F7">
            <w:pPr>
              <w:pStyle w:val="ConsPlusNonformat"/>
              <w:jc w:val="both"/>
            </w:pPr>
            <w:r>
              <w:rPr>
                <w:sz w:val="16"/>
              </w:rPr>
              <w:t xml:space="preserve"> 566 </w:t>
            </w:r>
          </w:p>
        </w:tc>
        <w:tc>
          <w:tcPr>
            <w:tcW w:w="564" w:type="dxa"/>
            <w:tcBorders>
              <w:top w:val="nil"/>
            </w:tcBorders>
          </w:tcPr>
          <w:p w:rsidR="002E31F7" w:rsidRDefault="002E31F7">
            <w:pPr>
              <w:pStyle w:val="ConsPlusNonformat"/>
              <w:jc w:val="both"/>
            </w:pPr>
            <w:r>
              <w:rPr>
                <w:sz w:val="16"/>
              </w:rPr>
              <w:t xml:space="preserve">514 </w:t>
            </w:r>
          </w:p>
        </w:tc>
        <w:tc>
          <w:tcPr>
            <w:tcW w:w="752" w:type="dxa"/>
            <w:tcBorders>
              <w:top w:val="nil"/>
            </w:tcBorders>
          </w:tcPr>
          <w:p w:rsidR="002E31F7" w:rsidRDefault="002E31F7">
            <w:pPr>
              <w:pStyle w:val="ConsPlusNonformat"/>
              <w:jc w:val="both"/>
            </w:pPr>
            <w:r>
              <w:rPr>
                <w:sz w:val="16"/>
              </w:rPr>
              <w:t xml:space="preserve"> 486  </w:t>
            </w:r>
          </w:p>
        </w:tc>
        <w:tc>
          <w:tcPr>
            <w:tcW w:w="564" w:type="dxa"/>
            <w:tcBorders>
              <w:top w:val="nil"/>
            </w:tcBorders>
          </w:tcPr>
          <w:p w:rsidR="002E31F7" w:rsidRDefault="002E31F7">
            <w:pPr>
              <w:pStyle w:val="ConsPlusNonformat"/>
              <w:jc w:val="both"/>
            </w:pPr>
            <w:r>
              <w:rPr>
                <w:sz w:val="16"/>
              </w:rPr>
              <w:t xml:space="preserve">450 </w:t>
            </w:r>
          </w:p>
        </w:tc>
        <w:tc>
          <w:tcPr>
            <w:tcW w:w="658" w:type="dxa"/>
            <w:tcBorders>
              <w:top w:val="nil"/>
            </w:tcBorders>
          </w:tcPr>
          <w:p w:rsidR="002E31F7" w:rsidRDefault="002E31F7">
            <w:pPr>
              <w:pStyle w:val="ConsPlusNonformat"/>
              <w:jc w:val="both"/>
            </w:pPr>
            <w:r>
              <w:rPr>
                <w:sz w:val="16"/>
              </w:rPr>
              <w:t xml:space="preserve"> 429 </w:t>
            </w:r>
          </w:p>
        </w:tc>
        <w:tc>
          <w:tcPr>
            <w:tcW w:w="658" w:type="dxa"/>
            <w:tcBorders>
              <w:top w:val="nil"/>
            </w:tcBorders>
          </w:tcPr>
          <w:p w:rsidR="002E31F7" w:rsidRDefault="002E31F7">
            <w:pPr>
              <w:pStyle w:val="ConsPlusNonformat"/>
              <w:jc w:val="both"/>
            </w:pPr>
            <w:r>
              <w:rPr>
                <w:sz w:val="16"/>
              </w:rPr>
              <w:t xml:space="preserve"> 388 </w:t>
            </w:r>
          </w:p>
        </w:tc>
        <w:tc>
          <w:tcPr>
            <w:tcW w:w="658" w:type="dxa"/>
            <w:tcBorders>
              <w:top w:val="nil"/>
            </w:tcBorders>
          </w:tcPr>
          <w:p w:rsidR="002E31F7" w:rsidRDefault="002E31F7">
            <w:pPr>
              <w:pStyle w:val="ConsPlusNonformat"/>
              <w:jc w:val="both"/>
            </w:pPr>
            <w:r>
              <w:rPr>
                <w:sz w:val="16"/>
              </w:rPr>
              <w:t xml:space="preserve"> 356 </w:t>
            </w:r>
          </w:p>
        </w:tc>
        <w:tc>
          <w:tcPr>
            <w:tcW w:w="658" w:type="dxa"/>
            <w:tcBorders>
              <w:top w:val="nil"/>
            </w:tcBorders>
          </w:tcPr>
          <w:p w:rsidR="002E31F7" w:rsidRDefault="002E31F7">
            <w:pPr>
              <w:pStyle w:val="ConsPlusNonformat"/>
              <w:jc w:val="both"/>
            </w:pPr>
            <w:r>
              <w:rPr>
                <w:sz w:val="16"/>
              </w:rPr>
              <w:t xml:space="preserve"> 330 </w:t>
            </w:r>
          </w:p>
        </w:tc>
        <w:tc>
          <w:tcPr>
            <w:tcW w:w="658" w:type="dxa"/>
            <w:tcBorders>
              <w:top w:val="nil"/>
            </w:tcBorders>
          </w:tcPr>
          <w:p w:rsidR="002E31F7" w:rsidRDefault="002E31F7">
            <w:pPr>
              <w:pStyle w:val="ConsPlusNonformat"/>
              <w:jc w:val="both"/>
            </w:pPr>
            <w:r>
              <w:rPr>
                <w:sz w:val="16"/>
              </w:rPr>
              <w:t xml:space="preserve"> 309 </w:t>
            </w:r>
          </w:p>
        </w:tc>
        <w:tc>
          <w:tcPr>
            <w:tcW w:w="564" w:type="dxa"/>
            <w:tcBorders>
              <w:top w:val="nil"/>
            </w:tcBorders>
          </w:tcPr>
          <w:p w:rsidR="002E31F7" w:rsidRDefault="002E31F7">
            <w:pPr>
              <w:pStyle w:val="ConsPlusNonformat"/>
              <w:jc w:val="both"/>
            </w:pPr>
            <w:r>
              <w:rPr>
                <w:sz w:val="16"/>
              </w:rPr>
              <w:t xml:space="preserve">302 </w:t>
            </w:r>
          </w:p>
        </w:tc>
        <w:tc>
          <w:tcPr>
            <w:tcW w:w="658" w:type="dxa"/>
            <w:tcBorders>
              <w:top w:val="nil"/>
            </w:tcBorders>
          </w:tcPr>
          <w:p w:rsidR="002E31F7" w:rsidRDefault="002E31F7">
            <w:pPr>
              <w:pStyle w:val="ConsPlusNonformat"/>
              <w:jc w:val="both"/>
            </w:pPr>
            <w:r>
              <w:rPr>
                <w:sz w:val="16"/>
              </w:rPr>
              <w:t xml:space="preserve"> 292 </w:t>
            </w:r>
          </w:p>
        </w:tc>
        <w:tc>
          <w:tcPr>
            <w:tcW w:w="564" w:type="dxa"/>
            <w:tcBorders>
              <w:top w:val="nil"/>
            </w:tcBorders>
          </w:tcPr>
          <w:p w:rsidR="002E31F7" w:rsidRDefault="002E31F7">
            <w:pPr>
              <w:pStyle w:val="ConsPlusNonformat"/>
              <w:jc w:val="both"/>
            </w:pPr>
            <w:r>
              <w:rPr>
                <w:sz w:val="16"/>
              </w:rPr>
              <w:t xml:space="preserve">278 </w:t>
            </w:r>
          </w:p>
        </w:tc>
        <w:tc>
          <w:tcPr>
            <w:tcW w:w="658" w:type="dxa"/>
            <w:tcBorders>
              <w:top w:val="nil"/>
            </w:tcBorders>
          </w:tcPr>
          <w:p w:rsidR="002E31F7" w:rsidRDefault="002E31F7">
            <w:pPr>
              <w:pStyle w:val="ConsPlusNonformat"/>
              <w:jc w:val="both"/>
            </w:pPr>
            <w:r>
              <w:rPr>
                <w:sz w:val="16"/>
              </w:rPr>
              <w:t xml:space="preserve"> 273 </w:t>
            </w:r>
          </w:p>
        </w:tc>
        <w:tc>
          <w:tcPr>
            <w:tcW w:w="564" w:type="dxa"/>
            <w:tcBorders>
              <w:top w:val="nil"/>
            </w:tcBorders>
          </w:tcPr>
          <w:p w:rsidR="002E31F7" w:rsidRDefault="002E31F7">
            <w:pPr>
              <w:pStyle w:val="ConsPlusNonformat"/>
              <w:jc w:val="both"/>
            </w:pPr>
            <w:r>
              <w:rPr>
                <w:sz w:val="16"/>
              </w:rPr>
              <w:t xml:space="preserve">265 </w:t>
            </w:r>
          </w:p>
        </w:tc>
        <w:tc>
          <w:tcPr>
            <w:tcW w:w="658" w:type="dxa"/>
            <w:tcBorders>
              <w:top w:val="nil"/>
            </w:tcBorders>
          </w:tcPr>
          <w:p w:rsidR="002E31F7" w:rsidRDefault="002E31F7">
            <w:pPr>
              <w:pStyle w:val="ConsPlusNonformat"/>
              <w:jc w:val="both"/>
            </w:pPr>
            <w:r>
              <w:rPr>
                <w:sz w:val="16"/>
              </w:rPr>
              <w:t xml:space="preserve"> 255 </w:t>
            </w:r>
          </w:p>
        </w:tc>
        <w:tc>
          <w:tcPr>
            <w:tcW w:w="658" w:type="dxa"/>
            <w:tcBorders>
              <w:top w:val="nil"/>
            </w:tcBorders>
          </w:tcPr>
          <w:p w:rsidR="002E31F7" w:rsidRDefault="002E31F7">
            <w:pPr>
              <w:pStyle w:val="ConsPlusNonformat"/>
              <w:jc w:val="both"/>
            </w:pPr>
            <w:r>
              <w:rPr>
                <w:sz w:val="16"/>
              </w:rPr>
              <w:t xml:space="preserve"> 245 </w:t>
            </w:r>
          </w:p>
        </w:tc>
        <w:tc>
          <w:tcPr>
            <w:tcW w:w="658" w:type="dxa"/>
            <w:tcBorders>
              <w:top w:val="nil"/>
            </w:tcBorders>
          </w:tcPr>
          <w:p w:rsidR="002E31F7" w:rsidRDefault="002E31F7">
            <w:pPr>
              <w:pStyle w:val="ConsPlusNonformat"/>
              <w:jc w:val="both"/>
            </w:pPr>
            <w:r>
              <w:rPr>
                <w:sz w:val="16"/>
              </w:rPr>
              <w:t xml:space="preserve"> 237 </w:t>
            </w:r>
          </w:p>
        </w:tc>
        <w:tc>
          <w:tcPr>
            <w:tcW w:w="658" w:type="dxa"/>
            <w:tcBorders>
              <w:top w:val="nil"/>
            </w:tcBorders>
          </w:tcPr>
          <w:p w:rsidR="002E31F7" w:rsidRDefault="002E31F7">
            <w:pPr>
              <w:pStyle w:val="ConsPlusNonformat"/>
              <w:jc w:val="both"/>
            </w:pPr>
            <w:r>
              <w:rPr>
                <w:sz w:val="16"/>
              </w:rPr>
              <w:t xml:space="preserve"> 230 </w:t>
            </w:r>
          </w:p>
        </w:tc>
        <w:tc>
          <w:tcPr>
            <w:tcW w:w="564" w:type="dxa"/>
            <w:tcBorders>
              <w:top w:val="nil"/>
            </w:tcBorders>
          </w:tcPr>
          <w:p w:rsidR="002E31F7" w:rsidRDefault="002E31F7">
            <w:pPr>
              <w:pStyle w:val="ConsPlusNonformat"/>
              <w:jc w:val="both"/>
            </w:pPr>
            <w:r>
              <w:rPr>
                <w:sz w:val="16"/>
              </w:rPr>
              <w:t xml:space="preserve">223 </w:t>
            </w:r>
          </w:p>
        </w:tc>
      </w:tr>
      <w:tr w:rsidR="002E31F7">
        <w:trPr>
          <w:trHeight w:val="195"/>
        </w:trPr>
        <w:tc>
          <w:tcPr>
            <w:tcW w:w="658" w:type="dxa"/>
            <w:tcBorders>
              <w:top w:val="nil"/>
            </w:tcBorders>
          </w:tcPr>
          <w:p w:rsidR="002E31F7" w:rsidRDefault="002E31F7">
            <w:pPr>
              <w:pStyle w:val="ConsPlusNonformat"/>
              <w:jc w:val="both"/>
            </w:pPr>
            <w:r>
              <w:rPr>
                <w:sz w:val="16"/>
              </w:rPr>
              <w:t xml:space="preserve"> 60  </w:t>
            </w:r>
          </w:p>
        </w:tc>
        <w:tc>
          <w:tcPr>
            <w:tcW w:w="752" w:type="dxa"/>
            <w:tcBorders>
              <w:top w:val="nil"/>
            </w:tcBorders>
          </w:tcPr>
          <w:p w:rsidR="002E31F7" w:rsidRDefault="002E31F7">
            <w:pPr>
              <w:pStyle w:val="ConsPlusNonformat"/>
              <w:jc w:val="both"/>
            </w:pPr>
            <w:r>
              <w:rPr>
                <w:sz w:val="16"/>
              </w:rPr>
              <w:t xml:space="preserve"> 4539 </w:t>
            </w:r>
          </w:p>
        </w:tc>
        <w:tc>
          <w:tcPr>
            <w:tcW w:w="658" w:type="dxa"/>
            <w:tcBorders>
              <w:top w:val="nil"/>
            </w:tcBorders>
          </w:tcPr>
          <w:p w:rsidR="002E31F7" w:rsidRDefault="002E31F7">
            <w:pPr>
              <w:pStyle w:val="ConsPlusNonformat"/>
              <w:jc w:val="both"/>
            </w:pPr>
            <w:r>
              <w:rPr>
                <w:sz w:val="16"/>
              </w:rPr>
              <w:t xml:space="preserve">1711 </w:t>
            </w:r>
          </w:p>
        </w:tc>
        <w:tc>
          <w:tcPr>
            <w:tcW w:w="658" w:type="dxa"/>
            <w:tcBorders>
              <w:top w:val="nil"/>
            </w:tcBorders>
          </w:tcPr>
          <w:p w:rsidR="002E31F7" w:rsidRDefault="002E31F7">
            <w:pPr>
              <w:pStyle w:val="ConsPlusNonformat"/>
              <w:jc w:val="both"/>
            </w:pPr>
            <w:r>
              <w:rPr>
                <w:sz w:val="16"/>
              </w:rPr>
              <w:t xml:space="preserve">1104 </w:t>
            </w:r>
          </w:p>
        </w:tc>
        <w:tc>
          <w:tcPr>
            <w:tcW w:w="658" w:type="dxa"/>
            <w:tcBorders>
              <w:top w:val="nil"/>
            </w:tcBorders>
          </w:tcPr>
          <w:p w:rsidR="002E31F7" w:rsidRDefault="002E31F7">
            <w:pPr>
              <w:pStyle w:val="ConsPlusNonformat"/>
              <w:jc w:val="both"/>
            </w:pPr>
            <w:r>
              <w:rPr>
                <w:sz w:val="16"/>
              </w:rPr>
              <w:t xml:space="preserve"> 833 </w:t>
            </w:r>
          </w:p>
        </w:tc>
        <w:tc>
          <w:tcPr>
            <w:tcW w:w="658" w:type="dxa"/>
            <w:tcBorders>
              <w:top w:val="nil"/>
            </w:tcBorders>
          </w:tcPr>
          <w:p w:rsidR="002E31F7" w:rsidRDefault="002E31F7">
            <w:pPr>
              <w:pStyle w:val="ConsPlusNonformat"/>
              <w:jc w:val="both"/>
            </w:pPr>
            <w:r>
              <w:rPr>
                <w:sz w:val="16"/>
              </w:rPr>
              <w:t xml:space="preserve"> 733 </w:t>
            </w:r>
          </w:p>
        </w:tc>
        <w:tc>
          <w:tcPr>
            <w:tcW w:w="658" w:type="dxa"/>
            <w:tcBorders>
              <w:top w:val="nil"/>
            </w:tcBorders>
          </w:tcPr>
          <w:p w:rsidR="002E31F7" w:rsidRDefault="002E31F7">
            <w:pPr>
              <w:pStyle w:val="ConsPlusNonformat"/>
              <w:jc w:val="both"/>
            </w:pPr>
            <w:r>
              <w:rPr>
                <w:sz w:val="16"/>
              </w:rPr>
              <w:t xml:space="preserve"> 680 </w:t>
            </w:r>
          </w:p>
        </w:tc>
        <w:tc>
          <w:tcPr>
            <w:tcW w:w="564" w:type="dxa"/>
            <w:tcBorders>
              <w:top w:val="nil"/>
            </w:tcBorders>
          </w:tcPr>
          <w:p w:rsidR="002E31F7" w:rsidRDefault="002E31F7">
            <w:pPr>
              <w:pStyle w:val="ConsPlusNonformat"/>
              <w:jc w:val="both"/>
            </w:pPr>
            <w:r>
              <w:rPr>
                <w:sz w:val="16"/>
              </w:rPr>
              <w:t xml:space="preserve">616 </w:t>
            </w:r>
          </w:p>
        </w:tc>
        <w:tc>
          <w:tcPr>
            <w:tcW w:w="752" w:type="dxa"/>
            <w:tcBorders>
              <w:top w:val="nil"/>
            </w:tcBorders>
          </w:tcPr>
          <w:p w:rsidR="002E31F7" w:rsidRDefault="002E31F7">
            <w:pPr>
              <w:pStyle w:val="ConsPlusNonformat"/>
              <w:jc w:val="both"/>
            </w:pPr>
            <w:r>
              <w:rPr>
                <w:sz w:val="16"/>
              </w:rPr>
              <w:t xml:space="preserve"> 581  </w:t>
            </w:r>
          </w:p>
        </w:tc>
        <w:tc>
          <w:tcPr>
            <w:tcW w:w="564" w:type="dxa"/>
            <w:tcBorders>
              <w:top w:val="nil"/>
            </w:tcBorders>
          </w:tcPr>
          <w:p w:rsidR="002E31F7" w:rsidRDefault="002E31F7">
            <w:pPr>
              <w:pStyle w:val="ConsPlusNonformat"/>
              <w:jc w:val="both"/>
            </w:pPr>
            <w:r>
              <w:rPr>
                <w:sz w:val="16"/>
              </w:rPr>
              <w:t xml:space="preserve">537 </w:t>
            </w:r>
          </w:p>
        </w:tc>
        <w:tc>
          <w:tcPr>
            <w:tcW w:w="658" w:type="dxa"/>
            <w:tcBorders>
              <w:top w:val="nil"/>
            </w:tcBorders>
          </w:tcPr>
          <w:p w:rsidR="002E31F7" w:rsidRDefault="002E31F7">
            <w:pPr>
              <w:pStyle w:val="ConsPlusNonformat"/>
              <w:jc w:val="both"/>
            </w:pPr>
            <w:r>
              <w:rPr>
                <w:sz w:val="16"/>
              </w:rPr>
              <w:t xml:space="preserve"> 511 </w:t>
            </w:r>
          </w:p>
        </w:tc>
        <w:tc>
          <w:tcPr>
            <w:tcW w:w="658" w:type="dxa"/>
            <w:tcBorders>
              <w:top w:val="nil"/>
            </w:tcBorders>
          </w:tcPr>
          <w:p w:rsidR="002E31F7" w:rsidRDefault="002E31F7">
            <w:pPr>
              <w:pStyle w:val="ConsPlusNonformat"/>
              <w:jc w:val="both"/>
            </w:pPr>
            <w:r>
              <w:rPr>
                <w:sz w:val="16"/>
              </w:rPr>
              <w:t xml:space="preserve"> 460 </w:t>
            </w:r>
          </w:p>
        </w:tc>
        <w:tc>
          <w:tcPr>
            <w:tcW w:w="658" w:type="dxa"/>
            <w:tcBorders>
              <w:top w:val="nil"/>
            </w:tcBorders>
          </w:tcPr>
          <w:p w:rsidR="002E31F7" w:rsidRDefault="002E31F7">
            <w:pPr>
              <w:pStyle w:val="ConsPlusNonformat"/>
              <w:jc w:val="both"/>
            </w:pPr>
            <w:r>
              <w:rPr>
                <w:sz w:val="16"/>
              </w:rPr>
              <w:t xml:space="preserve"> 421 </w:t>
            </w:r>
          </w:p>
        </w:tc>
        <w:tc>
          <w:tcPr>
            <w:tcW w:w="658" w:type="dxa"/>
            <w:tcBorders>
              <w:top w:val="nil"/>
            </w:tcBorders>
          </w:tcPr>
          <w:p w:rsidR="002E31F7" w:rsidRDefault="002E31F7">
            <w:pPr>
              <w:pStyle w:val="ConsPlusNonformat"/>
              <w:jc w:val="both"/>
            </w:pPr>
            <w:r>
              <w:rPr>
                <w:sz w:val="16"/>
              </w:rPr>
              <w:t xml:space="preserve"> 389 </w:t>
            </w:r>
          </w:p>
        </w:tc>
        <w:tc>
          <w:tcPr>
            <w:tcW w:w="658" w:type="dxa"/>
            <w:tcBorders>
              <w:top w:val="nil"/>
            </w:tcBorders>
          </w:tcPr>
          <w:p w:rsidR="002E31F7" w:rsidRDefault="002E31F7">
            <w:pPr>
              <w:pStyle w:val="ConsPlusNonformat"/>
              <w:jc w:val="both"/>
            </w:pPr>
            <w:r>
              <w:rPr>
                <w:sz w:val="16"/>
              </w:rPr>
              <w:t xml:space="preserve"> 364 </w:t>
            </w:r>
          </w:p>
        </w:tc>
        <w:tc>
          <w:tcPr>
            <w:tcW w:w="564" w:type="dxa"/>
            <w:tcBorders>
              <w:top w:val="nil"/>
            </w:tcBorders>
          </w:tcPr>
          <w:p w:rsidR="002E31F7" w:rsidRDefault="002E31F7">
            <w:pPr>
              <w:pStyle w:val="ConsPlusNonformat"/>
              <w:jc w:val="both"/>
            </w:pPr>
            <w:r>
              <w:rPr>
                <w:sz w:val="16"/>
              </w:rPr>
              <w:t xml:space="preserve">355 </w:t>
            </w:r>
          </w:p>
        </w:tc>
        <w:tc>
          <w:tcPr>
            <w:tcW w:w="658" w:type="dxa"/>
            <w:tcBorders>
              <w:top w:val="nil"/>
            </w:tcBorders>
          </w:tcPr>
          <w:p w:rsidR="002E31F7" w:rsidRDefault="002E31F7">
            <w:pPr>
              <w:pStyle w:val="ConsPlusNonformat"/>
              <w:jc w:val="both"/>
            </w:pPr>
            <w:r>
              <w:rPr>
                <w:sz w:val="16"/>
              </w:rPr>
              <w:t xml:space="preserve"> 343 </w:t>
            </w:r>
          </w:p>
        </w:tc>
        <w:tc>
          <w:tcPr>
            <w:tcW w:w="564" w:type="dxa"/>
            <w:tcBorders>
              <w:top w:val="nil"/>
            </w:tcBorders>
          </w:tcPr>
          <w:p w:rsidR="002E31F7" w:rsidRDefault="002E31F7">
            <w:pPr>
              <w:pStyle w:val="ConsPlusNonformat"/>
              <w:jc w:val="both"/>
            </w:pPr>
            <w:r>
              <w:rPr>
                <w:sz w:val="16"/>
              </w:rPr>
              <w:t xml:space="preserve">325 </w:t>
            </w:r>
          </w:p>
        </w:tc>
        <w:tc>
          <w:tcPr>
            <w:tcW w:w="658" w:type="dxa"/>
            <w:tcBorders>
              <w:top w:val="nil"/>
            </w:tcBorders>
          </w:tcPr>
          <w:p w:rsidR="002E31F7" w:rsidRDefault="002E31F7">
            <w:pPr>
              <w:pStyle w:val="ConsPlusNonformat"/>
              <w:jc w:val="both"/>
            </w:pPr>
            <w:r>
              <w:rPr>
                <w:sz w:val="16"/>
              </w:rPr>
              <w:t xml:space="preserve"> 319 </w:t>
            </w:r>
          </w:p>
        </w:tc>
        <w:tc>
          <w:tcPr>
            <w:tcW w:w="564" w:type="dxa"/>
            <w:tcBorders>
              <w:top w:val="nil"/>
            </w:tcBorders>
          </w:tcPr>
          <w:p w:rsidR="002E31F7" w:rsidRDefault="002E31F7">
            <w:pPr>
              <w:pStyle w:val="ConsPlusNonformat"/>
              <w:jc w:val="both"/>
            </w:pPr>
            <w:r>
              <w:rPr>
                <w:sz w:val="16"/>
              </w:rPr>
              <w:t xml:space="preserve">310 </w:t>
            </w:r>
          </w:p>
        </w:tc>
        <w:tc>
          <w:tcPr>
            <w:tcW w:w="658" w:type="dxa"/>
            <w:tcBorders>
              <w:top w:val="nil"/>
            </w:tcBorders>
          </w:tcPr>
          <w:p w:rsidR="002E31F7" w:rsidRDefault="002E31F7">
            <w:pPr>
              <w:pStyle w:val="ConsPlusNonformat"/>
              <w:jc w:val="both"/>
            </w:pPr>
            <w:r>
              <w:rPr>
                <w:sz w:val="16"/>
              </w:rPr>
              <w:t xml:space="preserve"> 297 </w:t>
            </w:r>
          </w:p>
        </w:tc>
        <w:tc>
          <w:tcPr>
            <w:tcW w:w="658" w:type="dxa"/>
            <w:tcBorders>
              <w:top w:val="nil"/>
            </w:tcBorders>
          </w:tcPr>
          <w:p w:rsidR="002E31F7" w:rsidRDefault="002E31F7">
            <w:pPr>
              <w:pStyle w:val="ConsPlusNonformat"/>
              <w:jc w:val="both"/>
            </w:pPr>
            <w:r>
              <w:rPr>
                <w:sz w:val="16"/>
              </w:rPr>
              <w:t xml:space="preserve"> 285 </w:t>
            </w:r>
          </w:p>
        </w:tc>
        <w:tc>
          <w:tcPr>
            <w:tcW w:w="658" w:type="dxa"/>
            <w:tcBorders>
              <w:top w:val="nil"/>
            </w:tcBorders>
          </w:tcPr>
          <w:p w:rsidR="002E31F7" w:rsidRDefault="002E31F7">
            <w:pPr>
              <w:pStyle w:val="ConsPlusNonformat"/>
              <w:jc w:val="both"/>
            </w:pPr>
            <w:r>
              <w:rPr>
                <w:sz w:val="16"/>
              </w:rPr>
              <w:t xml:space="preserve"> 275 </w:t>
            </w:r>
          </w:p>
        </w:tc>
        <w:tc>
          <w:tcPr>
            <w:tcW w:w="658" w:type="dxa"/>
            <w:tcBorders>
              <w:top w:val="nil"/>
            </w:tcBorders>
          </w:tcPr>
          <w:p w:rsidR="002E31F7" w:rsidRDefault="002E31F7">
            <w:pPr>
              <w:pStyle w:val="ConsPlusNonformat"/>
              <w:jc w:val="both"/>
            </w:pPr>
            <w:r>
              <w:rPr>
                <w:sz w:val="16"/>
              </w:rPr>
              <w:t xml:space="preserve"> 266 </w:t>
            </w:r>
          </w:p>
        </w:tc>
        <w:tc>
          <w:tcPr>
            <w:tcW w:w="564" w:type="dxa"/>
            <w:tcBorders>
              <w:top w:val="nil"/>
            </w:tcBorders>
          </w:tcPr>
          <w:p w:rsidR="002E31F7" w:rsidRDefault="002E31F7">
            <w:pPr>
              <w:pStyle w:val="ConsPlusNonformat"/>
              <w:jc w:val="both"/>
            </w:pPr>
            <w:r>
              <w:rPr>
                <w:sz w:val="16"/>
              </w:rPr>
              <w:t xml:space="preserve">258 </w:t>
            </w:r>
          </w:p>
        </w:tc>
      </w:tr>
      <w:tr w:rsidR="002E31F7">
        <w:trPr>
          <w:trHeight w:val="195"/>
        </w:trPr>
        <w:tc>
          <w:tcPr>
            <w:tcW w:w="658" w:type="dxa"/>
            <w:tcBorders>
              <w:top w:val="nil"/>
            </w:tcBorders>
          </w:tcPr>
          <w:p w:rsidR="002E31F7" w:rsidRDefault="002E31F7">
            <w:pPr>
              <w:pStyle w:val="ConsPlusNonformat"/>
              <w:jc w:val="both"/>
            </w:pPr>
            <w:r>
              <w:rPr>
                <w:sz w:val="16"/>
              </w:rPr>
              <w:t xml:space="preserve"> 65  </w:t>
            </w:r>
          </w:p>
        </w:tc>
        <w:tc>
          <w:tcPr>
            <w:tcW w:w="752" w:type="dxa"/>
            <w:tcBorders>
              <w:top w:val="nil"/>
            </w:tcBorders>
          </w:tcPr>
          <w:p w:rsidR="002E31F7" w:rsidRDefault="002E31F7">
            <w:pPr>
              <w:pStyle w:val="ConsPlusNonformat"/>
              <w:jc w:val="both"/>
            </w:pPr>
            <w:r>
              <w:rPr>
                <w:sz w:val="16"/>
              </w:rPr>
              <w:t xml:space="preserve"> 5847 </w:t>
            </w:r>
          </w:p>
        </w:tc>
        <w:tc>
          <w:tcPr>
            <w:tcW w:w="658" w:type="dxa"/>
            <w:tcBorders>
              <w:top w:val="nil"/>
            </w:tcBorders>
          </w:tcPr>
          <w:p w:rsidR="002E31F7" w:rsidRDefault="002E31F7">
            <w:pPr>
              <w:pStyle w:val="ConsPlusNonformat"/>
              <w:jc w:val="both"/>
            </w:pPr>
            <w:r>
              <w:rPr>
                <w:sz w:val="16"/>
              </w:rPr>
              <w:t xml:space="preserve">2087 </w:t>
            </w:r>
          </w:p>
        </w:tc>
        <w:tc>
          <w:tcPr>
            <w:tcW w:w="658" w:type="dxa"/>
            <w:tcBorders>
              <w:top w:val="nil"/>
            </w:tcBorders>
          </w:tcPr>
          <w:p w:rsidR="002E31F7" w:rsidRDefault="002E31F7">
            <w:pPr>
              <w:pStyle w:val="ConsPlusNonformat"/>
              <w:jc w:val="both"/>
            </w:pPr>
            <w:r>
              <w:rPr>
                <w:sz w:val="16"/>
              </w:rPr>
              <w:t xml:space="preserve">1328 </w:t>
            </w:r>
          </w:p>
        </w:tc>
        <w:tc>
          <w:tcPr>
            <w:tcW w:w="658" w:type="dxa"/>
            <w:tcBorders>
              <w:top w:val="nil"/>
            </w:tcBorders>
          </w:tcPr>
          <w:p w:rsidR="002E31F7" w:rsidRDefault="002E31F7">
            <w:pPr>
              <w:pStyle w:val="ConsPlusNonformat"/>
              <w:jc w:val="both"/>
            </w:pPr>
            <w:r>
              <w:rPr>
                <w:sz w:val="16"/>
              </w:rPr>
              <w:t xml:space="preserve"> 995 </w:t>
            </w:r>
          </w:p>
        </w:tc>
        <w:tc>
          <w:tcPr>
            <w:tcW w:w="658" w:type="dxa"/>
            <w:tcBorders>
              <w:top w:val="nil"/>
            </w:tcBorders>
          </w:tcPr>
          <w:p w:rsidR="002E31F7" w:rsidRDefault="002E31F7">
            <w:pPr>
              <w:pStyle w:val="ConsPlusNonformat"/>
              <w:jc w:val="both"/>
            </w:pPr>
            <w:r>
              <w:rPr>
                <w:sz w:val="16"/>
              </w:rPr>
              <w:t xml:space="preserve"> 872 </w:t>
            </w:r>
          </w:p>
        </w:tc>
        <w:tc>
          <w:tcPr>
            <w:tcW w:w="658" w:type="dxa"/>
            <w:tcBorders>
              <w:top w:val="nil"/>
            </w:tcBorders>
          </w:tcPr>
          <w:p w:rsidR="002E31F7" w:rsidRDefault="002E31F7">
            <w:pPr>
              <w:pStyle w:val="ConsPlusNonformat"/>
              <w:jc w:val="both"/>
            </w:pPr>
            <w:r>
              <w:rPr>
                <w:sz w:val="16"/>
              </w:rPr>
              <w:t xml:space="preserve"> 807 </w:t>
            </w:r>
          </w:p>
        </w:tc>
        <w:tc>
          <w:tcPr>
            <w:tcW w:w="564" w:type="dxa"/>
            <w:tcBorders>
              <w:top w:val="nil"/>
            </w:tcBorders>
          </w:tcPr>
          <w:p w:rsidR="002E31F7" w:rsidRDefault="002E31F7">
            <w:pPr>
              <w:pStyle w:val="ConsPlusNonformat"/>
              <w:jc w:val="both"/>
            </w:pPr>
            <w:r>
              <w:rPr>
                <w:sz w:val="16"/>
              </w:rPr>
              <w:t xml:space="preserve">729 </w:t>
            </w:r>
          </w:p>
        </w:tc>
        <w:tc>
          <w:tcPr>
            <w:tcW w:w="752" w:type="dxa"/>
            <w:tcBorders>
              <w:top w:val="nil"/>
            </w:tcBorders>
          </w:tcPr>
          <w:p w:rsidR="002E31F7" w:rsidRDefault="002E31F7">
            <w:pPr>
              <w:pStyle w:val="ConsPlusNonformat"/>
              <w:jc w:val="both"/>
            </w:pPr>
            <w:r>
              <w:rPr>
                <w:sz w:val="16"/>
              </w:rPr>
              <w:t xml:space="preserve"> 687  </w:t>
            </w:r>
          </w:p>
        </w:tc>
        <w:tc>
          <w:tcPr>
            <w:tcW w:w="564" w:type="dxa"/>
            <w:tcBorders>
              <w:top w:val="nil"/>
            </w:tcBorders>
          </w:tcPr>
          <w:p w:rsidR="002E31F7" w:rsidRDefault="002E31F7">
            <w:pPr>
              <w:pStyle w:val="ConsPlusNonformat"/>
              <w:jc w:val="both"/>
            </w:pPr>
            <w:r>
              <w:rPr>
                <w:sz w:val="16"/>
              </w:rPr>
              <w:t xml:space="preserve">633 </w:t>
            </w:r>
          </w:p>
        </w:tc>
        <w:tc>
          <w:tcPr>
            <w:tcW w:w="658" w:type="dxa"/>
            <w:tcBorders>
              <w:top w:val="nil"/>
            </w:tcBorders>
          </w:tcPr>
          <w:p w:rsidR="002E31F7" w:rsidRDefault="002E31F7">
            <w:pPr>
              <w:pStyle w:val="ConsPlusNonformat"/>
              <w:jc w:val="both"/>
            </w:pPr>
            <w:r>
              <w:rPr>
                <w:sz w:val="16"/>
              </w:rPr>
              <w:t xml:space="preserve"> 602 </w:t>
            </w:r>
          </w:p>
        </w:tc>
        <w:tc>
          <w:tcPr>
            <w:tcW w:w="658" w:type="dxa"/>
            <w:tcBorders>
              <w:top w:val="nil"/>
            </w:tcBorders>
          </w:tcPr>
          <w:p w:rsidR="002E31F7" w:rsidRDefault="002E31F7">
            <w:pPr>
              <w:pStyle w:val="ConsPlusNonformat"/>
              <w:jc w:val="both"/>
            </w:pPr>
            <w:r>
              <w:rPr>
                <w:sz w:val="16"/>
              </w:rPr>
              <w:t xml:space="preserve"> 540 </w:t>
            </w:r>
          </w:p>
        </w:tc>
        <w:tc>
          <w:tcPr>
            <w:tcW w:w="658" w:type="dxa"/>
            <w:tcBorders>
              <w:top w:val="nil"/>
            </w:tcBorders>
          </w:tcPr>
          <w:p w:rsidR="002E31F7" w:rsidRDefault="002E31F7">
            <w:pPr>
              <w:pStyle w:val="ConsPlusNonformat"/>
              <w:jc w:val="both"/>
            </w:pPr>
            <w:r>
              <w:rPr>
                <w:sz w:val="16"/>
              </w:rPr>
              <w:t xml:space="preserve"> 492 </w:t>
            </w:r>
          </w:p>
        </w:tc>
        <w:tc>
          <w:tcPr>
            <w:tcW w:w="658" w:type="dxa"/>
            <w:tcBorders>
              <w:top w:val="nil"/>
            </w:tcBorders>
          </w:tcPr>
          <w:p w:rsidR="002E31F7" w:rsidRDefault="002E31F7">
            <w:pPr>
              <w:pStyle w:val="ConsPlusNonformat"/>
              <w:jc w:val="both"/>
            </w:pPr>
            <w:r>
              <w:rPr>
                <w:sz w:val="16"/>
              </w:rPr>
              <w:t xml:space="preserve"> 455 </w:t>
            </w:r>
          </w:p>
        </w:tc>
        <w:tc>
          <w:tcPr>
            <w:tcW w:w="658" w:type="dxa"/>
            <w:tcBorders>
              <w:top w:val="nil"/>
            </w:tcBorders>
          </w:tcPr>
          <w:p w:rsidR="002E31F7" w:rsidRDefault="002E31F7">
            <w:pPr>
              <w:pStyle w:val="ConsPlusNonformat"/>
              <w:jc w:val="both"/>
            </w:pPr>
            <w:r>
              <w:rPr>
                <w:sz w:val="16"/>
              </w:rPr>
              <w:t xml:space="preserve"> 424 </w:t>
            </w:r>
          </w:p>
        </w:tc>
        <w:tc>
          <w:tcPr>
            <w:tcW w:w="564" w:type="dxa"/>
            <w:tcBorders>
              <w:top w:val="nil"/>
            </w:tcBorders>
          </w:tcPr>
          <w:p w:rsidR="002E31F7" w:rsidRDefault="002E31F7">
            <w:pPr>
              <w:pStyle w:val="ConsPlusNonformat"/>
              <w:jc w:val="both"/>
            </w:pPr>
            <w:r>
              <w:rPr>
                <w:sz w:val="16"/>
              </w:rPr>
              <w:t xml:space="preserve">413 </w:t>
            </w:r>
          </w:p>
        </w:tc>
        <w:tc>
          <w:tcPr>
            <w:tcW w:w="658" w:type="dxa"/>
            <w:tcBorders>
              <w:top w:val="nil"/>
            </w:tcBorders>
          </w:tcPr>
          <w:p w:rsidR="002E31F7" w:rsidRDefault="002E31F7">
            <w:pPr>
              <w:pStyle w:val="ConsPlusNonformat"/>
              <w:jc w:val="both"/>
            </w:pPr>
            <w:r>
              <w:rPr>
                <w:sz w:val="16"/>
              </w:rPr>
              <w:t xml:space="preserve"> 398 </w:t>
            </w:r>
          </w:p>
        </w:tc>
        <w:tc>
          <w:tcPr>
            <w:tcW w:w="564" w:type="dxa"/>
            <w:tcBorders>
              <w:top w:val="nil"/>
            </w:tcBorders>
          </w:tcPr>
          <w:p w:rsidR="002E31F7" w:rsidRDefault="002E31F7">
            <w:pPr>
              <w:pStyle w:val="ConsPlusNonformat"/>
              <w:jc w:val="both"/>
            </w:pPr>
            <w:r>
              <w:rPr>
                <w:sz w:val="16"/>
              </w:rPr>
              <w:t xml:space="preserve">377 </w:t>
            </w:r>
          </w:p>
        </w:tc>
        <w:tc>
          <w:tcPr>
            <w:tcW w:w="658" w:type="dxa"/>
            <w:tcBorders>
              <w:top w:val="nil"/>
            </w:tcBorders>
          </w:tcPr>
          <w:p w:rsidR="002E31F7" w:rsidRDefault="002E31F7">
            <w:pPr>
              <w:pStyle w:val="ConsPlusNonformat"/>
              <w:jc w:val="both"/>
            </w:pPr>
            <w:r>
              <w:rPr>
                <w:sz w:val="16"/>
              </w:rPr>
              <w:t xml:space="preserve"> 369 </w:t>
            </w:r>
          </w:p>
        </w:tc>
        <w:tc>
          <w:tcPr>
            <w:tcW w:w="564" w:type="dxa"/>
            <w:tcBorders>
              <w:top w:val="nil"/>
            </w:tcBorders>
          </w:tcPr>
          <w:p w:rsidR="002E31F7" w:rsidRDefault="002E31F7">
            <w:pPr>
              <w:pStyle w:val="ConsPlusNonformat"/>
              <w:jc w:val="both"/>
            </w:pPr>
            <w:r>
              <w:rPr>
                <w:sz w:val="16"/>
              </w:rPr>
              <w:t xml:space="preserve">359 </w:t>
            </w:r>
          </w:p>
        </w:tc>
        <w:tc>
          <w:tcPr>
            <w:tcW w:w="658" w:type="dxa"/>
            <w:tcBorders>
              <w:top w:val="nil"/>
            </w:tcBorders>
          </w:tcPr>
          <w:p w:rsidR="002E31F7" w:rsidRDefault="002E31F7">
            <w:pPr>
              <w:pStyle w:val="ConsPlusNonformat"/>
              <w:jc w:val="both"/>
            </w:pPr>
            <w:r>
              <w:rPr>
                <w:sz w:val="16"/>
              </w:rPr>
              <w:t xml:space="preserve"> 343 </w:t>
            </w:r>
          </w:p>
        </w:tc>
        <w:tc>
          <w:tcPr>
            <w:tcW w:w="658" w:type="dxa"/>
            <w:tcBorders>
              <w:top w:val="nil"/>
            </w:tcBorders>
          </w:tcPr>
          <w:p w:rsidR="002E31F7" w:rsidRDefault="002E31F7">
            <w:pPr>
              <w:pStyle w:val="ConsPlusNonformat"/>
              <w:jc w:val="both"/>
            </w:pPr>
            <w:r>
              <w:rPr>
                <w:sz w:val="16"/>
              </w:rPr>
              <w:t xml:space="preserve"> 329 </w:t>
            </w:r>
          </w:p>
        </w:tc>
        <w:tc>
          <w:tcPr>
            <w:tcW w:w="658" w:type="dxa"/>
            <w:tcBorders>
              <w:top w:val="nil"/>
            </w:tcBorders>
          </w:tcPr>
          <w:p w:rsidR="002E31F7" w:rsidRDefault="002E31F7">
            <w:pPr>
              <w:pStyle w:val="ConsPlusNonformat"/>
              <w:jc w:val="both"/>
            </w:pPr>
            <w:r>
              <w:rPr>
                <w:sz w:val="16"/>
              </w:rPr>
              <w:t xml:space="preserve"> 317 </w:t>
            </w:r>
          </w:p>
        </w:tc>
        <w:tc>
          <w:tcPr>
            <w:tcW w:w="658" w:type="dxa"/>
            <w:tcBorders>
              <w:top w:val="nil"/>
            </w:tcBorders>
          </w:tcPr>
          <w:p w:rsidR="002E31F7" w:rsidRDefault="002E31F7">
            <w:pPr>
              <w:pStyle w:val="ConsPlusNonformat"/>
              <w:jc w:val="both"/>
            </w:pPr>
            <w:r>
              <w:rPr>
                <w:sz w:val="16"/>
              </w:rPr>
              <w:t xml:space="preserve"> 306 </w:t>
            </w:r>
          </w:p>
        </w:tc>
        <w:tc>
          <w:tcPr>
            <w:tcW w:w="564" w:type="dxa"/>
            <w:tcBorders>
              <w:top w:val="nil"/>
            </w:tcBorders>
          </w:tcPr>
          <w:p w:rsidR="002E31F7" w:rsidRDefault="002E31F7">
            <w:pPr>
              <w:pStyle w:val="ConsPlusNonformat"/>
              <w:jc w:val="both"/>
            </w:pPr>
            <w:r>
              <w:rPr>
                <w:sz w:val="16"/>
              </w:rPr>
              <w:t xml:space="preserve">296 </w:t>
            </w:r>
          </w:p>
        </w:tc>
      </w:tr>
      <w:tr w:rsidR="002E31F7">
        <w:trPr>
          <w:trHeight w:val="195"/>
        </w:trPr>
        <w:tc>
          <w:tcPr>
            <w:tcW w:w="658" w:type="dxa"/>
            <w:tcBorders>
              <w:top w:val="nil"/>
            </w:tcBorders>
          </w:tcPr>
          <w:p w:rsidR="002E31F7" w:rsidRDefault="002E31F7">
            <w:pPr>
              <w:pStyle w:val="ConsPlusNonformat"/>
              <w:jc w:val="both"/>
            </w:pPr>
            <w:r>
              <w:rPr>
                <w:sz w:val="16"/>
              </w:rPr>
              <w:t xml:space="preserve"> 70  </w:t>
            </w:r>
          </w:p>
        </w:tc>
        <w:tc>
          <w:tcPr>
            <w:tcW w:w="752" w:type="dxa"/>
            <w:tcBorders>
              <w:top w:val="nil"/>
            </w:tcBorders>
          </w:tcPr>
          <w:p w:rsidR="002E31F7" w:rsidRDefault="002E31F7">
            <w:pPr>
              <w:pStyle w:val="ConsPlusNonformat"/>
              <w:jc w:val="both"/>
            </w:pPr>
            <w:r>
              <w:rPr>
                <w:sz w:val="16"/>
              </w:rPr>
              <w:t xml:space="preserve"> 7430 </w:t>
            </w:r>
          </w:p>
        </w:tc>
        <w:tc>
          <w:tcPr>
            <w:tcW w:w="658" w:type="dxa"/>
            <w:tcBorders>
              <w:top w:val="nil"/>
            </w:tcBorders>
          </w:tcPr>
          <w:p w:rsidR="002E31F7" w:rsidRDefault="002E31F7">
            <w:pPr>
              <w:pStyle w:val="ConsPlusNonformat"/>
              <w:jc w:val="both"/>
            </w:pPr>
            <w:r>
              <w:rPr>
                <w:sz w:val="16"/>
              </w:rPr>
              <w:t xml:space="preserve">2512 </w:t>
            </w:r>
          </w:p>
        </w:tc>
        <w:tc>
          <w:tcPr>
            <w:tcW w:w="658" w:type="dxa"/>
            <w:tcBorders>
              <w:top w:val="nil"/>
            </w:tcBorders>
          </w:tcPr>
          <w:p w:rsidR="002E31F7" w:rsidRDefault="002E31F7">
            <w:pPr>
              <w:pStyle w:val="ConsPlusNonformat"/>
              <w:jc w:val="both"/>
            </w:pPr>
            <w:r>
              <w:rPr>
                <w:sz w:val="16"/>
              </w:rPr>
              <w:t xml:space="preserve">1578 </w:t>
            </w:r>
          </w:p>
        </w:tc>
        <w:tc>
          <w:tcPr>
            <w:tcW w:w="658" w:type="dxa"/>
            <w:tcBorders>
              <w:top w:val="nil"/>
            </w:tcBorders>
          </w:tcPr>
          <w:p w:rsidR="002E31F7" w:rsidRDefault="002E31F7">
            <w:pPr>
              <w:pStyle w:val="ConsPlusNonformat"/>
              <w:jc w:val="both"/>
            </w:pPr>
            <w:r>
              <w:rPr>
                <w:sz w:val="16"/>
              </w:rPr>
              <w:t xml:space="preserve">1175 </w:t>
            </w:r>
          </w:p>
        </w:tc>
        <w:tc>
          <w:tcPr>
            <w:tcW w:w="658" w:type="dxa"/>
            <w:tcBorders>
              <w:top w:val="nil"/>
            </w:tcBorders>
          </w:tcPr>
          <w:p w:rsidR="002E31F7" w:rsidRDefault="002E31F7">
            <w:pPr>
              <w:pStyle w:val="ConsPlusNonformat"/>
              <w:jc w:val="both"/>
            </w:pPr>
            <w:r>
              <w:rPr>
                <w:sz w:val="16"/>
              </w:rPr>
              <w:t xml:space="preserve">1026 </w:t>
            </w:r>
          </w:p>
        </w:tc>
        <w:tc>
          <w:tcPr>
            <w:tcW w:w="658" w:type="dxa"/>
            <w:tcBorders>
              <w:top w:val="nil"/>
            </w:tcBorders>
          </w:tcPr>
          <w:p w:rsidR="002E31F7" w:rsidRDefault="002E31F7">
            <w:pPr>
              <w:pStyle w:val="ConsPlusNonformat"/>
              <w:jc w:val="both"/>
            </w:pPr>
            <w:r>
              <w:rPr>
                <w:sz w:val="16"/>
              </w:rPr>
              <w:t xml:space="preserve"> 948 </w:t>
            </w:r>
          </w:p>
        </w:tc>
        <w:tc>
          <w:tcPr>
            <w:tcW w:w="564" w:type="dxa"/>
            <w:tcBorders>
              <w:top w:val="nil"/>
            </w:tcBorders>
          </w:tcPr>
          <w:p w:rsidR="002E31F7" w:rsidRDefault="002E31F7">
            <w:pPr>
              <w:pStyle w:val="ConsPlusNonformat"/>
              <w:jc w:val="both"/>
            </w:pPr>
            <w:r>
              <w:rPr>
                <w:sz w:val="16"/>
              </w:rPr>
              <w:t xml:space="preserve">855 </w:t>
            </w:r>
          </w:p>
        </w:tc>
        <w:tc>
          <w:tcPr>
            <w:tcW w:w="752" w:type="dxa"/>
            <w:tcBorders>
              <w:top w:val="nil"/>
            </w:tcBorders>
          </w:tcPr>
          <w:p w:rsidR="002E31F7" w:rsidRDefault="002E31F7">
            <w:pPr>
              <w:pStyle w:val="ConsPlusNonformat"/>
              <w:jc w:val="both"/>
            </w:pPr>
            <w:r>
              <w:rPr>
                <w:sz w:val="16"/>
              </w:rPr>
              <w:t xml:space="preserve"> 803  </w:t>
            </w:r>
          </w:p>
        </w:tc>
        <w:tc>
          <w:tcPr>
            <w:tcW w:w="564" w:type="dxa"/>
            <w:tcBorders>
              <w:top w:val="nil"/>
            </w:tcBorders>
          </w:tcPr>
          <w:p w:rsidR="002E31F7" w:rsidRDefault="002E31F7">
            <w:pPr>
              <w:pStyle w:val="ConsPlusNonformat"/>
              <w:jc w:val="both"/>
            </w:pPr>
            <w:r>
              <w:rPr>
                <w:sz w:val="16"/>
              </w:rPr>
              <w:t xml:space="preserve">739 </w:t>
            </w:r>
          </w:p>
        </w:tc>
        <w:tc>
          <w:tcPr>
            <w:tcW w:w="658" w:type="dxa"/>
            <w:tcBorders>
              <w:top w:val="nil"/>
            </w:tcBorders>
          </w:tcPr>
          <w:p w:rsidR="002E31F7" w:rsidRDefault="002E31F7">
            <w:pPr>
              <w:pStyle w:val="ConsPlusNonformat"/>
              <w:jc w:val="both"/>
            </w:pPr>
            <w:r>
              <w:rPr>
                <w:sz w:val="16"/>
              </w:rPr>
              <w:t xml:space="preserve"> 702 </w:t>
            </w:r>
          </w:p>
        </w:tc>
        <w:tc>
          <w:tcPr>
            <w:tcW w:w="658" w:type="dxa"/>
            <w:tcBorders>
              <w:top w:val="nil"/>
            </w:tcBorders>
          </w:tcPr>
          <w:p w:rsidR="002E31F7" w:rsidRDefault="002E31F7">
            <w:pPr>
              <w:pStyle w:val="ConsPlusNonformat"/>
              <w:jc w:val="both"/>
            </w:pPr>
            <w:r>
              <w:rPr>
                <w:sz w:val="16"/>
              </w:rPr>
              <w:t xml:space="preserve"> 628 </w:t>
            </w:r>
          </w:p>
        </w:tc>
        <w:tc>
          <w:tcPr>
            <w:tcW w:w="658" w:type="dxa"/>
            <w:tcBorders>
              <w:top w:val="nil"/>
            </w:tcBorders>
          </w:tcPr>
          <w:p w:rsidR="002E31F7" w:rsidRDefault="002E31F7">
            <w:pPr>
              <w:pStyle w:val="ConsPlusNonformat"/>
              <w:jc w:val="both"/>
            </w:pPr>
            <w:r>
              <w:rPr>
                <w:sz w:val="16"/>
              </w:rPr>
              <w:t xml:space="preserve"> 571 </w:t>
            </w:r>
          </w:p>
        </w:tc>
        <w:tc>
          <w:tcPr>
            <w:tcW w:w="658" w:type="dxa"/>
            <w:tcBorders>
              <w:top w:val="nil"/>
            </w:tcBorders>
          </w:tcPr>
          <w:p w:rsidR="002E31F7" w:rsidRDefault="002E31F7">
            <w:pPr>
              <w:pStyle w:val="ConsPlusNonformat"/>
              <w:jc w:val="both"/>
            </w:pPr>
            <w:r>
              <w:rPr>
                <w:sz w:val="16"/>
              </w:rPr>
              <w:t xml:space="preserve"> 526 </w:t>
            </w:r>
          </w:p>
        </w:tc>
        <w:tc>
          <w:tcPr>
            <w:tcW w:w="658" w:type="dxa"/>
            <w:tcBorders>
              <w:top w:val="nil"/>
            </w:tcBorders>
          </w:tcPr>
          <w:p w:rsidR="002E31F7" w:rsidRDefault="002E31F7">
            <w:pPr>
              <w:pStyle w:val="ConsPlusNonformat"/>
              <w:jc w:val="both"/>
            </w:pPr>
            <w:r>
              <w:rPr>
                <w:sz w:val="16"/>
              </w:rPr>
              <w:t xml:space="preserve"> 489 </w:t>
            </w:r>
          </w:p>
        </w:tc>
        <w:tc>
          <w:tcPr>
            <w:tcW w:w="564" w:type="dxa"/>
            <w:tcBorders>
              <w:top w:val="nil"/>
            </w:tcBorders>
          </w:tcPr>
          <w:p w:rsidR="002E31F7" w:rsidRDefault="002E31F7">
            <w:pPr>
              <w:pStyle w:val="ConsPlusNonformat"/>
              <w:jc w:val="both"/>
            </w:pPr>
            <w:r>
              <w:rPr>
                <w:sz w:val="16"/>
              </w:rPr>
              <w:t xml:space="preserve">476 </w:t>
            </w:r>
          </w:p>
        </w:tc>
        <w:tc>
          <w:tcPr>
            <w:tcW w:w="658" w:type="dxa"/>
            <w:tcBorders>
              <w:top w:val="nil"/>
            </w:tcBorders>
          </w:tcPr>
          <w:p w:rsidR="002E31F7" w:rsidRDefault="002E31F7">
            <w:pPr>
              <w:pStyle w:val="ConsPlusNonformat"/>
              <w:jc w:val="both"/>
            </w:pPr>
            <w:r>
              <w:rPr>
                <w:sz w:val="16"/>
              </w:rPr>
              <w:t xml:space="preserve"> 459 </w:t>
            </w:r>
          </w:p>
        </w:tc>
        <w:tc>
          <w:tcPr>
            <w:tcW w:w="564" w:type="dxa"/>
            <w:tcBorders>
              <w:top w:val="nil"/>
            </w:tcBorders>
          </w:tcPr>
          <w:p w:rsidR="002E31F7" w:rsidRDefault="002E31F7">
            <w:pPr>
              <w:pStyle w:val="ConsPlusNonformat"/>
              <w:jc w:val="both"/>
            </w:pPr>
            <w:r>
              <w:rPr>
                <w:sz w:val="16"/>
              </w:rPr>
              <w:t xml:space="preserve">433 </w:t>
            </w:r>
          </w:p>
        </w:tc>
        <w:tc>
          <w:tcPr>
            <w:tcW w:w="658" w:type="dxa"/>
            <w:tcBorders>
              <w:top w:val="nil"/>
            </w:tcBorders>
          </w:tcPr>
          <w:p w:rsidR="002E31F7" w:rsidRDefault="002E31F7">
            <w:pPr>
              <w:pStyle w:val="ConsPlusNonformat"/>
              <w:jc w:val="both"/>
            </w:pPr>
            <w:r>
              <w:rPr>
                <w:sz w:val="16"/>
              </w:rPr>
              <w:t xml:space="preserve"> 424 </w:t>
            </w:r>
          </w:p>
        </w:tc>
        <w:tc>
          <w:tcPr>
            <w:tcW w:w="564" w:type="dxa"/>
            <w:tcBorders>
              <w:top w:val="nil"/>
            </w:tcBorders>
          </w:tcPr>
          <w:p w:rsidR="002E31F7" w:rsidRDefault="002E31F7">
            <w:pPr>
              <w:pStyle w:val="ConsPlusNonformat"/>
              <w:jc w:val="both"/>
            </w:pPr>
            <w:r>
              <w:rPr>
                <w:sz w:val="16"/>
              </w:rPr>
              <w:t xml:space="preserve">412 </w:t>
            </w:r>
          </w:p>
        </w:tc>
        <w:tc>
          <w:tcPr>
            <w:tcW w:w="658" w:type="dxa"/>
            <w:tcBorders>
              <w:top w:val="nil"/>
            </w:tcBorders>
          </w:tcPr>
          <w:p w:rsidR="002E31F7" w:rsidRDefault="002E31F7">
            <w:pPr>
              <w:pStyle w:val="ConsPlusNonformat"/>
              <w:jc w:val="both"/>
            </w:pPr>
            <w:r>
              <w:rPr>
                <w:sz w:val="16"/>
              </w:rPr>
              <w:t xml:space="preserve"> 393 </w:t>
            </w:r>
          </w:p>
        </w:tc>
        <w:tc>
          <w:tcPr>
            <w:tcW w:w="658" w:type="dxa"/>
            <w:tcBorders>
              <w:top w:val="nil"/>
            </w:tcBorders>
          </w:tcPr>
          <w:p w:rsidR="002E31F7" w:rsidRDefault="002E31F7">
            <w:pPr>
              <w:pStyle w:val="ConsPlusNonformat"/>
              <w:jc w:val="both"/>
            </w:pPr>
            <w:r>
              <w:rPr>
                <w:sz w:val="16"/>
              </w:rPr>
              <w:t xml:space="preserve"> 376 </w:t>
            </w:r>
          </w:p>
        </w:tc>
        <w:tc>
          <w:tcPr>
            <w:tcW w:w="658" w:type="dxa"/>
            <w:tcBorders>
              <w:top w:val="nil"/>
            </w:tcBorders>
          </w:tcPr>
          <w:p w:rsidR="002E31F7" w:rsidRDefault="002E31F7">
            <w:pPr>
              <w:pStyle w:val="ConsPlusNonformat"/>
              <w:jc w:val="both"/>
            </w:pPr>
            <w:r>
              <w:rPr>
                <w:sz w:val="16"/>
              </w:rPr>
              <w:t xml:space="preserve"> 362 </w:t>
            </w:r>
          </w:p>
        </w:tc>
        <w:tc>
          <w:tcPr>
            <w:tcW w:w="658" w:type="dxa"/>
            <w:tcBorders>
              <w:top w:val="nil"/>
            </w:tcBorders>
          </w:tcPr>
          <w:p w:rsidR="002E31F7" w:rsidRDefault="002E31F7">
            <w:pPr>
              <w:pStyle w:val="ConsPlusNonformat"/>
              <w:jc w:val="both"/>
            </w:pPr>
            <w:r>
              <w:rPr>
                <w:sz w:val="16"/>
              </w:rPr>
              <w:t xml:space="preserve"> 349 </w:t>
            </w:r>
          </w:p>
        </w:tc>
        <w:tc>
          <w:tcPr>
            <w:tcW w:w="564" w:type="dxa"/>
            <w:tcBorders>
              <w:top w:val="nil"/>
            </w:tcBorders>
          </w:tcPr>
          <w:p w:rsidR="002E31F7" w:rsidRDefault="002E31F7">
            <w:pPr>
              <w:pStyle w:val="ConsPlusNonformat"/>
              <w:jc w:val="both"/>
            </w:pPr>
            <w:r>
              <w:rPr>
                <w:sz w:val="16"/>
              </w:rPr>
              <w:t xml:space="preserve">338 </w:t>
            </w:r>
          </w:p>
        </w:tc>
      </w:tr>
      <w:tr w:rsidR="002E31F7">
        <w:trPr>
          <w:trHeight w:val="195"/>
        </w:trPr>
        <w:tc>
          <w:tcPr>
            <w:tcW w:w="658" w:type="dxa"/>
            <w:tcBorders>
              <w:top w:val="nil"/>
            </w:tcBorders>
          </w:tcPr>
          <w:p w:rsidR="002E31F7" w:rsidRDefault="002E31F7">
            <w:pPr>
              <w:pStyle w:val="ConsPlusNonformat"/>
              <w:jc w:val="both"/>
            </w:pPr>
            <w:r>
              <w:rPr>
                <w:sz w:val="16"/>
              </w:rPr>
              <w:t xml:space="preserve"> 75  </w:t>
            </w:r>
          </w:p>
        </w:tc>
        <w:tc>
          <w:tcPr>
            <w:tcW w:w="752" w:type="dxa"/>
            <w:tcBorders>
              <w:top w:val="nil"/>
            </w:tcBorders>
          </w:tcPr>
          <w:p w:rsidR="002E31F7" w:rsidRDefault="002E31F7">
            <w:pPr>
              <w:pStyle w:val="ConsPlusNonformat"/>
              <w:jc w:val="both"/>
            </w:pPr>
            <w:r>
              <w:rPr>
                <w:sz w:val="16"/>
              </w:rPr>
              <w:t xml:space="preserve"> 9321 </w:t>
            </w:r>
          </w:p>
        </w:tc>
        <w:tc>
          <w:tcPr>
            <w:tcW w:w="658" w:type="dxa"/>
            <w:tcBorders>
              <w:top w:val="nil"/>
            </w:tcBorders>
          </w:tcPr>
          <w:p w:rsidR="002E31F7" w:rsidRDefault="002E31F7">
            <w:pPr>
              <w:pStyle w:val="ConsPlusNonformat"/>
              <w:jc w:val="both"/>
            </w:pPr>
            <w:r>
              <w:rPr>
                <w:sz w:val="16"/>
              </w:rPr>
              <w:t xml:space="preserve">2988 </w:t>
            </w:r>
          </w:p>
        </w:tc>
        <w:tc>
          <w:tcPr>
            <w:tcW w:w="658" w:type="dxa"/>
            <w:tcBorders>
              <w:top w:val="nil"/>
            </w:tcBorders>
          </w:tcPr>
          <w:p w:rsidR="002E31F7" w:rsidRDefault="002E31F7">
            <w:pPr>
              <w:pStyle w:val="ConsPlusNonformat"/>
              <w:jc w:val="both"/>
            </w:pPr>
            <w:r>
              <w:rPr>
                <w:sz w:val="16"/>
              </w:rPr>
              <w:t xml:space="preserve">1856 </w:t>
            </w:r>
          </w:p>
        </w:tc>
        <w:tc>
          <w:tcPr>
            <w:tcW w:w="658" w:type="dxa"/>
            <w:tcBorders>
              <w:top w:val="nil"/>
            </w:tcBorders>
          </w:tcPr>
          <w:p w:rsidR="002E31F7" w:rsidRDefault="002E31F7">
            <w:pPr>
              <w:pStyle w:val="ConsPlusNonformat"/>
              <w:jc w:val="both"/>
            </w:pPr>
            <w:r>
              <w:rPr>
                <w:sz w:val="16"/>
              </w:rPr>
              <w:t xml:space="preserve">1372 </w:t>
            </w:r>
          </w:p>
        </w:tc>
        <w:tc>
          <w:tcPr>
            <w:tcW w:w="658" w:type="dxa"/>
            <w:tcBorders>
              <w:top w:val="nil"/>
            </w:tcBorders>
          </w:tcPr>
          <w:p w:rsidR="002E31F7" w:rsidRDefault="002E31F7">
            <w:pPr>
              <w:pStyle w:val="ConsPlusNonformat"/>
              <w:jc w:val="both"/>
            </w:pPr>
            <w:r>
              <w:rPr>
                <w:sz w:val="16"/>
              </w:rPr>
              <w:t xml:space="preserve">1195 </w:t>
            </w:r>
          </w:p>
        </w:tc>
        <w:tc>
          <w:tcPr>
            <w:tcW w:w="658" w:type="dxa"/>
            <w:tcBorders>
              <w:top w:val="nil"/>
            </w:tcBorders>
          </w:tcPr>
          <w:p w:rsidR="002E31F7" w:rsidRDefault="002E31F7">
            <w:pPr>
              <w:pStyle w:val="ConsPlusNonformat"/>
              <w:jc w:val="both"/>
            </w:pPr>
            <w:r>
              <w:rPr>
                <w:sz w:val="16"/>
              </w:rPr>
              <w:t xml:space="preserve">1103 </w:t>
            </w:r>
          </w:p>
        </w:tc>
        <w:tc>
          <w:tcPr>
            <w:tcW w:w="564" w:type="dxa"/>
            <w:tcBorders>
              <w:top w:val="nil"/>
            </w:tcBorders>
          </w:tcPr>
          <w:p w:rsidR="002E31F7" w:rsidRDefault="002E31F7">
            <w:pPr>
              <w:pStyle w:val="ConsPlusNonformat"/>
              <w:jc w:val="both"/>
            </w:pPr>
            <w:r>
              <w:rPr>
                <w:sz w:val="16"/>
              </w:rPr>
              <w:t xml:space="preserve">992 </w:t>
            </w:r>
          </w:p>
        </w:tc>
        <w:tc>
          <w:tcPr>
            <w:tcW w:w="752" w:type="dxa"/>
            <w:tcBorders>
              <w:top w:val="nil"/>
            </w:tcBorders>
          </w:tcPr>
          <w:p w:rsidR="002E31F7" w:rsidRDefault="002E31F7">
            <w:pPr>
              <w:pStyle w:val="ConsPlusNonformat"/>
              <w:jc w:val="both"/>
            </w:pPr>
            <w:r>
              <w:rPr>
                <w:sz w:val="16"/>
              </w:rPr>
              <w:t xml:space="preserve"> 931  </w:t>
            </w:r>
          </w:p>
        </w:tc>
        <w:tc>
          <w:tcPr>
            <w:tcW w:w="564" w:type="dxa"/>
            <w:tcBorders>
              <w:top w:val="nil"/>
            </w:tcBorders>
          </w:tcPr>
          <w:p w:rsidR="002E31F7" w:rsidRDefault="002E31F7">
            <w:pPr>
              <w:pStyle w:val="ConsPlusNonformat"/>
              <w:jc w:val="both"/>
            </w:pPr>
            <w:r>
              <w:rPr>
                <w:sz w:val="16"/>
              </w:rPr>
              <w:t xml:space="preserve">855 </w:t>
            </w:r>
          </w:p>
        </w:tc>
        <w:tc>
          <w:tcPr>
            <w:tcW w:w="658" w:type="dxa"/>
            <w:tcBorders>
              <w:top w:val="nil"/>
            </w:tcBorders>
          </w:tcPr>
          <w:p w:rsidR="002E31F7" w:rsidRDefault="002E31F7">
            <w:pPr>
              <w:pStyle w:val="ConsPlusNonformat"/>
              <w:jc w:val="both"/>
            </w:pPr>
            <w:r>
              <w:rPr>
                <w:sz w:val="16"/>
              </w:rPr>
              <w:t xml:space="preserve"> 812 </w:t>
            </w:r>
          </w:p>
        </w:tc>
        <w:tc>
          <w:tcPr>
            <w:tcW w:w="658" w:type="dxa"/>
            <w:tcBorders>
              <w:top w:val="nil"/>
            </w:tcBorders>
          </w:tcPr>
          <w:p w:rsidR="002E31F7" w:rsidRDefault="002E31F7">
            <w:pPr>
              <w:pStyle w:val="ConsPlusNonformat"/>
              <w:jc w:val="both"/>
            </w:pPr>
            <w:r>
              <w:rPr>
                <w:sz w:val="16"/>
              </w:rPr>
              <w:t xml:space="preserve"> 724 </w:t>
            </w:r>
          </w:p>
        </w:tc>
        <w:tc>
          <w:tcPr>
            <w:tcW w:w="658" w:type="dxa"/>
            <w:tcBorders>
              <w:top w:val="nil"/>
            </w:tcBorders>
          </w:tcPr>
          <w:p w:rsidR="002E31F7" w:rsidRDefault="002E31F7">
            <w:pPr>
              <w:pStyle w:val="ConsPlusNonformat"/>
              <w:jc w:val="both"/>
            </w:pPr>
            <w:r>
              <w:rPr>
                <w:sz w:val="16"/>
              </w:rPr>
              <w:t xml:space="preserve"> 657 </w:t>
            </w:r>
          </w:p>
        </w:tc>
        <w:tc>
          <w:tcPr>
            <w:tcW w:w="658" w:type="dxa"/>
            <w:tcBorders>
              <w:top w:val="nil"/>
            </w:tcBorders>
          </w:tcPr>
          <w:p w:rsidR="002E31F7" w:rsidRDefault="002E31F7">
            <w:pPr>
              <w:pStyle w:val="ConsPlusNonformat"/>
              <w:jc w:val="both"/>
            </w:pPr>
            <w:r>
              <w:rPr>
                <w:sz w:val="16"/>
              </w:rPr>
              <w:t xml:space="preserve"> 603 </w:t>
            </w:r>
          </w:p>
        </w:tc>
        <w:tc>
          <w:tcPr>
            <w:tcW w:w="658" w:type="dxa"/>
            <w:tcBorders>
              <w:top w:val="nil"/>
            </w:tcBorders>
          </w:tcPr>
          <w:p w:rsidR="002E31F7" w:rsidRDefault="002E31F7">
            <w:pPr>
              <w:pStyle w:val="ConsPlusNonformat"/>
              <w:jc w:val="both"/>
            </w:pPr>
            <w:r>
              <w:rPr>
                <w:sz w:val="16"/>
              </w:rPr>
              <w:t xml:space="preserve"> 560 </w:t>
            </w:r>
          </w:p>
        </w:tc>
        <w:tc>
          <w:tcPr>
            <w:tcW w:w="564" w:type="dxa"/>
            <w:tcBorders>
              <w:top w:val="nil"/>
            </w:tcBorders>
          </w:tcPr>
          <w:p w:rsidR="002E31F7" w:rsidRDefault="002E31F7">
            <w:pPr>
              <w:pStyle w:val="ConsPlusNonformat"/>
              <w:jc w:val="both"/>
            </w:pPr>
            <w:r>
              <w:rPr>
                <w:sz w:val="16"/>
              </w:rPr>
              <w:t xml:space="preserve">545 </w:t>
            </w:r>
          </w:p>
        </w:tc>
        <w:tc>
          <w:tcPr>
            <w:tcW w:w="658" w:type="dxa"/>
            <w:tcBorders>
              <w:top w:val="nil"/>
            </w:tcBorders>
          </w:tcPr>
          <w:p w:rsidR="002E31F7" w:rsidRDefault="002E31F7">
            <w:pPr>
              <w:pStyle w:val="ConsPlusNonformat"/>
              <w:jc w:val="both"/>
            </w:pPr>
            <w:r>
              <w:rPr>
                <w:sz w:val="16"/>
              </w:rPr>
              <w:t xml:space="preserve"> 524 </w:t>
            </w:r>
          </w:p>
        </w:tc>
        <w:tc>
          <w:tcPr>
            <w:tcW w:w="564" w:type="dxa"/>
            <w:tcBorders>
              <w:top w:val="nil"/>
            </w:tcBorders>
          </w:tcPr>
          <w:p w:rsidR="002E31F7" w:rsidRDefault="002E31F7">
            <w:pPr>
              <w:pStyle w:val="ConsPlusNonformat"/>
              <w:jc w:val="both"/>
            </w:pPr>
            <w:r>
              <w:rPr>
                <w:sz w:val="16"/>
              </w:rPr>
              <w:t xml:space="preserve">494 </w:t>
            </w:r>
          </w:p>
        </w:tc>
        <w:tc>
          <w:tcPr>
            <w:tcW w:w="658" w:type="dxa"/>
            <w:tcBorders>
              <w:top w:val="nil"/>
            </w:tcBorders>
          </w:tcPr>
          <w:p w:rsidR="002E31F7" w:rsidRDefault="002E31F7">
            <w:pPr>
              <w:pStyle w:val="ConsPlusNonformat"/>
              <w:jc w:val="both"/>
            </w:pPr>
            <w:r>
              <w:rPr>
                <w:sz w:val="16"/>
              </w:rPr>
              <w:t xml:space="preserve"> 484 </w:t>
            </w:r>
          </w:p>
        </w:tc>
        <w:tc>
          <w:tcPr>
            <w:tcW w:w="564" w:type="dxa"/>
            <w:tcBorders>
              <w:top w:val="nil"/>
            </w:tcBorders>
          </w:tcPr>
          <w:p w:rsidR="002E31F7" w:rsidRDefault="002E31F7">
            <w:pPr>
              <w:pStyle w:val="ConsPlusNonformat"/>
              <w:jc w:val="both"/>
            </w:pPr>
            <w:r>
              <w:rPr>
                <w:sz w:val="16"/>
              </w:rPr>
              <w:t xml:space="preserve">469 </w:t>
            </w:r>
          </w:p>
        </w:tc>
        <w:tc>
          <w:tcPr>
            <w:tcW w:w="658" w:type="dxa"/>
            <w:tcBorders>
              <w:top w:val="nil"/>
            </w:tcBorders>
          </w:tcPr>
          <w:p w:rsidR="002E31F7" w:rsidRDefault="002E31F7">
            <w:pPr>
              <w:pStyle w:val="ConsPlusNonformat"/>
              <w:jc w:val="both"/>
            </w:pPr>
            <w:r>
              <w:rPr>
                <w:sz w:val="16"/>
              </w:rPr>
              <w:t xml:space="preserve"> 447 </w:t>
            </w:r>
          </w:p>
        </w:tc>
        <w:tc>
          <w:tcPr>
            <w:tcW w:w="658" w:type="dxa"/>
            <w:tcBorders>
              <w:top w:val="nil"/>
            </w:tcBorders>
          </w:tcPr>
          <w:p w:rsidR="002E31F7" w:rsidRDefault="002E31F7">
            <w:pPr>
              <w:pStyle w:val="ConsPlusNonformat"/>
              <w:jc w:val="both"/>
            </w:pPr>
            <w:r>
              <w:rPr>
                <w:sz w:val="16"/>
              </w:rPr>
              <w:t xml:space="preserve"> 427 </w:t>
            </w:r>
          </w:p>
        </w:tc>
        <w:tc>
          <w:tcPr>
            <w:tcW w:w="658" w:type="dxa"/>
            <w:tcBorders>
              <w:top w:val="nil"/>
            </w:tcBorders>
          </w:tcPr>
          <w:p w:rsidR="002E31F7" w:rsidRDefault="002E31F7">
            <w:pPr>
              <w:pStyle w:val="ConsPlusNonformat"/>
              <w:jc w:val="both"/>
            </w:pPr>
            <w:r>
              <w:rPr>
                <w:sz w:val="16"/>
              </w:rPr>
              <w:t xml:space="preserve"> 410 </w:t>
            </w:r>
          </w:p>
        </w:tc>
        <w:tc>
          <w:tcPr>
            <w:tcW w:w="658" w:type="dxa"/>
            <w:tcBorders>
              <w:top w:val="nil"/>
            </w:tcBorders>
          </w:tcPr>
          <w:p w:rsidR="002E31F7" w:rsidRDefault="002E31F7">
            <w:pPr>
              <w:pStyle w:val="ConsPlusNonformat"/>
              <w:jc w:val="both"/>
            </w:pPr>
            <w:r>
              <w:rPr>
                <w:sz w:val="16"/>
              </w:rPr>
              <w:t xml:space="preserve"> 395 </w:t>
            </w:r>
          </w:p>
        </w:tc>
        <w:tc>
          <w:tcPr>
            <w:tcW w:w="564" w:type="dxa"/>
            <w:tcBorders>
              <w:top w:val="nil"/>
            </w:tcBorders>
          </w:tcPr>
          <w:p w:rsidR="002E31F7" w:rsidRDefault="002E31F7">
            <w:pPr>
              <w:pStyle w:val="ConsPlusNonformat"/>
              <w:jc w:val="both"/>
            </w:pPr>
            <w:r>
              <w:rPr>
                <w:sz w:val="16"/>
              </w:rPr>
              <w:t xml:space="preserve">382 </w:t>
            </w:r>
          </w:p>
        </w:tc>
      </w:tr>
      <w:tr w:rsidR="002E31F7">
        <w:trPr>
          <w:trHeight w:val="195"/>
        </w:trPr>
        <w:tc>
          <w:tcPr>
            <w:tcW w:w="658" w:type="dxa"/>
            <w:tcBorders>
              <w:top w:val="nil"/>
            </w:tcBorders>
          </w:tcPr>
          <w:p w:rsidR="002E31F7" w:rsidRDefault="002E31F7">
            <w:pPr>
              <w:pStyle w:val="ConsPlusNonformat"/>
              <w:jc w:val="both"/>
            </w:pPr>
            <w:r>
              <w:rPr>
                <w:sz w:val="16"/>
              </w:rPr>
              <w:t xml:space="preserve"> 80  </w:t>
            </w:r>
          </w:p>
        </w:tc>
        <w:tc>
          <w:tcPr>
            <w:tcW w:w="752" w:type="dxa"/>
            <w:tcBorders>
              <w:top w:val="nil"/>
            </w:tcBorders>
          </w:tcPr>
          <w:p w:rsidR="002E31F7" w:rsidRDefault="002E31F7">
            <w:pPr>
              <w:pStyle w:val="ConsPlusNonformat"/>
              <w:jc w:val="both"/>
            </w:pPr>
            <w:r>
              <w:rPr>
                <w:sz w:val="16"/>
              </w:rPr>
              <w:t xml:space="preserve">----- </w:t>
            </w:r>
          </w:p>
        </w:tc>
        <w:tc>
          <w:tcPr>
            <w:tcW w:w="658" w:type="dxa"/>
            <w:tcBorders>
              <w:top w:val="nil"/>
            </w:tcBorders>
          </w:tcPr>
          <w:p w:rsidR="002E31F7" w:rsidRDefault="002E31F7">
            <w:pPr>
              <w:pStyle w:val="ConsPlusNonformat"/>
              <w:jc w:val="both"/>
            </w:pPr>
            <w:r>
              <w:rPr>
                <w:sz w:val="16"/>
              </w:rPr>
              <w:t xml:space="preserve">3517 </w:t>
            </w:r>
          </w:p>
        </w:tc>
        <w:tc>
          <w:tcPr>
            <w:tcW w:w="658" w:type="dxa"/>
            <w:tcBorders>
              <w:top w:val="nil"/>
            </w:tcBorders>
          </w:tcPr>
          <w:p w:rsidR="002E31F7" w:rsidRDefault="002E31F7">
            <w:pPr>
              <w:pStyle w:val="ConsPlusNonformat"/>
              <w:jc w:val="both"/>
            </w:pPr>
            <w:r>
              <w:rPr>
                <w:sz w:val="16"/>
              </w:rPr>
              <w:t xml:space="preserve">2161 </w:t>
            </w:r>
          </w:p>
        </w:tc>
        <w:tc>
          <w:tcPr>
            <w:tcW w:w="658" w:type="dxa"/>
            <w:tcBorders>
              <w:top w:val="nil"/>
            </w:tcBorders>
          </w:tcPr>
          <w:p w:rsidR="002E31F7" w:rsidRDefault="002E31F7">
            <w:pPr>
              <w:pStyle w:val="ConsPlusNonformat"/>
              <w:jc w:val="both"/>
            </w:pPr>
            <w:r>
              <w:rPr>
                <w:sz w:val="16"/>
              </w:rPr>
              <w:t xml:space="preserve">1589 </w:t>
            </w:r>
          </w:p>
        </w:tc>
        <w:tc>
          <w:tcPr>
            <w:tcW w:w="658" w:type="dxa"/>
            <w:tcBorders>
              <w:top w:val="nil"/>
            </w:tcBorders>
          </w:tcPr>
          <w:p w:rsidR="002E31F7" w:rsidRDefault="002E31F7">
            <w:pPr>
              <w:pStyle w:val="ConsPlusNonformat"/>
              <w:jc w:val="both"/>
            </w:pPr>
            <w:r>
              <w:rPr>
                <w:sz w:val="16"/>
              </w:rPr>
              <w:t xml:space="preserve">1380 </w:t>
            </w:r>
          </w:p>
        </w:tc>
        <w:tc>
          <w:tcPr>
            <w:tcW w:w="658" w:type="dxa"/>
            <w:tcBorders>
              <w:top w:val="nil"/>
            </w:tcBorders>
          </w:tcPr>
          <w:p w:rsidR="002E31F7" w:rsidRDefault="002E31F7">
            <w:pPr>
              <w:pStyle w:val="ConsPlusNonformat"/>
              <w:jc w:val="both"/>
            </w:pPr>
            <w:r>
              <w:rPr>
                <w:sz w:val="16"/>
              </w:rPr>
              <w:t xml:space="preserve">1272 </w:t>
            </w:r>
          </w:p>
        </w:tc>
        <w:tc>
          <w:tcPr>
            <w:tcW w:w="564" w:type="dxa"/>
            <w:tcBorders>
              <w:top w:val="nil"/>
            </w:tcBorders>
          </w:tcPr>
          <w:p w:rsidR="002E31F7" w:rsidRDefault="002E31F7">
            <w:pPr>
              <w:pStyle w:val="ConsPlusNonformat"/>
              <w:jc w:val="both"/>
            </w:pPr>
            <w:r>
              <w:rPr>
                <w:sz w:val="16"/>
              </w:rPr>
              <w:t>1142</w:t>
            </w:r>
          </w:p>
        </w:tc>
        <w:tc>
          <w:tcPr>
            <w:tcW w:w="752" w:type="dxa"/>
            <w:tcBorders>
              <w:top w:val="nil"/>
            </w:tcBorders>
          </w:tcPr>
          <w:p w:rsidR="002E31F7" w:rsidRDefault="002E31F7">
            <w:pPr>
              <w:pStyle w:val="ConsPlusNonformat"/>
              <w:jc w:val="both"/>
            </w:pPr>
            <w:r>
              <w:rPr>
                <w:sz w:val="16"/>
              </w:rPr>
              <w:t xml:space="preserve"> 1070 </w:t>
            </w:r>
          </w:p>
        </w:tc>
        <w:tc>
          <w:tcPr>
            <w:tcW w:w="564" w:type="dxa"/>
            <w:tcBorders>
              <w:top w:val="nil"/>
            </w:tcBorders>
          </w:tcPr>
          <w:p w:rsidR="002E31F7" w:rsidRDefault="002E31F7">
            <w:pPr>
              <w:pStyle w:val="ConsPlusNonformat"/>
              <w:jc w:val="both"/>
            </w:pPr>
            <w:r>
              <w:rPr>
                <w:sz w:val="16"/>
              </w:rPr>
              <w:t xml:space="preserve">981 </w:t>
            </w:r>
          </w:p>
        </w:tc>
        <w:tc>
          <w:tcPr>
            <w:tcW w:w="658" w:type="dxa"/>
            <w:tcBorders>
              <w:top w:val="nil"/>
            </w:tcBorders>
          </w:tcPr>
          <w:p w:rsidR="002E31F7" w:rsidRDefault="002E31F7">
            <w:pPr>
              <w:pStyle w:val="ConsPlusNonformat"/>
              <w:jc w:val="both"/>
            </w:pPr>
            <w:r>
              <w:rPr>
                <w:sz w:val="16"/>
              </w:rPr>
              <w:t xml:space="preserve"> 931 </w:t>
            </w:r>
          </w:p>
        </w:tc>
        <w:tc>
          <w:tcPr>
            <w:tcW w:w="658" w:type="dxa"/>
            <w:tcBorders>
              <w:top w:val="nil"/>
            </w:tcBorders>
          </w:tcPr>
          <w:p w:rsidR="002E31F7" w:rsidRDefault="002E31F7">
            <w:pPr>
              <w:pStyle w:val="ConsPlusNonformat"/>
              <w:jc w:val="both"/>
            </w:pPr>
            <w:r>
              <w:rPr>
                <w:sz w:val="16"/>
              </w:rPr>
              <w:t xml:space="preserve"> 828 </w:t>
            </w:r>
          </w:p>
        </w:tc>
        <w:tc>
          <w:tcPr>
            <w:tcW w:w="658" w:type="dxa"/>
            <w:tcBorders>
              <w:top w:val="nil"/>
            </w:tcBorders>
          </w:tcPr>
          <w:p w:rsidR="002E31F7" w:rsidRDefault="002E31F7">
            <w:pPr>
              <w:pStyle w:val="ConsPlusNonformat"/>
              <w:jc w:val="both"/>
            </w:pPr>
            <w:r>
              <w:rPr>
                <w:sz w:val="16"/>
              </w:rPr>
              <w:t xml:space="preserve"> 749 </w:t>
            </w:r>
          </w:p>
        </w:tc>
        <w:tc>
          <w:tcPr>
            <w:tcW w:w="658" w:type="dxa"/>
            <w:tcBorders>
              <w:top w:val="nil"/>
            </w:tcBorders>
          </w:tcPr>
          <w:p w:rsidR="002E31F7" w:rsidRDefault="002E31F7">
            <w:pPr>
              <w:pStyle w:val="ConsPlusNonformat"/>
              <w:jc w:val="both"/>
            </w:pPr>
            <w:r>
              <w:rPr>
                <w:sz w:val="16"/>
              </w:rPr>
              <w:t xml:space="preserve"> 687 </w:t>
            </w:r>
          </w:p>
        </w:tc>
        <w:tc>
          <w:tcPr>
            <w:tcW w:w="658" w:type="dxa"/>
            <w:tcBorders>
              <w:top w:val="nil"/>
            </w:tcBorders>
          </w:tcPr>
          <w:p w:rsidR="002E31F7" w:rsidRDefault="002E31F7">
            <w:pPr>
              <w:pStyle w:val="ConsPlusNonformat"/>
              <w:jc w:val="both"/>
            </w:pPr>
            <w:r>
              <w:rPr>
                <w:sz w:val="16"/>
              </w:rPr>
              <w:t xml:space="preserve"> 637 </w:t>
            </w:r>
          </w:p>
        </w:tc>
        <w:tc>
          <w:tcPr>
            <w:tcW w:w="564" w:type="dxa"/>
            <w:tcBorders>
              <w:top w:val="nil"/>
            </w:tcBorders>
          </w:tcPr>
          <w:p w:rsidR="002E31F7" w:rsidRDefault="002E31F7">
            <w:pPr>
              <w:pStyle w:val="ConsPlusNonformat"/>
              <w:jc w:val="both"/>
            </w:pPr>
            <w:r>
              <w:rPr>
                <w:sz w:val="16"/>
              </w:rPr>
              <w:t xml:space="preserve">619 </w:t>
            </w:r>
          </w:p>
        </w:tc>
        <w:tc>
          <w:tcPr>
            <w:tcW w:w="658" w:type="dxa"/>
            <w:tcBorders>
              <w:top w:val="nil"/>
            </w:tcBorders>
          </w:tcPr>
          <w:p w:rsidR="002E31F7" w:rsidRDefault="002E31F7">
            <w:pPr>
              <w:pStyle w:val="ConsPlusNonformat"/>
              <w:jc w:val="both"/>
            </w:pPr>
            <w:r>
              <w:rPr>
                <w:sz w:val="16"/>
              </w:rPr>
              <w:t xml:space="preserve"> 595 </w:t>
            </w:r>
          </w:p>
        </w:tc>
        <w:tc>
          <w:tcPr>
            <w:tcW w:w="564" w:type="dxa"/>
            <w:tcBorders>
              <w:top w:val="nil"/>
            </w:tcBorders>
          </w:tcPr>
          <w:p w:rsidR="002E31F7" w:rsidRDefault="002E31F7">
            <w:pPr>
              <w:pStyle w:val="ConsPlusNonformat"/>
              <w:jc w:val="both"/>
            </w:pPr>
            <w:r>
              <w:rPr>
                <w:sz w:val="16"/>
              </w:rPr>
              <w:t xml:space="preserve">560 </w:t>
            </w:r>
          </w:p>
        </w:tc>
        <w:tc>
          <w:tcPr>
            <w:tcW w:w="658" w:type="dxa"/>
            <w:tcBorders>
              <w:top w:val="nil"/>
            </w:tcBorders>
          </w:tcPr>
          <w:p w:rsidR="002E31F7" w:rsidRDefault="002E31F7">
            <w:pPr>
              <w:pStyle w:val="ConsPlusNonformat"/>
              <w:jc w:val="both"/>
            </w:pPr>
            <w:r>
              <w:rPr>
                <w:sz w:val="16"/>
              </w:rPr>
              <w:t xml:space="preserve"> 548 </w:t>
            </w:r>
          </w:p>
        </w:tc>
        <w:tc>
          <w:tcPr>
            <w:tcW w:w="564" w:type="dxa"/>
            <w:tcBorders>
              <w:top w:val="nil"/>
            </w:tcBorders>
          </w:tcPr>
          <w:p w:rsidR="002E31F7" w:rsidRDefault="002E31F7">
            <w:pPr>
              <w:pStyle w:val="ConsPlusNonformat"/>
              <w:jc w:val="both"/>
            </w:pPr>
            <w:r>
              <w:rPr>
                <w:sz w:val="16"/>
              </w:rPr>
              <w:t xml:space="preserve">530 </w:t>
            </w:r>
          </w:p>
        </w:tc>
        <w:tc>
          <w:tcPr>
            <w:tcW w:w="658" w:type="dxa"/>
            <w:tcBorders>
              <w:top w:val="nil"/>
            </w:tcBorders>
          </w:tcPr>
          <w:p w:rsidR="002E31F7" w:rsidRDefault="002E31F7">
            <w:pPr>
              <w:pStyle w:val="ConsPlusNonformat"/>
              <w:jc w:val="both"/>
            </w:pPr>
            <w:r>
              <w:rPr>
                <w:sz w:val="16"/>
              </w:rPr>
              <w:t xml:space="preserve"> 505 </w:t>
            </w:r>
          </w:p>
        </w:tc>
        <w:tc>
          <w:tcPr>
            <w:tcW w:w="658" w:type="dxa"/>
            <w:tcBorders>
              <w:top w:val="nil"/>
            </w:tcBorders>
          </w:tcPr>
          <w:p w:rsidR="002E31F7" w:rsidRDefault="002E31F7">
            <w:pPr>
              <w:pStyle w:val="ConsPlusNonformat"/>
              <w:jc w:val="both"/>
            </w:pPr>
            <w:r>
              <w:rPr>
                <w:sz w:val="16"/>
              </w:rPr>
              <w:t xml:space="preserve"> 482 </w:t>
            </w:r>
          </w:p>
        </w:tc>
        <w:tc>
          <w:tcPr>
            <w:tcW w:w="658" w:type="dxa"/>
            <w:tcBorders>
              <w:top w:val="nil"/>
            </w:tcBorders>
          </w:tcPr>
          <w:p w:rsidR="002E31F7" w:rsidRDefault="002E31F7">
            <w:pPr>
              <w:pStyle w:val="ConsPlusNonformat"/>
              <w:jc w:val="both"/>
            </w:pPr>
            <w:r>
              <w:rPr>
                <w:sz w:val="16"/>
              </w:rPr>
              <w:t xml:space="preserve"> 463 </w:t>
            </w:r>
          </w:p>
        </w:tc>
        <w:tc>
          <w:tcPr>
            <w:tcW w:w="658" w:type="dxa"/>
            <w:tcBorders>
              <w:top w:val="nil"/>
            </w:tcBorders>
          </w:tcPr>
          <w:p w:rsidR="002E31F7" w:rsidRDefault="002E31F7">
            <w:pPr>
              <w:pStyle w:val="ConsPlusNonformat"/>
              <w:jc w:val="both"/>
            </w:pPr>
            <w:r>
              <w:rPr>
                <w:sz w:val="16"/>
              </w:rPr>
              <w:t xml:space="preserve"> 445 </w:t>
            </w:r>
          </w:p>
        </w:tc>
        <w:tc>
          <w:tcPr>
            <w:tcW w:w="564" w:type="dxa"/>
            <w:tcBorders>
              <w:top w:val="nil"/>
            </w:tcBorders>
          </w:tcPr>
          <w:p w:rsidR="002E31F7" w:rsidRDefault="002E31F7">
            <w:pPr>
              <w:pStyle w:val="ConsPlusNonformat"/>
              <w:jc w:val="both"/>
            </w:pPr>
            <w:r>
              <w:rPr>
                <w:sz w:val="16"/>
              </w:rPr>
              <w:t xml:space="preserve">430 </w:t>
            </w:r>
          </w:p>
        </w:tc>
      </w:tr>
      <w:tr w:rsidR="002E31F7">
        <w:trPr>
          <w:trHeight w:val="195"/>
        </w:trPr>
        <w:tc>
          <w:tcPr>
            <w:tcW w:w="658" w:type="dxa"/>
            <w:tcBorders>
              <w:top w:val="nil"/>
            </w:tcBorders>
          </w:tcPr>
          <w:p w:rsidR="002E31F7" w:rsidRDefault="002E31F7">
            <w:pPr>
              <w:pStyle w:val="ConsPlusNonformat"/>
              <w:jc w:val="both"/>
            </w:pPr>
            <w:r>
              <w:rPr>
                <w:sz w:val="16"/>
              </w:rPr>
              <w:t xml:space="preserve"> 85  </w:t>
            </w:r>
          </w:p>
        </w:tc>
        <w:tc>
          <w:tcPr>
            <w:tcW w:w="752" w:type="dxa"/>
            <w:tcBorders>
              <w:top w:val="nil"/>
            </w:tcBorders>
          </w:tcPr>
          <w:p w:rsidR="002E31F7" w:rsidRDefault="002E31F7">
            <w:pPr>
              <w:pStyle w:val="ConsPlusNonformat"/>
              <w:jc w:val="both"/>
            </w:pPr>
            <w:r>
              <w:rPr>
                <w:sz w:val="16"/>
              </w:rPr>
              <w:t xml:space="preserve">----- </w:t>
            </w:r>
          </w:p>
        </w:tc>
        <w:tc>
          <w:tcPr>
            <w:tcW w:w="658" w:type="dxa"/>
            <w:tcBorders>
              <w:top w:val="nil"/>
            </w:tcBorders>
          </w:tcPr>
          <w:p w:rsidR="002E31F7" w:rsidRDefault="002E31F7">
            <w:pPr>
              <w:pStyle w:val="ConsPlusNonformat"/>
              <w:jc w:val="both"/>
            </w:pPr>
            <w:r>
              <w:rPr>
                <w:sz w:val="16"/>
              </w:rPr>
              <w:t xml:space="preserve">4099 </w:t>
            </w:r>
          </w:p>
        </w:tc>
        <w:tc>
          <w:tcPr>
            <w:tcW w:w="658" w:type="dxa"/>
            <w:tcBorders>
              <w:top w:val="nil"/>
            </w:tcBorders>
          </w:tcPr>
          <w:p w:rsidR="002E31F7" w:rsidRDefault="002E31F7">
            <w:pPr>
              <w:pStyle w:val="ConsPlusNonformat"/>
              <w:jc w:val="both"/>
            </w:pPr>
            <w:r>
              <w:rPr>
                <w:sz w:val="16"/>
              </w:rPr>
              <w:t xml:space="preserve">2494 </w:t>
            </w:r>
          </w:p>
        </w:tc>
        <w:tc>
          <w:tcPr>
            <w:tcW w:w="658" w:type="dxa"/>
            <w:tcBorders>
              <w:top w:val="nil"/>
            </w:tcBorders>
          </w:tcPr>
          <w:p w:rsidR="002E31F7" w:rsidRDefault="002E31F7">
            <w:pPr>
              <w:pStyle w:val="ConsPlusNonformat"/>
              <w:jc w:val="both"/>
            </w:pPr>
            <w:r>
              <w:rPr>
                <w:sz w:val="16"/>
              </w:rPr>
              <w:t xml:space="preserve">1825 </w:t>
            </w:r>
          </w:p>
        </w:tc>
        <w:tc>
          <w:tcPr>
            <w:tcW w:w="658" w:type="dxa"/>
            <w:tcBorders>
              <w:top w:val="nil"/>
            </w:tcBorders>
          </w:tcPr>
          <w:p w:rsidR="002E31F7" w:rsidRDefault="002E31F7">
            <w:pPr>
              <w:pStyle w:val="ConsPlusNonformat"/>
              <w:jc w:val="both"/>
            </w:pPr>
            <w:r>
              <w:rPr>
                <w:sz w:val="16"/>
              </w:rPr>
              <w:t xml:space="preserve">1581 </w:t>
            </w:r>
          </w:p>
        </w:tc>
        <w:tc>
          <w:tcPr>
            <w:tcW w:w="658" w:type="dxa"/>
            <w:tcBorders>
              <w:top w:val="nil"/>
            </w:tcBorders>
          </w:tcPr>
          <w:p w:rsidR="002E31F7" w:rsidRDefault="002E31F7">
            <w:pPr>
              <w:pStyle w:val="ConsPlusNonformat"/>
              <w:jc w:val="both"/>
            </w:pPr>
            <w:r>
              <w:rPr>
                <w:sz w:val="16"/>
              </w:rPr>
              <w:t xml:space="preserve">1456 </w:t>
            </w:r>
          </w:p>
        </w:tc>
        <w:tc>
          <w:tcPr>
            <w:tcW w:w="564" w:type="dxa"/>
            <w:tcBorders>
              <w:top w:val="nil"/>
            </w:tcBorders>
          </w:tcPr>
          <w:p w:rsidR="002E31F7" w:rsidRDefault="002E31F7">
            <w:pPr>
              <w:pStyle w:val="ConsPlusNonformat"/>
              <w:jc w:val="both"/>
            </w:pPr>
            <w:r>
              <w:rPr>
                <w:sz w:val="16"/>
              </w:rPr>
              <w:t>1304</w:t>
            </w:r>
          </w:p>
        </w:tc>
        <w:tc>
          <w:tcPr>
            <w:tcW w:w="752" w:type="dxa"/>
            <w:tcBorders>
              <w:top w:val="nil"/>
            </w:tcBorders>
          </w:tcPr>
          <w:p w:rsidR="002E31F7" w:rsidRDefault="002E31F7">
            <w:pPr>
              <w:pStyle w:val="ConsPlusNonformat"/>
              <w:jc w:val="both"/>
            </w:pPr>
            <w:r>
              <w:rPr>
                <w:sz w:val="16"/>
              </w:rPr>
              <w:t xml:space="preserve"> 1221 </w:t>
            </w:r>
          </w:p>
        </w:tc>
        <w:tc>
          <w:tcPr>
            <w:tcW w:w="564" w:type="dxa"/>
            <w:tcBorders>
              <w:top w:val="nil"/>
            </w:tcBorders>
          </w:tcPr>
          <w:p w:rsidR="002E31F7" w:rsidRDefault="002E31F7">
            <w:pPr>
              <w:pStyle w:val="ConsPlusNonformat"/>
              <w:jc w:val="both"/>
            </w:pPr>
            <w:r>
              <w:rPr>
                <w:sz w:val="16"/>
              </w:rPr>
              <w:t>1118</w:t>
            </w:r>
          </w:p>
        </w:tc>
        <w:tc>
          <w:tcPr>
            <w:tcW w:w="658" w:type="dxa"/>
            <w:tcBorders>
              <w:top w:val="nil"/>
            </w:tcBorders>
          </w:tcPr>
          <w:p w:rsidR="002E31F7" w:rsidRDefault="002E31F7">
            <w:pPr>
              <w:pStyle w:val="ConsPlusNonformat"/>
              <w:jc w:val="both"/>
            </w:pPr>
            <w:r>
              <w:rPr>
                <w:sz w:val="16"/>
              </w:rPr>
              <w:t xml:space="preserve">1059 </w:t>
            </w:r>
          </w:p>
        </w:tc>
        <w:tc>
          <w:tcPr>
            <w:tcW w:w="658" w:type="dxa"/>
            <w:tcBorders>
              <w:top w:val="nil"/>
            </w:tcBorders>
          </w:tcPr>
          <w:p w:rsidR="002E31F7" w:rsidRDefault="002E31F7">
            <w:pPr>
              <w:pStyle w:val="ConsPlusNonformat"/>
              <w:jc w:val="both"/>
            </w:pPr>
            <w:r>
              <w:rPr>
                <w:sz w:val="16"/>
              </w:rPr>
              <w:t xml:space="preserve"> 940 </w:t>
            </w:r>
          </w:p>
        </w:tc>
        <w:tc>
          <w:tcPr>
            <w:tcW w:w="658" w:type="dxa"/>
            <w:tcBorders>
              <w:top w:val="nil"/>
            </w:tcBorders>
          </w:tcPr>
          <w:p w:rsidR="002E31F7" w:rsidRDefault="002E31F7">
            <w:pPr>
              <w:pStyle w:val="ConsPlusNonformat"/>
              <w:jc w:val="both"/>
            </w:pPr>
            <w:r>
              <w:rPr>
                <w:sz w:val="16"/>
              </w:rPr>
              <w:t xml:space="preserve"> 849 </w:t>
            </w:r>
          </w:p>
        </w:tc>
        <w:tc>
          <w:tcPr>
            <w:tcW w:w="658" w:type="dxa"/>
            <w:tcBorders>
              <w:top w:val="nil"/>
            </w:tcBorders>
          </w:tcPr>
          <w:p w:rsidR="002E31F7" w:rsidRDefault="002E31F7">
            <w:pPr>
              <w:pStyle w:val="ConsPlusNonformat"/>
              <w:jc w:val="both"/>
            </w:pPr>
            <w:r>
              <w:rPr>
                <w:sz w:val="16"/>
              </w:rPr>
              <w:t xml:space="preserve"> 778 </w:t>
            </w:r>
          </w:p>
        </w:tc>
        <w:tc>
          <w:tcPr>
            <w:tcW w:w="658" w:type="dxa"/>
            <w:tcBorders>
              <w:top w:val="nil"/>
            </w:tcBorders>
          </w:tcPr>
          <w:p w:rsidR="002E31F7" w:rsidRDefault="002E31F7">
            <w:pPr>
              <w:pStyle w:val="ConsPlusNonformat"/>
              <w:jc w:val="both"/>
            </w:pPr>
            <w:r>
              <w:rPr>
                <w:sz w:val="16"/>
              </w:rPr>
              <w:t xml:space="preserve"> 719 </w:t>
            </w:r>
          </w:p>
        </w:tc>
        <w:tc>
          <w:tcPr>
            <w:tcW w:w="564" w:type="dxa"/>
            <w:tcBorders>
              <w:top w:val="nil"/>
            </w:tcBorders>
          </w:tcPr>
          <w:p w:rsidR="002E31F7" w:rsidRDefault="002E31F7">
            <w:pPr>
              <w:pStyle w:val="ConsPlusNonformat"/>
              <w:jc w:val="both"/>
            </w:pPr>
            <w:r>
              <w:rPr>
                <w:sz w:val="16"/>
              </w:rPr>
              <w:t xml:space="preserve">699 </w:t>
            </w:r>
          </w:p>
        </w:tc>
        <w:tc>
          <w:tcPr>
            <w:tcW w:w="658" w:type="dxa"/>
            <w:tcBorders>
              <w:top w:val="nil"/>
            </w:tcBorders>
          </w:tcPr>
          <w:p w:rsidR="002E31F7" w:rsidRDefault="002E31F7">
            <w:pPr>
              <w:pStyle w:val="ConsPlusNonformat"/>
              <w:jc w:val="both"/>
            </w:pPr>
            <w:r>
              <w:rPr>
                <w:sz w:val="16"/>
              </w:rPr>
              <w:t xml:space="preserve"> 671 </w:t>
            </w:r>
          </w:p>
        </w:tc>
        <w:tc>
          <w:tcPr>
            <w:tcW w:w="564" w:type="dxa"/>
            <w:tcBorders>
              <w:top w:val="nil"/>
            </w:tcBorders>
          </w:tcPr>
          <w:p w:rsidR="002E31F7" w:rsidRDefault="002E31F7">
            <w:pPr>
              <w:pStyle w:val="ConsPlusNonformat"/>
              <w:jc w:val="both"/>
            </w:pPr>
            <w:r>
              <w:rPr>
                <w:sz w:val="16"/>
              </w:rPr>
              <w:t xml:space="preserve">631 </w:t>
            </w:r>
          </w:p>
        </w:tc>
        <w:tc>
          <w:tcPr>
            <w:tcW w:w="658" w:type="dxa"/>
            <w:tcBorders>
              <w:top w:val="nil"/>
            </w:tcBorders>
          </w:tcPr>
          <w:p w:rsidR="002E31F7" w:rsidRDefault="002E31F7">
            <w:pPr>
              <w:pStyle w:val="ConsPlusNonformat"/>
              <w:jc w:val="both"/>
            </w:pPr>
            <w:r>
              <w:rPr>
                <w:sz w:val="16"/>
              </w:rPr>
              <w:t xml:space="preserve"> 617 </w:t>
            </w:r>
          </w:p>
        </w:tc>
        <w:tc>
          <w:tcPr>
            <w:tcW w:w="564" w:type="dxa"/>
            <w:tcBorders>
              <w:top w:val="nil"/>
            </w:tcBorders>
          </w:tcPr>
          <w:p w:rsidR="002E31F7" w:rsidRDefault="002E31F7">
            <w:pPr>
              <w:pStyle w:val="ConsPlusNonformat"/>
              <w:jc w:val="both"/>
            </w:pPr>
            <w:r>
              <w:rPr>
                <w:sz w:val="16"/>
              </w:rPr>
              <w:t xml:space="preserve">597 </w:t>
            </w:r>
          </w:p>
        </w:tc>
        <w:tc>
          <w:tcPr>
            <w:tcW w:w="658" w:type="dxa"/>
            <w:tcBorders>
              <w:top w:val="nil"/>
            </w:tcBorders>
          </w:tcPr>
          <w:p w:rsidR="002E31F7" w:rsidRDefault="002E31F7">
            <w:pPr>
              <w:pStyle w:val="ConsPlusNonformat"/>
              <w:jc w:val="both"/>
            </w:pPr>
            <w:r>
              <w:rPr>
                <w:sz w:val="16"/>
              </w:rPr>
              <w:t xml:space="preserve"> 567 </w:t>
            </w:r>
          </w:p>
        </w:tc>
        <w:tc>
          <w:tcPr>
            <w:tcW w:w="658" w:type="dxa"/>
            <w:tcBorders>
              <w:top w:val="nil"/>
            </w:tcBorders>
          </w:tcPr>
          <w:p w:rsidR="002E31F7" w:rsidRDefault="002E31F7">
            <w:pPr>
              <w:pStyle w:val="ConsPlusNonformat"/>
              <w:jc w:val="both"/>
            </w:pPr>
            <w:r>
              <w:rPr>
                <w:sz w:val="16"/>
              </w:rPr>
              <w:t xml:space="preserve"> 541 </w:t>
            </w:r>
          </w:p>
        </w:tc>
        <w:tc>
          <w:tcPr>
            <w:tcW w:w="658" w:type="dxa"/>
            <w:tcBorders>
              <w:top w:val="nil"/>
            </w:tcBorders>
          </w:tcPr>
          <w:p w:rsidR="002E31F7" w:rsidRDefault="002E31F7">
            <w:pPr>
              <w:pStyle w:val="ConsPlusNonformat"/>
              <w:jc w:val="both"/>
            </w:pPr>
            <w:r>
              <w:rPr>
                <w:sz w:val="16"/>
              </w:rPr>
              <w:t xml:space="preserve"> 518 </w:t>
            </w:r>
          </w:p>
        </w:tc>
        <w:tc>
          <w:tcPr>
            <w:tcW w:w="658" w:type="dxa"/>
            <w:tcBorders>
              <w:top w:val="nil"/>
            </w:tcBorders>
          </w:tcPr>
          <w:p w:rsidR="002E31F7" w:rsidRDefault="002E31F7">
            <w:pPr>
              <w:pStyle w:val="ConsPlusNonformat"/>
              <w:jc w:val="both"/>
            </w:pPr>
            <w:r>
              <w:rPr>
                <w:sz w:val="16"/>
              </w:rPr>
              <w:t xml:space="preserve"> 498 </w:t>
            </w:r>
          </w:p>
        </w:tc>
        <w:tc>
          <w:tcPr>
            <w:tcW w:w="564" w:type="dxa"/>
            <w:tcBorders>
              <w:top w:val="nil"/>
            </w:tcBorders>
          </w:tcPr>
          <w:p w:rsidR="002E31F7" w:rsidRDefault="002E31F7">
            <w:pPr>
              <w:pStyle w:val="ConsPlusNonformat"/>
              <w:jc w:val="both"/>
            </w:pPr>
            <w:r>
              <w:rPr>
                <w:sz w:val="16"/>
              </w:rPr>
              <w:t xml:space="preserve">480 </w:t>
            </w:r>
          </w:p>
        </w:tc>
      </w:tr>
      <w:tr w:rsidR="002E31F7">
        <w:trPr>
          <w:trHeight w:val="195"/>
        </w:trPr>
        <w:tc>
          <w:tcPr>
            <w:tcW w:w="658" w:type="dxa"/>
            <w:tcBorders>
              <w:top w:val="nil"/>
            </w:tcBorders>
          </w:tcPr>
          <w:p w:rsidR="002E31F7" w:rsidRDefault="002E31F7">
            <w:pPr>
              <w:pStyle w:val="ConsPlusNonformat"/>
              <w:jc w:val="both"/>
            </w:pPr>
            <w:r>
              <w:rPr>
                <w:sz w:val="16"/>
              </w:rPr>
              <w:t xml:space="preserve"> 90  </w:t>
            </w:r>
          </w:p>
        </w:tc>
        <w:tc>
          <w:tcPr>
            <w:tcW w:w="752" w:type="dxa"/>
            <w:tcBorders>
              <w:top w:val="nil"/>
            </w:tcBorders>
          </w:tcPr>
          <w:p w:rsidR="002E31F7" w:rsidRDefault="002E31F7">
            <w:pPr>
              <w:pStyle w:val="ConsPlusNonformat"/>
              <w:jc w:val="both"/>
            </w:pPr>
            <w:r>
              <w:rPr>
                <w:sz w:val="16"/>
              </w:rPr>
              <w:t xml:space="preserve">----- </w:t>
            </w:r>
          </w:p>
        </w:tc>
        <w:tc>
          <w:tcPr>
            <w:tcW w:w="658" w:type="dxa"/>
            <w:tcBorders>
              <w:top w:val="nil"/>
            </w:tcBorders>
          </w:tcPr>
          <w:p w:rsidR="002E31F7" w:rsidRDefault="002E31F7">
            <w:pPr>
              <w:pStyle w:val="ConsPlusNonformat"/>
              <w:jc w:val="both"/>
            </w:pPr>
            <w:r>
              <w:rPr>
                <w:sz w:val="16"/>
              </w:rPr>
              <w:t xml:space="preserve">4736 </w:t>
            </w:r>
          </w:p>
        </w:tc>
        <w:tc>
          <w:tcPr>
            <w:tcW w:w="658" w:type="dxa"/>
            <w:tcBorders>
              <w:top w:val="nil"/>
            </w:tcBorders>
          </w:tcPr>
          <w:p w:rsidR="002E31F7" w:rsidRDefault="002E31F7">
            <w:pPr>
              <w:pStyle w:val="ConsPlusNonformat"/>
              <w:jc w:val="both"/>
            </w:pPr>
            <w:r>
              <w:rPr>
                <w:sz w:val="16"/>
              </w:rPr>
              <w:t xml:space="preserve">2856 </w:t>
            </w:r>
          </w:p>
        </w:tc>
        <w:tc>
          <w:tcPr>
            <w:tcW w:w="658" w:type="dxa"/>
            <w:tcBorders>
              <w:top w:val="nil"/>
            </w:tcBorders>
          </w:tcPr>
          <w:p w:rsidR="002E31F7" w:rsidRDefault="002E31F7">
            <w:pPr>
              <w:pStyle w:val="ConsPlusNonformat"/>
              <w:jc w:val="both"/>
            </w:pPr>
            <w:r>
              <w:rPr>
                <w:sz w:val="16"/>
              </w:rPr>
              <w:t xml:space="preserve">2080 </w:t>
            </w:r>
          </w:p>
        </w:tc>
        <w:tc>
          <w:tcPr>
            <w:tcW w:w="658" w:type="dxa"/>
            <w:tcBorders>
              <w:top w:val="nil"/>
            </w:tcBorders>
          </w:tcPr>
          <w:p w:rsidR="002E31F7" w:rsidRDefault="002E31F7">
            <w:pPr>
              <w:pStyle w:val="ConsPlusNonformat"/>
              <w:jc w:val="both"/>
            </w:pPr>
            <w:r>
              <w:rPr>
                <w:sz w:val="16"/>
              </w:rPr>
              <w:t xml:space="preserve">1799 </w:t>
            </w:r>
          </w:p>
        </w:tc>
        <w:tc>
          <w:tcPr>
            <w:tcW w:w="658" w:type="dxa"/>
            <w:tcBorders>
              <w:top w:val="nil"/>
            </w:tcBorders>
          </w:tcPr>
          <w:p w:rsidR="002E31F7" w:rsidRDefault="002E31F7">
            <w:pPr>
              <w:pStyle w:val="ConsPlusNonformat"/>
              <w:jc w:val="both"/>
            </w:pPr>
            <w:r>
              <w:rPr>
                <w:sz w:val="16"/>
              </w:rPr>
              <w:t xml:space="preserve">1654 </w:t>
            </w:r>
          </w:p>
        </w:tc>
        <w:tc>
          <w:tcPr>
            <w:tcW w:w="564" w:type="dxa"/>
            <w:tcBorders>
              <w:top w:val="nil"/>
            </w:tcBorders>
          </w:tcPr>
          <w:p w:rsidR="002E31F7" w:rsidRDefault="002E31F7">
            <w:pPr>
              <w:pStyle w:val="ConsPlusNonformat"/>
              <w:jc w:val="both"/>
            </w:pPr>
            <w:r>
              <w:rPr>
                <w:sz w:val="16"/>
              </w:rPr>
              <w:t>1479</w:t>
            </w:r>
          </w:p>
        </w:tc>
        <w:tc>
          <w:tcPr>
            <w:tcW w:w="752" w:type="dxa"/>
            <w:tcBorders>
              <w:top w:val="nil"/>
            </w:tcBorders>
          </w:tcPr>
          <w:p w:rsidR="002E31F7" w:rsidRDefault="002E31F7">
            <w:pPr>
              <w:pStyle w:val="ConsPlusNonformat"/>
              <w:jc w:val="both"/>
            </w:pPr>
            <w:r>
              <w:rPr>
                <w:sz w:val="16"/>
              </w:rPr>
              <w:t xml:space="preserve"> 1384 </w:t>
            </w:r>
          </w:p>
        </w:tc>
        <w:tc>
          <w:tcPr>
            <w:tcW w:w="564" w:type="dxa"/>
            <w:tcBorders>
              <w:top w:val="nil"/>
            </w:tcBorders>
          </w:tcPr>
          <w:p w:rsidR="002E31F7" w:rsidRDefault="002E31F7">
            <w:pPr>
              <w:pStyle w:val="ConsPlusNonformat"/>
              <w:jc w:val="both"/>
            </w:pPr>
            <w:r>
              <w:rPr>
                <w:sz w:val="16"/>
              </w:rPr>
              <w:t>1265</w:t>
            </w:r>
          </w:p>
        </w:tc>
        <w:tc>
          <w:tcPr>
            <w:tcW w:w="658" w:type="dxa"/>
            <w:tcBorders>
              <w:top w:val="nil"/>
            </w:tcBorders>
          </w:tcPr>
          <w:p w:rsidR="002E31F7" w:rsidRDefault="002E31F7">
            <w:pPr>
              <w:pStyle w:val="ConsPlusNonformat"/>
              <w:jc w:val="both"/>
            </w:pPr>
            <w:r>
              <w:rPr>
                <w:sz w:val="16"/>
              </w:rPr>
              <w:t xml:space="preserve">1197 </w:t>
            </w:r>
          </w:p>
        </w:tc>
        <w:tc>
          <w:tcPr>
            <w:tcW w:w="658" w:type="dxa"/>
            <w:tcBorders>
              <w:top w:val="nil"/>
            </w:tcBorders>
          </w:tcPr>
          <w:p w:rsidR="002E31F7" w:rsidRDefault="002E31F7">
            <w:pPr>
              <w:pStyle w:val="ConsPlusNonformat"/>
              <w:jc w:val="both"/>
            </w:pPr>
            <w:r>
              <w:rPr>
                <w:sz w:val="16"/>
              </w:rPr>
              <w:t xml:space="preserve">1061 </w:t>
            </w:r>
          </w:p>
        </w:tc>
        <w:tc>
          <w:tcPr>
            <w:tcW w:w="658" w:type="dxa"/>
            <w:tcBorders>
              <w:top w:val="nil"/>
            </w:tcBorders>
          </w:tcPr>
          <w:p w:rsidR="002E31F7" w:rsidRDefault="002E31F7">
            <w:pPr>
              <w:pStyle w:val="ConsPlusNonformat"/>
              <w:jc w:val="both"/>
            </w:pPr>
            <w:r>
              <w:rPr>
                <w:sz w:val="16"/>
              </w:rPr>
              <w:t xml:space="preserve"> 957 </w:t>
            </w:r>
          </w:p>
        </w:tc>
        <w:tc>
          <w:tcPr>
            <w:tcW w:w="658" w:type="dxa"/>
            <w:tcBorders>
              <w:top w:val="nil"/>
            </w:tcBorders>
          </w:tcPr>
          <w:p w:rsidR="002E31F7" w:rsidRDefault="002E31F7">
            <w:pPr>
              <w:pStyle w:val="ConsPlusNonformat"/>
              <w:jc w:val="both"/>
            </w:pPr>
            <w:r>
              <w:rPr>
                <w:sz w:val="16"/>
              </w:rPr>
              <w:t xml:space="preserve"> 875 </w:t>
            </w:r>
          </w:p>
        </w:tc>
        <w:tc>
          <w:tcPr>
            <w:tcW w:w="658" w:type="dxa"/>
            <w:tcBorders>
              <w:top w:val="nil"/>
            </w:tcBorders>
          </w:tcPr>
          <w:p w:rsidR="002E31F7" w:rsidRDefault="002E31F7">
            <w:pPr>
              <w:pStyle w:val="ConsPlusNonformat"/>
              <w:jc w:val="both"/>
            </w:pPr>
            <w:r>
              <w:rPr>
                <w:sz w:val="16"/>
              </w:rPr>
              <w:t xml:space="preserve"> 808 </w:t>
            </w:r>
          </w:p>
        </w:tc>
        <w:tc>
          <w:tcPr>
            <w:tcW w:w="564" w:type="dxa"/>
            <w:tcBorders>
              <w:top w:val="nil"/>
            </w:tcBorders>
          </w:tcPr>
          <w:p w:rsidR="002E31F7" w:rsidRDefault="002E31F7">
            <w:pPr>
              <w:pStyle w:val="ConsPlusNonformat"/>
              <w:jc w:val="both"/>
            </w:pPr>
            <w:r>
              <w:rPr>
                <w:sz w:val="16"/>
              </w:rPr>
              <w:t xml:space="preserve">785 </w:t>
            </w:r>
          </w:p>
        </w:tc>
        <w:tc>
          <w:tcPr>
            <w:tcW w:w="658" w:type="dxa"/>
            <w:tcBorders>
              <w:top w:val="nil"/>
            </w:tcBorders>
          </w:tcPr>
          <w:p w:rsidR="002E31F7" w:rsidRDefault="002E31F7">
            <w:pPr>
              <w:pStyle w:val="ConsPlusNonformat"/>
              <w:jc w:val="both"/>
            </w:pPr>
            <w:r>
              <w:rPr>
                <w:sz w:val="16"/>
              </w:rPr>
              <w:t xml:space="preserve"> 753 </w:t>
            </w:r>
          </w:p>
        </w:tc>
        <w:tc>
          <w:tcPr>
            <w:tcW w:w="564" w:type="dxa"/>
            <w:tcBorders>
              <w:top w:val="nil"/>
            </w:tcBorders>
          </w:tcPr>
          <w:p w:rsidR="002E31F7" w:rsidRDefault="002E31F7">
            <w:pPr>
              <w:pStyle w:val="ConsPlusNonformat"/>
              <w:jc w:val="both"/>
            </w:pPr>
            <w:r>
              <w:rPr>
                <w:sz w:val="16"/>
              </w:rPr>
              <w:t xml:space="preserve">707 </w:t>
            </w:r>
          </w:p>
        </w:tc>
        <w:tc>
          <w:tcPr>
            <w:tcW w:w="658" w:type="dxa"/>
            <w:tcBorders>
              <w:top w:val="nil"/>
            </w:tcBorders>
          </w:tcPr>
          <w:p w:rsidR="002E31F7" w:rsidRDefault="002E31F7">
            <w:pPr>
              <w:pStyle w:val="ConsPlusNonformat"/>
              <w:jc w:val="both"/>
            </w:pPr>
            <w:r>
              <w:rPr>
                <w:sz w:val="16"/>
              </w:rPr>
              <w:t xml:space="preserve"> 690 </w:t>
            </w:r>
          </w:p>
        </w:tc>
        <w:tc>
          <w:tcPr>
            <w:tcW w:w="564" w:type="dxa"/>
            <w:tcBorders>
              <w:top w:val="nil"/>
            </w:tcBorders>
          </w:tcPr>
          <w:p w:rsidR="002E31F7" w:rsidRDefault="002E31F7">
            <w:pPr>
              <w:pStyle w:val="ConsPlusNonformat"/>
              <w:jc w:val="both"/>
            </w:pPr>
            <w:r>
              <w:rPr>
                <w:sz w:val="16"/>
              </w:rPr>
              <w:t xml:space="preserve">667 </w:t>
            </w:r>
          </w:p>
        </w:tc>
        <w:tc>
          <w:tcPr>
            <w:tcW w:w="658" w:type="dxa"/>
            <w:tcBorders>
              <w:top w:val="nil"/>
            </w:tcBorders>
          </w:tcPr>
          <w:p w:rsidR="002E31F7" w:rsidRDefault="002E31F7">
            <w:pPr>
              <w:pStyle w:val="ConsPlusNonformat"/>
              <w:jc w:val="both"/>
            </w:pPr>
            <w:r>
              <w:rPr>
                <w:sz w:val="16"/>
              </w:rPr>
              <w:t xml:space="preserve"> 633 </w:t>
            </w:r>
          </w:p>
        </w:tc>
        <w:tc>
          <w:tcPr>
            <w:tcW w:w="658" w:type="dxa"/>
            <w:tcBorders>
              <w:top w:val="nil"/>
            </w:tcBorders>
          </w:tcPr>
          <w:p w:rsidR="002E31F7" w:rsidRDefault="002E31F7">
            <w:pPr>
              <w:pStyle w:val="ConsPlusNonformat"/>
              <w:jc w:val="both"/>
            </w:pPr>
            <w:r>
              <w:rPr>
                <w:sz w:val="16"/>
              </w:rPr>
              <w:t xml:space="preserve"> 604 </w:t>
            </w:r>
          </w:p>
        </w:tc>
        <w:tc>
          <w:tcPr>
            <w:tcW w:w="658" w:type="dxa"/>
            <w:tcBorders>
              <w:top w:val="nil"/>
            </w:tcBorders>
          </w:tcPr>
          <w:p w:rsidR="002E31F7" w:rsidRDefault="002E31F7">
            <w:pPr>
              <w:pStyle w:val="ConsPlusNonformat"/>
              <w:jc w:val="both"/>
            </w:pPr>
            <w:r>
              <w:rPr>
                <w:sz w:val="16"/>
              </w:rPr>
              <w:t xml:space="preserve"> 578 </w:t>
            </w:r>
          </w:p>
        </w:tc>
        <w:tc>
          <w:tcPr>
            <w:tcW w:w="658" w:type="dxa"/>
            <w:tcBorders>
              <w:top w:val="nil"/>
            </w:tcBorders>
          </w:tcPr>
          <w:p w:rsidR="002E31F7" w:rsidRDefault="002E31F7">
            <w:pPr>
              <w:pStyle w:val="ConsPlusNonformat"/>
              <w:jc w:val="both"/>
            </w:pPr>
            <w:r>
              <w:rPr>
                <w:sz w:val="16"/>
              </w:rPr>
              <w:t xml:space="preserve"> 555 </w:t>
            </w:r>
          </w:p>
        </w:tc>
        <w:tc>
          <w:tcPr>
            <w:tcW w:w="564" w:type="dxa"/>
            <w:tcBorders>
              <w:top w:val="nil"/>
            </w:tcBorders>
          </w:tcPr>
          <w:p w:rsidR="002E31F7" w:rsidRDefault="002E31F7">
            <w:pPr>
              <w:pStyle w:val="ConsPlusNonformat"/>
              <w:jc w:val="both"/>
            </w:pPr>
            <w:r>
              <w:rPr>
                <w:sz w:val="16"/>
              </w:rPr>
              <w:t xml:space="preserve">534 </w:t>
            </w:r>
          </w:p>
        </w:tc>
      </w:tr>
      <w:tr w:rsidR="002E31F7">
        <w:trPr>
          <w:trHeight w:val="195"/>
        </w:trPr>
        <w:tc>
          <w:tcPr>
            <w:tcW w:w="658" w:type="dxa"/>
            <w:tcBorders>
              <w:top w:val="nil"/>
            </w:tcBorders>
          </w:tcPr>
          <w:p w:rsidR="002E31F7" w:rsidRDefault="002E31F7">
            <w:pPr>
              <w:pStyle w:val="ConsPlusNonformat"/>
              <w:jc w:val="both"/>
            </w:pPr>
            <w:r>
              <w:rPr>
                <w:sz w:val="16"/>
              </w:rPr>
              <w:t xml:space="preserve"> 95  </w:t>
            </w:r>
          </w:p>
        </w:tc>
        <w:tc>
          <w:tcPr>
            <w:tcW w:w="752" w:type="dxa"/>
            <w:tcBorders>
              <w:top w:val="nil"/>
            </w:tcBorders>
          </w:tcPr>
          <w:p w:rsidR="002E31F7" w:rsidRDefault="002E31F7">
            <w:pPr>
              <w:pStyle w:val="ConsPlusNonformat"/>
              <w:jc w:val="both"/>
            </w:pPr>
            <w:r>
              <w:rPr>
                <w:sz w:val="16"/>
              </w:rPr>
              <w:t xml:space="preserve">----- </w:t>
            </w:r>
          </w:p>
        </w:tc>
        <w:tc>
          <w:tcPr>
            <w:tcW w:w="658" w:type="dxa"/>
            <w:tcBorders>
              <w:top w:val="nil"/>
            </w:tcBorders>
          </w:tcPr>
          <w:p w:rsidR="002E31F7" w:rsidRDefault="002E31F7">
            <w:pPr>
              <w:pStyle w:val="ConsPlusNonformat"/>
              <w:jc w:val="both"/>
            </w:pPr>
            <w:r>
              <w:rPr>
                <w:sz w:val="16"/>
              </w:rPr>
              <w:t xml:space="preserve">5427 </w:t>
            </w:r>
          </w:p>
        </w:tc>
        <w:tc>
          <w:tcPr>
            <w:tcW w:w="658" w:type="dxa"/>
            <w:tcBorders>
              <w:top w:val="nil"/>
            </w:tcBorders>
          </w:tcPr>
          <w:p w:rsidR="002E31F7" w:rsidRDefault="002E31F7">
            <w:pPr>
              <w:pStyle w:val="ConsPlusNonformat"/>
              <w:jc w:val="both"/>
            </w:pPr>
            <w:r>
              <w:rPr>
                <w:sz w:val="16"/>
              </w:rPr>
              <w:t xml:space="preserve">3247 </w:t>
            </w:r>
          </w:p>
        </w:tc>
        <w:tc>
          <w:tcPr>
            <w:tcW w:w="658" w:type="dxa"/>
            <w:tcBorders>
              <w:top w:val="nil"/>
            </w:tcBorders>
          </w:tcPr>
          <w:p w:rsidR="002E31F7" w:rsidRDefault="002E31F7">
            <w:pPr>
              <w:pStyle w:val="ConsPlusNonformat"/>
              <w:jc w:val="both"/>
            </w:pPr>
            <w:r>
              <w:rPr>
                <w:sz w:val="16"/>
              </w:rPr>
              <w:t xml:space="preserve">2354 </w:t>
            </w:r>
          </w:p>
        </w:tc>
        <w:tc>
          <w:tcPr>
            <w:tcW w:w="658" w:type="dxa"/>
            <w:tcBorders>
              <w:top w:val="nil"/>
            </w:tcBorders>
          </w:tcPr>
          <w:p w:rsidR="002E31F7" w:rsidRDefault="002E31F7">
            <w:pPr>
              <w:pStyle w:val="ConsPlusNonformat"/>
              <w:jc w:val="both"/>
            </w:pPr>
            <w:r>
              <w:rPr>
                <w:sz w:val="16"/>
              </w:rPr>
              <w:t xml:space="preserve">2032 </w:t>
            </w:r>
          </w:p>
        </w:tc>
        <w:tc>
          <w:tcPr>
            <w:tcW w:w="658" w:type="dxa"/>
            <w:tcBorders>
              <w:top w:val="nil"/>
            </w:tcBorders>
          </w:tcPr>
          <w:p w:rsidR="002E31F7" w:rsidRDefault="002E31F7">
            <w:pPr>
              <w:pStyle w:val="ConsPlusNonformat"/>
              <w:jc w:val="both"/>
            </w:pPr>
            <w:r>
              <w:rPr>
                <w:sz w:val="16"/>
              </w:rPr>
              <w:t xml:space="preserve">1866 </w:t>
            </w:r>
          </w:p>
        </w:tc>
        <w:tc>
          <w:tcPr>
            <w:tcW w:w="564" w:type="dxa"/>
            <w:tcBorders>
              <w:top w:val="nil"/>
            </w:tcBorders>
          </w:tcPr>
          <w:p w:rsidR="002E31F7" w:rsidRDefault="002E31F7">
            <w:pPr>
              <w:pStyle w:val="ConsPlusNonformat"/>
              <w:jc w:val="both"/>
            </w:pPr>
            <w:r>
              <w:rPr>
                <w:sz w:val="16"/>
              </w:rPr>
              <w:t>1667</w:t>
            </w:r>
          </w:p>
        </w:tc>
        <w:tc>
          <w:tcPr>
            <w:tcW w:w="752" w:type="dxa"/>
            <w:tcBorders>
              <w:top w:val="nil"/>
            </w:tcBorders>
          </w:tcPr>
          <w:p w:rsidR="002E31F7" w:rsidRDefault="002E31F7">
            <w:pPr>
              <w:pStyle w:val="ConsPlusNonformat"/>
              <w:jc w:val="both"/>
            </w:pPr>
            <w:r>
              <w:rPr>
                <w:sz w:val="16"/>
              </w:rPr>
              <w:t xml:space="preserve"> 1558 </w:t>
            </w:r>
          </w:p>
        </w:tc>
        <w:tc>
          <w:tcPr>
            <w:tcW w:w="564" w:type="dxa"/>
            <w:tcBorders>
              <w:top w:val="nil"/>
            </w:tcBorders>
          </w:tcPr>
          <w:p w:rsidR="002E31F7" w:rsidRDefault="002E31F7">
            <w:pPr>
              <w:pStyle w:val="ConsPlusNonformat"/>
              <w:jc w:val="both"/>
            </w:pPr>
            <w:r>
              <w:rPr>
                <w:sz w:val="16"/>
              </w:rPr>
              <w:t>1422</w:t>
            </w:r>
          </w:p>
        </w:tc>
        <w:tc>
          <w:tcPr>
            <w:tcW w:w="658" w:type="dxa"/>
            <w:tcBorders>
              <w:top w:val="nil"/>
            </w:tcBorders>
          </w:tcPr>
          <w:p w:rsidR="002E31F7" w:rsidRDefault="002E31F7">
            <w:pPr>
              <w:pStyle w:val="ConsPlusNonformat"/>
              <w:jc w:val="both"/>
            </w:pPr>
            <w:r>
              <w:rPr>
                <w:sz w:val="16"/>
              </w:rPr>
              <w:t xml:space="preserve">1346 </w:t>
            </w:r>
          </w:p>
        </w:tc>
        <w:tc>
          <w:tcPr>
            <w:tcW w:w="658" w:type="dxa"/>
            <w:tcBorders>
              <w:top w:val="nil"/>
            </w:tcBorders>
          </w:tcPr>
          <w:p w:rsidR="002E31F7" w:rsidRDefault="002E31F7">
            <w:pPr>
              <w:pStyle w:val="ConsPlusNonformat"/>
              <w:jc w:val="both"/>
            </w:pPr>
            <w:r>
              <w:rPr>
                <w:sz w:val="16"/>
              </w:rPr>
              <w:t xml:space="preserve">1190 </w:t>
            </w:r>
          </w:p>
        </w:tc>
        <w:tc>
          <w:tcPr>
            <w:tcW w:w="658" w:type="dxa"/>
            <w:tcBorders>
              <w:top w:val="nil"/>
            </w:tcBorders>
          </w:tcPr>
          <w:p w:rsidR="002E31F7" w:rsidRDefault="002E31F7">
            <w:pPr>
              <w:pStyle w:val="ConsPlusNonformat"/>
              <w:jc w:val="both"/>
            </w:pPr>
            <w:r>
              <w:rPr>
                <w:sz w:val="16"/>
              </w:rPr>
              <w:t xml:space="preserve">1072 </w:t>
            </w:r>
          </w:p>
        </w:tc>
        <w:tc>
          <w:tcPr>
            <w:tcW w:w="658" w:type="dxa"/>
            <w:tcBorders>
              <w:top w:val="nil"/>
            </w:tcBorders>
          </w:tcPr>
          <w:p w:rsidR="002E31F7" w:rsidRDefault="002E31F7">
            <w:pPr>
              <w:pStyle w:val="ConsPlusNonformat"/>
              <w:jc w:val="both"/>
            </w:pPr>
            <w:r>
              <w:rPr>
                <w:sz w:val="16"/>
              </w:rPr>
              <w:t xml:space="preserve"> 978 </w:t>
            </w:r>
          </w:p>
        </w:tc>
        <w:tc>
          <w:tcPr>
            <w:tcW w:w="658" w:type="dxa"/>
            <w:tcBorders>
              <w:top w:val="nil"/>
            </w:tcBorders>
          </w:tcPr>
          <w:p w:rsidR="002E31F7" w:rsidRDefault="002E31F7">
            <w:pPr>
              <w:pStyle w:val="ConsPlusNonformat"/>
              <w:jc w:val="both"/>
            </w:pPr>
            <w:r>
              <w:rPr>
                <w:sz w:val="16"/>
              </w:rPr>
              <w:t xml:space="preserve"> 902 </w:t>
            </w:r>
          </w:p>
        </w:tc>
        <w:tc>
          <w:tcPr>
            <w:tcW w:w="564" w:type="dxa"/>
            <w:tcBorders>
              <w:top w:val="nil"/>
            </w:tcBorders>
          </w:tcPr>
          <w:p w:rsidR="002E31F7" w:rsidRDefault="002E31F7">
            <w:pPr>
              <w:pStyle w:val="ConsPlusNonformat"/>
              <w:jc w:val="both"/>
            </w:pPr>
            <w:r>
              <w:rPr>
                <w:sz w:val="16"/>
              </w:rPr>
              <w:t xml:space="preserve">876 </w:t>
            </w:r>
          </w:p>
        </w:tc>
        <w:tc>
          <w:tcPr>
            <w:tcW w:w="658" w:type="dxa"/>
            <w:tcBorders>
              <w:top w:val="nil"/>
            </w:tcBorders>
          </w:tcPr>
          <w:p w:rsidR="002E31F7" w:rsidRDefault="002E31F7">
            <w:pPr>
              <w:pStyle w:val="ConsPlusNonformat"/>
              <w:jc w:val="both"/>
            </w:pPr>
            <w:r>
              <w:rPr>
                <w:sz w:val="16"/>
              </w:rPr>
              <w:t xml:space="preserve"> 840 </w:t>
            </w:r>
          </w:p>
        </w:tc>
        <w:tc>
          <w:tcPr>
            <w:tcW w:w="564" w:type="dxa"/>
            <w:tcBorders>
              <w:top w:val="nil"/>
            </w:tcBorders>
          </w:tcPr>
          <w:p w:rsidR="002E31F7" w:rsidRDefault="002E31F7">
            <w:pPr>
              <w:pStyle w:val="ConsPlusNonformat"/>
              <w:jc w:val="both"/>
            </w:pPr>
            <w:r>
              <w:rPr>
                <w:sz w:val="16"/>
              </w:rPr>
              <w:t xml:space="preserve">787 </w:t>
            </w:r>
          </w:p>
        </w:tc>
        <w:tc>
          <w:tcPr>
            <w:tcW w:w="658" w:type="dxa"/>
            <w:tcBorders>
              <w:top w:val="nil"/>
            </w:tcBorders>
          </w:tcPr>
          <w:p w:rsidR="002E31F7" w:rsidRDefault="002E31F7">
            <w:pPr>
              <w:pStyle w:val="ConsPlusNonformat"/>
              <w:jc w:val="both"/>
            </w:pPr>
            <w:r>
              <w:rPr>
                <w:sz w:val="16"/>
              </w:rPr>
              <w:t xml:space="preserve"> 769 </w:t>
            </w:r>
          </w:p>
        </w:tc>
        <w:tc>
          <w:tcPr>
            <w:tcW w:w="564" w:type="dxa"/>
            <w:tcBorders>
              <w:top w:val="nil"/>
            </w:tcBorders>
          </w:tcPr>
          <w:p w:rsidR="002E31F7" w:rsidRDefault="002E31F7">
            <w:pPr>
              <w:pStyle w:val="ConsPlusNonformat"/>
              <w:jc w:val="both"/>
            </w:pPr>
            <w:r>
              <w:rPr>
                <w:sz w:val="16"/>
              </w:rPr>
              <w:t xml:space="preserve">743 </w:t>
            </w:r>
          </w:p>
        </w:tc>
        <w:tc>
          <w:tcPr>
            <w:tcW w:w="658" w:type="dxa"/>
            <w:tcBorders>
              <w:top w:val="nil"/>
            </w:tcBorders>
          </w:tcPr>
          <w:p w:rsidR="002E31F7" w:rsidRDefault="002E31F7">
            <w:pPr>
              <w:pStyle w:val="ConsPlusNonformat"/>
              <w:jc w:val="both"/>
            </w:pPr>
            <w:r>
              <w:rPr>
                <w:sz w:val="16"/>
              </w:rPr>
              <w:t xml:space="preserve"> 704 </w:t>
            </w:r>
          </w:p>
        </w:tc>
        <w:tc>
          <w:tcPr>
            <w:tcW w:w="658" w:type="dxa"/>
            <w:tcBorders>
              <w:top w:val="nil"/>
            </w:tcBorders>
          </w:tcPr>
          <w:p w:rsidR="002E31F7" w:rsidRDefault="002E31F7">
            <w:pPr>
              <w:pStyle w:val="ConsPlusNonformat"/>
              <w:jc w:val="both"/>
            </w:pPr>
            <w:r>
              <w:rPr>
                <w:sz w:val="16"/>
              </w:rPr>
              <w:t xml:space="preserve"> 671 </w:t>
            </w:r>
          </w:p>
        </w:tc>
        <w:tc>
          <w:tcPr>
            <w:tcW w:w="658" w:type="dxa"/>
            <w:tcBorders>
              <w:top w:val="nil"/>
            </w:tcBorders>
          </w:tcPr>
          <w:p w:rsidR="002E31F7" w:rsidRDefault="002E31F7">
            <w:pPr>
              <w:pStyle w:val="ConsPlusNonformat"/>
              <w:jc w:val="both"/>
            </w:pPr>
            <w:r>
              <w:rPr>
                <w:sz w:val="16"/>
              </w:rPr>
              <w:t xml:space="preserve"> 641 </w:t>
            </w:r>
          </w:p>
        </w:tc>
        <w:tc>
          <w:tcPr>
            <w:tcW w:w="658" w:type="dxa"/>
            <w:tcBorders>
              <w:top w:val="nil"/>
            </w:tcBorders>
          </w:tcPr>
          <w:p w:rsidR="002E31F7" w:rsidRDefault="002E31F7">
            <w:pPr>
              <w:pStyle w:val="ConsPlusNonformat"/>
              <w:jc w:val="both"/>
            </w:pPr>
            <w:r>
              <w:rPr>
                <w:sz w:val="16"/>
              </w:rPr>
              <w:t xml:space="preserve"> 615 </w:t>
            </w:r>
          </w:p>
        </w:tc>
        <w:tc>
          <w:tcPr>
            <w:tcW w:w="564" w:type="dxa"/>
            <w:tcBorders>
              <w:top w:val="nil"/>
            </w:tcBorders>
          </w:tcPr>
          <w:p w:rsidR="002E31F7" w:rsidRDefault="002E31F7">
            <w:pPr>
              <w:pStyle w:val="ConsPlusNonformat"/>
              <w:jc w:val="both"/>
            </w:pPr>
            <w:r>
              <w:rPr>
                <w:sz w:val="16"/>
              </w:rPr>
              <w:t xml:space="preserve">592 </w:t>
            </w:r>
          </w:p>
        </w:tc>
      </w:tr>
      <w:tr w:rsidR="002E31F7">
        <w:trPr>
          <w:trHeight w:val="195"/>
        </w:trPr>
        <w:tc>
          <w:tcPr>
            <w:tcW w:w="658" w:type="dxa"/>
            <w:tcBorders>
              <w:top w:val="nil"/>
            </w:tcBorders>
          </w:tcPr>
          <w:p w:rsidR="002E31F7" w:rsidRDefault="002E31F7">
            <w:pPr>
              <w:pStyle w:val="ConsPlusNonformat"/>
              <w:jc w:val="both"/>
            </w:pPr>
            <w:r>
              <w:rPr>
                <w:sz w:val="16"/>
              </w:rPr>
              <w:t xml:space="preserve"> 100 </w:t>
            </w:r>
          </w:p>
        </w:tc>
        <w:tc>
          <w:tcPr>
            <w:tcW w:w="752" w:type="dxa"/>
            <w:tcBorders>
              <w:top w:val="nil"/>
            </w:tcBorders>
          </w:tcPr>
          <w:p w:rsidR="002E31F7" w:rsidRDefault="002E31F7">
            <w:pPr>
              <w:pStyle w:val="ConsPlusNonformat"/>
              <w:jc w:val="both"/>
            </w:pPr>
            <w:r>
              <w:rPr>
                <w:sz w:val="16"/>
              </w:rPr>
              <w:t xml:space="preserve">----- </w:t>
            </w:r>
          </w:p>
        </w:tc>
        <w:tc>
          <w:tcPr>
            <w:tcW w:w="658" w:type="dxa"/>
            <w:tcBorders>
              <w:top w:val="nil"/>
            </w:tcBorders>
          </w:tcPr>
          <w:p w:rsidR="002E31F7" w:rsidRDefault="002E31F7">
            <w:pPr>
              <w:pStyle w:val="ConsPlusNonformat"/>
              <w:jc w:val="both"/>
            </w:pPr>
            <w:r>
              <w:rPr>
                <w:sz w:val="16"/>
              </w:rPr>
              <w:t xml:space="preserve">6172 </w:t>
            </w:r>
          </w:p>
        </w:tc>
        <w:tc>
          <w:tcPr>
            <w:tcW w:w="658" w:type="dxa"/>
            <w:tcBorders>
              <w:top w:val="nil"/>
            </w:tcBorders>
          </w:tcPr>
          <w:p w:rsidR="002E31F7" w:rsidRDefault="002E31F7">
            <w:pPr>
              <w:pStyle w:val="ConsPlusNonformat"/>
              <w:jc w:val="both"/>
            </w:pPr>
            <w:r>
              <w:rPr>
                <w:sz w:val="16"/>
              </w:rPr>
              <w:t xml:space="preserve">3667 </w:t>
            </w:r>
          </w:p>
        </w:tc>
        <w:tc>
          <w:tcPr>
            <w:tcW w:w="658" w:type="dxa"/>
            <w:tcBorders>
              <w:top w:val="nil"/>
            </w:tcBorders>
          </w:tcPr>
          <w:p w:rsidR="002E31F7" w:rsidRDefault="002E31F7">
            <w:pPr>
              <w:pStyle w:val="ConsPlusNonformat"/>
              <w:jc w:val="both"/>
            </w:pPr>
            <w:r>
              <w:rPr>
                <w:sz w:val="16"/>
              </w:rPr>
              <w:t xml:space="preserve">2649 </w:t>
            </w:r>
          </w:p>
        </w:tc>
        <w:tc>
          <w:tcPr>
            <w:tcW w:w="658" w:type="dxa"/>
            <w:tcBorders>
              <w:top w:val="nil"/>
            </w:tcBorders>
          </w:tcPr>
          <w:p w:rsidR="002E31F7" w:rsidRDefault="002E31F7">
            <w:pPr>
              <w:pStyle w:val="ConsPlusNonformat"/>
              <w:jc w:val="both"/>
            </w:pPr>
            <w:r>
              <w:rPr>
                <w:sz w:val="16"/>
              </w:rPr>
              <w:t xml:space="preserve">2283 </w:t>
            </w:r>
          </w:p>
        </w:tc>
        <w:tc>
          <w:tcPr>
            <w:tcW w:w="658" w:type="dxa"/>
            <w:tcBorders>
              <w:top w:val="nil"/>
            </w:tcBorders>
          </w:tcPr>
          <w:p w:rsidR="002E31F7" w:rsidRDefault="002E31F7">
            <w:pPr>
              <w:pStyle w:val="ConsPlusNonformat"/>
              <w:jc w:val="both"/>
            </w:pPr>
            <w:r>
              <w:rPr>
                <w:sz w:val="16"/>
              </w:rPr>
              <w:t xml:space="preserve">2094 </w:t>
            </w:r>
          </w:p>
        </w:tc>
        <w:tc>
          <w:tcPr>
            <w:tcW w:w="564" w:type="dxa"/>
            <w:tcBorders>
              <w:top w:val="nil"/>
            </w:tcBorders>
          </w:tcPr>
          <w:p w:rsidR="002E31F7" w:rsidRDefault="002E31F7">
            <w:pPr>
              <w:pStyle w:val="ConsPlusNonformat"/>
              <w:jc w:val="both"/>
            </w:pPr>
            <w:r>
              <w:rPr>
                <w:sz w:val="16"/>
              </w:rPr>
              <w:t>1868</w:t>
            </w:r>
          </w:p>
        </w:tc>
        <w:tc>
          <w:tcPr>
            <w:tcW w:w="752" w:type="dxa"/>
            <w:tcBorders>
              <w:top w:val="nil"/>
            </w:tcBorders>
          </w:tcPr>
          <w:p w:rsidR="002E31F7" w:rsidRDefault="002E31F7">
            <w:pPr>
              <w:pStyle w:val="ConsPlusNonformat"/>
              <w:jc w:val="both"/>
            </w:pPr>
            <w:r>
              <w:rPr>
                <w:sz w:val="16"/>
              </w:rPr>
              <w:t xml:space="preserve"> 1745 </w:t>
            </w:r>
          </w:p>
        </w:tc>
        <w:tc>
          <w:tcPr>
            <w:tcW w:w="564" w:type="dxa"/>
            <w:tcBorders>
              <w:top w:val="nil"/>
            </w:tcBorders>
          </w:tcPr>
          <w:p w:rsidR="002E31F7" w:rsidRDefault="002E31F7">
            <w:pPr>
              <w:pStyle w:val="ConsPlusNonformat"/>
              <w:jc w:val="both"/>
            </w:pPr>
            <w:r>
              <w:rPr>
                <w:sz w:val="16"/>
              </w:rPr>
              <w:t>1591</w:t>
            </w:r>
          </w:p>
        </w:tc>
        <w:tc>
          <w:tcPr>
            <w:tcW w:w="658" w:type="dxa"/>
            <w:tcBorders>
              <w:top w:val="nil"/>
            </w:tcBorders>
          </w:tcPr>
          <w:p w:rsidR="002E31F7" w:rsidRDefault="002E31F7">
            <w:pPr>
              <w:pStyle w:val="ConsPlusNonformat"/>
              <w:jc w:val="both"/>
            </w:pPr>
            <w:r>
              <w:rPr>
                <w:sz w:val="16"/>
              </w:rPr>
              <w:t xml:space="preserve">1504 </w:t>
            </w:r>
          </w:p>
        </w:tc>
        <w:tc>
          <w:tcPr>
            <w:tcW w:w="658" w:type="dxa"/>
            <w:tcBorders>
              <w:top w:val="nil"/>
            </w:tcBorders>
          </w:tcPr>
          <w:p w:rsidR="002E31F7" w:rsidRDefault="002E31F7">
            <w:pPr>
              <w:pStyle w:val="ConsPlusNonformat"/>
              <w:jc w:val="both"/>
            </w:pPr>
            <w:r>
              <w:rPr>
                <w:sz w:val="16"/>
              </w:rPr>
              <w:t xml:space="preserve">1328 </w:t>
            </w:r>
          </w:p>
        </w:tc>
        <w:tc>
          <w:tcPr>
            <w:tcW w:w="658" w:type="dxa"/>
            <w:tcBorders>
              <w:top w:val="nil"/>
            </w:tcBorders>
          </w:tcPr>
          <w:p w:rsidR="002E31F7" w:rsidRDefault="002E31F7">
            <w:pPr>
              <w:pStyle w:val="ConsPlusNonformat"/>
              <w:jc w:val="both"/>
            </w:pPr>
            <w:r>
              <w:rPr>
                <w:sz w:val="16"/>
              </w:rPr>
              <w:t xml:space="preserve">1194 </w:t>
            </w:r>
          </w:p>
        </w:tc>
        <w:tc>
          <w:tcPr>
            <w:tcW w:w="658" w:type="dxa"/>
            <w:tcBorders>
              <w:top w:val="nil"/>
            </w:tcBorders>
          </w:tcPr>
          <w:p w:rsidR="002E31F7" w:rsidRDefault="002E31F7">
            <w:pPr>
              <w:pStyle w:val="ConsPlusNonformat"/>
              <w:jc w:val="both"/>
            </w:pPr>
            <w:r>
              <w:rPr>
                <w:sz w:val="16"/>
              </w:rPr>
              <w:t xml:space="preserve">1088 </w:t>
            </w:r>
          </w:p>
        </w:tc>
        <w:tc>
          <w:tcPr>
            <w:tcW w:w="658" w:type="dxa"/>
            <w:tcBorders>
              <w:top w:val="nil"/>
            </w:tcBorders>
          </w:tcPr>
          <w:p w:rsidR="002E31F7" w:rsidRDefault="002E31F7">
            <w:pPr>
              <w:pStyle w:val="ConsPlusNonformat"/>
              <w:jc w:val="both"/>
            </w:pPr>
            <w:r>
              <w:rPr>
                <w:sz w:val="16"/>
              </w:rPr>
              <w:t xml:space="preserve">1003 </w:t>
            </w:r>
          </w:p>
        </w:tc>
        <w:tc>
          <w:tcPr>
            <w:tcW w:w="564" w:type="dxa"/>
            <w:tcBorders>
              <w:top w:val="nil"/>
            </w:tcBorders>
          </w:tcPr>
          <w:p w:rsidR="002E31F7" w:rsidRDefault="002E31F7">
            <w:pPr>
              <w:pStyle w:val="ConsPlusNonformat"/>
              <w:jc w:val="both"/>
            </w:pPr>
            <w:r>
              <w:rPr>
                <w:sz w:val="16"/>
              </w:rPr>
              <w:t xml:space="preserve">973 </w:t>
            </w:r>
          </w:p>
        </w:tc>
        <w:tc>
          <w:tcPr>
            <w:tcW w:w="658" w:type="dxa"/>
            <w:tcBorders>
              <w:top w:val="nil"/>
            </w:tcBorders>
          </w:tcPr>
          <w:p w:rsidR="002E31F7" w:rsidRDefault="002E31F7">
            <w:pPr>
              <w:pStyle w:val="ConsPlusNonformat"/>
              <w:jc w:val="both"/>
            </w:pPr>
            <w:r>
              <w:rPr>
                <w:sz w:val="16"/>
              </w:rPr>
              <w:t xml:space="preserve"> 932 </w:t>
            </w:r>
          </w:p>
        </w:tc>
        <w:tc>
          <w:tcPr>
            <w:tcW w:w="564" w:type="dxa"/>
            <w:tcBorders>
              <w:top w:val="nil"/>
            </w:tcBorders>
          </w:tcPr>
          <w:p w:rsidR="002E31F7" w:rsidRDefault="002E31F7">
            <w:pPr>
              <w:pStyle w:val="ConsPlusNonformat"/>
              <w:jc w:val="both"/>
            </w:pPr>
            <w:r>
              <w:rPr>
                <w:sz w:val="16"/>
              </w:rPr>
              <w:t xml:space="preserve">873 </w:t>
            </w:r>
          </w:p>
        </w:tc>
        <w:tc>
          <w:tcPr>
            <w:tcW w:w="658" w:type="dxa"/>
            <w:tcBorders>
              <w:top w:val="nil"/>
            </w:tcBorders>
          </w:tcPr>
          <w:p w:rsidR="002E31F7" w:rsidRDefault="002E31F7">
            <w:pPr>
              <w:pStyle w:val="ConsPlusNonformat"/>
              <w:jc w:val="both"/>
            </w:pPr>
            <w:r>
              <w:rPr>
                <w:sz w:val="16"/>
              </w:rPr>
              <w:t xml:space="preserve"> 852 </w:t>
            </w:r>
          </w:p>
        </w:tc>
        <w:tc>
          <w:tcPr>
            <w:tcW w:w="564" w:type="dxa"/>
            <w:tcBorders>
              <w:top w:val="nil"/>
            </w:tcBorders>
          </w:tcPr>
          <w:p w:rsidR="002E31F7" w:rsidRDefault="002E31F7">
            <w:pPr>
              <w:pStyle w:val="ConsPlusNonformat"/>
              <w:jc w:val="both"/>
            </w:pPr>
            <w:r>
              <w:rPr>
                <w:sz w:val="16"/>
              </w:rPr>
              <w:t xml:space="preserve">823 </w:t>
            </w:r>
          </w:p>
        </w:tc>
        <w:tc>
          <w:tcPr>
            <w:tcW w:w="658" w:type="dxa"/>
            <w:tcBorders>
              <w:top w:val="nil"/>
            </w:tcBorders>
          </w:tcPr>
          <w:p w:rsidR="002E31F7" w:rsidRDefault="002E31F7">
            <w:pPr>
              <w:pStyle w:val="ConsPlusNonformat"/>
              <w:jc w:val="both"/>
            </w:pPr>
            <w:r>
              <w:rPr>
                <w:sz w:val="16"/>
              </w:rPr>
              <w:t xml:space="preserve"> 779 </w:t>
            </w:r>
          </w:p>
        </w:tc>
        <w:tc>
          <w:tcPr>
            <w:tcW w:w="658" w:type="dxa"/>
            <w:tcBorders>
              <w:top w:val="nil"/>
            </w:tcBorders>
          </w:tcPr>
          <w:p w:rsidR="002E31F7" w:rsidRDefault="002E31F7">
            <w:pPr>
              <w:pStyle w:val="ConsPlusNonformat"/>
              <w:jc w:val="both"/>
            </w:pPr>
            <w:r>
              <w:rPr>
                <w:sz w:val="16"/>
              </w:rPr>
              <w:t xml:space="preserve"> 742 </w:t>
            </w:r>
          </w:p>
        </w:tc>
        <w:tc>
          <w:tcPr>
            <w:tcW w:w="658" w:type="dxa"/>
            <w:tcBorders>
              <w:top w:val="nil"/>
            </w:tcBorders>
          </w:tcPr>
          <w:p w:rsidR="002E31F7" w:rsidRDefault="002E31F7">
            <w:pPr>
              <w:pStyle w:val="ConsPlusNonformat"/>
              <w:jc w:val="both"/>
            </w:pPr>
            <w:r>
              <w:rPr>
                <w:sz w:val="16"/>
              </w:rPr>
              <w:t xml:space="preserve"> 708 </w:t>
            </w:r>
          </w:p>
        </w:tc>
        <w:tc>
          <w:tcPr>
            <w:tcW w:w="658" w:type="dxa"/>
            <w:tcBorders>
              <w:top w:val="nil"/>
            </w:tcBorders>
          </w:tcPr>
          <w:p w:rsidR="002E31F7" w:rsidRDefault="002E31F7">
            <w:pPr>
              <w:pStyle w:val="ConsPlusNonformat"/>
              <w:jc w:val="both"/>
            </w:pPr>
            <w:r>
              <w:rPr>
                <w:sz w:val="16"/>
              </w:rPr>
              <w:t xml:space="preserve"> 679 </w:t>
            </w:r>
          </w:p>
        </w:tc>
        <w:tc>
          <w:tcPr>
            <w:tcW w:w="564" w:type="dxa"/>
            <w:tcBorders>
              <w:top w:val="nil"/>
            </w:tcBorders>
          </w:tcPr>
          <w:p w:rsidR="002E31F7" w:rsidRDefault="002E31F7">
            <w:pPr>
              <w:pStyle w:val="ConsPlusNonformat"/>
              <w:jc w:val="both"/>
            </w:pPr>
            <w:r>
              <w:rPr>
                <w:sz w:val="16"/>
              </w:rPr>
              <w:t xml:space="preserve">653 </w:t>
            </w:r>
          </w:p>
        </w:tc>
      </w:tr>
      <w:tr w:rsidR="002E31F7">
        <w:trPr>
          <w:trHeight w:val="195"/>
        </w:trPr>
        <w:tc>
          <w:tcPr>
            <w:tcW w:w="658" w:type="dxa"/>
            <w:tcBorders>
              <w:top w:val="nil"/>
            </w:tcBorders>
          </w:tcPr>
          <w:p w:rsidR="002E31F7" w:rsidRDefault="002E31F7">
            <w:pPr>
              <w:pStyle w:val="ConsPlusNonformat"/>
              <w:jc w:val="both"/>
            </w:pPr>
            <w:r>
              <w:rPr>
                <w:sz w:val="16"/>
              </w:rPr>
              <w:t xml:space="preserve"> 105 </w:t>
            </w:r>
          </w:p>
        </w:tc>
        <w:tc>
          <w:tcPr>
            <w:tcW w:w="752" w:type="dxa"/>
            <w:tcBorders>
              <w:top w:val="nil"/>
            </w:tcBorders>
          </w:tcPr>
          <w:p w:rsidR="002E31F7" w:rsidRDefault="002E31F7">
            <w:pPr>
              <w:pStyle w:val="ConsPlusNonformat"/>
              <w:jc w:val="both"/>
            </w:pPr>
            <w:r>
              <w:rPr>
                <w:sz w:val="16"/>
              </w:rPr>
              <w:t xml:space="preserve">----- </w:t>
            </w:r>
          </w:p>
        </w:tc>
        <w:tc>
          <w:tcPr>
            <w:tcW w:w="658" w:type="dxa"/>
            <w:tcBorders>
              <w:top w:val="nil"/>
            </w:tcBorders>
          </w:tcPr>
          <w:p w:rsidR="002E31F7" w:rsidRDefault="002E31F7">
            <w:pPr>
              <w:pStyle w:val="ConsPlusNonformat"/>
              <w:jc w:val="both"/>
            </w:pPr>
            <w:r>
              <w:rPr>
                <w:sz w:val="16"/>
              </w:rPr>
              <w:t xml:space="preserve">6972 </w:t>
            </w:r>
          </w:p>
        </w:tc>
        <w:tc>
          <w:tcPr>
            <w:tcW w:w="658" w:type="dxa"/>
            <w:tcBorders>
              <w:top w:val="nil"/>
            </w:tcBorders>
          </w:tcPr>
          <w:p w:rsidR="002E31F7" w:rsidRDefault="002E31F7">
            <w:pPr>
              <w:pStyle w:val="ConsPlusNonformat"/>
              <w:jc w:val="both"/>
            </w:pPr>
            <w:r>
              <w:rPr>
                <w:sz w:val="16"/>
              </w:rPr>
              <w:t xml:space="preserve">4115 </w:t>
            </w:r>
          </w:p>
        </w:tc>
        <w:tc>
          <w:tcPr>
            <w:tcW w:w="658" w:type="dxa"/>
            <w:tcBorders>
              <w:top w:val="nil"/>
            </w:tcBorders>
          </w:tcPr>
          <w:p w:rsidR="002E31F7" w:rsidRDefault="002E31F7">
            <w:pPr>
              <w:pStyle w:val="ConsPlusNonformat"/>
              <w:jc w:val="both"/>
            </w:pPr>
            <w:r>
              <w:rPr>
                <w:sz w:val="16"/>
              </w:rPr>
              <w:t xml:space="preserve">2962 </w:t>
            </w:r>
          </w:p>
        </w:tc>
        <w:tc>
          <w:tcPr>
            <w:tcW w:w="658" w:type="dxa"/>
            <w:tcBorders>
              <w:top w:val="nil"/>
            </w:tcBorders>
          </w:tcPr>
          <w:p w:rsidR="002E31F7" w:rsidRDefault="002E31F7">
            <w:pPr>
              <w:pStyle w:val="ConsPlusNonformat"/>
              <w:jc w:val="both"/>
            </w:pPr>
            <w:r>
              <w:rPr>
                <w:sz w:val="16"/>
              </w:rPr>
              <w:t xml:space="preserve">2549 </w:t>
            </w:r>
          </w:p>
        </w:tc>
        <w:tc>
          <w:tcPr>
            <w:tcW w:w="658" w:type="dxa"/>
            <w:tcBorders>
              <w:top w:val="nil"/>
            </w:tcBorders>
          </w:tcPr>
          <w:p w:rsidR="002E31F7" w:rsidRDefault="002E31F7">
            <w:pPr>
              <w:pStyle w:val="ConsPlusNonformat"/>
              <w:jc w:val="both"/>
            </w:pPr>
            <w:r>
              <w:rPr>
                <w:sz w:val="16"/>
              </w:rPr>
              <w:t xml:space="preserve">2337 </w:t>
            </w:r>
          </w:p>
        </w:tc>
        <w:tc>
          <w:tcPr>
            <w:tcW w:w="564" w:type="dxa"/>
            <w:tcBorders>
              <w:top w:val="nil"/>
            </w:tcBorders>
          </w:tcPr>
          <w:p w:rsidR="002E31F7" w:rsidRDefault="002E31F7">
            <w:pPr>
              <w:pStyle w:val="ConsPlusNonformat"/>
              <w:jc w:val="both"/>
            </w:pPr>
            <w:r>
              <w:rPr>
                <w:sz w:val="16"/>
              </w:rPr>
              <w:t>2082</w:t>
            </w:r>
          </w:p>
        </w:tc>
        <w:tc>
          <w:tcPr>
            <w:tcW w:w="752" w:type="dxa"/>
            <w:tcBorders>
              <w:top w:val="nil"/>
            </w:tcBorders>
          </w:tcPr>
          <w:p w:rsidR="002E31F7" w:rsidRDefault="002E31F7">
            <w:pPr>
              <w:pStyle w:val="ConsPlusNonformat"/>
              <w:jc w:val="both"/>
            </w:pPr>
            <w:r>
              <w:rPr>
                <w:sz w:val="16"/>
              </w:rPr>
              <w:t xml:space="preserve"> 1943 </w:t>
            </w:r>
          </w:p>
        </w:tc>
        <w:tc>
          <w:tcPr>
            <w:tcW w:w="564" w:type="dxa"/>
            <w:tcBorders>
              <w:top w:val="nil"/>
            </w:tcBorders>
          </w:tcPr>
          <w:p w:rsidR="002E31F7" w:rsidRDefault="002E31F7">
            <w:pPr>
              <w:pStyle w:val="ConsPlusNonformat"/>
              <w:jc w:val="both"/>
            </w:pPr>
            <w:r>
              <w:rPr>
                <w:sz w:val="16"/>
              </w:rPr>
              <w:t>1770</w:t>
            </w:r>
          </w:p>
        </w:tc>
        <w:tc>
          <w:tcPr>
            <w:tcW w:w="658" w:type="dxa"/>
            <w:tcBorders>
              <w:top w:val="nil"/>
            </w:tcBorders>
          </w:tcPr>
          <w:p w:rsidR="002E31F7" w:rsidRDefault="002E31F7">
            <w:pPr>
              <w:pStyle w:val="ConsPlusNonformat"/>
              <w:jc w:val="both"/>
            </w:pPr>
            <w:r>
              <w:rPr>
                <w:sz w:val="16"/>
              </w:rPr>
              <w:t xml:space="preserve">1672 </w:t>
            </w:r>
          </w:p>
        </w:tc>
        <w:tc>
          <w:tcPr>
            <w:tcW w:w="658" w:type="dxa"/>
            <w:tcBorders>
              <w:top w:val="nil"/>
            </w:tcBorders>
          </w:tcPr>
          <w:p w:rsidR="002E31F7" w:rsidRDefault="002E31F7">
            <w:pPr>
              <w:pStyle w:val="ConsPlusNonformat"/>
              <w:jc w:val="both"/>
            </w:pPr>
            <w:r>
              <w:rPr>
                <w:sz w:val="16"/>
              </w:rPr>
              <w:t xml:space="preserve">1475 </w:t>
            </w:r>
          </w:p>
        </w:tc>
        <w:tc>
          <w:tcPr>
            <w:tcW w:w="658" w:type="dxa"/>
            <w:tcBorders>
              <w:top w:val="nil"/>
            </w:tcBorders>
          </w:tcPr>
          <w:p w:rsidR="002E31F7" w:rsidRDefault="002E31F7">
            <w:pPr>
              <w:pStyle w:val="ConsPlusNonformat"/>
              <w:jc w:val="both"/>
            </w:pPr>
            <w:r>
              <w:rPr>
                <w:sz w:val="16"/>
              </w:rPr>
              <w:t xml:space="preserve">1324 </w:t>
            </w:r>
          </w:p>
        </w:tc>
        <w:tc>
          <w:tcPr>
            <w:tcW w:w="658" w:type="dxa"/>
            <w:tcBorders>
              <w:top w:val="nil"/>
            </w:tcBorders>
          </w:tcPr>
          <w:p w:rsidR="002E31F7" w:rsidRDefault="002E31F7">
            <w:pPr>
              <w:pStyle w:val="ConsPlusNonformat"/>
              <w:jc w:val="both"/>
            </w:pPr>
            <w:r>
              <w:rPr>
                <w:sz w:val="16"/>
              </w:rPr>
              <w:t xml:space="preserve">1206 </w:t>
            </w:r>
          </w:p>
        </w:tc>
        <w:tc>
          <w:tcPr>
            <w:tcW w:w="658" w:type="dxa"/>
            <w:tcBorders>
              <w:top w:val="nil"/>
            </w:tcBorders>
          </w:tcPr>
          <w:p w:rsidR="002E31F7" w:rsidRDefault="002E31F7">
            <w:pPr>
              <w:pStyle w:val="ConsPlusNonformat"/>
              <w:jc w:val="both"/>
            </w:pPr>
            <w:r>
              <w:rPr>
                <w:sz w:val="16"/>
              </w:rPr>
              <w:t xml:space="preserve">1110 </w:t>
            </w:r>
          </w:p>
        </w:tc>
        <w:tc>
          <w:tcPr>
            <w:tcW w:w="564" w:type="dxa"/>
            <w:tcBorders>
              <w:top w:val="nil"/>
            </w:tcBorders>
          </w:tcPr>
          <w:p w:rsidR="002E31F7" w:rsidRDefault="002E31F7">
            <w:pPr>
              <w:pStyle w:val="ConsPlusNonformat"/>
              <w:jc w:val="both"/>
            </w:pPr>
            <w:r>
              <w:rPr>
                <w:sz w:val="16"/>
              </w:rPr>
              <w:t>1076</w:t>
            </w:r>
          </w:p>
        </w:tc>
        <w:tc>
          <w:tcPr>
            <w:tcW w:w="658" w:type="dxa"/>
            <w:tcBorders>
              <w:top w:val="nil"/>
            </w:tcBorders>
          </w:tcPr>
          <w:p w:rsidR="002E31F7" w:rsidRDefault="002E31F7">
            <w:pPr>
              <w:pStyle w:val="ConsPlusNonformat"/>
              <w:jc w:val="both"/>
            </w:pPr>
            <w:r>
              <w:rPr>
                <w:sz w:val="16"/>
              </w:rPr>
              <w:t xml:space="preserve">1031 </w:t>
            </w:r>
          </w:p>
        </w:tc>
        <w:tc>
          <w:tcPr>
            <w:tcW w:w="564" w:type="dxa"/>
            <w:tcBorders>
              <w:top w:val="nil"/>
            </w:tcBorders>
          </w:tcPr>
          <w:p w:rsidR="002E31F7" w:rsidRDefault="002E31F7">
            <w:pPr>
              <w:pStyle w:val="ConsPlusNonformat"/>
              <w:jc w:val="both"/>
            </w:pPr>
            <w:r>
              <w:rPr>
                <w:sz w:val="16"/>
              </w:rPr>
              <w:t xml:space="preserve">964 </w:t>
            </w:r>
          </w:p>
        </w:tc>
        <w:tc>
          <w:tcPr>
            <w:tcW w:w="658" w:type="dxa"/>
            <w:tcBorders>
              <w:top w:val="nil"/>
            </w:tcBorders>
          </w:tcPr>
          <w:p w:rsidR="002E31F7" w:rsidRDefault="002E31F7">
            <w:pPr>
              <w:pStyle w:val="ConsPlusNonformat"/>
              <w:jc w:val="both"/>
            </w:pPr>
            <w:r>
              <w:rPr>
                <w:sz w:val="16"/>
              </w:rPr>
              <w:t xml:space="preserve"> 941 </w:t>
            </w:r>
          </w:p>
        </w:tc>
        <w:tc>
          <w:tcPr>
            <w:tcW w:w="564" w:type="dxa"/>
            <w:tcBorders>
              <w:top w:val="nil"/>
            </w:tcBorders>
          </w:tcPr>
          <w:p w:rsidR="002E31F7" w:rsidRDefault="002E31F7">
            <w:pPr>
              <w:pStyle w:val="ConsPlusNonformat"/>
              <w:jc w:val="both"/>
            </w:pPr>
            <w:r>
              <w:rPr>
                <w:sz w:val="16"/>
              </w:rPr>
              <w:t xml:space="preserve">908 </w:t>
            </w:r>
          </w:p>
        </w:tc>
        <w:tc>
          <w:tcPr>
            <w:tcW w:w="658" w:type="dxa"/>
            <w:tcBorders>
              <w:top w:val="nil"/>
            </w:tcBorders>
          </w:tcPr>
          <w:p w:rsidR="002E31F7" w:rsidRDefault="002E31F7">
            <w:pPr>
              <w:pStyle w:val="ConsPlusNonformat"/>
              <w:jc w:val="both"/>
            </w:pPr>
            <w:r>
              <w:rPr>
                <w:sz w:val="16"/>
              </w:rPr>
              <w:t xml:space="preserve"> 859 </w:t>
            </w:r>
          </w:p>
        </w:tc>
        <w:tc>
          <w:tcPr>
            <w:tcW w:w="658" w:type="dxa"/>
            <w:tcBorders>
              <w:top w:val="nil"/>
            </w:tcBorders>
          </w:tcPr>
          <w:p w:rsidR="002E31F7" w:rsidRDefault="002E31F7">
            <w:pPr>
              <w:pStyle w:val="ConsPlusNonformat"/>
              <w:jc w:val="both"/>
            </w:pPr>
            <w:r>
              <w:rPr>
                <w:sz w:val="16"/>
              </w:rPr>
              <w:t xml:space="preserve"> 817 </w:t>
            </w:r>
          </w:p>
        </w:tc>
        <w:tc>
          <w:tcPr>
            <w:tcW w:w="658" w:type="dxa"/>
            <w:tcBorders>
              <w:top w:val="nil"/>
            </w:tcBorders>
          </w:tcPr>
          <w:p w:rsidR="002E31F7" w:rsidRDefault="002E31F7">
            <w:pPr>
              <w:pStyle w:val="ConsPlusNonformat"/>
              <w:jc w:val="both"/>
            </w:pPr>
            <w:r>
              <w:rPr>
                <w:sz w:val="16"/>
              </w:rPr>
              <w:t xml:space="preserve"> 779 </w:t>
            </w:r>
          </w:p>
        </w:tc>
        <w:tc>
          <w:tcPr>
            <w:tcW w:w="658" w:type="dxa"/>
            <w:tcBorders>
              <w:top w:val="nil"/>
            </w:tcBorders>
          </w:tcPr>
          <w:p w:rsidR="002E31F7" w:rsidRDefault="002E31F7">
            <w:pPr>
              <w:pStyle w:val="ConsPlusNonformat"/>
              <w:jc w:val="both"/>
            </w:pPr>
            <w:r>
              <w:rPr>
                <w:sz w:val="16"/>
              </w:rPr>
              <w:t xml:space="preserve"> 746 </w:t>
            </w:r>
          </w:p>
        </w:tc>
        <w:tc>
          <w:tcPr>
            <w:tcW w:w="564" w:type="dxa"/>
            <w:tcBorders>
              <w:top w:val="nil"/>
            </w:tcBorders>
          </w:tcPr>
          <w:p w:rsidR="002E31F7" w:rsidRDefault="002E31F7">
            <w:pPr>
              <w:pStyle w:val="ConsPlusNonformat"/>
              <w:jc w:val="both"/>
            </w:pPr>
            <w:r>
              <w:rPr>
                <w:sz w:val="16"/>
              </w:rPr>
              <w:t xml:space="preserve">717 </w:t>
            </w:r>
          </w:p>
        </w:tc>
      </w:tr>
      <w:tr w:rsidR="002E31F7">
        <w:trPr>
          <w:trHeight w:val="195"/>
        </w:trPr>
        <w:tc>
          <w:tcPr>
            <w:tcW w:w="658" w:type="dxa"/>
            <w:tcBorders>
              <w:top w:val="nil"/>
            </w:tcBorders>
          </w:tcPr>
          <w:p w:rsidR="002E31F7" w:rsidRDefault="002E31F7">
            <w:pPr>
              <w:pStyle w:val="ConsPlusNonformat"/>
              <w:jc w:val="both"/>
            </w:pPr>
            <w:r>
              <w:rPr>
                <w:sz w:val="16"/>
              </w:rPr>
              <w:t xml:space="preserve"> 110 </w:t>
            </w:r>
          </w:p>
        </w:tc>
        <w:tc>
          <w:tcPr>
            <w:tcW w:w="752" w:type="dxa"/>
            <w:tcBorders>
              <w:top w:val="nil"/>
            </w:tcBorders>
          </w:tcPr>
          <w:p w:rsidR="002E31F7" w:rsidRDefault="002E31F7">
            <w:pPr>
              <w:pStyle w:val="ConsPlusNonformat"/>
              <w:jc w:val="both"/>
            </w:pPr>
            <w:r>
              <w:rPr>
                <w:sz w:val="16"/>
              </w:rPr>
              <w:t xml:space="preserve">----- </w:t>
            </w:r>
          </w:p>
        </w:tc>
        <w:tc>
          <w:tcPr>
            <w:tcW w:w="658" w:type="dxa"/>
            <w:tcBorders>
              <w:top w:val="nil"/>
            </w:tcBorders>
          </w:tcPr>
          <w:p w:rsidR="002E31F7" w:rsidRDefault="002E31F7">
            <w:pPr>
              <w:pStyle w:val="ConsPlusNonformat"/>
              <w:jc w:val="both"/>
            </w:pPr>
            <w:r>
              <w:rPr>
                <w:sz w:val="16"/>
              </w:rPr>
              <w:t xml:space="preserve">7824 </w:t>
            </w:r>
          </w:p>
        </w:tc>
        <w:tc>
          <w:tcPr>
            <w:tcW w:w="658" w:type="dxa"/>
            <w:tcBorders>
              <w:top w:val="nil"/>
            </w:tcBorders>
          </w:tcPr>
          <w:p w:rsidR="002E31F7" w:rsidRDefault="002E31F7">
            <w:pPr>
              <w:pStyle w:val="ConsPlusNonformat"/>
              <w:jc w:val="both"/>
            </w:pPr>
            <w:r>
              <w:rPr>
                <w:sz w:val="16"/>
              </w:rPr>
              <w:t xml:space="preserve">4593 </w:t>
            </w:r>
          </w:p>
        </w:tc>
        <w:tc>
          <w:tcPr>
            <w:tcW w:w="658" w:type="dxa"/>
            <w:tcBorders>
              <w:top w:val="nil"/>
            </w:tcBorders>
          </w:tcPr>
          <w:p w:rsidR="002E31F7" w:rsidRDefault="002E31F7">
            <w:pPr>
              <w:pStyle w:val="ConsPlusNonformat"/>
              <w:jc w:val="both"/>
            </w:pPr>
            <w:r>
              <w:rPr>
                <w:sz w:val="16"/>
              </w:rPr>
              <w:t xml:space="preserve">3296 </w:t>
            </w:r>
          </w:p>
        </w:tc>
        <w:tc>
          <w:tcPr>
            <w:tcW w:w="658" w:type="dxa"/>
            <w:tcBorders>
              <w:top w:val="nil"/>
            </w:tcBorders>
          </w:tcPr>
          <w:p w:rsidR="002E31F7" w:rsidRDefault="002E31F7">
            <w:pPr>
              <w:pStyle w:val="ConsPlusNonformat"/>
              <w:jc w:val="both"/>
            </w:pPr>
            <w:r>
              <w:rPr>
                <w:sz w:val="16"/>
              </w:rPr>
              <w:t xml:space="preserve">2833 </w:t>
            </w:r>
          </w:p>
        </w:tc>
        <w:tc>
          <w:tcPr>
            <w:tcW w:w="658" w:type="dxa"/>
            <w:tcBorders>
              <w:top w:val="nil"/>
            </w:tcBorders>
          </w:tcPr>
          <w:p w:rsidR="002E31F7" w:rsidRDefault="002E31F7">
            <w:pPr>
              <w:pStyle w:val="ConsPlusNonformat"/>
              <w:jc w:val="both"/>
            </w:pPr>
            <w:r>
              <w:rPr>
                <w:sz w:val="16"/>
              </w:rPr>
              <w:t xml:space="preserve">2594 </w:t>
            </w:r>
          </w:p>
        </w:tc>
        <w:tc>
          <w:tcPr>
            <w:tcW w:w="564" w:type="dxa"/>
            <w:tcBorders>
              <w:top w:val="nil"/>
            </w:tcBorders>
          </w:tcPr>
          <w:p w:rsidR="002E31F7" w:rsidRDefault="002E31F7">
            <w:pPr>
              <w:pStyle w:val="ConsPlusNonformat"/>
              <w:jc w:val="both"/>
            </w:pPr>
            <w:r>
              <w:rPr>
                <w:sz w:val="16"/>
              </w:rPr>
              <w:t>2309</w:t>
            </w:r>
          </w:p>
        </w:tc>
        <w:tc>
          <w:tcPr>
            <w:tcW w:w="752" w:type="dxa"/>
            <w:tcBorders>
              <w:top w:val="nil"/>
            </w:tcBorders>
          </w:tcPr>
          <w:p w:rsidR="002E31F7" w:rsidRDefault="002E31F7">
            <w:pPr>
              <w:pStyle w:val="ConsPlusNonformat"/>
              <w:jc w:val="both"/>
            </w:pPr>
            <w:r>
              <w:rPr>
                <w:sz w:val="16"/>
              </w:rPr>
              <w:t xml:space="preserve"> 2154 </w:t>
            </w:r>
          </w:p>
        </w:tc>
        <w:tc>
          <w:tcPr>
            <w:tcW w:w="564" w:type="dxa"/>
            <w:tcBorders>
              <w:top w:val="nil"/>
            </w:tcBorders>
          </w:tcPr>
          <w:p w:rsidR="002E31F7" w:rsidRDefault="002E31F7">
            <w:pPr>
              <w:pStyle w:val="ConsPlusNonformat"/>
              <w:jc w:val="both"/>
            </w:pPr>
            <w:r>
              <w:rPr>
                <w:sz w:val="16"/>
              </w:rPr>
              <w:t>1960</w:t>
            </w:r>
          </w:p>
        </w:tc>
        <w:tc>
          <w:tcPr>
            <w:tcW w:w="658" w:type="dxa"/>
            <w:tcBorders>
              <w:top w:val="nil"/>
            </w:tcBorders>
          </w:tcPr>
          <w:p w:rsidR="002E31F7" w:rsidRDefault="002E31F7">
            <w:pPr>
              <w:pStyle w:val="ConsPlusNonformat"/>
              <w:jc w:val="both"/>
            </w:pPr>
            <w:r>
              <w:rPr>
                <w:sz w:val="16"/>
              </w:rPr>
              <w:t xml:space="preserve">1851 </w:t>
            </w:r>
          </w:p>
        </w:tc>
        <w:tc>
          <w:tcPr>
            <w:tcW w:w="658" w:type="dxa"/>
            <w:tcBorders>
              <w:top w:val="nil"/>
            </w:tcBorders>
          </w:tcPr>
          <w:p w:rsidR="002E31F7" w:rsidRDefault="002E31F7">
            <w:pPr>
              <w:pStyle w:val="ConsPlusNonformat"/>
              <w:jc w:val="both"/>
            </w:pPr>
            <w:r>
              <w:rPr>
                <w:sz w:val="16"/>
              </w:rPr>
              <w:t xml:space="preserve">1630 </w:t>
            </w:r>
          </w:p>
        </w:tc>
        <w:tc>
          <w:tcPr>
            <w:tcW w:w="658" w:type="dxa"/>
            <w:tcBorders>
              <w:top w:val="nil"/>
            </w:tcBorders>
          </w:tcPr>
          <w:p w:rsidR="002E31F7" w:rsidRDefault="002E31F7">
            <w:pPr>
              <w:pStyle w:val="ConsPlusNonformat"/>
              <w:jc w:val="both"/>
            </w:pPr>
            <w:r>
              <w:rPr>
                <w:sz w:val="16"/>
              </w:rPr>
              <w:t xml:space="preserve">1462 </w:t>
            </w:r>
          </w:p>
        </w:tc>
        <w:tc>
          <w:tcPr>
            <w:tcW w:w="658" w:type="dxa"/>
            <w:tcBorders>
              <w:top w:val="nil"/>
            </w:tcBorders>
          </w:tcPr>
          <w:p w:rsidR="002E31F7" w:rsidRDefault="002E31F7">
            <w:pPr>
              <w:pStyle w:val="ConsPlusNonformat"/>
              <w:jc w:val="both"/>
            </w:pPr>
            <w:r>
              <w:rPr>
                <w:sz w:val="16"/>
              </w:rPr>
              <w:t xml:space="preserve">1330 </w:t>
            </w:r>
          </w:p>
        </w:tc>
        <w:tc>
          <w:tcPr>
            <w:tcW w:w="658" w:type="dxa"/>
            <w:tcBorders>
              <w:top w:val="nil"/>
            </w:tcBorders>
          </w:tcPr>
          <w:p w:rsidR="002E31F7" w:rsidRDefault="002E31F7">
            <w:pPr>
              <w:pStyle w:val="ConsPlusNonformat"/>
              <w:jc w:val="both"/>
            </w:pPr>
            <w:r>
              <w:rPr>
                <w:sz w:val="16"/>
              </w:rPr>
              <w:t xml:space="preserve">1223 </w:t>
            </w:r>
          </w:p>
        </w:tc>
        <w:tc>
          <w:tcPr>
            <w:tcW w:w="564" w:type="dxa"/>
            <w:tcBorders>
              <w:top w:val="nil"/>
            </w:tcBorders>
          </w:tcPr>
          <w:p w:rsidR="002E31F7" w:rsidRDefault="002E31F7">
            <w:pPr>
              <w:pStyle w:val="ConsPlusNonformat"/>
              <w:jc w:val="both"/>
            </w:pPr>
            <w:r>
              <w:rPr>
                <w:sz w:val="16"/>
              </w:rPr>
              <w:t>1185</w:t>
            </w:r>
          </w:p>
        </w:tc>
        <w:tc>
          <w:tcPr>
            <w:tcW w:w="658" w:type="dxa"/>
            <w:tcBorders>
              <w:top w:val="nil"/>
            </w:tcBorders>
          </w:tcPr>
          <w:p w:rsidR="002E31F7" w:rsidRDefault="002E31F7">
            <w:pPr>
              <w:pStyle w:val="ConsPlusNonformat"/>
              <w:jc w:val="both"/>
            </w:pPr>
            <w:r>
              <w:rPr>
                <w:sz w:val="16"/>
              </w:rPr>
              <w:t xml:space="preserve">1134 </w:t>
            </w:r>
          </w:p>
        </w:tc>
        <w:tc>
          <w:tcPr>
            <w:tcW w:w="564" w:type="dxa"/>
            <w:tcBorders>
              <w:top w:val="nil"/>
            </w:tcBorders>
          </w:tcPr>
          <w:p w:rsidR="002E31F7" w:rsidRDefault="002E31F7">
            <w:pPr>
              <w:pStyle w:val="ConsPlusNonformat"/>
              <w:jc w:val="both"/>
            </w:pPr>
            <w:r>
              <w:rPr>
                <w:sz w:val="16"/>
              </w:rPr>
              <w:t>1060</w:t>
            </w:r>
          </w:p>
        </w:tc>
        <w:tc>
          <w:tcPr>
            <w:tcW w:w="658" w:type="dxa"/>
            <w:tcBorders>
              <w:top w:val="nil"/>
            </w:tcBorders>
          </w:tcPr>
          <w:p w:rsidR="002E31F7" w:rsidRDefault="002E31F7">
            <w:pPr>
              <w:pStyle w:val="ConsPlusNonformat"/>
              <w:jc w:val="both"/>
            </w:pPr>
            <w:r>
              <w:rPr>
                <w:sz w:val="16"/>
              </w:rPr>
              <w:t xml:space="preserve">1034 </w:t>
            </w:r>
          </w:p>
        </w:tc>
        <w:tc>
          <w:tcPr>
            <w:tcW w:w="564" w:type="dxa"/>
            <w:tcBorders>
              <w:top w:val="nil"/>
            </w:tcBorders>
          </w:tcPr>
          <w:p w:rsidR="002E31F7" w:rsidRDefault="002E31F7">
            <w:pPr>
              <w:pStyle w:val="ConsPlusNonformat"/>
              <w:jc w:val="both"/>
            </w:pPr>
            <w:r>
              <w:rPr>
                <w:sz w:val="16"/>
              </w:rPr>
              <w:t xml:space="preserve">997 </w:t>
            </w:r>
          </w:p>
        </w:tc>
        <w:tc>
          <w:tcPr>
            <w:tcW w:w="658" w:type="dxa"/>
            <w:tcBorders>
              <w:top w:val="nil"/>
            </w:tcBorders>
          </w:tcPr>
          <w:p w:rsidR="002E31F7" w:rsidRDefault="002E31F7">
            <w:pPr>
              <w:pStyle w:val="ConsPlusNonformat"/>
              <w:jc w:val="both"/>
            </w:pPr>
            <w:r>
              <w:rPr>
                <w:sz w:val="16"/>
              </w:rPr>
              <w:t xml:space="preserve"> 943 </w:t>
            </w:r>
          </w:p>
        </w:tc>
        <w:tc>
          <w:tcPr>
            <w:tcW w:w="658" w:type="dxa"/>
            <w:tcBorders>
              <w:top w:val="nil"/>
            </w:tcBorders>
          </w:tcPr>
          <w:p w:rsidR="002E31F7" w:rsidRDefault="002E31F7">
            <w:pPr>
              <w:pStyle w:val="ConsPlusNonformat"/>
              <w:jc w:val="both"/>
            </w:pPr>
            <w:r>
              <w:rPr>
                <w:sz w:val="16"/>
              </w:rPr>
              <w:t xml:space="preserve"> 896 </w:t>
            </w:r>
          </w:p>
        </w:tc>
        <w:tc>
          <w:tcPr>
            <w:tcW w:w="658" w:type="dxa"/>
            <w:tcBorders>
              <w:top w:val="nil"/>
            </w:tcBorders>
          </w:tcPr>
          <w:p w:rsidR="002E31F7" w:rsidRDefault="002E31F7">
            <w:pPr>
              <w:pStyle w:val="ConsPlusNonformat"/>
              <w:jc w:val="both"/>
            </w:pPr>
            <w:r>
              <w:rPr>
                <w:sz w:val="16"/>
              </w:rPr>
              <w:t xml:space="preserve"> 854 </w:t>
            </w:r>
          </w:p>
        </w:tc>
        <w:tc>
          <w:tcPr>
            <w:tcW w:w="658" w:type="dxa"/>
            <w:tcBorders>
              <w:top w:val="nil"/>
            </w:tcBorders>
          </w:tcPr>
          <w:p w:rsidR="002E31F7" w:rsidRDefault="002E31F7">
            <w:pPr>
              <w:pStyle w:val="ConsPlusNonformat"/>
              <w:jc w:val="both"/>
            </w:pPr>
            <w:r>
              <w:rPr>
                <w:sz w:val="16"/>
              </w:rPr>
              <w:t xml:space="preserve"> 818 </w:t>
            </w:r>
          </w:p>
        </w:tc>
        <w:tc>
          <w:tcPr>
            <w:tcW w:w="564" w:type="dxa"/>
            <w:tcBorders>
              <w:top w:val="nil"/>
            </w:tcBorders>
          </w:tcPr>
          <w:p w:rsidR="002E31F7" w:rsidRDefault="002E31F7">
            <w:pPr>
              <w:pStyle w:val="ConsPlusNonformat"/>
              <w:jc w:val="both"/>
            </w:pPr>
            <w:r>
              <w:rPr>
                <w:sz w:val="16"/>
              </w:rPr>
              <w:t xml:space="preserve">785 </w:t>
            </w:r>
          </w:p>
        </w:tc>
      </w:tr>
      <w:tr w:rsidR="002E31F7">
        <w:trPr>
          <w:trHeight w:val="195"/>
        </w:trPr>
        <w:tc>
          <w:tcPr>
            <w:tcW w:w="658" w:type="dxa"/>
            <w:tcBorders>
              <w:top w:val="nil"/>
            </w:tcBorders>
          </w:tcPr>
          <w:p w:rsidR="002E31F7" w:rsidRDefault="002E31F7">
            <w:pPr>
              <w:pStyle w:val="ConsPlusNonformat"/>
              <w:jc w:val="both"/>
            </w:pPr>
            <w:r>
              <w:rPr>
                <w:sz w:val="16"/>
              </w:rPr>
              <w:t xml:space="preserve"> 115 </w:t>
            </w:r>
          </w:p>
        </w:tc>
        <w:tc>
          <w:tcPr>
            <w:tcW w:w="752" w:type="dxa"/>
            <w:tcBorders>
              <w:top w:val="nil"/>
            </w:tcBorders>
          </w:tcPr>
          <w:p w:rsidR="002E31F7" w:rsidRDefault="002E31F7">
            <w:pPr>
              <w:pStyle w:val="ConsPlusNonformat"/>
              <w:jc w:val="both"/>
            </w:pPr>
            <w:r>
              <w:rPr>
                <w:sz w:val="16"/>
              </w:rPr>
              <w:t xml:space="preserve">----- </w:t>
            </w:r>
          </w:p>
        </w:tc>
        <w:tc>
          <w:tcPr>
            <w:tcW w:w="658" w:type="dxa"/>
            <w:tcBorders>
              <w:top w:val="nil"/>
            </w:tcBorders>
          </w:tcPr>
          <w:p w:rsidR="002E31F7" w:rsidRDefault="002E31F7">
            <w:pPr>
              <w:pStyle w:val="ConsPlusNonformat"/>
              <w:jc w:val="both"/>
            </w:pPr>
            <w:r>
              <w:rPr>
                <w:sz w:val="16"/>
              </w:rPr>
              <w:t xml:space="preserve">8728 </w:t>
            </w:r>
          </w:p>
        </w:tc>
        <w:tc>
          <w:tcPr>
            <w:tcW w:w="658" w:type="dxa"/>
            <w:tcBorders>
              <w:top w:val="nil"/>
            </w:tcBorders>
          </w:tcPr>
          <w:p w:rsidR="002E31F7" w:rsidRDefault="002E31F7">
            <w:pPr>
              <w:pStyle w:val="ConsPlusNonformat"/>
              <w:jc w:val="both"/>
            </w:pPr>
            <w:r>
              <w:rPr>
                <w:sz w:val="16"/>
              </w:rPr>
              <w:t xml:space="preserve">5098 </w:t>
            </w:r>
          </w:p>
        </w:tc>
        <w:tc>
          <w:tcPr>
            <w:tcW w:w="658" w:type="dxa"/>
            <w:tcBorders>
              <w:top w:val="nil"/>
            </w:tcBorders>
          </w:tcPr>
          <w:p w:rsidR="002E31F7" w:rsidRDefault="002E31F7">
            <w:pPr>
              <w:pStyle w:val="ConsPlusNonformat"/>
              <w:jc w:val="both"/>
            </w:pPr>
            <w:r>
              <w:rPr>
                <w:sz w:val="16"/>
              </w:rPr>
              <w:t xml:space="preserve">3649 </w:t>
            </w:r>
          </w:p>
        </w:tc>
        <w:tc>
          <w:tcPr>
            <w:tcW w:w="658" w:type="dxa"/>
            <w:tcBorders>
              <w:top w:val="nil"/>
            </w:tcBorders>
          </w:tcPr>
          <w:p w:rsidR="002E31F7" w:rsidRDefault="002E31F7">
            <w:pPr>
              <w:pStyle w:val="ConsPlusNonformat"/>
              <w:jc w:val="both"/>
            </w:pPr>
            <w:r>
              <w:rPr>
                <w:sz w:val="16"/>
              </w:rPr>
              <w:t xml:space="preserve">3133 </w:t>
            </w:r>
          </w:p>
        </w:tc>
        <w:tc>
          <w:tcPr>
            <w:tcW w:w="658" w:type="dxa"/>
            <w:tcBorders>
              <w:top w:val="nil"/>
            </w:tcBorders>
          </w:tcPr>
          <w:p w:rsidR="002E31F7" w:rsidRDefault="002E31F7">
            <w:pPr>
              <w:pStyle w:val="ConsPlusNonformat"/>
              <w:jc w:val="both"/>
            </w:pPr>
            <w:r>
              <w:rPr>
                <w:sz w:val="16"/>
              </w:rPr>
              <w:t xml:space="preserve">2867 </w:t>
            </w:r>
          </w:p>
        </w:tc>
        <w:tc>
          <w:tcPr>
            <w:tcW w:w="564" w:type="dxa"/>
            <w:tcBorders>
              <w:top w:val="nil"/>
            </w:tcBorders>
          </w:tcPr>
          <w:p w:rsidR="002E31F7" w:rsidRDefault="002E31F7">
            <w:pPr>
              <w:pStyle w:val="ConsPlusNonformat"/>
              <w:jc w:val="both"/>
            </w:pPr>
            <w:r>
              <w:rPr>
                <w:sz w:val="16"/>
              </w:rPr>
              <w:t>2549</w:t>
            </w:r>
          </w:p>
        </w:tc>
        <w:tc>
          <w:tcPr>
            <w:tcW w:w="752" w:type="dxa"/>
            <w:tcBorders>
              <w:top w:val="nil"/>
            </w:tcBorders>
          </w:tcPr>
          <w:p w:rsidR="002E31F7" w:rsidRDefault="002E31F7">
            <w:pPr>
              <w:pStyle w:val="ConsPlusNonformat"/>
              <w:jc w:val="both"/>
            </w:pPr>
            <w:r>
              <w:rPr>
                <w:sz w:val="16"/>
              </w:rPr>
              <w:t xml:space="preserve"> 2376 </w:t>
            </w:r>
          </w:p>
        </w:tc>
        <w:tc>
          <w:tcPr>
            <w:tcW w:w="564" w:type="dxa"/>
            <w:tcBorders>
              <w:top w:val="nil"/>
            </w:tcBorders>
          </w:tcPr>
          <w:p w:rsidR="002E31F7" w:rsidRDefault="002E31F7">
            <w:pPr>
              <w:pStyle w:val="ConsPlusNonformat"/>
              <w:jc w:val="both"/>
            </w:pPr>
            <w:r>
              <w:rPr>
                <w:sz w:val="16"/>
              </w:rPr>
              <w:t>2161</w:t>
            </w:r>
          </w:p>
        </w:tc>
        <w:tc>
          <w:tcPr>
            <w:tcW w:w="658" w:type="dxa"/>
            <w:tcBorders>
              <w:top w:val="nil"/>
            </w:tcBorders>
          </w:tcPr>
          <w:p w:rsidR="002E31F7" w:rsidRDefault="002E31F7">
            <w:pPr>
              <w:pStyle w:val="ConsPlusNonformat"/>
              <w:jc w:val="both"/>
            </w:pPr>
            <w:r>
              <w:rPr>
                <w:sz w:val="16"/>
              </w:rPr>
              <w:t xml:space="preserve">2040 </w:t>
            </w:r>
          </w:p>
        </w:tc>
        <w:tc>
          <w:tcPr>
            <w:tcW w:w="658" w:type="dxa"/>
            <w:tcBorders>
              <w:top w:val="nil"/>
            </w:tcBorders>
          </w:tcPr>
          <w:p w:rsidR="002E31F7" w:rsidRDefault="002E31F7">
            <w:pPr>
              <w:pStyle w:val="ConsPlusNonformat"/>
              <w:jc w:val="both"/>
            </w:pPr>
            <w:r>
              <w:rPr>
                <w:sz w:val="16"/>
              </w:rPr>
              <w:t xml:space="preserve">1794 </w:t>
            </w:r>
          </w:p>
        </w:tc>
        <w:tc>
          <w:tcPr>
            <w:tcW w:w="658" w:type="dxa"/>
            <w:tcBorders>
              <w:top w:val="nil"/>
            </w:tcBorders>
          </w:tcPr>
          <w:p w:rsidR="002E31F7" w:rsidRDefault="002E31F7">
            <w:pPr>
              <w:pStyle w:val="ConsPlusNonformat"/>
              <w:jc w:val="both"/>
            </w:pPr>
            <w:r>
              <w:rPr>
                <w:sz w:val="16"/>
              </w:rPr>
              <w:t xml:space="preserve">1607 </w:t>
            </w:r>
          </w:p>
        </w:tc>
        <w:tc>
          <w:tcPr>
            <w:tcW w:w="658" w:type="dxa"/>
            <w:tcBorders>
              <w:top w:val="nil"/>
            </w:tcBorders>
          </w:tcPr>
          <w:p w:rsidR="002E31F7" w:rsidRDefault="002E31F7">
            <w:pPr>
              <w:pStyle w:val="ConsPlusNonformat"/>
              <w:jc w:val="both"/>
            </w:pPr>
            <w:r>
              <w:rPr>
                <w:sz w:val="16"/>
              </w:rPr>
              <w:t xml:space="preserve">1460 </w:t>
            </w:r>
          </w:p>
        </w:tc>
        <w:tc>
          <w:tcPr>
            <w:tcW w:w="658" w:type="dxa"/>
            <w:tcBorders>
              <w:top w:val="nil"/>
            </w:tcBorders>
          </w:tcPr>
          <w:p w:rsidR="002E31F7" w:rsidRDefault="002E31F7">
            <w:pPr>
              <w:pStyle w:val="ConsPlusNonformat"/>
              <w:jc w:val="both"/>
            </w:pPr>
            <w:r>
              <w:rPr>
                <w:sz w:val="16"/>
              </w:rPr>
              <w:t xml:space="preserve">1342 </w:t>
            </w:r>
          </w:p>
        </w:tc>
        <w:tc>
          <w:tcPr>
            <w:tcW w:w="564" w:type="dxa"/>
            <w:tcBorders>
              <w:top w:val="nil"/>
            </w:tcBorders>
          </w:tcPr>
          <w:p w:rsidR="002E31F7" w:rsidRDefault="002E31F7">
            <w:pPr>
              <w:pStyle w:val="ConsPlusNonformat"/>
              <w:jc w:val="both"/>
            </w:pPr>
            <w:r>
              <w:rPr>
                <w:sz w:val="16"/>
              </w:rPr>
              <w:t>1300</w:t>
            </w:r>
          </w:p>
        </w:tc>
        <w:tc>
          <w:tcPr>
            <w:tcW w:w="658" w:type="dxa"/>
            <w:tcBorders>
              <w:top w:val="nil"/>
            </w:tcBorders>
          </w:tcPr>
          <w:p w:rsidR="002E31F7" w:rsidRDefault="002E31F7">
            <w:pPr>
              <w:pStyle w:val="ConsPlusNonformat"/>
              <w:jc w:val="both"/>
            </w:pPr>
            <w:r>
              <w:rPr>
                <w:sz w:val="16"/>
              </w:rPr>
              <w:t xml:space="preserve">1244 </w:t>
            </w:r>
          </w:p>
        </w:tc>
        <w:tc>
          <w:tcPr>
            <w:tcW w:w="564" w:type="dxa"/>
            <w:tcBorders>
              <w:top w:val="nil"/>
            </w:tcBorders>
          </w:tcPr>
          <w:p w:rsidR="002E31F7" w:rsidRDefault="002E31F7">
            <w:pPr>
              <w:pStyle w:val="ConsPlusNonformat"/>
              <w:jc w:val="both"/>
            </w:pPr>
            <w:r>
              <w:rPr>
                <w:sz w:val="16"/>
              </w:rPr>
              <w:t>1161</w:t>
            </w:r>
          </w:p>
        </w:tc>
        <w:tc>
          <w:tcPr>
            <w:tcW w:w="658" w:type="dxa"/>
            <w:tcBorders>
              <w:top w:val="nil"/>
            </w:tcBorders>
          </w:tcPr>
          <w:p w:rsidR="002E31F7" w:rsidRDefault="002E31F7">
            <w:pPr>
              <w:pStyle w:val="ConsPlusNonformat"/>
              <w:jc w:val="both"/>
            </w:pPr>
            <w:r>
              <w:rPr>
                <w:sz w:val="16"/>
              </w:rPr>
              <w:t xml:space="preserve">1132 </w:t>
            </w:r>
          </w:p>
        </w:tc>
        <w:tc>
          <w:tcPr>
            <w:tcW w:w="564" w:type="dxa"/>
            <w:tcBorders>
              <w:top w:val="nil"/>
            </w:tcBorders>
          </w:tcPr>
          <w:p w:rsidR="002E31F7" w:rsidRDefault="002E31F7">
            <w:pPr>
              <w:pStyle w:val="ConsPlusNonformat"/>
              <w:jc w:val="both"/>
            </w:pPr>
            <w:r>
              <w:rPr>
                <w:sz w:val="16"/>
              </w:rPr>
              <w:t>1092</w:t>
            </w:r>
          </w:p>
        </w:tc>
        <w:tc>
          <w:tcPr>
            <w:tcW w:w="658" w:type="dxa"/>
            <w:tcBorders>
              <w:top w:val="nil"/>
            </w:tcBorders>
          </w:tcPr>
          <w:p w:rsidR="002E31F7" w:rsidRDefault="002E31F7">
            <w:pPr>
              <w:pStyle w:val="ConsPlusNonformat"/>
              <w:jc w:val="both"/>
            </w:pPr>
            <w:r>
              <w:rPr>
                <w:sz w:val="16"/>
              </w:rPr>
              <w:t xml:space="preserve">1031 </w:t>
            </w:r>
          </w:p>
        </w:tc>
        <w:tc>
          <w:tcPr>
            <w:tcW w:w="658" w:type="dxa"/>
            <w:tcBorders>
              <w:top w:val="nil"/>
            </w:tcBorders>
          </w:tcPr>
          <w:p w:rsidR="002E31F7" w:rsidRDefault="002E31F7">
            <w:pPr>
              <w:pStyle w:val="ConsPlusNonformat"/>
              <w:jc w:val="both"/>
            </w:pPr>
            <w:r>
              <w:rPr>
                <w:sz w:val="16"/>
              </w:rPr>
              <w:t xml:space="preserve"> 979 </w:t>
            </w:r>
          </w:p>
        </w:tc>
        <w:tc>
          <w:tcPr>
            <w:tcW w:w="658" w:type="dxa"/>
            <w:tcBorders>
              <w:top w:val="nil"/>
            </w:tcBorders>
          </w:tcPr>
          <w:p w:rsidR="002E31F7" w:rsidRDefault="002E31F7">
            <w:pPr>
              <w:pStyle w:val="ConsPlusNonformat"/>
              <w:jc w:val="both"/>
            </w:pPr>
            <w:r>
              <w:rPr>
                <w:sz w:val="16"/>
              </w:rPr>
              <w:t xml:space="preserve"> 933 </w:t>
            </w:r>
          </w:p>
        </w:tc>
        <w:tc>
          <w:tcPr>
            <w:tcW w:w="658" w:type="dxa"/>
            <w:tcBorders>
              <w:top w:val="nil"/>
            </w:tcBorders>
          </w:tcPr>
          <w:p w:rsidR="002E31F7" w:rsidRDefault="002E31F7">
            <w:pPr>
              <w:pStyle w:val="ConsPlusNonformat"/>
              <w:jc w:val="both"/>
            </w:pPr>
            <w:r>
              <w:rPr>
                <w:sz w:val="16"/>
              </w:rPr>
              <w:t xml:space="preserve"> 892 </w:t>
            </w:r>
          </w:p>
        </w:tc>
        <w:tc>
          <w:tcPr>
            <w:tcW w:w="564" w:type="dxa"/>
            <w:tcBorders>
              <w:top w:val="nil"/>
            </w:tcBorders>
          </w:tcPr>
          <w:p w:rsidR="002E31F7" w:rsidRDefault="002E31F7">
            <w:pPr>
              <w:pStyle w:val="ConsPlusNonformat"/>
              <w:jc w:val="both"/>
            </w:pPr>
            <w:r>
              <w:rPr>
                <w:sz w:val="16"/>
              </w:rPr>
              <w:t xml:space="preserve">856 </w:t>
            </w:r>
          </w:p>
        </w:tc>
      </w:tr>
      <w:tr w:rsidR="002E31F7">
        <w:trPr>
          <w:trHeight w:val="195"/>
        </w:trPr>
        <w:tc>
          <w:tcPr>
            <w:tcW w:w="658" w:type="dxa"/>
            <w:tcBorders>
              <w:top w:val="nil"/>
            </w:tcBorders>
          </w:tcPr>
          <w:p w:rsidR="002E31F7" w:rsidRDefault="002E31F7">
            <w:pPr>
              <w:pStyle w:val="ConsPlusNonformat"/>
              <w:jc w:val="both"/>
            </w:pPr>
            <w:r>
              <w:rPr>
                <w:sz w:val="16"/>
              </w:rPr>
              <w:t xml:space="preserve"> 120 </w:t>
            </w:r>
          </w:p>
        </w:tc>
        <w:tc>
          <w:tcPr>
            <w:tcW w:w="752" w:type="dxa"/>
            <w:tcBorders>
              <w:top w:val="nil"/>
            </w:tcBorders>
          </w:tcPr>
          <w:p w:rsidR="002E31F7" w:rsidRDefault="002E31F7">
            <w:pPr>
              <w:pStyle w:val="ConsPlusNonformat"/>
              <w:jc w:val="both"/>
            </w:pPr>
            <w:r>
              <w:rPr>
                <w:sz w:val="16"/>
              </w:rPr>
              <w:t xml:space="preserve">----- </w:t>
            </w:r>
          </w:p>
        </w:tc>
        <w:tc>
          <w:tcPr>
            <w:tcW w:w="658" w:type="dxa"/>
            <w:tcBorders>
              <w:top w:val="nil"/>
            </w:tcBorders>
          </w:tcPr>
          <w:p w:rsidR="002E31F7" w:rsidRDefault="002E31F7">
            <w:pPr>
              <w:pStyle w:val="ConsPlusNonformat"/>
              <w:jc w:val="both"/>
            </w:pPr>
            <w:r>
              <w:rPr>
                <w:sz w:val="16"/>
              </w:rPr>
              <w:t xml:space="preserve">9682 </w:t>
            </w:r>
          </w:p>
        </w:tc>
        <w:tc>
          <w:tcPr>
            <w:tcW w:w="658" w:type="dxa"/>
            <w:tcBorders>
              <w:top w:val="nil"/>
            </w:tcBorders>
          </w:tcPr>
          <w:p w:rsidR="002E31F7" w:rsidRDefault="002E31F7">
            <w:pPr>
              <w:pStyle w:val="ConsPlusNonformat"/>
              <w:jc w:val="both"/>
            </w:pPr>
            <w:r>
              <w:rPr>
                <w:sz w:val="16"/>
              </w:rPr>
              <w:t xml:space="preserve">5632 </w:t>
            </w:r>
          </w:p>
        </w:tc>
        <w:tc>
          <w:tcPr>
            <w:tcW w:w="658" w:type="dxa"/>
            <w:tcBorders>
              <w:top w:val="nil"/>
            </w:tcBorders>
          </w:tcPr>
          <w:p w:rsidR="002E31F7" w:rsidRDefault="002E31F7">
            <w:pPr>
              <w:pStyle w:val="ConsPlusNonformat"/>
              <w:jc w:val="both"/>
            </w:pPr>
            <w:r>
              <w:rPr>
                <w:sz w:val="16"/>
              </w:rPr>
              <w:t xml:space="preserve">4022 </w:t>
            </w:r>
          </w:p>
        </w:tc>
        <w:tc>
          <w:tcPr>
            <w:tcW w:w="658" w:type="dxa"/>
            <w:tcBorders>
              <w:top w:val="nil"/>
            </w:tcBorders>
          </w:tcPr>
          <w:p w:rsidR="002E31F7" w:rsidRDefault="002E31F7">
            <w:pPr>
              <w:pStyle w:val="ConsPlusNonformat"/>
              <w:jc w:val="both"/>
            </w:pPr>
            <w:r>
              <w:rPr>
                <w:sz w:val="16"/>
              </w:rPr>
              <w:t xml:space="preserve">3449 </w:t>
            </w:r>
          </w:p>
        </w:tc>
        <w:tc>
          <w:tcPr>
            <w:tcW w:w="658" w:type="dxa"/>
            <w:tcBorders>
              <w:top w:val="nil"/>
            </w:tcBorders>
          </w:tcPr>
          <w:p w:rsidR="002E31F7" w:rsidRDefault="002E31F7">
            <w:pPr>
              <w:pStyle w:val="ConsPlusNonformat"/>
              <w:jc w:val="both"/>
            </w:pPr>
            <w:r>
              <w:rPr>
                <w:sz w:val="16"/>
              </w:rPr>
              <w:t xml:space="preserve">3155 </w:t>
            </w:r>
          </w:p>
        </w:tc>
        <w:tc>
          <w:tcPr>
            <w:tcW w:w="564" w:type="dxa"/>
            <w:tcBorders>
              <w:top w:val="nil"/>
            </w:tcBorders>
          </w:tcPr>
          <w:p w:rsidR="002E31F7" w:rsidRDefault="002E31F7">
            <w:pPr>
              <w:pStyle w:val="ConsPlusNonformat"/>
              <w:jc w:val="both"/>
            </w:pPr>
            <w:r>
              <w:rPr>
                <w:sz w:val="16"/>
              </w:rPr>
              <w:t>2802</w:t>
            </w:r>
          </w:p>
        </w:tc>
        <w:tc>
          <w:tcPr>
            <w:tcW w:w="752" w:type="dxa"/>
            <w:tcBorders>
              <w:top w:val="nil"/>
            </w:tcBorders>
          </w:tcPr>
          <w:p w:rsidR="002E31F7" w:rsidRDefault="002E31F7">
            <w:pPr>
              <w:pStyle w:val="ConsPlusNonformat"/>
              <w:jc w:val="both"/>
            </w:pPr>
            <w:r>
              <w:rPr>
                <w:sz w:val="16"/>
              </w:rPr>
              <w:t xml:space="preserve"> 2611 </w:t>
            </w:r>
          </w:p>
        </w:tc>
        <w:tc>
          <w:tcPr>
            <w:tcW w:w="564" w:type="dxa"/>
            <w:tcBorders>
              <w:top w:val="nil"/>
            </w:tcBorders>
          </w:tcPr>
          <w:p w:rsidR="002E31F7" w:rsidRDefault="002E31F7">
            <w:pPr>
              <w:pStyle w:val="ConsPlusNonformat"/>
              <w:jc w:val="both"/>
            </w:pPr>
            <w:r>
              <w:rPr>
                <w:sz w:val="16"/>
              </w:rPr>
              <w:t>2373</w:t>
            </w:r>
          </w:p>
        </w:tc>
        <w:tc>
          <w:tcPr>
            <w:tcW w:w="658" w:type="dxa"/>
            <w:tcBorders>
              <w:top w:val="nil"/>
            </w:tcBorders>
          </w:tcPr>
          <w:p w:rsidR="002E31F7" w:rsidRDefault="002E31F7">
            <w:pPr>
              <w:pStyle w:val="ConsPlusNonformat"/>
              <w:jc w:val="both"/>
            </w:pPr>
            <w:r>
              <w:rPr>
                <w:sz w:val="16"/>
              </w:rPr>
              <w:t xml:space="preserve">2239 </w:t>
            </w:r>
          </w:p>
        </w:tc>
        <w:tc>
          <w:tcPr>
            <w:tcW w:w="658" w:type="dxa"/>
            <w:tcBorders>
              <w:top w:val="nil"/>
            </w:tcBorders>
          </w:tcPr>
          <w:p w:rsidR="002E31F7" w:rsidRDefault="002E31F7">
            <w:pPr>
              <w:pStyle w:val="ConsPlusNonformat"/>
              <w:jc w:val="both"/>
            </w:pPr>
            <w:r>
              <w:rPr>
                <w:sz w:val="16"/>
              </w:rPr>
              <w:t xml:space="preserve">1967 </w:t>
            </w:r>
          </w:p>
        </w:tc>
        <w:tc>
          <w:tcPr>
            <w:tcW w:w="658" w:type="dxa"/>
            <w:tcBorders>
              <w:top w:val="nil"/>
            </w:tcBorders>
          </w:tcPr>
          <w:p w:rsidR="002E31F7" w:rsidRDefault="002E31F7">
            <w:pPr>
              <w:pStyle w:val="ConsPlusNonformat"/>
              <w:jc w:val="both"/>
            </w:pPr>
            <w:r>
              <w:rPr>
                <w:sz w:val="16"/>
              </w:rPr>
              <w:t xml:space="preserve">1761 </w:t>
            </w:r>
          </w:p>
        </w:tc>
        <w:tc>
          <w:tcPr>
            <w:tcW w:w="658" w:type="dxa"/>
            <w:tcBorders>
              <w:top w:val="nil"/>
            </w:tcBorders>
          </w:tcPr>
          <w:p w:rsidR="002E31F7" w:rsidRDefault="002E31F7">
            <w:pPr>
              <w:pStyle w:val="ConsPlusNonformat"/>
              <w:jc w:val="both"/>
            </w:pPr>
            <w:r>
              <w:rPr>
                <w:sz w:val="16"/>
              </w:rPr>
              <w:t xml:space="preserve">1598 </w:t>
            </w:r>
          </w:p>
        </w:tc>
        <w:tc>
          <w:tcPr>
            <w:tcW w:w="658" w:type="dxa"/>
            <w:tcBorders>
              <w:top w:val="nil"/>
            </w:tcBorders>
          </w:tcPr>
          <w:p w:rsidR="002E31F7" w:rsidRDefault="002E31F7">
            <w:pPr>
              <w:pStyle w:val="ConsPlusNonformat"/>
              <w:jc w:val="both"/>
            </w:pPr>
            <w:r>
              <w:rPr>
                <w:sz w:val="16"/>
              </w:rPr>
              <w:t xml:space="preserve">1467 </w:t>
            </w:r>
          </w:p>
        </w:tc>
        <w:tc>
          <w:tcPr>
            <w:tcW w:w="564" w:type="dxa"/>
            <w:tcBorders>
              <w:top w:val="nil"/>
            </w:tcBorders>
          </w:tcPr>
          <w:p w:rsidR="002E31F7" w:rsidRDefault="002E31F7">
            <w:pPr>
              <w:pStyle w:val="ConsPlusNonformat"/>
              <w:jc w:val="both"/>
            </w:pPr>
            <w:r>
              <w:rPr>
                <w:sz w:val="16"/>
              </w:rPr>
              <w:t>1421</w:t>
            </w:r>
          </w:p>
        </w:tc>
        <w:tc>
          <w:tcPr>
            <w:tcW w:w="658" w:type="dxa"/>
            <w:tcBorders>
              <w:top w:val="nil"/>
            </w:tcBorders>
          </w:tcPr>
          <w:p w:rsidR="002E31F7" w:rsidRDefault="002E31F7">
            <w:pPr>
              <w:pStyle w:val="ConsPlusNonformat"/>
              <w:jc w:val="both"/>
            </w:pPr>
            <w:r>
              <w:rPr>
                <w:sz w:val="16"/>
              </w:rPr>
              <w:t xml:space="preserve">1359 </w:t>
            </w:r>
          </w:p>
        </w:tc>
        <w:tc>
          <w:tcPr>
            <w:tcW w:w="564" w:type="dxa"/>
            <w:tcBorders>
              <w:top w:val="nil"/>
            </w:tcBorders>
          </w:tcPr>
          <w:p w:rsidR="002E31F7" w:rsidRDefault="002E31F7">
            <w:pPr>
              <w:pStyle w:val="ConsPlusNonformat"/>
              <w:jc w:val="both"/>
            </w:pPr>
            <w:r>
              <w:rPr>
                <w:sz w:val="16"/>
              </w:rPr>
              <w:t>1268</w:t>
            </w:r>
          </w:p>
        </w:tc>
        <w:tc>
          <w:tcPr>
            <w:tcW w:w="658" w:type="dxa"/>
            <w:tcBorders>
              <w:top w:val="nil"/>
            </w:tcBorders>
          </w:tcPr>
          <w:p w:rsidR="002E31F7" w:rsidRDefault="002E31F7">
            <w:pPr>
              <w:pStyle w:val="ConsPlusNonformat"/>
              <w:jc w:val="both"/>
            </w:pPr>
            <w:r>
              <w:rPr>
                <w:sz w:val="16"/>
              </w:rPr>
              <w:t xml:space="preserve">1236 </w:t>
            </w:r>
          </w:p>
        </w:tc>
        <w:tc>
          <w:tcPr>
            <w:tcW w:w="564" w:type="dxa"/>
            <w:tcBorders>
              <w:top w:val="nil"/>
            </w:tcBorders>
          </w:tcPr>
          <w:p w:rsidR="002E31F7" w:rsidRDefault="002E31F7">
            <w:pPr>
              <w:pStyle w:val="ConsPlusNonformat"/>
              <w:jc w:val="both"/>
            </w:pPr>
            <w:r>
              <w:rPr>
                <w:sz w:val="16"/>
              </w:rPr>
              <w:t>1191</w:t>
            </w:r>
          </w:p>
        </w:tc>
        <w:tc>
          <w:tcPr>
            <w:tcW w:w="658" w:type="dxa"/>
            <w:tcBorders>
              <w:top w:val="nil"/>
            </w:tcBorders>
          </w:tcPr>
          <w:p w:rsidR="002E31F7" w:rsidRDefault="002E31F7">
            <w:pPr>
              <w:pStyle w:val="ConsPlusNonformat"/>
              <w:jc w:val="both"/>
            </w:pPr>
            <w:r>
              <w:rPr>
                <w:sz w:val="16"/>
              </w:rPr>
              <w:t xml:space="preserve">1124 </w:t>
            </w:r>
          </w:p>
        </w:tc>
        <w:tc>
          <w:tcPr>
            <w:tcW w:w="658" w:type="dxa"/>
            <w:tcBorders>
              <w:top w:val="nil"/>
            </w:tcBorders>
          </w:tcPr>
          <w:p w:rsidR="002E31F7" w:rsidRDefault="002E31F7">
            <w:pPr>
              <w:pStyle w:val="ConsPlusNonformat"/>
              <w:jc w:val="both"/>
            </w:pPr>
            <w:r>
              <w:rPr>
                <w:sz w:val="16"/>
              </w:rPr>
              <w:t xml:space="preserve">1066 </w:t>
            </w:r>
          </w:p>
        </w:tc>
        <w:tc>
          <w:tcPr>
            <w:tcW w:w="658" w:type="dxa"/>
            <w:tcBorders>
              <w:top w:val="nil"/>
            </w:tcBorders>
          </w:tcPr>
          <w:p w:rsidR="002E31F7" w:rsidRDefault="002E31F7">
            <w:pPr>
              <w:pStyle w:val="ConsPlusNonformat"/>
              <w:jc w:val="both"/>
            </w:pPr>
            <w:r>
              <w:rPr>
                <w:sz w:val="16"/>
              </w:rPr>
              <w:t xml:space="preserve">1016 </w:t>
            </w:r>
          </w:p>
        </w:tc>
        <w:tc>
          <w:tcPr>
            <w:tcW w:w="658" w:type="dxa"/>
            <w:tcBorders>
              <w:top w:val="nil"/>
            </w:tcBorders>
          </w:tcPr>
          <w:p w:rsidR="002E31F7" w:rsidRDefault="002E31F7">
            <w:pPr>
              <w:pStyle w:val="ConsPlusNonformat"/>
              <w:jc w:val="both"/>
            </w:pPr>
            <w:r>
              <w:rPr>
                <w:sz w:val="16"/>
              </w:rPr>
              <w:t xml:space="preserve"> 971 </w:t>
            </w:r>
          </w:p>
        </w:tc>
        <w:tc>
          <w:tcPr>
            <w:tcW w:w="564" w:type="dxa"/>
            <w:tcBorders>
              <w:top w:val="nil"/>
            </w:tcBorders>
          </w:tcPr>
          <w:p w:rsidR="002E31F7" w:rsidRDefault="002E31F7">
            <w:pPr>
              <w:pStyle w:val="ConsPlusNonformat"/>
              <w:jc w:val="both"/>
            </w:pPr>
            <w:r>
              <w:rPr>
                <w:sz w:val="16"/>
              </w:rPr>
              <w:t xml:space="preserve">931 </w:t>
            </w:r>
          </w:p>
        </w:tc>
      </w:tr>
      <w:tr w:rsidR="002E31F7">
        <w:trPr>
          <w:trHeight w:val="195"/>
        </w:trPr>
        <w:tc>
          <w:tcPr>
            <w:tcW w:w="658" w:type="dxa"/>
            <w:tcBorders>
              <w:top w:val="nil"/>
            </w:tcBorders>
          </w:tcPr>
          <w:p w:rsidR="002E31F7" w:rsidRDefault="002E31F7">
            <w:pPr>
              <w:pStyle w:val="ConsPlusNonformat"/>
              <w:jc w:val="both"/>
            </w:pPr>
            <w:r>
              <w:rPr>
                <w:sz w:val="16"/>
              </w:rPr>
              <w:t xml:space="preserve"> 125 </w:t>
            </w:r>
          </w:p>
        </w:tc>
        <w:tc>
          <w:tcPr>
            <w:tcW w:w="752" w:type="dxa"/>
            <w:tcBorders>
              <w:top w:val="nil"/>
            </w:tcBorders>
          </w:tcPr>
          <w:p w:rsidR="002E31F7" w:rsidRDefault="002E31F7">
            <w:pPr>
              <w:pStyle w:val="ConsPlusNonformat"/>
              <w:jc w:val="both"/>
            </w:pPr>
            <w:r>
              <w:rPr>
                <w:sz w:val="16"/>
              </w:rPr>
              <w:t xml:space="preserve">----- </w:t>
            </w:r>
          </w:p>
        </w:tc>
        <w:tc>
          <w:tcPr>
            <w:tcW w:w="658" w:type="dxa"/>
            <w:tcBorders>
              <w:top w:val="nil"/>
            </w:tcBorders>
          </w:tcPr>
          <w:p w:rsidR="002E31F7" w:rsidRDefault="002E31F7">
            <w:pPr>
              <w:pStyle w:val="ConsPlusNonformat"/>
              <w:jc w:val="both"/>
            </w:pPr>
            <w:r>
              <w:rPr>
                <w:sz w:val="16"/>
              </w:rPr>
              <w:t>-----</w:t>
            </w:r>
          </w:p>
        </w:tc>
        <w:tc>
          <w:tcPr>
            <w:tcW w:w="658" w:type="dxa"/>
            <w:tcBorders>
              <w:top w:val="nil"/>
            </w:tcBorders>
          </w:tcPr>
          <w:p w:rsidR="002E31F7" w:rsidRDefault="002E31F7">
            <w:pPr>
              <w:pStyle w:val="ConsPlusNonformat"/>
              <w:jc w:val="both"/>
            </w:pPr>
            <w:r>
              <w:rPr>
                <w:sz w:val="16"/>
              </w:rPr>
              <w:t xml:space="preserve">6193 </w:t>
            </w:r>
          </w:p>
        </w:tc>
        <w:tc>
          <w:tcPr>
            <w:tcW w:w="658" w:type="dxa"/>
            <w:tcBorders>
              <w:top w:val="nil"/>
            </w:tcBorders>
          </w:tcPr>
          <w:p w:rsidR="002E31F7" w:rsidRDefault="002E31F7">
            <w:pPr>
              <w:pStyle w:val="ConsPlusNonformat"/>
              <w:jc w:val="both"/>
            </w:pPr>
            <w:r>
              <w:rPr>
                <w:sz w:val="16"/>
              </w:rPr>
              <w:t xml:space="preserve">4415 </w:t>
            </w:r>
          </w:p>
        </w:tc>
        <w:tc>
          <w:tcPr>
            <w:tcW w:w="658" w:type="dxa"/>
            <w:tcBorders>
              <w:top w:val="nil"/>
            </w:tcBorders>
          </w:tcPr>
          <w:p w:rsidR="002E31F7" w:rsidRDefault="002E31F7">
            <w:pPr>
              <w:pStyle w:val="ConsPlusNonformat"/>
              <w:jc w:val="both"/>
            </w:pPr>
            <w:r>
              <w:rPr>
                <w:sz w:val="16"/>
              </w:rPr>
              <w:t xml:space="preserve">3782 </w:t>
            </w:r>
          </w:p>
        </w:tc>
        <w:tc>
          <w:tcPr>
            <w:tcW w:w="658" w:type="dxa"/>
            <w:tcBorders>
              <w:top w:val="nil"/>
            </w:tcBorders>
          </w:tcPr>
          <w:p w:rsidR="002E31F7" w:rsidRDefault="002E31F7">
            <w:pPr>
              <w:pStyle w:val="ConsPlusNonformat"/>
              <w:jc w:val="both"/>
            </w:pPr>
            <w:r>
              <w:rPr>
                <w:sz w:val="16"/>
              </w:rPr>
              <w:t xml:space="preserve">3457 </w:t>
            </w:r>
          </w:p>
        </w:tc>
        <w:tc>
          <w:tcPr>
            <w:tcW w:w="564" w:type="dxa"/>
            <w:tcBorders>
              <w:top w:val="nil"/>
            </w:tcBorders>
          </w:tcPr>
          <w:p w:rsidR="002E31F7" w:rsidRDefault="002E31F7">
            <w:pPr>
              <w:pStyle w:val="ConsPlusNonformat"/>
              <w:jc w:val="both"/>
            </w:pPr>
            <w:r>
              <w:rPr>
                <w:sz w:val="16"/>
              </w:rPr>
              <w:t>3069</w:t>
            </w:r>
          </w:p>
        </w:tc>
        <w:tc>
          <w:tcPr>
            <w:tcW w:w="752" w:type="dxa"/>
            <w:tcBorders>
              <w:top w:val="nil"/>
            </w:tcBorders>
          </w:tcPr>
          <w:p w:rsidR="002E31F7" w:rsidRDefault="002E31F7">
            <w:pPr>
              <w:pStyle w:val="ConsPlusNonformat"/>
              <w:jc w:val="both"/>
            </w:pPr>
            <w:r>
              <w:rPr>
                <w:sz w:val="16"/>
              </w:rPr>
              <w:t xml:space="preserve"> 2858 </w:t>
            </w:r>
          </w:p>
        </w:tc>
        <w:tc>
          <w:tcPr>
            <w:tcW w:w="564" w:type="dxa"/>
            <w:tcBorders>
              <w:top w:val="nil"/>
            </w:tcBorders>
          </w:tcPr>
          <w:p w:rsidR="002E31F7" w:rsidRDefault="002E31F7">
            <w:pPr>
              <w:pStyle w:val="ConsPlusNonformat"/>
              <w:jc w:val="both"/>
            </w:pPr>
            <w:r>
              <w:rPr>
                <w:sz w:val="16"/>
              </w:rPr>
              <w:t>2596</w:t>
            </w:r>
          </w:p>
        </w:tc>
        <w:tc>
          <w:tcPr>
            <w:tcW w:w="658" w:type="dxa"/>
            <w:tcBorders>
              <w:top w:val="nil"/>
            </w:tcBorders>
          </w:tcPr>
          <w:p w:rsidR="002E31F7" w:rsidRDefault="002E31F7">
            <w:pPr>
              <w:pStyle w:val="ConsPlusNonformat"/>
              <w:jc w:val="both"/>
            </w:pPr>
            <w:r>
              <w:rPr>
                <w:sz w:val="16"/>
              </w:rPr>
              <w:t xml:space="preserve">2448 </w:t>
            </w:r>
          </w:p>
        </w:tc>
        <w:tc>
          <w:tcPr>
            <w:tcW w:w="658" w:type="dxa"/>
            <w:tcBorders>
              <w:top w:val="nil"/>
            </w:tcBorders>
          </w:tcPr>
          <w:p w:rsidR="002E31F7" w:rsidRDefault="002E31F7">
            <w:pPr>
              <w:pStyle w:val="ConsPlusNonformat"/>
              <w:jc w:val="both"/>
            </w:pPr>
            <w:r>
              <w:rPr>
                <w:sz w:val="16"/>
              </w:rPr>
              <w:t xml:space="preserve">2149 </w:t>
            </w:r>
          </w:p>
        </w:tc>
        <w:tc>
          <w:tcPr>
            <w:tcW w:w="658" w:type="dxa"/>
            <w:tcBorders>
              <w:top w:val="nil"/>
            </w:tcBorders>
          </w:tcPr>
          <w:p w:rsidR="002E31F7" w:rsidRDefault="002E31F7">
            <w:pPr>
              <w:pStyle w:val="ConsPlusNonformat"/>
              <w:jc w:val="both"/>
            </w:pPr>
            <w:r>
              <w:rPr>
                <w:sz w:val="16"/>
              </w:rPr>
              <w:t xml:space="preserve">1922 </w:t>
            </w:r>
          </w:p>
        </w:tc>
        <w:tc>
          <w:tcPr>
            <w:tcW w:w="658" w:type="dxa"/>
            <w:tcBorders>
              <w:top w:val="nil"/>
            </w:tcBorders>
          </w:tcPr>
          <w:p w:rsidR="002E31F7" w:rsidRDefault="002E31F7">
            <w:pPr>
              <w:pStyle w:val="ConsPlusNonformat"/>
              <w:jc w:val="both"/>
            </w:pPr>
            <w:r>
              <w:rPr>
                <w:sz w:val="16"/>
              </w:rPr>
              <w:t xml:space="preserve">1743 </w:t>
            </w:r>
          </w:p>
        </w:tc>
        <w:tc>
          <w:tcPr>
            <w:tcW w:w="658" w:type="dxa"/>
            <w:tcBorders>
              <w:top w:val="nil"/>
            </w:tcBorders>
          </w:tcPr>
          <w:p w:rsidR="002E31F7" w:rsidRDefault="002E31F7">
            <w:pPr>
              <w:pStyle w:val="ConsPlusNonformat"/>
              <w:jc w:val="both"/>
            </w:pPr>
            <w:r>
              <w:rPr>
                <w:sz w:val="16"/>
              </w:rPr>
              <w:t xml:space="preserve">1598 </w:t>
            </w:r>
          </w:p>
        </w:tc>
        <w:tc>
          <w:tcPr>
            <w:tcW w:w="564" w:type="dxa"/>
            <w:tcBorders>
              <w:top w:val="nil"/>
            </w:tcBorders>
          </w:tcPr>
          <w:p w:rsidR="002E31F7" w:rsidRDefault="002E31F7">
            <w:pPr>
              <w:pStyle w:val="ConsPlusNonformat"/>
              <w:jc w:val="both"/>
            </w:pPr>
            <w:r>
              <w:rPr>
                <w:sz w:val="16"/>
              </w:rPr>
              <w:t>1548</w:t>
            </w:r>
          </w:p>
        </w:tc>
        <w:tc>
          <w:tcPr>
            <w:tcW w:w="658" w:type="dxa"/>
            <w:tcBorders>
              <w:top w:val="nil"/>
            </w:tcBorders>
          </w:tcPr>
          <w:p w:rsidR="002E31F7" w:rsidRDefault="002E31F7">
            <w:pPr>
              <w:pStyle w:val="ConsPlusNonformat"/>
              <w:jc w:val="both"/>
            </w:pPr>
            <w:r>
              <w:rPr>
                <w:sz w:val="16"/>
              </w:rPr>
              <w:t xml:space="preserve">1479 </w:t>
            </w:r>
          </w:p>
        </w:tc>
        <w:tc>
          <w:tcPr>
            <w:tcW w:w="564" w:type="dxa"/>
            <w:tcBorders>
              <w:top w:val="nil"/>
            </w:tcBorders>
          </w:tcPr>
          <w:p w:rsidR="002E31F7" w:rsidRDefault="002E31F7">
            <w:pPr>
              <w:pStyle w:val="ConsPlusNonformat"/>
              <w:jc w:val="both"/>
            </w:pPr>
            <w:r>
              <w:rPr>
                <w:sz w:val="16"/>
              </w:rPr>
              <w:t>1380</w:t>
            </w:r>
          </w:p>
        </w:tc>
        <w:tc>
          <w:tcPr>
            <w:tcW w:w="658" w:type="dxa"/>
            <w:tcBorders>
              <w:top w:val="nil"/>
            </w:tcBorders>
          </w:tcPr>
          <w:p w:rsidR="002E31F7" w:rsidRDefault="002E31F7">
            <w:pPr>
              <w:pStyle w:val="ConsPlusNonformat"/>
              <w:jc w:val="both"/>
            </w:pPr>
            <w:r>
              <w:rPr>
                <w:sz w:val="16"/>
              </w:rPr>
              <w:t xml:space="preserve">1344 </w:t>
            </w:r>
          </w:p>
        </w:tc>
        <w:tc>
          <w:tcPr>
            <w:tcW w:w="564" w:type="dxa"/>
            <w:tcBorders>
              <w:top w:val="nil"/>
            </w:tcBorders>
          </w:tcPr>
          <w:p w:rsidR="002E31F7" w:rsidRDefault="002E31F7">
            <w:pPr>
              <w:pStyle w:val="ConsPlusNonformat"/>
              <w:jc w:val="both"/>
            </w:pPr>
            <w:r>
              <w:rPr>
                <w:sz w:val="16"/>
              </w:rPr>
              <w:t>1295</w:t>
            </w:r>
          </w:p>
        </w:tc>
        <w:tc>
          <w:tcPr>
            <w:tcW w:w="658" w:type="dxa"/>
            <w:tcBorders>
              <w:top w:val="nil"/>
            </w:tcBorders>
          </w:tcPr>
          <w:p w:rsidR="002E31F7" w:rsidRDefault="002E31F7">
            <w:pPr>
              <w:pStyle w:val="ConsPlusNonformat"/>
              <w:jc w:val="both"/>
            </w:pPr>
            <w:r>
              <w:rPr>
                <w:sz w:val="16"/>
              </w:rPr>
              <w:t xml:space="preserve">1222 </w:t>
            </w:r>
          </w:p>
        </w:tc>
        <w:tc>
          <w:tcPr>
            <w:tcW w:w="658" w:type="dxa"/>
            <w:tcBorders>
              <w:top w:val="nil"/>
            </w:tcBorders>
          </w:tcPr>
          <w:p w:rsidR="002E31F7" w:rsidRDefault="002E31F7">
            <w:pPr>
              <w:pStyle w:val="ConsPlusNonformat"/>
              <w:jc w:val="both"/>
            </w:pPr>
            <w:r>
              <w:rPr>
                <w:sz w:val="16"/>
              </w:rPr>
              <w:t xml:space="preserve">1158 </w:t>
            </w:r>
          </w:p>
        </w:tc>
        <w:tc>
          <w:tcPr>
            <w:tcW w:w="658" w:type="dxa"/>
            <w:tcBorders>
              <w:top w:val="nil"/>
            </w:tcBorders>
          </w:tcPr>
          <w:p w:rsidR="002E31F7" w:rsidRDefault="002E31F7">
            <w:pPr>
              <w:pStyle w:val="ConsPlusNonformat"/>
              <w:jc w:val="both"/>
            </w:pPr>
            <w:r>
              <w:rPr>
                <w:sz w:val="16"/>
              </w:rPr>
              <w:t xml:space="preserve">1102 </w:t>
            </w:r>
          </w:p>
        </w:tc>
        <w:tc>
          <w:tcPr>
            <w:tcW w:w="658" w:type="dxa"/>
            <w:tcBorders>
              <w:top w:val="nil"/>
            </w:tcBorders>
          </w:tcPr>
          <w:p w:rsidR="002E31F7" w:rsidRDefault="002E31F7">
            <w:pPr>
              <w:pStyle w:val="ConsPlusNonformat"/>
              <w:jc w:val="both"/>
            </w:pPr>
            <w:r>
              <w:rPr>
                <w:sz w:val="16"/>
              </w:rPr>
              <w:t xml:space="preserve">1053 </w:t>
            </w:r>
          </w:p>
        </w:tc>
        <w:tc>
          <w:tcPr>
            <w:tcW w:w="564" w:type="dxa"/>
            <w:tcBorders>
              <w:top w:val="nil"/>
            </w:tcBorders>
          </w:tcPr>
          <w:p w:rsidR="002E31F7" w:rsidRDefault="002E31F7">
            <w:pPr>
              <w:pStyle w:val="ConsPlusNonformat"/>
              <w:jc w:val="both"/>
            </w:pPr>
            <w:r>
              <w:rPr>
                <w:sz w:val="16"/>
              </w:rPr>
              <w:t>1009</w:t>
            </w:r>
          </w:p>
        </w:tc>
      </w:tr>
      <w:tr w:rsidR="002E31F7">
        <w:trPr>
          <w:trHeight w:val="195"/>
        </w:trPr>
        <w:tc>
          <w:tcPr>
            <w:tcW w:w="658" w:type="dxa"/>
            <w:tcBorders>
              <w:top w:val="nil"/>
            </w:tcBorders>
          </w:tcPr>
          <w:p w:rsidR="002E31F7" w:rsidRDefault="002E31F7">
            <w:pPr>
              <w:pStyle w:val="ConsPlusNonformat"/>
              <w:jc w:val="both"/>
            </w:pPr>
            <w:r>
              <w:rPr>
                <w:sz w:val="16"/>
              </w:rPr>
              <w:lastRenderedPageBreak/>
              <w:t xml:space="preserve"> 130 </w:t>
            </w:r>
          </w:p>
        </w:tc>
        <w:tc>
          <w:tcPr>
            <w:tcW w:w="752" w:type="dxa"/>
            <w:tcBorders>
              <w:top w:val="nil"/>
            </w:tcBorders>
          </w:tcPr>
          <w:p w:rsidR="002E31F7" w:rsidRDefault="002E31F7">
            <w:pPr>
              <w:pStyle w:val="ConsPlusNonformat"/>
              <w:jc w:val="both"/>
            </w:pPr>
            <w:r>
              <w:rPr>
                <w:sz w:val="16"/>
              </w:rPr>
              <w:t xml:space="preserve">----- </w:t>
            </w:r>
          </w:p>
        </w:tc>
        <w:tc>
          <w:tcPr>
            <w:tcW w:w="658" w:type="dxa"/>
            <w:tcBorders>
              <w:top w:val="nil"/>
            </w:tcBorders>
          </w:tcPr>
          <w:p w:rsidR="002E31F7" w:rsidRDefault="002E31F7">
            <w:pPr>
              <w:pStyle w:val="ConsPlusNonformat"/>
              <w:jc w:val="both"/>
            </w:pPr>
            <w:r>
              <w:rPr>
                <w:sz w:val="16"/>
              </w:rPr>
              <w:t>-----</w:t>
            </w:r>
          </w:p>
        </w:tc>
        <w:tc>
          <w:tcPr>
            <w:tcW w:w="658" w:type="dxa"/>
            <w:tcBorders>
              <w:top w:val="nil"/>
            </w:tcBorders>
          </w:tcPr>
          <w:p w:rsidR="002E31F7" w:rsidRDefault="002E31F7">
            <w:pPr>
              <w:pStyle w:val="ConsPlusNonformat"/>
              <w:jc w:val="both"/>
            </w:pPr>
            <w:r>
              <w:rPr>
                <w:sz w:val="16"/>
              </w:rPr>
              <w:t xml:space="preserve">6782 </w:t>
            </w:r>
          </w:p>
        </w:tc>
        <w:tc>
          <w:tcPr>
            <w:tcW w:w="658" w:type="dxa"/>
            <w:tcBorders>
              <w:top w:val="nil"/>
            </w:tcBorders>
          </w:tcPr>
          <w:p w:rsidR="002E31F7" w:rsidRDefault="002E31F7">
            <w:pPr>
              <w:pStyle w:val="ConsPlusNonformat"/>
              <w:jc w:val="both"/>
            </w:pPr>
            <w:r>
              <w:rPr>
                <w:sz w:val="16"/>
              </w:rPr>
              <w:t xml:space="preserve">4826 </w:t>
            </w:r>
          </w:p>
        </w:tc>
        <w:tc>
          <w:tcPr>
            <w:tcW w:w="658" w:type="dxa"/>
            <w:tcBorders>
              <w:top w:val="nil"/>
            </w:tcBorders>
          </w:tcPr>
          <w:p w:rsidR="002E31F7" w:rsidRDefault="002E31F7">
            <w:pPr>
              <w:pStyle w:val="ConsPlusNonformat"/>
              <w:jc w:val="both"/>
            </w:pPr>
            <w:r>
              <w:rPr>
                <w:sz w:val="16"/>
              </w:rPr>
              <w:t xml:space="preserve">4131 </w:t>
            </w:r>
          </w:p>
        </w:tc>
        <w:tc>
          <w:tcPr>
            <w:tcW w:w="658" w:type="dxa"/>
            <w:tcBorders>
              <w:top w:val="nil"/>
            </w:tcBorders>
          </w:tcPr>
          <w:p w:rsidR="002E31F7" w:rsidRDefault="002E31F7">
            <w:pPr>
              <w:pStyle w:val="ConsPlusNonformat"/>
              <w:jc w:val="both"/>
            </w:pPr>
            <w:r>
              <w:rPr>
                <w:sz w:val="16"/>
              </w:rPr>
              <w:t xml:space="preserve">3775 </w:t>
            </w:r>
          </w:p>
        </w:tc>
        <w:tc>
          <w:tcPr>
            <w:tcW w:w="564" w:type="dxa"/>
            <w:tcBorders>
              <w:top w:val="nil"/>
            </w:tcBorders>
          </w:tcPr>
          <w:p w:rsidR="002E31F7" w:rsidRDefault="002E31F7">
            <w:pPr>
              <w:pStyle w:val="ConsPlusNonformat"/>
              <w:jc w:val="both"/>
            </w:pPr>
            <w:r>
              <w:rPr>
                <w:sz w:val="16"/>
              </w:rPr>
              <w:t>3348</w:t>
            </w:r>
          </w:p>
        </w:tc>
        <w:tc>
          <w:tcPr>
            <w:tcW w:w="752" w:type="dxa"/>
            <w:tcBorders>
              <w:top w:val="nil"/>
            </w:tcBorders>
          </w:tcPr>
          <w:p w:rsidR="002E31F7" w:rsidRDefault="002E31F7">
            <w:pPr>
              <w:pStyle w:val="ConsPlusNonformat"/>
              <w:jc w:val="both"/>
            </w:pPr>
            <w:r>
              <w:rPr>
                <w:sz w:val="16"/>
              </w:rPr>
              <w:t xml:space="preserve"> 3117 </w:t>
            </w:r>
          </w:p>
        </w:tc>
        <w:tc>
          <w:tcPr>
            <w:tcW w:w="564" w:type="dxa"/>
            <w:tcBorders>
              <w:top w:val="nil"/>
            </w:tcBorders>
          </w:tcPr>
          <w:p w:rsidR="002E31F7" w:rsidRDefault="002E31F7">
            <w:pPr>
              <w:pStyle w:val="ConsPlusNonformat"/>
              <w:jc w:val="both"/>
            </w:pPr>
            <w:r>
              <w:rPr>
                <w:sz w:val="16"/>
              </w:rPr>
              <w:t>2829</w:t>
            </w:r>
          </w:p>
        </w:tc>
        <w:tc>
          <w:tcPr>
            <w:tcW w:w="658" w:type="dxa"/>
            <w:tcBorders>
              <w:top w:val="nil"/>
            </w:tcBorders>
          </w:tcPr>
          <w:p w:rsidR="002E31F7" w:rsidRDefault="002E31F7">
            <w:pPr>
              <w:pStyle w:val="ConsPlusNonformat"/>
              <w:jc w:val="both"/>
            </w:pPr>
            <w:r>
              <w:rPr>
                <w:sz w:val="16"/>
              </w:rPr>
              <w:t xml:space="preserve">2667 </w:t>
            </w:r>
          </w:p>
        </w:tc>
        <w:tc>
          <w:tcPr>
            <w:tcW w:w="658" w:type="dxa"/>
            <w:tcBorders>
              <w:top w:val="nil"/>
            </w:tcBorders>
          </w:tcPr>
          <w:p w:rsidR="002E31F7" w:rsidRDefault="002E31F7">
            <w:pPr>
              <w:pStyle w:val="ConsPlusNonformat"/>
              <w:jc w:val="both"/>
            </w:pPr>
            <w:r>
              <w:rPr>
                <w:sz w:val="16"/>
              </w:rPr>
              <w:t xml:space="preserve">2340 </w:t>
            </w:r>
          </w:p>
        </w:tc>
        <w:tc>
          <w:tcPr>
            <w:tcW w:w="658" w:type="dxa"/>
            <w:tcBorders>
              <w:top w:val="nil"/>
            </w:tcBorders>
          </w:tcPr>
          <w:p w:rsidR="002E31F7" w:rsidRDefault="002E31F7">
            <w:pPr>
              <w:pStyle w:val="ConsPlusNonformat"/>
              <w:jc w:val="both"/>
            </w:pPr>
            <w:r>
              <w:rPr>
                <w:sz w:val="16"/>
              </w:rPr>
              <w:t xml:space="preserve">2090 </w:t>
            </w:r>
          </w:p>
        </w:tc>
        <w:tc>
          <w:tcPr>
            <w:tcW w:w="658" w:type="dxa"/>
            <w:tcBorders>
              <w:top w:val="nil"/>
            </w:tcBorders>
          </w:tcPr>
          <w:p w:rsidR="002E31F7" w:rsidRDefault="002E31F7">
            <w:pPr>
              <w:pStyle w:val="ConsPlusNonformat"/>
              <w:jc w:val="both"/>
            </w:pPr>
            <w:r>
              <w:rPr>
                <w:sz w:val="16"/>
              </w:rPr>
              <w:t xml:space="preserve">1894 </w:t>
            </w:r>
          </w:p>
        </w:tc>
        <w:tc>
          <w:tcPr>
            <w:tcW w:w="658" w:type="dxa"/>
            <w:tcBorders>
              <w:top w:val="nil"/>
            </w:tcBorders>
          </w:tcPr>
          <w:p w:rsidR="002E31F7" w:rsidRDefault="002E31F7">
            <w:pPr>
              <w:pStyle w:val="ConsPlusNonformat"/>
              <w:jc w:val="both"/>
            </w:pPr>
            <w:r>
              <w:rPr>
                <w:sz w:val="16"/>
              </w:rPr>
              <w:t xml:space="preserve">1736 </w:t>
            </w:r>
          </w:p>
        </w:tc>
        <w:tc>
          <w:tcPr>
            <w:tcW w:w="564" w:type="dxa"/>
            <w:tcBorders>
              <w:top w:val="nil"/>
            </w:tcBorders>
          </w:tcPr>
          <w:p w:rsidR="002E31F7" w:rsidRDefault="002E31F7">
            <w:pPr>
              <w:pStyle w:val="ConsPlusNonformat"/>
              <w:jc w:val="both"/>
            </w:pPr>
            <w:r>
              <w:rPr>
                <w:sz w:val="16"/>
              </w:rPr>
              <w:t>1681</w:t>
            </w:r>
          </w:p>
        </w:tc>
        <w:tc>
          <w:tcPr>
            <w:tcW w:w="658" w:type="dxa"/>
            <w:tcBorders>
              <w:top w:val="nil"/>
            </w:tcBorders>
          </w:tcPr>
          <w:p w:rsidR="002E31F7" w:rsidRDefault="002E31F7">
            <w:pPr>
              <w:pStyle w:val="ConsPlusNonformat"/>
              <w:jc w:val="both"/>
            </w:pPr>
            <w:r>
              <w:rPr>
                <w:sz w:val="16"/>
              </w:rPr>
              <w:t xml:space="preserve">1606 </w:t>
            </w:r>
          </w:p>
        </w:tc>
        <w:tc>
          <w:tcPr>
            <w:tcW w:w="564" w:type="dxa"/>
            <w:tcBorders>
              <w:top w:val="nil"/>
            </w:tcBorders>
          </w:tcPr>
          <w:p w:rsidR="002E31F7" w:rsidRDefault="002E31F7">
            <w:pPr>
              <w:pStyle w:val="ConsPlusNonformat"/>
              <w:jc w:val="both"/>
            </w:pPr>
            <w:r>
              <w:rPr>
                <w:sz w:val="16"/>
              </w:rPr>
              <w:t>1497</w:t>
            </w:r>
          </w:p>
        </w:tc>
        <w:tc>
          <w:tcPr>
            <w:tcW w:w="658" w:type="dxa"/>
            <w:tcBorders>
              <w:top w:val="nil"/>
            </w:tcBorders>
          </w:tcPr>
          <w:p w:rsidR="002E31F7" w:rsidRDefault="002E31F7">
            <w:pPr>
              <w:pStyle w:val="ConsPlusNonformat"/>
              <w:jc w:val="both"/>
            </w:pPr>
            <w:r>
              <w:rPr>
                <w:sz w:val="16"/>
              </w:rPr>
              <w:t xml:space="preserve">1458 </w:t>
            </w:r>
          </w:p>
        </w:tc>
        <w:tc>
          <w:tcPr>
            <w:tcW w:w="564" w:type="dxa"/>
            <w:tcBorders>
              <w:top w:val="nil"/>
            </w:tcBorders>
          </w:tcPr>
          <w:p w:rsidR="002E31F7" w:rsidRDefault="002E31F7">
            <w:pPr>
              <w:pStyle w:val="ConsPlusNonformat"/>
              <w:jc w:val="both"/>
            </w:pPr>
            <w:r>
              <w:rPr>
                <w:sz w:val="16"/>
              </w:rPr>
              <w:t>1404</w:t>
            </w:r>
          </w:p>
        </w:tc>
        <w:tc>
          <w:tcPr>
            <w:tcW w:w="658" w:type="dxa"/>
            <w:tcBorders>
              <w:top w:val="nil"/>
            </w:tcBorders>
          </w:tcPr>
          <w:p w:rsidR="002E31F7" w:rsidRDefault="002E31F7">
            <w:pPr>
              <w:pStyle w:val="ConsPlusNonformat"/>
              <w:jc w:val="both"/>
            </w:pPr>
            <w:r>
              <w:rPr>
                <w:sz w:val="16"/>
              </w:rPr>
              <w:t xml:space="preserve">1324 </w:t>
            </w:r>
          </w:p>
        </w:tc>
        <w:tc>
          <w:tcPr>
            <w:tcW w:w="658" w:type="dxa"/>
            <w:tcBorders>
              <w:top w:val="nil"/>
            </w:tcBorders>
          </w:tcPr>
          <w:p w:rsidR="002E31F7" w:rsidRDefault="002E31F7">
            <w:pPr>
              <w:pStyle w:val="ConsPlusNonformat"/>
              <w:jc w:val="both"/>
            </w:pPr>
            <w:r>
              <w:rPr>
                <w:sz w:val="16"/>
              </w:rPr>
              <w:t xml:space="preserve">1254 </w:t>
            </w:r>
          </w:p>
        </w:tc>
        <w:tc>
          <w:tcPr>
            <w:tcW w:w="658" w:type="dxa"/>
            <w:tcBorders>
              <w:top w:val="nil"/>
            </w:tcBorders>
          </w:tcPr>
          <w:p w:rsidR="002E31F7" w:rsidRDefault="002E31F7">
            <w:pPr>
              <w:pStyle w:val="ConsPlusNonformat"/>
              <w:jc w:val="both"/>
            </w:pPr>
            <w:r>
              <w:rPr>
                <w:sz w:val="16"/>
              </w:rPr>
              <w:t xml:space="preserve">1193 </w:t>
            </w:r>
          </w:p>
        </w:tc>
        <w:tc>
          <w:tcPr>
            <w:tcW w:w="658" w:type="dxa"/>
            <w:tcBorders>
              <w:top w:val="nil"/>
            </w:tcBorders>
          </w:tcPr>
          <w:p w:rsidR="002E31F7" w:rsidRDefault="002E31F7">
            <w:pPr>
              <w:pStyle w:val="ConsPlusNonformat"/>
              <w:jc w:val="both"/>
            </w:pPr>
            <w:r>
              <w:rPr>
                <w:sz w:val="16"/>
              </w:rPr>
              <w:t xml:space="preserve">1139 </w:t>
            </w:r>
          </w:p>
        </w:tc>
        <w:tc>
          <w:tcPr>
            <w:tcW w:w="564" w:type="dxa"/>
            <w:tcBorders>
              <w:top w:val="nil"/>
            </w:tcBorders>
          </w:tcPr>
          <w:p w:rsidR="002E31F7" w:rsidRDefault="002E31F7">
            <w:pPr>
              <w:pStyle w:val="ConsPlusNonformat"/>
              <w:jc w:val="both"/>
            </w:pPr>
            <w:r>
              <w:rPr>
                <w:sz w:val="16"/>
              </w:rPr>
              <w:t>1091</w:t>
            </w:r>
          </w:p>
        </w:tc>
      </w:tr>
      <w:tr w:rsidR="002E31F7">
        <w:trPr>
          <w:trHeight w:val="195"/>
        </w:trPr>
        <w:tc>
          <w:tcPr>
            <w:tcW w:w="658" w:type="dxa"/>
            <w:tcBorders>
              <w:top w:val="nil"/>
            </w:tcBorders>
          </w:tcPr>
          <w:p w:rsidR="002E31F7" w:rsidRDefault="002E31F7">
            <w:pPr>
              <w:pStyle w:val="ConsPlusNonformat"/>
              <w:jc w:val="both"/>
            </w:pPr>
            <w:r>
              <w:rPr>
                <w:sz w:val="16"/>
              </w:rPr>
              <w:t xml:space="preserve"> 135 </w:t>
            </w:r>
          </w:p>
        </w:tc>
        <w:tc>
          <w:tcPr>
            <w:tcW w:w="752" w:type="dxa"/>
            <w:tcBorders>
              <w:top w:val="nil"/>
            </w:tcBorders>
          </w:tcPr>
          <w:p w:rsidR="002E31F7" w:rsidRDefault="002E31F7">
            <w:pPr>
              <w:pStyle w:val="ConsPlusNonformat"/>
              <w:jc w:val="both"/>
            </w:pPr>
            <w:r>
              <w:rPr>
                <w:sz w:val="16"/>
              </w:rPr>
              <w:t xml:space="preserve">----- </w:t>
            </w:r>
          </w:p>
        </w:tc>
        <w:tc>
          <w:tcPr>
            <w:tcW w:w="658" w:type="dxa"/>
            <w:tcBorders>
              <w:top w:val="nil"/>
            </w:tcBorders>
          </w:tcPr>
          <w:p w:rsidR="002E31F7" w:rsidRDefault="002E31F7">
            <w:pPr>
              <w:pStyle w:val="ConsPlusNonformat"/>
              <w:jc w:val="both"/>
            </w:pPr>
            <w:r>
              <w:rPr>
                <w:sz w:val="16"/>
              </w:rPr>
              <w:t>-----</w:t>
            </w:r>
          </w:p>
        </w:tc>
        <w:tc>
          <w:tcPr>
            <w:tcW w:w="658" w:type="dxa"/>
            <w:tcBorders>
              <w:top w:val="nil"/>
            </w:tcBorders>
          </w:tcPr>
          <w:p w:rsidR="002E31F7" w:rsidRDefault="002E31F7">
            <w:pPr>
              <w:pStyle w:val="ConsPlusNonformat"/>
              <w:jc w:val="both"/>
            </w:pPr>
            <w:r>
              <w:rPr>
                <w:sz w:val="16"/>
              </w:rPr>
              <w:t xml:space="preserve">7396 </w:t>
            </w:r>
          </w:p>
        </w:tc>
        <w:tc>
          <w:tcPr>
            <w:tcW w:w="658" w:type="dxa"/>
            <w:tcBorders>
              <w:top w:val="nil"/>
            </w:tcBorders>
          </w:tcPr>
          <w:p w:rsidR="002E31F7" w:rsidRDefault="002E31F7">
            <w:pPr>
              <w:pStyle w:val="ConsPlusNonformat"/>
              <w:jc w:val="both"/>
            </w:pPr>
            <w:r>
              <w:rPr>
                <w:sz w:val="16"/>
              </w:rPr>
              <w:t xml:space="preserve">5256 </w:t>
            </w:r>
          </w:p>
        </w:tc>
        <w:tc>
          <w:tcPr>
            <w:tcW w:w="658" w:type="dxa"/>
            <w:tcBorders>
              <w:top w:val="nil"/>
            </w:tcBorders>
          </w:tcPr>
          <w:p w:rsidR="002E31F7" w:rsidRDefault="002E31F7">
            <w:pPr>
              <w:pStyle w:val="ConsPlusNonformat"/>
              <w:jc w:val="both"/>
            </w:pPr>
            <w:r>
              <w:rPr>
                <w:sz w:val="16"/>
              </w:rPr>
              <w:t xml:space="preserve">4496 </w:t>
            </w:r>
          </w:p>
        </w:tc>
        <w:tc>
          <w:tcPr>
            <w:tcW w:w="658" w:type="dxa"/>
            <w:tcBorders>
              <w:top w:val="nil"/>
            </w:tcBorders>
          </w:tcPr>
          <w:p w:rsidR="002E31F7" w:rsidRDefault="002E31F7">
            <w:pPr>
              <w:pStyle w:val="ConsPlusNonformat"/>
              <w:jc w:val="both"/>
            </w:pPr>
            <w:r>
              <w:rPr>
                <w:sz w:val="16"/>
              </w:rPr>
              <w:t xml:space="preserve">4107 </w:t>
            </w:r>
          </w:p>
        </w:tc>
        <w:tc>
          <w:tcPr>
            <w:tcW w:w="564" w:type="dxa"/>
            <w:tcBorders>
              <w:top w:val="nil"/>
            </w:tcBorders>
          </w:tcPr>
          <w:p w:rsidR="002E31F7" w:rsidRDefault="002E31F7">
            <w:pPr>
              <w:pStyle w:val="ConsPlusNonformat"/>
              <w:jc w:val="both"/>
            </w:pPr>
            <w:r>
              <w:rPr>
                <w:sz w:val="16"/>
              </w:rPr>
              <w:t>3641</w:t>
            </w:r>
          </w:p>
        </w:tc>
        <w:tc>
          <w:tcPr>
            <w:tcW w:w="752" w:type="dxa"/>
            <w:tcBorders>
              <w:top w:val="nil"/>
            </w:tcBorders>
          </w:tcPr>
          <w:p w:rsidR="002E31F7" w:rsidRDefault="002E31F7">
            <w:pPr>
              <w:pStyle w:val="ConsPlusNonformat"/>
              <w:jc w:val="both"/>
            </w:pPr>
            <w:r>
              <w:rPr>
                <w:sz w:val="16"/>
              </w:rPr>
              <w:t xml:space="preserve"> 3388 </w:t>
            </w:r>
          </w:p>
        </w:tc>
        <w:tc>
          <w:tcPr>
            <w:tcW w:w="564" w:type="dxa"/>
            <w:tcBorders>
              <w:top w:val="nil"/>
            </w:tcBorders>
          </w:tcPr>
          <w:p w:rsidR="002E31F7" w:rsidRDefault="002E31F7">
            <w:pPr>
              <w:pStyle w:val="ConsPlusNonformat"/>
              <w:jc w:val="both"/>
            </w:pPr>
            <w:r>
              <w:rPr>
                <w:sz w:val="16"/>
              </w:rPr>
              <w:t>3074</w:t>
            </w:r>
          </w:p>
        </w:tc>
        <w:tc>
          <w:tcPr>
            <w:tcW w:w="658" w:type="dxa"/>
            <w:tcBorders>
              <w:top w:val="nil"/>
            </w:tcBorders>
          </w:tcPr>
          <w:p w:rsidR="002E31F7" w:rsidRDefault="002E31F7">
            <w:pPr>
              <w:pStyle w:val="ConsPlusNonformat"/>
              <w:jc w:val="both"/>
            </w:pPr>
            <w:r>
              <w:rPr>
                <w:sz w:val="16"/>
              </w:rPr>
              <w:t xml:space="preserve">2897 </w:t>
            </w:r>
          </w:p>
        </w:tc>
        <w:tc>
          <w:tcPr>
            <w:tcW w:w="658" w:type="dxa"/>
            <w:tcBorders>
              <w:top w:val="nil"/>
            </w:tcBorders>
          </w:tcPr>
          <w:p w:rsidR="002E31F7" w:rsidRDefault="002E31F7">
            <w:pPr>
              <w:pStyle w:val="ConsPlusNonformat"/>
              <w:jc w:val="both"/>
            </w:pPr>
            <w:r>
              <w:rPr>
                <w:sz w:val="16"/>
              </w:rPr>
              <w:t xml:space="preserve">2539 </w:t>
            </w:r>
          </w:p>
        </w:tc>
        <w:tc>
          <w:tcPr>
            <w:tcW w:w="658" w:type="dxa"/>
            <w:tcBorders>
              <w:top w:val="nil"/>
            </w:tcBorders>
          </w:tcPr>
          <w:p w:rsidR="002E31F7" w:rsidRDefault="002E31F7">
            <w:pPr>
              <w:pStyle w:val="ConsPlusNonformat"/>
              <w:jc w:val="both"/>
            </w:pPr>
            <w:r>
              <w:rPr>
                <w:sz w:val="16"/>
              </w:rPr>
              <w:t xml:space="preserve">2267 </w:t>
            </w:r>
          </w:p>
        </w:tc>
        <w:tc>
          <w:tcPr>
            <w:tcW w:w="658" w:type="dxa"/>
            <w:tcBorders>
              <w:top w:val="nil"/>
            </w:tcBorders>
          </w:tcPr>
          <w:p w:rsidR="002E31F7" w:rsidRDefault="002E31F7">
            <w:pPr>
              <w:pStyle w:val="ConsPlusNonformat"/>
              <w:jc w:val="both"/>
            </w:pPr>
            <w:r>
              <w:rPr>
                <w:sz w:val="16"/>
              </w:rPr>
              <w:t xml:space="preserve">2053 </w:t>
            </w:r>
          </w:p>
        </w:tc>
        <w:tc>
          <w:tcPr>
            <w:tcW w:w="658" w:type="dxa"/>
            <w:tcBorders>
              <w:top w:val="nil"/>
            </w:tcBorders>
          </w:tcPr>
          <w:p w:rsidR="002E31F7" w:rsidRDefault="002E31F7">
            <w:pPr>
              <w:pStyle w:val="ConsPlusNonformat"/>
              <w:jc w:val="both"/>
            </w:pPr>
            <w:r>
              <w:rPr>
                <w:sz w:val="16"/>
              </w:rPr>
              <w:t xml:space="preserve">1880 </w:t>
            </w:r>
          </w:p>
        </w:tc>
        <w:tc>
          <w:tcPr>
            <w:tcW w:w="564" w:type="dxa"/>
            <w:tcBorders>
              <w:top w:val="nil"/>
            </w:tcBorders>
          </w:tcPr>
          <w:p w:rsidR="002E31F7" w:rsidRDefault="002E31F7">
            <w:pPr>
              <w:pStyle w:val="ConsPlusNonformat"/>
              <w:jc w:val="both"/>
            </w:pPr>
            <w:r>
              <w:rPr>
                <w:sz w:val="16"/>
              </w:rPr>
              <w:t>1820</w:t>
            </w:r>
          </w:p>
        </w:tc>
        <w:tc>
          <w:tcPr>
            <w:tcW w:w="658" w:type="dxa"/>
            <w:tcBorders>
              <w:top w:val="nil"/>
            </w:tcBorders>
          </w:tcPr>
          <w:p w:rsidR="002E31F7" w:rsidRDefault="002E31F7">
            <w:pPr>
              <w:pStyle w:val="ConsPlusNonformat"/>
              <w:jc w:val="both"/>
            </w:pPr>
            <w:r>
              <w:rPr>
                <w:sz w:val="16"/>
              </w:rPr>
              <w:t xml:space="preserve">1738 </w:t>
            </w:r>
          </w:p>
        </w:tc>
        <w:tc>
          <w:tcPr>
            <w:tcW w:w="564" w:type="dxa"/>
            <w:tcBorders>
              <w:top w:val="nil"/>
            </w:tcBorders>
          </w:tcPr>
          <w:p w:rsidR="002E31F7" w:rsidRDefault="002E31F7">
            <w:pPr>
              <w:pStyle w:val="ConsPlusNonformat"/>
              <w:jc w:val="both"/>
            </w:pPr>
            <w:r>
              <w:rPr>
                <w:sz w:val="16"/>
              </w:rPr>
              <w:t>1619</w:t>
            </w:r>
          </w:p>
        </w:tc>
        <w:tc>
          <w:tcPr>
            <w:tcW w:w="658" w:type="dxa"/>
            <w:tcBorders>
              <w:top w:val="nil"/>
            </w:tcBorders>
          </w:tcPr>
          <w:p w:rsidR="002E31F7" w:rsidRDefault="002E31F7">
            <w:pPr>
              <w:pStyle w:val="ConsPlusNonformat"/>
              <w:jc w:val="both"/>
            </w:pPr>
            <w:r>
              <w:rPr>
                <w:sz w:val="16"/>
              </w:rPr>
              <w:t xml:space="preserve">1576 </w:t>
            </w:r>
          </w:p>
        </w:tc>
        <w:tc>
          <w:tcPr>
            <w:tcW w:w="564" w:type="dxa"/>
            <w:tcBorders>
              <w:top w:val="nil"/>
            </w:tcBorders>
          </w:tcPr>
          <w:p w:rsidR="002E31F7" w:rsidRDefault="002E31F7">
            <w:pPr>
              <w:pStyle w:val="ConsPlusNonformat"/>
              <w:jc w:val="both"/>
            </w:pPr>
            <w:r>
              <w:rPr>
                <w:sz w:val="16"/>
              </w:rPr>
              <w:t>1518</w:t>
            </w:r>
          </w:p>
        </w:tc>
        <w:tc>
          <w:tcPr>
            <w:tcW w:w="658" w:type="dxa"/>
            <w:tcBorders>
              <w:top w:val="nil"/>
            </w:tcBorders>
          </w:tcPr>
          <w:p w:rsidR="002E31F7" w:rsidRDefault="002E31F7">
            <w:pPr>
              <w:pStyle w:val="ConsPlusNonformat"/>
              <w:jc w:val="both"/>
            </w:pPr>
            <w:r>
              <w:rPr>
                <w:sz w:val="16"/>
              </w:rPr>
              <w:t xml:space="preserve">1430 </w:t>
            </w:r>
          </w:p>
        </w:tc>
        <w:tc>
          <w:tcPr>
            <w:tcW w:w="658" w:type="dxa"/>
            <w:tcBorders>
              <w:top w:val="nil"/>
            </w:tcBorders>
          </w:tcPr>
          <w:p w:rsidR="002E31F7" w:rsidRDefault="002E31F7">
            <w:pPr>
              <w:pStyle w:val="ConsPlusNonformat"/>
              <w:jc w:val="both"/>
            </w:pPr>
            <w:r>
              <w:rPr>
                <w:sz w:val="16"/>
              </w:rPr>
              <w:t xml:space="preserve">1354 </w:t>
            </w:r>
          </w:p>
        </w:tc>
        <w:tc>
          <w:tcPr>
            <w:tcW w:w="658" w:type="dxa"/>
            <w:tcBorders>
              <w:top w:val="nil"/>
            </w:tcBorders>
          </w:tcPr>
          <w:p w:rsidR="002E31F7" w:rsidRDefault="002E31F7">
            <w:pPr>
              <w:pStyle w:val="ConsPlusNonformat"/>
              <w:jc w:val="both"/>
            </w:pPr>
            <w:r>
              <w:rPr>
                <w:sz w:val="16"/>
              </w:rPr>
              <w:t xml:space="preserve">1288 </w:t>
            </w:r>
          </w:p>
        </w:tc>
        <w:tc>
          <w:tcPr>
            <w:tcW w:w="658" w:type="dxa"/>
            <w:tcBorders>
              <w:top w:val="nil"/>
            </w:tcBorders>
          </w:tcPr>
          <w:p w:rsidR="002E31F7" w:rsidRDefault="002E31F7">
            <w:pPr>
              <w:pStyle w:val="ConsPlusNonformat"/>
              <w:jc w:val="both"/>
            </w:pPr>
            <w:r>
              <w:rPr>
                <w:sz w:val="16"/>
              </w:rPr>
              <w:t xml:space="preserve">1229 </w:t>
            </w:r>
          </w:p>
        </w:tc>
        <w:tc>
          <w:tcPr>
            <w:tcW w:w="564" w:type="dxa"/>
            <w:tcBorders>
              <w:top w:val="nil"/>
            </w:tcBorders>
          </w:tcPr>
          <w:p w:rsidR="002E31F7" w:rsidRDefault="002E31F7">
            <w:pPr>
              <w:pStyle w:val="ConsPlusNonformat"/>
              <w:jc w:val="both"/>
            </w:pPr>
            <w:r>
              <w:rPr>
                <w:sz w:val="16"/>
              </w:rPr>
              <w:t>1176</w:t>
            </w:r>
          </w:p>
        </w:tc>
      </w:tr>
      <w:tr w:rsidR="002E31F7">
        <w:trPr>
          <w:trHeight w:val="195"/>
        </w:trPr>
        <w:tc>
          <w:tcPr>
            <w:tcW w:w="658" w:type="dxa"/>
            <w:tcBorders>
              <w:top w:val="nil"/>
            </w:tcBorders>
          </w:tcPr>
          <w:p w:rsidR="002E31F7" w:rsidRDefault="002E31F7">
            <w:pPr>
              <w:pStyle w:val="ConsPlusNonformat"/>
              <w:jc w:val="both"/>
            </w:pPr>
            <w:r>
              <w:rPr>
                <w:sz w:val="16"/>
              </w:rPr>
              <w:t xml:space="preserve"> 140 </w:t>
            </w:r>
          </w:p>
        </w:tc>
        <w:tc>
          <w:tcPr>
            <w:tcW w:w="752" w:type="dxa"/>
            <w:tcBorders>
              <w:top w:val="nil"/>
            </w:tcBorders>
          </w:tcPr>
          <w:p w:rsidR="002E31F7" w:rsidRDefault="002E31F7">
            <w:pPr>
              <w:pStyle w:val="ConsPlusNonformat"/>
              <w:jc w:val="both"/>
            </w:pPr>
            <w:r>
              <w:rPr>
                <w:sz w:val="16"/>
              </w:rPr>
              <w:t xml:space="preserve">----- </w:t>
            </w:r>
          </w:p>
        </w:tc>
        <w:tc>
          <w:tcPr>
            <w:tcW w:w="658" w:type="dxa"/>
            <w:tcBorders>
              <w:top w:val="nil"/>
            </w:tcBorders>
          </w:tcPr>
          <w:p w:rsidR="002E31F7" w:rsidRDefault="002E31F7">
            <w:pPr>
              <w:pStyle w:val="ConsPlusNonformat"/>
              <w:jc w:val="both"/>
            </w:pPr>
            <w:r>
              <w:rPr>
                <w:sz w:val="16"/>
              </w:rPr>
              <w:t>-----</w:t>
            </w:r>
          </w:p>
        </w:tc>
        <w:tc>
          <w:tcPr>
            <w:tcW w:w="658" w:type="dxa"/>
            <w:tcBorders>
              <w:top w:val="nil"/>
            </w:tcBorders>
          </w:tcPr>
          <w:p w:rsidR="002E31F7" w:rsidRDefault="002E31F7">
            <w:pPr>
              <w:pStyle w:val="ConsPlusNonformat"/>
              <w:jc w:val="both"/>
            </w:pPr>
            <w:r>
              <w:rPr>
                <w:sz w:val="16"/>
              </w:rPr>
              <w:t xml:space="preserve">8036 </w:t>
            </w:r>
          </w:p>
        </w:tc>
        <w:tc>
          <w:tcPr>
            <w:tcW w:w="658" w:type="dxa"/>
            <w:tcBorders>
              <w:top w:val="nil"/>
            </w:tcBorders>
          </w:tcPr>
          <w:p w:rsidR="002E31F7" w:rsidRDefault="002E31F7">
            <w:pPr>
              <w:pStyle w:val="ConsPlusNonformat"/>
              <w:jc w:val="both"/>
            </w:pPr>
            <w:r>
              <w:rPr>
                <w:sz w:val="16"/>
              </w:rPr>
              <w:t xml:space="preserve">5705 </w:t>
            </w:r>
          </w:p>
        </w:tc>
        <w:tc>
          <w:tcPr>
            <w:tcW w:w="658" w:type="dxa"/>
            <w:tcBorders>
              <w:top w:val="nil"/>
            </w:tcBorders>
          </w:tcPr>
          <w:p w:rsidR="002E31F7" w:rsidRDefault="002E31F7">
            <w:pPr>
              <w:pStyle w:val="ConsPlusNonformat"/>
              <w:jc w:val="both"/>
            </w:pPr>
            <w:r>
              <w:rPr>
                <w:sz w:val="16"/>
              </w:rPr>
              <w:t xml:space="preserve">4877 </w:t>
            </w:r>
          </w:p>
        </w:tc>
        <w:tc>
          <w:tcPr>
            <w:tcW w:w="658" w:type="dxa"/>
            <w:tcBorders>
              <w:top w:val="nil"/>
            </w:tcBorders>
          </w:tcPr>
          <w:p w:rsidR="002E31F7" w:rsidRDefault="002E31F7">
            <w:pPr>
              <w:pStyle w:val="ConsPlusNonformat"/>
              <w:jc w:val="both"/>
            </w:pPr>
            <w:r>
              <w:rPr>
                <w:sz w:val="16"/>
              </w:rPr>
              <w:t xml:space="preserve">4453 </w:t>
            </w:r>
          </w:p>
        </w:tc>
        <w:tc>
          <w:tcPr>
            <w:tcW w:w="564" w:type="dxa"/>
            <w:tcBorders>
              <w:top w:val="nil"/>
            </w:tcBorders>
          </w:tcPr>
          <w:p w:rsidR="002E31F7" w:rsidRDefault="002E31F7">
            <w:pPr>
              <w:pStyle w:val="ConsPlusNonformat"/>
              <w:jc w:val="both"/>
            </w:pPr>
            <w:r>
              <w:rPr>
                <w:sz w:val="16"/>
              </w:rPr>
              <w:t>3946</w:t>
            </w:r>
          </w:p>
        </w:tc>
        <w:tc>
          <w:tcPr>
            <w:tcW w:w="752" w:type="dxa"/>
            <w:tcBorders>
              <w:top w:val="nil"/>
            </w:tcBorders>
          </w:tcPr>
          <w:p w:rsidR="002E31F7" w:rsidRDefault="002E31F7">
            <w:pPr>
              <w:pStyle w:val="ConsPlusNonformat"/>
              <w:jc w:val="both"/>
            </w:pPr>
            <w:r>
              <w:rPr>
                <w:sz w:val="16"/>
              </w:rPr>
              <w:t xml:space="preserve"> 3671 </w:t>
            </w:r>
          </w:p>
        </w:tc>
        <w:tc>
          <w:tcPr>
            <w:tcW w:w="564" w:type="dxa"/>
            <w:tcBorders>
              <w:top w:val="nil"/>
            </w:tcBorders>
          </w:tcPr>
          <w:p w:rsidR="002E31F7" w:rsidRDefault="002E31F7">
            <w:pPr>
              <w:pStyle w:val="ConsPlusNonformat"/>
              <w:jc w:val="both"/>
            </w:pPr>
            <w:r>
              <w:rPr>
                <w:sz w:val="16"/>
              </w:rPr>
              <w:t>3329</w:t>
            </w:r>
          </w:p>
        </w:tc>
        <w:tc>
          <w:tcPr>
            <w:tcW w:w="658" w:type="dxa"/>
            <w:tcBorders>
              <w:top w:val="nil"/>
            </w:tcBorders>
          </w:tcPr>
          <w:p w:rsidR="002E31F7" w:rsidRDefault="002E31F7">
            <w:pPr>
              <w:pStyle w:val="ConsPlusNonformat"/>
              <w:jc w:val="both"/>
            </w:pPr>
            <w:r>
              <w:rPr>
                <w:sz w:val="16"/>
              </w:rPr>
              <w:t xml:space="preserve">3136 </w:t>
            </w:r>
          </w:p>
        </w:tc>
        <w:tc>
          <w:tcPr>
            <w:tcW w:w="658" w:type="dxa"/>
            <w:tcBorders>
              <w:top w:val="nil"/>
            </w:tcBorders>
          </w:tcPr>
          <w:p w:rsidR="002E31F7" w:rsidRDefault="002E31F7">
            <w:pPr>
              <w:pStyle w:val="ConsPlusNonformat"/>
              <w:jc w:val="both"/>
            </w:pPr>
            <w:r>
              <w:rPr>
                <w:sz w:val="16"/>
              </w:rPr>
              <w:t xml:space="preserve">2747 </w:t>
            </w:r>
          </w:p>
        </w:tc>
        <w:tc>
          <w:tcPr>
            <w:tcW w:w="658" w:type="dxa"/>
            <w:tcBorders>
              <w:top w:val="nil"/>
            </w:tcBorders>
          </w:tcPr>
          <w:p w:rsidR="002E31F7" w:rsidRDefault="002E31F7">
            <w:pPr>
              <w:pStyle w:val="ConsPlusNonformat"/>
              <w:jc w:val="both"/>
            </w:pPr>
            <w:r>
              <w:rPr>
                <w:sz w:val="16"/>
              </w:rPr>
              <w:t xml:space="preserve">2451 </w:t>
            </w:r>
          </w:p>
        </w:tc>
        <w:tc>
          <w:tcPr>
            <w:tcW w:w="658" w:type="dxa"/>
            <w:tcBorders>
              <w:top w:val="nil"/>
            </w:tcBorders>
          </w:tcPr>
          <w:p w:rsidR="002E31F7" w:rsidRDefault="002E31F7">
            <w:pPr>
              <w:pStyle w:val="ConsPlusNonformat"/>
              <w:jc w:val="both"/>
            </w:pPr>
            <w:r>
              <w:rPr>
                <w:sz w:val="16"/>
              </w:rPr>
              <w:t xml:space="preserve">2219 </w:t>
            </w:r>
          </w:p>
        </w:tc>
        <w:tc>
          <w:tcPr>
            <w:tcW w:w="658" w:type="dxa"/>
            <w:tcBorders>
              <w:top w:val="nil"/>
            </w:tcBorders>
          </w:tcPr>
          <w:p w:rsidR="002E31F7" w:rsidRDefault="002E31F7">
            <w:pPr>
              <w:pStyle w:val="ConsPlusNonformat"/>
              <w:jc w:val="both"/>
            </w:pPr>
            <w:r>
              <w:rPr>
                <w:sz w:val="16"/>
              </w:rPr>
              <w:t xml:space="preserve">2031 </w:t>
            </w:r>
          </w:p>
        </w:tc>
        <w:tc>
          <w:tcPr>
            <w:tcW w:w="564" w:type="dxa"/>
            <w:tcBorders>
              <w:top w:val="nil"/>
            </w:tcBorders>
          </w:tcPr>
          <w:p w:rsidR="002E31F7" w:rsidRDefault="002E31F7">
            <w:pPr>
              <w:pStyle w:val="ConsPlusNonformat"/>
              <w:jc w:val="both"/>
            </w:pPr>
            <w:r>
              <w:rPr>
                <w:sz w:val="16"/>
              </w:rPr>
              <w:t>1966</w:t>
            </w:r>
          </w:p>
        </w:tc>
        <w:tc>
          <w:tcPr>
            <w:tcW w:w="658" w:type="dxa"/>
            <w:tcBorders>
              <w:top w:val="nil"/>
            </w:tcBorders>
          </w:tcPr>
          <w:p w:rsidR="002E31F7" w:rsidRDefault="002E31F7">
            <w:pPr>
              <w:pStyle w:val="ConsPlusNonformat"/>
              <w:jc w:val="both"/>
            </w:pPr>
            <w:r>
              <w:rPr>
                <w:sz w:val="16"/>
              </w:rPr>
              <w:t xml:space="preserve">1876 </w:t>
            </w:r>
          </w:p>
        </w:tc>
        <w:tc>
          <w:tcPr>
            <w:tcW w:w="564" w:type="dxa"/>
            <w:tcBorders>
              <w:top w:val="nil"/>
            </w:tcBorders>
          </w:tcPr>
          <w:p w:rsidR="002E31F7" w:rsidRDefault="002E31F7">
            <w:pPr>
              <w:pStyle w:val="ConsPlusNonformat"/>
              <w:jc w:val="both"/>
            </w:pPr>
            <w:r>
              <w:rPr>
                <w:sz w:val="16"/>
              </w:rPr>
              <w:t>1747</w:t>
            </w:r>
          </w:p>
        </w:tc>
        <w:tc>
          <w:tcPr>
            <w:tcW w:w="658" w:type="dxa"/>
            <w:tcBorders>
              <w:top w:val="nil"/>
            </w:tcBorders>
          </w:tcPr>
          <w:p w:rsidR="002E31F7" w:rsidRDefault="002E31F7">
            <w:pPr>
              <w:pStyle w:val="ConsPlusNonformat"/>
              <w:jc w:val="both"/>
            </w:pPr>
            <w:r>
              <w:rPr>
                <w:sz w:val="16"/>
              </w:rPr>
              <w:t xml:space="preserve">1700 </w:t>
            </w:r>
          </w:p>
        </w:tc>
        <w:tc>
          <w:tcPr>
            <w:tcW w:w="564" w:type="dxa"/>
            <w:tcBorders>
              <w:top w:val="nil"/>
            </w:tcBorders>
          </w:tcPr>
          <w:p w:rsidR="002E31F7" w:rsidRDefault="002E31F7">
            <w:pPr>
              <w:pStyle w:val="ConsPlusNonformat"/>
              <w:jc w:val="both"/>
            </w:pPr>
            <w:r>
              <w:rPr>
                <w:sz w:val="16"/>
              </w:rPr>
              <w:t>1636</w:t>
            </w:r>
          </w:p>
        </w:tc>
        <w:tc>
          <w:tcPr>
            <w:tcW w:w="658" w:type="dxa"/>
            <w:tcBorders>
              <w:top w:val="nil"/>
            </w:tcBorders>
          </w:tcPr>
          <w:p w:rsidR="002E31F7" w:rsidRDefault="002E31F7">
            <w:pPr>
              <w:pStyle w:val="ConsPlusNonformat"/>
              <w:jc w:val="both"/>
            </w:pPr>
            <w:r>
              <w:rPr>
                <w:sz w:val="16"/>
              </w:rPr>
              <w:t xml:space="preserve">1541 </w:t>
            </w:r>
          </w:p>
        </w:tc>
        <w:tc>
          <w:tcPr>
            <w:tcW w:w="658" w:type="dxa"/>
            <w:tcBorders>
              <w:top w:val="nil"/>
            </w:tcBorders>
          </w:tcPr>
          <w:p w:rsidR="002E31F7" w:rsidRDefault="002E31F7">
            <w:pPr>
              <w:pStyle w:val="ConsPlusNonformat"/>
              <w:jc w:val="both"/>
            </w:pPr>
            <w:r>
              <w:rPr>
                <w:sz w:val="16"/>
              </w:rPr>
              <w:t xml:space="preserve">1459 </w:t>
            </w:r>
          </w:p>
        </w:tc>
        <w:tc>
          <w:tcPr>
            <w:tcW w:w="658" w:type="dxa"/>
            <w:tcBorders>
              <w:top w:val="nil"/>
            </w:tcBorders>
          </w:tcPr>
          <w:p w:rsidR="002E31F7" w:rsidRDefault="002E31F7">
            <w:pPr>
              <w:pStyle w:val="ConsPlusNonformat"/>
              <w:jc w:val="both"/>
            </w:pPr>
            <w:r>
              <w:rPr>
                <w:sz w:val="16"/>
              </w:rPr>
              <w:t xml:space="preserve">1386 </w:t>
            </w:r>
          </w:p>
        </w:tc>
        <w:tc>
          <w:tcPr>
            <w:tcW w:w="658" w:type="dxa"/>
            <w:tcBorders>
              <w:top w:val="nil"/>
            </w:tcBorders>
          </w:tcPr>
          <w:p w:rsidR="002E31F7" w:rsidRDefault="002E31F7">
            <w:pPr>
              <w:pStyle w:val="ConsPlusNonformat"/>
              <w:jc w:val="both"/>
            </w:pPr>
            <w:r>
              <w:rPr>
                <w:sz w:val="16"/>
              </w:rPr>
              <w:t xml:space="preserve">1322 </w:t>
            </w:r>
          </w:p>
        </w:tc>
        <w:tc>
          <w:tcPr>
            <w:tcW w:w="564" w:type="dxa"/>
            <w:tcBorders>
              <w:top w:val="nil"/>
            </w:tcBorders>
          </w:tcPr>
          <w:p w:rsidR="002E31F7" w:rsidRDefault="002E31F7">
            <w:pPr>
              <w:pStyle w:val="ConsPlusNonformat"/>
              <w:jc w:val="both"/>
            </w:pPr>
            <w:r>
              <w:rPr>
                <w:sz w:val="16"/>
              </w:rPr>
              <w:t>1265</w:t>
            </w:r>
          </w:p>
        </w:tc>
      </w:tr>
    </w:tbl>
    <w:p w:rsidR="002E31F7" w:rsidRDefault="002E31F7">
      <w:pPr>
        <w:pStyle w:val="ConsPlusNormal"/>
        <w:jc w:val="both"/>
      </w:pPr>
    </w:p>
    <w:p w:rsidR="002E31F7" w:rsidRDefault="002E31F7">
      <w:pPr>
        <w:pStyle w:val="ConsPlusNormal"/>
        <w:jc w:val="both"/>
      </w:pPr>
    </w:p>
    <w:p w:rsidR="002E31F7" w:rsidRDefault="002E31F7">
      <w:pPr>
        <w:pStyle w:val="ConsPlusNormal"/>
        <w:jc w:val="center"/>
      </w:pPr>
      <w:r>
        <w:t>Грузовой поезд, i= -12 o/oo.</w:t>
      </w: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658"/>
        <w:gridCol w:w="752"/>
        <w:gridCol w:w="658"/>
        <w:gridCol w:w="658"/>
        <w:gridCol w:w="658"/>
        <w:gridCol w:w="658"/>
        <w:gridCol w:w="658"/>
        <w:gridCol w:w="564"/>
        <w:gridCol w:w="658"/>
        <w:gridCol w:w="658"/>
        <w:gridCol w:w="658"/>
        <w:gridCol w:w="658"/>
        <w:gridCol w:w="658"/>
        <w:gridCol w:w="658"/>
        <w:gridCol w:w="658"/>
        <w:gridCol w:w="564"/>
        <w:gridCol w:w="658"/>
        <w:gridCol w:w="564"/>
        <w:gridCol w:w="658"/>
        <w:gridCol w:w="564"/>
        <w:gridCol w:w="564"/>
        <w:gridCol w:w="658"/>
        <w:gridCol w:w="658"/>
        <w:gridCol w:w="658"/>
        <w:gridCol w:w="564"/>
      </w:tblGrid>
      <w:tr w:rsidR="002E31F7">
        <w:trPr>
          <w:trHeight w:val="195"/>
        </w:trPr>
        <w:tc>
          <w:tcPr>
            <w:tcW w:w="658" w:type="dxa"/>
            <w:vMerge w:val="restart"/>
          </w:tcPr>
          <w:p w:rsidR="002E31F7" w:rsidRDefault="002E31F7">
            <w:pPr>
              <w:pStyle w:val="ConsPlusNonformat"/>
              <w:jc w:val="both"/>
            </w:pPr>
          </w:p>
          <w:p w:rsidR="002E31F7" w:rsidRDefault="002E31F7">
            <w:pPr>
              <w:pStyle w:val="ConsPlusNonformat"/>
              <w:jc w:val="both"/>
            </w:pPr>
            <w:r>
              <w:rPr>
                <w:sz w:val="16"/>
              </w:rPr>
              <w:t xml:space="preserve"> V,  </w:t>
            </w:r>
          </w:p>
          <w:p w:rsidR="002E31F7" w:rsidRDefault="002E31F7">
            <w:pPr>
              <w:pStyle w:val="ConsPlusNonformat"/>
              <w:jc w:val="both"/>
            </w:pPr>
            <w:r>
              <w:rPr>
                <w:sz w:val="16"/>
              </w:rPr>
              <w:t xml:space="preserve">км/ч </w:t>
            </w:r>
          </w:p>
        </w:tc>
        <w:tc>
          <w:tcPr>
            <w:tcW w:w="15322" w:type="dxa"/>
            <w:gridSpan w:val="24"/>
          </w:tcPr>
          <w:p w:rsidR="002E31F7" w:rsidRDefault="002E31F7">
            <w:pPr>
              <w:pStyle w:val="ConsPlusNonformat"/>
              <w:jc w:val="both"/>
            </w:pPr>
            <w:r>
              <w:rPr>
                <w:sz w:val="16"/>
              </w:rPr>
              <w:t xml:space="preserve">                                                     Расчетный тормозной коэффициент                                                      </w:t>
            </w:r>
          </w:p>
        </w:tc>
      </w:tr>
      <w:tr w:rsidR="002E31F7">
        <w:tc>
          <w:tcPr>
            <w:tcW w:w="564" w:type="dxa"/>
            <w:vMerge/>
            <w:tcBorders>
              <w:top w:val="nil"/>
            </w:tcBorders>
          </w:tcPr>
          <w:p w:rsidR="002E31F7" w:rsidRDefault="002E31F7"/>
        </w:tc>
        <w:tc>
          <w:tcPr>
            <w:tcW w:w="752" w:type="dxa"/>
            <w:tcBorders>
              <w:top w:val="nil"/>
            </w:tcBorders>
          </w:tcPr>
          <w:p w:rsidR="002E31F7" w:rsidRDefault="002E31F7">
            <w:pPr>
              <w:pStyle w:val="ConsPlusNonformat"/>
              <w:jc w:val="both"/>
            </w:pPr>
            <w:r>
              <w:rPr>
                <w:sz w:val="16"/>
              </w:rPr>
              <w:t xml:space="preserve"> 0.1  </w:t>
            </w:r>
          </w:p>
        </w:tc>
        <w:tc>
          <w:tcPr>
            <w:tcW w:w="658" w:type="dxa"/>
            <w:tcBorders>
              <w:top w:val="nil"/>
            </w:tcBorders>
          </w:tcPr>
          <w:p w:rsidR="002E31F7" w:rsidRDefault="002E31F7">
            <w:pPr>
              <w:pStyle w:val="ConsPlusNonformat"/>
              <w:jc w:val="both"/>
            </w:pPr>
            <w:r>
              <w:rPr>
                <w:sz w:val="16"/>
              </w:rPr>
              <w:t xml:space="preserve">0.15 </w:t>
            </w:r>
          </w:p>
        </w:tc>
        <w:tc>
          <w:tcPr>
            <w:tcW w:w="658" w:type="dxa"/>
            <w:tcBorders>
              <w:top w:val="nil"/>
            </w:tcBorders>
          </w:tcPr>
          <w:p w:rsidR="002E31F7" w:rsidRDefault="002E31F7">
            <w:pPr>
              <w:pStyle w:val="ConsPlusNonformat"/>
              <w:jc w:val="both"/>
            </w:pPr>
            <w:r>
              <w:rPr>
                <w:sz w:val="16"/>
              </w:rPr>
              <w:t xml:space="preserve"> 0.2 </w:t>
            </w:r>
          </w:p>
        </w:tc>
        <w:tc>
          <w:tcPr>
            <w:tcW w:w="658" w:type="dxa"/>
            <w:tcBorders>
              <w:top w:val="nil"/>
            </w:tcBorders>
          </w:tcPr>
          <w:p w:rsidR="002E31F7" w:rsidRDefault="002E31F7">
            <w:pPr>
              <w:pStyle w:val="ConsPlusNonformat"/>
              <w:jc w:val="both"/>
            </w:pPr>
            <w:r>
              <w:rPr>
                <w:sz w:val="16"/>
              </w:rPr>
              <w:t xml:space="preserve">0.25 </w:t>
            </w:r>
          </w:p>
        </w:tc>
        <w:tc>
          <w:tcPr>
            <w:tcW w:w="658" w:type="dxa"/>
            <w:tcBorders>
              <w:top w:val="nil"/>
            </w:tcBorders>
          </w:tcPr>
          <w:p w:rsidR="002E31F7" w:rsidRDefault="002E31F7">
            <w:pPr>
              <w:pStyle w:val="ConsPlusNonformat"/>
              <w:jc w:val="both"/>
            </w:pPr>
            <w:r>
              <w:rPr>
                <w:sz w:val="16"/>
              </w:rPr>
              <w:t xml:space="preserve">0.28 </w:t>
            </w:r>
          </w:p>
        </w:tc>
        <w:tc>
          <w:tcPr>
            <w:tcW w:w="658" w:type="dxa"/>
            <w:tcBorders>
              <w:top w:val="nil"/>
            </w:tcBorders>
          </w:tcPr>
          <w:p w:rsidR="002E31F7" w:rsidRDefault="002E31F7">
            <w:pPr>
              <w:pStyle w:val="ConsPlusNonformat"/>
              <w:jc w:val="both"/>
            </w:pPr>
            <w:r>
              <w:rPr>
                <w:sz w:val="16"/>
              </w:rPr>
              <w:t xml:space="preserve"> 0.3 </w:t>
            </w:r>
          </w:p>
        </w:tc>
        <w:tc>
          <w:tcPr>
            <w:tcW w:w="564" w:type="dxa"/>
            <w:tcBorders>
              <w:top w:val="nil"/>
            </w:tcBorders>
          </w:tcPr>
          <w:p w:rsidR="002E31F7" w:rsidRDefault="002E31F7">
            <w:pPr>
              <w:pStyle w:val="ConsPlusNonformat"/>
              <w:jc w:val="both"/>
            </w:pPr>
            <w:r>
              <w:rPr>
                <w:sz w:val="16"/>
              </w:rPr>
              <w:t>0.33</w:t>
            </w:r>
          </w:p>
        </w:tc>
        <w:tc>
          <w:tcPr>
            <w:tcW w:w="658" w:type="dxa"/>
            <w:tcBorders>
              <w:top w:val="nil"/>
            </w:tcBorders>
          </w:tcPr>
          <w:p w:rsidR="002E31F7" w:rsidRDefault="002E31F7">
            <w:pPr>
              <w:pStyle w:val="ConsPlusNonformat"/>
              <w:jc w:val="both"/>
            </w:pPr>
            <w:r>
              <w:rPr>
                <w:sz w:val="16"/>
              </w:rPr>
              <w:t xml:space="preserve">0.35 </w:t>
            </w:r>
          </w:p>
        </w:tc>
        <w:tc>
          <w:tcPr>
            <w:tcW w:w="658" w:type="dxa"/>
            <w:tcBorders>
              <w:top w:val="nil"/>
            </w:tcBorders>
          </w:tcPr>
          <w:p w:rsidR="002E31F7" w:rsidRDefault="002E31F7">
            <w:pPr>
              <w:pStyle w:val="ConsPlusNonformat"/>
              <w:jc w:val="both"/>
            </w:pPr>
            <w:r>
              <w:rPr>
                <w:sz w:val="16"/>
              </w:rPr>
              <w:t xml:space="preserve">0.38 </w:t>
            </w:r>
          </w:p>
        </w:tc>
        <w:tc>
          <w:tcPr>
            <w:tcW w:w="658" w:type="dxa"/>
            <w:tcBorders>
              <w:top w:val="nil"/>
            </w:tcBorders>
          </w:tcPr>
          <w:p w:rsidR="002E31F7" w:rsidRDefault="002E31F7">
            <w:pPr>
              <w:pStyle w:val="ConsPlusNonformat"/>
              <w:jc w:val="both"/>
            </w:pPr>
            <w:r>
              <w:rPr>
                <w:sz w:val="16"/>
              </w:rPr>
              <w:t xml:space="preserve"> 0.4 </w:t>
            </w:r>
          </w:p>
        </w:tc>
        <w:tc>
          <w:tcPr>
            <w:tcW w:w="658" w:type="dxa"/>
            <w:tcBorders>
              <w:top w:val="nil"/>
            </w:tcBorders>
          </w:tcPr>
          <w:p w:rsidR="002E31F7" w:rsidRDefault="002E31F7">
            <w:pPr>
              <w:pStyle w:val="ConsPlusNonformat"/>
              <w:jc w:val="both"/>
            </w:pPr>
            <w:r>
              <w:rPr>
                <w:sz w:val="16"/>
              </w:rPr>
              <w:t xml:space="preserve">0.45 </w:t>
            </w:r>
          </w:p>
        </w:tc>
        <w:tc>
          <w:tcPr>
            <w:tcW w:w="658" w:type="dxa"/>
            <w:tcBorders>
              <w:top w:val="nil"/>
            </w:tcBorders>
          </w:tcPr>
          <w:p w:rsidR="002E31F7" w:rsidRDefault="002E31F7">
            <w:pPr>
              <w:pStyle w:val="ConsPlusNonformat"/>
              <w:jc w:val="both"/>
            </w:pPr>
            <w:r>
              <w:rPr>
                <w:sz w:val="16"/>
              </w:rPr>
              <w:t xml:space="preserve"> 0.5 </w:t>
            </w:r>
          </w:p>
        </w:tc>
        <w:tc>
          <w:tcPr>
            <w:tcW w:w="658" w:type="dxa"/>
            <w:tcBorders>
              <w:top w:val="nil"/>
            </w:tcBorders>
          </w:tcPr>
          <w:p w:rsidR="002E31F7" w:rsidRDefault="002E31F7">
            <w:pPr>
              <w:pStyle w:val="ConsPlusNonformat"/>
              <w:jc w:val="both"/>
            </w:pPr>
            <w:r>
              <w:rPr>
                <w:sz w:val="16"/>
              </w:rPr>
              <w:t xml:space="preserve">0.55 </w:t>
            </w:r>
          </w:p>
        </w:tc>
        <w:tc>
          <w:tcPr>
            <w:tcW w:w="658" w:type="dxa"/>
            <w:tcBorders>
              <w:top w:val="nil"/>
            </w:tcBorders>
          </w:tcPr>
          <w:p w:rsidR="002E31F7" w:rsidRDefault="002E31F7">
            <w:pPr>
              <w:pStyle w:val="ConsPlusNonformat"/>
              <w:jc w:val="both"/>
            </w:pPr>
            <w:r>
              <w:rPr>
                <w:sz w:val="16"/>
              </w:rPr>
              <w:t xml:space="preserve"> 0.6 </w:t>
            </w:r>
          </w:p>
        </w:tc>
        <w:tc>
          <w:tcPr>
            <w:tcW w:w="564" w:type="dxa"/>
            <w:tcBorders>
              <w:top w:val="nil"/>
            </w:tcBorders>
          </w:tcPr>
          <w:p w:rsidR="002E31F7" w:rsidRDefault="002E31F7">
            <w:pPr>
              <w:pStyle w:val="ConsPlusNonformat"/>
              <w:jc w:val="both"/>
            </w:pPr>
            <w:r>
              <w:rPr>
                <w:sz w:val="16"/>
              </w:rPr>
              <w:t>0.62</w:t>
            </w:r>
          </w:p>
        </w:tc>
        <w:tc>
          <w:tcPr>
            <w:tcW w:w="658" w:type="dxa"/>
            <w:tcBorders>
              <w:top w:val="nil"/>
            </w:tcBorders>
          </w:tcPr>
          <w:p w:rsidR="002E31F7" w:rsidRDefault="002E31F7">
            <w:pPr>
              <w:pStyle w:val="ConsPlusNonformat"/>
              <w:jc w:val="both"/>
            </w:pPr>
            <w:r>
              <w:rPr>
                <w:sz w:val="16"/>
              </w:rPr>
              <w:t xml:space="preserve">0.65 </w:t>
            </w:r>
          </w:p>
        </w:tc>
        <w:tc>
          <w:tcPr>
            <w:tcW w:w="564" w:type="dxa"/>
            <w:tcBorders>
              <w:top w:val="nil"/>
            </w:tcBorders>
          </w:tcPr>
          <w:p w:rsidR="002E31F7" w:rsidRDefault="002E31F7">
            <w:pPr>
              <w:pStyle w:val="ConsPlusNonformat"/>
              <w:jc w:val="both"/>
            </w:pPr>
            <w:r>
              <w:rPr>
                <w:sz w:val="16"/>
              </w:rPr>
              <w:t xml:space="preserve">0.7 </w:t>
            </w:r>
          </w:p>
        </w:tc>
        <w:tc>
          <w:tcPr>
            <w:tcW w:w="658" w:type="dxa"/>
            <w:tcBorders>
              <w:top w:val="nil"/>
            </w:tcBorders>
          </w:tcPr>
          <w:p w:rsidR="002E31F7" w:rsidRDefault="002E31F7">
            <w:pPr>
              <w:pStyle w:val="ConsPlusNonformat"/>
              <w:jc w:val="both"/>
            </w:pPr>
            <w:r>
              <w:rPr>
                <w:sz w:val="16"/>
              </w:rPr>
              <w:t xml:space="preserve">0.72 </w:t>
            </w:r>
          </w:p>
        </w:tc>
        <w:tc>
          <w:tcPr>
            <w:tcW w:w="564" w:type="dxa"/>
            <w:tcBorders>
              <w:top w:val="nil"/>
            </w:tcBorders>
          </w:tcPr>
          <w:p w:rsidR="002E31F7" w:rsidRDefault="002E31F7">
            <w:pPr>
              <w:pStyle w:val="ConsPlusNonformat"/>
              <w:jc w:val="both"/>
            </w:pPr>
            <w:r>
              <w:rPr>
                <w:sz w:val="16"/>
              </w:rPr>
              <w:t>0.75</w:t>
            </w:r>
          </w:p>
        </w:tc>
        <w:tc>
          <w:tcPr>
            <w:tcW w:w="564" w:type="dxa"/>
            <w:tcBorders>
              <w:top w:val="nil"/>
            </w:tcBorders>
          </w:tcPr>
          <w:p w:rsidR="002E31F7" w:rsidRDefault="002E31F7">
            <w:pPr>
              <w:pStyle w:val="ConsPlusNonformat"/>
              <w:jc w:val="both"/>
            </w:pPr>
            <w:r>
              <w:rPr>
                <w:sz w:val="16"/>
              </w:rPr>
              <w:t xml:space="preserve">0.8 </w:t>
            </w:r>
          </w:p>
        </w:tc>
        <w:tc>
          <w:tcPr>
            <w:tcW w:w="658" w:type="dxa"/>
            <w:tcBorders>
              <w:top w:val="nil"/>
            </w:tcBorders>
          </w:tcPr>
          <w:p w:rsidR="002E31F7" w:rsidRDefault="002E31F7">
            <w:pPr>
              <w:pStyle w:val="ConsPlusNonformat"/>
              <w:jc w:val="both"/>
            </w:pPr>
            <w:r>
              <w:rPr>
                <w:sz w:val="16"/>
              </w:rPr>
              <w:t xml:space="preserve">0.85 </w:t>
            </w:r>
          </w:p>
        </w:tc>
        <w:tc>
          <w:tcPr>
            <w:tcW w:w="658" w:type="dxa"/>
            <w:tcBorders>
              <w:top w:val="nil"/>
            </w:tcBorders>
          </w:tcPr>
          <w:p w:rsidR="002E31F7" w:rsidRDefault="002E31F7">
            <w:pPr>
              <w:pStyle w:val="ConsPlusNonformat"/>
              <w:jc w:val="both"/>
            </w:pPr>
            <w:r>
              <w:rPr>
                <w:sz w:val="16"/>
              </w:rPr>
              <w:t xml:space="preserve"> 0.9 </w:t>
            </w:r>
          </w:p>
        </w:tc>
        <w:tc>
          <w:tcPr>
            <w:tcW w:w="658" w:type="dxa"/>
            <w:tcBorders>
              <w:top w:val="nil"/>
            </w:tcBorders>
          </w:tcPr>
          <w:p w:rsidR="002E31F7" w:rsidRDefault="002E31F7">
            <w:pPr>
              <w:pStyle w:val="ConsPlusNonformat"/>
              <w:jc w:val="both"/>
            </w:pPr>
            <w:r>
              <w:rPr>
                <w:sz w:val="16"/>
              </w:rPr>
              <w:t xml:space="preserve">0.95 </w:t>
            </w:r>
          </w:p>
        </w:tc>
        <w:tc>
          <w:tcPr>
            <w:tcW w:w="564" w:type="dxa"/>
            <w:tcBorders>
              <w:top w:val="nil"/>
            </w:tcBorders>
          </w:tcPr>
          <w:p w:rsidR="002E31F7" w:rsidRDefault="002E31F7">
            <w:pPr>
              <w:pStyle w:val="ConsPlusNonformat"/>
              <w:jc w:val="both"/>
            </w:pPr>
            <w:r>
              <w:rPr>
                <w:sz w:val="16"/>
              </w:rPr>
              <w:t xml:space="preserve"> 1  </w:t>
            </w:r>
          </w:p>
        </w:tc>
      </w:tr>
      <w:tr w:rsidR="002E31F7">
        <w:trPr>
          <w:trHeight w:val="195"/>
        </w:trPr>
        <w:tc>
          <w:tcPr>
            <w:tcW w:w="658" w:type="dxa"/>
            <w:tcBorders>
              <w:top w:val="nil"/>
            </w:tcBorders>
          </w:tcPr>
          <w:p w:rsidR="002E31F7" w:rsidRDefault="002E31F7">
            <w:pPr>
              <w:pStyle w:val="ConsPlusNonformat"/>
              <w:jc w:val="both"/>
            </w:pPr>
            <w:r>
              <w:rPr>
                <w:sz w:val="16"/>
              </w:rPr>
              <w:t xml:space="preserve"> 10  </w:t>
            </w:r>
          </w:p>
        </w:tc>
        <w:tc>
          <w:tcPr>
            <w:tcW w:w="752" w:type="dxa"/>
            <w:tcBorders>
              <w:top w:val="nil"/>
            </w:tcBorders>
          </w:tcPr>
          <w:p w:rsidR="002E31F7" w:rsidRDefault="002E31F7">
            <w:pPr>
              <w:pStyle w:val="ConsPlusNonformat"/>
              <w:jc w:val="both"/>
            </w:pPr>
            <w:r>
              <w:rPr>
                <w:sz w:val="16"/>
              </w:rPr>
              <w:t xml:space="preserve">  76  </w:t>
            </w:r>
          </w:p>
        </w:tc>
        <w:tc>
          <w:tcPr>
            <w:tcW w:w="658" w:type="dxa"/>
            <w:tcBorders>
              <w:top w:val="nil"/>
            </w:tcBorders>
          </w:tcPr>
          <w:p w:rsidR="002E31F7" w:rsidRDefault="002E31F7">
            <w:pPr>
              <w:pStyle w:val="ConsPlusNonformat"/>
              <w:jc w:val="both"/>
            </w:pPr>
            <w:r>
              <w:rPr>
                <w:sz w:val="16"/>
              </w:rPr>
              <w:t xml:space="preserve"> 50  </w:t>
            </w:r>
          </w:p>
        </w:tc>
        <w:tc>
          <w:tcPr>
            <w:tcW w:w="658" w:type="dxa"/>
            <w:tcBorders>
              <w:top w:val="nil"/>
            </w:tcBorders>
          </w:tcPr>
          <w:p w:rsidR="002E31F7" w:rsidRDefault="002E31F7">
            <w:pPr>
              <w:pStyle w:val="ConsPlusNonformat"/>
              <w:jc w:val="both"/>
            </w:pPr>
            <w:r>
              <w:rPr>
                <w:sz w:val="16"/>
              </w:rPr>
              <w:t xml:space="preserve"> 41  </w:t>
            </w:r>
          </w:p>
        </w:tc>
        <w:tc>
          <w:tcPr>
            <w:tcW w:w="658" w:type="dxa"/>
            <w:tcBorders>
              <w:top w:val="nil"/>
            </w:tcBorders>
          </w:tcPr>
          <w:p w:rsidR="002E31F7" w:rsidRDefault="002E31F7">
            <w:pPr>
              <w:pStyle w:val="ConsPlusNonformat"/>
              <w:jc w:val="both"/>
            </w:pPr>
            <w:r>
              <w:rPr>
                <w:sz w:val="16"/>
              </w:rPr>
              <w:t xml:space="preserve"> 36  </w:t>
            </w:r>
          </w:p>
        </w:tc>
        <w:tc>
          <w:tcPr>
            <w:tcW w:w="658" w:type="dxa"/>
            <w:tcBorders>
              <w:top w:val="nil"/>
            </w:tcBorders>
          </w:tcPr>
          <w:p w:rsidR="002E31F7" w:rsidRDefault="002E31F7">
            <w:pPr>
              <w:pStyle w:val="ConsPlusNonformat"/>
              <w:jc w:val="both"/>
            </w:pPr>
            <w:r>
              <w:rPr>
                <w:sz w:val="16"/>
              </w:rPr>
              <w:t xml:space="preserve"> 34  </w:t>
            </w:r>
          </w:p>
        </w:tc>
        <w:tc>
          <w:tcPr>
            <w:tcW w:w="658" w:type="dxa"/>
            <w:tcBorders>
              <w:top w:val="nil"/>
            </w:tcBorders>
          </w:tcPr>
          <w:p w:rsidR="002E31F7" w:rsidRDefault="002E31F7">
            <w:pPr>
              <w:pStyle w:val="ConsPlusNonformat"/>
              <w:jc w:val="both"/>
            </w:pPr>
            <w:r>
              <w:rPr>
                <w:sz w:val="16"/>
              </w:rPr>
              <w:t xml:space="preserve"> 33  </w:t>
            </w:r>
          </w:p>
        </w:tc>
        <w:tc>
          <w:tcPr>
            <w:tcW w:w="564" w:type="dxa"/>
            <w:tcBorders>
              <w:top w:val="nil"/>
            </w:tcBorders>
          </w:tcPr>
          <w:p w:rsidR="002E31F7" w:rsidRDefault="002E31F7">
            <w:pPr>
              <w:pStyle w:val="ConsPlusNonformat"/>
              <w:jc w:val="both"/>
            </w:pPr>
            <w:r>
              <w:rPr>
                <w:sz w:val="16"/>
              </w:rPr>
              <w:t xml:space="preserve"> 31 </w:t>
            </w:r>
          </w:p>
        </w:tc>
        <w:tc>
          <w:tcPr>
            <w:tcW w:w="658" w:type="dxa"/>
            <w:tcBorders>
              <w:top w:val="nil"/>
            </w:tcBorders>
          </w:tcPr>
          <w:p w:rsidR="002E31F7" w:rsidRDefault="002E31F7">
            <w:pPr>
              <w:pStyle w:val="ConsPlusNonformat"/>
              <w:jc w:val="both"/>
            </w:pPr>
            <w:r>
              <w:rPr>
                <w:sz w:val="16"/>
              </w:rPr>
              <w:t xml:space="preserve"> 31  </w:t>
            </w:r>
          </w:p>
        </w:tc>
        <w:tc>
          <w:tcPr>
            <w:tcW w:w="658" w:type="dxa"/>
            <w:tcBorders>
              <w:top w:val="nil"/>
            </w:tcBorders>
          </w:tcPr>
          <w:p w:rsidR="002E31F7" w:rsidRDefault="002E31F7">
            <w:pPr>
              <w:pStyle w:val="ConsPlusNonformat"/>
              <w:jc w:val="both"/>
            </w:pPr>
            <w:r>
              <w:rPr>
                <w:sz w:val="16"/>
              </w:rPr>
              <w:t xml:space="preserve"> 30  </w:t>
            </w:r>
          </w:p>
        </w:tc>
        <w:tc>
          <w:tcPr>
            <w:tcW w:w="658" w:type="dxa"/>
            <w:tcBorders>
              <w:top w:val="nil"/>
            </w:tcBorders>
          </w:tcPr>
          <w:p w:rsidR="002E31F7" w:rsidRDefault="002E31F7">
            <w:pPr>
              <w:pStyle w:val="ConsPlusNonformat"/>
              <w:jc w:val="both"/>
            </w:pPr>
            <w:r>
              <w:rPr>
                <w:sz w:val="16"/>
              </w:rPr>
              <w:t xml:space="preserve"> 29  </w:t>
            </w:r>
          </w:p>
        </w:tc>
        <w:tc>
          <w:tcPr>
            <w:tcW w:w="658" w:type="dxa"/>
            <w:tcBorders>
              <w:top w:val="nil"/>
            </w:tcBorders>
          </w:tcPr>
          <w:p w:rsidR="002E31F7" w:rsidRDefault="002E31F7">
            <w:pPr>
              <w:pStyle w:val="ConsPlusNonformat"/>
              <w:jc w:val="both"/>
            </w:pPr>
            <w:r>
              <w:rPr>
                <w:sz w:val="16"/>
              </w:rPr>
              <w:t xml:space="preserve"> 28  </w:t>
            </w:r>
          </w:p>
        </w:tc>
        <w:tc>
          <w:tcPr>
            <w:tcW w:w="658" w:type="dxa"/>
            <w:tcBorders>
              <w:top w:val="nil"/>
            </w:tcBorders>
          </w:tcPr>
          <w:p w:rsidR="002E31F7" w:rsidRDefault="002E31F7">
            <w:pPr>
              <w:pStyle w:val="ConsPlusNonformat"/>
              <w:jc w:val="both"/>
            </w:pPr>
            <w:r>
              <w:rPr>
                <w:sz w:val="16"/>
              </w:rPr>
              <w:t xml:space="preserve"> 27  </w:t>
            </w:r>
          </w:p>
        </w:tc>
        <w:tc>
          <w:tcPr>
            <w:tcW w:w="658" w:type="dxa"/>
            <w:tcBorders>
              <w:top w:val="nil"/>
            </w:tcBorders>
          </w:tcPr>
          <w:p w:rsidR="002E31F7" w:rsidRDefault="002E31F7">
            <w:pPr>
              <w:pStyle w:val="ConsPlusNonformat"/>
              <w:jc w:val="both"/>
            </w:pPr>
            <w:r>
              <w:rPr>
                <w:sz w:val="16"/>
              </w:rPr>
              <w:t xml:space="preserve"> 26  </w:t>
            </w:r>
          </w:p>
        </w:tc>
        <w:tc>
          <w:tcPr>
            <w:tcW w:w="658" w:type="dxa"/>
            <w:tcBorders>
              <w:top w:val="nil"/>
            </w:tcBorders>
          </w:tcPr>
          <w:p w:rsidR="002E31F7" w:rsidRDefault="002E31F7">
            <w:pPr>
              <w:pStyle w:val="ConsPlusNonformat"/>
              <w:jc w:val="both"/>
            </w:pPr>
            <w:r>
              <w:rPr>
                <w:sz w:val="16"/>
              </w:rPr>
              <w:t xml:space="preserve"> 26  </w:t>
            </w:r>
          </w:p>
        </w:tc>
        <w:tc>
          <w:tcPr>
            <w:tcW w:w="564" w:type="dxa"/>
            <w:tcBorders>
              <w:top w:val="nil"/>
            </w:tcBorders>
          </w:tcPr>
          <w:p w:rsidR="002E31F7" w:rsidRDefault="002E31F7">
            <w:pPr>
              <w:pStyle w:val="ConsPlusNonformat"/>
              <w:jc w:val="both"/>
            </w:pPr>
            <w:r>
              <w:rPr>
                <w:sz w:val="16"/>
              </w:rPr>
              <w:t xml:space="preserve"> 26 </w:t>
            </w:r>
          </w:p>
        </w:tc>
        <w:tc>
          <w:tcPr>
            <w:tcW w:w="658" w:type="dxa"/>
            <w:tcBorders>
              <w:top w:val="nil"/>
            </w:tcBorders>
          </w:tcPr>
          <w:p w:rsidR="002E31F7" w:rsidRDefault="002E31F7">
            <w:pPr>
              <w:pStyle w:val="ConsPlusNonformat"/>
              <w:jc w:val="both"/>
            </w:pPr>
            <w:r>
              <w:rPr>
                <w:sz w:val="16"/>
              </w:rPr>
              <w:t xml:space="preserve"> 25  </w:t>
            </w:r>
          </w:p>
        </w:tc>
        <w:tc>
          <w:tcPr>
            <w:tcW w:w="564" w:type="dxa"/>
            <w:tcBorders>
              <w:top w:val="nil"/>
            </w:tcBorders>
          </w:tcPr>
          <w:p w:rsidR="002E31F7" w:rsidRDefault="002E31F7">
            <w:pPr>
              <w:pStyle w:val="ConsPlusNonformat"/>
              <w:jc w:val="both"/>
            </w:pPr>
            <w:r>
              <w:rPr>
                <w:sz w:val="16"/>
              </w:rPr>
              <w:t xml:space="preserve"> 25 </w:t>
            </w:r>
          </w:p>
        </w:tc>
        <w:tc>
          <w:tcPr>
            <w:tcW w:w="658" w:type="dxa"/>
            <w:tcBorders>
              <w:top w:val="nil"/>
            </w:tcBorders>
          </w:tcPr>
          <w:p w:rsidR="002E31F7" w:rsidRDefault="002E31F7">
            <w:pPr>
              <w:pStyle w:val="ConsPlusNonformat"/>
              <w:jc w:val="both"/>
            </w:pPr>
            <w:r>
              <w:rPr>
                <w:sz w:val="16"/>
              </w:rPr>
              <w:t xml:space="preserve"> 25  </w:t>
            </w:r>
          </w:p>
        </w:tc>
        <w:tc>
          <w:tcPr>
            <w:tcW w:w="564" w:type="dxa"/>
            <w:tcBorders>
              <w:top w:val="nil"/>
            </w:tcBorders>
          </w:tcPr>
          <w:p w:rsidR="002E31F7" w:rsidRDefault="002E31F7">
            <w:pPr>
              <w:pStyle w:val="ConsPlusNonformat"/>
              <w:jc w:val="both"/>
            </w:pPr>
            <w:r>
              <w:rPr>
                <w:sz w:val="16"/>
              </w:rPr>
              <w:t xml:space="preserve"> 24 </w:t>
            </w:r>
          </w:p>
        </w:tc>
        <w:tc>
          <w:tcPr>
            <w:tcW w:w="564" w:type="dxa"/>
            <w:tcBorders>
              <w:top w:val="nil"/>
            </w:tcBorders>
          </w:tcPr>
          <w:p w:rsidR="002E31F7" w:rsidRDefault="002E31F7">
            <w:pPr>
              <w:pStyle w:val="ConsPlusNonformat"/>
              <w:jc w:val="both"/>
            </w:pPr>
            <w:r>
              <w:rPr>
                <w:sz w:val="16"/>
              </w:rPr>
              <w:t xml:space="preserve"> 24 </w:t>
            </w:r>
          </w:p>
        </w:tc>
        <w:tc>
          <w:tcPr>
            <w:tcW w:w="658" w:type="dxa"/>
            <w:tcBorders>
              <w:top w:val="nil"/>
            </w:tcBorders>
          </w:tcPr>
          <w:p w:rsidR="002E31F7" w:rsidRDefault="002E31F7">
            <w:pPr>
              <w:pStyle w:val="ConsPlusNonformat"/>
              <w:jc w:val="both"/>
            </w:pPr>
            <w:r>
              <w:rPr>
                <w:sz w:val="16"/>
              </w:rPr>
              <w:t xml:space="preserve"> 24  </w:t>
            </w:r>
          </w:p>
        </w:tc>
        <w:tc>
          <w:tcPr>
            <w:tcW w:w="658" w:type="dxa"/>
            <w:tcBorders>
              <w:top w:val="nil"/>
            </w:tcBorders>
          </w:tcPr>
          <w:p w:rsidR="002E31F7" w:rsidRDefault="002E31F7">
            <w:pPr>
              <w:pStyle w:val="ConsPlusNonformat"/>
              <w:jc w:val="both"/>
            </w:pPr>
            <w:r>
              <w:rPr>
                <w:sz w:val="16"/>
              </w:rPr>
              <w:t xml:space="preserve"> 24  </w:t>
            </w:r>
          </w:p>
        </w:tc>
        <w:tc>
          <w:tcPr>
            <w:tcW w:w="658" w:type="dxa"/>
            <w:tcBorders>
              <w:top w:val="nil"/>
            </w:tcBorders>
          </w:tcPr>
          <w:p w:rsidR="002E31F7" w:rsidRDefault="002E31F7">
            <w:pPr>
              <w:pStyle w:val="ConsPlusNonformat"/>
              <w:jc w:val="both"/>
            </w:pPr>
            <w:r>
              <w:rPr>
                <w:sz w:val="16"/>
              </w:rPr>
              <w:t xml:space="preserve"> 23  </w:t>
            </w:r>
          </w:p>
        </w:tc>
        <w:tc>
          <w:tcPr>
            <w:tcW w:w="564" w:type="dxa"/>
            <w:tcBorders>
              <w:top w:val="nil"/>
            </w:tcBorders>
          </w:tcPr>
          <w:p w:rsidR="002E31F7" w:rsidRDefault="002E31F7">
            <w:pPr>
              <w:pStyle w:val="ConsPlusNonformat"/>
              <w:jc w:val="both"/>
            </w:pPr>
            <w:r>
              <w:rPr>
                <w:sz w:val="16"/>
              </w:rPr>
              <w:t xml:space="preserve"> 23 </w:t>
            </w:r>
          </w:p>
        </w:tc>
      </w:tr>
      <w:tr w:rsidR="002E31F7">
        <w:trPr>
          <w:trHeight w:val="195"/>
        </w:trPr>
        <w:tc>
          <w:tcPr>
            <w:tcW w:w="658" w:type="dxa"/>
            <w:tcBorders>
              <w:top w:val="nil"/>
            </w:tcBorders>
          </w:tcPr>
          <w:p w:rsidR="002E31F7" w:rsidRDefault="002E31F7">
            <w:pPr>
              <w:pStyle w:val="ConsPlusNonformat"/>
              <w:jc w:val="both"/>
            </w:pPr>
            <w:r>
              <w:rPr>
                <w:sz w:val="16"/>
              </w:rPr>
              <w:t xml:space="preserve"> 15  </w:t>
            </w:r>
          </w:p>
        </w:tc>
        <w:tc>
          <w:tcPr>
            <w:tcW w:w="752" w:type="dxa"/>
            <w:tcBorders>
              <w:top w:val="nil"/>
            </w:tcBorders>
          </w:tcPr>
          <w:p w:rsidR="002E31F7" w:rsidRDefault="002E31F7">
            <w:pPr>
              <w:pStyle w:val="ConsPlusNonformat"/>
              <w:jc w:val="both"/>
            </w:pPr>
            <w:r>
              <w:rPr>
                <w:sz w:val="16"/>
              </w:rPr>
              <w:t xml:space="preserve"> 167  </w:t>
            </w:r>
          </w:p>
        </w:tc>
        <w:tc>
          <w:tcPr>
            <w:tcW w:w="658" w:type="dxa"/>
            <w:tcBorders>
              <w:top w:val="nil"/>
            </w:tcBorders>
          </w:tcPr>
          <w:p w:rsidR="002E31F7" w:rsidRDefault="002E31F7">
            <w:pPr>
              <w:pStyle w:val="ConsPlusNonformat"/>
              <w:jc w:val="both"/>
            </w:pPr>
            <w:r>
              <w:rPr>
                <w:sz w:val="16"/>
              </w:rPr>
              <w:t xml:space="preserve"> 99  </w:t>
            </w:r>
          </w:p>
        </w:tc>
        <w:tc>
          <w:tcPr>
            <w:tcW w:w="658" w:type="dxa"/>
            <w:tcBorders>
              <w:top w:val="nil"/>
            </w:tcBorders>
          </w:tcPr>
          <w:p w:rsidR="002E31F7" w:rsidRDefault="002E31F7">
            <w:pPr>
              <w:pStyle w:val="ConsPlusNonformat"/>
              <w:jc w:val="both"/>
            </w:pPr>
            <w:r>
              <w:rPr>
                <w:sz w:val="16"/>
              </w:rPr>
              <w:t xml:space="preserve"> 76  </w:t>
            </w:r>
          </w:p>
        </w:tc>
        <w:tc>
          <w:tcPr>
            <w:tcW w:w="658" w:type="dxa"/>
            <w:tcBorders>
              <w:top w:val="nil"/>
            </w:tcBorders>
          </w:tcPr>
          <w:p w:rsidR="002E31F7" w:rsidRDefault="002E31F7">
            <w:pPr>
              <w:pStyle w:val="ConsPlusNonformat"/>
              <w:jc w:val="both"/>
            </w:pPr>
            <w:r>
              <w:rPr>
                <w:sz w:val="16"/>
              </w:rPr>
              <w:t xml:space="preserve"> 65  </w:t>
            </w:r>
          </w:p>
        </w:tc>
        <w:tc>
          <w:tcPr>
            <w:tcW w:w="658" w:type="dxa"/>
            <w:tcBorders>
              <w:top w:val="nil"/>
            </w:tcBorders>
          </w:tcPr>
          <w:p w:rsidR="002E31F7" w:rsidRDefault="002E31F7">
            <w:pPr>
              <w:pStyle w:val="ConsPlusNonformat"/>
              <w:jc w:val="both"/>
            </w:pPr>
            <w:r>
              <w:rPr>
                <w:sz w:val="16"/>
              </w:rPr>
              <w:t xml:space="preserve"> 60  </w:t>
            </w:r>
          </w:p>
        </w:tc>
        <w:tc>
          <w:tcPr>
            <w:tcW w:w="658" w:type="dxa"/>
            <w:tcBorders>
              <w:top w:val="nil"/>
            </w:tcBorders>
          </w:tcPr>
          <w:p w:rsidR="002E31F7" w:rsidRDefault="002E31F7">
            <w:pPr>
              <w:pStyle w:val="ConsPlusNonformat"/>
              <w:jc w:val="both"/>
            </w:pPr>
            <w:r>
              <w:rPr>
                <w:sz w:val="16"/>
              </w:rPr>
              <w:t xml:space="preserve"> 58  </w:t>
            </w:r>
          </w:p>
        </w:tc>
        <w:tc>
          <w:tcPr>
            <w:tcW w:w="564" w:type="dxa"/>
            <w:tcBorders>
              <w:top w:val="nil"/>
            </w:tcBorders>
          </w:tcPr>
          <w:p w:rsidR="002E31F7" w:rsidRDefault="002E31F7">
            <w:pPr>
              <w:pStyle w:val="ConsPlusNonformat"/>
              <w:jc w:val="both"/>
            </w:pPr>
            <w:r>
              <w:rPr>
                <w:sz w:val="16"/>
              </w:rPr>
              <w:t xml:space="preserve"> 55 </w:t>
            </w:r>
          </w:p>
        </w:tc>
        <w:tc>
          <w:tcPr>
            <w:tcW w:w="658" w:type="dxa"/>
            <w:tcBorders>
              <w:top w:val="nil"/>
            </w:tcBorders>
          </w:tcPr>
          <w:p w:rsidR="002E31F7" w:rsidRDefault="002E31F7">
            <w:pPr>
              <w:pStyle w:val="ConsPlusNonformat"/>
              <w:jc w:val="both"/>
            </w:pPr>
            <w:r>
              <w:rPr>
                <w:sz w:val="16"/>
              </w:rPr>
              <w:t xml:space="preserve"> 53  </w:t>
            </w:r>
          </w:p>
        </w:tc>
        <w:tc>
          <w:tcPr>
            <w:tcW w:w="658" w:type="dxa"/>
            <w:tcBorders>
              <w:top w:val="nil"/>
            </w:tcBorders>
          </w:tcPr>
          <w:p w:rsidR="002E31F7" w:rsidRDefault="002E31F7">
            <w:pPr>
              <w:pStyle w:val="ConsPlusNonformat"/>
              <w:jc w:val="both"/>
            </w:pPr>
            <w:r>
              <w:rPr>
                <w:sz w:val="16"/>
              </w:rPr>
              <w:t xml:space="preserve"> 51  </w:t>
            </w:r>
          </w:p>
        </w:tc>
        <w:tc>
          <w:tcPr>
            <w:tcW w:w="658" w:type="dxa"/>
            <w:tcBorders>
              <w:top w:val="nil"/>
            </w:tcBorders>
          </w:tcPr>
          <w:p w:rsidR="002E31F7" w:rsidRDefault="002E31F7">
            <w:pPr>
              <w:pStyle w:val="ConsPlusNonformat"/>
              <w:jc w:val="both"/>
            </w:pPr>
            <w:r>
              <w:rPr>
                <w:sz w:val="16"/>
              </w:rPr>
              <w:t xml:space="preserve"> 50  </w:t>
            </w:r>
          </w:p>
        </w:tc>
        <w:tc>
          <w:tcPr>
            <w:tcW w:w="658" w:type="dxa"/>
            <w:tcBorders>
              <w:top w:val="nil"/>
            </w:tcBorders>
          </w:tcPr>
          <w:p w:rsidR="002E31F7" w:rsidRDefault="002E31F7">
            <w:pPr>
              <w:pStyle w:val="ConsPlusNonformat"/>
              <w:jc w:val="both"/>
            </w:pPr>
            <w:r>
              <w:rPr>
                <w:sz w:val="16"/>
              </w:rPr>
              <w:t xml:space="preserve"> 47  </w:t>
            </w:r>
          </w:p>
        </w:tc>
        <w:tc>
          <w:tcPr>
            <w:tcW w:w="658" w:type="dxa"/>
            <w:tcBorders>
              <w:top w:val="nil"/>
            </w:tcBorders>
          </w:tcPr>
          <w:p w:rsidR="002E31F7" w:rsidRDefault="002E31F7">
            <w:pPr>
              <w:pStyle w:val="ConsPlusNonformat"/>
              <w:jc w:val="both"/>
            </w:pPr>
            <w:r>
              <w:rPr>
                <w:sz w:val="16"/>
              </w:rPr>
              <w:t xml:space="preserve"> 45  </w:t>
            </w:r>
          </w:p>
        </w:tc>
        <w:tc>
          <w:tcPr>
            <w:tcW w:w="658" w:type="dxa"/>
            <w:tcBorders>
              <w:top w:val="nil"/>
            </w:tcBorders>
          </w:tcPr>
          <w:p w:rsidR="002E31F7" w:rsidRDefault="002E31F7">
            <w:pPr>
              <w:pStyle w:val="ConsPlusNonformat"/>
              <w:jc w:val="both"/>
            </w:pPr>
            <w:r>
              <w:rPr>
                <w:sz w:val="16"/>
              </w:rPr>
              <w:t xml:space="preserve"> 44  </w:t>
            </w:r>
          </w:p>
        </w:tc>
        <w:tc>
          <w:tcPr>
            <w:tcW w:w="658" w:type="dxa"/>
            <w:tcBorders>
              <w:top w:val="nil"/>
            </w:tcBorders>
          </w:tcPr>
          <w:p w:rsidR="002E31F7" w:rsidRDefault="002E31F7">
            <w:pPr>
              <w:pStyle w:val="ConsPlusNonformat"/>
              <w:jc w:val="both"/>
            </w:pPr>
            <w:r>
              <w:rPr>
                <w:sz w:val="16"/>
              </w:rPr>
              <w:t xml:space="preserve"> 43  </w:t>
            </w:r>
          </w:p>
        </w:tc>
        <w:tc>
          <w:tcPr>
            <w:tcW w:w="564" w:type="dxa"/>
            <w:tcBorders>
              <w:top w:val="nil"/>
            </w:tcBorders>
          </w:tcPr>
          <w:p w:rsidR="002E31F7" w:rsidRDefault="002E31F7">
            <w:pPr>
              <w:pStyle w:val="ConsPlusNonformat"/>
              <w:jc w:val="both"/>
            </w:pPr>
            <w:r>
              <w:rPr>
                <w:sz w:val="16"/>
              </w:rPr>
              <w:t xml:space="preserve"> 42 </w:t>
            </w:r>
          </w:p>
        </w:tc>
        <w:tc>
          <w:tcPr>
            <w:tcW w:w="658" w:type="dxa"/>
            <w:tcBorders>
              <w:top w:val="nil"/>
            </w:tcBorders>
          </w:tcPr>
          <w:p w:rsidR="002E31F7" w:rsidRDefault="002E31F7">
            <w:pPr>
              <w:pStyle w:val="ConsPlusNonformat"/>
              <w:jc w:val="both"/>
            </w:pPr>
            <w:r>
              <w:rPr>
                <w:sz w:val="16"/>
              </w:rPr>
              <w:t xml:space="preserve"> 41  </w:t>
            </w:r>
          </w:p>
        </w:tc>
        <w:tc>
          <w:tcPr>
            <w:tcW w:w="564" w:type="dxa"/>
            <w:tcBorders>
              <w:top w:val="nil"/>
            </w:tcBorders>
          </w:tcPr>
          <w:p w:rsidR="002E31F7" w:rsidRDefault="002E31F7">
            <w:pPr>
              <w:pStyle w:val="ConsPlusNonformat"/>
              <w:jc w:val="both"/>
            </w:pPr>
            <w:r>
              <w:rPr>
                <w:sz w:val="16"/>
              </w:rPr>
              <w:t xml:space="preserve"> 41 </w:t>
            </w:r>
          </w:p>
        </w:tc>
        <w:tc>
          <w:tcPr>
            <w:tcW w:w="658" w:type="dxa"/>
            <w:tcBorders>
              <w:top w:val="nil"/>
            </w:tcBorders>
          </w:tcPr>
          <w:p w:rsidR="002E31F7" w:rsidRDefault="002E31F7">
            <w:pPr>
              <w:pStyle w:val="ConsPlusNonformat"/>
              <w:jc w:val="both"/>
            </w:pPr>
            <w:r>
              <w:rPr>
                <w:sz w:val="16"/>
              </w:rPr>
              <w:t xml:space="preserve"> 40  </w:t>
            </w:r>
          </w:p>
        </w:tc>
        <w:tc>
          <w:tcPr>
            <w:tcW w:w="564" w:type="dxa"/>
            <w:tcBorders>
              <w:top w:val="nil"/>
            </w:tcBorders>
          </w:tcPr>
          <w:p w:rsidR="002E31F7" w:rsidRDefault="002E31F7">
            <w:pPr>
              <w:pStyle w:val="ConsPlusNonformat"/>
              <w:jc w:val="both"/>
            </w:pPr>
            <w:r>
              <w:rPr>
                <w:sz w:val="16"/>
              </w:rPr>
              <w:t xml:space="preserve"> 40 </w:t>
            </w:r>
          </w:p>
        </w:tc>
        <w:tc>
          <w:tcPr>
            <w:tcW w:w="564" w:type="dxa"/>
            <w:tcBorders>
              <w:top w:val="nil"/>
            </w:tcBorders>
          </w:tcPr>
          <w:p w:rsidR="002E31F7" w:rsidRDefault="002E31F7">
            <w:pPr>
              <w:pStyle w:val="ConsPlusNonformat"/>
              <w:jc w:val="both"/>
            </w:pPr>
            <w:r>
              <w:rPr>
                <w:sz w:val="16"/>
              </w:rPr>
              <w:t xml:space="preserve"> 39 </w:t>
            </w:r>
          </w:p>
        </w:tc>
        <w:tc>
          <w:tcPr>
            <w:tcW w:w="658" w:type="dxa"/>
            <w:tcBorders>
              <w:top w:val="nil"/>
            </w:tcBorders>
          </w:tcPr>
          <w:p w:rsidR="002E31F7" w:rsidRDefault="002E31F7">
            <w:pPr>
              <w:pStyle w:val="ConsPlusNonformat"/>
              <w:jc w:val="both"/>
            </w:pPr>
            <w:r>
              <w:rPr>
                <w:sz w:val="16"/>
              </w:rPr>
              <w:t xml:space="preserve"> 38  </w:t>
            </w:r>
          </w:p>
        </w:tc>
        <w:tc>
          <w:tcPr>
            <w:tcW w:w="658" w:type="dxa"/>
            <w:tcBorders>
              <w:top w:val="nil"/>
            </w:tcBorders>
          </w:tcPr>
          <w:p w:rsidR="002E31F7" w:rsidRDefault="002E31F7">
            <w:pPr>
              <w:pStyle w:val="ConsPlusNonformat"/>
              <w:jc w:val="both"/>
            </w:pPr>
            <w:r>
              <w:rPr>
                <w:sz w:val="16"/>
              </w:rPr>
              <w:t xml:space="preserve"> 38  </w:t>
            </w:r>
          </w:p>
        </w:tc>
        <w:tc>
          <w:tcPr>
            <w:tcW w:w="658" w:type="dxa"/>
            <w:tcBorders>
              <w:top w:val="nil"/>
            </w:tcBorders>
          </w:tcPr>
          <w:p w:rsidR="002E31F7" w:rsidRDefault="002E31F7">
            <w:pPr>
              <w:pStyle w:val="ConsPlusNonformat"/>
              <w:jc w:val="both"/>
            </w:pPr>
            <w:r>
              <w:rPr>
                <w:sz w:val="16"/>
              </w:rPr>
              <w:t xml:space="preserve"> 37  </w:t>
            </w:r>
          </w:p>
        </w:tc>
        <w:tc>
          <w:tcPr>
            <w:tcW w:w="564" w:type="dxa"/>
            <w:tcBorders>
              <w:top w:val="nil"/>
            </w:tcBorders>
          </w:tcPr>
          <w:p w:rsidR="002E31F7" w:rsidRDefault="002E31F7">
            <w:pPr>
              <w:pStyle w:val="ConsPlusNonformat"/>
              <w:jc w:val="both"/>
            </w:pPr>
            <w:r>
              <w:rPr>
                <w:sz w:val="16"/>
              </w:rPr>
              <w:t xml:space="preserve"> 37 </w:t>
            </w:r>
          </w:p>
        </w:tc>
      </w:tr>
      <w:tr w:rsidR="002E31F7">
        <w:trPr>
          <w:trHeight w:val="195"/>
        </w:trPr>
        <w:tc>
          <w:tcPr>
            <w:tcW w:w="658" w:type="dxa"/>
            <w:tcBorders>
              <w:top w:val="nil"/>
            </w:tcBorders>
          </w:tcPr>
          <w:p w:rsidR="002E31F7" w:rsidRDefault="002E31F7">
            <w:pPr>
              <w:pStyle w:val="ConsPlusNonformat"/>
              <w:jc w:val="both"/>
            </w:pPr>
            <w:r>
              <w:rPr>
                <w:sz w:val="16"/>
              </w:rPr>
              <w:t xml:space="preserve"> 20  </w:t>
            </w:r>
          </w:p>
        </w:tc>
        <w:tc>
          <w:tcPr>
            <w:tcW w:w="752" w:type="dxa"/>
            <w:tcBorders>
              <w:top w:val="nil"/>
            </w:tcBorders>
          </w:tcPr>
          <w:p w:rsidR="002E31F7" w:rsidRDefault="002E31F7">
            <w:pPr>
              <w:pStyle w:val="ConsPlusNonformat"/>
              <w:jc w:val="both"/>
            </w:pPr>
            <w:r>
              <w:rPr>
                <w:sz w:val="16"/>
              </w:rPr>
              <w:t xml:space="preserve"> 315  </w:t>
            </w:r>
          </w:p>
        </w:tc>
        <w:tc>
          <w:tcPr>
            <w:tcW w:w="658" w:type="dxa"/>
            <w:tcBorders>
              <w:top w:val="nil"/>
            </w:tcBorders>
          </w:tcPr>
          <w:p w:rsidR="002E31F7" w:rsidRDefault="002E31F7">
            <w:pPr>
              <w:pStyle w:val="ConsPlusNonformat"/>
              <w:jc w:val="both"/>
            </w:pPr>
            <w:r>
              <w:rPr>
                <w:sz w:val="16"/>
              </w:rPr>
              <w:t xml:space="preserve"> 168 </w:t>
            </w:r>
          </w:p>
        </w:tc>
        <w:tc>
          <w:tcPr>
            <w:tcW w:w="658" w:type="dxa"/>
            <w:tcBorders>
              <w:top w:val="nil"/>
            </w:tcBorders>
          </w:tcPr>
          <w:p w:rsidR="002E31F7" w:rsidRDefault="002E31F7">
            <w:pPr>
              <w:pStyle w:val="ConsPlusNonformat"/>
              <w:jc w:val="both"/>
            </w:pPr>
            <w:r>
              <w:rPr>
                <w:sz w:val="16"/>
              </w:rPr>
              <w:t xml:space="preserve"> 125 </w:t>
            </w:r>
          </w:p>
        </w:tc>
        <w:tc>
          <w:tcPr>
            <w:tcW w:w="658" w:type="dxa"/>
            <w:tcBorders>
              <w:top w:val="nil"/>
            </w:tcBorders>
          </w:tcPr>
          <w:p w:rsidR="002E31F7" w:rsidRDefault="002E31F7">
            <w:pPr>
              <w:pStyle w:val="ConsPlusNonformat"/>
              <w:jc w:val="both"/>
            </w:pPr>
            <w:r>
              <w:rPr>
                <w:sz w:val="16"/>
              </w:rPr>
              <w:t xml:space="preserve"> 103 </w:t>
            </w:r>
          </w:p>
        </w:tc>
        <w:tc>
          <w:tcPr>
            <w:tcW w:w="658" w:type="dxa"/>
            <w:tcBorders>
              <w:top w:val="nil"/>
            </w:tcBorders>
          </w:tcPr>
          <w:p w:rsidR="002E31F7" w:rsidRDefault="002E31F7">
            <w:pPr>
              <w:pStyle w:val="ConsPlusNonformat"/>
              <w:jc w:val="both"/>
            </w:pPr>
            <w:r>
              <w:rPr>
                <w:sz w:val="16"/>
              </w:rPr>
              <w:t xml:space="preserve"> 95  </w:t>
            </w:r>
          </w:p>
        </w:tc>
        <w:tc>
          <w:tcPr>
            <w:tcW w:w="658" w:type="dxa"/>
            <w:tcBorders>
              <w:top w:val="nil"/>
            </w:tcBorders>
          </w:tcPr>
          <w:p w:rsidR="002E31F7" w:rsidRDefault="002E31F7">
            <w:pPr>
              <w:pStyle w:val="ConsPlusNonformat"/>
              <w:jc w:val="both"/>
            </w:pPr>
            <w:r>
              <w:rPr>
                <w:sz w:val="16"/>
              </w:rPr>
              <w:t xml:space="preserve"> 90  </w:t>
            </w:r>
          </w:p>
        </w:tc>
        <w:tc>
          <w:tcPr>
            <w:tcW w:w="564" w:type="dxa"/>
            <w:tcBorders>
              <w:top w:val="nil"/>
            </w:tcBorders>
          </w:tcPr>
          <w:p w:rsidR="002E31F7" w:rsidRDefault="002E31F7">
            <w:pPr>
              <w:pStyle w:val="ConsPlusNonformat"/>
              <w:jc w:val="both"/>
            </w:pPr>
            <w:r>
              <w:rPr>
                <w:sz w:val="16"/>
              </w:rPr>
              <w:t xml:space="preserve"> 85 </w:t>
            </w:r>
          </w:p>
        </w:tc>
        <w:tc>
          <w:tcPr>
            <w:tcW w:w="658" w:type="dxa"/>
            <w:tcBorders>
              <w:top w:val="nil"/>
            </w:tcBorders>
          </w:tcPr>
          <w:p w:rsidR="002E31F7" w:rsidRDefault="002E31F7">
            <w:pPr>
              <w:pStyle w:val="ConsPlusNonformat"/>
              <w:jc w:val="both"/>
            </w:pPr>
            <w:r>
              <w:rPr>
                <w:sz w:val="16"/>
              </w:rPr>
              <w:t xml:space="preserve"> 82  </w:t>
            </w:r>
          </w:p>
        </w:tc>
        <w:tc>
          <w:tcPr>
            <w:tcW w:w="658" w:type="dxa"/>
            <w:tcBorders>
              <w:top w:val="nil"/>
            </w:tcBorders>
          </w:tcPr>
          <w:p w:rsidR="002E31F7" w:rsidRDefault="002E31F7">
            <w:pPr>
              <w:pStyle w:val="ConsPlusNonformat"/>
              <w:jc w:val="both"/>
            </w:pPr>
            <w:r>
              <w:rPr>
                <w:sz w:val="16"/>
              </w:rPr>
              <w:t xml:space="preserve"> 78  </w:t>
            </w:r>
          </w:p>
        </w:tc>
        <w:tc>
          <w:tcPr>
            <w:tcW w:w="658" w:type="dxa"/>
            <w:tcBorders>
              <w:top w:val="nil"/>
            </w:tcBorders>
          </w:tcPr>
          <w:p w:rsidR="002E31F7" w:rsidRDefault="002E31F7">
            <w:pPr>
              <w:pStyle w:val="ConsPlusNonformat"/>
              <w:jc w:val="both"/>
            </w:pPr>
            <w:r>
              <w:rPr>
                <w:sz w:val="16"/>
              </w:rPr>
              <w:t xml:space="preserve"> 76  </w:t>
            </w:r>
          </w:p>
        </w:tc>
        <w:tc>
          <w:tcPr>
            <w:tcW w:w="658" w:type="dxa"/>
            <w:tcBorders>
              <w:top w:val="nil"/>
            </w:tcBorders>
          </w:tcPr>
          <w:p w:rsidR="002E31F7" w:rsidRDefault="002E31F7">
            <w:pPr>
              <w:pStyle w:val="ConsPlusNonformat"/>
              <w:jc w:val="both"/>
            </w:pPr>
            <w:r>
              <w:rPr>
                <w:sz w:val="16"/>
              </w:rPr>
              <w:t xml:space="preserve"> 71  </w:t>
            </w:r>
          </w:p>
        </w:tc>
        <w:tc>
          <w:tcPr>
            <w:tcW w:w="658" w:type="dxa"/>
            <w:tcBorders>
              <w:top w:val="nil"/>
            </w:tcBorders>
          </w:tcPr>
          <w:p w:rsidR="002E31F7" w:rsidRDefault="002E31F7">
            <w:pPr>
              <w:pStyle w:val="ConsPlusNonformat"/>
              <w:jc w:val="both"/>
            </w:pPr>
            <w:r>
              <w:rPr>
                <w:sz w:val="16"/>
              </w:rPr>
              <w:t xml:space="preserve"> 68  </w:t>
            </w:r>
          </w:p>
        </w:tc>
        <w:tc>
          <w:tcPr>
            <w:tcW w:w="658" w:type="dxa"/>
            <w:tcBorders>
              <w:top w:val="nil"/>
            </w:tcBorders>
          </w:tcPr>
          <w:p w:rsidR="002E31F7" w:rsidRDefault="002E31F7">
            <w:pPr>
              <w:pStyle w:val="ConsPlusNonformat"/>
              <w:jc w:val="both"/>
            </w:pPr>
            <w:r>
              <w:rPr>
                <w:sz w:val="16"/>
              </w:rPr>
              <w:t xml:space="preserve"> 65  </w:t>
            </w:r>
          </w:p>
        </w:tc>
        <w:tc>
          <w:tcPr>
            <w:tcW w:w="658" w:type="dxa"/>
            <w:tcBorders>
              <w:top w:val="nil"/>
            </w:tcBorders>
          </w:tcPr>
          <w:p w:rsidR="002E31F7" w:rsidRDefault="002E31F7">
            <w:pPr>
              <w:pStyle w:val="ConsPlusNonformat"/>
              <w:jc w:val="both"/>
            </w:pPr>
            <w:r>
              <w:rPr>
                <w:sz w:val="16"/>
              </w:rPr>
              <w:t xml:space="preserve"> 63  </w:t>
            </w:r>
          </w:p>
        </w:tc>
        <w:tc>
          <w:tcPr>
            <w:tcW w:w="564" w:type="dxa"/>
            <w:tcBorders>
              <w:top w:val="nil"/>
            </w:tcBorders>
          </w:tcPr>
          <w:p w:rsidR="002E31F7" w:rsidRDefault="002E31F7">
            <w:pPr>
              <w:pStyle w:val="ConsPlusNonformat"/>
              <w:jc w:val="both"/>
            </w:pPr>
            <w:r>
              <w:rPr>
                <w:sz w:val="16"/>
              </w:rPr>
              <w:t xml:space="preserve"> 62 </w:t>
            </w:r>
          </w:p>
        </w:tc>
        <w:tc>
          <w:tcPr>
            <w:tcW w:w="658" w:type="dxa"/>
            <w:tcBorders>
              <w:top w:val="nil"/>
            </w:tcBorders>
          </w:tcPr>
          <w:p w:rsidR="002E31F7" w:rsidRDefault="002E31F7">
            <w:pPr>
              <w:pStyle w:val="ConsPlusNonformat"/>
              <w:jc w:val="both"/>
            </w:pPr>
            <w:r>
              <w:rPr>
                <w:sz w:val="16"/>
              </w:rPr>
              <w:t xml:space="preserve"> 61  </w:t>
            </w:r>
          </w:p>
        </w:tc>
        <w:tc>
          <w:tcPr>
            <w:tcW w:w="564" w:type="dxa"/>
            <w:tcBorders>
              <w:top w:val="nil"/>
            </w:tcBorders>
          </w:tcPr>
          <w:p w:rsidR="002E31F7" w:rsidRDefault="002E31F7">
            <w:pPr>
              <w:pStyle w:val="ConsPlusNonformat"/>
              <w:jc w:val="both"/>
            </w:pPr>
            <w:r>
              <w:rPr>
                <w:sz w:val="16"/>
              </w:rPr>
              <w:t xml:space="preserve"> 59 </w:t>
            </w:r>
          </w:p>
        </w:tc>
        <w:tc>
          <w:tcPr>
            <w:tcW w:w="658" w:type="dxa"/>
            <w:tcBorders>
              <w:top w:val="nil"/>
            </w:tcBorders>
          </w:tcPr>
          <w:p w:rsidR="002E31F7" w:rsidRDefault="002E31F7">
            <w:pPr>
              <w:pStyle w:val="ConsPlusNonformat"/>
              <w:jc w:val="both"/>
            </w:pPr>
            <w:r>
              <w:rPr>
                <w:sz w:val="16"/>
              </w:rPr>
              <w:t xml:space="preserve"> 58  </w:t>
            </w:r>
          </w:p>
        </w:tc>
        <w:tc>
          <w:tcPr>
            <w:tcW w:w="564" w:type="dxa"/>
            <w:tcBorders>
              <w:top w:val="nil"/>
            </w:tcBorders>
          </w:tcPr>
          <w:p w:rsidR="002E31F7" w:rsidRDefault="002E31F7">
            <w:pPr>
              <w:pStyle w:val="ConsPlusNonformat"/>
              <w:jc w:val="both"/>
            </w:pPr>
            <w:r>
              <w:rPr>
                <w:sz w:val="16"/>
              </w:rPr>
              <w:t xml:space="preserve"> 57 </w:t>
            </w:r>
          </w:p>
        </w:tc>
        <w:tc>
          <w:tcPr>
            <w:tcW w:w="564" w:type="dxa"/>
            <w:tcBorders>
              <w:top w:val="nil"/>
            </w:tcBorders>
          </w:tcPr>
          <w:p w:rsidR="002E31F7" w:rsidRDefault="002E31F7">
            <w:pPr>
              <w:pStyle w:val="ConsPlusNonformat"/>
              <w:jc w:val="both"/>
            </w:pPr>
            <w:r>
              <w:rPr>
                <w:sz w:val="16"/>
              </w:rPr>
              <w:t xml:space="preserve"> 56 </w:t>
            </w:r>
          </w:p>
        </w:tc>
        <w:tc>
          <w:tcPr>
            <w:tcW w:w="658" w:type="dxa"/>
            <w:tcBorders>
              <w:top w:val="nil"/>
            </w:tcBorders>
          </w:tcPr>
          <w:p w:rsidR="002E31F7" w:rsidRDefault="002E31F7">
            <w:pPr>
              <w:pStyle w:val="ConsPlusNonformat"/>
              <w:jc w:val="both"/>
            </w:pPr>
            <w:r>
              <w:rPr>
                <w:sz w:val="16"/>
              </w:rPr>
              <w:t xml:space="preserve"> 55  </w:t>
            </w:r>
          </w:p>
        </w:tc>
        <w:tc>
          <w:tcPr>
            <w:tcW w:w="658" w:type="dxa"/>
            <w:tcBorders>
              <w:top w:val="nil"/>
            </w:tcBorders>
          </w:tcPr>
          <w:p w:rsidR="002E31F7" w:rsidRDefault="002E31F7">
            <w:pPr>
              <w:pStyle w:val="ConsPlusNonformat"/>
              <w:jc w:val="both"/>
            </w:pPr>
            <w:r>
              <w:rPr>
                <w:sz w:val="16"/>
              </w:rPr>
              <w:t xml:space="preserve"> 54  </w:t>
            </w:r>
          </w:p>
        </w:tc>
        <w:tc>
          <w:tcPr>
            <w:tcW w:w="658" w:type="dxa"/>
            <w:tcBorders>
              <w:top w:val="nil"/>
            </w:tcBorders>
          </w:tcPr>
          <w:p w:rsidR="002E31F7" w:rsidRDefault="002E31F7">
            <w:pPr>
              <w:pStyle w:val="ConsPlusNonformat"/>
              <w:jc w:val="both"/>
            </w:pPr>
            <w:r>
              <w:rPr>
                <w:sz w:val="16"/>
              </w:rPr>
              <w:t xml:space="preserve"> 53  </w:t>
            </w:r>
          </w:p>
        </w:tc>
        <w:tc>
          <w:tcPr>
            <w:tcW w:w="564" w:type="dxa"/>
            <w:tcBorders>
              <w:top w:val="nil"/>
            </w:tcBorders>
          </w:tcPr>
          <w:p w:rsidR="002E31F7" w:rsidRDefault="002E31F7">
            <w:pPr>
              <w:pStyle w:val="ConsPlusNonformat"/>
              <w:jc w:val="both"/>
            </w:pPr>
            <w:r>
              <w:rPr>
                <w:sz w:val="16"/>
              </w:rPr>
              <w:t xml:space="preserve"> 53 </w:t>
            </w:r>
          </w:p>
        </w:tc>
      </w:tr>
      <w:tr w:rsidR="002E31F7">
        <w:trPr>
          <w:trHeight w:val="195"/>
        </w:trPr>
        <w:tc>
          <w:tcPr>
            <w:tcW w:w="658" w:type="dxa"/>
            <w:tcBorders>
              <w:top w:val="nil"/>
            </w:tcBorders>
          </w:tcPr>
          <w:p w:rsidR="002E31F7" w:rsidRDefault="002E31F7">
            <w:pPr>
              <w:pStyle w:val="ConsPlusNonformat"/>
              <w:jc w:val="both"/>
            </w:pPr>
            <w:r>
              <w:rPr>
                <w:sz w:val="16"/>
              </w:rPr>
              <w:t xml:space="preserve"> 25  </w:t>
            </w:r>
          </w:p>
        </w:tc>
        <w:tc>
          <w:tcPr>
            <w:tcW w:w="752" w:type="dxa"/>
            <w:tcBorders>
              <w:top w:val="nil"/>
            </w:tcBorders>
          </w:tcPr>
          <w:p w:rsidR="002E31F7" w:rsidRDefault="002E31F7">
            <w:pPr>
              <w:pStyle w:val="ConsPlusNonformat"/>
              <w:jc w:val="both"/>
            </w:pPr>
            <w:r>
              <w:rPr>
                <w:sz w:val="16"/>
              </w:rPr>
              <w:t xml:space="preserve"> 548  </w:t>
            </w:r>
          </w:p>
        </w:tc>
        <w:tc>
          <w:tcPr>
            <w:tcW w:w="658" w:type="dxa"/>
            <w:tcBorders>
              <w:top w:val="nil"/>
            </w:tcBorders>
          </w:tcPr>
          <w:p w:rsidR="002E31F7" w:rsidRDefault="002E31F7">
            <w:pPr>
              <w:pStyle w:val="ConsPlusNonformat"/>
              <w:jc w:val="both"/>
            </w:pPr>
            <w:r>
              <w:rPr>
                <w:sz w:val="16"/>
              </w:rPr>
              <w:t xml:space="preserve"> 264 </w:t>
            </w:r>
          </w:p>
        </w:tc>
        <w:tc>
          <w:tcPr>
            <w:tcW w:w="658" w:type="dxa"/>
            <w:tcBorders>
              <w:top w:val="nil"/>
            </w:tcBorders>
          </w:tcPr>
          <w:p w:rsidR="002E31F7" w:rsidRDefault="002E31F7">
            <w:pPr>
              <w:pStyle w:val="ConsPlusNonformat"/>
              <w:jc w:val="both"/>
            </w:pPr>
            <w:r>
              <w:rPr>
                <w:sz w:val="16"/>
              </w:rPr>
              <w:t xml:space="preserve"> 188 </w:t>
            </w:r>
          </w:p>
        </w:tc>
        <w:tc>
          <w:tcPr>
            <w:tcW w:w="658" w:type="dxa"/>
            <w:tcBorders>
              <w:top w:val="nil"/>
            </w:tcBorders>
          </w:tcPr>
          <w:p w:rsidR="002E31F7" w:rsidRDefault="002E31F7">
            <w:pPr>
              <w:pStyle w:val="ConsPlusNonformat"/>
              <w:jc w:val="both"/>
            </w:pPr>
            <w:r>
              <w:rPr>
                <w:sz w:val="16"/>
              </w:rPr>
              <w:t xml:space="preserve"> 152 </w:t>
            </w:r>
          </w:p>
        </w:tc>
        <w:tc>
          <w:tcPr>
            <w:tcW w:w="658" w:type="dxa"/>
            <w:tcBorders>
              <w:top w:val="nil"/>
            </w:tcBorders>
          </w:tcPr>
          <w:p w:rsidR="002E31F7" w:rsidRDefault="002E31F7">
            <w:pPr>
              <w:pStyle w:val="ConsPlusNonformat"/>
              <w:jc w:val="both"/>
            </w:pPr>
            <w:r>
              <w:rPr>
                <w:sz w:val="16"/>
              </w:rPr>
              <w:t xml:space="preserve"> 139 </w:t>
            </w:r>
          </w:p>
        </w:tc>
        <w:tc>
          <w:tcPr>
            <w:tcW w:w="658" w:type="dxa"/>
            <w:tcBorders>
              <w:top w:val="nil"/>
            </w:tcBorders>
          </w:tcPr>
          <w:p w:rsidR="002E31F7" w:rsidRDefault="002E31F7">
            <w:pPr>
              <w:pStyle w:val="ConsPlusNonformat"/>
              <w:jc w:val="both"/>
            </w:pPr>
            <w:r>
              <w:rPr>
                <w:sz w:val="16"/>
              </w:rPr>
              <w:t xml:space="preserve"> 131 </w:t>
            </w:r>
          </w:p>
        </w:tc>
        <w:tc>
          <w:tcPr>
            <w:tcW w:w="564" w:type="dxa"/>
            <w:tcBorders>
              <w:top w:val="nil"/>
            </w:tcBorders>
          </w:tcPr>
          <w:p w:rsidR="002E31F7" w:rsidRDefault="002E31F7">
            <w:pPr>
              <w:pStyle w:val="ConsPlusNonformat"/>
              <w:jc w:val="both"/>
            </w:pPr>
            <w:r>
              <w:rPr>
                <w:sz w:val="16"/>
              </w:rPr>
              <w:t xml:space="preserve">122 </w:t>
            </w:r>
          </w:p>
        </w:tc>
        <w:tc>
          <w:tcPr>
            <w:tcW w:w="658" w:type="dxa"/>
            <w:tcBorders>
              <w:top w:val="nil"/>
            </w:tcBorders>
          </w:tcPr>
          <w:p w:rsidR="002E31F7" w:rsidRDefault="002E31F7">
            <w:pPr>
              <w:pStyle w:val="ConsPlusNonformat"/>
              <w:jc w:val="both"/>
            </w:pPr>
            <w:r>
              <w:rPr>
                <w:sz w:val="16"/>
              </w:rPr>
              <w:t xml:space="preserve"> 117 </w:t>
            </w:r>
          </w:p>
        </w:tc>
        <w:tc>
          <w:tcPr>
            <w:tcW w:w="658" w:type="dxa"/>
            <w:tcBorders>
              <w:top w:val="nil"/>
            </w:tcBorders>
          </w:tcPr>
          <w:p w:rsidR="002E31F7" w:rsidRDefault="002E31F7">
            <w:pPr>
              <w:pStyle w:val="ConsPlusNonformat"/>
              <w:jc w:val="both"/>
            </w:pPr>
            <w:r>
              <w:rPr>
                <w:sz w:val="16"/>
              </w:rPr>
              <w:t xml:space="preserve"> 111 </w:t>
            </w:r>
          </w:p>
        </w:tc>
        <w:tc>
          <w:tcPr>
            <w:tcW w:w="658" w:type="dxa"/>
            <w:tcBorders>
              <w:top w:val="nil"/>
            </w:tcBorders>
          </w:tcPr>
          <w:p w:rsidR="002E31F7" w:rsidRDefault="002E31F7">
            <w:pPr>
              <w:pStyle w:val="ConsPlusNonformat"/>
              <w:jc w:val="both"/>
            </w:pPr>
            <w:r>
              <w:rPr>
                <w:sz w:val="16"/>
              </w:rPr>
              <w:t xml:space="preserve"> 107 </w:t>
            </w:r>
          </w:p>
        </w:tc>
        <w:tc>
          <w:tcPr>
            <w:tcW w:w="658" w:type="dxa"/>
            <w:tcBorders>
              <w:top w:val="nil"/>
            </w:tcBorders>
          </w:tcPr>
          <w:p w:rsidR="002E31F7" w:rsidRDefault="002E31F7">
            <w:pPr>
              <w:pStyle w:val="ConsPlusNonformat"/>
              <w:jc w:val="both"/>
            </w:pPr>
            <w:r>
              <w:rPr>
                <w:sz w:val="16"/>
              </w:rPr>
              <w:t xml:space="preserve"> 100 </w:t>
            </w:r>
          </w:p>
        </w:tc>
        <w:tc>
          <w:tcPr>
            <w:tcW w:w="658" w:type="dxa"/>
            <w:tcBorders>
              <w:top w:val="nil"/>
            </w:tcBorders>
          </w:tcPr>
          <w:p w:rsidR="002E31F7" w:rsidRDefault="002E31F7">
            <w:pPr>
              <w:pStyle w:val="ConsPlusNonformat"/>
              <w:jc w:val="both"/>
            </w:pPr>
            <w:r>
              <w:rPr>
                <w:sz w:val="16"/>
              </w:rPr>
              <w:t xml:space="preserve"> 94  </w:t>
            </w:r>
          </w:p>
        </w:tc>
        <w:tc>
          <w:tcPr>
            <w:tcW w:w="658" w:type="dxa"/>
            <w:tcBorders>
              <w:top w:val="nil"/>
            </w:tcBorders>
          </w:tcPr>
          <w:p w:rsidR="002E31F7" w:rsidRDefault="002E31F7">
            <w:pPr>
              <w:pStyle w:val="ConsPlusNonformat"/>
              <w:jc w:val="both"/>
            </w:pPr>
            <w:r>
              <w:rPr>
                <w:sz w:val="16"/>
              </w:rPr>
              <w:t xml:space="preserve"> 90  </w:t>
            </w:r>
          </w:p>
        </w:tc>
        <w:tc>
          <w:tcPr>
            <w:tcW w:w="658" w:type="dxa"/>
            <w:tcBorders>
              <w:top w:val="nil"/>
            </w:tcBorders>
          </w:tcPr>
          <w:p w:rsidR="002E31F7" w:rsidRDefault="002E31F7">
            <w:pPr>
              <w:pStyle w:val="ConsPlusNonformat"/>
              <w:jc w:val="both"/>
            </w:pPr>
            <w:r>
              <w:rPr>
                <w:sz w:val="16"/>
              </w:rPr>
              <w:t xml:space="preserve"> 86  </w:t>
            </w:r>
          </w:p>
        </w:tc>
        <w:tc>
          <w:tcPr>
            <w:tcW w:w="564" w:type="dxa"/>
            <w:tcBorders>
              <w:top w:val="nil"/>
            </w:tcBorders>
          </w:tcPr>
          <w:p w:rsidR="002E31F7" w:rsidRDefault="002E31F7">
            <w:pPr>
              <w:pStyle w:val="ConsPlusNonformat"/>
              <w:jc w:val="both"/>
            </w:pPr>
            <w:r>
              <w:rPr>
                <w:sz w:val="16"/>
              </w:rPr>
              <w:t xml:space="preserve"> 85 </w:t>
            </w:r>
          </w:p>
        </w:tc>
        <w:tc>
          <w:tcPr>
            <w:tcW w:w="658" w:type="dxa"/>
            <w:tcBorders>
              <w:top w:val="nil"/>
            </w:tcBorders>
          </w:tcPr>
          <w:p w:rsidR="002E31F7" w:rsidRDefault="002E31F7">
            <w:pPr>
              <w:pStyle w:val="ConsPlusNonformat"/>
              <w:jc w:val="both"/>
            </w:pPr>
            <w:r>
              <w:rPr>
                <w:sz w:val="16"/>
              </w:rPr>
              <w:t xml:space="preserve"> 83  </w:t>
            </w:r>
          </w:p>
        </w:tc>
        <w:tc>
          <w:tcPr>
            <w:tcW w:w="564" w:type="dxa"/>
            <w:tcBorders>
              <w:top w:val="nil"/>
            </w:tcBorders>
          </w:tcPr>
          <w:p w:rsidR="002E31F7" w:rsidRDefault="002E31F7">
            <w:pPr>
              <w:pStyle w:val="ConsPlusNonformat"/>
              <w:jc w:val="both"/>
            </w:pPr>
            <w:r>
              <w:rPr>
                <w:sz w:val="16"/>
              </w:rPr>
              <w:t xml:space="preserve"> 80 </w:t>
            </w:r>
          </w:p>
        </w:tc>
        <w:tc>
          <w:tcPr>
            <w:tcW w:w="658" w:type="dxa"/>
            <w:tcBorders>
              <w:top w:val="nil"/>
            </w:tcBorders>
          </w:tcPr>
          <w:p w:rsidR="002E31F7" w:rsidRDefault="002E31F7">
            <w:pPr>
              <w:pStyle w:val="ConsPlusNonformat"/>
              <w:jc w:val="both"/>
            </w:pPr>
            <w:r>
              <w:rPr>
                <w:sz w:val="16"/>
              </w:rPr>
              <w:t xml:space="preserve"> 79  </w:t>
            </w:r>
          </w:p>
        </w:tc>
        <w:tc>
          <w:tcPr>
            <w:tcW w:w="564" w:type="dxa"/>
            <w:tcBorders>
              <w:top w:val="nil"/>
            </w:tcBorders>
          </w:tcPr>
          <w:p w:rsidR="002E31F7" w:rsidRDefault="002E31F7">
            <w:pPr>
              <w:pStyle w:val="ConsPlusNonformat"/>
              <w:jc w:val="both"/>
            </w:pPr>
            <w:r>
              <w:rPr>
                <w:sz w:val="16"/>
              </w:rPr>
              <w:t xml:space="preserve"> 78 </w:t>
            </w:r>
          </w:p>
        </w:tc>
        <w:tc>
          <w:tcPr>
            <w:tcW w:w="564" w:type="dxa"/>
            <w:tcBorders>
              <w:top w:val="nil"/>
            </w:tcBorders>
          </w:tcPr>
          <w:p w:rsidR="002E31F7" w:rsidRDefault="002E31F7">
            <w:pPr>
              <w:pStyle w:val="ConsPlusNonformat"/>
              <w:jc w:val="both"/>
            </w:pPr>
            <w:r>
              <w:rPr>
                <w:sz w:val="16"/>
              </w:rPr>
              <w:t xml:space="preserve"> 76 </w:t>
            </w:r>
          </w:p>
        </w:tc>
        <w:tc>
          <w:tcPr>
            <w:tcW w:w="658" w:type="dxa"/>
            <w:tcBorders>
              <w:top w:val="nil"/>
            </w:tcBorders>
          </w:tcPr>
          <w:p w:rsidR="002E31F7" w:rsidRDefault="002E31F7">
            <w:pPr>
              <w:pStyle w:val="ConsPlusNonformat"/>
              <w:jc w:val="both"/>
            </w:pPr>
            <w:r>
              <w:rPr>
                <w:sz w:val="16"/>
              </w:rPr>
              <w:t xml:space="preserve"> 74  </w:t>
            </w:r>
          </w:p>
        </w:tc>
        <w:tc>
          <w:tcPr>
            <w:tcW w:w="658" w:type="dxa"/>
            <w:tcBorders>
              <w:top w:val="nil"/>
            </w:tcBorders>
          </w:tcPr>
          <w:p w:rsidR="002E31F7" w:rsidRDefault="002E31F7">
            <w:pPr>
              <w:pStyle w:val="ConsPlusNonformat"/>
              <w:jc w:val="both"/>
            </w:pPr>
            <w:r>
              <w:rPr>
                <w:sz w:val="16"/>
              </w:rPr>
              <w:t xml:space="preserve"> 73  </w:t>
            </w:r>
          </w:p>
        </w:tc>
        <w:tc>
          <w:tcPr>
            <w:tcW w:w="658" w:type="dxa"/>
            <w:tcBorders>
              <w:top w:val="nil"/>
            </w:tcBorders>
          </w:tcPr>
          <w:p w:rsidR="002E31F7" w:rsidRDefault="002E31F7">
            <w:pPr>
              <w:pStyle w:val="ConsPlusNonformat"/>
              <w:jc w:val="both"/>
            </w:pPr>
            <w:r>
              <w:rPr>
                <w:sz w:val="16"/>
              </w:rPr>
              <w:t xml:space="preserve"> 71  </w:t>
            </w:r>
          </w:p>
        </w:tc>
        <w:tc>
          <w:tcPr>
            <w:tcW w:w="564" w:type="dxa"/>
            <w:tcBorders>
              <w:top w:val="nil"/>
            </w:tcBorders>
          </w:tcPr>
          <w:p w:rsidR="002E31F7" w:rsidRDefault="002E31F7">
            <w:pPr>
              <w:pStyle w:val="ConsPlusNonformat"/>
              <w:jc w:val="both"/>
            </w:pPr>
            <w:r>
              <w:rPr>
                <w:sz w:val="16"/>
              </w:rPr>
              <w:t xml:space="preserve"> 70 </w:t>
            </w:r>
          </w:p>
        </w:tc>
      </w:tr>
      <w:tr w:rsidR="002E31F7">
        <w:trPr>
          <w:trHeight w:val="195"/>
        </w:trPr>
        <w:tc>
          <w:tcPr>
            <w:tcW w:w="658" w:type="dxa"/>
            <w:tcBorders>
              <w:top w:val="nil"/>
            </w:tcBorders>
          </w:tcPr>
          <w:p w:rsidR="002E31F7" w:rsidRDefault="002E31F7">
            <w:pPr>
              <w:pStyle w:val="ConsPlusNonformat"/>
              <w:jc w:val="both"/>
            </w:pPr>
            <w:r>
              <w:rPr>
                <w:sz w:val="16"/>
              </w:rPr>
              <w:t xml:space="preserve"> 30  </w:t>
            </w:r>
          </w:p>
        </w:tc>
        <w:tc>
          <w:tcPr>
            <w:tcW w:w="752" w:type="dxa"/>
            <w:tcBorders>
              <w:top w:val="nil"/>
            </w:tcBorders>
          </w:tcPr>
          <w:p w:rsidR="002E31F7" w:rsidRDefault="002E31F7">
            <w:pPr>
              <w:pStyle w:val="ConsPlusNonformat"/>
              <w:jc w:val="both"/>
            </w:pPr>
            <w:r>
              <w:rPr>
                <w:sz w:val="16"/>
              </w:rPr>
              <w:t xml:space="preserve"> 904  </w:t>
            </w:r>
          </w:p>
        </w:tc>
        <w:tc>
          <w:tcPr>
            <w:tcW w:w="658" w:type="dxa"/>
            <w:tcBorders>
              <w:top w:val="nil"/>
            </w:tcBorders>
          </w:tcPr>
          <w:p w:rsidR="002E31F7" w:rsidRDefault="002E31F7">
            <w:pPr>
              <w:pStyle w:val="ConsPlusNonformat"/>
              <w:jc w:val="both"/>
            </w:pPr>
            <w:r>
              <w:rPr>
                <w:sz w:val="16"/>
              </w:rPr>
              <w:t xml:space="preserve"> 391 </w:t>
            </w:r>
          </w:p>
        </w:tc>
        <w:tc>
          <w:tcPr>
            <w:tcW w:w="658" w:type="dxa"/>
            <w:tcBorders>
              <w:top w:val="nil"/>
            </w:tcBorders>
          </w:tcPr>
          <w:p w:rsidR="002E31F7" w:rsidRDefault="002E31F7">
            <w:pPr>
              <w:pStyle w:val="ConsPlusNonformat"/>
              <w:jc w:val="both"/>
            </w:pPr>
            <w:r>
              <w:rPr>
                <w:sz w:val="16"/>
              </w:rPr>
              <w:t xml:space="preserve"> 270 </w:t>
            </w:r>
          </w:p>
        </w:tc>
        <w:tc>
          <w:tcPr>
            <w:tcW w:w="658" w:type="dxa"/>
            <w:tcBorders>
              <w:top w:val="nil"/>
            </w:tcBorders>
          </w:tcPr>
          <w:p w:rsidR="002E31F7" w:rsidRDefault="002E31F7">
            <w:pPr>
              <w:pStyle w:val="ConsPlusNonformat"/>
              <w:jc w:val="both"/>
            </w:pPr>
            <w:r>
              <w:rPr>
                <w:sz w:val="16"/>
              </w:rPr>
              <w:t xml:space="preserve"> 214 </w:t>
            </w:r>
          </w:p>
        </w:tc>
        <w:tc>
          <w:tcPr>
            <w:tcW w:w="658" w:type="dxa"/>
            <w:tcBorders>
              <w:top w:val="nil"/>
            </w:tcBorders>
          </w:tcPr>
          <w:p w:rsidR="002E31F7" w:rsidRDefault="002E31F7">
            <w:pPr>
              <w:pStyle w:val="ConsPlusNonformat"/>
              <w:jc w:val="both"/>
            </w:pPr>
            <w:r>
              <w:rPr>
                <w:sz w:val="16"/>
              </w:rPr>
              <w:t xml:space="preserve"> 193 </w:t>
            </w:r>
          </w:p>
        </w:tc>
        <w:tc>
          <w:tcPr>
            <w:tcW w:w="658" w:type="dxa"/>
            <w:tcBorders>
              <w:top w:val="nil"/>
            </w:tcBorders>
          </w:tcPr>
          <w:p w:rsidR="002E31F7" w:rsidRDefault="002E31F7">
            <w:pPr>
              <w:pStyle w:val="ConsPlusNonformat"/>
              <w:jc w:val="both"/>
            </w:pPr>
            <w:r>
              <w:rPr>
                <w:sz w:val="16"/>
              </w:rPr>
              <w:t xml:space="preserve"> 182 </w:t>
            </w:r>
          </w:p>
        </w:tc>
        <w:tc>
          <w:tcPr>
            <w:tcW w:w="564" w:type="dxa"/>
            <w:tcBorders>
              <w:top w:val="nil"/>
            </w:tcBorders>
          </w:tcPr>
          <w:p w:rsidR="002E31F7" w:rsidRDefault="002E31F7">
            <w:pPr>
              <w:pStyle w:val="ConsPlusNonformat"/>
              <w:jc w:val="both"/>
            </w:pPr>
            <w:r>
              <w:rPr>
                <w:sz w:val="16"/>
              </w:rPr>
              <w:t xml:space="preserve">168 </w:t>
            </w:r>
          </w:p>
        </w:tc>
        <w:tc>
          <w:tcPr>
            <w:tcW w:w="658" w:type="dxa"/>
            <w:tcBorders>
              <w:top w:val="nil"/>
            </w:tcBorders>
          </w:tcPr>
          <w:p w:rsidR="002E31F7" w:rsidRDefault="002E31F7">
            <w:pPr>
              <w:pStyle w:val="ConsPlusNonformat"/>
              <w:jc w:val="both"/>
            </w:pPr>
            <w:r>
              <w:rPr>
                <w:sz w:val="16"/>
              </w:rPr>
              <w:t xml:space="preserve"> 160 </w:t>
            </w:r>
          </w:p>
        </w:tc>
        <w:tc>
          <w:tcPr>
            <w:tcW w:w="658" w:type="dxa"/>
            <w:tcBorders>
              <w:top w:val="nil"/>
            </w:tcBorders>
          </w:tcPr>
          <w:p w:rsidR="002E31F7" w:rsidRDefault="002E31F7">
            <w:pPr>
              <w:pStyle w:val="ConsPlusNonformat"/>
              <w:jc w:val="both"/>
            </w:pPr>
            <w:r>
              <w:rPr>
                <w:sz w:val="16"/>
              </w:rPr>
              <w:t xml:space="preserve"> 151 </w:t>
            </w:r>
          </w:p>
        </w:tc>
        <w:tc>
          <w:tcPr>
            <w:tcW w:w="658" w:type="dxa"/>
            <w:tcBorders>
              <w:top w:val="nil"/>
            </w:tcBorders>
          </w:tcPr>
          <w:p w:rsidR="002E31F7" w:rsidRDefault="002E31F7">
            <w:pPr>
              <w:pStyle w:val="ConsPlusNonformat"/>
              <w:jc w:val="both"/>
            </w:pPr>
            <w:r>
              <w:rPr>
                <w:sz w:val="16"/>
              </w:rPr>
              <w:t xml:space="preserve"> 146 </w:t>
            </w:r>
          </w:p>
        </w:tc>
        <w:tc>
          <w:tcPr>
            <w:tcW w:w="658" w:type="dxa"/>
            <w:tcBorders>
              <w:top w:val="nil"/>
            </w:tcBorders>
          </w:tcPr>
          <w:p w:rsidR="002E31F7" w:rsidRDefault="002E31F7">
            <w:pPr>
              <w:pStyle w:val="ConsPlusNonformat"/>
              <w:jc w:val="both"/>
            </w:pPr>
            <w:r>
              <w:rPr>
                <w:sz w:val="16"/>
              </w:rPr>
              <w:t xml:space="preserve"> 134 </w:t>
            </w:r>
          </w:p>
        </w:tc>
        <w:tc>
          <w:tcPr>
            <w:tcW w:w="658" w:type="dxa"/>
            <w:tcBorders>
              <w:top w:val="nil"/>
            </w:tcBorders>
          </w:tcPr>
          <w:p w:rsidR="002E31F7" w:rsidRDefault="002E31F7">
            <w:pPr>
              <w:pStyle w:val="ConsPlusNonformat"/>
              <w:jc w:val="both"/>
            </w:pPr>
            <w:r>
              <w:rPr>
                <w:sz w:val="16"/>
              </w:rPr>
              <w:t xml:space="preserve"> 126 </w:t>
            </w:r>
          </w:p>
        </w:tc>
        <w:tc>
          <w:tcPr>
            <w:tcW w:w="658" w:type="dxa"/>
            <w:tcBorders>
              <w:top w:val="nil"/>
            </w:tcBorders>
          </w:tcPr>
          <w:p w:rsidR="002E31F7" w:rsidRDefault="002E31F7">
            <w:pPr>
              <w:pStyle w:val="ConsPlusNonformat"/>
              <w:jc w:val="both"/>
            </w:pPr>
            <w:r>
              <w:rPr>
                <w:sz w:val="16"/>
              </w:rPr>
              <w:t xml:space="preserve"> 119 </w:t>
            </w:r>
          </w:p>
        </w:tc>
        <w:tc>
          <w:tcPr>
            <w:tcW w:w="658" w:type="dxa"/>
            <w:tcBorders>
              <w:top w:val="nil"/>
            </w:tcBorders>
          </w:tcPr>
          <w:p w:rsidR="002E31F7" w:rsidRDefault="002E31F7">
            <w:pPr>
              <w:pStyle w:val="ConsPlusNonformat"/>
              <w:jc w:val="both"/>
            </w:pPr>
            <w:r>
              <w:rPr>
                <w:sz w:val="16"/>
              </w:rPr>
              <w:t xml:space="preserve"> 113 </w:t>
            </w:r>
          </w:p>
        </w:tc>
        <w:tc>
          <w:tcPr>
            <w:tcW w:w="564" w:type="dxa"/>
            <w:tcBorders>
              <w:top w:val="nil"/>
            </w:tcBorders>
          </w:tcPr>
          <w:p w:rsidR="002E31F7" w:rsidRDefault="002E31F7">
            <w:pPr>
              <w:pStyle w:val="ConsPlusNonformat"/>
              <w:jc w:val="both"/>
            </w:pPr>
            <w:r>
              <w:rPr>
                <w:sz w:val="16"/>
              </w:rPr>
              <w:t xml:space="preserve">112 </w:t>
            </w:r>
          </w:p>
        </w:tc>
        <w:tc>
          <w:tcPr>
            <w:tcW w:w="658" w:type="dxa"/>
            <w:tcBorders>
              <w:top w:val="nil"/>
            </w:tcBorders>
          </w:tcPr>
          <w:p w:rsidR="002E31F7" w:rsidRDefault="002E31F7">
            <w:pPr>
              <w:pStyle w:val="ConsPlusNonformat"/>
              <w:jc w:val="both"/>
            </w:pPr>
            <w:r>
              <w:rPr>
                <w:sz w:val="16"/>
              </w:rPr>
              <w:t xml:space="preserve"> 109 </w:t>
            </w:r>
          </w:p>
        </w:tc>
        <w:tc>
          <w:tcPr>
            <w:tcW w:w="564" w:type="dxa"/>
            <w:tcBorders>
              <w:top w:val="nil"/>
            </w:tcBorders>
          </w:tcPr>
          <w:p w:rsidR="002E31F7" w:rsidRDefault="002E31F7">
            <w:pPr>
              <w:pStyle w:val="ConsPlusNonformat"/>
              <w:jc w:val="both"/>
            </w:pPr>
            <w:r>
              <w:rPr>
                <w:sz w:val="16"/>
              </w:rPr>
              <w:t xml:space="preserve">105 </w:t>
            </w:r>
          </w:p>
        </w:tc>
        <w:tc>
          <w:tcPr>
            <w:tcW w:w="658" w:type="dxa"/>
            <w:tcBorders>
              <w:top w:val="nil"/>
            </w:tcBorders>
          </w:tcPr>
          <w:p w:rsidR="002E31F7" w:rsidRDefault="002E31F7">
            <w:pPr>
              <w:pStyle w:val="ConsPlusNonformat"/>
              <w:jc w:val="both"/>
            </w:pPr>
            <w:r>
              <w:rPr>
                <w:sz w:val="16"/>
              </w:rPr>
              <w:t xml:space="preserve"> 104 </w:t>
            </w:r>
          </w:p>
        </w:tc>
        <w:tc>
          <w:tcPr>
            <w:tcW w:w="564" w:type="dxa"/>
            <w:tcBorders>
              <w:top w:val="nil"/>
            </w:tcBorders>
          </w:tcPr>
          <w:p w:rsidR="002E31F7" w:rsidRDefault="002E31F7">
            <w:pPr>
              <w:pStyle w:val="ConsPlusNonformat"/>
              <w:jc w:val="both"/>
            </w:pPr>
            <w:r>
              <w:rPr>
                <w:sz w:val="16"/>
              </w:rPr>
              <w:t xml:space="preserve">102 </w:t>
            </w:r>
          </w:p>
        </w:tc>
        <w:tc>
          <w:tcPr>
            <w:tcW w:w="564" w:type="dxa"/>
            <w:tcBorders>
              <w:top w:val="nil"/>
            </w:tcBorders>
          </w:tcPr>
          <w:p w:rsidR="002E31F7" w:rsidRDefault="002E31F7">
            <w:pPr>
              <w:pStyle w:val="ConsPlusNonformat"/>
              <w:jc w:val="both"/>
            </w:pPr>
            <w:r>
              <w:rPr>
                <w:sz w:val="16"/>
              </w:rPr>
              <w:t xml:space="preserve"> 99 </w:t>
            </w:r>
          </w:p>
        </w:tc>
        <w:tc>
          <w:tcPr>
            <w:tcW w:w="658" w:type="dxa"/>
            <w:tcBorders>
              <w:top w:val="nil"/>
            </w:tcBorders>
          </w:tcPr>
          <w:p w:rsidR="002E31F7" w:rsidRDefault="002E31F7">
            <w:pPr>
              <w:pStyle w:val="ConsPlusNonformat"/>
              <w:jc w:val="both"/>
            </w:pPr>
            <w:r>
              <w:rPr>
                <w:sz w:val="16"/>
              </w:rPr>
              <w:t xml:space="preserve"> 96  </w:t>
            </w:r>
          </w:p>
        </w:tc>
        <w:tc>
          <w:tcPr>
            <w:tcW w:w="658" w:type="dxa"/>
            <w:tcBorders>
              <w:top w:val="nil"/>
            </w:tcBorders>
          </w:tcPr>
          <w:p w:rsidR="002E31F7" w:rsidRDefault="002E31F7">
            <w:pPr>
              <w:pStyle w:val="ConsPlusNonformat"/>
              <w:jc w:val="both"/>
            </w:pPr>
            <w:r>
              <w:rPr>
                <w:sz w:val="16"/>
              </w:rPr>
              <w:t xml:space="preserve"> 94  </w:t>
            </w:r>
          </w:p>
        </w:tc>
        <w:tc>
          <w:tcPr>
            <w:tcW w:w="658" w:type="dxa"/>
            <w:tcBorders>
              <w:top w:val="nil"/>
            </w:tcBorders>
          </w:tcPr>
          <w:p w:rsidR="002E31F7" w:rsidRDefault="002E31F7">
            <w:pPr>
              <w:pStyle w:val="ConsPlusNonformat"/>
              <w:jc w:val="both"/>
            </w:pPr>
            <w:r>
              <w:rPr>
                <w:sz w:val="16"/>
              </w:rPr>
              <w:t xml:space="preserve"> 92  </w:t>
            </w:r>
          </w:p>
        </w:tc>
        <w:tc>
          <w:tcPr>
            <w:tcW w:w="564" w:type="dxa"/>
            <w:tcBorders>
              <w:top w:val="nil"/>
            </w:tcBorders>
          </w:tcPr>
          <w:p w:rsidR="002E31F7" w:rsidRDefault="002E31F7">
            <w:pPr>
              <w:pStyle w:val="ConsPlusNonformat"/>
              <w:jc w:val="both"/>
            </w:pPr>
            <w:r>
              <w:rPr>
                <w:sz w:val="16"/>
              </w:rPr>
              <w:t xml:space="preserve"> 90 </w:t>
            </w:r>
          </w:p>
        </w:tc>
      </w:tr>
      <w:tr w:rsidR="002E31F7">
        <w:trPr>
          <w:trHeight w:val="195"/>
        </w:trPr>
        <w:tc>
          <w:tcPr>
            <w:tcW w:w="658" w:type="dxa"/>
            <w:tcBorders>
              <w:top w:val="nil"/>
            </w:tcBorders>
          </w:tcPr>
          <w:p w:rsidR="002E31F7" w:rsidRDefault="002E31F7">
            <w:pPr>
              <w:pStyle w:val="ConsPlusNonformat"/>
              <w:jc w:val="both"/>
            </w:pPr>
            <w:r>
              <w:rPr>
                <w:sz w:val="16"/>
              </w:rPr>
              <w:t xml:space="preserve"> 35  </w:t>
            </w:r>
          </w:p>
        </w:tc>
        <w:tc>
          <w:tcPr>
            <w:tcW w:w="752" w:type="dxa"/>
            <w:tcBorders>
              <w:top w:val="nil"/>
            </w:tcBorders>
          </w:tcPr>
          <w:p w:rsidR="002E31F7" w:rsidRDefault="002E31F7">
            <w:pPr>
              <w:pStyle w:val="ConsPlusNonformat"/>
              <w:jc w:val="both"/>
            </w:pPr>
            <w:r>
              <w:rPr>
                <w:sz w:val="16"/>
              </w:rPr>
              <w:t xml:space="preserve"> 1441 </w:t>
            </w:r>
          </w:p>
        </w:tc>
        <w:tc>
          <w:tcPr>
            <w:tcW w:w="658" w:type="dxa"/>
            <w:tcBorders>
              <w:top w:val="nil"/>
            </w:tcBorders>
          </w:tcPr>
          <w:p w:rsidR="002E31F7" w:rsidRDefault="002E31F7">
            <w:pPr>
              <w:pStyle w:val="ConsPlusNonformat"/>
              <w:jc w:val="both"/>
            </w:pPr>
            <w:r>
              <w:rPr>
                <w:sz w:val="16"/>
              </w:rPr>
              <w:t xml:space="preserve"> 555 </w:t>
            </w:r>
          </w:p>
        </w:tc>
        <w:tc>
          <w:tcPr>
            <w:tcW w:w="658" w:type="dxa"/>
            <w:tcBorders>
              <w:top w:val="nil"/>
            </w:tcBorders>
          </w:tcPr>
          <w:p w:rsidR="002E31F7" w:rsidRDefault="002E31F7">
            <w:pPr>
              <w:pStyle w:val="ConsPlusNonformat"/>
              <w:jc w:val="both"/>
            </w:pPr>
            <w:r>
              <w:rPr>
                <w:sz w:val="16"/>
              </w:rPr>
              <w:t xml:space="preserve"> 371 </w:t>
            </w:r>
          </w:p>
        </w:tc>
        <w:tc>
          <w:tcPr>
            <w:tcW w:w="658" w:type="dxa"/>
            <w:tcBorders>
              <w:top w:val="nil"/>
            </w:tcBorders>
          </w:tcPr>
          <w:p w:rsidR="002E31F7" w:rsidRDefault="002E31F7">
            <w:pPr>
              <w:pStyle w:val="ConsPlusNonformat"/>
              <w:jc w:val="both"/>
            </w:pPr>
            <w:r>
              <w:rPr>
                <w:sz w:val="16"/>
              </w:rPr>
              <w:t xml:space="preserve"> 289 </w:t>
            </w:r>
          </w:p>
        </w:tc>
        <w:tc>
          <w:tcPr>
            <w:tcW w:w="658" w:type="dxa"/>
            <w:tcBorders>
              <w:top w:val="nil"/>
            </w:tcBorders>
          </w:tcPr>
          <w:p w:rsidR="002E31F7" w:rsidRDefault="002E31F7">
            <w:pPr>
              <w:pStyle w:val="ConsPlusNonformat"/>
              <w:jc w:val="both"/>
            </w:pPr>
            <w:r>
              <w:rPr>
                <w:sz w:val="16"/>
              </w:rPr>
              <w:t xml:space="preserve"> 258 </w:t>
            </w:r>
          </w:p>
        </w:tc>
        <w:tc>
          <w:tcPr>
            <w:tcW w:w="658" w:type="dxa"/>
            <w:tcBorders>
              <w:top w:val="nil"/>
            </w:tcBorders>
          </w:tcPr>
          <w:p w:rsidR="002E31F7" w:rsidRDefault="002E31F7">
            <w:pPr>
              <w:pStyle w:val="ConsPlusNonformat"/>
              <w:jc w:val="both"/>
            </w:pPr>
            <w:r>
              <w:rPr>
                <w:sz w:val="16"/>
              </w:rPr>
              <w:t xml:space="preserve"> 242 </w:t>
            </w:r>
          </w:p>
        </w:tc>
        <w:tc>
          <w:tcPr>
            <w:tcW w:w="564" w:type="dxa"/>
            <w:tcBorders>
              <w:top w:val="nil"/>
            </w:tcBorders>
          </w:tcPr>
          <w:p w:rsidR="002E31F7" w:rsidRDefault="002E31F7">
            <w:pPr>
              <w:pStyle w:val="ConsPlusNonformat"/>
              <w:jc w:val="both"/>
            </w:pPr>
            <w:r>
              <w:rPr>
                <w:sz w:val="16"/>
              </w:rPr>
              <w:t xml:space="preserve">223 </w:t>
            </w:r>
          </w:p>
        </w:tc>
        <w:tc>
          <w:tcPr>
            <w:tcW w:w="658" w:type="dxa"/>
            <w:tcBorders>
              <w:top w:val="nil"/>
            </w:tcBorders>
          </w:tcPr>
          <w:p w:rsidR="002E31F7" w:rsidRDefault="002E31F7">
            <w:pPr>
              <w:pStyle w:val="ConsPlusNonformat"/>
              <w:jc w:val="both"/>
            </w:pPr>
            <w:r>
              <w:rPr>
                <w:sz w:val="16"/>
              </w:rPr>
              <w:t xml:space="preserve"> 212 </w:t>
            </w:r>
          </w:p>
        </w:tc>
        <w:tc>
          <w:tcPr>
            <w:tcW w:w="658" w:type="dxa"/>
            <w:tcBorders>
              <w:top w:val="nil"/>
            </w:tcBorders>
          </w:tcPr>
          <w:p w:rsidR="002E31F7" w:rsidRDefault="002E31F7">
            <w:pPr>
              <w:pStyle w:val="ConsPlusNonformat"/>
              <w:jc w:val="both"/>
            </w:pPr>
            <w:r>
              <w:rPr>
                <w:sz w:val="16"/>
              </w:rPr>
              <w:t xml:space="preserve"> 198 </w:t>
            </w:r>
          </w:p>
        </w:tc>
        <w:tc>
          <w:tcPr>
            <w:tcW w:w="658" w:type="dxa"/>
            <w:tcBorders>
              <w:top w:val="nil"/>
            </w:tcBorders>
          </w:tcPr>
          <w:p w:rsidR="002E31F7" w:rsidRDefault="002E31F7">
            <w:pPr>
              <w:pStyle w:val="ConsPlusNonformat"/>
              <w:jc w:val="both"/>
            </w:pPr>
            <w:r>
              <w:rPr>
                <w:sz w:val="16"/>
              </w:rPr>
              <w:t xml:space="preserve"> 191 </w:t>
            </w:r>
          </w:p>
        </w:tc>
        <w:tc>
          <w:tcPr>
            <w:tcW w:w="658" w:type="dxa"/>
            <w:tcBorders>
              <w:top w:val="nil"/>
            </w:tcBorders>
          </w:tcPr>
          <w:p w:rsidR="002E31F7" w:rsidRDefault="002E31F7">
            <w:pPr>
              <w:pStyle w:val="ConsPlusNonformat"/>
              <w:jc w:val="both"/>
            </w:pPr>
            <w:r>
              <w:rPr>
                <w:sz w:val="16"/>
              </w:rPr>
              <w:t xml:space="preserve"> 175 </w:t>
            </w:r>
          </w:p>
        </w:tc>
        <w:tc>
          <w:tcPr>
            <w:tcW w:w="658" w:type="dxa"/>
            <w:tcBorders>
              <w:top w:val="nil"/>
            </w:tcBorders>
          </w:tcPr>
          <w:p w:rsidR="002E31F7" w:rsidRDefault="002E31F7">
            <w:pPr>
              <w:pStyle w:val="ConsPlusNonformat"/>
              <w:jc w:val="both"/>
            </w:pPr>
            <w:r>
              <w:rPr>
                <w:sz w:val="16"/>
              </w:rPr>
              <w:t xml:space="preserve"> 163 </w:t>
            </w:r>
          </w:p>
        </w:tc>
        <w:tc>
          <w:tcPr>
            <w:tcW w:w="658" w:type="dxa"/>
            <w:tcBorders>
              <w:top w:val="nil"/>
            </w:tcBorders>
          </w:tcPr>
          <w:p w:rsidR="002E31F7" w:rsidRDefault="002E31F7">
            <w:pPr>
              <w:pStyle w:val="ConsPlusNonformat"/>
              <w:jc w:val="both"/>
            </w:pPr>
            <w:r>
              <w:rPr>
                <w:sz w:val="16"/>
              </w:rPr>
              <w:t xml:space="preserve"> 153 </w:t>
            </w:r>
          </w:p>
        </w:tc>
        <w:tc>
          <w:tcPr>
            <w:tcW w:w="658" w:type="dxa"/>
            <w:tcBorders>
              <w:top w:val="nil"/>
            </w:tcBorders>
          </w:tcPr>
          <w:p w:rsidR="002E31F7" w:rsidRDefault="002E31F7">
            <w:pPr>
              <w:pStyle w:val="ConsPlusNonformat"/>
              <w:jc w:val="both"/>
            </w:pPr>
            <w:r>
              <w:rPr>
                <w:sz w:val="16"/>
              </w:rPr>
              <w:t xml:space="preserve"> 145 </w:t>
            </w:r>
          </w:p>
        </w:tc>
        <w:tc>
          <w:tcPr>
            <w:tcW w:w="564" w:type="dxa"/>
            <w:tcBorders>
              <w:top w:val="nil"/>
            </w:tcBorders>
          </w:tcPr>
          <w:p w:rsidR="002E31F7" w:rsidRDefault="002E31F7">
            <w:pPr>
              <w:pStyle w:val="ConsPlusNonformat"/>
              <w:jc w:val="both"/>
            </w:pPr>
            <w:r>
              <w:rPr>
                <w:sz w:val="16"/>
              </w:rPr>
              <w:t xml:space="preserve">142 </w:t>
            </w:r>
          </w:p>
        </w:tc>
        <w:tc>
          <w:tcPr>
            <w:tcW w:w="658" w:type="dxa"/>
            <w:tcBorders>
              <w:top w:val="nil"/>
            </w:tcBorders>
          </w:tcPr>
          <w:p w:rsidR="002E31F7" w:rsidRDefault="002E31F7">
            <w:pPr>
              <w:pStyle w:val="ConsPlusNonformat"/>
              <w:jc w:val="both"/>
            </w:pPr>
            <w:r>
              <w:rPr>
                <w:sz w:val="16"/>
              </w:rPr>
              <w:t xml:space="preserve"> 139 </w:t>
            </w:r>
          </w:p>
        </w:tc>
        <w:tc>
          <w:tcPr>
            <w:tcW w:w="564" w:type="dxa"/>
            <w:tcBorders>
              <w:top w:val="nil"/>
            </w:tcBorders>
          </w:tcPr>
          <w:p w:rsidR="002E31F7" w:rsidRDefault="002E31F7">
            <w:pPr>
              <w:pStyle w:val="ConsPlusNonformat"/>
              <w:jc w:val="both"/>
            </w:pPr>
            <w:r>
              <w:rPr>
                <w:sz w:val="16"/>
              </w:rPr>
              <w:t xml:space="preserve">133 </w:t>
            </w:r>
          </w:p>
        </w:tc>
        <w:tc>
          <w:tcPr>
            <w:tcW w:w="658" w:type="dxa"/>
            <w:tcBorders>
              <w:top w:val="nil"/>
            </w:tcBorders>
          </w:tcPr>
          <w:p w:rsidR="002E31F7" w:rsidRDefault="002E31F7">
            <w:pPr>
              <w:pStyle w:val="ConsPlusNonformat"/>
              <w:jc w:val="both"/>
            </w:pPr>
            <w:r>
              <w:rPr>
                <w:sz w:val="16"/>
              </w:rPr>
              <w:t xml:space="preserve"> 131 </w:t>
            </w:r>
          </w:p>
        </w:tc>
        <w:tc>
          <w:tcPr>
            <w:tcW w:w="564" w:type="dxa"/>
            <w:tcBorders>
              <w:top w:val="nil"/>
            </w:tcBorders>
          </w:tcPr>
          <w:p w:rsidR="002E31F7" w:rsidRDefault="002E31F7">
            <w:pPr>
              <w:pStyle w:val="ConsPlusNonformat"/>
              <w:jc w:val="both"/>
            </w:pPr>
            <w:r>
              <w:rPr>
                <w:sz w:val="16"/>
              </w:rPr>
              <w:t xml:space="preserve">128 </w:t>
            </w:r>
          </w:p>
        </w:tc>
        <w:tc>
          <w:tcPr>
            <w:tcW w:w="564" w:type="dxa"/>
            <w:tcBorders>
              <w:top w:val="nil"/>
            </w:tcBorders>
          </w:tcPr>
          <w:p w:rsidR="002E31F7" w:rsidRDefault="002E31F7">
            <w:pPr>
              <w:pStyle w:val="ConsPlusNonformat"/>
              <w:jc w:val="both"/>
            </w:pPr>
            <w:r>
              <w:rPr>
                <w:sz w:val="16"/>
              </w:rPr>
              <w:t xml:space="preserve">124 </w:t>
            </w:r>
          </w:p>
        </w:tc>
        <w:tc>
          <w:tcPr>
            <w:tcW w:w="658" w:type="dxa"/>
            <w:tcBorders>
              <w:top w:val="nil"/>
            </w:tcBorders>
          </w:tcPr>
          <w:p w:rsidR="002E31F7" w:rsidRDefault="002E31F7">
            <w:pPr>
              <w:pStyle w:val="ConsPlusNonformat"/>
              <w:jc w:val="both"/>
            </w:pPr>
            <w:r>
              <w:rPr>
                <w:sz w:val="16"/>
              </w:rPr>
              <w:t xml:space="preserve"> 121 </w:t>
            </w:r>
          </w:p>
        </w:tc>
        <w:tc>
          <w:tcPr>
            <w:tcW w:w="658" w:type="dxa"/>
            <w:tcBorders>
              <w:top w:val="nil"/>
            </w:tcBorders>
          </w:tcPr>
          <w:p w:rsidR="002E31F7" w:rsidRDefault="002E31F7">
            <w:pPr>
              <w:pStyle w:val="ConsPlusNonformat"/>
              <w:jc w:val="both"/>
            </w:pPr>
            <w:r>
              <w:rPr>
                <w:sz w:val="16"/>
              </w:rPr>
              <w:t xml:space="preserve"> 118 </w:t>
            </w:r>
          </w:p>
        </w:tc>
        <w:tc>
          <w:tcPr>
            <w:tcW w:w="658" w:type="dxa"/>
            <w:tcBorders>
              <w:top w:val="nil"/>
            </w:tcBorders>
          </w:tcPr>
          <w:p w:rsidR="002E31F7" w:rsidRDefault="002E31F7">
            <w:pPr>
              <w:pStyle w:val="ConsPlusNonformat"/>
              <w:jc w:val="both"/>
            </w:pPr>
            <w:r>
              <w:rPr>
                <w:sz w:val="16"/>
              </w:rPr>
              <w:t xml:space="preserve"> 115 </w:t>
            </w:r>
          </w:p>
        </w:tc>
        <w:tc>
          <w:tcPr>
            <w:tcW w:w="564" w:type="dxa"/>
            <w:tcBorders>
              <w:top w:val="nil"/>
            </w:tcBorders>
          </w:tcPr>
          <w:p w:rsidR="002E31F7" w:rsidRDefault="002E31F7">
            <w:pPr>
              <w:pStyle w:val="ConsPlusNonformat"/>
              <w:jc w:val="both"/>
            </w:pPr>
            <w:r>
              <w:rPr>
                <w:sz w:val="16"/>
              </w:rPr>
              <w:t xml:space="preserve">112 </w:t>
            </w:r>
          </w:p>
        </w:tc>
      </w:tr>
      <w:tr w:rsidR="002E31F7">
        <w:trPr>
          <w:trHeight w:val="195"/>
        </w:trPr>
        <w:tc>
          <w:tcPr>
            <w:tcW w:w="658" w:type="dxa"/>
            <w:tcBorders>
              <w:top w:val="nil"/>
            </w:tcBorders>
          </w:tcPr>
          <w:p w:rsidR="002E31F7" w:rsidRDefault="002E31F7">
            <w:pPr>
              <w:pStyle w:val="ConsPlusNonformat"/>
              <w:jc w:val="both"/>
            </w:pPr>
            <w:r>
              <w:rPr>
                <w:sz w:val="16"/>
              </w:rPr>
              <w:t xml:space="preserve"> 40  </w:t>
            </w:r>
          </w:p>
        </w:tc>
        <w:tc>
          <w:tcPr>
            <w:tcW w:w="752" w:type="dxa"/>
            <w:tcBorders>
              <w:top w:val="nil"/>
            </w:tcBorders>
          </w:tcPr>
          <w:p w:rsidR="002E31F7" w:rsidRDefault="002E31F7">
            <w:pPr>
              <w:pStyle w:val="ConsPlusNonformat"/>
              <w:jc w:val="both"/>
            </w:pPr>
            <w:r>
              <w:rPr>
                <w:sz w:val="16"/>
              </w:rPr>
              <w:t xml:space="preserve"> 2255 </w:t>
            </w:r>
          </w:p>
        </w:tc>
        <w:tc>
          <w:tcPr>
            <w:tcW w:w="658" w:type="dxa"/>
            <w:tcBorders>
              <w:top w:val="nil"/>
            </w:tcBorders>
          </w:tcPr>
          <w:p w:rsidR="002E31F7" w:rsidRDefault="002E31F7">
            <w:pPr>
              <w:pStyle w:val="ConsPlusNonformat"/>
              <w:jc w:val="both"/>
            </w:pPr>
            <w:r>
              <w:rPr>
                <w:sz w:val="16"/>
              </w:rPr>
              <w:t xml:space="preserve"> 761 </w:t>
            </w:r>
          </w:p>
        </w:tc>
        <w:tc>
          <w:tcPr>
            <w:tcW w:w="658" w:type="dxa"/>
            <w:tcBorders>
              <w:top w:val="nil"/>
            </w:tcBorders>
          </w:tcPr>
          <w:p w:rsidR="002E31F7" w:rsidRDefault="002E31F7">
            <w:pPr>
              <w:pStyle w:val="ConsPlusNonformat"/>
              <w:jc w:val="both"/>
            </w:pPr>
            <w:r>
              <w:rPr>
                <w:sz w:val="16"/>
              </w:rPr>
              <w:t xml:space="preserve"> 494 </w:t>
            </w:r>
          </w:p>
        </w:tc>
        <w:tc>
          <w:tcPr>
            <w:tcW w:w="658" w:type="dxa"/>
            <w:tcBorders>
              <w:top w:val="nil"/>
            </w:tcBorders>
          </w:tcPr>
          <w:p w:rsidR="002E31F7" w:rsidRDefault="002E31F7">
            <w:pPr>
              <w:pStyle w:val="ConsPlusNonformat"/>
              <w:jc w:val="both"/>
            </w:pPr>
            <w:r>
              <w:rPr>
                <w:sz w:val="16"/>
              </w:rPr>
              <w:t xml:space="preserve"> 379 </w:t>
            </w:r>
          </w:p>
        </w:tc>
        <w:tc>
          <w:tcPr>
            <w:tcW w:w="658" w:type="dxa"/>
            <w:tcBorders>
              <w:top w:val="nil"/>
            </w:tcBorders>
          </w:tcPr>
          <w:p w:rsidR="002E31F7" w:rsidRDefault="002E31F7">
            <w:pPr>
              <w:pStyle w:val="ConsPlusNonformat"/>
              <w:jc w:val="both"/>
            </w:pPr>
            <w:r>
              <w:rPr>
                <w:sz w:val="16"/>
              </w:rPr>
              <w:t xml:space="preserve"> 336 </w:t>
            </w:r>
          </w:p>
        </w:tc>
        <w:tc>
          <w:tcPr>
            <w:tcW w:w="658" w:type="dxa"/>
            <w:tcBorders>
              <w:top w:val="nil"/>
            </w:tcBorders>
          </w:tcPr>
          <w:p w:rsidR="002E31F7" w:rsidRDefault="002E31F7">
            <w:pPr>
              <w:pStyle w:val="ConsPlusNonformat"/>
              <w:jc w:val="both"/>
            </w:pPr>
            <w:r>
              <w:rPr>
                <w:sz w:val="16"/>
              </w:rPr>
              <w:t xml:space="preserve"> 314 </w:t>
            </w:r>
          </w:p>
        </w:tc>
        <w:tc>
          <w:tcPr>
            <w:tcW w:w="564" w:type="dxa"/>
            <w:tcBorders>
              <w:top w:val="nil"/>
            </w:tcBorders>
          </w:tcPr>
          <w:p w:rsidR="002E31F7" w:rsidRDefault="002E31F7">
            <w:pPr>
              <w:pStyle w:val="ConsPlusNonformat"/>
              <w:jc w:val="both"/>
            </w:pPr>
            <w:r>
              <w:rPr>
                <w:sz w:val="16"/>
              </w:rPr>
              <w:t xml:space="preserve">287 </w:t>
            </w:r>
          </w:p>
        </w:tc>
        <w:tc>
          <w:tcPr>
            <w:tcW w:w="658" w:type="dxa"/>
            <w:tcBorders>
              <w:top w:val="nil"/>
            </w:tcBorders>
          </w:tcPr>
          <w:p w:rsidR="002E31F7" w:rsidRDefault="002E31F7">
            <w:pPr>
              <w:pStyle w:val="ConsPlusNonformat"/>
              <w:jc w:val="both"/>
            </w:pPr>
            <w:r>
              <w:rPr>
                <w:sz w:val="16"/>
              </w:rPr>
              <w:t xml:space="preserve"> 272 </w:t>
            </w:r>
          </w:p>
        </w:tc>
        <w:tc>
          <w:tcPr>
            <w:tcW w:w="658" w:type="dxa"/>
            <w:tcBorders>
              <w:top w:val="nil"/>
            </w:tcBorders>
          </w:tcPr>
          <w:p w:rsidR="002E31F7" w:rsidRDefault="002E31F7">
            <w:pPr>
              <w:pStyle w:val="ConsPlusNonformat"/>
              <w:jc w:val="both"/>
            </w:pPr>
            <w:r>
              <w:rPr>
                <w:sz w:val="16"/>
              </w:rPr>
              <w:t xml:space="preserve"> 254 </w:t>
            </w:r>
          </w:p>
        </w:tc>
        <w:tc>
          <w:tcPr>
            <w:tcW w:w="658" w:type="dxa"/>
            <w:tcBorders>
              <w:top w:val="nil"/>
            </w:tcBorders>
          </w:tcPr>
          <w:p w:rsidR="002E31F7" w:rsidRDefault="002E31F7">
            <w:pPr>
              <w:pStyle w:val="ConsPlusNonformat"/>
              <w:jc w:val="both"/>
            </w:pPr>
            <w:r>
              <w:rPr>
                <w:sz w:val="16"/>
              </w:rPr>
              <w:t xml:space="preserve"> 243 </w:t>
            </w:r>
          </w:p>
        </w:tc>
        <w:tc>
          <w:tcPr>
            <w:tcW w:w="658" w:type="dxa"/>
            <w:tcBorders>
              <w:top w:val="nil"/>
            </w:tcBorders>
          </w:tcPr>
          <w:p w:rsidR="002E31F7" w:rsidRDefault="002E31F7">
            <w:pPr>
              <w:pStyle w:val="ConsPlusNonformat"/>
              <w:jc w:val="both"/>
            </w:pPr>
            <w:r>
              <w:rPr>
                <w:sz w:val="16"/>
              </w:rPr>
              <w:t xml:space="preserve"> 222 </w:t>
            </w:r>
          </w:p>
        </w:tc>
        <w:tc>
          <w:tcPr>
            <w:tcW w:w="658" w:type="dxa"/>
            <w:tcBorders>
              <w:top w:val="nil"/>
            </w:tcBorders>
          </w:tcPr>
          <w:p w:rsidR="002E31F7" w:rsidRDefault="002E31F7">
            <w:pPr>
              <w:pStyle w:val="ConsPlusNonformat"/>
              <w:jc w:val="both"/>
            </w:pPr>
            <w:r>
              <w:rPr>
                <w:sz w:val="16"/>
              </w:rPr>
              <w:t xml:space="preserve"> 205 </w:t>
            </w:r>
          </w:p>
        </w:tc>
        <w:tc>
          <w:tcPr>
            <w:tcW w:w="658" w:type="dxa"/>
            <w:tcBorders>
              <w:top w:val="nil"/>
            </w:tcBorders>
          </w:tcPr>
          <w:p w:rsidR="002E31F7" w:rsidRDefault="002E31F7">
            <w:pPr>
              <w:pStyle w:val="ConsPlusNonformat"/>
              <w:jc w:val="both"/>
            </w:pPr>
            <w:r>
              <w:rPr>
                <w:sz w:val="16"/>
              </w:rPr>
              <w:t xml:space="preserve"> 192 </w:t>
            </w:r>
          </w:p>
        </w:tc>
        <w:tc>
          <w:tcPr>
            <w:tcW w:w="658" w:type="dxa"/>
            <w:tcBorders>
              <w:top w:val="nil"/>
            </w:tcBorders>
          </w:tcPr>
          <w:p w:rsidR="002E31F7" w:rsidRDefault="002E31F7">
            <w:pPr>
              <w:pStyle w:val="ConsPlusNonformat"/>
              <w:jc w:val="both"/>
            </w:pPr>
            <w:r>
              <w:rPr>
                <w:sz w:val="16"/>
              </w:rPr>
              <w:t xml:space="preserve"> 181 </w:t>
            </w:r>
          </w:p>
        </w:tc>
        <w:tc>
          <w:tcPr>
            <w:tcW w:w="564" w:type="dxa"/>
            <w:tcBorders>
              <w:top w:val="nil"/>
            </w:tcBorders>
          </w:tcPr>
          <w:p w:rsidR="002E31F7" w:rsidRDefault="002E31F7">
            <w:pPr>
              <w:pStyle w:val="ConsPlusNonformat"/>
              <w:jc w:val="both"/>
            </w:pPr>
            <w:r>
              <w:rPr>
                <w:sz w:val="16"/>
              </w:rPr>
              <w:t xml:space="preserve">178 </w:t>
            </w:r>
          </w:p>
        </w:tc>
        <w:tc>
          <w:tcPr>
            <w:tcW w:w="658" w:type="dxa"/>
            <w:tcBorders>
              <w:top w:val="nil"/>
            </w:tcBorders>
          </w:tcPr>
          <w:p w:rsidR="002E31F7" w:rsidRDefault="002E31F7">
            <w:pPr>
              <w:pStyle w:val="ConsPlusNonformat"/>
              <w:jc w:val="both"/>
            </w:pPr>
            <w:r>
              <w:rPr>
                <w:sz w:val="16"/>
              </w:rPr>
              <w:t xml:space="preserve"> 172 </w:t>
            </w:r>
          </w:p>
        </w:tc>
        <w:tc>
          <w:tcPr>
            <w:tcW w:w="564" w:type="dxa"/>
            <w:tcBorders>
              <w:top w:val="nil"/>
            </w:tcBorders>
          </w:tcPr>
          <w:p w:rsidR="002E31F7" w:rsidRDefault="002E31F7">
            <w:pPr>
              <w:pStyle w:val="ConsPlusNonformat"/>
              <w:jc w:val="both"/>
            </w:pPr>
            <w:r>
              <w:rPr>
                <w:sz w:val="16"/>
              </w:rPr>
              <w:t xml:space="preserve">165 </w:t>
            </w:r>
          </w:p>
        </w:tc>
        <w:tc>
          <w:tcPr>
            <w:tcW w:w="658" w:type="dxa"/>
            <w:tcBorders>
              <w:top w:val="nil"/>
            </w:tcBorders>
          </w:tcPr>
          <w:p w:rsidR="002E31F7" w:rsidRDefault="002E31F7">
            <w:pPr>
              <w:pStyle w:val="ConsPlusNonformat"/>
              <w:jc w:val="both"/>
            </w:pPr>
            <w:r>
              <w:rPr>
                <w:sz w:val="16"/>
              </w:rPr>
              <w:t xml:space="preserve"> 162 </w:t>
            </w:r>
          </w:p>
        </w:tc>
        <w:tc>
          <w:tcPr>
            <w:tcW w:w="564" w:type="dxa"/>
            <w:tcBorders>
              <w:top w:val="nil"/>
            </w:tcBorders>
          </w:tcPr>
          <w:p w:rsidR="002E31F7" w:rsidRDefault="002E31F7">
            <w:pPr>
              <w:pStyle w:val="ConsPlusNonformat"/>
              <w:jc w:val="both"/>
            </w:pPr>
            <w:r>
              <w:rPr>
                <w:sz w:val="16"/>
              </w:rPr>
              <w:t xml:space="preserve">159 </w:t>
            </w:r>
          </w:p>
        </w:tc>
        <w:tc>
          <w:tcPr>
            <w:tcW w:w="564" w:type="dxa"/>
            <w:tcBorders>
              <w:top w:val="nil"/>
            </w:tcBorders>
          </w:tcPr>
          <w:p w:rsidR="002E31F7" w:rsidRDefault="002E31F7">
            <w:pPr>
              <w:pStyle w:val="ConsPlusNonformat"/>
              <w:jc w:val="both"/>
            </w:pPr>
            <w:r>
              <w:rPr>
                <w:sz w:val="16"/>
              </w:rPr>
              <w:t xml:space="preserve">153 </w:t>
            </w:r>
          </w:p>
        </w:tc>
        <w:tc>
          <w:tcPr>
            <w:tcW w:w="658" w:type="dxa"/>
            <w:tcBorders>
              <w:top w:val="nil"/>
            </w:tcBorders>
          </w:tcPr>
          <w:p w:rsidR="002E31F7" w:rsidRDefault="002E31F7">
            <w:pPr>
              <w:pStyle w:val="ConsPlusNonformat"/>
              <w:jc w:val="both"/>
            </w:pPr>
            <w:r>
              <w:rPr>
                <w:sz w:val="16"/>
              </w:rPr>
              <w:t xml:space="preserve"> 148 </w:t>
            </w:r>
          </w:p>
        </w:tc>
        <w:tc>
          <w:tcPr>
            <w:tcW w:w="658" w:type="dxa"/>
            <w:tcBorders>
              <w:top w:val="nil"/>
            </w:tcBorders>
          </w:tcPr>
          <w:p w:rsidR="002E31F7" w:rsidRDefault="002E31F7">
            <w:pPr>
              <w:pStyle w:val="ConsPlusNonformat"/>
              <w:jc w:val="both"/>
            </w:pPr>
            <w:r>
              <w:rPr>
                <w:sz w:val="16"/>
              </w:rPr>
              <w:t xml:space="preserve"> 144 </w:t>
            </w:r>
          </w:p>
        </w:tc>
        <w:tc>
          <w:tcPr>
            <w:tcW w:w="658" w:type="dxa"/>
            <w:tcBorders>
              <w:top w:val="nil"/>
            </w:tcBorders>
          </w:tcPr>
          <w:p w:rsidR="002E31F7" w:rsidRDefault="002E31F7">
            <w:pPr>
              <w:pStyle w:val="ConsPlusNonformat"/>
              <w:jc w:val="both"/>
            </w:pPr>
            <w:r>
              <w:rPr>
                <w:sz w:val="16"/>
              </w:rPr>
              <w:t xml:space="preserve"> 140 </w:t>
            </w:r>
          </w:p>
        </w:tc>
        <w:tc>
          <w:tcPr>
            <w:tcW w:w="564" w:type="dxa"/>
            <w:tcBorders>
              <w:top w:val="nil"/>
            </w:tcBorders>
          </w:tcPr>
          <w:p w:rsidR="002E31F7" w:rsidRDefault="002E31F7">
            <w:pPr>
              <w:pStyle w:val="ConsPlusNonformat"/>
              <w:jc w:val="both"/>
            </w:pPr>
            <w:r>
              <w:rPr>
                <w:sz w:val="16"/>
              </w:rPr>
              <w:t xml:space="preserve">137 </w:t>
            </w:r>
          </w:p>
        </w:tc>
      </w:tr>
      <w:tr w:rsidR="002E31F7">
        <w:trPr>
          <w:trHeight w:val="195"/>
        </w:trPr>
        <w:tc>
          <w:tcPr>
            <w:tcW w:w="658" w:type="dxa"/>
            <w:tcBorders>
              <w:top w:val="nil"/>
            </w:tcBorders>
          </w:tcPr>
          <w:p w:rsidR="002E31F7" w:rsidRDefault="002E31F7">
            <w:pPr>
              <w:pStyle w:val="ConsPlusNonformat"/>
              <w:jc w:val="both"/>
            </w:pPr>
            <w:r>
              <w:rPr>
                <w:sz w:val="16"/>
              </w:rPr>
              <w:t xml:space="preserve"> 45  </w:t>
            </w:r>
          </w:p>
        </w:tc>
        <w:tc>
          <w:tcPr>
            <w:tcW w:w="752" w:type="dxa"/>
            <w:tcBorders>
              <w:top w:val="nil"/>
            </w:tcBorders>
          </w:tcPr>
          <w:p w:rsidR="002E31F7" w:rsidRDefault="002E31F7">
            <w:pPr>
              <w:pStyle w:val="ConsPlusNonformat"/>
              <w:jc w:val="both"/>
            </w:pPr>
            <w:r>
              <w:rPr>
                <w:sz w:val="16"/>
              </w:rPr>
              <w:t xml:space="preserve"> 3512 </w:t>
            </w:r>
          </w:p>
        </w:tc>
        <w:tc>
          <w:tcPr>
            <w:tcW w:w="658" w:type="dxa"/>
            <w:tcBorders>
              <w:top w:val="nil"/>
            </w:tcBorders>
          </w:tcPr>
          <w:p w:rsidR="002E31F7" w:rsidRDefault="002E31F7">
            <w:pPr>
              <w:pStyle w:val="ConsPlusNonformat"/>
              <w:jc w:val="both"/>
            </w:pPr>
            <w:r>
              <w:rPr>
                <w:sz w:val="16"/>
              </w:rPr>
              <w:t xml:space="preserve">1016 </w:t>
            </w:r>
          </w:p>
        </w:tc>
        <w:tc>
          <w:tcPr>
            <w:tcW w:w="658" w:type="dxa"/>
            <w:tcBorders>
              <w:top w:val="nil"/>
            </w:tcBorders>
          </w:tcPr>
          <w:p w:rsidR="002E31F7" w:rsidRDefault="002E31F7">
            <w:pPr>
              <w:pStyle w:val="ConsPlusNonformat"/>
              <w:jc w:val="both"/>
            </w:pPr>
            <w:r>
              <w:rPr>
                <w:sz w:val="16"/>
              </w:rPr>
              <w:t xml:space="preserve"> 642 </w:t>
            </w:r>
          </w:p>
        </w:tc>
        <w:tc>
          <w:tcPr>
            <w:tcW w:w="658" w:type="dxa"/>
            <w:tcBorders>
              <w:top w:val="nil"/>
            </w:tcBorders>
          </w:tcPr>
          <w:p w:rsidR="002E31F7" w:rsidRDefault="002E31F7">
            <w:pPr>
              <w:pStyle w:val="ConsPlusNonformat"/>
              <w:jc w:val="both"/>
            </w:pPr>
            <w:r>
              <w:rPr>
                <w:sz w:val="16"/>
              </w:rPr>
              <w:t xml:space="preserve"> 485 </w:t>
            </w:r>
          </w:p>
        </w:tc>
        <w:tc>
          <w:tcPr>
            <w:tcW w:w="658" w:type="dxa"/>
            <w:tcBorders>
              <w:top w:val="nil"/>
            </w:tcBorders>
          </w:tcPr>
          <w:p w:rsidR="002E31F7" w:rsidRDefault="002E31F7">
            <w:pPr>
              <w:pStyle w:val="ConsPlusNonformat"/>
              <w:jc w:val="both"/>
            </w:pPr>
            <w:r>
              <w:rPr>
                <w:sz w:val="16"/>
              </w:rPr>
              <w:t xml:space="preserve"> 428 </w:t>
            </w:r>
          </w:p>
        </w:tc>
        <w:tc>
          <w:tcPr>
            <w:tcW w:w="658" w:type="dxa"/>
            <w:tcBorders>
              <w:top w:val="nil"/>
            </w:tcBorders>
          </w:tcPr>
          <w:p w:rsidR="002E31F7" w:rsidRDefault="002E31F7">
            <w:pPr>
              <w:pStyle w:val="ConsPlusNonformat"/>
              <w:jc w:val="both"/>
            </w:pPr>
            <w:r>
              <w:rPr>
                <w:sz w:val="16"/>
              </w:rPr>
              <w:t xml:space="preserve"> 398 </w:t>
            </w:r>
          </w:p>
        </w:tc>
        <w:tc>
          <w:tcPr>
            <w:tcW w:w="564" w:type="dxa"/>
            <w:tcBorders>
              <w:top w:val="nil"/>
            </w:tcBorders>
          </w:tcPr>
          <w:p w:rsidR="002E31F7" w:rsidRDefault="002E31F7">
            <w:pPr>
              <w:pStyle w:val="ConsPlusNonformat"/>
              <w:jc w:val="both"/>
            </w:pPr>
            <w:r>
              <w:rPr>
                <w:sz w:val="16"/>
              </w:rPr>
              <w:t xml:space="preserve">362 </w:t>
            </w:r>
          </w:p>
        </w:tc>
        <w:tc>
          <w:tcPr>
            <w:tcW w:w="658" w:type="dxa"/>
            <w:tcBorders>
              <w:top w:val="nil"/>
            </w:tcBorders>
          </w:tcPr>
          <w:p w:rsidR="002E31F7" w:rsidRDefault="002E31F7">
            <w:pPr>
              <w:pStyle w:val="ConsPlusNonformat"/>
              <w:jc w:val="both"/>
            </w:pPr>
            <w:r>
              <w:rPr>
                <w:sz w:val="16"/>
              </w:rPr>
              <w:t xml:space="preserve"> 342 </w:t>
            </w:r>
          </w:p>
        </w:tc>
        <w:tc>
          <w:tcPr>
            <w:tcW w:w="658" w:type="dxa"/>
            <w:tcBorders>
              <w:top w:val="nil"/>
            </w:tcBorders>
          </w:tcPr>
          <w:p w:rsidR="002E31F7" w:rsidRDefault="002E31F7">
            <w:pPr>
              <w:pStyle w:val="ConsPlusNonformat"/>
              <w:jc w:val="both"/>
            </w:pPr>
            <w:r>
              <w:rPr>
                <w:sz w:val="16"/>
              </w:rPr>
              <w:t xml:space="preserve"> 318 </w:t>
            </w:r>
          </w:p>
        </w:tc>
        <w:tc>
          <w:tcPr>
            <w:tcW w:w="658" w:type="dxa"/>
            <w:tcBorders>
              <w:top w:val="nil"/>
            </w:tcBorders>
          </w:tcPr>
          <w:p w:rsidR="002E31F7" w:rsidRDefault="002E31F7">
            <w:pPr>
              <w:pStyle w:val="ConsPlusNonformat"/>
              <w:jc w:val="both"/>
            </w:pPr>
            <w:r>
              <w:rPr>
                <w:sz w:val="16"/>
              </w:rPr>
              <w:t xml:space="preserve"> 304 </w:t>
            </w:r>
          </w:p>
        </w:tc>
        <w:tc>
          <w:tcPr>
            <w:tcW w:w="658" w:type="dxa"/>
            <w:tcBorders>
              <w:top w:val="nil"/>
            </w:tcBorders>
          </w:tcPr>
          <w:p w:rsidR="002E31F7" w:rsidRDefault="002E31F7">
            <w:pPr>
              <w:pStyle w:val="ConsPlusNonformat"/>
              <w:jc w:val="both"/>
            </w:pPr>
            <w:r>
              <w:rPr>
                <w:sz w:val="16"/>
              </w:rPr>
              <w:t xml:space="preserve"> 275 </w:t>
            </w:r>
          </w:p>
        </w:tc>
        <w:tc>
          <w:tcPr>
            <w:tcW w:w="658" w:type="dxa"/>
            <w:tcBorders>
              <w:top w:val="nil"/>
            </w:tcBorders>
          </w:tcPr>
          <w:p w:rsidR="002E31F7" w:rsidRDefault="002E31F7">
            <w:pPr>
              <w:pStyle w:val="ConsPlusNonformat"/>
              <w:jc w:val="both"/>
            </w:pPr>
            <w:r>
              <w:rPr>
                <w:sz w:val="16"/>
              </w:rPr>
              <w:t xml:space="preserve"> 253 </w:t>
            </w:r>
          </w:p>
        </w:tc>
        <w:tc>
          <w:tcPr>
            <w:tcW w:w="658" w:type="dxa"/>
            <w:tcBorders>
              <w:top w:val="nil"/>
            </w:tcBorders>
          </w:tcPr>
          <w:p w:rsidR="002E31F7" w:rsidRDefault="002E31F7">
            <w:pPr>
              <w:pStyle w:val="ConsPlusNonformat"/>
              <w:jc w:val="both"/>
            </w:pPr>
            <w:r>
              <w:rPr>
                <w:sz w:val="16"/>
              </w:rPr>
              <w:t xml:space="preserve"> 236 </w:t>
            </w:r>
          </w:p>
        </w:tc>
        <w:tc>
          <w:tcPr>
            <w:tcW w:w="658" w:type="dxa"/>
            <w:tcBorders>
              <w:top w:val="nil"/>
            </w:tcBorders>
          </w:tcPr>
          <w:p w:rsidR="002E31F7" w:rsidRDefault="002E31F7">
            <w:pPr>
              <w:pStyle w:val="ConsPlusNonformat"/>
              <w:jc w:val="both"/>
            </w:pPr>
            <w:r>
              <w:rPr>
                <w:sz w:val="16"/>
              </w:rPr>
              <w:t xml:space="preserve"> 222 </w:t>
            </w:r>
          </w:p>
        </w:tc>
        <w:tc>
          <w:tcPr>
            <w:tcW w:w="564" w:type="dxa"/>
            <w:tcBorders>
              <w:top w:val="nil"/>
            </w:tcBorders>
          </w:tcPr>
          <w:p w:rsidR="002E31F7" w:rsidRDefault="002E31F7">
            <w:pPr>
              <w:pStyle w:val="ConsPlusNonformat"/>
              <w:jc w:val="both"/>
            </w:pPr>
            <w:r>
              <w:rPr>
                <w:sz w:val="16"/>
              </w:rPr>
              <w:t xml:space="preserve">217 </w:t>
            </w:r>
          </w:p>
        </w:tc>
        <w:tc>
          <w:tcPr>
            <w:tcW w:w="658" w:type="dxa"/>
            <w:tcBorders>
              <w:top w:val="nil"/>
            </w:tcBorders>
          </w:tcPr>
          <w:p w:rsidR="002E31F7" w:rsidRDefault="002E31F7">
            <w:pPr>
              <w:pStyle w:val="ConsPlusNonformat"/>
              <w:jc w:val="both"/>
            </w:pPr>
            <w:r>
              <w:rPr>
                <w:sz w:val="16"/>
              </w:rPr>
              <w:t xml:space="preserve"> 211 </w:t>
            </w:r>
          </w:p>
        </w:tc>
        <w:tc>
          <w:tcPr>
            <w:tcW w:w="564" w:type="dxa"/>
            <w:tcBorders>
              <w:top w:val="nil"/>
            </w:tcBorders>
          </w:tcPr>
          <w:p w:rsidR="002E31F7" w:rsidRDefault="002E31F7">
            <w:pPr>
              <w:pStyle w:val="ConsPlusNonformat"/>
              <w:jc w:val="both"/>
            </w:pPr>
            <w:r>
              <w:rPr>
                <w:sz w:val="16"/>
              </w:rPr>
              <w:t xml:space="preserve">201 </w:t>
            </w:r>
          </w:p>
        </w:tc>
        <w:tc>
          <w:tcPr>
            <w:tcW w:w="658" w:type="dxa"/>
            <w:tcBorders>
              <w:top w:val="nil"/>
            </w:tcBorders>
          </w:tcPr>
          <w:p w:rsidR="002E31F7" w:rsidRDefault="002E31F7">
            <w:pPr>
              <w:pStyle w:val="ConsPlusNonformat"/>
              <w:jc w:val="both"/>
            </w:pPr>
            <w:r>
              <w:rPr>
                <w:sz w:val="16"/>
              </w:rPr>
              <w:t xml:space="preserve"> 197 </w:t>
            </w:r>
          </w:p>
        </w:tc>
        <w:tc>
          <w:tcPr>
            <w:tcW w:w="564" w:type="dxa"/>
            <w:tcBorders>
              <w:top w:val="nil"/>
            </w:tcBorders>
          </w:tcPr>
          <w:p w:rsidR="002E31F7" w:rsidRDefault="002E31F7">
            <w:pPr>
              <w:pStyle w:val="ConsPlusNonformat"/>
              <w:jc w:val="both"/>
            </w:pPr>
            <w:r>
              <w:rPr>
                <w:sz w:val="16"/>
              </w:rPr>
              <w:t xml:space="preserve">193 </w:t>
            </w:r>
          </w:p>
        </w:tc>
        <w:tc>
          <w:tcPr>
            <w:tcW w:w="564" w:type="dxa"/>
            <w:tcBorders>
              <w:top w:val="nil"/>
            </w:tcBorders>
          </w:tcPr>
          <w:p w:rsidR="002E31F7" w:rsidRDefault="002E31F7">
            <w:pPr>
              <w:pStyle w:val="ConsPlusNonformat"/>
              <w:jc w:val="both"/>
            </w:pPr>
            <w:r>
              <w:rPr>
                <w:sz w:val="16"/>
              </w:rPr>
              <w:t xml:space="preserve">185 </w:t>
            </w:r>
          </w:p>
        </w:tc>
        <w:tc>
          <w:tcPr>
            <w:tcW w:w="658" w:type="dxa"/>
            <w:tcBorders>
              <w:top w:val="nil"/>
            </w:tcBorders>
          </w:tcPr>
          <w:p w:rsidR="002E31F7" w:rsidRDefault="002E31F7">
            <w:pPr>
              <w:pStyle w:val="ConsPlusNonformat"/>
              <w:jc w:val="both"/>
            </w:pPr>
            <w:r>
              <w:rPr>
                <w:sz w:val="16"/>
              </w:rPr>
              <w:t xml:space="preserve"> 179 </w:t>
            </w:r>
          </w:p>
        </w:tc>
        <w:tc>
          <w:tcPr>
            <w:tcW w:w="658" w:type="dxa"/>
            <w:tcBorders>
              <w:top w:val="nil"/>
            </w:tcBorders>
          </w:tcPr>
          <w:p w:rsidR="002E31F7" w:rsidRDefault="002E31F7">
            <w:pPr>
              <w:pStyle w:val="ConsPlusNonformat"/>
              <w:jc w:val="both"/>
            </w:pPr>
            <w:r>
              <w:rPr>
                <w:sz w:val="16"/>
              </w:rPr>
              <w:t xml:space="preserve"> 174 </w:t>
            </w:r>
          </w:p>
        </w:tc>
        <w:tc>
          <w:tcPr>
            <w:tcW w:w="658" w:type="dxa"/>
            <w:tcBorders>
              <w:top w:val="nil"/>
            </w:tcBorders>
          </w:tcPr>
          <w:p w:rsidR="002E31F7" w:rsidRDefault="002E31F7">
            <w:pPr>
              <w:pStyle w:val="ConsPlusNonformat"/>
              <w:jc w:val="both"/>
            </w:pPr>
            <w:r>
              <w:rPr>
                <w:sz w:val="16"/>
              </w:rPr>
              <w:t xml:space="preserve"> 169 </w:t>
            </w:r>
          </w:p>
        </w:tc>
        <w:tc>
          <w:tcPr>
            <w:tcW w:w="564" w:type="dxa"/>
            <w:tcBorders>
              <w:top w:val="nil"/>
            </w:tcBorders>
          </w:tcPr>
          <w:p w:rsidR="002E31F7" w:rsidRDefault="002E31F7">
            <w:pPr>
              <w:pStyle w:val="ConsPlusNonformat"/>
              <w:jc w:val="both"/>
            </w:pPr>
            <w:r>
              <w:rPr>
                <w:sz w:val="16"/>
              </w:rPr>
              <w:t xml:space="preserve">164 </w:t>
            </w:r>
          </w:p>
        </w:tc>
      </w:tr>
      <w:tr w:rsidR="002E31F7">
        <w:trPr>
          <w:trHeight w:val="195"/>
        </w:trPr>
        <w:tc>
          <w:tcPr>
            <w:tcW w:w="658" w:type="dxa"/>
            <w:tcBorders>
              <w:top w:val="nil"/>
            </w:tcBorders>
          </w:tcPr>
          <w:p w:rsidR="002E31F7" w:rsidRDefault="002E31F7">
            <w:pPr>
              <w:pStyle w:val="ConsPlusNonformat"/>
              <w:jc w:val="both"/>
            </w:pPr>
            <w:r>
              <w:rPr>
                <w:sz w:val="16"/>
              </w:rPr>
              <w:t xml:space="preserve"> 50  </w:t>
            </w:r>
          </w:p>
        </w:tc>
        <w:tc>
          <w:tcPr>
            <w:tcW w:w="752" w:type="dxa"/>
            <w:tcBorders>
              <w:top w:val="nil"/>
            </w:tcBorders>
          </w:tcPr>
          <w:p w:rsidR="002E31F7" w:rsidRDefault="002E31F7">
            <w:pPr>
              <w:pStyle w:val="ConsPlusNonformat"/>
              <w:jc w:val="both"/>
            </w:pPr>
            <w:r>
              <w:rPr>
                <w:sz w:val="16"/>
              </w:rPr>
              <w:t xml:space="preserve"> 5546 </w:t>
            </w:r>
          </w:p>
        </w:tc>
        <w:tc>
          <w:tcPr>
            <w:tcW w:w="658" w:type="dxa"/>
            <w:tcBorders>
              <w:top w:val="nil"/>
            </w:tcBorders>
          </w:tcPr>
          <w:p w:rsidR="002E31F7" w:rsidRDefault="002E31F7">
            <w:pPr>
              <w:pStyle w:val="ConsPlusNonformat"/>
              <w:jc w:val="both"/>
            </w:pPr>
            <w:r>
              <w:rPr>
                <w:sz w:val="16"/>
              </w:rPr>
              <w:t xml:space="preserve">1326 </w:t>
            </w:r>
          </w:p>
        </w:tc>
        <w:tc>
          <w:tcPr>
            <w:tcW w:w="658" w:type="dxa"/>
            <w:tcBorders>
              <w:top w:val="nil"/>
            </w:tcBorders>
          </w:tcPr>
          <w:p w:rsidR="002E31F7" w:rsidRDefault="002E31F7">
            <w:pPr>
              <w:pStyle w:val="ConsPlusNonformat"/>
              <w:jc w:val="both"/>
            </w:pPr>
            <w:r>
              <w:rPr>
                <w:sz w:val="16"/>
              </w:rPr>
              <w:t xml:space="preserve"> 816 </w:t>
            </w:r>
          </w:p>
        </w:tc>
        <w:tc>
          <w:tcPr>
            <w:tcW w:w="658" w:type="dxa"/>
            <w:tcBorders>
              <w:top w:val="nil"/>
            </w:tcBorders>
          </w:tcPr>
          <w:p w:rsidR="002E31F7" w:rsidRDefault="002E31F7">
            <w:pPr>
              <w:pStyle w:val="ConsPlusNonformat"/>
              <w:jc w:val="both"/>
            </w:pPr>
            <w:r>
              <w:rPr>
                <w:sz w:val="16"/>
              </w:rPr>
              <w:t xml:space="preserve"> 608 </w:t>
            </w:r>
          </w:p>
        </w:tc>
        <w:tc>
          <w:tcPr>
            <w:tcW w:w="658" w:type="dxa"/>
            <w:tcBorders>
              <w:top w:val="nil"/>
            </w:tcBorders>
          </w:tcPr>
          <w:p w:rsidR="002E31F7" w:rsidRDefault="002E31F7">
            <w:pPr>
              <w:pStyle w:val="ConsPlusNonformat"/>
              <w:jc w:val="both"/>
            </w:pPr>
            <w:r>
              <w:rPr>
                <w:sz w:val="16"/>
              </w:rPr>
              <w:t xml:space="preserve"> 533 </w:t>
            </w:r>
          </w:p>
        </w:tc>
        <w:tc>
          <w:tcPr>
            <w:tcW w:w="658" w:type="dxa"/>
            <w:tcBorders>
              <w:top w:val="nil"/>
            </w:tcBorders>
          </w:tcPr>
          <w:p w:rsidR="002E31F7" w:rsidRDefault="002E31F7">
            <w:pPr>
              <w:pStyle w:val="ConsPlusNonformat"/>
              <w:jc w:val="both"/>
            </w:pPr>
            <w:r>
              <w:rPr>
                <w:sz w:val="16"/>
              </w:rPr>
              <w:t xml:space="preserve"> 495 </w:t>
            </w:r>
          </w:p>
        </w:tc>
        <w:tc>
          <w:tcPr>
            <w:tcW w:w="564" w:type="dxa"/>
            <w:tcBorders>
              <w:top w:val="nil"/>
            </w:tcBorders>
          </w:tcPr>
          <w:p w:rsidR="002E31F7" w:rsidRDefault="002E31F7">
            <w:pPr>
              <w:pStyle w:val="ConsPlusNonformat"/>
              <w:jc w:val="both"/>
            </w:pPr>
            <w:r>
              <w:rPr>
                <w:sz w:val="16"/>
              </w:rPr>
              <w:t xml:space="preserve">448 </w:t>
            </w:r>
          </w:p>
        </w:tc>
        <w:tc>
          <w:tcPr>
            <w:tcW w:w="658" w:type="dxa"/>
            <w:tcBorders>
              <w:top w:val="nil"/>
            </w:tcBorders>
          </w:tcPr>
          <w:p w:rsidR="002E31F7" w:rsidRDefault="002E31F7">
            <w:pPr>
              <w:pStyle w:val="ConsPlusNonformat"/>
              <w:jc w:val="both"/>
            </w:pPr>
            <w:r>
              <w:rPr>
                <w:sz w:val="16"/>
              </w:rPr>
              <w:t xml:space="preserve"> 422 </w:t>
            </w:r>
          </w:p>
        </w:tc>
        <w:tc>
          <w:tcPr>
            <w:tcW w:w="658" w:type="dxa"/>
            <w:tcBorders>
              <w:top w:val="nil"/>
            </w:tcBorders>
          </w:tcPr>
          <w:p w:rsidR="002E31F7" w:rsidRDefault="002E31F7">
            <w:pPr>
              <w:pStyle w:val="ConsPlusNonformat"/>
              <w:jc w:val="both"/>
            </w:pPr>
            <w:r>
              <w:rPr>
                <w:sz w:val="16"/>
              </w:rPr>
              <w:t xml:space="preserve"> 391 </w:t>
            </w:r>
          </w:p>
        </w:tc>
        <w:tc>
          <w:tcPr>
            <w:tcW w:w="658" w:type="dxa"/>
            <w:tcBorders>
              <w:top w:val="nil"/>
            </w:tcBorders>
          </w:tcPr>
          <w:p w:rsidR="002E31F7" w:rsidRDefault="002E31F7">
            <w:pPr>
              <w:pStyle w:val="ConsPlusNonformat"/>
              <w:jc w:val="both"/>
            </w:pPr>
            <w:r>
              <w:rPr>
                <w:sz w:val="16"/>
              </w:rPr>
              <w:t xml:space="preserve"> 373 </w:t>
            </w:r>
          </w:p>
        </w:tc>
        <w:tc>
          <w:tcPr>
            <w:tcW w:w="658" w:type="dxa"/>
            <w:tcBorders>
              <w:top w:val="nil"/>
            </w:tcBorders>
          </w:tcPr>
          <w:p w:rsidR="002E31F7" w:rsidRDefault="002E31F7">
            <w:pPr>
              <w:pStyle w:val="ConsPlusNonformat"/>
              <w:jc w:val="both"/>
            </w:pPr>
            <w:r>
              <w:rPr>
                <w:sz w:val="16"/>
              </w:rPr>
              <w:t xml:space="preserve"> 336 </w:t>
            </w:r>
          </w:p>
        </w:tc>
        <w:tc>
          <w:tcPr>
            <w:tcW w:w="658" w:type="dxa"/>
            <w:tcBorders>
              <w:top w:val="nil"/>
            </w:tcBorders>
          </w:tcPr>
          <w:p w:rsidR="002E31F7" w:rsidRDefault="002E31F7">
            <w:pPr>
              <w:pStyle w:val="ConsPlusNonformat"/>
              <w:jc w:val="both"/>
            </w:pPr>
            <w:r>
              <w:rPr>
                <w:sz w:val="16"/>
              </w:rPr>
              <w:t xml:space="preserve"> 308 </w:t>
            </w:r>
          </w:p>
        </w:tc>
        <w:tc>
          <w:tcPr>
            <w:tcW w:w="658" w:type="dxa"/>
            <w:tcBorders>
              <w:top w:val="nil"/>
            </w:tcBorders>
          </w:tcPr>
          <w:p w:rsidR="002E31F7" w:rsidRDefault="002E31F7">
            <w:pPr>
              <w:pStyle w:val="ConsPlusNonformat"/>
              <w:jc w:val="both"/>
            </w:pPr>
            <w:r>
              <w:rPr>
                <w:sz w:val="16"/>
              </w:rPr>
              <w:t xml:space="preserve"> 286 </w:t>
            </w:r>
          </w:p>
        </w:tc>
        <w:tc>
          <w:tcPr>
            <w:tcW w:w="658" w:type="dxa"/>
            <w:tcBorders>
              <w:top w:val="nil"/>
            </w:tcBorders>
          </w:tcPr>
          <w:p w:rsidR="002E31F7" w:rsidRDefault="002E31F7">
            <w:pPr>
              <w:pStyle w:val="ConsPlusNonformat"/>
              <w:jc w:val="both"/>
            </w:pPr>
            <w:r>
              <w:rPr>
                <w:sz w:val="16"/>
              </w:rPr>
              <w:t xml:space="preserve"> 268 </w:t>
            </w:r>
          </w:p>
        </w:tc>
        <w:tc>
          <w:tcPr>
            <w:tcW w:w="564" w:type="dxa"/>
            <w:tcBorders>
              <w:top w:val="nil"/>
            </w:tcBorders>
          </w:tcPr>
          <w:p w:rsidR="002E31F7" w:rsidRDefault="002E31F7">
            <w:pPr>
              <w:pStyle w:val="ConsPlusNonformat"/>
              <w:jc w:val="both"/>
            </w:pPr>
            <w:r>
              <w:rPr>
                <w:sz w:val="16"/>
              </w:rPr>
              <w:t xml:space="preserve">262 </w:t>
            </w:r>
          </w:p>
        </w:tc>
        <w:tc>
          <w:tcPr>
            <w:tcW w:w="658" w:type="dxa"/>
            <w:tcBorders>
              <w:top w:val="nil"/>
            </w:tcBorders>
          </w:tcPr>
          <w:p w:rsidR="002E31F7" w:rsidRDefault="002E31F7">
            <w:pPr>
              <w:pStyle w:val="ConsPlusNonformat"/>
              <w:jc w:val="both"/>
            </w:pPr>
            <w:r>
              <w:rPr>
                <w:sz w:val="16"/>
              </w:rPr>
              <w:t xml:space="preserve"> 253 </w:t>
            </w:r>
          </w:p>
        </w:tc>
        <w:tc>
          <w:tcPr>
            <w:tcW w:w="564" w:type="dxa"/>
            <w:tcBorders>
              <w:top w:val="nil"/>
            </w:tcBorders>
          </w:tcPr>
          <w:p w:rsidR="002E31F7" w:rsidRDefault="002E31F7">
            <w:pPr>
              <w:pStyle w:val="ConsPlusNonformat"/>
              <w:jc w:val="both"/>
            </w:pPr>
            <w:r>
              <w:rPr>
                <w:sz w:val="16"/>
              </w:rPr>
              <w:t xml:space="preserve">241 </w:t>
            </w:r>
          </w:p>
        </w:tc>
        <w:tc>
          <w:tcPr>
            <w:tcW w:w="658" w:type="dxa"/>
            <w:tcBorders>
              <w:top w:val="nil"/>
            </w:tcBorders>
          </w:tcPr>
          <w:p w:rsidR="002E31F7" w:rsidRDefault="002E31F7">
            <w:pPr>
              <w:pStyle w:val="ConsPlusNonformat"/>
              <w:jc w:val="both"/>
            </w:pPr>
            <w:r>
              <w:rPr>
                <w:sz w:val="16"/>
              </w:rPr>
              <w:t xml:space="preserve"> 237 </w:t>
            </w:r>
          </w:p>
        </w:tc>
        <w:tc>
          <w:tcPr>
            <w:tcW w:w="564" w:type="dxa"/>
            <w:tcBorders>
              <w:top w:val="nil"/>
            </w:tcBorders>
          </w:tcPr>
          <w:p w:rsidR="002E31F7" w:rsidRDefault="002E31F7">
            <w:pPr>
              <w:pStyle w:val="ConsPlusNonformat"/>
              <w:jc w:val="both"/>
            </w:pPr>
            <w:r>
              <w:rPr>
                <w:sz w:val="16"/>
              </w:rPr>
              <w:t xml:space="preserve">230 </w:t>
            </w:r>
          </w:p>
        </w:tc>
        <w:tc>
          <w:tcPr>
            <w:tcW w:w="564" w:type="dxa"/>
            <w:tcBorders>
              <w:top w:val="nil"/>
            </w:tcBorders>
          </w:tcPr>
          <w:p w:rsidR="002E31F7" w:rsidRDefault="002E31F7">
            <w:pPr>
              <w:pStyle w:val="ConsPlusNonformat"/>
              <w:jc w:val="both"/>
            </w:pPr>
            <w:r>
              <w:rPr>
                <w:sz w:val="16"/>
              </w:rPr>
              <w:t xml:space="preserve">221 </w:t>
            </w:r>
          </w:p>
        </w:tc>
        <w:tc>
          <w:tcPr>
            <w:tcW w:w="658" w:type="dxa"/>
            <w:tcBorders>
              <w:top w:val="nil"/>
            </w:tcBorders>
          </w:tcPr>
          <w:p w:rsidR="002E31F7" w:rsidRDefault="002E31F7">
            <w:pPr>
              <w:pStyle w:val="ConsPlusNonformat"/>
              <w:jc w:val="both"/>
            </w:pPr>
            <w:r>
              <w:rPr>
                <w:sz w:val="16"/>
              </w:rPr>
              <w:t xml:space="preserve"> 213 </w:t>
            </w:r>
          </w:p>
        </w:tc>
        <w:tc>
          <w:tcPr>
            <w:tcW w:w="658" w:type="dxa"/>
            <w:tcBorders>
              <w:top w:val="nil"/>
            </w:tcBorders>
          </w:tcPr>
          <w:p w:rsidR="002E31F7" w:rsidRDefault="002E31F7">
            <w:pPr>
              <w:pStyle w:val="ConsPlusNonformat"/>
              <w:jc w:val="both"/>
            </w:pPr>
            <w:r>
              <w:rPr>
                <w:sz w:val="16"/>
              </w:rPr>
              <w:t xml:space="preserve"> 206 </w:t>
            </w:r>
          </w:p>
        </w:tc>
        <w:tc>
          <w:tcPr>
            <w:tcW w:w="658" w:type="dxa"/>
            <w:tcBorders>
              <w:top w:val="nil"/>
            </w:tcBorders>
          </w:tcPr>
          <w:p w:rsidR="002E31F7" w:rsidRDefault="002E31F7">
            <w:pPr>
              <w:pStyle w:val="ConsPlusNonformat"/>
              <w:jc w:val="both"/>
            </w:pPr>
            <w:r>
              <w:rPr>
                <w:sz w:val="16"/>
              </w:rPr>
              <w:t xml:space="preserve"> 200 </w:t>
            </w:r>
          </w:p>
        </w:tc>
        <w:tc>
          <w:tcPr>
            <w:tcW w:w="564" w:type="dxa"/>
            <w:tcBorders>
              <w:top w:val="nil"/>
            </w:tcBorders>
          </w:tcPr>
          <w:p w:rsidR="002E31F7" w:rsidRDefault="002E31F7">
            <w:pPr>
              <w:pStyle w:val="ConsPlusNonformat"/>
              <w:jc w:val="both"/>
            </w:pPr>
            <w:r>
              <w:rPr>
                <w:sz w:val="16"/>
              </w:rPr>
              <w:t xml:space="preserve">195 </w:t>
            </w:r>
          </w:p>
        </w:tc>
      </w:tr>
      <w:tr w:rsidR="002E31F7">
        <w:trPr>
          <w:trHeight w:val="195"/>
        </w:trPr>
        <w:tc>
          <w:tcPr>
            <w:tcW w:w="658" w:type="dxa"/>
            <w:tcBorders>
              <w:top w:val="nil"/>
            </w:tcBorders>
          </w:tcPr>
          <w:p w:rsidR="002E31F7" w:rsidRDefault="002E31F7">
            <w:pPr>
              <w:pStyle w:val="ConsPlusNonformat"/>
              <w:jc w:val="both"/>
            </w:pPr>
            <w:r>
              <w:rPr>
                <w:sz w:val="16"/>
              </w:rPr>
              <w:t xml:space="preserve"> 55  </w:t>
            </w:r>
          </w:p>
        </w:tc>
        <w:tc>
          <w:tcPr>
            <w:tcW w:w="752" w:type="dxa"/>
            <w:tcBorders>
              <w:top w:val="nil"/>
            </w:tcBorders>
          </w:tcPr>
          <w:p w:rsidR="002E31F7" w:rsidRDefault="002E31F7">
            <w:pPr>
              <w:pStyle w:val="ConsPlusNonformat"/>
              <w:jc w:val="both"/>
            </w:pPr>
            <w:r>
              <w:rPr>
                <w:sz w:val="16"/>
              </w:rPr>
              <w:t xml:space="preserve"> 9184 </w:t>
            </w:r>
          </w:p>
        </w:tc>
        <w:tc>
          <w:tcPr>
            <w:tcW w:w="658" w:type="dxa"/>
            <w:tcBorders>
              <w:top w:val="nil"/>
            </w:tcBorders>
          </w:tcPr>
          <w:p w:rsidR="002E31F7" w:rsidRDefault="002E31F7">
            <w:pPr>
              <w:pStyle w:val="ConsPlusNonformat"/>
              <w:jc w:val="both"/>
            </w:pPr>
            <w:r>
              <w:rPr>
                <w:sz w:val="16"/>
              </w:rPr>
              <w:t xml:space="preserve">1697 </w:t>
            </w:r>
          </w:p>
        </w:tc>
        <w:tc>
          <w:tcPr>
            <w:tcW w:w="658" w:type="dxa"/>
            <w:tcBorders>
              <w:top w:val="nil"/>
            </w:tcBorders>
          </w:tcPr>
          <w:p w:rsidR="002E31F7" w:rsidRDefault="002E31F7">
            <w:pPr>
              <w:pStyle w:val="ConsPlusNonformat"/>
              <w:jc w:val="both"/>
            </w:pPr>
            <w:r>
              <w:rPr>
                <w:sz w:val="16"/>
              </w:rPr>
              <w:t xml:space="preserve">1019 </w:t>
            </w:r>
          </w:p>
        </w:tc>
        <w:tc>
          <w:tcPr>
            <w:tcW w:w="658" w:type="dxa"/>
            <w:tcBorders>
              <w:top w:val="nil"/>
            </w:tcBorders>
          </w:tcPr>
          <w:p w:rsidR="002E31F7" w:rsidRDefault="002E31F7">
            <w:pPr>
              <w:pStyle w:val="ConsPlusNonformat"/>
              <w:jc w:val="both"/>
            </w:pPr>
            <w:r>
              <w:rPr>
                <w:sz w:val="16"/>
              </w:rPr>
              <w:t xml:space="preserve"> 750 </w:t>
            </w:r>
          </w:p>
        </w:tc>
        <w:tc>
          <w:tcPr>
            <w:tcW w:w="658" w:type="dxa"/>
            <w:tcBorders>
              <w:top w:val="nil"/>
            </w:tcBorders>
          </w:tcPr>
          <w:p w:rsidR="002E31F7" w:rsidRDefault="002E31F7">
            <w:pPr>
              <w:pStyle w:val="ConsPlusNonformat"/>
              <w:jc w:val="both"/>
            </w:pPr>
            <w:r>
              <w:rPr>
                <w:sz w:val="16"/>
              </w:rPr>
              <w:t xml:space="preserve"> 654 </w:t>
            </w:r>
          </w:p>
        </w:tc>
        <w:tc>
          <w:tcPr>
            <w:tcW w:w="658" w:type="dxa"/>
            <w:tcBorders>
              <w:top w:val="nil"/>
            </w:tcBorders>
          </w:tcPr>
          <w:p w:rsidR="002E31F7" w:rsidRDefault="002E31F7">
            <w:pPr>
              <w:pStyle w:val="ConsPlusNonformat"/>
              <w:jc w:val="both"/>
            </w:pPr>
            <w:r>
              <w:rPr>
                <w:sz w:val="16"/>
              </w:rPr>
              <w:t xml:space="preserve"> 605 </w:t>
            </w:r>
          </w:p>
        </w:tc>
        <w:tc>
          <w:tcPr>
            <w:tcW w:w="564" w:type="dxa"/>
            <w:tcBorders>
              <w:top w:val="nil"/>
            </w:tcBorders>
          </w:tcPr>
          <w:p w:rsidR="002E31F7" w:rsidRDefault="002E31F7">
            <w:pPr>
              <w:pStyle w:val="ConsPlusNonformat"/>
              <w:jc w:val="both"/>
            </w:pPr>
            <w:r>
              <w:rPr>
                <w:sz w:val="16"/>
              </w:rPr>
              <w:t xml:space="preserve">546 </w:t>
            </w:r>
          </w:p>
        </w:tc>
        <w:tc>
          <w:tcPr>
            <w:tcW w:w="658" w:type="dxa"/>
            <w:tcBorders>
              <w:top w:val="nil"/>
            </w:tcBorders>
          </w:tcPr>
          <w:p w:rsidR="002E31F7" w:rsidRDefault="002E31F7">
            <w:pPr>
              <w:pStyle w:val="ConsPlusNonformat"/>
              <w:jc w:val="both"/>
            </w:pPr>
            <w:r>
              <w:rPr>
                <w:sz w:val="16"/>
              </w:rPr>
              <w:t xml:space="preserve"> 513 </w:t>
            </w:r>
          </w:p>
        </w:tc>
        <w:tc>
          <w:tcPr>
            <w:tcW w:w="658" w:type="dxa"/>
            <w:tcBorders>
              <w:top w:val="nil"/>
            </w:tcBorders>
          </w:tcPr>
          <w:p w:rsidR="002E31F7" w:rsidRDefault="002E31F7">
            <w:pPr>
              <w:pStyle w:val="ConsPlusNonformat"/>
              <w:jc w:val="both"/>
            </w:pPr>
            <w:r>
              <w:rPr>
                <w:sz w:val="16"/>
              </w:rPr>
              <w:t xml:space="preserve"> 473 </w:t>
            </w:r>
          </w:p>
        </w:tc>
        <w:tc>
          <w:tcPr>
            <w:tcW w:w="658" w:type="dxa"/>
            <w:tcBorders>
              <w:top w:val="nil"/>
            </w:tcBorders>
          </w:tcPr>
          <w:p w:rsidR="002E31F7" w:rsidRDefault="002E31F7">
            <w:pPr>
              <w:pStyle w:val="ConsPlusNonformat"/>
              <w:jc w:val="both"/>
            </w:pPr>
            <w:r>
              <w:rPr>
                <w:sz w:val="16"/>
              </w:rPr>
              <w:t xml:space="preserve"> 450 </w:t>
            </w:r>
          </w:p>
        </w:tc>
        <w:tc>
          <w:tcPr>
            <w:tcW w:w="658" w:type="dxa"/>
            <w:tcBorders>
              <w:top w:val="nil"/>
            </w:tcBorders>
          </w:tcPr>
          <w:p w:rsidR="002E31F7" w:rsidRDefault="002E31F7">
            <w:pPr>
              <w:pStyle w:val="ConsPlusNonformat"/>
              <w:jc w:val="both"/>
            </w:pPr>
            <w:r>
              <w:rPr>
                <w:sz w:val="16"/>
              </w:rPr>
              <w:t xml:space="preserve"> 405 </w:t>
            </w:r>
          </w:p>
        </w:tc>
        <w:tc>
          <w:tcPr>
            <w:tcW w:w="658" w:type="dxa"/>
            <w:tcBorders>
              <w:top w:val="nil"/>
            </w:tcBorders>
          </w:tcPr>
          <w:p w:rsidR="002E31F7" w:rsidRDefault="002E31F7">
            <w:pPr>
              <w:pStyle w:val="ConsPlusNonformat"/>
              <w:jc w:val="both"/>
            </w:pPr>
            <w:r>
              <w:rPr>
                <w:sz w:val="16"/>
              </w:rPr>
              <w:t xml:space="preserve"> 369 </w:t>
            </w:r>
          </w:p>
        </w:tc>
        <w:tc>
          <w:tcPr>
            <w:tcW w:w="658" w:type="dxa"/>
            <w:tcBorders>
              <w:top w:val="nil"/>
            </w:tcBorders>
          </w:tcPr>
          <w:p w:rsidR="002E31F7" w:rsidRDefault="002E31F7">
            <w:pPr>
              <w:pStyle w:val="ConsPlusNonformat"/>
              <w:jc w:val="both"/>
            </w:pPr>
            <w:r>
              <w:rPr>
                <w:sz w:val="16"/>
              </w:rPr>
              <w:t xml:space="preserve"> 342 </w:t>
            </w:r>
          </w:p>
        </w:tc>
        <w:tc>
          <w:tcPr>
            <w:tcW w:w="658" w:type="dxa"/>
            <w:tcBorders>
              <w:top w:val="nil"/>
            </w:tcBorders>
          </w:tcPr>
          <w:p w:rsidR="002E31F7" w:rsidRDefault="002E31F7">
            <w:pPr>
              <w:pStyle w:val="ConsPlusNonformat"/>
              <w:jc w:val="both"/>
            </w:pPr>
            <w:r>
              <w:rPr>
                <w:sz w:val="16"/>
              </w:rPr>
              <w:t xml:space="preserve"> 319 </w:t>
            </w:r>
          </w:p>
        </w:tc>
        <w:tc>
          <w:tcPr>
            <w:tcW w:w="564" w:type="dxa"/>
            <w:tcBorders>
              <w:top w:val="nil"/>
            </w:tcBorders>
          </w:tcPr>
          <w:p w:rsidR="002E31F7" w:rsidRDefault="002E31F7">
            <w:pPr>
              <w:pStyle w:val="ConsPlusNonformat"/>
              <w:jc w:val="both"/>
            </w:pPr>
            <w:r>
              <w:rPr>
                <w:sz w:val="16"/>
              </w:rPr>
              <w:t xml:space="preserve">312 </w:t>
            </w:r>
          </w:p>
        </w:tc>
        <w:tc>
          <w:tcPr>
            <w:tcW w:w="658" w:type="dxa"/>
            <w:tcBorders>
              <w:top w:val="nil"/>
            </w:tcBorders>
          </w:tcPr>
          <w:p w:rsidR="002E31F7" w:rsidRDefault="002E31F7">
            <w:pPr>
              <w:pStyle w:val="ConsPlusNonformat"/>
              <w:jc w:val="both"/>
            </w:pPr>
            <w:r>
              <w:rPr>
                <w:sz w:val="16"/>
              </w:rPr>
              <w:t xml:space="preserve"> 301 </w:t>
            </w:r>
          </w:p>
        </w:tc>
        <w:tc>
          <w:tcPr>
            <w:tcW w:w="564" w:type="dxa"/>
            <w:tcBorders>
              <w:top w:val="nil"/>
            </w:tcBorders>
          </w:tcPr>
          <w:p w:rsidR="002E31F7" w:rsidRDefault="002E31F7">
            <w:pPr>
              <w:pStyle w:val="ConsPlusNonformat"/>
              <w:jc w:val="both"/>
            </w:pPr>
            <w:r>
              <w:rPr>
                <w:sz w:val="16"/>
              </w:rPr>
              <w:t xml:space="preserve">285 </w:t>
            </w:r>
          </w:p>
        </w:tc>
        <w:tc>
          <w:tcPr>
            <w:tcW w:w="658" w:type="dxa"/>
            <w:tcBorders>
              <w:top w:val="nil"/>
            </w:tcBorders>
          </w:tcPr>
          <w:p w:rsidR="002E31F7" w:rsidRDefault="002E31F7">
            <w:pPr>
              <w:pStyle w:val="ConsPlusNonformat"/>
              <w:jc w:val="both"/>
            </w:pPr>
            <w:r>
              <w:rPr>
                <w:sz w:val="16"/>
              </w:rPr>
              <w:t xml:space="preserve"> 280 </w:t>
            </w:r>
          </w:p>
        </w:tc>
        <w:tc>
          <w:tcPr>
            <w:tcW w:w="564" w:type="dxa"/>
            <w:tcBorders>
              <w:top w:val="nil"/>
            </w:tcBorders>
          </w:tcPr>
          <w:p w:rsidR="002E31F7" w:rsidRDefault="002E31F7">
            <w:pPr>
              <w:pStyle w:val="ConsPlusNonformat"/>
              <w:jc w:val="both"/>
            </w:pPr>
            <w:r>
              <w:rPr>
                <w:sz w:val="16"/>
              </w:rPr>
              <w:t xml:space="preserve">272 </w:t>
            </w:r>
          </w:p>
        </w:tc>
        <w:tc>
          <w:tcPr>
            <w:tcW w:w="564" w:type="dxa"/>
            <w:tcBorders>
              <w:top w:val="nil"/>
            </w:tcBorders>
          </w:tcPr>
          <w:p w:rsidR="002E31F7" w:rsidRDefault="002E31F7">
            <w:pPr>
              <w:pStyle w:val="ConsPlusNonformat"/>
              <w:jc w:val="both"/>
            </w:pPr>
            <w:r>
              <w:rPr>
                <w:sz w:val="16"/>
              </w:rPr>
              <w:t xml:space="preserve">261 </w:t>
            </w:r>
          </w:p>
        </w:tc>
        <w:tc>
          <w:tcPr>
            <w:tcW w:w="658" w:type="dxa"/>
            <w:tcBorders>
              <w:top w:val="nil"/>
            </w:tcBorders>
          </w:tcPr>
          <w:p w:rsidR="002E31F7" w:rsidRDefault="002E31F7">
            <w:pPr>
              <w:pStyle w:val="ConsPlusNonformat"/>
              <w:jc w:val="both"/>
            </w:pPr>
            <w:r>
              <w:rPr>
                <w:sz w:val="16"/>
              </w:rPr>
              <w:t xml:space="preserve"> 251 </w:t>
            </w:r>
          </w:p>
        </w:tc>
        <w:tc>
          <w:tcPr>
            <w:tcW w:w="658" w:type="dxa"/>
            <w:tcBorders>
              <w:top w:val="nil"/>
            </w:tcBorders>
          </w:tcPr>
          <w:p w:rsidR="002E31F7" w:rsidRDefault="002E31F7">
            <w:pPr>
              <w:pStyle w:val="ConsPlusNonformat"/>
              <w:jc w:val="both"/>
            </w:pPr>
            <w:r>
              <w:rPr>
                <w:sz w:val="16"/>
              </w:rPr>
              <w:t xml:space="preserve"> 242 </w:t>
            </w:r>
          </w:p>
        </w:tc>
        <w:tc>
          <w:tcPr>
            <w:tcW w:w="658" w:type="dxa"/>
            <w:tcBorders>
              <w:top w:val="nil"/>
            </w:tcBorders>
          </w:tcPr>
          <w:p w:rsidR="002E31F7" w:rsidRDefault="002E31F7">
            <w:pPr>
              <w:pStyle w:val="ConsPlusNonformat"/>
              <w:jc w:val="both"/>
            </w:pPr>
            <w:r>
              <w:rPr>
                <w:sz w:val="16"/>
              </w:rPr>
              <w:t xml:space="preserve"> 234 </w:t>
            </w:r>
          </w:p>
        </w:tc>
        <w:tc>
          <w:tcPr>
            <w:tcW w:w="564" w:type="dxa"/>
            <w:tcBorders>
              <w:top w:val="nil"/>
            </w:tcBorders>
          </w:tcPr>
          <w:p w:rsidR="002E31F7" w:rsidRDefault="002E31F7">
            <w:pPr>
              <w:pStyle w:val="ConsPlusNonformat"/>
              <w:jc w:val="both"/>
            </w:pPr>
            <w:r>
              <w:rPr>
                <w:sz w:val="16"/>
              </w:rPr>
              <w:t xml:space="preserve">228 </w:t>
            </w:r>
          </w:p>
        </w:tc>
      </w:tr>
      <w:tr w:rsidR="002E31F7">
        <w:trPr>
          <w:trHeight w:val="195"/>
        </w:trPr>
        <w:tc>
          <w:tcPr>
            <w:tcW w:w="658" w:type="dxa"/>
            <w:tcBorders>
              <w:top w:val="nil"/>
            </w:tcBorders>
          </w:tcPr>
          <w:p w:rsidR="002E31F7" w:rsidRDefault="002E31F7">
            <w:pPr>
              <w:pStyle w:val="ConsPlusNonformat"/>
              <w:jc w:val="both"/>
            </w:pPr>
            <w:r>
              <w:rPr>
                <w:sz w:val="16"/>
              </w:rPr>
              <w:t xml:space="preserve"> 60  </w:t>
            </w:r>
          </w:p>
        </w:tc>
        <w:tc>
          <w:tcPr>
            <w:tcW w:w="752" w:type="dxa"/>
            <w:tcBorders>
              <w:top w:val="nil"/>
            </w:tcBorders>
          </w:tcPr>
          <w:p w:rsidR="002E31F7" w:rsidRDefault="002E31F7">
            <w:pPr>
              <w:pStyle w:val="ConsPlusNonformat"/>
              <w:jc w:val="both"/>
            </w:pPr>
            <w:r>
              <w:rPr>
                <w:sz w:val="16"/>
              </w:rPr>
              <w:t xml:space="preserve">----- </w:t>
            </w:r>
          </w:p>
        </w:tc>
        <w:tc>
          <w:tcPr>
            <w:tcW w:w="658" w:type="dxa"/>
            <w:tcBorders>
              <w:top w:val="nil"/>
            </w:tcBorders>
          </w:tcPr>
          <w:p w:rsidR="002E31F7" w:rsidRDefault="002E31F7">
            <w:pPr>
              <w:pStyle w:val="ConsPlusNonformat"/>
              <w:jc w:val="both"/>
            </w:pPr>
            <w:r>
              <w:rPr>
                <w:sz w:val="16"/>
              </w:rPr>
              <w:t xml:space="preserve">2134 </w:t>
            </w:r>
          </w:p>
        </w:tc>
        <w:tc>
          <w:tcPr>
            <w:tcW w:w="658" w:type="dxa"/>
            <w:tcBorders>
              <w:top w:val="nil"/>
            </w:tcBorders>
          </w:tcPr>
          <w:p w:rsidR="002E31F7" w:rsidRDefault="002E31F7">
            <w:pPr>
              <w:pStyle w:val="ConsPlusNonformat"/>
              <w:jc w:val="both"/>
            </w:pPr>
            <w:r>
              <w:rPr>
                <w:sz w:val="16"/>
              </w:rPr>
              <w:t xml:space="preserve">1251 </w:t>
            </w:r>
          </w:p>
        </w:tc>
        <w:tc>
          <w:tcPr>
            <w:tcW w:w="658" w:type="dxa"/>
            <w:tcBorders>
              <w:top w:val="nil"/>
            </w:tcBorders>
          </w:tcPr>
          <w:p w:rsidR="002E31F7" w:rsidRDefault="002E31F7">
            <w:pPr>
              <w:pStyle w:val="ConsPlusNonformat"/>
              <w:jc w:val="both"/>
            </w:pPr>
            <w:r>
              <w:rPr>
                <w:sz w:val="16"/>
              </w:rPr>
              <w:t xml:space="preserve"> 911 </w:t>
            </w:r>
          </w:p>
        </w:tc>
        <w:tc>
          <w:tcPr>
            <w:tcW w:w="658" w:type="dxa"/>
            <w:tcBorders>
              <w:top w:val="nil"/>
            </w:tcBorders>
          </w:tcPr>
          <w:p w:rsidR="002E31F7" w:rsidRDefault="002E31F7">
            <w:pPr>
              <w:pStyle w:val="ConsPlusNonformat"/>
              <w:jc w:val="both"/>
            </w:pPr>
            <w:r>
              <w:rPr>
                <w:sz w:val="16"/>
              </w:rPr>
              <w:t xml:space="preserve"> 791 </w:t>
            </w:r>
          </w:p>
        </w:tc>
        <w:tc>
          <w:tcPr>
            <w:tcW w:w="658" w:type="dxa"/>
            <w:tcBorders>
              <w:top w:val="nil"/>
            </w:tcBorders>
          </w:tcPr>
          <w:p w:rsidR="002E31F7" w:rsidRDefault="002E31F7">
            <w:pPr>
              <w:pStyle w:val="ConsPlusNonformat"/>
              <w:jc w:val="both"/>
            </w:pPr>
            <w:r>
              <w:rPr>
                <w:sz w:val="16"/>
              </w:rPr>
              <w:t xml:space="preserve"> 729 </w:t>
            </w:r>
          </w:p>
        </w:tc>
        <w:tc>
          <w:tcPr>
            <w:tcW w:w="564" w:type="dxa"/>
            <w:tcBorders>
              <w:top w:val="nil"/>
            </w:tcBorders>
          </w:tcPr>
          <w:p w:rsidR="002E31F7" w:rsidRDefault="002E31F7">
            <w:pPr>
              <w:pStyle w:val="ConsPlusNonformat"/>
              <w:jc w:val="both"/>
            </w:pPr>
            <w:r>
              <w:rPr>
                <w:sz w:val="16"/>
              </w:rPr>
              <w:t xml:space="preserve">655 </w:t>
            </w:r>
          </w:p>
        </w:tc>
        <w:tc>
          <w:tcPr>
            <w:tcW w:w="658" w:type="dxa"/>
            <w:tcBorders>
              <w:top w:val="nil"/>
            </w:tcBorders>
          </w:tcPr>
          <w:p w:rsidR="002E31F7" w:rsidRDefault="002E31F7">
            <w:pPr>
              <w:pStyle w:val="ConsPlusNonformat"/>
              <w:jc w:val="both"/>
            </w:pPr>
            <w:r>
              <w:rPr>
                <w:sz w:val="16"/>
              </w:rPr>
              <w:t xml:space="preserve"> 615 </w:t>
            </w:r>
          </w:p>
        </w:tc>
        <w:tc>
          <w:tcPr>
            <w:tcW w:w="658" w:type="dxa"/>
            <w:tcBorders>
              <w:top w:val="nil"/>
            </w:tcBorders>
          </w:tcPr>
          <w:p w:rsidR="002E31F7" w:rsidRDefault="002E31F7">
            <w:pPr>
              <w:pStyle w:val="ConsPlusNonformat"/>
              <w:jc w:val="both"/>
            </w:pPr>
            <w:r>
              <w:rPr>
                <w:sz w:val="16"/>
              </w:rPr>
              <w:t xml:space="preserve"> 566 </w:t>
            </w:r>
          </w:p>
        </w:tc>
        <w:tc>
          <w:tcPr>
            <w:tcW w:w="658" w:type="dxa"/>
            <w:tcBorders>
              <w:top w:val="nil"/>
            </w:tcBorders>
          </w:tcPr>
          <w:p w:rsidR="002E31F7" w:rsidRDefault="002E31F7">
            <w:pPr>
              <w:pStyle w:val="ConsPlusNonformat"/>
              <w:jc w:val="both"/>
            </w:pPr>
            <w:r>
              <w:rPr>
                <w:sz w:val="16"/>
              </w:rPr>
              <w:t xml:space="preserve"> 538 </w:t>
            </w:r>
          </w:p>
        </w:tc>
        <w:tc>
          <w:tcPr>
            <w:tcW w:w="658" w:type="dxa"/>
            <w:tcBorders>
              <w:top w:val="nil"/>
            </w:tcBorders>
          </w:tcPr>
          <w:p w:rsidR="002E31F7" w:rsidRDefault="002E31F7">
            <w:pPr>
              <w:pStyle w:val="ConsPlusNonformat"/>
              <w:jc w:val="both"/>
            </w:pPr>
            <w:r>
              <w:rPr>
                <w:sz w:val="16"/>
              </w:rPr>
              <w:t xml:space="preserve"> 481 </w:t>
            </w:r>
          </w:p>
        </w:tc>
        <w:tc>
          <w:tcPr>
            <w:tcW w:w="658" w:type="dxa"/>
            <w:tcBorders>
              <w:top w:val="nil"/>
            </w:tcBorders>
          </w:tcPr>
          <w:p w:rsidR="002E31F7" w:rsidRDefault="002E31F7">
            <w:pPr>
              <w:pStyle w:val="ConsPlusNonformat"/>
              <w:jc w:val="both"/>
            </w:pPr>
            <w:r>
              <w:rPr>
                <w:sz w:val="16"/>
              </w:rPr>
              <w:t xml:space="preserve"> 438 </w:t>
            </w:r>
          </w:p>
        </w:tc>
        <w:tc>
          <w:tcPr>
            <w:tcW w:w="658" w:type="dxa"/>
            <w:tcBorders>
              <w:top w:val="nil"/>
            </w:tcBorders>
          </w:tcPr>
          <w:p w:rsidR="002E31F7" w:rsidRDefault="002E31F7">
            <w:pPr>
              <w:pStyle w:val="ConsPlusNonformat"/>
              <w:jc w:val="both"/>
            </w:pPr>
            <w:r>
              <w:rPr>
                <w:sz w:val="16"/>
              </w:rPr>
              <w:t xml:space="preserve"> 404 </w:t>
            </w:r>
          </w:p>
        </w:tc>
        <w:tc>
          <w:tcPr>
            <w:tcW w:w="658" w:type="dxa"/>
            <w:tcBorders>
              <w:top w:val="nil"/>
            </w:tcBorders>
          </w:tcPr>
          <w:p w:rsidR="002E31F7" w:rsidRDefault="002E31F7">
            <w:pPr>
              <w:pStyle w:val="ConsPlusNonformat"/>
              <w:jc w:val="both"/>
            </w:pPr>
            <w:r>
              <w:rPr>
                <w:sz w:val="16"/>
              </w:rPr>
              <w:t xml:space="preserve"> 376 </w:t>
            </w:r>
          </w:p>
        </w:tc>
        <w:tc>
          <w:tcPr>
            <w:tcW w:w="564" w:type="dxa"/>
            <w:tcBorders>
              <w:top w:val="nil"/>
            </w:tcBorders>
          </w:tcPr>
          <w:p w:rsidR="002E31F7" w:rsidRDefault="002E31F7">
            <w:pPr>
              <w:pStyle w:val="ConsPlusNonformat"/>
              <w:jc w:val="both"/>
            </w:pPr>
            <w:r>
              <w:rPr>
                <w:sz w:val="16"/>
              </w:rPr>
              <w:t xml:space="preserve">366 </w:t>
            </w:r>
          </w:p>
        </w:tc>
        <w:tc>
          <w:tcPr>
            <w:tcW w:w="658" w:type="dxa"/>
            <w:tcBorders>
              <w:top w:val="nil"/>
            </w:tcBorders>
          </w:tcPr>
          <w:p w:rsidR="002E31F7" w:rsidRDefault="002E31F7">
            <w:pPr>
              <w:pStyle w:val="ConsPlusNonformat"/>
              <w:jc w:val="both"/>
            </w:pPr>
            <w:r>
              <w:rPr>
                <w:sz w:val="16"/>
              </w:rPr>
              <w:t xml:space="preserve"> 353 </w:t>
            </w:r>
          </w:p>
        </w:tc>
        <w:tc>
          <w:tcPr>
            <w:tcW w:w="564" w:type="dxa"/>
            <w:tcBorders>
              <w:top w:val="nil"/>
            </w:tcBorders>
          </w:tcPr>
          <w:p w:rsidR="002E31F7" w:rsidRDefault="002E31F7">
            <w:pPr>
              <w:pStyle w:val="ConsPlusNonformat"/>
              <w:jc w:val="both"/>
            </w:pPr>
            <w:r>
              <w:rPr>
                <w:sz w:val="16"/>
              </w:rPr>
              <w:t xml:space="preserve">334 </w:t>
            </w:r>
          </w:p>
        </w:tc>
        <w:tc>
          <w:tcPr>
            <w:tcW w:w="658" w:type="dxa"/>
            <w:tcBorders>
              <w:top w:val="nil"/>
            </w:tcBorders>
          </w:tcPr>
          <w:p w:rsidR="002E31F7" w:rsidRDefault="002E31F7">
            <w:pPr>
              <w:pStyle w:val="ConsPlusNonformat"/>
              <w:jc w:val="both"/>
            </w:pPr>
            <w:r>
              <w:rPr>
                <w:sz w:val="16"/>
              </w:rPr>
              <w:t xml:space="preserve"> 328 </w:t>
            </w:r>
          </w:p>
        </w:tc>
        <w:tc>
          <w:tcPr>
            <w:tcW w:w="564" w:type="dxa"/>
            <w:tcBorders>
              <w:top w:val="nil"/>
            </w:tcBorders>
          </w:tcPr>
          <w:p w:rsidR="002E31F7" w:rsidRDefault="002E31F7">
            <w:pPr>
              <w:pStyle w:val="ConsPlusNonformat"/>
              <w:jc w:val="both"/>
            </w:pPr>
            <w:r>
              <w:rPr>
                <w:sz w:val="16"/>
              </w:rPr>
              <w:t xml:space="preserve">318 </w:t>
            </w:r>
          </w:p>
        </w:tc>
        <w:tc>
          <w:tcPr>
            <w:tcW w:w="564" w:type="dxa"/>
            <w:tcBorders>
              <w:top w:val="nil"/>
            </w:tcBorders>
          </w:tcPr>
          <w:p w:rsidR="002E31F7" w:rsidRDefault="002E31F7">
            <w:pPr>
              <w:pStyle w:val="ConsPlusNonformat"/>
              <w:jc w:val="both"/>
            </w:pPr>
            <w:r>
              <w:rPr>
                <w:sz w:val="16"/>
              </w:rPr>
              <w:t xml:space="preserve">304 </w:t>
            </w:r>
          </w:p>
        </w:tc>
        <w:tc>
          <w:tcPr>
            <w:tcW w:w="658" w:type="dxa"/>
            <w:tcBorders>
              <w:top w:val="nil"/>
            </w:tcBorders>
          </w:tcPr>
          <w:p w:rsidR="002E31F7" w:rsidRDefault="002E31F7">
            <w:pPr>
              <w:pStyle w:val="ConsPlusNonformat"/>
              <w:jc w:val="both"/>
            </w:pPr>
            <w:r>
              <w:rPr>
                <w:sz w:val="16"/>
              </w:rPr>
              <w:t xml:space="preserve"> 292 </w:t>
            </w:r>
          </w:p>
        </w:tc>
        <w:tc>
          <w:tcPr>
            <w:tcW w:w="658" w:type="dxa"/>
            <w:tcBorders>
              <w:top w:val="nil"/>
            </w:tcBorders>
          </w:tcPr>
          <w:p w:rsidR="002E31F7" w:rsidRDefault="002E31F7">
            <w:pPr>
              <w:pStyle w:val="ConsPlusNonformat"/>
              <w:jc w:val="both"/>
            </w:pPr>
            <w:r>
              <w:rPr>
                <w:sz w:val="16"/>
              </w:rPr>
              <w:t xml:space="preserve"> 281 </w:t>
            </w:r>
          </w:p>
        </w:tc>
        <w:tc>
          <w:tcPr>
            <w:tcW w:w="658" w:type="dxa"/>
            <w:tcBorders>
              <w:top w:val="nil"/>
            </w:tcBorders>
          </w:tcPr>
          <w:p w:rsidR="002E31F7" w:rsidRDefault="002E31F7">
            <w:pPr>
              <w:pStyle w:val="ConsPlusNonformat"/>
              <w:jc w:val="both"/>
            </w:pPr>
            <w:r>
              <w:rPr>
                <w:sz w:val="16"/>
              </w:rPr>
              <w:t xml:space="preserve"> 272 </w:t>
            </w:r>
          </w:p>
        </w:tc>
        <w:tc>
          <w:tcPr>
            <w:tcW w:w="564" w:type="dxa"/>
            <w:tcBorders>
              <w:top w:val="nil"/>
            </w:tcBorders>
          </w:tcPr>
          <w:p w:rsidR="002E31F7" w:rsidRDefault="002E31F7">
            <w:pPr>
              <w:pStyle w:val="ConsPlusNonformat"/>
              <w:jc w:val="both"/>
            </w:pPr>
            <w:r>
              <w:rPr>
                <w:sz w:val="16"/>
              </w:rPr>
              <w:t xml:space="preserve">264 </w:t>
            </w:r>
          </w:p>
        </w:tc>
      </w:tr>
      <w:tr w:rsidR="002E31F7">
        <w:trPr>
          <w:trHeight w:val="195"/>
        </w:trPr>
        <w:tc>
          <w:tcPr>
            <w:tcW w:w="658" w:type="dxa"/>
            <w:tcBorders>
              <w:top w:val="nil"/>
            </w:tcBorders>
          </w:tcPr>
          <w:p w:rsidR="002E31F7" w:rsidRDefault="002E31F7">
            <w:pPr>
              <w:pStyle w:val="ConsPlusNonformat"/>
              <w:jc w:val="both"/>
            </w:pPr>
            <w:r>
              <w:rPr>
                <w:sz w:val="16"/>
              </w:rPr>
              <w:t xml:space="preserve"> 65  </w:t>
            </w:r>
          </w:p>
        </w:tc>
        <w:tc>
          <w:tcPr>
            <w:tcW w:w="752" w:type="dxa"/>
            <w:tcBorders>
              <w:top w:val="nil"/>
            </w:tcBorders>
          </w:tcPr>
          <w:p w:rsidR="002E31F7" w:rsidRDefault="002E31F7">
            <w:pPr>
              <w:pStyle w:val="ConsPlusNonformat"/>
              <w:jc w:val="both"/>
            </w:pPr>
            <w:r>
              <w:rPr>
                <w:sz w:val="16"/>
              </w:rPr>
              <w:t xml:space="preserve">----- </w:t>
            </w:r>
          </w:p>
        </w:tc>
        <w:tc>
          <w:tcPr>
            <w:tcW w:w="658" w:type="dxa"/>
            <w:tcBorders>
              <w:top w:val="nil"/>
            </w:tcBorders>
          </w:tcPr>
          <w:p w:rsidR="002E31F7" w:rsidRDefault="002E31F7">
            <w:pPr>
              <w:pStyle w:val="ConsPlusNonformat"/>
              <w:jc w:val="both"/>
            </w:pPr>
            <w:r>
              <w:rPr>
                <w:sz w:val="16"/>
              </w:rPr>
              <w:t xml:space="preserve">2645 </w:t>
            </w:r>
          </w:p>
        </w:tc>
        <w:tc>
          <w:tcPr>
            <w:tcW w:w="658" w:type="dxa"/>
            <w:tcBorders>
              <w:top w:val="nil"/>
            </w:tcBorders>
          </w:tcPr>
          <w:p w:rsidR="002E31F7" w:rsidRDefault="002E31F7">
            <w:pPr>
              <w:pStyle w:val="ConsPlusNonformat"/>
              <w:jc w:val="both"/>
            </w:pPr>
            <w:r>
              <w:rPr>
                <w:sz w:val="16"/>
              </w:rPr>
              <w:t xml:space="preserve">1516 </w:t>
            </w:r>
          </w:p>
        </w:tc>
        <w:tc>
          <w:tcPr>
            <w:tcW w:w="658" w:type="dxa"/>
            <w:tcBorders>
              <w:top w:val="nil"/>
            </w:tcBorders>
          </w:tcPr>
          <w:p w:rsidR="002E31F7" w:rsidRDefault="002E31F7">
            <w:pPr>
              <w:pStyle w:val="ConsPlusNonformat"/>
              <w:jc w:val="both"/>
            </w:pPr>
            <w:r>
              <w:rPr>
                <w:sz w:val="16"/>
              </w:rPr>
              <w:t xml:space="preserve">1092 </w:t>
            </w:r>
          </w:p>
        </w:tc>
        <w:tc>
          <w:tcPr>
            <w:tcW w:w="658" w:type="dxa"/>
            <w:tcBorders>
              <w:top w:val="nil"/>
            </w:tcBorders>
          </w:tcPr>
          <w:p w:rsidR="002E31F7" w:rsidRDefault="002E31F7">
            <w:pPr>
              <w:pStyle w:val="ConsPlusNonformat"/>
              <w:jc w:val="both"/>
            </w:pPr>
            <w:r>
              <w:rPr>
                <w:sz w:val="16"/>
              </w:rPr>
              <w:t xml:space="preserve"> 944 </w:t>
            </w:r>
          </w:p>
        </w:tc>
        <w:tc>
          <w:tcPr>
            <w:tcW w:w="658" w:type="dxa"/>
            <w:tcBorders>
              <w:top w:val="nil"/>
            </w:tcBorders>
          </w:tcPr>
          <w:p w:rsidR="002E31F7" w:rsidRDefault="002E31F7">
            <w:pPr>
              <w:pStyle w:val="ConsPlusNonformat"/>
              <w:jc w:val="both"/>
            </w:pPr>
            <w:r>
              <w:rPr>
                <w:sz w:val="16"/>
              </w:rPr>
              <w:t xml:space="preserve"> 868 </w:t>
            </w:r>
          </w:p>
        </w:tc>
        <w:tc>
          <w:tcPr>
            <w:tcW w:w="564" w:type="dxa"/>
            <w:tcBorders>
              <w:top w:val="nil"/>
            </w:tcBorders>
          </w:tcPr>
          <w:p w:rsidR="002E31F7" w:rsidRDefault="002E31F7">
            <w:pPr>
              <w:pStyle w:val="ConsPlusNonformat"/>
              <w:jc w:val="both"/>
            </w:pPr>
            <w:r>
              <w:rPr>
                <w:sz w:val="16"/>
              </w:rPr>
              <w:t xml:space="preserve">778 </w:t>
            </w:r>
          </w:p>
        </w:tc>
        <w:tc>
          <w:tcPr>
            <w:tcW w:w="658" w:type="dxa"/>
            <w:tcBorders>
              <w:top w:val="nil"/>
            </w:tcBorders>
          </w:tcPr>
          <w:p w:rsidR="002E31F7" w:rsidRDefault="002E31F7">
            <w:pPr>
              <w:pStyle w:val="ConsPlusNonformat"/>
              <w:jc w:val="both"/>
            </w:pPr>
            <w:r>
              <w:rPr>
                <w:sz w:val="16"/>
              </w:rPr>
              <w:t xml:space="preserve"> 729 </w:t>
            </w:r>
          </w:p>
        </w:tc>
        <w:tc>
          <w:tcPr>
            <w:tcW w:w="658" w:type="dxa"/>
            <w:tcBorders>
              <w:top w:val="nil"/>
            </w:tcBorders>
          </w:tcPr>
          <w:p w:rsidR="002E31F7" w:rsidRDefault="002E31F7">
            <w:pPr>
              <w:pStyle w:val="ConsPlusNonformat"/>
              <w:jc w:val="both"/>
            </w:pPr>
            <w:r>
              <w:rPr>
                <w:sz w:val="16"/>
              </w:rPr>
              <w:t xml:space="preserve"> 668 </w:t>
            </w:r>
          </w:p>
        </w:tc>
        <w:tc>
          <w:tcPr>
            <w:tcW w:w="658" w:type="dxa"/>
            <w:tcBorders>
              <w:top w:val="nil"/>
            </w:tcBorders>
          </w:tcPr>
          <w:p w:rsidR="002E31F7" w:rsidRDefault="002E31F7">
            <w:pPr>
              <w:pStyle w:val="ConsPlusNonformat"/>
              <w:jc w:val="both"/>
            </w:pPr>
            <w:r>
              <w:rPr>
                <w:sz w:val="16"/>
              </w:rPr>
              <w:t xml:space="preserve"> 634 </w:t>
            </w:r>
          </w:p>
        </w:tc>
        <w:tc>
          <w:tcPr>
            <w:tcW w:w="658" w:type="dxa"/>
            <w:tcBorders>
              <w:top w:val="nil"/>
            </w:tcBorders>
          </w:tcPr>
          <w:p w:rsidR="002E31F7" w:rsidRDefault="002E31F7">
            <w:pPr>
              <w:pStyle w:val="ConsPlusNonformat"/>
              <w:jc w:val="both"/>
            </w:pPr>
            <w:r>
              <w:rPr>
                <w:sz w:val="16"/>
              </w:rPr>
              <w:t xml:space="preserve"> 565 </w:t>
            </w:r>
          </w:p>
        </w:tc>
        <w:tc>
          <w:tcPr>
            <w:tcW w:w="658" w:type="dxa"/>
            <w:tcBorders>
              <w:top w:val="nil"/>
            </w:tcBorders>
          </w:tcPr>
          <w:p w:rsidR="002E31F7" w:rsidRDefault="002E31F7">
            <w:pPr>
              <w:pStyle w:val="ConsPlusNonformat"/>
              <w:jc w:val="both"/>
            </w:pPr>
            <w:r>
              <w:rPr>
                <w:sz w:val="16"/>
              </w:rPr>
              <w:t xml:space="preserve"> 513 </w:t>
            </w:r>
          </w:p>
        </w:tc>
        <w:tc>
          <w:tcPr>
            <w:tcW w:w="658" w:type="dxa"/>
            <w:tcBorders>
              <w:top w:val="nil"/>
            </w:tcBorders>
          </w:tcPr>
          <w:p w:rsidR="002E31F7" w:rsidRDefault="002E31F7">
            <w:pPr>
              <w:pStyle w:val="ConsPlusNonformat"/>
              <w:jc w:val="both"/>
            </w:pPr>
            <w:r>
              <w:rPr>
                <w:sz w:val="16"/>
              </w:rPr>
              <w:t xml:space="preserve"> 472 </w:t>
            </w:r>
          </w:p>
        </w:tc>
        <w:tc>
          <w:tcPr>
            <w:tcW w:w="658" w:type="dxa"/>
            <w:tcBorders>
              <w:top w:val="nil"/>
            </w:tcBorders>
          </w:tcPr>
          <w:p w:rsidR="002E31F7" w:rsidRDefault="002E31F7">
            <w:pPr>
              <w:pStyle w:val="ConsPlusNonformat"/>
              <w:jc w:val="both"/>
            </w:pPr>
            <w:r>
              <w:rPr>
                <w:sz w:val="16"/>
              </w:rPr>
              <w:t xml:space="preserve"> 438 </w:t>
            </w:r>
          </w:p>
        </w:tc>
        <w:tc>
          <w:tcPr>
            <w:tcW w:w="564" w:type="dxa"/>
            <w:tcBorders>
              <w:top w:val="nil"/>
            </w:tcBorders>
          </w:tcPr>
          <w:p w:rsidR="002E31F7" w:rsidRDefault="002E31F7">
            <w:pPr>
              <w:pStyle w:val="ConsPlusNonformat"/>
              <w:jc w:val="both"/>
            </w:pPr>
            <w:r>
              <w:rPr>
                <w:sz w:val="16"/>
              </w:rPr>
              <w:t xml:space="preserve">427 </w:t>
            </w:r>
          </w:p>
        </w:tc>
        <w:tc>
          <w:tcPr>
            <w:tcW w:w="658" w:type="dxa"/>
            <w:tcBorders>
              <w:top w:val="nil"/>
            </w:tcBorders>
          </w:tcPr>
          <w:p w:rsidR="002E31F7" w:rsidRDefault="002E31F7">
            <w:pPr>
              <w:pStyle w:val="ConsPlusNonformat"/>
              <w:jc w:val="both"/>
            </w:pPr>
            <w:r>
              <w:rPr>
                <w:sz w:val="16"/>
              </w:rPr>
              <w:t xml:space="preserve"> 411 </w:t>
            </w:r>
          </w:p>
        </w:tc>
        <w:tc>
          <w:tcPr>
            <w:tcW w:w="564" w:type="dxa"/>
            <w:tcBorders>
              <w:top w:val="nil"/>
            </w:tcBorders>
          </w:tcPr>
          <w:p w:rsidR="002E31F7" w:rsidRDefault="002E31F7">
            <w:pPr>
              <w:pStyle w:val="ConsPlusNonformat"/>
              <w:jc w:val="both"/>
            </w:pPr>
            <w:r>
              <w:rPr>
                <w:sz w:val="16"/>
              </w:rPr>
              <w:t xml:space="preserve">388 </w:t>
            </w:r>
          </w:p>
        </w:tc>
        <w:tc>
          <w:tcPr>
            <w:tcW w:w="658" w:type="dxa"/>
            <w:tcBorders>
              <w:top w:val="nil"/>
            </w:tcBorders>
          </w:tcPr>
          <w:p w:rsidR="002E31F7" w:rsidRDefault="002E31F7">
            <w:pPr>
              <w:pStyle w:val="ConsPlusNonformat"/>
              <w:jc w:val="both"/>
            </w:pPr>
            <w:r>
              <w:rPr>
                <w:sz w:val="16"/>
              </w:rPr>
              <w:t xml:space="preserve"> 380 </w:t>
            </w:r>
          </w:p>
        </w:tc>
        <w:tc>
          <w:tcPr>
            <w:tcW w:w="564" w:type="dxa"/>
            <w:tcBorders>
              <w:top w:val="nil"/>
            </w:tcBorders>
          </w:tcPr>
          <w:p w:rsidR="002E31F7" w:rsidRDefault="002E31F7">
            <w:pPr>
              <w:pStyle w:val="ConsPlusNonformat"/>
              <w:jc w:val="both"/>
            </w:pPr>
            <w:r>
              <w:rPr>
                <w:sz w:val="16"/>
              </w:rPr>
              <w:t xml:space="preserve">368 </w:t>
            </w:r>
          </w:p>
        </w:tc>
        <w:tc>
          <w:tcPr>
            <w:tcW w:w="564" w:type="dxa"/>
            <w:tcBorders>
              <w:top w:val="nil"/>
            </w:tcBorders>
          </w:tcPr>
          <w:p w:rsidR="002E31F7" w:rsidRDefault="002E31F7">
            <w:pPr>
              <w:pStyle w:val="ConsPlusNonformat"/>
              <w:jc w:val="both"/>
            </w:pPr>
            <w:r>
              <w:rPr>
                <w:sz w:val="16"/>
              </w:rPr>
              <w:t xml:space="preserve">352 </w:t>
            </w:r>
          </w:p>
        </w:tc>
        <w:tc>
          <w:tcPr>
            <w:tcW w:w="658" w:type="dxa"/>
            <w:tcBorders>
              <w:top w:val="nil"/>
            </w:tcBorders>
          </w:tcPr>
          <w:p w:rsidR="002E31F7" w:rsidRDefault="002E31F7">
            <w:pPr>
              <w:pStyle w:val="ConsPlusNonformat"/>
              <w:jc w:val="both"/>
            </w:pPr>
            <w:r>
              <w:rPr>
                <w:sz w:val="16"/>
              </w:rPr>
              <w:t xml:space="preserve"> 337 </w:t>
            </w:r>
          </w:p>
        </w:tc>
        <w:tc>
          <w:tcPr>
            <w:tcW w:w="658" w:type="dxa"/>
            <w:tcBorders>
              <w:top w:val="nil"/>
            </w:tcBorders>
          </w:tcPr>
          <w:p w:rsidR="002E31F7" w:rsidRDefault="002E31F7">
            <w:pPr>
              <w:pStyle w:val="ConsPlusNonformat"/>
              <w:jc w:val="both"/>
            </w:pPr>
            <w:r>
              <w:rPr>
                <w:sz w:val="16"/>
              </w:rPr>
              <w:t xml:space="preserve"> 324 </w:t>
            </w:r>
          </w:p>
        </w:tc>
        <w:tc>
          <w:tcPr>
            <w:tcW w:w="658" w:type="dxa"/>
            <w:tcBorders>
              <w:top w:val="nil"/>
            </w:tcBorders>
          </w:tcPr>
          <w:p w:rsidR="002E31F7" w:rsidRDefault="002E31F7">
            <w:pPr>
              <w:pStyle w:val="ConsPlusNonformat"/>
              <w:jc w:val="both"/>
            </w:pPr>
            <w:r>
              <w:rPr>
                <w:sz w:val="16"/>
              </w:rPr>
              <w:t xml:space="preserve"> 313 </w:t>
            </w:r>
          </w:p>
        </w:tc>
        <w:tc>
          <w:tcPr>
            <w:tcW w:w="564" w:type="dxa"/>
            <w:tcBorders>
              <w:top w:val="nil"/>
            </w:tcBorders>
          </w:tcPr>
          <w:p w:rsidR="002E31F7" w:rsidRDefault="002E31F7">
            <w:pPr>
              <w:pStyle w:val="ConsPlusNonformat"/>
              <w:jc w:val="both"/>
            </w:pPr>
            <w:r>
              <w:rPr>
                <w:sz w:val="16"/>
              </w:rPr>
              <w:t xml:space="preserve">303 </w:t>
            </w:r>
          </w:p>
        </w:tc>
      </w:tr>
      <w:tr w:rsidR="002E31F7">
        <w:trPr>
          <w:trHeight w:val="195"/>
        </w:trPr>
        <w:tc>
          <w:tcPr>
            <w:tcW w:w="658" w:type="dxa"/>
            <w:tcBorders>
              <w:top w:val="nil"/>
            </w:tcBorders>
          </w:tcPr>
          <w:p w:rsidR="002E31F7" w:rsidRDefault="002E31F7">
            <w:pPr>
              <w:pStyle w:val="ConsPlusNonformat"/>
              <w:jc w:val="both"/>
            </w:pPr>
            <w:r>
              <w:rPr>
                <w:sz w:val="16"/>
              </w:rPr>
              <w:t xml:space="preserve"> 70  </w:t>
            </w:r>
          </w:p>
        </w:tc>
        <w:tc>
          <w:tcPr>
            <w:tcW w:w="752" w:type="dxa"/>
            <w:tcBorders>
              <w:top w:val="nil"/>
            </w:tcBorders>
          </w:tcPr>
          <w:p w:rsidR="002E31F7" w:rsidRDefault="002E31F7">
            <w:pPr>
              <w:pStyle w:val="ConsPlusNonformat"/>
              <w:jc w:val="both"/>
            </w:pPr>
            <w:r>
              <w:rPr>
                <w:sz w:val="16"/>
              </w:rPr>
              <w:t xml:space="preserve">----- </w:t>
            </w:r>
          </w:p>
        </w:tc>
        <w:tc>
          <w:tcPr>
            <w:tcW w:w="658" w:type="dxa"/>
            <w:tcBorders>
              <w:top w:val="nil"/>
            </w:tcBorders>
          </w:tcPr>
          <w:p w:rsidR="002E31F7" w:rsidRDefault="002E31F7">
            <w:pPr>
              <w:pStyle w:val="ConsPlusNonformat"/>
              <w:jc w:val="both"/>
            </w:pPr>
            <w:r>
              <w:rPr>
                <w:sz w:val="16"/>
              </w:rPr>
              <w:t xml:space="preserve">3235 </w:t>
            </w:r>
          </w:p>
        </w:tc>
        <w:tc>
          <w:tcPr>
            <w:tcW w:w="658" w:type="dxa"/>
            <w:tcBorders>
              <w:top w:val="nil"/>
            </w:tcBorders>
          </w:tcPr>
          <w:p w:rsidR="002E31F7" w:rsidRDefault="002E31F7">
            <w:pPr>
              <w:pStyle w:val="ConsPlusNonformat"/>
              <w:jc w:val="both"/>
            </w:pPr>
            <w:r>
              <w:rPr>
                <w:sz w:val="16"/>
              </w:rPr>
              <w:t xml:space="preserve">1814 </w:t>
            </w:r>
          </w:p>
        </w:tc>
        <w:tc>
          <w:tcPr>
            <w:tcW w:w="658" w:type="dxa"/>
            <w:tcBorders>
              <w:top w:val="nil"/>
            </w:tcBorders>
          </w:tcPr>
          <w:p w:rsidR="002E31F7" w:rsidRDefault="002E31F7">
            <w:pPr>
              <w:pStyle w:val="ConsPlusNonformat"/>
              <w:jc w:val="both"/>
            </w:pPr>
            <w:r>
              <w:rPr>
                <w:sz w:val="16"/>
              </w:rPr>
              <w:t xml:space="preserve">1295 </w:t>
            </w:r>
          </w:p>
        </w:tc>
        <w:tc>
          <w:tcPr>
            <w:tcW w:w="658" w:type="dxa"/>
            <w:tcBorders>
              <w:top w:val="nil"/>
            </w:tcBorders>
          </w:tcPr>
          <w:p w:rsidR="002E31F7" w:rsidRDefault="002E31F7">
            <w:pPr>
              <w:pStyle w:val="ConsPlusNonformat"/>
              <w:jc w:val="both"/>
            </w:pPr>
            <w:r>
              <w:rPr>
                <w:sz w:val="16"/>
              </w:rPr>
              <w:t xml:space="preserve">1114 </w:t>
            </w:r>
          </w:p>
        </w:tc>
        <w:tc>
          <w:tcPr>
            <w:tcW w:w="658" w:type="dxa"/>
            <w:tcBorders>
              <w:top w:val="nil"/>
            </w:tcBorders>
          </w:tcPr>
          <w:p w:rsidR="002E31F7" w:rsidRDefault="002E31F7">
            <w:pPr>
              <w:pStyle w:val="ConsPlusNonformat"/>
              <w:jc w:val="both"/>
            </w:pPr>
            <w:r>
              <w:rPr>
                <w:sz w:val="16"/>
              </w:rPr>
              <w:t xml:space="preserve">1023 </w:t>
            </w:r>
          </w:p>
        </w:tc>
        <w:tc>
          <w:tcPr>
            <w:tcW w:w="564" w:type="dxa"/>
            <w:tcBorders>
              <w:top w:val="nil"/>
            </w:tcBorders>
          </w:tcPr>
          <w:p w:rsidR="002E31F7" w:rsidRDefault="002E31F7">
            <w:pPr>
              <w:pStyle w:val="ConsPlusNonformat"/>
              <w:jc w:val="both"/>
            </w:pPr>
            <w:r>
              <w:rPr>
                <w:sz w:val="16"/>
              </w:rPr>
              <w:t xml:space="preserve">914 </w:t>
            </w:r>
          </w:p>
        </w:tc>
        <w:tc>
          <w:tcPr>
            <w:tcW w:w="658" w:type="dxa"/>
            <w:tcBorders>
              <w:top w:val="nil"/>
            </w:tcBorders>
          </w:tcPr>
          <w:p w:rsidR="002E31F7" w:rsidRDefault="002E31F7">
            <w:pPr>
              <w:pStyle w:val="ConsPlusNonformat"/>
              <w:jc w:val="both"/>
            </w:pPr>
            <w:r>
              <w:rPr>
                <w:sz w:val="16"/>
              </w:rPr>
              <w:t xml:space="preserve"> 855 </w:t>
            </w:r>
          </w:p>
        </w:tc>
        <w:tc>
          <w:tcPr>
            <w:tcW w:w="658" w:type="dxa"/>
            <w:tcBorders>
              <w:top w:val="nil"/>
            </w:tcBorders>
          </w:tcPr>
          <w:p w:rsidR="002E31F7" w:rsidRDefault="002E31F7">
            <w:pPr>
              <w:pStyle w:val="ConsPlusNonformat"/>
              <w:jc w:val="both"/>
            </w:pPr>
            <w:r>
              <w:rPr>
                <w:sz w:val="16"/>
              </w:rPr>
              <w:t xml:space="preserve"> 782 </w:t>
            </w:r>
          </w:p>
        </w:tc>
        <w:tc>
          <w:tcPr>
            <w:tcW w:w="658" w:type="dxa"/>
            <w:tcBorders>
              <w:top w:val="nil"/>
            </w:tcBorders>
          </w:tcPr>
          <w:p w:rsidR="002E31F7" w:rsidRDefault="002E31F7">
            <w:pPr>
              <w:pStyle w:val="ConsPlusNonformat"/>
              <w:jc w:val="both"/>
            </w:pPr>
            <w:r>
              <w:rPr>
                <w:sz w:val="16"/>
              </w:rPr>
              <w:t xml:space="preserve"> 741 </w:t>
            </w:r>
          </w:p>
        </w:tc>
        <w:tc>
          <w:tcPr>
            <w:tcW w:w="658" w:type="dxa"/>
            <w:tcBorders>
              <w:top w:val="nil"/>
            </w:tcBorders>
          </w:tcPr>
          <w:p w:rsidR="002E31F7" w:rsidRDefault="002E31F7">
            <w:pPr>
              <w:pStyle w:val="ConsPlusNonformat"/>
              <w:jc w:val="both"/>
            </w:pPr>
            <w:r>
              <w:rPr>
                <w:sz w:val="16"/>
              </w:rPr>
              <w:t xml:space="preserve"> 658 </w:t>
            </w:r>
          </w:p>
        </w:tc>
        <w:tc>
          <w:tcPr>
            <w:tcW w:w="658" w:type="dxa"/>
            <w:tcBorders>
              <w:top w:val="nil"/>
            </w:tcBorders>
          </w:tcPr>
          <w:p w:rsidR="002E31F7" w:rsidRDefault="002E31F7">
            <w:pPr>
              <w:pStyle w:val="ConsPlusNonformat"/>
              <w:jc w:val="both"/>
            </w:pPr>
            <w:r>
              <w:rPr>
                <w:sz w:val="16"/>
              </w:rPr>
              <w:t xml:space="preserve"> 595 </w:t>
            </w:r>
          </w:p>
        </w:tc>
        <w:tc>
          <w:tcPr>
            <w:tcW w:w="658" w:type="dxa"/>
            <w:tcBorders>
              <w:top w:val="nil"/>
            </w:tcBorders>
          </w:tcPr>
          <w:p w:rsidR="002E31F7" w:rsidRDefault="002E31F7">
            <w:pPr>
              <w:pStyle w:val="ConsPlusNonformat"/>
              <w:jc w:val="both"/>
            </w:pPr>
            <w:r>
              <w:rPr>
                <w:sz w:val="16"/>
              </w:rPr>
              <w:t xml:space="preserve"> 546 </w:t>
            </w:r>
          </w:p>
        </w:tc>
        <w:tc>
          <w:tcPr>
            <w:tcW w:w="658" w:type="dxa"/>
            <w:tcBorders>
              <w:top w:val="nil"/>
            </w:tcBorders>
          </w:tcPr>
          <w:p w:rsidR="002E31F7" w:rsidRDefault="002E31F7">
            <w:pPr>
              <w:pStyle w:val="ConsPlusNonformat"/>
              <w:jc w:val="both"/>
            </w:pPr>
            <w:r>
              <w:rPr>
                <w:sz w:val="16"/>
              </w:rPr>
              <w:t xml:space="preserve"> 506 </w:t>
            </w:r>
          </w:p>
        </w:tc>
        <w:tc>
          <w:tcPr>
            <w:tcW w:w="564" w:type="dxa"/>
            <w:tcBorders>
              <w:top w:val="nil"/>
            </w:tcBorders>
          </w:tcPr>
          <w:p w:rsidR="002E31F7" w:rsidRDefault="002E31F7">
            <w:pPr>
              <w:pStyle w:val="ConsPlusNonformat"/>
              <w:jc w:val="both"/>
            </w:pPr>
            <w:r>
              <w:rPr>
                <w:sz w:val="16"/>
              </w:rPr>
              <w:t xml:space="preserve">493 </w:t>
            </w:r>
          </w:p>
        </w:tc>
        <w:tc>
          <w:tcPr>
            <w:tcW w:w="658" w:type="dxa"/>
            <w:tcBorders>
              <w:top w:val="nil"/>
            </w:tcBorders>
          </w:tcPr>
          <w:p w:rsidR="002E31F7" w:rsidRDefault="002E31F7">
            <w:pPr>
              <w:pStyle w:val="ConsPlusNonformat"/>
              <w:jc w:val="both"/>
            </w:pPr>
            <w:r>
              <w:rPr>
                <w:sz w:val="16"/>
              </w:rPr>
              <w:t xml:space="preserve"> 474 </w:t>
            </w:r>
          </w:p>
        </w:tc>
        <w:tc>
          <w:tcPr>
            <w:tcW w:w="564" w:type="dxa"/>
            <w:tcBorders>
              <w:top w:val="nil"/>
            </w:tcBorders>
          </w:tcPr>
          <w:p w:rsidR="002E31F7" w:rsidRDefault="002E31F7">
            <w:pPr>
              <w:pStyle w:val="ConsPlusNonformat"/>
              <w:jc w:val="both"/>
            </w:pPr>
            <w:r>
              <w:rPr>
                <w:sz w:val="16"/>
              </w:rPr>
              <w:t xml:space="preserve">446 </w:t>
            </w:r>
          </w:p>
        </w:tc>
        <w:tc>
          <w:tcPr>
            <w:tcW w:w="658" w:type="dxa"/>
            <w:tcBorders>
              <w:top w:val="nil"/>
            </w:tcBorders>
          </w:tcPr>
          <w:p w:rsidR="002E31F7" w:rsidRDefault="002E31F7">
            <w:pPr>
              <w:pStyle w:val="ConsPlusNonformat"/>
              <w:jc w:val="both"/>
            </w:pPr>
            <w:r>
              <w:rPr>
                <w:sz w:val="16"/>
              </w:rPr>
              <w:t xml:space="preserve"> 437 </w:t>
            </w:r>
          </w:p>
        </w:tc>
        <w:tc>
          <w:tcPr>
            <w:tcW w:w="564" w:type="dxa"/>
            <w:tcBorders>
              <w:top w:val="nil"/>
            </w:tcBorders>
          </w:tcPr>
          <w:p w:rsidR="002E31F7" w:rsidRDefault="002E31F7">
            <w:pPr>
              <w:pStyle w:val="ConsPlusNonformat"/>
              <w:jc w:val="both"/>
            </w:pPr>
            <w:r>
              <w:rPr>
                <w:sz w:val="16"/>
              </w:rPr>
              <w:t xml:space="preserve">423 </w:t>
            </w:r>
          </w:p>
        </w:tc>
        <w:tc>
          <w:tcPr>
            <w:tcW w:w="564" w:type="dxa"/>
            <w:tcBorders>
              <w:top w:val="nil"/>
            </w:tcBorders>
          </w:tcPr>
          <w:p w:rsidR="002E31F7" w:rsidRDefault="002E31F7">
            <w:pPr>
              <w:pStyle w:val="ConsPlusNonformat"/>
              <w:jc w:val="both"/>
            </w:pPr>
            <w:r>
              <w:rPr>
                <w:sz w:val="16"/>
              </w:rPr>
              <w:t xml:space="preserve">403 </w:t>
            </w:r>
          </w:p>
        </w:tc>
        <w:tc>
          <w:tcPr>
            <w:tcW w:w="658" w:type="dxa"/>
            <w:tcBorders>
              <w:top w:val="nil"/>
            </w:tcBorders>
          </w:tcPr>
          <w:p w:rsidR="002E31F7" w:rsidRDefault="002E31F7">
            <w:pPr>
              <w:pStyle w:val="ConsPlusNonformat"/>
              <w:jc w:val="both"/>
            </w:pPr>
            <w:r>
              <w:rPr>
                <w:sz w:val="16"/>
              </w:rPr>
              <w:t xml:space="preserve"> 386 </w:t>
            </w:r>
          </w:p>
        </w:tc>
        <w:tc>
          <w:tcPr>
            <w:tcW w:w="658" w:type="dxa"/>
            <w:tcBorders>
              <w:top w:val="nil"/>
            </w:tcBorders>
          </w:tcPr>
          <w:p w:rsidR="002E31F7" w:rsidRDefault="002E31F7">
            <w:pPr>
              <w:pStyle w:val="ConsPlusNonformat"/>
              <w:jc w:val="both"/>
            </w:pPr>
            <w:r>
              <w:rPr>
                <w:sz w:val="16"/>
              </w:rPr>
              <w:t xml:space="preserve"> 370 </w:t>
            </w:r>
          </w:p>
        </w:tc>
        <w:tc>
          <w:tcPr>
            <w:tcW w:w="658" w:type="dxa"/>
            <w:tcBorders>
              <w:top w:val="nil"/>
            </w:tcBorders>
          </w:tcPr>
          <w:p w:rsidR="002E31F7" w:rsidRDefault="002E31F7">
            <w:pPr>
              <w:pStyle w:val="ConsPlusNonformat"/>
              <w:jc w:val="both"/>
            </w:pPr>
            <w:r>
              <w:rPr>
                <w:sz w:val="16"/>
              </w:rPr>
              <w:t xml:space="preserve"> 357 </w:t>
            </w:r>
          </w:p>
        </w:tc>
        <w:tc>
          <w:tcPr>
            <w:tcW w:w="564" w:type="dxa"/>
            <w:tcBorders>
              <w:top w:val="nil"/>
            </w:tcBorders>
          </w:tcPr>
          <w:p w:rsidR="002E31F7" w:rsidRDefault="002E31F7">
            <w:pPr>
              <w:pStyle w:val="ConsPlusNonformat"/>
              <w:jc w:val="both"/>
            </w:pPr>
            <w:r>
              <w:rPr>
                <w:sz w:val="16"/>
              </w:rPr>
              <w:t xml:space="preserve">345 </w:t>
            </w:r>
          </w:p>
        </w:tc>
      </w:tr>
      <w:tr w:rsidR="002E31F7">
        <w:trPr>
          <w:trHeight w:val="195"/>
        </w:trPr>
        <w:tc>
          <w:tcPr>
            <w:tcW w:w="658" w:type="dxa"/>
            <w:tcBorders>
              <w:top w:val="nil"/>
            </w:tcBorders>
          </w:tcPr>
          <w:p w:rsidR="002E31F7" w:rsidRDefault="002E31F7">
            <w:pPr>
              <w:pStyle w:val="ConsPlusNonformat"/>
              <w:jc w:val="both"/>
            </w:pPr>
            <w:r>
              <w:rPr>
                <w:sz w:val="16"/>
              </w:rPr>
              <w:t xml:space="preserve"> 75  </w:t>
            </w:r>
          </w:p>
        </w:tc>
        <w:tc>
          <w:tcPr>
            <w:tcW w:w="752" w:type="dxa"/>
            <w:tcBorders>
              <w:top w:val="nil"/>
            </w:tcBorders>
          </w:tcPr>
          <w:p w:rsidR="002E31F7" w:rsidRDefault="002E31F7">
            <w:pPr>
              <w:pStyle w:val="ConsPlusNonformat"/>
              <w:jc w:val="both"/>
            </w:pPr>
            <w:r>
              <w:rPr>
                <w:sz w:val="16"/>
              </w:rPr>
              <w:t xml:space="preserve">----- </w:t>
            </w:r>
          </w:p>
        </w:tc>
        <w:tc>
          <w:tcPr>
            <w:tcW w:w="658" w:type="dxa"/>
            <w:tcBorders>
              <w:top w:val="nil"/>
            </w:tcBorders>
          </w:tcPr>
          <w:p w:rsidR="002E31F7" w:rsidRDefault="002E31F7">
            <w:pPr>
              <w:pStyle w:val="ConsPlusNonformat"/>
              <w:jc w:val="both"/>
            </w:pPr>
            <w:r>
              <w:rPr>
                <w:sz w:val="16"/>
              </w:rPr>
              <w:t xml:space="preserve">3908 </w:t>
            </w:r>
          </w:p>
        </w:tc>
        <w:tc>
          <w:tcPr>
            <w:tcW w:w="658" w:type="dxa"/>
            <w:tcBorders>
              <w:top w:val="nil"/>
            </w:tcBorders>
          </w:tcPr>
          <w:p w:rsidR="002E31F7" w:rsidRDefault="002E31F7">
            <w:pPr>
              <w:pStyle w:val="ConsPlusNonformat"/>
              <w:jc w:val="both"/>
            </w:pPr>
            <w:r>
              <w:rPr>
                <w:sz w:val="16"/>
              </w:rPr>
              <w:t xml:space="preserve">2147 </w:t>
            </w:r>
          </w:p>
        </w:tc>
        <w:tc>
          <w:tcPr>
            <w:tcW w:w="658" w:type="dxa"/>
            <w:tcBorders>
              <w:top w:val="nil"/>
            </w:tcBorders>
          </w:tcPr>
          <w:p w:rsidR="002E31F7" w:rsidRDefault="002E31F7">
            <w:pPr>
              <w:pStyle w:val="ConsPlusNonformat"/>
              <w:jc w:val="both"/>
            </w:pPr>
            <w:r>
              <w:rPr>
                <w:sz w:val="16"/>
              </w:rPr>
              <w:t xml:space="preserve">1518 </w:t>
            </w:r>
          </w:p>
        </w:tc>
        <w:tc>
          <w:tcPr>
            <w:tcW w:w="658" w:type="dxa"/>
            <w:tcBorders>
              <w:top w:val="nil"/>
            </w:tcBorders>
          </w:tcPr>
          <w:p w:rsidR="002E31F7" w:rsidRDefault="002E31F7">
            <w:pPr>
              <w:pStyle w:val="ConsPlusNonformat"/>
              <w:jc w:val="both"/>
            </w:pPr>
            <w:r>
              <w:rPr>
                <w:sz w:val="16"/>
              </w:rPr>
              <w:t xml:space="preserve">1302 </w:t>
            </w:r>
          </w:p>
        </w:tc>
        <w:tc>
          <w:tcPr>
            <w:tcW w:w="658" w:type="dxa"/>
            <w:tcBorders>
              <w:top w:val="nil"/>
            </w:tcBorders>
          </w:tcPr>
          <w:p w:rsidR="002E31F7" w:rsidRDefault="002E31F7">
            <w:pPr>
              <w:pStyle w:val="ConsPlusNonformat"/>
              <w:jc w:val="both"/>
            </w:pPr>
            <w:r>
              <w:rPr>
                <w:sz w:val="16"/>
              </w:rPr>
              <w:t xml:space="preserve">1193 </w:t>
            </w:r>
          </w:p>
        </w:tc>
        <w:tc>
          <w:tcPr>
            <w:tcW w:w="564" w:type="dxa"/>
            <w:tcBorders>
              <w:top w:val="nil"/>
            </w:tcBorders>
          </w:tcPr>
          <w:p w:rsidR="002E31F7" w:rsidRDefault="002E31F7">
            <w:pPr>
              <w:pStyle w:val="ConsPlusNonformat"/>
              <w:jc w:val="both"/>
            </w:pPr>
            <w:r>
              <w:rPr>
                <w:sz w:val="16"/>
              </w:rPr>
              <w:t>1063</w:t>
            </w:r>
          </w:p>
        </w:tc>
        <w:tc>
          <w:tcPr>
            <w:tcW w:w="658" w:type="dxa"/>
            <w:tcBorders>
              <w:top w:val="nil"/>
            </w:tcBorders>
          </w:tcPr>
          <w:p w:rsidR="002E31F7" w:rsidRDefault="002E31F7">
            <w:pPr>
              <w:pStyle w:val="ConsPlusNonformat"/>
              <w:jc w:val="both"/>
            </w:pPr>
            <w:r>
              <w:rPr>
                <w:sz w:val="16"/>
              </w:rPr>
              <w:t xml:space="preserve"> 993 </w:t>
            </w:r>
          </w:p>
        </w:tc>
        <w:tc>
          <w:tcPr>
            <w:tcW w:w="658" w:type="dxa"/>
            <w:tcBorders>
              <w:top w:val="nil"/>
            </w:tcBorders>
          </w:tcPr>
          <w:p w:rsidR="002E31F7" w:rsidRDefault="002E31F7">
            <w:pPr>
              <w:pStyle w:val="ConsPlusNonformat"/>
              <w:jc w:val="both"/>
            </w:pPr>
            <w:r>
              <w:rPr>
                <w:sz w:val="16"/>
              </w:rPr>
              <w:t xml:space="preserve"> 906 </w:t>
            </w:r>
          </w:p>
        </w:tc>
        <w:tc>
          <w:tcPr>
            <w:tcW w:w="658" w:type="dxa"/>
            <w:tcBorders>
              <w:top w:val="nil"/>
            </w:tcBorders>
          </w:tcPr>
          <w:p w:rsidR="002E31F7" w:rsidRDefault="002E31F7">
            <w:pPr>
              <w:pStyle w:val="ConsPlusNonformat"/>
              <w:jc w:val="both"/>
            </w:pPr>
            <w:r>
              <w:rPr>
                <w:sz w:val="16"/>
              </w:rPr>
              <w:t xml:space="preserve"> 857 </w:t>
            </w:r>
          </w:p>
        </w:tc>
        <w:tc>
          <w:tcPr>
            <w:tcW w:w="658" w:type="dxa"/>
            <w:tcBorders>
              <w:top w:val="nil"/>
            </w:tcBorders>
          </w:tcPr>
          <w:p w:rsidR="002E31F7" w:rsidRDefault="002E31F7">
            <w:pPr>
              <w:pStyle w:val="ConsPlusNonformat"/>
              <w:jc w:val="both"/>
            </w:pPr>
            <w:r>
              <w:rPr>
                <w:sz w:val="16"/>
              </w:rPr>
              <w:t xml:space="preserve"> 759 </w:t>
            </w:r>
          </w:p>
        </w:tc>
        <w:tc>
          <w:tcPr>
            <w:tcW w:w="658" w:type="dxa"/>
            <w:tcBorders>
              <w:top w:val="nil"/>
            </w:tcBorders>
          </w:tcPr>
          <w:p w:rsidR="002E31F7" w:rsidRDefault="002E31F7">
            <w:pPr>
              <w:pStyle w:val="ConsPlusNonformat"/>
              <w:jc w:val="both"/>
            </w:pPr>
            <w:r>
              <w:rPr>
                <w:sz w:val="16"/>
              </w:rPr>
              <w:t xml:space="preserve"> 685 </w:t>
            </w:r>
          </w:p>
        </w:tc>
        <w:tc>
          <w:tcPr>
            <w:tcW w:w="658" w:type="dxa"/>
            <w:tcBorders>
              <w:top w:val="nil"/>
            </w:tcBorders>
          </w:tcPr>
          <w:p w:rsidR="002E31F7" w:rsidRDefault="002E31F7">
            <w:pPr>
              <w:pStyle w:val="ConsPlusNonformat"/>
              <w:jc w:val="both"/>
            </w:pPr>
            <w:r>
              <w:rPr>
                <w:sz w:val="16"/>
              </w:rPr>
              <w:t xml:space="preserve"> 627 </w:t>
            </w:r>
          </w:p>
        </w:tc>
        <w:tc>
          <w:tcPr>
            <w:tcW w:w="658" w:type="dxa"/>
            <w:tcBorders>
              <w:top w:val="nil"/>
            </w:tcBorders>
          </w:tcPr>
          <w:p w:rsidR="002E31F7" w:rsidRDefault="002E31F7">
            <w:pPr>
              <w:pStyle w:val="ConsPlusNonformat"/>
              <w:jc w:val="both"/>
            </w:pPr>
            <w:r>
              <w:rPr>
                <w:sz w:val="16"/>
              </w:rPr>
              <w:t xml:space="preserve"> 580 </w:t>
            </w:r>
          </w:p>
        </w:tc>
        <w:tc>
          <w:tcPr>
            <w:tcW w:w="564" w:type="dxa"/>
            <w:tcBorders>
              <w:top w:val="nil"/>
            </w:tcBorders>
          </w:tcPr>
          <w:p w:rsidR="002E31F7" w:rsidRDefault="002E31F7">
            <w:pPr>
              <w:pStyle w:val="ConsPlusNonformat"/>
              <w:jc w:val="both"/>
            </w:pPr>
            <w:r>
              <w:rPr>
                <w:sz w:val="16"/>
              </w:rPr>
              <w:t xml:space="preserve">564 </w:t>
            </w:r>
          </w:p>
        </w:tc>
        <w:tc>
          <w:tcPr>
            <w:tcW w:w="658" w:type="dxa"/>
            <w:tcBorders>
              <w:top w:val="nil"/>
            </w:tcBorders>
          </w:tcPr>
          <w:p w:rsidR="002E31F7" w:rsidRDefault="002E31F7">
            <w:pPr>
              <w:pStyle w:val="ConsPlusNonformat"/>
              <w:jc w:val="both"/>
            </w:pPr>
            <w:r>
              <w:rPr>
                <w:sz w:val="16"/>
              </w:rPr>
              <w:t xml:space="preserve"> 542 </w:t>
            </w:r>
          </w:p>
        </w:tc>
        <w:tc>
          <w:tcPr>
            <w:tcW w:w="564" w:type="dxa"/>
            <w:tcBorders>
              <w:top w:val="nil"/>
            </w:tcBorders>
          </w:tcPr>
          <w:p w:rsidR="002E31F7" w:rsidRDefault="002E31F7">
            <w:pPr>
              <w:pStyle w:val="ConsPlusNonformat"/>
              <w:jc w:val="both"/>
            </w:pPr>
            <w:r>
              <w:rPr>
                <w:sz w:val="16"/>
              </w:rPr>
              <w:t xml:space="preserve">510 </w:t>
            </w:r>
          </w:p>
        </w:tc>
        <w:tc>
          <w:tcPr>
            <w:tcW w:w="658" w:type="dxa"/>
            <w:tcBorders>
              <w:top w:val="nil"/>
            </w:tcBorders>
          </w:tcPr>
          <w:p w:rsidR="002E31F7" w:rsidRDefault="002E31F7">
            <w:pPr>
              <w:pStyle w:val="ConsPlusNonformat"/>
              <w:jc w:val="both"/>
            </w:pPr>
            <w:r>
              <w:rPr>
                <w:sz w:val="16"/>
              </w:rPr>
              <w:t xml:space="preserve"> 498 </w:t>
            </w:r>
          </w:p>
        </w:tc>
        <w:tc>
          <w:tcPr>
            <w:tcW w:w="564" w:type="dxa"/>
            <w:tcBorders>
              <w:top w:val="nil"/>
            </w:tcBorders>
          </w:tcPr>
          <w:p w:rsidR="002E31F7" w:rsidRDefault="002E31F7">
            <w:pPr>
              <w:pStyle w:val="ConsPlusNonformat"/>
              <w:jc w:val="both"/>
            </w:pPr>
            <w:r>
              <w:rPr>
                <w:sz w:val="16"/>
              </w:rPr>
              <w:t xml:space="preserve">482 </w:t>
            </w:r>
          </w:p>
        </w:tc>
        <w:tc>
          <w:tcPr>
            <w:tcW w:w="564" w:type="dxa"/>
            <w:tcBorders>
              <w:top w:val="nil"/>
            </w:tcBorders>
          </w:tcPr>
          <w:p w:rsidR="002E31F7" w:rsidRDefault="002E31F7">
            <w:pPr>
              <w:pStyle w:val="ConsPlusNonformat"/>
              <w:jc w:val="both"/>
            </w:pPr>
            <w:r>
              <w:rPr>
                <w:sz w:val="16"/>
              </w:rPr>
              <w:t xml:space="preserve">459 </w:t>
            </w:r>
          </w:p>
        </w:tc>
        <w:tc>
          <w:tcPr>
            <w:tcW w:w="658" w:type="dxa"/>
            <w:tcBorders>
              <w:top w:val="nil"/>
            </w:tcBorders>
          </w:tcPr>
          <w:p w:rsidR="002E31F7" w:rsidRDefault="002E31F7">
            <w:pPr>
              <w:pStyle w:val="ConsPlusNonformat"/>
              <w:jc w:val="both"/>
            </w:pPr>
            <w:r>
              <w:rPr>
                <w:sz w:val="16"/>
              </w:rPr>
              <w:t xml:space="preserve"> 438 </w:t>
            </w:r>
          </w:p>
        </w:tc>
        <w:tc>
          <w:tcPr>
            <w:tcW w:w="658" w:type="dxa"/>
            <w:tcBorders>
              <w:top w:val="nil"/>
            </w:tcBorders>
          </w:tcPr>
          <w:p w:rsidR="002E31F7" w:rsidRDefault="002E31F7">
            <w:pPr>
              <w:pStyle w:val="ConsPlusNonformat"/>
              <w:jc w:val="both"/>
            </w:pPr>
            <w:r>
              <w:rPr>
                <w:sz w:val="16"/>
              </w:rPr>
              <w:t xml:space="preserve"> 420 </w:t>
            </w:r>
          </w:p>
        </w:tc>
        <w:tc>
          <w:tcPr>
            <w:tcW w:w="658" w:type="dxa"/>
            <w:tcBorders>
              <w:top w:val="nil"/>
            </w:tcBorders>
          </w:tcPr>
          <w:p w:rsidR="002E31F7" w:rsidRDefault="002E31F7">
            <w:pPr>
              <w:pStyle w:val="ConsPlusNonformat"/>
              <w:jc w:val="both"/>
            </w:pPr>
            <w:r>
              <w:rPr>
                <w:sz w:val="16"/>
              </w:rPr>
              <w:t xml:space="preserve"> 404 </w:t>
            </w:r>
          </w:p>
        </w:tc>
        <w:tc>
          <w:tcPr>
            <w:tcW w:w="564" w:type="dxa"/>
            <w:tcBorders>
              <w:top w:val="nil"/>
            </w:tcBorders>
          </w:tcPr>
          <w:p w:rsidR="002E31F7" w:rsidRDefault="002E31F7">
            <w:pPr>
              <w:pStyle w:val="ConsPlusNonformat"/>
              <w:jc w:val="both"/>
            </w:pPr>
            <w:r>
              <w:rPr>
                <w:sz w:val="16"/>
              </w:rPr>
              <w:t xml:space="preserve">390 </w:t>
            </w:r>
          </w:p>
        </w:tc>
      </w:tr>
      <w:tr w:rsidR="002E31F7">
        <w:trPr>
          <w:trHeight w:val="195"/>
        </w:trPr>
        <w:tc>
          <w:tcPr>
            <w:tcW w:w="658" w:type="dxa"/>
            <w:tcBorders>
              <w:top w:val="nil"/>
            </w:tcBorders>
          </w:tcPr>
          <w:p w:rsidR="002E31F7" w:rsidRDefault="002E31F7">
            <w:pPr>
              <w:pStyle w:val="ConsPlusNonformat"/>
              <w:jc w:val="both"/>
            </w:pPr>
            <w:r>
              <w:rPr>
                <w:sz w:val="16"/>
              </w:rPr>
              <w:t xml:space="preserve"> 80  </w:t>
            </w:r>
          </w:p>
        </w:tc>
        <w:tc>
          <w:tcPr>
            <w:tcW w:w="752" w:type="dxa"/>
            <w:tcBorders>
              <w:top w:val="nil"/>
            </w:tcBorders>
          </w:tcPr>
          <w:p w:rsidR="002E31F7" w:rsidRDefault="002E31F7">
            <w:pPr>
              <w:pStyle w:val="ConsPlusNonformat"/>
              <w:jc w:val="both"/>
            </w:pPr>
            <w:r>
              <w:rPr>
                <w:sz w:val="16"/>
              </w:rPr>
              <w:t xml:space="preserve">----- </w:t>
            </w:r>
          </w:p>
        </w:tc>
        <w:tc>
          <w:tcPr>
            <w:tcW w:w="658" w:type="dxa"/>
            <w:tcBorders>
              <w:top w:val="nil"/>
            </w:tcBorders>
          </w:tcPr>
          <w:p w:rsidR="002E31F7" w:rsidRDefault="002E31F7">
            <w:pPr>
              <w:pStyle w:val="ConsPlusNonformat"/>
              <w:jc w:val="both"/>
            </w:pPr>
            <w:r>
              <w:rPr>
                <w:sz w:val="16"/>
              </w:rPr>
              <w:t xml:space="preserve">4670 </w:t>
            </w:r>
          </w:p>
        </w:tc>
        <w:tc>
          <w:tcPr>
            <w:tcW w:w="658" w:type="dxa"/>
            <w:tcBorders>
              <w:top w:val="nil"/>
            </w:tcBorders>
          </w:tcPr>
          <w:p w:rsidR="002E31F7" w:rsidRDefault="002E31F7">
            <w:pPr>
              <w:pStyle w:val="ConsPlusNonformat"/>
              <w:jc w:val="both"/>
            </w:pPr>
            <w:r>
              <w:rPr>
                <w:sz w:val="16"/>
              </w:rPr>
              <w:t xml:space="preserve">2515 </w:t>
            </w:r>
          </w:p>
        </w:tc>
        <w:tc>
          <w:tcPr>
            <w:tcW w:w="658" w:type="dxa"/>
            <w:tcBorders>
              <w:top w:val="nil"/>
            </w:tcBorders>
          </w:tcPr>
          <w:p w:rsidR="002E31F7" w:rsidRDefault="002E31F7">
            <w:pPr>
              <w:pStyle w:val="ConsPlusNonformat"/>
              <w:jc w:val="both"/>
            </w:pPr>
            <w:r>
              <w:rPr>
                <w:sz w:val="16"/>
              </w:rPr>
              <w:t xml:space="preserve">1765 </w:t>
            </w:r>
          </w:p>
        </w:tc>
        <w:tc>
          <w:tcPr>
            <w:tcW w:w="658" w:type="dxa"/>
            <w:tcBorders>
              <w:top w:val="nil"/>
            </w:tcBorders>
          </w:tcPr>
          <w:p w:rsidR="002E31F7" w:rsidRDefault="002E31F7">
            <w:pPr>
              <w:pStyle w:val="ConsPlusNonformat"/>
              <w:jc w:val="both"/>
            </w:pPr>
            <w:r>
              <w:rPr>
                <w:sz w:val="16"/>
              </w:rPr>
              <w:t xml:space="preserve">1508 </w:t>
            </w:r>
          </w:p>
        </w:tc>
        <w:tc>
          <w:tcPr>
            <w:tcW w:w="658" w:type="dxa"/>
            <w:tcBorders>
              <w:top w:val="nil"/>
            </w:tcBorders>
          </w:tcPr>
          <w:p w:rsidR="002E31F7" w:rsidRDefault="002E31F7">
            <w:pPr>
              <w:pStyle w:val="ConsPlusNonformat"/>
              <w:jc w:val="both"/>
            </w:pPr>
            <w:r>
              <w:rPr>
                <w:sz w:val="16"/>
              </w:rPr>
              <w:t xml:space="preserve">1379 </w:t>
            </w:r>
          </w:p>
        </w:tc>
        <w:tc>
          <w:tcPr>
            <w:tcW w:w="564" w:type="dxa"/>
            <w:tcBorders>
              <w:top w:val="nil"/>
            </w:tcBorders>
          </w:tcPr>
          <w:p w:rsidR="002E31F7" w:rsidRDefault="002E31F7">
            <w:pPr>
              <w:pStyle w:val="ConsPlusNonformat"/>
              <w:jc w:val="both"/>
            </w:pPr>
            <w:r>
              <w:rPr>
                <w:sz w:val="16"/>
              </w:rPr>
              <w:t>1226</w:t>
            </w:r>
          </w:p>
        </w:tc>
        <w:tc>
          <w:tcPr>
            <w:tcW w:w="658" w:type="dxa"/>
            <w:tcBorders>
              <w:top w:val="nil"/>
            </w:tcBorders>
          </w:tcPr>
          <w:p w:rsidR="002E31F7" w:rsidRDefault="002E31F7">
            <w:pPr>
              <w:pStyle w:val="ConsPlusNonformat"/>
              <w:jc w:val="both"/>
            </w:pPr>
            <w:r>
              <w:rPr>
                <w:sz w:val="16"/>
              </w:rPr>
              <w:t xml:space="preserve">1143 </w:t>
            </w:r>
          </w:p>
        </w:tc>
        <w:tc>
          <w:tcPr>
            <w:tcW w:w="658" w:type="dxa"/>
            <w:tcBorders>
              <w:top w:val="nil"/>
            </w:tcBorders>
          </w:tcPr>
          <w:p w:rsidR="002E31F7" w:rsidRDefault="002E31F7">
            <w:pPr>
              <w:pStyle w:val="ConsPlusNonformat"/>
              <w:jc w:val="both"/>
            </w:pPr>
            <w:r>
              <w:rPr>
                <w:sz w:val="16"/>
              </w:rPr>
              <w:t xml:space="preserve">1041 </w:t>
            </w:r>
          </w:p>
        </w:tc>
        <w:tc>
          <w:tcPr>
            <w:tcW w:w="658" w:type="dxa"/>
            <w:tcBorders>
              <w:top w:val="nil"/>
            </w:tcBorders>
          </w:tcPr>
          <w:p w:rsidR="002E31F7" w:rsidRDefault="002E31F7">
            <w:pPr>
              <w:pStyle w:val="ConsPlusNonformat"/>
              <w:jc w:val="both"/>
            </w:pPr>
            <w:r>
              <w:rPr>
                <w:sz w:val="16"/>
              </w:rPr>
              <w:t xml:space="preserve"> 984 </w:t>
            </w:r>
          </w:p>
        </w:tc>
        <w:tc>
          <w:tcPr>
            <w:tcW w:w="658" w:type="dxa"/>
            <w:tcBorders>
              <w:top w:val="nil"/>
            </w:tcBorders>
          </w:tcPr>
          <w:p w:rsidR="002E31F7" w:rsidRDefault="002E31F7">
            <w:pPr>
              <w:pStyle w:val="ConsPlusNonformat"/>
              <w:jc w:val="both"/>
            </w:pPr>
            <w:r>
              <w:rPr>
                <w:sz w:val="16"/>
              </w:rPr>
              <w:t xml:space="preserve"> 870 </w:t>
            </w:r>
          </w:p>
        </w:tc>
        <w:tc>
          <w:tcPr>
            <w:tcW w:w="658" w:type="dxa"/>
            <w:tcBorders>
              <w:top w:val="nil"/>
            </w:tcBorders>
          </w:tcPr>
          <w:p w:rsidR="002E31F7" w:rsidRDefault="002E31F7">
            <w:pPr>
              <w:pStyle w:val="ConsPlusNonformat"/>
              <w:jc w:val="both"/>
            </w:pPr>
            <w:r>
              <w:rPr>
                <w:sz w:val="16"/>
              </w:rPr>
              <w:t xml:space="preserve"> 783 </w:t>
            </w:r>
          </w:p>
        </w:tc>
        <w:tc>
          <w:tcPr>
            <w:tcW w:w="658" w:type="dxa"/>
            <w:tcBorders>
              <w:top w:val="nil"/>
            </w:tcBorders>
          </w:tcPr>
          <w:p w:rsidR="002E31F7" w:rsidRDefault="002E31F7">
            <w:pPr>
              <w:pStyle w:val="ConsPlusNonformat"/>
              <w:jc w:val="both"/>
            </w:pPr>
            <w:r>
              <w:rPr>
                <w:sz w:val="16"/>
              </w:rPr>
              <w:t xml:space="preserve"> 715 </w:t>
            </w:r>
          </w:p>
        </w:tc>
        <w:tc>
          <w:tcPr>
            <w:tcW w:w="658" w:type="dxa"/>
            <w:tcBorders>
              <w:top w:val="nil"/>
            </w:tcBorders>
          </w:tcPr>
          <w:p w:rsidR="002E31F7" w:rsidRDefault="002E31F7">
            <w:pPr>
              <w:pStyle w:val="ConsPlusNonformat"/>
              <w:jc w:val="both"/>
            </w:pPr>
            <w:r>
              <w:rPr>
                <w:sz w:val="16"/>
              </w:rPr>
              <w:t xml:space="preserve"> 660 </w:t>
            </w:r>
          </w:p>
        </w:tc>
        <w:tc>
          <w:tcPr>
            <w:tcW w:w="564" w:type="dxa"/>
            <w:tcBorders>
              <w:top w:val="nil"/>
            </w:tcBorders>
          </w:tcPr>
          <w:p w:rsidR="002E31F7" w:rsidRDefault="002E31F7">
            <w:pPr>
              <w:pStyle w:val="ConsPlusNonformat"/>
              <w:jc w:val="both"/>
            </w:pPr>
            <w:r>
              <w:rPr>
                <w:sz w:val="16"/>
              </w:rPr>
              <w:t xml:space="preserve">641 </w:t>
            </w:r>
          </w:p>
        </w:tc>
        <w:tc>
          <w:tcPr>
            <w:tcW w:w="658" w:type="dxa"/>
            <w:tcBorders>
              <w:top w:val="nil"/>
            </w:tcBorders>
          </w:tcPr>
          <w:p w:rsidR="002E31F7" w:rsidRDefault="002E31F7">
            <w:pPr>
              <w:pStyle w:val="ConsPlusNonformat"/>
              <w:jc w:val="both"/>
            </w:pPr>
            <w:r>
              <w:rPr>
                <w:sz w:val="16"/>
              </w:rPr>
              <w:t xml:space="preserve"> 615 </w:t>
            </w:r>
          </w:p>
        </w:tc>
        <w:tc>
          <w:tcPr>
            <w:tcW w:w="564" w:type="dxa"/>
            <w:tcBorders>
              <w:top w:val="nil"/>
            </w:tcBorders>
          </w:tcPr>
          <w:p w:rsidR="002E31F7" w:rsidRDefault="002E31F7">
            <w:pPr>
              <w:pStyle w:val="ConsPlusNonformat"/>
              <w:jc w:val="both"/>
            </w:pPr>
            <w:r>
              <w:rPr>
                <w:sz w:val="16"/>
              </w:rPr>
              <w:t xml:space="preserve">578 </w:t>
            </w:r>
          </w:p>
        </w:tc>
        <w:tc>
          <w:tcPr>
            <w:tcW w:w="658" w:type="dxa"/>
            <w:tcBorders>
              <w:top w:val="nil"/>
            </w:tcBorders>
          </w:tcPr>
          <w:p w:rsidR="002E31F7" w:rsidRDefault="002E31F7">
            <w:pPr>
              <w:pStyle w:val="ConsPlusNonformat"/>
              <w:jc w:val="both"/>
            </w:pPr>
            <w:r>
              <w:rPr>
                <w:sz w:val="16"/>
              </w:rPr>
              <w:t xml:space="preserve"> 564 </w:t>
            </w:r>
          </w:p>
        </w:tc>
        <w:tc>
          <w:tcPr>
            <w:tcW w:w="564" w:type="dxa"/>
            <w:tcBorders>
              <w:top w:val="nil"/>
            </w:tcBorders>
          </w:tcPr>
          <w:p w:rsidR="002E31F7" w:rsidRDefault="002E31F7">
            <w:pPr>
              <w:pStyle w:val="ConsPlusNonformat"/>
              <w:jc w:val="both"/>
            </w:pPr>
            <w:r>
              <w:rPr>
                <w:sz w:val="16"/>
              </w:rPr>
              <w:t xml:space="preserve">546 </w:t>
            </w:r>
          </w:p>
        </w:tc>
        <w:tc>
          <w:tcPr>
            <w:tcW w:w="564" w:type="dxa"/>
            <w:tcBorders>
              <w:top w:val="nil"/>
            </w:tcBorders>
          </w:tcPr>
          <w:p w:rsidR="002E31F7" w:rsidRDefault="002E31F7">
            <w:pPr>
              <w:pStyle w:val="ConsPlusNonformat"/>
              <w:jc w:val="both"/>
            </w:pPr>
            <w:r>
              <w:rPr>
                <w:sz w:val="16"/>
              </w:rPr>
              <w:t xml:space="preserve">519 </w:t>
            </w:r>
          </w:p>
        </w:tc>
        <w:tc>
          <w:tcPr>
            <w:tcW w:w="658" w:type="dxa"/>
            <w:tcBorders>
              <w:top w:val="nil"/>
            </w:tcBorders>
          </w:tcPr>
          <w:p w:rsidR="002E31F7" w:rsidRDefault="002E31F7">
            <w:pPr>
              <w:pStyle w:val="ConsPlusNonformat"/>
              <w:jc w:val="both"/>
            </w:pPr>
            <w:r>
              <w:rPr>
                <w:sz w:val="16"/>
              </w:rPr>
              <w:t xml:space="preserve"> 495 </w:t>
            </w:r>
          </w:p>
        </w:tc>
        <w:tc>
          <w:tcPr>
            <w:tcW w:w="658" w:type="dxa"/>
            <w:tcBorders>
              <w:top w:val="nil"/>
            </w:tcBorders>
          </w:tcPr>
          <w:p w:rsidR="002E31F7" w:rsidRDefault="002E31F7">
            <w:pPr>
              <w:pStyle w:val="ConsPlusNonformat"/>
              <w:jc w:val="both"/>
            </w:pPr>
            <w:r>
              <w:rPr>
                <w:sz w:val="16"/>
              </w:rPr>
              <w:t xml:space="preserve"> 474 </w:t>
            </w:r>
          </w:p>
        </w:tc>
        <w:tc>
          <w:tcPr>
            <w:tcW w:w="658" w:type="dxa"/>
            <w:tcBorders>
              <w:top w:val="nil"/>
            </w:tcBorders>
          </w:tcPr>
          <w:p w:rsidR="002E31F7" w:rsidRDefault="002E31F7">
            <w:pPr>
              <w:pStyle w:val="ConsPlusNonformat"/>
              <w:jc w:val="both"/>
            </w:pPr>
            <w:r>
              <w:rPr>
                <w:sz w:val="16"/>
              </w:rPr>
              <w:t xml:space="preserve"> 456 </w:t>
            </w:r>
          </w:p>
        </w:tc>
        <w:tc>
          <w:tcPr>
            <w:tcW w:w="564" w:type="dxa"/>
            <w:tcBorders>
              <w:top w:val="nil"/>
            </w:tcBorders>
          </w:tcPr>
          <w:p w:rsidR="002E31F7" w:rsidRDefault="002E31F7">
            <w:pPr>
              <w:pStyle w:val="ConsPlusNonformat"/>
              <w:jc w:val="both"/>
            </w:pPr>
            <w:r>
              <w:rPr>
                <w:sz w:val="16"/>
              </w:rPr>
              <w:t xml:space="preserve">439 </w:t>
            </w:r>
          </w:p>
        </w:tc>
      </w:tr>
      <w:tr w:rsidR="002E31F7">
        <w:trPr>
          <w:trHeight w:val="195"/>
        </w:trPr>
        <w:tc>
          <w:tcPr>
            <w:tcW w:w="658" w:type="dxa"/>
            <w:tcBorders>
              <w:top w:val="nil"/>
            </w:tcBorders>
          </w:tcPr>
          <w:p w:rsidR="002E31F7" w:rsidRDefault="002E31F7">
            <w:pPr>
              <w:pStyle w:val="ConsPlusNonformat"/>
              <w:jc w:val="both"/>
            </w:pPr>
            <w:r>
              <w:rPr>
                <w:sz w:val="16"/>
              </w:rPr>
              <w:t xml:space="preserve"> 85  </w:t>
            </w:r>
          </w:p>
        </w:tc>
        <w:tc>
          <w:tcPr>
            <w:tcW w:w="752" w:type="dxa"/>
            <w:tcBorders>
              <w:top w:val="nil"/>
            </w:tcBorders>
          </w:tcPr>
          <w:p w:rsidR="002E31F7" w:rsidRDefault="002E31F7">
            <w:pPr>
              <w:pStyle w:val="ConsPlusNonformat"/>
              <w:jc w:val="both"/>
            </w:pPr>
            <w:r>
              <w:rPr>
                <w:sz w:val="16"/>
              </w:rPr>
              <w:t xml:space="preserve">----- </w:t>
            </w:r>
          </w:p>
        </w:tc>
        <w:tc>
          <w:tcPr>
            <w:tcW w:w="658" w:type="dxa"/>
            <w:tcBorders>
              <w:top w:val="nil"/>
            </w:tcBorders>
          </w:tcPr>
          <w:p w:rsidR="002E31F7" w:rsidRDefault="002E31F7">
            <w:pPr>
              <w:pStyle w:val="ConsPlusNonformat"/>
              <w:jc w:val="both"/>
            </w:pPr>
            <w:r>
              <w:rPr>
                <w:sz w:val="16"/>
              </w:rPr>
              <w:t xml:space="preserve">5525 </w:t>
            </w:r>
          </w:p>
        </w:tc>
        <w:tc>
          <w:tcPr>
            <w:tcW w:w="658" w:type="dxa"/>
            <w:tcBorders>
              <w:top w:val="nil"/>
            </w:tcBorders>
          </w:tcPr>
          <w:p w:rsidR="002E31F7" w:rsidRDefault="002E31F7">
            <w:pPr>
              <w:pStyle w:val="ConsPlusNonformat"/>
              <w:jc w:val="both"/>
            </w:pPr>
            <w:r>
              <w:rPr>
                <w:sz w:val="16"/>
              </w:rPr>
              <w:t xml:space="preserve">2921 </w:t>
            </w:r>
          </w:p>
        </w:tc>
        <w:tc>
          <w:tcPr>
            <w:tcW w:w="658" w:type="dxa"/>
            <w:tcBorders>
              <w:top w:val="nil"/>
            </w:tcBorders>
          </w:tcPr>
          <w:p w:rsidR="002E31F7" w:rsidRDefault="002E31F7">
            <w:pPr>
              <w:pStyle w:val="ConsPlusNonformat"/>
              <w:jc w:val="both"/>
            </w:pPr>
            <w:r>
              <w:rPr>
                <w:sz w:val="16"/>
              </w:rPr>
              <w:t xml:space="preserve">2034 </w:t>
            </w:r>
          </w:p>
        </w:tc>
        <w:tc>
          <w:tcPr>
            <w:tcW w:w="658" w:type="dxa"/>
            <w:tcBorders>
              <w:top w:val="nil"/>
            </w:tcBorders>
          </w:tcPr>
          <w:p w:rsidR="002E31F7" w:rsidRDefault="002E31F7">
            <w:pPr>
              <w:pStyle w:val="ConsPlusNonformat"/>
              <w:jc w:val="both"/>
            </w:pPr>
            <w:r>
              <w:rPr>
                <w:sz w:val="16"/>
              </w:rPr>
              <w:t xml:space="preserve">1733 </w:t>
            </w:r>
          </w:p>
        </w:tc>
        <w:tc>
          <w:tcPr>
            <w:tcW w:w="658" w:type="dxa"/>
            <w:tcBorders>
              <w:top w:val="nil"/>
            </w:tcBorders>
          </w:tcPr>
          <w:p w:rsidR="002E31F7" w:rsidRDefault="002E31F7">
            <w:pPr>
              <w:pStyle w:val="ConsPlusNonformat"/>
              <w:jc w:val="both"/>
            </w:pPr>
            <w:r>
              <w:rPr>
                <w:sz w:val="16"/>
              </w:rPr>
              <w:t xml:space="preserve">1582 </w:t>
            </w:r>
          </w:p>
        </w:tc>
        <w:tc>
          <w:tcPr>
            <w:tcW w:w="564" w:type="dxa"/>
            <w:tcBorders>
              <w:top w:val="nil"/>
            </w:tcBorders>
          </w:tcPr>
          <w:p w:rsidR="002E31F7" w:rsidRDefault="002E31F7">
            <w:pPr>
              <w:pStyle w:val="ConsPlusNonformat"/>
              <w:jc w:val="both"/>
            </w:pPr>
            <w:r>
              <w:rPr>
                <w:sz w:val="16"/>
              </w:rPr>
              <w:t>1403</w:t>
            </w:r>
          </w:p>
        </w:tc>
        <w:tc>
          <w:tcPr>
            <w:tcW w:w="658" w:type="dxa"/>
            <w:tcBorders>
              <w:top w:val="nil"/>
            </w:tcBorders>
          </w:tcPr>
          <w:p w:rsidR="002E31F7" w:rsidRDefault="002E31F7">
            <w:pPr>
              <w:pStyle w:val="ConsPlusNonformat"/>
              <w:jc w:val="both"/>
            </w:pPr>
            <w:r>
              <w:rPr>
                <w:sz w:val="16"/>
              </w:rPr>
              <w:t xml:space="preserve">1307 </w:t>
            </w:r>
          </w:p>
        </w:tc>
        <w:tc>
          <w:tcPr>
            <w:tcW w:w="658" w:type="dxa"/>
            <w:tcBorders>
              <w:top w:val="nil"/>
            </w:tcBorders>
          </w:tcPr>
          <w:p w:rsidR="002E31F7" w:rsidRDefault="002E31F7">
            <w:pPr>
              <w:pStyle w:val="ConsPlusNonformat"/>
              <w:jc w:val="both"/>
            </w:pPr>
            <w:r>
              <w:rPr>
                <w:sz w:val="16"/>
              </w:rPr>
              <w:t xml:space="preserve">1188 </w:t>
            </w:r>
          </w:p>
        </w:tc>
        <w:tc>
          <w:tcPr>
            <w:tcW w:w="658" w:type="dxa"/>
            <w:tcBorders>
              <w:top w:val="nil"/>
            </w:tcBorders>
          </w:tcPr>
          <w:p w:rsidR="002E31F7" w:rsidRDefault="002E31F7">
            <w:pPr>
              <w:pStyle w:val="ConsPlusNonformat"/>
              <w:jc w:val="both"/>
            </w:pPr>
            <w:r>
              <w:rPr>
                <w:sz w:val="16"/>
              </w:rPr>
              <w:t xml:space="preserve">1122 </w:t>
            </w:r>
          </w:p>
        </w:tc>
        <w:tc>
          <w:tcPr>
            <w:tcW w:w="658" w:type="dxa"/>
            <w:tcBorders>
              <w:top w:val="nil"/>
            </w:tcBorders>
          </w:tcPr>
          <w:p w:rsidR="002E31F7" w:rsidRDefault="002E31F7">
            <w:pPr>
              <w:pStyle w:val="ConsPlusNonformat"/>
              <w:jc w:val="both"/>
            </w:pPr>
            <w:r>
              <w:rPr>
                <w:sz w:val="16"/>
              </w:rPr>
              <w:t xml:space="preserve"> 989 </w:t>
            </w:r>
          </w:p>
        </w:tc>
        <w:tc>
          <w:tcPr>
            <w:tcW w:w="658" w:type="dxa"/>
            <w:tcBorders>
              <w:top w:val="nil"/>
            </w:tcBorders>
          </w:tcPr>
          <w:p w:rsidR="002E31F7" w:rsidRDefault="002E31F7">
            <w:pPr>
              <w:pStyle w:val="ConsPlusNonformat"/>
              <w:jc w:val="both"/>
            </w:pPr>
            <w:r>
              <w:rPr>
                <w:sz w:val="16"/>
              </w:rPr>
              <w:t xml:space="preserve"> 888 </w:t>
            </w:r>
          </w:p>
        </w:tc>
        <w:tc>
          <w:tcPr>
            <w:tcW w:w="658" w:type="dxa"/>
            <w:tcBorders>
              <w:top w:val="nil"/>
            </w:tcBorders>
          </w:tcPr>
          <w:p w:rsidR="002E31F7" w:rsidRDefault="002E31F7">
            <w:pPr>
              <w:pStyle w:val="ConsPlusNonformat"/>
              <w:jc w:val="both"/>
            </w:pPr>
            <w:r>
              <w:rPr>
                <w:sz w:val="16"/>
              </w:rPr>
              <w:t xml:space="preserve"> 810 </w:t>
            </w:r>
          </w:p>
        </w:tc>
        <w:tc>
          <w:tcPr>
            <w:tcW w:w="658" w:type="dxa"/>
            <w:tcBorders>
              <w:top w:val="nil"/>
            </w:tcBorders>
          </w:tcPr>
          <w:p w:rsidR="002E31F7" w:rsidRDefault="002E31F7">
            <w:pPr>
              <w:pStyle w:val="ConsPlusNonformat"/>
              <w:jc w:val="both"/>
            </w:pPr>
            <w:r>
              <w:rPr>
                <w:sz w:val="16"/>
              </w:rPr>
              <w:t xml:space="preserve"> 746 </w:t>
            </w:r>
          </w:p>
        </w:tc>
        <w:tc>
          <w:tcPr>
            <w:tcW w:w="564" w:type="dxa"/>
            <w:tcBorders>
              <w:top w:val="nil"/>
            </w:tcBorders>
          </w:tcPr>
          <w:p w:rsidR="002E31F7" w:rsidRDefault="002E31F7">
            <w:pPr>
              <w:pStyle w:val="ConsPlusNonformat"/>
              <w:jc w:val="both"/>
            </w:pPr>
            <w:r>
              <w:rPr>
                <w:sz w:val="16"/>
              </w:rPr>
              <w:t xml:space="preserve">724 </w:t>
            </w:r>
          </w:p>
        </w:tc>
        <w:tc>
          <w:tcPr>
            <w:tcW w:w="658" w:type="dxa"/>
            <w:tcBorders>
              <w:top w:val="nil"/>
            </w:tcBorders>
          </w:tcPr>
          <w:p w:rsidR="002E31F7" w:rsidRDefault="002E31F7">
            <w:pPr>
              <w:pStyle w:val="ConsPlusNonformat"/>
              <w:jc w:val="both"/>
            </w:pPr>
            <w:r>
              <w:rPr>
                <w:sz w:val="16"/>
              </w:rPr>
              <w:t xml:space="preserve"> 695 </w:t>
            </w:r>
          </w:p>
        </w:tc>
        <w:tc>
          <w:tcPr>
            <w:tcW w:w="564" w:type="dxa"/>
            <w:tcBorders>
              <w:top w:val="nil"/>
            </w:tcBorders>
          </w:tcPr>
          <w:p w:rsidR="002E31F7" w:rsidRDefault="002E31F7">
            <w:pPr>
              <w:pStyle w:val="ConsPlusNonformat"/>
              <w:jc w:val="both"/>
            </w:pPr>
            <w:r>
              <w:rPr>
                <w:sz w:val="16"/>
              </w:rPr>
              <w:t xml:space="preserve">651 </w:t>
            </w:r>
          </w:p>
        </w:tc>
        <w:tc>
          <w:tcPr>
            <w:tcW w:w="658" w:type="dxa"/>
            <w:tcBorders>
              <w:top w:val="nil"/>
            </w:tcBorders>
          </w:tcPr>
          <w:p w:rsidR="002E31F7" w:rsidRDefault="002E31F7">
            <w:pPr>
              <w:pStyle w:val="ConsPlusNonformat"/>
              <w:jc w:val="both"/>
            </w:pPr>
            <w:r>
              <w:rPr>
                <w:sz w:val="16"/>
              </w:rPr>
              <w:t xml:space="preserve"> 636 </w:t>
            </w:r>
          </w:p>
        </w:tc>
        <w:tc>
          <w:tcPr>
            <w:tcW w:w="564" w:type="dxa"/>
            <w:tcBorders>
              <w:top w:val="nil"/>
            </w:tcBorders>
          </w:tcPr>
          <w:p w:rsidR="002E31F7" w:rsidRDefault="002E31F7">
            <w:pPr>
              <w:pStyle w:val="ConsPlusNonformat"/>
              <w:jc w:val="both"/>
            </w:pPr>
            <w:r>
              <w:rPr>
                <w:sz w:val="16"/>
              </w:rPr>
              <w:t xml:space="preserve">614 </w:t>
            </w:r>
          </w:p>
        </w:tc>
        <w:tc>
          <w:tcPr>
            <w:tcW w:w="564" w:type="dxa"/>
            <w:tcBorders>
              <w:top w:val="nil"/>
            </w:tcBorders>
          </w:tcPr>
          <w:p w:rsidR="002E31F7" w:rsidRDefault="002E31F7">
            <w:pPr>
              <w:pStyle w:val="ConsPlusNonformat"/>
              <w:jc w:val="both"/>
            </w:pPr>
            <w:r>
              <w:rPr>
                <w:sz w:val="16"/>
              </w:rPr>
              <w:t xml:space="preserve">583 </w:t>
            </w:r>
          </w:p>
        </w:tc>
        <w:tc>
          <w:tcPr>
            <w:tcW w:w="658" w:type="dxa"/>
            <w:tcBorders>
              <w:top w:val="nil"/>
            </w:tcBorders>
          </w:tcPr>
          <w:p w:rsidR="002E31F7" w:rsidRDefault="002E31F7">
            <w:pPr>
              <w:pStyle w:val="ConsPlusNonformat"/>
              <w:jc w:val="both"/>
            </w:pPr>
            <w:r>
              <w:rPr>
                <w:sz w:val="16"/>
              </w:rPr>
              <w:t xml:space="preserve"> 555 </w:t>
            </w:r>
          </w:p>
        </w:tc>
        <w:tc>
          <w:tcPr>
            <w:tcW w:w="658" w:type="dxa"/>
            <w:tcBorders>
              <w:top w:val="nil"/>
            </w:tcBorders>
          </w:tcPr>
          <w:p w:rsidR="002E31F7" w:rsidRDefault="002E31F7">
            <w:pPr>
              <w:pStyle w:val="ConsPlusNonformat"/>
              <w:jc w:val="both"/>
            </w:pPr>
            <w:r>
              <w:rPr>
                <w:sz w:val="16"/>
              </w:rPr>
              <w:t xml:space="preserve"> 531 </w:t>
            </w:r>
          </w:p>
        </w:tc>
        <w:tc>
          <w:tcPr>
            <w:tcW w:w="658" w:type="dxa"/>
            <w:tcBorders>
              <w:top w:val="nil"/>
            </w:tcBorders>
          </w:tcPr>
          <w:p w:rsidR="002E31F7" w:rsidRDefault="002E31F7">
            <w:pPr>
              <w:pStyle w:val="ConsPlusNonformat"/>
              <w:jc w:val="both"/>
            </w:pPr>
            <w:r>
              <w:rPr>
                <w:sz w:val="16"/>
              </w:rPr>
              <w:t xml:space="preserve"> 510 </w:t>
            </w:r>
          </w:p>
        </w:tc>
        <w:tc>
          <w:tcPr>
            <w:tcW w:w="564" w:type="dxa"/>
            <w:tcBorders>
              <w:top w:val="nil"/>
            </w:tcBorders>
          </w:tcPr>
          <w:p w:rsidR="002E31F7" w:rsidRDefault="002E31F7">
            <w:pPr>
              <w:pStyle w:val="ConsPlusNonformat"/>
              <w:jc w:val="both"/>
            </w:pPr>
            <w:r>
              <w:rPr>
                <w:sz w:val="16"/>
              </w:rPr>
              <w:t xml:space="preserve">491 </w:t>
            </w:r>
          </w:p>
        </w:tc>
      </w:tr>
      <w:tr w:rsidR="002E31F7">
        <w:trPr>
          <w:trHeight w:val="195"/>
        </w:trPr>
        <w:tc>
          <w:tcPr>
            <w:tcW w:w="658" w:type="dxa"/>
            <w:tcBorders>
              <w:top w:val="nil"/>
            </w:tcBorders>
          </w:tcPr>
          <w:p w:rsidR="002E31F7" w:rsidRDefault="002E31F7">
            <w:pPr>
              <w:pStyle w:val="ConsPlusNonformat"/>
              <w:jc w:val="both"/>
            </w:pPr>
            <w:r>
              <w:rPr>
                <w:sz w:val="16"/>
              </w:rPr>
              <w:t xml:space="preserve"> 90  </w:t>
            </w:r>
          </w:p>
        </w:tc>
        <w:tc>
          <w:tcPr>
            <w:tcW w:w="752" w:type="dxa"/>
            <w:tcBorders>
              <w:top w:val="nil"/>
            </w:tcBorders>
          </w:tcPr>
          <w:p w:rsidR="002E31F7" w:rsidRDefault="002E31F7">
            <w:pPr>
              <w:pStyle w:val="ConsPlusNonformat"/>
              <w:jc w:val="both"/>
            </w:pPr>
            <w:r>
              <w:rPr>
                <w:sz w:val="16"/>
              </w:rPr>
              <w:t xml:space="preserve">----- </w:t>
            </w:r>
          </w:p>
        </w:tc>
        <w:tc>
          <w:tcPr>
            <w:tcW w:w="658" w:type="dxa"/>
            <w:tcBorders>
              <w:top w:val="nil"/>
            </w:tcBorders>
          </w:tcPr>
          <w:p w:rsidR="002E31F7" w:rsidRDefault="002E31F7">
            <w:pPr>
              <w:pStyle w:val="ConsPlusNonformat"/>
              <w:jc w:val="both"/>
            </w:pPr>
            <w:r>
              <w:rPr>
                <w:sz w:val="16"/>
              </w:rPr>
              <w:t xml:space="preserve">6476 </w:t>
            </w:r>
          </w:p>
        </w:tc>
        <w:tc>
          <w:tcPr>
            <w:tcW w:w="658" w:type="dxa"/>
            <w:tcBorders>
              <w:top w:val="nil"/>
            </w:tcBorders>
          </w:tcPr>
          <w:p w:rsidR="002E31F7" w:rsidRDefault="002E31F7">
            <w:pPr>
              <w:pStyle w:val="ConsPlusNonformat"/>
              <w:jc w:val="both"/>
            </w:pPr>
            <w:r>
              <w:rPr>
                <w:sz w:val="16"/>
              </w:rPr>
              <w:t xml:space="preserve">3364 </w:t>
            </w:r>
          </w:p>
        </w:tc>
        <w:tc>
          <w:tcPr>
            <w:tcW w:w="658" w:type="dxa"/>
            <w:tcBorders>
              <w:top w:val="nil"/>
            </w:tcBorders>
          </w:tcPr>
          <w:p w:rsidR="002E31F7" w:rsidRDefault="002E31F7">
            <w:pPr>
              <w:pStyle w:val="ConsPlusNonformat"/>
              <w:jc w:val="both"/>
            </w:pPr>
            <w:r>
              <w:rPr>
                <w:sz w:val="16"/>
              </w:rPr>
              <w:t xml:space="preserve">2326 </w:t>
            </w:r>
          </w:p>
        </w:tc>
        <w:tc>
          <w:tcPr>
            <w:tcW w:w="658" w:type="dxa"/>
            <w:tcBorders>
              <w:top w:val="nil"/>
            </w:tcBorders>
          </w:tcPr>
          <w:p w:rsidR="002E31F7" w:rsidRDefault="002E31F7">
            <w:pPr>
              <w:pStyle w:val="ConsPlusNonformat"/>
              <w:jc w:val="both"/>
            </w:pPr>
            <w:r>
              <w:rPr>
                <w:sz w:val="16"/>
              </w:rPr>
              <w:t xml:space="preserve">1977 </w:t>
            </w:r>
          </w:p>
        </w:tc>
        <w:tc>
          <w:tcPr>
            <w:tcW w:w="658" w:type="dxa"/>
            <w:tcBorders>
              <w:top w:val="nil"/>
            </w:tcBorders>
          </w:tcPr>
          <w:p w:rsidR="002E31F7" w:rsidRDefault="002E31F7">
            <w:pPr>
              <w:pStyle w:val="ConsPlusNonformat"/>
              <w:jc w:val="both"/>
            </w:pPr>
            <w:r>
              <w:rPr>
                <w:sz w:val="16"/>
              </w:rPr>
              <w:t xml:space="preserve">1801 </w:t>
            </w:r>
          </w:p>
        </w:tc>
        <w:tc>
          <w:tcPr>
            <w:tcW w:w="564" w:type="dxa"/>
            <w:tcBorders>
              <w:top w:val="nil"/>
            </w:tcBorders>
          </w:tcPr>
          <w:p w:rsidR="002E31F7" w:rsidRDefault="002E31F7">
            <w:pPr>
              <w:pStyle w:val="ConsPlusNonformat"/>
              <w:jc w:val="both"/>
            </w:pPr>
            <w:r>
              <w:rPr>
                <w:sz w:val="16"/>
              </w:rPr>
              <w:t>1594</w:t>
            </w:r>
          </w:p>
        </w:tc>
        <w:tc>
          <w:tcPr>
            <w:tcW w:w="658" w:type="dxa"/>
            <w:tcBorders>
              <w:top w:val="nil"/>
            </w:tcBorders>
          </w:tcPr>
          <w:p w:rsidR="002E31F7" w:rsidRDefault="002E31F7">
            <w:pPr>
              <w:pStyle w:val="ConsPlusNonformat"/>
              <w:jc w:val="both"/>
            </w:pPr>
            <w:r>
              <w:rPr>
                <w:sz w:val="16"/>
              </w:rPr>
              <w:t xml:space="preserve">1484 </w:t>
            </w:r>
          </w:p>
        </w:tc>
        <w:tc>
          <w:tcPr>
            <w:tcW w:w="658" w:type="dxa"/>
            <w:tcBorders>
              <w:top w:val="nil"/>
            </w:tcBorders>
          </w:tcPr>
          <w:p w:rsidR="002E31F7" w:rsidRDefault="002E31F7">
            <w:pPr>
              <w:pStyle w:val="ConsPlusNonformat"/>
              <w:jc w:val="both"/>
            </w:pPr>
            <w:r>
              <w:rPr>
                <w:sz w:val="16"/>
              </w:rPr>
              <w:t xml:space="preserve">1347 </w:t>
            </w:r>
          </w:p>
        </w:tc>
        <w:tc>
          <w:tcPr>
            <w:tcW w:w="658" w:type="dxa"/>
            <w:tcBorders>
              <w:top w:val="nil"/>
            </w:tcBorders>
          </w:tcPr>
          <w:p w:rsidR="002E31F7" w:rsidRDefault="002E31F7">
            <w:pPr>
              <w:pStyle w:val="ConsPlusNonformat"/>
              <w:jc w:val="both"/>
            </w:pPr>
            <w:r>
              <w:rPr>
                <w:sz w:val="16"/>
              </w:rPr>
              <w:t xml:space="preserve">1270 </w:t>
            </w:r>
          </w:p>
        </w:tc>
        <w:tc>
          <w:tcPr>
            <w:tcW w:w="658" w:type="dxa"/>
            <w:tcBorders>
              <w:top w:val="nil"/>
            </w:tcBorders>
          </w:tcPr>
          <w:p w:rsidR="002E31F7" w:rsidRDefault="002E31F7">
            <w:pPr>
              <w:pStyle w:val="ConsPlusNonformat"/>
              <w:jc w:val="both"/>
            </w:pPr>
            <w:r>
              <w:rPr>
                <w:sz w:val="16"/>
              </w:rPr>
              <w:t xml:space="preserve">1117 </w:t>
            </w:r>
          </w:p>
        </w:tc>
        <w:tc>
          <w:tcPr>
            <w:tcW w:w="658" w:type="dxa"/>
            <w:tcBorders>
              <w:top w:val="nil"/>
            </w:tcBorders>
          </w:tcPr>
          <w:p w:rsidR="002E31F7" w:rsidRDefault="002E31F7">
            <w:pPr>
              <w:pStyle w:val="ConsPlusNonformat"/>
              <w:jc w:val="both"/>
            </w:pPr>
            <w:r>
              <w:rPr>
                <w:sz w:val="16"/>
              </w:rPr>
              <w:t xml:space="preserve">1001 </w:t>
            </w:r>
          </w:p>
        </w:tc>
        <w:tc>
          <w:tcPr>
            <w:tcW w:w="658" w:type="dxa"/>
            <w:tcBorders>
              <w:top w:val="nil"/>
            </w:tcBorders>
          </w:tcPr>
          <w:p w:rsidR="002E31F7" w:rsidRDefault="002E31F7">
            <w:pPr>
              <w:pStyle w:val="ConsPlusNonformat"/>
              <w:jc w:val="both"/>
            </w:pPr>
            <w:r>
              <w:rPr>
                <w:sz w:val="16"/>
              </w:rPr>
              <w:t xml:space="preserve"> 911 </w:t>
            </w:r>
          </w:p>
        </w:tc>
        <w:tc>
          <w:tcPr>
            <w:tcW w:w="658" w:type="dxa"/>
            <w:tcBorders>
              <w:top w:val="nil"/>
            </w:tcBorders>
          </w:tcPr>
          <w:p w:rsidR="002E31F7" w:rsidRDefault="002E31F7">
            <w:pPr>
              <w:pStyle w:val="ConsPlusNonformat"/>
              <w:jc w:val="both"/>
            </w:pPr>
            <w:r>
              <w:rPr>
                <w:sz w:val="16"/>
              </w:rPr>
              <w:t xml:space="preserve"> 839 </w:t>
            </w:r>
          </w:p>
        </w:tc>
        <w:tc>
          <w:tcPr>
            <w:tcW w:w="564" w:type="dxa"/>
            <w:tcBorders>
              <w:top w:val="nil"/>
            </w:tcBorders>
          </w:tcPr>
          <w:p w:rsidR="002E31F7" w:rsidRDefault="002E31F7">
            <w:pPr>
              <w:pStyle w:val="ConsPlusNonformat"/>
              <w:jc w:val="both"/>
            </w:pPr>
            <w:r>
              <w:rPr>
                <w:sz w:val="16"/>
              </w:rPr>
              <w:t xml:space="preserve">814 </w:t>
            </w:r>
          </w:p>
        </w:tc>
        <w:tc>
          <w:tcPr>
            <w:tcW w:w="658" w:type="dxa"/>
            <w:tcBorders>
              <w:top w:val="nil"/>
            </w:tcBorders>
          </w:tcPr>
          <w:p w:rsidR="002E31F7" w:rsidRDefault="002E31F7">
            <w:pPr>
              <w:pStyle w:val="ConsPlusNonformat"/>
              <w:jc w:val="both"/>
            </w:pPr>
            <w:r>
              <w:rPr>
                <w:sz w:val="16"/>
              </w:rPr>
              <w:t xml:space="preserve"> 779 </w:t>
            </w:r>
          </w:p>
        </w:tc>
        <w:tc>
          <w:tcPr>
            <w:tcW w:w="564" w:type="dxa"/>
            <w:tcBorders>
              <w:top w:val="nil"/>
            </w:tcBorders>
          </w:tcPr>
          <w:p w:rsidR="002E31F7" w:rsidRDefault="002E31F7">
            <w:pPr>
              <w:pStyle w:val="ConsPlusNonformat"/>
              <w:jc w:val="both"/>
            </w:pPr>
            <w:r>
              <w:rPr>
                <w:sz w:val="16"/>
              </w:rPr>
              <w:t xml:space="preserve">730 </w:t>
            </w:r>
          </w:p>
        </w:tc>
        <w:tc>
          <w:tcPr>
            <w:tcW w:w="658" w:type="dxa"/>
            <w:tcBorders>
              <w:top w:val="nil"/>
            </w:tcBorders>
          </w:tcPr>
          <w:p w:rsidR="002E31F7" w:rsidRDefault="002E31F7">
            <w:pPr>
              <w:pStyle w:val="ConsPlusNonformat"/>
              <w:jc w:val="both"/>
            </w:pPr>
            <w:r>
              <w:rPr>
                <w:sz w:val="16"/>
              </w:rPr>
              <w:t xml:space="preserve"> 712 </w:t>
            </w:r>
          </w:p>
        </w:tc>
        <w:tc>
          <w:tcPr>
            <w:tcW w:w="564" w:type="dxa"/>
            <w:tcBorders>
              <w:top w:val="nil"/>
            </w:tcBorders>
          </w:tcPr>
          <w:p w:rsidR="002E31F7" w:rsidRDefault="002E31F7">
            <w:pPr>
              <w:pStyle w:val="ConsPlusNonformat"/>
              <w:jc w:val="both"/>
            </w:pPr>
            <w:r>
              <w:rPr>
                <w:sz w:val="16"/>
              </w:rPr>
              <w:t xml:space="preserve">688 </w:t>
            </w:r>
          </w:p>
        </w:tc>
        <w:tc>
          <w:tcPr>
            <w:tcW w:w="564" w:type="dxa"/>
            <w:tcBorders>
              <w:top w:val="nil"/>
            </w:tcBorders>
          </w:tcPr>
          <w:p w:rsidR="002E31F7" w:rsidRDefault="002E31F7">
            <w:pPr>
              <w:pStyle w:val="ConsPlusNonformat"/>
              <w:jc w:val="both"/>
            </w:pPr>
            <w:r>
              <w:rPr>
                <w:sz w:val="16"/>
              </w:rPr>
              <w:t xml:space="preserve">651 </w:t>
            </w:r>
          </w:p>
        </w:tc>
        <w:tc>
          <w:tcPr>
            <w:tcW w:w="658" w:type="dxa"/>
            <w:tcBorders>
              <w:top w:val="nil"/>
            </w:tcBorders>
          </w:tcPr>
          <w:p w:rsidR="002E31F7" w:rsidRDefault="002E31F7">
            <w:pPr>
              <w:pStyle w:val="ConsPlusNonformat"/>
              <w:jc w:val="both"/>
            </w:pPr>
            <w:r>
              <w:rPr>
                <w:sz w:val="16"/>
              </w:rPr>
              <w:t xml:space="preserve"> 620 </w:t>
            </w:r>
          </w:p>
        </w:tc>
        <w:tc>
          <w:tcPr>
            <w:tcW w:w="658" w:type="dxa"/>
            <w:tcBorders>
              <w:top w:val="nil"/>
            </w:tcBorders>
          </w:tcPr>
          <w:p w:rsidR="002E31F7" w:rsidRDefault="002E31F7">
            <w:pPr>
              <w:pStyle w:val="ConsPlusNonformat"/>
              <w:jc w:val="both"/>
            </w:pPr>
            <w:r>
              <w:rPr>
                <w:sz w:val="16"/>
              </w:rPr>
              <w:t xml:space="preserve"> 593 </w:t>
            </w:r>
          </w:p>
        </w:tc>
        <w:tc>
          <w:tcPr>
            <w:tcW w:w="658" w:type="dxa"/>
            <w:tcBorders>
              <w:top w:val="nil"/>
            </w:tcBorders>
          </w:tcPr>
          <w:p w:rsidR="002E31F7" w:rsidRDefault="002E31F7">
            <w:pPr>
              <w:pStyle w:val="ConsPlusNonformat"/>
              <w:jc w:val="both"/>
            </w:pPr>
            <w:r>
              <w:rPr>
                <w:sz w:val="16"/>
              </w:rPr>
              <w:t xml:space="preserve"> 568 </w:t>
            </w:r>
          </w:p>
        </w:tc>
        <w:tc>
          <w:tcPr>
            <w:tcW w:w="564" w:type="dxa"/>
            <w:tcBorders>
              <w:top w:val="nil"/>
            </w:tcBorders>
          </w:tcPr>
          <w:p w:rsidR="002E31F7" w:rsidRDefault="002E31F7">
            <w:pPr>
              <w:pStyle w:val="ConsPlusNonformat"/>
              <w:jc w:val="both"/>
            </w:pPr>
            <w:r>
              <w:rPr>
                <w:sz w:val="16"/>
              </w:rPr>
              <w:t xml:space="preserve">547 </w:t>
            </w:r>
          </w:p>
        </w:tc>
      </w:tr>
      <w:tr w:rsidR="002E31F7">
        <w:trPr>
          <w:trHeight w:val="195"/>
        </w:trPr>
        <w:tc>
          <w:tcPr>
            <w:tcW w:w="658" w:type="dxa"/>
            <w:tcBorders>
              <w:top w:val="nil"/>
            </w:tcBorders>
          </w:tcPr>
          <w:p w:rsidR="002E31F7" w:rsidRDefault="002E31F7">
            <w:pPr>
              <w:pStyle w:val="ConsPlusNonformat"/>
              <w:jc w:val="both"/>
            </w:pPr>
            <w:r>
              <w:rPr>
                <w:sz w:val="16"/>
              </w:rPr>
              <w:t xml:space="preserve"> 95  </w:t>
            </w:r>
          </w:p>
        </w:tc>
        <w:tc>
          <w:tcPr>
            <w:tcW w:w="752" w:type="dxa"/>
            <w:tcBorders>
              <w:top w:val="nil"/>
            </w:tcBorders>
          </w:tcPr>
          <w:p w:rsidR="002E31F7" w:rsidRDefault="002E31F7">
            <w:pPr>
              <w:pStyle w:val="ConsPlusNonformat"/>
              <w:jc w:val="both"/>
            </w:pPr>
            <w:r>
              <w:rPr>
                <w:sz w:val="16"/>
              </w:rPr>
              <w:t xml:space="preserve">----- </w:t>
            </w:r>
          </w:p>
        </w:tc>
        <w:tc>
          <w:tcPr>
            <w:tcW w:w="658" w:type="dxa"/>
            <w:tcBorders>
              <w:top w:val="nil"/>
            </w:tcBorders>
          </w:tcPr>
          <w:p w:rsidR="002E31F7" w:rsidRDefault="002E31F7">
            <w:pPr>
              <w:pStyle w:val="ConsPlusNonformat"/>
              <w:jc w:val="both"/>
            </w:pPr>
            <w:r>
              <w:rPr>
                <w:sz w:val="16"/>
              </w:rPr>
              <w:t xml:space="preserve">7524 </w:t>
            </w:r>
          </w:p>
        </w:tc>
        <w:tc>
          <w:tcPr>
            <w:tcW w:w="658" w:type="dxa"/>
            <w:tcBorders>
              <w:top w:val="nil"/>
            </w:tcBorders>
          </w:tcPr>
          <w:p w:rsidR="002E31F7" w:rsidRDefault="002E31F7">
            <w:pPr>
              <w:pStyle w:val="ConsPlusNonformat"/>
              <w:jc w:val="both"/>
            </w:pPr>
            <w:r>
              <w:rPr>
                <w:sz w:val="16"/>
              </w:rPr>
              <w:t xml:space="preserve">3845 </w:t>
            </w:r>
          </w:p>
        </w:tc>
        <w:tc>
          <w:tcPr>
            <w:tcW w:w="658" w:type="dxa"/>
            <w:tcBorders>
              <w:top w:val="nil"/>
            </w:tcBorders>
          </w:tcPr>
          <w:p w:rsidR="002E31F7" w:rsidRDefault="002E31F7">
            <w:pPr>
              <w:pStyle w:val="ConsPlusNonformat"/>
              <w:jc w:val="both"/>
            </w:pPr>
            <w:r>
              <w:rPr>
                <w:sz w:val="16"/>
              </w:rPr>
              <w:t xml:space="preserve">2641 </w:t>
            </w:r>
          </w:p>
        </w:tc>
        <w:tc>
          <w:tcPr>
            <w:tcW w:w="658" w:type="dxa"/>
            <w:tcBorders>
              <w:top w:val="nil"/>
            </w:tcBorders>
          </w:tcPr>
          <w:p w:rsidR="002E31F7" w:rsidRDefault="002E31F7">
            <w:pPr>
              <w:pStyle w:val="ConsPlusNonformat"/>
              <w:jc w:val="both"/>
            </w:pPr>
            <w:r>
              <w:rPr>
                <w:sz w:val="16"/>
              </w:rPr>
              <w:t xml:space="preserve">2239 </w:t>
            </w:r>
          </w:p>
        </w:tc>
        <w:tc>
          <w:tcPr>
            <w:tcW w:w="658" w:type="dxa"/>
            <w:tcBorders>
              <w:top w:val="nil"/>
            </w:tcBorders>
          </w:tcPr>
          <w:p w:rsidR="002E31F7" w:rsidRDefault="002E31F7">
            <w:pPr>
              <w:pStyle w:val="ConsPlusNonformat"/>
              <w:jc w:val="both"/>
            </w:pPr>
            <w:r>
              <w:rPr>
                <w:sz w:val="16"/>
              </w:rPr>
              <w:t xml:space="preserve">2038 </w:t>
            </w:r>
          </w:p>
        </w:tc>
        <w:tc>
          <w:tcPr>
            <w:tcW w:w="564" w:type="dxa"/>
            <w:tcBorders>
              <w:top w:val="nil"/>
            </w:tcBorders>
          </w:tcPr>
          <w:p w:rsidR="002E31F7" w:rsidRDefault="002E31F7">
            <w:pPr>
              <w:pStyle w:val="ConsPlusNonformat"/>
              <w:jc w:val="both"/>
            </w:pPr>
            <w:r>
              <w:rPr>
                <w:sz w:val="16"/>
              </w:rPr>
              <w:t>1800</w:t>
            </w:r>
          </w:p>
        </w:tc>
        <w:tc>
          <w:tcPr>
            <w:tcW w:w="658" w:type="dxa"/>
            <w:tcBorders>
              <w:top w:val="nil"/>
            </w:tcBorders>
          </w:tcPr>
          <w:p w:rsidR="002E31F7" w:rsidRDefault="002E31F7">
            <w:pPr>
              <w:pStyle w:val="ConsPlusNonformat"/>
              <w:jc w:val="both"/>
            </w:pPr>
            <w:r>
              <w:rPr>
                <w:sz w:val="16"/>
              </w:rPr>
              <w:t xml:space="preserve">1673 </w:t>
            </w:r>
          </w:p>
        </w:tc>
        <w:tc>
          <w:tcPr>
            <w:tcW w:w="658" w:type="dxa"/>
            <w:tcBorders>
              <w:top w:val="nil"/>
            </w:tcBorders>
          </w:tcPr>
          <w:p w:rsidR="002E31F7" w:rsidRDefault="002E31F7">
            <w:pPr>
              <w:pStyle w:val="ConsPlusNonformat"/>
              <w:jc w:val="both"/>
            </w:pPr>
            <w:r>
              <w:rPr>
                <w:sz w:val="16"/>
              </w:rPr>
              <w:t xml:space="preserve">1517 </w:t>
            </w:r>
          </w:p>
        </w:tc>
        <w:tc>
          <w:tcPr>
            <w:tcW w:w="658" w:type="dxa"/>
            <w:tcBorders>
              <w:top w:val="nil"/>
            </w:tcBorders>
          </w:tcPr>
          <w:p w:rsidR="002E31F7" w:rsidRDefault="002E31F7">
            <w:pPr>
              <w:pStyle w:val="ConsPlusNonformat"/>
              <w:jc w:val="both"/>
            </w:pPr>
            <w:r>
              <w:rPr>
                <w:sz w:val="16"/>
              </w:rPr>
              <w:t xml:space="preserve">1429 </w:t>
            </w:r>
          </w:p>
        </w:tc>
        <w:tc>
          <w:tcPr>
            <w:tcW w:w="658" w:type="dxa"/>
            <w:tcBorders>
              <w:top w:val="nil"/>
            </w:tcBorders>
          </w:tcPr>
          <w:p w:rsidR="002E31F7" w:rsidRDefault="002E31F7">
            <w:pPr>
              <w:pStyle w:val="ConsPlusNonformat"/>
              <w:jc w:val="both"/>
            </w:pPr>
            <w:r>
              <w:rPr>
                <w:sz w:val="16"/>
              </w:rPr>
              <w:t xml:space="preserve">1254 </w:t>
            </w:r>
          </w:p>
        </w:tc>
        <w:tc>
          <w:tcPr>
            <w:tcW w:w="658" w:type="dxa"/>
            <w:tcBorders>
              <w:top w:val="nil"/>
            </w:tcBorders>
          </w:tcPr>
          <w:p w:rsidR="002E31F7" w:rsidRDefault="002E31F7">
            <w:pPr>
              <w:pStyle w:val="ConsPlusNonformat"/>
              <w:jc w:val="both"/>
            </w:pPr>
            <w:r>
              <w:rPr>
                <w:sz w:val="16"/>
              </w:rPr>
              <w:t xml:space="preserve">1123 </w:t>
            </w:r>
          </w:p>
        </w:tc>
        <w:tc>
          <w:tcPr>
            <w:tcW w:w="658" w:type="dxa"/>
            <w:tcBorders>
              <w:top w:val="nil"/>
            </w:tcBorders>
          </w:tcPr>
          <w:p w:rsidR="002E31F7" w:rsidRDefault="002E31F7">
            <w:pPr>
              <w:pStyle w:val="ConsPlusNonformat"/>
              <w:jc w:val="both"/>
            </w:pPr>
            <w:r>
              <w:rPr>
                <w:sz w:val="16"/>
              </w:rPr>
              <w:t xml:space="preserve">1020 </w:t>
            </w:r>
          </w:p>
        </w:tc>
        <w:tc>
          <w:tcPr>
            <w:tcW w:w="658" w:type="dxa"/>
            <w:tcBorders>
              <w:top w:val="nil"/>
            </w:tcBorders>
          </w:tcPr>
          <w:p w:rsidR="002E31F7" w:rsidRDefault="002E31F7">
            <w:pPr>
              <w:pStyle w:val="ConsPlusNonformat"/>
              <w:jc w:val="both"/>
            </w:pPr>
            <w:r>
              <w:rPr>
                <w:sz w:val="16"/>
              </w:rPr>
              <w:t xml:space="preserve"> 938 </w:t>
            </w:r>
          </w:p>
        </w:tc>
        <w:tc>
          <w:tcPr>
            <w:tcW w:w="564" w:type="dxa"/>
            <w:tcBorders>
              <w:top w:val="nil"/>
            </w:tcBorders>
          </w:tcPr>
          <w:p w:rsidR="002E31F7" w:rsidRDefault="002E31F7">
            <w:pPr>
              <w:pStyle w:val="ConsPlusNonformat"/>
              <w:jc w:val="both"/>
            </w:pPr>
            <w:r>
              <w:rPr>
                <w:sz w:val="16"/>
              </w:rPr>
              <w:t xml:space="preserve">909 </w:t>
            </w:r>
          </w:p>
        </w:tc>
        <w:tc>
          <w:tcPr>
            <w:tcW w:w="658" w:type="dxa"/>
            <w:tcBorders>
              <w:top w:val="nil"/>
            </w:tcBorders>
          </w:tcPr>
          <w:p w:rsidR="002E31F7" w:rsidRDefault="002E31F7">
            <w:pPr>
              <w:pStyle w:val="ConsPlusNonformat"/>
              <w:jc w:val="both"/>
            </w:pPr>
            <w:r>
              <w:rPr>
                <w:sz w:val="16"/>
              </w:rPr>
              <w:t xml:space="preserve"> 870 </w:t>
            </w:r>
          </w:p>
        </w:tc>
        <w:tc>
          <w:tcPr>
            <w:tcW w:w="564" w:type="dxa"/>
            <w:tcBorders>
              <w:top w:val="nil"/>
            </w:tcBorders>
          </w:tcPr>
          <w:p w:rsidR="002E31F7" w:rsidRDefault="002E31F7">
            <w:pPr>
              <w:pStyle w:val="ConsPlusNonformat"/>
              <w:jc w:val="both"/>
            </w:pPr>
            <w:r>
              <w:rPr>
                <w:sz w:val="16"/>
              </w:rPr>
              <w:t xml:space="preserve">814 </w:t>
            </w:r>
          </w:p>
        </w:tc>
        <w:tc>
          <w:tcPr>
            <w:tcW w:w="658" w:type="dxa"/>
            <w:tcBorders>
              <w:top w:val="nil"/>
            </w:tcBorders>
          </w:tcPr>
          <w:p w:rsidR="002E31F7" w:rsidRDefault="002E31F7">
            <w:pPr>
              <w:pStyle w:val="ConsPlusNonformat"/>
              <w:jc w:val="both"/>
            </w:pPr>
            <w:r>
              <w:rPr>
                <w:sz w:val="16"/>
              </w:rPr>
              <w:t xml:space="preserve"> 793 </w:t>
            </w:r>
          </w:p>
        </w:tc>
        <w:tc>
          <w:tcPr>
            <w:tcW w:w="564" w:type="dxa"/>
            <w:tcBorders>
              <w:top w:val="nil"/>
            </w:tcBorders>
          </w:tcPr>
          <w:p w:rsidR="002E31F7" w:rsidRDefault="002E31F7">
            <w:pPr>
              <w:pStyle w:val="ConsPlusNonformat"/>
              <w:jc w:val="both"/>
            </w:pPr>
            <w:r>
              <w:rPr>
                <w:sz w:val="16"/>
              </w:rPr>
              <w:t xml:space="preserve">766 </w:t>
            </w:r>
          </w:p>
        </w:tc>
        <w:tc>
          <w:tcPr>
            <w:tcW w:w="564" w:type="dxa"/>
            <w:tcBorders>
              <w:top w:val="nil"/>
            </w:tcBorders>
          </w:tcPr>
          <w:p w:rsidR="002E31F7" w:rsidRDefault="002E31F7">
            <w:pPr>
              <w:pStyle w:val="ConsPlusNonformat"/>
              <w:jc w:val="both"/>
            </w:pPr>
            <w:r>
              <w:rPr>
                <w:sz w:val="16"/>
              </w:rPr>
              <w:t xml:space="preserve">725 </w:t>
            </w:r>
          </w:p>
        </w:tc>
        <w:tc>
          <w:tcPr>
            <w:tcW w:w="658" w:type="dxa"/>
            <w:tcBorders>
              <w:top w:val="nil"/>
            </w:tcBorders>
          </w:tcPr>
          <w:p w:rsidR="002E31F7" w:rsidRDefault="002E31F7">
            <w:pPr>
              <w:pStyle w:val="ConsPlusNonformat"/>
              <w:jc w:val="both"/>
            </w:pPr>
            <w:r>
              <w:rPr>
                <w:sz w:val="16"/>
              </w:rPr>
              <w:t xml:space="preserve"> 689 </w:t>
            </w:r>
          </w:p>
        </w:tc>
        <w:tc>
          <w:tcPr>
            <w:tcW w:w="658" w:type="dxa"/>
            <w:tcBorders>
              <w:top w:val="nil"/>
            </w:tcBorders>
          </w:tcPr>
          <w:p w:rsidR="002E31F7" w:rsidRDefault="002E31F7">
            <w:pPr>
              <w:pStyle w:val="ConsPlusNonformat"/>
              <w:jc w:val="both"/>
            </w:pPr>
            <w:r>
              <w:rPr>
                <w:sz w:val="16"/>
              </w:rPr>
              <w:t xml:space="preserve"> 658 </w:t>
            </w:r>
          </w:p>
        </w:tc>
        <w:tc>
          <w:tcPr>
            <w:tcW w:w="658" w:type="dxa"/>
            <w:tcBorders>
              <w:top w:val="nil"/>
            </w:tcBorders>
          </w:tcPr>
          <w:p w:rsidR="002E31F7" w:rsidRDefault="002E31F7">
            <w:pPr>
              <w:pStyle w:val="ConsPlusNonformat"/>
              <w:jc w:val="both"/>
            </w:pPr>
            <w:r>
              <w:rPr>
                <w:sz w:val="16"/>
              </w:rPr>
              <w:t xml:space="preserve"> 630 </w:t>
            </w:r>
          </w:p>
        </w:tc>
        <w:tc>
          <w:tcPr>
            <w:tcW w:w="564" w:type="dxa"/>
            <w:tcBorders>
              <w:top w:val="nil"/>
            </w:tcBorders>
          </w:tcPr>
          <w:p w:rsidR="002E31F7" w:rsidRDefault="002E31F7">
            <w:pPr>
              <w:pStyle w:val="ConsPlusNonformat"/>
              <w:jc w:val="both"/>
            </w:pPr>
            <w:r>
              <w:rPr>
                <w:sz w:val="16"/>
              </w:rPr>
              <w:t xml:space="preserve">606 </w:t>
            </w:r>
          </w:p>
        </w:tc>
      </w:tr>
      <w:tr w:rsidR="002E31F7">
        <w:trPr>
          <w:trHeight w:val="195"/>
        </w:trPr>
        <w:tc>
          <w:tcPr>
            <w:tcW w:w="658" w:type="dxa"/>
            <w:tcBorders>
              <w:top w:val="nil"/>
            </w:tcBorders>
          </w:tcPr>
          <w:p w:rsidR="002E31F7" w:rsidRDefault="002E31F7">
            <w:pPr>
              <w:pStyle w:val="ConsPlusNonformat"/>
              <w:jc w:val="both"/>
            </w:pPr>
            <w:r>
              <w:rPr>
                <w:sz w:val="16"/>
              </w:rPr>
              <w:t xml:space="preserve"> 100 </w:t>
            </w:r>
          </w:p>
        </w:tc>
        <w:tc>
          <w:tcPr>
            <w:tcW w:w="752" w:type="dxa"/>
            <w:tcBorders>
              <w:top w:val="nil"/>
            </w:tcBorders>
          </w:tcPr>
          <w:p w:rsidR="002E31F7" w:rsidRDefault="002E31F7">
            <w:pPr>
              <w:pStyle w:val="ConsPlusNonformat"/>
              <w:jc w:val="both"/>
            </w:pPr>
            <w:r>
              <w:rPr>
                <w:sz w:val="16"/>
              </w:rPr>
              <w:t xml:space="preserve">----- </w:t>
            </w:r>
          </w:p>
        </w:tc>
        <w:tc>
          <w:tcPr>
            <w:tcW w:w="658" w:type="dxa"/>
            <w:tcBorders>
              <w:top w:val="nil"/>
            </w:tcBorders>
          </w:tcPr>
          <w:p w:rsidR="002E31F7" w:rsidRDefault="002E31F7">
            <w:pPr>
              <w:pStyle w:val="ConsPlusNonformat"/>
              <w:jc w:val="both"/>
            </w:pPr>
            <w:r>
              <w:rPr>
                <w:sz w:val="16"/>
              </w:rPr>
              <w:t xml:space="preserve">8670 </w:t>
            </w:r>
          </w:p>
        </w:tc>
        <w:tc>
          <w:tcPr>
            <w:tcW w:w="658" w:type="dxa"/>
            <w:tcBorders>
              <w:top w:val="nil"/>
            </w:tcBorders>
          </w:tcPr>
          <w:p w:rsidR="002E31F7" w:rsidRDefault="002E31F7">
            <w:pPr>
              <w:pStyle w:val="ConsPlusNonformat"/>
              <w:jc w:val="both"/>
            </w:pPr>
            <w:r>
              <w:rPr>
                <w:sz w:val="16"/>
              </w:rPr>
              <w:t xml:space="preserve">4365 </w:t>
            </w:r>
          </w:p>
        </w:tc>
        <w:tc>
          <w:tcPr>
            <w:tcW w:w="658" w:type="dxa"/>
            <w:tcBorders>
              <w:top w:val="nil"/>
            </w:tcBorders>
          </w:tcPr>
          <w:p w:rsidR="002E31F7" w:rsidRDefault="002E31F7">
            <w:pPr>
              <w:pStyle w:val="ConsPlusNonformat"/>
              <w:jc w:val="both"/>
            </w:pPr>
            <w:r>
              <w:rPr>
                <w:sz w:val="16"/>
              </w:rPr>
              <w:t xml:space="preserve">2981 </w:t>
            </w:r>
          </w:p>
        </w:tc>
        <w:tc>
          <w:tcPr>
            <w:tcW w:w="658" w:type="dxa"/>
            <w:tcBorders>
              <w:top w:val="nil"/>
            </w:tcBorders>
          </w:tcPr>
          <w:p w:rsidR="002E31F7" w:rsidRDefault="002E31F7">
            <w:pPr>
              <w:pStyle w:val="ConsPlusNonformat"/>
              <w:jc w:val="both"/>
            </w:pPr>
            <w:r>
              <w:rPr>
                <w:sz w:val="16"/>
              </w:rPr>
              <w:t xml:space="preserve">2521 </w:t>
            </w:r>
          </w:p>
        </w:tc>
        <w:tc>
          <w:tcPr>
            <w:tcW w:w="658" w:type="dxa"/>
            <w:tcBorders>
              <w:top w:val="nil"/>
            </w:tcBorders>
          </w:tcPr>
          <w:p w:rsidR="002E31F7" w:rsidRDefault="002E31F7">
            <w:pPr>
              <w:pStyle w:val="ConsPlusNonformat"/>
              <w:jc w:val="both"/>
            </w:pPr>
            <w:r>
              <w:rPr>
                <w:sz w:val="16"/>
              </w:rPr>
              <w:t xml:space="preserve">2291 </w:t>
            </w:r>
          </w:p>
        </w:tc>
        <w:tc>
          <w:tcPr>
            <w:tcW w:w="564" w:type="dxa"/>
            <w:tcBorders>
              <w:top w:val="nil"/>
            </w:tcBorders>
          </w:tcPr>
          <w:p w:rsidR="002E31F7" w:rsidRDefault="002E31F7">
            <w:pPr>
              <w:pStyle w:val="ConsPlusNonformat"/>
              <w:jc w:val="both"/>
            </w:pPr>
            <w:r>
              <w:rPr>
                <w:sz w:val="16"/>
              </w:rPr>
              <w:t>2021</w:t>
            </w:r>
          </w:p>
        </w:tc>
        <w:tc>
          <w:tcPr>
            <w:tcW w:w="658" w:type="dxa"/>
            <w:tcBorders>
              <w:top w:val="nil"/>
            </w:tcBorders>
          </w:tcPr>
          <w:p w:rsidR="002E31F7" w:rsidRDefault="002E31F7">
            <w:pPr>
              <w:pStyle w:val="ConsPlusNonformat"/>
              <w:jc w:val="both"/>
            </w:pPr>
            <w:r>
              <w:rPr>
                <w:sz w:val="16"/>
              </w:rPr>
              <w:t xml:space="preserve">1877 </w:t>
            </w:r>
          </w:p>
        </w:tc>
        <w:tc>
          <w:tcPr>
            <w:tcW w:w="658" w:type="dxa"/>
            <w:tcBorders>
              <w:top w:val="nil"/>
            </w:tcBorders>
          </w:tcPr>
          <w:p w:rsidR="002E31F7" w:rsidRDefault="002E31F7">
            <w:pPr>
              <w:pStyle w:val="ConsPlusNonformat"/>
              <w:jc w:val="both"/>
            </w:pPr>
            <w:r>
              <w:rPr>
                <w:sz w:val="16"/>
              </w:rPr>
              <w:t xml:space="preserve">1699 </w:t>
            </w:r>
          </w:p>
        </w:tc>
        <w:tc>
          <w:tcPr>
            <w:tcW w:w="658" w:type="dxa"/>
            <w:tcBorders>
              <w:top w:val="nil"/>
            </w:tcBorders>
          </w:tcPr>
          <w:p w:rsidR="002E31F7" w:rsidRDefault="002E31F7">
            <w:pPr>
              <w:pStyle w:val="ConsPlusNonformat"/>
              <w:jc w:val="both"/>
            </w:pPr>
            <w:r>
              <w:rPr>
                <w:sz w:val="16"/>
              </w:rPr>
              <w:t xml:space="preserve">1600 </w:t>
            </w:r>
          </w:p>
        </w:tc>
        <w:tc>
          <w:tcPr>
            <w:tcW w:w="658" w:type="dxa"/>
            <w:tcBorders>
              <w:top w:val="nil"/>
            </w:tcBorders>
          </w:tcPr>
          <w:p w:rsidR="002E31F7" w:rsidRDefault="002E31F7">
            <w:pPr>
              <w:pStyle w:val="ConsPlusNonformat"/>
              <w:jc w:val="both"/>
            </w:pPr>
            <w:r>
              <w:rPr>
                <w:sz w:val="16"/>
              </w:rPr>
              <w:t xml:space="preserve">1401 </w:t>
            </w:r>
          </w:p>
        </w:tc>
        <w:tc>
          <w:tcPr>
            <w:tcW w:w="658" w:type="dxa"/>
            <w:tcBorders>
              <w:top w:val="nil"/>
            </w:tcBorders>
          </w:tcPr>
          <w:p w:rsidR="002E31F7" w:rsidRDefault="002E31F7">
            <w:pPr>
              <w:pStyle w:val="ConsPlusNonformat"/>
              <w:jc w:val="both"/>
            </w:pPr>
            <w:r>
              <w:rPr>
                <w:sz w:val="16"/>
              </w:rPr>
              <w:t xml:space="preserve">1252 </w:t>
            </w:r>
          </w:p>
        </w:tc>
        <w:tc>
          <w:tcPr>
            <w:tcW w:w="658" w:type="dxa"/>
            <w:tcBorders>
              <w:top w:val="nil"/>
            </w:tcBorders>
          </w:tcPr>
          <w:p w:rsidR="002E31F7" w:rsidRDefault="002E31F7">
            <w:pPr>
              <w:pStyle w:val="ConsPlusNonformat"/>
              <w:jc w:val="both"/>
            </w:pPr>
            <w:r>
              <w:rPr>
                <w:sz w:val="16"/>
              </w:rPr>
              <w:t xml:space="preserve">1136 </w:t>
            </w:r>
          </w:p>
        </w:tc>
        <w:tc>
          <w:tcPr>
            <w:tcW w:w="658" w:type="dxa"/>
            <w:tcBorders>
              <w:top w:val="nil"/>
            </w:tcBorders>
          </w:tcPr>
          <w:p w:rsidR="002E31F7" w:rsidRDefault="002E31F7">
            <w:pPr>
              <w:pStyle w:val="ConsPlusNonformat"/>
              <w:jc w:val="both"/>
            </w:pPr>
            <w:r>
              <w:rPr>
                <w:sz w:val="16"/>
              </w:rPr>
              <w:t xml:space="preserve">1043 </w:t>
            </w:r>
          </w:p>
        </w:tc>
        <w:tc>
          <w:tcPr>
            <w:tcW w:w="564" w:type="dxa"/>
            <w:tcBorders>
              <w:top w:val="nil"/>
            </w:tcBorders>
          </w:tcPr>
          <w:p w:rsidR="002E31F7" w:rsidRDefault="002E31F7">
            <w:pPr>
              <w:pStyle w:val="ConsPlusNonformat"/>
              <w:jc w:val="both"/>
            </w:pPr>
            <w:r>
              <w:rPr>
                <w:sz w:val="16"/>
              </w:rPr>
              <w:t>1010</w:t>
            </w:r>
          </w:p>
        </w:tc>
        <w:tc>
          <w:tcPr>
            <w:tcW w:w="658" w:type="dxa"/>
            <w:tcBorders>
              <w:top w:val="nil"/>
            </w:tcBorders>
          </w:tcPr>
          <w:p w:rsidR="002E31F7" w:rsidRDefault="002E31F7">
            <w:pPr>
              <w:pStyle w:val="ConsPlusNonformat"/>
              <w:jc w:val="both"/>
            </w:pPr>
            <w:r>
              <w:rPr>
                <w:sz w:val="16"/>
              </w:rPr>
              <w:t xml:space="preserve"> 966 </w:t>
            </w:r>
          </w:p>
        </w:tc>
        <w:tc>
          <w:tcPr>
            <w:tcW w:w="564" w:type="dxa"/>
            <w:tcBorders>
              <w:top w:val="nil"/>
            </w:tcBorders>
          </w:tcPr>
          <w:p w:rsidR="002E31F7" w:rsidRDefault="002E31F7">
            <w:pPr>
              <w:pStyle w:val="ConsPlusNonformat"/>
              <w:jc w:val="both"/>
            </w:pPr>
            <w:r>
              <w:rPr>
                <w:sz w:val="16"/>
              </w:rPr>
              <w:t xml:space="preserve">903 </w:t>
            </w:r>
          </w:p>
        </w:tc>
        <w:tc>
          <w:tcPr>
            <w:tcW w:w="658" w:type="dxa"/>
            <w:tcBorders>
              <w:top w:val="nil"/>
            </w:tcBorders>
          </w:tcPr>
          <w:p w:rsidR="002E31F7" w:rsidRDefault="002E31F7">
            <w:pPr>
              <w:pStyle w:val="ConsPlusNonformat"/>
              <w:jc w:val="both"/>
            </w:pPr>
            <w:r>
              <w:rPr>
                <w:sz w:val="16"/>
              </w:rPr>
              <w:t xml:space="preserve"> 880 </w:t>
            </w:r>
          </w:p>
        </w:tc>
        <w:tc>
          <w:tcPr>
            <w:tcW w:w="564" w:type="dxa"/>
            <w:tcBorders>
              <w:top w:val="nil"/>
            </w:tcBorders>
          </w:tcPr>
          <w:p w:rsidR="002E31F7" w:rsidRDefault="002E31F7">
            <w:pPr>
              <w:pStyle w:val="ConsPlusNonformat"/>
              <w:jc w:val="both"/>
            </w:pPr>
            <w:r>
              <w:rPr>
                <w:sz w:val="16"/>
              </w:rPr>
              <w:t xml:space="preserve">849 </w:t>
            </w:r>
          </w:p>
        </w:tc>
        <w:tc>
          <w:tcPr>
            <w:tcW w:w="564" w:type="dxa"/>
            <w:tcBorders>
              <w:top w:val="nil"/>
            </w:tcBorders>
          </w:tcPr>
          <w:p w:rsidR="002E31F7" w:rsidRDefault="002E31F7">
            <w:pPr>
              <w:pStyle w:val="ConsPlusNonformat"/>
              <w:jc w:val="both"/>
            </w:pPr>
            <w:r>
              <w:rPr>
                <w:sz w:val="16"/>
              </w:rPr>
              <w:t xml:space="preserve">802 </w:t>
            </w:r>
          </w:p>
        </w:tc>
        <w:tc>
          <w:tcPr>
            <w:tcW w:w="658" w:type="dxa"/>
            <w:tcBorders>
              <w:top w:val="nil"/>
            </w:tcBorders>
          </w:tcPr>
          <w:p w:rsidR="002E31F7" w:rsidRDefault="002E31F7">
            <w:pPr>
              <w:pStyle w:val="ConsPlusNonformat"/>
              <w:jc w:val="both"/>
            </w:pPr>
            <w:r>
              <w:rPr>
                <w:sz w:val="16"/>
              </w:rPr>
              <w:t xml:space="preserve"> 762 </w:t>
            </w:r>
          </w:p>
        </w:tc>
        <w:tc>
          <w:tcPr>
            <w:tcW w:w="658" w:type="dxa"/>
            <w:tcBorders>
              <w:top w:val="nil"/>
            </w:tcBorders>
          </w:tcPr>
          <w:p w:rsidR="002E31F7" w:rsidRDefault="002E31F7">
            <w:pPr>
              <w:pStyle w:val="ConsPlusNonformat"/>
              <w:jc w:val="both"/>
            </w:pPr>
            <w:r>
              <w:rPr>
                <w:sz w:val="16"/>
              </w:rPr>
              <w:t xml:space="preserve"> 727 </w:t>
            </w:r>
          </w:p>
        </w:tc>
        <w:tc>
          <w:tcPr>
            <w:tcW w:w="658" w:type="dxa"/>
            <w:tcBorders>
              <w:top w:val="nil"/>
            </w:tcBorders>
          </w:tcPr>
          <w:p w:rsidR="002E31F7" w:rsidRDefault="002E31F7">
            <w:pPr>
              <w:pStyle w:val="ConsPlusNonformat"/>
              <w:jc w:val="both"/>
            </w:pPr>
            <w:r>
              <w:rPr>
                <w:sz w:val="16"/>
              </w:rPr>
              <w:t xml:space="preserve"> 696 </w:t>
            </w:r>
          </w:p>
        </w:tc>
        <w:tc>
          <w:tcPr>
            <w:tcW w:w="564" w:type="dxa"/>
            <w:tcBorders>
              <w:top w:val="nil"/>
            </w:tcBorders>
          </w:tcPr>
          <w:p w:rsidR="002E31F7" w:rsidRDefault="002E31F7">
            <w:pPr>
              <w:pStyle w:val="ConsPlusNonformat"/>
              <w:jc w:val="both"/>
            </w:pPr>
            <w:r>
              <w:rPr>
                <w:sz w:val="16"/>
              </w:rPr>
              <w:t xml:space="preserve">668 </w:t>
            </w:r>
          </w:p>
        </w:tc>
      </w:tr>
      <w:tr w:rsidR="002E31F7">
        <w:trPr>
          <w:trHeight w:val="195"/>
        </w:trPr>
        <w:tc>
          <w:tcPr>
            <w:tcW w:w="658" w:type="dxa"/>
            <w:tcBorders>
              <w:top w:val="nil"/>
            </w:tcBorders>
          </w:tcPr>
          <w:p w:rsidR="002E31F7" w:rsidRDefault="002E31F7">
            <w:pPr>
              <w:pStyle w:val="ConsPlusNonformat"/>
              <w:jc w:val="both"/>
            </w:pPr>
            <w:r>
              <w:rPr>
                <w:sz w:val="16"/>
              </w:rPr>
              <w:lastRenderedPageBreak/>
              <w:t xml:space="preserve"> 105 </w:t>
            </w:r>
          </w:p>
        </w:tc>
        <w:tc>
          <w:tcPr>
            <w:tcW w:w="752" w:type="dxa"/>
            <w:tcBorders>
              <w:top w:val="nil"/>
            </w:tcBorders>
          </w:tcPr>
          <w:p w:rsidR="002E31F7" w:rsidRDefault="002E31F7">
            <w:pPr>
              <w:pStyle w:val="ConsPlusNonformat"/>
              <w:jc w:val="both"/>
            </w:pPr>
            <w:r>
              <w:rPr>
                <w:sz w:val="16"/>
              </w:rPr>
              <w:t xml:space="preserve">----- </w:t>
            </w:r>
          </w:p>
        </w:tc>
        <w:tc>
          <w:tcPr>
            <w:tcW w:w="658" w:type="dxa"/>
            <w:tcBorders>
              <w:top w:val="nil"/>
            </w:tcBorders>
          </w:tcPr>
          <w:p w:rsidR="002E31F7" w:rsidRDefault="002E31F7">
            <w:pPr>
              <w:pStyle w:val="ConsPlusNonformat"/>
              <w:jc w:val="both"/>
            </w:pPr>
            <w:r>
              <w:rPr>
                <w:sz w:val="16"/>
              </w:rPr>
              <w:t xml:space="preserve">9915 </w:t>
            </w:r>
          </w:p>
        </w:tc>
        <w:tc>
          <w:tcPr>
            <w:tcW w:w="658" w:type="dxa"/>
            <w:tcBorders>
              <w:top w:val="nil"/>
            </w:tcBorders>
          </w:tcPr>
          <w:p w:rsidR="002E31F7" w:rsidRDefault="002E31F7">
            <w:pPr>
              <w:pStyle w:val="ConsPlusNonformat"/>
              <w:jc w:val="both"/>
            </w:pPr>
            <w:r>
              <w:rPr>
                <w:sz w:val="16"/>
              </w:rPr>
              <w:t xml:space="preserve">4923 </w:t>
            </w:r>
          </w:p>
        </w:tc>
        <w:tc>
          <w:tcPr>
            <w:tcW w:w="658" w:type="dxa"/>
            <w:tcBorders>
              <w:top w:val="nil"/>
            </w:tcBorders>
          </w:tcPr>
          <w:p w:rsidR="002E31F7" w:rsidRDefault="002E31F7">
            <w:pPr>
              <w:pStyle w:val="ConsPlusNonformat"/>
              <w:jc w:val="both"/>
            </w:pPr>
            <w:r>
              <w:rPr>
                <w:sz w:val="16"/>
              </w:rPr>
              <w:t xml:space="preserve">3344 </w:t>
            </w:r>
          </w:p>
        </w:tc>
        <w:tc>
          <w:tcPr>
            <w:tcW w:w="658" w:type="dxa"/>
            <w:tcBorders>
              <w:top w:val="nil"/>
            </w:tcBorders>
          </w:tcPr>
          <w:p w:rsidR="002E31F7" w:rsidRDefault="002E31F7">
            <w:pPr>
              <w:pStyle w:val="ConsPlusNonformat"/>
              <w:jc w:val="both"/>
            </w:pPr>
            <w:r>
              <w:rPr>
                <w:sz w:val="16"/>
              </w:rPr>
              <w:t xml:space="preserve">2822 </w:t>
            </w:r>
          </w:p>
        </w:tc>
        <w:tc>
          <w:tcPr>
            <w:tcW w:w="658" w:type="dxa"/>
            <w:tcBorders>
              <w:top w:val="nil"/>
            </w:tcBorders>
          </w:tcPr>
          <w:p w:rsidR="002E31F7" w:rsidRDefault="002E31F7">
            <w:pPr>
              <w:pStyle w:val="ConsPlusNonformat"/>
              <w:jc w:val="both"/>
            </w:pPr>
            <w:r>
              <w:rPr>
                <w:sz w:val="16"/>
              </w:rPr>
              <w:t xml:space="preserve">2562 </w:t>
            </w:r>
          </w:p>
        </w:tc>
        <w:tc>
          <w:tcPr>
            <w:tcW w:w="564" w:type="dxa"/>
            <w:tcBorders>
              <w:top w:val="nil"/>
            </w:tcBorders>
          </w:tcPr>
          <w:p w:rsidR="002E31F7" w:rsidRDefault="002E31F7">
            <w:pPr>
              <w:pStyle w:val="ConsPlusNonformat"/>
              <w:jc w:val="both"/>
            </w:pPr>
            <w:r>
              <w:rPr>
                <w:sz w:val="16"/>
              </w:rPr>
              <w:t>2256</w:t>
            </w:r>
          </w:p>
        </w:tc>
        <w:tc>
          <w:tcPr>
            <w:tcW w:w="658" w:type="dxa"/>
            <w:tcBorders>
              <w:top w:val="nil"/>
            </w:tcBorders>
          </w:tcPr>
          <w:p w:rsidR="002E31F7" w:rsidRDefault="002E31F7">
            <w:pPr>
              <w:pStyle w:val="ConsPlusNonformat"/>
              <w:jc w:val="both"/>
            </w:pPr>
            <w:r>
              <w:rPr>
                <w:sz w:val="16"/>
              </w:rPr>
              <w:t xml:space="preserve">2093 </w:t>
            </w:r>
          </w:p>
        </w:tc>
        <w:tc>
          <w:tcPr>
            <w:tcW w:w="658" w:type="dxa"/>
            <w:tcBorders>
              <w:top w:val="nil"/>
            </w:tcBorders>
          </w:tcPr>
          <w:p w:rsidR="002E31F7" w:rsidRDefault="002E31F7">
            <w:pPr>
              <w:pStyle w:val="ConsPlusNonformat"/>
              <w:jc w:val="both"/>
            </w:pPr>
            <w:r>
              <w:rPr>
                <w:sz w:val="16"/>
              </w:rPr>
              <w:t xml:space="preserve">1893 </w:t>
            </w:r>
          </w:p>
        </w:tc>
        <w:tc>
          <w:tcPr>
            <w:tcW w:w="658" w:type="dxa"/>
            <w:tcBorders>
              <w:top w:val="nil"/>
            </w:tcBorders>
          </w:tcPr>
          <w:p w:rsidR="002E31F7" w:rsidRDefault="002E31F7">
            <w:pPr>
              <w:pStyle w:val="ConsPlusNonformat"/>
              <w:jc w:val="both"/>
            </w:pPr>
            <w:r>
              <w:rPr>
                <w:sz w:val="16"/>
              </w:rPr>
              <w:t xml:space="preserve">1781 </w:t>
            </w:r>
          </w:p>
        </w:tc>
        <w:tc>
          <w:tcPr>
            <w:tcW w:w="658" w:type="dxa"/>
            <w:tcBorders>
              <w:top w:val="nil"/>
            </w:tcBorders>
          </w:tcPr>
          <w:p w:rsidR="002E31F7" w:rsidRDefault="002E31F7">
            <w:pPr>
              <w:pStyle w:val="ConsPlusNonformat"/>
              <w:jc w:val="both"/>
            </w:pPr>
            <w:r>
              <w:rPr>
                <w:sz w:val="16"/>
              </w:rPr>
              <w:t xml:space="preserve">1558 </w:t>
            </w:r>
          </w:p>
        </w:tc>
        <w:tc>
          <w:tcPr>
            <w:tcW w:w="658" w:type="dxa"/>
            <w:tcBorders>
              <w:top w:val="nil"/>
            </w:tcBorders>
          </w:tcPr>
          <w:p w:rsidR="002E31F7" w:rsidRDefault="002E31F7">
            <w:pPr>
              <w:pStyle w:val="ConsPlusNonformat"/>
              <w:jc w:val="both"/>
            </w:pPr>
            <w:r>
              <w:rPr>
                <w:sz w:val="16"/>
              </w:rPr>
              <w:t xml:space="preserve">1390 </w:t>
            </w:r>
          </w:p>
        </w:tc>
        <w:tc>
          <w:tcPr>
            <w:tcW w:w="658" w:type="dxa"/>
            <w:tcBorders>
              <w:top w:val="nil"/>
            </w:tcBorders>
          </w:tcPr>
          <w:p w:rsidR="002E31F7" w:rsidRDefault="002E31F7">
            <w:pPr>
              <w:pStyle w:val="ConsPlusNonformat"/>
              <w:jc w:val="both"/>
            </w:pPr>
            <w:r>
              <w:rPr>
                <w:sz w:val="16"/>
              </w:rPr>
              <w:t xml:space="preserve">1259 </w:t>
            </w:r>
          </w:p>
        </w:tc>
        <w:tc>
          <w:tcPr>
            <w:tcW w:w="658" w:type="dxa"/>
            <w:tcBorders>
              <w:top w:val="nil"/>
            </w:tcBorders>
          </w:tcPr>
          <w:p w:rsidR="002E31F7" w:rsidRDefault="002E31F7">
            <w:pPr>
              <w:pStyle w:val="ConsPlusNonformat"/>
              <w:jc w:val="both"/>
            </w:pPr>
            <w:r>
              <w:rPr>
                <w:sz w:val="16"/>
              </w:rPr>
              <w:t xml:space="preserve">1154 </w:t>
            </w:r>
          </w:p>
        </w:tc>
        <w:tc>
          <w:tcPr>
            <w:tcW w:w="564" w:type="dxa"/>
            <w:tcBorders>
              <w:top w:val="nil"/>
            </w:tcBorders>
          </w:tcPr>
          <w:p w:rsidR="002E31F7" w:rsidRDefault="002E31F7">
            <w:pPr>
              <w:pStyle w:val="ConsPlusNonformat"/>
              <w:jc w:val="both"/>
            </w:pPr>
            <w:r>
              <w:rPr>
                <w:sz w:val="16"/>
              </w:rPr>
              <w:t>1118</w:t>
            </w:r>
          </w:p>
        </w:tc>
        <w:tc>
          <w:tcPr>
            <w:tcW w:w="658" w:type="dxa"/>
            <w:tcBorders>
              <w:top w:val="nil"/>
            </w:tcBorders>
          </w:tcPr>
          <w:p w:rsidR="002E31F7" w:rsidRDefault="002E31F7">
            <w:pPr>
              <w:pStyle w:val="ConsPlusNonformat"/>
              <w:jc w:val="both"/>
            </w:pPr>
            <w:r>
              <w:rPr>
                <w:sz w:val="16"/>
              </w:rPr>
              <w:t xml:space="preserve">1069 </w:t>
            </w:r>
          </w:p>
        </w:tc>
        <w:tc>
          <w:tcPr>
            <w:tcW w:w="564" w:type="dxa"/>
            <w:tcBorders>
              <w:top w:val="nil"/>
            </w:tcBorders>
          </w:tcPr>
          <w:p w:rsidR="002E31F7" w:rsidRDefault="002E31F7">
            <w:pPr>
              <w:pStyle w:val="ConsPlusNonformat"/>
              <w:jc w:val="both"/>
            </w:pPr>
            <w:r>
              <w:rPr>
                <w:sz w:val="16"/>
              </w:rPr>
              <w:t xml:space="preserve">997 </w:t>
            </w:r>
          </w:p>
        </w:tc>
        <w:tc>
          <w:tcPr>
            <w:tcW w:w="658" w:type="dxa"/>
            <w:tcBorders>
              <w:top w:val="nil"/>
            </w:tcBorders>
          </w:tcPr>
          <w:p w:rsidR="002E31F7" w:rsidRDefault="002E31F7">
            <w:pPr>
              <w:pStyle w:val="ConsPlusNonformat"/>
              <w:jc w:val="both"/>
            </w:pPr>
            <w:r>
              <w:rPr>
                <w:sz w:val="16"/>
              </w:rPr>
              <w:t xml:space="preserve"> 972 </w:t>
            </w:r>
          </w:p>
        </w:tc>
        <w:tc>
          <w:tcPr>
            <w:tcW w:w="564" w:type="dxa"/>
            <w:tcBorders>
              <w:top w:val="nil"/>
            </w:tcBorders>
          </w:tcPr>
          <w:p w:rsidR="002E31F7" w:rsidRDefault="002E31F7">
            <w:pPr>
              <w:pStyle w:val="ConsPlusNonformat"/>
              <w:jc w:val="both"/>
            </w:pPr>
            <w:r>
              <w:rPr>
                <w:sz w:val="16"/>
              </w:rPr>
              <w:t xml:space="preserve">936 </w:t>
            </w:r>
          </w:p>
        </w:tc>
        <w:tc>
          <w:tcPr>
            <w:tcW w:w="564" w:type="dxa"/>
            <w:tcBorders>
              <w:top w:val="nil"/>
            </w:tcBorders>
          </w:tcPr>
          <w:p w:rsidR="002E31F7" w:rsidRDefault="002E31F7">
            <w:pPr>
              <w:pStyle w:val="ConsPlusNonformat"/>
              <w:jc w:val="both"/>
            </w:pPr>
            <w:r>
              <w:rPr>
                <w:sz w:val="16"/>
              </w:rPr>
              <w:t xml:space="preserve">885 </w:t>
            </w:r>
          </w:p>
        </w:tc>
        <w:tc>
          <w:tcPr>
            <w:tcW w:w="658" w:type="dxa"/>
            <w:tcBorders>
              <w:top w:val="nil"/>
            </w:tcBorders>
          </w:tcPr>
          <w:p w:rsidR="002E31F7" w:rsidRDefault="002E31F7">
            <w:pPr>
              <w:pStyle w:val="ConsPlusNonformat"/>
              <w:jc w:val="both"/>
            </w:pPr>
            <w:r>
              <w:rPr>
                <w:sz w:val="16"/>
              </w:rPr>
              <w:t xml:space="preserve"> 839 </w:t>
            </w:r>
          </w:p>
        </w:tc>
        <w:tc>
          <w:tcPr>
            <w:tcW w:w="658" w:type="dxa"/>
            <w:tcBorders>
              <w:top w:val="nil"/>
            </w:tcBorders>
          </w:tcPr>
          <w:p w:rsidR="002E31F7" w:rsidRDefault="002E31F7">
            <w:pPr>
              <w:pStyle w:val="ConsPlusNonformat"/>
              <w:jc w:val="both"/>
            </w:pPr>
            <w:r>
              <w:rPr>
                <w:sz w:val="16"/>
              </w:rPr>
              <w:t xml:space="preserve"> 800 </w:t>
            </w:r>
          </w:p>
        </w:tc>
        <w:tc>
          <w:tcPr>
            <w:tcW w:w="658" w:type="dxa"/>
            <w:tcBorders>
              <w:top w:val="nil"/>
            </w:tcBorders>
          </w:tcPr>
          <w:p w:rsidR="002E31F7" w:rsidRDefault="002E31F7">
            <w:pPr>
              <w:pStyle w:val="ConsPlusNonformat"/>
              <w:jc w:val="both"/>
            </w:pPr>
            <w:r>
              <w:rPr>
                <w:sz w:val="16"/>
              </w:rPr>
              <w:t xml:space="preserve"> 765 </w:t>
            </w:r>
          </w:p>
        </w:tc>
        <w:tc>
          <w:tcPr>
            <w:tcW w:w="564" w:type="dxa"/>
            <w:tcBorders>
              <w:top w:val="nil"/>
            </w:tcBorders>
          </w:tcPr>
          <w:p w:rsidR="002E31F7" w:rsidRDefault="002E31F7">
            <w:pPr>
              <w:pStyle w:val="ConsPlusNonformat"/>
              <w:jc w:val="both"/>
            </w:pPr>
            <w:r>
              <w:rPr>
                <w:sz w:val="16"/>
              </w:rPr>
              <w:t xml:space="preserve">734 </w:t>
            </w:r>
          </w:p>
        </w:tc>
      </w:tr>
      <w:tr w:rsidR="002E31F7">
        <w:trPr>
          <w:trHeight w:val="195"/>
        </w:trPr>
        <w:tc>
          <w:tcPr>
            <w:tcW w:w="658" w:type="dxa"/>
            <w:tcBorders>
              <w:top w:val="nil"/>
            </w:tcBorders>
          </w:tcPr>
          <w:p w:rsidR="002E31F7" w:rsidRDefault="002E31F7">
            <w:pPr>
              <w:pStyle w:val="ConsPlusNonformat"/>
              <w:jc w:val="both"/>
            </w:pPr>
            <w:r>
              <w:rPr>
                <w:sz w:val="16"/>
              </w:rPr>
              <w:t xml:space="preserve"> 110 </w:t>
            </w:r>
          </w:p>
        </w:tc>
        <w:tc>
          <w:tcPr>
            <w:tcW w:w="752" w:type="dxa"/>
            <w:tcBorders>
              <w:top w:val="nil"/>
            </w:tcBorders>
          </w:tcPr>
          <w:p w:rsidR="002E31F7" w:rsidRDefault="002E31F7">
            <w:pPr>
              <w:pStyle w:val="ConsPlusNonformat"/>
              <w:jc w:val="both"/>
            </w:pPr>
            <w:r>
              <w:rPr>
                <w:sz w:val="16"/>
              </w:rPr>
              <w:t xml:space="preserve">----- </w:t>
            </w:r>
          </w:p>
        </w:tc>
        <w:tc>
          <w:tcPr>
            <w:tcW w:w="658" w:type="dxa"/>
            <w:tcBorders>
              <w:top w:val="nil"/>
            </w:tcBorders>
          </w:tcPr>
          <w:p w:rsidR="002E31F7" w:rsidRDefault="002E31F7">
            <w:pPr>
              <w:pStyle w:val="ConsPlusNonformat"/>
              <w:jc w:val="both"/>
            </w:pPr>
            <w:r>
              <w:rPr>
                <w:sz w:val="16"/>
              </w:rPr>
              <w:t>-----</w:t>
            </w:r>
          </w:p>
        </w:tc>
        <w:tc>
          <w:tcPr>
            <w:tcW w:w="658" w:type="dxa"/>
            <w:tcBorders>
              <w:top w:val="nil"/>
            </w:tcBorders>
          </w:tcPr>
          <w:p w:rsidR="002E31F7" w:rsidRDefault="002E31F7">
            <w:pPr>
              <w:pStyle w:val="ConsPlusNonformat"/>
              <w:jc w:val="both"/>
            </w:pPr>
            <w:r>
              <w:rPr>
                <w:sz w:val="16"/>
              </w:rPr>
              <w:t xml:space="preserve">5519 </w:t>
            </w:r>
          </w:p>
        </w:tc>
        <w:tc>
          <w:tcPr>
            <w:tcW w:w="658" w:type="dxa"/>
            <w:tcBorders>
              <w:top w:val="nil"/>
            </w:tcBorders>
          </w:tcPr>
          <w:p w:rsidR="002E31F7" w:rsidRDefault="002E31F7">
            <w:pPr>
              <w:pStyle w:val="ConsPlusNonformat"/>
              <w:jc w:val="both"/>
            </w:pPr>
            <w:r>
              <w:rPr>
                <w:sz w:val="16"/>
              </w:rPr>
              <w:t xml:space="preserve">3731 </w:t>
            </w:r>
          </w:p>
        </w:tc>
        <w:tc>
          <w:tcPr>
            <w:tcW w:w="658" w:type="dxa"/>
            <w:tcBorders>
              <w:top w:val="nil"/>
            </w:tcBorders>
          </w:tcPr>
          <w:p w:rsidR="002E31F7" w:rsidRDefault="002E31F7">
            <w:pPr>
              <w:pStyle w:val="ConsPlusNonformat"/>
              <w:jc w:val="both"/>
            </w:pPr>
            <w:r>
              <w:rPr>
                <w:sz w:val="16"/>
              </w:rPr>
              <w:t xml:space="preserve">3143 </w:t>
            </w:r>
          </w:p>
        </w:tc>
        <w:tc>
          <w:tcPr>
            <w:tcW w:w="658" w:type="dxa"/>
            <w:tcBorders>
              <w:top w:val="nil"/>
            </w:tcBorders>
          </w:tcPr>
          <w:p w:rsidR="002E31F7" w:rsidRDefault="002E31F7">
            <w:pPr>
              <w:pStyle w:val="ConsPlusNonformat"/>
              <w:jc w:val="both"/>
            </w:pPr>
            <w:r>
              <w:rPr>
                <w:sz w:val="16"/>
              </w:rPr>
              <w:t xml:space="preserve">2850 </w:t>
            </w:r>
          </w:p>
        </w:tc>
        <w:tc>
          <w:tcPr>
            <w:tcW w:w="564" w:type="dxa"/>
            <w:tcBorders>
              <w:top w:val="nil"/>
            </w:tcBorders>
          </w:tcPr>
          <w:p w:rsidR="002E31F7" w:rsidRDefault="002E31F7">
            <w:pPr>
              <w:pStyle w:val="ConsPlusNonformat"/>
              <w:jc w:val="both"/>
            </w:pPr>
            <w:r>
              <w:rPr>
                <w:sz w:val="16"/>
              </w:rPr>
              <w:t>2507</w:t>
            </w:r>
          </w:p>
        </w:tc>
        <w:tc>
          <w:tcPr>
            <w:tcW w:w="658" w:type="dxa"/>
            <w:tcBorders>
              <w:top w:val="nil"/>
            </w:tcBorders>
          </w:tcPr>
          <w:p w:rsidR="002E31F7" w:rsidRDefault="002E31F7">
            <w:pPr>
              <w:pStyle w:val="ConsPlusNonformat"/>
              <w:jc w:val="both"/>
            </w:pPr>
            <w:r>
              <w:rPr>
                <w:sz w:val="16"/>
              </w:rPr>
              <w:t xml:space="preserve">2324 </w:t>
            </w:r>
          </w:p>
        </w:tc>
        <w:tc>
          <w:tcPr>
            <w:tcW w:w="658" w:type="dxa"/>
            <w:tcBorders>
              <w:top w:val="nil"/>
            </w:tcBorders>
          </w:tcPr>
          <w:p w:rsidR="002E31F7" w:rsidRDefault="002E31F7">
            <w:pPr>
              <w:pStyle w:val="ConsPlusNonformat"/>
              <w:jc w:val="both"/>
            </w:pPr>
            <w:r>
              <w:rPr>
                <w:sz w:val="16"/>
              </w:rPr>
              <w:t xml:space="preserve">2099 </w:t>
            </w:r>
          </w:p>
        </w:tc>
        <w:tc>
          <w:tcPr>
            <w:tcW w:w="658" w:type="dxa"/>
            <w:tcBorders>
              <w:top w:val="nil"/>
            </w:tcBorders>
          </w:tcPr>
          <w:p w:rsidR="002E31F7" w:rsidRDefault="002E31F7">
            <w:pPr>
              <w:pStyle w:val="ConsPlusNonformat"/>
              <w:jc w:val="both"/>
            </w:pPr>
            <w:r>
              <w:rPr>
                <w:sz w:val="16"/>
              </w:rPr>
              <w:t xml:space="preserve">1974 </w:t>
            </w:r>
          </w:p>
        </w:tc>
        <w:tc>
          <w:tcPr>
            <w:tcW w:w="658" w:type="dxa"/>
            <w:tcBorders>
              <w:top w:val="nil"/>
            </w:tcBorders>
          </w:tcPr>
          <w:p w:rsidR="002E31F7" w:rsidRDefault="002E31F7">
            <w:pPr>
              <w:pStyle w:val="ConsPlusNonformat"/>
              <w:jc w:val="both"/>
            </w:pPr>
            <w:r>
              <w:rPr>
                <w:sz w:val="16"/>
              </w:rPr>
              <w:t xml:space="preserve">1723 </w:t>
            </w:r>
          </w:p>
        </w:tc>
        <w:tc>
          <w:tcPr>
            <w:tcW w:w="658" w:type="dxa"/>
            <w:tcBorders>
              <w:top w:val="nil"/>
            </w:tcBorders>
          </w:tcPr>
          <w:p w:rsidR="002E31F7" w:rsidRDefault="002E31F7">
            <w:pPr>
              <w:pStyle w:val="ConsPlusNonformat"/>
              <w:jc w:val="both"/>
            </w:pPr>
            <w:r>
              <w:rPr>
                <w:sz w:val="16"/>
              </w:rPr>
              <w:t xml:space="preserve">1536 </w:t>
            </w:r>
          </w:p>
        </w:tc>
        <w:tc>
          <w:tcPr>
            <w:tcW w:w="658" w:type="dxa"/>
            <w:tcBorders>
              <w:top w:val="nil"/>
            </w:tcBorders>
          </w:tcPr>
          <w:p w:rsidR="002E31F7" w:rsidRDefault="002E31F7">
            <w:pPr>
              <w:pStyle w:val="ConsPlusNonformat"/>
              <w:jc w:val="both"/>
            </w:pPr>
            <w:r>
              <w:rPr>
                <w:sz w:val="16"/>
              </w:rPr>
              <w:t xml:space="preserve">1389 </w:t>
            </w:r>
          </w:p>
        </w:tc>
        <w:tc>
          <w:tcPr>
            <w:tcW w:w="658" w:type="dxa"/>
            <w:tcBorders>
              <w:top w:val="nil"/>
            </w:tcBorders>
          </w:tcPr>
          <w:p w:rsidR="002E31F7" w:rsidRDefault="002E31F7">
            <w:pPr>
              <w:pStyle w:val="ConsPlusNonformat"/>
              <w:jc w:val="both"/>
            </w:pPr>
            <w:r>
              <w:rPr>
                <w:sz w:val="16"/>
              </w:rPr>
              <w:t xml:space="preserve">1273 </w:t>
            </w:r>
          </w:p>
        </w:tc>
        <w:tc>
          <w:tcPr>
            <w:tcW w:w="564" w:type="dxa"/>
            <w:tcBorders>
              <w:top w:val="nil"/>
            </w:tcBorders>
          </w:tcPr>
          <w:p w:rsidR="002E31F7" w:rsidRDefault="002E31F7">
            <w:pPr>
              <w:pStyle w:val="ConsPlusNonformat"/>
              <w:jc w:val="both"/>
            </w:pPr>
            <w:r>
              <w:rPr>
                <w:sz w:val="16"/>
              </w:rPr>
              <w:t>1232</w:t>
            </w:r>
          </w:p>
        </w:tc>
        <w:tc>
          <w:tcPr>
            <w:tcW w:w="658" w:type="dxa"/>
            <w:tcBorders>
              <w:top w:val="nil"/>
            </w:tcBorders>
          </w:tcPr>
          <w:p w:rsidR="002E31F7" w:rsidRDefault="002E31F7">
            <w:pPr>
              <w:pStyle w:val="ConsPlusNonformat"/>
              <w:jc w:val="both"/>
            </w:pPr>
            <w:r>
              <w:rPr>
                <w:sz w:val="16"/>
              </w:rPr>
              <w:t xml:space="preserve">1177 </w:t>
            </w:r>
          </w:p>
        </w:tc>
        <w:tc>
          <w:tcPr>
            <w:tcW w:w="564" w:type="dxa"/>
            <w:tcBorders>
              <w:top w:val="nil"/>
            </w:tcBorders>
          </w:tcPr>
          <w:p w:rsidR="002E31F7" w:rsidRDefault="002E31F7">
            <w:pPr>
              <w:pStyle w:val="ConsPlusNonformat"/>
              <w:jc w:val="both"/>
            </w:pPr>
            <w:r>
              <w:rPr>
                <w:sz w:val="16"/>
              </w:rPr>
              <w:t>1097</w:t>
            </w:r>
          </w:p>
        </w:tc>
        <w:tc>
          <w:tcPr>
            <w:tcW w:w="658" w:type="dxa"/>
            <w:tcBorders>
              <w:top w:val="nil"/>
            </w:tcBorders>
          </w:tcPr>
          <w:p w:rsidR="002E31F7" w:rsidRDefault="002E31F7">
            <w:pPr>
              <w:pStyle w:val="ConsPlusNonformat"/>
              <w:jc w:val="both"/>
            </w:pPr>
            <w:r>
              <w:rPr>
                <w:sz w:val="16"/>
              </w:rPr>
              <w:t xml:space="preserve">1069 </w:t>
            </w:r>
          </w:p>
        </w:tc>
        <w:tc>
          <w:tcPr>
            <w:tcW w:w="564" w:type="dxa"/>
            <w:tcBorders>
              <w:top w:val="nil"/>
            </w:tcBorders>
          </w:tcPr>
          <w:p w:rsidR="002E31F7" w:rsidRDefault="002E31F7">
            <w:pPr>
              <w:pStyle w:val="ConsPlusNonformat"/>
              <w:jc w:val="both"/>
            </w:pPr>
            <w:r>
              <w:rPr>
                <w:sz w:val="16"/>
              </w:rPr>
              <w:t>1029</w:t>
            </w:r>
          </w:p>
        </w:tc>
        <w:tc>
          <w:tcPr>
            <w:tcW w:w="564" w:type="dxa"/>
            <w:tcBorders>
              <w:top w:val="nil"/>
            </w:tcBorders>
          </w:tcPr>
          <w:p w:rsidR="002E31F7" w:rsidRDefault="002E31F7">
            <w:pPr>
              <w:pStyle w:val="ConsPlusNonformat"/>
              <w:jc w:val="both"/>
            </w:pPr>
            <w:r>
              <w:rPr>
                <w:sz w:val="16"/>
              </w:rPr>
              <w:t xml:space="preserve">971 </w:t>
            </w:r>
          </w:p>
        </w:tc>
        <w:tc>
          <w:tcPr>
            <w:tcW w:w="658" w:type="dxa"/>
            <w:tcBorders>
              <w:top w:val="nil"/>
            </w:tcBorders>
          </w:tcPr>
          <w:p w:rsidR="002E31F7" w:rsidRDefault="002E31F7">
            <w:pPr>
              <w:pStyle w:val="ConsPlusNonformat"/>
              <w:jc w:val="both"/>
            </w:pPr>
            <w:r>
              <w:rPr>
                <w:sz w:val="16"/>
              </w:rPr>
              <w:t xml:space="preserve"> 921 </w:t>
            </w:r>
          </w:p>
        </w:tc>
        <w:tc>
          <w:tcPr>
            <w:tcW w:w="658" w:type="dxa"/>
            <w:tcBorders>
              <w:top w:val="nil"/>
            </w:tcBorders>
          </w:tcPr>
          <w:p w:rsidR="002E31F7" w:rsidRDefault="002E31F7">
            <w:pPr>
              <w:pStyle w:val="ConsPlusNonformat"/>
              <w:jc w:val="both"/>
            </w:pPr>
            <w:r>
              <w:rPr>
                <w:sz w:val="16"/>
              </w:rPr>
              <w:t xml:space="preserve"> 877 </w:t>
            </w:r>
          </w:p>
        </w:tc>
        <w:tc>
          <w:tcPr>
            <w:tcW w:w="658" w:type="dxa"/>
            <w:tcBorders>
              <w:top w:val="nil"/>
            </w:tcBorders>
          </w:tcPr>
          <w:p w:rsidR="002E31F7" w:rsidRDefault="002E31F7">
            <w:pPr>
              <w:pStyle w:val="ConsPlusNonformat"/>
              <w:jc w:val="both"/>
            </w:pPr>
            <w:r>
              <w:rPr>
                <w:sz w:val="16"/>
              </w:rPr>
              <w:t xml:space="preserve"> 838 </w:t>
            </w:r>
          </w:p>
        </w:tc>
        <w:tc>
          <w:tcPr>
            <w:tcW w:w="564" w:type="dxa"/>
            <w:tcBorders>
              <w:top w:val="nil"/>
            </w:tcBorders>
          </w:tcPr>
          <w:p w:rsidR="002E31F7" w:rsidRDefault="002E31F7">
            <w:pPr>
              <w:pStyle w:val="ConsPlusNonformat"/>
              <w:jc w:val="both"/>
            </w:pPr>
            <w:r>
              <w:rPr>
                <w:sz w:val="16"/>
              </w:rPr>
              <w:t xml:space="preserve">804 </w:t>
            </w:r>
          </w:p>
        </w:tc>
      </w:tr>
      <w:tr w:rsidR="002E31F7">
        <w:trPr>
          <w:trHeight w:val="195"/>
        </w:trPr>
        <w:tc>
          <w:tcPr>
            <w:tcW w:w="658" w:type="dxa"/>
            <w:tcBorders>
              <w:top w:val="nil"/>
            </w:tcBorders>
          </w:tcPr>
          <w:p w:rsidR="002E31F7" w:rsidRDefault="002E31F7">
            <w:pPr>
              <w:pStyle w:val="ConsPlusNonformat"/>
              <w:jc w:val="both"/>
            </w:pPr>
            <w:r>
              <w:rPr>
                <w:sz w:val="16"/>
              </w:rPr>
              <w:t xml:space="preserve"> 115 </w:t>
            </w:r>
          </w:p>
        </w:tc>
        <w:tc>
          <w:tcPr>
            <w:tcW w:w="752" w:type="dxa"/>
            <w:tcBorders>
              <w:top w:val="nil"/>
            </w:tcBorders>
          </w:tcPr>
          <w:p w:rsidR="002E31F7" w:rsidRDefault="002E31F7">
            <w:pPr>
              <w:pStyle w:val="ConsPlusNonformat"/>
              <w:jc w:val="both"/>
            </w:pPr>
            <w:r>
              <w:rPr>
                <w:sz w:val="16"/>
              </w:rPr>
              <w:t xml:space="preserve">----- </w:t>
            </w:r>
          </w:p>
        </w:tc>
        <w:tc>
          <w:tcPr>
            <w:tcW w:w="658" w:type="dxa"/>
            <w:tcBorders>
              <w:top w:val="nil"/>
            </w:tcBorders>
          </w:tcPr>
          <w:p w:rsidR="002E31F7" w:rsidRDefault="002E31F7">
            <w:pPr>
              <w:pStyle w:val="ConsPlusNonformat"/>
              <w:jc w:val="both"/>
            </w:pPr>
            <w:r>
              <w:rPr>
                <w:sz w:val="16"/>
              </w:rPr>
              <w:t>-----</w:t>
            </w:r>
          </w:p>
        </w:tc>
        <w:tc>
          <w:tcPr>
            <w:tcW w:w="658" w:type="dxa"/>
            <w:tcBorders>
              <w:top w:val="nil"/>
            </w:tcBorders>
          </w:tcPr>
          <w:p w:rsidR="002E31F7" w:rsidRDefault="002E31F7">
            <w:pPr>
              <w:pStyle w:val="ConsPlusNonformat"/>
              <w:jc w:val="both"/>
            </w:pPr>
            <w:r>
              <w:rPr>
                <w:sz w:val="16"/>
              </w:rPr>
              <w:t xml:space="preserve">6154 </w:t>
            </w:r>
          </w:p>
        </w:tc>
        <w:tc>
          <w:tcPr>
            <w:tcW w:w="658" w:type="dxa"/>
            <w:tcBorders>
              <w:top w:val="nil"/>
            </w:tcBorders>
          </w:tcPr>
          <w:p w:rsidR="002E31F7" w:rsidRDefault="002E31F7">
            <w:pPr>
              <w:pStyle w:val="ConsPlusNonformat"/>
              <w:jc w:val="both"/>
            </w:pPr>
            <w:r>
              <w:rPr>
                <w:sz w:val="16"/>
              </w:rPr>
              <w:t xml:space="preserve">4142 </w:t>
            </w:r>
          </w:p>
        </w:tc>
        <w:tc>
          <w:tcPr>
            <w:tcW w:w="658" w:type="dxa"/>
            <w:tcBorders>
              <w:top w:val="nil"/>
            </w:tcBorders>
          </w:tcPr>
          <w:p w:rsidR="002E31F7" w:rsidRDefault="002E31F7">
            <w:pPr>
              <w:pStyle w:val="ConsPlusNonformat"/>
              <w:jc w:val="both"/>
            </w:pPr>
            <w:r>
              <w:rPr>
                <w:sz w:val="16"/>
              </w:rPr>
              <w:t xml:space="preserve">3483 </w:t>
            </w:r>
          </w:p>
        </w:tc>
        <w:tc>
          <w:tcPr>
            <w:tcW w:w="658" w:type="dxa"/>
            <w:tcBorders>
              <w:top w:val="nil"/>
            </w:tcBorders>
          </w:tcPr>
          <w:p w:rsidR="002E31F7" w:rsidRDefault="002E31F7">
            <w:pPr>
              <w:pStyle w:val="ConsPlusNonformat"/>
              <w:jc w:val="both"/>
            </w:pPr>
            <w:r>
              <w:rPr>
                <w:sz w:val="16"/>
              </w:rPr>
              <w:t xml:space="preserve">3156 </w:t>
            </w:r>
          </w:p>
        </w:tc>
        <w:tc>
          <w:tcPr>
            <w:tcW w:w="564" w:type="dxa"/>
            <w:tcBorders>
              <w:top w:val="nil"/>
            </w:tcBorders>
          </w:tcPr>
          <w:p w:rsidR="002E31F7" w:rsidRDefault="002E31F7">
            <w:pPr>
              <w:pStyle w:val="ConsPlusNonformat"/>
              <w:jc w:val="both"/>
            </w:pPr>
            <w:r>
              <w:rPr>
                <w:sz w:val="16"/>
              </w:rPr>
              <w:t>2772</w:t>
            </w:r>
          </w:p>
        </w:tc>
        <w:tc>
          <w:tcPr>
            <w:tcW w:w="658" w:type="dxa"/>
            <w:tcBorders>
              <w:top w:val="nil"/>
            </w:tcBorders>
          </w:tcPr>
          <w:p w:rsidR="002E31F7" w:rsidRDefault="002E31F7">
            <w:pPr>
              <w:pStyle w:val="ConsPlusNonformat"/>
              <w:jc w:val="both"/>
            </w:pPr>
            <w:r>
              <w:rPr>
                <w:sz w:val="16"/>
              </w:rPr>
              <w:t xml:space="preserve">2568 </w:t>
            </w:r>
          </w:p>
        </w:tc>
        <w:tc>
          <w:tcPr>
            <w:tcW w:w="658" w:type="dxa"/>
            <w:tcBorders>
              <w:top w:val="nil"/>
            </w:tcBorders>
          </w:tcPr>
          <w:p w:rsidR="002E31F7" w:rsidRDefault="002E31F7">
            <w:pPr>
              <w:pStyle w:val="ConsPlusNonformat"/>
              <w:jc w:val="both"/>
            </w:pPr>
            <w:r>
              <w:rPr>
                <w:sz w:val="16"/>
              </w:rPr>
              <w:t xml:space="preserve">2317 </w:t>
            </w:r>
          </w:p>
        </w:tc>
        <w:tc>
          <w:tcPr>
            <w:tcW w:w="658" w:type="dxa"/>
            <w:tcBorders>
              <w:top w:val="nil"/>
            </w:tcBorders>
          </w:tcPr>
          <w:p w:rsidR="002E31F7" w:rsidRDefault="002E31F7">
            <w:pPr>
              <w:pStyle w:val="ConsPlusNonformat"/>
              <w:jc w:val="both"/>
            </w:pPr>
            <w:r>
              <w:rPr>
                <w:sz w:val="16"/>
              </w:rPr>
              <w:t xml:space="preserve">2177 </w:t>
            </w:r>
          </w:p>
        </w:tc>
        <w:tc>
          <w:tcPr>
            <w:tcW w:w="658" w:type="dxa"/>
            <w:tcBorders>
              <w:top w:val="nil"/>
            </w:tcBorders>
          </w:tcPr>
          <w:p w:rsidR="002E31F7" w:rsidRDefault="002E31F7">
            <w:pPr>
              <w:pStyle w:val="ConsPlusNonformat"/>
              <w:jc w:val="both"/>
            </w:pPr>
            <w:r>
              <w:rPr>
                <w:sz w:val="16"/>
              </w:rPr>
              <w:t xml:space="preserve">1899 </w:t>
            </w:r>
          </w:p>
        </w:tc>
        <w:tc>
          <w:tcPr>
            <w:tcW w:w="658" w:type="dxa"/>
            <w:tcBorders>
              <w:top w:val="nil"/>
            </w:tcBorders>
          </w:tcPr>
          <w:p w:rsidR="002E31F7" w:rsidRDefault="002E31F7">
            <w:pPr>
              <w:pStyle w:val="ConsPlusNonformat"/>
              <w:jc w:val="both"/>
            </w:pPr>
            <w:r>
              <w:rPr>
                <w:sz w:val="16"/>
              </w:rPr>
              <w:t xml:space="preserve">1690 </w:t>
            </w:r>
          </w:p>
        </w:tc>
        <w:tc>
          <w:tcPr>
            <w:tcW w:w="658" w:type="dxa"/>
            <w:tcBorders>
              <w:top w:val="nil"/>
            </w:tcBorders>
          </w:tcPr>
          <w:p w:rsidR="002E31F7" w:rsidRDefault="002E31F7">
            <w:pPr>
              <w:pStyle w:val="ConsPlusNonformat"/>
              <w:jc w:val="both"/>
            </w:pPr>
            <w:r>
              <w:rPr>
                <w:sz w:val="16"/>
              </w:rPr>
              <w:t xml:space="preserve">1527 </w:t>
            </w:r>
          </w:p>
        </w:tc>
        <w:tc>
          <w:tcPr>
            <w:tcW w:w="658" w:type="dxa"/>
            <w:tcBorders>
              <w:top w:val="nil"/>
            </w:tcBorders>
          </w:tcPr>
          <w:p w:rsidR="002E31F7" w:rsidRDefault="002E31F7">
            <w:pPr>
              <w:pStyle w:val="ConsPlusNonformat"/>
              <w:jc w:val="both"/>
            </w:pPr>
            <w:r>
              <w:rPr>
                <w:sz w:val="16"/>
              </w:rPr>
              <w:t xml:space="preserve">1397 </w:t>
            </w:r>
          </w:p>
        </w:tc>
        <w:tc>
          <w:tcPr>
            <w:tcW w:w="564" w:type="dxa"/>
            <w:tcBorders>
              <w:top w:val="nil"/>
            </w:tcBorders>
          </w:tcPr>
          <w:p w:rsidR="002E31F7" w:rsidRDefault="002E31F7">
            <w:pPr>
              <w:pStyle w:val="ConsPlusNonformat"/>
              <w:jc w:val="both"/>
            </w:pPr>
            <w:r>
              <w:rPr>
                <w:sz w:val="16"/>
              </w:rPr>
              <w:t>1352</w:t>
            </w:r>
          </w:p>
        </w:tc>
        <w:tc>
          <w:tcPr>
            <w:tcW w:w="658" w:type="dxa"/>
            <w:tcBorders>
              <w:top w:val="nil"/>
            </w:tcBorders>
          </w:tcPr>
          <w:p w:rsidR="002E31F7" w:rsidRDefault="002E31F7">
            <w:pPr>
              <w:pStyle w:val="ConsPlusNonformat"/>
              <w:jc w:val="both"/>
            </w:pPr>
            <w:r>
              <w:rPr>
                <w:sz w:val="16"/>
              </w:rPr>
              <w:t xml:space="preserve">1291 </w:t>
            </w:r>
          </w:p>
        </w:tc>
        <w:tc>
          <w:tcPr>
            <w:tcW w:w="564" w:type="dxa"/>
            <w:tcBorders>
              <w:top w:val="nil"/>
            </w:tcBorders>
          </w:tcPr>
          <w:p w:rsidR="002E31F7" w:rsidRDefault="002E31F7">
            <w:pPr>
              <w:pStyle w:val="ConsPlusNonformat"/>
              <w:jc w:val="both"/>
            </w:pPr>
            <w:r>
              <w:rPr>
                <w:sz w:val="16"/>
              </w:rPr>
              <w:t>1202</w:t>
            </w:r>
          </w:p>
        </w:tc>
        <w:tc>
          <w:tcPr>
            <w:tcW w:w="658" w:type="dxa"/>
            <w:tcBorders>
              <w:top w:val="nil"/>
            </w:tcBorders>
          </w:tcPr>
          <w:p w:rsidR="002E31F7" w:rsidRDefault="002E31F7">
            <w:pPr>
              <w:pStyle w:val="ConsPlusNonformat"/>
              <w:jc w:val="both"/>
            </w:pPr>
            <w:r>
              <w:rPr>
                <w:sz w:val="16"/>
              </w:rPr>
              <w:t xml:space="preserve">1171 </w:t>
            </w:r>
          </w:p>
        </w:tc>
        <w:tc>
          <w:tcPr>
            <w:tcW w:w="564" w:type="dxa"/>
            <w:tcBorders>
              <w:top w:val="nil"/>
            </w:tcBorders>
          </w:tcPr>
          <w:p w:rsidR="002E31F7" w:rsidRDefault="002E31F7">
            <w:pPr>
              <w:pStyle w:val="ConsPlusNonformat"/>
              <w:jc w:val="both"/>
            </w:pPr>
            <w:r>
              <w:rPr>
                <w:sz w:val="16"/>
              </w:rPr>
              <w:t>1127</w:t>
            </w:r>
          </w:p>
        </w:tc>
        <w:tc>
          <w:tcPr>
            <w:tcW w:w="564" w:type="dxa"/>
            <w:tcBorders>
              <w:top w:val="nil"/>
            </w:tcBorders>
          </w:tcPr>
          <w:p w:rsidR="002E31F7" w:rsidRDefault="002E31F7">
            <w:pPr>
              <w:pStyle w:val="ConsPlusNonformat"/>
              <w:jc w:val="both"/>
            </w:pPr>
            <w:r>
              <w:rPr>
                <w:sz w:val="16"/>
              </w:rPr>
              <w:t>1063</w:t>
            </w:r>
          </w:p>
        </w:tc>
        <w:tc>
          <w:tcPr>
            <w:tcW w:w="658" w:type="dxa"/>
            <w:tcBorders>
              <w:top w:val="nil"/>
            </w:tcBorders>
          </w:tcPr>
          <w:p w:rsidR="002E31F7" w:rsidRDefault="002E31F7">
            <w:pPr>
              <w:pStyle w:val="ConsPlusNonformat"/>
              <w:jc w:val="both"/>
            </w:pPr>
            <w:r>
              <w:rPr>
                <w:sz w:val="16"/>
              </w:rPr>
              <w:t xml:space="preserve">1007 </w:t>
            </w:r>
          </w:p>
        </w:tc>
        <w:tc>
          <w:tcPr>
            <w:tcW w:w="658" w:type="dxa"/>
            <w:tcBorders>
              <w:top w:val="nil"/>
            </w:tcBorders>
          </w:tcPr>
          <w:p w:rsidR="002E31F7" w:rsidRDefault="002E31F7">
            <w:pPr>
              <w:pStyle w:val="ConsPlusNonformat"/>
              <w:jc w:val="both"/>
            </w:pPr>
            <w:r>
              <w:rPr>
                <w:sz w:val="16"/>
              </w:rPr>
              <w:t xml:space="preserve"> 958 </w:t>
            </w:r>
          </w:p>
        </w:tc>
        <w:tc>
          <w:tcPr>
            <w:tcW w:w="658" w:type="dxa"/>
            <w:tcBorders>
              <w:top w:val="nil"/>
            </w:tcBorders>
          </w:tcPr>
          <w:p w:rsidR="002E31F7" w:rsidRDefault="002E31F7">
            <w:pPr>
              <w:pStyle w:val="ConsPlusNonformat"/>
              <w:jc w:val="both"/>
            </w:pPr>
            <w:r>
              <w:rPr>
                <w:sz w:val="16"/>
              </w:rPr>
              <w:t xml:space="preserve"> 915 </w:t>
            </w:r>
          </w:p>
        </w:tc>
        <w:tc>
          <w:tcPr>
            <w:tcW w:w="564" w:type="dxa"/>
            <w:tcBorders>
              <w:top w:val="nil"/>
            </w:tcBorders>
          </w:tcPr>
          <w:p w:rsidR="002E31F7" w:rsidRDefault="002E31F7">
            <w:pPr>
              <w:pStyle w:val="ConsPlusNonformat"/>
              <w:jc w:val="both"/>
            </w:pPr>
            <w:r>
              <w:rPr>
                <w:sz w:val="16"/>
              </w:rPr>
              <w:t xml:space="preserve">877 </w:t>
            </w:r>
          </w:p>
        </w:tc>
      </w:tr>
      <w:tr w:rsidR="002E31F7">
        <w:trPr>
          <w:trHeight w:val="195"/>
        </w:trPr>
        <w:tc>
          <w:tcPr>
            <w:tcW w:w="658" w:type="dxa"/>
            <w:tcBorders>
              <w:top w:val="nil"/>
            </w:tcBorders>
          </w:tcPr>
          <w:p w:rsidR="002E31F7" w:rsidRDefault="002E31F7">
            <w:pPr>
              <w:pStyle w:val="ConsPlusNonformat"/>
              <w:jc w:val="both"/>
            </w:pPr>
            <w:r>
              <w:rPr>
                <w:sz w:val="16"/>
              </w:rPr>
              <w:t xml:space="preserve"> 120 </w:t>
            </w:r>
          </w:p>
        </w:tc>
        <w:tc>
          <w:tcPr>
            <w:tcW w:w="752" w:type="dxa"/>
            <w:tcBorders>
              <w:top w:val="nil"/>
            </w:tcBorders>
          </w:tcPr>
          <w:p w:rsidR="002E31F7" w:rsidRDefault="002E31F7">
            <w:pPr>
              <w:pStyle w:val="ConsPlusNonformat"/>
              <w:jc w:val="both"/>
            </w:pPr>
            <w:r>
              <w:rPr>
                <w:sz w:val="16"/>
              </w:rPr>
              <w:t xml:space="preserve">----- </w:t>
            </w:r>
          </w:p>
        </w:tc>
        <w:tc>
          <w:tcPr>
            <w:tcW w:w="658" w:type="dxa"/>
            <w:tcBorders>
              <w:top w:val="nil"/>
            </w:tcBorders>
          </w:tcPr>
          <w:p w:rsidR="002E31F7" w:rsidRDefault="002E31F7">
            <w:pPr>
              <w:pStyle w:val="ConsPlusNonformat"/>
              <w:jc w:val="both"/>
            </w:pPr>
            <w:r>
              <w:rPr>
                <w:sz w:val="16"/>
              </w:rPr>
              <w:t>-----</w:t>
            </w:r>
          </w:p>
        </w:tc>
        <w:tc>
          <w:tcPr>
            <w:tcW w:w="658" w:type="dxa"/>
            <w:tcBorders>
              <w:top w:val="nil"/>
            </w:tcBorders>
          </w:tcPr>
          <w:p w:rsidR="002E31F7" w:rsidRDefault="002E31F7">
            <w:pPr>
              <w:pStyle w:val="ConsPlusNonformat"/>
              <w:jc w:val="both"/>
            </w:pPr>
            <w:r>
              <w:rPr>
                <w:sz w:val="16"/>
              </w:rPr>
              <w:t xml:space="preserve">6826 </w:t>
            </w:r>
          </w:p>
        </w:tc>
        <w:tc>
          <w:tcPr>
            <w:tcW w:w="658" w:type="dxa"/>
            <w:tcBorders>
              <w:top w:val="nil"/>
            </w:tcBorders>
          </w:tcPr>
          <w:p w:rsidR="002E31F7" w:rsidRDefault="002E31F7">
            <w:pPr>
              <w:pStyle w:val="ConsPlusNonformat"/>
              <w:jc w:val="both"/>
            </w:pPr>
            <w:r>
              <w:rPr>
                <w:sz w:val="16"/>
              </w:rPr>
              <w:t xml:space="preserve">4577 </w:t>
            </w:r>
          </w:p>
        </w:tc>
        <w:tc>
          <w:tcPr>
            <w:tcW w:w="658" w:type="dxa"/>
            <w:tcBorders>
              <w:top w:val="nil"/>
            </w:tcBorders>
          </w:tcPr>
          <w:p w:rsidR="002E31F7" w:rsidRDefault="002E31F7">
            <w:pPr>
              <w:pStyle w:val="ConsPlusNonformat"/>
              <w:jc w:val="both"/>
            </w:pPr>
            <w:r>
              <w:rPr>
                <w:sz w:val="16"/>
              </w:rPr>
              <w:t xml:space="preserve">3843 </w:t>
            </w:r>
          </w:p>
        </w:tc>
        <w:tc>
          <w:tcPr>
            <w:tcW w:w="658" w:type="dxa"/>
            <w:tcBorders>
              <w:top w:val="nil"/>
            </w:tcBorders>
          </w:tcPr>
          <w:p w:rsidR="002E31F7" w:rsidRDefault="002E31F7">
            <w:pPr>
              <w:pStyle w:val="ConsPlusNonformat"/>
              <w:jc w:val="both"/>
            </w:pPr>
            <w:r>
              <w:rPr>
                <w:sz w:val="16"/>
              </w:rPr>
              <w:t xml:space="preserve">3478 </w:t>
            </w:r>
          </w:p>
        </w:tc>
        <w:tc>
          <w:tcPr>
            <w:tcW w:w="564" w:type="dxa"/>
            <w:tcBorders>
              <w:top w:val="nil"/>
            </w:tcBorders>
          </w:tcPr>
          <w:p w:rsidR="002E31F7" w:rsidRDefault="002E31F7">
            <w:pPr>
              <w:pStyle w:val="ConsPlusNonformat"/>
              <w:jc w:val="both"/>
            </w:pPr>
            <w:r>
              <w:rPr>
                <w:sz w:val="16"/>
              </w:rPr>
              <w:t>3052</w:t>
            </w:r>
          </w:p>
        </w:tc>
        <w:tc>
          <w:tcPr>
            <w:tcW w:w="658" w:type="dxa"/>
            <w:tcBorders>
              <w:top w:val="nil"/>
            </w:tcBorders>
          </w:tcPr>
          <w:p w:rsidR="002E31F7" w:rsidRDefault="002E31F7">
            <w:pPr>
              <w:pStyle w:val="ConsPlusNonformat"/>
              <w:jc w:val="both"/>
            </w:pPr>
            <w:r>
              <w:rPr>
                <w:sz w:val="16"/>
              </w:rPr>
              <w:t xml:space="preserve">2825 </w:t>
            </w:r>
          </w:p>
        </w:tc>
        <w:tc>
          <w:tcPr>
            <w:tcW w:w="658" w:type="dxa"/>
            <w:tcBorders>
              <w:top w:val="nil"/>
            </w:tcBorders>
          </w:tcPr>
          <w:p w:rsidR="002E31F7" w:rsidRDefault="002E31F7">
            <w:pPr>
              <w:pStyle w:val="ConsPlusNonformat"/>
              <w:jc w:val="both"/>
            </w:pPr>
            <w:r>
              <w:rPr>
                <w:sz w:val="16"/>
              </w:rPr>
              <w:t xml:space="preserve">2547 </w:t>
            </w:r>
          </w:p>
        </w:tc>
        <w:tc>
          <w:tcPr>
            <w:tcW w:w="658" w:type="dxa"/>
            <w:tcBorders>
              <w:top w:val="nil"/>
            </w:tcBorders>
          </w:tcPr>
          <w:p w:rsidR="002E31F7" w:rsidRDefault="002E31F7">
            <w:pPr>
              <w:pStyle w:val="ConsPlusNonformat"/>
              <w:jc w:val="both"/>
            </w:pPr>
            <w:r>
              <w:rPr>
                <w:sz w:val="16"/>
              </w:rPr>
              <w:t xml:space="preserve">2392 </w:t>
            </w:r>
          </w:p>
        </w:tc>
        <w:tc>
          <w:tcPr>
            <w:tcW w:w="658" w:type="dxa"/>
            <w:tcBorders>
              <w:top w:val="nil"/>
            </w:tcBorders>
          </w:tcPr>
          <w:p w:rsidR="002E31F7" w:rsidRDefault="002E31F7">
            <w:pPr>
              <w:pStyle w:val="ConsPlusNonformat"/>
              <w:jc w:val="both"/>
            </w:pPr>
            <w:r>
              <w:rPr>
                <w:sz w:val="16"/>
              </w:rPr>
              <w:t xml:space="preserve">2083 </w:t>
            </w:r>
          </w:p>
        </w:tc>
        <w:tc>
          <w:tcPr>
            <w:tcW w:w="658" w:type="dxa"/>
            <w:tcBorders>
              <w:top w:val="nil"/>
            </w:tcBorders>
          </w:tcPr>
          <w:p w:rsidR="002E31F7" w:rsidRDefault="002E31F7">
            <w:pPr>
              <w:pStyle w:val="ConsPlusNonformat"/>
              <w:jc w:val="both"/>
            </w:pPr>
            <w:r>
              <w:rPr>
                <w:sz w:val="16"/>
              </w:rPr>
              <w:t xml:space="preserve">1852 </w:t>
            </w:r>
          </w:p>
        </w:tc>
        <w:tc>
          <w:tcPr>
            <w:tcW w:w="658" w:type="dxa"/>
            <w:tcBorders>
              <w:top w:val="nil"/>
            </w:tcBorders>
          </w:tcPr>
          <w:p w:rsidR="002E31F7" w:rsidRDefault="002E31F7">
            <w:pPr>
              <w:pStyle w:val="ConsPlusNonformat"/>
              <w:jc w:val="both"/>
            </w:pPr>
            <w:r>
              <w:rPr>
                <w:sz w:val="16"/>
              </w:rPr>
              <w:t xml:space="preserve">1672 </w:t>
            </w:r>
          </w:p>
        </w:tc>
        <w:tc>
          <w:tcPr>
            <w:tcW w:w="658" w:type="dxa"/>
            <w:tcBorders>
              <w:top w:val="nil"/>
            </w:tcBorders>
          </w:tcPr>
          <w:p w:rsidR="002E31F7" w:rsidRDefault="002E31F7">
            <w:pPr>
              <w:pStyle w:val="ConsPlusNonformat"/>
              <w:jc w:val="both"/>
            </w:pPr>
            <w:r>
              <w:rPr>
                <w:sz w:val="16"/>
              </w:rPr>
              <w:t xml:space="preserve">1529 </w:t>
            </w:r>
          </w:p>
        </w:tc>
        <w:tc>
          <w:tcPr>
            <w:tcW w:w="564" w:type="dxa"/>
            <w:tcBorders>
              <w:top w:val="nil"/>
            </w:tcBorders>
          </w:tcPr>
          <w:p w:rsidR="002E31F7" w:rsidRDefault="002E31F7">
            <w:pPr>
              <w:pStyle w:val="ConsPlusNonformat"/>
              <w:jc w:val="both"/>
            </w:pPr>
            <w:r>
              <w:rPr>
                <w:sz w:val="16"/>
              </w:rPr>
              <w:t>1479</w:t>
            </w:r>
          </w:p>
        </w:tc>
        <w:tc>
          <w:tcPr>
            <w:tcW w:w="658" w:type="dxa"/>
            <w:tcBorders>
              <w:top w:val="nil"/>
            </w:tcBorders>
          </w:tcPr>
          <w:p w:rsidR="002E31F7" w:rsidRDefault="002E31F7">
            <w:pPr>
              <w:pStyle w:val="ConsPlusNonformat"/>
              <w:jc w:val="both"/>
            </w:pPr>
            <w:r>
              <w:rPr>
                <w:sz w:val="16"/>
              </w:rPr>
              <w:t xml:space="preserve">1411 </w:t>
            </w:r>
          </w:p>
        </w:tc>
        <w:tc>
          <w:tcPr>
            <w:tcW w:w="564" w:type="dxa"/>
            <w:tcBorders>
              <w:top w:val="nil"/>
            </w:tcBorders>
          </w:tcPr>
          <w:p w:rsidR="002E31F7" w:rsidRDefault="002E31F7">
            <w:pPr>
              <w:pStyle w:val="ConsPlusNonformat"/>
              <w:jc w:val="both"/>
            </w:pPr>
            <w:r>
              <w:rPr>
                <w:sz w:val="16"/>
              </w:rPr>
              <w:t>1313</w:t>
            </w:r>
          </w:p>
        </w:tc>
        <w:tc>
          <w:tcPr>
            <w:tcW w:w="658" w:type="dxa"/>
            <w:tcBorders>
              <w:top w:val="nil"/>
            </w:tcBorders>
          </w:tcPr>
          <w:p w:rsidR="002E31F7" w:rsidRDefault="002E31F7">
            <w:pPr>
              <w:pStyle w:val="ConsPlusNonformat"/>
              <w:jc w:val="both"/>
            </w:pPr>
            <w:r>
              <w:rPr>
                <w:sz w:val="16"/>
              </w:rPr>
              <w:t xml:space="preserve">1278 </w:t>
            </w:r>
          </w:p>
        </w:tc>
        <w:tc>
          <w:tcPr>
            <w:tcW w:w="564" w:type="dxa"/>
            <w:tcBorders>
              <w:top w:val="nil"/>
            </w:tcBorders>
          </w:tcPr>
          <w:p w:rsidR="002E31F7" w:rsidRDefault="002E31F7">
            <w:pPr>
              <w:pStyle w:val="ConsPlusNonformat"/>
              <w:jc w:val="both"/>
            </w:pPr>
            <w:r>
              <w:rPr>
                <w:sz w:val="16"/>
              </w:rPr>
              <w:t>1230</w:t>
            </w:r>
          </w:p>
        </w:tc>
        <w:tc>
          <w:tcPr>
            <w:tcW w:w="564" w:type="dxa"/>
            <w:tcBorders>
              <w:top w:val="nil"/>
            </w:tcBorders>
          </w:tcPr>
          <w:p w:rsidR="002E31F7" w:rsidRDefault="002E31F7">
            <w:pPr>
              <w:pStyle w:val="ConsPlusNonformat"/>
              <w:jc w:val="both"/>
            </w:pPr>
            <w:r>
              <w:rPr>
                <w:sz w:val="16"/>
              </w:rPr>
              <w:t>1159</w:t>
            </w:r>
          </w:p>
        </w:tc>
        <w:tc>
          <w:tcPr>
            <w:tcW w:w="658" w:type="dxa"/>
            <w:tcBorders>
              <w:top w:val="nil"/>
            </w:tcBorders>
          </w:tcPr>
          <w:p w:rsidR="002E31F7" w:rsidRDefault="002E31F7">
            <w:pPr>
              <w:pStyle w:val="ConsPlusNonformat"/>
              <w:jc w:val="both"/>
            </w:pPr>
            <w:r>
              <w:rPr>
                <w:sz w:val="16"/>
              </w:rPr>
              <w:t xml:space="preserve">1098 </w:t>
            </w:r>
          </w:p>
        </w:tc>
        <w:tc>
          <w:tcPr>
            <w:tcW w:w="658" w:type="dxa"/>
            <w:tcBorders>
              <w:top w:val="nil"/>
            </w:tcBorders>
          </w:tcPr>
          <w:p w:rsidR="002E31F7" w:rsidRDefault="002E31F7">
            <w:pPr>
              <w:pStyle w:val="ConsPlusNonformat"/>
              <w:jc w:val="both"/>
            </w:pPr>
            <w:r>
              <w:rPr>
                <w:sz w:val="16"/>
              </w:rPr>
              <w:t xml:space="preserve">1044 </w:t>
            </w:r>
          </w:p>
        </w:tc>
        <w:tc>
          <w:tcPr>
            <w:tcW w:w="658" w:type="dxa"/>
            <w:tcBorders>
              <w:top w:val="nil"/>
            </w:tcBorders>
          </w:tcPr>
          <w:p w:rsidR="002E31F7" w:rsidRDefault="002E31F7">
            <w:pPr>
              <w:pStyle w:val="ConsPlusNonformat"/>
              <w:jc w:val="both"/>
            </w:pPr>
            <w:r>
              <w:rPr>
                <w:sz w:val="16"/>
              </w:rPr>
              <w:t xml:space="preserve"> 996 </w:t>
            </w:r>
          </w:p>
        </w:tc>
        <w:tc>
          <w:tcPr>
            <w:tcW w:w="564" w:type="dxa"/>
            <w:tcBorders>
              <w:top w:val="nil"/>
            </w:tcBorders>
          </w:tcPr>
          <w:p w:rsidR="002E31F7" w:rsidRDefault="002E31F7">
            <w:pPr>
              <w:pStyle w:val="ConsPlusNonformat"/>
              <w:jc w:val="both"/>
            </w:pPr>
            <w:r>
              <w:rPr>
                <w:sz w:val="16"/>
              </w:rPr>
              <w:t xml:space="preserve">954 </w:t>
            </w:r>
          </w:p>
        </w:tc>
      </w:tr>
      <w:tr w:rsidR="002E31F7">
        <w:trPr>
          <w:trHeight w:val="195"/>
        </w:trPr>
        <w:tc>
          <w:tcPr>
            <w:tcW w:w="658" w:type="dxa"/>
            <w:tcBorders>
              <w:top w:val="nil"/>
            </w:tcBorders>
          </w:tcPr>
          <w:p w:rsidR="002E31F7" w:rsidRDefault="002E31F7">
            <w:pPr>
              <w:pStyle w:val="ConsPlusNonformat"/>
              <w:jc w:val="both"/>
            </w:pPr>
            <w:r>
              <w:rPr>
                <w:sz w:val="16"/>
              </w:rPr>
              <w:t xml:space="preserve"> 125 </w:t>
            </w:r>
          </w:p>
        </w:tc>
        <w:tc>
          <w:tcPr>
            <w:tcW w:w="752" w:type="dxa"/>
            <w:tcBorders>
              <w:top w:val="nil"/>
            </w:tcBorders>
          </w:tcPr>
          <w:p w:rsidR="002E31F7" w:rsidRDefault="002E31F7">
            <w:pPr>
              <w:pStyle w:val="ConsPlusNonformat"/>
              <w:jc w:val="both"/>
            </w:pPr>
            <w:r>
              <w:rPr>
                <w:sz w:val="16"/>
              </w:rPr>
              <w:t xml:space="preserve">----- </w:t>
            </w:r>
          </w:p>
        </w:tc>
        <w:tc>
          <w:tcPr>
            <w:tcW w:w="658" w:type="dxa"/>
            <w:tcBorders>
              <w:top w:val="nil"/>
            </w:tcBorders>
          </w:tcPr>
          <w:p w:rsidR="002E31F7" w:rsidRDefault="002E31F7">
            <w:pPr>
              <w:pStyle w:val="ConsPlusNonformat"/>
              <w:jc w:val="both"/>
            </w:pPr>
            <w:r>
              <w:rPr>
                <w:sz w:val="16"/>
              </w:rPr>
              <w:t>-----</w:t>
            </w:r>
          </w:p>
        </w:tc>
        <w:tc>
          <w:tcPr>
            <w:tcW w:w="658" w:type="dxa"/>
            <w:tcBorders>
              <w:top w:val="nil"/>
            </w:tcBorders>
          </w:tcPr>
          <w:p w:rsidR="002E31F7" w:rsidRDefault="002E31F7">
            <w:pPr>
              <w:pStyle w:val="ConsPlusNonformat"/>
              <w:jc w:val="both"/>
            </w:pPr>
            <w:r>
              <w:rPr>
                <w:sz w:val="16"/>
              </w:rPr>
              <w:t xml:space="preserve">7535 </w:t>
            </w:r>
          </w:p>
        </w:tc>
        <w:tc>
          <w:tcPr>
            <w:tcW w:w="658" w:type="dxa"/>
            <w:tcBorders>
              <w:top w:val="nil"/>
            </w:tcBorders>
          </w:tcPr>
          <w:p w:rsidR="002E31F7" w:rsidRDefault="002E31F7">
            <w:pPr>
              <w:pStyle w:val="ConsPlusNonformat"/>
              <w:jc w:val="both"/>
            </w:pPr>
            <w:r>
              <w:rPr>
                <w:sz w:val="16"/>
              </w:rPr>
              <w:t xml:space="preserve">5035 </w:t>
            </w:r>
          </w:p>
        </w:tc>
        <w:tc>
          <w:tcPr>
            <w:tcW w:w="658" w:type="dxa"/>
            <w:tcBorders>
              <w:top w:val="nil"/>
            </w:tcBorders>
          </w:tcPr>
          <w:p w:rsidR="002E31F7" w:rsidRDefault="002E31F7">
            <w:pPr>
              <w:pStyle w:val="ConsPlusNonformat"/>
              <w:jc w:val="both"/>
            </w:pPr>
            <w:r>
              <w:rPr>
                <w:sz w:val="16"/>
              </w:rPr>
              <w:t xml:space="preserve">4222 </w:t>
            </w:r>
          </w:p>
        </w:tc>
        <w:tc>
          <w:tcPr>
            <w:tcW w:w="658" w:type="dxa"/>
            <w:tcBorders>
              <w:top w:val="nil"/>
            </w:tcBorders>
          </w:tcPr>
          <w:p w:rsidR="002E31F7" w:rsidRDefault="002E31F7">
            <w:pPr>
              <w:pStyle w:val="ConsPlusNonformat"/>
              <w:jc w:val="both"/>
            </w:pPr>
            <w:r>
              <w:rPr>
                <w:sz w:val="16"/>
              </w:rPr>
              <w:t xml:space="preserve">3818 </w:t>
            </w:r>
          </w:p>
        </w:tc>
        <w:tc>
          <w:tcPr>
            <w:tcW w:w="564" w:type="dxa"/>
            <w:tcBorders>
              <w:top w:val="nil"/>
            </w:tcBorders>
          </w:tcPr>
          <w:p w:rsidR="002E31F7" w:rsidRDefault="002E31F7">
            <w:pPr>
              <w:pStyle w:val="ConsPlusNonformat"/>
              <w:jc w:val="both"/>
            </w:pPr>
            <w:r>
              <w:rPr>
                <w:sz w:val="16"/>
              </w:rPr>
              <w:t>3347</w:t>
            </w:r>
          </w:p>
        </w:tc>
        <w:tc>
          <w:tcPr>
            <w:tcW w:w="658" w:type="dxa"/>
            <w:tcBorders>
              <w:top w:val="nil"/>
            </w:tcBorders>
          </w:tcPr>
          <w:p w:rsidR="002E31F7" w:rsidRDefault="002E31F7">
            <w:pPr>
              <w:pStyle w:val="ConsPlusNonformat"/>
              <w:jc w:val="both"/>
            </w:pPr>
            <w:r>
              <w:rPr>
                <w:sz w:val="16"/>
              </w:rPr>
              <w:t xml:space="preserve">3097 </w:t>
            </w:r>
          </w:p>
        </w:tc>
        <w:tc>
          <w:tcPr>
            <w:tcW w:w="658" w:type="dxa"/>
            <w:tcBorders>
              <w:top w:val="nil"/>
            </w:tcBorders>
          </w:tcPr>
          <w:p w:rsidR="002E31F7" w:rsidRDefault="002E31F7">
            <w:pPr>
              <w:pStyle w:val="ConsPlusNonformat"/>
              <w:jc w:val="both"/>
            </w:pPr>
            <w:r>
              <w:rPr>
                <w:sz w:val="16"/>
              </w:rPr>
              <w:t xml:space="preserve">2789 </w:t>
            </w:r>
          </w:p>
        </w:tc>
        <w:tc>
          <w:tcPr>
            <w:tcW w:w="658" w:type="dxa"/>
            <w:tcBorders>
              <w:top w:val="nil"/>
            </w:tcBorders>
          </w:tcPr>
          <w:p w:rsidR="002E31F7" w:rsidRDefault="002E31F7">
            <w:pPr>
              <w:pStyle w:val="ConsPlusNonformat"/>
              <w:jc w:val="both"/>
            </w:pPr>
            <w:r>
              <w:rPr>
                <w:sz w:val="16"/>
              </w:rPr>
              <w:t xml:space="preserve">2618 </w:t>
            </w:r>
          </w:p>
        </w:tc>
        <w:tc>
          <w:tcPr>
            <w:tcW w:w="658" w:type="dxa"/>
            <w:tcBorders>
              <w:top w:val="nil"/>
            </w:tcBorders>
          </w:tcPr>
          <w:p w:rsidR="002E31F7" w:rsidRDefault="002E31F7">
            <w:pPr>
              <w:pStyle w:val="ConsPlusNonformat"/>
              <w:jc w:val="both"/>
            </w:pPr>
            <w:r>
              <w:rPr>
                <w:sz w:val="16"/>
              </w:rPr>
              <w:t xml:space="preserve">2278 </w:t>
            </w:r>
          </w:p>
        </w:tc>
        <w:tc>
          <w:tcPr>
            <w:tcW w:w="658" w:type="dxa"/>
            <w:tcBorders>
              <w:top w:val="nil"/>
            </w:tcBorders>
          </w:tcPr>
          <w:p w:rsidR="002E31F7" w:rsidRDefault="002E31F7">
            <w:pPr>
              <w:pStyle w:val="ConsPlusNonformat"/>
              <w:jc w:val="both"/>
            </w:pPr>
            <w:r>
              <w:rPr>
                <w:sz w:val="16"/>
              </w:rPr>
              <w:t xml:space="preserve">2023 </w:t>
            </w:r>
          </w:p>
        </w:tc>
        <w:tc>
          <w:tcPr>
            <w:tcW w:w="658" w:type="dxa"/>
            <w:tcBorders>
              <w:top w:val="nil"/>
            </w:tcBorders>
          </w:tcPr>
          <w:p w:rsidR="002E31F7" w:rsidRDefault="002E31F7">
            <w:pPr>
              <w:pStyle w:val="ConsPlusNonformat"/>
              <w:jc w:val="both"/>
            </w:pPr>
            <w:r>
              <w:rPr>
                <w:sz w:val="16"/>
              </w:rPr>
              <w:t xml:space="preserve">1825 </w:t>
            </w:r>
          </w:p>
        </w:tc>
        <w:tc>
          <w:tcPr>
            <w:tcW w:w="658" w:type="dxa"/>
            <w:tcBorders>
              <w:top w:val="nil"/>
            </w:tcBorders>
          </w:tcPr>
          <w:p w:rsidR="002E31F7" w:rsidRDefault="002E31F7">
            <w:pPr>
              <w:pStyle w:val="ConsPlusNonformat"/>
              <w:jc w:val="both"/>
            </w:pPr>
            <w:r>
              <w:rPr>
                <w:sz w:val="16"/>
              </w:rPr>
              <w:t xml:space="preserve">1667 </w:t>
            </w:r>
          </w:p>
        </w:tc>
        <w:tc>
          <w:tcPr>
            <w:tcW w:w="564" w:type="dxa"/>
            <w:tcBorders>
              <w:top w:val="nil"/>
            </w:tcBorders>
          </w:tcPr>
          <w:p w:rsidR="002E31F7" w:rsidRDefault="002E31F7">
            <w:pPr>
              <w:pStyle w:val="ConsPlusNonformat"/>
              <w:jc w:val="both"/>
            </w:pPr>
            <w:r>
              <w:rPr>
                <w:sz w:val="16"/>
              </w:rPr>
              <w:t>1612</w:t>
            </w:r>
          </w:p>
        </w:tc>
        <w:tc>
          <w:tcPr>
            <w:tcW w:w="658" w:type="dxa"/>
            <w:tcBorders>
              <w:top w:val="nil"/>
            </w:tcBorders>
          </w:tcPr>
          <w:p w:rsidR="002E31F7" w:rsidRDefault="002E31F7">
            <w:pPr>
              <w:pStyle w:val="ConsPlusNonformat"/>
              <w:jc w:val="both"/>
            </w:pPr>
            <w:r>
              <w:rPr>
                <w:sz w:val="16"/>
              </w:rPr>
              <w:t xml:space="preserve">1537 </w:t>
            </w:r>
          </w:p>
        </w:tc>
        <w:tc>
          <w:tcPr>
            <w:tcW w:w="564" w:type="dxa"/>
            <w:tcBorders>
              <w:top w:val="nil"/>
            </w:tcBorders>
          </w:tcPr>
          <w:p w:rsidR="002E31F7" w:rsidRDefault="002E31F7">
            <w:pPr>
              <w:pStyle w:val="ConsPlusNonformat"/>
              <w:jc w:val="both"/>
            </w:pPr>
            <w:r>
              <w:rPr>
                <w:sz w:val="16"/>
              </w:rPr>
              <w:t>1429</w:t>
            </w:r>
          </w:p>
        </w:tc>
        <w:tc>
          <w:tcPr>
            <w:tcW w:w="658" w:type="dxa"/>
            <w:tcBorders>
              <w:top w:val="nil"/>
            </w:tcBorders>
          </w:tcPr>
          <w:p w:rsidR="002E31F7" w:rsidRDefault="002E31F7">
            <w:pPr>
              <w:pStyle w:val="ConsPlusNonformat"/>
              <w:jc w:val="both"/>
            </w:pPr>
            <w:r>
              <w:rPr>
                <w:sz w:val="16"/>
              </w:rPr>
              <w:t xml:space="preserve">1391 </w:t>
            </w:r>
          </w:p>
        </w:tc>
        <w:tc>
          <w:tcPr>
            <w:tcW w:w="564" w:type="dxa"/>
            <w:tcBorders>
              <w:top w:val="nil"/>
            </w:tcBorders>
          </w:tcPr>
          <w:p w:rsidR="002E31F7" w:rsidRDefault="002E31F7">
            <w:pPr>
              <w:pStyle w:val="ConsPlusNonformat"/>
              <w:jc w:val="both"/>
            </w:pPr>
            <w:r>
              <w:rPr>
                <w:sz w:val="16"/>
              </w:rPr>
              <w:t>1338</w:t>
            </w:r>
          </w:p>
        </w:tc>
        <w:tc>
          <w:tcPr>
            <w:tcW w:w="564" w:type="dxa"/>
            <w:tcBorders>
              <w:top w:val="nil"/>
            </w:tcBorders>
          </w:tcPr>
          <w:p w:rsidR="002E31F7" w:rsidRDefault="002E31F7">
            <w:pPr>
              <w:pStyle w:val="ConsPlusNonformat"/>
              <w:jc w:val="both"/>
            </w:pPr>
            <w:r>
              <w:rPr>
                <w:sz w:val="16"/>
              </w:rPr>
              <w:t>1260</w:t>
            </w:r>
          </w:p>
        </w:tc>
        <w:tc>
          <w:tcPr>
            <w:tcW w:w="658" w:type="dxa"/>
            <w:tcBorders>
              <w:top w:val="nil"/>
            </w:tcBorders>
          </w:tcPr>
          <w:p w:rsidR="002E31F7" w:rsidRDefault="002E31F7">
            <w:pPr>
              <w:pStyle w:val="ConsPlusNonformat"/>
              <w:jc w:val="both"/>
            </w:pPr>
            <w:r>
              <w:rPr>
                <w:sz w:val="16"/>
              </w:rPr>
              <w:t xml:space="preserve">1192 </w:t>
            </w:r>
          </w:p>
        </w:tc>
        <w:tc>
          <w:tcPr>
            <w:tcW w:w="658" w:type="dxa"/>
            <w:tcBorders>
              <w:top w:val="nil"/>
            </w:tcBorders>
          </w:tcPr>
          <w:p w:rsidR="002E31F7" w:rsidRDefault="002E31F7">
            <w:pPr>
              <w:pStyle w:val="ConsPlusNonformat"/>
              <w:jc w:val="both"/>
            </w:pPr>
            <w:r>
              <w:rPr>
                <w:sz w:val="16"/>
              </w:rPr>
              <w:t xml:space="preserve">1133 </w:t>
            </w:r>
          </w:p>
        </w:tc>
        <w:tc>
          <w:tcPr>
            <w:tcW w:w="658" w:type="dxa"/>
            <w:tcBorders>
              <w:top w:val="nil"/>
            </w:tcBorders>
          </w:tcPr>
          <w:p w:rsidR="002E31F7" w:rsidRDefault="002E31F7">
            <w:pPr>
              <w:pStyle w:val="ConsPlusNonformat"/>
              <w:jc w:val="both"/>
            </w:pPr>
            <w:r>
              <w:rPr>
                <w:sz w:val="16"/>
              </w:rPr>
              <w:t xml:space="preserve">1081 </w:t>
            </w:r>
          </w:p>
        </w:tc>
        <w:tc>
          <w:tcPr>
            <w:tcW w:w="564" w:type="dxa"/>
            <w:tcBorders>
              <w:top w:val="nil"/>
            </w:tcBorders>
          </w:tcPr>
          <w:p w:rsidR="002E31F7" w:rsidRDefault="002E31F7">
            <w:pPr>
              <w:pStyle w:val="ConsPlusNonformat"/>
              <w:jc w:val="both"/>
            </w:pPr>
            <w:r>
              <w:rPr>
                <w:sz w:val="16"/>
              </w:rPr>
              <w:t>1034</w:t>
            </w:r>
          </w:p>
        </w:tc>
      </w:tr>
      <w:tr w:rsidR="002E31F7">
        <w:trPr>
          <w:trHeight w:val="195"/>
        </w:trPr>
        <w:tc>
          <w:tcPr>
            <w:tcW w:w="658" w:type="dxa"/>
            <w:tcBorders>
              <w:top w:val="nil"/>
            </w:tcBorders>
          </w:tcPr>
          <w:p w:rsidR="002E31F7" w:rsidRDefault="002E31F7">
            <w:pPr>
              <w:pStyle w:val="ConsPlusNonformat"/>
              <w:jc w:val="both"/>
            </w:pPr>
            <w:r>
              <w:rPr>
                <w:sz w:val="16"/>
              </w:rPr>
              <w:t xml:space="preserve"> 130 </w:t>
            </w:r>
          </w:p>
        </w:tc>
        <w:tc>
          <w:tcPr>
            <w:tcW w:w="752" w:type="dxa"/>
            <w:tcBorders>
              <w:top w:val="nil"/>
            </w:tcBorders>
          </w:tcPr>
          <w:p w:rsidR="002E31F7" w:rsidRDefault="002E31F7">
            <w:pPr>
              <w:pStyle w:val="ConsPlusNonformat"/>
              <w:jc w:val="both"/>
            </w:pPr>
            <w:r>
              <w:rPr>
                <w:sz w:val="16"/>
              </w:rPr>
              <w:t xml:space="preserve">----- </w:t>
            </w:r>
          </w:p>
        </w:tc>
        <w:tc>
          <w:tcPr>
            <w:tcW w:w="658" w:type="dxa"/>
            <w:tcBorders>
              <w:top w:val="nil"/>
            </w:tcBorders>
          </w:tcPr>
          <w:p w:rsidR="002E31F7" w:rsidRDefault="002E31F7">
            <w:pPr>
              <w:pStyle w:val="ConsPlusNonformat"/>
              <w:jc w:val="both"/>
            </w:pPr>
            <w:r>
              <w:rPr>
                <w:sz w:val="16"/>
              </w:rPr>
              <w:t>-----</w:t>
            </w:r>
          </w:p>
        </w:tc>
        <w:tc>
          <w:tcPr>
            <w:tcW w:w="658" w:type="dxa"/>
            <w:tcBorders>
              <w:top w:val="nil"/>
            </w:tcBorders>
          </w:tcPr>
          <w:p w:rsidR="002E31F7" w:rsidRDefault="002E31F7">
            <w:pPr>
              <w:pStyle w:val="ConsPlusNonformat"/>
              <w:jc w:val="both"/>
            </w:pPr>
            <w:r>
              <w:rPr>
                <w:sz w:val="16"/>
              </w:rPr>
              <w:t xml:space="preserve">8280 </w:t>
            </w:r>
          </w:p>
        </w:tc>
        <w:tc>
          <w:tcPr>
            <w:tcW w:w="658" w:type="dxa"/>
            <w:tcBorders>
              <w:top w:val="nil"/>
            </w:tcBorders>
          </w:tcPr>
          <w:p w:rsidR="002E31F7" w:rsidRDefault="002E31F7">
            <w:pPr>
              <w:pStyle w:val="ConsPlusNonformat"/>
              <w:jc w:val="both"/>
            </w:pPr>
            <w:r>
              <w:rPr>
                <w:sz w:val="16"/>
              </w:rPr>
              <w:t xml:space="preserve">5516 </w:t>
            </w:r>
          </w:p>
        </w:tc>
        <w:tc>
          <w:tcPr>
            <w:tcW w:w="658" w:type="dxa"/>
            <w:tcBorders>
              <w:top w:val="nil"/>
            </w:tcBorders>
          </w:tcPr>
          <w:p w:rsidR="002E31F7" w:rsidRDefault="002E31F7">
            <w:pPr>
              <w:pStyle w:val="ConsPlusNonformat"/>
              <w:jc w:val="both"/>
            </w:pPr>
            <w:r>
              <w:rPr>
                <w:sz w:val="16"/>
              </w:rPr>
              <w:t xml:space="preserve">4620 </w:t>
            </w:r>
          </w:p>
        </w:tc>
        <w:tc>
          <w:tcPr>
            <w:tcW w:w="658" w:type="dxa"/>
            <w:tcBorders>
              <w:top w:val="nil"/>
            </w:tcBorders>
          </w:tcPr>
          <w:p w:rsidR="002E31F7" w:rsidRDefault="002E31F7">
            <w:pPr>
              <w:pStyle w:val="ConsPlusNonformat"/>
              <w:jc w:val="both"/>
            </w:pPr>
            <w:r>
              <w:rPr>
                <w:sz w:val="16"/>
              </w:rPr>
              <w:t xml:space="preserve">4175 </w:t>
            </w:r>
          </w:p>
        </w:tc>
        <w:tc>
          <w:tcPr>
            <w:tcW w:w="564" w:type="dxa"/>
            <w:tcBorders>
              <w:top w:val="nil"/>
            </w:tcBorders>
          </w:tcPr>
          <w:p w:rsidR="002E31F7" w:rsidRDefault="002E31F7">
            <w:pPr>
              <w:pStyle w:val="ConsPlusNonformat"/>
              <w:jc w:val="both"/>
            </w:pPr>
            <w:r>
              <w:rPr>
                <w:sz w:val="16"/>
              </w:rPr>
              <w:t>3657</w:t>
            </w:r>
          </w:p>
        </w:tc>
        <w:tc>
          <w:tcPr>
            <w:tcW w:w="658" w:type="dxa"/>
            <w:tcBorders>
              <w:top w:val="nil"/>
            </w:tcBorders>
          </w:tcPr>
          <w:p w:rsidR="002E31F7" w:rsidRDefault="002E31F7">
            <w:pPr>
              <w:pStyle w:val="ConsPlusNonformat"/>
              <w:jc w:val="both"/>
            </w:pPr>
            <w:r>
              <w:rPr>
                <w:sz w:val="16"/>
              </w:rPr>
              <w:t xml:space="preserve">3382 </w:t>
            </w:r>
          </w:p>
        </w:tc>
        <w:tc>
          <w:tcPr>
            <w:tcW w:w="658" w:type="dxa"/>
            <w:tcBorders>
              <w:top w:val="nil"/>
            </w:tcBorders>
          </w:tcPr>
          <w:p w:rsidR="002E31F7" w:rsidRDefault="002E31F7">
            <w:pPr>
              <w:pStyle w:val="ConsPlusNonformat"/>
              <w:jc w:val="both"/>
            </w:pPr>
            <w:r>
              <w:rPr>
                <w:sz w:val="16"/>
              </w:rPr>
              <w:t xml:space="preserve">3043 </w:t>
            </w:r>
          </w:p>
        </w:tc>
        <w:tc>
          <w:tcPr>
            <w:tcW w:w="658" w:type="dxa"/>
            <w:tcBorders>
              <w:top w:val="nil"/>
            </w:tcBorders>
          </w:tcPr>
          <w:p w:rsidR="002E31F7" w:rsidRDefault="002E31F7">
            <w:pPr>
              <w:pStyle w:val="ConsPlusNonformat"/>
              <w:jc w:val="both"/>
            </w:pPr>
            <w:r>
              <w:rPr>
                <w:sz w:val="16"/>
              </w:rPr>
              <w:t xml:space="preserve">2856 </w:t>
            </w:r>
          </w:p>
        </w:tc>
        <w:tc>
          <w:tcPr>
            <w:tcW w:w="658" w:type="dxa"/>
            <w:tcBorders>
              <w:top w:val="nil"/>
            </w:tcBorders>
          </w:tcPr>
          <w:p w:rsidR="002E31F7" w:rsidRDefault="002E31F7">
            <w:pPr>
              <w:pStyle w:val="ConsPlusNonformat"/>
              <w:jc w:val="both"/>
            </w:pPr>
            <w:r>
              <w:rPr>
                <w:sz w:val="16"/>
              </w:rPr>
              <w:t xml:space="preserve">2482 </w:t>
            </w:r>
          </w:p>
        </w:tc>
        <w:tc>
          <w:tcPr>
            <w:tcW w:w="658" w:type="dxa"/>
            <w:tcBorders>
              <w:top w:val="nil"/>
            </w:tcBorders>
          </w:tcPr>
          <w:p w:rsidR="002E31F7" w:rsidRDefault="002E31F7">
            <w:pPr>
              <w:pStyle w:val="ConsPlusNonformat"/>
              <w:jc w:val="both"/>
            </w:pPr>
            <w:r>
              <w:rPr>
                <w:sz w:val="16"/>
              </w:rPr>
              <w:t xml:space="preserve">2202 </w:t>
            </w:r>
          </w:p>
        </w:tc>
        <w:tc>
          <w:tcPr>
            <w:tcW w:w="658" w:type="dxa"/>
            <w:tcBorders>
              <w:top w:val="nil"/>
            </w:tcBorders>
          </w:tcPr>
          <w:p w:rsidR="002E31F7" w:rsidRDefault="002E31F7">
            <w:pPr>
              <w:pStyle w:val="ConsPlusNonformat"/>
              <w:jc w:val="both"/>
            </w:pPr>
            <w:r>
              <w:rPr>
                <w:sz w:val="16"/>
              </w:rPr>
              <w:t xml:space="preserve">1985 </w:t>
            </w:r>
          </w:p>
        </w:tc>
        <w:tc>
          <w:tcPr>
            <w:tcW w:w="658" w:type="dxa"/>
            <w:tcBorders>
              <w:top w:val="nil"/>
            </w:tcBorders>
          </w:tcPr>
          <w:p w:rsidR="002E31F7" w:rsidRDefault="002E31F7">
            <w:pPr>
              <w:pStyle w:val="ConsPlusNonformat"/>
              <w:jc w:val="both"/>
            </w:pPr>
            <w:r>
              <w:rPr>
                <w:sz w:val="16"/>
              </w:rPr>
              <w:t xml:space="preserve">1811 </w:t>
            </w:r>
          </w:p>
        </w:tc>
        <w:tc>
          <w:tcPr>
            <w:tcW w:w="564" w:type="dxa"/>
            <w:tcBorders>
              <w:top w:val="nil"/>
            </w:tcBorders>
          </w:tcPr>
          <w:p w:rsidR="002E31F7" w:rsidRDefault="002E31F7">
            <w:pPr>
              <w:pStyle w:val="ConsPlusNonformat"/>
              <w:jc w:val="both"/>
            </w:pPr>
            <w:r>
              <w:rPr>
                <w:sz w:val="16"/>
              </w:rPr>
              <w:t>1751</w:t>
            </w:r>
          </w:p>
        </w:tc>
        <w:tc>
          <w:tcPr>
            <w:tcW w:w="658" w:type="dxa"/>
            <w:tcBorders>
              <w:top w:val="nil"/>
            </w:tcBorders>
          </w:tcPr>
          <w:p w:rsidR="002E31F7" w:rsidRDefault="002E31F7">
            <w:pPr>
              <w:pStyle w:val="ConsPlusNonformat"/>
              <w:jc w:val="both"/>
            </w:pPr>
            <w:r>
              <w:rPr>
                <w:sz w:val="16"/>
              </w:rPr>
              <w:t xml:space="preserve">1670 </w:t>
            </w:r>
          </w:p>
        </w:tc>
        <w:tc>
          <w:tcPr>
            <w:tcW w:w="564" w:type="dxa"/>
            <w:tcBorders>
              <w:top w:val="nil"/>
            </w:tcBorders>
          </w:tcPr>
          <w:p w:rsidR="002E31F7" w:rsidRDefault="002E31F7">
            <w:pPr>
              <w:pStyle w:val="ConsPlusNonformat"/>
              <w:jc w:val="both"/>
            </w:pPr>
            <w:r>
              <w:rPr>
                <w:sz w:val="16"/>
              </w:rPr>
              <w:t>1551</w:t>
            </w:r>
          </w:p>
        </w:tc>
        <w:tc>
          <w:tcPr>
            <w:tcW w:w="658" w:type="dxa"/>
            <w:tcBorders>
              <w:top w:val="nil"/>
            </w:tcBorders>
          </w:tcPr>
          <w:p w:rsidR="002E31F7" w:rsidRDefault="002E31F7">
            <w:pPr>
              <w:pStyle w:val="ConsPlusNonformat"/>
              <w:jc w:val="both"/>
            </w:pPr>
            <w:r>
              <w:rPr>
                <w:sz w:val="16"/>
              </w:rPr>
              <w:t xml:space="preserve">1509 </w:t>
            </w:r>
          </w:p>
        </w:tc>
        <w:tc>
          <w:tcPr>
            <w:tcW w:w="564" w:type="dxa"/>
            <w:tcBorders>
              <w:top w:val="nil"/>
            </w:tcBorders>
          </w:tcPr>
          <w:p w:rsidR="002E31F7" w:rsidRDefault="002E31F7">
            <w:pPr>
              <w:pStyle w:val="ConsPlusNonformat"/>
              <w:jc w:val="both"/>
            </w:pPr>
            <w:r>
              <w:rPr>
                <w:sz w:val="16"/>
              </w:rPr>
              <w:t>1451</w:t>
            </w:r>
          </w:p>
        </w:tc>
        <w:tc>
          <w:tcPr>
            <w:tcW w:w="564" w:type="dxa"/>
            <w:tcBorders>
              <w:top w:val="nil"/>
            </w:tcBorders>
          </w:tcPr>
          <w:p w:rsidR="002E31F7" w:rsidRDefault="002E31F7">
            <w:pPr>
              <w:pStyle w:val="ConsPlusNonformat"/>
              <w:jc w:val="both"/>
            </w:pPr>
            <w:r>
              <w:rPr>
                <w:sz w:val="16"/>
              </w:rPr>
              <w:t>1366</w:t>
            </w:r>
          </w:p>
        </w:tc>
        <w:tc>
          <w:tcPr>
            <w:tcW w:w="658" w:type="dxa"/>
            <w:tcBorders>
              <w:top w:val="nil"/>
            </w:tcBorders>
          </w:tcPr>
          <w:p w:rsidR="002E31F7" w:rsidRDefault="002E31F7">
            <w:pPr>
              <w:pStyle w:val="ConsPlusNonformat"/>
              <w:jc w:val="both"/>
            </w:pPr>
            <w:r>
              <w:rPr>
                <w:sz w:val="16"/>
              </w:rPr>
              <w:t xml:space="preserve">1291 </w:t>
            </w:r>
          </w:p>
        </w:tc>
        <w:tc>
          <w:tcPr>
            <w:tcW w:w="658" w:type="dxa"/>
            <w:tcBorders>
              <w:top w:val="nil"/>
            </w:tcBorders>
          </w:tcPr>
          <w:p w:rsidR="002E31F7" w:rsidRDefault="002E31F7">
            <w:pPr>
              <w:pStyle w:val="ConsPlusNonformat"/>
              <w:jc w:val="both"/>
            </w:pPr>
            <w:r>
              <w:rPr>
                <w:sz w:val="16"/>
              </w:rPr>
              <w:t xml:space="preserve">1227 </w:t>
            </w:r>
          </w:p>
        </w:tc>
        <w:tc>
          <w:tcPr>
            <w:tcW w:w="658" w:type="dxa"/>
            <w:tcBorders>
              <w:top w:val="nil"/>
            </w:tcBorders>
          </w:tcPr>
          <w:p w:rsidR="002E31F7" w:rsidRDefault="002E31F7">
            <w:pPr>
              <w:pStyle w:val="ConsPlusNonformat"/>
              <w:jc w:val="both"/>
            </w:pPr>
            <w:r>
              <w:rPr>
                <w:sz w:val="16"/>
              </w:rPr>
              <w:t xml:space="preserve">1169 </w:t>
            </w:r>
          </w:p>
        </w:tc>
        <w:tc>
          <w:tcPr>
            <w:tcW w:w="564" w:type="dxa"/>
            <w:tcBorders>
              <w:top w:val="nil"/>
            </w:tcBorders>
          </w:tcPr>
          <w:p w:rsidR="002E31F7" w:rsidRDefault="002E31F7">
            <w:pPr>
              <w:pStyle w:val="ConsPlusNonformat"/>
              <w:jc w:val="both"/>
            </w:pPr>
            <w:r>
              <w:rPr>
                <w:sz w:val="16"/>
              </w:rPr>
              <w:t>1118</w:t>
            </w:r>
          </w:p>
        </w:tc>
      </w:tr>
      <w:tr w:rsidR="002E31F7">
        <w:trPr>
          <w:trHeight w:val="195"/>
        </w:trPr>
        <w:tc>
          <w:tcPr>
            <w:tcW w:w="658" w:type="dxa"/>
            <w:tcBorders>
              <w:top w:val="nil"/>
            </w:tcBorders>
          </w:tcPr>
          <w:p w:rsidR="002E31F7" w:rsidRDefault="002E31F7">
            <w:pPr>
              <w:pStyle w:val="ConsPlusNonformat"/>
              <w:jc w:val="both"/>
            </w:pPr>
            <w:r>
              <w:rPr>
                <w:sz w:val="16"/>
              </w:rPr>
              <w:t xml:space="preserve"> 135 </w:t>
            </w:r>
          </w:p>
        </w:tc>
        <w:tc>
          <w:tcPr>
            <w:tcW w:w="752" w:type="dxa"/>
            <w:tcBorders>
              <w:top w:val="nil"/>
            </w:tcBorders>
          </w:tcPr>
          <w:p w:rsidR="002E31F7" w:rsidRDefault="002E31F7">
            <w:pPr>
              <w:pStyle w:val="ConsPlusNonformat"/>
              <w:jc w:val="both"/>
            </w:pPr>
            <w:r>
              <w:rPr>
                <w:sz w:val="16"/>
              </w:rPr>
              <w:t xml:space="preserve">----- </w:t>
            </w:r>
          </w:p>
        </w:tc>
        <w:tc>
          <w:tcPr>
            <w:tcW w:w="658" w:type="dxa"/>
            <w:tcBorders>
              <w:top w:val="nil"/>
            </w:tcBorders>
          </w:tcPr>
          <w:p w:rsidR="002E31F7" w:rsidRDefault="002E31F7">
            <w:pPr>
              <w:pStyle w:val="ConsPlusNonformat"/>
              <w:jc w:val="both"/>
            </w:pPr>
            <w:r>
              <w:rPr>
                <w:sz w:val="16"/>
              </w:rPr>
              <w:t>-----</w:t>
            </w:r>
          </w:p>
        </w:tc>
        <w:tc>
          <w:tcPr>
            <w:tcW w:w="658" w:type="dxa"/>
            <w:tcBorders>
              <w:top w:val="nil"/>
            </w:tcBorders>
          </w:tcPr>
          <w:p w:rsidR="002E31F7" w:rsidRDefault="002E31F7">
            <w:pPr>
              <w:pStyle w:val="ConsPlusNonformat"/>
              <w:jc w:val="both"/>
            </w:pPr>
            <w:r>
              <w:rPr>
                <w:sz w:val="16"/>
              </w:rPr>
              <w:t xml:space="preserve">9060 </w:t>
            </w:r>
          </w:p>
        </w:tc>
        <w:tc>
          <w:tcPr>
            <w:tcW w:w="658" w:type="dxa"/>
            <w:tcBorders>
              <w:top w:val="nil"/>
            </w:tcBorders>
          </w:tcPr>
          <w:p w:rsidR="002E31F7" w:rsidRDefault="002E31F7">
            <w:pPr>
              <w:pStyle w:val="ConsPlusNonformat"/>
              <w:jc w:val="both"/>
            </w:pPr>
            <w:r>
              <w:rPr>
                <w:sz w:val="16"/>
              </w:rPr>
              <w:t xml:space="preserve">6020 </w:t>
            </w:r>
          </w:p>
        </w:tc>
        <w:tc>
          <w:tcPr>
            <w:tcW w:w="658" w:type="dxa"/>
            <w:tcBorders>
              <w:top w:val="nil"/>
            </w:tcBorders>
          </w:tcPr>
          <w:p w:rsidR="002E31F7" w:rsidRDefault="002E31F7">
            <w:pPr>
              <w:pStyle w:val="ConsPlusNonformat"/>
              <w:jc w:val="both"/>
            </w:pPr>
            <w:r>
              <w:rPr>
                <w:sz w:val="16"/>
              </w:rPr>
              <w:t xml:space="preserve">5036 </w:t>
            </w:r>
          </w:p>
        </w:tc>
        <w:tc>
          <w:tcPr>
            <w:tcW w:w="658" w:type="dxa"/>
            <w:tcBorders>
              <w:top w:val="nil"/>
            </w:tcBorders>
          </w:tcPr>
          <w:p w:rsidR="002E31F7" w:rsidRDefault="002E31F7">
            <w:pPr>
              <w:pStyle w:val="ConsPlusNonformat"/>
              <w:jc w:val="both"/>
            </w:pPr>
            <w:r>
              <w:rPr>
                <w:sz w:val="16"/>
              </w:rPr>
              <w:t xml:space="preserve">4549 </w:t>
            </w:r>
          </w:p>
        </w:tc>
        <w:tc>
          <w:tcPr>
            <w:tcW w:w="564" w:type="dxa"/>
            <w:tcBorders>
              <w:top w:val="nil"/>
            </w:tcBorders>
          </w:tcPr>
          <w:p w:rsidR="002E31F7" w:rsidRDefault="002E31F7">
            <w:pPr>
              <w:pStyle w:val="ConsPlusNonformat"/>
              <w:jc w:val="both"/>
            </w:pPr>
            <w:r>
              <w:rPr>
                <w:sz w:val="16"/>
              </w:rPr>
              <w:t>3981</w:t>
            </w:r>
          </w:p>
        </w:tc>
        <w:tc>
          <w:tcPr>
            <w:tcW w:w="658" w:type="dxa"/>
            <w:tcBorders>
              <w:top w:val="nil"/>
            </w:tcBorders>
          </w:tcPr>
          <w:p w:rsidR="002E31F7" w:rsidRDefault="002E31F7">
            <w:pPr>
              <w:pStyle w:val="ConsPlusNonformat"/>
              <w:jc w:val="both"/>
            </w:pPr>
            <w:r>
              <w:rPr>
                <w:sz w:val="16"/>
              </w:rPr>
              <w:t xml:space="preserve">3680 </w:t>
            </w:r>
          </w:p>
        </w:tc>
        <w:tc>
          <w:tcPr>
            <w:tcW w:w="658" w:type="dxa"/>
            <w:tcBorders>
              <w:top w:val="nil"/>
            </w:tcBorders>
          </w:tcPr>
          <w:p w:rsidR="002E31F7" w:rsidRDefault="002E31F7">
            <w:pPr>
              <w:pStyle w:val="ConsPlusNonformat"/>
              <w:jc w:val="both"/>
            </w:pPr>
            <w:r>
              <w:rPr>
                <w:sz w:val="16"/>
              </w:rPr>
              <w:t xml:space="preserve">3310 </w:t>
            </w:r>
          </w:p>
        </w:tc>
        <w:tc>
          <w:tcPr>
            <w:tcW w:w="658" w:type="dxa"/>
            <w:tcBorders>
              <w:top w:val="nil"/>
            </w:tcBorders>
          </w:tcPr>
          <w:p w:rsidR="002E31F7" w:rsidRDefault="002E31F7">
            <w:pPr>
              <w:pStyle w:val="ConsPlusNonformat"/>
              <w:jc w:val="both"/>
            </w:pPr>
            <w:r>
              <w:rPr>
                <w:sz w:val="16"/>
              </w:rPr>
              <w:t xml:space="preserve">3105 </w:t>
            </w:r>
          </w:p>
        </w:tc>
        <w:tc>
          <w:tcPr>
            <w:tcW w:w="658" w:type="dxa"/>
            <w:tcBorders>
              <w:top w:val="nil"/>
            </w:tcBorders>
          </w:tcPr>
          <w:p w:rsidR="002E31F7" w:rsidRDefault="002E31F7">
            <w:pPr>
              <w:pStyle w:val="ConsPlusNonformat"/>
              <w:jc w:val="both"/>
            </w:pPr>
            <w:r>
              <w:rPr>
                <w:sz w:val="16"/>
              </w:rPr>
              <w:t xml:space="preserve">2696 </w:t>
            </w:r>
          </w:p>
        </w:tc>
        <w:tc>
          <w:tcPr>
            <w:tcW w:w="658" w:type="dxa"/>
            <w:tcBorders>
              <w:top w:val="nil"/>
            </w:tcBorders>
          </w:tcPr>
          <w:p w:rsidR="002E31F7" w:rsidRDefault="002E31F7">
            <w:pPr>
              <w:pStyle w:val="ConsPlusNonformat"/>
              <w:jc w:val="both"/>
            </w:pPr>
            <w:r>
              <w:rPr>
                <w:sz w:val="16"/>
              </w:rPr>
              <w:t xml:space="preserve">2390 </w:t>
            </w:r>
          </w:p>
        </w:tc>
        <w:tc>
          <w:tcPr>
            <w:tcW w:w="658" w:type="dxa"/>
            <w:tcBorders>
              <w:top w:val="nil"/>
            </w:tcBorders>
          </w:tcPr>
          <w:p w:rsidR="002E31F7" w:rsidRDefault="002E31F7">
            <w:pPr>
              <w:pStyle w:val="ConsPlusNonformat"/>
              <w:jc w:val="both"/>
            </w:pPr>
            <w:r>
              <w:rPr>
                <w:sz w:val="16"/>
              </w:rPr>
              <w:t xml:space="preserve">2152 </w:t>
            </w:r>
          </w:p>
        </w:tc>
        <w:tc>
          <w:tcPr>
            <w:tcW w:w="658" w:type="dxa"/>
            <w:tcBorders>
              <w:top w:val="nil"/>
            </w:tcBorders>
          </w:tcPr>
          <w:p w:rsidR="002E31F7" w:rsidRDefault="002E31F7">
            <w:pPr>
              <w:pStyle w:val="ConsPlusNonformat"/>
              <w:jc w:val="both"/>
            </w:pPr>
            <w:r>
              <w:rPr>
                <w:sz w:val="16"/>
              </w:rPr>
              <w:t xml:space="preserve">1963 </w:t>
            </w:r>
          </w:p>
        </w:tc>
        <w:tc>
          <w:tcPr>
            <w:tcW w:w="564" w:type="dxa"/>
            <w:tcBorders>
              <w:top w:val="nil"/>
            </w:tcBorders>
          </w:tcPr>
          <w:p w:rsidR="002E31F7" w:rsidRDefault="002E31F7">
            <w:pPr>
              <w:pStyle w:val="ConsPlusNonformat"/>
              <w:jc w:val="both"/>
            </w:pPr>
            <w:r>
              <w:rPr>
                <w:sz w:val="16"/>
              </w:rPr>
              <w:t>1897</w:t>
            </w:r>
          </w:p>
        </w:tc>
        <w:tc>
          <w:tcPr>
            <w:tcW w:w="658" w:type="dxa"/>
            <w:tcBorders>
              <w:top w:val="nil"/>
            </w:tcBorders>
          </w:tcPr>
          <w:p w:rsidR="002E31F7" w:rsidRDefault="002E31F7">
            <w:pPr>
              <w:pStyle w:val="ConsPlusNonformat"/>
              <w:jc w:val="both"/>
            </w:pPr>
            <w:r>
              <w:rPr>
                <w:sz w:val="16"/>
              </w:rPr>
              <w:t xml:space="preserve">1808 </w:t>
            </w:r>
          </w:p>
        </w:tc>
        <w:tc>
          <w:tcPr>
            <w:tcW w:w="564" w:type="dxa"/>
            <w:tcBorders>
              <w:top w:val="nil"/>
            </w:tcBorders>
          </w:tcPr>
          <w:p w:rsidR="002E31F7" w:rsidRDefault="002E31F7">
            <w:pPr>
              <w:pStyle w:val="ConsPlusNonformat"/>
              <w:jc w:val="both"/>
            </w:pPr>
            <w:r>
              <w:rPr>
                <w:sz w:val="16"/>
              </w:rPr>
              <w:t>1679</w:t>
            </w:r>
          </w:p>
        </w:tc>
        <w:tc>
          <w:tcPr>
            <w:tcW w:w="658" w:type="dxa"/>
            <w:tcBorders>
              <w:top w:val="nil"/>
            </w:tcBorders>
          </w:tcPr>
          <w:p w:rsidR="002E31F7" w:rsidRDefault="002E31F7">
            <w:pPr>
              <w:pStyle w:val="ConsPlusNonformat"/>
              <w:jc w:val="both"/>
            </w:pPr>
            <w:r>
              <w:rPr>
                <w:sz w:val="16"/>
              </w:rPr>
              <w:t xml:space="preserve">1633 </w:t>
            </w:r>
          </w:p>
        </w:tc>
        <w:tc>
          <w:tcPr>
            <w:tcW w:w="564" w:type="dxa"/>
            <w:tcBorders>
              <w:top w:val="nil"/>
            </w:tcBorders>
          </w:tcPr>
          <w:p w:rsidR="002E31F7" w:rsidRDefault="002E31F7">
            <w:pPr>
              <w:pStyle w:val="ConsPlusNonformat"/>
              <w:jc w:val="both"/>
            </w:pPr>
            <w:r>
              <w:rPr>
                <w:sz w:val="16"/>
              </w:rPr>
              <w:t>1570</w:t>
            </w:r>
          </w:p>
        </w:tc>
        <w:tc>
          <w:tcPr>
            <w:tcW w:w="564" w:type="dxa"/>
            <w:tcBorders>
              <w:top w:val="nil"/>
            </w:tcBorders>
          </w:tcPr>
          <w:p w:rsidR="002E31F7" w:rsidRDefault="002E31F7">
            <w:pPr>
              <w:pStyle w:val="ConsPlusNonformat"/>
              <w:jc w:val="both"/>
            </w:pPr>
            <w:r>
              <w:rPr>
                <w:sz w:val="16"/>
              </w:rPr>
              <w:t>1476</w:t>
            </w:r>
          </w:p>
        </w:tc>
        <w:tc>
          <w:tcPr>
            <w:tcW w:w="658" w:type="dxa"/>
            <w:tcBorders>
              <w:top w:val="nil"/>
            </w:tcBorders>
          </w:tcPr>
          <w:p w:rsidR="002E31F7" w:rsidRDefault="002E31F7">
            <w:pPr>
              <w:pStyle w:val="ConsPlusNonformat"/>
              <w:jc w:val="both"/>
            </w:pPr>
            <w:r>
              <w:rPr>
                <w:sz w:val="16"/>
              </w:rPr>
              <w:t xml:space="preserve">1395 </w:t>
            </w:r>
          </w:p>
        </w:tc>
        <w:tc>
          <w:tcPr>
            <w:tcW w:w="658" w:type="dxa"/>
            <w:tcBorders>
              <w:top w:val="nil"/>
            </w:tcBorders>
          </w:tcPr>
          <w:p w:rsidR="002E31F7" w:rsidRDefault="002E31F7">
            <w:pPr>
              <w:pStyle w:val="ConsPlusNonformat"/>
              <w:jc w:val="both"/>
            </w:pPr>
            <w:r>
              <w:rPr>
                <w:sz w:val="16"/>
              </w:rPr>
              <w:t xml:space="preserve">1324 </w:t>
            </w:r>
          </w:p>
        </w:tc>
        <w:tc>
          <w:tcPr>
            <w:tcW w:w="658" w:type="dxa"/>
            <w:tcBorders>
              <w:top w:val="nil"/>
            </w:tcBorders>
          </w:tcPr>
          <w:p w:rsidR="002E31F7" w:rsidRDefault="002E31F7">
            <w:pPr>
              <w:pStyle w:val="ConsPlusNonformat"/>
              <w:jc w:val="both"/>
            </w:pPr>
            <w:r>
              <w:rPr>
                <w:sz w:val="16"/>
              </w:rPr>
              <w:t xml:space="preserve">1262 </w:t>
            </w:r>
          </w:p>
        </w:tc>
        <w:tc>
          <w:tcPr>
            <w:tcW w:w="564" w:type="dxa"/>
            <w:tcBorders>
              <w:top w:val="nil"/>
            </w:tcBorders>
          </w:tcPr>
          <w:p w:rsidR="002E31F7" w:rsidRDefault="002E31F7">
            <w:pPr>
              <w:pStyle w:val="ConsPlusNonformat"/>
              <w:jc w:val="both"/>
            </w:pPr>
            <w:r>
              <w:rPr>
                <w:sz w:val="16"/>
              </w:rPr>
              <w:t>1206</w:t>
            </w:r>
          </w:p>
        </w:tc>
      </w:tr>
      <w:tr w:rsidR="002E31F7">
        <w:trPr>
          <w:trHeight w:val="195"/>
        </w:trPr>
        <w:tc>
          <w:tcPr>
            <w:tcW w:w="658" w:type="dxa"/>
            <w:tcBorders>
              <w:top w:val="nil"/>
            </w:tcBorders>
          </w:tcPr>
          <w:p w:rsidR="002E31F7" w:rsidRDefault="002E31F7">
            <w:pPr>
              <w:pStyle w:val="ConsPlusNonformat"/>
              <w:jc w:val="both"/>
            </w:pPr>
            <w:r>
              <w:rPr>
                <w:sz w:val="16"/>
              </w:rPr>
              <w:t xml:space="preserve"> 140 </w:t>
            </w:r>
          </w:p>
        </w:tc>
        <w:tc>
          <w:tcPr>
            <w:tcW w:w="752" w:type="dxa"/>
            <w:tcBorders>
              <w:top w:val="nil"/>
            </w:tcBorders>
          </w:tcPr>
          <w:p w:rsidR="002E31F7" w:rsidRDefault="002E31F7">
            <w:pPr>
              <w:pStyle w:val="ConsPlusNonformat"/>
              <w:jc w:val="both"/>
            </w:pPr>
            <w:r>
              <w:rPr>
                <w:sz w:val="16"/>
              </w:rPr>
              <w:t xml:space="preserve">----- </w:t>
            </w:r>
          </w:p>
        </w:tc>
        <w:tc>
          <w:tcPr>
            <w:tcW w:w="658" w:type="dxa"/>
            <w:tcBorders>
              <w:top w:val="nil"/>
            </w:tcBorders>
          </w:tcPr>
          <w:p w:rsidR="002E31F7" w:rsidRDefault="002E31F7">
            <w:pPr>
              <w:pStyle w:val="ConsPlusNonformat"/>
              <w:jc w:val="both"/>
            </w:pPr>
            <w:r>
              <w:rPr>
                <w:sz w:val="16"/>
              </w:rPr>
              <w:t>-----</w:t>
            </w:r>
          </w:p>
        </w:tc>
        <w:tc>
          <w:tcPr>
            <w:tcW w:w="658" w:type="dxa"/>
            <w:tcBorders>
              <w:top w:val="nil"/>
            </w:tcBorders>
          </w:tcPr>
          <w:p w:rsidR="002E31F7" w:rsidRDefault="002E31F7">
            <w:pPr>
              <w:pStyle w:val="ConsPlusNonformat"/>
              <w:jc w:val="both"/>
            </w:pPr>
            <w:r>
              <w:rPr>
                <w:sz w:val="16"/>
              </w:rPr>
              <w:t xml:space="preserve">9873 </w:t>
            </w:r>
          </w:p>
        </w:tc>
        <w:tc>
          <w:tcPr>
            <w:tcW w:w="658" w:type="dxa"/>
            <w:tcBorders>
              <w:top w:val="nil"/>
            </w:tcBorders>
          </w:tcPr>
          <w:p w:rsidR="002E31F7" w:rsidRDefault="002E31F7">
            <w:pPr>
              <w:pStyle w:val="ConsPlusNonformat"/>
              <w:jc w:val="both"/>
            </w:pPr>
            <w:r>
              <w:rPr>
                <w:sz w:val="16"/>
              </w:rPr>
              <w:t xml:space="preserve">6546 </w:t>
            </w:r>
          </w:p>
        </w:tc>
        <w:tc>
          <w:tcPr>
            <w:tcW w:w="658" w:type="dxa"/>
            <w:tcBorders>
              <w:top w:val="nil"/>
            </w:tcBorders>
          </w:tcPr>
          <w:p w:rsidR="002E31F7" w:rsidRDefault="002E31F7">
            <w:pPr>
              <w:pStyle w:val="ConsPlusNonformat"/>
              <w:jc w:val="both"/>
            </w:pPr>
            <w:r>
              <w:rPr>
                <w:sz w:val="16"/>
              </w:rPr>
              <w:t xml:space="preserve">5472 </w:t>
            </w:r>
          </w:p>
        </w:tc>
        <w:tc>
          <w:tcPr>
            <w:tcW w:w="658" w:type="dxa"/>
            <w:tcBorders>
              <w:top w:val="nil"/>
            </w:tcBorders>
          </w:tcPr>
          <w:p w:rsidR="002E31F7" w:rsidRDefault="002E31F7">
            <w:pPr>
              <w:pStyle w:val="ConsPlusNonformat"/>
              <w:jc w:val="both"/>
            </w:pPr>
            <w:r>
              <w:rPr>
                <w:sz w:val="16"/>
              </w:rPr>
              <w:t xml:space="preserve">4940 </w:t>
            </w:r>
          </w:p>
        </w:tc>
        <w:tc>
          <w:tcPr>
            <w:tcW w:w="564" w:type="dxa"/>
            <w:tcBorders>
              <w:top w:val="nil"/>
            </w:tcBorders>
          </w:tcPr>
          <w:p w:rsidR="002E31F7" w:rsidRDefault="002E31F7">
            <w:pPr>
              <w:pStyle w:val="ConsPlusNonformat"/>
              <w:jc w:val="both"/>
            </w:pPr>
            <w:r>
              <w:rPr>
                <w:sz w:val="16"/>
              </w:rPr>
              <w:t>4320</w:t>
            </w:r>
          </w:p>
        </w:tc>
        <w:tc>
          <w:tcPr>
            <w:tcW w:w="658" w:type="dxa"/>
            <w:tcBorders>
              <w:top w:val="nil"/>
            </w:tcBorders>
          </w:tcPr>
          <w:p w:rsidR="002E31F7" w:rsidRDefault="002E31F7">
            <w:pPr>
              <w:pStyle w:val="ConsPlusNonformat"/>
              <w:jc w:val="both"/>
            </w:pPr>
            <w:r>
              <w:rPr>
                <w:sz w:val="16"/>
              </w:rPr>
              <w:t xml:space="preserve">3991 </w:t>
            </w:r>
          </w:p>
        </w:tc>
        <w:tc>
          <w:tcPr>
            <w:tcW w:w="658" w:type="dxa"/>
            <w:tcBorders>
              <w:top w:val="nil"/>
            </w:tcBorders>
          </w:tcPr>
          <w:p w:rsidR="002E31F7" w:rsidRDefault="002E31F7">
            <w:pPr>
              <w:pStyle w:val="ConsPlusNonformat"/>
              <w:jc w:val="both"/>
            </w:pPr>
            <w:r>
              <w:rPr>
                <w:sz w:val="16"/>
              </w:rPr>
              <w:t xml:space="preserve">3588 </w:t>
            </w:r>
          </w:p>
        </w:tc>
        <w:tc>
          <w:tcPr>
            <w:tcW w:w="658" w:type="dxa"/>
            <w:tcBorders>
              <w:top w:val="nil"/>
            </w:tcBorders>
          </w:tcPr>
          <w:p w:rsidR="002E31F7" w:rsidRDefault="002E31F7">
            <w:pPr>
              <w:pStyle w:val="ConsPlusNonformat"/>
              <w:jc w:val="both"/>
            </w:pPr>
            <w:r>
              <w:rPr>
                <w:sz w:val="16"/>
              </w:rPr>
              <w:t xml:space="preserve">3364 </w:t>
            </w:r>
          </w:p>
        </w:tc>
        <w:tc>
          <w:tcPr>
            <w:tcW w:w="658" w:type="dxa"/>
            <w:tcBorders>
              <w:top w:val="nil"/>
            </w:tcBorders>
          </w:tcPr>
          <w:p w:rsidR="002E31F7" w:rsidRDefault="002E31F7">
            <w:pPr>
              <w:pStyle w:val="ConsPlusNonformat"/>
              <w:jc w:val="both"/>
            </w:pPr>
            <w:r>
              <w:rPr>
                <w:sz w:val="16"/>
              </w:rPr>
              <w:t xml:space="preserve">2919 </w:t>
            </w:r>
          </w:p>
        </w:tc>
        <w:tc>
          <w:tcPr>
            <w:tcW w:w="658" w:type="dxa"/>
            <w:tcBorders>
              <w:top w:val="nil"/>
            </w:tcBorders>
          </w:tcPr>
          <w:p w:rsidR="002E31F7" w:rsidRDefault="002E31F7">
            <w:pPr>
              <w:pStyle w:val="ConsPlusNonformat"/>
              <w:jc w:val="both"/>
            </w:pPr>
            <w:r>
              <w:rPr>
                <w:sz w:val="16"/>
              </w:rPr>
              <w:t xml:space="preserve">2586 </w:t>
            </w:r>
          </w:p>
        </w:tc>
        <w:tc>
          <w:tcPr>
            <w:tcW w:w="658" w:type="dxa"/>
            <w:tcBorders>
              <w:top w:val="nil"/>
            </w:tcBorders>
          </w:tcPr>
          <w:p w:rsidR="002E31F7" w:rsidRDefault="002E31F7">
            <w:pPr>
              <w:pStyle w:val="ConsPlusNonformat"/>
              <w:jc w:val="both"/>
            </w:pPr>
            <w:r>
              <w:rPr>
                <w:sz w:val="16"/>
              </w:rPr>
              <w:t xml:space="preserve">2327 </w:t>
            </w:r>
          </w:p>
        </w:tc>
        <w:tc>
          <w:tcPr>
            <w:tcW w:w="658" w:type="dxa"/>
            <w:tcBorders>
              <w:top w:val="nil"/>
            </w:tcBorders>
          </w:tcPr>
          <w:p w:rsidR="002E31F7" w:rsidRDefault="002E31F7">
            <w:pPr>
              <w:pStyle w:val="ConsPlusNonformat"/>
              <w:jc w:val="both"/>
            </w:pPr>
            <w:r>
              <w:rPr>
                <w:sz w:val="16"/>
              </w:rPr>
              <w:t xml:space="preserve">2121 </w:t>
            </w:r>
          </w:p>
        </w:tc>
        <w:tc>
          <w:tcPr>
            <w:tcW w:w="564" w:type="dxa"/>
            <w:tcBorders>
              <w:top w:val="nil"/>
            </w:tcBorders>
          </w:tcPr>
          <w:p w:rsidR="002E31F7" w:rsidRDefault="002E31F7">
            <w:pPr>
              <w:pStyle w:val="ConsPlusNonformat"/>
              <w:jc w:val="both"/>
            </w:pPr>
            <w:r>
              <w:rPr>
                <w:sz w:val="16"/>
              </w:rPr>
              <w:t>2049</w:t>
            </w:r>
          </w:p>
        </w:tc>
        <w:tc>
          <w:tcPr>
            <w:tcW w:w="658" w:type="dxa"/>
            <w:tcBorders>
              <w:top w:val="nil"/>
            </w:tcBorders>
          </w:tcPr>
          <w:p w:rsidR="002E31F7" w:rsidRDefault="002E31F7">
            <w:pPr>
              <w:pStyle w:val="ConsPlusNonformat"/>
              <w:jc w:val="both"/>
            </w:pPr>
            <w:r>
              <w:rPr>
                <w:sz w:val="16"/>
              </w:rPr>
              <w:t xml:space="preserve">1952 </w:t>
            </w:r>
          </w:p>
        </w:tc>
        <w:tc>
          <w:tcPr>
            <w:tcW w:w="564" w:type="dxa"/>
            <w:tcBorders>
              <w:top w:val="nil"/>
            </w:tcBorders>
          </w:tcPr>
          <w:p w:rsidR="002E31F7" w:rsidRDefault="002E31F7">
            <w:pPr>
              <w:pStyle w:val="ConsPlusNonformat"/>
              <w:jc w:val="both"/>
            </w:pPr>
            <w:r>
              <w:rPr>
                <w:sz w:val="16"/>
              </w:rPr>
              <w:t>1812</w:t>
            </w:r>
          </w:p>
        </w:tc>
        <w:tc>
          <w:tcPr>
            <w:tcW w:w="658" w:type="dxa"/>
            <w:tcBorders>
              <w:top w:val="nil"/>
            </w:tcBorders>
          </w:tcPr>
          <w:p w:rsidR="002E31F7" w:rsidRDefault="002E31F7">
            <w:pPr>
              <w:pStyle w:val="ConsPlusNonformat"/>
              <w:jc w:val="both"/>
            </w:pPr>
            <w:r>
              <w:rPr>
                <w:sz w:val="16"/>
              </w:rPr>
              <w:t xml:space="preserve">1762 </w:t>
            </w:r>
          </w:p>
        </w:tc>
        <w:tc>
          <w:tcPr>
            <w:tcW w:w="564" w:type="dxa"/>
            <w:tcBorders>
              <w:top w:val="nil"/>
            </w:tcBorders>
          </w:tcPr>
          <w:p w:rsidR="002E31F7" w:rsidRDefault="002E31F7">
            <w:pPr>
              <w:pStyle w:val="ConsPlusNonformat"/>
              <w:jc w:val="both"/>
            </w:pPr>
            <w:r>
              <w:rPr>
                <w:sz w:val="16"/>
              </w:rPr>
              <w:t>1693</w:t>
            </w:r>
          </w:p>
        </w:tc>
        <w:tc>
          <w:tcPr>
            <w:tcW w:w="564" w:type="dxa"/>
            <w:tcBorders>
              <w:top w:val="nil"/>
            </w:tcBorders>
          </w:tcPr>
          <w:p w:rsidR="002E31F7" w:rsidRDefault="002E31F7">
            <w:pPr>
              <w:pStyle w:val="ConsPlusNonformat"/>
              <w:jc w:val="both"/>
            </w:pPr>
            <w:r>
              <w:rPr>
                <w:sz w:val="16"/>
              </w:rPr>
              <w:t>1591</w:t>
            </w:r>
          </w:p>
        </w:tc>
        <w:tc>
          <w:tcPr>
            <w:tcW w:w="658" w:type="dxa"/>
            <w:tcBorders>
              <w:top w:val="nil"/>
            </w:tcBorders>
          </w:tcPr>
          <w:p w:rsidR="002E31F7" w:rsidRDefault="002E31F7">
            <w:pPr>
              <w:pStyle w:val="ConsPlusNonformat"/>
              <w:jc w:val="both"/>
            </w:pPr>
            <w:r>
              <w:rPr>
                <w:sz w:val="16"/>
              </w:rPr>
              <w:t xml:space="preserve">1503 </w:t>
            </w:r>
          </w:p>
        </w:tc>
        <w:tc>
          <w:tcPr>
            <w:tcW w:w="658" w:type="dxa"/>
            <w:tcBorders>
              <w:top w:val="nil"/>
            </w:tcBorders>
          </w:tcPr>
          <w:p w:rsidR="002E31F7" w:rsidRDefault="002E31F7">
            <w:pPr>
              <w:pStyle w:val="ConsPlusNonformat"/>
              <w:jc w:val="both"/>
            </w:pPr>
            <w:r>
              <w:rPr>
                <w:sz w:val="16"/>
              </w:rPr>
              <w:t xml:space="preserve">1426 </w:t>
            </w:r>
          </w:p>
        </w:tc>
        <w:tc>
          <w:tcPr>
            <w:tcW w:w="658" w:type="dxa"/>
            <w:tcBorders>
              <w:top w:val="nil"/>
            </w:tcBorders>
          </w:tcPr>
          <w:p w:rsidR="002E31F7" w:rsidRDefault="002E31F7">
            <w:pPr>
              <w:pStyle w:val="ConsPlusNonformat"/>
              <w:jc w:val="both"/>
            </w:pPr>
            <w:r>
              <w:rPr>
                <w:sz w:val="16"/>
              </w:rPr>
              <w:t xml:space="preserve">1358 </w:t>
            </w:r>
          </w:p>
        </w:tc>
        <w:tc>
          <w:tcPr>
            <w:tcW w:w="564" w:type="dxa"/>
            <w:tcBorders>
              <w:top w:val="nil"/>
            </w:tcBorders>
          </w:tcPr>
          <w:p w:rsidR="002E31F7" w:rsidRDefault="002E31F7">
            <w:pPr>
              <w:pStyle w:val="ConsPlusNonformat"/>
              <w:jc w:val="both"/>
            </w:pPr>
            <w:r>
              <w:rPr>
                <w:sz w:val="16"/>
              </w:rPr>
              <w:t>1298</w:t>
            </w:r>
          </w:p>
        </w:tc>
      </w:tr>
    </w:tbl>
    <w:p w:rsidR="002E31F7" w:rsidRDefault="002E31F7">
      <w:pPr>
        <w:pStyle w:val="ConsPlusNormal"/>
        <w:jc w:val="both"/>
      </w:pPr>
    </w:p>
    <w:p w:rsidR="002E31F7" w:rsidRDefault="002E31F7">
      <w:pPr>
        <w:pStyle w:val="ConsPlusNormal"/>
        <w:jc w:val="both"/>
      </w:pPr>
    </w:p>
    <w:p w:rsidR="002E31F7" w:rsidRDefault="002E31F7">
      <w:pPr>
        <w:pStyle w:val="ConsPlusNormal"/>
        <w:jc w:val="center"/>
      </w:pPr>
      <w:r>
        <w:t>Грузовой поезд, i= -14 o/oo.</w:t>
      </w: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595"/>
        <w:gridCol w:w="680"/>
        <w:gridCol w:w="680"/>
        <w:gridCol w:w="680"/>
        <w:gridCol w:w="680"/>
        <w:gridCol w:w="510"/>
        <w:gridCol w:w="595"/>
        <w:gridCol w:w="595"/>
        <w:gridCol w:w="595"/>
        <w:gridCol w:w="595"/>
        <w:gridCol w:w="595"/>
        <w:gridCol w:w="680"/>
        <w:gridCol w:w="595"/>
        <w:gridCol w:w="595"/>
        <w:gridCol w:w="510"/>
        <w:gridCol w:w="680"/>
        <w:gridCol w:w="595"/>
        <w:gridCol w:w="595"/>
        <w:gridCol w:w="595"/>
        <w:gridCol w:w="595"/>
        <w:gridCol w:w="510"/>
        <w:gridCol w:w="680"/>
        <w:gridCol w:w="595"/>
        <w:gridCol w:w="595"/>
        <w:gridCol w:w="510"/>
      </w:tblGrid>
      <w:tr w:rsidR="002E31F7">
        <w:trPr>
          <w:trHeight w:val="195"/>
        </w:trPr>
        <w:tc>
          <w:tcPr>
            <w:tcW w:w="595" w:type="dxa"/>
            <w:vMerge w:val="restart"/>
          </w:tcPr>
          <w:p w:rsidR="002E31F7" w:rsidRDefault="002E31F7">
            <w:pPr>
              <w:pStyle w:val="ConsPlusNonformat"/>
              <w:jc w:val="both"/>
            </w:pPr>
          </w:p>
          <w:p w:rsidR="002E31F7" w:rsidRDefault="002E31F7">
            <w:pPr>
              <w:pStyle w:val="ConsPlusNonformat"/>
              <w:jc w:val="both"/>
            </w:pPr>
            <w:r>
              <w:rPr>
                <w:sz w:val="14"/>
              </w:rPr>
              <w:t xml:space="preserve"> V,  </w:t>
            </w:r>
          </w:p>
          <w:p w:rsidR="002E31F7" w:rsidRDefault="002E31F7">
            <w:pPr>
              <w:pStyle w:val="ConsPlusNonformat"/>
              <w:jc w:val="both"/>
            </w:pPr>
            <w:r>
              <w:rPr>
                <w:sz w:val="14"/>
              </w:rPr>
              <w:t xml:space="preserve">км/ч </w:t>
            </w:r>
          </w:p>
        </w:tc>
        <w:tc>
          <w:tcPr>
            <w:tcW w:w="14535" w:type="dxa"/>
            <w:gridSpan w:val="24"/>
          </w:tcPr>
          <w:p w:rsidR="002E31F7" w:rsidRDefault="002E31F7">
            <w:pPr>
              <w:pStyle w:val="ConsPlusNonformat"/>
              <w:jc w:val="both"/>
            </w:pPr>
            <w:r>
              <w:rPr>
                <w:sz w:val="14"/>
              </w:rPr>
              <w:t xml:space="preserve">                                                         Расчетный тормозной коэффициент                                                          </w:t>
            </w:r>
          </w:p>
        </w:tc>
      </w:tr>
      <w:tr w:rsidR="002E31F7">
        <w:tc>
          <w:tcPr>
            <w:tcW w:w="510" w:type="dxa"/>
            <w:vMerge/>
            <w:tcBorders>
              <w:top w:val="nil"/>
            </w:tcBorders>
          </w:tcPr>
          <w:p w:rsidR="002E31F7" w:rsidRDefault="002E31F7"/>
        </w:tc>
        <w:tc>
          <w:tcPr>
            <w:tcW w:w="680" w:type="dxa"/>
            <w:tcBorders>
              <w:top w:val="nil"/>
            </w:tcBorders>
          </w:tcPr>
          <w:p w:rsidR="002E31F7" w:rsidRDefault="002E31F7">
            <w:pPr>
              <w:pStyle w:val="ConsPlusNonformat"/>
              <w:jc w:val="both"/>
            </w:pPr>
            <w:r>
              <w:rPr>
                <w:sz w:val="14"/>
              </w:rPr>
              <w:t xml:space="preserve"> 0.1  </w:t>
            </w:r>
          </w:p>
        </w:tc>
        <w:tc>
          <w:tcPr>
            <w:tcW w:w="680" w:type="dxa"/>
            <w:tcBorders>
              <w:top w:val="nil"/>
            </w:tcBorders>
          </w:tcPr>
          <w:p w:rsidR="002E31F7" w:rsidRDefault="002E31F7">
            <w:pPr>
              <w:pStyle w:val="ConsPlusNonformat"/>
              <w:jc w:val="both"/>
            </w:pPr>
            <w:r>
              <w:rPr>
                <w:sz w:val="14"/>
              </w:rPr>
              <w:t xml:space="preserve"> 0.15 </w:t>
            </w:r>
          </w:p>
        </w:tc>
        <w:tc>
          <w:tcPr>
            <w:tcW w:w="680" w:type="dxa"/>
            <w:tcBorders>
              <w:top w:val="nil"/>
            </w:tcBorders>
          </w:tcPr>
          <w:p w:rsidR="002E31F7" w:rsidRDefault="002E31F7">
            <w:pPr>
              <w:pStyle w:val="ConsPlusNonformat"/>
              <w:jc w:val="both"/>
            </w:pPr>
            <w:r>
              <w:rPr>
                <w:sz w:val="14"/>
              </w:rPr>
              <w:t xml:space="preserve"> 0.2  </w:t>
            </w:r>
          </w:p>
        </w:tc>
        <w:tc>
          <w:tcPr>
            <w:tcW w:w="680" w:type="dxa"/>
            <w:tcBorders>
              <w:top w:val="nil"/>
            </w:tcBorders>
          </w:tcPr>
          <w:p w:rsidR="002E31F7" w:rsidRDefault="002E31F7">
            <w:pPr>
              <w:pStyle w:val="ConsPlusNonformat"/>
              <w:jc w:val="both"/>
            </w:pPr>
            <w:r>
              <w:rPr>
                <w:sz w:val="14"/>
              </w:rPr>
              <w:t xml:space="preserve"> 0.25 </w:t>
            </w:r>
          </w:p>
        </w:tc>
        <w:tc>
          <w:tcPr>
            <w:tcW w:w="510" w:type="dxa"/>
            <w:tcBorders>
              <w:top w:val="nil"/>
            </w:tcBorders>
          </w:tcPr>
          <w:p w:rsidR="002E31F7" w:rsidRDefault="002E31F7">
            <w:pPr>
              <w:pStyle w:val="ConsPlusNonformat"/>
              <w:jc w:val="both"/>
            </w:pPr>
            <w:r>
              <w:rPr>
                <w:sz w:val="14"/>
              </w:rPr>
              <w:t>0.28</w:t>
            </w:r>
          </w:p>
        </w:tc>
        <w:tc>
          <w:tcPr>
            <w:tcW w:w="595" w:type="dxa"/>
            <w:tcBorders>
              <w:top w:val="nil"/>
            </w:tcBorders>
          </w:tcPr>
          <w:p w:rsidR="002E31F7" w:rsidRDefault="002E31F7">
            <w:pPr>
              <w:pStyle w:val="ConsPlusNonformat"/>
              <w:jc w:val="both"/>
            </w:pPr>
            <w:r>
              <w:rPr>
                <w:sz w:val="14"/>
              </w:rPr>
              <w:t xml:space="preserve"> 0.3 </w:t>
            </w:r>
          </w:p>
        </w:tc>
        <w:tc>
          <w:tcPr>
            <w:tcW w:w="595" w:type="dxa"/>
            <w:tcBorders>
              <w:top w:val="nil"/>
            </w:tcBorders>
          </w:tcPr>
          <w:p w:rsidR="002E31F7" w:rsidRDefault="002E31F7">
            <w:pPr>
              <w:pStyle w:val="ConsPlusNonformat"/>
              <w:jc w:val="both"/>
            </w:pPr>
            <w:r>
              <w:rPr>
                <w:sz w:val="14"/>
              </w:rPr>
              <w:t xml:space="preserve">0.33 </w:t>
            </w:r>
          </w:p>
        </w:tc>
        <w:tc>
          <w:tcPr>
            <w:tcW w:w="595" w:type="dxa"/>
            <w:tcBorders>
              <w:top w:val="nil"/>
            </w:tcBorders>
          </w:tcPr>
          <w:p w:rsidR="002E31F7" w:rsidRDefault="002E31F7">
            <w:pPr>
              <w:pStyle w:val="ConsPlusNonformat"/>
              <w:jc w:val="both"/>
            </w:pPr>
            <w:r>
              <w:rPr>
                <w:sz w:val="14"/>
              </w:rPr>
              <w:t xml:space="preserve">0.35 </w:t>
            </w:r>
          </w:p>
        </w:tc>
        <w:tc>
          <w:tcPr>
            <w:tcW w:w="595" w:type="dxa"/>
            <w:tcBorders>
              <w:top w:val="nil"/>
            </w:tcBorders>
          </w:tcPr>
          <w:p w:rsidR="002E31F7" w:rsidRDefault="002E31F7">
            <w:pPr>
              <w:pStyle w:val="ConsPlusNonformat"/>
              <w:jc w:val="both"/>
            </w:pPr>
            <w:r>
              <w:rPr>
                <w:sz w:val="14"/>
              </w:rPr>
              <w:t xml:space="preserve">0.38 </w:t>
            </w:r>
          </w:p>
        </w:tc>
        <w:tc>
          <w:tcPr>
            <w:tcW w:w="595" w:type="dxa"/>
            <w:tcBorders>
              <w:top w:val="nil"/>
            </w:tcBorders>
          </w:tcPr>
          <w:p w:rsidR="002E31F7" w:rsidRDefault="002E31F7">
            <w:pPr>
              <w:pStyle w:val="ConsPlusNonformat"/>
              <w:jc w:val="both"/>
            </w:pPr>
            <w:r>
              <w:rPr>
                <w:sz w:val="14"/>
              </w:rPr>
              <w:t xml:space="preserve"> 0.4 </w:t>
            </w:r>
          </w:p>
        </w:tc>
        <w:tc>
          <w:tcPr>
            <w:tcW w:w="680" w:type="dxa"/>
            <w:tcBorders>
              <w:top w:val="nil"/>
            </w:tcBorders>
          </w:tcPr>
          <w:p w:rsidR="002E31F7" w:rsidRDefault="002E31F7">
            <w:pPr>
              <w:pStyle w:val="ConsPlusNonformat"/>
              <w:jc w:val="both"/>
            </w:pPr>
            <w:r>
              <w:rPr>
                <w:sz w:val="14"/>
              </w:rPr>
              <w:t xml:space="preserve"> 0.45 </w:t>
            </w:r>
          </w:p>
        </w:tc>
        <w:tc>
          <w:tcPr>
            <w:tcW w:w="595" w:type="dxa"/>
            <w:tcBorders>
              <w:top w:val="nil"/>
            </w:tcBorders>
          </w:tcPr>
          <w:p w:rsidR="002E31F7" w:rsidRDefault="002E31F7">
            <w:pPr>
              <w:pStyle w:val="ConsPlusNonformat"/>
              <w:jc w:val="both"/>
            </w:pPr>
            <w:r>
              <w:rPr>
                <w:sz w:val="14"/>
              </w:rPr>
              <w:t xml:space="preserve"> 0.5 </w:t>
            </w:r>
          </w:p>
        </w:tc>
        <w:tc>
          <w:tcPr>
            <w:tcW w:w="595" w:type="dxa"/>
            <w:tcBorders>
              <w:top w:val="nil"/>
            </w:tcBorders>
          </w:tcPr>
          <w:p w:rsidR="002E31F7" w:rsidRDefault="002E31F7">
            <w:pPr>
              <w:pStyle w:val="ConsPlusNonformat"/>
              <w:jc w:val="both"/>
            </w:pPr>
            <w:r>
              <w:rPr>
                <w:sz w:val="14"/>
              </w:rPr>
              <w:t xml:space="preserve">0.55 </w:t>
            </w:r>
          </w:p>
        </w:tc>
        <w:tc>
          <w:tcPr>
            <w:tcW w:w="510" w:type="dxa"/>
            <w:tcBorders>
              <w:top w:val="nil"/>
            </w:tcBorders>
          </w:tcPr>
          <w:p w:rsidR="002E31F7" w:rsidRDefault="002E31F7">
            <w:pPr>
              <w:pStyle w:val="ConsPlusNonformat"/>
              <w:jc w:val="both"/>
            </w:pPr>
            <w:r>
              <w:rPr>
                <w:sz w:val="14"/>
              </w:rPr>
              <w:t xml:space="preserve">0.6 </w:t>
            </w:r>
          </w:p>
        </w:tc>
        <w:tc>
          <w:tcPr>
            <w:tcW w:w="680" w:type="dxa"/>
            <w:tcBorders>
              <w:top w:val="nil"/>
            </w:tcBorders>
          </w:tcPr>
          <w:p w:rsidR="002E31F7" w:rsidRDefault="002E31F7">
            <w:pPr>
              <w:pStyle w:val="ConsPlusNonformat"/>
              <w:jc w:val="both"/>
            </w:pPr>
            <w:r>
              <w:rPr>
                <w:sz w:val="14"/>
              </w:rPr>
              <w:t xml:space="preserve"> 0.62 </w:t>
            </w:r>
          </w:p>
        </w:tc>
        <w:tc>
          <w:tcPr>
            <w:tcW w:w="595" w:type="dxa"/>
            <w:tcBorders>
              <w:top w:val="nil"/>
            </w:tcBorders>
          </w:tcPr>
          <w:p w:rsidR="002E31F7" w:rsidRDefault="002E31F7">
            <w:pPr>
              <w:pStyle w:val="ConsPlusNonformat"/>
              <w:jc w:val="both"/>
            </w:pPr>
            <w:r>
              <w:rPr>
                <w:sz w:val="14"/>
              </w:rPr>
              <w:t xml:space="preserve">0.65 </w:t>
            </w:r>
          </w:p>
        </w:tc>
        <w:tc>
          <w:tcPr>
            <w:tcW w:w="595" w:type="dxa"/>
            <w:tcBorders>
              <w:top w:val="nil"/>
            </w:tcBorders>
          </w:tcPr>
          <w:p w:rsidR="002E31F7" w:rsidRDefault="002E31F7">
            <w:pPr>
              <w:pStyle w:val="ConsPlusNonformat"/>
              <w:jc w:val="both"/>
            </w:pPr>
            <w:r>
              <w:rPr>
                <w:sz w:val="14"/>
              </w:rPr>
              <w:t xml:space="preserve"> 0.7 </w:t>
            </w:r>
          </w:p>
        </w:tc>
        <w:tc>
          <w:tcPr>
            <w:tcW w:w="595" w:type="dxa"/>
            <w:tcBorders>
              <w:top w:val="nil"/>
            </w:tcBorders>
          </w:tcPr>
          <w:p w:rsidR="002E31F7" w:rsidRDefault="002E31F7">
            <w:pPr>
              <w:pStyle w:val="ConsPlusNonformat"/>
              <w:jc w:val="both"/>
            </w:pPr>
            <w:r>
              <w:rPr>
                <w:sz w:val="14"/>
              </w:rPr>
              <w:t xml:space="preserve">0.72 </w:t>
            </w:r>
          </w:p>
        </w:tc>
        <w:tc>
          <w:tcPr>
            <w:tcW w:w="595" w:type="dxa"/>
            <w:tcBorders>
              <w:top w:val="nil"/>
            </w:tcBorders>
          </w:tcPr>
          <w:p w:rsidR="002E31F7" w:rsidRDefault="002E31F7">
            <w:pPr>
              <w:pStyle w:val="ConsPlusNonformat"/>
              <w:jc w:val="both"/>
            </w:pPr>
            <w:r>
              <w:rPr>
                <w:sz w:val="14"/>
              </w:rPr>
              <w:t xml:space="preserve">0.75 </w:t>
            </w:r>
          </w:p>
        </w:tc>
        <w:tc>
          <w:tcPr>
            <w:tcW w:w="510" w:type="dxa"/>
            <w:tcBorders>
              <w:top w:val="nil"/>
            </w:tcBorders>
          </w:tcPr>
          <w:p w:rsidR="002E31F7" w:rsidRDefault="002E31F7">
            <w:pPr>
              <w:pStyle w:val="ConsPlusNonformat"/>
              <w:jc w:val="both"/>
            </w:pPr>
            <w:r>
              <w:rPr>
                <w:sz w:val="14"/>
              </w:rPr>
              <w:t xml:space="preserve">0.8 </w:t>
            </w:r>
          </w:p>
        </w:tc>
        <w:tc>
          <w:tcPr>
            <w:tcW w:w="680" w:type="dxa"/>
            <w:tcBorders>
              <w:top w:val="nil"/>
            </w:tcBorders>
          </w:tcPr>
          <w:p w:rsidR="002E31F7" w:rsidRDefault="002E31F7">
            <w:pPr>
              <w:pStyle w:val="ConsPlusNonformat"/>
              <w:jc w:val="both"/>
            </w:pPr>
            <w:r>
              <w:rPr>
                <w:sz w:val="14"/>
              </w:rPr>
              <w:t xml:space="preserve"> 0.85 </w:t>
            </w:r>
          </w:p>
        </w:tc>
        <w:tc>
          <w:tcPr>
            <w:tcW w:w="595" w:type="dxa"/>
            <w:tcBorders>
              <w:top w:val="nil"/>
            </w:tcBorders>
          </w:tcPr>
          <w:p w:rsidR="002E31F7" w:rsidRDefault="002E31F7">
            <w:pPr>
              <w:pStyle w:val="ConsPlusNonformat"/>
              <w:jc w:val="both"/>
            </w:pPr>
            <w:r>
              <w:rPr>
                <w:sz w:val="14"/>
              </w:rPr>
              <w:t xml:space="preserve"> 0.9 </w:t>
            </w:r>
          </w:p>
        </w:tc>
        <w:tc>
          <w:tcPr>
            <w:tcW w:w="595" w:type="dxa"/>
            <w:tcBorders>
              <w:top w:val="nil"/>
            </w:tcBorders>
          </w:tcPr>
          <w:p w:rsidR="002E31F7" w:rsidRDefault="002E31F7">
            <w:pPr>
              <w:pStyle w:val="ConsPlusNonformat"/>
              <w:jc w:val="both"/>
            </w:pPr>
            <w:r>
              <w:rPr>
                <w:sz w:val="14"/>
              </w:rPr>
              <w:t xml:space="preserve">0.95 </w:t>
            </w:r>
          </w:p>
        </w:tc>
        <w:tc>
          <w:tcPr>
            <w:tcW w:w="510" w:type="dxa"/>
            <w:tcBorders>
              <w:top w:val="nil"/>
            </w:tcBorders>
          </w:tcPr>
          <w:p w:rsidR="002E31F7" w:rsidRDefault="002E31F7">
            <w:pPr>
              <w:pStyle w:val="ConsPlusNonformat"/>
              <w:jc w:val="both"/>
            </w:pPr>
            <w:r>
              <w:rPr>
                <w:sz w:val="14"/>
              </w:rPr>
              <w:t xml:space="preserve"> 1  </w:t>
            </w:r>
          </w:p>
        </w:tc>
      </w:tr>
      <w:tr w:rsidR="002E31F7">
        <w:trPr>
          <w:trHeight w:val="195"/>
        </w:trPr>
        <w:tc>
          <w:tcPr>
            <w:tcW w:w="595" w:type="dxa"/>
            <w:tcBorders>
              <w:top w:val="nil"/>
            </w:tcBorders>
          </w:tcPr>
          <w:p w:rsidR="002E31F7" w:rsidRDefault="002E31F7">
            <w:pPr>
              <w:pStyle w:val="ConsPlusNonformat"/>
              <w:jc w:val="both"/>
            </w:pPr>
            <w:r>
              <w:rPr>
                <w:sz w:val="14"/>
              </w:rPr>
              <w:t xml:space="preserve"> 10  </w:t>
            </w:r>
          </w:p>
        </w:tc>
        <w:tc>
          <w:tcPr>
            <w:tcW w:w="680" w:type="dxa"/>
            <w:tcBorders>
              <w:top w:val="nil"/>
            </w:tcBorders>
          </w:tcPr>
          <w:p w:rsidR="002E31F7" w:rsidRDefault="002E31F7">
            <w:pPr>
              <w:pStyle w:val="ConsPlusNonformat"/>
              <w:jc w:val="both"/>
            </w:pPr>
            <w:r>
              <w:rPr>
                <w:sz w:val="14"/>
              </w:rPr>
              <w:t xml:space="preserve">  89  </w:t>
            </w:r>
          </w:p>
        </w:tc>
        <w:tc>
          <w:tcPr>
            <w:tcW w:w="680" w:type="dxa"/>
            <w:tcBorders>
              <w:top w:val="nil"/>
            </w:tcBorders>
          </w:tcPr>
          <w:p w:rsidR="002E31F7" w:rsidRDefault="002E31F7">
            <w:pPr>
              <w:pStyle w:val="ConsPlusNonformat"/>
              <w:jc w:val="both"/>
            </w:pPr>
            <w:r>
              <w:rPr>
                <w:sz w:val="14"/>
              </w:rPr>
              <w:t xml:space="preserve">  54  </w:t>
            </w:r>
          </w:p>
        </w:tc>
        <w:tc>
          <w:tcPr>
            <w:tcW w:w="680" w:type="dxa"/>
            <w:tcBorders>
              <w:top w:val="nil"/>
            </w:tcBorders>
          </w:tcPr>
          <w:p w:rsidR="002E31F7" w:rsidRDefault="002E31F7">
            <w:pPr>
              <w:pStyle w:val="ConsPlusNonformat"/>
              <w:jc w:val="both"/>
            </w:pPr>
            <w:r>
              <w:rPr>
                <w:sz w:val="14"/>
              </w:rPr>
              <w:t xml:space="preserve">  43  </w:t>
            </w:r>
          </w:p>
        </w:tc>
        <w:tc>
          <w:tcPr>
            <w:tcW w:w="680" w:type="dxa"/>
            <w:tcBorders>
              <w:top w:val="nil"/>
            </w:tcBorders>
          </w:tcPr>
          <w:p w:rsidR="002E31F7" w:rsidRDefault="002E31F7">
            <w:pPr>
              <w:pStyle w:val="ConsPlusNonformat"/>
              <w:jc w:val="both"/>
            </w:pPr>
            <w:r>
              <w:rPr>
                <w:sz w:val="14"/>
              </w:rPr>
              <w:t xml:space="preserve">  37  </w:t>
            </w:r>
          </w:p>
        </w:tc>
        <w:tc>
          <w:tcPr>
            <w:tcW w:w="510" w:type="dxa"/>
            <w:tcBorders>
              <w:top w:val="nil"/>
            </w:tcBorders>
          </w:tcPr>
          <w:p w:rsidR="002E31F7" w:rsidRDefault="002E31F7">
            <w:pPr>
              <w:pStyle w:val="ConsPlusNonformat"/>
              <w:jc w:val="both"/>
            </w:pPr>
            <w:r>
              <w:rPr>
                <w:sz w:val="14"/>
              </w:rPr>
              <w:t xml:space="preserve"> 35 </w:t>
            </w:r>
          </w:p>
        </w:tc>
        <w:tc>
          <w:tcPr>
            <w:tcW w:w="595" w:type="dxa"/>
            <w:tcBorders>
              <w:top w:val="nil"/>
            </w:tcBorders>
          </w:tcPr>
          <w:p w:rsidR="002E31F7" w:rsidRDefault="002E31F7">
            <w:pPr>
              <w:pStyle w:val="ConsPlusNonformat"/>
              <w:jc w:val="both"/>
            </w:pPr>
            <w:r>
              <w:rPr>
                <w:sz w:val="14"/>
              </w:rPr>
              <w:t xml:space="preserve"> 34  </w:t>
            </w:r>
          </w:p>
        </w:tc>
        <w:tc>
          <w:tcPr>
            <w:tcW w:w="595" w:type="dxa"/>
            <w:tcBorders>
              <w:top w:val="nil"/>
            </w:tcBorders>
          </w:tcPr>
          <w:p w:rsidR="002E31F7" w:rsidRDefault="002E31F7">
            <w:pPr>
              <w:pStyle w:val="ConsPlusNonformat"/>
              <w:jc w:val="both"/>
            </w:pPr>
            <w:r>
              <w:rPr>
                <w:sz w:val="14"/>
              </w:rPr>
              <w:t xml:space="preserve"> 33  </w:t>
            </w:r>
          </w:p>
        </w:tc>
        <w:tc>
          <w:tcPr>
            <w:tcW w:w="595" w:type="dxa"/>
            <w:tcBorders>
              <w:top w:val="nil"/>
            </w:tcBorders>
          </w:tcPr>
          <w:p w:rsidR="002E31F7" w:rsidRDefault="002E31F7">
            <w:pPr>
              <w:pStyle w:val="ConsPlusNonformat"/>
              <w:jc w:val="both"/>
            </w:pPr>
            <w:r>
              <w:rPr>
                <w:sz w:val="14"/>
              </w:rPr>
              <w:t xml:space="preserve"> 32  </w:t>
            </w:r>
          </w:p>
        </w:tc>
        <w:tc>
          <w:tcPr>
            <w:tcW w:w="595" w:type="dxa"/>
            <w:tcBorders>
              <w:top w:val="nil"/>
            </w:tcBorders>
          </w:tcPr>
          <w:p w:rsidR="002E31F7" w:rsidRDefault="002E31F7">
            <w:pPr>
              <w:pStyle w:val="ConsPlusNonformat"/>
              <w:jc w:val="both"/>
            </w:pPr>
            <w:r>
              <w:rPr>
                <w:sz w:val="14"/>
              </w:rPr>
              <w:t xml:space="preserve"> 31  </w:t>
            </w:r>
          </w:p>
        </w:tc>
        <w:tc>
          <w:tcPr>
            <w:tcW w:w="595" w:type="dxa"/>
            <w:tcBorders>
              <w:top w:val="nil"/>
            </w:tcBorders>
          </w:tcPr>
          <w:p w:rsidR="002E31F7" w:rsidRDefault="002E31F7">
            <w:pPr>
              <w:pStyle w:val="ConsPlusNonformat"/>
              <w:jc w:val="both"/>
            </w:pPr>
            <w:r>
              <w:rPr>
                <w:sz w:val="14"/>
              </w:rPr>
              <w:t xml:space="preserve"> 30  </w:t>
            </w:r>
          </w:p>
        </w:tc>
        <w:tc>
          <w:tcPr>
            <w:tcW w:w="680" w:type="dxa"/>
            <w:tcBorders>
              <w:top w:val="nil"/>
            </w:tcBorders>
          </w:tcPr>
          <w:p w:rsidR="002E31F7" w:rsidRDefault="002E31F7">
            <w:pPr>
              <w:pStyle w:val="ConsPlusNonformat"/>
              <w:jc w:val="both"/>
            </w:pPr>
            <w:r>
              <w:rPr>
                <w:sz w:val="14"/>
              </w:rPr>
              <w:t xml:space="preserve">  29  </w:t>
            </w:r>
          </w:p>
        </w:tc>
        <w:tc>
          <w:tcPr>
            <w:tcW w:w="595" w:type="dxa"/>
            <w:tcBorders>
              <w:top w:val="nil"/>
            </w:tcBorders>
          </w:tcPr>
          <w:p w:rsidR="002E31F7" w:rsidRDefault="002E31F7">
            <w:pPr>
              <w:pStyle w:val="ConsPlusNonformat"/>
              <w:jc w:val="both"/>
            </w:pPr>
            <w:r>
              <w:rPr>
                <w:sz w:val="14"/>
              </w:rPr>
              <w:t xml:space="preserve"> 28  </w:t>
            </w:r>
          </w:p>
        </w:tc>
        <w:tc>
          <w:tcPr>
            <w:tcW w:w="595" w:type="dxa"/>
            <w:tcBorders>
              <w:top w:val="nil"/>
            </w:tcBorders>
          </w:tcPr>
          <w:p w:rsidR="002E31F7" w:rsidRDefault="002E31F7">
            <w:pPr>
              <w:pStyle w:val="ConsPlusNonformat"/>
              <w:jc w:val="both"/>
            </w:pPr>
            <w:r>
              <w:rPr>
                <w:sz w:val="14"/>
              </w:rPr>
              <w:t xml:space="preserve"> 27  </w:t>
            </w:r>
          </w:p>
        </w:tc>
        <w:tc>
          <w:tcPr>
            <w:tcW w:w="510" w:type="dxa"/>
            <w:tcBorders>
              <w:top w:val="nil"/>
            </w:tcBorders>
          </w:tcPr>
          <w:p w:rsidR="002E31F7" w:rsidRDefault="002E31F7">
            <w:pPr>
              <w:pStyle w:val="ConsPlusNonformat"/>
              <w:jc w:val="both"/>
            </w:pPr>
            <w:r>
              <w:rPr>
                <w:sz w:val="14"/>
              </w:rPr>
              <w:t xml:space="preserve"> 26 </w:t>
            </w:r>
          </w:p>
        </w:tc>
        <w:tc>
          <w:tcPr>
            <w:tcW w:w="680" w:type="dxa"/>
            <w:tcBorders>
              <w:top w:val="nil"/>
            </w:tcBorders>
          </w:tcPr>
          <w:p w:rsidR="002E31F7" w:rsidRDefault="002E31F7">
            <w:pPr>
              <w:pStyle w:val="ConsPlusNonformat"/>
              <w:jc w:val="both"/>
            </w:pPr>
            <w:r>
              <w:rPr>
                <w:sz w:val="14"/>
              </w:rPr>
              <w:t xml:space="preserve">  26  </w:t>
            </w:r>
          </w:p>
        </w:tc>
        <w:tc>
          <w:tcPr>
            <w:tcW w:w="595" w:type="dxa"/>
            <w:tcBorders>
              <w:top w:val="nil"/>
            </w:tcBorders>
          </w:tcPr>
          <w:p w:rsidR="002E31F7" w:rsidRDefault="002E31F7">
            <w:pPr>
              <w:pStyle w:val="ConsPlusNonformat"/>
              <w:jc w:val="both"/>
            </w:pPr>
            <w:r>
              <w:rPr>
                <w:sz w:val="14"/>
              </w:rPr>
              <w:t xml:space="preserve"> 26  </w:t>
            </w:r>
          </w:p>
        </w:tc>
        <w:tc>
          <w:tcPr>
            <w:tcW w:w="595" w:type="dxa"/>
            <w:tcBorders>
              <w:top w:val="nil"/>
            </w:tcBorders>
          </w:tcPr>
          <w:p w:rsidR="002E31F7" w:rsidRDefault="002E31F7">
            <w:pPr>
              <w:pStyle w:val="ConsPlusNonformat"/>
              <w:jc w:val="both"/>
            </w:pPr>
            <w:r>
              <w:rPr>
                <w:sz w:val="14"/>
              </w:rPr>
              <w:t xml:space="preserve"> 25  </w:t>
            </w:r>
          </w:p>
        </w:tc>
        <w:tc>
          <w:tcPr>
            <w:tcW w:w="595" w:type="dxa"/>
            <w:tcBorders>
              <w:top w:val="nil"/>
            </w:tcBorders>
          </w:tcPr>
          <w:p w:rsidR="002E31F7" w:rsidRDefault="002E31F7">
            <w:pPr>
              <w:pStyle w:val="ConsPlusNonformat"/>
              <w:jc w:val="both"/>
            </w:pPr>
            <w:r>
              <w:rPr>
                <w:sz w:val="14"/>
              </w:rPr>
              <w:t xml:space="preserve"> 25  </w:t>
            </w:r>
          </w:p>
        </w:tc>
        <w:tc>
          <w:tcPr>
            <w:tcW w:w="595" w:type="dxa"/>
            <w:tcBorders>
              <w:top w:val="nil"/>
            </w:tcBorders>
          </w:tcPr>
          <w:p w:rsidR="002E31F7" w:rsidRDefault="002E31F7">
            <w:pPr>
              <w:pStyle w:val="ConsPlusNonformat"/>
              <w:jc w:val="both"/>
            </w:pPr>
            <w:r>
              <w:rPr>
                <w:sz w:val="14"/>
              </w:rPr>
              <w:t xml:space="preserve"> 25  </w:t>
            </w:r>
          </w:p>
        </w:tc>
        <w:tc>
          <w:tcPr>
            <w:tcW w:w="510" w:type="dxa"/>
            <w:tcBorders>
              <w:top w:val="nil"/>
            </w:tcBorders>
          </w:tcPr>
          <w:p w:rsidR="002E31F7" w:rsidRDefault="002E31F7">
            <w:pPr>
              <w:pStyle w:val="ConsPlusNonformat"/>
              <w:jc w:val="both"/>
            </w:pPr>
            <w:r>
              <w:rPr>
                <w:sz w:val="14"/>
              </w:rPr>
              <w:t xml:space="preserve"> 25 </w:t>
            </w:r>
          </w:p>
        </w:tc>
        <w:tc>
          <w:tcPr>
            <w:tcW w:w="680" w:type="dxa"/>
            <w:tcBorders>
              <w:top w:val="nil"/>
            </w:tcBorders>
          </w:tcPr>
          <w:p w:rsidR="002E31F7" w:rsidRDefault="002E31F7">
            <w:pPr>
              <w:pStyle w:val="ConsPlusNonformat"/>
              <w:jc w:val="both"/>
            </w:pPr>
            <w:r>
              <w:rPr>
                <w:sz w:val="14"/>
              </w:rPr>
              <w:t xml:space="preserve">  24  </w:t>
            </w:r>
          </w:p>
        </w:tc>
        <w:tc>
          <w:tcPr>
            <w:tcW w:w="595" w:type="dxa"/>
            <w:tcBorders>
              <w:top w:val="nil"/>
            </w:tcBorders>
          </w:tcPr>
          <w:p w:rsidR="002E31F7" w:rsidRDefault="002E31F7">
            <w:pPr>
              <w:pStyle w:val="ConsPlusNonformat"/>
              <w:jc w:val="both"/>
            </w:pPr>
            <w:r>
              <w:rPr>
                <w:sz w:val="14"/>
              </w:rPr>
              <w:t xml:space="preserve"> 24  </w:t>
            </w:r>
          </w:p>
        </w:tc>
        <w:tc>
          <w:tcPr>
            <w:tcW w:w="595" w:type="dxa"/>
            <w:tcBorders>
              <w:top w:val="nil"/>
            </w:tcBorders>
          </w:tcPr>
          <w:p w:rsidR="002E31F7" w:rsidRDefault="002E31F7">
            <w:pPr>
              <w:pStyle w:val="ConsPlusNonformat"/>
              <w:jc w:val="both"/>
            </w:pPr>
            <w:r>
              <w:rPr>
                <w:sz w:val="14"/>
              </w:rPr>
              <w:t xml:space="preserve"> 24  </w:t>
            </w:r>
          </w:p>
        </w:tc>
        <w:tc>
          <w:tcPr>
            <w:tcW w:w="510" w:type="dxa"/>
            <w:tcBorders>
              <w:top w:val="nil"/>
            </w:tcBorders>
          </w:tcPr>
          <w:p w:rsidR="002E31F7" w:rsidRDefault="002E31F7">
            <w:pPr>
              <w:pStyle w:val="ConsPlusNonformat"/>
              <w:jc w:val="both"/>
            </w:pPr>
            <w:r>
              <w:rPr>
                <w:sz w:val="14"/>
              </w:rPr>
              <w:t xml:space="preserve"> 23 </w:t>
            </w:r>
          </w:p>
        </w:tc>
      </w:tr>
      <w:tr w:rsidR="002E31F7">
        <w:trPr>
          <w:trHeight w:val="195"/>
        </w:trPr>
        <w:tc>
          <w:tcPr>
            <w:tcW w:w="595" w:type="dxa"/>
            <w:tcBorders>
              <w:top w:val="nil"/>
            </w:tcBorders>
          </w:tcPr>
          <w:p w:rsidR="002E31F7" w:rsidRDefault="002E31F7">
            <w:pPr>
              <w:pStyle w:val="ConsPlusNonformat"/>
              <w:jc w:val="both"/>
            </w:pPr>
            <w:r>
              <w:rPr>
                <w:sz w:val="14"/>
              </w:rPr>
              <w:t xml:space="preserve"> 15  </w:t>
            </w:r>
          </w:p>
        </w:tc>
        <w:tc>
          <w:tcPr>
            <w:tcW w:w="680" w:type="dxa"/>
            <w:tcBorders>
              <w:top w:val="nil"/>
            </w:tcBorders>
          </w:tcPr>
          <w:p w:rsidR="002E31F7" w:rsidRDefault="002E31F7">
            <w:pPr>
              <w:pStyle w:val="ConsPlusNonformat"/>
              <w:jc w:val="both"/>
            </w:pPr>
            <w:r>
              <w:rPr>
                <w:sz w:val="14"/>
              </w:rPr>
              <w:t xml:space="preserve"> 207  </w:t>
            </w:r>
          </w:p>
        </w:tc>
        <w:tc>
          <w:tcPr>
            <w:tcW w:w="680" w:type="dxa"/>
            <w:tcBorders>
              <w:top w:val="nil"/>
            </w:tcBorders>
          </w:tcPr>
          <w:p w:rsidR="002E31F7" w:rsidRDefault="002E31F7">
            <w:pPr>
              <w:pStyle w:val="ConsPlusNonformat"/>
              <w:jc w:val="both"/>
            </w:pPr>
            <w:r>
              <w:rPr>
                <w:sz w:val="14"/>
              </w:rPr>
              <w:t xml:space="preserve"> 108  </w:t>
            </w:r>
          </w:p>
        </w:tc>
        <w:tc>
          <w:tcPr>
            <w:tcW w:w="680" w:type="dxa"/>
            <w:tcBorders>
              <w:top w:val="nil"/>
            </w:tcBorders>
          </w:tcPr>
          <w:p w:rsidR="002E31F7" w:rsidRDefault="002E31F7">
            <w:pPr>
              <w:pStyle w:val="ConsPlusNonformat"/>
              <w:jc w:val="both"/>
            </w:pPr>
            <w:r>
              <w:rPr>
                <w:sz w:val="14"/>
              </w:rPr>
              <w:t xml:space="preserve">  81  </w:t>
            </w:r>
          </w:p>
        </w:tc>
        <w:tc>
          <w:tcPr>
            <w:tcW w:w="680" w:type="dxa"/>
            <w:tcBorders>
              <w:top w:val="nil"/>
            </w:tcBorders>
          </w:tcPr>
          <w:p w:rsidR="002E31F7" w:rsidRDefault="002E31F7">
            <w:pPr>
              <w:pStyle w:val="ConsPlusNonformat"/>
              <w:jc w:val="both"/>
            </w:pPr>
            <w:r>
              <w:rPr>
                <w:sz w:val="14"/>
              </w:rPr>
              <w:t xml:space="preserve">  68  </w:t>
            </w:r>
          </w:p>
        </w:tc>
        <w:tc>
          <w:tcPr>
            <w:tcW w:w="510" w:type="dxa"/>
            <w:tcBorders>
              <w:top w:val="nil"/>
            </w:tcBorders>
          </w:tcPr>
          <w:p w:rsidR="002E31F7" w:rsidRDefault="002E31F7">
            <w:pPr>
              <w:pStyle w:val="ConsPlusNonformat"/>
              <w:jc w:val="both"/>
            </w:pPr>
            <w:r>
              <w:rPr>
                <w:sz w:val="14"/>
              </w:rPr>
              <w:t xml:space="preserve"> 63 </w:t>
            </w:r>
          </w:p>
        </w:tc>
        <w:tc>
          <w:tcPr>
            <w:tcW w:w="595" w:type="dxa"/>
            <w:tcBorders>
              <w:top w:val="nil"/>
            </w:tcBorders>
          </w:tcPr>
          <w:p w:rsidR="002E31F7" w:rsidRDefault="002E31F7">
            <w:pPr>
              <w:pStyle w:val="ConsPlusNonformat"/>
              <w:jc w:val="both"/>
            </w:pPr>
            <w:r>
              <w:rPr>
                <w:sz w:val="14"/>
              </w:rPr>
              <w:t xml:space="preserve"> 60  </w:t>
            </w:r>
          </w:p>
        </w:tc>
        <w:tc>
          <w:tcPr>
            <w:tcW w:w="595" w:type="dxa"/>
            <w:tcBorders>
              <w:top w:val="nil"/>
            </w:tcBorders>
          </w:tcPr>
          <w:p w:rsidR="002E31F7" w:rsidRDefault="002E31F7">
            <w:pPr>
              <w:pStyle w:val="ConsPlusNonformat"/>
              <w:jc w:val="both"/>
            </w:pPr>
            <w:r>
              <w:rPr>
                <w:sz w:val="14"/>
              </w:rPr>
              <w:t xml:space="preserve"> 57  </w:t>
            </w:r>
          </w:p>
        </w:tc>
        <w:tc>
          <w:tcPr>
            <w:tcW w:w="595" w:type="dxa"/>
            <w:tcBorders>
              <w:top w:val="nil"/>
            </w:tcBorders>
          </w:tcPr>
          <w:p w:rsidR="002E31F7" w:rsidRDefault="002E31F7">
            <w:pPr>
              <w:pStyle w:val="ConsPlusNonformat"/>
              <w:jc w:val="both"/>
            </w:pPr>
            <w:r>
              <w:rPr>
                <w:sz w:val="14"/>
              </w:rPr>
              <w:t xml:space="preserve"> 55  </w:t>
            </w:r>
          </w:p>
        </w:tc>
        <w:tc>
          <w:tcPr>
            <w:tcW w:w="595" w:type="dxa"/>
            <w:tcBorders>
              <w:top w:val="nil"/>
            </w:tcBorders>
          </w:tcPr>
          <w:p w:rsidR="002E31F7" w:rsidRDefault="002E31F7">
            <w:pPr>
              <w:pStyle w:val="ConsPlusNonformat"/>
              <w:jc w:val="both"/>
            </w:pPr>
            <w:r>
              <w:rPr>
                <w:sz w:val="14"/>
              </w:rPr>
              <w:t xml:space="preserve"> 53  </w:t>
            </w:r>
          </w:p>
        </w:tc>
        <w:tc>
          <w:tcPr>
            <w:tcW w:w="595" w:type="dxa"/>
            <w:tcBorders>
              <w:top w:val="nil"/>
            </w:tcBorders>
          </w:tcPr>
          <w:p w:rsidR="002E31F7" w:rsidRDefault="002E31F7">
            <w:pPr>
              <w:pStyle w:val="ConsPlusNonformat"/>
              <w:jc w:val="both"/>
            </w:pPr>
            <w:r>
              <w:rPr>
                <w:sz w:val="14"/>
              </w:rPr>
              <w:t xml:space="preserve"> 52  </w:t>
            </w:r>
          </w:p>
        </w:tc>
        <w:tc>
          <w:tcPr>
            <w:tcW w:w="680" w:type="dxa"/>
            <w:tcBorders>
              <w:top w:val="nil"/>
            </w:tcBorders>
          </w:tcPr>
          <w:p w:rsidR="002E31F7" w:rsidRDefault="002E31F7">
            <w:pPr>
              <w:pStyle w:val="ConsPlusNonformat"/>
              <w:jc w:val="both"/>
            </w:pPr>
            <w:r>
              <w:rPr>
                <w:sz w:val="14"/>
              </w:rPr>
              <w:t xml:space="preserve">  49  </w:t>
            </w:r>
          </w:p>
        </w:tc>
        <w:tc>
          <w:tcPr>
            <w:tcW w:w="595" w:type="dxa"/>
            <w:tcBorders>
              <w:top w:val="nil"/>
            </w:tcBorders>
          </w:tcPr>
          <w:p w:rsidR="002E31F7" w:rsidRDefault="002E31F7">
            <w:pPr>
              <w:pStyle w:val="ConsPlusNonformat"/>
              <w:jc w:val="both"/>
            </w:pPr>
            <w:r>
              <w:rPr>
                <w:sz w:val="14"/>
              </w:rPr>
              <w:t xml:space="preserve"> 47  </w:t>
            </w:r>
          </w:p>
        </w:tc>
        <w:tc>
          <w:tcPr>
            <w:tcW w:w="595" w:type="dxa"/>
            <w:tcBorders>
              <w:top w:val="nil"/>
            </w:tcBorders>
          </w:tcPr>
          <w:p w:rsidR="002E31F7" w:rsidRDefault="002E31F7">
            <w:pPr>
              <w:pStyle w:val="ConsPlusNonformat"/>
              <w:jc w:val="both"/>
            </w:pPr>
            <w:r>
              <w:rPr>
                <w:sz w:val="14"/>
              </w:rPr>
              <w:t xml:space="preserve"> 45  </w:t>
            </w:r>
          </w:p>
        </w:tc>
        <w:tc>
          <w:tcPr>
            <w:tcW w:w="510" w:type="dxa"/>
            <w:tcBorders>
              <w:top w:val="nil"/>
            </w:tcBorders>
          </w:tcPr>
          <w:p w:rsidR="002E31F7" w:rsidRDefault="002E31F7">
            <w:pPr>
              <w:pStyle w:val="ConsPlusNonformat"/>
              <w:jc w:val="both"/>
            </w:pPr>
            <w:r>
              <w:rPr>
                <w:sz w:val="14"/>
              </w:rPr>
              <w:t xml:space="preserve"> 43 </w:t>
            </w:r>
          </w:p>
        </w:tc>
        <w:tc>
          <w:tcPr>
            <w:tcW w:w="680" w:type="dxa"/>
            <w:tcBorders>
              <w:top w:val="nil"/>
            </w:tcBorders>
          </w:tcPr>
          <w:p w:rsidR="002E31F7" w:rsidRDefault="002E31F7">
            <w:pPr>
              <w:pStyle w:val="ConsPlusNonformat"/>
              <w:jc w:val="both"/>
            </w:pPr>
            <w:r>
              <w:rPr>
                <w:sz w:val="14"/>
              </w:rPr>
              <w:t xml:space="preserve">  43  </w:t>
            </w:r>
          </w:p>
        </w:tc>
        <w:tc>
          <w:tcPr>
            <w:tcW w:w="595" w:type="dxa"/>
            <w:tcBorders>
              <w:top w:val="nil"/>
            </w:tcBorders>
          </w:tcPr>
          <w:p w:rsidR="002E31F7" w:rsidRDefault="002E31F7">
            <w:pPr>
              <w:pStyle w:val="ConsPlusNonformat"/>
              <w:jc w:val="both"/>
            </w:pPr>
            <w:r>
              <w:rPr>
                <w:sz w:val="14"/>
              </w:rPr>
              <w:t xml:space="preserve"> 42  </w:t>
            </w:r>
          </w:p>
        </w:tc>
        <w:tc>
          <w:tcPr>
            <w:tcW w:w="595" w:type="dxa"/>
            <w:tcBorders>
              <w:top w:val="nil"/>
            </w:tcBorders>
          </w:tcPr>
          <w:p w:rsidR="002E31F7" w:rsidRDefault="002E31F7">
            <w:pPr>
              <w:pStyle w:val="ConsPlusNonformat"/>
              <w:jc w:val="both"/>
            </w:pPr>
            <w:r>
              <w:rPr>
                <w:sz w:val="14"/>
              </w:rPr>
              <w:t xml:space="preserve"> 41  </w:t>
            </w:r>
          </w:p>
        </w:tc>
        <w:tc>
          <w:tcPr>
            <w:tcW w:w="595" w:type="dxa"/>
            <w:tcBorders>
              <w:top w:val="nil"/>
            </w:tcBorders>
          </w:tcPr>
          <w:p w:rsidR="002E31F7" w:rsidRDefault="002E31F7">
            <w:pPr>
              <w:pStyle w:val="ConsPlusNonformat"/>
              <w:jc w:val="both"/>
            </w:pPr>
            <w:r>
              <w:rPr>
                <w:sz w:val="14"/>
              </w:rPr>
              <w:t xml:space="preserve"> 41  </w:t>
            </w:r>
          </w:p>
        </w:tc>
        <w:tc>
          <w:tcPr>
            <w:tcW w:w="595" w:type="dxa"/>
            <w:tcBorders>
              <w:top w:val="nil"/>
            </w:tcBorders>
          </w:tcPr>
          <w:p w:rsidR="002E31F7" w:rsidRDefault="002E31F7">
            <w:pPr>
              <w:pStyle w:val="ConsPlusNonformat"/>
              <w:jc w:val="both"/>
            </w:pPr>
            <w:r>
              <w:rPr>
                <w:sz w:val="14"/>
              </w:rPr>
              <w:t xml:space="preserve"> 40  </w:t>
            </w:r>
          </w:p>
        </w:tc>
        <w:tc>
          <w:tcPr>
            <w:tcW w:w="510" w:type="dxa"/>
            <w:tcBorders>
              <w:top w:val="nil"/>
            </w:tcBorders>
          </w:tcPr>
          <w:p w:rsidR="002E31F7" w:rsidRDefault="002E31F7">
            <w:pPr>
              <w:pStyle w:val="ConsPlusNonformat"/>
              <w:jc w:val="both"/>
            </w:pPr>
            <w:r>
              <w:rPr>
                <w:sz w:val="14"/>
              </w:rPr>
              <w:t xml:space="preserve"> 40 </w:t>
            </w:r>
          </w:p>
        </w:tc>
        <w:tc>
          <w:tcPr>
            <w:tcW w:w="680" w:type="dxa"/>
            <w:tcBorders>
              <w:top w:val="nil"/>
            </w:tcBorders>
          </w:tcPr>
          <w:p w:rsidR="002E31F7" w:rsidRDefault="002E31F7">
            <w:pPr>
              <w:pStyle w:val="ConsPlusNonformat"/>
              <w:jc w:val="both"/>
            </w:pPr>
            <w:r>
              <w:rPr>
                <w:sz w:val="14"/>
              </w:rPr>
              <w:t xml:space="preserve">  39  </w:t>
            </w:r>
          </w:p>
        </w:tc>
        <w:tc>
          <w:tcPr>
            <w:tcW w:w="595" w:type="dxa"/>
            <w:tcBorders>
              <w:top w:val="nil"/>
            </w:tcBorders>
          </w:tcPr>
          <w:p w:rsidR="002E31F7" w:rsidRDefault="002E31F7">
            <w:pPr>
              <w:pStyle w:val="ConsPlusNonformat"/>
              <w:jc w:val="both"/>
            </w:pPr>
            <w:r>
              <w:rPr>
                <w:sz w:val="14"/>
              </w:rPr>
              <w:t xml:space="preserve"> 38  </w:t>
            </w:r>
          </w:p>
        </w:tc>
        <w:tc>
          <w:tcPr>
            <w:tcW w:w="595" w:type="dxa"/>
            <w:tcBorders>
              <w:top w:val="nil"/>
            </w:tcBorders>
          </w:tcPr>
          <w:p w:rsidR="002E31F7" w:rsidRDefault="002E31F7">
            <w:pPr>
              <w:pStyle w:val="ConsPlusNonformat"/>
              <w:jc w:val="both"/>
            </w:pPr>
            <w:r>
              <w:rPr>
                <w:sz w:val="14"/>
              </w:rPr>
              <w:t xml:space="preserve"> 38  </w:t>
            </w:r>
          </w:p>
        </w:tc>
        <w:tc>
          <w:tcPr>
            <w:tcW w:w="510" w:type="dxa"/>
            <w:tcBorders>
              <w:top w:val="nil"/>
            </w:tcBorders>
          </w:tcPr>
          <w:p w:rsidR="002E31F7" w:rsidRDefault="002E31F7">
            <w:pPr>
              <w:pStyle w:val="ConsPlusNonformat"/>
              <w:jc w:val="both"/>
            </w:pPr>
            <w:r>
              <w:rPr>
                <w:sz w:val="14"/>
              </w:rPr>
              <w:t xml:space="preserve"> 38 </w:t>
            </w:r>
          </w:p>
        </w:tc>
      </w:tr>
      <w:tr w:rsidR="002E31F7">
        <w:trPr>
          <w:trHeight w:val="195"/>
        </w:trPr>
        <w:tc>
          <w:tcPr>
            <w:tcW w:w="595" w:type="dxa"/>
            <w:tcBorders>
              <w:top w:val="nil"/>
            </w:tcBorders>
          </w:tcPr>
          <w:p w:rsidR="002E31F7" w:rsidRDefault="002E31F7">
            <w:pPr>
              <w:pStyle w:val="ConsPlusNonformat"/>
              <w:jc w:val="both"/>
            </w:pPr>
            <w:r>
              <w:rPr>
                <w:sz w:val="14"/>
              </w:rPr>
              <w:t xml:space="preserve"> 20  </w:t>
            </w:r>
          </w:p>
        </w:tc>
        <w:tc>
          <w:tcPr>
            <w:tcW w:w="680" w:type="dxa"/>
            <w:tcBorders>
              <w:top w:val="nil"/>
            </w:tcBorders>
          </w:tcPr>
          <w:p w:rsidR="002E31F7" w:rsidRDefault="002E31F7">
            <w:pPr>
              <w:pStyle w:val="ConsPlusNonformat"/>
              <w:jc w:val="both"/>
            </w:pPr>
            <w:r>
              <w:rPr>
                <w:sz w:val="14"/>
              </w:rPr>
              <w:t xml:space="preserve"> 425  </w:t>
            </w:r>
          </w:p>
        </w:tc>
        <w:tc>
          <w:tcPr>
            <w:tcW w:w="680" w:type="dxa"/>
            <w:tcBorders>
              <w:top w:val="nil"/>
            </w:tcBorders>
          </w:tcPr>
          <w:p w:rsidR="002E31F7" w:rsidRDefault="002E31F7">
            <w:pPr>
              <w:pStyle w:val="ConsPlusNonformat"/>
              <w:jc w:val="both"/>
            </w:pPr>
            <w:r>
              <w:rPr>
                <w:sz w:val="14"/>
              </w:rPr>
              <w:t xml:space="preserve"> 187  </w:t>
            </w:r>
          </w:p>
        </w:tc>
        <w:tc>
          <w:tcPr>
            <w:tcW w:w="680" w:type="dxa"/>
            <w:tcBorders>
              <w:top w:val="nil"/>
            </w:tcBorders>
          </w:tcPr>
          <w:p w:rsidR="002E31F7" w:rsidRDefault="002E31F7">
            <w:pPr>
              <w:pStyle w:val="ConsPlusNonformat"/>
              <w:jc w:val="both"/>
            </w:pPr>
            <w:r>
              <w:rPr>
                <w:sz w:val="14"/>
              </w:rPr>
              <w:t xml:space="preserve"> 134  </w:t>
            </w:r>
          </w:p>
        </w:tc>
        <w:tc>
          <w:tcPr>
            <w:tcW w:w="680" w:type="dxa"/>
            <w:tcBorders>
              <w:top w:val="nil"/>
            </w:tcBorders>
          </w:tcPr>
          <w:p w:rsidR="002E31F7" w:rsidRDefault="002E31F7">
            <w:pPr>
              <w:pStyle w:val="ConsPlusNonformat"/>
              <w:jc w:val="both"/>
            </w:pPr>
            <w:r>
              <w:rPr>
                <w:sz w:val="14"/>
              </w:rPr>
              <w:t xml:space="preserve"> 109  </w:t>
            </w:r>
          </w:p>
        </w:tc>
        <w:tc>
          <w:tcPr>
            <w:tcW w:w="510" w:type="dxa"/>
            <w:tcBorders>
              <w:top w:val="nil"/>
            </w:tcBorders>
          </w:tcPr>
          <w:p w:rsidR="002E31F7" w:rsidRDefault="002E31F7">
            <w:pPr>
              <w:pStyle w:val="ConsPlusNonformat"/>
              <w:jc w:val="both"/>
            </w:pPr>
            <w:r>
              <w:rPr>
                <w:sz w:val="14"/>
              </w:rPr>
              <w:t xml:space="preserve"> 99 </w:t>
            </w:r>
          </w:p>
        </w:tc>
        <w:tc>
          <w:tcPr>
            <w:tcW w:w="595" w:type="dxa"/>
            <w:tcBorders>
              <w:top w:val="nil"/>
            </w:tcBorders>
          </w:tcPr>
          <w:p w:rsidR="002E31F7" w:rsidRDefault="002E31F7">
            <w:pPr>
              <w:pStyle w:val="ConsPlusNonformat"/>
              <w:jc w:val="both"/>
            </w:pPr>
            <w:r>
              <w:rPr>
                <w:sz w:val="14"/>
              </w:rPr>
              <w:t xml:space="preserve"> 95  </w:t>
            </w:r>
          </w:p>
        </w:tc>
        <w:tc>
          <w:tcPr>
            <w:tcW w:w="595" w:type="dxa"/>
            <w:tcBorders>
              <w:top w:val="nil"/>
            </w:tcBorders>
          </w:tcPr>
          <w:p w:rsidR="002E31F7" w:rsidRDefault="002E31F7">
            <w:pPr>
              <w:pStyle w:val="ConsPlusNonformat"/>
              <w:jc w:val="both"/>
            </w:pPr>
            <w:r>
              <w:rPr>
                <w:sz w:val="14"/>
              </w:rPr>
              <w:t xml:space="preserve"> 88  </w:t>
            </w:r>
          </w:p>
        </w:tc>
        <w:tc>
          <w:tcPr>
            <w:tcW w:w="595" w:type="dxa"/>
            <w:tcBorders>
              <w:top w:val="nil"/>
            </w:tcBorders>
          </w:tcPr>
          <w:p w:rsidR="002E31F7" w:rsidRDefault="002E31F7">
            <w:pPr>
              <w:pStyle w:val="ConsPlusNonformat"/>
              <w:jc w:val="both"/>
            </w:pPr>
            <w:r>
              <w:rPr>
                <w:sz w:val="14"/>
              </w:rPr>
              <w:t xml:space="preserve"> 85  </w:t>
            </w:r>
          </w:p>
        </w:tc>
        <w:tc>
          <w:tcPr>
            <w:tcW w:w="595" w:type="dxa"/>
            <w:tcBorders>
              <w:top w:val="nil"/>
            </w:tcBorders>
          </w:tcPr>
          <w:p w:rsidR="002E31F7" w:rsidRDefault="002E31F7">
            <w:pPr>
              <w:pStyle w:val="ConsPlusNonformat"/>
              <w:jc w:val="both"/>
            </w:pPr>
            <w:r>
              <w:rPr>
                <w:sz w:val="14"/>
              </w:rPr>
              <w:t xml:space="preserve"> 81  </w:t>
            </w:r>
          </w:p>
        </w:tc>
        <w:tc>
          <w:tcPr>
            <w:tcW w:w="595" w:type="dxa"/>
            <w:tcBorders>
              <w:top w:val="nil"/>
            </w:tcBorders>
          </w:tcPr>
          <w:p w:rsidR="002E31F7" w:rsidRDefault="002E31F7">
            <w:pPr>
              <w:pStyle w:val="ConsPlusNonformat"/>
              <w:jc w:val="both"/>
            </w:pPr>
            <w:r>
              <w:rPr>
                <w:sz w:val="14"/>
              </w:rPr>
              <w:t xml:space="preserve"> 78  </w:t>
            </w:r>
          </w:p>
        </w:tc>
        <w:tc>
          <w:tcPr>
            <w:tcW w:w="680" w:type="dxa"/>
            <w:tcBorders>
              <w:top w:val="nil"/>
            </w:tcBorders>
          </w:tcPr>
          <w:p w:rsidR="002E31F7" w:rsidRDefault="002E31F7">
            <w:pPr>
              <w:pStyle w:val="ConsPlusNonformat"/>
              <w:jc w:val="both"/>
            </w:pPr>
            <w:r>
              <w:rPr>
                <w:sz w:val="14"/>
              </w:rPr>
              <w:t xml:space="preserve">  73  </w:t>
            </w:r>
          </w:p>
        </w:tc>
        <w:tc>
          <w:tcPr>
            <w:tcW w:w="595" w:type="dxa"/>
            <w:tcBorders>
              <w:top w:val="nil"/>
            </w:tcBorders>
          </w:tcPr>
          <w:p w:rsidR="002E31F7" w:rsidRDefault="002E31F7">
            <w:pPr>
              <w:pStyle w:val="ConsPlusNonformat"/>
              <w:jc w:val="both"/>
            </w:pPr>
            <w:r>
              <w:rPr>
                <w:sz w:val="14"/>
              </w:rPr>
              <w:t xml:space="preserve"> 70  </w:t>
            </w:r>
          </w:p>
        </w:tc>
        <w:tc>
          <w:tcPr>
            <w:tcW w:w="595" w:type="dxa"/>
            <w:tcBorders>
              <w:top w:val="nil"/>
            </w:tcBorders>
          </w:tcPr>
          <w:p w:rsidR="002E31F7" w:rsidRDefault="002E31F7">
            <w:pPr>
              <w:pStyle w:val="ConsPlusNonformat"/>
              <w:jc w:val="both"/>
            </w:pPr>
            <w:r>
              <w:rPr>
                <w:sz w:val="14"/>
              </w:rPr>
              <w:t xml:space="preserve"> 67  </w:t>
            </w:r>
          </w:p>
        </w:tc>
        <w:tc>
          <w:tcPr>
            <w:tcW w:w="510" w:type="dxa"/>
            <w:tcBorders>
              <w:top w:val="nil"/>
            </w:tcBorders>
          </w:tcPr>
          <w:p w:rsidR="002E31F7" w:rsidRDefault="002E31F7">
            <w:pPr>
              <w:pStyle w:val="ConsPlusNonformat"/>
              <w:jc w:val="both"/>
            </w:pPr>
            <w:r>
              <w:rPr>
                <w:sz w:val="14"/>
              </w:rPr>
              <w:t xml:space="preserve"> 64 </w:t>
            </w:r>
          </w:p>
        </w:tc>
        <w:tc>
          <w:tcPr>
            <w:tcW w:w="680" w:type="dxa"/>
            <w:tcBorders>
              <w:top w:val="nil"/>
            </w:tcBorders>
          </w:tcPr>
          <w:p w:rsidR="002E31F7" w:rsidRDefault="002E31F7">
            <w:pPr>
              <w:pStyle w:val="ConsPlusNonformat"/>
              <w:jc w:val="both"/>
            </w:pPr>
            <w:r>
              <w:rPr>
                <w:sz w:val="14"/>
              </w:rPr>
              <w:t xml:space="preserve">  63  </w:t>
            </w:r>
          </w:p>
        </w:tc>
        <w:tc>
          <w:tcPr>
            <w:tcW w:w="595" w:type="dxa"/>
            <w:tcBorders>
              <w:top w:val="nil"/>
            </w:tcBorders>
          </w:tcPr>
          <w:p w:rsidR="002E31F7" w:rsidRDefault="002E31F7">
            <w:pPr>
              <w:pStyle w:val="ConsPlusNonformat"/>
              <w:jc w:val="both"/>
            </w:pPr>
            <w:r>
              <w:rPr>
                <w:sz w:val="14"/>
              </w:rPr>
              <w:t xml:space="preserve"> 62  </w:t>
            </w:r>
          </w:p>
        </w:tc>
        <w:tc>
          <w:tcPr>
            <w:tcW w:w="595" w:type="dxa"/>
            <w:tcBorders>
              <w:top w:val="nil"/>
            </w:tcBorders>
          </w:tcPr>
          <w:p w:rsidR="002E31F7" w:rsidRDefault="002E31F7">
            <w:pPr>
              <w:pStyle w:val="ConsPlusNonformat"/>
              <w:jc w:val="both"/>
            </w:pPr>
            <w:r>
              <w:rPr>
                <w:sz w:val="14"/>
              </w:rPr>
              <w:t xml:space="preserve"> 60  </w:t>
            </w:r>
          </w:p>
        </w:tc>
        <w:tc>
          <w:tcPr>
            <w:tcW w:w="595" w:type="dxa"/>
            <w:tcBorders>
              <w:top w:val="nil"/>
            </w:tcBorders>
          </w:tcPr>
          <w:p w:rsidR="002E31F7" w:rsidRDefault="002E31F7">
            <w:pPr>
              <w:pStyle w:val="ConsPlusNonformat"/>
              <w:jc w:val="both"/>
            </w:pPr>
            <w:r>
              <w:rPr>
                <w:sz w:val="14"/>
              </w:rPr>
              <w:t xml:space="preserve"> 60  </w:t>
            </w:r>
          </w:p>
        </w:tc>
        <w:tc>
          <w:tcPr>
            <w:tcW w:w="595" w:type="dxa"/>
            <w:tcBorders>
              <w:top w:val="nil"/>
            </w:tcBorders>
          </w:tcPr>
          <w:p w:rsidR="002E31F7" w:rsidRDefault="002E31F7">
            <w:pPr>
              <w:pStyle w:val="ConsPlusNonformat"/>
              <w:jc w:val="both"/>
            </w:pPr>
            <w:r>
              <w:rPr>
                <w:sz w:val="14"/>
              </w:rPr>
              <w:t xml:space="preserve"> 59  </w:t>
            </w:r>
          </w:p>
        </w:tc>
        <w:tc>
          <w:tcPr>
            <w:tcW w:w="510" w:type="dxa"/>
            <w:tcBorders>
              <w:top w:val="nil"/>
            </w:tcBorders>
          </w:tcPr>
          <w:p w:rsidR="002E31F7" w:rsidRDefault="002E31F7">
            <w:pPr>
              <w:pStyle w:val="ConsPlusNonformat"/>
              <w:jc w:val="both"/>
            </w:pPr>
            <w:r>
              <w:rPr>
                <w:sz w:val="14"/>
              </w:rPr>
              <w:t xml:space="preserve"> 57 </w:t>
            </w:r>
          </w:p>
        </w:tc>
        <w:tc>
          <w:tcPr>
            <w:tcW w:w="680" w:type="dxa"/>
            <w:tcBorders>
              <w:top w:val="nil"/>
            </w:tcBorders>
          </w:tcPr>
          <w:p w:rsidR="002E31F7" w:rsidRDefault="002E31F7">
            <w:pPr>
              <w:pStyle w:val="ConsPlusNonformat"/>
              <w:jc w:val="both"/>
            </w:pPr>
            <w:r>
              <w:rPr>
                <w:sz w:val="14"/>
              </w:rPr>
              <w:t xml:space="preserve">  56  </w:t>
            </w:r>
          </w:p>
        </w:tc>
        <w:tc>
          <w:tcPr>
            <w:tcW w:w="595" w:type="dxa"/>
            <w:tcBorders>
              <w:top w:val="nil"/>
            </w:tcBorders>
          </w:tcPr>
          <w:p w:rsidR="002E31F7" w:rsidRDefault="002E31F7">
            <w:pPr>
              <w:pStyle w:val="ConsPlusNonformat"/>
              <w:jc w:val="both"/>
            </w:pPr>
            <w:r>
              <w:rPr>
                <w:sz w:val="14"/>
              </w:rPr>
              <w:t xml:space="preserve"> 55  </w:t>
            </w:r>
          </w:p>
        </w:tc>
        <w:tc>
          <w:tcPr>
            <w:tcW w:w="595" w:type="dxa"/>
            <w:tcBorders>
              <w:top w:val="nil"/>
            </w:tcBorders>
          </w:tcPr>
          <w:p w:rsidR="002E31F7" w:rsidRDefault="002E31F7">
            <w:pPr>
              <w:pStyle w:val="ConsPlusNonformat"/>
              <w:jc w:val="both"/>
            </w:pPr>
            <w:r>
              <w:rPr>
                <w:sz w:val="14"/>
              </w:rPr>
              <w:t xml:space="preserve"> 54  </w:t>
            </w:r>
          </w:p>
        </w:tc>
        <w:tc>
          <w:tcPr>
            <w:tcW w:w="510" w:type="dxa"/>
            <w:tcBorders>
              <w:top w:val="nil"/>
            </w:tcBorders>
          </w:tcPr>
          <w:p w:rsidR="002E31F7" w:rsidRDefault="002E31F7">
            <w:pPr>
              <w:pStyle w:val="ConsPlusNonformat"/>
              <w:jc w:val="both"/>
            </w:pPr>
            <w:r>
              <w:rPr>
                <w:sz w:val="14"/>
              </w:rPr>
              <w:t xml:space="preserve"> 53 </w:t>
            </w:r>
          </w:p>
        </w:tc>
      </w:tr>
      <w:tr w:rsidR="002E31F7">
        <w:trPr>
          <w:trHeight w:val="195"/>
        </w:trPr>
        <w:tc>
          <w:tcPr>
            <w:tcW w:w="595" w:type="dxa"/>
            <w:tcBorders>
              <w:top w:val="nil"/>
            </w:tcBorders>
          </w:tcPr>
          <w:p w:rsidR="002E31F7" w:rsidRDefault="002E31F7">
            <w:pPr>
              <w:pStyle w:val="ConsPlusNonformat"/>
              <w:jc w:val="both"/>
            </w:pPr>
            <w:r>
              <w:rPr>
                <w:sz w:val="14"/>
              </w:rPr>
              <w:t xml:space="preserve"> 25  </w:t>
            </w:r>
          </w:p>
        </w:tc>
        <w:tc>
          <w:tcPr>
            <w:tcW w:w="680" w:type="dxa"/>
            <w:tcBorders>
              <w:top w:val="nil"/>
            </w:tcBorders>
          </w:tcPr>
          <w:p w:rsidR="002E31F7" w:rsidRDefault="002E31F7">
            <w:pPr>
              <w:pStyle w:val="ConsPlusNonformat"/>
              <w:jc w:val="both"/>
            </w:pPr>
            <w:r>
              <w:rPr>
                <w:sz w:val="14"/>
              </w:rPr>
              <w:t xml:space="preserve"> 831  </w:t>
            </w:r>
          </w:p>
        </w:tc>
        <w:tc>
          <w:tcPr>
            <w:tcW w:w="680" w:type="dxa"/>
            <w:tcBorders>
              <w:top w:val="nil"/>
            </w:tcBorders>
          </w:tcPr>
          <w:p w:rsidR="002E31F7" w:rsidRDefault="002E31F7">
            <w:pPr>
              <w:pStyle w:val="ConsPlusNonformat"/>
              <w:jc w:val="both"/>
            </w:pPr>
            <w:r>
              <w:rPr>
                <w:sz w:val="14"/>
              </w:rPr>
              <w:t xml:space="preserve"> 300  </w:t>
            </w:r>
          </w:p>
        </w:tc>
        <w:tc>
          <w:tcPr>
            <w:tcW w:w="680" w:type="dxa"/>
            <w:tcBorders>
              <w:top w:val="nil"/>
            </w:tcBorders>
          </w:tcPr>
          <w:p w:rsidR="002E31F7" w:rsidRDefault="002E31F7">
            <w:pPr>
              <w:pStyle w:val="ConsPlusNonformat"/>
              <w:jc w:val="both"/>
            </w:pPr>
            <w:r>
              <w:rPr>
                <w:sz w:val="14"/>
              </w:rPr>
              <w:t xml:space="preserve"> 204  </w:t>
            </w:r>
          </w:p>
        </w:tc>
        <w:tc>
          <w:tcPr>
            <w:tcW w:w="680" w:type="dxa"/>
            <w:tcBorders>
              <w:top w:val="nil"/>
            </w:tcBorders>
          </w:tcPr>
          <w:p w:rsidR="002E31F7" w:rsidRDefault="002E31F7">
            <w:pPr>
              <w:pStyle w:val="ConsPlusNonformat"/>
              <w:jc w:val="both"/>
            </w:pPr>
            <w:r>
              <w:rPr>
                <w:sz w:val="14"/>
              </w:rPr>
              <w:t xml:space="preserve"> 162  </w:t>
            </w:r>
          </w:p>
        </w:tc>
        <w:tc>
          <w:tcPr>
            <w:tcW w:w="510" w:type="dxa"/>
            <w:tcBorders>
              <w:top w:val="nil"/>
            </w:tcBorders>
          </w:tcPr>
          <w:p w:rsidR="002E31F7" w:rsidRDefault="002E31F7">
            <w:pPr>
              <w:pStyle w:val="ConsPlusNonformat"/>
              <w:jc w:val="both"/>
            </w:pPr>
            <w:r>
              <w:rPr>
                <w:sz w:val="14"/>
              </w:rPr>
              <w:t xml:space="preserve">146 </w:t>
            </w:r>
          </w:p>
        </w:tc>
        <w:tc>
          <w:tcPr>
            <w:tcW w:w="595" w:type="dxa"/>
            <w:tcBorders>
              <w:top w:val="nil"/>
            </w:tcBorders>
          </w:tcPr>
          <w:p w:rsidR="002E31F7" w:rsidRDefault="002E31F7">
            <w:pPr>
              <w:pStyle w:val="ConsPlusNonformat"/>
              <w:jc w:val="both"/>
            </w:pPr>
            <w:r>
              <w:rPr>
                <w:sz w:val="14"/>
              </w:rPr>
              <w:t xml:space="preserve"> 138 </w:t>
            </w:r>
          </w:p>
        </w:tc>
        <w:tc>
          <w:tcPr>
            <w:tcW w:w="595" w:type="dxa"/>
            <w:tcBorders>
              <w:top w:val="nil"/>
            </w:tcBorders>
          </w:tcPr>
          <w:p w:rsidR="002E31F7" w:rsidRDefault="002E31F7">
            <w:pPr>
              <w:pStyle w:val="ConsPlusNonformat"/>
              <w:jc w:val="both"/>
            </w:pPr>
            <w:r>
              <w:rPr>
                <w:sz w:val="14"/>
              </w:rPr>
              <w:t xml:space="preserve"> 128 </w:t>
            </w:r>
          </w:p>
        </w:tc>
        <w:tc>
          <w:tcPr>
            <w:tcW w:w="595" w:type="dxa"/>
            <w:tcBorders>
              <w:top w:val="nil"/>
            </w:tcBorders>
          </w:tcPr>
          <w:p w:rsidR="002E31F7" w:rsidRDefault="002E31F7">
            <w:pPr>
              <w:pStyle w:val="ConsPlusNonformat"/>
              <w:jc w:val="both"/>
            </w:pPr>
            <w:r>
              <w:rPr>
                <w:sz w:val="14"/>
              </w:rPr>
              <w:t xml:space="preserve"> 122 </w:t>
            </w:r>
          </w:p>
        </w:tc>
        <w:tc>
          <w:tcPr>
            <w:tcW w:w="595" w:type="dxa"/>
            <w:tcBorders>
              <w:top w:val="nil"/>
            </w:tcBorders>
          </w:tcPr>
          <w:p w:rsidR="002E31F7" w:rsidRDefault="002E31F7">
            <w:pPr>
              <w:pStyle w:val="ConsPlusNonformat"/>
              <w:jc w:val="both"/>
            </w:pPr>
            <w:r>
              <w:rPr>
                <w:sz w:val="14"/>
              </w:rPr>
              <w:t xml:space="preserve"> 115 </w:t>
            </w:r>
          </w:p>
        </w:tc>
        <w:tc>
          <w:tcPr>
            <w:tcW w:w="595" w:type="dxa"/>
            <w:tcBorders>
              <w:top w:val="nil"/>
            </w:tcBorders>
          </w:tcPr>
          <w:p w:rsidR="002E31F7" w:rsidRDefault="002E31F7">
            <w:pPr>
              <w:pStyle w:val="ConsPlusNonformat"/>
              <w:jc w:val="both"/>
            </w:pPr>
            <w:r>
              <w:rPr>
                <w:sz w:val="14"/>
              </w:rPr>
              <w:t xml:space="preserve"> 111 </w:t>
            </w:r>
          </w:p>
        </w:tc>
        <w:tc>
          <w:tcPr>
            <w:tcW w:w="680" w:type="dxa"/>
            <w:tcBorders>
              <w:top w:val="nil"/>
            </w:tcBorders>
          </w:tcPr>
          <w:p w:rsidR="002E31F7" w:rsidRDefault="002E31F7">
            <w:pPr>
              <w:pStyle w:val="ConsPlusNonformat"/>
              <w:jc w:val="both"/>
            </w:pPr>
            <w:r>
              <w:rPr>
                <w:sz w:val="14"/>
              </w:rPr>
              <w:t xml:space="preserve"> 103  </w:t>
            </w:r>
          </w:p>
        </w:tc>
        <w:tc>
          <w:tcPr>
            <w:tcW w:w="595" w:type="dxa"/>
            <w:tcBorders>
              <w:top w:val="nil"/>
            </w:tcBorders>
          </w:tcPr>
          <w:p w:rsidR="002E31F7" w:rsidRDefault="002E31F7">
            <w:pPr>
              <w:pStyle w:val="ConsPlusNonformat"/>
              <w:jc w:val="both"/>
            </w:pPr>
            <w:r>
              <w:rPr>
                <w:sz w:val="14"/>
              </w:rPr>
              <w:t xml:space="preserve"> 97  </w:t>
            </w:r>
          </w:p>
        </w:tc>
        <w:tc>
          <w:tcPr>
            <w:tcW w:w="595" w:type="dxa"/>
            <w:tcBorders>
              <w:top w:val="nil"/>
            </w:tcBorders>
          </w:tcPr>
          <w:p w:rsidR="002E31F7" w:rsidRDefault="002E31F7">
            <w:pPr>
              <w:pStyle w:val="ConsPlusNonformat"/>
              <w:jc w:val="both"/>
            </w:pPr>
            <w:r>
              <w:rPr>
                <w:sz w:val="14"/>
              </w:rPr>
              <w:t xml:space="preserve"> 92  </w:t>
            </w:r>
          </w:p>
        </w:tc>
        <w:tc>
          <w:tcPr>
            <w:tcW w:w="510" w:type="dxa"/>
            <w:tcBorders>
              <w:top w:val="nil"/>
            </w:tcBorders>
          </w:tcPr>
          <w:p w:rsidR="002E31F7" w:rsidRDefault="002E31F7">
            <w:pPr>
              <w:pStyle w:val="ConsPlusNonformat"/>
              <w:jc w:val="both"/>
            </w:pPr>
            <w:r>
              <w:rPr>
                <w:sz w:val="14"/>
              </w:rPr>
              <w:t xml:space="preserve"> 88 </w:t>
            </w:r>
          </w:p>
        </w:tc>
        <w:tc>
          <w:tcPr>
            <w:tcW w:w="680" w:type="dxa"/>
            <w:tcBorders>
              <w:top w:val="nil"/>
            </w:tcBorders>
          </w:tcPr>
          <w:p w:rsidR="002E31F7" w:rsidRDefault="002E31F7">
            <w:pPr>
              <w:pStyle w:val="ConsPlusNonformat"/>
              <w:jc w:val="both"/>
            </w:pPr>
            <w:r>
              <w:rPr>
                <w:sz w:val="14"/>
              </w:rPr>
              <w:t xml:space="preserve">  87  </w:t>
            </w:r>
          </w:p>
        </w:tc>
        <w:tc>
          <w:tcPr>
            <w:tcW w:w="595" w:type="dxa"/>
            <w:tcBorders>
              <w:top w:val="nil"/>
            </w:tcBorders>
          </w:tcPr>
          <w:p w:rsidR="002E31F7" w:rsidRDefault="002E31F7">
            <w:pPr>
              <w:pStyle w:val="ConsPlusNonformat"/>
              <w:jc w:val="both"/>
            </w:pPr>
            <w:r>
              <w:rPr>
                <w:sz w:val="14"/>
              </w:rPr>
              <w:t xml:space="preserve"> 85  </w:t>
            </w:r>
          </w:p>
        </w:tc>
        <w:tc>
          <w:tcPr>
            <w:tcW w:w="595" w:type="dxa"/>
            <w:tcBorders>
              <w:top w:val="nil"/>
            </w:tcBorders>
          </w:tcPr>
          <w:p w:rsidR="002E31F7" w:rsidRDefault="002E31F7">
            <w:pPr>
              <w:pStyle w:val="ConsPlusNonformat"/>
              <w:jc w:val="both"/>
            </w:pPr>
            <w:r>
              <w:rPr>
                <w:sz w:val="14"/>
              </w:rPr>
              <w:t xml:space="preserve"> 82  </w:t>
            </w:r>
          </w:p>
        </w:tc>
        <w:tc>
          <w:tcPr>
            <w:tcW w:w="595" w:type="dxa"/>
            <w:tcBorders>
              <w:top w:val="nil"/>
            </w:tcBorders>
          </w:tcPr>
          <w:p w:rsidR="002E31F7" w:rsidRDefault="002E31F7">
            <w:pPr>
              <w:pStyle w:val="ConsPlusNonformat"/>
              <w:jc w:val="both"/>
            </w:pPr>
            <w:r>
              <w:rPr>
                <w:sz w:val="14"/>
              </w:rPr>
              <w:t xml:space="preserve"> 81  </w:t>
            </w:r>
          </w:p>
        </w:tc>
        <w:tc>
          <w:tcPr>
            <w:tcW w:w="595" w:type="dxa"/>
            <w:tcBorders>
              <w:top w:val="nil"/>
            </w:tcBorders>
          </w:tcPr>
          <w:p w:rsidR="002E31F7" w:rsidRDefault="002E31F7">
            <w:pPr>
              <w:pStyle w:val="ConsPlusNonformat"/>
              <w:jc w:val="both"/>
            </w:pPr>
            <w:r>
              <w:rPr>
                <w:sz w:val="14"/>
              </w:rPr>
              <w:t xml:space="preserve"> 80  </w:t>
            </w:r>
          </w:p>
        </w:tc>
        <w:tc>
          <w:tcPr>
            <w:tcW w:w="510" w:type="dxa"/>
            <w:tcBorders>
              <w:top w:val="nil"/>
            </w:tcBorders>
          </w:tcPr>
          <w:p w:rsidR="002E31F7" w:rsidRDefault="002E31F7">
            <w:pPr>
              <w:pStyle w:val="ConsPlusNonformat"/>
              <w:jc w:val="both"/>
            </w:pPr>
            <w:r>
              <w:rPr>
                <w:sz w:val="14"/>
              </w:rPr>
              <w:t xml:space="preserve"> 78 </w:t>
            </w:r>
          </w:p>
        </w:tc>
        <w:tc>
          <w:tcPr>
            <w:tcW w:w="680" w:type="dxa"/>
            <w:tcBorders>
              <w:top w:val="nil"/>
            </w:tcBorders>
          </w:tcPr>
          <w:p w:rsidR="002E31F7" w:rsidRDefault="002E31F7">
            <w:pPr>
              <w:pStyle w:val="ConsPlusNonformat"/>
              <w:jc w:val="both"/>
            </w:pPr>
            <w:r>
              <w:rPr>
                <w:sz w:val="14"/>
              </w:rPr>
              <w:t xml:space="preserve">  76  </w:t>
            </w:r>
          </w:p>
        </w:tc>
        <w:tc>
          <w:tcPr>
            <w:tcW w:w="595" w:type="dxa"/>
            <w:tcBorders>
              <w:top w:val="nil"/>
            </w:tcBorders>
          </w:tcPr>
          <w:p w:rsidR="002E31F7" w:rsidRDefault="002E31F7">
            <w:pPr>
              <w:pStyle w:val="ConsPlusNonformat"/>
              <w:jc w:val="both"/>
            </w:pPr>
            <w:r>
              <w:rPr>
                <w:sz w:val="14"/>
              </w:rPr>
              <w:t xml:space="preserve"> 74  </w:t>
            </w:r>
          </w:p>
        </w:tc>
        <w:tc>
          <w:tcPr>
            <w:tcW w:w="595" w:type="dxa"/>
            <w:tcBorders>
              <w:top w:val="nil"/>
            </w:tcBorders>
          </w:tcPr>
          <w:p w:rsidR="002E31F7" w:rsidRDefault="002E31F7">
            <w:pPr>
              <w:pStyle w:val="ConsPlusNonformat"/>
              <w:jc w:val="both"/>
            </w:pPr>
            <w:r>
              <w:rPr>
                <w:sz w:val="14"/>
              </w:rPr>
              <w:t xml:space="preserve"> 73  </w:t>
            </w:r>
          </w:p>
        </w:tc>
        <w:tc>
          <w:tcPr>
            <w:tcW w:w="510" w:type="dxa"/>
            <w:tcBorders>
              <w:top w:val="nil"/>
            </w:tcBorders>
          </w:tcPr>
          <w:p w:rsidR="002E31F7" w:rsidRDefault="002E31F7">
            <w:pPr>
              <w:pStyle w:val="ConsPlusNonformat"/>
              <w:jc w:val="both"/>
            </w:pPr>
            <w:r>
              <w:rPr>
                <w:sz w:val="14"/>
              </w:rPr>
              <w:t xml:space="preserve"> 71 </w:t>
            </w:r>
          </w:p>
        </w:tc>
      </w:tr>
      <w:tr w:rsidR="002E31F7">
        <w:trPr>
          <w:trHeight w:val="195"/>
        </w:trPr>
        <w:tc>
          <w:tcPr>
            <w:tcW w:w="595" w:type="dxa"/>
            <w:tcBorders>
              <w:top w:val="nil"/>
            </w:tcBorders>
          </w:tcPr>
          <w:p w:rsidR="002E31F7" w:rsidRDefault="002E31F7">
            <w:pPr>
              <w:pStyle w:val="ConsPlusNonformat"/>
              <w:jc w:val="both"/>
            </w:pPr>
            <w:r>
              <w:rPr>
                <w:sz w:val="14"/>
              </w:rPr>
              <w:t xml:space="preserve"> 30  </w:t>
            </w:r>
          </w:p>
        </w:tc>
        <w:tc>
          <w:tcPr>
            <w:tcW w:w="680" w:type="dxa"/>
            <w:tcBorders>
              <w:top w:val="nil"/>
            </w:tcBorders>
          </w:tcPr>
          <w:p w:rsidR="002E31F7" w:rsidRDefault="002E31F7">
            <w:pPr>
              <w:pStyle w:val="ConsPlusNonformat"/>
              <w:jc w:val="both"/>
            </w:pPr>
            <w:r>
              <w:rPr>
                <w:sz w:val="14"/>
              </w:rPr>
              <w:t xml:space="preserve"> 1653 </w:t>
            </w:r>
          </w:p>
        </w:tc>
        <w:tc>
          <w:tcPr>
            <w:tcW w:w="680" w:type="dxa"/>
            <w:tcBorders>
              <w:top w:val="nil"/>
            </w:tcBorders>
          </w:tcPr>
          <w:p w:rsidR="002E31F7" w:rsidRDefault="002E31F7">
            <w:pPr>
              <w:pStyle w:val="ConsPlusNonformat"/>
              <w:jc w:val="both"/>
            </w:pPr>
            <w:r>
              <w:rPr>
                <w:sz w:val="14"/>
              </w:rPr>
              <w:t xml:space="preserve"> 453  </w:t>
            </w:r>
          </w:p>
        </w:tc>
        <w:tc>
          <w:tcPr>
            <w:tcW w:w="680" w:type="dxa"/>
            <w:tcBorders>
              <w:top w:val="nil"/>
            </w:tcBorders>
          </w:tcPr>
          <w:p w:rsidR="002E31F7" w:rsidRDefault="002E31F7">
            <w:pPr>
              <w:pStyle w:val="ConsPlusNonformat"/>
              <w:jc w:val="both"/>
            </w:pPr>
            <w:r>
              <w:rPr>
                <w:sz w:val="14"/>
              </w:rPr>
              <w:t xml:space="preserve"> 294  </w:t>
            </w:r>
          </w:p>
        </w:tc>
        <w:tc>
          <w:tcPr>
            <w:tcW w:w="680" w:type="dxa"/>
            <w:tcBorders>
              <w:top w:val="nil"/>
            </w:tcBorders>
          </w:tcPr>
          <w:p w:rsidR="002E31F7" w:rsidRDefault="002E31F7">
            <w:pPr>
              <w:pStyle w:val="ConsPlusNonformat"/>
              <w:jc w:val="both"/>
            </w:pPr>
            <w:r>
              <w:rPr>
                <w:sz w:val="14"/>
              </w:rPr>
              <w:t xml:space="preserve"> 228  </w:t>
            </w:r>
          </w:p>
        </w:tc>
        <w:tc>
          <w:tcPr>
            <w:tcW w:w="510" w:type="dxa"/>
            <w:tcBorders>
              <w:top w:val="nil"/>
            </w:tcBorders>
          </w:tcPr>
          <w:p w:rsidR="002E31F7" w:rsidRDefault="002E31F7">
            <w:pPr>
              <w:pStyle w:val="ConsPlusNonformat"/>
              <w:jc w:val="both"/>
            </w:pPr>
            <w:r>
              <w:rPr>
                <w:sz w:val="14"/>
              </w:rPr>
              <w:t xml:space="preserve">204 </w:t>
            </w:r>
          </w:p>
        </w:tc>
        <w:tc>
          <w:tcPr>
            <w:tcW w:w="595" w:type="dxa"/>
            <w:tcBorders>
              <w:top w:val="nil"/>
            </w:tcBorders>
          </w:tcPr>
          <w:p w:rsidR="002E31F7" w:rsidRDefault="002E31F7">
            <w:pPr>
              <w:pStyle w:val="ConsPlusNonformat"/>
              <w:jc w:val="both"/>
            </w:pPr>
            <w:r>
              <w:rPr>
                <w:sz w:val="14"/>
              </w:rPr>
              <w:t xml:space="preserve"> 191 </w:t>
            </w:r>
          </w:p>
        </w:tc>
        <w:tc>
          <w:tcPr>
            <w:tcW w:w="595" w:type="dxa"/>
            <w:tcBorders>
              <w:top w:val="nil"/>
            </w:tcBorders>
          </w:tcPr>
          <w:p w:rsidR="002E31F7" w:rsidRDefault="002E31F7">
            <w:pPr>
              <w:pStyle w:val="ConsPlusNonformat"/>
              <w:jc w:val="both"/>
            </w:pPr>
            <w:r>
              <w:rPr>
                <w:sz w:val="14"/>
              </w:rPr>
              <w:t xml:space="preserve"> 176 </w:t>
            </w:r>
          </w:p>
        </w:tc>
        <w:tc>
          <w:tcPr>
            <w:tcW w:w="595" w:type="dxa"/>
            <w:tcBorders>
              <w:top w:val="nil"/>
            </w:tcBorders>
          </w:tcPr>
          <w:p w:rsidR="002E31F7" w:rsidRDefault="002E31F7">
            <w:pPr>
              <w:pStyle w:val="ConsPlusNonformat"/>
              <w:jc w:val="both"/>
            </w:pPr>
            <w:r>
              <w:rPr>
                <w:sz w:val="14"/>
              </w:rPr>
              <w:t xml:space="preserve"> 168 </w:t>
            </w:r>
          </w:p>
        </w:tc>
        <w:tc>
          <w:tcPr>
            <w:tcW w:w="595" w:type="dxa"/>
            <w:tcBorders>
              <w:top w:val="nil"/>
            </w:tcBorders>
          </w:tcPr>
          <w:p w:rsidR="002E31F7" w:rsidRDefault="002E31F7">
            <w:pPr>
              <w:pStyle w:val="ConsPlusNonformat"/>
              <w:jc w:val="both"/>
            </w:pPr>
            <w:r>
              <w:rPr>
                <w:sz w:val="14"/>
              </w:rPr>
              <w:t xml:space="preserve"> 157 </w:t>
            </w:r>
          </w:p>
        </w:tc>
        <w:tc>
          <w:tcPr>
            <w:tcW w:w="595" w:type="dxa"/>
            <w:tcBorders>
              <w:top w:val="nil"/>
            </w:tcBorders>
          </w:tcPr>
          <w:p w:rsidR="002E31F7" w:rsidRDefault="002E31F7">
            <w:pPr>
              <w:pStyle w:val="ConsPlusNonformat"/>
              <w:jc w:val="both"/>
            </w:pPr>
            <w:r>
              <w:rPr>
                <w:sz w:val="14"/>
              </w:rPr>
              <w:t xml:space="preserve"> 151 </w:t>
            </w:r>
          </w:p>
        </w:tc>
        <w:tc>
          <w:tcPr>
            <w:tcW w:w="680" w:type="dxa"/>
            <w:tcBorders>
              <w:top w:val="nil"/>
            </w:tcBorders>
          </w:tcPr>
          <w:p w:rsidR="002E31F7" w:rsidRDefault="002E31F7">
            <w:pPr>
              <w:pStyle w:val="ConsPlusNonformat"/>
              <w:jc w:val="both"/>
            </w:pPr>
            <w:r>
              <w:rPr>
                <w:sz w:val="14"/>
              </w:rPr>
              <w:t xml:space="preserve"> 139  </w:t>
            </w:r>
          </w:p>
        </w:tc>
        <w:tc>
          <w:tcPr>
            <w:tcW w:w="595" w:type="dxa"/>
            <w:tcBorders>
              <w:top w:val="nil"/>
            </w:tcBorders>
          </w:tcPr>
          <w:p w:rsidR="002E31F7" w:rsidRDefault="002E31F7">
            <w:pPr>
              <w:pStyle w:val="ConsPlusNonformat"/>
              <w:jc w:val="both"/>
            </w:pPr>
            <w:r>
              <w:rPr>
                <w:sz w:val="14"/>
              </w:rPr>
              <w:t xml:space="preserve"> 130 </w:t>
            </w:r>
          </w:p>
        </w:tc>
        <w:tc>
          <w:tcPr>
            <w:tcW w:w="595" w:type="dxa"/>
            <w:tcBorders>
              <w:top w:val="nil"/>
            </w:tcBorders>
          </w:tcPr>
          <w:p w:rsidR="002E31F7" w:rsidRDefault="002E31F7">
            <w:pPr>
              <w:pStyle w:val="ConsPlusNonformat"/>
              <w:jc w:val="both"/>
            </w:pPr>
            <w:r>
              <w:rPr>
                <w:sz w:val="14"/>
              </w:rPr>
              <w:t xml:space="preserve"> 122 </w:t>
            </w:r>
          </w:p>
        </w:tc>
        <w:tc>
          <w:tcPr>
            <w:tcW w:w="510" w:type="dxa"/>
            <w:tcBorders>
              <w:top w:val="nil"/>
            </w:tcBorders>
          </w:tcPr>
          <w:p w:rsidR="002E31F7" w:rsidRDefault="002E31F7">
            <w:pPr>
              <w:pStyle w:val="ConsPlusNonformat"/>
              <w:jc w:val="both"/>
            </w:pPr>
            <w:r>
              <w:rPr>
                <w:sz w:val="14"/>
              </w:rPr>
              <w:t xml:space="preserve">116 </w:t>
            </w:r>
          </w:p>
        </w:tc>
        <w:tc>
          <w:tcPr>
            <w:tcW w:w="680" w:type="dxa"/>
            <w:tcBorders>
              <w:top w:val="nil"/>
            </w:tcBorders>
          </w:tcPr>
          <w:p w:rsidR="002E31F7" w:rsidRDefault="002E31F7">
            <w:pPr>
              <w:pStyle w:val="ConsPlusNonformat"/>
              <w:jc w:val="both"/>
            </w:pPr>
            <w:r>
              <w:rPr>
                <w:sz w:val="14"/>
              </w:rPr>
              <w:t xml:space="preserve"> 114  </w:t>
            </w:r>
          </w:p>
        </w:tc>
        <w:tc>
          <w:tcPr>
            <w:tcW w:w="595" w:type="dxa"/>
            <w:tcBorders>
              <w:top w:val="nil"/>
            </w:tcBorders>
          </w:tcPr>
          <w:p w:rsidR="002E31F7" w:rsidRDefault="002E31F7">
            <w:pPr>
              <w:pStyle w:val="ConsPlusNonformat"/>
              <w:jc w:val="both"/>
            </w:pPr>
            <w:r>
              <w:rPr>
                <w:sz w:val="14"/>
              </w:rPr>
              <w:t xml:space="preserve"> 112 </w:t>
            </w:r>
          </w:p>
        </w:tc>
        <w:tc>
          <w:tcPr>
            <w:tcW w:w="595" w:type="dxa"/>
            <w:tcBorders>
              <w:top w:val="nil"/>
            </w:tcBorders>
          </w:tcPr>
          <w:p w:rsidR="002E31F7" w:rsidRDefault="002E31F7">
            <w:pPr>
              <w:pStyle w:val="ConsPlusNonformat"/>
              <w:jc w:val="both"/>
            </w:pPr>
            <w:r>
              <w:rPr>
                <w:sz w:val="14"/>
              </w:rPr>
              <w:t xml:space="preserve"> 107 </w:t>
            </w:r>
          </w:p>
        </w:tc>
        <w:tc>
          <w:tcPr>
            <w:tcW w:w="595" w:type="dxa"/>
            <w:tcBorders>
              <w:top w:val="nil"/>
            </w:tcBorders>
          </w:tcPr>
          <w:p w:rsidR="002E31F7" w:rsidRDefault="002E31F7">
            <w:pPr>
              <w:pStyle w:val="ConsPlusNonformat"/>
              <w:jc w:val="both"/>
            </w:pPr>
            <w:r>
              <w:rPr>
                <w:sz w:val="14"/>
              </w:rPr>
              <w:t xml:space="preserve"> 106 </w:t>
            </w:r>
          </w:p>
        </w:tc>
        <w:tc>
          <w:tcPr>
            <w:tcW w:w="595" w:type="dxa"/>
            <w:tcBorders>
              <w:top w:val="nil"/>
            </w:tcBorders>
          </w:tcPr>
          <w:p w:rsidR="002E31F7" w:rsidRDefault="002E31F7">
            <w:pPr>
              <w:pStyle w:val="ConsPlusNonformat"/>
              <w:jc w:val="both"/>
            </w:pPr>
            <w:r>
              <w:rPr>
                <w:sz w:val="14"/>
              </w:rPr>
              <w:t xml:space="preserve"> 104 </w:t>
            </w:r>
          </w:p>
        </w:tc>
        <w:tc>
          <w:tcPr>
            <w:tcW w:w="510" w:type="dxa"/>
            <w:tcBorders>
              <w:top w:val="nil"/>
            </w:tcBorders>
          </w:tcPr>
          <w:p w:rsidR="002E31F7" w:rsidRDefault="002E31F7">
            <w:pPr>
              <w:pStyle w:val="ConsPlusNonformat"/>
              <w:jc w:val="both"/>
            </w:pPr>
            <w:r>
              <w:rPr>
                <w:sz w:val="14"/>
              </w:rPr>
              <w:t xml:space="preserve">101 </w:t>
            </w:r>
          </w:p>
        </w:tc>
        <w:tc>
          <w:tcPr>
            <w:tcW w:w="680" w:type="dxa"/>
            <w:tcBorders>
              <w:top w:val="nil"/>
            </w:tcBorders>
          </w:tcPr>
          <w:p w:rsidR="002E31F7" w:rsidRDefault="002E31F7">
            <w:pPr>
              <w:pStyle w:val="ConsPlusNonformat"/>
              <w:jc w:val="both"/>
            </w:pPr>
            <w:r>
              <w:rPr>
                <w:sz w:val="14"/>
              </w:rPr>
              <w:t xml:space="preserve">  98  </w:t>
            </w:r>
          </w:p>
        </w:tc>
        <w:tc>
          <w:tcPr>
            <w:tcW w:w="595" w:type="dxa"/>
            <w:tcBorders>
              <w:top w:val="nil"/>
            </w:tcBorders>
          </w:tcPr>
          <w:p w:rsidR="002E31F7" w:rsidRDefault="002E31F7">
            <w:pPr>
              <w:pStyle w:val="ConsPlusNonformat"/>
              <w:jc w:val="both"/>
            </w:pPr>
            <w:r>
              <w:rPr>
                <w:sz w:val="14"/>
              </w:rPr>
              <w:t xml:space="preserve"> 96  </w:t>
            </w:r>
          </w:p>
        </w:tc>
        <w:tc>
          <w:tcPr>
            <w:tcW w:w="595" w:type="dxa"/>
            <w:tcBorders>
              <w:top w:val="nil"/>
            </w:tcBorders>
          </w:tcPr>
          <w:p w:rsidR="002E31F7" w:rsidRDefault="002E31F7">
            <w:pPr>
              <w:pStyle w:val="ConsPlusNonformat"/>
              <w:jc w:val="both"/>
            </w:pPr>
            <w:r>
              <w:rPr>
                <w:sz w:val="14"/>
              </w:rPr>
              <w:t xml:space="preserve"> 94  </w:t>
            </w:r>
          </w:p>
        </w:tc>
        <w:tc>
          <w:tcPr>
            <w:tcW w:w="510" w:type="dxa"/>
            <w:tcBorders>
              <w:top w:val="nil"/>
            </w:tcBorders>
          </w:tcPr>
          <w:p w:rsidR="002E31F7" w:rsidRDefault="002E31F7">
            <w:pPr>
              <w:pStyle w:val="ConsPlusNonformat"/>
              <w:jc w:val="both"/>
            </w:pPr>
            <w:r>
              <w:rPr>
                <w:sz w:val="14"/>
              </w:rPr>
              <w:t xml:space="preserve"> 92 </w:t>
            </w:r>
          </w:p>
        </w:tc>
      </w:tr>
      <w:tr w:rsidR="002E31F7">
        <w:trPr>
          <w:trHeight w:val="195"/>
        </w:trPr>
        <w:tc>
          <w:tcPr>
            <w:tcW w:w="595" w:type="dxa"/>
            <w:tcBorders>
              <w:top w:val="nil"/>
            </w:tcBorders>
          </w:tcPr>
          <w:p w:rsidR="002E31F7" w:rsidRDefault="002E31F7">
            <w:pPr>
              <w:pStyle w:val="ConsPlusNonformat"/>
              <w:jc w:val="both"/>
            </w:pPr>
            <w:r>
              <w:rPr>
                <w:sz w:val="14"/>
              </w:rPr>
              <w:t xml:space="preserve"> 35  </w:t>
            </w:r>
          </w:p>
        </w:tc>
        <w:tc>
          <w:tcPr>
            <w:tcW w:w="680" w:type="dxa"/>
            <w:tcBorders>
              <w:top w:val="nil"/>
            </w:tcBorders>
          </w:tcPr>
          <w:p w:rsidR="002E31F7" w:rsidRDefault="002E31F7">
            <w:pPr>
              <w:pStyle w:val="ConsPlusNonformat"/>
              <w:jc w:val="both"/>
            </w:pPr>
            <w:r>
              <w:rPr>
                <w:sz w:val="14"/>
              </w:rPr>
              <w:t xml:space="preserve"> 3938 </w:t>
            </w:r>
          </w:p>
        </w:tc>
        <w:tc>
          <w:tcPr>
            <w:tcW w:w="680" w:type="dxa"/>
            <w:tcBorders>
              <w:top w:val="nil"/>
            </w:tcBorders>
          </w:tcPr>
          <w:p w:rsidR="002E31F7" w:rsidRDefault="002E31F7">
            <w:pPr>
              <w:pStyle w:val="ConsPlusNonformat"/>
              <w:jc w:val="both"/>
            </w:pPr>
            <w:r>
              <w:rPr>
                <w:sz w:val="14"/>
              </w:rPr>
              <w:t xml:space="preserve"> 657  </w:t>
            </w:r>
          </w:p>
        </w:tc>
        <w:tc>
          <w:tcPr>
            <w:tcW w:w="680" w:type="dxa"/>
            <w:tcBorders>
              <w:top w:val="nil"/>
            </w:tcBorders>
          </w:tcPr>
          <w:p w:rsidR="002E31F7" w:rsidRDefault="002E31F7">
            <w:pPr>
              <w:pStyle w:val="ConsPlusNonformat"/>
              <w:jc w:val="both"/>
            </w:pPr>
            <w:r>
              <w:rPr>
                <w:sz w:val="14"/>
              </w:rPr>
              <w:t xml:space="preserve"> 409  </w:t>
            </w:r>
          </w:p>
        </w:tc>
        <w:tc>
          <w:tcPr>
            <w:tcW w:w="680" w:type="dxa"/>
            <w:tcBorders>
              <w:top w:val="nil"/>
            </w:tcBorders>
          </w:tcPr>
          <w:p w:rsidR="002E31F7" w:rsidRDefault="002E31F7">
            <w:pPr>
              <w:pStyle w:val="ConsPlusNonformat"/>
              <w:jc w:val="both"/>
            </w:pPr>
            <w:r>
              <w:rPr>
                <w:sz w:val="14"/>
              </w:rPr>
              <w:t xml:space="preserve"> 310  </w:t>
            </w:r>
          </w:p>
        </w:tc>
        <w:tc>
          <w:tcPr>
            <w:tcW w:w="510" w:type="dxa"/>
            <w:tcBorders>
              <w:top w:val="nil"/>
            </w:tcBorders>
          </w:tcPr>
          <w:p w:rsidR="002E31F7" w:rsidRDefault="002E31F7">
            <w:pPr>
              <w:pStyle w:val="ConsPlusNonformat"/>
              <w:jc w:val="both"/>
            </w:pPr>
            <w:r>
              <w:rPr>
                <w:sz w:val="14"/>
              </w:rPr>
              <w:t xml:space="preserve">274 </w:t>
            </w:r>
          </w:p>
        </w:tc>
        <w:tc>
          <w:tcPr>
            <w:tcW w:w="595" w:type="dxa"/>
            <w:tcBorders>
              <w:top w:val="nil"/>
            </w:tcBorders>
          </w:tcPr>
          <w:p w:rsidR="002E31F7" w:rsidRDefault="002E31F7">
            <w:pPr>
              <w:pStyle w:val="ConsPlusNonformat"/>
              <w:jc w:val="both"/>
            </w:pPr>
            <w:r>
              <w:rPr>
                <w:sz w:val="14"/>
              </w:rPr>
              <w:t xml:space="preserve"> 256 </w:t>
            </w:r>
          </w:p>
        </w:tc>
        <w:tc>
          <w:tcPr>
            <w:tcW w:w="595" w:type="dxa"/>
            <w:tcBorders>
              <w:top w:val="nil"/>
            </w:tcBorders>
          </w:tcPr>
          <w:p w:rsidR="002E31F7" w:rsidRDefault="002E31F7">
            <w:pPr>
              <w:pStyle w:val="ConsPlusNonformat"/>
              <w:jc w:val="both"/>
            </w:pPr>
            <w:r>
              <w:rPr>
                <w:sz w:val="14"/>
              </w:rPr>
              <w:t xml:space="preserve"> 234 </w:t>
            </w:r>
          </w:p>
        </w:tc>
        <w:tc>
          <w:tcPr>
            <w:tcW w:w="595" w:type="dxa"/>
            <w:tcBorders>
              <w:top w:val="nil"/>
            </w:tcBorders>
          </w:tcPr>
          <w:p w:rsidR="002E31F7" w:rsidRDefault="002E31F7">
            <w:pPr>
              <w:pStyle w:val="ConsPlusNonformat"/>
              <w:jc w:val="both"/>
            </w:pPr>
            <w:r>
              <w:rPr>
                <w:sz w:val="14"/>
              </w:rPr>
              <w:t xml:space="preserve"> 222 </w:t>
            </w:r>
          </w:p>
        </w:tc>
        <w:tc>
          <w:tcPr>
            <w:tcW w:w="595" w:type="dxa"/>
            <w:tcBorders>
              <w:top w:val="nil"/>
            </w:tcBorders>
          </w:tcPr>
          <w:p w:rsidR="002E31F7" w:rsidRDefault="002E31F7">
            <w:pPr>
              <w:pStyle w:val="ConsPlusNonformat"/>
              <w:jc w:val="both"/>
            </w:pPr>
            <w:r>
              <w:rPr>
                <w:sz w:val="14"/>
              </w:rPr>
              <w:t xml:space="preserve"> 207 </w:t>
            </w:r>
          </w:p>
        </w:tc>
        <w:tc>
          <w:tcPr>
            <w:tcW w:w="595" w:type="dxa"/>
            <w:tcBorders>
              <w:top w:val="nil"/>
            </w:tcBorders>
          </w:tcPr>
          <w:p w:rsidR="002E31F7" w:rsidRDefault="002E31F7">
            <w:pPr>
              <w:pStyle w:val="ConsPlusNonformat"/>
              <w:jc w:val="both"/>
            </w:pPr>
            <w:r>
              <w:rPr>
                <w:sz w:val="14"/>
              </w:rPr>
              <w:t xml:space="preserve"> 198 </w:t>
            </w:r>
          </w:p>
        </w:tc>
        <w:tc>
          <w:tcPr>
            <w:tcW w:w="680" w:type="dxa"/>
            <w:tcBorders>
              <w:top w:val="nil"/>
            </w:tcBorders>
          </w:tcPr>
          <w:p w:rsidR="002E31F7" w:rsidRDefault="002E31F7">
            <w:pPr>
              <w:pStyle w:val="ConsPlusNonformat"/>
              <w:jc w:val="both"/>
            </w:pPr>
            <w:r>
              <w:rPr>
                <w:sz w:val="14"/>
              </w:rPr>
              <w:t xml:space="preserve"> 181  </w:t>
            </w:r>
          </w:p>
        </w:tc>
        <w:tc>
          <w:tcPr>
            <w:tcW w:w="595" w:type="dxa"/>
            <w:tcBorders>
              <w:top w:val="nil"/>
            </w:tcBorders>
          </w:tcPr>
          <w:p w:rsidR="002E31F7" w:rsidRDefault="002E31F7">
            <w:pPr>
              <w:pStyle w:val="ConsPlusNonformat"/>
              <w:jc w:val="both"/>
            </w:pPr>
            <w:r>
              <w:rPr>
                <w:sz w:val="14"/>
              </w:rPr>
              <w:t xml:space="preserve"> 168 </w:t>
            </w:r>
          </w:p>
        </w:tc>
        <w:tc>
          <w:tcPr>
            <w:tcW w:w="595" w:type="dxa"/>
            <w:tcBorders>
              <w:top w:val="nil"/>
            </w:tcBorders>
          </w:tcPr>
          <w:p w:rsidR="002E31F7" w:rsidRDefault="002E31F7">
            <w:pPr>
              <w:pStyle w:val="ConsPlusNonformat"/>
              <w:jc w:val="both"/>
            </w:pPr>
            <w:r>
              <w:rPr>
                <w:sz w:val="14"/>
              </w:rPr>
              <w:t xml:space="preserve"> 158 </w:t>
            </w:r>
          </w:p>
        </w:tc>
        <w:tc>
          <w:tcPr>
            <w:tcW w:w="510" w:type="dxa"/>
            <w:tcBorders>
              <w:top w:val="nil"/>
            </w:tcBorders>
          </w:tcPr>
          <w:p w:rsidR="002E31F7" w:rsidRDefault="002E31F7">
            <w:pPr>
              <w:pStyle w:val="ConsPlusNonformat"/>
              <w:jc w:val="both"/>
            </w:pPr>
            <w:r>
              <w:rPr>
                <w:sz w:val="14"/>
              </w:rPr>
              <w:t xml:space="preserve">149 </w:t>
            </w:r>
          </w:p>
        </w:tc>
        <w:tc>
          <w:tcPr>
            <w:tcW w:w="680" w:type="dxa"/>
            <w:tcBorders>
              <w:top w:val="nil"/>
            </w:tcBorders>
          </w:tcPr>
          <w:p w:rsidR="002E31F7" w:rsidRDefault="002E31F7">
            <w:pPr>
              <w:pStyle w:val="ConsPlusNonformat"/>
              <w:jc w:val="both"/>
            </w:pPr>
            <w:r>
              <w:rPr>
                <w:sz w:val="14"/>
              </w:rPr>
              <w:t xml:space="preserve"> 146  </w:t>
            </w:r>
          </w:p>
        </w:tc>
        <w:tc>
          <w:tcPr>
            <w:tcW w:w="595" w:type="dxa"/>
            <w:tcBorders>
              <w:top w:val="nil"/>
            </w:tcBorders>
          </w:tcPr>
          <w:p w:rsidR="002E31F7" w:rsidRDefault="002E31F7">
            <w:pPr>
              <w:pStyle w:val="ConsPlusNonformat"/>
              <w:jc w:val="both"/>
            </w:pPr>
            <w:r>
              <w:rPr>
                <w:sz w:val="14"/>
              </w:rPr>
              <w:t xml:space="preserve"> 142 </w:t>
            </w:r>
          </w:p>
        </w:tc>
        <w:tc>
          <w:tcPr>
            <w:tcW w:w="595" w:type="dxa"/>
            <w:tcBorders>
              <w:top w:val="nil"/>
            </w:tcBorders>
          </w:tcPr>
          <w:p w:rsidR="002E31F7" w:rsidRDefault="002E31F7">
            <w:pPr>
              <w:pStyle w:val="ConsPlusNonformat"/>
              <w:jc w:val="both"/>
            </w:pPr>
            <w:r>
              <w:rPr>
                <w:sz w:val="14"/>
              </w:rPr>
              <w:t xml:space="preserve"> 136 </w:t>
            </w:r>
          </w:p>
        </w:tc>
        <w:tc>
          <w:tcPr>
            <w:tcW w:w="595" w:type="dxa"/>
            <w:tcBorders>
              <w:top w:val="nil"/>
            </w:tcBorders>
          </w:tcPr>
          <w:p w:rsidR="002E31F7" w:rsidRDefault="002E31F7">
            <w:pPr>
              <w:pStyle w:val="ConsPlusNonformat"/>
              <w:jc w:val="both"/>
            </w:pPr>
            <w:r>
              <w:rPr>
                <w:sz w:val="14"/>
              </w:rPr>
              <w:t xml:space="preserve"> 134 </w:t>
            </w:r>
          </w:p>
        </w:tc>
        <w:tc>
          <w:tcPr>
            <w:tcW w:w="595" w:type="dxa"/>
            <w:tcBorders>
              <w:top w:val="nil"/>
            </w:tcBorders>
          </w:tcPr>
          <w:p w:rsidR="002E31F7" w:rsidRDefault="002E31F7">
            <w:pPr>
              <w:pStyle w:val="ConsPlusNonformat"/>
              <w:jc w:val="both"/>
            </w:pPr>
            <w:r>
              <w:rPr>
                <w:sz w:val="14"/>
              </w:rPr>
              <w:t xml:space="preserve"> 131 </w:t>
            </w:r>
          </w:p>
        </w:tc>
        <w:tc>
          <w:tcPr>
            <w:tcW w:w="510" w:type="dxa"/>
            <w:tcBorders>
              <w:top w:val="nil"/>
            </w:tcBorders>
          </w:tcPr>
          <w:p w:rsidR="002E31F7" w:rsidRDefault="002E31F7">
            <w:pPr>
              <w:pStyle w:val="ConsPlusNonformat"/>
              <w:jc w:val="both"/>
            </w:pPr>
            <w:r>
              <w:rPr>
                <w:sz w:val="14"/>
              </w:rPr>
              <w:t xml:space="preserve">127 </w:t>
            </w:r>
          </w:p>
        </w:tc>
        <w:tc>
          <w:tcPr>
            <w:tcW w:w="680" w:type="dxa"/>
            <w:tcBorders>
              <w:top w:val="nil"/>
            </w:tcBorders>
          </w:tcPr>
          <w:p w:rsidR="002E31F7" w:rsidRDefault="002E31F7">
            <w:pPr>
              <w:pStyle w:val="ConsPlusNonformat"/>
              <w:jc w:val="both"/>
            </w:pPr>
            <w:r>
              <w:rPr>
                <w:sz w:val="14"/>
              </w:rPr>
              <w:t xml:space="preserve"> 123  </w:t>
            </w:r>
          </w:p>
        </w:tc>
        <w:tc>
          <w:tcPr>
            <w:tcW w:w="595" w:type="dxa"/>
            <w:tcBorders>
              <w:top w:val="nil"/>
            </w:tcBorders>
          </w:tcPr>
          <w:p w:rsidR="002E31F7" w:rsidRDefault="002E31F7">
            <w:pPr>
              <w:pStyle w:val="ConsPlusNonformat"/>
              <w:jc w:val="both"/>
            </w:pPr>
            <w:r>
              <w:rPr>
                <w:sz w:val="14"/>
              </w:rPr>
              <w:t xml:space="preserve"> 120 </w:t>
            </w:r>
          </w:p>
        </w:tc>
        <w:tc>
          <w:tcPr>
            <w:tcW w:w="595" w:type="dxa"/>
            <w:tcBorders>
              <w:top w:val="nil"/>
            </w:tcBorders>
          </w:tcPr>
          <w:p w:rsidR="002E31F7" w:rsidRDefault="002E31F7">
            <w:pPr>
              <w:pStyle w:val="ConsPlusNonformat"/>
              <w:jc w:val="both"/>
            </w:pPr>
            <w:r>
              <w:rPr>
                <w:sz w:val="14"/>
              </w:rPr>
              <w:t xml:space="preserve"> 117 </w:t>
            </w:r>
          </w:p>
        </w:tc>
        <w:tc>
          <w:tcPr>
            <w:tcW w:w="510" w:type="dxa"/>
            <w:tcBorders>
              <w:top w:val="nil"/>
            </w:tcBorders>
          </w:tcPr>
          <w:p w:rsidR="002E31F7" w:rsidRDefault="002E31F7">
            <w:pPr>
              <w:pStyle w:val="ConsPlusNonformat"/>
              <w:jc w:val="both"/>
            </w:pPr>
            <w:r>
              <w:rPr>
                <w:sz w:val="14"/>
              </w:rPr>
              <w:t xml:space="preserve">114 </w:t>
            </w:r>
          </w:p>
        </w:tc>
      </w:tr>
      <w:tr w:rsidR="002E31F7">
        <w:trPr>
          <w:trHeight w:val="195"/>
        </w:trPr>
        <w:tc>
          <w:tcPr>
            <w:tcW w:w="595" w:type="dxa"/>
            <w:tcBorders>
              <w:top w:val="nil"/>
            </w:tcBorders>
          </w:tcPr>
          <w:p w:rsidR="002E31F7" w:rsidRDefault="002E31F7">
            <w:pPr>
              <w:pStyle w:val="ConsPlusNonformat"/>
              <w:jc w:val="both"/>
            </w:pPr>
            <w:r>
              <w:rPr>
                <w:sz w:val="14"/>
              </w:rPr>
              <w:t xml:space="preserve"> 40  </w:t>
            </w:r>
          </w:p>
        </w:tc>
        <w:tc>
          <w:tcPr>
            <w:tcW w:w="680" w:type="dxa"/>
            <w:tcBorders>
              <w:top w:val="nil"/>
            </w:tcBorders>
          </w:tcPr>
          <w:p w:rsidR="002E31F7" w:rsidRDefault="002E31F7">
            <w:pPr>
              <w:pStyle w:val="ConsPlusNonformat"/>
              <w:jc w:val="both"/>
            </w:pPr>
            <w:r>
              <w:rPr>
                <w:sz w:val="14"/>
              </w:rPr>
              <w:t xml:space="preserve">----- </w:t>
            </w:r>
          </w:p>
        </w:tc>
        <w:tc>
          <w:tcPr>
            <w:tcW w:w="680" w:type="dxa"/>
            <w:tcBorders>
              <w:top w:val="nil"/>
            </w:tcBorders>
          </w:tcPr>
          <w:p w:rsidR="002E31F7" w:rsidRDefault="002E31F7">
            <w:pPr>
              <w:pStyle w:val="ConsPlusNonformat"/>
              <w:jc w:val="both"/>
            </w:pPr>
            <w:r>
              <w:rPr>
                <w:sz w:val="14"/>
              </w:rPr>
              <w:t xml:space="preserve"> 923  </w:t>
            </w:r>
          </w:p>
        </w:tc>
        <w:tc>
          <w:tcPr>
            <w:tcW w:w="680" w:type="dxa"/>
            <w:tcBorders>
              <w:top w:val="nil"/>
            </w:tcBorders>
          </w:tcPr>
          <w:p w:rsidR="002E31F7" w:rsidRDefault="002E31F7">
            <w:pPr>
              <w:pStyle w:val="ConsPlusNonformat"/>
              <w:jc w:val="both"/>
            </w:pPr>
            <w:r>
              <w:rPr>
                <w:sz w:val="14"/>
              </w:rPr>
              <w:t xml:space="preserve"> 550  </w:t>
            </w:r>
          </w:p>
        </w:tc>
        <w:tc>
          <w:tcPr>
            <w:tcW w:w="680" w:type="dxa"/>
            <w:tcBorders>
              <w:top w:val="nil"/>
            </w:tcBorders>
          </w:tcPr>
          <w:p w:rsidR="002E31F7" w:rsidRDefault="002E31F7">
            <w:pPr>
              <w:pStyle w:val="ConsPlusNonformat"/>
              <w:jc w:val="both"/>
            </w:pPr>
            <w:r>
              <w:rPr>
                <w:sz w:val="14"/>
              </w:rPr>
              <w:t xml:space="preserve"> 409  </w:t>
            </w:r>
          </w:p>
        </w:tc>
        <w:tc>
          <w:tcPr>
            <w:tcW w:w="510" w:type="dxa"/>
            <w:tcBorders>
              <w:top w:val="nil"/>
            </w:tcBorders>
          </w:tcPr>
          <w:p w:rsidR="002E31F7" w:rsidRDefault="002E31F7">
            <w:pPr>
              <w:pStyle w:val="ConsPlusNonformat"/>
              <w:jc w:val="both"/>
            </w:pPr>
            <w:r>
              <w:rPr>
                <w:sz w:val="14"/>
              </w:rPr>
              <w:t xml:space="preserve">359 </w:t>
            </w:r>
          </w:p>
        </w:tc>
        <w:tc>
          <w:tcPr>
            <w:tcW w:w="595" w:type="dxa"/>
            <w:tcBorders>
              <w:top w:val="nil"/>
            </w:tcBorders>
          </w:tcPr>
          <w:p w:rsidR="002E31F7" w:rsidRDefault="002E31F7">
            <w:pPr>
              <w:pStyle w:val="ConsPlusNonformat"/>
              <w:jc w:val="both"/>
            </w:pPr>
            <w:r>
              <w:rPr>
                <w:sz w:val="14"/>
              </w:rPr>
              <w:t xml:space="preserve"> 333 </w:t>
            </w:r>
          </w:p>
        </w:tc>
        <w:tc>
          <w:tcPr>
            <w:tcW w:w="595" w:type="dxa"/>
            <w:tcBorders>
              <w:top w:val="nil"/>
            </w:tcBorders>
          </w:tcPr>
          <w:p w:rsidR="002E31F7" w:rsidRDefault="002E31F7">
            <w:pPr>
              <w:pStyle w:val="ConsPlusNonformat"/>
              <w:jc w:val="both"/>
            </w:pPr>
            <w:r>
              <w:rPr>
                <w:sz w:val="14"/>
              </w:rPr>
              <w:t xml:space="preserve"> 303 </w:t>
            </w:r>
          </w:p>
        </w:tc>
        <w:tc>
          <w:tcPr>
            <w:tcW w:w="595" w:type="dxa"/>
            <w:tcBorders>
              <w:top w:val="nil"/>
            </w:tcBorders>
          </w:tcPr>
          <w:p w:rsidR="002E31F7" w:rsidRDefault="002E31F7">
            <w:pPr>
              <w:pStyle w:val="ConsPlusNonformat"/>
              <w:jc w:val="both"/>
            </w:pPr>
            <w:r>
              <w:rPr>
                <w:sz w:val="14"/>
              </w:rPr>
              <w:t xml:space="preserve"> 286 </w:t>
            </w:r>
          </w:p>
        </w:tc>
        <w:tc>
          <w:tcPr>
            <w:tcW w:w="595" w:type="dxa"/>
            <w:tcBorders>
              <w:top w:val="nil"/>
            </w:tcBorders>
          </w:tcPr>
          <w:p w:rsidR="002E31F7" w:rsidRDefault="002E31F7">
            <w:pPr>
              <w:pStyle w:val="ConsPlusNonformat"/>
              <w:jc w:val="both"/>
            </w:pPr>
            <w:r>
              <w:rPr>
                <w:sz w:val="14"/>
              </w:rPr>
              <w:t xml:space="preserve"> 265 </w:t>
            </w:r>
          </w:p>
        </w:tc>
        <w:tc>
          <w:tcPr>
            <w:tcW w:w="595" w:type="dxa"/>
            <w:tcBorders>
              <w:top w:val="nil"/>
            </w:tcBorders>
          </w:tcPr>
          <w:p w:rsidR="002E31F7" w:rsidRDefault="002E31F7">
            <w:pPr>
              <w:pStyle w:val="ConsPlusNonformat"/>
              <w:jc w:val="both"/>
            </w:pPr>
            <w:r>
              <w:rPr>
                <w:sz w:val="14"/>
              </w:rPr>
              <w:t xml:space="preserve"> 254 </w:t>
            </w:r>
          </w:p>
        </w:tc>
        <w:tc>
          <w:tcPr>
            <w:tcW w:w="680" w:type="dxa"/>
            <w:tcBorders>
              <w:top w:val="nil"/>
            </w:tcBorders>
          </w:tcPr>
          <w:p w:rsidR="002E31F7" w:rsidRDefault="002E31F7">
            <w:pPr>
              <w:pStyle w:val="ConsPlusNonformat"/>
              <w:jc w:val="both"/>
            </w:pPr>
            <w:r>
              <w:rPr>
                <w:sz w:val="14"/>
              </w:rPr>
              <w:t xml:space="preserve"> 230  </w:t>
            </w:r>
          </w:p>
        </w:tc>
        <w:tc>
          <w:tcPr>
            <w:tcW w:w="595" w:type="dxa"/>
            <w:tcBorders>
              <w:top w:val="nil"/>
            </w:tcBorders>
          </w:tcPr>
          <w:p w:rsidR="002E31F7" w:rsidRDefault="002E31F7">
            <w:pPr>
              <w:pStyle w:val="ConsPlusNonformat"/>
              <w:jc w:val="both"/>
            </w:pPr>
            <w:r>
              <w:rPr>
                <w:sz w:val="14"/>
              </w:rPr>
              <w:t xml:space="preserve"> 212 </w:t>
            </w:r>
          </w:p>
        </w:tc>
        <w:tc>
          <w:tcPr>
            <w:tcW w:w="595" w:type="dxa"/>
            <w:tcBorders>
              <w:top w:val="nil"/>
            </w:tcBorders>
          </w:tcPr>
          <w:p w:rsidR="002E31F7" w:rsidRDefault="002E31F7">
            <w:pPr>
              <w:pStyle w:val="ConsPlusNonformat"/>
              <w:jc w:val="both"/>
            </w:pPr>
            <w:r>
              <w:rPr>
                <w:sz w:val="14"/>
              </w:rPr>
              <w:t xml:space="preserve"> 198 </w:t>
            </w:r>
          </w:p>
        </w:tc>
        <w:tc>
          <w:tcPr>
            <w:tcW w:w="510" w:type="dxa"/>
            <w:tcBorders>
              <w:top w:val="nil"/>
            </w:tcBorders>
          </w:tcPr>
          <w:p w:rsidR="002E31F7" w:rsidRDefault="002E31F7">
            <w:pPr>
              <w:pStyle w:val="ConsPlusNonformat"/>
              <w:jc w:val="both"/>
            </w:pPr>
            <w:r>
              <w:rPr>
                <w:sz w:val="14"/>
              </w:rPr>
              <w:t xml:space="preserve">187 </w:t>
            </w:r>
          </w:p>
        </w:tc>
        <w:tc>
          <w:tcPr>
            <w:tcW w:w="680" w:type="dxa"/>
            <w:tcBorders>
              <w:top w:val="nil"/>
            </w:tcBorders>
          </w:tcPr>
          <w:p w:rsidR="002E31F7" w:rsidRDefault="002E31F7">
            <w:pPr>
              <w:pStyle w:val="ConsPlusNonformat"/>
              <w:jc w:val="both"/>
            </w:pPr>
            <w:r>
              <w:rPr>
                <w:sz w:val="14"/>
              </w:rPr>
              <w:t xml:space="preserve"> 183  </w:t>
            </w:r>
          </w:p>
        </w:tc>
        <w:tc>
          <w:tcPr>
            <w:tcW w:w="595" w:type="dxa"/>
            <w:tcBorders>
              <w:top w:val="nil"/>
            </w:tcBorders>
          </w:tcPr>
          <w:p w:rsidR="002E31F7" w:rsidRDefault="002E31F7">
            <w:pPr>
              <w:pStyle w:val="ConsPlusNonformat"/>
              <w:jc w:val="both"/>
            </w:pPr>
            <w:r>
              <w:rPr>
                <w:sz w:val="14"/>
              </w:rPr>
              <w:t xml:space="preserve"> 177 </w:t>
            </w:r>
          </w:p>
        </w:tc>
        <w:tc>
          <w:tcPr>
            <w:tcW w:w="595" w:type="dxa"/>
            <w:tcBorders>
              <w:top w:val="nil"/>
            </w:tcBorders>
          </w:tcPr>
          <w:p w:rsidR="002E31F7" w:rsidRDefault="002E31F7">
            <w:pPr>
              <w:pStyle w:val="ConsPlusNonformat"/>
              <w:jc w:val="both"/>
            </w:pPr>
            <w:r>
              <w:rPr>
                <w:sz w:val="14"/>
              </w:rPr>
              <w:t xml:space="preserve"> 169 </w:t>
            </w:r>
          </w:p>
        </w:tc>
        <w:tc>
          <w:tcPr>
            <w:tcW w:w="595" w:type="dxa"/>
            <w:tcBorders>
              <w:top w:val="nil"/>
            </w:tcBorders>
          </w:tcPr>
          <w:p w:rsidR="002E31F7" w:rsidRDefault="002E31F7">
            <w:pPr>
              <w:pStyle w:val="ConsPlusNonformat"/>
              <w:jc w:val="both"/>
            </w:pPr>
            <w:r>
              <w:rPr>
                <w:sz w:val="14"/>
              </w:rPr>
              <w:t xml:space="preserve"> 166 </w:t>
            </w:r>
          </w:p>
        </w:tc>
        <w:tc>
          <w:tcPr>
            <w:tcW w:w="595" w:type="dxa"/>
            <w:tcBorders>
              <w:top w:val="nil"/>
            </w:tcBorders>
          </w:tcPr>
          <w:p w:rsidR="002E31F7" w:rsidRDefault="002E31F7">
            <w:pPr>
              <w:pStyle w:val="ConsPlusNonformat"/>
              <w:jc w:val="both"/>
            </w:pPr>
            <w:r>
              <w:rPr>
                <w:sz w:val="14"/>
              </w:rPr>
              <w:t xml:space="preserve"> 162 </w:t>
            </w:r>
          </w:p>
        </w:tc>
        <w:tc>
          <w:tcPr>
            <w:tcW w:w="510" w:type="dxa"/>
            <w:tcBorders>
              <w:top w:val="nil"/>
            </w:tcBorders>
          </w:tcPr>
          <w:p w:rsidR="002E31F7" w:rsidRDefault="002E31F7">
            <w:pPr>
              <w:pStyle w:val="ConsPlusNonformat"/>
              <w:jc w:val="both"/>
            </w:pPr>
            <w:r>
              <w:rPr>
                <w:sz w:val="14"/>
              </w:rPr>
              <w:t xml:space="preserve">157 </w:t>
            </w:r>
          </w:p>
        </w:tc>
        <w:tc>
          <w:tcPr>
            <w:tcW w:w="680" w:type="dxa"/>
            <w:tcBorders>
              <w:top w:val="nil"/>
            </w:tcBorders>
          </w:tcPr>
          <w:p w:rsidR="002E31F7" w:rsidRDefault="002E31F7">
            <w:pPr>
              <w:pStyle w:val="ConsPlusNonformat"/>
              <w:jc w:val="both"/>
            </w:pPr>
            <w:r>
              <w:rPr>
                <w:sz w:val="14"/>
              </w:rPr>
              <w:t xml:space="preserve"> 152  </w:t>
            </w:r>
          </w:p>
        </w:tc>
        <w:tc>
          <w:tcPr>
            <w:tcW w:w="595" w:type="dxa"/>
            <w:tcBorders>
              <w:top w:val="nil"/>
            </w:tcBorders>
          </w:tcPr>
          <w:p w:rsidR="002E31F7" w:rsidRDefault="002E31F7">
            <w:pPr>
              <w:pStyle w:val="ConsPlusNonformat"/>
              <w:jc w:val="both"/>
            </w:pPr>
            <w:r>
              <w:rPr>
                <w:sz w:val="14"/>
              </w:rPr>
              <w:t xml:space="preserve"> 147 </w:t>
            </w:r>
          </w:p>
        </w:tc>
        <w:tc>
          <w:tcPr>
            <w:tcW w:w="595" w:type="dxa"/>
            <w:tcBorders>
              <w:top w:val="nil"/>
            </w:tcBorders>
          </w:tcPr>
          <w:p w:rsidR="002E31F7" w:rsidRDefault="002E31F7">
            <w:pPr>
              <w:pStyle w:val="ConsPlusNonformat"/>
              <w:jc w:val="both"/>
            </w:pPr>
            <w:r>
              <w:rPr>
                <w:sz w:val="14"/>
              </w:rPr>
              <w:t xml:space="preserve"> 143 </w:t>
            </w:r>
          </w:p>
        </w:tc>
        <w:tc>
          <w:tcPr>
            <w:tcW w:w="510" w:type="dxa"/>
            <w:tcBorders>
              <w:top w:val="nil"/>
            </w:tcBorders>
          </w:tcPr>
          <w:p w:rsidR="002E31F7" w:rsidRDefault="002E31F7">
            <w:pPr>
              <w:pStyle w:val="ConsPlusNonformat"/>
              <w:jc w:val="both"/>
            </w:pPr>
            <w:r>
              <w:rPr>
                <w:sz w:val="14"/>
              </w:rPr>
              <w:t xml:space="preserve">140 </w:t>
            </w:r>
          </w:p>
        </w:tc>
      </w:tr>
      <w:tr w:rsidR="002E31F7">
        <w:trPr>
          <w:trHeight w:val="195"/>
        </w:trPr>
        <w:tc>
          <w:tcPr>
            <w:tcW w:w="595" w:type="dxa"/>
            <w:tcBorders>
              <w:top w:val="nil"/>
            </w:tcBorders>
          </w:tcPr>
          <w:p w:rsidR="002E31F7" w:rsidRDefault="002E31F7">
            <w:pPr>
              <w:pStyle w:val="ConsPlusNonformat"/>
              <w:jc w:val="both"/>
            </w:pPr>
            <w:r>
              <w:rPr>
                <w:sz w:val="14"/>
              </w:rPr>
              <w:t xml:space="preserve"> 45  </w:t>
            </w:r>
          </w:p>
        </w:tc>
        <w:tc>
          <w:tcPr>
            <w:tcW w:w="680" w:type="dxa"/>
            <w:tcBorders>
              <w:top w:val="nil"/>
            </w:tcBorders>
          </w:tcPr>
          <w:p w:rsidR="002E31F7" w:rsidRDefault="002E31F7">
            <w:pPr>
              <w:pStyle w:val="ConsPlusNonformat"/>
              <w:jc w:val="both"/>
            </w:pPr>
            <w:r>
              <w:rPr>
                <w:sz w:val="14"/>
              </w:rPr>
              <w:t xml:space="preserve">----- </w:t>
            </w:r>
          </w:p>
        </w:tc>
        <w:tc>
          <w:tcPr>
            <w:tcW w:w="680" w:type="dxa"/>
            <w:tcBorders>
              <w:top w:val="nil"/>
            </w:tcBorders>
          </w:tcPr>
          <w:p w:rsidR="002E31F7" w:rsidRDefault="002E31F7">
            <w:pPr>
              <w:pStyle w:val="ConsPlusNonformat"/>
              <w:jc w:val="both"/>
            </w:pPr>
            <w:r>
              <w:rPr>
                <w:sz w:val="14"/>
              </w:rPr>
              <w:t xml:space="preserve"> 1263 </w:t>
            </w:r>
          </w:p>
        </w:tc>
        <w:tc>
          <w:tcPr>
            <w:tcW w:w="680" w:type="dxa"/>
            <w:tcBorders>
              <w:top w:val="nil"/>
            </w:tcBorders>
          </w:tcPr>
          <w:p w:rsidR="002E31F7" w:rsidRDefault="002E31F7">
            <w:pPr>
              <w:pStyle w:val="ConsPlusNonformat"/>
              <w:jc w:val="both"/>
            </w:pPr>
            <w:r>
              <w:rPr>
                <w:sz w:val="14"/>
              </w:rPr>
              <w:t xml:space="preserve"> 721  </w:t>
            </w:r>
          </w:p>
        </w:tc>
        <w:tc>
          <w:tcPr>
            <w:tcW w:w="680" w:type="dxa"/>
            <w:tcBorders>
              <w:top w:val="nil"/>
            </w:tcBorders>
          </w:tcPr>
          <w:p w:rsidR="002E31F7" w:rsidRDefault="002E31F7">
            <w:pPr>
              <w:pStyle w:val="ConsPlusNonformat"/>
              <w:jc w:val="both"/>
            </w:pPr>
            <w:r>
              <w:rPr>
                <w:sz w:val="14"/>
              </w:rPr>
              <w:t xml:space="preserve"> 526  </w:t>
            </w:r>
          </w:p>
        </w:tc>
        <w:tc>
          <w:tcPr>
            <w:tcW w:w="510" w:type="dxa"/>
            <w:tcBorders>
              <w:top w:val="nil"/>
            </w:tcBorders>
          </w:tcPr>
          <w:p w:rsidR="002E31F7" w:rsidRDefault="002E31F7">
            <w:pPr>
              <w:pStyle w:val="ConsPlusNonformat"/>
              <w:jc w:val="both"/>
            </w:pPr>
            <w:r>
              <w:rPr>
                <w:sz w:val="14"/>
              </w:rPr>
              <w:t xml:space="preserve">458 </w:t>
            </w:r>
          </w:p>
        </w:tc>
        <w:tc>
          <w:tcPr>
            <w:tcW w:w="595" w:type="dxa"/>
            <w:tcBorders>
              <w:top w:val="nil"/>
            </w:tcBorders>
          </w:tcPr>
          <w:p w:rsidR="002E31F7" w:rsidRDefault="002E31F7">
            <w:pPr>
              <w:pStyle w:val="ConsPlusNonformat"/>
              <w:jc w:val="both"/>
            </w:pPr>
            <w:r>
              <w:rPr>
                <w:sz w:val="14"/>
              </w:rPr>
              <w:t xml:space="preserve"> 424 </w:t>
            </w:r>
          </w:p>
        </w:tc>
        <w:tc>
          <w:tcPr>
            <w:tcW w:w="595" w:type="dxa"/>
            <w:tcBorders>
              <w:top w:val="nil"/>
            </w:tcBorders>
          </w:tcPr>
          <w:p w:rsidR="002E31F7" w:rsidRDefault="002E31F7">
            <w:pPr>
              <w:pStyle w:val="ConsPlusNonformat"/>
              <w:jc w:val="both"/>
            </w:pPr>
            <w:r>
              <w:rPr>
                <w:sz w:val="14"/>
              </w:rPr>
              <w:t xml:space="preserve"> 383 </w:t>
            </w:r>
          </w:p>
        </w:tc>
        <w:tc>
          <w:tcPr>
            <w:tcW w:w="595" w:type="dxa"/>
            <w:tcBorders>
              <w:top w:val="nil"/>
            </w:tcBorders>
          </w:tcPr>
          <w:p w:rsidR="002E31F7" w:rsidRDefault="002E31F7">
            <w:pPr>
              <w:pStyle w:val="ConsPlusNonformat"/>
              <w:jc w:val="both"/>
            </w:pPr>
            <w:r>
              <w:rPr>
                <w:sz w:val="14"/>
              </w:rPr>
              <w:t xml:space="preserve"> 361 </w:t>
            </w:r>
          </w:p>
        </w:tc>
        <w:tc>
          <w:tcPr>
            <w:tcW w:w="595" w:type="dxa"/>
            <w:tcBorders>
              <w:top w:val="nil"/>
            </w:tcBorders>
          </w:tcPr>
          <w:p w:rsidR="002E31F7" w:rsidRDefault="002E31F7">
            <w:pPr>
              <w:pStyle w:val="ConsPlusNonformat"/>
              <w:jc w:val="both"/>
            </w:pPr>
            <w:r>
              <w:rPr>
                <w:sz w:val="14"/>
              </w:rPr>
              <w:t xml:space="preserve"> 333 </w:t>
            </w:r>
          </w:p>
        </w:tc>
        <w:tc>
          <w:tcPr>
            <w:tcW w:w="595" w:type="dxa"/>
            <w:tcBorders>
              <w:top w:val="nil"/>
            </w:tcBorders>
          </w:tcPr>
          <w:p w:rsidR="002E31F7" w:rsidRDefault="002E31F7">
            <w:pPr>
              <w:pStyle w:val="ConsPlusNonformat"/>
              <w:jc w:val="both"/>
            </w:pPr>
            <w:r>
              <w:rPr>
                <w:sz w:val="14"/>
              </w:rPr>
              <w:t xml:space="preserve"> 318 </w:t>
            </w:r>
          </w:p>
        </w:tc>
        <w:tc>
          <w:tcPr>
            <w:tcW w:w="680" w:type="dxa"/>
            <w:tcBorders>
              <w:top w:val="nil"/>
            </w:tcBorders>
          </w:tcPr>
          <w:p w:rsidR="002E31F7" w:rsidRDefault="002E31F7">
            <w:pPr>
              <w:pStyle w:val="ConsPlusNonformat"/>
              <w:jc w:val="both"/>
            </w:pPr>
            <w:r>
              <w:rPr>
                <w:sz w:val="14"/>
              </w:rPr>
              <w:t xml:space="preserve"> 286  </w:t>
            </w:r>
          </w:p>
        </w:tc>
        <w:tc>
          <w:tcPr>
            <w:tcW w:w="595" w:type="dxa"/>
            <w:tcBorders>
              <w:top w:val="nil"/>
            </w:tcBorders>
          </w:tcPr>
          <w:p w:rsidR="002E31F7" w:rsidRDefault="002E31F7">
            <w:pPr>
              <w:pStyle w:val="ConsPlusNonformat"/>
              <w:jc w:val="both"/>
            </w:pPr>
            <w:r>
              <w:rPr>
                <w:sz w:val="14"/>
              </w:rPr>
              <w:t xml:space="preserve"> 263 </w:t>
            </w:r>
          </w:p>
        </w:tc>
        <w:tc>
          <w:tcPr>
            <w:tcW w:w="595" w:type="dxa"/>
            <w:tcBorders>
              <w:top w:val="nil"/>
            </w:tcBorders>
          </w:tcPr>
          <w:p w:rsidR="002E31F7" w:rsidRDefault="002E31F7">
            <w:pPr>
              <w:pStyle w:val="ConsPlusNonformat"/>
              <w:jc w:val="both"/>
            </w:pPr>
            <w:r>
              <w:rPr>
                <w:sz w:val="14"/>
              </w:rPr>
              <w:t xml:space="preserve"> 244 </w:t>
            </w:r>
          </w:p>
        </w:tc>
        <w:tc>
          <w:tcPr>
            <w:tcW w:w="510" w:type="dxa"/>
            <w:tcBorders>
              <w:top w:val="nil"/>
            </w:tcBorders>
          </w:tcPr>
          <w:p w:rsidR="002E31F7" w:rsidRDefault="002E31F7">
            <w:pPr>
              <w:pStyle w:val="ConsPlusNonformat"/>
              <w:jc w:val="both"/>
            </w:pPr>
            <w:r>
              <w:rPr>
                <w:sz w:val="14"/>
              </w:rPr>
              <w:t xml:space="preserve">229 </w:t>
            </w:r>
          </w:p>
        </w:tc>
        <w:tc>
          <w:tcPr>
            <w:tcW w:w="680" w:type="dxa"/>
            <w:tcBorders>
              <w:top w:val="nil"/>
            </w:tcBorders>
          </w:tcPr>
          <w:p w:rsidR="002E31F7" w:rsidRDefault="002E31F7">
            <w:pPr>
              <w:pStyle w:val="ConsPlusNonformat"/>
              <w:jc w:val="both"/>
            </w:pPr>
            <w:r>
              <w:rPr>
                <w:sz w:val="14"/>
              </w:rPr>
              <w:t xml:space="preserve"> 224  </w:t>
            </w:r>
          </w:p>
        </w:tc>
        <w:tc>
          <w:tcPr>
            <w:tcW w:w="595" w:type="dxa"/>
            <w:tcBorders>
              <w:top w:val="nil"/>
            </w:tcBorders>
          </w:tcPr>
          <w:p w:rsidR="002E31F7" w:rsidRDefault="002E31F7">
            <w:pPr>
              <w:pStyle w:val="ConsPlusNonformat"/>
              <w:jc w:val="both"/>
            </w:pPr>
            <w:r>
              <w:rPr>
                <w:sz w:val="14"/>
              </w:rPr>
              <w:t xml:space="preserve"> 217 </w:t>
            </w:r>
          </w:p>
        </w:tc>
        <w:tc>
          <w:tcPr>
            <w:tcW w:w="595" w:type="dxa"/>
            <w:tcBorders>
              <w:top w:val="nil"/>
            </w:tcBorders>
          </w:tcPr>
          <w:p w:rsidR="002E31F7" w:rsidRDefault="002E31F7">
            <w:pPr>
              <w:pStyle w:val="ConsPlusNonformat"/>
              <w:jc w:val="both"/>
            </w:pPr>
            <w:r>
              <w:rPr>
                <w:sz w:val="14"/>
              </w:rPr>
              <w:t xml:space="preserve"> 206 </w:t>
            </w:r>
          </w:p>
        </w:tc>
        <w:tc>
          <w:tcPr>
            <w:tcW w:w="595" w:type="dxa"/>
            <w:tcBorders>
              <w:top w:val="nil"/>
            </w:tcBorders>
          </w:tcPr>
          <w:p w:rsidR="002E31F7" w:rsidRDefault="002E31F7">
            <w:pPr>
              <w:pStyle w:val="ConsPlusNonformat"/>
              <w:jc w:val="both"/>
            </w:pPr>
            <w:r>
              <w:rPr>
                <w:sz w:val="14"/>
              </w:rPr>
              <w:t xml:space="preserve"> 202 </w:t>
            </w:r>
          </w:p>
        </w:tc>
        <w:tc>
          <w:tcPr>
            <w:tcW w:w="595" w:type="dxa"/>
            <w:tcBorders>
              <w:top w:val="nil"/>
            </w:tcBorders>
          </w:tcPr>
          <w:p w:rsidR="002E31F7" w:rsidRDefault="002E31F7">
            <w:pPr>
              <w:pStyle w:val="ConsPlusNonformat"/>
              <w:jc w:val="both"/>
            </w:pPr>
            <w:r>
              <w:rPr>
                <w:sz w:val="14"/>
              </w:rPr>
              <w:t xml:space="preserve"> 197 </w:t>
            </w:r>
          </w:p>
        </w:tc>
        <w:tc>
          <w:tcPr>
            <w:tcW w:w="510" w:type="dxa"/>
            <w:tcBorders>
              <w:top w:val="nil"/>
            </w:tcBorders>
          </w:tcPr>
          <w:p w:rsidR="002E31F7" w:rsidRDefault="002E31F7">
            <w:pPr>
              <w:pStyle w:val="ConsPlusNonformat"/>
              <w:jc w:val="both"/>
            </w:pPr>
            <w:r>
              <w:rPr>
                <w:sz w:val="14"/>
              </w:rPr>
              <w:t xml:space="preserve">190 </w:t>
            </w:r>
          </w:p>
        </w:tc>
        <w:tc>
          <w:tcPr>
            <w:tcW w:w="680" w:type="dxa"/>
            <w:tcBorders>
              <w:top w:val="nil"/>
            </w:tcBorders>
          </w:tcPr>
          <w:p w:rsidR="002E31F7" w:rsidRDefault="002E31F7">
            <w:pPr>
              <w:pStyle w:val="ConsPlusNonformat"/>
              <w:jc w:val="both"/>
            </w:pPr>
            <w:r>
              <w:rPr>
                <w:sz w:val="14"/>
              </w:rPr>
              <w:t xml:space="preserve"> 183  </w:t>
            </w:r>
          </w:p>
        </w:tc>
        <w:tc>
          <w:tcPr>
            <w:tcW w:w="595" w:type="dxa"/>
            <w:tcBorders>
              <w:top w:val="nil"/>
            </w:tcBorders>
          </w:tcPr>
          <w:p w:rsidR="002E31F7" w:rsidRDefault="002E31F7">
            <w:pPr>
              <w:pStyle w:val="ConsPlusNonformat"/>
              <w:jc w:val="both"/>
            </w:pPr>
            <w:r>
              <w:rPr>
                <w:sz w:val="14"/>
              </w:rPr>
              <w:t xml:space="preserve"> 177 </w:t>
            </w:r>
          </w:p>
        </w:tc>
        <w:tc>
          <w:tcPr>
            <w:tcW w:w="595" w:type="dxa"/>
            <w:tcBorders>
              <w:top w:val="nil"/>
            </w:tcBorders>
          </w:tcPr>
          <w:p w:rsidR="002E31F7" w:rsidRDefault="002E31F7">
            <w:pPr>
              <w:pStyle w:val="ConsPlusNonformat"/>
              <w:jc w:val="both"/>
            </w:pPr>
            <w:r>
              <w:rPr>
                <w:sz w:val="14"/>
              </w:rPr>
              <w:t xml:space="preserve"> 172 </w:t>
            </w:r>
          </w:p>
        </w:tc>
        <w:tc>
          <w:tcPr>
            <w:tcW w:w="510" w:type="dxa"/>
            <w:tcBorders>
              <w:top w:val="nil"/>
            </w:tcBorders>
          </w:tcPr>
          <w:p w:rsidR="002E31F7" w:rsidRDefault="002E31F7">
            <w:pPr>
              <w:pStyle w:val="ConsPlusNonformat"/>
              <w:jc w:val="both"/>
            </w:pPr>
            <w:r>
              <w:rPr>
                <w:sz w:val="14"/>
              </w:rPr>
              <w:t xml:space="preserve">168 </w:t>
            </w:r>
          </w:p>
        </w:tc>
      </w:tr>
      <w:tr w:rsidR="002E31F7">
        <w:trPr>
          <w:trHeight w:val="195"/>
        </w:trPr>
        <w:tc>
          <w:tcPr>
            <w:tcW w:w="595" w:type="dxa"/>
            <w:tcBorders>
              <w:top w:val="nil"/>
            </w:tcBorders>
          </w:tcPr>
          <w:p w:rsidR="002E31F7" w:rsidRDefault="002E31F7">
            <w:pPr>
              <w:pStyle w:val="ConsPlusNonformat"/>
              <w:jc w:val="both"/>
            </w:pPr>
            <w:r>
              <w:rPr>
                <w:sz w:val="14"/>
              </w:rPr>
              <w:t xml:space="preserve"> 50  </w:t>
            </w:r>
          </w:p>
        </w:tc>
        <w:tc>
          <w:tcPr>
            <w:tcW w:w="680" w:type="dxa"/>
            <w:tcBorders>
              <w:top w:val="nil"/>
            </w:tcBorders>
          </w:tcPr>
          <w:p w:rsidR="002E31F7" w:rsidRDefault="002E31F7">
            <w:pPr>
              <w:pStyle w:val="ConsPlusNonformat"/>
              <w:jc w:val="both"/>
            </w:pPr>
            <w:r>
              <w:rPr>
                <w:sz w:val="14"/>
              </w:rPr>
              <w:t xml:space="preserve">----- </w:t>
            </w:r>
          </w:p>
        </w:tc>
        <w:tc>
          <w:tcPr>
            <w:tcW w:w="680" w:type="dxa"/>
            <w:tcBorders>
              <w:top w:val="nil"/>
            </w:tcBorders>
          </w:tcPr>
          <w:p w:rsidR="002E31F7" w:rsidRDefault="002E31F7">
            <w:pPr>
              <w:pStyle w:val="ConsPlusNonformat"/>
              <w:jc w:val="both"/>
            </w:pPr>
            <w:r>
              <w:rPr>
                <w:sz w:val="14"/>
              </w:rPr>
              <w:t xml:space="preserve"> 1693 </w:t>
            </w:r>
          </w:p>
        </w:tc>
        <w:tc>
          <w:tcPr>
            <w:tcW w:w="680" w:type="dxa"/>
            <w:tcBorders>
              <w:top w:val="nil"/>
            </w:tcBorders>
          </w:tcPr>
          <w:p w:rsidR="002E31F7" w:rsidRDefault="002E31F7">
            <w:pPr>
              <w:pStyle w:val="ConsPlusNonformat"/>
              <w:jc w:val="both"/>
            </w:pPr>
            <w:r>
              <w:rPr>
                <w:sz w:val="14"/>
              </w:rPr>
              <w:t xml:space="preserve"> 926  </w:t>
            </w:r>
          </w:p>
        </w:tc>
        <w:tc>
          <w:tcPr>
            <w:tcW w:w="680" w:type="dxa"/>
            <w:tcBorders>
              <w:top w:val="nil"/>
            </w:tcBorders>
          </w:tcPr>
          <w:p w:rsidR="002E31F7" w:rsidRDefault="002E31F7">
            <w:pPr>
              <w:pStyle w:val="ConsPlusNonformat"/>
              <w:jc w:val="both"/>
            </w:pPr>
            <w:r>
              <w:rPr>
                <w:sz w:val="14"/>
              </w:rPr>
              <w:t xml:space="preserve"> 663  </w:t>
            </w:r>
          </w:p>
        </w:tc>
        <w:tc>
          <w:tcPr>
            <w:tcW w:w="510" w:type="dxa"/>
            <w:tcBorders>
              <w:top w:val="nil"/>
            </w:tcBorders>
          </w:tcPr>
          <w:p w:rsidR="002E31F7" w:rsidRDefault="002E31F7">
            <w:pPr>
              <w:pStyle w:val="ConsPlusNonformat"/>
              <w:jc w:val="both"/>
            </w:pPr>
            <w:r>
              <w:rPr>
                <w:sz w:val="14"/>
              </w:rPr>
              <w:t xml:space="preserve">574 </w:t>
            </w:r>
          </w:p>
        </w:tc>
        <w:tc>
          <w:tcPr>
            <w:tcW w:w="595" w:type="dxa"/>
            <w:tcBorders>
              <w:top w:val="nil"/>
            </w:tcBorders>
          </w:tcPr>
          <w:p w:rsidR="002E31F7" w:rsidRDefault="002E31F7">
            <w:pPr>
              <w:pStyle w:val="ConsPlusNonformat"/>
              <w:jc w:val="both"/>
            </w:pPr>
            <w:r>
              <w:rPr>
                <w:sz w:val="14"/>
              </w:rPr>
              <w:t xml:space="preserve"> 529 </w:t>
            </w:r>
          </w:p>
        </w:tc>
        <w:tc>
          <w:tcPr>
            <w:tcW w:w="595" w:type="dxa"/>
            <w:tcBorders>
              <w:top w:val="nil"/>
            </w:tcBorders>
          </w:tcPr>
          <w:p w:rsidR="002E31F7" w:rsidRDefault="002E31F7">
            <w:pPr>
              <w:pStyle w:val="ConsPlusNonformat"/>
              <w:jc w:val="both"/>
            </w:pPr>
            <w:r>
              <w:rPr>
                <w:sz w:val="14"/>
              </w:rPr>
              <w:t xml:space="preserve"> 475 </w:t>
            </w:r>
          </w:p>
        </w:tc>
        <w:tc>
          <w:tcPr>
            <w:tcW w:w="595" w:type="dxa"/>
            <w:tcBorders>
              <w:top w:val="nil"/>
            </w:tcBorders>
          </w:tcPr>
          <w:p w:rsidR="002E31F7" w:rsidRDefault="002E31F7">
            <w:pPr>
              <w:pStyle w:val="ConsPlusNonformat"/>
              <w:jc w:val="both"/>
            </w:pPr>
            <w:r>
              <w:rPr>
                <w:sz w:val="14"/>
              </w:rPr>
              <w:t xml:space="preserve"> 446 </w:t>
            </w:r>
          </w:p>
        </w:tc>
        <w:tc>
          <w:tcPr>
            <w:tcW w:w="595" w:type="dxa"/>
            <w:tcBorders>
              <w:top w:val="nil"/>
            </w:tcBorders>
          </w:tcPr>
          <w:p w:rsidR="002E31F7" w:rsidRDefault="002E31F7">
            <w:pPr>
              <w:pStyle w:val="ConsPlusNonformat"/>
              <w:jc w:val="both"/>
            </w:pPr>
            <w:r>
              <w:rPr>
                <w:sz w:val="14"/>
              </w:rPr>
              <w:t xml:space="preserve"> 411 </w:t>
            </w:r>
          </w:p>
        </w:tc>
        <w:tc>
          <w:tcPr>
            <w:tcW w:w="595" w:type="dxa"/>
            <w:tcBorders>
              <w:top w:val="nil"/>
            </w:tcBorders>
          </w:tcPr>
          <w:p w:rsidR="002E31F7" w:rsidRDefault="002E31F7">
            <w:pPr>
              <w:pStyle w:val="ConsPlusNonformat"/>
              <w:jc w:val="both"/>
            </w:pPr>
            <w:r>
              <w:rPr>
                <w:sz w:val="14"/>
              </w:rPr>
              <w:t xml:space="preserve"> 391 </w:t>
            </w:r>
          </w:p>
        </w:tc>
        <w:tc>
          <w:tcPr>
            <w:tcW w:w="680" w:type="dxa"/>
            <w:tcBorders>
              <w:top w:val="nil"/>
            </w:tcBorders>
          </w:tcPr>
          <w:p w:rsidR="002E31F7" w:rsidRDefault="002E31F7">
            <w:pPr>
              <w:pStyle w:val="ConsPlusNonformat"/>
              <w:jc w:val="both"/>
            </w:pPr>
            <w:r>
              <w:rPr>
                <w:sz w:val="14"/>
              </w:rPr>
              <w:t xml:space="preserve"> 350  </w:t>
            </w:r>
          </w:p>
        </w:tc>
        <w:tc>
          <w:tcPr>
            <w:tcW w:w="595" w:type="dxa"/>
            <w:tcBorders>
              <w:top w:val="nil"/>
            </w:tcBorders>
          </w:tcPr>
          <w:p w:rsidR="002E31F7" w:rsidRDefault="002E31F7">
            <w:pPr>
              <w:pStyle w:val="ConsPlusNonformat"/>
              <w:jc w:val="both"/>
            </w:pPr>
            <w:r>
              <w:rPr>
                <w:sz w:val="14"/>
              </w:rPr>
              <w:t xml:space="preserve"> 320 </w:t>
            </w:r>
          </w:p>
        </w:tc>
        <w:tc>
          <w:tcPr>
            <w:tcW w:w="595" w:type="dxa"/>
            <w:tcBorders>
              <w:top w:val="nil"/>
            </w:tcBorders>
          </w:tcPr>
          <w:p w:rsidR="002E31F7" w:rsidRDefault="002E31F7">
            <w:pPr>
              <w:pStyle w:val="ConsPlusNonformat"/>
              <w:jc w:val="both"/>
            </w:pPr>
            <w:r>
              <w:rPr>
                <w:sz w:val="14"/>
              </w:rPr>
              <w:t xml:space="preserve"> 296 </w:t>
            </w:r>
          </w:p>
        </w:tc>
        <w:tc>
          <w:tcPr>
            <w:tcW w:w="510" w:type="dxa"/>
            <w:tcBorders>
              <w:top w:val="nil"/>
            </w:tcBorders>
          </w:tcPr>
          <w:p w:rsidR="002E31F7" w:rsidRDefault="002E31F7">
            <w:pPr>
              <w:pStyle w:val="ConsPlusNonformat"/>
              <w:jc w:val="both"/>
            </w:pPr>
            <w:r>
              <w:rPr>
                <w:sz w:val="14"/>
              </w:rPr>
              <w:t xml:space="preserve">277 </w:t>
            </w:r>
          </w:p>
        </w:tc>
        <w:tc>
          <w:tcPr>
            <w:tcW w:w="680" w:type="dxa"/>
            <w:tcBorders>
              <w:top w:val="nil"/>
            </w:tcBorders>
          </w:tcPr>
          <w:p w:rsidR="002E31F7" w:rsidRDefault="002E31F7">
            <w:pPr>
              <w:pStyle w:val="ConsPlusNonformat"/>
              <w:jc w:val="both"/>
            </w:pPr>
            <w:r>
              <w:rPr>
                <w:sz w:val="14"/>
              </w:rPr>
              <w:t xml:space="preserve"> 270  </w:t>
            </w:r>
          </w:p>
        </w:tc>
        <w:tc>
          <w:tcPr>
            <w:tcW w:w="595" w:type="dxa"/>
            <w:tcBorders>
              <w:top w:val="nil"/>
            </w:tcBorders>
          </w:tcPr>
          <w:p w:rsidR="002E31F7" w:rsidRDefault="002E31F7">
            <w:pPr>
              <w:pStyle w:val="ConsPlusNonformat"/>
              <w:jc w:val="both"/>
            </w:pPr>
            <w:r>
              <w:rPr>
                <w:sz w:val="14"/>
              </w:rPr>
              <w:t xml:space="preserve"> 261 </w:t>
            </w:r>
          </w:p>
        </w:tc>
        <w:tc>
          <w:tcPr>
            <w:tcW w:w="595" w:type="dxa"/>
            <w:tcBorders>
              <w:top w:val="nil"/>
            </w:tcBorders>
          </w:tcPr>
          <w:p w:rsidR="002E31F7" w:rsidRDefault="002E31F7">
            <w:pPr>
              <w:pStyle w:val="ConsPlusNonformat"/>
              <w:jc w:val="both"/>
            </w:pPr>
            <w:r>
              <w:rPr>
                <w:sz w:val="14"/>
              </w:rPr>
              <w:t xml:space="preserve"> 248 </w:t>
            </w:r>
          </w:p>
        </w:tc>
        <w:tc>
          <w:tcPr>
            <w:tcW w:w="595" w:type="dxa"/>
            <w:tcBorders>
              <w:top w:val="nil"/>
            </w:tcBorders>
          </w:tcPr>
          <w:p w:rsidR="002E31F7" w:rsidRDefault="002E31F7">
            <w:pPr>
              <w:pStyle w:val="ConsPlusNonformat"/>
              <w:jc w:val="both"/>
            </w:pPr>
            <w:r>
              <w:rPr>
                <w:sz w:val="14"/>
              </w:rPr>
              <w:t xml:space="preserve"> 243 </w:t>
            </w:r>
          </w:p>
        </w:tc>
        <w:tc>
          <w:tcPr>
            <w:tcW w:w="595" w:type="dxa"/>
            <w:tcBorders>
              <w:top w:val="nil"/>
            </w:tcBorders>
          </w:tcPr>
          <w:p w:rsidR="002E31F7" w:rsidRDefault="002E31F7">
            <w:pPr>
              <w:pStyle w:val="ConsPlusNonformat"/>
              <w:jc w:val="both"/>
            </w:pPr>
            <w:r>
              <w:rPr>
                <w:sz w:val="14"/>
              </w:rPr>
              <w:t xml:space="preserve"> 236 </w:t>
            </w:r>
          </w:p>
        </w:tc>
        <w:tc>
          <w:tcPr>
            <w:tcW w:w="510" w:type="dxa"/>
            <w:tcBorders>
              <w:top w:val="nil"/>
            </w:tcBorders>
          </w:tcPr>
          <w:p w:rsidR="002E31F7" w:rsidRDefault="002E31F7">
            <w:pPr>
              <w:pStyle w:val="ConsPlusNonformat"/>
              <w:jc w:val="both"/>
            </w:pPr>
            <w:r>
              <w:rPr>
                <w:sz w:val="14"/>
              </w:rPr>
              <w:t xml:space="preserve">227 </w:t>
            </w:r>
          </w:p>
        </w:tc>
        <w:tc>
          <w:tcPr>
            <w:tcW w:w="680" w:type="dxa"/>
            <w:tcBorders>
              <w:top w:val="nil"/>
            </w:tcBorders>
          </w:tcPr>
          <w:p w:rsidR="002E31F7" w:rsidRDefault="002E31F7">
            <w:pPr>
              <w:pStyle w:val="ConsPlusNonformat"/>
              <w:jc w:val="both"/>
            </w:pPr>
            <w:r>
              <w:rPr>
                <w:sz w:val="14"/>
              </w:rPr>
              <w:t xml:space="preserve"> 218  </w:t>
            </w:r>
          </w:p>
        </w:tc>
        <w:tc>
          <w:tcPr>
            <w:tcW w:w="595" w:type="dxa"/>
            <w:tcBorders>
              <w:top w:val="nil"/>
            </w:tcBorders>
          </w:tcPr>
          <w:p w:rsidR="002E31F7" w:rsidRDefault="002E31F7">
            <w:pPr>
              <w:pStyle w:val="ConsPlusNonformat"/>
              <w:jc w:val="both"/>
            </w:pPr>
            <w:r>
              <w:rPr>
                <w:sz w:val="14"/>
              </w:rPr>
              <w:t xml:space="preserve"> 211 </w:t>
            </w:r>
          </w:p>
        </w:tc>
        <w:tc>
          <w:tcPr>
            <w:tcW w:w="595" w:type="dxa"/>
            <w:tcBorders>
              <w:top w:val="nil"/>
            </w:tcBorders>
          </w:tcPr>
          <w:p w:rsidR="002E31F7" w:rsidRDefault="002E31F7">
            <w:pPr>
              <w:pStyle w:val="ConsPlusNonformat"/>
              <w:jc w:val="both"/>
            </w:pPr>
            <w:r>
              <w:rPr>
                <w:sz w:val="14"/>
              </w:rPr>
              <w:t xml:space="preserve"> 204 </w:t>
            </w:r>
          </w:p>
        </w:tc>
        <w:tc>
          <w:tcPr>
            <w:tcW w:w="510" w:type="dxa"/>
            <w:tcBorders>
              <w:top w:val="nil"/>
            </w:tcBorders>
          </w:tcPr>
          <w:p w:rsidR="002E31F7" w:rsidRDefault="002E31F7">
            <w:pPr>
              <w:pStyle w:val="ConsPlusNonformat"/>
              <w:jc w:val="both"/>
            </w:pPr>
            <w:r>
              <w:rPr>
                <w:sz w:val="14"/>
              </w:rPr>
              <w:t xml:space="preserve">198 </w:t>
            </w:r>
          </w:p>
        </w:tc>
      </w:tr>
      <w:tr w:rsidR="002E31F7">
        <w:trPr>
          <w:trHeight w:val="195"/>
        </w:trPr>
        <w:tc>
          <w:tcPr>
            <w:tcW w:w="595" w:type="dxa"/>
            <w:tcBorders>
              <w:top w:val="nil"/>
            </w:tcBorders>
          </w:tcPr>
          <w:p w:rsidR="002E31F7" w:rsidRDefault="002E31F7">
            <w:pPr>
              <w:pStyle w:val="ConsPlusNonformat"/>
              <w:jc w:val="both"/>
            </w:pPr>
            <w:r>
              <w:rPr>
                <w:sz w:val="14"/>
              </w:rPr>
              <w:t xml:space="preserve"> 55  </w:t>
            </w:r>
          </w:p>
        </w:tc>
        <w:tc>
          <w:tcPr>
            <w:tcW w:w="680" w:type="dxa"/>
            <w:tcBorders>
              <w:top w:val="nil"/>
            </w:tcBorders>
          </w:tcPr>
          <w:p w:rsidR="002E31F7" w:rsidRDefault="002E31F7">
            <w:pPr>
              <w:pStyle w:val="ConsPlusNonformat"/>
              <w:jc w:val="both"/>
            </w:pPr>
            <w:r>
              <w:rPr>
                <w:sz w:val="14"/>
              </w:rPr>
              <w:t xml:space="preserve">----- </w:t>
            </w:r>
          </w:p>
        </w:tc>
        <w:tc>
          <w:tcPr>
            <w:tcW w:w="680" w:type="dxa"/>
            <w:tcBorders>
              <w:top w:val="nil"/>
            </w:tcBorders>
          </w:tcPr>
          <w:p w:rsidR="002E31F7" w:rsidRDefault="002E31F7">
            <w:pPr>
              <w:pStyle w:val="ConsPlusNonformat"/>
              <w:jc w:val="both"/>
            </w:pPr>
            <w:r>
              <w:rPr>
                <w:sz w:val="14"/>
              </w:rPr>
              <w:t xml:space="preserve"> 2228 </w:t>
            </w:r>
          </w:p>
        </w:tc>
        <w:tc>
          <w:tcPr>
            <w:tcW w:w="680" w:type="dxa"/>
            <w:tcBorders>
              <w:top w:val="nil"/>
            </w:tcBorders>
          </w:tcPr>
          <w:p w:rsidR="002E31F7" w:rsidRDefault="002E31F7">
            <w:pPr>
              <w:pStyle w:val="ConsPlusNonformat"/>
              <w:jc w:val="both"/>
            </w:pPr>
            <w:r>
              <w:rPr>
                <w:sz w:val="14"/>
              </w:rPr>
              <w:t xml:space="preserve"> 1166 </w:t>
            </w:r>
          </w:p>
        </w:tc>
        <w:tc>
          <w:tcPr>
            <w:tcW w:w="680" w:type="dxa"/>
            <w:tcBorders>
              <w:top w:val="nil"/>
            </w:tcBorders>
          </w:tcPr>
          <w:p w:rsidR="002E31F7" w:rsidRDefault="002E31F7">
            <w:pPr>
              <w:pStyle w:val="ConsPlusNonformat"/>
              <w:jc w:val="both"/>
            </w:pPr>
            <w:r>
              <w:rPr>
                <w:sz w:val="14"/>
              </w:rPr>
              <w:t xml:space="preserve"> 822  </w:t>
            </w:r>
          </w:p>
        </w:tc>
        <w:tc>
          <w:tcPr>
            <w:tcW w:w="510" w:type="dxa"/>
            <w:tcBorders>
              <w:top w:val="nil"/>
            </w:tcBorders>
          </w:tcPr>
          <w:p w:rsidR="002E31F7" w:rsidRDefault="002E31F7">
            <w:pPr>
              <w:pStyle w:val="ConsPlusNonformat"/>
              <w:jc w:val="both"/>
            </w:pPr>
            <w:r>
              <w:rPr>
                <w:sz w:val="14"/>
              </w:rPr>
              <w:t xml:space="preserve">707 </w:t>
            </w:r>
          </w:p>
        </w:tc>
        <w:tc>
          <w:tcPr>
            <w:tcW w:w="595" w:type="dxa"/>
            <w:tcBorders>
              <w:top w:val="nil"/>
            </w:tcBorders>
          </w:tcPr>
          <w:p w:rsidR="002E31F7" w:rsidRDefault="002E31F7">
            <w:pPr>
              <w:pStyle w:val="ConsPlusNonformat"/>
              <w:jc w:val="both"/>
            </w:pPr>
            <w:r>
              <w:rPr>
                <w:sz w:val="14"/>
              </w:rPr>
              <w:t xml:space="preserve"> 649 </w:t>
            </w:r>
          </w:p>
        </w:tc>
        <w:tc>
          <w:tcPr>
            <w:tcW w:w="595" w:type="dxa"/>
            <w:tcBorders>
              <w:top w:val="nil"/>
            </w:tcBorders>
          </w:tcPr>
          <w:p w:rsidR="002E31F7" w:rsidRDefault="002E31F7">
            <w:pPr>
              <w:pStyle w:val="ConsPlusNonformat"/>
              <w:jc w:val="both"/>
            </w:pPr>
            <w:r>
              <w:rPr>
                <w:sz w:val="14"/>
              </w:rPr>
              <w:t xml:space="preserve"> 580 </w:t>
            </w:r>
          </w:p>
        </w:tc>
        <w:tc>
          <w:tcPr>
            <w:tcW w:w="595" w:type="dxa"/>
            <w:tcBorders>
              <w:top w:val="nil"/>
            </w:tcBorders>
          </w:tcPr>
          <w:p w:rsidR="002E31F7" w:rsidRDefault="002E31F7">
            <w:pPr>
              <w:pStyle w:val="ConsPlusNonformat"/>
              <w:jc w:val="both"/>
            </w:pPr>
            <w:r>
              <w:rPr>
                <w:sz w:val="14"/>
              </w:rPr>
              <w:t xml:space="preserve"> 544 </w:t>
            </w:r>
          </w:p>
        </w:tc>
        <w:tc>
          <w:tcPr>
            <w:tcW w:w="595" w:type="dxa"/>
            <w:tcBorders>
              <w:top w:val="nil"/>
            </w:tcBorders>
          </w:tcPr>
          <w:p w:rsidR="002E31F7" w:rsidRDefault="002E31F7">
            <w:pPr>
              <w:pStyle w:val="ConsPlusNonformat"/>
              <w:jc w:val="both"/>
            </w:pPr>
            <w:r>
              <w:rPr>
                <w:sz w:val="14"/>
              </w:rPr>
              <w:t xml:space="preserve"> 498 </w:t>
            </w:r>
          </w:p>
        </w:tc>
        <w:tc>
          <w:tcPr>
            <w:tcW w:w="595" w:type="dxa"/>
            <w:tcBorders>
              <w:top w:val="nil"/>
            </w:tcBorders>
          </w:tcPr>
          <w:p w:rsidR="002E31F7" w:rsidRDefault="002E31F7">
            <w:pPr>
              <w:pStyle w:val="ConsPlusNonformat"/>
              <w:jc w:val="both"/>
            </w:pPr>
            <w:r>
              <w:rPr>
                <w:sz w:val="14"/>
              </w:rPr>
              <w:t xml:space="preserve"> 473 </w:t>
            </w:r>
          </w:p>
        </w:tc>
        <w:tc>
          <w:tcPr>
            <w:tcW w:w="680" w:type="dxa"/>
            <w:tcBorders>
              <w:top w:val="nil"/>
            </w:tcBorders>
          </w:tcPr>
          <w:p w:rsidR="002E31F7" w:rsidRDefault="002E31F7">
            <w:pPr>
              <w:pStyle w:val="ConsPlusNonformat"/>
              <w:jc w:val="both"/>
            </w:pPr>
            <w:r>
              <w:rPr>
                <w:sz w:val="14"/>
              </w:rPr>
              <w:t xml:space="preserve"> 422  </w:t>
            </w:r>
          </w:p>
        </w:tc>
        <w:tc>
          <w:tcPr>
            <w:tcW w:w="595" w:type="dxa"/>
            <w:tcBorders>
              <w:top w:val="nil"/>
            </w:tcBorders>
          </w:tcPr>
          <w:p w:rsidR="002E31F7" w:rsidRDefault="002E31F7">
            <w:pPr>
              <w:pStyle w:val="ConsPlusNonformat"/>
              <w:jc w:val="both"/>
            </w:pPr>
            <w:r>
              <w:rPr>
                <w:sz w:val="14"/>
              </w:rPr>
              <w:t xml:space="preserve"> 384 </w:t>
            </w:r>
          </w:p>
        </w:tc>
        <w:tc>
          <w:tcPr>
            <w:tcW w:w="595" w:type="dxa"/>
            <w:tcBorders>
              <w:top w:val="nil"/>
            </w:tcBorders>
          </w:tcPr>
          <w:p w:rsidR="002E31F7" w:rsidRDefault="002E31F7">
            <w:pPr>
              <w:pStyle w:val="ConsPlusNonformat"/>
              <w:jc w:val="both"/>
            </w:pPr>
            <w:r>
              <w:rPr>
                <w:sz w:val="14"/>
              </w:rPr>
              <w:t xml:space="preserve"> 354 </w:t>
            </w:r>
          </w:p>
        </w:tc>
        <w:tc>
          <w:tcPr>
            <w:tcW w:w="510" w:type="dxa"/>
            <w:tcBorders>
              <w:top w:val="nil"/>
            </w:tcBorders>
          </w:tcPr>
          <w:p w:rsidR="002E31F7" w:rsidRDefault="002E31F7">
            <w:pPr>
              <w:pStyle w:val="ConsPlusNonformat"/>
              <w:jc w:val="both"/>
            </w:pPr>
            <w:r>
              <w:rPr>
                <w:sz w:val="14"/>
              </w:rPr>
              <w:t xml:space="preserve">330 </w:t>
            </w:r>
          </w:p>
        </w:tc>
        <w:tc>
          <w:tcPr>
            <w:tcW w:w="680" w:type="dxa"/>
            <w:tcBorders>
              <w:top w:val="nil"/>
            </w:tcBorders>
          </w:tcPr>
          <w:p w:rsidR="002E31F7" w:rsidRDefault="002E31F7">
            <w:pPr>
              <w:pStyle w:val="ConsPlusNonformat"/>
              <w:jc w:val="both"/>
            </w:pPr>
            <w:r>
              <w:rPr>
                <w:sz w:val="14"/>
              </w:rPr>
              <w:t xml:space="preserve"> 321  </w:t>
            </w:r>
          </w:p>
        </w:tc>
        <w:tc>
          <w:tcPr>
            <w:tcW w:w="595" w:type="dxa"/>
            <w:tcBorders>
              <w:top w:val="nil"/>
            </w:tcBorders>
          </w:tcPr>
          <w:p w:rsidR="002E31F7" w:rsidRDefault="002E31F7">
            <w:pPr>
              <w:pStyle w:val="ConsPlusNonformat"/>
              <w:jc w:val="both"/>
            </w:pPr>
            <w:r>
              <w:rPr>
                <w:sz w:val="14"/>
              </w:rPr>
              <w:t xml:space="preserve"> 310 </w:t>
            </w:r>
          </w:p>
        </w:tc>
        <w:tc>
          <w:tcPr>
            <w:tcW w:w="595" w:type="dxa"/>
            <w:tcBorders>
              <w:top w:val="nil"/>
            </w:tcBorders>
          </w:tcPr>
          <w:p w:rsidR="002E31F7" w:rsidRDefault="002E31F7">
            <w:pPr>
              <w:pStyle w:val="ConsPlusNonformat"/>
              <w:jc w:val="both"/>
            </w:pPr>
            <w:r>
              <w:rPr>
                <w:sz w:val="14"/>
              </w:rPr>
              <w:t xml:space="preserve"> 293 </w:t>
            </w:r>
          </w:p>
        </w:tc>
        <w:tc>
          <w:tcPr>
            <w:tcW w:w="595" w:type="dxa"/>
            <w:tcBorders>
              <w:top w:val="nil"/>
            </w:tcBorders>
          </w:tcPr>
          <w:p w:rsidR="002E31F7" w:rsidRDefault="002E31F7">
            <w:pPr>
              <w:pStyle w:val="ConsPlusNonformat"/>
              <w:jc w:val="both"/>
            </w:pPr>
            <w:r>
              <w:rPr>
                <w:sz w:val="14"/>
              </w:rPr>
              <w:t xml:space="preserve"> 287 </w:t>
            </w:r>
          </w:p>
        </w:tc>
        <w:tc>
          <w:tcPr>
            <w:tcW w:w="595" w:type="dxa"/>
            <w:tcBorders>
              <w:top w:val="nil"/>
            </w:tcBorders>
          </w:tcPr>
          <w:p w:rsidR="002E31F7" w:rsidRDefault="002E31F7">
            <w:pPr>
              <w:pStyle w:val="ConsPlusNonformat"/>
              <w:jc w:val="both"/>
            </w:pPr>
            <w:r>
              <w:rPr>
                <w:sz w:val="14"/>
              </w:rPr>
              <w:t xml:space="preserve"> 279 </w:t>
            </w:r>
          </w:p>
        </w:tc>
        <w:tc>
          <w:tcPr>
            <w:tcW w:w="510" w:type="dxa"/>
            <w:tcBorders>
              <w:top w:val="nil"/>
            </w:tcBorders>
          </w:tcPr>
          <w:p w:rsidR="002E31F7" w:rsidRDefault="002E31F7">
            <w:pPr>
              <w:pStyle w:val="ConsPlusNonformat"/>
              <w:jc w:val="both"/>
            </w:pPr>
            <w:r>
              <w:rPr>
                <w:sz w:val="14"/>
              </w:rPr>
              <w:t xml:space="preserve">267 </w:t>
            </w:r>
          </w:p>
        </w:tc>
        <w:tc>
          <w:tcPr>
            <w:tcW w:w="680" w:type="dxa"/>
            <w:tcBorders>
              <w:top w:val="nil"/>
            </w:tcBorders>
          </w:tcPr>
          <w:p w:rsidR="002E31F7" w:rsidRDefault="002E31F7">
            <w:pPr>
              <w:pStyle w:val="ConsPlusNonformat"/>
              <w:jc w:val="both"/>
            </w:pPr>
            <w:r>
              <w:rPr>
                <w:sz w:val="14"/>
              </w:rPr>
              <w:t xml:space="preserve"> 257  </w:t>
            </w:r>
          </w:p>
        </w:tc>
        <w:tc>
          <w:tcPr>
            <w:tcW w:w="595" w:type="dxa"/>
            <w:tcBorders>
              <w:top w:val="nil"/>
            </w:tcBorders>
          </w:tcPr>
          <w:p w:rsidR="002E31F7" w:rsidRDefault="002E31F7">
            <w:pPr>
              <w:pStyle w:val="ConsPlusNonformat"/>
              <w:jc w:val="both"/>
            </w:pPr>
            <w:r>
              <w:rPr>
                <w:sz w:val="14"/>
              </w:rPr>
              <w:t xml:space="preserve"> 248 </w:t>
            </w:r>
          </w:p>
        </w:tc>
        <w:tc>
          <w:tcPr>
            <w:tcW w:w="595" w:type="dxa"/>
            <w:tcBorders>
              <w:top w:val="nil"/>
            </w:tcBorders>
          </w:tcPr>
          <w:p w:rsidR="002E31F7" w:rsidRDefault="002E31F7">
            <w:pPr>
              <w:pStyle w:val="ConsPlusNonformat"/>
              <w:jc w:val="both"/>
            </w:pPr>
            <w:r>
              <w:rPr>
                <w:sz w:val="14"/>
              </w:rPr>
              <w:t xml:space="preserve"> 239 </w:t>
            </w:r>
          </w:p>
        </w:tc>
        <w:tc>
          <w:tcPr>
            <w:tcW w:w="510" w:type="dxa"/>
            <w:tcBorders>
              <w:top w:val="nil"/>
            </w:tcBorders>
          </w:tcPr>
          <w:p w:rsidR="002E31F7" w:rsidRDefault="002E31F7">
            <w:pPr>
              <w:pStyle w:val="ConsPlusNonformat"/>
              <w:jc w:val="both"/>
            </w:pPr>
            <w:r>
              <w:rPr>
                <w:sz w:val="14"/>
              </w:rPr>
              <w:t xml:space="preserve">232 </w:t>
            </w:r>
          </w:p>
        </w:tc>
      </w:tr>
      <w:tr w:rsidR="002E31F7">
        <w:trPr>
          <w:trHeight w:val="195"/>
        </w:trPr>
        <w:tc>
          <w:tcPr>
            <w:tcW w:w="595" w:type="dxa"/>
            <w:tcBorders>
              <w:top w:val="nil"/>
            </w:tcBorders>
          </w:tcPr>
          <w:p w:rsidR="002E31F7" w:rsidRDefault="002E31F7">
            <w:pPr>
              <w:pStyle w:val="ConsPlusNonformat"/>
              <w:jc w:val="both"/>
            </w:pPr>
            <w:r>
              <w:rPr>
                <w:sz w:val="14"/>
              </w:rPr>
              <w:t xml:space="preserve"> 60  </w:t>
            </w:r>
          </w:p>
        </w:tc>
        <w:tc>
          <w:tcPr>
            <w:tcW w:w="680" w:type="dxa"/>
            <w:tcBorders>
              <w:top w:val="nil"/>
            </w:tcBorders>
          </w:tcPr>
          <w:p w:rsidR="002E31F7" w:rsidRDefault="002E31F7">
            <w:pPr>
              <w:pStyle w:val="ConsPlusNonformat"/>
              <w:jc w:val="both"/>
            </w:pPr>
            <w:r>
              <w:rPr>
                <w:sz w:val="14"/>
              </w:rPr>
              <w:t xml:space="preserve">----- </w:t>
            </w:r>
          </w:p>
        </w:tc>
        <w:tc>
          <w:tcPr>
            <w:tcW w:w="680" w:type="dxa"/>
            <w:tcBorders>
              <w:top w:val="nil"/>
            </w:tcBorders>
          </w:tcPr>
          <w:p w:rsidR="002E31F7" w:rsidRDefault="002E31F7">
            <w:pPr>
              <w:pStyle w:val="ConsPlusNonformat"/>
              <w:jc w:val="both"/>
            </w:pPr>
            <w:r>
              <w:rPr>
                <w:sz w:val="14"/>
              </w:rPr>
              <w:t xml:space="preserve"> 2886 </w:t>
            </w:r>
          </w:p>
        </w:tc>
        <w:tc>
          <w:tcPr>
            <w:tcW w:w="680" w:type="dxa"/>
            <w:tcBorders>
              <w:top w:val="nil"/>
            </w:tcBorders>
          </w:tcPr>
          <w:p w:rsidR="002E31F7" w:rsidRDefault="002E31F7">
            <w:pPr>
              <w:pStyle w:val="ConsPlusNonformat"/>
              <w:jc w:val="both"/>
            </w:pPr>
            <w:r>
              <w:rPr>
                <w:sz w:val="14"/>
              </w:rPr>
              <w:t xml:space="preserve"> 1447 </w:t>
            </w:r>
          </w:p>
        </w:tc>
        <w:tc>
          <w:tcPr>
            <w:tcW w:w="680" w:type="dxa"/>
            <w:tcBorders>
              <w:top w:val="nil"/>
            </w:tcBorders>
          </w:tcPr>
          <w:p w:rsidR="002E31F7" w:rsidRDefault="002E31F7">
            <w:pPr>
              <w:pStyle w:val="ConsPlusNonformat"/>
              <w:jc w:val="both"/>
            </w:pPr>
            <w:r>
              <w:rPr>
                <w:sz w:val="14"/>
              </w:rPr>
              <w:t xml:space="preserve"> 1004 </w:t>
            </w:r>
          </w:p>
        </w:tc>
        <w:tc>
          <w:tcPr>
            <w:tcW w:w="510" w:type="dxa"/>
            <w:tcBorders>
              <w:top w:val="nil"/>
            </w:tcBorders>
          </w:tcPr>
          <w:p w:rsidR="002E31F7" w:rsidRDefault="002E31F7">
            <w:pPr>
              <w:pStyle w:val="ConsPlusNonformat"/>
              <w:jc w:val="both"/>
            </w:pPr>
            <w:r>
              <w:rPr>
                <w:sz w:val="14"/>
              </w:rPr>
              <w:t xml:space="preserve">858 </w:t>
            </w:r>
          </w:p>
        </w:tc>
        <w:tc>
          <w:tcPr>
            <w:tcW w:w="595" w:type="dxa"/>
            <w:tcBorders>
              <w:top w:val="nil"/>
            </w:tcBorders>
          </w:tcPr>
          <w:p w:rsidR="002E31F7" w:rsidRDefault="002E31F7">
            <w:pPr>
              <w:pStyle w:val="ConsPlusNonformat"/>
              <w:jc w:val="both"/>
            </w:pPr>
            <w:r>
              <w:rPr>
                <w:sz w:val="14"/>
              </w:rPr>
              <w:t xml:space="preserve"> 785 </w:t>
            </w:r>
          </w:p>
        </w:tc>
        <w:tc>
          <w:tcPr>
            <w:tcW w:w="595" w:type="dxa"/>
            <w:tcBorders>
              <w:top w:val="nil"/>
            </w:tcBorders>
          </w:tcPr>
          <w:p w:rsidR="002E31F7" w:rsidRDefault="002E31F7">
            <w:pPr>
              <w:pStyle w:val="ConsPlusNonformat"/>
              <w:jc w:val="both"/>
            </w:pPr>
            <w:r>
              <w:rPr>
                <w:sz w:val="14"/>
              </w:rPr>
              <w:t xml:space="preserve"> 699 </w:t>
            </w:r>
          </w:p>
        </w:tc>
        <w:tc>
          <w:tcPr>
            <w:tcW w:w="595" w:type="dxa"/>
            <w:tcBorders>
              <w:top w:val="nil"/>
            </w:tcBorders>
          </w:tcPr>
          <w:p w:rsidR="002E31F7" w:rsidRDefault="002E31F7">
            <w:pPr>
              <w:pStyle w:val="ConsPlusNonformat"/>
              <w:jc w:val="both"/>
            </w:pPr>
            <w:r>
              <w:rPr>
                <w:sz w:val="14"/>
              </w:rPr>
              <w:t xml:space="preserve"> 654 </w:t>
            </w:r>
          </w:p>
        </w:tc>
        <w:tc>
          <w:tcPr>
            <w:tcW w:w="595" w:type="dxa"/>
            <w:tcBorders>
              <w:top w:val="nil"/>
            </w:tcBorders>
          </w:tcPr>
          <w:p w:rsidR="002E31F7" w:rsidRDefault="002E31F7">
            <w:pPr>
              <w:pStyle w:val="ConsPlusNonformat"/>
              <w:jc w:val="both"/>
            </w:pPr>
            <w:r>
              <w:rPr>
                <w:sz w:val="14"/>
              </w:rPr>
              <w:t xml:space="preserve"> 597 </w:t>
            </w:r>
          </w:p>
        </w:tc>
        <w:tc>
          <w:tcPr>
            <w:tcW w:w="595" w:type="dxa"/>
            <w:tcBorders>
              <w:top w:val="nil"/>
            </w:tcBorders>
          </w:tcPr>
          <w:p w:rsidR="002E31F7" w:rsidRDefault="002E31F7">
            <w:pPr>
              <w:pStyle w:val="ConsPlusNonformat"/>
              <w:jc w:val="both"/>
            </w:pPr>
            <w:r>
              <w:rPr>
                <w:sz w:val="14"/>
              </w:rPr>
              <w:t xml:space="preserve"> 566 </w:t>
            </w:r>
          </w:p>
        </w:tc>
        <w:tc>
          <w:tcPr>
            <w:tcW w:w="680" w:type="dxa"/>
            <w:tcBorders>
              <w:top w:val="nil"/>
            </w:tcBorders>
          </w:tcPr>
          <w:p w:rsidR="002E31F7" w:rsidRDefault="002E31F7">
            <w:pPr>
              <w:pStyle w:val="ConsPlusNonformat"/>
              <w:jc w:val="both"/>
            </w:pPr>
            <w:r>
              <w:rPr>
                <w:sz w:val="14"/>
              </w:rPr>
              <w:t xml:space="preserve"> 503  </w:t>
            </w:r>
          </w:p>
        </w:tc>
        <w:tc>
          <w:tcPr>
            <w:tcW w:w="595" w:type="dxa"/>
            <w:tcBorders>
              <w:top w:val="nil"/>
            </w:tcBorders>
          </w:tcPr>
          <w:p w:rsidR="002E31F7" w:rsidRDefault="002E31F7">
            <w:pPr>
              <w:pStyle w:val="ConsPlusNonformat"/>
              <w:jc w:val="both"/>
            </w:pPr>
            <w:r>
              <w:rPr>
                <w:sz w:val="14"/>
              </w:rPr>
              <w:t xml:space="preserve"> 455 </w:t>
            </w:r>
          </w:p>
        </w:tc>
        <w:tc>
          <w:tcPr>
            <w:tcW w:w="595" w:type="dxa"/>
            <w:tcBorders>
              <w:top w:val="nil"/>
            </w:tcBorders>
          </w:tcPr>
          <w:p w:rsidR="002E31F7" w:rsidRDefault="002E31F7">
            <w:pPr>
              <w:pStyle w:val="ConsPlusNonformat"/>
              <w:jc w:val="both"/>
            </w:pPr>
            <w:r>
              <w:rPr>
                <w:sz w:val="14"/>
              </w:rPr>
              <w:t xml:space="preserve"> 418 </w:t>
            </w:r>
          </w:p>
        </w:tc>
        <w:tc>
          <w:tcPr>
            <w:tcW w:w="510" w:type="dxa"/>
            <w:tcBorders>
              <w:top w:val="nil"/>
            </w:tcBorders>
          </w:tcPr>
          <w:p w:rsidR="002E31F7" w:rsidRDefault="002E31F7">
            <w:pPr>
              <w:pStyle w:val="ConsPlusNonformat"/>
              <w:jc w:val="both"/>
            </w:pPr>
            <w:r>
              <w:rPr>
                <w:sz w:val="14"/>
              </w:rPr>
              <w:t xml:space="preserve">389 </w:t>
            </w:r>
          </w:p>
        </w:tc>
        <w:tc>
          <w:tcPr>
            <w:tcW w:w="680" w:type="dxa"/>
            <w:tcBorders>
              <w:top w:val="nil"/>
            </w:tcBorders>
          </w:tcPr>
          <w:p w:rsidR="002E31F7" w:rsidRDefault="002E31F7">
            <w:pPr>
              <w:pStyle w:val="ConsPlusNonformat"/>
              <w:jc w:val="both"/>
            </w:pPr>
            <w:r>
              <w:rPr>
                <w:sz w:val="14"/>
              </w:rPr>
              <w:t xml:space="preserve"> 378  </w:t>
            </w:r>
          </w:p>
        </w:tc>
        <w:tc>
          <w:tcPr>
            <w:tcW w:w="595" w:type="dxa"/>
            <w:tcBorders>
              <w:top w:val="nil"/>
            </w:tcBorders>
          </w:tcPr>
          <w:p w:rsidR="002E31F7" w:rsidRDefault="002E31F7">
            <w:pPr>
              <w:pStyle w:val="ConsPlusNonformat"/>
              <w:jc w:val="both"/>
            </w:pPr>
            <w:r>
              <w:rPr>
                <w:sz w:val="14"/>
              </w:rPr>
              <w:t xml:space="preserve"> 364 </w:t>
            </w:r>
          </w:p>
        </w:tc>
        <w:tc>
          <w:tcPr>
            <w:tcW w:w="595" w:type="dxa"/>
            <w:tcBorders>
              <w:top w:val="nil"/>
            </w:tcBorders>
          </w:tcPr>
          <w:p w:rsidR="002E31F7" w:rsidRDefault="002E31F7">
            <w:pPr>
              <w:pStyle w:val="ConsPlusNonformat"/>
              <w:jc w:val="both"/>
            </w:pPr>
            <w:r>
              <w:rPr>
                <w:sz w:val="14"/>
              </w:rPr>
              <w:t xml:space="preserve"> 344 </w:t>
            </w:r>
          </w:p>
        </w:tc>
        <w:tc>
          <w:tcPr>
            <w:tcW w:w="595" w:type="dxa"/>
            <w:tcBorders>
              <w:top w:val="nil"/>
            </w:tcBorders>
          </w:tcPr>
          <w:p w:rsidR="002E31F7" w:rsidRDefault="002E31F7">
            <w:pPr>
              <w:pStyle w:val="ConsPlusNonformat"/>
              <w:jc w:val="both"/>
            </w:pPr>
            <w:r>
              <w:rPr>
                <w:sz w:val="14"/>
              </w:rPr>
              <w:t xml:space="preserve"> 337 </w:t>
            </w:r>
          </w:p>
        </w:tc>
        <w:tc>
          <w:tcPr>
            <w:tcW w:w="595" w:type="dxa"/>
            <w:tcBorders>
              <w:top w:val="nil"/>
            </w:tcBorders>
          </w:tcPr>
          <w:p w:rsidR="002E31F7" w:rsidRDefault="002E31F7">
            <w:pPr>
              <w:pStyle w:val="ConsPlusNonformat"/>
              <w:jc w:val="both"/>
            </w:pPr>
            <w:r>
              <w:rPr>
                <w:sz w:val="14"/>
              </w:rPr>
              <w:t xml:space="preserve"> 327 </w:t>
            </w:r>
          </w:p>
        </w:tc>
        <w:tc>
          <w:tcPr>
            <w:tcW w:w="510" w:type="dxa"/>
            <w:tcBorders>
              <w:top w:val="nil"/>
            </w:tcBorders>
          </w:tcPr>
          <w:p w:rsidR="002E31F7" w:rsidRDefault="002E31F7">
            <w:pPr>
              <w:pStyle w:val="ConsPlusNonformat"/>
              <w:jc w:val="both"/>
            </w:pPr>
            <w:r>
              <w:rPr>
                <w:sz w:val="14"/>
              </w:rPr>
              <w:t xml:space="preserve">312 </w:t>
            </w:r>
          </w:p>
        </w:tc>
        <w:tc>
          <w:tcPr>
            <w:tcW w:w="680" w:type="dxa"/>
            <w:tcBorders>
              <w:top w:val="nil"/>
            </w:tcBorders>
          </w:tcPr>
          <w:p w:rsidR="002E31F7" w:rsidRDefault="002E31F7">
            <w:pPr>
              <w:pStyle w:val="ConsPlusNonformat"/>
              <w:jc w:val="both"/>
            </w:pPr>
            <w:r>
              <w:rPr>
                <w:sz w:val="14"/>
              </w:rPr>
              <w:t xml:space="preserve"> 299  </w:t>
            </w:r>
          </w:p>
        </w:tc>
        <w:tc>
          <w:tcPr>
            <w:tcW w:w="595" w:type="dxa"/>
            <w:tcBorders>
              <w:top w:val="nil"/>
            </w:tcBorders>
          </w:tcPr>
          <w:p w:rsidR="002E31F7" w:rsidRDefault="002E31F7">
            <w:pPr>
              <w:pStyle w:val="ConsPlusNonformat"/>
              <w:jc w:val="both"/>
            </w:pPr>
            <w:r>
              <w:rPr>
                <w:sz w:val="14"/>
              </w:rPr>
              <w:t xml:space="preserve"> 288 </w:t>
            </w:r>
          </w:p>
        </w:tc>
        <w:tc>
          <w:tcPr>
            <w:tcW w:w="595" w:type="dxa"/>
            <w:tcBorders>
              <w:top w:val="nil"/>
            </w:tcBorders>
          </w:tcPr>
          <w:p w:rsidR="002E31F7" w:rsidRDefault="002E31F7">
            <w:pPr>
              <w:pStyle w:val="ConsPlusNonformat"/>
              <w:jc w:val="both"/>
            </w:pPr>
            <w:r>
              <w:rPr>
                <w:sz w:val="14"/>
              </w:rPr>
              <w:t xml:space="preserve"> 278 </w:t>
            </w:r>
          </w:p>
        </w:tc>
        <w:tc>
          <w:tcPr>
            <w:tcW w:w="510" w:type="dxa"/>
            <w:tcBorders>
              <w:top w:val="nil"/>
            </w:tcBorders>
          </w:tcPr>
          <w:p w:rsidR="002E31F7" w:rsidRDefault="002E31F7">
            <w:pPr>
              <w:pStyle w:val="ConsPlusNonformat"/>
              <w:jc w:val="both"/>
            </w:pPr>
            <w:r>
              <w:rPr>
                <w:sz w:val="14"/>
              </w:rPr>
              <w:t xml:space="preserve">269 </w:t>
            </w:r>
          </w:p>
        </w:tc>
      </w:tr>
      <w:tr w:rsidR="002E31F7">
        <w:trPr>
          <w:trHeight w:val="195"/>
        </w:trPr>
        <w:tc>
          <w:tcPr>
            <w:tcW w:w="595" w:type="dxa"/>
            <w:tcBorders>
              <w:top w:val="nil"/>
            </w:tcBorders>
          </w:tcPr>
          <w:p w:rsidR="002E31F7" w:rsidRDefault="002E31F7">
            <w:pPr>
              <w:pStyle w:val="ConsPlusNonformat"/>
              <w:jc w:val="both"/>
            </w:pPr>
            <w:r>
              <w:rPr>
                <w:sz w:val="14"/>
              </w:rPr>
              <w:t xml:space="preserve"> 65  </w:t>
            </w:r>
          </w:p>
        </w:tc>
        <w:tc>
          <w:tcPr>
            <w:tcW w:w="680" w:type="dxa"/>
            <w:tcBorders>
              <w:top w:val="nil"/>
            </w:tcBorders>
          </w:tcPr>
          <w:p w:rsidR="002E31F7" w:rsidRDefault="002E31F7">
            <w:pPr>
              <w:pStyle w:val="ConsPlusNonformat"/>
              <w:jc w:val="both"/>
            </w:pPr>
            <w:r>
              <w:rPr>
                <w:sz w:val="14"/>
              </w:rPr>
              <w:t xml:space="preserve">----- </w:t>
            </w:r>
          </w:p>
        </w:tc>
        <w:tc>
          <w:tcPr>
            <w:tcW w:w="680" w:type="dxa"/>
            <w:tcBorders>
              <w:top w:val="nil"/>
            </w:tcBorders>
          </w:tcPr>
          <w:p w:rsidR="002E31F7" w:rsidRDefault="002E31F7">
            <w:pPr>
              <w:pStyle w:val="ConsPlusNonformat"/>
              <w:jc w:val="both"/>
            </w:pPr>
            <w:r>
              <w:rPr>
                <w:sz w:val="14"/>
              </w:rPr>
              <w:t xml:space="preserve"> 3690 </w:t>
            </w:r>
          </w:p>
        </w:tc>
        <w:tc>
          <w:tcPr>
            <w:tcW w:w="680" w:type="dxa"/>
            <w:tcBorders>
              <w:top w:val="nil"/>
            </w:tcBorders>
          </w:tcPr>
          <w:p w:rsidR="002E31F7" w:rsidRDefault="002E31F7">
            <w:pPr>
              <w:pStyle w:val="ConsPlusNonformat"/>
              <w:jc w:val="both"/>
            </w:pPr>
            <w:r>
              <w:rPr>
                <w:sz w:val="14"/>
              </w:rPr>
              <w:t xml:space="preserve"> 1769 </w:t>
            </w:r>
          </w:p>
        </w:tc>
        <w:tc>
          <w:tcPr>
            <w:tcW w:w="680" w:type="dxa"/>
            <w:tcBorders>
              <w:top w:val="nil"/>
            </w:tcBorders>
          </w:tcPr>
          <w:p w:rsidR="002E31F7" w:rsidRDefault="002E31F7">
            <w:pPr>
              <w:pStyle w:val="ConsPlusNonformat"/>
              <w:jc w:val="both"/>
            </w:pPr>
            <w:r>
              <w:rPr>
                <w:sz w:val="14"/>
              </w:rPr>
              <w:t xml:space="preserve"> 1210 </w:t>
            </w:r>
          </w:p>
        </w:tc>
        <w:tc>
          <w:tcPr>
            <w:tcW w:w="510" w:type="dxa"/>
            <w:tcBorders>
              <w:top w:val="nil"/>
            </w:tcBorders>
          </w:tcPr>
          <w:p w:rsidR="002E31F7" w:rsidRDefault="002E31F7">
            <w:pPr>
              <w:pStyle w:val="ConsPlusNonformat"/>
              <w:jc w:val="both"/>
            </w:pPr>
            <w:r>
              <w:rPr>
                <w:sz w:val="14"/>
              </w:rPr>
              <w:t>1028</w:t>
            </w:r>
          </w:p>
        </w:tc>
        <w:tc>
          <w:tcPr>
            <w:tcW w:w="595" w:type="dxa"/>
            <w:tcBorders>
              <w:top w:val="nil"/>
            </w:tcBorders>
          </w:tcPr>
          <w:p w:rsidR="002E31F7" w:rsidRDefault="002E31F7">
            <w:pPr>
              <w:pStyle w:val="ConsPlusNonformat"/>
              <w:jc w:val="both"/>
            </w:pPr>
            <w:r>
              <w:rPr>
                <w:sz w:val="14"/>
              </w:rPr>
              <w:t xml:space="preserve"> 938 </w:t>
            </w:r>
          </w:p>
        </w:tc>
        <w:tc>
          <w:tcPr>
            <w:tcW w:w="595" w:type="dxa"/>
            <w:tcBorders>
              <w:top w:val="nil"/>
            </w:tcBorders>
          </w:tcPr>
          <w:p w:rsidR="002E31F7" w:rsidRDefault="002E31F7">
            <w:pPr>
              <w:pStyle w:val="ConsPlusNonformat"/>
              <w:jc w:val="both"/>
            </w:pPr>
            <w:r>
              <w:rPr>
                <w:sz w:val="14"/>
              </w:rPr>
              <w:t xml:space="preserve"> 832 </w:t>
            </w:r>
          </w:p>
        </w:tc>
        <w:tc>
          <w:tcPr>
            <w:tcW w:w="595" w:type="dxa"/>
            <w:tcBorders>
              <w:top w:val="nil"/>
            </w:tcBorders>
          </w:tcPr>
          <w:p w:rsidR="002E31F7" w:rsidRDefault="002E31F7">
            <w:pPr>
              <w:pStyle w:val="ConsPlusNonformat"/>
              <w:jc w:val="both"/>
            </w:pPr>
            <w:r>
              <w:rPr>
                <w:sz w:val="14"/>
              </w:rPr>
              <w:t xml:space="preserve"> 776 </w:t>
            </w:r>
          </w:p>
        </w:tc>
        <w:tc>
          <w:tcPr>
            <w:tcW w:w="595" w:type="dxa"/>
            <w:tcBorders>
              <w:top w:val="nil"/>
            </w:tcBorders>
          </w:tcPr>
          <w:p w:rsidR="002E31F7" w:rsidRDefault="002E31F7">
            <w:pPr>
              <w:pStyle w:val="ConsPlusNonformat"/>
              <w:jc w:val="both"/>
            </w:pPr>
            <w:r>
              <w:rPr>
                <w:sz w:val="14"/>
              </w:rPr>
              <w:t xml:space="preserve"> 707 </w:t>
            </w:r>
          </w:p>
        </w:tc>
        <w:tc>
          <w:tcPr>
            <w:tcW w:w="595" w:type="dxa"/>
            <w:tcBorders>
              <w:top w:val="nil"/>
            </w:tcBorders>
          </w:tcPr>
          <w:p w:rsidR="002E31F7" w:rsidRDefault="002E31F7">
            <w:pPr>
              <w:pStyle w:val="ConsPlusNonformat"/>
              <w:jc w:val="both"/>
            </w:pPr>
            <w:r>
              <w:rPr>
                <w:sz w:val="14"/>
              </w:rPr>
              <w:t xml:space="preserve"> 669 </w:t>
            </w:r>
          </w:p>
        </w:tc>
        <w:tc>
          <w:tcPr>
            <w:tcW w:w="680" w:type="dxa"/>
            <w:tcBorders>
              <w:top w:val="nil"/>
            </w:tcBorders>
          </w:tcPr>
          <w:p w:rsidR="002E31F7" w:rsidRDefault="002E31F7">
            <w:pPr>
              <w:pStyle w:val="ConsPlusNonformat"/>
              <w:jc w:val="both"/>
            </w:pPr>
            <w:r>
              <w:rPr>
                <w:sz w:val="14"/>
              </w:rPr>
              <w:t xml:space="preserve"> 592  </w:t>
            </w:r>
          </w:p>
        </w:tc>
        <w:tc>
          <w:tcPr>
            <w:tcW w:w="595" w:type="dxa"/>
            <w:tcBorders>
              <w:top w:val="nil"/>
            </w:tcBorders>
          </w:tcPr>
          <w:p w:rsidR="002E31F7" w:rsidRDefault="002E31F7">
            <w:pPr>
              <w:pStyle w:val="ConsPlusNonformat"/>
              <w:jc w:val="both"/>
            </w:pPr>
            <w:r>
              <w:rPr>
                <w:sz w:val="14"/>
              </w:rPr>
              <w:t xml:space="preserve"> 534 </w:t>
            </w:r>
          </w:p>
        </w:tc>
        <w:tc>
          <w:tcPr>
            <w:tcW w:w="595" w:type="dxa"/>
            <w:tcBorders>
              <w:top w:val="nil"/>
            </w:tcBorders>
          </w:tcPr>
          <w:p w:rsidR="002E31F7" w:rsidRDefault="002E31F7">
            <w:pPr>
              <w:pStyle w:val="ConsPlusNonformat"/>
              <w:jc w:val="both"/>
            </w:pPr>
            <w:r>
              <w:rPr>
                <w:sz w:val="14"/>
              </w:rPr>
              <w:t xml:space="preserve"> 489 </w:t>
            </w:r>
          </w:p>
        </w:tc>
        <w:tc>
          <w:tcPr>
            <w:tcW w:w="510" w:type="dxa"/>
            <w:tcBorders>
              <w:top w:val="nil"/>
            </w:tcBorders>
          </w:tcPr>
          <w:p w:rsidR="002E31F7" w:rsidRDefault="002E31F7">
            <w:pPr>
              <w:pStyle w:val="ConsPlusNonformat"/>
              <w:jc w:val="both"/>
            </w:pPr>
            <w:r>
              <w:rPr>
                <w:sz w:val="14"/>
              </w:rPr>
              <w:t xml:space="preserve">453 </w:t>
            </w:r>
          </w:p>
        </w:tc>
        <w:tc>
          <w:tcPr>
            <w:tcW w:w="680" w:type="dxa"/>
            <w:tcBorders>
              <w:top w:val="nil"/>
            </w:tcBorders>
          </w:tcPr>
          <w:p w:rsidR="002E31F7" w:rsidRDefault="002E31F7">
            <w:pPr>
              <w:pStyle w:val="ConsPlusNonformat"/>
              <w:jc w:val="both"/>
            </w:pPr>
            <w:r>
              <w:rPr>
                <w:sz w:val="14"/>
              </w:rPr>
              <w:t xml:space="preserve"> 441  </w:t>
            </w:r>
          </w:p>
        </w:tc>
        <w:tc>
          <w:tcPr>
            <w:tcW w:w="595" w:type="dxa"/>
            <w:tcBorders>
              <w:top w:val="nil"/>
            </w:tcBorders>
          </w:tcPr>
          <w:p w:rsidR="002E31F7" w:rsidRDefault="002E31F7">
            <w:pPr>
              <w:pStyle w:val="ConsPlusNonformat"/>
              <w:jc w:val="both"/>
            </w:pPr>
            <w:r>
              <w:rPr>
                <w:sz w:val="14"/>
              </w:rPr>
              <w:t xml:space="preserve"> 424 </w:t>
            </w:r>
          </w:p>
        </w:tc>
        <w:tc>
          <w:tcPr>
            <w:tcW w:w="595" w:type="dxa"/>
            <w:tcBorders>
              <w:top w:val="nil"/>
            </w:tcBorders>
          </w:tcPr>
          <w:p w:rsidR="002E31F7" w:rsidRDefault="002E31F7">
            <w:pPr>
              <w:pStyle w:val="ConsPlusNonformat"/>
              <w:jc w:val="both"/>
            </w:pPr>
            <w:r>
              <w:rPr>
                <w:sz w:val="14"/>
              </w:rPr>
              <w:t xml:space="preserve"> 399 </w:t>
            </w:r>
          </w:p>
        </w:tc>
        <w:tc>
          <w:tcPr>
            <w:tcW w:w="595" w:type="dxa"/>
            <w:tcBorders>
              <w:top w:val="nil"/>
            </w:tcBorders>
          </w:tcPr>
          <w:p w:rsidR="002E31F7" w:rsidRDefault="002E31F7">
            <w:pPr>
              <w:pStyle w:val="ConsPlusNonformat"/>
              <w:jc w:val="both"/>
            </w:pPr>
            <w:r>
              <w:rPr>
                <w:sz w:val="14"/>
              </w:rPr>
              <w:t xml:space="preserve"> 391 </w:t>
            </w:r>
          </w:p>
        </w:tc>
        <w:tc>
          <w:tcPr>
            <w:tcW w:w="595" w:type="dxa"/>
            <w:tcBorders>
              <w:top w:val="nil"/>
            </w:tcBorders>
          </w:tcPr>
          <w:p w:rsidR="002E31F7" w:rsidRDefault="002E31F7">
            <w:pPr>
              <w:pStyle w:val="ConsPlusNonformat"/>
              <w:jc w:val="both"/>
            </w:pPr>
            <w:r>
              <w:rPr>
                <w:sz w:val="14"/>
              </w:rPr>
              <w:t xml:space="preserve"> 379 </w:t>
            </w:r>
          </w:p>
        </w:tc>
        <w:tc>
          <w:tcPr>
            <w:tcW w:w="510" w:type="dxa"/>
            <w:tcBorders>
              <w:top w:val="nil"/>
            </w:tcBorders>
          </w:tcPr>
          <w:p w:rsidR="002E31F7" w:rsidRDefault="002E31F7">
            <w:pPr>
              <w:pStyle w:val="ConsPlusNonformat"/>
              <w:jc w:val="both"/>
            </w:pPr>
            <w:r>
              <w:rPr>
                <w:sz w:val="14"/>
              </w:rPr>
              <w:t xml:space="preserve">361 </w:t>
            </w:r>
          </w:p>
        </w:tc>
        <w:tc>
          <w:tcPr>
            <w:tcW w:w="680" w:type="dxa"/>
            <w:tcBorders>
              <w:top w:val="nil"/>
            </w:tcBorders>
          </w:tcPr>
          <w:p w:rsidR="002E31F7" w:rsidRDefault="002E31F7">
            <w:pPr>
              <w:pStyle w:val="ConsPlusNonformat"/>
              <w:jc w:val="both"/>
            </w:pPr>
            <w:r>
              <w:rPr>
                <w:sz w:val="14"/>
              </w:rPr>
              <w:t xml:space="preserve"> 345  </w:t>
            </w:r>
          </w:p>
        </w:tc>
        <w:tc>
          <w:tcPr>
            <w:tcW w:w="595" w:type="dxa"/>
            <w:tcBorders>
              <w:top w:val="nil"/>
            </w:tcBorders>
          </w:tcPr>
          <w:p w:rsidR="002E31F7" w:rsidRDefault="002E31F7">
            <w:pPr>
              <w:pStyle w:val="ConsPlusNonformat"/>
              <w:jc w:val="both"/>
            </w:pPr>
            <w:r>
              <w:rPr>
                <w:sz w:val="14"/>
              </w:rPr>
              <w:t xml:space="preserve"> 332 </w:t>
            </w:r>
          </w:p>
        </w:tc>
        <w:tc>
          <w:tcPr>
            <w:tcW w:w="595" w:type="dxa"/>
            <w:tcBorders>
              <w:top w:val="nil"/>
            </w:tcBorders>
          </w:tcPr>
          <w:p w:rsidR="002E31F7" w:rsidRDefault="002E31F7">
            <w:pPr>
              <w:pStyle w:val="ConsPlusNonformat"/>
              <w:jc w:val="both"/>
            </w:pPr>
            <w:r>
              <w:rPr>
                <w:sz w:val="14"/>
              </w:rPr>
              <w:t xml:space="preserve"> 320 </w:t>
            </w:r>
          </w:p>
        </w:tc>
        <w:tc>
          <w:tcPr>
            <w:tcW w:w="510" w:type="dxa"/>
            <w:tcBorders>
              <w:top w:val="nil"/>
            </w:tcBorders>
          </w:tcPr>
          <w:p w:rsidR="002E31F7" w:rsidRDefault="002E31F7">
            <w:pPr>
              <w:pStyle w:val="ConsPlusNonformat"/>
              <w:jc w:val="both"/>
            </w:pPr>
            <w:r>
              <w:rPr>
                <w:sz w:val="14"/>
              </w:rPr>
              <w:t xml:space="preserve">309 </w:t>
            </w:r>
          </w:p>
        </w:tc>
      </w:tr>
      <w:tr w:rsidR="002E31F7">
        <w:trPr>
          <w:trHeight w:val="195"/>
        </w:trPr>
        <w:tc>
          <w:tcPr>
            <w:tcW w:w="595" w:type="dxa"/>
            <w:tcBorders>
              <w:top w:val="nil"/>
            </w:tcBorders>
          </w:tcPr>
          <w:p w:rsidR="002E31F7" w:rsidRDefault="002E31F7">
            <w:pPr>
              <w:pStyle w:val="ConsPlusNonformat"/>
              <w:jc w:val="both"/>
            </w:pPr>
            <w:r>
              <w:rPr>
                <w:sz w:val="14"/>
              </w:rPr>
              <w:t xml:space="preserve"> 70  </w:t>
            </w:r>
          </w:p>
        </w:tc>
        <w:tc>
          <w:tcPr>
            <w:tcW w:w="680" w:type="dxa"/>
            <w:tcBorders>
              <w:top w:val="nil"/>
            </w:tcBorders>
          </w:tcPr>
          <w:p w:rsidR="002E31F7" w:rsidRDefault="002E31F7">
            <w:pPr>
              <w:pStyle w:val="ConsPlusNonformat"/>
              <w:jc w:val="both"/>
            </w:pPr>
            <w:r>
              <w:rPr>
                <w:sz w:val="14"/>
              </w:rPr>
              <w:t xml:space="preserve">----- </w:t>
            </w:r>
          </w:p>
        </w:tc>
        <w:tc>
          <w:tcPr>
            <w:tcW w:w="680" w:type="dxa"/>
            <w:tcBorders>
              <w:top w:val="nil"/>
            </w:tcBorders>
          </w:tcPr>
          <w:p w:rsidR="002E31F7" w:rsidRDefault="002E31F7">
            <w:pPr>
              <w:pStyle w:val="ConsPlusNonformat"/>
              <w:jc w:val="both"/>
            </w:pPr>
            <w:r>
              <w:rPr>
                <w:sz w:val="14"/>
              </w:rPr>
              <w:t xml:space="preserve"> 4662 </w:t>
            </w:r>
          </w:p>
        </w:tc>
        <w:tc>
          <w:tcPr>
            <w:tcW w:w="680" w:type="dxa"/>
            <w:tcBorders>
              <w:top w:val="nil"/>
            </w:tcBorders>
          </w:tcPr>
          <w:p w:rsidR="002E31F7" w:rsidRDefault="002E31F7">
            <w:pPr>
              <w:pStyle w:val="ConsPlusNonformat"/>
              <w:jc w:val="both"/>
            </w:pPr>
            <w:r>
              <w:rPr>
                <w:sz w:val="14"/>
              </w:rPr>
              <w:t xml:space="preserve"> 2137 </w:t>
            </w:r>
          </w:p>
        </w:tc>
        <w:tc>
          <w:tcPr>
            <w:tcW w:w="680" w:type="dxa"/>
            <w:tcBorders>
              <w:top w:val="nil"/>
            </w:tcBorders>
          </w:tcPr>
          <w:p w:rsidR="002E31F7" w:rsidRDefault="002E31F7">
            <w:pPr>
              <w:pStyle w:val="ConsPlusNonformat"/>
              <w:jc w:val="both"/>
            </w:pPr>
            <w:r>
              <w:rPr>
                <w:sz w:val="14"/>
              </w:rPr>
              <w:t xml:space="preserve"> 1441 </w:t>
            </w:r>
          </w:p>
        </w:tc>
        <w:tc>
          <w:tcPr>
            <w:tcW w:w="510" w:type="dxa"/>
            <w:tcBorders>
              <w:top w:val="nil"/>
            </w:tcBorders>
          </w:tcPr>
          <w:p w:rsidR="002E31F7" w:rsidRDefault="002E31F7">
            <w:pPr>
              <w:pStyle w:val="ConsPlusNonformat"/>
              <w:jc w:val="both"/>
            </w:pPr>
            <w:r>
              <w:rPr>
                <w:sz w:val="14"/>
              </w:rPr>
              <w:t>1218</w:t>
            </w:r>
          </w:p>
        </w:tc>
        <w:tc>
          <w:tcPr>
            <w:tcW w:w="595" w:type="dxa"/>
            <w:tcBorders>
              <w:top w:val="nil"/>
            </w:tcBorders>
          </w:tcPr>
          <w:p w:rsidR="002E31F7" w:rsidRDefault="002E31F7">
            <w:pPr>
              <w:pStyle w:val="ConsPlusNonformat"/>
              <w:jc w:val="both"/>
            </w:pPr>
            <w:r>
              <w:rPr>
                <w:sz w:val="14"/>
              </w:rPr>
              <w:t xml:space="preserve">1108 </w:t>
            </w:r>
          </w:p>
        </w:tc>
        <w:tc>
          <w:tcPr>
            <w:tcW w:w="595" w:type="dxa"/>
            <w:tcBorders>
              <w:top w:val="nil"/>
            </w:tcBorders>
          </w:tcPr>
          <w:p w:rsidR="002E31F7" w:rsidRDefault="002E31F7">
            <w:pPr>
              <w:pStyle w:val="ConsPlusNonformat"/>
              <w:jc w:val="both"/>
            </w:pPr>
            <w:r>
              <w:rPr>
                <w:sz w:val="14"/>
              </w:rPr>
              <w:t xml:space="preserve"> 980 </w:t>
            </w:r>
          </w:p>
        </w:tc>
        <w:tc>
          <w:tcPr>
            <w:tcW w:w="595" w:type="dxa"/>
            <w:tcBorders>
              <w:top w:val="nil"/>
            </w:tcBorders>
          </w:tcPr>
          <w:p w:rsidR="002E31F7" w:rsidRDefault="002E31F7">
            <w:pPr>
              <w:pStyle w:val="ConsPlusNonformat"/>
              <w:jc w:val="both"/>
            </w:pPr>
            <w:r>
              <w:rPr>
                <w:sz w:val="14"/>
              </w:rPr>
              <w:t xml:space="preserve"> 912 </w:t>
            </w:r>
          </w:p>
        </w:tc>
        <w:tc>
          <w:tcPr>
            <w:tcW w:w="595" w:type="dxa"/>
            <w:tcBorders>
              <w:top w:val="nil"/>
            </w:tcBorders>
          </w:tcPr>
          <w:p w:rsidR="002E31F7" w:rsidRDefault="002E31F7">
            <w:pPr>
              <w:pStyle w:val="ConsPlusNonformat"/>
              <w:jc w:val="both"/>
            </w:pPr>
            <w:r>
              <w:rPr>
                <w:sz w:val="14"/>
              </w:rPr>
              <w:t xml:space="preserve"> 829 </w:t>
            </w:r>
          </w:p>
        </w:tc>
        <w:tc>
          <w:tcPr>
            <w:tcW w:w="595" w:type="dxa"/>
            <w:tcBorders>
              <w:top w:val="nil"/>
            </w:tcBorders>
          </w:tcPr>
          <w:p w:rsidR="002E31F7" w:rsidRDefault="002E31F7">
            <w:pPr>
              <w:pStyle w:val="ConsPlusNonformat"/>
              <w:jc w:val="both"/>
            </w:pPr>
            <w:r>
              <w:rPr>
                <w:sz w:val="14"/>
              </w:rPr>
              <w:t xml:space="preserve"> 782 </w:t>
            </w:r>
          </w:p>
        </w:tc>
        <w:tc>
          <w:tcPr>
            <w:tcW w:w="680" w:type="dxa"/>
            <w:tcBorders>
              <w:top w:val="nil"/>
            </w:tcBorders>
          </w:tcPr>
          <w:p w:rsidR="002E31F7" w:rsidRDefault="002E31F7">
            <w:pPr>
              <w:pStyle w:val="ConsPlusNonformat"/>
              <w:jc w:val="both"/>
            </w:pPr>
            <w:r>
              <w:rPr>
                <w:sz w:val="14"/>
              </w:rPr>
              <w:t xml:space="preserve"> 690  </w:t>
            </w:r>
          </w:p>
        </w:tc>
        <w:tc>
          <w:tcPr>
            <w:tcW w:w="595" w:type="dxa"/>
            <w:tcBorders>
              <w:top w:val="nil"/>
            </w:tcBorders>
          </w:tcPr>
          <w:p w:rsidR="002E31F7" w:rsidRDefault="002E31F7">
            <w:pPr>
              <w:pStyle w:val="ConsPlusNonformat"/>
              <w:jc w:val="both"/>
            </w:pPr>
            <w:r>
              <w:rPr>
                <w:sz w:val="14"/>
              </w:rPr>
              <w:t xml:space="preserve"> 621 </w:t>
            </w:r>
          </w:p>
        </w:tc>
        <w:tc>
          <w:tcPr>
            <w:tcW w:w="595" w:type="dxa"/>
            <w:tcBorders>
              <w:top w:val="nil"/>
            </w:tcBorders>
          </w:tcPr>
          <w:p w:rsidR="002E31F7" w:rsidRDefault="002E31F7">
            <w:pPr>
              <w:pStyle w:val="ConsPlusNonformat"/>
              <w:jc w:val="both"/>
            </w:pPr>
            <w:r>
              <w:rPr>
                <w:sz w:val="14"/>
              </w:rPr>
              <w:t xml:space="preserve"> 567 </w:t>
            </w:r>
          </w:p>
        </w:tc>
        <w:tc>
          <w:tcPr>
            <w:tcW w:w="510" w:type="dxa"/>
            <w:tcBorders>
              <w:top w:val="nil"/>
            </w:tcBorders>
          </w:tcPr>
          <w:p w:rsidR="002E31F7" w:rsidRDefault="002E31F7">
            <w:pPr>
              <w:pStyle w:val="ConsPlusNonformat"/>
              <w:jc w:val="both"/>
            </w:pPr>
            <w:r>
              <w:rPr>
                <w:sz w:val="14"/>
              </w:rPr>
              <w:t xml:space="preserve">524 </w:t>
            </w:r>
          </w:p>
        </w:tc>
        <w:tc>
          <w:tcPr>
            <w:tcW w:w="680" w:type="dxa"/>
            <w:tcBorders>
              <w:top w:val="nil"/>
            </w:tcBorders>
          </w:tcPr>
          <w:p w:rsidR="002E31F7" w:rsidRDefault="002E31F7">
            <w:pPr>
              <w:pStyle w:val="ConsPlusNonformat"/>
              <w:jc w:val="both"/>
            </w:pPr>
            <w:r>
              <w:rPr>
                <w:sz w:val="14"/>
              </w:rPr>
              <w:t xml:space="preserve"> 509  </w:t>
            </w:r>
          </w:p>
        </w:tc>
        <w:tc>
          <w:tcPr>
            <w:tcW w:w="595" w:type="dxa"/>
            <w:tcBorders>
              <w:top w:val="nil"/>
            </w:tcBorders>
          </w:tcPr>
          <w:p w:rsidR="002E31F7" w:rsidRDefault="002E31F7">
            <w:pPr>
              <w:pStyle w:val="ConsPlusNonformat"/>
              <w:jc w:val="both"/>
            </w:pPr>
            <w:r>
              <w:rPr>
                <w:sz w:val="14"/>
              </w:rPr>
              <w:t xml:space="preserve"> 489 </w:t>
            </w:r>
          </w:p>
        </w:tc>
        <w:tc>
          <w:tcPr>
            <w:tcW w:w="595" w:type="dxa"/>
            <w:tcBorders>
              <w:top w:val="nil"/>
            </w:tcBorders>
          </w:tcPr>
          <w:p w:rsidR="002E31F7" w:rsidRDefault="002E31F7">
            <w:pPr>
              <w:pStyle w:val="ConsPlusNonformat"/>
              <w:jc w:val="both"/>
            </w:pPr>
            <w:r>
              <w:rPr>
                <w:sz w:val="14"/>
              </w:rPr>
              <w:t xml:space="preserve"> 460 </w:t>
            </w:r>
          </w:p>
        </w:tc>
        <w:tc>
          <w:tcPr>
            <w:tcW w:w="595" w:type="dxa"/>
            <w:tcBorders>
              <w:top w:val="nil"/>
            </w:tcBorders>
          </w:tcPr>
          <w:p w:rsidR="002E31F7" w:rsidRDefault="002E31F7">
            <w:pPr>
              <w:pStyle w:val="ConsPlusNonformat"/>
              <w:jc w:val="both"/>
            </w:pPr>
            <w:r>
              <w:rPr>
                <w:sz w:val="14"/>
              </w:rPr>
              <w:t xml:space="preserve"> 449 </w:t>
            </w:r>
          </w:p>
        </w:tc>
        <w:tc>
          <w:tcPr>
            <w:tcW w:w="595" w:type="dxa"/>
            <w:tcBorders>
              <w:top w:val="nil"/>
            </w:tcBorders>
          </w:tcPr>
          <w:p w:rsidR="002E31F7" w:rsidRDefault="002E31F7">
            <w:pPr>
              <w:pStyle w:val="ConsPlusNonformat"/>
              <w:jc w:val="both"/>
            </w:pPr>
            <w:r>
              <w:rPr>
                <w:sz w:val="14"/>
              </w:rPr>
              <w:t xml:space="preserve"> 435 </w:t>
            </w:r>
          </w:p>
        </w:tc>
        <w:tc>
          <w:tcPr>
            <w:tcW w:w="510" w:type="dxa"/>
            <w:tcBorders>
              <w:top w:val="nil"/>
            </w:tcBorders>
          </w:tcPr>
          <w:p w:rsidR="002E31F7" w:rsidRDefault="002E31F7">
            <w:pPr>
              <w:pStyle w:val="ConsPlusNonformat"/>
              <w:jc w:val="both"/>
            </w:pPr>
            <w:r>
              <w:rPr>
                <w:sz w:val="14"/>
              </w:rPr>
              <w:t xml:space="preserve">414 </w:t>
            </w:r>
          </w:p>
        </w:tc>
        <w:tc>
          <w:tcPr>
            <w:tcW w:w="680" w:type="dxa"/>
            <w:tcBorders>
              <w:top w:val="nil"/>
            </w:tcBorders>
          </w:tcPr>
          <w:p w:rsidR="002E31F7" w:rsidRDefault="002E31F7">
            <w:pPr>
              <w:pStyle w:val="ConsPlusNonformat"/>
              <w:jc w:val="both"/>
            </w:pPr>
            <w:r>
              <w:rPr>
                <w:sz w:val="14"/>
              </w:rPr>
              <w:t xml:space="preserve"> 395  </w:t>
            </w:r>
          </w:p>
        </w:tc>
        <w:tc>
          <w:tcPr>
            <w:tcW w:w="595" w:type="dxa"/>
            <w:tcBorders>
              <w:top w:val="nil"/>
            </w:tcBorders>
          </w:tcPr>
          <w:p w:rsidR="002E31F7" w:rsidRDefault="002E31F7">
            <w:pPr>
              <w:pStyle w:val="ConsPlusNonformat"/>
              <w:jc w:val="both"/>
            </w:pPr>
            <w:r>
              <w:rPr>
                <w:sz w:val="14"/>
              </w:rPr>
              <w:t xml:space="preserve"> 379 </w:t>
            </w:r>
          </w:p>
        </w:tc>
        <w:tc>
          <w:tcPr>
            <w:tcW w:w="595" w:type="dxa"/>
            <w:tcBorders>
              <w:top w:val="nil"/>
            </w:tcBorders>
          </w:tcPr>
          <w:p w:rsidR="002E31F7" w:rsidRDefault="002E31F7">
            <w:pPr>
              <w:pStyle w:val="ConsPlusNonformat"/>
              <w:jc w:val="both"/>
            </w:pPr>
            <w:r>
              <w:rPr>
                <w:sz w:val="14"/>
              </w:rPr>
              <w:t xml:space="preserve"> 365 </w:t>
            </w:r>
          </w:p>
        </w:tc>
        <w:tc>
          <w:tcPr>
            <w:tcW w:w="510" w:type="dxa"/>
            <w:tcBorders>
              <w:top w:val="nil"/>
            </w:tcBorders>
          </w:tcPr>
          <w:p w:rsidR="002E31F7" w:rsidRDefault="002E31F7">
            <w:pPr>
              <w:pStyle w:val="ConsPlusNonformat"/>
              <w:jc w:val="both"/>
            </w:pPr>
            <w:r>
              <w:rPr>
                <w:sz w:val="14"/>
              </w:rPr>
              <w:t xml:space="preserve">352 </w:t>
            </w:r>
          </w:p>
        </w:tc>
      </w:tr>
      <w:tr w:rsidR="002E31F7">
        <w:trPr>
          <w:trHeight w:val="195"/>
        </w:trPr>
        <w:tc>
          <w:tcPr>
            <w:tcW w:w="595" w:type="dxa"/>
            <w:tcBorders>
              <w:top w:val="nil"/>
            </w:tcBorders>
          </w:tcPr>
          <w:p w:rsidR="002E31F7" w:rsidRDefault="002E31F7">
            <w:pPr>
              <w:pStyle w:val="ConsPlusNonformat"/>
              <w:jc w:val="both"/>
            </w:pPr>
            <w:r>
              <w:rPr>
                <w:sz w:val="14"/>
              </w:rPr>
              <w:t xml:space="preserve"> 75  </w:t>
            </w:r>
          </w:p>
        </w:tc>
        <w:tc>
          <w:tcPr>
            <w:tcW w:w="680" w:type="dxa"/>
            <w:tcBorders>
              <w:top w:val="nil"/>
            </w:tcBorders>
          </w:tcPr>
          <w:p w:rsidR="002E31F7" w:rsidRDefault="002E31F7">
            <w:pPr>
              <w:pStyle w:val="ConsPlusNonformat"/>
              <w:jc w:val="both"/>
            </w:pPr>
            <w:r>
              <w:rPr>
                <w:sz w:val="14"/>
              </w:rPr>
              <w:t xml:space="preserve">----- </w:t>
            </w:r>
          </w:p>
        </w:tc>
        <w:tc>
          <w:tcPr>
            <w:tcW w:w="680" w:type="dxa"/>
            <w:tcBorders>
              <w:top w:val="nil"/>
            </w:tcBorders>
          </w:tcPr>
          <w:p w:rsidR="002E31F7" w:rsidRDefault="002E31F7">
            <w:pPr>
              <w:pStyle w:val="ConsPlusNonformat"/>
              <w:jc w:val="both"/>
            </w:pPr>
            <w:r>
              <w:rPr>
                <w:sz w:val="14"/>
              </w:rPr>
              <w:t xml:space="preserve"> 5827 </w:t>
            </w:r>
          </w:p>
        </w:tc>
        <w:tc>
          <w:tcPr>
            <w:tcW w:w="680" w:type="dxa"/>
            <w:tcBorders>
              <w:top w:val="nil"/>
            </w:tcBorders>
          </w:tcPr>
          <w:p w:rsidR="002E31F7" w:rsidRDefault="002E31F7">
            <w:pPr>
              <w:pStyle w:val="ConsPlusNonformat"/>
              <w:jc w:val="both"/>
            </w:pPr>
            <w:r>
              <w:rPr>
                <w:sz w:val="14"/>
              </w:rPr>
              <w:t xml:space="preserve"> 2553 </w:t>
            </w:r>
          </w:p>
        </w:tc>
        <w:tc>
          <w:tcPr>
            <w:tcW w:w="680" w:type="dxa"/>
            <w:tcBorders>
              <w:top w:val="nil"/>
            </w:tcBorders>
          </w:tcPr>
          <w:p w:rsidR="002E31F7" w:rsidRDefault="002E31F7">
            <w:pPr>
              <w:pStyle w:val="ConsPlusNonformat"/>
              <w:jc w:val="both"/>
            </w:pPr>
            <w:r>
              <w:rPr>
                <w:sz w:val="14"/>
              </w:rPr>
              <w:t xml:space="preserve"> 1699 </w:t>
            </w:r>
          </w:p>
        </w:tc>
        <w:tc>
          <w:tcPr>
            <w:tcW w:w="510" w:type="dxa"/>
            <w:tcBorders>
              <w:top w:val="nil"/>
            </w:tcBorders>
          </w:tcPr>
          <w:p w:rsidR="002E31F7" w:rsidRDefault="002E31F7">
            <w:pPr>
              <w:pStyle w:val="ConsPlusNonformat"/>
              <w:jc w:val="both"/>
            </w:pPr>
            <w:r>
              <w:rPr>
                <w:sz w:val="14"/>
              </w:rPr>
              <w:t>1429</w:t>
            </w:r>
          </w:p>
        </w:tc>
        <w:tc>
          <w:tcPr>
            <w:tcW w:w="595" w:type="dxa"/>
            <w:tcBorders>
              <w:top w:val="nil"/>
            </w:tcBorders>
          </w:tcPr>
          <w:p w:rsidR="002E31F7" w:rsidRDefault="002E31F7">
            <w:pPr>
              <w:pStyle w:val="ConsPlusNonformat"/>
              <w:jc w:val="both"/>
            </w:pPr>
            <w:r>
              <w:rPr>
                <w:sz w:val="14"/>
              </w:rPr>
              <w:t xml:space="preserve">1297 </w:t>
            </w:r>
          </w:p>
        </w:tc>
        <w:tc>
          <w:tcPr>
            <w:tcW w:w="595" w:type="dxa"/>
            <w:tcBorders>
              <w:top w:val="nil"/>
            </w:tcBorders>
          </w:tcPr>
          <w:p w:rsidR="002E31F7" w:rsidRDefault="002E31F7">
            <w:pPr>
              <w:pStyle w:val="ConsPlusNonformat"/>
              <w:jc w:val="both"/>
            </w:pPr>
            <w:r>
              <w:rPr>
                <w:sz w:val="14"/>
              </w:rPr>
              <w:t xml:space="preserve">1143 </w:t>
            </w:r>
          </w:p>
        </w:tc>
        <w:tc>
          <w:tcPr>
            <w:tcW w:w="595" w:type="dxa"/>
            <w:tcBorders>
              <w:top w:val="nil"/>
            </w:tcBorders>
          </w:tcPr>
          <w:p w:rsidR="002E31F7" w:rsidRDefault="002E31F7">
            <w:pPr>
              <w:pStyle w:val="ConsPlusNonformat"/>
              <w:jc w:val="both"/>
            </w:pPr>
            <w:r>
              <w:rPr>
                <w:sz w:val="14"/>
              </w:rPr>
              <w:t xml:space="preserve">1062 </w:t>
            </w:r>
          </w:p>
        </w:tc>
        <w:tc>
          <w:tcPr>
            <w:tcW w:w="595" w:type="dxa"/>
            <w:tcBorders>
              <w:top w:val="nil"/>
            </w:tcBorders>
          </w:tcPr>
          <w:p w:rsidR="002E31F7" w:rsidRDefault="002E31F7">
            <w:pPr>
              <w:pStyle w:val="ConsPlusNonformat"/>
              <w:jc w:val="both"/>
            </w:pPr>
            <w:r>
              <w:rPr>
                <w:sz w:val="14"/>
              </w:rPr>
              <w:t xml:space="preserve"> 962 </w:t>
            </w:r>
          </w:p>
        </w:tc>
        <w:tc>
          <w:tcPr>
            <w:tcW w:w="595" w:type="dxa"/>
            <w:tcBorders>
              <w:top w:val="nil"/>
            </w:tcBorders>
          </w:tcPr>
          <w:p w:rsidR="002E31F7" w:rsidRDefault="002E31F7">
            <w:pPr>
              <w:pStyle w:val="ConsPlusNonformat"/>
              <w:jc w:val="both"/>
            </w:pPr>
            <w:r>
              <w:rPr>
                <w:sz w:val="14"/>
              </w:rPr>
              <w:t xml:space="preserve"> 907 </w:t>
            </w:r>
          </w:p>
        </w:tc>
        <w:tc>
          <w:tcPr>
            <w:tcW w:w="680" w:type="dxa"/>
            <w:tcBorders>
              <w:top w:val="nil"/>
            </w:tcBorders>
          </w:tcPr>
          <w:p w:rsidR="002E31F7" w:rsidRDefault="002E31F7">
            <w:pPr>
              <w:pStyle w:val="ConsPlusNonformat"/>
              <w:jc w:val="both"/>
            </w:pPr>
            <w:r>
              <w:rPr>
                <w:sz w:val="14"/>
              </w:rPr>
              <w:t xml:space="preserve"> 798  </w:t>
            </w:r>
          </w:p>
        </w:tc>
        <w:tc>
          <w:tcPr>
            <w:tcW w:w="595" w:type="dxa"/>
            <w:tcBorders>
              <w:top w:val="nil"/>
            </w:tcBorders>
          </w:tcPr>
          <w:p w:rsidR="002E31F7" w:rsidRDefault="002E31F7">
            <w:pPr>
              <w:pStyle w:val="ConsPlusNonformat"/>
              <w:jc w:val="both"/>
            </w:pPr>
            <w:r>
              <w:rPr>
                <w:sz w:val="14"/>
              </w:rPr>
              <w:t xml:space="preserve"> 716 </w:t>
            </w:r>
          </w:p>
        </w:tc>
        <w:tc>
          <w:tcPr>
            <w:tcW w:w="595" w:type="dxa"/>
            <w:tcBorders>
              <w:top w:val="nil"/>
            </w:tcBorders>
          </w:tcPr>
          <w:p w:rsidR="002E31F7" w:rsidRDefault="002E31F7">
            <w:pPr>
              <w:pStyle w:val="ConsPlusNonformat"/>
              <w:jc w:val="both"/>
            </w:pPr>
            <w:r>
              <w:rPr>
                <w:sz w:val="14"/>
              </w:rPr>
              <w:t xml:space="preserve"> 652 </w:t>
            </w:r>
          </w:p>
        </w:tc>
        <w:tc>
          <w:tcPr>
            <w:tcW w:w="510" w:type="dxa"/>
            <w:tcBorders>
              <w:top w:val="nil"/>
            </w:tcBorders>
          </w:tcPr>
          <w:p w:rsidR="002E31F7" w:rsidRDefault="002E31F7">
            <w:pPr>
              <w:pStyle w:val="ConsPlusNonformat"/>
              <w:jc w:val="both"/>
            </w:pPr>
            <w:r>
              <w:rPr>
                <w:sz w:val="14"/>
              </w:rPr>
              <w:t xml:space="preserve">601 </w:t>
            </w:r>
          </w:p>
        </w:tc>
        <w:tc>
          <w:tcPr>
            <w:tcW w:w="680" w:type="dxa"/>
            <w:tcBorders>
              <w:top w:val="nil"/>
            </w:tcBorders>
          </w:tcPr>
          <w:p w:rsidR="002E31F7" w:rsidRDefault="002E31F7">
            <w:pPr>
              <w:pStyle w:val="ConsPlusNonformat"/>
              <w:jc w:val="both"/>
            </w:pPr>
            <w:r>
              <w:rPr>
                <w:sz w:val="14"/>
              </w:rPr>
              <w:t xml:space="preserve"> 584  </w:t>
            </w:r>
          </w:p>
        </w:tc>
        <w:tc>
          <w:tcPr>
            <w:tcW w:w="595" w:type="dxa"/>
            <w:tcBorders>
              <w:top w:val="nil"/>
            </w:tcBorders>
          </w:tcPr>
          <w:p w:rsidR="002E31F7" w:rsidRDefault="002E31F7">
            <w:pPr>
              <w:pStyle w:val="ConsPlusNonformat"/>
              <w:jc w:val="both"/>
            </w:pPr>
            <w:r>
              <w:rPr>
                <w:sz w:val="14"/>
              </w:rPr>
              <w:t xml:space="preserve"> 560 </w:t>
            </w:r>
          </w:p>
        </w:tc>
        <w:tc>
          <w:tcPr>
            <w:tcW w:w="595" w:type="dxa"/>
            <w:tcBorders>
              <w:top w:val="nil"/>
            </w:tcBorders>
          </w:tcPr>
          <w:p w:rsidR="002E31F7" w:rsidRDefault="002E31F7">
            <w:pPr>
              <w:pStyle w:val="ConsPlusNonformat"/>
              <w:jc w:val="both"/>
            </w:pPr>
            <w:r>
              <w:rPr>
                <w:sz w:val="14"/>
              </w:rPr>
              <w:t xml:space="preserve"> 525 </w:t>
            </w:r>
          </w:p>
        </w:tc>
        <w:tc>
          <w:tcPr>
            <w:tcW w:w="595" w:type="dxa"/>
            <w:tcBorders>
              <w:top w:val="nil"/>
            </w:tcBorders>
          </w:tcPr>
          <w:p w:rsidR="002E31F7" w:rsidRDefault="002E31F7">
            <w:pPr>
              <w:pStyle w:val="ConsPlusNonformat"/>
              <w:jc w:val="both"/>
            </w:pPr>
            <w:r>
              <w:rPr>
                <w:sz w:val="14"/>
              </w:rPr>
              <w:t xml:space="preserve"> 513 </w:t>
            </w:r>
          </w:p>
        </w:tc>
        <w:tc>
          <w:tcPr>
            <w:tcW w:w="595" w:type="dxa"/>
            <w:tcBorders>
              <w:top w:val="nil"/>
            </w:tcBorders>
          </w:tcPr>
          <w:p w:rsidR="002E31F7" w:rsidRDefault="002E31F7">
            <w:pPr>
              <w:pStyle w:val="ConsPlusNonformat"/>
              <w:jc w:val="both"/>
            </w:pPr>
            <w:r>
              <w:rPr>
                <w:sz w:val="14"/>
              </w:rPr>
              <w:t xml:space="preserve"> 496 </w:t>
            </w:r>
          </w:p>
        </w:tc>
        <w:tc>
          <w:tcPr>
            <w:tcW w:w="510" w:type="dxa"/>
            <w:tcBorders>
              <w:top w:val="nil"/>
            </w:tcBorders>
          </w:tcPr>
          <w:p w:rsidR="002E31F7" w:rsidRDefault="002E31F7">
            <w:pPr>
              <w:pStyle w:val="ConsPlusNonformat"/>
              <w:jc w:val="both"/>
            </w:pPr>
            <w:r>
              <w:rPr>
                <w:sz w:val="14"/>
              </w:rPr>
              <w:t xml:space="preserve">471 </w:t>
            </w:r>
          </w:p>
        </w:tc>
        <w:tc>
          <w:tcPr>
            <w:tcW w:w="680" w:type="dxa"/>
            <w:tcBorders>
              <w:top w:val="nil"/>
            </w:tcBorders>
          </w:tcPr>
          <w:p w:rsidR="002E31F7" w:rsidRDefault="002E31F7">
            <w:pPr>
              <w:pStyle w:val="ConsPlusNonformat"/>
              <w:jc w:val="both"/>
            </w:pPr>
            <w:r>
              <w:rPr>
                <w:sz w:val="14"/>
              </w:rPr>
              <w:t xml:space="preserve"> 449  </w:t>
            </w:r>
          </w:p>
        </w:tc>
        <w:tc>
          <w:tcPr>
            <w:tcW w:w="595" w:type="dxa"/>
            <w:tcBorders>
              <w:top w:val="nil"/>
            </w:tcBorders>
          </w:tcPr>
          <w:p w:rsidR="002E31F7" w:rsidRDefault="002E31F7">
            <w:pPr>
              <w:pStyle w:val="ConsPlusNonformat"/>
              <w:jc w:val="both"/>
            </w:pPr>
            <w:r>
              <w:rPr>
                <w:sz w:val="14"/>
              </w:rPr>
              <w:t xml:space="preserve"> 430 </w:t>
            </w:r>
          </w:p>
        </w:tc>
        <w:tc>
          <w:tcPr>
            <w:tcW w:w="595" w:type="dxa"/>
            <w:tcBorders>
              <w:top w:val="nil"/>
            </w:tcBorders>
          </w:tcPr>
          <w:p w:rsidR="002E31F7" w:rsidRDefault="002E31F7">
            <w:pPr>
              <w:pStyle w:val="ConsPlusNonformat"/>
              <w:jc w:val="both"/>
            </w:pPr>
            <w:r>
              <w:rPr>
                <w:sz w:val="14"/>
              </w:rPr>
              <w:t xml:space="preserve"> 414 </w:t>
            </w:r>
          </w:p>
        </w:tc>
        <w:tc>
          <w:tcPr>
            <w:tcW w:w="510" w:type="dxa"/>
            <w:tcBorders>
              <w:top w:val="nil"/>
            </w:tcBorders>
          </w:tcPr>
          <w:p w:rsidR="002E31F7" w:rsidRDefault="002E31F7">
            <w:pPr>
              <w:pStyle w:val="ConsPlusNonformat"/>
              <w:jc w:val="both"/>
            </w:pPr>
            <w:r>
              <w:rPr>
                <w:sz w:val="14"/>
              </w:rPr>
              <w:t xml:space="preserve">399 </w:t>
            </w:r>
          </w:p>
        </w:tc>
      </w:tr>
      <w:tr w:rsidR="002E31F7">
        <w:trPr>
          <w:trHeight w:val="195"/>
        </w:trPr>
        <w:tc>
          <w:tcPr>
            <w:tcW w:w="595" w:type="dxa"/>
            <w:tcBorders>
              <w:top w:val="nil"/>
            </w:tcBorders>
          </w:tcPr>
          <w:p w:rsidR="002E31F7" w:rsidRDefault="002E31F7">
            <w:pPr>
              <w:pStyle w:val="ConsPlusNonformat"/>
              <w:jc w:val="both"/>
            </w:pPr>
            <w:r>
              <w:rPr>
                <w:sz w:val="14"/>
              </w:rPr>
              <w:lastRenderedPageBreak/>
              <w:t xml:space="preserve"> 80  </w:t>
            </w:r>
          </w:p>
        </w:tc>
        <w:tc>
          <w:tcPr>
            <w:tcW w:w="680" w:type="dxa"/>
            <w:tcBorders>
              <w:top w:val="nil"/>
            </w:tcBorders>
          </w:tcPr>
          <w:p w:rsidR="002E31F7" w:rsidRDefault="002E31F7">
            <w:pPr>
              <w:pStyle w:val="ConsPlusNonformat"/>
              <w:jc w:val="both"/>
            </w:pPr>
            <w:r>
              <w:rPr>
                <w:sz w:val="14"/>
              </w:rPr>
              <w:t xml:space="preserve">----- </w:t>
            </w:r>
          </w:p>
        </w:tc>
        <w:tc>
          <w:tcPr>
            <w:tcW w:w="680" w:type="dxa"/>
            <w:tcBorders>
              <w:top w:val="nil"/>
            </w:tcBorders>
          </w:tcPr>
          <w:p w:rsidR="002E31F7" w:rsidRDefault="002E31F7">
            <w:pPr>
              <w:pStyle w:val="ConsPlusNonformat"/>
              <w:jc w:val="both"/>
            </w:pPr>
            <w:r>
              <w:rPr>
                <w:sz w:val="14"/>
              </w:rPr>
              <w:t xml:space="preserve"> 7211 </w:t>
            </w:r>
          </w:p>
        </w:tc>
        <w:tc>
          <w:tcPr>
            <w:tcW w:w="680" w:type="dxa"/>
            <w:tcBorders>
              <w:top w:val="nil"/>
            </w:tcBorders>
          </w:tcPr>
          <w:p w:rsidR="002E31F7" w:rsidRDefault="002E31F7">
            <w:pPr>
              <w:pStyle w:val="ConsPlusNonformat"/>
              <w:jc w:val="both"/>
            </w:pPr>
            <w:r>
              <w:rPr>
                <w:sz w:val="14"/>
              </w:rPr>
              <w:t xml:space="preserve"> 3019 </w:t>
            </w:r>
          </w:p>
        </w:tc>
        <w:tc>
          <w:tcPr>
            <w:tcW w:w="680" w:type="dxa"/>
            <w:tcBorders>
              <w:top w:val="nil"/>
            </w:tcBorders>
          </w:tcPr>
          <w:p w:rsidR="002E31F7" w:rsidRDefault="002E31F7">
            <w:pPr>
              <w:pStyle w:val="ConsPlusNonformat"/>
              <w:jc w:val="both"/>
            </w:pPr>
            <w:r>
              <w:rPr>
                <w:sz w:val="14"/>
              </w:rPr>
              <w:t xml:space="preserve"> 1984 </w:t>
            </w:r>
          </w:p>
        </w:tc>
        <w:tc>
          <w:tcPr>
            <w:tcW w:w="510" w:type="dxa"/>
            <w:tcBorders>
              <w:top w:val="nil"/>
            </w:tcBorders>
          </w:tcPr>
          <w:p w:rsidR="002E31F7" w:rsidRDefault="002E31F7">
            <w:pPr>
              <w:pStyle w:val="ConsPlusNonformat"/>
              <w:jc w:val="both"/>
            </w:pPr>
            <w:r>
              <w:rPr>
                <w:sz w:val="14"/>
              </w:rPr>
              <w:t>1662</w:t>
            </w:r>
          </w:p>
        </w:tc>
        <w:tc>
          <w:tcPr>
            <w:tcW w:w="595" w:type="dxa"/>
            <w:tcBorders>
              <w:top w:val="nil"/>
            </w:tcBorders>
          </w:tcPr>
          <w:p w:rsidR="002E31F7" w:rsidRDefault="002E31F7">
            <w:pPr>
              <w:pStyle w:val="ConsPlusNonformat"/>
              <w:jc w:val="both"/>
            </w:pPr>
            <w:r>
              <w:rPr>
                <w:sz w:val="14"/>
              </w:rPr>
              <w:t xml:space="preserve">1504 </w:t>
            </w:r>
          </w:p>
        </w:tc>
        <w:tc>
          <w:tcPr>
            <w:tcW w:w="595" w:type="dxa"/>
            <w:tcBorders>
              <w:top w:val="nil"/>
            </w:tcBorders>
          </w:tcPr>
          <w:p w:rsidR="002E31F7" w:rsidRDefault="002E31F7">
            <w:pPr>
              <w:pStyle w:val="ConsPlusNonformat"/>
              <w:jc w:val="both"/>
            </w:pPr>
            <w:r>
              <w:rPr>
                <w:sz w:val="14"/>
              </w:rPr>
              <w:t xml:space="preserve">1322 </w:t>
            </w:r>
          </w:p>
        </w:tc>
        <w:tc>
          <w:tcPr>
            <w:tcW w:w="595" w:type="dxa"/>
            <w:tcBorders>
              <w:top w:val="nil"/>
            </w:tcBorders>
          </w:tcPr>
          <w:p w:rsidR="002E31F7" w:rsidRDefault="002E31F7">
            <w:pPr>
              <w:pStyle w:val="ConsPlusNonformat"/>
              <w:jc w:val="both"/>
            </w:pPr>
            <w:r>
              <w:rPr>
                <w:sz w:val="14"/>
              </w:rPr>
              <w:t xml:space="preserve">1226 </w:t>
            </w:r>
          </w:p>
        </w:tc>
        <w:tc>
          <w:tcPr>
            <w:tcW w:w="595" w:type="dxa"/>
            <w:tcBorders>
              <w:top w:val="nil"/>
            </w:tcBorders>
          </w:tcPr>
          <w:p w:rsidR="002E31F7" w:rsidRDefault="002E31F7">
            <w:pPr>
              <w:pStyle w:val="ConsPlusNonformat"/>
              <w:jc w:val="both"/>
            </w:pPr>
            <w:r>
              <w:rPr>
                <w:sz w:val="14"/>
              </w:rPr>
              <w:t xml:space="preserve">1108 </w:t>
            </w:r>
          </w:p>
        </w:tc>
        <w:tc>
          <w:tcPr>
            <w:tcW w:w="595" w:type="dxa"/>
            <w:tcBorders>
              <w:top w:val="nil"/>
            </w:tcBorders>
          </w:tcPr>
          <w:p w:rsidR="002E31F7" w:rsidRDefault="002E31F7">
            <w:pPr>
              <w:pStyle w:val="ConsPlusNonformat"/>
              <w:jc w:val="both"/>
            </w:pPr>
            <w:r>
              <w:rPr>
                <w:sz w:val="14"/>
              </w:rPr>
              <w:t xml:space="preserve">1043 </w:t>
            </w:r>
          </w:p>
        </w:tc>
        <w:tc>
          <w:tcPr>
            <w:tcW w:w="680" w:type="dxa"/>
            <w:tcBorders>
              <w:top w:val="nil"/>
            </w:tcBorders>
          </w:tcPr>
          <w:p w:rsidR="002E31F7" w:rsidRDefault="002E31F7">
            <w:pPr>
              <w:pStyle w:val="ConsPlusNonformat"/>
              <w:jc w:val="both"/>
            </w:pPr>
            <w:r>
              <w:rPr>
                <w:sz w:val="14"/>
              </w:rPr>
              <w:t xml:space="preserve"> 915  </w:t>
            </w:r>
          </w:p>
        </w:tc>
        <w:tc>
          <w:tcPr>
            <w:tcW w:w="595" w:type="dxa"/>
            <w:tcBorders>
              <w:top w:val="nil"/>
            </w:tcBorders>
          </w:tcPr>
          <w:p w:rsidR="002E31F7" w:rsidRDefault="002E31F7">
            <w:pPr>
              <w:pStyle w:val="ConsPlusNonformat"/>
              <w:jc w:val="both"/>
            </w:pPr>
            <w:r>
              <w:rPr>
                <w:sz w:val="14"/>
              </w:rPr>
              <w:t xml:space="preserve"> 818 </w:t>
            </w:r>
          </w:p>
        </w:tc>
        <w:tc>
          <w:tcPr>
            <w:tcW w:w="595" w:type="dxa"/>
            <w:tcBorders>
              <w:top w:val="nil"/>
            </w:tcBorders>
          </w:tcPr>
          <w:p w:rsidR="002E31F7" w:rsidRDefault="002E31F7">
            <w:pPr>
              <w:pStyle w:val="ConsPlusNonformat"/>
              <w:jc w:val="both"/>
            </w:pPr>
            <w:r>
              <w:rPr>
                <w:sz w:val="14"/>
              </w:rPr>
              <w:t xml:space="preserve"> 744 </w:t>
            </w:r>
          </w:p>
        </w:tc>
        <w:tc>
          <w:tcPr>
            <w:tcW w:w="510" w:type="dxa"/>
            <w:tcBorders>
              <w:top w:val="nil"/>
            </w:tcBorders>
          </w:tcPr>
          <w:p w:rsidR="002E31F7" w:rsidRDefault="002E31F7">
            <w:pPr>
              <w:pStyle w:val="ConsPlusNonformat"/>
              <w:jc w:val="both"/>
            </w:pPr>
            <w:r>
              <w:rPr>
                <w:sz w:val="14"/>
              </w:rPr>
              <w:t xml:space="preserve">685 </w:t>
            </w:r>
          </w:p>
        </w:tc>
        <w:tc>
          <w:tcPr>
            <w:tcW w:w="680" w:type="dxa"/>
            <w:tcBorders>
              <w:top w:val="nil"/>
            </w:tcBorders>
          </w:tcPr>
          <w:p w:rsidR="002E31F7" w:rsidRDefault="002E31F7">
            <w:pPr>
              <w:pStyle w:val="ConsPlusNonformat"/>
              <w:jc w:val="both"/>
            </w:pPr>
            <w:r>
              <w:rPr>
                <w:sz w:val="14"/>
              </w:rPr>
              <w:t xml:space="preserve"> 664  </w:t>
            </w:r>
          </w:p>
        </w:tc>
        <w:tc>
          <w:tcPr>
            <w:tcW w:w="595" w:type="dxa"/>
            <w:tcBorders>
              <w:top w:val="nil"/>
            </w:tcBorders>
          </w:tcPr>
          <w:p w:rsidR="002E31F7" w:rsidRDefault="002E31F7">
            <w:pPr>
              <w:pStyle w:val="ConsPlusNonformat"/>
              <w:jc w:val="both"/>
            </w:pPr>
            <w:r>
              <w:rPr>
                <w:sz w:val="14"/>
              </w:rPr>
              <w:t xml:space="preserve"> 636 </w:t>
            </w:r>
          </w:p>
        </w:tc>
        <w:tc>
          <w:tcPr>
            <w:tcW w:w="595" w:type="dxa"/>
            <w:tcBorders>
              <w:top w:val="nil"/>
            </w:tcBorders>
          </w:tcPr>
          <w:p w:rsidR="002E31F7" w:rsidRDefault="002E31F7">
            <w:pPr>
              <w:pStyle w:val="ConsPlusNonformat"/>
              <w:jc w:val="both"/>
            </w:pPr>
            <w:r>
              <w:rPr>
                <w:sz w:val="14"/>
              </w:rPr>
              <w:t xml:space="preserve"> 596 </w:t>
            </w:r>
          </w:p>
        </w:tc>
        <w:tc>
          <w:tcPr>
            <w:tcW w:w="595" w:type="dxa"/>
            <w:tcBorders>
              <w:top w:val="nil"/>
            </w:tcBorders>
          </w:tcPr>
          <w:p w:rsidR="002E31F7" w:rsidRDefault="002E31F7">
            <w:pPr>
              <w:pStyle w:val="ConsPlusNonformat"/>
              <w:jc w:val="both"/>
            </w:pPr>
            <w:r>
              <w:rPr>
                <w:sz w:val="14"/>
              </w:rPr>
              <w:t xml:space="preserve"> 582 </w:t>
            </w:r>
          </w:p>
        </w:tc>
        <w:tc>
          <w:tcPr>
            <w:tcW w:w="595" w:type="dxa"/>
            <w:tcBorders>
              <w:top w:val="nil"/>
            </w:tcBorders>
          </w:tcPr>
          <w:p w:rsidR="002E31F7" w:rsidRDefault="002E31F7">
            <w:pPr>
              <w:pStyle w:val="ConsPlusNonformat"/>
              <w:jc w:val="both"/>
            </w:pPr>
            <w:r>
              <w:rPr>
                <w:sz w:val="14"/>
              </w:rPr>
              <w:t xml:space="preserve"> 562 </w:t>
            </w:r>
          </w:p>
        </w:tc>
        <w:tc>
          <w:tcPr>
            <w:tcW w:w="510" w:type="dxa"/>
            <w:tcBorders>
              <w:top w:val="nil"/>
            </w:tcBorders>
          </w:tcPr>
          <w:p w:rsidR="002E31F7" w:rsidRDefault="002E31F7">
            <w:pPr>
              <w:pStyle w:val="ConsPlusNonformat"/>
              <w:jc w:val="both"/>
            </w:pPr>
            <w:r>
              <w:rPr>
                <w:sz w:val="14"/>
              </w:rPr>
              <w:t xml:space="preserve">533 </w:t>
            </w:r>
          </w:p>
        </w:tc>
        <w:tc>
          <w:tcPr>
            <w:tcW w:w="680" w:type="dxa"/>
            <w:tcBorders>
              <w:top w:val="nil"/>
            </w:tcBorders>
          </w:tcPr>
          <w:p w:rsidR="002E31F7" w:rsidRDefault="002E31F7">
            <w:pPr>
              <w:pStyle w:val="ConsPlusNonformat"/>
              <w:jc w:val="both"/>
            </w:pPr>
            <w:r>
              <w:rPr>
                <w:sz w:val="14"/>
              </w:rPr>
              <w:t xml:space="preserve"> 508  </w:t>
            </w:r>
          </w:p>
        </w:tc>
        <w:tc>
          <w:tcPr>
            <w:tcW w:w="595" w:type="dxa"/>
            <w:tcBorders>
              <w:top w:val="nil"/>
            </w:tcBorders>
          </w:tcPr>
          <w:p w:rsidR="002E31F7" w:rsidRDefault="002E31F7">
            <w:pPr>
              <w:pStyle w:val="ConsPlusNonformat"/>
              <w:jc w:val="both"/>
            </w:pPr>
            <w:r>
              <w:rPr>
                <w:sz w:val="14"/>
              </w:rPr>
              <w:t xml:space="preserve"> 486 </w:t>
            </w:r>
          </w:p>
        </w:tc>
        <w:tc>
          <w:tcPr>
            <w:tcW w:w="595" w:type="dxa"/>
            <w:tcBorders>
              <w:top w:val="nil"/>
            </w:tcBorders>
          </w:tcPr>
          <w:p w:rsidR="002E31F7" w:rsidRDefault="002E31F7">
            <w:pPr>
              <w:pStyle w:val="ConsPlusNonformat"/>
              <w:jc w:val="both"/>
            </w:pPr>
            <w:r>
              <w:rPr>
                <w:sz w:val="14"/>
              </w:rPr>
              <w:t xml:space="preserve"> 466 </w:t>
            </w:r>
          </w:p>
        </w:tc>
        <w:tc>
          <w:tcPr>
            <w:tcW w:w="510" w:type="dxa"/>
            <w:tcBorders>
              <w:top w:val="nil"/>
            </w:tcBorders>
          </w:tcPr>
          <w:p w:rsidR="002E31F7" w:rsidRDefault="002E31F7">
            <w:pPr>
              <w:pStyle w:val="ConsPlusNonformat"/>
              <w:jc w:val="both"/>
            </w:pPr>
            <w:r>
              <w:rPr>
                <w:sz w:val="14"/>
              </w:rPr>
              <w:t xml:space="preserve">449 </w:t>
            </w:r>
          </w:p>
        </w:tc>
      </w:tr>
      <w:tr w:rsidR="002E31F7">
        <w:trPr>
          <w:trHeight w:val="195"/>
        </w:trPr>
        <w:tc>
          <w:tcPr>
            <w:tcW w:w="595" w:type="dxa"/>
            <w:tcBorders>
              <w:top w:val="nil"/>
            </w:tcBorders>
          </w:tcPr>
          <w:p w:rsidR="002E31F7" w:rsidRDefault="002E31F7">
            <w:pPr>
              <w:pStyle w:val="ConsPlusNonformat"/>
              <w:jc w:val="both"/>
            </w:pPr>
            <w:r>
              <w:rPr>
                <w:sz w:val="14"/>
              </w:rPr>
              <w:t xml:space="preserve"> 85  </w:t>
            </w:r>
          </w:p>
        </w:tc>
        <w:tc>
          <w:tcPr>
            <w:tcW w:w="680" w:type="dxa"/>
            <w:tcBorders>
              <w:top w:val="nil"/>
            </w:tcBorders>
          </w:tcPr>
          <w:p w:rsidR="002E31F7" w:rsidRDefault="002E31F7">
            <w:pPr>
              <w:pStyle w:val="ConsPlusNonformat"/>
              <w:jc w:val="both"/>
            </w:pPr>
            <w:r>
              <w:rPr>
                <w:sz w:val="14"/>
              </w:rPr>
              <w:t xml:space="preserve">----- </w:t>
            </w:r>
          </w:p>
        </w:tc>
        <w:tc>
          <w:tcPr>
            <w:tcW w:w="680" w:type="dxa"/>
            <w:tcBorders>
              <w:top w:val="nil"/>
            </w:tcBorders>
          </w:tcPr>
          <w:p w:rsidR="002E31F7" w:rsidRDefault="002E31F7">
            <w:pPr>
              <w:pStyle w:val="ConsPlusNonformat"/>
              <w:jc w:val="both"/>
            </w:pPr>
            <w:r>
              <w:rPr>
                <w:sz w:val="14"/>
              </w:rPr>
              <w:t xml:space="preserve"> 8843 </w:t>
            </w:r>
          </w:p>
        </w:tc>
        <w:tc>
          <w:tcPr>
            <w:tcW w:w="680" w:type="dxa"/>
            <w:tcBorders>
              <w:top w:val="nil"/>
            </w:tcBorders>
          </w:tcPr>
          <w:p w:rsidR="002E31F7" w:rsidRDefault="002E31F7">
            <w:pPr>
              <w:pStyle w:val="ConsPlusNonformat"/>
              <w:jc w:val="both"/>
            </w:pPr>
            <w:r>
              <w:rPr>
                <w:sz w:val="14"/>
              </w:rPr>
              <w:t xml:space="preserve"> 3537 </w:t>
            </w:r>
          </w:p>
        </w:tc>
        <w:tc>
          <w:tcPr>
            <w:tcW w:w="680" w:type="dxa"/>
            <w:tcBorders>
              <w:top w:val="nil"/>
            </w:tcBorders>
          </w:tcPr>
          <w:p w:rsidR="002E31F7" w:rsidRDefault="002E31F7">
            <w:pPr>
              <w:pStyle w:val="ConsPlusNonformat"/>
              <w:jc w:val="both"/>
            </w:pPr>
            <w:r>
              <w:rPr>
                <w:sz w:val="14"/>
              </w:rPr>
              <w:t xml:space="preserve"> 2297 </w:t>
            </w:r>
          </w:p>
        </w:tc>
        <w:tc>
          <w:tcPr>
            <w:tcW w:w="510" w:type="dxa"/>
            <w:tcBorders>
              <w:top w:val="nil"/>
            </w:tcBorders>
          </w:tcPr>
          <w:p w:rsidR="002E31F7" w:rsidRDefault="002E31F7">
            <w:pPr>
              <w:pStyle w:val="ConsPlusNonformat"/>
              <w:jc w:val="both"/>
            </w:pPr>
            <w:r>
              <w:rPr>
                <w:sz w:val="14"/>
              </w:rPr>
              <w:t>1916</w:t>
            </w:r>
          </w:p>
        </w:tc>
        <w:tc>
          <w:tcPr>
            <w:tcW w:w="595" w:type="dxa"/>
            <w:tcBorders>
              <w:top w:val="nil"/>
            </w:tcBorders>
          </w:tcPr>
          <w:p w:rsidR="002E31F7" w:rsidRDefault="002E31F7">
            <w:pPr>
              <w:pStyle w:val="ConsPlusNonformat"/>
              <w:jc w:val="both"/>
            </w:pPr>
            <w:r>
              <w:rPr>
                <w:sz w:val="14"/>
              </w:rPr>
              <w:t xml:space="preserve">1731 </w:t>
            </w:r>
          </w:p>
        </w:tc>
        <w:tc>
          <w:tcPr>
            <w:tcW w:w="595" w:type="dxa"/>
            <w:tcBorders>
              <w:top w:val="nil"/>
            </w:tcBorders>
          </w:tcPr>
          <w:p w:rsidR="002E31F7" w:rsidRDefault="002E31F7">
            <w:pPr>
              <w:pStyle w:val="ConsPlusNonformat"/>
              <w:jc w:val="both"/>
            </w:pPr>
            <w:r>
              <w:rPr>
                <w:sz w:val="14"/>
              </w:rPr>
              <w:t xml:space="preserve">1517 </w:t>
            </w:r>
          </w:p>
        </w:tc>
        <w:tc>
          <w:tcPr>
            <w:tcW w:w="595" w:type="dxa"/>
            <w:tcBorders>
              <w:top w:val="nil"/>
            </w:tcBorders>
          </w:tcPr>
          <w:p w:rsidR="002E31F7" w:rsidRDefault="002E31F7">
            <w:pPr>
              <w:pStyle w:val="ConsPlusNonformat"/>
              <w:jc w:val="both"/>
            </w:pPr>
            <w:r>
              <w:rPr>
                <w:sz w:val="14"/>
              </w:rPr>
              <w:t xml:space="preserve">1404 </w:t>
            </w:r>
          </w:p>
        </w:tc>
        <w:tc>
          <w:tcPr>
            <w:tcW w:w="595" w:type="dxa"/>
            <w:tcBorders>
              <w:top w:val="nil"/>
            </w:tcBorders>
          </w:tcPr>
          <w:p w:rsidR="002E31F7" w:rsidRDefault="002E31F7">
            <w:pPr>
              <w:pStyle w:val="ConsPlusNonformat"/>
              <w:jc w:val="both"/>
            </w:pPr>
            <w:r>
              <w:rPr>
                <w:sz w:val="14"/>
              </w:rPr>
              <w:t xml:space="preserve">1267 </w:t>
            </w:r>
          </w:p>
        </w:tc>
        <w:tc>
          <w:tcPr>
            <w:tcW w:w="595" w:type="dxa"/>
            <w:tcBorders>
              <w:top w:val="nil"/>
            </w:tcBorders>
          </w:tcPr>
          <w:p w:rsidR="002E31F7" w:rsidRDefault="002E31F7">
            <w:pPr>
              <w:pStyle w:val="ConsPlusNonformat"/>
              <w:jc w:val="both"/>
            </w:pPr>
            <w:r>
              <w:rPr>
                <w:sz w:val="14"/>
              </w:rPr>
              <w:t xml:space="preserve">1191 </w:t>
            </w:r>
          </w:p>
        </w:tc>
        <w:tc>
          <w:tcPr>
            <w:tcW w:w="680" w:type="dxa"/>
            <w:tcBorders>
              <w:top w:val="nil"/>
            </w:tcBorders>
          </w:tcPr>
          <w:p w:rsidR="002E31F7" w:rsidRDefault="002E31F7">
            <w:pPr>
              <w:pStyle w:val="ConsPlusNonformat"/>
              <w:jc w:val="both"/>
            </w:pPr>
            <w:r>
              <w:rPr>
                <w:sz w:val="14"/>
              </w:rPr>
              <w:t xml:space="preserve"> 1041 </w:t>
            </w:r>
          </w:p>
        </w:tc>
        <w:tc>
          <w:tcPr>
            <w:tcW w:w="595" w:type="dxa"/>
            <w:tcBorders>
              <w:top w:val="nil"/>
            </w:tcBorders>
          </w:tcPr>
          <w:p w:rsidR="002E31F7" w:rsidRDefault="002E31F7">
            <w:pPr>
              <w:pStyle w:val="ConsPlusNonformat"/>
              <w:jc w:val="both"/>
            </w:pPr>
            <w:r>
              <w:rPr>
                <w:sz w:val="14"/>
              </w:rPr>
              <w:t xml:space="preserve"> 930 </w:t>
            </w:r>
          </w:p>
        </w:tc>
        <w:tc>
          <w:tcPr>
            <w:tcW w:w="595" w:type="dxa"/>
            <w:tcBorders>
              <w:top w:val="nil"/>
            </w:tcBorders>
          </w:tcPr>
          <w:p w:rsidR="002E31F7" w:rsidRDefault="002E31F7">
            <w:pPr>
              <w:pStyle w:val="ConsPlusNonformat"/>
              <w:jc w:val="both"/>
            </w:pPr>
            <w:r>
              <w:rPr>
                <w:sz w:val="14"/>
              </w:rPr>
              <w:t xml:space="preserve"> 843 </w:t>
            </w:r>
          </w:p>
        </w:tc>
        <w:tc>
          <w:tcPr>
            <w:tcW w:w="510" w:type="dxa"/>
            <w:tcBorders>
              <w:top w:val="nil"/>
            </w:tcBorders>
          </w:tcPr>
          <w:p w:rsidR="002E31F7" w:rsidRDefault="002E31F7">
            <w:pPr>
              <w:pStyle w:val="ConsPlusNonformat"/>
              <w:jc w:val="both"/>
            </w:pPr>
            <w:r>
              <w:rPr>
                <w:sz w:val="14"/>
              </w:rPr>
              <w:t xml:space="preserve">775 </w:t>
            </w:r>
          </w:p>
        </w:tc>
        <w:tc>
          <w:tcPr>
            <w:tcW w:w="680" w:type="dxa"/>
            <w:tcBorders>
              <w:top w:val="nil"/>
            </w:tcBorders>
          </w:tcPr>
          <w:p w:rsidR="002E31F7" w:rsidRDefault="002E31F7">
            <w:pPr>
              <w:pStyle w:val="ConsPlusNonformat"/>
              <w:jc w:val="both"/>
            </w:pPr>
            <w:r>
              <w:rPr>
                <w:sz w:val="14"/>
              </w:rPr>
              <w:t xml:space="preserve"> 751  </w:t>
            </w:r>
          </w:p>
        </w:tc>
        <w:tc>
          <w:tcPr>
            <w:tcW w:w="595" w:type="dxa"/>
            <w:tcBorders>
              <w:top w:val="nil"/>
            </w:tcBorders>
          </w:tcPr>
          <w:p w:rsidR="002E31F7" w:rsidRDefault="002E31F7">
            <w:pPr>
              <w:pStyle w:val="ConsPlusNonformat"/>
              <w:jc w:val="both"/>
            </w:pPr>
            <w:r>
              <w:rPr>
                <w:sz w:val="14"/>
              </w:rPr>
              <w:t xml:space="preserve"> 719 </w:t>
            </w:r>
          </w:p>
        </w:tc>
        <w:tc>
          <w:tcPr>
            <w:tcW w:w="595" w:type="dxa"/>
            <w:tcBorders>
              <w:top w:val="nil"/>
            </w:tcBorders>
          </w:tcPr>
          <w:p w:rsidR="002E31F7" w:rsidRDefault="002E31F7">
            <w:pPr>
              <w:pStyle w:val="ConsPlusNonformat"/>
              <w:jc w:val="both"/>
            </w:pPr>
            <w:r>
              <w:rPr>
                <w:sz w:val="14"/>
              </w:rPr>
              <w:t xml:space="preserve"> 672 </w:t>
            </w:r>
          </w:p>
        </w:tc>
        <w:tc>
          <w:tcPr>
            <w:tcW w:w="595" w:type="dxa"/>
            <w:tcBorders>
              <w:top w:val="nil"/>
            </w:tcBorders>
          </w:tcPr>
          <w:p w:rsidR="002E31F7" w:rsidRDefault="002E31F7">
            <w:pPr>
              <w:pStyle w:val="ConsPlusNonformat"/>
              <w:jc w:val="both"/>
            </w:pPr>
            <w:r>
              <w:rPr>
                <w:sz w:val="14"/>
              </w:rPr>
              <w:t xml:space="preserve"> 656 </w:t>
            </w:r>
          </w:p>
        </w:tc>
        <w:tc>
          <w:tcPr>
            <w:tcW w:w="595" w:type="dxa"/>
            <w:tcBorders>
              <w:top w:val="nil"/>
            </w:tcBorders>
          </w:tcPr>
          <w:p w:rsidR="002E31F7" w:rsidRDefault="002E31F7">
            <w:pPr>
              <w:pStyle w:val="ConsPlusNonformat"/>
              <w:jc w:val="both"/>
            </w:pPr>
            <w:r>
              <w:rPr>
                <w:sz w:val="14"/>
              </w:rPr>
              <w:t xml:space="preserve"> 633 </w:t>
            </w:r>
          </w:p>
        </w:tc>
        <w:tc>
          <w:tcPr>
            <w:tcW w:w="510" w:type="dxa"/>
            <w:tcBorders>
              <w:top w:val="nil"/>
            </w:tcBorders>
          </w:tcPr>
          <w:p w:rsidR="002E31F7" w:rsidRDefault="002E31F7">
            <w:pPr>
              <w:pStyle w:val="ConsPlusNonformat"/>
              <w:jc w:val="both"/>
            </w:pPr>
            <w:r>
              <w:rPr>
                <w:sz w:val="14"/>
              </w:rPr>
              <w:t xml:space="preserve">599 </w:t>
            </w:r>
          </w:p>
        </w:tc>
        <w:tc>
          <w:tcPr>
            <w:tcW w:w="680" w:type="dxa"/>
            <w:tcBorders>
              <w:top w:val="nil"/>
            </w:tcBorders>
          </w:tcPr>
          <w:p w:rsidR="002E31F7" w:rsidRDefault="002E31F7">
            <w:pPr>
              <w:pStyle w:val="ConsPlusNonformat"/>
              <w:jc w:val="both"/>
            </w:pPr>
            <w:r>
              <w:rPr>
                <w:sz w:val="14"/>
              </w:rPr>
              <w:t xml:space="preserve"> 570  </w:t>
            </w:r>
          </w:p>
        </w:tc>
        <w:tc>
          <w:tcPr>
            <w:tcW w:w="595" w:type="dxa"/>
            <w:tcBorders>
              <w:top w:val="nil"/>
            </w:tcBorders>
          </w:tcPr>
          <w:p w:rsidR="002E31F7" w:rsidRDefault="002E31F7">
            <w:pPr>
              <w:pStyle w:val="ConsPlusNonformat"/>
              <w:jc w:val="both"/>
            </w:pPr>
            <w:r>
              <w:rPr>
                <w:sz w:val="14"/>
              </w:rPr>
              <w:t xml:space="preserve"> 545 </w:t>
            </w:r>
          </w:p>
        </w:tc>
        <w:tc>
          <w:tcPr>
            <w:tcW w:w="595" w:type="dxa"/>
            <w:tcBorders>
              <w:top w:val="nil"/>
            </w:tcBorders>
          </w:tcPr>
          <w:p w:rsidR="002E31F7" w:rsidRDefault="002E31F7">
            <w:pPr>
              <w:pStyle w:val="ConsPlusNonformat"/>
              <w:jc w:val="both"/>
            </w:pPr>
            <w:r>
              <w:rPr>
                <w:sz w:val="14"/>
              </w:rPr>
              <w:t xml:space="preserve"> 522 </w:t>
            </w:r>
          </w:p>
        </w:tc>
        <w:tc>
          <w:tcPr>
            <w:tcW w:w="510" w:type="dxa"/>
            <w:tcBorders>
              <w:top w:val="nil"/>
            </w:tcBorders>
          </w:tcPr>
          <w:p w:rsidR="002E31F7" w:rsidRDefault="002E31F7">
            <w:pPr>
              <w:pStyle w:val="ConsPlusNonformat"/>
              <w:jc w:val="both"/>
            </w:pPr>
            <w:r>
              <w:rPr>
                <w:sz w:val="14"/>
              </w:rPr>
              <w:t xml:space="preserve">502 </w:t>
            </w:r>
          </w:p>
        </w:tc>
      </w:tr>
      <w:tr w:rsidR="002E31F7">
        <w:trPr>
          <w:trHeight w:val="195"/>
        </w:trPr>
        <w:tc>
          <w:tcPr>
            <w:tcW w:w="595" w:type="dxa"/>
            <w:tcBorders>
              <w:top w:val="nil"/>
            </w:tcBorders>
          </w:tcPr>
          <w:p w:rsidR="002E31F7" w:rsidRDefault="002E31F7">
            <w:pPr>
              <w:pStyle w:val="ConsPlusNonformat"/>
              <w:jc w:val="both"/>
            </w:pPr>
            <w:r>
              <w:rPr>
                <w:sz w:val="14"/>
              </w:rPr>
              <w:t xml:space="preserve"> 90  </w:t>
            </w:r>
          </w:p>
        </w:tc>
        <w:tc>
          <w:tcPr>
            <w:tcW w:w="680" w:type="dxa"/>
            <w:tcBorders>
              <w:top w:val="nil"/>
            </w:tcBorders>
          </w:tcPr>
          <w:p w:rsidR="002E31F7" w:rsidRDefault="002E31F7">
            <w:pPr>
              <w:pStyle w:val="ConsPlusNonformat"/>
              <w:jc w:val="both"/>
            </w:pPr>
            <w:r>
              <w:rPr>
                <w:sz w:val="14"/>
              </w:rPr>
              <w:t xml:space="preserve">----- </w:t>
            </w:r>
          </w:p>
        </w:tc>
        <w:tc>
          <w:tcPr>
            <w:tcW w:w="680" w:type="dxa"/>
            <w:tcBorders>
              <w:top w:val="nil"/>
            </w:tcBorders>
          </w:tcPr>
          <w:p w:rsidR="002E31F7" w:rsidRDefault="002E31F7">
            <w:pPr>
              <w:pStyle w:val="ConsPlusNonformat"/>
              <w:jc w:val="both"/>
            </w:pPr>
            <w:r>
              <w:rPr>
                <w:sz w:val="14"/>
              </w:rPr>
              <w:t xml:space="preserve">----- </w:t>
            </w:r>
          </w:p>
        </w:tc>
        <w:tc>
          <w:tcPr>
            <w:tcW w:w="680" w:type="dxa"/>
            <w:tcBorders>
              <w:top w:val="nil"/>
            </w:tcBorders>
          </w:tcPr>
          <w:p w:rsidR="002E31F7" w:rsidRDefault="002E31F7">
            <w:pPr>
              <w:pStyle w:val="ConsPlusNonformat"/>
              <w:jc w:val="both"/>
            </w:pPr>
            <w:r>
              <w:rPr>
                <w:sz w:val="14"/>
              </w:rPr>
              <w:t xml:space="preserve"> 4108 </w:t>
            </w:r>
          </w:p>
        </w:tc>
        <w:tc>
          <w:tcPr>
            <w:tcW w:w="680" w:type="dxa"/>
            <w:tcBorders>
              <w:top w:val="nil"/>
            </w:tcBorders>
          </w:tcPr>
          <w:p w:rsidR="002E31F7" w:rsidRDefault="002E31F7">
            <w:pPr>
              <w:pStyle w:val="ConsPlusNonformat"/>
              <w:jc w:val="both"/>
            </w:pPr>
            <w:r>
              <w:rPr>
                <w:sz w:val="14"/>
              </w:rPr>
              <w:t xml:space="preserve"> 2639 </w:t>
            </w:r>
          </w:p>
        </w:tc>
        <w:tc>
          <w:tcPr>
            <w:tcW w:w="510" w:type="dxa"/>
            <w:tcBorders>
              <w:top w:val="nil"/>
            </w:tcBorders>
          </w:tcPr>
          <w:p w:rsidR="002E31F7" w:rsidRDefault="002E31F7">
            <w:pPr>
              <w:pStyle w:val="ConsPlusNonformat"/>
              <w:jc w:val="both"/>
            </w:pPr>
            <w:r>
              <w:rPr>
                <w:sz w:val="14"/>
              </w:rPr>
              <w:t>2193</w:t>
            </w:r>
          </w:p>
        </w:tc>
        <w:tc>
          <w:tcPr>
            <w:tcW w:w="595" w:type="dxa"/>
            <w:tcBorders>
              <w:top w:val="nil"/>
            </w:tcBorders>
          </w:tcPr>
          <w:p w:rsidR="002E31F7" w:rsidRDefault="002E31F7">
            <w:pPr>
              <w:pStyle w:val="ConsPlusNonformat"/>
              <w:jc w:val="both"/>
            </w:pPr>
            <w:r>
              <w:rPr>
                <w:sz w:val="14"/>
              </w:rPr>
              <w:t xml:space="preserve">1976 </w:t>
            </w:r>
          </w:p>
        </w:tc>
        <w:tc>
          <w:tcPr>
            <w:tcW w:w="595" w:type="dxa"/>
            <w:tcBorders>
              <w:top w:val="nil"/>
            </w:tcBorders>
          </w:tcPr>
          <w:p w:rsidR="002E31F7" w:rsidRDefault="002E31F7">
            <w:pPr>
              <w:pStyle w:val="ConsPlusNonformat"/>
              <w:jc w:val="both"/>
            </w:pPr>
            <w:r>
              <w:rPr>
                <w:sz w:val="14"/>
              </w:rPr>
              <w:t xml:space="preserve">1728 </w:t>
            </w:r>
          </w:p>
        </w:tc>
        <w:tc>
          <w:tcPr>
            <w:tcW w:w="595" w:type="dxa"/>
            <w:tcBorders>
              <w:top w:val="nil"/>
            </w:tcBorders>
          </w:tcPr>
          <w:p w:rsidR="002E31F7" w:rsidRDefault="002E31F7">
            <w:pPr>
              <w:pStyle w:val="ConsPlusNonformat"/>
              <w:jc w:val="both"/>
            </w:pPr>
            <w:r>
              <w:rPr>
                <w:sz w:val="14"/>
              </w:rPr>
              <w:t xml:space="preserve">1597 </w:t>
            </w:r>
          </w:p>
        </w:tc>
        <w:tc>
          <w:tcPr>
            <w:tcW w:w="595" w:type="dxa"/>
            <w:tcBorders>
              <w:top w:val="nil"/>
            </w:tcBorders>
          </w:tcPr>
          <w:p w:rsidR="002E31F7" w:rsidRDefault="002E31F7">
            <w:pPr>
              <w:pStyle w:val="ConsPlusNonformat"/>
              <w:jc w:val="both"/>
            </w:pPr>
            <w:r>
              <w:rPr>
                <w:sz w:val="14"/>
              </w:rPr>
              <w:t xml:space="preserve">1438 </w:t>
            </w:r>
          </w:p>
        </w:tc>
        <w:tc>
          <w:tcPr>
            <w:tcW w:w="595" w:type="dxa"/>
            <w:tcBorders>
              <w:top w:val="nil"/>
            </w:tcBorders>
          </w:tcPr>
          <w:p w:rsidR="002E31F7" w:rsidRDefault="002E31F7">
            <w:pPr>
              <w:pStyle w:val="ConsPlusNonformat"/>
              <w:jc w:val="both"/>
            </w:pPr>
            <w:r>
              <w:rPr>
                <w:sz w:val="14"/>
              </w:rPr>
              <w:t xml:space="preserve">1351 </w:t>
            </w:r>
          </w:p>
        </w:tc>
        <w:tc>
          <w:tcPr>
            <w:tcW w:w="680" w:type="dxa"/>
            <w:tcBorders>
              <w:top w:val="nil"/>
            </w:tcBorders>
          </w:tcPr>
          <w:p w:rsidR="002E31F7" w:rsidRDefault="002E31F7">
            <w:pPr>
              <w:pStyle w:val="ConsPlusNonformat"/>
              <w:jc w:val="both"/>
            </w:pPr>
            <w:r>
              <w:rPr>
                <w:sz w:val="14"/>
              </w:rPr>
              <w:t xml:space="preserve"> 1178 </w:t>
            </w:r>
          </w:p>
        </w:tc>
        <w:tc>
          <w:tcPr>
            <w:tcW w:w="595" w:type="dxa"/>
            <w:tcBorders>
              <w:top w:val="nil"/>
            </w:tcBorders>
          </w:tcPr>
          <w:p w:rsidR="002E31F7" w:rsidRDefault="002E31F7">
            <w:pPr>
              <w:pStyle w:val="ConsPlusNonformat"/>
              <w:jc w:val="both"/>
            </w:pPr>
            <w:r>
              <w:rPr>
                <w:sz w:val="14"/>
              </w:rPr>
              <w:t xml:space="preserve">1049 </w:t>
            </w:r>
          </w:p>
        </w:tc>
        <w:tc>
          <w:tcPr>
            <w:tcW w:w="595" w:type="dxa"/>
            <w:tcBorders>
              <w:top w:val="nil"/>
            </w:tcBorders>
          </w:tcPr>
          <w:p w:rsidR="002E31F7" w:rsidRDefault="002E31F7">
            <w:pPr>
              <w:pStyle w:val="ConsPlusNonformat"/>
              <w:jc w:val="both"/>
            </w:pPr>
            <w:r>
              <w:rPr>
                <w:sz w:val="14"/>
              </w:rPr>
              <w:t xml:space="preserve"> 950 </w:t>
            </w:r>
          </w:p>
        </w:tc>
        <w:tc>
          <w:tcPr>
            <w:tcW w:w="510" w:type="dxa"/>
            <w:tcBorders>
              <w:top w:val="nil"/>
            </w:tcBorders>
          </w:tcPr>
          <w:p w:rsidR="002E31F7" w:rsidRDefault="002E31F7">
            <w:pPr>
              <w:pStyle w:val="ConsPlusNonformat"/>
              <w:jc w:val="both"/>
            </w:pPr>
            <w:r>
              <w:rPr>
                <w:sz w:val="14"/>
              </w:rPr>
              <w:t xml:space="preserve">871 </w:t>
            </w:r>
          </w:p>
        </w:tc>
        <w:tc>
          <w:tcPr>
            <w:tcW w:w="680" w:type="dxa"/>
            <w:tcBorders>
              <w:top w:val="nil"/>
            </w:tcBorders>
          </w:tcPr>
          <w:p w:rsidR="002E31F7" w:rsidRDefault="002E31F7">
            <w:pPr>
              <w:pStyle w:val="ConsPlusNonformat"/>
              <w:jc w:val="both"/>
            </w:pPr>
            <w:r>
              <w:rPr>
                <w:sz w:val="14"/>
              </w:rPr>
              <w:t xml:space="preserve"> 844  </w:t>
            </w:r>
          </w:p>
        </w:tc>
        <w:tc>
          <w:tcPr>
            <w:tcW w:w="595" w:type="dxa"/>
            <w:tcBorders>
              <w:top w:val="nil"/>
            </w:tcBorders>
          </w:tcPr>
          <w:p w:rsidR="002E31F7" w:rsidRDefault="002E31F7">
            <w:pPr>
              <w:pStyle w:val="ConsPlusNonformat"/>
              <w:jc w:val="both"/>
            </w:pPr>
            <w:r>
              <w:rPr>
                <w:sz w:val="14"/>
              </w:rPr>
              <w:t xml:space="preserve"> 807 </w:t>
            </w:r>
          </w:p>
        </w:tc>
        <w:tc>
          <w:tcPr>
            <w:tcW w:w="595" w:type="dxa"/>
            <w:tcBorders>
              <w:top w:val="nil"/>
            </w:tcBorders>
          </w:tcPr>
          <w:p w:rsidR="002E31F7" w:rsidRDefault="002E31F7">
            <w:pPr>
              <w:pStyle w:val="ConsPlusNonformat"/>
              <w:jc w:val="both"/>
            </w:pPr>
            <w:r>
              <w:rPr>
                <w:sz w:val="14"/>
              </w:rPr>
              <w:t xml:space="preserve"> 754 </w:t>
            </w:r>
          </w:p>
        </w:tc>
        <w:tc>
          <w:tcPr>
            <w:tcW w:w="595" w:type="dxa"/>
            <w:tcBorders>
              <w:top w:val="nil"/>
            </w:tcBorders>
          </w:tcPr>
          <w:p w:rsidR="002E31F7" w:rsidRDefault="002E31F7">
            <w:pPr>
              <w:pStyle w:val="ConsPlusNonformat"/>
              <w:jc w:val="both"/>
            </w:pPr>
            <w:r>
              <w:rPr>
                <w:sz w:val="14"/>
              </w:rPr>
              <w:t xml:space="preserve"> 735 </w:t>
            </w:r>
          </w:p>
        </w:tc>
        <w:tc>
          <w:tcPr>
            <w:tcW w:w="595" w:type="dxa"/>
            <w:tcBorders>
              <w:top w:val="nil"/>
            </w:tcBorders>
          </w:tcPr>
          <w:p w:rsidR="002E31F7" w:rsidRDefault="002E31F7">
            <w:pPr>
              <w:pStyle w:val="ConsPlusNonformat"/>
              <w:jc w:val="both"/>
            </w:pPr>
            <w:r>
              <w:rPr>
                <w:sz w:val="14"/>
              </w:rPr>
              <w:t xml:space="preserve"> 709 </w:t>
            </w:r>
          </w:p>
        </w:tc>
        <w:tc>
          <w:tcPr>
            <w:tcW w:w="510" w:type="dxa"/>
            <w:tcBorders>
              <w:top w:val="nil"/>
            </w:tcBorders>
          </w:tcPr>
          <w:p w:rsidR="002E31F7" w:rsidRDefault="002E31F7">
            <w:pPr>
              <w:pStyle w:val="ConsPlusNonformat"/>
              <w:jc w:val="both"/>
            </w:pPr>
            <w:r>
              <w:rPr>
                <w:sz w:val="14"/>
              </w:rPr>
              <w:t xml:space="preserve">670 </w:t>
            </w:r>
          </w:p>
        </w:tc>
        <w:tc>
          <w:tcPr>
            <w:tcW w:w="680" w:type="dxa"/>
            <w:tcBorders>
              <w:top w:val="nil"/>
            </w:tcBorders>
          </w:tcPr>
          <w:p w:rsidR="002E31F7" w:rsidRDefault="002E31F7">
            <w:pPr>
              <w:pStyle w:val="ConsPlusNonformat"/>
              <w:jc w:val="both"/>
            </w:pPr>
            <w:r>
              <w:rPr>
                <w:sz w:val="14"/>
              </w:rPr>
              <w:t xml:space="preserve"> 637  </w:t>
            </w:r>
          </w:p>
        </w:tc>
        <w:tc>
          <w:tcPr>
            <w:tcW w:w="595" w:type="dxa"/>
            <w:tcBorders>
              <w:top w:val="nil"/>
            </w:tcBorders>
          </w:tcPr>
          <w:p w:rsidR="002E31F7" w:rsidRDefault="002E31F7">
            <w:pPr>
              <w:pStyle w:val="ConsPlusNonformat"/>
              <w:jc w:val="both"/>
            </w:pPr>
            <w:r>
              <w:rPr>
                <w:sz w:val="14"/>
              </w:rPr>
              <w:t xml:space="preserve"> 608 </w:t>
            </w:r>
          </w:p>
        </w:tc>
        <w:tc>
          <w:tcPr>
            <w:tcW w:w="595" w:type="dxa"/>
            <w:tcBorders>
              <w:top w:val="nil"/>
            </w:tcBorders>
          </w:tcPr>
          <w:p w:rsidR="002E31F7" w:rsidRDefault="002E31F7">
            <w:pPr>
              <w:pStyle w:val="ConsPlusNonformat"/>
              <w:jc w:val="both"/>
            </w:pPr>
            <w:r>
              <w:rPr>
                <w:sz w:val="14"/>
              </w:rPr>
              <w:t xml:space="preserve"> 582 </w:t>
            </w:r>
          </w:p>
        </w:tc>
        <w:tc>
          <w:tcPr>
            <w:tcW w:w="510" w:type="dxa"/>
            <w:tcBorders>
              <w:top w:val="nil"/>
            </w:tcBorders>
          </w:tcPr>
          <w:p w:rsidR="002E31F7" w:rsidRDefault="002E31F7">
            <w:pPr>
              <w:pStyle w:val="ConsPlusNonformat"/>
              <w:jc w:val="both"/>
            </w:pPr>
            <w:r>
              <w:rPr>
                <w:sz w:val="14"/>
              </w:rPr>
              <w:t xml:space="preserve">559 </w:t>
            </w:r>
          </w:p>
        </w:tc>
      </w:tr>
      <w:tr w:rsidR="002E31F7">
        <w:trPr>
          <w:trHeight w:val="195"/>
        </w:trPr>
        <w:tc>
          <w:tcPr>
            <w:tcW w:w="595" w:type="dxa"/>
            <w:tcBorders>
              <w:top w:val="nil"/>
            </w:tcBorders>
          </w:tcPr>
          <w:p w:rsidR="002E31F7" w:rsidRDefault="002E31F7">
            <w:pPr>
              <w:pStyle w:val="ConsPlusNonformat"/>
              <w:jc w:val="both"/>
            </w:pPr>
            <w:r>
              <w:rPr>
                <w:sz w:val="14"/>
              </w:rPr>
              <w:t xml:space="preserve"> 95  </w:t>
            </w:r>
          </w:p>
        </w:tc>
        <w:tc>
          <w:tcPr>
            <w:tcW w:w="680" w:type="dxa"/>
            <w:tcBorders>
              <w:top w:val="nil"/>
            </w:tcBorders>
          </w:tcPr>
          <w:p w:rsidR="002E31F7" w:rsidRDefault="002E31F7">
            <w:pPr>
              <w:pStyle w:val="ConsPlusNonformat"/>
              <w:jc w:val="both"/>
            </w:pPr>
            <w:r>
              <w:rPr>
                <w:sz w:val="14"/>
              </w:rPr>
              <w:t xml:space="preserve">----- </w:t>
            </w:r>
          </w:p>
        </w:tc>
        <w:tc>
          <w:tcPr>
            <w:tcW w:w="680" w:type="dxa"/>
            <w:tcBorders>
              <w:top w:val="nil"/>
            </w:tcBorders>
          </w:tcPr>
          <w:p w:rsidR="002E31F7" w:rsidRDefault="002E31F7">
            <w:pPr>
              <w:pStyle w:val="ConsPlusNonformat"/>
              <w:jc w:val="both"/>
            </w:pPr>
            <w:r>
              <w:rPr>
                <w:sz w:val="14"/>
              </w:rPr>
              <w:t xml:space="preserve">----- </w:t>
            </w:r>
          </w:p>
        </w:tc>
        <w:tc>
          <w:tcPr>
            <w:tcW w:w="680" w:type="dxa"/>
            <w:tcBorders>
              <w:top w:val="nil"/>
            </w:tcBorders>
          </w:tcPr>
          <w:p w:rsidR="002E31F7" w:rsidRDefault="002E31F7">
            <w:pPr>
              <w:pStyle w:val="ConsPlusNonformat"/>
              <w:jc w:val="both"/>
            </w:pPr>
            <w:r>
              <w:rPr>
                <w:sz w:val="14"/>
              </w:rPr>
              <w:t xml:space="preserve"> 4735 </w:t>
            </w:r>
          </w:p>
        </w:tc>
        <w:tc>
          <w:tcPr>
            <w:tcW w:w="680" w:type="dxa"/>
            <w:tcBorders>
              <w:top w:val="nil"/>
            </w:tcBorders>
          </w:tcPr>
          <w:p w:rsidR="002E31F7" w:rsidRDefault="002E31F7">
            <w:pPr>
              <w:pStyle w:val="ConsPlusNonformat"/>
              <w:jc w:val="both"/>
            </w:pPr>
            <w:r>
              <w:rPr>
                <w:sz w:val="14"/>
              </w:rPr>
              <w:t xml:space="preserve"> 3010 </w:t>
            </w:r>
          </w:p>
        </w:tc>
        <w:tc>
          <w:tcPr>
            <w:tcW w:w="510" w:type="dxa"/>
            <w:tcBorders>
              <w:top w:val="nil"/>
            </w:tcBorders>
          </w:tcPr>
          <w:p w:rsidR="002E31F7" w:rsidRDefault="002E31F7">
            <w:pPr>
              <w:pStyle w:val="ConsPlusNonformat"/>
              <w:jc w:val="both"/>
            </w:pPr>
            <w:r>
              <w:rPr>
                <w:sz w:val="14"/>
              </w:rPr>
              <w:t>2492</w:t>
            </w:r>
          </w:p>
        </w:tc>
        <w:tc>
          <w:tcPr>
            <w:tcW w:w="595" w:type="dxa"/>
            <w:tcBorders>
              <w:top w:val="nil"/>
            </w:tcBorders>
          </w:tcPr>
          <w:p w:rsidR="002E31F7" w:rsidRDefault="002E31F7">
            <w:pPr>
              <w:pStyle w:val="ConsPlusNonformat"/>
              <w:jc w:val="both"/>
            </w:pPr>
            <w:r>
              <w:rPr>
                <w:sz w:val="14"/>
              </w:rPr>
              <w:t xml:space="preserve">2242 </w:t>
            </w:r>
          </w:p>
        </w:tc>
        <w:tc>
          <w:tcPr>
            <w:tcW w:w="595" w:type="dxa"/>
            <w:tcBorders>
              <w:top w:val="nil"/>
            </w:tcBorders>
          </w:tcPr>
          <w:p w:rsidR="002E31F7" w:rsidRDefault="002E31F7">
            <w:pPr>
              <w:pStyle w:val="ConsPlusNonformat"/>
              <w:jc w:val="both"/>
            </w:pPr>
            <w:r>
              <w:rPr>
                <w:sz w:val="14"/>
              </w:rPr>
              <w:t xml:space="preserve">1956 </w:t>
            </w:r>
          </w:p>
        </w:tc>
        <w:tc>
          <w:tcPr>
            <w:tcW w:w="595" w:type="dxa"/>
            <w:tcBorders>
              <w:top w:val="nil"/>
            </w:tcBorders>
          </w:tcPr>
          <w:p w:rsidR="002E31F7" w:rsidRDefault="002E31F7">
            <w:pPr>
              <w:pStyle w:val="ConsPlusNonformat"/>
              <w:jc w:val="both"/>
            </w:pPr>
            <w:r>
              <w:rPr>
                <w:sz w:val="14"/>
              </w:rPr>
              <w:t xml:space="preserve">1806 </w:t>
            </w:r>
          </w:p>
        </w:tc>
        <w:tc>
          <w:tcPr>
            <w:tcW w:w="595" w:type="dxa"/>
            <w:tcBorders>
              <w:top w:val="nil"/>
            </w:tcBorders>
          </w:tcPr>
          <w:p w:rsidR="002E31F7" w:rsidRDefault="002E31F7">
            <w:pPr>
              <w:pStyle w:val="ConsPlusNonformat"/>
              <w:jc w:val="both"/>
            </w:pPr>
            <w:r>
              <w:rPr>
                <w:sz w:val="14"/>
              </w:rPr>
              <w:t xml:space="preserve">1623 </w:t>
            </w:r>
          </w:p>
        </w:tc>
        <w:tc>
          <w:tcPr>
            <w:tcW w:w="595" w:type="dxa"/>
            <w:tcBorders>
              <w:top w:val="nil"/>
            </w:tcBorders>
          </w:tcPr>
          <w:p w:rsidR="002E31F7" w:rsidRDefault="002E31F7">
            <w:pPr>
              <w:pStyle w:val="ConsPlusNonformat"/>
              <w:jc w:val="both"/>
            </w:pPr>
            <w:r>
              <w:rPr>
                <w:sz w:val="14"/>
              </w:rPr>
              <w:t xml:space="preserve">1523 </w:t>
            </w:r>
          </w:p>
        </w:tc>
        <w:tc>
          <w:tcPr>
            <w:tcW w:w="680" w:type="dxa"/>
            <w:tcBorders>
              <w:top w:val="nil"/>
            </w:tcBorders>
          </w:tcPr>
          <w:p w:rsidR="002E31F7" w:rsidRDefault="002E31F7">
            <w:pPr>
              <w:pStyle w:val="ConsPlusNonformat"/>
              <w:jc w:val="both"/>
            </w:pPr>
            <w:r>
              <w:rPr>
                <w:sz w:val="14"/>
              </w:rPr>
              <w:t xml:space="preserve"> 1325 </w:t>
            </w:r>
          </w:p>
        </w:tc>
        <w:tc>
          <w:tcPr>
            <w:tcW w:w="595" w:type="dxa"/>
            <w:tcBorders>
              <w:top w:val="nil"/>
            </w:tcBorders>
          </w:tcPr>
          <w:p w:rsidR="002E31F7" w:rsidRDefault="002E31F7">
            <w:pPr>
              <w:pStyle w:val="ConsPlusNonformat"/>
              <w:jc w:val="both"/>
            </w:pPr>
            <w:r>
              <w:rPr>
                <w:sz w:val="14"/>
              </w:rPr>
              <w:t xml:space="preserve">1178 </w:t>
            </w:r>
          </w:p>
        </w:tc>
        <w:tc>
          <w:tcPr>
            <w:tcW w:w="595" w:type="dxa"/>
            <w:tcBorders>
              <w:top w:val="nil"/>
            </w:tcBorders>
          </w:tcPr>
          <w:p w:rsidR="002E31F7" w:rsidRDefault="002E31F7">
            <w:pPr>
              <w:pStyle w:val="ConsPlusNonformat"/>
              <w:jc w:val="both"/>
            </w:pPr>
            <w:r>
              <w:rPr>
                <w:sz w:val="14"/>
              </w:rPr>
              <w:t xml:space="preserve">1065 </w:t>
            </w:r>
          </w:p>
        </w:tc>
        <w:tc>
          <w:tcPr>
            <w:tcW w:w="510" w:type="dxa"/>
            <w:tcBorders>
              <w:top w:val="nil"/>
            </w:tcBorders>
          </w:tcPr>
          <w:p w:rsidR="002E31F7" w:rsidRDefault="002E31F7">
            <w:pPr>
              <w:pStyle w:val="ConsPlusNonformat"/>
              <w:jc w:val="both"/>
            </w:pPr>
            <w:r>
              <w:rPr>
                <w:sz w:val="14"/>
              </w:rPr>
              <w:t xml:space="preserve">975 </w:t>
            </w:r>
          </w:p>
        </w:tc>
        <w:tc>
          <w:tcPr>
            <w:tcW w:w="680" w:type="dxa"/>
            <w:tcBorders>
              <w:top w:val="nil"/>
            </w:tcBorders>
          </w:tcPr>
          <w:p w:rsidR="002E31F7" w:rsidRDefault="002E31F7">
            <w:pPr>
              <w:pStyle w:val="ConsPlusNonformat"/>
              <w:jc w:val="both"/>
            </w:pPr>
            <w:r>
              <w:rPr>
                <w:sz w:val="14"/>
              </w:rPr>
              <w:t xml:space="preserve"> 944  </w:t>
            </w:r>
          </w:p>
        </w:tc>
        <w:tc>
          <w:tcPr>
            <w:tcW w:w="595" w:type="dxa"/>
            <w:tcBorders>
              <w:top w:val="nil"/>
            </w:tcBorders>
          </w:tcPr>
          <w:p w:rsidR="002E31F7" w:rsidRDefault="002E31F7">
            <w:pPr>
              <w:pStyle w:val="ConsPlusNonformat"/>
              <w:jc w:val="both"/>
            </w:pPr>
            <w:r>
              <w:rPr>
                <w:sz w:val="14"/>
              </w:rPr>
              <w:t xml:space="preserve"> 901 </w:t>
            </w:r>
          </w:p>
        </w:tc>
        <w:tc>
          <w:tcPr>
            <w:tcW w:w="595" w:type="dxa"/>
            <w:tcBorders>
              <w:top w:val="nil"/>
            </w:tcBorders>
          </w:tcPr>
          <w:p w:rsidR="002E31F7" w:rsidRDefault="002E31F7">
            <w:pPr>
              <w:pStyle w:val="ConsPlusNonformat"/>
              <w:jc w:val="both"/>
            </w:pPr>
            <w:r>
              <w:rPr>
                <w:sz w:val="14"/>
              </w:rPr>
              <w:t xml:space="preserve"> 841 </w:t>
            </w:r>
          </w:p>
        </w:tc>
        <w:tc>
          <w:tcPr>
            <w:tcW w:w="595" w:type="dxa"/>
            <w:tcBorders>
              <w:top w:val="nil"/>
            </w:tcBorders>
          </w:tcPr>
          <w:p w:rsidR="002E31F7" w:rsidRDefault="002E31F7">
            <w:pPr>
              <w:pStyle w:val="ConsPlusNonformat"/>
              <w:jc w:val="both"/>
            </w:pPr>
            <w:r>
              <w:rPr>
                <w:sz w:val="14"/>
              </w:rPr>
              <w:t xml:space="preserve"> 819 </w:t>
            </w:r>
          </w:p>
        </w:tc>
        <w:tc>
          <w:tcPr>
            <w:tcW w:w="595" w:type="dxa"/>
            <w:tcBorders>
              <w:top w:val="nil"/>
            </w:tcBorders>
          </w:tcPr>
          <w:p w:rsidR="002E31F7" w:rsidRDefault="002E31F7">
            <w:pPr>
              <w:pStyle w:val="ConsPlusNonformat"/>
              <w:jc w:val="both"/>
            </w:pPr>
            <w:r>
              <w:rPr>
                <w:sz w:val="14"/>
              </w:rPr>
              <w:t xml:space="preserve"> 790 </w:t>
            </w:r>
          </w:p>
        </w:tc>
        <w:tc>
          <w:tcPr>
            <w:tcW w:w="510" w:type="dxa"/>
            <w:tcBorders>
              <w:top w:val="nil"/>
            </w:tcBorders>
          </w:tcPr>
          <w:p w:rsidR="002E31F7" w:rsidRDefault="002E31F7">
            <w:pPr>
              <w:pStyle w:val="ConsPlusNonformat"/>
              <w:jc w:val="both"/>
            </w:pPr>
            <w:r>
              <w:rPr>
                <w:sz w:val="14"/>
              </w:rPr>
              <w:t xml:space="preserve">746 </w:t>
            </w:r>
          </w:p>
        </w:tc>
        <w:tc>
          <w:tcPr>
            <w:tcW w:w="680" w:type="dxa"/>
            <w:tcBorders>
              <w:top w:val="nil"/>
            </w:tcBorders>
          </w:tcPr>
          <w:p w:rsidR="002E31F7" w:rsidRDefault="002E31F7">
            <w:pPr>
              <w:pStyle w:val="ConsPlusNonformat"/>
              <w:jc w:val="both"/>
            </w:pPr>
            <w:r>
              <w:rPr>
                <w:sz w:val="14"/>
              </w:rPr>
              <w:t xml:space="preserve"> 708  </w:t>
            </w:r>
          </w:p>
        </w:tc>
        <w:tc>
          <w:tcPr>
            <w:tcW w:w="595" w:type="dxa"/>
            <w:tcBorders>
              <w:top w:val="nil"/>
            </w:tcBorders>
          </w:tcPr>
          <w:p w:rsidR="002E31F7" w:rsidRDefault="002E31F7">
            <w:pPr>
              <w:pStyle w:val="ConsPlusNonformat"/>
              <w:jc w:val="both"/>
            </w:pPr>
            <w:r>
              <w:rPr>
                <w:sz w:val="14"/>
              </w:rPr>
              <w:t xml:space="preserve"> 675 </w:t>
            </w:r>
          </w:p>
        </w:tc>
        <w:tc>
          <w:tcPr>
            <w:tcW w:w="595" w:type="dxa"/>
            <w:tcBorders>
              <w:top w:val="nil"/>
            </w:tcBorders>
          </w:tcPr>
          <w:p w:rsidR="002E31F7" w:rsidRDefault="002E31F7">
            <w:pPr>
              <w:pStyle w:val="ConsPlusNonformat"/>
              <w:jc w:val="both"/>
            </w:pPr>
            <w:r>
              <w:rPr>
                <w:sz w:val="14"/>
              </w:rPr>
              <w:t xml:space="preserve"> 646 </w:t>
            </w:r>
          </w:p>
        </w:tc>
        <w:tc>
          <w:tcPr>
            <w:tcW w:w="510" w:type="dxa"/>
            <w:tcBorders>
              <w:top w:val="nil"/>
            </w:tcBorders>
          </w:tcPr>
          <w:p w:rsidR="002E31F7" w:rsidRDefault="002E31F7">
            <w:pPr>
              <w:pStyle w:val="ConsPlusNonformat"/>
              <w:jc w:val="both"/>
            </w:pPr>
            <w:r>
              <w:rPr>
                <w:sz w:val="14"/>
              </w:rPr>
              <w:t xml:space="preserve">620 </w:t>
            </w:r>
          </w:p>
        </w:tc>
      </w:tr>
      <w:tr w:rsidR="002E31F7">
        <w:trPr>
          <w:trHeight w:val="195"/>
        </w:trPr>
        <w:tc>
          <w:tcPr>
            <w:tcW w:w="595" w:type="dxa"/>
            <w:tcBorders>
              <w:top w:val="nil"/>
            </w:tcBorders>
          </w:tcPr>
          <w:p w:rsidR="002E31F7" w:rsidRDefault="002E31F7">
            <w:pPr>
              <w:pStyle w:val="ConsPlusNonformat"/>
              <w:jc w:val="both"/>
            </w:pPr>
            <w:r>
              <w:rPr>
                <w:sz w:val="14"/>
              </w:rPr>
              <w:t xml:space="preserve"> 100 </w:t>
            </w:r>
          </w:p>
        </w:tc>
        <w:tc>
          <w:tcPr>
            <w:tcW w:w="680" w:type="dxa"/>
            <w:tcBorders>
              <w:top w:val="nil"/>
            </w:tcBorders>
          </w:tcPr>
          <w:p w:rsidR="002E31F7" w:rsidRDefault="002E31F7">
            <w:pPr>
              <w:pStyle w:val="ConsPlusNonformat"/>
              <w:jc w:val="both"/>
            </w:pPr>
            <w:r>
              <w:rPr>
                <w:sz w:val="14"/>
              </w:rPr>
              <w:t xml:space="preserve">----- </w:t>
            </w:r>
          </w:p>
        </w:tc>
        <w:tc>
          <w:tcPr>
            <w:tcW w:w="680" w:type="dxa"/>
            <w:tcBorders>
              <w:top w:val="nil"/>
            </w:tcBorders>
          </w:tcPr>
          <w:p w:rsidR="002E31F7" w:rsidRDefault="002E31F7">
            <w:pPr>
              <w:pStyle w:val="ConsPlusNonformat"/>
              <w:jc w:val="both"/>
            </w:pPr>
            <w:r>
              <w:rPr>
                <w:sz w:val="14"/>
              </w:rPr>
              <w:t xml:space="preserve">----- </w:t>
            </w:r>
          </w:p>
        </w:tc>
        <w:tc>
          <w:tcPr>
            <w:tcW w:w="680" w:type="dxa"/>
            <w:tcBorders>
              <w:top w:val="nil"/>
            </w:tcBorders>
          </w:tcPr>
          <w:p w:rsidR="002E31F7" w:rsidRDefault="002E31F7">
            <w:pPr>
              <w:pStyle w:val="ConsPlusNonformat"/>
              <w:jc w:val="both"/>
            </w:pPr>
            <w:r>
              <w:rPr>
                <w:sz w:val="14"/>
              </w:rPr>
              <w:t xml:space="preserve"> 5419 </w:t>
            </w:r>
          </w:p>
        </w:tc>
        <w:tc>
          <w:tcPr>
            <w:tcW w:w="680" w:type="dxa"/>
            <w:tcBorders>
              <w:top w:val="nil"/>
            </w:tcBorders>
          </w:tcPr>
          <w:p w:rsidR="002E31F7" w:rsidRDefault="002E31F7">
            <w:pPr>
              <w:pStyle w:val="ConsPlusNonformat"/>
              <w:jc w:val="both"/>
            </w:pPr>
            <w:r>
              <w:rPr>
                <w:sz w:val="14"/>
              </w:rPr>
              <w:t xml:space="preserve"> 3410 </w:t>
            </w:r>
          </w:p>
        </w:tc>
        <w:tc>
          <w:tcPr>
            <w:tcW w:w="510" w:type="dxa"/>
            <w:tcBorders>
              <w:top w:val="nil"/>
            </w:tcBorders>
          </w:tcPr>
          <w:p w:rsidR="002E31F7" w:rsidRDefault="002E31F7">
            <w:pPr>
              <w:pStyle w:val="ConsPlusNonformat"/>
              <w:jc w:val="both"/>
            </w:pPr>
            <w:r>
              <w:rPr>
                <w:sz w:val="14"/>
              </w:rPr>
              <w:t>2815</w:t>
            </w:r>
          </w:p>
        </w:tc>
        <w:tc>
          <w:tcPr>
            <w:tcW w:w="595" w:type="dxa"/>
            <w:tcBorders>
              <w:top w:val="nil"/>
            </w:tcBorders>
          </w:tcPr>
          <w:p w:rsidR="002E31F7" w:rsidRDefault="002E31F7">
            <w:pPr>
              <w:pStyle w:val="ConsPlusNonformat"/>
              <w:jc w:val="both"/>
            </w:pPr>
            <w:r>
              <w:rPr>
                <w:sz w:val="14"/>
              </w:rPr>
              <w:t xml:space="preserve">2528 </w:t>
            </w:r>
          </w:p>
        </w:tc>
        <w:tc>
          <w:tcPr>
            <w:tcW w:w="595" w:type="dxa"/>
            <w:tcBorders>
              <w:top w:val="nil"/>
            </w:tcBorders>
          </w:tcPr>
          <w:p w:rsidR="002E31F7" w:rsidRDefault="002E31F7">
            <w:pPr>
              <w:pStyle w:val="ConsPlusNonformat"/>
              <w:jc w:val="both"/>
            </w:pPr>
            <w:r>
              <w:rPr>
                <w:sz w:val="14"/>
              </w:rPr>
              <w:t xml:space="preserve">2200 </w:t>
            </w:r>
          </w:p>
        </w:tc>
        <w:tc>
          <w:tcPr>
            <w:tcW w:w="595" w:type="dxa"/>
            <w:tcBorders>
              <w:top w:val="nil"/>
            </w:tcBorders>
          </w:tcPr>
          <w:p w:rsidR="002E31F7" w:rsidRDefault="002E31F7">
            <w:pPr>
              <w:pStyle w:val="ConsPlusNonformat"/>
              <w:jc w:val="both"/>
            </w:pPr>
            <w:r>
              <w:rPr>
                <w:sz w:val="14"/>
              </w:rPr>
              <w:t xml:space="preserve">2029 </w:t>
            </w:r>
          </w:p>
        </w:tc>
        <w:tc>
          <w:tcPr>
            <w:tcW w:w="595" w:type="dxa"/>
            <w:tcBorders>
              <w:top w:val="nil"/>
            </w:tcBorders>
          </w:tcPr>
          <w:p w:rsidR="002E31F7" w:rsidRDefault="002E31F7">
            <w:pPr>
              <w:pStyle w:val="ConsPlusNonformat"/>
              <w:jc w:val="both"/>
            </w:pPr>
            <w:r>
              <w:rPr>
                <w:sz w:val="14"/>
              </w:rPr>
              <w:t xml:space="preserve">1821 </w:t>
            </w:r>
          </w:p>
        </w:tc>
        <w:tc>
          <w:tcPr>
            <w:tcW w:w="595" w:type="dxa"/>
            <w:tcBorders>
              <w:top w:val="nil"/>
            </w:tcBorders>
          </w:tcPr>
          <w:p w:rsidR="002E31F7" w:rsidRDefault="002E31F7">
            <w:pPr>
              <w:pStyle w:val="ConsPlusNonformat"/>
              <w:jc w:val="both"/>
            </w:pPr>
            <w:r>
              <w:rPr>
                <w:sz w:val="14"/>
              </w:rPr>
              <w:t xml:space="preserve">1707 </w:t>
            </w:r>
          </w:p>
        </w:tc>
        <w:tc>
          <w:tcPr>
            <w:tcW w:w="680" w:type="dxa"/>
            <w:tcBorders>
              <w:top w:val="nil"/>
            </w:tcBorders>
          </w:tcPr>
          <w:p w:rsidR="002E31F7" w:rsidRDefault="002E31F7">
            <w:pPr>
              <w:pStyle w:val="ConsPlusNonformat"/>
              <w:jc w:val="both"/>
            </w:pPr>
            <w:r>
              <w:rPr>
                <w:sz w:val="14"/>
              </w:rPr>
              <w:t xml:space="preserve"> 1481 </w:t>
            </w:r>
          </w:p>
        </w:tc>
        <w:tc>
          <w:tcPr>
            <w:tcW w:w="595" w:type="dxa"/>
            <w:tcBorders>
              <w:top w:val="nil"/>
            </w:tcBorders>
          </w:tcPr>
          <w:p w:rsidR="002E31F7" w:rsidRDefault="002E31F7">
            <w:pPr>
              <w:pStyle w:val="ConsPlusNonformat"/>
              <w:jc w:val="both"/>
            </w:pPr>
            <w:r>
              <w:rPr>
                <w:sz w:val="14"/>
              </w:rPr>
              <w:t xml:space="preserve">1315 </w:t>
            </w:r>
          </w:p>
        </w:tc>
        <w:tc>
          <w:tcPr>
            <w:tcW w:w="595" w:type="dxa"/>
            <w:tcBorders>
              <w:top w:val="nil"/>
            </w:tcBorders>
          </w:tcPr>
          <w:p w:rsidR="002E31F7" w:rsidRDefault="002E31F7">
            <w:pPr>
              <w:pStyle w:val="ConsPlusNonformat"/>
              <w:jc w:val="both"/>
            </w:pPr>
            <w:r>
              <w:rPr>
                <w:sz w:val="14"/>
              </w:rPr>
              <w:t xml:space="preserve">1187 </w:t>
            </w:r>
          </w:p>
        </w:tc>
        <w:tc>
          <w:tcPr>
            <w:tcW w:w="510" w:type="dxa"/>
            <w:tcBorders>
              <w:top w:val="nil"/>
            </w:tcBorders>
          </w:tcPr>
          <w:p w:rsidR="002E31F7" w:rsidRDefault="002E31F7">
            <w:pPr>
              <w:pStyle w:val="ConsPlusNonformat"/>
              <w:jc w:val="both"/>
            </w:pPr>
            <w:r>
              <w:rPr>
                <w:sz w:val="14"/>
              </w:rPr>
              <w:t>1085</w:t>
            </w:r>
          </w:p>
        </w:tc>
        <w:tc>
          <w:tcPr>
            <w:tcW w:w="680" w:type="dxa"/>
            <w:tcBorders>
              <w:top w:val="nil"/>
            </w:tcBorders>
          </w:tcPr>
          <w:p w:rsidR="002E31F7" w:rsidRDefault="002E31F7">
            <w:pPr>
              <w:pStyle w:val="ConsPlusNonformat"/>
              <w:jc w:val="both"/>
            </w:pPr>
            <w:r>
              <w:rPr>
                <w:sz w:val="14"/>
              </w:rPr>
              <w:t xml:space="preserve"> 1050 </w:t>
            </w:r>
          </w:p>
        </w:tc>
        <w:tc>
          <w:tcPr>
            <w:tcW w:w="595" w:type="dxa"/>
            <w:tcBorders>
              <w:top w:val="nil"/>
            </w:tcBorders>
          </w:tcPr>
          <w:p w:rsidR="002E31F7" w:rsidRDefault="002E31F7">
            <w:pPr>
              <w:pStyle w:val="ConsPlusNonformat"/>
              <w:jc w:val="both"/>
            </w:pPr>
            <w:r>
              <w:rPr>
                <w:sz w:val="14"/>
              </w:rPr>
              <w:t xml:space="preserve">1002 </w:t>
            </w:r>
          </w:p>
        </w:tc>
        <w:tc>
          <w:tcPr>
            <w:tcW w:w="595" w:type="dxa"/>
            <w:tcBorders>
              <w:top w:val="nil"/>
            </w:tcBorders>
          </w:tcPr>
          <w:p w:rsidR="002E31F7" w:rsidRDefault="002E31F7">
            <w:pPr>
              <w:pStyle w:val="ConsPlusNonformat"/>
              <w:jc w:val="both"/>
            </w:pPr>
            <w:r>
              <w:rPr>
                <w:sz w:val="14"/>
              </w:rPr>
              <w:t xml:space="preserve"> 933 </w:t>
            </w:r>
          </w:p>
        </w:tc>
        <w:tc>
          <w:tcPr>
            <w:tcW w:w="595" w:type="dxa"/>
            <w:tcBorders>
              <w:top w:val="nil"/>
            </w:tcBorders>
          </w:tcPr>
          <w:p w:rsidR="002E31F7" w:rsidRDefault="002E31F7">
            <w:pPr>
              <w:pStyle w:val="ConsPlusNonformat"/>
              <w:jc w:val="both"/>
            </w:pPr>
            <w:r>
              <w:rPr>
                <w:sz w:val="14"/>
              </w:rPr>
              <w:t xml:space="preserve"> 909 </w:t>
            </w:r>
          </w:p>
        </w:tc>
        <w:tc>
          <w:tcPr>
            <w:tcW w:w="595" w:type="dxa"/>
            <w:tcBorders>
              <w:top w:val="nil"/>
            </w:tcBorders>
          </w:tcPr>
          <w:p w:rsidR="002E31F7" w:rsidRDefault="002E31F7">
            <w:pPr>
              <w:pStyle w:val="ConsPlusNonformat"/>
              <w:jc w:val="both"/>
            </w:pPr>
            <w:r>
              <w:rPr>
                <w:sz w:val="14"/>
              </w:rPr>
              <w:t xml:space="preserve"> 875 </w:t>
            </w:r>
          </w:p>
        </w:tc>
        <w:tc>
          <w:tcPr>
            <w:tcW w:w="510" w:type="dxa"/>
            <w:tcBorders>
              <w:top w:val="nil"/>
            </w:tcBorders>
          </w:tcPr>
          <w:p w:rsidR="002E31F7" w:rsidRDefault="002E31F7">
            <w:pPr>
              <w:pStyle w:val="ConsPlusNonformat"/>
              <w:jc w:val="both"/>
            </w:pPr>
            <w:r>
              <w:rPr>
                <w:sz w:val="14"/>
              </w:rPr>
              <w:t xml:space="preserve">826 </w:t>
            </w:r>
          </w:p>
        </w:tc>
        <w:tc>
          <w:tcPr>
            <w:tcW w:w="680" w:type="dxa"/>
            <w:tcBorders>
              <w:top w:val="nil"/>
            </w:tcBorders>
          </w:tcPr>
          <w:p w:rsidR="002E31F7" w:rsidRDefault="002E31F7">
            <w:pPr>
              <w:pStyle w:val="ConsPlusNonformat"/>
              <w:jc w:val="both"/>
            </w:pPr>
            <w:r>
              <w:rPr>
                <w:sz w:val="14"/>
              </w:rPr>
              <w:t xml:space="preserve"> 783  </w:t>
            </w:r>
          </w:p>
        </w:tc>
        <w:tc>
          <w:tcPr>
            <w:tcW w:w="595" w:type="dxa"/>
            <w:tcBorders>
              <w:top w:val="nil"/>
            </w:tcBorders>
          </w:tcPr>
          <w:p w:rsidR="002E31F7" w:rsidRDefault="002E31F7">
            <w:pPr>
              <w:pStyle w:val="ConsPlusNonformat"/>
              <w:jc w:val="both"/>
            </w:pPr>
            <w:r>
              <w:rPr>
                <w:sz w:val="14"/>
              </w:rPr>
              <w:t xml:space="preserve"> 746 </w:t>
            </w:r>
          </w:p>
        </w:tc>
        <w:tc>
          <w:tcPr>
            <w:tcW w:w="595" w:type="dxa"/>
            <w:tcBorders>
              <w:top w:val="nil"/>
            </w:tcBorders>
          </w:tcPr>
          <w:p w:rsidR="002E31F7" w:rsidRDefault="002E31F7">
            <w:pPr>
              <w:pStyle w:val="ConsPlusNonformat"/>
              <w:jc w:val="both"/>
            </w:pPr>
            <w:r>
              <w:rPr>
                <w:sz w:val="14"/>
              </w:rPr>
              <w:t xml:space="preserve"> 713 </w:t>
            </w:r>
          </w:p>
        </w:tc>
        <w:tc>
          <w:tcPr>
            <w:tcW w:w="510" w:type="dxa"/>
            <w:tcBorders>
              <w:top w:val="nil"/>
            </w:tcBorders>
          </w:tcPr>
          <w:p w:rsidR="002E31F7" w:rsidRDefault="002E31F7">
            <w:pPr>
              <w:pStyle w:val="ConsPlusNonformat"/>
              <w:jc w:val="both"/>
            </w:pPr>
            <w:r>
              <w:rPr>
                <w:sz w:val="14"/>
              </w:rPr>
              <w:t xml:space="preserve">684 </w:t>
            </w:r>
          </w:p>
        </w:tc>
      </w:tr>
      <w:tr w:rsidR="002E31F7">
        <w:trPr>
          <w:trHeight w:val="195"/>
        </w:trPr>
        <w:tc>
          <w:tcPr>
            <w:tcW w:w="595" w:type="dxa"/>
            <w:tcBorders>
              <w:top w:val="nil"/>
            </w:tcBorders>
          </w:tcPr>
          <w:p w:rsidR="002E31F7" w:rsidRDefault="002E31F7">
            <w:pPr>
              <w:pStyle w:val="ConsPlusNonformat"/>
              <w:jc w:val="both"/>
            </w:pPr>
            <w:r>
              <w:rPr>
                <w:sz w:val="14"/>
              </w:rPr>
              <w:t xml:space="preserve"> 105 </w:t>
            </w:r>
          </w:p>
        </w:tc>
        <w:tc>
          <w:tcPr>
            <w:tcW w:w="680" w:type="dxa"/>
            <w:tcBorders>
              <w:top w:val="nil"/>
            </w:tcBorders>
          </w:tcPr>
          <w:p w:rsidR="002E31F7" w:rsidRDefault="002E31F7">
            <w:pPr>
              <w:pStyle w:val="ConsPlusNonformat"/>
              <w:jc w:val="both"/>
            </w:pPr>
            <w:r>
              <w:rPr>
                <w:sz w:val="14"/>
              </w:rPr>
              <w:t xml:space="preserve">----- </w:t>
            </w:r>
          </w:p>
        </w:tc>
        <w:tc>
          <w:tcPr>
            <w:tcW w:w="680" w:type="dxa"/>
            <w:tcBorders>
              <w:top w:val="nil"/>
            </w:tcBorders>
          </w:tcPr>
          <w:p w:rsidR="002E31F7" w:rsidRDefault="002E31F7">
            <w:pPr>
              <w:pStyle w:val="ConsPlusNonformat"/>
              <w:jc w:val="both"/>
            </w:pPr>
            <w:r>
              <w:rPr>
                <w:sz w:val="14"/>
              </w:rPr>
              <w:t xml:space="preserve">----- </w:t>
            </w:r>
          </w:p>
        </w:tc>
        <w:tc>
          <w:tcPr>
            <w:tcW w:w="680" w:type="dxa"/>
            <w:tcBorders>
              <w:top w:val="nil"/>
            </w:tcBorders>
          </w:tcPr>
          <w:p w:rsidR="002E31F7" w:rsidRDefault="002E31F7">
            <w:pPr>
              <w:pStyle w:val="ConsPlusNonformat"/>
              <w:jc w:val="both"/>
            </w:pPr>
            <w:r>
              <w:rPr>
                <w:sz w:val="14"/>
              </w:rPr>
              <w:t xml:space="preserve"> 6158 </w:t>
            </w:r>
          </w:p>
        </w:tc>
        <w:tc>
          <w:tcPr>
            <w:tcW w:w="680" w:type="dxa"/>
            <w:tcBorders>
              <w:top w:val="nil"/>
            </w:tcBorders>
          </w:tcPr>
          <w:p w:rsidR="002E31F7" w:rsidRDefault="002E31F7">
            <w:pPr>
              <w:pStyle w:val="ConsPlusNonformat"/>
              <w:jc w:val="both"/>
            </w:pPr>
            <w:r>
              <w:rPr>
                <w:sz w:val="14"/>
              </w:rPr>
              <w:t xml:space="preserve"> 3841 </w:t>
            </w:r>
          </w:p>
        </w:tc>
        <w:tc>
          <w:tcPr>
            <w:tcW w:w="510" w:type="dxa"/>
            <w:tcBorders>
              <w:top w:val="nil"/>
            </w:tcBorders>
          </w:tcPr>
          <w:p w:rsidR="002E31F7" w:rsidRDefault="002E31F7">
            <w:pPr>
              <w:pStyle w:val="ConsPlusNonformat"/>
              <w:jc w:val="both"/>
            </w:pPr>
            <w:r>
              <w:rPr>
                <w:sz w:val="14"/>
              </w:rPr>
              <w:t>3161</w:t>
            </w:r>
          </w:p>
        </w:tc>
        <w:tc>
          <w:tcPr>
            <w:tcW w:w="595" w:type="dxa"/>
            <w:tcBorders>
              <w:top w:val="nil"/>
            </w:tcBorders>
          </w:tcPr>
          <w:p w:rsidR="002E31F7" w:rsidRDefault="002E31F7">
            <w:pPr>
              <w:pStyle w:val="ConsPlusNonformat"/>
              <w:jc w:val="both"/>
            </w:pPr>
            <w:r>
              <w:rPr>
                <w:sz w:val="14"/>
              </w:rPr>
              <w:t xml:space="preserve">2834 </w:t>
            </w:r>
          </w:p>
        </w:tc>
        <w:tc>
          <w:tcPr>
            <w:tcW w:w="595" w:type="dxa"/>
            <w:tcBorders>
              <w:top w:val="nil"/>
            </w:tcBorders>
          </w:tcPr>
          <w:p w:rsidR="002E31F7" w:rsidRDefault="002E31F7">
            <w:pPr>
              <w:pStyle w:val="ConsPlusNonformat"/>
              <w:jc w:val="both"/>
            </w:pPr>
            <w:r>
              <w:rPr>
                <w:sz w:val="14"/>
              </w:rPr>
              <w:t xml:space="preserve">2462 </w:t>
            </w:r>
          </w:p>
        </w:tc>
        <w:tc>
          <w:tcPr>
            <w:tcW w:w="595" w:type="dxa"/>
            <w:tcBorders>
              <w:top w:val="nil"/>
            </w:tcBorders>
          </w:tcPr>
          <w:p w:rsidR="002E31F7" w:rsidRDefault="002E31F7">
            <w:pPr>
              <w:pStyle w:val="ConsPlusNonformat"/>
              <w:jc w:val="both"/>
            </w:pPr>
            <w:r>
              <w:rPr>
                <w:sz w:val="14"/>
              </w:rPr>
              <w:t xml:space="preserve">2267 </w:t>
            </w:r>
          </w:p>
        </w:tc>
        <w:tc>
          <w:tcPr>
            <w:tcW w:w="595" w:type="dxa"/>
            <w:tcBorders>
              <w:top w:val="nil"/>
            </w:tcBorders>
          </w:tcPr>
          <w:p w:rsidR="002E31F7" w:rsidRDefault="002E31F7">
            <w:pPr>
              <w:pStyle w:val="ConsPlusNonformat"/>
              <w:jc w:val="both"/>
            </w:pPr>
            <w:r>
              <w:rPr>
                <w:sz w:val="14"/>
              </w:rPr>
              <w:t xml:space="preserve">2032 </w:t>
            </w:r>
          </w:p>
        </w:tc>
        <w:tc>
          <w:tcPr>
            <w:tcW w:w="595" w:type="dxa"/>
            <w:tcBorders>
              <w:top w:val="nil"/>
            </w:tcBorders>
          </w:tcPr>
          <w:p w:rsidR="002E31F7" w:rsidRDefault="002E31F7">
            <w:pPr>
              <w:pStyle w:val="ConsPlusNonformat"/>
              <w:jc w:val="both"/>
            </w:pPr>
            <w:r>
              <w:rPr>
                <w:sz w:val="14"/>
              </w:rPr>
              <w:t xml:space="preserve">1903 </w:t>
            </w:r>
          </w:p>
        </w:tc>
        <w:tc>
          <w:tcPr>
            <w:tcW w:w="680" w:type="dxa"/>
            <w:tcBorders>
              <w:top w:val="nil"/>
            </w:tcBorders>
          </w:tcPr>
          <w:p w:rsidR="002E31F7" w:rsidRDefault="002E31F7">
            <w:pPr>
              <w:pStyle w:val="ConsPlusNonformat"/>
              <w:jc w:val="both"/>
            </w:pPr>
            <w:r>
              <w:rPr>
                <w:sz w:val="14"/>
              </w:rPr>
              <w:t xml:space="preserve"> 1649 </w:t>
            </w:r>
          </w:p>
        </w:tc>
        <w:tc>
          <w:tcPr>
            <w:tcW w:w="595" w:type="dxa"/>
            <w:tcBorders>
              <w:top w:val="nil"/>
            </w:tcBorders>
          </w:tcPr>
          <w:p w:rsidR="002E31F7" w:rsidRDefault="002E31F7">
            <w:pPr>
              <w:pStyle w:val="ConsPlusNonformat"/>
              <w:jc w:val="both"/>
            </w:pPr>
            <w:r>
              <w:rPr>
                <w:sz w:val="14"/>
              </w:rPr>
              <w:t xml:space="preserve">1461 </w:t>
            </w:r>
          </w:p>
        </w:tc>
        <w:tc>
          <w:tcPr>
            <w:tcW w:w="595" w:type="dxa"/>
            <w:tcBorders>
              <w:top w:val="nil"/>
            </w:tcBorders>
          </w:tcPr>
          <w:p w:rsidR="002E31F7" w:rsidRDefault="002E31F7">
            <w:pPr>
              <w:pStyle w:val="ConsPlusNonformat"/>
              <w:jc w:val="both"/>
            </w:pPr>
            <w:r>
              <w:rPr>
                <w:sz w:val="14"/>
              </w:rPr>
              <w:t xml:space="preserve">1316 </w:t>
            </w:r>
          </w:p>
        </w:tc>
        <w:tc>
          <w:tcPr>
            <w:tcW w:w="510" w:type="dxa"/>
            <w:tcBorders>
              <w:top w:val="nil"/>
            </w:tcBorders>
          </w:tcPr>
          <w:p w:rsidR="002E31F7" w:rsidRDefault="002E31F7">
            <w:pPr>
              <w:pStyle w:val="ConsPlusNonformat"/>
              <w:jc w:val="both"/>
            </w:pPr>
            <w:r>
              <w:rPr>
                <w:sz w:val="14"/>
              </w:rPr>
              <w:t>1202</w:t>
            </w:r>
          </w:p>
        </w:tc>
        <w:tc>
          <w:tcPr>
            <w:tcW w:w="680" w:type="dxa"/>
            <w:tcBorders>
              <w:top w:val="nil"/>
            </w:tcBorders>
          </w:tcPr>
          <w:p w:rsidR="002E31F7" w:rsidRDefault="002E31F7">
            <w:pPr>
              <w:pStyle w:val="ConsPlusNonformat"/>
              <w:jc w:val="both"/>
            </w:pPr>
            <w:r>
              <w:rPr>
                <w:sz w:val="14"/>
              </w:rPr>
              <w:t xml:space="preserve"> 1162 </w:t>
            </w:r>
          </w:p>
        </w:tc>
        <w:tc>
          <w:tcPr>
            <w:tcW w:w="595" w:type="dxa"/>
            <w:tcBorders>
              <w:top w:val="nil"/>
            </w:tcBorders>
          </w:tcPr>
          <w:p w:rsidR="002E31F7" w:rsidRDefault="002E31F7">
            <w:pPr>
              <w:pStyle w:val="ConsPlusNonformat"/>
              <w:jc w:val="both"/>
            </w:pPr>
            <w:r>
              <w:rPr>
                <w:sz w:val="14"/>
              </w:rPr>
              <w:t xml:space="preserve">1109 </w:t>
            </w:r>
          </w:p>
        </w:tc>
        <w:tc>
          <w:tcPr>
            <w:tcW w:w="595" w:type="dxa"/>
            <w:tcBorders>
              <w:top w:val="nil"/>
            </w:tcBorders>
          </w:tcPr>
          <w:p w:rsidR="002E31F7" w:rsidRDefault="002E31F7">
            <w:pPr>
              <w:pStyle w:val="ConsPlusNonformat"/>
              <w:jc w:val="both"/>
            </w:pPr>
            <w:r>
              <w:rPr>
                <w:sz w:val="14"/>
              </w:rPr>
              <w:t xml:space="preserve">1032 </w:t>
            </w:r>
          </w:p>
        </w:tc>
        <w:tc>
          <w:tcPr>
            <w:tcW w:w="595" w:type="dxa"/>
            <w:tcBorders>
              <w:top w:val="nil"/>
            </w:tcBorders>
          </w:tcPr>
          <w:p w:rsidR="002E31F7" w:rsidRDefault="002E31F7">
            <w:pPr>
              <w:pStyle w:val="ConsPlusNonformat"/>
              <w:jc w:val="both"/>
            </w:pPr>
            <w:r>
              <w:rPr>
                <w:sz w:val="14"/>
              </w:rPr>
              <w:t xml:space="preserve">1004 </w:t>
            </w:r>
          </w:p>
        </w:tc>
        <w:tc>
          <w:tcPr>
            <w:tcW w:w="595" w:type="dxa"/>
            <w:tcBorders>
              <w:top w:val="nil"/>
            </w:tcBorders>
          </w:tcPr>
          <w:p w:rsidR="002E31F7" w:rsidRDefault="002E31F7">
            <w:pPr>
              <w:pStyle w:val="ConsPlusNonformat"/>
              <w:jc w:val="both"/>
            </w:pPr>
            <w:r>
              <w:rPr>
                <w:sz w:val="14"/>
              </w:rPr>
              <w:t xml:space="preserve"> 967 </w:t>
            </w:r>
          </w:p>
        </w:tc>
        <w:tc>
          <w:tcPr>
            <w:tcW w:w="510" w:type="dxa"/>
            <w:tcBorders>
              <w:top w:val="nil"/>
            </w:tcBorders>
          </w:tcPr>
          <w:p w:rsidR="002E31F7" w:rsidRDefault="002E31F7">
            <w:pPr>
              <w:pStyle w:val="ConsPlusNonformat"/>
              <w:jc w:val="both"/>
            </w:pPr>
            <w:r>
              <w:rPr>
                <w:sz w:val="14"/>
              </w:rPr>
              <w:t xml:space="preserve">911 </w:t>
            </w:r>
          </w:p>
        </w:tc>
        <w:tc>
          <w:tcPr>
            <w:tcW w:w="680" w:type="dxa"/>
            <w:tcBorders>
              <w:top w:val="nil"/>
            </w:tcBorders>
          </w:tcPr>
          <w:p w:rsidR="002E31F7" w:rsidRDefault="002E31F7">
            <w:pPr>
              <w:pStyle w:val="ConsPlusNonformat"/>
              <w:jc w:val="both"/>
            </w:pPr>
            <w:r>
              <w:rPr>
                <w:sz w:val="14"/>
              </w:rPr>
              <w:t xml:space="preserve"> 863  </w:t>
            </w:r>
          </w:p>
        </w:tc>
        <w:tc>
          <w:tcPr>
            <w:tcW w:w="595" w:type="dxa"/>
            <w:tcBorders>
              <w:top w:val="nil"/>
            </w:tcBorders>
          </w:tcPr>
          <w:p w:rsidR="002E31F7" w:rsidRDefault="002E31F7">
            <w:pPr>
              <w:pStyle w:val="ConsPlusNonformat"/>
              <w:jc w:val="both"/>
            </w:pPr>
            <w:r>
              <w:rPr>
                <w:sz w:val="14"/>
              </w:rPr>
              <w:t xml:space="preserve"> 821 </w:t>
            </w:r>
          </w:p>
        </w:tc>
        <w:tc>
          <w:tcPr>
            <w:tcW w:w="595" w:type="dxa"/>
            <w:tcBorders>
              <w:top w:val="nil"/>
            </w:tcBorders>
          </w:tcPr>
          <w:p w:rsidR="002E31F7" w:rsidRDefault="002E31F7">
            <w:pPr>
              <w:pStyle w:val="ConsPlusNonformat"/>
              <w:jc w:val="both"/>
            </w:pPr>
            <w:r>
              <w:rPr>
                <w:sz w:val="14"/>
              </w:rPr>
              <w:t xml:space="preserve"> 784 </w:t>
            </w:r>
          </w:p>
        </w:tc>
        <w:tc>
          <w:tcPr>
            <w:tcW w:w="510" w:type="dxa"/>
            <w:tcBorders>
              <w:top w:val="nil"/>
            </w:tcBorders>
          </w:tcPr>
          <w:p w:rsidR="002E31F7" w:rsidRDefault="002E31F7">
            <w:pPr>
              <w:pStyle w:val="ConsPlusNonformat"/>
              <w:jc w:val="both"/>
            </w:pPr>
            <w:r>
              <w:rPr>
                <w:sz w:val="14"/>
              </w:rPr>
              <w:t xml:space="preserve">752 </w:t>
            </w:r>
          </w:p>
        </w:tc>
      </w:tr>
      <w:tr w:rsidR="002E31F7">
        <w:trPr>
          <w:trHeight w:val="195"/>
        </w:trPr>
        <w:tc>
          <w:tcPr>
            <w:tcW w:w="595" w:type="dxa"/>
            <w:tcBorders>
              <w:top w:val="nil"/>
            </w:tcBorders>
          </w:tcPr>
          <w:p w:rsidR="002E31F7" w:rsidRDefault="002E31F7">
            <w:pPr>
              <w:pStyle w:val="ConsPlusNonformat"/>
              <w:jc w:val="both"/>
            </w:pPr>
            <w:r>
              <w:rPr>
                <w:sz w:val="14"/>
              </w:rPr>
              <w:t xml:space="preserve"> 110 </w:t>
            </w:r>
          </w:p>
        </w:tc>
        <w:tc>
          <w:tcPr>
            <w:tcW w:w="680" w:type="dxa"/>
            <w:tcBorders>
              <w:top w:val="nil"/>
            </w:tcBorders>
          </w:tcPr>
          <w:p w:rsidR="002E31F7" w:rsidRDefault="002E31F7">
            <w:pPr>
              <w:pStyle w:val="ConsPlusNonformat"/>
              <w:jc w:val="both"/>
            </w:pPr>
            <w:r>
              <w:rPr>
                <w:sz w:val="14"/>
              </w:rPr>
              <w:t xml:space="preserve">----- </w:t>
            </w:r>
          </w:p>
        </w:tc>
        <w:tc>
          <w:tcPr>
            <w:tcW w:w="680" w:type="dxa"/>
            <w:tcBorders>
              <w:top w:val="nil"/>
            </w:tcBorders>
          </w:tcPr>
          <w:p w:rsidR="002E31F7" w:rsidRDefault="002E31F7">
            <w:pPr>
              <w:pStyle w:val="ConsPlusNonformat"/>
              <w:jc w:val="both"/>
            </w:pPr>
            <w:r>
              <w:rPr>
                <w:sz w:val="14"/>
              </w:rPr>
              <w:t xml:space="preserve">----- </w:t>
            </w:r>
          </w:p>
        </w:tc>
        <w:tc>
          <w:tcPr>
            <w:tcW w:w="680" w:type="dxa"/>
            <w:tcBorders>
              <w:top w:val="nil"/>
            </w:tcBorders>
          </w:tcPr>
          <w:p w:rsidR="002E31F7" w:rsidRDefault="002E31F7">
            <w:pPr>
              <w:pStyle w:val="ConsPlusNonformat"/>
              <w:jc w:val="both"/>
            </w:pPr>
            <w:r>
              <w:rPr>
                <w:sz w:val="14"/>
              </w:rPr>
              <w:t xml:space="preserve"> 6955 </w:t>
            </w:r>
          </w:p>
        </w:tc>
        <w:tc>
          <w:tcPr>
            <w:tcW w:w="680" w:type="dxa"/>
            <w:tcBorders>
              <w:top w:val="nil"/>
            </w:tcBorders>
          </w:tcPr>
          <w:p w:rsidR="002E31F7" w:rsidRDefault="002E31F7">
            <w:pPr>
              <w:pStyle w:val="ConsPlusNonformat"/>
              <w:jc w:val="both"/>
            </w:pPr>
            <w:r>
              <w:rPr>
                <w:sz w:val="14"/>
              </w:rPr>
              <w:t xml:space="preserve"> 4302 </w:t>
            </w:r>
          </w:p>
        </w:tc>
        <w:tc>
          <w:tcPr>
            <w:tcW w:w="510" w:type="dxa"/>
            <w:tcBorders>
              <w:top w:val="nil"/>
            </w:tcBorders>
          </w:tcPr>
          <w:p w:rsidR="002E31F7" w:rsidRDefault="002E31F7">
            <w:pPr>
              <w:pStyle w:val="ConsPlusNonformat"/>
              <w:jc w:val="both"/>
            </w:pPr>
            <w:r>
              <w:rPr>
                <w:sz w:val="14"/>
              </w:rPr>
              <w:t>3530</w:t>
            </w:r>
          </w:p>
        </w:tc>
        <w:tc>
          <w:tcPr>
            <w:tcW w:w="595" w:type="dxa"/>
            <w:tcBorders>
              <w:top w:val="nil"/>
            </w:tcBorders>
          </w:tcPr>
          <w:p w:rsidR="002E31F7" w:rsidRDefault="002E31F7">
            <w:pPr>
              <w:pStyle w:val="ConsPlusNonformat"/>
              <w:jc w:val="both"/>
            </w:pPr>
            <w:r>
              <w:rPr>
                <w:sz w:val="14"/>
              </w:rPr>
              <w:t xml:space="preserve">3161 </w:t>
            </w:r>
          </w:p>
        </w:tc>
        <w:tc>
          <w:tcPr>
            <w:tcW w:w="595" w:type="dxa"/>
            <w:tcBorders>
              <w:top w:val="nil"/>
            </w:tcBorders>
          </w:tcPr>
          <w:p w:rsidR="002E31F7" w:rsidRDefault="002E31F7">
            <w:pPr>
              <w:pStyle w:val="ConsPlusNonformat"/>
              <w:jc w:val="both"/>
            </w:pPr>
            <w:r>
              <w:rPr>
                <w:sz w:val="14"/>
              </w:rPr>
              <w:t xml:space="preserve">2740 </w:t>
            </w:r>
          </w:p>
        </w:tc>
        <w:tc>
          <w:tcPr>
            <w:tcW w:w="595" w:type="dxa"/>
            <w:tcBorders>
              <w:top w:val="nil"/>
            </w:tcBorders>
          </w:tcPr>
          <w:p w:rsidR="002E31F7" w:rsidRDefault="002E31F7">
            <w:pPr>
              <w:pStyle w:val="ConsPlusNonformat"/>
              <w:jc w:val="both"/>
            </w:pPr>
            <w:r>
              <w:rPr>
                <w:sz w:val="14"/>
              </w:rPr>
              <w:t xml:space="preserve">2522 </w:t>
            </w:r>
          </w:p>
        </w:tc>
        <w:tc>
          <w:tcPr>
            <w:tcW w:w="595" w:type="dxa"/>
            <w:tcBorders>
              <w:top w:val="nil"/>
            </w:tcBorders>
          </w:tcPr>
          <w:p w:rsidR="002E31F7" w:rsidRDefault="002E31F7">
            <w:pPr>
              <w:pStyle w:val="ConsPlusNonformat"/>
              <w:jc w:val="both"/>
            </w:pPr>
            <w:r>
              <w:rPr>
                <w:sz w:val="14"/>
              </w:rPr>
              <w:t xml:space="preserve">2257 </w:t>
            </w:r>
          </w:p>
        </w:tc>
        <w:tc>
          <w:tcPr>
            <w:tcW w:w="595" w:type="dxa"/>
            <w:tcBorders>
              <w:top w:val="nil"/>
            </w:tcBorders>
          </w:tcPr>
          <w:p w:rsidR="002E31F7" w:rsidRDefault="002E31F7">
            <w:pPr>
              <w:pStyle w:val="ConsPlusNonformat"/>
              <w:jc w:val="both"/>
            </w:pPr>
            <w:r>
              <w:rPr>
                <w:sz w:val="14"/>
              </w:rPr>
              <w:t xml:space="preserve">2112 </w:t>
            </w:r>
          </w:p>
        </w:tc>
        <w:tc>
          <w:tcPr>
            <w:tcW w:w="680" w:type="dxa"/>
            <w:tcBorders>
              <w:top w:val="nil"/>
            </w:tcBorders>
          </w:tcPr>
          <w:p w:rsidR="002E31F7" w:rsidRDefault="002E31F7">
            <w:pPr>
              <w:pStyle w:val="ConsPlusNonformat"/>
              <w:jc w:val="both"/>
            </w:pPr>
            <w:r>
              <w:rPr>
                <w:sz w:val="14"/>
              </w:rPr>
              <w:t xml:space="preserve"> 1826 </w:t>
            </w:r>
          </w:p>
        </w:tc>
        <w:tc>
          <w:tcPr>
            <w:tcW w:w="595" w:type="dxa"/>
            <w:tcBorders>
              <w:top w:val="nil"/>
            </w:tcBorders>
          </w:tcPr>
          <w:p w:rsidR="002E31F7" w:rsidRDefault="002E31F7">
            <w:pPr>
              <w:pStyle w:val="ConsPlusNonformat"/>
              <w:jc w:val="both"/>
            </w:pPr>
            <w:r>
              <w:rPr>
                <w:sz w:val="14"/>
              </w:rPr>
              <w:t xml:space="preserve">1616 </w:t>
            </w:r>
          </w:p>
        </w:tc>
        <w:tc>
          <w:tcPr>
            <w:tcW w:w="595" w:type="dxa"/>
            <w:tcBorders>
              <w:top w:val="nil"/>
            </w:tcBorders>
          </w:tcPr>
          <w:p w:rsidR="002E31F7" w:rsidRDefault="002E31F7">
            <w:pPr>
              <w:pStyle w:val="ConsPlusNonformat"/>
              <w:jc w:val="both"/>
            </w:pPr>
            <w:r>
              <w:rPr>
                <w:sz w:val="14"/>
              </w:rPr>
              <w:t xml:space="preserve">1454 </w:t>
            </w:r>
          </w:p>
        </w:tc>
        <w:tc>
          <w:tcPr>
            <w:tcW w:w="510" w:type="dxa"/>
            <w:tcBorders>
              <w:top w:val="nil"/>
            </w:tcBorders>
          </w:tcPr>
          <w:p w:rsidR="002E31F7" w:rsidRDefault="002E31F7">
            <w:pPr>
              <w:pStyle w:val="ConsPlusNonformat"/>
              <w:jc w:val="both"/>
            </w:pPr>
            <w:r>
              <w:rPr>
                <w:sz w:val="14"/>
              </w:rPr>
              <w:t>1326</w:t>
            </w:r>
          </w:p>
        </w:tc>
        <w:tc>
          <w:tcPr>
            <w:tcW w:w="680" w:type="dxa"/>
            <w:tcBorders>
              <w:top w:val="nil"/>
            </w:tcBorders>
          </w:tcPr>
          <w:p w:rsidR="002E31F7" w:rsidRDefault="002E31F7">
            <w:pPr>
              <w:pStyle w:val="ConsPlusNonformat"/>
              <w:jc w:val="both"/>
            </w:pPr>
            <w:r>
              <w:rPr>
                <w:sz w:val="14"/>
              </w:rPr>
              <w:t xml:space="preserve"> 1282 </w:t>
            </w:r>
          </w:p>
        </w:tc>
        <w:tc>
          <w:tcPr>
            <w:tcW w:w="595" w:type="dxa"/>
            <w:tcBorders>
              <w:top w:val="nil"/>
            </w:tcBorders>
          </w:tcPr>
          <w:p w:rsidR="002E31F7" w:rsidRDefault="002E31F7">
            <w:pPr>
              <w:pStyle w:val="ConsPlusNonformat"/>
              <w:jc w:val="both"/>
            </w:pPr>
            <w:r>
              <w:rPr>
                <w:sz w:val="14"/>
              </w:rPr>
              <w:t xml:space="preserve">1222 </w:t>
            </w:r>
          </w:p>
        </w:tc>
        <w:tc>
          <w:tcPr>
            <w:tcW w:w="595" w:type="dxa"/>
            <w:tcBorders>
              <w:top w:val="nil"/>
            </w:tcBorders>
          </w:tcPr>
          <w:p w:rsidR="002E31F7" w:rsidRDefault="002E31F7">
            <w:pPr>
              <w:pStyle w:val="ConsPlusNonformat"/>
              <w:jc w:val="both"/>
            </w:pPr>
            <w:r>
              <w:rPr>
                <w:sz w:val="14"/>
              </w:rPr>
              <w:t xml:space="preserve">1136 </w:t>
            </w:r>
          </w:p>
        </w:tc>
        <w:tc>
          <w:tcPr>
            <w:tcW w:w="595" w:type="dxa"/>
            <w:tcBorders>
              <w:top w:val="nil"/>
            </w:tcBorders>
          </w:tcPr>
          <w:p w:rsidR="002E31F7" w:rsidRDefault="002E31F7">
            <w:pPr>
              <w:pStyle w:val="ConsPlusNonformat"/>
              <w:jc w:val="both"/>
            </w:pPr>
            <w:r>
              <w:rPr>
                <w:sz w:val="14"/>
              </w:rPr>
              <w:t xml:space="preserve">1105 </w:t>
            </w:r>
          </w:p>
        </w:tc>
        <w:tc>
          <w:tcPr>
            <w:tcW w:w="595" w:type="dxa"/>
            <w:tcBorders>
              <w:top w:val="nil"/>
            </w:tcBorders>
          </w:tcPr>
          <w:p w:rsidR="002E31F7" w:rsidRDefault="002E31F7">
            <w:pPr>
              <w:pStyle w:val="ConsPlusNonformat"/>
              <w:jc w:val="both"/>
            </w:pPr>
            <w:r>
              <w:rPr>
                <w:sz w:val="14"/>
              </w:rPr>
              <w:t xml:space="preserve">1063 </w:t>
            </w:r>
          </w:p>
        </w:tc>
        <w:tc>
          <w:tcPr>
            <w:tcW w:w="510" w:type="dxa"/>
            <w:tcBorders>
              <w:top w:val="nil"/>
            </w:tcBorders>
          </w:tcPr>
          <w:p w:rsidR="002E31F7" w:rsidRDefault="002E31F7">
            <w:pPr>
              <w:pStyle w:val="ConsPlusNonformat"/>
              <w:jc w:val="both"/>
            </w:pPr>
            <w:r>
              <w:rPr>
                <w:sz w:val="14"/>
              </w:rPr>
              <w:t>1001</w:t>
            </w:r>
          </w:p>
        </w:tc>
        <w:tc>
          <w:tcPr>
            <w:tcW w:w="680" w:type="dxa"/>
            <w:tcBorders>
              <w:top w:val="nil"/>
            </w:tcBorders>
          </w:tcPr>
          <w:p w:rsidR="002E31F7" w:rsidRDefault="002E31F7">
            <w:pPr>
              <w:pStyle w:val="ConsPlusNonformat"/>
              <w:jc w:val="both"/>
            </w:pPr>
            <w:r>
              <w:rPr>
                <w:sz w:val="14"/>
              </w:rPr>
              <w:t xml:space="preserve"> 948  </w:t>
            </w:r>
          </w:p>
        </w:tc>
        <w:tc>
          <w:tcPr>
            <w:tcW w:w="595" w:type="dxa"/>
            <w:tcBorders>
              <w:top w:val="nil"/>
            </w:tcBorders>
          </w:tcPr>
          <w:p w:rsidR="002E31F7" w:rsidRDefault="002E31F7">
            <w:pPr>
              <w:pStyle w:val="ConsPlusNonformat"/>
              <w:jc w:val="both"/>
            </w:pPr>
            <w:r>
              <w:rPr>
                <w:sz w:val="14"/>
              </w:rPr>
              <w:t xml:space="preserve"> 901 </w:t>
            </w:r>
          </w:p>
        </w:tc>
        <w:tc>
          <w:tcPr>
            <w:tcW w:w="595" w:type="dxa"/>
            <w:tcBorders>
              <w:top w:val="nil"/>
            </w:tcBorders>
          </w:tcPr>
          <w:p w:rsidR="002E31F7" w:rsidRDefault="002E31F7">
            <w:pPr>
              <w:pStyle w:val="ConsPlusNonformat"/>
              <w:jc w:val="both"/>
            </w:pPr>
            <w:r>
              <w:rPr>
                <w:sz w:val="14"/>
              </w:rPr>
              <w:t xml:space="preserve"> 860 </w:t>
            </w:r>
          </w:p>
        </w:tc>
        <w:tc>
          <w:tcPr>
            <w:tcW w:w="510" w:type="dxa"/>
            <w:tcBorders>
              <w:top w:val="nil"/>
            </w:tcBorders>
          </w:tcPr>
          <w:p w:rsidR="002E31F7" w:rsidRDefault="002E31F7">
            <w:pPr>
              <w:pStyle w:val="ConsPlusNonformat"/>
              <w:jc w:val="both"/>
            </w:pPr>
            <w:r>
              <w:rPr>
                <w:sz w:val="14"/>
              </w:rPr>
              <w:t xml:space="preserve">823 </w:t>
            </w:r>
          </w:p>
        </w:tc>
      </w:tr>
      <w:tr w:rsidR="002E31F7">
        <w:trPr>
          <w:trHeight w:val="195"/>
        </w:trPr>
        <w:tc>
          <w:tcPr>
            <w:tcW w:w="595" w:type="dxa"/>
            <w:tcBorders>
              <w:top w:val="nil"/>
            </w:tcBorders>
          </w:tcPr>
          <w:p w:rsidR="002E31F7" w:rsidRDefault="002E31F7">
            <w:pPr>
              <w:pStyle w:val="ConsPlusNonformat"/>
              <w:jc w:val="both"/>
            </w:pPr>
            <w:r>
              <w:rPr>
                <w:sz w:val="14"/>
              </w:rPr>
              <w:t xml:space="preserve"> 115 </w:t>
            </w:r>
          </w:p>
        </w:tc>
        <w:tc>
          <w:tcPr>
            <w:tcW w:w="680" w:type="dxa"/>
            <w:tcBorders>
              <w:top w:val="nil"/>
            </w:tcBorders>
          </w:tcPr>
          <w:p w:rsidR="002E31F7" w:rsidRDefault="002E31F7">
            <w:pPr>
              <w:pStyle w:val="ConsPlusNonformat"/>
              <w:jc w:val="both"/>
            </w:pPr>
            <w:r>
              <w:rPr>
                <w:sz w:val="14"/>
              </w:rPr>
              <w:t xml:space="preserve">----- </w:t>
            </w:r>
          </w:p>
        </w:tc>
        <w:tc>
          <w:tcPr>
            <w:tcW w:w="680" w:type="dxa"/>
            <w:tcBorders>
              <w:top w:val="nil"/>
            </w:tcBorders>
          </w:tcPr>
          <w:p w:rsidR="002E31F7" w:rsidRDefault="002E31F7">
            <w:pPr>
              <w:pStyle w:val="ConsPlusNonformat"/>
              <w:jc w:val="both"/>
            </w:pPr>
            <w:r>
              <w:rPr>
                <w:sz w:val="14"/>
              </w:rPr>
              <w:t xml:space="preserve">----- </w:t>
            </w:r>
          </w:p>
        </w:tc>
        <w:tc>
          <w:tcPr>
            <w:tcW w:w="680" w:type="dxa"/>
            <w:tcBorders>
              <w:top w:val="nil"/>
            </w:tcBorders>
          </w:tcPr>
          <w:p w:rsidR="002E31F7" w:rsidRDefault="002E31F7">
            <w:pPr>
              <w:pStyle w:val="ConsPlusNonformat"/>
              <w:jc w:val="both"/>
            </w:pPr>
            <w:r>
              <w:rPr>
                <w:sz w:val="14"/>
              </w:rPr>
              <w:t xml:space="preserve"> 7808 </w:t>
            </w:r>
          </w:p>
        </w:tc>
        <w:tc>
          <w:tcPr>
            <w:tcW w:w="680" w:type="dxa"/>
            <w:tcBorders>
              <w:top w:val="nil"/>
            </w:tcBorders>
          </w:tcPr>
          <w:p w:rsidR="002E31F7" w:rsidRDefault="002E31F7">
            <w:pPr>
              <w:pStyle w:val="ConsPlusNonformat"/>
              <w:jc w:val="both"/>
            </w:pPr>
            <w:r>
              <w:rPr>
                <w:sz w:val="14"/>
              </w:rPr>
              <w:t xml:space="preserve"> 4793 </w:t>
            </w:r>
          </w:p>
        </w:tc>
        <w:tc>
          <w:tcPr>
            <w:tcW w:w="510" w:type="dxa"/>
            <w:tcBorders>
              <w:top w:val="nil"/>
            </w:tcBorders>
          </w:tcPr>
          <w:p w:rsidR="002E31F7" w:rsidRDefault="002E31F7">
            <w:pPr>
              <w:pStyle w:val="ConsPlusNonformat"/>
              <w:jc w:val="both"/>
            </w:pPr>
            <w:r>
              <w:rPr>
                <w:sz w:val="14"/>
              </w:rPr>
              <w:t>3923</w:t>
            </w:r>
          </w:p>
        </w:tc>
        <w:tc>
          <w:tcPr>
            <w:tcW w:w="595" w:type="dxa"/>
            <w:tcBorders>
              <w:top w:val="nil"/>
            </w:tcBorders>
          </w:tcPr>
          <w:p w:rsidR="002E31F7" w:rsidRDefault="002E31F7">
            <w:pPr>
              <w:pStyle w:val="ConsPlusNonformat"/>
              <w:jc w:val="both"/>
            </w:pPr>
            <w:r>
              <w:rPr>
                <w:sz w:val="14"/>
              </w:rPr>
              <w:t xml:space="preserve">3508 </w:t>
            </w:r>
          </w:p>
        </w:tc>
        <w:tc>
          <w:tcPr>
            <w:tcW w:w="595" w:type="dxa"/>
            <w:tcBorders>
              <w:top w:val="nil"/>
            </w:tcBorders>
          </w:tcPr>
          <w:p w:rsidR="002E31F7" w:rsidRDefault="002E31F7">
            <w:pPr>
              <w:pStyle w:val="ConsPlusNonformat"/>
              <w:jc w:val="both"/>
            </w:pPr>
            <w:r>
              <w:rPr>
                <w:sz w:val="14"/>
              </w:rPr>
              <w:t xml:space="preserve">3036 </w:t>
            </w:r>
          </w:p>
        </w:tc>
        <w:tc>
          <w:tcPr>
            <w:tcW w:w="595" w:type="dxa"/>
            <w:tcBorders>
              <w:top w:val="nil"/>
            </w:tcBorders>
          </w:tcPr>
          <w:p w:rsidR="002E31F7" w:rsidRDefault="002E31F7">
            <w:pPr>
              <w:pStyle w:val="ConsPlusNonformat"/>
              <w:jc w:val="both"/>
            </w:pPr>
            <w:r>
              <w:rPr>
                <w:sz w:val="14"/>
              </w:rPr>
              <w:t xml:space="preserve">2791 </w:t>
            </w:r>
          </w:p>
        </w:tc>
        <w:tc>
          <w:tcPr>
            <w:tcW w:w="595" w:type="dxa"/>
            <w:tcBorders>
              <w:top w:val="nil"/>
            </w:tcBorders>
          </w:tcPr>
          <w:p w:rsidR="002E31F7" w:rsidRDefault="002E31F7">
            <w:pPr>
              <w:pStyle w:val="ConsPlusNonformat"/>
              <w:jc w:val="both"/>
            </w:pPr>
            <w:r>
              <w:rPr>
                <w:sz w:val="14"/>
              </w:rPr>
              <w:t xml:space="preserve">2495 </w:t>
            </w:r>
          </w:p>
        </w:tc>
        <w:tc>
          <w:tcPr>
            <w:tcW w:w="595" w:type="dxa"/>
            <w:tcBorders>
              <w:top w:val="nil"/>
            </w:tcBorders>
          </w:tcPr>
          <w:p w:rsidR="002E31F7" w:rsidRDefault="002E31F7">
            <w:pPr>
              <w:pStyle w:val="ConsPlusNonformat"/>
              <w:jc w:val="both"/>
            </w:pPr>
            <w:r>
              <w:rPr>
                <w:sz w:val="14"/>
              </w:rPr>
              <w:t xml:space="preserve">2333 </w:t>
            </w:r>
          </w:p>
        </w:tc>
        <w:tc>
          <w:tcPr>
            <w:tcW w:w="680" w:type="dxa"/>
            <w:tcBorders>
              <w:top w:val="nil"/>
            </w:tcBorders>
          </w:tcPr>
          <w:p w:rsidR="002E31F7" w:rsidRDefault="002E31F7">
            <w:pPr>
              <w:pStyle w:val="ConsPlusNonformat"/>
              <w:jc w:val="both"/>
            </w:pPr>
            <w:r>
              <w:rPr>
                <w:sz w:val="14"/>
              </w:rPr>
              <w:t xml:space="preserve"> 2014 </w:t>
            </w:r>
          </w:p>
        </w:tc>
        <w:tc>
          <w:tcPr>
            <w:tcW w:w="595" w:type="dxa"/>
            <w:tcBorders>
              <w:top w:val="nil"/>
            </w:tcBorders>
          </w:tcPr>
          <w:p w:rsidR="002E31F7" w:rsidRDefault="002E31F7">
            <w:pPr>
              <w:pStyle w:val="ConsPlusNonformat"/>
              <w:jc w:val="both"/>
            </w:pPr>
            <w:r>
              <w:rPr>
                <w:sz w:val="14"/>
              </w:rPr>
              <w:t xml:space="preserve">1779 </w:t>
            </w:r>
          </w:p>
        </w:tc>
        <w:tc>
          <w:tcPr>
            <w:tcW w:w="595" w:type="dxa"/>
            <w:tcBorders>
              <w:top w:val="nil"/>
            </w:tcBorders>
          </w:tcPr>
          <w:p w:rsidR="002E31F7" w:rsidRDefault="002E31F7">
            <w:pPr>
              <w:pStyle w:val="ConsPlusNonformat"/>
              <w:jc w:val="both"/>
            </w:pPr>
            <w:r>
              <w:rPr>
                <w:sz w:val="14"/>
              </w:rPr>
              <w:t xml:space="preserve">1599 </w:t>
            </w:r>
          </w:p>
        </w:tc>
        <w:tc>
          <w:tcPr>
            <w:tcW w:w="510" w:type="dxa"/>
            <w:tcBorders>
              <w:top w:val="nil"/>
            </w:tcBorders>
          </w:tcPr>
          <w:p w:rsidR="002E31F7" w:rsidRDefault="002E31F7">
            <w:pPr>
              <w:pStyle w:val="ConsPlusNonformat"/>
              <w:jc w:val="both"/>
            </w:pPr>
            <w:r>
              <w:rPr>
                <w:sz w:val="14"/>
              </w:rPr>
              <w:t>1457</w:t>
            </w:r>
          </w:p>
        </w:tc>
        <w:tc>
          <w:tcPr>
            <w:tcW w:w="680" w:type="dxa"/>
            <w:tcBorders>
              <w:top w:val="nil"/>
            </w:tcBorders>
          </w:tcPr>
          <w:p w:rsidR="002E31F7" w:rsidRDefault="002E31F7">
            <w:pPr>
              <w:pStyle w:val="ConsPlusNonformat"/>
              <w:jc w:val="both"/>
            </w:pPr>
            <w:r>
              <w:rPr>
                <w:sz w:val="14"/>
              </w:rPr>
              <w:t xml:space="preserve"> 1408 </w:t>
            </w:r>
          </w:p>
        </w:tc>
        <w:tc>
          <w:tcPr>
            <w:tcW w:w="595" w:type="dxa"/>
            <w:tcBorders>
              <w:top w:val="nil"/>
            </w:tcBorders>
          </w:tcPr>
          <w:p w:rsidR="002E31F7" w:rsidRDefault="002E31F7">
            <w:pPr>
              <w:pStyle w:val="ConsPlusNonformat"/>
              <w:jc w:val="both"/>
            </w:pPr>
            <w:r>
              <w:rPr>
                <w:sz w:val="14"/>
              </w:rPr>
              <w:t xml:space="preserve">1341 </w:t>
            </w:r>
          </w:p>
        </w:tc>
        <w:tc>
          <w:tcPr>
            <w:tcW w:w="595" w:type="dxa"/>
            <w:tcBorders>
              <w:top w:val="nil"/>
            </w:tcBorders>
          </w:tcPr>
          <w:p w:rsidR="002E31F7" w:rsidRDefault="002E31F7">
            <w:pPr>
              <w:pStyle w:val="ConsPlusNonformat"/>
              <w:jc w:val="both"/>
            </w:pPr>
            <w:r>
              <w:rPr>
                <w:sz w:val="14"/>
              </w:rPr>
              <w:t xml:space="preserve">1245 </w:t>
            </w:r>
          </w:p>
        </w:tc>
        <w:tc>
          <w:tcPr>
            <w:tcW w:w="595" w:type="dxa"/>
            <w:tcBorders>
              <w:top w:val="nil"/>
            </w:tcBorders>
          </w:tcPr>
          <w:p w:rsidR="002E31F7" w:rsidRDefault="002E31F7">
            <w:pPr>
              <w:pStyle w:val="ConsPlusNonformat"/>
              <w:jc w:val="both"/>
            </w:pPr>
            <w:r>
              <w:rPr>
                <w:sz w:val="14"/>
              </w:rPr>
              <w:t xml:space="preserve">1211 </w:t>
            </w:r>
          </w:p>
        </w:tc>
        <w:tc>
          <w:tcPr>
            <w:tcW w:w="595" w:type="dxa"/>
            <w:tcBorders>
              <w:top w:val="nil"/>
            </w:tcBorders>
          </w:tcPr>
          <w:p w:rsidR="002E31F7" w:rsidRDefault="002E31F7">
            <w:pPr>
              <w:pStyle w:val="ConsPlusNonformat"/>
              <w:jc w:val="both"/>
            </w:pPr>
            <w:r>
              <w:rPr>
                <w:sz w:val="14"/>
              </w:rPr>
              <w:t xml:space="preserve">1165 </w:t>
            </w:r>
          </w:p>
        </w:tc>
        <w:tc>
          <w:tcPr>
            <w:tcW w:w="510" w:type="dxa"/>
            <w:tcBorders>
              <w:top w:val="nil"/>
            </w:tcBorders>
          </w:tcPr>
          <w:p w:rsidR="002E31F7" w:rsidRDefault="002E31F7">
            <w:pPr>
              <w:pStyle w:val="ConsPlusNonformat"/>
              <w:jc w:val="both"/>
            </w:pPr>
            <w:r>
              <w:rPr>
                <w:sz w:val="14"/>
              </w:rPr>
              <w:t>1096</w:t>
            </w:r>
          </w:p>
        </w:tc>
        <w:tc>
          <w:tcPr>
            <w:tcW w:w="680" w:type="dxa"/>
            <w:tcBorders>
              <w:top w:val="nil"/>
            </w:tcBorders>
          </w:tcPr>
          <w:p w:rsidR="002E31F7" w:rsidRDefault="002E31F7">
            <w:pPr>
              <w:pStyle w:val="ConsPlusNonformat"/>
              <w:jc w:val="both"/>
            </w:pPr>
            <w:r>
              <w:rPr>
                <w:sz w:val="14"/>
              </w:rPr>
              <w:t xml:space="preserve"> 1036 </w:t>
            </w:r>
          </w:p>
        </w:tc>
        <w:tc>
          <w:tcPr>
            <w:tcW w:w="595" w:type="dxa"/>
            <w:tcBorders>
              <w:top w:val="nil"/>
            </w:tcBorders>
          </w:tcPr>
          <w:p w:rsidR="002E31F7" w:rsidRDefault="002E31F7">
            <w:pPr>
              <w:pStyle w:val="ConsPlusNonformat"/>
              <w:jc w:val="both"/>
            </w:pPr>
            <w:r>
              <w:rPr>
                <w:sz w:val="14"/>
              </w:rPr>
              <w:t xml:space="preserve"> 985 </w:t>
            </w:r>
          </w:p>
        </w:tc>
        <w:tc>
          <w:tcPr>
            <w:tcW w:w="595" w:type="dxa"/>
            <w:tcBorders>
              <w:top w:val="nil"/>
            </w:tcBorders>
          </w:tcPr>
          <w:p w:rsidR="002E31F7" w:rsidRDefault="002E31F7">
            <w:pPr>
              <w:pStyle w:val="ConsPlusNonformat"/>
              <w:jc w:val="both"/>
            </w:pPr>
            <w:r>
              <w:rPr>
                <w:sz w:val="14"/>
              </w:rPr>
              <w:t xml:space="preserve"> 939 </w:t>
            </w:r>
          </w:p>
        </w:tc>
        <w:tc>
          <w:tcPr>
            <w:tcW w:w="510" w:type="dxa"/>
            <w:tcBorders>
              <w:top w:val="nil"/>
            </w:tcBorders>
          </w:tcPr>
          <w:p w:rsidR="002E31F7" w:rsidRDefault="002E31F7">
            <w:pPr>
              <w:pStyle w:val="ConsPlusNonformat"/>
              <w:jc w:val="both"/>
            </w:pPr>
            <w:r>
              <w:rPr>
                <w:sz w:val="14"/>
              </w:rPr>
              <w:t xml:space="preserve">898 </w:t>
            </w:r>
          </w:p>
        </w:tc>
      </w:tr>
      <w:tr w:rsidR="002E31F7">
        <w:trPr>
          <w:trHeight w:val="195"/>
        </w:trPr>
        <w:tc>
          <w:tcPr>
            <w:tcW w:w="595" w:type="dxa"/>
            <w:tcBorders>
              <w:top w:val="nil"/>
            </w:tcBorders>
          </w:tcPr>
          <w:p w:rsidR="002E31F7" w:rsidRDefault="002E31F7">
            <w:pPr>
              <w:pStyle w:val="ConsPlusNonformat"/>
              <w:jc w:val="both"/>
            </w:pPr>
            <w:r>
              <w:rPr>
                <w:sz w:val="14"/>
              </w:rPr>
              <w:t xml:space="preserve"> 120 </w:t>
            </w:r>
          </w:p>
        </w:tc>
        <w:tc>
          <w:tcPr>
            <w:tcW w:w="680" w:type="dxa"/>
            <w:tcBorders>
              <w:top w:val="nil"/>
            </w:tcBorders>
          </w:tcPr>
          <w:p w:rsidR="002E31F7" w:rsidRDefault="002E31F7">
            <w:pPr>
              <w:pStyle w:val="ConsPlusNonformat"/>
              <w:jc w:val="both"/>
            </w:pPr>
            <w:r>
              <w:rPr>
                <w:sz w:val="14"/>
              </w:rPr>
              <w:t xml:space="preserve">----- </w:t>
            </w:r>
          </w:p>
        </w:tc>
        <w:tc>
          <w:tcPr>
            <w:tcW w:w="680" w:type="dxa"/>
            <w:tcBorders>
              <w:top w:val="nil"/>
            </w:tcBorders>
          </w:tcPr>
          <w:p w:rsidR="002E31F7" w:rsidRDefault="002E31F7">
            <w:pPr>
              <w:pStyle w:val="ConsPlusNonformat"/>
              <w:jc w:val="both"/>
            </w:pPr>
            <w:r>
              <w:rPr>
                <w:sz w:val="14"/>
              </w:rPr>
              <w:t xml:space="preserve">----- </w:t>
            </w:r>
          </w:p>
        </w:tc>
        <w:tc>
          <w:tcPr>
            <w:tcW w:w="680" w:type="dxa"/>
            <w:tcBorders>
              <w:top w:val="nil"/>
            </w:tcBorders>
          </w:tcPr>
          <w:p w:rsidR="002E31F7" w:rsidRDefault="002E31F7">
            <w:pPr>
              <w:pStyle w:val="ConsPlusNonformat"/>
              <w:jc w:val="both"/>
            </w:pPr>
            <w:r>
              <w:rPr>
                <w:sz w:val="14"/>
              </w:rPr>
              <w:t xml:space="preserve"> 8717 </w:t>
            </w:r>
          </w:p>
        </w:tc>
        <w:tc>
          <w:tcPr>
            <w:tcW w:w="680" w:type="dxa"/>
            <w:tcBorders>
              <w:top w:val="nil"/>
            </w:tcBorders>
          </w:tcPr>
          <w:p w:rsidR="002E31F7" w:rsidRDefault="002E31F7">
            <w:pPr>
              <w:pStyle w:val="ConsPlusNonformat"/>
              <w:jc w:val="both"/>
            </w:pPr>
            <w:r>
              <w:rPr>
                <w:sz w:val="14"/>
              </w:rPr>
              <w:t xml:space="preserve"> 5314 </w:t>
            </w:r>
          </w:p>
        </w:tc>
        <w:tc>
          <w:tcPr>
            <w:tcW w:w="510" w:type="dxa"/>
            <w:tcBorders>
              <w:top w:val="nil"/>
            </w:tcBorders>
          </w:tcPr>
          <w:p w:rsidR="002E31F7" w:rsidRDefault="002E31F7">
            <w:pPr>
              <w:pStyle w:val="ConsPlusNonformat"/>
              <w:jc w:val="both"/>
            </w:pPr>
            <w:r>
              <w:rPr>
                <w:sz w:val="14"/>
              </w:rPr>
              <w:t>4339</w:t>
            </w:r>
          </w:p>
        </w:tc>
        <w:tc>
          <w:tcPr>
            <w:tcW w:w="595" w:type="dxa"/>
            <w:tcBorders>
              <w:top w:val="nil"/>
            </w:tcBorders>
          </w:tcPr>
          <w:p w:rsidR="002E31F7" w:rsidRDefault="002E31F7">
            <w:pPr>
              <w:pStyle w:val="ConsPlusNonformat"/>
              <w:jc w:val="both"/>
            </w:pPr>
            <w:r>
              <w:rPr>
                <w:sz w:val="14"/>
              </w:rPr>
              <w:t xml:space="preserve">3875 </w:t>
            </w:r>
          </w:p>
        </w:tc>
        <w:tc>
          <w:tcPr>
            <w:tcW w:w="595" w:type="dxa"/>
            <w:tcBorders>
              <w:top w:val="nil"/>
            </w:tcBorders>
          </w:tcPr>
          <w:p w:rsidR="002E31F7" w:rsidRDefault="002E31F7">
            <w:pPr>
              <w:pStyle w:val="ConsPlusNonformat"/>
              <w:jc w:val="both"/>
            </w:pPr>
            <w:r>
              <w:rPr>
                <w:sz w:val="14"/>
              </w:rPr>
              <w:t xml:space="preserve">3349 </w:t>
            </w:r>
          </w:p>
        </w:tc>
        <w:tc>
          <w:tcPr>
            <w:tcW w:w="595" w:type="dxa"/>
            <w:tcBorders>
              <w:top w:val="nil"/>
            </w:tcBorders>
          </w:tcPr>
          <w:p w:rsidR="002E31F7" w:rsidRDefault="002E31F7">
            <w:pPr>
              <w:pStyle w:val="ConsPlusNonformat"/>
              <w:jc w:val="both"/>
            </w:pPr>
            <w:r>
              <w:rPr>
                <w:sz w:val="14"/>
              </w:rPr>
              <w:t xml:space="preserve">3076 </w:t>
            </w:r>
          </w:p>
        </w:tc>
        <w:tc>
          <w:tcPr>
            <w:tcW w:w="595" w:type="dxa"/>
            <w:tcBorders>
              <w:top w:val="nil"/>
            </w:tcBorders>
          </w:tcPr>
          <w:p w:rsidR="002E31F7" w:rsidRDefault="002E31F7">
            <w:pPr>
              <w:pStyle w:val="ConsPlusNonformat"/>
              <w:jc w:val="both"/>
            </w:pPr>
            <w:r>
              <w:rPr>
                <w:sz w:val="14"/>
              </w:rPr>
              <w:t xml:space="preserve">2747 </w:t>
            </w:r>
          </w:p>
        </w:tc>
        <w:tc>
          <w:tcPr>
            <w:tcW w:w="595" w:type="dxa"/>
            <w:tcBorders>
              <w:top w:val="nil"/>
            </w:tcBorders>
          </w:tcPr>
          <w:p w:rsidR="002E31F7" w:rsidRDefault="002E31F7">
            <w:pPr>
              <w:pStyle w:val="ConsPlusNonformat"/>
              <w:jc w:val="both"/>
            </w:pPr>
            <w:r>
              <w:rPr>
                <w:sz w:val="14"/>
              </w:rPr>
              <w:t xml:space="preserve">2566 </w:t>
            </w:r>
          </w:p>
        </w:tc>
        <w:tc>
          <w:tcPr>
            <w:tcW w:w="680" w:type="dxa"/>
            <w:tcBorders>
              <w:top w:val="nil"/>
            </w:tcBorders>
          </w:tcPr>
          <w:p w:rsidR="002E31F7" w:rsidRDefault="002E31F7">
            <w:pPr>
              <w:pStyle w:val="ConsPlusNonformat"/>
              <w:jc w:val="both"/>
            </w:pPr>
            <w:r>
              <w:rPr>
                <w:sz w:val="14"/>
              </w:rPr>
              <w:t xml:space="preserve"> 2213 </w:t>
            </w:r>
          </w:p>
        </w:tc>
        <w:tc>
          <w:tcPr>
            <w:tcW w:w="595" w:type="dxa"/>
            <w:tcBorders>
              <w:top w:val="nil"/>
            </w:tcBorders>
          </w:tcPr>
          <w:p w:rsidR="002E31F7" w:rsidRDefault="002E31F7">
            <w:pPr>
              <w:pStyle w:val="ConsPlusNonformat"/>
              <w:jc w:val="both"/>
            </w:pPr>
            <w:r>
              <w:rPr>
                <w:sz w:val="14"/>
              </w:rPr>
              <w:t xml:space="preserve">1952 </w:t>
            </w:r>
          </w:p>
        </w:tc>
        <w:tc>
          <w:tcPr>
            <w:tcW w:w="595" w:type="dxa"/>
            <w:tcBorders>
              <w:top w:val="nil"/>
            </w:tcBorders>
          </w:tcPr>
          <w:p w:rsidR="002E31F7" w:rsidRDefault="002E31F7">
            <w:pPr>
              <w:pStyle w:val="ConsPlusNonformat"/>
              <w:jc w:val="both"/>
            </w:pPr>
            <w:r>
              <w:rPr>
                <w:sz w:val="14"/>
              </w:rPr>
              <w:t xml:space="preserve">1753 </w:t>
            </w:r>
          </w:p>
        </w:tc>
        <w:tc>
          <w:tcPr>
            <w:tcW w:w="510" w:type="dxa"/>
            <w:tcBorders>
              <w:top w:val="nil"/>
            </w:tcBorders>
          </w:tcPr>
          <w:p w:rsidR="002E31F7" w:rsidRDefault="002E31F7">
            <w:pPr>
              <w:pStyle w:val="ConsPlusNonformat"/>
              <w:jc w:val="both"/>
            </w:pPr>
            <w:r>
              <w:rPr>
                <w:sz w:val="14"/>
              </w:rPr>
              <w:t>1595</w:t>
            </w:r>
          </w:p>
        </w:tc>
        <w:tc>
          <w:tcPr>
            <w:tcW w:w="680" w:type="dxa"/>
            <w:tcBorders>
              <w:top w:val="nil"/>
            </w:tcBorders>
          </w:tcPr>
          <w:p w:rsidR="002E31F7" w:rsidRDefault="002E31F7">
            <w:pPr>
              <w:pStyle w:val="ConsPlusNonformat"/>
              <w:jc w:val="both"/>
            </w:pPr>
            <w:r>
              <w:rPr>
                <w:sz w:val="14"/>
              </w:rPr>
              <w:t xml:space="preserve"> 1541 </w:t>
            </w:r>
          </w:p>
        </w:tc>
        <w:tc>
          <w:tcPr>
            <w:tcW w:w="595" w:type="dxa"/>
            <w:tcBorders>
              <w:top w:val="nil"/>
            </w:tcBorders>
          </w:tcPr>
          <w:p w:rsidR="002E31F7" w:rsidRDefault="002E31F7">
            <w:pPr>
              <w:pStyle w:val="ConsPlusNonformat"/>
              <w:jc w:val="both"/>
            </w:pPr>
            <w:r>
              <w:rPr>
                <w:sz w:val="14"/>
              </w:rPr>
              <w:t xml:space="preserve">1467 </w:t>
            </w:r>
          </w:p>
        </w:tc>
        <w:tc>
          <w:tcPr>
            <w:tcW w:w="595" w:type="dxa"/>
            <w:tcBorders>
              <w:top w:val="nil"/>
            </w:tcBorders>
          </w:tcPr>
          <w:p w:rsidR="002E31F7" w:rsidRDefault="002E31F7">
            <w:pPr>
              <w:pStyle w:val="ConsPlusNonformat"/>
              <w:jc w:val="both"/>
            </w:pPr>
            <w:r>
              <w:rPr>
                <w:sz w:val="14"/>
              </w:rPr>
              <w:t xml:space="preserve">1361 </w:t>
            </w:r>
          </w:p>
        </w:tc>
        <w:tc>
          <w:tcPr>
            <w:tcW w:w="595" w:type="dxa"/>
            <w:tcBorders>
              <w:top w:val="nil"/>
            </w:tcBorders>
          </w:tcPr>
          <w:p w:rsidR="002E31F7" w:rsidRDefault="002E31F7">
            <w:pPr>
              <w:pStyle w:val="ConsPlusNonformat"/>
              <w:jc w:val="both"/>
            </w:pPr>
            <w:r>
              <w:rPr>
                <w:sz w:val="14"/>
              </w:rPr>
              <w:t xml:space="preserve">1323 </w:t>
            </w:r>
          </w:p>
        </w:tc>
        <w:tc>
          <w:tcPr>
            <w:tcW w:w="595" w:type="dxa"/>
            <w:tcBorders>
              <w:top w:val="nil"/>
            </w:tcBorders>
          </w:tcPr>
          <w:p w:rsidR="002E31F7" w:rsidRDefault="002E31F7">
            <w:pPr>
              <w:pStyle w:val="ConsPlusNonformat"/>
              <w:jc w:val="both"/>
            </w:pPr>
            <w:r>
              <w:rPr>
                <w:sz w:val="14"/>
              </w:rPr>
              <w:t xml:space="preserve">1272 </w:t>
            </w:r>
          </w:p>
        </w:tc>
        <w:tc>
          <w:tcPr>
            <w:tcW w:w="510" w:type="dxa"/>
            <w:tcBorders>
              <w:top w:val="nil"/>
            </w:tcBorders>
          </w:tcPr>
          <w:p w:rsidR="002E31F7" w:rsidRDefault="002E31F7">
            <w:pPr>
              <w:pStyle w:val="ConsPlusNonformat"/>
              <w:jc w:val="both"/>
            </w:pPr>
            <w:r>
              <w:rPr>
                <w:sz w:val="14"/>
              </w:rPr>
              <w:t>1195</w:t>
            </w:r>
          </w:p>
        </w:tc>
        <w:tc>
          <w:tcPr>
            <w:tcW w:w="680" w:type="dxa"/>
            <w:tcBorders>
              <w:top w:val="nil"/>
            </w:tcBorders>
          </w:tcPr>
          <w:p w:rsidR="002E31F7" w:rsidRDefault="002E31F7">
            <w:pPr>
              <w:pStyle w:val="ConsPlusNonformat"/>
              <w:jc w:val="both"/>
            </w:pPr>
            <w:r>
              <w:rPr>
                <w:sz w:val="14"/>
              </w:rPr>
              <w:t xml:space="preserve"> 1130 </w:t>
            </w:r>
          </w:p>
        </w:tc>
        <w:tc>
          <w:tcPr>
            <w:tcW w:w="595" w:type="dxa"/>
            <w:tcBorders>
              <w:top w:val="nil"/>
            </w:tcBorders>
          </w:tcPr>
          <w:p w:rsidR="002E31F7" w:rsidRDefault="002E31F7">
            <w:pPr>
              <w:pStyle w:val="ConsPlusNonformat"/>
              <w:jc w:val="both"/>
            </w:pPr>
            <w:r>
              <w:rPr>
                <w:sz w:val="14"/>
              </w:rPr>
              <w:t xml:space="preserve">1073 </w:t>
            </w:r>
          </w:p>
        </w:tc>
        <w:tc>
          <w:tcPr>
            <w:tcW w:w="595" w:type="dxa"/>
            <w:tcBorders>
              <w:top w:val="nil"/>
            </w:tcBorders>
          </w:tcPr>
          <w:p w:rsidR="002E31F7" w:rsidRDefault="002E31F7">
            <w:pPr>
              <w:pStyle w:val="ConsPlusNonformat"/>
              <w:jc w:val="both"/>
            </w:pPr>
            <w:r>
              <w:rPr>
                <w:sz w:val="14"/>
              </w:rPr>
              <w:t xml:space="preserve">1022 </w:t>
            </w:r>
          </w:p>
        </w:tc>
        <w:tc>
          <w:tcPr>
            <w:tcW w:w="510" w:type="dxa"/>
            <w:tcBorders>
              <w:top w:val="nil"/>
            </w:tcBorders>
          </w:tcPr>
          <w:p w:rsidR="002E31F7" w:rsidRDefault="002E31F7">
            <w:pPr>
              <w:pStyle w:val="ConsPlusNonformat"/>
              <w:jc w:val="both"/>
            </w:pPr>
            <w:r>
              <w:rPr>
                <w:sz w:val="14"/>
              </w:rPr>
              <w:t xml:space="preserve">977 </w:t>
            </w:r>
          </w:p>
        </w:tc>
      </w:tr>
      <w:tr w:rsidR="002E31F7">
        <w:trPr>
          <w:trHeight w:val="195"/>
        </w:trPr>
        <w:tc>
          <w:tcPr>
            <w:tcW w:w="595" w:type="dxa"/>
            <w:tcBorders>
              <w:top w:val="nil"/>
            </w:tcBorders>
          </w:tcPr>
          <w:p w:rsidR="002E31F7" w:rsidRDefault="002E31F7">
            <w:pPr>
              <w:pStyle w:val="ConsPlusNonformat"/>
              <w:jc w:val="both"/>
            </w:pPr>
            <w:r>
              <w:rPr>
                <w:sz w:val="14"/>
              </w:rPr>
              <w:t xml:space="preserve"> 125 </w:t>
            </w:r>
          </w:p>
        </w:tc>
        <w:tc>
          <w:tcPr>
            <w:tcW w:w="680" w:type="dxa"/>
            <w:tcBorders>
              <w:top w:val="nil"/>
            </w:tcBorders>
          </w:tcPr>
          <w:p w:rsidR="002E31F7" w:rsidRDefault="002E31F7">
            <w:pPr>
              <w:pStyle w:val="ConsPlusNonformat"/>
              <w:jc w:val="both"/>
            </w:pPr>
            <w:r>
              <w:rPr>
                <w:sz w:val="14"/>
              </w:rPr>
              <w:t xml:space="preserve">----- </w:t>
            </w:r>
          </w:p>
        </w:tc>
        <w:tc>
          <w:tcPr>
            <w:tcW w:w="680" w:type="dxa"/>
            <w:tcBorders>
              <w:top w:val="nil"/>
            </w:tcBorders>
          </w:tcPr>
          <w:p w:rsidR="002E31F7" w:rsidRDefault="002E31F7">
            <w:pPr>
              <w:pStyle w:val="ConsPlusNonformat"/>
              <w:jc w:val="both"/>
            </w:pPr>
            <w:r>
              <w:rPr>
                <w:sz w:val="14"/>
              </w:rPr>
              <w:t xml:space="preserve">----- </w:t>
            </w:r>
          </w:p>
        </w:tc>
        <w:tc>
          <w:tcPr>
            <w:tcW w:w="680" w:type="dxa"/>
            <w:tcBorders>
              <w:top w:val="nil"/>
            </w:tcBorders>
          </w:tcPr>
          <w:p w:rsidR="002E31F7" w:rsidRDefault="002E31F7">
            <w:pPr>
              <w:pStyle w:val="ConsPlusNonformat"/>
              <w:jc w:val="both"/>
            </w:pPr>
            <w:r>
              <w:rPr>
                <w:sz w:val="14"/>
              </w:rPr>
              <w:t xml:space="preserve"> 9681 </w:t>
            </w:r>
          </w:p>
        </w:tc>
        <w:tc>
          <w:tcPr>
            <w:tcW w:w="680" w:type="dxa"/>
            <w:tcBorders>
              <w:top w:val="nil"/>
            </w:tcBorders>
          </w:tcPr>
          <w:p w:rsidR="002E31F7" w:rsidRDefault="002E31F7">
            <w:pPr>
              <w:pStyle w:val="ConsPlusNonformat"/>
              <w:jc w:val="both"/>
            </w:pPr>
            <w:r>
              <w:rPr>
                <w:sz w:val="14"/>
              </w:rPr>
              <w:t xml:space="preserve"> 5864 </w:t>
            </w:r>
          </w:p>
        </w:tc>
        <w:tc>
          <w:tcPr>
            <w:tcW w:w="510" w:type="dxa"/>
            <w:tcBorders>
              <w:top w:val="nil"/>
            </w:tcBorders>
          </w:tcPr>
          <w:p w:rsidR="002E31F7" w:rsidRDefault="002E31F7">
            <w:pPr>
              <w:pStyle w:val="ConsPlusNonformat"/>
              <w:jc w:val="both"/>
            </w:pPr>
            <w:r>
              <w:rPr>
                <w:sz w:val="14"/>
              </w:rPr>
              <w:t>4778</w:t>
            </w:r>
          </w:p>
        </w:tc>
        <w:tc>
          <w:tcPr>
            <w:tcW w:w="595" w:type="dxa"/>
            <w:tcBorders>
              <w:top w:val="nil"/>
            </w:tcBorders>
          </w:tcPr>
          <w:p w:rsidR="002E31F7" w:rsidRDefault="002E31F7">
            <w:pPr>
              <w:pStyle w:val="ConsPlusNonformat"/>
              <w:jc w:val="both"/>
            </w:pPr>
            <w:r>
              <w:rPr>
                <w:sz w:val="14"/>
              </w:rPr>
              <w:t xml:space="preserve">4263 </w:t>
            </w:r>
          </w:p>
        </w:tc>
        <w:tc>
          <w:tcPr>
            <w:tcW w:w="595" w:type="dxa"/>
            <w:tcBorders>
              <w:top w:val="nil"/>
            </w:tcBorders>
          </w:tcPr>
          <w:p w:rsidR="002E31F7" w:rsidRDefault="002E31F7">
            <w:pPr>
              <w:pStyle w:val="ConsPlusNonformat"/>
              <w:jc w:val="both"/>
            </w:pPr>
            <w:r>
              <w:rPr>
                <w:sz w:val="14"/>
              </w:rPr>
              <w:t xml:space="preserve">3679 </w:t>
            </w:r>
          </w:p>
        </w:tc>
        <w:tc>
          <w:tcPr>
            <w:tcW w:w="595" w:type="dxa"/>
            <w:tcBorders>
              <w:top w:val="nil"/>
            </w:tcBorders>
          </w:tcPr>
          <w:p w:rsidR="002E31F7" w:rsidRDefault="002E31F7">
            <w:pPr>
              <w:pStyle w:val="ConsPlusNonformat"/>
              <w:jc w:val="both"/>
            </w:pPr>
            <w:r>
              <w:rPr>
                <w:sz w:val="14"/>
              </w:rPr>
              <w:t xml:space="preserve">3377 </w:t>
            </w:r>
          </w:p>
        </w:tc>
        <w:tc>
          <w:tcPr>
            <w:tcW w:w="595" w:type="dxa"/>
            <w:tcBorders>
              <w:top w:val="nil"/>
            </w:tcBorders>
          </w:tcPr>
          <w:p w:rsidR="002E31F7" w:rsidRDefault="002E31F7">
            <w:pPr>
              <w:pStyle w:val="ConsPlusNonformat"/>
              <w:jc w:val="both"/>
            </w:pPr>
            <w:r>
              <w:rPr>
                <w:sz w:val="14"/>
              </w:rPr>
              <w:t xml:space="preserve">3012 </w:t>
            </w:r>
          </w:p>
        </w:tc>
        <w:tc>
          <w:tcPr>
            <w:tcW w:w="595" w:type="dxa"/>
            <w:tcBorders>
              <w:top w:val="nil"/>
            </w:tcBorders>
          </w:tcPr>
          <w:p w:rsidR="002E31F7" w:rsidRDefault="002E31F7">
            <w:pPr>
              <w:pStyle w:val="ConsPlusNonformat"/>
              <w:jc w:val="both"/>
            </w:pPr>
            <w:r>
              <w:rPr>
                <w:sz w:val="14"/>
              </w:rPr>
              <w:t xml:space="preserve">2813 </w:t>
            </w:r>
          </w:p>
        </w:tc>
        <w:tc>
          <w:tcPr>
            <w:tcW w:w="680" w:type="dxa"/>
            <w:tcBorders>
              <w:top w:val="nil"/>
            </w:tcBorders>
          </w:tcPr>
          <w:p w:rsidR="002E31F7" w:rsidRDefault="002E31F7">
            <w:pPr>
              <w:pStyle w:val="ConsPlusNonformat"/>
              <w:jc w:val="both"/>
            </w:pPr>
            <w:r>
              <w:rPr>
                <w:sz w:val="14"/>
              </w:rPr>
              <w:t xml:space="preserve"> 2421 </w:t>
            </w:r>
          </w:p>
        </w:tc>
        <w:tc>
          <w:tcPr>
            <w:tcW w:w="595" w:type="dxa"/>
            <w:tcBorders>
              <w:top w:val="nil"/>
            </w:tcBorders>
          </w:tcPr>
          <w:p w:rsidR="002E31F7" w:rsidRDefault="002E31F7">
            <w:pPr>
              <w:pStyle w:val="ConsPlusNonformat"/>
              <w:jc w:val="both"/>
            </w:pPr>
            <w:r>
              <w:rPr>
                <w:sz w:val="14"/>
              </w:rPr>
              <w:t xml:space="preserve">2134 </w:t>
            </w:r>
          </w:p>
        </w:tc>
        <w:tc>
          <w:tcPr>
            <w:tcW w:w="595" w:type="dxa"/>
            <w:tcBorders>
              <w:top w:val="nil"/>
            </w:tcBorders>
          </w:tcPr>
          <w:p w:rsidR="002E31F7" w:rsidRDefault="002E31F7">
            <w:pPr>
              <w:pStyle w:val="ConsPlusNonformat"/>
              <w:jc w:val="both"/>
            </w:pPr>
            <w:r>
              <w:rPr>
                <w:sz w:val="14"/>
              </w:rPr>
              <w:t xml:space="preserve">1914 </w:t>
            </w:r>
          </w:p>
        </w:tc>
        <w:tc>
          <w:tcPr>
            <w:tcW w:w="510" w:type="dxa"/>
            <w:tcBorders>
              <w:top w:val="nil"/>
            </w:tcBorders>
          </w:tcPr>
          <w:p w:rsidR="002E31F7" w:rsidRDefault="002E31F7">
            <w:pPr>
              <w:pStyle w:val="ConsPlusNonformat"/>
              <w:jc w:val="both"/>
            </w:pPr>
            <w:r>
              <w:rPr>
                <w:sz w:val="14"/>
              </w:rPr>
              <w:t>1740</w:t>
            </w:r>
          </w:p>
        </w:tc>
        <w:tc>
          <w:tcPr>
            <w:tcW w:w="680" w:type="dxa"/>
            <w:tcBorders>
              <w:top w:val="nil"/>
            </w:tcBorders>
          </w:tcPr>
          <w:p w:rsidR="002E31F7" w:rsidRDefault="002E31F7">
            <w:pPr>
              <w:pStyle w:val="ConsPlusNonformat"/>
              <w:jc w:val="both"/>
            </w:pPr>
            <w:r>
              <w:rPr>
                <w:sz w:val="14"/>
              </w:rPr>
              <w:t xml:space="preserve"> 1680 </w:t>
            </w:r>
          </w:p>
        </w:tc>
        <w:tc>
          <w:tcPr>
            <w:tcW w:w="595" w:type="dxa"/>
            <w:tcBorders>
              <w:top w:val="nil"/>
            </w:tcBorders>
          </w:tcPr>
          <w:p w:rsidR="002E31F7" w:rsidRDefault="002E31F7">
            <w:pPr>
              <w:pStyle w:val="ConsPlusNonformat"/>
              <w:jc w:val="both"/>
            </w:pPr>
            <w:r>
              <w:rPr>
                <w:sz w:val="14"/>
              </w:rPr>
              <w:t xml:space="preserve">1599 </w:t>
            </w:r>
          </w:p>
        </w:tc>
        <w:tc>
          <w:tcPr>
            <w:tcW w:w="595" w:type="dxa"/>
            <w:tcBorders>
              <w:top w:val="nil"/>
            </w:tcBorders>
          </w:tcPr>
          <w:p w:rsidR="002E31F7" w:rsidRDefault="002E31F7">
            <w:pPr>
              <w:pStyle w:val="ConsPlusNonformat"/>
              <w:jc w:val="both"/>
            </w:pPr>
            <w:r>
              <w:rPr>
                <w:sz w:val="14"/>
              </w:rPr>
              <w:t xml:space="preserve">1482 </w:t>
            </w:r>
          </w:p>
        </w:tc>
        <w:tc>
          <w:tcPr>
            <w:tcW w:w="595" w:type="dxa"/>
            <w:tcBorders>
              <w:top w:val="nil"/>
            </w:tcBorders>
          </w:tcPr>
          <w:p w:rsidR="002E31F7" w:rsidRDefault="002E31F7">
            <w:pPr>
              <w:pStyle w:val="ConsPlusNonformat"/>
              <w:jc w:val="both"/>
            </w:pPr>
            <w:r>
              <w:rPr>
                <w:sz w:val="14"/>
              </w:rPr>
              <w:t xml:space="preserve">1441 </w:t>
            </w:r>
          </w:p>
        </w:tc>
        <w:tc>
          <w:tcPr>
            <w:tcW w:w="595" w:type="dxa"/>
            <w:tcBorders>
              <w:top w:val="nil"/>
            </w:tcBorders>
          </w:tcPr>
          <w:p w:rsidR="002E31F7" w:rsidRDefault="002E31F7">
            <w:pPr>
              <w:pStyle w:val="ConsPlusNonformat"/>
              <w:jc w:val="both"/>
            </w:pPr>
            <w:r>
              <w:rPr>
                <w:sz w:val="14"/>
              </w:rPr>
              <w:t xml:space="preserve">1384 </w:t>
            </w:r>
          </w:p>
        </w:tc>
        <w:tc>
          <w:tcPr>
            <w:tcW w:w="510" w:type="dxa"/>
            <w:tcBorders>
              <w:top w:val="nil"/>
            </w:tcBorders>
          </w:tcPr>
          <w:p w:rsidR="002E31F7" w:rsidRDefault="002E31F7">
            <w:pPr>
              <w:pStyle w:val="ConsPlusNonformat"/>
              <w:jc w:val="both"/>
            </w:pPr>
            <w:r>
              <w:rPr>
                <w:sz w:val="14"/>
              </w:rPr>
              <w:t>1300</w:t>
            </w:r>
          </w:p>
        </w:tc>
        <w:tc>
          <w:tcPr>
            <w:tcW w:w="680" w:type="dxa"/>
            <w:tcBorders>
              <w:top w:val="nil"/>
            </w:tcBorders>
          </w:tcPr>
          <w:p w:rsidR="002E31F7" w:rsidRDefault="002E31F7">
            <w:pPr>
              <w:pStyle w:val="ConsPlusNonformat"/>
              <w:jc w:val="both"/>
            </w:pPr>
            <w:r>
              <w:rPr>
                <w:sz w:val="14"/>
              </w:rPr>
              <w:t xml:space="preserve"> 1228 </w:t>
            </w:r>
          </w:p>
        </w:tc>
        <w:tc>
          <w:tcPr>
            <w:tcW w:w="595" w:type="dxa"/>
            <w:tcBorders>
              <w:top w:val="nil"/>
            </w:tcBorders>
          </w:tcPr>
          <w:p w:rsidR="002E31F7" w:rsidRDefault="002E31F7">
            <w:pPr>
              <w:pStyle w:val="ConsPlusNonformat"/>
              <w:jc w:val="both"/>
            </w:pPr>
            <w:r>
              <w:rPr>
                <w:sz w:val="14"/>
              </w:rPr>
              <w:t xml:space="preserve">1165 </w:t>
            </w:r>
          </w:p>
        </w:tc>
        <w:tc>
          <w:tcPr>
            <w:tcW w:w="595" w:type="dxa"/>
            <w:tcBorders>
              <w:top w:val="nil"/>
            </w:tcBorders>
          </w:tcPr>
          <w:p w:rsidR="002E31F7" w:rsidRDefault="002E31F7">
            <w:pPr>
              <w:pStyle w:val="ConsPlusNonformat"/>
              <w:jc w:val="both"/>
            </w:pPr>
            <w:r>
              <w:rPr>
                <w:sz w:val="14"/>
              </w:rPr>
              <w:t xml:space="preserve">1109 </w:t>
            </w:r>
          </w:p>
        </w:tc>
        <w:tc>
          <w:tcPr>
            <w:tcW w:w="510" w:type="dxa"/>
            <w:tcBorders>
              <w:top w:val="nil"/>
            </w:tcBorders>
          </w:tcPr>
          <w:p w:rsidR="002E31F7" w:rsidRDefault="002E31F7">
            <w:pPr>
              <w:pStyle w:val="ConsPlusNonformat"/>
              <w:jc w:val="both"/>
            </w:pPr>
            <w:r>
              <w:rPr>
                <w:sz w:val="14"/>
              </w:rPr>
              <w:t>1060</w:t>
            </w:r>
          </w:p>
        </w:tc>
      </w:tr>
      <w:tr w:rsidR="002E31F7">
        <w:trPr>
          <w:trHeight w:val="195"/>
        </w:trPr>
        <w:tc>
          <w:tcPr>
            <w:tcW w:w="595" w:type="dxa"/>
            <w:tcBorders>
              <w:top w:val="nil"/>
            </w:tcBorders>
          </w:tcPr>
          <w:p w:rsidR="002E31F7" w:rsidRDefault="002E31F7">
            <w:pPr>
              <w:pStyle w:val="ConsPlusNonformat"/>
              <w:jc w:val="both"/>
            </w:pPr>
            <w:r>
              <w:rPr>
                <w:sz w:val="14"/>
              </w:rPr>
              <w:t xml:space="preserve"> 130 </w:t>
            </w:r>
          </w:p>
        </w:tc>
        <w:tc>
          <w:tcPr>
            <w:tcW w:w="680" w:type="dxa"/>
            <w:tcBorders>
              <w:top w:val="nil"/>
            </w:tcBorders>
          </w:tcPr>
          <w:p w:rsidR="002E31F7" w:rsidRDefault="002E31F7">
            <w:pPr>
              <w:pStyle w:val="ConsPlusNonformat"/>
              <w:jc w:val="both"/>
            </w:pPr>
            <w:r>
              <w:rPr>
                <w:sz w:val="14"/>
              </w:rPr>
              <w:t xml:space="preserve">----- </w:t>
            </w:r>
          </w:p>
        </w:tc>
        <w:tc>
          <w:tcPr>
            <w:tcW w:w="680" w:type="dxa"/>
            <w:tcBorders>
              <w:top w:val="nil"/>
            </w:tcBorders>
          </w:tcPr>
          <w:p w:rsidR="002E31F7" w:rsidRDefault="002E31F7">
            <w:pPr>
              <w:pStyle w:val="ConsPlusNonformat"/>
              <w:jc w:val="both"/>
            </w:pPr>
            <w:r>
              <w:rPr>
                <w:sz w:val="14"/>
              </w:rPr>
              <w:t xml:space="preserve">----- </w:t>
            </w:r>
          </w:p>
        </w:tc>
        <w:tc>
          <w:tcPr>
            <w:tcW w:w="680" w:type="dxa"/>
            <w:tcBorders>
              <w:top w:val="nil"/>
            </w:tcBorders>
          </w:tcPr>
          <w:p w:rsidR="002E31F7" w:rsidRDefault="002E31F7">
            <w:pPr>
              <w:pStyle w:val="ConsPlusNonformat"/>
              <w:jc w:val="both"/>
            </w:pPr>
            <w:r>
              <w:rPr>
                <w:sz w:val="14"/>
              </w:rPr>
              <w:t xml:space="preserve">----- </w:t>
            </w:r>
          </w:p>
        </w:tc>
        <w:tc>
          <w:tcPr>
            <w:tcW w:w="680" w:type="dxa"/>
            <w:tcBorders>
              <w:top w:val="nil"/>
            </w:tcBorders>
          </w:tcPr>
          <w:p w:rsidR="002E31F7" w:rsidRDefault="002E31F7">
            <w:pPr>
              <w:pStyle w:val="ConsPlusNonformat"/>
              <w:jc w:val="both"/>
            </w:pPr>
            <w:r>
              <w:rPr>
                <w:sz w:val="14"/>
              </w:rPr>
              <w:t xml:space="preserve"> 6444 </w:t>
            </w:r>
          </w:p>
        </w:tc>
        <w:tc>
          <w:tcPr>
            <w:tcW w:w="510" w:type="dxa"/>
            <w:tcBorders>
              <w:top w:val="nil"/>
            </w:tcBorders>
          </w:tcPr>
          <w:p w:rsidR="002E31F7" w:rsidRDefault="002E31F7">
            <w:pPr>
              <w:pStyle w:val="ConsPlusNonformat"/>
              <w:jc w:val="both"/>
            </w:pPr>
            <w:r>
              <w:rPr>
                <w:sz w:val="14"/>
              </w:rPr>
              <w:t>5241</w:t>
            </w:r>
          </w:p>
        </w:tc>
        <w:tc>
          <w:tcPr>
            <w:tcW w:w="595" w:type="dxa"/>
            <w:tcBorders>
              <w:top w:val="nil"/>
            </w:tcBorders>
          </w:tcPr>
          <w:p w:rsidR="002E31F7" w:rsidRDefault="002E31F7">
            <w:pPr>
              <w:pStyle w:val="ConsPlusNonformat"/>
              <w:jc w:val="both"/>
            </w:pPr>
            <w:r>
              <w:rPr>
                <w:sz w:val="14"/>
              </w:rPr>
              <w:t xml:space="preserve">4671 </w:t>
            </w:r>
          </w:p>
        </w:tc>
        <w:tc>
          <w:tcPr>
            <w:tcW w:w="595" w:type="dxa"/>
            <w:tcBorders>
              <w:top w:val="nil"/>
            </w:tcBorders>
          </w:tcPr>
          <w:p w:rsidR="002E31F7" w:rsidRDefault="002E31F7">
            <w:pPr>
              <w:pStyle w:val="ConsPlusNonformat"/>
              <w:jc w:val="both"/>
            </w:pPr>
            <w:r>
              <w:rPr>
                <w:sz w:val="14"/>
              </w:rPr>
              <w:t xml:space="preserve">4027 </w:t>
            </w:r>
          </w:p>
        </w:tc>
        <w:tc>
          <w:tcPr>
            <w:tcW w:w="595" w:type="dxa"/>
            <w:tcBorders>
              <w:top w:val="nil"/>
            </w:tcBorders>
          </w:tcPr>
          <w:p w:rsidR="002E31F7" w:rsidRDefault="002E31F7">
            <w:pPr>
              <w:pStyle w:val="ConsPlusNonformat"/>
              <w:jc w:val="both"/>
            </w:pPr>
            <w:r>
              <w:rPr>
                <w:sz w:val="14"/>
              </w:rPr>
              <w:t xml:space="preserve">3693 </w:t>
            </w:r>
          </w:p>
        </w:tc>
        <w:tc>
          <w:tcPr>
            <w:tcW w:w="595" w:type="dxa"/>
            <w:tcBorders>
              <w:top w:val="nil"/>
            </w:tcBorders>
          </w:tcPr>
          <w:p w:rsidR="002E31F7" w:rsidRDefault="002E31F7">
            <w:pPr>
              <w:pStyle w:val="ConsPlusNonformat"/>
              <w:jc w:val="both"/>
            </w:pPr>
            <w:r>
              <w:rPr>
                <w:sz w:val="14"/>
              </w:rPr>
              <w:t xml:space="preserve">3291 </w:t>
            </w:r>
          </w:p>
        </w:tc>
        <w:tc>
          <w:tcPr>
            <w:tcW w:w="595" w:type="dxa"/>
            <w:tcBorders>
              <w:top w:val="nil"/>
            </w:tcBorders>
          </w:tcPr>
          <w:p w:rsidR="002E31F7" w:rsidRDefault="002E31F7">
            <w:pPr>
              <w:pStyle w:val="ConsPlusNonformat"/>
              <w:jc w:val="both"/>
            </w:pPr>
            <w:r>
              <w:rPr>
                <w:sz w:val="14"/>
              </w:rPr>
              <w:t xml:space="preserve">3071 </w:t>
            </w:r>
          </w:p>
        </w:tc>
        <w:tc>
          <w:tcPr>
            <w:tcW w:w="680" w:type="dxa"/>
            <w:tcBorders>
              <w:top w:val="nil"/>
            </w:tcBorders>
          </w:tcPr>
          <w:p w:rsidR="002E31F7" w:rsidRDefault="002E31F7">
            <w:pPr>
              <w:pStyle w:val="ConsPlusNonformat"/>
              <w:jc w:val="both"/>
            </w:pPr>
            <w:r>
              <w:rPr>
                <w:sz w:val="14"/>
              </w:rPr>
              <w:t xml:space="preserve"> 2641 </w:t>
            </w:r>
          </w:p>
        </w:tc>
        <w:tc>
          <w:tcPr>
            <w:tcW w:w="595" w:type="dxa"/>
            <w:tcBorders>
              <w:top w:val="nil"/>
            </w:tcBorders>
          </w:tcPr>
          <w:p w:rsidR="002E31F7" w:rsidRDefault="002E31F7">
            <w:pPr>
              <w:pStyle w:val="ConsPlusNonformat"/>
              <w:jc w:val="both"/>
            </w:pPr>
            <w:r>
              <w:rPr>
                <w:sz w:val="14"/>
              </w:rPr>
              <w:t xml:space="preserve">2325 </w:t>
            </w:r>
          </w:p>
        </w:tc>
        <w:tc>
          <w:tcPr>
            <w:tcW w:w="595" w:type="dxa"/>
            <w:tcBorders>
              <w:top w:val="nil"/>
            </w:tcBorders>
          </w:tcPr>
          <w:p w:rsidR="002E31F7" w:rsidRDefault="002E31F7">
            <w:pPr>
              <w:pStyle w:val="ConsPlusNonformat"/>
              <w:jc w:val="both"/>
            </w:pPr>
            <w:r>
              <w:rPr>
                <w:sz w:val="14"/>
              </w:rPr>
              <w:t xml:space="preserve">2083 </w:t>
            </w:r>
          </w:p>
        </w:tc>
        <w:tc>
          <w:tcPr>
            <w:tcW w:w="510" w:type="dxa"/>
            <w:tcBorders>
              <w:top w:val="nil"/>
            </w:tcBorders>
          </w:tcPr>
          <w:p w:rsidR="002E31F7" w:rsidRDefault="002E31F7">
            <w:pPr>
              <w:pStyle w:val="ConsPlusNonformat"/>
              <w:jc w:val="both"/>
            </w:pPr>
            <w:r>
              <w:rPr>
                <w:sz w:val="14"/>
              </w:rPr>
              <w:t>1892</w:t>
            </w:r>
          </w:p>
        </w:tc>
        <w:tc>
          <w:tcPr>
            <w:tcW w:w="680" w:type="dxa"/>
            <w:tcBorders>
              <w:top w:val="nil"/>
            </w:tcBorders>
          </w:tcPr>
          <w:p w:rsidR="002E31F7" w:rsidRDefault="002E31F7">
            <w:pPr>
              <w:pStyle w:val="ConsPlusNonformat"/>
              <w:jc w:val="both"/>
            </w:pPr>
            <w:r>
              <w:rPr>
                <w:sz w:val="14"/>
              </w:rPr>
              <w:t xml:space="preserve"> 1826 </w:t>
            </w:r>
          </w:p>
        </w:tc>
        <w:tc>
          <w:tcPr>
            <w:tcW w:w="595" w:type="dxa"/>
            <w:tcBorders>
              <w:top w:val="nil"/>
            </w:tcBorders>
          </w:tcPr>
          <w:p w:rsidR="002E31F7" w:rsidRDefault="002E31F7">
            <w:pPr>
              <w:pStyle w:val="ConsPlusNonformat"/>
              <w:jc w:val="both"/>
            </w:pPr>
            <w:r>
              <w:rPr>
                <w:sz w:val="14"/>
              </w:rPr>
              <w:t xml:space="preserve">1737 </w:t>
            </w:r>
          </w:p>
        </w:tc>
        <w:tc>
          <w:tcPr>
            <w:tcW w:w="595" w:type="dxa"/>
            <w:tcBorders>
              <w:top w:val="nil"/>
            </w:tcBorders>
          </w:tcPr>
          <w:p w:rsidR="002E31F7" w:rsidRDefault="002E31F7">
            <w:pPr>
              <w:pStyle w:val="ConsPlusNonformat"/>
              <w:jc w:val="both"/>
            </w:pPr>
            <w:r>
              <w:rPr>
                <w:sz w:val="14"/>
              </w:rPr>
              <w:t xml:space="preserve">1609 </w:t>
            </w:r>
          </w:p>
        </w:tc>
        <w:tc>
          <w:tcPr>
            <w:tcW w:w="595" w:type="dxa"/>
            <w:tcBorders>
              <w:top w:val="nil"/>
            </w:tcBorders>
          </w:tcPr>
          <w:p w:rsidR="002E31F7" w:rsidRDefault="002E31F7">
            <w:pPr>
              <w:pStyle w:val="ConsPlusNonformat"/>
              <w:jc w:val="both"/>
            </w:pPr>
            <w:r>
              <w:rPr>
                <w:sz w:val="14"/>
              </w:rPr>
              <w:t xml:space="preserve">1564 </w:t>
            </w:r>
          </w:p>
        </w:tc>
        <w:tc>
          <w:tcPr>
            <w:tcW w:w="595" w:type="dxa"/>
            <w:tcBorders>
              <w:top w:val="nil"/>
            </w:tcBorders>
          </w:tcPr>
          <w:p w:rsidR="002E31F7" w:rsidRDefault="002E31F7">
            <w:pPr>
              <w:pStyle w:val="ConsPlusNonformat"/>
              <w:jc w:val="both"/>
            </w:pPr>
            <w:r>
              <w:rPr>
                <w:sz w:val="14"/>
              </w:rPr>
              <w:t xml:space="preserve">1501 </w:t>
            </w:r>
          </w:p>
        </w:tc>
        <w:tc>
          <w:tcPr>
            <w:tcW w:w="510" w:type="dxa"/>
            <w:tcBorders>
              <w:top w:val="nil"/>
            </w:tcBorders>
          </w:tcPr>
          <w:p w:rsidR="002E31F7" w:rsidRDefault="002E31F7">
            <w:pPr>
              <w:pStyle w:val="ConsPlusNonformat"/>
              <w:jc w:val="both"/>
            </w:pPr>
            <w:r>
              <w:rPr>
                <w:sz w:val="14"/>
              </w:rPr>
              <w:t>1410</w:t>
            </w:r>
          </w:p>
        </w:tc>
        <w:tc>
          <w:tcPr>
            <w:tcW w:w="680" w:type="dxa"/>
            <w:tcBorders>
              <w:top w:val="nil"/>
            </w:tcBorders>
          </w:tcPr>
          <w:p w:rsidR="002E31F7" w:rsidRDefault="002E31F7">
            <w:pPr>
              <w:pStyle w:val="ConsPlusNonformat"/>
              <w:jc w:val="both"/>
            </w:pPr>
            <w:r>
              <w:rPr>
                <w:sz w:val="14"/>
              </w:rPr>
              <w:t xml:space="preserve"> 1330 </w:t>
            </w:r>
          </w:p>
        </w:tc>
        <w:tc>
          <w:tcPr>
            <w:tcW w:w="595" w:type="dxa"/>
            <w:tcBorders>
              <w:top w:val="nil"/>
            </w:tcBorders>
          </w:tcPr>
          <w:p w:rsidR="002E31F7" w:rsidRDefault="002E31F7">
            <w:pPr>
              <w:pStyle w:val="ConsPlusNonformat"/>
              <w:jc w:val="both"/>
            </w:pPr>
            <w:r>
              <w:rPr>
                <w:sz w:val="14"/>
              </w:rPr>
              <w:t xml:space="preserve">1261 </w:t>
            </w:r>
          </w:p>
        </w:tc>
        <w:tc>
          <w:tcPr>
            <w:tcW w:w="595" w:type="dxa"/>
            <w:tcBorders>
              <w:top w:val="nil"/>
            </w:tcBorders>
          </w:tcPr>
          <w:p w:rsidR="002E31F7" w:rsidRDefault="002E31F7">
            <w:pPr>
              <w:pStyle w:val="ConsPlusNonformat"/>
              <w:jc w:val="both"/>
            </w:pPr>
            <w:r>
              <w:rPr>
                <w:sz w:val="14"/>
              </w:rPr>
              <w:t xml:space="preserve">1201 </w:t>
            </w:r>
          </w:p>
        </w:tc>
        <w:tc>
          <w:tcPr>
            <w:tcW w:w="510" w:type="dxa"/>
            <w:tcBorders>
              <w:top w:val="nil"/>
            </w:tcBorders>
          </w:tcPr>
          <w:p w:rsidR="002E31F7" w:rsidRDefault="002E31F7">
            <w:pPr>
              <w:pStyle w:val="ConsPlusNonformat"/>
              <w:jc w:val="both"/>
            </w:pPr>
            <w:r>
              <w:rPr>
                <w:sz w:val="14"/>
              </w:rPr>
              <w:t>1147</w:t>
            </w:r>
          </w:p>
        </w:tc>
      </w:tr>
      <w:tr w:rsidR="002E31F7">
        <w:trPr>
          <w:trHeight w:val="195"/>
        </w:trPr>
        <w:tc>
          <w:tcPr>
            <w:tcW w:w="595" w:type="dxa"/>
            <w:tcBorders>
              <w:top w:val="nil"/>
            </w:tcBorders>
          </w:tcPr>
          <w:p w:rsidR="002E31F7" w:rsidRDefault="002E31F7">
            <w:pPr>
              <w:pStyle w:val="ConsPlusNonformat"/>
              <w:jc w:val="both"/>
            </w:pPr>
            <w:r>
              <w:rPr>
                <w:sz w:val="14"/>
              </w:rPr>
              <w:t xml:space="preserve"> 135 </w:t>
            </w:r>
          </w:p>
        </w:tc>
        <w:tc>
          <w:tcPr>
            <w:tcW w:w="680" w:type="dxa"/>
            <w:tcBorders>
              <w:top w:val="nil"/>
            </w:tcBorders>
          </w:tcPr>
          <w:p w:rsidR="002E31F7" w:rsidRDefault="002E31F7">
            <w:pPr>
              <w:pStyle w:val="ConsPlusNonformat"/>
              <w:jc w:val="both"/>
            </w:pPr>
            <w:r>
              <w:rPr>
                <w:sz w:val="14"/>
              </w:rPr>
              <w:t xml:space="preserve">----- </w:t>
            </w:r>
          </w:p>
        </w:tc>
        <w:tc>
          <w:tcPr>
            <w:tcW w:w="680" w:type="dxa"/>
            <w:tcBorders>
              <w:top w:val="nil"/>
            </w:tcBorders>
          </w:tcPr>
          <w:p w:rsidR="002E31F7" w:rsidRDefault="002E31F7">
            <w:pPr>
              <w:pStyle w:val="ConsPlusNonformat"/>
              <w:jc w:val="both"/>
            </w:pPr>
            <w:r>
              <w:rPr>
                <w:sz w:val="14"/>
              </w:rPr>
              <w:t xml:space="preserve">----- </w:t>
            </w:r>
          </w:p>
        </w:tc>
        <w:tc>
          <w:tcPr>
            <w:tcW w:w="680" w:type="dxa"/>
            <w:tcBorders>
              <w:top w:val="nil"/>
            </w:tcBorders>
          </w:tcPr>
          <w:p w:rsidR="002E31F7" w:rsidRDefault="002E31F7">
            <w:pPr>
              <w:pStyle w:val="ConsPlusNonformat"/>
              <w:jc w:val="both"/>
            </w:pPr>
            <w:r>
              <w:rPr>
                <w:sz w:val="14"/>
              </w:rPr>
              <w:t xml:space="preserve">----- </w:t>
            </w:r>
          </w:p>
        </w:tc>
        <w:tc>
          <w:tcPr>
            <w:tcW w:w="680" w:type="dxa"/>
            <w:tcBorders>
              <w:top w:val="nil"/>
            </w:tcBorders>
          </w:tcPr>
          <w:p w:rsidR="002E31F7" w:rsidRDefault="002E31F7">
            <w:pPr>
              <w:pStyle w:val="ConsPlusNonformat"/>
              <w:jc w:val="both"/>
            </w:pPr>
            <w:r>
              <w:rPr>
                <w:sz w:val="14"/>
              </w:rPr>
              <w:t xml:space="preserve"> 7053 </w:t>
            </w:r>
          </w:p>
        </w:tc>
        <w:tc>
          <w:tcPr>
            <w:tcW w:w="510" w:type="dxa"/>
            <w:tcBorders>
              <w:top w:val="nil"/>
            </w:tcBorders>
          </w:tcPr>
          <w:p w:rsidR="002E31F7" w:rsidRDefault="002E31F7">
            <w:pPr>
              <w:pStyle w:val="ConsPlusNonformat"/>
              <w:jc w:val="both"/>
            </w:pPr>
            <w:r>
              <w:rPr>
                <w:sz w:val="14"/>
              </w:rPr>
              <w:t>5726</w:t>
            </w:r>
          </w:p>
        </w:tc>
        <w:tc>
          <w:tcPr>
            <w:tcW w:w="595" w:type="dxa"/>
            <w:tcBorders>
              <w:top w:val="nil"/>
            </w:tcBorders>
          </w:tcPr>
          <w:p w:rsidR="002E31F7" w:rsidRDefault="002E31F7">
            <w:pPr>
              <w:pStyle w:val="ConsPlusNonformat"/>
              <w:jc w:val="both"/>
            </w:pPr>
            <w:r>
              <w:rPr>
                <w:sz w:val="14"/>
              </w:rPr>
              <w:t xml:space="preserve">5099 </w:t>
            </w:r>
          </w:p>
        </w:tc>
        <w:tc>
          <w:tcPr>
            <w:tcW w:w="595" w:type="dxa"/>
            <w:tcBorders>
              <w:top w:val="nil"/>
            </w:tcBorders>
          </w:tcPr>
          <w:p w:rsidR="002E31F7" w:rsidRDefault="002E31F7">
            <w:pPr>
              <w:pStyle w:val="ConsPlusNonformat"/>
              <w:jc w:val="both"/>
            </w:pPr>
            <w:r>
              <w:rPr>
                <w:sz w:val="14"/>
              </w:rPr>
              <w:t xml:space="preserve">4391 </w:t>
            </w:r>
          </w:p>
        </w:tc>
        <w:tc>
          <w:tcPr>
            <w:tcW w:w="595" w:type="dxa"/>
            <w:tcBorders>
              <w:top w:val="nil"/>
            </w:tcBorders>
          </w:tcPr>
          <w:p w:rsidR="002E31F7" w:rsidRDefault="002E31F7">
            <w:pPr>
              <w:pStyle w:val="ConsPlusNonformat"/>
              <w:jc w:val="both"/>
            </w:pPr>
            <w:r>
              <w:rPr>
                <w:sz w:val="14"/>
              </w:rPr>
              <w:t xml:space="preserve">4024 </w:t>
            </w:r>
          </w:p>
        </w:tc>
        <w:tc>
          <w:tcPr>
            <w:tcW w:w="595" w:type="dxa"/>
            <w:tcBorders>
              <w:top w:val="nil"/>
            </w:tcBorders>
          </w:tcPr>
          <w:p w:rsidR="002E31F7" w:rsidRDefault="002E31F7">
            <w:pPr>
              <w:pStyle w:val="ConsPlusNonformat"/>
              <w:jc w:val="both"/>
            </w:pPr>
            <w:r>
              <w:rPr>
                <w:sz w:val="14"/>
              </w:rPr>
              <w:t xml:space="preserve">3583 </w:t>
            </w:r>
          </w:p>
        </w:tc>
        <w:tc>
          <w:tcPr>
            <w:tcW w:w="595" w:type="dxa"/>
            <w:tcBorders>
              <w:top w:val="nil"/>
            </w:tcBorders>
          </w:tcPr>
          <w:p w:rsidR="002E31F7" w:rsidRDefault="002E31F7">
            <w:pPr>
              <w:pStyle w:val="ConsPlusNonformat"/>
              <w:jc w:val="both"/>
            </w:pPr>
            <w:r>
              <w:rPr>
                <w:sz w:val="14"/>
              </w:rPr>
              <w:t xml:space="preserve">3342 </w:t>
            </w:r>
          </w:p>
        </w:tc>
        <w:tc>
          <w:tcPr>
            <w:tcW w:w="680" w:type="dxa"/>
            <w:tcBorders>
              <w:top w:val="nil"/>
            </w:tcBorders>
          </w:tcPr>
          <w:p w:rsidR="002E31F7" w:rsidRDefault="002E31F7">
            <w:pPr>
              <w:pStyle w:val="ConsPlusNonformat"/>
              <w:jc w:val="both"/>
            </w:pPr>
            <w:r>
              <w:rPr>
                <w:sz w:val="14"/>
              </w:rPr>
              <w:t xml:space="preserve"> 2871 </w:t>
            </w:r>
          </w:p>
        </w:tc>
        <w:tc>
          <w:tcPr>
            <w:tcW w:w="595" w:type="dxa"/>
            <w:tcBorders>
              <w:top w:val="nil"/>
            </w:tcBorders>
          </w:tcPr>
          <w:p w:rsidR="002E31F7" w:rsidRDefault="002E31F7">
            <w:pPr>
              <w:pStyle w:val="ConsPlusNonformat"/>
              <w:jc w:val="both"/>
            </w:pPr>
            <w:r>
              <w:rPr>
                <w:sz w:val="14"/>
              </w:rPr>
              <w:t xml:space="preserve">2525 </w:t>
            </w:r>
          </w:p>
        </w:tc>
        <w:tc>
          <w:tcPr>
            <w:tcW w:w="595" w:type="dxa"/>
            <w:tcBorders>
              <w:top w:val="nil"/>
            </w:tcBorders>
          </w:tcPr>
          <w:p w:rsidR="002E31F7" w:rsidRDefault="002E31F7">
            <w:pPr>
              <w:pStyle w:val="ConsPlusNonformat"/>
              <w:jc w:val="both"/>
            </w:pPr>
            <w:r>
              <w:rPr>
                <w:sz w:val="14"/>
              </w:rPr>
              <w:t xml:space="preserve">2260 </w:t>
            </w:r>
          </w:p>
        </w:tc>
        <w:tc>
          <w:tcPr>
            <w:tcW w:w="510" w:type="dxa"/>
            <w:tcBorders>
              <w:top w:val="nil"/>
            </w:tcBorders>
          </w:tcPr>
          <w:p w:rsidR="002E31F7" w:rsidRDefault="002E31F7">
            <w:pPr>
              <w:pStyle w:val="ConsPlusNonformat"/>
              <w:jc w:val="both"/>
            </w:pPr>
            <w:r>
              <w:rPr>
                <w:sz w:val="14"/>
              </w:rPr>
              <w:t>2051</w:t>
            </w:r>
          </w:p>
        </w:tc>
        <w:tc>
          <w:tcPr>
            <w:tcW w:w="680" w:type="dxa"/>
            <w:tcBorders>
              <w:top w:val="nil"/>
            </w:tcBorders>
          </w:tcPr>
          <w:p w:rsidR="002E31F7" w:rsidRDefault="002E31F7">
            <w:pPr>
              <w:pStyle w:val="ConsPlusNonformat"/>
              <w:jc w:val="both"/>
            </w:pPr>
            <w:r>
              <w:rPr>
                <w:sz w:val="14"/>
              </w:rPr>
              <w:t xml:space="preserve"> 1980 </w:t>
            </w:r>
          </w:p>
        </w:tc>
        <w:tc>
          <w:tcPr>
            <w:tcW w:w="595" w:type="dxa"/>
            <w:tcBorders>
              <w:top w:val="nil"/>
            </w:tcBorders>
          </w:tcPr>
          <w:p w:rsidR="002E31F7" w:rsidRDefault="002E31F7">
            <w:pPr>
              <w:pStyle w:val="ConsPlusNonformat"/>
              <w:jc w:val="both"/>
            </w:pPr>
            <w:r>
              <w:rPr>
                <w:sz w:val="14"/>
              </w:rPr>
              <w:t xml:space="preserve">1882 </w:t>
            </w:r>
          </w:p>
        </w:tc>
        <w:tc>
          <w:tcPr>
            <w:tcW w:w="595" w:type="dxa"/>
            <w:tcBorders>
              <w:top w:val="nil"/>
            </w:tcBorders>
          </w:tcPr>
          <w:p w:rsidR="002E31F7" w:rsidRDefault="002E31F7">
            <w:pPr>
              <w:pStyle w:val="ConsPlusNonformat"/>
              <w:jc w:val="both"/>
            </w:pPr>
            <w:r>
              <w:rPr>
                <w:sz w:val="14"/>
              </w:rPr>
              <w:t xml:space="preserve">1742 </w:t>
            </w:r>
          </w:p>
        </w:tc>
        <w:tc>
          <w:tcPr>
            <w:tcW w:w="595" w:type="dxa"/>
            <w:tcBorders>
              <w:top w:val="nil"/>
            </w:tcBorders>
          </w:tcPr>
          <w:p w:rsidR="002E31F7" w:rsidRDefault="002E31F7">
            <w:pPr>
              <w:pStyle w:val="ConsPlusNonformat"/>
              <w:jc w:val="both"/>
            </w:pPr>
            <w:r>
              <w:rPr>
                <w:sz w:val="14"/>
              </w:rPr>
              <w:t xml:space="preserve">1693 </w:t>
            </w:r>
          </w:p>
        </w:tc>
        <w:tc>
          <w:tcPr>
            <w:tcW w:w="595" w:type="dxa"/>
            <w:tcBorders>
              <w:top w:val="nil"/>
            </w:tcBorders>
          </w:tcPr>
          <w:p w:rsidR="002E31F7" w:rsidRDefault="002E31F7">
            <w:pPr>
              <w:pStyle w:val="ConsPlusNonformat"/>
              <w:jc w:val="both"/>
            </w:pPr>
            <w:r>
              <w:rPr>
                <w:sz w:val="14"/>
              </w:rPr>
              <w:t xml:space="preserve">1624 </w:t>
            </w:r>
          </w:p>
        </w:tc>
        <w:tc>
          <w:tcPr>
            <w:tcW w:w="510" w:type="dxa"/>
            <w:tcBorders>
              <w:top w:val="nil"/>
            </w:tcBorders>
          </w:tcPr>
          <w:p w:rsidR="002E31F7" w:rsidRDefault="002E31F7">
            <w:pPr>
              <w:pStyle w:val="ConsPlusNonformat"/>
              <w:jc w:val="both"/>
            </w:pPr>
            <w:r>
              <w:rPr>
                <w:sz w:val="14"/>
              </w:rPr>
              <w:t>1524</w:t>
            </w:r>
          </w:p>
        </w:tc>
        <w:tc>
          <w:tcPr>
            <w:tcW w:w="680" w:type="dxa"/>
            <w:tcBorders>
              <w:top w:val="nil"/>
            </w:tcBorders>
          </w:tcPr>
          <w:p w:rsidR="002E31F7" w:rsidRDefault="002E31F7">
            <w:pPr>
              <w:pStyle w:val="ConsPlusNonformat"/>
              <w:jc w:val="both"/>
            </w:pPr>
            <w:r>
              <w:rPr>
                <w:sz w:val="14"/>
              </w:rPr>
              <w:t xml:space="preserve"> 1438 </w:t>
            </w:r>
          </w:p>
        </w:tc>
        <w:tc>
          <w:tcPr>
            <w:tcW w:w="595" w:type="dxa"/>
            <w:tcBorders>
              <w:top w:val="nil"/>
            </w:tcBorders>
          </w:tcPr>
          <w:p w:rsidR="002E31F7" w:rsidRDefault="002E31F7">
            <w:pPr>
              <w:pStyle w:val="ConsPlusNonformat"/>
              <w:jc w:val="both"/>
            </w:pPr>
            <w:r>
              <w:rPr>
                <w:sz w:val="14"/>
              </w:rPr>
              <w:t xml:space="preserve">1362 </w:t>
            </w:r>
          </w:p>
        </w:tc>
        <w:tc>
          <w:tcPr>
            <w:tcW w:w="595" w:type="dxa"/>
            <w:tcBorders>
              <w:top w:val="nil"/>
            </w:tcBorders>
          </w:tcPr>
          <w:p w:rsidR="002E31F7" w:rsidRDefault="002E31F7">
            <w:pPr>
              <w:pStyle w:val="ConsPlusNonformat"/>
              <w:jc w:val="both"/>
            </w:pPr>
            <w:r>
              <w:rPr>
                <w:sz w:val="14"/>
              </w:rPr>
              <w:t xml:space="preserve">1296 </w:t>
            </w:r>
          </w:p>
        </w:tc>
        <w:tc>
          <w:tcPr>
            <w:tcW w:w="510" w:type="dxa"/>
            <w:tcBorders>
              <w:top w:val="nil"/>
            </w:tcBorders>
          </w:tcPr>
          <w:p w:rsidR="002E31F7" w:rsidRDefault="002E31F7">
            <w:pPr>
              <w:pStyle w:val="ConsPlusNonformat"/>
              <w:jc w:val="both"/>
            </w:pPr>
            <w:r>
              <w:rPr>
                <w:sz w:val="14"/>
              </w:rPr>
              <w:t>1237</w:t>
            </w:r>
          </w:p>
        </w:tc>
      </w:tr>
      <w:tr w:rsidR="002E31F7">
        <w:trPr>
          <w:trHeight w:val="195"/>
        </w:trPr>
        <w:tc>
          <w:tcPr>
            <w:tcW w:w="595" w:type="dxa"/>
            <w:tcBorders>
              <w:top w:val="nil"/>
            </w:tcBorders>
          </w:tcPr>
          <w:p w:rsidR="002E31F7" w:rsidRDefault="002E31F7">
            <w:pPr>
              <w:pStyle w:val="ConsPlusNonformat"/>
              <w:jc w:val="both"/>
            </w:pPr>
            <w:r>
              <w:rPr>
                <w:sz w:val="14"/>
              </w:rPr>
              <w:t xml:space="preserve"> 140 </w:t>
            </w:r>
          </w:p>
        </w:tc>
        <w:tc>
          <w:tcPr>
            <w:tcW w:w="680" w:type="dxa"/>
            <w:tcBorders>
              <w:top w:val="nil"/>
            </w:tcBorders>
          </w:tcPr>
          <w:p w:rsidR="002E31F7" w:rsidRDefault="002E31F7">
            <w:pPr>
              <w:pStyle w:val="ConsPlusNonformat"/>
              <w:jc w:val="both"/>
            </w:pPr>
            <w:r>
              <w:rPr>
                <w:sz w:val="14"/>
              </w:rPr>
              <w:t xml:space="preserve">----- </w:t>
            </w:r>
          </w:p>
        </w:tc>
        <w:tc>
          <w:tcPr>
            <w:tcW w:w="680" w:type="dxa"/>
            <w:tcBorders>
              <w:top w:val="nil"/>
            </w:tcBorders>
          </w:tcPr>
          <w:p w:rsidR="002E31F7" w:rsidRDefault="002E31F7">
            <w:pPr>
              <w:pStyle w:val="ConsPlusNonformat"/>
              <w:jc w:val="both"/>
            </w:pPr>
            <w:r>
              <w:rPr>
                <w:sz w:val="14"/>
              </w:rPr>
              <w:t xml:space="preserve">----- </w:t>
            </w:r>
          </w:p>
        </w:tc>
        <w:tc>
          <w:tcPr>
            <w:tcW w:w="680" w:type="dxa"/>
            <w:tcBorders>
              <w:top w:val="nil"/>
            </w:tcBorders>
          </w:tcPr>
          <w:p w:rsidR="002E31F7" w:rsidRDefault="002E31F7">
            <w:pPr>
              <w:pStyle w:val="ConsPlusNonformat"/>
              <w:jc w:val="both"/>
            </w:pPr>
            <w:r>
              <w:rPr>
                <w:sz w:val="14"/>
              </w:rPr>
              <w:t xml:space="preserve">----- </w:t>
            </w:r>
          </w:p>
        </w:tc>
        <w:tc>
          <w:tcPr>
            <w:tcW w:w="680" w:type="dxa"/>
            <w:tcBorders>
              <w:top w:val="nil"/>
            </w:tcBorders>
          </w:tcPr>
          <w:p w:rsidR="002E31F7" w:rsidRDefault="002E31F7">
            <w:pPr>
              <w:pStyle w:val="ConsPlusNonformat"/>
              <w:jc w:val="both"/>
            </w:pPr>
            <w:r>
              <w:rPr>
                <w:sz w:val="14"/>
              </w:rPr>
              <w:t xml:space="preserve"> 7690 </w:t>
            </w:r>
          </w:p>
        </w:tc>
        <w:tc>
          <w:tcPr>
            <w:tcW w:w="510" w:type="dxa"/>
            <w:tcBorders>
              <w:top w:val="nil"/>
            </w:tcBorders>
          </w:tcPr>
          <w:p w:rsidR="002E31F7" w:rsidRDefault="002E31F7">
            <w:pPr>
              <w:pStyle w:val="ConsPlusNonformat"/>
              <w:jc w:val="both"/>
            </w:pPr>
            <w:r>
              <w:rPr>
                <w:sz w:val="14"/>
              </w:rPr>
              <w:t>6234</w:t>
            </w:r>
          </w:p>
        </w:tc>
        <w:tc>
          <w:tcPr>
            <w:tcW w:w="595" w:type="dxa"/>
            <w:tcBorders>
              <w:top w:val="nil"/>
            </w:tcBorders>
          </w:tcPr>
          <w:p w:rsidR="002E31F7" w:rsidRDefault="002E31F7">
            <w:pPr>
              <w:pStyle w:val="ConsPlusNonformat"/>
              <w:jc w:val="both"/>
            </w:pPr>
            <w:r>
              <w:rPr>
                <w:sz w:val="14"/>
              </w:rPr>
              <w:t xml:space="preserve">5547 </w:t>
            </w:r>
          </w:p>
        </w:tc>
        <w:tc>
          <w:tcPr>
            <w:tcW w:w="595" w:type="dxa"/>
            <w:tcBorders>
              <w:top w:val="nil"/>
            </w:tcBorders>
          </w:tcPr>
          <w:p w:rsidR="002E31F7" w:rsidRDefault="002E31F7">
            <w:pPr>
              <w:pStyle w:val="ConsPlusNonformat"/>
              <w:jc w:val="both"/>
            </w:pPr>
            <w:r>
              <w:rPr>
                <w:sz w:val="14"/>
              </w:rPr>
              <w:t xml:space="preserve">4772 </w:t>
            </w:r>
          </w:p>
        </w:tc>
        <w:tc>
          <w:tcPr>
            <w:tcW w:w="595" w:type="dxa"/>
            <w:tcBorders>
              <w:top w:val="nil"/>
            </w:tcBorders>
          </w:tcPr>
          <w:p w:rsidR="002E31F7" w:rsidRDefault="002E31F7">
            <w:pPr>
              <w:pStyle w:val="ConsPlusNonformat"/>
              <w:jc w:val="both"/>
            </w:pPr>
            <w:r>
              <w:rPr>
                <w:sz w:val="14"/>
              </w:rPr>
              <w:t xml:space="preserve">4371 </w:t>
            </w:r>
          </w:p>
        </w:tc>
        <w:tc>
          <w:tcPr>
            <w:tcW w:w="595" w:type="dxa"/>
            <w:tcBorders>
              <w:top w:val="nil"/>
            </w:tcBorders>
          </w:tcPr>
          <w:p w:rsidR="002E31F7" w:rsidRDefault="002E31F7">
            <w:pPr>
              <w:pStyle w:val="ConsPlusNonformat"/>
              <w:jc w:val="both"/>
            </w:pPr>
            <w:r>
              <w:rPr>
                <w:sz w:val="14"/>
              </w:rPr>
              <w:t xml:space="preserve">3889 </w:t>
            </w:r>
          </w:p>
        </w:tc>
        <w:tc>
          <w:tcPr>
            <w:tcW w:w="595" w:type="dxa"/>
            <w:tcBorders>
              <w:top w:val="nil"/>
            </w:tcBorders>
          </w:tcPr>
          <w:p w:rsidR="002E31F7" w:rsidRDefault="002E31F7">
            <w:pPr>
              <w:pStyle w:val="ConsPlusNonformat"/>
              <w:jc w:val="both"/>
            </w:pPr>
            <w:r>
              <w:rPr>
                <w:sz w:val="14"/>
              </w:rPr>
              <w:t xml:space="preserve">3626 </w:t>
            </w:r>
          </w:p>
        </w:tc>
        <w:tc>
          <w:tcPr>
            <w:tcW w:w="680" w:type="dxa"/>
            <w:tcBorders>
              <w:top w:val="nil"/>
            </w:tcBorders>
          </w:tcPr>
          <w:p w:rsidR="002E31F7" w:rsidRDefault="002E31F7">
            <w:pPr>
              <w:pStyle w:val="ConsPlusNonformat"/>
              <w:jc w:val="both"/>
            </w:pPr>
            <w:r>
              <w:rPr>
                <w:sz w:val="14"/>
              </w:rPr>
              <w:t xml:space="preserve"> 3111 </w:t>
            </w:r>
          </w:p>
        </w:tc>
        <w:tc>
          <w:tcPr>
            <w:tcW w:w="595" w:type="dxa"/>
            <w:tcBorders>
              <w:top w:val="nil"/>
            </w:tcBorders>
          </w:tcPr>
          <w:p w:rsidR="002E31F7" w:rsidRDefault="002E31F7">
            <w:pPr>
              <w:pStyle w:val="ConsPlusNonformat"/>
              <w:jc w:val="both"/>
            </w:pPr>
            <w:r>
              <w:rPr>
                <w:sz w:val="14"/>
              </w:rPr>
              <w:t xml:space="preserve">2734 </w:t>
            </w:r>
          </w:p>
        </w:tc>
        <w:tc>
          <w:tcPr>
            <w:tcW w:w="595" w:type="dxa"/>
            <w:tcBorders>
              <w:top w:val="nil"/>
            </w:tcBorders>
          </w:tcPr>
          <w:p w:rsidR="002E31F7" w:rsidRDefault="002E31F7">
            <w:pPr>
              <w:pStyle w:val="ConsPlusNonformat"/>
              <w:jc w:val="both"/>
            </w:pPr>
            <w:r>
              <w:rPr>
                <w:sz w:val="14"/>
              </w:rPr>
              <w:t xml:space="preserve">2445 </w:t>
            </w:r>
          </w:p>
        </w:tc>
        <w:tc>
          <w:tcPr>
            <w:tcW w:w="510" w:type="dxa"/>
            <w:tcBorders>
              <w:top w:val="nil"/>
            </w:tcBorders>
          </w:tcPr>
          <w:p w:rsidR="002E31F7" w:rsidRDefault="002E31F7">
            <w:pPr>
              <w:pStyle w:val="ConsPlusNonformat"/>
              <w:jc w:val="both"/>
            </w:pPr>
            <w:r>
              <w:rPr>
                <w:sz w:val="14"/>
              </w:rPr>
              <w:t>2218</w:t>
            </w:r>
          </w:p>
        </w:tc>
        <w:tc>
          <w:tcPr>
            <w:tcW w:w="680" w:type="dxa"/>
            <w:tcBorders>
              <w:top w:val="nil"/>
            </w:tcBorders>
          </w:tcPr>
          <w:p w:rsidR="002E31F7" w:rsidRDefault="002E31F7">
            <w:pPr>
              <w:pStyle w:val="ConsPlusNonformat"/>
              <w:jc w:val="both"/>
            </w:pPr>
            <w:r>
              <w:rPr>
                <w:sz w:val="14"/>
              </w:rPr>
              <w:t xml:space="preserve"> 2139 </w:t>
            </w:r>
          </w:p>
        </w:tc>
        <w:tc>
          <w:tcPr>
            <w:tcW w:w="595" w:type="dxa"/>
            <w:tcBorders>
              <w:top w:val="nil"/>
            </w:tcBorders>
          </w:tcPr>
          <w:p w:rsidR="002E31F7" w:rsidRDefault="002E31F7">
            <w:pPr>
              <w:pStyle w:val="ConsPlusNonformat"/>
              <w:jc w:val="both"/>
            </w:pPr>
            <w:r>
              <w:rPr>
                <w:sz w:val="14"/>
              </w:rPr>
              <w:t xml:space="preserve">2033 </w:t>
            </w:r>
          </w:p>
        </w:tc>
        <w:tc>
          <w:tcPr>
            <w:tcW w:w="595" w:type="dxa"/>
            <w:tcBorders>
              <w:top w:val="nil"/>
            </w:tcBorders>
          </w:tcPr>
          <w:p w:rsidR="002E31F7" w:rsidRDefault="002E31F7">
            <w:pPr>
              <w:pStyle w:val="ConsPlusNonformat"/>
              <w:jc w:val="both"/>
            </w:pPr>
            <w:r>
              <w:rPr>
                <w:sz w:val="14"/>
              </w:rPr>
              <w:t xml:space="preserve">1881 </w:t>
            </w:r>
          </w:p>
        </w:tc>
        <w:tc>
          <w:tcPr>
            <w:tcW w:w="595" w:type="dxa"/>
            <w:tcBorders>
              <w:top w:val="nil"/>
            </w:tcBorders>
          </w:tcPr>
          <w:p w:rsidR="002E31F7" w:rsidRDefault="002E31F7">
            <w:pPr>
              <w:pStyle w:val="ConsPlusNonformat"/>
              <w:jc w:val="both"/>
            </w:pPr>
            <w:r>
              <w:rPr>
                <w:sz w:val="14"/>
              </w:rPr>
              <w:t xml:space="preserve">1827 </w:t>
            </w:r>
          </w:p>
        </w:tc>
        <w:tc>
          <w:tcPr>
            <w:tcW w:w="595" w:type="dxa"/>
            <w:tcBorders>
              <w:top w:val="nil"/>
            </w:tcBorders>
          </w:tcPr>
          <w:p w:rsidR="002E31F7" w:rsidRDefault="002E31F7">
            <w:pPr>
              <w:pStyle w:val="ConsPlusNonformat"/>
              <w:jc w:val="both"/>
            </w:pPr>
            <w:r>
              <w:rPr>
                <w:sz w:val="14"/>
              </w:rPr>
              <w:t xml:space="preserve">1753 </w:t>
            </w:r>
          </w:p>
        </w:tc>
        <w:tc>
          <w:tcPr>
            <w:tcW w:w="510" w:type="dxa"/>
            <w:tcBorders>
              <w:top w:val="nil"/>
            </w:tcBorders>
          </w:tcPr>
          <w:p w:rsidR="002E31F7" w:rsidRDefault="002E31F7">
            <w:pPr>
              <w:pStyle w:val="ConsPlusNonformat"/>
              <w:jc w:val="both"/>
            </w:pPr>
            <w:r>
              <w:rPr>
                <w:sz w:val="14"/>
              </w:rPr>
              <w:t>1644</w:t>
            </w:r>
          </w:p>
        </w:tc>
        <w:tc>
          <w:tcPr>
            <w:tcW w:w="680" w:type="dxa"/>
            <w:tcBorders>
              <w:top w:val="nil"/>
            </w:tcBorders>
          </w:tcPr>
          <w:p w:rsidR="002E31F7" w:rsidRDefault="002E31F7">
            <w:pPr>
              <w:pStyle w:val="ConsPlusNonformat"/>
              <w:jc w:val="both"/>
            </w:pPr>
            <w:r>
              <w:rPr>
                <w:sz w:val="14"/>
              </w:rPr>
              <w:t xml:space="preserve"> 1549 </w:t>
            </w:r>
          </w:p>
        </w:tc>
        <w:tc>
          <w:tcPr>
            <w:tcW w:w="595" w:type="dxa"/>
            <w:tcBorders>
              <w:top w:val="nil"/>
            </w:tcBorders>
          </w:tcPr>
          <w:p w:rsidR="002E31F7" w:rsidRDefault="002E31F7">
            <w:pPr>
              <w:pStyle w:val="ConsPlusNonformat"/>
              <w:jc w:val="both"/>
            </w:pPr>
            <w:r>
              <w:rPr>
                <w:sz w:val="14"/>
              </w:rPr>
              <w:t xml:space="preserve">1467 </w:t>
            </w:r>
          </w:p>
        </w:tc>
        <w:tc>
          <w:tcPr>
            <w:tcW w:w="595" w:type="dxa"/>
            <w:tcBorders>
              <w:top w:val="nil"/>
            </w:tcBorders>
          </w:tcPr>
          <w:p w:rsidR="002E31F7" w:rsidRDefault="002E31F7">
            <w:pPr>
              <w:pStyle w:val="ConsPlusNonformat"/>
              <w:jc w:val="both"/>
            </w:pPr>
            <w:r>
              <w:rPr>
                <w:sz w:val="14"/>
              </w:rPr>
              <w:t xml:space="preserve">1395 </w:t>
            </w:r>
          </w:p>
        </w:tc>
        <w:tc>
          <w:tcPr>
            <w:tcW w:w="510" w:type="dxa"/>
            <w:tcBorders>
              <w:top w:val="nil"/>
            </w:tcBorders>
          </w:tcPr>
          <w:p w:rsidR="002E31F7" w:rsidRDefault="002E31F7">
            <w:pPr>
              <w:pStyle w:val="ConsPlusNonformat"/>
              <w:jc w:val="both"/>
            </w:pPr>
            <w:r>
              <w:rPr>
                <w:sz w:val="14"/>
              </w:rPr>
              <w:t>1331</w:t>
            </w:r>
          </w:p>
        </w:tc>
      </w:tr>
    </w:tbl>
    <w:p w:rsidR="002E31F7" w:rsidRDefault="002E31F7">
      <w:pPr>
        <w:pStyle w:val="ConsPlusNormal"/>
        <w:jc w:val="both"/>
      </w:pPr>
    </w:p>
    <w:p w:rsidR="002E31F7" w:rsidRDefault="002E31F7">
      <w:pPr>
        <w:pStyle w:val="ConsPlusNormal"/>
        <w:jc w:val="both"/>
      </w:pPr>
    </w:p>
    <w:p w:rsidR="002E31F7" w:rsidRDefault="002E31F7">
      <w:pPr>
        <w:pStyle w:val="ConsPlusNormal"/>
        <w:jc w:val="center"/>
      </w:pPr>
      <w:r>
        <w:t>Грузовой поезд, i= -16 o/oo.</w:t>
      </w: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510"/>
        <w:gridCol w:w="680"/>
        <w:gridCol w:w="680"/>
        <w:gridCol w:w="680"/>
        <w:gridCol w:w="510"/>
        <w:gridCol w:w="595"/>
        <w:gridCol w:w="595"/>
        <w:gridCol w:w="595"/>
        <w:gridCol w:w="595"/>
        <w:gridCol w:w="595"/>
        <w:gridCol w:w="595"/>
        <w:gridCol w:w="595"/>
        <w:gridCol w:w="595"/>
        <w:gridCol w:w="680"/>
        <w:gridCol w:w="595"/>
        <w:gridCol w:w="680"/>
        <w:gridCol w:w="595"/>
        <w:gridCol w:w="595"/>
        <w:gridCol w:w="595"/>
        <w:gridCol w:w="510"/>
        <w:gridCol w:w="595"/>
        <w:gridCol w:w="680"/>
        <w:gridCol w:w="595"/>
        <w:gridCol w:w="510"/>
        <w:gridCol w:w="680"/>
      </w:tblGrid>
      <w:tr w:rsidR="002E31F7">
        <w:trPr>
          <w:trHeight w:val="195"/>
        </w:trPr>
        <w:tc>
          <w:tcPr>
            <w:tcW w:w="510" w:type="dxa"/>
            <w:vMerge w:val="restart"/>
          </w:tcPr>
          <w:p w:rsidR="002E31F7" w:rsidRDefault="002E31F7">
            <w:pPr>
              <w:pStyle w:val="ConsPlusNonformat"/>
              <w:jc w:val="both"/>
            </w:pPr>
          </w:p>
          <w:p w:rsidR="002E31F7" w:rsidRDefault="002E31F7">
            <w:pPr>
              <w:pStyle w:val="ConsPlusNonformat"/>
              <w:jc w:val="both"/>
            </w:pPr>
            <w:r>
              <w:rPr>
                <w:sz w:val="14"/>
              </w:rPr>
              <w:t xml:space="preserve"> V, </w:t>
            </w:r>
          </w:p>
          <w:p w:rsidR="002E31F7" w:rsidRDefault="002E31F7">
            <w:pPr>
              <w:pStyle w:val="ConsPlusNonformat"/>
              <w:jc w:val="both"/>
            </w:pPr>
            <w:r>
              <w:rPr>
                <w:sz w:val="14"/>
              </w:rPr>
              <w:t>км/ч</w:t>
            </w:r>
          </w:p>
        </w:tc>
        <w:tc>
          <w:tcPr>
            <w:tcW w:w="14620" w:type="dxa"/>
            <w:gridSpan w:val="24"/>
          </w:tcPr>
          <w:p w:rsidR="002E31F7" w:rsidRDefault="002E31F7">
            <w:pPr>
              <w:pStyle w:val="ConsPlusNonformat"/>
              <w:jc w:val="both"/>
            </w:pPr>
            <w:r>
              <w:rPr>
                <w:sz w:val="14"/>
              </w:rPr>
              <w:t xml:space="preserve">                                                          Расчетный тормозной коэффициент                                                          </w:t>
            </w:r>
          </w:p>
        </w:tc>
      </w:tr>
      <w:tr w:rsidR="002E31F7">
        <w:tc>
          <w:tcPr>
            <w:tcW w:w="425" w:type="dxa"/>
            <w:vMerge/>
            <w:tcBorders>
              <w:top w:val="nil"/>
            </w:tcBorders>
          </w:tcPr>
          <w:p w:rsidR="002E31F7" w:rsidRDefault="002E31F7"/>
        </w:tc>
        <w:tc>
          <w:tcPr>
            <w:tcW w:w="680" w:type="dxa"/>
            <w:tcBorders>
              <w:top w:val="nil"/>
            </w:tcBorders>
          </w:tcPr>
          <w:p w:rsidR="002E31F7" w:rsidRDefault="002E31F7">
            <w:pPr>
              <w:pStyle w:val="ConsPlusNonformat"/>
              <w:jc w:val="both"/>
            </w:pPr>
            <w:r>
              <w:rPr>
                <w:sz w:val="14"/>
              </w:rPr>
              <w:t xml:space="preserve"> 0.1  </w:t>
            </w:r>
          </w:p>
        </w:tc>
        <w:tc>
          <w:tcPr>
            <w:tcW w:w="680" w:type="dxa"/>
            <w:tcBorders>
              <w:top w:val="nil"/>
            </w:tcBorders>
          </w:tcPr>
          <w:p w:rsidR="002E31F7" w:rsidRDefault="002E31F7">
            <w:pPr>
              <w:pStyle w:val="ConsPlusNonformat"/>
              <w:jc w:val="both"/>
            </w:pPr>
            <w:r>
              <w:rPr>
                <w:sz w:val="14"/>
              </w:rPr>
              <w:t xml:space="preserve"> 0.15 </w:t>
            </w:r>
          </w:p>
        </w:tc>
        <w:tc>
          <w:tcPr>
            <w:tcW w:w="680" w:type="dxa"/>
            <w:tcBorders>
              <w:top w:val="nil"/>
            </w:tcBorders>
          </w:tcPr>
          <w:p w:rsidR="002E31F7" w:rsidRDefault="002E31F7">
            <w:pPr>
              <w:pStyle w:val="ConsPlusNonformat"/>
              <w:jc w:val="both"/>
            </w:pPr>
            <w:r>
              <w:rPr>
                <w:sz w:val="14"/>
              </w:rPr>
              <w:t xml:space="preserve"> 0.2  </w:t>
            </w:r>
          </w:p>
        </w:tc>
        <w:tc>
          <w:tcPr>
            <w:tcW w:w="510" w:type="dxa"/>
            <w:tcBorders>
              <w:top w:val="nil"/>
            </w:tcBorders>
          </w:tcPr>
          <w:p w:rsidR="002E31F7" w:rsidRDefault="002E31F7">
            <w:pPr>
              <w:pStyle w:val="ConsPlusNonformat"/>
              <w:jc w:val="both"/>
            </w:pPr>
            <w:r>
              <w:rPr>
                <w:sz w:val="14"/>
              </w:rPr>
              <w:t>0.25</w:t>
            </w:r>
          </w:p>
        </w:tc>
        <w:tc>
          <w:tcPr>
            <w:tcW w:w="595" w:type="dxa"/>
            <w:tcBorders>
              <w:top w:val="nil"/>
            </w:tcBorders>
          </w:tcPr>
          <w:p w:rsidR="002E31F7" w:rsidRDefault="002E31F7">
            <w:pPr>
              <w:pStyle w:val="ConsPlusNonformat"/>
              <w:jc w:val="both"/>
            </w:pPr>
            <w:r>
              <w:rPr>
                <w:sz w:val="14"/>
              </w:rPr>
              <w:t xml:space="preserve">0.28 </w:t>
            </w:r>
          </w:p>
        </w:tc>
        <w:tc>
          <w:tcPr>
            <w:tcW w:w="595" w:type="dxa"/>
            <w:tcBorders>
              <w:top w:val="nil"/>
            </w:tcBorders>
          </w:tcPr>
          <w:p w:rsidR="002E31F7" w:rsidRDefault="002E31F7">
            <w:pPr>
              <w:pStyle w:val="ConsPlusNonformat"/>
              <w:jc w:val="both"/>
            </w:pPr>
            <w:r>
              <w:rPr>
                <w:sz w:val="14"/>
              </w:rPr>
              <w:t xml:space="preserve"> 0.3 </w:t>
            </w:r>
          </w:p>
        </w:tc>
        <w:tc>
          <w:tcPr>
            <w:tcW w:w="595" w:type="dxa"/>
            <w:tcBorders>
              <w:top w:val="nil"/>
            </w:tcBorders>
          </w:tcPr>
          <w:p w:rsidR="002E31F7" w:rsidRDefault="002E31F7">
            <w:pPr>
              <w:pStyle w:val="ConsPlusNonformat"/>
              <w:jc w:val="both"/>
            </w:pPr>
            <w:r>
              <w:rPr>
                <w:sz w:val="14"/>
              </w:rPr>
              <w:t xml:space="preserve">0.33 </w:t>
            </w:r>
          </w:p>
        </w:tc>
        <w:tc>
          <w:tcPr>
            <w:tcW w:w="595" w:type="dxa"/>
            <w:tcBorders>
              <w:top w:val="nil"/>
            </w:tcBorders>
          </w:tcPr>
          <w:p w:rsidR="002E31F7" w:rsidRDefault="002E31F7">
            <w:pPr>
              <w:pStyle w:val="ConsPlusNonformat"/>
              <w:jc w:val="both"/>
            </w:pPr>
            <w:r>
              <w:rPr>
                <w:sz w:val="14"/>
              </w:rPr>
              <w:t xml:space="preserve">0.35 </w:t>
            </w:r>
          </w:p>
        </w:tc>
        <w:tc>
          <w:tcPr>
            <w:tcW w:w="595" w:type="dxa"/>
            <w:tcBorders>
              <w:top w:val="nil"/>
            </w:tcBorders>
          </w:tcPr>
          <w:p w:rsidR="002E31F7" w:rsidRDefault="002E31F7">
            <w:pPr>
              <w:pStyle w:val="ConsPlusNonformat"/>
              <w:jc w:val="both"/>
            </w:pPr>
            <w:r>
              <w:rPr>
                <w:sz w:val="14"/>
              </w:rPr>
              <w:t xml:space="preserve">0.38 </w:t>
            </w:r>
          </w:p>
        </w:tc>
        <w:tc>
          <w:tcPr>
            <w:tcW w:w="595" w:type="dxa"/>
            <w:tcBorders>
              <w:top w:val="nil"/>
            </w:tcBorders>
          </w:tcPr>
          <w:p w:rsidR="002E31F7" w:rsidRDefault="002E31F7">
            <w:pPr>
              <w:pStyle w:val="ConsPlusNonformat"/>
              <w:jc w:val="both"/>
            </w:pPr>
            <w:r>
              <w:rPr>
                <w:sz w:val="14"/>
              </w:rPr>
              <w:t xml:space="preserve"> 0.4 </w:t>
            </w:r>
          </w:p>
        </w:tc>
        <w:tc>
          <w:tcPr>
            <w:tcW w:w="595" w:type="dxa"/>
            <w:tcBorders>
              <w:top w:val="nil"/>
            </w:tcBorders>
          </w:tcPr>
          <w:p w:rsidR="002E31F7" w:rsidRDefault="002E31F7">
            <w:pPr>
              <w:pStyle w:val="ConsPlusNonformat"/>
              <w:jc w:val="both"/>
            </w:pPr>
            <w:r>
              <w:rPr>
                <w:sz w:val="14"/>
              </w:rPr>
              <w:t xml:space="preserve">0.45 </w:t>
            </w:r>
          </w:p>
        </w:tc>
        <w:tc>
          <w:tcPr>
            <w:tcW w:w="595" w:type="dxa"/>
            <w:tcBorders>
              <w:top w:val="nil"/>
            </w:tcBorders>
          </w:tcPr>
          <w:p w:rsidR="002E31F7" w:rsidRDefault="002E31F7">
            <w:pPr>
              <w:pStyle w:val="ConsPlusNonformat"/>
              <w:jc w:val="both"/>
            </w:pPr>
            <w:r>
              <w:rPr>
                <w:sz w:val="14"/>
              </w:rPr>
              <w:t xml:space="preserve"> 0.5 </w:t>
            </w:r>
          </w:p>
        </w:tc>
        <w:tc>
          <w:tcPr>
            <w:tcW w:w="680" w:type="dxa"/>
            <w:tcBorders>
              <w:top w:val="nil"/>
            </w:tcBorders>
          </w:tcPr>
          <w:p w:rsidR="002E31F7" w:rsidRDefault="002E31F7">
            <w:pPr>
              <w:pStyle w:val="ConsPlusNonformat"/>
              <w:jc w:val="both"/>
            </w:pPr>
            <w:r>
              <w:rPr>
                <w:sz w:val="14"/>
              </w:rPr>
              <w:t xml:space="preserve"> 0.55 </w:t>
            </w:r>
          </w:p>
        </w:tc>
        <w:tc>
          <w:tcPr>
            <w:tcW w:w="595" w:type="dxa"/>
            <w:tcBorders>
              <w:top w:val="nil"/>
            </w:tcBorders>
          </w:tcPr>
          <w:p w:rsidR="002E31F7" w:rsidRDefault="002E31F7">
            <w:pPr>
              <w:pStyle w:val="ConsPlusNonformat"/>
              <w:jc w:val="both"/>
            </w:pPr>
            <w:r>
              <w:rPr>
                <w:sz w:val="14"/>
              </w:rPr>
              <w:t xml:space="preserve"> 0.6 </w:t>
            </w:r>
          </w:p>
        </w:tc>
        <w:tc>
          <w:tcPr>
            <w:tcW w:w="680" w:type="dxa"/>
            <w:tcBorders>
              <w:top w:val="nil"/>
            </w:tcBorders>
          </w:tcPr>
          <w:p w:rsidR="002E31F7" w:rsidRDefault="002E31F7">
            <w:pPr>
              <w:pStyle w:val="ConsPlusNonformat"/>
              <w:jc w:val="both"/>
            </w:pPr>
            <w:r>
              <w:rPr>
                <w:sz w:val="14"/>
              </w:rPr>
              <w:t xml:space="preserve"> 0.62 </w:t>
            </w:r>
          </w:p>
        </w:tc>
        <w:tc>
          <w:tcPr>
            <w:tcW w:w="595" w:type="dxa"/>
            <w:tcBorders>
              <w:top w:val="nil"/>
            </w:tcBorders>
          </w:tcPr>
          <w:p w:rsidR="002E31F7" w:rsidRDefault="002E31F7">
            <w:pPr>
              <w:pStyle w:val="ConsPlusNonformat"/>
              <w:jc w:val="both"/>
            </w:pPr>
            <w:r>
              <w:rPr>
                <w:sz w:val="14"/>
              </w:rPr>
              <w:t xml:space="preserve">0.65 </w:t>
            </w:r>
          </w:p>
        </w:tc>
        <w:tc>
          <w:tcPr>
            <w:tcW w:w="595" w:type="dxa"/>
            <w:tcBorders>
              <w:top w:val="nil"/>
            </w:tcBorders>
          </w:tcPr>
          <w:p w:rsidR="002E31F7" w:rsidRDefault="002E31F7">
            <w:pPr>
              <w:pStyle w:val="ConsPlusNonformat"/>
              <w:jc w:val="both"/>
            </w:pPr>
            <w:r>
              <w:rPr>
                <w:sz w:val="14"/>
              </w:rPr>
              <w:t xml:space="preserve"> 0.7 </w:t>
            </w:r>
          </w:p>
        </w:tc>
        <w:tc>
          <w:tcPr>
            <w:tcW w:w="595" w:type="dxa"/>
            <w:tcBorders>
              <w:top w:val="nil"/>
            </w:tcBorders>
          </w:tcPr>
          <w:p w:rsidR="002E31F7" w:rsidRDefault="002E31F7">
            <w:pPr>
              <w:pStyle w:val="ConsPlusNonformat"/>
              <w:jc w:val="both"/>
            </w:pPr>
            <w:r>
              <w:rPr>
                <w:sz w:val="14"/>
              </w:rPr>
              <w:t xml:space="preserve">0.72 </w:t>
            </w:r>
          </w:p>
        </w:tc>
        <w:tc>
          <w:tcPr>
            <w:tcW w:w="510" w:type="dxa"/>
            <w:tcBorders>
              <w:top w:val="nil"/>
            </w:tcBorders>
          </w:tcPr>
          <w:p w:rsidR="002E31F7" w:rsidRDefault="002E31F7">
            <w:pPr>
              <w:pStyle w:val="ConsPlusNonformat"/>
              <w:jc w:val="both"/>
            </w:pPr>
            <w:r>
              <w:rPr>
                <w:sz w:val="14"/>
              </w:rPr>
              <w:t>0.75</w:t>
            </w:r>
          </w:p>
        </w:tc>
        <w:tc>
          <w:tcPr>
            <w:tcW w:w="595" w:type="dxa"/>
            <w:tcBorders>
              <w:top w:val="nil"/>
            </w:tcBorders>
          </w:tcPr>
          <w:p w:rsidR="002E31F7" w:rsidRDefault="002E31F7">
            <w:pPr>
              <w:pStyle w:val="ConsPlusNonformat"/>
              <w:jc w:val="both"/>
            </w:pPr>
            <w:r>
              <w:rPr>
                <w:sz w:val="14"/>
              </w:rPr>
              <w:t xml:space="preserve"> 0.8 </w:t>
            </w:r>
          </w:p>
        </w:tc>
        <w:tc>
          <w:tcPr>
            <w:tcW w:w="680" w:type="dxa"/>
            <w:tcBorders>
              <w:top w:val="nil"/>
            </w:tcBorders>
          </w:tcPr>
          <w:p w:rsidR="002E31F7" w:rsidRDefault="002E31F7">
            <w:pPr>
              <w:pStyle w:val="ConsPlusNonformat"/>
              <w:jc w:val="both"/>
            </w:pPr>
            <w:r>
              <w:rPr>
                <w:sz w:val="14"/>
              </w:rPr>
              <w:t xml:space="preserve"> 0.85 </w:t>
            </w:r>
          </w:p>
        </w:tc>
        <w:tc>
          <w:tcPr>
            <w:tcW w:w="595" w:type="dxa"/>
            <w:tcBorders>
              <w:top w:val="nil"/>
            </w:tcBorders>
          </w:tcPr>
          <w:p w:rsidR="002E31F7" w:rsidRDefault="002E31F7">
            <w:pPr>
              <w:pStyle w:val="ConsPlusNonformat"/>
              <w:jc w:val="both"/>
            </w:pPr>
            <w:r>
              <w:rPr>
                <w:sz w:val="14"/>
              </w:rPr>
              <w:t xml:space="preserve"> 0.9 </w:t>
            </w:r>
          </w:p>
        </w:tc>
        <w:tc>
          <w:tcPr>
            <w:tcW w:w="510" w:type="dxa"/>
            <w:tcBorders>
              <w:top w:val="nil"/>
            </w:tcBorders>
          </w:tcPr>
          <w:p w:rsidR="002E31F7" w:rsidRDefault="002E31F7">
            <w:pPr>
              <w:pStyle w:val="ConsPlusNonformat"/>
              <w:jc w:val="both"/>
            </w:pPr>
            <w:r>
              <w:rPr>
                <w:sz w:val="14"/>
              </w:rPr>
              <w:t>0.95</w:t>
            </w:r>
          </w:p>
        </w:tc>
        <w:tc>
          <w:tcPr>
            <w:tcW w:w="680" w:type="dxa"/>
            <w:tcBorders>
              <w:top w:val="nil"/>
            </w:tcBorders>
          </w:tcPr>
          <w:p w:rsidR="002E31F7" w:rsidRDefault="002E31F7">
            <w:pPr>
              <w:pStyle w:val="ConsPlusNonformat"/>
              <w:jc w:val="both"/>
            </w:pPr>
            <w:r>
              <w:rPr>
                <w:sz w:val="14"/>
              </w:rPr>
              <w:t xml:space="preserve">  1   </w:t>
            </w:r>
          </w:p>
        </w:tc>
      </w:tr>
      <w:tr w:rsidR="002E31F7">
        <w:trPr>
          <w:trHeight w:val="195"/>
        </w:trPr>
        <w:tc>
          <w:tcPr>
            <w:tcW w:w="510" w:type="dxa"/>
            <w:tcBorders>
              <w:top w:val="nil"/>
            </w:tcBorders>
          </w:tcPr>
          <w:p w:rsidR="002E31F7" w:rsidRDefault="002E31F7">
            <w:pPr>
              <w:pStyle w:val="ConsPlusNonformat"/>
              <w:jc w:val="both"/>
            </w:pPr>
            <w:r>
              <w:rPr>
                <w:sz w:val="14"/>
              </w:rPr>
              <w:t xml:space="preserve"> 10 </w:t>
            </w:r>
          </w:p>
        </w:tc>
        <w:tc>
          <w:tcPr>
            <w:tcW w:w="680" w:type="dxa"/>
            <w:tcBorders>
              <w:top w:val="nil"/>
            </w:tcBorders>
          </w:tcPr>
          <w:p w:rsidR="002E31F7" w:rsidRDefault="002E31F7">
            <w:pPr>
              <w:pStyle w:val="ConsPlusNonformat"/>
              <w:jc w:val="both"/>
            </w:pPr>
            <w:r>
              <w:rPr>
                <w:sz w:val="14"/>
              </w:rPr>
              <w:t xml:space="preserve"> 108  </w:t>
            </w:r>
          </w:p>
        </w:tc>
        <w:tc>
          <w:tcPr>
            <w:tcW w:w="680" w:type="dxa"/>
            <w:tcBorders>
              <w:top w:val="nil"/>
            </w:tcBorders>
          </w:tcPr>
          <w:p w:rsidR="002E31F7" w:rsidRDefault="002E31F7">
            <w:pPr>
              <w:pStyle w:val="ConsPlusNonformat"/>
              <w:jc w:val="both"/>
            </w:pPr>
            <w:r>
              <w:rPr>
                <w:sz w:val="14"/>
              </w:rPr>
              <w:t xml:space="preserve">  59  </w:t>
            </w:r>
          </w:p>
        </w:tc>
        <w:tc>
          <w:tcPr>
            <w:tcW w:w="680" w:type="dxa"/>
            <w:tcBorders>
              <w:top w:val="nil"/>
            </w:tcBorders>
          </w:tcPr>
          <w:p w:rsidR="002E31F7" w:rsidRDefault="002E31F7">
            <w:pPr>
              <w:pStyle w:val="ConsPlusNonformat"/>
              <w:jc w:val="both"/>
            </w:pPr>
            <w:r>
              <w:rPr>
                <w:sz w:val="14"/>
              </w:rPr>
              <w:t xml:space="preserve">  46  </w:t>
            </w:r>
          </w:p>
        </w:tc>
        <w:tc>
          <w:tcPr>
            <w:tcW w:w="510" w:type="dxa"/>
            <w:tcBorders>
              <w:top w:val="nil"/>
            </w:tcBorders>
          </w:tcPr>
          <w:p w:rsidR="002E31F7" w:rsidRDefault="002E31F7">
            <w:pPr>
              <w:pStyle w:val="ConsPlusNonformat"/>
              <w:jc w:val="both"/>
            </w:pPr>
            <w:r>
              <w:rPr>
                <w:sz w:val="14"/>
              </w:rPr>
              <w:t xml:space="preserve"> 39 </w:t>
            </w:r>
          </w:p>
        </w:tc>
        <w:tc>
          <w:tcPr>
            <w:tcW w:w="595" w:type="dxa"/>
            <w:tcBorders>
              <w:top w:val="nil"/>
            </w:tcBorders>
          </w:tcPr>
          <w:p w:rsidR="002E31F7" w:rsidRDefault="002E31F7">
            <w:pPr>
              <w:pStyle w:val="ConsPlusNonformat"/>
              <w:jc w:val="both"/>
            </w:pPr>
            <w:r>
              <w:rPr>
                <w:sz w:val="14"/>
              </w:rPr>
              <w:t xml:space="preserve"> 37  </w:t>
            </w:r>
          </w:p>
        </w:tc>
        <w:tc>
          <w:tcPr>
            <w:tcW w:w="595" w:type="dxa"/>
            <w:tcBorders>
              <w:top w:val="nil"/>
            </w:tcBorders>
          </w:tcPr>
          <w:p w:rsidR="002E31F7" w:rsidRDefault="002E31F7">
            <w:pPr>
              <w:pStyle w:val="ConsPlusNonformat"/>
              <w:jc w:val="both"/>
            </w:pPr>
            <w:r>
              <w:rPr>
                <w:sz w:val="14"/>
              </w:rPr>
              <w:t xml:space="preserve"> 35  </w:t>
            </w:r>
          </w:p>
        </w:tc>
        <w:tc>
          <w:tcPr>
            <w:tcW w:w="595" w:type="dxa"/>
            <w:tcBorders>
              <w:top w:val="nil"/>
            </w:tcBorders>
          </w:tcPr>
          <w:p w:rsidR="002E31F7" w:rsidRDefault="002E31F7">
            <w:pPr>
              <w:pStyle w:val="ConsPlusNonformat"/>
              <w:jc w:val="both"/>
            </w:pPr>
            <w:r>
              <w:rPr>
                <w:sz w:val="14"/>
              </w:rPr>
              <w:t xml:space="preserve"> 34  </w:t>
            </w:r>
          </w:p>
        </w:tc>
        <w:tc>
          <w:tcPr>
            <w:tcW w:w="595" w:type="dxa"/>
            <w:tcBorders>
              <w:top w:val="nil"/>
            </w:tcBorders>
          </w:tcPr>
          <w:p w:rsidR="002E31F7" w:rsidRDefault="002E31F7">
            <w:pPr>
              <w:pStyle w:val="ConsPlusNonformat"/>
              <w:jc w:val="both"/>
            </w:pPr>
            <w:r>
              <w:rPr>
                <w:sz w:val="14"/>
              </w:rPr>
              <w:t xml:space="preserve"> 33  </w:t>
            </w:r>
          </w:p>
        </w:tc>
        <w:tc>
          <w:tcPr>
            <w:tcW w:w="595" w:type="dxa"/>
            <w:tcBorders>
              <w:top w:val="nil"/>
            </w:tcBorders>
          </w:tcPr>
          <w:p w:rsidR="002E31F7" w:rsidRDefault="002E31F7">
            <w:pPr>
              <w:pStyle w:val="ConsPlusNonformat"/>
              <w:jc w:val="both"/>
            </w:pPr>
            <w:r>
              <w:rPr>
                <w:sz w:val="14"/>
              </w:rPr>
              <w:t xml:space="preserve"> 32  </w:t>
            </w:r>
          </w:p>
        </w:tc>
        <w:tc>
          <w:tcPr>
            <w:tcW w:w="595" w:type="dxa"/>
            <w:tcBorders>
              <w:top w:val="nil"/>
            </w:tcBorders>
          </w:tcPr>
          <w:p w:rsidR="002E31F7" w:rsidRDefault="002E31F7">
            <w:pPr>
              <w:pStyle w:val="ConsPlusNonformat"/>
              <w:jc w:val="both"/>
            </w:pPr>
            <w:r>
              <w:rPr>
                <w:sz w:val="14"/>
              </w:rPr>
              <w:t xml:space="preserve"> 31  </w:t>
            </w:r>
          </w:p>
        </w:tc>
        <w:tc>
          <w:tcPr>
            <w:tcW w:w="595" w:type="dxa"/>
            <w:tcBorders>
              <w:top w:val="nil"/>
            </w:tcBorders>
          </w:tcPr>
          <w:p w:rsidR="002E31F7" w:rsidRDefault="002E31F7">
            <w:pPr>
              <w:pStyle w:val="ConsPlusNonformat"/>
              <w:jc w:val="both"/>
            </w:pPr>
            <w:r>
              <w:rPr>
                <w:sz w:val="14"/>
              </w:rPr>
              <w:t xml:space="preserve"> 30  </w:t>
            </w:r>
          </w:p>
        </w:tc>
        <w:tc>
          <w:tcPr>
            <w:tcW w:w="595" w:type="dxa"/>
            <w:tcBorders>
              <w:top w:val="nil"/>
            </w:tcBorders>
          </w:tcPr>
          <w:p w:rsidR="002E31F7" w:rsidRDefault="002E31F7">
            <w:pPr>
              <w:pStyle w:val="ConsPlusNonformat"/>
              <w:jc w:val="both"/>
            </w:pPr>
            <w:r>
              <w:rPr>
                <w:sz w:val="14"/>
              </w:rPr>
              <w:t xml:space="preserve"> 28  </w:t>
            </w:r>
          </w:p>
        </w:tc>
        <w:tc>
          <w:tcPr>
            <w:tcW w:w="680" w:type="dxa"/>
            <w:tcBorders>
              <w:top w:val="nil"/>
            </w:tcBorders>
          </w:tcPr>
          <w:p w:rsidR="002E31F7" w:rsidRDefault="002E31F7">
            <w:pPr>
              <w:pStyle w:val="ConsPlusNonformat"/>
              <w:jc w:val="both"/>
            </w:pPr>
            <w:r>
              <w:rPr>
                <w:sz w:val="14"/>
              </w:rPr>
              <w:t xml:space="preserve">  28  </w:t>
            </w:r>
          </w:p>
        </w:tc>
        <w:tc>
          <w:tcPr>
            <w:tcW w:w="595" w:type="dxa"/>
            <w:tcBorders>
              <w:top w:val="nil"/>
            </w:tcBorders>
          </w:tcPr>
          <w:p w:rsidR="002E31F7" w:rsidRDefault="002E31F7">
            <w:pPr>
              <w:pStyle w:val="ConsPlusNonformat"/>
              <w:jc w:val="both"/>
            </w:pPr>
            <w:r>
              <w:rPr>
                <w:sz w:val="14"/>
              </w:rPr>
              <w:t xml:space="preserve"> 27  </w:t>
            </w:r>
          </w:p>
        </w:tc>
        <w:tc>
          <w:tcPr>
            <w:tcW w:w="680" w:type="dxa"/>
            <w:tcBorders>
              <w:top w:val="nil"/>
            </w:tcBorders>
          </w:tcPr>
          <w:p w:rsidR="002E31F7" w:rsidRDefault="002E31F7">
            <w:pPr>
              <w:pStyle w:val="ConsPlusNonformat"/>
              <w:jc w:val="both"/>
            </w:pPr>
            <w:r>
              <w:rPr>
                <w:sz w:val="14"/>
              </w:rPr>
              <w:t xml:space="preserve">  27  </w:t>
            </w:r>
          </w:p>
        </w:tc>
        <w:tc>
          <w:tcPr>
            <w:tcW w:w="595" w:type="dxa"/>
            <w:tcBorders>
              <w:top w:val="nil"/>
            </w:tcBorders>
          </w:tcPr>
          <w:p w:rsidR="002E31F7" w:rsidRDefault="002E31F7">
            <w:pPr>
              <w:pStyle w:val="ConsPlusNonformat"/>
              <w:jc w:val="both"/>
            </w:pPr>
            <w:r>
              <w:rPr>
                <w:sz w:val="14"/>
              </w:rPr>
              <w:t xml:space="preserve"> 26  </w:t>
            </w:r>
          </w:p>
        </w:tc>
        <w:tc>
          <w:tcPr>
            <w:tcW w:w="595" w:type="dxa"/>
            <w:tcBorders>
              <w:top w:val="nil"/>
            </w:tcBorders>
          </w:tcPr>
          <w:p w:rsidR="002E31F7" w:rsidRDefault="002E31F7">
            <w:pPr>
              <w:pStyle w:val="ConsPlusNonformat"/>
              <w:jc w:val="both"/>
            </w:pPr>
            <w:r>
              <w:rPr>
                <w:sz w:val="14"/>
              </w:rPr>
              <w:t xml:space="preserve"> 26  </w:t>
            </w:r>
          </w:p>
        </w:tc>
        <w:tc>
          <w:tcPr>
            <w:tcW w:w="595" w:type="dxa"/>
            <w:tcBorders>
              <w:top w:val="nil"/>
            </w:tcBorders>
          </w:tcPr>
          <w:p w:rsidR="002E31F7" w:rsidRDefault="002E31F7">
            <w:pPr>
              <w:pStyle w:val="ConsPlusNonformat"/>
              <w:jc w:val="both"/>
            </w:pPr>
            <w:r>
              <w:rPr>
                <w:sz w:val="14"/>
              </w:rPr>
              <w:t xml:space="preserve"> 26  </w:t>
            </w:r>
          </w:p>
        </w:tc>
        <w:tc>
          <w:tcPr>
            <w:tcW w:w="510" w:type="dxa"/>
            <w:tcBorders>
              <w:top w:val="nil"/>
            </w:tcBorders>
          </w:tcPr>
          <w:p w:rsidR="002E31F7" w:rsidRDefault="002E31F7">
            <w:pPr>
              <w:pStyle w:val="ConsPlusNonformat"/>
              <w:jc w:val="both"/>
            </w:pPr>
            <w:r>
              <w:rPr>
                <w:sz w:val="14"/>
              </w:rPr>
              <w:t xml:space="preserve"> 25 </w:t>
            </w:r>
          </w:p>
        </w:tc>
        <w:tc>
          <w:tcPr>
            <w:tcW w:w="595" w:type="dxa"/>
            <w:tcBorders>
              <w:top w:val="nil"/>
            </w:tcBorders>
          </w:tcPr>
          <w:p w:rsidR="002E31F7" w:rsidRDefault="002E31F7">
            <w:pPr>
              <w:pStyle w:val="ConsPlusNonformat"/>
              <w:jc w:val="both"/>
            </w:pPr>
            <w:r>
              <w:rPr>
                <w:sz w:val="14"/>
              </w:rPr>
              <w:t xml:space="preserve"> 25  </w:t>
            </w:r>
          </w:p>
        </w:tc>
        <w:tc>
          <w:tcPr>
            <w:tcW w:w="680" w:type="dxa"/>
            <w:tcBorders>
              <w:top w:val="nil"/>
            </w:tcBorders>
          </w:tcPr>
          <w:p w:rsidR="002E31F7" w:rsidRDefault="002E31F7">
            <w:pPr>
              <w:pStyle w:val="ConsPlusNonformat"/>
              <w:jc w:val="both"/>
            </w:pPr>
            <w:r>
              <w:rPr>
                <w:sz w:val="14"/>
              </w:rPr>
              <w:t xml:space="preserve">  25  </w:t>
            </w:r>
          </w:p>
        </w:tc>
        <w:tc>
          <w:tcPr>
            <w:tcW w:w="595" w:type="dxa"/>
            <w:tcBorders>
              <w:top w:val="nil"/>
            </w:tcBorders>
          </w:tcPr>
          <w:p w:rsidR="002E31F7" w:rsidRDefault="002E31F7">
            <w:pPr>
              <w:pStyle w:val="ConsPlusNonformat"/>
              <w:jc w:val="both"/>
            </w:pPr>
            <w:r>
              <w:rPr>
                <w:sz w:val="14"/>
              </w:rPr>
              <w:t xml:space="preserve"> 24  </w:t>
            </w:r>
          </w:p>
        </w:tc>
        <w:tc>
          <w:tcPr>
            <w:tcW w:w="510" w:type="dxa"/>
            <w:tcBorders>
              <w:top w:val="nil"/>
            </w:tcBorders>
          </w:tcPr>
          <w:p w:rsidR="002E31F7" w:rsidRDefault="002E31F7">
            <w:pPr>
              <w:pStyle w:val="ConsPlusNonformat"/>
              <w:jc w:val="both"/>
            </w:pPr>
            <w:r>
              <w:rPr>
                <w:sz w:val="14"/>
              </w:rPr>
              <w:t xml:space="preserve"> 24 </w:t>
            </w:r>
          </w:p>
        </w:tc>
        <w:tc>
          <w:tcPr>
            <w:tcW w:w="680" w:type="dxa"/>
            <w:tcBorders>
              <w:top w:val="nil"/>
            </w:tcBorders>
          </w:tcPr>
          <w:p w:rsidR="002E31F7" w:rsidRDefault="002E31F7">
            <w:pPr>
              <w:pStyle w:val="ConsPlusNonformat"/>
              <w:jc w:val="both"/>
            </w:pPr>
            <w:r>
              <w:rPr>
                <w:sz w:val="14"/>
              </w:rPr>
              <w:t xml:space="preserve">  24  </w:t>
            </w:r>
          </w:p>
        </w:tc>
      </w:tr>
      <w:tr w:rsidR="002E31F7">
        <w:trPr>
          <w:trHeight w:val="195"/>
        </w:trPr>
        <w:tc>
          <w:tcPr>
            <w:tcW w:w="510" w:type="dxa"/>
            <w:tcBorders>
              <w:top w:val="nil"/>
            </w:tcBorders>
          </w:tcPr>
          <w:p w:rsidR="002E31F7" w:rsidRDefault="002E31F7">
            <w:pPr>
              <w:pStyle w:val="ConsPlusNonformat"/>
              <w:jc w:val="both"/>
            </w:pPr>
            <w:r>
              <w:rPr>
                <w:sz w:val="14"/>
              </w:rPr>
              <w:t xml:space="preserve"> 15 </w:t>
            </w:r>
          </w:p>
        </w:tc>
        <w:tc>
          <w:tcPr>
            <w:tcW w:w="680" w:type="dxa"/>
            <w:tcBorders>
              <w:top w:val="nil"/>
            </w:tcBorders>
          </w:tcPr>
          <w:p w:rsidR="002E31F7" w:rsidRDefault="002E31F7">
            <w:pPr>
              <w:pStyle w:val="ConsPlusNonformat"/>
              <w:jc w:val="both"/>
            </w:pPr>
            <w:r>
              <w:rPr>
                <w:sz w:val="14"/>
              </w:rPr>
              <w:t xml:space="preserve"> 284  </w:t>
            </w:r>
          </w:p>
        </w:tc>
        <w:tc>
          <w:tcPr>
            <w:tcW w:w="680" w:type="dxa"/>
            <w:tcBorders>
              <w:top w:val="nil"/>
            </w:tcBorders>
          </w:tcPr>
          <w:p w:rsidR="002E31F7" w:rsidRDefault="002E31F7">
            <w:pPr>
              <w:pStyle w:val="ConsPlusNonformat"/>
              <w:jc w:val="both"/>
            </w:pPr>
            <w:r>
              <w:rPr>
                <w:sz w:val="14"/>
              </w:rPr>
              <w:t xml:space="preserve"> 119  </w:t>
            </w:r>
          </w:p>
        </w:tc>
        <w:tc>
          <w:tcPr>
            <w:tcW w:w="680" w:type="dxa"/>
            <w:tcBorders>
              <w:top w:val="nil"/>
            </w:tcBorders>
          </w:tcPr>
          <w:p w:rsidR="002E31F7" w:rsidRDefault="002E31F7">
            <w:pPr>
              <w:pStyle w:val="ConsPlusNonformat"/>
              <w:jc w:val="both"/>
            </w:pPr>
            <w:r>
              <w:rPr>
                <w:sz w:val="14"/>
              </w:rPr>
              <w:t xml:space="preserve">  86  </w:t>
            </w:r>
          </w:p>
        </w:tc>
        <w:tc>
          <w:tcPr>
            <w:tcW w:w="510" w:type="dxa"/>
            <w:tcBorders>
              <w:top w:val="nil"/>
            </w:tcBorders>
          </w:tcPr>
          <w:p w:rsidR="002E31F7" w:rsidRDefault="002E31F7">
            <w:pPr>
              <w:pStyle w:val="ConsPlusNonformat"/>
              <w:jc w:val="both"/>
            </w:pPr>
            <w:r>
              <w:rPr>
                <w:sz w:val="14"/>
              </w:rPr>
              <w:t xml:space="preserve"> 71 </w:t>
            </w:r>
          </w:p>
        </w:tc>
        <w:tc>
          <w:tcPr>
            <w:tcW w:w="595" w:type="dxa"/>
            <w:tcBorders>
              <w:top w:val="nil"/>
            </w:tcBorders>
          </w:tcPr>
          <w:p w:rsidR="002E31F7" w:rsidRDefault="002E31F7">
            <w:pPr>
              <w:pStyle w:val="ConsPlusNonformat"/>
              <w:jc w:val="both"/>
            </w:pPr>
            <w:r>
              <w:rPr>
                <w:sz w:val="14"/>
              </w:rPr>
              <w:t xml:space="preserve"> 66  </w:t>
            </w:r>
          </w:p>
        </w:tc>
        <w:tc>
          <w:tcPr>
            <w:tcW w:w="595" w:type="dxa"/>
            <w:tcBorders>
              <w:top w:val="nil"/>
            </w:tcBorders>
          </w:tcPr>
          <w:p w:rsidR="002E31F7" w:rsidRDefault="002E31F7">
            <w:pPr>
              <w:pStyle w:val="ConsPlusNonformat"/>
              <w:jc w:val="both"/>
            </w:pPr>
            <w:r>
              <w:rPr>
                <w:sz w:val="14"/>
              </w:rPr>
              <w:t xml:space="preserve"> 63  </w:t>
            </w:r>
          </w:p>
        </w:tc>
        <w:tc>
          <w:tcPr>
            <w:tcW w:w="595" w:type="dxa"/>
            <w:tcBorders>
              <w:top w:val="nil"/>
            </w:tcBorders>
          </w:tcPr>
          <w:p w:rsidR="002E31F7" w:rsidRDefault="002E31F7">
            <w:pPr>
              <w:pStyle w:val="ConsPlusNonformat"/>
              <w:jc w:val="both"/>
            </w:pPr>
            <w:r>
              <w:rPr>
                <w:sz w:val="14"/>
              </w:rPr>
              <w:t xml:space="preserve"> 59  </w:t>
            </w:r>
          </w:p>
        </w:tc>
        <w:tc>
          <w:tcPr>
            <w:tcW w:w="595" w:type="dxa"/>
            <w:tcBorders>
              <w:top w:val="nil"/>
            </w:tcBorders>
          </w:tcPr>
          <w:p w:rsidR="002E31F7" w:rsidRDefault="002E31F7">
            <w:pPr>
              <w:pStyle w:val="ConsPlusNonformat"/>
              <w:jc w:val="both"/>
            </w:pPr>
            <w:r>
              <w:rPr>
                <w:sz w:val="14"/>
              </w:rPr>
              <w:t xml:space="preserve"> 57  </w:t>
            </w:r>
          </w:p>
        </w:tc>
        <w:tc>
          <w:tcPr>
            <w:tcW w:w="595" w:type="dxa"/>
            <w:tcBorders>
              <w:top w:val="nil"/>
            </w:tcBorders>
          </w:tcPr>
          <w:p w:rsidR="002E31F7" w:rsidRDefault="002E31F7">
            <w:pPr>
              <w:pStyle w:val="ConsPlusNonformat"/>
              <w:jc w:val="both"/>
            </w:pPr>
            <w:r>
              <w:rPr>
                <w:sz w:val="14"/>
              </w:rPr>
              <w:t xml:space="preserve"> 55  </w:t>
            </w:r>
          </w:p>
        </w:tc>
        <w:tc>
          <w:tcPr>
            <w:tcW w:w="595" w:type="dxa"/>
            <w:tcBorders>
              <w:top w:val="nil"/>
            </w:tcBorders>
          </w:tcPr>
          <w:p w:rsidR="002E31F7" w:rsidRDefault="002E31F7">
            <w:pPr>
              <w:pStyle w:val="ConsPlusNonformat"/>
              <w:jc w:val="both"/>
            </w:pPr>
            <w:r>
              <w:rPr>
                <w:sz w:val="14"/>
              </w:rPr>
              <w:t xml:space="preserve"> 53  </w:t>
            </w:r>
          </w:p>
        </w:tc>
        <w:tc>
          <w:tcPr>
            <w:tcW w:w="595" w:type="dxa"/>
            <w:tcBorders>
              <w:top w:val="nil"/>
            </w:tcBorders>
          </w:tcPr>
          <w:p w:rsidR="002E31F7" w:rsidRDefault="002E31F7">
            <w:pPr>
              <w:pStyle w:val="ConsPlusNonformat"/>
              <w:jc w:val="both"/>
            </w:pPr>
            <w:r>
              <w:rPr>
                <w:sz w:val="14"/>
              </w:rPr>
              <w:t xml:space="preserve"> 50  </w:t>
            </w:r>
          </w:p>
        </w:tc>
        <w:tc>
          <w:tcPr>
            <w:tcW w:w="595" w:type="dxa"/>
            <w:tcBorders>
              <w:top w:val="nil"/>
            </w:tcBorders>
          </w:tcPr>
          <w:p w:rsidR="002E31F7" w:rsidRDefault="002E31F7">
            <w:pPr>
              <w:pStyle w:val="ConsPlusNonformat"/>
              <w:jc w:val="both"/>
            </w:pPr>
            <w:r>
              <w:rPr>
                <w:sz w:val="14"/>
              </w:rPr>
              <w:t xml:space="preserve"> 48  </w:t>
            </w:r>
          </w:p>
        </w:tc>
        <w:tc>
          <w:tcPr>
            <w:tcW w:w="680" w:type="dxa"/>
            <w:tcBorders>
              <w:top w:val="nil"/>
            </w:tcBorders>
          </w:tcPr>
          <w:p w:rsidR="002E31F7" w:rsidRDefault="002E31F7">
            <w:pPr>
              <w:pStyle w:val="ConsPlusNonformat"/>
              <w:jc w:val="both"/>
            </w:pPr>
            <w:r>
              <w:rPr>
                <w:sz w:val="14"/>
              </w:rPr>
              <w:t xml:space="preserve">  46  </w:t>
            </w:r>
          </w:p>
        </w:tc>
        <w:tc>
          <w:tcPr>
            <w:tcW w:w="595" w:type="dxa"/>
            <w:tcBorders>
              <w:top w:val="nil"/>
            </w:tcBorders>
          </w:tcPr>
          <w:p w:rsidR="002E31F7" w:rsidRDefault="002E31F7">
            <w:pPr>
              <w:pStyle w:val="ConsPlusNonformat"/>
              <w:jc w:val="both"/>
            </w:pPr>
            <w:r>
              <w:rPr>
                <w:sz w:val="14"/>
              </w:rPr>
              <w:t xml:space="preserve"> 44  </w:t>
            </w:r>
          </w:p>
        </w:tc>
        <w:tc>
          <w:tcPr>
            <w:tcW w:w="680" w:type="dxa"/>
            <w:tcBorders>
              <w:top w:val="nil"/>
            </w:tcBorders>
          </w:tcPr>
          <w:p w:rsidR="002E31F7" w:rsidRDefault="002E31F7">
            <w:pPr>
              <w:pStyle w:val="ConsPlusNonformat"/>
              <w:jc w:val="both"/>
            </w:pPr>
            <w:r>
              <w:rPr>
                <w:sz w:val="14"/>
              </w:rPr>
              <w:t xml:space="preserve">  44  </w:t>
            </w:r>
          </w:p>
        </w:tc>
        <w:tc>
          <w:tcPr>
            <w:tcW w:w="595" w:type="dxa"/>
            <w:tcBorders>
              <w:top w:val="nil"/>
            </w:tcBorders>
          </w:tcPr>
          <w:p w:rsidR="002E31F7" w:rsidRDefault="002E31F7">
            <w:pPr>
              <w:pStyle w:val="ConsPlusNonformat"/>
              <w:jc w:val="both"/>
            </w:pPr>
            <w:r>
              <w:rPr>
                <w:sz w:val="14"/>
              </w:rPr>
              <w:t xml:space="preserve"> 43  </w:t>
            </w:r>
          </w:p>
        </w:tc>
        <w:tc>
          <w:tcPr>
            <w:tcW w:w="595" w:type="dxa"/>
            <w:tcBorders>
              <w:top w:val="nil"/>
            </w:tcBorders>
          </w:tcPr>
          <w:p w:rsidR="002E31F7" w:rsidRDefault="002E31F7">
            <w:pPr>
              <w:pStyle w:val="ConsPlusNonformat"/>
              <w:jc w:val="both"/>
            </w:pPr>
            <w:r>
              <w:rPr>
                <w:sz w:val="14"/>
              </w:rPr>
              <w:t xml:space="preserve"> 42  </w:t>
            </w:r>
          </w:p>
        </w:tc>
        <w:tc>
          <w:tcPr>
            <w:tcW w:w="595" w:type="dxa"/>
            <w:tcBorders>
              <w:top w:val="nil"/>
            </w:tcBorders>
          </w:tcPr>
          <w:p w:rsidR="002E31F7" w:rsidRDefault="002E31F7">
            <w:pPr>
              <w:pStyle w:val="ConsPlusNonformat"/>
              <w:jc w:val="both"/>
            </w:pPr>
            <w:r>
              <w:rPr>
                <w:sz w:val="14"/>
              </w:rPr>
              <w:t xml:space="preserve"> 42  </w:t>
            </w:r>
          </w:p>
        </w:tc>
        <w:tc>
          <w:tcPr>
            <w:tcW w:w="510" w:type="dxa"/>
            <w:tcBorders>
              <w:top w:val="nil"/>
            </w:tcBorders>
          </w:tcPr>
          <w:p w:rsidR="002E31F7" w:rsidRDefault="002E31F7">
            <w:pPr>
              <w:pStyle w:val="ConsPlusNonformat"/>
              <w:jc w:val="both"/>
            </w:pPr>
            <w:r>
              <w:rPr>
                <w:sz w:val="14"/>
              </w:rPr>
              <w:t xml:space="preserve"> 41 </w:t>
            </w:r>
          </w:p>
        </w:tc>
        <w:tc>
          <w:tcPr>
            <w:tcW w:w="595" w:type="dxa"/>
            <w:tcBorders>
              <w:top w:val="nil"/>
            </w:tcBorders>
          </w:tcPr>
          <w:p w:rsidR="002E31F7" w:rsidRDefault="002E31F7">
            <w:pPr>
              <w:pStyle w:val="ConsPlusNonformat"/>
              <w:jc w:val="both"/>
            </w:pPr>
            <w:r>
              <w:rPr>
                <w:sz w:val="14"/>
              </w:rPr>
              <w:t xml:space="preserve"> 40  </w:t>
            </w:r>
          </w:p>
        </w:tc>
        <w:tc>
          <w:tcPr>
            <w:tcW w:w="680" w:type="dxa"/>
            <w:tcBorders>
              <w:top w:val="nil"/>
            </w:tcBorders>
          </w:tcPr>
          <w:p w:rsidR="002E31F7" w:rsidRDefault="002E31F7">
            <w:pPr>
              <w:pStyle w:val="ConsPlusNonformat"/>
              <w:jc w:val="both"/>
            </w:pPr>
            <w:r>
              <w:rPr>
                <w:sz w:val="14"/>
              </w:rPr>
              <w:t xml:space="preserve">  40  </w:t>
            </w:r>
          </w:p>
        </w:tc>
        <w:tc>
          <w:tcPr>
            <w:tcW w:w="595" w:type="dxa"/>
            <w:tcBorders>
              <w:top w:val="nil"/>
            </w:tcBorders>
          </w:tcPr>
          <w:p w:rsidR="002E31F7" w:rsidRDefault="002E31F7">
            <w:pPr>
              <w:pStyle w:val="ConsPlusNonformat"/>
              <w:jc w:val="both"/>
            </w:pPr>
            <w:r>
              <w:rPr>
                <w:sz w:val="14"/>
              </w:rPr>
              <w:t xml:space="preserve"> 39  </w:t>
            </w:r>
          </w:p>
        </w:tc>
        <w:tc>
          <w:tcPr>
            <w:tcW w:w="510" w:type="dxa"/>
            <w:tcBorders>
              <w:top w:val="nil"/>
            </w:tcBorders>
          </w:tcPr>
          <w:p w:rsidR="002E31F7" w:rsidRDefault="002E31F7">
            <w:pPr>
              <w:pStyle w:val="ConsPlusNonformat"/>
              <w:jc w:val="both"/>
            </w:pPr>
            <w:r>
              <w:rPr>
                <w:sz w:val="14"/>
              </w:rPr>
              <w:t xml:space="preserve"> 39 </w:t>
            </w:r>
          </w:p>
        </w:tc>
        <w:tc>
          <w:tcPr>
            <w:tcW w:w="680" w:type="dxa"/>
            <w:tcBorders>
              <w:top w:val="nil"/>
            </w:tcBorders>
          </w:tcPr>
          <w:p w:rsidR="002E31F7" w:rsidRDefault="002E31F7">
            <w:pPr>
              <w:pStyle w:val="ConsPlusNonformat"/>
              <w:jc w:val="both"/>
            </w:pPr>
            <w:r>
              <w:rPr>
                <w:sz w:val="14"/>
              </w:rPr>
              <w:t xml:space="preserve">  38  </w:t>
            </w:r>
          </w:p>
        </w:tc>
      </w:tr>
      <w:tr w:rsidR="002E31F7">
        <w:trPr>
          <w:trHeight w:val="195"/>
        </w:trPr>
        <w:tc>
          <w:tcPr>
            <w:tcW w:w="510" w:type="dxa"/>
            <w:tcBorders>
              <w:top w:val="nil"/>
            </w:tcBorders>
          </w:tcPr>
          <w:p w:rsidR="002E31F7" w:rsidRDefault="002E31F7">
            <w:pPr>
              <w:pStyle w:val="ConsPlusNonformat"/>
              <w:jc w:val="both"/>
            </w:pPr>
            <w:r>
              <w:rPr>
                <w:sz w:val="14"/>
              </w:rPr>
              <w:t xml:space="preserve"> 20 </w:t>
            </w:r>
          </w:p>
        </w:tc>
        <w:tc>
          <w:tcPr>
            <w:tcW w:w="680" w:type="dxa"/>
            <w:tcBorders>
              <w:top w:val="nil"/>
            </w:tcBorders>
          </w:tcPr>
          <w:p w:rsidR="002E31F7" w:rsidRDefault="002E31F7">
            <w:pPr>
              <w:pStyle w:val="ConsPlusNonformat"/>
              <w:jc w:val="both"/>
            </w:pPr>
            <w:r>
              <w:rPr>
                <w:sz w:val="14"/>
              </w:rPr>
              <w:t xml:space="preserve"> 734  </w:t>
            </w:r>
          </w:p>
        </w:tc>
        <w:tc>
          <w:tcPr>
            <w:tcW w:w="680" w:type="dxa"/>
            <w:tcBorders>
              <w:top w:val="nil"/>
            </w:tcBorders>
          </w:tcPr>
          <w:p w:rsidR="002E31F7" w:rsidRDefault="002E31F7">
            <w:pPr>
              <w:pStyle w:val="ConsPlusNonformat"/>
              <w:jc w:val="both"/>
            </w:pPr>
            <w:r>
              <w:rPr>
                <w:sz w:val="14"/>
              </w:rPr>
              <w:t xml:space="preserve"> 212  </w:t>
            </w:r>
          </w:p>
        </w:tc>
        <w:tc>
          <w:tcPr>
            <w:tcW w:w="680" w:type="dxa"/>
            <w:tcBorders>
              <w:top w:val="nil"/>
            </w:tcBorders>
          </w:tcPr>
          <w:p w:rsidR="002E31F7" w:rsidRDefault="002E31F7">
            <w:pPr>
              <w:pStyle w:val="ConsPlusNonformat"/>
              <w:jc w:val="both"/>
            </w:pPr>
            <w:r>
              <w:rPr>
                <w:sz w:val="14"/>
              </w:rPr>
              <w:t xml:space="preserve"> 144  </w:t>
            </w:r>
          </w:p>
        </w:tc>
        <w:tc>
          <w:tcPr>
            <w:tcW w:w="510" w:type="dxa"/>
            <w:tcBorders>
              <w:top w:val="nil"/>
            </w:tcBorders>
          </w:tcPr>
          <w:p w:rsidR="002E31F7" w:rsidRDefault="002E31F7">
            <w:pPr>
              <w:pStyle w:val="ConsPlusNonformat"/>
              <w:jc w:val="both"/>
            </w:pPr>
            <w:r>
              <w:rPr>
                <w:sz w:val="14"/>
              </w:rPr>
              <w:t xml:space="preserve">115 </w:t>
            </w:r>
          </w:p>
        </w:tc>
        <w:tc>
          <w:tcPr>
            <w:tcW w:w="595" w:type="dxa"/>
            <w:tcBorders>
              <w:top w:val="nil"/>
            </w:tcBorders>
          </w:tcPr>
          <w:p w:rsidR="002E31F7" w:rsidRDefault="002E31F7">
            <w:pPr>
              <w:pStyle w:val="ConsPlusNonformat"/>
              <w:jc w:val="both"/>
            </w:pPr>
            <w:r>
              <w:rPr>
                <w:sz w:val="14"/>
              </w:rPr>
              <w:t xml:space="preserve"> 104 </w:t>
            </w:r>
          </w:p>
        </w:tc>
        <w:tc>
          <w:tcPr>
            <w:tcW w:w="595" w:type="dxa"/>
            <w:tcBorders>
              <w:top w:val="nil"/>
            </w:tcBorders>
          </w:tcPr>
          <w:p w:rsidR="002E31F7" w:rsidRDefault="002E31F7">
            <w:pPr>
              <w:pStyle w:val="ConsPlusNonformat"/>
              <w:jc w:val="both"/>
            </w:pPr>
            <w:r>
              <w:rPr>
                <w:sz w:val="14"/>
              </w:rPr>
              <w:t xml:space="preserve"> 99  </w:t>
            </w:r>
          </w:p>
        </w:tc>
        <w:tc>
          <w:tcPr>
            <w:tcW w:w="595" w:type="dxa"/>
            <w:tcBorders>
              <w:top w:val="nil"/>
            </w:tcBorders>
          </w:tcPr>
          <w:p w:rsidR="002E31F7" w:rsidRDefault="002E31F7">
            <w:pPr>
              <w:pStyle w:val="ConsPlusNonformat"/>
              <w:jc w:val="both"/>
            </w:pPr>
            <w:r>
              <w:rPr>
                <w:sz w:val="14"/>
              </w:rPr>
              <w:t xml:space="preserve"> 92  </w:t>
            </w:r>
          </w:p>
        </w:tc>
        <w:tc>
          <w:tcPr>
            <w:tcW w:w="595" w:type="dxa"/>
            <w:tcBorders>
              <w:top w:val="nil"/>
            </w:tcBorders>
          </w:tcPr>
          <w:p w:rsidR="002E31F7" w:rsidRDefault="002E31F7">
            <w:pPr>
              <w:pStyle w:val="ConsPlusNonformat"/>
              <w:jc w:val="both"/>
            </w:pPr>
            <w:r>
              <w:rPr>
                <w:sz w:val="14"/>
              </w:rPr>
              <w:t xml:space="preserve"> 88  </w:t>
            </w:r>
          </w:p>
        </w:tc>
        <w:tc>
          <w:tcPr>
            <w:tcW w:w="595" w:type="dxa"/>
            <w:tcBorders>
              <w:top w:val="nil"/>
            </w:tcBorders>
          </w:tcPr>
          <w:p w:rsidR="002E31F7" w:rsidRDefault="002E31F7">
            <w:pPr>
              <w:pStyle w:val="ConsPlusNonformat"/>
              <w:jc w:val="both"/>
            </w:pPr>
            <w:r>
              <w:rPr>
                <w:sz w:val="14"/>
              </w:rPr>
              <w:t xml:space="preserve"> 84  </w:t>
            </w:r>
          </w:p>
        </w:tc>
        <w:tc>
          <w:tcPr>
            <w:tcW w:w="595" w:type="dxa"/>
            <w:tcBorders>
              <w:top w:val="nil"/>
            </w:tcBorders>
          </w:tcPr>
          <w:p w:rsidR="002E31F7" w:rsidRDefault="002E31F7">
            <w:pPr>
              <w:pStyle w:val="ConsPlusNonformat"/>
              <w:jc w:val="both"/>
            </w:pPr>
            <w:r>
              <w:rPr>
                <w:sz w:val="14"/>
              </w:rPr>
              <w:t xml:space="preserve"> 81  </w:t>
            </w:r>
          </w:p>
        </w:tc>
        <w:tc>
          <w:tcPr>
            <w:tcW w:w="595" w:type="dxa"/>
            <w:tcBorders>
              <w:top w:val="nil"/>
            </w:tcBorders>
          </w:tcPr>
          <w:p w:rsidR="002E31F7" w:rsidRDefault="002E31F7">
            <w:pPr>
              <w:pStyle w:val="ConsPlusNonformat"/>
              <w:jc w:val="both"/>
            </w:pPr>
            <w:r>
              <w:rPr>
                <w:sz w:val="14"/>
              </w:rPr>
              <w:t xml:space="preserve"> 76  </w:t>
            </w:r>
          </w:p>
        </w:tc>
        <w:tc>
          <w:tcPr>
            <w:tcW w:w="595" w:type="dxa"/>
            <w:tcBorders>
              <w:top w:val="nil"/>
            </w:tcBorders>
          </w:tcPr>
          <w:p w:rsidR="002E31F7" w:rsidRDefault="002E31F7">
            <w:pPr>
              <w:pStyle w:val="ConsPlusNonformat"/>
              <w:jc w:val="both"/>
            </w:pPr>
            <w:r>
              <w:rPr>
                <w:sz w:val="14"/>
              </w:rPr>
              <w:t xml:space="preserve"> 72  </w:t>
            </w:r>
          </w:p>
        </w:tc>
        <w:tc>
          <w:tcPr>
            <w:tcW w:w="680" w:type="dxa"/>
            <w:tcBorders>
              <w:top w:val="nil"/>
            </w:tcBorders>
          </w:tcPr>
          <w:p w:rsidR="002E31F7" w:rsidRDefault="002E31F7">
            <w:pPr>
              <w:pStyle w:val="ConsPlusNonformat"/>
              <w:jc w:val="both"/>
            </w:pPr>
            <w:r>
              <w:rPr>
                <w:sz w:val="14"/>
              </w:rPr>
              <w:t xml:space="preserve">  68  </w:t>
            </w:r>
          </w:p>
        </w:tc>
        <w:tc>
          <w:tcPr>
            <w:tcW w:w="595" w:type="dxa"/>
            <w:tcBorders>
              <w:top w:val="nil"/>
            </w:tcBorders>
          </w:tcPr>
          <w:p w:rsidR="002E31F7" w:rsidRDefault="002E31F7">
            <w:pPr>
              <w:pStyle w:val="ConsPlusNonformat"/>
              <w:jc w:val="both"/>
            </w:pPr>
            <w:r>
              <w:rPr>
                <w:sz w:val="14"/>
              </w:rPr>
              <w:t xml:space="preserve"> 66  </w:t>
            </w:r>
          </w:p>
        </w:tc>
        <w:tc>
          <w:tcPr>
            <w:tcW w:w="680" w:type="dxa"/>
            <w:tcBorders>
              <w:top w:val="nil"/>
            </w:tcBorders>
          </w:tcPr>
          <w:p w:rsidR="002E31F7" w:rsidRDefault="002E31F7">
            <w:pPr>
              <w:pStyle w:val="ConsPlusNonformat"/>
              <w:jc w:val="both"/>
            </w:pPr>
            <w:r>
              <w:rPr>
                <w:sz w:val="14"/>
              </w:rPr>
              <w:t xml:space="preserve">  65  </w:t>
            </w:r>
          </w:p>
        </w:tc>
        <w:tc>
          <w:tcPr>
            <w:tcW w:w="595" w:type="dxa"/>
            <w:tcBorders>
              <w:top w:val="nil"/>
            </w:tcBorders>
          </w:tcPr>
          <w:p w:rsidR="002E31F7" w:rsidRDefault="002E31F7">
            <w:pPr>
              <w:pStyle w:val="ConsPlusNonformat"/>
              <w:jc w:val="both"/>
            </w:pPr>
            <w:r>
              <w:rPr>
                <w:sz w:val="14"/>
              </w:rPr>
              <w:t xml:space="preserve"> 63  </w:t>
            </w:r>
          </w:p>
        </w:tc>
        <w:tc>
          <w:tcPr>
            <w:tcW w:w="595" w:type="dxa"/>
            <w:tcBorders>
              <w:top w:val="nil"/>
            </w:tcBorders>
          </w:tcPr>
          <w:p w:rsidR="002E31F7" w:rsidRDefault="002E31F7">
            <w:pPr>
              <w:pStyle w:val="ConsPlusNonformat"/>
              <w:jc w:val="both"/>
            </w:pPr>
            <w:r>
              <w:rPr>
                <w:sz w:val="14"/>
              </w:rPr>
              <w:t xml:space="preserve"> 61  </w:t>
            </w:r>
          </w:p>
        </w:tc>
        <w:tc>
          <w:tcPr>
            <w:tcW w:w="595" w:type="dxa"/>
            <w:tcBorders>
              <w:top w:val="nil"/>
            </w:tcBorders>
          </w:tcPr>
          <w:p w:rsidR="002E31F7" w:rsidRDefault="002E31F7">
            <w:pPr>
              <w:pStyle w:val="ConsPlusNonformat"/>
              <w:jc w:val="both"/>
            </w:pPr>
            <w:r>
              <w:rPr>
                <w:sz w:val="14"/>
              </w:rPr>
              <w:t xml:space="preserve"> 61  </w:t>
            </w:r>
          </w:p>
        </w:tc>
        <w:tc>
          <w:tcPr>
            <w:tcW w:w="510" w:type="dxa"/>
            <w:tcBorders>
              <w:top w:val="nil"/>
            </w:tcBorders>
          </w:tcPr>
          <w:p w:rsidR="002E31F7" w:rsidRDefault="002E31F7">
            <w:pPr>
              <w:pStyle w:val="ConsPlusNonformat"/>
              <w:jc w:val="both"/>
            </w:pPr>
            <w:r>
              <w:rPr>
                <w:sz w:val="14"/>
              </w:rPr>
              <w:t xml:space="preserve"> 60 </w:t>
            </w:r>
          </w:p>
        </w:tc>
        <w:tc>
          <w:tcPr>
            <w:tcW w:w="595" w:type="dxa"/>
            <w:tcBorders>
              <w:top w:val="nil"/>
            </w:tcBorders>
          </w:tcPr>
          <w:p w:rsidR="002E31F7" w:rsidRDefault="002E31F7">
            <w:pPr>
              <w:pStyle w:val="ConsPlusNonformat"/>
              <w:jc w:val="both"/>
            </w:pPr>
            <w:r>
              <w:rPr>
                <w:sz w:val="14"/>
              </w:rPr>
              <w:t xml:space="preserve"> 58  </w:t>
            </w:r>
          </w:p>
        </w:tc>
        <w:tc>
          <w:tcPr>
            <w:tcW w:w="680" w:type="dxa"/>
            <w:tcBorders>
              <w:top w:val="nil"/>
            </w:tcBorders>
          </w:tcPr>
          <w:p w:rsidR="002E31F7" w:rsidRDefault="002E31F7">
            <w:pPr>
              <w:pStyle w:val="ConsPlusNonformat"/>
              <w:jc w:val="both"/>
            </w:pPr>
            <w:r>
              <w:rPr>
                <w:sz w:val="14"/>
              </w:rPr>
              <w:t xml:space="preserve">  57  </w:t>
            </w:r>
          </w:p>
        </w:tc>
        <w:tc>
          <w:tcPr>
            <w:tcW w:w="595" w:type="dxa"/>
            <w:tcBorders>
              <w:top w:val="nil"/>
            </w:tcBorders>
          </w:tcPr>
          <w:p w:rsidR="002E31F7" w:rsidRDefault="002E31F7">
            <w:pPr>
              <w:pStyle w:val="ConsPlusNonformat"/>
              <w:jc w:val="both"/>
            </w:pPr>
            <w:r>
              <w:rPr>
                <w:sz w:val="14"/>
              </w:rPr>
              <w:t xml:space="preserve"> 56  </w:t>
            </w:r>
          </w:p>
        </w:tc>
        <w:tc>
          <w:tcPr>
            <w:tcW w:w="510" w:type="dxa"/>
            <w:tcBorders>
              <w:top w:val="nil"/>
            </w:tcBorders>
          </w:tcPr>
          <w:p w:rsidR="002E31F7" w:rsidRDefault="002E31F7">
            <w:pPr>
              <w:pStyle w:val="ConsPlusNonformat"/>
              <w:jc w:val="both"/>
            </w:pPr>
            <w:r>
              <w:rPr>
                <w:sz w:val="14"/>
              </w:rPr>
              <w:t xml:space="preserve"> 55 </w:t>
            </w:r>
          </w:p>
        </w:tc>
        <w:tc>
          <w:tcPr>
            <w:tcW w:w="680" w:type="dxa"/>
            <w:tcBorders>
              <w:top w:val="nil"/>
            </w:tcBorders>
          </w:tcPr>
          <w:p w:rsidR="002E31F7" w:rsidRDefault="002E31F7">
            <w:pPr>
              <w:pStyle w:val="ConsPlusNonformat"/>
              <w:jc w:val="both"/>
            </w:pPr>
            <w:r>
              <w:rPr>
                <w:sz w:val="14"/>
              </w:rPr>
              <w:t xml:space="preserve">  54  </w:t>
            </w:r>
          </w:p>
        </w:tc>
      </w:tr>
      <w:tr w:rsidR="002E31F7">
        <w:trPr>
          <w:trHeight w:val="195"/>
        </w:trPr>
        <w:tc>
          <w:tcPr>
            <w:tcW w:w="510" w:type="dxa"/>
            <w:tcBorders>
              <w:top w:val="nil"/>
            </w:tcBorders>
          </w:tcPr>
          <w:p w:rsidR="002E31F7" w:rsidRDefault="002E31F7">
            <w:pPr>
              <w:pStyle w:val="ConsPlusNonformat"/>
              <w:jc w:val="both"/>
            </w:pPr>
            <w:r>
              <w:rPr>
                <w:sz w:val="14"/>
              </w:rPr>
              <w:t xml:space="preserve"> 25 </w:t>
            </w:r>
          </w:p>
        </w:tc>
        <w:tc>
          <w:tcPr>
            <w:tcW w:w="680" w:type="dxa"/>
            <w:tcBorders>
              <w:top w:val="nil"/>
            </w:tcBorders>
          </w:tcPr>
          <w:p w:rsidR="002E31F7" w:rsidRDefault="002E31F7">
            <w:pPr>
              <w:pStyle w:val="ConsPlusNonformat"/>
              <w:jc w:val="both"/>
            </w:pPr>
            <w:r>
              <w:rPr>
                <w:sz w:val="14"/>
              </w:rPr>
              <w:t xml:space="preserve"> 4728 </w:t>
            </w:r>
          </w:p>
        </w:tc>
        <w:tc>
          <w:tcPr>
            <w:tcW w:w="680" w:type="dxa"/>
            <w:tcBorders>
              <w:top w:val="nil"/>
            </w:tcBorders>
          </w:tcPr>
          <w:p w:rsidR="002E31F7" w:rsidRDefault="002E31F7">
            <w:pPr>
              <w:pStyle w:val="ConsPlusNonformat"/>
              <w:jc w:val="both"/>
            </w:pPr>
            <w:r>
              <w:rPr>
                <w:sz w:val="14"/>
              </w:rPr>
              <w:t xml:space="preserve"> 348  </w:t>
            </w:r>
          </w:p>
        </w:tc>
        <w:tc>
          <w:tcPr>
            <w:tcW w:w="680" w:type="dxa"/>
            <w:tcBorders>
              <w:top w:val="nil"/>
            </w:tcBorders>
          </w:tcPr>
          <w:p w:rsidR="002E31F7" w:rsidRDefault="002E31F7">
            <w:pPr>
              <w:pStyle w:val="ConsPlusNonformat"/>
              <w:jc w:val="both"/>
            </w:pPr>
            <w:r>
              <w:rPr>
                <w:sz w:val="14"/>
              </w:rPr>
              <w:t xml:space="preserve"> 222  </w:t>
            </w:r>
          </w:p>
        </w:tc>
        <w:tc>
          <w:tcPr>
            <w:tcW w:w="510" w:type="dxa"/>
            <w:tcBorders>
              <w:top w:val="nil"/>
            </w:tcBorders>
          </w:tcPr>
          <w:p w:rsidR="002E31F7" w:rsidRDefault="002E31F7">
            <w:pPr>
              <w:pStyle w:val="ConsPlusNonformat"/>
              <w:jc w:val="both"/>
            </w:pPr>
            <w:r>
              <w:rPr>
                <w:sz w:val="14"/>
              </w:rPr>
              <w:t xml:space="preserve">172 </w:t>
            </w:r>
          </w:p>
        </w:tc>
        <w:tc>
          <w:tcPr>
            <w:tcW w:w="595" w:type="dxa"/>
            <w:tcBorders>
              <w:top w:val="nil"/>
            </w:tcBorders>
          </w:tcPr>
          <w:p w:rsidR="002E31F7" w:rsidRDefault="002E31F7">
            <w:pPr>
              <w:pStyle w:val="ConsPlusNonformat"/>
              <w:jc w:val="both"/>
            </w:pPr>
            <w:r>
              <w:rPr>
                <w:sz w:val="14"/>
              </w:rPr>
              <w:t xml:space="preserve"> 154 </w:t>
            </w:r>
          </w:p>
        </w:tc>
        <w:tc>
          <w:tcPr>
            <w:tcW w:w="595" w:type="dxa"/>
            <w:tcBorders>
              <w:top w:val="nil"/>
            </w:tcBorders>
          </w:tcPr>
          <w:p w:rsidR="002E31F7" w:rsidRDefault="002E31F7">
            <w:pPr>
              <w:pStyle w:val="ConsPlusNonformat"/>
              <w:jc w:val="both"/>
            </w:pPr>
            <w:r>
              <w:rPr>
                <w:sz w:val="14"/>
              </w:rPr>
              <w:t xml:space="preserve"> 145 </w:t>
            </w:r>
          </w:p>
        </w:tc>
        <w:tc>
          <w:tcPr>
            <w:tcW w:w="595" w:type="dxa"/>
            <w:tcBorders>
              <w:top w:val="nil"/>
            </w:tcBorders>
          </w:tcPr>
          <w:p w:rsidR="002E31F7" w:rsidRDefault="002E31F7">
            <w:pPr>
              <w:pStyle w:val="ConsPlusNonformat"/>
              <w:jc w:val="both"/>
            </w:pPr>
            <w:r>
              <w:rPr>
                <w:sz w:val="14"/>
              </w:rPr>
              <w:t xml:space="preserve"> 134 </w:t>
            </w:r>
          </w:p>
        </w:tc>
        <w:tc>
          <w:tcPr>
            <w:tcW w:w="595" w:type="dxa"/>
            <w:tcBorders>
              <w:top w:val="nil"/>
            </w:tcBorders>
          </w:tcPr>
          <w:p w:rsidR="002E31F7" w:rsidRDefault="002E31F7">
            <w:pPr>
              <w:pStyle w:val="ConsPlusNonformat"/>
              <w:jc w:val="both"/>
            </w:pPr>
            <w:r>
              <w:rPr>
                <w:sz w:val="14"/>
              </w:rPr>
              <w:t xml:space="preserve"> 127 </w:t>
            </w:r>
          </w:p>
        </w:tc>
        <w:tc>
          <w:tcPr>
            <w:tcW w:w="595" w:type="dxa"/>
            <w:tcBorders>
              <w:top w:val="nil"/>
            </w:tcBorders>
          </w:tcPr>
          <w:p w:rsidR="002E31F7" w:rsidRDefault="002E31F7">
            <w:pPr>
              <w:pStyle w:val="ConsPlusNonformat"/>
              <w:jc w:val="both"/>
            </w:pPr>
            <w:r>
              <w:rPr>
                <w:sz w:val="14"/>
              </w:rPr>
              <w:t xml:space="preserve"> 120 </w:t>
            </w:r>
          </w:p>
        </w:tc>
        <w:tc>
          <w:tcPr>
            <w:tcW w:w="595" w:type="dxa"/>
            <w:tcBorders>
              <w:top w:val="nil"/>
            </w:tcBorders>
          </w:tcPr>
          <w:p w:rsidR="002E31F7" w:rsidRDefault="002E31F7">
            <w:pPr>
              <w:pStyle w:val="ConsPlusNonformat"/>
              <w:jc w:val="both"/>
            </w:pPr>
            <w:r>
              <w:rPr>
                <w:sz w:val="14"/>
              </w:rPr>
              <w:t xml:space="preserve"> 116 </w:t>
            </w:r>
          </w:p>
        </w:tc>
        <w:tc>
          <w:tcPr>
            <w:tcW w:w="595" w:type="dxa"/>
            <w:tcBorders>
              <w:top w:val="nil"/>
            </w:tcBorders>
          </w:tcPr>
          <w:p w:rsidR="002E31F7" w:rsidRDefault="002E31F7">
            <w:pPr>
              <w:pStyle w:val="ConsPlusNonformat"/>
              <w:jc w:val="both"/>
            </w:pPr>
            <w:r>
              <w:rPr>
                <w:sz w:val="14"/>
              </w:rPr>
              <w:t xml:space="preserve"> 107 </w:t>
            </w:r>
          </w:p>
        </w:tc>
        <w:tc>
          <w:tcPr>
            <w:tcW w:w="595" w:type="dxa"/>
            <w:tcBorders>
              <w:top w:val="nil"/>
            </w:tcBorders>
          </w:tcPr>
          <w:p w:rsidR="002E31F7" w:rsidRDefault="002E31F7">
            <w:pPr>
              <w:pStyle w:val="ConsPlusNonformat"/>
              <w:jc w:val="both"/>
            </w:pPr>
            <w:r>
              <w:rPr>
                <w:sz w:val="14"/>
              </w:rPr>
              <w:t xml:space="preserve"> 100 </w:t>
            </w:r>
          </w:p>
        </w:tc>
        <w:tc>
          <w:tcPr>
            <w:tcW w:w="680" w:type="dxa"/>
            <w:tcBorders>
              <w:top w:val="nil"/>
            </w:tcBorders>
          </w:tcPr>
          <w:p w:rsidR="002E31F7" w:rsidRDefault="002E31F7">
            <w:pPr>
              <w:pStyle w:val="ConsPlusNonformat"/>
              <w:jc w:val="both"/>
            </w:pPr>
            <w:r>
              <w:rPr>
                <w:sz w:val="14"/>
              </w:rPr>
              <w:t xml:space="preserve">  95  </w:t>
            </w:r>
          </w:p>
        </w:tc>
        <w:tc>
          <w:tcPr>
            <w:tcW w:w="595" w:type="dxa"/>
            <w:tcBorders>
              <w:top w:val="nil"/>
            </w:tcBorders>
          </w:tcPr>
          <w:p w:rsidR="002E31F7" w:rsidRDefault="002E31F7">
            <w:pPr>
              <w:pStyle w:val="ConsPlusNonformat"/>
              <w:jc w:val="both"/>
            </w:pPr>
            <w:r>
              <w:rPr>
                <w:sz w:val="14"/>
              </w:rPr>
              <w:t xml:space="preserve"> 90  </w:t>
            </w:r>
          </w:p>
        </w:tc>
        <w:tc>
          <w:tcPr>
            <w:tcW w:w="680" w:type="dxa"/>
            <w:tcBorders>
              <w:top w:val="nil"/>
            </w:tcBorders>
          </w:tcPr>
          <w:p w:rsidR="002E31F7" w:rsidRDefault="002E31F7">
            <w:pPr>
              <w:pStyle w:val="ConsPlusNonformat"/>
              <w:jc w:val="both"/>
            </w:pPr>
            <w:r>
              <w:rPr>
                <w:sz w:val="14"/>
              </w:rPr>
              <w:t xml:space="preserve">  89  </w:t>
            </w:r>
          </w:p>
        </w:tc>
        <w:tc>
          <w:tcPr>
            <w:tcW w:w="595" w:type="dxa"/>
            <w:tcBorders>
              <w:top w:val="nil"/>
            </w:tcBorders>
          </w:tcPr>
          <w:p w:rsidR="002E31F7" w:rsidRDefault="002E31F7">
            <w:pPr>
              <w:pStyle w:val="ConsPlusNonformat"/>
              <w:jc w:val="both"/>
            </w:pPr>
            <w:r>
              <w:rPr>
                <w:sz w:val="14"/>
              </w:rPr>
              <w:t xml:space="preserve"> 87  </w:t>
            </w:r>
          </w:p>
        </w:tc>
        <w:tc>
          <w:tcPr>
            <w:tcW w:w="595" w:type="dxa"/>
            <w:tcBorders>
              <w:top w:val="nil"/>
            </w:tcBorders>
          </w:tcPr>
          <w:p w:rsidR="002E31F7" w:rsidRDefault="002E31F7">
            <w:pPr>
              <w:pStyle w:val="ConsPlusNonformat"/>
              <w:jc w:val="both"/>
            </w:pPr>
            <w:r>
              <w:rPr>
                <w:sz w:val="14"/>
              </w:rPr>
              <w:t xml:space="preserve"> 84  </w:t>
            </w:r>
          </w:p>
        </w:tc>
        <w:tc>
          <w:tcPr>
            <w:tcW w:w="595" w:type="dxa"/>
            <w:tcBorders>
              <w:top w:val="nil"/>
            </w:tcBorders>
          </w:tcPr>
          <w:p w:rsidR="002E31F7" w:rsidRDefault="002E31F7">
            <w:pPr>
              <w:pStyle w:val="ConsPlusNonformat"/>
              <w:jc w:val="both"/>
            </w:pPr>
            <w:r>
              <w:rPr>
                <w:sz w:val="14"/>
              </w:rPr>
              <w:t xml:space="preserve"> 83  </w:t>
            </w:r>
          </w:p>
        </w:tc>
        <w:tc>
          <w:tcPr>
            <w:tcW w:w="510" w:type="dxa"/>
            <w:tcBorders>
              <w:top w:val="nil"/>
            </w:tcBorders>
          </w:tcPr>
          <w:p w:rsidR="002E31F7" w:rsidRDefault="002E31F7">
            <w:pPr>
              <w:pStyle w:val="ConsPlusNonformat"/>
              <w:jc w:val="both"/>
            </w:pPr>
            <w:r>
              <w:rPr>
                <w:sz w:val="14"/>
              </w:rPr>
              <w:t xml:space="preserve"> 81 </w:t>
            </w:r>
          </w:p>
        </w:tc>
        <w:tc>
          <w:tcPr>
            <w:tcW w:w="595" w:type="dxa"/>
            <w:tcBorders>
              <w:top w:val="nil"/>
            </w:tcBorders>
          </w:tcPr>
          <w:p w:rsidR="002E31F7" w:rsidRDefault="002E31F7">
            <w:pPr>
              <w:pStyle w:val="ConsPlusNonformat"/>
              <w:jc w:val="both"/>
            </w:pPr>
            <w:r>
              <w:rPr>
                <w:sz w:val="14"/>
              </w:rPr>
              <w:t xml:space="preserve"> 79  </w:t>
            </w:r>
          </w:p>
        </w:tc>
        <w:tc>
          <w:tcPr>
            <w:tcW w:w="680" w:type="dxa"/>
            <w:tcBorders>
              <w:top w:val="nil"/>
            </w:tcBorders>
          </w:tcPr>
          <w:p w:rsidR="002E31F7" w:rsidRDefault="002E31F7">
            <w:pPr>
              <w:pStyle w:val="ConsPlusNonformat"/>
              <w:jc w:val="both"/>
            </w:pPr>
            <w:r>
              <w:rPr>
                <w:sz w:val="14"/>
              </w:rPr>
              <w:t xml:space="preserve">  77  </w:t>
            </w:r>
          </w:p>
        </w:tc>
        <w:tc>
          <w:tcPr>
            <w:tcW w:w="595" w:type="dxa"/>
            <w:tcBorders>
              <w:top w:val="nil"/>
            </w:tcBorders>
          </w:tcPr>
          <w:p w:rsidR="002E31F7" w:rsidRDefault="002E31F7">
            <w:pPr>
              <w:pStyle w:val="ConsPlusNonformat"/>
              <w:jc w:val="both"/>
            </w:pPr>
            <w:r>
              <w:rPr>
                <w:sz w:val="14"/>
              </w:rPr>
              <w:t xml:space="preserve"> 75  </w:t>
            </w:r>
          </w:p>
        </w:tc>
        <w:tc>
          <w:tcPr>
            <w:tcW w:w="510" w:type="dxa"/>
            <w:tcBorders>
              <w:top w:val="nil"/>
            </w:tcBorders>
          </w:tcPr>
          <w:p w:rsidR="002E31F7" w:rsidRDefault="002E31F7">
            <w:pPr>
              <w:pStyle w:val="ConsPlusNonformat"/>
              <w:jc w:val="both"/>
            </w:pPr>
            <w:r>
              <w:rPr>
                <w:sz w:val="14"/>
              </w:rPr>
              <w:t xml:space="preserve"> 74 </w:t>
            </w:r>
          </w:p>
        </w:tc>
        <w:tc>
          <w:tcPr>
            <w:tcW w:w="680" w:type="dxa"/>
            <w:tcBorders>
              <w:top w:val="nil"/>
            </w:tcBorders>
          </w:tcPr>
          <w:p w:rsidR="002E31F7" w:rsidRDefault="002E31F7">
            <w:pPr>
              <w:pStyle w:val="ConsPlusNonformat"/>
              <w:jc w:val="both"/>
            </w:pPr>
            <w:r>
              <w:rPr>
                <w:sz w:val="14"/>
              </w:rPr>
              <w:t xml:space="preserve">  73  </w:t>
            </w:r>
          </w:p>
        </w:tc>
      </w:tr>
      <w:tr w:rsidR="002E31F7">
        <w:trPr>
          <w:trHeight w:val="195"/>
        </w:trPr>
        <w:tc>
          <w:tcPr>
            <w:tcW w:w="510" w:type="dxa"/>
            <w:tcBorders>
              <w:top w:val="nil"/>
            </w:tcBorders>
          </w:tcPr>
          <w:p w:rsidR="002E31F7" w:rsidRDefault="002E31F7">
            <w:pPr>
              <w:pStyle w:val="ConsPlusNonformat"/>
              <w:jc w:val="both"/>
            </w:pPr>
            <w:r>
              <w:rPr>
                <w:sz w:val="14"/>
              </w:rPr>
              <w:t xml:space="preserve"> 30 </w:t>
            </w:r>
          </w:p>
        </w:tc>
        <w:tc>
          <w:tcPr>
            <w:tcW w:w="680" w:type="dxa"/>
            <w:tcBorders>
              <w:top w:val="nil"/>
            </w:tcBorders>
          </w:tcPr>
          <w:p w:rsidR="002E31F7" w:rsidRDefault="002E31F7">
            <w:pPr>
              <w:pStyle w:val="ConsPlusNonformat"/>
              <w:jc w:val="both"/>
            </w:pPr>
            <w:r>
              <w:rPr>
                <w:sz w:val="14"/>
              </w:rPr>
              <w:t xml:space="preserve">----- </w:t>
            </w:r>
          </w:p>
        </w:tc>
        <w:tc>
          <w:tcPr>
            <w:tcW w:w="680" w:type="dxa"/>
            <w:tcBorders>
              <w:top w:val="nil"/>
            </w:tcBorders>
          </w:tcPr>
          <w:p w:rsidR="002E31F7" w:rsidRDefault="002E31F7">
            <w:pPr>
              <w:pStyle w:val="ConsPlusNonformat"/>
              <w:jc w:val="both"/>
            </w:pPr>
            <w:r>
              <w:rPr>
                <w:sz w:val="14"/>
              </w:rPr>
              <w:t xml:space="preserve"> 542  </w:t>
            </w:r>
          </w:p>
        </w:tc>
        <w:tc>
          <w:tcPr>
            <w:tcW w:w="680" w:type="dxa"/>
            <w:tcBorders>
              <w:top w:val="nil"/>
            </w:tcBorders>
          </w:tcPr>
          <w:p w:rsidR="002E31F7" w:rsidRDefault="002E31F7">
            <w:pPr>
              <w:pStyle w:val="ConsPlusNonformat"/>
              <w:jc w:val="both"/>
            </w:pPr>
            <w:r>
              <w:rPr>
                <w:sz w:val="14"/>
              </w:rPr>
              <w:t xml:space="preserve"> 324  </w:t>
            </w:r>
          </w:p>
        </w:tc>
        <w:tc>
          <w:tcPr>
            <w:tcW w:w="510" w:type="dxa"/>
            <w:tcBorders>
              <w:top w:val="nil"/>
            </w:tcBorders>
          </w:tcPr>
          <w:p w:rsidR="002E31F7" w:rsidRDefault="002E31F7">
            <w:pPr>
              <w:pStyle w:val="ConsPlusNonformat"/>
              <w:jc w:val="both"/>
            </w:pPr>
            <w:r>
              <w:rPr>
                <w:sz w:val="14"/>
              </w:rPr>
              <w:t xml:space="preserve">244 </w:t>
            </w:r>
          </w:p>
        </w:tc>
        <w:tc>
          <w:tcPr>
            <w:tcW w:w="595" w:type="dxa"/>
            <w:tcBorders>
              <w:top w:val="nil"/>
            </w:tcBorders>
          </w:tcPr>
          <w:p w:rsidR="002E31F7" w:rsidRDefault="002E31F7">
            <w:pPr>
              <w:pStyle w:val="ConsPlusNonformat"/>
              <w:jc w:val="both"/>
            </w:pPr>
            <w:r>
              <w:rPr>
                <w:sz w:val="14"/>
              </w:rPr>
              <w:t xml:space="preserve"> 216 </w:t>
            </w:r>
          </w:p>
        </w:tc>
        <w:tc>
          <w:tcPr>
            <w:tcW w:w="595" w:type="dxa"/>
            <w:tcBorders>
              <w:top w:val="nil"/>
            </w:tcBorders>
          </w:tcPr>
          <w:p w:rsidR="002E31F7" w:rsidRDefault="002E31F7">
            <w:pPr>
              <w:pStyle w:val="ConsPlusNonformat"/>
              <w:jc w:val="both"/>
            </w:pPr>
            <w:r>
              <w:rPr>
                <w:sz w:val="14"/>
              </w:rPr>
              <w:t xml:space="preserve"> 202 </w:t>
            </w:r>
          </w:p>
        </w:tc>
        <w:tc>
          <w:tcPr>
            <w:tcW w:w="595" w:type="dxa"/>
            <w:tcBorders>
              <w:top w:val="nil"/>
            </w:tcBorders>
          </w:tcPr>
          <w:p w:rsidR="002E31F7" w:rsidRDefault="002E31F7">
            <w:pPr>
              <w:pStyle w:val="ConsPlusNonformat"/>
              <w:jc w:val="both"/>
            </w:pPr>
            <w:r>
              <w:rPr>
                <w:sz w:val="14"/>
              </w:rPr>
              <w:t xml:space="preserve"> 185 </w:t>
            </w:r>
          </w:p>
        </w:tc>
        <w:tc>
          <w:tcPr>
            <w:tcW w:w="595" w:type="dxa"/>
            <w:tcBorders>
              <w:top w:val="nil"/>
            </w:tcBorders>
          </w:tcPr>
          <w:p w:rsidR="002E31F7" w:rsidRDefault="002E31F7">
            <w:pPr>
              <w:pStyle w:val="ConsPlusNonformat"/>
              <w:jc w:val="both"/>
            </w:pPr>
            <w:r>
              <w:rPr>
                <w:sz w:val="14"/>
              </w:rPr>
              <w:t xml:space="preserve"> 175 </w:t>
            </w:r>
          </w:p>
        </w:tc>
        <w:tc>
          <w:tcPr>
            <w:tcW w:w="595" w:type="dxa"/>
            <w:tcBorders>
              <w:top w:val="nil"/>
            </w:tcBorders>
          </w:tcPr>
          <w:p w:rsidR="002E31F7" w:rsidRDefault="002E31F7">
            <w:pPr>
              <w:pStyle w:val="ConsPlusNonformat"/>
              <w:jc w:val="both"/>
            </w:pPr>
            <w:r>
              <w:rPr>
                <w:sz w:val="14"/>
              </w:rPr>
              <w:t xml:space="preserve"> 164 </w:t>
            </w:r>
          </w:p>
        </w:tc>
        <w:tc>
          <w:tcPr>
            <w:tcW w:w="595" w:type="dxa"/>
            <w:tcBorders>
              <w:top w:val="nil"/>
            </w:tcBorders>
          </w:tcPr>
          <w:p w:rsidR="002E31F7" w:rsidRDefault="002E31F7">
            <w:pPr>
              <w:pStyle w:val="ConsPlusNonformat"/>
              <w:jc w:val="both"/>
            </w:pPr>
            <w:r>
              <w:rPr>
                <w:sz w:val="14"/>
              </w:rPr>
              <w:t xml:space="preserve"> 157 </w:t>
            </w:r>
          </w:p>
        </w:tc>
        <w:tc>
          <w:tcPr>
            <w:tcW w:w="595" w:type="dxa"/>
            <w:tcBorders>
              <w:top w:val="nil"/>
            </w:tcBorders>
          </w:tcPr>
          <w:p w:rsidR="002E31F7" w:rsidRDefault="002E31F7">
            <w:pPr>
              <w:pStyle w:val="ConsPlusNonformat"/>
              <w:jc w:val="both"/>
            </w:pPr>
            <w:r>
              <w:rPr>
                <w:sz w:val="14"/>
              </w:rPr>
              <w:t xml:space="preserve"> 144 </w:t>
            </w:r>
          </w:p>
        </w:tc>
        <w:tc>
          <w:tcPr>
            <w:tcW w:w="595" w:type="dxa"/>
            <w:tcBorders>
              <w:top w:val="nil"/>
            </w:tcBorders>
          </w:tcPr>
          <w:p w:rsidR="002E31F7" w:rsidRDefault="002E31F7">
            <w:pPr>
              <w:pStyle w:val="ConsPlusNonformat"/>
              <w:jc w:val="both"/>
            </w:pPr>
            <w:r>
              <w:rPr>
                <w:sz w:val="14"/>
              </w:rPr>
              <w:t xml:space="preserve"> 134 </w:t>
            </w:r>
          </w:p>
        </w:tc>
        <w:tc>
          <w:tcPr>
            <w:tcW w:w="680" w:type="dxa"/>
            <w:tcBorders>
              <w:top w:val="nil"/>
            </w:tcBorders>
          </w:tcPr>
          <w:p w:rsidR="002E31F7" w:rsidRDefault="002E31F7">
            <w:pPr>
              <w:pStyle w:val="ConsPlusNonformat"/>
              <w:jc w:val="both"/>
            </w:pPr>
            <w:r>
              <w:rPr>
                <w:sz w:val="14"/>
              </w:rPr>
              <w:t xml:space="preserve"> 126  </w:t>
            </w:r>
          </w:p>
        </w:tc>
        <w:tc>
          <w:tcPr>
            <w:tcW w:w="595" w:type="dxa"/>
            <w:tcBorders>
              <w:top w:val="nil"/>
            </w:tcBorders>
          </w:tcPr>
          <w:p w:rsidR="002E31F7" w:rsidRDefault="002E31F7">
            <w:pPr>
              <w:pStyle w:val="ConsPlusNonformat"/>
              <w:jc w:val="both"/>
            </w:pPr>
            <w:r>
              <w:rPr>
                <w:sz w:val="14"/>
              </w:rPr>
              <w:t xml:space="preserve"> 120 </w:t>
            </w:r>
          </w:p>
        </w:tc>
        <w:tc>
          <w:tcPr>
            <w:tcW w:w="680" w:type="dxa"/>
            <w:tcBorders>
              <w:top w:val="nil"/>
            </w:tcBorders>
          </w:tcPr>
          <w:p w:rsidR="002E31F7" w:rsidRDefault="002E31F7">
            <w:pPr>
              <w:pStyle w:val="ConsPlusNonformat"/>
              <w:jc w:val="both"/>
            </w:pPr>
            <w:r>
              <w:rPr>
                <w:sz w:val="14"/>
              </w:rPr>
              <w:t xml:space="preserve"> 117  </w:t>
            </w:r>
          </w:p>
        </w:tc>
        <w:tc>
          <w:tcPr>
            <w:tcW w:w="595" w:type="dxa"/>
            <w:tcBorders>
              <w:top w:val="nil"/>
            </w:tcBorders>
          </w:tcPr>
          <w:p w:rsidR="002E31F7" w:rsidRDefault="002E31F7">
            <w:pPr>
              <w:pStyle w:val="ConsPlusNonformat"/>
              <w:jc w:val="both"/>
            </w:pPr>
            <w:r>
              <w:rPr>
                <w:sz w:val="14"/>
              </w:rPr>
              <w:t xml:space="preserve"> 114 </w:t>
            </w:r>
          </w:p>
        </w:tc>
        <w:tc>
          <w:tcPr>
            <w:tcW w:w="595" w:type="dxa"/>
            <w:tcBorders>
              <w:top w:val="nil"/>
            </w:tcBorders>
          </w:tcPr>
          <w:p w:rsidR="002E31F7" w:rsidRDefault="002E31F7">
            <w:pPr>
              <w:pStyle w:val="ConsPlusNonformat"/>
              <w:jc w:val="both"/>
            </w:pPr>
            <w:r>
              <w:rPr>
                <w:sz w:val="14"/>
              </w:rPr>
              <w:t xml:space="preserve"> 110 </w:t>
            </w:r>
          </w:p>
        </w:tc>
        <w:tc>
          <w:tcPr>
            <w:tcW w:w="595" w:type="dxa"/>
            <w:tcBorders>
              <w:top w:val="nil"/>
            </w:tcBorders>
          </w:tcPr>
          <w:p w:rsidR="002E31F7" w:rsidRDefault="002E31F7">
            <w:pPr>
              <w:pStyle w:val="ConsPlusNonformat"/>
              <w:jc w:val="both"/>
            </w:pPr>
            <w:r>
              <w:rPr>
                <w:sz w:val="14"/>
              </w:rPr>
              <w:t xml:space="preserve"> 108 </w:t>
            </w:r>
          </w:p>
        </w:tc>
        <w:tc>
          <w:tcPr>
            <w:tcW w:w="510" w:type="dxa"/>
            <w:tcBorders>
              <w:top w:val="nil"/>
            </w:tcBorders>
          </w:tcPr>
          <w:p w:rsidR="002E31F7" w:rsidRDefault="002E31F7">
            <w:pPr>
              <w:pStyle w:val="ConsPlusNonformat"/>
              <w:jc w:val="both"/>
            </w:pPr>
            <w:r>
              <w:rPr>
                <w:sz w:val="14"/>
              </w:rPr>
              <w:t xml:space="preserve">106 </w:t>
            </w:r>
          </w:p>
        </w:tc>
        <w:tc>
          <w:tcPr>
            <w:tcW w:w="595" w:type="dxa"/>
            <w:tcBorders>
              <w:top w:val="nil"/>
            </w:tcBorders>
          </w:tcPr>
          <w:p w:rsidR="002E31F7" w:rsidRDefault="002E31F7">
            <w:pPr>
              <w:pStyle w:val="ConsPlusNonformat"/>
              <w:jc w:val="both"/>
            </w:pPr>
            <w:r>
              <w:rPr>
                <w:sz w:val="14"/>
              </w:rPr>
              <w:t xml:space="preserve"> 103 </w:t>
            </w:r>
          </w:p>
        </w:tc>
        <w:tc>
          <w:tcPr>
            <w:tcW w:w="680" w:type="dxa"/>
            <w:tcBorders>
              <w:top w:val="nil"/>
            </w:tcBorders>
          </w:tcPr>
          <w:p w:rsidR="002E31F7" w:rsidRDefault="002E31F7">
            <w:pPr>
              <w:pStyle w:val="ConsPlusNonformat"/>
              <w:jc w:val="both"/>
            </w:pPr>
            <w:r>
              <w:rPr>
                <w:sz w:val="14"/>
              </w:rPr>
              <w:t xml:space="preserve"> 100  </w:t>
            </w:r>
          </w:p>
        </w:tc>
        <w:tc>
          <w:tcPr>
            <w:tcW w:w="595" w:type="dxa"/>
            <w:tcBorders>
              <w:top w:val="nil"/>
            </w:tcBorders>
          </w:tcPr>
          <w:p w:rsidR="002E31F7" w:rsidRDefault="002E31F7">
            <w:pPr>
              <w:pStyle w:val="ConsPlusNonformat"/>
              <w:jc w:val="both"/>
            </w:pPr>
            <w:r>
              <w:rPr>
                <w:sz w:val="14"/>
              </w:rPr>
              <w:t xml:space="preserve"> 97  </w:t>
            </w:r>
          </w:p>
        </w:tc>
        <w:tc>
          <w:tcPr>
            <w:tcW w:w="510" w:type="dxa"/>
            <w:tcBorders>
              <w:top w:val="nil"/>
            </w:tcBorders>
          </w:tcPr>
          <w:p w:rsidR="002E31F7" w:rsidRDefault="002E31F7">
            <w:pPr>
              <w:pStyle w:val="ConsPlusNonformat"/>
              <w:jc w:val="both"/>
            </w:pPr>
            <w:r>
              <w:rPr>
                <w:sz w:val="14"/>
              </w:rPr>
              <w:t xml:space="preserve"> 95 </w:t>
            </w:r>
          </w:p>
        </w:tc>
        <w:tc>
          <w:tcPr>
            <w:tcW w:w="680" w:type="dxa"/>
            <w:tcBorders>
              <w:top w:val="nil"/>
            </w:tcBorders>
          </w:tcPr>
          <w:p w:rsidR="002E31F7" w:rsidRDefault="002E31F7">
            <w:pPr>
              <w:pStyle w:val="ConsPlusNonformat"/>
              <w:jc w:val="both"/>
            </w:pPr>
            <w:r>
              <w:rPr>
                <w:sz w:val="14"/>
              </w:rPr>
              <w:t xml:space="preserve">  93  </w:t>
            </w:r>
          </w:p>
        </w:tc>
      </w:tr>
      <w:tr w:rsidR="002E31F7">
        <w:trPr>
          <w:trHeight w:val="195"/>
        </w:trPr>
        <w:tc>
          <w:tcPr>
            <w:tcW w:w="510" w:type="dxa"/>
            <w:tcBorders>
              <w:top w:val="nil"/>
            </w:tcBorders>
          </w:tcPr>
          <w:p w:rsidR="002E31F7" w:rsidRDefault="002E31F7">
            <w:pPr>
              <w:pStyle w:val="ConsPlusNonformat"/>
              <w:jc w:val="both"/>
            </w:pPr>
            <w:r>
              <w:rPr>
                <w:sz w:val="14"/>
              </w:rPr>
              <w:t xml:space="preserve"> 35 </w:t>
            </w:r>
          </w:p>
        </w:tc>
        <w:tc>
          <w:tcPr>
            <w:tcW w:w="680" w:type="dxa"/>
            <w:tcBorders>
              <w:top w:val="nil"/>
            </w:tcBorders>
          </w:tcPr>
          <w:p w:rsidR="002E31F7" w:rsidRDefault="002E31F7">
            <w:pPr>
              <w:pStyle w:val="ConsPlusNonformat"/>
              <w:jc w:val="both"/>
            </w:pPr>
            <w:r>
              <w:rPr>
                <w:sz w:val="14"/>
              </w:rPr>
              <w:t xml:space="preserve">----- </w:t>
            </w:r>
          </w:p>
        </w:tc>
        <w:tc>
          <w:tcPr>
            <w:tcW w:w="680" w:type="dxa"/>
            <w:tcBorders>
              <w:top w:val="nil"/>
            </w:tcBorders>
          </w:tcPr>
          <w:p w:rsidR="002E31F7" w:rsidRDefault="002E31F7">
            <w:pPr>
              <w:pStyle w:val="ConsPlusNonformat"/>
              <w:jc w:val="both"/>
            </w:pPr>
            <w:r>
              <w:rPr>
                <w:sz w:val="14"/>
              </w:rPr>
              <w:t xml:space="preserve"> 815  </w:t>
            </w:r>
          </w:p>
        </w:tc>
        <w:tc>
          <w:tcPr>
            <w:tcW w:w="680" w:type="dxa"/>
            <w:tcBorders>
              <w:top w:val="nil"/>
            </w:tcBorders>
          </w:tcPr>
          <w:p w:rsidR="002E31F7" w:rsidRDefault="002E31F7">
            <w:pPr>
              <w:pStyle w:val="ConsPlusNonformat"/>
              <w:jc w:val="both"/>
            </w:pPr>
            <w:r>
              <w:rPr>
                <w:sz w:val="14"/>
              </w:rPr>
              <w:t xml:space="preserve"> 455  </w:t>
            </w:r>
          </w:p>
        </w:tc>
        <w:tc>
          <w:tcPr>
            <w:tcW w:w="510" w:type="dxa"/>
            <w:tcBorders>
              <w:top w:val="nil"/>
            </w:tcBorders>
          </w:tcPr>
          <w:p w:rsidR="002E31F7" w:rsidRDefault="002E31F7">
            <w:pPr>
              <w:pStyle w:val="ConsPlusNonformat"/>
              <w:jc w:val="both"/>
            </w:pPr>
            <w:r>
              <w:rPr>
                <w:sz w:val="14"/>
              </w:rPr>
              <w:t xml:space="preserve">334 </w:t>
            </w:r>
          </w:p>
        </w:tc>
        <w:tc>
          <w:tcPr>
            <w:tcW w:w="595" w:type="dxa"/>
            <w:tcBorders>
              <w:top w:val="nil"/>
            </w:tcBorders>
          </w:tcPr>
          <w:p w:rsidR="002E31F7" w:rsidRDefault="002E31F7">
            <w:pPr>
              <w:pStyle w:val="ConsPlusNonformat"/>
              <w:jc w:val="both"/>
            </w:pPr>
            <w:r>
              <w:rPr>
                <w:sz w:val="14"/>
              </w:rPr>
              <w:t xml:space="preserve"> 292 </w:t>
            </w:r>
          </w:p>
        </w:tc>
        <w:tc>
          <w:tcPr>
            <w:tcW w:w="595" w:type="dxa"/>
            <w:tcBorders>
              <w:top w:val="nil"/>
            </w:tcBorders>
          </w:tcPr>
          <w:p w:rsidR="002E31F7" w:rsidRDefault="002E31F7">
            <w:pPr>
              <w:pStyle w:val="ConsPlusNonformat"/>
              <w:jc w:val="both"/>
            </w:pPr>
            <w:r>
              <w:rPr>
                <w:sz w:val="14"/>
              </w:rPr>
              <w:t xml:space="preserve"> 271 </w:t>
            </w:r>
          </w:p>
        </w:tc>
        <w:tc>
          <w:tcPr>
            <w:tcW w:w="595" w:type="dxa"/>
            <w:tcBorders>
              <w:top w:val="nil"/>
            </w:tcBorders>
          </w:tcPr>
          <w:p w:rsidR="002E31F7" w:rsidRDefault="002E31F7">
            <w:pPr>
              <w:pStyle w:val="ConsPlusNonformat"/>
              <w:jc w:val="both"/>
            </w:pPr>
            <w:r>
              <w:rPr>
                <w:sz w:val="14"/>
              </w:rPr>
              <w:t xml:space="preserve"> 246 </w:t>
            </w:r>
          </w:p>
        </w:tc>
        <w:tc>
          <w:tcPr>
            <w:tcW w:w="595" w:type="dxa"/>
            <w:tcBorders>
              <w:top w:val="nil"/>
            </w:tcBorders>
          </w:tcPr>
          <w:p w:rsidR="002E31F7" w:rsidRDefault="002E31F7">
            <w:pPr>
              <w:pStyle w:val="ConsPlusNonformat"/>
              <w:jc w:val="both"/>
            </w:pPr>
            <w:r>
              <w:rPr>
                <w:sz w:val="14"/>
              </w:rPr>
              <w:t xml:space="preserve"> 233 </w:t>
            </w:r>
          </w:p>
        </w:tc>
        <w:tc>
          <w:tcPr>
            <w:tcW w:w="595" w:type="dxa"/>
            <w:tcBorders>
              <w:top w:val="nil"/>
            </w:tcBorders>
          </w:tcPr>
          <w:p w:rsidR="002E31F7" w:rsidRDefault="002E31F7">
            <w:pPr>
              <w:pStyle w:val="ConsPlusNonformat"/>
              <w:jc w:val="both"/>
            </w:pPr>
            <w:r>
              <w:rPr>
                <w:sz w:val="14"/>
              </w:rPr>
              <w:t xml:space="preserve"> 216 </w:t>
            </w:r>
          </w:p>
        </w:tc>
        <w:tc>
          <w:tcPr>
            <w:tcW w:w="595" w:type="dxa"/>
            <w:tcBorders>
              <w:top w:val="nil"/>
            </w:tcBorders>
          </w:tcPr>
          <w:p w:rsidR="002E31F7" w:rsidRDefault="002E31F7">
            <w:pPr>
              <w:pStyle w:val="ConsPlusNonformat"/>
              <w:jc w:val="both"/>
            </w:pPr>
            <w:r>
              <w:rPr>
                <w:sz w:val="14"/>
              </w:rPr>
              <w:t xml:space="preserve"> 207 </w:t>
            </w:r>
          </w:p>
        </w:tc>
        <w:tc>
          <w:tcPr>
            <w:tcW w:w="595" w:type="dxa"/>
            <w:tcBorders>
              <w:top w:val="nil"/>
            </w:tcBorders>
          </w:tcPr>
          <w:p w:rsidR="002E31F7" w:rsidRDefault="002E31F7">
            <w:pPr>
              <w:pStyle w:val="ConsPlusNonformat"/>
              <w:jc w:val="both"/>
            </w:pPr>
            <w:r>
              <w:rPr>
                <w:sz w:val="14"/>
              </w:rPr>
              <w:t xml:space="preserve"> 188 </w:t>
            </w:r>
          </w:p>
        </w:tc>
        <w:tc>
          <w:tcPr>
            <w:tcW w:w="595" w:type="dxa"/>
            <w:tcBorders>
              <w:top w:val="nil"/>
            </w:tcBorders>
          </w:tcPr>
          <w:p w:rsidR="002E31F7" w:rsidRDefault="002E31F7">
            <w:pPr>
              <w:pStyle w:val="ConsPlusNonformat"/>
              <w:jc w:val="both"/>
            </w:pPr>
            <w:r>
              <w:rPr>
                <w:sz w:val="14"/>
              </w:rPr>
              <w:t xml:space="preserve"> 174 </w:t>
            </w:r>
          </w:p>
        </w:tc>
        <w:tc>
          <w:tcPr>
            <w:tcW w:w="680" w:type="dxa"/>
            <w:tcBorders>
              <w:top w:val="nil"/>
            </w:tcBorders>
          </w:tcPr>
          <w:p w:rsidR="002E31F7" w:rsidRDefault="002E31F7">
            <w:pPr>
              <w:pStyle w:val="ConsPlusNonformat"/>
              <w:jc w:val="both"/>
            </w:pPr>
            <w:r>
              <w:rPr>
                <w:sz w:val="14"/>
              </w:rPr>
              <w:t xml:space="preserve"> 162  </w:t>
            </w:r>
          </w:p>
        </w:tc>
        <w:tc>
          <w:tcPr>
            <w:tcW w:w="595" w:type="dxa"/>
            <w:tcBorders>
              <w:top w:val="nil"/>
            </w:tcBorders>
          </w:tcPr>
          <w:p w:rsidR="002E31F7" w:rsidRDefault="002E31F7">
            <w:pPr>
              <w:pStyle w:val="ConsPlusNonformat"/>
              <w:jc w:val="both"/>
            </w:pPr>
            <w:r>
              <w:rPr>
                <w:sz w:val="14"/>
              </w:rPr>
              <w:t xml:space="preserve"> 153 </w:t>
            </w:r>
          </w:p>
        </w:tc>
        <w:tc>
          <w:tcPr>
            <w:tcW w:w="680" w:type="dxa"/>
            <w:tcBorders>
              <w:top w:val="nil"/>
            </w:tcBorders>
          </w:tcPr>
          <w:p w:rsidR="002E31F7" w:rsidRDefault="002E31F7">
            <w:pPr>
              <w:pStyle w:val="ConsPlusNonformat"/>
              <w:jc w:val="both"/>
            </w:pPr>
            <w:r>
              <w:rPr>
                <w:sz w:val="14"/>
              </w:rPr>
              <w:t xml:space="preserve"> 150  </w:t>
            </w:r>
          </w:p>
        </w:tc>
        <w:tc>
          <w:tcPr>
            <w:tcW w:w="595" w:type="dxa"/>
            <w:tcBorders>
              <w:top w:val="nil"/>
            </w:tcBorders>
          </w:tcPr>
          <w:p w:rsidR="002E31F7" w:rsidRDefault="002E31F7">
            <w:pPr>
              <w:pStyle w:val="ConsPlusNonformat"/>
              <w:jc w:val="both"/>
            </w:pPr>
            <w:r>
              <w:rPr>
                <w:sz w:val="14"/>
              </w:rPr>
              <w:t xml:space="preserve"> 146 </w:t>
            </w:r>
          </w:p>
        </w:tc>
        <w:tc>
          <w:tcPr>
            <w:tcW w:w="595" w:type="dxa"/>
            <w:tcBorders>
              <w:top w:val="nil"/>
            </w:tcBorders>
          </w:tcPr>
          <w:p w:rsidR="002E31F7" w:rsidRDefault="002E31F7">
            <w:pPr>
              <w:pStyle w:val="ConsPlusNonformat"/>
              <w:jc w:val="both"/>
            </w:pPr>
            <w:r>
              <w:rPr>
                <w:sz w:val="14"/>
              </w:rPr>
              <w:t xml:space="preserve"> 140 </w:t>
            </w:r>
          </w:p>
        </w:tc>
        <w:tc>
          <w:tcPr>
            <w:tcW w:w="595" w:type="dxa"/>
            <w:tcBorders>
              <w:top w:val="nil"/>
            </w:tcBorders>
          </w:tcPr>
          <w:p w:rsidR="002E31F7" w:rsidRDefault="002E31F7">
            <w:pPr>
              <w:pStyle w:val="ConsPlusNonformat"/>
              <w:jc w:val="both"/>
            </w:pPr>
            <w:r>
              <w:rPr>
                <w:sz w:val="14"/>
              </w:rPr>
              <w:t xml:space="preserve"> 137 </w:t>
            </w:r>
          </w:p>
        </w:tc>
        <w:tc>
          <w:tcPr>
            <w:tcW w:w="510" w:type="dxa"/>
            <w:tcBorders>
              <w:top w:val="nil"/>
            </w:tcBorders>
          </w:tcPr>
          <w:p w:rsidR="002E31F7" w:rsidRDefault="002E31F7">
            <w:pPr>
              <w:pStyle w:val="ConsPlusNonformat"/>
              <w:jc w:val="both"/>
            </w:pPr>
            <w:r>
              <w:rPr>
                <w:sz w:val="14"/>
              </w:rPr>
              <w:t xml:space="preserve">134 </w:t>
            </w:r>
          </w:p>
        </w:tc>
        <w:tc>
          <w:tcPr>
            <w:tcW w:w="595" w:type="dxa"/>
            <w:tcBorders>
              <w:top w:val="nil"/>
            </w:tcBorders>
          </w:tcPr>
          <w:p w:rsidR="002E31F7" w:rsidRDefault="002E31F7">
            <w:pPr>
              <w:pStyle w:val="ConsPlusNonformat"/>
              <w:jc w:val="both"/>
            </w:pPr>
            <w:r>
              <w:rPr>
                <w:sz w:val="14"/>
              </w:rPr>
              <w:t xml:space="preserve"> 130 </w:t>
            </w:r>
          </w:p>
        </w:tc>
        <w:tc>
          <w:tcPr>
            <w:tcW w:w="680" w:type="dxa"/>
            <w:tcBorders>
              <w:top w:val="nil"/>
            </w:tcBorders>
          </w:tcPr>
          <w:p w:rsidR="002E31F7" w:rsidRDefault="002E31F7">
            <w:pPr>
              <w:pStyle w:val="ConsPlusNonformat"/>
              <w:jc w:val="both"/>
            </w:pPr>
            <w:r>
              <w:rPr>
                <w:sz w:val="14"/>
              </w:rPr>
              <w:t xml:space="preserve"> 126  </w:t>
            </w:r>
          </w:p>
        </w:tc>
        <w:tc>
          <w:tcPr>
            <w:tcW w:w="595" w:type="dxa"/>
            <w:tcBorders>
              <w:top w:val="nil"/>
            </w:tcBorders>
          </w:tcPr>
          <w:p w:rsidR="002E31F7" w:rsidRDefault="002E31F7">
            <w:pPr>
              <w:pStyle w:val="ConsPlusNonformat"/>
              <w:jc w:val="both"/>
            </w:pPr>
            <w:r>
              <w:rPr>
                <w:sz w:val="14"/>
              </w:rPr>
              <w:t xml:space="preserve"> 122 </w:t>
            </w:r>
          </w:p>
        </w:tc>
        <w:tc>
          <w:tcPr>
            <w:tcW w:w="510" w:type="dxa"/>
            <w:tcBorders>
              <w:top w:val="nil"/>
            </w:tcBorders>
          </w:tcPr>
          <w:p w:rsidR="002E31F7" w:rsidRDefault="002E31F7">
            <w:pPr>
              <w:pStyle w:val="ConsPlusNonformat"/>
              <w:jc w:val="both"/>
            </w:pPr>
            <w:r>
              <w:rPr>
                <w:sz w:val="14"/>
              </w:rPr>
              <w:t xml:space="preserve">119 </w:t>
            </w:r>
          </w:p>
        </w:tc>
        <w:tc>
          <w:tcPr>
            <w:tcW w:w="680" w:type="dxa"/>
            <w:tcBorders>
              <w:top w:val="nil"/>
            </w:tcBorders>
          </w:tcPr>
          <w:p w:rsidR="002E31F7" w:rsidRDefault="002E31F7">
            <w:pPr>
              <w:pStyle w:val="ConsPlusNonformat"/>
              <w:jc w:val="both"/>
            </w:pPr>
            <w:r>
              <w:rPr>
                <w:sz w:val="14"/>
              </w:rPr>
              <w:t xml:space="preserve"> 116  </w:t>
            </w:r>
          </w:p>
        </w:tc>
      </w:tr>
      <w:tr w:rsidR="002E31F7">
        <w:trPr>
          <w:trHeight w:val="195"/>
        </w:trPr>
        <w:tc>
          <w:tcPr>
            <w:tcW w:w="510" w:type="dxa"/>
            <w:tcBorders>
              <w:top w:val="nil"/>
            </w:tcBorders>
          </w:tcPr>
          <w:p w:rsidR="002E31F7" w:rsidRDefault="002E31F7">
            <w:pPr>
              <w:pStyle w:val="ConsPlusNonformat"/>
              <w:jc w:val="both"/>
            </w:pPr>
            <w:r>
              <w:rPr>
                <w:sz w:val="14"/>
              </w:rPr>
              <w:t xml:space="preserve"> 40 </w:t>
            </w:r>
          </w:p>
        </w:tc>
        <w:tc>
          <w:tcPr>
            <w:tcW w:w="680" w:type="dxa"/>
            <w:tcBorders>
              <w:top w:val="nil"/>
            </w:tcBorders>
          </w:tcPr>
          <w:p w:rsidR="002E31F7" w:rsidRDefault="002E31F7">
            <w:pPr>
              <w:pStyle w:val="ConsPlusNonformat"/>
              <w:jc w:val="both"/>
            </w:pPr>
            <w:r>
              <w:rPr>
                <w:sz w:val="14"/>
              </w:rPr>
              <w:t xml:space="preserve">----- </w:t>
            </w:r>
          </w:p>
        </w:tc>
        <w:tc>
          <w:tcPr>
            <w:tcW w:w="680" w:type="dxa"/>
            <w:tcBorders>
              <w:top w:val="nil"/>
            </w:tcBorders>
          </w:tcPr>
          <w:p w:rsidR="002E31F7" w:rsidRDefault="002E31F7">
            <w:pPr>
              <w:pStyle w:val="ConsPlusNonformat"/>
              <w:jc w:val="both"/>
            </w:pPr>
            <w:r>
              <w:rPr>
                <w:sz w:val="14"/>
              </w:rPr>
              <w:t xml:space="preserve"> 1192 </w:t>
            </w:r>
          </w:p>
        </w:tc>
        <w:tc>
          <w:tcPr>
            <w:tcW w:w="680" w:type="dxa"/>
            <w:tcBorders>
              <w:top w:val="nil"/>
            </w:tcBorders>
          </w:tcPr>
          <w:p w:rsidR="002E31F7" w:rsidRDefault="002E31F7">
            <w:pPr>
              <w:pStyle w:val="ConsPlusNonformat"/>
              <w:jc w:val="both"/>
            </w:pPr>
            <w:r>
              <w:rPr>
                <w:sz w:val="14"/>
              </w:rPr>
              <w:t xml:space="preserve"> 620  </w:t>
            </w:r>
          </w:p>
        </w:tc>
        <w:tc>
          <w:tcPr>
            <w:tcW w:w="510" w:type="dxa"/>
            <w:tcBorders>
              <w:top w:val="nil"/>
            </w:tcBorders>
          </w:tcPr>
          <w:p w:rsidR="002E31F7" w:rsidRDefault="002E31F7">
            <w:pPr>
              <w:pStyle w:val="ConsPlusNonformat"/>
              <w:jc w:val="both"/>
            </w:pPr>
            <w:r>
              <w:rPr>
                <w:sz w:val="14"/>
              </w:rPr>
              <w:t xml:space="preserve">443 </w:t>
            </w:r>
          </w:p>
        </w:tc>
        <w:tc>
          <w:tcPr>
            <w:tcW w:w="595" w:type="dxa"/>
            <w:tcBorders>
              <w:top w:val="nil"/>
            </w:tcBorders>
          </w:tcPr>
          <w:p w:rsidR="002E31F7" w:rsidRDefault="002E31F7">
            <w:pPr>
              <w:pStyle w:val="ConsPlusNonformat"/>
              <w:jc w:val="both"/>
            </w:pPr>
            <w:r>
              <w:rPr>
                <w:sz w:val="14"/>
              </w:rPr>
              <w:t xml:space="preserve"> 384 </w:t>
            </w:r>
          </w:p>
        </w:tc>
        <w:tc>
          <w:tcPr>
            <w:tcW w:w="595" w:type="dxa"/>
            <w:tcBorders>
              <w:top w:val="nil"/>
            </w:tcBorders>
          </w:tcPr>
          <w:p w:rsidR="002E31F7" w:rsidRDefault="002E31F7">
            <w:pPr>
              <w:pStyle w:val="ConsPlusNonformat"/>
              <w:jc w:val="both"/>
            </w:pPr>
            <w:r>
              <w:rPr>
                <w:sz w:val="14"/>
              </w:rPr>
              <w:t xml:space="preserve"> 354 </w:t>
            </w:r>
          </w:p>
        </w:tc>
        <w:tc>
          <w:tcPr>
            <w:tcW w:w="595" w:type="dxa"/>
            <w:tcBorders>
              <w:top w:val="nil"/>
            </w:tcBorders>
          </w:tcPr>
          <w:p w:rsidR="002E31F7" w:rsidRDefault="002E31F7">
            <w:pPr>
              <w:pStyle w:val="ConsPlusNonformat"/>
              <w:jc w:val="both"/>
            </w:pPr>
            <w:r>
              <w:rPr>
                <w:sz w:val="14"/>
              </w:rPr>
              <w:t xml:space="preserve"> 320 </w:t>
            </w:r>
          </w:p>
        </w:tc>
        <w:tc>
          <w:tcPr>
            <w:tcW w:w="595" w:type="dxa"/>
            <w:tcBorders>
              <w:top w:val="nil"/>
            </w:tcBorders>
          </w:tcPr>
          <w:p w:rsidR="002E31F7" w:rsidRDefault="002E31F7">
            <w:pPr>
              <w:pStyle w:val="ConsPlusNonformat"/>
              <w:jc w:val="both"/>
            </w:pPr>
            <w:r>
              <w:rPr>
                <w:sz w:val="14"/>
              </w:rPr>
              <w:t xml:space="preserve"> 301 </w:t>
            </w:r>
          </w:p>
        </w:tc>
        <w:tc>
          <w:tcPr>
            <w:tcW w:w="595" w:type="dxa"/>
            <w:tcBorders>
              <w:top w:val="nil"/>
            </w:tcBorders>
          </w:tcPr>
          <w:p w:rsidR="002E31F7" w:rsidRDefault="002E31F7">
            <w:pPr>
              <w:pStyle w:val="ConsPlusNonformat"/>
              <w:jc w:val="both"/>
            </w:pPr>
            <w:r>
              <w:rPr>
                <w:sz w:val="14"/>
              </w:rPr>
              <w:t xml:space="preserve"> 278 </w:t>
            </w:r>
          </w:p>
        </w:tc>
        <w:tc>
          <w:tcPr>
            <w:tcW w:w="595" w:type="dxa"/>
            <w:tcBorders>
              <w:top w:val="nil"/>
            </w:tcBorders>
          </w:tcPr>
          <w:p w:rsidR="002E31F7" w:rsidRDefault="002E31F7">
            <w:pPr>
              <w:pStyle w:val="ConsPlusNonformat"/>
              <w:jc w:val="both"/>
            </w:pPr>
            <w:r>
              <w:rPr>
                <w:sz w:val="14"/>
              </w:rPr>
              <w:t xml:space="preserve"> 265 </w:t>
            </w:r>
          </w:p>
        </w:tc>
        <w:tc>
          <w:tcPr>
            <w:tcW w:w="595" w:type="dxa"/>
            <w:tcBorders>
              <w:top w:val="nil"/>
            </w:tcBorders>
          </w:tcPr>
          <w:p w:rsidR="002E31F7" w:rsidRDefault="002E31F7">
            <w:pPr>
              <w:pStyle w:val="ConsPlusNonformat"/>
              <w:jc w:val="both"/>
            </w:pPr>
            <w:r>
              <w:rPr>
                <w:sz w:val="14"/>
              </w:rPr>
              <w:t xml:space="preserve"> 239 </w:t>
            </w:r>
          </w:p>
        </w:tc>
        <w:tc>
          <w:tcPr>
            <w:tcW w:w="595" w:type="dxa"/>
            <w:tcBorders>
              <w:top w:val="nil"/>
            </w:tcBorders>
          </w:tcPr>
          <w:p w:rsidR="002E31F7" w:rsidRDefault="002E31F7">
            <w:pPr>
              <w:pStyle w:val="ConsPlusNonformat"/>
              <w:jc w:val="both"/>
            </w:pPr>
            <w:r>
              <w:rPr>
                <w:sz w:val="14"/>
              </w:rPr>
              <w:t xml:space="preserve"> 220 </w:t>
            </w:r>
          </w:p>
        </w:tc>
        <w:tc>
          <w:tcPr>
            <w:tcW w:w="680" w:type="dxa"/>
            <w:tcBorders>
              <w:top w:val="nil"/>
            </w:tcBorders>
          </w:tcPr>
          <w:p w:rsidR="002E31F7" w:rsidRDefault="002E31F7">
            <w:pPr>
              <w:pStyle w:val="ConsPlusNonformat"/>
              <w:jc w:val="both"/>
            </w:pPr>
            <w:r>
              <w:rPr>
                <w:sz w:val="14"/>
              </w:rPr>
              <w:t xml:space="preserve"> 204  </w:t>
            </w:r>
          </w:p>
        </w:tc>
        <w:tc>
          <w:tcPr>
            <w:tcW w:w="595" w:type="dxa"/>
            <w:tcBorders>
              <w:top w:val="nil"/>
            </w:tcBorders>
          </w:tcPr>
          <w:p w:rsidR="002E31F7" w:rsidRDefault="002E31F7">
            <w:pPr>
              <w:pStyle w:val="ConsPlusNonformat"/>
              <w:jc w:val="both"/>
            </w:pPr>
            <w:r>
              <w:rPr>
                <w:sz w:val="14"/>
              </w:rPr>
              <w:t xml:space="preserve"> 192 </w:t>
            </w:r>
          </w:p>
        </w:tc>
        <w:tc>
          <w:tcPr>
            <w:tcW w:w="680" w:type="dxa"/>
            <w:tcBorders>
              <w:top w:val="nil"/>
            </w:tcBorders>
          </w:tcPr>
          <w:p w:rsidR="002E31F7" w:rsidRDefault="002E31F7">
            <w:pPr>
              <w:pStyle w:val="ConsPlusNonformat"/>
              <w:jc w:val="both"/>
            </w:pPr>
            <w:r>
              <w:rPr>
                <w:sz w:val="14"/>
              </w:rPr>
              <w:t xml:space="preserve"> 188  </w:t>
            </w:r>
          </w:p>
        </w:tc>
        <w:tc>
          <w:tcPr>
            <w:tcW w:w="595" w:type="dxa"/>
            <w:tcBorders>
              <w:top w:val="nil"/>
            </w:tcBorders>
          </w:tcPr>
          <w:p w:rsidR="002E31F7" w:rsidRDefault="002E31F7">
            <w:pPr>
              <w:pStyle w:val="ConsPlusNonformat"/>
              <w:jc w:val="both"/>
            </w:pPr>
            <w:r>
              <w:rPr>
                <w:sz w:val="14"/>
              </w:rPr>
              <w:t xml:space="preserve"> 182 </w:t>
            </w:r>
          </w:p>
        </w:tc>
        <w:tc>
          <w:tcPr>
            <w:tcW w:w="595" w:type="dxa"/>
            <w:tcBorders>
              <w:top w:val="nil"/>
            </w:tcBorders>
          </w:tcPr>
          <w:p w:rsidR="002E31F7" w:rsidRDefault="002E31F7">
            <w:pPr>
              <w:pStyle w:val="ConsPlusNonformat"/>
              <w:jc w:val="both"/>
            </w:pPr>
            <w:r>
              <w:rPr>
                <w:sz w:val="14"/>
              </w:rPr>
              <w:t xml:space="preserve"> 173 </w:t>
            </w:r>
          </w:p>
        </w:tc>
        <w:tc>
          <w:tcPr>
            <w:tcW w:w="595" w:type="dxa"/>
            <w:tcBorders>
              <w:top w:val="nil"/>
            </w:tcBorders>
          </w:tcPr>
          <w:p w:rsidR="002E31F7" w:rsidRDefault="002E31F7">
            <w:pPr>
              <w:pStyle w:val="ConsPlusNonformat"/>
              <w:jc w:val="both"/>
            </w:pPr>
            <w:r>
              <w:rPr>
                <w:sz w:val="14"/>
              </w:rPr>
              <w:t xml:space="preserve"> 170 </w:t>
            </w:r>
          </w:p>
        </w:tc>
        <w:tc>
          <w:tcPr>
            <w:tcW w:w="510" w:type="dxa"/>
            <w:tcBorders>
              <w:top w:val="nil"/>
            </w:tcBorders>
          </w:tcPr>
          <w:p w:rsidR="002E31F7" w:rsidRDefault="002E31F7">
            <w:pPr>
              <w:pStyle w:val="ConsPlusNonformat"/>
              <w:jc w:val="both"/>
            </w:pPr>
            <w:r>
              <w:rPr>
                <w:sz w:val="14"/>
              </w:rPr>
              <w:t xml:space="preserve">166 </w:t>
            </w:r>
          </w:p>
        </w:tc>
        <w:tc>
          <w:tcPr>
            <w:tcW w:w="595" w:type="dxa"/>
            <w:tcBorders>
              <w:top w:val="nil"/>
            </w:tcBorders>
          </w:tcPr>
          <w:p w:rsidR="002E31F7" w:rsidRDefault="002E31F7">
            <w:pPr>
              <w:pStyle w:val="ConsPlusNonformat"/>
              <w:jc w:val="both"/>
            </w:pPr>
            <w:r>
              <w:rPr>
                <w:sz w:val="14"/>
              </w:rPr>
              <w:t xml:space="preserve"> 160 </w:t>
            </w:r>
          </w:p>
        </w:tc>
        <w:tc>
          <w:tcPr>
            <w:tcW w:w="680" w:type="dxa"/>
            <w:tcBorders>
              <w:top w:val="nil"/>
            </w:tcBorders>
          </w:tcPr>
          <w:p w:rsidR="002E31F7" w:rsidRDefault="002E31F7">
            <w:pPr>
              <w:pStyle w:val="ConsPlusNonformat"/>
              <w:jc w:val="both"/>
            </w:pPr>
            <w:r>
              <w:rPr>
                <w:sz w:val="14"/>
              </w:rPr>
              <w:t xml:space="preserve"> 155  </w:t>
            </w:r>
          </w:p>
        </w:tc>
        <w:tc>
          <w:tcPr>
            <w:tcW w:w="595" w:type="dxa"/>
            <w:tcBorders>
              <w:top w:val="nil"/>
            </w:tcBorders>
          </w:tcPr>
          <w:p w:rsidR="002E31F7" w:rsidRDefault="002E31F7">
            <w:pPr>
              <w:pStyle w:val="ConsPlusNonformat"/>
              <w:jc w:val="both"/>
            </w:pPr>
            <w:r>
              <w:rPr>
                <w:sz w:val="14"/>
              </w:rPr>
              <w:t xml:space="preserve"> 150 </w:t>
            </w:r>
          </w:p>
        </w:tc>
        <w:tc>
          <w:tcPr>
            <w:tcW w:w="510" w:type="dxa"/>
            <w:tcBorders>
              <w:top w:val="nil"/>
            </w:tcBorders>
          </w:tcPr>
          <w:p w:rsidR="002E31F7" w:rsidRDefault="002E31F7">
            <w:pPr>
              <w:pStyle w:val="ConsPlusNonformat"/>
              <w:jc w:val="both"/>
            </w:pPr>
            <w:r>
              <w:rPr>
                <w:sz w:val="14"/>
              </w:rPr>
              <w:t xml:space="preserve">146 </w:t>
            </w:r>
          </w:p>
        </w:tc>
        <w:tc>
          <w:tcPr>
            <w:tcW w:w="680" w:type="dxa"/>
            <w:tcBorders>
              <w:top w:val="nil"/>
            </w:tcBorders>
          </w:tcPr>
          <w:p w:rsidR="002E31F7" w:rsidRDefault="002E31F7">
            <w:pPr>
              <w:pStyle w:val="ConsPlusNonformat"/>
              <w:jc w:val="both"/>
            </w:pPr>
            <w:r>
              <w:rPr>
                <w:sz w:val="14"/>
              </w:rPr>
              <w:t xml:space="preserve"> 142  </w:t>
            </w:r>
          </w:p>
        </w:tc>
      </w:tr>
      <w:tr w:rsidR="002E31F7">
        <w:trPr>
          <w:trHeight w:val="195"/>
        </w:trPr>
        <w:tc>
          <w:tcPr>
            <w:tcW w:w="510" w:type="dxa"/>
            <w:tcBorders>
              <w:top w:val="nil"/>
            </w:tcBorders>
          </w:tcPr>
          <w:p w:rsidR="002E31F7" w:rsidRDefault="002E31F7">
            <w:pPr>
              <w:pStyle w:val="ConsPlusNonformat"/>
              <w:jc w:val="both"/>
            </w:pPr>
            <w:r>
              <w:rPr>
                <w:sz w:val="14"/>
              </w:rPr>
              <w:t xml:space="preserve"> 45 </w:t>
            </w:r>
          </w:p>
        </w:tc>
        <w:tc>
          <w:tcPr>
            <w:tcW w:w="680" w:type="dxa"/>
            <w:tcBorders>
              <w:top w:val="nil"/>
            </w:tcBorders>
          </w:tcPr>
          <w:p w:rsidR="002E31F7" w:rsidRDefault="002E31F7">
            <w:pPr>
              <w:pStyle w:val="ConsPlusNonformat"/>
              <w:jc w:val="both"/>
            </w:pPr>
            <w:r>
              <w:rPr>
                <w:sz w:val="14"/>
              </w:rPr>
              <w:t xml:space="preserve">----- </w:t>
            </w:r>
          </w:p>
        </w:tc>
        <w:tc>
          <w:tcPr>
            <w:tcW w:w="680" w:type="dxa"/>
            <w:tcBorders>
              <w:top w:val="nil"/>
            </w:tcBorders>
          </w:tcPr>
          <w:p w:rsidR="002E31F7" w:rsidRDefault="002E31F7">
            <w:pPr>
              <w:pStyle w:val="ConsPlusNonformat"/>
              <w:jc w:val="both"/>
            </w:pPr>
            <w:r>
              <w:rPr>
                <w:sz w:val="14"/>
              </w:rPr>
              <w:t xml:space="preserve"> 1711 </w:t>
            </w:r>
          </w:p>
        </w:tc>
        <w:tc>
          <w:tcPr>
            <w:tcW w:w="680" w:type="dxa"/>
            <w:tcBorders>
              <w:top w:val="nil"/>
            </w:tcBorders>
          </w:tcPr>
          <w:p w:rsidR="002E31F7" w:rsidRDefault="002E31F7">
            <w:pPr>
              <w:pStyle w:val="ConsPlusNonformat"/>
              <w:jc w:val="both"/>
            </w:pPr>
            <w:r>
              <w:rPr>
                <w:sz w:val="14"/>
              </w:rPr>
              <w:t xml:space="preserve"> 824  </w:t>
            </w:r>
          </w:p>
        </w:tc>
        <w:tc>
          <w:tcPr>
            <w:tcW w:w="510" w:type="dxa"/>
            <w:tcBorders>
              <w:top w:val="nil"/>
            </w:tcBorders>
          </w:tcPr>
          <w:p w:rsidR="002E31F7" w:rsidRDefault="002E31F7">
            <w:pPr>
              <w:pStyle w:val="ConsPlusNonformat"/>
              <w:jc w:val="both"/>
            </w:pPr>
            <w:r>
              <w:rPr>
                <w:sz w:val="14"/>
              </w:rPr>
              <w:t xml:space="preserve">574 </w:t>
            </w:r>
          </w:p>
        </w:tc>
        <w:tc>
          <w:tcPr>
            <w:tcW w:w="595" w:type="dxa"/>
            <w:tcBorders>
              <w:top w:val="nil"/>
            </w:tcBorders>
          </w:tcPr>
          <w:p w:rsidR="002E31F7" w:rsidRDefault="002E31F7">
            <w:pPr>
              <w:pStyle w:val="ConsPlusNonformat"/>
              <w:jc w:val="both"/>
            </w:pPr>
            <w:r>
              <w:rPr>
                <w:sz w:val="14"/>
              </w:rPr>
              <w:t xml:space="preserve"> 493 </w:t>
            </w:r>
          </w:p>
        </w:tc>
        <w:tc>
          <w:tcPr>
            <w:tcW w:w="595" w:type="dxa"/>
            <w:tcBorders>
              <w:top w:val="nil"/>
            </w:tcBorders>
          </w:tcPr>
          <w:p w:rsidR="002E31F7" w:rsidRDefault="002E31F7">
            <w:pPr>
              <w:pStyle w:val="ConsPlusNonformat"/>
              <w:jc w:val="both"/>
            </w:pPr>
            <w:r>
              <w:rPr>
                <w:sz w:val="14"/>
              </w:rPr>
              <w:t xml:space="preserve"> 453 </w:t>
            </w:r>
          </w:p>
        </w:tc>
        <w:tc>
          <w:tcPr>
            <w:tcW w:w="595" w:type="dxa"/>
            <w:tcBorders>
              <w:top w:val="nil"/>
            </w:tcBorders>
          </w:tcPr>
          <w:p w:rsidR="002E31F7" w:rsidRDefault="002E31F7">
            <w:pPr>
              <w:pStyle w:val="ConsPlusNonformat"/>
              <w:jc w:val="both"/>
            </w:pPr>
            <w:r>
              <w:rPr>
                <w:sz w:val="14"/>
              </w:rPr>
              <w:t xml:space="preserve"> 406 </w:t>
            </w:r>
          </w:p>
        </w:tc>
        <w:tc>
          <w:tcPr>
            <w:tcW w:w="595" w:type="dxa"/>
            <w:tcBorders>
              <w:top w:val="nil"/>
            </w:tcBorders>
          </w:tcPr>
          <w:p w:rsidR="002E31F7" w:rsidRDefault="002E31F7">
            <w:pPr>
              <w:pStyle w:val="ConsPlusNonformat"/>
              <w:jc w:val="both"/>
            </w:pPr>
            <w:r>
              <w:rPr>
                <w:sz w:val="14"/>
              </w:rPr>
              <w:t xml:space="preserve"> 380 </w:t>
            </w:r>
          </w:p>
        </w:tc>
        <w:tc>
          <w:tcPr>
            <w:tcW w:w="595" w:type="dxa"/>
            <w:tcBorders>
              <w:top w:val="nil"/>
            </w:tcBorders>
          </w:tcPr>
          <w:p w:rsidR="002E31F7" w:rsidRDefault="002E31F7">
            <w:pPr>
              <w:pStyle w:val="ConsPlusNonformat"/>
              <w:jc w:val="both"/>
            </w:pPr>
            <w:r>
              <w:rPr>
                <w:sz w:val="14"/>
              </w:rPr>
              <w:t xml:space="preserve"> 350 </w:t>
            </w:r>
          </w:p>
        </w:tc>
        <w:tc>
          <w:tcPr>
            <w:tcW w:w="595" w:type="dxa"/>
            <w:tcBorders>
              <w:top w:val="nil"/>
            </w:tcBorders>
          </w:tcPr>
          <w:p w:rsidR="002E31F7" w:rsidRDefault="002E31F7">
            <w:pPr>
              <w:pStyle w:val="ConsPlusNonformat"/>
              <w:jc w:val="both"/>
            </w:pPr>
            <w:r>
              <w:rPr>
                <w:sz w:val="14"/>
              </w:rPr>
              <w:t xml:space="preserve"> 332 </w:t>
            </w:r>
          </w:p>
        </w:tc>
        <w:tc>
          <w:tcPr>
            <w:tcW w:w="595" w:type="dxa"/>
            <w:tcBorders>
              <w:top w:val="nil"/>
            </w:tcBorders>
          </w:tcPr>
          <w:p w:rsidR="002E31F7" w:rsidRDefault="002E31F7">
            <w:pPr>
              <w:pStyle w:val="ConsPlusNonformat"/>
              <w:jc w:val="both"/>
            </w:pPr>
            <w:r>
              <w:rPr>
                <w:sz w:val="14"/>
              </w:rPr>
              <w:t xml:space="preserve"> 298 </w:t>
            </w:r>
          </w:p>
        </w:tc>
        <w:tc>
          <w:tcPr>
            <w:tcW w:w="595" w:type="dxa"/>
            <w:tcBorders>
              <w:top w:val="nil"/>
            </w:tcBorders>
          </w:tcPr>
          <w:p w:rsidR="002E31F7" w:rsidRDefault="002E31F7">
            <w:pPr>
              <w:pStyle w:val="ConsPlusNonformat"/>
              <w:jc w:val="both"/>
            </w:pPr>
            <w:r>
              <w:rPr>
                <w:sz w:val="14"/>
              </w:rPr>
              <w:t xml:space="preserve"> 272 </w:t>
            </w:r>
          </w:p>
        </w:tc>
        <w:tc>
          <w:tcPr>
            <w:tcW w:w="680" w:type="dxa"/>
            <w:tcBorders>
              <w:top w:val="nil"/>
            </w:tcBorders>
          </w:tcPr>
          <w:p w:rsidR="002E31F7" w:rsidRDefault="002E31F7">
            <w:pPr>
              <w:pStyle w:val="ConsPlusNonformat"/>
              <w:jc w:val="both"/>
            </w:pPr>
            <w:r>
              <w:rPr>
                <w:sz w:val="14"/>
              </w:rPr>
              <w:t xml:space="preserve"> 252  </w:t>
            </w:r>
          </w:p>
        </w:tc>
        <w:tc>
          <w:tcPr>
            <w:tcW w:w="595" w:type="dxa"/>
            <w:tcBorders>
              <w:top w:val="nil"/>
            </w:tcBorders>
          </w:tcPr>
          <w:p w:rsidR="002E31F7" w:rsidRDefault="002E31F7">
            <w:pPr>
              <w:pStyle w:val="ConsPlusNonformat"/>
              <w:jc w:val="both"/>
            </w:pPr>
            <w:r>
              <w:rPr>
                <w:sz w:val="14"/>
              </w:rPr>
              <w:t xml:space="preserve"> 236 </w:t>
            </w:r>
          </w:p>
        </w:tc>
        <w:tc>
          <w:tcPr>
            <w:tcW w:w="680" w:type="dxa"/>
            <w:tcBorders>
              <w:top w:val="nil"/>
            </w:tcBorders>
          </w:tcPr>
          <w:p w:rsidR="002E31F7" w:rsidRDefault="002E31F7">
            <w:pPr>
              <w:pStyle w:val="ConsPlusNonformat"/>
              <w:jc w:val="both"/>
            </w:pPr>
            <w:r>
              <w:rPr>
                <w:sz w:val="14"/>
              </w:rPr>
              <w:t xml:space="preserve"> 230  </w:t>
            </w:r>
          </w:p>
        </w:tc>
        <w:tc>
          <w:tcPr>
            <w:tcW w:w="595" w:type="dxa"/>
            <w:tcBorders>
              <w:top w:val="nil"/>
            </w:tcBorders>
          </w:tcPr>
          <w:p w:rsidR="002E31F7" w:rsidRDefault="002E31F7">
            <w:pPr>
              <w:pStyle w:val="ConsPlusNonformat"/>
              <w:jc w:val="both"/>
            </w:pPr>
            <w:r>
              <w:rPr>
                <w:sz w:val="14"/>
              </w:rPr>
              <w:t xml:space="preserve"> 223 </w:t>
            </w:r>
          </w:p>
        </w:tc>
        <w:tc>
          <w:tcPr>
            <w:tcW w:w="595" w:type="dxa"/>
            <w:tcBorders>
              <w:top w:val="nil"/>
            </w:tcBorders>
          </w:tcPr>
          <w:p w:rsidR="002E31F7" w:rsidRDefault="002E31F7">
            <w:pPr>
              <w:pStyle w:val="ConsPlusNonformat"/>
              <w:jc w:val="both"/>
            </w:pPr>
            <w:r>
              <w:rPr>
                <w:sz w:val="14"/>
              </w:rPr>
              <w:t xml:space="preserve"> 212 </w:t>
            </w:r>
          </w:p>
        </w:tc>
        <w:tc>
          <w:tcPr>
            <w:tcW w:w="595" w:type="dxa"/>
            <w:tcBorders>
              <w:top w:val="nil"/>
            </w:tcBorders>
          </w:tcPr>
          <w:p w:rsidR="002E31F7" w:rsidRDefault="002E31F7">
            <w:pPr>
              <w:pStyle w:val="ConsPlusNonformat"/>
              <w:jc w:val="both"/>
            </w:pPr>
            <w:r>
              <w:rPr>
                <w:sz w:val="14"/>
              </w:rPr>
              <w:t xml:space="preserve"> 208 </w:t>
            </w:r>
          </w:p>
        </w:tc>
        <w:tc>
          <w:tcPr>
            <w:tcW w:w="510" w:type="dxa"/>
            <w:tcBorders>
              <w:top w:val="nil"/>
            </w:tcBorders>
          </w:tcPr>
          <w:p w:rsidR="002E31F7" w:rsidRDefault="002E31F7">
            <w:pPr>
              <w:pStyle w:val="ConsPlusNonformat"/>
              <w:jc w:val="both"/>
            </w:pPr>
            <w:r>
              <w:rPr>
                <w:sz w:val="14"/>
              </w:rPr>
              <w:t xml:space="preserve">202 </w:t>
            </w:r>
          </w:p>
        </w:tc>
        <w:tc>
          <w:tcPr>
            <w:tcW w:w="595" w:type="dxa"/>
            <w:tcBorders>
              <w:top w:val="nil"/>
            </w:tcBorders>
          </w:tcPr>
          <w:p w:rsidR="002E31F7" w:rsidRDefault="002E31F7">
            <w:pPr>
              <w:pStyle w:val="ConsPlusNonformat"/>
              <w:jc w:val="both"/>
            </w:pPr>
            <w:r>
              <w:rPr>
                <w:sz w:val="14"/>
              </w:rPr>
              <w:t xml:space="preserve"> 194 </w:t>
            </w:r>
          </w:p>
        </w:tc>
        <w:tc>
          <w:tcPr>
            <w:tcW w:w="680" w:type="dxa"/>
            <w:tcBorders>
              <w:top w:val="nil"/>
            </w:tcBorders>
          </w:tcPr>
          <w:p w:rsidR="002E31F7" w:rsidRDefault="002E31F7">
            <w:pPr>
              <w:pStyle w:val="ConsPlusNonformat"/>
              <w:jc w:val="both"/>
            </w:pPr>
            <w:r>
              <w:rPr>
                <w:sz w:val="14"/>
              </w:rPr>
              <w:t xml:space="preserve"> 187  </w:t>
            </w:r>
          </w:p>
        </w:tc>
        <w:tc>
          <w:tcPr>
            <w:tcW w:w="595" w:type="dxa"/>
            <w:tcBorders>
              <w:top w:val="nil"/>
            </w:tcBorders>
          </w:tcPr>
          <w:p w:rsidR="002E31F7" w:rsidRDefault="002E31F7">
            <w:pPr>
              <w:pStyle w:val="ConsPlusNonformat"/>
              <w:jc w:val="both"/>
            </w:pPr>
            <w:r>
              <w:rPr>
                <w:sz w:val="14"/>
              </w:rPr>
              <w:t xml:space="preserve"> 181 </w:t>
            </w:r>
          </w:p>
        </w:tc>
        <w:tc>
          <w:tcPr>
            <w:tcW w:w="510" w:type="dxa"/>
            <w:tcBorders>
              <w:top w:val="nil"/>
            </w:tcBorders>
          </w:tcPr>
          <w:p w:rsidR="002E31F7" w:rsidRDefault="002E31F7">
            <w:pPr>
              <w:pStyle w:val="ConsPlusNonformat"/>
              <w:jc w:val="both"/>
            </w:pPr>
            <w:r>
              <w:rPr>
                <w:sz w:val="14"/>
              </w:rPr>
              <w:t xml:space="preserve">176 </w:t>
            </w:r>
          </w:p>
        </w:tc>
        <w:tc>
          <w:tcPr>
            <w:tcW w:w="680" w:type="dxa"/>
            <w:tcBorders>
              <w:top w:val="nil"/>
            </w:tcBorders>
          </w:tcPr>
          <w:p w:rsidR="002E31F7" w:rsidRDefault="002E31F7">
            <w:pPr>
              <w:pStyle w:val="ConsPlusNonformat"/>
              <w:jc w:val="both"/>
            </w:pPr>
            <w:r>
              <w:rPr>
                <w:sz w:val="14"/>
              </w:rPr>
              <w:t xml:space="preserve"> 171  </w:t>
            </w:r>
          </w:p>
        </w:tc>
      </w:tr>
      <w:tr w:rsidR="002E31F7">
        <w:trPr>
          <w:trHeight w:val="195"/>
        </w:trPr>
        <w:tc>
          <w:tcPr>
            <w:tcW w:w="510" w:type="dxa"/>
            <w:tcBorders>
              <w:top w:val="nil"/>
            </w:tcBorders>
          </w:tcPr>
          <w:p w:rsidR="002E31F7" w:rsidRDefault="002E31F7">
            <w:pPr>
              <w:pStyle w:val="ConsPlusNonformat"/>
              <w:jc w:val="both"/>
            </w:pPr>
            <w:r>
              <w:rPr>
                <w:sz w:val="14"/>
              </w:rPr>
              <w:t xml:space="preserve"> 50 </w:t>
            </w:r>
          </w:p>
        </w:tc>
        <w:tc>
          <w:tcPr>
            <w:tcW w:w="680" w:type="dxa"/>
            <w:tcBorders>
              <w:top w:val="nil"/>
            </w:tcBorders>
          </w:tcPr>
          <w:p w:rsidR="002E31F7" w:rsidRDefault="002E31F7">
            <w:pPr>
              <w:pStyle w:val="ConsPlusNonformat"/>
              <w:jc w:val="both"/>
            </w:pPr>
            <w:r>
              <w:rPr>
                <w:sz w:val="14"/>
              </w:rPr>
              <w:t xml:space="preserve">----- </w:t>
            </w:r>
          </w:p>
        </w:tc>
        <w:tc>
          <w:tcPr>
            <w:tcW w:w="680" w:type="dxa"/>
            <w:tcBorders>
              <w:top w:val="nil"/>
            </w:tcBorders>
          </w:tcPr>
          <w:p w:rsidR="002E31F7" w:rsidRDefault="002E31F7">
            <w:pPr>
              <w:pStyle w:val="ConsPlusNonformat"/>
              <w:jc w:val="both"/>
            </w:pPr>
            <w:r>
              <w:rPr>
                <w:sz w:val="14"/>
              </w:rPr>
              <w:t xml:space="preserve"> 2423 </w:t>
            </w:r>
          </w:p>
        </w:tc>
        <w:tc>
          <w:tcPr>
            <w:tcW w:w="680" w:type="dxa"/>
            <w:tcBorders>
              <w:top w:val="nil"/>
            </w:tcBorders>
          </w:tcPr>
          <w:p w:rsidR="002E31F7" w:rsidRDefault="002E31F7">
            <w:pPr>
              <w:pStyle w:val="ConsPlusNonformat"/>
              <w:jc w:val="both"/>
            </w:pPr>
            <w:r>
              <w:rPr>
                <w:sz w:val="14"/>
              </w:rPr>
              <w:t xml:space="preserve"> 1071 </w:t>
            </w:r>
          </w:p>
        </w:tc>
        <w:tc>
          <w:tcPr>
            <w:tcW w:w="510" w:type="dxa"/>
            <w:tcBorders>
              <w:top w:val="nil"/>
            </w:tcBorders>
          </w:tcPr>
          <w:p w:rsidR="002E31F7" w:rsidRDefault="002E31F7">
            <w:pPr>
              <w:pStyle w:val="ConsPlusNonformat"/>
              <w:jc w:val="both"/>
            </w:pPr>
            <w:r>
              <w:rPr>
                <w:sz w:val="14"/>
              </w:rPr>
              <w:t xml:space="preserve">729 </w:t>
            </w:r>
          </w:p>
        </w:tc>
        <w:tc>
          <w:tcPr>
            <w:tcW w:w="595" w:type="dxa"/>
            <w:tcBorders>
              <w:top w:val="nil"/>
            </w:tcBorders>
          </w:tcPr>
          <w:p w:rsidR="002E31F7" w:rsidRDefault="002E31F7">
            <w:pPr>
              <w:pStyle w:val="ConsPlusNonformat"/>
              <w:jc w:val="both"/>
            </w:pPr>
            <w:r>
              <w:rPr>
                <w:sz w:val="14"/>
              </w:rPr>
              <w:t xml:space="preserve"> 620 </w:t>
            </w:r>
          </w:p>
        </w:tc>
        <w:tc>
          <w:tcPr>
            <w:tcW w:w="595" w:type="dxa"/>
            <w:tcBorders>
              <w:top w:val="nil"/>
            </w:tcBorders>
          </w:tcPr>
          <w:p w:rsidR="002E31F7" w:rsidRDefault="002E31F7">
            <w:pPr>
              <w:pStyle w:val="ConsPlusNonformat"/>
              <w:jc w:val="both"/>
            </w:pPr>
            <w:r>
              <w:rPr>
                <w:sz w:val="14"/>
              </w:rPr>
              <w:t xml:space="preserve"> 567 </w:t>
            </w:r>
          </w:p>
        </w:tc>
        <w:tc>
          <w:tcPr>
            <w:tcW w:w="595" w:type="dxa"/>
            <w:tcBorders>
              <w:top w:val="nil"/>
            </w:tcBorders>
          </w:tcPr>
          <w:p w:rsidR="002E31F7" w:rsidRDefault="002E31F7">
            <w:pPr>
              <w:pStyle w:val="ConsPlusNonformat"/>
              <w:jc w:val="both"/>
            </w:pPr>
            <w:r>
              <w:rPr>
                <w:sz w:val="14"/>
              </w:rPr>
              <w:t xml:space="preserve"> 505 </w:t>
            </w:r>
          </w:p>
        </w:tc>
        <w:tc>
          <w:tcPr>
            <w:tcW w:w="595" w:type="dxa"/>
            <w:tcBorders>
              <w:top w:val="nil"/>
            </w:tcBorders>
          </w:tcPr>
          <w:p w:rsidR="002E31F7" w:rsidRDefault="002E31F7">
            <w:pPr>
              <w:pStyle w:val="ConsPlusNonformat"/>
              <w:jc w:val="both"/>
            </w:pPr>
            <w:r>
              <w:rPr>
                <w:sz w:val="14"/>
              </w:rPr>
              <w:t xml:space="preserve"> 472 </w:t>
            </w:r>
          </w:p>
        </w:tc>
        <w:tc>
          <w:tcPr>
            <w:tcW w:w="595" w:type="dxa"/>
            <w:tcBorders>
              <w:top w:val="nil"/>
            </w:tcBorders>
          </w:tcPr>
          <w:p w:rsidR="002E31F7" w:rsidRDefault="002E31F7">
            <w:pPr>
              <w:pStyle w:val="ConsPlusNonformat"/>
              <w:jc w:val="both"/>
            </w:pPr>
            <w:r>
              <w:rPr>
                <w:sz w:val="14"/>
              </w:rPr>
              <w:t xml:space="preserve"> 432 </w:t>
            </w:r>
          </w:p>
        </w:tc>
        <w:tc>
          <w:tcPr>
            <w:tcW w:w="595" w:type="dxa"/>
            <w:tcBorders>
              <w:top w:val="nil"/>
            </w:tcBorders>
          </w:tcPr>
          <w:p w:rsidR="002E31F7" w:rsidRDefault="002E31F7">
            <w:pPr>
              <w:pStyle w:val="ConsPlusNonformat"/>
              <w:jc w:val="both"/>
            </w:pPr>
            <w:r>
              <w:rPr>
                <w:sz w:val="14"/>
              </w:rPr>
              <w:t xml:space="preserve"> 410 </w:t>
            </w:r>
          </w:p>
        </w:tc>
        <w:tc>
          <w:tcPr>
            <w:tcW w:w="595" w:type="dxa"/>
            <w:tcBorders>
              <w:top w:val="nil"/>
            </w:tcBorders>
          </w:tcPr>
          <w:p w:rsidR="002E31F7" w:rsidRDefault="002E31F7">
            <w:pPr>
              <w:pStyle w:val="ConsPlusNonformat"/>
              <w:jc w:val="both"/>
            </w:pPr>
            <w:r>
              <w:rPr>
                <w:sz w:val="14"/>
              </w:rPr>
              <w:t xml:space="preserve"> 365 </w:t>
            </w:r>
          </w:p>
        </w:tc>
        <w:tc>
          <w:tcPr>
            <w:tcW w:w="595" w:type="dxa"/>
            <w:tcBorders>
              <w:top w:val="nil"/>
            </w:tcBorders>
          </w:tcPr>
          <w:p w:rsidR="002E31F7" w:rsidRDefault="002E31F7">
            <w:pPr>
              <w:pStyle w:val="ConsPlusNonformat"/>
              <w:jc w:val="both"/>
            </w:pPr>
            <w:r>
              <w:rPr>
                <w:sz w:val="14"/>
              </w:rPr>
              <w:t xml:space="preserve"> 332 </w:t>
            </w:r>
          </w:p>
        </w:tc>
        <w:tc>
          <w:tcPr>
            <w:tcW w:w="680" w:type="dxa"/>
            <w:tcBorders>
              <w:top w:val="nil"/>
            </w:tcBorders>
          </w:tcPr>
          <w:p w:rsidR="002E31F7" w:rsidRDefault="002E31F7">
            <w:pPr>
              <w:pStyle w:val="ConsPlusNonformat"/>
              <w:jc w:val="both"/>
            </w:pPr>
            <w:r>
              <w:rPr>
                <w:sz w:val="14"/>
              </w:rPr>
              <w:t xml:space="preserve"> 306  </w:t>
            </w:r>
          </w:p>
        </w:tc>
        <w:tc>
          <w:tcPr>
            <w:tcW w:w="595" w:type="dxa"/>
            <w:tcBorders>
              <w:top w:val="nil"/>
            </w:tcBorders>
          </w:tcPr>
          <w:p w:rsidR="002E31F7" w:rsidRDefault="002E31F7">
            <w:pPr>
              <w:pStyle w:val="ConsPlusNonformat"/>
              <w:jc w:val="both"/>
            </w:pPr>
            <w:r>
              <w:rPr>
                <w:sz w:val="14"/>
              </w:rPr>
              <w:t xml:space="preserve"> 285 </w:t>
            </w:r>
          </w:p>
        </w:tc>
        <w:tc>
          <w:tcPr>
            <w:tcW w:w="680" w:type="dxa"/>
            <w:tcBorders>
              <w:top w:val="nil"/>
            </w:tcBorders>
          </w:tcPr>
          <w:p w:rsidR="002E31F7" w:rsidRDefault="002E31F7">
            <w:pPr>
              <w:pStyle w:val="ConsPlusNonformat"/>
              <w:jc w:val="both"/>
            </w:pPr>
            <w:r>
              <w:rPr>
                <w:sz w:val="14"/>
              </w:rPr>
              <w:t xml:space="preserve"> 278  </w:t>
            </w:r>
          </w:p>
        </w:tc>
        <w:tc>
          <w:tcPr>
            <w:tcW w:w="595" w:type="dxa"/>
            <w:tcBorders>
              <w:top w:val="nil"/>
            </w:tcBorders>
          </w:tcPr>
          <w:p w:rsidR="002E31F7" w:rsidRDefault="002E31F7">
            <w:pPr>
              <w:pStyle w:val="ConsPlusNonformat"/>
              <w:jc w:val="both"/>
            </w:pPr>
            <w:r>
              <w:rPr>
                <w:sz w:val="14"/>
              </w:rPr>
              <w:t xml:space="preserve"> 268 </w:t>
            </w:r>
          </w:p>
        </w:tc>
        <w:tc>
          <w:tcPr>
            <w:tcW w:w="595" w:type="dxa"/>
            <w:tcBorders>
              <w:top w:val="nil"/>
            </w:tcBorders>
          </w:tcPr>
          <w:p w:rsidR="002E31F7" w:rsidRDefault="002E31F7">
            <w:pPr>
              <w:pStyle w:val="ConsPlusNonformat"/>
              <w:jc w:val="both"/>
            </w:pPr>
            <w:r>
              <w:rPr>
                <w:sz w:val="14"/>
              </w:rPr>
              <w:t xml:space="preserve"> 254 </w:t>
            </w:r>
          </w:p>
        </w:tc>
        <w:tc>
          <w:tcPr>
            <w:tcW w:w="595" w:type="dxa"/>
            <w:tcBorders>
              <w:top w:val="nil"/>
            </w:tcBorders>
          </w:tcPr>
          <w:p w:rsidR="002E31F7" w:rsidRDefault="002E31F7">
            <w:pPr>
              <w:pStyle w:val="ConsPlusNonformat"/>
              <w:jc w:val="both"/>
            </w:pPr>
            <w:r>
              <w:rPr>
                <w:sz w:val="14"/>
              </w:rPr>
              <w:t xml:space="preserve"> 249 </w:t>
            </w:r>
          </w:p>
        </w:tc>
        <w:tc>
          <w:tcPr>
            <w:tcW w:w="510" w:type="dxa"/>
            <w:tcBorders>
              <w:top w:val="nil"/>
            </w:tcBorders>
          </w:tcPr>
          <w:p w:rsidR="002E31F7" w:rsidRDefault="002E31F7">
            <w:pPr>
              <w:pStyle w:val="ConsPlusNonformat"/>
              <w:jc w:val="both"/>
            </w:pPr>
            <w:r>
              <w:rPr>
                <w:sz w:val="14"/>
              </w:rPr>
              <w:t xml:space="preserve">242 </w:t>
            </w:r>
          </w:p>
        </w:tc>
        <w:tc>
          <w:tcPr>
            <w:tcW w:w="595" w:type="dxa"/>
            <w:tcBorders>
              <w:top w:val="nil"/>
            </w:tcBorders>
          </w:tcPr>
          <w:p w:rsidR="002E31F7" w:rsidRDefault="002E31F7">
            <w:pPr>
              <w:pStyle w:val="ConsPlusNonformat"/>
              <w:jc w:val="both"/>
            </w:pPr>
            <w:r>
              <w:rPr>
                <w:sz w:val="14"/>
              </w:rPr>
              <w:t xml:space="preserve"> 232 </w:t>
            </w:r>
          </w:p>
        </w:tc>
        <w:tc>
          <w:tcPr>
            <w:tcW w:w="680" w:type="dxa"/>
            <w:tcBorders>
              <w:top w:val="nil"/>
            </w:tcBorders>
          </w:tcPr>
          <w:p w:rsidR="002E31F7" w:rsidRDefault="002E31F7">
            <w:pPr>
              <w:pStyle w:val="ConsPlusNonformat"/>
              <w:jc w:val="both"/>
            </w:pPr>
            <w:r>
              <w:rPr>
                <w:sz w:val="14"/>
              </w:rPr>
              <w:t xml:space="preserve"> 223  </w:t>
            </w:r>
          </w:p>
        </w:tc>
        <w:tc>
          <w:tcPr>
            <w:tcW w:w="595" w:type="dxa"/>
            <w:tcBorders>
              <w:top w:val="nil"/>
            </w:tcBorders>
          </w:tcPr>
          <w:p w:rsidR="002E31F7" w:rsidRDefault="002E31F7">
            <w:pPr>
              <w:pStyle w:val="ConsPlusNonformat"/>
              <w:jc w:val="both"/>
            </w:pPr>
            <w:r>
              <w:rPr>
                <w:sz w:val="14"/>
              </w:rPr>
              <w:t xml:space="preserve"> 215 </w:t>
            </w:r>
          </w:p>
        </w:tc>
        <w:tc>
          <w:tcPr>
            <w:tcW w:w="510" w:type="dxa"/>
            <w:tcBorders>
              <w:top w:val="nil"/>
            </w:tcBorders>
          </w:tcPr>
          <w:p w:rsidR="002E31F7" w:rsidRDefault="002E31F7">
            <w:pPr>
              <w:pStyle w:val="ConsPlusNonformat"/>
              <w:jc w:val="both"/>
            </w:pPr>
            <w:r>
              <w:rPr>
                <w:sz w:val="14"/>
              </w:rPr>
              <w:t xml:space="preserve">208 </w:t>
            </w:r>
          </w:p>
        </w:tc>
        <w:tc>
          <w:tcPr>
            <w:tcW w:w="680" w:type="dxa"/>
            <w:tcBorders>
              <w:top w:val="nil"/>
            </w:tcBorders>
          </w:tcPr>
          <w:p w:rsidR="002E31F7" w:rsidRDefault="002E31F7">
            <w:pPr>
              <w:pStyle w:val="ConsPlusNonformat"/>
              <w:jc w:val="both"/>
            </w:pPr>
            <w:r>
              <w:rPr>
                <w:sz w:val="14"/>
              </w:rPr>
              <w:t xml:space="preserve"> 202  </w:t>
            </w:r>
          </w:p>
        </w:tc>
      </w:tr>
      <w:tr w:rsidR="002E31F7">
        <w:trPr>
          <w:trHeight w:val="195"/>
        </w:trPr>
        <w:tc>
          <w:tcPr>
            <w:tcW w:w="510" w:type="dxa"/>
            <w:tcBorders>
              <w:top w:val="nil"/>
            </w:tcBorders>
          </w:tcPr>
          <w:p w:rsidR="002E31F7" w:rsidRDefault="002E31F7">
            <w:pPr>
              <w:pStyle w:val="ConsPlusNonformat"/>
              <w:jc w:val="both"/>
            </w:pPr>
            <w:r>
              <w:rPr>
                <w:sz w:val="14"/>
              </w:rPr>
              <w:lastRenderedPageBreak/>
              <w:t xml:space="preserve"> 55 </w:t>
            </w:r>
          </w:p>
        </w:tc>
        <w:tc>
          <w:tcPr>
            <w:tcW w:w="680" w:type="dxa"/>
            <w:tcBorders>
              <w:top w:val="nil"/>
            </w:tcBorders>
          </w:tcPr>
          <w:p w:rsidR="002E31F7" w:rsidRDefault="002E31F7">
            <w:pPr>
              <w:pStyle w:val="ConsPlusNonformat"/>
              <w:jc w:val="both"/>
            </w:pPr>
            <w:r>
              <w:rPr>
                <w:sz w:val="14"/>
              </w:rPr>
              <w:t xml:space="preserve">----- </w:t>
            </w:r>
          </w:p>
        </w:tc>
        <w:tc>
          <w:tcPr>
            <w:tcW w:w="680" w:type="dxa"/>
            <w:tcBorders>
              <w:top w:val="nil"/>
            </w:tcBorders>
          </w:tcPr>
          <w:p w:rsidR="002E31F7" w:rsidRDefault="002E31F7">
            <w:pPr>
              <w:pStyle w:val="ConsPlusNonformat"/>
              <w:jc w:val="both"/>
            </w:pPr>
            <w:r>
              <w:rPr>
                <w:sz w:val="14"/>
              </w:rPr>
              <w:t xml:space="preserve"> 3406 </w:t>
            </w:r>
          </w:p>
        </w:tc>
        <w:tc>
          <w:tcPr>
            <w:tcW w:w="680" w:type="dxa"/>
            <w:tcBorders>
              <w:top w:val="nil"/>
            </w:tcBorders>
          </w:tcPr>
          <w:p w:rsidR="002E31F7" w:rsidRDefault="002E31F7">
            <w:pPr>
              <w:pStyle w:val="ConsPlusNonformat"/>
              <w:jc w:val="both"/>
            </w:pPr>
            <w:r>
              <w:rPr>
                <w:sz w:val="14"/>
              </w:rPr>
              <w:t xml:space="preserve"> 1369 </w:t>
            </w:r>
          </w:p>
        </w:tc>
        <w:tc>
          <w:tcPr>
            <w:tcW w:w="510" w:type="dxa"/>
            <w:tcBorders>
              <w:top w:val="nil"/>
            </w:tcBorders>
          </w:tcPr>
          <w:p w:rsidR="002E31F7" w:rsidRDefault="002E31F7">
            <w:pPr>
              <w:pStyle w:val="ConsPlusNonformat"/>
              <w:jc w:val="both"/>
            </w:pPr>
            <w:r>
              <w:rPr>
                <w:sz w:val="14"/>
              </w:rPr>
              <w:t xml:space="preserve">909 </w:t>
            </w:r>
          </w:p>
        </w:tc>
        <w:tc>
          <w:tcPr>
            <w:tcW w:w="595" w:type="dxa"/>
            <w:tcBorders>
              <w:top w:val="nil"/>
            </w:tcBorders>
          </w:tcPr>
          <w:p w:rsidR="002E31F7" w:rsidRDefault="002E31F7">
            <w:pPr>
              <w:pStyle w:val="ConsPlusNonformat"/>
              <w:jc w:val="both"/>
            </w:pPr>
            <w:r>
              <w:rPr>
                <w:sz w:val="14"/>
              </w:rPr>
              <w:t xml:space="preserve"> 768 </w:t>
            </w:r>
          </w:p>
        </w:tc>
        <w:tc>
          <w:tcPr>
            <w:tcW w:w="595" w:type="dxa"/>
            <w:tcBorders>
              <w:top w:val="nil"/>
            </w:tcBorders>
          </w:tcPr>
          <w:p w:rsidR="002E31F7" w:rsidRDefault="002E31F7">
            <w:pPr>
              <w:pStyle w:val="ConsPlusNonformat"/>
              <w:jc w:val="both"/>
            </w:pPr>
            <w:r>
              <w:rPr>
                <w:sz w:val="14"/>
              </w:rPr>
              <w:t xml:space="preserve"> 699 </w:t>
            </w:r>
          </w:p>
        </w:tc>
        <w:tc>
          <w:tcPr>
            <w:tcW w:w="595" w:type="dxa"/>
            <w:tcBorders>
              <w:top w:val="nil"/>
            </w:tcBorders>
          </w:tcPr>
          <w:p w:rsidR="002E31F7" w:rsidRDefault="002E31F7">
            <w:pPr>
              <w:pStyle w:val="ConsPlusNonformat"/>
              <w:jc w:val="both"/>
            </w:pPr>
            <w:r>
              <w:rPr>
                <w:sz w:val="14"/>
              </w:rPr>
              <w:t xml:space="preserve"> 619 </w:t>
            </w:r>
          </w:p>
        </w:tc>
        <w:tc>
          <w:tcPr>
            <w:tcW w:w="595" w:type="dxa"/>
            <w:tcBorders>
              <w:top w:val="nil"/>
            </w:tcBorders>
          </w:tcPr>
          <w:p w:rsidR="002E31F7" w:rsidRDefault="002E31F7">
            <w:pPr>
              <w:pStyle w:val="ConsPlusNonformat"/>
              <w:jc w:val="both"/>
            </w:pPr>
            <w:r>
              <w:rPr>
                <w:sz w:val="14"/>
              </w:rPr>
              <w:t xml:space="preserve"> 577 </w:t>
            </w:r>
          </w:p>
        </w:tc>
        <w:tc>
          <w:tcPr>
            <w:tcW w:w="595" w:type="dxa"/>
            <w:tcBorders>
              <w:top w:val="nil"/>
            </w:tcBorders>
          </w:tcPr>
          <w:p w:rsidR="002E31F7" w:rsidRDefault="002E31F7">
            <w:pPr>
              <w:pStyle w:val="ConsPlusNonformat"/>
              <w:jc w:val="both"/>
            </w:pPr>
            <w:r>
              <w:rPr>
                <w:sz w:val="14"/>
              </w:rPr>
              <w:t xml:space="preserve"> 526 </w:t>
            </w:r>
          </w:p>
        </w:tc>
        <w:tc>
          <w:tcPr>
            <w:tcW w:w="595" w:type="dxa"/>
            <w:tcBorders>
              <w:top w:val="nil"/>
            </w:tcBorders>
          </w:tcPr>
          <w:p w:rsidR="002E31F7" w:rsidRDefault="002E31F7">
            <w:pPr>
              <w:pStyle w:val="ConsPlusNonformat"/>
              <w:jc w:val="both"/>
            </w:pPr>
            <w:r>
              <w:rPr>
                <w:sz w:val="14"/>
              </w:rPr>
              <w:t xml:space="preserve"> 498 </w:t>
            </w:r>
          </w:p>
        </w:tc>
        <w:tc>
          <w:tcPr>
            <w:tcW w:w="595" w:type="dxa"/>
            <w:tcBorders>
              <w:top w:val="nil"/>
            </w:tcBorders>
          </w:tcPr>
          <w:p w:rsidR="002E31F7" w:rsidRDefault="002E31F7">
            <w:pPr>
              <w:pStyle w:val="ConsPlusNonformat"/>
              <w:jc w:val="both"/>
            </w:pPr>
            <w:r>
              <w:rPr>
                <w:sz w:val="14"/>
              </w:rPr>
              <w:t xml:space="preserve"> 441 </w:t>
            </w:r>
          </w:p>
        </w:tc>
        <w:tc>
          <w:tcPr>
            <w:tcW w:w="595" w:type="dxa"/>
            <w:tcBorders>
              <w:top w:val="nil"/>
            </w:tcBorders>
          </w:tcPr>
          <w:p w:rsidR="002E31F7" w:rsidRDefault="002E31F7">
            <w:pPr>
              <w:pStyle w:val="ConsPlusNonformat"/>
              <w:jc w:val="both"/>
            </w:pPr>
            <w:r>
              <w:rPr>
                <w:sz w:val="14"/>
              </w:rPr>
              <w:t xml:space="preserve"> 399 </w:t>
            </w:r>
          </w:p>
        </w:tc>
        <w:tc>
          <w:tcPr>
            <w:tcW w:w="680" w:type="dxa"/>
            <w:tcBorders>
              <w:top w:val="nil"/>
            </w:tcBorders>
          </w:tcPr>
          <w:p w:rsidR="002E31F7" w:rsidRDefault="002E31F7">
            <w:pPr>
              <w:pStyle w:val="ConsPlusNonformat"/>
              <w:jc w:val="both"/>
            </w:pPr>
            <w:r>
              <w:rPr>
                <w:sz w:val="14"/>
              </w:rPr>
              <w:t xml:space="preserve"> 366  </w:t>
            </w:r>
          </w:p>
        </w:tc>
        <w:tc>
          <w:tcPr>
            <w:tcW w:w="595" w:type="dxa"/>
            <w:tcBorders>
              <w:top w:val="nil"/>
            </w:tcBorders>
          </w:tcPr>
          <w:p w:rsidR="002E31F7" w:rsidRDefault="002E31F7">
            <w:pPr>
              <w:pStyle w:val="ConsPlusNonformat"/>
              <w:jc w:val="both"/>
            </w:pPr>
            <w:r>
              <w:rPr>
                <w:sz w:val="14"/>
              </w:rPr>
              <w:t xml:space="preserve"> 340 </w:t>
            </w:r>
          </w:p>
        </w:tc>
        <w:tc>
          <w:tcPr>
            <w:tcW w:w="680" w:type="dxa"/>
            <w:tcBorders>
              <w:top w:val="nil"/>
            </w:tcBorders>
          </w:tcPr>
          <w:p w:rsidR="002E31F7" w:rsidRDefault="002E31F7">
            <w:pPr>
              <w:pStyle w:val="ConsPlusNonformat"/>
              <w:jc w:val="both"/>
            </w:pPr>
            <w:r>
              <w:rPr>
                <w:sz w:val="14"/>
              </w:rPr>
              <w:t xml:space="preserve"> 331  </w:t>
            </w:r>
          </w:p>
        </w:tc>
        <w:tc>
          <w:tcPr>
            <w:tcW w:w="595" w:type="dxa"/>
            <w:tcBorders>
              <w:top w:val="nil"/>
            </w:tcBorders>
          </w:tcPr>
          <w:p w:rsidR="002E31F7" w:rsidRDefault="002E31F7">
            <w:pPr>
              <w:pStyle w:val="ConsPlusNonformat"/>
              <w:jc w:val="both"/>
            </w:pPr>
            <w:r>
              <w:rPr>
                <w:sz w:val="14"/>
              </w:rPr>
              <w:t xml:space="preserve"> 319 </w:t>
            </w:r>
          </w:p>
        </w:tc>
        <w:tc>
          <w:tcPr>
            <w:tcW w:w="595" w:type="dxa"/>
            <w:tcBorders>
              <w:top w:val="nil"/>
            </w:tcBorders>
          </w:tcPr>
          <w:p w:rsidR="002E31F7" w:rsidRDefault="002E31F7">
            <w:pPr>
              <w:pStyle w:val="ConsPlusNonformat"/>
              <w:jc w:val="both"/>
            </w:pPr>
            <w:r>
              <w:rPr>
                <w:sz w:val="14"/>
              </w:rPr>
              <w:t xml:space="preserve"> 302 </w:t>
            </w:r>
          </w:p>
        </w:tc>
        <w:tc>
          <w:tcPr>
            <w:tcW w:w="595" w:type="dxa"/>
            <w:tcBorders>
              <w:top w:val="nil"/>
            </w:tcBorders>
          </w:tcPr>
          <w:p w:rsidR="002E31F7" w:rsidRDefault="002E31F7">
            <w:pPr>
              <w:pStyle w:val="ConsPlusNonformat"/>
              <w:jc w:val="both"/>
            </w:pPr>
            <w:r>
              <w:rPr>
                <w:sz w:val="14"/>
              </w:rPr>
              <w:t xml:space="preserve"> 295 </w:t>
            </w:r>
          </w:p>
        </w:tc>
        <w:tc>
          <w:tcPr>
            <w:tcW w:w="510" w:type="dxa"/>
            <w:tcBorders>
              <w:top w:val="nil"/>
            </w:tcBorders>
          </w:tcPr>
          <w:p w:rsidR="002E31F7" w:rsidRDefault="002E31F7">
            <w:pPr>
              <w:pStyle w:val="ConsPlusNonformat"/>
              <w:jc w:val="both"/>
            </w:pPr>
            <w:r>
              <w:rPr>
                <w:sz w:val="14"/>
              </w:rPr>
              <w:t xml:space="preserve">287 </w:t>
            </w:r>
          </w:p>
        </w:tc>
        <w:tc>
          <w:tcPr>
            <w:tcW w:w="595" w:type="dxa"/>
            <w:tcBorders>
              <w:top w:val="nil"/>
            </w:tcBorders>
          </w:tcPr>
          <w:p w:rsidR="002E31F7" w:rsidRDefault="002E31F7">
            <w:pPr>
              <w:pStyle w:val="ConsPlusNonformat"/>
              <w:jc w:val="both"/>
            </w:pPr>
            <w:r>
              <w:rPr>
                <w:sz w:val="14"/>
              </w:rPr>
              <w:t xml:space="preserve"> 274 </w:t>
            </w:r>
          </w:p>
        </w:tc>
        <w:tc>
          <w:tcPr>
            <w:tcW w:w="680" w:type="dxa"/>
            <w:tcBorders>
              <w:top w:val="nil"/>
            </w:tcBorders>
          </w:tcPr>
          <w:p w:rsidR="002E31F7" w:rsidRDefault="002E31F7">
            <w:pPr>
              <w:pStyle w:val="ConsPlusNonformat"/>
              <w:jc w:val="both"/>
            </w:pPr>
            <w:r>
              <w:rPr>
                <w:sz w:val="14"/>
              </w:rPr>
              <w:t xml:space="preserve"> 263  </w:t>
            </w:r>
          </w:p>
        </w:tc>
        <w:tc>
          <w:tcPr>
            <w:tcW w:w="595" w:type="dxa"/>
            <w:tcBorders>
              <w:top w:val="nil"/>
            </w:tcBorders>
          </w:tcPr>
          <w:p w:rsidR="002E31F7" w:rsidRDefault="002E31F7">
            <w:pPr>
              <w:pStyle w:val="ConsPlusNonformat"/>
              <w:jc w:val="both"/>
            </w:pPr>
            <w:r>
              <w:rPr>
                <w:sz w:val="14"/>
              </w:rPr>
              <w:t xml:space="preserve"> 253 </w:t>
            </w:r>
          </w:p>
        </w:tc>
        <w:tc>
          <w:tcPr>
            <w:tcW w:w="510" w:type="dxa"/>
            <w:tcBorders>
              <w:top w:val="nil"/>
            </w:tcBorders>
          </w:tcPr>
          <w:p w:rsidR="002E31F7" w:rsidRDefault="002E31F7">
            <w:pPr>
              <w:pStyle w:val="ConsPlusNonformat"/>
              <w:jc w:val="both"/>
            </w:pPr>
            <w:r>
              <w:rPr>
                <w:sz w:val="14"/>
              </w:rPr>
              <w:t xml:space="preserve">244 </w:t>
            </w:r>
          </w:p>
        </w:tc>
        <w:tc>
          <w:tcPr>
            <w:tcW w:w="680" w:type="dxa"/>
            <w:tcBorders>
              <w:top w:val="nil"/>
            </w:tcBorders>
          </w:tcPr>
          <w:p w:rsidR="002E31F7" w:rsidRDefault="002E31F7">
            <w:pPr>
              <w:pStyle w:val="ConsPlusNonformat"/>
              <w:jc w:val="both"/>
            </w:pPr>
            <w:r>
              <w:rPr>
                <w:sz w:val="14"/>
              </w:rPr>
              <w:t xml:space="preserve"> 237  </w:t>
            </w:r>
          </w:p>
        </w:tc>
      </w:tr>
      <w:tr w:rsidR="002E31F7">
        <w:trPr>
          <w:trHeight w:val="195"/>
        </w:trPr>
        <w:tc>
          <w:tcPr>
            <w:tcW w:w="510" w:type="dxa"/>
            <w:tcBorders>
              <w:top w:val="nil"/>
            </w:tcBorders>
          </w:tcPr>
          <w:p w:rsidR="002E31F7" w:rsidRDefault="002E31F7">
            <w:pPr>
              <w:pStyle w:val="ConsPlusNonformat"/>
              <w:jc w:val="both"/>
            </w:pPr>
            <w:r>
              <w:rPr>
                <w:sz w:val="14"/>
              </w:rPr>
              <w:t xml:space="preserve"> 60 </w:t>
            </w:r>
          </w:p>
        </w:tc>
        <w:tc>
          <w:tcPr>
            <w:tcW w:w="680" w:type="dxa"/>
            <w:tcBorders>
              <w:top w:val="nil"/>
            </w:tcBorders>
          </w:tcPr>
          <w:p w:rsidR="002E31F7" w:rsidRDefault="002E31F7">
            <w:pPr>
              <w:pStyle w:val="ConsPlusNonformat"/>
              <w:jc w:val="both"/>
            </w:pPr>
            <w:r>
              <w:rPr>
                <w:sz w:val="14"/>
              </w:rPr>
              <w:t xml:space="preserve">----- </w:t>
            </w:r>
          </w:p>
        </w:tc>
        <w:tc>
          <w:tcPr>
            <w:tcW w:w="680" w:type="dxa"/>
            <w:tcBorders>
              <w:top w:val="nil"/>
            </w:tcBorders>
          </w:tcPr>
          <w:p w:rsidR="002E31F7" w:rsidRDefault="002E31F7">
            <w:pPr>
              <w:pStyle w:val="ConsPlusNonformat"/>
              <w:jc w:val="both"/>
            </w:pPr>
            <w:r>
              <w:rPr>
                <w:sz w:val="14"/>
              </w:rPr>
              <w:t xml:space="preserve"> 4780 </w:t>
            </w:r>
          </w:p>
        </w:tc>
        <w:tc>
          <w:tcPr>
            <w:tcW w:w="680" w:type="dxa"/>
            <w:tcBorders>
              <w:top w:val="nil"/>
            </w:tcBorders>
          </w:tcPr>
          <w:p w:rsidR="002E31F7" w:rsidRDefault="002E31F7">
            <w:pPr>
              <w:pStyle w:val="ConsPlusNonformat"/>
              <w:jc w:val="both"/>
            </w:pPr>
            <w:r>
              <w:rPr>
                <w:sz w:val="14"/>
              </w:rPr>
              <w:t xml:space="preserve"> 1722 </w:t>
            </w:r>
          </w:p>
        </w:tc>
        <w:tc>
          <w:tcPr>
            <w:tcW w:w="510" w:type="dxa"/>
            <w:tcBorders>
              <w:top w:val="nil"/>
            </w:tcBorders>
          </w:tcPr>
          <w:p w:rsidR="002E31F7" w:rsidRDefault="002E31F7">
            <w:pPr>
              <w:pStyle w:val="ConsPlusNonformat"/>
              <w:jc w:val="both"/>
            </w:pPr>
            <w:r>
              <w:rPr>
                <w:sz w:val="14"/>
              </w:rPr>
              <w:t>1118</w:t>
            </w:r>
          </w:p>
        </w:tc>
        <w:tc>
          <w:tcPr>
            <w:tcW w:w="595" w:type="dxa"/>
            <w:tcBorders>
              <w:top w:val="nil"/>
            </w:tcBorders>
          </w:tcPr>
          <w:p w:rsidR="002E31F7" w:rsidRDefault="002E31F7">
            <w:pPr>
              <w:pStyle w:val="ConsPlusNonformat"/>
              <w:jc w:val="both"/>
            </w:pPr>
            <w:r>
              <w:rPr>
                <w:sz w:val="14"/>
              </w:rPr>
              <w:t xml:space="preserve"> 937 </w:t>
            </w:r>
          </w:p>
        </w:tc>
        <w:tc>
          <w:tcPr>
            <w:tcW w:w="595" w:type="dxa"/>
            <w:tcBorders>
              <w:top w:val="nil"/>
            </w:tcBorders>
          </w:tcPr>
          <w:p w:rsidR="002E31F7" w:rsidRDefault="002E31F7">
            <w:pPr>
              <w:pStyle w:val="ConsPlusNonformat"/>
              <w:jc w:val="both"/>
            </w:pPr>
            <w:r>
              <w:rPr>
                <w:sz w:val="14"/>
              </w:rPr>
              <w:t xml:space="preserve"> 849 </w:t>
            </w:r>
          </w:p>
        </w:tc>
        <w:tc>
          <w:tcPr>
            <w:tcW w:w="595" w:type="dxa"/>
            <w:tcBorders>
              <w:top w:val="nil"/>
            </w:tcBorders>
          </w:tcPr>
          <w:p w:rsidR="002E31F7" w:rsidRDefault="002E31F7">
            <w:pPr>
              <w:pStyle w:val="ConsPlusNonformat"/>
              <w:jc w:val="both"/>
            </w:pPr>
            <w:r>
              <w:rPr>
                <w:sz w:val="14"/>
              </w:rPr>
              <w:t xml:space="preserve"> 749 </w:t>
            </w:r>
          </w:p>
        </w:tc>
        <w:tc>
          <w:tcPr>
            <w:tcW w:w="595" w:type="dxa"/>
            <w:tcBorders>
              <w:top w:val="nil"/>
            </w:tcBorders>
          </w:tcPr>
          <w:p w:rsidR="002E31F7" w:rsidRDefault="002E31F7">
            <w:pPr>
              <w:pStyle w:val="ConsPlusNonformat"/>
              <w:jc w:val="both"/>
            </w:pPr>
            <w:r>
              <w:rPr>
                <w:sz w:val="14"/>
              </w:rPr>
              <w:t xml:space="preserve"> 696 </w:t>
            </w:r>
          </w:p>
        </w:tc>
        <w:tc>
          <w:tcPr>
            <w:tcW w:w="595" w:type="dxa"/>
            <w:tcBorders>
              <w:top w:val="nil"/>
            </w:tcBorders>
          </w:tcPr>
          <w:p w:rsidR="002E31F7" w:rsidRDefault="002E31F7">
            <w:pPr>
              <w:pStyle w:val="ConsPlusNonformat"/>
              <w:jc w:val="both"/>
            </w:pPr>
            <w:r>
              <w:rPr>
                <w:sz w:val="14"/>
              </w:rPr>
              <w:t xml:space="preserve"> 632 </w:t>
            </w:r>
          </w:p>
        </w:tc>
        <w:tc>
          <w:tcPr>
            <w:tcW w:w="595" w:type="dxa"/>
            <w:tcBorders>
              <w:top w:val="nil"/>
            </w:tcBorders>
          </w:tcPr>
          <w:p w:rsidR="002E31F7" w:rsidRDefault="002E31F7">
            <w:pPr>
              <w:pStyle w:val="ConsPlusNonformat"/>
              <w:jc w:val="both"/>
            </w:pPr>
            <w:r>
              <w:rPr>
                <w:sz w:val="14"/>
              </w:rPr>
              <w:t xml:space="preserve"> 596 </w:t>
            </w:r>
          </w:p>
        </w:tc>
        <w:tc>
          <w:tcPr>
            <w:tcW w:w="595" w:type="dxa"/>
            <w:tcBorders>
              <w:top w:val="nil"/>
            </w:tcBorders>
          </w:tcPr>
          <w:p w:rsidR="002E31F7" w:rsidRDefault="002E31F7">
            <w:pPr>
              <w:pStyle w:val="ConsPlusNonformat"/>
              <w:jc w:val="both"/>
            </w:pPr>
            <w:r>
              <w:rPr>
                <w:sz w:val="14"/>
              </w:rPr>
              <w:t xml:space="preserve"> 526 </w:t>
            </w:r>
          </w:p>
        </w:tc>
        <w:tc>
          <w:tcPr>
            <w:tcW w:w="595" w:type="dxa"/>
            <w:tcBorders>
              <w:top w:val="nil"/>
            </w:tcBorders>
          </w:tcPr>
          <w:p w:rsidR="002E31F7" w:rsidRDefault="002E31F7">
            <w:pPr>
              <w:pStyle w:val="ConsPlusNonformat"/>
              <w:jc w:val="both"/>
            </w:pPr>
            <w:r>
              <w:rPr>
                <w:sz w:val="14"/>
              </w:rPr>
              <w:t xml:space="preserve"> 474 </w:t>
            </w:r>
          </w:p>
        </w:tc>
        <w:tc>
          <w:tcPr>
            <w:tcW w:w="680" w:type="dxa"/>
            <w:tcBorders>
              <w:top w:val="nil"/>
            </w:tcBorders>
          </w:tcPr>
          <w:p w:rsidR="002E31F7" w:rsidRDefault="002E31F7">
            <w:pPr>
              <w:pStyle w:val="ConsPlusNonformat"/>
              <w:jc w:val="both"/>
            </w:pPr>
            <w:r>
              <w:rPr>
                <w:sz w:val="14"/>
              </w:rPr>
              <w:t xml:space="preserve"> 434  </w:t>
            </w:r>
          </w:p>
        </w:tc>
        <w:tc>
          <w:tcPr>
            <w:tcW w:w="595" w:type="dxa"/>
            <w:tcBorders>
              <w:top w:val="nil"/>
            </w:tcBorders>
          </w:tcPr>
          <w:p w:rsidR="002E31F7" w:rsidRDefault="002E31F7">
            <w:pPr>
              <w:pStyle w:val="ConsPlusNonformat"/>
              <w:jc w:val="both"/>
            </w:pPr>
            <w:r>
              <w:rPr>
                <w:sz w:val="14"/>
              </w:rPr>
              <w:t xml:space="preserve"> 402 </w:t>
            </w:r>
          </w:p>
        </w:tc>
        <w:tc>
          <w:tcPr>
            <w:tcW w:w="680" w:type="dxa"/>
            <w:tcBorders>
              <w:top w:val="nil"/>
            </w:tcBorders>
          </w:tcPr>
          <w:p w:rsidR="002E31F7" w:rsidRDefault="002E31F7">
            <w:pPr>
              <w:pStyle w:val="ConsPlusNonformat"/>
              <w:jc w:val="both"/>
            </w:pPr>
            <w:r>
              <w:rPr>
                <w:sz w:val="14"/>
              </w:rPr>
              <w:t xml:space="preserve"> 391  </w:t>
            </w:r>
          </w:p>
        </w:tc>
        <w:tc>
          <w:tcPr>
            <w:tcW w:w="595" w:type="dxa"/>
            <w:tcBorders>
              <w:top w:val="nil"/>
            </w:tcBorders>
          </w:tcPr>
          <w:p w:rsidR="002E31F7" w:rsidRDefault="002E31F7">
            <w:pPr>
              <w:pStyle w:val="ConsPlusNonformat"/>
              <w:jc w:val="both"/>
            </w:pPr>
            <w:r>
              <w:rPr>
                <w:sz w:val="14"/>
              </w:rPr>
              <w:t xml:space="preserve"> 376 </w:t>
            </w:r>
          </w:p>
        </w:tc>
        <w:tc>
          <w:tcPr>
            <w:tcW w:w="595" w:type="dxa"/>
            <w:tcBorders>
              <w:top w:val="nil"/>
            </w:tcBorders>
          </w:tcPr>
          <w:p w:rsidR="002E31F7" w:rsidRDefault="002E31F7">
            <w:pPr>
              <w:pStyle w:val="ConsPlusNonformat"/>
              <w:jc w:val="both"/>
            </w:pPr>
            <w:r>
              <w:rPr>
                <w:sz w:val="14"/>
              </w:rPr>
              <w:t xml:space="preserve"> 354 </w:t>
            </w:r>
          </w:p>
        </w:tc>
        <w:tc>
          <w:tcPr>
            <w:tcW w:w="595" w:type="dxa"/>
            <w:tcBorders>
              <w:top w:val="nil"/>
            </w:tcBorders>
          </w:tcPr>
          <w:p w:rsidR="002E31F7" w:rsidRDefault="002E31F7">
            <w:pPr>
              <w:pStyle w:val="ConsPlusNonformat"/>
              <w:jc w:val="both"/>
            </w:pPr>
            <w:r>
              <w:rPr>
                <w:sz w:val="14"/>
              </w:rPr>
              <w:t xml:space="preserve"> 346 </w:t>
            </w:r>
          </w:p>
        </w:tc>
        <w:tc>
          <w:tcPr>
            <w:tcW w:w="510" w:type="dxa"/>
            <w:tcBorders>
              <w:top w:val="nil"/>
            </w:tcBorders>
          </w:tcPr>
          <w:p w:rsidR="002E31F7" w:rsidRDefault="002E31F7">
            <w:pPr>
              <w:pStyle w:val="ConsPlusNonformat"/>
              <w:jc w:val="both"/>
            </w:pPr>
            <w:r>
              <w:rPr>
                <w:sz w:val="14"/>
              </w:rPr>
              <w:t xml:space="preserve">335 </w:t>
            </w:r>
          </w:p>
        </w:tc>
        <w:tc>
          <w:tcPr>
            <w:tcW w:w="595" w:type="dxa"/>
            <w:tcBorders>
              <w:top w:val="nil"/>
            </w:tcBorders>
          </w:tcPr>
          <w:p w:rsidR="002E31F7" w:rsidRDefault="002E31F7">
            <w:pPr>
              <w:pStyle w:val="ConsPlusNonformat"/>
              <w:jc w:val="both"/>
            </w:pPr>
            <w:r>
              <w:rPr>
                <w:sz w:val="14"/>
              </w:rPr>
              <w:t xml:space="preserve"> 320 </w:t>
            </w:r>
          </w:p>
        </w:tc>
        <w:tc>
          <w:tcPr>
            <w:tcW w:w="680" w:type="dxa"/>
            <w:tcBorders>
              <w:top w:val="nil"/>
            </w:tcBorders>
          </w:tcPr>
          <w:p w:rsidR="002E31F7" w:rsidRDefault="002E31F7">
            <w:pPr>
              <w:pStyle w:val="ConsPlusNonformat"/>
              <w:jc w:val="both"/>
            </w:pPr>
            <w:r>
              <w:rPr>
                <w:sz w:val="14"/>
              </w:rPr>
              <w:t xml:space="preserve"> 306  </w:t>
            </w:r>
          </w:p>
        </w:tc>
        <w:tc>
          <w:tcPr>
            <w:tcW w:w="595" w:type="dxa"/>
            <w:tcBorders>
              <w:top w:val="nil"/>
            </w:tcBorders>
          </w:tcPr>
          <w:p w:rsidR="002E31F7" w:rsidRDefault="002E31F7">
            <w:pPr>
              <w:pStyle w:val="ConsPlusNonformat"/>
              <w:jc w:val="both"/>
            </w:pPr>
            <w:r>
              <w:rPr>
                <w:sz w:val="14"/>
              </w:rPr>
              <w:t xml:space="preserve"> 294 </w:t>
            </w:r>
          </w:p>
        </w:tc>
        <w:tc>
          <w:tcPr>
            <w:tcW w:w="510" w:type="dxa"/>
            <w:tcBorders>
              <w:top w:val="nil"/>
            </w:tcBorders>
          </w:tcPr>
          <w:p w:rsidR="002E31F7" w:rsidRDefault="002E31F7">
            <w:pPr>
              <w:pStyle w:val="ConsPlusNonformat"/>
              <w:jc w:val="both"/>
            </w:pPr>
            <w:r>
              <w:rPr>
                <w:sz w:val="14"/>
              </w:rPr>
              <w:t xml:space="preserve">284 </w:t>
            </w:r>
          </w:p>
        </w:tc>
        <w:tc>
          <w:tcPr>
            <w:tcW w:w="680" w:type="dxa"/>
            <w:tcBorders>
              <w:top w:val="nil"/>
            </w:tcBorders>
          </w:tcPr>
          <w:p w:rsidR="002E31F7" w:rsidRDefault="002E31F7">
            <w:pPr>
              <w:pStyle w:val="ConsPlusNonformat"/>
              <w:jc w:val="both"/>
            </w:pPr>
            <w:r>
              <w:rPr>
                <w:sz w:val="14"/>
              </w:rPr>
              <w:t xml:space="preserve"> 274  </w:t>
            </w:r>
          </w:p>
        </w:tc>
      </w:tr>
      <w:tr w:rsidR="002E31F7">
        <w:trPr>
          <w:trHeight w:val="195"/>
        </w:trPr>
        <w:tc>
          <w:tcPr>
            <w:tcW w:w="510" w:type="dxa"/>
            <w:tcBorders>
              <w:top w:val="nil"/>
            </w:tcBorders>
          </w:tcPr>
          <w:p w:rsidR="002E31F7" w:rsidRDefault="002E31F7">
            <w:pPr>
              <w:pStyle w:val="ConsPlusNonformat"/>
              <w:jc w:val="both"/>
            </w:pPr>
            <w:r>
              <w:rPr>
                <w:sz w:val="14"/>
              </w:rPr>
              <w:t xml:space="preserve"> 65 </w:t>
            </w:r>
          </w:p>
        </w:tc>
        <w:tc>
          <w:tcPr>
            <w:tcW w:w="680" w:type="dxa"/>
            <w:tcBorders>
              <w:top w:val="nil"/>
            </w:tcBorders>
          </w:tcPr>
          <w:p w:rsidR="002E31F7" w:rsidRDefault="002E31F7">
            <w:pPr>
              <w:pStyle w:val="ConsPlusNonformat"/>
              <w:jc w:val="both"/>
            </w:pPr>
            <w:r>
              <w:rPr>
                <w:sz w:val="14"/>
              </w:rPr>
              <w:t xml:space="preserve">----- </w:t>
            </w:r>
          </w:p>
        </w:tc>
        <w:tc>
          <w:tcPr>
            <w:tcW w:w="680" w:type="dxa"/>
            <w:tcBorders>
              <w:top w:val="nil"/>
            </w:tcBorders>
          </w:tcPr>
          <w:p w:rsidR="002E31F7" w:rsidRDefault="002E31F7">
            <w:pPr>
              <w:pStyle w:val="ConsPlusNonformat"/>
              <w:jc w:val="both"/>
            </w:pPr>
            <w:r>
              <w:rPr>
                <w:sz w:val="14"/>
              </w:rPr>
              <w:t xml:space="preserve"> 6746 </w:t>
            </w:r>
          </w:p>
        </w:tc>
        <w:tc>
          <w:tcPr>
            <w:tcW w:w="680" w:type="dxa"/>
            <w:tcBorders>
              <w:top w:val="nil"/>
            </w:tcBorders>
          </w:tcPr>
          <w:p w:rsidR="002E31F7" w:rsidRDefault="002E31F7">
            <w:pPr>
              <w:pStyle w:val="ConsPlusNonformat"/>
              <w:jc w:val="both"/>
            </w:pPr>
            <w:r>
              <w:rPr>
                <w:sz w:val="14"/>
              </w:rPr>
              <w:t xml:space="preserve"> 2137 </w:t>
            </w:r>
          </w:p>
        </w:tc>
        <w:tc>
          <w:tcPr>
            <w:tcW w:w="510" w:type="dxa"/>
            <w:tcBorders>
              <w:top w:val="nil"/>
            </w:tcBorders>
          </w:tcPr>
          <w:p w:rsidR="002E31F7" w:rsidRDefault="002E31F7">
            <w:pPr>
              <w:pStyle w:val="ConsPlusNonformat"/>
              <w:jc w:val="both"/>
            </w:pPr>
            <w:r>
              <w:rPr>
                <w:sz w:val="14"/>
              </w:rPr>
              <w:t>1356</w:t>
            </w:r>
          </w:p>
        </w:tc>
        <w:tc>
          <w:tcPr>
            <w:tcW w:w="595" w:type="dxa"/>
            <w:tcBorders>
              <w:top w:val="nil"/>
            </w:tcBorders>
          </w:tcPr>
          <w:p w:rsidR="002E31F7" w:rsidRDefault="002E31F7">
            <w:pPr>
              <w:pStyle w:val="ConsPlusNonformat"/>
              <w:jc w:val="both"/>
            </w:pPr>
            <w:r>
              <w:rPr>
                <w:sz w:val="14"/>
              </w:rPr>
              <w:t xml:space="preserve">1128 </w:t>
            </w:r>
          </w:p>
        </w:tc>
        <w:tc>
          <w:tcPr>
            <w:tcW w:w="595" w:type="dxa"/>
            <w:tcBorders>
              <w:top w:val="nil"/>
            </w:tcBorders>
          </w:tcPr>
          <w:p w:rsidR="002E31F7" w:rsidRDefault="002E31F7">
            <w:pPr>
              <w:pStyle w:val="ConsPlusNonformat"/>
              <w:jc w:val="both"/>
            </w:pPr>
            <w:r>
              <w:rPr>
                <w:sz w:val="14"/>
              </w:rPr>
              <w:t xml:space="preserve">1019 </w:t>
            </w:r>
          </w:p>
        </w:tc>
        <w:tc>
          <w:tcPr>
            <w:tcW w:w="595" w:type="dxa"/>
            <w:tcBorders>
              <w:top w:val="nil"/>
            </w:tcBorders>
          </w:tcPr>
          <w:p w:rsidR="002E31F7" w:rsidRDefault="002E31F7">
            <w:pPr>
              <w:pStyle w:val="ConsPlusNonformat"/>
              <w:jc w:val="both"/>
            </w:pPr>
            <w:r>
              <w:rPr>
                <w:sz w:val="14"/>
              </w:rPr>
              <w:t xml:space="preserve"> 894 </w:t>
            </w:r>
          </w:p>
        </w:tc>
        <w:tc>
          <w:tcPr>
            <w:tcW w:w="595" w:type="dxa"/>
            <w:tcBorders>
              <w:top w:val="nil"/>
            </w:tcBorders>
          </w:tcPr>
          <w:p w:rsidR="002E31F7" w:rsidRDefault="002E31F7">
            <w:pPr>
              <w:pStyle w:val="ConsPlusNonformat"/>
              <w:jc w:val="both"/>
            </w:pPr>
            <w:r>
              <w:rPr>
                <w:sz w:val="14"/>
              </w:rPr>
              <w:t xml:space="preserve"> 829 </w:t>
            </w:r>
          </w:p>
        </w:tc>
        <w:tc>
          <w:tcPr>
            <w:tcW w:w="595" w:type="dxa"/>
            <w:tcBorders>
              <w:top w:val="nil"/>
            </w:tcBorders>
          </w:tcPr>
          <w:p w:rsidR="002E31F7" w:rsidRDefault="002E31F7">
            <w:pPr>
              <w:pStyle w:val="ConsPlusNonformat"/>
              <w:jc w:val="both"/>
            </w:pPr>
            <w:r>
              <w:rPr>
                <w:sz w:val="14"/>
              </w:rPr>
              <w:t xml:space="preserve"> 750 </w:t>
            </w:r>
          </w:p>
        </w:tc>
        <w:tc>
          <w:tcPr>
            <w:tcW w:w="595" w:type="dxa"/>
            <w:tcBorders>
              <w:top w:val="nil"/>
            </w:tcBorders>
          </w:tcPr>
          <w:p w:rsidR="002E31F7" w:rsidRDefault="002E31F7">
            <w:pPr>
              <w:pStyle w:val="ConsPlusNonformat"/>
              <w:jc w:val="both"/>
            </w:pPr>
            <w:r>
              <w:rPr>
                <w:sz w:val="14"/>
              </w:rPr>
              <w:t xml:space="preserve"> 706 </w:t>
            </w:r>
          </w:p>
        </w:tc>
        <w:tc>
          <w:tcPr>
            <w:tcW w:w="595" w:type="dxa"/>
            <w:tcBorders>
              <w:top w:val="nil"/>
            </w:tcBorders>
          </w:tcPr>
          <w:p w:rsidR="002E31F7" w:rsidRDefault="002E31F7">
            <w:pPr>
              <w:pStyle w:val="ConsPlusNonformat"/>
              <w:jc w:val="both"/>
            </w:pPr>
            <w:r>
              <w:rPr>
                <w:sz w:val="14"/>
              </w:rPr>
              <w:t xml:space="preserve"> 620 </w:t>
            </w:r>
          </w:p>
        </w:tc>
        <w:tc>
          <w:tcPr>
            <w:tcW w:w="595" w:type="dxa"/>
            <w:tcBorders>
              <w:top w:val="nil"/>
            </w:tcBorders>
          </w:tcPr>
          <w:p w:rsidR="002E31F7" w:rsidRDefault="002E31F7">
            <w:pPr>
              <w:pStyle w:val="ConsPlusNonformat"/>
              <w:jc w:val="both"/>
            </w:pPr>
            <w:r>
              <w:rPr>
                <w:sz w:val="14"/>
              </w:rPr>
              <w:t xml:space="preserve"> 557 </w:t>
            </w:r>
          </w:p>
        </w:tc>
        <w:tc>
          <w:tcPr>
            <w:tcW w:w="680" w:type="dxa"/>
            <w:tcBorders>
              <w:top w:val="nil"/>
            </w:tcBorders>
          </w:tcPr>
          <w:p w:rsidR="002E31F7" w:rsidRDefault="002E31F7">
            <w:pPr>
              <w:pStyle w:val="ConsPlusNonformat"/>
              <w:jc w:val="both"/>
            </w:pPr>
            <w:r>
              <w:rPr>
                <w:sz w:val="14"/>
              </w:rPr>
              <w:t xml:space="preserve"> 508  </w:t>
            </w:r>
          </w:p>
        </w:tc>
        <w:tc>
          <w:tcPr>
            <w:tcW w:w="595" w:type="dxa"/>
            <w:tcBorders>
              <w:top w:val="nil"/>
            </w:tcBorders>
          </w:tcPr>
          <w:p w:rsidR="002E31F7" w:rsidRDefault="002E31F7">
            <w:pPr>
              <w:pStyle w:val="ConsPlusNonformat"/>
              <w:jc w:val="both"/>
            </w:pPr>
            <w:r>
              <w:rPr>
                <w:sz w:val="14"/>
              </w:rPr>
              <w:t xml:space="preserve"> 469 </w:t>
            </w:r>
          </w:p>
        </w:tc>
        <w:tc>
          <w:tcPr>
            <w:tcW w:w="680" w:type="dxa"/>
            <w:tcBorders>
              <w:top w:val="nil"/>
            </w:tcBorders>
          </w:tcPr>
          <w:p w:rsidR="002E31F7" w:rsidRDefault="002E31F7">
            <w:pPr>
              <w:pStyle w:val="ConsPlusNonformat"/>
              <w:jc w:val="both"/>
            </w:pPr>
            <w:r>
              <w:rPr>
                <w:sz w:val="14"/>
              </w:rPr>
              <w:t xml:space="preserve"> 456  </w:t>
            </w:r>
          </w:p>
        </w:tc>
        <w:tc>
          <w:tcPr>
            <w:tcW w:w="595" w:type="dxa"/>
            <w:tcBorders>
              <w:top w:val="nil"/>
            </w:tcBorders>
          </w:tcPr>
          <w:p w:rsidR="002E31F7" w:rsidRDefault="002E31F7">
            <w:pPr>
              <w:pStyle w:val="ConsPlusNonformat"/>
              <w:jc w:val="both"/>
            </w:pPr>
            <w:r>
              <w:rPr>
                <w:sz w:val="14"/>
              </w:rPr>
              <w:t xml:space="preserve"> 437 </w:t>
            </w:r>
          </w:p>
        </w:tc>
        <w:tc>
          <w:tcPr>
            <w:tcW w:w="595" w:type="dxa"/>
            <w:tcBorders>
              <w:top w:val="nil"/>
            </w:tcBorders>
          </w:tcPr>
          <w:p w:rsidR="002E31F7" w:rsidRDefault="002E31F7">
            <w:pPr>
              <w:pStyle w:val="ConsPlusNonformat"/>
              <w:jc w:val="both"/>
            </w:pPr>
            <w:r>
              <w:rPr>
                <w:sz w:val="14"/>
              </w:rPr>
              <w:t xml:space="preserve"> 411 </w:t>
            </w:r>
          </w:p>
        </w:tc>
        <w:tc>
          <w:tcPr>
            <w:tcW w:w="595" w:type="dxa"/>
            <w:tcBorders>
              <w:top w:val="nil"/>
            </w:tcBorders>
          </w:tcPr>
          <w:p w:rsidR="002E31F7" w:rsidRDefault="002E31F7">
            <w:pPr>
              <w:pStyle w:val="ConsPlusNonformat"/>
              <w:jc w:val="both"/>
            </w:pPr>
            <w:r>
              <w:rPr>
                <w:sz w:val="14"/>
              </w:rPr>
              <w:t xml:space="preserve"> 402 </w:t>
            </w:r>
          </w:p>
        </w:tc>
        <w:tc>
          <w:tcPr>
            <w:tcW w:w="510" w:type="dxa"/>
            <w:tcBorders>
              <w:top w:val="nil"/>
            </w:tcBorders>
          </w:tcPr>
          <w:p w:rsidR="002E31F7" w:rsidRDefault="002E31F7">
            <w:pPr>
              <w:pStyle w:val="ConsPlusNonformat"/>
              <w:jc w:val="both"/>
            </w:pPr>
            <w:r>
              <w:rPr>
                <w:sz w:val="14"/>
              </w:rPr>
              <w:t xml:space="preserve">389 </w:t>
            </w:r>
          </w:p>
        </w:tc>
        <w:tc>
          <w:tcPr>
            <w:tcW w:w="595" w:type="dxa"/>
            <w:tcBorders>
              <w:top w:val="nil"/>
            </w:tcBorders>
          </w:tcPr>
          <w:p w:rsidR="002E31F7" w:rsidRDefault="002E31F7">
            <w:pPr>
              <w:pStyle w:val="ConsPlusNonformat"/>
              <w:jc w:val="both"/>
            </w:pPr>
            <w:r>
              <w:rPr>
                <w:sz w:val="14"/>
              </w:rPr>
              <w:t xml:space="preserve"> 370 </w:t>
            </w:r>
          </w:p>
        </w:tc>
        <w:tc>
          <w:tcPr>
            <w:tcW w:w="680" w:type="dxa"/>
            <w:tcBorders>
              <w:top w:val="nil"/>
            </w:tcBorders>
          </w:tcPr>
          <w:p w:rsidR="002E31F7" w:rsidRDefault="002E31F7">
            <w:pPr>
              <w:pStyle w:val="ConsPlusNonformat"/>
              <w:jc w:val="both"/>
            </w:pPr>
            <w:r>
              <w:rPr>
                <w:sz w:val="14"/>
              </w:rPr>
              <w:t xml:space="preserve"> 354  </w:t>
            </w:r>
          </w:p>
        </w:tc>
        <w:tc>
          <w:tcPr>
            <w:tcW w:w="595" w:type="dxa"/>
            <w:tcBorders>
              <w:top w:val="nil"/>
            </w:tcBorders>
          </w:tcPr>
          <w:p w:rsidR="002E31F7" w:rsidRDefault="002E31F7">
            <w:pPr>
              <w:pStyle w:val="ConsPlusNonformat"/>
              <w:jc w:val="both"/>
            </w:pPr>
            <w:r>
              <w:rPr>
                <w:sz w:val="14"/>
              </w:rPr>
              <w:t xml:space="preserve"> 339 </w:t>
            </w:r>
          </w:p>
        </w:tc>
        <w:tc>
          <w:tcPr>
            <w:tcW w:w="510" w:type="dxa"/>
            <w:tcBorders>
              <w:top w:val="nil"/>
            </w:tcBorders>
          </w:tcPr>
          <w:p w:rsidR="002E31F7" w:rsidRDefault="002E31F7">
            <w:pPr>
              <w:pStyle w:val="ConsPlusNonformat"/>
              <w:jc w:val="both"/>
            </w:pPr>
            <w:r>
              <w:rPr>
                <w:sz w:val="14"/>
              </w:rPr>
              <w:t xml:space="preserve">327 </w:t>
            </w:r>
          </w:p>
        </w:tc>
        <w:tc>
          <w:tcPr>
            <w:tcW w:w="680" w:type="dxa"/>
            <w:tcBorders>
              <w:top w:val="nil"/>
            </w:tcBorders>
          </w:tcPr>
          <w:p w:rsidR="002E31F7" w:rsidRDefault="002E31F7">
            <w:pPr>
              <w:pStyle w:val="ConsPlusNonformat"/>
              <w:jc w:val="both"/>
            </w:pPr>
            <w:r>
              <w:rPr>
                <w:sz w:val="14"/>
              </w:rPr>
              <w:t xml:space="preserve"> 315  </w:t>
            </w:r>
          </w:p>
        </w:tc>
      </w:tr>
      <w:tr w:rsidR="002E31F7">
        <w:trPr>
          <w:trHeight w:val="195"/>
        </w:trPr>
        <w:tc>
          <w:tcPr>
            <w:tcW w:w="510" w:type="dxa"/>
            <w:tcBorders>
              <w:top w:val="nil"/>
            </w:tcBorders>
          </w:tcPr>
          <w:p w:rsidR="002E31F7" w:rsidRDefault="002E31F7">
            <w:pPr>
              <w:pStyle w:val="ConsPlusNonformat"/>
              <w:jc w:val="both"/>
            </w:pPr>
            <w:r>
              <w:rPr>
                <w:sz w:val="14"/>
              </w:rPr>
              <w:t xml:space="preserve"> 70 </w:t>
            </w:r>
          </w:p>
        </w:tc>
        <w:tc>
          <w:tcPr>
            <w:tcW w:w="680" w:type="dxa"/>
            <w:tcBorders>
              <w:top w:val="nil"/>
            </w:tcBorders>
          </w:tcPr>
          <w:p w:rsidR="002E31F7" w:rsidRDefault="002E31F7">
            <w:pPr>
              <w:pStyle w:val="ConsPlusNonformat"/>
              <w:jc w:val="both"/>
            </w:pPr>
            <w:r>
              <w:rPr>
                <w:sz w:val="14"/>
              </w:rPr>
              <w:t xml:space="preserve">----- </w:t>
            </w:r>
          </w:p>
        </w:tc>
        <w:tc>
          <w:tcPr>
            <w:tcW w:w="680" w:type="dxa"/>
            <w:tcBorders>
              <w:top w:val="nil"/>
            </w:tcBorders>
          </w:tcPr>
          <w:p w:rsidR="002E31F7" w:rsidRDefault="002E31F7">
            <w:pPr>
              <w:pStyle w:val="ConsPlusNonformat"/>
              <w:jc w:val="both"/>
            </w:pPr>
            <w:r>
              <w:rPr>
                <w:sz w:val="14"/>
              </w:rPr>
              <w:t xml:space="preserve"> 9675 </w:t>
            </w:r>
          </w:p>
        </w:tc>
        <w:tc>
          <w:tcPr>
            <w:tcW w:w="680" w:type="dxa"/>
            <w:tcBorders>
              <w:top w:val="nil"/>
            </w:tcBorders>
          </w:tcPr>
          <w:p w:rsidR="002E31F7" w:rsidRDefault="002E31F7">
            <w:pPr>
              <w:pStyle w:val="ConsPlusNonformat"/>
              <w:jc w:val="both"/>
            </w:pPr>
            <w:r>
              <w:rPr>
                <w:sz w:val="14"/>
              </w:rPr>
              <w:t xml:space="preserve"> 2619 </w:t>
            </w:r>
          </w:p>
        </w:tc>
        <w:tc>
          <w:tcPr>
            <w:tcW w:w="510" w:type="dxa"/>
            <w:tcBorders>
              <w:top w:val="nil"/>
            </w:tcBorders>
          </w:tcPr>
          <w:p w:rsidR="002E31F7" w:rsidRDefault="002E31F7">
            <w:pPr>
              <w:pStyle w:val="ConsPlusNonformat"/>
              <w:jc w:val="both"/>
            </w:pPr>
            <w:r>
              <w:rPr>
                <w:sz w:val="14"/>
              </w:rPr>
              <w:t>1626</w:t>
            </w:r>
          </w:p>
        </w:tc>
        <w:tc>
          <w:tcPr>
            <w:tcW w:w="595" w:type="dxa"/>
            <w:tcBorders>
              <w:top w:val="nil"/>
            </w:tcBorders>
          </w:tcPr>
          <w:p w:rsidR="002E31F7" w:rsidRDefault="002E31F7">
            <w:pPr>
              <w:pStyle w:val="ConsPlusNonformat"/>
              <w:jc w:val="both"/>
            </w:pPr>
            <w:r>
              <w:rPr>
                <w:sz w:val="14"/>
              </w:rPr>
              <w:t xml:space="preserve">1344 </w:t>
            </w:r>
          </w:p>
        </w:tc>
        <w:tc>
          <w:tcPr>
            <w:tcW w:w="595" w:type="dxa"/>
            <w:tcBorders>
              <w:top w:val="nil"/>
            </w:tcBorders>
          </w:tcPr>
          <w:p w:rsidR="002E31F7" w:rsidRDefault="002E31F7">
            <w:pPr>
              <w:pStyle w:val="ConsPlusNonformat"/>
              <w:jc w:val="both"/>
            </w:pPr>
            <w:r>
              <w:rPr>
                <w:sz w:val="14"/>
              </w:rPr>
              <w:t xml:space="preserve">1209 </w:t>
            </w:r>
          </w:p>
        </w:tc>
        <w:tc>
          <w:tcPr>
            <w:tcW w:w="595" w:type="dxa"/>
            <w:tcBorders>
              <w:top w:val="nil"/>
            </w:tcBorders>
          </w:tcPr>
          <w:p w:rsidR="002E31F7" w:rsidRDefault="002E31F7">
            <w:pPr>
              <w:pStyle w:val="ConsPlusNonformat"/>
              <w:jc w:val="both"/>
            </w:pPr>
            <w:r>
              <w:rPr>
                <w:sz w:val="14"/>
              </w:rPr>
              <w:t xml:space="preserve">1056 </w:t>
            </w:r>
          </w:p>
        </w:tc>
        <w:tc>
          <w:tcPr>
            <w:tcW w:w="595" w:type="dxa"/>
            <w:tcBorders>
              <w:top w:val="nil"/>
            </w:tcBorders>
          </w:tcPr>
          <w:p w:rsidR="002E31F7" w:rsidRDefault="002E31F7">
            <w:pPr>
              <w:pStyle w:val="ConsPlusNonformat"/>
              <w:jc w:val="both"/>
            </w:pPr>
            <w:r>
              <w:rPr>
                <w:sz w:val="14"/>
              </w:rPr>
              <w:t xml:space="preserve"> 977 </w:t>
            </w:r>
          </w:p>
        </w:tc>
        <w:tc>
          <w:tcPr>
            <w:tcW w:w="595" w:type="dxa"/>
            <w:tcBorders>
              <w:top w:val="nil"/>
            </w:tcBorders>
          </w:tcPr>
          <w:p w:rsidR="002E31F7" w:rsidRDefault="002E31F7">
            <w:pPr>
              <w:pStyle w:val="ConsPlusNonformat"/>
              <w:jc w:val="both"/>
            </w:pPr>
            <w:r>
              <w:rPr>
                <w:sz w:val="14"/>
              </w:rPr>
              <w:t xml:space="preserve"> 881 </w:t>
            </w:r>
          </w:p>
        </w:tc>
        <w:tc>
          <w:tcPr>
            <w:tcW w:w="595" w:type="dxa"/>
            <w:tcBorders>
              <w:top w:val="nil"/>
            </w:tcBorders>
          </w:tcPr>
          <w:p w:rsidR="002E31F7" w:rsidRDefault="002E31F7">
            <w:pPr>
              <w:pStyle w:val="ConsPlusNonformat"/>
              <w:jc w:val="both"/>
            </w:pPr>
            <w:r>
              <w:rPr>
                <w:sz w:val="14"/>
              </w:rPr>
              <w:t xml:space="preserve"> 828 </w:t>
            </w:r>
          </w:p>
        </w:tc>
        <w:tc>
          <w:tcPr>
            <w:tcW w:w="595" w:type="dxa"/>
            <w:tcBorders>
              <w:top w:val="nil"/>
            </w:tcBorders>
          </w:tcPr>
          <w:p w:rsidR="002E31F7" w:rsidRDefault="002E31F7">
            <w:pPr>
              <w:pStyle w:val="ConsPlusNonformat"/>
              <w:jc w:val="both"/>
            </w:pPr>
            <w:r>
              <w:rPr>
                <w:sz w:val="14"/>
              </w:rPr>
              <w:t xml:space="preserve"> 725 </w:t>
            </w:r>
          </w:p>
        </w:tc>
        <w:tc>
          <w:tcPr>
            <w:tcW w:w="595" w:type="dxa"/>
            <w:tcBorders>
              <w:top w:val="nil"/>
            </w:tcBorders>
          </w:tcPr>
          <w:p w:rsidR="002E31F7" w:rsidRDefault="002E31F7">
            <w:pPr>
              <w:pStyle w:val="ConsPlusNonformat"/>
              <w:jc w:val="both"/>
            </w:pPr>
            <w:r>
              <w:rPr>
                <w:sz w:val="14"/>
              </w:rPr>
              <w:t xml:space="preserve"> 648 </w:t>
            </w:r>
          </w:p>
        </w:tc>
        <w:tc>
          <w:tcPr>
            <w:tcW w:w="680" w:type="dxa"/>
            <w:tcBorders>
              <w:top w:val="nil"/>
            </w:tcBorders>
          </w:tcPr>
          <w:p w:rsidR="002E31F7" w:rsidRDefault="002E31F7">
            <w:pPr>
              <w:pStyle w:val="ConsPlusNonformat"/>
              <w:jc w:val="both"/>
            </w:pPr>
            <w:r>
              <w:rPr>
                <w:sz w:val="14"/>
              </w:rPr>
              <w:t xml:space="preserve"> 589  </w:t>
            </w:r>
          </w:p>
        </w:tc>
        <w:tc>
          <w:tcPr>
            <w:tcW w:w="595" w:type="dxa"/>
            <w:tcBorders>
              <w:top w:val="nil"/>
            </w:tcBorders>
          </w:tcPr>
          <w:p w:rsidR="002E31F7" w:rsidRDefault="002E31F7">
            <w:pPr>
              <w:pStyle w:val="ConsPlusNonformat"/>
              <w:jc w:val="both"/>
            </w:pPr>
            <w:r>
              <w:rPr>
                <w:sz w:val="14"/>
              </w:rPr>
              <w:t xml:space="preserve"> 543 </w:t>
            </w:r>
          </w:p>
        </w:tc>
        <w:tc>
          <w:tcPr>
            <w:tcW w:w="680" w:type="dxa"/>
            <w:tcBorders>
              <w:top w:val="nil"/>
            </w:tcBorders>
          </w:tcPr>
          <w:p w:rsidR="002E31F7" w:rsidRDefault="002E31F7">
            <w:pPr>
              <w:pStyle w:val="ConsPlusNonformat"/>
              <w:jc w:val="both"/>
            </w:pPr>
            <w:r>
              <w:rPr>
                <w:sz w:val="14"/>
              </w:rPr>
              <w:t xml:space="preserve"> 527  </w:t>
            </w:r>
          </w:p>
        </w:tc>
        <w:tc>
          <w:tcPr>
            <w:tcW w:w="595" w:type="dxa"/>
            <w:tcBorders>
              <w:top w:val="nil"/>
            </w:tcBorders>
          </w:tcPr>
          <w:p w:rsidR="002E31F7" w:rsidRDefault="002E31F7">
            <w:pPr>
              <w:pStyle w:val="ConsPlusNonformat"/>
              <w:jc w:val="both"/>
            </w:pPr>
            <w:r>
              <w:rPr>
                <w:sz w:val="14"/>
              </w:rPr>
              <w:t xml:space="preserve"> 505 </w:t>
            </w:r>
          </w:p>
        </w:tc>
        <w:tc>
          <w:tcPr>
            <w:tcW w:w="595" w:type="dxa"/>
            <w:tcBorders>
              <w:top w:val="nil"/>
            </w:tcBorders>
          </w:tcPr>
          <w:p w:rsidR="002E31F7" w:rsidRDefault="002E31F7">
            <w:pPr>
              <w:pStyle w:val="ConsPlusNonformat"/>
              <w:jc w:val="both"/>
            </w:pPr>
            <w:r>
              <w:rPr>
                <w:sz w:val="14"/>
              </w:rPr>
              <w:t xml:space="preserve"> 474 </w:t>
            </w:r>
          </w:p>
        </w:tc>
        <w:tc>
          <w:tcPr>
            <w:tcW w:w="595" w:type="dxa"/>
            <w:tcBorders>
              <w:top w:val="nil"/>
            </w:tcBorders>
          </w:tcPr>
          <w:p w:rsidR="002E31F7" w:rsidRDefault="002E31F7">
            <w:pPr>
              <w:pStyle w:val="ConsPlusNonformat"/>
              <w:jc w:val="both"/>
            </w:pPr>
            <w:r>
              <w:rPr>
                <w:sz w:val="14"/>
              </w:rPr>
              <w:t xml:space="preserve"> 463 </w:t>
            </w:r>
          </w:p>
        </w:tc>
        <w:tc>
          <w:tcPr>
            <w:tcW w:w="510" w:type="dxa"/>
            <w:tcBorders>
              <w:top w:val="nil"/>
            </w:tcBorders>
          </w:tcPr>
          <w:p w:rsidR="002E31F7" w:rsidRDefault="002E31F7">
            <w:pPr>
              <w:pStyle w:val="ConsPlusNonformat"/>
              <w:jc w:val="both"/>
            </w:pPr>
            <w:r>
              <w:rPr>
                <w:sz w:val="14"/>
              </w:rPr>
              <w:t xml:space="preserve">447 </w:t>
            </w:r>
          </w:p>
        </w:tc>
        <w:tc>
          <w:tcPr>
            <w:tcW w:w="595" w:type="dxa"/>
            <w:tcBorders>
              <w:top w:val="nil"/>
            </w:tcBorders>
          </w:tcPr>
          <w:p w:rsidR="002E31F7" w:rsidRDefault="002E31F7">
            <w:pPr>
              <w:pStyle w:val="ConsPlusNonformat"/>
              <w:jc w:val="both"/>
            </w:pPr>
            <w:r>
              <w:rPr>
                <w:sz w:val="14"/>
              </w:rPr>
              <w:t xml:space="preserve"> 425 </w:t>
            </w:r>
          </w:p>
        </w:tc>
        <w:tc>
          <w:tcPr>
            <w:tcW w:w="680" w:type="dxa"/>
            <w:tcBorders>
              <w:top w:val="nil"/>
            </w:tcBorders>
          </w:tcPr>
          <w:p w:rsidR="002E31F7" w:rsidRDefault="002E31F7">
            <w:pPr>
              <w:pStyle w:val="ConsPlusNonformat"/>
              <w:jc w:val="both"/>
            </w:pPr>
            <w:r>
              <w:rPr>
                <w:sz w:val="14"/>
              </w:rPr>
              <w:t xml:space="preserve"> 405  </w:t>
            </w:r>
          </w:p>
        </w:tc>
        <w:tc>
          <w:tcPr>
            <w:tcW w:w="595" w:type="dxa"/>
            <w:tcBorders>
              <w:top w:val="nil"/>
            </w:tcBorders>
          </w:tcPr>
          <w:p w:rsidR="002E31F7" w:rsidRDefault="002E31F7">
            <w:pPr>
              <w:pStyle w:val="ConsPlusNonformat"/>
              <w:jc w:val="both"/>
            </w:pPr>
            <w:r>
              <w:rPr>
                <w:sz w:val="14"/>
              </w:rPr>
              <w:t xml:space="preserve"> 388 </w:t>
            </w:r>
          </w:p>
        </w:tc>
        <w:tc>
          <w:tcPr>
            <w:tcW w:w="510" w:type="dxa"/>
            <w:tcBorders>
              <w:top w:val="nil"/>
            </w:tcBorders>
          </w:tcPr>
          <w:p w:rsidR="002E31F7" w:rsidRDefault="002E31F7">
            <w:pPr>
              <w:pStyle w:val="ConsPlusNonformat"/>
              <w:jc w:val="both"/>
            </w:pPr>
            <w:r>
              <w:rPr>
                <w:sz w:val="14"/>
              </w:rPr>
              <w:t xml:space="preserve">373 </w:t>
            </w:r>
          </w:p>
        </w:tc>
        <w:tc>
          <w:tcPr>
            <w:tcW w:w="680" w:type="dxa"/>
            <w:tcBorders>
              <w:top w:val="nil"/>
            </w:tcBorders>
          </w:tcPr>
          <w:p w:rsidR="002E31F7" w:rsidRDefault="002E31F7">
            <w:pPr>
              <w:pStyle w:val="ConsPlusNonformat"/>
              <w:jc w:val="both"/>
            </w:pPr>
            <w:r>
              <w:rPr>
                <w:sz w:val="14"/>
              </w:rPr>
              <w:t xml:space="preserve"> 360  </w:t>
            </w:r>
          </w:p>
        </w:tc>
      </w:tr>
      <w:tr w:rsidR="002E31F7">
        <w:trPr>
          <w:trHeight w:val="195"/>
        </w:trPr>
        <w:tc>
          <w:tcPr>
            <w:tcW w:w="510" w:type="dxa"/>
            <w:tcBorders>
              <w:top w:val="nil"/>
            </w:tcBorders>
          </w:tcPr>
          <w:p w:rsidR="002E31F7" w:rsidRDefault="002E31F7">
            <w:pPr>
              <w:pStyle w:val="ConsPlusNonformat"/>
              <w:jc w:val="both"/>
            </w:pPr>
            <w:r>
              <w:rPr>
                <w:sz w:val="14"/>
              </w:rPr>
              <w:t xml:space="preserve"> 75 </w:t>
            </w:r>
          </w:p>
        </w:tc>
        <w:tc>
          <w:tcPr>
            <w:tcW w:w="680" w:type="dxa"/>
            <w:tcBorders>
              <w:top w:val="nil"/>
            </w:tcBorders>
          </w:tcPr>
          <w:p w:rsidR="002E31F7" w:rsidRDefault="002E31F7">
            <w:pPr>
              <w:pStyle w:val="ConsPlusNonformat"/>
              <w:jc w:val="both"/>
            </w:pPr>
            <w:r>
              <w:rPr>
                <w:sz w:val="14"/>
              </w:rPr>
              <w:t xml:space="preserve">----- </w:t>
            </w:r>
          </w:p>
        </w:tc>
        <w:tc>
          <w:tcPr>
            <w:tcW w:w="680" w:type="dxa"/>
            <w:tcBorders>
              <w:top w:val="nil"/>
            </w:tcBorders>
          </w:tcPr>
          <w:p w:rsidR="002E31F7" w:rsidRDefault="002E31F7">
            <w:pPr>
              <w:pStyle w:val="ConsPlusNonformat"/>
              <w:jc w:val="both"/>
            </w:pPr>
            <w:r>
              <w:rPr>
                <w:sz w:val="14"/>
              </w:rPr>
              <w:t xml:space="preserve">----- </w:t>
            </w:r>
          </w:p>
        </w:tc>
        <w:tc>
          <w:tcPr>
            <w:tcW w:w="680" w:type="dxa"/>
            <w:tcBorders>
              <w:top w:val="nil"/>
            </w:tcBorders>
          </w:tcPr>
          <w:p w:rsidR="002E31F7" w:rsidRDefault="002E31F7">
            <w:pPr>
              <w:pStyle w:val="ConsPlusNonformat"/>
              <w:jc w:val="both"/>
            </w:pPr>
            <w:r>
              <w:rPr>
                <w:sz w:val="14"/>
              </w:rPr>
              <w:t xml:space="preserve"> 3174 </w:t>
            </w:r>
          </w:p>
        </w:tc>
        <w:tc>
          <w:tcPr>
            <w:tcW w:w="510" w:type="dxa"/>
            <w:tcBorders>
              <w:top w:val="nil"/>
            </w:tcBorders>
          </w:tcPr>
          <w:p w:rsidR="002E31F7" w:rsidRDefault="002E31F7">
            <w:pPr>
              <w:pStyle w:val="ConsPlusNonformat"/>
              <w:jc w:val="both"/>
            </w:pPr>
            <w:r>
              <w:rPr>
                <w:sz w:val="14"/>
              </w:rPr>
              <w:t>1930</w:t>
            </w:r>
          </w:p>
        </w:tc>
        <w:tc>
          <w:tcPr>
            <w:tcW w:w="595" w:type="dxa"/>
            <w:tcBorders>
              <w:top w:val="nil"/>
            </w:tcBorders>
          </w:tcPr>
          <w:p w:rsidR="002E31F7" w:rsidRDefault="002E31F7">
            <w:pPr>
              <w:pStyle w:val="ConsPlusNonformat"/>
              <w:jc w:val="both"/>
            </w:pPr>
            <w:r>
              <w:rPr>
                <w:sz w:val="14"/>
              </w:rPr>
              <w:t xml:space="preserve">1584 </w:t>
            </w:r>
          </w:p>
        </w:tc>
        <w:tc>
          <w:tcPr>
            <w:tcW w:w="595" w:type="dxa"/>
            <w:tcBorders>
              <w:top w:val="nil"/>
            </w:tcBorders>
          </w:tcPr>
          <w:p w:rsidR="002E31F7" w:rsidRDefault="002E31F7">
            <w:pPr>
              <w:pStyle w:val="ConsPlusNonformat"/>
              <w:jc w:val="both"/>
            </w:pPr>
            <w:r>
              <w:rPr>
                <w:sz w:val="14"/>
              </w:rPr>
              <w:t xml:space="preserve">1421 </w:t>
            </w:r>
          </w:p>
        </w:tc>
        <w:tc>
          <w:tcPr>
            <w:tcW w:w="595" w:type="dxa"/>
            <w:tcBorders>
              <w:top w:val="nil"/>
            </w:tcBorders>
          </w:tcPr>
          <w:p w:rsidR="002E31F7" w:rsidRDefault="002E31F7">
            <w:pPr>
              <w:pStyle w:val="ConsPlusNonformat"/>
              <w:jc w:val="both"/>
            </w:pPr>
            <w:r>
              <w:rPr>
                <w:sz w:val="14"/>
              </w:rPr>
              <w:t xml:space="preserve">1236 </w:t>
            </w:r>
          </w:p>
        </w:tc>
        <w:tc>
          <w:tcPr>
            <w:tcW w:w="595" w:type="dxa"/>
            <w:tcBorders>
              <w:top w:val="nil"/>
            </w:tcBorders>
          </w:tcPr>
          <w:p w:rsidR="002E31F7" w:rsidRDefault="002E31F7">
            <w:pPr>
              <w:pStyle w:val="ConsPlusNonformat"/>
              <w:jc w:val="both"/>
            </w:pPr>
            <w:r>
              <w:rPr>
                <w:sz w:val="14"/>
              </w:rPr>
              <w:t xml:space="preserve">1141 </w:t>
            </w:r>
          </w:p>
        </w:tc>
        <w:tc>
          <w:tcPr>
            <w:tcW w:w="595" w:type="dxa"/>
            <w:tcBorders>
              <w:top w:val="nil"/>
            </w:tcBorders>
          </w:tcPr>
          <w:p w:rsidR="002E31F7" w:rsidRDefault="002E31F7">
            <w:pPr>
              <w:pStyle w:val="ConsPlusNonformat"/>
              <w:jc w:val="both"/>
            </w:pPr>
            <w:r>
              <w:rPr>
                <w:sz w:val="14"/>
              </w:rPr>
              <w:t xml:space="preserve">1025 </w:t>
            </w:r>
          </w:p>
        </w:tc>
        <w:tc>
          <w:tcPr>
            <w:tcW w:w="595" w:type="dxa"/>
            <w:tcBorders>
              <w:top w:val="nil"/>
            </w:tcBorders>
          </w:tcPr>
          <w:p w:rsidR="002E31F7" w:rsidRDefault="002E31F7">
            <w:pPr>
              <w:pStyle w:val="ConsPlusNonformat"/>
              <w:jc w:val="both"/>
            </w:pPr>
            <w:r>
              <w:rPr>
                <w:sz w:val="14"/>
              </w:rPr>
              <w:t xml:space="preserve"> 962 </w:t>
            </w:r>
          </w:p>
        </w:tc>
        <w:tc>
          <w:tcPr>
            <w:tcW w:w="595" w:type="dxa"/>
            <w:tcBorders>
              <w:top w:val="nil"/>
            </w:tcBorders>
          </w:tcPr>
          <w:p w:rsidR="002E31F7" w:rsidRDefault="002E31F7">
            <w:pPr>
              <w:pStyle w:val="ConsPlusNonformat"/>
              <w:jc w:val="both"/>
            </w:pPr>
            <w:r>
              <w:rPr>
                <w:sz w:val="14"/>
              </w:rPr>
              <w:t xml:space="preserve"> 839 </w:t>
            </w:r>
          </w:p>
        </w:tc>
        <w:tc>
          <w:tcPr>
            <w:tcW w:w="595" w:type="dxa"/>
            <w:tcBorders>
              <w:top w:val="nil"/>
            </w:tcBorders>
          </w:tcPr>
          <w:p w:rsidR="002E31F7" w:rsidRDefault="002E31F7">
            <w:pPr>
              <w:pStyle w:val="ConsPlusNonformat"/>
              <w:jc w:val="both"/>
            </w:pPr>
            <w:r>
              <w:rPr>
                <w:sz w:val="14"/>
              </w:rPr>
              <w:t xml:space="preserve"> 748 </w:t>
            </w:r>
          </w:p>
        </w:tc>
        <w:tc>
          <w:tcPr>
            <w:tcW w:w="680" w:type="dxa"/>
            <w:tcBorders>
              <w:top w:val="nil"/>
            </w:tcBorders>
          </w:tcPr>
          <w:p w:rsidR="002E31F7" w:rsidRDefault="002E31F7">
            <w:pPr>
              <w:pStyle w:val="ConsPlusNonformat"/>
              <w:jc w:val="both"/>
            </w:pPr>
            <w:r>
              <w:rPr>
                <w:sz w:val="14"/>
              </w:rPr>
              <w:t xml:space="preserve"> 678  </w:t>
            </w:r>
          </w:p>
        </w:tc>
        <w:tc>
          <w:tcPr>
            <w:tcW w:w="595" w:type="dxa"/>
            <w:tcBorders>
              <w:top w:val="nil"/>
            </w:tcBorders>
          </w:tcPr>
          <w:p w:rsidR="002E31F7" w:rsidRDefault="002E31F7">
            <w:pPr>
              <w:pStyle w:val="ConsPlusNonformat"/>
              <w:jc w:val="both"/>
            </w:pPr>
            <w:r>
              <w:rPr>
                <w:sz w:val="14"/>
              </w:rPr>
              <w:t xml:space="preserve"> 623 </w:t>
            </w:r>
          </w:p>
        </w:tc>
        <w:tc>
          <w:tcPr>
            <w:tcW w:w="680" w:type="dxa"/>
            <w:tcBorders>
              <w:top w:val="nil"/>
            </w:tcBorders>
          </w:tcPr>
          <w:p w:rsidR="002E31F7" w:rsidRDefault="002E31F7">
            <w:pPr>
              <w:pStyle w:val="ConsPlusNonformat"/>
              <w:jc w:val="both"/>
            </w:pPr>
            <w:r>
              <w:rPr>
                <w:sz w:val="14"/>
              </w:rPr>
              <w:t xml:space="preserve"> 604  </w:t>
            </w:r>
          </w:p>
        </w:tc>
        <w:tc>
          <w:tcPr>
            <w:tcW w:w="595" w:type="dxa"/>
            <w:tcBorders>
              <w:top w:val="nil"/>
            </w:tcBorders>
          </w:tcPr>
          <w:p w:rsidR="002E31F7" w:rsidRDefault="002E31F7">
            <w:pPr>
              <w:pStyle w:val="ConsPlusNonformat"/>
              <w:jc w:val="both"/>
            </w:pPr>
            <w:r>
              <w:rPr>
                <w:sz w:val="14"/>
              </w:rPr>
              <w:t xml:space="preserve"> 579 </w:t>
            </w:r>
          </w:p>
        </w:tc>
        <w:tc>
          <w:tcPr>
            <w:tcW w:w="595" w:type="dxa"/>
            <w:tcBorders>
              <w:top w:val="nil"/>
            </w:tcBorders>
          </w:tcPr>
          <w:p w:rsidR="002E31F7" w:rsidRDefault="002E31F7">
            <w:pPr>
              <w:pStyle w:val="ConsPlusNonformat"/>
              <w:jc w:val="both"/>
            </w:pPr>
            <w:r>
              <w:rPr>
                <w:sz w:val="14"/>
              </w:rPr>
              <w:t xml:space="preserve"> 542 </w:t>
            </w:r>
          </w:p>
        </w:tc>
        <w:tc>
          <w:tcPr>
            <w:tcW w:w="595" w:type="dxa"/>
            <w:tcBorders>
              <w:top w:val="nil"/>
            </w:tcBorders>
          </w:tcPr>
          <w:p w:rsidR="002E31F7" w:rsidRDefault="002E31F7">
            <w:pPr>
              <w:pStyle w:val="ConsPlusNonformat"/>
              <w:jc w:val="both"/>
            </w:pPr>
            <w:r>
              <w:rPr>
                <w:sz w:val="14"/>
              </w:rPr>
              <w:t xml:space="preserve"> 529 </w:t>
            </w:r>
          </w:p>
        </w:tc>
        <w:tc>
          <w:tcPr>
            <w:tcW w:w="510" w:type="dxa"/>
            <w:tcBorders>
              <w:top w:val="nil"/>
            </w:tcBorders>
          </w:tcPr>
          <w:p w:rsidR="002E31F7" w:rsidRDefault="002E31F7">
            <w:pPr>
              <w:pStyle w:val="ConsPlusNonformat"/>
              <w:jc w:val="both"/>
            </w:pPr>
            <w:r>
              <w:rPr>
                <w:sz w:val="14"/>
              </w:rPr>
              <w:t xml:space="preserve">510 </w:t>
            </w:r>
          </w:p>
        </w:tc>
        <w:tc>
          <w:tcPr>
            <w:tcW w:w="595" w:type="dxa"/>
            <w:tcBorders>
              <w:top w:val="nil"/>
            </w:tcBorders>
          </w:tcPr>
          <w:p w:rsidR="002E31F7" w:rsidRDefault="002E31F7">
            <w:pPr>
              <w:pStyle w:val="ConsPlusNonformat"/>
              <w:jc w:val="both"/>
            </w:pPr>
            <w:r>
              <w:rPr>
                <w:sz w:val="14"/>
              </w:rPr>
              <w:t xml:space="preserve"> 484 </w:t>
            </w:r>
          </w:p>
        </w:tc>
        <w:tc>
          <w:tcPr>
            <w:tcW w:w="680" w:type="dxa"/>
            <w:tcBorders>
              <w:top w:val="nil"/>
            </w:tcBorders>
          </w:tcPr>
          <w:p w:rsidR="002E31F7" w:rsidRDefault="002E31F7">
            <w:pPr>
              <w:pStyle w:val="ConsPlusNonformat"/>
              <w:jc w:val="both"/>
            </w:pPr>
            <w:r>
              <w:rPr>
                <w:sz w:val="14"/>
              </w:rPr>
              <w:t xml:space="preserve"> 461  </w:t>
            </w:r>
          </w:p>
        </w:tc>
        <w:tc>
          <w:tcPr>
            <w:tcW w:w="595" w:type="dxa"/>
            <w:tcBorders>
              <w:top w:val="nil"/>
            </w:tcBorders>
          </w:tcPr>
          <w:p w:rsidR="002E31F7" w:rsidRDefault="002E31F7">
            <w:pPr>
              <w:pStyle w:val="ConsPlusNonformat"/>
              <w:jc w:val="both"/>
            </w:pPr>
            <w:r>
              <w:rPr>
                <w:sz w:val="14"/>
              </w:rPr>
              <w:t xml:space="preserve"> 441 </w:t>
            </w:r>
          </w:p>
        </w:tc>
        <w:tc>
          <w:tcPr>
            <w:tcW w:w="510" w:type="dxa"/>
            <w:tcBorders>
              <w:top w:val="nil"/>
            </w:tcBorders>
          </w:tcPr>
          <w:p w:rsidR="002E31F7" w:rsidRDefault="002E31F7">
            <w:pPr>
              <w:pStyle w:val="ConsPlusNonformat"/>
              <w:jc w:val="both"/>
            </w:pPr>
            <w:r>
              <w:rPr>
                <w:sz w:val="14"/>
              </w:rPr>
              <w:t xml:space="preserve">423 </w:t>
            </w:r>
          </w:p>
        </w:tc>
        <w:tc>
          <w:tcPr>
            <w:tcW w:w="680" w:type="dxa"/>
            <w:tcBorders>
              <w:top w:val="nil"/>
            </w:tcBorders>
          </w:tcPr>
          <w:p w:rsidR="002E31F7" w:rsidRDefault="002E31F7">
            <w:pPr>
              <w:pStyle w:val="ConsPlusNonformat"/>
              <w:jc w:val="both"/>
            </w:pPr>
            <w:r>
              <w:rPr>
                <w:sz w:val="14"/>
              </w:rPr>
              <w:t xml:space="preserve"> 408  </w:t>
            </w:r>
          </w:p>
        </w:tc>
      </w:tr>
      <w:tr w:rsidR="002E31F7">
        <w:trPr>
          <w:trHeight w:val="195"/>
        </w:trPr>
        <w:tc>
          <w:tcPr>
            <w:tcW w:w="510" w:type="dxa"/>
            <w:tcBorders>
              <w:top w:val="nil"/>
            </w:tcBorders>
          </w:tcPr>
          <w:p w:rsidR="002E31F7" w:rsidRDefault="002E31F7">
            <w:pPr>
              <w:pStyle w:val="ConsPlusNonformat"/>
              <w:jc w:val="both"/>
            </w:pPr>
            <w:r>
              <w:rPr>
                <w:sz w:val="14"/>
              </w:rPr>
              <w:t xml:space="preserve"> 80 </w:t>
            </w:r>
          </w:p>
        </w:tc>
        <w:tc>
          <w:tcPr>
            <w:tcW w:w="680" w:type="dxa"/>
            <w:tcBorders>
              <w:top w:val="nil"/>
            </w:tcBorders>
          </w:tcPr>
          <w:p w:rsidR="002E31F7" w:rsidRDefault="002E31F7">
            <w:pPr>
              <w:pStyle w:val="ConsPlusNonformat"/>
              <w:jc w:val="both"/>
            </w:pPr>
            <w:r>
              <w:rPr>
                <w:sz w:val="14"/>
              </w:rPr>
              <w:t xml:space="preserve">----- </w:t>
            </w:r>
          </w:p>
        </w:tc>
        <w:tc>
          <w:tcPr>
            <w:tcW w:w="680" w:type="dxa"/>
            <w:tcBorders>
              <w:top w:val="nil"/>
            </w:tcBorders>
          </w:tcPr>
          <w:p w:rsidR="002E31F7" w:rsidRDefault="002E31F7">
            <w:pPr>
              <w:pStyle w:val="ConsPlusNonformat"/>
              <w:jc w:val="both"/>
            </w:pPr>
            <w:r>
              <w:rPr>
                <w:sz w:val="14"/>
              </w:rPr>
              <w:t xml:space="preserve">----- </w:t>
            </w:r>
          </w:p>
        </w:tc>
        <w:tc>
          <w:tcPr>
            <w:tcW w:w="680" w:type="dxa"/>
            <w:tcBorders>
              <w:top w:val="nil"/>
            </w:tcBorders>
          </w:tcPr>
          <w:p w:rsidR="002E31F7" w:rsidRDefault="002E31F7">
            <w:pPr>
              <w:pStyle w:val="ConsPlusNonformat"/>
              <w:jc w:val="both"/>
            </w:pPr>
            <w:r>
              <w:rPr>
                <w:sz w:val="14"/>
              </w:rPr>
              <w:t xml:space="preserve"> 3809 </w:t>
            </w:r>
          </w:p>
        </w:tc>
        <w:tc>
          <w:tcPr>
            <w:tcW w:w="510" w:type="dxa"/>
            <w:tcBorders>
              <w:top w:val="nil"/>
            </w:tcBorders>
          </w:tcPr>
          <w:p w:rsidR="002E31F7" w:rsidRDefault="002E31F7">
            <w:pPr>
              <w:pStyle w:val="ConsPlusNonformat"/>
              <w:jc w:val="both"/>
            </w:pPr>
            <w:r>
              <w:rPr>
                <w:sz w:val="14"/>
              </w:rPr>
              <w:t>2268</w:t>
            </w:r>
          </w:p>
        </w:tc>
        <w:tc>
          <w:tcPr>
            <w:tcW w:w="595" w:type="dxa"/>
            <w:tcBorders>
              <w:top w:val="nil"/>
            </w:tcBorders>
          </w:tcPr>
          <w:p w:rsidR="002E31F7" w:rsidRDefault="002E31F7">
            <w:pPr>
              <w:pStyle w:val="ConsPlusNonformat"/>
              <w:jc w:val="both"/>
            </w:pPr>
            <w:r>
              <w:rPr>
                <w:sz w:val="14"/>
              </w:rPr>
              <w:t xml:space="preserve">1850 </w:t>
            </w:r>
          </w:p>
        </w:tc>
        <w:tc>
          <w:tcPr>
            <w:tcW w:w="595" w:type="dxa"/>
            <w:tcBorders>
              <w:top w:val="nil"/>
            </w:tcBorders>
          </w:tcPr>
          <w:p w:rsidR="002E31F7" w:rsidRDefault="002E31F7">
            <w:pPr>
              <w:pStyle w:val="ConsPlusNonformat"/>
              <w:jc w:val="both"/>
            </w:pPr>
            <w:r>
              <w:rPr>
                <w:sz w:val="14"/>
              </w:rPr>
              <w:t xml:space="preserve">1654 </w:t>
            </w:r>
          </w:p>
        </w:tc>
        <w:tc>
          <w:tcPr>
            <w:tcW w:w="595" w:type="dxa"/>
            <w:tcBorders>
              <w:top w:val="nil"/>
            </w:tcBorders>
          </w:tcPr>
          <w:p w:rsidR="002E31F7" w:rsidRDefault="002E31F7">
            <w:pPr>
              <w:pStyle w:val="ConsPlusNonformat"/>
              <w:jc w:val="both"/>
            </w:pPr>
            <w:r>
              <w:rPr>
                <w:sz w:val="14"/>
              </w:rPr>
              <w:t xml:space="preserve">1434 </w:t>
            </w:r>
          </w:p>
        </w:tc>
        <w:tc>
          <w:tcPr>
            <w:tcW w:w="595" w:type="dxa"/>
            <w:tcBorders>
              <w:top w:val="nil"/>
            </w:tcBorders>
          </w:tcPr>
          <w:p w:rsidR="002E31F7" w:rsidRDefault="002E31F7">
            <w:pPr>
              <w:pStyle w:val="ConsPlusNonformat"/>
              <w:jc w:val="both"/>
            </w:pPr>
            <w:r>
              <w:rPr>
                <w:sz w:val="14"/>
              </w:rPr>
              <w:t xml:space="preserve">1320 </w:t>
            </w:r>
          </w:p>
        </w:tc>
        <w:tc>
          <w:tcPr>
            <w:tcW w:w="595" w:type="dxa"/>
            <w:tcBorders>
              <w:top w:val="nil"/>
            </w:tcBorders>
          </w:tcPr>
          <w:p w:rsidR="002E31F7" w:rsidRDefault="002E31F7">
            <w:pPr>
              <w:pStyle w:val="ConsPlusNonformat"/>
              <w:jc w:val="both"/>
            </w:pPr>
            <w:r>
              <w:rPr>
                <w:sz w:val="14"/>
              </w:rPr>
              <w:t xml:space="preserve">1184 </w:t>
            </w:r>
          </w:p>
        </w:tc>
        <w:tc>
          <w:tcPr>
            <w:tcW w:w="595" w:type="dxa"/>
            <w:tcBorders>
              <w:top w:val="nil"/>
            </w:tcBorders>
          </w:tcPr>
          <w:p w:rsidR="002E31F7" w:rsidRDefault="002E31F7">
            <w:pPr>
              <w:pStyle w:val="ConsPlusNonformat"/>
              <w:jc w:val="both"/>
            </w:pPr>
            <w:r>
              <w:rPr>
                <w:sz w:val="14"/>
              </w:rPr>
              <w:t xml:space="preserve">1109 </w:t>
            </w:r>
          </w:p>
        </w:tc>
        <w:tc>
          <w:tcPr>
            <w:tcW w:w="595" w:type="dxa"/>
            <w:tcBorders>
              <w:top w:val="nil"/>
            </w:tcBorders>
          </w:tcPr>
          <w:p w:rsidR="002E31F7" w:rsidRDefault="002E31F7">
            <w:pPr>
              <w:pStyle w:val="ConsPlusNonformat"/>
              <w:jc w:val="both"/>
            </w:pPr>
            <w:r>
              <w:rPr>
                <w:sz w:val="14"/>
              </w:rPr>
              <w:t xml:space="preserve"> 964 </w:t>
            </w:r>
          </w:p>
        </w:tc>
        <w:tc>
          <w:tcPr>
            <w:tcW w:w="595" w:type="dxa"/>
            <w:tcBorders>
              <w:top w:val="nil"/>
            </w:tcBorders>
          </w:tcPr>
          <w:p w:rsidR="002E31F7" w:rsidRDefault="002E31F7">
            <w:pPr>
              <w:pStyle w:val="ConsPlusNonformat"/>
              <w:jc w:val="both"/>
            </w:pPr>
            <w:r>
              <w:rPr>
                <w:sz w:val="14"/>
              </w:rPr>
              <w:t xml:space="preserve"> 857 </w:t>
            </w:r>
          </w:p>
        </w:tc>
        <w:tc>
          <w:tcPr>
            <w:tcW w:w="680" w:type="dxa"/>
            <w:tcBorders>
              <w:top w:val="nil"/>
            </w:tcBorders>
          </w:tcPr>
          <w:p w:rsidR="002E31F7" w:rsidRDefault="002E31F7">
            <w:pPr>
              <w:pStyle w:val="ConsPlusNonformat"/>
              <w:jc w:val="both"/>
            </w:pPr>
            <w:r>
              <w:rPr>
                <w:sz w:val="14"/>
              </w:rPr>
              <w:t xml:space="preserve"> 775  </w:t>
            </w:r>
          </w:p>
        </w:tc>
        <w:tc>
          <w:tcPr>
            <w:tcW w:w="595" w:type="dxa"/>
            <w:tcBorders>
              <w:top w:val="nil"/>
            </w:tcBorders>
          </w:tcPr>
          <w:p w:rsidR="002E31F7" w:rsidRDefault="002E31F7">
            <w:pPr>
              <w:pStyle w:val="ConsPlusNonformat"/>
              <w:jc w:val="both"/>
            </w:pPr>
            <w:r>
              <w:rPr>
                <w:sz w:val="14"/>
              </w:rPr>
              <w:t xml:space="preserve"> 711 </w:t>
            </w:r>
          </w:p>
        </w:tc>
        <w:tc>
          <w:tcPr>
            <w:tcW w:w="680" w:type="dxa"/>
            <w:tcBorders>
              <w:top w:val="nil"/>
            </w:tcBorders>
          </w:tcPr>
          <w:p w:rsidR="002E31F7" w:rsidRDefault="002E31F7">
            <w:pPr>
              <w:pStyle w:val="ConsPlusNonformat"/>
              <w:jc w:val="both"/>
            </w:pPr>
            <w:r>
              <w:rPr>
                <w:sz w:val="14"/>
              </w:rPr>
              <w:t xml:space="preserve"> 688  </w:t>
            </w:r>
          </w:p>
        </w:tc>
        <w:tc>
          <w:tcPr>
            <w:tcW w:w="595" w:type="dxa"/>
            <w:tcBorders>
              <w:top w:val="nil"/>
            </w:tcBorders>
          </w:tcPr>
          <w:p w:rsidR="002E31F7" w:rsidRDefault="002E31F7">
            <w:pPr>
              <w:pStyle w:val="ConsPlusNonformat"/>
              <w:jc w:val="both"/>
            </w:pPr>
            <w:r>
              <w:rPr>
                <w:sz w:val="14"/>
              </w:rPr>
              <w:t xml:space="preserve"> 658 </w:t>
            </w:r>
          </w:p>
        </w:tc>
        <w:tc>
          <w:tcPr>
            <w:tcW w:w="595" w:type="dxa"/>
            <w:tcBorders>
              <w:top w:val="nil"/>
            </w:tcBorders>
          </w:tcPr>
          <w:p w:rsidR="002E31F7" w:rsidRDefault="002E31F7">
            <w:pPr>
              <w:pStyle w:val="ConsPlusNonformat"/>
              <w:jc w:val="both"/>
            </w:pPr>
            <w:r>
              <w:rPr>
                <w:sz w:val="14"/>
              </w:rPr>
              <w:t xml:space="preserve"> 615 </w:t>
            </w:r>
          </w:p>
        </w:tc>
        <w:tc>
          <w:tcPr>
            <w:tcW w:w="595" w:type="dxa"/>
            <w:tcBorders>
              <w:top w:val="nil"/>
            </w:tcBorders>
          </w:tcPr>
          <w:p w:rsidR="002E31F7" w:rsidRDefault="002E31F7">
            <w:pPr>
              <w:pStyle w:val="ConsPlusNonformat"/>
              <w:jc w:val="both"/>
            </w:pPr>
            <w:r>
              <w:rPr>
                <w:sz w:val="14"/>
              </w:rPr>
              <w:t xml:space="preserve"> 600 </w:t>
            </w:r>
          </w:p>
        </w:tc>
        <w:tc>
          <w:tcPr>
            <w:tcW w:w="510" w:type="dxa"/>
            <w:tcBorders>
              <w:top w:val="nil"/>
            </w:tcBorders>
          </w:tcPr>
          <w:p w:rsidR="002E31F7" w:rsidRDefault="002E31F7">
            <w:pPr>
              <w:pStyle w:val="ConsPlusNonformat"/>
              <w:jc w:val="both"/>
            </w:pPr>
            <w:r>
              <w:rPr>
                <w:sz w:val="14"/>
              </w:rPr>
              <w:t xml:space="preserve">579 </w:t>
            </w:r>
          </w:p>
        </w:tc>
        <w:tc>
          <w:tcPr>
            <w:tcW w:w="595" w:type="dxa"/>
            <w:tcBorders>
              <w:top w:val="nil"/>
            </w:tcBorders>
          </w:tcPr>
          <w:p w:rsidR="002E31F7" w:rsidRDefault="002E31F7">
            <w:pPr>
              <w:pStyle w:val="ConsPlusNonformat"/>
              <w:jc w:val="both"/>
            </w:pPr>
            <w:r>
              <w:rPr>
                <w:sz w:val="14"/>
              </w:rPr>
              <w:t xml:space="preserve"> 548 </w:t>
            </w:r>
          </w:p>
        </w:tc>
        <w:tc>
          <w:tcPr>
            <w:tcW w:w="680" w:type="dxa"/>
            <w:tcBorders>
              <w:top w:val="nil"/>
            </w:tcBorders>
          </w:tcPr>
          <w:p w:rsidR="002E31F7" w:rsidRDefault="002E31F7">
            <w:pPr>
              <w:pStyle w:val="ConsPlusNonformat"/>
              <w:jc w:val="both"/>
            </w:pPr>
            <w:r>
              <w:rPr>
                <w:sz w:val="14"/>
              </w:rPr>
              <w:t xml:space="preserve"> 521  </w:t>
            </w:r>
          </w:p>
        </w:tc>
        <w:tc>
          <w:tcPr>
            <w:tcW w:w="595" w:type="dxa"/>
            <w:tcBorders>
              <w:top w:val="nil"/>
            </w:tcBorders>
          </w:tcPr>
          <w:p w:rsidR="002E31F7" w:rsidRDefault="002E31F7">
            <w:pPr>
              <w:pStyle w:val="ConsPlusNonformat"/>
              <w:jc w:val="both"/>
            </w:pPr>
            <w:r>
              <w:rPr>
                <w:sz w:val="14"/>
              </w:rPr>
              <w:t xml:space="preserve"> 497 </w:t>
            </w:r>
          </w:p>
        </w:tc>
        <w:tc>
          <w:tcPr>
            <w:tcW w:w="510" w:type="dxa"/>
            <w:tcBorders>
              <w:top w:val="nil"/>
            </w:tcBorders>
          </w:tcPr>
          <w:p w:rsidR="002E31F7" w:rsidRDefault="002E31F7">
            <w:pPr>
              <w:pStyle w:val="ConsPlusNonformat"/>
              <w:jc w:val="both"/>
            </w:pPr>
            <w:r>
              <w:rPr>
                <w:sz w:val="14"/>
              </w:rPr>
              <w:t xml:space="preserve">477 </w:t>
            </w:r>
          </w:p>
        </w:tc>
        <w:tc>
          <w:tcPr>
            <w:tcW w:w="680" w:type="dxa"/>
            <w:tcBorders>
              <w:top w:val="nil"/>
            </w:tcBorders>
          </w:tcPr>
          <w:p w:rsidR="002E31F7" w:rsidRDefault="002E31F7">
            <w:pPr>
              <w:pStyle w:val="ConsPlusNonformat"/>
              <w:jc w:val="both"/>
            </w:pPr>
            <w:r>
              <w:rPr>
                <w:sz w:val="14"/>
              </w:rPr>
              <w:t xml:space="preserve"> 459  </w:t>
            </w:r>
          </w:p>
        </w:tc>
      </w:tr>
      <w:tr w:rsidR="002E31F7">
        <w:trPr>
          <w:trHeight w:val="195"/>
        </w:trPr>
        <w:tc>
          <w:tcPr>
            <w:tcW w:w="510" w:type="dxa"/>
            <w:tcBorders>
              <w:top w:val="nil"/>
            </w:tcBorders>
          </w:tcPr>
          <w:p w:rsidR="002E31F7" w:rsidRDefault="002E31F7">
            <w:pPr>
              <w:pStyle w:val="ConsPlusNonformat"/>
              <w:jc w:val="both"/>
            </w:pPr>
            <w:r>
              <w:rPr>
                <w:sz w:val="14"/>
              </w:rPr>
              <w:t xml:space="preserve"> 85 </w:t>
            </w:r>
          </w:p>
        </w:tc>
        <w:tc>
          <w:tcPr>
            <w:tcW w:w="680" w:type="dxa"/>
            <w:tcBorders>
              <w:top w:val="nil"/>
            </w:tcBorders>
          </w:tcPr>
          <w:p w:rsidR="002E31F7" w:rsidRDefault="002E31F7">
            <w:pPr>
              <w:pStyle w:val="ConsPlusNonformat"/>
              <w:jc w:val="both"/>
            </w:pPr>
            <w:r>
              <w:rPr>
                <w:sz w:val="14"/>
              </w:rPr>
              <w:t xml:space="preserve">----- </w:t>
            </w:r>
          </w:p>
        </w:tc>
        <w:tc>
          <w:tcPr>
            <w:tcW w:w="680" w:type="dxa"/>
            <w:tcBorders>
              <w:top w:val="nil"/>
            </w:tcBorders>
          </w:tcPr>
          <w:p w:rsidR="002E31F7" w:rsidRDefault="002E31F7">
            <w:pPr>
              <w:pStyle w:val="ConsPlusNonformat"/>
              <w:jc w:val="both"/>
            </w:pPr>
            <w:r>
              <w:rPr>
                <w:sz w:val="14"/>
              </w:rPr>
              <w:t xml:space="preserve">----- </w:t>
            </w:r>
          </w:p>
        </w:tc>
        <w:tc>
          <w:tcPr>
            <w:tcW w:w="680" w:type="dxa"/>
            <w:tcBorders>
              <w:top w:val="nil"/>
            </w:tcBorders>
          </w:tcPr>
          <w:p w:rsidR="002E31F7" w:rsidRDefault="002E31F7">
            <w:pPr>
              <w:pStyle w:val="ConsPlusNonformat"/>
              <w:jc w:val="both"/>
            </w:pPr>
            <w:r>
              <w:rPr>
                <w:sz w:val="14"/>
              </w:rPr>
              <w:t xml:space="preserve"> 4529 </w:t>
            </w:r>
          </w:p>
        </w:tc>
        <w:tc>
          <w:tcPr>
            <w:tcW w:w="510" w:type="dxa"/>
            <w:tcBorders>
              <w:top w:val="nil"/>
            </w:tcBorders>
          </w:tcPr>
          <w:p w:rsidR="002E31F7" w:rsidRDefault="002E31F7">
            <w:pPr>
              <w:pStyle w:val="ConsPlusNonformat"/>
              <w:jc w:val="both"/>
            </w:pPr>
            <w:r>
              <w:rPr>
                <w:sz w:val="14"/>
              </w:rPr>
              <w:t>2643</w:t>
            </w:r>
          </w:p>
        </w:tc>
        <w:tc>
          <w:tcPr>
            <w:tcW w:w="595" w:type="dxa"/>
            <w:tcBorders>
              <w:top w:val="nil"/>
            </w:tcBorders>
          </w:tcPr>
          <w:p w:rsidR="002E31F7" w:rsidRDefault="002E31F7">
            <w:pPr>
              <w:pStyle w:val="ConsPlusNonformat"/>
              <w:jc w:val="both"/>
            </w:pPr>
            <w:r>
              <w:rPr>
                <w:sz w:val="14"/>
              </w:rPr>
              <w:t xml:space="preserve">2143 </w:t>
            </w:r>
          </w:p>
        </w:tc>
        <w:tc>
          <w:tcPr>
            <w:tcW w:w="595" w:type="dxa"/>
            <w:tcBorders>
              <w:top w:val="nil"/>
            </w:tcBorders>
          </w:tcPr>
          <w:p w:rsidR="002E31F7" w:rsidRDefault="002E31F7">
            <w:pPr>
              <w:pStyle w:val="ConsPlusNonformat"/>
              <w:jc w:val="both"/>
            </w:pPr>
            <w:r>
              <w:rPr>
                <w:sz w:val="14"/>
              </w:rPr>
              <w:t xml:space="preserve">1910 </w:t>
            </w:r>
          </w:p>
        </w:tc>
        <w:tc>
          <w:tcPr>
            <w:tcW w:w="595" w:type="dxa"/>
            <w:tcBorders>
              <w:top w:val="nil"/>
            </w:tcBorders>
          </w:tcPr>
          <w:p w:rsidR="002E31F7" w:rsidRDefault="002E31F7">
            <w:pPr>
              <w:pStyle w:val="ConsPlusNonformat"/>
              <w:jc w:val="both"/>
            </w:pPr>
            <w:r>
              <w:rPr>
                <w:sz w:val="14"/>
              </w:rPr>
              <w:t xml:space="preserve">1650 </w:t>
            </w:r>
          </w:p>
        </w:tc>
        <w:tc>
          <w:tcPr>
            <w:tcW w:w="595" w:type="dxa"/>
            <w:tcBorders>
              <w:top w:val="nil"/>
            </w:tcBorders>
          </w:tcPr>
          <w:p w:rsidR="002E31F7" w:rsidRDefault="002E31F7">
            <w:pPr>
              <w:pStyle w:val="ConsPlusNonformat"/>
              <w:jc w:val="both"/>
            </w:pPr>
            <w:r>
              <w:rPr>
                <w:sz w:val="14"/>
              </w:rPr>
              <w:t xml:space="preserve">1516 </w:t>
            </w:r>
          </w:p>
        </w:tc>
        <w:tc>
          <w:tcPr>
            <w:tcW w:w="595" w:type="dxa"/>
            <w:tcBorders>
              <w:top w:val="nil"/>
            </w:tcBorders>
          </w:tcPr>
          <w:p w:rsidR="002E31F7" w:rsidRDefault="002E31F7">
            <w:pPr>
              <w:pStyle w:val="ConsPlusNonformat"/>
              <w:jc w:val="both"/>
            </w:pPr>
            <w:r>
              <w:rPr>
                <w:sz w:val="14"/>
              </w:rPr>
              <w:t xml:space="preserve">1356 </w:t>
            </w:r>
          </w:p>
        </w:tc>
        <w:tc>
          <w:tcPr>
            <w:tcW w:w="595" w:type="dxa"/>
            <w:tcBorders>
              <w:top w:val="nil"/>
            </w:tcBorders>
          </w:tcPr>
          <w:p w:rsidR="002E31F7" w:rsidRDefault="002E31F7">
            <w:pPr>
              <w:pStyle w:val="ConsPlusNonformat"/>
              <w:jc w:val="both"/>
            </w:pPr>
            <w:r>
              <w:rPr>
                <w:sz w:val="14"/>
              </w:rPr>
              <w:t xml:space="preserve">1269 </w:t>
            </w:r>
          </w:p>
        </w:tc>
        <w:tc>
          <w:tcPr>
            <w:tcW w:w="595" w:type="dxa"/>
            <w:tcBorders>
              <w:top w:val="nil"/>
            </w:tcBorders>
          </w:tcPr>
          <w:p w:rsidR="002E31F7" w:rsidRDefault="002E31F7">
            <w:pPr>
              <w:pStyle w:val="ConsPlusNonformat"/>
              <w:jc w:val="both"/>
            </w:pPr>
            <w:r>
              <w:rPr>
                <w:sz w:val="14"/>
              </w:rPr>
              <w:t xml:space="preserve">1099 </w:t>
            </w:r>
          </w:p>
        </w:tc>
        <w:tc>
          <w:tcPr>
            <w:tcW w:w="595" w:type="dxa"/>
            <w:tcBorders>
              <w:top w:val="nil"/>
            </w:tcBorders>
          </w:tcPr>
          <w:p w:rsidR="002E31F7" w:rsidRDefault="002E31F7">
            <w:pPr>
              <w:pStyle w:val="ConsPlusNonformat"/>
              <w:jc w:val="both"/>
            </w:pPr>
            <w:r>
              <w:rPr>
                <w:sz w:val="14"/>
              </w:rPr>
              <w:t xml:space="preserve"> 974 </w:t>
            </w:r>
          </w:p>
        </w:tc>
        <w:tc>
          <w:tcPr>
            <w:tcW w:w="680" w:type="dxa"/>
            <w:tcBorders>
              <w:top w:val="nil"/>
            </w:tcBorders>
          </w:tcPr>
          <w:p w:rsidR="002E31F7" w:rsidRDefault="002E31F7">
            <w:pPr>
              <w:pStyle w:val="ConsPlusNonformat"/>
              <w:jc w:val="both"/>
            </w:pPr>
            <w:r>
              <w:rPr>
                <w:sz w:val="14"/>
              </w:rPr>
              <w:t xml:space="preserve"> 880  </w:t>
            </w:r>
          </w:p>
        </w:tc>
        <w:tc>
          <w:tcPr>
            <w:tcW w:w="595" w:type="dxa"/>
            <w:tcBorders>
              <w:top w:val="nil"/>
            </w:tcBorders>
          </w:tcPr>
          <w:p w:rsidR="002E31F7" w:rsidRDefault="002E31F7">
            <w:pPr>
              <w:pStyle w:val="ConsPlusNonformat"/>
              <w:jc w:val="both"/>
            </w:pPr>
            <w:r>
              <w:rPr>
                <w:sz w:val="14"/>
              </w:rPr>
              <w:t xml:space="preserve"> 805 </w:t>
            </w:r>
          </w:p>
        </w:tc>
        <w:tc>
          <w:tcPr>
            <w:tcW w:w="680" w:type="dxa"/>
            <w:tcBorders>
              <w:top w:val="nil"/>
            </w:tcBorders>
          </w:tcPr>
          <w:p w:rsidR="002E31F7" w:rsidRDefault="002E31F7">
            <w:pPr>
              <w:pStyle w:val="ConsPlusNonformat"/>
              <w:jc w:val="both"/>
            </w:pPr>
            <w:r>
              <w:rPr>
                <w:sz w:val="14"/>
              </w:rPr>
              <w:t xml:space="preserve"> 779  </w:t>
            </w:r>
          </w:p>
        </w:tc>
        <w:tc>
          <w:tcPr>
            <w:tcW w:w="595" w:type="dxa"/>
            <w:tcBorders>
              <w:top w:val="nil"/>
            </w:tcBorders>
          </w:tcPr>
          <w:p w:rsidR="002E31F7" w:rsidRDefault="002E31F7">
            <w:pPr>
              <w:pStyle w:val="ConsPlusNonformat"/>
              <w:jc w:val="both"/>
            </w:pPr>
            <w:r>
              <w:rPr>
                <w:sz w:val="14"/>
              </w:rPr>
              <w:t xml:space="preserve"> 744 </w:t>
            </w:r>
          </w:p>
        </w:tc>
        <w:tc>
          <w:tcPr>
            <w:tcW w:w="595" w:type="dxa"/>
            <w:tcBorders>
              <w:top w:val="nil"/>
            </w:tcBorders>
          </w:tcPr>
          <w:p w:rsidR="002E31F7" w:rsidRDefault="002E31F7">
            <w:pPr>
              <w:pStyle w:val="ConsPlusNonformat"/>
              <w:jc w:val="both"/>
            </w:pPr>
            <w:r>
              <w:rPr>
                <w:sz w:val="14"/>
              </w:rPr>
              <w:t xml:space="preserve"> 694 </w:t>
            </w:r>
          </w:p>
        </w:tc>
        <w:tc>
          <w:tcPr>
            <w:tcW w:w="595" w:type="dxa"/>
            <w:tcBorders>
              <w:top w:val="nil"/>
            </w:tcBorders>
          </w:tcPr>
          <w:p w:rsidR="002E31F7" w:rsidRDefault="002E31F7">
            <w:pPr>
              <w:pStyle w:val="ConsPlusNonformat"/>
              <w:jc w:val="both"/>
            </w:pPr>
            <w:r>
              <w:rPr>
                <w:sz w:val="14"/>
              </w:rPr>
              <w:t xml:space="preserve"> 676 </w:t>
            </w:r>
          </w:p>
        </w:tc>
        <w:tc>
          <w:tcPr>
            <w:tcW w:w="510" w:type="dxa"/>
            <w:tcBorders>
              <w:top w:val="nil"/>
            </w:tcBorders>
          </w:tcPr>
          <w:p w:rsidR="002E31F7" w:rsidRDefault="002E31F7">
            <w:pPr>
              <w:pStyle w:val="ConsPlusNonformat"/>
              <w:jc w:val="both"/>
            </w:pPr>
            <w:r>
              <w:rPr>
                <w:sz w:val="14"/>
              </w:rPr>
              <w:t xml:space="preserve">652 </w:t>
            </w:r>
          </w:p>
        </w:tc>
        <w:tc>
          <w:tcPr>
            <w:tcW w:w="595" w:type="dxa"/>
            <w:tcBorders>
              <w:top w:val="nil"/>
            </w:tcBorders>
          </w:tcPr>
          <w:p w:rsidR="002E31F7" w:rsidRDefault="002E31F7">
            <w:pPr>
              <w:pStyle w:val="ConsPlusNonformat"/>
              <w:jc w:val="both"/>
            </w:pPr>
            <w:r>
              <w:rPr>
                <w:sz w:val="14"/>
              </w:rPr>
              <w:t xml:space="preserve"> 616 </w:t>
            </w:r>
          </w:p>
        </w:tc>
        <w:tc>
          <w:tcPr>
            <w:tcW w:w="680" w:type="dxa"/>
            <w:tcBorders>
              <w:top w:val="nil"/>
            </w:tcBorders>
          </w:tcPr>
          <w:p w:rsidR="002E31F7" w:rsidRDefault="002E31F7">
            <w:pPr>
              <w:pStyle w:val="ConsPlusNonformat"/>
              <w:jc w:val="both"/>
            </w:pPr>
            <w:r>
              <w:rPr>
                <w:sz w:val="14"/>
              </w:rPr>
              <w:t xml:space="preserve"> 585  </w:t>
            </w:r>
          </w:p>
        </w:tc>
        <w:tc>
          <w:tcPr>
            <w:tcW w:w="595" w:type="dxa"/>
            <w:tcBorders>
              <w:top w:val="nil"/>
            </w:tcBorders>
          </w:tcPr>
          <w:p w:rsidR="002E31F7" w:rsidRDefault="002E31F7">
            <w:pPr>
              <w:pStyle w:val="ConsPlusNonformat"/>
              <w:jc w:val="both"/>
            </w:pPr>
            <w:r>
              <w:rPr>
                <w:sz w:val="14"/>
              </w:rPr>
              <w:t xml:space="preserve"> 558 </w:t>
            </w:r>
          </w:p>
        </w:tc>
        <w:tc>
          <w:tcPr>
            <w:tcW w:w="510" w:type="dxa"/>
            <w:tcBorders>
              <w:top w:val="nil"/>
            </w:tcBorders>
          </w:tcPr>
          <w:p w:rsidR="002E31F7" w:rsidRDefault="002E31F7">
            <w:pPr>
              <w:pStyle w:val="ConsPlusNonformat"/>
              <w:jc w:val="both"/>
            </w:pPr>
            <w:r>
              <w:rPr>
                <w:sz w:val="14"/>
              </w:rPr>
              <w:t xml:space="preserve">535 </w:t>
            </w:r>
          </w:p>
        </w:tc>
        <w:tc>
          <w:tcPr>
            <w:tcW w:w="680" w:type="dxa"/>
            <w:tcBorders>
              <w:top w:val="nil"/>
            </w:tcBorders>
          </w:tcPr>
          <w:p w:rsidR="002E31F7" w:rsidRDefault="002E31F7">
            <w:pPr>
              <w:pStyle w:val="ConsPlusNonformat"/>
              <w:jc w:val="both"/>
            </w:pPr>
            <w:r>
              <w:rPr>
                <w:sz w:val="14"/>
              </w:rPr>
              <w:t xml:space="preserve"> 514  </w:t>
            </w:r>
          </w:p>
        </w:tc>
      </w:tr>
      <w:tr w:rsidR="002E31F7">
        <w:trPr>
          <w:trHeight w:val="195"/>
        </w:trPr>
        <w:tc>
          <w:tcPr>
            <w:tcW w:w="510" w:type="dxa"/>
            <w:tcBorders>
              <w:top w:val="nil"/>
            </w:tcBorders>
          </w:tcPr>
          <w:p w:rsidR="002E31F7" w:rsidRDefault="002E31F7">
            <w:pPr>
              <w:pStyle w:val="ConsPlusNonformat"/>
              <w:jc w:val="both"/>
            </w:pPr>
            <w:r>
              <w:rPr>
                <w:sz w:val="14"/>
              </w:rPr>
              <w:t xml:space="preserve"> 90 </w:t>
            </w:r>
          </w:p>
        </w:tc>
        <w:tc>
          <w:tcPr>
            <w:tcW w:w="680" w:type="dxa"/>
            <w:tcBorders>
              <w:top w:val="nil"/>
            </w:tcBorders>
          </w:tcPr>
          <w:p w:rsidR="002E31F7" w:rsidRDefault="002E31F7">
            <w:pPr>
              <w:pStyle w:val="ConsPlusNonformat"/>
              <w:jc w:val="both"/>
            </w:pPr>
            <w:r>
              <w:rPr>
                <w:sz w:val="14"/>
              </w:rPr>
              <w:t xml:space="preserve">----- </w:t>
            </w:r>
          </w:p>
        </w:tc>
        <w:tc>
          <w:tcPr>
            <w:tcW w:w="680" w:type="dxa"/>
            <w:tcBorders>
              <w:top w:val="nil"/>
            </w:tcBorders>
          </w:tcPr>
          <w:p w:rsidR="002E31F7" w:rsidRDefault="002E31F7">
            <w:pPr>
              <w:pStyle w:val="ConsPlusNonformat"/>
              <w:jc w:val="both"/>
            </w:pPr>
            <w:r>
              <w:rPr>
                <w:sz w:val="14"/>
              </w:rPr>
              <w:t xml:space="preserve">----- </w:t>
            </w:r>
          </w:p>
        </w:tc>
        <w:tc>
          <w:tcPr>
            <w:tcW w:w="680" w:type="dxa"/>
            <w:tcBorders>
              <w:top w:val="nil"/>
            </w:tcBorders>
          </w:tcPr>
          <w:p w:rsidR="002E31F7" w:rsidRDefault="002E31F7">
            <w:pPr>
              <w:pStyle w:val="ConsPlusNonformat"/>
              <w:jc w:val="both"/>
            </w:pPr>
            <w:r>
              <w:rPr>
                <w:sz w:val="14"/>
              </w:rPr>
              <w:t xml:space="preserve"> 5339 </w:t>
            </w:r>
          </w:p>
        </w:tc>
        <w:tc>
          <w:tcPr>
            <w:tcW w:w="510" w:type="dxa"/>
            <w:tcBorders>
              <w:top w:val="nil"/>
            </w:tcBorders>
          </w:tcPr>
          <w:p w:rsidR="002E31F7" w:rsidRDefault="002E31F7">
            <w:pPr>
              <w:pStyle w:val="ConsPlusNonformat"/>
              <w:jc w:val="both"/>
            </w:pPr>
            <w:r>
              <w:rPr>
                <w:sz w:val="14"/>
              </w:rPr>
              <w:t>3055</w:t>
            </w:r>
          </w:p>
        </w:tc>
        <w:tc>
          <w:tcPr>
            <w:tcW w:w="595" w:type="dxa"/>
            <w:tcBorders>
              <w:top w:val="nil"/>
            </w:tcBorders>
          </w:tcPr>
          <w:p w:rsidR="002E31F7" w:rsidRDefault="002E31F7">
            <w:pPr>
              <w:pStyle w:val="ConsPlusNonformat"/>
              <w:jc w:val="both"/>
            </w:pPr>
            <w:r>
              <w:rPr>
                <w:sz w:val="14"/>
              </w:rPr>
              <w:t xml:space="preserve">2463 </w:t>
            </w:r>
          </w:p>
        </w:tc>
        <w:tc>
          <w:tcPr>
            <w:tcW w:w="595" w:type="dxa"/>
            <w:tcBorders>
              <w:top w:val="nil"/>
            </w:tcBorders>
          </w:tcPr>
          <w:p w:rsidR="002E31F7" w:rsidRDefault="002E31F7">
            <w:pPr>
              <w:pStyle w:val="ConsPlusNonformat"/>
              <w:jc w:val="both"/>
            </w:pPr>
            <w:r>
              <w:rPr>
                <w:sz w:val="14"/>
              </w:rPr>
              <w:t xml:space="preserve">2190 </w:t>
            </w:r>
          </w:p>
        </w:tc>
        <w:tc>
          <w:tcPr>
            <w:tcW w:w="595" w:type="dxa"/>
            <w:tcBorders>
              <w:top w:val="nil"/>
            </w:tcBorders>
          </w:tcPr>
          <w:p w:rsidR="002E31F7" w:rsidRDefault="002E31F7">
            <w:pPr>
              <w:pStyle w:val="ConsPlusNonformat"/>
              <w:jc w:val="both"/>
            </w:pPr>
            <w:r>
              <w:rPr>
                <w:sz w:val="14"/>
              </w:rPr>
              <w:t xml:space="preserve">1885 </w:t>
            </w:r>
          </w:p>
        </w:tc>
        <w:tc>
          <w:tcPr>
            <w:tcW w:w="595" w:type="dxa"/>
            <w:tcBorders>
              <w:top w:val="nil"/>
            </w:tcBorders>
          </w:tcPr>
          <w:p w:rsidR="002E31F7" w:rsidRDefault="002E31F7">
            <w:pPr>
              <w:pStyle w:val="ConsPlusNonformat"/>
              <w:jc w:val="both"/>
            </w:pPr>
            <w:r>
              <w:rPr>
                <w:sz w:val="14"/>
              </w:rPr>
              <w:t xml:space="preserve">1729 </w:t>
            </w:r>
          </w:p>
        </w:tc>
        <w:tc>
          <w:tcPr>
            <w:tcW w:w="595" w:type="dxa"/>
            <w:tcBorders>
              <w:top w:val="nil"/>
            </w:tcBorders>
          </w:tcPr>
          <w:p w:rsidR="002E31F7" w:rsidRDefault="002E31F7">
            <w:pPr>
              <w:pStyle w:val="ConsPlusNonformat"/>
              <w:jc w:val="both"/>
            </w:pPr>
            <w:r>
              <w:rPr>
                <w:sz w:val="14"/>
              </w:rPr>
              <w:t xml:space="preserve">1543 </w:t>
            </w:r>
          </w:p>
        </w:tc>
        <w:tc>
          <w:tcPr>
            <w:tcW w:w="595" w:type="dxa"/>
            <w:tcBorders>
              <w:top w:val="nil"/>
            </w:tcBorders>
          </w:tcPr>
          <w:p w:rsidR="002E31F7" w:rsidRDefault="002E31F7">
            <w:pPr>
              <w:pStyle w:val="ConsPlusNonformat"/>
              <w:jc w:val="both"/>
            </w:pPr>
            <w:r>
              <w:rPr>
                <w:sz w:val="14"/>
              </w:rPr>
              <w:t xml:space="preserve">1442 </w:t>
            </w:r>
          </w:p>
        </w:tc>
        <w:tc>
          <w:tcPr>
            <w:tcW w:w="595" w:type="dxa"/>
            <w:tcBorders>
              <w:top w:val="nil"/>
            </w:tcBorders>
          </w:tcPr>
          <w:p w:rsidR="002E31F7" w:rsidRDefault="002E31F7">
            <w:pPr>
              <w:pStyle w:val="ConsPlusNonformat"/>
              <w:jc w:val="both"/>
            </w:pPr>
            <w:r>
              <w:rPr>
                <w:sz w:val="14"/>
              </w:rPr>
              <w:t xml:space="preserve">1245 </w:t>
            </w:r>
          </w:p>
        </w:tc>
        <w:tc>
          <w:tcPr>
            <w:tcW w:w="595" w:type="dxa"/>
            <w:tcBorders>
              <w:top w:val="nil"/>
            </w:tcBorders>
          </w:tcPr>
          <w:p w:rsidR="002E31F7" w:rsidRDefault="002E31F7">
            <w:pPr>
              <w:pStyle w:val="ConsPlusNonformat"/>
              <w:jc w:val="both"/>
            </w:pPr>
            <w:r>
              <w:rPr>
                <w:sz w:val="14"/>
              </w:rPr>
              <w:t xml:space="preserve">1101 </w:t>
            </w:r>
          </w:p>
        </w:tc>
        <w:tc>
          <w:tcPr>
            <w:tcW w:w="680" w:type="dxa"/>
            <w:tcBorders>
              <w:top w:val="nil"/>
            </w:tcBorders>
          </w:tcPr>
          <w:p w:rsidR="002E31F7" w:rsidRDefault="002E31F7">
            <w:pPr>
              <w:pStyle w:val="ConsPlusNonformat"/>
              <w:jc w:val="both"/>
            </w:pPr>
            <w:r>
              <w:rPr>
                <w:sz w:val="14"/>
              </w:rPr>
              <w:t xml:space="preserve"> 992  </w:t>
            </w:r>
          </w:p>
        </w:tc>
        <w:tc>
          <w:tcPr>
            <w:tcW w:w="595" w:type="dxa"/>
            <w:tcBorders>
              <w:top w:val="nil"/>
            </w:tcBorders>
          </w:tcPr>
          <w:p w:rsidR="002E31F7" w:rsidRDefault="002E31F7">
            <w:pPr>
              <w:pStyle w:val="ConsPlusNonformat"/>
              <w:jc w:val="both"/>
            </w:pPr>
            <w:r>
              <w:rPr>
                <w:sz w:val="14"/>
              </w:rPr>
              <w:t xml:space="preserve"> 906 </w:t>
            </w:r>
          </w:p>
        </w:tc>
        <w:tc>
          <w:tcPr>
            <w:tcW w:w="680" w:type="dxa"/>
            <w:tcBorders>
              <w:top w:val="nil"/>
            </w:tcBorders>
          </w:tcPr>
          <w:p w:rsidR="002E31F7" w:rsidRDefault="002E31F7">
            <w:pPr>
              <w:pStyle w:val="ConsPlusNonformat"/>
              <w:jc w:val="both"/>
            </w:pPr>
            <w:r>
              <w:rPr>
                <w:sz w:val="14"/>
              </w:rPr>
              <w:t xml:space="preserve"> 876  </w:t>
            </w:r>
          </w:p>
        </w:tc>
        <w:tc>
          <w:tcPr>
            <w:tcW w:w="595" w:type="dxa"/>
            <w:tcBorders>
              <w:top w:val="nil"/>
            </w:tcBorders>
          </w:tcPr>
          <w:p w:rsidR="002E31F7" w:rsidRDefault="002E31F7">
            <w:pPr>
              <w:pStyle w:val="ConsPlusNonformat"/>
              <w:jc w:val="both"/>
            </w:pPr>
            <w:r>
              <w:rPr>
                <w:sz w:val="14"/>
              </w:rPr>
              <w:t xml:space="preserve"> 836 </w:t>
            </w:r>
          </w:p>
        </w:tc>
        <w:tc>
          <w:tcPr>
            <w:tcW w:w="595" w:type="dxa"/>
            <w:tcBorders>
              <w:top w:val="nil"/>
            </w:tcBorders>
          </w:tcPr>
          <w:p w:rsidR="002E31F7" w:rsidRDefault="002E31F7">
            <w:pPr>
              <w:pStyle w:val="ConsPlusNonformat"/>
              <w:jc w:val="both"/>
            </w:pPr>
            <w:r>
              <w:rPr>
                <w:sz w:val="14"/>
              </w:rPr>
              <w:t xml:space="preserve"> 779 </w:t>
            </w:r>
          </w:p>
        </w:tc>
        <w:tc>
          <w:tcPr>
            <w:tcW w:w="595" w:type="dxa"/>
            <w:tcBorders>
              <w:top w:val="nil"/>
            </w:tcBorders>
          </w:tcPr>
          <w:p w:rsidR="002E31F7" w:rsidRDefault="002E31F7">
            <w:pPr>
              <w:pStyle w:val="ConsPlusNonformat"/>
              <w:jc w:val="both"/>
            </w:pPr>
            <w:r>
              <w:rPr>
                <w:sz w:val="14"/>
              </w:rPr>
              <w:t xml:space="preserve"> 758 </w:t>
            </w:r>
          </w:p>
        </w:tc>
        <w:tc>
          <w:tcPr>
            <w:tcW w:w="510" w:type="dxa"/>
            <w:tcBorders>
              <w:top w:val="nil"/>
            </w:tcBorders>
          </w:tcPr>
          <w:p w:rsidR="002E31F7" w:rsidRDefault="002E31F7">
            <w:pPr>
              <w:pStyle w:val="ConsPlusNonformat"/>
              <w:jc w:val="both"/>
            </w:pPr>
            <w:r>
              <w:rPr>
                <w:sz w:val="14"/>
              </w:rPr>
              <w:t xml:space="preserve">731 </w:t>
            </w:r>
          </w:p>
        </w:tc>
        <w:tc>
          <w:tcPr>
            <w:tcW w:w="595" w:type="dxa"/>
            <w:tcBorders>
              <w:top w:val="nil"/>
            </w:tcBorders>
          </w:tcPr>
          <w:p w:rsidR="002E31F7" w:rsidRDefault="002E31F7">
            <w:pPr>
              <w:pStyle w:val="ConsPlusNonformat"/>
              <w:jc w:val="both"/>
            </w:pPr>
            <w:r>
              <w:rPr>
                <w:sz w:val="14"/>
              </w:rPr>
              <w:t xml:space="preserve"> 689 </w:t>
            </w:r>
          </w:p>
        </w:tc>
        <w:tc>
          <w:tcPr>
            <w:tcW w:w="680" w:type="dxa"/>
            <w:tcBorders>
              <w:top w:val="nil"/>
            </w:tcBorders>
          </w:tcPr>
          <w:p w:rsidR="002E31F7" w:rsidRDefault="002E31F7">
            <w:pPr>
              <w:pStyle w:val="ConsPlusNonformat"/>
              <w:jc w:val="both"/>
            </w:pPr>
            <w:r>
              <w:rPr>
                <w:sz w:val="14"/>
              </w:rPr>
              <w:t xml:space="preserve"> 654  </w:t>
            </w:r>
          </w:p>
        </w:tc>
        <w:tc>
          <w:tcPr>
            <w:tcW w:w="595" w:type="dxa"/>
            <w:tcBorders>
              <w:top w:val="nil"/>
            </w:tcBorders>
          </w:tcPr>
          <w:p w:rsidR="002E31F7" w:rsidRDefault="002E31F7">
            <w:pPr>
              <w:pStyle w:val="ConsPlusNonformat"/>
              <w:jc w:val="both"/>
            </w:pPr>
            <w:r>
              <w:rPr>
                <w:sz w:val="14"/>
              </w:rPr>
              <w:t xml:space="preserve"> 623 </w:t>
            </w:r>
          </w:p>
        </w:tc>
        <w:tc>
          <w:tcPr>
            <w:tcW w:w="510" w:type="dxa"/>
            <w:tcBorders>
              <w:top w:val="nil"/>
            </w:tcBorders>
          </w:tcPr>
          <w:p w:rsidR="002E31F7" w:rsidRDefault="002E31F7">
            <w:pPr>
              <w:pStyle w:val="ConsPlusNonformat"/>
              <w:jc w:val="both"/>
            </w:pPr>
            <w:r>
              <w:rPr>
                <w:sz w:val="14"/>
              </w:rPr>
              <w:t xml:space="preserve">596 </w:t>
            </w:r>
          </w:p>
        </w:tc>
        <w:tc>
          <w:tcPr>
            <w:tcW w:w="680" w:type="dxa"/>
            <w:tcBorders>
              <w:top w:val="nil"/>
            </w:tcBorders>
          </w:tcPr>
          <w:p w:rsidR="002E31F7" w:rsidRDefault="002E31F7">
            <w:pPr>
              <w:pStyle w:val="ConsPlusNonformat"/>
              <w:jc w:val="both"/>
            </w:pPr>
            <w:r>
              <w:rPr>
                <w:sz w:val="14"/>
              </w:rPr>
              <w:t xml:space="preserve"> 572  </w:t>
            </w:r>
          </w:p>
        </w:tc>
      </w:tr>
      <w:tr w:rsidR="002E31F7">
        <w:trPr>
          <w:trHeight w:val="195"/>
        </w:trPr>
        <w:tc>
          <w:tcPr>
            <w:tcW w:w="510" w:type="dxa"/>
            <w:tcBorders>
              <w:top w:val="nil"/>
            </w:tcBorders>
          </w:tcPr>
          <w:p w:rsidR="002E31F7" w:rsidRDefault="002E31F7">
            <w:pPr>
              <w:pStyle w:val="ConsPlusNonformat"/>
              <w:jc w:val="both"/>
            </w:pPr>
            <w:r>
              <w:rPr>
                <w:sz w:val="14"/>
              </w:rPr>
              <w:t xml:space="preserve"> 95 </w:t>
            </w:r>
          </w:p>
        </w:tc>
        <w:tc>
          <w:tcPr>
            <w:tcW w:w="680" w:type="dxa"/>
            <w:tcBorders>
              <w:top w:val="nil"/>
            </w:tcBorders>
          </w:tcPr>
          <w:p w:rsidR="002E31F7" w:rsidRDefault="002E31F7">
            <w:pPr>
              <w:pStyle w:val="ConsPlusNonformat"/>
              <w:jc w:val="both"/>
            </w:pPr>
            <w:r>
              <w:rPr>
                <w:sz w:val="14"/>
              </w:rPr>
              <w:t xml:space="preserve">----- </w:t>
            </w:r>
          </w:p>
        </w:tc>
        <w:tc>
          <w:tcPr>
            <w:tcW w:w="680" w:type="dxa"/>
            <w:tcBorders>
              <w:top w:val="nil"/>
            </w:tcBorders>
          </w:tcPr>
          <w:p w:rsidR="002E31F7" w:rsidRDefault="002E31F7">
            <w:pPr>
              <w:pStyle w:val="ConsPlusNonformat"/>
              <w:jc w:val="both"/>
            </w:pPr>
            <w:r>
              <w:rPr>
                <w:sz w:val="14"/>
              </w:rPr>
              <w:t xml:space="preserve">----- </w:t>
            </w:r>
          </w:p>
        </w:tc>
        <w:tc>
          <w:tcPr>
            <w:tcW w:w="680" w:type="dxa"/>
            <w:tcBorders>
              <w:top w:val="nil"/>
            </w:tcBorders>
          </w:tcPr>
          <w:p w:rsidR="002E31F7" w:rsidRDefault="002E31F7">
            <w:pPr>
              <w:pStyle w:val="ConsPlusNonformat"/>
              <w:jc w:val="both"/>
            </w:pPr>
            <w:r>
              <w:rPr>
                <w:sz w:val="14"/>
              </w:rPr>
              <w:t xml:space="preserve"> 6243 </w:t>
            </w:r>
          </w:p>
        </w:tc>
        <w:tc>
          <w:tcPr>
            <w:tcW w:w="510" w:type="dxa"/>
            <w:tcBorders>
              <w:top w:val="nil"/>
            </w:tcBorders>
          </w:tcPr>
          <w:p w:rsidR="002E31F7" w:rsidRDefault="002E31F7">
            <w:pPr>
              <w:pStyle w:val="ConsPlusNonformat"/>
              <w:jc w:val="both"/>
            </w:pPr>
            <w:r>
              <w:rPr>
                <w:sz w:val="14"/>
              </w:rPr>
              <w:t>3505</w:t>
            </w:r>
          </w:p>
        </w:tc>
        <w:tc>
          <w:tcPr>
            <w:tcW w:w="595" w:type="dxa"/>
            <w:tcBorders>
              <w:top w:val="nil"/>
            </w:tcBorders>
          </w:tcPr>
          <w:p w:rsidR="002E31F7" w:rsidRDefault="002E31F7">
            <w:pPr>
              <w:pStyle w:val="ConsPlusNonformat"/>
              <w:jc w:val="both"/>
            </w:pPr>
            <w:r>
              <w:rPr>
                <w:sz w:val="14"/>
              </w:rPr>
              <w:t xml:space="preserve">2812 </w:t>
            </w:r>
          </w:p>
        </w:tc>
        <w:tc>
          <w:tcPr>
            <w:tcW w:w="595" w:type="dxa"/>
            <w:tcBorders>
              <w:top w:val="nil"/>
            </w:tcBorders>
          </w:tcPr>
          <w:p w:rsidR="002E31F7" w:rsidRDefault="002E31F7">
            <w:pPr>
              <w:pStyle w:val="ConsPlusNonformat"/>
              <w:jc w:val="both"/>
            </w:pPr>
            <w:r>
              <w:rPr>
                <w:sz w:val="14"/>
              </w:rPr>
              <w:t xml:space="preserve">2493 </w:t>
            </w:r>
          </w:p>
        </w:tc>
        <w:tc>
          <w:tcPr>
            <w:tcW w:w="595" w:type="dxa"/>
            <w:tcBorders>
              <w:top w:val="nil"/>
            </w:tcBorders>
          </w:tcPr>
          <w:p w:rsidR="002E31F7" w:rsidRDefault="002E31F7">
            <w:pPr>
              <w:pStyle w:val="ConsPlusNonformat"/>
              <w:jc w:val="both"/>
            </w:pPr>
            <w:r>
              <w:rPr>
                <w:sz w:val="14"/>
              </w:rPr>
              <w:t xml:space="preserve">2140 </w:t>
            </w:r>
          </w:p>
        </w:tc>
        <w:tc>
          <w:tcPr>
            <w:tcW w:w="595" w:type="dxa"/>
            <w:tcBorders>
              <w:top w:val="nil"/>
            </w:tcBorders>
          </w:tcPr>
          <w:p w:rsidR="002E31F7" w:rsidRDefault="002E31F7">
            <w:pPr>
              <w:pStyle w:val="ConsPlusNonformat"/>
              <w:jc w:val="both"/>
            </w:pPr>
            <w:r>
              <w:rPr>
                <w:sz w:val="14"/>
              </w:rPr>
              <w:t xml:space="preserve">1959 </w:t>
            </w:r>
          </w:p>
        </w:tc>
        <w:tc>
          <w:tcPr>
            <w:tcW w:w="595" w:type="dxa"/>
            <w:tcBorders>
              <w:top w:val="nil"/>
            </w:tcBorders>
          </w:tcPr>
          <w:p w:rsidR="002E31F7" w:rsidRDefault="002E31F7">
            <w:pPr>
              <w:pStyle w:val="ConsPlusNonformat"/>
              <w:jc w:val="both"/>
            </w:pPr>
            <w:r>
              <w:rPr>
                <w:sz w:val="14"/>
              </w:rPr>
              <w:t xml:space="preserve">1744 </w:t>
            </w:r>
          </w:p>
        </w:tc>
        <w:tc>
          <w:tcPr>
            <w:tcW w:w="595" w:type="dxa"/>
            <w:tcBorders>
              <w:top w:val="nil"/>
            </w:tcBorders>
          </w:tcPr>
          <w:p w:rsidR="002E31F7" w:rsidRDefault="002E31F7">
            <w:pPr>
              <w:pStyle w:val="ConsPlusNonformat"/>
              <w:jc w:val="both"/>
            </w:pPr>
            <w:r>
              <w:rPr>
                <w:sz w:val="14"/>
              </w:rPr>
              <w:t xml:space="preserve">1628 </w:t>
            </w:r>
          </w:p>
        </w:tc>
        <w:tc>
          <w:tcPr>
            <w:tcW w:w="595" w:type="dxa"/>
            <w:tcBorders>
              <w:top w:val="nil"/>
            </w:tcBorders>
          </w:tcPr>
          <w:p w:rsidR="002E31F7" w:rsidRDefault="002E31F7">
            <w:pPr>
              <w:pStyle w:val="ConsPlusNonformat"/>
              <w:jc w:val="both"/>
            </w:pPr>
            <w:r>
              <w:rPr>
                <w:sz w:val="14"/>
              </w:rPr>
              <w:t xml:space="preserve">1402 </w:t>
            </w:r>
          </w:p>
        </w:tc>
        <w:tc>
          <w:tcPr>
            <w:tcW w:w="595" w:type="dxa"/>
            <w:tcBorders>
              <w:top w:val="nil"/>
            </w:tcBorders>
          </w:tcPr>
          <w:p w:rsidR="002E31F7" w:rsidRDefault="002E31F7">
            <w:pPr>
              <w:pStyle w:val="ConsPlusNonformat"/>
              <w:jc w:val="both"/>
            </w:pPr>
            <w:r>
              <w:rPr>
                <w:sz w:val="14"/>
              </w:rPr>
              <w:t xml:space="preserve">1238 </w:t>
            </w:r>
          </w:p>
        </w:tc>
        <w:tc>
          <w:tcPr>
            <w:tcW w:w="680" w:type="dxa"/>
            <w:tcBorders>
              <w:top w:val="nil"/>
            </w:tcBorders>
          </w:tcPr>
          <w:p w:rsidR="002E31F7" w:rsidRDefault="002E31F7">
            <w:pPr>
              <w:pStyle w:val="ConsPlusNonformat"/>
              <w:jc w:val="both"/>
            </w:pPr>
            <w:r>
              <w:rPr>
                <w:sz w:val="14"/>
              </w:rPr>
              <w:t xml:space="preserve"> 1113 </w:t>
            </w:r>
          </w:p>
        </w:tc>
        <w:tc>
          <w:tcPr>
            <w:tcW w:w="595" w:type="dxa"/>
            <w:tcBorders>
              <w:top w:val="nil"/>
            </w:tcBorders>
          </w:tcPr>
          <w:p w:rsidR="002E31F7" w:rsidRDefault="002E31F7">
            <w:pPr>
              <w:pStyle w:val="ConsPlusNonformat"/>
              <w:jc w:val="both"/>
            </w:pPr>
            <w:r>
              <w:rPr>
                <w:sz w:val="14"/>
              </w:rPr>
              <w:t xml:space="preserve">1014 </w:t>
            </w:r>
          </w:p>
        </w:tc>
        <w:tc>
          <w:tcPr>
            <w:tcW w:w="680" w:type="dxa"/>
            <w:tcBorders>
              <w:top w:val="nil"/>
            </w:tcBorders>
          </w:tcPr>
          <w:p w:rsidR="002E31F7" w:rsidRDefault="002E31F7">
            <w:pPr>
              <w:pStyle w:val="ConsPlusNonformat"/>
              <w:jc w:val="both"/>
            </w:pPr>
            <w:r>
              <w:rPr>
                <w:sz w:val="14"/>
              </w:rPr>
              <w:t xml:space="preserve"> 980  </w:t>
            </w:r>
          </w:p>
        </w:tc>
        <w:tc>
          <w:tcPr>
            <w:tcW w:w="595" w:type="dxa"/>
            <w:tcBorders>
              <w:top w:val="nil"/>
            </w:tcBorders>
          </w:tcPr>
          <w:p w:rsidR="002E31F7" w:rsidRDefault="002E31F7">
            <w:pPr>
              <w:pStyle w:val="ConsPlusNonformat"/>
              <w:jc w:val="both"/>
            </w:pPr>
            <w:r>
              <w:rPr>
                <w:sz w:val="14"/>
              </w:rPr>
              <w:t xml:space="preserve"> 935 </w:t>
            </w:r>
          </w:p>
        </w:tc>
        <w:tc>
          <w:tcPr>
            <w:tcW w:w="595" w:type="dxa"/>
            <w:tcBorders>
              <w:top w:val="nil"/>
            </w:tcBorders>
          </w:tcPr>
          <w:p w:rsidR="002E31F7" w:rsidRDefault="002E31F7">
            <w:pPr>
              <w:pStyle w:val="ConsPlusNonformat"/>
              <w:jc w:val="both"/>
            </w:pPr>
            <w:r>
              <w:rPr>
                <w:sz w:val="14"/>
              </w:rPr>
              <w:t xml:space="preserve"> 869 </w:t>
            </w:r>
          </w:p>
        </w:tc>
        <w:tc>
          <w:tcPr>
            <w:tcW w:w="595" w:type="dxa"/>
            <w:tcBorders>
              <w:top w:val="nil"/>
            </w:tcBorders>
          </w:tcPr>
          <w:p w:rsidR="002E31F7" w:rsidRDefault="002E31F7">
            <w:pPr>
              <w:pStyle w:val="ConsPlusNonformat"/>
              <w:jc w:val="both"/>
            </w:pPr>
            <w:r>
              <w:rPr>
                <w:sz w:val="14"/>
              </w:rPr>
              <w:t xml:space="preserve"> 846 </w:t>
            </w:r>
          </w:p>
        </w:tc>
        <w:tc>
          <w:tcPr>
            <w:tcW w:w="510" w:type="dxa"/>
            <w:tcBorders>
              <w:top w:val="nil"/>
            </w:tcBorders>
          </w:tcPr>
          <w:p w:rsidR="002E31F7" w:rsidRDefault="002E31F7">
            <w:pPr>
              <w:pStyle w:val="ConsPlusNonformat"/>
              <w:jc w:val="both"/>
            </w:pPr>
            <w:r>
              <w:rPr>
                <w:sz w:val="14"/>
              </w:rPr>
              <w:t xml:space="preserve">814 </w:t>
            </w:r>
          </w:p>
        </w:tc>
        <w:tc>
          <w:tcPr>
            <w:tcW w:w="595" w:type="dxa"/>
            <w:tcBorders>
              <w:top w:val="nil"/>
            </w:tcBorders>
          </w:tcPr>
          <w:p w:rsidR="002E31F7" w:rsidRDefault="002E31F7">
            <w:pPr>
              <w:pStyle w:val="ConsPlusNonformat"/>
              <w:jc w:val="both"/>
            </w:pPr>
            <w:r>
              <w:rPr>
                <w:sz w:val="14"/>
              </w:rPr>
              <w:t xml:space="preserve"> 768 </w:t>
            </w:r>
          </w:p>
        </w:tc>
        <w:tc>
          <w:tcPr>
            <w:tcW w:w="680" w:type="dxa"/>
            <w:tcBorders>
              <w:top w:val="nil"/>
            </w:tcBorders>
          </w:tcPr>
          <w:p w:rsidR="002E31F7" w:rsidRDefault="002E31F7">
            <w:pPr>
              <w:pStyle w:val="ConsPlusNonformat"/>
              <w:jc w:val="both"/>
            </w:pPr>
            <w:r>
              <w:rPr>
                <w:sz w:val="14"/>
              </w:rPr>
              <w:t xml:space="preserve"> 727  </w:t>
            </w:r>
          </w:p>
        </w:tc>
        <w:tc>
          <w:tcPr>
            <w:tcW w:w="595" w:type="dxa"/>
            <w:tcBorders>
              <w:top w:val="nil"/>
            </w:tcBorders>
          </w:tcPr>
          <w:p w:rsidR="002E31F7" w:rsidRDefault="002E31F7">
            <w:pPr>
              <w:pStyle w:val="ConsPlusNonformat"/>
              <w:jc w:val="both"/>
            </w:pPr>
            <w:r>
              <w:rPr>
                <w:sz w:val="14"/>
              </w:rPr>
              <w:t xml:space="preserve"> 692 </w:t>
            </w:r>
          </w:p>
        </w:tc>
        <w:tc>
          <w:tcPr>
            <w:tcW w:w="510" w:type="dxa"/>
            <w:tcBorders>
              <w:top w:val="nil"/>
            </w:tcBorders>
          </w:tcPr>
          <w:p w:rsidR="002E31F7" w:rsidRDefault="002E31F7">
            <w:pPr>
              <w:pStyle w:val="ConsPlusNonformat"/>
              <w:jc w:val="both"/>
            </w:pPr>
            <w:r>
              <w:rPr>
                <w:sz w:val="14"/>
              </w:rPr>
              <w:t xml:space="preserve">662 </w:t>
            </w:r>
          </w:p>
        </w:tc>
        <w:tc>
          <w:tcPr>
            <w:tcW w:w="680" w:type="dxa"/>
            <w:tcBorders>
              <w:top w:val="nil"/>
            </w:tcBorders>
          </w:tcPr>
          <w:p w:rsidR="002E31F7" w:rsidRDefault="002E31F7">
            <w:pPr>
              <w:pStyle w:val="ConsPlusNonformat"/>
              <w:jc w:val="both"/>
            </w:pPr>
            <w:r>
              <w:rPr>
                <w:sz w:val="14"/>
              </w:rPr>
              <w:t xml:space="preserve"> 634  </w:t>
            </w:r>
          </w:p>
        </w:tc>
      </w:tr>
      <w:tr w:rsidR="002E31F7">
        <w:trPr>
          <w:trHeight w:val="195"/>
        </w:trPr>
        <w:tc>
          <w:tcPr>
            <w:tcW w:w="510" w:type="dxa"/>
            <w:tcBorders>
              <w:top w:val="nil"/>
            </w:tcBorders>
          </w:tcPr>
          <w:p w:rsidR="002E31F7" w:rsidRDefault="002E31F7">
            <w:pPr>
              <w:pStyle w:val="ConsPlusNonformat"/>
              <w:jc w:val="both"/>
            </w:pPr>
            <w:r>
              <w:rPr>
                <w:sz w:val="14"/>
              </w:rPr>
              <w:t xml:space="preserve">100 </w:t>
            </w:r>
          </w:p>
        </w:tc>
        <w:tc>
          <w:tcPr>
            <w:tcW w:w="680" w:type="dxa"/>
            <w:tcBorders>
              <w:top w:val="nil"/>
            </w:tcBorders>
          </w:tcPr>
          <w:p w:rsidR="002E31F7" w:rsidRDefault="002E31F7">
            <w:pPr>
              <w:pStyle w:val="ConsPlusNonformat"/>
              <w:jc w:val="both"/>
            </w:pPr>
            <w:r>
              <w:rPr>
                <w:sz w:val="14"/>
              </w:rPr>
              <w:t xml:space="preserve">----- </w:t>
            </w:r>
          </w:p>
        </w:tc>
        <w:tc>
          <w:tcPr>
            <w:tcW w:w="680" w:type="dxa"/>
            <w:tcBorders>
              <w:top w:val="nil"/>
            </w:tcBorders>
          </w:tcPr>
          <w:p w:rsidR="002E31F7" w:rsidRDefault="002E31F7">
            <w:pPr>
              <w:pStyle w:val="ConsPlusNonformat"/>
              <w:jc w:val="both"/>
            </w:pPr>
            <w:r>
              <w:rPr>
                <w:sz w:val="14"/>
              </w:rPr>
              <w:t xml:space="preserve">----- </w:t>
            </w:r>
          </w:p>
        </w:tc>
        <w:tc>
          <w:tcPr>
            <w:tcW w:w="680" w:type="dxa"/>
            <w:tcBorders>
              <w:top w:val="nil"/>
            </w:tcBorders>
          </w:tcPr>
          <w:p w:rsidR="002E31F7" w:rsidRDefault="002E31F7">
            <w:pPr>
              <w:pStyle w:val="ConsPlusNonformat"/>
              <w:jc w:val="both"/>
            </w:pPr>
            <w:r>
              <w:rPr>
                <w:sz w:val="14"/>
              </w:rPr>
              <w:t xml:space="preserve"> 7245 </w:t>
            </w:r>
          </w:p>
        </w:tc>
        <w:tc>
          <w:tcPr>
            <w:tcW w:w="510" w:type="dxa"/>
            <w:tcBorders>
              <w:top w:val="nil"/>
            </w:tcBorders>
          </w:tcPr>
          <w:p w:rsidR="002E31F7" w:rsidRDefault="002E31F7">
            <w:pPr>
              <w:pStyle w:val="ConsPlusNonformat"/>
              <w:jc w:val="both"/>
            </w:pPr>
            <w:r>
              <w:rPr>
                <w:sz w:val="14"/>
              </w:rPr>
              <w:t>3995</w:t>
            </w:r>
          </w:p>
        </w:tc>
        <w:tc>
          <w:tcPr>
            <w:tcW w:w="595" w:type="dxa"/>
            <w:tcBorders>
              <w:top w:val="nil"/>
            </w:tcBorders>
          </w:tcPr>
          <w:p w:rsidR="002E31F7" w:rsidRDefault="002E31F7">
            <w:pPr>
              <w:pStyle w:val="ConsPlusNonformat"/>
              <w:jc w:val="both"/>
            </w:pPr>
            <w:r>
              <w:rPr>
                <w:sz w:val="14"/>
              </w:rPr>
              <w:t xml:space="preserve">3189 </w:t>
            </w:r>
          </w:p>
        </w:tc>
        <w:tc>
          <w:tcPr>
            <w:tcW w:w="595" w:type="dxa"/>
            <w:tcBorders>
              <w:top w:val="nil"/>
            </w:tcBorders>
          </w:tcPr>
          <w:p w:rsidR="002E31F7" w:rsidRDefault="002E31F7">
            <w:pPr>
              <w:pStyle w:val="ConsPlusNonformat"/>
              <w:jc w:val="both"/>
            </w:pPr>
            <w:r>
              <w:rPr>
                <w:sz w:val="14"/>
              </w:rPr>
              <w:t xml:space="preserve">2820 </w:t>
            </w:r>
          </w:p>
        </w:tc>
        <w:tc>
          <w:tcPr>
            <w:tcW w:w="595" w:type="dxa"/>
            <w:tcBorders>
              <w:top w:val="nil"/>
            </w:tcBorders>
          </w:tcPr>
          <w:p w:rsidR="002E31F7" w:rsidRDefault="002E31F7">
            <w:pPr>
              <w:pStyle w:val="ConsPlusNonformat"/>
              <w:jc w:val="both"/>
            </w:pPr>
            <w:r>
              <w:rPr>
                <w:sz w:val="14"/>
              </w:rPr>
              <w:t xml:space="preserve">2414 </w:t>
            </w:r>
          </w:p>
        </w:tc>
        <w:tc>
          <w:tcPr>
            <w:tcW w:w="595" w:type="dxa"/>
            <w:tcBorders>
              <w:top w:val="nil"/>
            </w:tcBorders>
          </w:tcPr>
          <w:p w:rsidR="002E31F7" w:rsidRDefault="002E31F7">
            <w:pPr>
              <w:pStyle w:val="ConsPlusNonformat"/>
              <w:jc w:val="both"/>
            </w:pPr>
            <w:r>
              <w:rPr>
                <w:sz w:val="14"/>
              </w:rPr>
              <w:t xml:space="preserve">2207 </w:t>
            </w:r>
          </w:p>
        </w:tc>
        <w:tc>
          <w:tcPr>
            <w:tcW w:w="595" w:type="dxa"/>
            <w:tcBorders>
              <w:top w:val="nil"/>
            </w:tcBorders>
          </w:tcPr>
          <w:p w:rsidR="002E31F7" w:rsidRDefault="002E31F7">
            <w:pPr>
              <w:pStyle w:val="ConsPlusNonformat"/>
              <w:jc w:val="both"/>
            </w:pPr>
            <w:r>
              <w:rPr>
                <w:sz w:val="14"/>
              </w:rPr>
              <w:t xml:space="preserve">1961 </w:t>
            </w:r>
          </w:p>
        </w:tc>
        <w:tc>
          <w:tcPr>
            <w:tcW w:w="595" w:type="dxa"/>
            <w:tcBorders>
              <w:top w:val="nil"/>
            </w:tcBorders>
          </w:tcPr>
          <w:p w:rsidR="002E31F7" w:rsidRDefault="002E31F7">
            <w:pPr>
              <w:pStyle w:val="ConsPlusNonformat"/>
              <w:jc w:val="both"/>
            </w:pPr>
            <w:r>
              <w:rPr>
                <w:sz w:val="14"/>
              </w:rPr>
              <w:t xml:space="preserve">1828 </w:t>
            </w:r>
          </w:p>
        </w:tc>
        <w:tc>
          <w:tcPr>
            <w:tcW w:w="595" w:type="dxa"/>
            <w:tcBorders>
              <w:top w:val="nil"/>
            </w:tcBorders>
          </w:tcPr>
          <w:p w:rsidR="002E31F7" w:rsidRDefault="002E31F7">
            <w:pPr>
              <w:pStyle w:val="ConsPlusNonformat"/>
              <w:jc w:val="both"/>
            </w:pPr>
            <w:r>
              <w:rPr>
                <w:sz w:val="14"/>
              </w:rPr>
              <w:t xml:space="preserve">1570 </w:t>
            </w:r>
          </w:p>
        </w:tc>
        <w:tc>
          <w:tcPr>
            <w:tcW w:w="595" w:type="dxa"/>
            <w:tcBorders>
              <w:top w:val="nil"/>
            </w:tcBorders>
          </w:tcPr>
          <w:p w:rsidR="002E31F7" w:rsidRDefault="002E31F7">
            <w:pPr>
              <w:pStyle w:val="ConsPlusNonformat"/>
              <w:jc w:val="both"/>
            </w:pPr>
            <w:r>
              <w:rPr>
                <w:sz w:val="14"/>
              </w:rPr>
              <w:t xml:space="preserve">1383 </w:t>
            </w:r>
          </w:p>
        </w:tc>
        <w:tc>
          <w:tcPr>
            <w:tcW w:w="680" w:type="dxa"/>
            <w:tcBorders>
              <w:top w:val="nil"/>
            </w:tcBorders>
          </w:tcPr>
          <w:p w:rsidR="002E31F7" w:rsidRDefault="002E31F7">
            <w:pPr>
              <w:pStyle w:val="ConsPlusNonformat"/>
              <w:jc w:val="both"/>
            </w:pPr>
            <w:r>
              <w:rPr>
                <w:sz w:val="14"/>
              </w:rPr>
              <w:t xml:space="preserve"> 1241 </w:t>
            </w:r>
          </w:p>
        </w:tc>
        <w:tc>
          <w:tcPr>
            <w:tcW w:w="595" w:type="dxa"/>
            <w:tcBorders>
              <w:top w:val="nil"/>
            </w:tcBorders>
          </w:tcPr>
          <w:p w:rsidR="002E31F7" w:rsidRDefault="002E31F7">
            <w:pPr>
              <w:pStyle w:val="ConsPlusNonformat"/>
              <w:jc w:val="both"/>
            </w:pPr>
            <w:r>
              <w:rPr>
                <w:sz w:val="14"/>
              </w:rPr>
              <w:t xml:space="preserve">1130 </w:t>
            </w:r>
          </w:p>
        </w:tc>
        <w:tc>
          <w:tcPr>
            <w:tcW w:w="680" w:type="dxa"/>
            <w:tcBorders>
              <w:top w:val="nil"/>
            </w:tcBorders>
          </w:tcPr>
          <w:p w:rsidR="002E31F7" w:rsidRDefault="002E31F7">
            <w:pPr>
              <w:pStyle w:val="ConsPlusNonformat"/>
              <w:jc w:val="both"/>
            </w:pPr>
            <w:r>
              <w:rPr>
                <w:sz w:val="14"/>
              </w:rPr>
              <w:t xml:space="preserve"> 1092 </w:t>
            </w:r>
          </w:p>
        </w:tc>
        <w:tc>
          <w:tcPr>
            <w:tcW w:w="595" w:type="dxa"/>
            <w:tcBorders>
              <w:top w:val="nil"/>
            </w:tcBorders>
          </w:tcPr>
          <w:p w:rsidR="002E31F7" w:rsidRDefault="002E31F7">
            <w:pPr>
              <w:pStyle w:val="ConsPlusNonformat"/>
              <w:jc w:val="both"/>
            </w:pPr>
            <w:r>
              <w:rPr>
                <w:sz w:val="14"/>
              </w:rPr>
              <w:t xml:space="preserve">1040 </w:t>
            </w:r>
          </w:p>
        </w:tc>
        <w:tc>
          <w:tcPr>
            <w:tcW w:w="595" w:type="dxa"/>
            <w:tcBorders>
              <w:top w:val="nil"/>
            </w:tcBorders>
          </w:tcPr>
          <w:p w:rsidR="002E31F7" w:rsidRDefault="002E31F7">
            <w:pPr>
              <w:pStyle w:val="ConsPlusNonformat"/>
              <w:jc w:val="both"/>
            </w:pPr>
            <w:r>
              <w:rPr>
                <w:sz w:val="14"/>
              </w:rPr>
              <w:t xml:space="preserve"> 966 </w:t>
            </w:r>
          </w:p>
        </w:tc>
        <w:tc>
          <w:tcPr>
            <w:tcW w:w="595" w:type="dxa"/>
            <w:tcBorders>
              <w:top w:val="nil"/>
            </w:tcBorders>
          </w:tcPr>
          <w:p w:rsidR="002E31F7" w:rsidRDefault="002E31F7">
            <w:pPr>
              <w:pStyle w:val="ConsPlusNonformat"/>
              <w:jc w:val="both"/>
            </w:pPr>
            <w:r>
              <w:rPr>
                <w:sz w:val="14"/>
              </w:rPr>
              <w:t xml:space="preserve"> 940 </w:t>
            </w:r>
          </w:p>
        </w:tc>
        <w:tc>
          <w:tcPr>
            <w:tcW w:w="510" w:type="dxa"/>
            <w:tcBorders>
              <w:top w:val="nil"/>
            </w:tcBorders>
          </w:tcPr>
          <w:p w:rsidR="002E31F7" w:rsidRDefault="002E31F7">
            <w:pPr>
              <w:pStyle w:val="ConsPlusNonformat"/>
              <w:jc w:val="both"/>
            </w:pPr>
            <w:r>
              <w:rPr>
                <w:sz w:val="14"/>
              </w:rPr>
              <w:t xml:space="preserve">904 </w:t>
            </w:r>
          </w:p>
        </w:tc>
        <w:tc>
          <w:tcPr>
            <w:tcW w:w="595" w:type="dxa"/>
            <w:tcBorders>
              <w:top w:val="nil"/>
            </w:tcBorders>
          </w:tcPr>
          <w:p w:rsidR="002E31F7" w:rsidRDefault="002E31F7">
            <w:pPr>
              <w:pStyle w:val="ConsPlusNonformat"/>
              <w:jc w:val="both"/>
            </w:pPr>
            <w:r>
              <w:rPr>
                <w:sz w:val="14"/>
              </w:rPr>
              <w:t xml:space="preserve"> 851 </w:t>
            </w:r>
          </w:p>
        </w:tc>
        <w:tc>
          <w:tcPr>
            <w:tcW w:w="680" w:type="dxa"/>
            <w:tcBorders>
              <w:top w:val="nil"/>
            </w:tcBorders>
          </w:tcPr>
          <w:p w:rsidR="002E31F7" w:rsidRDefault="002E31F7">
            <w:pPr>
              <w:pStyle w:val="ConsPlusNonformat"/>
              <w:jc w:val="both"/>
            </w:pPr>
            <w:r>
              <w:rPr>
                <w:sz w:val="14"/>
              </w:rPr>
              <w:t xml:space="preserve"> 805  </w:t>
            </w:r>
          </w:p>
        </w:tc>
        <w:tc>
          <w:tcPr>
            <w:tcW w:w="595" w:type="dxa"/>
            <w:tcBorders>
              <w:top w:val="nil"/>
            </w:tcBorders>
          </w:tcPr>
          <w:p w:rsidR="002E31F7" w:rsidRDefault="002E31F7">
            <w:pPr>
              <w:pStyle w:val="ConsPlusNonformat"/>
              <w:jc w:val="both"/>
            </w:pPr>
            <w:r>
              <w:rPr>
                <w:sz w:val="14"/>
              </w:rPr>
              <w:t xml:space="preserve"> 766 </w:t>
            </w:r>
          </w:p>
        </w:tc>
        <w:tc>
          <w:tcPr>
            <w:tcW w:w="510" w:type="dxa"/>
            <w:tcBorders>
              <w:top w:val="nil"/>
            </w:tcBorders>
          </w:tcPr>
          <w:p w:rsidR="002E31F7" w:rsidRDefault="002E31F7">
            <w:pPr>
              <w:pStyle w:val="ConsPlusNonformat"/>
              <w:jc w:val="both"/>
            </w:pPr>
            <w:r>
              <w:rPr>
                <w:sz w:val="14"/>
              </w:rPr>
              <w:t xml:space="preserve">731 </w:t>
            </w:r>
          </w:p>
        </w:tc>
        <w:tc>
          <w:tcPr>
            <w:tcW w:w="680" w:type="dxa"/>
            <w:tcBorders>
              <w:top w:val="nil"/>
            </w:tcBorders>
          </w:tcPr>
          <w:p w:rsidR="002E31F7" w:rsidRDefault="002E31F7">
            <w:pPr>
              <w:pStyle w:val="ConsPlusNonformat"/>
              <w:jc w:val="both"/>
            </w:pPr>
            <w:r>
              <w:rPr>
                <w:sz w:val="14"/>
              </w:rPr>
              <w:t xml:space="preserve"> 700  </w:t>
            </w:r>
          </w:p>
        </w:tc>
      </w:tr>
      <w:tr w:rsidR="002E31F7">
        <w:trPr>
          <w:trHeight w:val="195"/>
        </w:trPr>
        <w:tc>
          <w:tcPr>
            <w:tcW w:w="510" w:type="dxa"/>
            <w:tcBorders>
              <w:top w:val="nil"/>
            </w:tcBorders>
          </w:tcPr>
          <w:p w:rsidR="002E31F7" w:rsidRDefault="002E31F7">
            <w:pPr>
              <w:pStyle w:val="ConsPlusNonformat"/>
              <w:jc w:val="both"/>
            </w:pPr>
            <w:r>
              <w:rPr>
                <w:sz w:val="14"/>
              </w:rPr>
              <w:t xml:space="preserve">105 </w:t>
            </w:r>
          </w:p>
        </w:tc>
        <w:tc>
          <w:tcPr>
            <w:tcW w:w="680" w:type="dxa"/>
            <w:tcBorders>
              <w:top w:val="nil"/>
            </w:tcBorders>
          </w:tcPr>
          <w:p w:rsidR="002E31F7" w:rsidRDefault="002E31F7">
            <w:pPr>
              <w:pStyle w:val="ConsPlusNonformat"/>
              <w:jc w:val="both"/>
            </w:pPr>
            <w:r>
              <w:rPr>
                <w:sz w:val="14"/>
              </w:rPr>
              <w:t xml:space="preserve">----- </w:t>
            </w:r>
          </w:p>
        </w:tc>
        <w:tc>
          <w:tcPr>
            <w:tcW w:w="680" w:type="dxa"/>
            <w:tcBorders>
              <w:top w:val="nil"/>
            </w:tcBorders>
          </w:tcPr>
          <w:p w:rsidR="002E31F7" w:rsidRDefault="002E31F7">
            <w:pPr>
              <w:pStyle w:val="ConsPlusNonformat"/>
              <w:jc w:val="both"/>
            </w:pPr>
            <w:r>
              <w:rPr>
                <w:sz w:val="14"/>
              </w:rPr>
              <w:t xml:space="preserve">----- </w:t>
            </w:r>
          </w:p>
        </w:tc>
        <w:tc>
          <w:tcPr>
            <w:tcW w:w="680" w:type="dxa"/>
            <w:tcBorders>
              <w:top w:val="nil"/>
            </w:tcBorders>
          </w:tcPr>
          <w:p w:rsidR="002E31F7" w:rsidRDefault="002E31F7">
            <w:pPr>
              <w:pStyle w:val="ConsPlusNonformat"/>
              <w:jc w:val="both"/>
            </w:pPr>
            <w:r>
              <w:rPr>
                <w:sz w:val="14"/>
              </w:rPr>
              <w:t xml:space="preserve"> 8347 </w:t>
            </w:r>
          </w:p>
        </w:tc>
        <w:tc>
          <w:tcPr>
            <w:tcW w:w="510" w:type="dxa"/>
            <w:tcBorders>
              <w:top w:val="nil"/>
            </w:tcBorders>
          </w:tcPr>
          <w:p w:rsidR="002E31F7" w:rsidRDefault="002E31F7">
            <w:pPr>
              <w:pStyle w:val="ConsPlusNonformat"/>
              <w:jc w:val="both"/>
            </w:pPr>
            <w:r>
              <w:rPr>
                <w:sz w:val="14"/>
              </w:rPr>
              <w:t>4524</w:t>
            </w:r>
          </w:p>
        </w:tc>
        <w:tc>
          <w:tcPr>
            <w:tcW w:w="595" w:type="dxa"/>
            <w:tcBorders>
              <w:top w:val="nil"/>
            </w:tcBorders>
          </w:tcPr>
          <w:p w:rsidR="002E31F7" w:rsidRDefault="002E31F7">
            <w:pPr>
              <w:pStyle w:val="ConsPlusNonformat"/>
              <w:jc w:val="both"/>
            </w:pPr>
            <w:r>
              <w:rPr>
                <w:sz w:val="14"/>
              </w:rPr>
              <w:t xml:space="preserve">3595 </w:t>
            </w:r>
          </w:p>
        </w:tc>
        <w:tc>
          <w:tcPr>
            <w:tcW w:w="595" w:type="dxa"/>
            <w:tcBorders>
              <w:top w:val="nil"/>
            </w:tcBorders>
          </w:tcPr>
          <w:p w:rsidR="002E31F7" w:rsidRDefault="002E31F7">
            <w:pPr>
              <w:pStyle w:val="ConsPlusNonformat"/>
              <w:jc w:val="both"/>
            </w:pPr>
            <w:r>
              <w:rPr>
                <w:sz w:val="14"/>
              </w:rPr>
              <w:t xml:space="preserve">3172 </w:t>
            </w:r>
          </w:p>
        </w:tc>
        <w:tc>
          <w:tcPr>
            <w:tcW w:w="595" w:type="dxa"/>
            <w:tcBorders>
              <w:top w:val="nil"/>
            </w:tcBorders>
          </w:tcPr>
          <w:p w:rsidR="002E31F7" w:rsidRDefault="002E31F7">
            <w:pPr>
              <w:pStyle w:val="ConsPlusNonformat"/>
              <w:jc w:val="both"/>
            </w:pPr>
            <w:r>
              <w:rPr>
                <w:sz w:val="14"/>
              </w:rPr>
              <w:t xml:space="preserve">2708 </w:t>
            </w:r>
          </w:p>
        </w:tc>
        <w:tc>
          <w:tcPr>
            <w:tcW w:w="595" w:type="dxa"/>
            <w:tcBorders>
              <w:top w:val="nil"/>
            </w:tcBorders>
          </w:tcPr>
          <w:p w:rsidR="002E31F7" w:rsidRDefault="002E31F7">
            <w:pPr>
              <w:pStyle w:val="ConsPlusNonformat"/>
              <w:jc w:val="both"/>
            </w:pPr>
            <w:r>
              <w:rPr>
                <w:sz w:val="14"/>
              </w:rPr>
              <w:t xml:space="preserve">2472 </w:t>
            </w:r>
          </w:p>
        </w:tc>
        <w:tc>
          <w:tcPr>
            <w:tcW w:w="595" w:type="dxa"/>
            <w:tcBorders>
              <w:top w:val="nil"/>
            </w:tcBorders>
          </w:tcPr>
          <w:p w:rsidR="002E31F7" w:rsidRDefault="002E31F7">
            <w:pPr>
              <w:pStyle w:val="ConsPlusNonformat"/>
              <w:jc w:val="both"/>
            </w:pPr>
            <w:r>
              <w:rPr>
                <w:sz w:val="14"/>
              </w:rPr>
              <w:t xml:space="preserve">2192 </w:t>
            </w:r>
          </w:p>
        </w:tc>
        <w:tc>
          <w:tcPr>
            <w:tcW w:w="595" w:type="dxa"/>
            <w:tcBorders>
              <w:top w:val="nil"/>
            </w:tcBorders>
          </w:tcPr>
          <w:p w:rsidR="002E31F7" w:rsidRDefault="002E31F7">
            <w:pPr>
              <w:pStyle w:val="ConsPlusNonformat"/>
              <w:jc w:val="both"/>
            </w:pPr>
            <w:r>
              <w:rPr>
                <w:sz w:val="14"/>
              </w:rPr>
              <w:t xml:space="preserve">2042 </w:t>
            </w:r>
          </w:p>
        </w:tc>
        <w:tc>
          <w:tcPr>
            <w:tcW w:w="595" w:type="dxa"/>
            <w:tcBorders>
              <w:top w:val="nil"/>
            </w:tcBorders>
          </w:tcPr>
          <w:p w:rsidR="002E31F7" w:rsidRDefault="002E31F7">
            <w:pPr>
              <w:pStyle w:val="ConsPlusNonformat"/>
              <w:jc w:val="both"/>
            </w:pPr>
            <w:r>
              <w:rPr>
                <w:sz w:val="14"/>
              </w:rPr>
              <w:t xml:space="preserve">1750 </w:t>
            </w:r>
          </w:p>
        </w:tc>
        <w:tc>
          <w:tcPr>
            <w:tcW w:w="595" w:type="dxa"/>
            <w:tcBorders>
              <w:top w:val="nil"/>
            </w:tcBorders>
          </w:tcPr>
          <w:p w:rsidR="002E31F7" w:rsidRDefault="002E31F7">
            <w:pPr>
              <w:pStyle w:val="ConsPlusNonformat"/>
              <w:jc w:val="both"/>
            </w:pPr>
            <w:r>
              <w:rPr>
                <w:sz w:val="14"/>
              </w:rPr>
              <w:t xml:space="preserve">1539 </w:t>
            </w:r>
          </w:p>
        </w:tc>
        <w:tc>
          <w:tcPr>
            <w:tcW w:w="680" w:type="dxa"/>
            <w:tcBorders>
              <w:top w:val="nil"/>
            </w:tcBorders>
          </w:tcPr>
          <w:p w:rsidR="002E31F7" w:rsidRDefault="002E31F7">
            <w:pPr>
              <w:pStyle w:val="ConsPlusNonformat"/>
              <w:jc w:val="both"/>
            </w:pPr>
            <w:r>
              <w:rPr>
                <w:sz w:val="14"/>
              </w:rPr>
              <w:t xml:space="preserve"> 1378 </w:t>
            </w:r>
          </w:p>
        </w:tc>
        <w:tc>
          <w:tcPr>
            <w:tcW w:w="595" w:type="dxa"/>
            <w:tcBorders>
              <w:top w:val="nil"/>
            </w:tcBorders>
          </w:tcPr>
          <w:p w:rsidR="002E31F7" w:rsidRDefault="002E31F7">
            <w:pPr>
              <w:pStyle w:val="ConsPlusNonformat"/>
              <w:jc w:val="both"/>
            </w:pPr>
            <w:r>
              <w:rPr>
                <w:sz w:val="14"/>
              </w:rPr>
              <w:t xml:space="preserve">1253 </w:t>
            </w:r>
          </w:p>
        </w:tc>
        <w:tc>
          <w:tcPr>
            <w:tcW w:w="680" w:type="dxa"/>
            <w:tcBorders>
              <w:top w:val="nil"/>
            </w:tcBorders>
          </w:tcPr>
          <w:p w:rsidR="002E31F7" w:rsidRDefault="002E31F7">
            <w:pPr>
              <w:pStyle w:val="ConsPlusNonformat"/>
              <w:jc w:val="both"/>
            </w:pPr>
            <w:r>
              <w:rPr>
                <w:sz w:val="14"/>
              </w:rPr>
              <w:t xml:space="preserve"> 1210 </w:t>
            </w:r>
          </w:p>
        </w:tc>
        <w:tc>
          <w:tcPr>
            <w:tcW w:w="595" w:type="dxa"/>
            <w:tcBorders>
              <w:top w:val="nil"/>
            </w:tcBorders>
          </w:tcPr>
          <w:p w:rsidR="002E31F7" w:rsidRDefault="002E31F7">
            <w:pPr>
              <w:pStyle w:val="ConsPlusNonformat"/>
              <w:jc w:val="both"/>
            </w:pPr>
            <w:r>
              <w:rPr>
                <w:sz w:val="14"/>
              </w:rPr>
              <w:t xml:space="preserve">1151 </w:t>
            </w:r>
          </w:p>
        </w:tc>
        <w:tc>
          <w:tcPr>
            <w:tcW w:w="595" w:type="dxa"/>
            <w:tcBorders>
              <w:top w:val="nil"/>
            </w:tcBorders>
          </w:tcPr>
          <w:p w:rsidR="002E31F7" w:rsidRDefault="002E31F7">
            <w:pPr>
              <w:pStyle w:val="ConsPlusNonformat"/>
              <w:jc w:val="both"/>
            </w:pPr>
            <w:r>
              <w:rPr>
                <w:sz w:val="14"/>
              </w:rPr>
              <w:t xml:space="preserve">1068 </w:t>
            </w:r>
          </w:p>
        </w:tc>
        <w:tc>
          <w:tcPr>
            <w:tcW w:w="595" w:type="dxa"/>
            <w:tcBorders>
              <w:top w:val="nil"/>
            </w:tcBorders>
          </w:tcPr>
          <w:p w:rsidR="002E31F7" w:rsidRDefault="002E31F7">
            <w:pPr>
              <w:pStyle w:val="ConsPlusNonformat"/>
              <w:jc w:val="both"/>
            </w:pPr>
            <w:r>
              <w:rPr>
                <w:sz w:val="14"/>
              </w:rPr>
              <w:t xml:space="preserve">1039 </w:t>
            </w:r>
          </w:p>
        </w:tc>
        <w:tc>
          <w:tcPr>
            <w:tcW w:w="510" w:type="dxa"/>
            <w:tcBorders>
              <w:top w:val="nil"/>
            </w:tcBorders>
          </w:tcPr>
          <w:p w:rsidR="002E31F7" w:rsidRDefault="002E31F7">
            <w:pPr>
              <w:pStyle w:val="ConsPlusNonformat"/>
              <w:jc w:val="both"/>
            </w:pPr>
            <w:r>
              <w:rPr>
                <w:sz w:val="14"/>
              </w:rPr>
              <w:t xml:space="preserve">998 </w:t>
            </w:r>
          </w:p>
        </w:tc>
        <w:tc>
          <w:tcPr>
            <w:tcW w:w="595" w:type="dxa"/>
            <w:tcBorders>
              <w:top w:val="nil"/>
            </w:tcBorders>
          </w:tcPr>
          <w:p w:rsidR="002E31F7" w:rsidRDefault="002E31F7">
            <w:pPr>
              <w:pStyle w:val="ConsPlusNonformat"/>
              <w:jc w:val="both"/>
            </w:pPr>
            <w:r>
              <w:rPr>
                <w:sz w:val="14"/>
              </w:rPr>
              <w:t xml:space="preserve"> 939 </w:t>
            </w:r>
          </w:p>
        </w:tc>
        <w:tc>
          <w:tcPr>
            <w:tcW w:w="680" w:type="dxa"/>
            <w:tcBorders>
              <w:top w:val="nil"/>
            </w:tcBorders>
          </w:tcPr>
          <w:p w:rsidR="002E31F7" w:rsidRDefault="002E31F7">
            <w:pPr>
              <w:pStyle w:val="ConsPlusNonformat"/>
              <w:jc w:val="both"/>
            </w:pPr>
            <w:r>
              <w:rPr>
                <w:sz w:val="14"/>
              </w:rPr>
              <w:t xml:space="preserve"> 888  </w:t>
            </w:r>
          </w:p>
        </w:tc>
        <w:tc>
          <w:tcPr>
            <w:tcW w:w="595" w:type="dxa"/>
            <w:tcBorders>
              <w:top w:val="nil"/>
            </w:tcBorders>
          </w:tcPr>
          <w:p w:rsidR="002E31F7" w:rsidRDefault="002E31F7">
            <w:pPr>
              <w:pStyle w:val="ConsPlusNonformat"/>
              <w:jc w:val="both"/>
            </w:pPr>
            <w:r>
              <w:rPr>
                <w:sz w:val="14"/>
              </w:rPr>
              <w:t xml:space="preserve"> 843 </w:t>
            </w:r>
          </w:p>
        </w:tc>
        <w:tc>
          <w:tcPr>
            <w:tcW w:w="510" w:type="dxa"/>
            <w:tcBorders>
              <w:top w:val="nil"/>
            </w:tcBorders>
          </w:tcPr>
          <w:p w:rsidR="002E31F7" w:rsidRDefault="002E31F7">
            <w:pPr>
              <w:pStyle w:val="ConsPlusNonformat"/>
              <w:jc w:val="both"/>
            </w:pPr>
            <w:r>
              <w:rPr>
                <w:sz w:val="14"/>
              </w:rPr>
              <w:t xml:space="preserve">804 </w:t>
            </w:r>
          </w:p>
        </w:tc>
        <w:tc>
          <w:tcPr>
            <w:tcW w:w="680" w:type="dxa"/>
            <w:tcBorders>
              <w:top w:val="nil"/>
            </w:tcBorders>
          </w:tcPr>
          <w:p w:rsidR="002E31F7" w:rsidRDefault="002E31F7">
            <w:pPr>
              <w:pStyle w:val="ConsPlusNonformat"/>
              <w:jc w:val="both"/>
            </w:pPr>
            <w:r>
              <w:rPr>
                <w:sz w:val="14"/>
              </w:rPr>
              <w:t xml:space="preserve"> 770  </w:t>
            </w:r>
          </w:p>
        </w:tc>
      </w:tr>
      <w:tr w:rsidR="002E31F7">
        <w:trPr>
          <w:trHeight w:val="195"/>
        </w:trPr>
        <w:tc>
          <w:tcPr>
            <w:tcW w:w="510" w:type="dxa"/>
            <w:tcBorders>
              <w:top w:val="nil"/>
            </w:tcBorders>
          </w:tcPr>
          <w:p w:rsidR="002E31F7" w:rsidRDefault="002E31F7">
            <w:pPr>
              <w:pStyle w:val="ConsPlusNonformat"/>
              <w:jc w:val="both"/>
            </w:pPr>
            <w:r>
              <w:rPr>
                <w:sz w:val="14"/>
              </w:rPr>
              <w:t xml:space="preserve">110 </w:t>
            </w:r>
          </w:p>
        </w:tc>
        <w:tc>
          <w:tcPr>
            <w:tcW w:w="680" w:type="dxa"/>
            <w:tcBorders>
              <w:top w:val="nil"/>
            </w:tcBorders>
          </w:tcPr>
          <w:p w:rsidR="002E31F7" w:rsidRDefault="002E31F7">
            <w:pPr>
              <w:pStyle w:val="ConsPlusNonformat"/>
              <w:jc w:val="both"/>
            </w:pPr>
            <w:r>
              <w:rPr>
                <w:sz w:val="14"/>
              </w:rPr>
              <w:t xml:space="preserve">----- </w:t>
            </w:r>
          </w:p>
        </w:tc>
        <w:tc>
          <w:tcPr>
            <w:tcW w:w="680" w:type="dxa"/>
            <w:tcBorders>
              <w:top w:val="nil"/>
            </w:tcBorders>
          </w:tcPr>
          <w:p w:rsidR="002E31F7" w:rsidRDefault="002E31F7">
            <w:pPr>
              <w:pStyle w:val="ConsPlusNonformat"/>
              <w:jc w:val="both"/>
            </w:pPr>
            <w:r>
              <w:rPr>
                <w:sz w:val="14"/>
              </w:rPr>
              <w:t xml:space="preserve">----- </w:t>
            </w:r>
          </w:p>
        </w:tc>
        <w:tc>
          <w:tcPr>
            <w:tcW w:w="680" w:type="dxa"/>
            <w:tcBorders>
              <w:top w:val="nil"/>
            </w:tcBorders>
          </w:tcPr>
          <w:p w:rsidR="002E31F7" w:rsidRDefault="002E31F7">
            <w:pPr>
              <w:pStyle w:val="ConsPlusNonformat"/>
              <w:jc w:val="both"/>
            </w:pPr>
            <w:r>
              <w:rPr>
                <w:sz w:val="14"/>
              </w:rPr>
              <w:t xml:space="preserve"> 9553 </w:t>
            </w:r>
          </w:p>
        </w:tc>
        <w:tc>
          <w:tcPr>
            <w:tcW w:w="510" w:type="dxa"/>
            <w:tcBorders>
              <w:top w:val="nil"/>
            </w:tcBorders>
          </w:tcPr>
          <w:p w:rsidR="002E31F7" w:rsidRDefault="002E31F7">
            <w:pPr>
              <w:pStyle w:val="ConsPlusNonformat"/>
              <w:jc w:val="both"/>
            </w:pPr>
            <w:r>
              <w:rPr>
                <w:sz w:val="14"/>
              </w:rPr>
              <w:t>5094</w:t>
            </w:r>
          </w:p>
        </w:tc>
        <w:tc>
          <w:tcPr>
            <w:tcW w:w="595" w:type="dxa"/>
            <w:tcBorders>
              <w:top w:val="nil"/>
            </w:tcBorders>
          </w:tcPr>
          <w:p w:rsidR="002E31F7" w:rsidRDefault="002E31F7">
            <w:pPr>
              <w:pStyle w:val="ConsPlusNonformat"/>
              <w:jc w:val="both"/>
            </w:pPr>
            <w:r>
              <w:rPr>
                <w:sz w:val="14"/>
              </w:rPr>
              <w:t xml:space="preserve">4030 </w:t>
            </w:r>
          </w:p>
        </w:tc>
        <w:tc>
          <w:tcPr>
            <w:tcW w:w="595" w:type="dxa"/>
            <w:tcBorders>
              <w:top w:val="nil"/>
            </w:tcBorders>
          </w:tcPr>
          <w:p w:rsidR="002E31F7" w:rsidRDefault="002E31F7">
            <w:pPr>
              <w:pStyle w:val="ConsPlusNonformat"/>
              <w:jc w:val="both"/>
            </w:pPr>
            <w:r>
              <w:rPr>
                <w:sz w:val="14"/>
              </w:rPr>
              <w:t xml:space="preserve">3549 </w:t>
            </w:r>
          </w:p>
        </w:tc>
        <w:tc>
          <w:tcPr>
            <w:tcW w:w="595" w:type="dxa"/>
            <w:tcBorders>
              <w:top w:val="nil"/>
            </w:tcBorders>
          </w:tcPr>
          <w:p w:rsidR="002E31F7" w:rsidRDefault="002E31F7">
            <w:pPr>
              <w:pStyle w:val="ConsPlusNonformat"/>
              <w:jc w:val="both"/>
            </w:pPr>
            <w:r>
              <w:rPr>
                <w:sz w:val="14"/>
              </w:rPr>
              <w:t xml:space="preserve">3022 </w:t>
            </w:r>
          </w:p>
        </w:tc>
        <w:tc>
          <w:tcPr>
            <w:tcW w:w="595" w:type="dxa"/>
            <w:tcBorders>
              <w:top w:val="nil"/>
            </w:tcBorders>
          </w:tcPr>
          <w:p w:rsidR="002E31F7" w:rsidRDefault="002E31F7">
            <w:pPr>
              <w:pStyle w:val="ConsPlusNonformat"/>
              <w:jc w:val="both"/>
            </w:pPr>
            <w:r>
              <w:rPr>
                <w:sz w:val="14"/>
              </w:rPr>
              <w:t xml:space="preserve">2755 </w:t>
            </w:r>
          </w:p>
        </w:tc>
        <w:tc>
          <w:tcPr>
            <w:tcW w:w="595" w:type="dxa"/>
            <w:tcBorders>
              <w:top w:val="nil"/>
            </w:tcBorders>
          </w:tcPr>
          <w:p w:rsidR="002E31F7" w:rsidRDefault="002E31F7">
            <w:pPr>
              <w:pStyle w:val="ConsPlusNonformat"/>
              <w:jc w:val="both"/>
            </w:pPr>
            <w:r>
              <w:rPr>
                <w:sz w:val="14"/>
              </w:rPr>
              <w:t xml:space="preserve">2439 </w:t>
            </w:r>
          </w:p>
        </w:tc>
        <w:tc>
          <w:tcPr>
            <w:tcW w:w="595" w:type="dxa"/>
            <w:tcBorders>
              <w:top w:val="nil"/>
            </w:tcBorders>
          </w:tcPr>
          <w:p w:rsidR="002E31F7" w:rsidRDefault="002E31F7">
            <w:pPr>
              <w:pStyle w:val="ConsPlusNonformat"/>
              <w:jc w:val="both"/>
            </w:pPr>
            <w:r>
              <w:rPr>
                <w:sz w:val="14"/>
              </w:rPr>
              <w:t xml:space="preserve">2269 </w:t>
            </w:r>
          </w:p>
        </w:tc>
        <w:tc>
          <w:tcPr>
            <w:tcW w:w="595" w:type="dxa"/>
            <w:tcBorders>
              <w:top w:val="nil"/>
            </w:tcBorders>
          </w:tcPr>
          <w:p w:rsidR="002E31F7" w:rsidRDefault="002E31F7">
            <w:pPr>
              <w:pStyle w:val="ConsPlusNonformat"/>
              <w:jc w:val="both"/>
            </w:pPr>
            <w:r>
              <w:rPr>
                <w:sz w:val="14"/>
              </w:rPr>
              <w:t xml:space="preserve">1941 </w:t>
            </w:r>
          </w:p>
        </w:tc>
        <w:tc>
          <w:tcPr>
            <w:tcW w:w="595" w:type="dxa"/>
            <w:tcBorders>
              <w:top w:val="nil"/>
            </w:tcBorders>
          </w:tcPr>
          <w:p w:rsidR="002E31F7" w:rsidRDefault="002E31F7">
            <w:pPr>
              <w:pStyle w:val="ConsPlusNonformat"/>
              <w:jc w:val="both"/>
            </w:pPr>
            <w:r>
              <w:rPr>
                <w:sz w:val="14"/>
              </w:rPr>
              <w:t xml:space="preserve">1703 </w:t>
            </w:r>
          </w:p>
        </w:tc>
        <w:tc>
          <w:tcPr>
            <w:tcW w:w="680" w:type="dxa"/>
            <w:tcBorders>
              <w:top w:val="nil"/>
            </w:tcBorders>
          </w:tcPr>
          <w:p w:rsidR="002E31F7" w:rsidRDefault="002E31F7">
            <w:pPr>
              <w:pStyle w:val="ConsPlusNonformat"/>
              <w:jc w:val="both"/>
            </w:pPr>
            <w:r>
              <w:rPr>
                <w:sz w:val="14"/>
              </w:rPr>
              <w:t xml:space="preserve"> 1524 </w:t>
            </w:r>
          </w:p>
        </w:tc>
        <w:tc>
          <w:tcPr>
            <w:tcW w:w="595" w:type="dxa"/>
            <w:tcBorders>
              <w:top w:val="nil"/>
            </w:tcBorders>
          </w:tcPr>
          <w:p w:rsidR="002E31F7" w:rsidRDefault="002E31F7">
            <w:pPr>
              <w:pStyle w:val="ConsPlusNonformat"/>
              <w:jc w:val="both"/>
            </w:pPr>
            <w:r>
              <w:rPr>
                <w:sz w:val="14"/>
              </w:rPr>
              <w:t xml:space="preserve">1383 </w:t>
            </w:r>
          </w:p>
        </w:tc>
        <w:tc>
          <w:tcPr>
            <w:tcW w:w="680" w:type="dxa"/>
            <w:tcBorders>
              <w:top w:val="nil"/>
            </w:tcBorders>
          </w:tcPr>
          <w:p w:rsidR="002E31F7" w:rsidRDefault="002E31F7">
            <w:pPr>
              <w:pStyle w:val="ConsPlusNonformat"/>
              <w:jc w:val="both"/>
            </w:pPr>
            <w:r>
              <w:rPr>
                <w:sz w:val="14"/>
              </w:rPr>
              <w:t xml:space="preserve"> 1335 </w:t>
            </w:r>
          </w:p>
        </w:tc>
        <w:tc>
          <w:tcPr>
            <w:tcW w:w="595" w:type="dxa"/>
            <w:tcBorders>
              <w:top w:val="nil"/>
            </w:tcBorders>
          </w:tcPr>
          <w:p w:rsidR="002E31F7" w:rsidRDefault="002E31F7">
            <w:pPr>
              <w:pStyle w:val="ConsPlusNonformat"/>
              <w:jc w:val="both"/>
            </w:pPr>
            <w:r>
              <w:rPr>
                <w:sz w:val="14"/>
              </w:rPr>
              <w:t xml:space="preserve">1270 </w:t>
            </w:r>
          </w:p>
        </w:tc>
        <w:tc>
          <w:tcPr>
            <w:tcW w:w="595" w:type="dxa"/>
            <w:tcBorders>
              <w:top w:val="nil"/>
            </w:tcBorders>
          </w:tcPr>
          <w:p w:rsidR="002E31F7" w:rsidRDefault="002E31F7">
            <w:pPr>
              <w:pStyle w:val="ConsPlusNonformat"/>
              <w:jc w:val="both"/>
            </w:pPr>
            <w:r>
              <w:rPr>
                <w:sz w:val="14"/>
              </w:rPr>
              <w:t xml:space="preserve">1176 </w:t>
            </w:r>
          </w:p>
        </w:tc>
        <w:tc>
          <w:tcPr>
            <w:tcW w:w="595" w:type="dxa"/>
            <w:tcBorders>
              <w:top w:val="nil"/>
            </w:tcBorders>
          </w:tcPr>
          <w:p w:rsidR="002E31F7" w:rsidRDefault="002E31F7">
            <w:pPr>
              <w:pStyle w:val="ConsPlusNonformat"/>
              <w:jc w:val="both"/>
            </w:pPr>
            <w:r>
              <w:rPr>
                <w:sz w:val="14"/>
              </w:rPr>
              <w:t xml:space="preserve">1144 </w:t>
            </w:r>
          </w:p>
        </w:tc>
        <w:tc>
          <w:tcPr>
            <w:tcW w:w="510" w:type="dxa"/>
            <w:tcBorders>
              <w:top w:val="nil"/>
            </w:tcBorders>
          </w:tcPr>
          <w:p w:rsidR="002E31F7" w:rsidRDefault="002E31F7">
            <w:pPr>
              <w:pStyle w:val="ConsPlusNonformat"/>
              <w:jc w:val="both"/>
            </w:pPr>
            <w:r>
              <w:rPr>
                <w:sz w:val="14"/>
              </w:rPr>
              <w:t>1098</w:t>
            </w:r>
          </w:p>
        </w:tc>
        <w:tc>
          <w:tcPr>
            <w:tcW w:w="595" w:type="dxa"/>
            <w:tcBorders>
              <w:top w:val="nil"/>
            </w:tcBorders>
          </w:tcPr>
          <w:p w:rsidR="002E31F7" w:rsidRDefault="002E31F7">
            <w:pPr>
              <w:pStyle w:val="ConsPlusNonformat"/>
              <w:jc w:val="both"/>
            </w:pPr>
            <w:r>
              <w:rPr>
                <w:sz w:val="14"/>
              </w:rPr>
              <w:t xml:space="preserve">1032 </w:t>
            </w:r>
          </w:p>
        </w:tc>
        <w:tc>
          <w:tcPr>
            <w:tcW w:w="680" w:type="dxa"/>
            <w:tcBorders>
              <w:top w:val="nil"/>
            </w:tcBorders>
          </w:tcPr>
          <w:p w:rsidR="002E31F7" w:rsidRDefault="002E31F7">
            <w:pPr>
              <w:pStyle w:val="ConsPlusNonformat"/>
              <w:jc w:val="both"/>
            </w:pPr>
            <w:r>
              <w:rPr>
                <w:sz w:val="14"/>
              </w:rPr>
              <w:t xml:space="preserve"> 975  </w:t>
            </w:r>
          </w:p>
        </w:tc>
        <w:tc>
          <w:tcPr>
            <w:tcW w:w="595" w:type="dxa"/>
            <w:tcBorders>
              <w:top w:val="nil"/>
            </w:tcBorders>
          </w:tcPr>
          <w:p w:rsidR="002E31F7" w:rsidRDefault="002E31F7">
            <w:pPr>
              <w:pStyle w:val="ConsPlusNonformat"/>
              <w:jc w:val="both"/>
            </w:pPr>
            <w:r>
              <w:rPr>
                <w:sz w:val="14"/>
              </w:rPr>
              <w:t xml:space="preserve"> 925 </w:t>
            </w:r>
          </w:p>
        </w:tc>
        <w:tc>
          <w:tcPr>
            <w:tcW w:w="510" w:type="dxa"/>
            <w:tcBorders>
              <w:top w:val="nil"/>
            </w:tcBorders>
          </w:tcPr>
          <w:p w:rsidR="002E31F7" w:rsidRDefault="002E31F7">
            <w:pPr>
              <w:pStyle w:val="ConsPlusNonformat"/>
              <w:jc w:val="both"/>
            </w:pPr>
            <w:r>
              <w:rPr>
                <w:sz w:val="14"/>
              </w:rPr>
              <w:t xml:space="preserve">882 </w:t>
            </w:r>
          </w:p>
        </w:tc>
        <w:tc>
          <w:tcPr>
            <w:tcW w:w="680" w:type="dxa"/>
            <w:tcBorders>
              <w:top w:val="nil"/>
            </w:tcBorders>
          </w:tcPr>
          <w:p w:rsidR="002E31F7" w:rsidRDefault="002E31F7">
            <w:pPr>
              <w:pStyle w:val="ConsPlusNonformat"/>
              <w:jc w:val="both"/>
            </w:pPr>
            <w:r>
              <w:rPr>
                <w:sz w:val="14"/>
              </w:rPr>
              <w:t xml:space="preserve"> 843  </w:t>
            </w:r>
          </w:p>
        </w:tc>
      </w:tr>
      <w:tr w:rsidR="002E31F7">
        <w:trPr>
          <w:trHeight w:val="195"/>
        </w:trPr>
        <w:tc>
          <w:tcPr>
            <w:tcW w:w="510" w:type="dxa"/>
            <w:tcBorders>
              <w:top w:val="nil"/>
            </w:tcBorders>
          </w:tcPr>
          <w:p w:rsidR="002E31F7" w:rsidRDefault="002E31F7">
            <w:pPr>
              <w:pStyle w:val="ConsPlusNonformat"/>
              <w:jc w:val="both"/>
            </w:pPr>
            <w:r>
              <w:rPr>
                <w:sz w:val="14"/>
              </w:rPr>
              <w:t xml:space="preserve">115 </w:t>
            </w:r>
          </w:p>
        </w:tc>
        <w:tc>
          <w:tcPr>
            <w:tcW w:w="680" w:type="dxa"/>
            <w:tcBorders>
              <w:top w:val="nil"/>
            </w:tcBorders>
          </w:tcPr>
          <w:p w:rsidR="002E31F7" w:rsidRDefault="002E31F7">
            <w:pPr>
              <w:pStyle w:val="ConsPlusNonformat"/>
              <w:jc w:val="both"/>
            </w:pPr>
            <w:r>
              <w:rPr>
                <w:sz w:val="14"/>
              </w:rPr>
              <w:t xml:space="preserve">----- </w:t>
            </w:r>
          </w:p>
        </w:tc>
        <w:tc>
          <w:tcPr>
            <w:tcW w:w="680" w:type="dxa"/>
            <w:tcBorders>
              <w:top w:val="nil"/>
            </w:tcBorders>
          </w:tcPr>
          <w:p w:rsidR="002E31F7" w:rsidRDefault="002E31F7">
            <w:pPr>
              <w:pStyle w:val="ConsPlusNonformat"/>
              <w:jc w:val="both"/>
            </w:pPr>
            <w:r>
              <w:rPr>
                <w:sz w:val="14"/>
              </w:rPr>
              <w:t xml:space="preserve">----- </w:t>
            </w:r>
          </w:p>
        </w:tc>
        <w:tc>
          <w:tcPr>
            <w:tcW w:w="680" w:type="dxa"/>
            <w:tcBorders>
              <w:top w:val="nil"/>
            </w:tcBorders>
          </w:tcPr>
          <w:p w:rsidR="002E31F7" w:rsidRDefault="002E31F7">
            <w:pPr>
              <w:pStyle w:val="ConsPlusNonformat"/>
              <w:jc w:val="both"/>
            </w:pPr>
            <w:r>
              <w:rPr>
                <w:sz w:val="14"/>
              </w:rPr>
              <w:t xml:space="preserve">----- </w:t>
            </w:r>
          </w:p>
        </w:tc>
        <w:tc>
          <w:tcPr>
            <w:tcW w:w="510" w:type="dxa"/>
            <w:tcBorders>
              <w:top w:val="nil"/>
            </w:tcBorders>
          </w:tcPr>
          <w:p w:rsidR="002E31F7" w:rsidRDefault="002E31F7">
            <w:pPr>
              <w:pStyle w:val="ConsPlusNonformat"/>
              <w:jc w:val="both"/>
            </w:pPr>
            <w:r>
              <w:rPr>
                <w:sz w:val="14"/>
              </w:rPr>
              <w:t>5704</w:t>
            </w:r>
          </w:p>
        </w:tc>
        <w:tc>
          <w:tcPr>
            <w:tcW w:w="595" w:type="dxa"/>
            <w:tcBorders>
              <w:top w:val="nil"/>
            </w:tcBorders>
          </w:tcPr>
          <w:p w:rsidR="002E31F7" w:rsidRDefault="002E31F7">
            <w:pPr>
              <w:pStyle w:val="ConsPlusNonformat"/>
              <w:jc w:val="both"/>
            </w:pPr>
            <w:r>
              <w:rPr>
                <w:sz w:val="14"/>
              </w:rPr>
              <w:t xml:space="preserve">4495 </w:t>
            </w:r>
          </w:p>
        </w:tc>
        <w:tc>
          <w:tcPr>
            <w:tcW w:w="595" w:type="dxa"/>
            <w:tcBorders>
              <w:top w:val="nil"/>
            </w:tcBorders>
          </w:tcPr>
          <w:p w:rsidR="002E31F7" w:rsidRDefault="002E31F7">
            <w:pPr>
              <w:pStyle w:val="ConsPlusNonformat"/>
              <w:jc w:val="both"/>
            </w:pPr>
            <w:r>
              <w:rPr>
                <w:sz w:val="14"/>
              </w:rPr>
              <w:t xml:space="preserve">3951 </w:t>
            </w:r>
          </w:p>
        </w:tc>
        <w:tc>
          <w:tcPr>
            <w:tcW w:w="595" w:type="dxa"/>
            <w:tcBorders>
              <w:top w:val="nil"/>
            </w:tcBorders>
          </w:tcPr>
          <w:p w:rsidR="002E31F7" w:rsidRDefault="002E31F7">
            <w:pPr>
              <w:pStyle w:val="ConsPlusNonformat"/>
              <w:jc w:val="both"/>
            </w:pPr>
            <w:r>
              <w:rPr>
                <w:sz w:val="14"/>
              </w:rPr>
              <w:t xml:space="preserve">3356 </w:t>
            </w:r>
          </w:p>
        </w:tc>
        <w:tc>
          <w:tcPr>
            <w:tcW w:w="595" w:type="dxa"/>
            <w:tcBorders>
              <w:top w:val="nil"/>
            </w:tcBorders>
          </w:tcPr>
          <w:p w:rsidR="002E31F7" w:rsidRDefault="002E31F7">
            <w:pPr>
              <w:pStyle w:val="ConsPlusNonformat"/>
              <w:jc w:val="both"/>
            </w:pPr>
            <w:r>
              <w:rPr>
                <w:sz w:val="14"/>
              </w:rPr>
              <w:t xml:space="preserve">3056 </w:t>
            </w:r>
          </w:p>
        </w:tc>
        <w:tc>
          <w:tcPr>
            <w:tcW w:w="595" w:type="dxa"/>
            <w:tcBorders>
              <w:top w:val="nil"/>
            </w:tcBorders>
          </w:tcPr>
          <w:p w:rsidR="002E31F7" w:rsidRDefault="002E31F7">
            <w:pPr>
              <w:pStyle w:val="ConsPlusNonformat"/>
              <w:jc w:val="both"/>
            </w:pPr>
            <w:r>
              <w:rPr>
                <w:sz w:val="14"/>
              </w:rPr>
              <w:t xml:space="preserve">2702 </w:t>
            </w:r>
          </w:p>
        </w:tc>
        <w:tc>
          <w:tcPr>
            <w:tcW w:w="595" w:type="dxa"/>
            <w:tcBorders>
              <w:top w:val="nil"/>
            </w:tcBorders>
          </w:tcPr>
          <w:p w:rsidR="002E31F7" w:rsidRDefault="002E31F7">
            <w:pPr>
              <w:pStyle w:val="ConsPlusNonformat"/>
              <w:jc w:val="both"/>
            </w:pPr>
            <w:r>
              <w:rPr>
                <w:sz w:val="14"/>
              </w:rPr>
              <w:t xml:space="preserve">2511 </w:t>
            </w:r>
          </w:p>
        </w:tc>
        <w:tc>
          <w:tcPr>
            <w:tcW w:w="595" w:type="dxa"/>
            <w:tcBorders>
              <w:top w:val="nil"/>
            </w:tcBorders>
          </w:tcPr>
          <w:p w:rsidR="002E31F7" w:rsidRDefault="002E31F7">
            <w:pPr>
              <w:pStyle w:val="ConsPlusNonformat"/>
              <w:jc w:val="both"/>
            </w:pPr>
            <w:r>
              <w:rPr>
                <w:sz w:val="14"/>
              </w:rPr>
              <w:t xml:space="preserve">2143 </w:t>
            </w:r>
          </w:p>
        </w:tc>
        <w:tc>
          <w:tcPr>
            <w:tcW w:w="595" w:type="dxa"/>
            <w:tcBorders>
              <w:top w:val="nil"/>
            </w:tcBorders>
          </w:tcPr>
          <w:p w:rsidR="002E31F7" w:rsidRDefault="002E31F7">
            <w:pPr>
              <w:pStyle w:val="ConsPlusNonformat"/>
              <w:jc w:val="both"/>
            </w:pPr>
            <w:r>
              <w:rPr>
                <w:sz w:val="14"/>
              </w:rPr>
              <w:t xml:space="preserve">1878 </w:t>
            </w:r>
          </w:p>
        </w:tc>
        <w:tc>
          <w:tcPr>
            <w:tcW w:w="680" w:type="dxa"/>
            <w:tcBorders>
              <w:top w:val="nil"/>
            </w:tcBorders>
          </w:tcPr>
          <w:p w:rsidR="002E31F7" w:rsidRDefault="002E31F7">
            <w:pPr>
              <w:pStyle w:val="ConsPlusNonformat"/>
              <w:jc w:val="both"/>
            </w:pPr>
            <w:r>
              <w:rPr>
                <w:sz w:val="14"/>
              </w:rPr>
              <w:t xml:space="preserve"> 1678 </w:t>
            </w:r>
          </w:p>
        </w:tc>
        <w:tc>
          <w:tcPr>
            <w:tcW w:w="595" w:type="dxa"/>
            <w:tcBorders>
              <w:top w:val="nil"/>
            </w:tcBorders>
          </w:tcPr>
          <w:p w:rsidR="002E31F7" w:rsidRDefault="002E31F7">
            <w:pPr>
              <w:pStyle w:val="ConsPlusNonformat"/>
              <w:jc w:val="both"/>
            </w:pPr>
            <w:r>
              <w:rPr>
                <w:sz w:val="14"/>
              </w:rPr>
              <w:t xml:space="preserve">1521 </w:t>
            </w:r>
          </w:p>
        </w:tc>
        <w:tc>
          <w:tcPr>
            <w:tcW w:w="680" w:type="dxa"/>
            <w:tcBorders>
              <w:top w:val="nil"/>
            </w:tcBorders>
          </w:tcPr>
          <w:p w:rsidR="002E31F7" w:rsidRDefault="002E31F7">
            <w:pPr>
              <w:pStyle w:val="ConsPlusNonformat"/>
              <w:jc w:val="both"/>
            </w:pPr>
            <w:r>
              <w:rPr>
                <w:sz w:val="14"/>
              </w:rPr>
              <w:t xml:space="preserve"> 1467 </w:t>
            </w:r>
          </w:p>
        </w:tc>
        <w:tc>
          <w:tcPr>
            <w:tcW w:w="595" w:type="dxa"/>
            <w:tcBorders>
              <w:top w:val="nil"/>
            </w:tcBorders>
          </w:tcPr>
          <w:p w:rsidR="002E31F7" w:rsidRDefault="002E31F7">
            <w:pPr>
              <w:pStyle w:val="ConsPlusNonformat"/>
              <w:jc w:val="both"/>
            </w:pPr>
            <w:r>
              <w:rPr>
                <w:sz w:val="14"/>
              </w:rPr>
              <w:t xml:space="preserve">1394 </w:t>
            </w:r>
          </w:p>
        </w:tc>
        <w:tc>
          <w:tcPr>
            <w:tcW w:w="595" w:type="dxa"/>
            <w:tcBorders>
              <w:top w:val="nil"/>
            </w:tcBorders>
          </w:tcPr>
          <w:p w:rsidR="002E31F7" w:rsidRDefault="002E31F7">
            <w:pPr>
              <w:pStyle w:val="ConsPlusNonformat"/>
              <w:jc w:val="both"/>
            </w:pPr>
            <w:r>
              <w:rPr>
                <w:sz w:val="14"/>
              </w:rPr>
              <w:t xml:space="preserve">1291 </w:t>
            </w:r>
          </w:p>
        </w:tc>
        <w:tc>
          <w:tcPr>
            <w:tcW w:w="595" w:type="dxa"/>
            <w:tcBorders>
              <w:top w:val="nil"/>
            </w:tcBorders>
          </w:tcPr>
          <w:p w:rsidR="002E31F7" w:rsidRDefault="002E31F7">
            <w:pPr>
              <w:pStyle w:val="ConsPlusNonformat"/>
              <w:jc w:val="both"/>
            </w:pPr>
            <w:r>
              <w:rPr>
                <w:sz w:val="14"/>
              </w:rPr>
              <w:t xml:space="preserve">1254 </w:t>
            </w:r>
          </w:p>
        </w:tc>
        <w:tc>
          <w:tcPr>
            <w:tcW w:w="510" w:type="dxa"/>
            <w:tcBorders>
              <w:top w:val="nil"/>
            </w:tcBorders>
          </w:tcPr>
          <w:p w:rsidR="002E31F7" w:rsidRDefault="002E31F7">
            <w:pPr>
              <w:pStyle w:val="ConsPlusNonformat"/>
              <w:jc w:val="both"/>
            </w:pPr>
            <w:r>
              <w:rPr>
                <w:sz w:val="14"/>
              </w:rPr>
              <w:t>1204</w:t>
            </w:r>
          </w:p>
        </w:tc>
        <w:tc>
          <w:tcPr>
            <w:tcW w:w="595" w:type="dxa"/>
            <w:tcBorders>
              <w:top w:val="nil"/>
            </w:tcBorders>
          </w:tcPr>
          <w:p w:rsidR="002E31F7" w:rsidRDefault="002E31F7">
            <w:pPr>
              <w:pStyle w:val="ConsPlusNonformat"/>
              <w:jc w:val="both"/>
            </w:pPr>
            <w:r>
              <w:rPr>
                <w:sz w:val="14"/>
              </w:rPr>
              <w:t xml:space="preserve">1130 </w:t>
            </w:r>
          </w:p>
        </w:tc>
        <w:tc>
          <w:tcPr>
            <w:tcW w:w="680" w:type="dxa"/>
            <w:tcBorders>
              <w:top w:val="nil"/>
            </w:tcBorders>
          </w:tcPr>
          <w:p w:rsidR="002E31F7" w:rsidRDefault="002E31F7">
            <w:pPr>
              <w:pStyle w:val="ConsPlusNonformat"/>
              <w:jc w:val="both"/>
            </w:pPr>
            <w:r>
              <w:rPr>
                <w:sz w:val="14"/>
              </w:rPr>
              <w:t xml:space="preserve"> 1067 </w:t>
            </w:r>
          </w:p>
        </w:tc>
        <w:tc>
          <w:tcPr>
            <w:tcW w:w="595" w:type="dxa"/>
            <w:tcBorders>
              <w:top w:val="nil"/>
            </w:tcBorders>
          </w:tcPr>
          <w:p w:rsidR="002E31F7" w:rsidRDefault="002E31F7">
            <w:pPr>
              <w:pStyle w:val="ConsPlusNonformat"/>
              <w:jc w:val="both"/>
            </w:pPr>
            <w:r>
              <w:rPr>
                <w:sz w:val="14"/>
              </w:rPr>
              <w:t xml:space="preserve">1012 </w:t>
            </w:r>
          </w:p>
        </w:tc>
        <w:tc>
          <w:tcPr>
            <w:tcW w:w="510" w:type="dxa"/>
            <w:tcBorders>
              <w:top w:val="nil"/>
            </w:tcBorders>
          </w:tcPr>
          <w:p w:rsidR="002E31F7" w:rsidRDefault="002E31F7">
            <w:pPr>
              <w:pStyle w:val="ConsPlusNonformat"/>
              <w:jc w:val="both"/>
            </w:pPr>
            <w:r>
              <w:rPr>
                <w:sz w:val="14"/>
              </w:rPr>
              <w:t xml:space="preserve">963 </w:t>
            </w:r>
          </w:p>
        </w:tc>
        <w:tc>
          <w:tcPr>
            <w:tcW w:w="680" w:type="dxa"/>
            <w:tcBorders>
              <w:top w:val="nil"/>
            </w:tcBorders>
          </w:tcPr>
          <w:p w:rsidR="002E31F7" w:rsidRDefault="002E31F7">
            <w:pPr>
              <w:pStyle w:val="ConsPlusNonformat"/>
              <w:jc w:val="both"/>
            </w:pPr>
            <w:r>
              <w:rPr>
                <w:sz w:val="14"/>
              </w:rPr>
              <w:t xml:space="preserve"> 921  </w:t>
            </w:r>
          </w:p>
        </w:tc>
      </w:tr>
      <w:tr w:rsidR="002E31F7">
        <w:trPr>
          <w:trHeight w:val="195"/>
        </w:trPr>
        <w:tc>
          <w:tcPr>
            <w:tcW w:w="510" w:type="dxa"/>
            <w:tcBorders>
              <w:top w:val="nil"/>
            </w:tcBorders>
          </w:tcPr>
          <w:p w:rsidR="002E31F7" w:rsidRDefault="002E31F7">
            <w:pPr>
              <w:pStyle w:val="ConsPlusNonformat"/>
              <w:jc w:val="both"/>
            </w:pPr>
            <w:r>
              <w:rPr>
                <w:sz w:val="14"/>
              </w:rPr>
              <w:t xml:space="preserve">120 </w:t>
            </w:r>
          </w:p>
        </w:tc>
        <w:tc>
          <w:tcPr>
            <w:tcW w:w="680" w:type="dxa"/>
            <w:tcBorders>
              <w:top w:val="nil"/>
            </w:tcBorders>
          </w:tcPr>
          <w:p w:rsidR="002E31F7" w:rsidRDefault="002E31F7">
            <w:pPr>
              <w:pStyle w:val="ConsPlusNonformat"/>
              <w:jc w:val="both"/>
            </w:pPr>
            <w:r>
              <w:rPr>
                <w:sz w:val="14"/>
              </w:rPr>
              <w:t xml:space="preserve">----- </w:t>
            </w:r>
          </w:p>
        </w:tc>
        <w:tc>
          <w:tcPr>
            <w:tcW w:w="680" w:type="dxa"/>
            <w:tcBorders>
              <w:top w:val="nil"/>
            </w:tcBorders>
          </w:tcPr>
          <w:p w:rsidR="002E31F7" w:rsidRDefault="002E31F7">
            <w:pPr>
              <w:pStyle w:val="ConsPlusNonformat"/>
              <w:jc w:val="both"/>
            </w:pPr>
            <w:r>
              <w:rPr>
                <w:sz w:val="14"/>
              </w:rPr>
              <w:t xml:space="preserve">----- </w:t>
            </w:r>
          </w:p>
        </w:tc>
        <w:tc>
          <w:tcPr>
            <w:tcW w:w="680" w:type="dxa"/>
            <w:tcBorders>
              <w:top w:val="nil"/>
            </w:tcBorders>
          </w:tcPr>
          <w:p w:rsidR="002E31F7" w:rsidRDefault="002E31F7">
            <w:pPr>
              <w:pStyle w:val="ConsPlusNonformat"/>
              <w:jc w:val="both"/>
            </w:pPr>
            <w:r>
              <w:rPr>
                <w:sz w:val="14"/>
              </w:rPr>
              <w:t xml:space="preserve">----- </w:t>
            </w:r>
          </w:p>
        </w:tc>
        <w:tc>
          <w:tcPr>
            <w:tcW w:w="510" w:type="dxa"/>
            <w:tcBorders>
              <w:top w:val="nil"/>
            </w:tcBorders>
          </w:tcPr>
          <w:p w:rsidR="002E31F7" w:rsidRDefault="002E31F7">
            <w:pPr>
              <w:pStyle w:val="ConsPlusNonformat"/>
              <w:jc w:val="both"/>
            </w:pPr>
            <w:r>
              <w:rPr>
                <w:sz w:val="14"/>
              </w:rPr>
              <w:t>6355</w:t>
            </w:r>
          </w:p>
        </w:tc>
        <w:tc>
          <w:tcPr>
            <w:tcW w:w="595" w:type="dxa"/>
            <w:tcBorders>
              <w:top w:val="nil"/>
            </w:tcBorders>
          </w:tcPr>
          <w:p w:rsidR="002E31F7" w:rsidRDefault="002E31F7">
            <w:pPr>
              <w:pStyle w:val="ConsPlusNonformat"/>
              <w:jc w:val="both"/>
            </w:pPr>
            <w:r>
              <w:rPr>
                <w:sz w:val="14"/>
              </w:rPr>
              <w:t xml:space="preserve">4989 </w:t>
            </w:r>
          </w:p>
        </w:tc>
        <w:tc>
          <w:tcPr>
            <w:tcW w:w="595" w:type="dxa"/>
            <w:tcBorders>
              <w:top w:val="nil"/>
            </w:tcBorders>
          </w:tcPr>
          <w:p w:rsidR="002E31F7" w:rsidRDefault="002E31F7">
            <w:pPr>
              <w:pStyle w:val="ConsPlusNonformat"/>
              <w:jc w:val="both"/>
            </w:pPr>
            <w:r>
              <w:rPr>
                <w:sz w:val="14"/>
              </w:rPr>
              <w:t xml:space="preserve">4377 </w:t>
            </w:r>
          </w:p>
        </w:tc>
        <w:tc>
          <w:tcPr>
            <w:tcW w:w="595" w:type="dxa"/>
            <w:tcBorders>
              <w:top w:val="nil"/>
            </w:tcBorders>
          </w:tcPr>
          <w:p w:rsidR="002E31F7" w:rsidRDefault="002E31F7">
            <w:pPr>
              <w:pStyle w:val="ConsPlusNonformat"/>
              <w:jc w:val="both"/>
            </w:pPr>
            <w:r>
              <w:rPr>
                <w:sz w:val="14"/>
              </w:rPr>
              <w:t xml:space="preserve">3711 </w:t>
            </w:r>
          </w:p>
        </w:tc>
        <w:tc>
          <w:tcPr>
            <w:tcW w:w="595" w:type="dxa"/>
            <w:tcBorders>
              <w:top w:val="nil"/>
            </w:tcBorders>
          </w:tcPr>
          <w:p w:rsidR="002E31F7" w:rsidRDefault="002E31F7">
            <w:pPr>
              <w:pStyle w:val="ConsPlusNonformat"/>
              <w:jc w:val="both"/>
            </w:pPr>
            <w:r>
              <w:rPr>
                <w:sz w:val="14"/>
              </w:rPr>
              <w:t xml:space="preserve">3375 </w:t>
            </w:r>
          </w:p>
        </w:tc>
        <w:tc>
          <w:tcPr>
            <w:tcW w:w="595" w:type="dxa"/>
            <w:tcBorders>
              <w:top w:val="nil"/>
            </w:tcBorders>
          </w:tcPr>
          <w:p w:rsidR="002E31F7" w:rsidRDefault="002E31F7">
            <w:pPr>
              <w:pStyle w:val="ConsPlusNonformat"/>
              <w:jc w:val="both"/>
            </w:pPr>
            <w:r>
              <w:rPr>
                <w:sz w:val="14"/>
              </w:rPr>
              <w:t xml:space="preserve">2979 </w:t>
            </w:r>
          </w:p>
        </w:tc>
        <w:tc>
          <w:tcPr>
            <w:tcW w:w="595" w:type="dxa"/>
            <w:tcBorders>
              <w:top w:val="nil"/>
            </w:tcBorders>
          </w:tcPr>
          <w:p w:rsidR="002E31F7" w:rsidRDefault="002E31F7">
            <w:pPr>
              <w:pStyle w:val="ConsPlusNonformat"/>
              <w:jc w:val="both"/>
            </w:pPr>
            <w:r>
              <w:rPr>
                <w:sz w:val="14"/>
              </w:rPr>
              <w:t xml:space="preserve">2767 </w:t>
            </w:r>
          </w:p>
        </w:tc>
        <w:tc>
          <w:tcPr>
            <w:tcW w:w="595" w:type="dxa"/>
            <w:tcBorders>
              <w:top w:val="nil"/>
            </w:tcBorders>
          </w:tcPr>
          <w:p w:rsidR="002E31F7" w:rsidRDefault="002E31F7">
            <w:pPr>
              <w:pStyle w:val="ConsPlusNonformat"/>
              <w:jc w:val="both"/>
            </w:pPr>
            <w:r>
              <w:rPr>
                <w:sz w:val="14"/>
              </w:rPr>
              <w:t xml:space="preserve">2357 </w:t>
            </w:r>
          </w:p>
        </w:tc>
        <w:tc>
          <w:tcPr>
            <w:tcW w:w="595" w:type="dxa"/>
            <w:tcBorders>
              <w:top w:val="nil"/>
            </w:tcBorders>
          </w:tcPr>
          <w:p w:rsidR="002E31F7" w:rsidRDefault="002E31F7">
            <w:pPr>
              <w:pStyle w:val="ConsPlusNonformat"/>
              <w:jc w:val="both"/>
            </w:pPr>
            <w:r>
              <w:rPr>
                <w:sz w:val="14"/>
              </w:rPr>
              <w:t xml:space="preserve">2063 </w:t>
            </w:r>
          </w:p>
        </w:tc>
        <w:tc>
          <w:tcPr>
            <w:tcW w:w="680" w:type="dxa"/>
            <w:tcBorders>
              <w:top w:val="nil"/>
            </w:tcBorders>
          </w:tcPr>
          <w:p w:rsidR="002E31F7" w:rsidRDefault="002E31F7">
            <w:pPr>
              <w:pStyle w:val="ConsPlusNonformat"/>
              <w:jc w:val="both"/>
            </w:pPr>
            <w:r>
              <w:rPr>
                <w:sz w:val="14"/>
              </w:rPr>
              <w:t xml:space="preserve"> 1840 </w:t>
            </w:r>
          </w:p>
        </w:tc>
        <w:tc>
          <w:tcPr>
            <w:tcW w:w="595" w:type="dxa"/>
            <w:tcBorders>
              <w:top w:val="nil"/>
            </w:tcBorders>
          </w:tcPr>
          <w:p w:rsidR="002E31F7" w:rsidRDefault="002E31F7">
            <w:pPr>
              <w:pStyle w:val="ConsPlusNonformat"/>
              <w:jc w:val="both"/>
            </w:pPr>
            <w:r>
              <w:rPr>
                <w:sz w:val="14"/>
              </w:rPr>
              <w:t xml:space="preserve">1666 </w:t>
            </w:r>
          </w:p>
        </w:tc>
        <w:tc>
          <w:tcPr>
            <w:tcW w:w="680" w:type="dxa"/>
            <w:tcBorders>
              <w:top w:val="nil"/>
            </w:tcBorders>
          </w:tcPr>
          <w:p w:rsidR="002E31F7" w:rsidRDefault="002E31F7">
            <w:pPr>
              <w:pStyle w:val="ConsPlusNonformat"/>
              <w:jc w:val="both"/>
            </w:pPr>
            <w:r>
              <w:rPr>
                <w:sz w:val="14"/>
              </w:rPr>
              <w:t xml:space="preserve"> 1607 </w:t>
            </w:r>
          </w:p>
        </w:tc>
        <w:tc>
          <w:tcPr>
            <w:tcW w:w="595" w:type="dxa"/>
            <w:tcBorders>
              <w:top w:val="nil"/>
            </w:tcBorders>
          </w:tcPr>
          <w:p w:rsidR="002E31F7" w:rsidRDefault="002E31F7">
            <w:pPr>
              <w:pStyle w:val="ConsPlusNonformat"/>
              <w:jc w:val="both"/>
            </w:pPr>
            <w:r>
              <w:rPr>
                <w:sz w:val="14"/>
              </w:rPr>
              <w:t xml:space="preserve">1526 </w:t>
            </w:r>
          </w:p>
        </w:tc>
        <w:tc>
          <w:tcPr>
            <w:tcW w:w="595" w:type="dxa"/>
            <w:tcBorders>
              <w:top w:val="nil"/>
            </w:tcBorders>
          </w:tcPr>
          <w:p w:rsidR="002E31F7" w:rsidRDefault="002E31F7">
            <w:pPr>
              <w:pStyle w:val="ConsPlusNonformat"/>
              <w:jc w:val="both"/>
            </w:pPr>
            <w:r>
              <w:rPr>
                <w:sz w:val="14"/>
              </w:rPr>
              <w:t xml:space="preserve">1411 </w:t>
            </w:r>
          </w:p>
        </w:tc>
        <w:tc>
          <w:tcPr>
            <w:tcW w:w="595" w:type="dxa"/>
            <w:tcBorders>
              <w:top w:val="nil"/>
            </w:tcBorders>
          </w:tcPr>
          <w:p w:rsidR="002E31F7" w:rsidRDefault="002E31F7">
            <w:pPr>
              <w:pStyle w:val="ConsPlusNonformat"/>
              <w:jc w:val="both"/>
            </w:pPr>
            <w:r>
              <w:rPr>
                <w:sz w:val="14"/>
              </w:rPr>
              <w:t xml:space="preserve">1371 </w:t>
            </w:r>
          </w:p>
        </w:tc>
        <w:tc>
          <w:tcPr>
            <w:tcW w:w="510" w:type="dxa"/>
            <w:tcBorders>
              <w:top w:val="nil"/>
            </w:tcBorders>
          </w:tcPr>
          <w:p w:rsidR="002E31F7" w:rsidRDefault="002E31F7">
            <w:pPr>
              <w:pStyle w:val="ConsPlusNonformat"/>
              <w:jc w:val="both"/>
            </w:pPr>
            <w:r>
              <w:rPr>
                <w:sz w:val="14"/>
              </w:rPr>
              <w:t>1315</w:t>
            </w:r>
          </w:p>
        </w:tc>
        <w:tc>
          <w:tcPr>
            <w:tcW w:w="595" w:type="dxa"/>
            <w:tcBorders>
              <w:top w:val="nil"/>
            </w:tcBorders>
          </w:tcPr>
          <w:p w:rsidR="002E31F7" w:rsidRDefault="002E31F7">
            <w:pPr>
              <w:pStyle w:val="ConsPlusNonformat"/>
              <w:jc w:val="both"/>
            </w:pPr>
            <w:r>
              <w:rPr>
                <w:sz w:val="14"/>
              </w:rPr>
              <w:t xml:space="preserve">1234 </w:t>
            </w:r>
          </w:p>
        </w:tc>
        <w:tc>
          <w:tcPr>
            <w:tcW w:w="680" w:type="dxa"/>
            <w:tcBorders>
              <w:top w:val="nil"/>
            </w:tcBorders>
          </w:tcPr>
          <w:p w:rsidR="002E31F7" w:rsidRDefault="002E31F7">
            <w:pPr>
              <w:pStyle w:val="ConsPlusNonformat"/>
              <w:jc w:val="both"/>
            </w:pPr>
            <w:r>
              <w:rPr>
                <w:sz w:val="14"/>
              </w:rPr>
              <w:t xml:space="preserve"> 1163 </w:t>
            </w:r>
          </w:p>
        </w:tc>
        <w:tc>
          <w:tcPr>
            <w:tcW w:w="595" w:type="dxa"/>
            <w:tcBorders>
              <w:top w:val="nil"/>
            </w:tcBorders>
          </w:tcPr>
          <w:p w:rsidR="002E31F7" w:rsidRDefault="002E31F7">
            <w:pPr>
              <w:pStyle w:val="ConsPlusNonformat"/>
              <w:jc w:val="both"/>
            </w:pPr>
            <w:r>
              <w:rPr>
                <w:sz w:val="14"/>
              </w:rPr>
              <w:t xml:space="preserve">1103 </w:t>
            </w:r>
          </w:p>
        </w:tc>
        <w:tc>
          <w:tcPr>
            <w:tcW w:w="510" w:type="dxa"/>
            <w:tcBorders>
              <w:top w:val="nil"/>
            </w:tcBorders>
          </w:tcPr>
          <w:p w:rsidR="002E31F7" w:rsidRDefault="002E31F7">
            <w:pPr>
              <w:pStyle w:val="ConsPlusNonformat"/>
              <w:jc w:val="both"/>
            </w:pPr>
            <w:r>
              <w:rPr>
                <w:sz w:val="14"/>
              </w:rPr>
              <w:t>1049</w:t>
            </w:r>
          </w:p>
        </w:tc>
        <w:tc>
          <w:tcPr>
            <w:tcW w:w="680" w:type="dxa"/>
            <w:tcBorders>
              <w:top w:val="nil"/>
            </w:tcBorders>
          </w:tcPr>
          <w:p w:rsidR="002E31F7" w:rsidRDefault="002E31F7">
            <w:pPr>
              <w:pStyle w:val="ConsPlusNonformat"/>
              <w:jc w:val="both"/>
            </w:pPr>
            <w:r>
              <w:rPr>
                <w:sz w:val="14"/>
              </w:rPr>
              <w:t xml:space="preserve"> 1002 </w:t>
            </w:r>
          </w:p>
        </w:tc>
      </w:tr>
      <w:tr w:rsidR="002E31F7">
        <w:trPr>
          <w:trHeight w:val="195"/>
        </w:trPr>
        <w:tc>
          <w:tcPr>
            <w:tcW w:w="510" w:type="dxa"/>
            <w:tcBorders>
              <w:top w:val="nil"/>
            </w:tcBorders>
          </w:tcPr>
          <w:p w:rsidR="002E31F7" w:rsidRDefault="002E31F7">
            <w:pPr>
              <w:pStyle w:val="ConsPlusNonformat"/>
              <w:jc w:val="both"/>
            </w:pPr>
            <w:r>
              <w:rPr>
                <w:sz w:val="14"/>
              </w:rPr>
              <w:t xml:space="preserve">125 </w:t>
            </w:r>
          </w:p>
        </w:tc>
        <w:tc>
          <w:tcPr>
            <w:tcW w:w="680" w:type="dxa"/>
            <w:tcBorders>
              <w:top w:val="nil"/>
            </w:tcBorders>
          </w:tcPr>
          <w:p w:rsidR="002E31F7" w:rsidRDefault="002E31F7">
            <w:pPr>
              <w:pStyle w:val="ConsPlusNonformat"/>
              <w:jc w:val="both"/>
            </w:pPr>
            <w:r>
              <w:rPr>
                <w:sz w:val="14"/>
              </w:rPr>
              <w:t xml:space="preserve">----- </w:t>
            </w:r>
          </w:p>
        </w:tc>
        <w:tc>
          <w:tcPr>
            <w:tcW w:w="680" w:type="dxa"/>
            <w:tcBorders>
              <w:top w:val="nil"/>
            </w:tcBorders>
          </w:tcPr>
          <w:p w:rsidR="002E31F7" w:rsidRDefault="002E31F7">
            <w:pPr>
              <w:pStyle w:val="ConsPlusNonformat"/>
              <w:jc w:val="both"/>
            </w:pPr>
            <w:r>
              <w:rPr>
                <w:sz w:val="14"/>
              </w:rPr>
              <w:t xml:space="preserve">----- </w:t>
            </w:r>
          </w:p>
        </w:tc>
        <w:tc>
          <w:tcPr>
            <w:tcW w:w="680" w:type="dxa"/>
            <w:tcBorders>
              <w:top w:val="nil"/>
            </w:tcBorders>
          </w:tcPr>
          <w:p w:rsidR="002E31F7" w:rsidRDefault="002E31F7">
            <w:pPr>
              <w:pStyle w:val="ConsPlusNonformat"/>
              <w:jc w:val="both"/>
            </w:pPr>
            <w:r>
              <w:rPr>
                <w:sz w:val="14"/>
              </w:rPr>
              <w:t xml:space="preserve">----- </w:t>
            </w:r>
          </w:p>
        </w:tc>
        <w:tc>
          <w:tcPr>
            <w:tcW w:w="510" w:type="dxa"/>
            <w:tcBorders>
              <w:top w:val="nil"/>
            </w:tcBorders>
          </w:tcPr>
          <w:p w:rsidR="002E31F7" w:rsidRDefault="002E31F7">
            <w:pPr>
              <w:pStyle w:val="ConsPlusNonformat"/>
              <w:jc w:val="both"/>
            </w:pPr>
            <w:r>
              <w:rPr>
                <w:sz w:val="14"/>
              </w:rPr>
              <w:t>7045</w:t>
            </w:r>
          </w:p>
        </w:tc>
        <w:tc>
          <w:tcPr>
            <w:tcW w:w="595" w:type="dxa"/>
            <w:tcBorders>
              <w:top w:val="nil"/>
            </w:tcBorders>
          </w:tcPr>
          <w:p w:rsidR="002E31F7" w:rsidRDefault="002E31F7">
            <w:pPr>
              <w:pStyle w:val="ConsPlusNonformat"/>
              <w:jc w:val="both"/>
            </w:pPr>
            <w:r>
              <w:rPr>
                <w:sz w:val="14"/>
              </w:rPr>
              <w:t xml:space="preserve">5512 </w:t>
            </w:r>
          </w:p>
        </w:tc>
        <w:tc>
          <w:tcPr>
            <w:tcW w:w="595" w:type="dxa"/>
            <w:tcBorders>
              <w:top w:val="nil"/>
            </w:tcBorders>
          </w:tcPr>
          <w:p w:rsidR="002E31F7" w:rsidRDefault="002E31F7">
            <w:pPr>
              <w:pStyle w:val="ConsPlusNonformat"/>
              <w:jc w:val="both"/>
            </w:pPr>
            <w:r>
              <w:rPr>
                <w:sz w:val="14"/>
              </w:rPr>
              <w:t xml:space="preserve">4829 </w:t>
            </w:r>
          </w:p>
        </w:tc>
        <w:tc>
          <w:tcPr>
            <w:tcW w:w="595" w:type="dxa"/>
            <w:tcBorders>
              <w:top w:val="nil"/>
            </w:tcBorders>
          </w:tcPr>
          <w:p w:rsidR="002E31F7" w:rsidRDefault="002E31F7">
            <w:pPr>
              <w:pStyle w:val="ConsPlusNonformat"/>
              <w:jc w:val="both"/>
            </w:pPr>
            <w:r>
              <w:rPr>
                <w:sz w:val="14"/>
              </w:rPr>
              <w:t xml:space="preserve">4085 </w:t>
            </w:r>
          </w:p>
        </w:tc>
        <w:tc>
          <w:tcPr>
            <w:tcW w:w="595" w:type="dxa"/>
            <w:tcBorders>
              <w:top w:val="nil"/>
            </w:tcBorders>
          </w:tcPr>
          <w:p w:rsidR="002E31F7" w:rsidRDefault="002E31F7">
            <w:pPr>
              <w:pStyle w:val="ConsPlusNonformat"/>
              <w:jc w:val="both"/>
            </w:pPr>
            <w:r>
              <w:rPr>
                <w:sz w:val="14"/>
              </w:rPr>
              <w:t xml:space="preserve">3712 </w:t>
            </w:r>
          </w:p>
        </w:tc>
        <w:tc>
          <w:tcPr>
            <w:tcW w:w="595" w:type="dxa"/>
            <w:tcBorders>
              <w:top w:val="nil"/>
            </w:tcBorders>
          </w:tcPr>
          <w:p w:rsidR="002E31F7" w:rsidRDefault="002E31F7">
            <w:pPr>
              <w:pStyle w:val="ConsPlusNonformat"/>
              <w:jc w:val="both"/>
            </w:pPr>
            <w:r>
              <w:rPr>
                <w:sz w:val="14"/>
              </w:rPr>
              <w:t xml:space="preserve">3272 </w:t>
            </w:r>
          </w:p>
        </w:tc>
        <w:tc>
          <w:tcPr>
            <w:tcW w:w="595" w:type="dxa"/>
            <w:tcBorders>
              <w:top w:val="nil"/>
            </w:tcBorders>
          </w:tcPr>
          <w:p w:rsidR="002E31F7" w:rsidRDefault="002E31F7">
            <w:pPr>
              <w:pStyle w:val="ConsPlusNonformat"/>
              <w:jc w:val="both"/>
            </w:pPr>
            <w:r>
              <w:rPr>
                <w:sz w:val="14"/>
              </w:rPr>
              <w:t xml:space="preserve">3037 </w:t>
            </w:r>
          </w:p>
        </w:tc>
        <w:tc>
          <w:tcPr>
            <w:tcW w:w="595" w:type="dxa"/>
            <w:tcBorders>
              <w:top w:val="nil"/>
            </w:tcBorders>
          </w:tcPr>
          <w:p w:rsidR="002E31F7" w:rsidRDefault="002E31F7">
            <w:pPr>
              <w:pStyle w:val="ConsPlusNonformat"/>
              <w:jc w:val="both"/>
            </w:pPr>
            <w:r>
              <w:rPr>
                <w:sz w:val="14"/>
              </w:rPr>
              <w:t xml:space="preserve">2583 </w:t>
            </w:r>
          </w:p>
        </w:tc>
        <w:tc>
          <w:tcPr>
            <w:tcW w:w="595" w:type="dxa"/>
            <w:tcBorders>
              <w:top w:val="nil"/>
            </w:tcBorders>
          </w:tcPr>
          <w:p w:rsidR="002E31F7" w:rsidRDefault="002E31F7">
            <w:pPr>
              <w:pStyle w:val="ConsPlusNonformat"/>
              <w:jc w:val="both"/>
            </w:pPr>
            <w:r>
              <w:rPr>
                <w:sz w:val="14"/>
              </w:rPr>
              <w:t xml:space="preserve">2257 </w:t>
            </w:r>
          </w:p>
        </w:tc>
        <w:tc>
          <w:tcPr>
            <w:tcW w:w="680" w:type="dxa"/>
            <w:tcBorders>
              <w:top w:val="nil"/>
            </w:tcBorders>
          </w:tcPr>
          <w:p w:rsidR="002E31F7" w:rsidRDefault="002E31F7">
            <w:pPr>
              <w:pStyle w:val="ConsPlusNonformat"/>
              <w:jc w:val="both"/>
            </w:pPr>
            <w:r>
              <w:rPr>
                <w:sz w:val="14"/>
              </w:rPr>
              <w:t xml:space="preserve"> 2011 </w:t>
            </w:r>
          </w:p>
        </w:tc>
        <w:tc>
          <w:tcPr>
            <w:tcW w:w="595" w:type="dxa"/>
            <w:tcBorders>
              <w:top w:val="nil"/>
            </w:tcBorders>
          </w:tcPr>
          <w:p w:rsidR="002E31F7" w:rsidRDefault="002E31F7">
            <w:pPr>
              <w:pStyle w:val="ConsPlusNonformat"/>
              <w:jc w:val="both"/>
            </w:pPr>
            <w:r>
              <w:rPr>
                <w:sz w:val="14"/>
              </w:rPr>
              <w:t xml:space="preserve">1819 </w:t>
            </w:r>
          </w:p>
        </w:tc>
        <w:tc>
          <w:tcPr>
            <w:tcW w:w="680" w:type="dxa"/>
            <w:tcBorders>
              <w:top w:val="nil"/>
            </w:tcBorders>
          </w:tcPr>
          <w:p w:rsidR="002E31F7" w:rsidRDefault="002E31F7">
            <w:pPr>
              <w:pStyle w:val="ConsPlusNonformat"/>
              <w:jc w:val="both"/>
            </w:pPr>
            <w:r>
              <w:rPr>
                <w:sz w:val="14"/>
              </w:rPr>
              <w:t xml:space="preserve"> 1753 </w:t>
            </w:r>
          </w:p>
        </w:tc>
        <w:tc>
          <w:tcPr>
            <w:tcW w:w="595" w:type="dxa"/>
            <w:tcBorders>
              <w:top w:val="nil"/>
            </w:tcBorders>
          </w:tcPr>
          <w:p w:rsidR="002E31F7" w:rsidRDefault="002E31F7">
            <w:pPr>
              <w:pStyle w:val="ConsPlusNonformat"/>
              <w:jc w:val="both"/>
            </w:pPr>
            <w:r>
              <w:rPr>
                <w:sz w:val="14"/>
              </w:rPr>
              <w:t xml:space="preserve">1664 </w:t>
            </w:r>
          </w:p>
        </w:tc>
        <w:tc>
          <w:tcPr>
            <w:tcW w:w="595" w:type="dxa"/>
            <w:tcBorders>
              <w:top w:val="nil"/>
            </w:tcBorders>
          </w:tcPr>
          <w:p w:rsidR="002E31F7" w:rsidRDefault="002E31F7">
            <w:pPr>
              <w:pStyle w:val="ConsPlusNonformat"/>
              <w:jc w:val="both"/>
            </w:pPr>
            <w:r>
              <w:rPr>
                <w:sz w:val="14"/>
              </w:rPr>
              <w:t xml:space="preserve">1538 </w:t>
            </w:r>
          </w:p>
        </w:tc>
        <w:tc>
          <w:tcPr>
            <w:tcW w:w="595" w:type="dxa"/>
            <w:tcBorders>
              <w:top w:val="nil"/>
            </w:tcBorders>
          </w:tcPr>
          <w:p w:rsidR="002E31F7" w:rsidRDefault="002E31F7">
            <w:pPr>
              <w:pStyle w:val="ConsPlusNonformat"/>
              <w:jc w:val="both"/>
            </w:pPr>
            <w:r>
              <w:rPr>
                <w:sz w:val="14"/>
              </w:rPr>
              <w:t xml:space="preserve">1493 </w:t>
            </w:r>
          </w:p>
        </w:tc>
        <w:tc>
          <w:tcPr>
            <w:tcW w:w="510" w:type="dxa"/>
            <w:tcBorders>
              <w:top w:val="nil"/>
            </w:tcBorders>
          </w:tcPr>
          <w:p w:rsidR="002E31F7" w:rsidRDefault="002E31F7">
            <w:pPr>
              <w:pStyle w:val="ConsPlusNonformat"/>
              <w:jc w:val="both"/>
            </w:pPr>
            <w:r>
              <w:rPr>
                <w:sz w:val="14"/>
              </w:rPr>
              <w:t>1432</w:t>
            </w:r>
          </w:p>
        </w:tc>
        <w:tc>
          <w:tcPr>
            <w:tcW w:w="595" w:type="dxa"/>
            <w:tcBorders>
              <w:top w:val="nil"/>
            </w:tcBorders>
          </w:tcPr>
          <w:p w:rsidR="002E31F7" w:rsidRDefault="002E31F7">
            <w:pPr>
              <w:pStyle w:val="ConsPlusNonformat"/>
              <w:jc w:val="both"/>
            </w:pPr>
            <w:r>
              <w:rPr>
                <w:sz w:val="14"/>
              </w:rPr>
              <w:t xml:space="preserve">1342 </w:t>
            </w:r>
          </w:p>
        </w:tc>
        <w:tc>
          <w:tcPr>
            <w:tcW w:w="680" w:type="dxa"/>
            <w:tcBorders>
              <w:top w:val="nil"/>
            </w:tcBorders>
          </w:tcPr>
          <w:p w:rsidR="002E31F7" w:rsidRDefault="002E31F7">
            <w:pPr>
              <w:pStyle w:val="ConsPlusNonformat"/>
              <w:jc w:val="both"/>
            </w:pPr>
            <w:r>
              <w:rPr>
                <w:sz w:val="14"/>
              </w:rPr>
              <w:t xml:space="preserve"> 1265 </w:t>
            </w:r>
          </w:p>
        </w:tc>
        <w:tc>
          <w:tcPr>
            <w:tcW w:w="595" w:type="dxa"/>
            <w:tcBorders>
              <w:top w:val="nil"/>
            </w:tcBorders>
          </w:tcPr>
          <w:p w:rsidR="002E31F7" w:rsidRDefault="002E31F7">
            <w:pPr>
              <w:pStyle w:val="ConsPlusNonformat"/>
              <w:jc w:val="both"/>
            </w:pPr>
            <w:r>
              <w:rPr>
                <w:sz w:val="14"/>
              </w:rPr>
              <w:t xml:space="preserve">1198 </w:t>
            </w:r>
          </w:p>
        </w:tc>
        <w:tc>
          <w:tcPr>
            <w:tcW w:w="510" w:type="dxa"/>
            <w:tcBorders>
              <w:top w:val="nil"/>
            </w:tcBorders>
          </w:tcPr>
          <w:p w:rsidR="002E31F7" w:rsidRDefault="002E31F7">
            <w:pPr>
              <w:pStyle w:val="ConsPlusNonformat"/>
              <w:jc w:val="both"/>
            </w:pPr>
            <w:r>
              <w:rPr>
                <w:sz w:val="14"/>
              </w:rPr>
              <w:t>1139</w:t>
            </w:r>
          </w:p>
        </w:tc>
        <w:tc>
          <w:tcPr>
            <w:tcW w:w="680" w:type="dxa"/>
            <w:tcBorders>
              <w:top w:val="nil"/>
            </w:tcBorders>
          </w:tcPr>
          <w:p w:rsidR="002E31F7" w:rsidRDefault="002E31F7">
            <w:pPr>
              <w:pStyle w:val="ConsPlusNonformat"/>
              <w:jc w:val="both"/>
            </w:pPr>
            <w:r>
              <w:rPr>
                <w:sz w:val="14"/>
              </w:rPr>
              <w:t xml:space="preserve"> 1087 </w:t>
            </w:r>
          </w:p>
        </w:tc>
      </w:tr>
      <w:tr w:rsidR="002E31F7">
        <w:trPr>
          <w:trHeight w:val="195"/>
        </w:trPr>
        <w:tc>
          <w:tcPr>
            <w:tcW w:w="510" w:type="dxa"/>
            <w:tcBorders>
              <w:top w:val="nil"/>
            </w:tcBorders>
          </w:tcPr>
          <w:p w:rsidR="002E31F7" w:rsidRDefault="002E31F7">
            <w:pPr>
              <w:pStyle w:val="ConsPlusNonformat"/>
              <w:jc w:val="both"/>
            </w:pPr>
            <w:r>
              <w:rPr>
                <w:sz w:val="14"/>
              </w:rPr>
              <w:t xml:space="preserve">130 </w:t>
            </w:r>
          </w:p>
        </w:tc>
        <w:tc>
          <w:tcPr>
            <w:tcW w:w="680" w:type="dxa"/>
            <w:tcBorders>
              <w:top w:val="nil"/>
            </w:tcBorders>
          </w:tcPr>
          <w:p w:rsidR="002E31F7" w:rsidRDefault="002E31F7">
            <w:pPr>
              <w:pStyle w:val="ConsPlusNonformat"/>
              <w:jc w:val="both"/>
            </w:pPr>
            <w:r>
              <w:rPr>
                <w:sz w:val="14"/>
              </w:rPr>
              <w:t xml:space="preserve">----- </w:t>
            </w:r>
          </w:p>
        </w:tc>
        <w:tc>
          <w:tcPr>
            <w:tcW w:w="680" w:type="dxa"/>
            <w:tcBorders>
              <w:top w:val="nil"/>
            </w:tcBorders>
          </w:tcPr>
          <w:p w:rsidR="002E31F7" w:rsidRDefault="002E31F7">
            <w:pPr>
              <w:pStyle w:val="ConsPlusNonformat"/>
              <w:jc w:val="both"/>
            </w:pPr>
            <w:r>
              <w:rPr>
                <w:sz w:val="14"/>
              </w:rPr>
              <w:t xml:space="preserve">----- </w:t>
            </w:r>
          </w:p>
        </w:tc>
        <w:tc>
          <w:tcPr>
            <w:tcW w:w="680" w:type="dxa"/>
            <w:tcBorders>
              <w:top w:val="nil"/>
            </w:tcBorders>
          </w:tcPr>
          <w:p w:rsidR="002E31F7" w:rsidRDefault="002E31F7">
            <w:pPr>
              <w:pStyle w:val="ConsPlusNonformat"/>
              <w:jc w:val="both"/>
            </w:pPr>
            <w:r>
              <w:rPr>
                <w:sz w:val="14"/>
              </w:rPr>
              <w:t xml:space="preserve">----- </w:t>
            </w:r>
          </w:p>
        </w:tc>
        <w:tc>
          <w:tcPr>
            <w:tcW w:w="510" w:type="dxa"/>
            <w:tcBorders>
              <w:top w:val="nil"/>
            </w:tcBorders>
          </w:tcPr>
          <w:p w:rsidR="002E31F7" w:rsidRDefault="002E31F7">
            <w:pPr>
              <w:pStyle w:val="ConsPlusNonformat"/>
              <w:jc w:val="both"/>
            </w:pPr>
            <w:r>
              <w:rPr>
                <w:sz w:val="14"/>
              </w:rPr>
              <w:t>7775</w:t>
            </w:r>
          </w:p>
        </w:tc>
        <w:tc>
          <w:tcPr>
            <w:tcW w:w="595" w:type="dxa"/>
            <w:tcBorders>
              <w:top w:val="nil"/>
            </w:tcBorders>
          </w:tcPr>
          <w:p w:rsidR="002E31F7" w:rsidRDefault="002E31F7">
            <w:pPr>
              <w:pStyle w:val="ConsPlusNonformat"/>
              <w:jc w:val="both"/>
            </w:pPr>
            <w:r>
              <w:rPr>
                <w:sz w:val="14"/>
              </w:rPr>
              <w:t xml:space="preserve">6064 </w:t>
            </w:r>
          </w:p>
        </w:tc>
        <w:tc>
          <w:tcPr>
            <w:tcW w:w="595" w:type="dxa"/>
            <w:tcBorders>
              <w:top w:val="nil"/>
            </w:tcBorders>
          </w:tcPr>
          <w:p w:rsidR="002E31F7" w:rsidRDefault="002E31F7">
            <w:pPr>
              <w:pStyle w:val="ConsPlusNonformat"/>
              <w:jc w:val="both"/>
            </w:pPr>
            <w:r>
              <w:rPr>
                <w:sz w:val="14"/>
              </w:rPr>
              <w:t xml:space="preserve">5304 </w:t>
            </w:r>
          </w:p>
        </w:tc>
        <w:tc>
          <w:tcPr>
            <w:tcW w:w="595" w:type="dxa"/>
            <w:tcBorders>
              <w:top w:val="nil"/>
            </w:tcBorders>
          </w:tcPr>
          <w:p w:rsidR="002E31F7" w:rsidRDefault="002E31F7">
            <w:pPr>
              <w:pStyle w:val="ConsPlusNonformat"/>
              <w:jc w:val="both"/>
            </w:pPr>
            <w:r>
              <w:rPr>
                <w:sz w:val="14"/>
              </w:rPr>
              <w:t xml:space="preserve">4480 </w:t>
            </w:r>
          </w:p>
        </w:tc>
        <w:tc>
          <w:tcPr>
            <w:tcW w:w="595" w:type="dxa"/>
            <w:tcBorders>
              <w:top w:val="nil"/>
            </w:tcBorders>
          </w:tcPr>
          <w:p w:rsidR="002E31F7" w:rsidRDefault="002E31F7">
            <w:pPr>
              <w:pStyle w:val="ConsPlusNonformat"/>
              <w:jc w:val="both"/>
            </w:pPr>
            <w:r>
              <w:rPr>
                <w:sz w:val="14"/>
              </w:rPr>
              <w:t xml:space="preserve">4067 </w:t>
            </w:r>
          </w:p>
        </w:tc>
        <w:tc>
          <w:tcPr>
            <w:tcW w:w="595" w:type="dxa"/>
            <w:tcBorders>
              <w:top w:val="nil"/>
            </w:tcBorders>
          </w:tcPr>
          <w:p w:rsidR="002E31F7" w:rsidRDefault="002E31F7">
            <w:pPr>
              <w:pStyle w:val="ConsPlusNonformat"/>
              <w:jc w:val="both"/>
            </w:pPr>
            <w:r>
              <w:rPr>
                <w:sz w:val="14"/>
              </w:rPr>
              <w:t xml:space="preserve">3581 </w:t>
            </w:r>
          </w:p>
        </w:tc>
        <w:tc>
          <w:tcPr>
            <w:tcW w:w="595" w:type="dxa"/>
            <w:tcBorders>
              <w:top w:val="nil"/>
            </w:tcBorders>
          </w:tcPr>
          <w:p w:rsidR="002E31F7" w:rsidRDefault="002E31F7">
            <w:pPr>
              <w:pStyle w:val="ConsPlusNonformat"/>
              <w:jc w:val="both"/>
            </w:pPr>
            <w:r>
              <w:rPr>
                <w:sz w:val="14"/>
              </w:rPr>
              <w:t xml:space="preserve">3320 </w:t>
            </w:r>
          </w:p>
        </w:tc>
        <w:tc>
          <w:tcPr>
            <w:tcW w:w="595" w:type="dxa"/>
            <w:tcBorders>
              <w:top w:val="nil"/>
            </w:tcBorders>
          </w:tcPr>
          <w:p w:rsidR="002E31F7" w:rsidRDefault="002E31F7">
            <w:pPr>
              <w:pStyle w:val="ConsPlusNonformat"/>
              <w:jc w:val="both"/>
            </w:pPr>
            <w:r>
              <w:rPr>
                <w:sz w:val="14"/>
              </w:rPr>
              <w:t xml:space="preserve">2820 </w:t>
            </w:r>
          </w:p>
        </w:tc>
        <w:tc>
          <w:tcPr>
            <w:tcW w:w="595" w:type="dxa"/>
            <w:tcBorders>
              <w:top w:val="nil"/>
            </w:tcBorders>
          </w:tcPr>
          <w:p w:rsidR="002E31F7" w:rsidRDefault="002E31F7">
            <w:pPr>
              <w:pStyle w:val="ConsPlusNonformat"/>
              <w:jc w:val="both"/>
            </w:pPr>
            <w:r>
              <w:rPr>
                <w:sz w:val="14"/>
              </w:rPr>
              <w:t xml:space="preserve">2461 </w:t>
            </w:r>
          </w:p>
        </w:tc>
        <w:tc>
          <w:tcPr>
            <w:tcW w:w="680" w:type="dxa"/>
            <w:tcBorders>
              <w:top w:val="nil"/>
            </w:tcBorders>
          </w:tcPr>
          <w:p w:rsidR="002E31F7" w:rsidRDefault="002E31F7">
            <w:pPr>
              <w:pStyle w:val="ConsPlusNonformat"/>
              <w:jc w:val="both"/>
            </w:pPr>
            <w:r>
              <w:rPr>
                <w:sz w:val="14"/>
              </w:rPr>
              <w:t xml:space="preserve"> 2190 </w:t>
            </w:r>
          </w:p>
        </w:tc>
        <w:tc>
          <w:tcPr>
            <w:tcW w:w="595" w:type="dxa"/>
            <w:tcBorders>
              <w:top w:val="nil"/>
            </w:tcBorders>
          </w:tcPr>
          <w:p w:rsidR="002E31F7" w:rsidRDefault="002E31F7">
            <w:pPr>
              <w:pStyle w:val="ConsPlusNonformat"/>
              <w:jc w:val="both"/>
            </w:pPr>
            <w:r>
              <w:rPr>
                <w:sz w:val="14"/>
              </w:rPr>
              <w:t xml:space="preserve">1979 </w:t>
            </w:r>
          </w:p>
        </w:tc>
        <w:tc>
          <w:tcPr>
            <w:tcW w:w="680" w:type="dxa"/>
            <w:tcBorders>
              <w:top w:val="nil"/>
            </w:tcBorders>
          </w:tcPr>
          <w:p w:rsidR="002E31F7" w:rsidRDefault="002E31F7">
            <w:pPr>
              <w:pStyle w:val="ConsPlusNonformat"/>
              <w:jc w:val="both"/>
            </w:pPr>
            <w:r>
              <w:rPr>
                <w:sz w:val="14"/>
              </w:rPr>
              <w:t xml:space="preserve"> 1907 </w:t>
            </w:r>
          </w:p>
        </w:tc>
        <w:tc>
          <w:tcPr>
            <w:tcW w:w="595" w:type="dxa"/>
            <w:tcBorders>
              <w:top w:val="nil"/>
            </w:tcBorders>
          </w:tcPr>
          <w:p w:rsidR="002E31F7" w:rsidRDefault="002E31F7">
            <w:pPr>
              <w:pStyle w:val="ConsPlusNonformat"/>
              <w:jc w:val="both"/>
            </w:pPr>
            <w:r>
              <w:rPr>
                <w:sz w:val="14"/>
              </w:rPr>
              <w:t xml:space="preserve">1810 </w:t>
            </w:r>
          </w:p>
        </w:tc>
        <w:tc>
          <w:tcPr>
            <w:tcW w:w="595" w:type="dxa"/>
            <w:tcBorders>
              <w:top w:val="nil"/>
            </w:tcBorders>
          </w:tcPr>
          <w:p w:rsidR="002E31F7" w:rsidRDefault="002E31F7">
            <w:pPr>
              <w:pStyle w:val="ConsPlusNonformat"/>
              <w:jc w:val="both"/>
            </w:pPr>
            <w:r>
              <w:rPr>
                <w:sz w:val="14"/>
              </w:rPr>
              <w:t xml:space="preserve">1671 </w:t>
            </w:r>
          </w:p>
        </w:tc>
        <w:tc>
          <w:tcPr>
            <w:tcW w:w="595" w:type="dxa"/>
            <w:tcBorders>
              <w:top w:val="nil"/>
            </w:tcBorders>
          </w:tcPr>
          <w:p w:rsidR="002E31F7" w:rsidRDefault="002E31F7">
            <w:pPr>
              <w:pStyle w:val="ConsPlusNonformat"/>
              <w:jc w:val="both"/>
            </w:pPr>
            <w:r>
              <w:rPr>
                <w:sz w:val="14"/>
              </w:rPr>
              <w:t xml:space="preserve">1622 </w:t>
            </w:r>
          </w:p>
        </w:tc>
        <w:tc>
          <w:tcPr>
            <w:tcW w:w="510" w:type="dxa"/>
            <w:tcBorders>
              <w:top w:val="nil"/>
            </w:tcBorders>
          </w:tcPr>
          <w:p w:rsidR="002E31F7" w:rsidRDefault="002E31F7">
            <w:pPr>
              <w:pStyle w:val="ConsPlusNonformat"/>
              <w:jc w:val="both"/>
            </w:pPr>
            <w:r>
              <w:rPr>
                <w:sz w:val="14"/>
              </w:rPr>
              <w:t>1554</w:t>
            </w:r>
          </w:p>
        </w:tc>
        <w:tc>
          <w:tcPr>
            <w:tcW w:w="595" w:type="dxa"/>
            <w:tcBorders>
              <w:top w:val="nil"/>
            </w:tcBorders>
          </w:tcPr>
          <w:p w:rsidR="002E31F7" w:rsidRDefault="002E31F7">
            <w:pPr>
              <w:pStyle w:val="ConsPlusNonformat"/>
              <w:jc w:val="both"/>
            </w:pPr>
            <w:r>
              <w:rPr>
                <w:sz w:val="14"/>
              </w:rPr>
              <w:t xml:space="preserve">1456 </w:t>
            </w:r>
          </w:p>
        </w:tc>
        <w:tc>
          <w:tcPr>
            <w:tcW w:w="680" w:type="dxa"/>
            <w:tcBorders>
              <w:top w:val="nil"/>
            </w:tcBorders>
          </w:tcPr>
          <w:p w:rsidR="002E31F7" w:rsidRDefault="002E31F7">
            <w:pPr>
              <w:pStyle w:val="ConsPlusNonformat"/>
              <w:jc w:val="both"/>
            </w:pPr>
            <w:r>
              <w:rPr>
                <w:sz w:val="14"/>
              </w:rPr>
              <w:t xml:space="preserve"> 1371 </w:t>
            </w:r>
          </w:p>
        </w:tc>
        <w:tc>
          <w:tcPr>
            <w:tcW w:w="595" w:type="dxa"/>
            <w:tcBorders>
              <w:top w:val="nil"/>
            </w:tcBorders>
          </w:tcPr>
          <w:p w:rsidR="002E31F7" w:rsidRDefault="002E31F7">
            <w:pPr>
              <w:pStyle w:val="ConsPlusNonformat"/>
              <w:jc w:val="both"/>
            </w:pPr>
            <w:r>
              <w:rPr>
                <w:sz w:val="14"/>
              </w:rPr>
              <w:t xml:space="preserve">1298 </w:t>
            </w:r>
          </w:p>
        </w:tc>
        <w:tc>
          <w:tcPr>
            <w:tcW w:w="510" w:type="dxa"/>
            <w:tcBorders>
              <w:top w:val="nil"/>
            </w:tcBorders>
          </w:tcPr>
          <w:p w:rsidR="002E31F7" w:rsidRDefault="002E31F7">
            <w:pPr>
              <w:pStyle w:val="ConsPlusNonformat"/>
              <w:jc w:val="both"/>
            </w:pPr>
            <w:r>
              <w:rPr>
                <w:sz w:val="14"/>
              </w:rPr>
              <w:t>1233</w:t>
            </w:r>
          </w:p>
        </w:tc>
        <w:tc>
          <w:tcPr>
            <w:tcW w:w="680" w:type="dxa"/>
            <w:tcBorders>
              <w:top w:val="nil"/>
            </w:tcBorders>
          </w:tcPr>
          <w:p w:rsidR="002E31F7" w:rsidRDefault="002E31F7">
            <w:pPr>
              <w:pStyle w:val="ConsPlusNonformat"/>
              <w:jc w:val="both"/>
            </w:pPr>
            <w:r>
              <w:rPr>
                <w:sz w:val="14"/>
              </w:rPr>
              <w:t xml:space="preserve"> 1176 </w:t>
            </w:r>
          </w:p>
        </w:tc>
      </w:tr>
      <w:tr w:rsidR="002E31F7">
        <w:trPr>
          <w:trHeight w:val="195"/>
        </w:trPr>
        <w:tc>
          <w:tcPr>
            <w:tcW w:w="510" w:type="dxa"/>
            <w:tcBorders>
              <w:top w:val="nil"/>
            </w:tcBorders>
          </w:tcPr>
          <w:p w:rsidR="002E31F7" w:rsidRDefault="002E31F7">
            <w:pPr>
              <w:pStyle w:val="ConsPlusNonformat"/>
              <w:jc w:val="both"/>
            </w:pPr>
            <w:r>
              <w:rPr>
                <w:sz w:val="14"/>
              </w:rPr>
              <w:t xml:space="preserve">135 </w:t>
            </w:r>
          </w:p>
        </w:tc>
        <w:tc>
          <w:tcPr>
            <w:tcW w:w="680" w:type="dxa"/>
            <w:tcBorders>
              <w:top w:val="nil"/>
            </w:tcBorders>
          </w:tcPr>
          <w:p w:rsidR="002E31F7" w:rsidRDefault="002E31F7">
            <w:pPr>
              <w:pStyle w:val="ConsPlusNonformat"/>
              <w:jc w:val="both"/>
            </w:pPr>
            <w:r>
              <w:rPr>
                <w:sz w:val="14"/>
              </w:rPr>
              <w:t xml:space="preserve">----- </w:t>
            </w:r>
          </w:p>
        </w:tc>
        <w:tc>
          <w:tcPr>
            <w:tcW w:w="680" w:type="dxa"/>
            <w:tcBorders>
              <w:top w:val="nil"/>
            </w:tcBorders>
          </w:tcPr>
          <w:p w:rsidR="002E31F7" w:rsidRDefault="002E31F7">
            <w:pPr>
              <w:pStyle w:val="ConsPlusNonformat"/>
              <w:jc w:val="both"/>
            </w:pPr>
            <w:r>
              <w:rPr>
                <w:sz w:val="14"/>
              </w:rPr>
              <w:t xml:space="preserve">----- </w:t>
            </w:r>
          </w:p>
        </w:tc>
        <w:tc>
          <w:tcPr>
            <w:tcW w:w="680" w:type="dxa"/>
            <w:tcBorders>
              <w:top w:val="nil"/>
            </w:tcBorders>
          </w:tcPr>
          <w:p w:rsidR="002E31F7" w:rsidRDefault="002E31F7">
            <w:pPr>
              <w:pStyle w:val="ConsPlusNonformat"/>
              <w:jc w:val="both"/>
            </w:pPr>
            <w:r>
              <w:rPr>
                <w:sz w:val="14"/>
              </w:rPr>
              <w:t xml:space="preserve">----- </w:t>
            </w:r>
          </w:p>
        </w:tc>
        <w:tc>
          <w:tcPr>
            <w:tcW w:w="510" w:type="dxa"/>
            <w:tcBorders>
              <w:top w:val="nil"/>
            </w:tcBorders>
          </w:tcPr>
          <w:p w:rsidR="002E31F7" w:rsidRDefault="002E31F7">
            <w:pPr>
              <w:pStyle w:val="ConsPlusNonformat"/>
              <w:jc w:val="both"/>
            </w:pPr>
            <w:r>
              <w:rPr>
                <w:sz w:val="14"/>
              </w:rPr>
              <w:t>8544</w:t>
            </w:r>
          </w:p>
        </w:tc>
        <w:tc>
          <w:tcPr>
            <w:tcW w:w="595" w:type="dxa"/>
            <w:tcBorders>
              <w:top w:val="nil"/>
            </w:tcBorders>
          </w:tcPr>
          <w:p w:rsidR="002E31F7" w:rsidRDefault="002E31F7">
            <w:pPr>
              <w:pStyle w:val="ConsPlusNonformat"/>
              <w:jc w:val="both"/>
            </w:pPr>
            <w:r>
              <w:rPr>
                <w:sz w:val="14"/>
              </w:rPr>
              <w:t xml:space="preserve">6645 </w:t>
            </w:r>
          </w:p>
        </w:tc>
        <w:tc>
          <w:tcPr>
            <w:tcW w:w="595" w:type="dxa"/>
            <w:tcBorders>
              <w:top w:val="nil"/>
            </w:tcBorders>
          </w:tcPr>
          <w:p w:rsidR="002E31F7" w:rsidRDefault="002E31F7">
            <w:pPr>
              <w:pStyle w:val="ConsPlusNonformat"/>
              <w:jc w:val="both"/>
            </w:pPr>
            <w:r>
              <w:rPr>
                <w:sz w:val="14"/>
              </w:rPr>
              <w:t xml:space="preserve">5805 </w:t>
            </w:r>
          </w:p>
        </w:tc>
        <w:tc>
          <w:tcPr>
            <w:tcW w:w="595" w:type="dxa"/>
            <w:tcBorders>
              <w:top w:val="nil"/>
            </w:tcBorders>
          </w:tcPr>
          <w:p w:rsidR="002E31F7" w:rsidRDefault="002E31F7">
            <w:pPr>
              <w:pStyle w:val="ConsPlusNonformat"/>
              <w:jc w:val="both"/>
            </w:pPr>
            <w:r>
              <w:rPr>
                <w:sz w:val="14"/>
              </w:rPr>
              <w:t xml:space="preserve">4895 </w:t>
            </w:r>
          </w:p>
        </w:tc>
        <w:tc>
          <w:tcPr>
            <w:tcW w:w="595" w:type="dxa"/>
            <w:tcBorders>
              <w:top w:val="nil"/>
            </w:tcBorders>
          </w:tcPr>
          <w:p w:rsidR="002E31F7" w:rsidRDefault="002E31F7">
            <w:pPr>
              <w:pStyle w:val="ConsPlusNonformat"/>
              <w:jc w:val="both"/>
            </w:pPr>
            <w:r>
              <w:rPr>
                <w:sz w:val="14"/>
              </w:rPr>
              <w:t xml:space="preserve">4440 </w:t>
            </w:r>
          </w:p>
        </w:tc>
        <w:tc>
          <w:tcPr>
            <w:tcW w:w="595" w:type="dxa"/>
            <w:tcBorders>
              <w:top w:val="nil"/>
            </w:tcBorders>
          </w:tcPr>
          <w:p w:rsidR="002E31F7" w:rsidRDefault="002E31F7">
            <w:pPr>
              <w:pStyle w:val="ConsPlusNonformat"/>
              <w:jc w:val="both"/>
            </w:pPr>
            <w:r>
              <w:rPr>
                <w:sz w:val="14"/>
              </w:rPr>
              <w:t xml:space="preserve">3904 </w:t>
            </w:r>
          </w:p>
        </w:tc>
        <w:tc>
          <w:tcPr>
            <w:tcW w:w="595" w:type="dxa"/>
            <w:tcBorders>
              <w:top w:val="nil"/>
            </w:tcBorders>
          </w:tcPr>
          <w:p w:rsidR="002E31F7" w:rsidRDefault="002E31F7">
            <w:pPr>
              <w:pStyle w:val="ConsPlusNonformat"/>
              <w:jc w:val="both"/>
            </w:pPr>
            <w:r>
              <w:rPr>
                <w:sz w:val="14"/>
              </w:rPr>
              <w:t xml:space="preserve">3618 </w:t>
            </w:r>
          </w:p>
        </w:tc>
        <w:tc>
          <w:tcPr>
            <w:tcW w:w="595" w:type="dxa"/>
            <w:tcBorders>
              <w:top w:val="nil"/>
            </w:tcBorders>
          </w:tcPr>
          <w:p w:rsidR="002E31F7" w:rsidRDefault="002E31F7">
            <w:pPr>
              <w:pStyle w:val="ConsPlusNonformat"/>
              <w:jc w:val="both"/>
            </w:pPr>
            <w:r>
              <w:rPr>
                <w:sz w:val="14"/>
              </w:rPr>
              <w:t xml:space="preserve">3069 </w:t>
            </w:r>
          </w:p>
        </w:tc>
        <w:tc>
          <w:tcPr>
            <w:tcW w:w="595" w:type="dxa"/>
            <w:tcBorders>
              <w:top w:val="nil"/>
            </w:tcBorders>
          </w:tcPr>
          <w:p w:rsidR="002E31F7" w:rsidRDefault="002E31F7">
            <w:pPr>
              <w:pStyle w:val="ConsPlusNonformat"/>
              <w:jc w:val="both"/>
            </w:pPr>
            <w:r>
              <w:rPr>
                <w:sz w:val="14"/>
              </w:rPr>
              <w:t xml:space="preserve">2675 </w:t>
            </w:r>
          </w:p>
        </w:tc>
        <w:tc>
          <w:tcPr>
            <w:tcW w:w="680" w:type="dxa"/>
            <w:tcBorders>
              <w:top w:val="nil"/>
            </w:tcBorders>
          </w:tcPr>
          <w:p w:rsidR="002E31F7" w:rsidRDefault="002E31F7">
            <w:pPr>
              <w:pStyle w:val="ConsPlusNonformat"/>
              <w:jc w:val="both"/>
            </w:pPr>
            <w:r>
              <w:rPr>
                <w:sz w:val="14"/>
              </w:rPr>
              <w:t xml:space="preserve"> 2378 </w:t>
            </w:r>
          </w:p>
        </w:tc>
        <w:tc>
          <w:tcPr>
            <w:tcW w:w="595" w:type="dxa"/>
            <w:tcBorders>
              <w:top w:val="nil"/>
            </w:tcBorders>
          </w:tcPr>
          <w:p w:rsidR="002E31F7" w:rsidRDefault="002E31F7">
            <w:pPr>
              <w:pStyle w:val="ConsPlusNonformat"/>
              <w:jc w:val="both"/>
            </w:pPr>
            <w:r>
              <w:rPr>
                <w:sz w:val="14"/>
              </w:rPr>
              <w:t xml:space="preserve">2147 </w:t>
            </w:r>
          </w:p>
        </w:tc>
        <w:tc>
          <w:tcPr>
            <w:tcW w:w="680" w:type="dxa"/>
            <w:tcBorders>
              <w:top w:val="nil"/>
            </w:tcBorders>
          </w:tcPr>
          <w:p w:rsidR="002E31F7" w:rsidRDefault="002E31F7">
            <w:pPr>
              <w:pStyle w:val="ConsPlusNonformat"/>
              <w:jc w:val="both"/>
            </w:pPr>
            <w:r>
              <w:rPr>
                <w:sz w:val="14"/>
              </w:rPr>
              <w:t xml:space="preserve"> 2068 </w:t>
            </w:r>
          </w:p>
        </w:tc>
        <w:tc>
          <w:tcPr>
            <w:tcW w:w="595" w:type="dxa"/>
            <w:tcBorders>
              <w:top w:val="nil"/>
            </w:tcBorders>
          </w:tcPr>
          <w:p w:rsidR="002E31F7" w:rsidRDefault="002E31F7">
            <w:pPr>
              <w:pStyle w:val="ConsPlusNonformat"/>
              <w:jc w:val="both"/>
            </w:pPr>
            <w:r>
              <w:rPr>
                <w:sz w:val="14"/>
              </w:rPr>
              <w:t xml:space="preserve">1962 </w:t>
            </w:r>
          </w:p>
        </w:tc>
        <w:tc>
          <w:tcPr>
            <w:tcW w:w="595" w:type="dxa"/>
            <w:tcBorders>
              <w:top w:val="nil"/>
            </w:tcBorders>
          </w:tcPr>
          <w:p w:rsidR="002E31F7" w:rsidRDefault="002E31F7">
            <w:pPr>
              <w:pStyle w:val="ConsPlusNonformat"/>
              <w:jc w:val="both"/>
            </w:pPr>
            <w:r>
              <w:rPr>
                <w:sz w:val="14"/>
              </w:rPr>
              <w:t xml:space="preserve">1809 </w:t>
            </w:r>
          </w:p>
        </w:tc>
        <w:tc>
          <w:tcPr>
            <w:tcW w:w="595" w:type="dxa"/>
            <w:tcBorders>
              <w:top w:val="nil"/>
            </w:tcBorders>
          </w:tcPr>
          <w:p w:rsidR="002E31F7" w:rsidRDefault="002E31F7">
            <w:pPr>
              <w:pStyle w:val="ConsPlusNonformat"/>
              <w:jc w:val="both"/>
            </w:pPr>
            <w:r>
              <w:rPr>
                <w:sz w:val="14"/>
              </w:rPr>
              <w:t xml:space="preserve">1756 </w:t>
            </w:r>
          </w:p>
        </w:tc>
        <w:tc>
          <w:tcPr>
            <w:tcW w:w="510" w:type="dxa"/>
            <w:tcBorders>
              <w:top w:val="nil"/>
            </w:tcBorders>
          </w:tcPr>
          <w:p w:rsidR="002E31F7" w:rsidRDefault="002E31F7">
            <w:pPr>
              <w:pStyle w:val="ConsPlusNonformat"/>
              <w:jc w:val="both"/>
            </w:pPr>
            <w:r>
              <w:rPr>
                <w:sz w:val="14"/>
              </w:rPr>
              <w:t>1682</w:t>
            </w:r>
          </w:p>
        </w:tc>
        <w:tc>
          <w:tcPr>
            <w:tcW w:w="595" w:type="dxa"/>
            <w:tcBorders>
              <w:top w:val="nil"/>
            </w:tcBorders>
          </w:tcPr>
          <w:p w:rsidR="002E31F7" w:rsidRDefault="002E31F7">
            <w:pPr>
              <w:pStyle w:val="ConsPlusNonformat"/>
              <w:jc w:val="both"/>
            </w:pPr>
            <w:r>
              <w:rPr>
                <w:sz w:val="14"/>
              </w:rPr>
              <w:t xml:space="preserve">1575 </w:t>
            </w:r>
          </w:p>
        </w:tc>
        <w:tc>
          <w:tcPr>
            <w:tcW w:w="680" w:type="dxa"/>
            <w:tcBorders>
              <w:top w:val="nil"/>
            </w:tcBorders>
          </w:tcPr>
          <w:p w:rsidR="002E31F7" w:rsidRDefault="002E31F7">
            <w:pPr>
              <w:pStyle w:val="ConsPlusNonformat"/>
              <w:jc w:val="both"/>
            </w:pPr>
            <w:r>
              <w:rPr>
                <w:sz w:val="14"/>
              </w:rPr>
              <w:t xml:space="preserve"> 1482 </w:t>
            </w:r>
          </w:p>
        </w:tc>
        <w:tc>
          <w:tcPr>
            <w:tcW w:w="595" w:type="dxa"/>
            <w:tcBorders>
              <w:top w:val="nil"/>
            </w:tcBorders>
          </w:tcPr>
          <w:p w:rsidR="002E31F7" w:rsidRDefault="002E31F7">
            <w:pPr>
              <w:pStyle w:val="ConsPlusNonformat"/>
              <w:jc w:val="both"/>
            </w:pPr>
            <w:r>
              <w:rPr>
                <w:sz w:val="14"/>
              </w:rPr>
              <w:t xml:space="preserve">1402 </w:t>
            </w:r>
          </w:p>
        </w:tc>
        <w:tc>
          <w:tcPr>
            <w:tcW w:w="510" w:type="dxa"/>
            <w:tcBorders>
              <w:top w:val="nil"/>
            </w:tcBorders>
          </w:tcPr>
          <w:p w:rsidR="002E31F7" w:rsidRDefault="002E31F7">
            <w:pPr>
              <w:pStyle w:val="ConsPlusNonformat"/>
              <w:jc w:val="both"/>
            </w:pPr>
            <w:r>
              <w:rPr>
                <w:sz w:val="14"/>
              </w:rPr>
              <w:t>1332</w:t>
            </w:r>
          </w:p>
        </w:tc>
        <w:tc>
          <w:tcPr>
            <w:tcW w:w="680" w:type="dxa"/>
            <w:tcBorders>
              <w:top w:val="nil"/>
            </w:tcBorders>
          </w:tcPr>
          <w:p w:rsidR="002E31F7" w:rsidRDefault="002E31F7">
            <w:pPr>
              <w:pStyle w:val="ConsPlusNonformat"/>
              <w:jc w:val="both"/>
            </w:pPr>
            <w:r>
              <w:rPr>
                <w:sz w:val="14"/>
              </w:rPr>
              <w:t xml:space="preserve"> 1269 </w:t>
            </w:r>
          </w:p>
        </w:tc>
      </w:tr>
      <w:tr w:rsidR="002E31F7">
        <w:trPr>
          <w:trHeight w:val="195"/>
        </w:trPr>
        <w:tc>
          <w:tcPr>
            <w:tcW w:w="510" w:type="dxa"/>
            <w:tcBorders>
              <w:top w:val="nil"/>
            </w:tcBorders>
          </w:tcPr>
          <w:p w:rsidR="002E31F7" w:rsidRDefault="002E31F7">
            <w:pPr>
              <w:pStyle w:val="ConsPlusNonformat"/>
              <w:jc w:val="both"/>
            </w:pPr>
            <w:r>
              <w:rPr>
                <w:sz w:val="14"/>
              </w:rPr>
              <w:t xml:space="preserve">140 </w:t>
            </w:r>
          </w:p>
        </w:tc>
        <w:tc>
          <w:tcPr>
            <w:tcW w:w="680" w:type="dxa"/>
            <w:tcBorders>
              <w:top w:val="nil"/>
            </w:tcBorders>
          </w:tcPr>
          <w:p w:rsidR="002E31F7" w:rsidRDefault="002E31F7">
            <w:pPr>
              <w:pStyle w:val="ConsPlusNonformat"/>
              <w:jc w:val="both"/>
            </w:pPr>
            <w:r>
              <w:rPr>
                <w:sz w:val="14"/>
              </w:rPr>
              <w:t xml:space="preserve">----- </w:t>
            </w:r>
          </w:p>
        </w:tc>
        <w:tc>
          <w:tcPr>
            <w:tcW w:w="680" w:type="dxa"/>
            <w:tcBorders>
              <w:top w:val="nil"/>
            </w:tcBorders>
          </w:tcPr>
          <w:p w:rsidR="002E31F7" w:rsidRDefault="002E31F7">
            <w:pPr>
              <w:pStyle w:val="ConsPlusNonformat"/>
              <w:jc w:val="both"/>
            </w:pPr>
            <w:r>
              <w:rPr>
                <w:sz w:val="14"/>
              </w:rPr>
              <w:t xml:space="preserve">----- </w:t>
            </w:r>
          </w:p>
        </w:tc>
        <w:tc>
          <w:tcPr>
            <w:tcW w:w="680" w:type="dxa"/>
            <w:tcBorders>
              <w:top w:val="nil"/>
            </w:tcBorders>
          </w:tcPr>
          <w:p w:rsidR="002E31F7" w:rsidRDefault="002E31F7">
            <w:pPr>
              <w:pStyle w:val="ConsPlusNonformat"/>
              <w:jc w:val="both"/>
            </w:pPr>
            <w:r>
              <w:rPr>
                <w:sz w:val="14"/>
              </w:rPr>
              <w:t xml:space="preserve">----- </w:t>
            </w:r>
          </w:p>
        </w:tc>
        <w:tc>
          <w:tcPr>
            <w:tcW w:w="510" w:type="dxa"/>
            <w:tcBorders>
              <w:top w:val="nil"/>
            </w:tcBorders>
          </w:tcPr>
          <w:p w:rsidR="002E31F7" w:rsidRDefault="002E31F7">
            <w:pPr>
              <w:pStyle w:val="ConsPlusNonformat"/>
              <w:jc w:val="both"/>
            </w:pPr>
            <w:r>
              <w:rPr>
                <w:sz w:val="14"/>
              </w:rPr>
              <w:t>9350</w:t>
            </w:r>
          </w:p>
        </w:tc>
        <w:tc>
          <w:tcPr>
            <w:tcW w:w="595" w:type="dxa"/>
            <w:tcBorders>
              <w:top w:val="nil"/>
            </w:tcBorders>
          </w:tcPr>
          <w:p w:rsidR="002E31F7" w:rsidRDefault="002E31F7">
            <w:pPr>
              <w:pStyle w:val="ConsPlusNonformat"/>
              <w:jc w:val="both"/>
            </w:pPr>
            <w:r>
              <w:rPr>
                <w:sz w:val="14"/>
              </w:rPr>
              <w:t xml:space="preserve">7254 </w:t>
            </w:r>
          </w:p>
        </w:tc>
        <w:tc>
          <w:tcPr>
            <w:tcW w:w="595" w:type="dxa"/>
            <w:tcBorders>
              <w:top w:val="nil"/>
            </w:tcBorders>
          </w:tcPr>
          <w:p w:rsidR="002E31F7" w:rsidRDefault="002E31F7">
            <w:pPr>
              <w:pStyle w:val="ConsPlusNonformat"/>
              <w:jc w:val="both"/>
            </w:pPr>
            <w:r>
              <w:rPr>
                <w:sz w:val="14"/>
              </w:rPr>
              <w:t xml:space="preserve">6329 </w:t>
            </w:r>
          </w:p>
        </w:tc>
        <w:tc>
          <w:tcPr>
            <w:tcW w:w="595" w:type="dxa"/>
            <w:tcBorders>
              <w:top w:val="nil"/>
            </w:tcBorders>
          </w:tcPr>
          <w:p w:rsidR="002E31F7" w:rsidRDefault="002E31F7">
            <w:pPr>
              <w:pStyle w:val="ConsPlusNonformat"/>
              <w:jc w:val="both"/>
            </w:pPr>
            <w:r>
              <w:rPr>
                <w:sz w:val="14"/>
              </w:rPr>
              <w:t xml:space="preserve">5329 </w:t>
            </w:r>
          </w:p>
        </w:tc>
        <w:tc>
          <w:tcPr>
            <w:tcW w:w="595" w:type="dxa"/>
            <w:tcBorders>
              <w:top w:val="nil"/>
            </w:tcBorders>
          </w:tcPr>
          <w:p w:rsidR="002E31F7" w:rsidRDefault="002E31F7">
            <w:pPr>
              <w:pStyle w:val="ConsPlusNonformat"/>
              <w:jc w:val="both"/>
            </w:pPr>
            <w:r>
              <w:rPr>
                <w:sz w:val="14"/>
              </w:rPr>
              <w:t xml:space="preserve">4830 </w:t>
            </w:r>
          </w:p>
        </w:tc>
        <w:tc>
          <w:tcPr>
            <w:tcW w:w="595" w:type="dxa"/>
            <w:tcBorders>
              <w:top w:val="nil"/>
            </w:tcBorders>
          </w:tcPr>
          <w:p w:rsidR="002E31F7" w:rsidRDefault="002E31F7">
            <w:pPr>
              <w:pStyle w:val="ConsPlusNonformat"/>
              <w:jc w:val="both"/>
            </w:pPr>
            <w:r>
              <w:rPr>
                <w:sz w:val="14"/>
              </w:rPr>
              <w:t xml:space="preserve">4243 </w:t>
            </w:r>
          </w:p>
        </w:tc>
        <w:tc>
          <w:tcPr>
            <w:tcW w:w="595" w:type="dxa"/>
            <w:tcBorders>
              <w:top w:val="nil"/>
            </w:tcBorders>
          </w:tcPr>
          <w:p w:rsidR="002E31F7" w:rsidRDefault="002E31F7">
            <w:pPr>
              <w:pStyle w:val="ConsPlusNonformat"/>
              <w:jc w:val="both"/>
            </w:pPr>
            <w:r>
              <w:rPr>
                <w:sz w:val="14"/>
              </w:rPr>
              <w:t xml:space="preserve">3930 </w:t>
            </w:r>
          </w:p>
        </w:tc>
        <w:tc>
          <w:tcPr>
            <w:tcW w:w="595" w:type="dxa"/>
            <w:tcBorders>
              <w:top w:val="nil"/>
            </w:tcBorders>
          </w:tcPr>
          <w:p w:rsidR="002E31F7" w:rsidRDefault="002E31F7">
            <w:pPr>
              <w:pStyle w:val="ConsPlusNonformat"/>
              <w:jc w:val="both"/>
            </w:pPr>
            <w:r>
              <w:rPr>
                <w:sz w:val="14"/>
              </w:rPr>
              <w:t xml:space="preserve">3329 </w:t>
            </w:r>
          </w:p>
        </w:tc>
        <w:tc>
          <w:tcPr>
            <w:tcW w:w="595" w:type="dxa"/>
            <w:tcBorders>
              <w:top w:val="nil"/>
            </w:tcBorders>
          </w:tcPr>
          <w:p w:rsidR="002E31F7" w:rsidRDefault="002E31F7">
            <w:pPr>
              <w:pStyle w:val="ConsPlusNonformat"/>
              <w:jc w:val="both"/>
            </w:pPr>
            <w:r>
              <w:rPr>
                <w:sz w:val="14"/>
              </w:rPr>
              <w:t xml:space="preserve">2899 </w:t>
            </w:r>
          </w:p>
        </w:tc>
        <w:tc>
          <w:tcPr>
            <w:tcW w:w="680" w:type="dxa"/>
            <w:tcBorders>
              <w:top w:val="nil"/>
            </w:tcBorders>
          </w:tcPr>
          <w:p w:rsidR="002E31F7" w:rsidRDefault="002E31F7">
            <w:pPr>
              <w:pStyle w:val="ConsPlusNonformat"/>
              <w:jc w:val="both"/>
            </w:pPr>
            <w:r>
              <w:rPr>
                <w:sz w:val="14"/>
              </w:rPr>
              <w:t xml:space="preserve"> 2575 </w:t>
            </w:r>
          </w:p>
        </w:tc>
        <w:tc>
          <w:tcPr>
            <w:tcW w:w="595" w:type="dxa"/>
            <w:tcBorders>
              <w:top w:val="nil"/>
            </w:tcBorders>
          </w:tcPr>
          <w:p w:rsidR="002E31F7" w:rsidRDefault="002E31F7">
            <w:pPr>
              <w:pStyle w:val="ConsPlusNonformat"/>
              <w:jc w:val="both"/>
            </w:pPr>
            <w:r>
              <w:rPr>
                <w:sz w:val="14"/>
              </w:rPr>
              <w:t xml:space="preserve">2323 </w:t>
            </w:r>
          </w:p>
        </w:tc>
        <w:tc>
          <w:tcPr>
            <w:tcW w:w="680" w:type="dxa"/>
            <w:tcBorders>
              <w:top w:val="nil"/>
            </w:tcBorders>
          </w:tcPr>
          <w:p w:rsidR="002E31F7" w:rsidRDefault="002E31F7">
            <w:pPr>
              <w:pStyle w:val="ConsPlusNonformat"/>
              <w:jc w:val="both"/>
            </w:pPr>
            <w:r>
              <w:rPr>
                <w:sz w:val="14"/>
              </w:rPr>
              <w:t xml:space="preserve"> 2237 </w:t>
            </w:r>
          </w:p>
        </w:tc>
        <w:tc>
          <w:tcPr>
            <w:tcW w:w="595" w:type="dxa"/>
            <w:tcBorders>
              <w:top w:val="nil"/>
            </w:tcBorders>
          </w:tcPr>
          <w:p w:rsidR="002E31F7" w:rsidRDefault="002E31F7">
            <w:pPr>
              <w:pStyle w:val="ConsPlusNonformat"/>
              <w:jc w:val="both"/>
            </w:pPr>
            <w:r>
              <w:rPr>
                <w:sz w:val="14"/>
              </w:rPr>
              <w:t xml:space="preserve">2120 </w:t>
            </w:r>
          </w:p>
        </w:tc>
        <w:tc>
          <w:tcPr>
            <w:tcW w:w="595" w:type="dxa"/>
            <w:tcBorders>
              <w:top w:val="nil"/>
            </w:tcBorders>
          </w:tcPr>
          <w:p w:rsidR="002E31F7" w:rsidRDefault="002E31F7">
            <w:pPr>
              <w:pStyle w:val="ConsPlusNonformat"/>
              <w:jc w:val="both"/>
            </w:pPr>
            <w:r>
              <w:rPr>
                <w:sz w:val="14"/>
              </w:rPr>
              <w:t xml:space="preserve">1955 </w:t>
            </w:r>
          </w:p>
        </w:tc>
        <w:tc>
          <w:tcPr>
            <w:tcW w:w="595" w:type="dxa"/>
            <w:tcBorders>
              <w:top w:val="nil"/>
            </w:tcBorders>
          </w:tcPr>
          <w:p w:rsidR="002E31F7" w:rsidRDefault="002E31F7">
            <w:pPr>
              <w:pStyle w:val="ConsPlusNonformat"/>
              <w:jc w:val="both"/>
            </w:pPr>
            <w:r>
              <w:rPr>
                <w:sz w:val="14"/>
              </w:rPr>
              <w:t xml:space="preserve">1896 </w:t>
            </w:r>
          </w:p>
        </w:tc>
        <w:tc>
          <w:tcPr>
            <w:tcW w:w="510" w:type="dxa"/>
            <w:tcBorders>
              <w:top w:val="nil"/>
            </w:tcBorders>
          </w:tcPr>
          <w:p w:rsidR="002E31F7" w:rsidRDefault="002E31F7">
            <w:pPr>
              <w:pStyle w:val="ConsPlusNonformat"/>
              <w:jc w:val="both"/>
            </w:pPr>
            <w:r>
              <w:rPr>
                <w:sz w:val="14"/>
              </w:rPr>
              <w:t>1816</w:t>
            </w:r>
          </w:p>
        </w:tc>
        <w:tc>
          <w:tcPr>
            <w:tcW w:w="595" w:type="dxa"/>
            <w:tcBorders>
              <w:top w:val="nil"/>
            </w:tcBorders>
          </w:tcPr>
          <w:p w:rsidR="002E31F7" w:rsidRDefault="002E31F7">
            <w:pPr>
              <w:pStyle w:val="ConsPlusNonformat"/>
              <w:jc w:val="both"/>
            </w:pPr>
            <w:r>
              <w:rPr>
                <w:sz w:val="14"/>
              </w:rPr>
              <w:t xml:space="preserve">1699 </w:t>
            </w:r>
          </w:p>
        </w:tc>
        <w:tc>
          <w:tcPr>
            <w:tcW w:w="680" w:type="dxa"/>
            <w:tcBorders>
              <w:top w:val="nil"/>
            </w:tcBorders>
          </w:tcPr>
          <w:p w:rsidR="002E31F7" w:rsidRDefault="002E31F7">
            <w:pPr>
              <w:pStyle w:val="ConsPlusNonformat"/>
              <w:jc w:val="both"/>
            </w:pPr>
            <w:r>
              <w:rPr>
                <w:sz w:val="14"/>
              </w:rPr>
              <w:t xml:space="preserve"> 1598 </w:t>
            </w:r>
          </w:p>
        </w:tc>
        <w:tc>
          <w:tcPr>
            <w:tcW w:w="595" w:type="dxa"/>
            <w:tcBorders>
              <w:top w:val="nil"/>
            </w:tcBorders>
          </w:tcPr>
          <w:p w:rsidR="002E31F7" w:rsidRDefault="002E31F7">
            <w:pPr>
              <w:pStyle w:val="ConsPlusNonformat"/>
              <w:jc w:val="both"/>
            </w:pPr>
            <w:r>
              <w:rPr>
                <w:sz w:val="14"/>
              </w:rPr>
              <w:t xml:space="preserve">1511 </w:t>
            </w:r>
          </w:p>
        </w:tc>
        <w:tc>
          <w:tcPr>
            <w:tcW w:w="510" w:type="dxa"/>
            <w:tcBorders>
              <w:top w:val="nil"/>
            </w:tcBorders>
          </w:tcPr>
          <w:p w:rsidR="002E31F7" w:rsidRDefault="002E31F7">
            <w:pPr>
              <w:pStyle w:val="ConsPlusNonformat"/>
              <w:jc w:val="both"/>
            </w:pPr>
            <w:r>
              <w:rPr>
                <w:sz w:val="14"/>
              </w:rPr>
              <w:t>1434</w:t>
            </w:r>
          </w:p>
        </w:tc>
        <w:tc>
          <w:tcPr>
            <w:tcW w:w="680" w:type="dxa"/>
            <w:tcBorders>
              <w:top w:val="nil"/>
            </w:tcBorders>
          </w:tcPr>
          <w:p w:rsidR="002E31F7" w:rsidRDefault="002E31F7">
            <w:pPr>
              <w:pStyle w:val="ConsPlusNonformat"/>
              <w:jc w:val="both"/>
            </w:pPr>
            <w:r>
              <w:rPr>
                <w:sz w:val="14"/>
              </w:rPr>
              <w:t xml:space="preserve"> 1366 </w:t>
            </w:r>
          </w:p>
        </w:tc>
      </w:tr>
    </w:tbl>
    <w:p w:rsidR="002E31F7" w:rsidRDefault="002E31F7">
      <w:pPr>
        <w:pStyle w:val="ConsPlusNormal"/>
        <w:jc w:val="both"/>
      </w:pPr>
    </w:p>
    <w:p w:rsidR="002E31F7" w:rsidRDefault="002E31F7">
      <w:pPr>
        <w:pStyle w:val="ConsPlusNormal"/>
        <w:jc w:val="both"/>
      </w:pPr>
    </w:p>
    <w:p w:rsidR="002E31F7" w:rsidRDefault="002E31F7">
      <w:pPr>
        <w:pStyle w:val="ConsPlusNormal"/>
        <w:jc w:val="center"/>
      </w:pPr>
      <w:r>
        <w:t>Пассажирский поезд, i= 0 o/oo, пневматическое торможение.</w:t>
      </w: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564"/>
        <w:gridCol w:w="658"/>
        <w:gridCol w:w="658"/>
        <w:gridCol w:w="564"/>
        <w:gridCol w:w="752"/>
        <w:gridCol w:w="658"/>
        <w:gridCol w:w="752"/>
        <w:gridCol w:w="564"/>
        <w:gridCol w:w="658"/>
        <w:gridCol w:w="658"/>
        <w:gridCol w:w="658"/>
        <w:gridCol w:w="658"/>
        <w:gridCol w:w="752"/>
        <w:gridCol w:w="564"/>
        <w:gridCol w:w="752"/>
        <w:gridCol w:w="658"/>
        <w:gridCol w:w="658"/>
        <w:gridCol w:w="658"/>
        <w:gridCol w:w="658"/>
        <w:gridCol w:w="752"/>
        <w:gridCol w:w="658"/>
        <w:gridCol w:w="564"/>
        <w:gridCol w:w="658"/>
        <w:gridCol w:w="564"/>
      </w:tblGrid>
      <w:tr w:rsidR="002E31F7">
        <w:trPr>
          <w:trHeight w:val="195"/>
        </w:trPr>
        <w:tc>
          <w:tcPr>
            <w:tcW w:w="564" w:type="dxa"/>
            <w:vMerge w:val="restart"/>
          </w:tcPr>
          <w:p w:rsidR="002E31F7" w:rsidRDefault="002E31F7">
            <w:pPr>
              <w:pStyle w:val="ConsPlusNonformat"/>
              <w:jc w:val="both"/>
            </w:pPr>
          </w:p>
          <w:p w:rsidR="002E31F7" w:rsidRDefault="002E31F7">
            <w:pPr>
              <w:pStyle w:val="ConsPlusNonformat"/>
              <w:jc w:val="both"/>
            </w:pPr>
            <w:r>
              <w:rPr>
                <w:sz w:val="16"/>
              </w:rPr>
              <w:t xml:space="preserve"> V, </w:t>
            </w:r>
          </w:p>
          <w:p w:rsidR="002E31F7" w:rsidRDefault="002E31F7">
            <w:pPr>
              <w:pStyle w:val="ConsPlusNonformat"/>
              <w:jc w:val="both"/>
            </w:pPr>
            <w:r>
              <w:rPr>
                <w:sz w:val="16"/>
              </w:rPr>
              <w:t>км/ч</w:t>
            </w:r>
          </w:p>
        </w:tc>
        <w:tc>
          <w:tcPr>
            <w:tcW w:w="15134" w:type="dxa"/>
            <w:gridSpan w:val="23"/>
          </w:tcPr>
          <w:p w:rsidR="002E31F7" w:rsidRDefault="002E31F7">
            <w:pPr>
              <w:pStyle w:val="ConsPlusNonformat"/>
              <w:jc w:val="both"/>
            </w:pPr>
            <w:r>
              <w:rPr>
                <w:sz w:val="16"/>
              </w:rPr>
              <w:t xml:space="preserve">                                                     Расчетный тормозной коэффициент                                                     </w:t>
            </w:r>
          </w:p>
        </w:tc>
      </w:tr>
      <w:tr w:rsidR="002E31F7">
        <w:tc>
          <w:tcPr>
            <w:tcW w:w="470" w:type="dxa"/>
            <w:vMerge/>
            <w:tcBorders>
              <w:top w:val="nil"/>
            </w:tcBorders>
          </w:tcPr>
          <w:p w:rsidR="002E31F7" w:rsidRDefault="002E31F7"/>
        </w:tc>
        <w:tc>
          <w:tcPr>
            <w:tcW w:w="658" w:type="dxa"/>
            <w:tcBorders>
              <w:top w:val="nil"/>
            </w:tcBorders>
          </w:tcPr>
          <w:p w:rsidR="002E31F7" w:rsidRDefault="002E31F7">
            <w:pPr>
              <w:pStyle w:val="ConsPlusNonformat"/>
              <w:jc w:val="both"/>
            </w:pPr>
            <w:r>
              <w:rPr>
                <w:sz w:val="16"/>
              </w:rPr>
              <w:t xml:space="preserve"> 0.3 </w:t>
            </w:r>
          </w:p>
        </w:tc>
        <w:tc>
          <w:tcPr>
            <w:tcW w:w="658" w:type="dxa"/>
            <w:tcBorders>
              <w:top w:val="nil"/>
            </w:tcBorders>
          </w:tcPr>
          <w:p w:rsidR="002E31F7" w:rsidRDefault="002E31F7">
            <w:pPr>
              <w:pStyle w:val="ConsPlusNonformat"/>
              <w:jc w:val="both"/>
            </w:pPr>
            <w:r>
              <w:rPr>
                <w:sz w:val="16"/>
              </w:rPr>
              <w:t xml:space="preserve">0.35 </w:t>
            </w:r>
          </w:p>
        </w:tc>
        <w:tc>
          <w:tcPr>
            <w:tcW w:w="564" w:type="dxa"/>
            <w:tcBorders>
              <w:top w:val="nil"/>
            </w:tcBorders>
          </w:tcPr>
          <w:p w:rsidR="002E31F7" w:rsidRDefault="002E31F7">
            <w:pPr>
              <w:pStyle w:val="ConsPlusNonformat"/>
              <w:jc w:val="both"/>
            </w:pPr>
            <w:r>
              <w:rPr>
                <w:sz w:val="16"/>
              </w:rPr>
              <w:t xml:space="preserve">0.4 </w:t>
            </w:r>
          </w:p>
        </w:tc>
        <w:tc>
          <w:tcPr>
            <w:tcW w:w="752" w:type="dxa"/>
            <w:tcBorders>
              <w:top w:val="nil"/>
            </w:tcBorders>
          </w:tcPr>
          <w:p w:rsidR="002E31F7" w:rsidRDefault="002E31F7">
            <w:pPr>
              <w:pStyle w:val="ConsPlusNonformat"/>
              <w:jc w:val="both"/>
            </w:pPr>
            <w:r>
              <w:rPr>
                <w:sz w:val="16"/>
              </w:rPr>
              <w:t xml:space="preserve"> 0.45 </w:t>
            </w:r>
          </w:p>
        </w:tc>
        <w:tc>
          <w:tcPr>
            <w:tcW w:w="658" w:type="dxa"/>
            <w:tcBorders>
              <w:top w:val="nil"/>
            </w:tcBorders>
          </w:tcPr>
          <w:p w:rsidR="002E31F7" w:rsidRDefault="002E31F7">
            <w:pPr>
              <w:pStyle w:val="ConsPlusNonformat"/>
              <w:jc w:val="both"/>
            </w:pPr>
            <w:r>
              <w:rPr>
                <w:sz w:val="16"/>
              </w:rPr>
              <w:t xml:space="preserve"> 0.5 </w:t>
            </w:r>
          </w:p>
        </w:tc>
        <w:tc>
          <w:tcPr>
            <w:tcW w:w="752" w:type="dxa"/>
            <w:tcBorders>
              <w:top w:val="nil"/>
            </w:tcBorders>
          </w:tcPr>
          <w:p w:rsidR="002E31F7" w:rsidRDefault="002E31F7">
            <w:pPr>
              <w:pStyle w:val="ConsPlusNonformat"/>
              <w:jc w:val="both"/>
            </w:pPr>
            <w:r>
              <w:rPr>
                <w:sz w:val="16"/>
              </w:rPr>
              <w:t xml:space="preserve"> 0.55 </w:t>
            </w:r>
          </w:p>
        </w:tc>
        <w:tc>
          <w:tcPr>
            <w:tcW w:w="564" w:type="dxa"/>
            <w:tcBorders>
              <w:top w:val="nil"/>
            </w:tcBorders>
          </w:tcPr>
          <w:p w:rsidR="002E31F7" w:rsidRDefault="002E31F7">
            <w:pPr>
              <w:pStyle w:val="ConsPlusNonformat"/>
              <w:jc w:val="both"/>
            </w:pPr>
            <w:r>
              <w:rPr>
                <w:sz w:val="16"/>
              </w:rPr>
              <w:t xml:space="preserve">0.6 </w:t>
            </w:r>
          </w:p>
        </w:tc>
        <w:tc>
          <w:tcPr>
            <w:tcW w:w="658" w:type="dxa"/>
            <w:tcBorders>
              <w:top w:val="nil"/>
            </w:tcBorders>
          </w:tcPr>
          <w:p w:rsidR="002E31F7" w:rsidRDefault="002E31F7">
            <w:pPr>
              <w:pStyle w:val="ConsPlusNonformat"/>
              <w:jc w:val="both"/>
            </w:pPr>
            <w:r>
              <w:rPr>
                <w:sz w:val="16"/>
              </w:rPr>
              <w:t xml:space="preserve">0.65 </w:t>
            </w:r>
          </w:p>
        </w:tc>
        <w:tc>
          <w:tcPr>
            <w:tcW w:w="658" w:type="dxa"/>
            <w:tcBorders>
              <w:top w:val="nil"/>
            </w:tcBorders>
          </w:tcPr>
          <w:p w:rsidR="002E31F7" w:rsidRDefault="002E31F7">
            <w:pPr>
              <w:pStyle w:val="ConsPlusNonformat"/>
              <w:jc w:val="both"/>
            </w:pPr>
            <w:r>
              <w:rPr>
                <w:sz w:val="16"/>
              </w:rPr>
              <w:t xml:space="preserve"> 0.7 </w:t>
            </w:r>
          </w:p>
        </w:tc>
        <w:tc>
          <w:tcPr>
            <w:tcW w:w="658" w:type="dxa"/>
            <w:tcBorders>
              <w:top w:val="nil"/>
            </w:tcBorders>
          </w:tcPr>
          <w:p w:rsidR="002E31F7" w:rsidRDefault="002E31F7">
            <w:pPr>
              <w:pStyle w:val="ConsPlusNonformat"/>
              <w:jc w:val="both"/>
            </w:pPr>
            <w:r>
              <w:rPr>
                <w:sz w:val="16"/>
              </w:rPr>
              <w:t xml:space="preserve">0.75 </w:t>
            </w:r>
          </w:p>
        </w:tc>
        <w:tc>
          <w:tcPr>
            <w:tcW w:w="658" w:type="dxa"/>
            <w:tcBorders>
              <w:top w:val="nil"/>
            </w:tcBorders>
          </w:tcPr>
          <w:p w:rsidR="002E31F7" w:rsidRDefault="002E31F7">
            <w:pPr>
              <w:pStyle w:val="ConsPlusNonformat"/>
              <w:jc w:val="both"/>
            </w:pPr>
            <w:r>
              <w:rPr>
                <w:sz w:val="16"/>
              </w:rPr>
              <w:t xml:space="preserve">0.78 </w:t>
            </w:r>
          </w:p>
        </w:tc>
        <w:tc>
          <w:tcPr>
            <w:tcW w:w="752" w:type="dxa"/>
            <w:tcBorders>
              <w:top w:val="nil"/>
            </w:tcBorders>
          </w:tcPr>
          <w:p w:rsidR="002E31F7" w:rsidRDefault="002E31F7">
            <w:pPr>
              <w:pStyle w:val="ConsPlusNonformat"/>
              <w:jc w:val="both"/>
            </w:pPr>
            <w:r>
              <w:rPr>
                <w:sz w:val="16"/>
              </w:rPr>
              <w:t xml:space="preserve"> 0.8  </w:t>
            </w:r>
          </w:p>
        </w:tc>
        <w:tc>
          <w:tcPr>
            <w:tcW w:w="564" w:type="dxa"/>
            <w:tcBorders>
              <w:top w:val="nil"/>
            </w:tcBorders>
          </w:tcPr>
          <w:p w:rsidR="002E31F7" w:rsidRDefault="002E31F7">
            <w:pPr>
              <w:pStyle w:val="ConsPlusNonformat"/>
              <w:jc w:val="both"/>
            </w:pPr>
            <w:r>
              <w:rPr>
                <w:sz w:val="16"/>
              </w:rPr>
              <w:t>0.85</w:t>
            </w:r>
          </w:p>
        </w:tc>
        <w:tc>
          <w:tcPr>
            <w:tcW w:w="752" w:type="dxa"/>
            <w:tcBorders>
              <w:top w:val="nil"/>
            </w:tcBorders>
          </w:tcPr>
          <w:p w:rsidR="002E31F7" w:rsidRDefault="002E31F7">
            <w:pPr>
              <w:pStyle w:val="ConsPlusNonformat"/>
              <w:jc w:val="both"/>
            </w:pPr>
            <w:r>
              <w:rPr>
                <w:sz w:val="16"/>
              </w:rPr>
              <w:t xml:space="preserve"> 0.9  </w:t>
            </w:r>
          </w:p>
        </w:tc>
        <w:tc>
          <w:tcPr>
            <w:tcW w:w="658" w:type="dxa"/>
            <w:tcBorders>
              <w:top w:val="nil"/>
            </w:tcBorders>
          </w:tcPr>
          <w:p w:rsidR="002E31F7" w:rsidRDefault="002E31F7">
            <w:pPr>
              <w:pStyle w:val="ConsPlusNonformat"/>
              <w:jc w:val="both"/>
            </w:pPr>
            <w:r>
              <w:rPr>
                <w:sz w:val="16"/>
              </w:rPr>
              <w:t xml:space="preserve">0.95 </w:t>
            </w:r>
          </w:p>
        </w:tc>
        <w:tc>
          <w:tcPr>
            <w:tcW w:w="658" w:type="dxa"/>
            <w:tcBorders>
              <w:top w:val="nil"/>
            </w:tcBorders>
          </w:tcPr>
          <w:p w:rsidR="002E31F7" w:rsidRDefault="002E31F7">
            <w:pPr>
              <w:pStyle w:val="ConsPlusNonformat"/>
              <w:jc w:val="both"/>
            </w:pPr>
            <w:r>
              <w:rPr>
                <w:sz w:val="16"/>
              </w:rPr>
              <w:t xml:space="preserve">  1  </w:t>
            </w:r>
          </w:p>
        </w:tc>
        <w:tc>
          <w:tcPr>
            <w:tcW w:w="658" w:type="dxa"/>
            <w:tcBorders>
              <w:top w:val="nil"/>
            </w:tcBorders>
          </w:tcPr>
          <w:p w:rsidR="002E31F7" w:rsidRDefault="002E31F7">
            <w:pPr>
              <w:pStyle w:val="ConsPlusNonformat"/>
              <w:jc w:val="both"/>
            </w:pPr>
            <w:r>
              <w:rPr>
                <w:sz w:val="16"/>
              </w:rPr>
              <w:t xml:space="preserve">1.05 </w:t>
            </w:r>
          </w:p>
        </w:tc>
        <w:tc>
          <w:tcPr>
            <w:tcW w:w="658" w:type="dxa"/>
            <w:tcBorders>
              <w:top w:val="nil"/>
            </w:tcBorders>
          </w:tcPr>
          <w:p w:rsidR="002E31F7" w:rsidRDefault="002E31F7">
            <w:pPr>
              <w:pStyle w:val="ConsPlusNonformat"/>
              <w:jc w:val="both"/>
            </w:pPr>
            <w:r>
              <w:rPr>
                <w:sz w:val="16"/>
              </w:rPr>
              <w:t xml:space="preserve"> 1.1 </w:t>
            </w:r>
          </w:p>
        </w:tc>
        <w:tc>
          <w:tcPr>
            <w:tcW w:w="752" w:type="dxa"/>
            <w:tcBorders>
              <w:top w:val="nil"/>
            </w:tcBorders>
          </w:tcPr>
          <w:p w:rsidR="002E31F7" w:rsidRDefault="002E31F7">
            <w:pPr>
              <w:pStyle w:val="ConsPlusNonformat"/>
              <w:jc w:val="both"/>
            </w:pPr>
            <w:r>
              <w:rPr>
                <w:sz w:val="16"/>
              </w:rPr>
              <w:t xml:space="preserve"> 1.15 </w:t>
            </w:r>
          </w:p>
        </w:tc>
        <w:tc>
          <w:tcPr>
            <w:tcW w:w="658" w:type="dxa"/>
            <w:tcBorders>
              <w:top w:val="nil"/>
            </w:tcBorders>
          </w:tcPr>
          <w:p w:rsidR="002E31F7" w:rsidRDefault="002E31F7">
            <w:pPr>
              <w:pStyle w:val="ConsPlusNonformat"/>
              <w:jc w:val="both"/>
            </w:pPr>
            <w:r>
              <w:rPr>
                <w:sz w:val="16"/>
              </w:rPr>
              <w:t xml:space="preserve"> 1.2 </w:t>
            </w:r>
          </w:p>
        </w:tc>
        <w:tc>
          <w:tcPr>
            <w:tcW w:w="564" w:type="dxa"/>
            <w:tcBorders>
              <w:top w:val="nil"/>
            </w:tcBorders>
          </w:tcPr>
          <w:p w:rsidR="002E31F7" w:rsidRDefault="002E31F7">
            <w:pPr>
              <w:pStyle w:val="ConsPlusNonformat"/>
              <w:jc w:val="both"/>
            </w:pPr>
            <w:r>
              <w:rPr>
                <w:sz w:val="16"/>
              </w:rPr>
              <w:t>1.25</w:t>
            </w:r>
          </w:p>
        </w:tc>
        <w:tc>
          <w:tcPr>
            <w:tcW w:w="658" w:type="dxa"/>
            <w:tcBorders>
              <w:top w:val="nil"/>
            </w:tcBorders>
          </w:tcPr>
          <w:p w:rsidR="002E31F7" w:rsidRDefault="002E31F7">
            <w:pPr>
              <w:pStyle w:val="ConsPlusNonformat"/>
              <w:jc w:val="both"/>
            </w:pPr>
            <w:r>
              <w:rPr>
                <w:sz w:val="16"/>
              </w:rPr>
              <w:t xml:space="preserve"> 1.3 </w:t>
            </w:r>
          </w:p>
        </w:tc>
        <w:tc>
          <w:tcPr>
            <w:tcW w:w="564" w:type="dxa"/>
            <w:tcBorders>
              <w:top w:val="nil"/>
            </w:tcBorders>
          </w:tcPr>
          <w:p w:rsidR="002E31F7" w:rsidRDefault="002E31F7">
            <w:pPr>
              <w:pStyle w:val="ConsPlusNonformat"/>
              <w:jc w:val="both"/>
            </w:pPr>
            <w:r>
              <w:rPr>
                <w:sz w:val="16"/>
              </w:rPr>
              <w:t>1.35</w:t>
            </w:r>
          </w:p>
        </w:tc>
      </w:tr>
      <w:tr w:rsidR="002E31F7">
        <w:trPr>
          <w:trHeight w:val="195"/>
        </w:trPr>
        <w:tc>
          <w:tcPr>
            <w:tcW w:w="564" w:type="dxa"/>
            <w:tcBorders>
              <w:top w:val="nil"/>
            </w:tcBorders>
          </w:tcPr>
          <w:p w:rsidR="002E31F7" w:rsidRDefault="002E31F7">
            <w:pPr>
              <w:pStyle w:val="ConsPlusNonformat"/>
              <w:jc w:val="both"/>
            </w:pPr>
            <w:r>
              <w:rPr>
                <w:sz w:val="16"/>
              </w:rPr>
              <w:t xml:space="preserve"> 20 </w:t>
            </w:r>
          </w:p>
        </w:tc>
        <w:tc>
          <w:tcPr>
            <w:tcW w:w="658" w:type="dxa"/>
            <w:tcBorders>
              <w:top w:val="nil"/>
            </w:tcBorders>
          </w:tcPr>
          <w:p w:rsidR="002E31F7" w:rsidRDefault="002E31F7">
            <w:pPr>
              <w:pStyle w:val="ConsPlusNonformat"/>
              <w:jc w:val="both"/>
            </w:pPr>
            <w:r>
              <w:rPr>
                <w:sz w:val="16"/>
              </w:rPr>
              <w:t xml:space="preserve"> 52  </w:t>
            </w:r>
          </w:p>
        </w:tc>
        <w:tc>
          <w:tcPr>
            <w:tcW w:w="658" w:type="dxa"/>
            <w:tcBorders>
              <w:top w:val="nil"/>
            </w:tcBorders>
          </w:tcPr>
          <w:p w:rsidR="002E31F7" w:rsidRDefault="002E31F7">
            <w:pPr>
              <w:pStyle w:val="ConsPlusNonformat"/>
              <w:jc w:val="both"/>
            </w:pPr>
            <w:r>
              <w:rPr>
                <w:sz w:val="16"/>
              </w:rPr>
              <w:t xml:space="preserve"> 47  </w:t>
            </w:r>
          </w:p>
        </w:tc>
        <w:tc>
          <w:tcPr>
            <w:tcW w:w="564" w:type="dxa"/>
            <w:tcBorders>
              <w:top w:val="nil"/>
            </w:tcBorders>
          </w:tcPr>
          <w:p w:rsidR="002E31F7" w:rsidRDefault="002E31F7">
            <w:pPr>
              <w:pStyle w:val="ConsPlusNonformat"/>
              <w:jc w:val="both"/>
            </w:pPr>
            <w:r>
              <w:rPr>
                <w:sz w:val="16"/>
              </w:rPr>
              <w:t xml:space="preserve"> 44 </w:t>
            </w:r>
          </w:p>
        </w:tc>
        <w:tc>
          <w:tcPr>
            <w:tcW w:w="752" w:type="dxa"/>
            <w:tcBorders>
              <w:top w:val="nil"/>
            </w:tcBorders>
          </w:tcPr>
          <w:p w:rsidR="002E31F7" w:rsidRDefault="002E31F7">
            <w:pPr>
              <w:pStyle w:val="ConsPlusNonformat"/>
              <w:jc w:val="both"/>
            </w:pPr>
            <w:r>
              <w:rPr>
                <w:sz w:val="16"/>
              </w:rPr>
              <w:t xml:space="preserve">  42  </w:t>
            </w:r>
          </w:p>
        </w:tc>
        <w:tc>
          <w:tcPr>
            <w:tcW w:w="658" w:type="dxa"/>
            <w:tcBorders>
              <w:top w:val="nil"/>
            </w:tcBorders>
          </w:tcPr>
          <w:p w:rsidR="002E31F7" w:rsidRDefault="002E31F7">
            <w:pPr>
              <w:pStyle w:val="ConsPlusNonformat"/>
              <w:jc w:val="both"/>
            </w:pPr>
            <w:r>
              <w:rPr>
                <w:sz w:val="16"/>
              </w:rPr>
              <w:t xml:space="preserve"> 40  </w:t>
            </w:r>
          </w:p>
        </w:tc>
        <w:tc>
          <w:tcPr>
            <w:tcW w:w="752" w:type="dxa"/>
            <w:tcBorders>
              <w:top w:val="nil"/>
            </w:tcBorders>
          </w:tcPr>
          <w:p w:rsidR="002E31F7" w:rsidRDefault="002E31F7">
            <w:pPr>
              <w:pStyle w:val="ConsPlusNonformat"/>
              <w:jc w:val="both"/>
            </w:pPr>
            <w:r>
              <w:rPr>
                <w:sz w:val="16"/>
              </w:rPr>
              <w:t xml:space="preserve">  38  </w:t>
            </w:r>
          </w:p>
        </w:tc>
        <w:tc>
          <w:tcPr>
            <w:tcW w:w="564" w:type="dxa"/>
            <w:tcBorders>
              <w:top w:val="nil"/>
            </w:tcBorders>
          </w:tcPr>
          <w:p w:rsidR="002E31F7" w:rsidRDefault="002E31F7">
            <w:pPr>
              <w:pStyle w:val="ConsPlusNonformat"/>
              <w:jc w:val="both"/>
            </w:pPr>
            <w:r>
              <w:rPr>
                <w:sz w:val="16"/>
              </w:rPr>
              <w:t xml:space="preserve"> 37 </w:t>
            </w:r>
          </w:p>
        </w:tc>
        <w:tc>
          <w:tcPr>
            <w:tcW w:w="658" w:type="dxa"/>
            <w:tcBorders>
              <w:top w:val="nil"/>
            </w:tcBorders>
          </w:tcPr>
          <w:p w:rsidR="002E31F7" w:rsidRDefault="002E31F7">
            <w:pPr>
              <w:pStyle w:val="ConsPlusNonformat"/>
              <w:jc w:val="both"/>
            </w:pPr>
            <w:r>
              <w:rPr>
                <w:sz w:val="16"/>
              </w:rPr>
              <w:t xml:space="preserve"> 36  </w:t>
            </w:r>
          </w:p>
        </w:tc>
        <w:tc>
          <w:tcPr>
            <w:tcW w:w="658" w:type="dxa"/>
            <w:tcBorders>
              <w:top w:val="nil"/>
            </w:tcBorders>
          </w:tcPr>
          <w:p w:rsidR="002E31F7" w:rsidRDefault="002E31F7">
            <w:pPr>
              <w:pStyle w:val="ConsPlusNonformat"/>
              <w:jc w:val="both"/>
            </w:pPr>
            <w:r>
              <w:rPr>
                <w:sz w:val="16"/>
              </w:rPr>
              <w:t xml:space="preserve"> 35  </w:t>
            </w:r>
          </w:p>
        </w:tc>
        <w:tc>
          <w:tcPr>
            <w:tcW w:w="658" w:type="dxa"/>
            <w:tcBorders>
              <w:top w:val="nil"/>
            </w:tcBorders>
          </w:tcPr>
          <w:p w:rsidR="002E31F7" w:rsidRDefault="002E31F7">
            <w:pPr>
              <w:pStyle w:val="ConsPlusNonformat"/>
              <w:jc w:val="both"/>
            </w:pPr>
            <w:r>
              <w:rPr>
                <w:sz w:val="16"/>
              </w:rPr>
              <w:t xml:space="preserve"> 34  </w:t>
            </w:r>
          </w:p>
        </w:tc>
        <w:tc>
          <w:tcPr>
            <w:tcW w:w="658" w:type="dxa"/>
            <w:tcBorders>
              <w:top w:val="nil"/>
            </w:tcBorders>
          </w:tcPr>
          <w:p w:rsidR="002E31F7" w:rsidRDefault="002E31F7">
            <w:pPr>
              <w:pStyle w:val="ConsPlusNonformat"/>
              <w:jc w:val="both"/>
            </w:pPr>
            <w:r>
              <w:rPr>
                <w:sz w:val="16"/>
              </w:rPr>
              <w:t xml:space="preserve"> 34  </w:t>
            </w:r>
          </w:p>
        </w:tc>
        <w:tc>
          <w:tcPr>
            <w:tcW w:w="752" w:type="dxa"/>
            <w:tcBorders>
              <w:top w:val="nil"/>
            </w:tcBorders>
          </w:tcPr>
          <w:p w:rsidR="002E31F7" w:rsidRDefault="002E31F7">
            <w:pPr>
              <w:pStyle w:val="ConsPlusNonformat"/>
              <w:jc w:val="both"/>
            </w:pPr>
            <w:r>
              <w:rPr>
                <w:sz w:val="16"/>
              </w:rPr>
              <w:t xml:space="preserve">  33  </w:t>
            </w:r>
          </w:p>
        </w:tc>
        <w:tc>
          <w:tcPr>
            <w:tcW w:w="564" w:type="dxa"/>
            <w:tcBorders>
              <w:top w:val="nil"/>
            </w:tcBorders>
          </w:tcPr>
          <w:p w:rsidR="002E31F7" w:rsidRDefault="002E31F7">
            <w:pPr>
              <w:pStyle w:val="ConsPlusNonformat"/>
              <w:jc w:val="both"/>
            </w:pPr>
            <w:r>
              <w:rPr>
                <w:sz w:val="16"/>
              </w:rPr>
              <w:t xml:space="preserve"> 33 </w:t>
            </w:r>
          </w:p>
        </w:tc>
        <w:tc>
          <w:tcPr>
            <w:tcW w:w="752" w:type="dxa"/>
            <w:tcBorders>
              <w:top w:val="nil"/>
            </w:tcBorders>
          </w:tcPr>
          <w:p w:rsidR="002E31F7" w:rsidRDefault="002E31F7">
            <w:pPr>
              <w:pStyle w:val="ConsPlusNonformat"/>
              <w:jc w:val="both"/>
            </w:pPr>
            <w:r>
              <w:rPr>
                <w:sz w:val="16"/>
              </w:rPr>
              <w:t xml:space="preserve">  32  </w:t>
            </w:r>
          </w:p>
        </w:tc>
        <w:tc>
          <w:tcPr>
            <w:tcW w:w="658" w:type="dxa"/>
            <w:tcBorders>
              <w:top w:val="nil"/>
            </w:tcBorders>
          </w:tcPr>
          <w:p w:rsidR="002E31F7" w:rsidRDefault="002E31F7">
            <w:pPr>
              <w:pStyle w:val="ConsPlusNonformat"/>
              <w:jc w:val="both"/>
            </w:pPr>
            <w:r>
              <w:rPr>
                <w:sz w:val="16"/>
              </w:rPr>
              <w:t xml:space="preserve"> 32  </w:t>
            </w:r>
          </w:p>
        </w:tc>
        <w:tc>
          <w:tcPr>
            <w:tcW w:w="658" w:type="dxa"/>
            <w:tcBorders>
              <w:top w:val="nil"/>
            </w:tcBorders>
          </w:tcPr>
          <w:p w:rsidR="002E31F7" w:rsidRDefault="002E31F7">
            <w:pPr>
              <w:pStyle w:val="ConsPlusNonformat"/>
              <w:jc w:val="both"/>
            </w:pPr>
            <w:r>
              <w:rPr>
                <w:sz w:val="16"/>
              </w:rPr>
              <w:t xml:space="preserve"> 31  </w:t>
            </w:r>
          </w:p>
        </w:tc>
        <w:tc>
          <w:tcPr>
            <w:tcW w:w="658" w:type="dxa"/>
            <w:tcBorders>
              <w:top w:val="nil"/>
            </w:tcBorders>
          </w:tcPr>
          <w:p w:rsidR="002E31F7" w:rsidRDefault="002E31F7">
            <w:pPr>
              <w:pStyle w:val="ConsPlusNonformat"/>
              <w:jc w:val="both"/>
            </w:pPr>
            <w:r>
              <w:rPr>
                <w:sz w:val="16"/>
              </w:rPr>
              <w:t xml:space="preserve"> 31  </w:t>
            </w:r>
          </w:p>
        </w:tc>
        <w:tc>
          <w:tcPr>
            <w:tcW w:w="658" w:type="dxa"/>
            <w:tcBorders>
              <w:top w:val="nil"/>
            </w:tcBorders>
          </w:tcPr>
          <w:p w:rsidR="002E31F7" w:rsidRDefault="002E31F7">
            <w:pPr>
              <w:pStyle w:val="ConsPlusNonformat"/>
              <w:jc w:val="both"/>
            </w:pPr>
            <w:r>
              <w:rPr>
                <w:sz w:val="16"/>
              </w:rPr>
              <w:t xml:space="preserve"> 30  </w:t>
            </w:r>
          </w:p>
        </w:tc>
        <w:tc>
          <w:tcPr>
            <w:tcW w:w="752" w:type="dxa"/>
            <w:tcBorders>
              <w:top w:val="nil"/>
            </w:tcBorders>
          </w:tcPr>
          <w:p w:rsidR="002E31F7" w:rsidRDefault="002E31F7">
            <w:pPr>
              <w:pStyle w:val="ConsPlusNonformat"/>
              <w:jc w:val="both"/>
            </w:pPr>
            <w:r>
              <w:rPr>
                <w:sz w:val="16"/>
              </w:rPr>
              <w:t xml:space="preserve">  30  </w:t>
            </w:r>
          </w:p>
        </w:tc>
        <w:tc>
          <w:tcPr>
            <w:tcW w:w="658" w:type="dxa"/>
            <w:tcBorders>
              <w:top w:val="nil"/>
            </w:tcBorders>
          </w:tcPr>
          <w:p w:rsidR="002E31F7" w:rsidRDefault="002E31F7">
            <w:pPr>
              <w:pStyle w:val="ConsPlusNonformat"/>
              <w:jc w:val="both"/>
            </w:pPr>
            <w:r>
              <w:rPr>
                <w:sz w:val="16"/>
              </w:rPr>
              <w:t xml:space="preserve"> 30  </w:t>
            </w:r>
          </w:p>
        </w:tc>
        <w:tc>
          <w:tcPr>
            <w:tcW w:w="564" w:type="dxa"/>
            <w:tcBorders>
              <w:top w:val="nil"/>
            </w:tcBorders>
          </w:tcPr>
          <w:p w:rsidR="002E31F7" w:rsidRDefault="002E31F7">
            <w:pPr>
              <w:pStyle w:val="ConsPlusNonformat"/>
              <w:jc w:val="both"/>
            </w:pPr>
            <w:r>
              <w:rPr>
                <w:sz w:val="16"/>
              </w:rPr>
              <w:t xml:space="preserve"> 29 </w:t>
            </w:r>
          </w:p>
        </w:tc>
        <w:tc>
          <w:tcPr>
            <w:tcW w:w="658" w:type="dxa"/>
            <w:tcBorders>
              <w:top w:val="nil"/>
            </w:tcBorders>
          </w:tcPr>
          <w:p w:rsidR="002E31F7" w:rsidRDefault="002E31F7">
            <w:pPr>
              <w:pStyle w:val="ConsPlusNonformat"/>
              <w:jc w:val="both"/>
            </w:pPr>
            <w:r>
              <w:rPr>
                <w:sz w:val="16"/>
              </w:rPr>
              <w:t xml:space="preserve"> 29  </w:t>
            </w:r>
          </w:p>
        </w:tc>
        <w:tc>
          <w:tcPr>
            <w:tcW w:w="564" w:type="dxa"/>
            <w:tcBorders>
              <w:top w:val="nil"/>
            </w:tcBorders>
          </w:tcPr>
          <w:p w:rsidR="002E31F7" w:rsidRDefault="002E31F7">
            <w:pPr>
              <w:pStyle w:val="ConsPlusNonformat"/>
              <w:jc w:val="both"/>
            </w:pPr>
            <w:r>
              <w:rPr>
                <w:sz w:val="16"/>
              </w:rPr>
              <w:t xml:space="preserve"> 29 </w:t>
            </w:r>
          </w:p>
        </w:tc>
      </w:tr>
      <w:tr w:rsidR="002E31F7">
        <w:trPr>
          <w:trHeight w:val="195"/>
        </w:trPr>
        <w:tc>
          <w:tcPr>
            <w:tcW w:w="564" w:type="dxa"/>
            <w:tcBorders>
              <w:top w:val="nil"/>
            </w:tcBorders>
          </w:tcPr>
          <w:p w:rsidR="002E31F7" w:rsidRDefault="002E31F7">
            <w:pPr>
              <w:pStyle w:val="ConsPlusNonformat"/>
              <w:jc w:val="both"/>
            </w:pPr>
            <w:r>
              <w:rPr>
                <w:sz w:val="16"/>
              </w:rPr>
              <w:t xml:space="preserve"> 25 </w:t>
            </w:r>
          </w:p>
        </w:tc>
        <w:tc>
          <w:tcPr>
            <w:tcW w:w="658" w:type="dxa"/>
            <w:tcBorders>
              <w:top w:val="nil"/>
            </w:tcBorders>
          </w:tcPr>
          <w:p w:rsidR="002E31F7" w:rsidRDefault="002E31F7">
            <w:pPr>
              <w:pStyle w:val="ConsPlusNonformat"/>
              <w:jc w:val="both"/>
            </w:pPr>
            <w:r>
              <w:rPr>
                <w:sz w:val="16"/>
              </w:rPr>
              <w:t xml:space="preserve"> 77  </w:t>
            </w:r>
          </w:p>
        </w:tc>
        <w:tc>
          <w:tcPr>
            <w:tcW w:w="658" w:type="dxa"/>
            <w:tcBorders>
              <w:top w:val="nil"/>
            </w:tcBorders>
          </w:tcPr>
          <w:p w:rsidR="002E31F7" w:rsidRDefault="002E31F7">
            <w:pPr>
              <w:pStyle w:val="ConsPlusNonformat"/>
              <w:jc w:val="both"/>
            </w:pPr>
            <w:r>
              <w:rPr>
                <w:sz w:val="16"/>
              </w:rPr>
              <w:t xml:space="preserve"> 70  </w:t>
            </w:r>
          </w:p>
        </w:tc>
        <w:tc>
          <w:tcPr>
            <w:tcW w:w="564" w:type="dxa"/>
            <w:tcBorders>
              <w:top w:val="nil"/>
            </w:tcBorders>
          </w:tcPr>
          <w:p w:rsidR="002E31F7" w:rsidRDefault="002E31F7">
            <w:pPr>
              <w:pStyle w:val="ConsPlusNonformat"/>
              <w:jc w:val="both"/>
            </w:pPr>
            <w:r>
              <w:rPr>
                <w:sz w:val="16"/>
              </w:rPr>
              <w:t xml:space="preserve"> 65 </w:t>
            </w:r>
          </w:p>
        </w:tc>
        <w:tc>
          <w:tcPr>
            <w:tcW w:w="752" w:type="dxa"/>
            <w:tcBorders>
              <w:top w:val="nil"/>
            </w:tcBorders>
          </w:tcPr>
          <w:p w:rsidR="002E31F7" w:rsidRDefault="002E31F7">
            <w:pPr>
              <w:pStyle w:val="ConsPlusNonformat"/>
              <w:jc w:val="both"/>
            </w:pPr>
            <w:r>
              <w:rPr>
                <w:sz w:val="16"/>
              </w:rPr>
              <w:t xml:space="preserve">  61  </w:t>
            </w:r>
          </w:p>
        </w:tc>
        <w:tc>
          <w:tcPr>
            <w:tcW w:w="658" w:type="dxa"/>
            <w:tcBorders>
              <w:top w:val="nil"/>
            </w:tcBorders>
          </w:tcPr>
          <w:p w:rsidR="002E31F7" w:rsidRDefault="002E31F7">
            <w:pPr>
              <w:pStyle w:val="ConsPlusNonformat"/>
              <w:jc w:val="both"/>
            </w:pPr>
            <w:r>
              <w:rPr>
                <w:sz w:val="16"/>
              </w:rPr>
              <w:t xml:space="preserve"> 57  </w:t>
            </w:r>
          </w:p>
        </w:tc>
        <w:tc>
          <w:tcPr>
            <w:tcW w:w="752" w:type="dxa"/>
            <w:tcBorders>
              <w:top w:val="nil"/>
            </w:tcBorders>
          </w:tcPr>
          <w:p w:rsidR="002E31F7" w:rsidRDefault="002E31F7">
            <w:pPr>
              <w:pStyle w:val="ConsPlusNonformat"/>
              <w:jc w:val="both"/>
            </w:pPr>
            <w:r>
              <w:rPr>
                <w:sz w:val="16"/>
              </w:rPr>
              <w:t xml:space="preserve">  55  </w:t>
            </w:r>
          </w:p>
        </w:tc>
        <w:tc>
          <w:tcPr>
            <w:tcW w:w="564" w:type="dxa"/>
            <w:tcBorders>
              <w:top w:val="nil"/>
            </w:tcBorders>
          </w:tcPr>
          <w:p w:rsidR="002E31F7" w:rsidRDefault="002E31F7">
            <w:pPr>
              <w:pStyle w:val="ConsPlusNonformat"/>
              <w:jc w:val="both"/>
            </w:pPr>
            <w:r>
              <w:rPr>
                <w:sz w:val="16"/>
              </w:rPr>
              <w:t xml:space="preserve"> 53 </w:t>
            </w:r>
          </w:p>
        </w:tc>
        <w:tc>
          <w:tcPr>
            <w:tcW w:w="658" w:type="dxa"/>
            <w:tcBorders>
              <w:top w:val="nil"/>
            </w:tcBorders>
          </w:tcPr>
          <w:p w:rsidR="002E31F7" w:rsidRDefault="002E31F7">
            <w:pPr>
              <w:pStyle w:val="ConsPlusNonformat"/>
              <w:jc w:val="both"/>
            </w:pPr>
            <w:r>
              <w:rPr>
                <w:sz w:val="16"/>
              </w:rPr>
              <w:t xml:space="preserve"> 51  </w:t>
            </w:r>
          </w:p>
        </w:tc>
        <w:tc>
          <w:tcPr>
            <w:tcW w:w="658" w:type="dxa"/>
            <w:tcBorders>
              <w:top w:val="nil"/>
            </w:tcBorders>
          </w:tcPr>
          <w:p w:rsidR="002E31F7" w:rsidRDefault="002E31F7">
            <w:pPr>
              <w:pStyle w:val="ConsPlusNonformat"/>
              <w:jc w:val="both"/>
            </w:pPr>
            <w:r>
              <w:rPr>
                <w:sz w:val="16"/>
              </w:rPr>
              <w:t xml:space="preserve"> 49  </w:t>
            </w:r>
          </w:p>
        </w:tc>
        <w:tc>
          <w:tcPr>
            <w:tcW w:w="658" w:type="dxa"/>
            <w:tcBorders>
              <w:top w:val="nil"/>
            </w:tcBorders>
          </w:tcPr>
          <w:p w:rsidR="002E31F7" w:rsidRDefault="002E31F7">
            <w:pPr>
              <w:pStyle w:val="ConsPlusNonformat"/>
              <w:jc w:val="both"/>
            </w:pPr>
            <w:r>
              <w:rPr>
                <w:sz w:val="16"/>
              </w:rPr>
              <w:t xml:space="preserve"> 48  </w:t>
            </w:r>
          </w:p>
        </w:tc>
        <w:tc>
          <w:tcPr>
            <w:tcW w:w="658" w:type="dxa"/>
            <w:tcBorders>
              <w:top w:val="nil"/>
            </w:tcBorders>
          </w:tcPr>
          <w:p w:rsidR="002E31F7" w:rsidRDefault="002E31F7">
            <w:pPr>
              <w:pStyle w:val="ConsPlusNonformat"/>
              <w:jc w:val="both"/>
            </w:pPr>
            <w:r>
              <w:rPr>
                <w:sz w:val="16"/>
              </w:rPr>
              <w:t xml:space="preserve"> 47  </w:t>
            </w:r>
          </w:p>
        </w:tc>
        <w:tc>
          <w:tcPr>
            <w:tcW w:w="752" w:type="dxa"/>
            <w:tcBorders>
              <w:top w:val="nil"/>
            </w:tcBorders>
          </w:tcPr>
          <w:p w:rsidR="002E31F7" w:rsidRDefault="002E31F7">
            <w:pPr>
              <w:pStyle w:val="ConsPlusNonformat"/>
              <w:jc w:val="both"/>
            </w:pPr>
            <w:r>
              <w:rPr>
                <w:sz w:val="16"/>
              </w:rPr>
              <w:t xml:space="preserve">  46  </w:t>
            </w:r>
          </w:p>
        </w:tc>
        <w:tc>
          <w:tcPr>
            <w:tcW w:w="564" w:type="dxa"/>
            <w:tcBorders>
              <w:top w:val="nil"/>
            </w:tcBorders>
          </w:tcPr>
          <w:p w:rsidR="002E31F7" w:rsidRDefault="002E31F7">
            <w:pPr>
              <w:pStyle w:val="ConsPlusNonformat"/>
              <w:jc w:val="both"/>
            </w:pPr>
            <w:r>
              <w:rPr>
                <w:sz w:val="16"/>
              </w:rPr>
              <w:t xml:space="preserve"> 45 </w:t>
            </w:r>
          </w:p>
        </w:tc>
        <w:tc>
          <w:tcPr>
            <w:tcW w:w="752" w:type="dxa"/>
            <w:tcBorders>
              <w:top w:val="nil"/>
            </w:tcBorders>
          </w:tcPr>
          <w:p w:rsidR="002E31F7" w:rsidRDefault="002E31F7">
            <w:pPr>
              <w:pStyle w:val="ConsPlusNonformat"/>
              <w:jc w:val="both"/>
            </w:pPr>
            <w:r>
              <w:rPr>
                <w:sz w:val="16"/>
              </w:rPr>
              <w:t xml:space="preserve">  44  </w:t>
            </w:r>
          </w:p>
        </w:tc>
        <w:tc>
          <w:tcPr>
            <w:tcW w:w="658" w:type="dxa"/>
            <w:tcBorders>
              <w:top w:val="nil"/>
            </w:tcBorders>
          </w:tcPr>
          <w:p w:rsidR="002E31F7" w:rsidRDefault="002E31F7">
            <w:pPr>
              <w:pStyle w:val="ConsPlusNonformat"/>
              <w:jc w:val="both"/>
            </w:pPr>
            <w:r>
              <w:rPr>
                <w:sz w:val="16"/>
              </w:rPr>
              <w:t xml:space="preserve"> 43  </w:t>
            </w:r>
          </w:p>
        </w:tc>
        <w:tc>
          <w:tcPr>
            <w:tcW w:w="658" w:type="dxa"/>
            <w:tcBorders>
              <w:top w:val="nil"/>
            </w:tcBorders>
          </w:tcPr>
          <w:p w:rsidR="002E31F7" w:rsidRDefault="002E31F7">
            <w:pPr>
              <w:pStyle w:val="ConsPlusNonformat"/>
              <w:jc w:val="both"/>
            </w:pPr>
            <w:r>
              <w:rPr>
                <w:sz w:val="16"/>
              </w:rPr>
              <w:t xml:space="preserve"> 43  </w:t>
            </w:r>
          </w:p>
        </w:tc>
        <w:tc>
          <w:tcPr>
            <w:tcW w:w="658" w:type="dxa"/>
            <w:tcBorders>
              <w:top w:val="nil"/>
            </w:tcBorders>
          </w:tcPr>
          <w:p w:rsidR="002E31F7" w:rsidRDefault="002E31F7">
            <w:pPr>
              <w:pStyle w:val="ConsPlusNonformat"/>
              <w:jc w:val="both"/>
            </w:pPr>
            <w:r>
              <w:rPr>
                <w:sz w:val="16"/>
              </w:rPr>
              <w:t xml:space="preserve"> 42  </w:t>
            </w:r>
          </w:p>
        </w:tc>
        <w:tc>
          <w:tcPr>
            <w:tcW w:w="658" w:type="dxa"/>
            <w:tcBorders>
              <w:top w:val="nil"/>
            </w:tcBorders>
          </w:tcPr>
          <w:p w:rsidR="002E31F7" w:rsidRDefault="002E31F7">
            <w:pPr>
              <w:pStyle w:val="ConsPlusNonformat"/>
              <w:jc w:val="both"/>
            </w:pPr>
            <w:r>
              <w:rPr>
                <w:sz w:val="16"/>
              </w:rPr>
              <w:t xml:space="preserve"> 41  </w:t>
            </w:r>
          </w:p>
        </w:tc>
        <w:tc>
          <w:tcPr>
            <w:tcW w:w="752" w:type="dxa"/>
            <w:tcBorders>
              <w:top w:val="nil"/>
            </w:tcBorders>
          </w:tcPr>
          <w:p w:rsidR="002E31F7" w:rsidRDefault="002E31F7">
            <w:pPr>
              <w:pStyle w:val="ConsPlusNonformat"/>
              <w:jc w:val="both"/>
            </w:pPr>
            <w:r>
              <w:rPr>
                <w:sz w:val="16"/>
              </w:rPr>
              <w:t xml:space="preserve">  41  </w:t>
            </w:r>
          </w:p>
        </w:tc>
        <w:tc>
          <w:tcPr>
            <w:tcW w:w="658" w:type="dxa"/>
            <w:tcBorders>
              <w:top w:val="nil"/>
            </w:tcBorders>
          </w:tcPr>
          <w:p w:rsidR="002E31F7" w:rsidRDefault="002E31F7">
            <w:pPr>
              <w:pStyle w:val="ConsPlusNonformat"/>
              <w:jc w:val="both"/>
            </w:pPr>
            <w:r>
              <w:rPr>
                <w:sz w:val="16"/>
              </w:rPr>
              <w:t xml:space="preserve"> 40  </w:t>
            </w:r>
          </w:p>
        </w:tc>
        <w:tc>
          <w:tcPr>
            <w:tcW w:w="564" w:type="dxa"/>
            <w:tcBorders>
              <w:top w:val="nil"/>
            </w:tcBorders>
          </w:tcPr>
          <w:p w:rsidR="002E31F7" w:rsidRDefault="002E31F7">
            <w:pPr>
              <w:pStyle w:val="ConsPlusNonformat"/>
              <w:jc w:val="both"/>
            </w:pPr>
            <w:r>
              <w:rPr>
                <w:sz w:val="16"/>
              </w:rPr>
              <w:t xml:space="preserve"> 40 </w:t>
            </w:r>
          </w:p>
        </w:tc>
        <w:tc>
          <w:tcPr>
            <w:tcW w:w="658" w:type="dxa"/>
            <w:tcBorders>
              <w:top w:val="nil"/>
            </w:tcBorders>
          </w:tcPr>
          <w:p w:rsidR="002E31F7" w:rsidRDefault="002E31F7">
            <w:pPr>
              <w:pStyle w:val="ConsPlusNonformat"/>
              <w:jc w:val="both"/>
            </w:pPr>
            <w:r>
              <w:rPr>
                <w:sz w:val="16"/>
              </w:rPr>
              <w:t xml:space="preserve"> 39  </w:t>
            </w:r>
          </w:p>
        </w:tc>
        <w:tc>
          <w:tcPr>
            <w:tcW w:w="564" w:type="dxa"/>
            <w:tcBorders>
              <w:top w:val="nil"/>
            </w:tcBorders>
          </w:tcPr>
          <w:p w:rsidR="002E31F7" w:rsidRDefault="002E31F7">
            <w:pPr>
              <w:pStyle w:val="ConsPlusNonformat"/>
              <w:jc w:val="both"/>
            </w:pPr>
            <w:r>
              <w:rPr>
                <w:sz w:val="16"/>
              </w:rPr>
              <w:t xml:space="preserve"> 39 </w:t>
            </w:r>
          </w:p>
        </w:tc>
      </w:tr>
      <w:tr w:rsidR="002E31F7">
        <w:trPr>
          <w:trHeight w:val="195"/>
        </w:trPr>
        <w:tc>
          <w:tcPr>
            <w:tcW w:w="564" w:type="dxa"/>
            <w:tcBorders>
              <w:top w:val="nil"/>
            </w:tcBorders>
          </w:tcPr>
          <w:p w:rsidR="002E31F7" w:rsidRDefault="002E31F7">
            <w:pPr>
              <w:pStyle w:val="ConsPlusNonformat"/>
              <w:jc w:val="both"/>
            </w:pPr>
            <w:r>
              <w:rPr>
                <w:sz w:val="16"/>
              </w:rPr>
              <w:t xml:space="preserve"> 30 </w:t>
            </w:r>
          </w:p>
        </w:tc>
        <w:tc>
          <w:tcPr>
            <w:tcW w:w="658" w:type="dxa"/>
            <w:tcBorders>
              <w:top w:val="nil"/>
            </w:tcBorders>
          </w:tcPr>
          <w:p w:rsidR="002E31F7" w:rsidRDefault="002E31F7">
            <w:pPr>
              <w:pStyle w:val="ConsPlusNonformat"/>
              <w:jc w:val="both"/>
            </w:pPr>
            <w:r>
              <w:rPr>
                <w:sz w:val="16"/>
              </w:rPr>
              <w:t xml:space="preserve"> 108 </w:t>
            </w:r>
          </w:p>
        </w:tc>
        <w:tc>
          <w:tcPr>
            <w:tcW w:w="658" w:type="dxa"/>
            <w:tcBorders>
              <w:top w:val="nil"/>
            </w:tcBorders>
          </w:tcPr>
          <w:p w:rsidR="002E31F7" w:rsidRDefault="002E31F7">
            <w:pPr>
              <w:pStyle w:val="ConsPlusNonformat"/>
              <w:jc w:val="both"/>
            </w:pPr>
            <w:r>
              <w:rPr>
                <w:sz w:val="16"/>
              </w:rPr>
              <w:t xml:space="preserve"> 97  </w:t>
            </w:r>
          </w:p>
        </w:tc>
        <w:tc>
          <w:tcPr>
            <w:tcW w:w="564" w:type="dxa"/>
            <w:tcBorders>
              <w:top w:val="nil"/>
            </w:tcBorders>
          </w:tcPr>
          <w:p w:rsidR="002E31F7" w:rsidRDefault="002E31F7">
            <w:pPr>
              <w:pStyle w:val="ConsPlusNonformat"/>
              <w:jc w:val="both"/>
            </w:pPr>
            <w:r>
              <w:rPr>
                <w:sz w:val="16"/>
              </w:rPr>
              <w:t xml:space="preserve"> 89 </w:t>
            </w:r>
          </w:p>
        </w:tc>
        <w:tc>
          <w:tcPr>
            <w:tcW w:w="752" w:type="dxa"/>
            <w:tcBorders>
              <w:top w:val="nil"/>
            </w:tcBorders>
          </w:tcPr>
          <w:p w:rsidR="002E31F7" w:rsidRDefault="002E31F7">
            <w:pPr>
              <w:pStyle w:val="ConsPlusNonformat"/>
              <w:jc w:val="both"/>
            </w:pPr>
            <w:r>
              <w:rPr>
                <w:sz w:val="16"/>
              </w:rPr>
              <w:t xml:space="preserve">  83  </w:t>
            </w:r>
          </w:p>
        </w:tc>
        <w:tc>
          <w:tcPr>
            <w:tcW w:w="658" w:type="dxa"/>
            <w:tcBorders>
              <w:top w:val="nil"/>
            </w:tcBorders>
          </w:tcPr>
          <w:p w:rsidR="002E31F7" w:rsidRDefault="002E31F7">
            <w:pPr>
              <w:pStyle w:val="ConsPlusNonformat"/>
              <w:jc w:val="both"/>
            </w:pPr>
            <w:r>
              <w:rPr>
                <w:sz w:val="16"/>
              </w:rPr>
              <w:t xml:space="preserve"> 78  </w:t>
            </w:r>
          </w:p>
        </w:tc>
        <w:tc>
          <w:tcPr>
            <w:tcW w:w="752" w:type="dxa"/>
            <w:tcBorders>
              <w:top w:val="nil"/>
            </w:tcBorders>
          </w:tcPr>
          <w:p w:rsidR="002E31F7" w:rsidRDefault="002E31F7">
            <w:pPr>
              <w:pStyle w:val="ConsPlusNonformat"/>
              <w:jc w:val="both"/>
            </w:pPr>
            <w:r>
              <w:rPr>
                <w:sz w:val="16"/>
              </w:rPr>
              <w:t xml:space="preserve">  74  </w:t>
            </w:r>
          </w:p>
        </w:tc>
        <w:tc>
          <w:tcPr>
            <w:tcW w:w="564" w:type="dxa"/>
            <w:tcBorders>
              <w:top w:val="nil"/>
            </w:tcBorders>
          </w:tcPr>
          <w:p w:rsidR="002E31F7" w:rsidRDefault="002E31F7">
            <w:pPr>
              <w:pStyle w:val="ConsPlusNonformat"/>
              <w:jc w:val="both"/>
            </w:pPr>
            <w:r>
              <w:rPr>
                <w:sz w:val="16"/>
              </w:rPr>
              <w:t xml:space="preserve"> 71 </w:t>
            </w:r>
          </w:p>
        </w:tc>
        <w:tc>
          <w:tcPr>
            <w:tcW w:w="658" w:type="dxa"/>
            <w:tcBorders>
              <w:top w:val="nil"/>
            </w:tcBorders>
          </w:tcPr>
          <w:p w:rsidR="002E31F7" w:rsidRDefault="002E31F7">
            <w:pPr>
              <w:pStyle w:val="ConsPlusNonformat"/>
              <w:jc w:val="both"/>
            </w:pPr>
            <w:r>
              <w:rPr>
                <w:sz w:val="16"/>
              </w:rPr>
              <w:t xml:space="preserve"> 68  </w:t>
            </w:r>
          </w:p>
        </w:tc>
        <w:tc>
          <w:tcPr>
            <w:tcW w:w="658" w:type="dxa"/>
            <w:tcBorders>
              <w:top w:val="nil"/>
            </w:tcBorders>
          </w:tcPr>
          <w:p w:rsidR="002E31F7" w:rsidRDefault="002E31F7">
            <w:pPr>
              <w:pStyle w:val="ConsPlusNonformat"/>
              <w:jc w:val="both"/>
            </w:pPr>
            <w:r>
              <w:rPr>
                <w:sz w:val="16"/>
              </w:rPr>
              <w:t xml:space="preserve"> 66  </w:t>
            </w:r>
          </w:p>
        </w:tc>
        <w:tc>
          <w:tcPr>
            <w:tcW w:w="658" w:type="dxa"/>
            <w:tcBorders>
              <w:top w:val="nil"/>
            </w:tcBorders>
          </w:tcPr>
          <w:p w:rsidR="002E31F7" w:rsidRDefault="002E31F7">
            <w:pPr>
              <w:pStyle w:val="ConsPlusNonformat"/>
              <w:jc w:val="both"/>
            </w:pPr>
            <w:r>
              <w:rPr>
                <w:sz w:val="16"/>
              </w:rPr>
              <w:t xml:space="preserve"> 64  </w:t>
            </w:r>
          </w:p>
        </w:tc>
        <w:tc>
          <w:tcPr>
            <w:tcW w:w="658" w:type="dxa"/>
            <w:tcBorders>
              <w:top w:val="nil"/>
            </w:tcBorders>
          </w:tcPr>
          <w:p w:rsidR="002E31F7" w:rsidRDefault="002E31F7">
            <w:pPr>
              <w:pStyle w:val="ConsPlusNonformat"/>
              <w:jc w:val="both"/>
            </w:pPr>
            <w:r>
              <w:rPr>
                <w:sz w:val="16"/>
              </w:rPr>
              <w:t xml:space="preserve"> 62  </w:t>
            </w:r>
          </w:p>
        </w:tc>
        <w:tc>
          <w:tcPr>
            <w:tcW w:w="752" w:type="dxa"/>
            <w:tcBorders>
              <w:top w:val="nil"/>
            </w:tcBorders>
          </w:tcPr>
          <w:p w:rsidR="002E31F7" w:rsidRDefault="002E31F7">
            <w:pPr>
              <w:pStyle w:val="ConsPlusNonformat"/>
              <w:jc w:val="both"/>
            </w:pPr>
            <w:r>
              <w:rPr>
                <w:sz w:val="16"/>
              </w:rPr>
              <w:t xml:space="preserve">  62  </w:t>
            </w:r>
          </w:p>
        </w:tc>
        <w:tc>
          <w:tcPr>
            <w:tcW w:w="564" w:type="dxa"/>
            <w:tcBorders>
              <w:top w:val="nil"/>
            </w:tcBorders>
          </w:tcPr>
          <w:p w:rsidR="002E31F7" w:rsidRDefault="002E31F7">
            <w:pPr>
              <w:pStyle w:val="ConsPlusNonformat"/>
              <w:jc w:val="both"/>
            </w:pPr>
            <w:r>
              <w:rPr>
                <w:sz w:val="16"/>
              </w:rPr>
              <w:t xml:space="preserve"> 60 </w:t>
            </w:r>
          </w:p>
        </w:tc>
        <w:tc>
          <w:tcPr>
            <w:tcW w:w="752" w:type="dxa"/>
            <w:tcBorders>
              <w:top w:val="nil"/>
            </w:tcBorders>
          </w:tcPr>
          <w:p w:rsidR="002E31F7" w:rsidRDefault="002E31F7">
            <w:pPr>
              <w:pStyle w:val="ConsPlusNonformat"/>
              <w:jc w:val="both"/>
            </w:pPr>
            <w:r>
              <w:rPr>
                <w:sz w:val="16"/>
              </w:rPr>
              <w:t xml:space="preserve">  59  </w:t>
            </w:r>
          </w:p>
        </w:tc>
        <w:tc>
          <w:tcPr>
            <w:tcW w:w="658" w:type="dxa"/>
            <w:tcBorders>
              <w:top w:val="nil"/>
            </w:tcBorders>
          </w:tcPr>
          <w:p w:rsidR="002E31F7" w:rsidRDefault="002E31F7">
            <w:pPr>
              <w:pStyle w:val="ConsPlusNonformat"/>
              <w:jc w:val="both"/>
            </w:pPr>
            <w:r>
              <w:rPr>
                <w:sz w:val="16"/>
              </w:rPr>
              <w:t xml:space="preserve"> 57  </w:t>
            </w:r>
          </w:p>
        </w:tc>
        <w:tc>
          <w:tcPr>
            <w:tcW w:w="658" w:type="dxa"/>
            <w:tcBorders>
              <w:top w:val="nil"/>
            </w:tcBorders>
          </w:tcPr>
          <w:p w:rsidR="002E31F7" w:rsidRDefault="002E31F7">
            <w:pPr>
              <w:pStyle w:val="ConsPlusNonformat"/>
              <w:jc w:val="both"/>
            </w:pPr>
            <w:r>
              <w:rPr>
                <w:sz w:val="16"/>
              </w:rPr>
              <w:t xml:space="preserve"> 56  </w:t>
            </w:r>
          </w:p>
        </w:tc>
        <w:tc>
          <w:tcPr>
            <w:tcW w:w="658" w:type="dxa"/>
            <w:tcBorders>
              <w:top w:val="nil"/>
            </w:tcBorders>
          </w:tcPr>
          <w:p w:rsidR="002E31F7" w:rsidRDefault="002E31F7">
            <w:pPr>
              <w:pStyle w:val="ConsPlusNonformat"/>
              <w:jc w:val="both"/>
            </w:pPr>
            <w:r>
              <w:rPr>
                <w:sz w:val="16"/>
              </w:rPr>
              <w:t xml:space="preserve"> 55  </w:t>
            </w:r>
          </w:p>
        </w:tc>
        <w:tc>
          <w:tcPr>
            <w:tcW w:w="658" w:type="dxa"/>
            <w:tcBorders>
              <w:top w:val="nil"/>
            </w:tcBorders>
          </w:tcPr>
          <w:p w:rsidR="002E31F7" w:rsidRDefault="002E31F7">
            <w:pPr>
              <w:pStyle w:val="ConsPlusNonformat"/>
              <w:jc w:val="both"/>
            </w:pPr>
            <w:r>
              <w:rPr>
                <w:sz w:val="16"/>
              </w:rPr>
              <w:t xml:space="preserve"> 54  </w:t>
            </w:r>
          </w:p>
        </w:tc>
        <w:tc>
          <w:tcPr>
            <w:tcW w:w="752" w:type="dxa"/>
            <w:tcBorders>
              <w:top w:val="nil"/>
            </w:tcBorders>
          </w:tcPr>
          <w:p w:rsidR="002E31F7" w:rsidRDefault="002E31F7">
            <w:pPr>
              <w:pStyle w:val="ConsPlusNonformat"/>
              <w:jc w:val="both"/>
            </w:pPr>
            <w:r>
              <w:rPr>
                <w:sz w:val="16"/>
              </w:rPr>
              <w:t xml:space="preserve">  53  </w:t>
            </w:r>
          </w:p>
        </w:tc>
        <w:tc>
          <w:tcPr>
            <w:tcW w:w="658" w:type="dxa"/>
            <w:tcBorders>
              <w:top w:val="nil"/>
            </w:tcBorders>
          </w:tcPr>
          <w:p w:rsidR="002E31F7" w:rsidRDefault="002E31F7">
            <w:pPr>
              <w:pStyle w:val="ConsPlusNonformat"/>
              <w:jc w:val="both"/>
            </w:pPr>
            <w:r>
              <w:rPr>
                <w:sz w:val="16"/>
              </w:rPr>
              <w:t xml:space="preserve"> 52  </w:t>
            </w:r>
          </w:p>
        </w:tc>
        <w:tc>
          <w:tcPr>
            <w:tcW w:w="564" w:type="dxa"/>
            <w:tcBorders>
              <w:top w:val="nil"/>
            </w:tcBorders>
          </w:tcPr>
          <w:p w:rsidR="002E31F7" w:rsidRDefault="002E31F7">
            <w:pPr>
              <w:pStyle w:val="ConsPlusNonformat"/>
              <w:jc w:val="both"/>
            </w:pPr>
            <w:r>
              <w:rPr>
                <w:sz w:val="16"/>
              </w:rPr>
              <w:t xml:space="preserve"> 52 </w:t>
            </w:r>
          </w:p>
        </w:tc>
        <w:tc>
          <w:tcPr>
            <w:tcW w:w="658" w:type="dxa"/>
            <w:tcBorders>
              <w:top w:val="nil"/>
            </w:tcBorders>
          </w:tcPr>
          <w:p w:rsidR="002E31F7" w:rsidRDefault="002E31F7">
            <w:pPr>
              <w:pStyle w:val="ConsPlusNonformat"/>
              <w:jc w:val="both"/>
            </w:pPr>
            <w:r>
              <w:rPr>
                <w:sz w:val="16"/>
              </w:rPr>
              <w:t xml:space="preserve"> 51  </w:t>
            </w:r>
          </w:p>
        </w:tc>
        <w:tc>
          <w:tcPr>
            <w:tcW w:w="564" w:type="dxa"/>
            <w:tcBorders>
              <w:top w:val="nil"/>
            </w:tcBorders>
          </w:tcPr>
          <w:p w:rsidR="002E31F7" w:rsidRDefault="002E31F7">
            <w:pPr>
              <w:pStyle w:val="ConsPlusNonformat"/>
              <w:jc w:val="both"/>
            </w:pPr>
            <w:r>
              <w:rPr>
                <w:sz w:val="16"/>
              </w:rPr>
              <w:t xml:space="preserve"> 50 </w:t>
            </w:r>
          </w:p>
        </w:tc>
      </w:tr>
      <w:tr w:rsidR="002E31F7">
        <w:trPr>
          <w:trHeight w:val="195"/>
        </w:trPr>
        <w:tc>
          <w:tcPr>
            <w:tcW w:w="564" w:type="dxa"/>
            <w:tcBorders>
              <w:top w:val="nil"/>
            </w:tcBorders>
          </w:tcPr>
          <w:p w:rsidR="002E31F7" w:rsidRDefault="002E31F7">
            <w:pPr>
              <w:pStyle w:val="ConsPlusNonformat"/>
              <w:jc w:val="both"/>
            </w:pPr>
            <w:r>
              <w:rPr>
                <w:sz w:val="16"/>
              </w:rPr>
              <w:t xml:space="preserve"> 35 </w:t>
            </w:r>
          </w:p>
        </w:tc>
        <w:tc>
          <w:tcPr>
            <w:tcW w:w="658" w:type="dxa"/>
            <w:tcBorders>
              <w:top w:val="nil"/>
            </w:tcBorders>
          </w:tcPr>
          <w:p w:rsidR="002E31F7" w:rsidRDefault="002E31F7">
            <w:pPr>
              <w:pStyle w:val="ConsPlusNonformat"/>
              <w:jc w:val="both"/>
            </w:pPr>
            <w:r>
              <w:rPr>
                <w:sz w:val="16"/>
              </w:rPr>
              <w:t xml:space="preserve"> 145 </w:t>
            </w:r>
          </w:p>
        </w:tc>
        <w:tc>
          <w:tcPr>
            <w:tcW w:w="658" w:type="dxa"/>
            <w:tcBorders>
              <w:top w:val="nil"/>
            </w:tcBorders>
          </w:tcPr>
          <w:p w:rsidR="002E31F7" w:rsidRDefault="002E31F7">
            <w:pPr>
              <w:pStyle w:val="ConsPlusNonformat"/>
              <w:jc w:val="both"/>
            </w:pPr>
            <w:r>
              <w:rPr>
                <w:sz w:val="16"/>
              </w:rPr>
              <w:t xml:space="preserve"> 130 </w:t>
            </w:r>
          </w:p>
        </w:tc>
        <w:tc>
          <w:tcPr>
            <w:tcW w:w="564" w:type="dxa"/>
            <w:tcBorders>
              <w:top w:val="nil"/>
            </w:tcBorders>
          </w:tcPr>
          <w:p w:rsidR="002E31F7" w:rsidRDefault="002E31F7">
            <w:pPr>
              <w:pStyle w:val="ConsPlusNonformat"/>
              <w:jc w:val="both"/>
            </w:pPr>
            <w:r>
              <w:rPr>
                <w:sz w:val="16"/>
              </w:rPr>
              <w:t xml:space="preserve">119 </w:t>
            </w:r>
          </w:p>
        </w:tc>
        <w:tc>
          <w:tcPr>
            <w:tcW w:w="752" w:type="dxa"/>
            <w:tcBorders>
              <w:top w:val="nil"/>
            </w:tcBorders>
          </w:tcPr>
          <w:p w:rsidR="002E31F7" w:rsidRDefault="002E31F7">
            <w:pPr>
              <w:pStyle w:val="ConsPlusNonformat"/>
              <w:jc w:val="both"/>
            </w:pPr>
            <w:r>
              <w:rPr>
                <w:sz w:val="16"/>
              </w:rPr>
              <w:t xml:space="preserve"> 110  </w:t>
            </w:r>
          </w:p>
        </w:tc>
        <w:tc>
          <w:tcPr>
            <w:tcW w:w="658" w:type="dxa"/>
            <w:tcBorders>
              <w:top w:val="nil"/>
            </w:tcBorders>
          </w:tcPr>
          <w:p w:rsidR="002E31F7" w:rsidRDefault="002E31F7">
            <w:pPr>
              <w:pStyle w:val="ConsPlusNonformat"/>
              <w:jc w:val="both"/>
            </w:pPr>
            <w:r>
              <w:rPr>
                <w:sz w:val="16"/>
              </w:rPr>
              <w:t xml:space="preserve"> 103 </w:t>
            </w:r>
          </w:p>
        </w:tc>
        <w:tc>
          <w:tcPr>
            <w:tcW w:w="752" w:type="dxa"/>
            <w:tcBorders>
              <w:top w:val="nil"/>
            </w:tcBorders>
          </w:tcPr>
          <w:p w:rsidR="002E31F7" w:rsidRDefault="002E31F7">
            <w:pPr>
              <w:pStyle w:val="ConsPlusNonformat"/>
              <w:jc w:val="both"/>
            </w:pPr>
            <w:r>
              <w:rPr>
                <w:sz w:val="16"/>
              </w:rPr>
              <w:t xml:space="preserve">  98  </w:t>
            </w:r>
          </w:p>
        </w:tc>
        <w:tc>
          <w:tcPr>
            <w:tcW w:w="564" w:type="dxa"/>
            <w:tcBorders>
              <w:top w:val="nil"/>
            </w:tcBorders>
          </w:tcPr>
          <w:p w:rsidR="002E31F7" w:rsidRDefault="002E31F7">
            <w:pPr>
              <w:pStyle w:val="ConsPlusNonformat"/>
              <w:jc w:val="both"/>
            </w:pPr>
            <w:r>
              <w:rPr>
                <w:sz w:val="16"/>
              </w:rPr>
              <w:t xml:space="preserve"> 93 </w:t>
            </w:r>
          </w:p>
        </w:tc>
        <w:tc>
          <w:tcPr>
            <w:tcW w:w="658" w:type="dxa"/>
            <w:tcBorders>
              <w:top w:val="nil"/>
            </w:tcBorders>
          </w:tcPr>
          <w:p w:rsidR="002E31F7" w:rsidRDefault="002E31F7">
            <w:pPr>
              <w:pStyle w:val="ConsPlusNonformat"/>
              <w:jc w:val="both"/>
            </w:pPr>
            <w:r>
              <w:rPr>
                <w:sz w:val="16"/>
              </w:rPr>
              <w:t xml:space="preserve"> 89  </w:t>
            </w:r>
          </w:p>
        </w:tc>
        <w:tc>
          <w:tcPr>
            <w:tcW w:w="658" w:type="dxa"/>
            <w:tcBorders>
              <w:top w:val="nil"/>
            </w:tcBorders>
          </w:tcPr>
          <w:p w:rsidR="002E31F7" w:rsidRDefault="002E31F7">
            <w:pPr>
              <w:pStyle w:val="ConsPlusNonformat"/>
              <w:jc w:val="both"/>
            </w:pPr>
            <w:r>
              <w:rPr>
                <w:sz w:val="16"/>
              </w:rPr>
              <w:t xml:space="preserve"> 85  </w:t>
            </w:r>
          </w:p>
        </w:tc>
        <w:tc>
          <w:tcPr>
            <w:tcW w:w="658" w:type="dxa"/>
            <w:tcBorders>
              <w:top w:val="nil"/>
            </w:tcBorders>
          </w:tcPr>
          <w:p w:rsidR="002E31F7" w:rsidRDefault="002E31F7">
            <w:pPr>
              <w:pStyle w:val="ConsPlusNonformat"/>
              <w:jc w:val="both"/>
            </w:pPr>
            <w:r>
              <w:rPr>
                <w:sz w:val="16"/>
              </w:rPr>
              <w:t xml:space="preserve"> 82  </w:t>
            </w:r>
          </w:p>
        </w:tc>
        <w:tc>
          <w:tcPr>
            <w:tcW w:w="658" w:type="dxa"/>
            <w:tcBorders>
              <w:top w:val="nil"/>
            </w:tcBorders>
          </w:tcPr>
          <w:p w:rsidR="002E31F7" w:rsidRDefault="002E31F7">
            <w:pPr>
              <w:pStyle w:val="ConsPlusNonformat"/>
              <w:jc w:val="both"/>
            </w:pPr>
            <w:r>
              <w:rPr>
                <w:sz w:val="16"/>
              </w:rPr>
              <w:t xml:space="preserve"> 81  </w:t>
            </w:r>
          </w:p>
        </w:tc>
        <w:tc>
          <w:tcPr>
            <w:tcW w:w="752" w:type="dxa"/>
            <w:tcBorders>
              <w:top w:val="nil"/>
            </w:tcBorders>
          </w:tcPr>
          <w:p w:rsidR="002E31F7" w:rsidRDefault="002E31F7">
            <w:pPr>
              <w:pStyle w:val="ConsPlusNonformat"/>
              <w:jc w:val="both"/>
            </w:pPr>
            <w:r>
              <w:rPr>
                <w:sz w:val="16"/>
              </w:rPr>
              <w:t xml:space="preserve">  80  </w:t>
            </w:r>
          </w:p>
        </w:tc>
        <w:tc>
          <w:tcPr>
            <w:tcW w:w="564" w:type="dxa"/>
            <w:tcBorders>
              <w:top w:val="nil"/>
            </w:tcBorders>
          </w:tcPr>
          <w:p w:rsidR="002E31F7" w:rsidRDefault="002E31F7">
            <w:pPr>
              <w:pStyle w:val="ConsPlusNonformat"/>
              <w:jc w:val="both"/>
            </w:pPr>
            <w:r>
              <w:rPr>
                <w:sz w:val="16"/>
              </w:rPr>
              <w:t xml:space="preserve"> 77 </w:t>
            </w:r>
          </w:p>
        </w:tc>
        <w:tc>
          <w:tcPr>
            <w:tcW w:w="752" w:type="dxa"/>
            <w:tcBorders>
              <w:top w:val="nil"/>
            </w:tcBorders>
          </w:tcPr>
          <w:p w:rsidR="002E31F7" w:rsidRDefault="002E31F7">
            <w:pPr>
              <w:pStyle w:val="ConsPlusNonformat"/>
              <w:jc w:val="both"/>
            </w:pPr>
            <w:r>
              <w:rPr>
                <w:sz w:val="16"/>
              </w:rPr>
              <w:t xml:space="preserve">  75  </w:t>
            </w:r>
          </w:p>
        </w:tc>
        <w:tc>
          <w:tcPr>
            <w:tcW w:w="658" w:type="dxa"/>
            <w:tcBorders>
              <w:top w:val="nil"/>
            </w:tcBorders>
          </w:tcPr>
          <w:p w:rsidR="002E31F7" w:rsidRDefault="002E31F7">
            <w:pPr>
              <w:pStyle w:val="ConsPlusNonformat"/>
              <w:jc w:val="both"/>
            </w:pPr>
            <w:r>
              <w:rPr>
                <w:sz w:val="16"/>
              </w:rPr>
              <w:t xml:space="preserve"> 73  </w:t>
            </w:r>
          </w:p>
        </w:tc>
        <w:tc>
          <w:tcPr>
            <w:tcW w:w="658" w:type="dxa"/>
            <w:tcBorders>
              <w:top w:val="nil"/>
            </w:tcBorders>
          </w:tcPr>
          <w:p w:rsidR="002E31F7" w:rsidRDefault="002E31F7">
            <w:pPr>
              <w:pStyle w:val="ConsPlusNonformat"/>
              <w:jc w:val="both"/>
            </w:pPr>
            <w:r>
              <w:rPr>
                <w:sz w:val="16"/>
              </w:rPr>
              <w:t xml:space="preserve"> 71  </w:t>
            </w:r>
          </w:p>
        </w:tc>
        <w:tc>
          <w:tcPr>
            <w:tcW w:w="658" w:type="dxa"/>
            <w:tcBorders>
              <w:top w:val="nil"/>
            </w:tcBorders>
          </w:tcPr>
          <w:p w:rsidR="002E31F7" w:rsidRDefault="002E31F7">
            <w:pPr>
              <w:pStyle w:val="ConsPlusNonformat"/>
              <w:jc w:val="both"/>
            </w:pPr>
            <w:r>
              <w:rPr>
                <w:sz w:val="16"/>
              </w:rPr>
              <w:t xml:space="preserve"> 70  </w:t>
            </w:r>
          </w:p>
        </w:tc>
        <w:tc>
          <w:tcPr>
            <w:tcW w:w="658" w:type="dxa"/>
            <w:tcBorders>
              <w:top w:val="nil"/>
            </w:tcBorders>
          </w:tcPr>
          <w:p w:rsidR="002E31F7" w:rsidRDefault="002E31F7">
            <w:pPr>
              <w:pStyle w:val="ConsPlusNonformat"/>
              <w:jc w:val="both"/>
            </w:pPr>
            <w:r>
              <w:rPr>
                <w:sz w:val="16"/>
              </w:rPr>
              <w:t xml:space="preserve"> 69  </w:t>
            </w:r>
          </w:p>
        </w:tc>
        <w:tc>
          <w:tcPr>
            <w:tcW w:w="752" w:type="dxa"/>
            <w:tcBorders>
              <w:top w:val="nil"/>
            </w:tcBorders>
          </w:tcPr>
          <w:p w:rsidR="002E31F7" w:rsidRDefault="002E31F7">
            <w:pPr>
              <w:pStyle w:val="ConsPlusNonformat"/>
              <w:jc w:val="both"/>
            </w:pPr>
            <w:r>
              <w:rPr>
                <w:sz w:val="16"/>
              </w:rPr>
              <w:t xml:space="preserve">  67  </w:t>
            </w:r>
          </w:p>
        </w:tc>
        <w:tc>
          <w:tcPr>
            <w:tcW w:w="658" w:type="dxa"/>
            <w:tcBorders>
              <w:top w:val="nil"/>
            </w:tcBorders>
          </w:tcPr>
          <w:p w:rsidR="002E31F7" w:rsidRDefault="002E31F7">
            <w:pPr>
              <w:pStyle w:val="ConsPlusNonformat"/>
              <w:jc w:val="both"/>
            </w:pPr>
            <w:r>
              <w:rPr>
                <w:sz w:val="16"/>
              </w:rPr>
              <w:t xml:space="preserve"> 66  </w:t>
            </w:r>
          </w:p>
        </w:tc>
        <w:tc>
          <w:tcPr>
            <w:tcW w:w="564" w:type="dxa"/>
            <w:tcBorders>
              <w:top w:val="nil"/>
            </w:tcBorders>
          </w:tcPr>
          <w:p w:rsidR="002E31F7" w:rsidRDefault="002E31F7">
            <w:pPr>
              <w:pStyle w:val="ConsPlusNonformat"/>
              <w:jc w:val="both"/>
            </w:pPr>
            <w:r>
              <w:rPr>
                <w:sz w:val="16"/>
              </w:rPr>
              <w:t xml:space="preserve"> 65 </w:t>
            </w:r>
          </w:p>
        </w:tc>
        <w:tc>
          <w:tcPr>
            <w:tcW w:w="658" w:type="dxa"/>
            <w:tcBorders>
              <w:top w:val="nil"/>
            </w:tcBorders>
          </w:tcPr>
          <w:p w:rsidR="002E31F7" w:rsidRDefault="002E31F7">
            <w:pPr>
              <w:pStyle w:val="ConsPlusNonformat"/>
              <w:jc w:val="both"/>
            </w:pPr>
            <w:r>
              <w:rPr>
                <w:sz w:val="16"/>
              </w:rPr>
              <w:t xml:space="preserve"> 64  </w:t>
            </w:r>
          </w:p>
        </w:tc>
        <w:tc>
          <w:tcPr>
            <w:tcW w:w="564" w:type="dxa"/>
            <w:tcBorders>
              <w:top w:val="nil"/>
            </w:tcBorders>
          </w:tcPr>
          <w:p w:rsidR="002E31F7" w:rsidRDefault="002E31F7">
            <w:pPr>
              <w:pStyle w:val="ConsPlusNonformat"/>
              <w:jc w:val="both"/>
            </w:pPr>
            <w:r>
              <w:rPr>
                <w:sz w:val="16"/>
              </w:rPr>
              <w:t xml:space="preserve"> 63 </w:t>
            </w:r>
          </w:p>
        </w:tc>
      </w:tr>
      <w:tr w:rsidR="002E31F7">
        <w:trPr>
          <w:trHeight w:val="195"/>
        </w:trPr>
        <w:tc>
          <w:tcPr>
            <w:tcW w:w="564" w:type="dxa"/>
            <w:tcBorders>
              <w:top w:val="nil"/>
            </w:tcBorders>
          </w:tcPr>
          <w:p w:rsidR="002E31F7" w:rsidRDefault="002E31F7">
            <w:pPr>
              <w:pStyle w:val="ConsPlusNonformat"/>
              <w:jc w:val="both"/>
            </w:pPr>
            <w:r>
              <w:rPr>
                <w:sz w:val="16"/>
              </w:rPr>
              <w:lastRenderedPageBreak/>
              <w:t xml:space="preserve"> 40 </w:t>
            </w:r>
          </w:p>
        </w:tc>
        <w:tc>
          <w:tcPr>
            <w:tcW w:w="658" w:type="dxa"/>
            <w:tcBorders>
              <w:top w:val="nil"/>
            </w:tcBorders>
          </w:tcPr>
          <w:p w:rsidR="002E31F7" w:rsidRDefault="002E31F7">
            <w:pPr>
              <w:pStyle w:val="ConsPlusNonformat"/>
              <w:jc w:val="both"/>
            </w:pPr>
            <w:r>
              <w:rPr>
                <w:sz w:val="16"/>
              </w:rPr>
              <w:t xml:space="preserve"> 189 </w:t>
            </w:r>
          </w:p>
        </w:tc>
        <w:tc>
          <w:tcPr>
            <w:tcW w:w="658" w:type="dxa"/>
            <w:tcBorders>
              <w:top w:val="nil"/>
            </w:tcBorders>
          </w:tcPr>
          <w:p w:rsidR="002E31F7" w:rsidRDefault="002E31F7">
            <w:pPr>
              <w:pStyle w:val="ConsPlusNonformat"/>
              <w:jc w:val="both"/>
            </w:pPr>
            <w:r>
              <w:rPr>
                <w:sz w:val="16"/>
              </w:rPr>
              <w:t xml:space="preserve"> 169 </w:t>
            </w:r>
          </w:p>
        </w:tc>
        <w:tc>
          <w:tcPr>
            <w:tcW w:w="564" w:type="dxa"/>
            <w:tcBorders>
              <w:top w:val="nil"/>
            </w:tcBorders>
          </w:tcPr>
          <w:p w:rsidR="002E31F7" w:rsidRDefault="002E31F7">
            <w:pPr>
              <w:pStyle w:val="ConsPlusNonformat"/>
              <w:jc w:val="both"/>
            </w:pPr>
            <w:r>
              <w:rPr>
                <w:sz w:val="16"/>
              </w:rPr>
              <w:t xml:space="preserve">154 </w:t>
            </w:r>
          </w:p>
        </w:tc>
        <w:tc>
          <w:tcPr>
            <w:tcW w:w="752" w:type="dxa"/>
            <w:tcBorders>
              <w:top w:val="nil"/>
            </w:tcBorders>
          </w:tcPr>
          <w:p w:rsidR="002E31F7" w:rsidRDefault="002E31F7">
            <w:pPr>
              <w:pStyle w:val="ConsPlusNonformat"/>
              <w:jc w:val="both"/>
            </w:pPr>
            <w:r>
              <w:rPr>
                <w:sz w:val="16"/>
              </w:rPr>
              <w:t xml:space="preserve"> 142  </w:t>
            </w:r>
          </w:p>
        </w:tc>
        <w:tc>
          <w:tcPr>
            <w:tcW w:w="658" w:type="dxa"/>
            <w:tcBorders>
              <w:top w:val="nil"/>
            </w:tcBorders>
          </w:tcPr>
          <w:p w:rsidR="002E31F7" w:rsidRDefault="002E31F7">
            <w:pPr>
              <w:pStyle w:val="ConsPlusNonformat"/>
              <w:jc w:val="both"/>
            </w:pPr>
            <w:r>
              <w:rPr>
                <w:sz w:val="16"/>
              </w:rPr>
              <w:t xml:space="preserve"> 132 </w:t>
            </w:r>
          </w:p>
        </w:tc>
        <w:tc>
          <w:tcPr>
            <w:tcW w:w="752" w:type="dxa"/>
            <w:tcBorders>
              <w:top w:val="nil"/>
            </w:tcBorders>
          </w:tcPr>
          <w:p w:rsidR="002E31F7" w:rsidRDefault="002E31F7">
            <w:pPr>
              <w:pStyle w:val="ConsPlusNonformat"/>
              <w:jc w:val="both"/>
            </w:pPr>
            <w:r>
              <w:rPr>
                <w:sz w:val="16"/>
              </w:rPr>
              <w:t xml:space="preserve"> 125  </w:t>
            </w:r>
          </w:p>
        </w:tc>
        <w:tc>
          <w:tcPr>
            <w:tcW w:w="564" w:type="dxa"/>
            <w:tcBorders>
              <w:top w:val="nil"/>
            </w:tcBorders>
          </w:tcPr>
          <w:p w:rsidR="002E31F7" w:rsidRDefault="002E31F7">
            <w:pPr>
              <w:pStyle w:val="ConsPlusNonformat"/>
              <w:jc w:val="both"/>
            </w:pPr>
            <w:r>
              <w:rPr>
                <w:sz w:val="16"/>
              </w:rPr>
              <w:t xml:space="preserve">118 </w:t>
            </w:r>
          </w:p>
        </w:tc>
        <w:tc>
          <w:tcPr>
            <w:tcW w:w="658" w:type="dxa"/>
            <w:tcBorders>
              <w:top w:val="nil"/>
            </w:tcBorders>
          </w:tcPr>
          <w:p w:rsidR="002E31F7" w:rsidRDefault="002E31F7">
            <w:pPr>
              <w:pStyle w:val="ConsPlusNonformat"/>
              <w:jc w:val="both"/>
            </w:pPr>
            <w:r>
              <w:rPr>
                <w:sz w:val="16"/>
              </w:rPr>
              <w:t xml:space="preserve"> 113 </w:t>
            </w:r>
          </w:p>
        </w:tc>
        <w:tc>
          <w:tcPr>
            <w:tcW w:w="658" w:type="dxa"/>
            <w:tcBorders>
              <w:top w:val="nil"/>
            </w:tcBorders>
          </w:tcPr>
          <w:p w:rsidR="002E31F7" w:rsidRDefault="002E31F7">
            <w:pPr>
              <w:pStyle w:val="ConsPlusNonformat"/>
              <w:jc w:val="both"/>
            </w:pPr>
            <w:r>
              <w:rPr>
                <w:sz w:val="16"/>
              </w:rPr>
              <w:t xml:space="preserve"> 108 </w:t>
            </w:r>
          </w:p>
        </w:tc>
        <w:tc>
          <w:tcPr>
            <w:tcW w:w="658" w:type="dxa"/>
            <w:tcBorders>
              <w:top w:val="nil"/>
            </w:tcBorders>
          </w:tcPr>
          <w:p w:rsidR="002E31F7" w:rsidRDefault="002E31F7">
            <w:pPr>
              <w:pStyle w:val="ConsPlusNonformat"/>
              <w:jc w:val="both"/>
            </w:pPr>
            <w:r>
              <w:rPr>
                <w:sz w:val="16"/>
              </w:rPr>
              <w:t xml:space="preserve"> 104 </w:t>
            </w:r>
          </w:p>
        </w:tc>
        <w:tc>
          <w:tcPr>
            <w:tcW w:w="658" w:type="dxa"/>
            <w:tcBorders>
              <w:top w:val="nil"/>
            </w:tcBorders>
          </w:tcPr>
          <w:p w:rsidR="002E31F7" w:rsidRDefault="002E31F7">
            <w:pPr>
              <w:pStyle w:val="ConsPlusNonformat"/>
              <w:jc w:val="both"/>
            </w:pPr>
            <w:r>
              <w:rPr>
                <w:sz w:val="16"/>
              </w:rPr>
              <w:t xml:space="preserve"> 101 </w:t>
            </w:r>
          </w:p>
        </w:tc>
        <w:tc>
          <w:tcPr>
            <w:tcW w:w="752" w:type="dxa"/>
            <w:tcBorders>
              <w:top w:val="nil"/>
            </w:tcBorders>
          </w:tcPr>
          <w:p w:rsidR="002E31F7" w:rsidRDefault="002E31F7">
            <w:pPr>
              <w:pStyle w:val="ConsPlusNonformat"/>
              <w:jc w:val="both"/>
            </w:pPr>
            <w:r>
              <w:rPr>
                <w:sz w:val="16"/>
              </w:rPr>
              <w:t xml:space="preserve"> 100  </w:t>
            </w:r>
          </w:p>
        </w:tc>
        <w:tc>
          <w:tcPr>
            <w:tcW w:w="564" w:type="dxa"/>
            <w:tcBorders>
              <w:top w:val="nil"/>
            </w:tcBorders>
          </w:tcPr>
          <w:p w:rsidR="002E31F7" w:rsidRDefault="002E31F7">
            <w:pPr>
              <w:pStyle w:val="ConsPlusNonformat"/>
              <w:jc w:val="both"/>
            </w:pPr>
            <w:r>
              <w:rPr>
                <w:sz w:val="16"/>
              </w:rPr>
              <w:t xml:space="preserve"> 97 </w:t>
            </w:r>
          </w:p>
        </w:tc>
        <w:tc>
          <w:tcPr>
            <w:tcW w:w="752" w:type="dxa"/>
            <w:tcBorders>
              <w:top w:val="nil"/>
            </w:tcBorders>
          </w:tcPr>
          <w:p w:rsidR="002E31F7" w:rsidRDefault="002E31F7">
            <w:pPr>
              <w:pStyle w:val="ConsPlusNonformat"/>
              <w:jc w:val="both"/>
            </w:pPr>
            <w:r>
              <w:rPr>
                <w:sz w:val="16"/>
              </w:rPr>
              <w:t xml:space="preserve">  94  </w:t>
            </w:r>
          </w:p>
        </w:tc>
        <w:tc>
          <w:tcPr>
            <w:tcW w:w="658" w:type="dxa"/>
            <w:tcBorders>
              <w:top w:val="nil"/>
            </w:tcBorders>
          </w:tcPr>
          <w:p w:rsidR="002E31F7" w:rsidRDefault="002E31F7">
            <w:pPr>
              <w:pStyle w:val="ConsPlusNonformat"/>
              <w:jc w:val="both"/>
            </w:pPr>
            <w:r>
              <w:rPr>
                <w:sz w:val="16"/>
              </w:rPr>
              <w:t xml:space="preserve"> 91  </w:t>
            </w:r>
          </w:p>
        </w:tc>
        <w:tc>
          <w:tcPr>
            <w:tcW w:w="658" w:type="dxa"/>
            <w:tcBorders>
              <w:top w:val="nil"/>
            </w:tcBorders>
          </w:tcPr>
          <w:p w:rsidR="002E31F7" w:rsidRDefault="002E31F7">
            <w:pPr>
              <w:pStyle w:val="ConsPlusNonformat"/>
              <w:jc w:val="both"/>
            </w:pPr>
            <w:r>
              <w:rPr>
                <w:sz w:val="16"/>
              </w:rPr>
              <w:t xml:space="preserve"> 89  </w:t>
            </w:r>
          </w:p>
        </w:tc>
        <w:tc>
          <w:tcPr>
            <w:tcW w:w="658" w:type="dxa"/>
            <w:tcBorders>
              <w:top w:val="nil"/>
            </w:tcBorders>
          </w:tcPr>
          <w:p w:rsidR="002E31F7" w:rsidRDefault="002E31F7">
            <w:pPr>
              <w:pStyle w:val="ConsPlusNonformat"/>
              <w:jc w:val="both"/>
            </w:pPr>
            <w:r>
              <w:rPr>
                <w:sz w:val="16"/>
              </w:rPr>
              <w:t xml:space="preserve"> 87  </w:t>
            </w:r>
          </w:p>
        </w:tc>
        <w:tc>
          <w:tcPr>
            <w:tcW w:w="658" w:type="dxa"/>
            <w:tcBorders>
              <w:top w:val="nil"/>
            </w:tcBorders>
          </w:tcPr>
          <w:p w:rsidR="002E31F7" w:rsidRDefault="002E31F7">
            <w:pPr>
              <w:pStyle w:val="ConsPlusNonformat"/>
              <w:jc w:val="both"/>
            </w:pPr>
            <w:r>
              <w:rPr>
                <w:sz w:val="16"/>
              </w:rPr>
              <w:t xml:space="preserve"> 85  </w:t>
            </w:r>
          </w:p>
        </w:tc>
        <w:tc>
          <w:tcPr>
            <w:tcW w:w="752" w:type="dxa"/>
            <w:tcBorders>
              <w:top w:val="nil"/>
            </w:tcBorders>
          </w:tcPr>
          <w:p w:rsidR="002E31F7" w:rsidRDefault="002E31F7">
            <w:pPr>
              <w:pStyle w:val="ConsPlusNonformat"/>
              <w:jc w:val="both"/>
            </w:pPr>
            <w:r>
              <w:rPr>
                <w:sz w:val="16"/>
              </w:rPr>
              <w:t xml:space="preserve">  83  </w:t>
            </w:r>
          </w:p>
        </w:tc>
        <w:tc>
          <w:tcPr>
            <w:tcW w:w="658" w:type="dxa"/>
            <w:tcBorders>
              <w:top w:val="nil"/>
            </w:tcBorders>
          </w:tcPr>
          <w:p w:rsidR="002E31F7" w:rsidRDefault="002E31F7">
            <w:pPr>
              <w:pStyle w:val="ConsPlusNonformat"/>
              <w:jc w:val="both"/>
            </w:pPr>
            <w:r>
              <w:rPr>
                <w:sz w:val="16"/>
              </w:rPr>
              <w:t xml:space="preserve"> 82  </w:t>
            </w:r>
          </w:p>
        </w:tc>
        <w:tc>
          <w:tcPr>
            <w:tcW w:w="564" w:type="dxa"/>
            <w:tcBorders>
              <w:top w:val="nil"/>
            </w:tcBorders>
          </w:tcPr>
          <w:p w:rsidR="002E31F7" w:rsidRDefault="002E31F7">
            <w:pPr>
              <w:pStyle w:val="ConsPlusNonformat"/>
              <w:jc w:val="both"/>
            </w:pPr>
            <w:r>
              <w:rPr>
                <w:sz w:val="16"/>
              </w:rPr>
              <w:t xml:space="preserve"> 80 </w:t>
            </w:r>
          </w:p>
        </w:tc>
        <w:tc>
          <w:tcPr>
            <w:tcW w:w="658" w:type="dxa"/>
            <w:tcBorders>
              <w:top w:val="nil"/>
            </w:tcBorders>
          </w:tcPr>
          <w:p w:rsidR="002E31F7" w:rsidRDefault="002E31F7">
            <w:pPr>
              <w:pStyle w:val="ConsPlusNonformat"/>
              <w:jc w:val="both"/>
            </w:pPr>
            <w:r>
              <w:rPr>
                <w:sz w:val="16"/>
              </w:rPr>
              <w:t xml:space="preserve"> 79  </w:t>
            </w:r>
          </w:p>
        </w:tc>
        <w:tc>
          <w:tcPr>
            <w:tcW w:w="564" w:type="dxa"/>
            <w:tcBorders>
              <w:top w:val="nil"/>
            </w:tcBorders>
          </w:tcPr>
          <w:p w:rsidR="002E31F7" w:rsidRDefault="002E31F7">
            <w:pPr>
              <w:pStyle w:val="ConsPlusNonformat"/>
              <w:jc w:val="both"/>
            </w:pPr>
            <w:r>
              <w:rPr>
                <w:sz w:val="16"/>
              </w:rPr>
              <w:t xml:space="preserve"> 78 </w:t>
            </w:r>
          </w:p>
        </w:tc>
      </w:tr>
      <w:tr w:rsidR="002E31F7">
        <w:trPr>
          <w:trHeight w:val="195"/>
        </w:trPr>
        <w:tc>
          <w:tcPr>
            <w:tcW w:w="564" w:type="dxa"/>
            <w:tcBorders>
              <w:top w:val="nil"/>
            </w:tcBorders>
          </w:tcPr>
          <w:p w:rsidR="002E31F7" w:rsidRDefault="002E31F7">
            <w:pPr>
              <w:pStyle w:val="ConsPlusNonformat"/>
              <w:jc w:val="both"/>
            </w:pPr>
            <w:r>
              <w:rPr>
                <w:sz w:val="16"/>
              </w:rPr>
              <w:t xml:space="preserve"> 45 </w:t>
            </w:r>
          </w:p>
        </w:tc>
        <w:tc>
          <w:tcPr>
            <w:tcW w:w="658" w:type="dxa"/>
            <w:tcBorders>
              <w:top w:val="nil"/>
            </w:tcBorders>
          </w:tcPr>
          <w:p w:rsidR="002E31F7" w:rsidRDefault="002E31F7">
            <w:pPr>
              <w:pStyle w:val="ConsPlusNonformat"/>
              <w:jc w:val="both"/>
            </w:pPr>
            <w:r>
              <w:rPr>
                <w:sz w:val="16"/>
              </w:rPr>
              <w:t xml:space="preserve"> 240 </w:t>
            </w:r>
          </w:p>
        </w:tc>
        <w:tc>
          <w:tcPr>
            <w:tcW w:w="658" w:type="dxa"/>
            <w:tcBorders>
              <w:top w:val="nil"/>
            </w:tcBorders>
          </w:tcPr>
          <w:p w:rsidR="002E31F7" w:rsidRDefault="002E31F7">
            <w:pPr>
              <w:pStyle w:val="ConsPlusNonformat"/>
              <w:jc w:val="both"/>
            </w:pPr>
            <w:r>
              <w:rPr>
                <w:sz w:val="16"/>
              </w:rPr>
              <w:t xml:space="preserve"> 214 </w:t>
            </w:r>
          </w:p>
        </w:tc>
        <w:tc>
          <w:tcPr>
            <w:tcW w:w="564" w:type="dxa"/>
            <w:tcBorders>
              <w:top w:val="nil"/>
            </w:tcBorders>
          </w:tcPr>
          <w:p w:rsidR="002E31F7" w:rsidRDefault="002E31F7">
            <w:pPr>
              <w:pStyle w:val="ConsPlusNonformat"/>
              <w:jc w:val="both"/>
            </w:pPr>
            <w:r>
              <w:rPr>
                <w:sz w:val="16"/>
              </w:rPr>
              <w:t xml:space="preserve">194 </w:t>
            </w:r>
          </w:p>
        </w:tc>
        <w:tc>
          <w:tcPr>
            <w:tcW w:w="752" w:type="dxa"/>
            <w:tcBorders>
              <w:top w:val="nil"/>
            </w:tcBorders>
          </w:tcPr>
          <w:p w:rsidR="002E31F7" w:rsidRDefault="002E31F7">
            <w:pPr>
              <w:pStyle w:val="ConsPlusNonformat"/>
              <w:jc w:val="both"/>
            </w:pPr>
            <w:r>
              <w:rPr>
                <w:sz w:val="16"/>
              </w:rPr>
              <w:t xml:space="preserve"> 178  </w:t>
            </w:r>
          </w:p>
        </w:tc>
        <w:tc>
          <w:tcPr>
            <w:tcW w:w="658" w:type="dxa"/>
            <w:tcBorders>
              <w:top w:val="nil"/>
            </w:tcBorders>
          </w:tcPr>
          <w:p w:rsidR="002E31F7" w:rsidRDefault="002E31F7">
            <w:pPr>
              <w:pStyle w:val="ConsPlusNonformat"/>
              <w:jc w:val="both"/>
            </w:pPr>
            <w:r>
              <w:rPr>
                <w:sz w:val="16"/>
              </w:rPr>
              <w:t xml:space="preserve"> 166 </w:t>
            </w:r>
          </w:p>
        </w:tc>
        <w:tc>
          <w:tcPr>
            <w:tcW w:w="752" w:type="dxa"/>
            <w:tcBorders>
              <w:top w:val="nil"/>
            </w:tcBorders>
          </w:tcPr>
          <w:p w:rsidR="002E31F7" w:rsidRDefault="002E31F7">
            <w:pPr>
              <w:pStyle w:val="ConsPlusNonformat"/>
              <w:jc w:val="both"/>
            </w:pPr>
            <w:r>
              <w:rPr>
                <w:sz w:val="16"/>
              </w:rPr>
              <w:t xml:space="preserve"> 156  </w:t>
            </w:r>
          </w:p>
        </w:tc>
        <w:tc>
          <w:tcPr>
            <w:tcW w:w="564" w:type="dxa"/>
            <w:tcBorders>
              <w:top w:val="nil"/>
            </w:tcBorders>
          </w:tcPr>
          <w:p w:rsidR="002E31F7" w:rsidRDefault="002E31F7">
            <w:pPr>
              <w:pStyle w:val="ConsPlusNonformat"/>
              <w:jc w:val="both"/>
            </w:pPr>
            <w:r>
              <w:rPr>
                <w:sz w:val="16"/>
              </w:rPr>
              <w:t xml:space="preserve">147 </w:t>
            </w:r>
          </w:p>
        </w:tc>
        <w:tc>
          <w:tcPr>
            <w:tcW w:w="658" w:type="dxa"/>
            <w:tcBorders>
              <w:top w:val="nil"/>
            </w:tcBorders>
          </w:tcPr>
          <w:p w:rsidR="002E31F7" w:rsidRDefault="002E31F7">
            <w:pPr>
              <w:pStyle w:val="ConsPlusNonformat"/>
              <w:jc w:val="both"/>
            </w:pPr>
            <w:r>
              <w:rPr>
                <w:sz w:val="16"/>
              </w:rPr>
              <w:t xml:space="preserve"> 140 </w:t>
            </w:r>
          </w:p>
        </w:tc>
        <w:tc>
          <w:tcPr>
            <w:tcW w:w="658" w:type="dxa"/>
            <w:tcBorders>
              <w:top w:val="nil"/>
            </w:tcBorders>
          </w:tcPr>
          <w:p w:rsidR="002E31F7" w:rsidRDefault="002E31F7">
            <w:pPr>
              <w:pStyle w:val="ConsPlusNonformat"/>
              <w:jc w:val="both"/>
            </w:pPr>
            <w:r>
              <w:rPr>
                <w:sz w:val="16"/>
              </w:rPr>
              <w:t xml:space="preserve"> 133 </w:t>
            </w:r>
          </w:p>
        </w:tc>
        <w:tc>
          <w:tcPr>
            <w:tcW w:w="658" w:type="dxa"/>
            <w:tcBorders>
              <w:top w:val="nil"/>
            </w:tcBorders>
          </w:tcPr>
          <w:p w:rsidR="002E31F7" w:rsidRDefault="002E31F7">
            <w:pPr>
              <w:pStyle w:val="ConsPlusNonformat"/>
              <w:jc w:val="both"/>
            </w:pPr>
            <w:r>
              <w:rPr>
                <w:sz w:val="16"/>
              </w:rPr>
              <w:t xml:space="preserve"> 128 </w:t>
            </w:r>
          </w:p>
        </w:tc>
        <w:tc>
          <w:tcPr>
            <w:tcW w:w="658" w:type="dxa"/>
            <w:tcBorders>
              <w:top w:val="nil"/>
            </w:tcBorders>
          </w:tcPr>
          <w:p w:rsidR="002E31F7" w:rsidRDefault="002E31F7">
            <w:pPr>
              <w:pStyle w:val="ConsPlusNonformat"/>
              <w:jc w:val="both"/>
            </w:pPr>
            <w:r>
              <w:rPr>
                <w:sz w:val="16"/>
              </w:rPr>
              <w:t xml:space="preserve"> 125 </w:t>
            </w:r>
          </w:p>
        </w:tc>
        <w:tc>
          <w:tcPr>
            <w:tcW w:w="752" w:type="dxa"/>
            <w:tcBorders>
              <w:top w:val="nil"/>
            </w:tcBorders>
          </w:tcPr>
          <w:p w:rsidR="002E31F7" w:rsidRDefault="002E31F7">
            <w:pPr>
              <w:pStyle w:val="ConsPlusNonformat"/>
              <w:jc w:val="both"/>
            </w:pPr>
            <w:r>
              <w:rPr>
                <w:sz w:val="16"/>
              </w:rPr>
              <w:t xml:space="preserve"> 123  </w:t>
            </w:r>
          </w:p>
        </w:tc>
        <w:tc>
          <w:tcPr>
            <w:tcW w:w="564" w:type="dxa"/>
            <w:tcBorders>
              <w:top w:val="nil"/>
            </w:tcBorders>
          </w:tcPr>
          <w:p w:rsidR="002E31F7" w:rsidRDefault="002E31F7">
            <w:pPr>
              <w:pStyle w:val="ConsPlusNonformat"/>
              <w:jc w:val="both"/>
            </w:pPr>
            <w:r>
              <w:rPr>
                <w:sz w:val="16"/>
              </w:rPr>
              <w:t xml:space="preserve">119 </w:t>
            </w:r>
          </w:p>
        </w:tc>
        <w:tc>
          <w:tcPr>
            <w:tcW w:w="752" w:type="dxa"/>
            <w:tcBorders>
              <w:top w:val="nil"/>
            </w:tcBorders>
          </w:tcPr>
          <w:p w:rsidR="002E31F7" w:rsidRDefault="002E31F7">
            <w:pPr>
              <w:pStyle w:val="ConsPlusNonformat"/>
              <w:jc w:val="both"/>
            </w:pPr>
            <w:r>
              <w:rPr>
                <w:sz w:val="16"/>
              </w:rPr>
              <w:t xml:space="preserve"> 115  </w:t>
            </w:r>
          </w:p>
        </w:tc>
        <w:tc>
          <w:tcPr>
            <w:tcW w:w="658" w:type="dxa"/>
            <w:tcBorders>
              <w:top w:val="nil"/>
            </w:tcBorders>
          </w:tcPr>
          <w:p w:rsidR="002E31F7" w:rsidRDefault="002E31F7">
            <w:pPr>
              <w:pStyle w:val="ConsPlusNonformat"/>
              <w:jc w:val="both"/>
            </w:pPr>
            <w:r>
              <w:rPr>
                <w:sz w:val="16"/>
              </w:rPr>
              <w:t xml:space="preserve"> 112 </w:t>
            </w:r>
          </w:p>
        </w:tc>
        <w:tc>
          <w:tcPr>
            <w:tcW w:w="658" w:type="dxa"/>
            <w:tcBorders>
              <w:top w:val="nil"/>
            </w:tcBorders>
          </w:tcPr>
          <w:p w:rsidR="002E31F7" w:rsidRDefault="002E31F7">
            <w:pPr>
              <w:pStyle w:val="ConsPlusNonformat"/>
              <w:jc w:val="both"/>
            </w:pPr>
            <w:r>
              <w:rPr>
                <w:sz w:val="16"/>
              </w:rPr>
              <w:t xml:space="preserve"> 109 </w:t>
            </w:r>
          </w:p>
        </w:tc>
        <w:tc>
          <w:tcPr>
            <w:tcW w:w="658" w:type="dxa"/>
            <w:tcBorders>
              <w:top w:val="nil"/>
            </w:tcBorders>
          </w:tcPr>
          <w:p w:rsidR="002E31F7" w:rsidRDefault="002E31F7">
            <w:pPr>
              <w:pStyle w:val="ConsPlusNonformat"/>
              <w:jc w:val="both"/>
            </w:pPr>
            <w:r>
              <w:rPr>
                <w:sz w:val="16"/>
              </w:rPr>
              <w:t xml:space="preserve"> 106 </w:t>
            </w:r>
          </w:p>
        </w:tc>
        <w:tc>
          <w:tcPr>
            <w:tcW w:w="658" w:type="dxa"/>
            <w:tcBorders>
              <w:top w:val="nil"/>
            </w:tcBorders>
          </w:tcPr>
          <w:p w:rsidR="002E31F7" w:rsidRDefault="002E31F7">
            <w:pPr>
              <w:pStyle w:val="ConsPlusNonformat"/>
              <w:jc w:val="both"/>
            </w:pPr>
            <w:r>
              <w:rPr>
                <w:sz w:val="16"/>
              </w:rPr>
              <w:t xml:space="preserve"> 103 </w:t>
            </w:r>
          </w:p>
        </w:tc>
        <w:tc>
          <w:tcPr>
            <w:tcW w:w="752" w:type="dxa"/>
            <w:tcBorders>
              <w:top w:val="nil"/>
            </w:tcBorders>
          </w:tcPr>
          <w:p w:rsidR="002E31F7" w:rsidRDefault="002E31F7">
            <w:pPr>
              <w:pStyle w:val="ConsPlusNonformat"/>
              <w:jc w:val="both"/>
            </w:pPr>
            <w:r>
              <w:rPr>
                <w:sz w:val="16"/>
              </w:rPr>
              <w:t xml:space="preserve"> 101  </w:t>
            </w:r>
          </w:p>
        </w:tc>
        <w:tc>
          <w:tcPr>
            <w:tcW w:w="658" w:type="dxa"/>
            <w:tcBorders>
              <w:top w:val="nil"/>
            </w:tcBorders>
          </w:tcPr>
          <w:p w:rsidR="002E31F7" w:rsidRDefault="002E31F7">
            <w:pPr>
              <w:pStyle w:val="ConsPlusNonformat"/>
              <w:jc w:val="both"/>
            </w:pPr>
            <w:r>
              <w:rPr>
                <w:sz w:val="16"/>
              </w:rPr>
              <w:t xml:space="preserve"> 99  </w:t>
            </w:r>
          </w:p>
        </w:tc>
        <w:tc>
          <w:tcPr>
            <w:tcW w:w="564" w:type="dxa"/>
            <w:tcBorders>
              <w:top w:val="nil"/>
            </w:tcBorders>
          </w:tcPr>
          <w:p w:rsidR="002E31F7" w:rsidRDefault="002E31F7">
            <w:pPr>
              <w:pStyle w:val="ConsPlusNonformat"/>
              <w:jc w:val="both"/>
            </w:pPr>
            <w:r>
              <w:rPr>
                <w:sz w:val="16"/>
              </w:rPr>
              <w:t xml:space="preserve"> 97 </w:t>
            </w:r>
          </w:p>
        </w:tc>
        <w:tc>
          <w:tcPr>
            <w:tcW w:w="658" w:type="dxa"/>
            <w:tcBorders>
              <w:top w:val="nil"/>
            </w:tcBorders>
          </w:tcPr>
          <w:p w:rsidR="002E31F7" w:rsidRDefault="002E31F7">
            <w:pPr>
              <w:pStyle w:val="ConsPlusNonformat"/>
              <w:jc w:val="both"/>
            </w:pPr>
            <w:r>
              <w:rPr>
                <w:sz w:val="16"/>
              </w:rPr>
              <w:t xml:space="preserve"> 95  </w:t>
            </w:r>
          </w:p>
        </w:tc>
        <w:tc>
          <w:tcPr>
            <w:tcW w:w="564" w:type="dxa"/>
            <w:tcBorders>
              <w:top w:val="nil"/>
            </w:tcBorders>
          </w:tcPr>
          <w:p w:rsidR="002E31F7" w:rsidRDefault="002E31F7">
            <w:pPr>
              <w:pStyle w:val="ConsPlusNonformat"/>
              <w:jc w:val="both"/>
            </w:pPr>
            <w:r>
              <w:rPr>
                <w:sz w:val="16"/>
              </w:rPr>
              <w:t xml:space="preserve"> 94 </w:t>
            </w:r>
          </w:p>
        </w:tc>
      </w:tr>
      <w:tr w:rsidR="002E31F7">
        <w:trPr>
          <w:trHeight w:val="195"/>
        </w:trPr>
        <w:tc>
          <w:tcPr>
            <w:tcW w:w="564" w:type="dxa"/>
            <w:tcBorders>
              <w:top w:val="nil"/>
            </w:tcBorders>
          </w:tcPr>
          <w:p w:rsidR="002E31F7" w:rsidRDefault="002E31F7">
            <w:pPr>
              <w:pStyle w:val="ConsPlusNonformat"/>
              <w:jc w:val="both"/>
            </w:pPr>
            <w:r>
              <w:rPr>
                <w:sz w:val="16"/>
              </w:rPr>
              <w:t xml:space="preserve"> 50 </w:t>
            </w:r>
          </w:p>
        </w:tc>
        <w:tc>
          <w:tcPr>
            <w:tcW w:w="658" w:type="dxa"/>
            <w:tcBorders>
              <w:top w:val="nil"/>
            </w:tcBorders>
          </w:tcPr>
          <w:p w:rsidR="002E31F7" w:rsidRDefault="002E31F7">
            <w:pPr>
              <w:pStyle w:val="ConsPlusNonformat"/>
              <w:jc w:val="both"/>
            </w:pPr>
            <w:r>
              <w:rPr>
                <w:sz w:val="16"/>
              </w:rPr>
              <w:t xml:space="preserve"> 298 </w:t>
            </w:r>
          </w:p>
        </w:tc>
        <w:tc>
          <w:tcPr>
            <w:tcW w:w="658" w:type="dxa"/>
            <w:tcBorders>
              <w:top w:val="nil"/>
            </w:tcBorders>
          </w:tcPr>
          <w:p w:rsidR="002E31F7" w:rsidRDefault="002E31F7">
            <w:pPr>
              <w:pStyle w:val="ConsPlusNonformat"/>
              <w:jc w:val="both"/>
            </w:pPr>
            <w:r>
              <w:rPr>
                <w:sz w:val="16"/>
              </w:rPr>
              <w:t xml:space="preserve"> 265 </w:t>
            </w:r>
          </w:p>
        </w:tc>
        <w:tc>
          <w:tcPr>
            <w:tcW w:w="564" w:type="dxa"/>
            <w:tcBorders>
              <w:top w:val="nil"/>
            </w:tcBorders>
          </w:tcPr>
          <w:p w:rsidR="002E31F7" w:rsidRDefault="002E31F7">
            <w:pPr>
              <w:pStyle w:val="ConsPlusNonformat"/>
              <w:jc w:val="both"/>
            </w:pPr>
            <w:r>
              <w:rPr>
                <w:sz w:val="16"/>
              </w:rPr>
              <w:t xml:space="preserve">240 </w:t>
            </w:r>
          </w:p>
        </w:tc>
        <w:tc>
          <w:tcPr>
            <w:tcW w:w="752" w:type="dxa"/>
            <w:tcBorders>
              <w:top w:val="nil"/>
            </w:tcBorders>
          </w:tcPr>
          <w:p w:rsidR="002E31F7" w:rsidRDefault="002E31F7">
            <w:pPr>
              <w:pStyle w:val="ConsPlusNonformat"/>
              <w:jc w:val="both"/>
            </w:pPr>
            <w:r>
              <w:rPr>
                <w:sz w:val="16"/>
              </w:rPr>
              <w:t xml:space="preserve"> 220  </w:t>
            </w:r>
          </w:p>
        </w:tc>
        <w:tc>
          <w:tcPr>
            <w:tcW w:w="658" w:type="dxa"/>
            <w:tcBorders>
              <w:top w:val="nil"/>
            </w:tcBorders>
          </w:tcPr>
          <w:p w:rsidR="002E31F7" w:rsidRDefault="002E31F7">
            <w:pPr>
              <w:pStyle w:val="ConsPlusNonformat"/>
              <w:jc w:val="both"/>
            </w:pPr>
            <w:r>
              <w:rPr>
                <w:sz w:val="16"/>
              </w:rPr>
              <w:t xml:space="preserve"> 204 </w:t>
            </w:r>
          </w:p>
        </w:tc>
        <w:tc>
          <w:tcPr>
            <w:tcW w:w="752" w:type="dxa"/>
            <w:tcBorders>
              <w:top w:val="nil"/>
            </w:tcBorders>
          </w:tcPr>
          <w:p w:rsidR="002E31F7" w:rsidRDefault="002E31F7">
            <w:pPr>
              <w:pStyle w:val="ConsPlusNonformat"/>
              <w:jc w:val="both"/>
            </w:pPr>
            <w:r>
              <w:rPr>
                <w:sz w:val="16"/>
              </w:rPr>
              <w:t xml:space="preserve"> 191  </w:t>
            </w:r>
          </w:p>
        </w:tc>
        <w:tc>
          <w:tcPr>
            <w:tcW w:w="564" w:type="dxa"/>
            <w:tcBorders>
              <w:top w:val="nil"/>
            </w:tcBorders>
          </w:tcPr>
          <w:p w:rsidR="002E31F7" w:rsidRDefault="002E31F7">
            <w:pPr>
              <w:pStyle w:val="ConsPlusNonformat"/>
              <w:jc w:val="both"/>
            </w:pPr>
            <w:r>
              <w:rPr>
                <w:sz w:val="16"/>
              </w:rPr>
              <w:t xml:space="preserve">180 </w:t>
            </w:r>
          </w:p>
        </w:tc>
        <w:tc>
          <w:tcPr>
            <w:tcW w:w="658" w:type="dxa"/>
            <w:tcBorders>
              <w:top w:val="nil"/>
            </w:tcBorders>
          </w:tcPr>
          <w:p w:rsidR="002E31F7" w:rsidRDefault="002E31F7">
            <w:pPr>
              <w:pStyle w:val="ConsPlusNonformat"/>
              <w:jc w:val="both"/>
            </w:pPr>
            <w:r>
              <w:rPr>
                <w:sz w:val="16"/>
              </w:rPr>
              <w:t xml:space="preserve"> 170 </w:t>
            </w:r>
          </w:p>
        </w:tc>
        <w:tc>
          <w:tcPr>
            <w:tcW w:w="658" w:type="dxa"/>
            <w:tcBorders>
              <w:top w:val="nil"/>
            </w:tcBorders>
          </w:tcPr>
          <w:p w:rsidR="002E31F7" w:rsidRDefault="002E31F7">
            <w:pPr>
              <w:pStyle w:val="ConsPlusNonformat"/>
              <w:jc w:val="both"/>
            </w:pPr>
            <w:r>
              <w:rPr>
                <w:sz w:val="16"/>
              </w:rPr>
              <w:t xml:space="preserve"> 162 </w:t>
            </w:r>
          </w:p>
        </w:tc>
        <w:tc>
          <w:tcPr>
            <w:tcW w:w="658" w:type="dxa"/>
            <w:tcBorders>
              <w:top w:val="nil"/>
            </w:tcBorders>
          </w:tcPr>
          <w:p w:rsidR="002E31F7" w:rsidRDefault="002E31F7">
            <w:pPr>
              <w:pStyle w:val="ConsPlusNonformat"/>
              <w:jc w:val="both"/>
            </w:pPr>
            <w:r>
              <w:rPr>
                <w:sz w:val="16"/>
              </w:rPr>
              <w:t xml:space="preserve"> 155 </w:t>
            </w:r>
          </w:p>
        </w:tc>
        <w:tc>
          <w:tcPr>
            <w:tcW w:w="658" w:type="dxa"/>
            <w:tcBorders>
              <w:top w:val="nil"/>
            </w:tcBorders>
          </w:tcPr>
          <w:p w:rsidR="002E31F7" w:rsidRDefault="002E31F7">
            <w:pPr>
              <w:pStyle w:val="ConsPlusNonformat"/>
              <w:jc w:val="both"/>
            </w:pPr>
            <w:r>
              <w:rPr>
                <w:sz w:val="16"/>
              </w:rPr>
              <w:t xml:space="preserve"> 152 </w:t>
            </w:r>
          </w:p>
        </w:tc>
        <w:tc>
          <w:tcPr>
            <w:tcW w:w="752" w:type="dxa"/>
            <w:tcBorders>
              <w:top w:val="nil"/>
            </w:tcBorders>
          </w:tcPr>
          <w:p w:rsidR="002E31F7" w:rsidRDefault="002E31F7">
            <w:pPr>
              <w:pStyle w:val="ConsPlusNonformat"/>
              <w:jc w:val="both"/>
            </w:pPr>
            <w:r>
              <w:rPr>
                <w:sz w:val="16"/>
              </w:rPr>
              <w:t xml:space="preserve"> 149  </w:t>
            </w:r>
          </w:p>
        </w:tc>
        <w:tc>
          <w:tcPr>
            <w:tcW w:w="564" w:type="dxa"/>
            <w:tcBorders>
              <w:top w:val="nil"/>
            </w:tcBorders>
          </w:tcPr>
          <w:p w:rsidR="002E31F7" w:rsidRDefault="002E31F7">
            <w:pPr>
              <w:pStyle w:val="ConsPlusNonformat"/>
              <w:jc w:val="both"/>
            </w:pPr>
            <w:r>
              <w:rPr>
                <w:sz w:val="16"/>
              </w:rPr>
              <w:t xml:space="preserve">144 </w:t>
            </w:r>
          </w:p>
        </w:tc>
        <w:tc>
          <w:tcPr>
            <w:tcW w:w="752" w:type="dxa"/>
            <w:tcBorders>
              <w:top w:val="nil"/>
            </w:tcBorders>
          </w:tcPr>
          <w:p w:rsidR="002E31F7" w:rsidRDefault="002E31F7">
            <w:pPr>
              <w:pStyle w:val="ConsPlusNonformat"/>
              <w:jc w:val="both"/>
            </w:pPr>
            <w:r>
              <w:rPr>
                <w:sz w:val="16"/>
              </w:rPr>
              <w:t xml:space="preserve"> 139  </w:t>
            </w:r>
          </w:p>
        </w:tc>
        <w:tc>
          <w:tcPr>
            <w:tcW w:w="658" w:type="dxa"/>
            <w:tcBorders>
              <w:top w:val="nil"/>
            </w:tcBorders>
          </w:tcPr>
          <w:p w:rsidR="002E31F7" w:rsidRDefault="002E31F7">
            <w:pPr>
              <w:pStyle w:val="ConsPlusNonformat"/>
              <w:jc w:val="both"/>
            </w:pPr>
            <w:r>
              <w:rPr>
                <w:sz w:val="16"/>
              </w:rPr>
              <w:t xml:space="preserve"> 135 </w:t>
            </w:r>
          </w:p>
        </w:tc>
        <w:tc>
          <w:tcPr>
            <w:tcW w:w="658" w:type="dxa"/>
            <w:tcBorders>
              <w:top w:val="nil"/>
            </w:tcBorders>
          </w:tcPr>
          <w:p w:rsidR="002E31F7" w:rsidRDefault="002E31F7">
            <w:pPr>
              <w:pStyle w:val="ConsPlusNonformat"/>
              <w:jc w:val="both"/>
            </w:pPr>
            <w:r>
              <w:rPr>
                <w:sz w:val="16"/>
              </w:rPr>
              <w:t xml:space="preserve"> 131 </w:t>
            </w:r>
          </w:p>
        </w:tc>
        <w:tc>
          <w:tcPr>
            <w:tcW w:w="658" w:type="dxa"/>
            <w:tcBorders>
              <w:top w:val="nil"/>
            </w:tcBorders>
          </w:tcPr>
          <w:p w:rsidR="002E31F7" w:rsidRDefault="002E31F7">
            <w:pPr>
              <w:pStyle w:val="ConsPlusNonformat"/>
              <w:jc w:val="both"/>
            </w:pPr>
            <w:r>
              <w:rPr>
                <w:sz w:val="16"/>
              </w:rPr>
              <w:t xml:space="preserve"> 127 </w:t>
            </w:r>
          </w:p>
        </w:tc>
        <w:tc>
          <w:tcPr>
            <w:tcW w:w="658" w:type="dxa"/>
            <w:tcBorders>
              <w:top w:val="nil"/>
            </w:tcBorders>
          </w:tcPr>
          <w:p w:rsidR="002E31F7" w:rsidRDefault="002E31F7">
            <w:pPr>
              <w:pStyle w:val="ConsPlusNonformat"/>
              <w:jc w:val="both"/>
            </w:pPr>
            <w:r>
              <w:rPr>
                <w:sz w:val="16"/>
              </w:rPr>
              <w:t xml:space="preserve"> 124 </w:t>
            </w:r>
          </w:p>
        </w:tc>
        <w:tc>
          <w:tcPr>
            <w:tcW w:w="752" w:type="dxa"/>
            <w:tcBorders>
              <w:top w:val="nil"/>
            </w:tcBorders>
          </w:tcPr>
          <w:p w:rsidR="002E31F7" w:rsidRDefault="002E31F7">
            <w:pPr>
              <w:pStyle w:val="ConsPlusNonformat"/>
              <w:jc w:val="both"/>
            </w:pPr>
            <w:r>
              <w:rPr>
                <w:sz w:val="16"/>
              </w:rPr>
              <w:t xml:space="preserve"> 121  </w:t>
            </w:r>
          </w:p>
        </w:tc>
        <w:tc>
          <w:tcPr>
            <w:tcW w:w="658" w:type="dxa"/>
            <w:tcBorders>
              <w:top w:val="nil"/>
            </w:tcBorders>
          </w:tcPr>
          <w:p w:rsidR="002E31F7" w:rsidRDefault="002E31F7">
            <w:pPr>
              <w:pStyle w:val="ConsPlusNonformat"/>
              <w:jc w:val="both"/>
            </w:pPr>
            <w:r>
              <w:rPr>
                <w:sz w:val="16"/>
              </w:rPr>
              <w:t xml:space="preserve"> 118 </w:t>
            </w:r>
          </w:p>
        </w:tc>
        <w:tc>
          <w:tcPr>
            <w:tcW w:w="564" w:type="dxa"/>
            <w:tcBorders>
              <w:top w:val="nil"/>
            </w:tcBorders>
          </w:tcPr>
          <w:p w:rsidR="002E31F7" w:rsidRDefault="002E31F7">
            <w:pPr>
              <w:pStyle w:val="ConsPlusNonformat"/>
              <w:jc w:val="both"/>
            </w:pPr>
            <w:r>
              <w:rPr>
                <w:sz w:val="16"/>
              </w:rPr>
              <w:t xml:space="preserve">116 </w:t>
            </w:r>
          </w:p>
        </w:tc>
        <w:tc>
          <w:tcPr>
            <w:tcW w:w="658" w:type="dxa"/>
            <w:tcBorders>
              <w:top w:val="nil"/>
            </w:tcBorders>
          </w:tcPr>
          <w:p w:rsidR="002E31F7" w:rsidRDefault="002E31F7">
            <w:pPr>
              <w:pStyle w:val="ConsPlusNonformat"/>
              <w:jc w:val="both"/>
            </w:pPr>
            <w:r>
              <w:rPr>
                <w:sz w:val="16"/>
              </w:rPr>
              <w:t xml:space="preserve"> 114 </w:t>
            </w:r>
          </w:p>
        </w:tc>
        <w:tc>
          <w:tcPr>
            <w:tcW w:w="564" w:type="dxa"/>
            <w:tcBorders>
              <w:top w:val="nil"/>
            </w:tcBorders>
          </w:tcPr>
          <w:p w:rsidR="002E31F7" w:rsidRDefault="002E31F7">
            <w:pPr>
              <w:pStyle w:val="ConsPlusNonformat"/>
              <w:jc w:val="both"/>
            </w:pPr>
            <w:r>
              <w:rPr>
                <w:sz w:val="16"/>
              </w:rPr>
              <w:t xml:space="preserve">111 </w:t>
            </w:r>
          </w:p>
        </w:tc>
      </w:tr>
      <w:tr w:rsidR="002E31F7">
        <w:trPr>
          <w:trHeight w:val="195"/>
        </w:trPr>
        <w:tc>
          <w:tcPr>
            <w:tcW w:w="564" w:type="dxa"/>
            <w:tcBorders>
              <w:top w:val="nil"/>
            </w:tcBorders>
          </w:tcPr>
          <w:p w:rsidR="002E31F7" w:rsidRDefault="002E31F7">
            <w:pPr>
              <w:pStyle w:val="ConsPlusNonformat"/>
              <w:jc w:val="both"/>
            </w:pPr>
            <w:r>
              <w:rPr>
                <w:sz w:val="16"/>
              </w:rPr>
              <w:t xml:space="preserve"> 55 </w:t>
            </w:r>
          </w:p>
        </w:tc>
        <w:tc>
          <w:tcPr>
            <w:tcW w:w="658" w:type="dxa"/>
            <w:tcBorders>
              <w:top w:val="nil"/>
            </w:tcBorders>
          </w:tcPr>
          <w:p w:rsidR="002E31F7" w:rsidRDefault="002E31F7">
            <w:pPr>
              <w:pStyle w:val="ConsPlusNonformat"/>
              <w:jc w:val="both"/>
            </w:pPr>
            <w:r>
              <w:rPr>
                <w:sz w:val="16"/>
              </w:rPr>
              <w:t xml:space="preserve"> 364 </w:t>
            </w:r>
          </w:p>
        </w:tc>
        <w:tc>
          <w:tcPr>
            <w:tcW w:w="658" w:type="dxa"/>
            <w:tcBorders>
              <w:top w:val="nil"/>
            </w:tcBorders>
          </w:tcPr>
          <w:p w:rsidR="002E31F7" w:rsidRDefault="002E31F7">
            <w:pPr>
              <w:pStyle w:val="ConsPlusNonformat"/>
              <w:jc w:val="both"/>
            </w:pPr>
            <w:r>
              <w:rPr>
                <w:sz w:val="16"/>
              </w:rPr>
              <w:t xml:space="preserve"> 323 </w:t>
            </w:r>
          </w:p>
        </w:tc>
        <w:tc>
          <w:tcPr>
            <w:tcW w:w="564" w:type="dxa"/>
            <w:tcBorders>
              <w:top w:val="nil"/>
            </w:tcBorders>
          </w:tcPr>
          <w:p w:rsidR="002E31F7" w:rsidRDefault="002E31F7">
            <w:pPr>
              <w:pStyle w:val="ConsPlusNonformat"/>
              <w:jc w:val="both"/>
            </w:pPr>
            <w:r>
              <w:rPr>
                <w:sz w:val="16"/>
              </w:rPr>
              <w:t xml:space="preserve">291 </w:t>
            </w:r>
          </w:p>
        </w:tc>
        <w:tc>
          <w:tcPr>
            <w:tcW w:w="752" w:type="dxa"/>
            <w:tcBorders>
              <w:top w:val="nil"/>
            </w:tcBorders>
          </w:tcPr>
          <w:p w:rsidR="002E31F7" w:rsidRDefault="002E31F7">
            <w:pPr>
              <w:pStyle w:val="ConsPlusNonformat"/>
              <w:jc w:val="both"/>
            </w:pPr>
            <w:r>
              <w:rPr>
                <w:sz w:val="16"/>
              </w:rPr>
              <w:t xml:space="preserve"> 266  </w:t>
            </w:r>
          </w:p>
        </w:tc>
        <w:tc>
          <w:tcPr>
            <w:tcW w:w="658" w:type="dxa"/>
            <w:tcBorders>
              <w:top w:val="nil"/>
            </w:tcBorders>
          </w:tcPr>
          <w:p w:rsidR="002E31F7" w:rsidRDefault="002E31F7">
            <w:pPr>
              <w:pStyle w:val="ConsPlusNonformat"/>
              <w:jc w:val="both"/>
            </w:pPr>
            <w:r>
              <w:rPr>
                <w:sz w:val="16"/>
              </w:rPr>
              <w:t xml:space="preserve"> 246 </w:t>
            </w:r>
          </w:p>
        </w:tc>
        <w:tc>
          <w:tcPr>
            <w:tcW w:w="752" w:type="dxa"/>
            <w:tcBorders>
              <w:top w:val="nil"/>
            </w:tcBorders>
          </w:tcPr>
          <w:p w:rsidR="002E31F7" w:rsidRDefault="002E31F7">
            <w:pPr>
              <w:pStyle w:val="ConsPlusNonformat"/>
              <w:jc w:val="both"/>
            </w:pPr>
            <w:r>
              <w:rPr>
                <w:sz w:val="16"/>
              </w:rPr>
              <w:t xml:space="preserve"> 230  </w:t>
            </w:r>
          </w:p>
        </w:tc>
        <w:tc>
          <w:tcPr>
            <w:tcW w:w="564" w:type="dxa"/>
            <w:tcBorders>
              <w:top w:val="nil"/>
            </w:tcBorders>
          </w:tcPr>
          <w:p w:rsidR="002E31F7" w:rsidRDefault="002E31F7">
            <w:pPr>
              <w:pStyle w:val="ConsPlusNonformat"/>
              <w:jc w:val="both"/>
            </w:pPr>
            <w:r>
              <w:rPr>
                <w:sz w:val="16"/>
              </w:rPr>
              <w:t xml:space="preserve">216 </w:t>
            </w:r>
          </w:p>
        </w:tc>
        <w:tc>
          <w:tcPr>
            <w:tcW w:w="658" w:type="dxa"/>
            <w:tcBorders>
              <w:top w:val="nil"/>
            </w:tcBorders>
          </w:tcPr>
          <w:p w:rsidR="002E31F7" w:rsidRDefault="002E31F7">
            <w:pPr>
              <w:pStyle w:val="ConsPlusNonformat"/>
              <w:jc w:val="both"/>
            </w:pPr>
            <w:r>
              <w:rPr>
                <w:sz w:val="16"/>
              </w:rPr>
              <w:t xml:space="preserve"> 205 </w:t>
            </w:r>
          </w:p>
        </w:tc>
        <w:tc>
          <w:tcPr>
            <w:tcW w:w="658" w:type="dxa"/>
            <w:tcBorders>
              <w:top w:val="nil"/>
            </w:tcBorders>
          </w:tcPr>
          <w:p w:rsidR="002E31F7" w:rsidRDefault="002E31F7">
            <w:pPr>
              <w:pStyle w:val="ConsPlusNonformat"/>
              <w:jc w:val="both"/>
            </w:pPr>
            <w:r>
              <w:rPr>
                <w:sz w:val="16"/>
              </w:rPr>
              <w:t xml:space="preserve"> 195 </w:t>
            </w:r>
          </w:p>
        </w:tc>
        <w:tc>
          <w:tcPr>
            <w:tcW w:w="658" w:type="dxa"/>
            <w:tcBorders>
              <w:top w:val="nil"/>
            </w:tcBorders>
          </w:tcPr>
          <w:p w:rsidR="002E31F7" w:rsidRDefault="002E31F7">
            <w:pPr>
              <w:pStyle w:val="ConsPlusNonformat"/>
              <w:jc w:val="both"/>
            </w:pPr>
            <w:r>
              <w:rPr>
                <w:sz w:val="16"/>
              </w:rPr>
              <w:t xml:space="preserve"> 186 </w:t>
            </w:r>
          </w:p>
        </w:tc>
        <w:tc>
          <w:tcPr>
            <w:tcW w:w="658" w:type="dxa"/>
            <w:tcBorders>
              <w:top w:val="nil"/>
            </w:tcBorders>
          </w:tcPr>
          <w:p w:rsidR="002E31F7" w:rsidRDefault="002E31F7">
            <w:pPr>
              <w:pStyle w:val="ConsPlusNonformat"/>
              <w:jc w:val="both"/>
            </w:pPr>
            <w:r>
              <w:rPr>
                <w:sz w:val="16"/>
              </w:rPr>
              <w:t xml:space="preserve"> 181 </w:t>
            </w:r>
          </w:p>
        </w:tc>
        <w:tc>
          <w:tcPr>
            <w:tcW w:w="752" w:type="dxa"/>
            <w:tcBorders>
              <w:top w:val="nil"/>
            </w:tcBorders>
          </w:tcPr>
          <w:p w:rsidR="002E31F7" w:rsidRDefault="002E31F7">
            <w:pPr>
              <w:pStyle w:val="ConsPlusNonformat"/>
              <w:jc w:val="both"/>
            </w:pPr>
            <w:r>
              <w:rPr>
                <w:sz w:val="16"/>
              </w:rPr>
              <w:t xml:space="preserve"> 178  </w:t>
            </w:r>
          </w:p>
        </w:tc>
        <w:tc>
          <w:tcPr>
            <w:tcW w:w="564" w:type="dxa"/>
            <w:tcBorders>
              <w:top w:val="nil"/>
            </w:tcBorders>
          </w:tcPr>
          <w:p w:rsidR="002E31F7" w:rsidRDefault="002E31F7">
            <w:pPr>
              <w:pStyle w:val="ConsPlusNonformat"/>
              <w:jc w:val="both"/>
            </w:pPr>
            <w:r>
              <w:rPr>
                <w:sz w:val="16"/>
              </w:rPr>
              <w:t xml:space="preserve">171 </w:t>
            </w:r>
          </w:p>
        </w:tc>
        <w:tc>
          <w:tcPr>
            <w:tcW w:w="752" w:type="dxa"/>
            <w:tcBorders>
              <w:top w:val="nil"/>
            </w:tcBorders>
          </w:tcPr>
          <w:p w:rsidR="002E31F7" w:rsidRDefault="002E31F7">
            <w:pPr>
              <w:pStyle w:val="ConsPlusNonformat"/>
              <w:jc w:val="both"/>
            </w:pPr>
            <w:r>
              <w:rPr>
                <w:sz w:val="16"/>
              </w:rPr>
              <w:t xml:space="preserve"> 165  </w:t>
            </w:r>
          </w:p>
        </w:tc>
        <w:tc>
          <w:tcPr>
            <w:tcW w:w="658" w:type="dxa"/>
            <w:tcBorders>
              <w:top w:val="nil"/>
            </w:tcBorders>
          </w:tcPr>
          <w:p w:rsidR="002E31F7" w:rsidRDefault="002E31F7">
            <w:pPr>
              <w:pStyle w:val="ConsPlusNonformat"/>
              <w:jc w:val="both"/>
            </w:pPr>
            <w:r>
              <w:rPr>
                <w:sz w:val="16"/>
              </w:rPr>
              <w:t xml:space="preserve"> 160 </w:t>
            </w:r>
          </w:p>
        </w:tc>
        <w:tc>
          <w:tcPr>
            <w:tcW w:w="658" w:type="dxa"/>
            <w:tcBorders>
              <w:top w:val="nil"/>
            </w:tcBorders>
          </w:tcPr>
          <w:p w:rsidR="002E31F7" w:rsidRDefault="002E31F7">
            <w:pPr>
              <w:pStyle w:val="ConsPlusNonformat"/>
              <w:jc w:val="both"/>
            </w:pPr>
            <w:r>
              <w:rPr>
                <w:sz w:val="16"/>
              </w:rPr>
              <w:t xml:space="preserve"> 155 </w:t>
            </w:r>
          </w:p>
        </w:tc>
        <w:tc>
          <w:tcPr>
            <w:tcW w:w="658" w:type="dxa"/>
            <w:tcBorders>
              <w:top w:val="nil"/>
            </w:tcBorders>
          </w:tcPr>
          <w:p w:rsidR="002E31F7" w:rsidRDefault="002E31F7">
            <w:pPr>
              <w:pStyle w:val="ConsPlusNonformat"/>
              <w:jc w:val="both"/>
            </w:pPr>
            <w:r>
              <w:rPr>
                <w:sz w:val="16"/>
              </w:rPr>
              <w:t xml:space="preserve"> 151 </w:t>
            </w:r>
          </w:p>
        </w:tc>
        <w:tc>
          <w:tcPr>
            <w:tcW w:w="658" w:type="dxa"/>
            <w:tcBorders>
              <w:top w:val="nil"/>
            </w:tcBorders>
          </w:tcPr>
          <w:p w:rsidR="002E31F7" w:rsidRDefault="002E31F7">
            <w:pPr>
              <w:pStyle w:val="ConsPlusNonformat"/>
              <w:jc w:val="both"/>
            </w:pPr>
            <w:r>
              <w:rPr>
                <w:sz w:val="16"/>
              </w:rPr>
              <w:t xml:space="preserve"> 147 </w:t>
            </w:r>
          </w:p>
        </w:tc>
        <w:tc>
          <w:tcPr>
            <w:tcW w:w="752" w:type="dxa"/>
            <w:tcBorders>
              <w:top w:val="nil"/>
            </w:tcBorders>
          </w:tcPr>
          <w:p w:rsidR="002E31F7" w:rsidRDefault="002E31F7">
            <w:pPr>
              <w:pStyle w:val="ConsPlusNonformat"/>
              <w:jc w:val="both"/>
            </w:pPr>
            <w:r>
              <w:rPr>
                <w:sz w:val="16"/>
              </w:rPr>
              <w:t xml:space="preserve"> 143  </w:t>
            </w:r>
          </w:p>
        </w:tc>
        <w:tc>
          <w:tcPr>
            <w:tcW w:w="658" w:type="dxa"/>
            <w:tcBorders>
              <w:top w:val="nil"/>
            </w:tcBorders>
          </w:tcPr>
          <w:p w:rsidR="002E31F7" w:rsidRDefault="002E31F7">
            <w:pPr>
              <w:pStyle w:val="ConsPlusNonformat"/>
              <w:jc w:val="both"/>
            </w:pPr>
            <w:r>
              <w:rPr>
                <w:sz w:val="16"/>
              </w:rPr>
              <w:t xml:space="preserve"> 140 </w:t>
            </w:r>
          </w:p>
        </w:tc>
        <w:tc>
          <w:tcPr>
            <w:tcW w:w="564" w:type="dxa"/>
            <w:tcBorders>
              <w:top w:val="nil"/>
            </w:tcBorders>
          </w:tcPr>
          <w:p w:rsidR="002E31F7" w:rsidRDefault="002E31F7">
            <w:pPr>
              <w:pStyle w:val="ConsPlusNonformat"/>
              <w:jc w:val="both"/>
            </w:pPr>
            <w:r>
              <w:rPr>
                <w:sz w:val="16"/>
              </w:rPr>
              <w:t xml:space="preserve">137 </w:t>
            </w:r>
          </w:p>
        </w:tc>
        <w:tc>
          <w:tcPr>
            <w:tcW w:w="658" w:type="dxa"/>
            <w:tcBorders>
              <w:top w:val="nil"/>
            </w:tcBorders>
          </w:tcPr>
          <w:p w:rsidR="002E31F7" w:rsidRDefault="002E31F7">
            <w:pPr>
              <w:pStyle w:val="ConsPlusNonformat"/>
              <w:jc w:val="both"/>
            </w:pPr>
            <w:r>
              <w:rPr>
                <w:sz w:val="16"/>
              </w:rPr>
              <w:t xml:space="preserve"> 134 </w:t>
            </w:r>
          </w:p>
        </w:tc>
        <w:tc>
          <w:tcPr>
            <w:tcW w:w="564" w:type="dxa"/>
            <w:tcBorders>
              <w:top w:val="nil"/>
            </w:tcBorders>
          </w:tcPr>
          <w:p w:rsidR="002E31F7" w:rsidRDefault="002E31F7">
            <w:pPr>
              <w:pStyle w:val="ConsPlusNonformat"/>
              <w:jc w:val="both"/>
            </w:pPr>
            <w:r>
              <w:rPr>
                <w:sz w:val="16"/>
              </w:rPr>
              <w:t xml:space="preserve">131 </w:t>
            </w:r>
          </w:p>
        </w:tc>
      </w:tr>
      <w:tr w:rsidR="002E31F7">
        <w:trPr>
          <w:trHeight w:val="195"/>
        </w:trPr>
        <w:tc>
          <w:tcPr>
            <w:tcW w:w="564" w:type="dxa"/>
            <w:tcBorders>
              <w:top w:val="nil"/>
            </w:tcBorders>
          </w:tcPr>
          <w:p w:rsidR="002E31F7" w:rsidRDefault="002E31F7">
            <w:pPr>
              <w:pStyle w:val="ConsPlusNonformat"/>
              <w:jc w:val="both"/>
            </w:pPr>
            <w:r>
              <w:rPr>
                <w:sz w:val="16"/>
              </w:rPr>
              <w:t xml:space="preserve"> 60 </w:t>
            </w:r>
          </w:p>
        </w:tc>
        <w:tc>
          <w:tcPr>
            <w:tcW w:w="658" w:type="dxa"/>
            <w:tcBorders>
              <w:top w:val="nil"/>
            </w:tcBorders>
          </w:tcPr>
          <w:p w:rsidR="002E31F7" w:rsidRDefault="002E31F7">
            <w:pPr>
              <w:pStyle w:val="ConsPlusNonformat"/>
              <w:jc w:val="both"/>
            </w:pPr>
            <w:r>
              <w:rPr>
                <w:sz w:val="16"/>
              </w:rPr>
              <w:t xml:space="preserve"> 438 </w:t>
            </w:r>
          </w:p>
        </w:tc>
        <w:tc>
          <w:tcPr>
            <w:tcW w:w="658" w:type="dxa"/>
            <w:tcBorders>
              <w:top w:val="nil"/>
            </w:tcBorders>
          </w:tcPr>
          <w:p w:rsidR="002E31F7" w:rsidRDefault="002E31F7">
            <w:pPr>
              <w:pStyle w:val="ConsPlusNonformat"/>
              <w:jc w:val="both"/>
            </w:pPr>
            <w:r>
              <w:rPr>
                <w:sz w:val="16"/>
              </w:rPr>
              <w:t xml:space="preserve"> 387 </w:t>
            </w:r>
          </w:p>
        </w:tc>
        <w:tc>
          <w:tcPr>
            <w:tcW w:w="564" w:type="dxa"/>
            <w:tcBorders>
              <w:top w:val="nil"/>
            </w:tcBorders>
          </w:tcPr>
          <w:p w:rsidR="002E31F7" w:rsidRDefault="002E31F7">
            <w:pPr>
              <w:pStyle w:val="ConsPlusNonformat"/>
              <w:jc w:val="both"/>
            </w:pPr>
            <w:r>
              <w:rPr>
                <w:sz w:val="16"/>
              </w:rPr>
              <w:t xml:space="preserve">349 </w:t>
            </w:r>
          </w:p>
        </w:tc>
        <w:tc>
          <w:tcPr>
            <w:tcW w:w="752" w:type="dxa"/>
            <w:tcBorders>
              <w:top w:val="nil"/>
            </w:tcBorders>
          </w:tcPr>
          <w:p w:rsidR="002E31F7" w:rsidRDefault="002E31F7">
            <w:pPr>
              <w:pStyle w:val="ConsPlusNonformat"/>
              <w:jc w:val="both"/>
            </w:pPr>
            <w:r>
              <w:rPr>
                <w:sz w:val="16"/>
              </w:rPr>
              <w:t xml:space="preserve"> 318  </w:t>
            </w:r>
          </w:p>
        </w:tc>
        <w:tc>
          <w:tcPr>
            <w:tcW w:w="658" w:type="dxa"/>
            <w:tcBorders>
              <w:top w:val="nil"/>
            </w:tcBorders>
          </w:tcPr>
          <w:p w:rsidR="002E31F7" w:rsidRDefault="002E31F7">
            <w:pPr>
              <w:pStyle w:val="ConsPlusNonformat"/>
              <w:jc w:val="both"/>
            </w:pPr>
            <w:r>
              <w:rPr>
                <w:sz w:val="16"/>
              </w:rPr>
              <w:t xml:space="preserve"> 294 </w:t>
            </w:r>
          </w:p>
        </w:tc>
        <w:tc>
          <w:tcPr>
            <w:tcW w:w="752" w:type="dxa"/>
            <w:tcBorders>
              <w:top w:val="nil"/>
            </w:tcBorders>
          </w:tcPr>
          <w:p w:rsidR="002E31F7" w:rsidRDefault="002E31F7">
            <w:pPr>
              <w:pStyle w:val="ConsPlusNonformat"/>
              <w:jc w:val="both"/>
            </w:pPr>
            <w:r>
              <w:rPr>
                <w:sz w:val="16"/>
              </w:rPr>
              <w:t xml:space="preserve"> 274  </w:t>
            </w:r>
          </w:p>
        </w:tc>
        <w:tc>
          <w:tcPr>
            <w:tcW w:w="564" w:type="dxa"/>
            <w:tcBorders>
              <w:top w:val="nil"/>
            </w:tcBorders>
          </w:tcPr>
          <w:p w:rsidR="002E31F7" w:rsidRDefault="002E31F7">
            <w:pPr>
              <w:pStyle w:val="ConsPlusNonformat"/>
              <w:jc w:val="both"/>
            </w:pPr>
            <w:r>
              <w:rPr>
                <w:sz w:val="16"/>
              </w:rPr>
              <w:t xml:space="preserve">257 </w:t>
            </w:r>
          </w:p>
        </w:tc>
        <w:tc>
          <w:tcPr>
            <w:tcW w:w="658" w:type="dxa"/>
            <w:tcBorders>
              <w:top w:val="nil"/>
            </w:tcBorders>
          </w:tcPr>
          <w:p w:rsidR="002E31F7" w:rsidRDefault="002E31F7">
            <w:pPr>
              <w:pStyle w:val="ConsPlusNonformat"/>
              <w:jc w:val="both"/>
            </w:pPr>
            <w:r>
              <w:rPr>
                <w:sz w:val="16"/>
              </w:rPr>
              <w:t xml:space="preserve"> 243 </w:t>
            </w:r>
          </w:p>
        </w:tc>
        <w:tc>
          <w:tcPr>
            <w:tcW w:w="658" w:type="dxa"/>
            <w:tcBorders>
              <w:top w:val="nil"/>
            </w:tcBorders>
          </w:tcPr>
          <w:p w:rsidR="002E31F7" w:rsidRDefault="002E31F7">
            <w:pPr>
              <w:pStyle w:val="ConsPlusNonformat"/>
              <w:jc w:val="both"/>
            </w:pPr>
            <w:r>
              <w:rPr>
                <w:sz w:val="16"/>
              </w:rPr>
              <w:t xml:space="preserve"> 230 </w:t>
            </w:r>
          </w:p>
        </w:tc>
        <w:tc>
          <w:tcPr>
            <w:tcW w:w="658" w:type="dxa"/>
            <w:tcBorders>
              <w:top w:val="nil"/>
            </w:tcBorders>
          </w:tcPr>
          <w:p w:rsidR="002E31F7" w:rsidRDefault="002E31F7">
            <w:pPr>
              <w:pStyle w:val="ConsPlusNonformat"/>
              <w:jc w:val="both"/>
            </w:pPr>
            <w:r>
              <w:rPr>
                <w:sz w:val="16"/>
              </w:rPr>
              <w:t xml:space="preserve"> 220 </w:t>
            </w:r>
          </w:p>
        </w:tc>
        <w:tc>
          <w:tcPr>
            <w:tcW w:w="658" w:type="dxa"/>
            <w:tcBorders>
              <w:top w:val="nil"/>
            </w:tcBorders>
          </w:tcPr>
          <w:p w:rsidR="002E31F7" w:rsidRDefault="002E31F7">
            <w:pPr>
              <w:pStyle w:val="ConsPlusNonformat"/>
              <w:jc w:val="both"/>
            </w:pPr>
            <w:r>
              <w:rPr>
                <w:sz w:val="16"/>
              </w:rPr>
              <w:t xml:space="preserve"> 214 </w:t>
            </w:r>
          </w:p>
        </w:tc>
        <w:tc>
          <w:tcPr>
            <w:tcW w:w="752" w:type="dxa"/>
            <w:tcBorders>
              <w:top w:val="nil"/>
            </w:tcBorders>
          </w:tcPr>
          <w:p w:rsidR="002E31F7" w:rsidRDefault="002E31F7">
            <w:pPr>
              <w:pStyle w:val="ConsPlusNonformat"/>
              <w:jc w:val="both"/>
            </w:pPr>
            <w:r>
              <w:rPr>
                <w:sz w:val="16"/>
              </w:rPr>
              <w:t xml:space="preserve"> 210  </w:t>
            </w:r>
          </w:p>
        </w:tc>
        <w:tc>
          <w:tcPr>
            <w:tcW w:w="564" w:type="dxa"/>
            <w:tcBorders>
              <w:top w:val="nil"/>
            </w:tcBorders>
          </w:tcPr>
          <w:p w:rsidR="002E31F7" w:rsidRDefault="002E31F7">
            <w:pPr>
              <w:pStyle w:val="ConsPlusNonformat"/>
              <w:jc w:val="both"/>
            </w:pPr>
            <w:r>
              <w:rPr>
                <w:sz w:val="16"/>
              </w:rPr>
              <w:t xml:space="preserve">202 </w:t>
            </w:r>
          </w:p>
        </w:tc>
        <w:tc>
          <w:tcPr>
            <w:tcW w:w="752" w:type="dxa"/>
            <w:tcBorders>
              <w:top w:val="nil"/>
            </w:tcBorders>
          </w:tcPr>
          <w:p w:rsidR="002E31F7" w:rsidRDefault="002E31F7">
            <w:pPr>
              <w:pStyle w:val="ConsPlusNonformat"/>
              <w:jc w:val="both"/>
            </w:pPr>
            <w:r>
              <w:rPr>
                <w:sz w:val="16"/>
              </w:rPr>
              <w:t xml:space="preserve"> 195  </w:t>
            </w:r>
          </w:p>
        </w:tc>
        <w:tc>
          <w:tcPr>
            <w:tcW w:w="658" w:type="dxa"/>
            <w:tcBorders>
              <w:top w:val="nil"/>
            </w:tcBorders>
          </w:tcPr>
          <w:p w:rsidR="002E31F7" w:rsidRDefault="002E31F7">
            <w:pPr>
              <w:pStyle w:val="ConsPlusNonformat"/>
              <w:jc w:val="both"/>
            </w:pPr>
            <w:r>
              <w:rPr>
                <w:sz w:val="16"/>
              </w:rPr>
              <w:t xml:space="preserve"> 188 </w:t>
            </w:r>
          </w:p>
        </w:tc>
        <w:tc>
          <w:tcPr>
            <w:tcW w:w="658" w:type="dxa"/>
            <w:tcBorders>
              <w:top w:val="nil"/>
            </w:tcBorders>
          </w:tcPr>
          <w:p w:rsidR="002E31F7" w:rsidRDefault="002E31F7">
            <w:pPr>
              <w:pStyle w:val="ConsPlusNonformat"/>
              <w:jc w:val="both"/>
            </w:pPr>
            <w:r>
              <w:rPr>
                <w:sz w:val="16"/>
              </w:rPr>
              <w:t xml:space="preserve"> 182 </w:t>
            </w:r>
          </w:p>
        </w:tc>
        <w:tc>
          <w:tcPr>
            <w:tcW w:w="658" w:type="dxa"/>
            <w:tcBorders>
              <w:top w:val="nil"/>
            </w:tcBorders>
          </w:tcPr>
          <w:p w:rsidR="002E31F7" w:rsidRDefault="002E31F7">
            <w:pPr>
              <w:pStyle w:val="ConsPlusNonformat"/>
              <w:jc w:val="both"/>
            </w:pPr>
            <w:r>
              <w:rPr>
                <w:sz w:val="16"/>
              </w:rPr>
              <w:t xml:space="preserve"> 177 </w:t>
            </w:r>
          </w:p>
        </w:tc>
        <w:tc>
          <w:tcPr>
            <w:tcW w:w="658" w:type="dxa"/>
            <w:tcBorders>
              <w:top w:val="nil"/>
            </w:tcBorders>
          </w:tcPr>
          <w:p w:rsidR="002E31F7" w:rsidRDefault="002E31F7">
            <w:pPr>
              <w:pStyle w:val="ConsPlusNonformat"/>
              <w:jc w:val="both"/>
            </w:pPr>
            <w:r>
              <w:rPr>
                <w:sz w:val="16"/>
              </w:rPr>
              <w:t xml:space="preserve"> 172 </w:t>
            </w:r>
          </w:p>
        </w:tc>
        <w:tc>
          <w:tcPr>
            <w:tcW w:w="752" w:type="dxa"/>
            <w:tcBorders>
              <w:top w:val="nil"/>
            </w:tcBorders>
          </w:tcPr>
          <w:p w:rsidR="002E31F7" w:rsidRDefault="002E31F7">
            <w:pPr>
              <w:pStyle w:val="ConsPlusNonformat"/>
              <w:jc w:val="both"/>
            </w:pPr>
            <w:r>
              <w:rPr>
                <w:sz w:val="16"/>
              </w:rPr>
              <w:t xml:space="preserve"> 167  </w:t>
            </w:r>
          </w:p>
        </w:tc>
        <w:tc>
          <w:tcPr>
            <w:tcW w:w="658" w:type="dxa"/>
            <w:tcBorders>
              <w:top w:val="nil"/>
            </w:tcBorders>
          </w:tcPr>
          <w:p w:rsidR="002E31F7" w:rsidRDefault="002E31F7">
            <w:pPr>
              <w:pStyle w:val="ConsPlusNonformat"/>
              <w:jc w:val="both"/>
            </w:pPr>
            <w:r>
              <w:rPr>
                <w:sz w:val="16"/>
              </w:rPr>
              <w:t xml:space="preserve"> 163 </w:t>
            </w:r>
          </w:p>
        </w:tc>
        <w:tc>
          <w:tcPr>
            <w:tcW w:w="564" w:type="dxa"/>
            <w:tcBorders>
              <w:top w:val="nil"/>
            </w:tcBorders>
          </w:tcPr>
          <w:p w:rsidR="002E31F7" w:rsidRDefault="002E31F7">
            <w:pPr>
              <w:pStyle w:val="ConsPlusNonformat"/>
              <w:jc w:val="both"/>
            </w:pPr>
            <w:r>
              <w:rPr>
                <w:sz w:val="16"/>
              </w:rPr>
              <w:t xml:space="preserve">159 </w:t>
            </w:r>
          </w:p>
        </w:tc>
        <w:tc>
          <w:tcPr>
            <w:tcW w:w="658" w:type="dxa"/>
            <w:tcBorders>
              <w:top w:val="nil"/>
            </w:tcBorders>
          </w:tcPr>
          <w:p w:rsidR="002E31F7" w:rsidRDefault="002E31F7">
            <w:pPr>
              <w:pStyle w:val="ConsPlusNonformat"/>
              <w:jc w:val="both"/>
            </w:pPr>
            <w:r>
              <w:rPr>
                <w:sz w:val="16"/>
              </w:rPr>
              <w:t xml:space="preserve"> 156 </w:t>
            </w:r>
          </w:p>
        </w:tc>
        <w:tc>
          <w:tcPr>
            <w:tcW w:w="564" w:type="dxa"/>
            <w:tcBorders>
              <w:top w:val="nil"/>
            </w:tcBorders>
          </w:tcPr>
          <w:p w:rsidR="002E31F7" w:rsidRDefault="002E31F7">
            <w:pPr>
              <w:pStyle w:val="ConsPlusNonformat"/>
              <w:jc w:val="both"/>
            </w:pPr>
            <w:r>
              <w:rPr>
                <w:sz w:val="16"/>
              </w:rPr>
              <w:t xml:space="preserve">153 </w:t>
            </w:r>
          </w:p>
        </w:tc>
      </w:tr>
      <w:tr w:rsidR="002E31F7">
        <w:trPr>
          <w:trHeight w:val="195"/>
        </w:trPr>
        <w:tc>
          <w:tcPr>
            <w:tcW w:w="564" w:type="dxa"/>
            <w:tcBorders>
              <w:top w:val="nil"/>
            </w:tcBorders>
          </w:tcPr>
          <w:p w:rsidR="002E31F7" w:rsidRDefault="002E31F7">
            <w:pPr>
              <w:pStyle w:val="ConsPlusNonformat"/>
              <w:jc w:val="both"/>
            </w:pPr>
            <w:r>
              <w:rPr>
                <w:sz w:val="16"/>
              </w:rPr>
              <w:t xml:space="preserve"> 65 </w:t>
            </w:r>
          </w:p>
        </w:tc>
        <w:tc>
          <w:tcPr>
            <w:tcW w:w="658" w:type="dxa"/>
            <w:tcBorders>
              <w:top w:val="nil"/>
            </w:tcBorders>
          </w:tcPr>
          <w:p w:rsidR="002E31F7" w:rsidRDefault="002E31F7">
            <w:pPr>
              <w:pStyle w:val="ConsPlusNonformat"/>
              <w:jc w:val="both"/>
            </w:pPr>
            <w:r>
              <w:rPr>
                <w:sz w:val="16"/>
              </w:rPr>
              <w:t xml:space="preserve"> 519 </w:t>
            </w:r>
          </w:p>
        </w:tc>
        <w:tc>
          <w:tcPr>
            <w:tcW w:w="658" w:type="dxa"/>
            <w:tcBorders>
              <w:top w:val="nil"/>
            </w:tcBorders>
          </w:tcPr>
          <w:p w:rsidR="002E31F7" w:rsidRDefault="002E31F7">
            <w:pPr>
              <w:pStyle w:val="ConsPlusNonformat"/>
              <w:jc w:val="both"/>
            </w:pPr>
            <w:r>
              <w:rPr>
                <w:sz w:val="16"/>
              </w:rPr>
              <w:t xml:space="preserve"> 458 </w:t>
            </w:r>
          </w:p>
        </w:tc>
        <w:tc>
          <w:tcPr>
            <w:tcW w:w="564" w:type="dxa"/>
            <w:tcBorders>
              <w:top w:val="nil"/>
            </w:tcBorders>
          </w:tcPr>
          <w:p w:rsidR="002E31F7" w:rsidRDefault="002E31F7">
            <w:pPr>
              <w:pStyle w:val="ConsPlusNonformat"/>
              <w:jc w:val="both"/>
            </w:pPr>
            <w:r>
              <w:rPr>
                <w:sz w:val="16"/>
              </w:rPr>
              <w:t xml:space="preserve">412 </w:t>
            </w:r>
          </w:p>
        </w:tc>
        <w:tc>
          <w:tcPr>
            <w:tcW w:w="752" w:type="dxa"/>
            <w:tcBorders>
              <w:top w:val="nil"/>
            </w:tcBorders>
          </w:tcPr>
          <w:p w:rsidR="002E31F7" w:rsidRDefault="002E31F7">
            <w:pPr>
              <w:pStyle w:val="ConsPlusNonformat"/>
              <w:jc w:val="both"/>
            </w:pPr>
            <w:r>
              <w:rPr>
                <w:sz w:val="16"/>
              </w:rPr>
              <w:t xml:space="preserve"> 376  </w:t>
            </w:r>
          </w:p>
        </w:tc>
        <w:tc>
          <w:tcPr>
            <w:tcW w:w="658" w:type="dxa"/>
            <w:tcBorders>
              <w:top w:val="nil"/>
            </w:tcBorders>
          </w:tcPr>
          <w:p w:rsidR="002E31F7" w:rsidRDefault="002E31F7">
            <w:pPr>
              <w:pStyle w:val="ConsPlusNonformat"/>
              <w:jc w:val="both"/>
            </w:pPr>
            <w:r>
              <w:rPr>
                <w:sz w:val="16"/>
              </w:rPr>
              <w:t xml:space="preserve"> 346 </w:t>
            </w:r>
          </w:p>
        </w:tc>
        <w:tc>
          <w:tcPr>
            <w:tcW w:w="752" w:type="dxa"/>
            <w:tcBorders>
              <w:top w:val="nil"/>
            </w:tcBorders>
          </w:tcPr>
          <w:p w:rsidR="002E31F7" w:rsidRDefault="002E31F7">
            <w:pPr>
              <w:pStyle w:val="ConsPlusNonformat"/>
              <w:jc w:val="both"/>
            </w:pPr>
            <w:r>
              <w:rPr>
                <w:sz w:val="16"/>
              </w:rPr>
              <w:t xml:space="preserve"> 322  </w:t>
            </w:r>
          </w:p>
        </w:tc>
        <w:tc>
          <w:tcPr>
            <w:tcW w:w="564" w:type="dxa"/>
            <w:tcBorders>
              <w:top w:val="nil"/>
            </w:tcBorders>
          </w:tcPr>
          <w:p w:rsidR="002E31F7" w:rsidRDefault="002E31F7">
            <w:pPr>
              <w:pStyle w:val="ConsPlusNonformat"/>
              <w:jc w:val="both"/>
            </w:pPr>
            <w:r>
              <w:rPr>
                <w:sz w:val="16"/>
              </w:rPr>
              <w:t xml:space="preserve">302 </w:t>
            </w:r>
          </w:p>
        </w:tc>
        <w:tc>
          <w:tcPr>
            <w:tcW w:w="658" w:type="dxa"/>
            <w:tcBorders>
              <w:top w:val="nil"/>
            </w:tcBorders>
          </w:tcPr>
          <w:p w:rsidR="002E31F7" w:rsidRDefault="002E31F7">
            <w:pPr>
              <w:pStyle w:val="ConsPlusNonformat"/>
              <w:jc w:val="both"/>
            </w:pPr>
            <w:r>
              <w:rPr>
                <w:sz w:val="16"/>
              </w:rPr>
              <w:t xml:space="preserve"> 285 </w:t>
            </w:r>
          </w:p>
        </w:tc>
        <w:tc>
          <w:tcPr>
            <w:tcW w:w="658" w:type="dxa"/>
            <w:tcBorders>
              <w:top w:val="nil"/>
            </w:tcBorders>
          </w:tcPr>
          <w:p w:rsidR="002E31F7" w:rsidRDefault="002E31F7">
            <w:pPr>
              <w:pStyle w:val="ConsPlusNonformat"/>
              <w:jc w:val="both"/>
            </w:pPr>
            <w:r>
              <w:rPr>
                <w:sz w:val="16"/>
              </w:rPr>
              <w:t xml:space="preserve"> 270 </w:t>
            </w:r>
          </w:p>
        </w:tc>
        <w:tc>
          <w:tcPr>
            <w:tcW w:w="658" w:type="dxa"/>
            <w:tcBorders>
              <w:top w:val="nil"/>
            </w:tcBorders>
          </w:tcPr>
          <w:p w:rsidR="002E31F7" w:rsidRDefault="002E31F7">
            <w:pPr>
              <w:pStyle w:val="ConsPlusNonformat"/>
              <w:jc w:val="both"/>
            </w:pPr>
            <w:r>
              <w:rPr>
                <w:sz w:val="16"/>
              </w:rPr>
              <w:t xml:space="preserve"> 257 </w:t>
            </w:r>
          </w:p>
        </w:tc>
        <w:tc>
          <w:tcPr>
            <w:tcW w:w="658" w:type="dxa"/>
            <w:tcBorders>
              <w:top w:val="nil"/>
            </w:tcBorders>
          </w:tcPr>
          <w:p w:rsidR="002E31F7" w:rsidRDefault="002E31F7">
            <w:pPr>
              <w:pStyle w:val="ConsPlusNonformat"/>
              <w:jc w:val="both"/>
            </w:pPr>
            <w:r>
              <w:rPr>
                <w:sz w:val="16"/>
              </w:rPr>
              <w:t xml:space="preserve"> 250 </w:t>
            </w:r>
          </w:p>
        </w:tc>
        <w:tc>
          <w:tcPr>
            <w:tcW w:w="752" w:type="dxa"/>
            <w:tcBorders>
              <w:top w:val="nil"/>
            </w:tcBorders>
          </w:tcPr>
          <w:p w:rsidR="002E31F7" w:rsidRDefault="002E31F7">
            <w:pPr>
              <w:pStyle w:val="ConsPlusNonformat"/>
              <w:jc w:val="both"/>
            </w:pPr>
            <w:r>
              <w:rPr>
                <w:sz w:val="16"/>
              </w:rPr>
              <w:t xml:space="preserve"> 246  </w:t>
            </w:r>
          </w:p>
        </w:tc>
        <w:tc>
          <w:tcPr>
            <w:tcW w:w="564" w:type="dxa"/>
            <w:tcBorders>
              <w:top w:val="nil"/>
            </w:tcBorders>
          </w:tcPr>
          <w:p w:rsidR="002E31F7" w:rsidRDefault="002E31F7">
            <w:pPr>
              <w:pStyle w:val="ConsPlusNonformat"/>
              <w:jc w:val="both"/>
            </w:pPr>
            <w:r>
              <w:rPr>
                <w:sz w:val="16"/>
              </w:rPr>
              <w:t xml:space="preserve">236 </w:t>
            </w:r>
          </w:p>
        </w:tc>
        <w:tc>
          <w:tcPr>
            <w:tcW w:w="752" w:type="dxa"/>
            <w:tcBorders>
              <w:top w:val="nil"/>
            </w:tcBorders>
          </w:tcPr>
          <w:p w:rsidR="002E31F7" w:rsidRDefault="002E31F7">
            <w:pPr>
              <w:pStyle w:val="ConsPlusNonformat"/>
              <w:jc w:val="both"/>
            </w:pPr>
            <w:r>
              <w:rPr>
                <w:sz w:val="16"/>
              </w:rPr>
              <w:t xml:space="preserve"> 227  </w:t>
            </w:r>
          </w:p>
        </w:tc>
        <w:tc>
          <w:tcPr>
            <w:tcW w:w="658" w:type="dxa"/>
            <w:tcBorders>
              <w:top w:val="nil"/>
            </w:tcBorders>
          </w:tcPr>
          <w:p w:rsidR="002E31F7" w:rsidRDefault="002E31F7">
            <w:pPr>
              <w:pStyle w:val="ConsPlusNonformat"/>
              <w:jc w:val="both"/>
            </w:pPr>
            <w:r>
              <w:rPr>
                <w:sz w:val="16"/>
              </w:rPr>
              <w:t xml:space="preserve"> 219 </w:t>
            </w:r>
          </w:p>
        </w:tc>
        <w:tc>
          <w:tcPr>
            <w:tcW w:w="658" w:type="dxa"/>
            <w:tcBorders>
              <w:top w:val="nil"/>
            </w:tcBorders>
          </w:tcPr>
          <w:p w:rsidR="002E31F7" w:rsidRDefault="002E31F7">
            <w:pPr>
              <w:pStyle w:val="ConsPlusNonformat"/>
              <w:jc w:val="both"/>
            </w:pPr>
            <w:r>
              <w:rPr>
                <w:sz w:val="16"/>
              </w:rPr>
              <w:t xml:space="preserve"> 212 </w:t>
            </w:r>
          </w:p>
        </w:tc>
        <w:tc>
          <w:tcPr>
            <w:tcW w:w="658" w:type="dxa"/>
            <w:tcBorders>
              <w:top w:val="nil"/>
            </w:tcBorders>
          </w:tcPr>
          <w:p w:rsidR="002E31F7" w:rsidRDefault="002E31F7">
            <w:pPr>
              <w:pStyle w:val="ConsPlusNonformat"/>
              <w:jc w:val="both"/>
            </w:pPr>
            <w:r>
              <w:rPr>
                <w:sz w:val="16"/>
              </w:rPr>
              <w:t xml:space="preserve"> 205 </w:t>
            </w:r>
          </w:p>
        </w:tc>
        <w:tc>
          <w:tcPr>
            <w:tcW w:w="658" w:type="dxa"/>
            <w:tcBorders>
              <w:top w:val="nil"/>
            </w:tcBorders>
          </w:tcPr>
          <w:p w:rsidR="002E31F7" w:rsidRDefault="002E31F7">
            <w:pPr>
              <w:pStyle w:val="ConsPlusNonformat"/>
              <w:jc w:val="both"/>
            </w:pPr>
            <w:r>
              <w:rPr>
                <w:sz w:val="16"/>
              </w:rPr>
              <w:t xml:space="preserve"> 199 </w:t>
            </w:r>
          </w:p>
        </w:tc>
        <w:tc>
          <w:tcPr>
            <w:tcW w:w="752" w:type="dxa"/>
            <w:tcBorders>
              <w:top w:val="nil"/>
            </w:tcBorders>
          </w:tcPr>
          <w:p w:rsidR="002E31F7" w:rsidRDefault="002E31F7">
            <w:pPr>
              <w:pStyle w:val="ConsPlusNonformat"/>
              <w:jc w:val="both"/>
            </w:pPr>
            <w:r>
              <w:rPr>
                <w:sz w:val="16"/>
              </w:rPr>
              <w:t xml:space="preserve"> 194  </w:t>
            </w:r>
          </w:p>
        </w:tc>
        <w:tc>
          <w:tcPr>
            <w:tcW w:w="658" w:type="dxa"/>
            <w:tcBorders>
              <w:top w:val="nil"/>
            </w:tcBorders>
          </w:tcPr>
          <w:p w:rsidR="002E31F7" w:rsidRDefault="002E31F7">
            <w:pPr>
              <w:pStyle w:val="ConsPlusNonformat"/>
              <w:jc w:val="both"/>
            </w:pPr>
            <w:r>
              <w:rPr>
                <w:sz w:val="16"/>
              </w:rPr>
              <w:t xml:space="preserve"> 189 </w:t>
            </w:r>
          </w:p>
        </w:tc>
        <w:tc>
          <w:tcPr>
            <w:tcW w:w="564" w:type="dxa"/>
            <w:tcBorders>
              <w:top w:val="nil"/>
            </w:tcBorders>
          </w:tcPr>
          <w:p w:rsidR="002E31F7" w:rsidRDefault="002E31F7">
            <w:pPr>
              <w:pStyle w:val="ConsPlusNonformat"/>
              <w:jc w:val="both"/>
            </w:pPr>
            <w:r>
              <w:rPr>
                <w:sz w:val="16"/>
              </w:rPr>
              <w:t xml:space="preserve">184 </w:t>
            </w:r>
          </w:p>
        </w:tc>
        <w:tc>
          <w:tcPr>
            <w:tcW w:w="658" w:type="dxa"/>
            <w:tcBorders>
              <w:top w:val="nil"/>
            </w:tcBorders>
          </w:tcPr>
          <w:p w:rsidR="002E31F7" w:rsidRDefault="002E31F7">
            <w:pPr>
              <w:pStyle w:val="ConsPlusNonformat"/>
              <w:jc w:val="both"/>
            </w:pPr>
            <w:r>
              <w:rPr>
                <w:sz w:val="16"/>
              </w:rPr>
              <w:t xml:space="preserve"> 180 </w:t>
            </w:r>
          </w:p>
        </w:tc>
        <w:tc>
          <w:tcPr>
            <w:tcW w:w="564" w:type="dxa"/>
            <w:tcBorders>
              <w:top w:val="nil"/>
            </w:tcBorders>
          </w:tcPr>
          <w:p w:rsidR="002E31F7" w:rsidRDefault="002E31F7">
            <w:pPr>
              <w:pStyle w:val="ConsPlusNonformat"/>
              <w:jc w:val="both"/>
            </w:pPr>
            <w:r>
              <w:rPr>
                <w:sz w:val="16"/>
              </w:rPr>
              <w:t xml:space="preserve">176 </w:t>
            </w:r>
          </w:p>
        </w:tc>
      </w:tr>
      <w:tr w:rsidR="002E31F7">
        <w:trPr>
          <w:trHeight w:val="195"/>
        </w:trPr>
        <w:tc>
          <w:tcPr>
            <w:tcW w:w="564" w:type="dxa"/>
            <w:tcBorders>
              <w:top w:val="nil"/>
            </w:tcBorders>
          </w:tcPr>
          <w:p w:rsidR="002E31F7" w:rsidRDefault="002E31F7">
            <w:pPr>
              <w:pStyle w:val="ConsPlusNonformat"/>
              <w:jc w:val="both"/>
            </w:pPr>
            <w:r>
              <w:rPr>
                <w:sz w:val="16"/>
              </w:rPr>
              <w:t xml:space="preserve"> 70 </w:t>
            </w:r>
          </w:p>
        </w:tc>
        <w:tc>
          <w:tcPr>
            <w:tcW w:w="658" w:type="dxa"/>
            <w:tcBorders>
              <w:top w:val="nil"/>
            </w:tcBorders>
          </w:tcPr>
          <w:p w:rsidR="002E31F7" w:rsidRDefault="002E31F7">
            <w:pPr>
              <w:pStyle w:val="ConsPlusNonformat"/>
              <w:jc w:val="both"/>
            </w:pPr>
            <w:r>
              <w:rPr>
                <w:sz w:val="16"/>
              </w:rPr>
              <w:t xml:space="preserve"> 608 </w:t>
            </w:r>
          </w:p>
        </w:tc>
        <w:tc>
          <w:tcPr>
            <w:tcW w:w="658" w:type="dxa"/>
            <w:tcBorders>
              <w:top w:val="nil"/>
            </w:tcBorders>
          </w:tcPr>
          <w:p w:rsidR="002E31F7" w:rsidRDefault="002E31F7">
            <w:pPr>
              <w:pStyle w:val="ConsPlusNonformat"/>
              <w:jc w:val="both"/>
            </w:pPr>
            <w:r>
              <w:rPr>
                <w:sz w:val="16"/>
              </w:rPr>
              <w:t xml:space="preserve"> 536 </w:t>
            </w:r>
          </w:p>
        </w:tc>
        <w:tc>
          <w:tcPr>
            <w:tcW w:w="564" w:type="dxa"/>
            <w:tcBorders>
              <w:top w:val="nil"/>
            </w:tcBorders>
          </w:tcPr>
          <w:p w:rsidR="002E31F7" w:rsidRDefault="002E31F7">
            <w:pPr>
              <w:pStyle w:val="ConsPlusNonformat"/>
              <w:jc w:val="both"/>
            </w:pPr>
            <w:r>
              <w:rPr>
                <w:sz w:val="16"/>
              </w:rPr>
              <w:t xml:space="preserve">481 </w:t>
            </w:r>
          </w:p>
        </w:tc>
        <w:tc>
          <w:tcPr>
            <w:tcW w:w="752" w:type="dxa"/>
            <w:tcBorders>
              <w:top w:val="nil"/>
            </w:tcBorders>
          </w:tcPr>
          <w:p w:rsidR="002E31F7" w:rsidRDefault="002E31F7">
            <w:pPr>
              <w:pStyle w:val="ConsPlusNonformat"/>
              <w:jc w:val="both"/>
            </w:pPr>
            <w:r>
              <w:rPr>
                <w:sz w:val="16"/>
              </w:rPr>
              <w:t xml:space="preserve"> 438  </w:t>
            </w:r>
          </w:p>
        </w:tc>
        <w:tc>
          <w:tcPr>
            <w:tcW w:w="658" w:type="dxa"/>
            <w:tcBorders>
              <w:top w:val="nil"/>
            </w:tcBorders>
          </w:tcPr>
          <w:p w:rsidR="002E31F7" w:rsidRDefault="002E31F7">
            <w:pPr>
              <w:pStyle w:val="ConsPlusNonformat"/>
              <w:jc w:val="both"/>
            </w:pPr>
            <w:r>
              <w:rPr>
                <w:sz w:val="16"/>
              </w:rPr>
              <w:t xml:space="preserve"> 404 </w:t>
            </w:r>
          </w:p>
        </w:tc>
        <w:tc>
          <w:tcPr>
            <w:tcW w:w="752" w:type="dxa"/>
            <w:tcBorders>
              <w:top w:val="nil"/>
            </w:tcBorders>
          </w:tcPr>
          <w:p w:rsidR="002E31F7" w:rsidRDefault="002E31F7">
            <w:pPr>
              <w:pStyle w:val="ConsPlusNonformat"/>
              <w:jc w:val="both"/>
            </w:pPr>
            <w:r>
              <w:rPr>
                <w:sz w:val="16"/>
              </w:rPr>
              <w:t xml:space="preserve"> 375  </w:t>
            </w:r>
          </w:p>
        </w:tc>
        <w:tc>
          <w:tcPr>
            <w:tcW w:w="564" w:type="dxa"/>
            <w:tcBorders>
              <w:top w:val="nil"/>
            </w:tcBorders>
          </w:tcPr>
          <w:p w:rsidR="002E31F7" w:rsidRDefault="002E31F7">
            <w:pPr>
              <w:pStyle w:val="ConsPlusNonformat"/>
              <w:jc w:val="both"/>
            </w:pPr>
            <w:r>
              <w:rPr>
                <w:sz w:val="16"/>
              </w:rPr>
              <w:t xml:space="preserve">351 </w:t>
            </w:r>
          </w:p>
        </w:tc>
        <w:tc>
          <w:tcPr>
            <w:tcW w:w="658" w:type="dxa"/>
            <w:tcBorders>
              <w:top w:val="nil"/>
            </w:tcBorders>
          </w:tcPr>
          <w:p w:rsidR="002E31F7" w:rsidRDefault="002E31F7">
            <w:pPr>
              <w:pStyle w:val="ConsPlusNonformat"/>
              <w:jc w:val="both"/>
            </w:pPr>
            <w:r>
              <w:rPr>
                <w:sz w:val="16"/>
              </w:rPr>
              <w:t xml:space="preserve"> 330 </w:t>
            </w:r>
          </w:p>
        </w:tc>
        <w:tc>
          <w:tcPr>
            <w:tcW w:w="658" w:type="dxa"/>
            <w:tcBorders>
              <w:top w:val="nil"/>
            </w:tcBorders>
          </w:tcPr>
          <w:p w:rsidR="002E31F7" w:rsidRDefault="002E31F7">
            <w:pPr>
              <w:pStyle w:val="ConsPlusNonformat"/>
              <w:jc w:val="both"/>
            </w:pPr>
            <w:r>
              <w:rPr>
                <w:sz w:val="16"/>
              </w:rPr>
              <w:t xml:space="preserve"> 313 </w:t>
            </w:r>
          </w:p>
        </w:tc>
        <w:tc>
          <w:tcPr>
            <w:tcW w:w="658" w:type="dxa"/>
            <w:tcBorders>
              <w:top w:val="nil"/>
            </w:tcBorders>
          </w:tcPr>
          <w:p w:rsidR="002E31F7" w:rsidRDefault="002E31F7">
            <w:pPr>
              <w:pStyle w:val="ConsPlusNonformat"/>
              <w:jc w:val="both"/>
            </w:pPr>
            <w:r>
              <w:rPr>
                <w:sz w:val="16"/>
              </w:rPr>
              <w:t xml:space="preserve"> 298 </w:t>
            </w:r>
          </w:p>
        </w:tc>
        <w:tc>
          <w:tcPr>
            <w:tcW w:w="658" w:type="dxa"/>
            <w:tcBorders>
              <w:top w:val="nil"/>
            </w:tcBorders>
          </w:tcPr>
          <w:p w:rsidR="002E31F7" w:rsidRDefault="002E31F7">
            <w:pPr>
              <w:pStyle w:val="ConsPlusNonformat"/>
              <w:jc w:val="both"/>
            </w:pPr>
            <w:r>
              <w:rPr>
                <w:sz w:val="16"/>
              </w:rPr>
              <w:t xml:space="preserve"> 289 </w:t>
            </w:r>
          </w:p>
        </w:tc>
        <w:tc>
          <w:tcPr>
            <w:tcW w:w="752" w:type="dxa"/>
            <w:tcBorders>
              <w:top w:val="nil"/>
            </w:tcBorders>
          </w:tcPr>
          <w:p w:rsidR="002E31F7" w:rsidRDefault="002E31F7">
            <w:pPr>
              <w:pStyle w:val="ConsPlusNonformat"/>
              <w:jc w:val="both"/>
            </w:pPr>
            <w:r>
              <w:rPr>
                <w:sz w:val="16"/>
              </w:rPr>
              <w:t xml:space="preserve"> 284  </w:t>
            </w:r>
          </w:p>
        </w:tc>
        <w:tc>
          <w:tcPr>
            <w:tcW w:w="564" w:type="dxa"/>
            <w:tcBorders>
              <w:top w:val="nil"/>
            </w:tcBorders>
          </w:tcPr>
          <w:p w:rsidR="002E31F7" w:rsidRDefault="002E31F7">
            <w:pPr>
              <w:pStyle w:val="ConsPlusNonformat"/>
              <w:jc w:val="both"/>
            </w:pPr>
            <w:r>
              <w:rPr>
                <w:sz w:val="16"/>
              </w:rPr>
              <w:t xml:space="preserve">272 </w:t>
            </w:r>
          </w:p>
        </w:tc>
        <w:tc>
          <w:tcPr>
            <w:tcW w:w="752" w:type="dxa"/>
            <w:tcBorders>
              <w:top w:val="nil"/>
            </w:tcBorders>
          </w:tcPr>
          <w:p w:rsidR="002E31F7" w:rsidRDefault="002E31F7">
            <w:pPr>
              <w:pStyle w:val="ConsPlusNonformat"/>
              <w:jc w:val="both"/>
            </w:pPr>
            <w:r>
              <w:rPr>
                <w:sz w:val="16"/>
              </w:rPr>
              <w:t xml:space="preserve"> 262  </w:t>
            </w:r>
          </w:p>
        </w:tc>
        <w:tc>
          <w:tcPr>
            <w:tcW w:w="658" w:type="dxa"/>
            <w:tcBorders>
              <w:top w:val="nil"/>
            </w:tcBorders>
          </w:tcPr>
          <w:p w:rsidR="002E31F7" w:rsidRDefault="002E31F7">
            <w:pPr>
              <w:pStyle w:val="ConsPlusNonformat"/>
              <w:jc w:val="both"/>
            </w:pPr>
            <w:r>
              <w:rPr>
                <w:sz w:val="16"/>
              </w:rPr>
              <w:t xml:space="preserve"> 252 </w:t>
            </w:r>
          </w:p>
        </w:tc>
        <w:tc>
          <w:tcPr>
            <w:tcW w:w="658" w:type="dxa"/>
            <w:tcBorders>
              <w:top w:val="nil"/>
            </w:tcBorders>
          </w:tcPr>
          <w:p w:rsidR="002E31F7" w:rsidRDefault="002E31F7">
            <w:pPr>
              <w:pStyle w:val="ConsPlusNonformat"/>
              <w:jc w:val="both"/>
            </w:pPr>
            <w:r>
              <w:rPr>
                <w:sz w:val="16"/>
              </w:rPr>
              <w:t xml:space="preserve"> 244 </w:t>
            </w:r>
          </w:p>
        </w:tc>
        <w:tc>
          <w:tcPr>
            <w:tcW w:w="658" w:type="dxa"/>
            <w:tcBorders>
              <w:top w:val="nil"/>
            </w:tcBorders>
          </w:tcPr>
          <w:p w:rsidR="002E31F7" w:rsidRDefault="002E31F7">
            <w:pPr>
              <w:pStyle w:val="ConsPlusNonformat"/>
              <w:jc w:val="both"/>
            </w:pPr>
            <w:r>
              <w:rPr>
                <w:sz w:val="16"/>
              </w:rPr>
              <w:t xml:space="preserve"> 236 </w:t>
            </w:r>
          </w:p>
        </w:tc>
        <w:tc>
          <w:tcPr>
            <w:tcW w:w="658" w:type="dxa"/>
            <w:tcBorders>
              <w:top w:val="nil"/>
            </w:tcBorders>
          </w:tcPr>
          <w:p w:rsidR="002E31F7" w:rsidRDefault="002E31F7">
            <w:pPr>
              <w:pStyle w:val="ConsPlusNonformat"/>
              <w:jc w:val="both"/>
            </w:pPr>
            <w:r>
              <w:rPr>
                <w:sz w:val="16"/>
              </w:rPr>
              <w:t xml:space="preserve"> 229 </w:t>
            </w:r>
          </w:p>
        </w:tc>
        <w:tc>
          <w:tcPr>
            <w:tcW w:w="752" w:type="dxa"/>
            <w:tcBorders>
              <w:top w:val="nil"/>
            </w:tcBorders>
          </w:tcPr>
          <w:p w:rsidR="002E31F7" w:rsidRDefault="002E31F7">
            <w:pPr>
              <w:pStyle w:val="ConsPlusNonformat"/>
              <w:jc w:val="both"/>
            </w:pPr>
            <w:r>
              <w:rPr>
                <w:sz w:val="16"/>
              </w:rPr>
              <w:t xml:space="preserve"> 222  </w:t>
            </w:r>
          </w:p>
        </w:tc>
        <w:tc>
          <w:tcPr>
            <w:tcW w:w="658" w:type="dxa"/>
            <w:tcBorders>
              <w:top w:val="nil"/>
            </w:tcBorders>
          </w:tcPr>
          <w:p w:rsidR="002E31F7" w:rsidRDefault="002E31F7">
            <w:pPr>
              <w:pStyle w:val="ConsPlusNonformat"/>
              <w:jc w:val="both"/>
            </w:pPr>
            <w:r>
              <w:rPr>
                <w:sz w:val="16"/>
              </w:rPr>
              <w:t xml:space="preserve"> 216 </w:t>
            </w:r>
          </w:p>
        </w:tc>
        <w:tc>
          <w:tcPr>
            <w:tcW w:w="564" w:type="dxa"/>
            <w:tcBorders>
              <w:top w:val="nil"/>
            </w:tcBorders>
          </w:tcPr>
          <w:p w:rsidR="002E31F7" w:rsidRDefault="002E31F7">
            <w:pPr>
              <w:pStyle w:val="ConsPlusNonformat"/>
              <w:jc w:val="both"/>
            </w:pPr>
            <w:r>
              <w:rPr>
                <w:sz w:val="16"/>
              </w:rPr>
              <w:t xml:space="preserve">211 </w:t>
            </w:r>
          </w:p>
        </w:tc>
        <w:tc>
          <w:tcPr>
            <w:tcW w:w="658" w:type="dxa"/>
            <w:tcBorders>
              <w:top w:val="nil"/>
            </w:tcBorders>
          </w:tcPr>
          <w:p w:rsidR="002E31F7" w:rsidRDefault="002E31F7">
            <w:pPr>
              <w:pStyle w:val="ConsPlusNonformat"/>
              <w:jc w:val="both"/>
            </w:pPr>
            <w:r>
              <w:rPr>
                <w:sz w:val="16"/>
              </w:rPr>
              <w:t xml:space="preserve"> 206 </w:t>
            </w:r>
          </w:p>
        </w:tc>
        <w:tc>
          <w:tcPr>
            <w:tcW w:w="564" w:type="dxa"/>
            <w:tcBorders>
              <w:top w:val="nil"/>
            </w:tcBorders>
          </w:tcPr>
          <w:p w:rsidR="002E31F7" w:rsidRDefault="002E31F7">
            <w:pPr>
              <w:pStyle w:val="ConsPlusNonformat"/>
              <w:jc w:val="both"/>
            </w:pPr>
            <w:r>
              <w:rPr>
                <w:sz w:val="16"/>
              </w:rPr>
              <w:t xml:space="preserve">201 </w:t>
            </w:r>
          </w:p>
        </w:tc>
      </w:tr>
      <w:tr w:rsidR="002E31F7">
        <w:trPr>
          <w:trHeight w:val="195"/>
        </w:trPr>
        <w:tc>
          <w:tcPr>
            <w:tcW w:w="564" w:type="dxa"/>
            <w:tcBorders>
              <w:top w:val="nil"/>
            </w:tcBorders>
          </w:tcPr>
          <w:p w:rsidR="002E31F7" w:rsidRDefault="002E31F7">
            <w:pPr>
              <w:pStyle w:val="ConsPlusNonformat"/>
              <w:jc w:val="both"/>
            </w:pPr>
            <w:r>
              <w:rPr>
                <w:sz w:val="16"/>
              </w:rPr>
              <w:t xml:space="preserve"> 75 </w:t>
            </w:r>
          </w:p>
        </w:tc>
        <w:tc>
          <w:tcPr>
            <w:tcW w:w="658" w:type="dxa"/>
            <w:tcBorders>
              <w:top w:val="nil"/>
            </w:tcBorders>
          </w:tcPr>
          <w:p w:rsidR="002E31F7" w:rsidRDefault="002E31F7">
            <w:pPr>
              <w:pStyle w:val="ConsPlusNonformat"/>
              <w:jc w:val="both"/>
            </w:pPr>
            <w:r>
              <w:rPr>
                <w:sz w:val="16"/>
              </w:rPr>
              <w:t xml:space="preserve"> 705 </w:t>
            </w:r>
          </w:p>
        </w:tc>
        <w:tc>
          <w:tcPr>
            <w:tcW w:w="658" w:type="dxa"/>
            <w:tcBorders>
              <w:top w:val="nil"/>
            </w:tcBorders>
          </w:tcPr>
          <w:p w:rsidR="002E31F7" w:rsidRDefault="002E31F7">
            <w:pPr>
              <w:pStyle w:val="ConsPlusNonformat"/>
              <w:jc w:val="both"/>
            </w:pPr>
            <w:r>
              <w:rPr>
                <w:sz w:val="16"/>
              </w:rPr>
              <w:t xml:space="preserve"> 621 </w:t>
            </w:r>
          </w:p>
        </w:tc>
        <w:tc>
          <w:tcPr>
            <w:tcW w:w="564" w:type="dxa"/>
            <w:tcBorders>
              <w:top w:val="nil"/>
            </w:tcBorders>
          </w:tcPr>
          <w:p w:rsidR="002E31F7" w:rsidRDefault="002E31F7">
            <w:pPr>
              <w:pStyle w:val="ConsPlusNonformat"/>
              <w:jc w:val="both"/>
            </w:pPr>
            <w:r>
              <w:rPr>
                <w:sz w:val="16"/>
              </w:rPr>
              <w:t xml:space="preserve">557 </w:t>
            </w:r>
          </w:p>
        </w:tc>
        <w:tc>
          <w:tcPr>
            <w:tcW w:w="752" w:type="dxa"/>
            <w:tcBorders>
              <w:top w:val="nil"/>
            </w:tcBorders>
          </w:tcPr>
          <w:p w:rsidR="002E31F7" w:rsidRDefault="002E31F7">
            <w:pPr>
              <w:pStyle w:val="ConsPlusNonformat"/>
              <w:jc w:val="both"/>
            </w:pPr>
            <w:r>
              <w:rPr>
                <w:sz w:val="16"/>
              </w:rPr>
              <w:t xml:space="preserve"> 507  </w:t>
            </w:r>
          </w:p>
        </w:tc>
        <w:tc>
          <w:tcPr>
            <w:tcW w:w="658" w:type="dxa"/>
            <w:tcBorders>
              <w:top w:val="nil"/>
            </w:tcBorders>
          </w:tcPr>
          <w:p w:rsidR="002E31F7" w:rsidRDefault="002E31F7">
            <w:pPr>
              <w:pStyle w:val="ConsPlusNonformat"/>
              <w:jc w:val="both"/>
            </w:pPr>
            <w:r>
              <w:rPr>
                <w:sz w:val="16"/>
              </w:rPr>
              <w:t xml:space="preserve"> 466 </w:t>
            </w:r>
          </w:p>
        </w:tc>
        <w:tc>
          <w:tcPr>
            <w:tcW w:w="752" w:type="dxa"/>
            <w:tcBorders>
              <w:top w:val="nil"/>
            </w:tcBorders>
          </w:tcPr>
          <w:p w:rsidR="002E31F7" w:rsidRDefault="002E31F7">
            <w:pPr>
              <w:pStyle w:val="ConsPlusNonformat"/>
              <w:jc w:val="both"/>
            </w:pPr>
            <w:r>
              <w:rPr>
                <w:sz w:val="16"/>
              </w:rPr>
              <w:t xml:space="preserve"> 432  </w:t>
            </w:r>
          </w:p>
        </w:tc>
        <w:tc>
          <w:tcPr>
            <w:tcW w:w="564" w:type="dxa"/>
            <w:tcBorders>
              <w:top w:val="nil"/>
            </w:tcBorders>
          </w:tcPr>
          <w:p w:rsidR="002E31F7" w:rsidRDefault="002E31F7">
            <w:pPr>
              <w:pStyle w:val="ConsPlusNonformat"/>
              <w:jc w:val="both"/>
            </w:pPr>
            <w:r>
              <w:rPr>
                <w:sz w:val="16"/>
              </w:rPr>
              <w:t xml:space="preserve">404 </w:t>
            </w:r>
          </w:p>
        </w:tc>
        <w:tc>
          <w:tcPr>
            <w:tcW w:w="658" w:type="dxa"/>
            <w:tcBorders>
              <w:top w:val="nil"/>
            </w:tcBorders>
          </w:tcPr>
          <w:p w:rsidR="002E31F7" w:rsidRDefault="002E31F7">
            <w:pPr>
              <w:pStyle w:val="ConsPlusNonformat"/>
              <w:jc w:val="both"/>
            </w:pPr>
            <w:r>
              <w:rPr>
                <w:sz w:val="16"/>
              </w:rPr>
              <w:t xml:space="preserve"> 380 </w:t>
            </w:r>
          </w:p>
        </w:tc>
        <w:tc>
          <w:tcPr>
            <w:tcW w:w="658" w:type="dxa"/>
            <w:tcBorders>
              <w:top w:val="nil"/>
            </w:tcBorders>
          </w:tcPr>
          <w:p w:rsidR="002E31F7" w:rsidRDefault="002E31F7">
            <w:pPr>
              <w:pStyle w:val="ConsPlusNonformat"/>
              <w:jc w:val="both"/>
            </w:pPr>
            <w:r>
              <w:rPr>
                <w:sz w:val="16"/>
              </w:rPr>
              <w:t xml:space="preserve"> 360 </w:t>
            </w:r>
          </w:p>
        </w:tc>
        <w:tc>
          <w:tcPr>
            <w:tcW w:w="658" w:type="dxa"/>
            <w:tcBorders>
              <w:top w:val="nil"/>
            </w:tcBorders>
          </w:tcPr>
          <w:p w:rsidR="002E31F7" w:rsidRDefault="002E31F7">
            <w:pPr>
              <w:pStyle w:val="ConsPlusNonformat"/>
              <w:jc w:val="both"/>
            </w:pPr>
            <w:r>
              <w:rPr>
                <w:sz w:val="16"/>
              </w:rPr>
              <w:t xml:space="preserve"> 342 </w:t>
            </w:r>
          </w:p>
        </w:tc>
        <w:tc>
          <w:tcPr>
            <w:tcW w:w="658" w:type="dxa"/>
            <w:tcBorders>
              <w:top w:val="nil"/>
            </w:tcBorders>
          </w:tcPr>
          <w:p w:rsidR="002E31F7" w:rsidRDefault="002E31F7">
            <w:pPr>
              <w:pStyle w:val="ConsPlusNonformat"/>
              <w:jc w:val="both"/>
            </w:pPr>
            <w:r>
              <w:rPr>
                <w:sz w:val="16"/>
              </w:rPr>
              <w:t xml:space="preserve"> 332 </w:t>
            </w:r>
          </w:p>
        </w:tc>
        <w:tc>
          <w:tcPr>
            <w:tcW w:w="752" w:type="dxa"/>
            <w:tcBorders>
              <w:top w:val="nil"/>
            </w:tcBorders>
          </w:tcPr>
          <w:p w:rsidR="002E31F7" w:rsidRDefault="002E31F7">
            <w:pPr>
              <w:pStyle w:val="ConsPlusNonformat"/>
              <w:jc w:val="both"/>
            </w:pPr>
            <w:r>
              <w:rPr>
                <w:sz w:val="16"/>
              </w:rPr>
              <w:t xml:space="preserve"> 326  </w:t>
            </w:r>
          </w:p>
        </w:tc>
        <w:tc>
          <w:tcPr>
            <w:tcW w:w="564" w:type="dxa"/>
            <w:tcBorders>
              <w:top w:val="nil"/>
            </w:tcBorders>
          </w:tcPr>
          <w:p w:rsidR="002E31F7" w:rsidRDefault="002E31F7">
            <w:pPr>
              <w:pStyle w:val="ConsPlusNonformat"/>
              <w:jc w:val="both"/>
            </w:pPr>
            <w:r>
              <w:rPr>
                <w:sz w:val="16"/>
              </w:rPr>
              <w:t xml:space="preserve">312 </w:t>
            </w:r>
          </w:p>
        </w:tc>
        <w:tc>
          <w:tcPr>
            <w:tcW w:w="752" w:type="dxa"/>
            <w:tcBorders>
              <w:top w:val="nil"/>
            </w:tcBorders>
          </w:tcPr>
          <w:p w:rsidR="002E31F7" w:rsidRDefault="002E31F7">
            <w:pPr>
              <w:pStyle w:val="ConsPlusNonformat"/>
              <w:jc w:val="both"/>
            </w:pPr>
            <w:r>
              <w:rPr>
                <w:sz w:val="16"/>
              </w:rPr>
              <w:t xml:space="preserve"> 300  </w:t>
            </w:r>
          </w:p>
        </w:tc>
        <w:tc>
          <w:tcPr>
            <w:tcW w:w="658" w:type="dxa"/>
            <w:tcBorders>
              <w:top w:val="nil"/>
            </w:tcBorders>
          </w:tcPr>
          <w:p w:rsidR="002E31F7" w:rsidRDefault="002E31F7">
            <w:pPr>
              <w:pStyle w:val="ConsPlusNonformat"/>
              <w:jc w:val="both"/>
            </w:pPr>
            <w:r>
              <w:rPr>
                <w:sz w:val="16"/>
              </w:rPr>
              <w:t xml:space="preserve"> 288 </w:t>
            </w:r>
          </w:p>
        </w:tc>
        <w:tc>
          <w:tcPr>
            <w:tcW w:w="658" w:type="dxa"/>
            <w:tcBorders>
              <w:top w:val="nil"/>
            </w:tcBorders>
          </w:tcPr>
          <w:p w:rsidR="002E31F7" w:rsidRDefault="002E31F7">
            <w:pPr>
              <w:pStyle w:val="ConsPlusNonformat"/>
              <w:jc w:val="both"/>
            </w:pPr>
            <w:r>
              <w:rPr>
                <w:sz w:val="16"/>
              </w:rPr>
              <w:t xml:space="preserve"> 278 </w:t>
            </w:r>
          </w:p>
        </w:tc>
        <w:tc>
          <w:tcPr>
            <w:tcW w:w="658" w:type="dxa"/>
            <w:tcBorders>
              <w:top w:val="nil"/>
            </w:tcBorders>
          </w:tcPr>
          <w:p w:rsidR="002E31F7" w:rsidRDefault="002E31F7">
            <w:pPr>
              <w:pStyle w:val="ConsPlusNonformat"/>
              <w:jc w:val="both"/>
            </w:pPr>
            <w:r>
              <w:rPr>
                <w:sz w:val="16"/>
              </w:rPr>
              <w:t xml:space="preserve"> 269 </w:t>
            </w:r>
          </w:p>
        </w:tc>
        <w:tc>
          <w:tcPr>
            <w:tcW w:w="658" w:type="dxa"/>
            <w:tcBorders>
              <w:top w:val="nil"/>
            </w:tcBorders>
          </w:tcPr>
          <w:p w:rsidR="002E31F7" w:rsidRDefault="002E31F7">
            <w:pPr>
              <w:pStyle w:val="ConsPlusNonformat"/>
              <w:jc w:val="both"/>
            </w:pPr>
            <w:r>
              <w:rPr>
                <w:sz w:val="16"/>
              </w:rPr>
              <w:t xml:space="preserve"> 261 </w:t>
            </w:r>
          </w:p>
        </w:tc>
        <w:tc>
          <w:tcPr>
            <w:tcW w:w="752" w:type="dxa"/>
            <w:tcBorders>
              <w:top w:val="nil"/>
            </w:tcBorders>
          </w:tcPr>
          <w:p w:rsidR="002E31F7" w:rsidRDefault="002E31F7">
            <w:pPr>
              <w:pStyle w:val="ConsPlusNonformat"/>
              <w:jc w:val="both"/>
            </w:pPr>
            <w:r>
              <w:rPr>
                <w:sz w:val="16"/>
              </w:rPr>
              <w:t xml:space="preserve"> 253  </w:t>
            </w:r>
          </w:p>
        </w:tc>
        <w:tc>
          <w:tcPr>
            <w:tcW w:w="658" w:type="dxa"/>
            <w:tcBorders>
              <w:top w:val="nil"/>
            </w:tcBorders>
          </w:tcPr>
          <w:p w:rsidR="002E31F7" w:rsidRDefault="002E31F7">
            <w:pPr>
              <w:pStyle w:val="ConsPlusNonformat"/>
              <w:jc w:val="both"/>
            </w:pPr>
            <w:r>
              <w:rPr>
                <w:sz w:val="16"/>
              </w:rPr>
              <w:t xml:space="preserve"> 246 </w:t>
            </w:r>
          </w:p>
        </w:tc>
        <w:tc>
          <w:tcPr>
            <w:tcW w:w="564" w:type="dxa"/>
            <w:tcBorders>
              <w:top w:val="nil"/>
            </w:tcBorders>
          </w:tcPr>
          <w:p w:rsidR="002E31F7" w:rsidRDefault="002E31F7">
            <w:pPr>
              <w:pStyle w:val="ConsPlusNonformat"/>
              <w:jc w:val="both"/>
            </w:pPr>
            <w:r>
              <w:rPr>
                <w:sz w:val="16"/>
              </w:rPr>
              <w:t xml:space="preserve">240 </w:t>
            </w:r>
          </w:p>
        </w:tc>
        <w:tc>
          <w:tcPr>
            <w:tcW w:w="658" w:type="dxa"/>
            <w:tcBorders>
              <w:top w:val="nil"/>
            </w:tcBorders>
          </w:tcPr>
          <w:p w:rsidR="002E31F7" w:rsidRDefault="002E31F7">
            <w:pPr>
              <w:pStyle w:val="ConsPlusNonformat"/>
              <w:jc w:val="both"/>
            </w:pPr>
            <w:r>
              <w:rPr>
                <w:sz w:val="16"/>
              </w:rPr>
              <w:t xml:space="preserve"> 234 </w:t>
            </w:r>
          </w:p>
        </w:tc>
        <w:tc>
          <w:tcPr>
            <w:tcW w:w="564" w:type="dxa"/>
            <w:tcBorders>
              <w:top w:val="nil"/>
            </w:tcBorders>
          </w:tcPr>
          <w:p w:rsidR="002E31F7" w:rsidRDefault="002E31F7">
            <w:pPr>
              <w:pStyle w:val="ConsPlusNonformat"/>
              <w:jc w:val="both"/>
            </w:pPr>
            <w:r>
              <w:rPr>
                <w:sz w:val="16"/>
              </w:rPr>
              <w:t xml:space="preserve">229 </w:t>
            </w:r>
          </w:p>
        </w:tc>
      </w:tr>
      <w:tr w:rsidR="002E31F7">
        <w:trPr>
          <w:trHeight w:val="195"/>
        </w:trPr>
        <w:tc>
          <w:tcPr>
            <w:tcW w:w="564" w:type="dxa"/>
            <w:tcBorders>
              <w:top w:val="nil"/>
            </w:tcBorders>
          </w:tcPr>
          <w:p w:rsidR="002E31F7" w:rsidRDefault="002E31F7">
            <w:pPr>
              <w:pStyle w:val="ConsPlusNonformat"/>
              <w:jc w:val="both"/>
            </w:pPr>
            <w:r>
              <w:rPr>
                <w:sz w:val="16"/>
              </w:rPr>
              <w:t xml:space="preserve"> 80 </w:t>
            </w:r>
          </w:p>
        </w:tc>
        <w:tc>
          <w:tcPr>
            <w:tcW w:w="658" w:type="dxa"/>
            <w:tcBorders>
              <w:top w:val="nil"/>
            </w:tcBorders>
          </w:tcPr>
          <w:p w:rsidR="002E31F7" w:rsidRDefault="002E31F7">
            <w:pPr>
              <w:pStyle w:val="ConsPlusNonformat"/>
              <w:jc w:val="both"/>
            </w:pPr>
            <w:r>
              <w:rPr>
                <w:sz w:val="16"/>
              </w:rPr>
              <w:t xml:space="preserve"> 810 </w:t>
            </w:r>
          </w:p>
        </w:tc>
        <w:tc>
          <w:tcPr>
            <w:tcW w:w="658" w:type="dxa"/>
            <w:tcBorders>
              <w:top w:val="nil"/>
            </w:tcBorders>
          </w:tcPr>
          <w:p w:rsidR="002E31F7" w:rsidRDefault="002E31F7">
            <w:pPr>
              <w:pStyle w:val="ConsPlusNonformat"/>
              <w:jc w:val="both"/>
            </w:pPr>
            <w:r>
              <w:rPr>
                <w:sz w:val="16"/>
              </w:rPr>
              <w:t xml:space="preserve"> 713 </w:t>
            </w:r>
          </w:p>
        </w:tc>
        <w:tc>
          <w:tcPr>
            <w:tcW w:w="564" w:type="dxa"/>
            <w:tcBorders>
              <w:top w:val="nil"/>
            </w:tcBorders>
          </w:tcPr>
          <w:p w:rsidR="002E31F7" w:rsidRDefault="002E31F7">
            <w:pPr>
              <w:pStyle w:val="ConsPlusNonformat"/>
              <w:jc w:val="both"/>
            </w:pPr>
            <w:r>
              <w:rPr>
                <w:sz w:val="16"/>
              </w:rPr>
              <w:t xml:space="preserve">639 </w:t>
            </w:r>
          </w:p>
        </w:tc>
        <w:tc>
          <w:tcPr>
            <w:tcW w:w="752" w:type="dxa"/>
            <w:tcBorders>
              <w:top w:val="nil"/>
            </w:tcBorders>
          </w:tcPr>
          <w:p w:rsidR="002E31F7" w:rsidRDefault="002E31F7">
            <w:pPr>
              <w:pStyle w:val="ConsPlusNonformat"/>
              <w:jc w:val="both"/>
            </w:pPr>
            <w:r>
              <w:rPr>
                <w:sz w:val="16"/>
              </w:rPr>
              <w:t xml:space="preserve"> 581  </w:t>
            </w:r>
          </w:p>
        </w:tc>
        <w:tc>
          <w:tcPr>
            <w:tcW w:w="658" w:type="dxa"/>
            <w:tcBorders>
              <w:top w:val="nil"/>
            </w:tcBorders>
          </w:tcPr>
          <w:p w:rsidR="002E31F7" w:rsidRDefault="002E31F7">
            <w:pPr>
              <w:pStyle w:val="ConsPlusNonformat"/>
              <w:jc w:val="both"/>
            </w:pPr>
            <w:r>
              <w:rPr>
                <w:sz w:val="16"/>
              </w:rPr>
              <w:t xml:space="preserve"> 533 </w:t>
            </w:r>
          </w:p>
        </w:tc>
        <w:tc>
          <w:tcPr>
            <w:tcW w:w="752" w:type="dxa"/>
            <w:tcBorders>
              <w:top w:val="nil"/>
            </w:tcBorders>
          </w:tcPr>
          <w:p w:rsidR="002E31F7" w:rsidRDefault="002E31F7">
            <w:pPr>
              <w:pStyle w:val="ConsPlusNonformat"/>
              <w:jc w:val="both"/>
            </w:pPr>
            <w:r>
              <w:rPr>
                <w:sz w:val="16"/>
              </w:rPr>
              <w:t xml:space="preserve"> 495  </w:t>
            </w:r>
          </w:p>
        </w:tc>
        <w:tc>
          <w:tcPr>
            <w:tcW w:w="564" w:type="dxa"/>
            <w:tcBorders>
              <w:top w:val="nil"/>
            </w:tcBorders>
          </w:tcPr>
          <w:p w:rsidR="002E31F7" w:rsidRDefault="002E31F7">
            <w:pPr>
              <w:pStyle w:val="ConsPlusNonformat"/>
              <w:jc w:val="both"/>
            </w:pPr>
            <w:r>
              <w:rPr>
                <w:sz w:val="16"/>
              </w:rPr>
              <w:t xml:space="preserve">462 </w:t>
            </w:r>
          </w:p>
        </w:tc>
        <w:tc>
          <w:tcPr>
            <w:tcW w:w="658" w:type="dxa"/>
            <w:tcBorders>
              <w:top w:val="nil"/>
            </w:tcBorders>
          </w:tcPr>
          <w:p w:rsidR="002E31F7" w:rsidRDefault="002E31F7">
            <w:pPr>
              <w:pStyle w:val="ConsPlusNonformat"/>
              <w:jc w:val="both"/>
            </w:pPr>
            <w:r>
              <w:rPr>
                <w:sz w:val="16"/>
              </w:rPr>
              <w:t xml:space="preserve"> 434 </w:t>
            </w:r>
          </w:p>
        </w:tc>
        <w:tc>
          <w:tcPr>
            <w:tcW w:w="658" w:type="dxa"/>
            <w:tcBorders>
              <w:top w:val="nil"/>
            </w:tcBorders>
          </w:tcPr>
          <w:p w:rsidR="002E31F7" w:rsidRDefault="002E31F7">
            <w:pPr>
              <w:pStyle w:val="ConsPlusNonformat"/>
              <w:jc w:val="both"/>
            </w:pPr>
            <w:r>
              <w:rPr>
                <w:sz w:val="16"/>
              </w:rPr>
              <w:t xml:space="preserve"> 410 </w:t>
            </w:r>
          </w:p>
        </w:tc>
        <w:tc>
          <w:tcPr>
            <w:tcW w:w="658" w:type="dxa"/>
            <w:tcBorders>
              <w:top w:val="nil"/>
            </w:tcBorders>
          </w:tcPr>
          <w:p w:rsidR="002E31F7" w:rsidRDefault="002E31F7">
            <w:pPr>
              <w:pStyle w:val="ConsPlusNonformat"/>
              <w:jc w:val="both"/>
            </w:pPr>
            <w:r>
              <w:rPr>
                <w:sz w:val="16"/>
              </w:rPr>
              <w:t xml:space="preserve"> 389 </w:t>
            </w:r>
          </w:p>
        </w:tc>
        <w:tc>
          <w:tcPr>
            <w:tcW w:w="658" w:type="dxa"/>
            <w:tcBorders>
              <w:top w:val="nil"/>
            </w:tcBorders>
          </w:tcPr>
          <w:p w:rsidR="002E31F7" w:rsidRDefault="002E31F7">
            <w:pPr>
              <w:pStyle w:val="ConsPlusNonformat"/>
              <w:jc w:val="both"/>
            </w:pPr>
            <w:r>
              <w:rPr>
                <w:sz w:val="16"/>
              </w:rPr>
              <w:t xml:space="preserve"> 378 </w:t>
            </w:r>
          </w:p>
        </w:tc>
        <w:tc>
          <w:tcPr>
            <w:tcW w:w="752" w:type="dxa"/>
            <w:tcBorders>
              <w:top w:val="nil"/>
            </w:tcBorders>
          </w:tcPr>
          <w:p w:rsidR="002E31F7" w:rsidRDefault="002E31F7">
            <w:pPr>
              <w:pStyle w:val="ConsPlusNonformat"/>
              <w:jc w:val="both"/>
            </w:pPr>
            <w:r>
              <w:rPr>
                <w:sz w:val="16"/>
              </w:rPr>
              <w:t xml:space="preserve"> 371  </w:t>
            </w:r>
          </w:p>
        </w:tc>
        <w:tc>
          <w:tcPr>
            <w:tcW w:w="564" w:type="dxa"/>
            <w:tcBorders>
              <w:top w:val="nil"/>
            </w:tcBorders>
          </w:tcPr>
          <w:p w:rsidR="002E31F7" w:rsidRDefault="002E31F7">
            <w:pPr>
              <w:pStyle w:val="ConsPlusNonformat"/>
              <w:jc w:val="both"/>
            </w:pPr>
            <w:r>
              <w:rPr>
                <w:sz w:val="16"/>
              </w:rPr>
              <w:t xml:space="preserve">355 </w:t>
            </w:r>
          </w:p>
        </w:tc>
        <w:tc>
          <w:tcPr>
            <w:tcW w:w="752" w:type="dxa"/>
            <w:tcBorders>
              <w:top w:val="nil"/>
            </w:tcBorders>
          </w:tcPr>
          <w:p w:rsidR="002E31F7" w:rsidRDefault="002E31F7">
            <w:pPr>
              <w:pStyle w:val="ConsPlusNonformat"/>
              <w:jc w:val="both"/>
            </w:pPr>
            <w:r>
              <w:rPr>
                <w:sz w:val="16"/>
              </w:rPr>
              <w:t xml:space="preserve"> 340  </w:t>
            </w:r>
          </w:p>
        </w:tc>
        <w:tc>
          <w:tcPr>
            <w:tcW w:w="658" w:type="dxa"/>
            <w:tcBorders>
              <w:top w:val="nil"/>
            </w:tcBorders>
          </w:tcPr>
          <w:p w:rsidR="002E31F7" w:rsidRDefault="002E31F7">
            <w:pPr>
              <w:pStyle w:val="ConsPlusNonformat"/>
              <w:jc w:val="both"/>
            </w:pPr>
            <w:r>
              <w:rPr>
                <w:sz w:val="16"/>
              </w:rPr>
              <w:t xml:space="preserve"> 328 </w:t>
            </w:r>
          </w:p>
        </w:tc>
        <w:tc>
          <w:tcPr>
            <w:tcW w:w="658" w:type="dxa"/>
            <w:tcBorders>
              <w:top w:val="nil"/>
            </w:tcBorders>
          </w:tcPr>
          <w:p w:rsidR="002E31F7" w:rsidRDefault="002E31F7">
            <w:pPr>
              <w:pStyle w:val="ConsPlusNonformat"/>
              <w:jc w:val="both"/>
            </w:pPr>
            <w:r>
              <w:rPr>
                <w:sz w:val="16"/>
              </w:rPr>
              <w:t xml:space="preserve"> 316 </w:t>
            </w:r>
          </w:p>
        </w:tc>
        <w:tc>
          <w:tcPr>
            <w:tcW w:w="658" w:type="dxa"/>
            <w:tcBorders>
              <w:top w:val="nil"/>
            </w:tcBorders>
          </w:tcPr>
          <w:p w:rsidR="002E31F7" w:rsidRDefault="002E31F7">
            <w:pPr>
              <w:pStyle w:val="ConsPlusNonformat"/>
              <w:jc w:val="both"/>
            </w:pPr>
            <w:r>
              <w:rPr>
                <w:sz w:val="16"/>
              </w:rPr>
              <w:t xml:space="preserve"> 305 </w:t>
            </w:r>
          </w:p>
        </w:tc>
        <w:tc>
          <w:tcPr>
            <w:tcW w:w="658" w:type="dxa"/>
            <w:tcBorders>
              <w:top w:val="nil"/>
            </w:tcBorders>
          </w:tcPr>
          <w:p w:rsidR="002E31F7" w:rsidRDefault="002E31F7">
            <w:pPr>
              <w:pStyle w:val="ConsPlusNonformat"/>
              <w:jc w:val="both"/>
            </w:pPr>
            <w:r>
              <w:rPr>
                <w:sz w:val="16"/>
              </w:rPr>
              <w:t xml:space="preserve"> 296 </w:t>
            </w:r>
          </w:p>
        </w:tc>
        <w:tc>
          <w:tcPr>
            <w:tcW w:w="752" w:type="dxa"/>
            <w:tcBorders>
              <w:top w:val="nil"/>
            </w:tcBorders>
          </w:tcPr>
          <w:p w:rsidR="002E31F7" w:rsidRDefault="002E31F7">
            <w:pPr>
              <w:pStyle w:val="ConsPlusNonformat"/>
              <w:jc w:val="both"/>
            </w:pPr>
            <w:r>
              <w:rPr>
                <w:sz w:val="16"/>
              </w:rPr>
              <w:t xml:space="preserve"> 287  </w:t>
            </w:r>
          </w:p>
        </w:tc>
        <w:tc>
          <w:tcPr>
            <w:tcW w:w="658" w:type="dxa"/>
            <w:tcBorders>
              <w:top w:val="nil"/>
            </w:tcBorders>
          </w:tcPr>
          <w:p w:rsidR="002E31F7" w:rsidRDefault="002E31F7">
            <w:pPr>
              <w:pStyle w:val="ConsPlusNonformat"/>
              <w:jc w:val="both"/>
            </w:pPr>
            <w:r>
              <w:rPr>
                <w:sz w:val="16"/>
              </w:rPr>
              <w:t xml:space="preserve"> 279 </w:t>
            </w:r>
          </w:p>
        </w:tc>
        <w:tc>
          <w:tcPr>
            <w:tcW w:w="564" w:type="dxa"/>
            <w:tcBorders>
              <w:top w:val="nil"/>
            </w:tcBorders>
          </w:tcPr>
          <w:p w:rsidR="002E31F7" w:rsidRDefault="002E31F7">
            <w:pPr>
              <w:pStyle w:val="ConsPlusNonformat"/>
              <w:jc w:val="both"/>
            </w:pPr>
            <w:r>
              <w:rPr>
                <w:sz w:val="16"/>
              </w:rPr>
              <w:t xml:space="preserve">271 </w:t>
            </w:r>
          </w:p>
        </w:tc>
        <w:tc>
          <w:tcPr>
            <w:tcW w:w="658" w:type="dxa"/>
            <w:tcBorders>
              <w:top w:val="nil"/>
            </w:tcBorders>
          </w:tcPr>
          <w:p w:rsidR="002E31F7" w:rsidRDefault="002E31F7">
            <w:pPr>
              <w:pStyle w:val="ConsPlusNonformat"/>
              <w:jc w:val="both"/>
            </w:pPr>
            <w:r>
              <w:rPr>
                <w:sz w:val="16"/>
              </w:rPr>
              <w:t xml:space="preserve"> 264 </w:t>
            </w:r>
          </w:p>
        </w:tc>
        <w:tc>
          <w:tcPr>
            <w:tcW w:w="564" w:type="dxa"/>
            <w:tcBorders>
              <w:top w:val="nil"/>
            </w:tcBorders>
          </w:tcPr>
          <w:p w:rsidR="002E31F7" w:rsidRDefault="002E31F7">
            <w:pPr>
              <w:pStyle w:val="ConsPlusNonformat"/>
              <w:jc w:val="both"/>
            </w:pPr>
            <w:r>
              <w:rPr>
                <w:sz w:val="16"/>
              </w:rPr>
              <w:t xml:space="preserve">258 </w:t>
            </w:r>
          </w:p>
        </w:tc>
      </w:tr>
      <w:tr w:rsidR="002E31F7">
        <w:trPr>
          <w:trHeight w:val="195"/>
        </w:trPr>
        <w:tc>
          <w:tcPr>
            <w:tcW w:w="564" w:type="dxa"/>
            <w:tcBorders>
              <w:top w:val="nil"/>
            </w:tcBorders>
          </w:tcPr>
          <w:p w:rsidR="002E31F7" w:rsidRDefault="002E31F7">
            <w:pPr>
              <w:pStyle w:val="ConsPlusNonformat"/>
              <w:jc w:val="both"/>
            </w:pPr>
            <w:r>
              <w:rPr>
                <w:sz w:val="16"/>
              </w:rPr>
              <w:t xml:space="preserve"> 85 </w:t>
            </w:r>
          </w:p>
        </w:tc>
        <w:tc>
          <w:tcPr>
            <w:tcW w:w="658" w:type="dxa"/>
            <w:tcBorders>
              <w:top w:val="nil"/>
            </w:tcBorders>
          </w:tcPr>
          <w:p w:rsidR="002E31F7" w:rsidRDefault="002E31F7">
            <w:pPr>
              <w:pStyle w:val="ConsPlusNonformat"/>
              <w:jc w:val="both"/>
            </w:pPr>
            <w:r>
              <w:rPr>
                <w:sz w:val="16"/>
              </w:rPr>
              <w:t xml:space="preserve"> 923 </w:t>
            </w:r>
          </w:p>
        </w:tc>
        <w:tc>
          <w:tcPr>
            <w:tcW w:w="658" w:type="dxa"/>
            <w:tcBorders>
              <w:top w:val="nil"/>
            </w:tcBorders>
          </w:tcPr>
          <w:p w:rsidR="002E31F7" w:rsidRDefault="002E31F7">
            <w:pPr>
              <w:pStyle w:val="ConsPlusNonformat"/>
              <w:jc w:val="both"/>
            </w:pPr>
            <w:r>
              <w:rPr>
                <w:sz w:val="16"/>
              </w:rPr>
              <w:t xml:space="preserve"> 812 </w:t>
            </w:r>
          </w:p>
        </w:tc>
        <w:tc>
          <w:tcPr>
            <w:tcW w:w="564" w:type="dxa"/>
            <w:tcBorders>
              <w:top w:val="nil"/>
            </w:tcBorders>
          </w:tcPr>
          <w:p w:rsidR="002E31F7" w:rsidRDefault="002E31F7">
            <w:pPr>
              <w:pStyle w:val="ConsPlusNonformat"/>
              <w:jc w:val="both"/>
            </w:pPr>
            <w:r>
              <w:rPr>
                <w:sz w:val="16"/>
              </w:rPr>
              <w:t xml:space="preserve">727 </w:t>
            </w:r>
          </w:p>
        </w:tc>
        <w:tc>
          <w:tcPr>
            <w:tcW w:w="752" w:type="dxa"/>
            <w:tcBorders>
              <w:top w:val="nil"/>
            </w:tcBorders>
          </w:tcPr>
          <w:p w:rsidR="002E31F7" w:rsidRDefault="002E31F7">
            <w:pPr>
              <w:pStyle w:val="ConsPlusNonformat"/>
              <w:jc w:val="both"/>
            </w:pPr>
            <w:r>
              <w:rPr>
                <w:sz w:val="16"/>
              </w:rPr>
              <w:t xml:space="preserve"> 660  </w:t>
            </w:r>
          </w:p>
        </w:tc>
        <w:tc>
          <w:tcPr>
            <w:tcW w:w="658" w:type="dxa"/>
            <w:tcBorders>
              <w:top w:val="nil"/>
            </w:tcBorders>
          </w:tcPr>
          <w:p w:rsidR="002E31F7" w:rsidRDefault="002E31F7">
            <w:pPr>
              <w:pStyle w:val="ConsPlusNonformat"/>
              <w:jc w:val="both"/>
            </w:pPr>
            <w:r>
              <w:rPr>
                <w:sz w:val="16"/>
              </w:rPr>
              <w:t xml:space="preserve"> 606 </w:t>
            </w:r>
          </w:p>
        </w:tc>
        <w:tc>
          <w:tcPr>
            <w:tcW w:w="752" w:type="dxa"/>
            <w:tcBorders>
              <w:top w:val="nil"/>
            </w:tcBorders>
          </w:tcPr>
          <w:p w:rsidR="002E31F7" w:rsidRDefault="002E31F7">
            <w:pPr>
              <w:pStyle w:val="ConsPlusNonformat"/>
              <w:jc w:val="both"/>
            </w:pPr>
            <w:r>
              <w:rPr>
                <w:sz w:val="16"/>
              </w:rPr>
              <w:t xml:space="preserve"> 561  </w:t>
            </w:r>
          </w:p>
        </w:tc>
        <w:tc>
          <w:tcPr>
            <w:tcW w:w="564" w:type="dxa"/>
            <w:tcBorders>
              <w:top w:val="nil"/>
            </w:tcBorders>
          </w:tcPr>
          <w:p w:rsidR="002E31F7" w:rsidRDefault="002E31F7">
            <w:pPr>
              <w:pStyle w:val="ConsPlusNonformat"/>
              <w:jc w:val="both"/>
            </w:pPr>
            <w:r>
              <w:rPr>
                <w:sz w:val="16"/>
              </w:rPr>
              <w:t xml:space="preserve">524 </w:t>
            </w:r>
          </w:p>
        </w:tc>
        <w:tc>
          <w:tcPr>
            <w:tcW w:w="658" w:type="dxa"/>
            <w:tcBorders>
              <w:top w:val="nil"/>
            </w:tcBorders>
          </w:tcPr>
          <w:p w:rsidR="002E31F7" w:rsidRDefault="002E31F7">
            <w:pPr>
              <w:pStyle w:val="ConsPlusNonformat"/>
              <w:jc w:val="both"/>
            </w:pPr>
            <w:r>
              <w:rPr>
                <w:sz w:val="16"/>
              </w:rPr>
              <w:t xml:space="preserve"> 492 </w:t>
            </w:r>
          </w:p>
        </w:tc>
        <w:tc>
          <w:tcPr>
            <w:tcW w:w="658" w:type="dxa"/>
            <w:tcBorders>
              <w:top w:val="nil"/>
            </w:tcBorders>
          </w:tcPr>
          <w:p w:rsidR="002E31F7" w:rsidRDefault="002E31F7">
            <w:pPr>
              <w:pStyle w:val="ConsPlusNonformat"/>
              <w:jc w:val="both"/>
            </w:pPr>
            <w:r>
              <w:rPr>
                <w:sz w:val="16"/>
              </w:rPr>
              <w:t xml:space="preserve"> 465 </w:t>
            </w:r>
          </w:p>
        </w:tc>
        <w:tc>
          <w:tcPr>
            <w:tcW w:w="658" w:type="dxa"/>
            <w:tcBorders>
              <w:top w:val="nil"/>
            </w:tcBorders>
          </w:tcPr>
          <w:p w:rsidR="002E31F7" w:rsidRDefault="002E31F7">
            <w:pPr>
              <w:pStyle w:val="ConsPlusNonformat"/>
              <w:jc w:val="both"/>
            </w:pPr>
            <w:r>
              <w:rPr>
                <w:sz w:val="16"/>
              </w:rPr>
              <w:t xml:space="preserve"> 441 </w:t>
            </w:r>
          </w:p>
        </w:tc>
        <w:tc>
          <w:tcPr>
            <w:tcW w:w="658" w:type="dxa"/>
            <w:tcBorders>
              <w:top w:val="nil"/>
            </w:tcBorders>
          </w:tcPr>
          <w:p w:rsidR="002E31F7" w:rsidRDefault="002E31F7">
            <w:pPr>
              <w:pStyle w:val="ConsPlusNonformat"/>
              <w:jc w:val="both"/>
            </w:pPr>
            <w:r>
              <w:rPr>
                <w:sz w:val="16"/>
              </w:rPr>
              <w:t xml:space="preserve"> 428 </w:t>
            </w:r>
          </w:p>
        </w:tc>
        <w:tc>
          <w:tcPr>
            <w:tcW w:w="752" w:type="dxa"/>
            <w:tcBorders>
              <w:top w:val="nil"/>
            </w:tcBorders>
          </w:tcPr>
          <w:p w:rsidR="002E31F7" w:rsidRDefault="002E31F7">
            <w:pPr>
              <w:pStyle w:val="ConsPlusNonformat"/>
              <w:jc w:val="both"/>
            </w:pPr>
            <w:r>
              <w:rPr>
                <w:sz w:val="16"/>
              </w:rPr>
              <w:t xml:space="preserve"> 420  </w:t>
            </w:r>
          </w:p>
        </w:tc>
        <w:tc>
          <w:tcPr>
            <w:tcW w:w="564" w:type="dxa"/>
            <w:tcBorders>
              <w:top w:val="nil"/>
            </w:tcBorders>
          </w:tcPr>
          <w:p w:rsidR="002E31F7" w:rsidRDefault="002E31F7">
            <w:pPr>
              <w:pStyle w:val="ConsPlusNonformat"/>
              <w:jc w:val="both"/>
            </w:pPr>
            <w:r>
              <w:rPr>
                <w:sz w:val="16"/>
              </w:rPr>
              <w:t xml:space="preserve">401 </w:t>
            </w:r>
          </w:p>
        </w:tc>
        <w:tc>
          <w:tcPr>
            <w:tcW w:w="752" w:type="dxa"/>
            <w:tcBorders>
              <w:top w:val="nil"/>
            </w:tcBorders>
          </w:tcPr>
          <w:p w:rsidR="002E31F7" w:rsidRDefault="002E31F7">
            <w:pPr>
              <w:pStyle w:val="ConsPlusNonformat"/>
              <w:jc w:val="both"/>
            </w:pPr>
            <w:r>
              <w:rPr>
                <w:sz w:val="16"/>
              </w:rPr>
              <w:t xml:space="preserve"> 384  </w:t>
            </w:r>
          </w:p>
        </w:tc>
        <w:tc>
          <w:tcPr>
            <w:tcW w:w="658" w:type="dxa"/>
            <w:tcBorders>
              <w:top w:val="nil"/>
            </w:tcBorders>
          </w:tcPr>
          <w:p w:rsidR="002E31F7" w:rsidRDefault="002E31F7">
            <w:pPr>
              <w:pStyle w:val="ConsPlusNonformat"/>
              <w:jc w:val="both"/>
            </w:pPr>
            <w:r>
              <w:rPr>
                <w:sz w:val="16"/>
              </w:rPr>
              <w:t xml:space="preserve"> 369 </w:t>
            </w:r>
          </w:p>
        </w:tc>
        <w:tc>
          <w:tcPr>
            <w:tcW w:w="658" w:type="dxa"/>
            <w:tcBorders>
              <w:top w:val="nil"/>
            </w:tcBorders>
          </w:tcPr>
          <w:p w:rsidR="002E31F7" w:rsidRDefault="002E31F7">
            <w:pPr>
              <w:pStyle w:val="ConsPlusNonformat"/>
              <w:jc w:val="both"/>
            </w:pPr>
            <w:r>
              <w:rPr>
                <w:sz w:val="16"/>
              </w:rPr>
              <w:t xml:space="preserve"> 356 </w:t>
            </w:r>
          </w:p>
        </w:tc>
        <w:tc>
          <w:tcPr>
            <w:tcW w:w="658" w:type="dxa"/>
            <w:tcBorders>
              <w:top w:val="nil"/>
            </w:tcBorders>
          </w:tcPr>
          <w:p w:rsidR="002E31F7" w:rsidRDefault="002E31F7">
            <w:pPr>
              <w:pStyle w:val="ConsPlusNonformat"/>
              <w:jc w:val="both"/>
            </w:pPr>
            <w:r>
              <w:rPr>
                <w:sz w:val="16"/>
              </w:rPr>
              <w:t xml:space="preserve"> 344 </w:t>
            </w:r>
          </w:p>
        </w:tc>
        <w:tc>
          <w:tcPr>
            <w:tcW w:w="658" w:type="dxa"/>
            <w:tcBorders>
              <w:top w:val="nil"/>
            </w:tcBorders>
          </w:tcPr>
          <w:p w:rsidR="002E31F7" w:rsidRDefault="002E31F7">
            <w:pPr>
              <w:pStyle w:val="ConsPlusNonformat"/>
              <w:jc w:val="both"/>
            </w:pPr>
            <w:r>
              <w:rPr>
                <w:sz w:val="16"/>
              </w:rPr>
              <w:t xml:space="preserve"> 333 </w:t>
            </w:r>
          </w:p>
        </w:tc>
        <w:tc>
          <w:tcPr>
            <w:tcW w:w="752" w:type="dxa"/>
            <w:tcBorders>
              <w:top w:val="nil"/>
            </w:tcBorders>
          </w:tcPr>
          <w:p w:rsidR="002E31F7" w:rsidRDefault="002E31F7">
            <w:pPr>
              <w:pStyle w:val="ConsPlusNonformat"/>
              <w:jc w:val="both"/>
            </w:pPr>
            <w:r>
              <w:rPr>
                <w:sz w:val="16"/>
              </w:rPr>
              <w:t xml:space="preserve"> 323  </w:t>
            </w:r>
          </w:p>
        </w:tc>
        <w:tc>
          <w:tcPr>
            <w:tcW w:w="658" w:type="dxa"/>
            <w:tcBorders>
              <w:top w:val="nil"/>
            </w:tcBorders>
          </w:tcPr>
          <w:p w:rsidR="002E31F7" w:rsidRDefault="002E31F7">
            <w:pPr>
              <w:pStyle w:val="ConsPlusNonformat"/>
              <w:jc w:val="both"/>
            </w:pPr>
            <w:r>
              <w:rPr>
                <w:sz w:val="16"/>
              </w:rPr>
              <w:t xml:space="preserve"> 313 </w:t>
            </w:r>
          </w:p>
        </w:tc>
        <w:tc>
          <w:tcPr>
            <w:tcW w:w="564" w:type="dxa"/>
            <w:tcBorders>
              <w:top w:val="nil"/>
            </w:tcBorders>
          </w:tcPr>
          <w:p w:rsidR="002E31F7" w:rsidRDefault="002E31F7">
            <w:pPr>
              <w:pStyle w:val="ConsPlusNonformat"/>
              <w:jc w:val="both"/>
            </w:pPr>
            <w:r>
              <w:rPr>
                <w:sz w:val="16"/>
              </w:rPr>
              <w:t xml:space="preserve">305 </w:t>
            </w:r>
          </w:p>
        </w:tc>
        <w:tc>
          <w:tcPr>
            <w:tcW w:w="658" w:type="dxa"/>
            <w:tcBorders>
              <w:top w:val="nil"/>
            </w:tcBorders>
          </w:tcPr>
          <w:p w:rsidR="002E31F7" w:rsidRDefault="002E31F7">
            <w:pPr>
              <w:pStyle w:val="ConsPlusNonformat"/>
              <w:jc w:val="both"/>
            </w:pPr>
            <w:r>
              <w:rPr>
                <w:sz w:val="16"/>
              </w:rPr>
              <w:t xml:space="preserve"> 297 </w:t>
            </w:r>
          </w:p>
        </w:tc>
        <w:tc>
          <w:tcPr>
            <w:tcW w:w="564" w:type="dxa"/>
            <w:tcBorders>
              <w:top w:val="nil"/>
            </w:tcBorders>
          </w:tcPr>
          <w:p w:rsidR="002E31F7" w:rsidRDefault="002E31F7">
            <w:pPr>
              <w:pStyle w:val="ConsPlusNonformat"/>
              <w:jc w:val="both"/>
            </w:pPr>
            <w:r>
              <w:rPr>
                <w:sz w:val="16"/>
              </w:rPr>
              <w:t xml:space="preserve">289 </w:t>
            </w:r>
          </w:p>
        </w:tc>
      </w:tr>
      <w:tr w:rsidR="002E31F7">
        <w:trPr>
          <w:trHeight w:val="195"/>
        </w:trPr>
        <w:tc>
          <w:tcPr>
            <w:tcW w:w="564" w:type="dxa"/>
            <w:tcBorders>
              <w:top w:val="nil"/>
            </w:tcBorders>
          </w:tcPr>
          <w:p w:rsidR="002E31F7" w:rsidRDefault="002E31F7">
            <w:pPr>
              <w:pStyle w:val="ConsPlusNonformat"/>
              <w:jc w:val="both"/>
            </w:pPr>
            <w:r>
              <w:rPr>
                <w:sz w:val="16"/>
              </w:rPr>
              <w:t xml:space="preserve"> 90 </w:t>
            </w:r>
          </w:p>
        </w:tc>
        <w:tc>
          <w:tcPr>
            <w:tcW w:w="658" w:type="dxa"/>
            <w:tcBorders>
              <w:top w:val="nil"/>
            </w:tcBorders>
          </w:tcPr>
          <w:p w:rsidR="002E31F7" w:rsidRDefault="002E31F7">
            <w:pPr>
              <w:pStyle w:val="ConsPlusNonformat"/>
              <w:jc w:val="both"/>
            </w:pPr>
            <w:r>
              <w:rPr>
                <w:sz w:val="16"/>
              </w:rPr>
              <w:t xml:space="preserve">1044 </w:t>
            </w:r>
          </w:p>
        </w:tc>
        <w:tc>
          <w:tcPr>
            <w:tcW w:w="658" w:type="dxa"/>
            <w:tcBorders>
              <w:top w:val="nil"/>
            </w:tcBorders>
          </w:tcPr>
          <w:p w:rsidR="002E31F7" w:rsidRDefault="002E31F7">
            <w:pPr>
              <w:pStyle w:val="ConsPlusNonformat"/>
              <w:jc w:val="both"/>
            </w:pPr>
            <w:r>
              <w:rPr>
                <w:sz w:val="16"/>
              </w:rPr>
              <w:t xml:space="preserve"> 918 </w:t>
            </w:r>
          </w:p>
        </w:tc>
        <w:tc>
          <w:tcPr>
            <w:tcW w:w="564" w:type="dxa"/>
            <w:tcBorders>
              <w:top w:val="nil"/>
            </w:tcBorders>
          </w:tcPr>
          <w:p w:rsidR="002E31F7" w:rsidRDefault="002E31F7">
            <w:pPr>
              <w:pStyle w:val="ConsPlusNonformat"/>
              <w:jc w:val="both"/>
            </w:pPr>
            <w:r>
              <w:rPr>
                <w:sz w:val="16"/>
              </w:rPr>
              <w:t xml:space="preserve">822 </w:t>
            </w:r>
          </w:p>
        </w:tc>
        <w:tc>
          <w:tcPr>
            <w:tcW w:w="752" w:type="dxa"/>
            <w:tcBorders>
              <w:top w:val="nil"/>
            </w:tcBorders>
          </w:tcPr>
          <w:p w:rsidR="002E31F7" w:rsidRDefault="002E31F7">
            <w:pPr>
              <w:pStyle w:val="ConsPlusNonformat"/>
              <w:jc w:val="both"/>
            </w:pPr>
            <w:r>
              <w:rPr>
                <w:sz w:val="16"/>
              </w:rPr>
              <w:t xml:space="preserve"> 745  </w:t>
            </w:r>
          </w:p>
        </w:tc>
        <w:tc>
          <w:tcPr>
            <w:tcW w:w="658" w:type="dxa"/>
            <w:tcBorders>
              <w:top w:val="nil"/>
            </w:tcBorders>
          </w:tcPr>
          <w:p w:rsidR="002E31F7" w:rsidRDefault="002E31F7">
            <w:pPr>
              <w:pStyle w:val="ConsPlusNonformat"/>
              <w:jc w:val="both"/>
            </w:pPr>
            <w:r>
              <w:rPr>
                <w:sz w:val="16"/>
              </w:rPr>
              <w:t xml:space="preserve"> 684 </w:t>
            </w:r>
          </w:p>
        </w:tc>
        <w:tc>
          <w:tcPr>
            <w:tcW w:w="752" w:type="dxa"/>
            <w:tcBorders>
              <w:top w:val="nil"/>
            </w:tcBorders>
          </w:tcPr>
          <w:p w:rsidR="002E31F7" w:rsidRDefault="002E31F7">
            <w:pPr>
              <w:pStyle w:val="ConsPlusNonformat"/>
              <w:jc w:val="both"/>
            </w:pPr>
            <w:r>
              <w:rPr>
                <w:sz w:val="16"/>
              </w:rPr>
              <w:t xml:space="preserve"> 633  </w:t>
            </w:r>
          </w:p>
        </w:tc>
        <w:tc>
          <w:tcPr>
            <w:tcW w:w="564" w:type="dxa"/>
            <w:tcBorders>
              <w:top w:val="nil"/>
            </w:tcBorders>
          </w:tcPr>
          <w:p w:rsidR="002E31F7" w:rsidRDefault="002E31F7">
            <w:pPr>
              <w:pStyle w:val="ConsPlusNonformat"/>
              <w:jc w:val="both"/>
            </w:pPr>
            <w:r>
              <w:rPr>
                <w:sz w:val="16"/>
              </w:rPr>
              <w:t xml:space="preserve">590 </w:t>
            </w:r>
          </w:p>
        </w:tc>
        <w:tc>
          <w:tcPr>
            <w:tcW w:w="658" w:type="dxa"/>
            <w:tcBorders>
              <w:top w:val="nil"/>
            </w:tcBorders>
          </w:tcPr>
          <w:p w:rsidR="002E31F7" w:rsidRDefault="002E31F7">
            <w:pPr>
              <w:pStyle w:val="ConsPlusNonformat"/>
              <w:jc w:val="both"/>
            </w:pPr>
            <w:r>
              <w:rPr>
                <w:sz w:val="16"/>
              </w:rPr>
              <w:t xml:space="preserve"> 554 </w:t>
            </w:r>
          </w:p>
        </w:tc>
        <w:tc>
          <w:tcPr>
            <w:tcW w:w="658" w:type="dxa"/>
            <w:tcBorders>
              <w:top w:val="nil"/>
            </w:tcBorders>
          </w:tcPr>
          <w:p w:rsidR="002E31F7" w:rsidRDefault="002E31F7">
            <w:pPr>
              <w:pStyle w:val="ConsPlusNonformat"/>
              <w:jc w:val="both"/>
            </w:pPr>
            <w:r>
              <w:rPr>
                <w:sz w:val="16"/>
              </w:rPr>
              <w:t xml:space="preserve"> 523 </w:t>
            </w:r>
          </w:p>
        </w:tc>
        <w:tc>
          <w:tcPr>
            <w:tcW w:w="658" w:type="dxa"/>
            <w:tcBorders>
              <w:top w:val="nil"/>
            </w:tcBorders>
          </w:tcPr>
          <w:p w:rsidR="002E31F7" w:rsidRDefault="002E31F7">
            <w:pPr>
              <w:pStyle w:val="ConsPlusNonformat"/>
              <w:jc w:val="both"/>
            </w:pPr>
            <w:r>
              <w:rPr>
                <w:sz w:val="16"/>
              </w:rPr>
              <w:t xml:space="preserve"> 495 </w:t>
            </w:r>
          </w:p>
        </w:tc>
        <w:tc>
          <w:tcPr>
            <w:tcW w:w="658" w:type="dxa"/>
            <w:tcBorders>
              <w:top w:val="nil"/>
            </w:tcBorders>
          </w:tcPr>
          <w:p w:rsidR="002E31F7" w:rsidRDefault="002E31F7">
            <w:pPr>
              <w:pStyle w:val="ConsPlusNonformat"/>
              <w:jc w:val="both"/>
            </w:pPr>
            <w:r>
              <w:rPr>
                <w:sz w:val="16"/>
              </w:rPr>
              <w:t xml:space="preserve"> 481 </w:t>
            </w:r>
          </w:p>
        </w:tc>
        <w:tc>
          <w:tcPr>
            <w:tcW w:w="752" w:type="dxa"/>
            <w:tcBorders>
              <w:top w:val="nil"/>
            </w:tcBorders>
          </w:tcPr>
          <w:p w:rsidR="002E31F7" w:rsidRDefault="002E31F7">
            <w:pPr>
              <w:pStyle w:val="ConsPlusNonformat"/>
              <w:jc w:val="both"/>
            </w:pPr>
            <w:r>
              <w:rPr>
                <w:sz w:val="16"/>
              </w:rPr>
              <w:t xml:space="preserve"> 471  </w:t>
            </w:r>
          </w:p>
        </w:tc>
        <w:tc>
          <w:tcPr>
            <w:tcW w:w="564" w:type="dxa"/>
            <w:tcBorders>
              <w:top w:val="nil"/>
            </w:tcBorders>
          </w:tcPr>
          <w:p w:rsidR="002E31F7" w:rsidRDefault="002E31F7">
            <w:pPr>
              <w:pStyle w:val="ConsPlusNonformat"/>
              <w:jc w:val="both"/>
            </w:pPr>
            <w:r>
              <w:rPr>
                <w:sz w:val="16"/>
              </w:rPr>
              <w:t xml:space="preserve">450 </w:t>
            </w:r>
          </w:p>
        </w:tc>
        <w:tc>
          <w:tcPr>
            <w:tcW w:w="752" w:type="dxa"/>
            <w:tcBorders>
              <w:top w:val="nil"/>
            </w:tcBorders>
          </w:tcPr>
          <w:p w:rsidR="002E31F7" w:rsidRDefault="002E31F7">
            <w:pPr>
              <w:pStyle w:val="ConsPlusNonformat"/>
              <w:jc w:val="both"/>
            </w:pPr>
            <w:r>
              <w:rPr>
                <w:sz w:val="16"/>
              </w:rPr>
              <w:t xml:space="preserve"> 431  </w:t>
            </w:r>
          </w:p>
        </w:tc>
        <w:tc>
          <w:tcPr>
            <w:tcW w:w="658" w:type="dxa"/>
            <w:tcBorders>
              <w:top w:val="nil"/>
            </w:tcBorders>
          </w:tcPr>
          <w:p w:rsidR="002E31F7" w:rsidRDefault="002E31F7">
            <w:pPr>
              <w:pStyle w:val="ConsPlusNonformat"/>
              <w:jc w:val="both"/>
            </w:pPr>
            <w:r>
              <w:rPr>
                <w:sz w:val="16"/>
              </w:rPr>
              <w:t xml:space="preserve"> 414 </w:t>
            </w:r>
          </w:p>
        </w:tc>
        <w:tc>
          <w:tcPr>
            <w:tcW w:w="658" w:type="dxa"/>
            <w:tcBorders>
              <w:top w:val="nil"/>
            </w:tcBorders>
          </w:tcPr>
          <w:p w:rsidR="002E31F7" w:rsidRDefault="002E31F7">
            <w:pPr>
              <w:pStyle w:val="ConsPlusNonformat"/>
              <w:jc w:val="both"/>
            </w:pPr>
            <w:r>
              <w:rPr>
                <w:sz w:val="16"/>
              </w:rPr>
              <w:t xml:space="preserve"> 399 </w:t>
            </w:r>
          </w:p>
        </w:tc>
        <w:tc>
          <w:tcPr>
            <w:tcW w:w="658" w:type="dxa"/>
            <w:tcBorders>
              <w:top w:val="nil"/>
            </w:tcBorders>
          </w:tcPr>
          <w:p w:rsidR="002E31F7" w:rsidRDefault="002E31F7">
            <w:pPr>
              <w:pStyle w:val="ConsPlusNonformat"/>
              <w:jc w:val="both"/>
            </w:pPr>
            <w:r>
              <w:rPr>
                <w:sz w:val="16"/>
              </w:rPr>
              <w:t xml:space="preserve"> 385 </w:t>
            </w:r>
          </w:p>
        </w:tc>
        <w:tc>
          <w:tcPr>
            <w:tcW w:w="658" w:type="dxa"/>
            <w:tcBorders>
              <w:top w:val="nil"/>
            </w:tcBorders>
          </w:tcPr>
          <w:p w:rsidR="002E31F7" w:rsidRDefault="002E31F7">
            <w:pPr>
              <w:pStyle w:val="ConsPlusNonformat"/>
              <w:jc w:val="both"/>
            </w:pPr>
            <w:r>
              <w:rPr>
                <w:sz w:val="16"/>
              </w:rPr>
              <w:t xml:space="preserve"> 372 </w:t>
            </w:r>
          </w:p>
        </w:tc>
        <w:tc>
          <w:tcPr>
            <w:tcW w:w="752" w:type="dxa"/>
            <w:tcBorders>
              <w:top w:val="nil"/>
            </w:tcBorders>
          </w:tcPr>
          <w:p w:rsidR="002E31F7" w:rsidRDefault="002E31F7">
            <w:pPr>
              <w:pStyle w:val="ConsPlusNonformat"/>
              <w:jc w:val="both"/>
            </w:pPr>
            <w:r>
              <w:rPr>
                <w:sz w:val="16"/>
              </w:rPr>
              <w:t xml:space="preserve"> 361  </w:t>
            </w:r>
          </w:p>
        </w:tc>
        <w:tc>
          <w:tcPr>
            <w:tcW w:w="658" w:type="dxa"/>
            <w:tcBorders>
              <w:top w:val="nil"/>
            </w:tcBorders>
          </w:tcPr>
          <w:p w:rsidR="002E31F7" w:rsidRDefault="002E31F7">
            <w:pPr>
              <w:pStyle w:val="ConsPlusNonformat"/>
              <w:jc w:val="both"/>
            </w:pPr>
            <w:r>
              <w:rPr>
                <w:sz w:val="16"/>
              </w:rPr>
              <w:t xml:space="preserve"> 350 </w:t>
            </w:r>
          </w:p>
        </w:tc>
        <w:tc>
          <w:tcPr>
            <w:tcW w:w="564" w:type="dxa"/>
            <w:tcBorders>
              <w:top w:val="nil"/>
            </w:tcBorders>
          </w:tcPr>
          <w:p w:rsidR="002E31F7" w:rsidRDefault="002E31F7">
            <w:pPr>
              <w:pStyle w:val="ConsPlusNonformat"/>
              <w:jc w:val="both"/>
            </w:pPr>
            <w:r>
              <w:rPr>
                <w:sz w:val="16"/>
              </w:rPr>
              <w:t xml:space="preserve">340 </w:t>
            </w:r>
          </w:p>
        </w:tc>
        <w:tc>
          <w:tcPr>
            <w:tcW w:w="658" w:type="dxa"/>
            <w:tcBorders>
              <w:top w:val="nil"/>
            </w:tcBorders>
          </w:tcPr>
          <w:p w:rsidR="002E31F7" w:rsidRDefault="002E31F7">
            <w:pPr>
              <w:pStyle w:val="ConsPlusNonformat"/>
              <w:jc w:val="both"/>
            </w:pPr>
            <w:r>
              <w:rPr>
                <w:sz w:val="16"/>
              </w:rPr>
              <w:t xml:space="preserve"> 331 </w:t>
            </w:r>
          </w:p>
        </w:tc>
        <w:tc>
          <w:tcPr>
            <w:tcW w:w="564" w:type="dxa"/>
            <w:tcBorders>
              <w:top w:val="nil"/>
            </w:tcBorders>
          </w:tcPr>
          <w:p w:rsidR="002E31F7" w:rsidRDefault="002E31F7">
            <w:pPr>
              <w:pStyle w:val="ConsPlusNonformat"/>
              <w:jc w:val="both"/>
            </w:pPr>
            <w:r>
              <w:rPr>
                <w:sz w:val="16"/>
              </w:rPr>
              <w:t xml:space="preserve">323 </w:t>
            </w:r>
          </w:p>
        </w:tc>
      </w:tr>
      <w:tr w:rsidR="002E31F7">
        <w:trPr>
          <w:trHeight w:val="195"/>
        </w:trPr>
        <w:tc>
          <w:tcPr>
            <w:tcW w:w="564" w:type="dxa"/>
            <w:tcBorders>
              <w:top w:val="nil"/>
            </w:tcBorders>
          </w:tcPr>
          <w:p w:rsidR="002E31F7" w:rsidRDefault="002E31F7">
            <w:pPr>
              <w:pStyle w:val="ConsPlusNonformat"/>
              <w:jc w:val="both"/>
            </w:pPr>
            <w:r>
              <w:rPr>
                <w:sz w:val="16"/>
              </w:rPr>
              <w:t xml:space="preserve"> 95 </w:t>
            </w:r>
          </w:p>
        </w:tc>
        <w:tc>
          <w:tcPr>
            <w:tcW w:w="658" w:type="dxa"/>
            <w:tcBorders>
              <w:top w:val="nil"/>
            </w:tcBorders>
          </w:tcPr>
          <w:p w:rsidR="002E31F7" w:rsidRDefault="002E31F7">
            <w:pPr>
              <w:pStyle w:val="ConsPlusNonformat"/>
              <w:jc w:val="both"/>
            </w:pPr>
            <w:r>
              <w:rPr>
                <w:sz w:val="16"/>
              </w:rPr>
              <w:t xml:space="preserve">1173 </w:t>
            </w:r>
          </w:p>
        </w:tc>
        <w:tc>
          <w:tcPr>
            <w:tcW w:w="658" w:type="dxa"/>
            <w:tcBorders>
              <w:top w:val="nil"/>
            </w:tcBorders>
          </w:tcPr>
          <w:p w:rsidR="002E31F7" w:rsidRDefault="002E31F7">
            <w:pPr>
              <w:pStyle w:val="ConsPlusNonformat"/>
              <w:jc w:val="both"/>
            </w:pPr>
            <w:r>
              <w:rPr>
                <w:sz w:val="16"/>
              </w:rPr>
              <w:t xml:space="preserve">1031 </w:t>
            </w:r>
          </w:p>
        </w:tc>
        <w:tc>
          <w:tcPr>
            <w:tcW w:w="564" w:type="dxa"/>
            <w:tcBorders>
              <w:top w:val="nil"/>
            </w:tcBorders>
          </w:tcPr>
          <w:p w:rsidR="002E31F7" w:rsidRDefault="002E31F7">
            <w:pPr>
              <w:pStyle w:val="ConsPlusNonformat"/>
              <w:jc w:val="both"/>
            </w:pPr>
            <w:r>
              <w:rPr>
                <w:sz w:val="16"/>
              </w:rPr>
              <w:t xml:space="preserve">922 </w:t>
            </w:r>
          </w:p>
        </w:tc>
        <w:tc>
          <w:tcPr>
            <w:tcW w:w="752" w:type="dxa"/>
            <w:tcBorders>
              <w:top w:val="nil"/>
            </w:tcBorders>
          </w:tcPr>
          <w:p w:rsidR="002E31F7" w:rsidRDefault="002E31F7">
            <w:pPr>
              <w:pStyle w:val="ConsPlusNonformat"/>
              <w:jc w:val="both"/>
            </w:pPr>
            <w:r>
              <w:rPr>
                <w:sz w:val="16"/>
              </w:rPr>
              <w:t xml:space="preserve"> 836  </w:t>
            </w:r>
          </w:p>
        </w:tc>
        <w:tc>
          <w:tcPr>
            <w:tcW w:w="658" w:type="dxa"/>
            <w:tcBorders>
              <w:top w:val="nil"/>
            </w:tcBorders>
          </w:tcPr>
          <w:p w:rsidR="002E31F7" w:rsidRDefault="002E31F7">
            <w:pPr>
              <w:pStyle w:val="ConsPlusNonformat"/>
              <w:jc w:val="both"/>
            </w:pPr>
            <w:r>
              <w:rPr>
                <w:sz w:val="16"/>
              </w:rPr>
              <w:t xml:space="preserve"> 767 </w:t>
            </w:r>
          </w:p>
        </w:tc>
        <w:tc>
          <w:tcPr>
            <w:tcW w:w="752" w:type="dxa"/>
            <w:tcBorders>
              <w:top w:val="nil"/>
            </w:tcBorders>
          </w:tcPr>
          <w:p w:rsidR="002E31F7" w:rsidRDefault="002E31F7">
            <w:pPr>
              <w:pStyle w:val="ConsPlusNonformat"/>
              <w:jc w:val="both"/>
            </w:pPr>
            <w:r>
              <w:rPr>
                <w:sz w:val="16"/>
              </w:rPr>
              <w:t xml:space="preserve"> 710  </w:t>
            </w:r>
          </w:p>
        </w:tc>
        <w:tc>
          <w:tcPr>
            <w:tcW w:w="564" w:type="dxa"/>
            <w:tcBorders>
              <w:top w:val="nil"/>
            </w:tcBorders>
          </w:tcPr>
          <w:p w:rsidR="002E31F7" w:rsidRDefault="002E31F7">
            <w:pPr>
              <w:pStyle w:val="ConsPlusNonformat"/>
              <w:jc w:val="both"/>
            </w:pPr>
            <w:r>
              <w:rPr>
                <w:sz w:val="16"/>
              </w:rPr>
              <w:t xml:space="preserve">661 </w:t>
            </w:r>
          </w:p>
        </w:tc>
        <w:tc>
          <w:tcPr>
            <w:tcW w:w="658" w:type="dxa"/>
            <w:tcBorders>
              <w:top w:val="nil"/>
            </w:tcBorders>
          </w:tcPr>
          <w:p w:rsidR="002E31F7" w:rsidRDefault="002E31F7">
            <w:pPr>
              <w:pStyle w:val="ConsPlusNonformat"/>
              <w:jc w:val="both"/>
            </w:pPr>
            <w:r>
              <w:rPr>
                <w:sz w:val="16"/>
              </w:rPr>
              <w:t xml:space="preserve"> 620 </w:t>
            </w:r>
          </w:p>
        </w:tc>
        <w:tc>
          <w:tcPr>
            <w:tcW w:w="658" w:type="dxa"/>
            <w:tcBorders>
              <w:top w:val="nil"/>
            </w:tcBorders>
          </w:tcPr>
          <w:p w:rsidR="002E31F7" w:rsidRDefault="002E31F7">
            <w:pPr>
              <w:pStyle w:val="ConsPlusNonformat"/>
              <w:jc w:val="both"/>
            </w:pPr>
            <w:r>
              <w:rPr>
                <w:sz w:val="16"/>
              </w:rPr>
              <w:t xml:space="preserve"> 585 </w:t>
            </w:r>
          </w:p>
        </w:tc>
        <w:tc>
          <w:tcPr>
            <w:tcW w:w="658" w:type="dxa"/>
            <w:tcBorders>
              <w:top w:val="nil"/>
            </w:tcBorders>
          </w:tcPr>
          <w:p w:rsidR="002E31F7" w:rsidRDefault="002E31F7">
            <w:pPr>
              <w:pStyle w:val="ConsPlusNonformat"/>
              <w:jc w:val="both"/>
            </w:pPr>
            <w:r>
              <w:rPr>
                <w:sz w:val="16"/>
              </w:rPr>
              <w:t xml:space="preserve"> 554 </w:t>
            </w:r>
          </w:p>
        </w:tc>
        <w:tc>
          <w:tcPr>
            <w:tcW w:w="658" w:type="dxa"/>
            <w:tcBorders>
              <w:top w:val="nil"/>
            </w:tcBorders>
          </w:tcPr>
          <w:p w:rsidR="002E31F7" w:rsidRDefault="002E31F7">
            <w:pPr>
              <w:pStyle w:val="ConsPlusNonformat"/>
              <w:jc w:val="both"/>
            </w:pPr>
            <w:r>
              <w:rPr>
                <w:sz w:val="16"/>
              </w:rPr>
              <w:t xml:space="preserve"> 537 </w:t>
            </w:r>
          </w:p>
        </w:tc>
        <w:tc>
          <w:tcPr>
            <w:tcW w:w="752" w:type="dxa"/>
            <w:tcBorders>
              <w:top w:val="nil"/>
            </w:tcBorders>
          </w:tcPr>
          <w:p w:rsidR="002E31F7" w:rsidRDefault="002E31F7">
            <w:pPr>
              <w:pStyle w:val="ConsPlusNonformat"/>
              <w:jc w:val="both"/>
            </w:pPr>
            <w:r>
              <w:rPr>
                <w:sz w:val="16"/>
              </w:rPr>
              <w:t xml:space="preserve"> 527  </w:t>
            </w:r>
          </w:p>
        </w:tc>
        <w:tc>
          <w:tcPr>
            <w:tcW w:w="564" w:type="dxa"/>
            <w:tcBorders>
              <w:top w:val="nil"/>
            </w:tcBorders>
          </w:tcPr>
          <w:p w:rsidR="002E31F7" w:rsidRDefault="002E31F7">
            <w:pPr>
              <w:pStyle w:val="ConsPlusNonformat"/>
              <w:jc w:val="both"/>
            </w:pPr>
            <w:r>
              <w:rPr>
                <w:sz w:val="16"/>
              </w:rPr>
              <w:t xml:space="preserve">503 </w:t>
            </w:r>
          </w:p>
        </w:tc>
        <w:tc>
          <w:tcPr>
            <w:tcW w:w="752" w:type="dxa"/>
            <w:tcBorders>
              <w:top w:val="nil"/>
            </w:tcBorders>
          </w:tcPr>
          <w:p w:rsidR="002E31F7" w:rsidRDefault="002E31F7">
            <w:pPr>
              <w:pStyle w:val="ConsPlusNonformat"/>
              <w:jc w:val="both"/>
            </w:pPr>
            <w:r>
              <w:rPr>
                <w:sz w:val="16"/>
              </w:rPr>
              <w:t xml:space="preserve"> 481  </w:t>
            </w:r>
          </w:p>
        </w:tc>
        <w:tc>
          <w:tcPr>
            <w:tcW w:w="658" w:type="dxa"/>
            <w:tcBorders>
              <w:top w:val="nil"/>
            </w:tcBorders>
          </w:tcPr>
          <w:p w:rsidR="002E31F7" w:rsidRDefault="002E31F7">
            <w:pPr>
              <w:pStyle w:val="ConsPlusNonformat"/>
              <w:jc w:val="both"/>
            </w:pPr>
            <w:r>
              <w:rPr>
                <w:sz w:val="16"/>
              </w:rPr>
              <w:t xml:space="preserve"> 462 </w:t>
            </w:r>
          </w:p>
        </w:tc>
        <w:tc>
          <w:tcPr>
            <w:tcW w:w="658" w:type="dxa"/>
            <w:tcBorders>
              <w:top w:val="nil"/>
            </w:tcBorders>
          </w:tcPr>
          <w:p w:rsidR="002E31F7" w:rsidRDefault="002E31F7">
            <w:pPr>
              <w:pStyle w:val="ConsPlusNonformat"/>
              <w:jc w:val="both"/>
            </w:pPr>
            <w:r>
              <w:rPr>
                <w:sz w:val="16"/>
              </w:rPr>
              <w:t xml:space="preserve"> 445 </w:t>
            </w:r>
          </w:p>
        </w:tc>
        <w:tc>
          <w:tcPr>
            <w:tcW w:w="658" w:type="dxa"/>
            <w:tcBorders>
              <w:top w:val="nil"/>
            </w:tcBorders>
          </w:tcPr>
          <w:p w:rsidR="002E31F7" w:rsidRDefault="002E31F7">
            <w:pPr>
              <w:pStyle w:val="ConsPlusNonformat"/>
              <w:jc w:val="both"/>
            </w:pPr>
            <w:r>
              <w:rPr>
                <w:sz w:val="16"/>
              </w:rPr>
              <w:t xml:space="preserve"> 429 </w:t>
            </w:r>
          </w:p>
        </w:tc>
        <w:tc>
          <w:tcPr>
            <w:tcW w:w="658" w:type="dxa"/>
            <w:tcBorders>
              <w:top w:val="nil"/>
            </w:tcBorders>
          </w:tcPr>
          <w:p w:rsidR="002E31F7" w:rsidRDefault="002E31F7">
            <w:pPr>
              <w:pStyle w:val="ConsPlusNonformat"/>
              <w:jc w:val="both"/>
            </w:pPr>
            <w:r>
              <w:rPr>
                <w:sz w:val="16"/>
              </w:rPr>
              <w:t xml:space="preserve"> 415 </w:t>
            </w:r>
          </w:p>
        </w:tc>
        <w:tc>
          <w:tcPr>
            <w:tcW w:w="752" w:type="dxa"/>
            <w:tcBorders>
              <w:top w:val="nil"/>
            </w:tcBorders>
          </w:tcPr>
          <w:p w:rsidR="002E31F7" w:rsidRDefault="002E31F7">
            <w:pPr>
              <w:pStyle w:val="ConsPlusNonformat"/>
              <w:jc w:val="both"/>
            </w:pPr>
            <w:r>
              <w:rPr>
                <w:sz w:val="16"/>
              </w:rPr>
              <w:t xml:space="preserve"> 401  </w:t>
            </w:r>
          </w:p>
        </w:tc>
        <w:tc>
          <w:tcPr>
            <w:tcW w:w="658" w:type="dxa"/>
            <w:tcBorders>
              <w:top w:val="nil"/>
            </w:tcBorders>
          </w:tcPr>
          <w:p w:rsidR="002E31F7" w:rsidRDefault="002E31F7">
            <w:pPr>
              <w:pStyle w:val="ConsPlusNonformat"/>
              <w:jc w:val="both"/>
            </w:pPr>
            <w:r>
              <w:rPr>
                <w:sz w:val="16"/>
              </w:rPr>
              <w:t xml:space="preserve"> 389 </w:t>
            </w:r>
          </w:p>
        </w:tc>
        <w:tc>
          <w:tcPr>
            <w:tcW w:w="564" w:type="dxa"/>
            <w:tcBorders>
              <w:top w:val="nil"/>
            </w:tcBorders>
          </w:tcPr>
          <w:p w:rsidR="002E31F7" w:rsidRDefault="002E31F7">
            <w:pPr>
              <w:pStyle w:val="ConsPlusNonformat"/>
              <w:jc w:val="both"/>
            </w:pPr>
            <w:r>
              <w:rPr>
                <w:sz w:val="16"/>
              </w:rPr>
              <w:t xml:space="preserve">378 </w:t>
            </w:r>
          </w:p>
        </w:tc>
        <w:tc>
          <w:tcPr>
            <w:tcW w:w="658" w:type="dxa"/>
            <w:tcBorders>
              <w:top w:val="nil"/>
            </w:tcBorders>
          </w:tcPr>
          <w:p w:rsidR="002E31F7" w:rsidRDefault="002E31F7">
            <w:pPr>
              <w:pStyle w:val="ConsPlusNonformat"/>
              <w:jc w:val="both"/>
            </w:pPr>
            <w:r>
              <w:rPr>
                <w:sz w:val="16"/>
              </w:rPr>
              <w:t xml:space="preserve"> 368 </w:t>
            </w:r>
          </w:p>
        </w:tc>
        <w:tc>
          <w:tcPr>
            <w:tcW w:w="564" w:type="dxa"/>
            <w:tcBorders>
              <w:top w:val="nil"/>
            </w:tcBorders>
          </w:tcPr>
          <w:p w:rsidR="002E31F7" w:rsidRDefault="002E31F7">
            <w:pPr>
              <w:pStyle w:val="ConsPlusNonformat"/>
              <w:jc w:val="both"/>
            </w:pPr>
            <w:r>
              <w:rPr>
                <w:sz w:val="16"/>
              </w:rPr>
              <w:t xml:space="preserve">358 </w:t>
            </w:r>
          </w:p>
        </w:tc>
      </w:tr>
      <w:tr w:rsidR="002E31F7">
        <w:trPr>
          <w:trHeight w:val="195"/>
        </w:trPr>
        <w:tc>
          <w:tcPr>
            <w:tcW w:w="564" w:type="dxa"/>
            <w:tcBorders>
              <w:top w:val="nil"/>
            </w:tcBorders>
          </w:tcPr>
          <w:p w:rsidR="002E31F7" w:rsidRDefault="002E31F7">
            <w:pPr>
              <w:pStyle w:val="ConsPlusNonformat"/>
              <w:jc w:val="both"/>
            </w:pPr>
            <w:r>
              <w:rPr>
                <w:sz w:val="16"/>
              </w:rPr>
              <w:t xml:space="preserve">100 </w:t>
            </w:r>
          </w:p>
        </w:tc>
        <w:tc>
          <w:tcPr>
            <w:tcW w:w="658" w:type="dxa"/>
            <w:tcBorders>
              <w:top w:val="nil"/>
            </w:tcBorders>
          </w:tcPr>
          <w:p w:rsidR="002E31F7" w:rsidRDefault="002E31F7">
            <w:pPr>
              <w:pStyle w:val="ConsPlusNonformat"/>
              <w:jc w:val="both"/>
            </w:pPr>
            <w:r>
              <w:rPr>
                <w:sz w:val="16"/>
              </w:rPr>
              <w:t xml:space="preserve">1310 </w:t>
            </w:r>
          </w:p>
        </w:tc>
        <w:tc>
          <w:tcPr>
            <w:tcW w:w="658" w:type="dxa"/>
            <w:tcBorders>
              <w:top w:val="nil"/>
            </w:tcBorders>
          </w:tcPr>
          <w:p w:rsidR="002E31F7" w:rsidRDefault="002E31F7">
            <w:pPr>
              <w:pStyle w:val="ConsPlusNonformat"/>
              <w:jc w:val="both"/>
            </w:pPr>
            <w:r>
              <w:rPr>
                <w:sz w:val="16"/>
              </w:rPr>
              <w:t xml:space="preserve">1151 </w:t>
            </w:r>
          </w:p>
        </w:tc>
        <w:tc>
          <w:tcPr>
            <w:tcW w:w="564" w:type="dxa"/>
            <w:tcBorders>
              <w:top w:val="nil"/>
            </w:tcBorders>
          </w:tcPr>
          <w:p w:rsidR="002E31F7" w:rsidRDefault="002E31F7">
            <w:pPr>
              <w:pStyle w:val="ConsPlusNonformat"/>
              <w:jc w:val="both"/>
            </w:pPr>
            <w:r>
              <w:rPr>
                <w:sz w:val="16"/>
              </w:rPr>
              <w:t>1029</w:t>
            </w:r>
          </w:p>
        </w:tc>
        <w:tc>
          <w:tcPr>
            <w:tcW w:w="752" w:type="dxa"/>
            <w:tcBorders>
              <w:top w:val="nil"/>
            </w:tcBorders>
          </w:tcPr>
          <w:p w:rsidR="002E31F7" w:rsidRDefault="002E31F7">
            <w:pPr>
              <w:pStyle w:val="ConsPlusNonformat"/>
              <w:jc w:val="both"/>
            </w:pPr>
            <w:r>
              <w:rPr>
                <w:sz w:val="16"/>
              </w:rPr>
              <w:t xml:space="preserve"> 933  </w:t>
            </w:r>
          </w:p>
        </w:tc>
        <w:tc>
          <w:tcPr>
            <w:tcW w:w="658" w:type="dxa"/>
            <w:tcBorders>
              <w:top w:val="nil"/>
            </w:tcBorders>
          </w:tcPr>
          <w:p w:rsidR="002E31F7" w:rsidRDefault="002E31F7">
            <w:pPr>
              <w:pStyle w:val="ConsPlusNonformat"/>
              <w:jc w:val="both"/>
            </w:pPr>
            <w:r>
              <w:rPr>
                <w:sz w:val="16"/>
              </w:rPr>
              <w:t xml:space="preserve"> 855 </w:t>
            </w:r>
          </w:p>
        </w:tc>
        <w:tc>
          <w:tcPr>
            <w:tcW w:w="752" w:type="dxa"/>
            <w:tcBorders>
              <w:top w:val="nil"/>
            </w:tcBorders>
          </w:tcPr>
          <w:p w:rsidR="002E31F7" w:rsidRDefault="002E31F7">
            <w:pPr>
              <w:pStyle w:val="ConsPlusNonformat"/>
              <w:jc w:val="both"/>
            </w:pPr>
            <w:r>
              <w:rPr>
                <w:sz w:val="16"/>
              </w:rPr>
              <w:t xml:space="preserve"> 791  </w:t>
            </w:r>
          </w:p>
        </w:tc>
        <w:tc>
          <w:tcPr>
            <w:tcW w:w="564" w:type="dxa"/>
            <w:tcBorders>
              <w:top w:val="nil"/>
            </w:tcBorders>
          </w:tcPr>
          <w:p w:rsidR="002E31F7" w:rsidRDefault="002E31F7">
            <w:pPr>
              <w:pStyle w:val="ConsPlusNonformat"/>
              <w:jc w:val="both"/>
            </w:pPr>
            <w:r>
              <w:rPr>
                <w:sz w:val="16"/>
              </w:rPr>
              <w:t xml:space="preserve">737 </w:t>
            </w:r>
          </w:p>
        </w:tc>
        <w:tc>
          <w:tcPr>
            <w:tcW w:w="658" w:type="dxa"/>
            <w:tcBorders>
              <w:top w:val="nil"/>
            </w:tcBorders>
          </w:tcPr>
          <w:p w:rsidR="002E31F7" w:rsidRDefault="002E31F7">
            <w:pPr>
              <w:pStyle w:val="ConsPlusNonformat"/>
              <w:jc w:val="both"/>
            </w:pPr>
            <w:r>
              <w:rPr>
                <w:sz w:val="16"/>
              </w:rPr>
              <w:t xml:space="preserve"> 691 </w:t>
            </w:r>
          </w:p>
        </w:tc>
        <w:tc>
          <w:tcPr>
            <w:tcW w:w="658" w:type="dxa"/>
            <w:tcBorders>
              <w:top w:val="nil"/>
            </w:tcBorders>
          </w:tcPr>
          <w:p w:rsidR="002E31F7" w:rsidRDefault="002E31F7">
            <w:pPr>
              <w:pStyle w:val="ConsPlusNonformat"/>
              <w:jc w:val="both"/>
            </w:pPr>
            <w:r>
              <w:rPr>
                <w:sz w:val="16"/>
              </w:rPr>
              <w:t xml:space="preserve"> 651 </w:t>
            </w:r>
          </w:p>
        </w:tc>
        <w:tc>
          <w:tcPr>
            <w:tcW w:w="658" w:type="dxa"/>
            <w:tcBorders>
              <w:top w:val="nil"/>
            </w:tcBorders>
          </w:tcPr>
          <w:p w:rsidR="002E31F7" w:rsidRDefault="002E31F7">
            <w:pPr>
              <w:pStyle w:val="ConsPlusNonformat"/>
              <w:jc w:val="both"/>
            </w:pPr>
            <w:r>
              <w:rPr>
                <w:sz w:val="16"/>
              </w:rPr>
              <w:t xml:space="preserve"> 616 </w:t>
            </w:r>
          </w:p>
        </w:tc>
        <w:tc>
          <w:tcPr>
            <w:tcW w:w="658" w:type="dxa"/>
            <w:tcBorders>
              <w:top w:val="nil"/>
            </w:tcBorders>
          </w:tcPr>
          <w:p w:rsidR="002E31F7" w:rsidRDefault="002E31F7">
            <w:pPr>
              <w:pStyle w:val="ConsPlusNonformat"/>
              <w:jc w:val="both"/>
            </w:pPr>
            <w:r>
              <w:rPr>
                <w:sz w:val="16"/>
              </w:rPr>
              <w:t xml:space="preserve"> 597 </w:t>
            </w:r>
          </w:p>
        </w:tc>
        <w:tc>
          <w:tcPr>
            <w:tcW w:w="752" w:type="dxa"/>
            <w:tcBorders>
              <w:top w:val="nil"/>
            </w:tcBorders>
          </w:tcPr>
          <w:p w:rsidR="002E31F7" w:rsidRDefault="002E31F7">
            <w:pPr>
              <w:pStyle w:val="ConsPlusNonformat"/>
              <w:jc w:val="both"/>
            </w:pPr>
            <w:r>
              <w:rPr>
                <w:sz w:val="16"/>
              </w:rPr>
              <w:t xml:space="preserve"> 586  </w:t>
            </w:r>
          </w:p>
        </w:tc>
        <w:tc>
          <w:tcPr>
            <w:tcW w:w="564" w:type="dxa"/>
            <w:tcBorders>
              <w:top w:val="nil"/>
            </w:tcBorders>
          </w:tcPr>
          <w:p w:rsidR="002E31F7" w:rsidRDefault="002E31F7">
            <w:pPr>
              <w:pStyle w:val="ConsPlusNonformat"/>
              <w:jc w:val="both"/>
            </w:pPr>
            <w:r>
              <w:rPr>
                <w:sz w:val="16"/>
              </w:rPr>
              <w:t xml:space="preserve">559 </w:t>
            </w:r>
          </w:p>
        </w:tc>
        <w:tc>
          <w:tcPr>
            <w:tcW w:w="752" w:type="dxa"/>
            <w:tcBorders>
              <w:top w:val="nil"/>
            </w:tcBorders>
          </w:tcPr>
          <w:p w:rsidR="002E31F7" w:rsidRDefault="002E31F7">
            <w:pPr>
              <w:pStyle w:val="ConsPlusNonformat"/>
              <w:jc w:val="both"/>
            </w:pPr>
            <w:r>
              <w:rPr>
                <w:sz w:val="16"/>
              </w:rPr>
              <w:t xml:space="preserve"> 534  </w:t>
            </w:r>
          </w:p>
        </w:tc>
        <w:tc>
          <w:tcPr>
            <w:tcW w:w="658" w:type="dxa"/>
            <w:tcBorders>
              <w:top w:val="nil"/>
            </w:tcBorders>
          </w:tcPr>
          <w:p w:rsidR="002E31F7" w:rsidRDefault="002E31F7">
            <w:pPr>
              <w:pStyle w:val="ConsPlusNonformat"/>
              <w:jc w:val="both"/>
            </w:pPr>
            <w:r>
              <w:rPr>
                <w:sz w:val="16"/>
              </w:rPr>
              <w:t xml:space="preserve"> 513 </w:t>
            </w:r>
          </w:p>
        </w:tc>
        <w:tc>
          <w:tcPr>
            <w:tcW w:w="658" w:type="dxa"/>
            <w:tcBorders>
              <w:top w:val="nil"/>
            </w:tcBorders>
          </w:tcPr>
          <w:p w:rsidR="002E31F7" w:rsidRDefault="002E31F7">
            <w:pPr>
              <w:pStyle w:val="ConsPlusNonformat"/>
              <w:jc w:val="both"/>
            </w:pPr>
            <w:r>
              <w:rPr>
                <w:sz w:val="16"/>
              </w:rPr>
              <w:t xml:space="preserve"> 493 </w:t>
            </w:r>
          </w:p>
        </w:tc>
        <w:tc>
          <w:tcPr>
            <w:tcW w:w="658" w:type="dxa"/>
            <w:tcBorders>
              <w:top w:val="nil"/>
            </w:tcBorders>
          </w:tcPr>
          <w:p w:rsidR="002E31F7" w:rsidRDefault="002E31F7">
            <w:pPr>
              <w:pStyle w:val="ConsPlusNonformat"/>
              <w:jc w:val="both"/>
            </w:pPr>
            <w:r>
              <w:rPr>
                <w:sz w:val="16"/>
              </w:rPr>
              <w:t xml:space="preserve"> 475 </w:t>
            </w:r>
          </w:p>
        </w:tc>
        <w:tc>
          <w:tcPr>
            <w:tcW w:w="658" w:type="dxa"/>
            <w:tcBorders>
              <w:top w:val="nil"/>
            </w:tcBorders>
          </w:tcPr>
          <w:p w:rsidR="002E31F7" w:rsidRDefault="002E31F7">
            <w:pPr>
              <w:pStyle w:val="ConsPlusNonformat"/>
              <w:jc w:val="both"/>
            </w:pPr>
            <w:r>
              <w:rPr>
                <w:sz w:val="16"/>
              </w:rPr>
              <w:t xml:space="preserve"> 459 </w:t>
            </w:r>
          </w:p>
        </w:tc>
        <w:tc>
          <w:tcPr>
            <w:tcW w:w="752" w:type="dxa"/>
            <w:tcBorders>
              <w:top w:val="nil"/>
            </w:tcBorders>
          </w:tcPr>
          <w:p w:rsidR="002E31F7" w:rsidRDefault="002E31F7">
            <w:pPr>
              <w:pStyle w:val="ConsPlusNonformat"/>
              <w:jc w:val="both"/>
            </w:pPr>
            <w:r>
              <w:rPr>
                <w:sz w:val="16"/>
              </w:rPr>
              <w:t xml:space="preserve"> 445  </w:t>
            </w:r>
          </w:p>
        </w:tc>
        <w:tc>
          <w:tcPr>
            <w:tcW w:w="658" w:type="dxa"/>
            <w:tcBorders>
              <w:top w:val="nil"/>
            </w:tcBorders>
          </w:tcPr>
          <w:p w:rsidR="002E31F7" w:rsidRDefault="002E31F7">
            <w:pPr>
              <w:pStyle w:val="ConsPlusNonformat"/>
              <w:jc w:val="both"/>
            </w:pPr>
            <w:r>
              <w:rPr>
                <w:sz w:val="16"/>
              </w:rPr>
              <w:t xml:space="preserve"> 431 </w:t>
            </w:r>
          </w:p>
        </w:tc>
        <w:tc>
          <w:tcPr>
            <w:tcW w:w="564" w:type="dxa"/>
            <w:tcBorders>
              <w:top w:val="nil"/>
            </w:tcBorders>
          </w:tcPr>
          <w:p w:rsidR="002E31F7" w:rsidRDefault="002E31F7">
            <w:pPr>
              <w:pStyle w:val="ConsPlusNonformat"/>
              <w:jc w:val="both"/>
            </w:pPr>
            <w:r>
              <w:rPr>
                <w:sz w:val="16"/>
              </w:rPr>
              <w:t xml:space="preserve">418 </w:t>
            </w:r>
          </w:p>
        </w:tc>
        <w:tc>
          <w:tcPr>
            <w:tcW w:w="658" w:type="dxa"/>
            <w:tcBorders>
              <w:top w:val="nil"/>
            </w:tcBorders>
          </w:tcPr>
          <w:p w:rsidR="002E31F7" w:rsidRDefault="002E31F7">
            <w:pPr>
              <w:pStyle w:val="ConsPlusNonformat"/>
              <w:jc w:val="both"/>
            </w:pPr>
            <w:r>
              <w:rPr>
                <w:sz w:val="16"/>
              </w:rPr>
              <w:t xml:space="preserve"> 407 </w:t>
            </w:r>
          </w:p>
        </w:tc>
        <w:tc>
          <w:tcPr>
            <w:tcW w:w="564" w:type="dxa"/>
            <w:tcBorders>
              <w:top w:val="nil"/>
            </w:tcBorders>
          </w:tcPr>
          <w:p w:rsidR="002E31F7" w:rsidRDefault="002E31F7">
            <w:pPr>
              <w:pStyle w:val="ConsPlusNonformat"/>
              <w:jc w:val="both"/>
            </w:pPr>
            <w:r>
              <w:rPr>
                <w:sz w:val="16"/>
              </w:rPr>
              <w:t xml:space="preserve">396 </w:t>
            </w:r>
          </w:p>
        </w:tc>
      </w:tr>
      <w:tr w:rsidR="002E31F7">
        <w:trPr>
          <w:trHeight w:val="195"/>
        </w:trPr>
        <w:tc>
          <w:tcPr>
            <w:tcW w:w="564" w:type="dxa"/>
            <w:tcBorders>
              <w:top w:val="nil"/>
            </w:tcBorders>
          </w:tcPr>
          <w:p w:rsidR="002E31F7" w:rsidRDefault="002E31F7">
            <w:pPr>
              <w:pStyle w:val="ConsPlusNonformat"/>
              <w:jc w:val="both"/>
            </w:pPr>
            <w:r>
              <w:rPr>
                <w:sz w:val="16"/>
              </w:rPr>
              <w:t xml:space="preserve">105 </w:t>
            </w:r>
          </w:p>
        </w:tc>
        <w:tc>
          <w:tcPr>
            <w:tcW w:w="658" w:type="dxa"/>
            <w:tcBorders>
              <w:top w:val="nil"/>
            </w:tcBorders>
          </w:tcPr>
          <w:p w:rsidR="002E31F7" w:rsidRDefault="002E31F7">
            <w:pPr>
              <w:pStyle w:val="ConsPlusNonformat"/>
              <w:jc w:val="both"/>
            </w:pPr>
            <w:r>
              <w:rPr>
                <w:sz w:val="16"/>
              </w:rPr>
              <w:t xml:space="preserve">1454 </w:t>
            </w:r>
          </w:p>
        </w:tc>
        <w:tc>
          <w:tcPr>
            <w:tcW w:w="658" w:type="dxa"/>
            <w:tcBorders>
              <w:top w:val="nil"/>
            </w:tcBorders>
          </w:tcPr>
          <w:p w:rsidR="002E31F7" w:rsidRDefault="002E31F7">
            <w:pPr>
              <w:pStyle w:val="ConsPlusNonformat"/>
              <w:jc w:val="both"/>
            </w:pPr>
            <w:r>
              <w:rPr>
                <w:sz w:val="16"/>
              </w:rPr>
              <w:t xml:space="preserve">1278 </w:t>
            </w:r>
          </w:p>
        </w:tc>
        <w:tc>
          <w:tcPr>
            <w:tcW w:w="564" w:type="dxa"/>
            <w:tcBorders>
              <w:top w:val="nil"/>
            </w:tcBorders>
          </w:tcPr>
          <w:p w:rsidR="002E31F7" w:rsidRDefault="002E31F7">
            <w:pPr>
              <w:pStyle w:val="ConsPlusNonformat"/>
              <w:jc w:val="both"/>
            </w:pPr>
            <w:r>
              <w:rPr>
                <w:sz w:val="16"/>
              </w:rPr>
              <w:t>1143</w:t>
            </w:r>
          </w:p>
        </w:tc>
        <w:tc>
          <w:tcPr>
            <w:tcW w:w="752" w:type="dxa"/>
            <w:tcBorders>
              <w:top w:val="nil"/>
            </w:tcBorders>
          </w:tcPr>
          <w:p w:rsidR="002E31F7" w:rsidRDefault="002E31F7">
            <w:pPr>
              <w:pStyle w:val="ConsPlusNonformat"/>
              <w:jc w:val="both"/>
            </w:pPr>
            <w:r>
              <w:rPr>
                <w:sz w:val="16"/>
              </w:rPr>
              <w:t xml:space="preserve"> 1036 </w:t>
            </w:r>
          </w:p>
        </w:tc>
        <w:tc>
          <w:tcPr>
            <w:tcW w:w="658" w:type="dxa"/>
            <w:tcBorders>
              <w:top w:val="nil"/>
            </w:tcBorders>
          </w:tcPr>
          <w:p w:rsidR="002E31F7" w:rsidRDefault="002E31F7">
            <w:pPr>
              <w:pStyle w:val="ConsPlusNonformat"/>
              <w:jc w:val="both"/>
            </w:pPr>
            <w:r>
              <w:rPr>
                <w:sz w:val="16"/>
              </w:rPr>
              <w:t xml:space="preserve"> 949 </w:t>
            </w:r>
          </w:p>
        </w:tc>
        <w:tc>
          <w:tcPr>
            <w:tcW w:w="752" w:type="dxa"/>
            <w:tcBorders>
              <w:top w:val="nil"/>
            </w:tcBorders>
          </w:tcPr>
          <w:p w:rsidR="002E31F7" w:rsidRDefault="002E31F7">
            <w:pPr>
              <w:pStyle w:val="ConsPlusNonformat"/>
              <w:jc w:val="both"/>
            </w:pPr>
            <w:r>
              <w:rPr>
                <w:sz w:val="16"/>
              </w:rPr>
              <w:t xml:space="preserve"> 877  </w:t>
            </w:r>
          </w:p>
        </w:tc>
        <w:tc>
          <w:tcPr>
            <w:tcW w:w="564" w:type="dxa"/>
            <w:tcBorders>
              <w:top w:val="nil"/>
            </w:tcBorders>
          </w:tcPr>
          <w:p w:rsidR="002E31F7" w:rsidRDefault="002E31F7">
            <w:pPr>
              <w:pStyle w:val="ConsPlusNonformat"/>
              <w:jc w:val="both"/>
            </w:pPr>
            <w:r>
              <w:rPr>
                <w:sz w:val="16"/>
              </w:rPr>
              <w:t xml:space="preserve">817 </w:t>
            </w:r>
          </w:p>
        </w:tc>
        <w:tc>
          <w:tcPr>
            <w:tcW w:w="658" w:type="dxa"/>
            <w:tcBorders>
              <w:top w:val="nil"/>
            </w:tcBorders>
          </w:tcPr>
          <w:p w:rsidR="002E31F7" w:rsidRDefault="002E31F7">
            <w:pPr>
              <w:pStyle w:val="ConsPlusNonformat"/>
              <w:jc w:val="both"/>
            </w:pPr>
            <w:r>
              <w:rPr>
                <w:sz w:val="16"/>
              </w:rPr>
              <w:t xml:space="preserve"> 765 </w:t>
            </w:r>
          </w:p>
        </w:tc>
        <w:tc>
          <w:tcPr>
            <w:tcW w:w="658" w:type="dxa"/>
            <w:tcBorders>
              <w:top w:val="nil"/>
            </w:tcBorders>
          </w:tcPr>
          <w:p w:rsidR="002E31F7" w:rsidRDefault="002E31F7">
            <w:pPr>
              <w:pStyle w:val="ConsPlusNonformat"/>
              <w:jc w:val="both"/>
            </w:pPr>
            <w:r>
              <w:rPr>
                <w:sz w:val="16"/>
              </w:rPr>
              <w:t xml:space="preserve"> 721 </w:t>
            </w:r>
          </w:p>
        </w:tc>
        <w:tc>
          <w:tcPr>
            <w:tcW w:w="658" w:type="dxa"/>
            <w:tcBorders>
              <w:top w:val="nil"/>
            </w:tcBorders>
          </w:tcPr>
          <w:p w:rsidR="002E31F7" w:rsidRDefault="002E31F7">
            <w:pPr>
              <w:pStyle w:val="ConsPlusNonformat"/>
              <w:jc w:val="both"/>
            </w:pPr>
            <w:r>
              <w:rPr>
                <w:sz w:val="16"/>
              </w:rPr>
              <w:t xml:space="preserve"> 682 </w:t>
            </w:r>
          </w:p>
        </w:tc>
        <w:tc>
          <w:tcPr>
            <w:tcW w:w="658" w:type="dxa"/>
            <w:tcBorders>
              <w:top w:val="nil"/>
            </w:tcBorders>
          </w:tcPr>
          <w:p w:rsidR="002E31F7" w:rsidRDefault="002E31F7">
            <w:pPr>
              <w:pStyle w:val="ConsPlusNonformat"/>
              <w:jc w:val="both"/>
            </w:pPr>
            <w:r>
              <w:rPr>
                <w:sz w:val="16"/>
              </w:rPr>
              <w:t xml:space="preserve"> 661 </w:t>
            </w:r>
          </w:p>
        </w:tc>
        <w:tc>
          <w:tcPr>
            <w:tcW w:w="752" w:type="dxa"/>
            <w:tcBorders>
              <w:top w:val="nil"/>
            </w:tcBorders>
          </w:tcPr>
          <w:p w:rsidR="002E31F7" w:rsidRDefault="002E31F7">
            <w:pPr>
              <w:pStyle w:val="ConsPlusNonformat"/>
              <w:jc w:val="both"/>
            </w:pPr>
            <w:r>
              <w:rPr>
                <w:sz w:val="16"/>
              </w:rPr>
              <w:t xml:space="preserve"> 648  </w:t>
            </w:r>
          </w:p>
        </w:tc>
        <w:tc>
          <w:tcPr>
            <w:tcW w:w="564" w:type="dxa"/>
            <w:tcBorders>
              <w:top w:val="nil"/>
            </w:tcBorders>
          </w:tcPr>
          <w:p w:rsidR="002E31F7" w:rsidRDefault="002E31F7">
            <w:pPr>
              <w:pStyle w:val="ConsPlusNonformat"/>
              <w:jc w:val="both"/>
            </w:pPr>
            <w:r>
              <w:rPr>
                <w:sz w:val="16"/>
              </w:rPr>
              <w:t xml:space="preserve">618 </w:t>
            </w:r>
          </w:p>
        </w:tc>
        <w:tc>
          <w:tcPr>
            <w:tcW w:w="752" w:type="dxa"/>
            <w:tcBorders>
              <w:top w:val="nil"/>
            </w:tcBorders>
          </w:tcPr>
          <w:p w:rsidR="002E31F7" w:rsidRDefault="002E31F7">
            <w:pPr>
              <w:pStyle w:val="ConsPlusNonformat"/>
              <w:jc w:val="both"/>
            </w:pPr>
            <w:r>
              <w:rPr>
                <w:sz w:val="16"/>
              </w:rPr>
              <w:t xml:space="preserve"> 591  </w:t>
            </w:r>
          </w:p>
        </w:tc>
        <w:tc>
          <w:tcPr>
            <w:tcW w:w="658" w:type="dxa"/>
            <w:tcBorders>
              <w:top w:val="nil"/>
            </w:tcBorders>
          </w:tcPr>
          <w:p w:rsidR="002E31F7" w:rsidRDefault="002E31F7">
            <w:pPr>
              <w:pStyle w:val="ConsPlusNonformat"/>
              <w:jc w:val="both"/>
            </w:pPr>
            <w:r>
              <w:rPr>
                <w:sz w:val="16"/>
              </w:rPr>
              <w:t xml:space="preserve"> 566 </w:t>
            </w:r>
          </w:p>
        </w:tc>
        <w:tc>
          <w:tcPr>
            <w:tcW w:w="658" w:type="dxa"/>
            <w:tcBorders>
              <w:top w:val="nil"/>
            </w:tcBorders>
          </w:tcPr>
          <w:p w:rsidR="002E31F7" w:rsidRDefault="002E31F7">
            <w:pPr>
              <w:pStyle w:val="ConsPlusNonformat"/>
              <w:jc w:val="both"/>
            </w:pPr>
            <w:r>
              <w:rPr>
                <w:sz w:val="16"/>
              </w:rPr>
              <w:t xml:space="preserve"> 545 </w:t>
            </w:r>
          </w:p>
        </w:tc>
        <w:tc>
          <w:tcPr>
            <w:tcW w:w="658" w:type="dxa"/>
            <w:tcBorders>
              <w:top w:val="nil"/>
            </w:tcBorders>
          </w:tcPr>
          <w:p w:rsidR="002E31F7" w:rsidRDefault="002E31F7">
            <w:pPr>
              <w:pStyle w:val="ConsPlusNonformat"/>
              <w:jc w:val="both"/>
            </w:pPr>
            <w:r>
              <w:rPr>
                <w:sz w:val="16"/>
              </w:rPr>
              <w:t xml:space="preserve"> 525 </w:t>
            </w:r>
          </w:p>
        </w:tc>
        <w:tc>
          <w:tcPr>
            <w:tcW w:w="658" w:type="dxa"/>
            <w:tcBorders>
              <w:top w:val="nil"/>
            </w:tcBorders>
          </w:tcPr>
          <w:p w:rsidR="002E31F7" w:rsidRDefault="002E31F7">
            <w:pPr>
              <w:pStyle w:val="ConsPlusNonformat"/>
              <w:jc w:val="both"/>
            </w:pPr>
            <w:r>
              <w:rPr>
                <w:sz w:val="16"/>
              </w:rPr>
              <w:t xml:space="preserve"> 507 </w:t>
            </w:r>
          </w:p>
        </w:tc>
        <w:tc>
          <w:tcPr>
            <w:tcW w:w="752" w:type="dxa"/>
            <w:tcBorders>
              <w:top w:val="nil"/>
            </w:tcBorders>
          </w:tcPr>
          <w:p w:rsidR="002E31F7" w:rsidRDefault="002E31F7">
            <w:pPr>
              <w:pStyle w:val="ConsPlusNonformat"/>
              <w:jc w:val="both"/>
            </w:pPr>
            <w:r>
              <w:rPr>
                <w:sz w:val="16"/>
              </w:rPr>
              <w:t xml:space="preserve"> 490  </w:t>
            </w:r>
          </w:p>
        </w:tc>
        <w:tc>
          <w:tcPr>
            <w:tcW w:w="658" w:type="dxa"/>
            <w:tcBorders>
              <w:top w:val="nil"/>
            </w:tcBorders>
          </w:tcPr>
          <w:p w:rsidR="002E31F7" w:rsidRDefault="002E31F7">
            <w:pPr>
              <w:pStyle w:val="ConsPlusNonformat"/>
              <w:jc w:val="both"/>
            </w:pPr>
            <w:r>
              <w:rPr>
                <w:sz w:val="16"/>
              </w:rPr>
              <w:t xml:space="preserve"> 475 </w:t>
            </w:r>
          </w:p>
        </w:tc>
        <w:tc>
          <w:tcPr>
            <w:tcW w:w="564" w:type="dxa"/>
            <w:tcBorders>
              <w:top w:val="nil"/>
            </w:tcBorders>
          </w:tcPr>
          <w:p w:rsidR="002E31F7" w:rsidRDefault="002E31F7">
            <w:pPr>
              <w:pStyle w:val="ConsPlusNonformat"/>
              <w:jc w:val="both"/>
            </w:pPr>
            <w:r>
              <w:rPr>
                <w:sz w:val="16"/>
              </w:rPr>
              <w:t xml:space="preserve">461 </w:t>
            </w:r>
          </w:p>
        </w:tc>
        <w:tc>
          <w:tcPr>
            <w:tcW w:w="658" w:type="dxa"/>
            <w:tcBorders>
              <w:top w:val="nil"/>
            </w:tcBorders>
          </w:tcPr>
          <w:p w:rsidR="002E31F7" w:rsidRDefault="002E31F7">
            <w:pPr>
              <w:pStyle w:val="ConsPlusNonformat"/>
              <w:jc w:val="both"/>
            </w:pPr>
            <w:r>
              <w:rPr>
                <w:sz w:val="16"/>
              </w:rPr>
              <w:t xml:space="preserve"> 448 </w:t>
            </w:r>
          </w:p>
        </w:tc>
        <w:tc>
          <w:tcPr>
            <w:tcW w:w="564" w:type="dxa"/>
            <w:tcBorders>
              <w:top w:val="nil"/>
            </w:tcBorders>
          </w:tcPr>
          <w:p w:rsidR="002E31F7" w:rsidRDefault="002E31F7">
            <w:pPr>
              <w:pStyle w:val="ConsPlusNonformat"/>
              <w:jc w:val="both"/>
            </w:pPr>
            <w:r>
              <w:rPr>
                <w:sz w:val="16"/>
              </w:rPr>
              <w:t xml:space="preserve">436 </w:t>
            </w:r>
          </w:p>
        </w:tc>
      </w:tr>
      <w:tr w:rsidR="002E31F7">
        <w:trPr>
          <w:trHeight w:val="195"/>
        </w:trPr>
        <w:tc>
          <w:tcPr>
            <w:tcW w:w="564" w:type="dxa"/>
            <w:tcBorders>
              <w:top w:val="nil"/>
            </w:tcBorders>
          </w:tcPr>
          <w:p w:rsidR="002E31F7" w:rsidRDefault="002E31F7">
            <w:pPr>
              <w:pStyle w:val="ConsPlusNonformat"/>
              <w:jc w:val="both"/>
            </w:pPr>
            <w:r>
              <w:rPr>
                <w:sz w:val="16"/>
              </w:rPr>
              <w:t xml:space="preserve">110 </w:t>
            </w:r>
          </w:p>
        </w:tc>
        <w:tc>
          <w:tcPr>
            <w:tcW w:w="658" w:type="dxa"/>
            <w:tcBorders>
              <w:top w:val="nil"/>
            </w:tcBorders>
          </w:tcPr>
          <w:p w:rsidR="002E31F7" w:rsidRDefault="002E31F7">
            <w:pPr>
              <w:pStyle w:val="ConsPlusNonformat"/>
              <w:jc w:val="both"/>
            </w:pPr>
            <w:r>
              <w:rPr>
                <w:sz w:val="16"/>
              </w:rPr>
              <w:t xml:space="preserve">1607 </w:t>
            </w:r>
          </w:p>
        </w:tc>
        <w:tc>
          <w:tcPr>
            <w:tcW w:w="658" w:type="dxa"/>
            <w:tcBorders>
              <w:top w:val="nil"/>
            </w:tcBorders>
          </w:tcPr>
          <w:p w:rsidR="002E31F7" w:rsidRDefault="002E31F7">
            <w:pPr>
              <w:pStyle w:val="ConsPlusNonformat"/>
              <w:jc w:val="both"/>
            </w:pPr>
            <w:r>
              <w:rPr>
                <w:sz w:val="16"/>
              </w:rPr>
              <w:t xml:space="preserve">1412 </w:t>
            </w:r>
          </w:p>
        </w:tc>
        <w:tc>
          <w:tcPr>
            <w:tcW w:w="564" w:type="dxa"/>
            <w:tcBorders>
              <w:top w:val="nil"/>
            </w:tcBorders>
          </w:tcPr>
          <w:p w:rsidR="002E31F7" w:rsidRDefault="002E31F7">
            <w:pPr>
              <w:pStyle w:val="ConsPlusNonformat"/>
              <w:jc w:val="both"/>
            </w:pPr>
            <w:r>
              <w:rPr>
                <w:sz w:val="16"/>
              </w:rPr>
              <w:t>1262</w:t>
            </w:r>
          </w:p>
        </w:tc>
        <w:tc>
          <w:tcPr>
            <w:tcW w:w="752" w:type="dxa"/>
            <w:tcBorders>
              <w:top w:val="nil"/>
            </w:tcBorders>
          </w:tcPr>
          <w:p w:rsidR="002E31F7" w:rsidRDefault="002E31F7">
            <w:pPr>
              <w:pStyle w:val="ConsPlusNonformat"/>
              <w:jc w:val="both"/>
            </w:pPr>
            <w:r>
              <w:rPr>
                <w:sz w:val="16"/>
              </w:rPr>
              <w:t xml:space="preserve"> 1144 </w:t>
            </w:r>
          </w:p>
        </w:tc>
        <w:tc>
          <w:tcPr>
            <w:tcW w:w="658" w:type="dxa"/>
            <w:tcBorders>
              <w:top w:val="nil"/>
            </w:tcBorders>
          </w:tcPr>
          <w:p w:rsidR="002E31F7" w:rsidRDefault="002E31F7">
            <w:pPr>
              <w:pStyle w:val="ConsPlusNonformat"/>
              <w:jc w:val="both"/>
            </w:pPr>
            <w:r>
              <w:rPr>
                <w:sz w:val="16"/>
              </w:rPr>
              <w:t xml:space="preserve">1047 </w:t>
            </w:r>
          </w:p>
        </w:tc>
        <w:tc>
          <w:tcPr>
            <w:tcW w:w="752" w:type="dxa"/>
            <w:tcBorders>
              <w:top w:val="nil"/>
            </w:tcBorders>
          </w:tcPr>
          <w:p w:rsidR="002E31F7" w:rsidRDefault="002E31F7">
            <w:pPr>
              <w:pStyle w:val="ConsPlusNonformat"/>
              <w:jc w:val="both"/>
            </w:pPr>
            <w:r>
              <w:rPr>
                <w:sz w:val="16"/>
              </w:rPr>
              <w:t xml:space="preserve"> 968  </w:t>
            </w:r>
          </w:p>
        </w:tc>
        <w:tc>
          <w:tcPr>
            <w:tcW w:w="564" w:type="dxa"/>
            <w:tcBorders>
              <w:top w:val="nil"/>
            </w:tcBorders>
          </w:tcPr>
          <w:p w:rsidR="002E31F7" w:rsidRDefault="002E31F7">
            <w:pPr>
              <w:pStyle w:val="ConsPlusNonformat"/>
              <w:jc w:val="both"/>
            </w:pPr>
            <w:r>
              <w:rPr>
                <w:sz w:val="16"/>
              </w:rPr>
              <w:t xml:space="preserve">901 </w:t>
            </w:r>
          </w:p>
        </w:tc>
        <w:tc>
          <w:tcPr>
            <w:tcW w:w="658" w:type="dxa"/>
            <w:tcBorders>
              <w:top w:val="nil"/>
            </w:tcBorders>
          </w:tcPr>
          <w:p w:rsidR="002E31F7" w:rsidRDefault="002E31F7">
            <w:pPr>
              <w:pStyle w:val="ConsPlusNonformat"/>
              <w:jc w:val="both"/>
            </w:pPr>
            <w:r>
              <w:rPr>
                <w:sz w:val="16"/>
              </w:rPr>
              <w:t xml:space="preserve"> 844 </w:t>
            </w:r>
          </w:p>
        </w:tc>
        <w:tc>
          <w:tcPr>
            <w:tcW w:w="658" w:type="dxa"/>
            <w:tcBorders>
              <w:top w:val="nil"/>
            </w:tcBorders>
          </w:tcPr>
          <w:p w:rsidR="002E31F7" w:rsidRDefault="002E31F7">
            <w:pPr>
              <w:pStyle w:val="ConsPlusNonformat"/>
              <w:jc w:val="both"/>
            </w:pPr>
            <w:r>
              <w:rPr>
                <w:sz w:val="16"/>
              </w:rPr>
              <w:t xml:space="preserve"> 794 </w:t>
            </w:r>
          </w:p>
        </w:tc>
        <w:tc>
          <w:tcPr>
            <w:tcW w:w="658" w:type="dxa"/>
            <w:tcBorders>
              <w:top w:val="nil"/>
            </w:tcBorders>
          </w:tcPr>
          <w:p w:rsidR="002E31F7" w:rsidRDefault="002E31F7">
            <w:pPr>
              <w:pStyle w:val="ConsPlusNonformat"/>
              <w:jc w:val="both"/>
            </w:pPr>
            <w:r>
              <w:rPr>
                <w:sz w:val="16"/>
              </w:rPr>
              <w:t xml:space="preserve"> 751 </w:t>
            </w:r>
          </w:p>
        </w:tc>
        <w:tc>
          <w:tcPr>
            <w:tcW w:w="658" w:type="dxa"/>
            <w:tcBorders>
              <w:top w:val="nil"/>
            </w:tcBorders>
          </w:tcPr>
          <w:p w:rsidR="002E31F7" w:rsidRDefault="002E31F7">
            <w:pPr>
              <w:pStyle w:val="ConsPlusNonformat"/>
              <w:jc w:val="both"/>
            </w:pPr>
            <w:r>
              <w:rPr>
                <w:sz w:val="16"/>
              </w:rPr>
              <w:t xml:space="preserve"> 728 </w:t>
            </w:r>
          </w:p>
        </w:tc>
        <w:tc>
          <w:tcPr>
            <w:tcW w:w="752" w:type="dxa"/>
            <w:tcBorders>
              <w:top w:val="nil"/>
            </w:tcBorders>
          </w:tcPr>
          <w:p w:rsidR="002E31F7" w:rsidRDefault="002E31F7">
            <w:pPr>
              <w:pStyle w:val="ConsPlusNonformat"/>
              <w:jc w:val="both"/>
            </w:pPr>
            <w:r>
              <w:rPr>
                <w:sz w:val="16"/>
              </w:rPr>
              <w:t xml:space="preserve"> 713  </w:t>
            </w:r>
          </w:p>
        </w:tc>
        <w:tc>
          <w:tcPr>
            <w:tcW w:w="564" w:type="dxa"/>
            <w:tcBorders>
              <w:top w:val="nil"/>
            </w:tcBorders>
          </w:tcPr>
          <w:p w:rsidR="002E31F7" w:rsidRDefault="002E31F7">
            <w:pPr>
              <w:pStyle w:val="ConsPlusNonformat"/>
              <w:jc w:val="both"/>
            </w:pPr>
            <w:r>
              <w:rPr>
                <w:sz w:val="16"/>
              </w:rPr>
              <w:t xml:space="preserve">680 </w:t>
            </w:r>
          </w:p>
        </w:tc>
        <w:tc>
          <w:tcPr>
            <w:tcW w:w="752" w:type="dxa"/>
            <w:tcBorders>
              <w:top w:val="nil"/>
            </w:tcBorders>
          </w:tcPr>
          <w:p w:rsidR="002E31F7" w:rsidRDefault="002E31F7">
            <w:pPr>
              <w:pStyle w:val="ConsPlusNonformat"/>
              <w:jc w:val="both"/>
            </w:pPr>
            <w:r>
              <w:rPr>
                <w:sz w:val="16"/>
              </w:rPr>
              <w:t xml:space="preserve"> 650  </w:t>
            </w:r>
          </w:p>
        </w:tc>
        <w:tc>
          <w:tcPr>
            <w:tcW w:w="658" w:type="dxa"/>
            <w:tcBorders>
              <w:top w:val="nil"/>
            </w:tcBorders>
          </w:tcPr>
          <w:p w:rsidR="002E31F7" w:rsidRDefault="002E31F7">
            <w:pPr>
              <w:pStyle w:val="ConsPlusNonformat"/>
              <w:jc w:val="both"/>
            </w:pPr>
            <w:r>
              <w:rPr>
                <w:sz w:val="16"/>
              </w:rPr>
              <w:t xml:space="preserve"> 623 </w:t>
            </w:r>
          </w:p>
        </w:tc>
        <w:tc>
          <w:tcPr>
            <w:tcW w:w="658" w:type="dxa"/>
            <w:tcBorders>
              <w:top w:val="nil"/>
            </w:tcBorders>
          </w:tcPr>
          <w:p w:rsidR="002E31F7" w:rsidRDefault="002E31F7">
            <w:pPr>
              <w:pStyle w:val="ConsPlusNonformat"/>
              <w:jc w:val="both"/>
            </w:pPr>
            <w:r>
              <w:rPr>
                <w:sz w:val="16"/>
              </w:rPr>
              <w:t xml:space="preserve"> 599 </w:t>
            </w:r>
          </w:p>
        </w:tc>
        <w:tc>
          <w:tcPr>
            <w:tcW w:w="658" w:type="dxa"/>
            <w:tcBorders>
              <w:top w:val="nil"/>
            </w:tcBorders>
          </w:tcPr>
          <w:p w:rsidR="002E31F7" w:rsidRDefault="002E31F7">
            <w:pPr>
              <w:pStyle w:val="ConsPlusNonformat"/>
              <w:jc w:val="both"/>
            </w:pPr>
            <w:r>
              <w:rPr>
                <w:sz w:val="16"/>
              </w:rPr>
              <w:t xml:space="preserve"> 577 </w:t>
            </w:r>
          </w:p>
        </w:tc>
        <w:tc>
          <w:tcPr>
            <w:tcW w:w="658" w:type="dxa"/>
            <w:tcBorders>
              <w:top w:val="nil"/>
            </w:tcBorders>
          </w:tcPr>
          <w:p w:rsidR="002E31F7" w:rsidRDefault="002E31F7">
            <w:pPr>
              <w:pStyle w:val="ConsPlusNonformat"/>
              <w:jc w:val="both"/>
            </w:pPr>
            <w:r>
              <w:rPr>
                <w:sz w:val="16"/>
              </w:rPr>
              <w:t xml:space="preserve"> 557 </w:t>
            </w:r>
          </w:p>
        </w:tc>
        <w:tc>
          <w:tcPr>
            <w:tcW w:w="752" w:type="dxa"/>
            <w:tcBorders>
              <w:top w:val="nil"/>
            </w:tcBorders>
          </w:tcPr>
          <w:p w:rsidR="002E31F7" w:rsidRDefault="002E31F7">
            <w:pPr>
              <w:pStyle w:val="ConsPlusNonformat"/>
              <w:jc w:val="both"/>
            </w:pPr>
            <w:r>
              <w:rPr>
                <w:sz w:val="16"/>
              </w:rPr>
              <w:t xml:space="preserve"> 538  </w:t>
            </w:r>
          </w:p>
        </w:tc>
        <w:tc>
          <w:tcPr>
            <w:tcW w:w="658" w:type="dxa"/>
            <w:tcBorders>
              <w:top w:val="nil"/>
            </w:tcBorders>
          </w:tcPr>
          <w:p w:rsidR="002E31F7" w:rsidRDefault="002E31F7">
            <w:pPr>
              <w:pStyle w:val="ConsPlusNonformat"/>
              <w:jc w:val="both"/>
            </w:pPr>
            <w:r>
              <w:rPr>
                <w:sz w:val="16"/>
              </w:rPr>
              <w:t xml:space="preserve"> 521 </w:t>
            </w:r>
          </w:p>
        </w:tc>
        <w:tc>
          <w:tcPr>
            <w:tcW w:w="564" w:type="dxa"/>
            <w:tcBorders>
              <w:top w:val="nil"/>
            </w:tcBorders>
          </w:tcPr>
          <w:p w:rsidR="002E31F7" w:rsidRDefault="002E31F7">
            <w:pPr>
              <w:pStyle w:val="ConsPlusNonformat"/>
              <w:jc w:val="both"/>
            </w:pPr>
            <w:r>
              <w:rPr>
                <w:sz w:val="16"/>
              </w:rPr>
              <w:t xml:space="preserve">506 </w:t>
            </w:r>
          </w:p>
        </w:tc>
        <w:tc>
          <w:tcPr>
            <w:tcW w:w="658" w:type="dxa"/>
            <w:tcBorders>
              <w:top w:val="nil"/>
            </w:tcBorders>
          </w:tcPr>
          <w:p w:rsidR="002E31F7" w:rsidRDefault="002E31F7">
            <w:pPr>
              <w:pStyle w:val="ConsPlusNonformat"/>
              <w:jc w:val="both"/>
            </w:pPr>
            <w:r>
              <w:rPr>
                <w:sz w:val="16"/>
              </w:rPr>
              <w:t xml:space="preserve"> 491 </w:t>
            </w:r>
          </w:p>
        </w:tc>
        <w:tc>
          <w:tcPr>
            <w:tcW w:w="564" w:type="dxa"/>
            <w:tcBorders>
              <w:top w:val="nil"/>
            </w:tcBorders>
          </w:tcPr>
          <w:p w:rsidR="002E31F7" w:rsidRDefault="002E31F7">
            <w:pPr>
              <w:pStyle w:val="ConsPlusNonformat"/>
              <w:jc w:val="both"/>
            </w:pPr>
            <w:r>
              <w:rPr>
                <w:sz w:val="16"/>
              </w:rPr>
              <w:t xml:space="preserve">478 </w:t>
            </w:r>
          </w:p>
        </w:tc>
      </w:tr>
      <w:tr w:rsidR="002E31F7">
        <w:trPr>
          <w:trHeight w:val="195"/>
        </w:trPr>
        <w:tc>
          <w:tcPr>
            <w:tcW w:w="564" w:type="dxa"/>
            <w:tcBorders>
              <w:top w:val="nil"/>
            </w:tcBorders>
          </w:tcPr>
          <w:p w:rsidR="002E31F7" w:rsidRDefault="002E31F7">
            <w:pPr>
              <w:pStyle w:val="ConsPlusNonformat"/>
              <w:jc w:val="both"/>
            </w:pPr>
            <w:r>
              <w:rPr>
                <w:sz w:val="16"/>
              </w:rPr>
              <w:t xml:space="preserve">115 </w:t>
            </w:r>
          </w:p>
        </w:tc>
        <w:tc>
          <w:tcPr>
            <w:tcW w:w="658" w:type="dxa"/>
            <w:tcBorders>
              <w:top w:val="nil"/>
            </w:tcBorders>
          </w:tcPr>
          <w:p w:rsidR="002E31F7" w:rsidRDefault="002E31F7">
            <w:pPr>
              <w:pStyle w:val="ConsPlusNonformat"/>
              <w:jc w:val="both"/>
            </w:pPr>
            <w:r>
              <w:rPr>
                <w:sz w:val="16"/>
              </w:rPr>
              <w:t xml:space="preserve">1767 </w:t>
            </w:r>
          </w:p>
        </w:tc>
        <w:tc>
          <w:tcPr>
            <w:tcW w:w="658" w:type="dxa"/>
            <w:tcBorders>
              <w:top w:val="nil"/>
            </w:tcBorders>
          </w:tcPr>
          <w:p w:rsidR="002E31F7" w:rsidRDefault="002E31F7">
            <w:pPr>
              <w:pStyle w:val="ConsPlusNonformat"/>
              <w:jc w:val="both"/>
            </w:pPr>
            <w:r>
              <w:rPr>
                <w:sz w:val="16"/>
              </w:rPr>
              <w:t xml:space="preserve">1552 </w:t>
            </w:r>
          </w:p>
        </w:tc>
        <w:tc>
          <w:tcPr>
            <w:tcW w:w="564" w:type="dxa"/>
            <w:tcBorders>
              <w:top w:val="nil"/>
            </w:tcBorders>
          </w:tcPr>
          <w:p w:rsidR="002E31F7" w:rsidRDefault="002E31F7">
            <w:pPr>
              <w:pStyle w:val="ConsPlusNonformat"/>
              <w:jc w:val="both"/>
            </w:pPr>
            <w:r>
              <w:rPr>
                <w:sz w:val="16"/>
              </w:rPr>
              <w:t>1388</w:t>
            </w:r>
          </w:p>
        </w:tc>
        <w:tc>
          <w:tcPr>
            <w:tcW w:w="752" w:type="dxa"/>
            <w:tcBorders>
              <w:top w:val="nil"/>
            </w:tcBorders>
          </w:tcPr>
          <w:p w:rsidR="002E31F7" w:rsidRDefault="002E31F7">
            <w:pPr>
              <w:pStyle w:val="ConsPlusNonformat"/>
              <w:jc w:val="both"/>
            </w:pPr>
            <w:r>
              <w:rPr>
                <w:sz w:val="16"/>
              </w:rPr>
              <w:t xml:space="preserve"> 1257 </w:t>
            </w:r>
          </w:p>
        </w:tc>
        <w:tc>
          <w:tcPr>
            <w:tcW w:w="658" w:type="dxa"/>
            <w:tcBorders>
              <w:top w:val="nil"/>
            </w:tcBorders>
          </w:tcPr>
          <w:p w:rsidR="002E31F7" w:rsidRDefault="002E31F7">
            <w:pPr>
              <w:pStyle w:val="ConsPlusNonformat"/>
              <w:jc w:val="both"/>
            </w:pPr>
            <w:r>
              <w:rPr>
                <w:sz w:val="16"/>
              </w:rPr>
              <w:t xml:space="preserve">1151 </w:t>
            </w:r>
          </w:p>
        </w:tc>
        <w:tc>
          <w:tcPr>
            <w:tcW w:w="752" w:type="dxa"/>
            <w:tcBorders>
              <w:top w:val="nil"/>
            </w:tcBorders>
          </w:tcPr>
          <w:p w:rsidR="002E31F7" w:rsidRDefault="002E31F7">
            <w:pPr>
              <w:pStyle w:val="ConsPlusNonformat"/>
              <w:jc w:val="both"/>
            </w:pPr>
            <w:r>
              <w:rPr>
                <w:sz w:val="16"/>
              </w:rPr>
              <w:t xml:space="preserve"> 1064 </w:t>
            </w:r>
          </w:p>
        </w:tc>
        <w:tc>
          <w:tcPr>
            <w:tcW w:w="564" w:type="dxa"/>
            <w:tcBorders>
              <w:top w:val="nil"/>
            </w:tcBorders>
          </w:tcPr>
          <w:p w:rsidR="002E31F7" w:rsidRDefault="002E31F7">
            <w:pPr>
              <w:pStyle w:val="ConsPlusNonformat"/>
              <w:jc w:val="both"/>
            </w:pPr>
            <w:r>
              <w:rPr>
                <w:sz w:val="16"/>
              </w:rPr>
              <w:t xml:space="preserve">990 </w:t>
            </w:r>
          </w:p>
        </w:tc>
        <w:tc>
          <w:tcPr>
            <w:tcW w:w="658" w:type="dxa"/>
            <w:tcBorders>
              <w:top w:val="nil"/>
            </w:tcBorders>
          </w:tcPr>
          <w:p w:rsidR="002E31F7" w:rsidRDefault="002E31F7">
            <w:pPr>
              <w:pStyle w:val="ConsPlusNonformat"/>
              <w:jc w:val="both"/>
            </w:pPr>
            <w:r>
              <w:rPr>
                <w:sz w:val="16"/>
              </w:rPr>
              <w:t xml:space="preserve"> 927 </w:t>
            </w:r>
          </w:p>
        </w:tc>
        <w:tc>
          <w:tcPr>
            <w:tcW w:w="658" w:type="dxa"/>
            <w:tcBorders>
              <w:top w:val="nil"/>
            </w:tcBorders>
          </w:tcPr>
          <w:p w:rsidR="002E31F7" w:rsidRDefault="002E31F7">
            <w:pPr>
              <w:pStyle w:val="ConsPlusNonformat"/>
              <w:jc w:val="both"/>
            </w:pPr>
            <w:r>
              <w:rPr>
                <w:sz w:val="16"/>
              </w:rPr>
              <w:t xml:space="preserve"> 872 </w:t>
            </w:r>
          </w:p>
        </w:tc>
        <w:tc>
          <w:tcPr>
            <w:tcW w:w="658" w:type="dxa"/>
            <w:tcBorders>
              <w:top w:val="nil"/>
            </w:tcBorders>
          </w:tcPr>
          <w:p w:rsidR="002E31F7" w:rsidRDefault="002E31F7">
            <w:pPr>
              <w:pStyle w:val="ConsPlusNonformat"/>
              <w:jc w:val="both"/>
            </w:pPr>
            <w:r>
              <w:rPr>
                <w:sz w:val="16"/>
              </w:rPr>
              <w:t xml:space="preserve"> 825 </w:t>
            </w:r>
          </w:p>
        </w:tc>
        <w:tc>
          <w:tcPr>
            <w:tcW w:w="658" w:type="dxa"/>
            <w:tcBorders>
              <w:top w:val="nil"/>
            </w:tcBorders>
          </w:tcPr>
          <w:p w:rsidR="002E31F7" w:rsidRDefault="002E31F7">
            <w:pPr>
              <w:pStyle w:val="ConsPlusNonformat"/>
              <w:jc w:val="both"/>
            </w:pPr>
            <w:r>
              <w:rPr>
                <w:sz w:val="16"/>
              </w:rPr>
              <w:t xml:space="preserve"> 799 </w:t>
            </w:r>
          </w:p>
        </w:tc>
        <w:tc>
          <w:tcPr>
            <w:tcW w:w="752" w:type="dxa"/>
            <w:tcBorders>
              <w:top w:val="nil"/>
            </w:tcBorders>
          </w:tcPr>
          <w:p w:rsidR="002E31F7" w:rsidRDefault="002E31F7">
            <w:pPr>
              <w:pStyle w:val="ConsPlusNonformat"/>
              <w:jc w:val="both"/>
            </w:pPr>
            <w:r>
              <w:rPr>
                <w:sz w:val="16"/>
              </w:rPr>
              <w:t xml:space="preserve"> 783  </w:t>
            </w:r>
          </w:p>
        </w:tc>
        <w:tc>
          <w:tcPr>
            <w:tcW w:w="564" w:type="dxa"/>
            <w:tcBorders>
              <w:top w:val="nil"/>
            </w:tcBorders>
          </w:tcPr>
          <w:p w:rsidR="002E31F7" w:rsidRDefault="002E31F7">
            <w:pPr>
              <w:pStyle w:val="ConsPlusNonformat"/>
              <w:jc w:val="both"/>
            </w:pPr>
            <w:r>
              <w:rPr>
                <w:sz w:val="16"/>
              </w:rPr>
              <w:t xml:space="preserve">746 </w:t>
            </w:r>
          </w:p>
        </w:tc>
        <w:tc>
          <w:tcPr>
            <w:tcW w:w="752" w:type="dxa"/>
            <w:tcBorders>
              <w:top w:val="nil"/>
            </w:tcBorders>
          </w:tcPr>
          <w:p w:rsidR="002E31F7" w:rsidRDefault="002E31F7">
            <w:pPr>
              <w:pStyle w:val="ConsPlusNonformat"/>
              <w:jc w:val="both"/>
            </w:pPr>
            <w:r>
              <w:rPr>
                <w:sz w:val="16"/>
              </w:rPr>
              <w:t xml:space="preserve"> 713  </w:t>
            </w:r>
          </w:p>
        </w:tc>
        <w:tc>
          <w:tcPr>
            <w:tcW w:w="658" w:type="dxa"/>
            <w:tcBorders>
              <w:top w:val="nil"/>
            </w:tcBorders>
          </w:tcPr>
          <w:p w:rsidR="002E31F7" w:rsidRDefault="002E31F7">
            <w:pPr>
              <w:pStyle w:val="ConsPlusNonformat"/>
              <w:jc w:val="both"/>
            </w:pPr>
            <w:r>
              <w:rPr>
                <w:sz w:val="16"/>
              </w:rPr>
              <w:t xml:space="preserve"> 683 </w:t>
            </w:r>
          </w:p>
        </w:tc>
        <w:tc>
          <w:tcPr>
            <w:tcW w:w="658" w:type="dxa"/>
            <w:tcBorders>
              <w:top w:val="nil"/>
            </w:tcBorders>
          </w:tcPr>
          <w:p w:rsidR="002E31F7" w:rsidRDefault="002E31F7">
            <w:pPr>
              <w:pStyle w:val="ConsPlusNonformat"/>
              <w:jc w:val="both"/>
            </w:pPr>
            <w:r>
              <w:rPr>
                <w:sz w:val="16"/>
              </w:rPr>
              <w:t xml:space="preserve"> 656 </w:t>
            </w:r>
          </w:p>
        </w:tc>
        <w:tc>
          <w:tcPr>
            <w:tcW w:w="658" w:type="dxa"/>
            <w:tcBorders>
              <w:top w:val="nil"/>
            </w:tcBorders>
          </w:tcPr>
          <w:p w:rsidR="002E31F7" w:rsidRDefault="002E31F7">
            <w:pPr>
              <w:pStyle w:val="ConsPlusNonformat"/>
              <w:jc w:val="both"/>
            </w:pPr>
            <w:r>
              <w:rPr>
                <w:sz w:val="16"/>
              </w:rPr>
              <w:t xml:space="preserve"> 632 </w:t>
            </w:r>
          </w:p>
        </w:tc>
        <w:tc>
          <w:tcPr>
            <w:tcW w:w="658" w:type="dxa"/>
            <w:tcBorders>
              <w:top w:val="nil"/>
            </w:tcBorders>
          </w:tcPr>
          <w:p w:rsidR="002E31F7" w:rsidRDefault="002E31F7">
            <w:pPr>
              <w:pStyle w:val="ConsPlusNonformat"/>
              <w:jc w:val="both"/>
            </w:pPr>
            <w:r>
              <w:rPr>
                <w:sz w:val="16"/>
              </w:rPr>
              <w:t xml:space="preserve"> 609 </w:t>
            </w:r>
          </w:p>
        </w:tc>
        <w:tc>
          <w:tcPr>
            <w:tcW w:w="752" w:type="dxa"/>
            <w:tcBorders>
              <w:top w:val="nil"/>
            </w:tcBorders>
          </w:tcPr>
          <w:p w:rsidR="002E31F7" w:rsidRDefault="002E31F7">
            <w:pPr>
              <w:pStyle w:val="ConsPlusNonformat"/>
              <w:jc w:val="both"/>
            </w:pPr>
            <w:r>
              <w:rPr>
                <w:sz w:val="16"/>
              </w:rPr>
              <w:t xml:space="preserve"> 589  </w:t>
            </w:r>
          </w:p>
        </w:tc>
        <w:tc>
          <w:tcPr>
            <w:tcW w:w="658" w:type="dxa"/>
            <w:tcBorders>
              <w:top w:val="nil"/>
            </w:tcBorders>
          </w:tcPr>
          <w:p w:rsidR="002E31F7" w:rsidRDefault="002E31F7">
            <w:pPr>
              <w:pStyle w:val="ConsPlusNonformat"/>
              <w:jc w:val="both"/>
            </w:pPr>
            <w:r>
              <w:rPr>
                <w:sz w:val="16"/>
              </w:rPr>
              <w:t xml:space="preserve"> 570 </w:t>
            </w:r>
          </w:p>
        </w:tc>
        <w:tc>
          <w:tcPr>
            <w:tcW w:w="564" w:type="dxa"/>
            <w:tcBorders>
              <w:top w:val="nil"/>
            </w:tcBorders>
          </w:tcPr>
          <w:p w:rsidR="002E31F7" w:rsidRDefault="002E31F7">
            <w:pPr>
              <w:pStyle w:val="ConsPlusNonformat"/>
              <w:jc w:val="both"/>
            </w:pPr>
            <w:r>
              <w:rPr>
                <w:sz w:val="16"/>
              </w:rPr>
              <w:t xml:space="preserve">553 </w:t>
            </w:r>
          </w:p>
        </w:tc>
        <w:tc>
          <w:tcPr>
            <w:tcW w:w="658" w:type="dxa"/>
            <w:tcBorders>
              <w:top w:val="nil"/>
            </w:tcBorders>
          </w:tcPr>
          <w:p w:rsidR="002E31F7" w:rsidRDefault="002E31F7">
            <w:pPr>
              <w:pStyle w:val="ConsPlusNonformat"/>
              <w:jc w:val="both"/>
            </w:pPr>
            <w:r>
              <w:rPr>
                <w:sz w:val="16"/>
              </w:rPr>
              <w:t xml:space="preserve"> 537 </w:t>
            </w:r>
          </w:p>
        </w:tc>
        <w:tc>
          <w:tcPr>
            <w:tcW w:w="564" w:type="dxa"/>
            <w:tcBorders>
              <w:top w:val="nil"/>
            </w:tcBorders>
          </w:tcPr>
          <w:p w:rsidR="002E31F7" w:rsidRDefault="002E31F7">
            <w:pPr>
              <w:pStyle w:val="ConsPlusNonformat"/>
              <w:jc w:val="both"/>
            </w:pPr>
            <w:r>
              <w:rPr>
                <w:sz w:val="16"/>
              </w:rPr>
              <w:t xml:space="preserve">522 </w:t>
            </w:r>
          </w:p>
        </w:tc>
      </w:tr>
      <w:tr w:rsidR="002E31F7">
        <w:trPr>
          <w:trHeight w:val="195"/>
        </w:trPr>
        <w:tc>
          <w:tcPr>
            <w:tcW w:w="564" w:type="dxa"/>
            <w:tcBorders>
              <w:top w:val="nil"/>
            </w:tcBorders>
          </w:tcPr>
          <w:p w:rsidR="002E31F7" w:rsidRDefault="002E31F7">
            <w:pPr>
              <w:pStyle w:val="ConsPlusNonformat"/>
              <w:jc w:val="both"/>
            </w:pPr>
            <w:r>
              <w:rPr>
                <w:sz w:val="16"/>
              </w:rPr>
              <w:t xml:space="preserve">120 </w:t>
            </w:r>
          </w:p>
        </w:tc>
        <w:tc>
          <w:tcPr>
            <w:tcW w:w="658" w:type="dxa"/>
            <w:tcBorders>
              <w:top w:val="nil"/>
            </w:tcBorders>
          </w:tcPr>
          <w:p w:rsidR="002E31F7" w:rsidRDefault="002E31F7">
            <w:pPr>
              <w:pStyle w:val="ConsPlusNonformat"/>
              <w:jc w:val="both"/>
            </w:pPr>
            <w:r>
              <w:rPr>
                <w:sz w:val="16"/>
              </w:rPr>
              <w:t xml:space="preserve">1934 </w:t>
            </w:r>
          </w:p>
        </w:tc>
        <w:tc>
          <w:tcPr>
            <w:tcW w:w="658" w:type="dxa"/>
            <w:tcBorders>
              <w:top w:val="nil"/>
            </w:tcBorders>
          </w:tcPr>
          <w:p w:rsidR="002E31F7" w:rsidRDefault="002E31F7">
            <w:pPr>
              <w:pStyle w:val="ConsPlusNonformat"/>
              <w:jc w:val="both"/>
            </w:pPr>
            <w:r>
              <w:rPr>
                <w:sz w:val="16"/>
              </w:rPr>
              <w:t xml:space="preserve">1700 </w:t>
            </w:r>
          </w:p>
        </w:tc>
        <w:tc>
          <w:tcPr>
            <w:tcW w:w="564" w:type="dxa"/>
            <w:tcBorders>
              <w:top w:val="nil"/>
            </w:tcBorders>
          </w:tcPr>
          <w:p w:rsidR="002E31F7" w:rsidRDefault="002E31F7">
            <w:pPr>
              <w:pStyle w:val="ConsPlusNonformat"/>
              <w:jc w:val="both"/>
            </w:pPr>
            <w:r>
              <w:rPr>
                <w:sz w:val="16"/>
              </w:rPr>
              <w:t>1520</w:t>
            </w:r>
          </w:p>
        </w:tc>
        <w:tc>
          <w:tcPr>
            <w:tcW w:w="752" w:type="dxa"/>
            <w:tcBorders>
              <w:top w:val="nil"/>
            </w:tcBorders>
          </w:tcPr>
          <w:p w:rsidR="002E31F7" w:rsidRDefault="002E31F7">
            <w:pPr>
              <w:pStyle w:val="ConsPlusNonformat"/>
              <w:jc w:val="both"/>
            </w:pPr>
            <w:r>
              <w:rPr>
                <w:sz w:val="16"/>
              </w:rPr>
              <w:t xml:space="preserve"> 1377 </w:t>
            </w:r>
          </w:p>
        </w:tc>
        <w:tc>
          <w:tcPr>
            <w:tcW w:w="658" w:type="dxa"/>
            <w:tcBorders>
              <w:top w:val="nil"/>
            </w:tcBorders>
          </w:tcPr>
          <w:p w:rsidR="002E31F7" w:rsidRDefault="002E31F7">
            <w:pPr>
              <w:pStyle w:val="ConsPlusNonformat"/>
              <w:jc w:val="both"/>
            </w:pPr>
            <w:r>
              <w:rPr>
                <w:sz w:val="16"/>
              </w:rPr>
              <w:t xml:space="preserve">1260 </w:t>
            </w:r>
          </w:p>
        </w:tc>
        <w:tc>
          <w:tcPr>
            <w:tcW w:w="752" w:type="dxa"/>
            <w:tcBorders>
              <w:top w:val="nil"/>
            </w:tcBorders>
          </w:tcPr>
          <w:p w:rsidR="002E31F7" w:rsidRDefault="002E31F7">
            <w:pPr>
              <w:pStyle w:val="ConsPlusNonformat"/>
              <w:jc w:val="both"/>
            </w:pPr>
            <w:r>
              <w:rPr>
                <w:sz w:val="16"/>
              </w:rPr>
              <w:t xml:space="preserve"> 1164 </w:t>
            </w:r>
          </w:p>
        </w:tc>
        <w:tc>
          <w:tcPr>
            <w:tcW w:w="564" w:type="dxa"/>
            <w:tcBorders>
              <w:top w:val="nil"/>
            </w:tcBorders>
          </w:tcPr>
          <w:p w:rsidR="002E31F7" w:rsidRDefault="002E31F7">
            <w:pPr>
              <w:pStyle w:val="ConsPlusNonformat"/>
              <w:jc w:val="both"/>
            </w:pPr>
            <w:r>
              <w:rPr>
                <w:sz w:val="16"/>
              </w:rPr>
              <w:t>1083</w:t>
            </w:r>
          </w:p>
        </w:tc>
        <w:tc>
          <w:tcPr>
            <w:tcW w:w="658" w:type="dxa"/>
            <w:tcBorders>
              <w:top w:val="nil"/>
            </w:tcBorders>
          </w:tcPr>
          <w:p w:rsidR="002E31F7" w:rsidRDefault="002E31F7">
            <w:pPr>
              <w:pStyle w:val="ConsPlusNonformat"/>
              <w:jc w:val="both"/>
            </w:pPr>
            <w:r>
              <w:rPr>
                <w:sz w:val="16"/>
              </w:rPr>
              <w:t xml:space="preserve">1013 </w:t>
            </w:r>
          </w:p>
        </w:tc>
        <w:tc>
          <w:tcPr>
            <w:tcW w:w="658" w:type="dxa"/>
            <w:tcBorders>
              <w:top w:val="nil"/>
            </w:tcBorders>
          </w:tcPr>
          <w:p w:rsidR="002E31F7" w:rsidRDefault="002E31F7">
            <w:pPr>
              <w:pStyle w:val="ConsPlusNonformat"/>
              <w:jc w:val="both"/>
            </w:pPr>
            <w:r>
              <w:rPr>
                <w:sz w:val="16"/>
              </w:rPr>
              <w:t xml:space="preserve"> 954 </w:t>
            </w:r>
          </w:p>
        </w:tc>
        <w:tc>
          <w:tcPr>
            <w:tcW w:w="658" w:type="dxa"/>
            <w:tcBorders>
              <w:top w:val="nil"/>
            </w:tcBorders>
          </w:tcPr>
          <w:p w:rsidR="002E31F7" w:rsidRDefault="002E31F7">
            <w:pPr>
              <w:pStyle w:val="ConsPlusNonformat"/>
              <w:jc w:val="both"/>
            </w:pPr>
            <w:r>
              <w:rPr>
                <w:sz w:val="16"/>
              </w:rPr>
              <w:t xml:space="preserve"> 901 </w:t>
            </w:r>
          </w:p>
        </w:tc>
        <w:tc>
          <w:tcPr>
            <w:tcW w:w="658" w:type="dxa"/>
            <w:tcBorders>
              <w:top w:val="nil"/>
            </w:tcBorders>
          </w:tcPr>
          <w:p w:rsidR="002E31F7" w:rsidRDefault="002E31F7">
            <w:pPr>
              <w:pStyle w:val="ConsPlusNonformat"/>
              <w:jc w:val="both"/>
            </w:pPr>
            <w:r>
              <w:rPr>
                <w:sz w:val="16"/>
              </w:rPr>
              <w:t xml:space="preserve"> 873 </w:t>
            </w:r>
          </w:p>
        </w:tc>
        <w:tc>
          <w:tcPr>
            <w:tcW w:w="752" w:type="dxa"/>
            <w:tcBorders>
              <w:top w:val="nil"/>
            </w:tcBorders>
          </w:tcPr>
          <w:p w:rsidR="002E31F7" w:rsidRDefault="002E31F7">
            <w:pPr>
              <w:pStyle w:val="ConsPlusNonformat"/>
              <w:jc w:val="both"/>
            </w:pPr>
            <w:r>
              <w:rPr>
                <w:sz w:val="16"/>
              </w:rPr>
              <w:t xml:space="preserve"> 855  </w:t>
            </w:r>
          </w:p>
        </w:tc>
        <w:tc>
          <w:tcPr>
            <w:tcW w:w="564" w:type="dxa"/>
            <w:tcBorders>
              <w:top w:val="nil"/>
            </w:tcBorders>
          </w:tcPr>
          <w:p w:rsidR="002E31F7" w:rsidRDefault="002E31F7">
            <w:pPr>
              <w:pStyle w:val="ConsPlusNonformat"/>
              <w:jc w:val="both"/>
            </w:pPr>
            <w:r>
              <w:rPr>
                <w:sz w:val="16"/>
              </w:rPr>
              <w:t xml:space="preserve">815 </w:t>
            </w:r>
          </w:p>
        </w:tc>
        <w:tc>
          <w:tcPr>
            <w:tcW w:w="752" w:type="dxa"/>
            <w:tcBorders>
              <w:top w:val="nil"/>
            </w:tcBorders>
          </w:tcPr>
          <w:p w:rsidR="002E31F7" w:rsidRDefault="002E31F7">
            <w:pPr>
              <w:pStyle w:val="ConsPlusNonformat"/>
              <w:jc w:val="both"/>
            </w:pPr>
            <w:r>
              <w:rPr>
                <w:sz w:val="16"/>
              </w:rPr>
              <w:t xml:space="preserve"> 778  </w:t>
            </w:r>
          </w:p>
        </w:tc>
        <w:tc>
          <w:tcPr>
            <w:tcW w:w="658" w:type="dxa"/>
            <w:tcBorders>
              <w:top w:val="nil"/>
            </w:tcBorders>
          </w:tcPr>
          <w:p w:rsidR="002E31F7" w:rsidRDefault="002E31F7">
            <w:pPr>
              <w:pStyle w:val="ConsPlusNonformat"/>
              <w:jc w:val="both"/>
            </w:pPr>
            <w:r>
              <w:rPr>
                <w:sz w:val="16"/>
              </w:rPr>
              <w:t xml:space="preserve"> 745 </w:t>
            </w:r>
          </w:p>
        </w:tc>
        <w:tc>
          <w:tcPr>
            <w:tcW w:w="658" w:type="dxa"/>
            <w:tcBorders>
              <w:top w:val="nil"/>
            </w:tcBorders>
          </w:tcPr>
          <w:p w:rsidR="002E31F7" w:rsidRDefault="002E31F7">
            <w:pPr>
              <w:pStyle w:val="ConsPlusNonformat"/>
              <w:jc w:val="both"/>
            </w:pPr>
            <w:r>
              <w:rPr>
                <w:sz w:val="16"/>
              </w:rPr>
              <w:t xml:space="preserve"> 716 </w:t>
            </w:r>
          </w:p>
        </w:tc>
        <w:tc>
          <w:tcPr>
            <w:tcW w:w="658" w:type="dxa"/>
            <w:tcBorders>
              <w:top w:val="nil"/>
            </w:tcBorders>
          </w:tcPr>
          <w:p w:rsidR="002E31F7" w:rsidRDefault="002E31F7">
            <w:pPr>
              <w:pStyle w:val="ConsPlusNonformat"/>
              <w:jc w:val="both"/>
            </w:pPr>
            <w:r>
              <w:rPr>
                <w:sz w:val="16"/>
              </w:rPr>
              <w:t xml:space="preserve"> 689 </w:t>
            </w:r>
          </w:p>
        </w:tc>
        <w:tc>
          <w:tcPr>
            <w:tcW w:w="658" w:type="dxa"/>
            <w:tcBorders>
              <w:top w:val="nil"/>
            </w:tcBorders>
          </w:tcPr>
          <w:p w:rsidR="002E31F7" w:rsidRDefault="002E31F7">
            <w:pPr>
              <w:pStyle w:val="ConsPlusNonformat"/>
              <w:jc w:val="both"/>
            </w:pPr>
            <w:r>
              <w:rPr>
                <w:sz w:val="16"/>
              </w:rPr>
              <w:t xml:space="preserve"> 665 </w:t>
            </w:r>
          </w:p>
        </w:tc>
        <w:tc>
          <w:tcPr>
            <w:tcW w:w="752" w:type="dxa"/>
            <w:tcBorders>
              <w:top w:val="nil"/>
            </w:tcBorders>
          </w:tcPr>
          <w:p w:rsidR="002E31F7" w:rsidRDefault="002E31F7">
            <w:pPr>
              <w:pStyle w:val="ConsPlusNonformat"/>
              <w:jc w:val="both"/>
            </w:pPr>
            <w:r>
              <w:rPr>
                <w:sz w:val="16"/>
              </w:rPr>
              <w:t xml:space="preserve"> 642  </w:t>
            </w:r>
          </w:p>
        </w:tc>
        <w:tc>
          <w:tcPr>
            <w:tcW w:w="658" w:type="dxa"/>
            <w:tcBorders>
              <w:top w:val="nil"/>
            </w:tcBorders>
          </w:tcPr>
          <w:p w:rsidR="002E31F7" w:rsidRDefault="002E31F7">
            <w:pPr>
              <w:pStyle w:val="ConsPlusNonformat"/>
              <w:jc w:val="both"/>
            </w:pPr>
            <w:r>
              <w:rPr>
                <w:sz w:val="16"/>
              </w:rPr>
              <w:t xml:space="preserve"> 622 </w:t>
            </w:r>
          </w:p>
        </w:tc>
        <w:tc>
          <w:tcPr>
            <w:tcW w:w="564" w:type="dxa"/>
            <w:tcBorders>
              <w:top w:val="nil"/>
            </w:tcBorders>
          </w:tcPr>
          <w:p w:rsidR="002E31F7" w:rsidRDefault="002E31F7">
            <w:pPr>
              <w:pStyle w:val="ConsPlusNonformat"/>
              <w:jc w:val="both"/>
            </w:pPr>
            <w:r>
              <w:rPr>
                <w:sz w:val="16"/>
              </w:rPr>
              <w:t xml:space="preserve">603 </w:t>
            </w:r>
          </w:p>
        </w:tc>
        <w:tc>
          <w:tcPr>
            <w:tcW w:w="658" w:type="dxa"/>
            <w:tcBorders>
              <w:top w:val="nil"/>
            </w:tcBorders>
          </w:tcPr>
          <w:p w:rsidR="002E31F7" w:rsidRDefault="002E31F7">
            <w:pPr>
              <w:pStyle w:val="ConsPlusNonformat"/>
              <w:jc w:val="both"/>
            </w:pPr>
            <w:r>
              <w:rPr>
                <w:sz w:val="16"/>
              </w:rPr>
              <w:t xml:space="preserve"> 585 </w:t>
            </w:r>
          </w:p>
        </w:tc>
        <w:tc>
          <w:tcPr>
            <w:tcW w:w="564" w:type="dxa"/>
            <w:tcBorders>
              <w:top w:val="nil"/>
            </w:tcBorders>
          </w:tcPr>
          <w:p w:rsidR="002E31F7" w:rsidRDefault="002E31F7">
            <w:pPr>
              <w:pStyle w:val="ConsPlusNonformat"/>
              <w:jc w:val="both"/>
            </w:pPr>
            <w:r>
              <w:rPr>
                <w:sz w:val="16"/>
              </w:rPr>
              <w:t xml:space="preserve">569 </w:t>
            </w:r>
          </w:p>
        </w:tc>
      </w:tr>
      <w:tr w:rsidR="002E31F7">
        <w:trPr>
          <w:trHeight w:val="195"/>
        </w:trPr>
        <w:tc>
          <w:tcPr>
            <w:tcW w:w="564" w:type="dxa"/>
            <w:tcBorders>
              <w:top w:val="nil"/>
            </w:tcBorders>
          </w:tcPr>
          <w:p w:rsidR="002E31F7" w:rsidRDefault="002E31F7">
            <w:pPr>
              <w:pStyle w:val="ConsPlusNonformat"/>
              <w:jc w:val="both"/>
            </w:pPr>
            <w:r>
              <w:rPr>
                <w:sz w:val="16"/>
              </w:rPr>
              <w:t xml:space="preserve">125 </w:t>
            </w:r>
          </w:p>
        </w:tc>
        <w:tc>
          <w:tcPr>
            <w:tcW w:w="658" w:type="dxa"/>
            <w:tcBorders>
              <w:top w:val="nil"/>
            </w:tcBorders>
          </w:tcPr>
          <w:p w:rsidR="002E31F7" w:rsidRDefault="002E31F7">
            <w:pPr>
              <w:pStyle w:val="ConsPlusNonformat"/>
              <w:jc w:val="both"/>
            </w:pPr>
            <w:r>
              <w:rPr>
                <w:sz w:val="16"/>
              </w:rPr>
              <w:t xml:space="preserve">2109 </w:t>
            </w:r>
          </w:p>
        </w:tc>
        <w:tc>
          <w:tcPr>
            <w:tcW w:w="658" w:type="dxa"/>
            <w:tcBorders>
              <w:top w:val="nil"/>
            </w:tcBorders>
          </w:tcPr>
          <w:p w:rsidR="002E31F7" w:rsidRDefault="002E31F7">
            <w:pPr>
              <w:pStyle w:val="ConsPlusNonformat"/>
              <w:jc w:val="both"/>
            </w:pPr>
            <w:r>
              <w:rPr>
                <w:sz w:val="16"/>
              </w:rPr>
              <w:t xml:space="preserve">1854 </w:t>
            </w:r>
          </w:p>
        </w:tc>
        <w:tc>
          <w:tcPr>
            <w:tcW w:w="564" w:type="dxa"/>
            <w:tcBorders>
              <w:top w:val="nil"/>
            </w:tcBorders>
          </w:tcPr>
          <w:p w:rsidR="002E31F7" w:rsidRDefault="002E31F7">
            <w:pPr>
              <w:pStyle w:val="ConsPlusNonformat"/>
              <w:jc w:val="both"/>
            </w:pPr>
            <w:r>
              <w:rPr>
                <w:sz w:val="16"/>
              </w:rPr>
              <w:t>1658</w:t>
            </w:r>
          </w:p>
        </w:tc>
        <w:tc>
          <w:tcPr>
            <w:tcW w:w="752" w:type="dxa"/>
            <w:tcBorders>
              <w:top w:val="nil"/>
            </w:tcBorders>
          </w:tcPr>
          <w:p w:rsidR="002E31F7" w:rsidRDefault="002E31F7">
            <w:pPr>
              <w:pStyle w:val="ConsPlusNonformat"/>
              <w:jc w:val="both"/>
            </w:pPr>
            <w:r>
              <w:rPr>
                <w:sz w:val="16"/>
              </w:rPr>
              <w:t xml:space="preserve"> 1501 </w:t>
            </w:r>
          </w:p>
        </w:tc>
        <w:tc>
          <w:tcPr>
            <w:tcW w:w="658" w:type="dxa"/>
            <w:tcBorders>
              <w:top w:val="nil"/>
            </w:tcBorders>
          </w:tcPr>
          <w:p w:rsidR="002E31F7" w:rsidRDefault="002E31F7">
            <w:pPr>
              <w:pStyle w:val="ConsPlusNonformat"/>
              <w:jc w:val="both"/>
            </w:pPr>
            <w:r>
              <w:rPr>
                <w:sz w:val="16"/>
              </w:rPr>
              <w:t xml:space="preserve">1375 </w:t>
            </w:r>
          </w:p>
        </w:tc>
        <w:tc>
          <w:tcPr>
            <w:tcW w:w="752" w:type="dxa"/>
            <w:tcBorders>
              <w:top w:val="nil"/>
            </w:tcBorders>
          </w:tcPr>
          <w:p w:rsidR="002E31F7" w:rsidRDefault="002E31F7">
            <w:pPr>
              <w:pStyle w:val="ConsPlusNonformat"/>
              <w:jc w:val="both"/>
            </w:pPr>
            <w:r>
              <w:rPr>
                <w:sz w:val="16"/>
              </w:rPr>
              <w:t xml:space="preserve"> 1269 </w:t>
            </w:r>
          </w:p>
        </w:tc>
        <w:tc>
          <w:tcPr>
            <w:tcW w:w="564" w:type="dxa"/>
            <w:tcBorders>
              <w:top w:val="nil"/>
            </w:tcBorders>
          </w:tcPr>
          <w:p w:rsidR="002E31F7" w:rsidRDefault="002E31F7">
            <w:pPr>
              <w:pStyle w:val="ConsPlusNonformat"/>
              <w:jc w:val="both"/>
            </w:pPr>
            <w:r>
              <w:rPr>
                <w:sz w:val="16"/>
              </w:rPr>
              <w:t>1180</w:t>
            </w:r>
          </w:p>
        </w:tc>
        <w:tc>
          <w:tcPr>
            <w:tcW w:w="658" w:type="dxa"/>
            <w:tcBorders>
              <w:top w:val="nil"/>
            </w:tcBorders>
          </w:tcPr>
          <w:p w:rsidR="002E31F7" w:rsidRDefault="002E31F7">
            <w:pPr>
              <w:pStyle w:val="ConsPlusNonformat"/>
              <w:jc w:val="both"/>
            </w:pPr>
            <w:r>
              <w:rPr>
                <w:sz w:val="16"/>
              </w:rPr>
              <w:t xml:space="preserve">1105 </w:t>
            </w:r>
          </w:p>
        </w:tc>
        <w:tc>
          <w:tcPr>
            <w:tcW w:w="658" w:type="dxa"/>
            <w:tcBorders>
              <w:top w:val="nil"/>
            </w:tcBorders>
          </w:tcPr>
          <w:p w:rsidR="002E31F7" w:rsidRDefault="002E31F7">
            <w:pPr>
              <w:pStyle w:val="ConsPlusNonformat"/>
              <w:jc w:val="both"/>
            </w:pPr>
            <w:r>
              <w:rPr>
                <w:sz w:val="16"/>
              </w:rPr>
              <w:t xml:space="preserve">1039 </w:t>
            </w:r>
          </w:p>
        </w:tc>
        <w:tc>
          <w:tcPr>
            <w:tcW w:w="658" w:type="dxa"/>
            <w:tcBorders>
              <w:top w:val="nil"/>
            </w:tcBorders>
          </w:tcPr>
          <w:p w:rsidR="002E31F7" w:rsidRDefault="002E31F7">
            <w:pPr>
              <w:pStyle w:val="ConsPlusNonformat"/>
              <w:jc w:val="both"/>
            </w:pPr>
            <w:r>
              <w:rPr>
                <w:sz w:val="16"/>
              </w:rPr>
              <w:t xml:space="preserve"> 982 </w:t>
            </w:r>
          </w:p>
        </w:tc>
        <w:tc>
          <w:tcPr>
            <w:tcW w:w="658" w:type="dxa"/>
            <w:tcBorders>
              <w:top w:val="nil"/>
            </w:tcBorders>
          </w:tcPr>
          <w:p w:rsidR="002E31F7" w:rsidRDefault="002E31F7">
            <w:pPr>
              <w:pStyle w:val="ConsPlusNonformat"/>
              <w:jc w:val="both"/>
            </w:pPr>
            <w:r>
              <w:rPr>
                <w:sz w:val="16"/>
              </w:rPr>
              <w:t xml:space="preserve"> 951 </w:t>
            </w:r>
          </w:p>
        </w:tc>
        <w:tc>
          <w:tcPr>
            <w:tcW w:w="752" w:type="dxa"/>
            <w:tcBorders>
              <w:top w:val="nil"/>
            </w:tcBorders>
          </w:tcPr>
          <w:p w:rsidR="002E31F7" w:rsidRDefault="002E31F7">
            <w:pPr>
              <w:pStyle w:val="ConsPlusNonformat"/>
              <w:jc w:val="both"/>
            </w:pPr>
            <w:r>
              <w:rPr>
                <w:sz w:val="16"/>
              </w:rPr>
              <w:t xml:space="preserve"> 932  </w:t>
            </w:r>
          </w:p>
        </w:tc>
        <w:tc>
          <w:tcPr>
            <w:tcW w:w="564" w:type="dxa"/>
            <w:tcBorders>
              <w:top w:val="nil"/>
            </w:tcBorders>
          </w:tcPr>
          <w:p w:rsidR="002E31F7" w:rsidRDefault="002E31F7">
            <w:pPr>
              <w:pStyle w:val="ConsPlusNonformat"/>
              <w:jc w:val="both"/>
            </w:pPr>
            <w:r>
              <w:rPr>
                <w:sz w:val="16"/>
              </w:rPr>
              <w:t xml:space="preserve">887 </w:t>
            </w:r>
          </w:p>
        </w:tc>
        <w:tc>
          <w:tcPr>
            <w:tcW w:w="752" w:type="dxa"/>
            <w:tcBorders>
              <w:top w:val="nil"/>
            </w:tcBorders>
          </w:tcPr>
          <w:p w:rsidR="002E31F7" w:rsidRDefault="002E31F7">
            <w:pPr>
              <w:pStyle w:val="ConsPlusNonformat"/>
              <w:jc w:val="both"/>
            </w:pPr>
            <w:r>
              <w:rPr>
                <w:sz w:val="16"/>
              </w:rPr>
              <w:t xml:space="preserve"> 847  </w:t>
            </w:r>
          </w:p>
        </w:tc>
        <w:tc>
          <w:tcPr>
            <w:tcW w:w="658" w:type="dxa"/>
            <w:tcBorders>
              <w:top w:val="nil"/>
            </w:tcBorders>
          </w:tcPr>
          <w:p w:rsidR="002E31F7" w:rsidRDefault="002E31F7">
            <w:pPr>
              <w:pStyle w:val="ConsPlusNonformat"/>
              <w:jc w:val="both"/>
            </w:pPr>
            <w:r>
              <w:rPr>
                <w:sz w:val="16"/>
              </w:rPr>
              <w:t xml:space="preserve"> 811 </w:t>
            </w:r>
          </w:p>
        </w:tc>
        <w:tc>
          <w:tcPr>
            <w:tcW w:w="658" w:type="dxa"/>
            <w:tcBorders>
              <w:top w:val="nil"/>
            </w:tcBorders>
          </w:tcPr>
          <w:p w:rsidR="002E31F7" w:rsidRDefault="002E31F7">
            <w:pPr>
              <w:pStyle w:val="ConsPlusNonformat"/>
              <w:jc w:val="both"/>
            </w:pPr>
            <w:r>
              <w:rPr>
                <w:sz w:val="16"/>
              </w:rPr>
              <w:t xml:space="preserve"> 779 </w:t>
            </w:r>
          </w:p>
        </w:tc>
        <w:tc>
          <w:tcPr>
            <w:tcW w:w="658" w:type="dxa"/>
            <w:tcBorders>
              <w:top w:val="nil"/>
            </w:tcBorders>
          </w:tcPr>
          <w:p w:rsidR="002E31F7" w:rsidRDefault="002E31F7">
            <w:pPr>
              <w:pStyle w:val="ConsPlusNonformat"/>
              <w:jc w:val="both"/>
            </w:pPr>
            <w:r>
              <w:rPr>
                <w:sz w:val="16"/>
              </w:rPr>
              <w:t xml:space="preserve"> 749 </w:t>
            </w:r>
          </w:p>
        </w:tc>
        <w:tc>
          <w:tcPr>
            <w:tcW w:w="658" w:type="dxa"/>
            <w:tcBorders>
              <w:top w:val="nil"/>
            </w:tcBorders>
          </w:tcPr>
          <w:p w:rsidR="002E31F7" w:rsidRDefault="002E31F7">
            <w:pPr>
              <w:pStyle w:val="ConsPlusNonformat"/>
              <w:jc w:val="both"/>
            </w:pPr>
            <w:r>
              <w:rPr>
                <w:sz w:val="16"/>
              </w:rPr>
              <w:t xml:space="preserve"> 722 </w:t>
            </w:r>
          </w:p>
        </w:tc>
        <w:tc>
          <w:tcPr>
            <w:tcW w:w="752" w:type="dxa"/>
            <w:tcBorders>
              <w:top w:val="nil"/>
            </w:tcBorders>
          </w:tcPr>
          <w:p w:rsidR="002E31F7" w:rsidRDefault="002E31F7">
            <w:pPr>
              <w:pStyle w:val="ConsPlusNonformat"/>
              <w:jc w:val="both"/>
            </w:pPr>
            <w:r>
              <w:rPr>
                <w:sz w:val="16"/>
              </w:rPr>
              <w:t xml:space="preserve"> 698  </w:t>
            </w:r>
          </w:p>
        </w:tc>
        <w:tc>
          <w:tcPr>
            <w:tcW w:w="658" w:type="dxa"/>
            <w:tcBorders>
              <w:top w:val="nil"/>
            </w:tcBorders>
          </w:tcPr>
          <w:p w:rsidR="002E31F7" w:rsidRDefault="002E31F7">
            <w:pPr>
              <w:pStyle w:val="ConsPlusNonformat"/>
              <w:jc w:val="both"/>
            </w:pPr>
            <w:r>
              <w:rPr>
                <w:sz w:val="16"/>
              </w:rPr>
              <w:t xml:space="preserve"> 675 </w:t>
            </w:r>
          </w:p>
        </w:tc>
        <w:tc>
          <w:tcPr>
            <w:tcW w:w="564" w:type="dxa"/>
            <w:tcBorders>
              <w:top w:val="nil"/>
            </w:tcBorders>
          </w:tcPr>
          <w:p w:rsidR="002E31F7" w:rsidRDefault="002E31F7">
            <w:pPr>
              <w:pStyle w:val="ConsPlusNonformat"/>
              <w:jc w:val="both"/>
            </w:pPr>
            <w:r>
              <w:rPr>
                <w:sz w:val="16"/>
              </w:rPr>
              <w:t xml:space="preserve">654 </w:t>
            </w:r>
          </w:p>
        </w:tc>
        <w:tc>
          <w:tcPr>
            <w:tcW w:w="658" w:type="dxa"/>
            <w:tcBorders>
              <w:top w:val="nil"/>
            </w:tcBorders>
          </w:tcPr>
          <w:p w:rsidR="002E31F7" w:rsidRDefault="002E31F7">
            <w:pPr>
              <w:pStyle w:val="ConsPlusNonformat"/>
              <w:jc w:val="both"/>
            </w:pPr>
            <w:r>
              <w:rPr>
                <w:sz w:val="16"/>
              </w:rPr>
              <w:t xml:space="preserve"> 635 </w:t>
            </w:r>
          </w:p>
        </w:tc>
        <w:tc>
          <w:tcPr>
            <w:tcW w:w="564" w:type="dxa"/>
            <w:tcBorders>
              <w:top w:val="nil"/>
            </w:tcBorders>
          </w:tcPr>
          <w:p w:rsidR="002E31F7" w:rsidRDefault="002E31F7">
            <w:pPr>
              <w:pStyle w:val="ConsPlusNonformat"/>
              <w:jc w:val="both"/>
            </w:pPr>
            <w:r>
              <w:rPr>
                <w:sz w:val="16"/>
              </w:rPr>
              <w:t xml:space="preserve">617 </w:t>
            </w:r>
          </w:p>
        </w:tc>
      </w:tr>
      <w:tr w:rsidR="002E31F7">
        <w:trPr>
          <w:trHeight w:val="195"/>
        </w:trPr>
        <w:tc>
          <w:tcPr>
            <w:tcW w:w="564" w:type="dxa"/>
            <w:tcBorders>
              <w:top w:val="nil"/>
            </w:tcBorders>
          </w:tcPr>
          <w:p w:rsidR="002E31F7" w:rsidRDefault="002E31F7">
            <w:pPr>
              <w:pStyle w:val="ConsPlusNonformat"/>
              <w:jc w:val="both"/>
            </w:pPr>
            <w:r>
              <w:rPr>
                <w:sz w:val="16"/>
              </w:rPr>
              <w:t xml:space="preserve">130 </w:t>
            </w:r>
          </w:p>
        </w:tc>
        <w:tc>
          <w:tcPr>
            <w:tcW w:w="658" w:type="dxa"/>
            <w:tcBorders>
              <w:top w:val="nil"/>
            </w:tcBorders>
          </w:tcPr>
          <w:p w:rsidR="002E31F7" w:rsidRDefault="002E31F7">
            <w:pPr>
              <w:pStyle w:val="ConsPlusNonformat"/>
              <w:jc w:val="both"/>
            </w:pPr>
            <w:r>
              <w:rPr>
                <w:sz w:val="16"/>
              </w:rPr>
              <w:t xml:space="preserve">2291 </w:t>
            </w:r>
          </w:p>
        </w:tc>
        <w:tc>
          <w:tcPr>
            <w:tcW w:w="658" w:type="dxa"/>
            <w:tcBorders>
              <w:top w:val="nil"/>
            </w:tcBorders>
          </w:tcPr>
          <w:p w:rsidR="002E31F7" w:rsidRDefault="002E31F7">
            <w:pPr>
              <w:pStyle w:val="ConsPlusNonformat"/>
              <w:jc w:val="both"/>
            </w:pPr>
            <w:r>
              <w:rPr>
                <w:sz w:val="16"/>
              </w:rPr>
              <w:t xml:space="preserve">2015 </w:t>
            </w:r>
          </w:p>
        </w:tc>
        <w:tc>
          <w:tcPr>
            <w:tcW w:w="564" w:type="dxa"/>
            <w:tcBorders>
              <w:top w:val="nil"/>
            </w:tcBorders>
          </w:tcPr>
          <w:p w:rsidR="002E31F7" w:rsidRDefault="002E31F7">
            <w:pPr>
              <w:pStyle w:val="ConsPlusNonformat"/>
              <w:jc w:val="both"/>
            </w:pPr>
            <w:r>
              <w:rPr>
                <w:sz w:val="16"/>
              </w:rPr>
              <w:t>1801</w:t>
            </w:r>
          </w:p>
        </w:tc>
        <w:tc>
          <w:tcPr>
            <w:tcW w:w="752" w:type="dxa"/>
            <w:tcBorders>
              <w:top w:val="nil"/>
            </w:tcBorders>
          </w:tcPr>
          <w:p w:rsidR="002E31F7" w:rsidRDefault="002E31F7">
            <w:pPr>
              <w:pStyle w:val="ConsPlusNonformat"/>
              <w:jc w:val="both"/>
            </w:pPr>
            <w:r>
              <w:rPr>
                <w:sz w:val="16"/>
              </w:rPr>
              <w:t xml:space="preserve"> 1632 </w:t>
            </w:r>
          </w:p>
        </w:tc>
        <w:tc>
          <w:tcPr>
            <w:tcW w:w="658" w:type="dxa"/>
            <w:tcBorders>
              <w:top w:val="nil"/>
            </w:tcBorders>
          </w:tcPr>
          <w:p w:rsidR="002E31F7" w:rsidRDefault="002E31F7">
            <w:pPr>
              <w:pStyle w:val="ConsPlusNonformat"/>
              <w:jc w:val="both"/>
            </w:pPr>
            <w:r>
              <w:rPr>
                <w:sz w:val="16"/>
              </w:rPr>
              <w:t xml:space="preserve">1494 </w:t>
            </w:r>
          </w:p>
        </w:tc>
        <w:tc>
          <w:tcPr>
            <w:tcW w:w="752" w:type="dxa"/>
            <w:tcBorders>
              <w:top w:val="nil"/>
            </w:tcBorders>
          </w:tcPr>
          <w:p w:rsidR="002E31F7" w:rsidRDefault="002E31F7">
            <w:pPr>
              <w:pStyle w:val="ConsPlusNonformat"/>
              <w:jc w:val="both"/>
            </w:pPr>
            <w:r>
              <w:rPr>
                <w:sz w:val="16"/>
              </w:rPr>
              <w:t xml:space="preserve"> 1379 </w:t>
            </w:r>
          </w:p>
        </w:tc>
        <w:tc>
          <w:tcPr>
            <w:tcW w:w="564" w:type="dxa"/>
            <w:tcBorders>
              <w:top w:val="nil"/>
            </w:tcBorders>
          </w:tcPr>
          <w:p w:rsidR="002E31F7" w:rsidRDefault="002E31F7">
            <w:pPr>
              <w:pStyle w:val="ConsPlusNonformat"/>
              <w:jc w:val="both"/>
            </w:pPr>
            <w:r>
              <w:rPr>
                <w:sz w:val="16"/>
              </w:rPr>
              <w:t>1282</w:t>
            </w:r>
          </w:p>
        </w:tc>
        <w:tc>
          <w:tcPr>
            <w:tcW w:w="658" w:type="dxa"/>
            <w:tcBorders>
              <w:top w:val="nil"/>
            </w:tcBorders>
          </w:tcPr>
          <w:p w:rsidR="002E31F7" w:rsidRDefault="002E31F7">
            <w:pPr>
              <w:pStyle w:val="ConsPlusNonformat"/>
              <w:jc w:val="both"/>
            </w:pPr>
            <w:r>
              <w:rPr>
                <w:sz w:val="16"/>
              </w:rPr>
              <w:t xml:space="preserve">1200 </w:t>
            </w:r>
          </w:p>
        </w:tc>
        <w:tc>
          <w:tcPr>
            <w:tcW w:w="658" w:type="dxa"/>
            <w:tcBorders>
              <w:top w:val="nil"/>
            </w:tcBorders>
          </w:tcPr>
          <w:p w:rsidR="002E31F7" w:rsidRDefault="002E31F7">
            <w:pPr>
              <w:pStyle w:val="ConsPlusNonformat"/>
              <w:jc w:val="both"/>
            </w:pPr>
            <w:r>
              <w:rPr>
                <w:sz w:val="16"/>
              </w:rPr>
              <w:t xml:space="preserve">1128 </w:t>
            </w:r>
          </w:p>
        </w:tc>
        <w:tc>
          <w:tcPr>
            <w:tcW w:w="658" w:type="dxa"/>
            <w:tcBorders>
              <w:top w:val="nil"/>
            </w:tcBorders>
          </w:tcPr>
          <w:p w:rsidR="002E31F7" w:rsidRDefault="002E31F7">
            <w:pPr>
              <w:pStyle w:val="ConsPlusNonformat"/>
              <w:jc w:val="both"/>
            </w:pPr>
            <w:r>
              <w:rPr>
                <w:sz w:val="16"/>
              </w:rPr>
              <w:t xml:space="preserve">1066 </w:t>
            </w:r>
          </w:p>
        </w:tc>
        <w:tc>
          <w:tcPr>
            <w:tcW w:w="658" w:type="dxa"/>
            <w:tcBorders>
              <w:top w:val="nil"/>
            </w:tcBorders>
          </w:tcPr>
          <w:p w:rsidR="002E31F7" w:rsidRDefault="002E31F7">
            <w:pPr>
              <w:pStyle w:val="ConsPlusNonformat"/>
              <w:jc w:val="both"/>
            </w:pPr>
            <w:r>
              <w:rPr>
                <w:sz w:val="16"/>
              </w:rPr>
              <w:t xml:space="preserve">1032 </w:t>
            </w:r>
          </w:p>
        </w:tc>
        <w:tc>
          <w:tcPr>
            <w:tcW w:w="752" w:type="dxa"/>
            <w:tcBorders>
              <w:top w:val="nil"/>
            </w:tcBorders>
          </w:tcPr>
          <w:p w:rsidR="002E31F7" w:rsidRDefault="002E31F7">
            <w:pPr>
              <w:pStyle w:val="ConsPlusNonformat"/>
              <w:jc w:val="both"/>
            </w:pPr>
            <w:r>
              <w:rPr>
                <w:sz w:val="16"/>
              </w:rPr>
              <w:t xml:space="preserve"> 1011 </w:t>
            </w:r>
          </w:p>
        </w:tc>
        <w:tc>
          <w:tcPr>
            <w:tcW w:w="564" w:type="dxa"/>
            <w:tcBorders>
              <w:top w:val="nil"/>
            </w:tcBorders>
          </w:tcPr>
          <w:p w:rsidR="002E31F7" w:rsidRDefault="002E31F7">
            <w:pPr>
              <w:pStyle w:val="ConsPlusNonformat"/>
              <w:jc w:val="both"/>
            </w:pPr>
            <w:r>
              <w:rPr>
                <w:sz w:val="16"/>
              </w:rPr>
              <w:t xml:space="preserve">962 </w:t>
            </w:r>
          </w:p>
        </w:tc>
        <w:tc>
          <w:tcPr>
            <w:tcW w:w="752" w:type="dxa"/>
            <w:tcBorders>
              <w:top w:val="nil"/>
            </w:tcBorders>
          </w:tcPr>
          <w:p w:rsidR="002E31F7" w:rsidRDefault="002E31F7">
            <w:pPr>
              <w:pStyle w:val="ConsPlusNonformat"/>
              <w:jc w:val="both"/>
            </w:pPr>
            <w:r>
              <w:rPr>
                <w:sz w:val="16"/>
              </w:rPr>
              <w:t xml:space="preserve"> 919  </w:t>
            </w:r>
          </w:p>
        </w:tc>
        <w:tc>
          <w:tcPr>
            <w:tcW w:w="658" w:type="dxa"/>
            <w:tcBorders>
              <w:top w:val="nil"/>
            </w:tcBorders>
          </w:tcPr>
          <w:p w:rsidR="002E31F7" w:rsidRDefault="002E31F7">
            <w:pPr>
              <w:pStyle w:val="ConsPlusNonformat"/>
              <w:jc w:val="both"/>
            </w:pPr>
            <w:r>
              <w:rPr>
                <w:sz w:val="16"/>
              </w:rPr>
              <w:t xml:space="preserve"> 880 </w:t>
            </w:r>
          </w:p>
        </w:tc>
        <w:tc>
          <w:tcPr>
            <w:tcW w:w="658" w:type="dxa"/>
            <w:tcBorders>
              <w:top w:val="nil"/>
            </w:tcBorders>
          </w:tcPr>
          <w:p w:rsidR="002E31F7" w:rsidRDefault="002E31F7">
            <w:pPr>
              <w:pStyle w:val="ConsPlusNonformat"/>
              <w:jc w:val="both"/>
            </w:pPr>
            <w:r>
              <w:rPr>
                <w:sz w:val="16"/>
              </w:rPr>
              <w:t xml:space="preserve"> 844 </w:t>
            </w:r>
          </w:p>
        </w:tc>
        <w:tc>
          <w:tcPr>
            <w:tcW w:w="658" w:type="dxa"/>
            <w:tcBorders>
              <w:top w:val="nil"/>
            </w:tcBorders>
          </w:tcPr>
          <w:p w:rsidR="002E31F7" w:rsidRDefault="002E31F7">
            <w:pPr>
              <w:pStyle w:val="ConsPlusNonformat"/>
              <w:jc w:val="both"/>
            </w:pPr>
            <w:r>
              <w:rPr>
                <w:sz w:val="16"/>
              </w:rPr>
              <w:t xml:space="preserve"> 812 </w:t>
            </w:r>
          </w:p>
        </w:tc>
        <w:tc>
          <w:tcPr>
            <w:tcW w:w="658" w:type="dxa"/>
            <w:tcBorders>
              <w:top w:val="nil"/>
            </w:tcBorders>
          </w:tcPr>
          <w:p w:rsidR="002E31F7" w:rsidRDefault="002E31F7">
            <w:pPr>
              <w:pStyle w:val="ConsPlusNonformat"/>
              <w:jc w:val="both"/>
            </w:pPr>
            <w:r>
              <w:rPr>
                <w:sz w:val="16"/>
              </w:rPr>
              <w:t xml:space="preserve"> 783 </w:t>
            </w:r>
          </w:p>
        </w:tc>
        <w:tc>
          <w:tcPr>
            <w:tcW w:w="752" w:type="dxa"/>
            <w:tcBorders>
              <w:top w:val="nil"/>
            </w:tcBorders>
          </w:tcPr>
          <w:p w:rsidR="002E31F7" w:rsidRDefault="002E31F7">
            <w:pPr>
              <w:pStyle w:val="ConsPlusNonformat"/>
              <w:jc w:val="both"/>
            </w:pPr>
            <w:r>
              <w:rPr>
                <w:sz w:val="16"/>
              </w:rPr>
              <w:t xml:space="preserve"> 756  </w:t>
            </w:r>
          </w:p>
        </w:tc>
        <w:tc>
          <w:tcPr>
            <w:tcW w:w="658" w:type="dxa"/>
            <w:tcBorders>
              <w:top w:val="nil"/>
            </w:tcBorders>
          </w:tcPr>
          <w:p w:rsidR="002E31F7" w:rsidRDefault="002E31F7">
            <w:pPr>
              <w:pStyle w:val="ConsPlusNonformat"/>
              <w:jc w:val="both"/>
            </w:pPr>
            <w:r>
              <w:rPr>
                <w:sz w:val="16"/>
              </w:rPr>
              <w:t xml:space="preserve"> 731 </w:t>
            </w:r>
          </w:p>
        </w:tc>
        <w:tc>
          <w:tcPr>
            <w:tcW w:w="564" w:type="dxa"/>
            <w:tcBorders>
              <w:top w:val="nil"/>
            </w:tcBorders>
          </w:tcPr>
          <w:p w:rsidR="002E31F7" w:rsidRDefault="002E31F7">
            <w:pPr>
              <w:pStyle w:val="ConsPlusNonformat"/>
              <w:jc w:val="both"/>
            </w:pPr>
            <w:r>
              <w:rPr>
                <w:sz w:val="16"/>
              </w:rPr>
              <w:t xml:space="preserve">709 </w:t>
            </w:r>
          </w:p>
        </w:tc>
        <w:tc>
          <w:tcPr>
            <w:tcW w:w="658" w:type="dxa"/>
            <w:tcBorders>
              <w:top w:val="nil"/>
            </w:tcBorders>
          </w:tcPr>
          <w:p w:rsidR="002E31F7" w:rsidRDefault="002E31F7">
            <w:pPr>
              <w:pStyle w:val="ConsPlusNonformat"/>
              <w:jc w:val="both"/>
            </w:pPr>
            <w:r>
              <w:rPr>
                <w:sz w:val="16"/>
              </w:rPr>
              <w:t xml:space="preserve"> 688 </w:t>
            </w:r>
          </w:p>
        </w:tc>
        <w:tc>
          <w:tcPr>
            <w:tcW w:w="564" w:type="dxa"/>
            <w:tcBorders>
              <w:top w:val="nil"/>
            </w:tcBorders>
          </w:tcPr>
          <w:p w:rsidR="002E31F7" w:rsidRDefault="002E31F7">
            <w:pPr>
              <w:pStyle w:val="ConsPlusNonformat"/>
              <w:jc w:val="both"/>
            </w:pPr>
            <w:r>
              <w:rPr>
                <w:sz w:val="16"/>
              </w:rPr>
              <w:t xml:space="preserve">668 </w:t>
            </w:r>
          </w:p>
        </w:tc>
      </w:tr>
      <w:tr w:rsidR="002E31F7">
        <w:trPr>
          <w:trHeight w:val="195"/>
        </w:trPr>
        <w:tc>
          <w:tcPr>
            <w:tcW w:w="564" w:type="dxa"/>
            <w:tcBorders>
              <w:top w:val="nil"/>
            </w:tcBorders>
          </w:tcPr>
          <w:p w:rsidR="002E31F7" w:rsidRDefault="002E31F7">
            <w:pPr>
              <w:pStyle w:val="ConsPlusNonformat"/>
              <w:jc w:val="both"/>
            </w:pPr>
            <w:r>
              <w:rPr>
                <w:sz w:val="16"/>
              </w:rPr>
              <w:t xml:space="preserve">135 </w:t>
            </w:r>
          </w:p>
        </w:tc>
        <w:tc>
          <w:tcPr>
            <w:tcW w:w="658" w:type="dxa"/>
            <w:tcBorders>
              <w:top w:val="nil"/>
            </w:tcBorders>
          </w:tcPr>
          <w:p w:rsidR="002E31F7" w:rsidRDefault="002E31F7">
            <w:pPr>
              <w:pStyle w:val="ConsPlusNonformat"/>
              <w:jc w:val="both"/>
            </w:pPr>
            <w:r>
              <w:rPr>
                <w:sz w:val="16"/>
              </w:rPr>
              <w:t xml:space="preserve">2481 </w:t>
            </w:r>
          </w:p>
        </w:tc>
        <w:tc>
          <w:tcPr>
            <w:tcW w:w="658" w:type="dxa"/>
            <w:tcBorders>
              <w:top w:val="nil"/>
            </w:tcBorders>
          </w:tcPr>
          <w:p w:rsidR="002E31F7" w:rsidRDefault="002E31F7">
            <w:pPr>
              <w:pStyle w:val="ConsPlusNonformat"/>
              <w:jc w:val="both"/>
            </w:pPr>
            <w:r>
              <w:rPr>
                <w:sz w:val="16"/>
              </w:rPr>
              <w:t xml:space="preserve">2182 </w:t>
            </w:r>
          </w:p>
        </w:tc>
        <w:tc>
          <w:tcPr>
            <w:tcW w:w="564" w:type="dxa"/>
            <w:tcBorders>
              <w:top w:val="nil"/>
            </w:tcBorders>
          </w:tcPr>
          <w:p w:rsidR="002E31F7" w:rsidRDefault="002E31F7">
            <w:pPr>
              <w:pStyle w:val="ConsPlusNonformat"/>
              <w:jc w:val="both"/>
            </w:pPr>
            <w:r>
              <w:rPr>
                <w:sz w:val="16"/>
              </w:rPr>
              <w:t>1951</w:t>
            </w:r>
          </w:p>
        </w:tc>
        <w:tc>
          <w:tcPr>
            <w:tcW w:w="752" w:type="dxa"/>
            <w:tcBorders>
              <w:top w:val="nil"/>
            </w:tcBorders>
          </w:tcPr>
          <w:p w:rsidR="002E31F7" w:rsidRDefault="002E31F7">
            <w:pPr>
              <w:pStyle w:val="ConsPlusNonformat"/>
              <w:jc w:val="both"/>
            </w:pPr>
            <w:r>
              <w:rPr>
                <w:sz w:val="16"/>
              </w:rPr>
              <w:t xml:space="preserve"> 1768 </w:t>
            </w:r>
          </w:p>
        </w:tc>
        <w:tc>
          <w:tcPr>
            <w:tcW w:w="658" w:type="dxa"/>
            <w:tcBorders>
              <w:top w:val="nil"/>
            </w:tcBorders>
          </w:tcPr>
          <w:p w:rsidR="002E31F7" w:rsidRDefault="002E31F7">
            <w:pPr>
              <w:pStyle w:val="ConsPlusNonformat"/>
              <w:jc w:val="both"/>
            </w:pPr>
            <w:r>
              <w:rPr>
                <w:sz w:val="16"/>
              </w:rPr>
              <w:t xml:space="preserve">1618 </w:t>
            </w:r>
          </w:p>
        </w:tc>
        <w:tc>
          <w:tcPr>
            <w:tcW w:w="752" w:type="dxa"/>
            <w:tcBorders>
              <w:top w:val="nil"/>
            </w:tcBorders>
          </w:tcPr>
          <w:p w:rsidR="002E31F7" w:rsidRDefault="002E31F7">
            <w:pPr>
              <w:pStyle w:val="ConsPlusNonformat"/>
              <w:jc w:val="both"/>
            </w:pPr>
            <w:r>
              <w:rPr>
                <w:sz w:val="16"/>
              </w:rPr>
              <w:t xml:space="preserve"> 1494 </w:t>
            </w:r>
          </w:p>
        </w:tc>
        <w:tc>
          <w:tcPr>
            <w:tcW w:w="564" w:type="dxa"/>
            <w:tcBorders>
              <w:top w:val="nil"/>
            </w:tcBorders>
          </w:tcPr>
          <w:p w:rsidR="002E31F7" w:rsidRDefault="002E31F7">
            <w:pPr>
              <w:pStyle w:val="ConsPlusNonformat"/>
              <w:jc w:val="both"/>
            </w:pPr>
            <w:r>
              <w:rPr>
                <w:sz w:val="16"/>
              </w:rPr>
              <w:t>1389</w:t>
            </w:r>
          </w:p>
        </w:tc>
        <w:tc>
          <w:tcPr>
            <w:tcW w:w="658" w:type="dxa"/>
            <w:tcBorders>
              <w:top w:val="nil"/>
            </w:tcBorders>
          </w:tcPr>
          <w:p w:rsidR="002E31F7" w:rsidRDefault="002E31F7">
            <w:pPr>
              <w:pStyle w:val="ConsPlusNonformat"/>
              <w:jc w:val="both"/>
            </w:pPr>
            <w:r>
              <w:rPr>
                <w:sz w:val="16"/>
              </w:rPr>
              <w:t xml:space="preserve">1299 </w:t>
            </w:r>
          </w:p>
        </w:tc>
        <w:tc>
          <w:tcPr>
            <w:tcW w:w="658" w:type="dxa"/>
            <w:tcBorders>
              <w:top w:val="nil"/>
            </w:tcBorders>
          </w:tcPr>
          <w:p w:rsidR="002E31F7" w:rsidRDefault="002E31F7">
            <w:pPr>
              <w:pStyle w:val="ConsPlusNonformat"/>
              <w:jc w:val="both"/>
            </w:pPr>
            <w:r>
              <w:rPr>
                <w:sz w:val="16"/>
              </w:rPr>
              <w:t xml:space="preserve">1222 </w:t>
            </w:r>
          </w:p>
        </w:tc>
        <w:tc>
          <w:tcPr>
            <w:tcW w:w="658" w:type="dxa"/>
            <w:tcBorders>
              <w:top w:val="nil"/>
            </w:tcBorders>
          </w:tcPr>
          <w:p w:rsidR="002E31F7" w:rsidRDefault="002E31F7">
            <w:pPr>
              <w:pStyle w:val="ConsPlusNonformat"/>
              <w:jc w:val="both"/>
            </w:pPr>
            <w:r>
              <w:rPr>
                <w:sz w:val="16"/>
              </w:rPr>
              <w:t xml:space="preserve">1154 </w:t>
            </w:r>
          </w:p>
        </w:tc>
        <w:tc>
          <w:tcPr>
            <w:tcW w:w="658" w:type="dxa"/>
            <w:tcBorders>
              <w:top w:val="nil"/>
            </w:tcBorders>
          </w:tcPr>
          <w:p w:rsidR="002E31F7" w:rsidRDefault="002E31F7">
            <w:pPr>
              <w:pStyle w:val="ConsPlusNonformat"/>
              <w:jc w:val="both"/>
            </w:pPr>
            <w:r>
              <w:rPr>
                <w:sz w:val="16"/>
              </w:rPr>
              <w:t xml:space="preserve">1117 </w:t>
            </w:r>
          </w:p>
        </w:tc>
        <w:tc>
          <w:tcPr>
            <w:tcW w:w="752" w:type="dxa"/>
            <w:tcBorders>
              <w:top w:val="nil"/>
            </w:tcBorders>
          </w:tcPr>
          <w:p w:rsidR="002E31F7" w:rsidRDefault="002E31F7">
            <w:pPr>
              <w:pStyle w:val="ConsPlusNonformat"/>
              <w:jc w:val="both"/>
            </w:pPr>
            <w:r>
              <w:rPr>
                <w:sz w:val="16"/>
              </w:rPr>
              <w:t xml:space="preserve"> 1094 </w:t>
            </w:r>
          </w:p>
        </w:tc>
        <w:tc>
          <w:tcPr>
            <w:tcW w:w="564" w:type="dxa"/>
            <w:tcBorders>
              <w:top w:val="nil"/>
            </w:tcBorders>
          </w:tcPr>
          <w:p w:rsidR="002E31F7" w:rsidRDefault="002E31F7">
            <w:pPr>
              <w:pStyle w:val="ConsPlusNonformat"/>
              <w:jc w:val="both"/>
            </w:pPr>
            <w:r>
              <w:rPr>
                <w:sz w:val="16"/>
              </w:rPr>
              <w:t>1041</w:t>
            </w:r>
          </w:p>
        </w:tc>
        <w:tc>
          <w:tcPr>
            <w:tcW w:w="752" w:type="dxa"/>
            <w:tcBorders>
              <w:top w:val="nil"/>
            </w:tcBorders>
          </w:tcPr>
          <w:p w:rsidR="002E31F7" w:rsidRDefault="002E31F7">
            <w:pPr>
              <w:pStyle w:val="ConsPlusNonformat"/>
              <w:jc w:val="both"/>
            </w:pPr>
            <w:r>
              <w:rPr>
                <w:sz w:val="16"/>
              </w:rPr>
              <w:t xml:space="preserve"> 994  </w:t>
            </w:r>
          </w:p>
        </w:tc>
        <w:tc>
          <w:tcPr>
            <w:tcW w:w="658" w:type="dxa"/>
            <w:tcBorders>
              <w:top w:val="nil"/>
            </w:tcBorders>
          </w:tcPr>
          <w:p w:rsidR="002E31F7" w:rsidRDefault="002E31F7">
            <w:pPr>
              <w:pStyle w:val="ConsPlusNonformat"/>
              <w:jc w:val="both"/>
            </w:pPr>
            <w:r>
              <w:rPr>
                <w:sz w:val="16"/>
              </w:rPr>
              <w:t xml:space="preserve"> 951 </w:t>
            </w:r>
          </w:p>
        </w:tc>
        <w:tc>
          <w:tcPr>
            <w:tcW w:w="658" w:type="dxa"/>
            <w:tcBorders>
              <w:top w:val="nil"/>
            </w:tcBorders>
          </w:tcPr>
          <w:p w:rsidR="002E31F7" w:rsidRDefault="002E31F7">
            <w:pPr>
              <w:pStyle w:val="ConsPlusNonformat"/>
              <w:jc w:val="both"/>
            </w:pPr>
            <w:r>
              <w:rPr>
                <w:sz w:val="16"/>
              </w:rPr>
              <w:t xml:space="preserve"> 913 </w:t>
            </w:r>
          </w:p>
        </w:tc>
        <w:tc>
          <w:tcPr>
            <w:tcW w:w="658" w:type="dxa"/>
            <w:tcBorders>
              <w:top w:val="nil"/>
            </w:tcBorders>
          </w:tcPr>
          <w:p w:rsidR="002E31F7" w:rsidRDefault="002E31F7">
            <w:pPr>
              <w:pStyle w:val="ConsPlusNonformat"/>
              <w:jc w:val="both"/>
            </w:pPr>
            <w:r>
              <w:rPr>
                <w:sz w:val="16"/>
              </w:rPr>
              <w:t xml:space="preserve"> 878 </w:t>
            </w:r>
          </w:p>
        </w:tc>
        <w:tc>
          <w:tcPr>
            <w:tcW w:w="658" w:type="dxa"/>
            <w:tcBorders>
              <w:top w:val="nil"/>
            </w:tcBorders>
          </w:tcPr>
          <w:p w:rsidR="002E31F7" w:rsidRDefault="002E31F7">
            <w:pPr>
              <w:pStyle w:val="ConsPlusNonformat"/>
              <w:jc w:val="both"/>
            </w:pPr>
            <w:r>
              <w:rPr>
                <w:sz w:val="16"/>
              </w:rPr>
              <w:t xml:space="preserve"> 846 </w:t>
            </w:r>
          </w:p>
        </w:tc>
        <w:tc>
          <w:tcPr>
            <w:tcW w:w="752" w:type="dxa"/>
            <w:tcBorders>
              <w:top w:val="nil"/>
            </w:tcBorders>
          </w:tcPr>
          <w:p w:rsidR="002E31F7" w:rsidRDefault="002E31F7">
            <w:pPr>
              <w:pStyle w:val="ConsPlusNonformat"/>
              <w:jc w:val="both"/>
            </w:pPr>
            <w:r>
              <w:rPr>
                <w:sz w:val="16"/>
              </w:rPr>
              <w:t xml:space="preserve"> 817  </w:t>
            </w:r>
          </w:p>
        </w:tc>
        <w:tc>
          <w:tcPr>
            <w:tcW w:w="658" w:type="dxa"/>
            <w:tcBorders>
              <w:top w:val="nil"/>
            </w:tcBorders>
          </w:tcPr>
          <w:p w:rsidR="002E31F7" w:rsidRDefault="002E31F7">
            <w:pPr>
              <w:pStyle w:val="ConsPlusNonformat"/>
              <w:jc w:val="both"/>
            </w:pPr>
            <w:r>
              <w:rPr>
                <w:sz w:val="16"/>
              </w:rPr>
              <w:t xml:space="preserve"> 790 </w:t>
            </w:r>
          </w:p>
        </w:tc>
        <w:tc>
          <w:tcPr>
            <w:tcW w:w="564" w:type="dxa"/>
            <w:tcBorders>
              <w:top w:val="nil"/>
            </w:tcBorders>
          </w:tcPr>
          <w:p w:rsidR="002E31F7" w:rsidRDefault="002E31F7">
            <w:pPr>
              <w:pStyle w:val="ConsPlusNonformat"/>
              <w:jc w:val="both"/>
            </w:pPr>
            <w:r>
              <w:rPr>
                <w:sz w:val="16"/>
              </w:rPr>
              <w:t xml:space="preserve">765 </w:t>
            </w:r>
          </w:p>
        </w:tc>
        <w:tc>
          <w:tcPr>
            <w:tcW w:w="658" w:type="dxa"/>
            <w:tcBorders>
              <w:top w:val="nil"/>
            </w:tcBorders>
          </w:tcPr>
          <w:p w:rsidR="002E31F7" w:rsidRDefault="002E31F7">
            <w:pPr>
              <w:pStyle w:val="ConsPlusNonformat"/>
              <w:jc w:val="both"/>
            </w:pPr>
            <w:r>
              <w:rPr>
                <w:sz w:val="16"/>
              </w:rPr>
              <w:t xml:space="preserve"> 742 </w:t>
            </w:r>
          </w:p>
        </w:tc>
        <w:tc>
          <w:tcPr>
            <w:tcW w:w="564" w:type="dxa"/>
            <w:tcBorders>
              <w:top w:val="nil"/>
            </w:tcBorders>
          </w:tcPr>
          <w:p w:rsidR="002E31F7" w:rsidRDefault="002E31F7">
            <w:pPr>
              <w:pStyle w:val="ConsPlusNonformat"/>
              <w:jc w:val="both"/>
            </w:pPr>
            <w:r>
              <w:rPr>
                <w:sz w:val="16"/>
              </w:rPr>
              <w:t xml:space="preserve">721 </w:t>
            </w:r>
          </w:p>
        </w:tc>
      </w:tr>
      <w:tr w:rsidR="002E31F7">
        <w:trPr>
          <w:trHeight w:val="195"/>
        </w:trPr>
        <w:tc>
          <w:tcPr>
            <w:tcW w:w="564" w:type="dxa"/>
            <w:tcBorders>
              <w:top w:val="nil"/>
            </w:tcBorders>
          </w:tcPr>
          <w:p w:rsidR="002E31F7" w:rsidRDefault="002E31F7">
            <w:pPr>
              <w:pStyle w:val="ConsPlusNonformat"/>
              <w:jc w:val="both"/>
            </w:pPr>
            <w:r>
              <w:rPr>
                <w:sz w:val="16"/>
              </w:rPr>
              <w:t xml:space="preserve">140 </w:t>
            </w:r>
          </w:p>
        </w:tc>
        <w:tc>
          <w:tcPr>
            <w:tcW w:w="658" w:type="dxa"/>
            <w:tcBorders>
              <w:top w:val="nil"/>
            </w:tcBorders>
          </w:tcPr>
          <w:p w:rsidR="002E31F7" w:rsidRDefault="002E31F7">
            <w:pPr>
              <w:pStyle w:val="ConsPlusNonformat"/>
              <w:jc w:val="both"/>
            </w:pPr>
            <w:r>
              <w:rPr>
                <w:sz w:val="16"/>
              </w:rPr>
              <w:t xml:space="preserve">2677 </w:t>
            </w:r>
          </w:p>
        </w:tc>
        <w:tc>
          <w:tcPr>
            <w:tcW w:w="658" w:type="dxa"/>
            <w:tcBorders>
              <w:top w:val="nil"/>
            </w:tcBorders>
          </w:tcPr>
          <w:p w:rsidR="002E31F7" w:rsidRDefault="002E31F7">
            <w:pPr>
              <w:pStyle w:val="ConsPlusNonformat"/>
              <w:jc w:val="both"/>
            </w:pPr>
            <w:r>
              <w:rPr>
                <w:sz w:val="16"/>
              </w:rPr>
              <w:t xml:space="preserve">2355 </w:t>
            </w:r>
          </w:p>
        </w:tc>
        <w:tc>
          <w:tcPr>
            <w:tcW w:w="564" w:type="dxa"/>
            <w:tcBorders>
              <w:top w:val="nil"/>
            </w:tcBorders>
          </w:tcPr>
          <w:p w:rsidR="002E31F7" w:rsidRDefault="002E31F7">
            <w:pPr>
              <w:pStyle w:val="ConsPlusNonformat"/>
              <w:jc w:val="both"/>
            </w:pPr>
            <w:r>
              <w:rPr>
                <w:sz w:val="16"/>
              </w:rPr>
              <w:t>2107</w:t>
            </w:r>
          </w:p>
        </w:tc>
        <w:tc>
          <w:tcPr>
            <w:tcW w:w="752" w:type="dxa"/>
            <w:tcBorders>
              <w:top w:val="nil"/>
            </w:tcBorders>
          </w:tcPr>
          <w:p w:rsidR="002E31F7" w:rsidRDefault="002E31F7">
            <w:pPr>
              <w:pStyle w:val="ConsPlusNonformat"/>
              <w:jc w:val="both"/>
            </w:pPr>
            <w:r>
              <w:rPr>
                <w:sz w:val="16"/>
              </w:rPr>
              <w:t xml:space="preserve"> 1909 </w:t>
            </w:r>
          </w:p>
        </w:tc>
        <w:tc>
          <w:tcPr>
            <w:tcW w:w="658" w:type="dxa"/>
            <w:tcBorders>
              <w:top w:val="nil"/>
            </w:tcBorders>
          </w:tcPr>
          <w:p w:rsidR="002E31F7" w:rsidRDefault="002E31F7">
            <w:pPr>
              <w:pStyle w:val="ConsPlusNonformat"/>
              <w:jc w:val="both"/>
            </w:pPr>
            <w:r>
              <w:rPr>
                <w:sz w:val="16"/>
              </w:rPr>
              <w:t xml:space="preserve">1747 </w:t>
            </w:r>
          </w:p>
        </w:tc>
        <w:tc>
          <w:tcPr>
            <w:tcW w:w="752" w:type="dxa"/>
            <w:tcBorders>
              <w:top w:val="nil"/>
            </w:tcBorders>
          </w:tcPr>
          <w:p w:rsidR="002E31F7" w:rsidRDefault="002E31F7">
            <w:pPr>
              <w:pStyle w:val="ConsPlusNonformat"/>
              <w:jc w:val="both"/>
            </w:pPr>
            <w:r>
              <w:rPr>
                <w:sz w:val="16"/>
              </w:rPr>
              <w:t xml:space="preserve"> 1613 </w:t>
            </w:r>
          </w:p>
        </w:tc>
        <w:tc>
          <w:tcPr>
            <w:tcW w:w="564" w:type="dxa"/>
            <w:tcBorders>
              <w:top w:val="nil"/>
            </w:tcBorders>
          </w:tcPr>
          <w:p w:rsidR="002E31F7" w:rsidRDefault="002E31F7">
            <w:pPr>
              <w:pStyle w:val="ConsPlusNonformat"/>
              <w:jc w:val="both"/>
            </w:pPr>
            <w:r>
              <w:rPr>
                <w:sz w:val="16"/>
              </w:rPr>
              <w:t>1500</w:t>
            </w:r>
          </w:p>
        </w:tc>
        <w:tc>
          <w:tcPr>
            <w:tcW w:w="658" w:type="dxa"/>
            <w:tcBorders>
              <w:top w:val="nil"/>
            </w:tcBorders>
          </w:tcPr>
          <w:p w:rsidR="002E31F7" w:rsidRDefault="002E31F7">
            <w:pPr>
              <w:pStyle w:val="ConsPlusNonformat"/>
              <w:jc w:val="both"/>
            </w:pPr>
            <w:r>
              <w:rPr>
                <w:sz w:val="16"/>
              </w:rPr>
              <w:t xml:space="preserve">1403 </w:t>
            </w:r>
          </w:p>
        </w:tc>
        <w:tc>
          <w:tcPr>
            <w:tcW w:w="658" w:type="dxa"/>
            <w:tcBorders>
              <w:top w:val="nil"/>
            </w:tcBorders>
          </w:tcPr>
          <w:p w:rsidR="002E31F7" w:rsidRDefault="002E31F7">
            <w:pPr>
              <w:pStyle w:val="ConsPlusNonformat"/>
              <w:jc w:val="both"/>
            </w:pPr>
            <w:r>
              <w:rPr>
                <w:sz w:val="16"/>
              </w:rPr>
              <w:t xml:space="preserve">1319 </w:t>
            </w:r>
          </w:p>
        </w:tc>
        <w:tc>
          <w:tcPr>
            <w:tcW w:w="658" w:type="dxa"/>
            <w:tcBorders>
              <w:top w:val="nil"/>
            </w:tcBorders>
          </w:tcPr>
          <w:p w:rsidR="002E31F7" w:rsidRDefault="002E31F7">
            <w:pPr>
              <w:pStyle w:val="ConsPlusNonformat"/>
              <w:jc w:val="both"/>
            </w:pPr>
            <w:r>
              <w:rPr>
                <w:sz w:val="16"/>
              </w:rPr>
              <w:t xml:space="preserve">1245 </w:t>
            </w:r>
          </w:p>
        </w:tc>
        <w:tc>
          <w:tcPr>
            <w:tcW w:w="658" w:type="dxa"/>
            <w:tcBorders>
              <w:top w:val="nil"/>
            </w:tcBorders>
          </w:tcPr>
          <w:p w:rsidR="002E31F7" w:rsidRDefault="002E31F7">
            <w:pPr>
              <w:pStyle w:val="ConsPlusNonformat"/>
              <w:jc w:val="both"/>
            </w:pPr>
            <w:r>
              <w:rPr>
                <w:sz w:val="16"/>
              </w:rPr>
              <w:t xml:space="preserve">1206 </w:t>
            </w:r>
          </w:p>
        </w:tc>
        <w:tc>
          <w:tcPr>
            <w:tcW w:w="752" w:type="dxa"/>
            <w:tcBorders>
              <w:top w:val="nil"/>
            </w:tcBorders>
          </w:tcPr>
          <w:p w:rsidR="002E31F7" w:rsidRDefault="002E31F7">
            <w:pPr>
              <w:pStyle w:val="ConsPlusNonformat"/>
              <w:jc w:val="both"/>
            </w:pPr>
            <w:r>
              <w:rPr>
                <w:sz w:val="16"/>
              </w:rPr>
              <w:t xml:space="preserve"> 1181 </w:t>
            </w:r>
          </w:p>
        </w:tc>
        <w:tc>
          <w:tcPr>
            <w:tcW w:w="564" w:type="dxa"/>
            <w:tcBorders>
              <w:top w:val="nil"/>
            </w:tcBorders>
          </w:tcPr>
          <w:p w:rsidR="002E31F7" w:rsidRDefault="002E31F7">
            <w:pPr>
              <w:pStyle w:val="ConsPlusNonformat"/>
              <w:jc w:val="both"/>
            </w:pPr>
            <w:r>
              <w:rPr>
                <w:sz w:val="16"/>
              </w:rPr>
              <w:t>1123</w:t>
            </w:r>
          </w:p>
        </w:tc>
        <w:tc>
          <w:tcPr>
            <w:tcW w:w="752" w:type="dxa"/>
            <w:tcBorders>
              <w:top w:val="nil"/>
            </w:tcBorders>
          </w:tcPr>
          <w:p w:rsidR="002E31F7" w:rsidRDefault="002E31F7">
            <w:pPr>
              <w:pStyle w:val="ConsPlusNonformat"/>
              <w:jc w:val="both"/>
            </w:pPr>
            <w:r>
              <w:rPr>
                <w:sz w:val="16"/>
              </w:rPr>
              <w:t xml:space="preserve"> 1072 </w:t>
            </w:r>
          </w:p>
        </w:tc>
        <w:tc>
          <w:tcPr>
            <w:tcW w:w="658" w:type="dxa"/>
            <w:tcBorders>
              <w:top w:val="nil"/>
            </w:tcBorders>
          </w:tcPr>
          <w:p w:rsidR="002E31F7" w:rsidRDefault="002E31F7">
            <w:pPr>
              <w:pStyle w:val="ConsPlusNonformat"/>
              <w:jc w:val="both"/>
            </w:pPr>
            <w:r>
              <w:rPr>
                <w:sz w:val="16"/>
              </w:rPr>
              <w:t xml:space="preserve">1026 </w:t>
            </w:r>
          </w:p>
        </w:tc>
        <w:tc>
          <w:tcPr>
            <w:tcW w:w="658" w:type="dxa"/>
            <w:tcBorders>
              <w:top w:val="nil"/>
            </w:tcBorders>
          </w:tcPr>
          <w:p w:rsidR="002E31F7" w:rsidRDefault="002E31F7">
            <w:pPr>
              <w:pStyle w:val="ConsPlusNonformat"/>
              <w:jc w:val="both"/>
            </w:pPr>
            <w:r>
              <w:rPr>
                <w:sz w:val="16"/>
              </w:rPr>
              <w:t xml:space="preserve"> 984 </w:t>
            </w:r>
          </w:p>
        </w:tc>
        <w:tc>
          <w:tcPr>
            <w:tcW w:w="658" w:type="dxa"/>
            <w:tcBorders>
              <w:top w:val="nil"/>
            </w:tcBorders>
          </w:tcPr>
          <w:p w:rsidR="002E31F7" w:rsidRDefault="002E31F7">
            <w:pPr>
              <w:pStyle w:val="ConsPlusNonformat"/>
              <w:jc w:val="both"/>
            </w:pPr>
            <w:r>
              <w:rPr>
                <w:sz w:val="16"/>
              </w:rPr>
              <w:t xml:space="preserve"> 946 </w:t>
            </w:r>
          </w:p>
        </w:tc>
        <w:tc>
          <w:tcPr>
            <w:tcW w:w="658" w:type="dxa"/>
            <w:tcBorders>
              <w:top w:val="nil"/>
            </w:tcBorders>
          </w:tcPr>
          <w:p w:rsidR="002E31F7" w:rsidRDefault="002E31F7">
            <w:pPr>
              <w:pStyle w:val="ConsPlusNonformat"/>
              <w:jc w:val="both"/>
            </w:pPr>
            <w:r>
              <w:rPr>
                <w:sz w:val="16"/>
              </w:rPr>
              <w:t xml:space="preserve"> 912 </w:t>
            </w:r>
          </w:p>
        </w:tc>
        <w:tc>
          <w:tcPr>
            <w:tcW w:w="752" w:type="dxa"/>
            <w:tcBorders>
              <w:top w:val="nil"/>
            </w:tcBorders>
          </w:tcPr>
          <w:p w:rsidR="002E31F7" w:rsidRDefault="002E31F7">
            <w:pPr>
              <w:pStyle w:val="ConsPlusNonformat"/>
              <w:jc w:val="both"/>
            </w:pPr>
            <w:r>
              <w:rPr>
                <w:sz w:val="16"/>
              </w:rPr>
              <w:t xml:space="preserve"> 880  </w:t>
            </w:r>
          </w:p>
        </w:tc>
        <w:tc>
          <w:tcPr>
            <w:tcW w:w="658" w:type="dxa"/>
            <w:tcBorders>
              <w:top w:val="nil"/>
            </w:tcBorders>
          </w:tcPr>
          <w:p w:rsidR="002E31F7" w:rsidRDefault="002E31F7">
            <w:pPr>
              <w:pStyle w:val="ConsPlusNonformat"/>
              <w:jc w:val="both"/>
            </w:pPr>
            <w:r>
              <w:rPr>
                <w:sz w:val="16"/>
              </w:rPr>
              <w:t xml:space="preserve"> 851 </w:t>
            </w:r>
          </w:p>
        </w:tc>
        <w:tc>
          <w:tcPr>
            <w:tcW w:w="564" w:type="dxa"/>
            <w:tcBorders>
              <w:top w:val="nil"/>
            </w:tcBorders>
          </w:tcPr>
          <w:p w:rsidR="002E31F7" w:rsidRDefault="002E31F7">
            <w:pPr>
              <w:pStyle w:val="ConsPlusNonformat"/>
              <w:jc w:val="both"/>
            </w:pPr>
            <w:r>
              <w:rPr>
                <w:sz w:val="16"/>
              </w:rPr>
              <w:t xml:space="preserve">824 </w:t>
            </w:r>
          </w:p>
        </w:tc>
        <w:tc>
          <w:tcPr>
            <w:tcW w:w="658" w:type="dxa"/>
            <w:tcBorders>
              <w:top w:val="nil"/>
            </w:tcBorders>
          </w:tcPr>
          <w:p w:rsidR="002E31F7" w:rsidRDefault="002E31F7">
            <w:pPr>
              <w:pStyle w:val="ConsPlusNonformat"/>
              <w:jc w:val="both"/>
            </w:pPr>
            <w:r>
              <w:rPr>
                <w:sz w:val="16"/>
              </w:rPr>
              <w:t xml:space="preserve"> 799 </w:t>
            </w:r>
          </w:p>
        </w:tc>
        <w:tc>
          <w:tcPr>
            <w:tcW w:w="564" w:type="dxa"/>
            <w:tcBorders>
              <w:top w:val="nil"/>
            </w:tcBorders>
          </w:tcPr>
          <w:p w:rsidR="002E31F7" w:rsidRDefault="002E31F7">
            <w:pPr>
              <w:pStyle w:val="ConsPlusNonformat"/>
              <w:jc w:val="both"/>
            </w:pPr>
            <w:r>
              <w:rPr>
                <w:sz w:val="16"/>
              </w:rPr>
              <w:t xml:space="preserve">776 </w:t>
            </w:r>
          </w:p>
        </w:tc>
      </w:tr>
      <w:tr w:rsidR="002E31F7">
        <w:trPr>
          <w:trHeight w:val="195"/>
        </w:trPr>
        <w:tc>
          <w:tcPr>
            <w:tcW w:w="564" w:type="dxa"/>
            <w:tcBorders>
              <w:top w:val="nil"/>
            </w:tcBorders>
          </w:tcPr>
          <w:p w:rsidR="002E31F7" w:rsidRDefault="002E31F7">
            <w:pPr>
              <w:pStyle w:val="ConsPlusNonformat"/>
              <w:jc w:val="both"/>
            </w:pPr>
            <w:r>
              <w:rPr>
                <w:sz w:val="16"/>
              </w:rPr>
              <w:t xml:space="preserve">145 </w:t>
            </w:r>
          </w:p>
        </w:tc>
        <w:tc>
          <w:tcPr>
            <w:tcW w:w="658" w:type="dxa"/>
            <w:tcBorders>
              <w:top w:val="nil"/>
            </w:tcBorders>
          </w:tcPr>
          <w:p w:rsidR="002E31F7" w:rsidRDefault="002E31F7">
            <w:pPr>
              <w:pStyle w:val="ConsPlusNonformat"/>
              <w:jc w:val="both"/>
            </w:pPr>
            <w:r>
              <w:rPr>
                <w:sz w:val="16"/>
              </w:rPr>
              <w:t xml:space="preserve">2880 </w:t>
            </w:r>
          </w:p>
        </w:tc>
        <w:tc>
          <w:tcPr>
            <w:tcW w:w="658" w:type="dxa"/>
            <w:tcBorders>
              <w:top w:val="nil"/>
            </w:tcBorders>
          </w:tcPr>
          <w:p w:rsidR="002E31F7" w:rsidRDefault="002E31F7">
            <w:pPr>
              <w:pStyle w:val="ConsPlusNonformat"/>
              <w:jc w:val="both"/>
            </w:pPr>
            <w:r>
              <w:rPr>
                <w:sz w:val="16"/>
              </w:rPr>
              <w:t xml:space="preserve">2535 </w:t>
            </w:r>
          </w:p>
        </w:tc>
        <w:tc>
          <w:tcPr>
            <w:tcW w:w="564" w:type="dxa"/>
            <w:tcBorders>
              <w:top w:val="nil"/>
            </w:tcBorders>
          </w:tcPr>
          <w:p w:rsidR="002E31F7" w:rsidRDefault="002E31F7">
            <w:pPr>
              <w:pStyle w:val="ConsPlusNonformat"/>
              <w:jc w:val="both"/>
            </w:pPr>
            <w:r>
              <w:rPr>
                <w:sz w:val="16"/>
              </w:rPr>
              <w:t>2268</w:t>
            </w:r>
          </w:p>
        </w:tc>
        <w:tc>
          <w:tcPr>
            <w:tcW w:w="752" w:type="dxa"/>
            <w:tcBorders>
              <w:top w:val="nil"/>
            </w:tcBorders>
          </w:tcPr>
          <w:p w:rsidR="002E31F7" w:rsidRDefault="002E31F7">
            <w:pPr>
              <w:pStyle w:val="ConsPlusNonformat"/>
              <w:jc w:val="both"/>
            </w:pPr>
            <w:r>
              <w:rPr>
                <w:sz w:val="16"/>
              </w:rPr>
              <w:t xml:space="preserve"> 2055 </w:t>
            </w:r>
          </w:p>
        </w:tc>
        <w:tc>
          <w:tcPr>
            <w:tcW w:w="658" w:type="dxa"/>
            <w:tcBorders>
              <w:top w:val="nil"/>
            </w:tcBorders>
          </w:tcPr>
          <w:p w:rsidR="002E31F7" w:rsidRDefault="002E31F7">
            <w:pPr>
              <w:pStyle w:val="ConsPlusNonformat"/>
              <w:jc w:val="both"/>
            </w:pPr>
            <w:r>
              <w:rPr>
                <w:sz w:val="16"/>
              </w:rPr>
              <w:t xml:space="preserve">1881 </w:t>
            </w:r>
          </w:p>
        </w:tc>
        <w:tc>
          <w:tcPr>
            <w:tcW w:w="752" w:type="dxa"/>
            <w:tcBorders>
              <w:top w:val="nil"/>
            </w:tcBorders>
          </w:tcPr>
          <w:p w:rsidR="002E31F7" w:rsidRDefault="002E31F7">
            <w:pPr>
              <w:pStyle w:val="ConsPlusNonformat"/>
              <w:jc w:val="both"/>
            </w:pPr>
            <w:r>
              <w:rPr>
                <w:sz w:val="16"/>
              </w:rPr>
              <w:t xml:space="preserve"> 1737 </w:t>
            </w:r>
          </w:p>
        </w:tc>
        <w:tc>
          <w:tcPr>
            <w:tcW w:w="564" w:type="dxa"/>
            <w:tcBorders>
              <w:top w:val="nil"/>
            </w:tcBorders>
          </w:tcPr>
          <w:p w:rsidR="002E31F7" w:rsidRDefault="002E31F7">
            <w:pPr>
              <w:pStyle w:val="ConsPlusNonformat"/>
              <w:jc w:val="both"/>
            </w:pPr>
            <w:r>
              <w:rPr>
                <w:sz w:val="16"/>
              </w:rPr>
              <w:t>1615</w:t>
            </w:r>
          </w:p>
        </w:tc>
        <w:tc>
          <w:tcPr>
            <w:tcW w:w="658" w:type="dxa"/>
            <w:tcBorders>
              <w:top w:val="nil"/>
            </w:tcBorders>
          </w:tcPr>
          <w:p w:rsidR="002E31F7" w:rsidRDefault="002E31F7">
            <w:pPr>
              <w:pStyle w:val="ConsPlusNonformat"/>
              <w:jc w:val="both"/>
            </w:pPr>
            <w:r>
              <w:rPr>
                <w:sz w:val="16"/>
              </w:rPr>
              <w:t xml:space="preserve">1510 </w:t>
            </w:r>
          </w:p>
        </w:tc>
        <w:tc>
          <w:tcPr>
            <w:tcW w:w="658" w:type="dxa"/>
            <w:tcBorders>
              <w:top w:val="nil"/>
            </w:tcBorders>
          </w:tcPr>
          <w:p w:rsidR="002E31F7" w:rsidRDefault="002E31F7">
            <w:pPr>
              <w:pStyle w:val="ConsPlusNonformat"/>
              <w:jc w:val="both"/>
            </w:pPr>
            <w:r>
              <w:rPr>
                <w:sz w:val="16"/>
              </w:rPr>
              <w:t xml:space="preserve">1420 </w:t>
            </w:r>
          </w:p>
        </w:tc>
        <w:tc>
          <w:tcPr>
            <w:tcW w:w="658" w:type="dxa"/>
            <w:tcBorders>
              <w:top w:val="nil"/>
            </w:tcBorders>
          </w:tcPr>
          <w:p w:rsidR="002E31F7" w:rsidRDefault="002E31F7">
            <w:pPr>
              <w:pStyle w:val="ConsPlusNonformat"/>
              <w:jc w:val="both"/>
            </w:pPr>
            <w:r>
              <w:rPr>
                <w:sz w:val="16"/>
              </w:rPr>
              <w:t xml:space="preserve">1341 </w:t>
            </w:r>
          </w:p>
        </w:tc>
        <w:tc>
          <w:tcPr>
            <w:tcW w:w="658" w:type="dxa"/>
            <w:tcBorders>
              <w:top w:val="nil"/>
            </w:tcBorders>
          </w:tcPr>
          <w:p w:rsidR="002E31F7" w:rsidRDefault="002E31F7">
            <w:pPr>
              <w:pStyle w:val="ConsPlusNonformat"/>
              <w:jc w:val="both"/>
            </w:pPr>
            <w:r>
              <w:rPr>
                <w:sz w:val="16"/>
              </w:rPr>
              <w:t xml:space="preserve">1298 </w:t>
            </w:r>
          </w:p>
        </w:tc>
        <w:tc>
          <w:tcPr>
            <w:tcW w:w="752" w:type="dxa"/>
            <w:tcBorders>
              <w:top w:val="nil"/>
            </w:tcBorders>
          </w:tcPr>
          <w:p w:rsidR="002E31F7" w:rsidRDefault="002E31F7">
            <w:pPr>
              <w:pStyle w:val="ConsPlusNonformat"/>
              <w:jc w:val="both"/>
            </w:pPr>
            <w:r>
              <w:rPr>
                <w:sz w:val="16"/>
              </w:rPr>
              <w:t xml:space="preserve"> 1271 </w:t>
            </w:r>
          </w:p>
        </w:tc>
        <w:tc>
          <w:tcPr>
            <w:tcW w:w="564" w:type="dxa"/>
            <w:tcBorders>
              <w:top w:val="nil"/>
            </w:tcBorders>
          </w:tcPr>
          <w:p w:rsidR="002E31F7" w:rsidRDefault="002E31F7">
            <w:pPr>
              <w:pStyle w:val="ConsPlusNonformat"/>
              <w:jc w:val="both"/>
            </w:pPr>
            <w:r>
              <w:rPr>
                <w:sz w:val="16"/>
              </w:rPr>
              <w:t>1209</w:t>
            </w:r>
          </w:p>
        </w:tc>
        <w:tc>
          <w:tcPr>
            <w:tcW w:w="752" w:type="dxa"/>
            <w:tcBorders>
              <w:top w:val="nil"/>
            </w:tcBorders>
          </w:tcPr>
          <w:p w:rsidR="002E31F7" w:rsidRDefault="002E31F7">
            <w:pPr>
              <w:pStyle w:val="ConsPlusNonformat"/>
              <w:jc w:val="both"/>
            </w:pPr>
            <w:r>
              <w:rPr>
                <w:sz w:val="16"/>
              </w:rPr>
              <w:t xml:space="preserve"> 1153 </w:t>
            </w:r>
          </w:p>
        </w:tc>
        <w:tc>
          <w:tcPr>
            <w:tcW w:w="658" w:type="dxa"/>
            <w:tcBorders>
              <w:top w:val="nil"/>
            </w:tcBorders>
          </w:tcPr>
          <w:p w:rsidR="002E31F7" w:rsidRDefault="002E31F7">
            <w:pPr>
              <w:pStyle w:val="ConsPlusNonformat"/>
              <w:jc w:val="both"/>
            </w:pPr>
            <w:r>
              <w:rPr>
                <w:sz w:val="16"/>
              </w:rPr>
              <w:t xml:space="preserve">1104 </w:t>
            </w:r>
          </w:p>
        </w:tc>
        <w:tc>
          <w:tcPr>
            <w:tcW w:w="658" w:type="dxa"/>
            <w:tcBorders>
              <w:top w:val="nil"/>
            </w:tcBorders>
          </w:tcPr>
          <w:p w:rsidR="002E31F7" w:rsidRDefault="002E31F7">
            <w:pPr>
              <w:pStyle w:val="ConsPlusNonformat"/>
              <w:jc w:val="both"/>
            </w:pPr>
            <w:r>
              <w:rPr>
                <w:sz w:val="16"/>
              </w:rPr>
              <w:t xml:space="preserve">1058 </w:t>
            </w:r>
          </w:p>
        </w:tc>
        <w:tc>
          <w:tcPr>
            <w:tcW w:w="658" w:type="dxa"/>
            <w:tcBorders>
              <w:top w:val="nil"/>
            </w:tcBorders>
          </w:tcPr>
          <w:p w:rsidR="002E31F7" w:rsidRDefault="002E31F7">
            <w:pPr>
              <w:pStyle w:val="ConsPlusNonformat"/>
              <w:jc w:val="both"/>
            </w:pPr>
            <w:r>
              <w:rPr>
                <w:sz w:val="16"/>
              </w:rPr>
              <w:t xml:space="preserve">1018 </w:t>
            </w:r>
          </w:p>
        </w:tc>
        <w:tc>
          <w:tcPr>
            <w:tcW w:w="658" w:type="dxa"/>
            <w:tcBorders>
              <w:top w:val="nil"/>
            </w:tcBorders>
          </w:tcPr>
          <w:p w:rsidR="002E31F7" w:rsidRDefault="002E31F7">
            <w:pPr>
              <w:pStyle w:val="ConsPlusNonformat"/>
              <w:jc w:val="both"/>
            </w:pPr>
            <w:r>
              <w:rPr>
                <w:sz w:val="16"/>
              </w:rPr>
              <w:t xml:space="preserve"> 980 </w:t>
            </w:r>
          </w:p>
        </w:tc>
        <w:tc>
          <w:tcPr>
            <w:tcW w:w="752" w:type="dxa"/>
            <w:tcBorders>
              <w:top w:val="nil"/>
            </w:tcBorders>
          </w:tcPr>
          <w:p w:rsidR="002E31F7" w:rsidRDefault="002E31F7">
            <w:pPr>
              <w:pStyle w:val="ConsPlusNonformat"/>
              <w:jc w:val="both"/>
            </w:pPr>
            <w:r>
              <w:rPr>
                <w:sz w:val="16"/>
              </w:rPr>
              <w:t xml:space="preserve"> 946  </w:t>
            </w:r>
          </w:p>
        </w:tc>
        <w:tc>
          <w:tcPr>
            <w:tcW w:w="658" w:type="dxa"/>
            <w:tcBorders>
              <w:top w:val="nil"/>
            </w:tcBorders>
          </w:tcPr>
          <w:p w:rsidR="002E31F7" w:rsidRDefault="002E31F7">
            <w:pPr>
              <w:pStyle w:val="ConsPlusNonformat"/>
              <w:jc w:val="both"/>
            </w:pPr>
            <w:r>
              <w:rPr>
                <w:sz w:val="16"/>
              </w:rPr>
              <w:t xml:space="preserve"> 914 </w:t>
            </w:r>
          </w:p>
        </w:tc>
        <w:tc>
          <w:tcPr>
            <w:tcW w:w="564" w:type="dxa"/>
            <w:tcBorders>
              <w:top w:val="nil"/>
            </w:tcBorders>
          </w:tcPr>
          <w:p w:rsidR="002E31F7" w:rsidRDefault="002E31F7">
            <w:pPr>
              <w:pStyle w:val="ConsPlusNonformat"/>
              <w:jc w:val="both"/>
            </w:pPr>
            <w:r>
              <w:rPr>
                <w:sz w:val="16"/>
              </w:rPr>
              <w:t xml:space="preserve">885 </w:t>
            </w:r>
          </w:p>
        </w:tc>
        <w:tc>
          <w:tcPr>
            <w:tcW w:w="658" w:type="dxa"/>
            <w:tcBorders>
              <w:top w:val="nil"/>
            </w:tcBorders>
          </w:tcPr>
          <w:p w:rsidR="002E31F7" w:rsidRDefault="002E31F7">
            <w:pPr>
              <w:pStyle w:val="ConsPlusNonformat"/>
              <w:jc w:val="both"/>
            </w:pPr>
            <w:r>
              <w:rPr>
                <w:sz w:val="16"/>
              </w:rPr>
              <w:t xml:space="preserve"> 858 </w:t>
            </w:r>
          </w:p>
        </w:tc>
        <w:tc>
          <w:tcPr>
            <w:tcW w:w="564" w:type="dxa"/>
            <w:tcBorders>
              <w:top w:val="nil"/>
            </w:tcBorders>
          </w:tcPr>
          <w:p w:rsidR="002E31F7" w:rsidRDefault="002E31F7">
            <w:pPr>
              <w:pStyle w:val="ConsPlusNonformat"/>
              <w:jc w:val="both"/>
            </w:pPr>
            <w:r>
              <w:rPr>
                <w:sz w:val="16"/>
              </w:rPr>
              <w:t xml:space="preserve">833 </w:t>
            </w:r>
          </w:p>
        </w:tc>
      </w:tr>
      <w:tr w:rsidR="002E31F7">
        <w:trPr>
          <w:trHeight w:val="195"/>
        </w:trPr>
        <w:tc>
          <w:tcPr>
            <w:tcW w:w="564" w:type="dxa"/>
            <w:tcBorders>
              <w:top w:val="nil"/>
            </w:tcBorders>
          </w:tcPr>
          <w:p w:rsidR="002E31F7" w:rsidRDefault="002E31F7">
            <w:pPr>
              <w:pStyle w:val="ConsPlusNonformat"/>
              <w:jc w:val="both"/>
            </w:pPr>
            <w:r>
              <w:rPr>
                <w:sz w:val="16"/>
              </w:rPr>
              <w:t xml:space="preserve">150 </w:t>
            </w:r>
          </w:p>
        </w:tc>
        <w:tc>
          <w:tcPr>
            <w:tcW w:w="658" w:type="dxa"/>
            <w:tcBorders>
              <w:top w:val="nil"/>
            </w:tcBorders>
          </w:tcPr>
          <w:p w:rsidR="002E31F7" w:rsidRDefault="002E31F7">
            <w:pPr>
              <w:pStyle w:val="ConsPlusNonformat"/>
              <w:jc w:val="both"/>
            </w:pPr>
            <w:r>
              <w:rPr>
                <w:sz w:val="16"/>
              </w:rPr>
              <w:t xml:space="preserve">3090 </w:t>
            </w:r>
          </w:p>
        </w:tc>
        <w:tc>
          <w:tcPr>
            <w:tcW w:w="658" w:type="dxa"/>
            <w:tcBorders>
              <w:top w:val="nil"/>
            </w:tcBorders>
          </w:tcPr>
          <w:p w:rsidR="002E31F7" w:rsidRDefault="002E31F7">
            <w:pPr>
              <w:pStyle w:val="ConsPlusNonformat"/>
              <w:jc w:val="both"/>
            </w:pPr>
            <w:r>
              <w:rPr>
                <w:sz w:val="16"/>
              </w:rPr>
              <w:t xml:space="preserve">2721 </w:t>
            </w:r>
          </w:p>
        </w:tc>
        <w:tc>
          <w:tcPr>
            <w:tcW w:w="564" w:type="dxa"/>
            <w:tcBorders>
              <w:top w:val="nil"/>
            </w:tcBorders>
          </w:tcPr>
          <w:p w:rsidR="002E31F7" w:rsidRDefault="002E31F7">
            <w:pPr>
              <w:pStyle w:val="ConsPlusNonformat"/>
              <w:jc w:val="both"/>
            </w:pPr>
            <w:r>
              <w:rPr>
                <w:sz w:val="16"/>
              </w:rPr>
              <w:t>2435</w:t>
            </w:r>
          </w:p>
        </w:tc>
        <w:tc>
          <w:tcPr>
            <w:tcW w:w="752" w:type="dxa"/>
            <w:tcBorders>
              <w:top w:val="nil"/>
            </w:tcBorders>
          </w:tcPr>
          <w:p w:rsidR="002E31F7" w:rsidRDefault="002E31F7">
            <w:pPr>
              <w:pStyle w:val="ConsPlusNonformat"/>
              <w:jc w:val="both"/>
            </w:pPr>
            <w:r>
              <w:rPr>
                <w:sz w:val="16"/>
              </w:rPr>
              <w:t xml:space="preserve"> 2207 </w:t>
            </w:r>
          </w:p>
        </w:tc>
        <w:tc>
          <w:tcPr>
            <w:tcW w:w="658" w:type="dxa"/>
            <w:tcBorders>
              <w:top w:val="nil"/>
            </w:tcBorders>
          </w:tcPr>
          <w:p w:rsidR="002E31F7" w:rsidRDefault="002E31F7">
            <w:pPr>
              <w:pStyle w:val="ConsPlusNonformat"/>
              <w:jc w:val="both"/>
            </w:pPr>
            <w:r>
              <w:rPr>
                <w:sz w:val="16"/>
              </w:rPr>
              <w:t xml:space="preserve">2021 </w:t>
            </w:r>
          </w:p>
        </w:tc>
        <w:tc>
          <w:tcPr>
            <w:tcW w:w="752" w:type="dxa"/>
            <w:tcBorders>
              <w:top w:val="nil"/>
            </w:tcBorders>
          </w:tcPr>
          <w:p w:rsidR="002E31F7" w:rsidRDefault="002E31F7">
            <w:pPr>
              <w:pStyle w:val="ConsPlusNonformat"/>
              <w:jc w:val="both"/>
            </w:pPr>
            <w:r>
              <w:rPr>
                <w:sz w:val="16"/>
              </w:rPr>
              <w:t xml:space="preserve"> 1865 </w:t>
            </w:r>
          </w:p>
        </w:tc>
        <w:tc>
          <w:tcPr>
            <w:tcW w:w="564" w:type="dxa"/>
            <w:tcBorders>
              <w:top w:val="nil"/>
            </w:tcBorders>
          </w:tcPr>
          <w:p w:rsidR="002E31F7" w:rsidRDefault="002E31F7">
            <w:pPr>
              <w:pStyle w:val="ConsPlusNonformat"/>
              <w:jc w:val="both"/>
            </w:pPr>
            <w:r>
              <w:rPr>
                <w:sz w:val="16"/>
              </w:rPr>
              <w:t>1734</w:t>
            </w:r>
          </w:p>
        </w:tc>
        <w:tc>
          <w:tcPr>
            <w:tcW w:w="658" w:type="dxa"/>
            <w:tcBorders>
              <w:top w:val="nil"/>
            </w:tcBorders>
          </w:tcPr>
          <w:p w:rsidR="002E31F7" w:rsidRDefault="002E31F7">
            <w:pPr>
              <w:pStyle w:val="ConsPlusNonformat"/>
              <w:jc w:val="both"/>
            </w:pPr>
            <w:r>
              <w:rPr>
                <w:sz w:val="16"/>
              </w:rPr>
              <w:t xml:space="preserve">1622 </w:t>
            </w:r>
          </w:p>
        </w:tc>
        <w:tc>
          <w:tcPr>
            <w:tcW w:w="658" w:type="dxa"/>
            <w:tcBorders>
              <w:top w:val="nil"/>
            </w:tcBorders>
          </w:tcPr>
          <w:p w:rsidR="002E31F7" w:rsidRDefault="002E31F7">
            <w:pPr>
              <w:pStyle w:val="ConsPlusNonformat"/>
              <w:jc w:val="both"/>
            </w:pPr>
            <w:r>
              <w:rPr>
                <w:sz w:val="16"/>
              </w:rPr>
              <w:t xml:space="preserve">1524 </w:t>
            </w:r>
          </w:p>
        </w:tc>
        <w:tc>
          <w:tcPr>
            <w:tcW w:w="658" w:type="dxa"/>
            <w:tcBorders>
              <w:top w:val="nil"/>
            </w:tcBorders>
          </w:tcPr>
          <w:p w:rsidR="002E31F7" w:rsidRDefault="002E31F7">
            <w:pPr>
              <w:pStyle w:val="ConsPlusNonformat"/>
              <w:jc w:val="both"/>
            </w:pPr>
            <w:r>
              <w:rPr>
                <w:sz w:val="16"/>
              </w:rPr>
              <w:t xml:space="preserve">1439 </w:t>
            </w:r>
          </w:p>
        </w:tc>
        <w:tc>
          <w:tcPr>
            <w:tcW w:w="658" w:type="dxa"/>
            <w:tcBorders>
              <w:top w:val="nil"/>
            </w:tcBorders>
          </w:tcPr>
          <w:p w:rsidR="002E31F7" w:rsidRDefault="002E31F7">
            <w:pPr>
              <w:pStyle w:val="ConsPlusNonformat"/>
              <w:jc w:val="both"/>
            </w:pPr>
            <w:r>
              <w:rPr>
                <w:sz w:val="16"/>
              </w:rPr>
              <w:t xml:space="preserve">1393 </w:t>
            </w:r>
          </w:p>
        </w:tc>
        <w:tc>
          <w:tcPr>
            <w:tcW w:w="752" w:type="dxa"/>
            <w:tcBorders>
              <w:top w:val="nil"/>
            </w:tcBorders>
          </w:tcPr>
          <w:p w:rsidR="002E31F7" w:rsidRDefault="002E31F7">
            <w:pPr>
              <w:pStyle w:val="ConsPlusNonformat"/>
              <w:jc w:val="both"/>
            </w:pPr>
            <w:r>
              <w:rPr>
                <w:sz w:val="16"/>
              </w:rPr>
              <w:t xml:space="preserve"> 1364 </w:t>
            </w:r>
          </w:p>
        </w:tc>
        <w:tc>
          <w:tcPr>
            <w:tcW w:w="564" w:type="dxa"/>
            <w:tcBorders>
              <w:top w:val="nil"/>
            </w:tcBorders>
          </w:tcPr>
          <w:p w:rsidR="002E31F7" w:rsidRDefault="002E31F7">
            <w:pPr>
              <w:pStyle w:val="ConsPlusNonformat"/>
              <w:jc w:val="both"/>
            </w:pPr>
            <w:r>
              <w:rPr>
                <w:sz w:val="16"/>
              </w:rPr>
              <w:t>1297</w:t>
            </w:r>
          </w:p>
        </w:tc>
        <w:tc>
          <w:tcPr>
            <w:tcW w:w="752" w:type="dxa"/>
            <w:tcBorders>
              <w:top w:val="nil"/>
            </w:tcBorders>
          </w:tcPr>
          <w:p w:rsidR="002E31F7" w:rsidRDefault="002E31F7">
            <w:pPr>
              <w:pStyle w:val="ConsPlusNonformat"/>
              <w:jc w:val="both"/>
            </w:pPr>
            <w:r>
              <w:rPr>
                <w:sz w:val="16"/>
              </w:rPr>
              <w:t xml:space="preserve"> 1238 </w:t>
            </w:r>
          </w:p>
        </w:tc>
        <w:tc>
          <w:tcPr>
            <w:tcW w:w="658" w:type="dxa"/>
            <w:tcBorders>
              <w:top w:val="nil"/>
            </w:tcBorders>
          </w:tcPr>
          <w:p w:rsidR="002E31F7" w:rsidRDefault="002E31F7">
            <w:pPr>
              <w:pStyle w:val="ConsPlusNonformat"/>
              <w:jc w:val="both"/>
            </w:pPr>
            <w:r>
              <w:rPr>
                <w:sz w:val="16"/>
              </w:rPr>
              <w:t xml:space="preserve">1184 </w:t>
            </w:r>
          </w:p>
        </w:tc>
        <w:tc>
          <w:tcPr>
            <w:tcW w:w="658" w:type="dxa"/>
            <w:tcBorders>
              <w:top w:val="nil"/>
            </w:tcBorders>
          </w:tcPr>
          <w:p w:rsidR="002E31F7" w:rsidRDefault="002E31F7">
            <w:pPr>
              <w:pStyle w:val="ConsPlusNonformat"/>
              <w:jc w:val="both"/>
            </w:pPr>
            <w:r>
              <w:rPr>
                <w:sz w:val="16"/>
              </w:rPr>
              <w:t xml:space="preserve">1136 </w:t>
            </w:r>
          </w:p>
        </w:tc>
        <w:tc>
          <w:tcPr>
            <w:tcW w:w="658" w:type="dxa"/>
            <w:tcBorders>
              <w:top w:val="nil"/>
            </w:tcBorders>
          </w:tcPr>
          <w:p w:rsidR="002E31F7" w:rsidRDefault="002E31F7">
            <w:pPr>
              <w:pStyle w:val="ConsPlusNonformat"/>
              <w:jc w:val="both"/>
            </w:pPr>
            <w:r>
              <w:rPr>
                <w:sz w:val="16"/>
              </w:rPr>
              <w:t xml:space="preserve">1091 </w:t>
            </w:r>
          </w:p>
        </w:tc>
        <w:tc>
          <w:tcPr>
            <w:tcW w:w="658" w:type="dxa"/>
            <w:tcBorders>
              <w:top w:val="nil"/>
            </w:tcBorders>
          </w:tcPr>
          <w:p w:rsidR="002E31F7" w:rsidRDefault="002E31F7">
            <w:pPr>
              <w:pStyle w:val="ConsPlusNonformat"/>
              <w:jc w:val="both"/>
            </w:pPr>
            <w:r>
              <w:rPr>
                <w:sz w:val="16"/>
              </w:rPr>
              <w:t xml:space="preserve">1051 </w:t>
            </w:r>
          </w:p>
        </w:tc>
        <w:tc>
          <w:tcPr>
            <w:tcW w:w="752" w:type="dxa"/>
            <w:tcBorders>
              <w:top w:val="nil"/>
            </w:tcBorders>
          </w:tcPr>
          <w:p w:rsidR="002E31F7" w:rsidRDefault="002E31F7">
            <w:pPr>
              <w:pStyle w:val="ConsPlusNonformat"/>
              <w:jc w:val="both"/>
            </w:pPr>
            <w:r>
              <w:rPr>
                <w:sz w:val="16"/>
              </w:rPr>
              <w:t xml:space="preserve"> 1014 </w:t>
            </w:r>
          </w:p>
        </w:tc>
        <w:tc>
          <w:tcPr>
            <w:tcW w:w="658" w:type="dxa"/>
            <w:tcBorders>
              <w:top w:val="nil"/>
            </w:tcBorders>
          </w:tcPr>
          <w:p w:rsidR="002E31F7" w:rsidRDefault="002E31F7">
            <w:pPr>
              <w:pStyle w:val="ConsPlusNonformat"/>
              <w:jc w:val="both"/>
            </w:pPr>
            <w:r>
              <w:rPr>
                <w:sz w:val="16"/>
              </w:rPr>
              <w:t xml:space="preserve"> 980 </w:t>
            </w:r>
          </w:p>
        </w:tc>
        <w:tc>
          <w:tcPr>
            <w:tcW w:w="564" w:type="dxa"/>
            <w:tcBorders>
              <w:top w:val="nil"/>
            </w:tcBorders>
          </w:tcPr>
          <w:p w:rsidR="002E31F7" w:rsidRDefault="002E31F7">
            <w:pPr>
              <w:pStyle w:val="ConsPlusNonformat"/>
              <w:jc w:val="both"/>
            </w:pPr>
            <w:r>
              <w:rPr>
                <w:sz w:val="16"/>
              </w:rPr>
              <w:t xml:space="preserve">949 </w:t>
            </w:r>
          </w:p>
        </w:tc>
        <w:tc>
          <w:tcPr>
            <w:tcW w:w="658" w:type="dxa"/>
            <w:tcBorders>
              <w:top w:val="nil"/>
            </w:tcBorders>
          </w:tcPr>
          <w:p w:rsidR="002E31F7" w:rsidRDefault="002E31F7">
            <w:pPr>
              <w:pStyle w:val="ConsPlusNonformat"/>
              <w:jc w:val="both"/>
            </w:pPr>
            <w:r>
              <w:rPr>
                <w:sz w:val="16"/>
              </w:rPr>
              <w:t xml:space="preserve"> 920 </w:t>
            </w:r>
          </w:p>
        </w:tc>
        <w:tc>
          <w:tcPr>
            <w:tcW w:w="564" w:type="dxa"/>
            <w:tcBorders>
              <w:top w:val="nil"/>
            </w:tcBorders>
          </w:tcPr>
          <w:p w:rsidR="002E31F7" w:rsidRDefault="002E31F7">
            <w:pPr>
              <w:pStyle w:val="ConsPlusNonformat"/>
              <w:jc w:val="both"/>
            </w:pPr>
            <w:r>
              <w:rPr>
                <w:sz w:val="16"/>
              </w:rPr>
              <w:t xml:space="preserve">893 </w:t>
            </w:r>
          </w:p>
        </w:tc>
      </w:tr>
      <w:tr w:rsidR="002E31F7">
        <w:trPr>
          <w:trHeight w:val="195"/>
        </w:trPr>
        <w:tc>
          <w:tcPr>
            <w:tcW w:w="564" w:type="dxa"/>
            <w:tcBorders>
              <w:top w:val="nil"/>
            </w:tcBorders>
          </w:tcPr>
          <w:p w:rsidR="002E31F7" w:rsidRDefault="002E31F7">
            <w:pPr>
              <w:pStyle w:val="ConsPlusNonformat"/>
              <w:jc w:val="both"/>
            </w:pPr>
            <w:r>
              <w:rPr>
                <w:sz w:val="16"/>
              </w:rPr>
              <w:t xml:space="preserve">155 </w:t>
            </w:r>
          </w:p>
        </w:tc>
        <w:tc>
          <w:tcPr>
            <w:tcW w:w="658" w:type="dxa"/>
            <w:tcBorders>
              <w:top w:val="nil"/>
            </w:tcBorders>
          </w:tcPr>
          <w:p w:rsidR="002E31F7" w:rsidRDefault="002E31F7">
            <w:pPr>
              <w:pStyle w:val="ConsPlusNonformat"/>
              <w:jc w:val="both"/>
            </w:pPr>
            <w:r>
              <w:rPr>
                <w:sz w:val="16"/>
              </w:rPr>
              <w:t xml:space="preserve">3306 </w:t>
            </w:r>
          </w:p>
        </w:tc>
        <w:tc>
          <w:tcPr>
            <w:tcW w:w="658" w:type="dxa"/>
            <w:tcBorders>
              <w:top w:val="nil"/>
            </w:tcBorders>
          </w:tcPr>
          <w:p w:rsidR="002E31F7" w:rsidRDefault="002E31F7">
            <w:pPr>
              <w:pStyle w:val="ConsPlusNonformat"/>
              <w:jc w:val="both"/>
            </w:pPr>
            <w:r>
              <w:rPr>
                <w:sz w:val="16"/>
              </w:rPr>
              <w:t xml:space="preserve">2913 </w:t>
            </w:r>
          </w:p>
        </w:tc>
        <w:tc>
          <w:tcPr>
            <w:tcW w:w="564" w:type="dxa"/>
            <w:tcBorders>
              <w:top w:val="nil"/>
            </w:tcBorders>
          </w:tcPr>
          <w:p w:rsidR="002E31F7" w:rsidRDefault="002E31F7">
            <w:pPr>
              <w:pStyle w:val="ConsPlusNonformat"/>
              <w:jc w:val="both"/>
            </w:pPr>
            <w:r>
              <w:rPr>
                <w:sz w:val="16"/>
              </w:rPr>
              <w:t>2608</w:t>
            </w:r>
          </w:p>
        </w:tc>
        <w:tc>
          <w:tcPr>
            <w:tcW w:w="752" w:type="dxa"/>
            <w:tcBorders>
              <w:top w:val="nil"/>
            </w:tcBorders>
          </w:tcPr>
          <w:p w:rsidR="002E31F7" w:rsidRDefault="002E31F7">
            <w:pPr>
              <w:pStyle w:val="ConsPlusNonformat"/>
              <w:jc w:val="both"/>
            </w:pPr>
            <w:r>
              <w:rPr>
                <w:sz w:val="16"/>
              </w:rPr>
              <w:t xml:space="preserve"> 2364 </w:t>
            </w:r>
          </w:p>
        </w:tc>
        <w:tc>
          <w:tcPr>
            <w:tcW w:w="658" w:type="dxa"/>
            <w:tcBorders>
              <w:top w:val="nil"/>
            </w:tcBorders>
          </w:tcPr>
          <w:p w:rsidR="002E31F7" w:rsidRDefault="002E31F7">
            <w:pPr>
              <w:pStyle w:val="ConsPlusNonformat"/>
              <w:jc w:val="both"/>
            </w:pPr>
            <w:r>
              <w:rPr>
                <w:sz w:val="16"/>
              </w:rPr>
              <w:t xml:space="preserve">2164 </w:t>
            </w:r>
          </w:p>
        </w:tc>
        <w:tc>
          <w:tcPr>
            <w:tcW w:w="752" w:type="dxa"/>
            <w:tcBorders>
              <w:top w:val="nil"/>
            </w:tcBorders>
          </w:tcPr>
          <w:p w:rsidR="002E31F7" w:rsidRDefault="002E31F7">
            <w:pPr>
              <w:pStyle w:val="ConsPlusNonformat"/>
              <w:jc w:val="both"/>
            </w:pPr>
            <w:r>
              <w:rPr>
                <w:sz w:val="16"/>
              </w:rPr>
              <w:t xml:space="preserve"> 1998 </w:t>
            </w:r>
          </w:p>
        </w:tc>
        <w:tc>
          <w:tcPr>
            <w:tcW w:w="564" w:type="dxa"/>
            <w:tcBorders>
              <w:top w:val="nil"/>
            </w:tcBorders>
          </w:tcPr>
          <w:p w:rsidR="002E31F7" w:rsidRDefault="002E31F7">
            <w:pPr>
              <w:pStyle w:val="ConsPlusNonformat"/>
              <w:jc w:val="both"/>
            </w:pPr>
            <w:r>
              <w:rPr>
                <w:sz w:val="16"/>
              </w:rPr>
              <w:t>1858</w:t>
            </w:r>
          </w:p>
        </w:tc>
        <w:tc>
          <w:tcPr>
            <w:tcW w:w="658" w:type="dxa"/>
            <w:tcBorders>
              <w:top w:val="nil"/>
            </w:tcBorders>
          </w:tcPr>
          <w:p w:rsidR="002E31F7" w:rsidRDefault="002E31F7">
            <w:pPr>
              <w:pStyle w:val="ConsPlusNonformat"/>
              <w:jc w:val="both"/>
            </w:pPr>
            <w:r>
              <w:rPr>
                <w:sz w:val="16"/>
              </w:rPr>
              <w:t xml:space="preserve">1737 </w:t>
            </w:r>
          </w:p>
        </w:tc>
        <w:tc>
          <w:tcPr>
            <w:tcW w:w="658" w:type="dxa"/>
            <w:tcBorders>
              <w:top w:val="nil"/>
            </w:tcBorders>
          </w:tcPr>
          <w:p w:rsidR="002E31F7" w:rsidRDefault="002E31F7">
            <w:pPr>
              <w:pStyle w:val="ConsPlusNonformat"/>
              <w:jc w:val="both"/>
            </w:pPr>
            <w:r>
              <w:rPr>
                <w:sz w:val="16"/>
              </w:rPr>
              <w:t xml:space="preserve">1633 </w:t>
            </w:r>
          </w:p>
        </w:tc>
        <w:tc>
          <w:tcPr>
            <w:tcW w:w="658" w:type="dxa"/>
            <w:tcBorders>
              <w:top w:val="nil"/>
            </w:tcBorders>
          </w:tcPr>
          <w:p w:rsidR="002E31F7" w:rsidRDefault="002E31F7">
            <w:pPr>
              <w:pStyle w:val="ConsPlusNonformat"/>
              <w:jc w:val="both"/>
            </w:pPr>
            <w:r>
              <w:rPr>
                <w:sz w:val="16"/>
              </w:rPr>
              <w:t xml:space="preserve">1541 </w:t>
            </w:r>
          </w:p>
        </w:tc>
        <w:tc>
          <w:tcPr>
            <w:tcW w:w="658" w:type="dxa"/>
            <w:tcBorders>
              <w:top w:val="nil"/>
            </w:tcBorders>
          </w:tcPr>
          <w:p w:rsidR="002E31F7" w:rsidRDefault="002E31F7">
            <w:pPr>
              <w:pStyle w:val="ConsPlusNonformat"/>
              <w:jc w:val="both"/>
            </w:pPr>
            <w:r>
              <w:rPr>
                <w:sz w:val="16"/>
              </w:rPr>
              <w:t xml:space="preserve">1492 </w:t>
            </w:r>
          </w:p>
        </w:tc>
        <w:tc>
          <w:tcPr>
            <w:tcW w:w="752" w:type="dxa"/>
            <w:tcBorders>
              <w:top w:val="nil"/>
            </w:tcBorders>
          </w:tcPr>
          <w:p w:rsidR="002E31F7" w:rsidRDefault="002E31F7">
            <w:pPr>
              <w:pStyle w:val="ConsPlusNonformat"/>
              <w:jc w:val="both"/>
            </w:pPr>
            <w:r>
              <w:rPr>
                <w:sz w:val="16"/>
              </w:rPr>
              <w:t xml:space="preserve"> 1461 </w:t>
            </w:r>
          </w:p>
        </w:tc>
        <w:tc>
          <w:tcPr>
            <w:tcW w:w="564" w:type="dxa"/>
            <w:tcBorders>
              <w:top w:val="nil"/>
            </w:tcBorders>
          </w:tcPr>
          <w:p w:rsidR="002E31F7" w:rsidRDefault="002E31F7">
            <w:pPr>
              <w:pStyle w:val="ConsPlusNonformat"/>
              <w:jc w:val="both"/>
            </w:pPr>
            <w:r>
              <w:rPr>
                <w:sz w:val="16"/>
              </w:rPr>
              <w:t>1389</w:t>
            </w:r>
          </w:p>
        </w:tc>
        <w:tc>
          <w:tcPr>
            <w:tcW w:w="752" w:type="dxa"/>
            <w:tcBorders>
              <w:top w:val="nil"/>
            </w:tcBorders>
          </w:tcPr>
          <w:p w:rsidR="002E31F7" w:rsidRDefault="002E31F7">
            <w:pPr>
              <w:pStyle w:val="ConsPlusNonformat"/>
              <w:jc w:val="both"/>
            </w:pPr>
            <w:r>
              <w:rPr>
                <w:sz w:val="16"/>
              </w:rPr>
              <w:t xml:space="preserve"> 1325 </w:t>
            </w:r>
          </w:p>
        </w:tc>
        <w:tc>
          <w:tcPr>
            <w:tcW w:w="658" w:type="dxa"/>
            <w:tcBorders>
              <w:top w:val="nil"/>
            </w:tcBorders>
          </w:tcPr>
          <w:p w:rsidR="002E31F7" w:rsidRDefault="002E31F7">
            <w:pPr>
              <w:pStyle w:val="ConsPlusNonformat"/>
              <w:jc w:val="both"/>
            </w:pPr>
            <w:r>
              <w:rPr>
                <w:sz w:val="16"/>
              </w:rPr>
              <w:t xml:space="preserve">1268 </w:t>
            </w:r>
          </w:p>
        </w:tc>
        <w:tc>
          <w:tcPr>
            <w:tcW w:w="658" w:type="dxa"/>
            <w:tcBorders>
              <w:top w:val="nil"/>
            </w:tcBorders>
          </w:tcPr>
          <w:p w:rsidR="002E31F7" w:rsidRDefault="002E31F7">
            <w:pPr>
              <w:pStyle w:val="ConsPlusNonformat"/>
              <w:jc w:val="both"/>
            </w:pPr>
            <w:r>
              <w:rPr>
                <w:sz w:val="16"/>
              </w:rPr>
              <w:t xml:space="preserve">1215 </w:t>
            </w:r>
          </w:p>
        </w:tc>
        <w:tc>
          <w:tcPr>
            <w:tcW w:w="658" w:type="dxa"/>
            <w:tcBorders>
              <w:top w:val="nil"/>
            </w:tcBorders>
          </w:tcPr>
          <w:p w:rsidR="002E31F7" w:rsidRDefault="002E31F7">
            <w:pPr>
              <w:pStyle w:val="ConsPlusNonformat"/>
              <w:jc w:val="both"/>
            </w:pPr>
            <w:r>
              <w:rPr>
                <w:sz w:val="16"/>
              </w:rPr>
              <w:t xml:space="preserve">1168 </w:t>
            </w:r>
          </w:p>
        </w:tc>
        <w:tc>
          <w:tcPr>
            <w:tcW w:w="658" w:type="dxa"/>
            <w:tcBorders>
              <w:top w:val="nil"/>
            </w:tcBorders>
          </w:tcPr>
          <w:p w:rsidR="002E31F7" w:rsidRDefault="002E31F7">
            <w:pPr>
              <w:pStyle w:val="ConsPlusNonformat"/>
              <w:jc w:val="both"/>
            </w:pPr>
            <w:r>
              <w:rPr>
                <w:sz w:val="16"/>
              </w:rPr>
              <w:t xml:space="preserve">1125 </w:t>
            </w:r>
          </w:p>
        </w:tc>
        <w:tc>
          <w:tcPr>
            <w:tcW w:w="752" w:type="dxa"/>
            <w:tcBorders>
              <w:top w:val="nil"/>
            </w:tcBorders>
          </w:tcPr>
          <w:p w:rsidR="002E31F7" w:rsidRDefault="002E31F7">
            <w:pPr>
              <w:pStyle w:val="ConsPlusNonformat"/>
              <w:jc w:val="both"/>
            </w:pPr>
            <w:r>
              <w:rPr>
                <w:sz w:val="16"/>
              </w:rPr>
              <w:t xml:space="preserve"> 1085 </w:t>
            </w:r>
          </w:p>
        </w:tc>
        <w:tc>
          <w:tcPr>
            <w:tcW w:w="658" w:type="dxa"/>
            <w:tcBorders>
              <w:top w:val="nil"/>
            </w:tcBorders>
          </w:tcPr>
          <w:p w:rsidR="002E31F7" w:rsidRDefault="002E31F7">
            <w:pPr>
              <w:pStyle w:val="ConsPlusNonformat"/>
              <w:jc w:val="both"/>
            </w:pPr>
            <w:r>
              <w:rPr>
                <w:sz w:val="16"/>
              </w:rPr>
              <w:t xml:space="preserve">1049 </w:t>
            </w:r>
          </w:p>
        </w:tc>
        <w:tc>
          <w:tcPr>
            <w:tcW w:w="564" w:type="dxa"/>
            <w:tcBorders>
              <w:top w:val="nil"/>
            </w:tcBorders>
          </w:tcPr>
          <w:p w:rsidR="002E31F7" w:rsidRDefault="002E31F7">
            <w:pPr>
              <w:pStyle w:val="ConsPlusNonformat"/>
              <w:jc w:val="both"/>
            </w:pPr>
            <w:r>
              <w:rPr>
                <w:sz w:val="16"/>
              </w:rPr>
              <w:t>1015</w:t>
            </w:r>
          </w:p>
        </w:tc>
        <w:tc>
          <w:tcPr>
            <w:tcW w:w="658" w:type="dxa"/>
            <w:tcBorders>
              <w:top w:val="nil"/>
            </w:tcBorders>
          </w:tcPr>
          <w:p w:rsidR="002E31F7" w:rsidRDefault="002E31F7">
            <w:pPr>
              <w:pStyle w:val="ConsPlusNonformat"/>
              <w:jc w:val="both"/>
            </w:pPr>
            <w:r>
              <w:rPr>
                <w:sz w:val="16"/>
              </w:rPr>
              <w:t xml:space="preserve"> 984 </w:t>
            </w:r>
          </w:p>
        </w:tc>
        <w:tc>
          <w:tcPr>
            <w:tcW w:w="564" w:type="dxa"/>
            <w:tcBorders>
              <w:top w:val="nil"/>
            </w:tcBorders>
          </w:tcPr>
          <w:p w:rsidR="002E31F7" w:rsidRDefault="002E31F7">
            <w:pPr>
              <w:pStyle w:val="ConsPlusNonformat"/>
              <w:jc w:val="both"/>
            </w:pPr>
            <w:r>
              <w:rPr>
                <w:sz w:val="16"/>
              </w:rPr>
              <w:t xml:space="preserve">955 </w:t>
            </w:r>
          </w:p>
        </w:tc>
      </w:tr>
      <w:tr w:rsidR="002E31F7">
        <w:trPr>
          <w:trHeight w:val="195"/>
        </w:trPr>
        <w:tc>
          <w:tcPr>
            <w:tcW w:w="564" w:type="dxa"/>
            <w:tcBorders>
              <w:top w:val="nil"/>
            </w:tcBorders>
          </w:tcPr>
          <w:p w:rsidR="002E31F7" w:rsidRDefault="002E31F7">
            <w:pPr>
              <w:pStyle w:val="ConsPlusNonformat"/>
              <w:jc w:val="both"/>
            </w:pPr>
            <w:r>
              <w:rPr>
                <w:sz w:val="16"/>
              </w:rPr>
              <w:t xml:space="preserve">160 </w:t>
            </w:r>
          </w:p>
        </w:tc>
        <w:tc>
          <w:tcPr>
            <w:tcW w:w="658" w:type="dxa"/>
            <w:tcBorders>
              <w:top w:val="nil"/>
            </w:tcBorders>
          </w:tcPr>
          <w:p w:rsidR="002E31F7" w:rsidRDefault="002E31F7">
            <w:pPr>
              <w:pStyle w:val="ConsPlusNonformat"/>
              <w:jc w:val="both"/>
            </w:pPr>
            <w:r>
              <w:rPr>
                <w:sz w:val="16"/>
              </w:rPr>
              <w:t xml:space="preserve">3529 </w:t>
            </w:r>
          </w:p>
        </w:tc>
        <w:tc>
          <w:tcPr>
            <w:tcW w:w="658" w:type="dxa"/>
            <w:tcBorders>
              <w:top w:val="nil"/>
            </w:tcBorders>
          </w:tcPr>
          <w:p w:rsidR="002E31F7" w:rsidRDefault="002E31F7">
            <w:pPr>
              <w:pStyle w:val="ConsPlusNonformat"/>
              <w:jc w:val="both"/>
            </w:pPr>
            <w:r>
              <w:rPr>
                <w:sz w:val="16"/>
              </w:rPr>
              <w:t xml:space="preserve">3111 </w:t>
            </w:r>
          </w:p>
        </w:tc>
        <w:tc>
          <w:tcPr>
            <w:tcW w:w="564" w:type="dxa"/>
            <w:tcBorders>
              <w:top w:val="nil"/>
            </w:tcBorders>
          </w:tcPr>
          <w:p w:rsidR="002E31F7" w:rsidRDefault="002E31F7">
            <w:pPr>
              <w:pStyle w:val="ConsPlusNonformat"/>
              <w:jc w:val="both"/>
            </w:pPr>
            <w:r>
              <w:rPr>
                <w:sz w:val="16"/>
              </w:rPr>
              <w:t>2786</w:t>
            </w:r>
          </w:p>
        </w:tc>
        <w:tc>
          <w:tcPr>
            <w:tcW w:w="752" w:type="dxa"/>
            <w:tcBorders>
              <w:top w:val="nil"/>
            </w:tcBorders>
          </w:tcPr>
          <w:p w:rsidR="002E31F7" w:rsidRDefault="002E31F7">
            <w:pPr>
              <w:pStyle w:val="ConsPlusNonformat"/>
              <w:jc w:val="both"/>
            </w:pPr>
            <w:r>
              <w:rPr>
                <w:sz w:val="16"/>
              </w:rPr>
              <w:t xml:space="preserve"> 2526 </w:t>
            </w:r>
          </w:p>
        </w:tc>
        <w:tc>
          <w:tcPr>
            <w:tcW w:w="658" w:type="dxa"/>
            <w:tcBorders>
              <w:top w:val="nil"/>
            </w:tcBorders>
          </w:tcPr>
          <w:p w:rsidR="002E31F7" w:rsidRDefault="002E31F7">
            <w:pPr>
              <w:pStyle w:val="ConsPlusNonformat"/>
              <w:jc w:val="both"/>
            </w:pPr>
            <w:r>
              <w:rPr>
                <w:sz w:val="16"/>
              </w:rPr>
              <w:t xml:space="preserve">2313 </w:t>
            </w:r>
          </w:p>
        </w:tc>
        <w:tc>
          <w:tcPr>
            <w:tcW w:w="752" w:type="dxa"/>
            <w:tcBorders>
              <w:top w:val="nil"/>
            </w:tcBorders>
          </w:tcPr>
          <w:p w:rsidR="002E31F7" w:rsidRDefault="002E31F7">
            <w:pPr>
              <w:pStyle w:val="ConsPlusNonformat"/>
              <w:jc w:val="both"/>
            </w:pPr>
            <w:r>
              <w:rPr>
                <w:sz w:val="16"/>
              </w:rPr>
              <w:t xml:space="preserve"> 2135 </w:t>
            </w:r>
          </w:p>
        </w:tc>
        <w:tc>
          <w:tcPr>
            <w:tcW w:w="564" w:type="dxa"/>
            <w:tcBorders>
              <w:top w:val="nil"/>
            </w:tcBorders>
          </w:tcPr>
          <w:p w:rsidR="002E31F7" w:rsidRDefault="002E31F7">
            <w:pPr>
              <w:pStyle w:val="ConsPlusNonformat"/>
              <w:jc w:val="both"/>
            </w:pPr>
            <w:r>
              <w:rPr>
                <w:sz w:val="16"/>
              </w:rPr>
              <w:t>1985</w:t>
            </w:r>
          </w:p>
        </w:tc>
        <w:tc>
          <w:tcPr>
            <w:tcW w:w="658" w:type="dxa"/>
            <w:tcBorders>
              <w:top w:val="nil"/>
            </w:tcBorders>
          </w:tcPr>
          <w:p w:rsidR="002E31F7" w:rsidRDefault="002E31F7">
            <w:pPr>
              <w:pStyle w:val="ConsPlusNonformat"/>
              <w:jc w:val="both"/>
            </w:pPr>
            <w:r>
              <w:rPr>
                <w:sz w:val="16"/>
              </w:rPr>
              <w:t xml:space="preserve">1857 </w:t>
            </w:r>
          </w:p>
        </w:tc>
        <w:tc>
          <w:tcPr>
            <w:tcW w:w="658" w:type="dxa"/>
            <w:tcBorders>
              <w:top w:val="nil"/>
            </w:tcBorders>
          </w:tcPr>
          <w:p w:rsidR="002E31F7" w:rsidRDefault="002E31F7">
            <w:pPr>
              <w:pStyle w:val="ConsPlusNonformat"/>
              <w:jc w:val="both"/>
            </w:pPr>
            <w:r>
              <w:rPr>
                <w:sz w:val="16"/>
              </w:rPr>
              <w:t xml:space="preserve">1745 </w:t>
            </w:r>
          </w:p>
        </w:tc>
        <w:tc>
          <w:tcPr>
            <w:tcW w:w="658" w:type="dxa"/>
            <w:tcBorders>
              <w:top w:val="nil"/>
            </w:tcBorders>
          </w:tcPr>
          <w:p w:rsidR="002E31F7" w:rsidRDefault="002E31F7">
            <w:pPr>
              <w:pStyle w:val="ConsPlusNonformat"/>
              <w:jc w:val="both"/>
            </w:pPr>
            <w:r>
              <w:rPr>
                <w:sz w:val="16"/>
              </w:rPr>
              <w:t xml:space="preserve">1647 </w:t>
            </w:r>
          </w:p>
        </w:tc>
        <w:tc>
          <w:tcPr>
            <w:tcW w:w="658" w:type="dxa"/>
            <w:tcBorders>
              <w:top w:val="nil"/>
            </w:tcBorders>
          </w:tcPr>
          <w:p w:rsidR="002E31F7" w:rsidRDefault="002E31F7">
            <w:pPr>
              <w:pStyle w:val="ConsPlusNonformat"/>
              <w:jc w:val="both"/>
            </w:pPr>
            <w:r>
              <w:rPr>
                <w:sz w:val="16"/>
              </w:rPr>
              <w:t xml:space="preserve">1594 </w:t>
            </w:r>
          </w:p>
        </w:tc>
        <w:tc>
          <w:tcPr>
            <w:tcW w:w="752" w:type="dxa"/>
            <w:tcBorders>
              <w:top w:val="nil"/>
            </w:tcBorders>
          </w:tcPr>
          <w:p w:rsidR="002E31F7" w:rsidRDefault="002E31F7">
            <w:pPr>
              <w:pStyle w:val="ConsPlusNonformat"/>
              <w:jc w:val="both"/>
            </w:pPr>
            <w:r>
              <w:rPr>
                <w:sz w:val="16"/>
              </w:rPr>
              <w:t xml:space="preserve"> 1561 </w:t>
            </w:r>
          </w:p>
        </w:tc>
        <w:tc>
          <w:tcPr>
            <w:tcW w:w="564" w:type="dxa"/>
            <w:tcBorders>
              <w:top w:val="nil"/>
            </w:tcBorders>
          </w:tcPr>
          <w:p w:rsidR="002E31F7" w:rsidRDefault="002E31F7">
            <w:pPr>
              <w:pStyle w:val="ConsPlusNonformat"/>
              <w:jc w:val="both"/>
            </w:pPr>
            <w:r>
              <w:rPr>
                <w:sz w:val="16"/>
              </w:rPr>
              <w:t>1484</w:t>
            </w:r>
          </w:p>
        </w:tc>
        <w:tc>
          <w:tcPr>
            <w:tcW w:w="752" w:type="dxa"/>
            <w:tcBorders>
              <w:top w:val="nil"/>
            </w:tcBorders>
          </w:tcPr>
          <w:p w:rsidR="002E31F7" w:rsidRDefault="002E31F7">
            <w:pPr>
              <w:pStyle w:val="ConsPlusNonformat"/>
              <w:jc w:val="both"/>
            </w:pPr>
            <w:r>
              <w:rPr>
                <w:sz w:val="16"/>
              </w:rPr>
              <w:t xml:space="preserve"> 1416 </w:t>
            </w:r>
          </w:p>
        </w:tc>
        <w:tc>
          <w:tcPr>
            <w:tcW w:w="658" w:type="dxa"/>
            <w:tcBorders>
              <w:top w:val="nil"/>
            </w:tcBorders>
          </w:tcPr>
          <w:p w:rsidR="002E31F7" w:rsidRDefault="002E31F7">
            <w:pPr>
              <w:pStyle w:val="ConsPlusNonformat"/>
              <w:jc w:val="both"/>
            </w:pPr>
            <w:r>
              <w:rPr>
                <w:sz w:val="16"/>
              </w:rPr>
              <w:t xml:space="preserve">1354 </w:t>
            </w:r>
          </w:p>
        </w:tc>
        <w:tc>
          <w:tcPr>
            <w:tcW w:w="658" w:type="dxa"/>
            <w:tcBorders>
              <w:top w:val="nil"/>
            </w:tcBorders>
          </w:tcPr>
          <w:p w:rsidR="002E31F7" w:rsidRDefault="002E31F7">
            <w:pPr>
              <w:pStyle w:val="ConsPlusNonformat"/>
              <w:jc w:val="both"/>
            </w:pPr>
            <w:r>
              <w:rPr>
                <w:sz w:val="16"/>
              </w:rPr>
              <w:t xml:space="preserve">1298 </w:t>
            </w:r>
          </w:p>
        </w:tc>
        <w:tc>
          <w:tcPr>
            <w:tcW w:w="658" w:type="dxa"/>
            <w:tcBorders>
              <w:top w:val="nil"/>
            </w:tcBorders>
          </w:tcPr>
          <w:p w:rsidR="002E31F7" w:rsidRDefault="002E31F7">
            <w:pPr>
              <w:pStyle w:val="ConsPlusNonformat"/>
              <w:jc w:val="both"/>
            </w:pPr>
            <w:r>
              <w:rPr>
                <w:sz w:val="16"/>
              </w:rPr>
              <w:t xml:space="preserve">1247 </w:t>
            </w:r>
          </w:p>
        </w:tc>
        <w:tc>
          <w:tcPr>
            <w:tcW w:w="658" w:type="dxa"/>
            <w:tcBorders>
              <w:top w:val="nil"/>
            </w:tcBorders>
          </w:tcPr>
          <w:p w:rsidR="002E31F7" w:rsidRDefault="002E31F7">
            <w:pPr>
              <w:pStyle w:val="ConsPlusNonformat"/>
              <w:jc w:val="both"/>
            </w:pPr>
            <w:r>
              <w:rPr>
                <w:sz w:val="16"/>
              </w:rPr>
              <w:t xml:space="preserve">1201 </w:t>
            </w:r>
          </w:p>
        </w:tc>
        <w:tc>
          <w:tcPr>
            <w:tcW w:w="752" w:type="dxa"/>
            <w:tcBorders>
              <w:top w:val="nil"/>
            </w:tcBorders>
          </w:tcPr>
          <w:p w:rsidR="002E31F7" w:rsidRDefault="002E31F7">
            <w:pPr>
              <w:pStyle w:val="ConsPlusNonformat"/>
              <w:jc w:val="both"/>
            </w:pPr>
            <w:r>
              <w:rPr>
                <w:sz w:val="16"/>
              </w:rPr>
              <w:t xml:space="preserve"> 1158 </w:t>
            </w:r>
          </w:p>
        </w:tc>
        <w:tc>
          <w:tcPr>
            <w:tcW w:w="658" w:type="dxa"/>
            <w:tcBorders>
              <w:top w:val="nil"/>
            </w:tcBorders>
          </w:tcPr>
          <w:p w:rsidR="002E31F7" w:rsidRDefault="002E31F7">
            <w:pPr>
              <w:pStyle w:val="ConsPlusNonformat"/>
              <w:jc w:val="both"/>
            </w:pPr>
            <w:r>
              <w:rPr>
                <w:sz w:val="16"/>
              </w:rPr>
              <w:t xml:space="preserve">1119 </w:t>
            </w:r>
          </w:p>
        </w:tc>
        <w:tc>
          <w:tcPr>
            <w:tcW w:w="564" w:type="dxa"/>
            <w:tcBorders>
              <w:top w:val="nil"/>
            </w:tcBorders>
          </w:tcPr>
          <w:p w:rsidR="002E31F7" w:rsidRDefault="002E31F7">
            <w:pPr>
              <w:pStyle w:val="ConsPlusNonformat"/>
              <w:jc w:val="both"/>
            </w:pPr>
            <w:r>
              <w:rPr>
                <w:sz w:val="16"/>
              </w:rPr>
              <w:t>1083</w:t>
            </w:r>
          </w:p>
        </w:tc>
        <w:tc>
          <w:tcPr>
            <w:tcW w:w="658" w:type="dxa"/>
            <w:tcBorders>
              <w:top w:val="nil"/>
            </w:tcBorders>
          </w:tcPr>
          <w:p w:rsidR="002E31F7" w:rsidRDefault="002E31F7">
            <w:pPr>
              <w:pStyle w:val="ConsPlusNonformat"/>
              <w:jc w:val="both"/>
            </w:pPr>
            <w:r>
              <w:rPr>
                <w:sz w:val="16"/>
              </w:rPr>
              <w:t xml:space="preserve">1050 </w:t>
            </w:r>
          </w:p>
        </w:tc>
        <w:tc>
          <w:tcPr>
            <w:tcW w:w="564" w:type="dxa"/>
            <w:tcBorders>
              <w:top w:val="nil"/>
            </w:tcBorders>
          </w:tcPr>
          <w:p w:rsidR="002E31F7" w:rsidRDefault="002E31F7">
            <w:pPr>
              <w:pStyle w:val="ConsPlusNonformat"/>
              <w:jc w:val="both"/>
            </w:pPr>
            <w:r>
              <w:rPr>
                <w:sz w:val="16"/>
              </w:rPr>
              <w:t>1019</w:t>
            </w:r>
          </w:p>
        </w:tc>
      </w:tr>
      <w:tr w:rsidR="002E31F7">
        <w:trPr>
          <w:trHeight w:val="195"/>
        </w:trPr>
        <w:tc>
          <w:tcPr>
            <w:tcW w:w="564" w:type="dxa"/>
            <w:tcBorders>
              <w:top w:val="nil"/>
            </w:tcBorders>
          </w:tcPr>
          <w:p w:rsidR="002E31F7" w:rsidRDefault="002E31F7">
            <w:pPr>
              <w:pStyle w:val="ConsPlusNonformat"/>
              <w:jc w:val="both"/>
            </w:pPr>
            <w:r>
              <w:rPr>
                <w:sz w:val="16"/>
              </w:rPr>
              <w:t xml:space="preserve">165 </w:t>
            </w:r>
          </w:p>
        </w:tc>
        <w:tc>
          <w:tcPr>
            <w:tcW w:w="658" w:type="dxa"/>
            <w:tcBorders>
              <w:top w:val="nil"/>
            </w:tcBorders>
          </w:tcPr>
          <w:p w:rsidR="002E31F7" w:rsidRDefault="002E31F7">
            <w:pPr>
              <w:pStyle w:val="ConsPlusNonformat"/>
              <w:jc w:val="both"/>
            </w:pPr>
            <w:r>
              <w:rPr>
                <w:sz w:val="16"/>
              </w:rPr>
              <w:t xml:space="preserve">3758 </w:t>
            </w:r>
          </w:p>
        </w:tc>
        <w:tc>
          <w:tcPr>
            <w:tcW w:w="658" w:type="dxa"/>
            <w:tcBorders>
              <w:top w:val="nil"/>
            </w:tcBorders>
          </w:tcPr>
          <w:p w:rsidR="002E31F7" w:rsidRDefault="002E31F7">
            <w:pPr>
              <w:pStyle w:val="ConsPlusNonformat"/>
              <w:jc w:val="both"/>
            </w:pPr>
            <w:r>
              <w:rPr>
                <w:sz w:val="16"/>
              </w:rPr>
              <w:t xml:space="preserve">3315 </w:t>
            </w:r>
          </w:p>
        </w:tc>
        <w:tc>
          <w:tcPr>
            <w:tcW w:w="564" w:type="dxa"/>
            <w:tcBorders>
              <w:top w:val="nil"/>
            </w:tcBorders>
          </w:tcPr>
          <w:p w:rsidR="002E31F7" w:rsidRDefault="002E31F7">
            <w:pPr>
              <w:pStyle w:val="ConsPlusNonformat"/>
              <w:jc w:val="both"/>
            </w:pPr>
            <w:r>
              <w:rPr>
                <w:sz w:val="16"/>
              </w:rPr>
              <w:t>2969</w:t>
            </w:r>
          </w:p>
        </w:tc>
        <w:tc>
          <w:tcPr>
            <w:tcW w:w="752" w:type="dxa"/>
            <w:tcBorders>
              <w:top w:val="nil"/>
            </w:tcBorders>
          </w:tcPr>
          <w:p w:rsidR="002E31F7" w:rsidRDefault="002E31F7">
            <w:pPr>
              <w:pStyle w:val="ConsPlusNonformat"/>
              <w:jc w:val="both"/>
            </w:pPr>
            <w:r>
              <w:rPr>
                <w:sz w:val="16"/>
              </w:rPr>
              <w:t xml:space="preserve"> 2693 </w:t>
            </w:r>
          </w:p>
        </w:tc>
        <w:tc>
          <w:tcPr>
            <w:tcW w:w="658" w:type="dxa"/>
            <w:tcBorders>
              <w:top w:val="nil"/>
            </w:tcBorders>
          </w:tcPr>
          <w:p w:rsidR="002E31F7" w:rsidRDefault="002E31F7">
            <w:pPr>
              <w:pStyle w:val="ConsPlusNonformat"/>
              <w:jc w:val="both"/>
            </w:pPr>
            <w:r>
              <w:rPr>
                <w:sz w:val="16"/>
              </w:rPr>
              <w:t xml:space="preserve">2466 </w:t>
            </w:r>
          </w:p>
        </w:tc>
        <w:tc>
          <w:tcPr>
            <w:tcW w:w="752" w:type="dxa"/>
            <w:tcBorders>
              <w:top w:val="nil"/>
            </w:tcBorders>
          </w:tcPr>
          <w:p w:rsidR="002E31F7" w:rsidRDefault="002E31F7">
            <w:pPr>
              <w:pStyle w:val="ConsPlusNonformat"/>
              <w:jc w:val="both"/>
            </w:pPr>
            <w:r>
              <w:rPr>
                <w:sz w:val="16"/>
              </w:rPr>
              <w:t xml:space="preserve"> 2277 </w:t>
            </w:r>
          </w:p>
        </w:tc>
        <w:tc>
          <w:tcPr>
            <w:tcW w:w="564" w:type="dxa"/>
            <w:tcBorders>
              <w:top w:val="nil"/>
            </w:tcBorders>
          </w:tcPr>
          <w:p w:rsidR="002E31F7" w:rsidRDefault="002E31F7">
            <w:pPr>
              <w:pStyle w:val="ConsPlusNonformat"/>
              <w:jc w:val="both"/>
            </w:pPr>
            <w:r>
              <w:rPr>
                <w:sz w:val="16"/>
              </w:rPr>
              <w:t>2117</w:t>
            </w:r>
          </w:p>
        </w:tc>
        <w:tc>
          <w:tcPr>
            <w:tcW w:w="658" w:type="dxa"/>
            <w:tcBorders>
              <w:top w:val="nil"/>
            </w:tcBorders>
          </w:tcPr>
          <w:p w:rsidR="002E31F7" w:rsidRDefault="002E31F7">
            <w:pPr>
              <w:pStyle w:val="ConsPlusNonformat"/>
              <w:jc w:val="both"/>
            </w:pPr>
            <w:r>
              <w:rPr>
                <w:sz w:val="16"/>
              </w:rPr>
              <w:t xml:space="preserve">1980 </w:t>
            </w:r>
          </w:p>
        </w:tc>
        <w:tc>
          <w:tcPr>
            <w:tcW w:w="658" w:type="dxa"/>
            <w:tcBorders>
              <w:top w:val="nil"/>
            </w:tcBorders>
          </w:tcPr>
          <w:p w:rsidR="002E31F7" w:rsidRDefault="002E31F7">
            <w:pPr>
              <w:pStyle w:val="ConsPlusNonformat"/>
              <w:jc w:val="both"/>
            </w:pPr>
            <w:r>
              <w:rPr>
                <w:sz w:val="16"/>
              </w:rPr>
              <w:t xml:space="preserve">1861 </w:t>
            </w:r>
          </w:p>
        </w:tc>
        <w:tc>
          <w:tcPr>
            <w:tcW w:w="658" w:type="dxa"/>
            <w:tcBorders>
              <w:top w:val="nil"/>
            </w:tcBorders>
          </w:tcPr>
          <w:p w:rsidR="002E31F7" w:rsidRDefault="002E31F7">
            <w:pPr>
              <w:pStyle w:val="ConsPlusNonformat"/>
              <w:jc w:val="both"/>
            </w:pPr>
            <w:r>
              <w:rPr>
                <w:sz w:val="16"/>
              </w:rPr>
              <w:t xml:space="preserve">1757 </w:t>
            </w:r>
          </w:p>
        </w:tc>
        <w:tc>
          <w:tcPr>
            <w:tcW w:w="658" w:type="dxa"/>
            <w:tcBorders>
              <w:top w:val="nil"/>
            </w:tcBorders>
          </w:tcPr>
          <w:p w:rsidR="002E31F7" w:rsidRDefault="002E31F7">
            <w:pPr>
              <w:pStyle w:val="ConsPlusNonformat"/>
              <w:jc w:val="both"/>
            </w:pPr>
            <w:r>
              <w:rPr>
                <w:sz w:val="16"/>
              </w:rPr>
              <w:t xml:space="preserve">1700 </w:t>
            </w:r>
          </w:p>
        </w:tc>
        <w:tc>
          <w:tcPr>
            <w:tcW w:w="752" w:type="dxa"/>
            <w:tcBorders>
              <w:top w:val="nil"/>
            </w:tcBorders>
          </w:tcPr>
          <w:p w:rsidR="002E31F7" w:rsidRDefault="002E31F7">
            <w:pPr>
              <w:pStyle w:val="ConsPlusNonformat"/>
              <w:jc w:val="both"/>
            </w:pPr>
            <w:r>
              <w:rPr>
                <w:sz w:val="16"/>
              </w:rPr>
              <w:t xml:space="preserve"> 1665 </w:t>
            </w:r>
          </w:p>
        </w:tc>
        <w:tc>
          <w:tcPr>
            <w:tcW w:w="564" w:type="dxa"/>
            <w:tcBorders>
              <w:top w:val="nil"/>
            </w:tcBorders>
          </w:tcPr>
          <w:p w:rsidR="002E31F7" w:rsidRDefault="002E31F7">
            <w:pPr>
              <w:pStyle w:val="ConsPlusNonformat"/>
              <w:jc w:val="both"/>
            </w:pPr>
            <w:r>
              <w:rPr>
                <w:sz w:val="16"/>
              </w:rPr>
              <w:t>1583</w:t>
            </w:r>
          </w:p>
        </w:tc>
        <w:tc>
          <w:tcPr>
            <w:tcW w:w="752" w:type="dxa"/>
            <w:tcBorders>
              <w:top w:val="nil"/>
            </w:tcBorders>
          </w:tcPr>
          <w:p w:rsidR="002E31F7" w:rsidRDefault="002E31F7">
            <w:pPr>
              <w:pStyle w:val="ConsPlusNonformat"/>
              <w:jc w:val="both"/>
            </w:pPr>
            <w:r>
              <w:rPr>
                <w:sz w:val="16"/>
              </w:rPr>
              <w:t xml:space="preserve"> 1509 </w:t>
            </w:r>
          </w:p>
        </w:tc>
        <w:tc>
          <w:tcPr>
            <w:tcW w:w="658" w:type="dxa"/>
            <w:tcBorders>
              <w:top w:val="nil"/>
            </w:tcBorders>
          </w:tcPr>
          <w:p w:rsidR="002E31F7" w:rsidRDefault="002E31F7">
            <w:pPr>
              <w:pStyle w:val="ConsPlusNonformat"/>
              <w:jc w:val="both"/>
            </w:pPr>
            <w:r>
              <w:rPr>
                <w:sz w:val="16"/>
              </w:rPr>
              <w:t xml:space="preserve">1443 </w:t>
            </w:r>
          </w:p>
        </w:tc>
        <w:tc>
          <w:tcPr>
            <w:tcW w:w="658" w:type="dxa"/>
            <w:tcBorders>
              <w:top w:val="nil"/>
            </w:tcBorders>
          </w:tcPr>
          <w:p w:rsidR="002E31F7" w:rsidRDefault="002E31F7">
            <w:pPr>
              <w:pStyle w:val="ConsPlusNonformat"/>
              <w:jc w:val="both"/>
            </w:pPr>
            <w:r>
              <w:rPr>
                <w:sz w:val="16"/>
              </w:rPr>
              <w:t xml:space="preserve">1384 </w:t>
            </w:r>
          </w:p>
        </w:tc>
        <w:tc>
          <w:tcPr>
            <w:tcW w:w="658" w:type="dxa"/>
            <w:tcBorders>
              <w:top w:val="nil"/>
            </w:tcBorders>
          </w:tcPr>
          <w:p w:rsidR="002E31F7" w:rsidRDefault="002E31F7">
            <w:pPr>
              <w:pStyle w:val="ConsPlusNonformat"/>
              <w:jc w:val="both"/>
            </w:pPr>
            <w:r>
              <w:rPr>
                <w:sz w:val="16"/>
              </w:rPr>
              <w:t xml:space="preserve">1329 </w:t>
            </w:r>
          </w:p>
        </w:tc>
        <w:tc>
          <w:tcPr>
            <w:tcW w:w="658" w:type="dxa"/>
            <w:tcBorders>
              <w:top w:val="nil"/>
            </w:tcBorders>
          </w:tcPr>
          <w:p w:rsidR="002E31F7" w:rsidRDefault="002E31F7">
            <w:pPr>
              <w:pStyle w:val="ConsPlusNonformat"/>
              <w:jc w:val="both"/>
            </w:pPr>
            <w:r>
              <w:rPr>
                <w:sz w:val="16"/>
              </w:rPr>
              <w:t xml:space="preserve">1280 </w:t>
            </w:r>
          </w:p>
        </w:tc>
        <w:tc>
          <w:tcPr>
            <w:tcW w:w="752" w:type="dxa"/>
            <w:tcBorders>
              <w:top w:val="nil"/>
            </w:tcBorders>
          </w:tcPr>
          <w:p w:rsidR="002E31F7" w:rsidRDefault="002E31F7">
            <w:pPr>
              <w:pStyle w:val="ConsPlusNonformat"/>
              <w:jc w:val="both"/>
            </w:pPr>
            <w:r>
              <w:rPr>
                <w:sz w:val="16"/>
              </w:rPr>
              <w:t xml:space="preserve"> 1234 </w:t>
            </w:r>
          </w:p>
        </w:tc>
        <w:tc>
          <w:tcPr>
            <w:tcW w:w="658" w:type="dxa"/>
            <w:tcBorders>
              <w:top w:val="nil"/>
            </w:tcBorders>
          </w:tcPr>
          <w:p w:rsidR="002E31F7" w:rsidRDefault="002E31F7">
            <w:pPr>
              <w:pStyle w:val="ConsPlusNonformat"/>
              <w:jc w:val="both"/>
            </w:pPr>
            <w:r>
              <w:rPr>
                <w:sz w:val="16"/>
              </w:rPr>
              <w:t xml:space="preserve">1192 </w:t>
            </w:r>
          </w:p>
        </w:tc>
        <w:tc>
          <w:tcPr>
            <w:tcW w:w="564" w:type="dxa"/>
            <w:tcBorders>
              <w:top w:val="nil"/>
            </w:tcBorders>
          </w:tcPr>
          <w:p w:rsidR="002E31F7" w:rsidRDefault="002E31F7">
            <w:pPr>
              <w:pStyle w:val="ConsPlusNonformat"/>
              <w:jc w:val="both"/>
            </w:pPr>
            <w:r>
              <w:rPr>
                <w:sz w:val="16"/>
              </w:rPr>
              <w:t>1154</w:t>
            </w:r>
          </w:p>
        </w:tc>
        <w:tc>
          <w:tcPr>
            <w:tcW w:w="658" w:type="dxa"/>
            <w:tcBorders>
              <w:top w:val="nil"/>
            </w:tcBorders>
          </w:tcPr>
          <w:p w:rsidR="002E31F7" w:rsidRDefault="002E31F7">
            <w:pPr>
              <w:pStyle w:val="ConsPlusNonformat"/>
              <w:jc w:val="both"/>
            </w:pPr>
            <w:r>
              <w:rPr>
                <w:sz w:val="16"/>
              </w:rPr>
              <w:t xml:space="preserve">1118 </w:t>
            </w:r>
          </w:p>
        </w:tc>
        <w:tc>
          <w:tcPr>
            <w:tcW w:w="564" w:type="dxa"/>
            <w:tcBorders>
              <w:top w:val="nil"/>
            </w:tcBorders>
          </w:tcPr>
          <w:p w:rsidR="002E31F7" w:rsidRDefault="002E31F7">
            <w:pPr>
              <w:pStyle w:val="ConsPlusNonformat"/>
              <w:jc w:val="both"/>
            </w:pPr>
            <w:r>
              <w:rPr>
                <w:sz w:val="16"/>
              </w:rPr>
              <w:t>1085</w:t>
            </w:r>
          </w:p>
        </w:tc>
      </w:tr>
      <w:tr w:rsidR="002E31F7">
        <w:trPr>
          <w:trHeight w:val="195"/>
        </w:trPr>
        <w:tc>
          <w:tcPr>
            <w:tcW w:w="564" w:type="dxa"/>
            <w:tcBorders>
              <w:top w:val="nil"/>
            </w:tcBorders>
          </w:tcPr>
          <w:p w:rsidR="002E31F7" w:rsidRDefault="002E31F7">
            <w:pPr>
              <w:pStyle w:val="ConsPlusNonformat"/>
              <w:jc w:val="both"/>
            </w:pPr>
            <w:r>
              <w:rPr>
                <w:sz w:val="16"/>
              </w:rPr>
              <w:t xml:space="preserve">170 </w:t>
            </w:r>
          </w:p>
        </w:tc>
        <w:tc>
          <w:tcPr>
            <w:tcW w:w="658" w:type="dxa"/>
            <w:tcBorders>
              <w:top w:val="nil"/>
            </w:tcBorders>
          </w:tcPr>
          <w:p w:rsidR="002E31F7" w:rsidRDefault="002E31F7">
            <w:pPr>
              <w:pStyle w:val="ConsPlusNonformat"/>
              <w:jc w:val="both"/>
            </w:pPr>
            <w:r>
              <w:rPr>
                <w:sz w:val="16"/>
              </w:rPr>
              <w:t xml:space="preserve">3993 </w:t>
            </w:r>
          </w:p>
        </w:tc>
        <w:tc>
          <w:tcPr>
            <w:tcW w:w="658" w:type="dxa"/>
            <w:tcBorders>
              <w:top w:val="nil"/>
            </w:tcBorders>
          </w:tcPr>
          <w:p w:rsidR="002E31F7" w:rsidRDefault="002E31F7">
            <w:pPr>
              <w:pStyle w:val="ConsPlusNonformat"/>
              <w:jc w:val="both"/>
            </w:pPr>
            <w:r>
              <w:rPr>
                <w:sz w:val="16"/>
              </w:rPr>
              <w:t xml:space="preserve">3524 </w:t>
            </w:r>
          </w:p>
        </w:tc>
        <w:tc>
          <w:tcPr>
            <w:tcW w:w="564" w:type="dxa"/>
            <w:tcBorders>
              <w:top w:val="nil"/>
            </w:tcBorders>
          </w:tcPr>
          <w:p w:rsidR="002E31F7" w:rsidRDefault="002E31F7">
            <w:pPr>
              <w:pStyle w:val="ConsPlusNonformat"/>
              <w:jc w:val="both"/>
            </w:pPr>
            <w:r>
              <w:rPr>
                <w:sz w:val="16"/>
              </w:rPr>
              <w:t>3158</w:t>
            </w:r>
          </w:p>
        </w:tc>
        <w:tc>
          <w:tcPr>
            <w:tcW w:w="752" w:type="dxa"/>
            <w:tcBorders>
              <w:top w:val="nil"/>
            </w:tcBorders>
          </w:tcPr>
          <w:p w:rsidR="002E31F7" w:rsidRDefault="002E31F7">
            <w:pPr>
              <w:pStyle w:val="ConsPlusNonformat"/>
              <w:jc w:val="both"/>
            </w:pPr>
            <w:r>
              <w:rPr>
                <w:sz w:val="16"/>
              </w:rPr>
              <w:t xml:space="preserve"> 2864 </w:t>
            </w:r>
          </w:p>
        </w:tc>
        <w:tc>
          <w:tcPr>
            <w:tcW w:w="658" w:type="dxa"/>
            <w:tcBorders>
              <w:top w:val="nil"/>
            </w:tcBorders>
          </w:tcPr>
          <w:p w:rsidR="002E31F7" w:rsidRDefault="002E31F7">
            <w:pPr>
              <w:pStyle w:val="ConsPlusNonformat"/>
              <w:jc w:val="both"/>
            </w:pPr>
            <w:r>
              <w:rPr>
                <w:sz w:val="16"/>
              </w:rPr>
              <w:t xml:space="preserve">2624 </w:t>
            </w:r>
          </w:p>
        </w:tc>
        <w:tc>
          <w:tcPr>
            <w:tcW w:w="752" w:type="dxa"/>
            <w:tcBorders>
              <w:top w:val="nil"/>
            </w:tcBorders>
          </w:tcPr>
          <w:p w:rsidR="002E31F7" w:rsidRDefault="002E31F7">
            <w:pPr>
              <w:pStyle w:val="ConsPlusNonformat"/>
              <w:jc w:val="both"/>
            </w:pPr>
            <w:r>
              <w:rPr>
                <w:sz w:val="16"/>
              </w:rPr>
              <w:t xml:space="preserve"> 2423 </w:t>
            </w:r>
          </w:p>
        </w:tc>
        <w:tc>
          <w:tcPr>
            <w:tcW w:w="564" w:type="dxa"/>
            <w:tcBorders>
              <w:top w:val="nil"/>
            </w:tcBorders>
          </w:tcPr>
          <w:p w:rsidR="002E31F7" w:rsidRDefault="002E31F7">
            <w:pPr>
              <w:pStyle w:val="ConsPlusNonformat"/>
              <w:jc w:val="both"/>
            </w:pPr>
            <w:r>
              <w:rPr>
                <w:sz w:val="16"/>
              </w:rPr>
              <w:t>2253</w:t>
            </w:r>
          </w:p>
        </w:tc>
        <w:tc>
          <w:tcPr>
            <w:tcW w:w="658" w:type="dxa"/>
            <w:tcBorders>
              <w:top w:val="nil"/>
            </w:tcBorders>
          </w:tcPr>
          <w:p w:rsidR="002E31F7" w:rsidRDefault="002E31F7">
            <w:pPr>
              <w:pStyle w:val="ConsPlusNonformat"/>
              <w:jc w:val="both"/>
            </w:pPr>
            <w:r>
              <w:rPr>
                <w:sz w:val="16"/>
              </w:rPr>
              <w:t xml:space="preserve">2107 </w:t>
            </w:r>
          </w:p>
        </w:tc>
        <w:tc>
          <w:tcPr>
            <w:tcW w:w="658" w:type="dxa"/>
            <w:tcBorders>
              <w:top w:val="nil"/>
            </w:tcBorders>
          </w:tcPr>
          <w:p w:rsidR="002E31F7" w:rsidRDefault="002E31F7">
            <w:pPr>
              <w:pStyle w:val="ConsPlusNonformat"/>
              <w:jc w:val="both"/>
            </w:pPr>
            <w:r>
              <w:rPr>
                <w:sz w:val="16"/>
              </w:rPr>
              <w:t xml:space="preserve">1980 </w:t>
            </w:r>
          </w:p>
        </w:tc>
        <w:tc>
          <w:tcPr>
            <w:tcW w:w="658" w:type="dxa"/>
            <w:tcBorders>
              <w:top w:val="nil"/>
            </w:tcBorders>
          </w:tcPr>
          <w:p w:rsidR="002E31F7" w:rsidRDefault="002E31F7">
            <w:pPr>
              <w:pStyle w:val="ConsPlusNonformat"/>
              <w:jc w:val="both"/>
            </w:pPr>
            <w:r>
              <w:rPr>
                <w:sz w:val="16"/>
              </w:rPr>
              <w:t xml:space="preserve">1869 </w:t>
            </w:r>
          </w:p>
        </w:tc>
        <w:tc>
          <w:tcPr>
            <w:tcW w:w="658" w:type="dxa"/>
            <w:tcBorders>
              <w:top w:val="nil"/>
            </w:tcBorders>
          </w:tcPr>
          <w:p w:rsidR="002E31F7" w:rsidRDefault="002E31F7">
            <w:pPr>
              <w:pStyle w:val="ConsPlusNonformat"/>
              <w:jc w:val="both"/>
            </w:pPr>
            <w:r>
              <w:rPr>
                <w:sz w:val="16"/>
              </w:rPr>
              <w:t xml:space="preserve">1809 </w:t>
            </w:r>
          </w:p>
        </w:tc>
        <w:tc>
          <w:tcPr>
            <w:tcW w:w="752" w:type="dxa"/>
            <w:tcBorders>
              <w:top w:val="nil"/>
            </w:tcBorders>
          </w:tcPr>
          <w:p w:rsidR="002E31F7" w:rsidRDefault="002E31F7">
            <w:pPr>
              <w:pStyle w:val="ConsPlusNonformat"/>
              <w:jc w:val="both"/>
            </w:pPr>
            <w:r>
              <w:rPr>
                <w:sz w:val="16"/>
              </w:rPr>
              <w:t xml:space="preserve"> 1771 </w:t>
            </w:r>
          </w:p>
        </w:tc>
        <w:tc>
          <w:tcPr>
            <w:tcW w:w="564" w:type="dxa"/>
            <w:tcBorders>
              <w:top w:val="nil"/>
            </w:tcBorders>
          </w:tcPr>
          <w:p w:rsidR="002E31F7" w:rsidRDefault="002E31F7">
            <w:pPr>
              <w:pStyle w:val="ConsPlusNonformat"/>
              <w:jc w:val="both"/>
            </w:pPr>
            <w:r>
              <w:rPr>
                <w:sz w:val="16"/>
              </w:rPr>
              <w:t>1684</w:t>
            </w:r>
          </w:p>
        </w:tc>
        <w:tc>
          <w:tcPr>
            <w:tcW w:w="752" w:type="dxa"/>
            <w:tcBorders>
              <w:top w:val="nil"/>
            </w:tcBorders>
          </w:tcPr>
          <w:p w:rsidR="002E31F7" w:rsidRDefault="002E31F7">
            <w:pPr>
              <w:pStyle w:val="ConsPlusNonformat"/>
              <w:jc w:val="both"/>
            </w:pPr>
            <w:r>
              <w:rPr>
                <w:sz w:val="16"/>
              </w:rPr>
              <w:t xml:space="preserve"> 1606 </w:t>
            </w:r>
          </w:p>
        </w:tc>
        <w:tc>
          <w:tcPr>
            <w:tcW w:w="658" w:type="dxa"/>
            <w:tcBorders>
              <w:top w:val="nil"/>
            </w:tcBorders>
          </w:tcPr>
          <w:p w:rsidR="002E31F7" w:rsidRDefault="002E31F7">
            <w:pPr>
              <w:pStyle w:val="ConsPlusNonformat"/>
              <w:jc w:val="both"/>
            </w:pPr>
            <w:r>
              <w:rPr>
                <w:sz w:val="16"/>
              </w:rPr>
              <w:t xml:space="preserve">1536 </w:t>
            </w:r>
          </w:p>
        </w:tc>
        <w:tc>
          <w:tcPr>
            <w:tcW w:w="658" w:type="dxa"/>
            <w:tcBorders>
              <w:top w:val="nil"/>
            </w:tcBorders>
          </w:tcPr>
          <w:p w:rsidR="002E31F7" w:rsidRDefault="002E31F7">
            <w:pPr>
              <w:pStyle w:val="ConsPlusNonformat"/>
              <w:jc w:val="both"/>
            </w:pPr>
            <w:r>
              <w:rPr>
                <w:sz w:val="16"/>
              </w:rPr>
              <w:t xml:space="preserve">1472 </w:t>
            </w:r>
          </w:p>
        </w:tc>
        <w:tc>
          <w:tcPr>
            <w:tcW w:w="658" w:type="dxa"/>
            <w:tcBorders>
              <w:top w:val="nil"/>
            </w:tcBorders>
          </w:tcPr>
          <w:p w:rsidR="002E31F7" w:rsidRDefault="002E31F7">
            <w:pPr>
              <w:pStyle w:val="ConsPlusNonformat"/>
              <w:jc w:val="both"/>
            </w:pPr>
            <w:r>
              <w:rPr>
                <w:sz w:val="16"/>
              </w:rPr>
              <w:t xml:space="preserve">1414 </w:t>
            </w:r>
          </w:p>
        </w:tc>
        <w:tc>
          <w:tcPr>
            <w:tcW w:w="658" w:type="dxa"/>
            <w:tcBorders>
              <w:top w:val="nil"/>
            </w:tcBorders>
          </w:tcPr>
          <w:p w:rsidR="002E31F7" w:rsidRDefault="002E31F7">
            <w:pPr>
              <w:pStyle w:val="ConsPlusNonformat"/>
              <w:jc w:val="both"/>
            </w:pPr>
            <w:r>
              <w:rPr>
                <w:sz w:val="16"/>
              </w:rPr>
              <w:t xml:space="preserve">1361 </w:t>
            </w:r>
          </w:p>
        </w:tc>
        <w:tc>
          <w:tcPr>
            <w:tcW w:w="752" w:type="dxa"/>
            <w:tcBorders>
              <w:top w:val="nil"/>
            </w:tcBorders>
          </w:tcPr>
          <w:p w:rsidR="002E31F7" w:rsidRDefault="002E31F7">
            <w:pPr>
              <w:pStyle w:val="ConsPlusNonformat"/>
              <w:jc w:val="both"/>
            </w:pPr>
            <w:r>
              <w:rPr>
                <w:sz w:val="16"/>
              </w:rPr>
              <w:t xml:space="preserve"> 1313 </w:t>
            </w:r>
          </w:p>
        </w:tc>
        <w:tc>
          <w:tcPr>
            <w:tcW w:w="658" w:type="dxa"/>
            <w:tcBorders>
              <w:top w:val="nil"/>
            </w:tcBorders>
          </w:tcPr>
          <w:p w:rsidR="002E31F7" w:rsidRDefault="002E31F7">
            <w:pPr>
              <w:pStyle w:val="ConsPlusNonformat"/>
              <w:jc w:val="both"/>
            </w:pPr>
            <w:r>
              <w:rPr>
                <w:sz w:val="16"/>
              </w:rPr>
              <w:t xml:space="preserve">1268 </w:t>
            </w:r>
          </w:p>
        </w:tc>
        <w:tc>
          <w:tcPr>
            <w:tcW w:w="564" w:type="dxa"/>
            <w:tcBorders>
              <w:top w:val="nil"/>
            </w:tcBorders>
          </w:tcPr>
          <w:p w:rsidR="002E31F7" w:rsidRDefault="002E31F7">
            <w:pPr>
              <w:pStyle w:val="ConsPlusNonformat"/>
              <w:jc w:val="both"/>
            </w:pPr>
            <w:r>
              <w:rPr>
                <w:sz w:val="16"/>
              </w:rPr>
              <w:t>1227</w:t>
            </w:r>
          </w:p>
        </w:tc>
        <w:tc>
          <w:tcPr>
            <w:tcW w:w="658" w:type="dxa"/>
            <w:tcBorders>
              <w:top w:val="nil"/>
            </w:tcBorders>
          </w:tcPr>
          <w:p w:rsidR="002E31F7" w:rsidRDefault="002E31F7">
            <w:pPr>
              <w:pStyle w:val="ConsPlusNonformat"/>
              <w:jc w:val="both"/>
            </w:pPr>
            <w:r>
              <w:rPr>
                <w:sz w:val="16"/>
              </w:rPr>
              <w:t xml:space="preserve">1188 </w:t>
            </w:r>
          </w:p>
        </w:tc>
        <w:tc>
          <w:tcPr>
            <w:tcW w:w="564" w:type="dxa"/>
            <w:tcBorders>
              <w:top w:val="nil"/>
            </w:tcBorders>
          </w:tcPr>
          <w:p w:rsidR="002E31F7" w:rsidRDefault="002E31F7">
            <w:pPr>
              <w:pStyle w:val="ConsPlusNonformat"/>
              <w:jc w:val="both"/>
            </w:pPr>
            <w:r>
              <w:rPr>
                <w:sz w:val="16"/>
              </w:rPr>
              <w:t>1153</w:t>
            </w:r>
          </w:p>
        </w:tc>
      </w:tr>
      <w:tr w:rsidR="002E31F7">
        <w:trPr>
          <w:trHeight w:val="195"/>
        </w:trPr>
        <w:tc>
          <w:tcPr>
            <w:tcW w:w="564" w:type="dxa"/>
            <w:tcBorders>
              <w:top w:val="nil"/>
            </w:tcBorders>
          </w:tcPr>
          <w:p w:rsidR="002E31F7" w:rsidRDefault="002E31F7">
            <w:pPr>
              <w:pStyle w:val="ConsPlusNonformat"/>
              <w:jc w:val="both"/>
            </w:pPr>
            <w:r>
              <w:rPr>
                <w:sz w:val="16"/>
              </w:rPr>
              <w:lastRenderedPageBreak/>
              <w:t xml:space="preserve">175 </w:t>
            </w:r>
          </w:p>
        </w:tc>
        <w:tc>
          <w:tcPr>
            <w:tcW w:w="658" w:type="dxa"/>
            <w:tcBorders>
              <w:top w:val="nil"/>
            </w:tcBorders>
          </w:tcPr>
          <w:p w:rsidR="002E31F7" w:rsidRDefault="002E31F7">
            <w:pPr>
              <w:pStyle w:val="ConsPlusNonformat"/>
              <w:jc w:val="both"/>
            </w:pPr>
            <w:r>
              <w:rPr>
                <w:sz w:val="16"/>
              </w:rPr>
              <w:t xml:space="preserve">4233 </w:t>
            </w:r>
          </w:p>
        </w:tc>
        <w:tc>
          <w:tcPr>
            <w:tcW w:w="658" w:type="dxa"/>
            <w:tcBorders>
              <w:top w:val="nil"/>
            </w:tcBorders>
          </w:tcPr>
          <w:p w:rsidR="002E31F7" w:rsidRDefault="002E31F7">
            <w:pPr>
              <w:pStyle w:val="ConsPlusNonformat"/>
              <w:jc w:val="both"/>
            </w:pPr>
            <w:r>
              <w:rPr>
                <w:sz w:val="16"/>
              </w:rPr>
              <w:t xml:space="preserve">3738 </w:t>
            </w:r>
          </w:p>
        </w:tc>
        <w:tc>
          <w:tcPr>
            <w:tcW w:w="564" w:type="dxa"/>
            <w:tcBorders>
              <w:top w:val="nil"/>
            </w:tcBorders>
          </w:tcPr>
          <w:p w:rsidR="002E31F7" w:rsidRDefault="002E31F7">
            <w:pPr>
              <w:pStyle w:val="ConsPlusNonformat"/>
              <w:jc w:val="both"/>
            </w:pPr>
            <w:r>
              <w:rPr>
                <w:sz w:val="16"/>
              </w:rPr>
              <w:t>3351</w:t>
            </w:r>
          </w:p>
        </w:tc>
        <w:tc>
          <w:tcPr>
            <w:tcW w:w="752" w:type="dxa"/>
            <w:tcBorders>
              <w:top w:val="nil"/>
            </w:tcBorders>
          </w:tcPr>
          <w:p w:rsidR="002E31F7" w:rsidRDefault="002E31F7">
            <w:pPr>
              <w:pStyle w:val="ConsPlusNonformat"/>
              <w:jc w:val="both"/>
            </w:pPr>
            <w:r>
              <w:rPr>
                <w:sz w:val="16"/>
              </w:rPr>
              <w:t xml:space="preserve"> 3041 </w:t>
            </w:r>
          </w:p>
        </w:tc>
        <w:tc>
          <w:tcPr>
            <w:tcW w:w="658" w:type="dxa"/>
            <w:tcBorders>
              <w:top w:val="nil"/>
            </w:tcBorders>
          </w:tcPr>
          <w:p w:rsidR="002E31F7" w:rsidRDefault="002E31F7">
            <w:pPr>
              <w:pStyle w:val="ConsPlusNonformat"/>
              <w:jc w:val="both"/>
            </w:pPr>
            <w:r>
              <w:rPr>
                <w:sz w:val="16"/>
              </w:rPr>
              <w:t xml:space="preserve">2786 </w:t>
            </w:r>
          </w:p>
        </w:tc>
        <w:tc>
          <w:tcPr>
            <w:tcW w:w="752" w:type="dxa"/>
            <w:tcBorders>
              <w:top w:val="nil"/>
            </w:tcBorders>
          </w:tcPr>
          <w:p w:rsidR="002E31F7" w:rsidRDefault="002E31F7">
            <w:pPr>
              <w:pStyle w:val="ConsPlusNonformat"/>
              <w:jc w:val="both"/>
            </w:pPr>
            <w:r>
              <w:rPr>
                <w:sz w:val="16"/>
              </w:rPr>
              <w:t xml:space="preserve"> 2573 </w:t>
            </w:r>
          </w:p>
        </w:tc>
        <w:tc>
          <w:tcPr>
            <w:tcW w:w="564" w:type="dxa"/>
            <w:tcBorders>
              <w:top w:val="nil"/>
            </w:tcBorders>
          </w:tcPr>
          <w:p w:rsidR="002E31F7" w:rsidRDefault="002E31F7">
            <w:pPr>
              <w:pStyle w:val="ConsPlusNonformat"/>
              <w:jc w:val="both"/>
            </w:pPr>
            <w:r>
              <w:rPr>
                <w:sz w:val="16"/>
              </w:rPr>
              <w:t>2393</w:t>
            </w:r>
          </w:p>
        </w:tc>
        <w:tc>
          <w:tcPr>
            <w:tcW w:w="658" w:type="dxa"/>
            <w:tcBorders>
              <w:top w:val="nil"/>
            </w:tcBorders>
          </w:tcPr>
          <w:p w:rsidR="002E31F7" w:rsidRDefault="002E31F7">
            <w:pPr>
              <w:pStyle w:val="ConsPlusNonformat"/>
              <w:jc w:val="both"/>
            </w:pPr>
            <w:r>
              <w:rPr>
                <w:sz w:val="16"/>
              </w:rPr>
              <w:t xml:space="preserve">2238 </w:t>
            </w:r>
          </w:p>
        </w:tc>
        <w:tc>
          <w:tcPr>
            <w:tcW w:w="658" w:type="dxa"/>
            <w:tcBorders>
              <w:top w:val="nil"/>
            </w:tcBorders>
          </w:tcPr>
          <w:p w:rsidR="002E31F7" w:rsidRDefault="002E31F7">
            <w:pPr>
              <w:pStyle w:val="ConsPlusNonformat"/>
              <w:jc w:val="both"/>
            </w:pPr>
            <w:r>
              <w:rPr>
                <w:sz w:val="16"/>
              </w:rPr>
              <w:t xml:space="preserve">2103 </w:t>
            </w:r>
          </w:p>
        </w:tc>
        <w:tc>
          <w:tcPr>
            <w:tcW w:w="658" w:type="dxa"/>
            <w:tcBorders>
              <w:top w:val="nil"/>
            </w:tcBorders>
          </w:tcPr>
          <w:p w:rsidR="002E31F7" w:rsidRDefault="002E31F7">
            <w:pPr>
              <w:pStyle w:val="ConsPlusNonformat"/>
              <w:jc w:val="both"/>
            </w:pPr>
            <w:r>
              <w:rPr>
                <w:sz w:val="16"/>
              </w:rPr>
              <w:t xml:space="preserve">1986 </w:t>
            </w:r>
          </w:p>
        </w:tc>
        <w:tc>
          <w:tcPr>
            <w:tcW w:w="658" w:type="dxa"/>
            <w:tcBorders>
              <w:top w:val="nil"/>
            </w:tcBorders>
          </w:tcPr>
          <w:p w:rsidR="002E31F7" w:rsidRDefault="002E31F7">
            <w:pPr>
              <w:pStyle w:val="ConsPlusNonformat"/>
              <w:jc w:val="both"/>
            </w:pPr>
            <w:r>
              <w:rPr>
                <w:sz w:val="16"/>
              </w:rPr>
              <w:t xml:space="preserve">1922 </w:t>
            </w:r>
          </w:p>
        </w:tc>
        <w:tc>
          <w:tcPr>
            <w:tcW w:w="752" w:type="dxa"/>
            <w:tcBorders>
              <w:top w:val="nil"/>
            </w:tcBorders>
          </w:tcPr>
          <w:p w:rsidR="002E31F7" w:rsidRDefault="002E31F7">
            <w:pPr>
              <w:pStyle w:val="ConsPlusNonformat"/>
              <w:jc w:val="both"/>
            </w:pPr>
            <w:r>
              <w:rPr>
                <w:sz w:val="16"/>
              </w:rPr>
              <w:t xml:space="preserve"> 1881 </w:t>
            </w:r>
          </w:p>
        </w:tc>
        <w:tc>
          <w:tcPr>
            <w:tcW w:w="564" w:type="dxa"/>
            <w:tcBorders>
              <w:top w:val="nil"/>
            </w:tcBorders>
          </w:tcPr>
          <w:p w:rsidR="002E31F7" w:rsidRDefault="002E31F7">
            <w:pPr>
              <w:pStyle w:val="ConsPlusNonformat"/>
              <w:jc w:val="both"/>
            </w:pPr>
            <w:r>
              <w:rPr>
                <w:sz w:val="16"/>
              </w:rPr>
              <w:t>1789</w:t>
            </w:r>
          </w:p>
        </w:tc>
        <w:tc>
          <w:tcPr>
            <w:tcW w:w="752" w:type="dxa"/>
            <w:tcBorders>
              <w:top w:val="nil"/>
            </w:tcBorders>
          </w:tcPr>
          <w:p w:rsidR="002E31F7" w:rsidRDefault="002E31F7">
            <w:pPr>
              <w:pStyle w:val="ConsPlusNonformat"/>
              <w:jc w:val="both"/>
            </w:pPr>
            <w:r>
              <w:rPr>
                <w:sz w:val="16"/>
              </w:rPr>
              <w:t xml:space="preserve"> 1706 </w:t>
            </w:r>
          </w:p>
        </w:tc>
        <w:tc>
          <w:tcPr>
            <w:tcW w:w="658" w:type="dxa"/>
            <w:tcBorders>
              <w:top w:val="nil"/>
            </w:tcBorders>
          </w:tcPr>
          <w:p w:rsidR="002E31F7" w:rsidRDefault="002E31F7">
            <w:pPr>
              <w:pStyle w:val="ConsPlusNonformat"/>
              <w:jc w:val="both"/>
            </w:pPr>
            <w:r>
              <w:rPr>
                <w:sz w:val="16"/>
              </w:rPr>
              <w:t xml:space="preserve">1631 </w:t>
            </w:r>
          </w:p>
        </w:tc>
        <w:tc>
          <w:tcPr>
            <w:tcW w:w="658" w:type="dxa"/>
            <w:tcBorders>
              <w:top w:val="nil"/>
            </w:tcBorders>
          </w:tcPr>
          <w:p w:rsidR="002E31F7" w:rsidRDefault="002E31F7">
            <w:pPr>
              <w:pStyle w:val="ConsPlusNonformat"/>
              <w:jc w:val="both"/>
            </w:pPr>
            <w:r>
              <w:rPr>
                <w:sz w:val="16"/>
              </w:rPr>
              <w:t xml:space="preserve">1563 </w:t>
            </w:r>
          </w:p>
        </w:tc>
        <w:tc>
          <w:tcPr>
            <w:tcW w:w="658" w:type="dxa"/>
            <w:tcBorders>
              <w:top w:val="nil"/>
            </w:tcBorders>
          </w:tcPr>
          <w:p w:rsidR="002E31F7" w:rsidRDefault="002E31F7">
            <w:pPr>
              <w:pStyle w:val="ConsPlusNonformat"/>
              <w:jc w:val="both"/>
            </w:pPr>
            <w:r>
              <w:rPr>
                <w:sz w:val="16"/>
              </w:rPr>
              <w:t xml:space="preserve">1501 </w:t>
            </w:r>
          </w:p>
        </w:tc>
        <w:tc>
          <w:tcPr>
            <w:tcW w:w="658" w:type="dxa"/>
            <w:tcBorders>
              <w:top w:val="nil"/>
            </w:tcBorders>
          </w:tcPr>
          <w:p w:rsidR="002E31F7" w:rsidRDefault="002E31F7">
            <w:pPr>
              <w:pStyle w:val="ConsPlusNonformat"/>
              <w:jc w:val="both"/>
            </w:pPr>
            <w:r>
              <w:rPr>
                <w:sz w:val="16"/>
              </w:rPr>
              <w:t xml:space="preserve">1445 </w:t>
            </w:r>
          </w:p>
        </w:tc>
        <w:tc>
          <w:tcPr>
            <w:tcW w:w="752" w:type="dxa"/>
            <w:tcBorders>
              <w:top w:val="nil"/>
            </w:tcBorders>
          </w:tcPr>
          <w:p w:rsidR="002E31F7" w:rsidRDefault="002E31F7">
            <w:pPr>
              <w:pStyle w:val="ConsPlusNonformat"/>
              <w:jc w:val="both"/>
            </w:pPr>
            <w:r>
              <w:rPr>
                <w:sz w:val="16"/>
              </w:rPr>
              <w:t xml:space="preserve"> 1393 </w:t>
            </w:r>
          </w:p>
        </w:tc>
        <w:tc>
          <w:tcPr>
            <w:tcW w:w="658" w:type="dxa"/>
            <w:tcBorders>
              <w:top w:val="nil"/>
            </w:tcBorders>
          </w:tcPr>
          <w:p w:rsidR="002E31F7" w:rsidRDefault="002E31F7">
            <w:pPr>
              <w:pStyle w:val="ConsPlusNonformat"/>
              <w:jc w:val="both"/>
            </w:pPr>
            <w:r>
              <w:rPr>
                <w:sz w:val="16"/>
              </w:rPr>
              <w:t xml:space="preserve">1346 </w:t>
            </w:r>
          </w:p>
        </w:tc>
        <w:tc>
          <w:tcPr>
            <w:tcW w:w="564" w:type="dxa"/>
            <w:tcBorders>
              <w:top w:val="nil"/>
            </w:tcBorders>
          </w:tcPr>
          <w:p w:rsidR="002E31F7" w:rsidRDefault="002E31F7">
            <w:pPr>
              <w:pStyle w:val="ConsPlusNonformat"/>
              <w:jc w:val="both"/>
            </w:pPr>
            <w:r>
              <w:rPr>
                <w:sz w:val="16"/>
              </w:rPr>
              <w:t>1302</w:t>
            </w:r>
          </w:p>
        </w:tc>
        <w:tc>
          <w:tcPr>
            <w:tcW w:w="658" w:type="dxa"/>
            <w:tcBorders>
              <w:top w:val="nil"/>
            </w:tcBorders>
          </w:tcPr>
          <w:p w:rsidR="002E31F7" w:rsidRDefault="002E31F7">
            <w:pPr>
              <w:pStyle w:val="ConsPlusNonformat"/>
              <w:jc w:val="both"/>
            </w:pPr>
            <w:r>
              <w:rPr>
                <w:sz w:val="16"/>
              </w:rPr>
              <w:t xml:space="preserve">1261 </w:t>
            </w:r>
          </w:p>
        </w:tc>
        <w:tc>
          <w:tcPr>
            <w:tcW w:w="564" w:type="dxa"/>
            <w:tcBorders>
              <w:top w:val="nil"/>
            </w:tcBorders>
          </w:tcPr>
          <w:p w:rsidR="002E31F7" w:rsidRDefault="002E31F7">
            <w:pPr>
              <w:pStyle w:val="ConsPlusNonformat"/>
              <w:jc w:val="both"/>
            </w:pPr>
            <w:r>
              <w:rPr>
                <w:sz w:val="16"/>
              </w:rPr>
              <w:t>1223</w:t>
            </w:r>
          </w:p>
        </w:tc>
      </w:tr>
      <w:tr w:rsidR="002E31F7">
        <w:trPr>
          <w:trHeight w:val="195"/>
        </w:trPr>
        <w:tc>
          <w:tcPr>
            <w:tcW w:w="564" w:type="dxa"/>
            <w:tcBorders>
              <w:top w:val="nil"/>
            </w:tcBorders>
          </w:tcPr>
          <w:p w:rsidR="002E31F7" w:rsidRDefault="002E31F7">
            <w:pPr>
              <w:pStyle w:val="ConsPlusNonformat"/>
              <w:jc w:val="both"/>
            </w:pPr>
            <w:r>
              <w:rPr>
                <w:sz w:val="16"/>
              </w:rPr>
              <w:t xml:space="preserve">180 </w:t>
            </w:r>
          </w:p>
        </w:tc>
        <w:tc>
          <w:tcPr>
            <w:tcW w:w="658" w:type="dxa"/>
            <w:tcBorders>
              <w:top w:val="nil"/>
            </w:tcBorders>
          </w:tcPr>
          <w:p w:rsidR="002E31F7" w:rsidRDefault="002E31F7">
            <w:pPr>
              <w:pStyle w:val="ConsPlusNonformat"/>
              <w:jc w:val="both"/>
            </w:pPr>
            <w:r>
              <w:rPr>
                <w:sz w:val="16"/>
              </w:rPr>
              <w:t xml:space="preserve">4480 </w:t>
            </w:r>
          </w:p>
        </w:tc>
        <w:tc>
          <w:tcPr>
            <w:tcW w:w="658" w:type="dxa"/>
            <w:tcBorders>
              <w:top w:val="nil"/>
            </w:tcBorders>
          </w:tcPr>
          <w:p w:rsidR="002E31F7" w:rsidRDefault="002E31F7">
            <w:pPr>
              <w:pStyle w:val="ConsPlusNonformat"/>
              <w:jc w:val="both"/>
            </w:pPr>
            <w:r>
              <w:rPr>
                <w:sz w:val="16"/>
              </w:rPr>
              <w:t xml:space="preserve">3958 </w:t>
            </w:r>
          </w:p>
        </w:tc>
        <w:tc>
          <w:tcPr>
            <w:tcW w:w="564" w:type="dxa"/>
            <w:tcBorders>
              <w:top w:val="nil"/>
            </w:tcBorders>
          </w:tcPr>
          <w:p w:rsidR="002E31F7" w:rsidRDefault="002E31F7">
            <w:pPr>
              <w:pStyle w:val="ConsPlusNonformat"/>
              <w:jc w:val="both"/>
            </w:pPr>
            <w:r>
              <w:rPr>
                <w:sz w:val="16"/>
              </w:rPr>
              <w:t>3550</w:t>
            </w:r>
          </w:p>
        </w:tc>
        <w:tc>
          <w:tcPr>
            <w:tcW w:w="752" w:type="dxa"/>
            <w:tcBorders>
              <w:top w:val="nil"/>
            </w:tcBorders>
          </w:tcPr>
          <w:p w:rsidR="002E31F7" w:rsidRDefault="002E31F7">
            <w:pPr>
              <w:pStyle w:val="ConsPlusNonformat"/>
              <w:jc w:val="both"/>
            </w:pPr>
            <w:r>
              <w:rPr>
                <w:sz w:val="16"/>
              </w:rPr>
              <w:t xml:space="preserve"> 3222 </w:t>
            </w:r>
          </w:p>
        </w:tc>
        <w:tc>
          <w:tcPr>
            <w:tcW w:w="658" w:type="dxa"/>
            <w:tcBorders>
              <w:top w:val="nil"/>
            </w:tcBorders>
          </w:tcPr>
          <w:p w:rsidR="002E31F7" w:rsidRDefault="002E31F7">
            <w:pPr>
              <w:pStyle w:val="ConsPlusNonformat"/>
              <w:jc w:val="both"/>
            </w:pPr>
            <w:r>
              <w:rPr>
                <w:sz w:val="16"/>
              </w:rPr>
              <w:t xml:space="preserve">2953 </w:t>
            </w:r>
          </w:p>
        </w:tc>
        <w:tc>
          <w:tcPr>
            <w:tcW w:w="752" w:type="dxa"/>
            <w:tcBorders>
              <w:top w:val="nil"/>
            </w:tcBorders>
          </w:tcPr>
          <w:p w:rsidR="002E31F7" w:rsidRDefault="002E31F7">
            <w:pPr>
              <w:pStyle w:val="ConsPlusNonformat"/>
              <w:jc w:val="both"/>
            </w:pPr>
            <w:r>
              <w:rPr>
                <w:sz w:val="16"/>
              </w:rPr>
              <w:t xml:space="preserve"> 2728 </w:t>
            </w:r>
          </w:p>
        </w:tc>
        <w:tc>
          <w:tcPr>
            <w:tcW w:w="564" w:type="dxa"/>
            <w:tcBorders>
              <w:top w:val="nil"/>
            </w:tcBorders>
          </w:tcPr>
          <w:p w:rsidR="002E31F7" w:rsidRDefault="002E31F7">
            <w:pPr>
              <w:pStyle w:val="ConsPlusNonformat"/>
              <w:jc w:val="both"/>
            </w:pPr>
            <w:r>
              <w:rPr>
                <w:sz w:val="16"/>
              </w:rPr>
              <w:t>2537</w:t>
            </w:r>
          </w:p>
        </w:tc>
        <w:tc>
          <w:tcPr>
            <w:tcW w:w="658" w:type="dxa"/>
            <w:tcBorders>
              <w:top w:val="nil"/>
            </w:tcBorders>
          </w:tcPr>
          <w:p w:rsidR="002E31F7" w:rsidRDefault="002E31F7">
            <w:pPr>
              <w:pStyle w:val="ConsPlusNonformat"/>
              <w:jc w:val="both"/>
            </w:pPr>
            <w:r>
              <w:rPr>
                <w:sz w:val="16"/>
              </w:rPr>
              <w:t xml:space="preserve">2373 </w:t>
            </w:r>
          </w:p>
        </w:tc>
        <w:tc>
          <w:tcPr>
            <w:tcW w:w="658" w:type="dxa"/>
            <w:tcBorders>
              <w:top w:val="nil"/>
            </w:tcBorders>
          </w:tcPr>
          <w:p w:rsidR="002E31F7" w:rsidRDefault="002E31F7">
            <w:pPr>
              <w:pStyle w:val="ConsPlusNonformat"/>
              <w:jc w:val="both"/>
            </w:pPr>
            <w:r>
              <w:rPr>
                <w:sz w:val="16"/>
              </w:rPr>
              <w:t xml:space="preserve">2230 </w:t>
            </w:r>
          </w:p>
        </w:tc>
        <w:tc>
          <w:tcPr>
            <w:tcW w:w="658" w:type="dxa"/>
            <w:tcBorders>
              <w:top w:val="nil"/>
            </w:tcBorders>
          </w:tcPr>
          <w:p w:rsidR="002E31F7" w:rsidRDefault="002E31F7">
            <w:pPr>
              <w:pStyle w:val="ConsPlusNonformat"/>
              <w:jc w:val="both"/>
            </w:pPr>
            <w:r>
              <w:rPr>
                <w:sz w:val="16"/>
              </w:rPr>
              <w:t xml:space="preserve">2105 </w:t>
            </w:r>
          </w:p>
        </w:tc>
        <w:tc>
          <w:tcPr>
            <w:tcW w:w="658" w:type="dxa"/>
            <w:tcBorders>
              <w:top w:val="nil"/>
            </w:tcBorders>
          </w:tcPr>
          <w:p w:rsidR="002E31F7" w:rsidRDefault="002E31F7">
            <w:pPr>
              <w:pStyle w:val="ConsPlusNonformat"/>
              <w:jc w:val="both"/>
            </w:pPr>
            <w:r>
              <w:rPr>
                <w:sz w:val="16"/>
              </w:rPr>
              <w:t xml:space="preserve">2037 </w:t>
            </w:r>
          </w:p>
        </w:tc>
        <w:tc>
          <w:tcPr>
            <w:tcW w:w="752" w:type="dxa"/>
            <w:tcBorders>
              <w:top w:val="nil"/>
            </w:tcBorders>
          </w:tcPr>
          <w:p w:rsidR="002E31F7" w:rsidRDefault="002E31F7">
            <w:pPr>
              <w:pStyle w:val="ConsPlusNonformat"/>
              <w:jc w:val="both"/>
            </w:pPr>
            <w:r>
              <w:rPr>
                <w:sz w:val="16"/>
              </w:rPr>
              <w:t xml:space="preserve"> 1995 </w:t>
            </w:r>
          </w:p>
        </w:tc>
        <w:tc>
          <w:tcPr>
            <w:tcW w:w="564" w:type="dxa"/>
            <w:tcBorders>
              <w:top w:val="nil"/>
            </w:tcBorders>
          </w:tcPr>
          <w:p w:rsidR="002E31F7" w:rsidRDefault="002E31F7">
            <w:pPr>
              <w:pStyle w:val="ConsPlusNonformat"/>
              <w:jc w:val="both"/>
            </w:pPr>
            <w:r>
              <w:rPr>
                <w:sz w:val="16"/>
              </w:rPr>
              <w:t>1896</w:t>
            </w:r>
          </w:p>
        </w:tc>
        <w:tc>
          <w:tcPr>
            <w:tcW w:w="752" w:type="dxa"/>
            <w:tcBorders>
              <w:top w:val="nil"/>
            </w:tcBorders>
          </w:tcPr>
          <w:p w:rsidR="002E31F7" w:rsidRDefault="002E31F7">
            <w:pPr>
              <w:pStyle w:val="ConsPlusNonformat"/>
              <w:jc w:val="both"/>
            </w:pPr>
            <w:r>
              <w:rPr>
                <w:sz w:val="16"/>
              </w:rPr>
              <w:t xml:space="preserve"> 1808 </w:t>
            </w:r>
          </w:p>
        </w:tc>
        <w:tc>
          <w:tcPr>
            <w:tcW w:w="658" w:type="dxa"/>
            <w:tcBorders>
              <w:top w:val="nil"/>
            </w:tcBorders>
          </w:tcPr>
          <w:p w:rsidR="002E31F7" w:rsidRDefault="002E31F7">
            <w:pPr>
              <w:pStyle w:val="ConsPlusNonformat"/>
              <w:jc w:val="both"/>
            </w:pPr>
            <w:r>
              <w:rPr>
                <w:sz w:val="16"/>
              </w:rPr>
              <w:t xml:space="preserve">1729 </w:t>
            </w:r>
          </w:p>
        </w:tc>
        <w:tc>
          <w:tcPr>
            <w:tcW w:w="658" w:type="dxa"/>
            <w:tcBorders>
              <w:top w:val="nil"/>
            </w:tcBorders>
          </w:tcPr>
          <w:p w:rsidR="002E31F7" w:rsidRDefault="002E31F7">
            <w:pPr>
              <w:pStyle w:val="ConsPlusNonformat"/>
              <w:jc w:val="both"/>
            </w:pPr>
            <w:r>
              <w:rPr>
                <w:sz w:val="16"/>
              </w:rPr>
              <w:t xml:space="preserve">1657 </w:t>
            </w:r>
          </w:p>
        </w:tc>
        <w:tc>
          <w:tcPr>
            <w:tcW w:w="658" w:type="dxa"/>
            <w:tcBorders>
              <w:top w:val="nil"/>
            </w:tcBorders>
          </w:tcPr>
          <w:p w:rsidR="002E31F7" w:rsidRDefault="002E31F7">
            <w:pPr>
              <w:pStyle w:val="ConsPlusNonformat"/>
              <w:jc w:val="both"/>
            </w:pPr>
            <w:r>
              <w:rPr>
                <w:sz w:val="16"/>
              </w:rPr>
              <w:t xml:space="preserve">1591 </w:t>
            </w:r>
          </w:p>
        </w:tc>
        <w:tc>
          <w:tcPr>
            <w:tcW w:w="658" w:type="dxa"/>
            <w:tcBorders>
              <w:top w:val="nil"/>
            </w:tcBorders>
          </w:tcPr>
          <w:p w:rsidR="002E31F7" w:rsidRDefault="002E31F7">
            <w:pPr>
              <w:pStyle w:val="ConsPlusNonformat"/>
              <w:jc w:val="both"/>
            </w:pPr>
            <w:r>
              <w:rPr>
                <w:sz w:val="16"/>
              </w:rPr>
              <w:t xml:space="preserve">1531 </w:t>
            </w:r>
          </w:p>
        </w:tc>
        <w:tc>
          <w:tcPr>
            <w:tcW w:w="752" w:type="dxa"/>
            <w:tcBorders>
              <w:top w:val="nil"/>
            </w:tcBorders>
          </w:tcPr>
          <w:p w:rsidR="002E31F7" w:rsidRDefault="002E31F7">
            <w:pPr>
              <w:pStyle w:val="ConsPlusNonformat"/>
              <w:jc w:val="both"/>
            </w:pPr>
            <w:r>
              <w:rPr>
                <w:sz w:val="16"/>
              </w:rPr>
              <w:t xml:space="preserve"> 1477 </w:t>
            </w:r>
          </w:p>
        </w:tc>
        <w:tc>
          <w:tcPr>
            <w:tcW w:w="658" w:type="dxa"/>
            <w:tcBorders>
              <w:top w:val="nil"/>
            </w:tcBorders>
          </w:tcPr>
          <w:p w:rsidR="002E31F7" w:rsidRDefault="002E31F7">
            <w:pPr>
              <w:pStyle w:val="ConsPlusNonformat"/>
              <w:jc w:val="both"/>
            </w:pPr>
            <w:r>
              <w:rPr>
                <w:sz w:val="16"/>
              </w:rPr>
              <w:t xml:space="preserve">1426 </w:t>
            </w:r>
          </w:p>
        </w:tc>
        <w:tc>
          <w:tcPr>
            <w:tcW w:w="564" w:type="dxa"/>
            <w:tcBorders>
              <w:top w:val="nil"/>
            </w:tcBorders>
          </w:tcPr>
          <w:p w:rsidR="002E31F7" w:rsidRDefault="002E31F7">
            <w:pPr>
              <w:pStyle w:val="ConsPlusNonformat"/>
              <w:jc w:val="both"/>
            </w:pPr>
            <w:r>
              <w:rPr>
                <w:sz w:val="16"/>
              </w:rPr>
              <w:t>1379</w:t>
            </w:r>
          </w:p>
        </w:tc>
        <w:tc>
          <w:tcPr>
            <w:tcW w:w="658" w:type="dxa"/>
            <w:tcBorders>
              <w:top w:val="nil"/>
            </w:tcBorders>
          </w:tcPr>
          <w:p w:rsidR="002E31F7" w:rsidRDefault="002E31F7">
            <w:pPr>
              <w:pStyle w:val="ConsPlusNonformat"/>
              <w:jc w:val="both"/>
            </w:pPr>
            <w:r>
              <w:rPr>
                <w:sz w:val="16"/>
              </w:rPr>
              <w:t xml:space="preserve">1336 </w:t>
            </w:r>
          </w:p>
        </w:tc>
        <w:tc>
          <w:tcPr>
            <w:tcW w:w="564" w:type="dxa"/>
            <w:tcBorders>
              <w:top w:val="nil"/>
            </w:tcBorders>
          </w:tcPr>
          <w:p w:rsidR="002E31F7" w:rsidRDefault="002E31F7">
            <w:pPr>
              <w:pStyle w:val="ConsPlusNonformat"/>
              <w:jc w:val="both"/>
            </w:pPr>
            <w:r>
              <w:rPr>
                <w:sz w:val="16"/>
              </w:rPr>
              <w:t>1296</w:t>
            </w:r>
          </w:p>
        </w:tc>
      </w:tr>
      <w:tr w:rsidR="002E31F7">
        <w:trPr>
          <w:trHeight w:val="195"/>
        </w:trPr>
        <w:tc>
          <w:tcPr>
            <w:tcW w:w="564" w:type="dxa"/>
            <w:tcBorders>
              <w:top w:val="nil"/>
            </w:tcBorders>
          </w:tcPr>
          <w:p w:rsidR="002E31F7" w:rsidRDefault="002E31F7">
            <w:pPr>
              <w:pStyle w:val="ConsPlusNonformat"/>
              <w:jc w:val="both"/>
            </w:pPr>
            <w:r>
              <w:rPr>
                <w:sz w:val="16"/>
              </w:rPr>
              <w:t xml:space="preserve">185 </w:t>
            </w:r>
          </w:p>
        </w:tc>
        <w:tc>
          <w:tcPr>
            <w:tcW w:w="658" w:type="dxa"/>
            <w:tcBorders>
              <w:top w:val="nil"/>
            </w:tcBorders>
          </w:tcPr>
          <w:p w:rsidR="002E31F7" w:rsidRDefault="002E31F7">
            <w:pPr>
              <w:pStyle w:val="ConsPlusNonformat"/>
              <w:jc w:val="both"/>
            </w:pPr>
            <w:r>
              <w:rPr>
                <w:sz w:val="16"/>
              </w:rPr>
              <w:t xml:space="preserve">4732 </w:t>
            </w:r>
          </w:p>
        </w:tc>
        <w:tc>
          <w:tcPr>
            <w:tcW w:w="658" w:type="dxa"/>
            <w:tcBorders>
              <w:top w:val="nil"/>
            </w:tcBorders>
          </w:tcPr>
          <w:p w:rsidR="002E31F7" w:rsidRDefault="002E31F7">
            <w:pPr>
              <w:pStyle w:val="ConsPlusNonformat"/>
              <w:jc w:val="both"/>
            </w:pPr>
            <w:r>
              <w:rPr>
                <w:sz w:val="16"/>
              </w:rPr>
              <w:t xml:space="preserve">4183 </w:t>
            </w:r>
          </w:p>
        </w:tc>
        <w:tc>
          <w:tcPr>
            <w:tcW w:w="564" w:type="dxa"/>
            <w:tcBorders>
              <w:top w:val="nil"/>
            </w:tcBorders>
          </w:tcPr>
          <w:p w:rsidR="002E31F7" w:rsidRDefault="002E31F7">
            <w:pPr>
              <w:pStyle w:val="ConsPlusNonformat"/>
              <w:jc w:val="both"/>
            </w:pPr>
            <w:r>
              <w:rPr>
                <w:sz w:val="16"/>
              </w:rPr>
              <w:t>3754</w:t>
            </w:r>
          </w:p>
        </w:tc>
        <w:tc>
          <w:tcPr>
            <w:tcW w:w="752" w:type="dxa"/>
            <w:tcBorders>
              <w:top w:val="nil"/>
            </w:tcBorders>
          </w:tcPr>
          <w:p w:rsidR="002E31F7" w:rsidRDefault="002E31F7">
            <w:pPr>
              <w:pStyle w:val="ConsPlusNonformat"/>
              <w:jc w:val="both"/>
            </w:pPr>
            <w:r>
              <w:rPr>
                <w:sz w:val="16"/>
              </w:rPr>
              <w:t xml:space="preserve"> 3408 </w:t>
            </w:r>
          </w:p>
        </w:tc>
        <w:tc>
          <w:tcPr>
            <w:tcW w:w="658" w:type="dxa"/>
            <w:tcBorders>
              <w:top w:val="nil"/>
            </w:tcBorders>
          </w:tcPr>
          <w:p w:rsidR="002E31F7" w:rsidRDefault="002E31F7">
            <w:pPr>
              <w:pStyle w:val="ConsPlusNonformat"/>
              <w:jc w:val="both"/>
            </w:pPr>
            <w:r>
              <w:rPr>
                <w:sz w:val="16"/>
              </w:rPr>
              <w:t xml:space="preserve">3124 </w:t>
            </w:r>
          </w:p>
        </w:tc>
        <w:tc>
          <w:tcPr>
            <w:tcW w:w="752" w:type="dxa"/>
            <w:tcBorders>
              <w:top w:val="nil"/>
            </w:tcBorders>
          </w:tcPr>
          <w:p w:rsidR="002E31F7" w:rsidRDefault="002E31F7">
            <w:pPr>
              <w:pStyle w:val="ConsPlusNonformat"/>
              <w:jc w:val="both"/>
            </w:pPr>
            <w:r>
              <w:rPr>
                <w:sz w:val="16"/>
              </w:rPr>
              <w:t xml:space="preserve"> 2886 </w:t>
            </w:r>
          </w:p>
        </w:tc>
        <w:tc>
          <w:tcPr>
            <w:tcW w:w="564" w:type="dxa"/>
            <w:tcBorders>
              <w:top w:val="nil"/>
            </w:tcBorders>
          </w:tcPr>
          <w:p w:rsidR="002E31F7" w:rsidRDefault="002E31F7">
            <w:pPr>
              <w:pStyle w:val="ConsPlusNonformat"/>
              <w:jc w:val="both"/>
            </w:pPr>
            <w:r>
              <w:rPr>
                <w:sz w:val="16"/>
              </w:rPr>
              <w:t>2685</w:t>
            </w:r>
          </w:p>
        </w:tc>
        <w:tc>
          <w:tcPr>
            <w:tcW w:w="658" w:type="dxa"/>
            <w:tcBorders>
              <w:top w:val="nil"/>
            </w:tcBorders>
          </w:tcPr>
          <w:p w:rsidR="002E31F7" w:rsidRDefault="002E31F7">
            <w:pPr>
              <w:pStyle w:val="ConsPlusNonformat"/>
              <w:jc w:val="both"/>
            </w:pPr>
            <w:r>
              <w:rPr>
                <w:sz w:val="16"/>
              </w:rPr>
              <w:t xml:space="preserve">2511 </w:t>
            </w:r>
          </w:p>
        </w:tc>
        <w:tc>
          <w:tcPr>
            <w:tcW w:w="658" w:type="dxa"/>
            <w:tcBorders>
              <w:top w:val="nil"/>
            </w:tcBorders>
          </w:tcPr>
          <w:p w:rsidR="002E31F7" w:rsidRDefault="002E31F7">
            <w:pPr>
              <w:pStyle w:val="ConsPlusNonformat"/>
              <w:jc w:val="both"/>
            </w:pPr>
            <w:r>
              <w:rPr>
                <w:sz w:val="16"/>
              </w:rPr>
              <w:t xml:space="preserve">2360 </w:t>
            </w:r>
          </w:p>
        </w:tc>
        <w:tc>
          <w:tcPr>
            <w:tcW w:w="658" w:type="dxa"/>
            <w:tcBorders>
              <w:top w:val="nil"/>
            </w:tcBorders>
          </w:tcPr>
          <w:p w:rsidR="002E31F7" w:rsidRDefault="002E31F7">
            <w:pPr>
              <w:pStyle w:val="ConsPlusNonformat"/>
              <w:jc w:val="both"/>
            </w:pPr>
            <w:r>
              <w:rPr>
                <w:sz w:val="16"/>
              </w:rPr>
              <w:t xml:space="preserve">2228 </w:t>
            </w:r>
          </w:p>
        </w:tc>
        <w:tc>
          <w:tcPr>
            <w:tcW w:w="658" w:type="dxa"/>
            <w:tcBorders>
              <w:top w:val="nil"/>
            </w:tcBorders>
          </w:tcPr>
          <w:p w:rsidR="002E31F7" w:rsidRDefault="002E31F7">
            <w:pPr>
              <w:pStyle w:val="ConsPlusNonformat"/>
              <w:jc w:val="both"/>
            </w:pPr>
            <w:r>
              <w:rPr>
                <w:sz w:val="16"/>
              </w:rPr>
              <w:t xml:space="preserve">2156 </w:t>
            </w:r>
          </w:p>
        </w:tc>
        <w:tc>
          <w:tcPr>
            <w:tcW w:w="752" w:type="dxa"/>
            <w:tcBorders>
              <w:top w:val="nil"/>
            </w:tcBorders>
          </w:tcPr>
          <w:p w:rsidR="002E31F7" w:rsidRDefault="002E31F7">
            <w:pPr>
              <w:pStyle w:val="ConsPlusNonformat"/>
              <w:jc w:val="both"/>
            </w:pPr>
            <w:r>
              <w:rPr>
                <w:sz w:val="16"/>
              </w:rPr>
              <w:t xml:space="preserve"> 2111 </w:t>
            </w:r>
          </w:p>
        </w:tc>
        <w:tc>
          <w:tcPr>
            <w:tcW w:w="564" w:type="dxa"/>
            <w:tcBorders>
              <w:top w:val="nil"/>
            </w:tcBorders>
          </w:tcPr>
          <w:p w:rsidR="002E31F7" w:rsidRDefault="002E31F7">
            <w:pPr>
              <w:pStyle w:val="ConsPlusNonformat"/>
              <w:jc w:val="both"/>
            </w:pPr>
            <w:r>
              <w:rPr>
                <w:sz w:val="16"/>
              </w:rPr>
              <w:t>2007</w:t>
            </w:r>
          </w:p>
        </w:tc>
        <w:tc>
          <w:tcPr>
            <w:tcW w:w="752" w:type="dxa"/>
            <w:tcBorders>
              <w:top w:val="nil"/>
            </w:tcBorders>
          </w:tcPr>
          <w:p w:rsidR="002E31F7" w:rsidRDefault="002E31F7">
            <w:pPr>
              <w:pStyle w:val="ConsPlusNonformat"/>
              <w:jc w:val="both"/>
            </w:pPr>
            <w:r>
              <w:rPr>
                <w:sz w:val="16"/>
              </w:rPr>
              <w:t xml:space="preserve"> 1914 </w:t>
            </w:r>
          </w:p>
        </w:tc>
        <w:tc>
          <w:tcPr>
            <w:tcW w:w="658" w:type="dxa"/>
            <w:tcBorders>
              <w:top w:val="nil"/>
            </w:tcBorders>
          </w:tcPr>
          <w:p w:rsidR="002E31F7" w:rsidRDefault="002E31F7">
            <w:pPr>
              <w:pStyle w:val="ConsPlusNonformat"/>
              <w:jc w:val="both"/>
            </w:pPr>
            <w:r>
              <w:rPr>
                <w:sz w:val="16"/>
              </w:rPr>
              <w:t xml:space="preserve">1829 </w:t>
            </w:r>
          </w:p>
        </w:tc>
        <w:tc>
          <w:tcPr>
            <w:tcW w:w="658" w:type="dxa"/>
            <w:tcBorders>
              <w:top w:val="nil"/>
            </w:tcBorders>
          </w:tcPr>
          <w:p w:rsidR="002E31F7" w:rsidRDefault="002E31F7">
            <w:pPr>
              <w:pStyle w:val="ConsPlusNonformat"/>
              <w:jc w:val="both"/>
            </w:pPr>
            <w:r>
              <w:rPr>
                <w:sz w:val="16"/>
              </w:rPr>
              <w:t xml:space="preserve">1753 </w:t>
            </w:r>
          </w:p>
        </w:tc>
        <w:tc>
          <w:tcPr>
            <w:tcW w:w="658" w:type="dxa"/>
            <w:tcBorders>
              <w:top w:val="nil"/>
            </w:tcBorders>
          </w:tcPr>
          <w:p w:rsidR="002E31F7" w:rsidRDefault="002E31F7">
            <w:pPr>
              <w:pStyle w:val="ConsPlusNonformat"/>
              <w:jc w:val="both"/>
            </w:pPr>
            <w:r>
              <w:rPr>
                <w:sz w:val="16"/>
              </w:rPr>
              <w:t xml:space="preserve">1684 </w:t>
            </w:r>
          </w:p>
        </w:tc>
        <w:tc>
          <w:tcPr>
            <w:tcW w:w="658" w:type="dxa"/>
            <w:tcBorders>
              <w:top w:val="nil"/>
            </w:tcBorders>
          </w:tcPr>
          <w:p w:rsidR="002E31F7" w:rsidRDefault="002E31F7">
            <w:pPr>
              <w:pStyle w:val="ConsPlusNonformat"/>
              <w:jc w:val="both"/>
            </w:pPr>
            <w:r>
              <w:rPr>
                <w:sz w:val="16"/>
              </w:rPr>
              <w:t xml:space="preserve">1620 </w:t>
            </w:r>
          </w:p>
        </w:tc>
        <w:tc>
          <w:tcPr>
            <w:tcW w:w="752" w:type="dxa"/>
            <w:tcBorders>
              <w:top w:val="nil"/>
            </w:tcBorders>
          </w:tcPr>
          <w:p w:rsidR="002E31F7" w:rsidRDefault="002E31F7">
            <w:pPr>
              <w:pStyle w:val="ConsPlusNonformat"/>
              <w:jc w:val="both"/>
            </w:pPr>
            <w:r>
              <w:rPr>
                <w:sz w:val="16"/>
              </w:rPr>
              <w:t xml:space="preserve"> 1562 </w:t>
            </w:r>
          </w:p>
        </w:tc>
        <w:tc>
          <w:tcPr>
            <w:tcW w:w="658" w:type="dxa"/>
            <w:tcBorders>
              <w:top w:val="nil"/>
            </w:tcBorders>
          </w:tcPr>
          <w:p w:rsidR="002E31F7" w:rsidRDefault="002E31F7">
            <w:pPr>
              <w:pStyle w:val="ConsPlusNonformat"/>
              <w:jc w:val="both"/>
            </w:pPr>
            <w:r>
              <w:rPr>
                <w:sz w:val="16"/>
              </w:rPr>
              <w:t xml:space="preserve">1509 </w:t>
            </w:r>
          </w:p>
        </w:tc>
        <w:tc>
          <w:tcPr>
            <w:tcW w:w="564" w:type="dxa"/>
            <w:tcBorders>
              <w:top w:val="nil"/>
            </w:tcBorders>
          </w:tcPr>
          <w:p w:rsidR="002E31F7" w:rsidRDefault="002E31F7">
            <w:pPr>
              <w:pStyle w:val="ConsPlusNonformat"/>
              <w:jc w:val="both"/>
            </w:pPr>
            <w:r>
              <w:rPr>
                <w:sz w:val="16"/>
              </w:rPr>
              <w:t>1459</w:t>
            </w:r>
          </w:p>
        </w:tc>
        <w:tc>
          <w:tcPr>
            <w:tcW w:w="658" w:type="dxa"/>
            <w:tcBorders>
              <w:top w:val="nil"/>
            </w:tcBorders>
          </w:tcPr>
          <w:p w:rsidR="002E31F7" w:rsidRDefault="002E31F7">
            <w:pPr>
              <w:pStyle w:val="ConsPlusNonformat"/>
              <w:jc w:val="both"/>
            </w:pPr>
            <w:r>
              <w:rPr>
                <w:sz w:val="16"/>
              </w:rPr>
              <w:t xml:space="preserve">1413 </w:t>
            </w:r>
          </w:p>
        </w:tc>
        <w:tc>
          <w:tcPr>
            <w:tcW w:w="564" w:type="dxa"/>
            <w:tcBorders>
              <w:top w:val="nil"/>
            </w:tcBorders>
          </w:tcPr>
          <w:p w:rsidR="002E31F7" w:rsidRDefault="002E31F7">
            <w:pPr>
              <w:pStyle w:val="ConsPlusNonformat"/>
              <w:jc w:val="both"/>
            </w:pPr>
            <w:r>
              <w:rPr>
                <w:sz w:val="16"/>
              </w:rPr>
              <w:t>1371</w:t>
            </w:r>
          </w:p>
        </w:tc>
      </w:tr>
      <w:tr w:rsidR="002E31F7">
        <w:trPr>
          <w:trHeight w:val="195"/>
        </w:trPr>
        <w:tc>
          <w:tcPr>
            <w:tcW w:w="564" w:type="dxa"/>
            <w:tcBorders>
              <w:top w:val="nil"/>
            </w:tcBorders>
          </w:tcPr>
          <w:p w:rsidR="002E31F7" w:rsidRDefault="002E31F7">
            <w:pPr>
              <w:pStyle w:val="ConsPlusNonformat"/>
              <w:jc w:val="both"/>
            </w:pPr>
            <w:r>
              <w:rPr>
                <w:sz w:val="16"/>
              </w:rPr>
              <w:t xml:space="preserve">190 </w:t>
            </w:r>
          </w:p>
        </w:tc>
        <w:tc>
          <w:tcPr>
            <w:tcW w:w="658" w:type="dxa"/>
            <w:tcBorders>
              <w:top w:val="nil"/>
            </w:tcBorders>
          </w:tcPr>
          <w:p w:rsidR="002E31F7" w:rsidRDefault="002E31F7">
            <w:pPr>
              <w:pStyle w:val="ConsPlusNonformat"/>
              <w:jc w:val="both"/>
            </w:pPr>
            <w:r>
              <w:rPr>
                <w:sz w:val="16"/>
              </w:rPr>
              <w:t xml:space="preserve">4989 </w:t>
            </w:r>
          </w:p>
        </w:tc>
        <w:tc>
          <w:tcPr>
            <w:tcW w:w="658" w:type="dxa"/>
            <w:tcBorders>
              <w:top w:val="nil"/>
            </w:tcBorders>
          </w:tcPr>
          <w:p w:rsidR="002E31F7" w:rsidRDefault="002E31F7">
            <w:pPr>
              <w:pStyle w:val="ConsPlusNonformat"/>
              <w:jc w:val="both"/>
            </w:pPr>
            <w:r>
              <w:rPr>
                <w:sz w:val="16"/>
              </w:rPr>
              <w:t xml:space="preserve">4413 </w:t>
            </w:r>
          </w:p>
        </w:tc>
        <w:tc>
          <w:tcPr>
            <w:tcW w:w="564" w:type="dxa"/>
            <w:tcBorders>
              <w:top w:val="nil"/>
            </w:tcBorders>
          </w:tcPr>
          <w:p w:rsidR="002E31F7" w:rsidRDefault="002E31F7">
            <w:pPr>
              <w:pStyle w:val="ConsPlusNonformat"/>
              <w:jc w:val="both"/>
            </w:pPr>
            <w:r>
              <w:rPr>
                <w:sz w:val="16"/>
              </w:rPr>
              <w:t>3962</w:t>
            </w:r>
          </w:p>
        </w:tc>
        <w:tc>
          <w:tcPr>
            <w:tcW w:w="752" w:type="dxa"/>
            <w:tcBorders>
              <w:top w:val="nil"/>
            </w:tcBorders>
          </w:tcPr>
          <w:p w:rsidR="002E31F7" w:rsidRDefault="002E31F7">
            <w:pPr>
              <w:pStyle w:val="ConsPlusNonformat"/>
              <w:jc w:val="both"/>
            </w:pPr>
            <w:r>
              <w:rPr>
                <w:sz w:val="16"/>
              </w:rPr>
              <w:t xml:space="preserve"> 3598 </w:t>
            </w:r>
          </w:p>
        </w:tc>
        <w:tc>
          <w:tcPr>
            <w:tcW w:w="658" w:type="dxa"/>
            <w:tcBorders>
              <w:top w:val="nil"/>
            </w:tcBorders>
          </w:tcPr>
          <w:p w:rsidR="002E31F7" w:rsidRDefault="002E31F7">
            <w:pPr>
              <w:pStyle w:val="ConsPlusNonformat"/>
              <w:jc w:val="both"/>
            </w:pPr>
            <w:r>
              <w:rPr>
                <w:sz w:val="16"/>
              </w:rPr>
              <w:t xml:space="preserve">3299 </w:t>
            </w:r>
          </w:p>
        </w:tc>
        <w:tc>
          <w:tcPr>
            <w:tcW w:w="752" w:type="dxa"/>
            <w:tcBorders>
              <w:top w:val="nil"/>
            </w:tcBorders>
          </w:tcPr>
          <w:p w:rsidR="002E31F7" w:rsidRDefault="002E31F7">
            <w:pPr>
              <w:pStyle w:val="ConsPlusNonformat"/>
              <w:jc w:val="both"/>
            </w:pPr>
            <w:r>
              <w:rPr>
                <w:sz w:val="16"/>
              </w:rPr>
              <w:t xml:space="preserve"> 3049 </w:t>
            </w:r>
          </w:p>
        </w:tc>
        <w:tc>
          <w:tcPr>
            <w:tcW w:w="564" w:type="dxa"/>
            <w:tcBorders>
              <w:top w:val="nil"/>
            </w:tcBorders>
          </w:tcPr>
          <w:p w:rsidR="002E31F7" w:rsidRDefault="002E31F7">
            <w:pPr>
              <w:pStyle w:val="ConsPlusNonformat"/>
              <w:jc w:val="both"/>
            </w:pPr>
            <w:r>
              <w:rPr>
                <w:sz w:val="16"/>
              </w:rPr>
              <w:t>2836</w:t>
            </w:r>
          </w:p>
        </w:tc>
        <w:tc>
          <w:tcPr>
            <w:tcW w:w="658" w:type="dxa"/>
            <w:tcBorders>
              <w:top w:val="nil"/>
            </w:tcBorders>
          </w:tcPr>
          <w:p w:rsidR="002E31F7" w:rsidRDefault="002E31F7">
            <w:pPr>
              <w:pStyle w:val="ConsPlusNonformat"/>
              <w:jc w:val="both"/>
            </w:pPr>
            <w:r>
              <w:rPr>
                <w:sz w:val="16"/>
              </w:rPr>
              <w:t xml:space="preserve">2653 </w:t>
            </w:r>
          </w:p>
        </w:tc>
        <w:tc>
          <w:tcPr>
            <w:tcW w:w="658" w:type="dxa"/>
            <w:tcBorders>
              <w:top w:val="nil"/>
            </w:tcBorders>
          </w:tcPr>
          <w:p w:rsidR="002E31F7" w:rsidRDefault="002E31F7">
            <w:pPr>
              <w:pStyle w:val="ConsPlusNonformat"/>
              <w:jc w:val="both"/>
            </w:pPr>
            <w:r>
              <w:rPr>
                <w:sz w:val="16"/>
              </w:rPr>
              <w:t xml:space="preserve">2494 </w:t>
            </w:r>
          </w:p>
        </w:tc>
        <w:tc>
          <w:tcPr>
            <w:tcW w:w="658" w:type="dxa"/>
            <w:tcBorders>
              <w:top w:val="nil"/>
            </w:tcBorders>
          </w:tcPr>
          <w:p w:rsidR="002E31F7" w:rsidRDefault="002E31F7">
            <w:pPr>
              <w:pStyle w:val="ConsPlusNonformat"/>
              <w:jc w:val="both"/>
            </w:pPr>
            <w:r>
              <w:rPr>
                <w:sz w:val="16"/>
              </w:rPr>
              <w:t xml:space="preserve">2354 </w:t>
            </w:r>
          </w:p>
        </w:tc>
        <w:tc>
          <w:tcPr>
            <w:tcW w:w="658" w:type="dxa"/>
            <w:tcBorders>
              <w:top w:val="nil"/>
            </w:tcBorders>
          </w:tcPr>
          <w:p w:rsidR="002E31F7" w:rsidRDefault="002E31F7">
            <w:pPr>
              <w:pStyle w:val="ConsPlusNonformat"/>
              <w:jc w:val="both"/>
            </w:pPr>
            <w:r>
              <w:rPr>
                <w:sz w:val="16"/>
              </w:rPr>
              <w:t xml:space="preserve">2278 </w:t>
            </w:r>
          </w:p>
        </w:tc>
        <w:tc>
          <w:tcPr>
            <w:tcW w:w="752" w:type="dxa"/>
            <w:tcBorders>
              <w:top w:val="nil"/>
            </w:tcBorders>
          </w:tcPr>
          <w:p w:rsidR="002E31F7" w:rsidRDefault="002E31F7">
            <w:pPr>
              <w:pStyle w:val="ConsPlusNonformat"/>
              <w:jc w:val="both"/>
            </w:pPr>
            <w:r>
              <w:rPr>
                <w:sz w:val="16"/>
              </w:rPr>
              <w:t xml:space="preserve"> 2231 </w:t>
            </w:r>
          </w:p>
        </w:tc>
        <w:tc>
          <w:tcPr>
            <w:tcW w:w="564" w:type="dxa"/>
            <w:tcBorders>
              <w:top w:val="nil"/>
            </w:tcBorders>
          </w:tcPr>
          <w:p w:rsidR="002E31F7" w:rsidRDefault="002E31F7">
            <w:pPr>
              <w:pStyle w:val="ConsPlusNonformat"/>
              <w:jc w:val="both"/>
            </w:pPr>
            <w:r>
              <w:rPr>
                <w:sz w:val="16"/>
              </w:rPr>
              <w:t>2121</w:t>
            </w:r>
          </w:p>
        </w:tc>
        <w:tc>
          <w:tcPr>
            <w:tcW w:w="752" w:type="dxa"/>
            <w:tcBorders>
              <w:top w:val="nil"/>
            </w:tcBorders>
          </w:tcPr>
          <w:p w:rsidR="002E31F7" w:rsidRDefault="002E31F7">
            <w:pPr>
              <w:pStyle w:val="ConsPlusNonformat"/>
              <w:jc w:val="both"/>
            </w:pPr>
            <w:r>
              <w:rPr>
                <w:sz w:val="16"/>
              </w:rPr>
              <w:t xml:space="preserve"> 2022 </w:t>
            </w:r>
          </w:p>
        </w:tc>
        <w:tc>
          <w:tcPr>
            <w:tcW w:w="658" w:type="dxa"/>
            <w:tcBorders>
              <w:top w:val="nil"/>
            </w:tcBorders>
          </w:tcPr>
          <w:p w:rsidR="002E31F7" w:rsidRDefault="002E31F7">
            <w:pPr>
              <w:pStyle w:val="ConsPlusNonformat"/>
              <w:jc w:val="both"/>
            </w:pPr>
            <w:r>
              <w:rPr>
                <w:sz w:val="16"/>
              </w:rPr>
              <w:t xml:space="preserve">1933 </w:t>
            </w:r>
          </w:p>
        </w:tc>
        <w:tc>
          <w:tcPr>
            <w:tcW w:w="658" w:type="dxa"/>
            <w:tcBorders>
              <w:top w:val="nil"/>
            </w:tcBorders>
          </w:tcPr>
          <w:p w:rsidR="002E31F7" w:rsidRDefault="002E31F7">
            <w:pPr>
              <w:pStyle w:val="ConsPlusNonformat"/>
              <w:jc w:val="both"/>
            </w:pPr>
            <w:r>
              <w:rPr>
                <w:sz w:val="16"/>
              </w:rPr>
              <w:t xml:space="preserve">1852 </w:t>
            </w:r>
          </w:p>
        </w:tc>
        <w:tc>
          <w:tcPr>
            <w:tcW w:w="658" w:type="dxa"/>
            <w:tcBorders>
              <w:top w:val="nil"/>
            </w:tcBorders>
          </w:tcPr>
          <w:p w:rsidR="002E31F7" w:rsidRDefault="002E31F7">
            <w:pPr>
              <w:pStyle w:val="ConsPlusNonformat"/>
              <w:jc w:val="both"/>
            </w:pPr>
            <w:r>
              <w:rPr>
                <w:sz w:val="16"/>
              </w:rPr>
              <w:t xml:space="preserve">1779 </w:t>
            </w:r>
          </w:p>
        </w:tc>
        <w:tc>
          <w:tcPr>
            <w:tcW w:w="658" w:type="dxa"/>
            <w:tcBorders>
              <w:top w:val="nil"/>
            </w:tcBorders>
          </w:tcPr>
          <w:p w:rsidR="002E31F7" w:rsidRDefault="002E31F7">
            <w:pPr>
              <w:pStyle w:val="ConsPlusNonformat"/>
              <w:jc w:val="both"/>
            </w:pPr>
            <w:r>
              <w:rPr>
                <w:sz w:val="16"/>
              </w:rPr>
              <w:t xml:space="preserve">1712 </w:t>
            </w:r>
          </w:p>
        </w:tc>
        <w:tc>
          <w:tcPr>
            <w:tcW w:w="752" w:type="dxa"/>
            <w:tcBorders>
              <w:top w:val="nil"/>
            </w:tcBorders>
          </w:tcPr>
          <w:p w:rsidR="002E31F7" w:rsidRDefault="002E31F7">
            <w:pPr>
              <w:pStyle w:val="ConsPlusNonformat"/>
              <w:jc w:val="both"/>
            </w:pPr>
            <w:r>
              <w:rPr>
                <w:sz w:val="16"/>
              </w:rPr>
              <w:t xml:space="preserve"> 1650 </w:t>
            </w:r>
          </w:p>
        </w:tc>
        <w:tc>
          <w:tcPr>
            <w:tcW w:w="658" w:type="dxa"/>
            <w:tcBorders>
              <w:top w:val="nil"/>
            </w:tcBorders>
          </w:tcPr>
          <w:p w:rsidR="002E31F7" w:rsidRDefault="002E31F7">
            <w:pPr>
              <w:pStyle w:val="ConsPlusNonformat"/>
              <w:jc w:val="both"/>
            </w:pPr>
            <w:r>
              <w:rPr>
                <w:sz w:val="16"/>
              </w:rPr>
              <w:t xml:space="preserve">1594 </w:t>
            </w:r>
          </w:p>
        </w:tc>
        <w:tc>
          <w:tcPr>
            <w:tcW w:w="564" w:type="dxa"/>
            <w:tcBorders>
              <w:top w:val="nil"/>
            </w:tcBorders>
          </w:tcPr>
          <w:p w:rsidR="002E31F7" w:rsidRDefault="002E31F7">
            <w:pPr>
              <w:pStyle w:val="ConsPlusNonformat"/>
              <w:jc w:val="both"/>
            </w:pPr>
            <w:r>
              <w:rPr>
                <w:sz w:val="16"/>
              </w:rPr>
              <w:t>1541</w:t>
            </w:r>
          </w:p>
        </w:tc>
        <w:tc>
          <w:tcPr>
            <w:tcW w:w="658" w:type="dxa"/>
            <w:tcBorders>
              <w:top w:val="nil"/>
            </w:tcBorders>
          </w:tcPr>
          <w:p w:rsidR="002E31F7" w:rsidRDefault="002E31F7">
            <w:pPr>
              <w:pStyle w:val="ConsPlusNonformat"/>
              <w:jc w:val="both"/>
            </w:pPr>
            <w:r>
              <w:rPr>
                <w:sz w:val="16"/>
              </w:rPr>
              <w:t xml:space="preserve">1493 </w:t>
            </w:r>
          </w:p>
        </w:tc>
        <w:tc>
          <w:tcPr>
            <w:tcW w:w="564" w:type="dxa"/>
            <w:tcBorders>
              <w:top w:val="nil"/>
            </w:tcBorders>
          </w:tcPr>
          <w:p w:rsidR="002E31F7" w:rsidRDefault="002E31F7">
            <w:pPr>
              <w:pStyle w:val="ConsPlusNonformat"/>
              <w:jc w:val="both"/>
            </w:pPr>
            <w:r>
              <w:rPr>
                <w:sz w:val="16"/>
              </w:rPr>
              <w:t>1447</w:t>
            </w:r>
          </w:p>
        </w:tc>
      </w:tr>
      <w:tr w:rsidR="002E31F7">
        <w:trPr>
          <w:trHeight w:val="195"/>
        </w:trPr>
        <w:tc>
          <w:tcPr>
            <w:tcW w:w="564" w:type="dxa"/>
            <w:tcBorders>
              <w:top w:val="nil"/>
            </w:tcBorders>
          </w:tcPr>
          <w:p w:rsidR="002E31F7" w:rsidRDefault="002E31F7">
            <w:pPr>
              <w:pStyle w:val="ConsPlusNonformat"/>
              <w:jc w:val="both"/>
            </w:pPr>
            <w:r>
              <w:rPr>
                <w:sz w:val="16"/>
              </w:rPr>
              <w:t xml:space="preserve">195 </w:t>
            </w:r>
          </w:p>
        </w:tc>
        <w:tc>
          <w:tcPr>
            <w:tcW w:w="658" w:type="dxa"/>
            <w:tcBorders>
              <w:top w:val="nil"/>
            </w:tcBorders>
          </w:tcPr>
          <w:p w:rsidR="002E31F7" w:rsidRDefault="002E31F7">
            <w:pPr>
              <w:pStyle w:val="ConsPlusNonformat"/>
              <w:jc w:val="both"/>
            </w:pPr>
            <w:r>
              <w:rPr>
                <w:sz w:val="16"/>
              </w:rPr>
              <w:t xml:space="preserve">5251 </w:t>
            </w:r>
          </w:p>
        </w:tc>
        <w:tc>
          <w:tcPr>
            <w:tcW w:w="658" w:type="dxa"/>
            <w:tcBorders>
              <w:top w:val="nil"/>
            </w:tcBorders>
          </w:tcPr>
          <w:p w:rsidR="002E31F7" w:rsidRDefault="002E31F7">
            <w:pPr>
              <w:pStyle w:val="ConsPlusNonformat"/>
              <w:jc w:val="both"/>
            </w:pPr>
            <w:r>
              <w:rPr>
                <w:sz w:val="16"/>
              </w:rPr>
              <w:t xml:space="preserve">4648 </w:t>
            </w:r>
          </w:p>
        </w:tc>
        <w:tc>
          <w:tcPr>
            <w:tcW w:w="564" w:type="dxa"/>
            <w:tcBorders>
              <w:top w:val="nil"/>
            </w:tcBorders>
          </w:tcPr>
          <w:p w:rsidR="002E31F7" w:rsidRDefault="002E31F7">
            <w:pPr>
              <w:pStyle w:val="ConsPlusNonformat"/>
              <w:jc w:val="both"/>
            </w:pPr>
            <w:r>
              <w:rPr>
                <w:sz w:val="16"/>
              </w:rPr>
              <w:t>4175</w:t>
            </w:r>
          </w:p>
        </w:tc>
        <w:tc>
          <w:tcPr>
            <w:tcW w:w="752" w:type="dxa"/>
            <w:tcBorders>
              <w:top w:val="nil"/>
            </w:tcBorders>
          </w:tcPr>
          <w:p w:rsidR="002E31F7" w:rsidRDefault="002E31F7">
            <w:pPr>
              <w:pStyle w:val="ConsPlusNonformat"/>
              <w:jc w:val="both"/>
            </w:pPr>
            <w:r>
              <w:rPr>
                <w:sz w:val="16"/>
              </w:rPr>
              <w:t xml:space="preserve"> 3793 </w:t>
            </w:r>
          </w:p>
        </w:tc>
        <w:tc>
          <w:tcPr>
            <w:tcW w:w="658" w:type="dxa"/>
            <w:tcBorders>
              <w:top w:val="nil"/>
            </w:tcBorders>
          </w:tcPr>
          <w:p w:rsidR="002E31F7" w:rsidRDefault="002E31F7">
            <w:pPr>
              <w:pStyle w:val="ConsPlusNonformat"/>
              <w:jc w:val="both"/>
            </w:pPr>
            <w:r>
              <w:rPr>
                <w:sz w:val="16"/>
              </w:rPr>
              <w:t xml:space="preserve">3479 </w:t>
            </w:r>
          </w:p>
        </w:tc>
        <w:tc>
          <w:tcPr>
            <w:tcW w:w="752" w:type="dxa"/>
            <w:tcBorders>
              <w:top w:val="nil"/>
            </w:tcBorders>
          </w:tcPr>
          <w:p w:rsidR="002E31F7" w:rsidRDefault="002E31F7">
            <w:pPr>
              <w:pStyle w:val="ConsPlusNonformat"/>
              <w:jc w:val="both"/>
            </w:pPr>
            <w:r>
              <w:rPr>
                <w:sz w:val="16"/>
              </w:rPr>
              <w:t xml:space="preserve"> 3215 </w:t>
            </w:r>
          </w:p>
        </w:tc>
        <w:tc>
          <w:tcPr>
            <w:tcW w:w="564" w:type="dxa"/>
            <w:tcBorders>
              <w:top w:val="nil"/>
            </w:tcBorders>
          </w:tcPr>
          <w:p w:rsidR="002E31F7" w:rsidRDefault="002E31F7">
            <w:pPr>
              <w:pStyle w:val="ConsPlusNonformat"/>
              <w:jc w:val="both"/>
            </w:pPr>
            <w:r>
              <w:rPr>
                <w:sz w:val="16"/>
              </w:rPr>
              <w:t>2991</w:t>
            </w:r>
          </w:p>
        </w:tc>
        <w:tc>
          <w:tcPr>
            <w:tcW w:w="658" w:type="dxa"/>
            <w:tcBorders>
              <w:top w:val="nil"/>
            </w:tcBorders>
          </w:tcPr>
          <w:p w:rsidR="002E31F7" w:rsidRDefault="002E31F7">
            <w:pPr>
              <w:pStyle w:val="ConsPlusNonformat"/>
              <w:jc w:val="both"/>
            </w:pPr>
            <w:r>
              <w:rPr>
                <w:sz w:val="16"/>
              </w:rPr>
              <w:t xml:space="preserve">2799 </w:t>
            </w:r>
          </w:p>
        </w:tc>
        <w:tc>
          <w:tcPr>
            <w:tcW w:w="658" w:type="dxa"/>
            <w:tcBorders>
              <w:top w:val="nil"/>
            </w:tcBorders>
          </w:tcPr>
          <w:p w:rsidR="002E31F7" w:rsidRDefault="002E31F7">
            <w:pPr>
              <w:pStyle w:val="ConsPlusNonformat"/>
              <w:jc w:val="both"/>
            </w:pPr>
            <w:r>
              <w:rPr>
                <w:sz w:val="16"/>
              </w:rPr>
              <w:t xml:space="preserve">2631 </w:t>
            </w:r>
          </w:p>
        </w:tc>
        <w:tc>
          <w:tcPr>
            <w:tcW w:w="658" w:type="dxa"/>
            <w:tcBorders>
              <w:top w:val="nil"/>
            </w:tcBorders>
          </w:tcPr>
          <w:p w:rsidR="002E31F7" w:rsidRDefault="002E31F7">
            <w:pPr>
              <w:pStyle w:val="ConsPlusNonformat"/>
              <w:jc w:val="both"/>
            </w:pPr>
            <w:r>
              <w:rPr>
                <w:sz w:val="16"/>
              </w:rPr>
              <w:t xml:space="preserve">2484 </w:t>
            </w:r>
          </w:p>
        </w:tc>
        <w:tc>
          <w:tcPr>
            <w:tcW w:w="658" w:type="dxa"/>
            <w:tcBorders>
              <w:top w:val="nil"/>
            </w:tcBorders>
          </w:tcPr>
          <w:p w:rsidR="002E31F7" w:rsidRDefault="002E31F7">
            <w:pPr>
              <w:pStyle w:val="ConsPlusNonformat"/>
              <w:jc w:val="both"/>
            </w:pPr>
            <w:r>
              <w:rPr>
                <w:sz w:val="16"/>
              </w:rPr>
              <w:t xml:space="preserve">2404 </w:t>
            </w:r>
          </w:p>
        </w:tc>
        <w:tc>
          <w:tcPr>
            <w:tcW w:w="752" w:type="dxa"/>
            <w:tcBorders>
              <w:top w:val="nil"/>
            </w:tcBorders>
          </w:tcPr>
          <w:p w:rsidR="002E31F7" w:rsidRDefault="002E31F7">
            <w:pPr>
              <w:pStyle w:val="ConsPlusNonformat"/>
              <w:jc w:val="both"/>
            </w:pPr>
            <w:r>
              <w:rPr>
                <w:sz w:val="16"/>
              </w:rPr>
              <w:t xml:space="preserve"> 2353 </w:t>
            </w:r>
          </w:p>
        </w:tc>
        <w:tc>
          <w:tcPr>
            <w:tcW w:w="564" w:type="dxa"/>
            <w:tcBorders>
              <w:top w:val="nil"/>
            </w:tcBorders>
          </w:tcPr>
          <w:p w:rsidR="002E31F7" w:rsidRDefault="002E31F7">
            <w:pPr>
              <w:pStyle w:val="ConsPlusNonformat"/>
              <w:jc w:val="both"/>
            </w:pPr>
            <w:r>
              <w:rPr>
                <w:sz w:val="16"/>
              </w:rPr>
              <w:t>2237</w:t>
            </w:r>
          </w:p>
        </w:tc>
        <w:tc>
          <w:tcPr>
            <w:tcW w:w="752" w:type="dxa"/>
            <w:tcBorders>
              <w:top w:val="nil"/>
            </w:tcBorders>
          </w:tcPr>
          <w:p w:rsidR="002E31F7" w:rsidRDefault="002E31F7">
            <w:pPr>
              <w:pStyle w:val="ConsPlusNonformat"/>
              <w:jc w:val="both"/>
            </w:pPr>
            <w:r>
              <w:rPr>
                <w:sz w:val="16"/>
              </w:rPr>
              <w:t xml:space="preserve"> 2133 </w:t>
            </w:r>
          </w:p>
        </w:tc>
        <w:tc>
          <w:tcPr>
            <w:tcW w:w="658" w:type="dxa"/>
            <w:tcBorders>
              <w:top w:val="nil"/>
            </w:tcBorders>
          </w:tcPr>
          <w:p w:rsidR="002E31F7" w:rsidRDefault="002E31F7">
            <w:pPr>
              <w:pStyle w:val="ConsPlusNonformat"/>
              <w:jc w:val="both"/>
            </w:pPr>
            <w:r>
              <w:rPr>
                <w:sz w:val="16"/>
              </w:rPr>
              <w:t xml:space="preserve">2039 </w:t>
            </w:r>
          </w:p>
        </w:tc>
        <w:tc>
          <w:tcPr>
            <w:tcW w:w="658" w:type="dxa"/>
            <w:tcBorders>
              <w:top w:val="nil"/>
            </w:tcBorders>
          </w:tcPr>
          <w:p w:rsidR="002E31F7" w:rsidRDefault="002E31F7">
            <w:pPr>
              <w:pStyle w:val="ConsPlusNonformat"/>
              <w:jc w:val="both"/>
            </w:pPr>
            <w:r>
              <w:rPr>
                <w:sz w:val="16"/>
              </w:rPr>
              <w:t xml:space="preserve">1954 </w:t>
            </w:r>
          </w:p>
        </w:tc>
        <w:tc>
          <w:tcPr>
            <w:tcW w:w="658" w:type="dxa"/>
            <w:tcBorders>
              <w:top w:val="nil"/>
            </w:tcBorders>
          </w:tcPr>
          <w:p w:rsidR="002E31F7" w:rsidRDefault="002E31F7">
            <w:pPr>
              <w:pStyle w:val="ConsPlusNonformat"/>
              <w:jc w:val="both"/>
            </w:pPr>
            <w:r>
              <w:rPr>
                <w:sz w:val="16"/>
              </w:rPr>
              <w:t xml:space="preserve">1877 </w:t>
            </w:r>
          </w:p>
        </w:tc>
        <w:tc>
          <w:tcPr>
            <w:tcW w:w="658" w:type="dxa"/>
            <w:tcBorders>
              <w:top w:val="nil"/>
            </w:tcBorders>
          </w:tcPr>
          <w:p w:rsidR="002E31F7" w:rsidRDefault="002E31F7">
            <w:pPr>
              <w:pStyle w:val="ConsPlusNonformat"/>
              <w:jc w:val="both"/>
            </w:pPr>
            <w:r>
              <w:rPr>
                <w:sz w:val="16"/>
              </w:rPr>
              <w:t xml:space="preserve">1806 </w:t>
            </w:r>
          </w:p>
        </w:tc>
        <w:tc>
          <w:tcPr>
            <w:tcW w:w="752" w:type="dxa"/>
            <w:tcBorders>
              <w:top w:val="nil"/>
            </w:tcBorders>
          </w:tcPr>
          <w:p w:rsidR="002E31F7" w:rsidRDefault="002E31F7">
            <w:pPr>
              <w:pStyle w:val="ConsPlusNonformat"/>
              <w:jc w:val="both"/>
            </w:pPr>
            <w:r>
              <w:rPr>
                <w:sz w:val="16"/>
              </w:rPr>
              <w:t xml:space="preserve"> 1741 </w:t>
            </w:r>
          </w:p>
        </w:tc>
        <w:tc>
          <w:tcPr>
            <w:tcW w:w="658" w:type="dxa"/>
            <w:tcBorders>
              <w:top w:val="nil"/>
            </w:tcBorders>
          </w:tcPr>
          <w:p w:rsidR="002E31F7" w:rsidRDefault="002E31F7">
            <w:pPr>
              <w:pStyle w:val="ConsPlusNonformat"/>
              <w:jc w:val="both"/>
            </w:pPr>
            <w:r>
              <w:rPr>
                <w:sz w:val="16"/>
              </w:rPr>
              <w:t xml:space="preserve">1681 </w:t>
            </w:r>
          </w:p>
        </w:tc>
        <w:tc>
          <w:tcPr>
            <w:tcW w:w="564" w:type="dxa"/>
            <w:tcBorders>
              <w:top w:val="nil"/>
            </w:tcBorders>
          </w:tcPr>
          <w:p w:rsidR="002E31F7" w:rsidRDefault="002E31F7">
            <w:pPr>
              <w:pStyle w:val="ConsPlusNonformat"/>
              <w:jc w:val="both"/>
            </w:pPr>
            <w:r>
              <w:rPr>
                <w:sz w:val="16"/>
              </w:rPr>
              <w:t>1625</w:t>
            </w:r>
          </w:p>
        </w:tc>
        <w:tc>
          <w:tcPr>
            <w:tcW w:w="658" w:type="dxa"/>
            <w:tcBorders>
              <w:top w:val="nil"/>
            </w:tcBorders>
          </w:tcPr>
          <w:p w:rsidR="002E31F7" w:rsidRDefault="002E31F7">
            <w:pPr>
              <w:pStyle w:val="ConsPlusNonformat"/>
              <w:jc w:val="both"/>
            </w:pPr>
            <w:r>
              <w:rPr>
                <w:sz w:val="16"/>
              </w:rPr>
              <w:t xml:space="preserve">1574 </w:t>
            </w:r>
          </w:p>
        </w:tc>
        <w:tc>
          <w:tcPr>
            <w:tcW w:w="564" w:type="dxa"/>
            <w:tcBorders>
              <w:top w:val="nil"/>
            </w:tcBorders>
          </w:tcPr>
          <w:p w:rsidR="002E31F7" w:rsidRDefault="002E31F7">
            <w:pPr>
              <w:pStyle w:val="ConsPlusNonformat"/>
              <w:jc w:val="both"/>
            </w:pPr>
            <w:r>
              <w:rPr>
                <w:sz w:val="16"/>
              </w:rPr>
              <w:t>1526</w:t>
            </w:r>
          </w:p>
        </w:tc>
      </w:tr>
      <w:tr w:rsidR="002E31F7">
        <w:trPr>
          <w:trHeight w:val="195"/>
        </w:trPr>
        <w:tc>
          <w:tcPr>
            <w:tcW w:w="564" w:type="dxa"/>
            <w:tcBorders>
              <w:top w:val="nil"/>
            </w:tcBorders>
          </w:tcPr>
          <w:p w:rsidR="002E31F7" w:rsidRDefault="002E31F7">
            <w:pPr>
              <w:pStyle w:val="ConsPlusNonformat"/>
              <w:jc w:val="both"/>
            </w:pPr>
            <w:r>
              <w:rPr>
                <w:sz w:val="16"/>
              </w:rPr>
              <w:t xml:space="preserve">200 </w:t>
            </w:r>
          </w:p>
        </w:tc>
        <w:tc>
          <w:tcPr>
            <w:tcW w:w="658" w:type="dxa"/>
            <w:tcBorders>
              <w:top w:val="nil"/>
            </w:tcBorders>
          </w:tcPr>
          <w:p w:rsidR="002E31F7" w:rsidRDefault="002E31F7">
            <w:pPr>
              <w:pStyle w:val="ConsPlusNonformat"/>
              <w:jc w:val="both"/>
            </w:pPr>
            <w:r>
              <w:rPr>
                <w:sz w:val="16"/>
              </w:rPr>
              <w:t xml:space="preserve">5518 </w:t>
            </w:r>
          </w:p>
        </w:tc>
        <w:tc>
          <w:tcPr>
            <w:tcW w:w="658" w:type="dxa"/>
            <w:tcBorders>
              <w:top w:val="nil"/>
            </w:tcBorders>
          </w:tcPr>
          <w:p w:rsidR="002E31F7" w:rsidRDefault="002E31F7">
            <w:pPr>
              <w:pStyle w:val="ConsPlusNonformat"/>
              <w:jc w:val="both"/>
            </w:pPr>
            <w:r>
              <w:rPr>
                <w:sz w:val="16"/>
              </w:rPr>
              <w:t xml:space="preserve">4887 </w:t>
            </w:r>
          </w:p>
        </w:tc>
        <w:tc>
          <w:tcPr>
            <w:tcW w:w="564" w:type="dxa"/>
            <w:tcBorders>
              <w:top w:val="nil"/>
            </w:tcBorders>
          </w:tcPr>
          <w:p w:rsidR="002E31F7" w:rsidRDefault="002E31F7">
            <w:pPr>
              <w:pStyle w:val="ConsPlusNonformat"/>
              <w:jc w:val="both"/>
            </w:pPr>
            <w:r>
              <w:rPr>
                <w:sz w:val="16"/>
              </w:rPr>
              <w:t>4392</w:t>
            </w:r>
          </w:p>
        </w:tc>
        <w:tc>
          <w:tcPr>
            <w:tcW w:w="752" w:type="dxa"/>
            <w:tcBorders>
              <w:top w:val="nil"/>
            </w:tcBorders>
          </w:tcPr>
          <w:p w:rsidR="002E31F7" w:rsidRDefault="002E31F7">
            <w:pPr>
              <w:pStyle w:val="ConsPlusNonformat"/>
              <w:jc w:val="both"/>
            </w:pPr>
            <w:r>
              <w:rPr>
                <w:sz w:val="16"/>
              </w:rPr>
              <w:t xml:space="preserve"> 3992 </w:t>
            </w:r>
          </w:p>
        </w:tc>
        <w:tc>
          <w:tcPr>
            <w:tcW w:w="658" w:type="dxa"/>
            <w:tcBorders>
              <w:top w:val="nil"/>
            </w:tcBorders>
          </w:tcPr>
          <w:p w:rsidR="002E31F7" w:rsidRDefault="002E31F7">
            <w:pPr>
              <w:pStyle w:val="ConsPlusNonformat"/>
              <w:jc w:val="both"/>
            </w:pPr>
            <w:r>
              <w:rPr>
                <w:sz w:val="16"/>
              </w:rPr>
              <w:t xml:space="preserve">3662 </w:t>
            </w:r>
          </w:p>
        </w:tc>
        <w:tc>
          <w:tcPr>
            <w:tcW w:w="752" w:type="dxa"/>
            <w:tcBorders>
              <w:top w:val="nil"/>
            </w:tcBorders>
          </w:tcPr>
          <w:p w:rsidR="002E31F7" w:rsidRDefault="002E31F7">
            <w:pPr>
              <w:pStyle w:val="ConsPlusNonformat"/>
              <w:jc w:val="both"/>
            </w:pPr>
            <w:r>
              <w:rPr>
                <w:sz w:val="16"/>
              </w:rPr>
              <w:t xml:space="preserve"> 3386 </w:t>
            </w:r>
          </w:p>
        </w:tc>
        <w:tc>
          <w:tcPr>
            <w:tcW w:w="564" w:type="dxa"/>
            <w:tcBorders>
              <w:top w:val="nil"/>
            </w:tcBorders>
          </w:tcPr>
          <w:p w:rsidR="002E31F7" w:rsidRDefault="002E31F7">
            <w:pPr>
              <w:pStyle w:val="ConsPlusNonformat"/>
              <w:jc w:val="both"/>
            </w:pPr>
            <w:r>
              <w:rPr>
                <w:sz w:val="16"/>
              </w:rPr>
              <w:t>3150</w:t>
            </w:r>
          </w:p>
        </w:tc>
        <w:tc>
          <w:tcPr>
            <w:tcW w:w="658" w:type="dxa"/>
            <w:tcBorders>
              <w:top w:val="nil"/>
            </w:tcBorders>
          </w:tcPr>
          <w:p w:rsidR="002E31F7" w:rsidRDefault="002E31F7">
            <w:pPr>
              <w:pStyle w:val="ConsPlusNonformat"/>
              <w:jc w:val="both"/>
            </w:pPr>
            <w:r>
              <w:rPr>
                <w:sz w:val="16"/>
              </w:rPr>
              <w:t xml:space="preserve">2948 </w:t>
            </w:r>
          </w:p>
        </w:tc>
        <w:tc>
          <w:tcPr>
            <w:tcW w:w="658" w:type="dxa"/>
            <w:tcBorders>
              <w:top w:val="nil"/>
            </w:tcBorders>
          </w:tcPr>
          <w:p w:rsidR="002E31F7" w:rsidRDefault="002E31F7">
            <w:pPr>
              <w:pStyle w:val="ConsPlusNonformat"/>
              <w:jc w:val="both"/>
            </w:pPr>
            <w:r>
              <w:rPr>
                <w:sz w:val="16"/>
              </w:rPr>
              <w:t xml:space="preserve">2771 </w:t>
            </w:r>
          </w:p>
        </w:tc>
        <w:tc>
          <w:tcPr>
            <w:tcW w:w="658" w:type="dxa"/>
            <w:tcBorders>
              <w:top w:val="nil"/>
            </w:tcBorders>
          </w:tcPr>
          <w:p w:rsidR="002E31F7" w:rsidRDefault="002E31F7">
            <w:pPr>
              <w:pStyle w:val="ConsPlusNonformat"/>
              <w:jc w:val="both"/>
            </w:pPr>
            <w:r>
              <w:rPr>
                <w:sz w:val="16"/>
              </w:rPr>
              <w:t xml:space="preserve">2616 </w:t>
            </w:r>
          </w:p>
        </w:tc>
        <w:tc>
          <w:tcPr>
            <w:tcW w:w="658" w:type="dxa"/>
            <w:tcBorders>
              <w:top w:val="nil"/>
            </w:tcBorders>
          </w:tcPr>
          <w:p w:rsidR="002E31F7" w:rsidRDefault="002E31F7">
            <w:pPr>
              <w:pStyle w:val="ConsPlusNonformat"/>
              <w:jc w:val="both"/>
            </w:pPr>
            <w:r>
              <w:rPr>
                <w:sz w:val="16"/>
              </w:rPr>
              <w:t xml:space="preserve">2532 </w:t>
            </w:r>
          </w:p>
        </w:tc>
        <w:tc>
          <w:tcPr>
            <w:tcW w:w="752" w:type="dxa"/>
            <w:tcBorders>
              <w:top w:val="nil"/>
            </w:tcBorders>
          </w:tcPr>
          <w:p w:rsidR="002E31F7" w:rsidRDefault="002E31F7">
            <w:pPr>
              <w:pStyle w:val="ConsPlusNonformat"/>
              <w:jc w:val="both"/>
            </w:pPr>
            <w:r>
              <w:rPr>
                <w:sz w:val="16"/>
              </w:rPr>
              <w:t xml:space="preserve"> 2479 </w:t>
            </w:r>
          </w:p>
        </w:tc>
        <w:tc>
          <w:tcPr>
            <w:tcW w:w="564" w:type="dxa"/>
            <w:tcBorders>
              <w:top w:val="nil"/>
            </w:tcBorders>
          </w:tcPr>
          <w:p w:rsidR="002E31F7" w:rsidRDefault="002E31F7">
            <w:pPr>
              <w:pStyle w:val="ConsPlusNonformat"/>
              <w:jc w:val="both"/>
            </w:pPr>
            <w:r>
              <w:rPr>
                <w:sz w:val="16"/>
              </w:rPr>
              <w:t>2357</w:t>
            </w:r>
          </w:p>
        </w:tc>
        <w:tc>
          <w:tcPr>
            <w:tcW w:w="752" w:type="dxa"/>
            <w:tcBorders>
              <w:top w:val="nil"/>
            </w:tcBorders>
          </w:tcPr>
          <w:p w:rsidR="002E31F7" w:rsidRDefault="002E31F7">
            <w:pPr>
              <w:pStyle w:val="ConsPlusNonformat"/>
              <w:jc w:val="both"/>
            </w:pPr>
            <w:r>
              <w:rPr>
                <w:sz w:val="16"/>
              </w:rPr>
              <w:t xml:space="preserve"> 2247 </w:t>
            </w:r>
          </w:p>
        </w:tc>
        <w:tc>
          <w:tcPr>
            <w:tcW w:w="658" w:type="dxa"/>
            <w:tcBorders>
              <w:top w:val="nil"/>
            </w:tcBorders>
          </w:tcPr>
          <w:p w:rsidR="002E31F7" w:rsidRDefault="002E31F7">
            <w:pPr>
              <w:pStyle w:val="ConsPlusNonformat"/>
              <w:jc w:val="both"/>
            </w:pPr>
            <w:r>
              <w:rPr>
                <w:sz w:val="16"/>
              </w:rPr>
              <w:t xml:space="preserve">2148 </w:t>
            </w:r>
          </w:p>
        </w:tc>
        <w:tc>
          <w:tcPr>
            <w:tcW w:w="658" w:type="dxa"/>
            <w:tcBorders>
              <w:top w:val="nil"/>
            </w:tcBorders>
          </w:tcPr>
          <w:p w:rsidR="002E31F7" w:rsidRDefault="002E31F7">
            <w:pPr>
              <w:pStyle w:val="ConsPlusNonformat"/>
              <w:jc w:val="both"/>
            </w:pPr>
            <w:r>
              <w:rPr>
                <w:sz w:val="16"/>
              </w:rPr>
              <w:t xml:space="preserve">2059 </w:t>
            </w:r>
          </w:p>
        </w:tc>
        <w:tc>
          <w:tcPr>
            <w:tcW w:w="658" w:type="dxa"/>
            <w:tcBorders>
              <w:top w:val="nil"/>
            </w:tcBorders>
          </w:tcPr>
          <w:p w:rsidR="002E31F7" w:rsidRDefault="002E31F7">
            <w:pPr>
              <w:pStyle w:val="ConsPlusNonformat"/>
              <w:jc w:val="both"/>
            </w:pPr>
            <w:r>
              <w:rPr>
                <w:sz w:val="16"/>
              </w:rPr>
              <w:t xml:space="preserve">1977 </w:t>
            </w:r>
          </w:p>
        </w:tc>
        <w:tc>
          <w:tcPr>
            <w:tcW w:w="658" w:type="dxa"/>
            <w:tcBorders>
              <w:top w:val="nil"/>
            </w:tcBorders>
          </w:tcPr>
          <w:p w:rsidR="002E31F7" w:rsidRDefault="002E31F7">
            <w:pPr>
              <w:pStyle w:val="ConsPlusNonformat"/>
              <w:jc w:val="both"/>
            </w:pPr>
            <w:r>
              <w:rPr>
                <w:sz w:val="16"/>
              </w:rPr>
              <w:t xml:space="preserve">1902 </w:t>
            </w:r>
          </w:p>
        </w:tc>
        <w:tc>
          <w:tcPr>
            <w:tcW w:w="752" w:type="dxa"/>
            <w:tcBorders>
              <w:top w:val="nil"/>
            </w:tcBorders>
          </w:tcPr>
          <w:p w:rsidR="002E31F7" w:rsidRDefault="002E31F7">
            <w:pPr>
              <w:pStyle w:val="ConsPlusNonformat"/>
              <w:jc w:val="both"/>
            </w:pPr>
            <w:r>
              <w:rPr>
                <w:sz w:val="16"/>
              </w:rPr>
              <w:t xml:space="preserve"> 1834 </w:t>
            </w:r>
          </w:p>
        </w:tc>
        <w:tc>
          <w:tcPr>
            <w:tcW w:w="658" w:type="dxa"/>
            <w:tcBorders>
              <w:top w:val="nil"/>
            </w:tcBorders>
          </w:tcPr>
          <w:p w:rsidR="002E31F7" w:rsidRDefault="002E31F7">
            <w:pPr>
              <w:pStyle w:val="ConsPlusNonformat"/>
              <w:jc w:val="both"/>
            </w:pPr>
            <w:r>
              <w:rPr>
                <w:sz w:val="16"/>
              </w:rPr>
              <w:t xml:space="preserve">1770 </w:t>
            </w:r>
          </w:p>
        </w:tc>
        <w:tc>
          <w:tcPr>
            <w:tcW w:w="564" w:type="dxa"/>
            <w:tcBorders>
              <w:top w:val="nil"/>
            </w:tcBorders>
          </w:tcPr>
          <w:p w:rsidR="002E31F7" w:rsidRDefault="002E31F7">
            <w:pPr>
              <w:pStyle w:val="ConsPlusNonformat"/>
              <w:jc w:val="both"/>
            </w:pPr>
            <w:r>
              <w:rPr>
                <w:sz w:val="16"/>
              </w:rPr>
              <w:t>1712</w:t>
            </w:r>
          </w:p>
        </w:tc>
        <w:tc>
          <w:tcPr>
            <w:tcW w:w="658" w:type="dxa"/>
            <w:tcBorders>
              <w:top w:val="nil"/>
            </w:tcBorders>
          </w:tcPr>
          <w:p w:rsidR="002E31F7" w:rsidRDefault="002E31F7">
            <w:pPr>
              <w:pStyle w:val="ConsPlusNonformat"/>
              <w:jc w:val="both"/>
            </w:pPr>
            <w:r>
              <w:rPr>
                <w:sz w:val="16"/>
              </w:rPr>
              <w:t xml:space="preserve">1658 </w:t>
            </w:r>
          </w:p>
        </w:tc>
        <w:tc>
          <w:tcPr>
            <w:tcW w:w="564" w:type="dxa"/>
            <w:tcBorders>
              <w:top w:val="nil"/>
            </w:tcBorders>
          </w:tcPr>
          <w:p w:rsidR="002E31F7" w:rsidRDefault="002E31F7">
            <w:pPr>
              <w:pStyle w:val="ConsPlusNonformat"/>
              <w:jc w:val="both"/>
            </w:pPr>
            <w:r>
              <w:rPr>
                <w:sz w:val="16"/>
              </w:rPr>
              <w:t>1607</w:t>
            </w:r>
          </w:p>
        </w:tc>
      </w:tr>
    </w:tbl>
    <w:p w:rsidR="002E31F7" w:rsidRDefault="002E31F7">
      <w:pPr>
        <w:pStyle w:val="ConsPlusNormal"/>
        <w:jc w:val="both"/>
      </w:pPr>
    </w:p>
    <w:p w:rsidR="002E31F7" w:rsidRDefault="002E31F7">
      <w:pPr>
        <w:pStyle w:val="ConsPlusNormal"/>
        <w:jc w:val="both"/>
      </w:pPr>
    </w:p>
    <w:p w:rsidR="002E31F7" w:rsidRDefault="002E31F7">
      <w:pPr>
        <w:pStyle w:val="ConsPlusNormal"/>
        <w:jc w:val="center"/>
      </w:pPr>
      <w:r>
        <w:t>Пассажирский поезд, i= 0 o/oo, электропневматическое торможение.</w:t>
      </w: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564"/>
        <w:gridCol w:w="658"/>
        <w:gridCol w:w="658"/>
        <w:gridCol w:w="564"/>
        <w:gridCol w:w="658"/>
        <w:gridCol w:w="564"/>
        <w:gridCol w:w="658"/>
        <w:gridCol w:w="752"/>
        <w:gridCol w:w="658"/>
        <w:gridCol w:w="658"/>
        <w:gridCol w:w="564"/>
        <w:gridCol w:w="658"/>
        <w:gridCol w:w="658"/>
        <w:gridCol w:w="564"/>
        <w:gridCol w:w="658"/>
        <w:gridCol w:w="658"/>
        <w:gridCol w:w="658"/>
        <w:gridCol w:w="658"/>
        <w:gridCol w:w="658"/>
        <w:gridCol w:w="564"/>
        <w:gridCol w:w="752"/>
        <w:gridCol w:w="658"/>
        <w:gridCol w:w="658"/>
        <w:gridCol w:w="752"/>
      </w:tblGrid>
      <w:tr w:rsidR="002E31F7">
        <w:trPr>
          <w:trHeight w:val="195"/>
        </w:trPr>
        <w:tc>
          <w:tcPr>
            <w:tcW w:w="564" w:type="dxa"/>
            <w:vMerge w:val="restart"/>
          </w:tcPr>
          <w:p w:rsidR="002E31F7" w:rsidRDefault="002E31F7">
            <w:pPr>
              <w:pStyle w:val="ConsPlusNonformat"/>
              <w:jc w:val="both"/>
            </w:pPr>
          </w:p>
          <w:p w:rsidR="002E31F7" w:rsidRDefault="002E31F7">
            <w:pPr>
              <w:pStyle w:val="ConsPlusNonformat"/>
              <w:jc w:val="both"/>
            </w:pPr>
            <w:r>
              <w:rPr>
                <w:sz w:val="16"/>
              </w:rPr>
              <w:t xml:space="preserve"> V, </w:t>
            </w:r>
          </w:p>
          <w:p w:rsidR="002E31F7" w:rsidRDefault="002E31F7">
            <w:pPr>
              <w:pStyle w:val="ConsPlusNonformat"/>
              <w:jc w:val="both"/>
            </w:pPr>
            <w:r>
              <w:rPr>
                <w:sz w:val="16"/>
              </w:rPr>
              <w:t>км/ч</w:t>
            </w:r>
          </w:p>
        </w:tc>
        <w:tc>
          <w:tcPr>
            <w:tcW w:w="14946" w:type="dxa"/>
            <w:gridSpan w:val="23"/>
          </w:tcPr>
          <w:p w:rsidR="002E31F7" w:rsidRDefault="002E31F7">
            <w:pPr>
              <w:pStyle w:val="ConsPlusNonformat"/>
              <w:jc w:val="both"/>
            </w:pPr>
            <w:r>
              <w:rPr>
                <w:sz w:val="16"/>
              </w:rPr>
              <w:t xml:space="preserve">                                                    Расчетный тормозной коэффициент                                                    </w:t>
            </w:r>
          </w:p>
        </w:tc>
      </w:tr>
      <w:tr w:rsidR="002E31F7">
        <w:tc>
          <w:tcPr>
            <w:tcW w:w="470" w:type="dxa"/>
            <w:vMerge/>
            <w:tcBorders>
              <w:top w:val="nil"/>
            </w:tcBorders>
          </w:tcPr>
          <w:p w:rsidR="002E31F7" w:rsidRDefault="002E31F7"/>
        </w:tc>
        <w:tc>
          <w:tcPr>
            <w:tcW w:w="658" w:type="dxa"/>
            <w:tcBorders>
              <w:top w:val="nil"/>
            </w:tcBorders>
          </w:tcPr>
          <w:p w:rsidR="002E31F7" w:rsidRDefault="002E31F7">
            <w:pPr>
              <w:pStyle w:val="ConsPlusNonformat"/>
              <w:jc w:val="both"/>
            </w:pPr>
            <w:r>
              <w:rPr>
                <w:sz w:val="16"/>
              </w:rPr>
              <w:t xml:space="preserve"> 0.3 </w:t>
            </w:r>
          </w:p>
        </w:tc>
        <w:tc>
          <w:tcPr>
            <w:tcW w:w="658" w:type="dxa"/>
            <w:tcBorders>
              <w:top w:val="nil"/>
            </w:tcBorders>
          </w:tcPr>
          <w:p w:rsidR="002E31F7" w:rsidRDefault="002E31F7">
            <w:pPr>
              <w:pStyle w:val="ConsPlusNonformat"/>
              <w:jc w:val="both"/>
            </w:pPr>
            <w:r>
              <w:rPr>
                <w:sz w:val="16"/>
              </w:rPr>
              <w:t xml:space="preserve">0.35 </w:t>
            </w:r>
          </w:p>
        </w:tc>
        <w:tc>
          <w:tcPr>
            <w:tcW w:w="564" w:type="dxa"/>
            <w:tcBorders>
              <w:top w:val="nil"/>
            </w:tcBorders>
          </w:tcPr>
          <w:p w:rsidR="002E31F7" w:rsidRDefault="002E31F7">
            <w:pPr>
              <w:pStyle w:val="ConsPlusNonformat"/>
              <w:jc w:val="both"/>
            </w:pPr>
            <w:r>
              <w:rPr>
                <w:sz w:val="16"/>
              </w:rPr>
              <w:t xml:space="preserve">0.4 </w:t>
            </w:r>
          </w:p>
        </w:tc>
        <w:tc>
          <w:tcPr>
            <w:tcW w:w="658" w:type="dxa"/>
            <w:tcBorders>
              <w:top w:val="nil"/>
            </w:tcBorders>
          </w:tcPr>
          <w:p w:rsidR="002E31F7" w:rsidRDefault="002E31F7">
            <w:pPr>
              <w:pStyle w:val="ConsPlusNonformat"/>
              <w:jc w:val="both"/>
            </w:pPr>
            <w:r>
              <w:rPr>
                <w:sz w:val="16"/>
              </w:rPr>
              <w:t xml:space="preserve">0.45 </w:t>
            </w:r>
          </w:p>
        </w:tc>
        <w:tc>
          <w:tcPr>
            <w:tcW w:w="564" w:type="dxa"/>
            <w:tcBorders>
              <w:top w:val="nil"/>
            </w:tcBorders>
          </w:tcPr>
          <w:p w:rsidR="002E31F7" w:rsidRDefault="002E31F7">
            <w:pPr>
              <w:pStyle w:val="ConsPlusNonformat"/>
              <w:jc w:val="both"/>
            </w:pPr>
            <w:r>
              <w:rPr>
                <w:sz w:val="16"/>
              </w:rPr>
              <w:t xml:space="preserve">0.5 </w:t>
            </w:r>
          </w:p>
        </w:tc>
        <w:tc>
          <w:tcPr>
            <w:tcW w:w="658" w:type="dxa"/>
            <w:tcBorders>
              <w:top w:val="nil"/>
            </w:tcBorders>
          </w:tcPr>
          <w:p w:rsidR="002E31F7" w:rsidRDefault="002E31F7">
            <w:pPr>
              <w:pStyle w:val="ConsPlusNonformat"/>
              <w:jc w:val="both"/>
            </w:pPr>
            <w:r>
              <w:rPr>
                <w:sz w:val="16"/>
              </w:rPr>
              <w:t xml:space="preserve">0.55 </w:t>
            </w:r>
          </w:p>
        </w:tc>
        <w:tc>
          <w:tcPr>
            <w:tcW w:w="752" w:type="dxa"/>
            <w:tcBorders>
              <w:top w:val="nil"/>
            </w:tcBorders>
          </w:tcPr>
          <w:p w:rsidR="002E31F7" w:rsidRDefault="002E31F7">
            <w:pPr>
              <w:pStyle w:val="ConsPlusNonformat"/>
              <w:jc w:val="both"/>
            </w:pPr>
            <w:r>
              <w:rPr>
                <w:sz w:val="16"/>
              </w:rPr>
              <w:t xml:space="preserve"> 0.6  </w:t>
            </w:r>
          </w:p>
        </w:tc>
        <w:tc>
          <w:tcPr>
            <w:tcW w:w="658" w:type="dxa"/>
            <w:tcBorders>
              <w:top w:val="nil"/>
            </w:tcBorders>
          </w:tcPr>
          <w:p w:rsidR="002E31F7" w:rsidRDefault="002E31F7">
            <w:pPr>
              <w:pStyle w:val="ConsPlusNonformat"/>
              <w:jc w:val="both"/>
            </w:pPr>
            <w:r>
              <w:rPr>
                <w:sz w:val="16"/>
              </w:rPr>
              <w:t xml:space="preserve">0.65 </w:t>
            </w:r>
          </w:p>
        </w:tc>
        <w:tc>
          <w:tcPr>
            <w:tcW w:w="658" w:type="dxa"/>
            <w:tcBorders>
              <w:top w:val="nil"/>
            </w:tcBorders>
          </w:tcPr>
          <w:p w:rsidR="002E31F7" w:rsidRDefault="002E31F7">
            <w:pPr>
              <w:pStyle w:val="ConsPlusNonformat"/>
              <w:jc w:val="both"/>
            </w:pPr>
            <w:r>
              <w:rPr>
                <w:sz w:val="16"/>
              </w:rPr>
              <w:t xml:space="preserve"> 0.7 </w:t>
            </w:r>
          </w:p>
        </w:tc>
        <w:tc>
          <w:tcPr>
            <w:tcW w:w="564" w:type="dxa"/>
            <w:tcBorders>
              <w:top w:val="nil"/>
            </w:tcBorders>
          </w:tcPr>
          <w:p w:rsidR="002E31F7" w:rsidRDefault="002E31F7">
            <w:pPr>
              <w:pStyle w:val="ConsPlusNonformat"/>
              <w:jc w:val="both"/>
            </w:pPr>
            <w:r>
              <w:rPr>
                <w:sz w:val="16"/>
              </w:rPr>
              <w:t>0.75</w:t>
            </w:r>
          </w:p>
        </w:tc>
        <w:tc>
          <w:tcPr>
            <w:tcW w:w="658" w:type="dxa"/>
            <w:tcBorders>
              <w:top w:val="nil"/>
            </w:tcBorders>
          </w:tcPr>
          <w:p w:rsidR="002E31F7" w:rsidRDefault="002E31F7">
            <w:pPr>
              <w:pStyle w:val="ConsPlusNonformat"/>
              <w:jc w:val="both"/>
            </w:pPr>
            <w:r>
              <w:rPr>
                <w:sz w:val="16"/>
              </w:rPr>
              <w:t xml:space="preserve">0.78 </w:t>
            </w:r>
          </w:p>
        </w:tc>
        <w:tc>
          <w:tcPr>
            <w:tcW w:w="658" w:type="dxa"/>
            <w:tcBorders>
              <w:top w:val="nil"/>
            </w:tcBorders>
          </w:tcPr>
          <w:p w:rsidR="002E31F7" w:rsidRDefault="002E31F7">
            <w:pPr>
              <w:pStyle w:val="ConsPlusNonformat"/>
              <w:jc w:val="both"/>
            </w:pPr>
            <w:r>
              <w:rPr>
                <w:sz w:val="16"/>
              </w:rPr>
              <w:t xml:space="preserve"> 0.8 </w:t>
            </w:r>
          </w:p>
        </w:tc>
        <w:tc>
          <w:tcPr>
            <w:tcW w:w="564" w:type="dxa"/>
            <w:tcBorders>
              <w:top w:val="nil"/>
            </w:tcBorders>
          </w:tcPr>
          <w:p w:rsidR="002E31F7" w:rsidRDefault="002E31F7">
            <w:pPr>
              <w:pStyle w:val="ConsPlusNonformat"/>
              <w:jc w:val="both"/>
            </w:pPr>
            <w:r>
              <w:rPr>
                <w:sz w:val="16"/>
              </w:rPr>
              <w:t>0.85</w:t>
            </w:r>
          </w:p>
        </w:tc>
        <w:tc>
          <w:tcPr>
            <w:tcW w:w="658" w:type="dxa"/>
            <w:tcBorders>
              <w:top w:val="nil"/>
            </w:tcBorders>
          </w:tcPr>
          <w:p w:rsidR="002E31F7" w:rsidRDefault="002E31F7">
            <w:pPr>
              <w:pStyle w:val="ConsPlusNonformat"/>
              <w:jc w:val="both"/>
            </w:pPr>
            <w:r>
              <w:rPr>
                <w:sz w:val="16"/>
              </w:rPr>
              <w:t xml:space="preserve"> 0.9 </w:t>
            </w:r>
          </w:p>
        </w:tc>
        <w:tc>
          <w:tcPr>
            <w:tcW w:w="658" w:type="dxa"/>
            <w:tcBorders>
              <w:top w:val="nil"/>
            </w:tcBorders>
          </w:tcPr>
          <w:p w:rsidR="002E31F7" w:rsidRDefault="002E31F7">
            <w:pPr>
              <w:pStyle w:val="ConsPlusNonformat"/>
              <w:jc w:val="both"/>
            </w:pPr>
            <w:r>
              <w:rPr>
                <w:sz w:val="16"/>
              </w:rPr>
              <w:t xml:space="preserve">0.95 </w:t>
            </w:r>
          </w:p>
        </w:tc>
        <w:tc>
          <w:tcPr>
            <w:tcW w:w="658" w:type="dxa"/>
            <w:tcBorders>
              <w:top w:val="nil"/>
            </w:tcBorders>
          </w:tcPr>
          <w:p w:rsidR="002E31F7" w:rsidRDefault="002E31F7">
            <w:pPr>
              <w:pStyle w:val="ConsPlusNonformat"/>
              <w:jc w:val="both"/>
            </w:pPr>
            <w:r>
              <w:rPr>
                <w:sz w:val="16"/>
              </w:rPr>
              <w:t xml:space="preserve">  1  </w:t>
            </w:r>
          </w:p>
        </w:tc>
        <w:tc>
          <w:tcPr>
            <w:tcW w:w="658" w:type="dxa"/>
            <w:tcBorders>
              <w:top w:val="nil"/>
            </w:tcBorders>
          </w:tcPr>
          <w:p w:rsidR="002E31F7" w:rsidRDefault="002E31F7">
            <w:pPr>
              <w:pStyle w:val="ConsPlusNonformat"/>
              <w:jc w:val="both"/>
            </w:pPr>
            <w:r>
              <w:rPr>
                <w:sz w:val="16"/>
              </w:rPr>
              <w:t xml:space="preserve">1.05 </w:t>
            </w:r>
          </w:p>
        </w:tc>
        <w:tc>
          <w:tcPr>
            <w:tcW w:w="658" w:type="dxa"/>
            <w:tcBorders>
              <w:top w:val="nil"/>
            </w:tcBorders>
          </w:tcPr>
          <w:p w:rsidR="002E31F7" w:rsidRDefault="002E31F7">
            <w:pPr>
              <w:pStyle w:val="ConsPlusNonformat"/>
              <w:jc w:val="both"/>
            </w:pPr>
            <w:r>
              <w:rPr>
                <w:sz w:val="16"/>
              </w:rPr>
              <w:t xml:space="preserve"> 1.1 </w:t>
            </w:r>
          </w:p>
        </w:tc>
        <w:tc>
          <w:tcPr>
            <w:tcW w:w="564" w:type="dxa"/>
            <w:tcBorders>
              <w:top w:val="nil"/>
            </w:tcBorders>
          </w:tcPr>
          <w:p w:rsidR="002E31F7" w:rsidRDefault="002E31F7">
            <w:pPr>
              <w:pStyle w:val="ConsPlusNonformat"/>
              <w:jc w:val="both"/>
            </w:pPr>
            <w:r>
              <w:rPr>
                <w:sz w:val="16"/>
              </w:rPr>
              <w:t>1.15</w:t>
            </w:r>
          </w:p>
        </w:tc>
        <w:tc>
          <w:tcPr>
            <w:tcW w:w="752" w:type="dxa"/>
            <w:tcBorders>
              <w:top w:val="nil"/>
            </w:tcBorders>
          </w:tcPr>
          <w:p w:rsidR="002E31F7" w:rsidRDefault="002E31F7">
            <w:pPr>
              <w:pStyle w:val="ConsPlusNonformat"/>
              <w:jc w:val="both"/>
            </w:pPr>
            <w:r>
              <w:rPr>
                <w:sz w:val="16"/>
              </w:rPr>
              <w:t xml:space="preserve"> 1.2  </w:t>
            </w:r>
          </w:p>
        </w:tc>
        <w:tc>
          <w:tcPr>
            <w:tcW w:w="658" w:type="dxa"/>
            <w:tcBorders>
              <w:top w:val="nil"/>
            </w:tcBorders>
          </w:tcPr>
          <w:p w:rsidR="002E31F7" w:rsidRDefault="002E31F7">
            <w:pPr>
              <w:pStyle w:val="ConsPlusNonformat"/>
              <w:jc w:val="both"/>
            </w:pPr>
            <w:r>
              <w:rPr>
                <w:sz w:val="16"/>
              </w:rPr>
              <w:t xml:space="preserve">1.25 </w:t>
            </w:r>
          </w:p>
        </w:tc>
        <w:tc>
          <w:tcPr>
            <w:tcW w:w="658" w:type="dxa"/>
            <w:tcBorders>
              <w:top w:val="nil"/>
            </w:tcBorders>
          </w:tcPr>
          <w:p w:rsidR="002E31F7" w:rsidRDefault="002E31F7">
            <w:pPr>
              <w:pStyle w:val="ConsPlusNonformat"/>
              <w:jc w:val="both"/>
            </w:pPr>
            <w:r>
              <w:rPr>
                <w:sz w:val="16"/>
              </w:rPr>
              <w:t xml:space="preserve"> 1.3 </w:t>
            </w:r>
          </w:p>
        </w:tc>
        <w:tc>
          <w:tcPr>
            <w:tcW w:w="752" w:type="dxa"/>
            <w:tcBorders>
              <w:top w:val="nil"/>
            </w:tcBorders>
          </w:tcPr>
          <w:p w:rsidR="002E31F7" w:rsidRDefault="002E31F7">
            <w:pPr>
              <w:pStyle w:val="ConsPlusNonformat"/>
              <w:jc w:val="both"/>
            </w:pPr>
            <w:r>
              <w:rPr>
                <w:sz w:val="16"/>
              </w:rPr>
              <w:t xml:space="preserve"> 1.35 </w:t>
            </w:r>
          </w:p>
        </w:tc>
      </w:tr>
      <w:tr w:rsidR="002E31F7">
        <w:trPr>
          <w:trHeight w:val="195"/>
        </w:trPr>
        <w:tc>
          <w:tcPr>
            <w:tcW w:w="564" w:type="dxa"/>
            <w:tcBorders>
              <w:top w:val="nil"/>
            </w:tcBorders>
          </w:tcPr>
          <w:p w:rsidR="002E31F7" w:rsidRDefault="002E31F7">
            <w:pPr>
              <w:pStyle w:val="ConsPlusNonformat"/>
              <w:jc w:val="both"/>
            </w:pPr>
            <w:r>
              <w:rPr>
                <w:sz w:val="16"/>
              </w:rPr>
              <w:t xml:space="preserve"> 20 </w:t>
            </w:r>
          </w:p>
        </w:tc>
        <w:tc>
          <w:tcPr>
            <w:tcW w:w="658" w:type="dxa"/>
            <w:tcBorders>
              <w:top w:val="nil"/>
            </w:tcBorders>
          </w:tcPr>
          <w:p w:rsidR="002E31F7" w:rsidRDefault="002E31F7">
            <w:pPr>
              <w:pStyle w:val="ConsPlusNonformat"/>
              <w:jc w:val="both"/>
            </w:pPr>
            <w:r>
              <w:rPr>
                <w:sz w:val="16"/>
              </w:rPr>
              <w:t xml:space="preserve"> 40  </w:t>
            </w:r>
          </w:p>
        </w:tc>
        <w:tc>
          <w:tcPr>
            <w:tcW w:w="658" w:type="dxa"/>
            <w:tcBorders>
              <w:top w:val="nil"/>
            </w:tcBorders>
          </w:tcPr>
          <w:p w:rsidR="002E31F7" w:rsidRDefault="002E31F7">
            <w:pPr>
              <w:pStyle w:val="ConsPlusNonformat"/>
              <w:jc w:val="both"/>
            </w:pPr>
            <w:r>
              <w:rPr>
                <w:sz w:val="16"/>
              </w:rPr>
              <w:t xml:space="preserve"> 36  </w:t>
            </w:r>
          </w:p>
        </w:tc>
        <w:tc>
          <w:tcPr>
            <w:tcW w:w="564" w:type="dxa"/>
            <w:tcBorders>
              <w:top w:val="nil"/>
            </w:tcBorders>
          </w:tcPr>
          <w:p w:rsidR="002E31F7" w:rsidRDefault="002E31F7">
            <w:pPr>
              <w:pStyle w:val="ConsPlusNonformat"/>
              <w:jc w:val="both"/>
            </w:pPr>
            <w:r>
              <w:rPr>
                <w:sz w:val="16"/>
              </w:rPr>
              <w:t xml:space="preserve"> 33 </w:t>
            </w:r>
          </w:p>
        </w:tc>
        <w:tc>
          <w:tcPr>
            <w:tcW w:w="658" w:type="dxa"/>
            <w:tcBorders>
              <w:top w:val="nil"/>
            </w:tcBorders>
          </w:tcPr>
          <w:p w:rsidR="002E31F7" w:rsidRDefault="002E31F7">
            <w:pPr>
              <w:pStyle w:val="ConsPlusNonformat"/>
              <w:jc w:val="both"/>
            </w:pPr>
            <w:r>
              <w:rPr>
                <w:sz w:val="16"/>
              </w:rPr>
              <w:t xml:space="preserve"> 31  </w:t>
            </w:r>
          </w:p>
        </w:tc>
        <w:tc>
          <w:tcPr>
            <w:tcW w:w="564" w:type="dxa"/>
            <w:tcBorders>
              <w:top w:val="nil"/>
            </w:tcBorders>
          </w:tcPr>
          <w:p w:rsidR="002E31F7" w:rsidRDefault="002E31F7">
            <w:pPr>
              <w:pStyle w:val="ConsPlusNonformat"/>
              <w:jc w:val="both"/>
            </w:pPr>
            <w:r>
              <w:rPr>
                <w:sz w:val="16"/>
              </w:rPr>
              <w:t xml:space="preserve"> 29 </w:t>
            </w:r>
          </w:p>
        </w:tc>
        <w:tc>
          <w:tcPr>
            <w:tcW w:w="658" w:type="dxa"/>
            <w:tcBorders>
              <w:top w:val="nil"/>
            </w:tcBorders>
          </w:tcPr>
          <w:p w:rsidR="002E31F7" w:rsidRDefault="002E31F7">
            <w:pPr>
              <w:pStyle w:val="ConsPlusNonformat"/>
              <w:jc w:val="both"/>
            </w:pPr>
            <w:r>
              <w:rPr>
                <w:sz w:val="16"/>
              </w:rPr>
              <w:t xml:space="preserve"> 27  </w:t>
            </w:r>
          </w:p>
        </w:tc>
        <w:tc>
          <w:tcPr>
            <w:tcW w:w="752" w:type="dxa"/>
            <w:tcBorders>
              <w:top w:val="nil"/>
            </w:tcBorders>
          </w:tcPr>
          <w:p w:rsidR="002E31F7" w:rsidRDefault="002E31F7">
            <w:pPr>
              <w:pStyle w:val="ConsPlusNonformat"/>
              <w:jc w:val="both"/>
            </w:pPr>
            <w:r>
              <w:rPr>
                <w:sz w:val="16"/>
              </w:rPr>
              <w:t xml:space="preserve">  26  </w:t>
            </w:r>
          </w:p>
        </w:tc>
        <w:tc>
          <w:tcPr>
            <w:tcW w:w="658" w:type="dxa"/>
            <w:tcBorders>
              <w:top w:val="nil"/>
            </w:tcBorders>
          </w:tcPr>
          <w:p w:rsidR="002E31F7" w:rsidRDefault="002E31F7">
            <w:pPr>
              <w:pStyle w:val="ConsPlusNonformat"/>
              <w:jc w:val="both"/>
            </w:pPr>
            <w:r>
              <w:rPr>
                <w:sz w:val="16"/>
              </w:rPr>
              <w:t xml:space="preserve"> 25  </w:t>
            </w:r>
          </w:p>
        </w:tc>
        <w:tc>
          <w:tcPr>
            <w:tcW w:w="658" w:type="dxa"/>
            <w:tcBorders>
              <w:top w:val="nil"/>
            </w:tcBorders>
          </w:tcPr>
          <w:p w:rsidR="002E31F7" w:rsidRDefault="002E31F7">
            <w:pPr>
              <w:pStyle w:val="ConsPlusNonformat"/>
              <w:jc w:val="both"/>
            </w:pPr>
            <w:r>
              <w:rPr>
                <w:sz w:val="16"/>
              </w:rPr>
              <w:t xml:space="preserve"> 24  </w:t>
            </w:r>
          </w:p>
        </w:tc>
        <w:tc>
          <w:tcPr>
            <w:tcW w:w="564" w:type="dxa"/>
            <w:tcBorders>
              <w:top w:val="nil"/>
            </w:tcBorders>
          </w:tcPr>
          <w:p w:rsidR="002E31F7" w:rsidRDefault="002E31F7">
            <w:pPr>
              <w:pStyle w:val="ConsPlusNonformat"/>
              <w:jc w:val="both"/>
            </w:pPr>
            <w:r>
              <w:rPr>
                <w:sz w:val="16"/>
              </w:rPr>
              <w:t xml:space="preserve"> 23 </w:t>
            </w:r>
          </w:p>
        </w:tc>
        <w:tc>
          <w:tcPr>
            <w:tcW w:w="658" w:type="dxa"/>
            <w:tcBorders>
              <w:top w:val="nil"/>
            </w:tcBorders>
          </w:tcPr>
          <w:p w:rsidR="002E31F7" w:rsidRDefault="002E31F7">
            <w:pPr>
              <w:pStyle w:val="ConsPlusNonformat"/>
              <w:jc w:val="both"/>
            </w:pPr>
            <w:r>
              <w:rPr>
                <w:sz w:val="16"/>
              </w:rPr>
              <w:t xml:space="preserve"> 23  </w:t>
            </w:r>
          </w:p>
        </w:tc>
        <w:tc>
          <w:tcPr>
            <w:tcW w:w="658" w:type="dxa"/>
            <w:tcBorders>
              <w:top w:val="nil"/>
            </w:tcBorders>
          </w:tcPr>
          <w:p w:rsidR="002E31F7" w:rsidRDefault="002E31F7">
            <w:pPr>
              <w:pStyle w:val="ConsPlusNonformat"/>
              <w:jc w:val="both"/>
            </w:pPr>
            <w:r>
              <w:rPr>
                <w:sz w:val="16"/>
              </w:rPr>
              <w:t xml:space="preserve"> 22  </w:t>
            </w:r>
          </w:p>
        </w:tc>
        <w:tc>
          <w:tcPr>
            <w:tcW w:w="564" w:type="dxa"/>
            <w:tcBorders>
              <w:top w:val="nil"/>
            </w:tcBorders>
          </w:tcPr>
          <w:p w:rsidR="002E31F7" w:rsidRDefault="002E31F7">
            <w:pPr>
              <w:pStyle w:val="ConsPlusNonformat"/>
              <w:jc w:val="both"/>
            </w:pPr>
            <w:r>
              <w:rPr>
                <w:sz w:val="16"/>
              </w:rPr>
              <w:t xml:space="preserve"> 22 </w:t>
            </w:r>
          </w:p>
        </w:tc>
        <w:tc>
          <w:tcPr>
            <w:tcW w:w="658" w:type="dxa"/>
            <w:tcBorders>
              <w:top w:val="nil"/>
            </w:tcBorders>
          </w:tcPr>
          <w:p w:rsidR="002E31F7" w:rsidRDefault="002E31F7">
            <w:pPr>
              <w:pStyle w:val="ConsPlusNonformat"/>
              <w:jc w:val="both"/>
            </w:pPr>
            <w:r>
              <w:rPr>
                <w:sz w:val="16"/>
              </w:rPr>
              <w:t xml:space="preserve"> 21  </w:t>
            </w:r>
          </w:p>
        </w:tc>
        <w:tc>
          <w:tcPr>
            <w:tcW w:w="658" w:type="dxa"/>
            <w:tcBorders>
              <w:top w:val="nil"/>
            </w:tcBorders>
          </w:tcPr>
          <w:p w:rsidR="002E31F7" w:rsidRDefault="002E31F7">
            <w:pPr>
              <w:pStyle w:val="ConsPlusNonformat"/>
              <w:jc w:val="both"/>
            </w:pPr>
            <w:r>
              <w:rPr>
                <w:sz w:val="16"/>
              </w:rPr>
              <w:t xml:space="preserve"> 21  </w:t>
            </w:r>
          </w:p>
        </w:tc>
        <w:tc>
          <w:tcPr>
            <w:tcW w:w="658" w:type="dxa"/>
            <w:tcBorders>
              <w:top w:val="nil"/>
            </w:tcBorders>
          </w:tcPr>
          <w:p w:rsidR="002E31F7" w:rsidRDefault="002E31F7">
            <w:pPr>
              <w:pStyle w:val="ConsPlusNonformat"/>
              <w:jc w:val="both"/>
            </w:pPr>
            <w:r>
              <w:rPr>
                <w:sz w:val="16"/>
              </w:rPr>
              <w:t xml:space="preserve"> 20  </w:t>
            </w:r>
          </w:p>
        </w:tc>
        <w:tc>
          <w:tcPr>
            <w:tcW w:w="658" w:type="dxa"/>
            <w:tcBorders>
              <w:top w:val="nil"/>
            </w:tcBorders>
          </w:tcPr>
          <w:p w:rsidR="002E31F7" w:rsidRDefault="002E31F7">
            <w:pPr>
              <w:pStyle w:val="ConsPlusNonformat"/>
              <w:jc w:val="both"/>
            </w:pPr>
            <w:r>
              <w:rPr>
                <w:sz w:val="16"/>
              </w:rPr>
              <w:t xml:space="preserve"> 20  </w:t>
            </w:r>
          </w:p>
        </w:tc>
        <w:tc>
          <w:tcPr>
            <w:tcW w:w="658" w:type="dxa"/>
            <w:tcBorders>
              <w:top w:val="nil"/>
            </w:tcBorders>
          </w:tcPr>
          <w:p w:rsidR="002E31F7" w:rsidRDefault="002E31F7">
            <w:pPr>
              <w:pStyle w:val="ConsPlusNonformat"/>
              <w:jc w:val="both"/>
            </w:pPr>
            <w:r>
              <w:rPr>
                <w:sz w:val="16"/>
              </w:rPr>
              <w:t xml:space="preserve"> 19  </w:t>
            </w:r>
          </w:p>
        </w:tc>
        <w:tc>
          <w:tcPr>
            <w:tcW w:w="564" w:type="dxa"/>
            <w:tcBorders>
              <w:top w:val="nil"/>
            </w:tcBorders>
          </w:tcPr>
          <w:p w:rsidR="002E31F7" w:rsidRDefault="002E31F7">
            <w:pPr>
              <w:pStyle w:val="ConsPlusNonformat"/>
              <w:jc w:val="both"/>
            </w:pPr>
            <w:r>
              <w:rPr>
                <w:sz w:val="16"/>
              </w:rPr>
              <w:t xml:space="preserve"> 19 </w:t>
            </w:r>
          </w:p>
        </w:tc>
        <w:tc>
          <w:tcPr>
            <w:tcW w:w="752" w:type="dxa"/>
            <w:tcBorders>
              <w:top w:val="nil"/>
            </w:tcBorders>
          </w:tcPr>
          <w:p w:rsidR="002E31F7" w:rsidRDefault="002E31F7">
            <w:pPr>
              <w:pStyle w:val="ConsPlusNonformat"/>
              <w:jc w:val="both"/>
            </w:pPr>
            <w:r>
              <w:rPr>
                <w:sz w:val="16"/>
              </w:rPr>
              <w:t xml:space="preserve">  19  </w:t>
            </w:r>
          </w:p>
        </w:tc>
        <w:tc>
          <w:tcPr>
            <w:tcW w:w="658" w:type="dxa"/>
            <w:tcBorders>
              <w:top w:val="nil"/>
            </w:tcBorders>
          </w:tcPr>
          <w:p w:rsidR="002E31F7" w:rsidRDefault="002E31F7">
            <w:pPr>
              <w:pStyle w:val="ConsPlusNonformat"/>
              <w:jc w:val="both"/>
            </w:pPr>
            <w:r>
              <w:rPr>
                <w:sz w:val="16"/>
              </w:rPr>
              <w:t xml:space="preserve"> 18  </w:t>
            </w:r>
          </w:p>
        </w:tc>
        <w:tc>
          <w:tcPr>
            <w:tcW w:w="658" w:type="dxa"/>
            <w:tcBorders>
              <w:top w:val="nil"/>
            </w:tcBorders>
          </w:tcPr>
          <w:p w:rsidR="002E31F7" w:rsidRDefault="002E31F7">
            <w:pPr>
              <w:pStyle w:val="ConsPlusNonformat"/>
              <w:jc w:val="both"/>
            </w:pPr>
            <w:r>
              <w:rPr>
                <w:sz w:val="16"/>
              </w:rPr>
              <w:t xml:space="preserve"> 18  </w:t>
            </w:r>
          </w:p>
        </w:tc>
        <w:tc>
          <w:tcPr>
            <w:tcW w:w="752" w:type="dxa"/>
            <w:tcBorders>
              <w:top w:val="nil"/>
            </w:tcBorders>
          </w:tcPr>
          <w:p w:rsidR="002E31F7" w:rsidRDefault="002E31F7">
            <w:pPr>
              <w:pStyle w:val="ConsPlusNonformat"/>
              <w:jc w:val="both"/>
            </w:pPr>
            <w:r>
              <w:rPr>
                <w:sz w:val="16"/>
              </w:rPr>
              <w:t xml:space="preserve">  18  </w:t>
            </w:r>
          </w:p>
        </w:tc>
      </w:tr>
      <w:tr w:rsidR="002E31F7">
        <w:trPr>
          <w:trHeight w:val="195"/>
        </w:trPr>
        <w:tc>
          <w:tcPr>
            <w:tcW w:w="564" w:type="dxa"/>
            <w:tcBorders>
              <w:top w:val="nil"/>
            </w:tcBorders>
          </w:tcPr>
          <w:p w:rsidR="002E31F7" w:rsidRDefault="002E31F7">
            <w:pPr>
              <w:pStyle w:val="ConsPlusNonformat"/>
              <w:jc w:val="both"/>
            </w:pPr>
            <w:r>
              <w:rPr>
                <w:sz w:val="16"/>
              </w:rPr>
              <w:t xml:space="preserve"> 25 </w:t>
            </w:r>
          </w:p>
        </w:tc>
        <w:tc>
          <w:tcPr>
            <w:tcW w:w="658" w:type="dxa"/>
            <w:tcBorders>
              <w:top w:val="nil"/>
            </w:tcBorders>
          </w:tcPr>
          <w:p w:rsidR="002E31F7" w:rsidRDefault="002E31F7">
            <w:pPr>
              <w:pStyle w:val="ConsPlusNonformat"/>
              <w:jc w:val="both"/>
            </w:pPr>
            <w:r>
              <w:rPr>
                <w:sz w:val="16"/>
              </w:rPr>
              <w:t xml:space="preserve"> 63  </w:t>
            </w:r>
          </w:p>
        </w:tc>
        <w:tc>
          <w:tcPr>
            <w:tcW w:w="658" w:type="dxa"/>
            <w:tcBorders>
              <w:top w:val="nil"/>
            </w:tcBorders>
          </w:tcPr>
          <w:p w:rsidR="002E31F7" w:rsidRDefault="002E31F7">
            <w:pPr>
              <w:pStyle w:val="ConsPlusNonformat"/>
              <w:jc w:val="both"/>
            </w:pPr>
            <w:r>
              <w:rPr>
                <w:sz w:val="16"/>
              </w:rPr>
              <w:t xml:space="preserve"> 56  </w:t>
            </w:r>
          </w:p>
        </w:tc>
        <w:tc>
          <w:tcPr>
            <w:tcW w:w="564" w:type="dxa"/>
            <w:tcBorders>
              <w:top w:val="nil"/>
            </w:tcBorders>
          </w:tcPr>
          <w:p w:rsidR="002E31F7" w:rsidRDefault="002E31F7">
            <w:pPr>
              <w:pStyle w:val="ConsPlusNonformat"/>
              <w:jc w:val="both"/>
            </w:pPr>
            <w:r>
              <w:rPr>
                <w:sz w:val="16"/>
              </w:rPr>
              <w:t xml:space="preserve"> 51 </w:t>
            </w:r>
          </w:p>
        </w:tc>
        <w:tc>
          <w:tcPr>
            <w:tcW w:w="658" w:type="dxa"/>
            <w:tcBorders>
              <w:top w:val="nil"/>
            </w:tcBorders>
          </w:tcPr>
          <w:p w:rsidR="002E31F7" w:rsidRDefault="002E31F7">
            <w:pPr>
              <w:pStyle w:val="ConsPlusNonformat"/>
              <w:jc w:val="both"/>
            </w:pPr>
            <w:r>
              <w:rPr>
                <w:sz w:val="16"/>
              </w:rPr>
              <w:t xml:space="preserve"> 47  </w:t>
            </w:r>
          </w:p>
        </w:tc>
        <w:tc>
          <w:tcPr>
            <w:tcW w:w="564" w:type="dxa"/>
            <w:tcBorders>
              <w:top w:val="nil"/>
            </w:tcBorders>
          </w:tcPr>
          <w:p w:rsidR="002E31F7" w:rsidRDefault="002E31F7">
            <w:pPr>
              <w:pStyle w:val="ConsPlusNonformat"/>
              <w:jc w:val="both"/>
            </w:pPr>
            <w:r>
              <w:rPr>
                <w:sz w:val="16"/>
              </w:rPr>
              <w:t xml:space="preserve"> 44 </w:t>
            </w:r>
          </w:p>
        </w:tc>
        <w:tc>
          <w:tcPr>
            <w:tcW w:w="658" w:type="dxa"/>
            <w:tcBorders>
              <w:top w:val="nil"/>
            </w:tcBorders>
          </w:tcPr>
          <w:p w:rsidR="002E31F7" w:rsidRDefault="002E31F7">
            <w:pPr>
              <w:pStyle w:val="ConsPlusNonformat"/>
              <w:jc w:val="both"/>
            </w:pPr>
            <w:r>
              <w:rPr>
                <w:sz w:val="16"/>
              </w:rPr>
              <w:t xml:space="preserve"> 41  </w:t>
            </w:r>
          </w:p>
        </w:tc>
        <w:tc>
          <w:tcPr>
            <w:tcW w:w="752" w:type="dxa"/>
            <w:tcBorders>
              <w:top w:val="nil"/>
            </w:tcBorders>
          </w:tcPr>
          <w:p w:rsidR="002E31F7" w:rsidRDefault="002E31F7">
            <w:pPr>
              <w:pStyle w:val="ConsPlusNonformat"/>
              <w:jc w:val="both"/>
            </w:pPr>
            <w:r>
              <w:rPr>
                <w:sz w:val="16"/>
              </w:rPr>
              <w:t xml:space="preserve">  39  </w:t>
            </w:r>
          </w:p>
        </w:tc>
        <w:tc>
          <w:tcPr>
            <w:tcW w:w="658" w:type="dxa"/>
            <w:tcBorders>
              <w:top w:val="nil"/>
            </w:tcBorders>
          </w:tcPr>
          <w:p w:rsidR="002E31F7" w:rsidRDefault="002E31F7">
            <w:pPr>
              <w:pStyle w:val="ConsPlusNonformat"/>
              <w:jc w:val="both"/>
            </w:pPr>
            <w:r>
              <w:rPr>
                <w:sz w:val="16"/>
              </w:rPr>
              <w:t xml:space="preserve"> 37  </w:t>
            </w:r>
          </w:p>
        </w:tc>
        <w:tc>
          <w:tcPr>
            <w:tcW w:w="658" w:type="dxa"/>
            <w:tcBorders>
              <w:top w:val="nil"/>
            </w:tcBorders>
          </w:tcPr>
          <w:p w:rsidR="002E31F7" w:rsidRDefault="002E31F7">
            <w:pPr>
              <w:pStyle w:val="ConsPlusNonformat"/>
              <w:jc w:val="both"/>
            </w:pPr>
            <w:r>
              <w:rPr>
                <w:sz w:val="16"/>
              </w:rPr>
              <w:t xml:space="preserve"> 35  </w:t>
            </w:r>
          </w:p>
        </w:tc>
        <w:tc>
          <w:tcPr>
            <w:tcW w:w="564" w:type="dxa"/>
            <w:tcBorders>
              <w:top w:val="nil"/>
            </w:tcBorders>
          </w:tcPr>
          <w:p w:rsidR="002E31F7" w:rsidRDefault="002E31F7">
            <w:pPr>
              <w:pStyle w:val="ConsPlusNonformat"/>
              <w:jc w:val="both"/>
            </w:pPr>
            <w:r>
              <w:rPr>
                <w:sz w:val="16"/>
              </w:rPr>
              <w:t xml:space="preserve"> 34 </w:t>
            </w:r>
          </w:p>
        </w:tc>
        <w:tc>
          <w:tcPr>
            <w:tcW w:w="658" w:type="dxa"/>
            <w:tcBorders>
              <w:top w:val="nil"/>
            </w:tcBorders>
          </w:tcPr>
          <w:p w:rsidR="002E31F7" w:rsidRDefault="002E31F7">
            <w:pPr>
              <w:pStyle w:val="ConsPlusNonformat"/>
              <w:jc w:val="both"/>
            </w:pPr>
            <w:r>
              <w:rPr>
                <w:sz w:val="16"/>
              </w:rPr>
              <w:t xml:space="preserve"> 33  </w:t>
            </w:r>
          </w:p>
        </w:tc>
        <w:tc>
          <w:tcPr>
            <w:tcW w:w="658" w:type="dxa"/>
            <w:tcBorders>
              <w:top w:val="nil"/>
            </w:tcBorders>
          </w:tcPr>
          <w:p w:rsidR="002E31F7" w:rsidRDefault="002E31F7">
            <w:pPr>
              <w:pStyle w:val="ConsPlusNonformat"/>
              <w:jc w:val="both"/>
            </w:pPr>
            <w:r>
              <w:rPr>
                <w:sz w:val="16"/>
              </w:rPr>
              <w:t xml:space="preserve"> 33  </w:t>
            </w:r>
          </w:p>
        </w:tc>
        <w:tc>
          <w:tcPr>
            <w:tcW w:w="564" w:type="dxa"/>
            <w:tcBorders>
              <w:top w:val="nil"/>
            </w:tcBorders>
          </w:tcPr>
          <w:p w:rsidR="002E31F7" w:rsidRDefault="002E31F7">
            <w:pPr>
              <w:pStyle w:val="ConsPlusNonformat"/>
              <w:jc w:val="both"/>
            </w:pPr>
            <w:r>
              <w:rPr>
                <w:sz w:val="16"/>
              </w:rPr>
              <w:t xml:space="preserve"> 31 </w:t>
            </w:r>
          </w:p>
        </w:tc>
        <w:tc>
          <w:tcPr>
            <w:tcW w:w="658" w:type="dxa"/>
            <w:tcBorders>
              <w:top w:val="nil"/>
            </w:tcBorders>
          </w:tcPr>
          <w:p w:rsidR="002E31F7" w:rsidRDefault="002E31F7">
            <w:pPr>
              <w:pStyle w:val="ConsPlusNonformat"/>
              <w:jc w:val="both"/>
            </w:pPr>
            <w:r>
              <w:rPr>
                <w:sz w:val="16"/>
              </w:rPr>
              <w:t xml:space="preserve"> 30  </w:t>
            </w:r>
          </w:p>
        </w:tc>
        <w:tc>
          <w:tcPr>
            <w:tcW w:w="658" w:type="dxa"/>
            <w:tcBorders>
              <w:top w:val="nil"/>
            </w:tcBorders>
          </w:tcPr>
          <w:p w:rsidR="002E31F7" w:rsidRDefault="002E31F7">
            <w:pPr>
              <w:pStyle w:val="ConsPlusNonformat"/>
              <w:jc w:val="both"/>
            </w:pPr>
            <w:r>
              <w:rPr>
                <w:sz w:val="16"/>
              </w:rPr>
              <w:t xml:space="preserve"> 30  </w:t>
            </w:r>
          </w:p>
        </w:tc>
        <w:tc>
          <w:tcPr>
            <w:tcW w:w="658" w:type="dxa"/>
            <w:tcBorders>
              <w:top w:val="nil"/>
            </w:tcBorders>
          </w:tcPr>
          <w:p w:rsidR="002E31F7" w:rsidRDefault="002E31F7">
            <w:pPr>
              <w:pStyle w:val="ConsPlusNonformat"/>
              <w:jc w:val="both"/>
            </w:pPr>
            <w:r>
              <w:rPr>
                <w:sz w:val="16"/>
              </w:rPr>
              <w:t xml:space="preserve"> 29  </w:t>
            </w:r>
          </w:p>
        </w:tc>
        <w:tc>
          <w:tcPr>
            <w:tcW w:w="658" w:type="dxa"/>
            <w:tcBorders>
              <w:top w:val="nil"/>
            </w:tcBorders>
          </w:tcPr>
          <w:p w:rsidR="002E31F7" w:rsidRDefault="002E31F7">
            <w:pPr>
              <w:pStyle w:val="ConsPlusNonformat"/>
              <w:jc w:val="both"/>
            </w:pPr>
            <w:r>
              <w:rPr>
                <w:sz w:val="16"/>
              </w:rPr>
              <w:t xml:space="preserve"> 28  </w:t>
            </w:r>
          </w:p>
        </w:tc>
        <w:tc>
          <w:tcPr>
            <w:tcW w:w="658" w:type="dxa"/>
            <w:tcBorders>
              <w:top w:val="nil"/>
            </w:tcBorders>
          </w:tcPr>
          <w:p w:rsidR="002E31F7" w:rsidRDefault="002E31F7">
            <w:pPr>
              <w:pStyle w:val="ConsPlusNonformat"/>
              <w:jc w:val="both"/>
            </w:pPr>
            <w:r>
              <w:rPr>
                <w:sz w:val="16"/>
              </w:rPr>
              <w:t xml:space="preserve"> 27  </w:t>
            </w:r>
          </w:p>
        </w:tc>
        <w:tc>
          <w:tcPr>
            <w:tcW w:w="564" w:type="dxa"/>
            <w:tcBorders>
              <w:top w:val="nil"/>
            </w:tcBorders>
          </w:tcPr>
          <w:p w:rsidR="002E31F7" w:rsidRDefault="002E31F7">
            <w:pPr>
              <w:pStyle w:val="ConsPlusNonformat"/>
              <w:jc w:val="both"/>
            </w:pPr>
            <w:r>
              <w:rPr>
                <w:sz w:val="16"/>
              </w:rPr>
              <w:t xml:space="preserve"> 27 </w:t>
            </w:r>
          </w:p>
        </w:tc>
        <w:tc>
          <w:tcPr>
            <w:tcW w:w="752" w:type="dxa"/>
            <w:tcBorders>
              <w:top w:val="nil"/>
            </w:tcBorders>
          </w:tcPr>
          <w:p w:rsidR="002E31F7" w:rsidRDefault="002E31F7">
            <w:pPr>
              <w:pStyle w:val="ConsPlusNonformat"/>
              <w:jc w:val="both"/>
            </w:pPr>
            <w:r>
              <w:rPr>
                <w:sz w:val="16"/>
              </w:rPr>
              <w:t xml:space="preserve">  26  </w:t>
            </w:r>
          </w:p>
        </w:tc>
        <w:tc>
          <w:tcPr>
            <w:tcW w:w="658" w:type="dxa"/>
            <w:tcBorders>
              <w:top w:val="nil"/>
            </w:tcBorders>
          </w:tcPr>
          <w:p w:rsidR="002E31F7" w:rsidRDefault="002E31F7">
            <w:pPr>
              <w:pStyle w:val="ConsPlusNonformat"/>
              <w:jc w:val="both"/>
            </w:pPr>
            <w:r>
              <w:rPr>
                <w:sz w:val="16"/>
              </w:rPr>
              <w:t xml:space="preserve"> 26  </w:t>
            </w:r>
          </w:p>
        </w:tc>
        <w:tc>
          <w:tcPr>
            <w:tcW w:w="658" w:type="dxa"/>
            <w:tcBorders>
              <w:top w:val="nil"/>
            </w:tcBorders>
          </w:tcPr>
          <w:p w:rsidR="002E31F7" w:rsidRDefault="002E31F7">
            <w:pPr>
              <w:pStyle w:val="ConsPlusNonformat"/>
              <w:jc w:val="both"/>
            </w:pPr>
            <w:r>
              <w:rPr>
                <w:sz w:val="16"/>
              </w:rPr>
              <w:t xml:space="preserve"> 25  </w:t>
            </w:r>
          </w:p>
        </w:tc>
        <w:tc>
          <w:tcPr>
            <w:tcW w:w="752" w:type="dxa"/>
            <w:tcBorders>
              <w:top w:val="nil"/>
            </w:tcBorders>
          </w:tcPr>
          <w:p w:rsidR="002E31F7" w:rsidRDefault="002E31F7">
            <w:pPr>
              <w:pStyle w:val="ConsPlusNonformat"/>
              <w:jc w:val="both"/>
            </w:pPr>
            <w:r>
              <w:rPr>
                <w:sz w:val="16"/>
              </w:rPr>
              <w:t xml:space="preserve">  25  </w:t>
            </w:r>
          </w:p>
        </w:tc>
      </w:tr>
      <w:tr w:rsidR="002E31F7">
        <w:trPr>
          <w:trHeight w:val="195"/>
        </w:trPr>
        <w:tc>
          <w:tcPr>
            <w:tcW w:w="564" w:type="dxa"/>
            <w:tcBorders>
              <w:top w:val="nil"/>
            </w:tcBorders>
          </w:tcPr>
          <w:p w:rsidR="002E31F7" w:rsidRDefault="002E31F7">
            <w:pPr>
              <w:pStyle w:val="ConsPlusNonformat"/>
              <w:jc w:val="both"/>
            </w:pPr>
            <w:r>
              <w:rPr>
                <w:sz w:val="16"/>
              </w:rPr>
              <w:t xml:space="preserve"> 30 </w:t>
            </w:r>
          </w:p>
        </w:tc>
        <w:tc>
          <w:tcPr>
            <w:tcW w:w="658" w:type="dxa"/>
            <w:tcBorders>
              <w:top w:val="nil"/>
            </w:tcBorders>
          </w:tcPr>
          <w:p w:rsidR="002E31F7" w:rsidRDefault="002E31F7">
            <w:pPr>
              <w:pStyle w:val="ConsPlusNonformat"/>
              <w:jc w:val="both"/>
            </w:pPr>
            <w:r>
              <w:rPr>
                <w:sz w:val="16"/>
              </w:rPr>
              <w:t xml:space="preserve"> 91  </w:t>
            </w:r>
          </w:p>
        </w:tc>
        <w:tc>
          <w:tcPr>
            <w:tcW w:w="658" w:type="dxa"/>
            <w:tcBorders>
              <w:top w:val="nil"/>
            </w:tcBorders>
          </w:tcPr>
          <w:p w:rsidR="002E31F7" w:rsidRDefault="002E31F7">
            <w:pPr>
              <w:pStyle w:val="ConsPlusNonformat"/>
              <w:jc w:val="both"/>
            </w:pPr>
            <w:r>
              <w:rPr>
                <w:sz w:val="16"/>
              </w:rPr>
              <w:t xml:space="preserve"> 81  </w:t>
            </w:r>
          </w:p>
        </w:tc>
        <w:tc>
          <w:tcPr>
            <w:tcW w:w="564" w:type="dxa"/>
            <w:tcBorders>
              <w:top w:val="nil"/>
            </w:tcBorders>
          </w:tcPr>
          <w:p w:rsidR="002E31F7" w:rsidRDefault="002E31F7">
            <w:pPr>
              <w:pStyle w:val="ConsPlusNonformat"/>
              <w:jc w:val="both"/>
            </w:pPr>
            <w:r>
              <w:rPr>
                <w:sz w:val="16"/>
              </w:rPr>
              <w:t xml:space="preserve"> 73 </w:t>
            </w:r>
          </w:p>
        </w:tc>
        <w:tc>
          <w:tcPr>
            <w:tcW w:w="658" w:type="dxa"/>
            <w:tcBorders>
              <w:top w:val="nil"/>
            </w:tcBorders>
          </w:tcPr>
          <w:p w:rsidR="002E31F7" w:rsidRDefault="002E31F7">
            <w:pPr>
              <w:pStyle w:val="ConsPlusNonformat"/>
              <w:jc w:val="both"/>
            </w:pPr>
            <w:r>
              <w:rPr>
                <w:sz w:val="16"/>
              </w:rPr>
              <w:t xml:space="preserve"> 67  </w:t>
            </w:r>
          </w:p>
        </w:tc>
        <w:tc>
          <w:tcPr>
            <w:tcW w:w="564" w:type="dxa"/>
            <w:tcBorders>
              <w:top w:val="nil"/>
            </w:tcBorders>
          </w:tcPr>
          <w:p w:rsidR="002E31F7" w:rsidRDefault="002E31F7">
            <w:pPr>
              <w:pStyle w:val="ConsPlusNonformat"/>
              <w:jc w:val="both"/>
            </w:pPr>
            <w:r>
              <w:rPr>
                <w:sz w:val="16"/>
              </w:rPr>
              <w:t xml:space="preserve"> 62 </w:t>
            </w:r>
          </w:p>
        </w:tc>
        <w:tc>
          <w:tcPr>
            <w:tcW w:w="658" w:type="dxa"/>
            <w:tcBorders>
              <w:top w:val="nil"/>
            </w:tcBorders>
          </w:tcPr>
          <w:p w:rsidR="002E31F7" w:rsidRDefault="002E31F7">
            <w:pPr>
              <w:pStyle w:val="ConsPlusNonformat"/>
              <w:jc w:val="both"/>
            </w:pPr>
            <w:r>
              <w:rPr>
                <w:sz w:val="16"/>
              </w:rPr>
              <w:t xml:space="preserve"> 58  </w:t>
            </w:r>
          </w:p>
        </w:tc>
        <w:tc>
          <w:tcPr>
            <w:tcW w:w="752" w:type="dxa"/>
            <w:tcBorders>
              <w:top w:val="nil"/>
            </w:tcBorders>
          </w:tcPr>
          <w:p w:rsidR="002E31F7" w:rsidRDefault="002E31F7">
            <w:pPr>
              <w:pStyle w:val="ConsPlusNonformat"/>
              <w:jc w:val="both"/>
            </w:pPr>
            <w:r>
              <w:rPr>
                <w:sz w:val="16"/>
              </w:rPr>
              <w:t xml:space="preserve">  54  </w:t>
            </w:r>
          </w:p>
        </w:tc>
        <w:tc>
          <w:tcPr>
            <w:tcW w:w="658" w:type="dxa"/>
            <w:tcBorders>
              <w:top w:val="nil"/>
            </w:tcBorders>
          </w:tcPr>
          <w:p w:rsidR="002E31F7" w:rsidRDefault="002E31F7">
            <w:pPr>
              <w:pStyle w:val="ConsPlusNonformat"/>
              <w:jc w:val="both"/>
            </w:pPr>
            <w:r>
              <w:rPr>
                <w:sz w:val="16"/>
              </w:rPr>
              <w:t xml:space="preserve"> 52  </w:t>
            </w:r>
          </w:p>
        </w:tc>
        <w:tc>
          <w:tcPr>
            <w:tcW w:w="658" w:type="dxa"/>
            <w:tcBorders>
              <w:top w:val="nil"/>
            </w:tcBorders>
          </w:tcPr>
          <w:p w:rsidR="002E31F7" w:rsidRDefault="002E31F7">
            <w:pPr>
              <w:pStyle w:val="ConsPlusNonformat"/>
              <w:jc w:val="both"/>
            </w:pPr>
            <w:r>
              <w:rPr>
                <w:sz w:val="16"/>
              </w:rPr>
              <w:t xml:space="preserve"> 49  </w:t>
            </w:r>
          </w:p>
        </w:tc>
        <w:tc>
          <w:tcPr>
            <w:tcW w:w="564" w:type="dxa"/>
            <w:tcBorders>
              <w:top w:val="nil"/>
            </w:tcBorders>
          </w:tcPr>
          <w:p w:rsidR="002E31F7" w:rsidRDefault="002E31F7">
            <w:pPr>
              <w:pStyle w:val="ConsPlusNonformat"/>
              <w:jc w:val="both"/>
            </w:pPr>
            <w:r>
              <w:rPr>
                <w:sz w:val="16"/>
              </w:rPr>
              <w:t xml:space="preserve"> 47 </w:t>
            </w:r>
          </w:p>
        </w:tc>
        <w:tc>
          <w:tcPr>
            <w:tcW w:w="658" w:type="dxa"/>
            <w:tcBorders>
              <w:top w:val="nil"/>
            </w:tcBorders>
          </w:tcPr>
          <w:p w:rsidR="002E31F7" w:rsidRDefault="002E31F7">
            <w:pPr>
              <w:pStyle w:val="ConsPlusNonformat"/>
              <w:jc w:val="both"/>
            </w:pPr>
            <w:r>
              <w:rPr>
                <w:sz w:val="16"/>
              </w:rPr>
              <w:t xml:space="preserve"> 46  </w:t>
            </w:r>
          </w:p>
        </w:tc>
        <w:tc>
          <w:tcPr>
            <w:tcW w:w="658" w:type="dxa"/>
            <w:tcBorders>
              <w:top w:val="nil"/>
            </w:tcBorders>
          </w:tcPr>
          <w:p w:rsidR="002E31F7" w:rsidRDefault="002E31F7">
            <w:pPr>
              <w:pStyle w:val="ConsPlusNonformat"/>
              <w:jc w:val="both"/>
            </w:pPr>
            <w:r>
              <w:rPr>
                <w:sz w:val="16"/>
              </w:rPr>
              <w:t xml:space="preserve"> 45  </w:t>
            </w:r>
          </w:p>
        </w:tc>
        <w:tc>
          <w:tcPr>
            <w:tcW w:w="564" w:type="dxa"/>
            <w:tcBorders>
              <w:top w:val="nil"/>
            </w:tcBorders>
          </w:tcPr>
          <w:p w:rsidR="002E31F7" w:rsidRDefault="002E31F7">
            <w:pPr>
              <w:pStyle w:val="ConsPlusNonformat"/>
              <w:jc w:val="both"/>
            </w:pPr>
            <w:r>
              <w:rPr>
                <w:sz w:val="16"/>
              </w:rPr>
              <w:t xml:space="preserve"> 43 </w:t>
            </w:r>
          </w:p>
        </w:tc>
        <w:tc>
          <w:tcPr>
            <w:tcW w:w="658" w:type="dxa"/>
            <w:tcBorders>
              <w:top w:val="nil"/>
            </w:tcBorders>
          </w:tcPr>
          <w:p w:rsidR="002E31F7" w:rsidRDefault="002E31F7">
            <w:pPr>
              <w:pStyle w:val="ConsPlusNonformat"/>
              <w:jc w:val="both"/>
            </w:pPr>
            <w:r>
              <w:rPr>
                <w:sz w:val="16"/>
              </w:rPr>
              <w:t xml:space="preserve"> 42  </w:t>
            </w:r>
          </w:p>
        </w:tc>
        <w:tc>
          <w:tcPr>
            <w:tcW w:w="658" w:type="dxa"/>
            <w:tcBorders>
              <w:top w:val="nil"/>
            </w:tcBorders>
          </w:tcPr>
          <w:p w:rsidR="002E31F7" w:rsidRDefault="002E31F7">
            <w:pPr>
              <w:pStyle w:val="ConsPlusNonformat"/>
              <w:jc w:val="both"/>
            </w:pPr>
            <w:r>
              <w:rPr>
                <w:sz w:val="16"/>
              </w:rPr>
              <w:t xml:space="preserve"> 41  </w:t>
            </w:r>
          </w:p>
        </w:tc>
        <w:tc>
          <w:tcPr>
            <w:tcW w:w="658" w:type="dxa"/>
            <w:tcBorders>
              <w:top w:val="nil"/>
            </w:tcBorders>
          </w:tcPr>
          <w:p w:rsidR="002E31F7" w:rsidRDefault="002E31F7">
            <w:pPr>
              <w:pStyle w:val="ConsPlusNonformat"/>
              <w:jc w:val="both"/>
            </w:pPr>
            <w:r>
              <w:rPr>
                <w:sz w:val="16"/>
              </w:rPr>
              <w:t xml:space="preserve"> 39  </w:t>
            </w:r>
          </w:p>
        </w:tc>
        <w:tc>
          <w:tcPr>
            <w:tcW w:w="658" w:type="dxa"/>
            <w:tcBorders>
              <w:top w:val="nil"/>
            </w:tcBorders>
          </w:tcPr>
          <w:p w:rsidR="002E31F7" w:rsidRDefault="002E31F7">
            <w:pPr>
              <w:pStyle w:val="ConsPlusNonformat"/>
              <w:jc w:val="both"/>
            </w:pPr>
            <w:r>
              <w:rPr>
                <w:sz w:val="16"/>
              </w:rPr>
              <w:t xml:space="preserve"> 38  </w:t>
            </w:r>
          </w:p>
        </w:tc>
        <w:tc>
          <w:tcPr>
            <w:tcW w:w="658" w:type="dxa"/>
            <w:tcBorders>
              <w:top w:val="nil"/>
            </w:tcBorders>
          </w:tcPr>
          <w:p w:rsidR="002E31F7" w:rsidRDefault="002E31F7">
            <w:pPr>
              <w:pStyle w:val="ConsPlusNonformat"/>
              <w:jc w:val="both"/>
            </w:pPr>
            <w:r>
              <w:rPr>
                <w:sz w:val="16"/>
              </w:rPr>
              <w:t xml:space="preserve"> 37  </w:t>
            </w:r>
          </w:p>
        </w:tc>
        <w:tc>
          <w:tcPr>
            <w:tcW w:w="564" w:type="dxa"/>
            <w:tcBorders>
              <w:top w:val="nil"/>
            </w:tcBorders>
          </w:tcPr>
          <w:p w:rsidR="002E31F7" w:rsidRDefault="002E31F7">
            <w:pPr>
              <w:pStyle w:val="ConsPlusNonformat"/>
              <w:jc w:val="both"/>
            </w:pPr>
            <w:r>
              <w:rPr>
                <w:sz w:val="16"/>
              </w:rPr>
              <w:t xml:space="preserve"> 36 </w:t>
            </w:r>
          </w:p>
        </w:tc>
        <w:tc>
          <w:tcPr>
            <w:tcW w:w="752" w:type="dxa"/>
            <w:tcBorders>
              <w:top w:val="nil"/>
            </w:tcBorders>
          </w:tcPr>
          <w:p w:rsidR="002E31F7" w:rsidRDefault="002E31F7">
            <w:pPr>
              <w:pStyle w:val="ConsPlusNonformat"/>
              <w:jc w:val="both"/>
            </w:pPr>
            <w:r>
              <w:rPr>
                <w:sz w:val="16"/>
              </w:rPr>
              <w:t xml:space="preserve">  36  </w:t>
            </w:r>
          </w:p>
        </w:tc>
        <w:tc>
          <w:tcPr>
            <w:tcW w:w="658" w:type="dxa"/>
            <w:tcBorders>
              <w:top w:val="nil"/>
            </w:tcBorders>
          </w:tcPr>
          <w:p w:rsidR="002E31F7" w:rsidRDefault="002E31F7">
            <w:pPr>
              <w:pStyle w:val="ConsPlusNonformat"/>
              <w:jc w:val="both"/>
            </w:pPr>
            <w:r>
              <w:rPr>
                <w:sz w:val="16"/>
              </w:rPr>
              <w:t xml:space="preserve"> 35  </w:t>
            </w:r>
          </w:p>
        </w:tc>
        <w:tc>
          <w:tcPr>
            <w:tcW w:w="658" w:type="dxa"/>
            <w:tcBorders>
              <w:top w:val="nil"/>
            </w:tcBorders>
          </w:tcPr>
          <w:p w:rsidR="002E31F7" w:rsidRDefault="002E31F7">
            <w:pPr>
              <w:pStyle w:val="ConsPlusNonformat"/>
              <w:jc w:val="both"/>
            </w:pPr>
            <w:r>
              <w:rPr>
                <w:sz w:val="16"/>
              </w:rPr>
              <w:t xml:space="preserve"> 34  </w:t>
            </w:r>
          </w:p>
        </w:tc>
        <w:tc>
          <w:tcPr>
            <w:tcW w:w="752" w:type="dxa"/>
            <w:tcBorders>
              <w:top w:val="nil"/>
            </w:tcBorders>
          </w:tcPr>
          <w:p w:rsidR="002E31F7" w:rsidRDefault="002E31F7">
            <w:pPr>
              <w:pStyle w:val="ConsPlusNonformat"/>
              <w:jc w:val="both"/>
            </w:pPr>
            <w:r>
              <w:rPr>
                <w:sz w:val="16"/>
              </w:rPr>
              <w:t xml:space="preserve">  34  </w:t>
            </w:r>
          </w:p>
        </w:tc>
      </w:tr>
      <w:tr w:rsidR="002E31F7">
        <w:trPr>
          <w:trHeight w:val="195"/>
        </w:trPr>
        <w:tc>
          <w:tcPr>
            <w:tcW w:w="564" w:type="dxa"/>
            <w:tcBorders>
              <w:top w:val="nil"/>
            </w:tcBorders>
          </w:tcPr>
          <w:p w:rsidR="002E31F7" w:rsidRDefault="002E31F7">
            <w:pPr>
              <w:pStyle w:val="ConsPlusNonformat"/>
              <w:jc w:val="both"/>
            </w:pPr>
            <w:r>
              <w:rPr>
                <w:sz w:val="16"/>
              </w:rPr>
              <w:t xml:space="preserve"> 35 </w:t>
            </w:r>
          </w:p>
        </w:tc>
        <w:tc>
          <w:tcPr>
            <w:tcW w:w="658" w:type="dxa"/>
            <w:tcBorders>
              <w:top w:val="nil"/>
            </w:tcBorders>
          </w:tcPr>
          <w:p w:rsidR="002E31F7" w:rsidRDefault="002E31F7">
            <w:pPr>
              <w:pStyle w:val="ConsPlusNonformat"/>
              <w:jc w:val="both"/>
            </w:pPr>
            <w:r>
              <w:rPr>
                <w:sz w:val="16"/>
              </w:rPr>
              <w:t xml:space="preserve"> 125 </w:t>
            </w:r>
          </w:p>
        </w:tc>
        <w:tc>
          <w:tcPr>
            <w:tcW w:w="658" w:type="dxa"/>
            <w:tcBorders>
              <w:top w:val="nil"/>
            </w:tcBorders>
          </w:tcPr>
          <w:p w:rsidR="002E31F7" w:rsidRDefault="002E31F7">
            <w:pPr>
              <w:pStyle w:val="ConsPlusNonformat"/>
              <w:jc w:val="both"/>
            </w:pPr>
            <w:r>
              <w:rPr>
                <w:sz w:val="16"/>
              </w:rPr>
              <w:t xml:space="preserve"> 111 </w:t>
            </w:r>
          </w:p>
        </w:tc>
        <w:tc>
          <w:tcPr>
            <w:tcW w:w="564" w:type="dxa"/>
            <w:tcBorders>
              <w:top w:val="nil"/>
            </w:tcBorders>
          </w:tcPr>
          <w:p w:rsidR="002E31F7" w:rsidRDefault="002E31F7">
            <w:pPr>
              <w:pStyle w:val="ConsPlusNonformat"/>
              <w:jc w:val="both"/>
            </w:pPr>
            <w:r>
              <w:rPr>
                <w:sz w:val="16"/>
              </w:rPr>
              <w:t xml:space="preserve">100 </w:t>
            </w:r>
          </w:p>
        </w:tc>
        <w:tc>
          <w:tcPr>
            <w:tcW w:w="658" w:type="dxa"/>
            <w:tcBorders>
              <w:top w:val="nil"/>
            </w:tcBorders>
          </w:tcPr>
          <w:p w:rsidR="002E31F7" w:rsidRDefault="002E31F7">
            <w:pPr>
              <w:pStyle w:val="ConsPlusNonformat"/>
              <w:jc w:val="both"/>
            </w:pPr>
            <w:r>
              <w:rPr>
                <w:sz w:val="16"/>
              </w:rPr>
              <w:t xml:space="preserve"> 91  </w:t>
            </w:r>
          </w:p>
        </w:tc>
        <w:tc>
          <w:tcPr>
            <w:tcW w:w="564" w:type="dxa"/>
            <w:tcBorders>
              <w:top w:val="nil"/>
            </w:tcBorders>
          </w:tcPr>
          <w:p w:rsidR="002E31F7" w:rsidRDefault="002E31F7">
            <w:pPr>
              <w:pStyle w:val="ConsPlusNonformat"/>
              <w:jc w:val="both"/>
            </w:pPr>
            <w:r>
              <w:rPr>
                <w:sz w:val="16"/>
              </w:rPr>
              <w:t xml:space="preserve"> 84 </w:t>
            </w:r>
          </w:p>
        </w:tc>
        <w:tc>
          <w:tcPr>
            <w:tcW w:w="658" w:type="dxa"/>
            <w:tcBorders>
              <w:top w:val="nil"/>
            </w:tcBorders>
          </w:tcPr>
          <w:p w:rsidR="002E31F7" w:rsidRDefault="002E31F7">
            <w:pPr>
              <w:pStyle w:val="ConsPlusNonformat"/>
              <w:jc w:val="both"/>
            </w:pPr>
            <w:r>
              <w:rPr>
                <w:sz w:val="16"/>
              </w:rPr>
              <w:t xml:space="preserve"> 78  </w:t>
            </w:r>
          </w:p>
        </w:tc>
        <w:tc>
          <w:tcPr>
            <w:tcW w:w="752" w:type="dxa"/>
            <w:tcBorders>
              <w:top w:val="nil"/>
            </w:tcBorders>
          </w:tcPr>
          <w:p w:rsidR="002E31F7" w:rsidRDefault="002E31F7">
            <w:pPr>
              <w:pStyle w:val="ConsPlusNonformat"/>
              <w:jc w:val="both"/>
            </w:pPr>
            <w:r>
              <w:rPr>
                <w:sz w:val="16"/>
              </w:rPr>
              <w:t xml:space="preserve">  73  </w:t>
            </w:r>
          </w:p>
        </w:tc>
        <w:tc>
          <w:tcPr>
            <w:tcW w:w="658" w:type="dxa"/>
            <w:tcBorders>
              <w:top w:val="nil"/>
            </w:tcBorders>
          </w:tcPr>
          <w:p w:rsidR="002E31F7" w:rsidRDefault="002E31F7">
            <w:pPr>
              <w:pStyle w:val="ConsPlusNonformat"/>
              <w:jc w:val="both"/>
            </w:pPr>
            <w:r>
              <w:rPr>
                <w:sz w:val="16"/>
              </w:rPr>
              <w:t xml:space="preserve"> 69  </w:t>
            </w:r>
          </w:p>
        </w:tc>
        <w:tc>
          <w:tcPr>
            <w:tcW w:w="658" w:type="dxa"/>
            <w:tcBorders>
              <w:top w:val="nil"/>
            </w:tcBorders>
          </w:tcPr>
          <w:p w:rsidR="002E31F7" w:rsidRDefault="002E31F7">
            <w:pPr>
              <w:pStyle w:val="ConsPlusNonformat"/>
              <w:jc w:val="both"/>
            </w:pPr>
            <w:r>
              <w:rPr>
                <w:sz w:val="16"/>
              </w:rPr>
              <w:t xml:space="preserve"> 66  </w:t>
            </w:r>
          </w:p>
        </w:tc>
        <w:tc>
          <w:tcPr>
            <w:tcW w:w="564" w:type="dxa"/>
            <w:tcBorders>
              <w:top w:val="nil"/>
            </w:tcBorders>
          </w:tcPr>
          <w:p w:rsidR="002E31F7" w:rsidRDefault="002E31F7">
            <w:pPr>
              <w:pStyle w:val="ConsPlusNonformat"/>
              <w:jc w:val="both"/>
            </w:pPr>
            <w:r>
              <w:rPr>
                <w:sz w:val="16"/>
              </w:rPr>
              <w:t xml:space="preserve"> 63 </w:t>
            </w:r>
          </w:p>
        </w:tc>
        <w:tc>
          <w:tcPr>
            <w:tcW w:w="658" w:type="dxa"/>
            <w:tcBorders>
              <w:top w:val="nil"/>
            </w:tcBorders>
          </w:tcPr>
          <w:p w:rsidR="002E31F7" w:rsidRDefault="002E31F7">
            <w:pPr>
              <w:pStyle w:val="ConsPlusNonformat"/>
              <w:jc w:val="both"/>
            </w:pPr>
            <w:r>
              <w:rPr>
                <w:sz w:val="16"/>
              </w:rPr>
              <w:t xml:space="preserve"> 61  </w:t>
            </w:r>
          </w:p>
        </w:tc>
        <w:tc>
          <w:tcPr>
            <w:tcW w:w="658" w:type="dxa"/>
            <w:tcBorders>
              <w:top w:val="nil"/>
            </w:tcBorders>
          </w:tcPr>
          <w:p w:rsidR="002E31F7" w:rsidRDefault="002E31F7">
            <w:pPr>
              <w:pStyle w:val="ConsPlusNonformat"/>
              <w:jc w:val="both"/>
            </w:pPr>
            <w:r>
              <w:rPr>
                <w:sz w:val="16"/>
              </w:rPr>
              <w:t xml:space="preserve"> 60  </w:t>
            </w:r>
          </w:p>
        </w:tc>
        <w:tc>
          <w:tcPr>
            <w:tcW w:w="564" w:type="dxa"/>
            <w:tcBorders>
              <w:top w:val="nil"/>
            </w:tcBorders>
          </w:tcPr>
          <w:p w:rsidR="002E31F7" w:rsidRDefault="002E31F7">
            <w:pPr>
              <w:pStyle w:val="ConsPlusNonformat"/>
              <w:jc w:val="both"/>
            </w:pPr>
            <w:r>
              <w:rPr>
                <w:sz w:val="16"/>
              </w:rPr>
              <w:t xml:space="preserve"> 58 </w:t>
            </w:r>
          </w:p>
        </w:tc>
        <w:tc>
          <w:tcPr>
            <w:tcW w:w="658" w:type="dxa"/>
            <w:tcBorders>
              <w:top w:val="nil"/>
            </w:tcBorders>
          </w:tcPr>
          <w:p w:rsidR="002E31F7" w:rsidRDefault="002E31F7">
            <w:pPr>
              <w:pStyle w:val="ConsPlusNonformat"/>
              <w:jc w:val="both"/>
            </w:pPr>
            <w:r>
              <w:rPr>
                <w:sz w:val="16"/>
              </w:rPr>
              <w:t xml:space="preserve"> 56  </w:t>
            </w:r>
          </w:p>
        </w:tc>
        <w:tc>
          <w:tcPr>
            <w:tcW w:w="658" w:type="dxa"/>
            <w:tcBorders>
              <w:top w:val="nil"/>
            </w:tcBorders>
          </w:tcPr>
          <w:p w:rsidR="002E31F7" w:rsidRDefault="002E31F7">
            <w:pPr>
              <w:pStyle w:val="ConsPlusNonformat"/>
              <w:jc w:val="both"/>
            </w:pPr>
            <w:r>
              <w:rPr>
                <w:sz w:val="16"/>
              </w:rPr>
              <w:t xml:space="preserve"> 54  </w:t>
            </w:r>
          </w:p>
        </w:tc>
        <w:tc>
          <w:tcPr>
            <w:tcW w:w="658" w:type="dxa"/>
            <w:tcBorders>
              <w:top w:val="nil"/>
            </w:tcBorders>
          </w:tcPr>
          <w:p w:rsidR="002E31F7" w:rsidRDefault="002E31F7">
            <w:pPr>
              <w:pStyle w:val="ConsPlusNonformat"/>
              <w:jc w:val="both"/>
            </w:pPr>
            <w:r>
              <w:rPr>
                <w:sz w:val="16"/>
              </w:rPr>
              <w:t xml:space="preserve"> 52  </w:t>
            </w:r>
          </w:p>
        </w:tc>
        <w:tc>
          <w:tcPr>
            <w:tcW w:w="658" w:type="dxa"/>
            <w:tcBorders>
              <w:top w:val="nil"/>
            </w:tcBorders>
          </w:tcPr>
          <w:p w:rsidR="002E31F7" w:rsidRDefault="002E31F7">
            <w:pPr>
              <w:pStyle w:val="ConsPlusNonformat"/>
              <w:jc w:val="both"/>
            </w:pPr>
            <w:r>
              <w:rPr>
                <w:sz w:val="16"/>
              </w:rPr>
              <w:t xml:space="preserve"> 50  </w:t>
            </w:r>
          </w:p>
        </w:tc>
        <w:tc>
          <w:tcPr>
            <w:tcW w:w="658" w:type="dxa"/>
            <w:tcBorders>
              <w:top w:val="nil"/>
            </w:tcBorders>
          </w:tcPr>
          <w:p w:rsidR="002E31F7" w:rsidRDefault="002E31F7">
            <w:pPr>
              <w:pStyle w:val="ConsPlusNonformat"/>
              <w:jc w:val="both"/>
            </w:pPr>
            <w:r>
              <w:rPr>
                <w:sz w:val="16"/>
              </w:rPr>
              <w:t xml:space="preserve"> 49  </w:t>
            </w:r>
          </w:p>
        </w:tc>
        <w:tc>
          <w:tcPr>
            <w:tcW w:w="564" w:type="dxa"/>
            <w:tcBorders>
              <w:top w:val="nil"/>
            </w:tcBorders>
          </w:tcPr>
          <w:p w:rsidR="002E31F7" w:rsidRDefault="002E31F7">
            <w:pPr>
              <w:pStyle w:val="ConsPlusNonformat"/>
              <w:jc w:val="both"/>
            </w:pPr>
            <w:r>
              <w:rPr>
                <w:sz w:val="16"/>
              </w:rPr>
              <w:t xml:space="preserve"> 48 </w:t>
            </w:r>
          </w:p>
        </w:tc>
        <w:tc>
          <w:tcPr>
            <w:tcW w:w="752" w:type="dxa"/>
            <w:tcBorders>
              <w:top w:val="nil"/>
            </w:tcBorders>
          </w:tcPr>
          <w:p w:rsidR="002E31F7" w:rsidRDefault="002E31F7">
            <w:pPr>
              <w:pStyle w:val="ConsPlusNonformat"/>
              <w:jc w:val="both"/>
            </w:pPr>
            <w:r>
              <w:rPr>
                <w:sz w:val="16"/>
              </w:rPr>
              <w:t xml:space="preserve">  47  </w:t>
            </w:r>
          </w:p>
        </w:tc>
        <w:tc>
          <w:tcPr>
            <w:tcW w:w="658" w:type="dxa"/>
            <w:tcBorders>
              <w:top w:val="nil"/>
            </w:tcBorders>
          </w:tcPr>
          <w:p w:rsidR="002E31F7" w:rsidRDefault="002E31F7">
            <w:pPr>
              <w:pStyle w:val="ConsPlusNonformat"/>
              <w:jc w:val="both"/>
            </w:pPr>
            <w:r>
              <w:rPr>
                <w:sz w:val="16"/>
              </w:rPr>
              <w:t xml:space="preserve"> 46  </w:t>
            </w:r>
          </w:p>
        </w:tc>
        <w:tc>
          <w:tcPr>
            <w:tcW w:w="658" w:type="dxa"/>
            <w:tcBorders>
              <w:top w:val="nil"/>
            </w:tcBorders>
          </w:tcPr>
          <w:p w:rsidR="002E31F7" w:rsidRDefault="002E31F7">
            <w:pPr>
              <w:pStyle w:val="ConsPlusNonformat"/>
              <w:jc w:val="both"/>
            </w:pPr>
            <w:r>
              <w:rPr>
                <w:sz w:val="16"/>
              </w:rPr>
              <w:t xml:space="preserve"> 45  </w:t>
            </w:r>
          </w:p>
        </w:tc>
        <w:tc>
          <w:tcPr>
            <w:tcW w:w="752" w:type="dxa"/>
            <w:tcBorders>
              <w:top w:val="nil"/>
            </w:tcBorders>
          </w:tcPr>
          <w:p w:rsidR="002E31F7" w:rsidRDefault="002E31F7">
            <w:pPr>
              <w:pStyle w:val="ConsPlusNonformat"/>
              <w:jc w:val="both"/>
            </w:pPr>
            <w:r>
              <w:rPr>
                <w:sz w:val="16"/>
              </w:rPr>
              <w:t xml:space="preserve">  44  </w:t>
            </w:r>
          </w:p>
        </w:tc>
      </w:tr>
      <w:tr w:rsidR="002E31F7">
        <w:trPr>
          <w:trHeight w:val="195"/>
        </w:trPr>
        <w:tc>
          <w:tcPr>
            <w:tcW w:w="564" w:type="dxa"/>
            <w:tcBorders>
              <w:top w:val="nil"/>
            </w:tcBorders>
          </w:tcPr>
          <w:p w:rsidR="002E31F7" w:rsidRDefault="002E31F7">
            <w:pPr>
              <w:pStyle w:val="ConsPlusNonformat"/>
              <w:jc w:val="both"/>
            </w:pPr>
            <w:r>
              <w:rPr>
                <w:sz w:val="16"/>
              </w:rPr>
              <w:t xml:space="preserve"> 40 </w:t>
            </w:r>
          </w:p>
        </w:tc>
        <w:tc>
          <w:tcPr>
            <w:tcW w:w="658" w:type="dxa"/>
            <w:tcBorders>
              <w:top w:val="nil"/>
            </w:tcBorders>
          </w:tcPr>
          <w:p w:rsidR="002E31F7" w:rsidRDefault="002E31F7">
            <w:pPr>
              <w:pStyle w:val="ConsPlusNonformat"/>
              <w:jc w:val="both"/>
            </w:pPr>
            <w:r>
              <w:rPr>
                <w:sz w:val="16"/>
              </w:rPr>
              <w:t xml:space="preserve"> 167 </w:t>
            </w:r>
          </w:p>
        </w:tc>
        <w:tc>
          <w:tcPr>
            <w:tcW w:w="658" w:type="dxa"/>
            <w:tcBorders>
              <w:top w:val="nil"/>
            </w:tcBorders>
          </w:tcPr>
          <w:p w:rsidR="002E31F7" w:rsidRDefault="002E31F7">
            <w:pPr>
              <w:pStyle w:val="ConsPlusNonformat"/>
              <w:jc w:val="both"/>
            </w:pPr>
            <w:r>
              <w:rPr>
                <w:sz w:val="16"/>
              </w:rPr>
              <w:t xml:space="preserve"> 147 </w:t>
            </w:r>
          </w:p>
        </w:tc>
        <w:tc>
          <w:tcPr>
            <w:tcW w:w="564" w:type="dxa"/>
            <w:tcBorders>
              <w:top w:val="nil"/>
            </w:tcBorders>
          </w:tcPr>
          <w:p w:rsidR="002E31F7" w:rsidRDefault="002E31F7">
            <w:pPr>
              <w:pStyle w:val="ConsPlusNonformat"/>
              <w:jc w:val="both"/>
            </w:pPr>
            <w:r>
              <w:rPr>
                <w:sz w:val="16"/>
              </w:rPr>
              <w:t xml:space="preserve">132 </w:t>
            </w:r>
          </w:p>
        </w:tc>
        <w:tc>
          <w:tcPr>
            <w:tcW w:w="658" w:type="dxa"/>
            <w:tcBorders>
              <w:top w:val="nil"/>
            </w:tcBorders>
          </w:tcPr>
          <w:p w:rsidR="002E31F7" w:rsidRDefault="002E31F7">
            <w:pPr>
              <w:pStyle w:val="ConsPlusNonformat"/>
              <w:jc w:val="both"/>
            </w:pPr>
            <w:r>
              <w:rPr>
                <w:sz w:val="16"/>
              </w:rPr>
              <w:t xml:space="preserve"> 120 </w:t>
            </w:r>
          </w:p>
        </w:tc>
        <w:tc>
          <w:tcPr>
            <w:tcW w:w="564" w:type="dxa"/>
            <w:tcBorders>
              <w:top w:val="nil"/>
            </w:tcBorders>
          </w:tcPr>
          <w:p w:rsidR="002E31F7" w:rsidRDefault="002E31F7">
            <w:pPr>
              <w:pStyle w:val="ConsPlusNonformat"/>
              <w:jc w:val="both"/>
            </w:pPr>
            <w:r>
              <w:rPr>
                <w:sz w:val="16"/>
              </w:rPr>
              <w:t xml:space="preserve">110 </w:t>
            </w:r>
          </w:p>
        </w:tc>
        <w:tc>
          <w:tcPr>
            <w:tcW w:w="658" w:type="dxa"/>
            <w:tcBorders>
              <w:top w:val="nil"/>
            </w:tcBorders>
          </w:tcPr>
          <w:p w:rsidR="002E31F7" w:rsidRDefault="002E31F7">
            <w:pPr>
              <w:pStyle w:val="ConsPlusNonformat"/>
              <w:jc w:val="both"/>
            </w:pPr>
            <w:r>
              <w:rPr>
                <w:sz w:val="16"/>
              </w:rPr>
              <w:t xml:space="preserve"> 102 </w:t>
            </w:r>
          </w:p>
        </w:tc>
        <w:tc>
          <w:tcPr>
            <w:tcW w:w="752" w:type="dxa"/>
            <w:tcBorders>
              <w:top w:val="nil"/>
            </w:tcBorders>
          </w:tcPr>
          <w:p w:rsidR="002E31F7" w:rsidRDefault="002E31F7">
            <w:pPr>
              <w:pStyle w:val="ConsPlusNonformat"/>
              <w:jc w:val="both"/>
            </w:pPr>
            <w:r>
              <w:rPr>
                <w:sz w:val="16"/>
              </w:rPr>
              <w:t xml:space="preserve">  96  </w:t>
            </w:r>
          </w:p>
        </w:tc>
        <w:tc>
          <w:tcPr>
            <w:tcW w:w="658" w:type="dxa"/>
            <w:tcBorders>
              <w:top w:val="nil"/>
            </w:tcBorders>
          </w:tcPr>
          <w:p w:rsidR="002E31F7" w:rsidRDefault="002E31F7">
            <w:pPr>
              <w:pStyle w:val="ConsPlusNonformat"/>
              <w:jc w:val="both"/>
            </w:pPr>
            <w:r>
              <w:rPr>
                <w:sz w:val="16"/>
              </w:rPr>
              <w:t xml:space="preserve"> 90  </w:t>
            </w:r>
          </w:p>
        </w:tc>
        <w:tc>
          <w:tcPr>
            <w:tcW w:w="658" w:type="dxa"/>
            <w:tcBorders>
              <w:top w:val="nil"/>
            </w:tcBorders>
          </w:tcPr>
          <w:p w:rsidR="002E31F7" w:rsidRDefault="002E31F7">
            <w:pPr>
              <w:pStyle w:val="ConsPlusNonformat"/>
              <w:jc w:val="both"/>
            </w:pPr>
            <w:r>
              <w:rPr>
                <w:sz w:val="16"/>
              </w:rPr>
              <w:t xml:space="preserve"> 85  </w:t>
            </w:r>
          </w:p>
        </w:tc>
        <w:tc>
          <w:tcPr>
            <w:tcW w:w="564" w:type="dxa"/>
            <w:tcBorders>
              <w:top w:val="nil"/>
            </w:tcBorders>
          </w:tcPr>
          <w:p w:rsidR="002E31F7" w:rsidRDefault="002E31F7">
            <w:pPr>
              <w:pStyle w:val="ConsPlusNonformat"/>
              <w:jc w:val="both"/>
            </w:pPr>
            <w:r>
              <w:rPr>
                <w:sz w:val="16"/>
              </w:rPr>
              <w:t xml:space="preserve"> 81 </w:t>
            </w:r>
          </w:p>
        </w:tc>
        <w:tc>
          <w:tcPr>
            <w:tcW w:w="658" w:type="dxa"/>
            <w:tcBorders>
              <w:top w:val="nil"/>
            </w:tcBorders>
          </w:tcPr>
          <w:p w:rsidR="002E31F7" w:rsidRDefault="002E31F7">
            <w:pPr>
              <w:pStyle w:val="ConsPlusNonformat"/>
              <w:jc w:val="both"/>
            </w:pPr>
            <w:r>
              <w:rPr>
                <w:sz w:val="16"/>
              </w:rPr>
              <w:t xml:space="preserve"> 79  </w:t>
            </w:r>
          </w:p>
        </w:tc>
        <w:tc>
          <w:tcPr>
            <w:tcW w:w="658" w:type="dxa"/>
            <w:tcBorders>
              <w:top w:val="nil"/>
            </w:tcBorders>
          </w:tcPr>
          <w:p w:rsidR="002E31F7" w:rsidRDefault="002E31F7">
            <w:pPr>
              <w:pStyle w:val="ConsPlusNonformat"/>
              <w:jc w:val="both"/>
            </w:pPr>
            <w:r>
              <w:rPr>
                <w:sz w:val="16"/>
              </w:rPr>
              <w:t xml:space="preserve"> 78  </w:t>
            </w:r>
          </w:p>
        </w:tc>
        <w:tc>
          <w:tcPr>
            <w:tcW w:w="564" w:type="dxa"/>
            <w:tcBorders>
              <w:top w:val="nil"/>
            </w:tcBorders>
          </w:tcPr>
          <w:p w:rsidR="002E31F7" w:rsidRDefault="002E31F7">
            <w:pPr>
              <w:pStyle w:val="ConsPlusNonformat"/>
              <w:jc w:val="both"/>
            </w:pPr>
            <w:r>
              <w:rPr>
                <w:sz w:val="16"/>
              </w:rPr>
              <w:t xml:space="preserve"> 74 </w:t>
            </w:r>
          </w:p>
        </w:tc>
        <w:tc>
          <w:tcPr>
            <w:tcW w:w="658" w:type="dxa"/>
            <w:tcBorders>
              <w:top w:val="nil"/>
            </w:tcBorders>
          </w:tcPr>
          <w:p w:rsidR="002E31F7" w:rsidRDefault="002E31F7">
            <w:pPr>
              <w:pStyle w:val="ConsPlusNonformat"/>
              <w:jc w:val="both"/>
            </w:pPr>
            <w:r>
              <w:rPr>
                <w:sz w:val="16"/>
              </w:rPr>
              <w:t xml:space="preserve"> 72  </w:t>
            </w:r>
          </w:p>
        </w:tc>
        <w:tc>
          <w:tcPr>
            <w:tcW w:w="658" w:type="dxa"/>
            <w:tcBorders>
              <w:top w:val="nil"/>
            </w:tcBorders>
          </w:tcPr>
          <w:p w:rsidR="002E31F7" w:rsidRDefault="002E31F7">
            <w:pPr>
              <w:pStyle w:val="ConsPlusNonformat"/>
              <w:jc w:val="both"/>
            </w:pPr>
            <w:r>
              <w:rPr>
                <w:sz w:val="16"/>
              </w:rPr>
              <w:t xml:space="preserve"> 69  </w:t>
            </w:r>
          </w:p>
        </w:tc>
        <w:tc>
          <w:tcPr>
            <w:tcW w:w="658" w:type="dxa"/>
            <w:tcBorders>
              <w:top w:val="nil"/>
            </w:tcBorders>
          </w:tcPr>
          <w:p w:rsidR="002E31F7" w:rsidRDefault="002E31F7">
            <w:pPr>
              <w:pStyle w:val="ConsPlusNonformat"/>
              <w:jc w:val="both"/>
            </w:pPr>
            <w:r>
              <w:rPr>
                <w:sz w:val="16"/>
              </w:rPr>
              <w:t xml:space="preserve"> 67  </w:t>
            </w:r>
          </w:p>
        </w:tc>
        <w:tc>
          <w:tcPr>
            <w:tcW w:w="658" w:type="dxa"/>
            <w:tcBorders>
              <w:top w:val="nil"/>
            </w:tcBorders>
          </w:tcPr>
          <w:p w:rsidR="002E31F7" w:rsidRDefault="002E31F7">
            <w:pPr>
              <w:pStyle w:val="ConsPlusNonformat"/>
              <w:jc w:val="both"/>
            </w:pPr>
            <w:r>
              <w:rPr>
                <w:sz w:val="16"/>
              </w:rPr>
              <w:t xml:space="preserve"> 65  </w:t>
            </w:r>
          </w:p>
        </w:tc>
        <w:tc>
          <w:tcPr>
            <w:tcW w:w="658" w:type="dxa"/>
            <w:tcBorders>
              <w:top w:val="nil"/>
            </w:tcBorders>
          </w:tcPr>
          <w:p w:rsidR="002E31F7" w:rsidRDefault="002E31F7">
            <w:pPr>
              <w:pStyle w:val="ConsPlusNonformat"/>
              <w:jc w:val="both"/>
            </w:pPr>
            <w:r>
              <w:rPr>
                <w:sz w:val="16"/>
              </w:rPr>
              <w:t xml:space="preserve"> 63  </w:t>
            </w:r>
          </w:p>
        </w:tc>
        <w:tc>
          <w:tcPr>
            <w:tcW w:w="564" w:type="dxa"/>
            <w:tcBorders>
              <w:top w:val="nil"/>
            </w:tcBorders>
          </w:tcPr>
          <w:p w:rsidR="002E31F7" w:rsidRDefault="002E31F7">
            <w:pPr>
              <w:pStyle w:val="ConsPlusNonformat"/>
              <w:jc w:val="both"/>
            </w:pPr>
            <w:r>
              <w:rPr>
                <w:sz w:val="16"/>
              </w:rPr>
              <w:t xml:space="preserve"> 61 </w:t>
            </w:r>
          </w:p>
        </w:tc>
        <w:tc>
          <w:tcPr>
            <w:tcW w:w="752" w:type="dxa"/>
            <w:tcBorders>
              <w:top w:val="nil"/>
            </w:tcBorders>
          </w:tcPr>
          <w:p w:rsidR="002E31F7" w:rsidRDefault="002E31F7">
            <w:pPr>
              <w:pStyle w:val="ConsPlusNonformat"/>
              <w:jc w:val="both"/>
            </w:pPr>
            <w:r>
              <w:rPr>
                <w:sz w:val="16"/>
              </w:rPr>
              <w:t xml:space="preserve">  59  </w:t>
            </w:r>
          </w:p>
        </w:tc>
        <w:tc>
          <w:tcPr>
            <w:tcW w:w="658" w:type="dxa"/>
            <w:tcBorders>
              <w:top w:val="nil"/>
            </w:tcBorders>
          </w:tcPr>
          <w:p w:rsidR="002E31F7" w:rsidRDefault="002E31F7">
            <w:pPr>
              <w:pStyle w:val="ConsPlusNonformat"/>
              <w:jc w:val="both"/>
            </w:pPr>
            <w:r>
              <w:rPr>
                <w:sz w:val="16"/>
              </w:rPr>
              <w:t xml:space="preserve"> 58  </w:t>
            </w:r>
          </w:p>
        </w:tc>
        <w:tc>
          <w:tcPr>
            <w:tcW w:w="658" w:type="dxa"/>
            <w:tcBorders>
              <w:top w:val="nil"/>
            </w:tcBorders>
          </w:tcPr>
          <w:p w:rsidR="002E31F7" w:rsidRDefault="002E31F7">
            <w:pPr>
              <w:pStyle w:val="ConsPlusNonformat"/>
              <w:jc w:val="both"/>
            </w:pPr>
            <w:r>
              <w:rPr>
                <w:sz w:val="16"/>
              </w:rPr>
              <w:t xml:space="preserve"> 57  </w:t>
            </w:r>
          </w:p>
        </w:tc>
        <w:tc>
          <w:tcPr>
            <w:tcW w:w="752" w:type="dxa"/>
            <w:tcBorders>
              <w:top w:val="nil"/>
            </w:tcBorders>
          </w:tcPr>
          <w:p w:rsidR="002E31F7" w:rsidRDefault="002E31F7">
            <w:pPr>
              <w:pStyle w:val="ConsPlusNonformat"/>
              <w:jc w:val="both"/>
            </w:pPr>
            <w:r>
              <w:rPr>
                <w:sz w:val="16"/>
              </w:rPr>
              <w:t xml:space="preserve">  55  </w:t>
            </w:r>
          </w:p>
        </w:tc>
      </w:tr>
      <w:tr w:rsidR="002E31F7">
        <w:trPr>
          <w:trHeight w:val="195"/>
        </w:trPr>
        <w:tc>
          <w:tcPr>
            <w:tcW w:w="564" w:type="dxa"/>
            <w:tcBorders>
              <w:top w:val="nil"/>
            </w:tcBorders>
          </w:tcPr>
          <w:p w:rsidR="002E31F7" w:rsidRDefault="002E31F7">
            <w:pPr>
              <w:pStyle w:val="ConsPlusNonformat"/>
              <w:jc w:val="both"/>
            </w:pPr>
            <w:r>
              <w:rPr>
                <w:sz w:val="16"/>
              </w:rPr>
              <w:t xml:space="preserve"> 45 </w:t>
            </w:r>
          </w:p>
        </w:tc>
        <w:tc>
          <w:tcPr>
            <w:tcW w:w="658" w:type="dxa"/>
            <w:tcBorders>
              <w:top w:val="nil"/>
            </w:tcBorders>
          </w:tcPr>
          <w:p w:rsidR="002E31F7" w:rsidRDefault="002E31F7">
            <w:pPr>
              <w:pStyle w:val="ConsPlusNonformat"/>
              <w:jc w:val="both"/>
            </w:pPr>
            <w:r>
              <w:rPr>
                <w:sz w:val="16"/>
              </w:rPr>
              <w:t xml:space="preserve"> 215 </w:t>
            </w:r>
          </w:p>
        </w:tc>
        <w:tc>
          <w:tcPr>
            <w:tcW w:w="658" w:type="dxa"/>
            <w:tcBorders>
              <w:top w:val="nil"/>
            </w:tcBorders>
          </w:tcPr>
          <w:p w:rsidR="002E31F7" w:rsidRDefault="002E31F7">
            <w:pPr>
              <w:pStyle w:val="ConsPlusNonformat"/>
              <w:jc w:val="both"/>
            </w:pPr>
            <w:r>
              <w:rPr>
                <w:sz w:val="16"/>
              </w:rPr>
              <w:t xml:space="preserve"> 189 </w:t>
            </w:r>
          </w:p>
        </w:tc>
        <w:tc>
          <w:tcPr>
            <w:tcW w:w="564" w:type="dxa"/>
            <w:tcBorders>
              <w:top w:val="nil"/>
            </w:tcBorders>
          </w:tcPr>
          <w:p w:rsidR="002E31F7" w:rsidRDefault="002E31F7">
            <w:pPr>
              <w:pStyle w:val="ConsPlusNonformat"/>
              <w:jc w:val="both"/>
            </w:pPr>
            <w:r>
              <w:rPr>
                <w:sz w:val="16"/>
              </w:rPr>
              <w:t xml:space="preserve">169 </w:t>
            </w:r>
          </w:p>
        </w:tc>
        <w:tc>
          <w:tcPr>
            <w:tcW w:w="658" w:type="dxa"/>
            <w:tcBorders>
              <w:top w:val="nil"/>
            </w:tcBorders>
          </w:tcPr>
          <w:p w:rsidR="002E31F7" w:rsidRDefault="002E31F7">
            <w:pPr>
              <w:pStyle w:val="ConsPlusNonformat"/>
              <w:jc w:val="both"/>
            </w:pPr>
            <w:r>
              <w:rPr>
                <w:sz w:val="16"/>
              </w:rPr>
              <w:t xml:space="preserve"> 153 </w:t>
            </w:r>
          </w:p>
        </w:tc>
        <w:tc>
          <w:tcPr>
            <w:tcW w:w="564" w:type="dxa"/>
            <w:tcBorders>
              <w:top w:val="nil"/>
            </w:tcBorders>
          </w:tcPr>
          <w:p w:rsidR="002E31F7" w:rsidRDefault="002E31F7">
            <w:pPr>
              <w:pStyle w:val="ConsPlusNonformat"/>
              <w:jc w:val="both"/>
            </w:pPr>
            <w:r>
              <w:rPr>
                <w:sz w:val="16"/>
              </w:rPr>
              <w:t xml:space="preserve">141 </w:t>
            </w:r>
          </w:p>
        </w:tc>
        <w:tc>
          <w:tcPr>
            <w:tcW w:w="658" w:type="dxa"/>
            <w:tcBorders>
              <w:top w:val="nil"/>
            </w:tcBorders>
          </w:tcPr>
          <w:p w:rsidR="002E31F7" w:rsidRDefault="002E31F7">
            <w:pPr>
              <w:pStyle w:val="ConsPlusNonformat"/>
              <w:jc w:val="both"/>
            </w:pPr>
            <w:r>
              <w:rPr>
                <w:sz w:val="16"/>
              </w:rPr>
              <w:t xml:space="preserve"> 131 </w:t>
            </w:r>
          </w:p>
        </w:tc>
        <w:tc>
          <w:tcPr>
            <w:tcW w:w="752" w:type="dxa"/>
            <w:tcBorders>
              <w:top w:val="nil"/>
            </w:tcBorders>
          </w:tcPr>
          <w:p w:rsidR="002E31F7" w:rsidRDefault="002E31F7">
            <w:pPr>
              <w:pStyle w:val="ConsPlusNonformat"/>
              <w:jc w:val="both"/>
            </w:pPr>
            <w:r>
              <w:rPr>
                <w:sz w:val="16"/>
              </w:rPr>
              <w:t xml:space="preserve"> 122  </w:t>
            </w:r>
          </w:p>
        </w:tc>
        <w:tc>
          <w:tcPr>
            <w:tcW w:w="658" w:type="dxa"/>
            <w:tcBorders>
              <w:top w:val="nil"/>
            </w:tcBorders>
          </w:tcPr>
          <w:p w:rsidR="002E31F7" w:rsidRDefault="002E31F7">
            <w:pPr>
              <w:pStyle w:val="ConsPlusNonformat"/>
              <w:jc w:val="both"/>
            </w:pPr>
            <w:r>
              <w:rPr>
                <w:sz w:val="16"/>
              </w:rPr>
              <w:t xml:space="preserve"> 115 </w:t>
            </w:r>
          </w:p>
        </w:tc>
        <w:tc>
          <w:tcPr>
            <w:tcW w:w="658" w:type="dxa"/>
            <w:tcBorders>
              <w:top w:val="nil"/>
            </w:tcBorders>
          </w:tcPr>
          <w:p w:rsidR="002E31F7" w:rsidRDefault="002E31F7">
            <w:pPr>
              <w:pStyle w:val="ConsPlusNonformat"/>
              <w:jc w:val="both"/>
            </w:pPr>
            <w:r>
              <w:rPr>
                <w:sz w:val="16"/>
              </w:rPr>
              <w:t xml:space="preserve"> 108 </w:t>
            </w:r>
          </w:p>
        </w:tc>
        <w:tc>
          <w:tcPr>
            <w:tcW w:w="564" w:type="dxa"/>
            <w:tcBorders>
              <w:top w:val="nil"/>
            </w:tcBorders>
          </w:tcPr>
          <w:p w:rsidR="002E31F7" w:rsidRDefault="002E31F7">
            <w:pPr>
              <w:pStyle w:val="ConsPlusNonformat"/>
              <w:jc w:val="both"/>
            </w:pPr>
            <w:r>
              <w:rPr>
                <w:sz w:val="16"/>
              </w:rPr>
              <w:t xml:space="preserve">103 </w:t>
            </w:r>
          </w:p>
        </w:tc>
        <w:tc>
          <w:tcPr>
            <w:tcW w:w="658" w:type="dxa"/>
            <w:tcBorders>
              <w:top w:val="nil"/>
            </w:tcBorders>
          </w:tcPr>
          <w:p w:rsidR="002E31F7" w:rsidRDefault="002E31F7">
            <w:pPr>
              <w:pStyle w:val="ConsPlusNonformat"/>
              <w:jc w:val="both"/>
            </w:pPr>
            <w:r>
              <w:rPr>
                <w:sz w:val="16"/>
              </w:rPr>
              <w:t xml:space="preserve"> 100 </w:t>
            </w:r>
          </w:p>
        </w:tc>
        <w:tc>
          <w:tcPr>
            <w:tcW w:w="658" w:type="dxa"/>
            <w:tcBorders>
              <w:top w:val="nil"/>
            </w:tcBorders>
          </w:tcPr>
          <w:p w:rsidR="002E31F7" w:rsidRDefault="002E31F7">
            <w:pPr>
              <w:pStyle w:val="ConsPlusNonformat"/>
              <w:jc w:val="both"/>
            </w:pPr>
            <w:r>
              <w:rPr>
                <w:sz w:val="16"/>
              </w:rPr>
              <w:t xml:space="preserve"> 98  </w:t>
            </w:r>
          </w:p>
        </w:tc>
        <w:tc>
          <w:tcPr>
            <w:tcW w:w="564" w:type="dxa"/>
            <w:tcBorders>
              <w:top w:val="nil"/>
            </w:tcBorders>
          </w:tcPr>
          <w:p w:rsidR="002E31F7" w:rsidRDefault="002E31F7">
            <w:pPr>
              <w:pStyle w:val="ConsPlusNonformat"/>
              <w:jc w:val="both"/>
            </w:pPr>
            <w:r>
              <w:rPr>
                <w:sz w:val="16"/>
              </w:rPr>
              <w:t xml:space="preserve"> 94 </w:t>
            </w:r>
          </w:p>
        </w:tc>
        <w:tc>
          <w:tcPr>
            <w:tcW w:w="658" w:type="dxa"/>
            <w:tcBorders>
              <w:top w:val="nil"/>
            </w:tcBorders>
          </w:tcPr>
          <w:p w:rsidR="002E31F7" w:rsidRDefault="002E31F7">
            <w:pPr>
              <w:pStyle w:val="ConsPlusNonformat"/>
              <w:jc w:val="both"/>
            </w:pPr>
            <w:r>
              <w:rPr>
                <w:sz w:val="16"/>
              </w:rPr>
              <w:t xml:space="preserve"> 90  </w:t>
            </w:r>
          </w:p>
        </w:tc>
        <w:tc>
          <w:tcPr>
            <w:tcW w:w="658" w:type="dxa"/>
            <w:tcBorders>
              <w:top w:val="nil"/>
            </w:tcBorders>
          </w:tcPr>
          <w:p w:rsidR="002E31F7" w:rsidRDefault="002E31F7">
            <w:pPr>
              <w:pStyle w:val="ConsPlusNonformat"/>
              <w:jc w:val="both"/>
            </w:pPr>
            <w:r>
              <w:rPr>
                <w:sz w:val="16"/>
              </w:rPr>
              <w:t xml:space="preserve"> 87  </w:t>
            </w:r>
          </w:p>
        </w:tc>
        <w:tc>
          <w:tcPr>
            <w:tcW w:w="658" w:type="dxa"/>
            <w:tcBorders>
              <w:top w:val="nil"/>
            </w:tcBorders>
          </w:tcPr>
          <w:p w:rsidR="002E31F7" w:rsidRDefault="002E31F7">
            <w:pPr>
              <w:pStyle w:val="ConsPlusNonformat"/>
              <w:jc w:val="both"/>
            </w:pPr>
            <w:r>
              <w:rPr>
                <w:sz w:val="16"/>
              </w:rPr>
              <w:t xml:space="preserve"> 84  </w:t>
            </w:r>
          </w:p>
        </w:tc>
        <w:tc>
          <w:tcPr>
            <w:tcW w:w="658" w:type="dxa"/>
            <w:tcBorders>
              <w:top w:val="nil"/>
            </w:tcBorders>
          </w:tcPr>
          <w:p w:rsidR="002E31F7" w:rsidRDefault="002E31F7">
            <w:pPr>
              <w:pStyle w:val="ConsPlusNonformat"/>
              <w:jc w:val="both"/>
            </w:pPr>
            <w:r>
              <w:rPr>
                <w:sz w:val="16"/>
              </w:rPr>
              <w:t xml:space="preserve"> 81  </w:t>
            </w:r>
          </w:p>
        </w:tc>
        <w:tc>
          <w:tcPr>
            <w:tcW w:w="658" w:type="dxa"/>
            <w:tcBorders>
              <w:top w:val="nil"/>
            </w:tcBorders>
          </w:tcPr>
          <w:p w:rsidR="002E31F7" w:rsidRDefault="002E31F7">
            <w:pPr>
              <w:pStyle w:val="ConsPlusNonformat"/>
              <w:jc w:val="both"/>
            </w:pPr>
            <w:r>
              <w:rPr>
                <w:sz w:val="16"/>
              </w:rPr>
              <w:t xml:space="preserve"> 78  </w:t>
            </w:r>
          </w:p>
        </w:tc>
        <w:tc>
          <w:tcPr>
            <w:tcW w:w="564" w:type="dxa"/>
            <w:tcBorders>
              <w:top w:val="nil"/>
            </w:tcBorders>
          </w:tcPr>
          <w:p w:rsidR="002E31F7" w:rsidRDefault="002E31F7">
            <w:pPr>
              <w:pStyle w:val="ConsPlusNonformat"/>
              <w:jc w:val="both"/>
            </w:pPr>
            <w:r>
              <w:rPr>
                <w:sz w:val="16"/>
              </w:rPr>
              <w:t xml:space="preserve"> 76 </w:t>
            </w:r>
          </w:p>
        </w:tc>
        <w:tc>
          <w:tcPr>
            <w:tcW w:w="752" w:type="dxa"/>
            <w:tcBorders>
              <w:top w:val="nil"/>
            </w:tcBorders>
          </w:tcPr>
          <w:p w:rsidR="002E31F7" w:rsidRDefault="002E31F7">
            <w:pPr>
              <w:pStyle w:val="ConsPlusNonformat"/>
              <w:jc w:val="both"/>
            </w:pPr>
            <w:r>
              <w:rPr>
                <w:sz w:val="16"/>
              </w:rPr>
              <w:t xml:space="preserve">  74  </w:t>
            </w:r>
          </w:p>
        </w:tc>
        <w:tc>
          <w:tcPr>
            <w:tcW w:w="658" w:type="dxa"/>
            <w:tcBorders>
              <w:top w:val="nil"/>
            </w:tcBorders>
          </w:tcPr>
          <w:p w:rsidR="002E31F7" w:rsidRDefault="002E31F7">
            <w:pPr>
              <w:pStyle w:val="ConsPlusNonformat"/>
              <w:jc w:val="both"/>
            </w:pPr>
            <w:r>
              <w:rPr>
                <w:sz w:val="16"/>
              </w:rPr>
              <w:t xml:space="preserve"> 72  </w:t>
            </w:r>
          </w:p>
        </w:tc>
        <w:tc>
          <w:tcPr>
            <w:tcW w:w="658" w:type="dxa"/>
            <w:tcBorders>
              <w:top w:val="nil"/>
            </w:tcBorders>
          </w:tcPr>
          <w:p w:rsidR="002E31F7" w:rsidRDefault="002E31F7">
            <w:pPr>
              <w:pStyle w:val="ConsPlusNonformat"/>
              <w:jc w:val="both"/>
            </w:pPr>
            <w:r>
              <w:rPr>
                <w:sz w:val="16"/>
              </w:rPr>
              <w:t xml:space="preserve"> 70  </w:t>
            </w:r>
          </w:p>
        </w:tc>
        <w:tc>
          <w:tcPr>
            <w:tcW w:w="752" w:type="dxa"/>
            <w:tcBorders>
              <w:top w:val="nil"/>
            </w:tcBorders>
          </w:tcPr>
          <w:p w:rsidR="002E31F7" w:rsidRDefault="002E31F7">
            <w:pPr>
              <w:pStyle w:val="ConsPlusNonformat"/>
              <w:jc w:val="both"/>
            </w:pPr>
            <w:r>
              <w:rPr>
                <w:sz w:val="16"/>
              </w:rPr>
              <w:t xml:space="preserve">  69  </w:t>
            </w:r>
          </w:p>
        </w:tc>
      </w:tr>
      <w:tr w:rsidR="002E31F7">
        <w:trPr>
          <w:trHeight w:val="195"/>
        </w:trPr>
        <w:tc>
          <w:tcPr>
            <w:tcW w:w="564" w:type="dxa"/>
            <w:tcBorders>
              <w:top w:val="nil"/>
            </w:tcBorders>
          </w:tcPr>
          <w:p w:rsidR="002E31F7" w:rsidRDefault="002E31F7">
            <w:pPr>
              <w:pStyle w:val="ConsPlusNonformat"/>
              <w:jc w:val="both"/>
            </w:pPr>
            <w:r>
              <w:rPr>
                <w:sz w:val="16"/>
              </w:rPr>
              <w:t xml:space="preserve"> 50 </w:t>
            </w:r>
          </w:p>
        </w:tc>
        <w:tc>
          <w:tcPr>
            <w:tcW w:w="658" w:type="dxa"/>
            <w:tcBorders>
              <w:top w:val="nil"/>
            </w:tcBorders>
          </w:tcPr>
          <w:p w:rsidR="002E31F7" w:rsidRDefault="002E31F7">
            <w:pPr>
              <w:pStyle w:val="ConsPlusNonformat"/>
              <w:jc w:val="both"/>
            </w:pPr>
            <w:r>
              <w:rPr>
                <w:sz w:val="16"/>
              </w:rPr>
              <w:t xml:space="preserve"> 271 </w:t>
            </w:r>
          </w:p>
        </w:tc>
        <w:tc>
          <w:tcPr>
            <w:tcW w:w="658" w:type="dxa"/>
            <w:tcBorders>
              <w:top w:val="nil"/>
            </w:tcBorders>
          </w:tcPr>
          <w:p w:rsidR="002E31F7" w:rsidRDefault="002E31F7">
            <w:pPr>
              <w:pStyle w:val="ConsPlusNonformat"/>
              <w:jc w:val="both"/>
            </w:pPr>
            <w:r>
              <w:rPr>
                <w:sz w:val="16"/>
              </w:rPr>
              <w:t xml:space="preserve"> 237 </w:t>
            </w:r>
          </w:p>
        </w:tc>
        <w:tc>
          <w:tcPr>
            <w:tcW w:w="564" w:type="dxa"/>
            <w:tcBorders>
              <w:top w:val="nil"/>
            </w:tcBorders>
          </w:tcPr>
          <w:p w:rsidR="002E31F7" w:rsidRDefault="002E31F7">
            <w:pPr>
              <w:pStyle w:val="ConsPlusNonformat"/>
              <w:jc w:val="both"/>
            </w:pPr>
            <w:r>
              <w:rPr>
                <w:sz w:val="16"/>
              </w:rPr>
              <w:t xml:space="preserve">212 </w:t>
            </w:r>
          </w:p>
        </w:tc>
        <w:tc>
          <w:tcPr>
            <w:tcW w:w="658" w:type="dxa"/>
            <w:tcBorders>
              <w:top w:val="nil"/>
            </w:tcBorders>
          </w:tcPr>
          <w:p w:rsidR="002E31F7" w:rsidRDefault="002E31F7">
            <w:pPr>
              <w:pStyle w:val="ConsPlusNonformat"/>
              <w:jc w:val="both"/>
            </w:pPr>
            <w:r>
              <w:rPr>
                <w:sz w:val="16"/>
              </w:rPr>
              <w:t xml:space="preserve"> 192 </w:t>
            </w:r>
          </w:p>
        </w:tc>
        <w:tc>
          <w:tcPr>
            <w:tcW w:w="564" w:type="dxa"/>
            <w:tcBorders>
              <w:top w:val="nil"/>
            </w:tcBorders>
          </w:tcPr>
          <w:p w:rsidR="002E31F7" w:rsidRDefault="002E31F7">
            <w:pPr>
              <w:pStyle w:val="ConsPlusNonformat"/>
              <w:jc w:val="both"/>
            </w:pPr>
            <w:r>
              <w:rPr>
                <w:sz w:val="16"/>
              </w:rPr>
              <w:t xml:space="preserve">176 </w:t>
            </w:r>
          </w:p>
        </w:tc>
        <w:tc>
          <w:tcPr>
            <w:tcW w:w="658" w:type="dxa"/>
            <w:tcBorders>
              <w:top w:val="nil"/>
            </w:tcBorders>
          </w:tcPr>
          <w:p w:rsidR="002E31F7" w:rsidRDefault="002E31F7">
            <w:pPr>
              <w:pStyle w:val="ConsPlusNonformat"/>
              <w:jc w:val="both"/>
            </w:pPr>
            <w:r>
              <w:rPr>
                <w:sz w:val="16"/>
              </w:rPr>
              <w:t xml:space="preserve"> 163 </w:t>
            </w:r>
          </w:p>
        </w:tc>
        <w:tc>
          <w:tcPr>
            <w:tcW w:w="752" w:type="dxa"/>
            <w:tcBorders>
              <w:top w:val="nil"/>
            </w:tcBorders>
          </w:tcPr>
          <w:p w:rsidR="002E31F7" w:rsidRDefault="002E31F7">
            <w:pPr>
              <w:pStyle w:val="ConsPlusNonformat"/>
              <w:jc w:val="both"/>
            </w:pPr>
            <w:r>
              <w:rPr>
                <w:sz w:val="16"/>
              </w:rPr>
              <w:t xml:space="preserve"> 152  </w:t>
            </w:r>
          </w:p>
        </w:tc>
        <w:tc>
          <w:tcPr>
            <w:tcW w:w="658" w:type="dxa"/>
            <w:tcBorders>
              <w:top w:val="nil"/>
            </w:tcBorders>
          </w:tcPr>
          <w:p w:rsidR="002E31F7" w:rsidRDefault="002E31F7">
            <w:pPr>
              <w:pStyle w:val="ConsPlusNonformat"/>
              <w:jc w:val="both"/>
            </w:pPr>
            <w:r>
              <w:rPr>
                <w:sz w:val="16"/>
              </w:rPr>
              <w:t xml:space="preserve"> 143 </w:t>
            </w:r>
          </w:p>
        </w:tc>
        <w:tc>
          <w:tcPr>
            <w:tcW w:w="658" w:type="dxa"/>
            <w:tcBorders>
              <w:top w:val="nil"/>
            </w:tcBorders>
          </w:tcPr>
          <w:p w:rsidR="002E31F7" w:rsidRDefault="002E31F7">
            <w:pPr>
              <w:pStyle w:val="ConsPlusNonformat"/>
              <w:jc w:val="both"/>
            </w:pPr>
            <w:r>
              <w:rPr>
                <w:sz w:val="16"/>
              </w:rPr>
              <w:t xml:space="preserve"> 135 </w:t>
            </w:r>
          </w:p>
        </w:tc>
        <w:tc>
          <w:tcPr>
            <w:tcW w:w="564" w:type="dxa"/>
            <w:tcBorders>
              <w:top w:val="nil"/>
            </w:tcBorders>
          </w:tcPr>
          <w:p w:rsidR="002E31F7" w:rsidRDefault="002E31F7">
            <w:pPr>
              <w:pStyle w:val="ConsPlusNonformat"/>
              <w:jc w:val="both"/>
            </w:pPr>
            <w:r>
              <w:rPr>
                <w:sz w:val="16"/>
              </w:rPr>
              <w:t xml:space="preserve">128 </w:t>
            </w:r>
          </w:p>
        </w:tc>
        <w:tc>
          <w:tcPr>
            <w:tcW w:w="658" w:type="dxa"/>
            <w:tcBorders>
              <w:top w:val="nil"/>
            </w:tcBorders>
          </w:tcPr>
          <w:p w:rsidR="002E31F7" w:rsidRDefault="002E31F7">
            <w:pPr>
              <w:pStyle w:val="ConsPlusNonformat"/>
              <w:jc w:val="both"/>
            </w:pPr>
            <w:r>
              <w:rPr>
                <w:sz w:val="16"/>
              </w:rPr>
              <w:t xml:space="preserve"> 124 </w:t>
            </w:r>
          </w:p>
        </w:tc>
        <w:tc>
          <w:tcPr>
            <w:tcW w:w="658" w:type="dxa"/>
            <w:tcBorders>
              <w:top w:val="nil"/>
            </w:tcBorders>
          </w:tcPr>
          <w:p w:rsidR="002E31F7" w:rsidRDefault="002E31F7">
            <w:pPr>
              <w:pStyle w:val="ConsPlusNonformat"/>
              <w:jc w:val="both"/>
            </w:pPr>
            <w:r>
              <w:rPr>
                <w:sz w:val="16"/>
              </w:rPr>
              <w:t xml:space="preserve"> 121 </w:t>
            </w:r>
          </w:p>
        </w:tc>
        <w:tc>
          <w:tcPr>
            <w:tcW w:w="564" w:type="dxa"/>
            <w:tcBorders>
              <w:top w:val="nil"/>
            </w:tcBorders>
          </w:tcPr>
          <w:p w:rsidR="002E31F7" w:rsidRDefault="002E31F7">
            <w:pPr>
              <w:pStyle w:val="ConsPlusNonformat"/>
              <w:jc w:val="both"/>
            </w:pPr>
            <w:r>
              <w:rPr>
                <w:sz w:val="16"/>
              </w:rPr>
              <w:t xml:space="preserve">116 </w:t>
            </w:r>
          </w:p>
        </w:tc>
        <w:tc>
          <w:tcPr>
            <w:tcW w:w="658" w:type="dxa"/>
            <w:tcBorders>
              <w:top w:val="nil"/>
            </w:tcBorders>
          </w:tcPr>
          <w:p w:rsidR="002E31F7" w:rsidRDefault="002E31F7">
            <w:pPr>
              <w:pStyle w:val="ConsPlusNonformat"/>
              <w:jc w:val="both"/>
            </w:pPr>
            <w:r>
              <w:rPr>
                <w:sz w:val="16"/>
              </w:rPr>
              <w:t xml:space="preserve"> 111 </w:t>
            </w:r>
          </w:p>
        </w:tc>
        <w:tc>
          <w:tcPr>
            <w:tcW w:w="658" w:type="dxa"/>
            <w:tcBorders>
              <w:top w:val="nil"/>
            </w:tcBorders>
          </w:tcPr>
          <w:p w:rsidR="002E31F7" w:rsidRDefault="002E31F7">
            <w:pPr>
              <w:pStyle w:val="ConsPlusNonformat"/>
              <w:jc w:val="both"/>
            </w:pPr>
            <w:r>
              <w:rPr>
                <w:sz w:val="16"/>
              </w:rPr>
              <w:t xml:space="preserve"> 107 </w:t>
            </w:r>
          </w:p>
        </w:tc>
        <w:tc>
          <w:tcPr>
            <w:tcW w:w="658" w:type="dxa"/>
            <w:tcBorders>
              <w:top w:val="nil"/>
            </w:tcBorders>
          </w:tcPr>
          <w:p w:rsidR="002E31F7" w:rsidRDefault="002E31F7">
            <w:pPr>
              <w:pStyle w:val="ConsPlusNonformat"/>
              <w:jc w:val="both"/>
            </w:pPr>
            <w:r>
              <w:rPr>
                <w:sz w:val="16"/>
              </w:rPr>
              <w:t xml:space="preserve"> 103 </w:t>
            </w:r>
          </w:p>
        </w:tc>
        <w:tc>
          <w:tcPr>
            <w:tcW w:w="658" w:type="dxa"/>
            <w:tcBorders>
              <w:top w:val="nil"/>
            </w:tcBorders>
          </w:tcPr>
          <w:p w:rsidR="002E31F7" w:rsidRDefault="002E31F7">
            <w:pPr>
              <w:pStyle w:val="ConsPlusNonformat"/>
              <w:jc w:val="both"/>
            </w:pPr>
            <w:r>
              <w:rPr>
                <w:sz w:val="16"/>
              </w:rPr>
              <w:t xml:space="preserve"> 99  </w:t>
            </w:r>
          </w:p>
        </w:tc>
        <w:tc>
          <w:tcPr>
            <w:tcW w:w="658" w:type="dxa"/>
            <w:tcBorders>
              <w:top w:val="nil"/>
            </w:tcBorders>
          </w:tcPr>
          <w:p w:rsidR="002E31F7" w:rsidRDefault="002E31F7">
            <w:pPr>
              <w:pStyle w:val="ConsPlusNonformat"/>
              <w:jc w:val="both"/>
            </w:pPr>
            <w:r>
              <w:rPr>
                <w:sz w:val="16"/>
              </w:rPr>
              <w:t xml:space="preserve"> 96  </w:t>
            </w:r>
          </w:p>
        </w:tc>
        <w:tc>
          <w:tcPr>
            <w:tcW w:w="564" w:type="dxa"/>
            <w:tcBorders>
              <w:top w:val="nil"/>
            </w:tcBorders>
          </w:tcPr>
          <w:p w:rsidR="002E31F7" w:rsidRDefault="002E31F7">
            <w:pPr>
              <w:pStyle w:val="ConsPlusNonformat"/>
              <w:jc w:val="both"/>
            </w:pPr>
            <w:r>
              <w:rPr>
                <w:sz w:val="16"/>
              </w:rPr>
              <w:t xml:space="preserve"> 93 </w:t>
            </w:r>
          </w:p>
        </w:tc>
        <w:tc>
          <w:tcPr>
            <w:tcW w:w="752" w:type="dxa"/>
            <w:tcBorders>
              <w:top w:val="nil"/>
            </w:tcBorders>
          </w:tcPr>
          <w:p w:rsidR="002E31F7" w:rsidRDefault="002E31F7">
            <w:pPr>
              <w:pStyle w:val="ConsPlusNonformat"/>
              <w:jc w:val="both"/>
            </w:pPr>
            <w:r>
              <w:rPr>
                <w:sz w:val="16"/>
              </w:rPr>
              <w:t xml:space="preserve">  91  </w:t>
            </w:r>
          </w:p>
        </w:tc>
        <w:tc>
          <w:tcPr>
            <w:tcW w:w="658" w:type="dxa"/>
            <w:tcBorders>
              <w:top w:val="nil"/>
            </w:tcBorders>
          </w:tcPr>
          <w:p w:rsidR="002E31F7" w:rsidRDefault="002E31F7">
            <w:pPr>
              <w:pStyle w:val="ConsPlusNonformat"/>
              <w:jc w:val="both"/>
            </w:pPr>
            <w:r>
              <w:rPr>
                <w:sz w:val="16"/>
              </w:rPr>
              <w:t xml:space="preserve"> 88  </w:t>
            </w:r>
          </w:p>
        </w:tc>
        <w:tc>
          <w:tcPr>
            <w:tcW w:w="658" w:type="dxa"/>
            <w:tcBorders>
              <w:top w:val="nil"/>
            </w:tcBorders>
          </w:tcPr>
          <w:p w:rsidR="002E31F7" w:rsidRDefault="002E31F7">
            <w:pPr>
              <w:pStyle w:val="ConsPlusNonformat"/>
              <w:jc w:val="both"/>
            </w:pPr>
            <w:r>
              <w:rPr>
                <w:sz w:val="16"/>
              </w:rPr>
              <w:t xml:space="preserve"> 86  </w:t>
            </w:r>
          </w:p>
        </w:tc>
        <w:tc>
          <w:tcPr>
            <w:tcW w:w="752" w:type="dxa"/>
            <w:tcBorders>
              <w:top w:val="nil"/>
            </w:tcBorders>
          </w:tcPr>
          <w:p w:rsidR="002E31F7" w:rsidRDefault="002E31F7">
            <w:pPr>
              <w:pStyle w:val="ConsPlusNonformat"/>
              <w:jc w:val="both"/>
            </w:pPr>
            <w:r>
              <w:rPr>
                <w:sz w:val="16"/>
              </w:rPr>
              <w:t xml:space="preserve">  84  </w:t>
            </w:r>
          </w:p>
        </w:tc>
      </w:tr>
      <w:tr w:rsidR="002E31F7">
        <w:trPr>
          <w:trHeight w:val="195"/>
        </w:trPr>
        <w:tc>
          <w:tcPr>
            <w:tcW w:w="564" w:type="dxa"/>
            <w:tcBorders>
              <w:top w:val="nil"/>
            </w:tcBorders>
          </w:tcPr>
          <w:p w:rsidR="002E31F7" w:rsidRDefault="002E31F7">
            <w:pPr>
              <w:pStyle w:val="ConsPlusNonformat"/>
              <w:jc w:val="both"/>
            </w:pPr>
            <w:r>
              <w:rPr>
                <w:sz w:val="16"/>
              </w:rPr>
              <w:t xml:space="preserve"> 55 </w:t>
            </w:r>
          </w:p>
        </w:tc>
        <w:tc>
          <w:tcPr>
            <w:tcW w:w="658" w:type="dxa"/>
            <w:tcBorders>
              <w:top w:val="nil"/>
            </w:tcBorders>
          </w:tcPr>
          <w:p w:rsidR="002E31F7" w:rsidRDefault="002E31F7">
            <w:pPr>
              <w:pStyle w:val="ConsPlusNonformat"/>
              <w:jc w:val="both"/>
            </w:pPr>
            <w:r>
              <w:rPr>
                <w:sz w:val="16"/>
              </w:rPr>
              <w:t xml:space="preserve"> 334 </w:t>
            </w:r>
          </w:p>
        </w:tc>
        <w:tc>
          <w:tcPr>
            <w:tcW w:w="658" w:type="dxa"/>
            <w:tcBorders>
              <w:top w:val="nil"/>
            </w:tcBorders>
          </w:tcPr>
          <w:p w:rsidR="002E31F7" w:rsidRDefault="002E31F7">
            <w:pPr>
              <w:pStyle w:val="ConsPlusNonformat"/>
              <w:jc w:val="both"/>
            </w:pPr>
            <w:r>
              <w:rPr>
                <w:sz w:val="16"/>
              </w:rPr>
              <w:t xml:space="preserve"> 292 </w:t>
            </w:r>
          </w:p>
        </w:tc>
        <w:tc>
          <w:tcPr>
            <w:tcW w:w="564" w:type="dxa"/>
            <w:tcBorders>
              <w:top w:val="nil"/>
            </w:tcBorders>
          </w:tcPr>
          <w:p w:rsidR="002E31F7" w:rsidRDefault="002E31F7">
            <w:pPr>
              <w:pStyle w:val="ConsPlusNonformat"/>
              <w:jc w:val="both"/>
            </w:pPr>
            <w:r>
              <w:rPr>
                <w:sz w:val="16"/>
              </w:rPr>
              <w:t xml:space="preserve">261 </w:t>
            </w:r>
          </w:p>
        </w:tc>
        <w:tc>
          <w:tcPr>
            <w:tcW w:w="658" w:type="dxa"/>
            <w:tcBorders>
              <w:top w:val="nil"/>
            </w:tcBorders>
          </w:tcPr>
          <w:p w:rsidR="002E31F7" w:rsidRDefault="002E31F7">
            <w:pPr>
              <w:pStyle w:val="ConsPlusNonformat"/>
              <w:jc w:val="both"/>
            </w:pPr>
            <w:r>
              <w:rPr>
                <w:sz w:val="16"/>
              </w:rPr>
              <w:t xml:space="preserve"> 236 </w:t>
            </w:r>
          </w:p>
        </w:tc>
        <w:tc>
          <w:tcPr>
            <w:tcW w:w="564" w:type="dxa"/>
            <w:tcBorders>
              <w:top w:val="nil"/>
            </w:tcBorders>
          </w:tcPr>
          <w:p w:rsidR="002E31F7" w:rsidRDefault="002E31F7">
            <w:pPr>
              <w:pStyle w:val="ConsPlusNonformat"/>
              <w:jc w:val="both"/>
            </w:pPr>
            <w:r>
              <w:rPr>
                <w:sz w:val="16"/>
              </w:rPr>
              <w:t xml:space="preserve">216 </w:t>
            </w:r>
          </w:p>
        </w:tc>
        <w:tc>
          <w:tcPr>
            <w:tcW w:w="658" w:type="dxa"/>
            <w:tcBorders>
              <w:top w:val="nil"/>
            </w:tcBorders>
          </w:tcPr>
          <w:p w:rsidR="002E31F7" w:rsidRDefault="002E31F7">
            <w:pPr>
              <w:pStyle w:val="ConsPlusNonformat"/>
              <w:jc w:val="both"/>
            </w:pPr>
            <w:r>
              <w:rPr>
                <w:sz w:val="16"/>
              </w:rPr>
              <w:t xml:space="preserve"> 200 </w:t>
            </w:r>
          </w:p>
        </w:tc>
        <w:tc>
          <w:tcPr>
            <w:tcW w:w="752" w:type="dxa"/>
            <w:tcBorders>
              <w:top w:val="nil"/>
            </w:tcBorders>
          </w:tcPr>
          <w:p w:rsidR="002E31F7" w:rsidRDefault="002E31F7">
            <w:pPr>
              <w:pStyle w:val="ConsPlusNonformat"/>
              <w:jc w:val="both"/>
            </w:pPr>
            <w:r>
              <w:rPr>
                <w:sz w:val="16"/>
              </w:rPr>
              <w:t xml:space="preserve"> 186  </w:t>
            </w:r>
          </w:p>
        </w:tc>
        <w:tc>
          <w:tcPr>
            <w:tcW w:w="658" w:type="dxa"/>
            <w:tcBorders>
              <w:top w:val="nil"/>
            </w:tcBorders>
          </w:tcPr>
          <w:p w:rsidR="002E31F7" w:rsidRDefault="002E31F7">
            <w:pPr>
              <w:pStyle w:val="ConsPlusNonformat"/>
              <w:jc w:val="both"/>
            </w:pPr>
            <w:r>
              <w:rPr>
                <w:sz w:val="16"/>
              </w:rPr>
              <w:t xml:space="preserve"> 174 </w:t>
            </w:r>
          </w:p>
        </w:tc>
        <w:tc>
          <w:tcPr>
            <w:tcW w:w="658" w:type="dxa"/>
            <w:tcBorders>
              <w:top w:val="nil"/>
            </w:tcBorders>
          </w:tcPr>
          <w:p w:rsidR="002E31F7" w:rsidRDefault="002E31F7">
            <w:pPr>
              <w:pStyle w:val="ConsPlusNonformat"/>
              <w:jc w:val="both"/>
            </w:pPr>
            <w:r>
              <w:rPr>
                <w:sz w:val="16"/>
              </w:rPr>
              <w:t xml:space="preserve"> 164 </w:t>
            </w:r>
          </w:p>
        </w:tc>
        <w:tc>
          <w:tcPr>
            <w:tcW w:w="564" w:type="dxa"/>
            <w:tcBorders>
              <w:top w:val="nil"/>
            </w:tcBorders>
          </w:tcPr>
          <w:p w:rsidR="002E31F7" w:rsidRDefault="002E31F7">
            <w:pPr>
              <w:pStyle w:val="ConsPlusNonformat"/>
              <w:jc w:val="both"/>
            </w:pPr>
            <w:r>
              <w:rPr>
                <w:sz w:val="16"/>
              </w:rPr>
              <w:t xml:space="preserve">155 </w:t>
            </w:r>
          </w:p>
        </w:tc>
        <w:tc>
          <w:tcPr>
            <w:tcW w:w="658" w:type="dxa"/>
            <w:tcBorders>
              <w:top w:val="nil"/>
            </w:tcBorders>
          </w:tcPr>
          <w:p w:rsidR="002E31F7" w:rsidRDefault="002E31F7">
            <w:pPr>
              <w:pStyle w:val="ConsPlusNonformat"/>
              <w:jc w:val="both"/>
            </w:pPr>
            <w:r>
              <w:rPr>
                <w:sz w:val="16"/>
              </w:rPr>
              <w:t xml:space="preserve"> 151 </w:t>
            </w:r>
          </w:p>
        </w:tc>
        <w:tc>
          <w:tcPr>
            <w:tcW w:w="658" w:type="dxa"/>
            <w:tcBorders>
              <w:top w:val="nil"/>
            </w:tcBorders>
          </w:tcPr>
          <w:p w:rsidR="002E31F7" w:rsidRDefault="002E31F7">
            <w:pPr>
              <w:pStyle w:val="ConsPlusNonformat"/>
              <w:jc w:val="both"/>
            </w:pPr>
            <w:r>
              <w:rPr>
                <w:sz w:val="16"/>
              </w:rPr>
              <w:t xml:space="preserve"> 148 </w:t>
            </w:r>
          </w:p>
        </w:tc>
        <w:tc>
          <w:tcPr>
            <w:tcW w:w="564" w:type="dxa"/>
            <w:tcBorders>
              <w:top w:val="nil"/>
            </w:tcBorders>
          </w:tcPr>
          <w:p w:rsidR="002E31F7" w:rsidRDefault="002E31F7">
            <w:pPr>
              <w:pStyle w:val="ConsPlusNonformat"/>
              <w:jc w:val="both"/>
            </w:pPr>
            <w:r>
              <w:rPr>
                <w:sz w:val="16"/>
              </w:rPr>
              <w:t xml:space="preserve">141 </w:t>
            </w:r>
          </w:p>
        </w:tc>
        <w:tc>
          <w:tcPr>
            <w:tcW w:w="658" w:type="dxa"/>
            <w:tcBorders>
              <w:top w:val="nil"/>
            </w:tcBorders>
          </w:tcPr>
          <w:p w:rsidR="002E31F7" w:rsidRDefault="002E31F7">
            <w:pPr>
              <w:pStyle w:val="ConsPlusNonformat"/>
              <w:jc w:val="both"/>
            </w:pPr>
            <w:r>
              <w:rPr>
                <w:sz w:val="16"/>
              </w:rPr>
              <w:t xml:space="preserve"> 135 </w:t>
            </w:r>
          </w:p>
        </w:tc>
        <w:tc>
          <w:tcPr>
            <w:tcW w:w="658" w:type="dxa"/>
            <w:tcBorders>
              <w:top w:val="nil"/>
            </w:tcBorders>
          </w:tcPr>
          <w:p w:rsidR="002E31F7" w:rsidRDefault="002E31F7">
            <w:pPr>
              <w:pStyle w:val="ConsPlusNonformat"/>
              <w:jc w:val="both"/>
            </w:pPr>
            <w:r>
              <w:rPr>
                <w:sz w:val="16"/>
              </w:rPr>
              <w:t xml:space="preserve"> 129 </w:t>
            </w:r>
          </w:p>
        </w:tc>
        <w:tc>
          <w:tcPr>
            <w:tcW w:w="658" w:type="dxa"/>
            <w:tcBorders>
              <w:top w:val="nil"/>
            </w:tcBorders>
          </w:tcPr>
          <w:p w:rsidR="002E31F7" w:rsidRDefault="002E31F7">
            <w:pPr>
              <w:pStyle w:val="ConsPlusNonformat"/>
              <w:jc w:val="both"/>
            </w:pPr>
            <w:r>
              <w:rPr>
                <w:sz w:val="16"/>
              </w:rPr>
              <w:t xml:space="preserve"> 125 </w:t>
            </w:r>
          </w:p>
        </w:tc>
        <w:tc>
          <w:tcPr>
            <w:tcW w:w="658" w:type="dxa"/>
            <w:tcBorders>
              <w:top w:val="nil"/>
            </w:tcBorders>
          </w:tcPr>
          <w:p w:rsidR="002E31F7" w:rsidRDefault="002E31F7">
            <w:pPr>
              <w:pStyle w:val="ConsPlusNonformat"/>
              <w:jc w:val="both"/>
            </w:pPr>
            <w:r>
              <w:rPr>
                <w:sz w:val="16"/>
              </w:rPr>
              <w:t xml:space="preserve"> 120 </w:t>
            </w:r>
          </w:p>
        </w:tc>
        <w:tc>
          <w:tcPr>
            <w:tcW w:w="658" w:type="dxa"/>
            <w:tcBorders>
              <w:top w:val="nil"/>
            </w:tcBorders>
          </w:tcPr>
          <w:p w:rsidR="002E31F7" w:rsidRDefault="002E31F7">
            <w:pPr>
              <w:pStyle w:val="ConsPlusNonformat"/>
              <w:jc w:val="both"/>
            </w:pPr>
            <w:r>
              <w:rPr>
                <w:sz w:val="16"/>
              </w:rPr>
              <w:t xml:space="preserve"> 116 </w:t>
            </w:r>
          </w:p>
        </w:tc>
        <w:tc>
          <w:tcPr>
            <w:tcW w:w="564" w:type="dxa"/>
            <w:tcBorders>
              <w:top w:val="nil"/>
            </w:tcBorders>
          </w:tcPr>
          <w:p w:rsidR="002E31F7" w:rsidRDefault="002E31F7">
            <w:pPr>
              <w:pStyle w:val="ConsPlusNonformat"/>
              <w:jc w:val="both"/>
            </w:pPr>
            <w:r>
              <w:rPr>
                <w:sz w:val="16"/>
              </w:rPr>
              <w:t xml:space="preserve">112 </w:t>
            </w:r>
          </w:p>
        </w:tc>
        <w:tc>
          <w:tcPr>
            <w:tcW w:w="752" w:type="dxa"/>
            <w:tcBorders>
              <w:top w:val="nil"/>
            </w:tcBorders>
          </w:tcPr>
          <w:p w:rsidR="002E31F7" w:rsidRDefault="002E31F7">
            <w:pPr>
              <w:pStyle w:val="ConsPlusNonformat"/>
              <w:jc w:val="both"/>
            </w:pPr>
            <w:r>
              <w:rPr>
                <w:sz w:val="16"/>
              </w:rPr>
              <w:t xml:space="preserve"> 109  </w:t>
            </w:r>
          </w:p>
        </w:tc>
        <w:tc>
          <w:tcPr>
            <w:tcW w:w="658" w:type="dxa"/>
            <w:tcBorders>
              <w:top w:val="nil"/>
            </w:tcBorders>
          </w:tcPr>
          <w:p w:rsidR="002E31F7" w:rsidRDefault="002E31F7">
            <w:pPr>
              <w:pStyle w:val="ConsPlusNonformat"/>
              <w:jc w:val="both"/>
            </w:pPr>
            <w:r>
              <w:rPr>
                <w:sz w:val="16"/>
              </w:rPr>
              <w:t xml:space="preserve"> 106 </w:t>
            </w:r>
          </w:p>
        </w:tc>
        <w:tc>
          <w:tcPr>
            <w:tcW w:w="658" w:type="dxa"/>
            <w:tcBorders>
              <w:top w:val="nil"/>
            </w:tcBorders>
          </w:tcPr>
          <w:p w:rsidR="002E31F7" w:rsidRDefault="002E31F7">
            <w:pPr>
              <w:pStyle w:val="ConsPlusNonformat"/>
              <w:jc w:val="both"/>
            </w:pPr>
            <w:r>
              <w:rPr>
                <w:sz w:val="16"/>
              </w:rPr>
              <w:t xml:space="preserve"> 103 </w:t>
            </w:r>
          </w:p>
        </w:tc>
        <w:tc>
          <w:tcPr>
            <w:tcW w:w="752" w:type="dxa"/>
            <w:tcBorders>
              <w:top w:val="nil"/>
            </w:tcBorders>
          </w:tcPr>
          <w:p w:rsidR="002E31F7" w:rsidRDefault="002E31F7">
            <w:pPr>
              <w:pStyle w:val="ConsPlusNonformat"/>
              <w:jc w:val="both"/>
            </w:pPr>
            <w:r>
              <w:rPr>
                <w:sz w:val="16"/>
              </w:rPr>
              <w:t xml:space="preserve"> 100  </w:t>
            </w:r>
          </w:p>
        </w:tc>
      </w:tr>
      <w:tr w:rsidR="002E31F7">
        <w:trPr>
          <w:trHeight w:val="195"/>
        </w:trPr>
        <w:tc>
          <w:tcPr>
            <w:tcW w:w="564" w:type="dxa"/>
            <w:tcBorders>
              <w:top w:val="nil"/>
            </w:tcBorders>
          </w:tcPr>
          <w:p w:rsidR="002E31F7" w:rsidRDefault="002E31F7">
            <w:pPr>
              <w:pStyle w:val="ConsPlusNonformat"/>
              <w:jc w:val="both"/>
            </w:pPr>
            <w:r>
              <w:rPr>
                <w:sz w:val="16"/>
              </w:rPr>
              <w:t xml:space="preserve"> 60 </w:t>
            </w:r>
          </w:p>
        </w:tc>
        <w:tc>
          <w:tcPr>
            <w:tcW w:w="658" w:type="dxa"/>
            <w:tcBorders>
              <w:top w:val="nil"/>
            </w:tcBorders>
          </w:tcPr>
          <w:p w:rsidR="002E31F7" w:rsidRDefault="002E31F7">
            <w:pPr>
              <w:pStyle w:val="ConsPlusNonformat"/>
              <w:jc w:val="both"/>
            </w:pPr>
            <w:r>
              <w:rPr>
                <w:sz w:val="16"/>
              </w:rPr>
              <w:t xml:space="preserve"> 404 </w:t>
            </w:r>
          </w:p>
        </w:tc>
        <w:tc>
          <w:tcPr>
            <w:tcW w:w="658" w:type="dxa"/>
            <w:tcBorders>
              <w:top w:val="nil"/>
            </w:tcBorders>
          </w:tcPr>
          <w:p w:rsidR="002E31F7" w:rsidRDefault="002E31F7">
            <w:pPr>
              <w:pStyle w:val="ConsPlusNonformat"/>
              <w:jc w:val="both"/>
            </w:pPr>
            <w:r>
              <w:rPr>
                <w:sz w:val="16"/>
              </w:rPr>
              <w:t xml:space="preserve"> 354 </w:t>
            </w:r>
          </w:p>
        </w:tc>
        <w:tc>
          <w:tcPr>
            <w:tcW w:w="564" w:type="dxa"/>
            <w:tcBorders>
              <w:top w:val="nil"/>
            </w:tcBorders>
          </w:tcPr>
          <w:p w:rsidR="002E31F7" w:rsidRDefault="002E31F7">
            <w:pPr>
              <w:pStyle w:val="ConsPlusNonformat"/>
              <w:jc w:val="both"/>
            </w:pPr>
            <w:r>
              <w:rPr>
                <w:sz w:val="16"/>
              </w:rPr>
              <w:t xml:space="preserve">315 </w:t>
            </w:r>
          </w:p>
        </w:tc>
        <w:tc>
          <w:tcPr>
            <w:tcW w:w="658" w:type="dxa"/>
            <w:tcBorders>
              <w:top w:val="nil"/>
            </w:tcBorders>
          </w:tcPr>
          <w:p w:rsidR="002E31F7" w:rsidRDefault="002E31F7">
            <w:pPr>
              <w:pStyle w:val="ConsPlusNonformat"/>
              <w:jc w:val="both"/>
            </w:pPr>
            <w:r>
              <w:rPr>
                <w:sz w:val="16"/>
              </w:rPr>
              <w:t xml:space="preserve"> 285 </w:t>
            </w:r>
          </w:p>
        </w:tc>
        <w:tc>
          <w:tcPr>
            <w:tcW w:w="564" w:type="dxa"/>
            <w:tcBorders>
              <w:top w:val="nil"/>
            </w:tcBorders>
          </w:tcPr>
          <w:p w:rsidR="002E31F7" w:rsidRDefault="002E31F7">
            <w:pPr>
              <w:pStyle w:val="ConsPlusNonformat"/>
              <w:jc w:val="both"/>
            </w:pPr>
            <w:r>
              <w:rPr>
                <w:sz w:val="16"/>
              </w:rPr>
              <w:t xml:space="preserve">261 </w:t>
            </w:r>
          </w:p>
        </w:tc>
        <w:tc>
          <w:tcPr>
            <w:tcW w:w="658" w:type="dxa"/>
            <w:tcBorders>
              <w:top w:val="nil"/>
            </w:tcBorders>
          </w:tcPr>
          <w:p w:rsidR="002E31F7" w:rsidRDefault="002E31F7">
            <w:pPr>
              <w:pStyle w:val="ConsPlusNonformat"/>
              <w:jc w:val="both"/>
            </w:pPr>
            <w:r>
              <w:rPr>
                <w:sz w:val="16"/>
              </w:rPr>
              <w:t xml:space="preserve"> 241 </w:t>
            </w:r>
          </w:p>
        </w:tc>
        <w:tc>
          <w:tcPr>
            <w:tcW w:w="752" w:type="dxa"/>
            <w:tcBorders>
              <w:top w:val="nil"/>
            </w:tcBorders>
          </w:tcPr>
          <w:p w:rsidR="002E31F7" w:rsidRDefault="002E31F7">
            <w:pPr>
              <w:pStyle w:val="ConsPlusNonformat"/>
              <w:jc w:val="both"/>
            </w:pPr>
            <w:r>
              <w:rPr>
                <w:sz w:val="16"/>
              </w:rPr>
              <w:t xml:space="preserve"> 224  </w:t>
            </w:r>
          </w:p>
        </w:tc>
        <w:tc>
          <w:tcPr>
            <w:tcW w:w="658" w:type="dxa"/>
            <w:tcBorders>
              <w:top w:val="nil"/>
            </w:tcBorders>
          </w:tcPr>
          <w:p w:rsidR="002E31F7" w:rsidRDefault="002E31F7">
            <w:pPr>
              <w:pStyle w:val="ConsPlusNonformat"/>
              <w:jc w:val="both"/>
            </w:pPr>
            <w:r>
              <w:rPr>
                <w:sz w:val="16"/>
              </w:rPr>
              <w:t xml:space="preserve"> 209 </w:t>
            </w:r>
          </w:p>
        </w:tc>
        <w:tc>
          <w:tcPr>
            <w:tcW w:w="658" w:type="dxa"/>
            <w:tcBorders>
              <w:top w:val="nil"/>
            </w:tcBorders>
          </w:tcPr>
          <w:p w:rsidR="002E31F7" w:rsidRDefault="002E31F7">
            <w:pPr>
              <w:pStyle w:val="ConsPlusNonformat"/>
              <w:jc w:val="both"/>
            </w:pPr>
            <w:r>
              <w:rPr>
                <w:sz w:val="16"/>
              </w:rPr>
              <w:t xml:space="preserve"> 197 </w:t>
            </w:r>
          </w:p>
        </w:tc>
        <w:tc>
          <w:tcPr>
            <w:tcW w:w="564" w:type="dxa"/>
            <w:tcBorders>
              <w:top w:val="nil"/>
            </w:tcBorders>
          </w:tcPr>
          <w:p w:rsidR="002E31F7" w:rsidRDefault="002E31F7">
            <w:pPr>
              <w:pStyle w:val="ConsPlusNonformat"/>
              <w:jc w:val="both"/>
            </w:pPr>
            <w:r>
              <w:rPr>
                <w:sz w:val="16"/>
              </w:rPr>
              <w:t xml:space="preserve">186 </w:t>
            </w:r>
          </w:p>
        </w:tc>
        <w:tc>
          <w:tcPr>
            <w:tcW w:w="658" w:type="dxa"/>
            <w:tcBorders>
              <w:top w:val="nil"/>
            </w:tcBorders>
          </w:tcPr>
          <w:p w:rsidR="002E31F7" w:rsidRDefault="002E31F7">
            <w:pPr>
              <w:pStyle w:val="ConsPlusNonformat"/>
              <w:jc w:val="both"/>
            </w:pPr>
            <w:r>
              <w:rPr>
                <w:sz w:val="16"/>
              </w:rPr>
              <w:t xml:space="preserve"> 181 </w:t>
            </w:r>
          </w:p>
        </w:tc>
        <w:tc>
          <w:tcPr>
            <w:tcW w:w="658" w:type="dxa"/>
            <w:tcBorders>
              <w:top w:val="nil"/>
            </w:tcBorders>
          </w:tcPr>
          <w:p w:rsidR="002E31F7" w:rsidRDefault="002E31F7">
            <w:pPr>
              <w:pStyle w:val="ConsPlusNonformat"/>
              <w:jc w:val="both"/>
            </w:pPr>
            <w:r>
              <w:rPr>
                <w:sz w:val="16"/>
              </w:rPr>
              <w:t xml:space="preserve"> 177 </w:t>
            </w:r>
          </w:p>
        </w:tc>
        <w:tc>
          <w:tcPr>
            <w:tcW w:w="564" w:type="dxa"/>
            <w:tcBorders>
              <w:top w:val="nil"/>
            </w:tcBorders>
          </w:tcPr>
          <w:p w:rsidR="002E31F7" w:rsidRDefault="002E31F7">
            <w:pPr>
              <w:pStyle w:val="ConsPlusNonformat"/>
              <w:jc w:val="both"/>
            </w:pPr>
            <w:r>
              <w:rPr>
                <w:sz w:val="16"/>
              </w:rPr>
              <w:t xml:space="preserve">169 </w:t>
            </w:r>
          </w:p>
        </w:tc>
        <w:tc>
          <w:tcPr>
            <w:tcW w:w="658" w:type="dxa"/>
            <w:tcBorders>
              <w:top w:val="nil"/>
            </w:tcBorders>
          </w:tcPr>
          <w:p w:rsidR="002E31F7" w:rsidRDefault="002E31F7">
            <w:pPr>
              <w:pStyle w:val="ConsPlusNonformat"/>
              <w:jc w:val="both"/>
            </w:pPr>
            <w:r>
              <w:rPr>
                <w:sz w:val="16"/>
              </w:rPr>
              <w:t xml:space="preserve"> 161 </w:t>
            </w:r>
          </w:p>
        </w:tc>
        <w:tc>
          <w:tcPr>
            <w:tcW w:w="658" w:type="dxa"/>
            <w:tcBorders>
              <w:top w:val="nil"/>
            </w:tcBorders>
          </w:tcPr>
          <w:p w:rsidR="002E31F7" w:rsidRDefault="002E31F7">
            <w:pPr>
              <w:pStyle w:val="ConsPlusNonformat"/>
              <w:jc w:val="both"/>
            </w:pPr>
            <w:r>
              <w:rPr>
                <w:sz w:val="16"/>
              </w:rPr>
              <w:t xml:space="preserve"> 155 </w:t>
            </w:r>
          </w:p>
        </w:tc>
        <w:tc>
          <w:tcPr>
            <w:tcW w:w="658" w:type="dxa"/>
            <w:tcBorders>
              <w:top w:val="nil"/>
            </w:tcBorders>
          </w:tcPr>
          <w:p w:rsidR="002E31F7" w:rsidRDefault="002E31F7">
            <w:pPr>
              <w:pStyle w:val="ConsPlusNonformat"/>
              <w:jc w:val="both"/>
            </w:pPr>
            <w:r>
              <w:rPr>
                <w:sz w:val="16"/>
              </w:rPr>
              <w:t xml:space="preserve"> 149 </w:t>
            </w:r>
          </w:p>
        </w:tc>
        <w:tc>
          <w:tcPr>
            <w:tcW w:w="658" w:type="dxa"/>
            <w:tcBorders>
              <w:top w:val="nil"/>
            </w:tcBorders>
          </w:tcPr>
          <w:p w:rsidR="002E31F7" w:rsidRDefault="002E31F7">
            <w:pPr>
              <w:pStyle w:val="ConsPlusNonformat"/>
              <w:jc w:val="both"/>
            </w:pPr>
            <w:r>
              <w:rPr>
                <w:sz w:val="16"/>
              </w:rPr>
              <w:t xml:space="preserve"> 143 </w:t>
            </w:r>
          </w:p>
        </w:tc>
        <w:tc>
          <w:tcPr>
            <w:tcW w:w="658" w:type="dxa"/>
            <w:tcBorders>
              <w:top w:val="nil"/>
            </w:tcBorders>
          </w:tcPr>
          <w:p w:rsidR="002E31F7" w:rsidRDefault="002E31F7">
            <w:pPr>
              <w:pStyle w:val="ConsPlusNonformat"/>
              <w:jc w:val="both"/>
            </w:pPr>
            <w:r>
              <w:rPr>
                <w:sz w:val="16"/>
              </w:rPr>
              <w:t xml:space="preserve"> 138 </w:t>
            </w:r>
          </w:p>
        </w:tc>
        <w:tc>
          <w:tcPr>
            <w:tcW w:w="564" w:type="dxa"/>
            <w:tcBorders>
              <w:top w:val="nil"/>
            </w:tcBorders>
          </w:tcPr>
          <w:p w:rsidR="002E31F7" w:rsidRDefault="002E31F7">
            <w:pPr>
              <w:pStyle w:val="ConsPlusNonformat"/>
              <w:jc w:val="both"/>
            </w:pPr>
            <w:r>
              <w:rPr>
                <w:sz w:val="16"/>
              </w:rPr>
              <w:t xml:space="preserve">134 </w:t>
            </w:r>
          </w:p>
        </w:tc>
        <w:tc>
          <w:tcPr>
            <w:tcW w:w="752" w:type="dxa"/>
            <w:tcBorders>
              <w:top w:val="nil"/>
            </w:tcBorders>
          </w:tcPr>
          <w:p w:rsidR="002E31F7" w:rsidRDefault="002E31F7">
            <w:pPr>
              <w:pStyle w:val="ConsPlusNonformat"/>
              <w:jc w:val="both"/>
            </w:pPr>
            <w:r>
              <w:rPr>
                <w:sz w:val="16"/>
              </w:rPr>
              <w:t xml:space="preserve"> 130  </w:t>
            </w:r>
          </w:p>
        </w:tc>
        <w:tc>
          <w:tcPr>
            <w:tcW w:w="658" w:type="dxa"/>
            <w:tcBorders>
              <w:top w:val="nil"/>
            </w:tcBorders>
          </w:tcPr>
          <w:p w:rsidR="002E31F7" w:rsidRDefault="002E31F7">
            <w:pPr>
              <w:pStyle w:val="ConsPlusNonformat"/>
              <w:jc w:val="both"/>
            </w:pPr>
            <w:r>
              <w:rPr>
                <w:sz w:val="16"/>
              </w:rPr>
              <w:t xml:space="preserve"> 126 </w:t>
            </w:r>
          </w:p>
        </w:tc>
        <w:tc>
          <w:tcPr>
            <w:tcW w:w="658" w:type="dxa"/>
            <w:tcBorders>
              <w:top w:val="nil"/>
            </w:tcBorders>
          </w:tcPr>
          <w:p w:rsidR="002E31F7" w:rsidRDefault="002E31F7">
            <w:pPr>
              <w:pStyle w:val="ConsPlusNonformat"/>
              <w:jc w:val="both"/>
            </w:pPr>
            <w:r>
              <w:rPr>
                <w:sz w:val="16"/>
              </w:rPr>
              <w:t xml:space="preserve"> 122 </w:t>
            </w:r>
          </w:p>
        </w:tc>
        <w:tc>
          <w:tcPr>
            <w:tcW w:w="752" w:type="dxa"/>
            <w:tcBorders>
              <w:top w:val="nil"/>
            </w:tcBorders>
          </w:tcPr>
          <w:p w:rsidR="002E31F7" w:rsidRDefault="002E31F7">
            <w:pPr>
              <w:pStyle w:val="ConsPlusNonformat"/>
              <w:jc w:val="both"/>
            </w:pPr>
            <w:r>
              <w:rPr>
                <w:sz w:val="16"/>
              </w:rPr>
              <w:t xml:space="preserve"> 119  </w:t>
            </w:r>
          </w:p>
        </w:tc>
      </w:tr>
      <w:tr w:rsidR="002E31F7">
        <w:trPr>
          <w:trHeight w:val="195"/>
        </w:trPr>
        <w:tc>
          <w:tcPr>
            <w:tcW w:w="564" w:type="dxa"/>
            <w:tcBorders>
              <w:top w:val="nil"/>
            </w:tcBorders>
          </w:tcPr>
          <w:p w:rsidR="002E31F7" w:rsidRDefault="002E31F7">
            <w:pPr>
              <w:pStyle w:val="ConsPlusNonformat"/>
              <w:jc w:val="both"/>
            </w:pPr>
            <w:r>
              <w:rPr>
                <w:sz w:val="16"/>
              </w:rPr>
              <w:t xml:space="preserve"> 65 </w:t>
            </w:r>
          </w:p>
        </w:tc>
        <w:tc>
          <w:tcPr>
            <w:tcW w:w="658" w:type="dxa"/>
            <w:tcBorders>
              <w:top w:val="nil"/>
            </w:tcBorders>
          </w:tcPr>
          <w:p w:rsidR="002E31F7" w:rsidRDefault="002E31F7">
            <w:pPr>
              <w:pStyle w:val="ConsPlusNonformat"/>
              <w:jc w:val="both"/>
            </w:pPr>
            <w:r>
              <w:rPr>
                <w:sz w:val="16"/>
              </w:rPr>
              <w:t xml:space="preserve"> 483 </w:t>
            </w:r>
          </w:p>
        </w:tc>
        <w:tc>
          <w:tcPr>
            <w:tcW w:w="658" w:type="dxa"/>
            <w:tcBorders>
              <w:top w:val="nil"/>
            </w:tcBorders>
          </w:tcPr>
          <w:p w:rsidR="002E31F7" w:rsidRDefault="002E31F7">
            <w:pPr>
              <w:pStyle w:val="ConsPlusNonformat"/>
              <w:jc w:val="both"/>
            </w:pPr>
            <w:r>
              <w:rPr>
                <w:sz w:val="16"/>
              </w:rPr>
              <w:t xml:space="preserve"> 422 </w:t>
            </w:r>
          </w:p>
        </w:tc>
        <w:tc>
          <w:tcPr>
            <w:tcW w:w="564" w:type="dxa"/>
            <w:tcBorders>
              <w:top w:val="nil"/>
            </w:tcBorders>
          </w:tcPr>
          <w:p w:rsidR="002E31F7" w:rsidRDefault="002E31F7">
            <w:pPr>
              <w:pStyle w:val="ConsPlusNonformat"/>
              <w:jc w:val="both"/>
            </w:pPr>
            <w:r>
              <w:rPr>
                <w:sz w:val="16"/>
              </w:rPr>
              <w:t xml:space="preserve">376 </w:t>
            </w:r>
          </w:p>
        </w:tc>
        <w:tc>
          <w:tcPr>
            <w:tcW w:w="658" w:type="dxa"/>
            <w:tcBorders>
              <w:top w:val="nil"/>
            </w:tcBorders>
          </w:tcPr>
          <w:p w:rsidR="002E31F7" w:rsidRDefault="002E31F7">
            <w:pPr>
              <w:pStyle w:val="ConsPlusNonformat"/>
              <w:jc w:val="both"/>
            </w:pPr>
            <w:r>
              <w:rPr>
                <w:sz w:val="16"/>
              </w:rPr>
              <w:t xml:space="preserve"> 339 </w:t>
            </w:r>
          </w:p>
        </w:tc>
        <w:tc>
          <w:tcPr>
            <w:tcW w:w="564" w:type="dxa"/>
            <w:tcBorders>
              <w:top w:val="nil"/>
            </w:tcBorders>
          </w:tcPr>
          <w:p w:rsidR="002E31F7" w:rsidRDefault="002E31F7">
            <w:pPr>
              <w:pStyle w:val="ConsPlusNonformat"/>
              <w:jc w:val="both"/>
            </w:pPr>
            <w:r>
              <w:rPr>
                <w:sz w:val="16"/>
              </w:rPr>
              <w:t xml:space="preserve">310 </w:t>
            </w:r>
          </w:p>
        </w:tc>
        <w:tc>
          <w:tcPr>
            <w:tcW w:w="658" w:type="dxa"/>
            <w:tcBorders>
              <w:top w:val="nil"/>
            </w:tcBorders>
          </w:tcPr>
          <w:p w:rsidR="002E31F7" w:rsidRDefault="002E31F7">
            <w:pPr>
              <w:pStyle w:val="ConsPlusNonformat"/>
              <w:jc w:val="both"/>
            </w:pPr>
            <w:r>
              <w:rPr>
                <w:sz w:val="16"/>
              </w:rPr>
              <w:t xml:space="preserve"> 286 </w:t>
            </w:r>
          </w:p>
        </w:tc>
        <w:tc>
          <w:tcPr>
            <w:tcW w:w="752" w:type="dxa"/>
            <w:tcBorders>
              <w:top w:val="nil"/>
            </w:tcBorders>
          </w:tcPr>
          <w:p w:rsidR="002E31F7" w:rsidRDefault="002E31F7">
            <w:pPr>
              <w:pStyle w:val="ConsPlusNonformat"/>
              <w:jc w:val="both"/>
            </w:pPr>
            <w:r>
              <w:rPr>
                <w:sz w:val="16"/>
              </w:rPr>
              <w:t xml:space="preserve"> 266  </w:t>
            </w:r>
          </w:p>
        </w:tc>
        <w:tc>
          <w:tcPr>
            <w:tcW w:w="658" w:type="dxa"/>
            <w:tcBorders>
              <w:top w:val="nil"/>
            </w:tcBorders>
          </w:tcPr>
          <w:p w:rsidR="002E31F7" w:rsidRDefault="002E31F7">
            <w:pPr>
              <w:pStyle w:val="ConsPlusNonformat"/>
              <w:jc w:val="both"/>
            </w:pPr>
            <w:r>
              <w:rPr>
                <w:sz w:val="16"/>
              </w:rPr>
              <w:t xml:space="preserve"> 249 </w:t>
            </w:r>
          </w:p>
        </w:tc>
        <w:tc>
          <w:tcPr>
            <w:tcW w:w="658" w:type="dxa"/>
            <w:tcBorders>
              <w:top w:val="nil"/>
            </w:tcBorders>
          </w:tcPr>
          <w:p w:rsidR="002E31F7" w:rsidRDefault="002E31F7">
            <w:pPr>
              <w:pStyle w:val="ConsPlusNonformat"/>
              <w:jc w:val="both"/>
            </w:pPr>
            <w:r>
              <w:rPr>
                <w:sz w:val="16"/>
              </w:rPr>
              <w:t xml:space="preserve"> 234 </w:t>
            </w:r>
          </w:p>
        </w:tc>
        <w:tc>
          <w:tcPr>
            <w:tcW w:w="564" w:type="dxa"/>
            <w:tcBorders>
              <w:top w:val="nil"/>
            </w:tcBorders>
          </w:tcPr>
          <w:p w:rsidR="002E31F7" w:rsidRDefault="002E31F7">
            <w:pPr>
              <w:pStyle w:val="ConsPlusNonformat"/>
              <w:jc w:val="both"/>
            </w:pPr>
            <w:r>
              <w:rPr>
                <w:sz w:val="16"/>
              </w:rPr>
              <w:t xml:space="preserve">221 </w:t>
            </w:r>
          </w:p>
        </w:tc>
        <w:tc>
          <w:tcPr>
            <w:tcW w:w="658" w:type="dxa"/>
            <w:tcBorders>
              <w:top w:val="nil"/>
            </w:tcBorders>
          </w:tcPr>
          <w:p w:rsidR="002E31F7" w:rsidRDefault="002E31F7">
            <w:pPr>
              <w:pStyle w:val="ConsPlusNonformat"/>
              <w:jc w:val="both"/>
            </w:pPr>
            <w:r>
              <w:rPr>
                <w:sz w:val="16"/>
              </w:rPr>
              <w:t xml:space="preserve"> 214 </w:t>
            </w:r>
          </w:p>
        </w:tc>
        <w:tc>
          <w:tcPr>
            <w:tcW w:w="658" w:type="dxa"/>
            <w:tcBorders>
              <w:top w:val="nil"/>
            </w:tcBorders>
          </w:tcPr>
          <w:p w:rsidR="002E31F7" w:rsidRDefault="002E31F7">
            <w:pPr>
              <w:pStyle w:val="ConsPlusNonformat"/>
              <w:jc w:val="both"/>
            </w:pPr>
            <w:r>
              <w:rPr>
                <w:sz w:val="16"/>
              </w:rPr>
              <w:t xml:space="preserve"> 210 </w:t>
            </w:r>
          </w:p>
        </w:tc>
        <w:tc>
          <w:tcPr>
            <w:tcW w:w="564" w:type="dxa"/>
            <w:tcBorders>
              <w:top w:val="nil"/>
            </w:tcBorders>
          </w:tcPr>
          <w:p w:rsidR="002E31F7" w:rsidRDefault="002E31F7">
            <w:pPr>
              <w:pStyle w:val="ConsPlusNonformat"/>
              <w:jc w:val="both"/>
            </w:pPr>
            <w:r>
              <w:rPr>
                <w:sz w:val="16"/>
              </w:rPr>
              <w:t xml:space="preserve">200 </w:t>
            </w:r>
          </w:p>
        </w:tc>
        <w:tc>
          <w:tcPr>
            <w:tcW w:w="658" w:type="dxa"/>
            <w:tcBorders>
              <w:top w:val="nil"/>
            </w:tcBorders>
          </w:tcPr>
          <w:p w:rsidR="002E31F7" w:rsidRDefault="002E31F7">
            <w:pPr>
              <w:pStyle w:val="ConsPlusNonformat"/>
              <w:jc w:val="both"/>
            </w:pPr>
            <w:r>
              <w:rPr>
                <w:sz w:val="16"/>
              </w:rPr>
              <w:t xml:space="preserve"> 191 </w:t>
            </w:r>
          </w:p>
        </w:tc>
        <w:tc>
          <w:tcPr>
            <w:tcW w:w="658" w:type="dxa"/>
            <w:tcBorders>
              <w:top w:val="nil"/>
            </w:tcBorders>
          </w:tcPr>
          <w:p w:rsidR="002E31F7" w:rsidRDefault="002E31F7">
            <w:pPr>
              <w:pStyle w:val="ConsPlusNonformat"/>
              <w:jc w:val="both"/>
            </w:pPr>
            <w:r>
              <w:rPr>
                <w:sz w:val="16"/>
              </w:rPr>
              <w:t xml:space="preserve"> 183 </w:t>
            </w:r>
          </w:p>
        </w:tc>
        <w:tc>
          <w:tcPr>
            <w:tcW w:w="658" w:type="dxa"/>
            <w:tcBorders>
              <w:top w:val="nil"/>
            </w:tcBorders>
          </w:tcPr>
          <w:p w:rsidR="002E31F7" w:rsidRDefault="002E31F7">
            <w:pPr>
              <w:pStyle w:val="ConsPlusNonformat"/>
              <w:jc w:val="both"/>
            </w:pPr>
            <w:r>
              <w:rPr>
                <w:sz w:val="16"/>
              </w:rPr>
              <w:t xml:space="preserve"> 175 </w:t>
            </w:r>
          </w:p>
        </w:tc>
        <w:tc>
          <w:tcPr>
            <w:tcW w:w="658" w:type="dxa"/>
            <w:tcBorders>
              <w:top w:val="nil"/>
            </w:tcBorders>
          </w:tcPr>
          <w:p w:rsidR="002E31F7" w:rsidRDefault="002E31F7">
            <w:pPr>
              <w:pStyle w:val="ConsPlusNonformat"/>
              <w:jc w:val="both"/>
            </w:pPr>
            <w:r>
              <w:rPr>
                <w:sz w:val="16"/>
              </w:rPr>
              <w:t xml:space="preserve"> 169 </w:t>
            </w:r>
          </w:p>
        </w:tc>
        <w:tc>
          <w:tcPr>
            <w:tcW w:w="658" w:type="dxa"/>
            <w:tcBorders>
              <w:top w:val="nil"/>
            </w:tcBorders>
          </w:tcPr>
          <w:p w:rsidR="002E31F7" w:rsidRDefault="002E31F7">
            <w:pPr>
              <w:pStyle w:val="ConsPlusNonformat"/>
              <w:jc w:val="both"/>
            </w:pPr>
            <w:r>
              <w:rPr>
                <w:sz w:val="16"/>
              </w:rPr>
              <w:t xml:space="preserve"> 163 </w:t>
            </w:r>
          </w:p>
        </w:tc>
        <w:tc>
          <w:tcPr>
            <w:tcW w:w="564" w:type="dxa"/>
            <w:tcBorders>
              <w:top w:val="nil"/>
            </w:tcBorders>
          </w:tcPr>
          <w:p w:rsidR="002E31F7" w:rsidRDefault="002E31F7">
            <w:pPr>
              <w:pStyle w:val="ConsPlusNonformat"/>
              <w:jc w:val="both"/>
            </w:pPr>
            <w:r>
              <w:rPr>
                <w:sz w:val="16"/>
              </w:rPr>
              <w:t xml:space="preserve">158 </w:t>
            </w:r>
          </w:p>
        </w:tc>
        <w:tc>
          <w:tcPr>
            <w:tcW w:w="752" w:type="dxa"/>
            <w:tcBorders>
              <w:top w:val="nil"/>
            </w:tcBorders>
          </w:tcPr>
          <w:p w:rsidR="002E31F7" w:rsidRDefault="002E31F7">
            <w:pPr>
              <w:pStyle w:val="ConsPlusNonformat"/>
              <w:jc w:val="both"/>
            </w:pPr>
            <w:r>
              <w:rPr>
                <w:sz w:val="16"/>
              </w:rPr>
              <w:t xml:space="preserve"> 153  </w:t>
            </w:r>
          </w:p>
        </w:tc>
        <w:tc>
          <w:tcPr>
            <w:tcW w:w="658" w:type="dxa"/>
            <w:tcBorders>
              <w:top w:val="nil"/>
            </w:tcBorders>
          </w:tcPr>
          <w:p w:rsidR="002E31F7" w:rsidRDefault="002E31F7">
            <w:pPr>
              <w:pStyle w:val="ConsPlusNonformat"/>
              <w:jc w:val="both"/>
            </w:pPr>
            <w:r>
              <w:rPr>
                <w:sz w:val="16"/>
              </w:rPr>
              <w:t xml:space="preserve"> 148 </w:t>
            </w:r>
          </w:p>
        </w:tc>
        <w:tc>
          <w:tcPr>
            <w:tcW w:w="658" w:type="dxa"/>
            <w:tcBorders>
              <w:top w:val="nil"/>
            </w:tcBorders>
          </w:tcPr>
          <w:p w:rsidR="002E31F7" w:rsidRDefault="002E31F7">
            <w:pPr>
              <w:pStyle w:val="ConsPlusNonformat"/>
              <w:jc w:val="both"/>
            </w:pPr>
            <w:r>
              <w:rPr>
                <w:sz w:val="16"/>
              </w:rPr>
              <w:t xml:space="preserve"> 144 </w:t>
            </w:r>
          </w:p>
        </w:tc>
        <w:tc>
          <w:tcPr>
            <w:tcW w:w="752" w:type="dxa"/>
            <w:tcBorders>
              <w:top w:val="nil"/>
            </w:tcBorders>
          </w:tcPr>
          <w:p w:rsidR="002E31F7" w:rsidRDefault="002E31F7">
            <w:pPr>
              <w:pStyle w:val="ConsPlusNonformat"/>
              <w:jc w:val="both"/>
            </w:pPr>
            <w:r>
              <w:rPr>
                <w:sz w:val="16"/>
              </w:rPr>
              <w:t xml:space="preserve"> 140  </w:t>
            </w:r>
          </w:p>
        </w:tc>
      </w:tr>
      <w:tr w:rsidR="002E31F7">
        <w:trPr>
          <w:trHeight w:val="195"/>
        </w:trPr>
        <w:tc>
          <w:tcPr>
            <w:tcW w:w="564" w:type="dxa"/>
            <w:tcBorders>
              <w:top w:val="nil"/>
            </w:tcBorders>
          </w:tcPr>
          <w:p w:rsidR="002E31F7" w:rsidRDefault="002E31F7">
            <w:pPr>
              <w:pStyle w:val="ConsPlusNonformat"/>
              <w:jc w:val="both"/>
            </w:pPr>
            <w:r>
              <w:rPr>
                <w:sz w:val="16"/>
              </w:rPr>
              <w:t xml:space="preserve"> 70 </w:t>
            </w:r>
          </w:p>
        </w:tc>
        <w:tc>
          <w:tcPr>
            <w:tcW w:w="658" w:type="dxa"/>
            <w:tcBorders>
              <w:top w:val="nil"/>
            </w:tcBorders>
          </w:tcPr>
          <w:p w:rsidR="002E31F7" w:rsidRDefault="002E31F7">
            <w:pPr>
              <w:pStyle w:val="ConsPlusNonformat"/>
              <w:jc w:val="both"/>
            </w:pPr>
            <w:r>
              <w:rPr>
                <w:sz w:val="16"/>
              </w:rPr>
              <w:t xml:space="preserve"> 569 </w:t>
            </w:r>
          </w:p>
        </w:tc>
        <w:tc>
          <w:tcPr>
            <w:tcW w:w="658" w:type="dxa"/>
            <w:tcBorders>
              <w:top w:val="nil"/>
            </w:tcBorders>
          </w:tcPr>
          <w:p w:rsidR="002E31F7" w:rsidRDefault="002E31F7">
            <w:pPr>
              <w:pStyle w:val="ConsPlusNonformat"/>
              <w:jc w:val="both"/>
            </w:pPr>
            <w:r>
              <w:rPr>
                <w:sz w:val="16"/>
              </w:rPr>
              <w:t xml:space="preserve"> 497 </w:t>
            </w:r>
          </w:p>
        </w:tc>
        <w:tc>
          <w:tcPr>
            <w:tcW w:w="564" w:type="dxa"/>
            <w:tcBorders>
              <w:top w:val="nil"/>
            </w:tcBorders>
          </w:tcPr>
          <w:p w:rsidR="002E31F7" w:rsidRDefault="002E31F7">
            <w:pPr>
              <w:pStyle w:val="ConsPlusNonformat"/>
              <w:jc w:val="both"/>
            </w:pPr>
            <w:r>
              <w:rPr>
                <w:sz w:val="16"/>
              </w:rPr>
              <w:t xml:space="preserve">442 </w:t>
            </w:r>
          </w:p>
        </w:tc>
        <w:tc>
          <w:tcPr>
            <w:tcW w:w="658" w:type="dxa"/>
            <w:tcBorders>
              <w:top w:val="nil"/>
            </w:tcBorders>
          </w:tcPr>
          <w:p w:rsidR="002E31F7" w:rsidRDefault="002E31F7">
            <w:pPr>
              <w:pStyle w:val="ConsPlusNonformat"/>
              <w:jc w:val="both"/>
            </w:pPr>
            <w:r>
              <w:rPr>
                <w:sz w:val="16"/>
              </w:rPr>
              <w:t xml:space="preserve"> 399 </w:t>
            </w:r>
          </w:p>
        </w:tc>
        <w:tc>
          <w:tcPr>
            <w:tcW w:w="564" w:type="dxa"/>
            <w:tcBorders>
              <w:top w:val="nil"/>
            </w:tcBorders>
          </w:tcPr>
          <w:p w:rsidR="002E31F7" w:rsidRDefault="002E31F7">
            <w:pPr>
              <w:pStyle w:val="ConsPlusNonformat"/>
              <w:jc w:val="both"/>
            </w:pPr>
            <w:r>
              <w:rPr>
                <w:sz w:val="16"/>
              </w:rPr>
              <w:t xml:space="preserve">365 </w:t>
            </w:r>
          </w:p>
        </w:tc>
        <w:tc>
          <w:tcPr>
            <w:tcW w:w="658" w:type="dxa"/>
            <w:tcBorders>
              <w:top w:val="nil"/>
            </w:tcBorders>
          </w:tcPr>
          <w:p w:rsidR="002E31F7" w:rsidRDefault="002E31F7">
            <w:pPr>
              <w:pStyle w:val="ConsPlusNonformat"/>
              <w:jc w:val="both"/>
            </w:pPr>
            <w:r>
              <w:rPr>
                <w:sz w:val="16"/>
              </w:rPr>
              <w:t xml:space="preserve"> 336 </w:t>
            </w:r>
          </w:p>
        </w:tc>
        <w:tc>
          <w:tcPr>
            <w:tcW w:w="752" w:type="dxa"/>
            <w:tcBorders>
              <w:top w:val="nil"/>
            </w:tcBorders>
          </w:tcPr>
          <w:p w:rsidR="002E31F7" w:rsidRDefault="002E31F7">
            <w:pPr>
              <w:pStyle w:val="ConsPlusNonformat"/>
              <w:jc w:val="both"/>
            </w:pPr>
            <w:r>
              <w:rPr>
                <w:sz w:val="16"/>
              </w:rPr>
              <w:t xml:space="preserve"> 312  </w:t>
            </w:r>
          </w:p>
        </w:tc>
        <w:tc>
          <w:tcPr>
            <w:tcW w:w="658" w:type="dxa"/>
            <w:tcBorders>
              <w:top w:val="nil"/>
            </w:tcBorders>
          </w:tcPr>
          <w:p w:rsidR="002E31F7" w:rsidRDefault="002E31F7">
            <w:pPr>
              <w:pStyle w:val="ConsPlusNonformat"/>
              <w:jc w:val="both"/>
            </w:pPr>
            <w:r>
              <w:rPr>
                <w:sz w:val="16"/>
              </w:rPr>
              <w:t xml:space="preserve"> 292 </w:t>
            </w:r>
          </w:p>
        </w:tc>
        <w:tc>
          <w:tcPr>
            <w:tcW w:w="658" w:type="dxa"/>
            <w:tcBorders>
              <w:top w:val="nil"/>
            </w:tcBorders>
          </w:tcPr>
          <w:p w:rsidR="002E31F7" w:rsidRDefault="002E31F7">
            <w:pPr>
              <w:pStyle w:val="ConsPlusNonformat"/>
              <w:jc w:val="both"/>
            </w:pPr>
            <w:r>
              <w:rPr>
                <w:sz w:val="16"/>
              </w:rPr>
              <w:t xml:space="preserve"> 274 </w:t>
            </w:r>
          </w:p>
        </w:tc>
        <w:tc>
          <w:tcPr>
            <w:tcW w:w="564" w:type="dxa"/>
            <w:tcBorders>
              <w:top w:val="nil"/>
            </w:tcBorders>
          </w:tcPr>
          <w:p w:rsidR="002E31F7" w:rsidRDefault="002E31F7">
            <w:pPr>
              <w:pStyle w:val="ConsPlusNonformat"/>
              <w:jc w:val="both"/>
            </w:pPr>
            <w:r>
              <w:rPr>
                <w:sz w:val="16"/>
              </w:rPr>
              <w:t xml:space="preserve">259 </w:t>
            </w:r>
          </w:p>
        </w:tc>
        <w:tc>
          <w:tcPr>
            <w:tcW w:w="658" w:type="dxa"/>
            <w:tcBorders>
              <w:top w:val="nil"/>
            </w:tcBorders>
          </w:tcPr>
          <w:p w:rsidR="002E31F7" w:rsidRDefault="002E31F7">
            <w:pPr>
              <w:pStyle w:val="ConsPlusNonformat"/>
              <w:jc w:val="both"/>
            </w:pPr>
            <w:r>
              <w:rPr>
                <w:sz w:val="16"/>
              </w:rPr>
              <w:t xml:space="preserve"> 250 </w:t>
            </w:r>
          </w:p>
        </w:tc>
        <w:tc>
          <w:tcPr>
            <w:tcW w:w="658" w:type="dxa"/>
            <w:tcBorders>
              <w:top w:val="nil"/>
            </w:tcBorders>
          </w:tcPr>
          <w:p w:rsidR="002E31F7" w:rsidRDefault="002E31F7">
            <w:pPr>
              <w:pStyle w:val="ConsPlusNonformat"/>
              <w:jc w:val="both"/>
            </w:pPr>
            <w:r>
              <w:rPr>
                <w:sz w:val="16"/>
              </w:rPr>
              <w:t xml:space="preserve"> 245 </w:t>
            </w:r>
          </w:p>
        </w:tc>
        <w:tc>
          <w:tcPr>
            <w:tcW w:w="564" w:type="dxa"/>
            <w:tcBorders>
              <w:top w:val="nil"/>
            </w:tcBorders>
          </w:tcPr>
          <w:p w:rsidR="002E31F7" w:rsidRDefault="002E31F7">
            <w:pPr>
              <w:pStyle w:val="ConsPlusNonformat"/>
              <w:jc w:val="both"/>
            </w:pPr>
            <w:r>
              <w:rPr>
                <w:sz w:val="16"/>
              </w:rPr>
              <w:t xml:space="preserve">233 </w:t>
            </w:r>
          </w:p>
        </w:tc>
        <w:tc>
          <w:tcPr>
            <w:tcW w:w="658" w:type="dxa"/>
            <w:tcBorders>
              <w:top w:val="nil"/>
            </w:tcBorders>
          </w:tcPr>
          <w:p w:rsidR="002E31F7" w:rsidRDefault="002E31F7">
            <w:pPr>
              <w:pStyle w:val="ConsPlusNonformat"/>
              <w:jc w:val="both"/>
            </w:pPr>
            <w:r>
              <w:rPr>
                <w:sz w:val="16"/>
              </w:rPr>
              <w:t xml:space="preserve"> 223 </w:t>
            </w:r>
          </w:p>
        </w:tc>
        <w:tc>
          <w:tcPr>
            <w:tcW w:w="658" w:type="dxa"/>
            <w:tcBorders>
              <w:top w:val="nil"/>
            </w:tcBorders>
          </w:tcPr>
          <w:p w:rsidR="002E31F7" w:rsidRDefault="002E31F7">
            <w:pPr>
              <w:pStyle w:val="ConsPlusNonformat"/>
              <w:jc w:val="both"/>
            </w:pPr>
            <w:r>
              <w:rPr>
                <w:sz w:val="16"/>
              </w:rPr>
              <w:t xml:space="preserve"> 213 </w:t>
            </w:r>
          </w:p>
        </w:tc>
        <w:tc>
          <w:tcPr>
            <w:tcW w:w="658" w:type="dxa"/>
            <w:tcBorders>
              <w:top w:val="nil"/>
            </w:tcBorders>
          </w:tcPr>
          <w:p w:rsidR="002E31F7" w:rsidRDefault="002E31F7">
            <w:pPr>
              <w:pStyle w:val="ConsPlusNonformat"/>
              <w:jc w:val="both"/>
            </w:pPr>
            <w:r>
              <w:rPr>
                <w:sz w:val="16"/>
              </w:rPr>
              <w:t xml:space="preserve"> 205 </w:t>
            </w:r>
          </w:p>
        </w:tc>
        <w:tc>
          <w:tcPr>
            <w:tcW w:w="658" w:type="dxa"/>
            <w:tcBorders>
              <w:top w:val="nil"/>
            </w:tcBorders>
          </w:tcPr>
          <w:p w:rsidR="002E31F7" w:rsidRDefault="002E31F7">
            <w:pPr>
              <w:pStyle w:val="ConsPlusNonformat"/>
              <w:jc w:val="both"/>
            </w:pPr>
            <w:r>
              <w:rPr>
                <w:sz w:val="16"/>
              </w:rPr>
              <w:t xml:space="preserve"> 197 </w:t>
            </w:r>
          </w:p>
        </w:tc>
        <w:tc>
          <w:tcPr>
            <w:tcW w:w="658" w:type="dxa"/>
            <w:tcBorders>
              <w:top w:val="nil"/>
            </w:tcBorders>
          </w:tcPr>
          <w:p w:rsidR="002E31F7" w:rsidRDefault="002E31F7">
            <w:pPr>
              <w:pStyle w:val="ConsPlusNonformat"/>
              <w:jc w:val="both"/>
            </w:pPr>
            <w:r>
              <w:rPr>
                <w:sz w:val="16"/>
              </w:rPr>
              <w:t xml:space="preserve"> 190 </w:t>
            </w:r>
          </w:p>
        </w:tc>
        <w:tc>
          <w:tcPr>
            <w:tcW w:w="564" w:type="dxa"/>
            <w:tcBorders>
              <w:top w:val="nil"/>
            </w:tcBorders>
          </w:tcPr>
          <w:p w:rsidR="002E31F7" w:rsidRDefault="002E31F7">
            <w:pPr>
              <w:pStyle w:val="ConsPlusNonformat"/>
              <w:jc w:val="both"/>
            </w:pPr>
            <w:r>
              <w:rPr>
                <w:sz w:val="16"/>
              </w:rPr>
              <w:t xml:space="preserve">183 </w:t>
            </w:r>
          </w:p>
        </w:tc>
        <w:tc>
          <w:tcPr>
            <w:tcW w:w="752" w:type="dxa"/>
            <w:tcBorders>
              <w:top w:val="nil"/>
            </w:tcBorders>
          </w:tcPr>
          <w:p w:rsidR="002E31F7" w:rsidRDefault="002E31F7">
            <w:pPr>
              <w:pStyle w:val="ConsPlusNonformat"/>
              <w:jc w:val="both"/>
            </w:pPr>
            <w:r>
              <w:rPr>
                <w:sz w:val="16"/>
              </w:rPr>
              <w:t xml:space="preserve"> 178  </w:t>
            </w:r>
          </w:p>
        </w:tc>
        <w:tc>
          <w:tcPr>
            <w:tcW w:w="658" w:type="dxa"/>
            <w:tcBorders>
              <w:top w:val="nil"/>
            </w:tcBorders>
          </w:tcPr>
          <w:p w:rsidR="002E31F7" w:rsidRDefault="002E31F7">
            <w:pPr>
              <w:pStyle w:val="ConsPlusNonformat"/>
              <w:jc w:val="both"/>
            </w:pPr>
            <w:r>
              <w:rPr>
                <w:sz w:val="16"/>
              </w:rPr>
              <w:t xml:space="preserve"> 172 </w:t>
            </w:r>
          </w:p>
        </w:tc>
        <w:tc>
          <w:tcPr>
            <w:tcW w:w="658" w:type="dxa"/>
            <w:tcBorders>
              <w:top w:val="nil"/>
            </w:tcBorders>
          </w:tcPr>
          <w:p w:rsidR="002E31F7" w:rsidRDefault="002E31F7">
            <w:pPr>
              <w:pStyle w:val="ConsPlusNonformat"/>
              <w:jc w:val="both"/>
            </w:pPr>
            <w:r>
              <w:rPr>
                <w:sz w:val="16"/>
              </w:rPr>
              <w:t xml:space="preserve"> 167 </w:t>
            </w:r>
          </w:p>
        </w:tc>
        <w:tc>
          <w:tcPr>
            <w:tcW w:w="752" w:type="dxa"/>
            <w:tcBorders>
              <w:top w:val="nil"/>
            </w:tcBorders>
          </w:tcPr>
          <w:p w:rsidR="002E31F7" w:rsidRDefault="002E31F7">
            <w:pPr>
              <w:pStyle w:val="ConsPlusNonformat"/>
              <w:jc w:val="both"/>
            </w:pPr>
            <w:r>
              <w:rPr>
                <w:sz w:val="16"/>
              </w:rPr>
              <w:t xml:space="preserve"> 162  </w:t>
            </w:r>
          </w:p>
        </w:tc>
      </w:tr>
      <w:tr w:rsidR="002E31F7">
        <w:trPr>
          <w:trHeight w:val="195"/>
        </w:trPr>
        <w:tc>
          <w:tcPr>
            <w:tcW w:w="564" w:type="dxa"/>
            <w:tcBorders>
              <w:top w:val="nil"/>
            </w:tcBorders>
          </w:tcPr>
          <w:p w:rsidR="002E31F7" w:rsidRDefault="002E31F7">
            <w:pPr>
              <w:pStyle w:val="ConsPlusNonformat"/>
              <w:jc w:val="both"/>
            </w:pPr>
            <w:r>
              <w:rPr>
                <w:sz w:val="16"/>
              </w:rPr>
              <w:t xml:space="preserve"> 75 </w:t>
            </w:r>
          </w:p>
        </w:tc>
        <w:tc>
          <w:tcPr>
            <w:tcW w:w="658" w:type="dxa"/>
            <w:tcBorders>
              <w:top w:val="nil"/>
            </w:tcBorders>
          </w:tcPr>
          <w:p w:rsidR="002E31F7" w:rsidRDefault="002E31F7">
            <w:pPr>
              <w:pStyle w:val="ConsPlusNonformat"/>
              <w:jc w:val="both"/>
            </w:pPr>
            <w:r>
              <w:rPr>
                <w:sz w:val="16"/>
              </w:rPr>
              <w:t xml:space="preserve"> 663 </w:t>
            </w:r>
          </w:p>
        </w:tc>
        <w:tc>
          <w:tcPr>
            <w:tcW w:w="658" w:type="dxa"/>
            <w:tcBorders>
              <w:top w:val="nil"/>
            </w:tcBorders>
          </w:tcPr>
          <w:p w:rsidR="002E31F7" w:rsidRDefault="002E31F7">
            <w:pPr>
              <w:pStyle w:val="ConsPlusNonformat"/>
              <w:jc w:val="both"/>
            </w:pPr>
            <w:r>
              <w:rPr>
                <w:sz w:val="16"/>
              </w:rPr>
              <w:t xml:space="preserve"> 579 </w:t>
            </w:r>
          </w:p>
        </w:tc>
        <w:tc>
          <w:tcPr>
            <w:tcW w:w="564" w:type="dxa"/>
            <w:tcBorders>
              <w:top w:val="nil"/>
            </w:tcBorders>
          </w:tcPr>
          <w:p w:rsidR="002E31F7" w:rsidRDefault="002E31F7">
            <w:pPr>
              <w:pStyle w:val="ConsPlusNonformat"/>
              <w:jc w:val="both"/>
            </w:pPr>
            <w:r>
              <w:rPr>
                <w:sz w:val="16"/>
              </w:rPr>
              <w:t xml:space="preserve">515 </w:t>
            </w:r>
          </w:p>
        </w:tc>
        <w:tc>
          <w:tcPr>
            <w:tcW w:w="658" w:type="dxa"/>
            <w:tcBorders>
              <w:top w:val="nil"/>
            </w:tcBorders>
          </w:tcPr>
          <w:p w:rsidR="002E31F7" w:rsidRDefault="002E31F7">
            <w:pPr>
              <w:pStyle w:val="ConsPlusNonformat"/>
              <w:jc w:val="both"/>
            </w:pPr>
            <w:r>
              <w:rPr>
                <w:sz w:val="16"/>
              </w:rPr>
              <w:t xml:space="preserve"> 465 </w:t>
            </w:r>
          </w:p>
        </w:tc>
        <w:tc>
          <w:tcPr>
            <w:tcW w:w="564" w:type="dxa"/>
            <w:tcBorders>
              <w:top w:val="nil"/>
            </w:tcBorders>
          </w:tcPr>
          <w:p w:rsidR="002E31F7" w:rsidRDefault="002E31F7">
            <w:pPr>
              <w:pStyle w:val="ConsPlusNonformat"/>
              <w:jc w:val="both"/>
            </w:pPr>
            <w:r>
              <w:rPr>
                <w:sz w:val="16"/>
              </w:rPr>
              <w:t xml:space="preserve">424 </w:t>
            </w:r>
          </w:p>
        </w:tc>
        <w:tc>
          <w:tcPr>
            <w:tcW w:w="658" w:type="dxa"/>
            <w:tcBorders>
              <w:top w:val="nil"/>
            </w:tcBorders>
          </w:tcPr>
          <w:p w:rsidR="002E31F7" w:rsidRDefault="002E31F7">
            <w:pPr>
              <w:pStyle w:val="ConsPlusNonformat"/>
              <w:jc w:val="both"/>
            </w:pPr>
            <w:r>
              <w:rPr>
                <w:sz w:val="16"/>
              </w:rPr>
              <w:t xml:space="preserve"> 391 </w:t>
            </w:r>
          </w:p>
        </w:tc>
        <w:tc>
          <w:tcPr>
            <w:tcW w:w="752" w:type="dxa"/>
            <w:tcBorders>
              <w:top w:val="nil"/>
            </w:tcBorders>
          </w:tcPr>
          <w:p w:rsidR="002E31F7" w:rsidRDefault="002E31F7">
            <w:pPr>
              <w:pStyle w:val="ConsPlusNonformat"/>
              <w:jc w:val="both"/>
            </w:pPr>
            <w:r>
              <w:rPr>
                <w:sz w:val="16"/>
              </w:rPr>
              <w:t xml:space="preserve"> 363  </w:t>
            </w:r>
          </w:p>
        </w:tc>
        <w:tc>
          <w:tcPr>
            <w:tcW w:w="658" w:type="dxa"/>
            <w:tcBorders>
              <w:top w:val="nil"/>
            </w:tcBorders>
          </w:tcPr>
          <w:p w:rsidR="002E31F7" w:rsidRDefault="002E31F7">
            <w:pPr>
              <w:pStyle w:val="ConsPlusNonformat"/>
              <w:jc w:val="both"/>
            </w:pPr>
            <w:r>
              <w:rPr>
                <w:sz w:val="16"/>
              </w:rPr>
              <w:t xml:space="preserve"> 339 </w:t>
            </w:r>
          </w:p>
        </w:tc>
        <w:tc>
          <w:tcPr>
            <w:tcW w:w="658" w:type="dxa"/>
            <w:tcBorders>
              <w:top w:val="nil"/>
            </w:tcBorders>
          </w:tcPr>
          <w:p w:rsidR="002E31F7" w:rsidRDefault="002E31F7">
            <w:pPr>
              <w:pStyle w:val="ConsPlusNonformat"/>
              <w:jc w:val="both"/>
            </w:pPr>
            <w:r>
              <w:rPr>
                <w:sz w:val="16"/>
              </w:rPr>
              <w:t xml:space="preserve"> 318 </w:t>
            </w:r>
          </w:p>
        </w:tc>
        <w:tc>
          <w:tcPr>
            <w:tcW w:w="564" w:type="dxa"/>
            <w:tcBorders>
              <w:top w:val="nil"/>
            </w:tcBorders>
          </w:tcPr>
          <w:p w:rsidR="002E31F7" w:rsidRDefault="002E31F7">
            <w:pPr>
              <w:pStyle w:val="ConsPlusNonformat"/>
              <w:jc w:val="both"/>
            </w:pPr>
            <w:r>
              <w:rPr>
                <w:sz w:val="16"/>
              </w:rPr>
              <w:t xml:space="preserve">300 </w:t>
            </w:r>
          </w:p>
        </w:tc>
        <w:tc>
          <w:tcPr>
            <w:tcW w:w="658" w:type="dxa"/>
            <w:tcBorders>
              <w:top w:val="nil"/>
            </w:tcBorders>
          </w:tcPr>
          <w:p w:rsidR="002E31F7" w:rsidRDefault="002E31F7">
            <w:pPr>
              <w:pStyle w:val="ConsPlusNonformat"/>
              <w:jc w:val="both"/>
            </w:pPr>
            <w:r>
              <w:rPr>
                <w:sz w:val="16"/>
              </w:rPr>
              <w:t xml:space="preserve"> 290 </w:t>
            </w:r>
          </w:p>
        </w:tc>
        <w:tc>
          <w:tcPr>
            <w:tcW w:w="658" w:type="dxa"/>
            <w:tcBorders>
              <w:top w:val="nil"/>
            </w:tcBorders>
          </w:tcPr>
          <w:p w:rsidR="002E31F7" w:rsidRDefault="002E31F7">
            <w:pPr>
              <w:pStyle w:val="ConsPlusNonformat"/>
              <w:jc w:val="both"/>
            </w:pPr>
            <w:r>
              <w:rPr>
                <w:sz w:val="16"/>
              </w:rPr>
              <w:t xml:space="preserve"> 284 </w:t>
            </w:r>
          </w:p>
        </w:tc>
        <w:tc>
          <w:tcPr>
            <w:tcW w:w="564" w:type="dxa"/>
            <w:tcBorders>
              <w:top w:val="nil"/>
            </w:tcBorders>
          </w:tcPr>
          <w:p w:rsidR="002E31F7" w:rsidRDefault="002E31F7">
            <w:pPr>
              <w:pStyle w:val="ConsPlusNonformat"/>
              <w:jc w:val="both"/>
            </w:pPr>
            <w:r>
              <w:rPr>
                <w:sz w:val="16"/>
              </w:rPr>
              <w:t xml:space="preserve">270 </w:t>
            </w:r>
          </w:p>
        </w:tc>
        <w:tc>
          <w:tcPr>
            <w:tcW w:w="658" w:type="dxa"/>
            <w:tcBorders>
              <w:top w:val="nil"/>
            </w:tcBorders>
          </w:tcPr>
          <w:p w:rsidR="002E31F7" w:rsidRDefault="002E31F7">
            <w:pPr>
              <w:pStyle w:val="ConsPlusNonformat"/>
              <w:jc w:val="both"/>
            </w:pPr>
            <w:r>
              <w:rPr>
                <w:sz w:val="16"/>
              </w:rPr>
              <w:t xml:space="preserve"> 258 </w:t>
            </w:r>
          </w:p>
        </w:tc>
        <w:tc>
          <w:tcPr>
            <w:tcW w:w="658" w:type="dxa"/>
            <w:tcBorders>
              <w:top w:val="nil"/>
            </w:tcBorders>
          </w:tcPr>
          <w:p w:rsidR="002E31F7" w:rsidRDefault="002E31F7">
            <w:pPr>
              <w:pStyle w:val="ConsPlusNonformat"/>
              <w:jc w:val="both"/>
            </w:pPr>
            <w:r>
              <w:rPr>
                <w:sz w:val="16"/>
              </w:rPr>
              <w:t xml:space="preserve"> 247 </w:t>
            </w:r>
          </w:p>
        </w:tc>
        <w:tc>
          <w:tcPr>
            <w:tcW w:w="658" w:type="dxa"/>
            <w:tcBorders>
              <w:top w:val="nil"/>
            </w:tcBorders>
          </w:tcPr>
          <w:p w:rsidR="002E31F7" w:rsidRDefault="002E31F7">
            <w:pPr>
              <w:pStyle w:val="ConsPlusNonformat"/>
              <w:jc w:val="both"/>
            </w:pPr>
            <w:r>
              <w:rPr>
                <w:sz w:val="16"/>
              </w:rPr>
              <w:t xml:space="preserve"> 237 </w:t>
            </w:r>
          </w:p>
        </w:tc>
        <w:tc>
          <w:tcPr>
            <w:tcW w:w="658" w:type="dxa"/>
            <w:tcBorders>
              <w:top w:val="nil"/>
            </w:tcBorders>
          </w:tcPr>
          <w:p w:rsidR="002E31F7" w:rsidRDefault="002E31F7">
            <w:pPr>
              <w:pStyle w:val="ConsPlusNonformat"/>
              <w:jc w:val="both"/>
            </w:pPr>
            <w:r>
              <w:rPr>
                <w:sz w:val="16"/>
              </w:rPr>
              <w:t xml:space="preserve"> 228 </w:t>
            </w:r>
          </w:p>
        </w:tc>
        <w:tc>
          <w:tcPr>
            <w:tcW w:w="658" w:type="dxa"/>
            <w:tcBorders>
              <w:top w:val="nil"/>
            </w:tcBorders>
          </w:tcPr>
          <w:p w:rsidR="002E31F7" w:rsidRDefault="002E31F7">
            <w:pPr>
              <w:pStyle w:val="ConsPlusNonformat"/>
              <w:jc w:val="both"/>
            </w:pPr>
            <w:r>
              <w:rPr>
                <w:sz w:val="16"/>
              </w:rPr>
              <w:t xml:space="preserve"> 219 </w:t>
            </w:r>
          </w:p>
        </w:tc>
        <w:tc>
          <w:tcPr>
            <w:tcW w:w="564" w:type="dxa"/>
            <w:tcBorders>
              <w:top w:val="nil"/>
            </w:tcBorders>
          </w:tcPr>
          <w:p w:rsidR="002E31F7" w:rsidRDefault="002E31F7">
            <w:pPr>
              <w:pStyle w:val="ConsPlusNonformat"/>
              <w:jc w:val="both"/>
            </w:pPr>
            <w:r>
              <w:rPr>
                <w:sz w:val="16"/>
              </w:rPr>
              <w:t xml:space="preserve">212 </w:t>
            </w:r>
          </w:p>
        </w:tc>
        <w:tc>
          <w:tcPr>
            <w:tcW w:w="752" w:type="dxa"/>
            <w:tcBorders>
              <w:top w:val="nil"/>
            </w:tcBorders>
          </w:tcPr>
          <w:p w:rsidR="002E31F7" w:rsidRDefault="002E31F7">
            <w:pPr>
              <w:pStyle w:val="ConsPlusNonformat"/>
              <w:jc w:val="both"/>
            </w:pPr>
            <w:r>
              <w:rPr>
                <w:sz w:val="16"/>
              </w:rPr>
              <w:t xml:space="preserve"> 205  </w:t>
            </w:r>
          </w:p>
        </w:tc>
        <w:tc>
          <w:tcPr>
            <w:tcW w:w="658" w:type="dxa"/>
            <w:tcBorders>
              <w:top w:val="nil"/>
            </w:tcBorders>
          </w:tcPr>
          <w:p w:rsidR="002E31F7" w:rsidRDefault="002E31F7">
            <w:pPr>
              <w:pStyle w:val="ConsPlusNonformat"/>
              <w:jc w:val="both"/>
            </w:pPr>
            <w:r>
              <w:rPr>
                <w:sz w:val="16"/>
              </w:rPr>
              <w:t xml:space="preserve"> 198 </w:t>
            </w:r>
          </w:p>
        </w:tc>
        <w:tc>
          <w:tcPr>
            <w:tcW w:w="658" w:type="dxa"/>
            <w:tcBorders>
              <w:top w:val="nil"/>
            </w:tcBorders>
          </w:tcPr>
          <w:p w:rsidR="002E31F7" w:rsidRDefault="002E31F7">
            <w:pPr>
              <w:pStyle w:val="ConsPlusNonformat"/>
              <w:jc w:val="both"/>
            </w:pPr>
            <w:r>
              <w:rPr>
                <w:sz w:val="16"/>
              </w:rPr>
              <w:t xml:space="preserve"> 192 </w:t>
            </w:r>
          </w:p>
        </w:tc>
        <w:tc>
          <w:tcPr>
            <w:tcW w:w="752" w:type="dxa"/>
            <w:tcBorders>
              <w:top w:val="nil"/>
            </w:tcBorders>
          </w:tcPr>
          <w:p w:rsidR="002E31F7" w:rsidRDefault="002E31F7">
            <w:pPr>
              <w:pStyle w:val="ConsPlusNonformat"/>
              <w:jc w:val="both"/>
            </w:pPr>
            <w:r>
              <w:rPr>
                <w:sz w:val="16"/>
              </w:rPr>
              <w:t xml:space="preserve"> 187  </w:t>
            </w:r>
          </w:p>
        </w:tc>
      </w:tr>
      <w:tr w:rsidR="002E31F7">
        <w:trPr>
          <w:trHeight w:val="195"/>
        </w:trPr>
        <w:tc>
          <w:tcPr>
            <w:tcW w:w="564" w:type="dxa"/>
            <w:tcBorders>
              <w:top w:val="nil"/>
            </w:tcBorders>
          </w:tcPr>
          <w:p w:rsidR="002E31F7" w:rsidRDefault="002E31F7">
            <w:pPr>
              <w:pStyle w:val="ConsPlusNonformat"/>
              <w:jc w:val="both"/>
            </w:pPr>
            <w:r>
              <w:rPr>
                <w:sz w:val="16"/>
              </w:rPr>
              <w:t xml:space="preserve"> 80 </w:t>
            </w:r>
          </w:p>
        </w:tc>
        <w:tc>
          <w:tcPr>
            <w:tcW w:w="658" w:type="dxa"/>
            <w:tcBorders>
              <w:top w:val="nil"/>
            </w:tcBorders>
          </w:tcPr>
          <w:p w:rsidR="002E31F7" w:rsidRDefault="002E31F7">
            <w:pPr>
              <w:pStyle w:val="ConsPlusNonformat"/>
              <w:jc w:val="both"/>
            </w:pPr>
            <w:r>
              <w:rPr>
                <w:sz w:val="16"/>
              </w:rPr>
              <w:t xml:space="preserve"> 766 </w:t>
            </w:r>
          </w:p>
        </w:tc>
        <w:tc>
          <w:tcPr>
            <w:tcW w:w="658" w:type="dxa"/>
            <w:tcBorders>
              <w:top w:val="nil"/>
            </w:tcBorders>
          </w:tcPr>
          <w:p w:rsidR="002E31F7" w:rsidRDefault="002E31F7">
            <w:pPr>
              <w:pStyle w:val="ConsPlusNonformat"/>
              <w:jc w:val="both"/>
            </w:pPr>
            <w:r>
              <w:rPr>
                <w:sz w:val="16"/>
              </w:rPr>
              <w:t xml:space="preserve"> 669 </w:t>
            </w:r>
          </w:p>
        </w:tc>
        <w:tc>
          <w:tcPr>
            <w:tcW w:w="564" w:type="dxa"/>
            <w:tcBorders>
              <w:top w:val="nil"/>
            </w:tcBorders>
          </w:tcPr>
          <w:p w:rsidR="002E31F7" w:rsidRDefault="002E31F7">
            <w:pPr>
              <w:pStyle w:val="ConsPlusNonformat"/>
              <w:jc w:val="both"/>
            </w:pPr>
            <w:r>
              <w:rPr>
                <w:sz w:val="16"/>
              </w:rPr>
              <w:t xml:space="preserve">594 </w:t>
            </w:r>
          </w:p>
        </w:tc>
        <w:tc>
          <w:tcPr>
            <w:tcW w:w="658" w:type="dxa"/>
            <w:tcBorders>
              <w:top w:val="nil"/>
            </w:tcBorders>
          </w:tcPr>
          <w:p w:rsidR="002E31F7" w:rsidRDefault="002E31F7">
            <w:pPr>
              <w:pStyle w:val="ConsPlusNonformat"/>
              <w:jc w:val="both"/>
            </w:pPr>
            <w:r>
              <w:rPr>
                <w:sz w:val="16"/>
              </w:rPr>
              <w:t xml:space="preserve"> 536 </w:t>
            </w:r>
          </w:p>
        </w:tc>
        <w:tc>
          <w:tcPr>
            <w:tcW w:w="564" w:type="dxa"/>
            <w:tcBorders>
              <w:top w:val="nil"/>
            </w:tcBorders>
          </w:tcPr>
          <w:p w:rsidR="002E31F7" w:rsidRDefault="002E31F7">
            <w:pPr>
              <w:pStyle w:val="ConsPlusNonformat"/>
              <w:jc w:val="both"/>
            </w:pPr>
            <w:r>
              <w:rPr>
                <w:sz w:val="16"/>
              </w:rPr>
              <w:t xml:space="preserve">489 </w:t>
            </w:r>
          </w:p>
        </w:tc>
        <w:tc>
          <w:tcPr>
            <w:tcW w:w="658" w:type="dxa"/>
            <w:tcBorders>
              <w:top w:val="nil"/>
            </w:tcBorders>
          </w:tcPr>
          <w:p w:rsidR="002E31F7" w:rsidRDefault="002E31F7">
            <w:pPr>
              <w:pStyle w:val="ConsPlusNonformat"/>
              <w:jc w:val="both"/>
            </w:pPr>
            <w:r>
              <w:rPr>
                <w:sz w:val="16"/>
              </w:rPr>
              <w:t xml:space="preserve"> 450 </w:t>
            </w:r>
          </w:p>
        </w:tc>
        <w:tc>
          <w:tcPr>
            <w:tcW w:w="752" w:type="dxa"/>
            <w:tcBorders>
              <w:top w:val="nil"/>
            </w:tcBorders>
          </w:tcPr>
          <w:p w:rsidR="002E31F7" w:rsidRDefault="002E31F7">
            <w:pPr>
              <w:pStyle w:val="ConsPlusNonformat"/>
              <w:jc w:val="both"/>
            </w:pPr>
            <w:r>
              <w:rPr>
                <w:sz w:val="16"/>
              </w:rPr>
              <w:t xml:space="preserve"> 417  </w:t>
            </w:r>
          </w:p>
        </w:tc>
        <w:tc>
          <w:tcPr>
            <w:tcW w:w="658" w:type="dxa"/>
            <w:tcBorders>
              <w:top w:val="nil"/>
            </w:tcBorders>
          </w:tcPr>
          <w:p w:rsidR="002E31F7" w:rsidRDefault="002E31F7">
            <w:pPr>
              <w:pStyle w:val="ConsPlusNonformat"/>
              <w:jc w:val="both"/>
            </w:pPr>
            <w:r>
              <w:rPr>
                <w:sz w:val="16"/>
              </w:rPr>
              <w:t xml:space="preserve"> 390 </w:t>
            </w:r>
          </w:p>
        </w:tc>
        <w:tc>
          <w:tcPr>
            <w:tcW w:w="658" w:type="dxa"/>
            <w:tcBorders>
              <w:top w:val="nil"/>
            </w:tcBorders>
          </w:tcPr>
          <w:p w:rsidR="002E31F7" w:rsidRDefault="002E31F7">
            <w:pPr>
              <w:pStyle w:val="ConsPlusNonformat"/>
              <w:jc w:val="both"/>
            </w:pPr>
            <w:r>
              <w:rPr>
                <w:sz w:val="16"/>
              </w:rPr>
              <w:t xml:space="preserve"> 366 </w:t>
            </w:r>
          </w:p>
        </w:tc>
        <w:tc>
          <w:tcPr>
            <w:tcW w:w="564" w:type="dxa"/>
            <w:tcBorders>
              <w:top w:val="nil"/>
            </w:tcBorders>
          </w:tcPr>
          <w:p w:rsidR="002E31F7" w:rsidRDefault="002E31F7">
            <w:pPr>
              <w:pStyle w:val="ConsPlusNonformat"/>
              <w:jc w:val="both"/>
            </w:pPr>
            <w:r>
              <w:rPr>
                <w:sz w:val="16"/>
              </w:rPr>
              <w:t xml:space="preserve">345 </w:t>
            </w:r>
          </w:p>
        </w:tc>
        <w:tc>
          <w:tcPr>
            <w:tcW w:w="658" w:type="dxa"/>
            <w:tcBorders>
              <w:top w:val="nil"/>
            </w:tcBorders>
          </w:tcPr>
          <w:p w:rsidR="002E31F7" w:rsidRDefault="002E31F7">
            <w:pPr>
              <w:pStyle w:val="ConsPlusNonformat"/>
              <w:jc w:val="both"/>
            </w:pPr>
            <w:r>
              <w:rPr>
                <w:sz w:val="16"/>
              </w:rPr>
              <w:t xml:space="preserve"> 334 </w:t>
            </w:r>
          </w:p>
        </w:tc>
        <w:tc>
          <w:tcPr>
            <w:tcW w:w="658" w:type="dxa"/>
            <w:tcBorders>
              <w:top w:val="nil"/>
            </w:tcBorders>
          </w:tcPr>
          <w:p w:rsidR="002E31F7" w:rsidRDefault="002E31F7">
            <w:pPr>
              <w:pStyle w:val="ConsPlusNonformat"/>
              <w:jc w:val="both"/>
            </w:pPr>
            <w:r>
              <w:rPr>
                <w:sz w:val="16"/>
              </w:rPr>
              <w:t xml:space="preserve"> 327 </w:t>
            </w:r>
          </w:p>
        </w:tc>
        <w:tc>
          <w:tcPr>
            <w:tcW w:w="564" w:type="dxa"/>
            <w:tcBorders>
              <w:top w:val="nil"/>
            </w:tcBorders>
          </w:tcPr>
          <w:p w:rsidR="002E31F7" w:rsidRDefault="002E31F7">
            <w:pPr>
              <w:pStyle w:val="ConsPlusNonformat"/>
              <w:jc w:val="both"/>
            </w:pPr>
            <w:r>
              <w:rPr>
                <w:sz w:val="16"/>
              </w:rPr>
              <w:t xml:space="preserve">310 </w:t>
            </w:r>
          </w:p>
        </w:tc>
        <w:tc>
          <w:tcPr>
            <w:tcW w:w="658" w:type="dxa"/>
            <w:tcBorders>
              <w:top w:val="nil"/>
            </w:tcBorders>
          </w:tcPr>
          <w:p w:rsidR="002E31F7" w:rsidRDefault="002E31F7">
            <w:pPr>
              <w:pStyle w:val="ConsPlusNonformat"/>
              <w:jc w:val="both"/>
            </w:pPr>
            <w:r>
              <w:rPr>
                <w:sz w:val="16"/>
              </w:rPr>
              <w:t xml:space="preserve"> 296 </w:t>
            </w:r>
          </w:p>
        </w:tc>
        <w:tc>
          <w:tcPr>
            <w:tcW w:w="658" w:type="dxa"/>
            <w:tcBorders>
              <w:top w:val="nil"/>
            </w:tcBorders>
          </w:tcPr>
          <w:p w:rsidR="002E31F7" w:rsidRDefault="002E31F7">
            <w:pPr>
              <w:pStyle w:val="ConsPlusNonformat"/>
              <w:jc w:val="both"/>
            </w:pPr>
            <w:r>
              <w:rPr>
                <w:sz w:val="16"/>
              </w:rPr>
              <w:t xml:space="preserve"> 283 </w:t>
            </w:r>
          </w:p>
        </w:tc>
        <w:tc>
          <w:tcPr>
            <w:tcW w:w="658" w:type="dxa"/>
            <w:tcBorders>
              <w:top w:val="nil"/>
            </w:tcBorders>
          </w:tcPr>
          <w:p w:rsidR="002E31F7" w:rsidRDefault="002E31F7">
            <w:pPr>
              <w:pStyle w:val="ConsPlusNonformat"/>
              <w:jc w:val="both"/>
            </w:pPr>
            <w:r>
              <w:rPr>
                <w:sz w:val="16"/>
              </w:rPr>
              <w:t xml:space="preserve"> 271 </w:t>
            </w:r>
          </w:p>
        </w:tc>
        <w:tc>
          <w:tcPr>
            <w:tcW w:w="658" w:type="dxa"/>
            <w:tcBorders>
              <w:top w:val="nil"/>
            </w:tcBorders>
          </w:tcPr>
          <w:p w:rsidR="002E31F7" w:rsidRDefault="002E31F7">
            <w:pPr>
              <w:pStyle w:val="ConsPlusNonformat"/>
              <w:jc w:val="both"/>
            </w:pPr>
            <w:r>
              <w:rPr>
                <w:sz w:val="16"/>
              </w:rPr>
              <w:t xml:space="preserve"> 261 </w:t>
            </w:r>
          </w:p>
        </w:tc>
        <w:tc>
          <w:tcPr>
            <w:tcW w:w="658" w:type="dxa"/>
            <w:tcBorders>
              <w:top w:val="nil"/>
            </w:tcBorders>
          </w:tcPr>
          <w:p w:rsidR="002E31F7" w:rsidRDefault="002E31F7">
            <w:pPr>
              <w:pStyle w:val="ConsPlusNonformat"/>
              <w:jc w:val="both"/>
            </w:pPr>
            <w:r>
              <w:rPr>
                <w:sz w:val="16"/>
              </w:rPr>
              <w:t xml:space="preserve"> 251 </w:t>
            </w:r>
          </w:p>
        </w:tc>
        <w:tc>
          <w:tcPr>
            <w:tcW w:w="564" w:type="dxa"/>
            <w:tcBorders>
              <w:top w:val="nil"/>
            </w:tcBorders>
          </w:tcPr>
          <w:p w:rsidR="002E31F7" w:rsidRDefault="002E31F7">
            <w:pPr>
              <w:pStyle w:val="ConsPlusNonformat"/>
              <w:jc w:val="both"/>
            </w:pPr>
            <w:r>
              <w:rPr>
                <w:sz w:val="16"/>
              </w:rPr>
              <w:t xml:space="preserve">242 </w:t>
            </w:r>
          </w:p>
        </w:tc>
        <w:tc>
          <w:tcPr>
            <w:tcW w:w="752" w:type="dxa"/>
            <w:tcBorders>
              <w:top w:val="nil"/>
            </w:tcBorders>
          </w:tcPr>
          <w:p w:rsidR="002E31F7" w:rsidRDefault="002E31F7">
            <w:pPr>
              <w:pStyle w:val="ConsPlusNonformat"/>
              <w:jc w:val="both"/>
            </w:pPr>
            <w:r>
              <w:rPr>
                <w:sz w:val="16"/>
              </w:rPr>
              <w:t xml:space="preserve"> 234  </w:t>
            </w:r>
          </w:p>
        </w:tc>
        <w:tc>
          <w:tcPr>
            <w:tcW w:w="658" w:type="dxa"/>
            <w:tcBorders>
              <w:top w:val="nil"/>
            </w:tcBorders>
          </w:tcPr>
          <w:p w:rsidR="002E31F7" w:rsidRDefault="002E31F7">
            <w:pPr>
              <w:pStyle w:val="ConsPlusNonformat"/>
              <w:jc w:val="both"/>
            </w:pPr>
            <w:r>
              <w:rPr>
                <w:sz w:val="16"/>
              </w:rPr>
              <w:t xml:space="preserve"> 227 </w:t>
            </w:r>
          </w:p>
        </w:tc>
        <w:tc>
          <w:tcPr>
            <w:tcW w:w="658" w:type="dxa"/>
            <w:tcBorders>
              <w:top w:val="nil"/>
            </w:tcBorders>
          </w:tcPr>
          <w:p w:rsidR="002E31F7" w:rsidRDefault="002E31F7">
            <w:pPr>
              <w:pStyle w:val="ConsPlusNonformat"/>
              <w:jc w:val="both"/>
            </w:pPr>
            <w:r>
              <w:rPr>
                <w:sz w:val="16"/>
              </w:rPr>
              <w:t xml:space="preserve"> 220 </w:t>
            </w:r>
          </w:p>
        </w:tc>
        <w:tc>
          <w:tcPr>
            <w:tcW w:w="752" w:type="dxa"/>
            <w:tcBorders>
              <w:top w:val="nil"/>
            </w:tcBorders>
          </w:tcPr>
          <w:p w:rsidR="002E31F7" w:rsidRDefault="002E31F7">
            <w:pPr>
              <w:pStyle w:val="ConsPlusNonformat"/>
              <w:jc w:val="both"/>
            </w:pPr>
            <w:r>
              <w:rPr>
                <w:sz w:val="16"/>
              </w:rPr>
              <w:t xml:space="preserve"> 213  </w:t>
            </w:r>
          </w:p>
        </w:tc>
      </w:tr>
      <w:tr w:rsidR="002E31F7">
        <w:trPr>
          <w:trHeight w:val="195"/>
        </w:trPr>
        <w:tc>
          <w:tcPr>
            <w:tcW w:w="564" w:type="dxa"/>
            <w:tcBorders>
              <w:top w:val="nil"/>
            </w:tcBorders>
          </w:tcPr>
          <w:p w:rsidR="002E31F7" w:rsidRDefault="002E31F7">
            <w:pPr>
              <w:pStyle w:val="ConsPlusNonformat"/>
              <w:jc w:val="both"/>
            </w:pPr>
            <w:r>
              <w:rPr>
                <w:sz w:val="16"/>
              </w:rPr>
              <w:t xml:space="preserve"> 85 </w:t>
            </w:r>
          </w:p>
        </w:tc>
        <w:tc>
          <w:tcPr>
            <w:tcW w:w="658" w:type="dxa"/>
            <w:tcBorders>
              <w:top w:val="nil"/>
            </w:tcBorders>
          </w:tcPr>
          <w:p w:rsidR="002E31F7" w:rsidRDefault="002E31F7">
            <w:pPr>
              <w:pStyle w:val="ConsPlusNonformat"/>
              <w:jc w:val="both"/>
            </w:pPr>
            <w:r>
              <w:rPr>
                <w:sz w:val="16"/>
              </w:rPr>
              <w:t xml:space="preserve"> 876 </w:t>
            </w:r>
          </w:p>
        </w:tc>
        <w:tc>
          <w:tcPr>
            <w:tcW w:w="658" w:type="dxa"/>
            <w:tcBorders>
              <w:top w:val="nil"/>
            </w:tcBorders>
          </w:tcPr>
          <w:p w:rsidR="002E31F7" w:rsidRDefault="002E31F7">
            <w:pPr>
              <w:pStyle w:val="ConsPlusNonformat"/>
              <w:jc w:val="both"/>
            </w:pPr>
            <w:r>
              <w:rPr>
                <w:sz w:val="16"/>
              </w:rPr>
              <w:t xml:space="preserve"> 765 </w:t>
            </w:r>
          </w:p>
        </w:tc>
        <w:tc>
          <w:tcPr>
            <w:tcW w:w="564" w:type="dxa"/>
            <w:tcBorders>
              <w:top w:val="nil"/>
            </w:tcBorders>
          </w:tcPr>
          <w:p w:rsidR="002E31F7" w:rsidRDefault="002E31F7">
            <w:pPr>
              <w:pStyle w:val="ConsPlusNonformat"/>
              <w:jc w:val="both"/>
            </w:pPr>
            <w:r>
              <w:rPr>
                <w:sz w:val="16"/>
              </w:rPr>
              <w:t xml:space="preserve">680 </w:t>
            </w:r>
          </w:p>
        </w:tc>
        <w:tc>
          <w:tcPr>
            <w:tcW w:w="658" w:type="dxa"/>
            <w:tcBorders>
              <w:top w:val="nil"/>
            </w:tcBorders>
          </w:tcPr>
          <w:p w:rsidR="002E31F7" w:rsidRDefault="002E31F7">
            <w:pPr>
              <w:pStyle w:val="ConsPlusNonformat"/>
              <w:jc w:val="both"/>
            </w:pPr>
            <w:r>
              <w:rPr>
                <w:sz w:val="16"/>
              </w:rPr>
              <w:t xml:space="preserve"> 613 </w:t>
            </w:r>
          </w:p>
        </w:tc>
        <w:tc>
          <w:tcPr>
            <w:tcW w:w="564" w:type="dxa"/>
            <w:tcBorders>
              <w:top w:val="nil"/>
            </w:tcBorders>
          </w:tcPr>
          <w:p w:rsidR="002E31F7" w:rsidRDefault="002E31F7">
            <w:pPr>
              <w:pStyle w:val="ConsPlusNonformat"/>
              <w:jc w:val="both"/>
            </w:pPr>
            <w:r>
              <w:rPr>
                <w:sz w:val="16"/>
              </w:rPr>
              <w:t xml:space="preserve">559 </w:t>
            </w:r>
          </w:p>
        </w:tc>
        <w:tc>
          <w:tcPr>
            <w:tcW w:w="658" w:type="dxa"/>
            <w:tcBorders>
              <w:top w:val="nil"/>
            </w:tcBorders>
          </w:tcPr>
          <w:p w:rsidR="002E31F7" w:rsidRDefault="002E31F7">
            <w:pPr>
              <w:pStyle w:val="ConsPlusNonformat"/>
              <w:jc w:val="both"/>
            </w:pPr>
            <w:r>
              <w:rPr>
                <w:sz w:val="16"/>
              </w:rPr>
              <w:t xml:space="preserve"> 514 </w:t>
            </w:r>
          </w:p>
        </w:tc>
        <w:tc>
          <w:tcPr>
            <w:tcW w:w="752" w:type="dxa"/>
            <w:tcBorders>
              <w:top w:val="nil"/>
            </w:tcBorders>
          </w:tcPr>
          <w:p w:rsidR="002E31F7" w:rsidRDefault="002E31F7">
            <w:pPr>
              <w:pStyle w:val="ConsPlusNonformat"/>
              <w:jc w:val="both"/>
            </w:pPr>
            <w:r>
              <w:rPr>
                <w:sz w:val="16"/>
              </w:rPr>
              <w:t xml:space="preserve"> 477  </w:t>
            </w:r>
          </w:p>
        </w:tc>
        <w:tc>
          <w:tcPr>
            <w:tcW w:w="658" w:type="dxa"/>
            <w:tcBorders>
              <w:top w:val="nil"/>
            </w:tcBorders>
          </w:tcPr>
          <w:p w:rsidR="002E31F7" w:rsidRDefault="002E31F7">
            <w:pPr>
              <w:pStyle w:val="ConsPlusNonformat"/>
              <w:jc w:val="both"/>
            </w:pPr>
            <w:r>
              <w:rPr>
                <w:sz w:val="16"/>
              </w:rPr>
              <w:t xml:space="preserve"> 445 </w:t>
            </w:r>
          </w:p>
        </w:tc>
        <w:tc>
          <w:tcPr>
            <w:tcW w:w="658" w:type="dxa"/>
            <w:tcBorders>
              <w:top w:val="nil"/>
            </w:tcBorders>
          </w:tcPr>
          <w:p w:rsidR="002E31F7" w:rsidRDefault="002E31F7">
            <w:pPr>
              <w:pStyle w:val="ConsPlusNonformat"/>
              <w:jc w:val="both"/>
            </w:pPr>
            <w:r>
              <w:rPr>
                <w:sz w:val="16"/>
              </w:rPr>
              <w:t xml:space="preserve"> 417 </w:t>
            </w:r>
          </w:p>
        </w:tc>
        <w:tc>
          <w:tcPr>
            <w:tcW w:w="564" w:type="dxa"/>
            <w:tcBorders>
              <w:top w:val="nil"/>
            </w:tcBorders>
          </w:tcPr>
          <w:p w:rsidR="002E31F7" w:rsidRDefault="002E31F7">
            <w:pPr>
              <w:pStyle w:val="ConsPlusNonformat"/>
              <w:jc w:val="both"/>
            </w:pPr>
            <w:r>
              <w:rPr>
                <w:sz w:val="16"/>
              </w:rPr>
              <w:t xml:space="preserve">393 </w:t>
            </w:r>
          </w:p>
        </w:tc>
        <w:tc>
          <w:tcPr>
            <w:tcW w:w="658" w:type="dxa"/>
            <w:tcBorders>
              <w:top w:val="nil"/>
            </w:tcBorders>
          </w:tcPr>
          <w:p w:rsidR="002E31F7" w:rsidRDefault="002E31F7">
            <w:pPr>
              <w:pStyle w:val="ConsPlusNonformat"/>
              <w:jc w:val="both"/>
            </w:pPr>
            <w:r>
              <w:rPr>
                <w:sz w:val="16"/>
              </w:rPr>
              <w:t xml:space="preserve"> 380 </w:t>
            </w:r>
          </w:p>
        </w:tc>
        <w:tc>
          <w:tcPr>
            <w:tcW w:w="658" w:type="dxa"/>
            <w:tcBorders>
              <w:top w:val="nil"/>
            </w:tcBorders>
          </w:tcPr>
          <w:p w:rsidR="002E31F7" w:rsidRDefault="002E31F7">
            <w:pPr>
              <w:pStyle w:val="ConsPlusNonformat"/>
              <w:jc w:val="both"/>
            </w:pPr>
            <w:r>
              <w:rPr>
                <w:sz w:val="16"/>
              </w:rPr>
              <w:t xml:space="preserve"> 372 </w:t>
            </w:r>
          </w:p>
        </w:tc>
        <w:tc>
          <w:tcPr>
            <w:tcW w:w="564" w:type="dxa"/>
            <w:tcBorders>
              <w:top w:val="nil"/>
            </w:tcBorders>
          </w:tcPr>
          <w:p w:rsidR="002E31F7" w:rsidRDefault="002E31F7">
            <w:pPr>
              <w:pStyle w:val="ConsPlusNonformat"/>
              <w:jc w:val="both"/>
            </w:pPr>
            <w:r>
              <w:rPr>
                <w:sz w:val="16"/>
              </w:rPr>
              <w:t xml:space="preserve">354 </w:t>
            </w:r>
          </w:p>
        </w:tc>
        <w:tc>
          <w:tcPr>
            <w:tcW w:w="658" w:type="dxa"/>
            <w:tcBorders>
              <w:top w:val="nil"/>
            </w:tcBorders>
          </w:tcPr>
          <w:p w:rsidR="002E31F7" w:rsidRDefault="002E31F7">
            <w:pPr>
              <w:pStyle w:val="ConsPlusNonformat"/>
              <w:jc w:val="both"/>
            </w:pPr>
            <w:r>
              <w:rPr>
                <w:sz w:val="16"/>
              </w:rPr>
              <w:t xml:space="preserve"> 337 </w:t>
            </w:r>
          </w:p>
        </w:tc>
        <w:tc>
          <w:tcPr>
            <w:tcW w:w="658" w:type="dxa"/>
            <w:tcBorders>
              <w:top w:val="nil"/>
            </w:tcBorders>
          </w:tcPr>
          <w:p w:rsidR="002E31F7" w:rsidRDefault="002E31F7">
            <w:pPr>
              <w:pStyle w:val="ConsPlusNonformat"/>
              <w:jc w:val="both"/>
            </w:pPr>
            <w:r>
              <w:rPr>
                <w:sz w:val="16"/>
              </w:rPr>
              <w:t xml:space="preserve"> 322 </w:t>
            </w:r>
          </w:p>
        </w:tc>
        <w:tc>
          <w:tcPr>
            <w:tcW w:w="658" w:type="dxa"/>
            <w:tcBorders>
              <w:top w:val="nil"/>
            </w:tcBorders>
          </w:tcPr>
          <w:p w:rsidR="002E31F7" w:rsidRDefault="002E31F7">
            <w:pPr>
              <w:pStyle w:val="ConsPlusNonformat"/>
              <w:jc w:val="both"/>
            </w:pPr>
            <w:r>
              <w:rPr>
                <w:sz w:val="16"/>
              </w:rPr>
              <w:t xml:space="preserve"> 309 </w:t>
            </w:r>
          </w:p>
        </w:tc>
        <w:tc>
          <w:tcPr>
            <w:tcW w:w="658" w:type="dxa"/>
            <w:tcBorders>
              <w:top w:val="nil"/>
            </w:tcBorders>
          </w:tcPr>
          <w:p w:rsidR="002E31F7" w:rsidRDefault="002E31F7">
            <w:pPr>
              <w:pStyle w:val="ConsPlusNonformat"/>
              <w:jc w:val="both"/>
            </w:pPr>
            <w:r>
              <w:rPr>
                <w:sz w:val="16"/>
              </w:rPr>
              <w:t xml:space="preserve"> 297 </w:t>
            </w:r>
          </w:p>
        </w:tc>
        <w:tc>
          <w:tcPr>
            <w:tcW w:w="658" w:type="dxa"/>
            <w:tcBorders>
              <w:top w:val="nil"/>
            </w:tcBorders>
          </w:tcPr>
          <w:p w:rsidR="002E31F7" w:rsidRDefault="002E31F7">
            <w:pPr>
              <w:pStyle w:val="ConsPlusNonformat"/>
              <w:jc w:val="both"/>
            </w:pPr>
            <w:r>
              <w:rPr>
                <w:sz w:val="16"/>
              </w:rPr>
              <w:t xml:space="preserve"> 285 </w:t>
            </w:r>
          </w:p>
        </w:tc>
        <w:tc>
          <w:tcPr>
            <w:tcW w:w="564" w:type="dxa"/>
            <w:tcBorders>
              <w:top w:val="nil"/>
            </w:tcBorders>
          </w:tcPr>
          <w:p w:rsidR="002E31F7" w:rsidRDefault="002E31F7">
            <w:pPr>
              <w:pStyle w:val="ConsPlusNonformat"/>
              <w:jc w:val="both"/>
            </w:pPr>
            <w:r>
              <w:rPr>
                <w:sz w:val="16"/>
              </w:rPr>
              <w:t xml:space="preserve">275 </w:t>
            </w:r>
          </w:p>
        </w:tc>
        <w:tc>
          <w:tcPr>
            <w:tcW w:w="752" w:type="dxa"/>
            <w:tcBorders>
              <w:top w:val="nil"/>
            </w:tcBorders>
          </w:tcPr>
          <w:p w:rsidR="002E31F7" w:rsidRDefault="002E31F7">
            <w:pPr>
              <w:pStyle w:val="ConsPlusNonformat"/>
              <w:jc w:val="both"/>
            </w:pPr>
            <w:r>
              <w:rPr>
                <w:sz w:val="16"/>
              </w:rPr>
              <w:t xml:space="preserve"> 266  </w:t>
            </w:r>
          </w:p>
        </w:tc>
        <w:tc>
          <w:tcPr>
            <w:tcW w:w="658" w:type="dxa"/>
            <w:tcBorders>
              <w:top w:val="nil"/>
            </w:tcBorders>
          </w:tcPr>
          <w:p w:rsidR="002E31F7" w:rsidRDefault="002E31F7">
            <w:pPr>
              <w:pStyle w:val="ConsPlusNonformat"/>
              <w:jc w:val="both"/>
            </w:pPr>
            <w:r>
              <w:rPr>
                <w:sz w:val="16"/>
              </w:rPr>
              <w:t xml:space="preserve"> 257 </w:t>
            </w:r>
          </w:p>
        </w:tc>
        <w:tc>
          <w:tcPr>
            <w:tcW w:w="658" w:type="dxa"/>
            <w:tcBorders>
              <w:top w:val="nil"/>
            </w:tcBorders>
          </w:tcPr>
          <w:p w:rsidR="002E31F7" w:rsidRDefault="002E31F7">
            <w:pPr>
              <w:pStyle w:val="ConsPlusNonformat"/>
              <w:jc w:val="both"/>
            </w:pPr>
            <w:r>
              <w:rPr>
                <w:sz w:val="16"/>
              </w:rPr>
              <w:t xml:space="preserve"> 249 </w:t>
            </w:r>
          </w:p>
        </w:tc>
        <w:tc>
          <w:tcPr>
            <w:tcW w:w="752" w:type="dxa"/>
            <w:tcBorders>
              <w:top w:val="nil"/>
            </w:tcBorders>
          </w:tcPr>
          <w:p w:rsidR="002E31F7" w:rsidRDefault="002E31F7">
            <w:pPr>
              <w:pStyle w:val="ConsPlusNonformat"/>
              <w:jc w:val="both"/>
            </w:pPr>
            <w:r>
              <w:rPr>
                <w:sz w:val="16"/>
              </w:rPr>
              <w:t xml:space="preserve"> 242  </w:t>
            </w:r>
          </w:p>
        </w:tc>
      </w:tr>
      <w:tr w:rsidR="002E31F7">
        <w:trPr>
          <w:trHeight w:val="195"/>
        </w:trPr>
        <w:tc>
          <w:tcPr>
            <w:tcW w:w="564" w:type="dxa"/>
            <w:tcBorders>
              <w:top w:val="nil"/>
            </w:tcBorders>
          </w:tcPr>
          <w:p w:rsidR="002E31F7" w:rsidRDefault="002E31F7">
            <w:pPr>
              <w:pStyle w:val="ConsPlusNonformat"/>
              <w:jc w:val="both"/>
            </w:pPr>
            <w:r>
              <w:rPr>
                <w:sz w:val="16"/>
              </w:rPr>
              <w:t xml:space="preserve"> 90 </w:t>
            </w:r>
          </w:p>
        </w:tc>
        <w:tc>
          <w:tcPr>
            <w:tcW w:w="658" w:type="dxa"/>
            <w:tcBorders>
              <w:top w:val="nil"/>
            </w:tcBorders>
          </w:tcPr>
          <w:p w:rsidR="002E31F7" w:rsidRDefault="002E31F7">
            <w:pPr>
              <w:pStyle w:val="ConsPlusNonformat"/>
              <w:jc w:val="both"/>
            </w:pPr>
            <w:r>
              <w:rPr>
                <w:sz w:val="16"/>
              </w:rPr>
              <w:t xml:space="preserve"> 994 </w:t>
            </w:r>
          </w:p>
        </w:tc>
        <w:tc>
          <w:tcPr>
            <w:tcW w:w="658" w:type="dxa"/>
            <w:tcBorders>
              <w:top w:val="nil"/>
            </w:tcBorders>
          </w:tcPr>
          <w:p w:rsidR="002E31F7" w:rsidRDefault="002E31F7">
            <w:pPr>
              <w:pStyle w:val="ConsPlusNonformat"/>
              <w:jc w:val="both"/>
            </w:pPr>
            <w:r>
              <w:rPr>
                <w:sz w:val="16"/>
              </w:rPr>
              <w:t xml:space="preserve"> 868 </w:t>
            </w:r>
          </w:p>
        </w:tc>
        <w:tc>
          <w:tcPr>
            <w:tcW w:w="564" w:type="dxa"/>
            <w:tcBorders>
              <w:top w:val="nil"/>
            </w:tcBorders>
          </w:tcPr>
          <w:p w:rsidR="002E31F7" w:rsidRDefault="002E31F7">
            <w:pPr>
              <w:pStyle w:val="ConsPlusNonformat"/>
              <w:jc w:val="both"/>
            </w:pPr>
            <w:r>
              <w:rPr>
                <w:sz w:val="16"/>
              </w:rPr>
              <w:t xml:space="preserve">772 </w:t>
            </w:r>
          </w:p>
        </w:tc>
        <w:tc>
          <w:tcPr>
            <w:tcW w:w="658" w:type="dxa"/>
            <w:tcBorders>
              <w:top w:val="nil"/>
            </w:tcBorders>
          </w:tcPr>
          <w:p w:rsidR="002E31F7" w:rsidRDefault="002E31F7">
            <w:pPr>
              <w:pStyle w:val="ConsPlusNonformat"/>
              <w:jc w:val="both"/>
            </w:pPr>
            <w:r>
              <w:rPr>
                <w:sz w:val="16"/>
              </w:rPr>
              <w:t xml:space="preserve"> 695 </w:t>
            </w:r>
          </w:p>
        </w:tc>
        <w:tc>
          <w:tcPr>
            <w:tcW w:w="564" w:type="dxa"/>
            <w:tcBorders>
              <w:top w:val="nil"/>
            </w:tcBorders>
          </w:tcPr>
          <w:p w:rsidR="002E31F7" w:rsidRDefault="002E31F7">
            <w:pPr>
              <w:pStyle w:val="ConsPlusNonformat"/>
              <w:jc w:val="both"/>
            </w:pPr>
            <w:r>
              <w:rPr>
                <w:sz w:val="16"/>
              </w:rPr>
              <w:t xml:space="preserve">634 </w:t>
            </w:r>
          </w:p>
        </w:tc>
        <w:tc>
          <w:tcPr>
            <w:tcW w:w="658" w:type="dxa"/>
            <w:tcBorders>
              <w:top w:val="nil"/>
            </w:tcBorders>
          </w:tcPr>
          <w:p w:rsidR="002E31F7" w:rsidRDefault="002E31F7">
            <w:pPr>
              <w:pStyle w:val="ConsPlusNonformat"/>
              <w:jc w:val="both"/>
            </w:pPr>
            <w:r>
              <w:rPr>
                <w:sz w:val="16"/>
              </w:rPr>
              <w:t xml:space="preserve"> 583 </w:t>
            </w:r>
          </w:p>
        </w:tc>
        <w:tc>
          <w:tcPr>
            <w:tcW w:w="752" w:type="dxa"/>
            <w:tcBorders>
              <w:top w:val="nil"/>
            </w:tcBorders>
          </w:tcPr>
          <w:p w:rsidR="002E31F7" w:rsidRDefault="002E31F7">
            <w:pPr>
              <w:pStyle w:val="ConsPlusNonformat"/>
              <w:jc w:val="both"/>
            </w:pPr>
            <w:r>
              <w:rPr>
                <w:sz w:val="16"/>
              </w:rPr>
              <w:t xml:space="preserve"> 540  </w:t>
            </w:r>
          </w:p>
        </w:tc>
        <w:tc>
          <w:tcPr>
            <w:tcW w:w="658" w:type="dxa"/>
            <w:tcBorders>
              <w:top w:val="nil"/>
            </w:tcBorders>
          </w:tcPr>
          <w:p w:rsidR="002E31F7" w:rsidRDefault="002E31F7">
            <w:pPr>
              <w:pStyle w:val="ConsPlusNonformat"/>
              <w:jc w:val="both"/>
            </w:pPr>
            <w:r>
              <w:rPr>
                <w:sz w:val="16"/>
              </w:rPr>
              <w:t xml:space="preserve"> 504 </w:t>
            </w:r>
          </w:p>
        </w:tc>
        <w:tc>
          <w:tcPr>
            <w:tcW w:w="658" w:type="dxa"/>
            <w:tcBorders>
              <w:top w:val="nil"/>
            </w:tcBorders>
          </w:tcPr>
          <w:p w:rsidR="002E31F7" w:rsidRDefault="002E31F7">
            <w:pPr>
              <w:pStyle w:val="ConsPlusNonformat"/>
              <w:jc w:val="both"/>
            </w:pPr>
            <w:r>
              <w:rPr>
                <w:sz w:val="16"/>
              </w:rPr>
              <w:t xml:space="preserve"> 473 </w:t>
            </w:r>
          </w:p>
        </w:tc>
        <w:tc>
          <w:tcPr>
            <w:tcW w:w="564" w:type="dxa"/>
            <w:tcBorders>
              <w:top w:val="nil"/>
            </w:tcBorders>
          </w:tcPr>
          <w:p w:rsidR="002E31F7" w:rsidRDefault="002E31F7">
            <w:pPr>
              <w:pStyle w:val="ConsPlusNonformat"/>
              <w:jc w:val="both"/>
            </w:pPr>
            <w:r>
              <w:rPr>
                <w:sz w:val="16"/>
              </w:rPr>
              <w:t xml:space="preserve">445 </w:t>
            </w:r>
          </w:p>
        </w:tc>
        <w:tc>
          <w:tcPr>
            <w:tcW w:w="658" w:type="dxa"/>
            <w:tcBorders>
              <w:top w:val="nil"/>
            </w:tcBorders>
          </w:tcPr>
          <w:p w:rsidR="002E31F7" w:rsidRDefault="002E31F7">
            <w:pPr>
              <w:pStyle w:val="ConsPlusNonformat"/>
              <w:jc w:val="both"/>
            </w:pPr>
            <w:r>
              <w:rPr>
                <w:sz w:val="16"/>
              </w:rPr>
              <w:t xml:space="preserve"> 431 </w:t>
            </w:r>
          </w:p>
        </w:tc>
        <w:tc>
          <w:tcPr>
            <w:tcW w:w="658" w:type="dxa"/>
            <w:tcBorders>
              <w:top w:val="nil"/>
            </w:tcBorders>
          </w:tcPr>
          <w:p w:rsidR="002E31F7" w:rsidRDefault="002E31F7">
            <w:pPr>
              <w:pStyle w:val="ConsPlusNonformat"/>
              <w:jc w:val="both"/>
            </w:pPr>
            <w:r>
              <w:rPr>
                <w:sz w:val="16"/>
              </w:rPr>
              <w:t xml:space="preserve"> 421 </w:t>
            </w:r>
          </w:p>
        </w:tc>
        <w:tc>
          <w:tcPr>
            <w:tcW w:w="564" w:type="dxa"/>
            <w:tcBorders>
              <w:top w:val="nil"/>
            </w:tcBorders>
          </w:tcPr>
          <w:p w:rsidR="002E31F7" w:rsidRDefault="002E31F7">
            <w:pPr>
              <w:pStyle w:val="ConsPlusNonformat"/>
              <w:jc w:val="both"/>
            </w:pPr>
            <w:r>
              <w:rPr>
                <w:sz w:val="16"/>
              </w:rPr>
              <w:t xml:space="preserve">400 </w:t>
            </w:r>
          </w:p>
        </w:tc>
        <w:tc>
          <w:tcPr>
            <w:tcW w:w="658" w:type="dxa"/>
            <w:tcBorders>
              <w:top w:val="nil"/>
            </w:tcBorders>
          </w:tcPr>
          <w:p w:rsidR="002E31F7" w:rsidRDefault="002E31F7">
            <w:pPr>
              <w:pStyle w:val="ConsPlusNonformat"/>
              <w:jc w:val="both"/>
            </w:pPr>
            <w:r>
              <w:rPr>
                <w:sz w:val="16"/>
              </w:rPr>
              <w:t xml:space="preserve"> 381 </w:t>
            </w:r>
          </w:p>
        </w:tc>
        <w:tc>
          <w:tcPr>
            <w:tcW w:w="658" w:type="dxa"/>
            <w:tcBorders>
              <w:top w:val="nil"/>
            </w:tcBorders>
          </w:tcPr>
          <w:p w:rsidR="002E31F7" w:rsidRDefault="002E31F7">
            <w:pPr>
              <w:pStyle w:val="ConsPlusNonformat"/>
              <w:jc w:val="both"/>
            </w:pPr>
            <w:r>
              <w:rPr>
                <w:sz w:val="16"/>
              </w:rPr>
              <w:t xml:space="preserve"> 364 </w:t>
            </w:r>
          </w:p>
        </w:tc>
        <w:tc>
          <w:tcPr>
            <w:tcW w:w="658" w:type="dxa"/>
            <w:tcBorders>
              <w:top w:val="nil"/>
            </w:tcBorders>
          </w:tcPr>
          <w:p w:rsidR="002E31F7" w:rsidRDefault="002E31F7">
            <w:pPr>
              <w:pStyle w:val="ConsPlusNonformat"/>
              <w:jc w:val="both"/>
            </w:pPr>
            <w:r>
              <w:rPr>
                <w:sz w:val="16"/>
              </w:rPr>
              <w:t xml:space="preserve"> 349 </w:t>
            </w:r>
          </w:p>
        </w:tc>
        <w:tc>
          <w:tcPr>
            <w:tcW w:w="658" w:type="dxa"/>
            <w:tcBorders>
              <w:top w:val="nil"/>
            </w:tcBorders>
          </w:tcPr>
          <w:p w:rsidR="002E31F7" w:rsidRDefault="002E31F7">
            <w:pPr>
              <w:pStyle w:val="ConsPlusNonformat"/>
              <w:jc w:val="both"/>
            </w:pPr>
            <w:r>
              <w:rPr>
                <w:sz w:val="16"/>
              </w:rPr>
              <w:t xml:space="preserve"> 335 </w:t>
            </w:r>
          </w:p>
        </w:tc>
        <w:tc>
          <w:tcPr>
            <w:tcW w:w="658" w:type="dxa"/>
            <w:tcBorders>
              <w:top w:val="nil"/>
            </w:tcBorders>
          </w:tcPr>
          <w:p w:rsidR="002E31F7" w:rsidRDefault="002E31F7">
            <w:pPr>
              <w:pStyle w:val="ConsPlusNonformat"/>
              <w:jc w:val="both"/>
            </w:pPr>
            <w:r>
              <w:rPr>
                <w:sz w:val="16"/>
              </w:rPr>
              <w:t xml:space="preserve"> 322 </w:t>
            </w:r>
          </w:p>
        </w:tc>
        <w:tc>
          <w:tcPr>
            <w:tcW w:w="564" w:type="dxa"/>
            <w:tcBorders>
              <w:top w:val="nil"/>
            </w:tcBorders>
          </w:tcPr>
          <w:p w:rsidR="002E31F7" w:rsidRDefault="002E31F7">
            <w:pPr>
              <w:pStyle w:val="ConsPlusNonformat"/>
              <w:jc w:val="both"/>
            </w:pPr>
            <w:r>
              <w:rPr>
                <w:sz w:val="16"/>
              </w:rPr>
              <w:t xml:space="preserve">311 </w:t>
            </w:r>
          </w:p>
        </w:tc>
        <w:tc>
          <w:tcPr>
            <w:tcW w:w="752" w:type="dxa"/>
            <w:tcBorders>
              <w:top w:val="nil"/>
            </w:tcBorders>
          </w:tcPr>
          <w:p w:rsidR="002E31F7" w:rsidRDefault="002E31F7">
            <w:pPr>
              <w:pStyle w:val="ConsPlusNonformat"/>
              <w:jc w:val="both"/>
            </w:pPr>
            <w:r>
              <w:rPr>
                <w:sz w:val="16"/>
              </w:rPr>
              <w:t xml:space="preserve"> 300  </w:t>
            </w:r>
          </w:p>
        </w:tc>
        <w:tc>
          <w:tcPr>
            <w:tcW w:w="658" w:type="dxa"/>
            <w:tcBorders>
              <w:top w:val="nil"/>
            </w:tcBorders>
          </w:tcPr>
          <w:p w:rsidR="002E31F7" w:rsidRDefault="002E31F7">
            <w:pPr>
              <w:pStyle w:val="ConsPlusNonformat"/>
              <w:jc w:val="both"/>
            </w:pPr>
            <w:r>
              <w:rPr>
                <w:sz w:val="16"/>
              </w:rPr>
              <w:t xml:space="preserve"> 290 </w:t>
            </w:r>
          </w:p>
        </w:tc>
        <w:tc>
          <w:tcPr>
            <w:tcW w:w="658" w:type="dxa"/>
            <w:tcBorders>
              <w:top w:val="nil"/>
            </w:tcBorders>
          </w:tcPr>
          <w:p w:rsidR="002E31F7" w:rsidRDefault="002E31F7">
            <w:pPr>
              <w:pStyle w:val="ConsPlusNonformat"/>
              <w:jc w:val="both"/>
            </w:pPr>
            <w:r>
              <w:rPr>
                <w:sz w:val="16"/>
              </w:rPr>
              <w:t xml:space="preserve"> 281 </w:t>
            </w:r>
          </w:p>
        </w:tc>
        <w:tc>
          <w:tcPr>
            <w:tcW w:w="752" w:type="dxa"/>
            <w:tcBorders>
              <w:top w:val="nil"/>
            </w:tcBorders>
          </w:tcPr>
          <w:p w:rsidR="002E31F7" w:rsidRDefault="002E31F7">
            <w:pPr>
              <w:pStyle w:val="ConsPlusNonformat"/>
              <w:jc w:val="both"/>
            </w:pPr>
            <w:r>
              <w:rPr>
                <w:sz w:val="16"/>
              </w:rPr>
              <w:t xml:space="preserve"> 273  </w:t>
            </w:r>
          </w:p>
        </w:tc>
      </w:tr>
      <w:tr w:rsidR="002E31F7">
        <w:trPr>
          <w:trHeight w:val="195"/>
        </w:trPr>
        <w:tc>
          <w:tcPr>
            <w:tcW w:w="564" w:type="dxa"/>
            <w:tcBorders>
              <w:top w:val="nil"/>
            </w:tcBorders>
          </w:tcPr>
          <w:p w:rsidR="002E31F7" w:rsidRDefault="002E31F7">
            <w:pPr>
              <w:pStyle w:val="ConsPlusNonformat"/>
              <w:jc w:val="both"/>
            </w:pPr>
            <w:r>
              <w:rPr>
                <w:sz w:val="16"/>
              </w:rPr>
              <w:t xml:space="preserve"> 95 </w:t>
            </w:r>
          </w:p>
        </w:tc>
        <w:tc>
          <w:tcPr>
            <w:tcW w:w="658" w:type="dxa"/>
            <w:tcBorders>
              <w:top w:val="nil"/>
            </w:tcBorders>
          </w:tcPr>
          <w:p w:rsidR="002E31F7" w:rsidRDefault="002E31F7">
            <w:pPr>
              <w:pStyle w:val="ConsPlusNonformat"/>
              <w:jc w:val="both"/>
            </w:pPr>
            <w:r>
              <w:rPr>
                <w:sz w:val="16"/>
              </w:rPr>
              <w:t xml:space="preserve">1120 </w:t>
            </w:r>
          </w:p>
        </w:tc>
        <w:tc>
          <w:tcPr>
            <w:tcW w:w="658" w:type="dxa"/>
            <w:tcBorders>
              <w:top w:val="nil"/>
            </w:tcBorders>
          </w:tcPr>
          <w:p w:rsidR="002E31F7" w:rsidRDefault="002E31F7">
            <w:pPr>
              <w:pStyle w:val="ConsPlusNonformat"/>
              <w:jc w:val="both"/>
            </w:pPr>
            <w:r>
              <w:rPr>
                <w:sz w:val="16"/>
              </w:rPr>
              <w:t xml:space="preserve"> 978 </w:t>
            </w:r>
          </w:p>
        </w:tc>
        <w:tc>
          <w:tcPr>
            <w:tcW w:w="564" w:type="dxa"/>
            <w:tcBorders>
              <w:top w:val="nil"/>
            </w:tcBorders>
          </w:tcPr>
          <w:p w:rsidR="002E31F7" w:rsidRDefault="002E31F7">
            <w:pPr>
              <w:pStyle w:val="ConsPlusNonformat"/>
              <w:jc w:val="both"/>
            </w:pPr>
            <w:r>
              <w:rPr>
                <w:sz w:val="16"/>
              </w:rPr>
              <w:t xml:space="preserve">869 </w:t>
            </w:r>
          </w:p>
        </w:tc>
        <w:tc>
          <w:tcPr>
            <w:tcW w:w="658" w:type="dxa"/>
            <w:tcBorders>
              <w:top w:val="nil"/>
            </w:tcBorders>
          </w:tcPr>
          <w:p w:rsidR="002E31F7" w:rsidRDefault="002E31F7">
            <w:pPr>
              <w:pStyle w:val="ConsPlusNonformat"/>
              <w:jc w:val="both"/>
            </w:pPr>
            <w:r>
              <w:rPr>
                <w:sz w:val="16"/>
              </w:rPr>
              <w:t xml:space="preserve"> 784 </w:t>
            </w:r>
          </w:p>
        </w:tc>
        <w:tc>
          <w:tcPr>
            <w:tcW w:w="564" w:type="dxa"/>
            <w:tcBorders>
              <w:top w:val="nil"/>
            </w:tcBorders>
          </w:tcPr>
          <w:p w:rsidR="002E31F7" w:rsidRDefault="002E31F7">
            <w:pPr>
              <w:pStyle w:val="ConsPlusNonformat"/>
              <w:jc w:val="both"/>
            </w:pPr>
            <w:r>
              <w:rPr>
                <w:sz w:val="16"/>
              </w:rPr>
              <w:t xml:space="preserve">714 </w:t>
            </w:r>
          </w:p>
        </w:tc>
        <w:tc>
          <w:tcPr>
            <w:tcW w:w="658" w:type="dxa"/>
            <w:tcBorders>
              <w:top w:val="nil"/>
            </w:tcBorders>
          </w:tcPr>
          <w:p w:rsidR="002E31F7" w:rsidRDefault="002E31F7">
            <w:pPr>
              <w:pStyle w:val="ConsPlusNonformat"/>
              <w:jc w:val="both"/>
            </w:pPr>
            <w:r>
              <w:rPr>
                <w:sz w:val="16"/>
              </w:rPr>
              <w:t xml:space="preserve"> 657 </w:t>
            </w:r>
          </w:p>
        </w:tc>
        <w:tc>
          <w:tcPr>
            <w:tcW w:w="752" w:type="dxa"/>
            <w:tcBorders>
              <w:top w:val="nil"/>
            </w:tcBorders>
          </w:tcPr>
          <w:p w:rsidR="002E31F7" w:rsidRDefault="002E31F7">
            <w:pPr>
              <w:pStyle w:val="ConsPlusNonformat"/>
              <w:jc w:val="both"/>
            </w:pPr>
            <w:r>
              <w:rPr>
                <w:sz w:val="16"/>
              </w:rPr>
              <w:t xml:space="preserve"> 609  </w:t>
            </w:r>
          </w:p>
        </w:tc>
        <w:tc>
          <w:tcPr>
            <w:tcW w:w="658" w:type="dxa"/>
            <w:tcBorders>
              <w:top w:val="nil"/>
            </w:tcBorders>
          </w:tcPr>
          <w:p w:rsidR="002E31F7" w:rsidRDefault="002E31F7">
            <w:pPr>
              <w:pStyle w:val="ConsPlusNonformat"/>
              <w:jc w:val="both"/>
            </w:pPr>
            <w:r>
              <w:rPr>
                <w:sz w:val="16"/>
              </w:rPr>
              <w:t xml:space="preserve"> 567 </w:t>
            </w:r>
          </w:p>
        </w:tc>
        <w:tc>
          <w:tcPr>
            <w:tcW w:w="658" w:type="dxa"/>
            <w:tcBorders>
              <w:top w:val="nil"/>
            </w:tcBorders>
          </w:tcPr>
          <w:p w:rsidR="002E31F7" w:rsidRDefault="002E31F7">
            <w:pPr>
              <w:pStyle w:val="ConsPlusNonformat"/>
              <w:jc w:val="both"/>
            </w:pPr>
            <w:r>
              <w:rPr>
                <w:sz w:val="16"/>
              </w:rPr>
              <w:t xml:space="preserve"> 532 </w:t>
            </w:r>
          </w:p>
        </w:tc>
        <w:tc>
          <w:tcPr>
            <w:tcW w:w="564" w:type="dxa"/>
            <w:tcBorders>
              <w:top w:val="nil"/>
            </w:tcBorders>
          </w:tcPr>
          <w:p w:rsidR="002E31F7" w:rsidRDefault="002E31F7">
            <w:pPr>
              <w:pStyle w:val="ConsPlusNonformat"/>
              <w:jc w:val="both"/>
            </w:pPr>
            <w:r>
              <w:rPr>
                <w:sz w:val="16"/>
              </w:rPr>
              <w:t xml:space="preserve">501 </w:t>
            </w:r>
          </w:p>
        </w:tc>
        <w:tc>
          <w:tcPr>
            <w:tcW w:w="658" w:type="dxa"/>
            <w:tcBorders>
              <w:top w:val="nil"/>
            </w:tcBorders>
          </w:tcPr>
          <w:p w:rsidR="002E31F7" w:rsidRDefault="002E31F7">
            <w:pPr>
              <w:pStyle w:val="ConsPlusNonformat"/>
              <w:jc w:val="both"/>
            </w:pPr>
            <w:r>
              <w:rPr>
                <w:sz w:val="16"/>
              </w:rPr>
              <w:t xml:space="preserve"> 484 </w:t>
            </w:r>
          </w:p>
        </w:tc>
        <w:tc>
          <w:tcPr>
            <w:tcW w:w="658" w:type="dxa"/>
            <w:tcBorders>
              <w:top w:val="nil"/>
            </w:tcBorders>
          </w:tcPr>
          <w:p w:rsidR="002E31F7" w:rsidRDefault="002E31F7">
            <w:pPr>
              <w:pStyle w:val="ConsPlusNonformat"/>
              <w:jc w:val="both"/>
            </w:pPr>
            <w:r>
              <w:rPr>
                <w:sz w:val="16"/>
              </w:rPr>
              <w:t xml:space="preserve"> 474 </w:t>
            </w:r>
          </w:p>
        </w:tc>
        <w:tc>
          <w:tcPr>
            <w:tcW w:w="564" w:type="dxa"/>
            <w:tcBorders>
              <w:top w:val="nil"/>
            </w:tcBorders>
          </w:tcPr>
          <w:p w:rsidR="002E31F7" w:rsidRDefault="002E31F7">
            <w:pPr>
              <w:pStyle w:val="ConsPlusNonformat"/>
              <w:jc w:val="both"/>
            </w:pPr>
            <w:r>
              <w:rPr>
                <w:sz w:val="16"/>
              </w:rPr>
              <w:t xml:space="preserve">450 </w:t>
            </w:r>
          </w:p>
        </w:tc>
        <w:tc>
          <w:tcPr>
            <w:tcW w:w="658" w:type="dxa"/>
            <w:tcBorders>
              <w:top w:val="nil"/>
            </w:tcBorders>
          </w:tcPr>
          <w:p w:rsidR="002E31F7" w:rsidRDefault="002E31F7">
            <w:pPr>
              <w:pStyle w:val="ConsPlusNonformat"/>
              <w:jc w:val="both"/>
            </w:pPr>
            <w:r>
              <w:rPr>
                <w:sz w:val="16"/>
              </w:rPr>
              <w:t xml:space="preserve"> 429 </w:t>
            </w:r>
          </w:p>
        </w:tc>
        <w:tc>
          <w:tcPr>
            <w:tcW w:w="658" w:type="dxa"/>
            <w:tcBorders>
              <w:top w:val="nil"/>
            </w:tcBorders>
          </w:tcPr>
          <w:p w:rsidR="002E31F7" w:rsidRDefault="002E31F7">
            <w:pPr>
              <w:pStyle w:val="ConsPlusNonformat"/>
              <w:jc w:val="both"/>
            </w:pPr>
            <w:r>
              <w:rPr>
                <w:sz w:val="16"/>
              </w:rPr>
              <w:t xml:space="preserve"> 409 </w:t>
            </w:r>
          </w:p>
        </w:tc>
        <w:tc>
          <w:tcPr>
            <w:tcW w:w="658" w:type="dxa"/>
            <w:tcBorders>
              <w:top w:val="nil"/>
            </w:tcBorders>
          </w:tcPr>
          <w:p w:rsidR="002E31F7" w:rsidRDefault="002E31F7">
            <w:pPr>
              <w:pStyle w:val="ConsPlusNonformat"/>
              <w:jc w:val="both"/>
            </w:pPr>
            <w:r>
              <w:rPr>
                <w:sz w:val="16"/>
              </w:rPr>
              <w:t xml:space="preserve"> 392 </w:t>
            </w:r>
          </w:p>
        </w:tc>
        <w:tc>
          <w:tcPr>
            <w:tcW w:w="658" w:type="dxa"/>
            <w:tcBorders>
              <w:top w:val="nil"/>
            </w:tcBorders>
          </w:tcPr>
          <w:p w:rsidR="002E31F7" w:rsidRDefault="002E31F7">
            <w:pPr>
              <w:pStyle w:val="ConsPlusNonformat"/>
              <w:jc w:val="both"/>
            </w:pPr>
            <w:r>
              <w:rPr>
                <w:sz w:val="16"/>
              </w:rPr>
              <w:t xml:space="preserve"> 376 </w:t>
            </w:r>
          </w:p>
        </w:tc>
        <w:tc>
          <w:tcPr>
            <w:tcW w:w="658" w:type="dxa"/>
            <w:tcBorders>
              <w:top w:val="nil"/>
            </w:tcBorders>
          </w:tcPr>
          <w:p w:rsidR="002E31F7" w:rsidRDefault="002E31F7">
            <w:pPr>
              <w:pStyle w:val="ConsPlusNonformat"/>
              <w:jc w:val="both"/>
            </w:pPr>
            <w:r>
              <w:rPr>
                <w:sz w:val="16"/>
              </w:rPr>
              <w:t xml:space="preserve"> 362 </w:t>
            </w:r>
          </w:p>
        </w:tc>
        <w:tc>
          <w:tcPr>
            <w:tcW w:w="564" w:type="dxa"/>
            <w:tcBorders>
              <w:top w:val="nil"/>
            </w:tcBorders>
          </w:tcPr>
          <w:p w:rsidR="002E31F7" w:rsidRDefault="002E31F7">
            <w:pPr>
              <w:pStyle w:val="ConsPlusNonformat"/>
              <w:jc w:val="both"/>
            </w:pPr>
            <w:r>
              <w:rPr>
                <w:sz w:val="16"/>
              </w:rPr>
              <w:t xml:space="preserve">349 </w:t>
            </w:r>
          </w:p>
        </w:tc>
        <w:tc>
          <w:tcPr>
            <w:tcW w:w="752" w:type="dxa"/>
            <w:tcBorders>
              <w:top w:val="nil"/>
            </w:tcBorders>
          </w:tcPr>
          <w:p w:rsidR="002E31F7" w:rsidRDefault="002E31F7">
            <w:pPr>
              <w:pStyle w:val="ConsPlusNonformat"/>
              <w:jc w:val="both"/>
            </w:pPr>
            <w:r>
              <w:rPr>
                <w:sz w:val="16"/>
              </w:rPr>
              <w:t xml:space="preserve"> 337  </w:t>
            </w:r>
          </w:p>
        </w:tc>
        <w:tc>
          <w:tcPr>
            <w:tcW w:w="658" w:type="dxa"/>
            <w:tcBorders>
              <w:top w:val="nil"/>
            </w:tcBorders>
          </w:tcPr>
          <w:p w:rsidR="002E31F7" w:rsidRDefault="002E31F7">
            <w:pPr>
              <w:pStyle w:val="ConsPlusNonformat"/>
              <w:jc w:val="both"/>
            </w:pPr>
            <w:r>
              <w:rPr>
                <w:sz w:val="16"/>
              </w:rPr>
              <w:t xml:space="preserve"> 325 </w:t>
            </w:r>
          </w:p>
        </w:tc>
        <w:tc>
          <w:tcPr>
            <w:tcW w:w="658" w:type="dxa"/>
            <w:tcBorders>
              <w:top w:val="nil"/>
            </w:tcBorders>
          </w:tcPr>
          <w:p w:rsidR="002E31F7" w:rsidRDefault="002E31F7">
            <w:pPr>
              <w:pStyle w:val="ConsPlusNonformat"/>
              <w:jc w:val="both"/>
            </w:pPr>
            <w:r>
              <w:rPr>
                <w:sz w:val="16"/>
              </w:rPr>
              <w:t xml:space="preserve"> 315 </w:t>
            </w:r>
          </w:p>
        </w:tc>
        <w:tc>
          <w:tcPr>
            <w:tcW w:w="752" w:type="dxa"/>
            <w:tcBorders>
              <w:top w:val="nil"/>
            </w:tcBorders>
          </w:tcPr>
          <w:p w:rsidR="002E31F7" w:rsidRDefault="002E31F7">
            <w:pPr>
              <w:pStyle w:val="ConsPlusNonformat"/>
              <w:jc w:val="both"/>
            </w:pPr>
            <w:r>
              <w:rPr>
                <w:sz w:val="16"/>
              </w:rPr>
              <w:t xml:space="preserve"> 306  </w:t>
            </w:r>
          </w:p>
        </w:tc>
      </w:tr>
      <w:tr w:rsidR="002E31F7">
        <w:trPr>
          <w:trHeight w:val="195"/>
        </w:trPr>
        <w:tc>
          <w:tcPr>
            <w:tcW w:w="564" w:type="dxa"/>
            <w:tcBorders>
              <w:top w:val="nil"/>
            </w:tcBorders>
          </w:tcPr>
          <w:p w:rsidR="002E31F7" w:rsidRDefault="002E31F7">
            <w:pPr>
              <w:pStyle w:val="ConsPlusNonformat"/>
              <w:jc w:val="both"/>
            </w:pPr>
            <w:r>
              <w:rPr>
                <w:sz w:val="16"/>
              </w:rPr>
              <w:lastRenderedPageBreak/>
              <w:t xml:space="preserve">100 </w:t>
            </w:r>
          </w:p>
        </w:tc>
        <w:tc>
          <w:tcPr>
            <w:tcW w:w="658" w:type="dxa"/>
            <w:tcBorders>
              <w:top w:val="nil"/>
            </w:tcBorders>
          </w:tcPr>
          <w:p w:rsidR="002E31F7" w:rsidRDefault="002E31F7">
            <w:pPr>
              <w:pStyle w:val="ConsPlusNonformat"/>
              <w:jc w:val="both"/>
            </w:pPr>
            <w:r>
              <w:rPr>
                <w:sz w:val="16"/>
              </w:rPr>
              <w:t xml:space="preserve">1254 </w:t>
            </w:r>
          </w:p>
        </w:tc>
        <w:tc>
          <w:tcPr>
            <w:tcW w:w="658" w:type="dxa"/>
            <w:tcBorders>
              <w:top w:val="nil"/>
            </w:tcBorders>
          </w:tcPr>
          <w:p w:rsidR="002E31F7" w:rsidRDefault="002E31F7">
            <w:pPr>
              <w:pStyle w:val="ConsPlusNonformat"/>
              <w:jc w:val="both"/>
            </w:pPr>
            <w:r>
              <w:rPr>
                <w:sz w:val="16"/>
              </w:rPr>
              <w:t xml:space="preserve">1095 </w:t>
            </w:r>
          </w:p>
        </w:tc>
        <w:tc>
          <w:tcPr>
            <w:tcW w:w="564" w:type="dxa"/>
            <w:tcBorders>
              <w:top w:val="nil"/>
            </w:tcBorders>
          </w:tcPr>
          <w:p w:rsidR="002E31F7" w:rsidRDefault="002E31F7">
            <w:pPr>
              <w:pStyle w:val="ConsPlusNonformat"/>
              <w:jc w:val="both"/>
            </w:pPr>
            <w:r>
              <w:rPr>
                <w:sz w:val="16"/>
              </w:rPr>
              <w:t xml:space="preserve">974 </w:t>
            </w:r>
          </w:p>
        </w:tc>
        <w:tc>
          <w:tcPr>
            <w:tcW w:w="658" w:type="dxa"/>
            <w:tcBorders>
              <w:top w:val="nil"/>
            </w:tcBorders>
          </w:tcPr>
          <w:p w:rsidR="002E31F7" w:rsidRDefault="002E31F7">
            <w:pPr>
              <w:pStyle w:val="ConsPlusNonformat"/>
              <w:jc w:val="both"/>
            </w:pPr>
            <w:r>
              <w:rPr>
                <w:sz w:val="16"/>
              </w:rPr>
              <w:t xml:space="preserve"> 878 </w:t>
            </w:r>
          </w:p>
        </w:tc>
        <w:tc>
          <w:tcPr>
            <w:tcW w:w="564" w:type="dxa"/>
            <w:tcBorders>
              <w:top w:val="nil"/>
            </w:tcBorders>
          </w:tcPr>
          <w:p w:rsidR="002E31F7" w:rsidRDefault="002E31F7">
            <w:pPr>
              <w:pStyle w:val="ConsPlusNonformat"/>
              <w:jc w:val="both"/>
            </w:pPr>
            <w:r>
              <w:rPr>
                <w:sz w:val="16"/>
              </w:rPr>
              <w:t xml:space="preserve">800 </w:t>
            </w:r>
          </w:p>
        </w:tc>
        <w:tc>
          <w:tcPr>
            <w:tcW w:w="658" w:type="dxa"/>
            <w:tcBorders>
              <w:top w:val="nil"/>
            </w:tcBorders>
          </w:tcPr>
          <w:p w:rsidR="002E31F7" w:rsidRDefault="002E31F7">
            <w:pPr>
              <w:pStyle w:val="ConsPlusNonformat"/>
              <w:jc w:val="both"/>
            </w:pPr>
            <w:r>
              <w:rPr>
                <w:sz w:val="16"/>
              </w:rPr>
              <w:t xml:space="preserve"> 735 </w:t>
            </w:r>
          </w:p>
        </w:tc>
        <w:tc>
          <w:tcPr>
            <w:tcW w:w="752" w:type="dxa"/>
            <w:tcBorders>
              <w:top w:val="nil"/>
            </w:tcBorders>
          </w:tcPr>
          <w:p w:rsidR="002E31F7" w:rsidRDefault="002E31F7">
            <w:pPr>
              <w:pStyle w:val="ConsPlusNonformat"/>
              <w:jc w:val="both"/>
            </w:pPr>
            <w:r>
              <w:rPr>
                <w:sz w:val="16"/>
              </w:rPr>
              <w:t xml:space="preserve"> 681  </w:t>
            </w:r>
          </w:p>
        </w:tc>
        <w:tc>
          <w:tcPr>
            <w:tcW w:w="658" w:type="dxa"/>
            <w:tcBorders>
              <w:top w:val="nil"/>
            </w:tcBorders>
          </w:tcPr>
          <w:p w:rsidR="002E31F7" w:rsidRDefault="002E31F7">
            <w:pPr>
              <w:pStyle w:val="ConsPlusNonformat"/>
              <w:jc w:val="both"/>
            </w:pPr>
            <w:r>
              <w:rPr>
                <w:sz w:val="16"/>
              </w:rPr>
              <w:t xml:space="preserve"> 635 </w:t>
            </w:r>
          </w:p>
        </w:tc>
        <w:tc>
          <w:tcPr>
            <w:tcW w:w="658" w:type="dxa"/>
            <w:tcBorders>
              <w:top w:val="nil"/>
            </w:tcBorders>
          </w:tcPr>
          <w:p w:rsidR="002E31F7" w:rsidRDefault="002E31F7">
            <w:pPr>
              <w:pStyle w:val="ConsPlusNonformat"/>
              <w:jc w:val="both"/>
            </w:pPr>
            <w:r>
              <w:rPr>
                <w:sz w:val="16"/>
              </w:rPr>
              <w:t xml:space="preserve"> 595 </w:t>
            </w:r>
          </w:p>
        </w:tc>
        <w:tc>
          <w:tcPr>
            <w:tcW w:w="564" w:type="dxa"/>
            <w:tcBorders>
              <w:top w:val="nil"/>
            </w:tcBorders>
          </w:tcPr>
          <w:p w:rsidR="002E31F7" w:rsidRDefault="002E31F7">
            <w:pPr>
              <w:pStyle w:val="ConsPlusNonformat"/>
              <w:jc w:val="both"/>
            </w:pPr>
            <w:r>
              <w:rPr>
                <w:sz w:val="16"/>
              </w:rPr>
              <w:t xml:space="preserve">560 </w:t>
            </w:r>
          </w:p>
        </w:tc>
        <w:tc>
          <w:tcPr>
            <w:tcW w:w="658" w:type="dxa"/>
            <w:tcBorders>
              <w:top w:val="nil"/>
            </w:tcBorders>
          </w:tcPr>
          <w:p w:rsidR="002E31F7" w:rsidRDefault="002E31F7">
            <w:pPr>
              <w:pStyle w:val="ConsPlusNonformat"/>
              <w:jc w:val="both"/>
            </w:pPr>
            <w:r>
              <w:rPr>
                <w:sz w:val="16"/>
              </w:rPr>
              <w:t xml:space="preserve"> 542 </w:t>
            </w:r>
          </w:p>
        </w:tc>
        <w:tc>
          <w:tcPr>
            <w:tcW w:w="658" w:type="dxa"/>
            <w:tcBorders>
              <w:top w:val="nil"/>
            </w:tcBorders>
          </w:tcPr>
          <w:p w:rsidR="002E31F7" w:rsidRDefault="002E31F7">
            <w:pPr>
              <w:pStyle w:val="ConsPlusNonformat"/>
              <w:jc w:val="both"/>
            </w:pPr>
            <w:r>
              <w:rPr>
                <w:sz w:val="16"/>
              </w:rPr>
              <w:t xml:space="preserve"> 530 </w:t>
            </w:r>
          </w:p>
        </w:tc>
        <w:tc>
          <w:tcPr>
            <w:tcW w:w="564" w:type="dxa"/>
            <w:tcBorders>
              <w:top w:val="nil"/>
            </w:tcBorders>
          </w:tcPr>
          <w:p w:rsidR="002E31F7" w:rsidRDefault="002E31F7">
            <w:pPr>
              <w:pStyle w:val="ConsPlusNonformat"/>
              <w:jc w:val="both"/>
            </w:pPr>
            <w:r>
              <w:rPr>
                <w:sz w:val="16"/>
              </w:rPr>
              <w:t xml:space="preserve">503 </w:t>
            </w:r>
          </w:p>
        </w:tc>
        <w:tc>
          <w:tcPr>
            <w:tcW w:w="658" w:type="dxa"/>
            <w:tcBorders>
              <w:top w:val="nil"/>
            </w:tcBorders>
          </w:tcPr>
          <w:p w:rsidR="002E31F7" w:rsidRDefault="002E31F7">
            <w:pPr>
              <w:pStyle w:val="ConsPlusNonformat"/>
              <w:jc w:val="both"/>
            </w:pPr>
            <w:r>
              <w:rPr>
                <w:sz w:val="16"/>
              </w:rPr>
              <w:t xml:space="preserve"> 479 </w:t>
            </w:r>
          </w:p>
        </w:tc>
        <w:tc>
          <w:tcPr>
            <w:tcW w:w="658" w:type="dxa"/>
            <w:tcBorders>
              <w:top w:val="nil"/>
            </w:tcBorders>
          </w:tcPr>
          <w:p w:rsidR="002E31F7" w:rsidRDefault="002E31F7">
            <w:pPr>
              <w:pStyle w:val="ConsPlusNonformat"/>
              <w:jc w:val="both"/>
            </w:pPr>
            <w:r>
              <w:rPr>
                <w:sz w:val="16"/>
              </w:rPr>
              <w:t xml:space="preserve"> 457 </w:t>
            </w:r>
          </w:p>
        </w:tc>
        <w:tc>
          <w:tcPr>
            <w:tcW w:w="658" w:type="dxa"/>
            <w:tcBorders>
              <w:top w:val="nil"/>
            </w:tcBorders>
          </w:tcPr>
          <w:p w:rsidR="002E31F7" w:rsidRDefault="002E31F7">
            <w:pPr>
              <w:pStyle w:val="ConsPlusNonformat"/>
              <w:jc w:val="both"/>
            </w:pPr>
            <w:r>
              <w:rPr>
                <w:sz w:val="16"/>
              </w:rPr>
              <w:t xml:space="preserve"> 438 </w:t>
            </w:r>
          </w:p>
        </w:tc>
        <w:tc>
          <w:tcPr>
            <w:tcW w:w="658" w:type="dxa"/>
            <w:tcBorders>
              <w:top w:val="nil"/>
            </w:tcBorders>
          </w:tcPr>
          <w:p w:rsidR="002E31F7" w:rsidRDefault="002E31F7">
            <w:pPr>
              <w:pStyle w:val="ConsPlusNonformat"/>
              <w:jc w:val="both"/>
            </w:pPr>
            <w:r>
              <w:rPr>
                <w:sz w:val="16"/>
              </w:rPr>
              <w:t xml:space="preserve"> 420 </w:t>
            </w:r>
          </w:p>
        </w:tc>
        <w:tc>
          <w:tcPr>
            <w:tcW w:w="658" w:type="dxa"/>
            <w:tcBorders>
              <w:top w:val="nil"/>
            </w:tcBorders>
          </w:tcPr>
          <w:p w:rsidR="002E31F7" w:rsidRDefault="002E31F7">
            <w:pPr>
              <w:pStyle w:val="ConsPlusNonformat"/>
              <w:jc w:val="both"/>
            </w:pPr>
            <w:r>
              <w:rPr>
                <w:sz w:val="16"/>
              </w:rPr>
              <w:t xml:space="preserve"> 404 </w:t>
            </w:r>
          </w:p>
        </w:tc>
        <w:tc>
          <w:tcPr>
            <w:tcW w:w="564" w:type="dxa"/>
            <w:tcBorders>
              <w:top w:val="nil"/>
            </w:tcBorders>
          </w:tcPr>
          <w:p w:rsidR="002E31F7" w:rsidRDefault="002E31F7">
            <w:pPr>
              <w:pStyle w:val="ConsPlusNonformat"/>
              <w:jc w:val="both"/>
            </w:pPr>
            <w:r>
              <w:rPr>
                <w:sz w:val="16"/>
              </w:rPr>
              <w:t xml:space="preserve">389 </w:t>
            </w:r>
          </w:p>
        </w:tc>
        <w:tc>
          <w:tcPr>
            <w:tcW w:w="752" w:type="dxa"/>
            <w:tcBorders>
              <w:top w:val="nil"/>
            </w:tcBorders>
          </w:tcPr>
          <w:p w:rsidR="002E31F7" w:rsidRDefault="002E31F7">
            <w:pPr>
              <w:pStyle w:val="ConsPlusNonformat"/>
              <w:jc w:val="both"/>
            </w:pPr>
            <w:r>
              <w:rPr>
                <w:sz w:val="16"/>
              </w:rPr>
              <w:t xml:space="preserve"> 375  </w:t>
            </w:r>
          </w:p>
        </w:tc>
        <w:tc>
          <w:tcPr>
            <w:tcW w:w="658" w:type="dxa"/>
            <w:tcBorders>
              <w:top w:val="nil"/>
            </w:tcBorders>
          </w:tcPr>
          <w:p w:rsidR="002E31F7" w:rsidRDefault="002E31F7">
            <w:pPr>
              <w:pStyle w:val="ConsPlusNonformat"/>
              <w:jc w:val="both"/>
            </w:pPr>
            <w:r>
              <w:rPr>
                <w:sz w:val="16"/>
              </w:rPr>
              <w:t xml:space="preserve"> 363 </w:t>
            </w:r>
          </w:p>
        </w:tc>
        <w:tc>
          <w:tcPr>
            <w:tcW w:w="658" w:type="dxa"/>
            <w:tcBorders>
              <w:top w:val="nil"/>
            </w:tcBorders>
          </w:tcPr>
          <w:p w:rsidR="002E31F7" w:rsidRDefault="002E31F7">
            <w:pPr>
              <w:pStyle w:val="ConsPlusNonformat"/>
              <w:jc w:val="both"/>
            </w:pPr>
            <w:r>
              <w:rPr>
                <w:sz w:val="16"/>
              </w:rPr>
              <w:t xml:space="preserve"> 351 </w:t>
            </w:r>
          </w:p>
        </w:tc>
        <w:tc>
          <w:tcPr>
            <w:tcW w:w="752" w:type="dxa"/>
            <w:tcBorders>
              <w:top w:val="nil"/>
            </w:tcBorders>
          </w:tcPr>
          <w:p w:rsidR="002E31F7" w:rsidRDefault="002E31F7">
            <w:pPr>
              <w:pStyle w:val="ConsPlusNonformat"/>
              <w:jc w:val="both"/>
            </w:pPr>
            <w:r>
              <w:rPr>
                <w:sz w:val="16"/>
              </w:rPr>
              <w:t xml:space="preserve"> 341  </w:t>
            </w:r>
          </w:p>
        </w:tc>
      </w:tr>
      <w:tr w:rsidR="002E31F7">
        <w:trPr>
          <w:trHeight w:val="195"/>
        </w:trPr>
        <w:tc>
          <w:tcPr>
            <w:tcW w:w="564" w:type="dxa"/>
            <w:tcBorders>
              <w:top w:val="nil"/>
            </w:tcBorders>
          </w:tcPr>
          <w:p w:rsidR="002E31F7" w:rsidRDefault="002E31F7">
            <w:pPr>
              <w:pStyle w:val="ConsPlusNonformat"/>
              <w:jc w:val="both"/>
            </w:pPr>
            <w:r>
              <w:rPr>
                <w:sz w:val="16"/>
              </w:rPr>
              <w:t xml:space="preserve">105 </w:t>
            </w:r>
          </w:p>
        </w:tc>
        <w:tc>
          <w:tcPr>
            <w:tcW w:w="658" w:type="dxa"/>
            <w:tcBorders>
              <w:top w:val="nil"/>
            </w:tcBorders>
          </w:tcPr>
          <w:p w:rsidR="002E31F7" w:rsidRDefault="002E31F7">
            <w:pPr>
              <w:pStyle w:val="ConsPlusNonformat"/>
              <w:jc w:val="both"/>
            </w:pPr>
            <w:r>
              <w:rPr>
                <w:sz w:val="16"/>
              </w:rPr>
              <w:t xml:space="preserve">1396 </w:t>
            </w:r>
          </w:p>
        </w:tc>
        <w:tc>
          <w:tcPr>
            <w:tcW w:w="658" w:type="dxa"/>
            <w:tcBorders>
              <w:top w:val="nil"/>
            </w:tcBorders>
          </w:tcPr>
          <w:p w:rsidR="002E31F7" w:rsidRDefault="002E31F7">
            <w:pPr>
              <w:pStyle w:val="ConsPlusNonformat"/>
              <w:jc w:val="both"/>
            </w:pPr>
            <w:r>
              <w:rPr>
                <w:sz w:val="16"/>
              </w:rPr>
              <w:t xml:space="preserve">1220 </w:t>
            </w:r>
          </w:p>
        </w:tc>
        <w:tc>
          <w:tcPr>
            <w:tcW w:w="564" w:type="dxa"/>
            <w:tcBorders>
              <w:top w:val="nil"/>
            </w:tcBorders>
          </w:tcPr>
          <w:p w:rsidR="002E31F7" w:rsidRDefault="002E31F7">
            <w:pPr>
              <w:pStyle w:val="ConsPlusNonformat"/>
              <w:jc w:val="both"/>
            </w:pPr>
            <w:r>
              <w:rPr>
                <w:sz w:val="16"/>
              </w:rPr>
              <w:t>1084</w:t>
            </w:r>
          </w:p>
        </w:tc>
        <w:tc>
          <w:tcPr>
            <w:tcW w:w="658" w:type="dxa"/>
            <w:tcBorders>
              <w:top w:val="nil"/>
            </w:tcBorders>
          </w:tcPr>
          <w:p w:rsidR="002E31F7" w:rsidRDefault="002E31F7">
            <w:pPr>
              <w:pStyle w:val="ConsPlusNonformat"/>
              <w:jc w:val="both"/>
            </w:pPr>
            <w:r>
              <w:rPr>
                <w:sz w:val="16"/>
              </w:rPr>
              <w:t xml:space="preserve"> 977 </w:t>
            </w:r>
          </w:p>
        </w:tc>
        <w:tc>
          <w:tcPr>
            <w:tcW w:w="564" w:type="dxa"/>
            <w:tcBorders>
              <w:top w:val="nil"/>
            </w:tcBorders>
          </w:tcPr>
          <w:p w:rsidR="002E31F7" w:rsidRDefault="002E31F7">
            <w:pPr>
              <w:pStyle w:val="ConsPlusNonformat"/>
              <w:jc w:val="both"/>
            </w:pPr>
            <w:r>
              <w:rPr>
                <w:sz w:val="16"/>
              </w:rPr>
              <w:t xml:space="preserve">890 </w:t>
            </w:r>
          </w:p>
        </w:tc>
        <w:tc>
          <w:tcPr>
            <w:tcW w:w="658" w:type="dxa"/>
            <w:tcBorders>
              <w:top w:val="nil"/>
            </w:tcBorders>
          </w:tcPr>
          <w:p w:rsidR="002E31F7" w:rsidRDefault="002E31F7">
            <w:pPr>
              <w:pStyle w:val="ConsPlusNonformat"/>
              <w:jc w:val="both"/>
            </w:pPr>
            <w:r>
              <w:rPr>
                <w:sz w:val="16"/>
              </w:rPr>
              <w:t xml:space="preserve"> 819 </w:t>
            </w:r>
          </w:p>
        </w:tc>
        <w:tc>
          <w:tcPr>
            <w:tcW w:w="752" w:type="dxa"/>
            <w:tcBorders>
              <w:top w:val="nil"/>
            </w:tcBorders>
          </w:tcPr>
          <w:p w:rsidR="002E31F7" w:rsidRDefault="002E31F7">
            <w:pPr>
              <w:pStyle w:val="ConsPlusNonformat"/>
              <w:jc w:val="both"/>
            </w:pPr>
            <w:r>
              <w:rPr>
                <w:sz w:val="16"/>
              </w:rPr>
              <w:t xml:space="preserve"> 758  </w:t>
            </w:r>
          </w:p>
        </w:tc>
        <w:tc>
          <w:tcPr>
            <w:tcW w:w="658" w:type="dxa"/>
            <w:tcBorders>
              <w:top w:val="nil"/>
            </w:tcBorders>
          </w:tcPr>
          <w:p w:rsidR="002E31F7" w:rsidRDefault="002E31F7">
            <w:pPr>
              <w:pStyle w:val="ConsPlusNonformat"/>
              <w:jc w:val="both"/>
            </w:pPr>
            <w:r>
              <w:rPr>
                <w:sz w:val="16"/>
              </w:rPr>
              <w:t xml:space="preserve"> 707 </w:t>
            </w:r>
          </w:p>
        </w:tc>
        <w:tc>
          <w:tcPr>
            <w:tcW w:w="658" w:type="dxa"/>
            <w:tcBorders>
              <w:top w:val="nil"/>
            </w:tcBorders>
          </w:tcPr>
          <w:p w:rsidR="002E31F7" w:rsidRDefault="002E31F7">
            <w:pPr>
              <w:pStyle w:val="ConsPlusNonformat"/>
              <w:jc w:val="both"/>
            </w:pPr>
            <w:r>
              <w:rPr>
                <w:sz w:val="16"/>
              </w:rPr>
              <w:t xml:space="preserve"> 662 </w:t>
            </w:r>
          </w:p>
        </w:tc>
        <w:tc>
          <w:tcPr>
            <w:tcW w:w="564" w:type="dxa"/>
            <w:tcBorders>
              <w:top w:val="nil"/>
            </w:tcBorders>
          </w:tcPr>
          <w:p w:rsidR="002E31F7" w:rsidRDefault="002E31F7">
            <w:pPr>
              <w:pStyle w:val="ConsPlusNonformat"/>
              <w:jc w:val="both"/>
            </w:pPr>
            <w:r>
              <w:rPr>
                <w:sz w:val="16"/>
              </w:rPr>
              <w:t xml:space="preserve">624 </w:t>
            </w:r>
          </w:p>
        </w:tc>
        <w:tc>
          <w:tcPr>
            <w:tcW w:w="658" w:type="dxa"/>
            <w:tcBorders>
              <w:top w:val="nil"/>
            </w:tcBorders>
          </w:tcPr>
          <w:p w:rsidR="002E31F7" w:rsidRDefault="002E31F7">
            <w:pPr>
              <w:pStyle w:val="ConsPlusNonformat"/>
              <w:jc w:val="both"/>
            </w:pPr>
            <w:r>
              <w:rPr>
                <w:sz w:val="16"/>
              </w:rPr>
              <w:t xml:space="preserve"> 603 </w:t>
            </w:r>
          </w:p>
        </w:tc>
        <w:tc>
          <w:tcPr>
            <w:tcW w:w="658" w:type="dxa"/>
            <w:tcBorders>
              <w:top w:val="nil"/>
            </w:tcBorders>
          </w:tcPr>
          <w:p w:rsidR="002E31F7" w:rsidRDefault="002E31F7">
            <w:pPr>
              <w:pStyle w:val="ConsPlusNonformat"/>
              <w:jc w:val="both"/>
            </w:pPr>
            <w:r>
              <w:rPr>
                <w:sz w:val="16"/>
              </w:rPr>
              <w:t xml:space="preserve"> 589 </w:t>
            </w:r>
          </w:p>
        </w:tc>
        <w:tc>
          <w:tcPr>
            <w:tcW w:w="564" w:type="dxa"/>
            <w:tcBorders>
              <w:top w:val="nil"/>
            </w:tcBorders>
          </w:tcPr>
          <w:p w:rsidR="002E31F7" w:rsidRDefault="002E31F7">
            <w:pPr>
              <w:pStyle w:val="ConsPlusNonformat"/>
              <w:jc w:val="both"/>
            </w:pPr>
            <w:r>
              <w:rPr>
                <w:sz w:val="16"/>
              </w:rPr>
              <w:t xml:space="preserve">559 </w:t>
            </w:r>
          </w:p>
        </w:tc>
        <w:tc>
          <w:tcPr>
            <w:tcW w:w="658" w:type="dxa"/>
            <w:tcBorders>
              <w:top w:val="nil"/>
            </w:tcBorders>
          </w:tcPr>
          <w:p w:rsidR="002E31F7" w:rsidRDefault="002E31F7">
            <w:pPr>
              <w:pStyle w:val="ConsPlusNonformat"/>
              <w:jc w:val="both"/>
            </w:pPr>
            <w:r>
              <w:rPr>
                <w:sz w:val="16"/>
              </w:rPr>
              <w:t xml:space="preserve"> 532 </w:t>
            </w:r>
          </w:p>
        </w:tc>
        <w:tc>
          <w:tcPr>
            <w:tcW w:w="658" w:type="dxa"/>
            <w:tcBorders>
              <w:top w:val="nil"/>
            </w:tcBorders>
          </w:tcPr>
          <w:p w:rsidR="002E31F7" w:rsidRDefault="002E31F7">
            <w:pPr>
              <w:pStyle w:val="ConsPlusNonformat"/>
              <w:jc w:val="both"/>
            </w:pPr>
            <w:r>
              <w:rPr>
                <w:sz w:val="16"/>
              </w:rPr>
              <w:t xml:space="preserve"> 508 </w:t>
            </w:r>
          </w:p>
        </w:tc>
        <w:tc>
          <w:tcPr>
            <w:tcW w:w="658" w:type="dxa"/>
            <w:tcBorders>
              <w:top w:val="nil"/>
            </w:tcBorders>
          </w:tcPr>
          <w:p w:rsidR="002E31F7" w:rsidRDefault="002E31F7">
            <w:pPr>
              <w:pStyle w:val="ConsPlusNonformat"/>
              <w:jc w:val="both"/>
            </w:pPr>
            <w:r>
              <w:rPr>
                <w:sz w:val="16"/>
              </w:rPr>
              <w:t xml:space="preserve"> 486 </w:t>
            </w:r>
          </w:p>
        </w:tc>
        <w:tc>
          <w:tcPr>
            <w:tcW w:w="658" w:type="dxa"/>
            <w:tcBorders>
              <w:top w:val="nil"/>
            </w:tcBorders>
          </w:tcPr>
          <w:p w:rsidR="002E31F7" w:rsidRDefault="002E31F7">
            <w:pPr>
              <w:pStyle w:val="ConsPlusNonformat"/>
              <w:jc w:val="both"/>
            </w:pPr>
            <w:r>
              <w:rPr>
                <w:sz w:val="16"/>
              </w:rPr>
              <w:t xml:space="preserve"> 466 </w:t>
            </w:r>
          </w:p>
        </w:tc>
        <w:tc>
          <w:tcPr>
            <w:tcW w:w="658" w:type="dxa"/>
            <w:tcBorders>
              <w:top w:val="nil"/>
            </w:tcBorders>
          </w:tcPr>
          <w:p w:rsidR="002E31F7" w:rsidRDefault="002E31F7">
            <w:pPr>
              <w:pStyle w:val="ConsPlusNonformat"/>
              <w:jc w:val="both"/>
            </w:pPr>
            <w:r>
              <w:rPr>
                <w:sz w:val="16"/>
              </w:rPr>
              <w:t xml:space="preserve"> 448 </w:t>
            </w:r>
          </w:p>
        </w:tc>
        <w:tc>
          <w:tcPr>
            <w:tcW w:w="564" w:type="dxa"/>
            <w:tcBorders>
              <w:top w:val="nil"/>
            </w:tcBorders>
          </w:tcPr>
          <w:p w:rsidR="002E31F7" w:rsidRDefault="002E31F7">
            <w:pPr>
              <w:pStyle w:val="ConsPlusNonformat"/>
              <w:jc w:val="both"/>
            </w:pPr>
            <w:r>
              <w:rPr>
                <w:sz w:val="16"/>
              </w:rPr>
              <w:t xml:space="preserve">432 </w:t>
            </w:r>
          </w:p>
        </w:tc>
        <w:tc>
          <w:tcPr>
            <w:tcW w:w="752" w:type="dxa"/>
            <w:tcBorders>
              <w:top w:val="nil"/>
            </w:tcBorders>
          </w:tcPr>
          <w:p w:rsidR="002E31F7" w:rsidRDefault="002E31F7">
            <w:pPr>
              <w:pStyle w:val="ConsPlusNonformat"/>
              <w:jc w:val="both"/>
            </w:pPr>
            <w:r>
              <w:rPr>
                <w:sz w:val="16"/>
              </w:rPr>
              <w:t xml:space="preserve"> 417  </w:t>
            </w:r>
          </w:p>
        </w:tc>
        <w:tc>
          <w:tcPr>
            <w:tcW w:w="658" w:type="dxa"/>
            <w:tcBorders>
              <w:top w:val="nil"/>
            </w:tcBorders>
          </w:tcPr>
          <w:p w:rsidR="002E31F7" w:rsidRDefault="002E31F7">
            <w:pPr>
              <w:pStyle w:val="ConsPlusNonformat"/>
              <w:jc w:val="both"/>
            </w:pPr>
            <w:r>
              <w:rPr>
                <w:sz w:val="16"/>
              </w:rPr>
              <w:t xml:space="preserve"> 403 </w:t>
            </w:r>
          </w:p>
        </w:tc>
        <w:tc>
          <w:tcPr>
            <w:tcW w:w="658" w:type="dxa"/>
            <w:tcBorders>
              <w:top w:val="nil"/>
            </w:tcBorders>
          </w:tcPr>
          <w:p w:rsidR="002E31F7" w:rsidRDefault="002E31F7">
            <w:pPr>
              <w:pStyle w:val="ConsPlusNonformat"/>
              <w:jc w:val="both"/>
            </w:pPr>
            <w:r>
              <w:rPr>
                <w:sz w:val="16"/>
              </w:rPr>
              <w:t xml:space="preserve"> 390 </w:t>
            </w:r>
          </w:p>
        </w:tc>
        <w:tc>
          <w:tcPr>
            <w:tcW w:w="752" w:type="dxa"/>
            <w:tcBorders>
              <w:top w:val="nil"/>
            </w:tcBorders>
          </w:tcPr>
          <w:p w:rsidR="002E31F7" w:rsidRDefault="002E31F7">
            <w:pPr>
              <w:pStyle w:val="ConsPlusNonformat"/>
              <w:jc w:val="both"/>
            </w:pPr>
            <w:r>
              <w:rPr>
                <w:sz w:val="16"/>
              </w:rPr>
              <w:t xml:space="preserve"> 378  </w:t>
            </w:r>
          </w:p>
        </w:tc>
      </w:tr>
      <w:tr w:rsidR="002E31F7">
        <w:trPr>
          <w:trHeight w:val="195"/>
        </w:trPr>
        <w:tc>
          <w:tcPr>
            <w:tcW w:w="564" w:type="dxa"/>
            <w:tcBorders>
              <w:top w:val="nil"/>
            </w:tcBorders>
          </w:tcPr>
          <w:p w:rsidR="002E31F7" w:rsidRDefault="002E31F7">
            <w:pPr>
              <w:pStyle w:val="ConsPlusNonformat"/>
              <w:jc w:val="both"/>
            </w:pPr>
            <w:r>
              <w:rPr>
                <w:sz w:val="16"/>
              </w:rPr>
              <w:t xml:space="preserve">110 </w:t>
            </w:r>
          </w:p>
        </w:tc>
        <w:tc>
          <w:tcPr>
            <w:tcW w:w="658" w:type="dxa"/>
            <w:tcBorders>
              <w:top w:val="nil"/>
            </w:tcBorders>
          </w:tcPr>
          <w:p w:rsidR="002E31F7" w:rsidRDefault="002E31F7">
            <w:pPr>
              <w:pStyle w:val="ConsPlusNonformat"/>
              <w:jc w:val="both"/>
            </w:pPr>
            <w:r>
              <w:rPr>
                <w:sz w:val="16"/>
              </w:rPr>
              <w:t xml:space="preserve">1545 </w:t>
            </w:r>
          </w:p>
        </w:tc>
        <w:tc>
          <w:tcPr>
            <w:tcW w:w="658" w:type="dxa"/>
            <w:tcBorders>
              <w:top w:val="nil"/>
            </w:tcBorders>
          </w:tcPr>
          <w:p w:rsidR="002E31F7" w:rsidRDefault="002E31F7">
            <w:pPr>
              <w:pStyle w:val="ConsPlusNonformat"/>
              <w:jc w:val="both"/>
            </w:pPr>
            <w:r>
              <w:rPr>
                <w:sz w:val="16"/>
              </w:rPr>
              <w:t xml:space="preserve">1351 </w:t>
            </w:r>
          </w:p>
        </w:tc>
        <w:tc>
          <w:tcPr>
            <w:tcW w:w="564" w:type="dxa"/>
            <w:tcBorders>
              <w:top w:val="nil"/>
            </w:tcBorders>
          </w:tcPr>
          <w:p w:rsidR="002E31F7" w:rsidRDefault="002E31F7">
            <w:pPr>
              <w:pStyle w:val="ConsPlusNonformat"/>
              <w:jc w:val="both"/>
            </w:pPr>
            <w:r>
              <w:rPr>
                <w:sz w:val="16"/>
              </w:rPr>
              <w:t>1201</w:t>
            </w:r>
          </w:p>
        </w:tc>
        <w:tc>
          <w:tcPr>
            <w:tcW w:w="658" w:type="dxa"/>
            <w:tcBorders>
              <w:top w:val="nil"/>
            </w:tcBorders>
          </w:tcPr>
          <w:p w:rsidR="002E31F7" w:rsidRDefault="002E31F7">
            <w:pPr>
              <w:pStyle w:val="ConsPlusNonformat"/>
              <w:jc w:val="both"/>
            </w:pPr>
            <w:r>
              <w:rPr>
                <w:sz w:val="16"/>
              </w:rPr>
              <w:t xml:space="preserve">1082 </w:t>
            </w:r>
          </w:p>
        </w:tc>
        <w:tc>
          <w:tcPr>
            <w:tcW w:w="564" w:type="dxa"/>
            <w:tcBorders>
              <w:top w:val="nil"/>
            </w:tcBorders>
          </w:tcPr>
          <w:p w:rsidR="002E31F7" w:rsidRDefault="002E31F7">
            <w:pPr>
              <w:pStyle w:val="ConsPlusNonformat"/>
              <w:jc w:val="both"/>
            </w:pPr>
            <w:r>
              <w:rPr>
                <w:sz w:val="16"/>
              </w:rPr>
              <w:t xml:space="preserve">986 </w:t>
            </w:r>
          </w:p>
        </w:tc>
        <w:tc>
          <w:tcPr>
            <w:tcW w:w="658" w:type="dxa"/>
            <w:tcBorders>
              <w:top w:val="nil"/>
            </w:tcBorders>
          </w:tcPr>
          <w:p w:rsidR="002E31F7" w:rsidRDefault="002E31F7">
            <w:pPr>
              <w:pStyle w:val="ConsPlusNonformat"/>
              <w:jc w:val="both"/>
            </w:pPr>
            <w:r>
              <w:rPr>
                <w:sz w:val="16"/>
              </w:rPr>
              <w:t xml:space="preserve"> 907 </w:t>
            </w:r>
          </w:p>
        </w:tc>
        <w:tc>
          <w:tcPr>
            <w:tcW w:w="752" w:type="dxa"/>
            <w:tcBorders>
              <w:top w:val="nil"/>
            </w:tcBorders>
          </w:tcPr>
          <w:p w:rsidR="002E31F7" w:rsidRDefault="002E31F7">
            <w:pPr>
              <w:pStyle w:val="ConsPlusNonformat"/>
              <w:jc w:val="both"/>
            </w:pPr>
            <w:r>
              <w:rPr>
                <w:sz w:val="16"/>
              </w:rPr>
              <w:t xml:space="preserve"> 840  </w:t>
            </w:r>
          </w:p>
        </w:tc>
        <w:tc>
          <w:tcPr>
            <w:tcW w:w="658" w:type="dxa"/>
            <w:tcBorders>
              <w:top w:val="nil"/>
            </w:tcBorders>
          </w:tcPr>
          <w:p w:rsidR="002E31F7" w:rsidRDefault="002E31F7">
            <w:pPr>
              <w:pStyle w:val="ConsPlusNonformat"/>
              <w:jc w:val="both"/>
            </w:pPr>
            <w:r>
              <w:rPr>
                <w:sz w:val="16"/>
              </w:rPr>
              <w:t xml:space="preserve"> 783 </w:t>
            </w:r>
          </w:p>
        </w:tc>
        <w:tc>
          <w:tcPr>
            <w:tcW w:w="658" w:type="dxa"/>
            <w:tcBorders>
              <w:top w:val="nil"/>
            </w:tcBorders>
          </w:tcPr>
          <w:p w:rsidR="002E31F7" w:rsidRDefault="002E31F7">
            <w:pPr>
              <w:pStyle w:val="ConsPlusNonformat"/>
              <w:jc w:val="both"/>
            </w:pPr>
            <w:r>
              <w:rPr>
                <w:sz w:val="16"/>
              </w:rPr>
              <w:t xml:space="preserve"> 733 </w:t>
            </w:r>
          </w:p>
        </w:tc>
        <w:tc>
          <w:tcPr>
            <w:tcW w:w="564" w:type="dxa"/>
            <w:tcBorders>
              <w:top w:val="nil"/>
            </w:tcBorders>
          </w:tcPr>
          <w:p w:rsidR="002E31F7" w:rsidRDefault="002E31F7">
            <w:pPr>
              <w:pStyle w:val="ConsPlusNonformat"/>
              <w:jc w:val="both"/>
            </w:pPr>
            <w:r>
              <w:rPr>
                <w:sz w:val="16"/>
              </w:rPr>
              <w:t xml:space="preserve">690 </w:t>
            </w:r>
          </w:p>
        </w:tc>
        <w:tc>
          <w:tcPr>
            <w:tcW w:w="658" w:type="dxa"/>
            <w:tcBorders>
              <w:top w:val="nil"/>
            </w:tcBorders>
          </w:tcPr>
          <w:p w:rsidR="002E31F7" w:rsidRDefault="002E31F7">
            <w:pPr>
              <w:pStyle w:val="ConsPlusNonformat"/>
              <w:jc w:val="both"/>
            </w:pPr>
            <w:r>
              <w:rPr>
                <w:sz w:val="16"/>
              </w:rPr>
              <w:t xml:space="preserve"> 667 </w:t>
            </w:r>
          </w:p>
        </w:tc>
        <w:tc>
          <w:tcPr>
            <w:tcW w:w="658" w:type="dxa"/>
            <w:tcBorders>
              <w:top w:val="nil"/>
            </w:tcBorders>
          </w:tcPr>
          <w:p w:rsidR="002E31F7" w:rsidRDefault="002E31F7">
            <w:pPr>
              <w:pStyle w:val="ConsPlusNonformat"/>
              <w:jc w:val="both"/>
            </w:pPr>
            <w:r>
              <w:rPr>
                <w:sz w:val="16"/>
              </w:rPr>
              <w:t xml:space="preserve"> 652 </w:t>
            </w:r>
          </w:p>
        </w:tc>
        <w:tc>
          <w:tcPr>
            <w:tcW w:w="564" w:type="dxa"/>
            <w:tcBorders>
              <w:top w:val="nil"/>
            </w:tcBorders>
          </w:tcPr>
          <w:p w:rsidR="002E31F7" w:rsidRDefault="002E31F7">
            <w:pPr>
              <w:pStyle w:val="ConsPlusNonformat"/>
              <w:jc w:val="both"/>
            </w:pPr>
            <w:r>
              <w:rPr>
                <w:sz w:val="16"/>
              </w:rPr>
              <w:t xml:space="preserve">619 </w:t>
            </w:r>
          </w:p>
        </w:tc>
        <w:tc>
          <w:tcPr>
            <w:tcW w:w="658" w:type="dxa"/>
            <w:tcBorders>
              <w:top w:val="nil"/>
            </w:tcBorders>
          </w:tcPr>
          <w:p w:rsidR="002E31F7" w:rsidRDefault="002E31F7">
            <w:pPr>
              <w:pStyle w:val="ConsPlusNonformat"/>
              <w:jc w:val="both"/>
            </w:pPr>
            <w:r>
              <w:rPr>
                <w:sz w:val="16"/>
              </w:rPr>
              <w:t xml:space="preserve"> 589 </w:t>
            </w:r>
          </w:p>
        </w:tc>
        <w:tc>
          <w:tcPr>
            <w:tcW w:w="658" w:type="dxa"/>
            <w:tcBorders>
              <w:top w:val="nil"/>
            </w:tcBorders>
          </w:tcPr>
          <w:p w:rsidR="002E31F7" w:rsidRDefault="002E31F7">
            <w:pPr>
              <w:pStyle w:val="ConsPlusNonformat"/>
              <w:jc w:val="both"/>
            </w:pPr>
            <w:r>
              <w:rPr>
                <w:sz w:val="16"/>
              </w:rPr>
              <w:t xml:space="preserve"> 562 </w:t>
            </w:r>
          </w:p>
        </w:tc>
        <w:tc>
          <w:tcPr>
            <w:tcW w:w="658" w:type="dxa"/>
            <w:tcBorders>
              <w:top w:val="nil"/>
            </w:tcBorders>
          </w:tcPr>
          <w:p w:rsidR="002E31F7" w:rsidRDefault="002E31F7">
            <w:pPr>
              <w:pStyle w:val="ConsPlusNonformat"/>
              <w:jc w:val="both"/>
            </w:pPr>
            <w:r>
              <w:rPr>
                <w:sz w:val="16"/>
              </w:rPr>
              <w:t xml:space="preserve"> 538 </w:t>
            </w:r>
          </w:p>
        </w:tc>
        <w:tc>
          <w:tcPr>
            <w:tcW w:w="658" w:type="dxa"/>
            <w:tcBorders>
              <w:top w:val="nil"/>
            </w:tcBorders>
          </w:tcPr>
          <w:p w:rsidR="002E31F7" w:rsidRDefault="002E31F7">
            <w:pPr>
              <w:pStyle w:val="ConsPlusNonformat"/>
              <w:jc w:val="both"/>
            </w:pPr>
            <w:r>
              <w:rPr>
                <w:sz w:val="16"/>
              </w:rPr>
              <w:t xml:space="preserve"> 516 </w:t>
            </w:r>
          </w:p>
        </w:tc>
        <w:tc>
          <w:tcPr>
            <w:tcW w:w="658" w:type="dxa"/>
            <w:tcBorders>
              <w:top w:val="nil"/>
            </w:tcBorders>
          </w:tcPr>
          <w:p w:rsidR="002E31F7" w:rsidRDefault="002E31F7">
            <w:pPr>
              <w:pStyle w:val="ConsPlusNonformat"/>
              <w:jc w:val="both"/>
            </w:pPr>
            <w:r>
              <w:rPr>
                <w:sz w:val="16"/>
              </w:rPr>
              <w:t xml:space="preserve"> 496 </w:t>
            </w:r>
          </w:p>
        </w:tc>
        <w:tc>
          <w:tcPr>
            <w:tcW w:w="564" w:type="dxa"/>
            <w:tcBorders>
              <w:top w:val="nil"/>
            </w:tcBorders>
          </w:tcPr>
          <w:p w:rsidR="002E31F7" w:rsidRDefault="002E31F7">
            <w:pPr>
              <w:pStyle w:val="ConsPlusNonformat"/>
              <w:jc w:val="both"/>
            </w:pPr>
            <w:r>
              <w:rPr>
                <w:sz w:val="16"/>
              </w:rPr>
              <w:t xml:space="preserve">477 </w:t>
            </w:r>
          </w:p>
        </w:tc>
        <w:tc>
          <w:tcPr>
            <w:tcW w:w="752" w:type="dxa"/>
            <w:tcBorders>
              <w:top w:val="nil"/>
            </w:tcBorders>
          </w:tcPr>
          <w:p w:rsidR="002E31F7" w:rsidRDefault="002E31F7">
            <w:pPr>
              <w:pStyle w:val="ConsPlusNonformat"/>
              <w:jc w:val="both"/>
            </w:pPr>
            <w:r>
              <w:rPr>
                <w:sz w:val="16"/>
              </w:rPr>
              <w:t xml:space="preserve"> 460  </w:t>
            </w:r>
          </w:p>
        </w:tc>
        <w:tc>
          <w:tcPr>
            <w:tcW w:w="658" w:type="dxa"/>
            <w:tcBorders>
              <w:top w:val="nil"/>
            </w:tcBorders>
          </w:tcPr>
          <w:p w:rsidR="002E31F7" w:rsidRDefault="002E31F7">
            <w:pPr>
              <w:pStyle w:val="ConsPlusNonformat"/>
              <w:jc w:val="both"/>
            </w:pPr>
            <w:r>
              <w:rPr>
                <w:sz w:val="16"/>
              </w:rPr>
              <w:t xml:space="preserve"> 445 </w:t>
            </w:r>
          </w:p>
        </w:tc>
        <w:tc>
          <w:tcPr>
            <w:tcW w:w="658" w:type="dxa"/>
            <w:tcBorders>
              <w:top w:val="nil"/>
            </w:tcBorders>
          </w:tcPr>
          <w:p w:rsidR="002E31F7" w:rsidRDefault="002E31F7">
            <w:pPr>
              <w:pStyle w:val="ConsPlusNonformat"/>
              <w:jc w:val="both"/>
            </w:pPr>
            <w:r>
              <w:rPr>
                <w:sz w:val="16"/>
              </w:rPr>
              <w:t xml:space="preserve"> 430 </w:t>
            </w:r>
          </w:p>
        </w:tc>
        <w:tc>
          <w:tcPr>
            <w:tcW w:w="752" w:type="dxa"/>
            <w:tcBorders>
              <w:top w:val="nil"/>
            </w:tcBorders>
          </w:tcPr>
          <w:p w:rsidR="002E31F7" w:rsidRDefault="002E31F7">
            <w:pPr>
              <w:pStyle w:val="ConsPlusNonformat"/>
              <w:jc w:val="both"/>
            </w:pPr>
            <w:r>
              <w:rPr>
                <w:sz w:val="16"/>
              </w:rPr>
              <w:t xml:space="preserve"> 417  </w:t>
            </w:r>
          </w:p>
        </w:tc>
      </w:tr>
      <w:tr w:rsidR="002E31F7">
        <w:trPr>
          <w:trHeight w:val="195"/>
        </w:trPr>
        <w:tc>
          <w:tcPr>
            <w:tcW w:w="564" w:type="dxa"/>
            <w:tcBorders>
              <w:top w:val="nil"/>
            </w:tcBorders>
          </w:tcPr>
          <w:p w:rsidR="002E31F7" w:rsidRDefault="002E31F7">
            <w:pPr>
              <w:pStyle w:val="ConsPlusNonformat"/>
              <w:jc w:val="both"/>
            </w:pPr>
            <w:r>
              <w:rPr>
                <w:sz w:val="16"/>
              </w:rPr>
              <w:t xml:space="preserve">115 </w:t>
            </w:r>
          </w:p>
        </w:tc>
        <w:tc>
          <w:tcPr>
            <w:tcW w:w="658" w:type="dxa"/>
            <w:tcBorders>
              <w:top w:val="nil"/>
            </w:tcBorders>
          </w:tcPr>
          <w:p w:rsidR="002E31F7" w:rsidRDefault="002E31F7">
            <w:pPr>
              <w:pStyle w:val="ConsPlusNonformat"/>
              <w:jc w:val="both"/>
            </w:pPr>
            <w:r>
              <w:rPr>
                <w:sz w:val="16"/>
              </w:rPr>
              <w:t xml:space="preserve">1703 </w:t>
            </w:r>
          </w:p>
        </w:tc>
        <w:tc>
          <w:tcPr>
            <w:tcW w:w="658" w:type="dxa"/>
            <w:tcBorders>
              <w:top w:val="nil"/>
            </w:tcBorders>
          </w:tcPr>
          <w:p w:rsidR="002E31F7" w:rsidRDefault="002E31F7">
            <w:pPr>
              <w:pStyle w:val="ConsPlusNonformat"/>
              <w:jc w:val="both"/>
            </w:pPr>
            <w:r>
              <w:rPr>
                <w:sz w:val="16"/>
              </w:rPr>
              <w:t xml:space="preserve">1489 </w:t>
            </w:r>
          </w:p>
        </w:tc>
        <w:tc>
          <w:tcPr>
            <w:tcW w:w="564" w:type="dxa"/>
            <w:tcBorders>
              <w:top w:val="nil"/>
            </w:tcBorders>
          </w:tcPr>
          <w:p w:rsidR="002E31F7" w:rsidRDefault="002E31F7">
            <w:pPr>
              <w:pStyle w:val="ConsPlusNonformat"/>
              <w:jc w:val="both"/>
            </w:pPr>
            <w:r>
              <w:rPr>
                <w:sz w:val="16"/>
              </w:rPr>
              <w:t>1324</w:t>
            </w:r>
          </w:p>
        </w:tc>
        <w:tc>
          <w:tcPr>
            <w:tcW w:w="658" w:type="dxa"/>
            <w:tcBorders>
              <w:top w:val="nil"/>
            </w:tcBorders>
          </w:tcPr>
          <w:p w:rsidR="002E31F7" w:rsidRDefault="002E31F7">
            <w:pPr>
              <w:pStyle w:val="ConsPlusNonformat"/>
              <w:jc w:val="both"/>
            </w:pPr>
            <w:r>
              <w:rPr>
                <w:sz w:val="16"/>
              </w:rPr>
              <w:t xml:space="preserve">1193 </w:t>
            </w:r>
          </w:p>
        </w:tc>
        <w:tc>
          <w:tcPr>
            <w:tcW w:w="564" w:type="dxa"/>
            <w:tcBorders>
              <w:top w:val="nil"/>
            </w:tcBorders>
          </w:tcPr>
          <w:p w:rsidR="002E31F7" w:rsidRDefault="002E31F7">
            <w:pPr>
              <w:pStyle w:val="ConsPlusNonformat"/>
              <w:jc w:val="both"/>
            </w:pPr>
            <w:r>
              <w:rPr>
                <w:sz w:val="16"/>
              </w:rPr>
              <w:t>1087</w:t>
            </w:r>
          </w:p>
        </w:tc>
        <w:tc>
          <w:tcPr>
            <w:tcW w:w="658" w:type="dxa"/>
            <w:tcBorders>
              <w:top w:val="nil"/>
            </w:tcBorders>
          </w:tcPr>
          <w:p w:rsidR="002E31F7" w:rsidRDefault="002E31F7">
            <w:pPr>
              <w:pStyle w:val="ConsPlusNonformat"/>
              <w:jc w:val="both"/>
            </w:pPr>
            <w:r>
              <w:rPr>
                <w:sz w:val="16"/>
              </w:rPr>
              <w:t xml:space="preserve">1000 </w:t>
            </w:r>
          </w:p>
        </w:tc>
        <w:tc>
          <w:tcPr>
            <w:tcW w:w="752" w:type="dxa"/>
            <w:tcBorders>
              <w:top w:val="nil"/>
            </w:tcBorders>
          </w:tcPr>
          <w:p w:rsidR="002E31F7" w:rsidRDefault="002E31F7">
            <w:pPr>
              <w:pStyle w:val="ConsPlusNonformat"/>
              <w:jc w:val="both"/>
            </w:pPr>
            <w:r>
              <w:rPr>
                <w:sz w:val="16"/>
              </w:rPr>
              <w:t xml:space="preserve"> 926  </w:t>
            </w:r>
          </w:p>
        </w:tc>
        <w:tc>
          <w:tcPr>
            <w:tcW w:w="658" w:type="dxa"/>
            <w:tcBorders>
              <w:top w:val="nil"/>
            </w:tcBorders>
          </w:tcPr>
          <w:p w:rsidR="002E31F7" w:rsidRDefault="002E31F7">
            <w:pPr>
              <w:pStyle w:val="ConsPlusNonformat"/>
              <w:jc w:val="both"/>
            </w:pPr>
            <w:r>
              <w:rPr>
                <w:sz w:val="16"/>
              </w:rPr>
              <w:t xml:space="preserve"> 863 </w:t>
            </w:r>
          </w:p>
        </w:tc>
        <w:tc>
          <w:tcPr>
            <w:tcW w:w="658" w:type="dxa"/>
            <w:tcBorders>
              <w:top w:val="nil"/>
            </w:tcBorders>
          </w:tcPr>
          <w:p w:rsidR="002E31F7" w:rsidRDefault="002E31F7">
            <w:pPr>
              <w:pStyle w:val="ConsPlusNonformat"/>
              <w:jc w:val="both"/>
            </w:pPr>
            <w:r>
              <w:rPr>
                <w:sz w:val="16"/>
              </w:rPr>
              <w:t xml:space="preserve"> 808 </w:t>
            </w:r>
          </w:p>
        </w:tc>
        <w:tc>
          <w:tcPr>
            <w:tcW w:w="564" w:type="dxa"/>
            <w:tcBorders>
              <w:top w:val="nil"/>
            </w:tcBorders>
          </w:tcPr>
          <w:p w:rsidR="002E31F7" w:rsidRDefault="002E31F7">
            <w:pPr>
              <w:pStyle w:val="ConsPlusNonformat"/>
              <w:jc w:val="both"/>
            </w:pPr>
            <w:r>
              <w:rPr>
                <w:sz w:val="16"/>
              </w:rPr>
              <w:t xml:space="preserve">761 </w:t>
            </w:r>
          </w:p>
        </w:tc>
        <w:tc>
          <w:tcPr>
            <w:tcW w:w="658" w:type="dxa"/>
            <w:tcBorders>
              <w:top w:val="nil"/>
            </w:tcBorders>
          </w:tcPr>
          <w:p w:rsidR="002E31F7" w:rsidRDefault="002E31F7">
            <w:pPr>
              <w:pStyle w:val="ConsPlusNonformat"/>
              <w:jc w:val="both"/>
            </w:pPr>
            <w:r>
              <w:rPr>
                <w:sz w:val="16"/>
              </w:rPr>
              <w:t xml:space="preserve"> 735 </w:t>
            </w:r>
          </w:p>
        </w:tc>
        <w:tc>
          <w:tcPr>
            <w:tcW w:w="658" w:type="dxa"/>
            <w:tcBorders>
              <w:top w:val="nil"/>
            </w:tcBorders>
          </w:tcPr>
          <w:p w:rsidR="002E31F7" w:rsidRDefault="002E31F7">
            <w:pPr>
              <w:pStyle w:val="ConsPlusNonformat"/>
              <w:jc w:val="both"/>
            </w:pPr>
            <w:r>
              <w:rPr>
                <w:sz w:val="16"/>
              </w:rPr>
              <w:t xml:space="preserve"> 719 </w:t>
            </w:r>
          </w:p>
        </w:tc>
        <w:tc>
          <w:tcPr>
            <w:tcW w:w="564" w:type="dxa"/>
            <w:tcBorders>
              <w:top w:val="nil"/>
            </w:tcBorders>
          </w:tcPr>
          <w:p w:rsidR="002E31F7" w:rsidRDefault="002E31F7">
            <w:pPr>
              <w:pStyle w:val="ConsPlusNonformat"/>
              <w:jc w:val="both"/>
            </w:pPr>
            <w:r>
              <w:rPr>
                <w:sz w:val="16"/>
              </w:rPr>
              <w:t xml:space="preserve">682 </w:t>
            </w:r>
          </w:p>
        </w:tc>
        <w:tc>
          <w:tcPr>
            <w:tcW w:w="658" w:type="dxa"/>
            <w:tcBorders>
              <w:top w:val="nil"/>
            </w:tcBorders>
          </w:tcPr>
          <w:p w:rsidR="002E31F7" w:rsidRDefault="002E31F7">
            <w:pPr>
              <w:pStyle w:val="ConsPlusNonformat"/>
              <w:jc w:val="both"/>
            </w:pPr>
            <w:r>
              <w:rPr>
                <w:sz w:val="16"/>
              </w:rPr>
              <w:t xml:space="preserve"> 649 </w:t>
            </w:r>
          </w:p>
        </w:tc>
        <w:tc>
          <w:tcPr>
            <w:tcW w:w="658" w:type="dxa"/>
            <w:tcBorders>
              <w:top w:val="nil"/>
            </w:tcBorders>
          </w:tcPr>
          <w:p w:rsidR="002E31F7" w:rsidRDefault="002E31F7">
            <w:pPr>
              <w:pStyle w:val="ConsPlusNonformat"/>
              <w:jc w:val="both"/>
            </w:pPr>
            <w:r>
              <w:rPr>
                <w:sz w:val="16"/>
              </w:rPr>
              <w:t xml:space="preserve"> 619 </w:t>
            </w:r>
          </w:p>
        </w:tc>
        <w:tc>
          <w:tcPr>
            <w:tcW w:w="658" w:type="dxa"/>
            <w:tcBorders>
              <w:top w:val="nil"/>
            </w:tcBorders>
          </w:tcPr>
          <w:p w:rsidR="002E31F7" w:rsidRDefault="002E31F7">
            <w:pPr>
              <w:pStyle w:val="ConsPlusNonformat"/>
              <w:jc w:val="both"/>
            </w:pPr>
            <w:r>
              <w:rPr>
                <w:sz w:val="16"/>
              </w:rPr>
              <w:t xml:space="preserve"> 592 </w:t>
            </w:r>
          </w:p>
        </w:tc>
        <w:tc>
          <w:tcPr>
            <w:tcW w:w="658" w:type="dxa"/>
            <w:tcBorders>
              <w:top w:val="nil"/>
            </w:tcBorders>
          </w:tcPr>
          <w:p w:rsidR="002E31F7" w:rsidRDefault="002E31F7">
            <w:pPr>
              <w:pStyle w:val="ConsPlusNonformat"/>
              <w:jc w:val="both"/>
            </w:pPr>
            <w:r>
              <w:rPr>
                <w:sz w:val="16"/>
              </w:rPr>
              <w:t xml:space="preserve"> 568 </w:t>
            </w:r>
          </w:p>
        </w:tc>
        <w:tc>
          <w:tcPr>
            <w:tcW w:w="658" w:type="dxa"/>
            <w:tcBorders>
              <w:top w:val="nil"/>
            </w:tcBorders>
          </w:tcPr>
          <w:p w:rsidR="002E31F7" w:rsidRDefault="002E31F7">
            <w:pPr>
              <w:pStyle w:val="ConsPlusNonformat"/>
              <w:jc w:val="both"/>
            </w:pPr>
            <w:r>
              <w:rPr>
                <w:sz w:val="16"/>
              </w:rPr>
              <w:t xml:space="preserve"> 545 </w:t>
            </w:r>
          </w:p>
        </w:tc>
        <w:tc>
          <w:tcPr>
            <w:tcW w:w="564" w:type="dxa"/>
            <w:tcBorders>
              <w:top w:val="nil"/>
            </w:tcBorders>
          </w:tcPr>
          <w:p w:rsidR="002E31F7" w:rsidRDefault="002E31F7">
            <w:pPr>
              <w:pStyle w:val="ConsPlusNonformat"/>
              <w:jc w:val="both"/>
            </w:pPr>
            <w:r>
              <w:rPr>
                <w:sz w:val="16"/>
              </w:rPr>
              <w:t xml:space="preserve">525 </w:t>
            </w:r>
          </w:p>
        </w:tc>
        <w:tc>
          <w:tcPr>
            <w:tcW w:w="752" w:type="dxa"/>
            <w:tcBorders>
              <w:top w:val="nil"/>
            </w:tcBorders>
          </w:tcPr>
          <w:p w:rsidR="002E31F7" w:rsidRDefault="002E31F7">
            <w:pPr>
              <w:pStyle w:val="ConsPlusNonformat"/>
              <w:jc w:val="both"/>
            </w:pPr>
            <w:r>
              <w:rPr>
                <w:sz w:val="16"/>
              </w:rPr>
              <w:t xml:space="preserve"> 506  </w:t>
            </w:r>
          </w:p>
        </w:tc>
        <w:tc>
          <w:tcPr>
            <w:tcW w:w="658" w:type="dxa"/>
            <w:tcBorders>
              <w:top w:val="nil"/>
            </w:tcBorders>
          </w:tcPr>
          <w:p w:rsidR="002E31F7" w:rsidRDefault="002E31F7">
            <w:pPr>
              <w:pStyle w:val="ConsPlusNonformat"/>
              <w:jc w:val="both"/>
            </w:pPr>
            <w:r>
              <w:rPr>
                <w:sz w:val="16"/>
              </w:rPr>
              <w:t xml:space="preserve"> 489 </w:t>
            </w:r>
          </w:p>
        </w:tc>
        <w:tc>
          <w:tcPr>
            <w:tcW w:w="658" w:type="dxa"/>
            <w:tcBorders>
              <w:top w:val="nil"/>
            </w:tcBorders>
          </w:tcPr>
          <w:p w:rsidR="002E31F7" w:rsidRDefault="002E31F7">
            <w:pPr>
              <w:pStyle w:val="ConsPlusNonformat"/>
              <w:jc w:val="both"/>
            </w:pPr>
            <w:r>
              <w:rPr>
                <w:sz w:val="16"/>
              </w:rPr>
              <w:t xml:space="preserve"> 473 </w:t>
            </w:r>
          </w:p>
        </w:tc>
        <w:tc>
          <w:tcPr>
            <w:tcW w:w="752" w:type="dxa"/>
            <w:tcBorders>
              <w:top w:val="nil"/>
            </w:tcBorders>
          </w:tcPr>
          <w:p w:rsidR="002E31F7" w:rsidRDefault="002E31F7">
            <w:pPr>
              <w:pStyle w:val="ConsPlusNonformat"/>
              <w:jc w:val="both"/>
            </w:pPr>
            <w:r>
              <w:rPr>
                <w:sz w:val="16"/>
              </w:rPr>
              <w:t xml:space="preserve"> 458  </w:t>
            </w:r>
          </w:p>
        </w:tc>
      </w:tr>
      <w:tr w:rsidR="002E31F7">
        <w:trPr>
          <w:trHeight w:val="195"/>
        </w:trPr>
        <w:tc>
          <w:tcPr>
            <w:tcW w:w="564" w:type="dxa"/>
            <w:tcBorders>
              <w:top w:val="nil"/>
            </w:tcBorders>
          </w:tcPr>
          <w:p w:rsidR="002E31F7" w:rsidRDefault="002E31F7">
            <w:pPr>
              <w:pStyle w:val="ConsPlusNonformat"/>
              <w:jc w:val="both"/>
            </w:pPr>
            <w:r>
              <w:rPr>
                <w:sz w:val="16"/>
              </w:rPr>
              <w:t xml:space="preserve">120 </w:t>
            </w:r>
          </w:p>
        </w:tc>
        <w:tc>
          <w:tcPr>
            <w:tcW w:w="658" w:type="dxa"/>
            <w:tcBorders>
              <w:top w:val="nil"/>
            </w:tcBorders>
          </w:tcPr>
          <w:p w:rsidR="002E31F7" w:rsidRDefault="002E31F7">
            <w:pPr>
              <w:pStyle w:val="ConsPlusNonformat"/>
              <w:jc w:val="both"/>
            </w:pPr>
            <w:r>
              <w:rPr>
                <w:sz w:val="16"/>
              </w:rPr>
              <w:t xml:space="preserve">1867 </w:t>
            </w:r>
          </w:p>
        </w:tc>
        <w:tc>
          <w:tcPr>
            <w:tcW w:w="658" w:type="dxa"/>
            <w:tcBorders>
              <w:top w:val="nil"/>
            </w:tcBorders>
          </w:tcPr>
          <w:p w:rsidR="002E31F7" w:rsidRDefault="002E31F7">
            <w:pPr>
              <w:pStyle w:val="ConsPlusNonformat"/>
              <w:jc w:val="both"/>
            </w:pPr>
            <w:r>
              <w:rPr>
                <w:sz w:val="16"/>
              </w:rPr>
              <w:t xml:space="preserve">1633 </w:t>
            </w:r>
          </w:p>
        </w:tc>
        <w:tc>
          <w:tcPr>
            <w:tcW w:w="564" w:type="dxa"/>
            <w:tcBorders>
              <w:top w:val="nil"/>
            </w:tcBorders>
          </w:tcPr>
          <w:p w:rsidR="002E31F7" w:rsidRDefault="002E31F7">
            <w:pPr>
              <w:pStyle w:val="ConsPlusNonformat"/>
              <w:jc w:val="both"/>
            </w:pPr>
            <w:r>
              <w:rPr>
                <w:sz w:val="16"/>
              </w:rPr>
              <w:t>1453</w:t>
            </w:r>
          </w:p>
        </w:tc>
        <w:tc>
          <w:tcPr>
            <w:tcW w:w="658" w:type="dxa"/>
            <w:tcBorders>
              <w:top w:val="nil"/>
            </w:tcBorders>
          </w:tcPr>
          <w:p w:rsidR="002E31F7" w:rsidRDefault="002E31F7">
            <w:pPr>
              <w:pStyle w:val="ConsPlusNonformat"/>
              <w:jc w:val="both"/>
            </w:pPr>
            <w:r>
              <w:rPr>
                <w:sz w:val="16"/>
              </w:rPr>
              <w:t xml:space="preserve">1310 </w:t>
            </w:r>
          </w:p>
        </w:tc>
        <w:tc>
          <w:tcPr>
            <w:tcW w:w="564" w:type="dxa"/>
            <w:tcBorders>
              <w:top w:val="nil"/>
            </w:tcBorders>
          </w:tcPr>
          <w:p w:rsidR="002E31F7" w:rsidRDefault="002E31F7">
            <w:pPr>
              <w:pStyle w:val="ConsPlusNonformat"/>
              <w:jc w:val="both"/>
            </w:pPr>
            <w:r>
              <w:rPr>
                <w:sz w:val="16"/>
              </w:rPr>
              <w:t>1194</w:t>
            </w:r>
          </w:p>
        </w:tc>
        <w:tc>
          <w:tcPr>
            <w:tcW w:w="658" w:type="dxa"/>
            <w:tcBorders>
              <w:top w:val="nil"/>
            </w:tcBorders>
          </w:tcPr>
          <w:p w:rsidR="002E31F7" w:rsidRDefault="002E31F7">
            <w:pPr>
              <w:pStyle w:val="ConsPlusNonformat"/>
              <w:jc w:val="both"/>
            </w:pPr>
            <w:r>
              <w:rPr>
                <w:sz w:val="16"/>
              </w:rPr>
              <w:t xml:space="preserve">1097 </w:t>
            </w:r>
          </w:p>
        </w:tc>
        <w:tc>
          <w:tcPr>
            <w:tcW w:w="752" w:type="dxa"/>
            <w:tcBorders>
              <w:top w:val="nil"/>
            </w:tcBorders>
          </w:tcPr>
          <w:p w:rsidR="002E31F7" w:rsidRDefault="002E31F7">
            <w:pPr>
              <w:pStyle w:val="ConsPlusNonformat"/>
              <w:jc w:val="both"/>
            </w:pPr>
            <w:r>
              <w:rPr>
                <w:sz w:val="16"/>
              </w:rPr>
              <w:t xml:space="preserve"> 1016 </w:t>
            </w:r>
          </w:p>
        </w:tc>
        <w:tc>
          <w:tcPr>
            <w:tcW w:w="658" w:type="dxa"/>
            <w:tcBorders>
              <w:top w:val="nil"/>
            </w:tcBorders>
          </w:tcPr>
          <w:p w:rsidR="002E31F7" w:rsidRDefault="002E31F7">
            <w:pPr>
              <w:pStyle w:val="ConsPlusNonformat"/>
              <w:jc w:val="both"/>
            </w:pPr>
            <w:r>
              <w:rPr>
                <w:sz w:val="16"/>
              </w:rPr>
              <w:t xml:space="preserve"> 947 </w:t>
            </w:r>
          </w:p>
        </w:tc>
        <w:tc>
          <w:tcPr>
            <w:tcW w:w="658" w:type="dxa"/>
            <w:tcBorders>
              <w:top w:val="nil"/>
            </w:tcBorders>
          </w:tcPr>
          <w:p w:rsidR="002E31F7" w:rsidRDefault="002E31F7">
            <w:pPr>
              <w:pStyle w:val="ConsPlusNonformat"/>
              <w:jc w:val="both"/>
            </w:pPr>
            <w:r>
              <w:rPr>
                <w:sz w:val="16"/>
              </w:rPr>
              <w:t xml:space="preserve"> 887 </w:t>
            </w:r>
          </w:p>
        </w:tc>
        <w:tc>
          <w:tcPr>
            <w:tcW w:w="564" w:type="dxa"/>
            <w:tcBorders>
              <w:top w:val="nil"/>
            </w:tcBorders>
          </w:tcPr>
          <w:p w:rsidR="002E31F7" w:rsidRDefault="002E31F7">
            <w:pPr>
              <w:pStyle w:val="ConsPlusNonformat"/>
              <w:jc w:val="both"/>
            </w:pPr>
            <w:r>
              <w:rPr>
                <w:sz w:val="16"/>
              </w:rPr>
              <w:t xml:space="preserve">835 </w:t>
            </w:r>
          </w:p>
        </w:tc>
        <w:tc>
          <w:tcPr>
            <w:tcW w:w="658" w:type="dxa"/>
            <w:tcBorders>
              <w:top w:val="nil"/>
            </w:tcBorders>
          </w:tcPr>
          <w:p w:rsidR="002E31F7" w:rsidRDefault="002E31F7">
            <w:pPr>
              <w:pStyle w:val="ConsPlusNonformat"/>
              <w:jc w:val="both"/>
            </w:pPr>
            <w:r>
              <w:rPr>
                <w:sz w:val="16"/>
              </w:rPr>
              <w:t xml:space="preserve"> 806 </w:t>
            </w:r>
          </w:p>
        </w:tc>
        <w:tc>
          <w:tcPr>
            <w:tcW w:w="658" w:type="dxa"/>
            <w:tcBorders>
              <w:top w:val="nil"/>
            </w:tcBorders>
          </w:tcPr>
          <w:p w:rsidR="002E31F7" w:rsidRDefault="002E31F7">
            <w:pPr>
              <w:pStyle w:val="ConsPlusNonformat"/>
              <w:jc w:val="both"/>
            </w:pPr>
            <w:r>
              <w:rPr>
                <w:sz w:val="16"/>
              </w:rPr>
              <w:t xml:space="preserve"> 789 </w:t>
            </w:r>
          </w:p>
        </w:tc>
        <w:tc>
          <w:tcPr>
            <w:tcW w:w="564" w:type="dxa"/>
            <w:tcBorders>
              <w:top w:val="nil"/>
            </w:tcBorders>
          </w:tcPr>
          <w:p w:rsidR="002E31F7" w:rsidRDefault="002E31F7">
            <w:pPr>
              <w:pStyle w:val="ConsPlusNonformat"/>
              <w:jc w:val="both"/>
            </w:pPr>
            <w:r>
              <w:rPr>
                <w:sz w:val="16"/>
              </w:rPr>
              <w:t xml:space="preserve">748 </w:t>
            </w:r>
          </w:p>
        </w:tc>
        <w:tc>
          <w:tcPr>
            <w:tcW w:w="658" w:type="dxa"/>
            <w:tcBorders>
              <w:top w:val="nil"/>
            </w:tcBorders>
          </w:tcPr>
          <w:p w:rsidR="002E31F7" w:rsidRDefault="002E31F7">
            <w:pPr>
              <w:pStyle w:val="ConsPlusNonformat"/>
              <w:jc w:val="both"/>
            </w:pPr>
            <w:r>
              <w:rPr>
                <w:sz w:val="16"/>
              </w:rPr>
              <w:t xml:space="preserve"> 711 </w:t>
            </w:r>
          </w:p>
        </w:tc>
        <w:tc>
          <w:tcPr>
            <w:tcW w:w="658" w:type="dxa"/>
            <w:tcBorders>
              <w:top w:val="nil"/>
            </w:tcBorders>
          </w:tcPr>
          <w:p w:rsidR="002E31F7" w:rsidRDefault="002E31F7">
            <w:pPr>
              <w:pStyle w:val="ConsPlusNonformat"/>
              <w:jc w:val="both"/>
            </w:pPr>
            <w:r>
              <w:rPr>
                <w:sz w:val="16"/>
              </w:rPr>
              <w:t xml:space="preserve"> 679 </w:t>
            </w:r>
          </w:p>
        </w:tc>
        <w:tc>
          <w:tcPr>
            <w:tcW w:w="658" w:type="dxa"/>
            <w:tcBorders>
              <w:top w:val="nil"/>
            </w:tcBorders>
          </w:tcPr>
          <w:p w:rsidR="002E31F7" w:rsidRDefault="002E31F7">
            <w:pPr>
              <w:pStyle w:val="ConsPlusNonformat"/>
              <w:jc w:val="both"/>
            </w:pPr>
            <w:r>
              <w:rPr>
                <w:sz w:val="16"/>
              </w:rPr>
              <w:t xml:space="preserve"> 649 </w:t>
            </w:r>
          </w:p>
        </w:tc>
        <w:tc>
          <w:tcPr>
            <w:tcW w:w="658" w:type="dxa"/>
            <w:tcBorders>
              <w:top w:val="nil"/>
            </w:tcBorders>
          </w:tcPr>
          <w:p w:rsidR="002E31F7" w:rsidRDefault="002E31F7">
            <w:pPr>
              <w:pStyle w:val="ConsPlusNonformat"/>
              <w:jc w:val="both"/>
            </w:pPr>
            <w:r>
              <w:rPr>
                <w:sz w:val="16"/>
              </w:rPr>
              <w:t xml:space="preserve"> 622 </w:t>
            </w:r>
          </w:p>
        </w:tc>
        <w:tc>
          <w:tcPr>
            <w:tcW w:w="658" w:type="dxa"/>
            <w:tcBorders>
              <w:top w:val="nil"/>
            </w:tcBorders>
          </w:tcPr>
          <w:p w:rsidR="002E31F7" w:rsidRDefault="002E31F7">
            <w:pPr>
              <w:pStyle w:val="ConsPlusNonformat"/>
              <w:jc w:val="both"/>
            </w:pPr>
            <w:r>
              <w:rPr>
                <w:sz w:val="16"/>
              </w:rPr>
              <w:t xml:space="preserve"> 598 </w:t>
            </w:r>
          </w:p>
        </w:tc>
        <w:tc>
          <w:tcPr>
            <w:tcW w:w="564" w:type="dxa"/>
            <w:tcBorders>
              <w:top w:val="nil"/>
            </w:tcBorders>
          </w:tcPr>
          <w:p w:rsidR="002E31F7" w:rsidRDefault="002E31F7">
            <w:pPr>
              <w:pStyle w:val="ConsPlusNonformat"/>
              <w:jc w:val="both"/>
            </w:pPr>
            <w:r>
              <w:rPr>
                <w:sz w:val="16"/>
              </w:rPr>
              <w:t xml:space="preserve">575 </w:t>
            </w:r>
          </w:p>
        </w:tc>
        <w:tc>
          <w:tcPr>
            <w:tcW w:w="752" w:type="dxa"/>
            <w:tcBorders>
              <w:top w:val="nil"/>
            </w:tcBorders>
          </w:tcPr>
          <w:p w:rsidR="002E31F7" w:rsidRDefault="002E31F7">
            <w:pPr>
              <w:pStyle w:val="ConsPlusNonformat"/>
              <w:jc w:val="both"/>
            </w:pPr>
            <w:r>
              <w:rPr>
                <w:sz w:val="16"/>
              </w:rPr>
              <w:t xml:space="preserve"> 555  </w:t>
            </w:r>
          </w:p>
        </w:tc>
        <w:tc>
          <w:tcPr>
            <w:tcW w:w="658" w:type="dxa"/>
            <w:tcBorders>
              <w:top w:val="nil"/>
            </w:tcBorders>
          </w:tcPr>
          <w:p w:rsidR="002E31F7" w:rsidRDefault="002E31F7">
            <w:pPr>
              <w:pStyle w:val="ConsPlusNonformat"/>
              <w:jc w:val="both"/>
            </w:pPr>
            <w:r>
              <w:rPr>
                <w:sz w:val="16"/>
              </w:rPr>
              <w:t xml:space="preserve"> 536 </w:t>
            </w:r>
          </w:p>
        </w:tc>
        <w:tc>
          <w:tcPr>
            <w:tcW w:w="658" w:type="dxa"/>
            <w:tcBorders>
              <w:top w:val="nil"/>
            </w:tcBorders>
          </w:tcPr>
          <w:p w:rsidR="002E31F7" w:rsidRDefault="002E31F7">
            <w:pPr>
              <w:pStyle w:val="ConsPlusNonformat"/>
              <w:jc w:val="both"/>
            </w:pPr>
            <w:r>
              <w:rPr>
                <w:sz w:val="16"/>
              </w:rPr>
              <w:t xml:space="preserve"> 518 </w:t>
            </w:r>
          </w:p>
        </w:tc>
        <w:tc>
          <w:tcPr>
            <w:tcW w:w="752" w:type="dxa"/>
            <w:tcBorders>
              <w:top w:val="nil"/>
            </w:tcBorders>
          </w:tcPr>
          <w:p w:rsidR="002E31F7" w:rsidRDefault="002E31F7">
            <w:pPr>
              <w:pStyle w:val="ConsPlusNonformat"/>
              <w:jc w:val="both"/>
            </w:pPr>
            <w:r>
              <w:rPr>
                <w:sz w:val="16"/>
              </w:rPr>
              <w:t xml:space="preserve"> 502  </w:t>
            </w:r>
          </w:p>
        </w:tc>
      </w:tr>
      <w:tr w:rsidR="002E31F7">
        <w:trPr>
          <w:trHeight w:val="195"/>
        </w:trPr>
        <w:tc>
          <w:tcPr>
            <w:tcW w:w="564" w:type="dxa"/>
            <w:tcBorders>
              <w:top w:val="nil"/>
            </w:tcBorders>
          </w:tcPr>
          <w:p w:rsidR="002E31F7" w:rsidRDefault="002E31F7">
            <w:pPr>
              <w:pStyle w:val="ConsPlusNonformat"/>
              <w:jc w:val="both"/>
            </w:pPr>
            <w:r>
              <w:rPr>
                <w:sz w:val="16"/>
              </w:rPr>
              <w:t xml:space="preserve">125 </w:t>
            </w:r>
          </w:p>
        </w:tc>
        <w:tc>
          <w:tcPr>
            <w:tcW w:w="658" w:type="dxa"/>
            <w:tcBorders>
              <w:top w:val="nil"/>
            </w:tcBorders>
          </w:tcPr>
          <w:p w:rsidR="002E31F7" w:rsidRDefault="002E31F7">
            <w:pPr>
              <w:pStyle w:val="ConsPlusNonformat"/>
              <w:jc w:val="both"/>
            </w:pPr>
            <w:r>
              <w:rPr>
                <w:sz w:val="16"/>
              </w:rPr>
              <w:t xml:space="preserve">2040 </w:t>
            </w:r>
          </w:p>
        </w:tc>
        <w:tc>
          <w:tcPr>
            <w:tcW w:w="658" w:type="dxa"/>
            <w:tcBorders>
              <w:top w:val="nil"/>
            </w:tcBorders>
          </w:tcPr>
          <w:p w:rsidR="002E31F7" w:rsidRDefault="002E31F7">
            <w:pPr>
              <w:pStyle w:val="ConsPlusNonformat"/>
              <w:jc w:val="both"/>
            </w:pPr>
            <w:r>
              <w:rPr>
                <w:sz w:val="16"/>
              </w:rPr>
              <w:t xml:space="preserve">1785 </w:t>
            </w:r>
          </w:p>
        </w:tc>
        <w:tc>
          <w:tcPr>
            <w:tcW w:w="564" w:type="dxa"/>
            <w:tcBorders>
              <w:top w:val="nil"/>
            </w:tcBorders>
          </w:tcPr>
          <w:p w:rsidR="002E31F7" w:rsidRDefault="002E31F7">
            <w:pPr>
              <w:pStyle w:val="ConsPlusNonformat"/>
              <w:jc w:val="both"/>
            </w:pPr>
            <w:r>
              <w:rPr>
                <w:sz w:val="16"/>
              </w:rPr>
              <w:t>1588</w:t>
            </w:r>
          </w:p>
        </w:tc>
        <w:tc>
          <w:tcPr>
            <w:tcW w:w="658" w:type="dxa"/>
            <w:tcBorders>
              <w:top w:val="nil"/>
            </w:tcBorders>
          </w:tcPr>
          <w:p w:rsidR="002E31F7" w:rsidRDefault="002E31F7">
            <w:pPr>
              <w:pStyle w:val="ConsPlusNonformat"/>
              <w:jc w:val="both"/>
            </w:pPr>
            <w:r>
              <w:rPr>
                <w:sz w:val="16"/>
              </w:rPr>
              <w:t xml:space="preserve">1432 </w:t>
            </w:r>
          </w:p>
        </w:tc>
        <w:tc>
          <w:tcPr>
            <w:tcW w:w="564" w:type="dxa"/>
            <w:tcBorders>
              <w:top w:val="nil"/>
            </w:tcBorders>
          </w:tcPr>
          <w:p w:rsidR="002E31F7" w:rsidRDefault="002E31F7">
            <w:pPr>
              <w:pStyle w:val="ConsPlusNonformat"/>
              <w:jc w:val="both"/>
            </w:pPr>
            <w:r>
              <w:rPr>
                <w:sz w:val="16"/>
              </w:rPr>
              <w:t>1305</w:t>
            </w:r>
          </w:p>
        </w:tc>
        <w:tc>
          <w:tcPr>
            <w:tcW w:w="658" w:type="dxa"/>
            <w:tcBorders>
              <w:top w:val="nil"/>
            </w:tcBorders>
          </w:tcPr>
          <w:p w:rsidR="002E31F7" w:rsidRDefault="002E31F7">
            <w:pPr>
              <w:pStyle w:val="ConsPlusNonformat"/>
              <w:jc w:val="both"/>
            </w:pPr>
            <w:r>
              <w:rPr>
                <w:sz w:val="16"/>
              </w:rPr>
              <w:t xml:space="preserve">1200 </w:t>
            </w:r>
          </w:p>
        </w:tc>
        <w:tc>
          <w:tcPr>
            <w:tcW w:w="752" w:type="dxa"/>
            <w:tcBorders>
              <w:top w:val="nil"/>
            </w:tcBorders>
          </w:tcPr>
          <w:p w:rsidR="002E31F7" w:rsidRDefault="002E31F7">
            <w:pPr>
              <w:pStyle w:val="ConsPlusNonformat"/>
              <w:jc w:val="both"/>
            </w:pPr>
            <w:r>
              <w:rPr>
                <w:sz w:val="16"/>
              </w:rPr>
              <w:t xml:space="preserve"> 1111 </w:t>
            </w:r>
          </w:p>
        </w:tc>
        <w:tc>
          <w:tcPr>
            <w:tcW w:w="658" w:type="dxa"/>
            <w:tcBorders>
              <w:top w:val="nil"/>
            </w:tcBorders>
          </w:tcPr>
          <w:p w:rsidR="002E31F7" w:rsidRDefault="002E31F7">
            <w:pPr>
              <w:pStyle w:val="ConsPlusNonformat"/>
              <w:jc w:val="both"/>
            </w:pPr>
            <w:r>
              <w:rPr>
                <w:sz w:val="16"/>
              </w:rPr>
              <w:t xml:space="preserve">1035 </w:t>
            </w:r>
          </w:p>
        </w:tc>
        <w:tc>
          <w:tcPr>
            <w:tcW w:w="658" w:type="dxa"/>
            <w:tcBorders>
              <w:top w:val="nil"/>
            </w:tcBorders>
          </w:tcPr>
          <w:p w:rsidR="002E31F7" w:rsidRDefault="002E31F7">
            <w:pPr>
              <w:pStyle w:val="ConsPlusNonformat"/>
              <w:jc w:val="both"/>
            </w:pPr>
            <w:r>
              <w:rPr>
                <w:sz w:val="16"/>
              </w:rPr>
              <w:t xml:space="preserve"> 970 </w:t>
            </w:r>
          </w:p>
        </w:tc>
        <w:tc>
          <w:tcPr>
            <w:tcW w:w="564" w:type="dxa"/>
            <w:tcBorders>
              <w:top w:val="nil"/>
            </w:tcBorders>
          </w:tcPr>
          <w:p w:rsidR="002E31F7" w:rsidRDefault="002E31F7">
            <w:pPr>
              <w:pStyle w:val="ConsPlusNonformat"/>
              <w:jc w:val="both"/>
            </w:pPr>
            <w:r>
              <w:rPr>
                <w:sz w:val="16"/>
              </w:rPr>
              <w:t xml:space="preserve">912 </w:t>
            </w:r>
          </w:p>
        </w:tc>
        <w:tc>
          <w:tcPr>
            <w:tcW w:w="658" w:type="dxa"/>
            <w:tcBorders>
              <w:top w:val="nil"/>
            </w:tcBorders>
          </w:tcPr>
          <w:p w:rsidR="002E31F7" w:rsidRDefault="002E31F7">
            <w:pPr>
              <w:pStyle w:val="ConsPlusNonformat"/>
              <w:jc w:val="both"/>
            </w:pPr>
            <w:r>
              <w:rPr>
                <w:sz w:val="16"/>
              </w:rPr>
              <w:t xml:space="preserve"> 881 </w:t>
            </w:r>
          </w:p>
        </w:tc>
        <w:tc>
          <w:tcPr>
            <w:tcW w:w="658" w:type="dxa"/>
            <w:tcBorders>
              <w:top w:val="nil"/>
            </w:tcBorders>
          </w:tcPr>
          <w:p w:rsidR="002E31F7" w:rsidRDefault="002E31F7">
            <w:pPr>
              <w:pStyle w:val="ConsPlusNonformat"/>
              <w:jc w:val="both"/>
            </w:pPr>
            <w:r>
              <w:rPr>
                <w:sz w:val="16"/>
              </w:rPr>
              <w:t xml:space="preserve"> 862 </w:t>
            </w:r>
          </w:p>
        </w:tc>
        <w:tc>
          <w:tcPr>
            <w:tcW w:w="564" w:type="dxa"/>
            <w:tcBorders>
              <w:top w:val="nil"/>
            </w:tcBorders>
          </w:tcPr>
          <w:p w:rsidR="002E31F7" w:rsidRDefault="002E31F7">
            <w:pPr>
              <w:pStyle w:val="ConsPlusNonformat"/>
              <w:jc w:val="both"/>
            </w:pPr>
            <w:r>
              <w:rPr>
                <w:sz w:val="16"/>
              </w:rPr>
              <w:t xml:space="preserve">817 </w:t>
            </w:r>
          </w:p>
        </w:tc>
        <w:tc>
          <w:tcPr>
            <w:tcW w:w="658" w:type="dxa"/>
            <w:tcBorders>
              <w:top w:val="nil"/>
            </w:tcBorders>
          </w:tcPr>
          <w:p w:rsidR="002E31F7" w:rsidRDefault="002E31F7">
            <w:pPr>
              <w:pStyle w:val="ConsPlusNonformat"/>
              <w:jc w:val="both"/>
            </w:pPr>
            <w:r>
              <w:rPr>
                <w:sz w:val="16"/>
              </w:rPr>
              <w:t xml:space="preserve"> 777 </w:t>
            </w:r>
          </w:p>
        </w:tc>
        <w:tc>
          <w:tcPr>
            <w:tcW w:w="658" w:type="dxa"/>
            <w:tcBorders>
              <w:top w:val="nil"/>
            </w:tcBorders>
          </w:tcPr>
          <w:p w:rsidR="002E31F7" w:rsidRDefault="002E31F7">
            <w:pPr>
              <w:pStyle w:val="ConsPlusNonformat"/>
              <w:jc w:val="both"/>
            </w:pPr>
            <w:r>
              <w:rPr>
                <w:sz w:val="16"/>
              </w:rPr>
              <w:t xml:space="preserve"> 742 </w:t>
            </w:r>
          </w:p>
        </w:tc>
        <w:tc>
          <w:tcPr>
            <w:tcW w:w="658" w:type="dxa"/>
            <w:tcBorders>
              <w:top w:val="nil"/>
            </w:tcBorders>
          </w:tcPr>
          <w:p w:rsidR="002E31F7" w:rsidRDefault="002E31F7">
            <w:pPr>
              <w:pStyle w:val="ConsPlusNonformat"/>
              <w:jc w:val="both"/>
            </w:pPr>
            <w:r>
              <w:rPr>
                <w:sz w:val="16"/>
              </w:rPr>
              <w:t xml:space="preserve"> 709 </w:t>
            </w:r>
          </w:p>
        </w:tc>
        <w:tc>
          <w:tcPr>
            <w:tcW w:w="658" w:type="dxa"/>
            <w:tcBorders>
              <w:top w:val="nil"/>
            </w:tcBorders>
          </w:tcPr>
          <w:p w:rsidR="002E31F7" w:rsidRDefault="002E31F7">
            <w:pPr>
              <w:pStyle w:val="ConsPlusNonformat"/>
              <w:jc w:val="both"/>
            </w:pPr>
            <w:r>
              <w:rPr>
                <w:sz w:val="16"/>
              </w:rPr>
              <w:t xml:space="preserve"> 680 </w:t>
            </w:r>
          </w:p>
        </w:tc>
        <w:tc>
          <w:tcPr>
            <w:tcW w:w="658" w:type="dxa"/>
            <w:tcBorders>
              <w:top w:val="nil"/>
            </w:tcBorders>
          </w:tcPr>
          <w:p w:rsidR="002E31F7" w:rsidRDefault="002E31F7">
            <w:pPr>
              <w:pStyle w:val="ConsPlusNonformat"/>
              <w:jc w:val="both"/>
            </w:pPr>
            <w:r>
              <w:rPr>
                <w:sz w:val="16"/>
              </w:rPr>
              <w:t xml:space="preserve"> 653 </w:t>
            </w:r>
          </w:p>
        </w:tc>
        <w:tc>
          <w:tcPr>
            <w:tcW w:w="564" w:type="dxa"/>
            <w:tcBorders>
              <w:top w:val="nil"/>
            </w:tcBorders>
          </w:tcPr>
          <w:p w:rsidR="002E31F7" w:rsidRDefault="002E31F7">
            <w:pPr>
              <w:pStyle w:val="ConsPlusNonformat"/>
              <w:jc w:val="both"/>
            </w:pPr>
            <w:r>
              <w:rPr>
                <w:sz w:val="16"/>
              </w:rPr>
              <w:t xml:space="preserve">628 </w:t>
            </w:r>
          </w:p>
        </w:tc>
        <w:tc>
          <w:tcPr>
            <w:tcW w:w="752" w:type="dxa"/>
            <w:tcBorders>
              <w:top w:val="nil"/>
            </w:tcBorders>
          </w:tcPr>
          <w:p w:rsidR="002E31F7" w:rsidRDefault="002E31F7">
            <w:pPr>
              <w:pStyle w:val="ConsPlusNonformat"/>
              <w:jc w:val="both"/>
            </w:pPr>
            <w:r>
              <w:rPr>
                <w:sz w:val="16"/>
              </w:rPr>
              <w:t xml:space="preserve"> 606  </w:t>
            </w:r>
          </w:p>
        </w:tc>
        <w:tc>
          <w:tcPr>
            <w:tcW w:w="658" w:type="dxa"/>
            <w:tcBorders>
              <w:top w:val="nil"/>
            </w:tcBorders>
          </w:tcPr>
          <w:p w:rsidR="002E31F7" w:rsidRDefault="002E31F7">
            <w:pPr>
              <w:pStyle w:val="ConsPlusNonformat"/>
              <w:jc w:val="both"/>
            </w:pPr>
            <w:r>
              <w:rPr>
                <w:sz w:val="16"/>
              </w:rPr>
              <w:t xml:space="preserve"> 585 </w:t>
            </w:r>
          </w:p>
        </w:tc>
        <w:tc>
          <w:tcPr>
            <w:tcW w:w="658" w:type="dxa"/>
            <w:tcBorders>
              <w:top w:val="nil"/>
            </w:tcBorders>
          </w:tcPr>
          <w:p w:rsidR="002E31F7" w:rsidRDefault="002E31F7">
            <w:pPr>
              <w:pStyle w:val="ConsPlusNonformat"/>
              <w:jc w:val="both"/>
            </w:pPr>
            <w:r>
              <w:rPr>
                <w:sz w:val="16"/>
              </w:rPr>
              <w:t xml:space="preserve"> 566 </w:t>
            </w:r>
          </w:p>
        </w:tc>
        <w:tc>
          <w:tcPr>
            <w:tcW w:w="752" w:type="dxa"/>
            <w:tcBorders>
              <w:top w:val="nil"/>
            </w:tcBorders>
          </w:tcPr>
          <w:p w:rsidR="002E31F7" w:rsidRDefault="002E31F7">
            <w:pPr>
              <w:pStyle w:val="ConsPlusNonformat"/>
              <w:jc w:val="both"/>
            </w:pPr>
            <w:r>
              <w:rPr>
                <w:sz w:val="16"/>
              </w:rPr>
              <w:t xml:space="preserve"> 548  </w:t>
            </w:r>
          </w:p>
        </w:tc>
      </w:tr>
      <w:tr w:rsidR="002E31F7">
        <w:trPr>
          <w:trHeight w:val="195"/>
        </w:trPr>
        <w:tc>
          <w:tcPr>
            <w:tcW w:w="564" w:type="dxa"/>
            <w:tcBorders>
              <w:top w:val="nil"/>
            </w:tcBorders>
          </w:tcPr>
          <w:p w:rsidR="002E31F7" w:rsidRDefault="002E31F7">
            <w:pPr>
              <w:pStyle w:val="ConsPlusNonformat"/>
              <w:jc w:val="both"/>
            </w:pPr>
            <w:r>
              <w:rPr>
                <w:sz w:val="16"/>
              </w:rPr>
              <w:t xml:space="preserve">130 </w:t>
            </w:r>
          </w:p>
        </w:tc>
        <w:tc>
          <w:tcPr>
            <w:tcW w:w="658" w:type="dxa"/>
            <w:tcBorders>
              <w:top w:val="nil"/>
            </w:tcBorders>
          </w:tcPr>
          <w:p w:rsidR="002E31F7" w:rsidRDefault="002E31F7">
            <w:pPr>
              <w:pStyle w:val="ConsPlusNonformat"/>
              <w:jc w:val="both"/>
            </w:pPr>
            <w:r>
              <w:rPr>
                <w:sz w:val="16"/>
              </w:rPr>
              <w:t xml:space="preserve">2219 </w:t>
            </w:r>
          </w:p>
        </w:tc>
        <w:tc>
          <w:tcPr>
            <w:tcW w:w="658" w:type="dxa"/>
            <w:tcBorders>
              <w:top w:val="nil"/>
            </w:tcBorders>
          </w:tcPr>
          <w:p w:rsidR="002E31F7" w:rsidRDefault="002E31F7">
            <w:pPr>
              <w:pStyle w:val="ConsPlusNonformat"/>
              <w:jc w:val="both"/>
            </w:pPr>
            <w:r>
              <w:rPr>
                <w:sz w:val="16"/>
              </w:rPr>
              <w:t xml:space="preserve">1943 </w:t>
            </w:r>
          </w:p>
        </w:tc>
        <w:tc>
          <w:tcPr>
            <w:tcW w:w="564" w:type="dxa"/>
            <w:tcBorders>
              <w:top w:val="nil"/>
            </w:tcBorders>
          </w:tcPr>
          <w:p w:rsidR="002E31F7" w:rsidRDefault="002E31F7">
            <w:pPr>
              <w:pStyle w:val="ConsPlusNonformat"/>
              <w:jc w:val="both"/>
            </w:pPr>
            <w:r>
              <w:rPr>
                <w:sz w:val="16"/>
              </w:rPr>
              <w:t>1729</w:t>
            </w:r>
          </w:p>
        </w:tc>
        <w:tc>
          <w:tcPr>
            <w:tcW w:w="658" w:type="dxa"/>
            <w:tcBorders>
              <w:top w:val="nil"/>
            </w:tcBorders>
          </w:tcPr>
          <w:p w:rsidR="002E31F7" w:rsidRDefault="002E31F7">
            <w:pPr>
              <w:pStyle w:val="ConsPlusNonformat"/>
              <w:jc w:val="both"/>
            </w:pPr>
            <w:r>
              <w:rPr>
                <w:sz w:val="16"/>
              </w:rPr>
              <w:t xml:space="preserve">1560 </w:t>
            </w:r>
          </w:p>
        </w:tc>
        <w:tc>
          <w:tcPr>
            <w:tcW w:w="564" w:type="dxa"/>
            <w:tcBorders>
              <w:top w:val="nil"/>
            </w:tcBorders>
          </w:tcPr>
          <w:p w:rsidR="002E31F7" w:rsidRDefault="002E31F7">
            <w:pPr>
              <w:pStyle w:val="ConsPlusNonformat"/>
              <w:jc w:val="both"/>
            </w:pPr>
            <w:r>
              <w:rPr>
                <w:sz w:val="16"/>
              </w:rPr>
              <w:t>1422</w:t>
            </w:r>
          </w:p>
        </w:tc>
        <w:tc>
          <w:tcPr>
            <w:tcW w:w="658" w:type="dxa"/>
            <w:tcBorders>
              <w:top w:val="nil"/>
            </w:tcBorders>
          </w:tcPr>
          <w:p w:rsidR="002E31F7" w:rsidRDefault="002E31F7">
            <w:pPr>
              <w:pStyle w:val="ConsPlusNonformat"/>
              <w:jc w:val="both"/>
            </w:pPr>
            <w:r>
              <w:rPr>
                <w:sz w:val="16"/>
              </w:rPr>
              <w:t xml:space="preserve">1307 </w:t>
            </w:r>
          </w:p>
        </w:tc>
        <w:tc>
          <w:tcPr>
            <w:tcW w:w="752" w:type="dxa"/>
            <w:tcBorders>
              <w:top w:val="nil"/>
            </w:tcBorders>
          </w:tcPr>
          <w:p w:rsidR="002E31F7" w:rsidRDefault="002E31F7">
            <w:pPr>
              <w:pStyle w:val="ConsPlusNonformat"/>
              <w:jc w:val="both"/>
            </w:pPr>
            <w:r>
              <w:rPr>
                <w:sz w:val="16"/>
              </w:rPr>
              <w:t xml:space="preserve"> 1210 </w:t>
            </w:r>
          </w:p>
        </w:tc>
        <w:tc>
          <w:tcPr>
            <w:tcW w:w="658" w:type="dxa"/>
            <w:tcBorders>
              <w:top w:val="nil"/>
            </w:tcBorders>
          </w:tcPr>
          <w:p w:rsidR="002E31F7" w:rsidRDefault="002E31F7">
            <w:pPr>
              <w:pStyle w:val="ConsPlusNonformat"/>
              <w:jc w:val="both"/>
            </w:pPr>
            <w:r>
              <w:rPr>
                <w:sz w:val="16"/>
              </w:rPr>
              <w:t xml:space="preserve">1128 </w:t>
            </w:r>
          </w:p>
        </w:tc>
        <w:tc>
          <w:tcPr>
            <w:tcW w:w="658" w:type="dxa"/>
            <w:tcBorders>
              <w:top w:val="nil"/>
            </w:tcBorders>
          </w:tcPr>
          <w:p w:rsidR="002E31F7" w:rsidRDefault="002E31F7">
            <w:pPr>
              <w:pStyle w:val="ConsPlusNonformat"/>
              <w:jc w:val="both"/>
            </w:pPr>
            <w:r>
              <w:rPr>
                <w:sz w:val="16"/>
              </w:rPr>
              <w:t xml:space="preserve">1056 </w:t>
            </w:r>
          </w:p>
        </w:tc>
        <w:tc>
          <w:tcPr>
            <w:tcW w:w="564" w:type="dxa"/>
            <w:tcBorders>
              <w:top w:val="nil"/>
            </w:tcBorders>
          </w:tcPr>
          <w:p w:rsidR="002E31F7" w:rsidRDefault="002E31F7">
            <w:pPr>
              <w:pStyle w:val="ConsPlusNonformat"/>
              <w:jc w:val="both"/>
            </w:pPr>
            <w:r>
              <w:rPr>
                <w:sz w:val="16"/>
              </w:rPr>
              <w:t xml:space="preserve">994 </w:t>
            </w:r>
          </w:p>
        </w:tc>
        <w:tc>
          <w:tcPr>
            <w:tcW w:w="658" w:type="dxa"/>
            <w:tcBorders>
              <w:top w:val="nil"/>
            </w:tcBorders>
          </w:tcPr>
          <w:p w:rsidR="002E31F7" w:rsidRDefault="002E31F7">
            <w:pPr>
              <w:pStyle w:val="ConsPlusNonformat"/>
              <w:jc w:val="both"/>
            </w:pPr>
            <w:r>
              <w:rPr>
                <w:sz w:val="16"/>
              </w:rPr>
              <w:t xml:space="preserve"> 960 </w:t>
            </w:r>
          </w:p>
        </w:tc>
        <w:tc>
          <w:tcPr>
            <w:tcW w:w="658" w:type="dxa"/>
            <w:tcBorders>
              <w:top w:val="nil"/>
            </w:tcBorders>
          </w:tcPr>
          <w:p w:rsidR="002E31F7" w:rsidRDefault="002E31F7">
            <w:pPr>
              <w:pStyle w:val="ConsPlusNonformat"/>
              <w:jc w:val="both"/>
            </w:pPr>
            <w:r>
              <w:rPr>
                <w:sz w:val="16"/>
              </w:rPr>
              <w:t xml:space="preserve"> 939 </w:t>
            </w:r>
          </w:p>
        </w:tc>
        <w:tc>
          <w:tcPr>
            <w:tcW w:w="564" w:type="dxa"/>
            <w:tcBorders>
              <w:top w:val="nil"/>
            </w:tcBorders>
          </w:tcPr>
          <w:p w:rsidR="002E31F7" w:rsidRDefault="002E31F7">
            <w:pPr>
              <w:pStyle w:val="ConsPlusNonformat"/>
              <w:jc w:val="both"/>
            </w:pPr>
            <w:r>
              <w:rPr>
                <w:sz w:val="16"/>
              </w:rPr>
              <w:t xml:space="preserve">890 </w:t>
            </w:r>
          </w:p>
        </w:tc>
        <w:tc>
          <w:tcPr>
            <w:tcW w:w="658" w:type="dxa"/>
            <w:tcBorders>
              <w:top w:val="nil"/>
            </w:tcBorders>
          </w:tcPr>
          <w:p w:rsidR="002E31F7" w:rsidRDefault="002E31F7">
            <w:pPr>
              <w:pStyle w:val="ConsPlusNonformat"/>
              <w:jc w:val="both"/>
            </w:pPr>
            <w:r>
              <w:rPr>
                <w:sz w:val="16"/>
              </w:rPr>
              <w:t xml:space="preserve"> 847 </w:t>
            </w:r>
          </w:p>
        </w:tc>
        <w:tc>
          <w:tcPr>
            <w:tcW w:w="658" w:type="dxa"/>
            <w:tcBorders>
              <w:top w:val="nil"/>
            </w:tcBorders>
          </w:tcPr>
          <w:p w:rsidR="002E31F7" w:rsidRDefault="002E31F7">
            <w:pPr>
              <w:pStyle w:val="ConsPlusNonformat"/>
              <w:jc w:val="both"/>
            </w:pPr>
            <w:r>
              <w:rPr>
                <w:sz w:val="16"/>
              </w:rPr>
              <w:t xml:space="preserve"> 807 </w:t>
            </w:r>
          </w:p>
        </w:tc>
        <w:tc>
          <w:tcPr>
            <w:tcW w:w="658" w:type="dxa"/>
            <w:tcBorders>
              <w:top w:val="nil"/>
            </w:tcBorders>
          </w:tcPr>
          <w:p w:rsidR="002E31F7" w:rsidRDefault="002E31F7">
            <w:pPr>
              <w:pStyle w:val="ConsPlusNonformat"/>
              <w:jc w:val="both"/>
            </w:pPr>
            <w:r>
              <w:rPr>
                <w:sz w:val="16"/>
              </w:rPr>
              <w:t xml:space="preserve"> 772 </w:t>
            </w:r>
          </w:p>
        </w:tc>
        <w:tc>
          <w:tcPr>
            <w:tcW w:w="658" w:type="dxa"/>
            <w:tcBorders>
              <w:top w:val="nil"/>
            </w:tcBorders>
          </w:tcPr>
          <w:p w:rsidR="002E31F7" w:rsidRDefault="002E31F7">
            <w:pPr>
              <w:pStyle w:val="ConsPlusNonformat"/>
              <w:jc w:val="both"/>
            </w:pPr>
            <w:r>
              <w:rPr>
                <w:sz w:val="16"/>
              </w:rPr>
              <w:t xml:space="preserve"> 740 </w:t>
            </w:r>
          </w:p>
        </w:tc>
        <w:tc>
          <w:tcPr>
            <w:tcW w:w="658" w:type="dxa"/>
            <w:tcBorders>
              <w:top w:val="nil"/>
            </w:tcBorders>
          </w:tcPr>
          <w:p w:rsidR="002E31F7" w:rsidRDefault="002E31F7">
            <w:pPr>
              <w:pStyle w:val="ConsPlusNonformat"/>
              <w:jc w:val="both"/>
            </w:pPr>
            <w:r>
              <w:rPr>
                <w:sz w:val="16"/>
              </w:rPr>
              <w:t xml:space="preserve"> 711 </w:t>
            </w:r>
          </w:p>
        </w:tc>
        <w:tc>
          <w:tcPr>
            <w:tcW w:w="564" w:type="dxa"/>
            <w:tcBorders>
              <w:top w:val="nil"/>
            </w:tcBorders>
          </w:tcPr>
          <w:p w:rsidR="002E31F7" w:rsidRDefault="002E31F7">
            <w:pPr>
              <w:pStyle w:val="ConsPlusNonformat"/>
              <w:jc w:val="both"/>
            </w:pPr>
            <w:r>
              <w:rPr>
                <w:sz w:val="16"/>
              </w:rPr>
              <w:t xml:space="preserve">684 </w:t>
            </w:r>
          </w:p>
        </w:tc>
        <w:tc>
          <w:tcPr>
            <w:tcW w:w="752" w:type="dxa"/>
            <w:tcBorders>
              <w:top w:val="nil"/>
            </w:tcBorders>
          </w:tcPr>
          <w:p w:rsidR="002E31F7" w:rsidRDefault="002E31F7">
            <w:pPr>
              <w:pStyle w:val="ConsPlusNonformat"/>
              <w:jc w:val="both"/>
            </w:pPr>
            <w:r>
              <w:rPr>
                <w:sz w:val="16"/>
              </w:rPr>
              <w:t xml:space="preserve"> 659  </w:t>
            </w:r>
          </w:p>
        </w:tc>
        <w:tc>
          <w:tcPr>
            <w:tcW w:w="658" w:type="dxa"/>
            <w:tcBorders>
              <w:top w:val="nil"/>
            </w:tcBorders>
          </w:tcPr>
          <w:p w:rsidR="002E31F7" w:rsidRDefault="002E31F7">
            <w:pPr>
              <w:pStyle w:val="ConsPlusNonformat"/>
              <w:jc w:val="both"/>
            </w:pPr>
            <w:r>
              <w:rPr>
                <w:sz w:val="16"/>
              </w:rPr>
              <w:t xml:space="preserve"> 636 </w:t>
            </w:r>
          </w:p>
        </w:tc>
        <w:tc>
          <w:tcPr>
            <w:tcW w:w="658" w:type="dxa"/>
            <w:tcBorders>
              <w:top w:val="nil"/>
            </w:tcBorders>
          </w:tcPr>
          <w:p w:rsidR="002E31F7" w:rsidRDefault="002E31F7">
            <w:pPr>
              <w:pStyle w:val="ConsPlusNonformat"/>
              <w:jc w:val="both"/>
            </w:pPr>
            <w:r>
              <w:rPr>
                <w:sz w:val="16"/>
              </w:rPr>
              <w:t xml:space="preserve"> 615 </w:t>
            </w:r>
          </w:p>
        </w:tc>
        <w:tc>
          <w:tcPr>
            <w:tcW w:w="752" w:type="dxa"/>
            <w:tcBorders>
              <w:top w:val="nil"/>
            </w:tcBorders>
          </w:tcPr>
          <w:p w:rsidR="002E31F7" w:rsidRDefault="002E31F7">
            <w:pPr>
              <w:pStyle w:val="ConsPlusNonformat"/>
              <w:jc w:val="both"/>
            </w:pPr>
            <w:r>
              <w:rPr>
                <w:sz w:val="16"/>
              </w:rPr>
              <w:t xml:space="preserve"> 596  </w:t>
            </w:r>
          </w:p>
        </w:tc>
      </w:tr>
      <w:tr w:rsidR="002E31F7">
        <w:trPr>
          <w:trHeight w:val="195"/>
        </w:trPr>
        <w:tc>
          <w:tcPr>
            <w:tcW w:w="564" w:type="dxa"/>
            <w:tcBorders>
              <w:top w:val="nil"/>
            </w:tcBorders>
          </w:tcPr>
          <w:p w:rsidR="002E31F7" w:rsidRDefault="002E31F7">
            <w:pPr>
              <w:pStyle w:val="ConsPlusNonformat"/>
              <w:jc w:val="both"/>
            </w:pPr>
            <w:r>
              <w:rPr>
                <w:sz w:val="16"/>
              </w:rPr>
              <w:t xml:space="preserve">135 </w:t>
            </w:r>
          </w:p>
        </w:tc>
        <w:tc>
          <w:tcPr>
            <w:tcW w:w="658" w:type="dxa"/>
            <w:tcBorders>
              <w:top w:val="nil"/>
            </w:tcBorders>
          </w:tcPr>
          <w:p w:rsidR="002E31F7" w:rsidRDefault="002E31F7">
            <w:pPr>
              <w:pStyle w:val="ConsPlusNonformat"/>
              <w:jc w:val="both"/>
            </w:pPr>
            <w:r>
              <w:rPr>
                <w:sz w:val="16"/>
              </w:rPr>
              <w:t xml:space="preserve">2406 </w:t>
            </w:r>
          </w:p>
        </w:tc>
        <w:tc>
          <w:tcPr>
            <w:tcW w:w="658" w:type="dxa"/>
            <w:tcBorders>
              <w:top w:val="nil"/>
            </w:tcBorders>
          </w:tcPr>
          <w:p w:rsidR="002E31F7" w:rsidRDefault="002E31F7">
            <w:pPr>
              <w:pStyle w:val="ConsPlusNonformat"/>
              <w:jc w:val="both"/>
            </w:pPr>
            <w:r>
              <w:rPr>
                <w:sz w:val="16"/>
              </w:rPr>
              <w:t xml:space="preserve">2107 </w:t>
            </w:r>
          </w:p>
        </w:tc>
        <w:tc>
          <w:tcPr>
            <w:tcW w:w="564" w:type="dxa"/>
            <w:tcBorders>
              <w:top w:val="nil"/>
            </w:tcBorders>
          </w:tcPr>
          <w:p w:rsidR="002E31F7" w:rsidRDefault="002E31F7">
            <w:pPr>
              <w:pStyle w:val="ConsPlusNonformat"/>
              <w:jc w:val="both"/>
            </w:pPr>
            <w:r>
              <w:rPr>
                <w:sz w:val="16"/>
              </w:rPr>
              <w:t>1876</w:t>
            </w:r>
          </w:p>
        </w:tc>
        <w:tc>
          <w:tcPr>
            <w:tcW w:w="658" w:type="dxa"/>
            <w:tcBorders>
              <w:top w:val="nil"/>
            </w:tcBorders>
          </w:tcPr>
          <w:p w:rsidR="002E31F7" w:rsidRDefault="002E31F7">
            <w:pPr>
              <w:pStyle w:val="ConsPlusNonformat"/>
              <w:jc w:val="both"/>
            </w:pPr>
            <w:r>
              <w:rPr>
                <w:sz w:val="16"/>
              </w:rPr>
              <w:t xml:space="preserve">1693 </w:t>
            </w:r>
          </w:p>
        </w:tc>
        <w:tc>
          <w:tcPr>
            <w:tcW w:w="564" w:type="dxa"/>
            <w:tcBorders>
              <w:top w:val="nil"/>
            </w:tcBorders>
          </w:tcPr>
          <w:p w:rsidR="002E31F7" w:rsidRDefault="002E31F7">
            <w:pPr>
              <w:pStyle w:val="ConsPlusNonformat"/>
              <w:jc w:val="both"/>
            </w:pPr>
            <w:r>
              <w:rPr>
                <w:sz w:val="16"/>
              </w:rPr>
              <w:t>1543</w:t>
            </w:r>
          </w:p>
        </w:tc>
        <w:tc>
          <w:tcPr>
            <w:tcW w:w="658" w:type="dxa"/>
            <w:tcBorders>
              <w:top w:val="nil"/>
            </w:tcBorders>
          </w:tcPr>
          <w:p w:rsidR="002E31F7" w:rsidRDefault="002E31F7">
            <w:pPr>
              <w:pStyle w:val="ConsPlusNonformat"/>
              <w:jc w:val="both"/>
            </w:pPr>
            <w:r>
              <w:rPr>
                <w:sz w:val="16"/>
              </w:rPr>
              <w:t xml:space="preserve">1419 </w:t>
            </w:r>
          </w:p>
        </w:tc>
        <w:tc>
          <w:tcPr>
            <w:tcW w:w="752" w:type="dxa"/>
            <w:tcBorders>
              <w:top w:val="nil"/>
            </w:tcBorders>
          </w:tcPr>
          <w:p w:rsidR="002E31F7" w:rsidRDefault="002E31F7">
            <w:pPr>
              <w:pStyle w:val="ConsPlusNonformat"/>
              <w:jc w:val="both"/>
            </w:pPr>
            <w:r>
              <w:rPr>
                <w:sz w:val="16"/>
              </w:rPr>
              <w:t xml:space="preserve"> 1314 </w:t>
            </w:r>
          </w:p>
        </w:tc>
        <w:tc>
          <w:tcPr>
            <w:tcW w:w="658" w:type="dxa"/>
            <w:tcBorders>
              <w:top w:val="nil"/>
            </w:tcBorders>
          </w:tcPr>
          <w:p w:rsidR="002E31F7" w:rsidRDefault="002E31F7">
            <w:pPr>
              <w:pStyle w:val="ConsPlusNonformat"/>
              <w:jc w:val="both"/>
            </w:pPr>
            <w:r>
              <w:rPr>
                <w:sz w:val="16"/>
              </w:rPr>
              <w:t xml:space="preserve">1224 </w:t>
            </w:r>
          </w:p>
        </w:tc>
        <w:tc>
          <w:tcPr>
            <w:tcW w:w="658" w:type="dxa"/>
            <w:tcBorders>
              <w:top w:val="nil"/>
            </w:tcBorders>
          </w:tcPr>
          <w:p w:rsidR="002E31F7" w:rsidRDefault="002E31F7">
            <w:pPr>
              <w:pStyle w:val="ConsPlusNonformat"/>
              <w:jc w:val="both"/>
            </w:pPr>
            <w:r>
              <w:rPr>
                <w:sz w:val="16"/>
              </w:rPr>
              <w:t xml:space="preserve">1147 </w:t>
            </w:r>
          </w:p>
        </w:tc>
        <w:tc>
          <w:tcPr>
            <w:tcW w:w="564" w:type="dxa"/>
            <w:tcBorders>
              <w:top w:val="nil"/>
            </w:tcBorders>
          </w:tcPr>
          <w:p w:rsidR="002E31F7" w:rsidRDefault="002E31F7">
            <w:pPr>
              <w:pStyle w:val="ConsPlusNonformat"/>
              <w:jc w:val="both"/>
            </w:pPr>
            <w:r>
              <w:rPr>
                <w:sz w:val="16"/>
              </w:rPr>
              <w:t>1079</w:t>
            </w:r>
          </w:p>
        </w:tc>
        <w:tc>
          <w:tcPr>
            <w:tcW w:w="658" w:type="dxa"/>
            <w:tcBorders>
              <w:top w:val="nil"/>
            </w:tcBorders>
          </w:tcPr>
          <w:p w:rsidR="002E31F7" w:rsidRDefault="002E31F7">
            <w:pPr>
              <w:pStyle w:val="ConsPlusNonformat"/>
              <w:jc w:val="both"/>
            </w:pPr>
            <w:r>
              <w:rPr>
                <w:sz w:val="16"/>
              </w:rPr>
              <w:t xml:space="preserve">1042 </w:t>
            </w:r>
          </w:p>
        </w:tc>
        <w:tc>
          <w:tcPr>
            <w:tcW w:w="658" w:type="dxa"/>
            <w:tcBorders>
              <w:top w:val="nil"/>
            </w:tcBorders>
          </w:tcPr>
          <w:p w:rsidR="002E31F7" w:rsidRDefault="002E31F7">
            <w:pPr>
              <w:pStyle w:val="ConsPlusNonformat"/>
              <w:jc w:val="both"/>
            </w:pPr>
            <w:r>
              <w:rPr>
                <w:sz w:val="16"/>
              </w:rPr>
              <w:t xml:space="preserve">1019 </w:t>
            </w:r>
          </w:p>
        </w:tc>
        <w:tc>
          <w:tcPr>
            <w:tcW w:w="564" w:type="dxa"/>
            <w:tcBorders>
              <w:top w:val="nil"/>
            </w:tcBorders>
          </w:tcPr>
          <w:p w:rsidR="002E31F7" w:rsidRDefault="002E31F7">
            <w:pPr>
              <w:pStyle w:val="ConsPlusNonformat"/>
              <w:jc w:val="both"/>
            </w:pPr>
            <w:r>
              <w:rPr>
                <w:sz w:val="16"/>
              </w:rPr>
              <w:t xml:space="preserve">966 </w:t>
            </w:r>
          </w:p>
        </w:tc>
        <w:tc>
          <w:tcPr>
            <w:tcW w:w="658" w:type="dxa"/>
            <w:tcBorders>
              <w:top w:val="nil"/>
            </w:tcBorders>
          </w:tcPr>
          <w:p w:rsidR="002E31F7" w:rsidRDefault="002E31F7">
            <w:pPr>
              <w:pStyle w:val="ConsPlusNonformat"/>
              <w:jc w:val="both"/>
            </w:pPr>
            <w:r>
              <w:rPr>
                <w:sz w:val="16"/>
              </w:rPr>
              <w:t xml:space="preserve"> 919 </w:t>
            </w:r>
          </w:p>
        </w:tc>
        <w:tc>
          <w:tcPr>
            <w:tcW w:w="658" w:type="dxa"/>
            <w:tcBorders>
              <w:top w:val="nil"/>
            </w:tcBorders>
          </w:tcPr>
          <w:p w:rsidR="002E31F7" w:rsidRDefault="002E31F7">
            <w:pPr>
              <w:pStyle w:val="ConsPlusNonformat"/>
              <w:jc w:val="both"/>
            </w:pPr>
            <w:r>
              <w:rPr>
                <w:sz w:val="16"/>
              </w:rPr>
              <w:t xml:space="preserve"> 876 </w:t>
            </w:r>
          </w:p>
        </w:tc>
        <w:tc>
          <w:tcPr>
            <w:tcW w:w="658" w:type="dxa"/>
            <w:tcBorders>
              <w:top w:val="nil"/>
            </w:tcBorders>
          </w:tcPr>
          <w:p w:rsidR="002E31F7" w:rsidRDefault="002E31F7">
            <w:pPr>
              <w:pStyle w:val="ConsPlusNonformat"/>
              <w:jc w:val="both"/>
            </w:pPr>
            <w:r>
              <w:rPr>
                <w:sz w:val="16"/>
              </w:rPr>
              <w:t xml:space="preserve"> 838 </w:t>
            </w:r>
          </w:p>
        </w:tc>
        <w:tc>
          <w:tcPr>
            <w:tcW w:w="658" w:type="dxa"/>
            <w:tcBorders>
              <w:top w:val="nil"/>
            </w:tcBorders>
          </w:tcPr>
          <w:p w:rsidR="002E31F7" w:rsidRDefault="002E31F7">
            <w:pPr>
              <w:pStyle w:val="ConsPlusNonformat"/>
              <w:jc w:val="both"/>
            </w:pPr>
            <w:r>
              <w:rPr>
                <w:sz w:val="16"/>
              </w:rPr>
              <w:t xml:space="preserve"> 803 </w:t>
            </w:r>
          </w:p>
        </w:tc>
        <w:tc>
          <w:tcPr>
            <w:tcW w:w="658" w:type="dxa"/>
            <w:tcBorders>
              <w:top w:val="nil"/>
            </w:tcBorders>
          </w:tcPr>
          <w:p w:rsidR="002E31F7" w:rsidRDefault="002E31F7">
            <w:pPr>
              <w:pStyle w:val="ConsPlusNonformat"/>
              <w:jc w:val="both"/>
            </w:pPr>
            <w:r>
              <w:rPr>
                <w:sz w:val="16"/>
              </w:rPr>
              <w:t xml:space="preserve"> 771 </w:t>
            </w:r>
          </w:p>
        </w:tc>
        <w:tc>
          <w:tcPr>
            <w:tcW w:w="564" w:type="dxa"/>
            <w:tcBorders>
              <w:top w:val="nil"/>
            </w:tcBorders>
          </w:tcPr>
          <w:p w:rsidR="002E31F7" w:rsidRDefault="002E31F7">
            <w:pPr>
              <w:pStyle w:val="ConsPlusNonformat"/>
              <w:jc w:val="both"/>
            </w:pPr>
            <w:r>
              <w:rPr>
                <w:sz w:val="16"/>
              </w:rPr>
              <w:t xml:space="preserve">742 </w:t>
            </w:r>
          </w:p>
        </w:tc>
        <w:tc>
          <w:tcPr>
            <w:tcW w:w="752" w:type="dxa"/>
            <w:tcBorders>
              <w:top w:val="nil"/>
            </w:tcBorders>
          </w:tcPr>
          <w:p w:rsidR="002E31F7" w:rsidRDefault="002E31F7">
            <w:pPr>
              <w:pStyle w:val="ConsPlusNonformat"/>
              <w:jc w:val="both"/>
            </w:pPr>
            <w:r>
              <w:rPr>
                <w:sz w:val="16"/>
              </w:rPr>
              <w:t xml:space="preserve"> 715  </w:t>
            </w:r>
          </w:p>
        </w:tc>
        <w:tc>
          <w:tcPr>
            <w:tcW w:w="658" w:type="dxa"/>
            <w:tcBorders>
              <w:top w:val="nil"/>
            </w:tcBorders>
          </w:tcPr>
          <w:p w:rsidR="002E31F7" w:rsidRDefault="002E31F7">
            <w:pPr>
              <w:pStyle w:val="ConsPlusNonformat"/>
              <w:jc w:val="both"/>
            </w:pPr>
            <w:r>
              <w:rPr>
                <w:sz w:val="16"/>
              </w:rPr>
              <w:t xml:space="preserve"> 690 </w:t>
            </w:r>
          </w:p>
        </w:tc>
        <w:tc>
          <w:tcPr>
            <w:tcW w:w="658" w:type="dxa"/>
            <w:tcBorders>
              <w:top w:val="nil"/>
            </w:tcBorders>
          </w:tcPr>
          <w:p w:rsidR="002E31F7" w:rsidRDefault="002E31F7">
            <w:pPr>
              <w:pStyle w:val="ConsPlusNonformat"/>
              <w:jc w:val="both"/>
            </w:pPr>
            <w:r>
              <w:rPr>
                <w:sz w:val="16"/>
              </w:rPr>
              <w:t xml:space="preserve"> 667 </w:t>
            </w:r>
          </w:p>
        </w:tc>
        <w:tc>
          <w:tcPr>
            <w:tcW w:w="752" w:type="dxa"/>
            <w:tcBorders>
              <w:top w:val="nil"/>
            </w:tcBorders>
          </w:tcPr>
          <w:p w:rsidR="002E31F7" w:rsidRDefault="002E31F7">
            <w:pPr>
              <w:pStyle w:val="ConsPlusNonformat"/>
              <w:jc w:val="both"/>
            </w:pPr>
            <w:r>
              <w:rPr>
                <w:sz w:val="16"/>
              </w:rPr>
              <w:t xml:space="preserve"> 646  </w:t>
            </w:r>
          </w:p>
        </w:tc>
      </w:tr>
      <w:tr w:rsidR="002E31F7">
        <w:trPr>
          <w:trHeight w:val="195"/>
        </w:trPr>
        <w:tc>
          <w:tcPr>
            <w:tcW w:w="564" w:type="dxa"/>
            <w:tcBorders>
              <w:top w:val="nil"/>
            </w:tcBorders>
          </w:tcPr>
          <w:p w:rsidR="002E31F7" w:rsidRDefault="002E31F7">
            <w:pPr>
              <w:pStyle w:val="ConsPlusNonformat"/>
              <w:jc w:val="both"/>
            </w:pPr>
            <w:r>
              <w:rPr>
                <w:sz w:val="16"/>
              </w:rPr>
              <w:t xml:space="preserve">140 </w:t>
            </w:r>
          </w:p>
        </w:tc>
        <w:tc>
          <w:tcPr>
            <w:tcW w:w="658" w:type="dxa"/>
            <w:tcBorders>
              <w:top w:val="nil"/>
            </w:tcBorders>
          </w:tcPr>
          <w:p w:rsidR="002E31F7" w:rsidRDefault="002E31F7">
            <w:pPr>
              <w:pStyle w:val="ConsPlusNonformat"/>
              <w:jc w:val="both"/>
            </w:pPr>
            <w:r>
              <w:rPr>
                <w:sz w:val="16"/>
              </w:rPr>
              <w:t xml:space="preserve">2599 </w:t>
            </w:r>
          </w:p>
        </w:tc>
        <w:tc>
          <w:tcPr>
            <w:tcW w:w="658" w:type="dxa"/>
            <w:tcBorders>
              <w:top w:val="nil"/>
            </w:tcBorders>
          </w:tcPr>
          <w:p w:rsidR="002E31F7" w:rsidRDefault="002E31F7">
            <w:pPr>
              <w:pStyle w:val="ConsPlusNonformat"/>
              <w:jc w:val="both"/>
            </w:pPr>
            <w:r>
              <w:rPr>
                <w:sz w:val="16"/>
              </w:rPr>
              <w:t xml:space="preserve">2278 </w:t>
            </w:r>
          </w:p>
        </w:tc>
        <w:tc>
          <w:tcPr>
            <w:tcW w:w="564" w:type="dxa"/>
            <w:tcBorders>
              <w:top w:val="nil"/>
            </w:tcBorders>
          </w:tcPr>
          <w:p w:rsidR="002E31F7" w:rsidRDefault="002E31F7">
            <w:pPr>
              <w:pStyle w:val="ConsPlusNonformat"/>
              <w:jc w:val="both"/>
            </w:pPr>
            <w:r>
              <w:rPr>
                <w:sz w:val="16"/>
              </w:rPr>
              <w:t>2029</w:t>
            </w:r>
          </w:p>
        </w:tc>
        <w:tc>
          <w:tcPr>
            <w:tcW w:w="658" w:type="dxa"/>
            <w:tcBorders>
              <w:top w:val="nil"/>
            </w:tcBorders>
          </w:tcPr>
          <w:p w:rsidR="002E31F7" w:rsidRDefault="002E31F7">
            <w:pPr>
              <w:pStyle w:val="ConsPlusNonformat"/>
              <w:jc w:val="both"/>
            </w:pPr>
            <w:r>
              <w:rPr>
                <w:sz w:val="16"/>
              </w:rPr>
              <w:t xml:space="preserve">1831 </w:t>
            </w:r>
          </w:p>
        </w:tc>
        <w:tc>
          <w:tcPr>
            <w:tcW w:w="564" w:type="dxa"/>
            <w:tcBorders>
              <w:top w:val="nil"/>
            </w:tcBorders>
          </w:tcPr>
          <w:p w:rsidR="002E31F7" w:rsidRDefault="002E31F7">
            <w:pPr>
              <w:pStyle w:val="ConsPlusNonformat"/>
              <w:jc w:val="both"/>
            </w:pPr>
            <w:r>
              <w:rPr>
                <w:sz w:val="16"/>
              </w:rPr>
              <w:t>1669</w:t>
            </w:r>
          </w:p>
        </w:tc>
        <w:tc>
          <w:tcPr>
            <w:tcW w:w="658" w:type="dxa"/>
            <w:tcBorders>
              <w:top w:val="nil"/>
            </w:tcBorders>
          </w:tcPr>
          <w:p w:rsidR="002E31F7" w:rsidRDefault="002E31F7">
            <w:pPr>
              <w:pStyle w:val="ConsPlusNonformat"/>
              <w:jc w:val="both"/>
            </w:pPr>
            <w:r>
              <w:rPr>
                <w:sz w:val="16"/>
              </w:rPr>
              <w:t xml:space="preserve">1535 </w:t>
            </w:r>
          </w:p>
        </w:tc>
        <w:tc>
          <w:tcPr>
            <w:tcW w:w="752" w:type="dxa"/>
            <w:tcBorders>
              <w:top w:val="nil"/>
            </w:tcBorders>
          </w:tcPr>
          <w:p w:rsidR="002E31F7" w:rsidRDefault="002E31F7">
            <w:pPr>
              <w:pStyle w:val="ConsPlusNonformat"/>
              <w:jc w:val="both"/>
            </w:pPr>
            <w:r>
              <w:rPr>
                <w:sz w:val="16"/>
              </w:rPr>
              <w:t xml:space="preserve"> 1422 </w:t>
            </w:r>
          </w:p>
        </w:tc>
        <w:tc>
          <w:tcPr>
            <w:tcW w:w="658" w:type="dxa"/>
            <w:tcBorders>
              <w:top w:val="nil"/>
            </w:tcBorders>
          </w:tcPr>
          <w:p w:rsidR="002E31F7" w:rsidRDefault="002E31F7">
            <w:pPr>
              <w:pStyle w:val="ConsPlusNonformat"/>
              <w:jc w:val="both"/>
            </w:pPr>
            <w:r>
              <w:rPr>
                <w:sz w:val="16"/>
              </w:rPr>
              <w:t xml:space="preserve">1325 </w:t>
            </w:r>
          </w:p>
        </w:tc>
        <w:tc>
          <w:tcPr>
            <w:tcW w:w="658" w:type="dxa"/>
            <w:tcBorders>
              <w:top w:val="nil"/>
            </w:tcBorders>
          </w:tcPr>
          <w:p w:rsidR="002E31F7" w:rsidRDefault="002E31F7">
            <w:pPr>
              <w:pStyle w:val="ConsPlusNonformat"/>
              <w:jc w:val="both"/>
            </w:pPr>
            <w:r>
              <w:rPr>
                <w:sz w:val="16"/>
              </w:rPr>
              <w:t xml:space="preserve">1241 </w:t>
            </w:r>
          </w:p>
        </w:tc>
        <w:tc>
          <w:tcPr>
            <w:tcW w:w="564" w:type="dxa"/>
            <w:tcBorders>
              <w:top w:val="nil"/>
            </w:tcBorders>
          </w:tcPr>
          <w:p w:rsidR="002E31F7" w:rsidRDefault="002E31F7">
            <w:pPr>
              <w:pStyle w:val="ConsPlusNonformat"/>
              <w:jc w:val="both"/>
            </w:pPr>
            <w:r>
              <w:rPr>
                <w:sz w:val="16"/>
              </w:rPr>
              <w:t>1168</w:t>
            </w:r>
          </w:p>
        </w:tc>
        <w:tc>
          <w:tcPr>
            <w:tcW w:w="658" w:type="dxa"/>
            <w:tcBorders>
              <w:top w:val="nil"/>
            </w:tcBorders>
          </w:tcPr>
          <w:p w:rsidR="002E31F7" w:rsidRDefault="002E31F7">
            <w:pPr>
              <w:pStyle w:val="ConsPlusNonformat"/>
              <w:jc w:val="both"/>
            </w:pPr>
            <w:r>
              <w:rPr>
                <w:sz w:val="16"/>
              </w:rPr>
              <w:t xml:space="preserve">1128 </w:t>
            </w:r>
          </w:p>
        </w:tc>
        <w:tc>
          <w:tcPr>
            <w:tcW w:w="658" w:type="dxa"/>
            <w:tcBorders>
              <w:top w:val="nil"/>
            </w:tcBorders>
          </w:tcPr>
          <w:p w:rsidR="002E31F7" w:rsidRDefault="002E31F7">
            <w:pPr>
              <w:pStyle w:val="ConsPlusNonformat"/>
              <w:jc w:val="both"/>
            </w:pPr>
            <w:r>
              <w:rPr>
                <w:sz w:val="16"/>
              </w:rPr>
              <w:t xml:space="preserve">1103 </w:t>
            </w:r>
          </w:p>
        </w:tc>
        <w:tc>
          <w:tcPr>
            <w:tcW w:w="564" w:type="dxa"/>
            <w:tcBorders>
              <w:top w:val="nil"/>
            </w:tcBorders>
          </w:tcPr>
          <w:p w:rsidR="002E31F7" w:rsidRDefault="002E31F7">
            <w:pPr>
              <w:pStyle w:val="ConsPlusNonformat"/>
              <w:jc w:val="both"/>
            </w:pPr>
            <w:r>
              <w:rPr>
                <w:sz w:val="16"/>
              </w:rPr>
              <w:t>1046</w:t>
            </w:r>
          </w:p>
        </w:tc>
        <w:tc>
          <w:tcPr>
            <w:tcW w:w="658" w:type="dxa"/>
            <w:tcBorders>
              <w:top w:val="nil"/>
            </w:tcBorders>
          </w:tcPr>
          <w:p w:rsidR="002E31F7" w:rsidRDefault="002E31F7">
            <w:pPr>
              <w:pStyle w:val="ConsPlusNonformat"/>
              <w:jc w:val="both"/>
            </w:pPr>
            <w:r>
              <w:rPr>
                <w:sz w:val="16"/>
              </w:rPr>
              <w:t xml:space="preserve"> 994 </w:t>
            </w:r>
          </w:p>
        </w:tc>
        <w:tc>
          <w:tcPr>
            <w:tcW w:w="658" w:type="dxa"/>
            <w:tcBorders>
              <w:top w:val="nil"/>
            </w:tcBorders>
          </w:tcPr>
          <w:p w:rsidR="002E31F7" w:rsidRDefault="002E31F7">
            <w:pPr>
              <w:pStyle w:val="ConsPlusNonformat"/>
              <w:jc w:val="both"/>
            </w:pPr>
            <w:r>
              <w:rPr>
                <w:sz w:val="16"/>
              </w:rPr>
              <w:t xml:space="preserve"> 948 </w:t>
            </w:r>
          </w:p>
        </w:tc>
        <w:tc>
          <w:tcPr>
            <w:tcW w:w="658" w:type="dxa"/>
            <w:tcBorders>
              <w:top w:val="nil"/>
            </w:tcBorders>
          </w:tcPr>
          <w:p w:rsidR="002E31F7" w:rsidRDefault="002E31F7">
            <w:pPr>
              <w:pStyle w:val="ConsPlusNonformat"/>
              <w:jc w:val="both"/>
            </w:pPr>
            <w:r>
              <w:rPr>
                <w:sz w:val="16"/>
              </w:rPr>
              <w:t xml:space="preserve"> 906 </w:t>
            </w:r>
          </w:p>
        </w:tc>
        <w:tc>
          <w:tcPr>
            <w:tcW w:w="658" w:type="dxa"/>
            <w:tcBorders>
              <w:top w:val="nil"/>
            </w:tcBorders>
          </w:tcPr>
          <w:p w:rsidR="002E31F7" w:rsidRDefault="002E31F7">
            <w:pPr>
              <w:pStyle w:val="ConsPlusNonformat"/>
              <w:jc w:val="both"/>
            </w:pPr>
            <w:r>
              <w:rPr>
                <w:sz w:val="16"/>
              </w:rPr>
              <w:t xml:space="preserve"> 869 </w:t>
            </w:r>
          </w:p>
        </w:tc>
        <w:tc>
          <w:tcPr>
            <w:tcW w:w="658" w:type="dxa"/>
            <w:tcBorders>
              <w:top w:val="nil"/>
            </w:tcBorders>
          </w:tcPr>
          <w:p w:rsidR="002E31F7" w:rsidRDefault="002E31F7">
            <w:pPr>
              <w:pStyle w:val="ConsPlusNonformat"/>
              <w:jc w:val="both"/>
            </w:pPr>
            <w:r>
              <w:rPr>
                <w:sz w:val="16"/>
              </w:rPr>
              <w:t xml:space="preserve"> 834 </w:t>
            </w:r>
          </w:p>
        </w:tc>
        <w:tc>
          <w:tcPr>
            <w:tcW w:w="564" w:type="dxa"/>
            <w:tcBorders>
              <w:top w:val="nil"/>
            </w:tcBorders>
          </w:tcPr>
          <w:p w:rsidR="002E31F7" w:rsidRDefault="002E31F7">
            <w:pPr>
              <w:pStyle w:val="ConsPlusNonformat"/>
              <w:jc w:val="both"/>
            </w:pPr>
            <w:r>
              <w:rPr>
                <w:sz w:val="16"/>
              </w:rPr>
              <w:t xml:space="preserve">802 </w:t>
            </w:r>
          </w:p>
        </w:tc>
        <w:tc>
          <w:tcPr>
            <w:tcW w:w="752" w:type="dxa"/>
            <w:tcBorders>
              <w:top w:val="nil"/>
            </w:tcBorders>
          </w:tcPr>
          <w:p w:rsidR="002E31F7" w:rsidRDefault="002E31F7">
            <w:pPr>
              <w:pStyle w:val="ConsPlusNonformat"/>
              <w:jc w:val="both"/>
            </w:pPr>
            <w:r>
              <w:rPr>
                <w:sz w:val="16"/>
              </w:rPr>
              <w:t xml:space="preserve"> 773  </w:t>
            </w:r>
          </w:p>
        </w:tc>
        <w:tc>
          <w:tcPr>
            <w:tcW w:w="658" w:type="dxa"/>
            <w:tcBorders>
              <w:top w:val="nil"/>
            </w:tcBorders>
          </w:tcPr>
          <w:p w:rsidR="002E31F7" w:rsidRDefault="002E31F7">
            <w:pPr>
              <w:pStyle w:val="ConsPlusNonformat"/>
              <w:jc w:val="both"/>
            </w:pPr>
            <w:r>
              <w:rPr>
                <w:sz w:val="16"/>
              </w:rPr>
              <w:t xml:space="preserve"> 746 </w:t>
            </w:r>
          </w:p>
        </w:tc>
        <w:tc>
          <w:tcPr>
            <w:tcW w:w="658" w:type="dxa"/>
            <w:tcBorders>
              <w:top w:val="nil"/>
            </w:tcBorders>
          </w:tcPr>
          <w:p w:rsidR="002E31F7" w:rsidRDefault="002E31F7">
            <w:pPr>
              <w:pStyle w:val="ConsPlusNonformat"/>
              <w:jc w:val="both"/>
            </w:pPr>
            <w:r>
              <w:rPr>
                <w:sz w:val="16"/>
              </w:rPr>
              <w:t xml:space="preserve"> 721 </w:t>
            </w:r>
          </w:p>
        </w:tc>
        <w:tc>
          <w:tcPr>
            <w:tcW w:w="752" w:type="dxa"/>
            <w:tcBorders>
              <w:top w:val="nil"/>
            </w:tcBorders>
          </w:tcPr>
          <w:p w:rsidR="002E31F7" w:rsidRDefault="002E31F7">
            <w:pPr>
              <w:pStyle w:val="ConsPlusNonformat"/>
              <w:jc w:val="both"/>
            </w:pPr>
            <w:r>
              <w:rPr>
                <w:sz w:val="16"/>
              </w:rPr>
              <w:t xml:space="preserve"> 698  </w:t>
            </w:r>
          </w:p>
        </w:tc>
      </w:tr>
      <w:tr w:rsidR="002E31F7">
        <w:trPr>
          <w:trHeight w:val="195"/>
        </w:trPr>
        <w:tc>
          <w:tcPr>
            <w:tcW w:w="564" w:type="dxa"/>
            <w:tcBorders>
              <w:top w:val="nil"/>
            </w:tcBorders>
          </w:tcPr>
          <w:p w:rsidR="002E31F7" w:rsidRDefault="002E31F7">
            <w:pPr>
              <w:pStyle w:val="ConsPlusNonformat"/>
              <w:jc w:val="both"/>
            </w:pPr>
            <w:r>
              <w:rPr>
                <w:sz w:val="16"/>
              </w:rPr>
              <w:t xml:space="preserve">145 </w:t>
            </w:r>
          </w:p>
        </w:tc>
        <w:tc>
          <w:tcPr>
            <w:tcW w:w="658" w:type="dxa"/>
            <w:tcBorders>
              <w:top w:val="nil"/>
            </w:tcBorders>
          </w:tcPr>
          <w:p w:rsidR="002E31F7" w:rsidRDefault="002E31F7">
            <w:pPr>
              <w:pStyle w:val="ConsPlusNonformat"/>
              <w:jc w:val="both"/>
            </w:pPr>
            <w:r>
              <w:rPr>
                <w:sz w:val="16"/>
              </w:rPr>
              <w:t xml:space="preserve">2800 </w:t>
            </w:r>
          </w:p>
        </w:tc>
        <w:tc>
          <w:tcPr>
            <w:tcW w:w="658" w:type="dxa"/>
            <w:tcBorders>
              <w:top w:val="nil"/>
            </w:tcBorders>
          </w:tcPr>
          <w:p w:rsidR="002E31F7" w:rsidRDefault="002E31F7">
            <w:pPr>
              <w:pStyle w:val="ConsPlusNonformat"/>
              <w:jc w:val="both"/>
            </w:pPr>
            <w:r>
              <w:rPr>
                <w:sz w:val="16"/>
              </w:rPr>
              <w:t xml:space="preserve">2455 </w:t>
            </w:r>
          </w:p>
        </w:tc>
        <w:tc>
          <w:tcPr>
            <w:tcW w:w="564" w:type="dxa"/>
            <w:tcBorders>
              <w:top w:val="nil"/>
            </w:tcBorders>
          </w:tcPr>
          <w:p w:rsidR="002E31F7" w:rsidRDefault="002E31F7">
            <w:pPr>
              <w:pStyle w:val="ConsPlusNonformat"/>
              <w:jc w:val="both"/>
            </w:pPr>
            <w:r>
              <w:rPr>
                <w:sz w:val="16"/>
              </w:rPr>
              <w:t>2188</w:t>
            </w:r>
          </w:p>
        </w:tc>
        <w:tc>
          <w:tcPr>
            <w:tcW w:w="658" w:type="dxa"/>
            <w:tcBorders>
              <w:top w:val="nil"/>
            </w:tcBorders>
          </w:tcPr>
          <w:p w:rsidR="002E31F7" w:rsidRDefault="002E31F7">
            <w:pPr>
              <w:pStyle w:val="ConsPlusNonformat"/>
              <w:jc w:val="both"/>
            </w:pPr>
            <w:r>
              <w:rPr>
                <w:sz w:val="16"/>
              </w:rPr>
              <w:t xml:space="preserve">1975 </w:t>
            </w:r>
          </w:p>
        </w:tc>
        <w:tc>
          <w:tcPr>
            <w:tcW w:w="564" w:type="dxa"/>
            <w:tcBorders>
              <w:top w:val="nil"/>
            </w:tcBorders>
          </w:tcPr>
          <w:p w:rsidR="002E31F7" w:rsidRDefault="002E31F7">
            <w:pPr>
              <w:pStyle w:val="ConsPlusNonformat"/>
              <w:jc w:val="both"/>
            </w:pPr>
            <w:r>
              <w:rPr>
                <w:sz w:val="16"/>
              </w:rPr>
              <w:t>1801</w:t>
            </w:r>
          </w:p>
        </w:tc>
        <w:tc>
          <w:tcPr>
            <w:tcW w:w="658" w:type="dxa"/>
            <w:tcBorders>
              <w:top w:val="nil"/>
            </w:tcBorders>
          </w:tcPr>
          <w:p w:rsidR="002E31F7" w:rsidRDefault="002E31F7">
            <w:pPr>
              <w:pStyle w:val="ConsPlusNonformat"/>
              <w:jc w:val="both"/>
            </w:pPr>
            <w:r>
              <w:rPr>
                <w:sz w:val="16"/>
              </w:rPr>
              <w:t xml:space="preserve">1656 </w:t>
            </w:r>
          </w:p>
        </w:tc>
        <w:tc>
          <w:tcPr>
            <w:tcW w:w="752" w:type="dxa"/>
            <w:tcBorders>
              <w:top w:val="nil"/>
            </w:tcBorders>
          </w:tcPr>
          <w:p w:rsidR="002E31F7" w:rsidRDefault="002E31F7">
            <w:pPr>
              <w:pStyle w:val="ConsPlusNonformat"/>
              <w:jc w:val="both"/>
            </w:pPr>
            <w:r>
              <w:rPr>
                <w:sz w:val="16"/>
              </w:rPr>
              <w:t xml:space="preserve"> 1534 </w:t>
            </w:r>
          </w:p>
        </w:tc>
        <w:tc>
          <w:tcPr>
            <w:tcW w:w="658" w:type="dxa"/>
            <w:tcBorders>
              <w:top w:val="nil"/>
            </w:tcBorders>
          </w:tcPr>
          <w:p w:rsidR="002E31F7" w:rsidRDefault="002E31F7">
            <w:pPr>
              <w:pStyle w:val="ConsPlusNonformat"/>
              <w:jc w:val="both"/>
            </w:pPr>
            <w:r>
              <w:rPr>
                <w:sz w:val="16"/>
              </w:rPr>
              <w:t xml:space="preserve">1430 </w:t>
            </w:r>
          </w:p>
        </w:tc>
        <w:tc>
          <w:tcPr>
            <w:tcW w:w="658" w:type="dxa"/>
            <w:tcBorders>
              <w:top w:val="nil"/>
            </w:tcBorders>
          </w:tcPr>
          <w:p w:rsidR="002E31F7" w:rsidRDefault="002E31F7">
            <w:pPr>
              <w:pStyle w:val="ConsPlusNonformat"/>
              <w:jc w:val="both"/>
            </w:pPr>
            <w:r>
              <w:rPr>
                <w:sz w:val="16"/>
              </w:rPr>
              <w:t xml:space="preserve">1339 </w:t>
            </w:r>
          </w:p>
        </w:tc>
        <w:tc>
          <w:tcPr>
            <w:tcW w:w="564" w:type="dxa"/>
            <w:tcBorders>
              <w:top w:val="nil"/>
            </w:tcBorders>
          </w:tcPr>
          <w:p w:rsidR="002E31F7" w:rsidRDefault="002E31F7">
            <w:pPr>
              <w:pStyle w:val="ConsPlusNonformat"/>
              <w:jc w:val="both"/>
            </w:pPr>
            <w:r>
              <w:rPr>
                <w:sz w:val="16"/>
              </w:rPr>
              <w:t>1260</w:t>
            </w:r>
          </w:p>
        </w:tc>
        <w:tc>
          <w:tcPr>
            <w:tcW w:w="658" w:type="dxa"/>
            <w:tcBorders>
              <w:top w:val="nil"/>
            </w:tcBorders>
          </w:tcPr>
          <w:p w:rsidR="002E31F7" w:rsidRDefault="002E31F7">
            <w:pPr>
              <w:pStyle w:val="ConsPlusNonformat"/>
              <w:jc w:val="both"/>
            </w:pPr>
            <w:r>
              <w:rPr>
                <w:sz w:val="16"/>
              </w:rPr>
              <w:t xml:space="preserve">1217 </w:t>
            </w:r>
          </w:p>
        </w:tc>
        <w:tc>
          <w:tcPr>
            <w:tcW w:w="658" w:type="dxa"/>
            <w:tcBorders>
              <w:top w:val="nil"/>
            </w:tcBorders>
          </w:tcPr>
          <w:p w:rsidR="002E31F7" w:rsidRDefault="002E31F7">
            <w:pPr>
              <w:pStyle w:val="ConsPlusNonformat"/>
              <w:jc w:val="both"/>
            </w:pPr>
            <w:r>
              <w:rPr>
                <w:sz w:val="16"/>
              </w:rPr>
              <w:t xml:space="preserve">1190 </w:t>
            </w:r>
          </w:p>
        </w:tc>
        <w:tc>
          <w:tcPr>
            <w:tcW w:w="564" w:type="dxa"/>
            <w:tcBorders>
              <w:top w:val="nil"/>
            </w:tcBorders>
          </w:tcPr>
          <w:p w:rsidR="002E31F7" w:rsidRDefault="002E31F7">
            <w:pPr>
              <w:pStyle w:val="ConsPlusNonformat"/>
              <w:jc w:val="both"/>
            </w:pPr>
            <w:r>
              <w:rPr>
                <w:sz w:val="16"/>
              </w:rPr>
              <w:t>1128</w:t>
            </w:r>
          </w:p>
        </w:tc>
        <w:tc>
          <w:tcPr>
            <w:tcW w:w="658" w:type="dxa"/>
            <w:tcBorders>
              <w:top w:val="nil"/>
            </w:tcBorders>
          </w:tcPr>
          <w:p w:rsidR="002E31F7" w:rsidRDefault="002E31F7">
            <w:pPr>
              <w:pStyle w:val="ConsPlusNonformat"/>
              <w:jc w:val="both"/>
            </w:pPr>
            <w:r>
              <w:rPr>
                <w:sz w:val="16"/>
              </w:rPr>
              <w:t xml:space="preserve">1073 </w:t>
            </w:r>
          </w:p>
        </w:tc>
        <w:tc>
          <w:tcPr>
            <w:tcW w:w="658" w:type="dxa"/>
            <w:tcBorders>
              <w:top w:val="nil"/>
            </w:tcBorders>
          </w:tcPr>
          <w:p w:rsidR="002E31F7" w:rsidRDefault="002E31F7">
            <w:pPr>
              <w:pStyle w:val="ConsPlusNonformat"/>
              <w:jc w:val="both"/>
            </w:pPr>
            <w:r>
              <w:rPr>
                <w:sz w:val="16"/>
              </w:rPr>
              <w:t xml:space="preserve">1023 </w:t>
            </w:r>
          </w:p>
        </w:tc>
        <w:tc>
          <w:tcPr>
            <w:tcW w:w="658" w:type="dxa"/>
            <w:tcBorders>
              <w:top w:val="nil"/>
            </w:tcBorders>
          </w:tcPr>
          <w:p w:rsidR="002E31F7" w:rsidRDefault="002E31F7">
            <w:pPr>
              <w:pStyle w:val="ConsPlusNonformat"/>
              <w:jc w:val="both"/>
            </w:pPr>
            <w:r>
              <w:rPr>
                <w:sz w:val="16"/>
              </w:rPr>
              <w:t xml:space="preserve"> 978 </w:t>
            </w:r>
          </w:p>
        </w:tc>
        <w:tc>
          <w:tcPr>
            <w:tcW w:w="658" w:type="dxa"/>
            <w:tcBorders>
              <w:top w:val="nil"/>
            </w:tcBorders>
          </w:tcPr>
          <w:p w:rsidR="002E31F7" w:rsidRDefault="002E31F7">
            <w:pPr>
              <w:pStyle w:val="ConsPlusNonformat"/>
              <w:jc w:val="both"/>
            </w:pPr>
            <w:r>
              <w:rPr>
                <w:sz w:val="16"/>
              </w:rPr>
              <w:t xml:space="preserve"> 937 </w:t>
            </w:r>
          </w:p>
        </w:tc>
        <w:tc>
          <w:tcPr>
            <w:tcW w:w="658" w:type="dxa"/>
            <w:tcBorders>
              <w:top w:val="nil"/>
            </w:tcBorders>
          </w:tcPr>
          <w:p w:rsidR="002E31F7" w:rsidRDefault="002E31F7">
            <w:pPr>
              <w:pStyle w:val="ConsPlusNonformat"/>
              <w:jc w:val="both"/>
            </w:pPr>
            <w:r>
              <w:rPr>
                <w:sz w:val="16"/>
              </w:rPr>
              <w:t xml:space="preserve"> 900 </w:t>
            </w:r>
          </w:p>
        </w:tc>
        <w:tc>
          <w:tcPr>
            <w:tcW w:w="564" w:type="dxa"/>
            <w:tcBorders>
              <w:top w:val="nil"/>
            </w:tcBorders>
          </w:tcPr>
          <w:p w:rsidR="002E31F7" w:rsidRDefault="002E31F7">
            <w:pPr>
              <w:pStyle w:val="ConsPlusNonformat"/>
              <w:jc w:val="both"/>
            </w:pPr>
            <w:r>
              <w:rPr>
                <w:sz w:val="16"/>
              </w:rPr>
              <w:t xml:space="preserve">865 </w:t>
            </w:r>
          </w:p>
        </w:tc>
        <w:tc>
          <w:tcPr>
            <w:tcW w:w="752" w:type="dxa"/>
            <w:tcBorders>
              <w:top w:val="nil"/>
            </w:tcBorders>
          </w:tcPr>
          <w:p w:rsidR="002E31F7" w:rsidRDefault="002E31F7">
            <w:pPr>
              <w:pStyle w:val="ConsPlusNonformat"/>
              <w:jc w:val="both"/>
            </w:pPr>
            <w:r>
              <w:rPr>
                <w:sz w:val="16"/>
              </w:rPr>
              <w:t xml:space="preserve"> 834  </w:t>
            </w:r>
          </w:p>
        </w:tc>
        <w:tc>
          <w:tcPr>
            <w:tcW w:w="658" w:type="dxa"/>
            <w:tcBorders>
              <w:top w:val="nil"/>
            </w:tcBorders>
          </w:tcPr>
          <w:p w:rsidR="002E31F7" w:rsidRDefault="002E31F7">
            <w:pPr>
              <w:pStyle w:val="ConsPlusNonformat"/>
              <w:jc w:val="both"/>
            </w:pPr>
            <w:r>
              <w:rPr>
                <w:sz w:val="16"/>
              </w:rPr>
              <w:t xml:space="preserve"> 805 </w:t>
            </w:r>
          </w:p>
        </w:tc>
        <w:tc>
          <w:tcPr>
            <w:tcW w:w="658" w:type="dxa"/>
            <w:tcBorders>
              <w:top w:val="nil"/>
            </w:tcBorders>
          </w:tcPr>
          <w:p w:rsidR="002E31F7" w:rsidRDefault="002E31F7">
            <w:pPr>
              <w:pStyle w:val="ConsPlusNonformat"/>
              <w:jc w:val="both"/>
            </w:pPr>
            <w:r>
              <w:rPr>
                <w:sz w:val="16"/>
              </w:rPr>
              <w:t xml:space="preserve"> 778 </w:t>
            </w:r>
          </w:p>
        </w:tc>
        <w:tc>
          <w:tcPr>
            <w:tcW w:w="752" w:type="dxa"/>
            <w:tcBorders>
              <w:top w:val="nil"/>
            </w:tcBorders>
          </w:tcPr>
          <w:p w:rsidR="002E31F7" w:rsidRDefault="002E31F7">
            <w:pPr>
              <w:pStyle w:val="ConsPlusNonformat"/>
              <w:jc w:val="both"/>
            </w:pPr>
            <w:r>
              <w:rPr>
                <w:sz w:val="16"/>
              </w:rPr>
              <w:t xml:space="preserve"> 753  </w:t>
            </w:r>
          </w:p>
        </w:tc>
      </w:tr>
      <w:tr w:rsidR="002E31F7">
        <w:trPr>
          <w:trHeight w:val="195"/>
        </w:trPr>
        <w:tc>
          <w:tcPr>
            <w:tcW w:w="564" w:type="dxa"/>
            <w:tcBorders>
              <w:top w:val="nil"/>
            </w:tcBorders>
          </w:tcPr>
          <w:p w:rsidR="002E31F7" w:rsidRDefault="002E31F7">
            <w:pPr>
              <w:pStyle w:val="ConsPlusNonformat"/>
              <w:jc w:val="both"/>
            </w:pPr>
            <w:r>
              <w:rPr>
                <w:sz w:val="16"/>
              </w:rPr>
              <w:t xml:space="preserve">150 </w:t>
            </w:r>
          </w:p>
        </w:tc>
        <w:tc>
          <w:tcPr>
            <w:tcW w:w="658" w:type="dxa"/>
            <w:tcBorders>
              <w:top w:val="nil"/>
            </w:tcBorders>
          </w:tcPr>
          <w:p w:rsidR="002E31F7" w:rsidRDefault="002E31F7">
            <w:pPr>
              <w:pStyle w:val="ConsPlusNonformat"/>
              <w:jc w:val="both"/>
            </w:pPr>
            <w:r>
              <w:rPr>
                <w:sz w:val="16"/>
              </w:rPr>
              <w:t xml:space="preserve">3007 </w:t>
            </w:r>
          </w:p>
        </w:tc>
        <w:tc>
          <w:tcPr>
            <w:tcW w:w="658" w:type="dxa"/>
            <w:tcBorders>
              <w:top w:val="nil"/>
            </w:tcBorders>
          </w:tcPr>
          <w:p w:rsidR="002E31F7" w:rsidRDefault="002E31F7">
            <w:pPr>
              <w:pStyle w:val="ConsPlusNonformat"/>
              <w:jc w:val="both"/>
            </w:pPr>
            <w:r>
              <w:rPr>
                <w:sz w:val="16"/>
              </w:rPr>
              <w:t xml:space="preserve">2638 </w:t>
            </w:r>
          </w:p>
        </w:tc>
        <w:tc>
          <w:tcPr>
            <w:tcW w:w="564" w:type="dxa"/>
            <w:tcBorders>
              <w:top w:val="nil"/>
            </w:tcBorders>
          </w:tcPr>
          <w:p w:rsidR="002E31F7" w:rsidRDefault="002E31F7">
            <w:pPr>
              <w:pStyle w:val="ConsPlusNonformat"/>
              <w:jc w:val="both"/>
            </w:pPr>
            <w:r>
              <w:rPr>
                <w:sz w:val="16"/>
              </w:rPr>
              <w:t>2352</w:t>
            </w:r>
          </w:p>
        </w:tc>
        <w:tc>
          <w:tcPr>
            <w:tcW w:w="658" w:type="dxa"/>
            <w:tcBorders>
              <w:top w:val="nil"/>
            </w:tcBorders>
          </w:tcPr>
          <w:p w:rsidR="002E31F7" w:rsidRDefault="002E31F7">
            <w:pPr>
              <w:pStyle w:val="ConsPlusNonformat"/>
              <w:jc w:val="both"/>
            </w:pPr>
            <w:r>
              <w:rPr>
                <w:sz w:val="16"/>
              </w:rPr>
              <w:t xml:space="preserve">2124 </w:t>
            </w:r>
          </w:p>
        </w:tc>
        <w:tc>
          <w:tcPr>
            <w:tcW w:w="564" w:type="dxa"/>
            <w:tcBorders>
              <w:top w:val="nil"/>
            </w:tcBorders>
          </w:tcPr>
          <w:p w:rsidR="002E31F7" w:rsidRDefault="002E31F7">
            <w:pPr>
              <w:pStyle w:val="ConsPlusNonformat"/>
              <w:jc w:val="both"/>
            </w:pPr>
            <w:r>
              <w:rPr>
                <w:sz w:val="16"/>
              </w:rPr>
              <w:t>1937</w:t>
            </w:r>
          </w:p>
        </w:tc>
        <w:tc>
          <w:tcPr>
            <w:tcW w:w="658" w:type="dxa"/>
            <w:tcBorders>
              <w:top w:val="nil"/>
            </w:tcBorders>
          </w:tcPr>
          <w:p w:rsidR="002E31F7" w:rsidRDefault="002E31F7">
            <w:pPr>
              <w:pStyle w:val="ConsPlusNonformat"/>
              <w:jc w:val="both"/>
            </w:pPr>
            <w:r>
              <w:rPr>
                <w:sz w:val="16"/>
              </w:rPr>
              <w:t xml:space="preserve">1782 </w:t>
            </w:r>
          </w:p>
        </w:tc>
        <w:tc>
          <w:tcPr>
            <w:tcW w:w="752" w:type="dxa"/>
            <w:tcBorders>
              <w:top w:val="nil"/>
            </w:tcBorders>
          </w:tcPr>
          <w:p w:rsidR="002E31F7" w:rsidRDefault="002E31F7">
            <w:pPr>
              <w:pStyle w:val="ConsPlusNonformat"/>
              <w:jc w:val="both"/>
            </w:pPr>
            <w:r>
              <w:rPr>
                <w:sz w:val="16"/>
              </w:rPr>
              <w:t xml:space="preserve"> 1651 </w:t>
            </w:r>
          </w:p>
        </w:tc>
        <w:tc>
          <w:tcPr>
            <w:tcW w:w="658" w:type="dxa"/>
            <w:tcBorders>
              <w:top w:val="nil"/>
            </w:tcBorders>
          </w:tcPr>
          <w:p w:rsidR="002E31F7" w:rsidRDefault="002E31F7">
            <w:pPr>
              <w:pStyle w:val="ConsPlusNonformat"/>
              <w:jc w:val="both"/>
            </w:pPr>
            <w:r>
              <w:rPr>
                <w:sz w:val="16"/>
              </w:rPr>
              <w:t xml:space="preserve">1538 </w:t>
            </w:r>
          </w:p>
        </w:tc>
        <w:tc>
          <w:tcPr>
            <w:tcW w:w="658" w:type="dxa"/>
            <w:tcBorders>
              <w:top w:val="nil"/>
            </w:tcBorders>
          </w:tcPr>
          <w:p w:rsidR="002E31F7" w:rsidRDefault="002E31F7">
            <w:pPr>
              <w:pStyle w:val="ConsPlusNonformat"/>
              <w:jc w:val="both"/>
            </w:pPr>
            <w:r>
              <w:rPr>
                <w:sz w:val="16"/>
              </w:rPr>
              <w:t xml:space="preserve">1441 </w:t>
            </w:r>
          </w:p>
        </w:tc>
        <w:tc>
          <w:tcPr>
            <w:tcW w:w="564" w:type="dxa"/>
            <w:tcBorders>
              <w:top w:val="nil"/>
            </w:tcBorders>
          </w:tcPr>
          <w:p w:rsidR="002E31F7" w:rsidRDefault="002E31F7">
            <w:pPr>
              <w:pStyle w:val="ConsPlusNonformat"/>
              <w:jc w:val="both"/>
            </w:pPr>
            <w:r>
              <w:rPr>
                <w:sz w:val="16"/>
              </w:rPr>
              <w:t>1356</w:t>
            </w:r>
          </w:p>
        </w:tc>
        <w:tc>
          <w:tcPr>
            <w:tcW w:w="658" w:type="dxa"/>
            <w:tcBorders>
              <w:top w:val="nil"/>
            </w:tcBorders>
          </w:tcPr>
          <w:p w:rsidR="002E31F7" w:rsidRDefault="002E31F7">
            <w:pPr>
              <w:pStyle w:val="ConsPlusNonformat"/>
              <w:jc w:val="both"/>
            </w:pPr>
            <w:r>
              <w:rPr>
                <w:sz w:val="16"/>
              </w:rPr>
              <w:t xml:space="preserve">1310 </w:t>
            </w:r>
          </w:p>
        </w:tc>
        <w:tc>
          <w:tcPr>
            <w:tcW w:w="658" w:type="dxa"/>
            <w:tcBorders>
              <w:top w:val="nil"/>
            </w:tcBorders>
          </w:tcPr>
          <w:p w:rsidR="002E31F7" w:rsidRDefault="002E31F7">
            <w:pPr>
              <w:pStyle w:val="ConsPlusNonformat"/>
              <w:jc w:val="both"/>
            </w:pPr>
            <w:r>
              <w:rPr>
                <w:sz w:val="16"/>
              </w:rPr>
              <w:t xml:space="preserve">1281 </w:t>
            </w:r>
          </w:p>
        </w:tc>
        <w:tc>
          <w:tcPr>
            <w:tcW w:w="564" w:type="dxa"/>
            <w:tcBorders>
              <w:top w:val="nil"/>
            </w:tcBorders>
          </w:tcPr>
          <w:p w:rsidR="002E31F7" w:rsidRDefault="002E31F7">
            <w:pPr>
              <w:pStyle w:val="ConsPlusNonformat"/>
              <w:jc w:val="both"/>
            </w:pPr>
            <w:r>
              <w:rPr>
                <w:sz w:val="16"/>
              </w:rPr>
              <w:t>1214</w:t>
            </w:r>
          </w:p>
        </w:tc>
        <w:tc>
          <w:tcPr>
            <w:tcW w:w="658" w:type="dxa"/>
            <w:tcBorders>
              <w:top w:val="nil"/>
            </w:tcBorders>
          </w:tcPr>
          <w:p w:rsidR="002E31F7" w:rsidRDefault="002E31F7">
            <w:pPr>
              <w:pStyle w:val="ConsPlusNonformat"/>
              <w:jc w:val="both"/>
            </w:pPr>
            <w:r>
              <w:rPr>
                <w:sz w:val="16"/>
              </w:rPr>
              <w:t xml:space="preserve">1154 </w:t>
            </w:r>
          </w:p>
        </w:tc>
        <w:tc>
          <w:tcPr>
            <w:tcW w:w="658" w:type="dxa"/>
            <w:tcBorders>
              <w:top w:val="nil"/>
            </w:tcBorders>
          </w:tcPr>
          <w:p w:rsidR="002E31F7" w:rsidRDefault="002E31F7">
            <w:pPr>
              <w:pStyle w:val="ConsPlusNonformat"/>
              <w:jc w:val="both"/>
            </w:pPr>
            <w:r>
              <w:rPr>
                <w:sz w:val="16"/>
              </w:rPr>
              <w:t xml:space="preserve">1101 </w:t>
            </w:r>
          </w:p>
        </w:tc>
        <w:tc>
          <w:tcPr>
            <w:tcW w:w="658" w:type="dxa"/>
            <w:tcBorders>
              <w:top w:val="nil"/>
            </w:tcBorders>
          </w:tcPr>
          <w:p w:rsidR="002E31F7" w:rsidRDefault="002E31F7">
            <w:pPr>
              <w:pStyle w:val="ConsPlusNonformat"/>
              <w:jc w:val="both"/>
            </w:pPr>
            <w:r>
              <w:rPr>
                <w:sz w:val="16"/>
              </w:rPr>
              <w:t xml:space="preserve">1052 </w:t>
            </w:r>
          </w:p>
        </w:tc>
        <w:tc>
          <w:tcPr>
            <w:tcW w:w="658" w:type="dxa"/>
            <w:tcBorders>
              <w:top w:val="nil"/>
            </w:tcBorders>
          </w:tcPr>
          <w:p w:rsidR="002E31F7" w:rsidRDefault="002E31F7">
            <w:pPr>
              <w:pStyle w:val="ConsPlusNonformat"/>
              <w:jc w:val="both"/>
            </w:pPr>
            <w:r>
              <w:rPr>
                <w:sz w:val="16"/>
              </w:rPr>
              <w:t xml:space="preserve">1008 </w:t>
            </w:r>
          </w:p>
        </w:tc>
        <w:tc>
          <w:tcPr>
            <w:tcW w:w="658" w:type="dxa"/>
            <w:tcBorders>
              <w:top w:val="nil"/>
            </w:tcBorders>
          </w:tcPr>
          <w:p w:rsidR="002E31F7" w:rsidRDefault="002E31F7">
            <w:pPr>
              <w:pStyle w:val="ConsPlusNonformat"/>
              <w:jc w:val="both"/>
            </w:pPr>
            <w:r>
              <w:rPr>
                <w:sz w:val="16"/>
              </w:rPr>
              <w:t xml:space="preserve"> 968 </w:t>
            </w:r>
          </w:p>
        </w:tc>
        <w:tc>
          <w:tcPr>
            <w:tcW w:w="564" w:type="dxa"/>
            <w:tcBorders>
              <w:top w:val="nil"/>
            </w:tcBorders>
          </w:tcPr>
          <w:p w:rsidR="002E31F7" w:rsidRDefault="002E31F7">
            <w:pPr>
              <w:pStyle w:val="ConsPlusNonformat"/>
              <w:jc w:val="both"/>
            </w:pPr>
            <w:r>
              <w:rPr>
                <w:sz w:val="16"/>
              </w:rPr>
              <w:t xml:space="preserve">931 </w:t>
            </w:r>
          </w:p>
        </w:tc>
        <w:tc>
          <w:tcPr>
            <w:tcW w:w="752" w:type="dxa"/>
            <w:tcBorders>
              <w:top w:val="nil"/>
            </w:tcBorders>
          </w:tcPr>
          <w:p w:rsidR="002E31F7" w:rsidRDefault="002E31F7">
            <w:pPr>
              <w:pStyle w:val="ConsPlusNonformat"/>
              <w:jc w:val="both"/>
            </w:pPr>
            <w:r>
              <w:rPr>
                <w:sz w:val="16"/>
              </w:rPr>
              <w:t xml:space="preserve"> 897  </w:t>
            </w:r>
          </w:p>
        </w:tc>
        <w:tc>
          <w:tcPr>
            <w:tcW w:w="658" w:type="dxa"/>
            <w:tcBorders>
              <w:top w:val="nil"/>
            </w:tcBorders>
          </w:tcPr>
          <w:p w:rsidR="002E31F7" w:rsidRDefault="002E31F7">
            <w:pPr>
              <w:pStyle w:val="ConsPlusNonformat"/>
              <w:jc w:val="both"/>
            </w:pPr>
            <w:r>
              <w:rPr>
                <w:sz w:val="16"/>
              </w:rPr>
              <w:t xml:space="preserve"> 866 </w:t>
            </w:r>
          </w:p>
        </w:tc>
        <w:tc>
          <w:tcPr>
            <w:tcW w:w="658" w:type="dxa"/>
            <w:tcBorders>
              <w:top w:val="nil"/>
            </w:tcBorders>
          </w:tcPr>
          <w:p w:rsidR="002E31F7" w:rsidRDefault="002E31F7">
            <w:pPr>
              <w:pStyle w:val="ConsPlusNonformat"/>
              <w:jc w:val="both"/>
            </w:pPr>
            <w:r>
              <w:rPr>
                <w:sz w:val="16"/>
              </w:rPr>
              <w:t xml:space="preserve"> 837 </w:t>
            </w:r>
          </w:p>
        </w:tc>
        <w:tc>
          <w:tcPr>
            <w:tcW w:w="752" w:type="dxa"/>
            <w:tcBorders>
              <w:top w:val="nil"/>
            </w:tcBorders>
          </w:tcPr>
          <w:p w:rsidR="002E31F7" w:rsidRDefault="002E31F7">
            <w:pPr>
              <w:pStyle w:val="ConsPlusNonformat"/>
              <w:jc w:val="both"/>
            </w:pPr>
            <w:r>
              <w:rPr>
                <w:sz w:val="16"/>
              </w:rPr>
              <w:t xml:space="preserve"> 810  </w:t>
            </w:r>
          </w:p>
        </w:tc>
      </w:tr>
      <w:tr w:rsidR="002E31F7">
        <w:trPr>
          <w:trHeight w:val="195"/>
        </w:trPr>
        <w:tc>
          <w:tcPr>
            <w:tcW w:w="564" w:type="dxa"/>
            <w:tcBorders>
              <w:top w:val="nil"/>
            </w:tcBorders>
          </w:tcPr>
          <w:p w:rsidR="002E31F7" w:rsidRDefault="002E31F7">
            <w:pPr>
              <w:pStyle w:val="ConsPlusNonformat"/>
              <w:jc w:val="both"/>
            </w:pPr>
            <w:r>
              <w:rPr>
                <w:sz w:val="16"/>
              </w:rPr>
              <w:t xml:space="preserve">155 </w:t>
            </w:r>
          </w:p>
        </w:tc>
        <w:tc>
          <w:tcPr>
            <w:tcW w:w="658" w:type="dxa"/>
            <w:tcBorders>
              <w:top w:val="nil"/>
            </w:tcBorders>
          </w:tcPr>
          <w:p w:rsidR="002E31F7" w:rsidRDefault="002E31F7">
            <w:pPr>
              <w:pStyle w:val="ConsPlusNonformat"/>
              <w:jc w:val="both"/>
            </w:pPr>
            <w:r>
              <w:rPr>
                <w:sz w:val="16"/>
              </w:rPr>
              <w:t xml:space="preserve">3220 </w:t>
            </w:r>
          </w:p>
        </w:tc>
        <w:tc>
          <w:tcPr>
            <w:tcW w:w="658" w:type="dxa"/>
            <w:tcBorders>
              <w:top w:val="nil"/>
            </w:tcBorders>
          </w:tcPr>
          <w:p w:rsidR="002E31F7" w:rsidRDefault="002E31F7">
            <w:pPr>
              <w:pStyle w:val="ConsPlusNonformat"/>
              <w:jc w:val="both"/>
            </w:pPr>
            <w:r>
              <w:rPr>
                <w:sz w:val="16"/>
              </w:rPr>
              <w:t xml:space="preserve">2827 </w:t>
            </w:r>
          </w:p>
        </w:tc>
        <w:tc>
          <w:tcPr>
            <w:tcW w:w="564" w:type="dxa"/>
            <w:tcBorders>
              <w:top w:val="nil"/>
            </w:tcBorders>
          </w:tcPr>
          <w:p w:rsidR="002E31F7" w:rsidRDefault="002E31F7">
            <w:pPr>
              <w:pStyle w:val="ConsPlusNonformat"/>
              <w:jc w:val="both"/>
            </w:pPr>
            <w:r>
              <w:rPr>
                <w:sz w:val="16"/>
              </w:rPr>
              <w:t>2522</w:t>
            </w:r>
          </w:p>
        </w:tc>
        <w:tc>
          <w:tcPr>
            <w:tcW w:w="658" w:type="dxa"/>
            <w:tcBorders>
              <w:top w:val="nil"/>
            </w:tcBorders>
          </w:tcPr>
          <w:p w:rsidR="002E31F7" w:rsidRDefault="002E31F7">
            <w:pPr>
              <w:pStyle w:val="ConsPlusNonformat"/>
              <w:jc w:val="both"/>
            </w:pPr>
            <w:r>
              <w:rPr>
                <w:sz w:val="16"/>
              </w:rPr>
              <w:t xml:space="preserve">2278 </w:t>
            </w:r>
          </w:p>
        </w:tc>
        <w:tc>
          <w:tcPr>
            <w:tcW w:w="564" w:type="dxa"/>
            <w:tcBorders>
              <w:top w:val="nil"/>
            </w:tcBorders>
          </w:tcPr>
          <w:p w:rsidR="002E31F7" w:rsidRDefault="002E31F7">
            <w:pPr>
              <w:pStyle w:val="ConsPlusNonformat"/>
              <w:jc w:val="both"/>
            </w:pPr>
            <w:r>
              <w:rPr>
                <w:sz w:val="16"/>
              </w:rPr>
              <w:t>2078</w:t>
            </w:r>
          </w:p>
        </w:tc>
        <w:tc>
          <w:tcPr>
            <w:tcW w:w="658" w:type="dxa"/>
            <w:tcBorders>
              <w:top w:val="nil"/>
            </w:tcBorders>
          </w:tcPr>
          <w:p w:rsidR="002E31F7" w:rsidRDefault="002E31F7">
            <w:pPr>
              <w:pStyle w:val="ConsPlusNonformat"/>
              <w:jc w:val="both"/>
            </w:pPr>
            <w:r>
              <w:rPr>
                <w:sz w:val="16"/>
              </w:rPr>
              <w:t xml:space="preserve">1912 </w:t>
            </w:r>
          </w:p>
        </w:tc>
        <w:tc>
          <w:tcPr>
            <w:tcW w:w="752" w:type="dxa"/>
            <w:tcBorders>
              <w:top w:val="nil"/>
            </w:tcBorders>
          </w:tcPr>
          <w:p w:rsidR="002E31F7" w:rsidRDefault="002E31F7">
            <w:pPr>
              <w:pStyle w:val="ConsPlusNonformat"/>
              <w:jc w:val="both"/>
            </w:pPr>
            <w:r>
              <w:rPr>
                <w:sz w:val="16"/>
              </w:rPr>
              <w:t xml:space="preserve"> 1772 </w:t>
            </w:r>
          </w:p>
        </w:tc>
        <w:tc>
          <w:tcPr>
            <w:tcW w:w="658" w:type="dxa"/>
            <w:tcBorders>
              <w:top w:val="nil"/>
            </w:tcBorders>
          </w:tcPr>
          <w:p w:rsidR="002E31F7" w:rsidRDefault="002E31F7">
            <w:pPr>
              <w:pStyle w:val="ConsPlusNonformat"/>
              <w:jc w:val="both"/>
            </w:pPr>
            <w:r>
              <w:rPr>
                <w:sz w:val="16"/>
              </w:rPr>
              <w:t xml:space="preserve">1651 </w:t>
            </w:r>
          </w:p>
        </w:tc>
        <w:tc>
          <w:tcPr>
            <w:tcW w:w="658" w:type="dxa"/>
            <w:tcBorders>
              <w:top w:val="nil"/>
            </w:tcBorders>
          </w:tcPr>
          <w:p w:rsidR="002E31F7" w:rsidRDefault="002E31F7">
            <w:pPr>
              <w:pStyle w:val="ConsPlusNonformat"/>
              <w:jc w:val="both"/>
            </w:pPr>
            <w:r>
              <w:rPr>
                <w:sz w:val="16"/>
              </w:rPr>
              <w:t xml:space="preserve">1547 </w:t>
            </w:r>
          </w:p>
        </w:tc>
        <w:tc>
          <w:tcPr>
            <w:tcW w:w="564" w:type="dxa"/>
            <w:tcBorders>
              <w:top w:val="nil"/>
            </w:tcBorders>
          </w:tcPr>
          <w:p w:rsidR="002E31F7" w:rsidRDefault="002E31F7">
            <w:pPr>
              <w:pStyle w:val="ConsPlusNonformat"/>
              <w:jc w:val="both"/>
            </w:pPr>
            <w:r>
              <w:rPr>
                <w:sz w:val="16"/>
              </w:rPr>
              <w:t>1455</w:t>
            </w:r>
          </w:p>
        </w:tc>
        <w:tc>
          <w:tcPr>
            <w:tcW w:w="658" w:type="dxa"/>
            <w:tcBorders>
              <w:top w:val="nil"/>
            </w:tcBorders>
          </w:tcPr>
          <w:p w:rsidR="002E31F7" w:rsidRDefault="002E31F7">
            <w:pPr>
              <w:pStyle w:val="ConsPlusNonformat"/>
              <w:jc w:val="both"/>
            </w:pPr>
            <w:r>
              <w:rPr>
                <w:sz w:val="16"/>
              </w:rPr>
              <w:t xml:space="preserve">1406 </w:t>
            </w:r>
          </w:p>
        </w:tc>
        <w:tc>
          <w:tcPr>
            <w:tcW w:w="658" w:type="dxa"/>
            <w:tcBorders>
              <w:top w:val="nil"/>
            </w:tcBorders>
          </w:tcPr>
          <w:p w:rsidR="002E31F7" w:rsidRDefault="002E31F7">
            <w:pPr>
              <w:pStyle w:val="ConsPlusNonformat"/>
              <w:jc w:val="both"/>
            </w:pPr>
            <w:r>
              <w:rPr>
                <w:sz w:val="16"/>
              </w:rPr>
              <w:t xml:space="preserve">1375 </w:t>
            </w:r>
          </w:p>
        </w:tc>
        <w:tc>
          <w:tcPr>
            <w:tcW w:w="564" w:type="dxa"/>
            <w:tcBorders>
              <w:top w:val="nil"/>
            </w:tcBorders>
          </w:tcPr>
          <w:p w:rsidR="002E31F7" w:rsidRDefault="002E31F7">
            <w:pPr>
              <w:pStyle w:val="ConsPlusNonformat"/>
              <w:jc w:val="both"/>
            </w:pPr>
            <w:r>
              <w:rPr>
                <w:sz w:val="16"/>
              </w:rPr>
              <w:t>1303</w:t>
            </w:r>
          </w:p>
        </w:tc>
        <w:tc>
          <w:tcPr>
            <w:tcW w:w="658" w:type="dxa"/>
            <w:tcBorders>
              <w:top w:val="nil"/>
            </w:tcBorders>
          </w:tcPr>
          <w:p w:rsidR="002E31F7" w:rsidRDefault="002E31F7">
            <w:pPr>
              <w:pStyle w:val="ConsPlusNonformat"/>
              <w:jc w:val="both"/>
            </w:pPr>
            <w:r>
              <w:rPr>
                <w:sz w:val="16"/>
              </w:rPr>
              <w:t xml:space="preserve">1239 </w:t>
            </w:r>
          </w:p>
        </w:tc>
        <w:tc>
          <w:tcPr>
            <w:tcW w:w="658" w:type="dxa"/>
            <w:tcBorders>
              <w:top w:val="nil"/>
            </w:tcBorders>
          </w:tcPr>
          <w:p w:rsidR="002E31F7" w:rsidRDefault="002E31F7">
            <w:pPr>
              <w:pStyle w:val="ConsPlusNonformat"/>
              <w:jc w:val="both"/>
            </w:pPr>
            <w:r>
              <w:rPr>
                <w:sz w:val="16"/>
              </w:rPr>
              <w:t xml:space="preserve">1181 </w:t>
            </w:r>
          </w:p>
        </w:tc>
        <w:tc>
          <w:tcPr>
            <w:tcW w:w="658" w:type="dxa"/>
            <w:tcBorders>
              <w:top w:val="nil"/>
            </w:tcBorders>
          </w:tcPr>
          <w:p w:rsidR="002E31F7" w:rsidRDefault="002E31F7">
            <w:pPr>
              <w:pStyle w:val="ConsPlusNonformat"/>
              <w:jc w:val="both"/>
            </w:pPr>
            <w:r>
              <w:rPr>
                <w:sz w:val="16"/>
              </w:rPr>
              <w:t xml:space="preserve">1129 </w:t>
            </w:r>
          </w:p>
        </w:tc>
        <w:tc>
          <w:tcPr>
            <w:tcW w:w="658" w:type="dxa"/>
            <w:tcBorders>
              <w:top w:val="nil"/>
            </w:tcBorders>
          </w:tcPr>
          <w:p w:rsidR="002E31F7" w:rsidRDefault="002E31F7">
            <w:pPr>
              <w:pStyle w:val="ConsPlusNonformat"/>
              <w:jc w:val="both"/>
            </w:pPr>
            <w:r>
              <w:rPr>
                <w:sz w:val="16"/>
              </w:rPr>
              <w:t xml:space="preserve">1082 </w:t>
            </w:r>
          </w:p>
        </w:tc>
        <w:tc>
          <w:tcPr>
            <w:tcW w:w="658" w:type="dxa"/>
            <w:tcBorders>
              <w:top w:val="nil"/>
            </w:tcBorders>
          </w:tcPr>
          <w:p w:rsidR="002E31F7" w:rsidRDefault="002E31F7">
            <w:pPr>
              <w:pStyle w:val="ConsPlusNonformat"/>
              <w:jc w:val="both"/>
            </w:pPr>
            <w:r>
              <w:rPr>
                <w:sz w:val="16"/>
              </w:rPr>
              <w:t xml:space="preserve">1039 </w:t>
            </w:r>
          </w:p>
        </w:tc>
        <w:tc>
          <w:tcPr>
            <w:tcW w:w="564" w:type="dxa"/>
            <w:tcBorders>
              <w:top w:val="nil"/>
            </w:tcBorders>
          </w:tcPr>
          <w:p w:rsidR="002E31F7" w:rsidRDefault="002E31F7">
            <w:pPr>
              <w:pStyle w:val="ConsPlusNonformat"/>
              <w:jc w:val="both"/>
            </w:pPr>
            <w:r>
              <w:rPr>
                <w:sz w:val="16"/>
              </w:rPr>
              <w:t xml:space="preserve">999 </w:t>
            </w:r>
          </w:p>
        </w:tc>
        <w:tc>
          <w:tcPr>
            <w:tcW w:w="752" w:type="dxa"/>
            <w:tcBorders>
              <w:top w:val="nil"/>
            </w:tcBorders>
          </w:tcPr>
          <w:p w:rsidR="002E31F7" w:rsidRDefault="002E31F7">
            <w:pPr>
              <w:pStyle w:val="ConsPlusNonformat"/>
              <w:jc w:val="both"/>
            </w:pPr>
            <w:r>
              <w:rPr>
                <w:sz w:val="16"/>
              </w:rPr>
              <w:t xml:space="preserve"> 962  </w:t>
            </w:r>
          </w:p>
        </w:tc>
        <w:tc>
          <w:tcPr>
            <w:tcW w:w="658" w:type="dxa"/>
            <w:tcBorders>
              <w:top w:val="nil"/>
            </w:tcBorders>
          </w:tcPr>
          <w:p w:rsidR="002E31F7" w:rsidRDefault="002E31F7">
            <w:pPr>
              <w:pStyle w:val="ConsPlusNonformat"/>
              <w:jc w:val="both"/>
            </w:pPr>
            <w:r>
              <w:rPr>
                <w:sz w:val="16"/>
              </w:rPr>
              <w:t xml:space="preserve"> 929 </w:t>
            </w:r>
          </w:p>
        </w:tc>
        <w:tc>
          <w:tcPr>
            <w:tcW w:w="658" w:type="dxa"/>
            <w:tcBorders>
              <w:top w:val="nil"/>
            </w:tcBorders>
          </w:tcPr>
          <w:p w:rsidR="002E31F7" w:rsidRDefault="002E31F7">
            <w:pPr>
              <w:pStyle w:val="ConsPlusNonformat"/>
              <w:jc w:val="both"/>
            </w:pPr>
            <w:r>
              <w:rPr>
                <w:sz w:val="16"/>
              </w:rPr>
              <w:t xml:space="preserve"> 898 </w:t>
            </w:r>
          </w:p>
        </w:tc>
        <w:tc>
          <w:tcPr>
            <w:tcW w:w="752" w:type="dxa"/>
            <w:tcBorders>
              <w:top w:val="nil"/>
            </w:tcBorders>
          </w:tcPr>
          <w:p w:rsidR="002E31F7" w:rsidRDefault="002E31F7">
            <w:pPr>
              <w:pStyle w:val="ConsPlusNonformat"/>
              <w:jc w:val="both"/>
            </w:pPr>
            <w:r>
              <w:rPr>
                <w:sz w:val="16"/>
              </w:rPr>
              <w:t xml:space="preserve"> 869  </w:t>
            </w:r>
          </w:p>
        </w:tc>
      </w:tr>
      <w:tr w:rsidR="002E31F7">
        <w:trPr>
          <w:trHeight w:val="195"/>
        </w:trPr>
        <w:tc>
          <w:tcPr>
            <w:tcW w:w="564" w:type="dxa"/>
            <w:tcBorders>
              <w:top w:val="nil"/>
            </w:tcBorders>
          </w:tcPr>
          <w:p w:rsidR="002E31F7" w:rsidRDefault="002E31F7">
            <w:pPr>
              <w:pStyle w:val="ConsPlusNonformat"/>
              <w:jc w:val="both"/>
            </w:pPr>
            <w:r>
              <w:rPr>
                <w:sz w:val="16"/>
              </w:rPr>
              <w:t xml:space="preserve">160 </w:t>
            </w:r>
          </w:p>
        </w:tc>
        <w:tc>
          <w:tcPr>
            <w:tcW w:w="658" w:type="dxa"/>
            <w:tcBorders>
              <w:top w:val="nil"/>
            </w:tcBorders>
          </w:tcPr>
          <w:p w:rsidR="002E31F7" w:rsidRDefault="002E31F7">
            <w:pPr>
              <w:pStyle w:val="ConsPlusNonformat"/>
              <w:jc w:val="both"/>
            </w:pPr>
            <w:r>
              <w:rPr>
                <w:sz w:val="16"/>
              </w:rPr>
              <w:t xml:space="preserve">3440 </w:t>
            </w:r>
          </w:p>
        </w:tc>
        <w:tc>
          <w:tcPr>
            <w:tcW w:w="658" w:type="dxa"/>
            <w:tcBorders>
              <w:top w:val="nil"/>
            </w:tcBorders>
          </w:tcPr>
          <w:p w:rsidR="002E31F7" w:rsidRDefault="002E31F7">
            <w:pPr>
              <w:pStyle w:val="ConsPlusNonformat"/>
              <w:jc w:val="both"/>
            </w:pPr>
            <w:r>
              <w:rPr>
                <w:sz w:val="16"/>
              </w:rPr>
              <w:t xml:space="preserve">3022 </w:t>
            </w:r>
          </w:p>
        </w:tc>
        <w:tc>
          <w:tcPr>
            <w:tcW w:w="564" w:type="dxa"/>
            <w:tcBorders>
              <w:top w:val="nil"/>
            </w:tcBorders>
          </w:tcPr>
          <w:p w:rsidR="002E31F7" w:rsidRDefault="002E31F7">
            <w:pPr>
              <w:pStyle w:val="ConsPlusNonformat"/>
              <w:jc w:val="both"/>
            </w:pPr>
            <w:r>
              <w:rPr>
                <w:sz w:val="16"/>
              </w:rPr>
              <w:t>2697</w:t>
            </w:r>
          </w:p>
        </w:tc>
        <w:tc>
          <w:tcPr>
            <w:tcW w:w="658" w:type="dxa"/>
            <w:tcBorders>
              <w:top w:val="nil"/>
            </w:tcBorders>
          </w:tcPr>
          <w:p w:rsidR="002E31F7" w:rsidRDefault="002E31F7">
            <w:pPr>
              <w:pStyle w:val="ConsPlusNonformat"/>
              <w:jc w:val="both"/>
            </w:pPr>
            <w:r>
              <w:rPr>
                <w:sz w:val="16"/>
              </w:rPr>
              <w:t xml:space="preserve">2437 </w:t>
            </w:r>
          </w:p>
        </w:tc>
        <w:tc>
          <w:tcPr>
            <w:tcW w:w="564" w:type="dxa"/>
            <w:tcBorders>
              <w:top w:val="nil"/>
            </w:tcBorders>
          </w:tcPr>
          <w:p w:rsidR="002E31F7" w:rsidRDefault="002E31F7">
            <w:pPr>
              <w:pStyle w:val="ConsPlusNonformat"/>
              <w:jc w:val="both"/>
            </w:pPr>
            <w:r>
              <w:rPr>
                <w:sz w:val="16"/>
              </w:rPr>
              <w:t>2224</w:t>
            </w:r>
          </w:p>
        </w:tc>
        <w:tc>
          <w:tcPr>
            <w:tcW w:w="658" w:type="dxa"/>
            <w:tcBorders>
              <w:top w:val="nil"/>
            </w:tcBorders>
          </w:tcPr>
          <w:p w:rsidR="002E31F7" w:rsidRDefault="002E31F7">
            <w:pPr>
              <w:pStyle w:val="ConsPlusNonformat"/>
              <w:jc w:val="both"/>
            </w:pPr>
            <w:r>
              <w:rPr>
                <w:sz w:val="16"/>
              </w:rPr>
              <w:t xml:space="preserve">2047 </w:t>
            </w:r>
          </w:p>
        </w:tc>
        <w:tc>
          <w:tcPr>
            <w:tcW w:w="752" w:type="dxa"/>
            <w:tcBorders>
              <w:top w:val="nil"/>
            </w:tcBorders>
          </w:tcPr>
          <w:p w:rsidR="002E31F7" w:rsidRDefault="002E31F7">
            <w:pPr>
              <w:pStyle w:val="ConsPlusNonformat"/>
              <w:jc w:val="both"/>
            </w:pPr>
            <w:r>
              <w:rPr>
                <w:sz w:val="16"/>
              </w:rPr>
              <w:t xml:space="preserve"> 1896 </w:t>
            </w:r>
          </w:p>
        </w:tc>
        <w:tc>
          <w:tcPr>
            <w:tcW w:w="658" w:type="dxa"/>
            <w:tcBorders>
              <w:top w:val="nil"/>
            </w:tcBorders>
          </w:tcPr>
          <w:p w:rsidR="002E31F7" w:rsidRDefault="002E31F7">
            <w:pPr>
              <w:pStyle w:val="ConsPlusNonformat"/>
              <w:jc w:val="both"/>
            </w:pPr>
            <w:r>
              <w:rPr>
                <w:sz w:val="16"/>
              </w:rPr>
              <w:t xml:space="preserve">1768 </w:t>
            </w:r>
          </w:p>
        </w:tc>
        <w:tc>
          <w:tcPr>
            <w:tcW w:w="658" w:type="dxa"/>
            <w:tcBorders>
              <w:top w:val="nil"/>
            </w:tcBorders>
          </w:tcPr>
          <w:p w:rsidR="002E31F7" w:rsidRDefault="002E31F7">
            <w:pPr>
              <w:pStyle w:val="ConsPlusNonformat"/>
              <w:jc w:val="both"/>
            </w:pPr>
            <w:r>
              <w:rPr>
                <w:sz w:val="16"/>
              </w:rPr>
              <w:t xml:space="preserve">1656 </w:t>
            </w:r>
          </w:p>
        </w:tc>
        <w:tc>
          <w:tcPr>
            <w:tcW w:w="564" w:type="dxa"/>
            <w:tcBorders>
              <w:top w:val="nil"/>
            </w:tcBorders>
          </w:tcPr>
          <w:p w:rsidR="002E31F7" w:rsidRDefault="002E31F7">
            <w:pPr>
              <w:pStyle w:val="ConsPlusNonformat"/>
              <w:jc w:val="both"/>
            </w:pPr>
            <w:r>
              <w:rPr>
                <w:sz w:val="16"/>
              </w:rPr>
              <w:t>1558</w:t>
            </w:r>
          </w:p>
        </w:tc>
        <w:tc>
          <w:tcPr>
            <w:tcW w:w="658" w:type="dxa"/>
            <w:tcBorders>
              <w:top w:val="nil"/>
            </w:tcBorders>
          </w:tcPr>
          <w:p w:rsidR="002E31F7" w:rsidRDefault="002E31F7">
            <w:pPr>
              <w:pStyle w:val="ConsPlusNonformat"/>
              <w:jc w:val="both"/>
            </w:pPr>
            <w:r>
              <w:rPr>
                <w:sz w:val="16"/>
              </w:rPr>
              <w:t xml:space="preserve">1505 </w:t>
            </w:r>
          </w:p>
        </w:tc>
        <w:tc>
          <w:tcPr>
            <w:tcW w:w="658" w:type="dxa"/>
            <w:tcBorders>
              <w:top w:val="nil"/>
            </w:tcBorders>
          </w:tcPr>
          <w:p w:rsidR="002E31F7" w:rsidRDefault="002E31F7">
            <w:pPr>
              <w:pStyle w:val="ConsPlusNonformat"/>
              <w:jc w:val="both"/>
            </w:pPr>
            <w:r>
              <w:rPr>
                <w:sz w:val="16"/>
              </w:rPr>
              <w:t xml:space="preserve">1472 </w:t>
            </w:r>
          </w:p>
        </w:tc>
        <w:tc>
          <w:tcPr>
            <w:tcW w:w="564" w:type="dxa"/>
            <w:tcBorders>
              <w:top w:val="nil"/>
            </w:tcBorders>
          </w:tcPr>
          <w:p w:rsidR="002E31F7" w:rsidRDefault="002E31F7">
            <w:pPr>
              <w:pStyle w:val="ConsPlusNonformat"/>
              <w:jc w:val="both"/>
            </w:pPr>
            <w:r>
              <w:rPr>
                <w:sz w:val="16"/>
              </w:rPr>
              <w:t>1396</w:t>
            </w:r>
          </w:p>
        </w:tc>
        <w:tc>
          <w:tcPr>
            <w:tcW w:w="658" w:type="dxa"/>
            <w:tcBorders>
              <w:top w:val="nil"/>
            </w:tcBorders>
          </w:tcPr>
          <w:p w:rsidR="002E31F7" w:rsidRDefault="002E31F7">
            <w:pPr>
              <w:pStyle w:val="ConsPlusNonformat"/>
              <w:jc w:val="both"/>
            </w:pPr>
            <w:r>
              <w:rPr>
                <w:sz w:val="16"/>
              </w:rPr>
              <w:t xml:space="preserve">1327 </w:t>
            </w:r>
          </w:p>
        </w:tc>
        <w:tc>
          <w:tcPr>
            <w:tcW w:w="658" w:type="dxa"/>
            <w:tcBorders>
              <w:top w:val="nil"/>
            </w:tcBorders>
          </w:tcPr>
          <w:p w:rsidR="002E31F7" w:rsidRDefault="002E31F7">
            <w:pPr>
              <w:pStyle w:val="ConsPlusNonformat"/>
              <w:jc w:val="both"/>
            </w:pPr>
            <w:r>
              <w:rPr>
                <w:sz w:val="16"/>
              </w:rPr>
              <w:t xml:space="preserve">1265 </w:t>
            </w:r>
          </w:p>
        </w:tc>
        <w:tc>
          <w:tcPr>
            <w:tcW w:w="658" w:type="dxa"/>
            <w:tcBorders>
              <w:top w:val="nil"/>
            </w:tcBorders>
          </w:tcPr>
          <w:p w:rsidR="002E31F7" w:rsidRDefault="002E31F7">
            <w:pPr>
              <w:pStyle w:val="ConsPlusNonformat"/>
              <w:jc w:val="both"/>
            </w:pPr>
            <w:r>
              <w:rPr>
                <w:sz w:val="16"/>
              </w:rPr>
              <w:t xml:space="preserve">1209 </w:t>
            </w:r>
          </w:p>
        </w:tc>
        <w:tc>
          <w:tcPr>
            <w:tcW w:w="658" w:type="dxa"/>
            <w:tcBorders>
              <w:top w:val="nil"/>
            </w:tcBorders>
          </w:tcPr>
          <w:p w:rsidR="002E31F7" w:rsidRDefault="002E31F7">
            <w:pPr>
              <w:pStyle w:val="ConsPlusNonformat"/>
              <w:jc w:val="both"/>
            </w:pPr>
            <w:r>
              <w:rPr>
                <w:sz w:val="16"/>
              </w:rPr>
              <w:t xml:space="preserve">1158 </w:t>
            </w:r>
          </w:p>
        </w:tc>
        <w:tc>
          <w:tcPr>
            <w:tcW w:w="658" w:type="dxa"/>
            <w:tcBorders>
              <w:top w:val="nil"/>
            </w:tcBorders>
          </w:tcPr>
          <w:p w:rsidR="002E31F7" w:rsidRDefault="002E31F7">
            <w:pPr>
              <w:pStyle w:val="ConsPlusNonformat"/>
              <w:jc w:val="both"/>
            </w:pPr>
            <w:r>
              <w:rPr>
                <w:sz w:val="16"/>
              </w:rPr>
              <w:t xml:space="preserve">1112 </w:t>
            </w:r>
          </w:p>
        </w:tc>
        <w:tc>
          <w:tcPr>
            <w:tcW w:w="564" w:type="dxa"/>
            <w:tcBorders>
              <w:top w:val="nil"/>
            </w:tcBorders>
          </w:tcPr>
          <w:p w:rsidR="002E31F7" w:rsidRDefault="002E31F7">
            <w:pPr>
              <w:pStyle w:val="ConsPlusNonformat"/>
              <w:jc w:val="both"/>
            </w:pPr>
            <w:r>
              <w:rPr>
                <w:sz w:val="16"/>
              </w:rPr>
              <w:t>1070</w:t>
            </w:r>
          </w:p>
        </w:tc>
        <w:tc>
          <w:tcPr>
            <w:tcW w:w="752" w:type="dxa"/>
            <w:tcBorders>
              <w:top w:val="nil"/>
            </w:tcBorders>
          </w:tcPr>
          <w:p w:rsidR="002E31F7" w:rsidRDefault="002E31F7">
            <w:pPr>
              <w:pStyle w:val="ConsPlusNonformat"/>
              <w:jc w:val="both"/>
            </w:pPr>
            <w:r>
              <w:rPr>
                <w:sz w:val="16"/>
              </w:rPr>
              <w:t xml:space="preserve"> 1030 </w:t>
            </w:r>
          </w:p>
        </w:tc>
        <w:tc>
          <w:tcPr>
            <w:tcW w:w="658" w:type="dxa"/>
            <w:tcBorders>
              <w:top w:val="nil"/>
            </w:tcBorders>
          </w:tcPr>
          <w:p w:rsidR="002E31F7" w:rsidRDefault="002E31F7">
            <w:pPr>
              <w:pStyle w:val="ConsPlusNonformat"/>
              <w:jc w:val="both"/>
            </w:pPr>
            <w:r>
              <w:rPr>
                <w:sz w:val="16"/>
              </w:rPr>
              <w:t xml:space="preserve"> 994 </w:t>
            </w:r>
          </w:p>
        </w:tc>
        <w:tc>
          <w:tcPr>
            <w:tcW w:w="658" w:type="dxa"/>
            <w:tcBorders>
              <w:top w:val="nil"/>
            </w:tcBorders>
          </w:tcPr>
          <w:p w:rsidR="002E31F7" w:rsidRDefault="002E31F7">
            <w:pPr>
              <w:pStyle w:val="ConsPlusNonformat"/>
              <w:jc w:val="both"/>
            </w:pPr>
            <w:r>
              <w:rPr>
                <w:sz w:val="16"/>
              </w:rPr>
              <w:t xml:space="preserve"> 961 </w:t>
            </w:r>
          </w:p>
        </w:tc>
        <w:tc>
          <w:tcPr>
            <w:tcW w:w="752" w:type="dxa"/>
            <w:tcBorders>
              <w:top w:val="nil"/>
            </w:tcBorders>
          </w:tcPr>
          <w:p w:rsidR="002E31F7" w:rsidRDefault="002E31F7">
            <w:pPr>
              <w:pStyle w:val="ConsPlusNonformat"/>
              <w:jc w:val="both"/>
            </w:pPr>
            <w:r>
              <w:rPr>
                <w:sz w:val="16"/>
              </w:rPr>
              <w:t xml:space="preserve"> 930  </w:t>
            </w:r>
          </w:p>
        </w:tc>
      </w:tr>
      <w:tr w:rsidR="002E31F7">
        <w:trPr>
          <w:trHeight w:val="195"/>
        </w:trPr>
        <w:tc>
          <w:tcPr>
            <w:tcW w:w="564" w:type="dxa"/>
            <w:tcBorders>
              <w:top w:val="nil"/>
            </w:tcBorders>
          </w:tcPr>
          <w:p w:rsidR="002E31F7" w:rsidRDefault="002E31F7">
            <w:pPr>
              <w:pStyle w:val="ConsPlusNonformat"/>
              <w:jc w:val="both"/>
            </w:pPr>
            <w:r>
              <w:rPr>
                <w:sz w:val="16"/>
              </w:rPr>
              <w:t xml:space="preserve">165 </w:t>
            </w:r>
          </w:p>
        </w:tc>
        <w:tc>
          <w:tcPr>
            <w:tcW w:w="658" w:type="dxa"/>
            <w:tcBorders>
              <w:top w:val="nil"/>
            </w:tcBorders>
          </w:tcPr>
          <w:p w:rsidR="002E31F7" w:rsidRDefault="002E31F7">
            <w:pPr>
              <w:pStyle w:val="ConsPlusNonformat"/>
              <w:jc w:val="both"/>
            </w:pPr>
            <w:r>
              <w:rPr>
                <w:sz w:val="16"/>
              </w:rPr>
              <w:t xml:space="preserve">3666 </w:t>
            </w:r>
          </w:p>
        </w:tc>
        <w:tc>
          <w:tcPr>
            <w:tcW w:w="658" w:type="dxa"/>
            <w:tcBorders>
              <w:top w:val="nil"/>
            </w:tcBorders>
          </w:tcPr>
          <w:p w:rsidR="002E31F7" w:rsidRDefault="002E31F7">
            <w:pPr>
              <w:pStyle w:val="ConsPlusNonformat"/>
              <w:jc w:val="both"/>
            </w:pPr>
            <w:r>
              <w:rPr>
                <w:sz w:val="16"/>
              </w:rPr>
              <w:t xml:space="preserve">3223 </w:t>
            </w:r>
          </w:p>
        </w:tc>
        <w:tc>
          <w:tcPr>
            <w:tcW w:w="564" w:type="dxa"/>
            <w:tcBorders>
              <w:top w:val="nil"/>
            </w:tcBorders>
          </w:tcPr>
          <w:p w:rsidR="002E31F7" w:rsidRDefault="002E31F7">
            <w:pPr>
              <w:pStyle w:val="ConsPlusNonformat"/>
              <w:jc w:val="both"/>
            </w:pPr>
            <w:r>
              <w:rPr>
                <w:sz w:val="16"/>
              </w:rPr>
              <w:t>2878</w:t>
            </w:r>
          </w:p>
        </w:tc>
        <w:tc>
          <w:tcPr>
            <w:tcW w:w="658" w:type="dxa"/>
            <w:tcBorders>
              <w:top w:val="nil"/>
            </w:tcBorders>
          </w:tcPr>
          <w:p w:rsidR="002E31F7" w:rsidRDefault="002E31F7">
            <w:pPr>
              <w:pStyle w:val="ConsPlusNonformat"/>
              <w:jc w:val="both"/>
            </w:pPr>
            <w:r>
              <w:rPr>
                <w:sz w:val="16"/>
              </w:rPr>
              <w:t xml:space="preserve">2601 </w:t>
            </w:r>
          </w:p>
        </w:tc>
        <w:tc>
          <w:tcPr>
            <w:tcW w:w="564" w:type="dxa"/>
            <w:tcBorders>
              <w:top w:val="nil"/>
            </w:tcBorders>
          </w:tcPr>
          <w:p w:rsidR="002E31F7" w:rsidRDefault="002E31F7">
            <w:pPr>
              <w:pStyle w:val="ConsPlusNonformat"/>
              <w:jc w:val="both"/>
            </w:pPr>
            <w:r>
              <w:rPr>
                <w:sz w:val="16"/>
              </w:rPr>
              <w:t>2374</w:t>
            </w:r>
          </w:p>
        </w:tc>
        <w:tc>
          <w:tcPr>
            <w:tcW w:w="658" w:type="dxa"/>
            <w:tcBorders>
              <w:top w:val="nil"/>
            </w:tcBorders>
          </w:tcPr>
          <w:p w:rsidR="002E31F7" w:rsidRDefault="002E31F7">
            <w:pPr>
              <w:pStyle w:val="ConsPlusNonformat"/>
              <w:jc w:val="both"/>
            </w:pPr>
            <w:r>
              <w:rPr>
                <w:sz w:val="16"/>
              </w:rPr>
              <w:t xml:space="preserve">2186 </w:t>
            </w:r>
          </w:p>
        </w:tc>
        <w:tc>
          <w:tcPr>
            <w:tcW w:w="752" w:type="dxa"/>
            <w:tcBorders>
              <w:top w:val="nil"/>
            </w:tcBorders>
          </w:tcPr>
          <w:p w:rsidR="002E31F7" w:rsidRDefault="002E31F7">
            <w:pPr>
              <w:pStyle w:val="ConsPlusNonformat"/>
              <w:jc w:val="both"/>
            </w:pPr>
            <w:r>
              <w:rPr>
                <w:sz w:val="16"/>
              </w:rPr>
              <w:t xml:space="preserve"> 2025 </w:t>
            </w:r>
          </w:p>
        </w:tc>
        <w:tc>
          <w:tcPr>
            <w:tcW w:w="658" w:type="dxa"/>
            <w:tcBorders>
              <w:top w:val="nil"/>
            </w:tcBorders>
          </w:tcPr>
          <w:p w:rsidR="002E31F7" w:rsidRDefault="002E31F7">
            <w:pPr>
              <w:pStyle w:val="ConsPlusNonformat"/>
              <w:jc w:val="both"/>
            </w:pPr>
            <w:r>
              <w:rPr>
                <w:sz w:val="16"/>
              </w:rPr>
              <w:t xml:space="preserve">1888 </w:t>
            </w:r>
          </w:p>
        </w:tc>
        <w:tc>
          <w:tcPr>
            <w:tcW w:w="658" w:type="dxa"/>
            <w:tcBorders>
              <w:top w:val="nil"/>
            </w:tcBorders>
          </w:tcPr>
          <w:p w:rsidR="002E31F7" w:rsidRDefault="002E31F7">
            <w:pPr>
              <w:pStyle w:val="ConsPlusNonformat"/>
              <w:jc w:val="both"/>
            </w:pPr>
            <w:r>
              <w:rPr>
                <w:sz w:val="16"/>
              </w:rPr>
              <w:t xml:space="preserve">1769 </w:t>
            </w:r>
          </w:p>
        </w:tc>
        <w:tc>
          <w:tcPr>
            <w:tcW w:w="564" w:type="dxa"/>
            <w:tcBorders>
              <w:top w:val="nil"/>
            </w:tcBorders>
          </w:tcPr>
          <w:p w:rsidR="002E31F7" w:rsidRDefault="002E31F7">
            <w:pPr>
              <w:pStyle w:val="ConsPlusNonformat"/>
              <w:jc w:val="both"/>
            </w:pPr>
            <w:r>
              <w:rPr>
                <w:sz w:val="16"/>
              </w:rPr>
              <w:t>1665</w:t>
            </w:r>
          </w:p>
        </w:tc>
        <w:tc>
          <w:tcPr>
            <w:tcW w:w="658" w:type="dxa"/>
            <w:tcBorders>
              <w:top w:val="nil"/>
            </w:tcBorders>
          </w:tcPr>
          <w:p w:rsidR="002E31F7" w:rsidRDefault="002E31F7">
            <w:pPr>
              <w:pStyle w:val="ConsPlusNonformat"/>
              <w:jc w:val="both"/>
            </w:pPr>
            <w:r>
              <w:rPr>
                <w:sz w:val="16"/>
              </w:rPr>
              <w:t xml:space="preserve">1608 </w:t>
            </w:r>
          </w:p>
        </w:tc>
        <w:tc>
          <w:tcPr>
            <w:tcW w:w="658" w:type="dxa"/>
            <w:tcBorders>
              <w:top w:val="nil"/>
            </w:tcBorders>
          </w:tcPr>
          <w:p w:rsidR="002E31F7" w:rsidRDefault="002E31F7">
            <w:pPr>
              <w:pStyle w:val="ConsPlusNonformat"/>
              <w:jc w:val="both"/>
            </w:pPr>
            <w:r>
              <w:rPr>
                <w:sz w:val="16"/>
              </w:rPr>
              <w:t xml:space="preserve">1573 </w:t>
            </w:r>
          </w:p>
        </w:tc>
        <w:tc>
          <w:tcPr>
            <w:tcW w:w="564" w:type="dxa"/>
            <w:tcBorders>
              <w:top w:val="nil"/>
            </w:tcBorders>
          </w:tcPr>
          <w:p w:rsidR="002E31F7" w:rsidRDefault="002E31F7">
            <w:pPr>
              <w:pStyle w:val="ConsPlusNonformat"/>
              <w:jc w:val="both"/>
            </w:pPr>
            <w:r>
              <w:rPr>
                <w:sz w:val="16"/>
              </w:rPr>
              <w:t>1491</w:t>
            </w:r>
          </w:p>
        </w:tc>
        <w:tc>
          <w:tcPr>
            <w:tcW w:w="658" w:type="dxa"/>
            <w:tcBorders>
              <w:top w:val="nil"/>
            </w:tcBorders>
          </w:tcPr>
          <w:p w:rsidR="002E31F7" w:rsidRDefault="002E31F7">
            <w:pPr>
              <w:pStyle w:val="ConsPlusNonformat"/>
              <w:jc w:val="both"/>
            </w:pPr>
            <w:r>
              <w:rPr>
                <w:sz w:val="16"/>
              </w:rPr>
              <w:t xml:space="preserve">1418 </w:t>
            </w:r>
          </w:p>
        </w:tc>
        <w:tc>
          <w:tcPr>
            <w:tcW w:w="658" w:type="dxa"/>
            <w:tcBorders>
              <w:top w:val="nil"/>
            </w:tcBorders>
          </w:tcPr>
          <w:p w:rsidR="002E31F7" w:rsidRDefault="002E31F7">
            <w:pPr>
              <w:pStyle w:val="ConsPlusNonformat"/>
              <w:jc w:val="both"/>
            </w:pPr>
            <w:r>
              <w:rPr>
                <w:sz w:val="16"/>
              </w:rPr>
              <w:t xml:space="preserve">1352 </w:t>
            </w:r>
          </w:p>
        </w:tc>
        <w:tc>
          <w:tcPr>
            <w:tcW w:w="658" w:type="dxa"/>
            <w:tcBorders>
              <w:top w:val="nil"/>
            </w:tcBorders>
          </w:tcPr>
          <w:p w:rsidR="002E31F7" w:rsidRDefault="002E31F7">
            <w:pPr>
              <w:pStyle w:val="ConsPlusNonformat"/>
              <w:jc w:val="both"/>
            </w:pPr>
            <w:r>
              <w:rPr>
                <w:sz w:val="16"/>
              </w:rPr>
              <w:t xml:space="preserve">1292 </w:t>
            </w:r>
          </w:p>
        </w:tc>
        <w:tc>
          <w:tcPr>
            <w:tcW w:w="658" w:type="dxa"/>
            <w:tcBorders>
              <w:top w:val="nil"/>
            </w:tcBorders>
          </w:tcPr>
          <w:p w:rsidR="002E31F7" w:rsidRDefault="002E31F7">
            <w:pPr>
              <w:pStyle w:val="ConsPlusNonformat"/>
              <w:jc w:val="both"/>
            </w:pPr>
            <w:r>
              <w:rPr>
                <w:sz w:val="16"/>
              </w:rPr>
              <w:t xml:space="preserve">1238 </w:t>
            </w:r>
          </w:p>
        </w:tc>
        <w:tc>
          <w:tcPr>
            <w:tcW w:w="658" w:type="dxa"/>
            <w:tcBorders>
              <w:top w:val="nil"/>
            </w:tcBorders>
          </w:tcPr>
          <w:p w:rsidR="002E31F7" w:rsidRDefault="002E31F7">
            <w:pPr>
              <w:pStyle w:val="ConsPlusNonformat"/>
              <w:jc w:val="both"/>
            </w:pPr>
            <w:r>
              <w:rPr>
                <w:sz w:val="16"/>
              </w:rPr>
              <w:t xml:space="preserve">1188 </w:t>
            </w:r>
          </w:p>
        </w:tc>
        <w:tc>
          <w:tcPr>
            <w:tcW w:w="564" w:type="dxa"/>
            <w:tcBorders>
              <w:top w:val="nil"/>
            </w:tcBorders>
          </w:tcPr>
          <w:p w:rsidR="002E31F7" w:rsidRDefault="002E31F7">
            <w:pPr>
              <w:pStyle w:val="ConsPlusNonformat"/>
              <w:jc w:val="both"/>
            </w:pPr>
            <w:r>
              <w:rPr>
                <w:sz w:val="16"/>
              </w:rPr>
              <w:t>1143</w:t>
            </w:r>
          </w:p>
        </w:tc>
        <w:tc>
          <w:tcPr>
            <w:tcW w:w="752" w:type="dxa"/>
            <w:tcBorders>
              <w:top w:val="nil"/>
            </w:tcBorders>
          </w:tcPr>
          <w:p w:rsidR="002E31F7" w:rsidRDefault="002E31F7">
            <w:pPr>
              <w:pStyle w:val="ConsPlusNonformat"/>
              <w:jc w:val="both"/>
            </w:pPr>
            <w:r>
              <w:rPr>
                <w:sz w:val="16"/>
              </w:rPr>
              <w:t xml:space="preserve"> 1101 </w:t>
            </w:r>
          </w:p>
        </w:tc>
        <w:tc>
          <w:tcPr>
            <w:tcW w:w="658" w:type="dxa"/>
            <w:tcBorders>
              <w:top w:val="nil"/>
            </w:tcBorders>
          </w:tcPr>
          <w:p w:rsidR="002E31F7" w:rsidRDefault="002E31F7">
            <w:pPr>
              <w:pStyle w:val="ConsPlusNonformat"/>
              <w:jc w:val="both"/>
            </w:pPr>
            <w:r>
              <w:rPr>
                <w:sz w:val="16"/>
              </w:rPr>
              <w:t xml:space="preserve">1062 </w:t>
            </w:r>
          </w:p>
        </w:tc>
        <w:tc>
          <w:tcPr>
            <w:tcW w:w="658" w:type="dxa"/>
            <w:tcBorders>
              <w:top w:val="nil"/>
            </w:tcBorders>
          </w:tcPr>
          <w:p w:rsidR="002E31F7" w:rsidRDefault="002E31F7">
            <w:pPr>
              <w:pStyle w:val="ConsPlusNonformat"/>
              <w:jc w:val="both"/>
            </w:pPr>
            <w:r>
              <w:rPr>
                <w:sz w:val="16"/>
              </w:rPr>
              <w:t xml:space="preserve">1026 </w:t>
            </w:r>
          </w:p>
        </w:tc>
        <w:tc>
          <w:tcPr>
            <w:tcW w:w="752" w:type="dxa"/>
            <w:tcBorders>
              <w:top w:val="nil"/>
            </w:tcBorders>
          </w:tcPr>
          <w:p w:rsidR="002E31F7" w:rsidRDefault="002E31F7">
            <w:pPr>
              <w:pStyle w:val="ConsPlusNonformat"/>
              <w:jc w:val="both"/>
            </w:pPr>
            <w:r>
              <w:rPr>
                <w:sz w:val="16"/>
              </w:rPr>
              <w:t xml:space="preserve"> 993  </w:t>
            </w:r>
          </w:p>
        </w:tc>
      </w:tr>
      <w:tr w:rsidR="002E31F7">
        <w:trPr>
          <w:trHeight w:val="195"/>
        </w:trPr>
        <w:tc>
          <w:tcPr>
            <w:tcW w:w="564" w:type="dxa"/>
            <w:tcBorders>
              <w:top w:val="nil"/>
            </w:tcBorders>
          </w:tcPr>
          <w:p w:rsidR="002E31F7" w:rsidRDefault="002E31F7">
            <w:pPr>
              <w:pStyle w:val="ConsPlusNonformat"/>
              <w:jc w:val="both"/>
            </w:pPr>
            <w:r>
              <w:rPr>
                <w:sz w:val="16"/>
              </w:rPr>
              <w:t xml:space="preserve">170 </w:t>
            </w:r>
          </w:p>
        </w:tc>
        <w:tc>
          <w:tcPr>
            <w:tcW w:w="658" w:type="dxa"/>
            <w:tcBorders>
              <w:top w:val="nil"/>
            </w:tcBorders>
          </w:tcPr>
          <w:p w:rsidR="002E31F7" w:rsidRDefault="002E31F7">
            <w:pPr>
              <w:pStyle w:val="ConsPlusNonformat"/>
              <w:jc w:val="both"/>
            </w:pPr>
            <w:r>
              <w:rPr>
                <w:sz w:val="16"/>
              </w:rPr>
              <w:t xml:space="preserve">3898 </w:t>
            </w:r>
          </w:p>
        </w:tc>
        <w:tc>
          <w:tcPr>
            <w:tcW w:w="658" w:type="dxa"/>
            <w:tcBorders>
              <w:top w:val="nil"/>
            </w:tcBorders>
          </w:tcPr>
          <w:p w:rsidR="002E31F7" w:rsidRDefault="002E31F7">
            <w:pPr>
              <w:pStyle w:val="ConsPlusNonformat"/>
              <w:jc w:val="both"/>
            </w:pPr>
            <w:r>
              <w:rPr>
                <w:sz w:val="16"/>
              </w:rPr>
              <w:t xml:space="preserve">3429 </w:t>
            </w:r>
          </w:p>
        </w:tc>
        <w:tc>
          <w:tcPr>
            <w:tcW w:w="564" w:type="dxa"/>
            <w:tcBorders>
              <w:top w:val="nil"/>
            </w:tcBorders>
          </w:tcPr>
          <w:p w:rsidR="002E31F7" w:rsidRDefault="002E31F7">
            <w:pPr>
              <w:pStyle w:val="ConsPlusNonformat"/>
              <w:jc w:val="both"/>
            </w:pPr>
            <w:r>
              <w:rPr>
                <w:sz w:val="16"/>
              </w:rPr>
              <w:t>3063</w:t>
            </w:r>
          </w:p>
        </w:tc>
        <w:tc>
          <w:tcPr>
            <w:tcW w:w="658" w:type="dxa"/>
            <w:tcBorders>
              <w:top w:val="nil"/>
            </w:tcBorders>
          </w:tcPr>
          <w:p w:rsidR="002E31F7" w:rsidRDefault="002E31F7">
            <w:pPr>
              <w:pStyle w:val="ConsPlusNonformat"/>
              <w:jc w:val="both"/>
            </w:pPr>
            <w:r>
              <w:rPr>
                <w:sz w:val="16"/>
              </w:rPr>
              <w:t xml:space="preserve">2770 </w:t>
            </w:r>
          </w:p>
        </w:tc>
        <w:tc>
          <w:tcPr>
            <w:tcW w:w="564" w:type="dxa"/>
            <w:tcBorders>
              <w:top w:val="nil"/>
            </w:tcBorders>
          </w:tcPr>
          <w:p w:rsidR="002E31F7" w:rsidRDefault="002E31F7">
            <w:pPr>
              <w:pStyle w:val="ConsPlusNonformat"/>
              <w:jc w:val="both"/>
            </w:pPr>
            <w:r>
              <w:rPr>
                <w:sz w:val="16"/>
              </w:rPr>
              <w:t>2529</w:t>
            </w:r>
          </w:p>
        </w:tc>
        <w:tc>
          <w:tcPr>
            <w:tcW w:w="658" w:type="dxa"/>
            <w:tcBorders>
              <w:top w:val="nil"/>
            </w:tcBorders>
          </w:tcPr>
          <w:p w:rsidR="002E31F7" w:rsidRDefault="002E31F7">
            <w:pPr>
              <w:pStyle w:val="ConsPlusNonformat"/>
              <w:jc w:val="both"/>
            </w:pPr>
            <w:r>
              <w:rPr>
                <w:sz w:val="16"/>
              </w:rPr>
              <w:t xml:space="preserve">2329 </w:t>
            </w:r>
          </w:p>
        </w:tc>
        <w:tc>
          <w:tcPr>
            <w:tcW w:w="752" w:type="dxa"/>
            <w:tcBorders>
              <w:top w:val="nil"/>
            </w:tcBorders>
          </w:tcPr>
          <w:p w:rsidR="002E31F7" w:rsidRDefault="002E31F7">
            <w:pPr>
              <w:pStyle w:val="ConsPlusNonformat"/>
              <w:jc w:val="both"/>
            </w:pPr>
            <w:r>
              <w:rPr>
                <w:sz w:val="16"/>
              </w:rPr>
              <w:t xml:space="preserve"> 2159 </w:t>
            </w:r>
          </w:p>
        </w:tc>
        <w:tc>
          <w:tcPr>
            <w:tcW w:w="658" w:type="dxa"/>
            <w:tcBorders>
              <w:top w:val="nil"/>
            </w:tcBorders>
          </w:tcPr>
          <w:p w:rsidR="002E31F7" w:rsidRDefault="002E31F7">
            <w:pPr>
              <w:pStyle w:val="ConsPlusNonformat"/>
              <w:jc w:val="both"/>
            </w:pPr>
            <w:r>
              <w:rPr>
                <w:sz w:val="16"/>
              </w:rPr>
              <w:t xml:space="preserve">2013 </w:t>
            </w:r>
          </w:p>
        </w:tc>
        <w:tc>
          <w:tcPr>
            <w:tcW w:w="658" w:type="dxa"/>
            <w:tcBorders>
              <w:top w:val="nil"/>
            </w:tcBorders>
          </w:tcPr>
          <w:p w:rsidR="002E31F7" w:rsidRDefault="002E31F7">
            <w:pPr>
              <w:pStyle w:val="ConsPlusNonformat"/>
              <w:jc w:val="both"/>
            </w:pPr>
            <w:r>
              <w:rPr>
                <w:sz w:val="16"/>
              </w:rPr>
              <w:t xml:space="preserve">1886 </w:t>
            </w:r>
          </w:p>
        </w:tc>
        <w:tc>
          <w:tcPr>
            <w:tcW w:w="564" w:type="dxa"/>
            <w:tcBorders>
              <w:top w:val="nil"/>
            </w:tcBorders>
          </w:tcPr>
          <w:p w:rsidR="002E31F7" w:rsidRDefault="002E31F7">
            <w:pPr>
              <w:pStyle w:val="ConsPlusNonformat"/>
              <w:jc w:val="both"/>
            </w:pPr>
            <w:r>
              <w:rPr>
                <w:sz w:val="16"/>
              </w:rPr>
              <w:t>1775</w:t>
            </w:r>
          </w:p>
        </w:tc>
        <w:tc>
          <w:tcPr>
            <w:tcW w:w="658" w:type="dxa"/>
            <w:tcBorders>
              <w:top w:val="nil"/>
            </w:tcBorders>
          </w:tcPr>
          <w:p w:rsidR="002E31F7" w:rsidRDefault="002E31F7">
            <w:pPr>
              <w:pStyle w:val="ConsPlusNonformat"/>
              <w:jc w:val="both"/>
            </w:pPr>
            <w:r>
              <w:rPr>
                <w:sz w:val="16"/>
              </w:rPr>
              <w:t xml:space="preserve">1715 </w:t>
            </w:r>
          </w:p>
        </w:tc>
        <w:tc>
          <w:tcPr>
            <w:tcW w:w="658" w:type="dxa"/>
            <w:tcBorders>
              <w:top w:val="nil"/>
            </w:tcBorders>
          </w:tcPr>
          <w:p w:rsidR="002E31F7" w:rsidRDefault="002E31F7">
            <w:pPr>
              <w:pStyle w:val="ConsPlusNonformat"/>
              <w:jc w:val="both"/>
            </w:pPr>
            <w:r>
              <w:rPr>
                <w:sz w:val="16"/>
              </w:rPr>
              <w:t xml:space="preserve">1677 </w:t>
            </w:r>
          </w:p>
        </w:tc>
        <w:tc>
          <w:tcPr>
            <w:tcW w:w="564" w:type="dxa"/>
            <w:tcBorders>
              <w:top w:val="nil"/>
            </w:tcBorders>
          </w:tcPr>
          <w:p w:rsidR="002E31F7" w:rsidRDefault="002E31F7">
            <w:pPr>
              <w:pStyle w:val="ConsPlusNonformat"/>
              <w:jc w:val="both"/>
            </w:pPr>
            <w:r>
              <w:rPr>
                <w:sz w:val="16"/>
              </w:rPr>
              <w:t>1590</w:t>
            </w:r>
          </w:p>
        </w:tc>
        <w:tc>
          <w:tcPr>
            <w:tcW w:w="658" w:type="dxa"/>
            <w:tcBorders>
              <w:top w:val="nil"/>
            </w:tcBorders>
          </w:tcPr>
          <w:p w:rsidR="002E31F7" w:rsidRDefault="002E31F7">
            <w:pPr>
              <w:pStyle w:val="ConsPlusNonformat"/>
              <w:jc w:val="both"/>
            </w:pPr>
            <w:r>
              <w:rPr>
                <w:sz w:val="16"/>
              </w:rPr>
              <w:t xml:space="preserve">1512 </w:t>
            </w:r>
          </w:p>
        </w:tc>
        <w:tc>
          <w:tcPr>
            <w:tcW w:w="658" w:type="dxa"/>
            <w:tcBorders>
              <w:top w:val="nil"/>
            </w:tcBorders>
          </w:tcPr>
          <w:p w:rsidR="002E31F7" w:rsidRDefault="002E31F7">
            <w:pPr>
              <w:pStyle w:val="ConsPlusNonformat"/>
              <w:jc w:val="both"/>
            </w:pPr>
            <w:r>
              <w:rPr>
                <w:sz w:val="16"/>
              </w:rPr>
              <w:t xml:space="preserve">1441 </w:t>
            </w:r>
          </w:p>
        </w:tc>
        <w:tc>
          <w:tcPr>
            <w:tcW w:w="658" w:type="dxa"/>
            <w:tcBorders>
              <w:top w:val="nil"/>
            </w:tcBorders>
          </w:tcPr>
          <w:p w:rsidR="002E31F7" w:rsidRDefault="002E31F7">
            <w:pPr>
              <w:pStyle w:val="ConsPlusNonformat"/>
              <w:jc w:val="both"/>
            </w:pPr>
            <w:r>
              <w:rPr>
                <w:sz w:val="16"/>
              </w:rPr>
              <w:t xml:space="preserve">1378 </w:t>
            </w:r>
          </w:p>
        </w:tc>
        <w:tc>
          <w:tcPr>
            <w:tcW w:w="658" w:type="dxa"/>
            <w:tcBorders>
              <w:top w:val="nil"/>
            </w:tcBorders>
          </w:tcPr>
          <w:p w:rsidR="002E31F7" w:rsidRDefault="002E31F7">
            <w:pPr>
              <w:pStyle w:val="ConsPlusNonformat"/>
              <w:jc w:val="both"/>
            </w:pPr>
            <w:r>
              <w:rPr>
                <w:sz w:val="16"/>
              </w:rPr>
              <w:t xml:space="preserve">1320 </w:t>
            </w:r>
          </w:p>
        </w:tc>
        <w:tc>
          <w:tcPr>
            <w:tcW w:w="658" w:type="dxa"/>
            <w:tcBorders>
              <w:top w:val="nil"/>
            </w:tcBorders>
          </w:tcPr>
          <w:p w:rsidR="002E31F7" w:rsidRDefault="002E31F7">
            <w:pPr>
              <w:pStyle w:val="ConsPlusNonformat"/>
              <w:jc w:val="both"/>
            </w:pPr>
            <w:r>
              <w:rPr>
                <w:sz w:val="16"/>
              </w:rPr>
              <w:t xml:space="preserve">1267 </w:t>
            </w:r>
          </w:p>
        </w:tc>
        <w:tc>
          <w:tcPr>
            <w:tcW w:w="564" w:type="dxa"/>
            <w:tcBorders>
              <w:top w:val="nil"/>
            </w:tcBorders>
          </w:tcPr>
          <w:p w:rsidR="002E31F7" w:rsidRDefault="002E31F7">
            <w:pPr>
              <w:pStyle w:val="ConsPlusNonformat"/>
              <w:jc w:val="both"/>
            </w:pPr>
            <w:r>
              <w:rPr>
                <w:sz w:val="16"/>
              </w:rPr>
              <w:t>1218</w:t>
            </w:r>
          </w:p>
        </w:tc>
        <w:tc>
          <w:tcPr>
            <w:tcW w:w="752" w:type="dxa"/>
            <w:tcBorders>
              <w:top w:val="nil"/>
            </w:tcBorders>
          </w:tcPr>
          <w:p w:rsidR="002E31F7" w:rsidRDefault="002E31F7">
            <w:pPr>
              <w:pStyle w:val="ConsPlusNonformat"/>
              <w:jc w:val="both"/>
            </w:pPr>
            <w:r>
              <w:rPr>
                <w:sz w:val="16"/>
              </w:rPr>
              <w:t xml:space="preserve"> 1173 </w:t>
            </w:r>
          </w:p>
        </w:tc>
        <w:tc>
          <w:tcPr>
            <w:tcW w:w="658" w:type="dxa"/>
            <w:tcBorders>
              <w:top w:val="nil"/>
            </w:tcBorders>
          </w:tcPr>
          <w:p w:rsidR="002E31F7" w:rsidRDefault="002E31F7">
            <w:pPr>
              <w:pStyle w:val="ConsPlusNonformat"/>
              <w:jc w:val="both"/>
            </w:pPr>
            <w:r>
              <w:rPr>
                <w:sz w:val="16"/>
              </w:rPr>
              <w:t xml:space="preserve">1132 </w:t>
            </w:r>
          </w:p>
        </w:tc>
        <w:tc>
          <w:tcPr>
            <w:tcW w:w="658" w:type="dxa"/>
            <w:tcBorders>
              <w:top w:val="nil"/>
            </w:tcBorders>
          </w:tcPr>
          <w:p w:rsidR="002E31F7" w:rsidRDefault="002E31F7">
            <w:pPr>
              <w:pStyle w:val="ConsPlusNonformat"/>
              <w:jc w:val="both"/>
            </w:pPr>
            <w:r>
              <w:rPr>
                <w:sz w:val="16"/>
              </w:rPr>
              <w:t xml:space="preserve">1094 </w:t>
            </w:r>
          </w:p>
        </w:tc>
        <w:tc>
          <w:tcPr>
            <w:tcW w:w="752" w:type="dxa"/>
            <w:tcBorders>
              <w:top w:val="nil"/>
            </w:tcBorders>
          </w:tcPr>
          <w:p w:rsidR="002E31F7" w:rsidRDefault="002E31F7">
            <w:pPr>
              <w:pStyle w:val="ConsPlusNonformat"/>
              <w:jc w:val="both"/>
            </w:pPr>
            <w:r>
              <w:rPr>
                <w:sz w:val="16"/>
              </w:rPr>
              <w:t xml:space="preserve"> 1058 </w:t>
            </w:r>
          </w:p>
        </w:tc>
      </w:tr>
      <w:tr w:rsidR="002E31F7">
        <w:trPr>
          <w:trHeight w:val="195"/>
        </w:trPr>
        <w:tc>
          <w:tcPr>
            <w:tcW w:w="564" w:type="dxa"/>
            <w:tcBorders>
              <w:top w:val="nil"/>
            </w:tcBorders>
          </w:tcPr>
          <w:p w:rsidR="002E31F7" w:rsidRDefault="002E31F7">
            <w:pPr>
              <w:pStyle w:val="ConsPlusNonformat"/>
              <w:jc w:val="both"/>
            </w:pPr>
            <w:r>
              <w:rPr>
                <w:sz w:val="16"/>
              </w:rPr>
              <w:t xml:space="preserve">175 </w:t>
            </w:r>
          </w:p>
        </w:tc>
        <w:tc>
          <w:tcPr>
            <w:tcW w:w="658" w:type="dxa"/>
            <w:tcBorders>
              <w:top w:val="nil"/>
            </w:tcBorders>
          </w:tcPr>
          <w:p w:rsidR="002E31F7" w:rsidRDefault="002E31F7">
            <w:pPr>
              <w:pStyle w:val="ConsPlusNonformat"/>
              <w:jc w:val="both"/>
            </w:pPr>
            <w:r>
              <w:rPr>
                <w:sz w:val="16"/>
              </w:rPr>
              <w:t xml:space="preserve">4136 </w:t>
            </w:r>
          </w:p>
        </w:tc>
        <w:tc>
          <w:tcPr>
            <w:tcW w:w="658" w:type="dxa"/>
            <w:tcBorders>
              <w:top w:val="nil"/>
            </w:tcBorders>
          </w:tcPr>
          <w:p w:rsidR="002E31F7" w:rsidRDefault="002E31F7">
            <w:pPr>
              <w:pStyle w:val="ConsPlusNonformat"/>
              <w:jc w:val="both"/>
            </w:pPr>
            <w:r>
              <w:rPr>
                <w:sz w:val="16"/>
              </w:rPr>
              <w:t xml:space="preserve">3641 </w:t>
            </w:r>
          </w:p>
        </w:tc>
        <w:tc>
          <w:tcPr>
            <w:tcW w:w="564" w:type="dxa"/>
            <w:tcBorders>
              <w:top w:val="nil"/>
            </w:tcBorders>
          </w:tcPr>
          <w:p w:rsidR="002E31F7" w:rsidRDefault="002E31F7">
            <w:pPr>
              <w:pStyle w:val="ConsPlusNonformat"/>
              <w:jc w:val="both"/>
            </w:pPr>
            <w:r>
              <w:rPr>
                <w:sz w:val="16"/>
              </w:rPr>
              <w:t>3254</w:t>
            </w:r>
          </w:p>
        </w:tc>
        <w:tc>
          <w:tcPr>
            <w:tcW w:w="658" w:type="dxa"/>
            <w:tcBorders>
              <w:top w:val="nil"/>
            </w:tcBorders>
          </w:tcPr>
          <w:p w:rsidR="002E31F7" w:rsidRDefault="002E31F7">
            <w:pPr>
              <w:pStyle w:val="ConsPlusNonformat"/>
              <w:jc w:val="both"/>
            </w:pPr>
            <w:r>
              <w:rPr>
                <w:sz w:val="16"/>
              </w:rPr>
              <w:t xml:space="preserve">2944 </w:t>
            </w:r>
          </w:p>
        </w:tc>
        <w:tc>
          <w:tcPr>
            <w:tcW w:w="564" w:type="dxa"/>
            <w:tcBorders>
              <w:top w:val="nil"/>
            </w:tcBorders>
          </w:tcPr>
          <w:p w:rsidR="002E31F7" w:rsidRDefault="002E31F7">
            <w:pPr>
              <w:pStyle w:val="ConsPlusNonformat"/>
              <w:jc w:val="both"/>
            </w:pPr>
            <w:r>
              <w:rPr>
                <w:sz w:val="16"/>
              </w:rPr>
              <w:t>2689</w:t>
            </w:r>
          </w:p>
        </w:tc>
        <w:tc>
          <w:tcPr>
            <w:tcW w:w="658" w:type="dxa"/>
            <w:tcBorders>
              <w:top w:val="nil"/>
            </w:tcBorders>
          </w:tcPr>
          <w:p w:rsidR="002E31F7" w:rsidRDefault="002E31F7">
            <w:pPr>
              <w:pStyle w:val="ConsPlusNonformat"/>
              <w:jc w:val="both"/>
            </w:pPr>
            <w:r>
              <w:rPr>
                <w:sz w:val="16"/>
              </w:rPr>
              <w:t xml:space="preserve">2476 </w:t>
            </w:r>
          </w:p>
        </w:tc>
        <w:tc>
          <w:tcPr>
            <w:tcW w:w="752" w:type="dxa"/>
            <w:tcBorders>
              <w:top w:val="nil"/>
            </w:tcBorders>
          </w:tcPr>
          <w:p w:rsidR="002E31F7" w:rsidRDefault="002E31F7">
            <w:pPr>
              <w:pStyle w:val="ConsPlusNonformat"/>
              <w:jc w:val="both"/>
            </w:pPr>
            <w:r>
              <w:rPr>
                <w:sz w:val="16"/>
              </w:rPr>
              <w:t xml:space="preserve"> 2296 </w:t>
            </w:r>
          </w:p>
        </w:tc>
        <w:tc>
          <w:tcPr>
            <w:tcW w:w="658" w:type="dxa"/>
            <w:tcBorders>
              <w:top w:val="nil"/>
            </w:tcBorders>
          </w:tcPr>
          <w:p w:rsidR="002E31F7" w:rsidRDefault="002E31F7">
            <w:pPr>
              <w:pStyle w:val="ConsPlusNonformat"/>
              <w:jc w:val="both"/>
            </w:pPr>
            <w:r>
              <w:rPr>
                <w:sz w:val="16"/>
              </w:rPr>
              <w:t xml:space="preserve">2141 </w:t>
            </w:r>
          </w:p>
        </w:tc>
        <w:tc>
          <w:tcPr>
            <w:tcW w:w="658" w:type="dxa"/>
            <w:tcBorders>
              <w:top w:val="nil"/>
            </w:tcBorders>
          </w:tcPr>
          <w:p w:rsidR="002E31F7" w:rsidRDefault="002E31F7">
            <w:pPr>
              <w:pStyle w:val="ConsPlusNonformat"/>
              <w:jc w:val="both"/>
            </w:pPr>
            <w:r>
              <w:rPr>
                <w:sz w:val="16"/>
              </w:rPr>
              <w:t xml:space="preserve">2006 </w:t>
            </w:r>
          </w:p>
        </w:tc>
        <w:tc>
          <w:tcPr>
            <w:tcW w:w="564" w:type="dxa"/>
            <w:tcBorders>
              <w:top w:val="nil"/>
            </w:tcBorders>
          </w:tcPr>
          <w:p w:rsidR="002E31F7" w:rsidRDefault="002E31F7">
            <w:pPr>
              <w:pStyle w:val="ConsPlusNonformat"/>
              <w:jc w:val="both"/>
            </w:pPr>
            <w:r>
              <w:rPr>
                <w:sz w:val="16"/>
              </w:rPr>
              <w:t>1888</w:t>
            </w:r>
          </w:p>
        </w:tc>
        <w:tc>
          <w:tcPr>
            <w:tcW w:w="658" w:type="dxa"/>
            <w:tcBorders>
              <w:top w:val="nil"/>
            </w:tcBorders>
          </w:tcPr>
          <w:p w:rsidR="002E31F7" w:rsidRDefault="002E31F7">
            <w:pPr>
              <w:pStyle w:val="ConsPlusNonformat"/>
              <w:jc w:val="both"/>
            </w:pPr>
            <w:r>
              <w:rPr>
                <w:sz w:val="16"/>
              </w:rPr>
              <w:t xml:space="preserve">1824 </w:t>
            </w:r>
          </w:p>
        </w:tc>
        <w:tc>
          <w:tcPr>
            <w:tcW w:w="658" w:type="dxa"/>
            <w:tcBorders>
              <w:top w:val="nil"/>
            </w:tcBorders>
          </w:tcPr>
          <w:p w:rsidR="002E31F7" w:rsidRDefault="002E31F7">
            <w:pPr>
              <w:pStyle w:val="ConsPlusNonformat"/>
              <w:jc w:val="both"/>
            </w:pPr>
            <w:r>
              <w:rPr>
                <w:sz w:val="16"/>
              </w:rPr>
              <w:t xml:space="preserve">1784 </w:t>
            </w:r>
          </w:p>
        </w:tc>
        <w:tc>
          <w:tcPr>
            <w:tcW w:w="564" w:type="dxa"/>
            <w:tcBorders>
              <w:top w:val="nil"/>
            </w:tcBorders>
          </w:tcPr>
          <w:p w:rsidR="002E31F7" w:rsidRDefault="002E31F7">
            <w:pPr>
              <w:pStyle w:val="ConsPlusNonformat"/>
              <w:jc w:val="both"/>
            </w:pPr>
            <w:r>
              <w:rPr>
                <w:sz w:val="16"/>
              </w:rPr>
              <w:t>1691</w:t>
            </w:r>
          </w:p>
        </w:tc>
        <w:tc>
          <w:tcPr>
            <w:tcW w:w="658" w:type="dxa"/>
            <w:tcBorders>
              <w:top w:val="nil"/>
            </w:tcBorders>
          </w:tcPr>
          <w:p w:rsidR="002E31F7" w:rsidRDefault="002E31F7">
            <w:pPr>
              <w:pStyle w:val="ConsPlusNonformat"/>
              <w:jc w:val="both"/>
            </w:pPr>
            <w:r>
              <w:rPr>
                <w:sz w:val="16"/>
              </w:rPr>
              <w:t xml:space="preserve">1608 </w:t>
            </w:r>
          </w:p>
        </w:tc>
        <w:tc>
          <w:tcPr>
            <w:tcW w:w="658" w:type="dxa"/>
            <w:tcBorders>
              <w:top w:val="nil"/>
            </w:tcBorders>
          </w:tcPr>
          <w:p w:rsidR="002E31F7" w:rsidRDefault="002E31F7">
            <w:pPr>
              <w:pStyle w:val="ConsPlusNonformat"/>
              <w:jc w:val="both"/>
            </w:pPr>
            <w:r>
              <w:rPr>
                <w:sz w:val="16"/>
              </w:rPr>
              <w:t xml:space="preserve">1534 </w:t>
            </w:r>
          </w:p>
        </w:tc>
        <w:tc>
          <w:tcPr>
            <w:tcW w:w="658" w:type="dxa"/>
            <w:tcBorders>
              <w:top w:val="nil"/>
            </w:tcBorders>
          </w:tcPr>
          <w:p w:rsidR="002E31F7" w:rsidRDefault="002E31F7">
            <w:pPr>
              <w:pStyle w:val="ConsPlusNonformat"/>
              <w:jc w:val="both"/>
            </w:pPr>
            <w:r>
              <w:rPr>
                <w:sz w:val="16"/>
              </w:rPr>
              <w:t xml:space="preserve">1466 </w:t>
            </w:r>
          </w:p>
        </w:tc>
        <w:tc>
          <w:tcPr>
            <w:tcW w:w="658" w:type="dxa"/>
            <w:tcBorders>
              <w:top w:val="nil"/>
            </w:tcBorders>
          </w:tcPr>
          <w:p w:rsidR="002E31F7" w:rsidRDefault="002E31F7">
            <w:pPr>
              <w:pStyle w:val="ConsPlusNonformat"/>
              <w:jc w:val="both"/>
            </w:pPr>
            <w:r>
              <w:rPr>
                <w:sz w:val="16"/>
              </w:rPr>
              <w:t xml:space="preserve">1404 </w:t>
            </w:r>
          </w:p>
        </w:tc>
        <w:tc>
          <w:tcPr>
            <w:tcW w:w="658" w:type="dxa"/>
            <w:tcBorders>
              <w:top w:val="nil"/>
            </w:tcBorders>
          </w:tcPr>
          <w:p w:rsidR="002E31F7" w:rsidRDefault="002E31F7">
            <w:pPr>
              <w:pStyle w:val="ConsPlusNonformat"/>
              <w:jc w:val="both"/>
            </w:pPr>
            <w:r>
              <w:rPr>
                <w:sz w:val="16"/>
              </w:rPr>
              <w:t xml:space="preserve">1348 </w:t>
            </w:r>
          </w:p>
        </w:tc>
        <w:tc>
          <w:tcPr>
            <w:tcW w:w="564" w:type="dxa"/>
            <w:tcBorders>
              <w:top w:val="nil"/>
            </w:tcBorders>
          </w:tcPr>
          <w:p w:rsidR="002E31F7" w:rsidRDefault="002E31F7">
            <w:pPr>
              <w:pStyle w:val="ConsPlusNonformat"/>
              <w:jc w:val="both"/>
            </w:pPr>
            <w:r>
              <w:rPr>
                <w:sz w:val="16"/>
              </w:rPr>
              <w:t>1296</w:t>
            </w:r>
          </w:p>
        </w:tc>
        <w:tc>
          <w:tcPr>
            <w:tcW w:w="752" w:type="dxa"/>
            <w:tcBorders>
              <w:top w:val="nil"/>
            </w:tcBorders>
          </w:tcPr>
          <w:p w:rsidR="002E31F7" w:rsidRDefault="002E31F7">
            <w:pPr>
              <w:pStyle w:val="ConsPlusNonformat"/>
              <w:jc w:val="both"/>
            </w:pPr>
            <w:r>
              <w:rPr>
                <w:sz w:val="16"/>
              </w:rPr>
              <w:t xml:space="preserve"> 1249 </w:t>
            </w:r>
          </w:p>
        </w:tc>
        <w:tc>
          <w:tcPr>
            <w:tcW w:w="658" w:type="dxa"/>
            <w:tcBorders>
              <w:top w:val="nil"/>
            </w:tcBorders>
          </w:tcPr>
          <w:p w:rsidR="002E31F7" w:rsidRDefault="002E31F7">
            <w:pPr>
              <w:pStyle w:val="ConsPlusNonformat"/>
              <w:jc w:val="both"/>
            </w:pPr>
            <w:r>
              <w:rPr>
                <w:sz w:val="16"/>
              </w:rPr>
              <w:t xml:space="preserve">1205 </w:t>
            </w:r>
          </w:p>
        </w:tc>
        <w:tc>
          <w:tcPr>
            <w:tcW w:w="658" w:type="dxa"/>
            <w:tcBorders>
              <w:top w:val="nil"/>
            </w:tcBorders>
          </w:tcPr>
          <w:p w:rsidR="002E31F7" w:rsidRDefault="002E31F7">
            <w:pPr>
              <w:pStyle w:val="ConsPlusNonformat"/>
              <w:jc w:val="both"/>
            </w:pPr>
            <w:r>
              <w:rPr>
                <w:sz w:val="16"/>
              </w:rPr>
              <w:t xml:space="preserve">1164 </w:t>
            </w:r>
          </w:p>
        </w:tc>
        <w:tc>
          <w:tcPr>
            <w:tcW w:w="752" w:type="dxa"/>
            <w:tcBorders>
              <w:top w:val="nil"/>
            </w:tcBorders>
          </w:tcPr>
          <w:p w:rsidR="002E31F7" w:rsidRDefault="002E31F7">
            <w:pPr>
              <w:pStyle w:val="ConsPlusNonformat"/>
              <w:jc w:val="both"/>
            </w:pPr>
            <w:r>
              <w:rPr>
                <w:sz w:val="16"/>
              </w:rPr>
              <w:t xml:space="preserve"> 1126 </w:t>
            </w:r>
          </w:p>
        </w:tc>
      </w:tr>
      <w:tr w:rsidR="002E31F7">
        <w:trPr>
          <w:trHeight w:val="195"/>
        </w:trPr>
        <w:tc>
          <w:tcPr>
            <w:tcW w:w="564" w:type="dxa"/>
            <w:tcBorders>
              <w:top w:val="nil"/>
            </w:tcBorders>
          </w:tcPr>
          <w:p w:rsidR="002E31F7" w:rsidRDefault="002E31F7">
            <w:pPr>
              <w:pStyle w:val="ConsPlusNonformat"/>
              <w:jc w:val="both"/>
            </w:pPr>
            <w:r>
              <w:rPr>
                <w:sz w:val="16"/>
              </w:rPr>
              <w:t xml:space="preserve">180 </w:t>
            </w:r>
          </w:p>
        </w:tc>
        <w:tc>
          <w:tcPr>
            <w:tcW w:w="658" w:type="dxa"/>
            <w:tcBorders>
              <w:top w:val="nil"/>
            </w:tcBorders>
          </w:tcPr>
          <w:p w:rsidR="002E31F7" w:rsidRDefault="002E31F7">
            <w:pPr>
              <w:pStyle w:val="ConsPlusNonformat"/>
              <w:jc w:val="both"/>
            </w:pPr>
            <w:r>
              <w:rPr>
                <w:sz w:val="16"/>
              </w:rPr>
              <w:t xml:space="preserve">4380 </w:t>
            </w:r>
          </w:p>
        </w:tc>
        <w:tc>
          <w:tcPr>
            <w:tcW w:w="658" w:type="dxa"/>
            <w:tcBorders>
              <w:top w:val="nil"/>
            </w:tcBorders>
          </w:tcPr>
          <w:p w:rsidR="002E31F7" w:rsidRDefault="002E31F7">
            <w:pPr>
              <w:pStyle w:val="ConsPlusNonformat"/>
              <w:jc w:val="both"/>
            </w:pPr>
            <w:r>
              <w:rPr>
                <w:sz w:val="16"/>
              </w:rPr>
              <w:t xml:space="preserve">3858 </w:t>
            </w:r>
          </w:p>
        </w:tc>
        <w:tc>
          <w:tcPr>
            <w:tcW w:w="564" w:type="dxa"/>
            <w:tcBorders>
              <w:top w:val="nil"/>
            </w:tcBorders>
          </w:tcPr>
          <w:p w:rsidR="002E31F7" w:rsidRDefault="002E31F7">
            <w:pPr>
              <w:pStyle w:val="ConsPlusNonformat"/>
              <w:jc w:val="both"/>
            </w:pPr>
            <w:r>
              <w:rPr>
                <w:sz w:val="16"/>
              </w:rPr>
              <w:t>3450</w:t>
            </w:r>
          </w:p>
        </w:tc>
        <w:tc>
          <w:tcPr>
            <w:tcW w:w="658" w:type="dxa"/>
            <w:tcBorders>
              <w:top w:val="nil"/>
            </w:tcBorders>
          </w:tcPr>
          <w:p w:rsidR="002E31F7" w:rsidRDefault="002E31F7">
            <w:pPr>
              <w:pStyle w:val="ConsPlusNonformat"/>
              <w:jc w:val="both"/>
            </w:pPr>
            <w:r>
              <w:rPr>
                <w:sz w:val="16"/>
              </w:rPr>
              <w:t xml:space="preserve">3122 </w:t>
            </w:r>
          </w:p>
        </w:tc>
        <w:tc>
          <w:tcPr>
            <w:tcW w:w="564" w:type="dxa"/>
            <w:tcBorders>
              <w:top w:val="nil"/>
            </w:tcBorders>
          </w:tcPr>
          <w:p w:rsidR="002E31F7" w:rsidRDefault="002E31F7">
            <w:pPr>
              <w:pStyle w:val="ConsPlusNonformat"/>
              <w:jc w:val="both"/>
            </w:pPr>
            <w:r>
              <w:rPr>
                <w:sz w:val="16"/>
              </w:rPr>
              <w:t>2853</w:t>
            </w:r>
          </w:p>
        </w:tc>
        <w:tc>
          <w:tcPr>
            <w:tcW w:w="658" w:type="dxa"/>
            <w:tcBorders>
              <w:top w:val="nil"/>
            </w:tcBorders>
          </w:tcPr>
          <w:p w:rsidR="002E31F7" w:rsidRDefault="002E31F7">
            <w:pPr>
              <w:pStyle w:val="ConsPlusNonformat"/>
              <w:jc w:val="both"/>
            </w:pPr>
            <w:r>
              <w:rPr>
                <w:sz w:val="16"/>
              </w:rPr>
              <w:t xml:space="preserve">2628 </w:t>
            </w:r>
          </w:p>
        </w:tc>
        <w:tc>
          <w:tcPr>
            <w:tcW w:w="752" w:type="dxa"/>
            <w:tcBorders>
              <w:top w:val="nil"/>
            </w:tcBorders>
          </w:tcPr>
          <w:p w:rsidR="002E31F7" w:rsidRDefault="002E31F7">
            <w:pPr>
              <w:pStyle w:val="ConsPlusNonformat"/>
              <w:jc w:val="both"/>
            </w:pPr>
            <w:r>
              <w:rPr>
                <w:sz w:val="16"/>
              </w:rPr>
              <w:t xml:space="preserve"> 2437 </w:t>
            </w:r>
          </w:p>
        </w:tc>
        <w:tc>
          <w:tcPr>
            <w:tcW w:w="658" w:type="dxa"/>
            <w:tcBorders>
              <w:top w:val="nil"/>
            </w:tcBorders>
          </w:tcPr>
          <w:p w:rsidR="002E31F7" w:rsidRDefault="002E31F7">
            <w:pPr>
              <w:pStyle w:val="ConsPlusNonformat"/>
              <w:jc w:val="both"/>
            </w:pPr>
            <w:r>
              <w:rPr>
                <w:sz w:val="16"/>
              </w:rPr>
              <w:t xml:space="preserve">2273 </w:t>
            </w:r>
          </w:p>
        </w:tc>
        <w:tc>
          <w:tcPr>
            <w:tcW w:w="658" w:type="dxa"/>
            <w:tcBorders>
              <w:top w:val="nil"/>
            </w:tcBorders>
          </w:tcPr>
          <w:p w:rsidR="002E31F7" w:rsidRDefault="002E31F7">
            <w:pPr>
              <w:pStyle w:val="ConsPlusNonformat"/>
              <w:jc w:val="both"/>
            </w:pPr>
            <w:r>
              <w:rPr>
                <w:sz w:val="16"/>
              </w:rPr>
              <w:t xml:space="preserve">2130 </w:t>
            </w:r>
          </w:p>
        </w:tc>
        <w:tc>
          <w:tcPr>
            <w:tcW w:w="564" w:type="dxa"/>
            <w:tcBorders>
              <w:top w:val="nil"/>
            </w:tcBorders>
          </w:tcPr>
          <w:p w:rsidR="002E31F7" w:rsidRDefault="002E31F7">
            <w:pPr>
              <w:pStyle w:val="ConsPlusNonformat"/>
              <w:jc w:val="both"/>
            </w:pPr>
            <w:r>
              <w:rPr>
                <w:sz w:val="16"/>
              </w:rPr>
              <w:t>2005</w:t>
            </w:r>
          </w:p>
        </w:tc>
        <w:tc>
          <w:tcPr>
            <w:tcW w:w="658" w:type="dxa"/>
            <w:tcBorders>
              <w:top w:val="nil"/>
            </w:tcBorders>
          </w:tcPr>
          <w:p w:rsidR="002E31F7" w:rsidRDefault="002E31F7">
            <w:pPr>
              <w:pStyle w:val="ConsPlusNonformat"/>
              <w:jc w:val="both"/>
            </w:pPr>
            <w:r>
              <w:rPr>
                <w:sz w:val="16"/>
              </w:rPr>
              <w:t xml:space="preserve">1937 </w:t>
            </w:r>
          </w:p>
        </w:tc>
        <w:tc>
          <w:tcPr>
            <w:tcW w:w="658" w:type="dxa"/>
            <w:tcBorders>
              <w:top w:val="nil"/>
            </w:tcBorders>
          </w:tcPr>
          <w:p w:rsidR="002E31F7" w:rsidRDefault="002E31F7">
            <w:pPr>
              <w:pStyle w:val="ConsPlusNonformat"/>
              <w:jc w:val="both"/>
            </w:pPr>
            <w:r>
              <w:rPr>
                <w:sz w:val="16"/>
              </w:rPr>
              <w:t xml:space="preserve">1895 </w:t>
            </w:r>
          </w:p>
        </w:tc>
        <w:tc>
          <w:tcPr>
            <w:tcW w:w="564" w:type="dxa"/>
            <w:tcBorders>
              <w:top w:val="nil"/>
            </w:tcBorders>
          </w:tcPr>
          <w:p w:rsidR="002E31F7" w:rsidRDefault="002E31F7">
            <w:pPr>
              <w:pStyle w:val="ConsPlusNonformat"/>
              <w:jc w:val="both"/>
            </w:pPr>
            <w:r>
              <w:rPr>
                <w:sz w:val="16"/>
              </w:rPr>
              <w:t>1796</w:t>
            </w:r>
          </w:p>
        </w:tc>
        <w:tc>
          <w:tcPr>
            <w:tcW w:w="658" w:type="dxa"/>
            <w:tcBorders>
              <w:top w:val="nil"/>
            </w:tcBorders>
          </w:tcPr>
          <w:p w:rsidR="002E31F7" w:rsidRDefault="002E31F7">
            <w:pPr>
              <w:pStyle w:val="ConsPlusNonformat"/>
              <w:jc w:val="both"/>
            </w:pPr>
            <w:r>
              <w:rPr>
                <w:sz w:val="16"/>
              </w:rPr>
              <w:t xml:space="preserve">1708 </w:t>
            </w:r>
          </w:p>
        </w:tc>
        <w:tc>
          <w:tcPr>
            <w:tcW w:w="658" w:type="dxa"/>
            <w:tcBorders>
              <w:top w:val="nil"/>
            </w:tcBorders>
          </w:tcPr>
          <w:p w:rsidR="002E31F7" w:rsidRDefault="002E31F7">
            <w:pPr>
              <w:pStyle w:val="ConsPlusNonformat"/>
              <w:jc w:val="both"/>
            </w:pPr>
            <w:r>
              <w:rPr>
                <w:sz w:val="16"/>
              </w:rPr>
              <w:t xml:space="preserve">1629 </w:t>
            </w:r>
          </w:p>
        </w:tc>
        <w:tc>
          <w:tcPr>
            <w:tcW w:w="658" w:type="dxa"/>
            <w:tcBorders>
              <w:top w:val="nil"/>
            </w:tcBorders>
          </w:tcPr>
          <w:p w:rsidR="002E31F7" w:rsidRDefault="002E31F7">
            <w:pPr>
              <w:pStyle w:val="ConsPlusNonformat"/>
              <w:jc w:val="both"/>
            </w:pPr>
            <w:r>
              <w:rPr>
                <w:sz w:val="16"/>
              </w:rPr>
              <w:t xml:space="preserve">1557 </w:t>
            </w:r>
          </w:p>
        </w:tc>
        <w:tc>
          <w:tcPr>
            <w:tcW w:w="658" w:type="dxa"/>
            <w:tcBorders>
              <w:top w:val="nil"/>
            </w:tcBorders>
          </w:tcPr>
          <w:p w:rsidR="002E31F7" w:rsidRDefault="002E31F7">
            <w:pPr>
              <w:pStyle w:val="ConsPlusNonformat"/>
              <w:jc w:val="both"/>
            </w:pPr>
            <w:r>
              <w:rPr>
                <w:sz w:val="16"/>
              </w:rPr>
              <w:t xml:space="preserve">1491 </w:t>
            </w:r>
          </w:p>
        </w:tc>
        <w:tc>
          <w:tcPr>
            <w:tcW w:w="658" w:type="dxa"/>
            <w:tcBorders>
              <w:top w:val="nil"/>
            </w:tcBorders>
          </w:tcPr>
          <w:p w:rsidR="002E31F7" w:rsidRDefault="002E31F7">
            <w:pPr>
              <w:pStyle w:val="ConsPlusNonformat"/>
              <w:jc w:val="both"/>
            </w:pPr>
            <w:r>
              <w:rPr>
                <w:sz w:val="16"/>
              </w:rPr>
              <w:t xml:space="preserve">1431 </w:t>
            </w:r>
          </w:p>
        </w:tc>
        <w:tc>
          <w:tcPr>
            <w:tcW w:w="564" w:type="dxa"/>
            <w:tcBorders>
              <w:top w:val="nil"/>
            </w:tcBorders>
          </w:tcPr>
          <w:p w:rsidR="002E31F7" w:rsidRDefault="002E31F7">
            <w:pPr>
              <w:pStyle w:val="ConsPlusNonformat"/>
              <w:jc w:val="both"/>
            </w:pPr>
            <w:r>
              <w:rPr>
                <w:sz w:val="16"/>
              </w:rPr>
              <w:t>1377</w:t>
            </w:r>
          </w:p>
        </w:tc>
        <w:tc>
          <w:tcPr>
            <w:tcW w:w="752" w:type="dxa"/>
            <w:tcBorders>
              <w:top w:val="nil"/>
            </w:tcBorders>
          </w:tcPr>
          <w:p w:rsidR="002E31F7" w:rsidRDefault="002E31F7">
            <w:pPr>
              <w:pStyle w:val="ConsPlusNonformat"/>
              <w:jc w:val="both"/>
            </w:pPr>
            <w:r>
              <w:rPr>
                <w:sz w:val="16"/>
              </w:rPr>
              <w:t xml:space="preserve"> 1326 </w:t>
            </w:r>
          </w:p>
        </w:tc>
        <w:tc>
          <w:tcPr>
            <w:tcW w:w="658" w:type="dxa"/>
            <w:tcBorders>
              <w:top w:val="nil"/>
            </w:tcBorders>
          </w:tcPr>
          <w:p w:rsidR="002E31F7" w:rsidRDefault="002E31F7">
            <w:pPr>
              <w:pStyle w:val="ConsPlusNonformat"/>
              <w:jc w:val="both"/>
            </w:pPr>
            <w:r>
              <w:rPr>
                <w:sz w:val="16"/>
              </w:rPr>
              <w:t xml:space="preserve">1279 </w:t>
            </w:r>
          </w:p>
        </w:tc>
        <w:tc>
          <w:tcPr>
            <w:tcW w:w="658" w:type="dxa"/>
            <w:tcBorders>
              <w:top w:val="nil"/>
            </w:tcBorders>
          </w:tcPr>
          <w:p w:rsidR="002E31F7" w:rsidRDefault="002E31F7">
            <w:pPr>
              <w:pStyle w:val="ConsPlusNonformat"/>
              <w:jc w:val="both"/>
            </w:pPr>
            <w:r>
              <w:rPr>
                <w:sz w:val="16"/>
              </w:rPr>
              <w:t xml:space="preserve">1236 </w:t>
            </w:r>
          </w:p>
        </w:tc>
        <w:tc>
          <w:tcPr>
            <w:tcW w:w="752" w:type="dxa"/>
            <w:tcBorders>
              <w:top w:val="nil"/>
            </w:tcBorders>
          </w:tcPr>
          <w:p w:rsidR="002E31F7" w:rsidRDefault="002E31F7">
            <w:pPr>
              <w:pStyle w:val="ConsPlusNonformat"/>
              <w:jc w:val="both"/>
            </w:pPr>
            <w:r>
              <w:rPr>
                <w:sz w:val="16"/>
              </w:rPr>
              <w:t xml:space="preserve"> 1196 </w:t>
            </w:r>
          </w:p>
        </w:tc>
      </w:tr>
      <w:tr w:rsidR="002E31F7">
        <w:trPr>
          <w:trHeight w:val="195"/>
        </w:trPr>
        <w:tc>
          <w:tcPr>
            <w:tcW w:w="564" w:type="dxa"/>
            <w:tcBorders>
              <w:top w:val="nil"/>
            </w:tcBorders>
          </w:tcPr>
          <w:p w:rsidR="002E31F7" w:rsidRDefault="002E31F7">
            <w:pPr>
              <w:pStyle w:val="ConsPlusNonformat"/>
              <w:jc w:val="both"/>
            </w:pPr>
            <w:r>
              <w:rPr>
                <w:sz w:val="16"/>
              </w:rPr>
              <w:t xml:space="preserve">185 </w:t>
            </w:r>
          </w:p>
        </w:tc>
        <w:tc>
          <w:tcPr>
            <w:tcW w:w="658" w:type="dxa"/>
            <w:tcBorders>
              <w:top w:val="nil"/>
            </w:tcBorders>
          </w:tcPr>
          <w:p w:rsidR="002E31F7" w:rsidRDefault="002E31F7">
            <w:pPr>
              <w:pStyle w:val="ConsPlusNonformat"/>
              <w:jc w:val="both"/>
            </w:pPr>
            <w:r>
              <w:rPr>
                <w:sz w:val="16"/>
              </w:rPr>
              <w:t xml:space="preserve">4629 </w:t>
            </w:r>
          </w:p>
        </w:tc>
        <w:tc>
          <w:tcPr>
            <w:tcW w:w="658" w:type="dxa"/>
            <w:tcBorders>
              <w:top w:val="nil"/>
            </w:tcBorders>
          </w:tcPr>
          <w:p w:rsidR="002E31F7" w:rsidRDefault="002E31F7">
            <w:pPr>
              <w:pStyle w:val="ConsPlusNonformat"/>
              <w:jc w:val="both"/>
            </w:pPr>
            <w:r>
              <w:rPr>
                <w:sz w:val="16"/>
              </w:rPr>
              <w:t xml:space="preserve">4080 </w:t>
            </w:r>
          </w:p>
        </w:tc>
        <w:tc>
          <w:tcPr>
            <w:tcW w:w="564" w:type="dxa"/>
            <w:tcBorders>
              <w:top w:val="nil"/>
            </w:tcBorders>
          </w:tcPr>
          <w:p w:rsidR="002E31F7" w:rsidRDefault="002E31F7">
            <w:pPr>
              <w:pStyle w:val="ConsPlusNonformat"/>
              <w:jc w:val="both"/>
            </w:pPr>
            <w:r>
              <w:rPr>
                <w:sz w:val="16"/>
              </w:rPr>
              <w:t>3651</w:t>
            </w:r>
          </w:p>
        </w:tc>
        <w:tc>
          <w:tcPr>
            <w:tcW w:w="658" w:type="dxa"/>
            <w:tcBorders>
              <w:top w:val="nil"/>
            </w:tcBorders>
          </w:tcPr>
          <w:p w:rsidR="002E31F7" w:rsidRDefault="002E31F7">
            <w:pPr>
              <w:pStyle w:val="ConsPlusNonformat"/>
              <w:jc w:val="both"/>
            </w:pPr>
            <w:r>
              <w:rPr>
                <w:sz w:val="16"/>
              </w:rPr>
              <w:t xml:space="preserve">3305 </w:t>
            </w:r>
          </w:p>
        </w:tc>
        <w:tc>
          <w:tcPr>
            <w:tcW w:w="564" w:type="dxa"/>
            <w:tcBorders>
              <w:top w:val="nil"/>
            </w:tcBorders>
          </w:tcPr>
          <w:p w:rsidR="002E31F7" w:rsidRDefault="002E31F7">
            <w:pPr>
              <w:pStyle w:val="ConsPlusNonformat"/>
              <w:jc w:val="both"/>
            </w:pPr>
            <w:r>
              <w:rPr>
                <w:sz w:val="16"/>
              </w:rPr>
              <w:t>3021</w:t>
            </w:r>
          </w:p>
        </w:tc>
        <w:tc>
          <w:tcPr>
            <w:tcW w:w="658" w:type="dxa"/>
            <w:tcBorders>
              <w:top w:val="nil"/>
            </w:tcBorders>
          </w:tcPr>
          <w:p w:rsidR="002E31F7" w:rsidRDefault="002E31F7">
            <w:pPr>
              <w:pStyle w:val="ConsPlusNonformat"/>
              <w:jc w:val="both"/>
            </w:pPr>
            <w:r>
              <w:rPr>
                <w:sz w:val="16"/>
              </w:rPr>
              <w:t xml:space="preserve">2784 </w:t>
            </w:r>
          </w:p>
        </w:tc>
        <w:tc>
          <w:tcPr>
            <w:tcW w:w="752" w:type="dxa"/>
            <w:tcBorders>
              <w:top w:val="nil"/>
            </w:tcBorders>
          </w:tcPr>
          <w:p w:rsidR="002E31F7" w:rsidRDefault="002E31F7">
            <w:pPr>
              <w:pStyle w:val="ConsPlusNonformat"/>
              <w:jc w:val="both"/>
            </w:pPr>
            <w:r>
              <w:rPr>
                <w:sz w:val="16"/>
              </w:rPr>
              <w:t xml:space="preserve"> 2582 </w:t>
            </w:r>
          </w:p>
        </w:tc>
        <w:tc>
          <w:tcPr>
            <w:tcW w:w="658" w:type="dxa"/>
            <w:tcBorders>
              <w:top w:val="nil"/>
            </w:tcBorders>
          </w:tcPr>
          <w:p w:rsidR="002E31F7" w:rsidRDefault="002E31F7">
            <w:pPr>
              <w:pStyle w:val="ConsPlusNonformat"/>
              <w:jc w:val="both"/>
            </w:pPr>
            <w:r>
              <w:rPr>
                <w:sz w:val="16"/>
              </w:rPr>
              <w:t xml:space="preserve">2408 </w:t>
            </w:r>
          </w:p>
        </w:tc>
        <w:tc>
          <w:tcPr>
            <w:tcW w:w="658" w:type="dxa"/>
            <w:tcBorders>
              <w:top w:val="nil"/>
            </w:tcBorders>
          </w:tcPr>
          <w:p w:rsidR="002E31F7" w:rsidRDefault="002E31F7">
            <w:pPr>
              <w:pStyle w:val="ConsPlusNonformat"/>
              <w:jc w:val="both"/>
            </w:pPr>
            <w:r>
              <w:rPr>
                <w:sz w:val="16"/>
              </w:rPr>
              <w:t xml:space="preserve">2257 </w:t>
            </w:r>
          </w:p>
        </w:tc>
        <w:tc>
          <w:tcPr>
            <w:tcW w:w="564" w:type="dxa"/>
            <w:tcBorders>
              <w:top w:val="nil"/>
            </w:tcBorders>
          </w:tcPr>
          <w:p w:rsidR="002E31F7" w:rsidRDefault="002E31F7">
            <w:pPr>
              <w:pStyle w:val="ConsPlusNonformat"/>
              <w:jc w:val="both"/>
            </w:pPr>
            <w:r>
              <w:rPr>
                <w:sz w:val="16"/>
              </w:rPr>
              <w:t>2125</w:t>
            </w:r>
          </w:p>
        </w:tc>
        <w:tc>
          <w:tcPr>
            <w:tcW w:w="658" w:type="dxa"/>
            <w:tcBorders>
              <w:top w:val="nil"/>
            </w:tcBorders>
          </w:tcPr>
          <w:p w:rsidR="002E31F7" w:rsidRDefault="002E31F7">
            <w:pPr>
              <w:pStyle w:val="ConsPlusNonformat"/>
              <w:jc w:val="both"/>
            </w:pPr>
            <w:r>
              <w:rPr>
                <w:sz w:val="16"/>
              </w:rPr>
              <w:t xml:space="preserve">2053 </w:t>
            </w:r>
          </w:p>
        </w:tc>
        <w:tc>
          <w:tcPr>
            <w:tcW w:w="658" w:type="dxa"/>
            <w:tcBorders>
              <w:top w:val="nil"/>
            </w:tcBorders>
          </w:tcPr>
          <w:p w:rsidR="002E31F7" w:rsidRDefault="002E31F7">
            <w:pPr>
              <w:pStyle w:val="ConsPlusNonformat"/>
              <w:jc w:val="both"/>
            </w:pPr>
            <w:r>
              <w:rPr>
                <w:sz w:val="16"/>
              </w:rPr>
              <w:t xml:space="preserve">2008 </w:t>
            </w:r>
          </w:p>
        </w:tc>
        <w:tc>
          <w:tcPr>
            <w:tcW w:w="564" w:type="dxa"/>
            <w:tcBorders>
              <w:top w:val="nil"/>
            </w:tcBorders>
          </w:tcPr>
          <w:p w:rsidR="002E31F7" w:rsidRDefault="002E31F7">
            <w:pPr>
              <w:pStyle w:val="ConsPlusNonformat"/>
              <w:jc w:val="both"/>
            </w:pPr>
            <w:r>
              <w:rPr>
                <w:sz w:val="16"/>
              </w:rPr>
              <w:t>1904</w:t>
            </w:r>
          </w:p>
        </w:tc>
        <w:tc>
          <w:tcPr>
            <w:tcW w:w="658" w:type="dxa"/>
            <w:tcBorders>
              <w:top w:val="nil"/>
            </w:tcBorders>
          </w:tcPr>
          <w:p w:rsidR="002E31F7" w:rsidRDefault="002E31F7">
            <w:pPr>
              <w:pStyle w:val="ConsPlusNonformat"/>
              <w:jc w:val="both"/>
            </w:pPr>
            <w:r>
              <w:rPr>
                <w:sz w:val="16"/>
              </w:rPr>
              <w:t xml:space="preserve">1811 </w:t>
            </w:r>
          </w:p>
        </w:tc>
        <w:tc>
          <w:tcPr>
            <w:tcW w:w="658" w:type="dxa"/>
            <w:tcBorders>
              <w:top w:val="nil"/>
            </w:tcBorders>
          </w:tcPr>
          <w:p w:rsidR="002E31F7" w:rsidRDefault="002E31F7">
            <w:pPr>
              <w:pStyle w:val="ConsPlusNonformat"/>
              <w:jc w:val="both"/>
            </w:pPr>
            <w:r>
              <w:rPr>
                <w:sz w:val="16"/>
              </w:rPr>
              <w:t xml:space="preserve">1727 </w:t>
            </w:r>
          </w:p>
        </w:tc>
        <w:tc>
          <w:tcPr>
            <w:tcW w:w="658" w:type="dxa"/>
            <w:tcBorders>
              <w:top w:val="nil"/>
            </w:tcBorders>
          </w:tcPr>
          <w:p w:rsidR="002E31F7" w:rsidRDefault="002E31F7">
            <w:pPr>
              <w:pStyle w:val="ConsPlusNonformat"/>
              <w:jc w:val="both"/>
            </w:pPr>
            <w:r>
              <w:rPr>
                <w:sz w:val="16"/>
              </w:rPr>
              <w:t xml:space="preserve">1650 </w:t>
            </w:r>
          </w:p>
        </w:tc>
        <w:tc>
          <w:tcPr>
            <w:tcW w:w="658" w:type="dxa"/>
            <w:tcBorders>
              <w:top w:val="nil"/>
            </w:tcBorders>
          </w:tcPr>
          <w:p w:rsidR="002E31F7" w:rsidRDefault="002E31F7">
            <w:pPr>
              <w:pStyle w:val="ConsPlusNonformat"/>
              <w:jc w:val="both"/>
            </w:pPr>
            <w:r>
              <w:rPr>
                <w:sz w:val="16"/>
              </w:rPr>
              <w:t xml:space="preserve">1581 </w:t>
            </w:r>
          </w:p>
        </w:tc>
        <w:tc>
          <w:tcPr>
            <w:tcW w:w="658" w:type="dxa"/>
            <w:tcBorders>
              <w:top w:val="nil"/>
            </w:tcBorders>
          </w:tcPr>
          <w:p w:rsidR="002E31F7" w:rsidRDefault="002E31F7">
            <w:pPr>
              <w:pStyle w:val="ConsPlusNonformat"/>
              <w:jc w:val="both"/>
            </w:pPr>
            <w:r>
              <w:rPr>
                <w:sz w:val="16"/>
              </w:rPr>
              <w:t xml:space="preserve">1518 </w:t>
            </w:r>
          </w:p>
        </w:tc>
        <w:tc>
          <w:tcPr>
            <w:tcW w:w="564" w:type="dxa"/>
            <w:tcBorders>
              <w:top w:val="nil"/>
            </w:tcBorders>
          </w:tcPr>
          <w:p w:rsidR="002E31F7" w:rsidRDefault="002E31F7">
            <w:pPr>
              <w:pStyle w:val="ConsPlusNonformat"/>
              <w:jc w:val="both"/>
            </w:pPr>
            <w:r>
              <w:rPr>
                <w:sz w:val="16"/>
              </w:rPr>
              <w:t>1459</w:t>
            </w:r>
          </w:p>
        </w:tc>
        <w:tc>
          <w:tcPr>
            <w:tcW w:w="752" w:type="dxa"/>
            <w:tcBorders>
              <w:top w:val="nil"/>
            </w:tcBorders>
          </w:tcPr>
          <w:p w:rsidR="002E31F7" w:rsidRDefault="002E31F7">
            <w:pPr>
              <w:pStyle w:val="ConsPlusNonformat"/>
              <w:jc w:val="both"/>
            </w:pPr>
            <w:r>
              <w:rPr>
                <w:sz w:val="16"/>
              </w:rPr>
              <w:t xml:space="preserve"> 1406 </w:t>
            </w:r>
          </w:p>
        </w:tc>
        <w:tc>
          <w:tcPr>
            <w:tcW w:w="658" w:type="dxa"/>
            <w:tcBorders>
              <w:top w:val="nil"/>
            </w:tcBorders>
          </w:tcPr>
          <w:p w:rsidR="002E31F7" w:rsidRDefault="002E31F7">
            <w:pPr>
              <w:pStyle w:val="ConsPlusNonformat"/>
              <w:jc w:val="both"/>
            </w:pPr>
            <w:r>
              <w:rPr>
                <w:sz w:val="16"/>
              </w:rPr>
              <w:t xml:space="preserve">1356 </w:t>
            </w:r>
          </w:p>
        </w:tc>
        <w:tc>
          <w:tcPr>
            <w:tcW w:w="658" w:type="dxa"/>
            <w:tcBorders>
              <w:top w:val="nil"/>
            </w:tcBorders>
          </w:tcPr>
          <w:p w:rsidR="002E31F7" w:rsidRDefault="002E31F7">
            <w:pPr>
              <w:pStyle w:val="ConsPlusNonformat"/>
              <w:jc w:val="both"/>
            </w:pPr>
            <w:r>
              <w:rPr>
                <w:sz w:val="16"/>
              </w:rPr>
              <w:t xml:space="preserve">1310 </w:t>
            </w:r>
          </w:p>
        </w:tc>
        <w:tc>
          <w:tcPr>
            <w:tcW w:w="752" w:type="dxa"/>
            <w:tcBorders>
              <w:top w:val="nil"/>
            </w:tcBorders>
          </w:tcPr>
          <w:p w:rsidR="002E31F7" w:rsidRDefault="002E31F7">
            <w:pPr>
              <w:pStyle w:val="ConsPlusNonformat"/>
              <w:jc w:val="both"/>
            </w:pPr>
            <w:r>
              <w:rPr>
                <w:sz w:val="16"/>
              </w:rPr>
              <w:t xml:space="preserve"> 1268 </w:t>
            </w:r>
          </w:p>
        </w:tc>
      </w:tr>
      <w:tr w:rsidR="002E31F7">
        <w:trPr>
          <w:trHeight w:val="195"/>
        </w:trPr>
        <w:tc>
          <w:tcPr>
            <w:tcW w:w="564" w:type="dxa"/>
            <w:tcBorders>
              <w:top w:val="nil"/>
            </w:tcBorders>
          </w:tcPr>
          <w:p w:rsidR="002E31F7" w:rsidRDefault="002E31F7">
            <w:pPr>
              <w:pStyle w:val="ConsPlusNonformat"/>
              <w:jc w:val="both"/>
            </w:pPr>
            <w:r>
              <w:rPr>
                <w:sz w:val="16"/>
              </w:rPr>
              <w:t xml:space="preserve">190 </w:t>
            </w:r>
          </w:p>
        </w:tc>
        <w:tc>
          <w:tcPr>
            <w:tcW w:w="658" w:type="dxa"/>
            <w:tcBorders>
              <w:top w:val="nil"/>
            </w:tcBorders>
          </w:tcPr>
          <w:p w:rsidR="002E31F7" w:rsidRDefault="002E31F7">
            <w:pPr>
              <w:pStyle w:val="ConsPlusNonformat"/>
              <w:jc w:val="both"/>
            </w:pPr>
            <w:r>
              <w:rPr>
                <w:sz w:val="16"/>
              </w:rPr>
              <w:t xml:space="preserve">4883 </w:t>
            </w:r>
          </w:p>
        </w:tc>
        <w:tc>
          <w:tcPr>
            <w:tcW w:w="658" w:type="dxa"/>
            <w:tcBorders>
              <w:top w:val="nil"/>
            </w:tcBorders>
          </w:tcPr>
          <w:p w:rsidR="002E31F7" w:rsidRDefault="002E31F7">
            <w:pPr>
              <w:pStyle w:val="ConsPlusNonformat"/>
              <w:jc w:val="both"/>
            </w:pPr>
            <w:r>
              <w:rPr>
                <w:sz w:val="16"/>
              </w:rPr>
              <w:t xml:space="preserve">4307 </w:t>
            </w:r>
          </w:p>
        </w:tc>
        <w:tc>
          <w:tcPr>
            <w:tcW w:w="564" w:type="dxa"/>
            <w:tcBorders>
              <w:top w:val="nil"/>
            </w:tcBorders>
          </w:tcPr>
          <w:p w:rsidR="002E31F7" w:rsidRDefault="002E31F7">
            <w:pPr>
              <w:pStyle w:val="ConsPlusNonformat"/>
              <w:jc w:val="both"/>
            </w:pPr>
            <w:r>
              <w:rPr>
                <w:sz w:val="16"/>
              </w:rPr>
              <w:t>3856</w:t>
            </w:r>
          </w:p>
        </w:tc>
        <w:tc>
          <w:tcPr>
            <w:tcW w:w="658" w:type="dxa"/>
            <w:tcBorders>
              <w:top w:val="nil"/>
            </w:tcBorders>
          </w:tcPr>
          <w:p w:rsidR="002E31F7" w:rsidRDefault="002E31F7">
            <w:pPr>
              <w:pStyle w:val="ConsPlusNonformat"/>
              <w:jc w:val="both"/>
            </w:pPr>
            <w:r>
              <w:rPr>
                <w:sz w:val="16"/>
              </w:rPr>
              <w:t xml:space="preserve">3493 </w:t>
            </w:r>
          </w:p>
        </w:tc>
        <w:tc>
          <w:tcPr>
            <w:tcW w:w="564" w:type="dxa"/>
            <w:tcBorders>
              <w:top w:val="nil"/>
            </w:tcBorders>
          </w:tcPr>
          <w:p w:rsidR="002E31F7" w:rsidRDefault="002E31F7">
            <w:pPr>
              <w:pStyle w:val="ConsPlusNonformat"/>
              <w:jc w:val="both"/>
            </w:pPr>
            <w:r>
              <w:rPr>
                <w:sz w:val="16"/>
              </w:rPr>
              <w:t>3194</w:t>
            </w:r>
          </w:p>
        </w:tc>
        <w:tc>
          <w:tcPr>
            <w:tcW w:w="658" w:type="dxa"/>
            <w:tcBorders>
              <w:top w:val="nil"/>
            </w:tcBorders>
          </w:tcPr>
          <w:p w:rsidR="002E31F7" w:rsidRDefault="002E31F7">
            <w:pPr>
              <w:pStyle w:val="ConsPlusNonformat"/>
              <w:jc w:val="both"/>
            </w:pPr>
            <w:r>
              <w:rPr>
                <w:sz w:val="16"/>
              </w:rPr>
              <w:t xml:space="preserve">2943 </w:t>
            </w:r>
          </w:p>
        </w:tc>
        <w:tc>
          <w:tcPr>
            <w:tcW w:w="752" w:type="dxa"/>
            <w:tcBorders>
              <w:top w:val="nil"/>
            </w:tcBorders>
          </w:tcPr>
          <w:p w:rsidR="002E31F7" w:rsidRDefault="002E31F7">
            <w:pPr>
              <w:pStyle w:val="ConsPlusNonformat"/>
              <w:jc w:val="both"/>
            </w:pPr>
            <w:r>
              <w:rPr>
                <w:sz w:val="16"/>
              </w:rPr>
              <w:t xml:space="preserve"> 2730 </w:t>
            </w:r>
          </w:p>
        </w:tc>
        <w:tc>
          <w:tcPr>
            <w:tcW w:w="658" w:type="dxa"/>
            <w:tcBorders>
              <w:top w:val="nil"/>
            </w:tcBorders>
          </w:tcPr>
          <w:p w:rsidR="002E31F7" w:rsidRDefault="002E31F7">
            <w:pPr>
              <w:pStyle w:val="ConsPlusNonformat"/>
              <w:jc w:val="both"/>
            </w:pPr>
            <w:r>
              <w:rPr>
                <w:sz w:val="16"/>
              </w:rPr>
              <w:t xml:space="preserve">2547 </w:t>
            </w:r>
          </w:p>
        </w:tc>
        <w:tc>
          <w:tcPr>
            <w:tcW w:w="658" w:type="dxa"/>
            <w:tcBorders>
              <w:top w:val="nil"/>
            </w:tcBorders>
          </w:tcPr>
          <w:p w:rsidR="002E31F7" w:rsidRDefault="002E31F7">
            <w:pPr>
              <w:pStyle w:val="ConsPlusNonformat"/>
              <w:jc w:val="both"/>
            </w:pPr>
            <w:r>
              <w:rPr>
                <w:sz w:val="16"/>
              </w:rPr>
              <w:t xml:space="preserve">2388 </w:t>
            </w:r>
          </w:p>
        </w:tc>
        <w:tc>
          <w:tcPr>
            <w:tcW w:w="564" w:type="dxa"/>
            <w:tcBorders>
              <w:top w:val="nil"/>
            </w:tcBorders>
          </w:tcPr>
          <w:p w:rsidR="002E31F7" w:rsidRDefault="002E31F7">
            <w:pPr>
              <w:pStyle w:val="ConsPlusNonformat"/>
              <w:jc w:val="both"/>
            </w:pPr>
            <w:r>
              <w:rPr>
                <w:sz w:val="16"/>
              </w:rPr>
              <w:t>2249</w:t>
            </w:r>
          </w:p>
        </w:tc>
        <w:tc>
          <w:tcPr>
            <w:tcW w:w="658" w:type="dxa"/>
            <w:tcBorders>
              <w:top w:val="nil"/>
            </w:tcBorders>
          </w:tcPr>
          <w:p w:rsidR="002E31F7" w:rsidRDefault="002E31F7">
            <w:pPr>
              <w:pStyle w:val="ConsPlusNonformat"/>
              <w:jc w:val="both"/>
            </w:pPr>
            <w:r>
              <w:rPr>
                <w:sz w:val="16"/>
              </w:rPr>
              <w:t xml:space="preserve">2173 </w:t>
            </w:r>
          </w:p>
        </w:tc>
        <w:tc>
          <w:tcPr>
            <w:tcW w:w="658" w:type="dxa"/>
            <w:tcBorders>
              <w:top w:val="nil"/>
            </w:tcBorders>
          </w:tcPr>
          <w:p w:rsidR="002E31F7" w:rsidRDefault="002E31F7">
            <w:pPr>
              <w:pStyle w:val="ConsPlusNonformat"/>
              <w:jc w:val="both"/>
            </w:pPr>
            <w:r>
              <w:rPr>
                <w:sz w:val="16"/>
              </w:rPr>
              <w:t xml:space="preserve">2125 </w:t>
            </w:r>
          </w:p>
        </w:tc>
        <w:tc>
          <w:tcPr>
            <w:tcW w:w="564" w:type="dxa"/>
            <w:tcBorders>
              <w:top w:val="nil"/>
            </w:tcBorders>
          </w:tcPr>
          <w:p w:rsidR="002E31F7" w:rsidRDefault="002E31F7">
            <w:pPr>
              <w:pStyle w:val="ConsPlusNonformat"/>
              <w:jc w:val="both"/>
            </w:pPr>
            <w:r>
              <w:rPr>
                <w:sz w:val="16"/>
              </w:rPr>
              <w:t>2015</w:t>
            </w:r>
          </w:p>
        </w:tc>
        <w:tc>
          <w:tcPr>
            <w:tcW w:w="658" w:type="dxa"/>
            <w:tcBorders>
              <w:top w:val="nil"/>
            </w:tcBorders>
          </w:tcPr>
          <w:p w:rsidR="002E31F7" w:rsidRDefault="002E31F7">
            <w:pPr>
              <w:pStyle w:val="ConsPlusNonformat"/>
              <w:jc w:val="both"/>
            </w:pPr>
            <w:r>
              <w:rPr>
                <w:sz w:val="16"/>
              </w:rPr>
              <w:t xml:space="preserve">1916 </w:t>
            </w:r>
          </w:p>
        </w:tc>
        <w:tc>
          <w:tcPr>
            <w:tcW w:w="658" w:type="dxa"/>
            <w:tcBorders>
              <w:top w:val="nil"/>
            </w:tcBorders>
          </w:tcPr>
          <w:p w:rsidR="002E31F7" w:rsidRDefault="002E31F7">
            <w:pPr>
              <w:pStyle w:val="ConsPlusNonformat"/>
              <w:jc w:val="both"/>
            </w:pPr>
            <w:r>
              <w:rPr>
                <w:sz w:val="16"/>
              </w:rPr>
              <w:t xml:space="preserve">1828 </w:t>
            </w:r>
          </w:p>
        </w:tc>
        <w:tc>
          <w:tcPr>
            <w:tcW w:w="658" w:type="dxa"/>
            <w:tcBorders>
              <w:top w:val="nil"/>
            </w:tcBorders>
          </w:tcPr>
          <w:p w:rsidR="002E31F7" w:rsidRDefault="002E31F7">
            <w:pPr>
              <w:pStyle w:val="ConsPlusNonformat"/>
              <w:jc w:val="both"/>
            </w:pPr>
            <w:r>
              <w:rPr>
                <w:sz w:val="16"/>
              </w:rPr>
              <w:t xml:space="preserve">1747 </w:t>
            </w:r>
          </w:p>
        </w:tc>
        <w:tc>
          <w:tcPr>
            <w:tcW w:w="658" w:type="dxa"/>
            <w:tcBorders>
              <w:top w:val="nil"/>
            </w:tcBorders>
          </w:tcPr>
          <w:p w:rsidR="002E31F7" w:rsidRDefault="002E31F7">
            <w:pPr>
              <w:pStyle w:val="ConsPlusNonformat"/>
              <w:jc w:val="both"/>
            </w:pPr>
            <w:r>
              <w:rPr>
                <w:sz w:val="16"/>
              </w:rPr>
              <w:t xml:space="preserve">1673 </w:t>
            </w:r>
          </w:p>
        </w:tc>
        <w:tc>
          <w:tcPr>
            <w:tcW w:w="658" w:type="dxa"/>
            <w:tcBorders>
              <w:top w:val="nil"/>
            </w:tcBorders>
          </w:tcPr>
          <w:p w:rsidR="002E31F7" w:rsidRDefault="002E31F7">
            <w:pPr>
              <w:pStyle w:val="ConsPlusNonformat"/>
              <w:jc w:val="both"/>
            </w:pPr>
            <w:r>
              <w:rPr>
                <w:sz w:val="16"/>
              </w:rPr>
              <w:t xml:space="preserve">1606 </w:t>
            </w:r>
          </w:p>
        </w:tc>
        <w:tc>
          <w:tcPr>
            <w:tcW w:w="564" w:type="dxa"/>
            <w:tcBorders>
              <w:top w:val="nil"/>
            </w:tcBorders>
          </w:tcPr>
          <w:p w:rsidR="002E31F7" w:rsidRDefault="002E31F7">
            <w:pPr>
              <w:pStyle w:val="ConsPlusNonformat"/>
              <w:jc w:val="both"/>
            </w:pPr>
            <w:r>
              <w:rPr>
                <w:sz w:val="16"/>
              </w:rPr>
              <w:t>1545</w:t>
            </w:r>
          </w:p>
        </w:tc>
        <w:tc>
          <w:tcPr>
            <w:tcW w:w="752" w:type="dxa"/>
            <w:tcBorders>
              <w:top w:val="nil"/>
            </w:tcBorders>
          </w:tcPr>
          <w:p w:rsidR="002E31F7" w:rsidRDefault="002E31F7">
            <w:pPr>
              <w:pStyle w:val="ConsPlusNonformat"/>
              <w:jc w:val="both"/>
            </w:pPr>
            <w:r>
              <w:rPr>
                <w:sz w:val="16"/>
              </w:rPr>
              <w:t xml:space="preserve"> 1488 </w:t>
            </w:r>
          </w:p>
        </w:tc>
        <w:tc>
          <w:tcPr>
            <w:tcW w:w="658" w:type="dxa"/>
            <w:tcBorders>
              <w:top w:val="nil"/>
            </w:tcBorders>
          </w:tcPr>
          <w:p w:rsidR="002E31F7" w:rsidRDefault="002E31F7">
            <w:pPr>
              <w:pStyle w:val="ConsPlusNonformat"/>
              <w:jc w:val="both"/>
            </w:pPr>
            <w:r>
              <w:rPr>
                <w:sz w:val="16"/>
              </w:rPr>
              <w:t xml:space="preserve">1436 </w:t>
            </w:r>
          </w:p>
        </w:tc>
        <w:tc>
          <w:tcPr>
            <w:tcW w:w="658" w:type="dxa"/>
            <w:tcBorders>
              <w:top w:val="nil"/>
            </w:tcBorders>
          </w:tcPr>
          <w:p w:rsidR="002E31F7" w:rsidRDefault="002E31F7">
            <w:pPr>
              <w:pStyle w:val="ConsPlusNonformat"/>
              <w:jc w:val="both"/>
            </w:pPr>
            <w:r>
              <w:rPr>
                <w:sz w:val="16"/>
              </w:rPr>
              <w:t xml:space="preserve">1387 </w:t>
            </w:r>
          </w:p>
        </w:tc>
        <w:tc>
          <w:tcPr>
            <w:tcW w:w="752" w:type="dxa"/>
            <w:tcBorders>
              <w:top w:val="nil"/>
            </w:tcBorders>
          </w:tcPr>
          <w:p w:rsidR="002E31F7" w:rsidRDefault="002E31F7">
            <w:pPr>
              <w:pStyle w:val="ConsPlusNonformat"/>
              <w:jc w:val="both"/>
            </w:pPr>
            <w:r>
              <w:rPr>
                <w:sz w:val="16"/>
              </w:rPr>
              <w:t xml:space="preserve"> 1342 </w:t>
            </w:r>
          </w:p>
        </w:tc>
      </w:tr>
      <w:tr w:rsidR="002E31F7">
        <w:trPr>
          <w:trHeight w:val="195"/>
        </w:trPr>
        <w:tc>
          <w:tcPr>
            <w:tcW w:w="564" w:type="dxa"/>
            <w:tcBorders>
              <w:top w:val="nil"/>
            </w:tcBorders>
          </w:tcPr>
          <w:p w:rsidR="002E31F7" w:rsidRDefault="002E31F7">
            <w:pPr>
              <w:pStyle w:val="ConsPlusNonformat"/>
              <w:jc w:val="both"/>
            </w:pPr>
            <w:r>
              <w:rPr>
                <w:sz w:val="16"/>
              </w:rPr>
              <w:t xml:space="preserve">195 </w:t>
            </w:r>
          </w:p>
        </w:tc>
        <w:tc>
          <w:tcPr>
            <w:tcW w:w="658" w:type="dxa"/>
            <w:tcBorders>
              <w:top w:val="nil"/>
            </w:tcBorders>
          </w:tcPr>
          <w:p w:rsidR="002E31F7" w:rsidRDefault="002E31F7">
            <w:pPr>
              <w:pStyle w:val="ConsPlusNonformat"/>
              <w:jc w:val="both"/>
            </w:pPr>
            <w:r>
              <w:rPr>
                <w:sz w:val="16"/>
              </w:rPr>
              <w:t xml:space="preserve">5142 </w:t>
            </w:r>
          </w:p>
        </w:tc>
        <w:tc>
          <w:tcPr>
            <w:tcW w:w="658" w:type="dxa"/>
            <w:tcBorders>
              <w:top w:val="nil"/>
            </w:tcBorders>
          </w:tcPr>
          <w:p w:rsidR="002E31F7" w:rsidRDefault="002E31F7">
            <w:pPr>
              <w:pStyle w:val="ConsPlusNonformat"/>
              <w:jc w:val="both"/>
            </w:pPr>
            <w:r>
              <w:rPr>
                <w:sz w:val="16"/>
              </w:rPr>
              <w:t xml:space="preserve">4539 </w:t>
            </w:r>
          </w:p>
        </w:tc>
        <w:tc>
          <w:tcPr>
            <w:tcW w:w="564" w:type="dxa"/>
            <w:tcBorders>
              <w:top w:val="nil"/>
            </w:tcBorders>
          </w:tcPr>
          <w:p w:rsidR="002E31F7" w:rsidRDefault="002E31F7">
            <w:pPr>
              <w:pStyle w:val="ConsPlusNonformat"/>
              <w:jc w:val="both"/>
            </w:pPr>
            <w:r>
              <w:rPr>
                <w:sz w:val="16"/>
              </w:rPr>
              <w:t>4066</w:t>
            </w:r>
          </w:p>
        </w:tc>
        <w:tc>
          <w:tcPr>
            <w:tcW w:w="658" w:type="dxa"/>
            <w:tcBorders>
              <w:top w:val="nil"/>
            </w:tcBorders>
          </w:tcPr>
          <w:p w:rsidR="002E31F7" w:rsidRDefault="002E31F7">
            <w:pPr>
              <w:pStyle w:val="ConsPlusNonformat"/>
              <w:jc w:val="both"/>
            </w:pPr>
            <w:r>
              <w:rPr>
                <w:sz w:val="16"/>
              </w:rPr>
              <w:t xml:space="preserve">3685 </w:t>
            </w:r>
          </w:p>
        </w:tc>
        <w:tc>
          <w:tcPr>
            <w:tcW w:w="564" w:type="dxa"/>
            <w:tcBorders>
              <w:top w:val="nil"/>
            </w:tcBorders>
          </w:tcPr>
          <w:p w:rsidR="002E31F7" w:rsidRDefault="002E31F7">
            <w:pPr>
              <w:pStyle w:val="ConsPlusNonformat"/>
              <w:jc w:val="both"/>
            </w:pPr>
            <w:r>
              <w:rPr>
                <w:sz w:val="16"/>
              </w:rPr>
              <w:t>3370</w:t>
            </w:r>
          </w:p>
        </w:tc>
        <w:tc>
          <w:tcPr>
            <w:tcW w:w="658" w:type="dxa"/>
            <w:tcBorders>
              <w:top w:val="nil"/>
            </w:tcBorders>
          </w:tcPr>
          <w:p w:rsidR="002E31F7" w:rsidRDefault="002E31F7">
            <w:pPr>
              <w:pStyle w:val="ConsPlusNonformat"/>
              <w:jc w:val="both"/>
            </w:pPr>
            <w:r>
              <w:rPr>
                <w:sz w:val="16"/>
              </w:rPr>
              <w:t xml:space="preserve">3107 </w:t>
            </w:r>
          </w:p>
        </w:tc>
        <w:tc>
          <w:tcPr>
            <w:tcW w:w="752" w:type="dxa"/>
            <w:tcBorders>
              <w:top w:val="nil"/>
            </w:tcBorders>
          </w:tcPr>
          <w:p w:rsidR="002E31F7" w:rsidRDefault="002E31F7">
            <w:pPr>
              <w:pStyle w:val="ConsPlusNonformat"/>
              <w:jc w:val="both"/>
            </w:pPr>
            <w:r>
              <w:rPr>
                <w:sz w:val="16"/>
              </w:rPr>
              <w:t xml:space="preserve"> 2883 </w:t>
            </w:r>
          </w:p>
        </w:tc>
        <w:tc>
          <w:tcPr>
            <w:tcW w:w="658" w:type="dxa"/>
            <w:tcBorders>
              <w:top w:val="nil"/>
            </w:tcBorders>
          </w:tcPr>
          <w:p w:rsidR="002E31F7" w:rsidRDefault="002E31F7">
            <w:pPr>
              <w:pStyle w:val="ConsPlusNonformat"/>
              <w:jc w:val="both"/>
            </w:pPr>
            <w:r>
              <w:rPr>
                <w:sz w:val="16"/>
              </w:rPr>
              <w:t xml:space="preserve">2690 </w:t>
            </w:r>
          </w:p>
        </w:tc>
        <w:tc>
          <w:tcPr>
            <w:tcW w:w="658" w:type="dxa"/>
            <w:tcBorders>
              <w:top w:val="nil"/>
            </w:tcBorders>
          </w:tcPr>
          <w:p w:rsidR="002E31F7" w:rsidRDefault="002E31F7">
            <w:pPr>
              <w:pStyle w:val="ConsPlusNonformat"/>
              <w:jc w:val="both"/>
            </w:pPr>
            <w:r>
              <w:rPr>
                <w:sz w:val="16"/>
              </w:rPr>
              <w:t xml:space="preserve">2523 </w:t>
            </w:r>
          </w:p>
        </w:tc>
        <w:tc>
          <w:tcPr>
            <w:tcW w:w="564" w:type="dxa"/>
            <w:tcBorders>
              <w:top w:val="nil"/>
            </w:tcBorders>
          </w:tcPr>
          <w:p w:rsidR="002E31F7" w:rsidRDefault="002E31F7">
            <w:pPr>
              <w:pStyle w:val="ConsPlusNonformat"/>
              <w:jc w:val="both"/>
            </w:pPr>
            <w:r>
              <w:rPr>
                <w:sz w:val="16"/>
              </w:rPr>
              <w:t>2375</w:t>
            </w:r>
          </w:p>
        </w:tc>
        <w:tc>
          <w:tcPr>
            <w:tcW w:w="658" w:type="dxa"/>
            <w:tcBorders>
              <w:top w:val="nil"/>
            </w:tcBorders>
          </w:tcPr>
          <w:p w:rsidR="002E31F7" w:rsidRDefault="002E31F7">
            <w:pPr>
              <w:pStyle w:val="ConsPlusNonformat"/>
              <w:jc w:val="both"/>
            </w:pPr>
            <w:r>
              <w:rPr>
                <w:sz w:val="16"/>
              </w:rPr>
              <w:t xml:space="preserve">2295 </w:t>
            </w:r>
          </w:p>
        </w:tc>
        <w:tc>
          <w:tcPr>
            <w:tcW w:w="658" w:type="dxa"/>
            <w:tcBorders>
              <w:top w:val="nil"/>
            </w:tcBorders>
          </w:tcPr>
          <w:p w:rsidR="002E31F7" w:rsidRDefault="002E31F7">
            <w:pPr>
              <w:pStyle w:val="ConsPlusNonformat"/>
              <w:jc w:val="both"/>
            </w:pPr>
            <w:r>
              <w:rPr>
                <w:sz w:val="16"/>
              </w:rPr>
              <w:t xml:space="preserve">2245 </w:t>
            </w:r>
          </w:p>
        </w:tc>
        <w:tc>
          <w:tcPr>
            <w:tcW w:w="564" w:type="dxa"/>
            <w:tcBorders>
              <w:top w:val="nil"/>
            </w:tcBorders>
          </w:tcPr>
          <w:p w:rsidR="002E31F7" w:rsidRDefault="002E31F7">
            <w:pPr>
              <w:pStyle w:val="ConsPlusNonformat"/>
              <w:jc w:val="both"/>
            </w:pPr>
            <w:r>
              <w:rPr>
                <w:sz w:val="16"/>
              </w:rPr>
              <w:t>2129</w:t>
            </w:r>
          </w:p>
        </w:tc>
        <w:tc>
          <w:tcPr>
            <w:tcW w:w="658" w:type="dxa"/>
            <w:tcBorders>
              <w:top w:val="nil"/>
            </w:tcBorders>
          </w:tcPr>
          <w:p w:rsidR="002E31F7" w:rsidRDefault="002E31F7">
            <w:pPr>
              <w:pStyle w:val="ConsPlusNonformat"/>
              <w:jc w:val="both"/>
            </w:pPr>
            <w:r>
              <w:rPr>
                <w:sz w:val="16"/>
              </w:rPr>
              <w:t xml:space="preserve">2025 </w:t>
            </w:r>
          </w:p>
        </w:tc>
        <w:tc>
          <w:tcPr>
            <w:tcW w:w="658" w:type="dxa"/>
            <w:tcBorders>
              <w:top w:val="nil"/>
            </w:tcBorders>
          </w:tcPr>
          <w:p w:rsidR="002E31F7" w:rsidRDefault="002E31F7">
            <w:pPr>
              <w:pStyle w:val="ConsPlusNonformat"/>
              <w:jc w:val="both"/>
            </w:pPr>
            <w:r>
              <w:rPr>
                <w:sz w:val="16"/>
              </w:rPr>
              <w:t xml:space="preserve">1931 </w:t>
            </w:r>
          </w:p>
        </w:tc>
        <w:tc>
          <w:tcPr>
            <w:tcW w:w="658" w:type="dxa"/>
            <w:tcBorders>
              <w:top w:val="nil"/>
            </w:tcBorders>
          </w:tcPr>
          <w:p w:rsidR="002E31F7" w:rsidRDefault="002E31F7">
            <w:pPr>
              <w:pStyle w:val="ConsPlusNonformat"/>
              <w:jc w:val="both"/>
            </w:pPr>
            <w:r>
              <w:rPr>
                <w:sz w:val="16"/>
              </w:rPr>
              <w:t xml:space="preserve">1846 </w:t>
            </w:r>
          </w:p>
        </w:tc>
        <w:tc>
          <w:tcPr>
            <w:tcW w:w="658" w:type="dxa"/>
            <w:tcBorders>
              <w:top w:val="nil"/>
            </w:tcBorders>
          </w:tcPr>
          <w:p w:rsidR="002E31F7" w:rsidRDefault="002E31F7">
            <w:pPr>
              <w:pStyle w:val="ConsPlusNonformat"/>
              <w:jc w:val="both"/>
            </w:pPr>
            <w:r>
              <w:rPr>
                <w:sz w:val="16"/>
              </w:rPr>
              <w:t xml:space="preserve">1768 </w:t>
            </w:r>
          </w:p>
        </w:tc>
        <w:tc>
          <w:tcPr>
            <w:tcW w:w="658" w:type="dxa"/>
            <w:tcBorders>
              <w:top w:val="nil"/>
            </w:tcBorders>
          </w:tcPr>
          <w:p w:rsidR="002E31F7" w:rsidRDefault="002E31F7">
            <w:pPr>
              <w:pStyle w:val="ConsPlusNonformat"/>
              <w:jc w:val="both"/>
            </w:pPr>
            <w:r>
              <w:rPr>
                <w:sz w:val="16"/>
              </w:rPr>
              <w:t xml:space="preserve">1698 </w:t>
            </w:r>
          </w:p>
        </w:tc>
        <w:tc>
          <w:tcPr>
            <w:tcW w:w="564" w:type="dxa"/>
            <w:tcBorders>
              <w:top w:val="nil"/>
            </w:tcBorders>
          </w:tcPr>
          <w:p w:rsidR="002E31F7" w:rsidRDefault="002E31F7">
            <w:pPr>
              <w:pStyle w:val="ConsPlusNonformat"/>
              <w:jc w:val="both"/>
            </w:pPr>
            <w:r>
              <w:rPr>
                <w:sz w:val="16"/>
              </w:rPr>
              <w:t>1632</w:t>
            </w:r>
          </w:p>
        </w:tc>
        <w:tc>
          <w:tcPr>
            <w:tcW w:w="752" w:type="dxa"/>
            <w:tcBorders>
              <w:top w:val="nil"/>
            </w:tcBorders>
          </w:tcPr>
          <w:p w:rsidR="002E31F7" w:rsidRDefault="002E31F7">
            <w:pPr>
              <w:pStyle w:val="ConsPlusNonformat"/>
              <w:jc w:val="both"/>
            </w:pPr>
            <w:r>
              <w:rPr>
                <w:sz w:val="16"/>
              </w:rPr>
              <w:t xml:space="preserve"> 1573 </w:t>
            </w:r>
          </w:p>
        </w:tc>
        <w:tc>
          <w:tcPr>
            <w:tcW w:w="658" w:type="dxa"/>
            <w:tcBorders>
              <w:top w:val="nil"/>
            </w:tcBorders>
          </w:tcPr>
          <w:p w:rsidR="002E31F7" w:rsidRDefault="002E31F7">
            <w:pPr>
              <w:pStyle w:val="ConsPlusNonformat"/>
              <w:jc w:val="both"/>
            </w:pPr>
            <w:r>
              <w:rPr>
                <w:sz w:val="16"/>
              </w:rPr>
              <w:t xml:space="preserve">1517 </w:t>
            </w:r>
          </w:p>
        </w:tc>
        <w:tc>
          <w:tcPr>
            <w:tcW w:w="658" w:type="dxa"/>
            <w:tcBorders>
              <w:top w:val="nil"/>
            </w:tcBorders>
          </w:tcPr>
          <w:p w:rsidR="002E31F7" w:rsidRDefault="002E31F7">
            <w:pPr>
              <w:pStyle w:val="ConsPlusNonformat"/>
              <w:jc w:val="both"/>
            </w:pPr>
            <w:r>
              <w:rPr>
                <w:sz w:val="16"/>
              </w:rPr>
              <w:t xml:space="preserve">1466 </w:t>
            </w:r>
          </w:p>
        </w:tc>
        <w:tc>
          <w:tcPr>
            <w:tcW w:w="752" w:type="dxa"/>
            <w:tcBorders>
              <w:top w:val="nil"/>
            </w:tcBorders>
          </w:tcPr>
          <w:p w:rsidR="002E31F7" w:rsidRDefault="002E31F7">
            <w:pPr>
              <w:pStyle w:val="ConsPlusNonformat"/>
              <w:jc w:val="both"/>
            </w:pPr>
            <w:r>
              <w:rPr>
                <w:sz w:val="16"/>
              </w:rPr>
              <w:t xml:space="preserve"> 1418 </w:t>
            </w:r>
          </w:p>
        </w:tc>
      </w:tr>
      <w:tr w:rsidR="002E31F7">
        <w:trPr>
          <w:trHeight w:val="195"/>
        </w:trPr>
        <w:tc>
          <w:tcPr>
            <w:tcW w:w="564" w:type="dxa"/>
            <w:tcBorders>
              <w:top w:val="nil"/>
            </w:tcBorders>
          </w:tcPr>
          <w:p w:rsidR="002E31F7" w:rsidRDefault="002E31F7">
            <w:pPr>
              <w:pStyle w:val="ConsPlusNonformat"/>
              <w:jc w:val="both"/>
            </w:pPr>
            <w:r>
              <w:rPr>
                <w:sz w:val="16"/>
              </w:rPr>
              <w:t xml:space="preserve">200 </w:t>
            </w:r>
          </w:p>
        </w:tc>
        <w:tc>
          <w:tcPr>
            <w:tcW w:w="658" w:type="dxa"/>
            <w:tcBorders>
              <w:top w:val="nil"/>
            </w:tcBorders>
          </w:tcPr>
          <w:p w:rsidR="002E31F7" w:rsidRDefault="002E31F7">
            <w:pPr>
              <w:pStyle w:val="ConsPlusNonformat"/>
              <w:jc w:val="both"/>
            </w:pPr>
            <w:r>
              <w:rPr>
                <w:sz w:val="16"/>
              </w:rPr>
              <w:t xml:space="preserve">5406 </w:t>
            </w:r>
          </w:p>
        </w:tc>
        <w:tc>
          <w:tcPr>
            <w:tcW w:w="658" w:type="dxa"/>
            <w:tcBorders>
              <w:top w:val="nil"/>
            </w:tcBorders>
          </w:tcPr>
          <w:p w:rsidR="002E31F7" w:rsidRDefault="002E31F7">
            <w:pPr>
              <w:pStyle w:val="ConsPlusNonformat"/>
              <w:jc w:val="both"/>
            </w:pPr>
            <w:r>
              <w:rPr>
                <w:sz w:val="16"/>
              </w:rPr>
              <w:t xml:space="preserve">4776 </w:t>
            </w:r>
          </w:p>
        </w:tc>
        <w:tc>
          <w:tcPr>
            <w:tcW w:w="564" w:type="dxa"/>
            <w:tcBorders>
              <w:top w:val="nil"/>
            </w:tcBorders>
          </w:tcPr>
          <w:p w:rsidR="002E31F7" w:rsidRDefault="002E31F7">
            <w:pPr>
              <w:pStyle w:val="ConsPlusNonformat"/>
              <w:jc w:val="both"/>
            </w:pPr>
            <w:r>
              <w:rPr>
                <w:sz w:val="16"/>
              </w:rPr>
              <w:t>4281</w:t>
            </w:r>
          </w:p>
        </w:tc>
        <w:tc>
          <w:tcPr>
            <w:tcW w:w="658" w:type="dxa"/>
            <w:tcBorders>
              <w:top w:val="nil"/>
            </w:tcBorders>
          </w:tcPr>
          <w:p w:rsidR="002E31F7" w:rsidRDefault="002E31F7">
            <w:pPr>
              <w:pStyle w:val="ConsPlusNonformat"/>
              <w:jc w:val="both"/>
            </w:pPr>
            <w:r>
              <w:rPr>
                <w:sz w:val="16"/>
              </w:rPr>
              <w:t xml:space="preserve">3881 </w:t>
            </w:r>
          </w:p>
        </w:tc>
        <w:tc>
          <w:tcPr>
            <w:tcW w:w="564" w:type="dxa"/>
            <w:tcBorders>
              <w:top w:val="nil"/>
            </w:tcBorders>
          </w:tcPr>
          <w:p w:rsidR="002E31F7" w:rsidRDefault="002E31F7">
            <w:pPr>
              <w:pStyle w:val="ConsPlusNonformat"/>
              <w:jc w:val="both"/>
            </w:pPr>
            <w:r>
              <w:rPr>
                <w:sz w:val="16"/>
              </w:rPr>
              <w:t>3551</w:t>
            </w:r>
          </w:p>
        </w:tc>
        <w:tc>
          <w:tcPr>
            <w:tcW w:w="658" w:type="dxa"/>
            <w:tcBorders>
              <w:top w:val="nil"/>
            </w:tcBorders>
          </w:tcPr>
          <w:p w:rsidR="002E31F7" w:rsidRDefault="002E31F7">
            <w:pPr>
              <w:pStyle w:val="ConsPlusNonformat"/>
              <w:jc w:val="both"/>
            </w:pPr>
            <w:r>
              <w:rPr>
                <w:sz w:val="16"/>
              </w:rPr>
              <w:t xml:space="preserve">3274 </w:t>
            </w:r>
          </w:p>
        </w:tc>
        <w:tc>
          <w:tcPr>
            <w:tcW w:w="752" w:type="dxa"/>
            <w:tcBorders>
              <w:top w:val="nil"/>
            </w:tcBorders>
          </w:tcPr>
          <w:p w:rsidR="002E31F7" w:rsidRDefault="002E31F7">
            <w:pPr>
              <w:pStyle w:val="ConsPlusNonformat"/>
              <w:jc w:val="both"/>
            </w:pPr>
            <w:r>
              <w:rPr>
                <w:sz w:val="16"/>
              </w:rPr>
              <w:t xml:space="preserve"> 3039 </w:t>
            </w:r>
          </w:p>
        </w:tc>
        <w:tc>
          <w:tcPr>
            <w:tcW w:w="658" w:type="dxa"/>
            <w:tcBorders>
              <w:top w:val="nil"/>
            </w:tcBorders>
          </w:tcPr>
          <w:p w:rsidR="002E31F7" w:rsidRDefault="002E31F7">
            <w:pPr>
              <w:pStyle w:val="ConsPlusNonformat"/>
              <w:jc w:val="both"/>
            </w:pPr>
            <w:r>
              <w:rPr>
                <w:sz w:val="16"/>
              </w:rPr>
              <w:t xml:space="preserve">2837 </w:t>
            </w:r>
          </w:p>
        </w:tc>
        <w:tc>
          <w:tcPr>
            <w:tcW w:w="658" w:type="dxa"/>
            <w:tcBorders>
              <w:top w:val="nil"/>
            </w:tcBorders>
          </w:tcPr>
          <w:p w:rsidR="002E31F7" w:rsidRDefault="002E31F7">
            <w:pPr>
              <w:pStyle w:val="ConsPlusNonformat"/>
              <w:jc w:val="both"/>
            </w:pPr>
            <w:r>
              <w:rPr>
                <w:sz w:val="16"/>
              </w:rPr>
              <w:t xml:space="preserve">2660 </w:t>
            </w:r>
          </w:p>
        </w:tc>
        <w:tc>
          <w:tcPr>
            <w:tcW w:w="564" w:type="dxa"/>
            <w:tcBorders>
              <w:top w:val="nil"/>
            </w:tcBorders>
          </w:tcPr>
          <w:p w:rsidR="002E31F7" w:rsidRDefault="002E31F7">
            <w:pPr>
              <w:pStyle w:val="ConsPlusNonformat"/>
              <w:jc w:val="both"/>
            </w:pPr>
            <w:r>
              <w:rPr>
                <w:sz w:val="16"/>
              </w:rPr>
              <w:t>2505</w:t>
            </w:r>
          </w:p>
        </w:tc>
        <w:tc>
          <w:tcPr>
            <w:tcW w:w="658" w:type="dxa"/>
            <w:tcBorders>
              <w:top w:val="nil"/>
            </w:tcBorders>
          </w:tcPr>
          <w:p w:rsidR="002E31F7" w:rsidRDefault="002E31F7">
            <w:pPr>
              <w:pStyle w:val="ConsPlusNonformat"/>
              <w:jc w:val="both"/>
            </w:pPr>
            <w:r>
              <w:rPr>
                <w:sz w:val="16"/>
              </w:rPr>
              <w:t xml:space="preserve">2421 </w:t>
            </w:r>
          </w:p>
        </w:tc>
        <w:tc>
          <w:tcPr>
            <w:tcW w:w="658" w:type="dxa"/>
            <w:tcBorders>
              <w:top w:val="nil"/>
            </w:tcBorders>
          </w:tcPr>
          <w:p w:rsidR="002E31F7" w:rsidRDefault="002E31F7">
            <w:pPr>
              <w:pStyle w:val="ConsPlusNonformat"/>
              <w:jc w:val="both"/>
            </w:pPr>
            <w:r>
              <w:rPr>
                <w:sz w:val="16"/>
              </w:rPr>
              <w:t xml:space="preserve">2368 </w:t>
            </w:r>
          </w:p>
        </w:tc>
        <w:tc>
          <w:tcPr>
            <w:tcW w:w="564" w:type="dxa"/>
            <w:tcBorders>
              <w:top w:val="nil"/>
            </w:tcBorders>
          </w:tcPr>
          <w:p w:rsidR="002E31F7" w:rsidRDefault="002E31F7">
            <w:pPr>
              <w:pStyle w:val="ConsPlusNonformat"/>
              <w:jc w:val="both"/>
            </w:pPr>
            <w:r>
              <w:rPr>
                <w:sz w:val="16"/>
              </w:rPr>
              <w:t>2246</w:t>
            </w:r>
          </w:p>
        </w:tc>
        <w:tc>
          <w:tcPr>
            <w:tcW w:w="658" w:type="dxa"/>
            <w:tcBorders>
              <w:top w:val="nil"/>
            </w:tcBorders>
          </w:tcPr>
          <w:p w:rsidR="002E31F7" w:rsidRDefault="002E31F7">
            <w:pPr>
              <w:pStyle w:val="ConsPlusNonformat"/>
              <w:jc w:val="both"/>
            </w:pPr>
            <w:r>
              <w:rPr>
                <w:sz w:val="16"/>
              </w:rPr>
              <w:t xml:space="preserve">2136 </w:t>
            </w:r>
          </w:p>
        </w:tc>
        <w:tc>
          <w:tcPr>
            <w:tcW w:w="658" w:type="dxa"/>
            <w:tcBorders>
              <w:top w:val="nil"/>
            </w:tcBorders>
          </w:tcPr>
          <w:p w:rsidR="002E31F7" w:rsidRDefault="002E31F7">
            <w:pPr>
              <w:pStyle w:val="ConsPlusNonformat"/>
              <w:jc w:val="both"/>
            </w:pPr>
            <w:r>
              <w:rPr>
                <w:sz w:val="16"/>
              </w:rPr>
              <w:t xml:space="preserve">2037 </w:t>
            </w:r>
          </w:p>
        </w:tc>
        <w:tc>
          <w:tcPr>
            <w:tcW w:w="658" w:type="dxa"/>
            <w:tcBorders>
              <w:top w:val="nil"/>
            </w:tcBorders>
          </w:tcPr>
          <w:p w:rsidR="002E31F7" w:rsidRDefault="002E31F7">
            <w:pPr>
              <w:pStyle w:val="ConsPlusNonformat"/>
              <w:jc w:val="both"/>
            </w:pPr>
            <w:r>
              <w:rPr>
                <w:sz w:val="16"/>
              </w:rPr>
              <w:t xml:space="preserve">1948 </w:t>
            </w:r>
          </w:p>
        </w:tc>
        <w:tc>
          <w:tcPr>
            <w:tcW w:w="658" w:type="dxa"/>
            <w:tcBorders>
              <w:top w:val="nil"/>
            </w:tcBorders>
          </w:tcPr>
          <w:p w:rsidR="002E31F7" w:rsidRDefault="002E31F7">
            <w:pPr>
              <w:pStyle w:val="ConsPlusNonformat"/>
              <w:jc w:val="both"/>
            </w:pPr>
            <w:r>
              <w:rPr>
                <w:sz w:val="16"/>
              </w:rPr>
              <w:t xml:space="preserve">1866 </w:t>
            </w:r>
          </w:p>
        </w:tc>
        <w:tc>
          <w:tcPr>
            <w:tcW w:w="658" w:type="dxa"/>
            <w:tcBorders>
              <w:top w:val="nil"/>
            </w:tcBorders>
          </w:tcPr>
          <w:p w:rsidR="002E31F7" w:rsidRDefault="002E31F7">
            <w:pPr>
              <w:pStyle w:val="ConsPlusNonformat"/>
              <w:jc w:val="both"/>
            </w:pPr>
            <w:r>
              <w:rPr>
                <w:sz w:val="16"/>
              </w:rPr>
              <w:t xml:space="preserve">1791 </w:t>
            </w:r>
          </w:p>
        </w:tc>
        <w:tc>
          <w:tcPr>
            <w:tcW w:w="564" w:type="dxa"/>
            <w:tcBorders>
              <w:top w:val="nil"/>
            </w:tcBorders>
          </w:tcPr>
          <w:p w:rsidR="002E31F7" w:rsidRDefault="002E31F7">
            <w:pPr>
              <w:pStyle w:val="ConsPlusNonformat"/>
              <w:jc w:val="both"/>
            </w:pPr>
            <w:r>
              <w:rPr>
                <w:sz w:val="16"/>
              </w:rPr>
              <w:t>1723</w:t>
            </w:r>
          </w:p>
        </w:tc>
        <w:tc>
          <w:tcPr>
            <w:tcW w:w="752" w:type="dxa"/>
            <w:tcBorders>
              <w:top w:val="nil"/>
            </w:tcBorders>
          </w:tcPr>
          <w:p w:rsidR="002E31F7" w:rsidRDefault="002E31F7">
            <w:pPr>
              <w:pStyle w:val="ConsPlusNonformat"/>
              <w:jc w:val="both"/>
            </w:pPr>
            <w:r>
              <w:rPr>
                <w:sz w:val="16"/>
              </w:rPr>
              <w:t xml:space="preserve"> 1659 </w:t>
            </w:r>
          </w:p>
        </w:tc>
        <w:tc>
          <w:tcPr>
            <w:tcW w:w="658" w:type="dxa"/>
            <w:tcBorders>
              <w:top w:val="nil"/>
            </w:tcBorders>
          </w:tcPr>
          <w:p w:rsidR="002E31F7" w:rsidRDefault="002E31F7">
            <w:pPr>
              <w:pStyle w:val="ConsPlusNonformat"/>
              <w:jc w:val="both"/>
            </w:pPr>
            <w:r>
              <w:rPr>
                <w:sz w:val="16"/>
              </w:rPr>
              <w:t xml:space="preserve">1601 </w:t>
            </w:r>
          </w:p>
        </w:tc>
        <w:tc>
          <w:tcPr>
            <w:tcW w:w="658" w:type="dxa"/>
            <w:tcBorders>
              <w:top w:val="nil"/>
            </w:tcBorders>
          </w:tcPr>
          <w:p w:rsidR="002E31F7" w:rsidRDefault="002E31F7">
            <w:pPr>
              <w:pStyle w:val="ConsPlusNonformat"/>
              <w:jc w:val="both"/>
            </w:pPr>
            <w:r>
              <w:rPr>
                <w:sz w:val="16"/>
              </w:rPr>
              <w:t xml:space="preserve">1547 </w:t>
            </w:r>
          </w:p>
        </w:tc>
        <w:tc>
          <w:tcPr>
            <w:tcW w:w="752" w:type="dxa"/>
            <w:tcBorders>
              <w:top w:val="nil"/>
            </w:tcBorders>
          </w:tcPr>
          <w:p w:rsidR="002E31F7" w:rsidRDefault="002E31F7">
            <w:pPr>
              <w:pStyle w:val="ConsPlusNonformat"/>
              <w:jc w:val="both"/>
            </w:pPr>
            <w:r>
              <w:rPr>
                <w:sz w:val="16"/>
              </w:rPr>
              <w:t xml:space="preserve"> 1496 </w:t>
            </w:r>
          </w:p>
        </w:tc>
      </w:tr>
    </w:tbl>
    <w:p w:rsidR="002E31F7" w:rsidRDefault="002E31F7">
      <w:pPr>
        <w:pStyle w:val="ConsPlusNormal"/>
        <w:jc w:val="both"/>
      </w:pPr>
    </w:p>
    <w:p w:rsidR="002E31F7" w:rsidRDefault="002E31F7">
      <w:pPr>
        <w:pStyle w:val="ConsPlusNormal"/>
        <w:jc w:val="both"/>
      </w:pPr>
    </w:p>
    <w:p w:rsidR="002E31F7" w:rsidRDefault="002E31F7">
      <w:pPr>
        <w:pStyle w:val="ConsPlusNormal"/>
        <w:jc w:val="center"/>
      </w:pPr>
      <w:r>
        <w:t>Пассажирский поезд, i= -2 o/oo, пневматическое торможение.</w:t>
      </w: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658"/>
        <w:gridCol w:w="658"/>
        <w:gridCol w:w="658"/>
        <w:gridCol w:w="564"/>
        <w:gridCol w:w="752"/>
        <w:gridCol w:w="564"/>
        <w:gridCol w:w="752"/>
        <w:gridCol w:w="658"/>
        <w:gridCol w:w="658"/>
        <w:gridCol w:w="658"/>
        <w:gridCol w:w="658"/>
        <w:gridCol w:w="564"/>
        <w:gridCol w:w="658"/>
        <w:gridCol w:w="564"/>
        <w:gridCol w:w="752"/>
        <w:gridCol w:w="658"/>
        <w:gridCol w:w="658"/>
        <w:gridCol w:w="658"/>
        <w:gridCol w:w="658"/>
        <w:gridCol w:w="658"/>
        <w:gridCol w:w="658"/>
        <w:gridCol w:w="564"/>
        <w:gridCol w:w="564"/>
        <w:gridCol w:w="752"/>
      </w:tblGrid>
      <w:tr w:rsidR="002E31F7">
        <w:trPr>
          <w:trHeight w:val="195"/>
        </w:trPr>
        <w:tc>
          <w:tcPr>
            <w:tcW w:w="658" w:type="dxa"/>
            <w:vMerge w:val="restart"/>
          </w:tcPr>
          <w:p w:rsidR="002E31F7" w:rsidRDefault="002E31F7">
            <w:pPr>
              <w:pStyle w:val="ConsPlusNonformat"/>
              <w:jc w:val="both"/>
            </w:pPr>
          </w:p>
          <w:p w:rsidR="002E31F7" w:rsidRDefault="002E31F7">
            <w:pPr>
              <w:pStyle w:val="ConsPlusNonformat"/>
              <w:jc w:val="both"/>
            </w:pPr>
            <w:r>
              <w:rPr>
                <w:sz w:val="16"/>
              </w:rPr>
              <w:t xml:space="preserve"> V,  </w:t>
            </w:r>
          </w:p>
          <w:p w:rsidR="002E31F7" w:rsidRDefault="002E31F7">
            <w:pPr>
              <w:pStyle w:val="ConsPlusNonformat"/>
              <w:jc w:val="both"/>
            </w:pPr>
            <w:r>
              <w:rPr>
                <w:sz w:val="16"/>
              </w:rPr>
              <w:t xml:space="preserve">км/ч </w:t>
            </w:r>
          </w:p>
        </w:tc>
        <w:tc>
          <w:tcPr>
            <w:tcW w:w="14946" w:type="dxa"/>
            <w:gridSpan w:val="23"/>
          </w:tcPr>
          <w:p w:rsidR="002E31F7" w:rsidRDefault="002E31F7">
            <w:pPr>
              <w:pStyle w:val="ConsPlusNonformat"/>
              <w:jc w:val="both"/>
            </w:pPr>
            <w:r>
              <w:rPr>
                <w:sz w:val="16"/>
              </w:rPr>
              <w:t xml:space="preserve">                                                    Расчетный тормозной коэффициент                                                    </w:t>
            </w:r>
          </w:p>
        </w:tc>
      </w:tr>
      <w:tr w:rsidR="002E31F7">
        <w:tc>
          <w:tcPr>
            <w:tcW w:w="564" w:type="dxa"/>
            <w:vMerge/>
            <w:tcBorders>
              <w:top w:val="nil"/>
            </w:tcBorders>
          </w:tcPr>
          <w:p w:rsidR="002E31F7" w:rsidRDefault="002E31F7"/>
        </w:tc>
        <w:tc>
          <w:tcPr>
            <w:tcW w:w="658" w:type="dxa"/>
            <w:tcBorders>
              <w:top w:val="nil"/>
            </w:tcBorders>
          </w:tcPr>
          <w:p w:rsidR="002E31F7" w:rsidRDefault="002E31F7">
            <w:pPr>
              <w:pStyle w:val="ConsPlusNonformat"/>
              <w:jc w:val="both"/>
            </w:pPr>
            <w:r>
              <w:rPr>
                <w:sz w:val="16"/>
              </w:rPr>
              <w:t xml:space="preserve"> 0.3 </w:t>
            </w:r>
          </w:p>
        </w:tc>
        <w:tc>
          <w:tcPr>
            <w:tcW w:w="658" w:type="dxa"/>
            <w:tcBorders>
              <w:top w:val="nil"/>
            </w:tcBorders>
          </w:tcPr>
          <w:p w:rsidR="002E31F7" w:rsidRDefault="002E31F7">
            <w:pPr>
              <w:pStyle w:val="ConsPlusNonformat"/>
              <w:jc w:val="both"/>
            </w:pPr>
            <w:r>
              <w:rPr>
                <w:sz w:val="16"/>
              </w:rPr>
              <w:t xml:space="preserve">0.35 </w:t>
            </w:r>
          </w:p>
        </w:tc>
        <w:tc>
          <w:tcPr>
            <w:tcW w:w="564" w:type="dxa"/>
            <w:tcBorders>
              <w:top w:val="nil"/>
            </w:tcBorders>
          </w:tcPr>
          <w:p w:rsidR="002E31F7" w:rsidRDefault="002E31F7">
            <w:pPr>
              <w:pStyle w:val="ConsPlusNonformat"/>
              <w:jc w:val="both"/>
            </w:pPr>
            <w:r>
              <w:rPr>
                <w:sz w:val="16"/>
              </w:rPr>
              <w:t xml:space="preserve">0.4 </w:t>
            </w:r>
          </w:p>
        </w:tc>
        <w:tc>
          <w:tcPr>
            <w:tcW w:w="752" w:type="dxa"/>
            <w:tcBorders>
              <w:top w:val="nil"/>
            </w:tcBorders>
          </w:tcPr>
          <w:p w:rsidR="002E31F7" w:rsidRDefault="002E31F7">
            <w:pPr>
              <w:pStyle w:val="ConsPlusNonformat"/>
              <w:jc w:val="both"/>
            </w:pPr>
            <w:r>
              <w:rPr>
                <w:sz w:val="16"/>
              </w:rPr>
              <w:t xml:space="preserve"> 0.45 </w:t>
            </w:r>
          </w:p>
        </w:tc>
        <w:tc>
          <w:tcPr>
            <w:tcW w:w="564" w:type="dxa"/>
            <w:tcBorders>
              <w:top w:val="nil"/>
            </w:tcBorders>
          </w:tcPr>
          <w:p w:rsidR="002E31F7" w:rsidRDefault="002E31F7">
            <w:pPr>
              <w:pStyle w:val="ConsPlusNonformat"/>
              <w:jc w:val="both"/>
            </w:pPr>
            <w:r>
              <w:rPr>
                <w:sz w:val="16"/>
              </w:rPr>
              <w:t xml:space="preserve">0.5 </w:t>
            </w:r>
          </w:p>
        </w:tc>
        <w:tc>
          <w:tcPr>
            <w:tcW w:w="752" w:type="dxa"/>
            <w:tcBorders>
              <w:top w:val="nil"/>
            </w:tcBorders>
          </w:tcPr>
          <w:p w:rsidR="002E31F7" w:rsidRDefault="002E31F7">
            <w:pPr>
              <w:pStyle w:val="ConsPlusNonformat"/>
              <w:jc w:val="both"/>
            </w:pPr>
            <w:r>
              <w:rPr>
                <w:sz w:val="16"/>
              </w:rPr>
              <w:t xml:space="preserve"> 0.55 </w:t>
            </w:r>
          </w:p>
        </w:tc>
        <w:tc>
          <w:tcPr>
            <w:tcW w:w="658" w:type="dxa"/>
            <w:tcBorders>
              <w:top w:val="nil"/>
            </w:tcBorders>
          </w:tcPr>
          <w:p w:rsidR="002E31F7" w:rsidRDefault="002E31F7">
            <w:pPr>
              <w:pStyle w:val="ConsPlusNonformat"/>
              <w:jc w:val="both"/>
            </w:pPr>
            <w:r>
              <w:rPr>
                <w:sz w:val="16"/>
              </w:rPr>
              <w:t xml:space="preserve"> 0.6 </w:t>
            </w:r>
          </w:p>
        </w:tc>
        <w:tc>
          <w:tcPr>
            <w:tcW w:w="658" w:type="dxa"/>
            <w:tcBorders>
              <w:top w:val="nil"/>
            </w:tcBorders>
          </w:tcPr>
          <w:p w:rsidR="002E31F7" w:rsidRDefault="002E31F7">
            <w:pPr>
              <w:pStyle w:val="ConsPlusNonformat"/>
              <w:jc w:val="both"/>
            </w:pPr>
            <w:r>
              <w:rPr>
                <w:sz w:val="16"/>
              </w:rPr>
              <w:t xml:space="preserve">0.65 </w:t>
            </w:r>
          </w:p>
        </w:tc>
        <w:tc>
          <w:tcPr>
            <w:tcW w:w="658" w:type="dxa"/>
            <w:tcBorders>
              <w:top w:val="nil"/>
            </w:tcBorders>
          </w:tcPr>
          <w:p w:rsidR="002E31F7" w:rsidRDefault="002E31F7">
            <w:pPr>
              <w:pStyle w:val="ConsPlusNonformat"/>
              <w:jc w:val="both"/>
            </w:pPr>
            <w:r>
              <w:rPr>
                <w:sz w:val="16"/>
              </w:rPr>
              <w:t xml:space="preserve"> 0.7 </w:t>
            </w:r>
          </w:p>
        </w:tc>
        <w:tc>
          <w:tcPr>
            <w:tcW w:w="658" w:type="dxa"/>
            <w:tcBorders>
              <w:top w:val="nil"/>
            </w:tcBorders>
          </w:tcPr>
          <w:p w:rsidR="002E31F7" w:rsidRDefault="002E31F7">
            <w:pPr>
              <w:pStyle w:val="ConsPlusNonformat"/>
              <w:jc w:val="both"/>
            </w:pPr>
            <w:r>
              <w:rPr>
                <w:sz w:val="16"/>
              </w:rPr>
              <w:t xml:space="preserve">0.75 </w:t>
            </w:r>
          </w:p>
        </w:tc>
        <w:tc>
          <w:tcPr>
            <w:tcW w:w="564" w:type="dxa"/>
            <w:tcBorders>
              <w:top w:val="nil"/>
            </w:tcBorders>
          </w:tcPr>
          <w:p w:rsidR="002E31F7" w:rsidRDefault="002E31F7">
            <w:pPr>
              <w:pStyle w:val="ConsPlusNonformat"/>
              <w:jc w:val="both"/>
            </w:pPr>
            <w:r>
              <w:rPr>
                <w:sz w:val="16"/>
              </w:rPr>
              <w:t>0.78</w:t>
            </w:r>
          </w:p>
        </w:tc>
        <w:tc>
          <w:tcPr>
            <w:tcW w:w="658" w:type="dxa"/>
            <w:tcBorders>
              <w:top w:val="nil"/>
            </w:tcBorders>
          </w:tcPr>
          <w:p w:rsidR="002E31F7" w:rsidRDefault="002E31F7">
            <w:pPr>
              <w:pStyle w:val="ConsPlusNonformat"/>
              <w:jc w:val="both"/>
            </w:pPr>
            <w:r>
              <w:rPr>
                <w:sz w:val="16"/>
              </w:rPr>
              <w:t xml:space="preserve"> 0.8 </w:t>
            </w:r>
          </w:p>
        </w:tc>
        <w:tc>
          <w:tcPr>
            <w:tcW w:w="564" w:type="dxa"/>
            <w:tcBorders>
              <w:top w:val="nil"/>
            </w:tcBorders>
          </w:tcPr>
          <w:p w:rsidR="002E31F7" w:rsidRDefault="002E31F7">
            <w:pPr>
              <w:pStyle w:val="ConsPlusNonformat"/>
              <w:jc w:val="both"/>
            </w:pPr>
            <w:r>
              <w:rPr>
                <w:sz w:val="16"/>
              </w:rPr>
              <w:t>0.85</w:t>
            </w:r>
          </w:p>
        </w:tc>
        <w:tc>
          <w:tcPr>
            <w:tcW w:w="752" w:type="dxa"/>
            <w:tcBorders>
              <w:top w:val="nil"/>
            </w:tcBorders>
          </w:tcPr>
          <w:p w:rsidR="002E31F7" w:rsidRDefault="002E31F7">
            <w:pPr>
              <w:pStyle w:val="ConsPlusNonformat"/>
              <w:jc w:val="both"/>
            </w:pPr>
            <w:r>
              <w:rPr>
                <w:sz w:val="16"/>
              </w:rPr>
              <w:t xml:space="preserve"> 0.9  </w:t>
            </w:r>
          </w:p>
        </w:tc>
        <w:tc>
          <w:tcPr>
            <w:tcW w:w="658" w:type="dxa"/>
            <w:tcBorders>
              <w:top w:val="nil"/>
            </w:tcBorders>
          </w:tcPr>
          <w:p w:rsidR="002E31F7" w:rsidRDefault="002E31F7">
            <w:pPr>
              <w:pStyle w:val="ConsPlusNonformat"/>
              <w:jc w:val="both"/>
            </w:pPr>
            <w:r>
              <w:rPr>
                <w:sz w:val="16"/>
              </w:rPr>
              <w:t xml:space="preserve">0.95 </w:t>
            </w:r>
          </w:p>
        </w:tc>
        <w:tc>
          <w:tcPr>
            <w:tcW w:w="658" w:type="dxa"/>
            <w:tcBorders>
              <w:top w:val="nil"/>
            </w:tcBorders>
          </w:tcPr>
          <w:p w:rsidR="002E31F7" w:rsidRDefault="002E31F7">
            <w:pPr>
              <w:pStyle w:val="ConsPlusNonformat"/>
              <w:jc w:val="both"/>
            </w:pPr>
            <w:r>
              <w:rPr>
                <w:sz w:val="16"/>
              </w:rPr>
              <w:t xml:space="preserve">  1  </w:t>
            </w:r>
          </w:p>
        </w:tc>
        <w:tc>
          <w:tcPr>
            <w:tcW w:w="658" w:type="dxa"/>
            <w:tcBorders>
              <w:top w:val="nil"/>
            </w:tcBorders>
          </w:tcPr>
          <w:p w:rsidR="002E31F7" w:rsidRDefault="002E31F7">
            <w:pPr>
              <w:pStyle w:val="ConsPlusNonformat"/>
              <w:jc w:val="both"/>
            </w:pPr>
            <w:r>
              <w:rPr>
                <w:sz w:val="16"/>
              </w:rPr>
              <w:t xml:space="preserve">1.05 </w:t>
            </w:r>
          </w:p>
        </w:tc>
        <w:tc>
          <w:tcPr>
            <w:tcW w:w="658" w:type="dxa"/>
            <w:tcBorders>
              <w:top w:val="nil"/>
            </w:tcBorders>
          </w:tcPr>
          <w:p w:rsidR="002E31F7" w:rsidRDefault="002E31F7">
            <w:pPr>
              <w:pStyle w:val="ConsPlusNonformat"/>
              <w:jc w:val="both"/>
            </w:pPr>
            <w:r>
              <w:rPr>
                <w:sz w:val="16"/>
              </w:rPr>
              <w:t xml:space="preserve"> 1.1 </w:t>
            </w:r>
          </w:p>
        </w:tc>
        <w:tc>
          <w:tcPr>
            <w:tcW w:w="658" w:type="dxa"/>
            <w:tcBorders>
              <w:top w:val="nil"/>
            </w:tcBorders>
          </w:tcPr>
          <w:p w:rsidR="002E31F7" w:rsidRDefault="002E31F7">
            <w:pPr>
              <w:pStyle w:val="ConsPlusNonformat"/>
              <w:jc w:val="both"/>
            </w:pPr>
            <w:r>
              <w:rPr>
                <w:sz w:val="16"/>
              </w:rPr>
              <w:t xml:space="preserve">1.15 </w:t>
            </w:r>
          </w:p>
        </w:tc>
        <w:tc>
          <w:tcPr>
            <w:tcW w:w="658" w:type="dxa"/>
            <w:tcBorders>
              <w:top w:val="nil"/>
            </w:tcBorders>
          </w:tcPr>
          <w:p w:rsidR="002E31F7" w:rsidRDefault="002E31F7">
            <w:pPr>
              <w:pStyle w:val="ConsPlusNonformat"/>
              <w:jc w:val="both"/>
            </w:pPr>
            <w:r>
              <w:rPr>
                <w:sz w:val="16"/>
              </w:rPr>
              <w:t xml:space="preserve"> 1.2 </w:t>
            </w:r>
          </w:p>
        </w:tc>
        <w:tc>
          <w:tcPr>
            <w:tcW w:w="564" w:type="dxa"/>
            <w:tcBorders>
              <w:top w:val="nil"/>
            </w:tcBorders>
          </w:tcPr>
          <w:p w:rsidR="002E31F7" w:rsidRDefault="002E31F7">
            <w:pPr>
              <w:pStyle w:val="ConsPlusNonformat"/>
              <w:jc w:val="both"/>
            </w:pPr>
            <w:r>
              <w:rPr>
                <w:sz w:val="16"/>
              </w:rPr>
              <w:t>1.25</w:t>
            </w:r>
          </w:p>
        </w:tc>
        <w:tc>
          <w:tcPr>
            <w:tcW w:w="564" w:type="dxa"/>
            <w:tcBorders>
              <w:top w:val="nil"/>
            </w:tcBorders>
          </w:tcPr>
          <w:p w:rsidR="002E31F7" w:rsidRDefault="002E31F7">
            <w:pPr>
              <w:pStyle w:val="ConsPlusNonformat"/>
              <w:jc w:val="both"/>
            </w:pPr>
            <w:r>
              <w:rPr>
                <w:sz w:val="16"/>
              </w:rPr>
              <w:t xml:space="preserve">1.3 </w:t>
            </w:r>
          </w:p>
        </w:tc>
        <w:tc>
          <w:tcPr>
            <w:tcW w:w="752" w:type="dxa"/>
            <w:tcBorders>
              <w:top w:val="nil"/>
            </w:tcBorders>
          </w:tcPr>
          <w:p w:rsidR="002E31F7" w:rsidRDefault="002E31F7">
            <w:pPr>
              <w:pStyle w:val="ConsPlusNonformat"/>
              <w:jc w:val="both"/>
            </w:pPr>
            <w:r>
              <w:rPr>
                <w:sz w:val="16"/>
              </w:rPr>
              <w:t xml:space="preserve"> 1.35 </w:t>
            </w:r>
          </w:p>
        </w:tc>
      </w:tr>
      <w:tr w:rsidR="002E31F7">
        <w:trPr>
          <w:trHeight w:val="195"/>
        </w:trPr>
        <w:tc>
          <w:tcPr>
            <w:tcW w:w="658" w:type="dxa"/>
            <w:tcBorders>
              <w:top w:val="nil"/>
            </w:tcBorders>
          </w:tcPr>
          <w:p w:rsidR="002E31F7" w:rsidRDefault="002E31F7">
            <w:pPr>
              <w:pStyle w:val="ConsPlusNonformat"/>
              <w:jc w:val="both"/>
            </w:pPr>
            <w:r>
              <w:rPr>
                <w:sz w:val="16"/>
              </w:rPr>
              <w:t xml:space="preserve"> 20  </w:t>
            </w:r>
          </w:p>
        </w:tc>
        <w:tc>
          <w:tcPr>
            <w:tcW w:w="658" w:type="dxa"/>
            <w:tcBorders>
              <w:top w:val="nil"/>
            </w:tcBorders>
          </w:tcPr>
          <w:p w:rsidR="002E31F7" w:rsidRDefault="002E31F7">
            <w:pPr>
              <w:pStyle w:val="ConsPlusNonformat"/>
              <w:jc w:val="both"/>
            </w:pPr>
            <w:r>
              <w:rPr>
                <w:sz w:val="16"/>
              </w:rPr>
              <w:t xml:space="preserve"> 54  </w:t>
            </w:r>
          </w:p>
        </w:tc>
        <w:tc>
          <w:tcPr>
            <w:tcW w:w="658" w:type="dxa"/>
            <w:tcBorders>
              <w:top w:val="nil"/>
            </w:tcBorders>
          </w:tcPr>
          <w:p w:rsidR="002E31F7" w:rsidRDefault="002E31F7">
            <w:pPr>
              <w:pStyle w:val="ConsPlusNonformat"/>
              <w:jc w:val="both"/>
            </w:pPr>
            <w:r>
              <w:rPr>
                <w:sz w:val="16"/>
              </w:rPr>
              <w:t xml:space="preserve"> 39  </w:t>
            </w:r>
          </w:p>
        </w:tc>
        <w:tc>
          <w:tcPr>
            <w:tcW w:w="564" w:type="dxa"/>
            <w:tcBorders>
              <w:top w:val="nil"/>
            </w:tcBorders>
          </w:tcPr>
          <w:p w:rsidR="002E31F7" w:rsidRDefault="002E31F7">
            <w:pPr>
              <w:pStyle w:val="ConsPlusNonformat"/>
              <w:jc w:val="both"/>
            </w:pPr>
            <w:r>
              <w:rPr>
                <w:sz w:val="16"/>
              </w:rPr>
              <w:t xml:space="preserve"> 34 </w:t>
            </w:r>
          </w:p>
        </w:tc>
        <w:tc>
          <w:tcPr>
            <w:tcW w:w="752" w:type="dxa"/>
            <w:tcBorders>
              <w:top w:val="nil"/>
            </w:tcBorders>
          </w:tcPr>
          <w:p w:rsidR="002E31F7" w:rsidRDefault="002E31F7">
            <w:pPr>
              <w:pStyle w:val="ConsPlusNonformat"/>
              <w:jc w:val="both"/>
            </w:pPr>
            <w:r>
              <w:rPr>
                <w:sz w:val="16"/>
              </w:rPr>
              <w:t xml:space="preserve">  32  </w:t>
            </w:r>
          </w:p>
        </w:tc>
        <w:tc>
          <w:tcPr>
            <w:tcW w:w="564" w:type="dxa"/>
            <w:tcBorders>
              <w:top w:val="nil"/>
            </w:tcBorders>
          </w:tcPr>
          <w:p w:rsidR="002E31F7" w:rsidRDefault="002E31F7">
            <w:pPr>
              <w:pStyle w:val="ConsPlusNonformat"/>
              <w:jc w:val="both"/>
            </w:pPr>
            <w:r>
              <w:rPr>
                <w:sz w:val="16"/>
              </w:rPr>
              <w:t xml:space="preserve"> 30 </w:t>
            </w:r>
          </w:p>
        </w:tc>
        <w:tc>
          <w:tcPr>
            <w:tcW w:w="752" w:type="dxa"/>
            <w:tcBorders>
              <w:top w:val="nil"/>
            </w:tcBorders>
          </w:tcPr>
          <w:p w:rsidR="002E31F7" w:rsidRDefault="002E31F7">
            <w:pPr>
              <w:pStyle w:val="ConsPlusNonformat"/>
              <w:jc w:val="both"/>
            </w:pPr>
            <w:r>
              <w:rPr>
                <w:sz w:val="16"/>
              </w:rPr>
              <w:t xml:space="preserve">  28  </w:t>
            </w:r>
          </w:p>
        </w:tc>
        <w:tc>
          <w:tcPr>
            <w:tcW w:w="658" w:type="dxa"/>
            <w:tcBorders>
              <w:top w:val="nil"/>
            </w:tcBorders>
          </w:tcPr>
          <w:p w:rsidR="002E31F7" w:rsidRDefault="002E31F7">
            <w:pPr>
              <w:pStyle w:val="ConsPlusNonformat"/>
              <w:jc w:val="both"/>
            </w:pPr>
            <w:r>
              <w:rPr>
                <w:sz w:val="16"/>
              </w:rPr>
              <w:t xml:space="preserve"> 26  </w:t>
            </w:r>
          </w:p>
        </w:tc>
        <w:tc>
          <w:tcPr>
            <w:tcW w:w="658" w:type="dxa"/>
            <w:tcBorders>
              <w:top w:val="nil"/>
            </w:tcBorders>
          </w:tcPr>
          <w:p w:rsidR="002E31F7" w:rsidRDefault="002E31F7">
            <w:pPr>
              <w:pStyle w:val="ConsPlusNonformat"/>
              <w:jc w:val="both"/>
            </w:pPr>
            <w:r>
              <w:rPr>
                <w:sz w:val="16"/>
              </w:rPr>
              <w:t xml:space="preserve"> 25  </w:t>
            </w:r>
          </w:p>
        </w:tc>
        <w:tc>
          <w:tcPr>
            <w:tcW w:w="658" w:type="dxa"/>
            <w:tcBorders>
              <w:top w:val="nil"/>
            </w:tcBorders>
          </w:tcPr>
          <w:p w:rsidR="002E31F7" w:rsidRDefault="002E31F7">
            <w:pPr>
              <w:pStyle w:val="ConsPlusNonformat"/>
              <w:jc w:val="both"/>
            </w:pPr>
            <w:r>
              <w:rPr>
                <w:sz w:val="16"/>
              </w:rPr>
              <w:t xml:space="preserve"> 24  </w:t>
            </w:r>
          </w:p>
        </w:tc>
        <w:tc>
          <w:tcPr>
            <w:tcW w:w="658" w:type="dxa"/>
            <w:tcBorders>
              <w:top w:val="nil"/>
            </w:tcBorders>
          </w:tcPr>
          <w:p w:rsidR="002E31F7" w:rsidRDefault="002E31F7">
            <w:pPr>
              <w:pStyle w:val="ConsPlusNonformat"/>
              <w:jc w:val="both"/>
            </w:pPr>
            <w:r>
              <w:rPr>
                <w:sz w:val="16"/>
              </w:rPr>
              <w:t xml:space="preserve"> 23  </w:t>
            </w:r>
          </w:p>
        </w:tc>
        <w:tc>
          <w:tcPr>
            <w:tcW w:w="564" w:type="dxa"/>
            <w:tcBorders>
              <w:top w:val="nil"/>
            </w:tcBorders>
          </w:tcPr>
          <w:p w:rsidR="002E31F7" w:rsidRDefault="002E31F7">
            <w:pPr>
              <w:pStyle w:val="ConsPlusNonformat"/>
              <w:jc w:val="both"/>
            </w:pPr>
            <w:r>
              <w:rPr>
                <w:sz w:val="16"/>
              </w:rPr>
              <w:t xml:space="preserve"> 23 </w:t>
            </w:r>
          </w:p>
        </w:tc>
        <w:tc>
          <w:tcPr>
            <w:tcW w:w="658" w:type="dxa"/>
            <w:tcBorders>
              <w:top w:val="nil"/>
            </w:tcBorders>
          </w:tcPr>
          <w:p w:rsidR="002E31F7" w:rsidRDefault="002E31F7">
            <w:pPr>
              <w:pStyle w:val="ConsPlusNonformat"/>
              <w:jc w:val="both"/>
            </w:pPr>
            <w:r>
              <w:rPr>
                <w:sz w:val="16"/>
              </w:rPr>
              <w:t xml:space="preserve"> 22  </w:t>
            </w:r>
          </w:p>
        </w:tc>
        <w:tc>
          <w:tcPr>
            <w:tcW w:w="564" w:type="dxa"/>
            <w:tcBorders>
              <w:top w:val="nil"/>
            </w:tcBorders>
          </w:tcPr>
          <w:p w:rsidR="002E31F7" w:rsidRDefault="002E31F7">
            <w:pPr>
              <w:pStyle w:val="ConsPlusNonformat"/>
              <w:jc w:val="both"/>
            </w:pPr>
            <w:r>
              <w:rPr>
                <w:sz w:val="16"/>
              </w:rPr>
              <w:t xml:space="preserve"> 22 </w:t>
            </w:r>
          </w:p>
        </w:tc>
        <w:tc>
          <w:tcPr>
            <w:tcW w:w="752" w:type="dxa"/>
            <w:tcBorders>
              <w:top w:val="nil"/>
            </w:tcBorders>
          </w:tcPr>
          <w:p w:rsidR="002E31F7" w:rsidRDefault="002E31F7">
            <w:pPr>
              <w:pStyle w:val="ConsPlusNonformat"/>
              <w:jc w:val="both"/>
            </w:pPr>
            <w:r>
              <w:rPr>
                <w:sz w:val="16"/>
              </w:rPr>
              <w:t xml:space="preserve">  21  </w:t>
            </w:r>
          </w:p>
        </w:tc>
        <w:tc>
          <w:tcPr>
            <w:tcW w:w="658" w:type="dxa"/>
            <w:tcBorders>
              <w:top w:val="nil"/>
            </w:tcBorders>
          </w:tcPr>
          <w:p w:rsidR="002E31F7" w:rsidRDefault="002E31F7">
            <w:pPr>
              <w:pStyle w:val="ConsPlusNonformat"/>
              <w:jc w:val="both"/>
            </w:pPr>
            <w:r>
              <w:rPr>
                <w:sz w:val="16"/>
              </w:rPr>
              <w:t xml:space="preserve"> 21  </w:t>
            </w:r>
          </w:p>
        </w:tc>
        <w:tc>
          <w:tcPr>
            <w:tcW w:w="658" w:type="dxa"/>
            <w:tcBorders>
              <w:top w:val="nil"/>
            </w:tcBorders>
          </w:tcPr>
          <w:p w:rsidR="002E31F7" w:rsidRDefault="002E31F7">
            <w:pPr>
              <w:pStyle w:val="ConsPlusNonformat"/>
              <w:jc w:val="both"/>
            </w:pPr>
            <w:r>
              <w:rPr>
                <w:sz w:val="16"/>
              </w:rPr>
              <w:t xml:space="preserve"> 20  </w:t>
            </w:r>
          </w:p>
        </w:tc>
        <w:tc>
          <w:tcPr>
            <w:tcW w:w="658" w:type="dxa"/>
            <w:tcBorders>
              <w:top w:val="nil"/>
            </w:tcBorders>
          </w:tcPr>
          <w:p w:rsidR="002E31F7" w:rsidRDefault="002E31F7">
            <w:pPr>
              <w:pStyle w:val="ConsPlusNonformat"/>
              <w:jc w:val="both"/>
            </w:pPr>
            <w:r>
              <w:rPr>
                <w:sz w:val="16"/>
              </w:rPr>
              <w:t xml:space="preserve"> 20  </w:t>
            </w:r>
          </w:p>
        </w:tc>
        <w:tc>
          <w:tcPr>
            <w:tcW w:w="658" w:type="dxa"/>
            <w:tcBorders>
              <w:top w:val="nil"/>
            </w:tcBorders>
          </w:tcPr>
          <w:p w:rsidR="002E31F7" w:rsidRDefault="002E31F7">
            <w:pPr>
              <w:pStyle w:val="ConsPlusNonformat"/>
              <w:jc w:val="both"/>
            </w:pPr>
            <w:r>
              <w:rPr>
                <w:sz w:val="16"/>
              </w:rPr>
              <w:t xml:space="preserve"> 19  </w:t>
            </w:r>
          </w:p>
        </w:tc>
        <w:tc>
          <w:tcPr>
            <w:tcW w:w="658" w:type="dxa"/>
            <w:tcBorders>
              <w:top w:val="nil"/>
            </w:tcBorders>
          </w:tcPr>
          <w:p w:rsidR="002E31F7" w:rsidRDefault="002E31F7">
            <w:pPr>
              <w:pStyle w:val="ConsPlusNonformat"/>
              <w:jc w:val="both"/>
            </w:pPr>
            <w:r>
              <w:rPr>
                <w:sz w:val="16"/>
              </w:rPr>
              <w:t xml:space="preserve"> 19  </w:t>
            </w:r>
          </w:p>
        </w:tc>
        <w:tc>
          <w:tcPr>
            <w:tcW w:w="658" w:type="dxa"/>
            <w:tcBorders>
              <w:top w:val="nil"/>
            </w:tcBorders>
          </w:tcPr>
          <w:p w:rsidR="002E31F7" w:rsidRDefault="002E31F7">
            <w:pPr>
              <w:pStyle w:val="ConsPlusNonformat"/>
              <w:jc w:val="both"/>
            </w:pPr>
            <w:r>
              <w:rPr>
                <w:sz w:val="16"/>
              </w:rPr>
              <w:t xml:space="preserve"> 19  </w:t>
            </w:r>
          </w:p>
        </w:tc>
        <w:tc>
          <w:tcPr>
            <w:tcW w:w="564" w:type="dxa"/>
            <w:tcBorders>
              <w:top w:val="nil"/>
            </w:tcBorders>
          </w:tcPr>
          <w:p w:rsidR="002E31F7" w:rsidRDefault="002E31F7">
            <w:pPr>
              <w:pStyle w:val="ConsPlusNonformat"/>
              <w:jc w:val="both"/>
            </w:pPr>
            <w:r>
              <w:rPr>
                <w:sz w:val="16"/>
              </w:rPr>
              <w:t xml:space="preserve"> 18 </w:t>
            </w:r>
          </w:p>
        </w:tc>
        <w:tc>
          <w:tcPr>
            <w:tcW w:w="564" w:type="dxa"/>
            <w:tcBorders>
              <w:top w:val="nil"/>
            </w:tcBorders>
          </w:tcPr>
          <w:p w:rsidR="002E31F7" w:rsidRDefault="002E31F7">
            <w:pPr>
              <w:pStyle w:val="ConsPlusNonformat"/>
              <w:jc w:val="both"/>
            </w:pPr>
            <w:r>
              <w:rPr>
                <w:sz w:val="16"/>
              </w:rPr>
              <w:t xml:space="preserve"> 18 </w:t>
            </w:r>
          </w:p>
        </w:tc>
        <w:tc>
          <w:tcPr>
            <w:tcW w:w="752" w:type="dxa"/>
            <w:tcBorders>
              <w:top w:val="nil"/>
            </w:tcBorders>
          </w:tcPr>
          <w:p w:rsidR="002E31F7" w:rsidRDefault="002E31F7">
            <w:pPr>
              <w:pStyle w:val="ConsPlusNonformat"/>
              <w:jc w:val="both"/>
            </w:pPr>
            <w:r>
              <w:rPr>
                <w:sz w:val="16"/>
              </w:rPr>
              <w:t xml:space="preserve">  18  </w:t>
            </w:r>
          </w:p>
        </w:tc>
      </w:tr>
      <w:tr w:rsidR="002E31F7">
        <w:trPr>
          <w:trHeight w:val="195"/>
        </w:trPr>
        <w:tc>
          <w:tcPr>
            <w:tcW w:w="658" w:type="dxa"/>
            <w:tcBorders>
              <w:top w:val="nil"/>
            </w:tcBorders>
          </w:tcPr>
          <w:p w:rsidR="002E31F7" w:rsidRDefault="002E31F7">
            <w:pPr>
              <w:pStyle w:val="ConsPlusNonformat"/>
              <w:jc w:val="both"/>
            </w:pPr>
            <w:r>
              <w:rPr>
                <w:sz w:val="16"/>
              </w:rPr>
              <w:lastRenderedPageBreak/>
              <w:t xml:space="preserve"> 25  </w:t>
            </w:r>
          </w:p>
        </w:tc>
        <w:tc>
          <w:tcPr>
            <w:tcW w:w="658" w:type="dxa"/>
            <w:tcBorders>
              <w:top w:val="nil"/>
            </w:tcBorders>
          </w:tcPr>
          <w:p w:rsidR="002E31F7" w:rsidRDefault="002E31F7">
            <w:pPr>
              <w:pStyle w:val="ConsPlusNonformat"/>
              <w:jc w:val="both"/>
            </w:pPr>
            <w:r>
              <w:rPr>
                <w:sz w:val="16"/>
              </w:rPr>
              <w:t xml:space="preserve"> 80  </w:t>
            </w:r>
          </w:p>
        </w:tc>
        <w:tc>
          <w:tcPr>
            <w:tcW w:w="658" w:type="dxa"/>
            <w:tcBorders>
              <w:top w:val="nil"/>
            </w:tcBorders>
          </w:tcPr>
          <w:p w:rsidR="002E31F7" w:rsidRDefault="002E31F7">
            <w:pPr>
              <w:pStyle w:val="ConsPlusNonformat"/>
              <w:jc w:val="both"/>
            </w:pPr>
            <w:r>
              <w:rPr>
                <w:sz w:val="16"/>
              </w:rPr>
              <w:t xml:space="preserve"> 56  </w:t>
            </w:r>
          </w:p>
        </w:tc>
        <w:tc>
          <w:tcPr>
            <w:tcW w:w="564" w:type="dxa"/>
            <w:tcBorders>
              <w:top w:val="nil"/>
            </w:tcBorders>
          </w:tcPr>
          <w:p w:rsidR="002E31F7" w:rsidRDefault="002E31F7">
            <w:pPr>
              <w:pStyle w:val="ConsPlusNonformat"/>
              <w:jc w:val="both"/>
            </w:pPr>
            <w:r>
              <w:rPr>
                <w:sz w:val="16"/>
              </w:rPr>
              <w:t xml:space="preserve"> 48 </w:t>
            </w:r>
          </w:p>
        </w:tc>
        <w:tc>
          <w:tcPr>
            <w:tcW w:w="752" w:type="dxa"/>
            <w:tcBorders>
              <w:top w:val="nil"/>
            </w:tcBorders>
          </w:tcPr>
          <w:p w:rsidR="002E31F7" w:rsidRDefault="002E31F7">
            <w:pPr>
              <w:pStyle w:val="ConsPlusNonformat"/>
              <w:jc w:val="both"/>
            </w:pPr>
            <w:r>
              <w:rPr>
                <w:sz w:val="16"/>
              </w:rPr>
              <w:t xml:space="preserve">  43  </w:t>
            </w:r>
          </w:p>
        </w:tc>
        <w:tc>
          <w:tcPr>
            <w:tcW w:w="564" w:type="dxa"/>
            <w:tcBorders>
              <w:top w:val="nil"/>
            </w:tcBorders>
          </w:tcPr>
          <w:p w:rsidR="002E31F7" w:rsidRDefault="002E31F7">
            <w:pPr>
              <w:pStyle w:val="ConsPlusNonformat"/>
              <w:jc w:val="both"/>
            </w:pPr>
            <w:r>
              <w:rPr>
                <w:sz w:val="16"/>
              </w:rPr>
              <w:t xml:space="preserve"> 40 </w:t>
            </w:r>
          </w:p>
        </w:tc>
        <w:tc>
          <w:tcPr>
            <w:tcW w:w="752" w:type="dxa"/>
            <w:tcBorders>
              <w:top w:val="nil"/>
            </w:tcBorders>
          </w:tcPr>
          <w:p w:rsidR="002E31F7" w:rsidRDefault="002E31F7">
            <w:pPr>
              <w:pStyle w:val="ConsPlusNonformat"/>
              <w:jc w:val="both"/>
            </w:pPr>
            <w:r>
              <w:rPr>
                <w:sz w:val="16"/>
              </w:rPr>
              <w:t xml:space="preserve">  38  </w:t>
            </w:r>
          </w:p>
        </w:tc>
        <w:tc>
          <w:tcPr>
            <w:tcW w:w="658" w:type="dxa"/>
            <w:tcBorders>
              <w:top w:val="nil"/>
            </w:tcBorders>
          </w:tcPr>
          <w:p w:rsidR="002E31F7" w:rsidRDefault="002E31F7">
            <w:pPr>
              <w:pStyle w:val="ConsPlusNonformat"/>
              <w:jc w:val="both"/>
            </w:pPr>
            <w:r>
              <w:rPr>
                <w:sz w:val="16"/>
              </w:rPr>
              <w:t xml:space="preserve"> 39  </w:t>
            </w:r>
          </w:p>
        </w:tc>
        <w:tc>
          <w:tcPr>
            <w:tcW w:w="658" w:type="dxa"/>
            <w:tcBorders>
              <w:top w:val="nil"/>
            </w:tcBorders>
          </w:tcPr>
          <w:p w:rsidR="002E31F7" w:rsidRDefault="002E31F7">
            <w:pPr>
              <w:pStyle w:val="ConsPlusNonformat"/>
              <w:jc w:val="both"/>
            </w:pPr>
            <w:r>
              <w:rPr>
                <w:sz w:val="16"/>
              </w:rPr>
              <w:t xml:space="preserve"> 37  </w:t>
            </w:r>
          </w:p>
        </w:tc>
        <w:tc>
          <w:tcPr>
            <w:tcW w:w="658" w:type="dxa"/>
            <w:tcBorders>
              <w:top w:val="nil"/>
            </w:tcBorders>
          </w:tcPr>
          <w:p w:rsidR="002E31F7" w:rsidRDefault="002E31F7">
            <w:pPr>
              <w:pStyle w:val="ConsPlusNonformat"/>
              <w:jc w:val="both"/>
            </w:pPr>
            <w:r>
              <w:rPr>
                <w:sz w:val="16"/>
              </w:rPr>
              <w:t xml:space="preserve"> 35  </w:t>
            </w:r>
          </w:p>
        </w:tc>
        <w:tc>
          <w:tcPr>
            <w:tcW w:w="658" w:type="dxa"/>
            <w:tcBorders>
              <w:top w:val="nil"/>
            </w:tcBorders>
          </w:tcPr>
          <w:p w:rsidR="002E31F7" w:rsidRDefault="002E31F7">
            <w:pPr>
              <w:pStyle w:val="ConsPlusNonformat"/>
              <w:jc w:val="both"/>
            </w:pPr>
            <w:r>
              <w:rPr>
                <w:sz w:val="16"/>
              </w:rPr>
              <w:t xml:space="preserve"> 34  </w:t>
            </w:r>
          </w:p>
        </w:tc>
        <w:tc>
          <w:tcPr>
            <w:tcW w:w="564" w:type="dxa"/>
            <w:tcBorders>
              <w:top w:val="nil"/>
            </w:tcBorders>
          </w:tcPr>
          <w:p w:rsidR="002E31F7" w:rsidRDefault="002E31F7">
            <w:pPr>
              <w:pStyle w:val="ConsPlusNonformat"/>
              <w:jc w:val="both"/>
            </w:pPr>
            <w:r>
              <w:rPr>
                <w:sz w:val="16"/>
              </w:rPr>
              <w:t xml:space="preserve"> 33 </w:t>
            </w:r>
          </w:p>
        </w:tc>
        <w:tc>
          <w:tcPr>
            <w:tcW w:w="658" w:type="dxa"/>
            <w:tcBorders>
              <w:top w:val="nil"/>
            </w:tcBorders>
          </w:tcPr>
          <w:p w:rsidR="002E31F7" w:rsidRDefault="002E31F7">
            <w:pPr>
              <w:pStyle w:val="ConsPlusNonformat"/>
              <w:jc w:val="both"/>
            </w:pPr>
            <w:r>
              <w:rPr>
                <w:sz w:val="16"/>
              </w:rPr>
              <w:t xml:space="preserve"> 33  </w:t>
            </w:r>
          </w:p>
        </w:tc>
        <w:tc>
          <w:tcPr>
            <w:tcW w:w="564" w:type="dxa"/>
            <w:tcBorders>
              <w:top w:val="nil"/>
            </w:tcBorders>
          </w:tcPr>
          <w:p w:rsidR="002E31F7" w:rsidRDefault="002E31F7">
            <w:pPr>
              <w:pStyle w:val="ConsPlusNonformat"/>
              <w:jc w:val="both"/>
            </w:pPr>
            <w:r>
              <w:rPr>
                <w:sz w:val="16"/>
              </w:rPr>
              <w:t xml:space="preserve"> 31 </w:t>
            </w:r>
          </w:p>
        </w:tc>
        <w:tc>
          <w:tcPr>
            <w:tcW w:w="752" w:type="dxa"/>
            <w:tcBorders>
              <w:top w:val="nil"/>
            </w:tcBorders>
          </w:tcPr>
          <w:p w:rsidR="002E31F7" w:rsidRDefault="002E31F7">
            <w:pPr>
              <w:pStyle w:val="ConsPlusNonformat"/>
              <w:jc w:val="both"/>
            </w:pPr>
            <w:r>
              <w:rPr>
                <w:sz w:val="16"/>
              </w:rPr>
              <w:t xml:space="preserve">  30  </w:t>
            </w:r>
          </w:p>
        </w:tc>
        <w:tc>
          <w:tcPr>
            <w:tcW w:w="658" w:type="dxa"/>
            <w:tcBorders>
              <w:top w:val="nil"/>
            </w:tcBorders>
          </w:tcPr>
          <w:p w:rsidR="002E31F7" w:rsidRDefault="002E31F7">
            <w:pPr>
              <w:pStyle w:val="ConsPlusNonformat"/>
              <w:jc w:val="both"/>
            </w:pPr>
            <w:r>
              <w:rPr>
                <w:sz w:val="16"/>
              </w:rPr>
              <w:t xml:space="preserve"> 30  </w:t>
            </w:r>
          </w:p>
        </w:tc>
        <w:tc>
          <w:tcPr>
            <w:tcW w:w="658" w:type="dxa"/>
            <w:tcBorders>
              <w:top w:val="nil"/>
            </w:tcBorders>
          </w:tcPr>
          <w:p w:rsidR="002E31F7" w:rsidRDefault="002E31F7">
            <w:pPr>
              <w:pStyle w:val="ConsPlusNonformat"/>
              <w:jc w:val="both"/>
            </w:pPr>
            <w:r>
              <w:rPr>
                <w:sz w:val="16"/>
              </w:rPr>
              <w:t xml:space="preserve"> 29  </w:t>
            </w:r>
          </w:p>
        </w:tc>
        <w:tc>
          <w:tcPr>
            <w:tcW w:w="658" w:type="dxa"/>
            <w:tcBorders>
              <w:top w:val="nil"/>
            </w:tcBorders>
          </w:tcPr>
          <w:p w:rsidR="002E31F7" w:rsidRDefault="002E31F7">
            <w:pPr>
              <w:pStyle w:val="ConsPlusNonformat"/>
              <w:jc w:val="both"/>
            </w:pPr>
            <w:r>
              <w:rPr>
                <w:sz w:val="16"/>
              </w:rPr>
              <w:t xml:space="preserve"> 28  </w:t>
            </w:r>
          </w:p>
        </w:tc>
        <w:tc>
          <w:tcPr>
            <w:tcW w:w="658" w:type="dxa"/>
            <w:tcBorders>
              <w:top w:val="nil"/>
            </w:tcBorders>
          </w:tcPr>
          <w:p w:rsidR="002E31F7" w:rsidRDefault="002E31F7">
            <w:pPr>
              <w:pStyle w:val="ConsPlusNonformat"/>
              <w:jc w:val="both"/>
            </w:pPr>
            <w:r>
              <w:rPr>
                <w:sz w:val="16"/>
              </w:rPr>
              <w:t xml:space="preserve"> 27  </w:t>
            </w:r>
          </w:p>
        </w:tc>
        <w:tc>
          <w:tcPr>
            <w:tcW w:w="658" w:type="dxa"/>
            <w:tcBorders>
              <w:top w:val="nil"/>
            </w:tcBorders>
          </w:tcPr>
          <w:p w:rsidR="002E31F7" w:rsidRDefault="002E31F7">
            <w:pPr>
              <w:pStyle w:val="ConsPlusNonformat"/>
              <w:jc w:val="both"/>
            </w:pPr>
            <w:r>
              <w:rPr>
                <w:sz w:val="16"/>
              </w:rPr>
              <w:t xml:space="preserve"> 27  </w:t>
            </w:r>
          </w:p>
        </w:tc>
        <w:tc>
          <w:tcPr>
            <w:tcW w:w="658" w:type="dxa"/>
            <w:tcBorders>
              <w:top w:val="nil"/>
            </w:tcBorders>
          </w:tcPr>
          <w:p w:rsidR="002E31F7" w:rsidRDefault="002E31F7">
            <w:pPr>
              <w:pStyle w:val="ConsPlusNonformat"/>
              <w:jc w:val="both"/>
            </w:pPr>
            <w:r>
              <w:rPr>
                <w:sz w:val="16"/>
              </w:rPr>
              <w:t xml:space="preserve"> 26  </w:t>
            </w:r>
          </w:p>
        </w:tc>
        <w:tc>
          <w:tcPr>
            <w:tcW w:w="564" w:type="dxa"/>
            <w:tcBorders>
              <w:top w:val="nil"/>
            </w:tcBorders>
          </w:tcPr>
          <w:p w:rsidR="002E31F7" w:rsidRDefault="002E31F7">
            <w:pPr>
              <w:pStyle w:val="ConsPlusNonformat"/>
              <w:jc w:val="both"/>
            </w:pPr>
            <w:r>
              <w:rPr>
                <w:sz w:val="16"/>
              </w:rPr>
              <w:t xml:space="preserve"> 26 </w:t>
            </w:r>
          </w:p>
        </w:tc>
        <w:tc>
          <w:tcPr>
            <w:tcW w:w="564" w:type="dxa"/>
            <w:tcBorders>
              <w:top w:val="nil"/>
            </w:tcBorders>
          </w:tcPr>
          <w:p w:rsidR="002E31F7" w:rsidRDefault="002E31F7">
            <w:pPr>
              <w:pStyle w:val="ConsPlusNonformat"/>
              <w:jc w:val="both"/>
            </w:pPr>
            <w:r>
              <w:rPr>
                <w:sz w:val="16"/>
              </w:rPr>
              <w:t xml:space="preserve"> 25 </w:t>
            </w:r>
          </w:p>
        </w:tc>
        <w:tc>
          <w:tcPr>
            <w:tcW w:w="752" w:type="dxa"/>
            <w:tcBorders>
              <w:top w:val="nil"/>
            </w:tcBorders>
          </w:tcPr>
          <w:p w:rsidR="002E31F7" w:rsidRDefault="002E31F7">
            <w:pPr>
              <w:pStyle w:val="ConsPlusNonformat"/>
              <w:jc w:val="both"/>
            </w:pPr>
            <w:r>
              <w:rPr>
                <w:sz w:val="16"/>
              </w:rPr>
              <w:t xml:space="preserve">  25  </w:t>
            </w:r>
          </w:p>
        </w:tc>
      </w:tr>
      <w:tr w:rsidR="002E31F7">
        <w:trPr>
          <w:trHeight w:val="195"/>
        </w:trPr>
        <w:tc>
          <w:tcPr>
            <w:tcW w:w="658" w:type="dxa"/>
            <w:tcBorders>
              <w:top w:val="nil"/>
            </w:tcBorders>
          </w:tcPr>
          <w:p w:rsidR="002E31F7" w:rsidRDefault="002E31F7">
            <w:pPr>
              <w:pStyle w:val="ConsPlusNonformat"/>
              <w:jc w:val="both"/>
            </w:pPr>
            <w:r>
              <w:rPr>
                <w:sz w:val="16"/>
              </w:rPr>
              <w:t xml:space="preserve"> 30  </w:t>
            </w:r>
          </w:p>
        </w:tc>
        <w:tc>
          <w:tcPr>
            <w:tcW w:w="658" w:type="dxa"/>
            <w:tcBorders>
              <w:top w:val="nil"/>
            </w:tcBorders>
          </w:tcPr>
          <w:p w:rsidR="002E31F7" w:rsidRDefault="002E31F7">
            <w:pPr>
              <w:pStyle w:val="ConsPlusNonformat"/>
              <w:jc w:val="both"/>
            </w:pPr>
            <w:r>
              <w:rPr>
                <w:sz w:val="16"/>
              </w:rPr>
              <w:t xml:space="preserve"> 113 </w:t>
            </w:r>
          </w:p>
        </w:tc>
        <w:tc>
          <w:tcPr>
            <w:tcW w:w="658" w:type="dxa"/>
            <w:tcBorders>
              <w:top w:val="nil"/>
            </w:tcBorders>
          </w:tcPr>
          <w:p w:rsidR="002E31F7" w:rsidRDefault="002E31F7">
            <w:pPr>
              <w:pStyle w:val="ConsPlusNonformat"/>
              <w:jc w:val="both"/>
            </w:pPr>
            <w:r>
              <w:rPr>
                <w:sz w:val="16"/>
              </w:rPr>
              <w:t xml:space="preserve"> 76  </w:t>
            </w:r>
          </w:p>
        </w:tc>
        <w:tc>
          <w:tcPr>
            <w:tcW w:w="564" w:type="dxa"/>
            <w:tcBorders>
              <w:top w:val="nil"/>
            </w:tcBorders>
          </w:tcPr>
          <w:p w:rsidR="002E31F7" w:rsidRDefault="002E31F7">
            <w:pPr>
              <w:pStyle w:val="ConsPlusNonformat"/>
              <w:jc w:val="both"/>
            </w:pPr>
            <w:r>
              <w:rPr>
                <w:sz w:val="16"/>
              </w:rPr>
              <w:t xml:space="preserve"> 64 </w:t>
            </w:r>
          </w:p>
        </w:tc>
        <w:tc>
          <w:tcPr>
            <w:tcW w:w="752" w:type="dxa"/>
            <w:tcBorders>
              <w:top w:val="nil"/>
            </w:tcBorders>
          </w:tcPr>
          <w:p w:rsidR="002E31F7" w:rsidRDefault="002E31F7">
            <w:pPr>
              <w:pStyle w:val="ConsPlusNonformat"/>
              <w:jc w:val="both"/>
            </w:pPr>
            <w:r>
              <w:rPr>
                <w:sz w:val="16"/>
              </w:rPr>
              <w:t xml:space="preserve">  57  </w:t>
            </w:r>
          </w:p>
        </w:tc>
        <w:tc>
          <w:tcPr>
            <w:tcW w:w="564" w:type="dxa"/>
            <w:tcBorders>
              <w:top w:val="nil"/>
            </w:tcBorders>
          </w:tcPr>
          <w:p w:rsidR="002E31F7" w:rsidRDefault="002E31F7">
            <w:pPr>
              <w:pStyle w:val="ConsPlusNonformat"/>
              <w:jc w:val="both"/>
            </w:pPr>
            <w:r>
              <w:rPr>
                <w:sz w:val="16"/>
              </w:rPr>
              <w:t xml:space="preserve"> 52 </w:t>
            </w:r>
          </w:p>
        </w:tc>
        <w:tc>
          <w:tcPr>
            <w:tcW w:w="752" w:type="dxa"/>
            <w:tcBorders>
              <w:top w:val="nil"/>
            </w:tcBorders>
          </w:tcPr>
          <w:p w:rsidR="002E31F7" w:rsidRDefault="002E31F7">
            <w:pPr>
              <w:pStyle w:val="ConsPlusNonformat"/>
              <w:jc w:val="both"/>
            </w:pPr>
            <w:r>
              <w:rPr>
                <w:sz w:val="16"/>
              </w:rPr>
              <w:t xml:space="preserve">  49  </w:t>
            </w:r>
          </w:p>
        </w:tc>
        <w:tc>
          <w:tcPr>
            <w:tcW w:w="658" w:type="dxa"/>
            <w:tcBorders>
              <w:top w:val="nil"/>
            </w:tcBorders>
          </w:tcPr>
          <w:p w:rsidR="002E31F7" w:rsidRDefault="002E31F7">
            <w:pPr>
              <w:pStyle w:val="ConsPlusNonformat"/>
              <w:jc w:val="both"/>
            </w:pPr>
            <w:r>
              <w:rPr>
                <w:sz w:val="16"/>
              </w:rPr>
              <w:t xml:space="preserve"> 54  </w:t>
            </w:r>
          </w:p>
        </w:tc>
        <w:tc>
          <w:tcPr>
            <w:tcW w:w="658" w:type="dxa"/>
            <w:tcBorders>
              <w:top w:val="nil"/>
            </w:tcBorders>
          </w:tcPr>
          <w:p w:rsidR="002E31F7" w:rsidRDefault="002E31F7">
            <w:pPr>
              <w:pStyle w:val="ConsPlusNonformat"/>
              <w:jc w:val="both"/>
            </w:pPr>
            <w:r>
              <w:rPr>
                <w:sz w:val="16"/>
              </w:rPr>
              <w:t xml:space="preserve"> 52  </w:t>
            </w:r>
          </w:p>
        </w:tc>
        <w:tc>
          <w:tcPr>
            <w:tcW w:w="658" w:type="dxa"/>
            <w:tcBorders>
              <w:top w:val="nil"/>
            </w:tcBorders>
          </w:tcPr>
          <w:p w:rsidR="002E31F7" w:rsidRDefault="002E31F7">
            <w:pPr>
              <w:pStyle w:val="ConsPlusNonformat"/>
              <w:jc w:val="both"/>
            </w:pPr>
            <w:r>
              <w:rPr>
                <w:sz w:val="16"/>
              </w:rPr>
              <w:t xml:space="preserve"> 49  </w:t>
            </w:r>
          </w:p>
        </w:tc>
        <w:tc>
          <w:tcPr>
            <w:tcW w:w="658" w:type="dxa"/>
            <w:tcBorders>
              <w:top w:val="nil"/>
            </w:tcBorders>
          </w:tcPr>
          <w:p w:rsidR="002E31F7" w:rsidRDefault="002E31F7">
            <w:pPr>
              <w:pStyle w:val="ConsPlusNonformat"/>
              <w:jc w:val="both"/>
            </w:pPr>
            <w:r>
              <w:rPr>
                <w:sz w:val="16"/>
              </w:rPr>
              <w:t xml:space="preserve"> 47  </w:t>
            </w:r>
          </w:p>
        </w:tc>
        <w:tc>
          <w:tcPr>
            <w:tcW w:w="564" w:type="dxa"/>
            <w:tcBorders>
              <w:top w:val="nil"/>
            </w:tcBorders>
          </w:tcPr>
          <w:p w:rsidR="002E31F7" w:rsidRDefault="002E31F7">
            <w:pPr>
              <w:pStyle w:val="ConsPlusNonformat"/>
              <w:jc w:val="both"/>
            </w:pPr>
            <w:r>
              <w:rPr>
                <w:sz w:val="16"/>
              </w:rPr>
              <w:t xml:space="preserve"> 46 </w:t>
            </w:r>
          </w:p>
        </w:tc>
        <w:tc>
          <w:tcPr>
            <w:tcW w:w="658" w:type="dxa"/>
            <w:tcBorders>
              <w:top w:val="nil"/>
            </w:tcBorders>
          </w:tcPr>
          <w:p w:rsidR="002E31F7" w:rsidRDefault="002E31F7">
            <w:pPr>
              <w:pStyle w:val="ConsPlusNonformat"/>
              <w:jc w:val="both"/>
            </w:pPr>
            <w:r>
              <w:rPr>
                <w:sz w:val="16"/>
              </w:rPr>
              <w:t xml:space="preserve"> 45  </w:t>
            </w:r>
          </w:p>
        </w:tc>
        <w:tc>
          <w:tcPr>
            <w:tcW w:w="564" w:type="dxa"/>
            <w:tcBorders>
              <w:top w:val="nil"/>
            </w:tcBorders>
          </w:tcPr>
          <w:p w:rsidR="002E31F7" w:rsidRDefault="002E31F7">
            <w:pPr>
              <w:pStyle w:val="ConsPlusNonformat"/>
              <w:jc w:val="both"/>
            </w:pPr>
            <w:r>
              <w:rPr>
                <w:sz w:val="16"/>
              </w:rPr>
              <w:t xml:space="preserve"> 43 </w:t>
            </w:r>
          </w:p>
        </w:tc>
        <w:tc>
          <w:tcPr>
            <w:tcW w:w="752" w:type="dxa"/>
            <w:tcBorders>
              <w:top w:val="nil"/>
            </w:tcBorders>
          </w:tcPr>
          <w:p w:rsidR="002E31F7" w:rsidRDefault="002E31F7">
            <w:pPr>
              <w:pStyle w:val="ConsPlusNonformat"/>
              <w:jc w:val="both"/>
            </w:pPr>
            <w:r>
              <w:rPr>
                <w:sz w:val="16"/>
              </w:rPr>
              <w:t xml:space="preserve">  42  </w:t>
            </w:r>
          </w:p>
        </w:tc>
        <w:tc>
          <w:tcPr>
            <w:tcW w:w="658" w:type="dxa"/>
            <w:tcBorders>
              <w:top w:val="nil"/>
            </w:tcBorders>
          </w:tcPr>
          <w:p w:rsidR="002E31F7" w:rsidRDefault="002E31F7">
            <w:pPr>
              <w:pStyle w:val="ConsPlusNonformat"/>
              <w:jc w:val="both"/>
            </w:pPr>
            <w:r>
              <w:rPr>
                <w:sz w:val="16"/>
              </w:rPr>
              <w:t xml:space="preserve"> 41  </w:t>
            </w:r>
          </w:p>
        </w:tc>
        <w:tc>
          <w:tcPr>
            <w:tcW w:w="658" w:type="dxa"/>
            <w:tcBorders>
              <w:top w:val="nil"/>
            </w:tcBorders>
          </w:tcPr>
          <w:p w:rsidR="002E31F7" w:rsidRDefault="002E31F7">
            <w:pPr>
              <w:pStyle w:val="ConsPlusNonformat"/>
              <w:jc w:val="both"/>
            </w:pPr>
            <w:r>
              <w:rPr>
                <w:sz w:val="16"/>
              </w:rPr>
              <w:t xml:space="preserve"> 39  </w:t>
            </w:r>
          </w:p>
        </w:tc>
        <w:tc>
          <w:tcPr>
            <w:tcW w:w="658" w:type="dxa"/>
            <w:tcBorders>
              <w:top w:val="nil"/>
            </w:tcBorders>
          </w:tcPr>
          <w:p w:rsidR="002E31F7" w:rsidRDefault="002E31F7">
            <w:pPr>
              <w:pStyle w:val="ConsPlusNonformat"/>
              <w:jc w:val="both"/>
            </w:pPr>
            <w:r>
              <w:rPr>
                <w:sz w:val="16"/>
              </w:rPr>
              <w:t xml:space="preserve"> 38  </w:t>
            </w:r>
          </w:p>
        </w:tc>
        <w:tc>
          <w:tcPr>
            <w:tcW w:w="658" w:type="dxa"/>
            <w:tcBorders>
              <w:top w:val="nil"/>
            </w:tcBorders>
          </w:tcPr>
          <w:p w:rsidR="002E31F7" w:rsidRDefault="002E31F7">
            <w:pPr>
              <w:pStyle w:val="ConsPlusNonformat"/>
              <w:jc w:val="both"/>
            </w:pPr>
            <w:r>
              <w:rPr>
                <w:sz w:val="16"/>
              </w:rPr>
              <w:t xml:space="preserve"> 37  </w:t>
            </w:r>
          </w:p>
        </w:tc>
        <w:tc>
          <w:tcPr>
            <w:tcW w:w="658" w:type="dxa"/>
            <w:tcBorders>
              <w:top w:val="nil"/>
            </w:tcBorders>
          </w:tcPr>
          <w:p w:rsidR="002E31F7" w:rsidRDefault="002E31F7">
            <w:pPr>
              <w:pStyle w:val="ConsPlusNonformat"/>
              <w:jc w:val="both"/>
            </w:pPr>
            <w:r>
              <w:rPr>
                <w:sz w:val="16"/>
              </w:rPr>
              <w:t xml:space="preserve"> 36  </w:t>
            </w:r>
          </w:p>
        </w:tc>
        <w:tc>
          <w:tcPr>
            <w:tcW w:w="658" w:type="dxa"/>
            <w:tcBorders>
              <w:top w:val="nil"/>
            </w:tcBorders>
          </w:tcPr>
          <w:p w:rsidR="002E31F7" w:rsidRDefault="002E31F7">
            <w:pPr>
              <w:pStyle w:val="ConsPlusNonformat"/>
              <w:jc w:val="both"/>
            </w:pPr>
            <w:r>
              <w:rPr>
                <w:sz w:val="16"/>
              </w:rPr>
              <w:t xml:space="preserve"> 36  </w:t>
            </w:r>
          </w:p>
        </w:tc>
        <w:tc>
          <w:tcPr>
            <w:tcW w:w="564" w:type="dxa"/>
            <w:tcBorders>
              <w:top w:val="nil"/>
            </w:tcBorders>
          </w:tcPr>
          <w:p w:rsidR="002E31F7" w:rsidRDefault="002E31F7">
            <w:pPr>
              <w:pStyle w:val="ConsPlusNonformat"/>
              <w:jc w:val="both"/>
            </w:pPr>
            <w:r>
              <w:rPr>
                <w:sz w:val="16"/>
              </w:rPr>
              <w:t xml:space="preserve"> 35 </w:t>
            </w:r>
          </w:p>
        </w:tc>
        <w:tc>
          <w:tcPr>
            <w:tcW w:w="564" w:type="dxa"/>
            <w:tcBorders>
              <w:top w:val="nil"/>
            </w:tcBorders>
          </w:tcPr>
          <w:p w:rsidR="002E31F7" w:rsidRDefault="002E31F7">
            <w:pPr>
              <w:pStyle w:val="ConsPlusNonformat"/>
              <w:jc w:val="both"/>
            </w:pPr>
            <w:r>
              <w:rPr>
                <w:sz w:val="16"/>
              </w:rPr>
              <w:t xml:space="preserve"> 34 </w:t>
            </w:r>
          </w:p>
        </w:tc>
        <w:tc>
          <w:tcPr>
            <w:tcW w:w="752" w:type="dxa"/>
            <w:tcBorders>
              <w:top w:val="nil"/>
            </w:tcBorders>
          </w:tcPr>
          <w:p w:rsidR="002E31F7" w:rsidRDefault="002E31F7">
            <w:pPr>
              <w:pStyle w:val="ConsPlusNonformat"/>
              <w:jc w:val="both"/>
            </w:pPr>
            <w:r>
              <w:rPr>
                <w:sz w:val="16"/>
              </w:rPr>
              <w:t xml:space="preserve">  34  </w:t>
            </w:r>
          </w:p>
        </w:tc>
      </w:tr>
      <w:tr w:rsidR="002E31F7">
        <w:trPr>
          <w:trHeight w:val="195"/>
        </w:trPr>
        <w:tc>
          <w:tcPr>
            <w:tcW w:w="658" w:type="dxa"/>
            <w:tcBorders>
              <w:top w:val="nil"/>
            </w:tcBorders>
          </w:tcPr>
          <w:p w:rsidR="002E31F7" w:rsidRDefault="002E31F7">
            <w:pPr>
              <w:pStyle w:val="ConsPlusNonformat"/>
              <w:jc w:val="both"/>
            </w:pPr>
            <w:r>
              <w:rPr>
                <w:sz w:val="16"/>
              </w:rPr>
              <w:t xml:space="preserve"> 35  </w:t>
            </w:r>
          </w:p>
        </w:tc>
        <w:tc>
          <w:tcPr>
            <w:tcW w:w="658" w:type="dxa"/>
            <w:tcBorders>
              <w:top w:val="nil"/>
            </w:tcBorders>
          </w:tcPr>
          <w:p w:rsidR="002E31F7" w:rsidRDefault="002E31F7">
            <w:pPr>
              <w:pStyle w:val="ConsPlusNonformat"/>
              <w:jc w:val="both"/>
            </w:pPr>
            <w:r>
              <w:rPr>
                <w:sz w:val="16"/>
              </w:rPr>
              <w:t xml:space="preserve"> 152 </w:t>
            </w:r>
          </w:p>
        </w:tc>
        <w:tc>
          <w:tcPr>
            <w:tcW w:w="658" w:type="dxa"/>
            <w:tcBorders>
              <w:top w:val="nil"/>
            </w:tcBorders>
          </w:tcPr>
          <w:p w:rsidR="002E31F7" w:rsidRDefault="002E31F7">
            <w:pPr>
              <w:pStyle w:val="ConsPlusNonformat"/>
              <w:jc w:val="both"/>
            </w:pPr>
            <w:r>
              <w:rPr>
                <w:sz w:val="16"/>
              </w:rPr>
              <w:t xml:space="preserve"> 100 </w:t>
            </w:r>
          </w:p>
        </w:tc>
        <w:tc>
          <w:tcPr>
            <w:tcW w:w="564" w:type="dxa"/>
            <w:tcBorders>
              <w:top w:val="nil"/>
            </w:tcBorders>
          </w:tcPr>
          <w:p w:rsidR="002E31F7" w:rsidRDefault="002E31F7">
            <w:pPr>
              <w:pStyle w:val="ConsPlusNonformat"/>
              <w:jc w:val="both"/>
            </w:pPr>
            <w:r>
              <w:rPr>
                <w:sz w:val="16"/>
              </w:rPr>
              <w:t xml:space="preserve"> 82 </w:t>
            </w:r>
          </w:p>
        </w:tc>
        <w:tc>
          <w:tcPr>
            <w:tcW w:w="752" w:type="dxa"/>
            <w:tcBorders>
              <w:top w:val="nil"/>
            </w:tcBorders>
          </w:tcPr>
          <w:p w:rsidR="002E31F7" w:rsidRDefault="002E31F7">
            <w:pPr>
              <w:pStyle w:val="ConsPlusNonformat"/>
              <w:jc w:val="both"/>
            </w:pPr>
            <w:r>
              <w:rPr>
                <w:sz w:val="16"/>
              </w:rPr>
              <w:t xml:space="preserve">  73  </w:t>
            </w:r>
          </w:p>
        </w:tc>
        <w:tc>
          <w:tcPr>
            <w:tcW w:w="564" w:type="dxa"/>
            <w:tcBorders>
              <w:top w:val="nil"/>
            </w:tcBorders>
          </w:tcPr>
          <w:p w:rsidR="002E31F7" w:rsidRDefault="002E31F7">
            <w:pPr>
              <w:pStyle w:val="ConsPlusNonformat"/>
              <w:jc w:val="both"/>
            </w:pPr>
            <w:r>
              <w:rPr>
                <w:sz w:val="16"/>
              </w:rPr>
              <w:t xml:space="preserve"> 66 </w:t>
            </w:r>
          </w:p>
        </w:tc>
        <w:tc>
          <w:tcPr>
            <w:tcW w:w="752" w:type="dxa"/>
            <w:tcBorders>
              <w:top w:val="nil"/>
            </w:tcBorders>
          </w:tcPr>
          <w:p w:rsidR="002E31F7" w:rsidRDefault="002E31F7">
            <w:pPr>
              <w:pStyle w:val="ConsPlusNonformat"/>
              <w:jc w:val="both"/>
            </w:pPr>
            <w:r>
              <w:rPr>
                <w:sz w:val="16"/>
              </w:rPr>
              <w:t xml:space="preserve">  61  </w:t>
            </w:r>
          </w:p>
        </w:tc>
        <w:tc>
          <w:tcPr>
            <w:tcW w:w="658" w:type="dxa"/>
            <w:tcBorders>
              <w:top w:val="nil"/>
            </w:tcBorders>
          </w:tcPr>
          <w:p w:rsidR="002E31F7" w:rsidRDefault="002E31F7">
            <w:pPr>
              <w:pStyle w:val="ConsPlusNonformat"/>
              <w:jc w:val="both"/>
            </w:pPr>
            <w:r>
              <w:rPr>
                <w:sz w:val="16"/>
              </w:rPr>
              <w:t xml:space="preserve"> 73  </w:t>
            </w:r>
          </w:p>
        </w:tc>
        <w:tc>
          <w:tcPr>
            <w:tcW w:w="658" w:type="dxa"/>
            <w:tcBorders>
              <w:top w:val="nil"/>
            </w:tcBorders>
          </w:tcPr>
          <w:p w:rsidR="002E31F7" w:rsidRDefault="002E31F7">
            <w:pPr>
              <w:pStyle w:val="ConsPlusNonformat"/>
              <w:jc w:val="both"/>
            </w:pPr>
            <w:r>
              <w:rPr>
                <w:sz w:val="16"/>
              </w:rPr>
              <w:t xml:space="preserve"> 69  </w:t>
            </w:r>
          </w:p>
        </w:tc>
        <w:tc>
          <w:tcPr>
            <w:tcW w:w="658" w:type="dxa"/>
            <w:tcBorders>
              <w:top w:val="nil"/>
            </w:tcBorders>
          </w:tcPr>
          <w:p w:rsidR="002E31F7" w:rsidRDefault="002E31F7">
            <w:pPr>
              <w:pStyle w:val="ConsPlusNonformat"/>
              <w:jc w:val="both"/>
            </w:pPr>
            <w:r>
              <w:rPr>
                <w:sz w:val="16"/>
              </w:rPr>
              <w:t xml:space="preserve"> 66  </w:t>
            </w:r>
          </w:p>
        </w:tc>
        <w:tc>
          <w:tcPr>
            <w:tcW w:w="658" w:type="dxa"/>
            <w:tcBorders>
              <w:top w:val="nil"/>
            </w:tcBorders>
          </w:tcPr>
          <w:p w:rsidR="002E31F7" w:rsidRDefault="002E31F7">
            <w:pPr>
              <w:pStyle w:val="ConsPlusNonformat"/>
              <w:jc w:val="both"/>
            </w:pPr>
            <w:r>
              <w:rPr>
                <w:sz w:val="16"/>
              </w:rPr>
              <w:t xml:space="preserve"> 63  </w:t>
            </w:r>
          </w:p>
        </w:tc>
        <w:tc>
          <w:tcPr>
            <w:tcW w:w="564" w:type="dxa"/>
            <w:tcBorders>
              <w:top w:val="nil"/>
            </w:tcBorders>
          </w:tcPr>
          <w:p w:rsidR="002E31F7" w:rsidRDefault="002E31F7">
            <w:pPr>
              <w:pStyle w:val="ConsPlusNonformat"/>
              <w:jc w:val="both"/>
            </w:pPr>
            <w:r>
              <w:rPr>
                <w:sz w:val="16"/>
              </w:rPr>
              <w:t xml:space="preserve"> 61 </w:t>
            </w:r>
          </w:p>
        </w:tc>
        <w:tc>
          <w:tcPr>
            <w:tcW w:w="658" w:type="dxa"/>
            <w:tcBorders>
              <w:top w:val="nil"/>
            </w:tcBorders>
          </w:tcPr>
          <w:p w:rsidR="002E31F7" w:rsidRDefault="002E31F7">
            <w:pPr>
              <w:pStyle w:val="ConsPlusNonformat"/>
              <w:jc w:val="both"/>
            </w:pPr>
            <w:r>
              <w:rPr>
                <w:sz w:val="16"/>
              </w:rPr>
              <w:t xml:space="preserve"> 60  </w:t>
            </w:r>
          </w:p>
        </w:tc>
        <w:tc>
          <w:tcPr>
            <w:tcW w:w="564" w:type="dxa"/>
            <w:tcBorders>
              <w:top w:val="nil"/>
            </w:tcBorders>
          </w:tcPr>
          <w:p w:rsidR="002E31F7" w:rsidRDefault="002E31F7">
            <w:pPr>
              <w:pStyle w:val="ConsPlusNonformat"/>
              <w:jc w:val="both"/>
            </w:pPr>
            <w:r>
              <w:rPr>
                <w:sz w:val="16"/>
              </w:rPr>
              <w:t xml:space="preserve"> 58 </w:t>
            </w:r>
          </w:p>
        </w:tc>
        <w:tc>
          <w:tcPr>
            <w:tcW w:w="752" w:type="dxa"/>
            <w:tcBorders>
              <w:top w:val="nil"/>
            </w:tcBorders>
          </w:tcPr>
          <w:p w:rsidR="002E31F7" w:rsidRDefault="002E31F7">
            <w:pPr>
              <w:pStyle w:val="ConsPlusNonformat"/>
              <w:jc w:val="both"/>
            </w:pPr>
            <w:r>
              <w:rPr>
                <w:sz w:val="16"/>
              </w:rPr>
              <w:t xml:space="preserve">  56  </w:t>
            </w:r>
          </w:p>
        </w:tc>
        <w:tc>
          <w:tcPr>
            <w:tcW w:w="658" w:type="dxa"/>
            <w:tcBorders>
              <w:top w:val="nil"/>
            </w:tcBorders>
          </w:tcPr>
          <w:p w:rsidR="002E31F7" w:rsidRDefault="002E31F7">
            <w:pPr>
              <w:pStyle w:val="ConsPlusNonformat"/>
              <w:jc w:val="both"/>
            </w:pPr>
            <w:r>
              <w:rPr>
                <w:sz w:val="16"/>
              </w:rPr>
              <w:t xml:space="preserve"> 54  </w:t>
            </w:r>
          </w:p>
        </w:tc>
        <w:tc>
          <w:tcPr>
            <w:tcW w:w="658" w:type="dxa"/>
            <w:tcBorders>
              <w:top w:val="nil"/>
            </w:tcBorders>
          </w:tcPr>
          <w:p w:rsidR="002E31F7" w:rsidRDefault="002E31F7">
            <w:pPr>
              <w:pStyle w:val="ConsPlusNonformat"/>
              <w:jc w:val="both"/>
            </w:pPr>
            <w:r>
              <w:rPr>
                <w:sz w:val="16"/>
              </w:rPr>
              <w:t xml:space="preserve"> 52  </w:t>
            </w:r>
          </w:p>
        </w:tc>
        <w:tc>
          <w:tcPr>
            <w:tcW w:w="658" w:type="dxa"/>
            <w:tcBorders>
              <w:top w:val="nil"/>
            </w:tcBorders>
          </w:tcPr>
          <w:p w:rsidR="002E31F7" w:rsidRDefault="002E31F7">
            <w:pPr>
              <w:pStyle w:val="ConsPlusNonformat"/>
              <w:jc w:val="both"/>
            </w:pPr>
            <w:r>
              <w:rPr>
                <w:sz w:val="16"/>
              </w:rPr>
              <w:t xml:space="preserve"> 50  </w:t>
            </w:r>
          </w:p>
        </w:tc>
        <w:tc>
          <w:tcPr>
            <w:tcW w:w="658" w:type="dxa"/>
            <w:tcBorders>
              <w:top w:val="nil"/>
            </w:tcBorders>
          </w:tcPr>
          <w:p w:rsidR="002E31F7" w:rsidRDefault="002E31F7">
            <w:pPr>
              <w:pStyle w:val="ConsPlusNonformat"/>
              <w:jc w:val="both"/>
            </w:pPr>
            <w:r>
              <w:rPr>
                <w:sz w:val="16"/>
              </w:rPr>
              <w:t xml:space="preserve"> 49  </w:t>
            </w:r>
          </w:p>
        </w:tc>
        <w:tc>
          <w:tcPr>
            <w:tcW w:w="658" w:type="dxa"/>
            <w:tcBorders>
              <w:top w:val="nil"/>
            </w:tcBorders>
          </w:tcPr>
          <w:p w:rsidR="002E31F7" w:rsidRDefault="002E31F7">
            <w:pPr>
              <w:pStyle w:val="ConsPlusNonformat"/>
              <w:jc w:val="both"/>
            </w:pPr>
            <w:r>
              <w:rPr>
                <w:sz w:val="16"/>
              </w:rPr>
              <w:t xml:space="preserve"> 48  </w:t>
            </w:r>
          </w:p>
        </w:tc>
        <w:tc>
          <w:tcPr>
            <w:tcW w:w="658" w:type="dxa"/>
            <w:tcBorders>
              <w:top w:val="nil"/>
            </w:tcBorders>
          </w:tcPr>
          <w:p w:rsidR="002E31F7" w:rsidRDefault="002E31F7">
            <w:pPr>
              <w:pStyle w:val="ConsPlusNonformat"/>
              <w:jc w:val="both"/>
            </w:pPr>
            <w:r>
              <w:rPr>
                <w:sz w:val="16"/>
              </w:rPr>
              <w:t xml:space="preserve"> 47  </w:t>
            </w:r>
          </w:p>
        </w:tc>
        <w:tc>
          <w:tcPr>
            <w:tcW w:w="564" w:type="dxa"/>
            <w:tcBorders>
              <w:top w:val="nil"/>
            </w:tcBorders>
          </w:tcPr>
          <w:p w:rsidR="002E31F7" w:rsidRDefault="002E31F7">
            <w:pPr>
              <w:pStyle w:val="ConsPlusNonformat"/>
              <w:jc w:val="both"/>
            </w:pPr>
            <w:r>
              <w:rPr>
                <w:sz w:val="16"/>
              </w:rPr>
              <w:t xml:space="preserve"> 46 </w:t>
            </w:r>
          </w:p>
        </w:tc>
        <w:tc>
          <w:tcPr>
            <w:tcW w:w="564" w:type="dxa"/>
            <w:tcBorders>
              <w:top w:val="nil"/>
            </w:tcBorders>
          </w:tcPr>
          <w:p w:rsidR="002E31F7" w:rsidRDefault="002E31F7">
            <w:pPr>
              <w:pStyle w:val="ConsPlusNonformat"/>
              <w:jc w:val="both"/>
            </w:pPr>
            <w:r>
              <w:rPr>
                <w:sz w:val="16"/>
              </w:rPr>
              <w:t xml:space="preserve"> 45 </w:t>
            </w:r>
          </w:p>
        </w:tc>
        <w:tc>
          <w:tcPr>
            <w:tcW w:w="752" w:type="dxa"/>
            <w:tcBorders>
              <w:top w:val="nil"/>
            </w:tcBorders>
          </w:tcPr>
          <w:p w:rsidR="002E31F7" w:rsidRDefault="002E31F7">
            <w:pPr>
              <w:pStyle w:val="ConsPlusNonformat"/>
              <w:jc w:val="both"/>
            </w:pPr>
            <w:r>
              <w:rPr>
                <w:sz w:val="16"/>
              </w:rPr>
              <w:t xml:space="preserve">  44  </w:t>
            </w:r>
          </w:p>
        </w:tc>
      </w:tr>
      <w:tr w:rsidR="002E31F7">
        <w:trPr>
          <w:trHeight w:val="195"/>
        </w:trPr>
        <w:tc>
          <w:tcPr>
            <w:tcW w:w="658" w:type="dxa"/>
            <w:tcBorders>
              <w:top w:val="nil"/>
            </w:tcBorders>
          </w:tcPr>
          <w:p w:rsidR="002E31F7" w:rsidRDefault="002E31F7">
            <w:pPr>
              <w:pStyle w:val="ConsPlusNonformat"/>
              <w:jc w:val="both"/>
            </w:pPr>
            <w:r>
              <w:rPr>
                <w:sz w:val="16"/>
              </w:rPr>
              <w:t xml:space="preserve"> 40  </w:t>
            </w:r>
          </w:p>
        </w:tc>
        <w:tc>
          <w:tcPr>
            <w:tcW w:w="658" w:type="dxa"/>
            <w:tcBorders>
              <w:top w:val="nil"/>
            </w:tcBorders>
          </w:tcPr>
          <w:p w:rsidR="002E31F7" w:rsidRDefault="002E31F7">
            <w:pPr>
              <w:pStyle w:val="ConsPlusNonformat"/>
              <w:jc w:val="both"/>
            </w:pPr>
            <w:r>
              <w:rPr>
                <w:sz w:val="16"/>
              </w:rPr>
              <w:t xml:space="preserve"> 199 </w:t>
            </w:r>
          </w:p>
        </w:tc>
        <w:tc>
          <w:tcPr>
            <w:tcW w:w="658" w:type="dxa"/>
            <w:tcBorders>
              <w:top w:val="nil"/>
            </w:tcBorders>
          </w:tcPr>
          <w:p w:rsidR="002E31F7" w:rsidRDefault="002E31F7">
            <w:pPr>
              <w:pStyle w:val="ConsPlusNonformat"/>
              <w:jc w:val="both"/>
            </w:pPr>
            <w:r>
              <w:rPr>
                <w:sz w:val="16"/>
              </w:rPr>
              <w:t xml:space="preserve"> 128 </w:t>
            </w:r>
          </w:p>
        </w:tc>
        <w:tc>
          <w:tcPr>
            <w:tcW w:w="564" w:type="dxa"/>
            <w:tcBorders>
              <w:top w:val="nil"/>
            </w:tcBorders>
          </w:tcPr>
          <w:p w:rsidR="002E31F7" w:rsidRDefault="002E31F7">
            <w:pPr>
              <w:pStyle w:val="ConsPlusNonformat"/>
              <w:jc w:val="both"/>
            </w:pPr>
            <w:r>
              <w:rPr>
                <w:sz w:val="16"/>
              </w:rPr>
              <w:t xml:space="preserve">103 </w:t>
            </w:r>
          </w:p>
        </w:tc>
        <w:tc>
          <w:tcPr>
            <w:tcW w:w="752" w:type="dxa"/>
            <w:tcBorders>
              <w:top w:val="nil"/>
            </w:tcBorders>
          </w:tcPr>
          <w:p w:rsidR="002E31F7" w:rsidRDefault="002E31F7">
            <w:pPr>
              <w:pStyle w:val="ConsPlusNonformat"/>
              <w:jc w:val="both"/>
            </w:pPr>
            <w:r>
              <w:rPr>
                <w:sz w:val="16"/>
              </w:rPr>
              <w:t xml:space="preserve">  90  </w:t>
            </w:r>
          </w:p>
        </w:tc>
        <w:tc>
          <w:tcPr>
            <w:tcW w:w="564" w:type="dxa"/>
            <w:tcBorders>
              <w:top w:val="nil"/>
            </w:tcBorders>
          </w:tcPr>
          <w:p w:rsidR="002E31F7" w:rsidRDefault="002E31F7">
            <w:pPr>
              <w:pStyle w:val="ConsPlusNonformat"/>
              <w:jc w:val="both"/>
            </w:pPr>
            <w:r>
              <w:rPr>
                <w:sz w:val="16"/>
              </w:rPr>
              <w:t xml:space="preserve"> 81 </w:t>
            </w:r>
          </w:p>
        </w:tc>
        <w:tc>
          <w:tcPr>
            <w:tcW w:w="752" w:type="dxa"/>
            <w:tcBorders>
              <w:top w:val="nil"/>
            </w:tcBorders>
          </w:tcPr>
          <w:p w:rsidR="002E31F7" w:rsidRDefault="002E31F7">
            <w:pPr>
              <w:pStyle w:val="ConsPlusNonformat"/>
              <w:jc w:val="both"/>
            </w:pPr>
            <w:r>
              <w:rPr>
                <w:sz w:val="16"/>
              </w:rPr>
              <w:t xml:space="preserve">  75  </w:t>
            </w:r>
          </w:p>
        </w:tc>
        <w:tc>
          <w:tcPr>
            <w:tcW w:w="658" w:type="dxa"/>
            <w:tcBorders>
              <w:top w:val="nil"/>
            </w:tcBorders>
          </w:tcPr>
          <w:p w:rsidR="002E31F7" w:rsidRDefault="002E31F7">
            <w:pPr>
              <w:pStyle w:val="ConsPlusNonformat"/>
              <w:jc w:val="both"/>
            </w:pPr>
            <w:r>
              <w:rPr>
                <w:sz w:val="16"/>
              </w:rPr>
              <w:t xml:space="preserve"> 96  </w:t>
            </w:r>
          </w:p>
        </w:tc>
        <w:tc>
          <w:tcPr>
            <w:tcW w:w="658" w:type="dxa"/>
            <w:tcBorders>
              <w:top w:val="nil"/>
            </w:tcBorders>
          </w:tcPr>
          <w:p w:rsidR="002E31F7" w:rsidRDefault="002E31F7">
            <w:pPr>
              <w:pStyle w:val="ConsPlusNonformat"/>
              <w:jc w:val="both"/>
            </w:pPr>
            <w:r>
              <w:rPr>
                <w:sz w:val="16"/>
              </w:rPr>
              <w:t xml:space="preserve"> 90  </w:t>
            </w:r>
          </w:p>
        </w:tc>
        <w:tc>
          <w:tcPr>
            <w:tcW w:w="658" w:type="dxa"/>
            <w:tcBorders>
              <w:top w:val="nil"/>
            </w:tcBorders>
          </w:tcPr>
          <w:p w:rsidR="002E31F7" w:rsidRDefault="002E31F7">
            <w:pPr>
              <w:pStyle w:val="ConsPlusNonformat"/>
              <w:jc w:val="both"/>
            </w:pPr>
            <w:r>
              <w:rPr>
                <w:sz w:val="16"/>
              </w:rPr>
              <w:t xml:space="preserve"> 85  </w:t>
            </w:r>
          </w:p>
        </w:tc>
        <w:tc>
          <w:tcPr>
            <w:tcW w:w="658" w:type="dxa"/>
            <w:tcBorders>
              <w:top w:val="nil"/>
            </w:tcBorders>
          </w:tcPr>
          <w:p w:rsidR="002E31F7" w:rsidRDefault="002E31F7">
            <w:pPr>
              <w:pStyle w:val="ConsPlusNonformat"/>
              <w:jc w:val="both"/>
            </w:pPr>
            <w:r>
              <w:rPr>
                <w:sz w:val="16"/>
              </w:rPr>
              <w:t xml:space="preserve"> 81  </w:t>
            </w:r>
          </w:p>
        </w:tc>
        <w:tc>
          <w:tcPr>
            <w:tcW w:w="564" w:type="dxa"/>
            <w:tcBorders>
              <w:top w:val="nil"/>
            </w:tcBorders>
          </w:tcPr>
          <w:p w:rsidR="002E31F7" w:rsidRDefault="002E31F7">
            <w:pPr>
              <w:pStyle w:val="ConsPlusNonformat"/>
              <w:jc w:val="both"/>
            </w:pPr>
            <w:r>
              <w:rPr>
                <w:sz w:val="16"/>
              </w:rPr>
              <w:t xml:space="preserve"> 79 </w:t>
            </w:r>
          </w:p>
        </w:tc>
        <w:tc>
          <w:tcPr>
            <w:tcW w:w="658" w:type="dxa"/>
            <w:tcBorders>
              <w:top w:val="nil"/>
            </w:tcBorders>
          </w:tcPr>
          <w:p w:rsidR="002E31F7" w:rsidRDefault="002E31F7">
            <w:pPr>
              <w:pStyle w:val="ConsPlusNonformat"/>
              <w:jc w:val="both"/>
            </w:pPr>
            <w:r>
              <w:rPr>
                <w:sz w:val="16"/>
              </w:rPr>
              <w:t xml:space="preserve"> 78  </w:t>
            </w:r>
          </w:p>
        </w:tc>
        <w:tc>
          <w:tcPr>
            <w:tcW w:w="564" w:type="dxa"/>
            <w:tcBorders>
              <w:top w:val="nil"/>
            </w:tcBorders>
          </w:tcPr>
          <w:p w:rsidR="002E31F7" w:rsidRDefault="002E31F7">
            <w:pPr>
              <w:pStyle w:val="ConsPlusNonformat"/>
              <w:jc w:val="both"/>
            </w:pPr>
            <w:r>
              <w:rPr>
                <w:sz w:val="16"/>
              </w:rPr>
              <w:t xml:space="preserve"> 74 </w:t>
            </w:r>
          </w:p>
        </w:tc>
        <w:tc>
          <w:tcPr>
            <w:tcW w:w="752" w:type="dxa"/>
            <w:tcBorders>
              <w:top w:val="nil"/>
            </w:tcBorders>
          </w:tcPr>
          <w:p w:rsidR="002E31F7" w:rsidRDefault="002E31F7">
            <w:pPr>
              <w:pStyle w:val="ConsPlusNonformat"/>
              <w:jc w:val="both"/>
            </w:pPr>
            <w:r>
              <w:rPr>
                <w:sz w:val="16"/>
              </w:rPr>
              <w:t xml:space="preserve">  72  </w:t>
            </w:r>
          </w:p>
        </w:tc>
        <w:tc>
          <w:tcPr>
            <w:tcW w:w="658" w:type="dxa"/>
            <w:tcBorders>
              <w:top w:val="nil"/>
            </w:tcBorders>
          </w:tcPr>
          <w:p w:rsidR="002E31F7" w:rsidRDefault="002E31F7">
            <w:pPr>
              <w:pStyle w:val="ConsPlusNonformat"/>
              <w:jc w:val="both"/>
            </w:pPr>
            <w:r>
              <w:rPr>
                <w:sz w:val="16"/>
              </w:rPr>
              <w:t xml:space="preserve"> 69  </w:t>
            </w:r>
          </w:p>
        </w:tc>
        <w:tc>
          <w:tcPr>
            <w:tcW w:w="658" w:type="dxa"/>
            <w:tcBorders>
              <w:top w:val="nil"/>
            </w:tcBorders>
          </w:tcPr>
          <w:p w:rsidR="002E31F7" w:rsidRDefault="002E31F7">
            <w:pPr>
              <w:pStyle w:val="ConsPlusNonformat"/>
              <w:jc w:val="both"/>
            </w:pPr>
            <w:r>
              <w:rPr>
                <w:sz w:val="16"/>
              </w:rPr>
              <w:t xml:space="preserve"> 67  </w:t>
            </w:r>
          </w:p>
        </w:tc>
        <w:tc>
          <w:tcPr>
            <w:tcW w:w="658" w:type="dxa"/>
            <w:tcBorders>
              <w:top w:val="nil"/>
            </w:tcBorders>
          </w:tcPr>
          <w:p w:rsidR="002E31F7" w:rsidRDefault="002E31F7">
            <w:pPr>
              <w:pStyle w:val="ConsPlusNonformat"/>
              <w:jc w:val="both"/>
            </w:pPr>
            <w:r>
              <w:rPr>
                <w:sz w:val="16"/>
              </w:rPr>
              <w:t xml:space="preserve"> 65  </w:t>
            </w:r>
          </w:p>
        </w:tc>
        <w:tc>
          <w:tcPr>
            <w:tcW w:w="658" w:type="dxa"/>
            <w:tcBorders>
              <w:top w:val="nil"/>
            </w:tcBorders>
          </w:tcPr>
          <w:p w:rsidR="002E31F7" w:rsidRDefault="002E31F7">
            <w:pPr>
              <w:pStyle w:val="ConsPlusNonformat"/>
              <w:jc w:val="both"/>
            </w:pPr>
            <w:r>
              <w:rPr>
                <w:sz w:val="16"/>
              </w:rPr>
              <w:t xml:space="preserve"> 63  </w:t>
            </w:r>
          </w:p>
        </w:tc>
        <w:tc>
          <w:tcPr>
            <w:tcW w:w="658" w:type="dxa"/>
            <w:tcBorders>
              <w:top w:val="nil"/>
            </w:tcBorders>
          </w:tcPr>
          <w:p w:rsidR="002E31F7" w:rsidRDefault="002E31F7">
            <w:pPr>
              <w:pStyle w:val="ConsPlusNonformat"/>
              <w:jc w:val="both"/>
            </w:pPr>
            <w:r>
              <w:rPr>
                <w:sz w:val="16"/>
              </w:rPr>
              <w:t xml:space="preserve"> 61  </w:t>
            </w:r>
          </w:p>
        </w:tc>
        <w:tc>
          <w:tcPr>
            <w:tcW w:w="658" w:type="dxa"/>
            <w:tcBorders>
              <w:top w:val="nil"/>
            </w:tcBorders>
          </w:tcPr>
          <w:p w:rsidR="002E31F7" w:rsidRDefault="002E31F7">
            <w:pPr>
              <w:pStyle w:val="ConsPlusNonformat"/>
              <w:jc w:val="both"/>
            </w:pPr>
            <w:r>
              <w:rPr>
                <w:sz w:val="16"/>
              </w:rPr>
              <w:t xml:space="preserve"> 59  </w:t>
            </w:r>
          </w:p>
        </w:tc>
        <w:tc>
          <w:tcPr>
            <w:tcW w:w="564" w:type="dxa"/>
            <w:tcBorders>
              <w:top w:val="nil"/>
            </w:tcBorders>
          </w:tcPr>
          <w:p w:rsidR="002E31F7" w:rsidRDefault="002E31F7">
            <w:pPr>
              <w:pStyle w:val="ConsPlusNonformat"/>
              <w:jc w:val="both"/>
            </w:pPr>
            <w:r>
              <w:rPr>
                <w:sz w:val="16"/>
              </w:rPr>
              <w:t xml:space="preserve"> 58 </w:t>
            </w:r>
          </w:p>
        </w:tc>
        <w:tc>
          <w:tcPr>
            <w:tcW w:w="564" w:type="dxa"/>
            <w:tcBorders>
              <w:top w:val="nil"/>
            </w:tcBorders>
          </w:tcPr>
          <w:p w:rsidR="002E31F7" w:rsidRDefault="002E31F7">
            <w:pPr>
              <w:pStyle w:val="ConsPlusNonformat"/>
              <w:jc w:val="both"/>
            </w:pPr>
            <w:r>
              <w:rPr>
                <w:sz w:val="16"/>
              </w:rPr>
              <w:t xml:space="preserve"> 57 </w:t>
            </w:r>
          </w:p>
        </w:tc>
        <w:tc>
          <w:tcPr>
            <w:tcW w:w="752" w:type="dxa"/>
            <w:tcBorders>
              <w:top w:val="nil"/>
            </w:tcBorders>
          </w:tcPr>
          <w:p w:rsidR="002E31F7" w:rsidRDefault="002E31F7">
            <w:pPr>
              <w:pStyle w:val="ConsPlusNonformat"/>
              <w:jc w:val="both"/>
            </w:pPr>
            <w:r>
              <w:rPr>
                <w:sz w:val="16"/>
              </w:rPr>
              <w:t xml:space="preserve">  55  </w:t>
            </w:r>
          </w:p>
        </w:tc>
      </w:tr>
      <w:tr w:rsidR="002E31F7">
        <w:trPr>
          <w:trHeight w:val="195"/>
        </w:trPr>
        <w:tc>
          <w:tcPr>
            <w:tcW w:w="658" w:type="dxa"/>
            <w:tcBorders>
              <w:top w:val="nil"/>
            </w:tcBorders>
          </w:tcPr>
          <w:p w:rsidR="002E31F7" w:rsidRDefault="002E31F7">
            <w:pPr>
              <w:pStyle w:val="ConsPlusNonformat"/>
              <w:jc w:val="both"/>
            </w:pPr>
            <w:r>
              <w:rPr>
                <w:sz w:val="16"/>
              </w:rPr>
              <w:t xml:space="preserve"> 45  </w:t>
            </w:r>
          </w:p>
        </w:tc>
        <w:tc>
          <w:tcPr>
            <w:tcW w:w="658" w:type="dxa"/>
            <w:tcBorders>
              <w:top w:val="nil"/>
            </w:tcBorders>
          </w:tcPr>
          <w:p w:rsidR="002E31F7" w:rsidRDefault="002E31F7">
            <w:pPr>
              <w:pStyle w:val="ConsPlusNonformat"/>
              <w:jc w:val="both"/>
            </w:pPr>
            <w:r>
              <w:rPr>
                <w:sz w:val="16"/>
              </w:rPr>
              <w:t xml:space="preserve"> 253 </w:t>
            </w:r>
          </w:p>
        </w:tc>
        <w:tc>
          <w:tcPr>
            <w:tcW w:w="658" w:type="dxa"/>
            <w:tcBorders>
              <w:top w:val="nil"/>
            </w:tcBorders>
          </w:tcPr>
          <w:p w:rsidR="002E31F7" w:rsidRDefault="002E31F7">
            <w:pPr>
              <w:pStyle w:val="ConsPlusNonformat"/>
              <w:jc w:val="both"/>
            </w:pPr>
            <w:r>
              <w:rPr>
                <w:sz w:val="16"/>
              </w:rPr>
              <w:t xml:space="preserve"> 160 </w:t>
            </w:r>
          </w:p>
        </w:tc>
        <w:tc>
          <w:tcPr>
            <w:tcW w:w="564" w:type="dxa"/>
            <w:tcBorders>
              <w:top w:val="nil"/>
            </w:tcBorders>
          </w:tcPr>
          <w:p w:rsidR="002E31F7" w:rsidRDefault="002E31F7">
            <w:pPr>
              <w:pStyle w:val="ConsPlusNonformat"/>
              <w:jc w:val="both"/>
            </w:pPr>
            <w:r>
              <w:rPr>
                <w:sz w:val="16"/>
              </w:rPr>
              <w:t xml:space="preserve">128 </w:t>
            </w:r>
          </w:p>
        </w:tc>
        <w:tc>
          <w:tcPr>
            <w:tcW w:w="752" w:type="dxa"/>
            <w:tcBorders>
              <w:top w:val="nil"/>
            </w:tcBorders>
          </w:tcPr>
          <w:p w:rsidR="002E31F7" w:rsidRDefault="002E31F7">
            <w:pPr>
              <w:pStyle w:val="ConsPlusNonformat"/>
              <w:jc w:val="both"/>
            </w:pPr>
            <w:r>
              <w:rPr>
                <w:sz w:val="16"/>
              </w:rPr>
              <w:t xml:space="preserve"> 111  </w:t>
            </w:r>
          </w:p>
        </w:tc>
        <w:tc>
          <w:tcPr>
            <w:tcW w:w="564" w:type="dxa"/>
            <w:tcBorders>
              <w:top w:val="nil"/>
            </w:tcBorders>
          </w:tcPr>
          <w:p w:rsidR="002E31F7" w:rsidRDefault="002E31F7">
            <w:pPr>
              <w:pStyle w:val="ConsPlusNonformat"/>
              <w:jc w:val="both"/>
            </w:pPr>
            <w:r>
              <w:rPr>
                <w:sz w:val="16"/>
              </w:rPr>
              <w:t xml:space="preserve"> 98 </w:t>
            </w:r>
          </w:p>
        </w:tc>
        <w:tc>
          <w:tcPr>
            <w:tcW w:w="752" w:type="dxa"/>
            <w:tcBorders>
              <w:top w:val="nil"/>
            </w:tcBorders>
          </w:tcPr>
          <w:p w:rsidR="002E31F7" w:rsidRDefault="002E31F7">
            <w:pPr>
              <w:pStyle w:val="ConsPlusNonformat"/>
              <w:jc w:val="both"/>
            </w:pPr>
            <w:r>
              <w:rPr>
                <w:sz w:val="16"/>
              </w:rPr>
              <w:t xml:space="preserve">  90  </w:t>
            </w:r>
          </w:p>
        </w:tc>
        <w:tc>
          <w:tcPr>
            <w:tcW w:w="658" w:type="dxa"/>
            <w:tcBorders>
              <w:top w:val="nil"/>
            </w:tcBorders>
          </w:tcPr>
          <w:p w:rsidR="002E31F7" w:rsidRDefault="002E31F7">
            <w:pPr>
              <w:pStyle w:val="ConsPlusNonformat"/>
              <w:jc w:val="both"/>
            </w:pPr>
            <w:r>
              <w:rPr>
                <w:sz w:val="16"/>
              </w:rPr>
              <w:t xml:space="preserve"> 122 </w:t>
            </w:r>
          </w:p>
        </w:tc>
        <w:tc>
          <w:tcPr>
            <w:tcW w:w="658" w:type="dxa"/>
            <w:tcBorders>
              <w:top w:val="nil"/>
            </w:tcBorders>
          </w:tcPr>
          <w:p w:rsidR="002E31F7" w:rsidRDefault="002E31F7">
            <w:pPr>
              <w:pStyle w:val="ConsPlusNonformat"/>
              <w:jc w:val="both"/>
            </w:pPr>
            <w:r>
              <w:rPr>
                <w:sz w:val="16"/>
              </w:rPr>
              <w:t xml:space="preserve"> 115 </w:t>
            </w:r>
          </w:p>
        </w:tc>
        <w:tc>
          <w:tcPr>
            <w:tcW w:w="658" w:type="dxa"/>
            <w:tcBorders>
              <w:top w:val="nil"/>
            </w:tcBorders>
          </w:tcPr>
          <w:p w:rsidR="002E31F7" w:rsidRDefault="002E31F7">
            <w:pPr>
              <w:pStyle w:val="ConsPlusNonformat"/>
              <w:jc w:val="both"/>
            </w:pPr>
            <w:r>
              <w:rPr>
                <w:sz w:val="16"/>
              </w:rPr>
              <w:t xml:space="preserve"> 108 </w:t>
            </w:r>
          </w:p>
        </w:tc>
        <w:tc>
          <w:tcPr>
            <w:tcW w:w="658" w:type="dxa"/>
            <w:tcBorders>
              <w:top w:val="nil"/>
            </w:tcBorders>
          </w:tcPr>
          <w:p w:rsidR="002E31F7" w:rsidRDefault="002E31F7">
            <w:pPr>
              <w:pStyle w:val="ConsPlusNonformat"/>
              <w:jc w:val="both"/>
            </w:pPr>
            <w:r>
              <w:rPr>
                <w:sz w:val="16"/>
              </w:rPr>
              <w:t xml:space="preserve"> 103 </w:t>
            </w:r>
          </w:p>
        </w:tc>
        <w:tc>
          <w:tcPr>
            <w:tcW w:w="564" w:type="dxa"/>
            <w:tcBorders>
              <w:top w:val="nil"/>
            </w:tcBorders>
          </w:tcPr>
          <w:p w:rsidR="002E31F7" w:rsidRDefault="002E31F7">
            <w:pPr>
              <w:pStyle w:val="ConsPlusNonformat"/>
              <w:jc w:val="both"/>
            </w:pPr>
            <w:r>
              <w:rPr>
                <w:sz w:val="16"/>
              </w:rPr>
              <w:t xml:space="preserve">100 </w:t>
            </w:r>
          </w:p>
        </w:tc>
        <w:tc>
          <w:tcPr>
            <w:tcW w:w="658" w:type="dxa"/>
            <w:tcBorders>
              <w:top w:val="nil"/>
            </w:tcBorders>
          </w:tcPr>
          <w:p w:rsidR="002E31F7" w:rsidRDefault="002E31F7">
            <w:pPr>
              <w:pStyle w:val="ConsPlusNonformat"/>
              <w:jc w:val="both"/>
            </w:pPr>
            <w:r>
              <w:rPr>
                <w:sz w:val="16"/>
              </w:rPr>
              <w:t xml:space="preserve"> 98  </w:t>
            </w:r>
          </w:p>
        </w:tc>
        <w:tc>
          <w:tcPr>
            <w:tcW w:w="564" w:type="dxa"/>
            <w:tcBorders>
              <w:top w:val="nil"/>
            </w:tcBorders>
          </w:tcPr>
          <w:p w:rsidR="002E31F7" w:rsidRDefault="002E31F7">
            <w:pPr>
              <w:pStyle w:val="ConsPlusNonformat"/>
              <w:jc w:val="both"/>
            </w:pPr>
            <w:r>
              <w:rPr>
                <w:sz w:val="16"/>
              </w:rPr>
              <w:t xml:space="preserve"> 94 </w:t>
            </w:r>
          </w:p>
        </w:tc>
        <w:tc>
          <w:tcPr>
            <w:tcW w:w="752" w:type="dxa"/>
            <w:tcBorders>
              <w:top w:val="nil"/>
            </w:tcBorders>
          </w:tcPr>
          <w:p w:rsidR="002E31F7" w:rsidRDefault="002E31F7">
            <w:pPr>
              <w:pStyle w:val="ConsPlusNonformat"/>
              <w:jc w:val="both"/>
            </w:pPr>
            <w:r>
              <w:rPr>
                <w:sz w:val="16"/>
              </w:rPr>
              <w:t xml:space="preserve">  90  </w:t>
            </w:r>
          </w:p>
        </w:tc>
        <w:tc>
          <w:tcPr>
            <w:tcW w:w="658" w:type="dxa"/>
            <w:tcBorders>
              <w:top w:val="nil"/>
            </w:tcBorders>
          </w:tcPr>
          <w:p w:rsidR="002E31F7" w:rsidRDefault="002E31F7">
            <w:pPr>
              <w:pStyle w:val="ConsPlusNonformat"/>
              <w:jc w:val="both"/>
            </w:pPr>
            <w:r>
              <w:rPr>
                <w:sz w:val="16"/>
              </w:rPr>
              <w:t xml:space="preserve"> 87  </w:t>
            </w:r>
          </w:p>
        </w:tc>
        <w:tc>
          <w:tcPr>
            <w:tcW w:w="658" w:type="dxa"/>
            <w:tcBorders>
              <w:top w:val="nil"/>
            </w:tcBorders>
          </w:tcPr>
          <w:p w:rsidR="002E31F7" w:rsidRDefault="002E31F7">
            <w:pPr>
              <w:pStyle w:val="ConsPlusNonformat"/>
              <w:jc w:val="both"/>
            </w:pPr>
            <w:r>
              <w:rPr>
                <w:sz w:val="16"/>
              </w:rPr>
              <w:t xml:space="preserve"> 84  </w:t>
            </w:r>
          </w:p>
        </w:tc>
        <w:tc>
          <w:tcPr>
            <w:tcW w:w="658" w:type="dxa"/>
            <w:tcBorders>
              <w:top w:val="nil"/>
            </w:tcBorders>
          </w:tcPr>
          <w:p w:rsidR="002E31F7" w:rsidRDefault="002E31F7">
            <w:pPr>
              <w:pStyle w:val="ConsPlusNonformat"/>
              <w:jc w:val="both"/>
            </w:pPr>
            <w:r>
              <w:rPr>
                <w:sz w:val="16"/>
              </w:rPr>
              <w:t xml:space="preserve"> 81  </w:t>
            </w:r>
          </w:p>
        </w:tc>
        <w:tc>
          <w:tcPr>
            <w:tcW w:w="658" w:type="dxa"/>
            <w:tcBorders>
              <w:top w:val="nil"/>
            </w:tcBorders>
          </w:tcPr>
          <w:p w:rsidR="002E31F7" w:rsidRDefault="002E31F7">
            <w:pPr>
              <w:pStyle w:val="ConsPlusNonformat"/>
              <w:jc w:val="both"/>
            </w:pPr>
            <w:r>
              <w:rPr>
                <w:sz w:val="16"/>
              </w:rPr>
              <w:t xml:space="preserve"> 78  </w:t>
            </w:r>
          </w:p>
        </w:tc>
        <w:tc>
          <w:tcPr>
            <w:tcW w:w="658" w:type="dxa"/>
            <w:tcBorders>
              <w:top w:val="nil"/>
            </w:tcBorders>
          </w:tcPr>
          <w:p w:rsidR="002E31F7" w:rsidRDefault="002E31F7">
            <w:pPr>
              <w:pStyle w:val="ConsPlusNonformat"/>
              <w:jc w:val="both"/>
            </w:pPr>
            <w:r>
              <w:rPr>
                <w:sz w:val="16"/>
              </w:rPr>
              <w:t xml:space="preserve"> 76  </w:t>
            </w:r>
          </w:p>
        </w:tc>
        <w:tc>
          <w:tcPr>
            <w:tcW w:w="658" w:type="dxa"/>
            <w:tcBorders>
              <w:top w:val="nil"/>
            </w:tcBorders>
          </w:tcPr>
          <w:p w:rsidR="002E31F7" w:rsidRDefault="002E31F7">
            <w:pPr>
              <w:pStyle w:val="ConsPlusNonformat"/>
              <w:jc w:val="both"/>
            </w:pPr>
            <w:r>
              <w:rPr>
                <w:sz w:val="16"/>
              </w:rPr>
              <w:t xml:space="preserve"> 74  </w:t>
            </w:r>
          </w:p>
        </w:tc>
        <w:tc>
          <w:tcPr>
            <w:tcW w:w="564" w:type="dxa"/>
            <w:tcBorders>
              <w:top w:val="nil"/>
            </w:tcBorders>
          </w:tcPr>
          <w:p w:rsidR="002E31F7" w:rsidRDefault="002E31F7">
            <w:pPr>
              <w:pStyle w:val="ConsPlusNonformat"/>
              <w:jc w:val="both"/>
            </w:pPr>
            <w:r>
              <w:rPr>
                <w:sz w:val="16"/>
              </w:rPr>
              <w:t xml:space="preserve"> 72 </w:t>
            </w:r>
          </w:p>
        </w:tc>
        <w:tc>
          <w:tcPr>
            <w:tcW w:w="564" w:type="dxa"/>
            <w:tcBorders>
              <w:top w:val="nil"/>
            </w:tcBorders>
          </w:tcPr>
          <w:p w:rsidR="002E31F7" w:rsidRDefault="002E31F7">
            <w:pPr>
              <w:pStyle w:val="ConsPlusNonformat"/>
              <w:jc w:val="both"/>
            </w:pPr>
            <w:r>
              <w:rPr>
                <w:sz w:val="16"/>
              </w:rPr>
              <w:t xml:space="preserve"> 70 </w:t>
            </w:r>
          </w:p>
        </w:tc>
        <w:tc>
          <w:tcPr>
            <w:tcW w:w="752" w:type="dxa"/>
            <w:tcBorders>
              <w:top w:val="nil"/>
            </w:tcBorders>
          </w:tcPr>
          <w:p w:rsidR="002E31F7" w:rsidRDefault="002E31F7">
            <w:pPr>
              <w:pStyle w:val="ConsPlusNonformat"/>
              <w:jc w:val="both"/>
            </w:pPr>
            <w:r>
              <w:rPr>
                <w:sz w:val="16"/>
              </w:rPr>
              <w:t xml:space="preserve">  69  </w:t>
            </w:r>
          </w:p>
        </w:tc>
      </w:tr>
      <w:tr w:rsidR="002E31F7">
        <w:trPr>
          <w:trHeight w:val="195"/>
        </w:trPr>
        <w:tc>
          <w:tcPr>
            <w:tcW w:w="658" w:type="dxa"/>
            <w:tcBorders>
              <w:top w:val="nil"/>
            </w:tcBorders>
          </w:tcPr>
          <w:p w:rsidR="002E31F7" w:rsidRDefault="002E31F7">
            <w:pPr>
              <w:pStyle w:val="ConsPlusNonformat"/>
              <w:jc w:val="both"/>
            </w:pPr>
            <w:r>
              <w:rPr>
                <w:sz w:val="16"/>
              </w:rPr>
              <w:t xml:space="preserve"> 50  </w:t>
            </w:r>
          </w:p>
        </w:tc>
        <w:tc>
          <w:tcPr>
            <w:tcW w:w="658" w:type="dxa"/>
            <w:tcBorders>
              <w:top w:val="nil"/>
            </w:tcBorders>
          </w:tcPr>
          <w:p w:rsidR="002E31F7" w:rsidRDefault="002E31F7">
            <w:pPr>
              <w:pStyle w:val="ConsPlusNonformat"/>
              <w:jc w:val="both"/>
            </w:pPr>
            <w:r>
              <w:rPr>
                <w:sz w:val="16"/>
              </w:rPr>
              <w:t xml:space="preserve"> 315 </w:t>
            </w:r>
          </w:p>
        </w:tc>
        <w:tc>
          <w:tcPr>
            <w:tcW w:w="658" w:type="dxa"/>
            <w:tcBorders>
              <w:top w:val="nil"/>
            </w:tcBorders>
          </w:tcPr>
          <w:p w:rsidR="002E31F7" w:rsidRDefault="002E31F7">
            <w:pPr>
              <w:pStyle w:val="ConsPlusNonformat"/>
              <w:jc w:val="both"/>
            </w:pPr>
            <w:r>
              <w:rPr>
                <w:sz w:val="16"/>
              </w:rPr>
              <w:t xml:space="preserve"> 197 </w:t>
            </w:r>
          </w:p>
        </w:tc>
        <w:tc>
          <w:tcPr>
            <w:tcW w:w="564" w:type="dxa"/>
            <w:tcBorders>
              <w:top w:val="nil"/>
            </w:tcBorders>
          </w:tcPr>
          <w:p w:rsidR="002E31F7" w:rsidRDefault="002E31F7">
            <w:pPr>
              <w:pStyle w:val="ConsPlusNonformat"/>
              <w:jc w:val="both"/>
            </w:pPr>
            <w:r>
              <w:rPr>
                <w:sz w:val="16"/>
              </w:rPr>
              <w:t xml:space="preserve">155 </w:t>
            </w:r>
          </w:p>
        </w:tc>
        <w:tc>
          <w:tcPr>
            <w:tcW w:w="752" w:type="dxa"/>
            <w:tcBorders>
              <w:top w:val="nil"/>
            </w:tcBorders>
          </w:tcPr>
          <w:p w:rsidR="002E31F7" w:rsidRDefault="002E31F7">
            <w:pPr>
              <w:pStyle w:val="ConsPlusNonformat"/>
              <w:jc w:val="both"/>
            </w:pPr>
            <w:r>
              <w:rPr>
                <w:sz w:val="16"/>
              </w:rPr>
              <w:t xml:space="preserve"> 133  </w:t>
            </w:r>
          </w:p>
        </w:tc>
        <w:tc>
          <w:tcPr>
            <w:tcW w:w="564" w:type="dxa"/>
            <w:tcBorders>
              <w:top w:val="nil"/>
            </w:tcBorders>
          </w:tcPr>
          <w:p w:rsidR="002E31F7" w:rsidRDefault="002E31F7">
            <w:pPr>
              <w:pStyle w:val="ConsPlusNonformat"/>
              <w:jc w:val="both"/>
            </w:pPr>
            <w:r>
              <w:rPr>
                <w:sz w:val="16"/>
              </w:rPr>
              <w:t xml:space="preserve">118 </w:t>
            </w:r>
          </w:p>
        </w:tc>
        <w:tc>
          <w:tcPr>
            <w:tcW w:w="752" w:type="dxa"/>
            <w:tcBorders>
              <w:top w:val="nil"/>
            </w:tcBorders>
          </w:tcPr>
          <w:p w:rsidR="002E31F7" w:rsidRDefault="002E31F7">
            <w:pPr>
              <w:pStyle w:val="ConsPlusNonformat"/>
              <w:jc w:val="both"/>
            </w:pPr>
            <w:r>
              <w:rPr>
                <w:sz w:val="16"/>
              </w:rPr>
              <w:t xml:space="preserve"> 107  </w:t>
            </w:r>
          </w:p>
        </w:tc>
        <w:tc>
          <w:tcPr>
            <w:tcW w:w="658" w:type="dxa"/>
            <w:tcBorders>
              <w:top w:val="nil"/>
            </w:tcBorders>
          </w:tcPr>
          <w:p w:rsidR="002E31F7" w:rsidRDefault="002E31F7">
            <w:pPr>
              <w:pStyle w:val="ConsPlusNonformat"/>
              <w:jc w:val="both"/>
            </w:pPr>
            <w:r>
              <w:rPr>
                <w:sz w:val="16"/>
              </w:rPr>
              <w:t xml:space="preserve"> 152 </w:t>
            </w:r>
          </w:p>
        </w:tc>
        <w:tc>
          <w:tcPr>
            <w:tcW w:w="658" w:type="dxa"/>
            <w:tcBorders>
              <w:top w:val="nil"/>
            </w:tcBorders>
          </w:tcPr>
          <w:p w:rsidR="002E31F7" w:rsidRDefault="002E31F7">
            <w:pPr>
              <w:pStyle w:val="ConsPlusNonformat"/>
              <w:jc w:val="both"/>
            </w:pPr>
            <w:r>
              <w:rPr>
                <w:sz w:val="16"/>
              </w:rPr>
              <w:t xml:space="preserve"> 143 </w:t>
            </w:r>
          </w:p>
        </w:tc>
        <w:tc>
          <w:tcPr>
            <w:tcW w:w="658" w:type="dxa"/>
            <w:tcBorders>
              <w:top w:val="nil"/>
            </w:tcBorders>
          </w:tcPr>
          <w:p w:rsidR="002E31F7" w:rsidRDefault="002E31F7">
            <w:pPr>
              <w:pStyle w:val="ConsPlusNonformat"/>
              <w:jc w:val="both"/>
            </w:pPr>
            <w:r>
              <w:rPr>
                <w:sz w:val="16"/>
              </w:rPr>
              <w:t xml:space="preserve"> 135 </w:t>
            </w:r>
          </w:p>
        </w:tc>
        <w:tc>
          <w:tcPr>
            <w:tcW w:w="658" w:type="dxa"/>
            <w:tcBorders>
              <w:top w:val="nil"/>
            </w:tcBorders>
          </w:tcPr>
          <w:p w:rsidR="002E31F7" w:rsidRDefault="002E31F7">
            <w:pPr>
              <w:pStyle w:val="ConsPlusNonformat"/>
              <w:jc w:val="both"/>
            </w:pPr>
            <w:r>
              <w:rPr>
                <w:sz w:val="16"/>
              </w:rPr>
              <w:t xml:space="preserve"> 128 </w:t>
            </w:r>
          </w:p>
        </w:tc>
        <w:tc>
          <w:tcPr>
            <w:tcW w:w="564" w:type="dxa"/>
            <w:tcBorders>
              <w:top w:val="nil"/>
            </w:tcBorders>
          </w:tcPr>
          <w:p w:rsidR="002E31F7" w:rsidRDefault="002E31F7">
            <w:pPr>
              <w:pStyle w:val="ConsPlusNonformat"/>
              <w:jc w:val="both"/>
            </w:pPr>
            <w:r>
              <w:rPr>
                <w:sz w:val="16"/>
              </w:rPr>
              <w:t xml:space="preserve">124 </w:t>
            </w:r>
          </w:p>
        </w:tc>
        <w:tc>
          <w:tcPr>
            <w:tcW w:w="658" w:type="dxa"/>
            <w:tcBorders>
              <w:top w:val="nil"/>
            </w:tcBorders>
          </w:tcPr>
          <w:p w:rsidR="002E31F7" w:rsidRDefault="002E31F7">
            <w:pPr>
              <w:pStyle w:val="ConsPlusNonformat"/>
              <w:jc w:val="both"/>
            </w:pPr>
            <w:r>
              <w:rPr>
                <w:sz w:val="16"/>
              </w:rPr>
              <w:t xml:space="preserve"> 121 </w:t>
            </w:r>
          </w:p>
        </w:tc>
        <w:tc>
          <w:tcPr>
            <w:tcW w:w="564" w:type="dxa"/>
            <w:tcBorders>
              <w:top w:val="nil"/>
            </w:tcBorders>
          </w:tcPr>
          <w:p w:rsidR="002E31F7" w:rsidRDefault="002E31F7">
            <w:pPr>
              <w:pStyle w:val="ConsPlusNonformat"/>
              <w:jc w:val="both"/>
            </w:pPr>
            <w:r>
              <w:rPr>
                <w:sz w:val="16"/>
              </w:rPr>
              <w:t xml:space="preserve">116 </w:t>
            </w:r>
          </w:p>
        </w:tc>
        <w:tc>
          <w:tcPr>
            <w:tcW w:w="752" w:type="dxa"/>
            <w:tcBorders>
              <w:top w:val="nil"/>
            </w:tcBorders>
          </w:tcPr>
          <w:p w:rsidR="002E31F7" w:rsidRDefault="002E31F7">
            <w:pPr>
              <w:pStyle w:val="ConsPlusNonformat"/>
              <w:jc w:val="both"/>
            </w:pPr>
            <w:r>
              <w:rPr>
                <w:sz w:val="16"/>
              </w:rPr>
              <w:t xml:space="preserve"> 111  </w:t>
            </w:r>
          </w:p>
        </w:tc>
        <w:tc>
          <w:tcPr>
            <w:tcW w:w="658" w:type="dxa"/>
            <w:tcBorders>
              <w:top w:val="nil"/>
            </w:tcBorders>
          </w:tcPr>
          <w:p w:rsidR="002E31F7" w:rsidRDefault="002E31F7">
            <w:pPr>
              <w:pStyle w:val="ConsPlusNonformat"/>
              <w:jc w:val="both"/>
            </w:pPr>
            <w:r>
              <w:rPr>
                <w:sz w:val="16"/>
              </w:rPr>
              <w:t xml:space="preserve"> 107 </w:t>
            </w:r>
          </w:p>
        </w:tc>
        <w:tc>
          <w:tcPr>
            <w:tcW w:w="658" w:type="dxa"/>
            <w:tcBorders>
              <w:top w:val="nil"/>
            </w:tcBorders>
          </w:tcPr>
          <w:p w:rsidR="002E31F7" w:rsidRDefault="002E31F7">
            <w:pPr>
              <w:pStyle w:val="ConsPlusNonformat"/>
              <w:jc w:val="both"/>
            </w:pPr>
            <w:r>
              <w:rPr>
                <w:sz w:val="16"/>
              </w:rPr>
              <w:t xml:space="preserve"> 103 </w:t>
            </w:r>
          </w:p>
        </w:tc>
        <w:tc>
          <w:tcPr>
            <w:tcW w:w="658" w:type="dxa"/>
            <w:tcBorders>
              <w:top w:val="nil"/>
            </w:tcBorders>
          </w:tcPr>
          <w:p w:rsidR="002E31F7" w:rsidRDefault="002E31F7">
            <w:pPr>
              <w:pStyle w:val="ConsPlusNonformat"/>
              <w:jc w:val="both"/>
            </w:pPr>
            <w:r>
              <w:rPr>
                <w:sz w:val="16"/>
              </w:rPr>
              <w:t xml:space="preserve"> 99  </w:t>
            </w:r>
          </w:p>
        </w:tc>
        <w:tc>
          <w:tcPr>
            <w:tcW w:w="658" w:type="dxa"/>
            <w:tcBorders>
              <w:top w:val="nil"/>
            </w:tcBorders>
          </w:tcPr>
          <w:p w:rsidR="002E31F7" w:rsidRDefault="002E31F7">
            <w:pPr>
              <w:pStyle w:val="ConsPlusNonformat"/>
              <w:jc w:val="both"/>
            </w:pPr>
            <w:r>
              <w:rPr>
                <w:sz w:val="16"/>
              </w:rPr>
              <w:t xml:space="preserve"> 96  </w:t>
            </w:r>
          </w:p>
        </w:tc>
        <w:tc>
          <w:tcPr>
            <w:tcW w:w="658" w:type="dxa"/>
            <w:tcBorders>
              <w:top w:val="nil"/>
            </w:tcBorders>
          </w:tcPr>
          <w:p w:rsidR="002E31F7" w:rsidRDefault="002E31F7">
            <w:pPr>
              <w:pStyle w:val="ConsPlusNonformat"/>
              <w:jc w:val="both"/>
            </w:pPr>
            <w:r>
              <w:rPr>
                <w:sz w:val="16"/>
              </w:rPr>
              <w:t xml:space="preserve"> 93  </w:t>
            </w:r>
          </w:p>
        </w:tc>
        <w:tc>
          <w:tcPr>
            <w:tcW w:w="658" w:type="dxa"/>
            <w:tcBorders>
              <w:top w:val="nil"/>
            </w:tcBorders>
          </w:tcPr>
          <w:p w:rsidR="002E31F7" w:rsidRDefault="002E31F7">
            <w:pPr>
              <w:pStyle w:val="ConsPlusNonformat"/>
              <w:jc w:val="both"/>
            </w:pPr>
            <w:r>
              <w:rPr>
                <w:sz w:val="16"/>
              </w:rPr>
              <w:t xml:space="preserve"> 91  </w:t>
            </w:r>
          </w:p>
        </w:tc>
        <w:tc>
          <w:tcPr>
            <w:tcW w:w="564" w:type="dxa"/>
            <w:tcBorders>
              <w:top w:val="nil"/>
            </w:tcBorders>
          </w:tcPr>
          <w:p w:rsidR="002E31F7" w:rsidRDefault="002E31F7">
            <w:pPr>
              <w:pStyle w:val="ConsPlusNonformat"/>
              <w:jc w:val="both"/>
            </w:pPr>
            <w:r>
              <w:rPr>
                <w:sz w:val="16"/>
              </w:rPr>
              <w:t xml:space="preserve"> 88 </w:t>
            </w:r>
          </w:p>
        </w:tc>
        <w:tc>
          <w:tcPr>
            <w:tcW w:w="564" w:type="dxa"/>
            <w:tcBorders>
              <w:top w:val="nil"/>
            </w:tcBorders>
          </w:tcPr>
          <w:p w:rsidR="002E31F7" w:rsidRDefault="002E31F7">
            <w:pPr>
              <w:pStyle w:val="ConsPlusNonformat"/>
              <w:jc w:val="both"/>
            </w:pPr>
            <w:r>
              <w:rPr>
                <w:sz w:val="16"/>
              </w:rPr>
              <w:t xml:space="preserve"> 86 </w:t>
            </w:r>
          </w:p>
        </w:tc>
        <w:tc>
          <w:tcPr>
            <w:tcW w:w="752" w:type="dxa"/>
            <w:tcBorders>
              <w:top w:val="nil"/>
            </w:tcBorders>
          </w:tcPr>
          <w:p w:rsidR="002E31F7" w:rsidRDefault="002E31F7">
            <w:pPr>
              <w:pStyle w:val="ConsPlusNonformat"/>
              <w:jc w:val="both"/>
            </w:pPr>
            <w:r>
              <w:rPr>
                <w:sz w:val="16"/>
              </w:rPr>
              <w:t xml:space="preserve">  84  </w:t>
            </w:r>
          </w:p>
        </w:tc>
      </w:tr>
      <w:tr w:rsidR="002E31F7">
        <w:trPr>
          <w:trHeight w:val="195"/>
        </w:trPr>
        <w:tc>
          <w:tcPr>
            <w:tcW w:w="658" w:type="dxa"/>
            <w:tcBorders>
              <w:top w:val="nil"/>
            </w:tcBorders>
          </w:tcPr>
          <w:p w:rsidR="002E31F7" w:rsidRDefault="002E31F7">
            <w:pPr>
              <w:pStyle w:val="ConsPlusNonformat"/>
              <w:jc w:val="both"/>
            </w:pPr>
            <w:r>
              <w:rPr>
                <w:sz w:val="16"/>
              </w:rPr>
              <w:t xml:space="preserve"> 55  </w:t>
            </w:r>
          </w:p>
        </w:tc>
        <w:tc>
          <w:tcPr>
            <w:tcW w:w="658" w:type="dxa"/>
            <w:tcBorders>
              <w:top w:val="nil"/>
            </w:tcBorders>
          </w:tcPr>
          <w:p w:rsidR="002E31F7" w:rsidRDefault="002E31F7">
            <w:pPr>
              <w:pStyle w:val="ConsPlusNonformat"/>
              <w:jc w:val="both"/>
            </w:pPr>
            <w:r>
              <w:rPr>
                <w:sz w:val="16"/>
              </w:rPr>
              <w:t xml:space="preserve"> 384 </w:t>
            </w:r>
          </w:p>
        </w:tc>
        <w:tc>
          <w:tcPr>
            <w:tcW w:w="658" w:type="dxa"/>
            <w:tcBorders>
              <w:top w:val="nil"/>
            </w:tcBorders>
          </w:tcPr>
          <w:p w:rsidR="002E31F7" w:rsidRDefault="002E31F7">
            <w:pPr>
              <w:pStyle w:val="ConsPlusNonformat"/>
              <w:jc w:val="both"/>
            </w:pPr>
            <w:r>
              <w:rPr>
                <w:sz w:val="16"/>
              </w:rPr>
              <w:t xml:space="preserve"> 237 </w:t>
            </w:r>
          </w:p>
        </w:tc>
        <w:tc>
          <w:tcPr>
            <w:tcW w:w="564" w:type="dxa"/>
            <w:tcBorders>
              <w:top w:val="nil"/>
            </w:tcBorders>
          </w:tcPr>
          <w:p w:rsidR="002E31F7" w:rsidRDefault="002E31F7">
            <w:pPr>
              <w:pStyle w:val="ConsPlusNonformat"/>
              <w:jc w:val="both"/>
            </w:pPr>
            <w:r>
              <w:rPr>
                <w:sz w:val="16"/>
              </w:rPr>
              <w:t xml:space="preserve">185 </w:t>
            </w:r>
          </w:p>
        </w:tc>
        <w:tc>
          <w:tcPr>
            <w:tcW w:w="752" w:type="dxa"/>
            <w:tcBorders>
              <w:top w:val="nil"/>
            </w:tcBorders>
          </w:tcPr>
          <w:p w:rsidR="002E31F7" w:rsidRDefault="002E31F7">
            <w:pPr>
              <w:pStyle w:val="ConsPlusNonformat"/>
              <w:jc w:val="both"/>
            </w:pPr>
            <w:r>
              <w:rPr>
                <w:sz w:val="16"/>
              </w:rPr>
              <w:t xml:space="preserve"> 158  </w:t>
            </w:r>
          </w:p>
        </w:tc>
        <w:tc>
          <w:tcPr>
            <w:tcW w:w="564" w:type="dxa"/>
            <w:tcBorders>
              <w:top w:val="nil"/>
            </w:tcBorders>
          </w:tcPr>
          <w:p w:rsidR="002E31F7" w:rsidRDefault="002E31F7">
            <w:pPr>
              <w:pStyle w:val="ConsPlusNonformat"/>
              <w:jc w:val="both"/>
            </w:pPr>
            <w:r>
              <w:rPr>
                <w:sz w:val="16"/>
              </w:rPr>
              <w:t xml:space="preserve">139 </w:t>
            </w:r>
          </w:p>
        </w:tc>
        <w:tc>
          <w:tcPr>
            <w:tcW w:w="752" w:type="dxa"/>
            <w:tcBorders>
              <w:top w:val="nil"/>
            </w:tcBorders>
          </w:tcPr>
          <w:p w:rsidR="002E31F7" w:rsidRDefault="002E31F7">
            <w:pPr>
              <w:pStyle w:val="ConsPlusNonformat"/>
              <w:jc w:val="both"/>
            </w:pPr>
            <w:r>
              <w:rPr>
                <w:sz w:val="16"/>
              </w:rPr>
              <w:t xml:space="preserve"> 126  </w:t>
            </w:r>
          </w:p>
        </w:tc>
        <w:tc>
          <w:tcPr>
            <w:tcW w:w="658" w:type="dxa"/>
            <w:tcBorders>
              <w:top w:val="nil"/>
            </w:tcBorders>
          </w:tcPr>
          <w:p w:rsidR="002E31F7" w:rsidRDefault="002E31F7">
            <w:pPr>
              <w:pStyle w:val="ConsPlusNonformat"/>
              <w:jc w:val="both"/>
            </w:pPr>
            <w:r>
              <w:rPr>
                <w:sz w:val="16"/>
              </w:rPr>
              <w:t xml:space="preserve"> 186 </w:t>
            </w:r>
          </w:p>
        </w:tc>
        <w:tc>
          <w:tcPr>
            <w:tcW w:w="658" w:type="dxa"/>
            <w:tcBorders>
              <w:top w:val="nil"/>
            </w:tcBorders>
          </w:tcPr>
          <w:p w:rsidR="002E31F7" w:rsidRDefault="002E31F7">
            <w:pPr>
              <w:pStyle w:val="ConsPlusNonformat"/>
              <w:jc w:val="both"/>
            </w:pPr>
            <w:r>
              <w:rPr>
                <w:sz w:val="16"/>
              </w:rPr>
              <w:t xml:space="preserve"> 174 </w:t>
            </w:r>
          </w:p>
        </w:tc>
        <w:tc>
          <w:tcPr>
            <w:tcW w:w="658" w:type="dxa"/>
            <w:tcBorders>
              <w:top w:val="nil"/>
            </w:tcBorders>
          </w:tcPr>
          <w:p w:rsidR="002E31F7" w:rsidRDefault="002E31F7">
            <w:pPr>
              <w:pStyle w:val="ConsPlusNonformat"/>
              <w:jc w:val="both"/>
            </w:pPr>
            <w:r>
              <w:rPr>
                <w:sz w:val="16"/>
              </w:rPr>
              <w:t xml:space="preserve"> 164 </w:t>
            </w:r>
          </w:p>
        </w:tc>
        <w:tc>
          <w:tcPr>
            <w:tcW w:w="658" w:type="dxa"/>
            <w:tcBorders>
              <w:top w:val="nil"/>
            </w:tcBorders>
          </w:tcPr>
          <w:p w:rsidR="002E31F7" w:rsidRDefault="002E31F7">
            <w:pPr>
              <w:pStyle w:val="ConsPlusNonformat"/>
              <w:jc w:val="both"/>
            </w:pPr>
            <w:r>
              <w:rPr>
                <w:sz w:val="16"/>
              </w:rPr>
              <w:t xml:space="preserve"> 155 </w:t>
            </w:r>
          </w:p>
        </w:tc>
        <w:tc>
          <w:tcPr>
            <w:tcW w:w="564" w:type="dxa"/>
            <w:tcBorders>
              <w:top w:val="nil"/>
            </w:tcBorders>
          </w:tcPr>
          <w:p w:rsidR="002E31F7" w:rsidRDefault="002E31F7">
            <w:pPr>
              <w:pStyle w:val="ConsPlusNonformat"/>
              <w:jc w:val="both"/>
            </w:pPr>
            <w:r>
              <w:rPr>
                <w:sz w:val="16"/>
              </w:rPr>
              <w:t xml:space="preserve">151 </w:t>
            </w:r>
          </w:p>
        </w:tc>
        <w:tc>
          <w:tcPr>
            <w:tcW w:w="658" w:type="dxa"/>
            <w:tcBorders>
              <w:top w:val="nil"/>
            </w:tcBorders>
          </w:tcPr>
          <w:p w:rsidR="002E31F7" w:rsidRDefault="002E31F7">
            <w:pPr>
              <w:pStyle w:val="ConsPlusNonformat"/>
              <w:jc w:val="both"/>
            </w:pPr>
            <w:r>
              <w:rPr>
                <w:sz w:val="16"/>
              </w:rPr>
              <w:t xml:space="preserve"> 148 </w:t>
            </w:r>
          </w:p>
        </w:tc>
        <w:tc>
          <w:tcPr>
            <w:tcW w:w="564" w:type="dxa"/>
            <w:tcBorders>
              <w:top w:val="nil"/>
            </w:tcBorders>
          </w:tcPr>
          <w:p w:rsidR="002E31F7" w:rsidRDefault="002E31F7">
            <w:pPr>
              <w:pStyle w:val="ConsPlusNonformat"/>
              <w:jc w:val="both"/>
            </w:pPr>
            <w:r>
              <w:rPr>
                <w:sz w:val="16"/>
              </w:rPr>
              <w:t xml:space="preserve">141 </w:t>
            </w:r>
          </w:p>
        </w:tc>
        <w:tc>
          <w:tcPr>
            <w:tcW w:w="752" w:type="dxa"/>
            <w:tcBorders>
              <w:top w:val="nil"/>
            </w:tcBorders>
          </w:tcPr>
          <w:p w:rsidR="002E31F7" w:rsidRDefault="002E31F7">
            <w:pPr>
              <w:pStyle w:val="ConsPlusNonformat"/>
              <w:jc w:val="both"/>
            </w:pPr>
            <w:r>
              <w:rPr>
                <w:sz w:val="16"/>
              </w:rPr>
              <w:t xml:space="preserve"> 135  </w:t>
            </w:r>
          </w:p>
        </w:tc>
        <w:tc>
          <w:tcPr>
            <w:tcW w:w="658" w:type="dxa"/>
            <w:tcBorders>
              <w:top w:val="nil"/>
            </w:tcBorders>
          </w:tcPr>
          <w:p w:rsidR="002E31F7" w:rsidRDefault="002E31F7">
            <w:pPr>
              <w:pStyle w:val="ConsPlusNonformat"/>
              <w:jc w:val="both"/>
            </w:pPr>
            <w:r>
              <w:rPr>
                <w:sz w:val="16"/>
              </w:rPr>
              <w:t xml:space="preserve"> 129 </w:t>
            </w:r>
          </w:p>
        </w:tc>
        <w:tc>
          <w:tcPr>
            <w:tcW w:w="658" w:type="dxa"/>
            <w:tcBorders>
              <w:top w:val="nil"/>
            </w:tcBorders>
          </w:tcPr>
          <w:p w:rsidR="002E31F7" w:rsidRDefault="002E31F7">
            <w:pPr>
              <w:pStyle w:val="ConsPlusNonformat"/>
              <w:jc w:val="both"/>
            </w:pPr>
            <w:r>
              <w:rPr>
                <w:sz w:val="16"/>
              </w:rPr>
              <w:t xml:space="preserve"> 125 </w:t>
            </w:r>
          </w:p>
        </w:tc>
        <w:tc>
          <w:tcPr>
            <w:tcW w:w="658" w:type="dxa"/>
            <w:tcBorders>
              <w:top w:val="nil"/>
            </w:tcBorders>
          </w:tcPr>
          <w:p w:rsidR="002E31F7" w:rsidRDefault="002E31F7">
            <w:pPr>
              <w:pStyle w:val="ConsPlusNonformat"/>
              <w:jc w:val="both"/>
            </w:pPr>
            <w:r>
              <w:rPr>
                <w:sz w:val="16"/>
              </w:rPr>
              <w:t xml:space="preserve"> 120 </w:t>
            </w:r>
          </w:p>
        </w:tc>
        <w:tc>
          <w:tcPr>
            <w:tcW w:w="658" w:type="dxa"/>
            <w:tcBorders>
              <w:top w:val="nil"/>
            </w:tcBorders>
          </w:tcPr>
          <w:p w:rsidR="002E31F7" w:rsidRDefault="002E31F7">
            <w:pPr>
              <w:pStyle w:val="ConsPlusNonformat"/>
              <w:jc w:val="both"/>
            </w:pPr>
            <w:r>
              <w:rPr>
                <w:sz w:val="16"/>
              </w:rPr>
              <w:t xml:space="preserve"> 116 </w:t>
            </w:r>
          </w:p>
        </w:tc>
        <w:tc>
          <w:tcPr>
            <w:tcW w:w="658" w:type="dxa"/>
            <w:tcBorders>
              <w:top w:val="nil"/>
            </w:tcBorders>
          </w:tcPr>
          <w:p w:rsidR="002E31F7" w:rsidRDefault="002E31F7">
            <w:pPr>
              <w:pStyle w:val="ConsPlusNonformat"/>
              <w:jc w:val="both"/>
            </w:pPr>
            <w:r>
              <w:rPr>
                <w:sz w:val="16"/>
              </w:rPr>
              <w:t xml:space="preserve"> 112 </w:t>
            </w:r>
          </w:p>
        </w:tc>
        <w:tc>
          <w:tcPr>
            <w:tcW w:w="658" w:type="dxa"/>
            <w:tcBorders>
              <w:top w:val="nil"/>
            </w:tcBorders>
          </w:tcPr>
          <w:p w:rsidR="002E31F7" w:rsidRDefault="002E31F7">
            <w:pPr>
              <w:pStyle w:val="ConsPlusNonformat"/>
              <w:jc w:val="both"/>
            </w:pPr>
            <w:r>
              <w:rPr>
                <w:sz w:val="16"/>
              </w:rPr>
              <w:t xml:space="preserve"> 109 </w:t>
            </w:r>
          </w:p>
        </w:tc>
        <w:tc>
          <w:tcPr>
            <w:tcW w:w="564" w:type="dxa"/>
            <w:tcBorders>
              <w:top w:val="nil"/>
            </w:tcBorders>
          </w:tcPr>
          <w:p w:rsidR="002E31F7" w:rsidRDefault="002E31F7">
            <w:pPr>
              <w:pStyle w:val="ConsPlusNonformat"/>
              <w:jc w:val="both"/>
            </w:pPr>
            <w:r>
              <w:rPr>
                <w:sz w:val="16"/>
              </w:rPr>
              <w:t xml:space="preserve">106 </w:t>
            </w:r>
          </w:p>
        </w:tc>
        <w:tc>
          <w:tcPr>
            <w:tcW w:w="564" w:type="dxa"/>
            <w:tcBorders>
              <w:top w:val="nil"/>
            </w:tcBorders>
          </w:tcPr>
          <w:p w:rsidR="002E31F7" w:rsidRDefault="002E31F7">
            <w:pPr>
              <w:pStyle w:val="ConsPlusNonformat"/>
              <w:jc w:val="both"/>
            </w:pPr>
            <w:r>
              <w:rPr>
                <w:sz w:val="16"/>
              </w:rPr>
              <w:t xml:space="preserve">103 </w:t>
            </w:r>
          </w:p>
        </w:tc>
        <w:tc>
          <w:tcPr>
            <w:tcW w:w="752" w:type="dxa"/>
            <w:tcBorders>
              <w:top w:val="nil"/>
            </w:tcBorders>
          </w:tcPr>
          <w:p w:rsidR="002E31F7" w:rsidRDefault="002E31F7">
            <w:pPr>
              <w:pStyle w:val="ConsPlusNonformat"/>
              <w:jc w:val="both"/>
            </w:pPr>
            <w:r>
              <w:rPr>
                <w:sz w:val="16"/>
              </w:rPr>
              <w:t xml:space="preserve"> 100  </w:t>
            </w:r>
          </w:p>
        </w:tc>
      </w:tr>
      <w:tr w:rsidR="002E31F7">
        <w:trPr>
          <w:trHeight w:val="195"/>
        </w:trPr>
        <w:tc>
          <w:tcPr>
            <w:tcW w:w="658" w:type="dxa"/>
            <w:tcBorders>
              <w:top w:val="nil"/>
            </w:tcBorders>
          </w:tcPr>
          <w:p w:rsidR="002E31F7" w:rsidRDefault="002E31F7">
            <w:pPr>
              <w:pStyle w:val="ConsPlusNonformat"/>
              <w:jc w:val="both"/>
            </w:pPr>
            <w:r>
              <w:rPr>
                <w:sz w:val="16"/>
              </w:rPr>
              <w:t xml:space="preserve"> 60  </w:t>
            </w:r>
          </w:p>
        </w:tc>
        <w:tc>
          <w:tcPr>
            <w:tcW w:w="658" w:type="dxa"/>
            <w:tcBorders>
              <w:top w:val="nil"/>
            </w:tcBorders>
          </w:tcPr>
          <w:p w:rsidR="002E31F7" w:rsidRDefault="002E31F7">
            <w:pPr>
              <w:pStyle w:val="ConsPlusNonformat"/>
              <w:jc w:val="both"/>
            </w:pPr>
            <w:r>
              <w:rPr>
                <w:sz w:val="16"/>
              </w:rPr>
              <w:t xml:space="preserve"> 463 </w:t>
            </w:r>
          </w:p>
        </w:tc>
        <w:tc>
          <w:tcPr>
            <w:tcW w:w="658" w:type="dxa"/>
            <w:tcBorders>
              <w:top w:val="nil"/>
            </w:tcBorders>
          </w:tcPr>
          <w:p w:rsidR="002E31F7" w:rsidRDefault="002E31F7">
            <w:pPr>
              <w:pStyle w:val="ConsPlusNonformat"/>
              <w:jc w:val="both"/>
            </w:pPr>
            <w:r>
              <w:rPr>
                <w:sz w:val="16"/>
              </w:rPr>
              <w:t xml:space="preserve"> 283 </w:t>
            </w:r>
          </w:p>
        </w:tc>
        <w:tc>
          <w:tcPr>
            <w:tcW w:w="564" w:type="dxa"/>
            <w:tcBorders>
              <w:top w:val="nil"/>
            </w:tcBorders>
          </w:tcPr>
          <w:p w:rsidR="002E31F7" w:rsidRDefault="002E31F7">
            <w:pPr>
              <w:pStyle w:val="ConsPlusNonformat"/>
              <w:jc w:val="both"/>
            </w:pPr>
            <w:r>
              <w:rPr>
                <w:sz w:val="16"/>
              </w:rPr>
              <w:t xml:space="preserve">219 </w:t>
            </w:r>
          </w:p>
        </w:tc>
        <w:tc>
          <w:tcPr>
            <w:tcW w:w="752" w:type="dxa"/>
            <w:tcBorders>
              <w:top w:val="nil"/>
            </w:tcBorders>
          </w:tcPr>
          <w:p w:rsidR="002E31F7" w:rsidRDefault="002E31F7">
            <w:pPr>
              <w:pStyle w:val="ConsPlusNonformat"/>
              <w:jc w:val="both"/>
            </w:pPr>
            <w:r>
              <w:rPr>
                <w:sz w:val="16"/>
              </w:rPr>
              <w:t xml:space="preserve"> 185  </w:t>
            </w:r>
          </w:p>
        </w:tc>
        <w:tc>
          <w:tcPr>
            <w:tcW w:w="564" w:type="dxa"/>
            <w:tcBorders>
              <w:top w:val="nil"/>
            </w:tcBorders>
          </w:tcPr>
          <w:p w:rsidR="002E31F7" w:rsidRDefault="002E31F7">
            <w:pPr>
              <w:pStyle w:val="ConsPlusNonformat"/>
              <w:jc w:val="both"/>
            </w:pPr>
            <w:r>
              <w:rPr>
                <w:sz w:val="16"/>
              </w:rPr>
              <w:t xml:space="preserve">162 </w:t>
            </w:r>
          </w:p>
        </w:tc>
        <w:tc>
          <w:tcPr>
            <w:tcW w:w="752" w:type="dxa"/>
            <w:tcBorders>
              <w:top w:val="nil"/>
            </w:tcBorders>
          </w:tcPr>
          <w:p w:rsidR="002E31F7" w:rsidRDefault="002E31F7">
            <w:pPr>
              <w:pStyle w:val="ConsPlusNonformat"/>
              <w:jc w:val="both"/>
            </w:pPr>
            <w:r>
              <w:rPr>
                <w:sz w:val="16"/>
              </w:rPr>
              <w:t xml:space="preserve"> 146  </w:t>
            </w:r>
          </w:p>
        </w:tc>
        <w:tc>
          <w:tcPr>
            <w:tcW w:w="658" w:type="dxa"/>
            <w:tcBorders>
              <w:top w:val="nil"/>
            </w:tcBorders>
          </w:tcPr>
          <w:p w:rsidR="002E31F7" w:rsidRDefault="002E31F7">
            <w:pPr>
              <w:pStyle w:val="ConsPlusNonformat"/>
              <w:jc w:val="both"/>
            </w:pPr>
            <w:r>
              <w:rPr>
                <w:sz w:val="16"/>
              </w:rPr>
              <w:t xml:space="preserve"> 224 </w:t>
            </w:r>
          </w:p>
        </w:tc>
        <w:tc>
          <w:tcPr>
            <w:tcW w:w="658" w:type="dxa"/>
            <w:tcBorders>
              <w:top w:val="nil"/>
            </w:tcBorders>
          </w:tcPr>
          <w:p w:rsidR="002E31F7" w:rsidRDefault="002E31F7">
            <w:pPr>
              <w:pStyle w:val="ConsPlusNonformat"/>
              <w:jc w:val="both"/>
            </w:pPr>
            <w:r>
              <w:rPr>
                <w:sz w:val="16"/>
              </w:rPr>
              <w:t xml:space="preserve"> 209 </w:t>
            </w:r>
          </w:p>
        </w:tc>
        <w:tc>
          <w:tcPr>
            <w:tcW w:w="658" w:type="dxa"/>
            <w:tcBorders>
              <w:top w:val="nil"/>
            </w:tcBorders>
          </w:tcPr>
          <w:p w:rsidR="002E31F7" w:rsidRDefault="002E31F7">
            <w:pPr>
              <w:pStyle w:val="ConsPlusNonformat"/>
              <w:jc w:val="both"/>
            </w:pPr>
            <w:r>
              <w:rPr>
                <w:sz w:val="16"/>
              </w:rPr>
              <w:t xml:space="preserve"> 197 </w:t>
            </w:r>
          </w:p>
        </w:tc>
        <w:tc>
          <w:tcPr>
            <w:tcW w:w="658" w:type="dxa"/>
            <w:tcBorders>
              <w:top w:val="nil"/>
            </w:tcBorders>
          </w:tcPr>
          <w:p w:rsidR="002E31F7" w:rsidRDefault="002E31F7">
            <w:pPr>
              <w:pStyle w:val="ConsPlusNonformat"/>
              <w:jc w:val="both"/>
            </w:pPr>
            <w:r>
              <w:rPr>
                <w:sz w:val="16"/>
              </w:rPr>
              <w:t xml:space="preserve"> 186 </w:t>
            </w:r>
          </w:p>
        </w:tc>
        <w:tc>
          <w:tcPr>
            <w:tcW w:w="564" w:type="dxa"/>
            <w:tcBorders>
              <w:top w:val="nil"/>
            </w:tcBorders>
          </w:tcPr>
          <w:p w:rsidR="002E31F7" w:rsidRDefault="002E31F7">
            <w:pPr>
              <w:pStyle w:val="ConsPlusNonformat"/>
              <w:jc w:val="both"/>
            </w:pPr>
            <w:r>
              <w:rPr>
                <w:sz w:val="16"/>
              </w:rPr>
              <w:t xml:space="preserve">181 </w:t>
            </w:r>
          </w:p>
        </w:tc>
        <w:tc>
          <w:tcPr>
            <w:tcW w:w="658" w:type="dxa"/>
            <w:tcBorders>
              <w:top w:val="nil"/>
            </w:tcBorders>
          </w:tcPr>
          <w:p w:rsidR="002E31F7" w:rsidRDefault="002E31F7">
            <w:pPr>
              <w:pStyle w:val="ConsPlusNonformat"/>
              <w:jc w:val="both"/>
            </w:pPr>
            <w:r>
              <w:rPr>
                <w:sz w:val="16"/>
              </w:rPr>
              <w:t xml:space="preserve"> 177 </w:t>
            </w:r>
          </w:p>
        </w:tc>
        <w:tc>
          <w:tcPr>
            <w:tcW w:w="564" w:type="dxa"/>
            <w:tcBorders>
              <w:top w:val="nil"/>
            </w:tcBorders>
          </w:tcPr>
          <w:p w:rsidR="002E31F7" w:rsidRDefault="002E31F7">
            <w:pPr>
              <w:pStyle w:val="ConsPlusNonformat"/>
              <w:jc w:val="both"/>
            </w:pPr>
            <w:r>
              <w:rPr>
                <w:sz w:val="16"/>
              </w:rPr>
              <w:t xml:space="preserve">169 </w:t>
            </w:r>
          </w:p>
        </w:tc>
        <w:tc>
          <w:tcPr>
            <w:tcW w:w="752" w:type="dxa"/>
            <w:tcBorders>
              <w:top w:val="nil"/>
            </w:tcBorders>
          </w:tcPr>
          <w:p w:rsidR="002E31F7" w:rsidRDefault="002E31F7">
            <w:pPr>
              <w:pStyle w:val="ConsPlusNonformat"/>
              <w:jc w:val="both"/>
            </w:pPr>
            <w:r>
              <w:rPr>
                <w:sz w:val="16"/>
              </w:rPr>
              <w:t xml:space="preserve"> 161  </w:t>
            </w:r>
          </w:p>
        </w:tc>
        <w:tc>
          <w:tcPr>
            <w:tcW w:w="658" w:type="dxa"/>
            <w:tcBorders>
              <w:top w:val="nil"/>
            </w:tcBorders>
          </w:tcPr>
          <w:p w:rsidR="002E31F7" w:rsidRDefault="002E31F7">
            <w:pPr>
              <w:pStyle w:val="ConsPlusNonformat"/>
              <w:jc w:val="both"/>
            </w:pPr>
            <w:r>
              <w:rPr>
                <w:sz w:val="16"/>
              </w:rPr>
              <w:t xml:space="preserve"> 155 </w:t>
            </w:r>
          </w:p>
        </w:tc>
        <w:tc>
          <w:tcPr>
            <w:tcW w:w="658" w:type="dxa"/>
            <w:tcBorders>
              <w:top w:val="nil"/>
            </w:tcBorders>
          </w:tcPr>
          <w:p w:rsidR="002E31F7" w:rsidRDefault="002E31F7">
            <w:pPr>
              <w:pStyle w:val="ConsPlusNonformat"/>
              <w:jc w:val="both"/>
            </w:pPr>
            <w:r>
              <w:rPr>
                <w:sz w:val="16"/>
              </w:rPr>
              <w:t xml:space="preserve"> 149 </w:t>
            </w:r>
          </w:p>
        </w:tc>
        <w:tc>
          <w:tcPr>
            <w:tcW w:w="658" w:type="dxa"/>
            <w:tcBorders>
              <w:top w:val="nil"/>
            </w:tcBorders>
          </w:tcPr>
          <w:p w:rsidR="002E31F7" w:rsidRDefault="002E31F7">
            <w:pPr>
              <w:pStyle w:val="ConsPlusNonformat"/>
              <w:jc w:val="both"/>
            </w:pPr>
            <w:r>
              <w:rPr>
                <w:sz w:val="16"/>
              </w:rPr>
              <w:t xml:space="preserve"> 143 </w:t>
            </w:r>
          </w:p>
        </w:tc>
        <w:tc>
          <w:tcPr>
            <w:tcW w:w="658" w:type="dxa"/>
            <w:tcBorders>
              <w:top w:val="nil"/>
            </w:tcBorders>
          </w:tcPr>
          <w:p w:rsidR="002E31F7" w:rsidRDefault="002E31F7">
            <w:pPr>
              <w:pStyle w:val="ConsPlusNonformat"/>
              <w:jc w:val="both"/>
            </w:pPr>
            <w:r>
              <w:rPr>
                <w:sz w:val="16"/>
              </w:rPr>
              <w:t xml:space="preserve"> 138 </w:t>
            </w:r>
          </w:p>
        </w:tc>
        <w:tc>
          <w:tcPr>
            <w:tcW w:w="658" w:type="dxa"/>
            <w:tcBorders>
              <w:top w:val="nil"/>
            </w:tcBorders>
          </w:tcPr>
          <w:p w:rsidR="002E31F7" w:rsidRDefault="002E31F7">
            <w:pPr>
              <w:pStyle w:val="ConsPlusNonformat"/>
              <w:jc w:val="both"/>
            </w:pPr>
            <w:r>
              <w:rPr>
                <w:sz w:val="16"/>
              </w:rPr>
              <w:t xml:space="preserve"> 134 </w:t>
            </w:r>
          </w:p>
        </w:tc>
        <w:tc>
          <w:tcPr>
            <w:tcW w:w="658" w:type="dxa"/>
            <w:tcBorders>
              <w:top w:val="nil"/>
            </w:tcBorders>
          </w:tcPr>
          <w:p w:rsidR="002E31F7" w:rsidRDefault="002E31F7">
            <w:pPr>
              <w:pStyle w:val="ConsPlusNonformat"/>
              <w:jc w:val="both"/>
            </w:pPr>
            <w:r>
              <w:rPr>
                <w:sz w:val="16"/>
              </w:rPr>
              <w:t xml:space="preserve"> 130 </w:t>
            </w:r>
          </w:p>
        </w:tc>
        <w:tc>
          <w:tcPr>
            <w:tcW w:w="564" w:type="dxa"/>
            <w:tcBorders>
              <w:top w:val="nil"/>
            </w:tcBorders>
          </w:tcPr>
          <w:p w:rsidR="002E31F7" w:rsidRDefault="002E31F7">
            <w:pPr>
              <w:pStyle w:val="ConsPlusNonformat"/>
              <w:jc w:val="both"/>
            </w:pPr>
            <w:r>
              <w:rPr>
                <w:sz w:val="16"/>
              </w:rPr>
              <w:t xml:space="preserve">126 </w:t>
            </w:r>
          </w:p>
        </w:tc>
        <w:tc>
          <w:tcPr>
            <w:tcW w:w="564" w:type="dxa"/>
            <w:tcBorders>
              <w:top w:val="nil"/>
            </w:tcBorders>
          </w:tcPr>
          <w:p w:rsidR="002E31F7" w:rsidRDefault="002E31F7">
            <w:pPr>
              <w:pStyle w:val="ConsPlusNonformat"/>
              <w:jc w:val="both"/>
            </w:pPr>
            <w:r>
              <w:rPr>
                <w:sz w:val="16"/>
              </w:rPr>
              <w:t xml:space="preserve">122 </w:t>
            </w:r>
          </w:p>
        </w:tc>
        <w:tc>
          <w:tcPr>
            <w:tcW w:w="752" w:type="dxa"/>
            <w:tcBorders>
              <w:top w:val="nil"/>
            </w:tcBorders>
          </w:tcPr>
          <w:p w:rsidR="002E31F7" w:rsidRDefault="002E31F7">
            <w:pPr>
              <w:pStyle w:val="ConsPlusNonformat"/>
              <w:jc w:val="both"/>
            </w:pPr>
            <w:r>
              <w:rPr>
                <w:sz w:val="16"/>
              </w:rPr>
              <w:t xml:space="preserve"> 119  </w:t>
            </w:r>
          </w:p>
        </w:tc>
      </w:tr>
      <w:tr w:rsidR="002E31F7">
        <w:trPr>
          <w:trHeight w:val="195"/>
        </w:trPr>
        <w:tc>
          <w:tcPr>
            <w:tcW w:w="658" w:type="dxa"/>
            <w:tcBorders>
              <w:top w:val="nil"/>
            </w:tcBorders>
          </w:tcPr>
          <w:p w:rsidR="002E31F7" w:rsidRDefault="002E31F7">
            <w:pPr>
              <w:pStyle w:val="ConsPlusNonformat"/>
              <w:jc w:val="both"/>
            </w:pPr>
            <w:r>
              <w:rPr>
                <w:sz w:val="16"/>
              </w:rPr>
              <w:t xml:space="preserve"> 65  </w:t>
            </w:r>
          </w:p>
        </w:tc>
        <w:tc>
          <w:tcPr>
            <w:tcW w:w="658" w:type="dxa"/>
            <w:tcBorders>
              <w:top w:val="nil"/>
            </w:tcBorders>
          </w:tcPr>
          <w:p w:rsidR="002E31F7" w:rsidRDefault="002E31F7">
            <w:pPr>
              <w:pStyle w:val="ConsPlusNonformat"/>
              <w:jc w:val="both"/>
            </w:pPr>
            <w:r>
              <w:rPr>
                <w:sz w:val="16"/>
              </w:rPr>
              <w:t xml:space="preserve"> 549 </w:t>
            </w:r>
          </w:p>
        </w:tc>
        <w:tc>
          <w:tcPr>
            <w:tcW w:w="658" w:type="dxa"/>
            <w:tcBorders>
              <w:top w:val="nil"/>
            </w:tcBorders>
          </w:tcPr>
          <w:p w:rsidR="002E31F7" w:rsidRDefault="002E31F7">
            <w:pPr>
              <w:pStyle w:val="ConsPlusNonformat"/>
              <w:jc w:val="both"/>
            </w:pPr>
            <w:r>
              <w:rPr>
                <w:sz w:val="16"/>
              </w:rPr>
              <w:t xml:space="preserve"> 333 </w:t>
            </w:r>
          </w:p>
        </w:tc>
        <w:tc>
          <w:tcPr>
            <w:tcW w:w="564" w:type="dxa"/>
            <w:tcBorders>
              <w:top w:val="nil"/>
            </w:tcBorders>
          </w:tcPr>
          <w:p w:rsidR="002E31F7" w:rsidRDefault="002E31F7">
            <w:pPr>
              <w:pStyle w:val="ConsPlusNonformat"/>
              <w:jc w:val="both"/>
            </w:pPr>
            <w:r>
              <w:rPr>
                <w:sz w:val="16"/>
              </w:rPr>
              <w:t xml:space="preserve">256 </w:t>
            </w:r>
          </w:p>
        </w:tc>
        <w:tc>
          <w:tcPr>
            <w:tcW w:w="752" w:type="dxa"/>
            <w:tcBorders>
              <w:top w:val="nil"/>
            </w:tcBorders>
          </w:tcPr>
          <w:p w:rsidR="002E31F7" w:rsidRDefault="002E31F7">
            <w:pPr>
              <w:pStyle w:val="ConsPlusNonformat"/>
              <w:jc w:val="both"/>
            </w:pPr>
            <w:r>
              <w:rPr>
                <w:sz w:val="16"/>
              </w:rPr>
              <w:t xml:space="preserve"> 216  </w:t>
            </w:r>
          </w:p>
        </w:tc>
        <w:tc>
          <w:tcPr>
            <w:tcW w:w="564" w:type="dxa"/>
            <w:tcBorders>
              <w:top w:val="nil"/>
            </w:tcBorders>
          </w:tcPr>
          <w:p w:rsidR="002E31F7" w:rsidRDefault="002E31F7">
            <w:pPr>
              <w:pStyle w:val="ConsPlusNonformat"/>
              <w:jc w:val="both"/>
            </w:pPr>
            <w:r>
              <w:rPr>
                <w:sz w:val="16"/>
              </w:rPr>
              <w:t xml:space="preserve">187 </w:t>
            </w:r>
          </w:p>
        </w:tc>
        <w:tc>
          <w:tcPr>
            <w:tcW w:w="752" w:type="dxa"/>
            <w:tcBorders>
              <w:top w:val="nil"/>
            </w:tcBorders>
          </w:tcPr>
          <w:p w:rsidR="002E31F7" w:rsidRDefault="002E31F7">
            <w:pPr>
              <w:pStyle w:val="ConsPlusNonformat"/>
              <w:jc w:val="both"/>
            </w:pPr>
            <w:r>
              <w:rPr>
                <w:sz w:val="16"/>
              </w:rPr>
              <w:t xml:space="preserve"> 168  </w:t>
            </w:r>
          </w:p>
        </w:tc>
        <w:tc>
          <w:tcPr>
            <w:tcW w:w="658" w:type="dxa"/>
            <w:tcBorders>
              <w:top w:val="nil"/>
            </w:tcBorders>
          </w:tcPr>
          <w:p w:rsidR="002E31F7" w:rsidRDefault="002E31F7">
            <w:pPr>
              <w:pStyle w:val="ConsPlusNonformat"/>
              <w:jc w:val="both"/>
            </w:pPr>
            <w:r>
              <w:rPr>
                <w:sz w:val="16"/>
              </w:rPr>
              <w:t xml:space="preserve"> 266 </w:t>
            </w:r>
          </w:p>
        </w:tc>
        <w:tc>
          <w:tcPr>
            <w:tcW w:w="658" w:type="dxa"/>
            <w:tcBorders>
              <w:top w:val="nil"/>
            </w:tcBorders>
          </w:tcPr>
          <w:p w:rsidR="002E31F7" w:rsidRDefault="002E31F7">
            <w:pPr>
              <w:pStyle w:val="ConsPlusNonformat"/>
              <w:jc w:val="both"/>
            </w:pPr>
            <w:r>
              <w:rPr>
                <w:sz w:val="16"/>
              </w:rPr>
              <w:t xml:space="preserve"> 249 </w:t>
            </w:r>
          </w:p>
        </w:tc>
        <w:tc>
          <w:tcPr>
            <w:tcW w:w="658" w:type="dxa"/>
            <w:tcBorders>
              <w:top w:val="nil"/>
            </w:tcBorders>
          </w:tcPr>
          <w:p w:rsidR="002E31F7" w:rsidRDefault="002E31F7">
            <w:pPr>
              <w:pStyle w:val="ConsPlusNonformat"/>
              <w:jc w:val="both"/>
            </w:pPr>
            <w:r>
              <w:rPr>
                <w:sz w:val="16"/>
              </w:rPr>
              <w:t xml:space="preserve"> 234 </w:t>
            </w:r>
          </w:p>
        </w:tc>
        <w:tc>
          <w:tcPr>
            <w:tcW w:w="658" w:type="dxa"/>
            <w:tcBorders>
              <w:top w:val="nil"/>
            </w:tcBorders>
          </w:tcPr>
          <w:p w:rsidR="002E31F7" w:rsidRDefault="002E31F7">
            <w:pPr>
              <w:pStyle w:val="ConsPlusNonformat"/>
              <w:jc w:val="both"/>
            </w:pPr>
            <w:r>
              <w:rPr>
                <w:sz w:val="16"/>
              </w:rPr>
              <w:t xml:space="preserve"> 221 </w:t>
            </w:r>
          </w:p>
        </w:tc>
        <w:tc>
          <w:tcPr>
            <w:tcW w:w="564" w:type="dxa"/>
            <w:tcBorders>
              <w:top w:val="nil"/>
            </w:tcBorders>
          </w:tcPr>
          <w:p w:rsidR="002E31F7" w:rsidRDefault="002E31F7">
            <w:pPr>
              <w:pStyle w:val="ConsPlusNonformat"/>
              <w:jc w:val="both"/>
            </w:pPr>
            <w:r>
              <w:rPr>
                <w:sz w:val="16"/>
              </w:rPr>
              <w:t xml:space="preserve">214 </w:t>
            </w:r>
          </w:p>
        </w:tc>
        <w:tc>
          <w:tcPr>
            <w:tcW w:w="658" w:type="dxa"/>
            <w:tcBorders>
              <w:top w:val="nil"/>
            </w:tcBorders>
          </w:tcPr>
          <w:p w:rsidR="002E31F7" w:rsidRDefault="002E31F7">
            <w:pPr>
              <w:pStyle w:val="ConsPlusNonformat"/>
              <w:jc w:val="both"/>
            </w:pPr>
            <w:r>
              <w:rPr>
                <w:sz w:val="16"/>
              </w:rPr>
              <w:t xml:space="preserve"> 210 </w:t>
            </w:r>
          </w:p>
        </w:tc>
        <w:tc>
          <w:tcPr>
            <w:tcW w:w="564" w:type="dxa"/>
            <w:tcBorders>
              <w:top w:val="nil"/>
            </w:tcBorders>
          </w:tcPr>
          <w:p w:rsidR="002E31F7" w:rsidRDefault="002E31F7">
            <w:pPr>
              <w:pStyle w:val="ConsPlusNonformat"/>
              <w:jc w:val="both"/>
            </w:pPr>
            <w:r>
              <w:rPr>
                <w:sz w:val="16"/>
              </w:rPr>
              <w:t xml:space="preserve">200 </w:t>
            </w:r>
          </w:p>
        </w:tc>
        <w:tc>
          <w:tcPr>
            <w:tcW w:w="752" w:type="dxa"/>
            <w:tcBorders>
              <w:top w:val="nil"/>
            </w:tcBorders>
          </w:tcPr>
          <w:p w:rsidR="002E31F7" w:rsidRDefault="002E31F7">
            <w:pPr>
              <w:pStyle w:val="ConsPlusNonformat"/>
              <w:jc w:val="both"/>
            </w:pPr>
            <w:r>
              <w:rPr>
                <w:sz w:val="16"/>
              </w:rPr>
              <w:t xml:space="preserve"> 191  </w:t>
            </w:r>
          </w:p>
        </w:tc>
        <w:tc>
          <w:tcPr>
            <w:tcW w:w="658" w:type="dxa"/>
            <w:tcBorders>
              <w:top w:val="nil"/>
            </w:tcBorders>
          </w:tcPr>
          <w:p w:rsidR="002E31F7" w:rsidRDefault="002E31F7">
            <w:pPr>
              <w:pStyle w:val="ConsPlusNonformat"/>
              <w:jc w:val="both"/>
            </w:pPr>
            <w:r>
              <w:rPr>
                <w:sz w:val="16"/>
              </w:rPr>
              <w:t xml:space="preserve"> 183 </w:t>
            </w:r>
          </w:p>
        </w:tc>
        <w:tc>
          <w:tcPr>
            <w:tcW w:w="658" w:type="dxa"/>
            <w:tcBorders>
              <w:top w:val="nil"/>
            </w:tcBorders>
          </w:tcPr>
          <w:p w:rsidR="002E31F7" w:rsidRDefault="002E31F7">
            <w:pPr>
              <w:pStyle w:val="ConsPlusNonformat"/>
              <w:jc w:val="both"/>
            </w:pPr>
            <w:r>
              <w:rPr>
                <w:sz w:val="16"/>
              </w:rPr>
              <w:t xml:space="preserve"> 175 </w:t>
            </w:r>
          </w:p>
        </w:tc>
        <w:tc>
          <w:tcPr>
            <w:tcW w:w="658" w:type="dxa"/>
            <w:tcBorders>
              <w:top w:val="nil"/>
            </w:tcBorders>
          </w:tcPr>
          <w:p w:rsidR="002E31F7" w:rsidRDefault="002E31F7">
            <w:pPr>
              <w:pStyle w:val="ConsPlusNonformat"/>
              <w:jc w:val="both"/>
            </w:pPr>
            <w:r>
              <w:rPr>
                <w:sz w:val="16"/>
              </w:rPr>
              <w:t xml:space="preserve"> 169 </w:t>
            </w:r>
          </w:p>
        </w:tc>
        <w:tc>
          <w:tcPr>
            <w:tcW w:w="658" w:type="dxa"/>
            <w:tcBorders>
              <w:top w:val="nil"/>
            </w:tcBorders>
          </w:tcPr>
          <w:p w:rsidR="002E31F7" w:rsidRDefault="002E31F7">
            <w:pPr>
              <w:pStyle w:val="ConsPlusNonformat"/>
              <w:jc w:val="both"/>
            </w:pPr>
            <w:r>
              <w:rPr>
                <w:sz w:val="16"/>
              </w:rPr>
              <w:t xml:space="preserve"> 163 </w:t>
            </w:r>
          </w:p>
        </w:tc>
        <w:tc>
          <w:tcPr>
            <w:tcW w:w="658" w:type="dxa"/>
            <w:tcBorders>
              <w:top w:val="nil"/>
            </w:tcBorders>
          </w:tcPr>
          <w:p w:rsidR="002E31F7" w:rsidRDefault="002E31F7">
            <w:pPr>
              <w:pStyle w:val="ConsPlusNonformat"/>
              <w:jc w:val="both"/>
            </w:pPr>
            <w:r>
              <w:rPr>
                <w:sz w:val="16"/>
              </w:rPr>
              <w:t xml:space="preserve"> 158 </w:t>
            </w:r>
          </w:p>
        </w:tc>
        <w:tc>
          <w:tcPr>
            <w:tcW w:w="658" w:type="dxa"/>
            <w:tcBorders>
              <w:top w:val="nil"/>
            </w:tcBorders>
          </w:tcPr>
          <w:p w:rsidR="002E31F7" w:rsidRDefault="002E31F7">
            <w:pPr>
              <w:pStyle w:val="ConsPlusNonformat"/>
              <w:jc w:val="both"/>
            </w:pPr>
            <w:r>
              <w:rPr>
                <w:sz w:val="16"/>
              </w:rPr>
              <w:t xml:space="preserve"> 153 </w:t>
            </w:r>
          </w:p>
        </w:tc>
        <w:tc>
          <w:tcPr>
            <w:tcW w:w="564" w:type="dxa"/>
            <w:tcBorders>
              <w:top w:val="nil"/>
            </w:tcBorders>
          </w:tcPr>
          <w:p w:rsidR="002E31F7" w:rsidRDefault="002E31F7">
            <w:pPr>
              <w:pStyle w:val="ConsPlusNonformat"/>
              <w:jc w:val="both"/>
            </w:pPr>
            <w:r>
              <w:rPr>
                <w:sz w:val="16"/>
              </w:rPr>
              <w:t xml:space="preserve">148 </w:t>
            </w:r>
          </w:p>
        </w:tc>
        <w:tc>
          <w:tcPr>
            <w:tcW w:w="564" w:type="dxa"/>
            <w:tcBorders>
              <w:top w:val="nil"/>
            </w:tcBorders>
          </w:tcPr>
          <w:p w:rsidR="002E31F7" w:rsidRDefault="002E31F7">
            <w:pPr>
              <w:pStyle w:val="ConsPlusNonformat"/>
              <w:jc w:val="both"/>
            </w:pPr>
            <w:r>
              <w:rPr>
                <w:sz w:val="16"/>
              </w:rPr>
              <w:t xml:space="preserve">144 </w:t>
            </w:r>
          </w:p>
        </w:tc>
        <w:tc>
          <w:tcPr>
            <w:tcW w:w="752" w:type="dxa"/>
            <w:tcBorders>
              <w:top w:val="nil"/>
            </w:tcBorders>
          </w:tcPr>
          <w:p w:rsidR="002E31F7" w:rsidRDefault="002E31F7">
            <w:pPr>
              <w:pStyle w:val="ConsPlusNonformat"/>
              <w:jc w:val="both"/>
            </w:pPr>
            <w:r>
              <w:rPr>
                <w:sz w:val="16"/>
              </w:rPr>
              <w:t xml:space="preserve"> 140  </w:t>
            </w:r>
          </w:p>
        </w:tc>
      </w:tr>
      <w:tr w:rsidR="002E31F7">
        <w:trPr>
          <w:trHeight w:val="195"/>
        </w:trPr>
        <w:tc>
          <w:tcPr>
            <w:tcW w:w="658" w:type="dxa"/>
            <w:tcBorders>
              <w:top w:val="nil"/>
            </w:tcBorders>
          </w:tcPr>
          <w:p w:rsidR="002E31F7" w:rsidRDefault="002E31F7">
            <w:pPr>
              <w:pStyle w:val="ConsPlusNonformat"/>
              <w:jc w:val="both"/>
            </w:pPr>
            <w:r>
              <w:rPr>
                <w:sz w:val="16"/>
              </w:rPr>
              <w:t xml:space="preserve"> 70  </w:t>
            </w:r>
          </w:p>
        </w:tc>
        <w:tc>
          <w:tcPr>
            <w:tcW w:w="658" w:type="dxa"/>
            <w:tcBorders>
              <w:top w:val="nil"/>
            </w:tcBorders>
          </w:tcPr>
          <w:p w:rsidR="002E31F7" w:rsidRDefault="002E31F7">
            <w:pPr>
              <w:pStyle w:val="ConsPlusNonformat"/>
              <w:jc w:val="both"/>
            </w:pPr>
            <w:r>
              <w:rPr>
                <w:sz w:val="16"/>
              </w:rPr>
              <w:t xml:space="preserve"> 644 </w:t>
            </w:r>
          </w:p>
        </w:tc>
        <w:tc>
          <w:tcPr>
            <w:tcW w:w="658" w:type="dxa"/>
            <w:tcBorders>
              <w:top w:val="nil"/>
            </w:tcBorders>
          </w:tcPr>
          <w:p w:rsidR="002E31F7" w:rsidRDefault="002E31F7">
            <w:pPr>
              <w:pStyle w:val="ConsPlusNonformat"/>
              <w:jc w:val="both"/>
            </w:pPr>
            <w:r>
              <w:rPr>
                <w:sz w:val="16"/>
              </w:rPr>
              <w:t xml:space="preserve"> 387 </w:t>
            </w:r>
          </w:p>
        </w:tc>
        <w:tc>
          <w:tcPr>
            <w:tcW w:w="564" w:type="dxa"/>
            <w:tcBorders>
              <w:top w:val="nil"/>
            </w:tcBorders>
          </w:tcPr>
          <w:p w:rsidR="002E31F7" w:rsidRDefault="002E31F7">
            <w:pPr>
              <w:pStyle w:val="ConsPlusNonformat"/>
              <w:jc w:val="both"/>
            </w:pPr>
            <w:r>
              <w:rPr>
                <w:sz w:val="16"/>
              </w:rPr>
              <w:t xml:space="preserve">296 </w:t>
            </w:r>
          </w:p>
        </w:tc>
        <w:tc>
          <w:tcPr>
            <w:tcW w:w="752" w:type="dxa"/>
            <w:tcBorders>
              <w:top w:val="nil"/>
            </w:tcBorders>
          </w:tcPr>
          <w:p w:rsidR="002E31F7" w:rsidRDefault="002E31F7">
            <w:pPr>
              <w:pStyle w:val="ConsPlusNonformat"/>
              <w:jc w:val="both"/>
            </w:pPr>
            <w:r>
              <w:rPr>
                <w:sz w:val="16"/>
              </w:rPr>
              <w:t xml:space="preserve"> 248  </w:t>
            </w:r>
          </w:p>
        </w:tc>
        <w:tc>
          <w:tcPr>
            <w:tcW w:w="564" w:type="dxa"/>
            <w:tcBorders>
              <w:top w:val="nil"/>
            </w:tcBorders>
          </w:tcPr>
          <w:p w:rsidR="002E31F7" w:rsidRDefault="002E31F7">
            <w:pPr>
              <w:pStyle w:val="ConsPlusNonformat"/>
              <w:jc w:val="both"/>
            </w:pPr>
            <w:r>
              <w:rPr>
                <w:sz w:val="16"/>
              </w:rPr>
              <w:t xml:space="preserve">214 </w:t>
            </w:r>
          </w:p>
        </w:tc>
        <w:tc>
          <w:tcPr>
            <w:tcW w:w="752" w:type="dxa"/>
            <w:tcBorders>
              <w:top w:val="nil"/>
            </w:tcBorders>
          </w:tcPr>
          <w:p w:rsidR="002E31F7" w:rsidRDefault="002E31F7">
            <w:pPr>
              <w:pStyle w:val="ConsPlusNonformat"/>
              <w:jc w:val="both"/>
            </w:pPr>
            <w:r>
              <w:rPr>
                <w:sz w:val="16"/>
              </w:rPr>
              <w:t xml:space="preserve"> 192  </w:t>
            </w:r>
          </w:p>
        </w:tc>
        <w:tc>
          <w:tcPr>
            <w:tcW w:w="658" w:type="dxa"/>
            <w:tcBorders>
              <w:top w:val="nil"/>
            </w:tcBorders>
          </w:tcPr>
          <w:p w:rsidR="002E31F7" w:rsidRDefault="002E31F7">
            <w:pPr>
              <w:pStyle w:val="ConsPlusNonformat"/>
              <w:jc w:val="both"/>
            </w:pPr>
            <w:r>
              <w:rPr>
                <w:sz w:val="16"/>
              </w:rPr>
              <w:t xml:space="preserve"> 312 </w:t>
            </w:r>
          </w:p>
        </w:tc>
        <w:tc>
          <w:tcPr>
            <w:tcW w:w="658" w:type="dxa"/>
            <w:tcBorders>
              <w:top w:val="nil"/>
            </w:tcBorders>
          </w:tcPr>
          <w:p w:rsidR="002E31F7" w:rsidRDefault="002E31F7">
            <w:pPr>
              <w:pStyle w:val="ConsPlusNonformat"/>
              <w:jc w:val="both"/>
            </w:pPr>
            <w:r>
              <w:rPr>
                <w:sz w:val="16"/>
              </w:rPr>
              <w:t xml:space="preserve"> 292 </w:t>
            </w:r>
          </w:p>
        </w:tc>
        <w:tc>
          <w:tcPr>
            <w:tcW w:w="658" w:type="dxa"/>
            <w:tcBorders>
              <w:top w:val="nil"/>
            </w:tcBorders>
          </w:tcPr>
          <w:p w:rsidR="002E31F7" w:rsidRDefault="002E31F7">
            <w:pPr>
              <w:pStyle w:val="ConsPlusNonformat"/>
              <w:jc w:val="both"/>
            </w:pPr>
            <w:r>
              <w:rPr>
                <w:sz w:val="16"/>
              </w:rPr>
              <w:t xml:space="preserve"> 274 </w:t>
            </w:r>
          </w:p>
        </w:tc>
        <w:tc>
          <w:tcPr>
            <w:tcW w:w="658" w:type="dxa"/>
            <w:tcBorders>
              <w:top w:val="nil"/>
            </w:tcBorders>
          </w:tcPr>
          <w:p w:rsidR="002E31F7" w:rsidRDefault="002E31F7">
            <w:pPr>
              <w:pStyle w:val="ConsPlusNonformat"/>
              <w:jc w:val="both"/>
            </w:pPr>
            <w:r>
              <w:rPr>
                <w:sz w:val="16"/>
              </w:rPr>
              <w:t xml:space="preserve"> 259 </w:t>
            </w:r>
          </w:p>
        </w:tc>
        <w:tc>
          <w:tcPr>
            <w:tcW w:w="564" w:type="dxa"/>
            <w:tcBorders>
              <w:top w:val="nil"/>
            </w:tcBorders>
          </w:tcPr>
          <w:p w:rsidR="002E31F7" w:rsidRDefault="002E31F7">
            <w:pPr>
              <w:pStyle w:val="ConsPlusNonformat"/>
              <w:jc w:val="both"/>
            </w:pPr>
            <w:r>
              <w:rPr>
                <w:sz w:val="16"/>
              </w:rPr>
              <w:t xml:space="preserve">250 </w:t>
            </w:r>
          </w:p>
        </w:tc>
        <w:tc>
          <w:tcPr>
            <w:tcW w:w="658" w:type="dxa"/>
            <w:tcBorders>
              <w:top w:val="nil"/>
            </w:tcBorders>
          </w:tcPr>
          <w:p w:rsidR="002E31F7" w:rsidRDefault="002E31F7">
            <w:pPr>
              <w:pStyle w:val="ConsPlusNonformat"/>
              <w:jc w:val="both"/>
            </w:pPr>
            <w:r>
              <w:rPr>
                <w:sz w:val="16"/>
              </w:rPr>
              <w:t xml:space="preserve"> 245 </w:t>
            </w:r>
          </w:p>
        </w:tc>
        <w:tc>
          <w:tcPr>
            <w:tcW w:w="564" w:type="dxa"/>
            <w:tcBorders>
              <w:top w:val="nil"/>
            </w:tcBorders>
          </w:tcPr>
          <w:p w:rsidR="002E31F7" w:rsidRDefault="002E31F7">
            <w:pPr>
              <w:pStyle w:val="ConsPlusNonformat"/>
              <w:jc w:val="both"/>
            </w:pPr>
            <w:r>
              <w:rPr>
                <w:sz w:val="16"/>
              </w:rPr>
              <w:t xml:space="preserve">233 </w:t>
            </w:r>
          </w:p>
        </w:tc>
        <w:tc>
          <w:tcPr>
            <w:tcW w:w="752" w:type="dxa"/>
            <w:tcBorders>
              <w:top w:val="nil"/>
            </w:tcBorders>
          </w:tcPr>
          <w:p w:rsidR="002E31F7" w:rsidRDefault="002E31F7">
            <w:pPr>
              <w:pStyle w:val="ConsPlusNonformat"/>
              <w:jc w:val="both"/>
            </w:pPr>
            <w:r>
              <w:rPr>
                <w:sz w:val="16"/>
              </w:rPr>
              <w:t xml:space="preserve"> 223  </w:t>
            </w:r>
          </w:p>
        </w:tc>
        <w:tc>
          <w:tcPr>
            <w:tcW w:w="658" w:type="dxa"/>
            <w:tcBorders>
              <w:top w:val="nil"/>
            </w:tcBorders>
          </w:tcPr>
          <w:p w:rsidR="002E31F7" w:rsidRDefault="002E31F7">
            <w:pPr>
              <w:pStyle w:val="ConsPlusNonformat"/>
              <w:jc w:val="both"/>
            </w:pPr>
            <w:r>
              <w:rPr>
                <w:sz w:val="16"/>
              </w:rPr>
              <w:t xml:space="preserve"> 213 </w:t>
            </w:r>
          </w:p>
        </w:tc>
        <w:tc>
          <w:tcPr>
            <w:tcW w:w="658" w:type="dxa"/>
            <w:tcBorders>
              <w:top w:val="nil"/>
            </w:tcBorders>
          </w:tcPr>
          <w:p w:rsidR="002E31F7" w:rsidRDefault="002E31F7">
            <w:pPr>
              <w:pStyle w:val="ConsPlusNonformat"/>
              <w:jc w:val="both"/>
            </w:pPr>
            <w:r>
              <w:rPr>
                <w:sz w:val="16"/>
              </w:rPr>
              <w:t xml:space="preserve"> 205 </w:t>
            </w:r>
          </w:p>
        </w:tc>
        <w:tc>
          <w:tcPr>
            <w:tcW w:w="658" w:type="dxa"/>
            <w:tcBorders>
              <w:top w:val="nil"/>
            </w:tcBorders>
          </w:tcPr>
          <w:p w:rsidR="002E31F7" w:rsidRDefault="002E31F7">
            <w:pPr>
              <w:pStyle w:val="ConsPlusNonformat"/>
              <w:jc w:val="both"/>
            </w:pPr>
            <w:r>
              <w:rPr>
                <w:sz w:val="16"/>
              </w:rPr>
              <w:t xml:space="preserve"> 197 </w:t>
            </w:r>
          </w:p>
        </w:tc>
        <w:tc>
          <w:tcPr>
            <w:tcW w:w="658" w:type="dxa"/>
            <w:tcBorders>
              <w:top w:val="nil"/>
            </w:tcBorders>
          </w:tcPr>
          <w:p w:rsidR="002E31F7" w:rsidRDefault="002E31F7">
            <w:pPr>
              <w:pStyle w:val="ConsPlusNonformat"/>
              <w:jc w:val="both"/>
            </w:pPr>
            <w:r>
              <w:rPr>
                <w:sz w:val="16"/>
              </w:rPr>
              <w:t xml:space="preserve"> 190 </w:t>
            </w:r>
          </w:p>
        </w:tc>
        <w:tc>
          <w:tcPr>
            <w:tcW w:w="658" w:type="dxa"/>
            <w:tcBorders>
              <w:top w:val="nil"/>
            </w:tcBorders>
          </w:tcPr>
          <w:p w:rsidR="002E31F7" w:rsidRDefault="002E31F7">
            <w:pPr>
              <w:pStyle w:val="ConsPlusNonformat"/>
              <w:jc w:val="both"/>
            </w:pPr>
            <w:r>
              <w:rPr>
                <w:sz w:val="16"/>
              </w:rPr>
              <w:t xml:space="preserve"> 183 </w:t>
            </w:r>
          </w:p>
        </w:tc>
        <w:tc>
          <w:tcPr>
            <w:tcW w:w="658" w:type="dxa"/>
            <w:tcBorders>
              <w:top w:val="nil"/>
            </w:tcBorders>
          </w:tcPr>
          <w:p w:rsidR="002E31F7" w:rsidRDefault="002E31F7">
            <w:pPr>
              <w:pStyle w:val="ConsPlusNonformat"/>
              <w:jc w:val="both"/>
            </w:pPr>
            <w:r>
              <w:rPr>
                <w:sz w:val="16"/>
              </w:rPr>
              <w:t xml:space="preserve"> 178 </w:t>
            </w:r>
          </w:p>
        </w:tc>
        <w:tc>
          <w:tcPr>
            <w:tcW w:w="564" w:type="dxa"/>
            <w:tcBorders>
              <w:top w:val="nil"/>
            </w:tcBorders>
          </w:tcPr>
          <w:p w:rsidR="002E31F7" w:rsidRDefault="002E31F7">
            <w:pPr>
              <w:pStyle w:val="ConsPlusNonformat"/>
              <w:jc w:val="both"/>
            </w:pPr>
            <w:r>
              <w:rPr>
                <w:sz w:val="16"/>
              </w:rPr>
              <w:t xml:space="preserve">172 </w:t>
            </w:r>
          </w:p>
        </w:tc>
        <w:tc>
          <w:tcPr>
            <w:tcW w:w="564" w:type="dxa"/>
            <w:tcBorders>
              <w:top w:val="nil"/>
            </w:tcBorders>
          </w:tcPr>
          <w:p w:rsidR="002E31F7" w:rsidRDefault="002E31F7">
            <w:pPr>
              <w:pStyle w:val="ConsPlusNonformat"/>
              <w:jc w:val="both"/>
            </w:pPr>
            <w:r>
              <w:rPr>
                <w:sz w:val="16"/>
              </w:rPr>
              <w:t xml:space="preserve">167 </w:t>
            </w:r>
          </w:p>
        </w:tc>
        <w:tc>
          <w:tcPr>
            <w:tcW w:w="752" w:type="dxa"/>
            <w:tcBorders>
              <w:top w:val="nil"/>
            </w:tcBorders>
          </w:tcPr>
          <w:p w:rsidR="002E31F7" w:rsidRDefault="002E31F7">
            <w:pPr>
              <w:pStyle w:val="ConsPlusNonformat"/>
              <w:jc w:val="both"/>
            </w:pPr>
            <w:r>
              <w:rPr>
                <w:sz w:val="16"/>
              </w:rPr>
              <w:t xml:space="preserve"> 162  </w:t>
            </w:r>
          </w:p>
        </w:tc>
      </w:tr>
      <w:tr w:rsidR="002E31F7">
        <w:trPr>
          <w:trHeight w:val="195"/>
        </w:trPr>
        <w:tc>
          <w:tcPr>
            <w:tcW w:w="658" w:type="dxa"/>
            <w:tcBorders>
              <w:top w:val="nil"/>
            </w:tcBorders>
          </w:tcPr>
          <w:p w:rsidR="002E31F7" w:rsidRDefault="002E31F7">
            <w:pPr>
              <w:pStyle w:val="ConsPlusNonformat"/>
              <w:jc w:val="both"/>
            </w:pPr>
            <w:r>
              <w:rPr>
                <w:sz w:val="16"/>
              </w:rPr>
              <w:t xml:space="preserve"> 75  </w:t>
            </w:r>
          </w:p>
        </w:tc>
        <w:tc>
          <w:tcPr>
            <w:tcW w:w="658" w:type="dxa"/>
            <w:tcBorders>
              <w:top w:val="nil"/>
            </w:tcBorders>
          </w:tcPr>
          <w:p w:rsidR="002E31F7" w:rsidRDefault="002E31F7">
            <w:pPr>
              <w:pStyle w:val="ConsPlusNonformat"/>
              <w:jc w:val="both"/>
            </w:pPr>
            <w:r>
              <w:rPr>
                <w:sz w:val="16"/>
              </w:rPr>
              <w:t xml:space="preserve"> 748 </w:t>
            </w:r>
          </w:p>
        </w:tc>
        <w:tc>
          <w:tcPr>
            <w:tcW w:w="658" w:type="dxa"/>
            <w:tcBorders>
              <w:top w:val="nil"/>
            </w:tcBorders>
          </w:tcPr>
          <w:p w:rsidR="002E31F7" w:rsidRDefault="002E31F7">
            <w:pPr>
              <w:pStyle w:val="ConsPlusNonformat"/>
              <w:jc w:val="both"/>
            </w:pPr>
            <w:r>
              <w:rPr>
                <w:sz w:val="16"/>
              </w:rPr>
              <w:t xml:space="preserve"> 447 </w:t>
            </w:r>
          </w:p>
        </w:tc>
        <w:tc>
          <w:tcPr>
            <w:tcW w:w="564" w:type="dxa"/>
            <w:tcBorders>
              <w:top w:val="nil"/>
            </w:tcBorders>
          </w:tcPr>
          <w:p w:rsidR="002E31F7" w:rsidRDefault="002E31F7">
            <w:pPr>
              <w:pStyle w:val="ConsPlusNonformat"/>
              <w:jc w:val="both"/>
            </w:pPr>
            <w:r>
              <w:rPr>
                <w:sz w:val="16"/>
              </w:rPr>
              <w:t xml:space="preserve">340 </w:t>
            </w:r>
          </w:p>
        </w:tc>
        <w:tc>
          <w:tcPr>
            <w:tcW w:w="752" w:type="dxa"/>
            <w:tcBorders>
              <w:top w:val="nil"/>
            </w:tcBorders>
          </w:tcPr>
          <w:p w:rsidR="002E31F7" w:rsidRDefault="002E31F7">
            <w:pPr>
              <w:pStyle w:val="ConsPlusNonformat"/>
              <w:jc w:val="both"/>
            </w:pPr>
            <w:r>
              <w:rPr>
                <w:sz w:val="16"/>
              </w:rPr>
              <w:t xml:space="preserve"> 284  </w:t>
            </w:r>
          </w:p>
        </w:tc>
        <w:tc>
          <w:tcPr>
            <w:tcW w:w="564" w:type="dxa"/>
            <w:tcBorders>
              <w:top w:val="nil"/>
            </w:tcBorders>
          </w:tcPr>
          <w:p w:rsidR="002E31F7" w:rsidRDefault="002E31F7">
            <w:pPr>
              <w:pStyle w:val="ConsPlusNonformat"/>
              <w:jc w:val="both"/>
            </w:pPr>
            <w:r>
              <w:rPr>
                <w:sz w:val="16"/>
              </w:rPr>
              <w:t xml:space="preserve">244 </w:t>
            </w:r>
          </w:p>
        </w:tc>
        <w:tc>
          <w:tcPr>
            <w:tcW w:w="752" w:type="dxa"/>
            <w:tcBorders>
              <w:top w:val="nil"/>
            </w:tcBorders>
          </w:tcPr>
          <w:p w:rsidR="002E31F7" w:rsidRDefault="002E31F7">
            <w:pPr>
              <w:pStyle w:val="ConsPlusNonformat"/>
              <w:jc w:val="both"/>
            </w:pPr>
            <w:r>
              <w:rPr>
                <w:sz w:val="16"/>
              </w:rPr>
              <w:t xml:space="preserve"> 217  </w:t>
            </w:r>
          </w:p>
        </w:tc>
        <w:tc>
          <w:tcPr>
            <w:tcW w:w="658" w:type="dxa"/>
            <w:tcBorders>
              <w:top w:val="nil"/>
            </w:tcBorders>
          </w:tcPr>
          <w:p w:rsidR="002E31F7" w:rsidRDefault="002E31F7">
            <w:pPr>
              <w:pStyle w:val="ConsPlusNonformat"/>
              <w:jc w:val="both"/>
            </w:pPr>
            <w:r>
              <w:rPr>
                <w:sz w:val="16"/>
              </w:rPr>
              <w:t xml:space="preserve"> 363 </w:t>
            </w:r>
          </w:p>
        </w:tc>
        <w:tc>
          <w:tcPr>
            <w:tcW w:w="658" w:type="dxa"/>
            <w:tcBorders>
              <w:top w:val="nil"/>
            </w:tcBorders>
          </w:tcPr>
          <w:p w:rsidR="002E31F7" w:rsidRDefault="002E31F7">
            <w:pPr>
              <w:pStyle w:val="ConsPlusNonformat"/>
              <w:jc w:val="both"/>
            </w:pPr>
            <w:r>
              <w:rPr>
                <w:sz w:val="16"/>
              </w:rPr>
              <w:t xml:space="preserve"> 339 </w:t>
            </w:r>
          </w:p>
        </w:tc>
        <w:tc>
          <w:tcPr>
            <w:tcW w:w="658" w:type="dxa"/>
            <w:tcBorders>
              <w:top w:val="nil"/>
            </w:tcBorders>
          </w:tcPr>
          <w:p w:rsidR="002E31F7" w:rsidRDefault="002E31F7">
            <w:pPr>
              <w:pStyle w:val="ConsPlusNonformat"/>
              <w:jc w:val="both"/>
            </w:pPr>
            <w:r>
              <w:rPr>
                <w:sz w:val="16"/>
              </w:rPr>
              <w:t xml:space="preserve"> 318 </w:t>
            </w:r>
          </w:p>
        </w:tc>
        <w:tc>
          <w:tcPr>
            <w:tcW w:w="658" w:type="dxa"/>
            <w:tcBorders>
              <w:top w:val="nil"/>
            </w:tcBorders>
          </w:tcPr>
          <w:p w:rsidR="002E31F7" w:rsidRDefault="002E31F7">
            <w:pPr>
              <w:pStyle w:val="ConsPlusNonformat"/>
              <w:jc w:val="both"/>
            </w:pPr>
            <w:r>
              <w:rPr>
                <w:sz w:val="16"/>
              </w:rPr>
              <w:t xml:space="preserve"> 300 </w:t>
            </w:r>
          </w:p>
        </w:tc>
        <w:tc>
          <w:tcPr>
            <w:tcW w:w="564" w:type="dxa"/>
            <w:tcBorders>
              <w:top w:val="nil"/>
            </w:tcBorders>
          </w:tcPr>
          <w:p w:rsidR="002E31F7" w:rsidRDefault="002E31F7">
            <w:pPr>
              <w:pStyle w:val="ConsPlusNonformat"/>
              <w:jc w:val="both"/>
            </w:pPr>
            <w:r>
              <w:rPr>
                <w:sz w:val="16"/>
              </w:rPr>
              <w:t xml:space="preserve">290 </w:t>
            </w:r>
          </w:p>
        </w:tc>
        <w:tc>
          <w:tcPr>
            <w:tcW w:w="658" w:type="dxa"/>
            <w:tcBorders>
              <w:top w:val="nil"/>
            </w:tcBorders>
          </w:tcPr>
          <w:p w:rsidR="002E31F7" w:rsidRDefault="002E31F7">
            <w:pPr>
              <w:pStyle w:val="ConsPlusNonformat"/>
              <w:jc w:val="both"/>
            </w:pPr>
            <w:r>
              <w:rPr>
                <w:sz w:val="16"/>
              </w:rPr>
              <w:t xml:space="preserve"> 284 </w:t>
            </w:r>
          </w:p>
        </w:tc>
        <w:tc>
          <w:tcPr>
            <w:tcW w:w="564" w:type="dxa"/>
            <w:tcBorders>
              <w:top w:val="nil"/>
            </w:tcBorders>
          </w:tcPr>
          <w:p w:rsidR="002E31F7" w:rsidRDefault="002E31F7">
            <w:pPr>
              <w:pStyle w:val="ConsPlusNonformat"/>
              <w:jc w:val="both"/>
            </w:pPr>
            <w:r>
              <w:rPr>
                <w:sz w:val="16"/>
              </w:rPr>
              <w:t xml:space="preserve">270 </w:t>
            </w:r>
          </w:p>
        </w:tc>
        <w:tc>
          <w:tcPr>
            <w:tcW w:w="752" w:type="dxa"/>
            <w:tcBorders>
              <w:top w:val="nil"/>
            </w:tcBorders>
          </w:tcPr>
          <w:p w:rsidR="002E31F7" w:rsidRDefault="002E31F7">
            <w:pPr>
              <w:pStyle w:val="ConsPlusNonformat"/>
              <w:jc w:val="both"/>
            </w:pPr>
            <w:r>
              <w:rPr>
                <w:sz w:val="16"/>
              </w:rPr>
              <w:t xml:space="preserve"> 258  </w:t>
            </w:r>
          </w:p>
        </w:tc>
        <w:tc>
          <w:tcPr>
            <w:tcW w:w="658" w:type="dxa"/>
            <w:tcBorders>
              <w:top w:val="nil"/>
            </w:tcBorders>
          </w:tcPr>
          <w:p w:rsidR="002E31F7" w:rsidRDefault="002E31F7">
            <w:pPr>
              <w:pStyle w:val="ConsPlusNonformat"/>
              <w:jc w:val="both"/>
            </w:pPr>
            <w:r>
              <w:rPr>
                <w:sz w:val="16"/>
              </w:rPr>
              <w:t xml:space="preserve"> 247 </w:t>
            </w:r>
          </w:p>
        </w:tc>
        <w:tc>
          <w:tcPr>
            <w:tcW w:w="658" w:type="dxa"/>
            <w:tcBorders>
              <w:top w:val="nil"/>
            </w:tcBorders>
          </w:tcPr>
          <w:p w:rsidR="002E31F7" w:rsidRDefault="002E31F7">
            <w:pPr>
              <w:pStyle w:val="ConsPlusNonformat"/>
              <w:jc w:val="both"/>
            </w:pPr>
            <w:r>
              <w:rPr>
                <w:sz w:val="16"/>
              </w:rPr>
              <w:t xml:space="preserve"> 237 </w:t>
            </w:r>
          </w:p>
        </w:tc>
        <w:tc>
          <w:tcPr>
            <w:tcW w:w="658" w:type="dxa"/>
            <w:tcBorders>
              <w:top w:val="nil"/>
            </w:tcBorders>
          </w:tcPr>
          <w:p w:rsidR="002E31F7" w:rsidRDefault="002E31F7">
            <w:pPr>
              <w:pStyle w:val="ConsPlusNonformat"/>
              <w:jc w:val="both"/>
            </w:pPr>
            <w:r>
              <w:rPr>
                <w:sz w:val="16"/>
              </w:rPr>
              <w:t xml:space="preserve"> 228 </w:t>
            </w:r>
          </w:p>
        </w:tc>
        <w:tc>
          <w:tcPr>
            <w:tcW w:w="658" w:type="dxa"/>
            <w:tcBorders>
              <w:top w:val="nil"/>
            </w:tcBorders>
          </w:tcPr>
          <w:p w:rsidR="002E31F7" w:rsidRDefault="002E31F7">
            <w:pPr>
              <w:pStyle w:val="ConsPlusNonformat"/>
              <w:jc w:val="both"/>
            </w:pPr>
            <w:r>
              <w:rPr>
                <w:sz w:val="16"/>
              </w:rPr>
              <w:t xml:space="preserve"> 219 </w:t>
            </w:r>
          </w:p>
        </w:tc>
        <w:tc>
          <w:tcPr>
            <w:tcW w:w="658" w:type="dxa"/>
            <w:tcBorders>
              <w:top w:val="nil"/>
            </w:tcBorders>
          </w:tcPr>
          <w:p w:rsidR="002E31F7" w:rsidRDefault="002E31F7">
            <w:pPr>
              <w:pStyle w:val="ConsPlusNonformat"/>
              <w:jc w:val="both"/>
            </w:pPr>
            <w:r>
              <w:rPr>
                <w:sz w:val="16"/>
              </w:rPr>
              <w:t xml:space="preserve"> 212 </w:t>
            </w:r>
          </w:p>
        </w:tc>
        <w:tc>
          <w:tcPr>
            <w:tcW w:w="658" w:type="dxa"/>
            <w:tcBorders>
              <w:top w:val="nil"/>
            </w:tcBorders>
          </w:tcPr>
          <w:p w:rsidR="002E31F7" w:rsidRDefault="002E31F7">
            <w:pPr>
              <w:pStyle w:val="ConsPlusNonformat"/>
              <w:jc w:val="both"/>
            </w:pPr>
            <w:r>
              <w:rPr>
                <w:sz w:val="16"/>
              </w:rPr>
              <w:t xml:space="preserve"> 205 </w:t>
            </w:r>
          </w:p>
        </w:tc>
        <w:tc>
          <w:tcPr>
            <w:tcW w:w="564" w:type="dxa"/>
            <w:tcBorders>
              <w:top w:val="nil"/>
            </w:tcBorders>
          </w:tcPr>
          <w:p w:rsidR="002E31F7" w:rsidRDefault="002E31F7">
            <w:pPr>
              <w:pStyle w:val="ConsPlusNonformat"/>
              <w:jc w:val="both"/>
            </w:pPr>
            <w:r>
              <w:rPr>
                <w:sz w:val="16"/>
              </w:rPr>
              <w:t xml:space="preserve">198 </w:t>
            </w:r>
          </w:p>
        </w:tc>
        <w:tc>
          <w:tcPr>
            <w:tcW w:w="564" w:type="dxa"/>
            <w:tcBorders>
              <w:top w:val="nil"/>
            </w:tcBorders>
          </w:tcPr>
          <w:p w:rsidR="002E31F7" w:rsidRDefault="002E31F7">
            <w:pPr>
              <w:pStyle w:val="ConsPlusNonformat"/>
              <w:jc w:val="both"/>
            </w:pPr>
            <w:r>
              <w:rPr>
                <w:sz w:val="16"/>
              </w:rPr>
              <w:t xml:space="preserve">192 </w:t>
            </w:r>
          </w:p>
        </w:tc>
        <w:tc>
          <w:tcPr>
            <w:tcW w:w="752" w:type="dxa"/>
            <w:tcBorders>
              <w:top w:val="nil"/>
            </w:tcBorders>
          </w:tcPr>
          <w:p w:rsidR="002E31F7" w:rsidRDefault="002E31F7">
            <w:pPr>
              <w:pStyle w:val="ConsPlusNonformat"/>
              <w:jc w:val="both"/>
            </w:pPr>
            <w:r>
              <w:rPr>
                <w:sz w:val="16"/>
              </w:rPr>
              <w:t xml:space="preserve"> 187  </w:t>
            </w:r>
          </w:p>
        </w:tc>
      </w:tr>
      <w:tr w:rsidR="002E31F7">
        <w:trPr>
          <w:trHeight w:val="195"/>
        </w:trPr>
        <w:tc>
          <w:tcPr>
            <w:tcW w:w="658" w:type="dxa"/>
            <w:tcBorders>
              <w:top w:val="nil"/>
            </w:tcBorders>
          </w:tcPr>
          <w:p w:rsidR="002E31F7" w:rsidRDefault="002E31F7">
            <w:pPr>
              <w:pStyle w:val="ConsPlusNonformat"/>
              <w:jc w:val="both"/>
            </w:pPr>
            <w:r>
              <w:rPr>
                <w:sz w:val="16"/>
              </w:rPr>
              <w:t xml:space="preserve"> 80  </w:t>
            </w:r>
          </w:p>
        </w:tc>
        <w:tc>
          <w:tcPr>
            <w:tcW w:w="658" w:type="dxa"/>
            <w:tcBorders>
              <w:top w:val="nil"/>
            </w:tcBorders>
          </w:tcPr>
          <w:p w:rsidR="002E31F7" w:rsidRDefault="002E31F7">
            <w:pPr>
              <w:pStyle w:val="ConsPlusNonformat"/>
              <w:jc w:val="both"/>
            </w:pPr>
            <w:r>
              <w:rPr>
                <w:sz w:val="16"/>
              </w:rPr>
              <w:t xml:space="preserve"> 860 </w:t>
            </w:r>
          </w:p>
        </w:tc>
        <w:tc>
          <w:tcPr>
            <w:tcW w:w="658" w:type="dxa"/>
            <w:tcBorders>
              <w:top w:val="nil"/>
            </w:tcBorders>
          </w:tcPr>
          <w:p w:rsidR="002E31F7" w:rsidRDefault="002E31F7">
            <w:pPr>
              <w:pStyle w:val="ConsPlusNonformat"/>
              <w:jc w:val="both"/>
            </w:pPr>
            <w:r>
              <w:rPr>
                <w:sz w:val="16"/>
              </w:rPr>
              <w:t xml:space="preserve"> 512 </w:t>
            </w:r>
          </w:p>
        </w:tc>
        <w:tc>
          <w:tcPr>
            <w:tcW w:w="564" w:type="dxa"/>
            <w:tcBorders>
              <w:top w:val="nil"/>
            </w:tcBorders>
          </w:tcPr>
          <w:p w:rsidR="002E31F7" w:rsidRDefault="002E31F7">
            <w:pPr>
              <w:pStyle w:val="ConsPlusNonformat"/>
              <w:jc w:val="both"/>
            </w:pPr>
            <w:r>
              <w:rPr>
                <w:sz w:val="16"/>
              </w:rPr>
              <w:t xml:space="preserve">388 </w:t>
            </w:r>
          </w:p>
        </w:tc>
        <w:tc>
          <w:tcPr>
            <w:tcW w:w="752" w:type="dxa"/>
            <w:tcBorders>
              <w:top w:val="nil"/>
            </w:tcBorders>
          </w:tcPr>
          <w:p w:rsidR="002E31F7" w:rsidRDefault="002E31F7">
            <w:pPr>
              <w:pStyle w:val="ConsPlusNonformat"/>
              <w:jc w:val="both"/>
            </w:pPr>
            <w:r>
              <w:rPr>
                <w:sz w:val="16"/>
              </w:rPr>
              <w:t xml:space="preserve"> 322  </w:t>
            </w:r>
          </w:p>
        </w:tc>
        <w:tc>
          <w:tcPr>
            <w:tcW w:w="564" w:type="dxa"/>
            <w:tcBorders>
              <w:top w:val="nil"/>
            </w:tcBorders>
          </w:tcPr>
          <w:p w:rsidR="002E31F7" w:rsidRDefault="002E31F7">
            <w:pPr>
              <w:pStyle w:val="ConsPlusNonformat"/>
              <w:jc w:val="both"/>
            </w:pPr>
            <w:r>
              <w:rPr>
                <w:sz w:val="16"/>
              </w:rPr>
              <w:t xml:space="preserve">276 </w:t>
            </w:r>
          </w:p>
        </w:tc>
        <w:tc>
          <w:tcPr>
            <w:tcW w:w="752" w:type="dxa"/>
            <w:tcBorders>
              <w:top w:val="nil"/>
            </w:tcBorders>
          </w:tcPr>
          <w:p w:rsidR="002E31F7" w:rsidRDefault="002E31F7">
            <w:pPr>
              <w:pStyle w:val="ConsPlusNonformat"/>
              <w:jc w:val="both"/>
            </w:pPr>
            <w:r>
              <w:rPr>
                <w:sz w:val="16"/>
              </w:rPr>
              <w:t xml:space="preserve"> 245  </w:t>
            </w:r>
          </w:p>
        </w:tc>
        <w:tc>
          <w:tcPr>
            <w:tcW w:w="658" w:type="dxa"/>
            <w:tcBorders>
              <w:top w:val="nil"/>
            </w:tcBorders>
          </w:tcPr>
          <w:p w:rsidR="002E31F7" w:rsidRDefault="002E31F7">
            <w:pPr>
              <w:pStyle w:val="ConsPlusNonformat"/>
              <w:jc w:val="both"/>
            </w:pPr>
            <w:r>
              <w:rPr>
                <w:sz w:val="16"/>
              </w:rPr>
              <w:t xml:space="preserve"> 417 </w:t>
            </w:r>
          </w:p>
        </w:tc>
        <w:tc>
          <w:tcPr>
            <w:tcW w:w="658" w:type="dxa"/>
            <w:tcBorders>
              <w:top w:val="nil"/>
            </w:tcBorders>
          </w:tcPr>
          <w:p w:rsidR="002E31F7" w:rsidRDefault="002E31F7">
            <w:pPr>
              <w:pStyle w:val="ConsPlusNonformat"/>
              <w:jc w:val="both"/>
            </w:pPr>
            <w:r>
              <w:rPr>
                <w:sz w:val="16"/>
              </w:rPr>
              <w:t xml:space="preserve"> 390 </w:t>
            </w:r>
          </w:p>
        </w:tc>
        <w:tc>
          <w:tcPr>
            <w:tcW w:w="658" w:type="dxa"/>
            <w:tcBorders>
              <w:top w:val="nil"/>
            </w:tcBorders>
          </w:tcPr>
          <w:p w:rsidR="002E31F7" w:rsidRDefault="002E31F7">
            <w:pPr>
              <w:pStyle w:val="ConsPlusNonformat"/>
              <w:jc w:val="both"/>
            </w:pPr>
            <w:r>
              <w:rPr>
                <w:sz w:val="16"/>
              </w:rPr>
              <w:t xml:space="preserve"> 366 </w:t>
            </w:r>
          </w:p>
        </w:tc>
        <w:tc>
          <w:tcPr>
            <w:tcW w:w="658" w:type="dxa"/>
            <w:tcBorders>
              <w:top w:val="nil"/>
            </w:tcBorders>
          </w:tcPr>
          <w:p w:rsidR="002E31F7" w:rsidRDefault="002E31F7">
            <w:pPr>
              <w:pStyle w:val="ConsPlusNonformat"/>
              <w:jc w:val="both"/>
            </w:pPr>
            <w:r>
              <w:rPr>
                <w:sz w:val="16"/>
              </w:rPr>
              <w:t xml:space="preserve"> 345 </w:t>
            </w:r>
          </w:p>
        </w:tc>
        <w:tc>
          <w:tcPr>
            <w:tcW w:w="564" w:type="dxa"/>
            <w:tcBorders>
              <w:top w:val="nil"/>
            </w:tcBorders>
          </w:tcPr>
          <w:p w:rsidR="002E31F7" w:rsidRDefault="002E31F7">
            <w:pPr>
              <w:pStyle w:val="ConsPlusNonformat"/>
              <w:jc w:val="both"/>
            </w:pPr>
            <w:r>
              <w:rPr>
                <w:sz w:val="16"/>
              </w:rPr>
              <w:t xml:space="preserve">334 </w:t>
            </w:r>
          </w:p>
        </w:tc>
        <w:tc>
          <w:tcPr>
            <w:tcW w:w="658" w:type="dxa"/>
            <w:tcBorders>
              <w:top w:val="nil"/>
            </w:tcBorders>
          </w:tcPr>
          <w:p w:rsidR="002E31F7" w:rsidRDefault="002E31F7">
            <w:pPr>
              <w:pStyle w:val="ConsPlusNonformat"/>
              <w:jc w:val="both"/>
            </w:pPr>
            <w:r>
              <w:rPr>
                <w:sz w:val="16"/>
              </w:rPr>
              <w:t xml:space="preserve"> 327 </w:t>
            </w:r>
          </w:p>
        </w:tc>
        <w:tc>
          <w:tcPr>
            <w:tcW w:w="564" w:type="dxa"/>
            <w:tcBorders>
              <w:top w:val="nil"/>
            </w:tcBorders>
          </w:tcPr>
          <w:p w:rsidR="002E31F7" w:rsidRDefault="002E31F7">
            <w:pPr>
              <w:pStyle w:val="ConsPlusNonformat"/>
              <w:jc w:val="both"/>
            </w:pPr>
            <w:r>
              <w:rPr>
                <w:sz w:val="16"/>
              </w:rPr>
              <w:t xml:space="preserve">310 </w:t>
            </w:r>
          </w:p>
        </w:tc>
        <w:tc>
          <w:tcPr>
            <w:tcW w:w="752" w:type="dxa"/>
            <w:tcBorders>
              <w:top w:val="nil"/>
            </w:tcBorders>
          </w:tcPr>
          <w:p w:rsidR="002E31F7" w:rsidRDefault="002E31F7">
            <w:pPr>
              <w:pStyle w:val="ConsPlusNonformat"/>
              <w:jc w:val="both"/>
            </w:pPr>
            <w:r>
              <w:rPr>
                <w:sz w:val="16"/>
              </w:rPr>
              <w:t xml:space="preserve"> 296  </w:t>
            </w:r>
          </w:p>
        </w:tc>
        <w:tc>
          <w:tcPr>
            <w:tcW w:w="658" w:type="dxa"/>
            <w:tcBorders>
              <w:top w:val="nil"/>
            </w:tcBorders>
          </w:tcPr>
          <w:p w:rsidR="002E31F7" w:rsidRDefault="002E31F7">
            <w:pPr>
              <w:pStyle w:val="ConsPlusNonformat"/>
              <w:jc w:val="both"/>
            </w:pPr>
            <w:r>
              <w:rPr>
                <w:sz w:val="16"/>
              </w:rPr>
              <w:t xml:space="preserve"> 283 </w:t>
            </w:r>
          </w:p>
        </w:tc>
        <w:tc>
          <w:tcPr>
            <w:tcW w:w="658" w:type="dxa"/>
            <w:tcBorders>
              <w:top w:val="nil"/>
            </w:tcBorders>
          </w:tcPr>
          <w:p w:rsidR="002E31F7" w:rsidRDefault="002E31F7">
            <w:pPr>
              <w:pStyle w:val="ConsPlusNonformat"/>
              <w:jc w:val="both"/>
            </w:pPr>
            <w:r>
              <w:rPr>
                <w:sz w:val="16"/>
              </w:rPr>
              <w:t xml:space="preserve"> 271 </w:t>
            </w:r>
          </w:p>
        </w:tc>
        <w:tc>
          <w:tcPr>
            <w:tcW w:w="658" w:type="dxa"/>
            <w:tcBorders>
              <w:top w:val="nil"/>
            </w:tcBorders>
          </w:tcPr>
          <w:p w:rsidR="002E31F7" w:rsidRDefault="002E31F7">
            <w:pPr>
              <w:pStyle w:val="ConsPlusNonformat"/>
              <w:jc w:val="both"/>
            </w:pPr>
            <w:r>
              <w:rPr>
                <w:sz w:val="16"/>
              </w:rPr>
              <w:t xml:space="preserve"> 261 </w:t>
            </w:r>
          </w:p>
        </w:tc>
        <w:tc>
          <w:tcPr>
            <w:tcW w:w="658" w:type="dxa"/>
            <w:tcBorders>
              <w:top w:val="nil"/>
            </w:tcBorders>
          </w:tcPr>
          <w:p w:rsidR="002E31F7" w:rsidRDefault="002E31F7">
            <w:pPr>
              <w:pStyle w:val="ConsPlusNonformat"/>
              <w:jc w:val="both"/>
            </w:pPr>
            <w:r>
              <w:rPr>
                <w:sz w:val="16"/>
              </w:rPr>
              <w:t xml:space="preserve"> 251 </w:t>
            </w:r>
          </w:p>
        </w:tc>
        <w:tc>
          <w:tcPr>
            <w:tcW w:w="658" w:type="dxa"/>
            <w:tcBorders>
              <w:top w:val="nil"/>
            </w:tcBorders>
          </w:tcPr>
          <w:p w:rsidR="002E31F7" w:rsidRDefault="002E31F7">
            <w:pPr>
              <w:pStyle w:val="ConsPlusNonformat"/>
              <w:jc w:val="both"/>
            </w:pPr>
            <w:r>
              <w:rPr>
                <w:sz w:val="16"/>
              </w:rPr>
              <w:t xml:space="preserve"> 242 </w:t>
            </w:r>
          </w:p>
        </w:tc>
        <w:tc>
          <w:tcPr>
            <w:tcW w:w="658" w:type="dxa"/>
            <w:tcBorders>
              <w:top w:val="nil"/>
            </w:tcBorders>
          </w:tcPr>
          <w:p w:rsidR="002E31F7" w:rsidRDefault="002E31F7">
            <w:pPr>
              <w:pStyle w:val="ConsPlusNonformat"/>
              <w:jc w:val="both"/>
            </w:pPr>
            <w:r>
              <w:rPr>
                <w:sz w:val="16"/>
              </w:rPr>
              <w:t xml:space="preserve"> 234 </w:t>
            </w:r>
          </w:p>
        </w:tc>
        <w:tc>
          <w:tcPr>
            <w:tcW w:w="564" w:type="dxa"/>
            <w:tcBorders>
              <w:top w:val="nil"/>
            </w:tcBorders>
          </w:tcPr>
          <w:p w:rsidR="002E31F7" w:rsidRDefault="002E31F7">
            <w:pPr>
              <w:pStyle w:val="ConsPlusNonformat"/>
              <w:jc w:val="both"/>
            </w:pPr>
            <w:r>
              <w:rPr>
                <w:sz w:val="16"/>
              </w:rPr>
              <w:t xml:space="preserve">227 </w:t>
            </w:r>
          </w:p>
        </w:tc>
        <w:tc>
          <w:tcPr>
            <w:tcW w:w="564" w:type="dxa"/>
            <w:tcBorders>
              <w:top w:val="nil"/>
            </w:tcBorders>
          </w:tcPr>
          <w:p w:rsidR="002E31F7" w:rsidRDefault="002E31F7">
            <w:pPr>
              <w:pStyle w:val="ConsPlusNonformat"/>
              <w:jc w:val="both"/>
            </w:pPr>
            <w:r>
              <w:rPr>
                <w:sz w:val="16"/>
              </w:rPr>
              <w:t xml:space="preserve">220 </w:t>
            </w:r>
          </w:p>
        </w:tc>
        <w:tc>
          <w:tcPr>
            <w:tcW w:w="752" w:type="dxa"/>
            <w:tcBorders>
              <w:top w:val="nil"/>
            </w:tcBorders>
          </w:tcPr>
          <w:p w:rsidR="002E31F7" w:rsidRDefault="002E31F7">
            <w:pPr>
              <w:pStyle w:val="ConsPlusNonformat"/>
              <w:jc w:val="both"/>
            </w:pPr>
            <w:r>
              <w:rPr>
                <w:sz w:val="16"/>
              </w:rPr>
              <w:t xml:space="preserve"> 213  </w:t>
            </w:r>
          </w:p>
        </w:tc>
      </w:tr>
      <w:tr w:rsidR="002E31F7">
        <w:trPr>
          <w:trHeight w:val="195"/>
        </w:trPr>
        <w:tc>
          <w:tcPr>
            <w:tcW w:w="658" w:type="dxa"/>
            <w:tcBorders>
              <w:top w:val="nil"/>
            </w:tcBorders>
          </w:tcPr>
          <w:p w:rsidR="002E31F7" w:rsidRDefault="002E31F7">
            <w:pPr>
              <w:pStyle w:val="ConsPlusNonformat"/>
              <w:jc w:val="both"/>
            </w:pPr>
            <w:r>
              <w:rPr>
                <w:sz w:val="16"/>
              </w:rPr>
              <w:t xml:space="preserve"> 85  </w:t>
            </w:r>
          </w:p>
        </w:tc>
        <w:tc>
          <w:tcPr>
            <w:tcW w:w="658" w:type="dxa"/>
            <w:tcBorders>
              <w:top w:val="nil"/>
            </w:tcBorders>
          </w:tcPr>
          <w:p w:rsidR="002E31F7" w:rsidRDefault="002E31F7">
            <w:pPr>
              <w:pStyle w:val="ConsPlusNonformat"/>
              <w:jc w:val="both"/>
            </w:pPr>
            <w:r>
              <w:rPr>
                <w:sz w:val="16"/>
              </w:rPr>
              <w:t xml:space="preserve"> 981 </w:t>
            </w:r>
          </w:p>
        </w:tc>
        <w:tc>
          <w:tcPr>
            <w:tcW w:w="658" w:type="dxa"/>
            <w:tcBorders>
              <w:top w:val="nil"/>
            </w:tcBorders>
          </w:tcPr>
          <w:p w:rsidR="002E31F7" w:rsidRDefault="002E31F7">
            <w:pPr>
              <w:pStyle w:val="ConsPlusNonformat"/>
              <w:jc w:val="both"/>
            </w:pPr>
            <w:r>
              <w:rPr>
                <w:sz w:val="16"/>
              </w:rPr>
              <w:t xml:space="preserve"> 581 </w:t>
            </w:r>
          </w:p>
        </w:tc>
        <w:tc>
          <w:tcPr>
            <w:tcW w:w="564" w:type="dxa"/>
            <w:tcBorders>
              <w:top w:val="nil"/>
            </w:tcBorders>
          </w:tcPr>
          <w:p w:rsidR="002E31F7" w:rsidRDefault="002E31F7">
            <w:pPr>
              <w:pStyle w:val="ConsPlusNonformat"/>
              <w:jc w:val="both"/>
            </w:pPr>
            <w:r>
              <w:rPr>
                <w:sz w:val="16"/>
              </w:rPr>
              <w:t xml:space="preserve">439 </w:t>
            </w:r>
          </w:p>
        </w:tc>
        <w:tc>
          <w:tcPr>
            <w:tcW w:w="752" w:type="dxa"/>
            <w:tcBorders>
              <w:top w:val="nil"/>
            </w:tcBorders>
          </w:tcPr>
          <w:p w:rsidR="002E31F7" w:rsidRDefault="002E31F7">
            <w:pPr>
              <w:pStyle w:val="ConsPlusNonformat"/>
              <w:jc w:val="both"/>
            </w:pPr>
            <w:r>
              <w:rPr>
                <w:sz w:val="16"/>
              </w:rPr>
              <w:t xml:space="preserve"> 363  </w:t>
            </w:r>
          </w:p>
        </w:tc>
        <w:tc>
          <w:tcPr>
            <w:tcW w:w="564" w:type="dxa"/>
            <w:tcBorders>
              <w:top w:val="nil"/>
            </w:tcBorders>
          </w:tcPr>
          <w:p w:rsidR="002E31F7" w:rsidRDefault="002E31F7">
            <w:pPr>
              <w:pStyle w:val="ConsPlusNonformat"/>
              <w:jc w:val="both"/>
            </w:pPr>
            <w:r>
              <w:rPr>
                <w:sz w:val="16"/>
              </w:rPr>
              <w:t xml:space="preserve">310 </w:t>
            </w:r>
          </w:p>
        </w:tc>
        <w:tc>
          <w:tcPr>
            <w:tcW w:w="752" w:type="dxa"/>
            <w:tcBorders>
              <w:top w:val="nil"/>
            </w:tcBorders>
          </w:tcPr>
          <w:p w:rsidR="002E31F7" w:rsidRDefault="002E31F7">
            <w:pPr>
              <w:pStyle w:val="ConsPlusNonformat"/>
              <w:jc w:val="both"/>
            </w:pPr>
            <w:r>
              <w:rPr>
                <w:sz w:val="16"/>
              </w:rPr>
              <w:t xml:space="preserve"> 274  </w:t>
            </w:r>
          </w:p>
        </w:tc>
        <w:tc>
          <w:tcPr>
            <w:tcW w:w="658" w:type="dxa"/>
            <w:tcBorders>
              <w:top w:val="nil"/>
            </w:tcBorders>
          </w:tcPr>
          <w:p w:rsidR="002E31F7" w:rsidRDefault="002E31F7">
            <w:pPr>
              <w:pStyle w:val="ConsPlusNonformat"/>
              <w:jc w:val="both"/>
            </w:pPr>
            <w:r>
              <w:rPr>
                <w:sz w:val="16"/>
              </w:rPr>
              <w:t xml:space="preserve"> 477 </w:t>
            </w:r>
          </w:p>
        </w:tc>
        <w:tc>
          <w:tcPr>
            <w:tcW w:w="658" w:type="dxa"/>
            <w:tcBorders>
              <w:top w:val="nil"/>
            </w:tcBorders>
          </w:tcPr>
          <w:p w:rsidR="002E31F7" w:rsidRDefault="002E31F7">
            <w:pPr>
              <w:pStyle w:val="ConsPlusNonformat"/>
              <w:jc w:val="both"/>
            </w:pPr>
            <w:r>
              <w:rPr>
                <w:sz w:val="16"/>
              </w:rPr>
              <w:t xml:space="preserve"> 445 </w:t>
            </w:r>
          </w:p>
        </w:tc>
        <w:tc>
          <w:tcPr>
            <w:tcW w:w="658" w:type="dxa"/>
            <w:tcBorders>
              <w:top w:val="nil"/>
            </w:tcBorders>
          </w:tcPr>
          <w:p w:rsidR="002E31F7" w:rsidRDefault="002E31F7">
            <w:pPr>
              <w:pStyle w:val="ConsPlusNonformat"/>
              <w:jc w:val="both"/>
            </w:pPr>
            <w:r>
              <w:rPr>
                <w:sz w:val="16"/>
              </w:rPr>
              <w:t xml:space="preserve"> 417 </w:t>
            </w:r>
          </w:p>
        </w:tc>
        <w:tc>
          <w:tcPr>
            <w:tcW w:w="658" w:type="dxa"/>
            <w:tcBorders>
              <w:top w:val="nil"/>
            </w:tcBorders>
          </w:tcPr>
          <w:p w:rsidR="002E31F7" w:rsidRDefault="002E31F7">
            <w:pPr>
              <w:pStyle w:val="ConsPlusNonformat"/>
              <w:jc w:val="both"/>
            </w:pPr>
            <w:r>
              <w:rPr>
                <w:sz w:val="16"/>
              </w:rPr>
              <w:t xml:space="preserve"> 393 </w:t>
            </w:r>
          </w:p>
        </w:tc>
        <w:tc>
          <w:tcPr>
            <w:tcW w:w="564" w:type="dxa"/>
            <w:tcBorders>
              <w:top w:val="nil"/>
            </w:tcBorders>
          </w:tcPr>
          <w:p w:rsidR="002E31F7" w:rsidRDefault="002E31F7">
            <w:pPr>
              <w:pStyle w:val="ConsPlusNonformat"/>
              <w:jc w:val="both"/>
            </w:pPr>
            <w:r>
              <w:rPr>
                <w:sz w:val="16"/>
              </w:rPr>
              <w:t xml:space="preserve">380 </w:t>
            </w:r>
          </w:p>
        </w:tc>
        <w:tc>
          <w:tcPr>
            <w:tcW w:w="658" w:type="dxa"/>
            <w:tcBorders>
              <w:top w:val="nil"/>
            </w:tcBorders>
          </w:tcPr>
          <w:p w:rsidR="002E31F7" w:rsidRDefault="002E31F7">
            <w:pPr>
              <w:pStyle w:val="ConsPlusNonformat"/>
              <w:jc w:val="both"/>
            </w:pPr>
            <w:r>
              <w:rPr>
                <w:sz w:val="16"/>
              </w:rPr>
              <w:t xml:space="preserve"> 372 </w:t>
            </w:r>
          </w:p>
        </w:tc>
        <w:tc>
          <w:tcPr>
            <w:tcW w:w="564" w:type="dxa"/>
            <w:tcBorders>
              <w:top w:val="nil"/>
            </w:tcBorders>
          </w:tcPr>
          <w:p w:rsidR="002E31F7" w:rsidRDefault="002E31F7">
            <w:pPr>
              <w:pStyle w:val="ConsPlusNonformat"/>
              <w:jc w:val="both"/>
            </w:pPr>
            <w:r>
              <w:rPr>
                <w:sz w:val="16"/>
              </w:rPr>
              <w:t xml:space="preserve">354 </w:t>
            </w:r>
          </w:p>
        </w:tc>
        <w:tc>
          <w:tcPr>
            <w:tcW w:w="752" w:type="dxa"/>
            <w:tcBorders>
              <w:top w:val="nil"/>
            </w:tcBorders>
          </w:tcPr>
          <w:p w:rsidR="002E31F7" w:rsidRDefault="002E31F7">
            <w:pPr>
              <w:pStyle w:val="ConsPlusNonformat"/>
              <w:jc w:val="both"/>
            </w:pPr>
            <w:r>
              <w:rPr>
                <w:sz w:val="16"/>
              </w:rPr>
              <w:t xml:space="preserve"> 337  </w:t>
            </w:r>
          </w:p>
        </w:tc>
        <w:tc>
          <w:tcPr>
            <w:tcW w:w="658" w:type="dxa"/>
            <w:tcBorders>
              <w:top w:val="nil"/>
            </w:tcBorders>
          </w:tcPr>
          <w:p w:rsidR="002E31F7" w:rsidRDefault="002E31F7">
            <w:pPr>
              <w:pStyle w:val="ConsPlusNonformat"/>
              <w:jc w:val="both"/>
            </w:pPr>
            <w:r>
              <w:rPr>
                <w:sz w:val="16"/>
              </w:rPr>
              <w:t xml:space="preserve"> 322 </w:t>
            </w:r>
          </w:p>
        </w:tc>
        <w:tc>
          <w:tcPr>
            <w:tcW w:w="658" w:type="dxa"/>
            <w:tcBorders>
              <w:top w:val="nil"/>
            </w:tcBorders>
          </w:tcPr>
          <w:p w:rsidR="002E31F7" w:rsidRDefault="002E31F7">
            <w:pPr>
              <w:pStyle w:val="ConsPlusNonformat"/>
              <w:jc w:val="both"/>
            </w:pPr>
            <w:r>
              <w:rPr>
                <w:sz w:val="16"/>
              </w:rPr>
              <w:t xml:space="preserve"> 309 </w:t>
            </w:r>
          </w:p>
        </w:tc>
        <w:tc>
          <w:tcPr>
            <w:tcW w:w="658" w:type="dxa"/>
            <w:tcBorders>
              <w:top w:val="nil"/>
            </w:tcBorders>
          </w:tcPr>
          <w:p w:rsidR="002E31F7" w:rsidRDefault="002E31F7">
            <w:pPr>
              <w:pStyle w:val="ConsPlusNonformat"/>
              <w:jc w:val="both"/>
            </w:pPr>
            <w:r>
              <w:rPr>
                <w:sz w:val="16"/>
              </w:rPr>
              <w:t xml:space="preserve"> 297 </w:t>
            </w:r>
          </w:p>
        </w:tc>
        <w:tc>
          <w:tcPr>
            <w:tcW w:w="658" w:type="dxa"/>
            <w:tcBorders>
              <w:top w:val="nil"/>
            </w:tcBorders>
          </w:tcPr>
          <w:p w:rsidR="002E31F7" w:rsidRDefault="002E31F7">
            <w:pPr>
              <w:pStyle w:val="ConsPlusNonformat"/>
              <w:jc w:val="both"/>
            </w:pPr>
            <w:r>
              <w:rPr>
                <w:sz w:val="16"/>
              </w:rPr>
              <w:t xml:space="preserve"> 285 </w:t>
            </w:r>
          </w:p>
        </w:tc>
        <w:tc>
          <w:tcPr>
            <w:tcW w:w="658" w:type="dxa"/>
            <w:tcBorders>
              <w:top w:val="nil"/>
            </w:tcBorders>
          </w:tcPr>
          <w:p w:rsidR="002E31F7" w:rsidRDefault="002E31F7">
            <w:pPr>
              <w:pStyle w:val="ConsPlusNonformat"/>
              <w:jc w:val="both"/>
            </w:pPr>
            <w:r>
              <w:rPr>
                <w:sz w:val="16"/>
              </w:rPr>
              <w:t xml:space="preserve"> 275 </w:t>
            </w:r>
          </w:p>
        </w:tc>
        <w:tc>
          <w:tcPr>
            <w:tcW w:w="658" w:type="dxa"/>
            <w:tcBorders>
              <w:top w:val="nil"/>
            </w:tcBorders>
          </w:tcPr>
          <w:p w:rsidR="002E31F7" w:rsidRDefault="002E31F7">
            <w:pPr>
              <w:pStyle w:val="ConsPlusNonformat"/>
              <w:jc w:val="both"/>
            </w:pPr>
            <w:r>
              <w:rPr>
                <w:sz w:val="16"/>
              </w:rPr>
              <w:t xml:space="preserve"> 266 </w:t>
            </w:r>
          </w:p>
        </w:tc>
        <w:tc>
          <w:tcPr>
            <w:tcW w:w="564" w:type="dxa"/>
            <w:tcBorders>
              <w:top w:val="nil"/>
            </w:tcBorders>
          </w:tcPr>
          <w:p w:rsidR="002E31F7" w:rsidRDefault="002E31F7">
            <w:pPr>
              <w:pStyle w:val="ConsPlusNonformat"/>
              <w:jc w:val="both"/>
            </w:pPr>
            <w:r>
              <w:rPr>
                <w:sz w:val="16"/>
              </w:rPr>
              <w:t xml:space="preserve">257 </w:t>
            </w:r>
          </w:p>
        </w:tc>
        <w:tc>
          <w:tcPr>
            <w:tcW w:w="564" w:type="dxa"/>
            <w:tcBorders>
              <w:top w:val="nil"/>
            </w:tcBorders>
          </w:tcPr>
          <w:p w:rsidR="002E31F7" w:rsidRDefault="002E31F7">
            <w:pPr>
              <w:pStyle w:val="ConsPlusNonformat"/>
              <w:jc w:val="both"/>
            </w:pPr>
            <w:r>
              <w:rPr>
                <w:sz w:val="16"/>
              </w:rPr>
              <w:t xml:space="preserve">249 </w:t>
            </w:r>
          </w:p>
        </w:tc>
        <w:tc>
          <w:tcPr>
            <w:tcW w:w="752" w:type="dxa"/>
            <w:tcBorders>
              <w:top w:val="nil"/>
            </w:tcBorders>
          </w:tcPr>
          <w:p w:rsidR="002E31F7" w:rsidRDefault="002E31F7">
            <w:pPr>
              <w:pStyle w:val="ConsPlusNonformat"/>
              <w:jc w:val="both"/>
            </w:pPr>
            <w:r>
              <w:rPr>
                <w:sz w:val="16"/>
              </w:rPr>
              <w:t xml:space="preserve"> 242  </w:t>
            </w:r>
          </w:p>
        </w:tc>
      </w:tr>
      <w:tr w:rsidR="002E31F7">
        <w:trPr>
          <w:trHeight w:val="195"/>
        </w:trPr>
        <w:tc>
          <w:tcPr>
            <w:tcW w:w="658" w:type="dxa"/>
            <w:tcBorders>
              <w:top w:val="nil"/>
            </w:tcBorders>
          </w:tcPr>
          <w:p w:rsidR="002E31F7" w:rsidRDefault="002E31F7">
            <w:pPr>
              <w:pStyle w:val="ConsPlusNonformat"/>
              <w:jc w:val="both"/>
            </w:pPr>
            <w:r>
              <w:rPr>
                <w:sz w:val="16"/>
              </w:rPr>
              <w:t xml:space="preserve"> 90  </w:t>
            </w:r>
          </w:p>
        </w:tc>
        <w:tc>
          <w:tcPr>
            <w:tcW w:w="658" w:type="dxa"/>
            <w:tcBorders>
              <w:top w:val="nil"/>
            </w:tcBorders>
          </w:tcPr>
          <w:p w:rsidR="002E31F7" w:rsidRDefault="002E31F7">
            <w:pPr>
              <w:pStyle w:val="ConsPlusNonformat"/>
              <w:jc w:val="both"/>
            </w:pPr>
            <w:r>
              <w:rPr>
                <w:sz w:val="16"/>
              </w:rPr>
              <w:t xml:space="preserve">1110 </w:t>
            </w:r>
          </w:p>
        </w:tc>
        <w:tc>
          <w:tcPr>
            <w:tcW w:w="658" w:type="dxa"/>
            <w:tcBorders>
              <w:top w:val="nil"/>
            </w:tcBorders>
          </w:tcPr>
          <w:p w:rsidR="002E31F7" w:rsidRDefault="002E31F7">
            <w:pPr>
              <w:pStyle w:val="ConsPlusNonformat"/>
              <w:jc w:val="both"/>
            </w:pPr>
            <w:r>
              <w:rPr>
                <w:sz w:val="16"/>
              </w:rPr>
              <w:t xml:space="preserve"> 656 </w:t>
            </w:r>
          </w:p>
        </w:tc>
        <w:tc>
          <w:tcPr>
            <w:tcW w:w="564" w:type="dxa"/>
            <w:tcBorders>
              <w:top w:val="nil"/>
            </w:tcBorders>
          </w:tcPr>
          <w:p w:rsidR="002E31F7" w:rsidRDefault="002E31F7">
            <w:pPr>
              <w:pStyle w:val="ConsPlusNonformat"/>
              <w:jc w:val="both"/>
            </w:pPr>
            <w:r>
              <w:rPr>
                <w:sz w:val="16"/>
              </w:rPr>
              <w:t xml:space="preserve">493 </w:t>
            </w:r>
          </w:p>
        </w:tc>
        <w:tc>
          <w:tcPr>
            <w:tcW w:w="752" w:type="dxa"/>
            <w:tcBorders>
              <w:top w:val="nil"/>
            </w:tcBorders>
          </w:tcPr>
          <w:p w:rsidR="002E31F7" w:rsidRDefault="002E31F7">
            <w:pPr>
              <w:pStyle w:val="ConsPlusNonformat"/>
              <w:jc w:val="both"/>
            </w:pPr>
            <w:r>
              <w:rPr>
                <w:sz w:val="16"/>
              </w:rPr>
              <w:t xml:space="preserve"> 407  </w:t>
            </w:r>
          </w:p>
        </w:tc>
        <w:tc>
          <w:tcPr>
            <w:tcW w:w="564" w:type="dxa"/>
            <w:tcBorders>
              <w:top w:val="nil"/>
            </w:tcBorders>
          </w:tcPr>
          <w:p w:rsidR="002E31F7" w:rsidRDefault="002E31F7">
            <w:pPr>
              <w:pStyle w:val="ConsPlusNonformat"/>
              <w:jc w:val="both"/>
            </w:pPr>
            <w:r>
              <w:rPr>
                <w:sz w:val="16"/>
              </w:rPr>
              <w:t xml:space="preserve">346 </w:t>
            </w:r>
          </w:p>
        </w:tc>
        <w:tc>
          <w:tcPr>
            <w:tcW w:w="752" w:type="dxa"/>
            <w:tcBorders>
              <w:top w:val="nil"/>
            </w:tcBorders>
          </w:tcPr>
          <w:p w:rsidR="002E31F7" w:rsidRDefault="002E31F7">
            <w:pPr>
              <w:pStyle w:val="ConsPlusNonformat"/>
              <w:jc w:val="both"/>
            </w:pPr>
            <w:r>
              <w:rPr>
                <w:sz w:val="16"/>
              </w:rPr>
              <w:t xml:space="preserve"> 305  </w:t>
            </w:r>
          </w:p>
        </w:tc>
        <w:tc>
          <w:tcPr>
            <w:tcW w:w="658" w:type="dxa"/>
            <w:tcBorders>
              <w:top w:val="nil"/>
            </w:tcBorders>
          </w:tcPr>
          <w:p w:rsidR="002E31F7" w:rsidRDefault="002E31F7">
            <w:pPr>
              <w:pStyle w:val="ConsPlusNonformat"/>
              <w:jc w:val="both"/>
            </w:pPr>
            <w:r>
              <w:rPr>
                <w:sz w:val="16"/>
              </w:rPr>
              <w:t xml:space="preserve"> 540 </w:t>
            </w:r>
          </w:p>
        </w:tc>
        <w:tc>
          <w:tcPr>
            <w:tcW w:w="658" w:type="dxa"/>
            <w:tcBorders>
              <w:top w:val="nil"/>
            </w:tcBorders>
          </w:tcPr>
          <w:p w:rsidR="002E31F7" w:rsidRDefault="002E31F7">
            <w:pPr>
              <w:pStyle w:val="ConsPlusNonformat"/>
              <w:jc w:val="both"/>
            </w:pPr>
            <w:r>
              <w:rPr>
                <w:sz w:val="16"/>
              </w:rPr>
              <w:t xml:space="preserve"> 504 </w:t>
            </w:r>
          </w:p>
        </w:tc>
        <w:tc>
          <w:tcPr>
            <w:tcW w:w="658" w:type="dxa"/>
            <w:tcBorders>
              <w:top w:val="nil"/>
            </w:tcBorders>
          </w:tcPr>
          <w:p w:rsidR="002E31F7" w:rsidRDefault="002E31F7">
            <w:pPr>
              <w:pStyle w:val="ConsPlusNonformat"/>
              <w:jc w:val="both"/>
            </w:pPr>
            <w:r>
              <w:rPr>
                <w:sz w:val="16"/>
              </w:rPr>
              <w:t xml:space="preserve"> 473 </w:t>
            </w:r>
          </w:p>
        </w:tc>
        <w:tc>
          <w:tcPr>
            <w:tcW w:w="658" w:type="dxa"/>
            <w:tcBorders>
              <w:top w:val="nil"/>
            </w:tcBorders>
          </w:tcPr>
          <w:p w:rsidR="002E31F7" w:rsidRDefault="002E31F7">
            <w:pPr>
              <w:pStyle w:val="ConsPlusNonformat"/>
              <w:jc w:val="both"/>
            </w:pPr>
            <w:r>
              <w:rPr>
                <w:sz w:val="16"/>
              </w:rPr>
              <w:t xml:space="preserve"> 445 </w:t>
            </w:r>
          </w:p>
        </w:tc>
        <w:tc>
          <w:tcPr>
            <w:tcW w:w="564" w:type="dxa"/>
            <w:tcBorders>
              <w:top w:val="nil"/>
            </w:tcBorders>
          </w:tcPr>
          <w:p w:rsidR="002E31F7" w:rsidRDefault="002E31F7">
            <w:pPr>
              <w:pStyle w:val="ConsPlusNonformat"/>
              <w:jc w:val="both"/>
            </w:pPr>
            <w:r>
              <w:rPr>
                <w:sz w:val="16"/>
              </w:rPr>
              <w:t xml:space="preserve">431 </w:t>
            </w:r>
          </w:p>
        </w:tc>
        <w:tc>
          <w:tcPr>
            <w:tcW w:w="658" w:type="dxa"/>
            <w:tcBorders>
              <w:top w:val="nil"/>
            </w:tcBorders>
          </w:tcPr>
          <w:p w:rsidR="002E31F7" w:rsidRDefault="002E31F7">
            <w:pPr>
              <w:pStyle w:val="ConsPlusNonformat"/>
              <w:jc w:val="both"/>
            </w:pPr>
            <w:r>
              <w:rPr>
                <w:sz w:val="16"/>
              </w:rPr>
              <w:t xml:space="preserve"> 421 </w:t>
            </w:r>
          </w:p>
        </w:tc>
        <w:tc>
          <w:tcPr>
            <w:tcW w:w="564" w:type="dxa"/>
            <w:tcBorders>
              <w:top w:val="nil"/>
            </w:tcBorders>
          </w:tcPr>
          <w:p w:rsidR="002E31F7" w:rsidRDefault="002E31F7">
            <w:pPr>
              <w:pStyle w:val="ConsPlusNonformat"/>
              <w:jc w:val="both"/>
            </w:pPr>
            <w:r>
              <w:rPr>
                <w:sz w:val="16"/>
              </w:rPr>
              <w:t xml:space="preserve">400 </w:t>
            </w:r>
          </w:p>
        </w:tc>
        <w:tc>
          <w:tcPr>
            <w:tcW w:w="752" w:type="dxa"/>
            <w:tcBorders>
              <w:top w:val="nil"/>
            </w:tcBorders>
          </w:tcPr>
          <w:p w:rsidR="002E31F7" w:rsidRDefault="002E31F7">
            <w:pPr>
              <w:pStyle w:val="ConsPlusNonformat"/>
              <w:jc w:val="both"/>
            </w:pPr>
            <w:r>
              <w:rPr>
                <w:sz w:val="16"/>
              </w:rPr>
              <w:t xml:space="preserve"> 381  </w:t>
            </w:r>
          </w:p>
        </w:tc>
        <w:tc>
          <w:tcPr>
            <w:tcW w:w="658" w:type="dxa"/>
            <w:tcBorders>
              <w:top w:val="nil"/>
            </w:tcBorders>
          </w:tcPr>
          <w:p w:rsidR="002E31F7" w:rsidRDefault="002E31F7">
            <w:pPr>
              <w:pStyle w:val="ConsPlusNonformat"/>
              <w:jc w:val="both"/>
            </w:pPr>
            <w:r>
              <w:rPr>
                <w:sz w:val="16"/>
              </w:rPr>
              <w:t xml:space="preserve"> 364 </w:t>
            </w:r>
          </w:p>
        </w:tc>
        <w:tc>
          <w:tcPr>
            <w:tcW w:w="658" w:type="dxa"/>
            <w:tcBorders>
              <w:top w:val="nil"/>
            </w:tcBorders>
          </w:tcPr>
          <w:p w:rsidR="002E31F7" w:rsidRDefault="002E31F7">
            <w:pPr>
              <w:pStyle w:val="ConsPlusNonformat"/>
              <w:jc w:val="both"/>
            </w:pPr>
            <w:r>
              <w:rPr>
                <w:sz w:val="16"/>
              </w:rPr>
              <w:t xml:space="preserve"> 349 </w:t>
            </w:r>
          </w:p>
        </w:tc>
        <w:tc>
          <w:tcPr>
            <w:tcW w:w="658" w:type="dxa"/>
            <w:tcBorders>
              <w:top w:val="nil"/>
            </w:tcBorders>
          </w:tcPr>
          <w:p w:rsidR="002E31F7" w:rsidRDefault="002E31F7">
            <w:pPr>
              <w:pStyle w:val="ConsPlusNonformat"/>
              <w:jc w:val="both"/>
            </w:pPr>
            <w:r>
              <w:rPr>
                <w:sz w:val="16"/>
              </w:rPr>
              <w:t xml:space="preserve"> 335 </w:t>
            </w:r>
          </w:p>
        </w:tc>
        <w:tc>
          <w:tcPr>
            <w:tcW w:w="658" w:type="dxa"/>
            <w:tcBorders>
              <w:top w:val="nil"/>
            </w:tcBorders>
          </w:tcPr>
          <w:p w:rsidR="002E31F7" w:rsidRDefault="002E31F7">
            <w:pPr>
              <w:pStyle w:val="ConsPlusNonformat"/>
              <w:jc w:val="both"/>
            </w:pPr>
            <w:r>
              <w:rPr>
                <w:sz w:val="16"/>
              </w:rPr>
              <w:t xml:space="preserve"> 322 </w:t>
            </w:r>
          </w:p>
        </w:tc>
        <w:tc>
          <w:tcPr>
            <w:tcW w:w="658" w:type="dxa"/>
            <w:tcBorders>
              <w:top w:val="nil"/>
            </w:tcBorders>
          </w:tcPr>
          <w:p w:rsidR="002E31F7" w:rsidRDefault="002E31F7">
            <w:pPr>
              <w:pStyle w:val="ConsPlusNonformat"/>
              <w:jc w:val="both"/>
            </w:pPr>
            <w:r>
              <w:rPr>
                <w:sz w:val="16"/>
              </w:rPr>
              <w:t xml:space="preserve"> 311 </w:t>
            </w:r>
          </w:p>
        </w:tc>
        <w:tc>
          <w:tcPr>
            <w:tcW w:w="658" w:type="dxa"/>
            <w:tcBorders>
              <w:top w:val="nil"/>
            </w:tcBorders>
          </w:tcPr>
          <w:p w:rsidR="002E31F7" w:rsidRDefault="002E31F7">
            <w:pPr>
              <w:pStyle w:val="ConsPlusNonformat"/>
              <w:jc w:val="both"/>
            </w:pPr>
            <w:r>
              <w:rPr>
                <w:sz w:val="16"/>
              </w:rPr>
              <w:t xml:space="preserve"> 300 </w:t>
            </w:r>
          </w:p>
        </w:tc>
        <w:tc>
          <w:tcPr>
            <w:tcW w:w="564" w:type="dxa"/>
            <w:tcBorders>
              <w:top w:val="nil"/>
            </w:tcBorders>
          </w:tcPr>
          <w:p w:rsidR="002E31F7" w:rsidRDefault="002E31F7">
            <w:pPr>
              <w:pStyle w:val="ConsPlusNonformat"/>
              <w:jc w:val="both"/>
            </w:pPr>
            <w:r>
              <w:rPr>
                <w:sz w:val="16"/>
              </w:rPr>
              <w:t xml:space="preserve">290 </w:t>
            </w:r>
          </w:p>
        </w:tc>
        <w:tc>
          <w:tcPr>
            <w:tcW w:w="564" w:type="dxa"/>
            <w:tcBorders>
              <w:top w:val="nil"/>
            </w:tcBorders>
          </w:tcPr>
          <w:p w:rsidR="002E31F7" w:rsidRDefault="002E31F7">
            <w:pPr>
              <w:pStyle w:val="ConsPlusNonformat"/>
              <w:jc w:val="both"/>
            </w:pPr>
            <w:r>
              <w:rPr>
                <w:sz w:val="16"/>
              </w:rPr>
              <w:t xml:space="preserve">281 </w:t>
            </w:r>
          </w:p>
        </w:tc>
        <w:tc>
          <w:tcPr>
            <w:tcW w:w="752" w:type="dxa"/>
            <w:tcBorders>
              <w:top w:val="nil"/>
            </w:tcBorders>
          </w:tcPr>
          <w:p w:rsidR="002E31F7" w:rsidRDefault="002E31F7">
            <w:pPr>
              <w:pStyle w:val="ConsPlusNonformat"/>
              <w:jc w:val="both"/>
            </w:pPr>
            <w:r>
              <w:rPr>
                <w:sz w:val="16"/>
              </w:rPr>
              <w:t xml:space="preserve"> 273  </w:t>
            </w:r>
          </w:p>
        </w:tc>
      </w:tr>
      <w:tr w:rsidR="002E31F7">
        <w:trPr>
          <w:trHeight w:val="195"/>
        </w:trPr>
        <w:tc>
          <w:tcPr>
            <w:tcW w:w="658" w:type="dxa"/>
            <w:tcBorders>
              <w:top w:val="nil"/>
            </w:tcBorders>
          </w:tcPr>
          <w:p w:rsidR="002E31F7" w:rsidRDefault="002E31F7">
            <w:pPr>
              <w:pStyle w:val="ConsPlusNonformat"/>
              <w:jc w:val="both"/>
            </w:pPr>
            <w:r>
              <w:rPr>
                <w:sz w:val="16"/>
              </w:rPr>
              <w:t xml:space="preserve"> 95  </w:t>
            </w:r>
          </w:p>
        </w:tc>
        <w:tc>
          <w:tcPr>
            <w:tcW w:w="658" w:type="dxa"/>
            <w:tcBorders>
              <w:top w:val="nil"/>
            </w:tcBorders>
          </w:tcPr>
          <w:p w:rsidR="002E31F7" w:rsidRDefault="002E31F7">
            <w:pPr>
              <w:pStyle w:val="ConsPlusNonformat"/>
              <w:jc w:val="both"/>
            </w:pPr>
            <w:r>
              <w:rPr>
                <w:sz w:val="16"/>
              </w:rPr>
              <w:t xml:space="preserve">1248 </w:t>
            </w:r>
          </w:p>
        </w:tc>
        <w:tc>
          <w:tcPr>
            <w:tcW w:w="658" w:type="dxa"/>
            <w:tcBorders>
              <w:top w:val="nil"/>
            </w:tcBorders>
          </w:tcPr>
          <w:p w:rsidR="002E31F7" w:rsidRDefault="002E31F7">
            <w:pPr>
              <w:pStyle w:val="ConsPlusNonformat"/>
              <w:jc w:val="both"/>
            </w:pPr>
            <w:r>
              <w:rPr>
                <w:sz w:val="16"/>
              </w:rPr>
              <w:t xml:space="preserve"> 735 </w:t>
            </w:r>
          </w:p>
        </w:tc>
        <w:tc>
          <w:tcPr>
            <w:tcW w:w="564" w:type="dxa"/>
            <w:tcBorders>
              <w:top w:val="nil"/>
            </w:tcBorders>
          </w:tcPr>
          <w:p w:rsidR="002E31F7" w:rsidRDefault="002E31F7">
            <w:pPr>
              <w:pStyle w:val="ConsPlusNonformat"/>
              <w:jc w:val="both"/>
            </w:pPr>
            <w:r>
              <w:rPr>
                <w:sz w:val="16"/>
              </w:rPr>
              <w:t xml:space="preserve">551 </w:t>
            </w:r>
          </w:p>
        </w:tc>
        <w:tc>
          <w:tcPr>
            <w:tcW w:w="752" w:type="dxa"/>
            <w:tcBorders>
              <w:top w:val="nil"/>
            </w:tcBorders>
          </w:tcPr>
          <w:p w:rsidR="002E31F7" w:rsidRDefault="002E31F7">
            <w:pPr>
              <w:pStyle w:val="ConsPlusNonformat"/>
              <w:jc w:val="both"/>
            </w:pPr>
            <w:r>
              <w:rPr>
                <w:sz w:val="16"/>
              </w:rPr>
              <w:t xml:space="preserve"> 454  </w:t>
            </w:r>
          </w:p>
        </w:tc>
        <w:tc>
          <w:tcPr>
            <w:tcW w:w="564" w:type="dxa"/>
            <w:tcBorders>
              <w:top w:val="nil"/>
            </w:tcBorders>
          </w:tcPr>
          <w:p w:rsidR="002E31F7" w:rsidRDefault="002E31F7">
            <w:pPr>
              <w:pStyle w:val="ConsPlusNonformat"/>
              <w:jc w:val="both"/>
            </w:pPr>
            <w:r>
              <w:rPr>
                <w:sz w:val="16"/>
              </w:rPr>
              <w:t xml:space="preserve">385 </w:t>
            </w:r>
          </w:p>
        </w:tc>
        <w:tc>
          <w:tcPr>
            <w:tcW w:w="752" w:type="dxa"/>
            <w:tcBorders>
              <w:top w:val="nil"/>
            </w:tcBorders>
          </w:tcPr>
          <w:p w:rsidR="002E31F7" w:rsidRDefault="002E31F7">
            <w:pPr>
              <w:pStyle w:val="ConsPlusNonformat"/>
              <w:jc w:val="both"/>
            </w:pPr>
            <w:r>
              <w:rPr>
                <w:sz w:val="16"/>
              </w:rPr>
              <w:t xml:space="preserve"> 338  </w:t>
            </w:r>
          </w:p>
        </w:tc>
        <w:tc>
          <w:tcPr>
            <w:tcW w:w="658" w:type="dxa"/>
            <w:tcBorders>
              <w:top w:val="nil"/>
            </w:tcBorders>
          </w:tcPr>
          <w:p w:rsidR="002E31F7" w:rsidRDefault="002E31F7">
            <w:pPr>
              <w:pStyle w:val="ConsPlusNonformat"/>
              <w:jc w:val="both"/>
            </w:pPr>
            <w:r>
              <w:rPr>
                <w:sz w:val="16"/>
              </w:rPr>
              <w:t xml:space="preserve"> 609 </w:t>
            </w:r>
          </w:p>
        </w:tc>
        <w:tc>
          <w:tcPr>
            <w:tcW w:w="658" w:type="dxa"/>
            <w:tcBorders>
              <w:top w:val="nil"/>
            </w:tcBorders>
          </w:tcPr>
          <w:p w:rsidR="002E31F7" w:rsidRDefault="002E31F7">
            <w:pPr>
              <w:pStyle w:val="ConsPlusNonformat"/>
              <w:jc w:val="both"/>
            </w:pPr>
            <w:r>
              <w:rPr>
                <w:sz w:val="16"/>
              </w:rPr>
              <w:t xml:space="preserve"> 567 </w:t>
            </w:r>
          </w:p>
        </w:tc>
        <w:tc>
          <w:tcPr>
            <w:tcW w:w="658" w:type="dxa"/>
            <w:tcBorders>
              <w:top w:val="nil"/>
            </w:tcBorders>
          </w:tcPr>
          <w:p w:rsidR="002E31F7" w:rsidRDefault="002E31F7">
            <w:pPr>
              <w:pStyle w:val="ConsPlusNonformat"/>
              <w:jc w:val="both"/>
            </w:pPr>
            <w:r>
              <w:rPr>
                <w:sz w:val="16"/>
              </w:rPr>
              <w:t xml:space="preserve"> 532 </w:t>
            </w:r>
          </w:p>
        </w:tc>
        <w:tc>
          <w:tcPr>
            <w:tcW w:w="658" w:type="dxa"/>
            <w:tcBorders>
              <w:top w:val="nil"/>
            </w:tcBorders>
          </w:tcPr>
          <w:p w:rsidR="002E31F7" w:rsidRDefault="002E31F7">
            <w:pPr>
              <w:pStyle w:val="ConsPlusNonformat"/>
              <w:jc w:val="both"/>
            </w:pPr>
            <w:r>
              <w:rPr>
                <w:sz w:val="16"/>
              </w:rPr>
              <w:t xml:space="preserve"> 501 </w:t>
            </w:r>
          </w:p>
        </w:tc>
        <w:tc>
          <w:tcPr>
            <w:tcW w:w="564" w:type="dxa"/>
            <w:tcBorders>
              <w:top w:val="nil"/>
            </w:tcBorders>
          </w:tcPr>
          <w:p w:rsidR="002E31F7" w:rsidRDefault="002E31F7">
            <w:pPr>
              <w:pStyle w:val="ConsPlusNonformat"/>
              <w:jc w:val="both"/>
            </w:pPr>
            <w:r>
              <w:rPr>
                <w:sz w:val="16"/>
              </w:rPr>
              <w:t xml:space="preserve">484 </w:t>
            </w:r>
          </w:p>
        </w:tc>
        <w:tc>
          <w:tcPr>
            <w:tcW w:w="658" w:type="dxa"/>
            <w:tcBorders>
              <w:top w:val="nil"/>
            </w:tcBorders>
          </w:tcPr>
          <w:p w:rsidR="002E31F7" w:rsidRDefault="002E31F7">
            <w:pPr>
              <w:pStyle w:val="ConsPlusNonformat"/>
              <w:jc w:val="both"/>
            </w:pPr>
            <w:r>
              <w:rPr>
                <w:sz w:val="16"/>
              </w:rPr>
              <w:t xml:space="preserve"> 474 </w:t>
            </w:r>
          </w:p>
        </w:tc>
        <w:tc>
          <w:tcPr>
            <w:tcW w:w="564" w:type="dxa"/>
            <w:tcBorders>
              <w:top w:val="nil"/>
            </w:tcBorders>
          </w:tcPr>
          <w:p w:rsidR="002E31F7" w:rsidRDefault="002E31F7">
            <w:pPr>
              <w:pStyle w:val="ConsPlusNonformat"/>
              <w:jc w:val="both"/>
            </w:pPr>
            <w:r>
              <w:rPr>
                <w:sz w:val="16"/>
              </w:rPr>
              <w:t xml:space="preserve">450 </w:t>
            </w:r>
          </w:p>
        </w:tc>
        <w:tc>
          <w:tcPr>
            <w:tcW w:w="752" w:type="dxa"/>
            <w:tcBorders>
              <w:top w:val="nil"/>
            </w:tcBorders>
          </w:tcPr>
          <w:p w:rsidR="002E31F7" w:rsidRDefault="002E31F7">
            <w:pPr>
              <w:pStyle w:val="ConsPlusNonformat"/>
              <w:jc w:val="both"/>
            </w:pPr>
            <w:r>
              <w:rPr>
                <w:sz w:val="16"/>
              </w:rPr>
              <w:t xml:space="preserve"> 429  </w:t>
            </w:r>
          </w:p>
        </w:tc>
        <w:tc>
          <w:tcPr>
            <w:tcW w:w="658" w:type="dxa"/>
            <w:tcBorders>
              <w:top w:val="nil"/>
            </w:tcBorders>
          </w:tcPr>
          <w:p w:rsidR="002E31F7" w:rsidRDefault="002E31F7">
            <w:pPr>
              <w:pStyle w:val="ConsPlusNonformat"/>
              <w:jc w:val="both"/>
            </w:pPr>
            <w:r>
              <w:rPr>
                <w:sz w:val="16"/>
              </w:rPr>
              <w:t xml:space="preserve"> 409 </w:t>
            </w:r>
          </w:p>
        </w:tc>
        <w:tc>
          <w:tcPr>
            <w:tcW w:w="658" w:type="dxa"/>
            <w:tcBorders>
              <w:top w:val="nil"/>
            </w:tcBorders>
          </w:tcPr>
          <w:p w:rsidR="002E31F7" w:rsidRDefault="002E31F7">
            <w:pPr>
              <w:pStyle w:val="ConsPlusNonformat"/>
              <w:jc w:val="both"/>
            </w:pPr>
            <w:r>
              <w:rPr>
                <w:sz w:val="16"/>
              </w:rPr>
              <w:t xml:space="preserve"> 392 </w:t>
            </w:r>
          </w:p>
        </w:tc>
        <w:tc>
          <w:tcPr>
            <w:tcW w:w="658" w:type="dxa"/>
            <w:tcBorders>
              <w:top w:val="nil"/>
            </w:tcBorders>
          </w:tcPr>
          <w:p w:rsidR="002E31F7" w:rsidRDefault="002E31F7">
            <w:pPr>
              <w:pStyle w:val="ConsPlusNonformat"/>
              <w:jc w:val="both"/>
            </w:pPr>
            <w:r>
              <w:rPr>
                <w:sz w:val="16"/>
              </w:rPr>
              <w:t xml:space="preserve"> 376 </w:t>
            </w:r>
          </w:p>
        </w:tc>
        <w:tc>
          <w:tcPr>
            <w:tcW w:w="658" w:type="dxa"/>
            <w:tcBorders>
              <w:top w:val="nil"/>
            </w:tcBorders>
          </w:tcPr>
          <w:p w:rsidR="002E31F7" w:rsidRDefault="002E31F7">
            <w:pPr>
              <w:pStyle w:val="ConsPlusNonformat"/>
              <w:jc w:val="both"/>
            </w:pPr>
            <w:r>
              <w:rPr>
                <w:sz w:val="16"/>
              </w:rPr>
              <w:t xml:space="preserve"> 362 </w:t>
            </w:r>
          </w:p>
        </w:tc>
        <w:tc>
          <w:tcPr>
            <w:tcW w:w="658" w:type="dxa"/>
            <w:tcBorders>
              <w:top w:val="nil"/>
            </w:tcBorders>
          </w:tcPr>
          <w:p w:rsidR="002E31F7" w:rsidRDefault="002E31F7">
            <w:pPr>
              <w:pStyle w:val="ConsPlusNonformat"/>
              <w:jc w:val="both"/>
            </w:pPr>
            <w:r>
              <w:rPr>
                <w:sz w:val="16"/>
              </w:rPr>
              <w:t xml:space="preserve"> 349 </w:t>
            </w:r>
          </w:p>
        </w:tc>
        <w:tc>
          <w:tcPr>
            <w:tcW w:w="658" w:type="dxa"/>
            <w:tcBorders>
              <w:top w:val="nil"/>
            </w:tcBorders>
          </w:tcPr>
          <w:p w:rsidR="002E31F7" w:rsidRDefault="002E31F7">
            <w:pPr>
              <w:pStyle w:val="ConsPlusNonformat"/>
              <w:jc w:val="both"/>
            </w:pPr>
            <w:r>
              <w:rPr>
                <w:sz w:val="16"/>
              </w:rPr>
              <w:t xml:space="preserve"> 337 </w:t>
            </w:r>
          </w:p>
        </w:tc>
        <w:tc>
          <w:tcPr>
            <w:tcW w:w="564" w:type="dxa"/>
            <w:tcBorders>
              <w:top w:val="nil"/>
            </w:tcBorders>
          </w:tcPr>
          <w:p w:rsidR="002E31F7" w:rsidRDefault="002E31F7">
            <w:pPr>
              <w:pStyle w:val="ConsPlusNonformat"/>
              <w:jc w:val="both"/>
            </w:pPr>
            <w:r>
              <w:rPr>
                <w:sz w:val="16"/>
              </w:rPr>
              <w:t xml:space="preserve">325 </w:t>
            </w:r>
          </w:p>
        </w:tc>
        <w:tc>
          <w:tcPr>
            <w:tcW w:w="564" w:type="dxa"/>
            <w:tcBorders>
              <w:top w:val="nil"/>
            </w:tcBorders>
          </w:tcPr>
          <w:p w:rsidR="002E31F7" w:rsidRDefault="002E31F7">
            <w:pPr>
              <w:pStyle w:val="ConsPlusNonformat"/>
              <w:jc w:val="both"/>
            </w:pPr>
            <w:r>
              <w:rPr>
                <w:sz w:val="16"/>
              </w:rPr>
              <w:t xml:space="preserve">315 </w:t>
            </w:r>
          </w:p>
        </w:tc>
        <w:tc>
          <w:tcPr>
            <w:tcW w:w="752" w:type="dxa"/>
            <w:tcBorders>
              <w:top w:val="nil"/>
            </w:tcBorders>
          </w:tcPr>
          <w:p w:rsidR="002E31F7" w:rsidRDefault="002E31F7">
            <w:pPr>
              <w:pStyle w:val="ConsPlusNonformat"/>
              <w:jc w:val="both"/>
            </w:pPr>
            <w:r>
              <w:rPr>
                <w:sz w:val="16"/>
              </w:rPr>
              <w:t xml:space="preserve"> 306  </w:t>
            </w:r>
          </w:p>
        </w:tc>
      </w:tr>
      <w:tr w:rsidR="002E31F7">
        <w:trPr>
          <w:trHeight w:val="195"/>
        </w:trPr>
        <w:tc>
          <w:tcPr>
            <w:tcW w:w="658" w:type="dxa"/>
            <w:tcBorders>
              <w:top w:val="nil"/>
            </w:tcBorders>
          </w:tcPr>
          <w:p w:rsidR="002E31F7" w:rsidRDefault="002E31F7">
            <w:pPr>
              <w:pStyle w:val="ConsPlusNonformat"/>
              <w:jc w:val="both"/>
            </w:pPr>
            <w:r>
              <w:rPr>
                <w:sz w:val="16"/>
              </w:rPr>
              <w:t xml:space="preserve"> 100 </w:t>
            </w:r>
          </w:p>
        </w:tc>
        <w:tc>
          <w:tcPr>
            <w:tcW w:w="658" w:type="dxa"/>
            <w:tcBorders>
              <w:top w:val="nil"/>
            </w:tcBorders>
          </w:tcPr>
          <w:p w:rsidR="002E31F7" w:rsidRDefault="002E31F7">
            <w:pPr>
              <w:pStyle w:val="ConsPlusNonformat"/>
              <w:jc w:val="both"/>
            </w:pPr>
            <w:r>
              <w:rPr>
                <w:sz w:val="16"/>
              </w:rPr>
              <w:t xml:space="preserve">1394 </w:t>
            </w:r>
          </w:p>
        </w:tc>
        <w:tc>
          <w:tcPr>
            <w:tcW w:w="658" w:type="dxa"/>
            <w:tcBorders>
              <w:top w:val="nil"/>
            </w:tcBorders>
          </w:tcPr>
          <w:p w:rsidR="002E31F7" w:rsidRDefault="002E31F7">
            <w:pPr>
              <w:pStyle w:val="ConsPlusNonformat"/>
              <w:jc w:val="both"/>
            </w:pPr>
            <w:r>
              <w:rPr>
                <w:sz w:val="16"/>
              </w:rPr>
              <w:t xml:space="preserve"> 820 </w:t>
            </w:r>
          </w:p>
        </w:tc>
        <w:tc>
          <w:tcPr>
            <w:tcW w:w="564" w:type="dxa"/>
            <w:tcBorders>
              <w:top w:val="nil"/>
            </w:tcBorders>
          </w:tcPr>
          <w:p w:rsidR="002E31F7" w:rsidRDefault="002E31F7">
            <w:pPr>
              <w:pStyle w:val="ConsPlusNonformat"/>
              <w:jc w:val="both"/>
            </w:pPr>
            <w:r>
              <w:rPr>
                <w:sz w:val="16"/>
              </w:rPr>
              <w:t xml:space="preserve">613 </w:t>
            </w:r>
          </w:p>
        </w:tc>
        <w:tc>
          <w:tcPr>
            <w:tcW w:w="752" w:type="dxa"/>
            <w:tcBorders>
              <w:top w:val="nil"/>
            </w:tcBorders>
          </w:tcPr>
          <w:p w:rsidR="002E31F7" w:rsidRDefault="002E31F7">
            <w:pPr>
              <w:pStyle w:val="ConsPlusNonformat"/>
              <w:jc w:val="both"/>
            </w:pPr>
            <w:r>
              <w:rPr>
                <w:sz w:val="16"/>
              </w:rPr>
              <w:t xml:space="preserve"> 504  </w:t>
            </w:r>
          </w:p>
        </w:tc>
        <w:tc>
          <w:tcPr>
            <w:tcW w:w="564" w:type="dxa"/>
            <w:tcBorders>
              <w:top w:val="nil"/>
            </w:tcBorders>
          </w:tcPr>
          <w:p w:rsidR="002E31F7" w:rsidRDefault="002E31F7">
            <w:pPr>
              <w:pStyle w:val="ConsPlusNonformat"/>
              <w:jc w:val="both"/>
            </w:pPr>
            <w:r>
              <w:rPr>
                <w:sz w:val="16"/>
              </w:rPr>
              <w:t xml:space="preserve">426 </w:t>
            </w:r>
          </w:p>
        </w:tc>
        <w:tc>
          <w:tcPr>
            <w:tcW w:w="752" w:type="dxa"/>
            <w:tcBorders>
              <w:top w:val="nil"/>
            </w:tcBorders>
          </w:tcPr>
          <w:p w:rsidR="002E31F7" w:rsidRDefault="002E31F7">
            <w:pPr>
              <w:pStyle w:val="ConsPlusNonformat"/>
              <w:jc w:val="both"/>
            </w:pPr>
            <w:r>
              <w:rPr>
                <w:sz w:val="16"/>
              </w:rPr>
              <w:t xml:space="preserve"> 374  </w:t>
            </w:r>
          </w:p>
        </w:tc>
        <w:tc>
          <w:tcPr>
            <w:tcW w:w="658" w:type="dxa"/>
            <w:tcBorders>
              <w:top w:val="nil"/>
            </w:tcBorders>
          </w:tcPr>
          <w:p w:rsidR="002E31F7" w:rsidRDefault="002E31F7">
            <w:pPr>
              <w:pStyle w:val="ConsPlusNonformat"/>
              <w:jc w:val="both"/>
            </w:pPr>
            <w:r>
              <w:rPr>
                <w:sz w:val="16"/>
              </w:rPr>
              <w:t xml:space="preserve"> 681 </w:t>
            </w:r>
          </w:p>
        </w:tc>
        <w:tc>
          <w:tcPr>
            <w:tcW w:w="658" w:type="dxa"/>
            <w:tcBorders>
              <w:top w:val="nil"/>
            </w:tcBorders>
          </w:tcPr>
          <w:p w:rsidR="002E31F7" w:rsidRDefault="002E31F7">
            <w:pPr>
              <w:pStyle w:val="ConsPlusNonformat"/>
              <w:jc w:val="both"/>
            </w:pPr>
            <w:r>
              <w:rPr>
                <w:sz w:val="16"/>
              </w:rPr>
              <w:t xml:space="preserve"> 635 </w:t>
            </w:r>
          </w:p>
        </w:tc>
        <w:tc>
          <w:tcPr>
            <w:tcW w:w="658" w:type="dxa"/>
            <w:tcBorders>
              <w:top w:val="nil"/>
            </w:tcBorders>
          </w:tcPr>
          <w:p w:rsidR="002E31F7" w:rsidRDefault="002E31F7">
            <w:pPr>
              <w:pStyle w:val="ConsPlusNonformat"/>
              <w:jc w:val="both"/>
            </w:pPr>
            <w:r>
              <w:rPr>
                <w:sz w:val="16"/>
              </w:rPr>
              <w:t xml:space="preserve"> 595 </w:t>
            </w:r>
          </w:p>
        </w:tc>
        <w:tc>
          <w:tcPr>
            <w:tcW w:w="658" w:type="dxa"/>
            <w:tcBorders>
              <w:top w:val="nil"/>
            </w:tcBorders>
          </w:tcPr>
          <w:p w:rsidR="002E31F7" w:rsidRDefault="002E31F7">
            <w:pPr>
              <w:pStyle w:val="ConsPlusNonformat"/>
              <w:jc w:val="both"/>
            </w:pPr>
            <w:r>
              <w:rPr>
                <w:sz w:val="16"/>
              </w:rPr>
              <w:t xml:space="preserve"> 560 </w:t>
            </w:r>
          </w:p>
        </w:tc>
        <w:tc>
          <w:tcPr>
            <w:tcW w:w="564" w:type="dxa"/>
            <w:tcBorders>
              <w:top w:val="nil"/>
            </w:tcBorders>
          </w:tcPr>
          <w:p w:rsidR="002E31F7" w:rsidRDefault="002E31F7">
            <w:pPr>
              <w:pStyle w:val="ConsPlusNonformat"/>
              <w:jc w:val="both"/>
            </w:pPr>
            <w:r>
              <w:rPr>
                <w:sz w:val="16"/>
              </w:rPr>
              <w:t xml:space="preserve">542 </w:t>
            </w:r>
          </w:p>
        </w:tc>
        <w:tc>
          <w:tcPr>
            <w:tcW w:w="658" w:type="dxa"/>
            <w:tcBorders>
              <w:top w:val="nil"/>
            </w:tcBorders>
          </w:tcPr>
          <w:p w:rsidR="002E31F7" w:rsidRDefault="002E31F7">
            <w:pPr>
              <w:pStyle w:val="ConsPlusNonformat"/>
              <w:jc w:val="both"/>
            </w:pPr>
            <w:r>
              <w:rPr>
                <w:sz w:val="16"/>
              </w:rPr>
              <w:t xml:space="preserve"> 530 </w:t>
            </w:r>
          </w:p>
        </w:tc>
        <w:tc>
          <w:tcPr>
            <w:tcW w:w="564" w:type="dxa"/>
            <w:tcBorders>
              <w:top w:val="nil"/>
            </w:tcBorders>
          </w:tcPr>
          <w:p w:rsidR="002E31F7" w:rsidRDefault="002E31F7">
            <w:pPr>
              <w:pStyle w:val="ConsPlusNonformat"/>
              <w:jc w:val="both"/>
            </w:pPr>
            <w:r>
              <w:rPr>
                <w:sz w:val="16"/>
              </w:rPr>
              <w:t xml:space="preserve">503 </w:t>
            </w:r>
          </w:p>
        </w:tc>
        <w:tc>
          <w:tcPr>
            <w:tcW w:w="752" w:type="dxa"/>
            <w:tcBorders>
              <w:top w:val="nil"/>
            </w:tcBorders>
          </w:tcPr>
          <w:p w:rsidR="002E31F7" w:rsidRDefault="002E31F7">
            <w:pPr>
              <w:pStyle w:val="ConsPlusNonformat"/>
              <w:jc w:val="both"/>
            </w:pPr>
            <w:r>
              <w:rPr>
                <w:sz w:val="16"/>
              </w:rPr>
              <w:t xml:space="preserve"> 479  </w:t>
            </w:r>
          </w:p>
        </w:tc>
        <w:tc>
          <w:tcPr>
            <w:tcW w:w="658" w:type="dxa"/>
            <w:tcBorders>
              <w:top w:val="nil"/>
            </w:tcBorders>
          </w:tcPr>
          <w:p w:rsidR="002E31F7" w:rsidRDefault="002E31F7">
            <w:pPr>
              <w:pStyle w:val="ConsPlusNonformat"/>
              <w:jc w:val="both"/>
            </w:pPr>
            <w:r>
              <w:rPr>
                <w:sz w:val="16"/>
              </w:rPr>
              <w:t xml:space="preserve"> 457 </w:t>
            </w:r>
          </w:p>
        </w:tc>
        <w:tc>
          <w:tcPr>
            <w:tcW w:w="658" w:type="dxa"/>
            <w:tcBorders>
              <w:top w:val="nil"/>
            </w:tcBorders>
          </w:tcPr>
          <w:p w:rsidR="002E31F7" w:rsidRDefault="002E31F7">
            <w:pPr>
              <w:pStyle w:val="ConsPlusNonformat"/>
              <w:jc w:val="both"/>
            </w:pPr>
            <w:r>
              <w:rPr>
                <w:sz w:val="16"/>
              </w:rPr>
              <w:t xml:space="preserve"> 438 </w:t>
            </w:r>
          </w:p>
        </w:tc>
        <w:tc>
          <w:tcPr>
            <w:tcW w:w="658" w:type="dxa"/>
            <w:tcBorders>
              <w:top w:val="nil"/>
            </w:tcBorders>
          </w:tcPr>
          <w:p w:rsidR="002E31F7" w:rsidRDefault="002E31F7">
            <w:pPr>
              <w:pStyle w:val="ConsPlusNonformat"/>
              <w:jc w:val="both"/>
            </w:pPr>
            <w:r>
              <w:rPr>
                <w:sz w:val="16"/>
              </w:rPr>
              <w:t xml:space="preserve"> 420 </w:t>
            </w:r>
          </w:p>
        </w:tc>
        <w:tc>
          <w:tcPr>
            <w:tcW w:w="658" w:type="dxa"/>
            <w:tcBorders>
              <w:top w:val="nil"/>
            </w:tcBorders>
          </w:tcPr>
          <w:p w:rsidR="002E31F7" w:rsidRDefault="002E31F7">
            <w:pPr>
              <w:pStyle w:val="ConsPlusNonformat"/>
              <w:jc w:val="both"/>
            </w:pPr>
            <w:r>
              <w:rPr>
                <w:sz w:val="16"/>
              </w:rPr>
              <w:t xml:space="preserve"> 404 </w:t>
            </w:r>
          </w:p>
        </w:tc>
        <w:tc>
          <w:tcPr>
            <w:tcW w:w="658" w:type="dxa"/>
            <w:tcBorders>
              <w:top w:val="nil"/>
            </w:tcBorders>
          </w:tcPr>
          <w:p w:rsidR="002E31F7" w:rsidRDefault="002E31F7">
            <w:pPr>
              <w:pStyle w:val="ConsPlusNonformat"/>
              <w:jc w:val="both"/>
            </w:pPr>
            <w:r>
              <w:rPr>
                <w:sz w:val="16"/>
              </w:rPr>
              <w:t xml:space="preserve"> 389 </w:t>
            </w:r>
          </w:p>
        </w:tc>
        <w:tc>
          <w:tcPr>
            <w:tcW w:w="658" w:type="dxa"/>
            <w:tcBorders>
              <w:top w:val="nil"/>
            </w:tcBorders>
          </w:tcPr>
          <w:p w:rsidR="002E31F7" w:rsidRDefault="002E31F7">
            <w:pPr>
              <w:pStyle w:val="ConsPlusNonformat"/>
              <w:jc w:val="both"/>
            </w:pPr>
            <w:r>
              <w:rPr>
                <w:sz w:val="16"/>
              </w:rPr>
              <w:t xml:space="preserve"> 375 </w:t>
            </w:r>
          </w:p>
        </w:tc>
        <w:tc>
          <w:tcPr>
            <w:tcW w:w="564" w:type="dxa"/>
            <w:tcBorders>
              <w:top w:val="nil"/>
            </w:tcBorders>
          </w:tcPr>
          <w:p w:rsidR="002E31F7" w:rsidRDefault="002E31F7">
            <w:pPr>
              <w:pStyle w:val="ConsPlusNonformat"/>
              <w:jc w:val="both"/>
            </w:pPr>
            <w:r>
              <w:rPr>
                <w:sz w:val="16"/>
              </w:rPr>
              <w:t xml:space="preserve">363 </w:t>
            </w:r>
          </w:p>
        </w:tc>
        <w:tc>
          <w:tcPr>
            <w:tcW w:w="564" w:type="dxa"/>
            <w:tcBorders>
              <w:top w:val="nil"/>
            </w:tcBorders>
          </w:tcPr>
          <w:p w:rsidR="002E31F7" w:rsidRDefault="002E31F7">
            <w:pPr>
              <w:pStyle w:val="ConsPlusNonformat"/>
              <w:jc w:val="both"/>
            </w:pPr>
            <w:r>
              <w:rPr>
                <w:sz w:val="16"/>
              </w:rPr>
              <w:t xml:space="preserve">351 </w:t>
            </w:r>
          </w:p>
        </w:tc>
        <w:tc>
          <w:tcPr>
            <w:tcW w:w="752" w:type="dxa"/>
            <w:tcBorders>
              <w:top w:val="nil"/>
            </w:tcBorders>
          </w:tcPr>
          <w:p w:rsidR="002E31F7" w:rsidRDefault="002E31F7">
            <w:pPr>
              <w:pStyle w:val="ConsPlusNonformat"/>
              <w:jc w:val="both"/>
            </w:pPr>
            <w:r>
              <w:rPr>
                <w:sz w:val="16"/>
              </w:rPr>
              <w:t xml:space="preserve"> 341  </w:t>
            </w:r>
          </w:p>
        </w:tc>
      </w:tr>
      <w:tr w:rsidR="002E31F7">
        <w:trPr>
          <w:trHeight w:val="195"/>
        </w:trPr>
        <w:tc>
          <w:tcPr>
            <w:tcW w:w="658" w:type="dxa"/>
            <w:tcBorders>
              <w:top w:val="nil"/>
            </w:tcBorders>
          </w:tcPr>
          <w:p w:rsidR="002E31F7" w:rsidRDefault="002E31F7">
            <w:pPr>
              <w:pStyle w:val="ConsPlusNonformat"/>
              <w:jc w:val="both"/>
            </w:pPr>
            <w:r>
              <w:rPr>
                <w:sz w:val="16"/>
              </w:rPr>
              <w:t xml:space="preserve"> 105 </w:t>
            </w:r>
          </w:p>
        </w:tc>
        <w:tc>
          <w:tcPr>
            <w:tcW w:w="658" w:type="dxa"/>
            <w:tcBorders>
              <w:top w:val="nil"/>
            </w:tcBorders>
          </w:tcPr>
          <w:p w:rsidR="002E31F7" w:rsidRDefault="002E31F7">
            <w:pPr>
              <w:pStyle w:val="ConsPlusNonformat"/>
              <w:jc w:val="both"/>
            </w:pPr>
            <w:r>
              <w:rPr>
                <w:sz w:val="16"/>
              </w:rPr>
              <w:t xml:space="preserve">1549 </w:t>
            </w:r>
          </w:p>
        </w:tc>
        <w:tc>
          <w:tcPr>
            <w:tcW w:w="658" w:type="dxa"/>
            <w:tcBorders>
              <w:top w:val="nil"/>
            </w:tcBorders>
          </w:tcPr>
          <w:p w:rsidR="002E31F7" w:rsidRDefault="002E31F7">
            <w:pPr>
              <w:pStyle w:val="ConsPlusNonformat"/>
              <w:jc w:val="both"/>
            </w:pPr>
            <w:r>
              <w:rPr>
                <w:sz w:val="16"/>
              </w:rPr>
              <w:t xml:space="preserve"> 909 </w:t>
            </w:r>
          </w:p>
        </w:tc>
        <w:tc>
          <w:tcPr>
            <w:tcW w:w="564" w:type="dxa"/>
            <w:tcBorders>
              <w:top w:val="nil"/>
            </w:tcBorders>
          </w:tcPr>
          <w:p w:rsidR="002E31F7" w:rsidRDefault="002E31F7">
            <w:pPr>
              <w:pStyle w:val="ConsPlusNonformat"/>
              <w:jc w:val="both"/>
            </w:pPr>
            <w:r>
              <w:rPr>
                <w:sz w:val="16"/>
              </w:rPr>
              <w:t xml:space="preserve">679 </w:t>
            </w:r>
          </w:p>
        </w:tc>
        <w:tc>
          <w:tcPr>
            <w:tcW w:w="752" w:type="dxa"/>
            <w:tcBorders>
              <w:top w:val="nil"/>
            </w:tcBorders>
          </w:tcPr>
          <w:p w:rsidR="002E31F7" w:rsidRDefault="002E31F7">
            <w:pPr>
              <w:pStyle w:val="ConsPlusNonformat"/>
              <w:jc w:val="both"/>
            </w:pPr>
            <w:r>
              <w:rPr>
                <w:sz w:val="16"/>
              </w:rPr>
              <w:t xml:space="preserve"> 556  </w:t>
            </w:r>
          </w:p>
        </w:tc>
        <w:tc>
          <w:tcPr>
            <w:tcW w:w="564" w:type="dxa"/>
            <w:tcBorders>
              <w:top w:val="nil"/>
            </w:tcBorders>
          </w:tcPr>
          <w:p w:rsidR="002E31F7" w:rsidRDefault="002E31F7">
            <w:pPr>
              <w:pStyle w:val="ConsPlusNonformat"/>
              <w:jc w:val="both"/>
            </w:pPr>
            <w:r>
              <w:rPr>
                <w:sz w:val="16"/>
              </w:rPr>
              <w:t xml:space="preserve">469 </w:t>
            </w:r>
          </w:p>
        </w:tc>
        <w:tc>
          <w:tcPr>
            <w:tcW w:w="752" w:type="dxa"/>
            <w:tcBorders>
              <w:top w:val="nil"/>
            </w:tcBorders>
          </w:tcPr>
          <w:p w:rsidR="002E31F7" w:rsidRDefault="002E31F7">
            <w:pPr>
              <w:pStyle w:val="ConsPlusNonformat"/>
              <w:jc w:val="both"/>
            </w:pPr>
            <w:r>
              <w:rPr>
                <w:sz w:val="16"/>
              </w:rPr>
              <w:t xml:space="preserve"> 411  </w:t>
            </w:r>
          </w:p>
        </w:tc>
        <w:tc>
          <w:tcPr>
            <w:tcW w:w="658" w:type="dxa"/>
            <w:tcBorders>
              <w:top w:val="nil"/>
            </w:tcBorders>
          </w:tcPr>
          <w:p w:rsidR="002E31F7" w:rsidRDefault="002E31F7">
            <w:pPr>
              <w:pStyle w:val="ConsPlusNonformat"/>
              <w:jc w:val="both"/>
            </w:pPr>
            <w:r>
              <w:rPr>
                <w:sz w:val="16"/>
              </w:rPr>
              <w:t xml:space="preserve"> 758 </w:t>
            </w:r>
          </w:p>
        </w:tc>
        <w:tc>
          <w:tcPr>
            <w:tcW w:w="658" w:type="dxa"/>
            <w:tcBorders>
              <w:top w:val="nil"/>
            </w:tcBorders>
          </w:tcPr>
          <w:p w:rsidR="002E31F7" w:rsidRDefault="002E31F7">
            <w:pPr>
              <w:pStyle w:val="ConsPlusNonformat"/>
              <w:jc w:val="both"/>
            </w:pPr>
            <w:r>
              <w:rPr>
                <w:sz w:val="16"/>
              </w:rPr>
              <w:t xml:space="preserve"> 707 </w:t>
            </w:r>
          </w:p>
        </w:tc>
        <w:tc>
          <w:tcPr>
            <w:tcW w:w="658" w:type="dxa"/>
            <w:tcBorders>
              <w:top w:val="nil"/>
            </w:tcBorders>
          </w:tcPr>
          <w:p w:rsidR="002E31F7" w:rsidRDefault="002E31F7">
            <w:pPr>
              <w:pStyle w:val="ConsPlusNonformat"/>
              <w:jc w:val="both"/>
            </w:pPr>
            <w:r>
              <w:rPr>
                <w:sz w:val="16"/>
              </w:rPr>
              <w:t xml:space="preserve"> 662 </w:t>
            </w:r>
          </w:p>
        </w:tc>
        <w:tc>
          <w:tcPr>
            <w:tcW w:w="658" w:type="dxa"/>
            <w:tcBorders>
              <w:top w:val="nil"/>
            </w:tcBorders>
          </w:tcPr>
          <w:p w:rsidR="002E31F7" w:rsidRDefault="002E31F7">
            <w:pPr>
              <w:pStyle w:val="ConsPlusNonformat"/>
              <w:jc w:val="both"/>
            </w:pPr>
            <w:r>
              <w:rPr>
                <w:sz w:val="16"/>
              </w:rPr>
              <w:t xml:space="preserve"> 624 </w:t>
            </w:r>
          </w:p>
        </w:tc>
        <w:tc>
          <w:tcPr>
            <w:tcW w:w="564" w:type="dxa"/>
            <w:tcBorders>
              <w:top w:val="nil"/>
            </w:tcBorders>
          </w:tcPr>
          <w:p w:rsidR="002E31F7" w:rsidRDefault="002E31F7">
            <w:pPr>
              <w:pStyle w:val="ConsPlusNonformat"/>
              <w:jc w:val="both"/>
            </w:pPr>
            <w:r>
              <w:rPr>
                <w:sz w:val="16"/>
              </w:rPr>
              <w:t xml:space="preserve">603 </w:t>
            </w:r>
          </w:p>
        </w:tc>
        <w:tc>
          <w:tcPr>
            <w:tcW w:w="658" w:type="dxa"/>
            <w:tcBorders>
              <w:top w:val="nil"/>
            </w:tcBorders>
          </w:tcPr>
          <w:p w:rsidR="002E31F7" w:rsidRDefault="002E31F7">
            <w:pPr>
              <w:pStyle w:val="ConsPlusNonformat"/>
              <w:jc w:val="both"/>
            </w:pPr>
            <w:r>
              <w:rPr>
                <w:sz w:val="16"/>
              </w:rPr>
              <w:t xml:space="preserve"> 589 </w:t>
            </w:r>
          </w:p>
        </w:tc>
        <w:tc>
          <w:tcPr>
            <w:tcW w:w="564" w:type="dxa"/>
            <w:tcBorders>
              <w:top w:val="nil"/>
            </w:tcBorders>
          </w:tcPr>
          <w:p w:rsidR="002E31F7" w:rsidRDefault="002E31F7">
            <w:pPr>
              <w:pStyle w:val="ConsPlusNonformat"/>
              <w:jc w:val="both"/>
            </w:pPr>
            <w:r>
              <w:rPr>
                <w:sz w:val="16"/>
              </w:rPr>
              <w:t xml:space="preserve">559 </w:t>
            </w:r>
          </w:p>
        </w:tc>
        <w:tc>
          <w:tcPr>
            <w:tcW w:w="752" w:type="dxa"/>
            <w:tcBorders>
              <w:top w:val="nil"/>
            </w:tcBorders>
          </w:tcPr>
          <w:p w:rsidR="002E31F7" w:rsidRDefault="002E31F7">
            <w:pPr>
              <w:pStyle w:val="ConsPlusNonformat"/>
              <w:jc w:val="both"/>
            </w:pPr>
            <w:r>
              <w:rPr>
                <w:sz w:val="16"/>
              </w:rPr>
              <w:t xml:space="preserve"> 532  </w:t>
            </w:r>
          </w:p>
        </w:tc>
        <w:tc>
          <w:tcPr>
            <w:tcW w:w="658" w:type="dxa"/>
            <w:tcBorders>
              <w:top w:val="nil"/>
            </w:tcBorders>
          </w:tcPr>
          <w:p w:rsidR="002E31F7" w:rsidRDefault="002E31F7">
            <w:pPr>
              <w:pStyle w:val="ConsPlusNonformat"/>
              <w:jc w:val="both"/>
            </w:pPr>
            <w:r>
              <w:rPr>
                <w:sz w:val="16"/>
              </w:rPr>
              <w:t xml:space="preserve"> 508 </w:t>
            </w:r>
          </w:p>
        </w:tc>
        <w:tc>
          <w:tcPr>
            <w:tcW w:w="658" w:type="dxa"/>
            <w:tcBorders>
              <w:top w:val="nil"/>
            </w:tcBorders>
          </w:tcPr>
          <w:p w:rsidR="002E31F7" w:rsidRDefault="002E31F7">
            <w:pPr>
              <w:pStyle w:val="ConsPlusNonformat"/>
              <w:jc w:val="both"/>
            </w:pPr>
            <w:r>
              <w:rPr>
                <w:sz w:val="16"/>
              </w:rPr>
              <w:t xml:space="preserve"> 486 </w:t>
            </w:r>
          </w:p>
        </w:tc>
        <w:tc>
          <w:tcPr>
            <w:tcW w:w="658" w:type="dxa"/>
            <w:tcBorders>
              <w:top w:val="nil"/>
            </w:tcBorders>
          </w:tcPr>
          <w:p w:rsidR="002E31F7" w:rsidRDefault="002E31F7">
            <w:pPr>
              <w:pStyle w:val="ConsPlusNonformat"/>
              <w:jc w:val="both"/>
            </w:pPr>
            <w:r>
              <w:rPr>
                <w:sz w:val="16"/>
              </w:rPr>
              <w:t xml:space="preserve"> 466 </w:t>
            </w:r>
          </w:p>
        </w:tc>
        <w:tc>
          <w:tcPr>
            <w:tcW w:w="658" w:type="dxa"/>
            <w:tcBorders>
              <w:top w:val="nil"/>
            </w:tcBorders>
          </w:tcPr>
          <w:p w:rsidR="002E31F7" w:rsidRDefault="002E31F7">
            <w:pPr>
              <w:pStyle w:val="ConsPlusNonformat"/>
              <w:jc w:val="both"/>
            </w:pPr>
            <w:r>
              <w:rPr>
                <w:sz w:val="16"/>
              </w:rPr>
              <w:t xml:space="preserve"> 448 </w:t>
            </w:r>
          </w:p>
        </w:tc>
        <w:tc>
          <w:tcPr>
            <w:tcW w:w="658" w:type="dxa"/>
            <w:tcBorders>
              <w:top w:val="nil"/>
            </w:tcBorders>
          </w:tcPr>
          <w:p w:rsidR="002E31F7" w:rsidRDefault="002E31F7">
            <w:pPr>
              <w:pStyle w:val="ConsPlusNonformat"/>
              <w:jc w:val="both"/>
            </w:pPr>
            <w:r>
              <w:rPr>
                <w:sz w:val="16"/>
              </w:rPr>
              <w:t xml:space="preserve"> 432 </w:t>
            </w:r>
          </w:p>
        </w:tc>
        <w:tc>
          <w:tcPr>
            <w:tcW w:w="658" w:type="dxa"/>
            <w:tcBorders>
              <w:top w:val="nil"/>
            </w:tcBorders>
          </w:tcPr>
          <w:p w:rsidR="002E31F7" w:rsidRDefault="002E31F7">
            <w:pPr>
              <w:pStyle w:val="ConsPlusNonformat"/>
              <w:jc w:val="both"/>
            </w:pPr>
            <w:r>
              <w:rPr>
                <w:sz w:val="16"/>
              </w:rPr>
              <w:t xml:space="preserve"> 417 </w:t>
            </w:r>
          </w:p>
        </w:tc>
        <w:tc>
          <w:tcPr>
            <w:tcW w:w="564" w:type="dxa"/>
            <w:tcBorders>
              <w:top w:val="nil"/>
            </w:tcBorders>
          </w:tcPr>
          <w:p w:rsidR="002E31F7" w:rsidRDefault="002E31F7">
            <w:pPr>
              <w:pStyle w:val="ConsPlusNonformat"/>
              <w:jc w:val="both"/>
            </w:pPr>
            <w:r>
              <w:rPr>
                <w:sz w:val="16"/>
              </w:rPr>
              <w:t xml:space="preserve">403 </w:t>
            </w:r>
          </w:p>
        </w:tc>
        <w:tc>
          <w:tcPr>
            <w:tcW w:w="564" w:type="dxa"/>
            <w:tcBorders>
              <w:top w:val="nil"/>
            </w:tcBorders>
          </w:tcPr>
          <w:p w:rsidR="002E31F7" w:rsidRDefault="002E31F7">
            <w:pPr>
              <w:pStyle w:val="ConsPlusNonformat"/>
              <w:jc w:val="both"/>
            </w:pPr>
            <w:r>
              <w:rPr>
                <w:sz w:val="16"/>
              </w:rPr>
              <w:t xml:space="preserve">390 </w:t>
            </w:r>
          </w:p>
        </w:tc>
        <w:tc>
          <w:tcPr>
            <w:tcW w:w="752" w:type="dxa"/>
            <w:tcBorders>
              <w:top w:val="nil"/>
            </w:tcBorders>
          </w:tcPr>
          <w:p w:rsidR="002E31F7" w:rsidRDefault="002E31F7">
            <w:pPr>
              <w:pStyle w:val="ConsPlusNonformat"/>
              <w:jc w:val="both"/>
            </w:pPr>
            <w:r>
              <w:rPr>
                <w:sz w:val="16"/>
              </w:rPr>
              <w:t xml:space="preserve"> 378  </w:t>
            </w:r>
          </w:p>
        </w:tc>
      </w:tr>
      <w:tr w:rsidR="002E31F7">
        <w:trPr>
          <w:trHeight w:val="195"/>
        </w:trPr>
        <w:tc>
          <w:tcPr>
            <w:tcW w:w="658" w:type="dxa"/>
            <w:tcBorders>
              <w:top w:val="nil"/>
            </w:tcBorders>
          </w:tcPr>
          <w:p w:rsidR="002E31F7" w:rsidRDefault="002E31F7">
            <w:pPr>
              <w:pStyle w:val="ConsPlusNonformat"/>
              <w:jc w:val="both"/>
            </w:pPr>
            <w:r>
              <w:rPr>
                <w:sz w:val="16"/>
              </w:rPr>
              <w:t xml:space="preserve"> 110 </w:t>
            </w:r>
          </w:p>
        </w:tc>
        <w:tc>
          <w:tcPr>
            <w:tcW w:w="658" w:type="dxa"/>
            <w:tcBorders>
              <w:top w:val="nil"/>
            </w:tcBorders>
          </w:tcPr>
          <w:p w:rsidR="002E31F7" w:rsidRDefault="002E31F7">
            <w:pPr>
              <w:pStyle w:val="ConsPlusNonformat"/>
              <w:jc w:val="both"/>
            </w:pPr>
            <w:r>
              <w:rPr>
                <w:sz w:val="16"/>
              </w:rPr>
              <w:t xml:space="preserve">1713 </w:t>
            </w:r>
          </w:p>
        </w:tc>
        <w:tc>
          <w:tcPr>
            <w:tcW w:w="658" w:type="dxa"/>
            <w:tcBorders>
              <w:top w:val="nil"/>
            </w:tcBorders>
          </w:tcPr>
          <w:p w:rsidR="002E31F7" w:rsidRDefault="002E31F7">
            <w:pPr>
              <w:pStyle w:val="ConsPlusNonformat"/>
              <w:jc w:val="both"/>
            </w:pPr>
            <w:r>
              <w:rPr>
                <w:sz w:val="16"/>
              </w:rPr>
              <w:t xml:space="preserve">1004 </w:t>
            </w:r>
          </w:p>
        </w:tc>
        <w:tc>
          <w:tcPr>
            <w:tcW w:w="564" w:type="dxa"/>
            <w:tcBorders>
              <w:top w:val="nil"/>
            </w:tcBorders>
          </w:tcPr>
          <w:p w:rsidR="002E31F7" w:rsidRDefault="002E31F7">
            <w:pPr>
              <w:pStyle w:val="ConsPlusNonformat"/>
              <w:jc w:val="both"/>
            </w:pPr>
            <w:r>
              <w:rPr>
                <w:sz w:val="16"/>
              </w:rPr>
              <w:t xml:space="preserve">748 </w:t>
            </w:r>
          </w:p>
        </w:tc>
        <w:tc>
          <w:tcPr>
            <w:tcW w:w="752" w:type="dxa"/>
            <w:tcBorders>
              <w:top w:val="nil"/>
            </w:tcBorders>
          </w:tcPr>
          <w:p w:rsidR="002E31F7" w:rsidRDefault="002E31F7">
            <w:pPr>
              <w:pStyle w:val="ConsPlusNonformat"/>
              <w:jc w:val="both"/>
            </w:pPr>
            <w:r>
              <w:rPr>
                <w:sz w:val="16"/>
              </w:rPr>
              <w:t xml:space="preserve"> 612  </w:t>
            </w:r>
          </w:p>
        </w:tc>
        <w:tc>
          <w:tcPr>
            <w:tcW w:w="564" w:type="dxa"/>
            <w:tcBorders>
              <w:top w:val="nil"/>
            </w:tcBorders>
          </w:tcPr>
          <w:p w:rsidR="002E31F7" w:rsidRDefault="002E31F7">
            <w:pPr>
              <w:pStyle w:val="ConsPlusNonformat"/>
              <w:jc w:val="both"/>
            </w:pPr>
            <w:r>
              <w:rPr>
                <w:sz w:val="16"/>
              </w:rPr>
              <w:t xml:space="preserve">515 </w:t>
            </w:r>
          </w:p>
        </w:tc>
        <w:tc>
          <w:tcPr>
            <w:tcW w:w="752" w:type="dxa"/>
            <w:tcBorders>
              <w:top w:val="nil"/>
            </w:tcBorders>
          </w:tcPr>
          <w:p w:rsidR="002E31F7" w:rsidRDefault="002E31F7">
            <w:pPr>
              <w:pStyle w:val="ConsPlusNonformat"/>
              <w:jc w:val="both"/>
            </w:pPr>
            <w:r>
              <w:rPr>
                <w:sz w:val="16"/>
              </w:rPr>
              <w:t xml:space="preserve"> 450  </w:t>
            </w:r>
          </w:p>
        </w:tc>
        <w:tc>
          <w:tcPr>
            <w:tcW w:w="658" w:type="dxa"/>
            <w:tcBorders>
              <w:top w:val="nil"/>
            </w:tcBorders>
          </w:tcPr>
          <w:p w:rsidR="002E31F7" w:rsidRDefault="002E31F7">
            <w:pPr>
              <w:pStyle w:val="ConsPlusNonformat"/>
              <w:jc w:val="both"/>
            </w:pPr>
            <w:r>
              <w:rPr>
                <w:sz w:val="16"/>
              </w:rPr>
              <w:t xml:space="preserve"> 840 </w:t>
            </w:r>
          </w:p>
        </w:tc>
        <w:tc>
          <w:tcPr>
            <w:tcW w:w="658" w:type="dxa"/>
            <w:tcBorders>
              <w:top w:val="nil"/>
            </w:tcBorders>
          </w:tcPr>
          <w:p w:rsidR="002E31F7" w:rsidRDefault="002E31F7">
            <w:pPr>
              <w:pStyle w:val="ConsPlusNonformat"/>
              <w:jc w:val="both"/>
            </w:pPr>
            <w:r>
              <w:rPr>
                <w:sz w:val="16"/>
              </w:rPr>
              <w:t xml:space="preserve"> 783 </w:t>
            </w:r>
          </w:p>
        </w:tc>
        <w:tc>
          <w:tcPr>
            <w:tcW w:w="658" w:type="dxa"/>
            <w:tcBorders>
              <w:top w:val="nil"/>
            </w:tcBorders>
          </w:tcPr>
          <w:p w:rsidR="002E31F7" w:rsidRDefault="002E31F7">
            <w:pPr>
              <w:pStyle w:val="ConsPlusNonformat"/>
              <w:jc w:val="both"/>
            </w:pPr>
            <w:r>
              <w:rPr>
                <w:sz w:val="16"/>
              </w:rPr>
              <w:t xml:space="preserve"> 733 </w:t>
            </w:r>
          </w:p>
        </w:tc>
        <w:tc>
          <w:tcPr>
            <w:tcW w:w="658" w:type="dxa"/>
            <w:tcBorders>
              <w:top w:val="nil"/>
            </w:tcBorders>
          </w:tcPr>
          <w:p w:rsidR="002E31F7" w:rsidRDefault="002E31F7">
            <w:pPr>
              <w:pStyle w:val="ConsPlusNonformat"/>
              <w:jc w:val="both"/>
            </w:pPr>
            <w:r>
              <w:rPr>
                <w:sz w:val="16"/>
              </w:rPr>
              <w:t xml:space="preserve"> 690 </w:t>
            </w:r>
          </w:p>
        </w:tc>
        <w:tc>
          <w:tcPr>
            <w:tcW w:w="564" w:type="dxa"/>
            <w:tcBorders>
              <w:top w:val="nil"/>
            </w:tcBorders>
          </w:tcPr>
          <w:p w:rsidR="002E31F7" w:rsidRDefault="002E31F7">
            <w:pPr>
              <w:pStyle w:val="ConsPlusNonformat"/>
              <w:jc w:val="both"/>
            </w:pPr>
            <w:r>
              <w:rPr>
                <w:sz w:val="16"/>
              </w:rPr>
              <w:t xml:space="preserve">667 </w:t>
            </w:r>
          </w:p>
        </w:tc>
        <w:tc>
          <w:tcPr>
            <w:tcW w:w="658" w:type="dxa"/>
            <w:tcBorders>
              <w:top w:val="nil"/>
            </w:tcBorders>
          </w:tcPr>
          <w:p w:rsidR="002E31F7" w:rsidRDefault="002E31F7">
            <w:pPr>
              <w:pStyle w:val="ConsPlusNonformat"/>
              <w:jc w:val="both"/>
            </w:pPr>
            <w:r>
              <w:rPr>
                <w:sz w:val="16"/>
              </w:rPr>
              <w:t xml:space="preserve"> 652 </w:t>
            </w:r>
          </w:p>
        </w:tc>
        <w:tc>
          <w:tcPr>
            <w:tcW w:w="564" w:type="dxa"/>
            <w:tcBorders>
              <w:top w:val="nil"/>
            </w:tcBorders>
          </w:tcPr>
          <w:p w:rsidR="002E31F7" w:rsidRDefault="002E31F7">
            <w:pPr>
              <w:pStyle w:val="ConsPlusNonformat"/>
              <w:jc w:val="both"/>
            </w:pPr>
            <w:r>
              <w:rPr>
                <w:sz w:val="16"/>
              </w:rPr>
              <w:t xml:space="preserve">619 </w:t>
            </w:r>
          </w:p>
        </w:tc>
        <w:tc>
          <w:tcPr>
            <w:tcW w:w="752" w:type="dxa"/>
            <w:tcBorders>
              <w:top w:val="nil"/>
            </w:tcBorders>
          </w:tcPr>
          <w:p w:rsidR="002E31F7" w:rsidRDefault="002E31F7">
            <w:pPr>
              <w:pStyle w:val="ConsPlusNonformat"/>
              <w:jc w:val="both"/>
            </w:pPr>
            <w:r>
              <w:rPr>
                <w:sz w:val="16"/>
              </w:rPr>
              <w:t xml:space="preserve"> 589  </w:t>
            </w:r>
          </w:p>
        </w:tc>
        <w:tc>
          <w:tcPr>
            <w:tcW w:w="658" w:type="dxa"/>
            <w:tcBorders>
              <w:top w:val="nil"/>
            </w:tcBorders>
          </w:tcPr>
          <w:p w:rsidR="002E31F7" w:rsidRDefault="002E31F7">
            <w:pPr>
              <w:pStyle w:val="ConsPlusNonformat"/>
              <w:jc w:val="both"/>
            </w:pPr>
            <w:r>
              <w:rPr>
                <w:sz w:val="16"/>
              </w:rPr>
              <w:t xml:space="preserve"> 562 </w:t>
            </w:r>
          </w:p>
        </w:tc>
        <w:tc>
          <w:tcPr>
            <w:tcW w:w="658" w:type="dxa"/>
            <w:tcBorders>
              <w:top w:val="nil"/>
            </w:tcBorders>
          </w:tcPr>
          <w:p w:rsidR="002E31F7" w:rsidRDefault="002E31F7">
            <w:pPr>
              <w:pStyle w:val="ConsPlusNonformat"/>
              <w:jc w:val="both"/>
            </w:pPr>
            <w:r>
              <w:rPr>
                <w:sz w:val="16"/>
              </w:rPr>
              <w:t xml:space="preserve"> 538 </w:t>
            </w:r>
          </w:p>
        </w:tc>
        <w:tc>
          <w:tcPr>
            <w:tcW w:w="658" w:type="dxa"/>
            <w:tcBorders>
              <w:top w:val="nil"/>
            </w:tcBorders>
          </w:tcPr>
          <w:p w:rsidR="002E31F7" w:rsidRDefault="002E31F7">
            <w:pPr>
              <w:pStyle w:val="ConsPlusNonformat"/>
              <w:jc w:val="both"/>
            </w:pPr>
            <w:r>
              <w:rPr>
                <w:sz w:val="16"/>
              </w:rPr>
              <w:t xml:space="preserve"> 516 </w:t>
            </w:r>
          </w:p>
        </w:tc>
        <w:tc>
          <w:tcPr>
            <w:tcW w:w="658" w:type="dxa"/>
            <w:tcBorders>
              <w:top w:val="nil"/>
            </w:tcBorders>
          </w:tcPr>
          <w:p w:rsidR="002E31F7" w:rsidRDefault="002E31F7">
            <w:pPr>
              <w:pStyle w:val="ConsPlusNonformat"/>
              <w:jc w:val="both"/>
            </w:pPr>
            <w:r>
              <w:rPr>
                <w:sz w:val="16"/>
              </w:rPr>
              <w:t xml:space="preserve"> 496 </w:t>
            </w:r>
          </w:p>
        </w:tc>
        <w:tc>
          <w:tcPr>
            <w:tcW w:w="658" w:type="dxa"/>
            <w:tcBorders>
              <w:top w:val="nil"/>
            </w:tcBorders>
          </w:tcPr>
          <w:p w:rsidR="002E31F7" w:rsidRDefault="002E31F7">
            <w:pPr>
              <w:pStyle w:val="ConsPlusNonformat"/>
              <w:jc w:val="both"/>
            </w:pPr>
            <w:r>
              <w:rPr>
                <w:sz w:val="16"/>
              </w:rPr>
              <w:t xml:space="preserve"> 477 </w:t>
            </w:r>
          </w:p>
        </w:tc>
        <w:tc>
          <w:tcPr>
            <w:tcW w:w="658" w:type="dxa"/>
            <w:tcBorders>
              <w:top w:val="nil"/>
            </w:tcBorders>
          </w:tcPr>
          <w:p w:rsidR="002E31F7" w:rsidRDefault="002E31F7">
            <w:pPr>
              <w:pStyle w:val="ConsPlusNonformat"/>
              <w:jc w:val="both"/>
            </w:pPr>
            <w:r>
              <w:rPr>
                <w:sz w:val="16"/>
              </w:rPr>
              <w:t xml:space="preserve"> 460 </w:t>
            </w:r>
          </w:p>
        </w:tc>
        <w:tc>
          <w:tcPr>
            <w:tcW w:w="564" w:type="dxa"/>
            <w:tcBorders>
              <w:top w:val="nil"/>
            </w:tcBorders>
          </w:tcPr>
          <w:p w:rsidR="002E31F7" w:rsidRDefault="002E31F7">
            <w:pPr>
              <w:pStyle w:val="ConsPlusNonformat"/>
              <w:jc w:val="both"/>
            </w:pPr>
            <w:r>
              <w:rPr>
                <w:sz w:val="16"/>
              </w:rPr>
              <w:t xml:space="preserve">445 </w:t>
            </w:r>
          </w:p>
        </w:tc>
        <w:tc>
          <w:tcPr>
            <w:tcW w:w="564" w:type="dxa"/>
            <w:tcBorders>
              <w:top w:val="nil"/>
            </w:tcBorders>
          </w:tcPr>
          <w:p w:rsidR="002E31F7" w:rsidRDefault="002E31F7">
            <w:pPr>
              <w:pStyle w:val="ConsPlusNonformat"/>
              <w:jc w:val="both"/>
            </w:pPr>
            <w:r>
              <w:rPr>
                <w:sz w:val="16"/>
              </w:rPr>
              <w:t xml:space="preserve">430 </w:t>
            </w:r>
          </w:p>
        </w:tc>
        <w:tc>
          <w:tcPr>
            <w:tcW w:w="752" w:type="dxa"/>
            <w:tcBorders>
              <w:top w:val="nil"/>
            </w:tcBorders>
          </w:tcPr>
          <w:p w:rsidR="002E31F7" w:rsidRDefault="002E31F7">
            <w:pPr>
              <w:pStyle w:val="ConsPlusNonformat"/>
              <w:jc w:val="both"/>
            </w:pPr>
            <w:r>
              <w:rPr>
                <w:sz w:val="16"/>
              </w:rPr>
              <w:t xml:space="preserve"> 417  </w:t>
            </w:r>
          </w:p>
        </w:tc>
      </w:tr>
      <w:tr w:rsidR="002E31F7">
        <w:trPr>
          <w:trHeight w:val="195"/>
        </w:trPr>
        <w:tc>
          <w:tcPr>
            <w:tcW w:w="658" w:type="dxa"/>
            <w:tcBorders>
              <w:top w:val="nil"/>
            </w:tcBorders>
          </w:tcPr>
          <w:p w:rsidR="002E31F7" w:rsidRDefault="002E31F7">
            <w:pPr>
              <w:pStyle w:val="ConsPlusNonformat"/>
              <w:jc w:val="both"/>
            </w:pPr>
            <w:r>
              <w:rPr>
                <w:sz w:val="16"/>
              </w:rPr>
              <w:t xml:space="preserve"> 115 </w:t>
            </w:r>
          </w:p>
        </w:tc>
        <w:tc>
          <w:tcPr>
            <w:tcW w:w="658" w:type="dxa"/>
            <w:tcBorders>
              <w:top w:val="nil"/>
            </w:tcBorders>
          </w:tcPr>
          <w:p w:rsidR="002E31F7" w:rsidRDefault="002E31F7">
            <w:pPr>
              <w:pStyle w:val="ConsPlusNonformat"/>
              <w:jc w:val="both"/>
            </w:pPr>
            <w:r>
              <w:rPr>
                <w:sz w:val="16"/>
              </w:rPr>
              <w:t xml:space="preserve">1884 </w:t>
            </w:r>
          </w:p>
        </w:tc>
        <w:tc>
          <w:tcPr>
            <w:tcW w:w="658" w:type="dxa"/>
            <w:tcBorders>
              <w:top w:val="nil"/>
            </w:tcBorders>
          </w:tcPr>
          <w:p w:rsidR="002E31F7" w:rsidRDefault="002E31F7">
            <w:pPr>
              <w:pStyle w:val="ConsPlusNonformat"/>
              <w:jc w:val="both"/>
            </w:pPr>
            <w:r>
              <w:rPr>
                <w:sz w:val="16"/>
              </w:rPr>
              <w:t xml:space="preserve">1104 </w:t>
            </w:r>
          </w:p>
        </w:tc>
        <w:tc>
          <w:tcPr>
            <w:tcW w:w="564" w:type="dxa"/>
            <w:tcBorders>
              <w:top w:val="nil"/>
            </w:tcBorders>
          </w:tcPr>
          <w:p w:rsidR="002E31F7" w:rsidRDefault="002E31F7">
            <w:pPr>
              <w:pStyle w:val="ConsPlusNonformat"/>
              <w:jc w:val="both"/>
            </w:pPr>
            <w:r>
              <w:rPr>
                <w:sz w:val="16"/>
              </w:rPr>
              <w:t xml:space="preserve">821 </w:t>
            </w:r>
          </w:p>
        </w:tc>
        <w:tc>
          <w:tcPr>
            <w:tcW w:w="752" w:type="dxa"/>
            <w:tcBorders>
              <w:top w:val="nil"/>
            </w:tcBorders>
          </w:tcPr>
          <w:p w:rsidR="002E31F7" w:rsidRDefault="002E31F7">
            <w:pPr>
              <w:pStyle w:val="ConsPlusNonformat"/>
              <w:jc w:val="both"/>
            </w:pPr>
            <w:r>
              <w:rPr>
                <w:sz w:val="16"/>
              </w:rPr>
              <w:t xml:space="preserve"> 670  </w:t>
            </w:r>
          </w:p>
        </w:tc>
        <w:tc>
          <w:tcPr>
            <w:tcW w:w="564" w:type="dxa"/>
            <w:tcBorders>
              <w:top w:val="nil"/>
            </w:tcBorders>
          </w:tcPr>
          <w:p w:rsidR="002E31F7" w:rsidRDefault="002E31F7">
            <w:pPr>
              <w:pStyle w:val="ConsPlusNonformat"/>
              <w:jc w:val="both"/>
            </w:pPr>
            <w:r>
              <w:rPr>
                <w:sz w:val="16"/>
              </w:rPr>
              <w:t xml:space="preserve">563 </w:t>
            </w:r>
          </w:p>
        </w:tc>
        <w:tc>
          <w:tcPr>
            <w:tcW w:w="752" w:type="dxa"/>
            <w:tcBorders>
              <w:top w:val="nil"/>
            </w:tcBorders>
          </w:tcPr>
          <w:p w:rsidR="002E31F7" w:rsidRDefault="002E31F7">
            <w:pPr>
              <w:pStyle w:val="ConsPlusNonformat"/>
              <w:jc w:val="both"/>
            </w:pPr>
            <w:r>
              <w:rPr>
                <w:sz w:val="16"/>
              </w:rPr>
              <w:t xml:space="preserve"> 491  </w:t>
            </w:r>
          </w:p>
        </w:tc>
        <w:tc>
          <w:tcPr>
            <w:tcW w:w="658" w:type="dxa"/>
            <w:tcBorders>
              <w:top w:val="nil"/>
            </w:tcBorders>
          </w:tcPr>
          <w:p w:rsidR="002E31F7" w:rsidRDefault="002E31F7">
            <w:pPr>
              <w:pStyle w:val="ConsPlusNonformat"/>
              <w:jc w:val="both"/>
            </w:pPr>
            <w:r>
              <w:rPr>
                <w:sz w:val="16"/>
              </w:rPr>
              <w:t xml:space="preserve"> 926 </w:t>
            </w:r>
          </w:p>
        </w:tc>
        <w:tc>
          <w:tcPr>
            <w:tcW w:w="658" w:type="dxa"/>
            <w:tcBorders>
              <w:top w:val="nil"/>
            </w:tcBorders>
          </w:tcPr>
          <w:p w:rsidR="002E31F7" w:rsidRDefault="002E31F7">
            <w:pPr>
              <w:pStyle w:val="ConsPlusNonformat"/>
              <w:jc w:val="both"/>
            </w:pPr>
            <w:r>
              <w:rPr>
                <w:sz w:val="16"/>
              </w:rPr>
              <w:t xml:space="preserve"> 863 </w:t>
            </w:r>
          </w:p>
        </w:tc>
        <w:tc>
          <w:tcPr>
            <w:tcW w:w="658" w:type="dxa"/>
            <w:tcBorders>
              <w:top w:val="nil"/>
            </w:tcBorders>
          </w:tcPr>
          <w:p w:rsidR="002E31F7" w:rsidRDefault="002E31F7">
            <w:pPr>
              <w:pStyle w:val="ConsPlusNonformat"/>
              <w:jc w:val="both"/>
            </w:pPr>
            <w:r>
              <w:rPr>
                <w:sz w:val="16"/>
              </w:rPr>
              <w:t xml:space="preserve"> 808 </w:t>
            </w:r>
          </w:p>
        </w:tc>
        <w:tc>
          <w:tcPr>
            <w:tcW w:w="658" w:type="dxa"/>
            <w:tcBorders>
              <w:top w:val="nil"/>
            </w:tcBorders>
          </w:tcPr>
          <w:p w:rsidR="002E31F7" w:rsidRDefault="002E31F7">
            <w:pPr>
              <w:pStyle w:val="ConsPlusNonformat"/>
              <w:jc w:val="both"/>
            </w:pPr>
            <w:r>
              <w:rPr>
                <w:sz w:val="16"/>
              </w:rPr>
              <w:t xml:space="preserve"> 761 </w:t>
            </w:r>
          </w:p>
        </w:tc>
        <w:tc>
          <w:tcPr>
            <w:tcW w:w="564" w:type="dxa"/>
            <w:tcBorders>
              <w:top w:val="nil"/>
            </w:tcBorders>
          </w:tcPr>
          <w:p w:rsidR="002E31F7" w:rsidRDefault="002E31F7">
            <w:pPr>
              <w:pStyle w:val="ConsPlusNonformat"/>
              <w:jc w:val="both"/>
            </w:pPr>
            <w:r>
              <w:rPr>
                <w:sz w:val="16"/>
              </w:rPr>
              <w:t xml:space="preserve">735 </w:t>
            </w:r>
          </w:p>
        </w:tc>
        <w:tc>
          <w:tcPr>
            <w:tcW w:w="658" w:type="dxa"/>
            <w:tcBorders>
              <w:top w:val="nil"/>
            </w:tcBorders>
          </w:tcPr>
          <w:p w:rsidR="002E31F7" w:rsidRDefault="002E31F7">
            <w:pPr>
              <w:pStyle w:val="ConsPlusNonformat"/>
              <w:jc w:val="both"/>
            </w:pPr>
            <w:r>
              <w:rPr>
                <w:sz w:val="16"/>
              </w:rPr>
              <w:t xml:space="preserve"> 719 </w:t>
            </w:r>
          </w:p>
        </w:tc>
        <w:tc>
          <w:tcPr>
            <w:tcW w:w="564" w:type="dxa"/>
            <w:tcBorders>
              <w:top w:val="nil"/>
            </w:tcBorders>
          </w:tcPr>
          <w:p w:rsidR="002E31F7" w:rsidRDefault="002E31F7">
            <w:pPr>
              <w:pStyle w:val="ConsPlusNonformat"/>
              <w:jc w:val="both"/>
            </w:pPr>
            <w:r>
              <w:rPr>
                <w:sz w:val="16"/>
              </w:rPr>
              <w:t xml:space="preserve">682 </w:t>
            </w:r>
          </w:p>
        </w:tc>
        <w:tc>
          <w:tcPr>
            <w:tcW w:w="752" w:type="dxa"/>
            <w:tcBorders>
              <w:top w:val="nil"/>
            </w:tcBorders>
          </w:tcPr>
          <w:p w:rsidR="002E31F7" w:rsidRDefault="002E31F7">
            <w:pPr>
              <w:pStyle w:val="ConsPlusNonformat"/>
              <w:jc w:val="both"/>
            </w:pPr>
            <w:r>
              <w:rPr>
                <w:sz w:val="16"/>
              </w:rPr>
              <w:t xml:space="preserve"> 649  </w:t>
            </w:r>
          </w:p>
        </w:tc>
        <w:tc>
          <w:tcPr>
            <w:tcW w:w="658" w:type="dxa"/>
            <w:tcBorders>
              <w:top w:val="nil"/>
            </w:tcBorders>
          </w:tcPr>
          <w:p w:rsidR="002E31F7" w:rsidRDefault="002E31F7">
            <w:pPr>
              <w:pStyle w:val="ConsPlusNonformat"/>
              <w:jc w:val="both"/>
            </w:pPr>
            <w:r>
              <w:rPr>
                <w:sz w:val="16"/>
              </w:rPr>
              <w:t xml:space="preserve"> 619 </w:t>
            </w:r>
          </w:p>
        </w:tc>
        <w:tc>
          <w:tcPr>
            <w:tcW w:w="658" w:type="dxa"/>
            <w:tcBorders>
              <w:top w:val="nil"/>
            </w:tcBorders>
          </w:tcPr>
          <w:p w:rsidR="002E31F7" w:rsidRDefault="002E31F7">
            <w:pPr>
              <w:pStyle w:val="ConsPlusNonformat"/>
              <w:jc w:val="both"/>
            </w:pPr>
            <w:r>
              <w:rPr>
                <w:sz w:val="16"/>
              </w:rPr>
              <w:t xml:space="preserve"> 592 </w:t>
            </w:r>
          </w:p>
        </w:tc>
        <w:tc>
          <w:tcPr>
            <w:tcW w:w="658" w:type="dxa"/>
            <w:tcBorders>
              <w:top w:val="nil"/>
            </w:tcBorders>
          </w:tcPr>
          <w:p w:rsidR="002E31F7" w:rsidRDefault="002E31F7">
            <w:pPr>
              <w:pStyle w:val="ConsPlusNonformat"/>
              <w:jc w:val="both"/>
            </w:pPr>
            <w:r>
              <w:rPr>
                <w:sz w:val="16"/>
              </w:rPr>
              <w:t xml:space="preserve"> 568 </w:t>
            </w:r>
          </w:p>
        </w:tc>
        <w:tc>
          <w:tcPr>
            <w:tcW w:w="658" w:type="dxa"/>
            <w:tcBorders>
              <w:top w:val="nil"/>
            </w:tcBorders>
          </w:tcPr>
          <w:p w:rsidR="002E31F7" w:rsidRDefault="002E31F7">
            <w:pPr>
              <w:pStyle w:val="ConsPlusNonformat"/>
              <w:jc w:val="both"/>
            </w:pPr>
            <w:r>
              <w:rPr>
                <w:sz w:val="16"/>
              </w:rPr>
              <w:t xml:space="preserve"> 545 </w:t>
            </w:r>
          </w:p>
        </w:tc>
        <w:tc>
          <w:tcPr>
            <w:tcW w:w="658" w:type="dxa"/>
            <w:tcBorders>
              <w:top w:val="nil"/>
            </w:tcBorders>
          </w:tcPr>
          <w:p w:rsidR="002E31F7" w:rsidRDefault="002E31F7">
            <w:pPr>
              <w:pStyle w:val="ConsPlusNonformat"/>
              <w:jc w:val="both"/>
            </w:pPr>
            <w:r>
              <w:rPr>
                <w:sz w:val="16"/>
              </w:rPr>
              <w:t xml:space="preserve"> 525 </w:t>
            </w:r>
          </w:p>
        </w:tc>
        <w:tc>
          <w:tcPr>
            <w:tcW w:w="658" w:type="dxa"/>
            <w:tcBorders>
              <w:top w:val="nil"/>
            </w:tcBorders>
          </w:tcPr>
          <w:p w:rsidR="002E31F7" w:rsidRDefault="002E31F7">
            <w:pPr>
              <w:pStyle w:val="ConsPlusNonformat"/>
              <w:jc w:val="both"/>
            </w:pPr>
            <w:r>
              <w:rPr>
                <w:sz w:val="16"/>
              </w:rPr>
              <w:t xml:space="preserve"> 506 </w:t>
            </w:r>
          </w:p>
        </w:tc>
        <w:tc>
          <w:tcPr>
            <w:tcW w:w="564" w:type="dxa"/>
            <w:tcBorders>
              <w:top w:val="nil"/>
            </w:tcBorders>
          </w:tcPr>
          <w:p w:rsidR="002E31F7" w:rsidRDefault="002E31F7">
            <w:pPr>
              <w:pStyle w:val="ConsPlusNonformat"/>
              <w:jc w:val="both"/>
            </w:pPr>
            <w:r>
              <w:rPr>
                <w:sz w:val="16"/>
              </w:rPr>
              <w:t xml:space="preserve">489 </w:t>
            </w:r>
          </w:p>
        </w:tc>
        <w:tc>
          <w:tcPr>
            <w:tcW w:w="564" w:type="dxa"/>
            <w:tcBorders>
              <w:top w:val="nil"/>
            </w:tcBorders>
          </w:tcPr>
          <w:p w:rsidR="002E31F7" w:rsidRDefault="002E31F7">
            <w:pPr>
              <w:pStyle w:val="ConsPlusNonformat"/>
              <w:jc w:val="both"/>
            </w:pPr>
            <w:r>
              <w:rPr>
                <w:sz w:val="16"/>
              </w:rPr>
              <w:t xml:space="preserve">473 </w:t>
            </w:r>
          </w:p>
        </w:tc>
        <w:tc>
          <w:tcPr>
            <w:tcW w:w="752" w:type="dxa"/>
            <w:tcBorders>
              <w:top w:val="nil"/>
            </w:tcBorders>
          </w:tcPr>
          <w:p w:rsidR="002E31F7" w:rsidRDefault="002E31F7">
            <w:pPr>
              <w:pStyle w:val="ConsPlusNonformat"/>
              <w:jc w:val="both"/>
            </w:pPr>
            <w:r>
              <w:rPr>
                <w:sz w:val="16"/>
              </w:rPr>
              <w:t xml:space="preserve"> 458  </w:t>
            </w:r>
          </w:p>
        </w:tc>
      </w:tr>
      <w:tr w:rsidR="002E31F7">
        <w:trPr>
          <w:trHeight w:val="195"/>
        </w:trPr>
        <w:tc>
          <w:tcPr>
            <w:tcW w:w="658" w:type="dxa"/>
            <w:tcBorders>
              <w:top w:val="nil"/>
            </w:tcBorders>
          </w:tcPr>
          <w:p w:rsidR="002E31F7" w:rsidRDefault="002E31F7">
            <w:pPr>
              <w:pStyle w:val="ConsPlusNonformat"/>
              <w:jc w:val="both"/>
            </w:pPr>
            <w:r>
              <w:rPr>
                <w:sz w:val="16"/>
              </w:rPr>
              <w:t xml:space="preserve"> 120 </w:t>
            </w:r>
          </w:p>
        </w:tc>
        <w:tc>
          <w:tcPr>
            <w:tcW w:w="658" w:type="dxa"/>
            <w:tcBorders>
              <w:top w:val="nil"/>
            </w:tcBorders>
          </w:tcPr>
          <w:p w:rsidR="002E31F7" w:rsidRDefault="002E31F7">
            <w:pPr>
              <w:pStyle w:val="ConsPlusNonformat"/>
              <w:jc w:val="both"/>
            </w:pPr>
            <w:r>
              <w:rPr>
                <w:sz w:val="16"/>
              </w:rPr>
              <w:t xml:space="preserve">2064 </w:t>
            </w:r>
          </w:p>
        </w:tc>
        <w:tc>
          <w:tcPr>
            <w:tcW w:w="658" w:type="dxa"/>
            <w:tcBorders>
              <w:top w:val="nil"/>
            </w:tcBorders>
          </w:tcPr>
          <w:p w:rsidR="002E31F7" w:rsidRDefault="002E31F7">
            <w:pPr>
              <w:pStyle w:val="ConsPlusNonformat"/>
              <w:jc w:val="both"/>
            </w:pPr>
            <w:r>
              <w:rPr>
                <w:sz w:val="16"/>
              </w:rPr>
              <w:t xml:space="preserve">1209 </w:t>
            </w:r>
          </w:p>
        </w:tc>
        <w:tc>
          <w:tcPr>
            <w:tcW w:w="564" w:type="dxa"/>
            <w:tcBorders>
              <w:top w:val="nil"/>
            </w:tcBorders>
          </w:tcPr>
          <w:p w:rsidR="002E31F7" w:rsidRDefault="002E31F7">
            <w:pPr>
              <w:pStyle w:val="ConsPlusNonformat"/>
              <w:jc w:val="both"/>
            </w:pPr>
            <w:r>
              <w:rPr>
                <w:sz w:val="16"/>
              </w:rPr>
              <w:t xml:space="preserve">897 </w:t>
            </w:r>
          </w:p>
        </w:tc>
        <w:tc>
          <w:tcPr>
            <w:tcW w:w="752" w:type="dxa"/>
            <w:tcBorders>
              <w:top w:val="nil"/>
            </w:tcBorders>
          </w:tcPr>
          <w:p w:rsidR="002E31F7" w:rsidRDefault="002E31F7">
            <w:pPr>
              <w:pStyle w:val="ConsPlusNonformat"/>
              <w:jc w:val="both"/>
            </w:pPr>
            <w:r>
              <w:rPr>
                <w:sz w:val="16"/>
              </w:rPr>
              <w:t xml:space="preserve"> 732  </w:t>
            </w:r>
          </w:p>
        </w:tc>
        <w:tc>
          <w:tcPr>
            <w:tcW w:w="564" w:type="dxa"/>
            <w:tcBorders>
              <w:top w:val="nil"/>
            </w:tcBorders>
          </w:tcPr>
          <w:p w:rsidR="002E31F7" w:rsidRDefault="002E31F7">
            <w:pPr>
              <w:pStyle w:val="ConsPlusNonformat"/>
              <w:jc w:val="both"/>
            </w:pPr>
            <w:r>
              <w:rPr>
                <w:sz w:val="16"/>
              </w:rPr>
              <w:t xml:space="preserve">613 </w:t>
            </w:r>
          </w:p>
        </w:tc>
        <w:tc>
          <w:tcPr>
            <w:tcW w:w="752" w:type="dxa"/>
            <w:tcBorders>
              <w:top w:val="nil"/>
            </w:tcBorders>
          </w:tcPr>
          <w:p w:rsidR="002E31F7" w:rsidRDefault="002E31F7">
            <w:pPr>
              <w:pStyle w:val="ConsPlusNonformat"/>
              <w:jc w:val="both"/>
            </w:pPr>
            <w:r>
              <w:rPr>
                <w:sz w:val="16"/>
              </w:rPr>
              <w:t xml:space="preserve"> 534  </w:t>
            </w:r>
          </w:p>
        </w:tc>
        <w:tc>
          <w:tcPr>
            <w:tcW w:w="658" w:type="dxa"/>
            <w:tcBorders>
              <w:top w:val="nil"/>
            </w:tcBorders>
          </w:tcPr>
          <w:p w:rsidR="002E31F7" w:rsidRDefault="002E31F7">
            <w:pPr>
              <w:pStyle w:val="ConsPlusNonformat"/>
              <w:jc w:val="both"/>
            </w:pPr>
            <w:r>
              <w:rPr>
                <w:sz w:val="16"/>
              </w:rPr>
              <w:t xml:space="preserve">1016 </w:t>
            </w:r>
          </w:p>
        </w:tc>
        <w:tc>
          <w:tcPr>
            <w:tcW w:w="658" w:type="dxa"/>
            <w:tcBorders>
              <w:top w:val="nil"/>
            </w:tcBorders>
          </w:tcPr>
          <w:p w:rsidR="002E31F7" w:rsidRDefault="002E31F7">
            <w:pPr>
              <w:pStyle w:val="ConsPlusNonformat"/>
              <w:jc w:val="both"/>
            </w:pPr>
            <w:r>
              <w:rPr>
                <w:sz w:val="16"/>
              </w:rPr>
              <w:t xml:space="preserve"> 947 </w:t>
            </w:r>
          </w:p>
        </w:tc>
        <w:tc>
          <w:tcPr>
            <w:tcW w:w="658" w:type="dxa"/>
            <w:tcBorders>
              <w:top w:val="nil"/>
            </w:tcBorders>
          </w:tcPr>
          <w:p w:rsidR="002E31F7" w:rsidRDefault="002E31F7">
            <w:pPr>
              <w:pStyle w:val="ConsPlusNonformat"/>
              <w:jc w:val="both"/>
            </w:pPr>
            <w:r>
              <w:rPr>
                <w:sz w:val="16"/>
              </w:rPr>
              <w:t xml:space="preserve"> 887 </w:t>
            </w:r>
          </w:p>
        </w:tc>
        <w:tc>
          <w:tcPr>
            <w:tcW w:w="658" w:type="dxa"/>
            <w:tcBorders>
              <w:top w:val="nil"/>
            </w:tcBorders>
          </w:tcPr>
          <w:p w:rsidR="002E31F7" w:rsidRDefault="002E31F7">
            <w:pPr>
              <w:pStyle w:val="ConsPlusNonformat"/>
              <w:jc w:val="both"/>
            </w:pPr>
            <w:r>
              <w:rPr>
                <w:sz w:val="16"/>
              </w:rPr>
              <w:t xml:space="preserve"> 835 </w:t>
            </w:r>
          </w:p>
        </w:tc>
        <w:tc>
          <w:tcPr>
            <w:tcW w:w="564" w:type="dxa"/>
            <w:tcBorders>
              <w:top w:val="nil"/>
            </w:tcBorders>
          </w:tcPr>
          <w:p w:rsidR="002E31F7" w:rsidRDefault="002E31F7">
            <w:pPr>
              <w:pStyle w:val="ConsPlusNonformat"/>
              <w:jc w:val="both"/>
            </w:pPr>
            <w:r>
              <w:rPr>
                <w:sz w:val="16"/>
              </w:rPr>
              <w:t xml:space="preserve">806 </w:t>
            </w:r>
          </w:p>
        </w:tc>
        <w:tc>
          <w:tcPr>
            <w:tcW w:w="658" w:type="dxa"/>
            <w:tcBorders>
              <w:top w:val="nil"/>
            </w:tcBorders>
          </w:tcPr>
          <w:p w:rsidR="002E31F7" w:rsidRDefault="002E31F7">
            <w:pPr>
              <w:pStyle w:val="ConsPlusNonformat"/>
              <w:jc w:val="both"/>
            </w:pPr>
            <w:r>
              <w:rPr>
                <w:sz w:val="16"/>
              </w:rPr>
              <w:t xml:space="preserve"> 789 </w:t>
            </w:r>
          </w:p>
        </w:tc>
        <w:tc>
          <w:tcPr>
            <w:tcW w:w="564" w:type="dxa"/>
            <w:tcBorders>
              <w:top w:val="nil"/>
            </w:tcBorders>
          </w:tcPr>
          <w:p w:rsidR="002E31F7" w:rsidRDefault="002E31F7">
            <w:pPr>
              <w:pStyle w:val="ConsPlusNonformat"/>
              <w:jc w:val="both"/>
            </w:pPr>
            <w:r>
              <w:rPr>
                <w:sz w:val="16"/>
              </w:rPr>
              <w:t xml:space="preserve">748 </w:t>
            </w:r>
          </w:p>
        </w:tc>
        <w:tc>
          <w:tcPr>
            <w:tcW w:w="752" w:type="dxa"/>
            <w:tcBorders>
              <w:top w:val="nil"/>
            </w:tcBorders>
          </w:tcPr>
          <w:p w:rsidR="002E31F7" w:rsidRDefault="002E31F7">
            <w:pPr>
              <w:pStyle w:val="ConsPlusNonformat"/>
              <w:jc w:val="both"/>
            </w:pPr>
            <w:r>
              <w:rPr>
                <w:sz w:val="16"/>
              </w:rPr>
              <w:t xml:space="preserve"> 711  </w:t>
            </w:r>
          </w:p>
        </w:tc>
        <w:tc>
          <w:tcPr>
            <w:tcW w:w="658" w:type="dxa"/>
            <w:tcBorders>
              <w:top w:val="nil"/>
            </w:tcBorders>
          </w:tcPr>
          <w:p w:rsidR="002E31F7" w:rsidRDefault="002E31F7">
            <w:pPr>
              <w:pStyle w:val="ConsPlusNonformat"/>
              <w:jc w:val="both"/>
            </w:pPr>
            <w:r>
              <w:rPr>
                <w:sz w:val="16"/>
              </w:rPr>
              <w:t xml:space="preserve"> 679 </w:t>
            </w:r>
          </w:p>
        </w:tc>
        <w:tc>
          <w:tcPr>
            <w:tcW w:w="658" w:type="dxa"/>
            <w:tcBorders>
              <w:top w:val="nil"/>
            </w:tcBorders>
          </w:tcPr>
          <w:p w:rsidR="002E31F7" w:rsidRDefault="002E31F7">
            <w:pPr>
              <w:pStyle w:val="ConsPlusNonformat"/>
              <w:jc w:val="both"/>
            </w:pPr>
            <w:r>
              <w:rPr>
                <w:sz w:val="16"/>
              </w:rPr>
              <w:t xml:space="preserve"> 649 </w:t>
            </w:r>
          </w:p>
        </w:tc>
        <w:tc>
          <w:tcPr>
            <w:tcW w:w="658" w:type="dxa"/>
            <w:tcBorders>
              <w:top w:val="nil"/>
            </w:tcBorders>
          </w:tcPr>
          <w:p w:rsidR="002E31F7" w:rsidRDefault="002E31F7">
            <w:pPr>
              <w:pStyle w:val="ConsPlusNonformat"/>
              <w:jc w:val="both"/>
            </w:pPr>
            <w:r>
              <w:rPr>
                <w:sz w:val="16"/>
              </w:rPr>
              <w:t xml:space="preserve"> 622 </w:t>
            </w:r>
          </w:p>
        </w:tc>
        <w:tc>
          <w:tcPr>
            <w:tcW w:w="658" w:type="dxa"/>
            <w:tcBorders>
              <w:top w:val="nil"/>
            </w:tcBorders>
          </w:tcPr>
          <w:p w:rsidR="002E31F7" w:rsidRDefault="002E31F7">
            <w:pPr>
              <w:pStyle w:val="ConsPlusNonformat"/>
              <w:jc w:val="both"/>
            </w:pPr>
            <w:r>
              <w:rPr>
                <w:sz w:val="16"/>
              </w:rPr>
              <w:t xml:space="preserve"> 598 </w:t>
            </w:r>
          </w:p>
        </w:tc>
        <w:tc>
          <w:tcPr>
            <w:tcW w:w="658" w:type="dxa"/>
            <w:tcBorders>
              <w:top w:val="nil"/>
            </w:tcBorders>
          </w:tcPr>
          <w:p w:rsidR="002E31F7" w:rsidRDefault="002E31F7">
            <w:pPr>
              <w:pStyle w:val="ConsPlusNonformat"/>
              <w:jc w:val="both"/>
            </w:pPr>
            <w:r>
              <w:rPr>
                <w:sz w:val="16"/>
              </w:rPr>
              <w:t xml:space="preserve"> 575 </w:t>
            </w:r>
          </w:p>
        </w:tc>
        <w:tc>
          <w:tcPr>
            <w:tcW w:w="658" w:type="dxa"/>
            <w:tcBorders>
              <w:top w:val="nil"/>
            </w:tcBorders>
          </w:tcPr>
          <w:p w:rsidR="002E31F7" w:rsidRDefault="002E31F7">
            <w:pPr>
              <w:pStyle w:val="ConsPlusNonformat"/>
              <w:jc w:val="both"/>
            </w:pPr>
            <w:r>
              <w:rPr>
                <w:sz w:val="16"/>
              </w:rPr>
              <w:t xml:space="preserve"> 555 </w:t>
            </w:r>
          </w:p>
        </w:tc>
        <w:tc>
          <w:tcPr>
            <w:tcW w:w="564" w:type="dxa"/>
            <w:tcBorders>
              <w:top w:val="nil"/>
            </w:tcBorders>
          </w:tcPr>
          <w:p w:rsidR="002E31F7" w:rsidRDefault="002E31F7">
            <w:pPr>
              <w:pStyle w:val="ConsPlusNonformat"/>
              <w:jc w:val="both"/>
            </w:pPr>
            <w:r>
              <w:rPr>
                <w:sz w:val="16"/>
              </w:rPr>
              <w:t xml:space="preserve">536 </w:t>
            </w:r>
          </w:p>
        </w:tc>
        <w:tc>
          <w:tcPr>
            <w:tcW w:w="564" w:type="dxa"/>
            <w:tcBorders>
              <w:top w:val="nil"/>
            </w:tcBorders>
          </w:tcPr>
          <w:p w:rsidR="002E31F7" w:rsidRDefault="002E31F7">
            <w:pPr>
              <w:pStyle w:val="ConsPlusNonformat"/>
              <w:jc w:val="both"/>
            </w:pPr>
            <w:r>
              <w:rPr>
                <w:sz w:val="16"/>
              </w:rPr>
              <w:t xml:space="preserve">518 </w:t>
            </w:r>
          </w:p>
        </w:tc>
        <w:tc>
          <w:tcPr>
            <w:tcW w:w="752" w:type="dxa"/>
            <w:tcBorders>
              <w:top w:val="nil"/>
            </w:tcBorders>
          </w:tcPr>
          <w:p w:rsidR="002E31F7" w:rsidRDefault="002E31F7">
            <w:pPr>
              <w:pStyle w:val="ConsPlusNonformat"/>
              <w:jc w:val="both"/>
            </w:pPr>
            <w:r>
              <w:rPr>
                <w:sz w:val="16"/>
              </w:rPr>
              <w:t xml:space="preserve"> 502  </w:t>
            </w:r>
          </w:p>
        </w:tc>
      </w:tr>
      <w:tr w:rsidR="002E31F7">
        <w:trPr>
          <w:trHeight w:val="195"/>
        </w:trPr>
        <w:tc>
          <w:tcPr>
            <w:tcW w:w="658" w:type="dxa"/>
            <w:tcBorders>
              <w:top w:val="nil"/>
            </w:tcBorders>
          </w:tcPr>
          <w:p w:rsidR="002E31F7" w:rsidRDefault="002E31F7">
            <w:pPr>
              <w:pStyle w:val="ConsPlusNonformat"/>
              <w:jc w:val="both"/>
            </w:pPr>
            <w:r>
              <w:rPr>
                <w:sz w:val="16"/>
              </w:rPr>
              <w:t xml:space="preserve"> 125 </w:t>
            </w:r>
          </w:p>
        </w:tc>
        <w:tc>
          <w:tcPr>
            <w:tcW w:w="658" w:type="dxa"/>
            <w:tcBorders>
              <w:top w:val="nil"/>
            </w:tcBorders>
          </w:tcPr>
          <w:p w:rsidR="002E31F7" w:rsidRDefault="002E31F7">
            <w:pPr>
              <w:pStyle w:val="ConsPlusNonformat"/>
              <w:jc w:val="both"/>
            </w:pPr>
            <w:r>
              <w:rPr>
                <w:sz w:val="16"/>
              </w:rPr>
              <w:t xml:space="preserve">2252 </w:t>
            </w:r>
          </w:p>
        </w:tc>
        <w:tc>
          <w:tcPr>
            <w:tcW w:w="658" w:type="dxa"/>
            <w:tcBorders>
              <w:top w:val="nil"/>
            </w:tcBorders>
          </w:tcPr>
          <w:p w:rsidR="002E31F7" w:rsidRDefault="002E31F7">
            <w:pPr>
              <w:pStyle w:val="ConsPlusNonformat"/>
              <w:jc w:val="both"/>
            </w:pPr>
            <w:r>
              <w:rPr>
                <w:sz w:val="16"/>
              </w:rPr>
              <w:t xml:space="preserve">1318 </w:t>
            </w:r>
          </w:p>
        </w:tc>
        <w:tc>
          <w:tcPr>
            <w:tcW w:w="564" w:type="dxa"/>
            <w:tcBorders>
              <w:top w:val="nil"/>
            </w:tcBorders>
          </w:tcPr>
          <w:p w:rsidR="002E31F7" w:rsidRDefault="002E31F7">
            <w:pPr>
              <w:pStyle w:val="ConsPlusNonformat"/>
              <w:jc w:val="both"/>
            </w:pPr>
            <w:r>
              <w:rPr>
                <w:sz w:val="16"/>
              </w:rPr>
              <w:t xml:space="preserve">977 </w:t>
            </w:r>
          </w:p>
        </w:tc>
        <w:tc>
          <w:tcPr>
            <w:tcW w:w="752" w:type="dxa"/>
            <w:tcBorders>
              <w:top w:val="nil"/>
            </w:tcBorders>
          </w:tcPr>
          <w:p w:rsidR="002E31F7" w:rsidRDefault="002E31F7">
            <w:pPr>
              <w:pStyle w:val="ConsPlusNonformat"/>
              <w:jc w:val="both"/>
            </w:pPr>
            <w:r>
              <w:rPr>
                <w:sz w:val="16"/>
              </w:rPr>
              <w:t xml:space="preserve"> 796  </w:t>
            </w:r>
          </w:p>
        </w:tc>
        <w:tc>
          <w:tcPr>
            <w:tcW w:w="564" w:type="dxa"/>
            <w:tcBorders>
              <w:top w:val="nil"/>
            </w:tcBorders>
          </w:tcPr>
          <w:p w:rsidR="002E31F7" w:rsidRDefault="002E31F7">
            <w:pPr>
              <w:pStyle w:val="ConsPlusNonformat"/>
              <w:jc w:val="both"/>
            </w:pPr>
            <w:r>
              <w:rPr>
                <w:sz w:val="16"/>
              </w:rPr>
              <w:t xml:space="preserve">666 </w:t>
            </w:r>
          </w:p>
        </w:tc>
        <w:tc>
          <w:tcPr>
            <w:tcW w:w="752" w:type="dxa"/>
            <w:tcBorders>
              <w:top w:val="nil"/>
            </w:tcBorders>
          </w:tcPr>
          <w:p w:rsidR="002E31F7" w:rsidRDefault="002E31F7">
            <w:pPr>
              <w:pStyle w:val="ConsPlusNonformat"/>
              <w:jc w:val="both"/>
            </w:pPr>
            <w:r>
              <w:rPr>
                <w:sz w:val="16"/>
              </w:rPr>
              <w:t xml:space="preserve"> 579  </w:t>
            </w:r>
          </w:p>
        </w:tc>
        <w:tc>
          <w:tcPr>
            <w:tcW w:w="658" w:type="dxa"/>
            <w:tcBorders>
              <w:top w:val="nil"/>
            </w:tcBorders>
          </w:tcPr>
          <w:p w:rsidR="002E31F7" w:rsidRDefault="002E31F7">
            <w:pPr>
              <w:pStyle w:val="ConsPlusNonformat"/>
              <w:jc w:val="both"/>
            </w:pPr>
            <w:r>
              <w:rPr>
                <w:sz w:val="16"/>
              </w:rPr>
              <w:t xml:space="preserve">1111 </w:t>
            </w:r>
          </w:p>
        </w:tc>
        <w:tc>
          <w:tcPr>
            <w:tcW w:w="658" w:type="dxa"/>
            <w:tcBorders>
              <w:top w:val="nil"/>
            </w:tcBorders>
          </w:tcPr>
          <w:p w:rsidR="002E31F7" w:rsidRDefault="002E31F7">
            <w:pPr>
              <w:pStyle w:val="ConsPlusNonformat"/>
              <w:jc w:val="both"/>
            </w:pPr>
            <w:r>
              <w:rPr>
                <w:sz w:val="16"/>
              </w:rPr>
              <w:t xml:space="preserve">1035 </w:t>
            </w:r>
          </w:p>
        </w:tc>
        <w:tc>
          <w:tcPr>
            <w:tcW w:w="658" w:type="dxa"/>
            <w:tcBorders>
              <w:top w:val="nil"/>
            </w:tcBorders>
          </w:tcPr>
          <w:p w:rsidR="002E31F7" w:rsidRDefault="002E31F7">
            <w:pPr>
              <w:pStyle w:val="ConsPlusNonformat"/>
              <w:jc w:val="both"/>
            </w:pPr>
            <w:r>
              <w:rPr>
                <w:sz w:val="16"/>
              </w:rPr>
              <w:t xml:space="preserve"> 970 </w:t>
            </w:r>
          </w:p>
        </w:tc>
        <w:tc>
          <w:tcPr>
            <w:tcW w:w="658" w:type="dxa"/>
            <w:tcBorders>
              <w:top w:val="nil"/>
            </w:tcBorders>
          </w:tcPr>
          <w:p w:rsidR="002E31F7" w:rsidRDefault="002E31F7">
            <w:pPr>
              <w:pStyle w:val="ConsPlusNonformat"/>
              <w:jc w:val="both"/>
            </w:pPr>
            <w:r>
              <w:rPr>
                <w:sz w:val="16"/>
              </w:rPr>
              <w:t xml:space="preserve"> 912 </w:t>
            </w:r>
          </w:p>
        </w:tc>
        <w:tc>
          <w:tcPr>
            <w:tcW w:w="564" w:type="dxa"/>
            <w:tcBorders>
              <w:top w:val="nil"/>
            </w:tcBorders>
          </w:tcPr>
          <w:p w:rsidR="002E31F7" w:rsidRDefault="002E31F7">
            <w:pPr>
              <w:pStyle w:val="ConsPlusNonformat"/>
              <w:jc w:val="both"/>
            </w:pPr>
            <w:r>
              <w:rPr>
                <w:sz w:val="16"/>
              </w:rPr>
              <w:t xml:space="preserve">881 </w:t>
            </w:r>
          </w:p>
        </w:tc>
        <w:tc>
          <w:tcPr>
            <w:tcW w:w="658" w:type="dxa"/>
            <w:tcBorders>
              <w:top w:val="nil"/>
            </w:tcBorders>
          </w:tcPr>
          <w:p w:rsidR="002E31F7" w:rsidRDefault="002E31F7">
            <w:pPr>
              <w:pStyle w:val="ConsPlusNonformat"/>
              <w:jc w:val="both"/>
            </w:pPr>
            <w:r>
              <w:rPr>
                <w:sz w:val="16"/>
              </w:rPr>
              <w:t xml:space="preserve"> 862 </w:t>
            </w:r>
          </w:p>
        </w:tc>
        <w:tc>
          <w:tcPr>
            <w:tcW w:w="564" w:type="dxa"/>
            <w:tcBorders>
              <w:top w:val="nil"/>
            </w:tcBorders>
          </w:tcPr>
          <w:p w:rsidR="002E31F7" w:rsidRDefault="002E31F7">
            <w:pPr>
              <w:pStyle w:val="ConsPlusNonformat"/>
              <w:jc w:val="both"/>
            </w:pPr>
            <w:r>
              <w:rPr>
                <w:sz w:val="16"/>
              </w:rPr>
              <w:t xml:space="preserve">817 </w:t>
            </w:r>
          </w:p>
        </w:tc>
        <w:tc>
          <w:tcPr>
            <w:tcW w:w="752" w:type="dxa"/>
            <w:tcBorders>
              <w:top w:val="nil"/>
            </w:tcBorders>
          </w:tcPr>
          <w:p w:rsidR="002E31F7" w:rsidRDefault="002E31F7">
            <w:pPr>
              <w:pStyle w:val="ConsPlusNonformat"/>
              <w:jc w:val="both"/>
            </w:pPr>
            <w:r>
              <w:rPr>
                <w:sz w:val="16"/>
              </w:rPr>
              <w:t xml:space="preserve"> 777  </w:t>
            </w:r>
          </w:p>
        </w:tc>
        <w:tc>
          <w:tcPr>
            <w:tcW w:w="658" w:type="dxa"/>
            <w:tcBorders>
              <w:top w:val="nil"/>
            </w:tcBorders>
          </w:tcPr>
          <w:p w:rsidR="002E31F7" w:rsidRDefault="002E31F7">
            <w:pPr>
              <w:pStyle w:val="ConsPlusNonformat"/>
              <w:jc w:val="both"/>
            </w:pPr>
            <w:r>
              <w:rPr>
                <w:sz w:val="16"/>
              </w:rPr>
              <w:t xml:space="preserve"> 742 </w:t>
            </w:r>
          </w:p>
        </w:tc>
        <w:tc>
          <w:tcPr>
            <w:tcW w:w="658" w:type="dxa"/>
            <w:tcBorders>
              <w:top w:val="nil"/>
            </w:tcBorders>
          </w:tcPr>
          <w:p w:rsidR="002E31F7" w:rsidRDefault="002E31F7">
            <w:pPr>
              <w:pStyle w:val="ConsPlusNonformat"/>
              <w:jc w:val="both"/>
            </w:pPr>
            <w:r>
              <w:rPr>
                <w:sz w:val="16"/>
              </w:rPr>
              <w:t xml:space="preserve"> 709 </w:t>
            </w:r>
          </w:p>
        </w:tc>
        <w:tc>
          <w:tcPr>
            <w:tcW w:w="658" w:type="dxa"/>
            <w:tcBorders>
              <w:top w:val="nil"/>
            </w:tcBorders>
          </w:tcPr>
          <w:p w:rsidR="002E31F7" w:rsidRDefault="002E31F7">
            <w:pPr>
              <w:pStyle w:val="ConsPlusNonformat"/>
              <w:jc w:val="both"/>
            </w:pPr>
            <w:r>
              <w:rPr>
                <w:sz w:val="16"/>
              </w:rPr>
              <w:t xml:space="preserve"> 680 </w:t>
            </w:r>
          </w:p>
        </w:tc>
        <w:tc>
          <w:tcPr>
            <w:tcW w:w="658" w:type="dxa"/>
            <w:tcBorders>
              <w:top w:val="nil"/>
            </w:tcBorders>
          </w:tcPr>
          <w:p w:rsidR="002E31F7" w:rsidRDefault="002E31F7">
            <w:pPr>
              <w:pStyle w:val="ConsPlusNonformat"/>
              <w:jc w:val="both"/>
            </w:pPr>
            <w:r>
              <w:rPr>
                <w:sz w:val="16"/>
              </w:rPr>
              <w:t xml:space="preserve"> 653 </w:t>
            </w:r>
          </w:p>
        </w:tc>
        <w:tc>
          <w:tcPr>
            <w:tcW w:w="658" w:type="dxa"/>
            <w:tcBorders>
              <w:top w:val="nil"/>
            </w:tcBorders>
          </w:tcPr>
          <w:p w:rsidR="002E31F7" w:rsidRDefault="002E31F7">
            <w:pPr>
              <w:pStyle w:val="ConsPlusNonformat"/>
              <w:jc w:val="both"/>
            </w:pPr>
            <w:r>
              <w:rPr>
                <w:sz w:val="16"/>
              </w:rPr>
              <w:t xml:space="preserve"> 628 </w:t>
            </w:r>
          </w:p>
        </w:tc>
        <w:tc>
          <w:tcPr>
            <w:tcW w:w="658" w:type="dxa"/>
            <w:tcBorders>
              <w:top w:val="nil"/>
            </w:tcBorders>
          </w:tcPr>
          <w:p w:rsidR="002E31F7" w:rsidRDefault="002E31F7">
            <w:pPr>
              <w:pStyle w:val="ConsPlusNonformat"/>
              <w:jc w:val="both"/>
            </w:pPr>
            <w:r>
              <w:rPr>
                <w:sz w:val="16"/>
              </w:rPr>
              <w:t xml:space="preserve"> 606 </w:t>
            </w:r>
          </w:p>
        </w:tc>
        <w:tc>
          <w:tcPr>
            <w:tcW w:w="564" w:type="dxa"/>
            <w:tcBorders>
              <w:top w:val="nil"/>
            </w:tcBorders>
          </w:tcPr>
          <w:p w:rsidR="002E31F7" w:rsidRDefault="002E31F7">
            <w:pPr>
              <w:pStyle w:val="ConsPlusNonformat"/>
              <w:jc w:val="both"/>
            </w:pPr>
            <w:r>
              <w:rPr>
                <w:sz w:val="16"/>
              </w:rPr>
              <w:t xml:space="preserve">585 </w:t>
            </w:r>
          </w:p>
        </w:tc>
        <w:tc>
          <w:tcPr>
            <w:tcW w:w="564" w:type="dxa"/>
            <w:tcBorders>
              <w:top w:val="nil"/>
            </w:tcBorders>
          </w:tcPr>
          <w:p w:rsidR="002E31F7" w:rsidRDefault="002E31F7">
            <w:pPr>
              <w:pStyle w:val="ConsPlusNonformat"/>
              <w:jc w:val="both"/>
            </w:pPr>
            <w:r>
              <w:rPr>
                <w:sz w:val="16"/>
              </w:rPr>
              <w:t xml:space="preserve">566 </w:t>
            </w:r>
          </w:p>
        </w:tc>
        <w:tc>
          <w:tcPr>
            <w:tcW w:w="752" w:type="dxa"/>
            <w:tcBorders>
              <w:top w:val="nil"/>
            </w:tcBorders>
          </w:tcPr>
          <w:p w:rsidR="002E31F7" w:rsidRDefault="002E31F7">
            <w:pPr>
              <w:pStyle w:val="ConsPlusNonformat"/>
              <w:jc w:val="both"/>
            </w:pPr>
            <w:r>
              <w:rPr>
                <w:sz w:val="16"/>
              </w:rPr>
              <w:t xml:space="preserve"> 548  </w:t>
            </w:r>
          </w:p>
        </w:tc>
      </w:tr>
      <w:tr w:rsidR="002E31F7">
        <w:trPr>
          <w:trHeight w:val="195"/>
        </w:trPr>
        <w:tc>
          <w:tcPr>
            <w:tcW w:w="658" w:type="dxa"/>
            <w:tcBorders>
              <w:top w:val="nil"/>
            </w:tcBorders>
          </w:tcPr>
          <w:p w:rsidR="002E31F7" w:rsidRDefault="002E31F7">
            <w:pPr>
              <w:pStyle w:val="ConsPlusNonformat"/>
              <w:jc w:val="both"/>
            </w:pPr>
            <w:r>
              <w:rPr>
                <w:sz w:val="16"/>
              </w:rPr>
              <w:t xml:space="preserve"> 130 </w:t>
            </w:r>
          </w:p>
        </w:tc>
        <w:tc>
          <w:tcPr>
            <w:tcW w:w="658" w:type="dxa"/>
            <w:tcBorders>
              <w:top w:val="nil"/>
            </w:tcBorders>
          </w:tcPr>
          <w:p w:rsidR="002E31F7" w:rsidRDefault="002E31F7">
            <w:pPr>
              <w:pStyle w:val="ConsPlusNonformat"/>
              <w:jc w:val="both"/>
            </w:pPr>
            <w:r>
              <w:rPr>
                <w:sz w:val="16"/>
              </w:rPr>
              <w:t xml:space="preserve">2447 </w:t>
            </w:r>
          </w:p>
        </w:tc>
        <w:tc>
          <w:tcPr>
            <w:tcW w:w="658" w:type="dxa"/>
            <w:tcBorders>
              <w:top w:val="nil"/>
            </w:tcBorders>
          </w:tcPr>
          <w:p w:rsidR="002E31F7" w:rsidRDefault="002E31F7">
            <w:pPr>
              <w:pStyle w:val="ConsPlusNonformat"/>
              <w:jc w:val="both"/>
            </w:pPr>
            <w:r>
              <w:rPr>
                <w:sz w:val="16"/>
              </w:rPr>
              <w:t xml:space="preserve">1433 </w:t>
            </w:r>
          </w:p>
        </w:tc>
        <w:tc>
          <w:tcPr>
            <w:tcW w:w="564" w:type="dxa"/>
            <w:tcBorders>
              <w:top w:val="nil"/>
            </w:tcBorders>
          </w:tcPr>
          <w:p w:rsidR="002E31F7" w:rsidRDefault="002E31F7">
            <w:pPr>
              <w:pStyle w:val="ConsPlusNonformat"/>
              <w:jc w:val="both"/>
            </w:pPr>
            <w:r>
              <w:rPr>
                <w:sz w:val="16"/>
              </w:rPr>
              <w:t>1061</w:t>
            </w:r>
          </w:p>
        </w:tc>
        <w:tc>
          <w:tcPr>
            <w:tcW w:w="752" w:type="dxa"/>
            <w:tcBorders>
              <w:top w:val="nil"/>
            </w:tcBorders>
          </w:tcPr>
          <w:p w:rsidR="002E31F7" w:rsidRDefault="002E31F7">
            <w:pPr>
              <w:pStyle w:val="ConsPlusNonformat"/>
              <w:jc w:val="both"/>
            </w:pPr>
            <w:r>
              <w:rPr>
                <w:sz w:val="16"/>
              </w:rPr>
              <w:t xml:space="preserve"> 863  </w:t>
            </w:r>
          </w:p>
        </w:tc>
        <w:tc>
          <w:tcPr>
            <w:tcW w:w="564" w:type="dxa"/>
            <w:tcBorders>
              <w:top w:val="nil"/>
            </w:tcBorders>
          </w:tcPr>
          <w:p w:rsidR="002E31F7" w:rsidRDefault="002E31F7">
            <w:pPr>
              <w:pStyle w:val="ConsPlusNonformat"/>
              <w:jc w:val="both"/>
            </w:pPr>
            <w:r>
              <w:rPr>
                <w:sz w:val="16"/>
              </w:rPr>
              <w:t xml:space="preserve">721 </w:t>
            </w:r>
          </w:p>
        </w:tc>
        <w:tc>
          <w:tcPr>
            <w:tcW w:w="752" w:type="dxa"/>
            <w:tcBorders>
              <w:top w:val="nil"/>
            </w:tcBorders>
          </w:tcPr>
          <w:p w:rsidR="002E31F7" w:rsidRDefault="002E31F7">
            <w:pPr>
              <w:pStyle w:val="ConsPlusNonformat"/>
              <w:jc w:val="both"/>
            </w:pPr>
            <w:r>
              <w:rPr>
                <w:sz w:val="16"/>
              </w:rPr>
              <w:t xml:space="preserve"> 626  </w:t>
            </w:r>
          </w:p>
        </w:tc>
        <w:tc>
          <w:tcPr>
            <w:tcW w:w="658" w:type="dxa"/>
            <w:tcBorders>
              <w:top w:val="nil"/>
            </w:tcBorders>
          </w:tcPr>
          <w:p w:rsidR="002E31F7" w:rsidRDefault="002E31F7">
            <w:pPr>
              <w:pStyle w:val="ConsPlusNonformat"/>
              <w:jc w:val="both"/>
            </w:pPr>
            <w:r>
              <w:rPr>
                <w:sz w:val="16"/>
              </w:rPr>
              <w:t xml:space="preserve">1210 </w:t>
            </w:r>
          </w:p>
        </w:tc>
        <w:tc>
          <w:tcPr>
            <w:tcW w:w="658" w:type="dxa"/>
            <w:tcBorders>
              <w:top w:val="nil"/>
            </w:tcBorders>
          </w:tcPr>
          <w:p w:rsidR="002E31F7" w:rsidRDefault="002E31F7">
            <w:pPr>
              <w:pStyle w:val="ConsPlusNonformat"/>
              <w:jc w:val="both"/>
            </w:pPr>
            <w:r>
              <w:rPr>
                <w:sz w:val="16"/>
              </w:rPr>
              <w:t xml:space="preserve">1128 </w:t>
            </w:r>
          </w:p>
        </w:tc>
        <w:tc>
          <w:tcPr>
            <w:tcW w:w="658" w:type="dxa"/>
            <w:tcBorders>
              <w:top w:val="nil"/>
            </w:tcBorders>
          </w:tcPr>
          <w:p w:rsidR="002E31F7" w:rsidRDefault="002E31F7">
            <w:pPr>
              <w:pStyle w:val="ConsPlusNonformat"/>
              <w:jc w:val="both"/>
            </w:pPr>
            <w:r>
              <w:rPr>
                <w:sz w:val="16"/>
              </w:rPr>
              <w:t xml:space="preserve">1056 </w:t>
            </w:r>
          </w:p>
        </w:tc>
        <w:tc>
          <w:tcPr>
            <w:tcW w:w="658" w:type="dxa"/>
            <w:tcBorders>
              <w:top w:val="nil"/>
            </w:tcBorders>
          </w:tcPr>
          <w:p w:rsidR="002E31F7" w:rsidRDefault="002E31F7">
            <w:pPr>
              <w:pStyle w:val="ConsPlusNonformat"/>
              <w:jc w:val="both"/>
            </w:pPr>
            <w:r>
              <w:rPr>
                <w:sz w:val="16"/>
              </w:rPr>
              <w:t xml:space="preserve"> 994 </w:t>
            </w:r>
          </w:p>
        </w:tc>
        <w:tc>
          <w:tcPr>
            <w:tcW w:w="564" w:type="dxa"/>
            <w:tcBorders>
              <w:top w:val="nil"/>
            </w:tcBorders>
          </w:tcPr>
          <w:p w:rsidR="002E31F7" w:rsidRDefault="002E31F7">
            <w:pPr>
              <w:pStyle w:val="ConsPlusNonformat"/>
              <w:jc w:val="both"/>
            </w:pPr>
            <w:r>
              <w:rPr>
                <w:sz w:val="16"/>
              </w:rPr>
              <w:t xml:space="preserve">960 </w:t>
            </w:r>
          </w:p>
        </w:tc>
        <w:tc>
          <w:tcPr>
            <w:tcW w:w="658" w:type="dxa"/>
            <w:tcBorders>
              <w:top w:val="nil"/>
            </w:tcBorders>
          </w:tcPr>
          <w:p w:rsidR="002E31F7" w:rsidRDefault="002E31F7">
            <w:pPr>
              <w:pStyle w:val="ConsPlusNonformat"/>
              <w:jc w:val="both"/>
            </w:pPr>
            <w:r>
              <w:rPr>
                <w:sz w:val="16"/>
              </w:rPr>
              <w:t xml:space="preserve"> 939 </w:t>
            </w:r>
          </w:p>
        </w:tc>
        <w:tc>
          <w:tcPr>
            <w:tcW w:w="564" w:type="dxa"/>
            <w:tcBorders>
              <w:top w:val="nil"/>
            </w:tcBorders>
          </w:tcPr>
          <w:p w:rsidR="002E31F7" w:rsidRDefault="002E31F7">
            <w:pPr>
              <w:pStyle w:val="ConsPlusNonformat"/>
              <w:jc w:val="both"/>
            </w:pPr>
            <w:r>
              <w:rPr>
                <w:sz w:val="16"/>
              </w:rPr>
              <w:t xml:space="preserve">890 </w:t>
            </w:r>
          </w:p>
        </w:tc>
        <w:tc>
          <w:tcPr>
            <w:tcW w:w="752" w:type="dxa"/>
            <w:tcBorders>
              <w:top w:val="nil"/>
            </w:tcBorders>
          </w:tcPr>
          <w:p w:rsidR="002E31F7" w:rsidRDefault="002E31F7">
            <w:pPr>
              <w:pStyle w:val="ConsPlusNonformat"/>
              <w:jc w:val="both"/>
            </w:pPr>
            <w:r>
              <w:rPr>
                <w:sz w:val="16"/>
              </w:rPr>
              <w:t xml:space="preserve"> 847  </w:t>
            </w:r>
          </w:p>
        </w:tc>
        <w:tc>
          <w:tcPr>
            <w:tcW w:w="658" w:type="dxa"/>
            <w:tcBorders>
              <w:top w:val="nil"/>
            </w:tcBorders>
          </w:tcPr>
          <w:p w:rsidR="002E31F7" w:rsidRDefault="002E31F7">
            <w:pPr>
              <w:pStyle w:val="ConsPlusNonformat"/>
              <w:jc w:val="both"/>
            </w:pPr>
            <w:r>
              <w:rPr>
                <w:sz w:val="16"/>
              </w:rPr>
              <w:t xml:space="preserve"> 807 </w:t>
            </w:r>
          </w:p>
        </w:tc>
        <w:tc>
          <w:tcPr>
            <w:tcW w:w="658" w:type="dxa"/>
            <w:tcBorders>
              <w:top w:val="nil"/>
            </w:tcBorders>
          </w:tcPr>
          <w:p w:rsidR="002E31F7" w:rsidRDefault="002E31F7">
            <w:pPr>
              <w:pStyle w:val="ConsPlusNonformat"/>
              <w:jc w:val="both"/>
            </w:pPr>
            <w:r>
              <w:rPr>
                <w:sz w:val="16"/>
              </w:rPr>
              <w:t xml:space="preserve"> 772 </w:t>
            </w:r>
          </w:p>
        </w:tc>
        <w:tc>
          <w:tcPr>
            <w:tcW w:w="658" w:type="dxa"/>
            <w:tcBorders>
              <w:top w:val="nil"/>
            </w:tcBorders>
          </w:tcPr>
          <w:p w:rsidR="002E31F7" w:rsidRDefault="002E31F7">
            <w:pPr>
              <w:pStyle w:val="ConsPlusNonformat"/>
              <w:jc w:val="both"/>
            </w:pPr>
            <w:r>
              <w:rPr>
                <w:sz w:val="16"/>
              </w:rPr>
              <w:t xml:space="preserve"> 740 </w:t>
            </w:r>
          </w:p>
        </w:tc>
        <w:tc>
          <w:tcPr>
            <w:tcW w:w="658" w:type="dxa"/>
            <w:tcBorders>
              <w:top w:val="nil"/>
            </w:tcBorders>
          </w:tcPr>
          <w:p w:rsidR="002E31F7" w:rsidRDefault="002E31F7">
            <w:pPr>
              <w:pStyle w:val="ConsPlusNonformat"/>
              <w:jc w:val="both"/>
            </w:pPr>
            <w:r>
              <w:rPr>
                <w:sz w:val="16"/>
              </w:rPr>
              <w:t xml:space="preserve"> 711 </w:t>
            </w:r>
          </w:p>
        </w:tc>
        <w:tc>
          <w:tcPr>
            <w:tcW w:w="658" w:type="dxa"/>
            <w:tcBorders>
              <w:top w:val="nil"/>
            </w:tcBorders>
          </w:tcPr>
          <w:p w:rsidR="002E31F7" w:rsidRDefault="002E31F7">
            <w:pPr>
              <w:pStyle w:val="ConsPlusNonformat"/>
              <w:jc w:val="both"/>
            </w:pPr>
            <w:r>
              <w:rPr>
                <w:sz w:val="16"/>
              </w:rPr>
              <w:t xml:space="preserve"> 684 </w:t>
            </w:r>
          </w:p>
        </w:tc>
        <w:tc>
          <w:tcPr>
            <w:tcW w:w="658" w:type="dxa"/>
            <w:tcBorders>
              <w:top w:val="nil"/>
            </w:tcBorders>
          </w:tcPr>
          <w:p w:rsidR="002E31F7" w:rsidRDefault="002E31F7">
            <w:pPr>
              <w:pStyle w:val="ConsPlusNonformat"/>
              <w:jc w:val="both"/>
            </w:pPr>
            <w:r>
              <w:rPr>
                <w:sz w:val="16"/>
              </w:rPr>
              <w:t xml:space="preserve"> 659 </w:t>
            </w:r>
          </w:p>
        </w:tc>
        <w:tc>
          <w:tcPr>
            <w:tcW w:w="564" w:type="dxa"/>
            <w:tcBorders>
              <w:top w:val="nil"/>
            </w:tcBorders>
          </w:tcPr>
          <w:p w:rsidR="002E31F7" w:rsidRDefault="002E31F7">
            <w:pPr>
              <w:pStyle w:val="ConsPlusNonformat"/>
              <w:jc w:val="both"/>
            </w:pPr>
            <w:r>
              <w:rPr>
                <w:sz w:val="16"/>
              </w:rPr>
              <w:t xml:space="preserve">636 </w:t>
            </w:r>
          </w:p>
        </w:tc>
        <w:tc>
          <w:tcPr>
            <w:tcW w:w="564" w:type="dxa"/>
            <w:tcBorders>
              <w:top w:val="nil"/>
            </w:tcBorders>
          </w:tcPr>
          <w:p w:rsidR="002E31F7" w:rsidRDefault="002E31F7">
            <w:pPr>
              <w:pStyle w:val="ConsPlusNonformat"/>
              <w:jc w:val="both"/>
            </w:pPr>
            <w:r>
              <w:rPr>
                <w:sz w:val="16"/>
              </w:rPr>
              <w:t xml:space="preserve">615 </w:t>
            </w:r>
          </w:p>
        </w:tc>
        <w:tc>
          <w:tcPr>
            <w:tcW w:w="752" w:type="dxa"/>
            <w:tcBorders>
              <w:top w:val="nil"/>
            </w:tcBorders>
          </w:tcPr>
          <w:p w:rsidR="002E31F7" w:rsidRDefault="002E31F7">
            <w:pPr>
              <w:pStyle w:val="ConsPlusNonformat"/>
              <w:jc w:val="both"/>
            </w:pPr>
            <w:r>
              <w:rPr>
                <w:sz w:val="16"/>
              </w:rPr>
              <w:t xml:space="preserve"> 596  </w:t>
            </w:r>
          </w:p>
        </w:tc>
      </w:tr>
      <w:tr w:rsidR="002E31F7">
        <w:trPr>
          <w:trHeight w:val="195"/>
        </w:trPr>
        <w:tc>
          <w:tcPr>
            <w:tcW w:w="658" w:type="dxa"/>
            <w:tcBorders>
              <w:top w:val="nil"/>
            </w:tcBorders>
          </w:tcPr>
          <w:p w:rsidR="002E31F7" w:rsidRDefault="002E31F7">
            <w:pPr>
              <w:pStyle w:val="ConsPlusNonformat"/>
              <w:jc w:val="both"/>
            </w:pPr>
            <w:r>
              <w:rPr>
                <w:sz w:val="16"/>
              </w:rPr>
              <w:t xml:space="preserve"> 135 </w:t>
            </w:r>
          </w:p>
        </w:tc>
        <w:tc>
          <w:tcPr>
            <w:tcW w:w="658" w:type="dxa"/>
            <w:tcBorders>
              <w:top w:val="nil"/>
            </w:tcBorders>
          </w:tcPr>
          <w:p w:rsidR="002E31F7" w:rsidRDefault="002E31F7">
            <w:pPr>
              <w:pStyle w:val="ConsPlusNonformat"/>
              <w:jc w:val="both"/>
            </w:pPr>
            <w:r>
              <w:rPr>
                <w:sz w:val="16"/>
              </w:rPr>
              <w:t xml:space="preserve">2650 </w:t>
            </w:r>
          </w:p>
        </w:tc>
        <w:tc>
          <w:tcPr>
            <w:tcW w:w="658" w:type="dxa"/>
            <w:tcBorders>
              <w:top w:val="nil"/>
            </w:tcBorders>
          </w:tcPr>
          <w:p w:rsidR="002E31F7" w:rsidRDefault="002E31F7">
            <w:pPr>
              <w:pStyle w:val="ConsPlusNonformat"/>
              <w:jc w:val="both"/>
            </w:pPr>
            <w:r>
              <w:rPr>
                <w:sz w:val="16"/>
              </w:rPr>
              <w:t xml:space="preserve">1552 </w:t>
            </w:r>
          </w:p>
        </w:tc>
        <w:tc>
          <w:tcPr>
            <w:tcW w:w="564" w:type="dxa"/>
            <w:tcBorders>
              <w:top w:val="nil"/>
            </w:tcBorders>
          </w:tcPr>
          <w:p w:rsidR="002E31F7" w:rsidRDefault="002E31F7">
            <w:pPr>
              <w:pStyle w:val="ConsPlusNonformat"/>
              <w:jc w:val="both"/>
            </w:pPr>
            <w:r>
              <w:rPr>
                <w:sz w:val="16"/>
              </w:rPr>
              <w:t>1149</w:t>
            </w:r>
          </w:p>
        </w:tc>
        <w:tc>
          <w:tcPr>
            <w:tcW w:w="752" w:type="dxa"/>
            <w:tcBorders>
              <w:top w:val="nil"/>
            </w:tcBorders>
          </w:tcPr>
          <w:p w:rsidR="002E31F7" w:rsidRDefault="002E31F7">
            <w:pPr>
              <w:pStyle w:val="ConsPlusNonformat"/>
              <w:jc w:val="both"/>
            </w:pPr>
            <w:r>
              <w:rPr>
                <w:sz w:val="16"/>
              </w:rPr>
              <w:t xml:space="preserve"> 933  </w:t>
            </w:r>
          </w:p>
        </w:tc>
        <w:tc>
          <w:tcPr>
            <w:tcW w:w="564" w:type="dxa"/>
            <w:tcBorders>
              <w:top w:val="nil"/>
            </w:tcBorders>
          </w:tcPr>
          <w:p w:rsidR="002E31F7" w:rsidRDefault="002E31F7">
            <w:pPr>
              <w:pStyle w:val="ConsPlusNonformat"/>
              <w:jc w:val="both"/>
            </w:pPr>
            <w:r>
              <w:rPr>
                <w:sz w:val="16"/>
              </w:rPr>
              <w:t xml:space="preserve">779 </w:t>
            </w:r>
          </w:p>
        </w:tc>
        <w:tc>
          <w:tcPr>
            <w:tcW w:w="752" w:type="dxa"/>
            <w:tcBorders>
              <w:top w:val="nil"/>
            </w:tcBorders>
          </w:tcPr>
          <w:p w:rsidR="002E31F7" w:rsidRDefault="002E31F7">
            <w:pPr>
              <w:pStyle w:val="ConsPlusNonformat"/>
              <w:jc w:val="both"/>
            </w:pPr>
            <w:r>
              <w:rPr>
                <w:sz w:val="16"/>
              </w:rPr>
              <w:t xml:space="preserve"> 676  </w:t>
            </w:r>
          </w:p>
        </w:tc>
        <w:tc>
          <w:tcPr>
            <w:tcW w:w="658" w:type="dxa"/>
            <w:tcBorders>
              <w:top w:val="nil"/>
            </w:tcBorders>
          </w:tcPr>
          <w:p w:rsidR="002E31F7" w:rsidRDefault="002E31F7">
            <w:pPr>
              <w:pStyle w:val="ConsPlusNonformat"/>
              <w:jc w:val="both"/>
            </w:pPr>
            <w:r>
              <w:rPr>
                <w:sz w:val="16"/>
              </w:rPr>
              <w:t xml:space="preserve">1314 </w:t>
            </w:r>
          </w:p>
        </w:tc>
        <w:tc>
          <w:tcPr>
            <w:tcW w:w="658" w:type="dxa"/>
            <w:tcBorders>
              <w:top w:val="nil"/>
            </w:tcBorders>
          </w:tcPr>
          <w:p w:rsidR="002E31F7" w:rsidRDefault="002E31F7">
            <w:pPr>
              <w:pStyle w:val="ConsPlusNonformat"/>
              <w:jc w:val="both"/>
            </w:pPr>
            <w:r>
              <w:rPr>
                <w:sz w:val="16"/>
              </w:rPr>
              <w:t xml:space="preserve">1224 </w:t>
            </w:r>
          </w:p>
        </w:tc>
        <w:tc>
          <w:tcPr>
            <w:tcW w:w="658" w:type="dxa"/>
            <w:tcBorders>
              <w:top w:val="nil"/>
            </w:tcBorders>
          </w:tcPr>
          <w:p w:rsidR="002E31F7" w:rsidRDefault="002E31F7">
            <w:pPr>
              <w:pStyle w:val="ConsPlusNonformat"/>
              <w:jc w:val="both"/>
            </w:pPr>
            <w:r>
              <w:rPr>
                <w:sz w:val="16"/>
              </w:rPr>
              <w:t xml:space="preserve">1147 </w:t>
            </w:r>
          </w:p>
        </w:tc>
        <w:tc>
          <w:tcPr>
            <w:tcW w:w="658" w:type="dxa"/>
            <w:tcBorders>
              <w:top w:val="nil"/>
            </w:tcBorders>
          </w:tcPr>
          <w:p w:rsidR="002E31F7" w:rsidRDefault="002E31F7">
            <w:pPr>
              <w:pStyle w:val="ConsPlusNonformat"/>
              <w:jc w:val="both"/>
            </w:pPr>
            <w:r>
              <w:rPr>
                <w:sz w:val="16"/>
              </w:rPr>
              <w:t xml:space="preserve">1079 </w:t>
            </w:r>
          </w:p>
        </w:tc>
        <w:tc>
          <w:tcPr>
            <w:tcW w:w="564" w:type="dxa"/>
            <w:tcBorders>
              <w:top w:val="nil"/>
            </w:tcBorders>
          </w:tcPr>
          <w:p w:rsidR="002E31F7" w:rsidRDefault="002E31F7">
            <w:pPr>
              <w:pStyle w:val="ConsPlusNonformat"/>
              <w:jc w:val="both"/>
            </w:pPr>
            <w:r>
              <w:rPr>
                <w:sz w:val="16"/>
              </w:rPr>
              <w:t>1042</w:t>
            </w:r>
          </w:p>
        </w:tc>
        <w:tc>
          <w:tcPr>
            <w:tcW w:w="658" w:type="dxa"/>
            <w:tcBorders>
              <w:top w:val="nil"/>
            </w:tcBorders>
          </w:tcPr>
          <w:p w:rsidR="002E31F7" w:rsidRDefault="002E31F7">
            <w:pPr>
              <w:pStyle w:val="ConsPlusNonformat"/>
              <w:jc w:val="both"/>
            </w:pPr>
            <w:r>
              <w:rPr>
                <w:sz w:val="16"/>
              </w:rPr>
              <w:t xml:space="preserve">1019 </w:t>
            </w:r>
          </w:p>
        </w:tc>
        <w:tc>
          <w:tcPr>
            <w:tcW w:w="564" w:type="dxa"/>
            <w:tcBorders>
              <w:top w:val="nil"/>
            </w:tcBorders>
          </w:tcPr>
          <w:p w:rsidR="002E31F7" w:rsidRDefault="002E31F7">
            <w:pPr>
              <w:pStyle w:val="ConsPlusNonformat"/>
              <w:jc w:val="both"/>
            </w:pPr>
            <w:r>
              <w:rPr>
                <w:sz w:val="16"/>
              </w:rPr>
              <w:t xml:space="preserve">966 </w:t>
            </w:r>
          </w:p>
        </w:tc>
        <w:tc>
          <w:tcPr>
            <w:tcW w:w="752" w:type="dxa"/>
            <w:tcBorders>
              <w:top w:val="nil"/>
            </w:tcBorders>
          </w:tcPr>
          <w:p w:rsidR="002E31F7" w:rsidRDefault="002E31F7">
            <w:pPr>
              <w:pStyle w:val="ConsPlusNonformat"/>
              <w:jc w:val="both"/>
            </w:pPr>
            <w:r>
              <w:rPr>
                <w:sz w:val="16"/>
              </w:rPr>
              <w:t xml:space="preserve"> 919  </w:t>
            </w:r>
          </w:p>
        </w:tc>
        <w:tc>
          <w:tcPr>
            <w:tcW w:w="658" w:type="dxa"/>
            <w:tcBorders>
              <w:top w:val="nil"/>
            </w:tcBorders>
          </w:tcPr>
          <w:p w:rsidR="002E31F7" w:rsidRDefault="002E31F7">
            <w:pPr>
              <w:pStyle w:val="ConsPlusNonformat"/>
              <w:jc w:val="both"/>
            </w:pPr>
            <w:r>
              <w:rPr>
                <w:sz w:val="16"/>
              </w:rPr>
              <w:t xml:space="preserve"> 876 </w:t>
            </w:r>
          </w:p>
        </w:tc>
        <w:tc>
          <w:tcPr>
            <w:tcW w:w="658" w:type="dxa"/>
            <w:tcBorders>
              <w:top w:val="nil"/>
            </w:tcBorders>
          </w:tcPr>
          <w:p w:rsidR="002E31F7" w:rsidRDefault="002E31F7">
            <w:pPr>
              <w:pStyle w:val="ConsPlusNonformat"/>
              <w:jc w:val="both"/>
            </w:pPr>
            <w:r>
              <w:rPr>
                <w:sz w:val="16"/>
              </w:rPr>
              <w:t xml:space="preserve"> 838 </w:t>
            </w:r>
          </w:p>
        </w:tc>
        <w:tc>
          <w:tcPr>
            <w:tcW w:w="658" w:type="dxa"/>
            <w:tcBorders>
              <w:top w:val="nil"/>
            </w:tcBorders>
          </w:tcPr>
          <w:p w:rsidR="002E31F7" w:rsidRDefault="002E31F7">
            <w:pPr>
              <w:pStyle w:val="ConsPlusNonformat"/>
              <w:jc w:val="both"/>
            </w:pPr>
            <w:r>
              <w:rPr>
                <w:sz w:val="16"/>
              </w:rPr>
              <w:t xml:space="preserve"> 803 </w:t>
            </w:r>
          </w:p>
        </w:tc>
        <w:tc>
          <w:tcPr>
            <w:tcW w:w="658" w:type="dxa"/>
            <w:tcBorders>
              <w:top w:val="nil"/>
            </w:tcBorders>
          </w:tcPr>
          <w:p w:rsidR="002E31F7" w:rsidRDefault="002E31F7">
            <w:pPr>
              <w:pStyle w:val="ConsPlusNonformat"/>
              <w:jc w:val="both"/>
            </w:pPr>
            <w:r>
              <w:rPr>
                <w:sz w:val="16"/>
              </w:rPr>
              <w:t xml:space="preserve"> 771 </w:t>
            </w:r>
          </w:p>
        </w:tc>
        <w:tc>
          <w:tcPr>
            <w:tcW w:w="658" w:type="dxa"/>
            <w:tcBorders>
              <w:top w:val="nil"/>
            </w:tcBorders>
          </w:tcPr>
          <w:p w:rsidR="002E31F7" w:rsidRDefault="002E31F7">
            <w:pPr>
              <w:pStyle w:val="ConsPlusNonformat"/>
              <w:jc w:val="both"/>
            </w:pPr>
            <w:r>
              <w:rPr>
                <w:sz w:val="16"/>
              </w:rPr>
              <w:t xml:space="preserve"> 742 </w:t>
            </w:r>
          </w:p>
        </w:tc>
        <w:tc>
          <w:tcPr>
            <w:tcW w:w="658" w:type="dxa"/>
            <w:tcBorders>
              <w:top w:val="nil"/>
            </w:tcBorders>
          </w:tcPr>
          <w:p w:rsidR="002E31F7" w:rsidRDefault="002E31F7">
            <w:pPr>
              <w:pStyle w:val="ConsPlusNonformat"/>
              <w:jc w:val="both"/>
            </w:pPr>
            <w:r>
              <w:rPr>
                <w:sz w:val="16"/>
              </w:rPr>
              <w:t xml:space="preserve"> 715 </w:t>
            </w:r>
          </w:p>
        </w:tc>
        <w:tc>
          <w:tcPr>
            <w:tcW w:w="564" w:type="dxa"/>
            <w:tcBorders>
              <w:top w:val="nil"/>
            </w:tcBorders>
          </w:tcPr>
          <w:p w:rsidR="002E31F7" w:rsidRDefault="002E31F7">
            <w:pPr>
              <w:pStyle w:val="ConsPlusNonformat"/>
              <w:jc w:val="both"/>
            </w:pPr>
            <w:r>
              <w:rPr>
                <w:sz w:val="16"/>
              </w:rPr>
              <w:t xml:space="preserve">690 </w:t>
            </w:r>
          </w:p>
        </w:tc>
        <w:tc>
          <w:tcPr>
            <w:tcW w:w="564" w:type="dxa"/>
            <w:tcBorders>
              <w:top w:val="nil"/>
            </w:tcBorders>
          </w:tcPr>
          <w:p w:rsidR="002E31F7" w:rsidRDefault="002E31F7">
            <w:pPr>
              <w:pStyle w:val="ConsPlusNonformat"/>
              <w:jc w:val="both"/>
            </w:pPr>
            <w:r>
              <w:rPr>
                <w:sz w:val="16"/>
              </w:rPr>
              <w:t xml:space="preserve">667 </w:t>
            </w:r>
          </w:p>
        </w:tc>
        <w:tc>
          <w:tcPr>
            <w:tcW w:w="752" w:type="dxa"/>
            <w:tcBorders>
              <w:top w:val="nil"/>
            </w:tcBorders>
          </w:tcPr>
          <w:p w:rsidR="002E31F7" w:rsidRDefault="002E31F7">
            <w:pPr>
              <w:pStyle w:val="ConsPlusNonformat"/>
              <w:jc w:val="both"/>
            </w:pPr>
            <w:r>
              <w:rPr>
                <w:sz w:val="16"/>
              </w:rPr>
              <w:t xml:space="preserve"> 646  </w:t>
            </w:r>
          </w:p>
        </w:tc>
      </w:tr>
      <w:tr w:rsidR="002E31F7">
        <w:trPr>
          <w:trHeight w:val="195"/>
        </w:trPr>
        <w:tc>
          <w:tcPr>
            <w:tcW w:w="658" w:type="dxa"/>
            <w:tcBorders>
              <w:top w:val="nil"/>
            </w:tcBorders>
          </w:tcPr>
          <w:p w:rsidR="002E31F7" w:rsidRDefault="002E31F7">
            <w:pPr>
              <w:pStyle w:val="ConsPlusNonformat"/>
              <w:jc w:val="both"/>
            </w:pPr>
            <w:r>
              <w:rPr>
                <w:sz w:val="16"/>
              </w:rPr>
              <w:t xml:space="preserve"> 140 </w:t>
            </w:r>
          </w:p>
        </w:tc>
        <w:tc>
          <w:tcPr>
            <w:tcW w:w="658" w:type="dxa"/>
            <w:tcBorders>
              <w:top w:val="nil"/>
            </w:tcBorders>
          </w:tcPr>
          <w:p w:rsidR="002E31F7" w:rsidRDefault="002E31F7">
            <w:pPr>
              <w:pStyle w:val="ConsPlusNonformat"/>
              <w:jc w:val="both"/>
            </w:pPr>
            <w:r>
              <w:rPr>
                <w:sz w:val="16"/>
              </w:rPr>
              <w:t xml:space="preserve">2861 </w:t>
            </w:r>
          </w:p>
        </w:tc>
        <w:tc>
          <w:tcPr>
            <w:tcW w:w="658" w:type="dxa"/>
            <w:tcBorders>
              <w:top w:val="nil"/>
            </w:tcBorders>
          </w:tcPr>
          <w:p w:rsidR="002E31F7" w:rsidRDefault="002E31F7">
            <w:pPr>
              <w:pStyle w:val="ConsPlusNonformat"/>
              <w:jc w:val="both"/>
            </w:pPr>
            <w:r>
              <w:rPr>
                <w:sz w:val="16"/>
              </w:rPr>
              <w:t xml:space="preserve">1677 </w:t>
            </w:r>
          </w:p>
        </w:tc>
        <w:tc>
          <w:tcPr>
            <w:tcW w:w="564" w:type="dxa"/>
            <w:tcBorders>
              <w:top w:val="nil"/>
            </w:tcBorders>
          </w:tcPr>
          <w:p w:rsidR="002E31F7" w:rsidRDefault="002E31F7">
            <w:pPr>
              <w:pStyle w:val="ConsPlusNonformat"/>
              <w:jc w:val="both"/>
            </w:pPr>
            <w:r>
              <w:rPr>
                <w:sz w:val="16"/>
              </w:rPr>
              <w:t>1240</w:t>
            </w:r>
          </w:p>
        </w:tc>
        <w:tc>
          <w:tcPr>
            <w:tcW w:w="752" w:type="dxa"/>
            <w:tcBorders>
              <w:top w:val="nil"/>
            </w:tcBorders>
          </w:tcPr>
          <w:p w:rsidR="002E31F7" w:rsidRDefault="002E31F7">
            <w:pPr>
              <w:pStyle w:val="ConsPlusNonformat"/>
              <w:jc w:val="both"/>
            </w:pPr>
            <w:r>
              <w:rPr>
                <w:sz w:val="16"/>
              </w:rPr>
              <w:t xml:space="preserve"> 1007 </w:t>
            </w:r>
          </w:p>
        </w:tc>
        <w:tc>
          <w:tcPr>
            <w:tcW w:w="564" w:type="dxa"/>
            <w:tcBorders>
              <w:top w:val="nil"/>
            </w:tcBorders>
          </w:tcPr>
          <w:p w:rsidR="002E31F7" w:rsidRDefault="002E31F7">
            <w:pPr>
              <w:pStyle w:val="ConsPlusNonformat"/>
              <w:jc w:val="both"/>
            </w:pPr>
            <w:r>
              <w:rPr>
                <w:sz w:val="16"/>
              </w:rPr>
              <w:t xml:space="preserve">839 </w:t>
            </w:r>
          </w:p>
        </w:tc>
        <w:tc>
          <w:tcPr>
            <w:tcW w:w="752" w:type="dxa"/>
            <w:tcBorders>
              <w:top w:val="nil"/>
            </w:tcBorders>
          </w:tcPr>
          <w:p w:rsidR="002E31F7" w:rsidRDefault="002E31F7">
            <w:pPr>
              <w:pStyle w:val="ConsPlusNonformat"/>
              <w:jc w:val="both"/>
            </w:pPr>
            <w:r>
              <w:rPr>
                <w:sz w:val="16"/>
              </w:rPr>
              <w:t xml:space="preserve"> 727  </w:t>
            </w:r>
          </w:p>
        </w:tc>
        <w:tc>
          <w:tcPr>
            <w:tcW w:w="658" w:type="dxa"/>
            <w:tcBorders>
              <w:top w:val="nil"/>
            </w:tcBorders>
          </w:tcPr>
          <w:p w:rsidR="002E31F7" w:rsidRDefault="002E31F7">
            <w:pPr>
              <w:pStyle w:val="ConsPlusNonformat"/>
              <w:jc w:val="both"/>
            </w:pPr>
            <w:r>
              <w:rPr>
                <w:sz w:val="16"/>
              </w:rPr>
              <w:t xml:space="preserve">1422 </w:t>
            </w:r>
          </w:p>
        </w:tc>
        <w:tc>
          <w:tcPr>
            <w:tcW w:w="658" w:type="dxa"/>
            <w:tcBorders>
              <w:top w:val="nil"/>
            </w:tcBorders>
          </w:tcPr>
          <w:p w:rsidR="002E31F7" w:rsidRDefault="002E31F7">
            <w:pPr>
              <w:pStyle w:val="ConsPlusNonformat"/>
              <w:jc w:val="both"/>
            </w:pPr>
            <w:r>
              <w:rPr>
                <w:sz w:val="16"/>
              </w:rPr>
              <w:t xml:space="preserve">1325 </w:t>
            </w:r>
          </w:p>
        </w:tc>
        <w:tc>
          <w:tcPr>
            <w:tcW w:w="658" w:type="dxa"/>
            <w:tcBorders>
              <w:top w:val="nil"/>
            </w:tcBorders>
          </w:tcPr>
          <w:p w:rsidR="002E31F7" w:rsidRDefault="002E31F7">
            <w:pPr>
              <w:pStyle w:val="ConsPlusNonformat"/>
              <w:jc w:val="both"/>
            </w:pPr>
            <w:r>
              <w:rPr>
                <w:sz w:val="16"/>
              </w:rPr>
              <w:t xml:space="preserve">1241 </w:t>
            </w:r>
          </w:p>
        </w:tc>
        <w:tc>
          <w:tcPr>
            <w:tcW w:w="658" w:type="dxa"/>
            <w:tcBorders>
              <w:top w:val="nil"/>
            </w:tcBorders>
          </w:tcPr>
          <w:p w:rsidR="002E31F7" w:rsidRDefault="002E31F7">
            <w:pPr>
              <w:pStyle w:val="ConsPlusNonformat"/>
              <w:jc w:val="both"/>
            </w:pPr>
            <w:r>
              <w:rPr>
                <w:sz w:val="16"/>
              </w:rPr>
              <w:t xml:space="preserve">1168 </w:t>
            </w:r>
          </w:p>
        </w:tc>
        <w:tc>
          <w:tcPr>
            <w:tcW w:w="564" w:type="dxa"/>
            <w:tcBorders>
              <w:top w:val="nil"/>
            </w:tcBorders>
          </w:tcPr>
          <w:p w:rsidR="002E31F7" w:rsidRDefault="002E31F7">
            <w:pPr>
              <w:pStyle w:val="ConsPlusNonformat"/>
              <w:jc w:val="both"/>
            </w:pPr>
            <w:r>
              <w:rPr>
                <w:sz w:val="16"/>
              </w:rPr>
              <w:t>1128</w:t>
            </w:r>
          </w:p>
        </w:tc>
        <w:tc>
          <w:tcPr>
            <w:tcW w:w="658" w:type="dxa"/>
            <w:tcBorders>
              <w:top w:val="nil"/>
            </w:tcBorders>
          </w:tcPr>
          <w:p w:rsidR="002E31F7" w:rsidRDefault="002E31F7">
            <w:pPr>
              <w:pStyle w:val="ConsPlusNonformat"/>
              <w:jc w:val="both"/>
            </w:pPr>
            <w:r>
              <w:rPr>
                <w:sz w:val="16"/>
              </w:rPr>
              <w:t xml:space="preserve">1103 </w:t>
            </w:r>
          </w:p>
        </w:tc>
        <w:tc>
          <w:tcPr>
            <w:tcW w:w="564" w:type="dxa"/>
            <w:tcBorders>
              <w:top w:val="nil"/>
            </w:tcBorders>
          </w:tcPr>
          <w:p w:rsidR="002E31F7" w:rsidRDefault="002E31F7">
            <w:pPr>
              <w:pStyle w:val="ConsPlusNonformat"/>
              <w:jc w:val="both"/>
            </w:pPr>
            <w:r>
              <w:rPr>
                <w:sz w:val="16"/>
              </w:rPr>
              <w:t>1046</w:t>
            </w:r>
          </w:p>
        </w:tc>
        <w:tc>
          <w:tcPr>
            <w:tcW w:w="752" w:type="dxa"/>
            <w:tcBorders>
              <w:top w:val="nil"/>
            </w:tcBorders>
          </w:tcPr>
          <w:p w:rsidR="002E31F7" w:rsidRDefault="002E31F7">
            <w:pPr>
              <w:pStyle w:val="ConsPlusNonformat"/>
              <w:jc w:val="both"/>
            </w:pPr>
            <w:r>
              <w:rPr>
                <w:sz w:val="16"/>
              </w:rPr>
              <w:t xml:space="preserve"> 994  </w:t>
            </w:r>
          </w:p>
        </w:tc>
        <w:tc>
          <w:tcPr>
            <w:tcW w:w="658" w:type="dxa"/>
            <w:tcBorders>
              <w:top w:val="nil"/>
            </w:tcBorders>
          </w:tcPr>
          <w:p w:rsidR="002E31F7" w:rsidRDefault="002E31F7">
            <w:pPr>
              <w:pStyle w:val="ConsPlusNonformat"/>
              <w:jc w:val="both"/>
            </w:pPr>
            <w:r>
              <w:rPr>
                <w:sz w:val="16"/>
              </w:rPr>
              <w:t xml:space="preserve"> 948 </w:t>
            </w:r>
          </w:p>
        </w:tc>
        <w:tc>
          <w:tcPr>
            <w:tcW w:w="658" w:type="dxa"/>
            <w:tcBorders>
              <w:top w:val="nil"/>
            </w:tcBorders>
          </w:tcPr>
          <w:p w:rsidR="002E31F7" w:rsidRDefault="002E31F7">
            <w:pPr>
              <w:pStyle w:val="ConsPlusNonformat"/>
              <w:jc w:val="both"/>
            </w:pPr>
            <w:r>
              <w:rPr>
                <w:sz w:val="16"/>
              </w:rPr>
              <w:t xml:space="preserve"> 906 </w:t>
            </w:r>
          </w:p>
        </w:tc>
        <w:tc>
          <w:tcPr>
            <w:tcW w:w="658" w:type="dxa"/>
            <w:tcBorders>
              <w:top w:val="nil"/>
            </w:tcBorders>
          </w:tcPr>
          <w:p w:rsidR="002E31F7" w:rsidRDefault="002E31F7">
            <w:pPr>
              <w:pStyle w:val="ConsPlusNonformat"/>
              <w:jc w:val="both"/>
            </w:pPr>
            <w:r>
              <w:rPr>
                <w:sz w:val="16"/>
              </w:rPr>
              <w:t xml:space="preserve"> 869 </w:t>
            </w:r>
          </w:p>
        </w:tc>
        <w:tc>
          <w:tcPr>
            <w:tcW w:w="658" w:type="dxa"/>
            <w:tcBorders>
              <w:top w:val="nil"/>
            </w:tcBorders>
          </w:tcPr>
          <w:p w:rsidR="002E31F7" w:rsidRDefault="002E31F7">
            <w:pPr>
              <w:pStyle w:val="ConsPlusNonformat"/>
              <w:jc w:val="both"/>
            </w:pPr>
            <w:r>
              <w:rPr>
                <w:sz w:val="16"/>
              </w:rPr>
              <w:t xml:space="preserve"> 834 </w:t>
            </w:r>
          </w:p>
        </w:tc>
        <w:tc>
          <w:tcPr>
            <w:tcW w:w="658" w:type="dxa"/>
            <w:tcBorders>
              <w:top w:val="nil"/>
            </w:tcBorders>
          </w:tcPr>
          <w:p w:rsidR="002E31F7" w:rsidRDefault="002E31F7">
            <w:pPr>
              <w:pStyle w:val="ConsPlusNonformat"/>
              <w:jc w:val="both"/>
            </w:pPr>
            <w:r>
              <w:rPr>
                <w:sz w:val="16"/>
              </w:rPr>
              <w:t xml:space="preserve"> 802 </w:t>
            </w:r>
          </w:p>
        </w:tc>
        <w:tc>
          <w:tcPr>
            <w:tcW w:w="658" w:type="dxa"/>
            <w:tcBorders>
              <w:top w:val="nil"/>
            </w:tcBorders>
          </w:tcPr>
          <w:p w:rsidR="002E31F7" w:rsidRDefault="002E31F7">
            <w:pPr>
              <w:pStyle w:val="ConsPlusNonformat"/>
              <w:jc w:val="both"/>
            </w:pPr>
            <w:r>
              <w:rPr>
                <w:sz w:val="16"/>
              </w:rPr>
              <w:t xml:space="preserve"> 773 </w:t>
            </w:r>
          </w:p>
        </w:tc>
        <w:tc>
          <w:tcPr>
            <w:tcW w:w="564" w:type="dxa"/>
            <w:tcBorders>
              <w:top w:val="nil"/>
            </w:tcBorders>
          </w:tcPr>
          <w:p w:rsidR="002E31F7" w:rsidRDefault="002E31F7">
            <w:pPr>
              <w:pStyle w:val="ConsPlusNonformat"/>
              <w:jc w:val="both"/>
            </w:pPr>
            <w:r>
              <w:rPr>
                <w:sz w:val="16"/>
              </w:rPr>
              <w:t xml:space="preserve">746 </w:t>
            </w:r>
          </w:p>
        </w:tc>
        <w:tc>
          <w:tcPr>
            <w:tcW w:w="564" w:type="dxa"/>
            <w:tcBorders>
              <w:top w:val="nil"/>
            </w:tcBorders>
          </w:tcPr>
          <w:p w:rsidR="002E31F7" w:rsidRDefault="002E31F7">
            <w:pPr>
              <w:pStyle w:val="ConsPlusNonformat"/>
              <w:jc w:val="both"/>
            </w:pPr>
            <w:r>
              <w:rPr>
                <w:sz w:val="16"/>
              </w:rPr>
              <w:t xml:space="preserve">721 </w:t>
            </w:r>
          </w:p>
        </w:tc>
        <w:tc>
          <w:tcPr>
            <w:tcW w:w="752" w:type="dxa"/>
            <w:tcBorders>
              <w:top w:val="nil"/>
            </w:tcBorders>
          </w:tcPr>
          <w:p w:rsidR="002E31F7" w:rsidRDefault="002E31F7">
            <w:pPr>
              <w:pStyle w:val="ConsPlusNonformat"/>
              <w:jc w:val="both"/>
            </w:pPr>
            <w:r>
              <w:rPr>
                <w:sz w:val="16"/>
              </w:rPr>
              <w:t xml:space="preserve"> 698  </w:t>
            </w:r>
          </w:p>
        </w:tc>
      </w:tr>
      <w:tr w:rsidR="002E31F7">
        <w:trPr>
          <w:trHeight w:val="195"/>
        </w:trPr>
        <w:tc>
          <w:tcPr>
            <w:tcW w:w="658" w:type="dxa"/>
            <w:tcBorders>
              <w:top w:val="nil"/>
            </w:tcBorders>
          </w:tcPr>
          <w:p w:rsidR="002E31F7" w:rsidRDefault="002E31F7">
            <w:pPr>
              <w:pStyle w:val="ConsPlusNonformat"/>
              <w:jc w:val="both"/>
            </w:pPr>
            <w:r>
              <w:rPr>
                <w:sz w:val="16"/>
              </w:rPr>
              <w:t xml:space="preserve"> 145 </w:t>
            </w:r>
          </w:p>
        </w:tc>
        <w:tc>
          <w:tcPr>
            <w:tcW w:w="658" w:type="dxa"/>
            <w:tcBorders>
              <w:top w:val="nil"/>
            </w:tcBorders>
          </w:tcPr>
          <w:p w:rsidR="002E31F7" w:rsidRDefault="002E31F7">
            <w:pPr>
              <w:pStyle w:val="ConsPlusNonformat"/>
              <w:jc w:val="both"/>
            </w:pPr>
            <w:r>
              <w:rPr>
                <w:sz w:val="16"/>
              </w:rPr>
              <w:t xml:space="preserve">3079 </w:t>
            </w:r>
          </w:p>
        </w:tc>
        <w:tc>
          <w:tcPr>
            <w:tcW w:w="658" w:type="dxa"/>
            <w:tcBorders>
              <w:top w:val="nil"/>
            </w:tcBorders>
          </w:tcPr>
          <w:p w:rsidR="002E31F7" w:rsidRDefault="002E31F7">
            <w:pPr>
              <w:pStyle w:val="ConsPlusNonformat"/>
              <w:jc w:val="both"/>
            </w:pPr>
            <w:r>
              <w:rPr>
                <w:sz w:val="16"/>
              </w:rPr>
              <w:t xml:space="preserve">1806 </w:t>
            </w:r>
          </w:p>
        </w:tc>
        <w:tc>
          <w:tcPr>
            <w:tcW w:w="564" w:type="dxa"/>
            <w:tcBorders>
              <w:top w:val="nil"/>
            </w:tcBorders>
          </w:tcPr>
          <w:p w:rsidR="002E31F7" w:rsidRDefault="002E31F7">
            <w:pPr>
              <w:pStyle w:val="ConsPlusNonformat"/>
              <w:jc w:val="both"/>
            </w:pPr>
            <w:r>
              <w:rPr>
                <w:sz w:val="16"/>
              </w:rPr>
              <w:t>1335</w:t>
            </w:r>
          </w:p>
        </w:tc>
        <w:tc>
          <w:tcPr>
            <w:tcW w:w="752" w:type="dxa"/>
            <w:tcBorders>
              <w:top w:val="nil"/>
            </w:tcBorders>
          </w:tcPr>
          <w:p w:rsidR="002E31F7" w:rsidRDefault="002E31F7">
            <w:pPr>
              <w:pStyle w:val="ConsPlusNonformat"/>
              <w:jc w:val="both"/>
            </w:pPr>
            <w:r>
              <w:rPr>
                <w:sz w:val="16"/>
              </w:rPr>
              <w:t xml:space="preserve"> 1083 </w:t>
            </w:r>
          </w:p>
        </w:tc>
        <w:tc>
          <w:tcPr>
            <w:tcW w:w="564" w:type="dxa"/>
            <w:tcBorders>
              <w:top w:val="nil"/>
            </w:tcBorders>
          </w:tcPr>
          <w:p w:rsidR="002E31F7" w:rsidRDefault="002E31F7">
            <w:pPr>
              <w:pStyle w:val="ConsPlusNonformat"/>
              <w:jc w:val="both"/>
            </w:pPr>
            <w:r>
              <w:rPr>
                <w:sz w:val="16"/>
              </w:rPr>
              <w:t xml:space="preserve">902 </w:t>
            </w:r>
          </w:p>
        </w:tc>
        <w:tc>
          <w:tcPr>
            <w:tcW w:w="752" w:type="dxa"/>
            <w:tcBorders>
              <w:top w:val="nil"/>
            </w:tcBorders>
          </w:tcPr>
          <w:p w:rsidR="002E31F7" w:rsidRDefault="002E31F7">
            <w:pPr>
              <w:pStyle w:val="ConsPlusNonformat"/>
              <w:jc w:val="both"/>
            </w:pPr>
            <w:r>
              <w:rPr>
                <w:sz w:val="16"/>
              </w:rPr>
              <w:t xml:space="preserve"> 780  </w:t>
            </w:r>
          </w:p>
        </w:tc>
        <w:tc>
          <w:tcPr>
            <w:tcW w:w="658" w:type="dxa"/>
            <w:tcBorders>
              <w:top w:val="nil"/>
            </w:tcBorders>
          </w:tcPr>
          <w:p w:rsidR="002E31F7" w:rsidRDefault="002E31F7">
            <w:pPr>
              <w:pStyle w:val="ConsPlusNonformat"/>
              <w:jc w:val="both"/>
            </w:pPr>
            <w:r>
              <w:rPr>
                <w:sz w:val="16"/>
              </w:rPr>
              <w:t xml:space="preserve">1534 </w:t>
            </w:r>
          </w:p>
        </w:tc>
        <w:tc>
          <w:tcPr>
            <w:tcW w:w="658" w:type="dxa"/>
            <w:tcBorders>
              <w:top w:val="nil"/>
            </w:tcBorders>
          </w:tcPr>
          <w:p w:rsidR="002E31F7" w:rsidRDefault="002E31F7">
            <w:pPr>
              <w:pStyle w:val="ConsPlusNonformat"/>
              <w:jc w:val="both"/>
            </w:pPr>
            <w:r>
              <w:rPr>
                <w:sz w:val="16"/>
              </w:rPr>
              <w:t xml:space="preserve">1430 </w:t>
            </w:r>
          </w:p>
        </w:tc>
        <w:tc>
          <w:tcPr>
            <w:tcW w:w="658" w:type="dxa"/>
            <w:tcBorders>
              <w:top w:val="nil"/>
            </w:tcBorders>
          </w:tcPr>
          <w:p w:rsidR="002E31F7" w:rsidRDefault="002E31F7">
            <w:pPr>
              <w:pStyle w:val="ConsPlusNonformat"/>
              <w:jc w:val="both"/>
            </w:pPr>
            <w:r>
              <w:rPr>
                <w:sz w:val="16"/>
              </w:rPr>
              <w:t xml:space="preserve">1339 </w:t>
            </w:r>
          </w:p>
        </w:tc>
        <w:tc>
          <w:tcPr>
            <w:tcW w:w="658" w:type="dxa"/>
            <w:tcBorders>
              <w:top w:val="nil"/>
            </w:tcBorders>
          </w:tcPr>
          <w:p w:rsidR="002E31F7" w:rsidRDefault="002E31F7">
            <w:pPr>
              <w:pStyle w:val="ConsPlusNonformat"/>
              <w:jc w:val="both"/>
            </w:pPr>
            <w:r>
              <w:rPr>
                <w:sz w:val="16"/>
              </w:rPr>
              <w:t xml:space="preserve">1260 </w:t>
            </w:r>
          </w:p>
        </w:tc>
        <w:tc>
          <w:tcPr>
            <w:tcW w:w="564" w:type="dxa"/>
            <w:tcBorders>
              <w:top w:val="nil"/>
            </w:tcBorders>
          </w:tcPr>
          <w:p w:rsidR="002E31F7" w:rsidRDefault="002E31F7">
            <w:pPr>
              <w:pStyle w:val="ConsPlusNonformat"/>
              <w:jc w:val="both"/>
            </w:pPr>
            <w:r>
              <w:rPr>
                <w:sz w:val="16"/>
              </w:rPr>
              <w:t>1217</w:t>
            </w:r>
          </w:p>
        </w:tc>
        <w:tc>
          <w:tcPr>
            <w:tcW w:w="658" w:type="dxa"/>
            <w:tcBorders>
              <w:top w:val="nil"/>
            </w:tcBorders>
          </w:tcPr>
          <w:p w:rsidR="002E31F7" w:rsidRDefault="002E31F7">
            <w:pPr>
              <w:pStyle w:val="ConsPlusNonformat"/>
              <w:jc w:val="both"/>
            </w:pPr>
            <w:r>
              <w:rPr>
                <w:sz w:val="16"/>
              </w:rPr>
              <w:t xml:space="preserve">1190 </w:t>
            </w:r>
          </w:p>
        </w:tc>
        <w:tc>
          <w:tcPr>
            <w:tcW w:w="564" w:type="dxa"/>
            <w:tcBorders>
              <w:top w:val="nil"/>
            </w:tcBorders>
          </w:tcPr>
          <w:p w:rsidR="002E31F7" w:rsidRDefault="002E31F7">
            <w:pPr>
              <w:pStyle w:val="ConsPlusNonformat"/>
              <w:jc w:val="both"/>
            </w:pPr>
            <w:r>
              <w:rPr>
                <w:sz w:val="16"/>
              </w:rPr>
              <w:t>1128</w:t>
            </w:r>
          </w:p>
        </w:tc>
        <w:tc>
          <w:tcPr>
            <w:tcW w:w="752" w:type="dxa"/>
            <w:tcBorders>
              <w:top w:val="nil"/>
            </w:tcBorders>
          </w:tcPr>
          <w:p w:rsidR="002E31F7" w:rsidRDefault="002E31F7">
            <w:pPr>
              <w:pStyle w:val="ConsPlusNonformat"/>
              <w:jc w:val="both"/>
            </w:pPr>
            <w:r>
              <w:rPr>
                <w:sz w:val="16"/>
              </w:rPr>
              <w:t xml:space="preserve"> 1073 </w:t>
            </w:r>
          </w:p>
        </w:tc>
        <w:tc>
          <w:tcPr>
            <w:tcW w:w="658" w:type="dxa"/>
            <w:tcBorders>
              <w:top w:val="nil"/>
            </w:tcBorders>
          </w:tcPr>
          <w:p w:rsidR="002E31F7" w:rsidRDefault="002E31F7">
            <w:pPr>
              <w:pStyle w:val="ConsPlusNonformat"/>
              <w:jc w:val="both"/>
            </w:pPr>
            <w:r>
              <w:rPr>
                <w:sz w:val="16"/>
              </w:rPr>
              <w:t xml:space="preserve">1023 </w:t>
            </w:r>
          </w:p>
        </w:tc>
        <w:tc>
          <w:tcPr>
            <w:tcW w:w="658" w:type="dxa"/>
            <w:tcBorders>
              <w:top w:val="nil"/>
            </w:tcBorders>
          </w:tcPr>
          <w:p w:rsidR="002E31F7" w:rsidRDefault="002E31F7">
            <w:pPr>
              <w:pStyle w:val="ConsPlusNonformat"/>
              <w:jc w:val="both"/>
            </w:pPr>
            <w:r>
              <w:rPr>
                <w:sz w:val="16"/>
              </w:rPr>
              <w:t xml:space="preserve"> 978 </w:t>
            </w:r>
          </w:p>
        </w:tc>
        <w:tc>
          <w:tcPr>
            <w:tcW w:w="658" w:type="dxa"/>
            <w:tcBorders>
              <w:top w:val="nil"/>
            </w:tcBorders>
          </w:tcPr>
          <w:p w:rsidR="002E31F7" w:rsidRDefault="002E31F7">
            <w:pPr>
              <w:pStyle w:val="ConsPlusNonformat"/>
              <w:jc w:val="both"/>
            </w:pPr>
            <w:r>
              <w:rPr>
                <w:sz w:val="16"/>
              </w:rPr>
              <w:t xml:space="preserve"> 937 </w:t>
            </w:r>
          </w:p>
        </w:tc>
        <w:tc>
          <w:tcPr>
            <w:tcW w:w="658" w:type="dxa"/>
            <w:tcBorders>
              <w:top w:val="nil"/>
            </w:tcBorders>
          </w:tcPr>
          <w:p w:rsidR="002E31F7" w:rsidRDefault="002E31F7">
            <w:pPr>
              <w:pStyle w:val="ConsPlusNonformat"/>
              <w:jc w:val="both"/>
            </w:pPr>
            <w:r>
              <w:rPr>
                <w:sz w:val="16"/>
              </w:rPr>
              <w:t xml:space="preserve"> 900 </w:t>
            </w:r>
          </w:p>
        </w:tc>
        <w:tc>
          <w:tcPr>
            <w:tcW w:w="658" w:type="dxa"/>
            <w:tcBorders>
              <w:top w:val="nil"/>
            </w:tcBorders>
          </w:tcPr>
          <w:p w:rsidR="002E31F7" w:rsidRDefault="002E31F7">
            <w:pPr>
              <w:pStyle w:val="ConsPlusNonformat"/>
              <w:jc w:val="both"/>
            </w:pPr>
            <w:r>
              <w:rPr>
                <w:sz w:val="16"/>
              </w:rPr>
              <w:t xml:space="preserve"> 865 </w:t>
            </w:r>
          </w:p>
        </w:tc>
        <w:tc>
          <w:tcPr>
            <w:tcW w:w="658" w:type="dxa"/>
            <w:tcBorders>
              <w:top w:val="nil"/>
            </w:tcBorders>
          </w:tcPr>
          <w:p w:rsidR="002E31F7" w:rsidRDefault="002E31F7">
            <w:pPr>
              <w:pStyle w:val="ConsPlusNonformat"/>
              <w:jc w:val="both"/>
            </w:pPr>
            <w:r>
              <w:rPr>
                <w:sz w:val="16"/>
              </w:rPr>
              <w:t xml:space="preserve"> 834 </w:t>
            </w:r>
          </w:p>
        </w:tc>
        <w:tc>
          <w:tcPr>
            <w:tcW w:w="564" w:type="dxa"/>
            <w:tcBorders>
              <w:top w:val="nil"/>
            </w:tcBorders>
          </w:tcPr>
          <w:p w:rsidR="002E31F7" w:rsidRDefault="002E31F7">
            <w:pPr>
              <w:pStyle w:val="ConsPlusNonformat"/>
              <w:jc w:val="both"/>
            </w:pPr>
            <w:r>
              <w:rPr>
                <w:sz w:val="16"/>
              </w:rPr>
              <w:t xml:space="preserve">805 </w:t>
            </w:r>
          </w:p>
        </w:tc>
        <w:tc>
          <w:tcPr>
            <w:tcW w:w="564" w:type="dxa"/>
            <w:tcBorders>
              <w:top w:val="nil"/>
            </w:tcBorders>
          </w:tcPr>
          <w:p w:rsidR="002E31F7" w:rsidRDefault="002E31F7">
            <w:pPr>
              <w:pStyle w:val="ConsPlusNonformat"/>
              <w:jc w:val="both"/>
            </w:pPr>
            <w:r>
              <w:rPr>
                <w:sz w:val="16"/>
              </w:rPr>
              <w:t xml:space="preserve">778 </w:t>
            </w:r>
          </w:p>
        </w:tc>
        <w:tc>
          <w:tcPr>
            <w:tcW w:w="752" w:type="dxa"/>
            <w:tcBorders>
              <w:top w:val="nil"/>
            </w:tcBorders>
          </w:tcPr>
          <w:p w:rsidR="002E31F7" w:rsidRDefault="002E31F7">
            <w:pPr>
              <w:pStyle w:val="ConsPlusNonformat"/>
              <w:jc w:val="both"/>
            </w:pPr>
            <w:r>
              <w:rPr>
                <w:sz w:val="16"/>
              </w:rPr>
              <w:t xml:space="preserve"> 753  </w:t>
            </w:r>
          </w:p>
        </w:tc>
      </w:tr>
      <w:tr w:rsidR="002E31F7">
        <w:trPr>
          <w:trHeight w:val="195"/>
        </w:trPr>
        <w:tc>
          <w:tcPr>
            <w:tcW w:w="658" w:type="dxa"/>
            <w:tcBorders>
              <w:top w:val="nil"/>
            </w:tcBorders>
          </w:tcPr>
          <w:p w:rsidR="002E31F7" w:rsidRDefault="002E31F7">
            <w:pPr>
              <w:pStyle w:val="ConsPlusNonformat"/>
              <w:jc w:val="both"/>
            </w:pPr>
            <w:r>
              <w:rPr>
                <w:sz w:val="16"/>
              </w:rPr>
              <w:t xml:space="preserve"> 150 </w:t>
            </w:r>
          </w:p>
        </w:tc>
        <w:tc>
          <w:tcPr>
            <w:tcW w:w="658" w:type="dxa"/>
            <w:tcBorders>
              <w:top w:val="nil"/>
            </w:tcBorders>
          </w:tcPr>
          <w:p w:rsidR="002E31F7" w:rsidRDefault="002E31F7">
            <w:pPr>
              <w:pStyle w:val="ConsPlusNonformat"/>
              <w:jc w:val="both"/>
            </w:pPr>
            <w:r>
              <w:rPr>
                <w:sz w:val="16"/>
              </w:rPr>
              <w:t xml:space="preserve">3304 </w:t>
            </w:r>
          </w:p>
        </w:tc>
        <w:tc>
          <w:tcPr>
            <w:tcW w:w="658" w:type="dxa"/>
            <w:tcBorders>
              <w:top w:val="nil"/>
            </w:tcBorders>
          </w:tcPr>
          <w:p w:rsidR="002E31F7" w:rsidRDefault="002E31F7">
            <w:pPr>
              <w:pStyle w:val="ConsPlusNonformat"/>
              <w:jc w:val="both"/>
            </w:pPr>
            <w:r>
              <w:rPr>
                <w:sz w:val="16"/>
              </w:rPr>
              <w:t xml:space="preserve">1940 </w:t>
            </w:r>
          </w:p>
        </w:tc>
        <w:tc>
          <w:tcPr>
            <w:tcW w:w="564" w:type="dxa"/>
            <w:tcBorders>
              <w:top w:val="nil"/>
            </w:tcBorders>
          </w:tcPr>
          <w:p w:rsidR="002E31F7" w:rsidRDefault="002E31F7">
            <w:pPr>
              <w:pStyle w:val="ConsPlusNonformat"/>
              <w:jc w:val="both"/>
            </w:pPr>
            <w:r>
              <w:rPr>
                <w:sz w:val="16"/>
              </w:rPr>
              <w:t>1433</w:t>
            </w:r>
          </w:p>
        </w:tc>
        <w:tc>
          <w:tcPr>
            <w:tcW w:w="752" w:type="dxa"/>
            <w:tcBorders>
              <w:top w:val="nil"/>
            </w:tcBorders>
          </w:tcPr>
          <w:p w:rsidR="002E31F7" w:rsidRDefault="002E31F7">
            <w:pPr>
              <w:pStyle w:val="ConsPlusNonformat"/>
              <w:jc w:val="both"/>
            </w:pPr>
            <w:r>
              <w:rPr>
                <w:sz w:val="16"/>
              </w:rPr>
              <w:t xml:space="preserve"> 1162 </w:t>
            </w:r>
          </w:p>
        </w:tc>
        <w:tc>
          <w:tcPr>
            <w:tcW w:w="564" w:type="dxa"/>
            <w:tcBorders>
              <w:top w:val="nil"/>
            </w:tcBorders>
          </w:tcPr>
          <w:p w:rsidR="002E31F7" w:rsidRDefault="002E31F7">
            <w:pPr>
              <w:pStyle w:val="ConsPlusNonformat"/>
              <w:jc w:val="both"/>
            </w:pPr>
            <w:r>
              <w:rPr>
                <w:sz w:val="16"/>
              </w:rPr>
              <w:t xml:space="preserve">967 </w:t>
            </w:r>
          </w:p>
        </w:tc>
        <w:tc>
          <w:tcPr>
            <w:tcW w:w="752" w:type="dxa"/>
            <w:tcBorders>
              <w:top w:val="nil"/>
            </w:tcBorders>
          </w:tcPr>
          <w:p w:rsidR="002E31F7" w:rsidRDefault="002E31F7">
            <w:pPr>
              <w:pStyle w:val="ConsPlusNonformat"/>
              <w:jc w:val="both"/>
            </w:pPr>
            <w:r>
              <w:rPr>
                <w:sz w:val="16"/>
              </w:rPr>
              <w:t xml:space="preserve"> 836  </w:t>
            </w:r>
          </w:p>
        </w:tc>
        <w:tc>
          <w:tcPr>
            <w:tcW w:w="658" w:type="dxa"/>
            <w:tcBorders>
              <w:top w:val="nil"/>
            </w:tcBorders>
          </w:tcPr>
          <w:p w:rsidR="002E31F7" w:rsidRDefault="002E31F7">
            <w:pPr>
              <w:pStyle w:val="ConsPlusNonformat"/>
              <w:jc w:val="both"/>
            </w:pPr>
            <w:r>
              <w:rPr>
                <w:sz w:val="16"/>
              </w:rPr>
              <w:t xml:space="preserve">1651 </w:t>
            </w:r>
          </w:p>
        </w:tc>
        <w:tc>
          <w:tcPr>
            <w:tcW w:w="658" w:type="dxa"/>
            <w:tcBorders>
              <w:top w:val="nil"/>
            </w:tcBorders>
          </w:tcPr>
          <w:p w:rsidR="002E31F7" w:rsidRDefault="002E31F7">
            <w:pPr>
              <w:pStyle w:val="ConsPlusNonformat"/>
              <w:jc w:val="both"/>
            </w:pPr>
            <w:r>
              <w:rPr>
                <w:sz w:val="16"/>
              </w:rPr>
              <w:t xml:space="preserve">1538 </w:t>
            </w:r>
          </w:p>
        </w:tc>
        <w:tc>
          <w:tcPr>
            <w:tcW w:w="658" w:type="dxa"/>
            <w:tcBorders>
              <w:top w:val="nil"/>
            </w:tcBorders>
          </w:tcPr>
          <w:p w:rsidR="002E31F7" w:rsidRDefault="002E31F7">
            <w:pPr>
              <w:pStyle w:val="ConsPlusNonformat"/>
              <w:jc w:val="both"/>
            </w:pPr>
            <w:r>
              <w:rPr>
                <w:sz w:val="16"/>
              </w:rPr>
              <w:t xml:space="preserve">1441 </w:t>
            </w:r>
          </w:p>
        </w:tc>
        <w:tc>
          <w:tcPr>
            <w:tcW w:w="658" w:type="dxa"/>
            <w:tcBorders>
              <w:top w:val="nil"/>
            </w:tcBorders>
          </w:tcPr>
          <w:p w:rsidR="002E31F7" w:rsidRDefault="002E31F7">
            <w:pPr>
              <w:pStyle w:val="ConsPlusNonformat"/>
              <w:jc w:val="both"/>
            </w:pPr>
            <w:r>
              <w:rPr>
                <w:sz w:val="16"/>
              </w:rPr>
              <w:t xml:space="preserve">1356 </w:t>
            </w:r>
          </w:p>
        </w:tc>
        <w:tc>
          <w:tcPr>
            <w:tcW w:w="564" w:type="dxa"/>
            <w:tcBorders>
              <w:top w:val="nil"/>
            </w:tcBorders>
          </w:tcPr>
          <w:p w:rsidR="002E31F7" w:rsidRDefault="002E31F7">
            <w:pPr>
              <w:pStyle w:val="ConsPlusNonformat"/>
              <w:jc w:val="both"/>
            </w:pPr>
            <w:r>
              <w:rPr>
                <w:sz w:val="16"/>
              </w:rPr>
              <w:t>1310</w:t>
            </w:r>
          </w:p>
        </w:tc>
        <w:tc>
          <w:tcPr>
            <w:tcW w:w="658" w:type="dxa"/>
            <w:tcBorders>
              <w:top w:val="nil"/>
            </w:tcBorders>
          </w:tcPr>
          <w:p w:rsidR="002E31F7" w:rsidRDefault="002E31F7">
            <w:pPr>
              <w:pStyle w:val="ConsPlusNonformat"/>
              <w:jc w:val="both"/>
            </w:pPr>
            <w:r>
              <w:rPr>
                <w:sz w:val="16"/>
              </w:rPr>
              <w:t xml:space="preserve">1281 </w:t>
            </w:r>
          </w:p>
        </w:tc>
        <w:tc>
          <w:tcPr>
            <w:tcW w:w="564" w:type="dxa"/>
            <w:tcBorders>
              <w:top w:val="nil"/>
            </w:tcBorders>
          </w:tcPr>
          <w:p w:rsidR="002E31F7" w:rsidRDefault="002E31F7">
            <w:pPr>
              <w:pStyle w:val="ConsPlusNonformat"/>
              <w:jc w:val="both"/>
            </w:pPr>
            <w:r>
              <w:rPr>
                <w:sz w:val="16"/>
              </w:rPr>
              <w:t>1214</w:t>
            </w:r>
          </w:p>
        </w:tc>
        <w:tc>
          <w:tcPr>
            <w:tcW w:w="752" w:type="dxa"/>
            <w:tcBorders>
              <w:top w:val="nil"/>
            </w:tcBorders>
          </w:tcPr>
          <w:p w:rsidR="002E31F7" w:rsidRDefault="002E31F7">
            <w:pPr>
              <w:pStyle w:val="ConsPlusNonformat"/>
              <w:jc w:val="both"/>
            </w:pPr>
            <w:r>
              <w:rPr>
                <w:sz w:val="16"/>
              </w:rPr>
              <w:t xml:space="preserve"> 1154 </w:t>
            </w:r>
          </w:p>
        </w:tc>
        <w:tc>
          <w:tcPr>
            <w:tcW w:w="658" w:type="dxa"/>
            <w:tcBorders>
              <w:top w:val="nil"/>
            </w:tcBorders>
          </w:tcPr>
          <w:p w:rsidR="002E31F7" w:rsidRDefault="002E31F7">
            <w:pPr>
              <w:pStyle w:val="ConsPlusNonformat"/>
              <w:jc w:val="both"/>
            </w:pPr>
            <w:r>
              <w:rPr>
                <w:sz w:val="16"/>
              </w:rPr>
              <w:t xml:space="preserve">1101 </w:t>
            </w:r>
          </w:p>
        </w:tc>
        <w:tc>
          <w:tcPr>
            <w:tcW w:w="658" w:type="dxa"/>
            <w:tcBorders>
              <w:top w:val="nil"/>
            </w:tcBorders>
          </w:tcPr>
          <w:p w:rsidR="002E31F7" w:rsidRDefault="002E31F7">
            <w:pPr>
              <w:pStyle w:val="ConsPlusNonformat"/>
              <w:jc w:val="both"/>
            </w:pPr>
            <w:r>
              <w:rPr>
                <w:sz w:val="16"/>
              </w:rPr>
              <w:t xml:space="preserve">1052 </w:t>
            </w:r>
          </w:p>
        </w:tc>
        <w:tc>
          <w:tcPr>
            <w:tcW w:w="658" w:type="dxa"/>
            <w:tcBorders>
              <w:top w:val="nil"/>
            </w:tcBorders>
          </w:tcPr>
          <w:p w:rsidR="002E31F7" w:rsidRDefault="002E31F7">
            <w:pPr>
              <w:pStyle w:val="ConsPlusNonformat"/>
              <w:jc w:val="both"/>
            </w:pPr>
            <w:r>
              <w:rPr>
                <w:sz w:val="16"/>
              </w:rPr>
              <w:t xml:space="preserve">1008 </w:t>
            </w:r>
          </w:p>
        </w:tc>
        <w:tc>
          <w:tcPr>
            <w:tcW w:w="658" w:type="dxa"/>
            <w:tcBorders>
              <w:top w:val="nil"/>
            </w:tcBorders>
          </w:tcPr>
          <w:p w:rsidR="002E31F7" w:rsidRDefault="002E31F7">
            <w:pPr>
              <w:pStyle w:val="ConsPlusNonformat"/>
              <w:jc w:val="both"/>
            </w:pPr>
            <w:r>
              <w:rPr>
                <w:sz w:val="16"/>
              </w:rPr>
              <w:t xml:space="preserve"> 968 </w:t>
            </w:r>
          </w:p>
        </w:tc>
        <w:tc>
          <w:tcPr>
            <w:tcW w:w="658" w:type="dxa"/>
            <w:tcBorders>
              <w:top w:val="nil"/>
            </w:tcBorders>
          </w:tcPr>
          <w:p w:rsidR="002E31F7" w:rsidRDefault="002E31F7">
            <w:pPr>
              <w:pStyle w:val="ConsPlusNonformat"/>
              <w:jc w:val="both"/>
            </w:pPr>
            <w:r>
              <w:rPr>
                <w:sz w:val="16"/>
              </w:rPr>
              <w:t xml:space="preserve"> 931 </w:t>
            </w:r>
          </w:p>
        </w:tc>
        <w:tc>
          <w:tcPr>
            <w:tcW w:w="658" w:type="dxa"/>
            <w:tcBorders>
              <w:top w:val="nil"/>
            </w:tcBorders>
          </w:tcPr>
          <w:p w:rsidR="002E31F7" w:rsidRDefault="002E31F7">
            <w:pPr>
              <w:pStyle w:val="ConsPlusNonformat"/>
              <w:jc w:val="both"/>
            </w:pPr>
            <w:r>
              <w:rPr>
                <w:sz w:val="16"/>
              </w:rPr>
              <w:t xml:space="preserve"> 897 </w:t>
            </w:r>
          </w:p>
        </w:tc>
        <w:tc>
          <w:tcPr>
            <w:tcW w:w="564" w:type="dxa"/>
            <w:tcBorders>
              <w:top w:val="nil"/>
            </w:tcBorders>
          </w:tcPr>
          <w:p w:rsidR="002E31F7" w:rsidRDefault="002E31F7">
            <w:pPr>
              <w:pStyle w:val="ConsPlusNonformat"/>
              <w:jc w:val="both"/>
            </w:pPr>
            <w:r>
              <w:rPr>
                <w:sz w:val="16"/>
              </w:rPr>
              <w:t xml:space="preserve">866 </w:t>
            </w:r>
          </w:p>
        </w:tc>
        <w:tc>
          <w:tcPr>
            <w:tcW w:w="564" w:type="dxa"/>
            <w:tcBorders>
              <w:top w:val="nil"/>
            </w:tcBorders>
          </w:tcPr>
          <w:p w:rsidR="002E31F7" w:rsidRDefault="002E31F7">
            <w:pPr>
              <w:pStyle w:val="ConsPlusNonformat"/>
              <w:jc w:val="both"/>
            </w:pPr>
            <w:r>
              <w:rPr>
                <w:sz w:val="16"/>
              </w:rPr>
              <w:t xml:space="preserve">837 </w:t>
            </w:r>
          </w:p>
        </w:tc>
        <w:tc>
          <w:tcPr>
            <w:tcW w:w="752" w:type="dxa"/>
            <w:tcBorders>
              <w:top w:val="nil"/>
            </w:tcBorders>
          </w:tcPr>
          <w:p w:rsidR="002E31F7" w:rsidRDefault="002E31F7">
            <w:pPr>
              <w:pStyle w:val="ConsPlusNonformat"/>
              <w:jc w:val="both"/>
            </w:pPr>
            <w:r>
              <w:rPr>
                <w:sz w:val="16"/>
              </w:rPr>
              <w:t xml:space="preserve"> 810  </w:t>
            </w:r>
          </w:p>
        </w:tc>
      </w:tr>
      <w:tr w:rsidR="002E31F7">
        <w:trPr>
          <w:trHeight w:val="195"/>
        </w:trPr>
        <w:tc>
          <w:tcPr>
            <w:tcW w:w="658" w:type="dxa"/>
            <w:tcBorders>
              <w:top w:val="nil"/>
            </w:tcBorders>
          </w:tcPr>
          <w:p w:rsidR="002E31F7" w:rsidRDefault="002E31F7">
            <w:pPr>
              <w:pStyle w:val="ConsPlusNonformat"/>
              <w:jc w:val="both"/>
            </w:pPr>
            <w:r>
              <w:rPr>
                <w:sz w:val="16"/>
              </w:rPr>
              <w:t xml:space="preserve"> 155 </w:t>
            </w:r>
          </w:p>
        </w:tc>
        <w:tc>
          <w:tcPr>
            <w:tcW w:w="658" w:type="dxa"/>
            <w:tcBorders>
              <w:top w:val="nil"/>
            </w:tcBorders>
          </w:tcPr>
          <w:p w:rsidR="002E31F7" w:rsidRDefault="002E31F7">
            <w:pPr>
              <w:pStyle w:val="ConsPlusNonformat"/>
              <w:jc w:val="both"/>
            </w:pPr>
            <w:r>
              <w:rPr>
                <w:sz w:val="16"/>
              </w:rPr>
              <w:t xml:space="preserve">3536 </w:t>
            </w:r>
          </w:p>
        </w:tc>
        <w:tc>
          <w:tcPr>
            <w:tcW w:w="658" w:type="dxa"/>
            <w:tcBorders>
              <w:top w:val="nil"/>
            </w:tcBorders>
          </w:tcPr>
          <w:p w:rsidR="002E31F7" w:rsidRDefault="002E31F7">
            <w:pPr>
              <w:pStyle w:val="ConsPlusNonformat"/>
              <w:jc w:val="both"/>
            </w:pPr>
            <w:r>
              <w:rPr>
                <w:sz w:val="16"/>
              </w:rPr>
              <w:t xml:space="preserve">2078 </w:t>
            </w:r>
          </w:p>
        </w:tc>
        <w:tc>
          <w:tcPr>
            <w:tcW w:w="564" w:type="dxa"/>
            <w:tcBorders>
              <w:top w:val="nil"/>
            </w:tcBorders>
          </w:tcPr>
          <w:p w:rsidR="002E31F7" w:rsidRDefault="002E31F7">
            <w:pPr>
              <w:pStyle w:val="ConsPlusNonformat"/>
              <w:jc w:val="both"/>
            </w:pPr>
            <w:r>
              <w:rPr>
                <w:sz w:val="16"/>
              </w:rPr>
              <w:t>1535</w:t>
            </w:r>
          </w:p>
        </w:tc>
        <w:tc>
          <w:tcPr>
            <w:tcW w:w="752" w:type="dxa"/>
            <w:tcBorders>
              <w:top w:val="nil"/>
            </w:tcBorders>
          </w:tcPr>
          <w:p w:rsidR="002E31F7" w:rsidRDefault="002E31F7">
            <w:pPr>
              <w:pStyle w:val="ConsPlusNonformat"/>
              <w:jc w:val="both"/>
            </w:pPr>
            <w:r>
              <w:rPr>
                <w:sz w:val="16"/>
              </w:rPr>
              <w:t xml:space="preserve"> 1244 </w:t>
            </w:r>
          </w:p>
        </w:tc>
        <w:tc>
          <w:tcPr>
            <w:tcW w:w="564" w:type="dxa"/>
            <w:tcBorders>
              <w:top w:val="nil"/>
            </w:tcBorders>
          </w:tcPr>
          <w:p w:rsidR="002E31F7" w:rsidRDefault="002E31F7">
            <w:pPr>
              <w:pStyle w:val="ConsPlusNonformat"/>
              <w:jc w:val="both"/>
            </w:pPr>
            <w:r>
              <w:rPr>
                <w:sz w:val="16"/>
              </w:rPr>
              <w:t>1034</w:t>
            </w:r>
          </w:p>
        </w:tc>
        <w:tc>
          <w:tcPr>
            <w:tcW w:w="752" w:type="dxa"/>
            <w:tcBorders>
              <w:top w:val="nil"/>
            </w:tcBorders>
          </w:tcPr>
          <w:p w:rsidR="002E31F7" w:rsidRDefault="002E31F7">
            <w:pPr>
              <w:pStyle w:val="ConsPlusNonformat"/>
              <w:jc w:val="both"/>
            </w:pPr>
            <w:r>
              <w:rPr>
                <w:sz w:val="16"/>
              </w:rPr>
              <w:t xml:space="preserve"> 893  </w:t>
            </w:r>
          </w:p>
        </w:tc>
        <w:tc>
          <w:tcPr>
            <w:tcW w:w="658" w:type="dxa"/>
            <w:tcBorders>
              <w:top w:val="nil"/>
            </w:tcBorders>
          </w:tcPr>
          <w:p w:rsidR="002E31F7" w:rsidRDefault="002E31F7">
            <w:pPr>
              <w:pStyle w:val="ConsPlusNonformat"/>
              <w:jc w:val="both"/>
            </w:pPr>
            <w:r>
              <w:rPr>
                <w:sz w:val="16"/>
              </w:rPr>
              <w:t xml:space="preserve">1772 </w:t>
            </w:r>
          </w:p>
        </w:tc>
        <w:tc>
          <w:tcPr>
            <w:tcW w:w="658" w:type="dxa"/>
            <w:tcBorders>
              <w:top w:val="nil"/>
            </w:tcBorders>
          </w:tcPr>
          <w:p w:rsidR="002E31F7" w:rsidRDefault="002E31F7">
            <w:pPr>
              <w:pStyle w:val="ConsPlusNonformat"/>
              <w:jc w:val="both"/>
            </w:pPr>
            <w:r>
              <w:rPr>
                <w:sz w:val="16"/>
              </w:rPr>
              <w:t xml:space="preserve">1651 </w:t>
            </w:r>
          </w:p>
        </w:tc>
        <w:tc>
          <w:tcPr>
            <w:tcW w:w="658" w:type="dxa"/>
            <w:tcBorders>
              <w:top w:val="nil"/>
            </w:tcBorders>
          </w:tcPr>
          <w:p w:rsidR="002E31F7" w:rsidRDefault="002E31F7">
            <w:pPr>
              <w:pStyle w:val="ConsPlusNonformat"/>
              <w:jc w:val="both"/>
            </w:pPr>
            <w:r>
              <w:rPr>
                <w:sz w:val="16"/>
              </w:rPr>
              <w:t xml:space="preserve">1547 </w:t>
            </w:r>
          </w:p>
        </w:tc>
        <w:tc>
          <w:tcPr>
            <w:tcW w:w="658" w:type="dxa"/>
            <w:tcBorders>
              <w:top w:val="nil"/>
            </w:tcBorders>
          </w:tcPr>
          <w:p w:rsidR="002E31F7" w:rsidRDefault="002E31F7">
            <w:pPr>
              <w:pStyle w:val="ConsPlusNonformat"/>
              <w:jc w:val="both"/>
            </w:pPr>
            <w:r>
              <w:rPr>
                <w:sz w:val="16"/>
              </w:rPr>
              <w:t xml:space="preserve">1455 </w:t>
            </w:r>
          </w:p>
        </w:tc>
        <w:tc>
          <w:tcPr>
            <w:tcW w:w="564" w:type="dxa"/>
            <w:tcBorders>
              <w:top w:val="nil"/>
            </w:tcBorders>
          </w:tcPr>
          <w:p w:rsidR="002E31F7" w:rsidRDefault="002E31F7">
            <w:pPr>
              <w:pStyle w:val="ConsPlusNonformat"/>
              <w:jc w:val="both"/>
            </w:pPr>
            <w:r>
              <w:rPr>
                <w:sz w:val="16"/>
              </w:rPr>
              <w:t>1406</w:t>
            </w:r>
          </w:p>
        </w:tc>
        <w:tc>
          <w:tcPr>
            <w:tcW w:w="658" w:type="dxa"/>
            <w:tcBorders>
              <w:top w:val="nil"/>
            </w:tcBorders>
          </w:tcPr>
          <w:p w:rsidR="002E31F7" w:rsidRDefault="002E31F7">
            <w:pPr>
              <w:pStyle w:val="ConsPlusNonformat"/>
              <w:jc w:val="both"/>
            </w:pPr>
            <w:r>
              <w:rPr>
                <w:sz w:val="16"/>
              </w:rPr>
              <w:t xml:space="preserve">1375 </w:t>
            </w:r>
          </w:p>
        </w:tc>
        <w:tc>
          <w:tcPr>
            <w:tcW w:w="564" w:type="dxa"/>
            <w:tcBorders>
              <w:top w:val="nil"/>
            </w:tcBorders>
          </w:tcPr>
          <w:p w:rsidR="002E31F7" w:rsidRDefault="002E31F7">
            <w:pPr>
              <w:pStyle w:val="ConsPlusNonformat"/>
              <w:jc w:val="both"/>
            </w:pPr>
            <w:r>
              <w:rPr>
                <w:sz w:val="16"/>
              </w:rPr>
              <w:t>1303</w:t>
            </w:r>
          </w:p>
        </w:tc>
        <w:tc>
          <w:tcPr>
            <w:tcW w:w="752" w:type="dxa"/>
            <w:tcBorders>
              <w:top w:val="nil"/>
            </w:tcBorders>
          </w:tcPr>
          <w:p w:rsidR="002E31F7" w:rsidRDefault="002E31F7">
            <w:pPr>
              <w:pStyle w:val="ConsPlusNonformat"/>
              <w:jc w:val="both"/>
            </w:pPr>
            <w:r>
              <w:rPr>
                <w:sz w:val="16"/>
              </w:rPr>
              <w:t xml:space="preserve"> 1239 </w:t>
            </w:r>
          </w:p>
        </w:tc>
        <w:tc>
          <w:tcPr>
            <w:tcW w:w="658" w:type="dxa"/>
            <w:tcBorders>
              <w:top w:val="nil"/>
            </w:tcBorders>
          </w:tcPr>
          <w:p w:rsidR="002E31F7" w:rsidRDefault="002E31F7">
            <w:pPr>
              <w:pStyle w:val="ConsPlusNonformat"/>
              <w:jc w:val="both"/>
            </w:pPr>
            <w:r>
              <w:rPr>
                <w:sz w:val="16"/>
              </w:rPr>
              <w:t xml:space="preserve">1181 </w:t>
            </w:r>
          </w:p>
        </w:tc>
        <w:tc>
          <w:tcPr>
            <w:tcW w:w="658" w:type="dxa"/>
            <w:tcBorders>
              <w:top w:val="nil"/>
            </w:tcBorders>
          </w:tcPr>
          <w:p w:rsidR="002E31F7" w:rsidRDefault="002E31F7">
            <w:pPr>
              <w:pStyle w:val="ConsPlusNonformat"/>
              <w:jc w:val="both"/>
            </w:pPr>
            <w:r>
              <w:rPr>
                <w:sz w:val="16"/>
              </w:rPr>
              <w:t xml:space="preserve">1129 </w:t>
            </w:r>
          </w:p>
        </w:tc>
        <w:tc>
          <w:tcPr>
            <w:tcW w:w="658" w:type="dxa"/>
            <w:tcBorders>
              <w:top w:val="nil"/>
            </w:tcBorders>
          </w:tcPr>
          <w:p w:rsidR="002E31F7" w:rsidRDefault="002E31F7">
            <w:pPr>
              <w:pStyle w:val="ConsPlusNonformat"/>
              <w:jc w:val="both"/>
            </w:pPr>
            <w:r>
              <w:rPr>
                <w:sz w:val="16"/>
              </w:rPr>
              <w:t xml:space="preserve">1082 </w:t>
            </w:r>
          </w:p>
        </w:tc>
        <w:tc>
          <w:tcPr>
            <w:tcW w:w="658" w:type="dxa"/>
            <w:tcBorders>
              <w:top w:val="nil"/>
            </w:tcBorders>
          </w:tcPr>
          <w:p w:rsidR="002E31F7" w:rsidRDefault="002E31F7">
            <w:pPr>
              <w:pStyle w:val="ConsPlusNonformat"/>
              <w:jc w:val="both"/>
            </w:pPr>
            <w:r>
              <w:rPr>
                <w:sz w:val="16"/>
              </w:rPr>
              <w:t xml:space="preserve">1039 </w:t>
            </w:r>
          </w:p>
        </w:tc>
        <w:tc>
          <w:tcPr>
            <w:tcW w:w="658" w:type="dxa"/>
            <w:tcBorders>
              <w:top w:val="nil"/>
            </w:tcBorders>
          </w:tcPr>
          <w:p w:rsidR="002E31F7" w:rsidRDefault="002E31F7">
            <w:pPr>
              <w:pStyle w:val="ConsPlusNonformat"/>
              <w:jc w:val="both"/>
            </w:pPr>
            <w:r>
              <w:rPr>
                <w:sz w:val="16"/>
              </w:rPr>
              <w:t xml:space="preserve"> 999 </w:t>
            </w:r>
          </w:p>
        </w:tc>
        <w:tc>
          <w:tcPr>
            <w:tcW w:w="658" w:type="dxa"/>
            <w:tcBorders>
              <w:top w:val="nil"/>
            </w:tcBorders>
          </w:tcPr>
          <w:p w:rsidR="002E31F7" w:rsidRDefault="002E31F7">
            <w:pPr>
              <w:pStyle w:val="ConsPlusNonformat"/>
              <w:jc w:val="both"/>
            </w:pPr>
            <w:r>
              <w:rPr>
                <w:sz w:val="16"/>
              </w:rPr>
              <w:t xml:space="preserve"> 962 </w:t>
            </w:r>
          </w:p>
        </w:tc>
        <w:tc>
          <w:tcPr>
            <w:tcW w:w="564" w:type="dxa"/>
            <w:tcBorders>
              <w:top w:val="nil"/>
            </w:tcBorders>
          </w:tcPr>
          <w:p w:rsidR="002E31F7" w:rsidRDefault="002E31F7">
            <w:pPr>
              <w:pStyle w:val="ConsPlusNonformat"/>
              <w:jc w:val="both"/>
            </w:pPr>
            <w:r>
              <w:rPr>
                <w:sz w:val="16"/>
              </w:rPr>
              <w:t xml:space="preserve">929 </w:t>
            </w:r>
          </w:p>
        </w:tc>
        <w:tc>
          <w:tcPr>
            <w:tcW w:w="564" w:type="dxa"/>
            <w:tcBorders>
              <w:top w:val="nil"/>
            </w:tcBorders>
          </w:tcPr>
          <w:p w:rsidR="002E31F7" w:rsidRDefault="002E31F7">
            <w:pPr>
              <w:pStyle w:val="ConsPlusNonformat"/>
              <w:jc w:val="both"/>
            </w:pPr>
            <w:r>
              <w:rPr>
                <w:sz w:val="16"/>
              </w:rPr>
              <w:t xml:space="preserve">898 </w:t>
            </w:r>
          </w:p>
        </w:tc>
        <w:tc>
          <w:tcPr>
            <w:tcW w:w="752" w:type="dxa"/>
            <w:tcBorders>
              <w:top w:val="nil"/>
            </w:tcBorders>
          </w:tcPr>
          <w:p w:rsidR="002E31F7" w:rsidRDefault="002E31F7">
            <w:pPr>
              <w:pStyle w:val="ConsPlusNonformat"/>
              <w:jc w:val="both"/>
            </w:pPr>
            <w:r>
              <w:rPr>
                <w:sz w:val="16"/>
              </w:rPr>
              <w:t xml:space="preserve"> 869  </w:t>
            </w:r>
          </w:p>
        </w:tc>
      </w:tr>
      <w:tr w:rsidR="002E31F7">
        <w:trPr>
          <w:trHeight w:val="195"/>
        </w:trPr>
        <w:tc>
          <w:tcPr>
            <w:tcW w:w="658" w:type="dxa"/>
            <w:tcBorders>
              <w:top w:val="nil"/>
            </w:tcBorders>
          </w:tcPr>
          <w:p w:rsidR="002E31F7" w:rsidRDefault="002E31F7">
            <w:pPr>
              <w:pStyle w:val="ConsPlusNonformat"/>
              <w:jc w:val="both"/>
            </w:pPr>
            <w:r>
              <w:rPr>
                <w:sz w:val="16"/>
              </w:rPr>
              <w:lastRenderedPageBreak/>
              <w:t xml:space="preserve"> 160 </w:t>
            </w:r>
          </w:p>
        </w:tc>
        <w:tc>
          <w:tcPr>
            <w:tcW w:w="658" w:type="dxa"/>
            <w:tcBorders>
              <w:top w:val="nil"/>
            </w:tcBorders>
          </w:tcPr>
          <w:p w:rsidR="002E31F7" w:rsidRDefault="002E31F7">
            <w:pPr>
              <w:pStyle w:val="ConsPlusNonformat"/>
              <w:jc w:val="both"/>
            </w:pPr>
            <w:r>
              <w:rPr>
                <w:sz w:val="16"/>
              </w:rPr>
              <w:t xml:space="preserve">3775 </w:t>
            </w:r>
          </w:p>
        </w:tc>
        <w:tc>
          <w:tcPr>
            <w:tcW w:w="658" w:type="dxa"/>
            <w:tcBorders>
              <w:top w:val="nil"/>
            </w:tcBorders>
          </w:tcPr>
          <w:p w:rsidR="002E31F7" w:rsidRDefault="002E31F7">
            <w:pPr>
              <w:pStyle w:val="ConsPlusNonformat"/>
              <w:jc w:val="both"/>
            </w:pPr>
            <w:r>
              <w:rPr>
                <w:sz w:val="16"/>
              </w:rPr>
              <w:t xml:space="preserve">2222 </w:t>
            </w:r>
          </w:p>
        </w:tc>
        <w:tc>
          <w:tcPr>
            <w:tcW w:w="564" w:type="dxa"/>
            <w:tcBorders>
              <w:top w:val="nil"/>
            </w:tcBorders>
          </w:tcPr>
          <w:p w:rsidR="002E31F7" w:rsidRDefault="002E31F7">
            <w:pPr>
              <w:pStyle w:val="ConsPlusNonformat"/>
              <w:jc w:val="both"/>
            </w:pPr>
            <w:r>
              <w:rPr>
                <w:sz w:val="16"/>
              </w:rPr>
              <w:t>1641</w:t>
            </w:r>
          </w:p>
        </w:tc>
        <w:tc>
          <w:tcPr>
            <w:tcW w:w="752" w:type="dxa"/>
            <w:tcBorders>
              <w:top w:val="nil"/>
            </w:tcBorders>
          </w:tcPr>
          <w:p w:rsidR="002E31F7" w:rsidRDefault="002E31F7">
            <w:pPr>
              <w:pStyle w:val="ConsPlusNonformat"/>
              <w:jc w:val="both"/>
            </w:pPr>
            <w:r>
              <w:rPr>
                <w:sz w:val="16"/>
              </w:rPr>
              <w:t xml:space="preserve"> 1328 </w:t>
            </w:r>
          </w:p>
        </w:tc>
        <w:tc>
          <w:tcPr>
            <w:tcW w:w="564" w:type="dxa"/>
            <w:tcBorders>
              <w:top w:val="nil"/>
            </w:tcBorders>
          </w:tcPr>
          <w:p w:rsidR="002E31F7" w:rsidRDefault="002E31F7">
            <w:pPr>
              <w:pStyle w:val="ConsPlusNonformat"/>
              <w:jc w:val="both"/>
            </w:pPr>
            <w:r>
              <w:rPr>
                <w:sz w:val="16"/>
              </w:rPr>
              <w:t>1104</w:t>
            </w:r>
          </w:p>
        </w:tc>
        <w:tc>
          <w:tcPr>
            <w:tcW w:w="752" w:type="dxa"/>
            <w:tcBorders>
              <w:top w:val="nil"/>
            </w:tcBorders>
          </w:tcPr>
          <w:p w:rsidR="002E31F7" w:rsidRDefault="002E31F7">
            <w:pPr>
              <w:pStyle w:val="ConsPlusNonformat"/>
              <w:jc w:val="both"/>
            </w:pPr>
            <w:r>
              <w:rPr>
                <w:sz w:val="16"/>
              </w:rPr>
              <w:t xml:space="preserve"> 952  </w:t>
            </w:r>
          </w:p>
        </w:tc>
        <w:tc>
          <w:tcPr>
            <w:tcW w:w="658" w:type="dxa"/>
            <w:tcBorders>
              <w:top w:val="nil"/>
            </w:tcBorders>
          </w:tcPr>
          <w:p w:rsidR="002E31F7" w:rsidRDefault="002E31F7">
            <w:pPr>
              <w:pStyle w:val="ConsPlusNonformat"/>
              <w:jc w:val="both"/>
            </w:pPr>
            <w:r>
              <w:rPr>
                <w:sz w:val="16"/>
              </w:rPr>
              <w:t xml:space="preserve">1896 </w:t>
            </w:r>
          </w:p>
        </w:tc>
        <w:tc>
          <w:tcPr>
            <w:tcW w:w="658" w:type="dxa"/>
            <w:tcBorders>
              <w:top w:val="nil"/>
            </w:tcBorders>
          </w:tcPr>
          <w:p w:rsidR="002E31F7" w:rsidRDefault="002E31F7">
            <w:pPr>
              <w:pStyle w:val="ConsPlusNonformat"/>
              <w:jc w:val="both"/>
            </w:pPr>
            <w:r>
              <w:rPr>
                <w:sz w:val="16"/>
              </w:rPr>
              <w:t xml:space="preserve">1768 </w:t>
            </w:r>
          </w:p>
        </w:tc>
        <w:tc>
          <w:tcPr>
            <w:tcW w:w="658" w:type="dxa"/>
            <w:tcBorders>
              <w:top w:val="nil"/>
            </w:tcBorders>
          </w:tcPr>
          <w:p w:rsidR="002E31F7" w:rsidRDefault="002E31F7">
            <w:pPr>
              <w:pStyle w:val="ConsPlusNonformat"/>
              <w:jc w:val="both"/>
            </w:pPr>
            <w:r>
              <w:rPr>
                <w:sz w:val="16"/>
              </w:rPr>
              <w:t xml:space="preserve">1656 </w:t>
            </w:r>
          </w:p>
        </w:tc>
        <w:tc>
          <w:tcPr>
            <w:tcW w:w="658" w:type="dxa"/>
            <w:tcBorders>
              <w:top w:val="nil"/>
            </w:tcBorders>
          </w:tcPr>
          <w:p w:rsidR="002E31F7" w:rsidRDefault="002E31F7">
            <w:pPr>
              <w:pStyle w:val="ConsPlusNonformat"/>
              <w:jc w:val="both"/>
            </w:pPr>
            <w:r>
              <w:rPr>
                <w:sz w:val="16"/>
              </w:rPr>
              <w:t xml:space="preserve">1558 </w:t>
            </w:r>
          </w:p>
        </w:tc>
        <w:tc>
          <w:tcPr>
            <w:tcW w:w="564" w:type="dxa"/>
            <w:tcBorders>
              <w:top w:val="nil"/>
            </w:tcBorders>
          </w:tcPr>
          <w:p w:rsidR="002E31F7" w:rsidRDefault="002E31F7">
            <w:pPr>
              <w:pStyle w:val="ConsPlusNonformat"/>
              <w:jc w:val="both"/>
            </w:pPr>
            <w:r>
              <w:rPr>
                <w:sz w:val="16"/>
              </w:rPr>
              <w:t>1505</w:t>
            </w:r>
          </w:p>
        </w:tc>
        <w:tc>
          <w:tcPr>
            <w:tcW w:w="658" w:type="dxa"/>
            <w:tcBorders>
              <w:top w:val="nil"/>
            </w:tcBorders>
          </w:tcPr>
          <w:p w:rsidR="002E31F7" w:rsidRDefault="002E31F7">
            <w:pPr>
              <w:pStyle w:val="ConsPlusNonformat"/>
              <w:jc w:val="both"/>
            </w:pPr>
            <w:r>
              <w:rPr>
                <w:sz w:val="16"/>
              </w:rPr>
              <w:t xml:space="preserve">1472 </w:t>
            </w:r>
          </w:p>
        </w:tc>
        <w:tc>
          <w:tcPr>
            <w:tcW w:w="564" w:type="dxa"/>
            <w:tcBorders>
              <w:top w:val="nil"/>
            </w:tcBorders>
          </w:tcPr>
          <w:p w:rsidR="002E31F7" w:rsidRDefault="002E31F7">
            <w:pPr>
              <w:pStyle w:val="ConsPlusNonformat"/>
              <w:jc w:val="both"/>
            </w:pPr>
            <w:r>
              <w:rPr>
                <w:sz w:val="16"/>
              </w:rPr>
              <w:t>1396</w:t>
            </w:r>
          </w:p>
        </w:tc>
        <w:tc>
          <w:tcPr>
            <w:tcW w:w="752" w:type="dxa"/>
            <w:tcBorders>
              <w:top w:val="nil"/>
            </w:tcBorders>
          </w:tcPr>
          <w:p w:rsidR="002E31F7" w:rsidRDefault="002E31F7">
            <w:pPr>
              <w:pStyle w:val="ConsPlusNonformat"/>
              <w:jc w:val="both"/>
            </w:pPr>
            <w:r>
              <w:rPr>
                <w:sz w:val="16"/>
              </w:rPr>
              <w:t xml:space="preserve"> 1327 </w:t>
            </w:r>
          </w:p>
        </w:tc>
        <w:tc>
          <w:tcPr>
            <w:tcW w:w="658" w:type="dxa"/>
            <w:tcBorders>
              <w:top w:val="nil"/>
            </w:tcBorders>
          </w:tcPr>
          <w:p w:rsidR="002E31F7" w:rsidRDefault="002E31F7">
            <w:pPr>
              <w:pStyle w:val="ConsPlusNonformat"/>
              <w:jc w:val="both"/>
            </w:pPr>
            <w:r>
              <w:rPr>
                <w:sz w:val="16"/>
              </w:rPr>
              <w:t xml:space="preserve">1265 </w:t>
            </w:r>
          </w:p>
        </w:tc>
        <w:tc>
          <w:tcPr>
            <w:tcW w:w="658" w:type="dxa"/>
            <w:tcBorders>
              <w:top w:val="nil"/>
            </w:tcBorders>
          </w:tcPr>
          <w:p w:rsidR="002E31F7" w:rsidRDefault="002E31F7">
            <w:pPr>
              <w:pStyle w:val="ConsPlusNonformat"/>
              <w:jc w:val="both"/>
            </w:pPr>
            <w:r>
              <w:rPr>
                <w:sz w:val="16"/>
              </w:rPr>
              <w:t xml:space="preserve">1209 </w:t>
            </w:r>
          </w:p>
        </w:tc>
        <w:tc>
          <w:tcPr>
            <w:tcW w:w="658" w:type="dxa"/>
            <w:tcBorders>
              <w:top w:val="nil"/>
            </w:tcBorders>
          </w:tcPr>
          <w:p w:rsidR="002E31F7" w:rsidRDefault="002E31F7">
            <w:pPr>
              <w:pStyle w:val="ConsPlusNonformat"/>
              <w:jc w:val="both"/>
            </w:pPr>
            <w:r>
              <w:rPr>
                <w:sz w:val="16"/>
              </w:rPr>
              <w:t xml:space="preserve">1158 </w:t>
            </w:r>
          </w:p>
        </w:tc>
        <w:tc>
          <w:tcPr>
            <w:tcW w:w="658" w:type="dxa"/>
            <w:tcBorders>
              <w:top w:val="nil"/>
            </w:tcBorders>
          </w:tcPr>
          <w:p w:rsidR="002E31F7" w:rsidRDefault="002E31F7">
            <w:pPr>
              <w:pStyle w:val="ConsPlusNonformat"/>
              <w:jc w:val="both"/>
            </w:pPr>
            <w:r>
              <w:rPr>
                <w:sz w:val="16"/>
              </w:rPr>
              <w:t xml:space="preserve">1112 </w:t>
            </w:r>
          </w:p>
        </w:tc>
        <w:tc>
          <w:tcPr>
            <w:tcW w:w="658" w:type="dxa"/>
            <w:tcBorders>
              <w:top w:val="nil"/>
            </w:tcBorders>
          </w:tcPr>
          <w:p w:rsidR="002E31F7" w:rsidRDefault="002E31F7">
            <w:pPr>
              <w:pStyle w:val="ConsPlusNonformat"/>
              <w:jc w:val="both"/>
            </w:pPr>
            <w:r>
              <w:rPr>
                <w:sz w:val="16"/>
              </w:rPr>
              <w:t xml:space="preserve">1070 </w:t>
            </w:r>
          </w:p>
        </w:tc>
        <w:tc>
          <w:tcPr>
            <w:tcW w:w="658" w:type="dxa"/>
            <w:tcBorders>
              <w:top w:val="nil"/>
            </w:tcBorders>
          </w:tcPr>
          <w:p w:rsidR="002E31F7" w:rsidRDefault="002E31F7">
            <w:pPr>
              <w:pStyle w:val="ConsPlusNonformat"/>
              <w:jc w:val="both"/>
            </w:pPr>
            <w:r>
              <w:rPr>
                <w:sz w:val="16"/>
              </w:rPr>
              <w:t xml:space="preserve">1030 </w:t>
            </w:r>
          </w:p>
        </w:tc>
        <w:tc>
          <w:tcPr>
            <w:tcW w:w="564" w:type="dxa"/>
            <w:tcBorders>
              <w:top w:val="nil"/>
            </w:tcBorders>
          </w:tcPr>
          <w:p w:rsidR="002E31F7" w:rsidRDefault="002E31F7">
            <w:pPr>
              <w:pStyle w:val="ConsPlusNonformat"/>
              <w:jc w:val="both"/>
            </w:pPr>
            <w:r>
              <w:rPr>
                <w:sz w:val="16"/>
              </w:rPr>
              <w:t xml:space="preserve">994 </w:t>
            </w:r>
          </w:p>
        </w:tc>
        <w:tc>
          <w:tcPr>
            <w:tcW w:w="564" w:type="dxa"/>
            <w:tcBorders>
              <w:top w:val="nil"/>
            </w:tcBorders>
          </w:tcPr>
          <w:p w:rsidR="002E31F7" w:rsidRDefault="002E31F7">
            <w:pPr>
              <w:pStyle w:val="ConsPlusNonformat"/>
              <w:jc w:val="both"/>
            </w:pPr>
            <w:r>
              <w:rPr>
                <w:sz w:val="16"/>
              </w:rPr>
              <w:t xml:space="preserve">961 </w:t>
            </w:r>
          </w:p>
        </w:tc>
        <w:tc>
          <w:tcPr>
            <w:tcW w:w="752" w:type="dxa"/>
            <w:tcBorders>
              <w:top w:val="nil"/>
            </w:tcBorders>
          </w:tcPr>
          <w:p w:rsidR="002E31F7" w:rsidRDefault="002E31F7">
            <w:pPr>
              <w:pStyle w:val="ConsPlusNonformat"/>
              <w:jc w:val="both"/>
            </w:pPr>
            <w:r>
              <w:rPr>
                <w:sz w:val="16"/>
              </w:rPr>
              <w:t xml:space="preserve"> 930  </w:t>
            </w:r>
          </w:p>
        </w:tc>
      </w:tr>
      <w:tr w:rsidR="002E31F7">
        <w:trPr>
          <w:trHeight w:val="195"/>
        </w:trPr>
        <w:tc>
          <w:tcPr>
            <w:tcW w:w="658" w:type="dxa"/>
            <w:tcBorders>
              <w:top w:val="nil"/>
            </w:tcBorders>
          </w:tcPr>
          <w:p w:rsidR="002E31F7" w:rsidRDefault="002E31F7">
            <w:pPr>
              <w:pStyle w:val="ConsPlusNonformat"/>
              <w:jc w:val="both"/>
            </w:pPr>
            <w:r>
              <w:rPr>
                <w:sz w:val="16"/>
              </w:rPr>
              <w:t xml:space="preserve"> 165 </w:t>
            </w:r>
          </w:p>
        </w:tc>
        <w:tc>
          <w:tcPr>
            <w:tcW w:w="658" w:type="dxa"/>
            <w:tcBorders>
              <w:top w:val="nil"/>
            </w:tcBorders>
          </w:tcPr>
          <w:p w:rsidR="002E31F7" w:rsidRDefault="002E31F7">
            <w:pPr>
              <w:pStyle w:val="ConsPlusNonformat"/>
              <w:jc w:val="both"/>
            </w:pPr>
            <w:r>
              <w:rPr>
                <w:sz w:val="16"/>
              </w:rPr>
              <w:t xml:space="preserve">4021 </w:t>
            </w:r>
          </w:p>
        </w:tc>
        <w:tc>
          <w:tcPr>
            <w:tcW w:w="658" w:type="dxa"/>
            <w:tcBorders>
              <w:top w:val="nil"/>
            </w:tcBorders>
          </w:tcPr>
          <w:p w:rsidR="002E31F7" w:rsidRDefault="002E31F7">
            <w:pPr>
              <w:pStyle w:val="ConsPlusNonformat"/>
              <w:jc w:val="both"/>
            </w:pPr>
            <w:r>
              <w:rPr>
                <w:sz w:val="16"/>
              </w:rPr>
              <w:t xml:space="preserve">2369 </w:t>
            </w:r>
          </w:p>
        </w:tc>
        <w:tc>
          <w:tcPr>
            <w:tcW w:w="564" w:type="dxa"/>
            <w:tcBorders>
              <w:top w:val="nil"/>
            </w:tcBorders>
          </w:tcPr>
          <w:p w:rsidR="002E31F7" w:rsidRDefault="002E31F7">
            <w:pPr>
              <w:pStyle w:val="ConsPlusNonformat"/>
              <w:jc w:val="both"/>
            </w:pPr>
            <w:r>
              <w:rPr>
                <w:sz w:val="16"/>
              </w:rPr>
              <w:t>1750</w:t>
            </w:r>
          </w:p>
        </w:tc>
        <w:tc>
          <w:tcPr>
            <w:tcW w:w="752" w:type="dxa"/>
            <w:tcBorders>
              <w:top w:val="nil"/>
            </w:tcBorders>
          </w:tcPr>
          <w:p w:rsidR="002E31F7" w:rsidRDefault="002E31F7">
            <w:pPr>
              <w:pStyle w:val="ConsPlusNonformat"/>
              <w:jc w:val="both"/>
            </w:pPr>
            <w:r>
              <w:rPr>
                <w:sz w:val="16"/>
              </w:rPr>
              <w:t xml:space="preserve"> 1416 </w:t>
            </w:r>
          </w:p>
        </w:tc>
        <w:tc>
          <w:tcPr>
            <w:tcW w:w="564" w:type="dxa"/>
            <w:tcBorders>
              <w:top w:val="nil"/>
            </w:tcBorders>
          </w:tcPr>
          <w:p w:rsidR="002E31F7" w:rsidRDefault="002E31F7">
            <w:pPr>
              <w:pStyle w:val="ConsPlusNonformat"/>
              <w:jc w:val="both"/>
            </w:pPr>
            <w:r>
              <w:rPr>
                <w:sz w:val="16"/>
              </w:rPr>
              <w:t>1176</w:t>
            </w:r>
          </w:p>
        </w:tc>
        <w:tc>
          <w:tcPr>
            <w:tcW w:w="752" w:type="dxa"/>
            <w:tcBorders>
              <w:top w:val="nil"/>
            </w:tcBorders>
          </w:tcPr>
          <w:p w:rsidR="002E31F7" w:rsidRDefault="002E31F7">
            <w:pPr>
              <w:pStyle w:val="ConsPlusNonformat"/>
              <w:jc w:val="both"/>
            </w:pPr>
            <w:r>
              <w:rPr>
                <w:sz w:val="16"/>
              </w:rPr>
              <w:t xml:space="preserve"> 1014 </w:t>
            </w:r>
          </w:p>
        </w:tc>
        <w:tc>
          <w:tcPr>
            <w:tcW w:w="658" w:type="dxa"/>
            <w:tcBorders>
              <w:top w:val="nil"/>
            </w:tcBorders>
          </w:tcPr>
          <w:p w:rsidR="002E31F7" w:rsidRDefault="002E31F7">
            <w:pPr>
              <w:pStyle w:val="ConsPlusNonformat"/>
              <w:jc w:val="both"/>
            </w:pPr>
            <w:r>
              <w:rPr>
                <w:sz w:val="16"/>
              </w:rPr>
              <w:t xml:space="preserve">2025 </w:t>
            </w:r>
          </w:p>
        </w:tc>
        <w:tc>
          <w:tcPr>
            <w:tcW w:w="658" w:type="dxa"/>
            <w:tcBorders>
              <w:top w:val="nil"/>
            </w:tcBorders>
          </w:tcPr>
          <w:p w:rsidR="002E31F7" w:rsidRDefault="002E31F7">
            <w:pPr>
              <w:pStyle w:val="ConsPlusNonformat"/>
              <w:jc w:val="both"/>
            </w:pPr>
            <w:r>
              <w:rPr>
                <w:sz w:val="16"/>
              </w:rPr>
              <w:t xml:space="preserve">1888 </w:t>
            </w:r>
          </w:p>
        </w:tc>
        <w:tc>
          <w:tcPr>
            <w:tcW w:w="658" w:type="dxa"/>
            <w:tcBorders>
              <w:top w:val="nil"/>
            </w:tcBorders>
          </w:tcPr>
          <w:p w:rsidR="002E31F7" w:rsidRDefault="002E31F7">
            <w:pPr>
              <w:pStyle w:val="ConsPlusNonformat"/>
              <w:jc w:val="both"/>
            </w:pPr>
            <w:r>
              <w:rPr>
                <w:sz w:val="16"/>
              </w:rPr>
              <w:t xml:space="preserve">1769 </w:t>
            </w:r>
          </w:p>
        </w:tc>
        <w:tc>
          <w:tcPr>
            <w:tcW w:w="658" w:type="dxa"/>
            <w:tcBorders>
              <w:top w:val="nil"/>
            </w:tcBorders>
          </w:tcPr>
          <w:p w:rsidR="002E31F7" w:rsidRDefault="002E31F7">
            <w:pPr>
              <w:pStyle w:val="ConsPlusNonformat"/>
              <w:jc w:val="both"/>
            </w:pPr>
            <w:r>
              <w:rPr>
                <w:sz w:val="16"/>
              </w:rPr>
              <w:t xml:space="preserve">1665 </w:t>
            </w:r>
          </w:p>
        </w:tc>
        <w:tc>
          <w:tcPr>
            <w:tcW w:w="564" w:type="dxa"/>
            <w:tcBorders>
              <w:top w:val="nil"/>
            </w:tcBorders>
          </w:tcPr>
          <w:p w:rsidR="002E31F7" w:rsidRDefault="002E31F7">
            <w:pPr>
              <w:pStyle w:val="ConsPlusNonformat"/>
              <w:jc w:val="both"/>
            </w:pPr>
            <w:r>
              <w:rPr>
                <w:sz w:val="16"/>
              </w:rPr>
              <w:t>1608</w:t>
            </w:r>
          </w:p>
        </w:tc>
        <w:tc>
          <w:tcPr>
            <w:tcW w:w="658" w:type="dxa"/>
            <w:tcBorders>
              <w:top w:val="nil"/>
            </w:tcBorders>
          </w:tcPr>
          <w:p w:rsidR="002E31F7" w:rsidRDefault="002E31F7">
            <w:pPr>
              <w:pStyle w:val="ConsPlusNonformat"/>
              <w:jc w:val="both"/>
            </w:pPr>
            <w:r>
              <w:rPr>
                <w:sz w:val="16"/>
              </w:rPr>
              <w:t xml:space="preserve">1573 </w:t>
            </w:r>
          </w:p>
        </w:tc>
        <w:tc>
          <w:tcPr>
            <w:tcW w:w="564" w:type="dxa"/>
            <w:tcBorders>
              <w:top w:val="nil"/>
            </w:tcBorders>
          </w:tcPr>
          <w:p w:rsidR="002E31F7" w:rsidRDefault="002E31F7">
            <w:pPr>
              <w:pStyle w:val="ConsPlusNonformat"/>
              <w:jc w:val="both"/>
            </w:pPr>
            <w:r>
              <w:rPr>
                <w:sz w:val="16"/>
              </w:rPr>
              <w:t>1491</w:t>
            </w:r>
          </w:p>
        </w:tc>
        <w:tc>
          <w:tcPr>
            <w:tcW w:w="752" w:type="dxa"/>
            <w:tcBorders>
              <w:top w:val="nil"/>
            </w:tcBorders>
          </w:tcPr>
          <w:p w:rsidR="002E31F7" w:rsidRDefault="002E31F7">
            <w:pPr>
              <w:pStyle w:val="ConsPlusNonformat"/>
              <w:jc w:val="both"/>
            </w:pPr>
            <w:r>
              <w:rPr>
                <w:sz w:val="16"/>
              </w:rPr>
              <w:t xml:space="preserve"> 1418 </w:t>
            </w:r>
          </w:p>
        </w:tc>
        <w:tc>
          <w:tcPr>
            <w:tcW w:w="658" w:type="dxa"/>
            <w:tcBorders>
              <w:top w:val="nil"/>
            </w:tcBorders>
          </w:tcPr>
          <w:p w:rsidR="002E31F7" w:rsidRDefault="002E31F7">
            <w:pPr>
              <w:pStyle w:val="ConsPlusNonformat"/>
              <w:jc w:val="both"/>
            </w:pPr>
            <w:r>
              <w:rPr>
                <w:sz w:val="16"/>
              </w:rPr>
              <w:t xml:space="preserve">1352 </w:t>
            </w:r>
          </w:p>
        </w:tc>
        <w:tc>
          <w:tcPr>
            <w:tcW w:w="658" w:type="dxa"/>
            <w:tcBorders>
              <w:top w:val="nil"/>
            </w:tcBorders>
          </w:tcPr>
          <w:p w:rsidR="002E31F7" w:rsidRDefault="002E31F7">
            <w:pPr>
              <w:pStyle w:val="ConsPlusNonformat"/>
              <w:jc w:val="both"/>
            </w:pPr>
            <w:r>
              <w:rPr>
                <w:sz w:val="16"/>
              </w:rPr>
              <w:t xml:space="preserve">1292 </w:t>
            </w:r>
          </w:p>
        </w:tc>
        <w:tc>
          <w:tcPr>
            <w:tcW w:w="658" w:type="dxa"/>
            <w:tcBorders>
              <w:top w:val="nil"/>
            </w:tcBorders>
          </w:tcPr>
          <w:p w:rsidR="002E31F7" w:rsidRDefault="002E31F7">
            <w:pPr>
              <w:pStyle w:val="ConsPlusNonformat"/>
              <w:jc w:val="both"/>
            </w:pPr>
            <w:r>
              <w:rPr>
                <w:sz w:val="16"/>
              </w:rPr>
              <w:t xml:space="preserve">1238 </w:t>
            </w:r>
          </w:p>
        </w:tc>
        <w:tc>
          <w:tcPr>
            <w:tcW w:w="658" w:type="dxa"/>
            <w:tcBorders>
              <w:top w:val="nil"/>
            </w:tcBorders>
          </w:tcPr>
          <w:p w:rsidR="002E31F7" w:rsidRDefault="002E31F7">
            <w:pPr>
              <w:pStyle w:val="ConsPlusNonformat"/>
              <w:jc w:val="both"/>
            </w:pPr>
            <w:r>
              <w:rPr>
                <w:sz w:val="16"/>
              </w:rPr>
              <w:t xml:space="preserve">1188 </w:t>
            </w:r>
          </w:p>
        </w:tc>
        <w:tc>
          <w:tcPr>
            <w:tcW w:w="658" w:type="dxa"/>
            <w:tcBorders>
              <w:top w:val="nil"/>
            </w:tcBorders>
          </w:tcPr>
          <w:p w:rsidR="002E31F7" w:rsidRDefault="002E31F7">
            <w:pPr>
              <w:pStyle w:val="ConsPlusNonformat"/>
              <w:jc w:val="both"/>
            </w:pPr>
            <w:r>
              <w:rPr>
                <w:sz w:val="16"/>
              </w:rPr>
              <w:t xml:space="preserve">1143 </w:t>
            </w:r>
          </w:p>
        </w:tc>
        <w:tc>
          <w:tcPr>
            <w:tcW w:w="658" w:type="dxa"/>
            <w:tcBorders>
              <w:top w:val="nil"/>
            </w:tcBorders>
          </w:tcPr>
          <w:p w:rsidR="002E31F7" w:rsidRDefault="002E31F7">
            <w:pPr>
              <w:pStyle w:val="ConsPlusNonformat"/>
              <w:jc w:val="both"/>
            </w:pPr>
            <w:r>
              <w:rPr>
                <w:sz w:val="16"/>
              </w:rPr>
              <w:t xml:space="preserve">1101 </w:t>
            </w:r>
          </w:p>
        </w:tc>
        <w:tc>
          <w:tcPr>
            <w:tcW w:w="564" w:type="dxa"/>
            <w:tcBorders>
              <w:top w:val="nil"/>
            </w:tcBorders>
          </w:tcPr>
          <w:p w:rsidR="002E31F7" w:rsidRDefault="002E31F7">
            <w:pPr>
              <w:pStyle w:val="ConsPlusNonformat"/>
              <w:jc w:val="both"/>
            </w:pPr>
            <w:r>
              <w:rPr>
                <w:sz w:val="16"/>
              </w:rPr>
              <w:t>1062</w:t>
            </w:r>
          </w:p>
        </w:tc>
        <w:tc>
          <w:tcPr>
            <w:tcW w:w="564" w:type="dxa"/>
            <w:tcBorders>
              <w:top w:val="nil"/>
            </w:tcBorders>
          </w:tcPr>
          <w:p w:rsidR="002E31F7" w:rsidRDefault="002E31F7">
            <w:pPr>
              <w:pStyle w:val="ConsPlusNonformat"/>
              <w:jc w:val="both"/>
            </w:pPr>
            <w:r>
              <w:rPr>
                <w:sz w:val="16"/>
              </w:rPr>
              <w:t>1026</w:t>
            </w:r>
          </w:p>
        </w:tc>
        <w:tc>
          <w:tcPr>
            <w:tcW w:w="752" w:type="dxa"/>
            <w:tcBorders>
              <w:top w:val="nil"/>
            </w:tcBorders>
          </w:tcPr>
          <w:p w:rsidR="002E31F7" w:rsidRDefault="002E31F7">
            <w:pPr>
              <w:pStyle w:val="ConsPlusNonformat"/>
              <w:jc w:val="both"/>
            </w:pPr>
            <w:r>
              <w:rPr>
                <w:sz w:val="16"/>
              </w:rPr>
              <w:t xml:space="preserve"> 993  </w:t>
            </w:r>
          </w:p>
        </w:tc>
      </w:tr>
      <w:tr w:rsidR="002E31F7">
        <w:trPr>
          <w:trHeight w:val="195"/>
        </w:trPr>
        <w:tc>
          <w:tcPr>
            <w:tcW w:w="658" w:type="dxa"/>
            <w:tcBorders>
              <w:top w:val="nil"/>
            </w:tcBorders>
          </w:tcPr>
          <w:p w:rsidR="002E31F7" w:rsidRDefault="002E31F7">
            <w:pPr>
              <w:pStyle w:val="ConsPlusNonformat"/>
              <w:jc w:val="both"/>
            </w:pPr>
            <w:r>
              <w:rPr>
                <w:sz w:val="16"/>
              </w:rPr>
              <w:t xml:space="preserve"> 170 </w:t>
            </w:r>
          </w:p>
        </w:tc>
        <w:tc>
          <w:tcPr>
            <w:tcW w:w="658" w:type="dxa"/>
            <w:tcBorders>
              <w:top w:val="nil"/>
            </w:tcBorders>
          </w:tcPr>
          <w:p w:rsidR="002E31F7" w:rsidRDefault="002E31F7">
            <w:pPr>
              <w:pStyle w:val="ConsPlusNonformat"/>
              <w:jc w:val="both"/>
            </w:pPr>
            <w:r>
              <w:rPr>
                <w:sz w:val="16"/>
              </w:rPr>
              <w:t xml:space="preserve">4272 </w:t>
            </w:r>
          </w:p>
        </w:tc>
        <w:tc>
          <w:tcPr>
            <w:tcW w:w="658" w:type="dxa"/>
            <w:tcBorders>
              <w:top w:val="nil"/>
            </w:tcBorders>
          </w:tcPr>
          <w:p w:rsidR="002E31F7" w:rsidRDefault="002E31F7">
            <w:pPr>
              <w:pStyle w:val="ConsPlusNonformat"/>
              <w:jc w:val="both"/>
            </w:pPr>
            <w:r>
              <w:rPr>
                <w:sz w:val="16"/>
              </w:rPr>
              <w:t xml:space="preserve">2522 </w:t>
            </w:r>
          </w:p>
        </w:tc>
        <w:tc>
          <w:tcPr>
            <w:tcW w:w="564" w:type="dxa"/>
            <w:tcBorders>
              <w:top w:val="nil"/>
            </w:tcBorders>
          </w:tcPr>
          <w:p w:rsidR="002E31F7" w:rsidRDefault="002E31F7">
            <w:pPr>
              <w:pStyle w:val="ConsPlusNonformat"/>
              <w:jc w:val="both"/>
            </w:pPr>
            <w:r>
              <w:rPr>
                <w:sz w:val="16"/>
              </w:rPr>
              <w:t>1863</w:t>
            </w:r>
          </w:p>
        </w:tc>
        <w:tc>
          <w:tcPr>
            <w:tcW w:w="752" w:type="dxa"/>
            <w:tcBorders>
              <w:top w:val="nil"/>
            </w:tcBorders>
          </w:tcPr>
          <w:p w:rsidR="002E31F7" w:rsidRDefault="002E31F7">
            <w:pPr>
              <w:pStyle w:val="ConsPlusNonformat"/>
              <w:jc w:val="both"/>
            </w:pPr>
            <w:r>
              <w:rPr>
                <w:sz w:val="16"/>
              </w:rPr>
              <w:t xml:space="preserve"> 1507 </w:t>
            </w:r>
          </w:p>
        </w:tc>
        <w:tc>
          <w:tcPr>
            <w:tcW w:w="564" w:type="dxa"/>
            <w:tcBorders>
              <w:top w:val="nil"/>
            </w:tcBorders>
          </w:tcPr>
          <w:p w:rsidR="002E31F7" w:rsidRDefault="002E31F7">
            <w:pPr>
              <w:pStyle w:val="ConsPlusNonformat"/>
              <w:jc w:val="both"/>
            </w:pPr>
            <w:r>
              <w:rPr>
                <w:sz w:val="16"/>
              </w:rPr>
              <w:t>1250</w:t>
            </w:r>
          </w:p>
        </w:tc>
        <w:tc>
          <w:tcPr>
            <w:tcW w:w="752" w:type="dxa"/>
            <w:tcBorders>
              <w:top w:val="nil"/>
            </w:tcBorders>
          </w:tcPr>
          <w:p w:rsidR="002E31F7" w:rsidRDefault="002E31F7">
            <w:pPr>
              <w:pStyle w:val="ConsPlusNonformat"/>
              <w:jc w:val="both"/>
            </w:pPr>
            <w:r>
              <w:rPr>
                <w:sz w:val="16"/>
              </w:rPr>
              <w:t xml:space="preserve"> 1077 </w:t>
            </w:r>
          </w:p>
        </w:tc>
        <w:tc>
          <w:tcPr>
            <w:tcW w:w="658" w:type="dxa"/>
            <w:tcBorders>
              <w:top w:val="nil"/>
            </w:tcBorders>
          </w:tcPr>
          <w:p w:rsidR="002E31F7" w:rsidRDefault="002E31F7">
            <w:pPr>
              <w:pStyle w:val="ConsPlusNonformat"/>
              <w:jc w:val="both"/>
            </w:pPr>
            <w:r>
              <w:rPr>
                <w:sz w:val="16"/>
              </w:rPr>
              <w:t xml:space="preserve">2159 </w:t>
            </w:r>
          </w:p>
        </w:tc>
        <w:tc>
          <w:tcPr>
            <w:tcW w:w="658" w:type="dxa"/>
            <w:tcBorders>
              <w:top w:val="nil"/>
            </w:tcBorders>
          </w:tcPr>
          <w:p w:rsidR="002E31F7" w:rsidRDefault="002E31F7">
            <w:pPr>
              <w:pStyle w:val="ConsPlusNonformat"/>
              <w:jc w:val="both"/>
            </w:pPr>
            <w:r>
              <w:rPr>
                <w:sz w:val="16"/>
              </w:rPr>
              <w:t xml:space="preserve">2013 </w:t>
            </w:r>
          </w:p>
        </w:tc>
        <w:tc>
          <w:tcPr>
            <w:tcW w:w="658" w:type="dxa"/>
            <w:tcBorders>
              <w:top w:val="nil"/>
            </w:tcBorders>
          </w:tcPr>
          <w:p w:rsidR="002E31F7" w:rsidRDefault="002E31F7">
            <w:pPr>
              <w:pStyle w:val="ConsPlusNonformat"/>
              <w:jc w:val="both"/>
            </w:pPr>
            <w:r>
              <w:rPr>
                <w:sz w:val="16"/>
              </w:rPr>
              <w:t xml:space="preserve">1886 </w:t>
            </w:r>
          </w:p>
        </w:tc>
        <w:tc>
          <w:tcPr>
            <w:tcW w:w="658" w:type="dxa"/>
            <w:tcBorders>
              <w:top w:val="nil"/>
            </w:tcBorders>
          </w:tcPr>
          <w:p w:rsidR="002E31F7" w:rsidRDefault="002E31F7">
            <w:pPr>
              <w:pStyle w:val="ConsPlusNonformat"/>
              <w:jc w:val="both"/>
            </w:pPr>
            <w:r>
              <w:rPr>
                <w:sz w:val="16"/>
              </w:rPr>
              <w:t xml:space="preserve">1775 </w:t>
            </w:r>
          </w:p>
        </w:tc>
        <w:tc>
          <w:tcPr>
            <w:tcW w:w="564" w:type="dxa"/>
            <w:tcBorders>
              <w:top w:val="nil"/>
            </w:tcBorders>
          </w:tcPr>
          <w:p w:rsidR="002E31F7" w:rsidRDefault="002E31F7">
            <w:pPr>
              <w:pStyle w:val="ConsPlusNonformat"/>
              <w:jc w:val="both"/>
            </w:pPr>
            <w:r>
              <w:rPr>
                <w:sz w:val="16"/>
              </w:rPr>
              <w:t>1715</w:t>
            </w:r>
          </w:p>
        </w:tc>
        <w:tc>
          <w:tcPr>
            <w:tcW w:w="658" w:type="dxa"/>
            <w:tcBorders>
              <w:top w:val="nil"/>
            </w:tcBorders>
          </w:tcPr>
          <w:p w:rsidR="002E31F7" w:rsidRDefault="002E31F7">
            <w:pPr>
              <w:pStyle w:val="ConsPlusNonformat"/>
              <w:jc w:val="both"/>
            </w:pPr>
            <w:r>
              <w:rPr>
                <w:sz w:val="16"/>
              </w:rPr>
              <w:t xml:space="preserve">1677 </w:t>
            </w:r>
          </w:p>
        </w:tc>
        <w:tc>
          <w:tcPr>
            <w:tcW w:w="564" w:type="dxa"/>
            <w:tcBorders>
              <w:top w:val="nil"/>
            </w:tcBorders>
          </w:tcPr>
          <w:p w:rsidR="002E31F7" w:rsidRDefault="002E31F7">
            <w:pPr>
              <w:pStyle w:val="ConsPlusNonformat"/>
              <w:jc w:val="both"/>
            </w:pPr>
            <w:r>
              <w:rPr>
                <w:sz w:val="16"/>
              </w:rPr>
              <w:t>1590</w:t>
            </w:r>
          </w:p>
        </w:tc>
        <w:tc>
          <w:tcPr>
            <w:tcW w:w="752" w:type="dxa"/>
            <w:tcBorders>
              <w:top w:val="nil"/>
            </w:tcBorders>
          </w:tcPr>
          <w:p w:rsidR="002E31F7" w:rsidRDefault="002E31F7">
            <w:pPr>
              <w:pStyle w:val="ConsPlusNonformat"/>
              <w:jc w:val="both"/>
            </w:pPr>
            <w:r>
              <w:rPr>
                <w:sz w:val="16"/>
              </w:rPr>
              <w:t xml:space="preserve"> 1512 </w:t>
            </w:r>
          </w:p>
        </w:tc>
        <w:tc>
          <w:tcPr>
            <w:tcW w:w="658" w:type="dxa"/>
            <w:tcBorders>
              <w:top w:val="nil"/>
            </w:tcBorders>
          </w:tcPr>
          <w:p w:rsidR="002E31F7" w:rsidRDefault="002E31F7">
            <w:pPr>
              <w:pStyle w:val="ConsPlusNonformat"/>
              <w:jc w:val="both"/>
            </w:pPr>
            <w:r>
              <w:rPr>
                <w:sz w:val="16"/>
              </w:rPr>
              <w:t xml:space="preserve">1441 </w:t>
            </w:r>
          </w:p>
        </w:tc>
        <w:tc>
          <w:tcPr>
            <w:tcW w:w="658" w:type="dxa"/>
            <w:tcBorders>
              <w:top w:val="nil"/>
            </w:tcBorders>
          </w:tcPr>
          <w:p w:rsidR="002E31F7" w:rsidRDefault="002E31F7">
            <w:pPr>
              <w:pStyle w:val="ConsPlusNonformat"/>
              <w:jc w:val="both"/>
            </w:pPr>
            <w:r>
              <w:rPr>
                <w:sz w:val="16"/>
              </w:rPr>
              <w:t xml:space="preserve">1378 </w:t>
            </w:r>
          </w:p>
        </w:tc>
        <w:tc>
          <w:tcPr>
            <w:tcW w:w="658" w:type="dxa"/>
            <w:tcBorders>
              <w:top w:val="nil"/>
            </w:tcBorders>
          </w:tcPr>
          <w:p w:rsidR="002E31F7" w:rsidRDefault="002E31F7">
            <w:pPr>
              <w:pStyle w:val="ConsPlusNonformat"/>
              <w:jc w:val="both"/>
            </w:pPr>
            <w:r>
              <w:rPr>
                <w:sz w:val="16"/>
              </w:rPr>
              <w:t xml:space="preserve">1320 </w:t>
            </w:r>
          </w:p>
        </w:tc>
        <w:tc>
          <w:tcPr>
            <w:tcW w:w="658" w:type="dxa"/>
            <w:tcBorders>
              <w:top w:val="nil"/>
            </w:tcBorders>
          </w:tcPr>
          <w:p w:rsidR="002E31F7" w:rsidRDefault="002E31F7">
            <w:pPr>
              <w:pStyle w:val="ConsPlusNonformat"/>
              <w:jc w:val="both"/>
            </w:pPr>
            <w:r>
              <w:rPr>
                <w:sz w:val="16"/>
              </w:rPr>
              <w:t xml:space="preserve">1267 </w:t>
            </w:r>
          </w:p>
        </w:tc>
        <w:tc>
          <w:tcPr>
            <w:tcW w:w="658" w:type="dxa"/>
            <w:tcBorders>
              <w:top w:val="nil"/>
            </w:tcBorders>
          </w:tcPr>
          <w:p w:rsidR="002E31F7" w:rsidRDefault="002E31F7">
            <w:pPr>
              <w:pStyle w:val="ConsPlusNonformat"/>
              <w:jc w:val="both"/>
            </w:pPr>
            <w:r>
              <w:rPr>
                <w:sz w:val="16"/>
              </w:rPr>
              <w:t xml:space="preserve">1218 </w:t>
            </w:r>
          </w:p>
        </w:tc>
        <w:tc>
          <w:tcPr>
            <w:tcW w:w="658" w:type="dxa"/>
            <w:tcBorders>
              <w:top w:val="nil"/>
            </w:tcBorders>
          </w:tcPr>
          <w:p w:rsidR="002E31F7" w:rsidRDefault="002E31F7">
            <w:pPr>
              <w:pStyle w:val="ConsPlusNonformat"/>
              <w:jc w:val="both"/>
            </w:pPr>
            <w:r>
              <w:rPr>
                <w:sz w:val="16"/>
              </w:rPr>
              <w:t xml:space="preserve">1173 </w:t>
            </w:r>
          </w:p>
        </w:tc>
        <w:tc>
          <w:tcPr>
            <w:tcW w:w="564" w:type="dxa"/>
            <w:tcBorders>
              <w:top w:val="nil"/>
            </w:tcBorders>
          </w:tcPr>
          <w:p w:rsidR="002E31F7" w:rsidRDefault="002E31F7">
            <w:pPr>
              <w:pStyle w:val="ConsPlusNonformat"/>
              <w:jc w:val="both"/>
            </w:pPr>
            <w:r>
              <w:rPr>
                <w:sz w:val="16"/>
              </w:rPr>
              <w:t>1132</w:t>
            </w:r>
          </w:p>
        </w:tc>
        <w:tc>
          <w:tcPr>
            <w:tcW w:w="564" w:type="dxa"/>
            <w:tcBorders>
              <w:top w:val="nil"/>
            </w:tcBorders>
          </w:tcPr>
          <w:p w:rsidR="002E31F7" w:rsidRDefault="002E31F7">
            <w:pPr>
              <w:pStyle w:val="ConsPlusNonformat"/>
              <w:jc w:val="both"/>
            </w:pPr>
            <w:r>
              <w:rPr>
                <w:sz w:val="16"/>
              </w:rPr>
              <w:t>1094</w:t>
            </w:r>
          </w:p>
        </w:tc>
        <w:tc>
          <w:tcPr>
            <w:tcW w:w="752" w:type="dxa"/>
            <w:tcBorders>
              <w:top w:val="nil"/>
            </w:tcBorders>
          </w:tcPr>
          <w:p w:rsidR="002E31F7" w:rsidRDefault="002E31F7">
            <w:pPr>
              <w:pStyle w:val="ConsPlusNonformat"/>
              <w:jc w:val="both"/>
            </w:pPr>
            <w:r>
              <w:rPr>
                <w:sz w:val="16"/>
              </w:rPr>
              <w:t xml:space="preserve"> 1058 </w:t>
            </w:r>
          </w:p>
        </w:tc>
      </w:tr>
      <w:tr w:rsidR="002E31F7">
        <w:trPr>
          <w:trHeight w:val="195"/>
        </w:trPr>
        <w:tc>
          <w:tcPr>
            <w:tcW w:w="658" w:type="dxa"/>
            <w:tcBorders>
              <w:top w:val="nil"/>
            </w:tcBorders>
          </w:tcPr>
          <w:p w:rsidR="002E31F7" w:rsidRDefault="002E31F7">
            <w:pPr>
              <w:pStyle w:val="ConsPlusNonformat"/>
              <w:jc w:val="both"/>
            </w:pPr>
            <w:r>
              <w:rPr>
                <w:sz w:val="16"/>
              </w:rPr>
              <w:t xml:space="preserve"> 175 </w:t>
            </w:r>
          </w:p>
        </w:tc>
        <w:tc>
          <w:tcPr>
            <w:tcW w:w="658" w:type="dxa"/>
            <w:tcBorders>
              <w:top w:val="nil"/>
            </w:tcBorders>
          </w:tcPr>
          <w:p w:rsidR="002E31F7" w:rsidRDefault="002E31F7">
            <w:pPr>
              <w:pStyle w:val="ConsPlusNonformat"/>
              <w:jc w:val="both"/>
            </w:pPr>
            <w:r>
              <w:rPr>
                <w:sz w:val="16"/>
              </w:rPr>
              <w:t xml:space="preserve">4530 </w:t>
            </w:r>
          </w:p>
        </w:tc>
        <w:tc>
          <w:tcPr>
            <w:tcW w:w="658" w:type="dxa"/>
            <w:tcBorders>
              <w:top w:val="nil"/>
            </w:tcBorders>
          </w:tcPr>
          <w:p w:rsidR="002E31F7" w:rsidRDefault="002E31F7">
            <w:pPr>
              <w:pStyle w:val="ConsPlusNonformat"/>
              <w:jc w:val="both"/>
            </w:pPr>
            <w:r>
              <w:rPr>
                <w:sz w:val="16"/>
              </w:rPr>
              <w:t xml:space="preserve">2678 </w:t>
            </w:r>
          </w:p>
        </w:tc>
        <w:tc>
          <w:tcPr>
            <w:tcW w:w="564" w:type="dxa"/>
            <w:tcBorders>
              <w:top w:val="nil"/>
            </w:tcBorders>
          </w:tcPr>
          <w:p w:rsidR="002E31F7" w:rsidRDefault="002E31F7">
            <w:pPr>
              <w:pStyle w:val="ConsPlusNonformat"/>
              <w:jc w:val="both"/>
            </w:pPr>
            <w:r>
              <w:rPr>
                <w:sz w:val="16"/>
              </w:rPr>
              <w:t>1978</w:t>
            </w:r>
          </w:p>
        </w:tc>
        <w:tc>
          <w:tcPr>
            <w:tcW w:w="752" w:type="dxa"/>
            <w:tcBorders>
              <w:top w:val="nil"/>
            </w:tcBorders>
          </w:tcPr>
          <w:p w:rsidR="002E31F7" w:rsidRDefault="002E31F7">
            <w:pPr>
              <w:pStyle w:val="ConsPlusNonformat"/>
              <w:jc w:val="both"/>
            </w:pPr>
            <w:r>
              <w:rPr>
                <w:sz w:val="16"/>
              </w:rPr>
              <w:t xml:space="preserve"> 1600 </w:t>
            </w:r>
          </w:p>
        </w:tc>
        <w:tc>
          <w:tcPr>
            <w:tcW w:w="564" w:type="dxa"/>
            <w:tcBorders>
              <w:top w:val="nil"/>
            </w:tcBorders>
          </w:tcPr>
          <w:p w:rsidR="002E31F7" w:rsidRDefault="002E31F7">
            <w:pPr>
              <w:pStyle w:val="ConsPlusNonformat"/>
              <w:jc w:val="both"/>
            </w:pPr>
            <w:r>
              <w:rPr>
                <w:sz w:val="16"/>
              </w:rPr>
              <w:t>1327</w:t>
            </w:r>
          </w:p>
        </w:tc>
        <w:tc>
          <w:tcPr>
            <w:tcW w:w="752" w:type="dxa"/>
            <w:tcBorders>
              <w:top w:val="nil"/>
            </w:tcBorders>
          </w:tcPr>
          <w:p w:rsidR="002E31F7" w:rsidRDefault="002E31F7">
            <w:pPr>
              <w:pStyle w:val="ConsPlusNonformat"/>
              <w:jc w:val="both"/>
            </w:pPr>
            <w:r>
              <w:rPr>
                <w:sz w:val="16"/>
              </w:rPr>
              <w:t xml:space="preserve"> 1143 </w:t>
            </w:r>
          </w:p>
        </w:tc>
        <w:tc>
          <w:tcPr>
            <w:tcW w:w="658" w:type="dxa"/>
            <w:tcBorders>
              <w:top w:val="nil"/>
            </w:tcBorders>
          </w:tcPr>
          <w:p w:rsidR="002E31F7" w:rsidRDefault="002E31F7">
            <w:pPr>
              <w:pStyle w:val="ConsPlusNonformat"/>
              <w:jc w:val="both"/>
            </w:pPr>
            <w:r>
              <w:rPr>
                <w:sz w:val="16"/>
              </w:rPr>
              <w:t xml:space="preserve">2296 </w:t>
            </w:r>
          </w:p>
        </w:tc>
        <w:tc>
          <w:tcPr>
            <w:tcW w:w="658" w:type="dxa"/>
            <w:tcBorders>
              <w:top w:val="nil"/>
            </w:tcBorders>
          </w:tcPr>
          <w:p w:rsidR="002E31F7" w:rsidRDefault="002E31F7">
            <w:pPr>
              <w:pStyle w:val="ConsPlusNonformat"/>
              <w:jc w:val="both"/>
            </w:pPr>
            <w:r>
              <w:rPr>
                <w:sz w:val="16"/>
              </w:rPr>
              <w:t xml:space="preserve">2141 </w:t>
            </w:r>
          </w:p>
        </w:tc>
        <w:tc>
          <w:tcPr>
            <w:tcW w:w="658" w:type="dxa"/>
            <w:tcBorders>
              <w:top w:val="nil"/>
            </w:tcBorders>
          </w:tcPr>
          <w:p w:rsidR="002E31F7" w:rsidRDefault="002E31F7">
            <w:pPr>
              <w:pStyle w:val="ConsPlusNonformat"/>
              <w:jc w:val="both"/>
            </w:pPr>
            <w:r>
              <w:rPr>
                <w:sz w:val="16"/>
              </w:rPr>
              <w:t xml:space="preserve">2006 </w:t>
            </w:r>
          </w:p>
        </w:tc>
        <w:tc>
          <w:tcPr>
            <w:tcW w:w="658" w:type="dxa"/>
            <w:tcBorders>
              <w:top w:val="nil"/>
            </w:tcBorders>
          </w:tcPr>
          <w:p w:rsidR="002E31F7" w:rsidRDefault="002E31F7">
            <w:pPr>
              <w:pStyle w:val="ConsPlusNonformat"/>
              <w:jc w:val="both"/>
            </w:pPr>
            <w:r>
              <w:rPr>
                <w:sz w:val="16"/>
              </w:rPr>
              <w:t xml:space="preserve">1888 </w:t>
            </w:r>
          </w:p>
        </w:tc>
        <w:tc>
          <w:tcPr>
            <w:tcW w:w="564" w:type="dxa"/>
            <w:tcBorders>
              <w:top w:val="nil"/>
            </w:tcBorders>
          </w:tcPr>
          <w:p w:rsidR="002E31F7" w:rsidRDefault="002E31F7">
            <w:pPr>
              <w:pStyle w:val="ConsPlusNonformat"/>
              <w:jc w:val="both"/>
            </w:pPr>
            <w:r>
              <w:rPr>
                <w:sz w:val="16"/>
              </w:rPr>
              <w:t>1824</w:t>
            </w:r>
          </w:p>
        </w:tc>
        <w:tc>
          <w:tcPr>
            <w:tcW w:w="658" w:type="dxa"/>
            <w:tcBorders>
              <w:top w:val="nil"/>
            </w:tcBorders>
          </w:tcPr>
          <w:p w:rsidR="002E31F7" w:rsidRDefault="002E31F7">
            <w:pPr>
              <w:pStyle w:val="ConsPlusNonformat"/>
              <w:jc w:val="both"/>
            </w:pPr>
            <w:r>
              <w:rPr>
                <w:sz w:val="16"/>
              </w:rPr>
              <w:t xml:space="preserve">1784 </w:t>
            </w:r>
          </w:p>
        </w:tc>
        <w:tc>
          <w:tcPr>
            <w:tcW w:w="564" w:type="dxa"/>
            <w:tcBorders>
              <w:top w:val="nil"/>
            </w:tcBorders>
          </w:tcPr>
          <w:p w:rsidR="002E31F7" w:rsidRDefault="002E31F7">
            <w:pPr>
              <w:pStyle w:val="ConsPlusNonformat"/>
              <w:jc w:val="both"/>
            </w:pPr>
            <w:r>
              <w:rPr>
                <w:sz w:val="16"/>
              </w:rPr>
              <w:t>1691</w:t>
            </w:r>
          </w:p>
        </w:tc>
        <w:tc>
          <w:tcPr>
            <w:tcW w:w="752" w:type="dxa"/>
            <w:tcBorders>
              <w:top w:val="nil"/>
            </w:tcBorders>
          </w:tcPr>
          <w:p w:rsidR="002E31F7" w:rsidRDefault="002E31F7">
            <w:pPr>
              <w:pStyle w:val="ConsPlusNonformat"/>
              <w:jc w:val="both"/>
            </w:pPr>
            <w:r>
              <w:rPr>
                <w:sz w:val="16"/>
              </w:rPr>
              <w:t xml:space="preserve"> 1608 </w:t>
            </w:r>
          </w:p>
        </w:tc>
        <w:tc>
          <w:tcPr>
            <w:tcW w:w="658" w:type="dxa"/>
            <w:tcBorders>
              <w:top w:val="nil"/>
            </w:tcBorders>
          </w:tcPr>
          <w:p w:rsidR="002E31F7" w:rsidRDefault="002E31F7">
            <w:pPr>
              <w:pStyle w:val="ConsPlusNonformat"/>
              <w:jc w:val="both"/>
            </w:pPr>
            <w:r>
              <w:rPr>
                <w:sz w:val="16"/>
              </w:rPr>
              <w:t xml:space="preserve">1534 </w:t>
            </w:r>
          </w:p>
        </w:tc>
        <w:tc>
          <w:tcPr>
            <w:tcW w:w="658" w:type="dxa"/>
            <w:tcBorders>
              <w:top w:val="nil"/>
            </w:tcBorders>
          </w:tcPr>
          <w:p w:rsidR="002E31F7" w:rsidRDefault="002E31F7">
            <w:pPr>
              <w:pStyle w:val="ConsPlusNonformat"/>
              <w:jc w:val="both"/>
            </w:pPr>
            <w:r>
              <w:rPr>
                <w:sz w:val="16"/>
              </w:rPr>
              <w:t xml:space="preserve">1466 </w:t>
            </w:r>
          </w:p>
        </w:tc>
        <w:tc>
          <w:tcPr>
            <w:tcW w:w="658" w:type="dxa"/>
            <w:tcBorders>
              <w:top w:val="nil"/>
            </w:tcBorders>
          </w:tcPr>
          <w:p w:rsidR="002E31F7" w:rsidRDefault="002E31F7">
            <w:pPr>
              <w:pStyle w:val="ConsPlusNonformat"/>
              <w:jc w:val="both"/>
            </w:pPr>
            <w:r>
              <w:rPr>
                <w:sz w:val="16"/>
              </w:rPr>
              <w:t xml:space="preserve">1404 </w:t>
            </w:r>
          </w:p>
        </w:tc>
        <w:tc>
          <w:tcPr>
            <w:tcW w:w="658" w:type="dxa"/>
            <w:tcBorders>
              <w:top w:val="nil"/>
            </w:tcBorders>
          </w:tcPr>
          <w:p w:rsidR="002E31F7" w:rsidRDefault="002E31F7">
            <w:pPr>
              <w:pStyle w:val="ConsPlusNonformat"/>
              <w:jc w:val="both"/>
            </w:pPr>
            <w:r>
              <w:rPr>
                <w:sz w:val="16"/>
              </w:rPr>
              <w:t xml:space="preserve">1348 </w:t>
            </w:r>
          </w:p>
        </w:tc>
        <w:tc>
          <w:tcPr>
            <w:tcW w:w="658" w:type="dxa"/>
            <w:tcBorders>
              <w:top w:val="nil"/>
            </w:tcBorders>
          </w:tcPr>
          <w:p w:rsidR="002E31F7" w:rsidRDefault="002E31F7">
            <w:pPr>
              <w:pStyle w:val="ConsPlusNonformat"/>
              <w:jc w:val="both"/>
            </w:pPr>
            <w:r>
              <w:rPr>
                <w:sz w:val="16"/>
              </w:rPr>
              <w:t xml:space="preserve">1296 </w:t>
            </w:r>
          </w:p>
        </w:tc>
        <w:tc>
          <w:tcPr>
            <w:tcW w:w="658" w:type="dxa"/>
            <w:tcBorders>
              <w:top w:val="nil"/>
            </w:tcBorders>
          </w:tcPr>
          <w:p w:rsidR="002E31F7" w:rsidRDefault="002E31F7">
            <w:pPr>
              <w:pStyle w:val="ConsPlusNonformat"/>
              <w:jc w:val="both"/>
            </w:pPr>
            <w:r>
              <w:rPr>
                <w:sz w:val="16"/>
              </w:rPr>
              <w:t xml:space="preserve">1249 </w:t>
            </w:r>
          </w:p>
        </w:tc>
        <w:tc>
          <w:tcPr>
            <w:tcW w:w="564" w:type="dxa"/>
            <w:tcBorders>
              <w:top w:val="nil"/>
            </w:tcBorders>
          </w:tcPr>
          <w:p w:rsidR="002E31F7" w:rsidRDefault="002E31F7">
            <w:pPr>
              <w:pStyle w:val="ConsPlusNonformat"/>
              <w:jc w:val="both"/>
            </w:pPr>
            <w:r>
              <w:rPr>
                <w:sz w:val="16"/>
              </w:rPr>
              <w:t>1205</w:t>
            </w:r>
          </w:p>
        </w:tc>
        <w:tc>
          <w:tcPr>
            <w:tcW w:w="564" w:type="dxa"/>
            <w:tcBorders>
              <w:top w:val="nil"/>
            </w:tcBorders>
          </w:tcPr>
          <w:p w:rsidR="002E31F7" w:rsidRDefault="002E31F7">
            <w:pPr>
              <w:pStyle w:val="ConsPlusNonformat"/>
              <w:jc w:val="both"/>
            </w:pPr>
            <w:r>
              <w:rPr>
                <w:sz w:val="16"/>
              </w:rPr>
              <w:t>1164</w:t>
            </w:r>
          </w:p>
        </w:tc>
        <w:tc>
          <w:tcPr>
            <w:tcW w:w="752" w:type="dxa"/>
            <w:tcBorders>
              <w:top w:val="nil"/>
            </w:tcBorders>
          </w:tcPr>
          <w:p w:rsidR="002E31F7" w:rsidRDefault="002E31F7">
            <w:pPr>
              <w:pStyle w:val="ConsPlusNonformat"/>
              <w:jc w:val="both"/>
            </w:pPr>
            <w:r>
              <w:rPr>
                <w:sz w:val="16"/>
              </w:rPr>
              <w:t xml:space="preserve"> 1126 </w:t>
            </w:r>
          </w:p>
        </w:tc>
      </w:tr>
      <w:tr w:rsidR="002E31F7">
        <w:trPr>
          <w:trHeight w:val="195"/>
        </w:trPr>
        <w:tc>
          <w:tcPr>
            <w:tcW w:w="658" w:type="dxa"/>
            <w:tcBorders>
              <w:top w:val="nil"/>
            </w:tcBorders>
          </w:tcPr>
          <w:p w:rsidR="002E31F7" w:rsidRDefault="002E31F7">
            <w:pPr>
              <w:pStyle w:val="ConsPlusNonformat"/>
              <w:jc w:val="both"/>
            </w:pPr>
            <w:r>
              <w:rPr>
                <w:sz w:val="16"/>
              </w:rPr>
              <w:t xml:space="preserve"> 180 </w:t>
            </w:r>
          </w:p>
        </w:tc>
        <w:tc>
          <w:tcPr>
            <w:tcW w:w="658" w:type="dxa"/>
            <w:tcBorders>
              <w:top w:val="nil"/>
            </w:tcBorders>
          </w:tcPr>
          <w:p w:rsidR="002E31F7" w:rsidRDefault="002E31F7">
            <w:pPr>
              <w:pStyle w:val="ConsPlusNonformat"/>
              <w:jc w:val="both"/>
            </w:pPr>
            <w:r>
              <w:rPr>
                <w:sz w:val="16"/>
              </w:rPr>
              <w:t xml:space="preserve">4794 </w:t>
            </w:r>
          </w:p>
        </w:tc>
        <w:tc>
          <w:tcPr>
            <w:tcW w:w="658" w:type="dxa"/>
            <w:tcBorders>
              <w:top w:val="nil"/>
            </w:tcBorders>
          </w:tcPr>
          <w:p w:rsidR="002E31F7" w:rsidRDefault="002E31F7">
            <w:pPr>
              <w:pStyle w:val="ConsPlusNonformat"/>
              <w:jc w:val="both"/>
            </w:pPr>
            <w:r>
              <w:rPr>
                <w:sz w:val="16"/>
              </w:rPr>
              <w:t xml:space="preserve">2839 </w:t>
            </w:r>
          </w:p>
        </w:tc>
        <w:tc>
          <w:tcPr>
            <w:tcW w:w="564" w:type="dxa"/>
            <w:tcBorders>
              <w:top w:val="nil"/>
            </w:tcBorders>
          </w:tcPr>
          <w:p w:rsidR="002E31F7" w:rsidRDefault="002E31F7">
            <w:pPr>
              <w:pStyle w:val="ConsPlusNonformat"/>
              <w:jc w:val="both"/>
            </w:pPr>
            <w:r>
              <w:rPr>
                <w:sz w:val="16"/>
              </w:rPr>
              <w:t>2098</w:t>
            </w:r>
          </w:p>
        </w:tc>
        <w:tc>
          <w:tcPr>
            <w:tcW w:w="752" w:type="dxa"/>
            <w:tcBorders>
              <w:top w:val="nil"/>
            </w:tcBorders>
          </w:tcPr>
          <w:p w:rsidR="002E31F7" w:rsidRDefault="002E31F7">
            <w:pPr>
              <w:pStyle w:val="ConsPlusNonformat"/>
              <w:jc w:val="both"/>
            </w:pPr>
            <w:r>
              <w:rPr>
                <w:sz w:val="16"/>
              </w:rPr>
              <w:t xml:space="preserve"> 1696 </w:t>
            </w:r>
          </w:p>
        </w:tc>
        <w:tc>
          <w:tcPr>
            <w:tcW w:w="564" w:type="dxa"/>
            <w:tcBorders>
              <w:top w:val="nil"/>
            </w:tcBorders>
          </w:tcPr>
          <w:p w:rsidR="002E31F7" w:rsidRDefault="002E31F7">
            <w:pPr>
              <w:pStyle w:val="ConsPlusNonformat"/>
              <w:jc w:val="both"/>
            </w:pPr>
            <w:r>
              <w:rPr>
                <w:sz w:val="16"/>
              </w:rPr>
              <w:t>1406</w:t>
            </w:r>
          </w:p>
        </w:tc>
        <w:tc>
          <w:tcPr>
            <w:tcW w:w="752" w:type="dxa"/>
            <w:tcBorders>
              <w:top w:val="nil"/>
            </w:tcBorders>
          </w:tcPr>
          <w:p w:rsidR="002E31F7" w:rsidRDefault="002E31F7">
            <w:pPr>
              <w:pStyle w:val="ConsPlusNonformat"/>
              <w:jc w:val="both"/>
            </w:pPr>
            <w:r>
              <w:rPr>
                <w:sz w:val="16"/>
              </w:rPr>
              <w:t xml:space="preserve"> 1210 </w:t>
            </w:r>
          </w:p>
        </w:tc>
        <w:tc>
          <w:tcPr>
            <w:tcW w:w="658" w:type="dxa"/>
            <w:tcBorders>
              <w:top w:val="nil"/>
            </w:tcBorders>
          </w:tcPr>
          <w:p w:rsidR="002E31F7" w:rsidRDefault="002E31F7">
            <w:pPr>
              <w:pStyle w:val="ConsPlusNonformat"/>
              <w:jc w:val="both"/>
            </w:pPr>
            <w:r>
              <w:rPr>
                <w:sz w:val="16"/>
              </w:rPr>
              <w:t xml:space="preserve">2437 </w:t>
            </w:r>
          </w:p>
        </w:tc>
        <w:tc>
          <w:tcPr>
            <w:tcW w:w="658" w:type="dxa"/>
            <w:tcBorders>
              <w:top w:val="nil"/>
            </w:tcBorders>
          </w:tcPr>
          <w:p w:rsidR="002E31F7" w:rsidRDefault="002E31F7">
            <w:pPr>
              <w:pStyle w:val="ConsPlusNonformat"/>
              <w:jc w:val="both"/>
            </w:pPr>
            <w:r>
              <w:rPr>
                <w:sz w:val="16"/>
              </w:rPr>
              <w:t xml:space="preserve">2273 </w:t>
            </w:r>
          </w:p>
        </w:tc>
        <w:tc>
          <w:tcPr>
            <w:tcW w:w="658" w:type="dxa"/>
            <w:tcBorders>
              <w:top w:val="nil"/>
            </w:tcBorders>
          </w:tcPr>
          <w:p w:rsidR="002E31F7" w:rsidRDefault="002E31F7">
            <w:pPr>
              <w:pStyle w:val="ConsPlusNonformat"/>
              <w:jc w:val="both"/>
            </w:pPr>
            <w:r>
              <w:rPr>
                <w:sz w:val="16"/>
              </w:rPr>
              <w:t xml:space="preserve">2130 </w:t>
            </w:r>
          </w:p>
        </w:tc>
        <w:tc>
          <w:tcPr>
            <w:tcW w:w="658" w:type="dxa"/>
            <w:tcBorders>
              <w:top w:val="nil"/>
            </w:tcBorders>
          </w:tcPr>
          <w:p w:rsidR="002E31F7" w:rsidRDefault="002E31F7">
            <w:pPr>
              <w:pStyle w:val="ConsPlusNonformat"/>
              <w:jc w:val="both"/>
            </w:pPr>
            <w:r>
              <w:rPr>
                <w:sz w:val="16"/>
              </w:rPr>
              <w:t xml:space="preserve">2005 </w:t>
            </w:r>
          </w:p>
        </w:tc>
        <w:tc>
          <w:tcPr>
            <w:tcW w:w="564" w:type="dxa"/>
            <w:tcBorders>
              <w:top w:val="nil"/>
            </w:tcBorders>
          </w:tcPr>
          <w:p w:rsidR="002E31F7" w:rsidRDefault="002E31F7">
            <w:pPr>
              <w:pStyle w:val="ConsPlusNonformat"/>
              <w:jc w:val="both"/>
            </w:pPr>
            <w:r>
              <w:rPr>
                <w:sz w:val="16"/>
              </w:rPr>
              <w:t>1937</w:t>
            </w:r>
          </w:p>
        </w:tc>
        <w:tc>
          <w:tcPr>
            <w:tcW w:w="658" w:type="dxa"/>
            <w:tcBorders>
              <w:top w:val="nil"/>
            </w:tcBorders>
          </w:tcPr>
          <w:p w:rsidR="002E31F7" w:rsidRDefault="002E31F7">
            <w:pPr>
              <w:pStyle w:val="ConsPlusNonformat"/>
              <w:jc w:val="both"/>
            </w:pPr>
            <w:r>
              <w:rPr>
                <w:sz w:val="16"/>
              </w:rPr>
              <w:t xml:space="preserve">1895 </w:t>
            </w:r>
          </w:p>
        </w:tc>
        <w:tc>
          <w:tcPr>
            <w:tcW w:w="564" w:type="dxa"/>
            <w:tcBorders>
              <w:top w:val="nil"/>
            </w:tcBorders>
          </w:tcPr>
          <w:p w:rsidR="002E31F7" w:rsidRDefault="002E31F7">
            <w:pPr>
              <w:pStyle w:val="ConsPlusNonformat"/>
              <w:jc w:val="both"/>
            </w:pPr>
            <w:r>
              <w:rPr>
                <w:sz w:val="16"/>
              </w:rPr>
              <w:t>1796</w:t>
            </w:r>
          </w:p>
        </w:tc>
        <w:tc>
          <w:tcPr>
            <w:tcW w:w="752" w:type="dxa"/>
            <w:tcBorders>
              <w:top w:val="nil"/>
            </w:tcBorders>
          </w:tcPr>
          <w:p w:rsidR="002E31F7" w:rsidRDefault="002E31F7">
            <w:pPr>
              <w:pStyle w:val="ConsPlusNonformat"/>
              <w:jc w:val="both"/>
            </w:pPr>
            <w:r>
              <w:rPr>
                <w:sz w:val="16"/>
              </w:rPr>
              <w:t xml:space="preserve"> 1708 </w:t>
            </w:r>
          </w:p>
        </w:tc>
        <w:tc>
          <w:tcPr>
            <w:tcW w:w="658" w:type="dxa"/>
            <w:tcBorders>
              <w:top w:val="nil"/>
            </w:tcBorders>
          </w:tcPr>
          <w:p w:rsidR="002E31F7" w:rsidRDefault="002E31F7">
            <w:pPr>
              <w:pStyle w:val="ConsPlusNonformat"/>
              <w:jc w:val="both"/>
            </w:pPr>
            <w:r>
              <w:rPr>
                <w:sz w:val="16"/>
              </w:rPr>
              <w:t xml:space="preserve">1629 </w:t>
            </w:r>
          </w:p>
        </w:tc>
        <w:tc>
          <w:tcPr>
            <w:tcW w:w="658" w:type="dxa"/>
            <w:tcBorders>
              <w:top w:val="nil"/>
            </w:tcBorders>
          </w:tcPr>
          <w:p w:rsidR="002E31F7" w:rsidRDefault="002E31F7">
            <w:pPr>
              <w:pStyle w:val="ConsPlusNonformat"/>
              <w:jc w:val="both"/>
            </w:pPr>
            <w:r>
              <w:rPr>
                <w:sz w:val="16"/>
              </w:rPr>
              <w:t xml:space="preserve">1557 </w:t>
            </w:r>
          </w:p>
        </w:tc>
        <w:tc>
          <w:tcPr>
            <w:tcW w:w="658" w:type="dxa"/>
            <w:tcBorders>
              <w:top w:val="nil"/>
            </w:tcBorders>
          </w:tcPr>
          <w:p w:rsidR="002E31F7" w:rsidRDefault="002E31F7">
            <w:pPr>
              <w:pStyle w:val="ConsPlusNonformat"/>
              <w:jc w:val="both"/>
            </w:pPr>
            <w:r>
              <w:rPr>
                <w:sz w:val="16"/>
              </w:rPr>
              <w:t xml:space="preserve">1491 </w:t>
            </w:r>
          </w:p>
        </w:tc>
        <w:tc>
          <w:tcPr>
            <w:tcW w:w="658" w:type="dxa"/>
            <w:tcBorders>
              <w:top w:val="nil"/>
            </w:tcBorders>
          </w:tcPr>
          <w:p w:rsidR="002E31F7" w:rsidRDefault="002E31F7">
            <w:pPr>
              <w:pStyle w:val="ConsPlusNonformat"/>
              <w:jc w:val="both"/>
            </w:pPr>
            <w:r>
              <w:rPr>
                <w:sz w:val="16"/>
              </w:rPr>
              <w:t xml:space="preserve">1431 </w:t>
            </w:r>
          </w:p>
        </w:tc>
        <w:tc>
          <w:tcPr>
            <w:tcW w:w="658" w:type="dxa"/>
            <w:tcBorders>
              <w:top w:val="nil"/>
            </w:tcBorders>
          </w:tcPr>
          <w:p w:rsidR="002E31F7" w:rsidRDefault="002E31F7">
            <w:pPr>
              <w:pStyle w:val="ConsPlusNonformat"/>
              <w:jc w:val="both"/>
            </w:pPr>
            <w:r>
              <w:rPr>
                <w:sz w:val="16"/>
              </w:rPr>
              <w:t xml:space="preserve">1377 </w:t>
            </w:r>
          </w:p>
        </w:tc>
        <w:tc>
          <w:tcPr>
            <w:tcW w:w="658" w:type="dxa"/>
            <w:tcBorders>
              <w:top w:val="nil"/>
            </w:tcBorders>
          </w:tcPr>
          <w:p w:rsidR="002E31F7" w:rsidRDefault="002E31F7">
            <w:pPr>
              <w:pStyle w:val="ConsPlusNonformat"/>
              <w:jc w:val="both"/>
            </w:pPr>
            <w:r>
              <w:rPr>
                <w:sz w:val="16"/>
              </w:rPr>
              <w:t xml:space="preserve">1326 </w:t>
            </w:r>
          </w:p>
        </w:tc>
        <w:tc>
          <w:tcPr>
            <w:tcW w:w="564" w:type="dxa"/>
            <w:tcBorders>
              <w:top w:val="nil"/>
            </w:tcBorders>
          </w:tcPr>
          <w:p w:rsidR="002E31F7" w:rsidRDefault="002E31F7">
            <w:pPr>
              <w:pStyle w:val="ConsPlusNonformat"/>
              <w:jc w:val="both"/>
            </w:pPr>
            <w:r>
              <w:rPr>
                <w:sz w:val="16"/>
              </w:rPr>
              <w:t>1279</w:t>
            </w:r>
          </w:p>
        </w:tc>
        <w:tc>
          <w:tcPr>
            <w:tcW w:w="564" w:type="dxa"/>
            <w:tcBorders>
              <w:top w:val="nil"/>
            </w:tcBorders>
          </w:tcPr>
          <w:p w:rsidR="002E31F7" w:rsidRDefault="002E31F7">
            <w:pPr>
              <w:pStyle w:val="ConsPlusNonformat"/>
              <w:jc w:val="both"/>
            </w:pPr>
            <w:r>
              <w:rPr>
                <w:sz w:val="16"/>
              </w:rPr>
              <w:t>1236</w:t>
            </w:r>
          </w:p>
        </w:tc>
        <w:tc>
          <w:tcPr>
            <w:tcW w:w="752" w:type="dxa"/>
            <w:tcBorders>
              <w:top w:val="nil"/>
            </w:tcBorders>
          </w:tcPr>
          <w:p w:rsidR="002E31F7" w:rsidRDefault="002E31F7">
            <w:pPr>
              <w:pStyle w:val="ConsPlusNonformat"/>
              <w:jc w:val="both"/>
            </w:pPr>
            <w:r>
              <w:rPr>
                <w:sz w:val="16"/>
              </w:rPr>
              <w:t xml:space="preserve"> 1196 </w:t>
            </w:r>
          </w:p>
        </w:tc>
      </w:tr>
      <w:tr w:rsidR="002E31F7">
        <w:trPr>
          <w:trHeight w:val="195"/>
        </w:trPr>
        <w:tc>
          <w:tcPr>
            <w:tcW w:w="658" w:type="dxa"/>
            <w:tcBorders>
              <w:top w:val="nil"/>
            </w:tcBorders>
          </w:tcPr>
          <w:p w:rsidR="002E31F7" w:rsidRDefault="002E31F7">
            <w:pPr>
              <w:pStyle w:val="ConsPlusNonformat"/>
              <w:jc w:val="both"/>
            </w:pPr>
            <w:r>
              <w:rPr>
                <w:sz w:val="16"/>
              </w:rPr>
              <w:t xml:space="preserve"> 185 </w:t>
            </w:r>
          </w:p>
        </w:tc>
        <w:tc>
          <w:tcPr>
            <w:tcW w:w="658" w:type="dxa"/>
            <w:tcBorders>
              <w:top w:val="nil"/>
            </w:tcBorders>
          </w:tcPr>
          <w:p w:rsidR="002E31F7" w:rsidRDefault="002E31F7">
            <w:pPr>
              <w:pStyle w:val="ConsPlusNonformat"/>
              <w:jc w:val="both"/>
            </w:pPr>
            <w:r>
              <w:rPr>
                <w:sz w:val="16"/>
              </w:rPr>
              <w:t xml:space="preserve">5064 </w:t>
            </w:r>
          </w:p>
        </w:tc>
        <w:tc>
          <w:tcPr>
            <w:tcW w:w="658" w:type="dxa"/>
            <w:tcBorders>
              <w:top w:val="nil"/>
            </w:tcBorders>
          </w:tcPr>
          <w:p w:rsidR="002E31F7" w:rsidRDefault="002E31F7">
            <w:pPr>
              <w:pStyle w:val="ConsPlusNonformat"/>
              <w:jc w:val="both"/>
            </w:pPr>
            <w:r>
              <w:rPr>
                <w:sz w:val="16"/>
              </w:rPr>
              <w:t xml:space="preserve">3005 </w:t>
            </w:r>
          </w:p>
        </w:tc>
        <w:tc>
          <w:tcPr>
            <w:tcW w:w="564" w:type="dxa"/>
            <w:tcBorders>
              <w:top w:val="nil"/>
            </w:tcBorders>
          </w:tcPr>
          <w:p w:rsidR="002E31F7" w:rsidRDefault="002E31F7">
            <w:pPr>
              <w:pStyle w:val="ConsPlusNonformat"/>
              <w:jc w:val="both"/>
            </w:pPr>
            <w:r>
              <w:rPr>
                <w:sz w:val="16"/>
              </w:rPr>
              <w:t>2221</w:t>
            </w:r>
          </w:p>
        </w:tc>
        <w:tc>
          <w:tcPr>
            <w:tcW w:w="752" w:type="dxa"/>
            <w:tcBorders>
              <w:top w:val="nil"/>
            </w:tcBorders>
          </w:tcPr>
          <w:p w:rsidR="002E31F7" w:rsidRDefault="002E31F7">
            <w:pPr>
              <w:pStyle w:val="ConsPlusNonformat"/>
              <w:jc w:val="both"/>
            </w:pPr>
            <w:r>
              <w:rPr>
                <w:sz w:val="16"/>
              </w:rPr>
              <w:t xml:space="preserve"> 1795 </w:t>
            </w:r>
          </w:p>
        </w:tc>
        <w:tc>
          <w:tcPr>
            <w:tcW w:w="564" w:type="dxa"/>
            <w:tcBorders>
              <w:top w:val="nil"/>
            </w:tcBorders>
          </w:tcPr>
          <w:p w:rsidR="002E31F7" w:rsidRDefault="002E31F7">
            <w:pPr>
              <w:pStyle w:val="ConsPlusNonformat"/>
              <w:jc w:val="both"/>
            </w:pPr>
            <w:r>
              <w:rPr>
                <w:sz w:val="16"/>
              </w:rPr>
              <w:t>1487</w:t>
            </w:r>
          </w:p>
        </w:tc>
        <w:tc>
          <w:tcPr>
            <w:tcW w:w="752" w:type="dxa"/>
            <w:tcBorders>
              <w:top w:val="nil"/>
            </w:tcBorders>
          </w:tcPr>
          <w:p w:rsidR="002E31F7" w:rsidRDefault="002E31F7">
            <w:pPr>
              <w:pStyle w:val="ConsPlusNonformat"/>
              <w:jc w:val="both"/>
            </w:pPr>
            <w:r>
              <w:rPr>
                <w:sz w:val="16"/>
              </w:rPr>
              <w:t xml:space="preserve"> 1280 </w:t>
            </w:r>
          </w:p>
        </w:tc>
        <w:tc>
          <w:tcPr>
            <w:tcW w:w="658" w:type="dxa"/>
            <w:tcBorders>
              <w:top w:val="nil"/>
            </w:tcBorders>
          </w:tcPr>
          <w:p w:rsidR="002E31F7" w:rsidRDefault="002E31F7">
            <w:pPr>
              <w:pStyle w:val="ConsPlusNonformat"/>
              <w:jc w:val="both"/>
            </w:pPr>
            <w:r>
              <w:rPr>
                <w:sz w:val="16"/>
              </w:rPr>
              <w:t xml:space="preserve">2582 </w:t>
            </w:r>
          </w:p>
        </w:tc>
        <w:tc>
          <w:tcPr>
            <w:tcW w:w="658" w:type="dxa"/>
            <w:tcBorders>
              <w:top w:val="nil"/>
            </w:tcBorders>
          </w:tcPr>
          <w:p w:rsidR="002E31F7" w:rsidRDefault="002E31F7">
            <w:pPr>
              <w:pStyle w:val="ConsPlusNonformat"/>
              <w:jc w:val="both"/>
            </w:pPr>
            <w:r>
              <w:rPr>
                <w:sz w:val="16"/>
              </w:rPr>
              <w:t xml:space="preserve">2408 </w:t>
            </w:r>
          </w:p>
        </w:tc>
        <w:tc>
          <w:tcPr>
            <w:tcW w:w="658" w:type="dxa"/>
            <w:tcBorders>
              <w:top w:val="nil"/>
            </w:tcBorders>
          </w:tcPr>
          <w:p w:rsidR="002E31F7" w:rsidRDefault="002E31F7">
            <w:pPr>
              <w:pStyle w:val="ConsPlusNonformat"/>
              <w:jc w:val="both"/>
            </w:pPr>
            <w:r>
              <w:rPr>
                <w:sz w:val="16"/>
              </w:rPr>
              <w:t xml:space="preserve">2257 </w:t>
            </w:r>
          </w:p>
        </w:tc>
        <w:tc>
          <w:tcPr>
            <w:tcW w:w="658" w:type="dxa"/>
            <w:tcBorders>
              <w:top w:val="nil"/>
            </w:tcBorders>
          </w:tcPr>
          <w:p w:rsidR="002E31F7" w:rsidRDefault="002E31F7">
            <w:pPr>
              <w:pStyle w:val="ConsPlusNonformat"/>
              <w:jc w:val="both"/>
            </w:pPr>
            <w:r>
              <w:rPr>
                <w:sz w:val="16"/>
              </w:rPr>
              <w:t xml:space="preserve">2125 </w:t>
            </w:r>
          </w:p>
        </w:tc>
        <w:tc>
          <w:tcPr>
            <w:tcW w:w="564" w:type="dxa"/>
            <w:tcBorders>
              <w:top w:val="nil"/>
            </w:tcBorders>
          </w:tcPr>
          <w:p w:rsidR="002E31F7" w:rsidRDefault="002E31F7">
            <w:pPr>
              <w:pStyle w:val="ConsPlusNonformat"/>
              <w:jc w:val="both"/>
            </w:pPr>
            <w:r>
              <w:rPr>
                <w:sz w:val="16"/>
              </w:rPr>
              <w:t>2053</w:t>
            </w:r>
          </w:p>
        </w:tc>
        <w:tc>
          <w:tcPr>
            <w:tcW w:w="658" w:type="dxa"/>
            <w:tcBorders>
              <w:top w:val="nil"/>
            </w:tcBorders>
          </w:tcPr>
          <w:p w:rsidR="002E31F7" w:rsidRDefault="002E31F7">
            <w:pPr>
              <w:pStyle w:val="ConsPlusNonformat"/>
              <w:jc w:val="both"/>
            </w:pPr>
            <w:r>
              <w:rPr>
                <w:sz w:val="16"/>
              </w:rPr>
              <w:t xml:space="preserve">2008 </w:t>
            </w:r>
          </w:p>
        </w:tc>
        <w:tc>
          <w:tcPr>
            <w:tcW w:w="564" w:type="dxa"/>
            <w:tcBorders>
              <w:top w:val="nil"/>
            </w:tcBorders>
          </w:tcPr>
          <w:p w:rsidR="002E31F7" w:rsidRDefault="002E31F7">
            <w:pPr>
              <w:pStyle w:val="ConsPlusNonformat"/>
              <w:jc w:val="both"/>
            </w:pPr>
            <w:r>
              <w:rPr>
                <w:sz w:val="16"/>
              </w:rPr>
              <w:t>1904</w:t>
            </w:r>
          </w:p>
        </w:tc>
        <w:tc>
          <w:tcPr>
            <w:tcW w:w="752" w:type="dxa"/>
            <w:tcBorders>
              <w:top w:val="nil"/>
            </w:tcBorders>
          </w:tcPr>
          <w:p w:rsidR="002E31F7" w:rsidRDefault="002E31F7">
            <w:pPr>
              <w:pStyle w:val="ConsPlusNonformat"/>
              <w:jc w:val="both"/>
            </w:pPr>
            <w:r>
              <w:rPr>
                <w:sz w:val="16"/>
              </w:rPr>
              <w:t xml:space="preserve"> 1811 </w:t>
            </w:r>
          </w:p>
        </w:tc>
        <w:tc>
          <w:tcPr>
            <w:tcW w:w="658" w:type="dxa"/>
            <w:tcBorders>
              <w:top w:val="nil"/>
            </w:tcBorders>
          </w:tcPr>
          <w:p w:rsidR="002E31F7" w:rsidRDefault="002E31F7">
            <w:pPr>
              <w:pStyle w:val="ConsPlusNonformat"/>
              <w:jc w:val="both"/>
            </w:pPr>
            <w:r>
              <w:rPr>
                <w:sz w:val="16"/>
              </w:rPr>
              <w:t xml:space="preserve">1727 </w:t>
            </w:r>
          </w:p>
        </w:tc>
        <w:tc>
          <w:tcPr>
            <w:tcW w:w="658" w:type="dxa"/>
            <w:tcBorders>
              <w:top w:val="nil"/>
            </w:tcBorders>
          </w:tcPr>
          <w:p w:rsidR="002E31F7" w:rsidRDefault="002E31F7">
            <w:pPr>
              <w:pStyle w:val="ConsPlusNonformat"/>
              <w:jc w:val="both"/>
            </w:pPr>
            <w:r>
              <w:rPr>
                <w:sz w:val="16"/>
              </w:rPr>
              <w:t xml:space="preserve">1650 </w:t>
            </w:r>
          </w:p>
        </w:tc>
        <w:tc>
          <w:tcPr>
            <w:tcW w:w="658" w:type="dxa"/>
            <w:tcBorders>
              <w:top w:val="nil"/>
            </w:tcBorders>
          </w:tcPr>
          <w:p w:rsidR="002E31F7" w:rsidRDefault="002E31F7">
            <w:pPr>
              <w:pStyle w:val="ConsPlusNonformat"/>
              <w:jc w:val="both"/>
            </w:pPr>
            <w:r>
              <w:rPr>
                <w:sz w:val="16"/>
              </w:rPr>
              <w:t xml:space="preserve">1581 </w:t>
            </w:r>
          </w:p>
        </w:tc>
        <w:tc>
          <w:tcPr>
            <w:tcW w:w="658" w:type="dxa"/>
            <w:tcBorders>
              <w:top w:val="nil"/>
            </w:tcBorders>
          </w:tcPr>
          <w:p w:rsidR="002E31F7" w:rsidRDefault="002E31F7">
            <w:pPr>
              <w:pStyle w:val="ConsPlusNonformat"/>
              <w:jc w:val="both"/>
            </w:pPr>
            <w:r>
              <w:rPr>
                <w:sz w:val="16"/>
              </w:rPr>
              <w:t xml:space="preserve">1518 </w:t>
            </w:r>
          </w:p>
        </w:tc>
        <w:tc>
          <w:tcPr>
            <w:tcW w:w="658" w:type="dxa"/>
            <w:tcBorders>
              <w:top w:val="nil"/>
            </w:tcBorders>
          </w:tcPr>
          <w:p w:rsidR="002E31F7" w:rsidRDefault="002E31F7">
            <w:pPr>
              <w:pStyle w:val="ConsPlusNonformat"/>
              <w:jc w:val="both"/>
            </w:pPr>
            <w:r>
              <w:rPr>
                <w:sz w:val="16"/>
              </w:rPr>
              <w:t xml:space="preserve">1459 </w:t>
            </w:r>
          </w:p>
        </w:tc>
        <w:tc>
          <w:tcPr>
            <w:tcW w:w="658" w:type="dxa"/>
            <w:tcBorders>
              <w:top w:val="nil"/>
            </w:tcBorders>
          </w:tcPr>
          <w:p w:rsidR="002E31F7" w:rsidRDefault="002E31F7">
            <w:pPr>
              <w:pStyle w:val="ConsPlusNonformat"/>
              <w:jc w:val="both"/>
            </w:pPr>
            <w:r>
              <w:rPr>
                <w:sz w:val="16"/>
              </w:rPr>
              <w:t xml:space="preserve">1406 </w:t>
            </w:r>
          </w:p>
        </w:tc>
        <w:tc>
          <w:tcPr>
            <w:tcW w:w="564" w:type="dxa"/>
            <w:tcBorders>
              <w:top w:val="nil"/>
            </w:tcBorders>
          </w:tcPr>
          <w:p w:rsidR="002E31F7" w:rsidRDefault="002E31F7">
            <w:pPr>
              <w:pStyle w:val="ConsPlusNonformat"/>
              <w:jc w:val="both"/>
            </w:pPr>
            <w:r>
              <w:rPr>
                <w:sz w:val="16"/>
              </w:rPr>
              <w:t>1356</w:t>
            </w:r>
          </w:p>
        </w:tc>
        <w:tc>
          <w:tcPr>
            <w:tcW w:w="564" w:type="dxa"/>
            <w:tcBorders>
              <w:top w:val="nil"/>
            </w:tcBorders>
          </w:tcPr>
          <w:p w:rsidR="002E31F7" w:rsidRDefault="002E31F7">
            <w:pPr>
              <w:pStyle w:val="ConsPlusNonformat"/>
              <w:jc w:val="both"/>
            </w:pPr>
            <w:r>
              <w:rPr>
                <w:sz w:val="16"/>
              </w:rPr>
              <w:t>1310</w:t>
            </w:r>
          </w:p>
        </w:tc>
        <w:tc>
          <w:tcPr>
            <w:tcW w:w="752" w:type="dxa"/>
            <w:tcBorders>
              <w:top w:val="nil"/>
            </w:tcBorders>
          </w:tcPr>
          <w:p w:rsidR="002E31F7" w:rsidRDefault="002E31F7">
            <w:pPr>
              <w:pStyle w:val="ConsPlusNonformat"/>
              <w:jc w:val="both"/>
            </w:pPr>
            <w:r>
              <w:rPr>
                <w:sz w:val="16"/>
              </w:rPr>
              <w:t xml:space="preserve"> 1268 </w:t>
            </w:r>
          </w:p>
        </w:tc>
      </w:tr>
      <w:tr w:rsidR="002E31F7">
        <w:trPr>
          <w:trHeight w:val="195"/>
        </w:trPr>
        <w:tc>
          <w:tcPr>
            <w:tcW w:w="658" w:type="dxa"/>
            <w:tcBorders>
              <w:top w:val="nil"/>
            </w:tcBorders>
          </w:tcPr>
          <w:p w:rsidR="002E31F7" w:rsidRDefault="002E31F7">
            <w:pPr>
              <w:pStyle w:val="ConsPlusNonformat"/>
              <w:jc w:val="both"/>
            </w:pPr>
            <w:r>
              <w:rPr>
                <w:sz w:val="16"/>
              </w:rPr>
              <w:t xml:space="preserve"> 190 </w:t>
            </w:r>
          </w:p>
        </w:tc>
        <w:tc>
          <w:tcPr>
            <w:tcW w:w="658" w:type="dxa"/>
            <w:tcBorders>
              <w:top w:val="nil"/>
            </w:tcBorders>
          </w:tcPr>
          <w:p w:rsidR="002E31F7" w:rsidRDefault="002E31F7">
            <w:pPr>
              <w:pStyle w:val="ConsPlusNonformat"/>
              <w:jc w:val="both"/>
            </w:pPr>
            <w:r>
              <w:rPr>
                <w:sz w:val="16"/>
              </w:rPr>
              <w:t xml:space="preserve">5339 </w:t>
            </w:r>
          </w:p>
        </w:tc>
        <w:tc>
          <w:tcPr>
            <w:tcW w:w="658" w:type="dxa"/>
            <w:tcBorders>
              <w:top w:val="nil"/>
            </w:tcBorders>
          </w:tcPr>
          <w:p w:rsidR="002E31F7" w:rsidRDefault="002E31F7">
            <w:pPr>
              <w:pStyle w:val="ConsPlusNonformat"/>
              <w:jc w:val="both"/>
            </w:pPr>
            <w:r>
              <w:rPr>
                <w:sz w:val="16"/>
              </w:rPr>
              <w:t xml:space="preserve">3174 </w:t>
            </w:r>
          </w:p>
        </w:tc>
        <w:tc>
          <w:tcPr>
            <w:tcW w:w="564" w:type="dxa"/>
            <w:tcBorders>
              <w:top w:val="nil"/>
            </w:tcBorders>
          </w:tcPr>
          <w:p w:rsidR="002E31F7" w:rsidRDefault="002E31F7">
            <w:pPr>
              <w:pStyle w:val="ConsPlusNonformat"/>
              <w:jc w:val="both"/>
            </w:pPr>
            <w:r>
              <w:rPr>
                <w:sz w:val="16"/>
              </w:rPr>
              <w:t>2347</w:t>
            </w:r>
          </w:p>
        </w:tc>
        <w:tc>
          <w:tcPr>
            <w:tcW w:w="752" w:type="dxa"/>
            <w:tcBorders>
              <w:top w:val="nil"/>
            </w:tcBorders>
          </w:tcPr>
          <w:p w:rsidR="002E31F7" w:rsidRDefault="002E31F7">
            <w:pPr>
              <w:pStyle w:val="ConsPlusNonformat"/>
              <w:jc w:val="both"/>
            </w:pPr>
            <w:r>
              <w:rPr>
                <w:sz w:val="16"/>
              </w:rPr>
              <w:t xml:space="preserve"> 1897 </w:t>
            </w:r>
          </w:p>
        </w:tc>
        <w:tc>
          <w:tcPr>
            <w:tcW w:w="564" w:type="dxa"/>
            <w:tcBorders>
              <w:top w:val="nil"/>
            </w:tcBorders>
          </w:tcPr>
          <w:p w:rsidR="002E31F7" w:rsidRDefault="002E31F7">
            <w:pPr>
              <w:pStyle w:val="ConsPlusNonformat"/>
              <w:jc w:val="both"/>
            </w:pPr>
            <w:r>
              <w:rPr>
                <w:sz w:val="16"/>
              </w:rPr>
              <w:t>1571</w:t>
            </w:r>
          </w:p>
        </w:tc>
        <w:tc>
          <w:tcPr>
            <w:tcW w:w="752" w:type="dxa"/>
            <w:tcBorders>
              <w:top w:val="nil"/>
            </w:tcBorders>
          </w:tcPr>
          <w:p w:rsidR="002E31F7" w:rsidRDefault="002E31F7">
            <w:pPr>
              <w:pStyle w:val="ConsPlusNonformat"/>
              <w:jc w:val="both"/>
            </w:pPr>
            <w:r>
              <w:rPr>
                <w:sz w:val="16"/>
              </w:rPr>
              <w:t xml:space="preserve"> 1351 </w:t>
            </w:r>
          </w:p>
        </w:tc>
        <w:tc>
          <w:tcPr>
            <w:tcW w:w="658" w:type="dxa"/>
            <w:tcBorders>
              <w:top w:val="nil"/>
            </w:tcBorders>
          </w:tcPr>
          <w:p w:rsidR="002E31F7" w:rsidRDefault="002E31F7">
            <w:pPr>
              <w:pStyle w:val="ConsPlusNonformat"/>
              <w:jc w:val="both"/>
            </w:pPr>
            <w:r>
              <w:rPr>
                <w:sz w:val="16"/>
              </w:rPr>
              <w:t xml:space="preserve">2730 </w:t>
            </w:r>
          </w:p>
        </w:tc>
        <w:tc>
          <w:tcPr>
            <w:tcW w:w="658" w:type="dxa"/>
            <w:tcBorders>
              <w:top w:val="nil"/>
            </w:tcBorders>
          </w:tcPr>
          <w:p w:rsidR="002E31F7" w:rsidRDefault="002E31F7">
            <w:pPr>
              <w:pStyle w:val="ConsPlusNonformat"/>
              <w:jc w:val="both"/>
            </w:pPr>
            <w:r>
              <w:rPr>
                <w:sz w:val="16"/>
              </w:rPr>
              <w:t xml:space="preserve">2547 </w:t>
            </w:r>
          </w:p>
        </w:tc>
        <w:tc>
          <w:tcPr>
            <w:tcW w:w="658" w:type="dxa"/>
            <w:tcBorders>
              <w:top w:val="nil"/>
            </w:tcBorders>
          </w:tcPr>
          <w:p w:rsidR="002E31F7" w:rsidRDefault="002E31F7">
            <w:pPr>
              <w:pStyle w:val="ConsPlusNonformat"/>
              <w:jc w:val="both"/>
            </w:pPr>
            <w:r>
              <w:rPr>
                <w:sz w:val="16"/>
              </w:rPr>
              <w:t xml:space="preserve">2388 </w:t>
            </w:r>
          </w:p>
        </w:tc>
        <w:tc>
          <w:tcPr>
            <w:tcW w:w="658" w:type="dxa"/>
            <w:tcBorders>
              <w:top w:val="nil"/>
            </w:tcBorders>
          </w:tcPr>
          <w:p w:rsidR="002E31F7" w:rsidRDefault="002E31F7">
            <w:pPr>
              <w:pStyle w:val="ConsPlusNonformat"/>
              <w:jc w:val="both"/>
            </w:pPr>
            <w:r>
              <w:rPr>
                <w:sz w:val="16"/>
              </w:rPr>
              <w:t xml:space="preserve">2249 </w:t>
            </w:r>
          </w:p>
        </w:tc>
        <w:tc>
          <w:tcPr>
            <w:tcW w:w="564" w:type="dxa"/>
            <w:tcBorders>
              <w:top w:val="nil"/>
            </w:tcBorders>
          </w:tcPr>
          <w:p w:rsidR="002E31F7" w:rsidRDefault="002E31F7">
            <w:pPr>
              <w:pStyle w:val="ConsPlusNonformat"/>
              <w:jc w:val="both"/>
            </w:pPr>
            <w:r>
              <w:rPr>
                <w:sz w:val="16"/>
              </w:rPr>
              <w:t>2173</w:t>
            </w:r>
          </w:p>
        </w:tc>
        <w:tc>
          <w:tcPr>
            <w:tcW w:w="658" w:type="dxa"/>
            <w:tcBorders>
              <w:top w:val="nil"/>
            </w:tcBorders>
          </w:tcPr>
          <w:p w:rsidR="002E31F7" w:rsidRDefault="002E31F7">
            <w:pPr>
              <w:pStyle w:val="ConsPlusNonformat"/>
              <w:jc w:val="both"/>
            </w:pPr>
            <w:r>
              <w:rPr>
                <w:sz w:val="16"/>
              </w:rPr>
              <w:t xml:space="preserve">2125 </w:t>
            </w:r>
          </w:p>
        </w:tc>
        <w:tc>
          <w:tcPr>
            <w:tcW w:w="564" w:type="dxa"/>
            <w:tcBorders>
              <w:top w:val="nil"/>
            </w:tcBorders>
          </w:tcPr>
          <w:p w:rsidR="002E31F7" w:rsidRDefault="002E31F7">
            <w:pPr>
              <w:pStyle w:val="ConsPlusNonformat"/>
              <w:jc w:val="both"/>
            </w:pPr>
            <w:r>
              <w:rPr>
                <w:sz w:val="16"/>
              </w:rPr>
              <w:t>2015</w:t>
            </w:r>
          </w:p>
        </w:tc>
        <w:tc>
          <w:tcPr>
            <w:tcW w:w="752" w:type="dxa"/>
            <w:tcBorders>
              <w:top w:val="nil"/>
            </w:tcBorders>
          </w:tcPr>
          <w:p w:rsidR="002E31F7" w:rsidRDefault="002E31F7">
            <w:pPr>
              <w:pStyle w:val="ConsPlusNonformat"/>
              <w:jc w:val="both"/>
            </w:pPr>
            <w:r>
              <w:rPr>
                <w:sz w:val="16"/>
              </w:rPr>
              <w:t xml:space="preserve"> 1916 </w:t>
            </w:r>
          </w:p>
        </w:tc>
        <w:tc>
          <w:tcPr>
            <w:tcW w:w="658" w:type="dxa"/>
            <w:tcBorders>
              <w:top w:val="nil"/>
            </w:tcBorders>
          </w:tcPr>
          <w:p w:rsidR="002E31F7" w:rsidRDefault="002E31F7">
            <w:pPr>
              <w:pStyle w:val="ConsPlusNonformat"/>
              <w:jc w:val="both"/>
            </w:pPr>
            <w:r>
              <w:rPr>
                <w:sz w:val="16"/>
              </w:rPr>
              <w:t xml:space="preserve">1828 </w:t>
            </w:r>
          </w:p>
        </w:tc>
        <w:tc>
          <w:tcPr>
            <w:tcW w:w="658" w:type="dxa"/>
            <w:tcBorders>
              <w:top w:val="nil"/>
            </w:tcBorders>
          </w:tcPr>
          <w:p w:rsidR="002E31F7" w:rsidRDefault="002E31F7">
            <w:pPr>
              <w:pStyle w:val="ConsPlusNonformat"/>
              <w:jc w:val="both"/>
            </w:pPr>
            <w:r>
              <w:rPr>
                <w:sz w:val="16"/>
              </w:rPr>
              <w:t xml:space="preserve">1747 </w:t>
            </w:r>
          </w:p>
        </w:tc>
        <w:tc>
          <w:tcPr>
            <w:tcW w:w="658" w:type="dxa"/>
            <w:tcBorders>
              <w:top w:val="nil"/>
            </w:tcBorders>
          </w:tcPr>
          <w:p w:rsidR="002E31F7" w:rsidRDefault="002E31F7">
            <w:pPr>
              <w:pStyle w:val="ConsPlusNonformat"/>
              <w:jc w:val="both"/>
            </w:pPr>
            <w:r>
              <w:rPr>
                <w:sz w:val="16"/>
              </w:rPr>
              <w:t xml:space="preserve">1673 </w:t>
            </w:r>
          </w:p>
        </w:tc>
        <w:tc>
          <w:tcPr>
            <w:tcW w:w="658" w:type="dxa"/>
            <w:tcBorders>
              <w:top w:val="nil"/>
            </w:tcBorders>
          </w:tcPr>
          <w:p w:rsidR="002E31F7" w:rsidRDefault="002E31F7">
            <w:pPr>
              <w:pStyle w:val="ConsPlusNonformat"/>
              <w:jc w:val="both"/>
            </w:pPr>
            <w:r>
              <w:rPr>
                <w:sz w:val="16"/>
              </w:rPr>
              <w:t xml:space="preserve">1606 </w:t>
            </w:r>
          </w:p>
        </w:tc>
        <w:tc>
          <w:tcPr>
            <w:tcW w:w="658" w:type="dxa"/>
            <w:tcBorders>
              <w:top w:val="nil"/>
            </w:tcBorders>
          </w:tcPr>
          <w:p w:rsidR="002E31F7" w:rsidRDefault="002E31F7">
            <w:pPr>
              <w:pStyle w:val="ConsPlusNonformat"/>
              <w:jc w:val="both"/>
            </w:pPr>
            <w:r>
              <w:rPr>
                <w:sz w:val="16"/>
              </w:rPr>
              <w:t xml:space="preserve">1545 </w:t>
            </w:r>
          </w:p>
        </w:tc>
        <w:tc>
          <w:tcPr>
            <w:tcW w:w="658" w:type="dxa"/>
            <w:tcBorders>
              <w:top w:val="nil"/>
            </w:tcBorders>
          </w:tcPr>
          <w:p w:rsidR="002E31F7" w:rsidRDefault="002E31F7">
            <w:pPr>
              <w:pStyle w:val="ConsPlusNonformat"/>
              <w:jc w:val="both"/>
            </w:pPr>
            <w:r>
              <w:rPr>
                <w:sz w:val="16"/>
              </w:rPr>
              <w:t xml:space="preserve">1488 </w:t>
            </w:r>
          </w:p>
        </w:tc>
        <w:tc>
          <w:tcPr>
            <w:tcW w:w="564" w:type="dxa"/>
            <w:tcBorders>
              <w:top w:val="nil"/>
            </w:tcBorders>
          </w:tcPr>
          <w:p w:rsidR="002E31F7" w:rsidRDefault="002E31F7">
            <w:pPr>
              <w:pStyle w:val="ConsPlusNonformat"/>
              <w:jc w:val="both"/>
            </w:pPr>
            <w:r>
              <w:rPr>
                <w:sz w:val="16"/>
              </w:rPr>
              <w:t>1436</w:t>
            </w:r>
          </w:p>
        </w:tc>
        <w:tc>
          <w:tcPr>
            <w:tcW w:w="564" w:type="dxa"/>
            <w:tcBorders>
              <w:top w:val="nil"/>
            </w:tcBorders>
          </w:tcPr>
          <w:p w:rsidR="002E31F7" w:rsidRDefault="002E31F7">
            <w:pPr>
              <w:pStyle w:val="ConsPlusNonformat"/>
              <w:jc w:val="both"/>
            </w:pPr>
            <w:r>
              <w:rPr>
                <w:sz w:val="16"/>
              </w:rPr>
              <w:t>1387</w:t>
            </w:r>
          </w:p>
        </w:tc>
        <w:tc>
          <w:tcPr>
            <w:tcW w:w="752" w:type="dxa"/>
            <w:tcBorders>
              <w:top w:val="nil"/>
            </w:tcBorders>
          </w:tcPr>
          <w:p w:rsidR="002E31F7" w:rsidRDefault="002E31F7">
            <w:pPr>
              <w:pStyle w:val="ConsPlusNonformat"/>
              <w:jc w:val="both"/>
            </w:pPr>
            <w:r>
              <w:rPr>
                <w:sz w:val="16"/>
              </w:rPr>
              <w:t xml:space="preserve"> 1342 </w:t>
            </w:r>
          </w:p>
        </w:tc>
      </w:tr>
      <w:tr w:rsidR="002E31F7">
        <w:trPr>
          <w:trHeight w:val="195"/>
        </w:trPr>
        <w:tc>
          <w:tcPr>
            <w:tcW w:w="658" w:type="dxa"/>
            <w:tcBorders>
              <w:top w:val="nil"/>
            </w:tcBorders>
          </w:tcPr>
          <w:p w:rsidR="002E31F7" w:rsidRDefault="002E31F7">
            <w:pPr>
              <w:pStyle w:val="ConsPlusNonformat"/>
              <w:jc w:val="both"/>
            </w:pPr>
            <w:r>
              <w:rPr>
                <w:sz w:val="16"/>
              </w:rPr>
              <w:t xml:space="preserve"> 195 </w:t>
            </w:r>
          </w:p>
        </w:tc>
        <w:tc>
          <w:tcPr>
            <w:tcW w:w="658" w:type="dxa"/>
            <w:tcBorders>
              <w:top w:val="nil"/>
            </w:tcBorders>
          </w:tcPr>
          <w:p w:rsidR="002E31F7" w:rsidRDefault="002E31F7">
            <w:pPr>
              <w:pStyle w:val="ConsPlusNonformat"/>
              <w:jc w:val="both"/>
            </w:pPr>
            <w:r>
              <w:rPr>
                <w:sz w:val="16"/>
              </w:rPr>
              <w:t xml:space="preserve">5619 </w:t>
            </w:r>
          </w:p>
        </w:tc>
        <w:tc>
          <w:tcPr>
            <w:tcW w:w="658" w:type="dxa"/>
            <w:tcBorders>
              <w:top w:val="nil"/>
            </w:tcBorders>
          </w:tcPr>
          <w:p w:rsidR="002E31F7" w:rsidRDefault="002E31F7">
            <w:pPr>
              <w:pStyle w:val="ConsPlusNonformat"/>
              <w:jc w:val="both"/>
            </w:pPr>
            <w:r>
              <w:rPr>
                <w:sz w:val="16"/>
              </w:rPr>
              <w:t xml:space="preserve">3348 </w:t>
            </w:r>
          </w:p>
        </w:tc>
        <w:tc>
          <w:tcPr>
            <w:tcW w:w="564" w:type="dxa"/>
            <w:tcBorders>
              <w:top w:val="nil"/>
            </w:tcBorders>
          </w:tcPr>
          <w:p w:rsidR="002E31F7" w:rsidRDefault="002E31F7">
            <w:pPr>
              <w:pStyle w:val="ConsPlusNonformat"/>
              <w:jc w:val="both"/>
            </w:pPr>
            <w:r>
              <w:rPr>
                <w:sz w:val="16"/>
              </w:rPr>
              <w:t>2476</w:t>
            </w:r>
          </w:p>
        </w:tc>
        <w:tc>
          <w:tcPr>
            <w:tcW w:w="752" w:type="dxa"/>
            <w:tcBorders>
              <w:top w:val="nil"/>
            </w:tcBorders>
          </w:tcPr>
          <w:p w:rsidR="002E31F7" w:rsidRDefault="002E31F7">
            <w:pPr>
              <w:pStyle w:val="ConsPlusNonformat"/>
              <w:jc w:val="both"/>
            </w:pPr>
            <w:r>
              <w:rPr>
                <w:sz w:val="16"/>
              </w:rPr>
              <w:t xml:space="preserve"> 2001 </w:t>
            </w:r>
          </w:p>
        </w:tc>
        <w:tc>
          <w:tcPr>
            <w:tcW w:w="564" w:type="dxa"/>
            <w:tcBorders>
              <w:top w:val="nil"/>
            </w:tcBorders>
          </w:tcPr>
          <w:p w:rsidR="002E31F7" w:rsidRDefault="002E31F7">
            <w:pPr>
              <w:pStyle w:val="ConsPlusNonformat"/>
              <w:jc w:val="both"/>
            </w:pPr>
            <w:r>
              <w:rPr>
                <w:sz w:val="16"/>
              </w:rPr>
              <w:t>1657</w:t>
            </w:r>
          </w:p>
        </w:tc>
        <w:tc>
          <w:tcPr>
            <w:tcW w:w="752" w:type="dxa"/>
            <w:tcBorders>
              <w:top w:val="nil"/>
            </w:tcBorders>
          </w:tcPr>
          <w:p w:rsidR="002E31F7" w:rsidRDefault="002E31F7">
            <w:pPr>
              <w:pStyle w:val="ConsPlusNonformat"/>
              <w:jc w:val="both"/>
            </w:pPr>
            <w:r>
              <w:rPr>
                <w:sz w:val="16"/>
              </w:rPr>
              <w:t xml:space="preserve"> 1424 </w:t>
            </w:r>
          </w:p>
        </w:tc>
        <w:tc>
          <w:tcPr>
            <w:tcW w:w="658" w:type="dxa"/>
            <w:tcBorders>
              <w:top w:val="nil"/>
            </w:tcBorders>
          </w:tcPr>
          <w:p w:rsidR="002E31F7" w:rsidRDefault="002E31F7">
            <w:pPr>
              <w:pStyle w:val="ConsPlusNonformat"/>
              <w:jc w:val="both"/>
            </w:pPr>
            <w:r>
              <w:rPr>
                <w:sz w:val="16"/>
              </w:rPr>
              <w:t xml:space="preserve">2883 </w:t>
            </w:r>
          </w:p>
        </w:tc>
        <w:tc>
          <w:tcPr>
            <w:tcW w:w="658" w:type="dxa"/>
            <w:tcBorders>
              <w:top w:val="nil"/>
            </w:tcBorders>
          </w:tcPr>
          <w:p w:rsidR="002E31F7" w:rsidRDefault="002E31F7">
            <w:pPr>
              <w:pStyle w:val="ConsPlusNonformat"/>
              <w:jc w:val="both"/>
            </w:pPr>
            <w:r>
              <w:rPr>
                <w:sz w:val="16"/>
              </w:rPr>
              <w:t xml:space="preserve">2690 </w:t>
            </w:r>
          </w:p>
        </w:tc>
        <w:tc>
          <w:tcPr>
            <w:tcW w:w="658" w:type="dxa"/>
            <w:tcBorders>
              <w:top w:val="nil"/>
            </w:tcBorders>
          </w:tcPr>
          <w:p w:rsidR="002E31F7" w:rsidRDefault="002E31F7">
            <w:pPr>
              <w:pStyle w:val="ConsPlusNonformat"/>
              <w:jc w:val="both"/>
            </w:pPr>
            <w:r>
              <w:rPr>
                <w:sz w:val="16"/>
              </w:rPr>
              <w:t xml:space="preserve">2523 </w:t>
            </w:r>
          </w:p>
        </w:tc>
        <w:tc>
          <w:tcPr>
            <w:tcW w:w="658" w:type="dxa"/>
            <w:tcBorders>
              <w:top w:val="nil"/>
            </w:tcBorders>
          </w:tcPr>
          <w:p w:rsidR="002E31F7" w:rsidRDefault="002E31F7">
            <w:pPr>
              <w:pStyle w:val="ConsPlusNonformat"/>
              <w:jc w:val="both"/>
            </w:pPr>
            <w:r>
              <w:rPr>
                <w:sz w:val="16"/>
              </w:rPr>
              <w:t xml:space="preserve">2375 </w:t>
            </w:r>
          </w:p>
        </w:tc>
        <w:tc>
          <w:tcPr>
            <w:tcW w:w="564" w:type="dxa"/>
            <w:tcBorders>
              <w:top w:val="nil"/>
            </w:tcBorders>
          </w:tcPr>
          <w:p w:rsidR="002E31F7" w:rsidRDefault="002E31F7">
            <w:pPr>
              <w:pStyle w:val="ConsPlusNonformat"/>
              <w:jc w:val="both"/>
            </w:pPr>
            <w:r>
              <w:rPr>
                <w:sz w:val="16"/>
              </w:rPr>
              <w:t>2295</w:t>
            </w:r>
          </w:p>
        </w:tc>
        <w:tc>
          <w:tcPr>
            <w:tcW w:w="658" w:type="dxa"/>
            <w:tcBorders>
              <w:top w:val="nil"/>
            </w:tcBorders>
          </w:tcPr>
          <w:p w:rsidR="002E31F7" w:rsidRDefault="002E31F7">
            <w:pPr>
              <w:pStyle w:val="ConsPlusNonformat"/>
              <w:jc w:val="both"/>
            </w:pPr>
            <w:r>
              <w:rPr>
                <w:sz w:val="16"/>
              </w:rPr>
              <w:t xml:space="preserve">2245 </w:t>
            </w:r>
          </w:p>
        </w:tc>
        <w:tc>
          <w:tcPr>
            <w:tcW w:w="564" w:type="dxa"/>
            <w:tcBorders>
              <w:top w:val="nil"/>
            </w:tcBorders>
          </w:tcPr>
          <w:p w:rsidR="002E31F7" w:rsidRDefault="002E31F7">
            <w:pPr>
              <w:pStyle w:val="ConsPlusNonformat"/>
              <w:jc w:val="both"/>
            </w:pPr>
            <w:r>
              <w:rPr>
                <w:sz w:val="16"/>
              </w:rPr>
              <w:t>2129</w:t>
            </w:r>
          </w:p>
        </w:tc>
        <w:tc>
          <w:tcPr>
            <w:tcW w:w="752" w:type="dxa"/>
            <w:tcBorders>
              <w:top w:val="nil"/>
            </w:tcBorders>
          </w:tcPr>
          <w:p w:rsidR="002E31F7" w:rsidRDefault="002E31F7">
            <w:pPr>
              <w:pStyle w:val="ConsPlusNonformat"/>
              <w:jc w:val="both"/>
            </w:pPr>
            <w:r>
              <w:rPr>
                <w:sz w:val="16"/>
              </w:rPr>
              <w:t xml:space="preserve"> 2025 </w:t>
            </w:r>
          </w:p>
        </w:tc>
        <w:tc>
          <w:tcPr>
            <w:tcW w:w="658" w:type="dxa"/>
            <w:tcBorders>
              <w:top w:val="nil"/>
            </w:tcBorders>
          </w:tcPr>
          <w:p w:rsidR="002E31F7" w:rsidRDefault="002E31F7">
            <w:pPr>
              <w:pStyle w:val="ConsPlusNonformat"/>
              <w:jc w:val="both"/>
            </w:pPr>
            <w:r>
              <w:rPr>
                <w:sz w:val="16"/>
              </w:rPr>
              <w:t xml:space="preserve">1931 </w:t>
            </w:r>
          </w:p>
        </w:tc>
        <w:tc>
          <w:tcPr>
            <w:tcW w:w="658" w:type="dxa"/>
            <w:tcBorders>
              <w:top w:val="nil"/>
            </w:tcBorders>
          </w:tcPr>
          <w:p w:rsidR="002E31F7" w:rsidRDefault="002E31F7">
            <w:pPr>
              <w:pStyle w:val="ConsPlusNonformat"/>
              <w:jc w:val="both"/>
            </w:pPr>
            <w:r>
              <w:rPr>
                <w:sz w:val="16"/>
              </w:rPr>
              <w:t xml:space="preserve">1846 </w:t>
            </w:r>
          </w:p>
        </w:tc>
        <w:tc>
          <w:tcPr>
            <w:tcW w:w="658" w:type="dxa"/>
            <w:tcBorders>
              <w:top w:val="nil"/>
            </w:tcBorders>
          </w:tcPr>
          <w:p w:rsidR="002E31F7" w:rsidRDefault="002E31F7">
            <w:pPr>
              <w:pStyle w:val="ConsPlusNonformat"/>
              <w:jc w:val="both"/>
            </w:pPr>
            <w:r>
              <w:rPr>
                <w:sz w:val="16"/>
              </w:rPr>
              <w:t xml:space="preserve">1768 </w:t>
            </w:r>
          </w:p>
        </w:tc>
        <w:tc>
          <w:tcPr>
            <w:tcW w:w="658" w:type="dxa"/>
            <w:tcBorders>
              <w:top w:val="nil"/>
            </w:tcBorders>
          </w:tcPr>
          <w:p w:rsidR="002E31F7" w:rsidRDefault="002E31F7">
            <w:pPr>
              <w:pStyle w:val="ConsPlusNonformat"/>
              <w:jc w:val="both"/>
            </w:pPr>
            <w:r>
              <w:rPr>
                <w:sz w:val="16"/>
              </w:rPr>
              <w:t xml:space="preserve">1698 </w:t>
            </w:r>
          </w:p>
        </w:tc>
        <w:tc>
          <w:tcPr>
            <w:tcW w:w="658" w:type="dxa"/>
            <w:tcBorders>
              <w:top w:val="nil"/>
            </w:tcBorders>
          </w:tcPr>
          <w:p w:rsidR="002E31F7" w:rsidRDefault="002E31F7">
            <w:pPr>
              <w:pStyle w:val="ConsPlusNonformat"/>
              <w:jc w:val="both"/>
            </w:pPr>
            <w:r>
              <w:rPr>
                <w:sz w:val="16"/>
              </w:rPr>
              <w:t xml:space="preserve">1632 </w:t>
            </w:r>
          </w:p>
        </w:tc>
        <w:tc>
          <w:tcPr>
            <w:tcW w:w="658" w:type="dxa"/>
            <w:tcBorders>
              <w:top w:val="nil"/>
            </w:tcBorders>
          </w:tcPr>
          <w:p w:rsidR="002E31F7" w:rsidRDefault="002E31F7">
            <w:pPr>
              <w:pStyle w:val="ConsPlusNonformat"/>
              <w:jc w:val="both"/>
            </w:pPr>
            <w:r>
              <w:rPr>
                <w:sz w:val="16"/>
              </w:rPr>
              <w:t xml:space="preserve">1573 </w:t>
            </w:r>
          </w:p>
        </w:tc>
        <w:tc>
          <w:tcPr>
            <w:tcW w:w="564" w:type="dxa"/>
            <w:tcBorders>
              <w:top w:val="nil"/>
            </w:tcBorders>
          </w:tcPr>
          <w:p w:rsidR="002E31F7" w:rsidRDefault="002E31F7">
            <w:pPr>
              <w:pStyle w:val="ConsPlusNonformat"/>
              <w:jc w:val="both"/>
            </w:pPr>
            <w:r>
              <w:rPr>
                <w:sz w:val="16"/>
              </w:rPr>
              <w:t>1517</w:t>
            </w:r>
          </w:p>
        </w:tc>
        <w:tc>
          <w:tcPr>
            <w:tcW w:w="564" w:type="dxa"/>
            <w:tcBorders>
              <w:top w:val="nil"/>
            </w:tcBorders>
          </w:tcPr>
          <w:p w:rsidR="002E31F7" w:rsidRDefault="002E31F7">
            <w:pPr>
              <w:pStyle w:val="ConsPlusNonformat"/>
              <w:jc w:val="both"/>
            </w:pPr>
            <w:r>
              <w:rPr>
                <w:sz w:val="16"/>
              </w:rPr>
              <w:t>1466</w:t>
            </w:r>
          </w:p>
        </w:tc>
        <w:tc>
          <w:tcPr>
            <w:tcW w:w="752" w:type="dxa"/>
            <w:tcBorders>
              <w:top w:val="nil"/>
            </w:tcBorders>
          </w:tcPr>
          <w:p w:rsidR="002E31F7" w:rsidRDefault="002E31F7">
            <w:pPr>
              <w:pStyle w:val="ConsPlusNonformat"/>
              <w:jc w:val="both"/>
            </w:pPr>
            <w:r>
              <w:rPr>
                <w:sz w:val="16"/>
              </w:rPr>
              <w:t xml:space="preserve"> 1418 </w:t>
            </w:r>
          </w:p>
        </w:tc>
      </w:tr>
      <w:tr w:rsidR="002E31F7">
        <w:trPr>
          <w:trHeight w:val="195"/>
        </w:trPr>
        <w:tc>
          <w:tcPr>
            <w:tcW w:w="658" w:type="dxa"/>
            <w:tcBorders>
              <w:top w:val="nil"/>
            </w:tcBorders>
          </w:tcPr>
          <w:p w:rsidR="002E31F7" w:rsidRDefault="002E31F7">
            <w:pPr>
              <w:pStyle w:val="ConsPlusNonformat"/>
              <w:jc w:val="both"/>
            </w:pPr>
            <w:r>
              <w:rPr>
                <w:sz w:val="16"/>
              </w:rPr>
              <w:t xml:space="preserve"> 200 </w:t>
            </w:r>
          </w:p>
        </w:tc>
        <w:tc>
          <w:tcPr>
            <w:tcW w:w="658" w:type="dxa"/>
            <w:tcBorders>
              <w:top w:val="nil"/>
            </w:tcBorders>
          </w:tcPr>
          <w:p w:rsidR="002E31F7" w:rsidRDefault="002E31F7">
            <w:pPr>
              <w:pStyle w:val="ConsPlusNonformat"/>
              <w:jc w:val="both"/>
            </w:pPr>
            <w:r>
              <w:rPr>
                <w:sz w:val="16"/>
              </w:rPr>
              <w:t xml:space="preserve">5905 </w:t>
            </w:r>
          </w:p>
        </w:tc>
        <w:tc>
          <w:tcPr>
            <w:tcW w:w="658" w:type="dxa"/>
            <w:tcBorders>
              <w:top w:val="nil"/>
            </w:tcBorders>
          </w:tcPr>
          <w:p w:rsidR="002E31F7" w:rsidRDefault="002E31F7">
            <w:pPr>
              <w:pStyle w:val="ConsPlusNonformat"/>
              <w:jc w:val="both"/>
            </w:pPr>
            <w:r>
              <w:rPr>
                <w:sz w:val="16"/>
              </w:rPr>
              <w:t xml:space="preserve">3526 </w:t>
            </w:r>
          </w:p>
        </w:tc>
        <w:tc>
          <w:tcPr>
            <w:tcW w:w="564" w:type="dxa"/>
            <w:tcBorders>
              <w:top w:val="nil"/>
            </w:tcBorders>
          </w:tcPr>
          <w:p w:rsidR="002E31F7" w:rsidRDefault="002E31F7">
            <w:pPr>
              <w:pStyle w:val="ConsPlusNonformat"/>
              <w:jc w:val="both"/>
            </w:pPr>
            <w:r>
              <w:rPr>
                <w:sz w:val="16"/>
              </w:rPr>
              <w:t>2609</w:t>
            </w:r>
          </w:p>
        </w:tc>
        <w:tc>
          <w:tcPr>
            <w:tcW w:w="752" w:type="dxa"/>
            <w:tcBorders>
              <w:top w:val="nil"/>
            </w:tcBorders>
          </w:tcPr>
          <w:p w:rsidR="002E31F7" w:rsidRDefault="002E31F7">
            <w:pPr>
              <w:pStyle w:val="ConsPlusNonformat"/>
              <w:jc w:val="both"/>
            </w:pPr>
            <w:r>
              <w:rPr>
                <w:sz w:val="16"/>
              </w:rPr>
              <w:t xml:space="preserve"> 2108 </w:t>
            </w:r>
          </w:p>
        </w:tc>
        <w:tc>
          <w:tcPr>
            <w:tcW w:w="564" w:type="dxa"/>
            <w:tcBorders>
              <w:top w:val="nil"/>
            </w:tcBorders>
          </w:tcPr>
          <w:p w:rsidR="002E31F7" w:rsidRDefault="002E31F7">
            <w:pPr>
              <w:pStyle w:val="ConsPlusNonformat"/>
              <w:jc w:val="both"/>
            </w:pPr>
            <w:r>
              <w:rPr>
                <w:sz w:val="16"/>
              </w:rPr>
              <w:t>1746</w:t>
            </w:r>
          </w:p>
        </w:tc>
        <w:tc>
          <w:tcPr>
            <w:tcW w:w="752" w:type="dxa"/>
            <w:tcBorders>
              <w:top w:val="nil"/>
            </w:tcBorders>
          </w:tcPr>
          <w:p w:rsidR="002E31F7" w:rsidRDefault="002E31F7">
            <w:pPr>
              <w:pStyle w:val="ConsPlusNonformat"/>
              <w:jc w:val="both"/>
            </w:pPr>
            <w:r>
              <w:rPr>
                <w:sz w:val="16"/>
              </w:rPr>
              <w:t xml:space="preserve"> 1500 </w:t>
            </w:r>
          </w:p>
        </w:tc>
        <w:tc>
          <w:tcPr>
            <w:tcW w:w="658" w:type="dxa"/>
            <w:tcBorders>
              <w:top w:val="nil"/>
            </w:tcBorders>
          </w:tcPr>
          <w:p w:rsidR="002E31F7" w:rsidRDefault="002E31F7">
            <w:pPr>
              <w:pStyle w:val="ConsPlusNonformat"/>
              <w:jc w:val="both"/>
            </w:pPr>
            <w:r>
              <w:rPr>
                <w:sz w:val="16"/>
              </w:rPr>
              <w:t xml:space="preserve">3039 </w:t>
            </w:r>
          </w:p>
        </w:tc>
        <w:tc>
          <w:tcPr>
            <w:tcW w:w="658" w:type="dxa"/>
            <w:tcBorders>
              <w:top w:val="nil"/>
            </w:tcBorders>
          </w:tcPr>
          <w:p w:rsidR="002E31F7" w:rsidRDefault="002E31F7">
            <w:pPr>
              <w:pStyle w:val="ConsPlusNonformat"/>
              <w:jc w:val="both"/>
            </w:pPr>
            <w:r>
              <w:rPr>
                <w:sz w:val="16"/>
              </w:rPr>
              <w:t xml:space="preserve">2837 </w:t>
            </w:r>
          </w:p>
        </w:tc>
        <w:tc>
          <w:tcPr>
            <w:tcW w:w="658" w:type="dxa"/>
            <w:tcBorders>
              <w:top w:val="nil"/>
            </w:tcBorders>
          </w:tcPr>
          <w:p w:rsidR="002E31F7" w:rsidRDefault="002E31F7">
            <w:pPr>
              <w:pStyle w:val="ConsPlusNonformat"/>
              <w:jc w:val="both"/>
            </w:pPr>
            <w:r>
              <w:rPr>
                <w:sz w:val="16"/>
              </w:rPr>
              <w:t xml:space="preserve">2660 </w:t>
            </w:r>
          </w:p>
        </w:tc>
        <w:tc>
          <w:tcPr>
            <w:tcW w:w="658" w:type="dxa"/>
            <w:tcBorders>
              <w:top w:val="nil"/>
            </w:tcBorders>
          </w:tcPr>
          <w:p w:rsidR="002E31F7" w:rsidRDefault="002E31F7">
            <w:pPr>
              <w:pStyle w:val="ConsPlusNonformat"/>
              <w:jc w:val="both"/>
            </w:pPr>
            <w:r>
              <w:rPr>
                <w:sz w:val="16"/>
              </w:rPr>
              <w:t xml:space="preserve">2505 </w:t>
            </w:r>
          </w:p>
        </w:tc>
        <w:tc>
          <w:tcPr>
            <w:tcW w:w="564" w:type="dxa"/>
            <w:tcBorders>
              <w:top w:val="nil"/>
            </w:tcBorders>
          </w:tcPr>
          <w:p w:rsidR="002E31F7" w:rsidRDefault="002E31F7">
            <w:pPr>
              <w:pStyle w:val="ConsPlusNonformat"/>
              <w:jc w:val="both"/>
            </w:pPr>
            <w:r>
              <w:rPr>
                <w:sz w:val="16"/>
              </w:rPr>
              <w:t>2421</w:t>
            </w:r>
          </w:p>
        </w:tc>
        <w:tc>
          <w:tcPr>
            <w:tcW w:w="658" w:type="dxa"/>
            <w:tcBorders>
              <w:top w:val="nil"/>
            </w:tcBorders>
          </w:tcPr>
          <w:p w:rsidR="002E31F7" w:rsidRDefault="002E31F7">
            <w:pPr>
              <w:pStyle w:val="ConsPlusNonformat"/>
              <w:jc w:val="both"/>
            </w:pPr>
            <w:r>
              <w:rPr>
                <w:sz w:val="16"/>
              </w:rPr>
              <w:t xml:space="preserve">2368 </w:t>
            </w:r>
          </w:p>
        </w:tc>
        <w:tc>
          <w:tcPr>
            <w:tcW w:w="564" w:type="dxa"/>
            <w:tcBorders>
              <w:top w:val="nil"/>
            </w:tcBorders>
          </w:tcPr>
          <w:p w:rsidR="002E31F7" w:rsidRDefault="002E31F7">
            <w:pPr>
              <w:pStyle w:val="ConsPlusNonformat"/>
              <w:jc w:val="both"/>
            </w:pPr>
            <w:r>
              <w:rPr>
                <w:sz w:val="16"/>
              </w:rPr>
              <w:t>2246</w:t>
            </w:r>
          </w:p>
        </w:tc>
        <w:tc>
          <w:tcPr>
            <w:tcW w:w="752" w:type="dxa"/>
            <w:tcBorders>
              <w:top w:val="nil"/>
            </w:tcBorders>
          </w:tcPr>
          <w:p w:rsidR="002E31F7" w:rsidRDefault="002E31F7">
            <w:pPr>
              <w:pStyle w:val="ConsPlusNonformat"/>
              <w:jc w:val="both"/>
            </w:pPr>
            <w:r>
              <w:rPr>
                <w:sz w:val="16"/>
              </w:rPr>
              <w:t xml:space="preserve"> 2136 </w:t>
            </w:r>
          </w:p>
        </w:tc>
        <w:tc>
          <w:tcPr>
            <w:tcW w:w="658" w:type="dxa"/>
            <w:tcBorders>
              <w:top w:val="nil"/>
            </w:tcBorders>
          </w:tcPr>
          <w:p w:rsidR="002E31F7" w:rsidRDefault="002E31F7">
            <w:pPr>
              <w:pStyle w:val="ConsPlusNonformat"/>
              <w:jc w:val="both"/>
            </w:pPr>
            <w:r>
              <w:rPr>
                <w:sz w:val="16"/>
              </w:rPr>
              <w:t xml:space="preserve">2037 </w:t>
            </w:r>
          </w:p>
        </w:tc>
        <w:tc>
          <w:tcPr>
            <w:tcW w:w="658" w:type="dxa"/>
            <w:tcBorders>
              <w:top w:val="nil"/>
            </w:tcBorders>
          </w:tcPr>
          <w:p w:rsidR="002E31F7" w:rsidRDefault="002E31F7">
            <w:pPr>
              <w:pStyle w:val="ConsPlusNonformat"/>
              <w:jc w:val="both"/>
            </w:pPr>
            <w:r>
              <w:rPr>
                <w:sz w:val="16"/>
              </w:rPr>
              <w:t xml:space="preserve">1948 </w:t>
            </w:r>
          </w:p>
        </w:tc>
        <w:tc>
          <w:tcPr>
            <w:tcW w:w="658" w:type="dxa"/>
            <w:tcBorders>
              <w:top w:val="nil"/>
            </w:tcBorders>
          </w:tcPr>
          <w:p w:rsidR="002E31F7" w:rsidRDefault="002E31F7">
            <w:pPr>
              <w:pStyle w:val="ConsPlusNonformat"/>
              <w:jc w:val="both"/>
            </w:pPr>
            <w:r>
              <w:rPr>
                <w:sz w:val="16"/>
              </w:rPr>
              <w:t xml:space="preserve">1866 </w:t>
            </w:r>
          </w:p>
        </w:tc>
        <w:tc>
          <w:tcPr>
            <w:tcW w:w="658" w:type="dxa"/>
            <w:tcBorders>
              <w:top w:val="nil"/>
            </w:tcBorders>
          </w:tcPr>
          <w:p w:rsidR="002E31F7" w:rsidRDefault="002E31F7">
            <w:pPr>
              <w:pStyle w:val="ConsPlusNonformat"/>
              <w:jc w:val="both"/>
            </w:pPr>
            <w:r>
              <w:rPr>
                <w:sz w:val="16"/>
              </w:rPr>
              <w:t xml:space="preserve">1791 </w:t>
            </w:r>
          </w:p>
        </w:tc>
        <w:tc>
          <w:tcPr>
            <w:tcW w:w="658" w:type="dxa"/>
            <w:tcBorders>
              <w:top w:val="nil"/>
            </w:tcBorders>
          </w:tcPr>
          <w:p w:rsidR="002E31F7" w:rsidRDefault="002E31F7">
            <w:pPr>
              <w:pStyle w:val="ConsPlusNonformat"/>
              <w:jc w:val="both"/>
            </w:pPr>
            <w:r>
              <w:rPr>
                <w:sz w:val="16"/>
              </w:rPr>
              <w:t xml:space="preserve">1723 </w:t>
            </w:r>
          </w:p>
        </w:tc>
        <w:tc>
          <w:tcPr>
            <w:tcW w:w="658" w:type="dxa"/>
            <w:tcBorders>
              <w:top w:val="nil"/>
            </w:tcBorders>
          </w:tcPr>
          <w:p w:rsidR="002E31F7" w:rsidRDefault="002E31F7">
            <w:pPr>
              <w:pStyle w:val="ConsPlusNonformat"/>
              <w:jc w:val="both"/>
            </w:pPr>
            <w:r>
              <w:rPr>
                <w:sz w:val="16"/>
              </w:rPr>
              <w:t xml:space="preserve">1659 </w:t>
            </w:r>
          </w:p>
        </w:tc>
        <w:tc>
          <w:tcPr>
            <w:tcW w:w="564" w:type="dxa"/>
            <w:tcBorders>
              <w:top w:val="nil"/>
            </w:tcBorders>
          </w:tcPr>
          <w:p w:rsidR="002E31F7" w:rsidRDefault="002E31F7">
            <w:pPr>
              <w:pStyle w:val="ConsPlusNonformat"/>
              <w:jc w:val="both"/>
            </w:pPr>
            <w:r>
              <w:rPr>
                <w:sz w:val="16"/>
              </w:rPr>
              <w:t>1601</w:t>
            </w:r>
          </w:p>
        </w:tc>
        <w:tc>
          <w:tcPr>
            <w:tcW w:w="564" w:type="dxa"/>
            <w:tcBorders>
              <w:top w:val="nil"/>
            </w:tcBorders>
          </w:tcPr>
          <w:p w:rsidR="002E31F7" w:rsidRDefault="002E31F7">
            <w:pPr>
              <w:pStyle w:val="ConsPlusNonformat"/>
              <w:jc w:val="both"/>
            </w:pPr>
            <w:r>
              <w:rPr>
                <w:sz w:val="16"/>
              </w:rPr>
              <w:t>1547</w:t>
            </w:r>
          </w:p>
        </w:tc>
        <w:tc>
          <w:tcPr>
            <w:tcW w:w="752" w:type="dxa"/>
            <w:tcBorders>
              <w:top w:val="nil"/>
            </w:tcBorders>
          </w:tcPr>
          <w:p w:rsidR="002E31F7" w:rsidRDefault="002E31F7">
            <w:pPr>
              <w:pStyle w:val="ConsPlusNonformat"/>
              <w:jc w:val="both"/>
            </w:pPr>
            <w:r>
              <w:rPr>
                <w:sz w:val="16"/>
              </w:rPr>
              <w:t xml:space="preserve"> 1496 </w:t>
            </w:r>
          </w:p>
        </w:tc>
      </w:tr>
    </w:tbl>
    <w:p w:rsidR="002E31F7" w:rsidRDefault="002E31F7">
      <w:pPr>
        <w:pStyle w:val="ConsPlusNormal"/>
        <w:jc w:val="both"/>
      </w:pPr>
    </w:p>
    <w:p w:rsidR="002E31F7" w:rsidRDefault="002E31F7">
      <w:pPr>
        <w:pStyle w:val="ConsPlusNormal"/>
        <w:jc w:val="both"/>
      </w:pPr>
    </w:p>
    <w:p w:rsidR="002E31F7" w:rsidRDefault="002E31F7">
      <w:pPr>
        <w:pStyle w:val="ConsPlusNormal"/>
        <w:jc w:val="center"/>
      </w:pPr>
      <w:r>
        <w:t>Пассажирский поезд, i= -2 o/oo, электропневматическое торможение.</w:t>
      </w: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564"/>
        <w:gridCol w:w="658"/>
        <w:gridCol w:w="752"/>
        <w:gridCol w:w="564"/>
        <w:gridCol w:w="752"/>
        <w:gridCol w:w="564"/>
        <w:gridCol w:w="658"/>
        <w:gridCol w:w="658"/>
        <w:gridCol w:w="658"/>
        <w:gridCol w:w="658"/>
        <w:gridCol w:w="658"/>
        <w:gridCol w:w="564"/>
        <w:gridCol w:w="658"/>
        <w:gridCol w:w="564"/>
        <w:gridCol w:w="752"/>
        <w:gridCol w:w="658"/>
        <w:gridCol w:w="658"/>
        <w:gridCol w:w="658"/>
        <w:gridCol w:w="658"/>
        <w:gridCol w:w="658"/>
        <w:gridCol w:w="564"/>
        <w:gridCol w:w="658"/>
        <w:gridCol w:w="658"/>
        <w:gridCol w:w="752"/>
      </w:tblGrid>
      <w:tr w:rsidR="002E31F7">
        <w:trPr>
          <w:trHeight w:val="195"/>
        </w:trPr>
        <w:tc>
          <w:tcPr>
            <w:tcW w:w="564" w:type="dxa"/>
            <w:vMerge w:val="restart"/>
          </w:tcPr>
          <w:p w:rsidR="002E31F7" w:rsidRDefault="002E31F7">
            <w:pPr>
              <w:pStyle w:val="ConsPlusNonformat"/>
              <w:jc w:val="both"/>
            </w:pPr>
          </w:p>
          <w:p w:rsidR="002E31F7" w:rsidRDefault="002E31F7">
            <w:pPr>
              <w:pStyle w:val="ConsPlusNonformat"/>
              <w:jc w:val="both"/>
            </w:pPr>
            <w:r>
              <w:rPr>
                <w:sz w:val="16"/>
              </w:rPr>
              <w:t xml:space="preserve"> V, </w:t>
            </w:r>
          </w:p>
          <w:p w:rsidR="002E31F7" w:rsidRDefault="002E31F7">
            <w:pPr>
              <w:pStyle w:val="ConsPlusNonformat"/>
              <w:jc w:val="both"/>
            </w:pPr>
            <w:r>
              <w:rPr>
                <w:sz w:val="16"/>
              </w:rPr>
              <w:t>км/ч</w:t>
            </w:r>
          </w:p>
        </w:tc>
        <w:tc>
          <w:tcPr>
            <w:tcW w:w="15040" w:type="dxa"/>
            <w:gridSpan w:val="23"/>
          </w:tcPr>
          <w:p w:rsidR="002E31F7" w:rsidRDefault="002E31F7">
            <w:pPr>
              <w:pStyle w:val="ConsPlusNonformat"/>
              <w:jc w:val="both"/>
            </w:pPr>
            <w:r>
              <w:rPr>
                <w:sz w:val="16"/>
              </w:rPr>
              <w:t xml:space="preserve">                                                    Расчетный тормозной коэффициент                                                     </w:t>
            </w:r>
          </w:p>
        </w:tc>
      </w:tr>
      <w:tr w:rsidR="002E31F7">
        <w:tc>
          <w:tcPr>
            <w:tcW w:w="470" w:type="dxa"/>
            <w:vMerge/>
            <w:tcBorders>
              <w:top w:val="nil"/>
            </w:tcBorders>
          </w:tcPr>
          <w:p w:rsidR="002E31F7" w:rsidRDefault="002E31F7"/>
        </w:tc>
        <w:tc>
          <w:tcPr>
            <w:tcW w:w="658" w:type="dxa"/>
            <w:tcBorders>
              <w:top w:val="nil"/>
            </w:tcBorders>
          </w:tcPr>
          <w:p w:rsidR="002E31F7" w:rsidRDefault="002E31F7">
            <w:pPr>
              <w:pStyle w:val="ConsPlusNonformat"/>
              <w:jc w:val="both"/>
            </w:pPr>
            <w:r>
              <w:rPr>
                <w:sz w:val="16"/>
              </w:rPr>
              <w:t xml:space="preserve"> 0.3 </w:t>
            </w:r>
          </w:p>
        </w:tc>
        <w:tc>
          <w:tcPr>
            <w:tcW w:w="752" w:type="dxa"/>
            <w:tcBorders>
              <w:top w:val="nil"/>
            </w:tcBorders>
          </w:tcPr>
          <w:p w:rsidR="002E31F7" w:rsidRDefault="002E31F7">
            <w:pPr>
              <w:pStyle w:val="ConsPlusNonformat"/>
              <w:jc w:val="both"/>
            </w:pPr>
            <w:r>
              <w:rPr>
                <w:sz w:val="16"/>
              </w:rPr>
              <w:t xml:space="preserve"> 0.35 </w:t>
            </w:r>
          </w:p>
        </w:tc>
        <w:tc>
          <w:tcPr>
            <w:tcW w:w="564" w:type="dxa"/>
            <w:tcBorders>
              <w:top w:val="nil"/>
            </w:tcBorders>
          </w:tcPr>
          <w:p w:rsidR="002E31F7" w:rsidRDefault="002E31F7">
            <w:pPr>
              <w:pStyle w:val="ConsPlusNonformat"/>
              <w:jc w:val="both"/>
            </w:pPr>
            <w:r>
              <w:rPr>
                <w:sz w:val="16"/>
              </w:rPr>
              <w:t xml:space="preserve">0.4 </w:t>
            </w:r>
          </w:p>
        </w:tc>
        <w:tc>
          <w:tcPr>
            <w:tcW w:w="752" w:type="dxa"/>
            <w:tcBorders>
              <w:top w:val="nil"/>
            </w:tcBorders>
          </w:tcPr>
          <w:p w:rsidR="002E31F7" w:rsidRDefault="002E31F7">
            <w:pPr>
              <w:pStyle w:val="ConsPlusNonformat"/>
              <w:jc w:val="both"/>
            </w:pPr>
            <w:r>
              <w:rPr>
                <w:sz w:val="16"/>
              </w:rPr>
              <w:t xml:space="preserve"> 0.45 </w:t>
            </w:r>
          </w:p>
        </w:tc>
        <w:tc>
          <w:tcPr>
            <w:tcW w:w="564" w:type="dxa"/>
            <w:tcBorders>
              <w:top w:val="nil"/>
            </w:tcBorders>
          </w:tcPr>
          <w:p w:rsidR="002E31F7" w:rsidRDefault="002E31F7">
            <w:pPr>
              <w:pStyle w:val="ConsPlusNonformat"/>
              <w:jc w:val="both"/>
            </w:pPr>
            <w:r>
              <w:rPr>
                <w:sz w:val="16"/>
              </w:rPr>
              <w:t xml:space="preserve">0.5 </w:t>
            </w:r>
          </w:p>
        </w:tc>
        <w:tc>
          <w:tcPr>
            <w:tcW w:w="658" w:type="dxa"/>
            <w:tcBorders>
              <w:top w:val="nil"/>
            </w:tcBorders>
          </w:tcPr>
          <w:p w:rsidR="002E31F7" w:rsidRDefault="002E31F7">
            <w:pPr>
              <w:pStyle w:val="ConsPlusNonformat"/>
              <w:jc w:val="both"/>
            </w:pPr>
            <w:r>
              <w:rPr>
                <w:sz w:val="16"/>
              </w:rPr>
              <w:t xml:space="preserve">0.55 </w:t>
            </w:r>
          </w:p>
        </w:tc>
        <w:tc>
          <w:tcPr>
            <w:tcW w:w="658" w:type="dxa"/>
            <w:tcBorders>
              <w:top w:val="nil"/>
            </w:tcBorders>
          </w:tcPr>
          <w:p w:rsidR="002E31F7" w:rsidRDefault="002E31F7">
            <w:pPr>
              <w:pStyle w:val="ConsPlusNonformat"/>
              <w:jc w:val="both"/>
            </w:pPr>
            <w:r>
              <w:rPr>
                <w:sz w:val="16"/>
              </w:rPr>
              <w:t xml:space="preserve"> 0.6 </w:t>
            </w:r>
          </w:p>
        </w:tc>
        <w:tc>
          <w:tcPr>
            <w:tcW w:w="658" w:type="dxa"/>
            <w:tcBorders>
              <w:top w:val="nil"/>
            </w:tcBorders>
          </w:tcPr>
          <w:p w:rsidR="002E31F7" w:rsidRDefault="002E31F7">
            <w:pPr>
              <w:pStyle w:val="ConsPlusNonformat"/>
              <w:jc w:val="both"/>
            </w:pPr>
            <w:r>
              <w:rPr>
                <w:sz w:val="16"/>
              </w:rPr>
              <w:t xml:space="preserve">0.65 </w:t>
            </w:r>
          </w:p>
        </w:tc>
        <w:tc>
          <w:tcPr>
            <w:tcW w:w="658" w:type="dxa"/>
            <w:tcBorders>
              <w:top w:val="nil"/>
            </w:tcBorders>
          </w:tcPr>
          <w:p w:rsidR="002E31F7" w:rsidRDefault="002E31F7">
            <w:pPr>
              <w:pStyle w:val="ConsPlusNonformat"/>
              <w:jc w:val="both"/>
            </w:pPr>
            <w:r>
              <w:rPr>
                <w:sz w:val="16"/>
              </w:rPr>
              <w:t xml:space="preserve"> 0.7 </w:t>
            </w:r>
          </w:p>
        </w:tc>
        <w:tc>
          <w:tcPr>
            <w:tcW w:w="658" w:type="dxa"/>
            <w:tcBorders>
              <w:top w:val="nil"/>
            </w:tcBorders>
          </w:tcPr>
          <w:p w:rsidR="002E31F7" w:rsidRDefault="002E31F7">
            <w:pPr>
              <w:pStyle w:val="ConsPlusNonformat"/>
              <w:jc w:val="both"/>
            </w:pPr>
            <w:r>
              <w:rPr>
                <w:sz w:val="16"/>
              </w:rPr>
              <w:t xml:space="preserve">0.75 </w:t>
            </w:r>
          </w:p>
        </w:tc>
        <w:tc>
          <w:tcPr>
            <w:tcW w:w="564" w:type="dxa"/>
            <w:tcBorders>
              <w:top w:val="nil"/>
            </w:tcBorders>
          </w:tcPr>
          <w:p w:rsidR="002E31F7" w:rsidRDefault="002E31F7">
            <w:pPr>
              <w:pStyle w:val="ConsPlusNonformat"/>
              <w:jc w:val="both"/>
            </w:pPr>
            <w:r>
              <w:rPr>
                <w:sz w:val="16"/>
              </w:rPr>
              <w:t>0.78</w:t>
            </w:r>
          </w:p>
        </w:tc>
        <w:tc>
          <w:tcPr>
            <w:tcW w:w="658" w:type="dxa"/>
            <w:tcBorders>
              <w:top w:val="nil"/>
            </w:tcBorders>
          </w:tcPr>
          <w:p w:rsidR="002E31F7" w:rsidRDefault="002E31F7">
            <w:pPr>
              <w:pStyle w:val="ConsPlusNonformat"/>
              <w:jc w:val="both"/>
            </w:pPr>
            <w:r>
              <w:rPr>
                <w:sz w:val="16"/>
              </w:rPr>
              <w:t xml:space="preserve"> 0.8 </w:t>
            </w:r>
          </w:p>
        </w:tc>
        <w:tc>
          <w:tcPr>
            <w:tcW w:w="564" w:type="dxa"/>
            <w:tcBorders>
              <w:top w:val="nil"/>
            </w:tcBorders>
          </w:tcPr>
          <w:p w:rsidR="002E31F7" w:rsidRDefault="002E31F7">
            <w:pPr>
              <w:pStyle w:val="ConsPlusNonformat"/>
              <w:jc w:val="both"/>
            </w:pPr>
            <w:r>
              <w:rPr>
                <w:sz w:val="16"/>
              </w:rPr>
              <w:t>0.85</w:t>
            </w:r>
          </w:p>
        </w:tc>
        <w:tc>
          <w:tcPr>
            <w:tcW w:w="752" w:type="dxa"/>
            <w:tcBorders>
              <w:top w:val="nil"/>
            </w:tcBorders>
          </w:tcPr>
          <w:p w:rsidR="002E31F7" w:rsidRDefault="002E31F7">
            <w:pPr>
              <w:pStyle w:val="ConsPlusNonformat"/>
              <w:jc w:val="both"/>
            </w:pPr>
            <w:r>
              <w:rPr>
                <w:sz w:val="16"/>
              </w:rPr>
              <w:t xml:space="preserve"> 0.9  </w:t>
            </w:r>
          </w:p>
        </w:tc>
        <w:tc>
          <w:tcPr>
            <w:tcW w:w="658" w:type="dxa"/>
            <w:tcBorders>
              <w:top w:val="nil"/>
            </w:tcBorders>
          </w:tcPr>
          <w:p w:rsidR="002E31F7" w:rsidRDefault="002E31F7">
            <w:pPr>
              <w:pStyle w:val="ConsPlusNonformat"/>
              <w:jc w:val="both"/>
            </w:pPr>
            <w:r>
              <w:rPr>
                <w:sz w:val="16"/>
              </w:rPr>
              <w:t xml:space="preserve">0.95 </w:t>
            </w:r>
          </w:p>
        </w:tc>
        <w:tc>
          <w:tcPr>
            <w:tcW w:w="658" w:type="dxa"/>
            <w:tcBorders>
              <w:top w:val="nil"/>
            </w:tcBorders>
          </w:tcPr>
          <w:p w:rsidR="002E31F7" w:rsidRDefault="002E31F7">
            <w:pPr>
              <w:pStyle w:val="ConsPlusNonformat"/>
              <w:jc w:val="both"/>
            </w:pPr>
            <w:r>
              <w:rPr>
                <w:sz w:val="16"/>
              </w:rPr>
              <w:t xml:space="preserve">  1  </w:t>
            </w:r>
          </w:p>
        </w:tc>
        <w:tc>
          <w:tcPr>
            <w:tcW w:w="658" w:type="dxa"/>
            <w:tcBorders>
              <w:top w:val="nil"/>
            </w:tcBorders>
          </w:tcPr>
          <w:p w:rsidR="002E31F7" w:rsidRDefault="002E31F7">
            <w:pPr>
              <w:pStyle w:val="ConsPlusNonformat"/>
              <w:jc w:val="both"/>
            </w:pPr>
            <w:r>
              <w:rPr>
                <w:sz w:val="16"/>
              </w:rPr>
              <w:t xml:space="preserve">1.05 </w:t>
            </w:r>
          </w:p>
        </w:tc>
        <w:tc>
          <w:tcPr>
            <w:tcW w:w="658" w:type="dxa"/>
            <w:tcBorders>
              <w:top w:val="nil"/>
            </w:tcBorders>
          </w:tcPr>
          <w:p w:rsidR="002E31F7" w:rsidRDefault="002E31F7">
            <w:pPr>
              <w:pStyle w:val="ConsPlusNonformat"/>
              <w:jc w:val="both"/>
            </w:pPr>
            <w:r>
              <w:rPr>
                <w:sz w:val="16"/>
              </w:rPr>
              <w:t xml:space="preserve"> 1.1 </w:t>
            </w:r>
          </w:p>
        </w:tc>
        <w:tc>
          <w:tcPr>
            <w:tcW w:w="658" w:type="dxa"/>
            <w:tcBorders>
              <w:top w:val="nil"/>
            </w:tcBorders>
          </w:tcPr>
          <w:p w:rsidR="002E31F7" w:rsidRDefault="002E31F7">
            <w:pPr>
              <w:pStyle w:val="ConsPlusNonformat"/>
              <w:jc w:val="both"/>
            </w:pPr>
            <w:r>
              <w:rPr>
                <w:sz w:val="16"/>
              </w:rPr>
              <w:t xml:space="preserve">1.15 </w:t>
            </w:r>
          </w:p>
        </w:tc>
        <w:tc>
          <w:tcPr>
            <w:tcW w:w="564" w:type="dxa"/>
            <w:tcBorders>
              <w:top w:val="nil"/>
            </w:tcBorders>
          </w:tcPr>
          <w:p w:rsidR="002E31F7" w:rsidRDefault="002E31F7">
            <w:pPr>
              <w:pStyle w:val="ConsPlusNonformat"/>
              <w:jc w:val="both"/>
            </w:pPr>
            <w:r>
              <w:rPr>
                <w:sz w:val="16"/>
              </w:rPr>
              <w:t xml:space="preserve">1.2 </w:t>
            </w:r>
          </w:p>
        </w:tc>
        <w:tc>
          <w:tcPr>
            <w:tcW w:w="658" w:type="dxa"/>
            <w:tcBorders>
              <w:top w:val="nil"/>
            </w:tcBorders>
          </w:tcPr>
          <w:p w:rsidR="002E31F7" w:rsidRDefault="002E31F7">
            <w:pPr>
              <w:pStyle w:val="ConsPlusNonformat"/>
              <w:jc w:val="both"/>
            </w:pPr>
            <w:r>
              <w:rPr>
                <w:sz w:val="16"/>
              </w:rPr>
              <w:t xml:space="preserve">1.25 </w:t>
            </w:r>
          </w:p>
        </w:tc>
        <w:tc>
          <w:tcPr>
            <w:tcW w:w="658" w:type="dxa"/>
            <w:tcBorders>
              <w:top w:val="nil"/>
            </w:tcBorders>
          </w:tcPr>
          <w:p w:rsidR="002E31F7" w:rsidRDefault="002E31F7">
            <w:pPr>
              <w:pStyle w:val="ConsPlusNonformat"/>
              <w:jc w:val="both"/>
            </w:pPr>
            <w:r>
              <w:rPr>
                <w:sz w:val="16"/>
              </w:rPr>
              <w:t xml:space="preserve"> 1.3 </w:t>
            </w:r>
          </w:p>
        </w:tc>
        <w:tc>
          <w:tcPr>
            <w:tcW w:w="752" w:type="dxa"/>
            <w:tcBorders>
              <w:top w:val="nil"/>
            </w:tcBorders>
          </w:tcPr>
          <w:p w:rsidR="002E31F7" w:rsidRDefault="002E31F7">
            <w:pPr>
              <w:pStyle w:val="ConsPlusNonformat"/>
              <w:jc w:val="both"/>
            </w:pPr>
            <w:r>
              <w:rPr>
                <w:sz w:val="16"/>
              </w:rPr>
              <w:t xml:space="preserve"> 1.35 </w:t>
            </w:r>
          </w:p>
        </w:tc>
      </w:tr>
      <w:tr w:rsidR="002E31F7">
        <w:trPr>
          <w:trHeight w:val="195"/>
        </w:trPr>
        <w:tc>
          <w:tcPr>
            <w:tcW w:w="564" w:type="dxa"/>
            <w:tcBorders>
              <w:top w:val="nil"/>
            </w:tcBorders>
          </w:tcPr>
          <w:p w:rsidR="002E31F7" w:rsidRDefault="002E31F7">
            <w:pPr>
              <w:pStyle w:val="ConsPlusNonformat"/>
              <w:jc w:val="both"/>
            </w:pPr>
            <w:r>
              <w:rPr>
                <w:sz w:val="16"/>
              </w:rPr>
              <w:t xml:space="preserve"> 20 </w:t>
            </w:r>
          </w:p>
        </w:tc>
        <w:tc>
          <w:tcPr>
            <w:tcW w:w="658" w:type="dxa"/>
            <w:tcBorders>
              <w:top w:val="nil"/>
            </w:tcBorders>
          </w:tcPr>
          <w:p w:rsidR="002E31F7" w:rsidRDefault="002E31F7">
            <w:pPr>
              <w:pStyle w:val="ConsPlusNonformat"/>
              <w:jc w:val="both"/>
            </w:pPr>
            <w:r>
              <w:rPr>
                <w:sz w:val="16"/>
              </w:rPr>
              <w:t xml:space="preserve"> 42  </w:t>
            </w:r>
          </w:p>
        </w:tc>
        <w:tc>
          <w:tcPr>
            <w:tcW w:w="752" w:type="dxa"/>
            <w:tcBorders>
              <w:top w:val="nil"/>
            </w:tcBorders>
          </w:tcPr>
          <w:p w:rsidR="002E31F7" w:rsidRDefault="002E31F7">
            <w:pPr>
              <w:pStyle w:val="ConsPlusNonformat"/>
              <w:jc w:val="both"/>
            </w:pPr>
            <w:r>
              <w:rPr>
                <w:sz w:val="16"/>
              </w:rPr>
              <w:t xml:space="preserve">  38  </w:t>
            </w:r>
          </w:p>
        </w:tc>
        <w:tc>
          <w:tcPr>
            <w:tcW w:w="564" w:type="dxa"/>
            <w:tcBorders>
              <w:top w:val="nil"/>
            </w:tcBorders>
          </w:tcPr>
          <w:p w:rsidR="002E31F7" w:rsidRDefault="002E31F7">
            <w:pPr>
              <w:pStyle w:val="ConsPlusNonformat"/>
              <w:jc w:val="both"/>
            </w:pPr>
            <w:r>
              <w:rPr>
                <w:sz w:val="16"/>
              </w:rPr>
              <w:t xml:space="preserve"> 34 </w:t>
            </w:r>
          </w:p>
        </w:tc>
        <w:tc>
          <w:tcPr>
            <w:tcW w:w="752" w:type="dxa"/>
            <w:tcBorders>
              <w:top w:val="nil"/>
            </w:tcBorders>
          </w:tcPr>
          <w:p w:rsidR="002E31F7" w:rsidRDefault="002E31F7">
            <w:pPr>
              <w:pStyle w:val="ConsPlusNonformat"/>
              <w:jc w:val="both"/>
            </w:pPr>
            <w:r>
              <w:rPr>
                <w:sz w:val="16"/>
              </w:rPr>
              <w:t xml:space="preserve">  32  </w:t>
            </w:r>
          </w:p>
        </w:tc>
        <w:tc>
          <w:tcPr>
            <w:tcW w:w="564" w:type="dxa"/>
            <w:tcBorders>
              <w:top w:val="nil"/>
            </w:tcBorders>
          </w:tcPr>
          <w:p w:rsidR="002E31F7" w:rsidRDefault="002E31F7">
            <w:pPr>
              <w:pStyle w:val="ConsPlusNonformat"/>
              <w:jc w:val="both"/>
            </w:pPr>
            <w:r>
              <w:rPr>
                <w:sz w:val="16"/>
              </w:rPr>
              <w:t xml:space="preserve"> 30 </w:t>
            </w:r>
          </w:p>
        </w:tc>
        <w:tc>
          <w:tcPr>
            <w:tcW w:w="658" w:type="dxa"/>
            <w:tcBorders>
              <w:top w:val="nil"/>
            </w:tcBorders>
          </w:tcPr>
          <w:p w:rsidR="002E31F7" w:rsidRDefault="002E31F7">
            <w:pPr>
              <w:pStyle w:val="ConsPlusNonformat"/>
              <w:jc w:val="both"/>
            </w:pPr>
            <w:r>
              <w:rPr>
                <w:sz w:val="16"/>
              </w:rPr>
              <w:t xml:space="preserve"> 28  </w:t>
            </w:r>
          </w:p>
        </w:tc>
        <w:tc>
          <w:tcPr>
            <w:tcW w:w="658" w:type="dxa"/>
            <w:tcBorders>
              <w:top w:val="nil"/>
            </w:tcBorders>
          </w:tcPr>
          <w:p w:rsidR="002E31F7" w:rsidRDefault="002E31F7">
            <w:pPr>
              <w:pStyle w:val="ConsPlusNonformat"/>
              <w:jc w:val="both"/>
            </w:pPr>
            <w:r>
              <w:rPr>
                <w:sz w:val="16"/>
              </w:rPr>
              <w:t xml:space="preserve"> 27  </w:t>
            </w:r>
          </w:p>
        </w:tc>
        <w:tc>
          <w:tcPr>
            <w:tcW w:w="658" w:type="dxa"/>
            <w:tcBorders>
              <w:top w:val="nil"/>
            </w:tcBorders>
          </w:tcPr>
          <w:p w:rsidR="002E31F7" w:rsidRDefault="002E31F7">
            <w:pPr>
              <w:pStyle w:val="ConsPlusNonformat"/>
              <w:jc w:val="both"/>
            </w:pPr>
            <w:r>
              <w:rPr>
                <w:sz w:val="16"/>
              </w:rPr>
              <w:t xml:space="preserve"> 25  </w:t>
            </w:r>
          </w:p>
        </w:tc>
        <w:tc>
          <w:tcPr>
            <w:tcW w:w="658" w:type="dxa"/>
            <w:tcBorders>
              <w:top w:val="nil"/>
            </w:tcBorders>
          </w:tcPr>
          <w:p w:rsidR="002E31F7" w:rsidRDefault="002E31F7">
            <w:pPr>
              <w:pStyle w:val="ConsPlusNonformat"/>
              <w:jc w:val="both"/>
            </w:pPr>
            <w:r>
              <w:rPr>
                <w:sz w:val="16"/>
              </w:rPr>
              <w:t xml:space="preserve"> 24  </w:t>
            </w:r>
          </w:p>
        </w:tc>
        <w:tc>
          <w:tcPr>
            <w:tcW w:w="658" w:type="dxa"/>
            <w:tcBorders>
              <w:top w:val="nil"/>
            </w:tcBorders>
          </w:tcPr>
          <w:p w:rsidR="002E31F7" w:rsidRDefault="002E31F7">
            <w:pPr>
              <w:pStyle w:val="ConsPlusNonformat"/>
              <w:jc w:val="both"/>
            </w:pPr>
            <w:r>
              <w:rPr>
                <w:sz w:val="16"/>
              </w:rPr>
              <w:t xml:space="preserve"> 23  </w:t>
            </w:r>
          </w:p>
        </w:tc>
        <w:tc>
          <w:tcPr>
            <w:tcW w:w="564" w:type="dxa"/>
            <w:tcBorders>
              <w:top w:val="nil"/>
            </w:tcBorders>
          </w:tcPr>
          <w:p w:rsidR="002E31F7" w:rsidRDefault="002E31F7">
            <w:pPr>
              <w:pStyle w:val="ConsPlusNonformat"/>
              <w:jc w:val="both"/>
            </w:pPr>
            <w:r>
              <w:rPr>
                <w:sz w:val="16"/>
              </w:rPr>
              <w:t xml:space="preserve"> 23 </w:t>
            </w:r>
          </w:p>
        </w:tc>
        <w:tc>
          <w:tcPr>
            <w:tcW w:w="658" w:type="dxa"/>
            <w:tcBorders>
              <w:top w:val="nil"/>
            </w:tcBorders>
          </w:tcPr>
          <w:p w:rsidR="002E31F7" w:rsidRDefault="002E31F7">
            <w:pPr>
              <w:pStyle w:val="ConsPlusNonformat"/>
              <w:jc w:val="both"/>
            </w:pPr>
            <w:r>
              <w:rPr>
                <w:sz w:val="16"/>
              </w:rPr>
              <w:t xml:space="preserve"> 23  </w:t>
            </w:r>
          </w:p>
        </w:tc>
        <w:tc>
          <w:tcPr>
            <w:tcW w:w="564" w:type="dxa"/>
            <w:tcBorders>
              <w:top w:val="nil"/>
            </w:tcBorders>
          </w:tcPr>
          <w:p w:rsidR="002E31F7" w:rsidRDefault="002E31F7">
            <w:pPr>
              <w:pStyle w:val="ConsPlusNonformat"/>
              <w:jc w:val="both"/>
            </w:pPr>
            <w:r>
              <w:rPr>
                <w:sz w:val="16"/>
              </w:rPr>
              <w:t xml:space="preserve"> 22 </w:t>
            </w:r>
          </w:p>
        </w:tc>
        <w:tc>
          <w:tcPr>
            <w:tcW w:w="752" w:type="dxa"/>
            <w:tcBorders>
              <w:top w:val="nil"/>
            </w:tcBorders>
          </w:tcPr>
          <w:p w:rsidR="002E31F7" w:rsidRDefault="002E31F7">
            <w:pPr>
              <w:pStyle w:val="ConsPlusNonformat"/>
              <w:jc w:val="both"/>
            </w:pPr>
            <w:r>
              <w:rPr>
                <w:sz w:val="16"/>
              </w:rPr>
              <w:t xml:space="preserve">  21  </w:t>
            </w:r>
          </w:p>
        </w:tc>
        <w:tc>
          <w:tcPr>
            <w:tcW w:w="658" w:type="dxa"/>
            <w:tcBorders>
              <w:top w:val="nil"/>
            </w:tcBorders>
          </w:tcPr>
          <w:p w:rsidR="002E31F7" w:rsidRDefault="002E31F7">
            <w:pPr>
              <w:pStyle w:val="ConsPlusNonformat"/>
              <w:jc w:val="both"/>
            </w:pPr>
            <w:r>
              <w:rPr>
                <w:sz w:val="16"/>
              </w:rPr>
              <w:t xml:space="preserve"> 21  </w:t>
            </w:r>
          </w:p>
        </w:tc>
        <w:tc>
          <w:tcPr>
            <w:tcW w:w="658" w:type="dxa"/>
            <w:tcBorders>
              <w:top w:val="nil"/>
            </w:tcBorders>
          </w:tcPr>
          <w:p w:rsidR="002E31F7" w:rsidRDefault="002E31F7">
            <w:pPr>
              <w:pStyle w:val="ConsPlusNonformat"/>
              <w:jc w:val="both"/>
            </w:pPr>
            <w:r>
              <w:rPr>
                <w:sz w:val="16"/>
              </w:rPr>
              <w:t xml:space="preserve"> 20  </w:t>
            </w:r>
          </w:p>
        </w:tc>
        <w:tc>
          <w:tcPr>
            <w:tcW w:w="658" w:type="dxa"/>
            <w:tcBorders>
              <w:top w:val="nil"/>
            </w:tcBorders>
          </w:tcPr>
          <w:p w:rsidR="002E31F7" w:rsidRDefault="002E31F7">
            <w:pPr>
              <w:pStyle w:val="ConsPlusNonformat"/>
              <w:jc w:val="both"/>
            </w:pPr>
            <w:r>
              <w:rPr>
                <w:sz w:val="16"/>
              </w:rPr>
              <w:t xml:space="preserve"> 20  </w:t>
            </w:r>
          </w:p>
        </w:tc>
        <w:tc>
          <w:tcPr>
            <w:tcW w:w="658" w:type="dxa"/>
            <w:tcBorders>
              <w:top w:val="nil"/>
            </w:tcBorders>
          </w:tcPr>
          <w:p w:rsidR="002E31F7" w:rsidRDefault="002E31F7">
            <w:pPr>
              <w:pStyle w:val="ConsPlusNonformat"/>
              <w:jc w:val="both"/>
            </w:pPr>
            <w:r>
              <w:rPr>
                <w:sz w:val="16"/>
              </w:rPr>
              <w:t xml:space="preserve"> 20  </w:t>
            </w:r>
          </w:p>
        </w:tc>
        <w:tc>
          <w:tcPr>
            <w:tcW w:w="658" w:type="dxa"/>
            <w:tcBorders>
              <w:top w:val="nil"/>
            </w:tcBorders>
          </w:tcPr>
          <w:p w:rsidR="002E31F7" w:rsidRDefault="002E31F7">
            <w:pPr>
              <w:pStyle w:val="ConsPlusNonformat"/>
              <w:jc w:val="both"/>
            </w:pPr>
            <w:r>
              <w:rPr>
                <w:sz w:val="16"/>
              </w:rPr>
              <w:t xml:space="preserve"> 19  </w:t>
            </w:r>
          </w:p>
        </w:tc>
        <w:tc>
          <w:tcPr>
            <w:tcW w:w="564" w:type="dxa"/>
            <w:tcBorders>
              <w:top w:val="nil"/>
            </w:tcBorders>
          </w:tcPr>
          <w:p w:rsidR="002E31F7" w:rsidRDefault="002E31F7">
            <w:pPr>
              <w:pStyle w:val="ConsPlusNonformat"/>
              <w:jc w:val="both"/>
            </w:pPr>
            <w:r>
              <w:rPr>
                <w:sz w:val="16"/>
              </w:rPr>
              <w:t xml:space="preserve"> 19 </w:t>
            </w:r>
          </w:p>
        </w:tc>
        <w:tc>
          <w:tcPr>
            <w:tcW w:w="658" w:type="dxa"/>
            <w:tcBorders>
              <w:top w:val="nil"/>
            </w:tcBorders>
          </w:tcPr>
          <w:p w:rsidR="002E31F7" w:rsidRDefault="002E31F7">
            <w:pPr>
              <w:pStyle w:val="ConsPlusNonformat"/>
              <w:jc w:val="both"/>
            </w:pPr>
            <w:r>
              <w:rPr>
                <w:sz w:val="16"/>
              </w:rPr>
              <w:t xml:space="preserve"> 19  </w:t>
            </w:r>
          </w:p>
        </w:tc>
        <w:tc>
          <w:tcPr>
            <w:tcW w:w="658" w:type="dxa"/>
            <w:tcBorders>
              <w:top w:val="nil"/>
            </w:tcBorders>
          </w:tcPr>
          <w:p w:rsidR="002E31F7" w:rsidRDefault="002E31F7">
            <w:pPr>
              <w:pStyle w:val="ConsPlusNonformat"/>
              <w:jc w:val="both"/>
            </w:pPr>
            <w:r>
              <w:rPr>
                <w:sz w:val="16"/>
              </w:rPr>
              <w:t xml:space="preserve"> 18  </w:t>
            </w:r>
          </w:p>
        </w:tc>
        <w:tc>
          <w:tcPr>
            <w:tcW w:w="752" w:type="dxa"/>
            <w:tcBorders>
              <w:top w:val="nil"/>
            </w:tcBorders>
          </w:tcPr>
          <w:p w:rsidR="002E31F7" w:rsidRDefault="002E31F7">
            <w:pPr>
              <w:pStyle w:val="ConsPlusNonformat"/>
              <w:jc w:val="both"/>
            </w:pPr>
            <w:r>
              <w:rPr>
                <w:sz w:val="16"/>
              </w:rPr>
              <w:t xml:space="preserve">  18  </w:t>
            </w:r>
          </w:p>
        </w:tc>
      </w:tr>
      <w:tr w:rsidR="002E31F7">
        <w:trPr>
          <w:trHeight w:val="195"/>
        </w:trPr>
        <w:tc>
          <w:tcPr>
            <w:tcW w:w="564" w:type="dxa"/>
            <w:tcBorders>
              <w:top w:val="nil"/>
            </w:tcBorders>
          </w:tcPr>
          <w:p w:rsidR="002E31F7" w:rsidRDefault="002E31F7">
            <w:pPr>
              <w:pStyle w:val="ConsPlusNonformat"/>
              <w:jc w:val="both"/>
            </w:pPr>
            <w:r>
              <w:rPr>
                <w:sz w:val="16"/>
              </w:rPr>
              <w:t xml:space="preserve"> 25 </w:t>
            </w:r>
          </w:p>
        </w:tc>
        <w:tc>
          <w:tcPr>
            <w:tcW w:w="658" w:type="dxa"/>
            <w:tcBorders>
              <w:top w:val="nil"/>
            </w:tcBorders>
          </w:tcPr>
          <w:p w:rsidR="002E31F7" w:rsidRDefault="002E31F7">
            <w:pPr>
              <w:pStyle w:val="ConsPlusNonformat"/>
              <w:jc w:val="both"/>
            </w:pPr>
            <w:r>
              <w:rPr>
                <w:sz w:val="16"/>
              </w:rPr>
              <w:t xml:space="preserve"> 66  </w:t>
            </w:r>
          </w:p>
        </w:tc>
        <w:tc>
          <w:tcPr>
            <w:tcW w:w="752" w:type="dxa"/>
            <w:tcBorders>
              <w:top w:val="nil"/>
            </w:tcBorders>
          </w:tcPr>
          <w:p w:rsidR="002E31F7" w:rsidRDefault="002E31F7">
            <w:pPr>
              <w:pStyle w:val="ConsPlusNonformat"/>
              <w:jc w:val="both"/>
            </w:pPr>
            <w:r>
              <w:rPr>
                <w:sz w:val="16"/>
              </w:rPr>
              <w:t xml:space="preserve">  58  </w:t>
            </w:r>
          </w:p>
        </w:tc>
        <w:tc>
          <w:tcPr>
            <w:tcW w:w="564" w:type="dxa"/>
            <w:tcBorders>
              <w:top w:val="nil"/>
            </w:tcBorders>
          </w:tcPr>
          <w:p w:rsidR="002E31F7" w:rsidRDefault="002E31F7">
            <w:pPr>
              <w:pStyle w:val="ConsPlusNonformat"/>
              <w:jc w:val="both"/>
            </w:pPr>
            <w:r>
              <w:rPr>
                <w:sz w:val="16"/>
              </w:rPr>
              <w:t xml:space="preserve"> 53 </w:t>
            </w:r>
          </w:p>
        </w:tc>
        <w:tc>
          <w:tcPr>
            <w:tcW w:w="752" w:type="dxa"/>
            <w:tcBorders>
              <w:top w:val="nil"/>
            </w:tcBorders>
          </w:tcPr>
          <w:p w:rsidR="002E31F7" w:rsidRDefault="002E31F7">
            <w:pPr>
              <w:pStyle w:val="ConsPlusNonformat"/>
              <w:jc w:val="both"/>
            </w:pPr>
            <w:r>
              <w:rPr>
                <w:sz w:val="16"/>
              </w:rPr>
              <w:t xml:space="preserve">  48  </w:t>
            </w:r>
          </w:p>
        </w:tc>
        <w:tc>
          <w:tcPr>
            <w:tcW w:w="564" w:type="dxa"/>
            <w:tcBorders>
              <w:top w:val="nil"/>
            </w:tcBorders>
          </w:tcPr>
          <w:p w:rsidR="002E31F7" w:rsidRDefault="002E31F7">
            <w:pPr>
              <w:pStyle w:val="ConsPlusNonformat"/>
              <w:jc w:val="both"/>
            </w:pPr>
            <w:r>
              <w:rPr>
                <w:sz w:val="16"/>
              </w:rPr>
              <w:t xml:space="preserve"> 45 </w:t>
            </w:r>
          </w:p>
        </w:tc>
        <w:tc>
          <w:tcPr>
            <w:tcW w:w="658" w:type="dxa"/>
            <w:tcBorders>
              <w:top w:val="nil"/>
            </w:tcBorders>
          </w:tcPr>
          <w:p w:rsidR="002E31F7" w:rsidRDefault="002E31F7">
            <w:pPr>
              <w:pStyle w:val="ConsPlusNonformat"/>
              <w:jc w:val="both"/>
            </w:pPr>
            <w:r>
              <w:rPr>
                <w:sz w:val="16"/>
              </w:rPr>
              <w:t xml:space="preserve"> 42  </w:t>
            </w:r>
          </w:p>
        </w:tc>
        <w:tc>
          <w:tcPr>
            <w:tcW w:w="658" w:type="dxa"/>
            <w:tcBorders>
              <w:top w:val="nil"/>
            </w:tcBorders>
          </w:tcPr>
          <w:p w:rsidR="002E31F7" w:rsidRDefault="002E31F7">
            <w:pPr>
              <w:pStyle w:val="ConsPlusNonformat"/>
              <w:jc w:val="both"/>
            </w:pPr>
            <w:r>
              <w:rPr>
                <w:sz w:val="16"/>
              </w:rPr>
              <w:t xml:space="preserve"> 40  </w:t>
            </w:r>
          </w:p>
        </w:tc>
        <w:tc>
          <w:tcPr>
            <w:tcW w:w="658" w:type="dxa"/>
            <w:tcBorders>
              <w:top w:val="nil"/>
            </w:tcBorders>
          </w:tcPr>
          <w:p w:rsidR="002E31F7" w:rsidRDefault="002E31F7">
            <w:pPr>
              <w:pStyle w:val="ConsPlusNonformat"/>
              <w:jc w:val="both"/>
            </w:pPr>
            <w:r>
              <w:rPr>
                <w:sz w:val="16"/>
              </w:rPr>
              <w:t xml:space="preserve"> 38  </w:t>
            </w:r>
          </w:p>
        </w:tc>
        <w:tc>
          <w:tcPr>
            <w:tcW w:w="658" w:type="dxa"/>
            <w:tcBorders>
              <w:top w:val="nil"/>
            </w:tcBorders>
          </w:tcPr>
          <w:p w:rsidR="002E31F7" w:rsidRDefault="002E31F7">
            <w:pPr>
              <w:pStyle w:val="ConsPlusNonformat"/>
              <w:jc w:val="both"/>
            </w:pPr>
            <w:r>
              <w:rPr>
                <w:sz w:val="16"/>
              </w:rPr>
              <w:t xml:space="preserve"> 36  </w:t>
            </w:r>
          </w:p>
        </w:tc>
        <w:tc>
          <w:tcPr>
            <w:tcW w:w="658" w:type="dxa"/>
            <w:tcBorders>
              <w:top w:val="nil"/>
            </w:tcBorders>
          </w:tcPr>
          <w:p w:rsidR="002E31F7" w:rsidRDefault="002E31F7">
            <w:pPr>
              <w:pStyle w:val="ConsPlusNonformat"/>
              <w:jc w:val="both"/>
            </w:pPr>
            <w:r>
              <w:rPr>
                <w:sz w:val="16"/>
              </w:rPr>
              <w:t xml:space="preserve"> 34  </w:t>
            </w:r>
          </w:p>
        </w:tc>
        <w:tc>
          <w:tcPr>
            <w:tcW w:w="564" w:type="dxa"/>
            <w:tcBorders>
              <w:top w:val="nil"/>
            </w:tcBorders>
          </w:tcPr>
          <w:p w:rsidR="002E31F7" w:rsidRDefault="002E31F7">
            <w:pPr>
              <w:pStyle w:val="ConsPlusNonformat"/>
              <w:jc w:val="both"/>
            </w:pPr>
            <w:r>
              <w:rPr>
                <w:sz w:val="16"/>
              </w:rPr>
              <w:t xml:space="preserve"> 34 </w:t>
            </w:r>
          </w:p>
        </w:tc>
        <w:tc>
          <w:tcPr>
            <w:tcW w:w="658" w:type="dxa"/>
            <w:tcBorders>
              <w:top w:val="nil"/>
            </w:tcBorders>
          </w:tcPr>
          <w:p w:rsidR="002E31F7" w:rsidRDefault="002E31F7">
            <w:pPr>
              <w:pStyle w:val="ConsPlusNonformat"/>
              <w:jc w:val="both"/>
            </w:pPr>
            <w:r>
              <w:rPr>
                <w:sz w:val="16"/>
              </w:rPr>
              <w:t xml:space="preserve"> 33  </w:t>
            </w:r>
          </w:p>
        </w:tc>
        <w:tc>
          <w:tcPr>
            <w:tcW w:w="564" w:type="dxa"/>
            <w:tcBorders>
              <w:top w:val="nil"/>
            </w:tcBorders>
          </w:tcPr>
          <w:p w:rsidR="002E31F7" w:rsidRDefault="002E31F7">
            <w:pPr>
              <w:pStyle w:val="ConsPlusNonformat"/>
              <w:jc w:val="both"/>
            </w:pPr>
            <w:r>
              <w:rPr>
                <w:sz w:val="16"/>
              </w:rPr>
              <w:t xml:space="preserve"> 32 </w:t>
            </w:r>
          </w:p>
        </w:tc>
        <w:tc>
          <w:tcPr>
            <w:tcW w:w="752" w:type="dxa"/>
            <w:tcBorders>
              <w:top w:val="nil"/>
            </w:tcBorders>
          </w:tcPr>
          <w:p w:rsidR="002E31F7" w:rsidRDefault="002E31F7">
            <w:pPr>
              <w:pStyle w:val="ConsPlusNonformat"/>
              <w:jc w:val="both"/>
            </w:pPr>
            <w:r>
              <w:rPr>
                <w:sz w:val="16"/>
              </w:rPr>
              <w:t xml:space="preserve">  31  </w:t>
            </w:r>
          </w:p>
        </w:tc>
        <w:tc>
          <w:tcPr>
            <w:tcW w:w="658" w:type="dxa"/>
            <w:tcBorders>
              <w:top w:val="nil"/>
            </w:tcBorders>
          </w:tcPr>
          <w:p w:rsidR="002E31F7" w:rsidRDefault="002E31F7">
            <w:pPr>
              <w:pStyle w:val="ConsPlusNonformat"/>
              <w:jc w:val="both"/>
            </w:pPr>
            <w:r>
              <w:rPr>
                <w:sz w:val="16"/>
              </w:rPr>
              <w:t xml:space="preserve"> 30  </w:t>
            </w:r>
          </w:p>
        </w:tc>
        <w:tc>
          <w:tcPr>
            <w:tcW w:w="658" w:type="dxa"/>
            <w:tcBorders>
              <w:top w:val="nil"/>
            </w:tcBorders>
          </w:tcPr>
          <w:p w:rsidR="002E31F7" w:rsidRDefault="002E31F7">
            <w:pPr>
              <w:pStyle w:val="ConsPlusNonformat"/>
              <w:jc w:val="both"/>
            </w:pPr>
            <w:r>
              <w:rPr>
                <w:sz w:val="16"/>
              </w:rPr>
              <w:t xml:space="preserve"> 29  </w:t>
            </w:r>
          </w:p>
        </w:tc>
        <w:tc>
          <w:tcPr>
            <w:tcW w:w="658" w:type="dxa"/>
            <w:tcBorders>
              <w:top w:val="nil"/>
            </w:tcBorders>
          </w:tcPr>
          <w:p w:rsidR="002E31F7" w:rsidRDefault="002E31F7">
            <w:pPr>
              <w:pStyle w:val="ConsPlusNonformat"/>
              <w:jc w:val="both"/>
            </w:pPr>
            <w:r>
              <w:rPr>
                <w:sz w:val="16"/>
              </w:rPr>
              <w:t xml:space="preserve"> 29  </w:t>
            </w:r>
          </w:p>
        </w:tc>
        <w:tc>
          <w:tcPr>
            <w:tcW w:w="658" w:type="dxa"/>
            <w:tcBorders>
              <w:top w:val="nil"/>
            </w:tcBorders>
          </w:tcPr>
          <w:p w:rsidR="002E31F7" w:rsidRDefault="002E31F7">
            <w:pPr>
              <w:pStyle w:val="ConsPlusNonformat"/>
              <w:jc w:val="both"/>
            </w:pPr>
            <w:r>
              <w:rPr>
                <w:sz w:val="16"/>
              </w:rPr>
              <w:t xml:space="preserve"> 28  </w:t>
            </w:r>
          </w:p>
        </w:tc>
        <w:tc>
          <w:tcPr>
            <w:tcW w:w="658" w:type="dxa"/>
            <w:tcBorders>
              <w:top w:val="nil"/>
            </w:tcBorders>
          </w:tcPr>
          <w:p w:rsidR="002E31F7" w:rsidRDefault="002E31F7">
            <w:pPr>
              <w:pStyle w:val="ConsPlusNonformat"/>
              <w:jc w:val="both"/>
            </w:pPr>
            <w:r>
              <w:rPr>
                <w:sz w:val="16"/>
              </w:rPr>
              <w:t xml:space="preserve"> 27  </w:t>
            </w:r>
          </w:p>
        </w:tc>
        <w:tc>
          <w:tcPr>
            <w:tcW w:w="564" w:type="dxa"/>
            <w:tcBorders>
              <w:top w:val="nil"/>
            </w:tcBorders>
          </w:tcPr>
          <w:p w:rsidR="002E31F7" w:rsidRDefault="002E31F7">
            <w:pPr>
              <w:pStyle w:val="ConsPlusNonformat"/>
              <w:jc w:val="both"/>
            </w:pPr>
            <w:r>
              <w:rPr>
                <w:sz w:val="16"/>
              </w:rPr>
              <w:t xml:space="preserve"> 27 </w:t>
            </w:r>
          </w:p>
        </w:tc>
        <w:tc>
          <w:tcPr>
            <w:tcW w:w="658" w:type="dxa"/>
            <w:tcBorders>
              <w:top w:val="nil"/>
            </w:tcBorders>
          </w:tcPr>
          <w:p w:rsidR="002E31F7" w:rsidRDefault="002E31F7">
            <w:pPr>
              <w:pStyle w:val="ConsPlusNonformat"/>
              <w:jc w:val="both"/>
            </w:pPr>
            <w:r>
              <w:rPr>
                <w:sz w:val="16"/>
              </w:rPr>
              <w:t xml:space="preserve"> 26  </w:t>
            </w:r>
          </w:p>
        </w:tc>
        <w:tc>
          <w:tcPr>
            <w:tcW w:w="658" w:type="dxa"/>
            <w:tcBorders>
              <w:top w:val="nil"/>
            </w:tcBorders>
          </w:tcPr>
          <w:p w:rsidR="002E31F7" w:rsidRDefault="002E31F7">
            <w:pPr>
              <w:pStyle w:val="ConsPlusNonformat"/>
              <w:jc w:val="both"/>
            </w:pPr>
            <w:r>
              <w:rPr>
                <w:sz w:val="16"/>
              </w:rPr>
              <w:t xml:space="preserve"> 26  </w:t>
            </w:r>
          </w:p>
        </w:tc>
        <w:tc>
          <w:tcPr>
            <w:tcW w:w="752" w:type="dxa"/>
            <w:tcBorders>
              <w:top w:val="nil"/>
            </w:tcBorders>
          </w:tcPr>
          <w:p w:rsidR="002E31F7" w:rsidRDefault="002E31F7">
            <w:pPr>
              <w:pStyle w:val="ConsPlusNonformat"/>
              <w:jc w:val="both"/>
            </w:pPr>
            <w:r>
              <w:rPr>
                <w:sz w:val="16"/>
              </w:rPr>
              <w:t xml:space="preserve">  25  </w:t>
            </w:r>
          </w:p>
        </w:tc>
      </w:tr>
      <w:tr w:rsidR="002E31F7">
        <w:trPr>
          <w:trHeight w:val="195"/>
        </w:trPr>
        <w:tc>
          <w:tcPr>
            <w:tcW w:w="564" w:type="dxa"/>
            <w:tcBorders>
              <w:top w:val="nil"/>
            </w:tcBorders>
          </w:tcPr>
          <w:p w:rsidR="002E31F7" w:rsidRDefault="002E31F7">
            <w:pPr>
              <w:pStyle w:val="ConsPlusNonformat"/>
              <w:jc w:val="both"/>
            </w:pPr>
            <w:r>
              <w:rPr>
                <w:sz w:val="16"/>
              </w:rPr>
              <w:t xml:space="preserve"> 30 </w:t>
            </w:r>
          </w:p>
        </w:tc>
        <w:tc>
          <w:tcPr>
            <w:tcW w:w="658" w:type="dxa"/>
            <w:tcBorders>
              <w:top w:val="nil"/>
            </w:tcBorders>
          </w:tcPr>
          <w:p w:rsidR="002E31F7" w:rsidRDefault="002E31F7">
            <w:pPr>
              <w:pStyle w:val="ConsPlusNonformat"/>
              <w:jc w:val="both"/>
            </w:pPr>
            <w:r>
              <w:rPr>
                <w:sz w:val="16"/>
              </w:rPr>
              <w:t xml:space="preserve"> 95  </w:t>
            </w:r>
          </w:p>
        </w:tc>
        <w:tc>
          <w:tcPr>
            <w:tcW w:w="752" w:type="dxa"/>
            <w:tcBorders>
              <w:top w:val="nil"/>
            </w:tcBorders>
          </w:tcPr>
          <w:p w:rsidR="002E31F7" w:rsidRDefault="002E31F7">
            <w:pPr>
              <w:pStyle w:val="ConsPlusNonformat"/>
              <w:jc w:val="both"/>
            </w:pPr>
            <w:r>
              <w:rPr>
                <w:sz w:val="16"/>
              </w:rPr>
              <w:t xml:space="preserve">  84  </w:t>
            </w:r>
          </w:p>
        </w:tc>
        <w:tc>
          <w:tcPr>
            <w:tcW w:w="564" w:type="dxa"/>
            <w:tcBorders>
              <w:top w:val="nil"/>
            </w:tcBorders>
          </w:tcPr>
          <w:p w:rsidR="002E31F7" w:rsidRDefault="002E31F7">
            <w:pPr>
              <w:pStyle w:val="ConsPlusNonformat"/>
              <w:jc w:val="both"/>
            </w:pPr>
            <w:r>
              <w:rPr>
                <w:sz w:val="16"/>
              </w:rPr>
              <w:t xml:space="preserve"> 75 </w:t>
            </w:r>
          </w:p>
        </w:tc>
        <w:tc>
          <w:tcPr>
            <w:tcW w:w="752" w:type="dxa"/>
            <w:tcBorders>
              <w:top w:val="nil"/>
            </w:tcBorders>
          </w:tcPr>
          <w:p w:rsidR="002E31F7" w:rsidRDefault="002E31F7">
            <w:pPr>
              <w:pStyle w:val="ConsPlusNonformat"/>
              <w:jc w:val="both"/>
            </w:pPr>
            <w:r>
              <w:rPr>
                <w:sz w:val="16"/>
              </w:rPr>
              <w:t xml:space="preserve">  69  </w:t>
            </w:r>
          </w:p>
        </w:tc>
        <w:tc>
          <w:tcPr>
            <w:tcW w:w="564" w:type="dxa"/>
            <w:tcBorders>
              <w:top w:val="nil"/>
            </w:tcBorders>
          </w:tcPr>
          <w:p w:rsidR="002E31F7" w:rsidRDefault="002E31F7">
            <w:pPr>
              <w:pStyle w:val="ConsPlusNonformat"/>
              <w:jc w:val="both"/>
            </w:pPr>
            <w:r>
              <w:rPr>
                <w:sz w:val="16"/>
              </w:rPr>
              <w:t xml:space="preserve"> 64 </w:t>
            </w:r>
          </w:p>
        </w:tc>
        <w:tc>
          <w:tcPr>
            <w:tcW w:w="658" w:type="dxa"/>
            <w:tcBorders>
              <w:top w:val="nil"/>
            </w:tcBorders>
          </w:tcPr>
          <w:p w:rsidR="002E31F7" w:rsidRDefault="002E31F7">
            <w:pPr>
              <w:pStyle w:val="ConsPlusNonformat"/>
              <w:jc w:val="both"/>
            </w:pPr>
            <w:r>
              <w:rPr>
                <w:sz w:val="16"/>
              </w:rPr>
              <w:t xml:space="preserve"> 59  </w:t>
            </w:r>
          </w:p>
        </w:tc>
        <w:tc>
          <w:tcPr>
            <w:tcW w:w="658" w:type="dxa"/>
            <w:tcBorders>
              <w:top w:val="nil"/>
            </w:tcBorders>
          </w:tcPr>
          <w:p w:rsidR="002E31F7" w:rsidRDefault="002E31F7">
            <w:pPr>
              <w:pStyle w:val="ConsPlusNonformat"/>
              <w:jc w:val="both"/>
            </w:pPr>
            <w:r>
              <w:rPr>
                <w:sz w:val="16"/>
              </w:rPr>
              <w:t xml:space="preserve"> 56  </w:t>
            </w:r>
          </w:p>
        </w:tc>
        <w:tc>
          <w:tcPr>
            <w:tcW w:w="658" w:type="dxa"/>
            <w:tcBorders>
              <w:top w:val="nil"/>
            </w:tcBorders>
          </w:tcPr>
          <w:p w:rsidR="002E31F7" w:rsidRDefault="002E31F7">
            <w:pPr>
              <w:pStyle w:val="ConsPlusNonformat"/>
              <w:jc w:val="both"/>
            </w:pPr>
            <w:r>
              <w:rPr>
                <w:sz w:val="16"/>
              </w:rPr>
              <w:t xml:space="preserve"> 53  </w:t>
            </w:r>
          </w:p>
        </w:tc>
        <w:tc>
          <w:tcPr>
            <w:tcW w:w="658" w:type="dxa"/>
            <w:tcBorders>
              <w:top w:val="nil"/>
            </w:tcBorders>
          </w:tcPr>
          <w:p w:rsidR="002E31F7" w:rsidRDefault="002E31F7">
            <w:pPr>
              <w:pStyle w:val="ConsPlusNonformat"/>
              <w:jc w:val="both"/>
            </w:pPr>
            <w:r>
              <w:rPr>
                <w:sz w:val="16"/>
              </w:rPr>
              <w:t xml:space="preserve"> 50  </w:t>
            </w:r>
          </w:p>
        </w:tc>
        <w:tc>
          <w:tcPr>
            <w:tcW w:w="658" w:type="dxa"/>
            <w:tcBorders>
              <w:top w:val="nil"/>
            </w:tcBorders>
          </w:tcPr>
          <w:p w:rsidR="002E31F7" w:rsidRDefault="002E31F7">
            <w:pPr>
              <w:pStyle w:val="ConsPlusNonformat"/>
              <w:jc w:val="both"/>
            </w:pPr>
            <w:r>
              <w:rPr>
                <w:sz w:val="16"/>
              </w:rPr>
              <w:t xml:space="preserve"> 48  </w:t>
            </w:r>
          </w:p>
        </w:tc>
        <w:tc>
          <w:tcPr>
            <w:tcW w:w="564" w:type="dxa"/>
            <w:tcBorders>
              <w:top w:val="nil"/>
            </w:tcBorders>
          </w:tcPr>
          <w:p w:rsidR="002E31F7" w:rsidRDefault="002E31F7">
            <w:pPr>
              <w:pStyle w:val="ConsPlusNonformat"/>
              <w:jc w:val="both"/>
            </w:pPr>
            <w:r>
              <w:rPr>
                <w:sz w:val="16"/>
              </w:rPr>
              <w:t xml:space="preserve"> 47 </w:t>
            </w:r>
          </w:p>
        </w:tc>
        <w:tc>
          <w:tcPr>
            <w:tcW w:w="658" w:type="dxa"/>
            <w:tcBorders>
              <w:top w:val="nil"/>
            </w:tcBorders>
          </w:tcPr>
          <w:p w:rsidR="002E31F7" w:rsidRDefault="002E31F7">
            <w:pPr>
              <w:pStyle w:val="ConsPlusNonformat"/>
              <w:jc w:val="both"/>
            </w:pPr>
            <w:r>
              <w:rPr>
                <w:sz w:val="16"/>
              </w:rPr>
              <w:t xml:space="preserve"> 46  </w:t>
            </w:r>
          </w:p>
        </w:tc>
        <w:tc>
          <w:tcPr>
            <w:tcW w:w="564" w:type="dxa"/>
            <w:tcBorders>
              <w:top w:val="nil"/>
            </w:tcBorders>
          </w:tcPr>
          <w:p w:rsidR="002E31F7" w:rsidRDefault="002E31F7">
            <w:pPr>
              <w:pStyle w:val="ConsPlusNonformat"/>
              <w:jc w:val="both"/>
            </w:pPr>
            <w:r>
              <w:rPr>
                <w:sz w:val="16"/>
              </w:rPr>
              <w:t xml:space="preserve"> 44 </w:t>
            </w:r>
          </w:p>
        </w:tc>
        <w:tc>
          <w:tcPr>
            <w:tcW w:w="752" w:type="dxa"/>
            <w:tcBorders>
              <w:top w:val="nil"/>
            </w:tcBorders>
          </w:tcPr>
          <w:p w:rsidR="002E31F7" w:rsidRDefault="002E31F7">
            <w:pPr>
              <w:pStyle w:val="ConsPlusNonformat"/>
              <w:jc w:val="both"/>
            </w:pPr>
            <w:r>
              <w:rPr>
                <w:sz w:val="16"/>
              </w:rPr>
              <w:t xml:space="preserve">  43  </w:t>
            </w:r>
          </w:p>
        </w:tc>
        <w:tc>
          <w:tcPr>
            <w:tcW w:w="658" w:type="dxa"/>
            <w:tcBorders>
              <w:top w:val="nil"/>
            </w:tcBorders>
          </w:tcPr>
          <w:p w:rsidR="002E31F7" w:rsidRDefault="002E31F7">
            <w:pPr>
              <w:pStyle w:val="ConsPlusNonformat"/>
              <w:jc w:val="both"/>
            </w:pPr>
            <w:r>
              <w:rPr>
                <w:sz w:val="16"/>
              </w:rPr>
              <w:t xml:space="preserve"> 41  </w:t>
            </w:r>
          </w:p>
        </w:tc>
        <w:tc>
          <w:tcPr>
            <w:tcW w:w="658" w:type="dxa"/>
            <w:tcBorders>
              <w:top w:val="nil"/>
            </w:tcBorders>
          </w:tcPr>
          <w:p w:rsidR="002E31F7" w:rsidRDefault="002E31F7">
            <w:pPr>
              <w:pStyle w:val="ConsPlusNonformat"/>
              <w:jc w:val="both"/>
            </w:pPr>
            <w:r>
              <w:rPr>
                <w:sz w:val="16"/>
              </w:rPr>
              <w:t xml:space="preserve"> 40  </w:t>
            </w:r>
          </w:p>
        </w:tc>
        <w:tc>
          <w:tcPr>
            <w:tcW w:w="658" w:type="dxa"/>
            <w:tcBorders>
              <w:top w:val="nil"/>
            </w:tcBorders>
          </w:tcPr>
          <w:p w:rsidR="002E31F7" w:rsidRDefault="002E31F7">
            <w:pPr>
              <w:pStyle w:val="ConsPlusNonformat"/>
              <w:jc w:val="both"/>
            </w:pPr>
            <w:r>
              <w:rPr>
                <w:sz w:val="16"/>
              </w:rPr>
              <w:t xml:space="preserve"> 39  </w:t>
            </w:r>
          </w:p>
        </w:tc>
        <w:tc>
          <w:tcPr>
            <w:tcW w:w="658" w:type="dxa"/>
            <w:tcBorders>
              <w:top w:val="nil"/>
            </w:tcBorders>
          </w:tcPr>
          <w:p w:rsidR="002E31F7" w:rsidRDefault="002E31F7">
            <w:pPr>
              <w:pStyle w:val="ConsPlusNonformat"/>
              <w:jc w:val="both"/>
            </w:pPr>
            <w:r>
              <w:rPr>
                <w:sz w:val="16"/>
              </w:rPr>
              <w:t xml:space="preserve"> 38  </w:t>
            </w:r>
          </w:p>
        </w:tc>
        <w:tc>
          <w:tcPr>
            <w:tcW w:w="658" w:type="dxa"/>
            <w:tcBorders>
              <w:top w:val="nil"/>
            </w:tcBorders>
          </w:tcPr>
          <w:p w:rsidR="002E31F7" w:rsidRDefault="002E31F7">
            <w:pPr>
              <w:pStyle w:val="ConsPlusNonformat"/>
              <w:jc w:val="both"/>
            </w:pPr>
            <w:r>
              <w:rPr>
                <w:sz w:val="16"/>
              </w:rPr>
              <w:t xml:space="preserve"> 37  </w:t>
            </w:r>
          </w:p>
        </w:tc>
        <w:tc>
          <w:tcPr>
            <w:tcW w:w="564" w:type="dxa"/>
            <w:tcBorders>
              <w:top w:val="nil"/>
            </w:tcBorders>
          </w:tcPr>
          <w:p w:rsidR="002E31F7" w:rsidRDefault="002E31F7">
            <w:pPr>
              <w:pStyle w:val="ConsPlusNonformat"/>
              <w:jc w:val="both"/>
            </w:pPr>
            <w:r>
              <w:rPr>
                <w:sz w:val="16"/>
              </w:rPr>
              <w:t xml:space="preserve"> 36 </w:t>
            </w:r>
          </w:p>
        </w:tc>
        <w:tc>
          <w:tcPr>
            <w:tcW w:w="658" w:type="dxa"/>
            <w:tcBorders>
              <w:top w:val="nil"/>
            </w:tcBorders>
          </w:tcPr>
          <w:p w:rsidR="002E31F7" w:rsidRDefault="002E31F7">
            <w:pPr>
              <w:pStyle w:val="ConsPlusNonformat"/>
              <w:jc w:val="both"/>
            </w:pPr>
            <w:r>
              <w:rPr>
                <w:sz w:val="16"/>
              </w:rPr>
              <w:t xml:space="preserve"> 35  </w:t>
            </w:r>
          </w:p>
        </w:tc>
        <w:tc>
          <w:tcPr>
            <w:tcW w:w="658" w:type="dxa"/>
            <w:tcBorders>
              <w:top w:val="nil"/>
            </w:tcBorders>
          </w:tcPr>
          <w:p w:rsidR="002E31F7" w:rsidRDefault="002E31F7">
            <w:pPr>
              <w:pStyle w:val="ConsPlusNonformat"/>
              <w:jc w:val="both"/>
            </w:pPr>
            <w:r>
              <w:rPr>
                <w:sz w:val="16"/>
              </w:rPr>
              <w:t xml:space="preserve"> 35  </w:t>
            </w:r>
          </w:p>
        </w:tc>
        <w:tc>
          <w:tcPr>
            <w:tcW w:w="752" w:type="dxa"/>
            <w:tcBorders>
              <w:top w:val="nil"/>
            </w:tcBorders>
          </w:tcPr>
          <w:p w:rsidR="002E31F7" w:rsidRDefault="002E31F7">
            <w:pPr>
              <w:pStyle w:val="ConsPlusNonformat"/>
              <w:jc w:val="both"/>
            </w:pPr>
            <w:r>
              <w:rPr>
                <w:sz w:val="16"/>
              </w:rPr>
              <w:t xml:space="preserve">  34  </w:t>
            </w:r>
          </w:p>
        </w:tc>
      </w:tr>
      <w:tr w:rsidR="002E31F7">
        <w:trPr>
          <w:trHeight w:val="195"/>
        </w:trPr>
        <w:tc>
          <w:tcPr>
            <w:tcW w:w="564" w:type="dxa"/>
            <w:tcBorders>
              <w:top w:val="nil"/>
            </w:tcBorders>
          </w:tcPr>
          <w:p w:rsidR="002E31F7" w:rsidRDefault="002E31F7">
            <w:pPr>
              <w:pStyle w:val="ConsPlusNonformat"/>
              <w:jc w:val="both"/>
            </w:pPr>
            <w:r>
              <w:rPr>
                <w:sz w:val="16"/>
              </w:rPr>
              <w:t xml:space="preserve"> 35 </w:t>
            </w:r>
          </w:p>
        </w:tc>
        <w:tc>
          <w:tcPr>
            <w:tcW w:w="658" w:type="dxa"/>
            <w:tcBorders>
              <w:top w:val="nil"/>
            </w:tcBorders>
          </w:tcPr>
          <w:p w:rsidR="002E31F7" w:rsidRDefault="002E31F7">
            <w:pPr>
              <w:pStyle w:val="ConsPlusNonformat"/>
              <w:jc w:val="both"/>
            </w:pPr>
            <w:r>
              <w:rPr>
                <w:sz w:val="16"/>
              </w:rPr>
              <w:t xml:space="preserve"> 132 </w:t>
            </w:r>
          </w:p>
        </w:tc>
        <w:tc>
          <w:tcPr>
            <w:tcW w:w="752" w:type="dxa"/>
            <w:tcBorders>
              <w:top w:val="nil"/>
            </w:tcBorders>
          </w:tcPr>
          <w:p w:rsidR="002E31F7" w:rsidRDefault="002E31F7">
            <w:pPr>
              <w:pStyle w:val="ConsPlusNonformat"/>
              <w:jc w:val="both"/>
            </w:pPr>
            <w:r>
              <w:rPr>
                <w:sz w:val="16"/>
              </w:rPr>
              <w:t xml:space="preserve"> 115  </w:t>
            </w:r>
          </w:p>
        </w:tc>
        <w:tc>
          <w:tcPr>
            <w:tcW w:w="564" w:type="dxa"/>
            <w:tcBorders>
              <w:top w:val="nil"/>
            </w:tcBorders>
          </w:tcPr>
          <w:p w:rsidR="002E31F7" w:rsidRDefault="002E31F7">
            <w:pPr>
              <w:pStyle w:val="ConsPlusNonformat"/>
              <w:jc w:val="both"/>
            </w:pPr>
            <w:r>
              <w:rPr>
                <w:sz w:val="16"/>
              </w:rPr>
              <w:t xml:space="preserve">103 </w:t>
            </w:r>
          </w:p>
        </w:tc>
        <w:tc>
          <w:tcPr>
            <w:tcW w:w="752" w:type="dxa"/>
            <w:tcBorders>
              <w:top w:val="nil"/>
            </w:tcBorders>
          </w:tcPr>
          <w:p w:rsidR="002E31F7" w:rsidRDefault="002E31F7">
            <w:pPr>
              <w:pStyle w:val="ConsPlusNonformat"/>
              <w:jc w:val="both"/>
            </w:pPr>
            <w:r>
              <w:rPr>
                <w:sz w:val="16"/>
              </w:rPr>
              <w:t xml:space="preserve">  94  </w:t>
            </w:r>
          </w:p>
        </w:tc>
        <w:tc>
          <w:tcPr>
            <w:tcW w:w="564" w:type="dxa"/>
            <w:tcBorders>
              <w:top w:val="nil"/>
            </w:tcBorders>
          </w:tcPr>
          <w:p w:rsidR="002E31F7" w:rsidRDefault="002E31F7">
            <w:pPr>
              <w:pStyle w:val="ConsPlusNonformat"/>
              <w:jc w:val="both"/>
            </w:pPr>
            <w:r>
              <w:rPr>
                <w:sz w:val="16"/>
              </w:rPr>
              <w:t xml:space="preserve"> 87 </w:t>
            </w:r>
          </w:p>
        </w:tc>
        <w:tc>
          <w:tcPr>
            <w:tcW w:w="658" w:type="dxa"/>
            <w:tcBorders>
              <w:top w:val="nil"/>
            </w:tcBorders>
          </w:tcPr>
          <w:p w:rsidR="002E31F7" w:rsidRDefault="002E31F7">
            <w:pPr>
              <w:pStyle w:val="ConsPlusNonformat"/>
              <w:jc w:val="both"/>
            </w:pPr>
            <w:r>
              <w:rPr>
                <w:sz w:val="16"/>
              </w:rPr>
              <w:t xml:space="preserve"> 80  </w:t>
            </w:r>
          </w:p>
        </w:tc>
        <w:tc>
          <w:tcPr>
            <w:tcW w:w="658" w:type="dxa"/>
            <w:tcBorders>
              <w:top w:val="nil"/>
            </w:tcBorders>
          </w:tcPr>
          <w:p w:rsidR="002E31F7" w:rsidRDefault="002E31F7">
            <w:pPr>
              <w:pStyle w:val="ConsPlusNonformat"/>
              <w:jc w:val="both"/>
            </w:pPr>
            <w:r>
              <w:rPr>
                <w:sz w:val="16"/>
              </w:rPr>
              <w:t xml:space="preserve"> 75  </w:t>
            </w:r>
          </w:p>
        </w:tc>
        <w:tc>
          <w:tcPr>
            <w:tcW w:w="658" w:type="dxa"/>
            <w:tcBorders>
              <w:top w:val="nil"/>
            </w:tcBorders>
          </w:tcPr>
          <w:p w:rsidR="002E31F7" w:rsidRDefault="002E31F7">
            <w:pPr>
              <w:pStyle w:val="ConsPlusNonformat"/>
              <w:jc w:val="both"/>
            </w:pPr>
            <w:r>
              <w:rPr>
                <w:sz w:val="16"/>
              </w:rPr>
              <w:t xml:space="preserve"> 71  </w:t>
            </w:r>
          </w:p>
        </w:tc>
        <w:tc>
          <w:tcPr>
            <w:tcW w:w="658" w:type="dxa"/>
            <w:tcBorders>
              <w:top w:val="nil"/>
            </w:tcBorders>
          </w:tcPr>
          <w:p w:rsidR="002E31F7" w:rsidRDefault="002E31F7">
            <w:pPr>
              <w:pStyle w:val="ConsPlusNonformat"/>
              <w:jc w:val="both"/>
            </w:pPr>
            <w:r>
              <w:rPr>
                <w:sz w:val="16"/>
              </w:rPr>
              <w:t xml:space="preserve"> 67  </w:t>
            </w:r>
          </w:p>
        </w:tc>
        <w:tc>
          <w:tcPr>
            <w:tcW w:w="658" w:type="dxa"/>
            <w:tcBorders>
              <w:top w:val="nil"/>
            </w:tcBorders>
          </w:tcPr>
          <w:p w:rsidR="002E31F7" w:rsidRDefault="002E31F7">
            <w:pPr>
              <w:pStyle w:val="ConsPlusNonformat"/>
              <w:jc w:val="both"/>
            </w:pPr>
            <w:r>
              <w:rPr>
                <w:sz w:val="16"/>
              </w:rPr>
              <w:t xml:space="preserve"> 64  </w:t>
            </w:r>
          </w:p>
        </w:tc>
        <w:tc>
          <w:tcPr>
            <w:tcW w:w="564" w:type="dxa"/>
            <w:tcBorders>
              <w:top w:val="nil"/>
            </w:tcBorders>
          </w:tcPr>
          <w:p w:rsidR="002E31F7" w:rsidRDefault="002E31F7">
            <w:pPr>
              <w:pStyle w:val="ConsPlusNonformat"/>
              <w:jc w:val="both"/>
            </w:pPr>
            <w:r>
              <w:rPr>
                <w:sz w:val="16"/>
              </w:rPr>
              <w:t xml:space="preserve"> 62 </w:t>
            </w:r>
          </w:p>
        </w:tc>
        <w:tc>
          <w:tcPr>
            <w:tcW w:w="658" w:type="dxa"/>
            <w:tcBorders>
              <w:top w:val="nil"/>
            </w:tcBorders>
          </w:tcPr>
          <w:p w:rsidR="002E31F7" w:rsidRDefault="002E31F7">
            <w:pPr>
              <w:pStyle w:val="ConsPlusNonformat"/>
              <w:jc w:val="both"/>
            </w:pPr>
            <w:r>
              <w:rPr>
                <w:sz w:val="16"/>
              </w:rPr>
              <w:t xml:space="preserve"> 61  </w:t>
            </w:r>
          </w:p>
        </w:tc>
        <w:tc>
          <w:tcPr>
            <w:tcW w:w="564" w:type="dxa"/>
            <w:tcBorders>
              <w:top w:val="nil"/>
            </w:tcBorders>
          </w:tcPr>
          <w:p w:rsidR="002E31F7" w:rsidRDefault="002E31F7">
            <w:pPr>
              <w:pStyle w:val="ConsPlusNonformat"/>
              <w:jc w:val="both"/>
            </w:pPr>
            <w:r>
              <w:rPr>
                <w:sz w:val="16"/>
              </w:rPr>
              <w:t xml:space="preserve"> 59 </w:t>
            </w:r>
          </w:p>
        </w:tc>
        <w:tc>
          <w:tcPr>
            <w:tcW w:w="752" w:type="dxa"/>
            <w:tcBorders>
              <w:top w:val="nil"/>
            </w:tcBorders>
          </w:tcPr>
          <w:p w:rsidR="002E31F7" w:rsidRDefault="002E31F7">
            <w:pPr>
              <w:pStyle w:val="ConsPlusNonformat"/>
              <w:jc w:val="both"/>
            </w:pPr>
            <w:r>
              <w:rPr>
                <w:sz w:val="16"/>
              </w:rPr>
              <w:t xml:space="preserve">  57  </w:t>
            </w:r>
          </w:p>
        </w:tc>
        <w:tc>
          <w:tcPr>
            <w:tcW w:w="658" w:type="dxa"/>
            <w:tcBorders>
              <w:top w:val="nil"/>
            </w:tcBorders>
          </w:tcPr>
          <w:p w:rsidR="002E31F7" w:rsidRDefault="002E31F7">
            <w:pPr>
              <w:pStyle w:val="ConsPlusNonformat"/>
              <w:jc w:val="both"/>
            </w:pPr>
            <w:r>
              <w:rPr>
                <w:sz w:val="16"/>
              </w:rPr>
              <w:t xml:space="preserve"> 55  </w:t>
            </w:r>
          </w:p>
        </w:tc>
        <w:tc>
          <w:tcPr>
            <w:tcW w:w="658" w:type="dxa"/>
            <w:tcBorders>
              <w:top w:val="nil"/>
            </w:tcBorders>
          </w:tcPr>
          <w:p w:rsidR="002E31F7" w:rsidRDefault="002E31F7">
            <w:pPr>
              <w:pStyle w:val="ConsPlusNonformat"/>
              <w:jc w:val="both"/>
            </w:pPr>
            <w:r>
              <w:rPr>
                <w:sz w:val="16"/>
              </w:rPr>
              <w:t xml:space="preserve"> 53  </w:t>
            </w:r>
          </w:p>
        </w:tc>
        <w:tc>
          <w:tcPr>
            <w:tcW w:w="658" w:type="dxa"/>
            <w:tcBorders>
              <w:top w:val="nil"/>
            </w:tcBorders>
          </w:tcPr>
          <w:p w:rsidR="002E31F7" w:rsidRDefault="002E31F7">
            <w:pPr>
              <w:pStyle w:val="ConsPlusNonformat"/>
              <w:jc w:val="both"/>
            </w:pPr>
            <w:r>
              <w:rPr>
                <w:sz w:val="16"/>
              </w:rPr>
              <w:t xml:space="preserve"> 51  </w:t>
            </w:r>
          </w:p>
        </w:tc>
        <w:tc>
          <w:tcPr>
            <w:tcW w:w="658" w:type="dxa"/>
            <w:tcBorders>
              <w:top w:val="nil"/>
            </w:tcBorders>
          </w:tcPr>
          <w:p w:rsidR="002E31F7" w:rsidRDefault="002E31F7">
            <w:pPr>
              <w:pStyle w:val="ConsPlusNonformat"/>
              <w:jc w:val="both"/>
            </w:pPr>
            <w:r>
              <w:rPr>
                <w:sz w:val="16"/>
              </w:rPr>
              <w:t xml:space="preserve"> 50  </w:t>
            </w:r>
          </w:p>
        </w:tc>
        <w:tc>
          <w:tcPr>
            <w:tcW w:w="658" w:type="dxa"/>
            <w:tcBorders>
              <w:top w:val="nil"/>
            </w:tcBorders>
          </w:tcPr>
          <w:p w:rsidR="002E31F7" w:rsidRDefault="002E31F7">
            <w:pPr>
              <w:pStyle w:val="ConsPlusNonformat"/>
              <w:jc w:val="both"/>
            </w:pPr>
            <w:r>
              <w:rPr>
                <w:sz w:val="16"/>
              </w:rPr>
              <w:t xml:space="preserve"> 49  </w:t>
            </w:r>
          </w:p>
        </w:tc>
        <w:tc>
          <w:tcPr>
            <w:tcW w:w="564" w:type="dxa"/>
            <w:tcBorders>
              <w:top w:val="nil"/>
            </w:tcBorders>
          </w:tcPr>
          <w:p w:rsidR="002E31F7" w:rsidRDefault="002E31F7">
            <w:pPr>
              <w:pStyle w:val="ConsPlusNonformat"/>
              <w:jc w:val="both"/>
            </w:pPr>
            <w:r>
              <w:rPr>
                <w:sz w:val="16"/>
              </w:rPr>
              <w:t xml:space="preserve"> 47 </w:t>
            </w:r>
          </w:p>
        </w:tc>
        <w:tc>
          <w:tcPr>
            <w:tcW w:w="658" w:type="dxa"/>
            <w:tcBorders>
              <w:top w:val="nil"/>
            </w:tcBorders>
          </w:tcPr>
          <w:p w:rsidR="002E31F7" w:rsidRDefault="002E31F7">
            <w:pPr>
              <w:pStyle w:val="ConsPlusNonformat"/>
              <w:jc w:val="both"/>
            </w:pPr>
            <w:r>
              <w:rPr>
                <w:sz w:val="16"/>
              </w:rPr>
              <w:t xml:space="preserve"> 46  </w:t>
            </w:r>
          </w:p>
        </w:tc>
        <w:tc>
          <w:tcPr>
            <w:tcW w:w="658" w:type="dxa"/>
            <w:tcBorders>
              <w:top w:val="nil"/>
            </w:tcBorders>
          </w:tcPr>
          <w:p w:rsidR="002E31F7" w:rsidRDefault="002E31F7">
            <w:pPr>
              <w:pStyle w:val="ConsPlusNonformat"/>
              <w:jc w:val="both"/>
            </w:pPr>
            <w:r>
              <w:rPr>
                <w:sz w:val="16"/>
              </w:rPr>
              <w:t xml:space="preserve"> 45  </w:t>
            </w:r>
          </w:p>
        </w:tc>
        <w:tc>
          <w:tcPr>
            <w:tcW w:w="752" w:type="dxa"/>
            <w:tcBorders>
              <w:top w:val="nil"/>
            </w:tcBorders>
          </w:tcPr>
          <w:p w:rsidR="002E31F7" w:rsidRDefault="002E31F7">
            <w:pPr>
              <w:pStyle w:val="ConsPlusNonformat"/>
              <w:jc w:val="both"/>
            </w:pPr>
            <w:r>
              <w:rPr>
                <w:sz w:val="16"/>
              </w:rPr>
              <w:t xml:space="preserve">  44  </w:t>
            </w:r>
          </w:p>
        </w:tc>
      </w:tr>
      <w:tr w:rsidR="002E31F7">
        <w:trPr>
          <w:trHeight w:val="195"/>
        </w:trPr>
        <w:tc>
          <w:tcPr>
            <w:tcW w:w="564" w:type="dxa"/>
            <w:tcBorders>
              <w:top w:val="nil"/>
            </w:tcBorders>
          </w:tcPr>
          <w:p w:rsidR="002E31F7" w:rsidRDefault="002E31F7">
            <w:pPr>
              <w:pStyle w:val="ConsPlusNonformat"/>
              <w:jc w:val="both"/>
            </w:pPr>
            <w:r>
              <w:rPr>
                <w:sz w:val="16"/>
              </w:rPr>
              <w:t xml:space="preserve"> 40 </w:t>
            </w:r>
          </w:p>
        </w:tc>
        <w:tc>
          <w:tcPr>
            <w:tcW w:w="658" w:type="dxa"/>
            <w:tcBorders>
              <w:top w:val="nil"/>
            </w:tcBorders>
          </w:tcPr>
          <w:p w:rsidR="002E31F7" w:rsidRDefault="002E31F7">
            <w:pPr>
              <w:pStyle w:val="ConsPlusNonformat"/>
              <w:jc w:val="both"/>
            </w:pPr>
            <w:r>
              <w:rPr>
                <w:sz w:val="16"/>
              </w:rPr>
              <w:t xml:space="preserve"> 175 </w:t>
            </w:r>
          </w:p>
        </w:tc>
        <w:tc>
          <w:tcPr>
            <w:tcW w:w="752" w:type="dxa"/>
            <w:tcBorders>
              <w:top w:val="nil"/>
            </w:tcBorders>
          </w:tcPr>
          <w:p w:rsidR="002E31F7" w:rsidRDefault="002E31F7">
            <w:pPr>
              <w:pStyle w:val="ConsPlusNonformat"/>
              <w:jc w:val="both"/>
            </w:pPr>
            <w:r>
              <w:rPr>
                <w:sz w:val="16"/>
              </w:rPr>
              <w:t xml:space="preserve"> 153  </w:t>
            </w:r>
          </w:p>
        </w:tc>
        <w:tc>
          <w:tcPr>
            <w:tcW w:w="564" w:type="dxa"/>
            <w:tcBorders>
              <w:top w:val="nil"/>
            </w:tcBorders>
          </w:tcPr>
          <w:p w:rsidR="002E31F7" w:rsidRDefault="002E31F7">
            <w:pPr>
              <w:pStyle w:val="ConsPlusNonformat"/>
              <w:jc w:val="both"/>
            </w:pPr>
            <w:r>
              <w:rPr>
                <w:sz w:val="16"/>
              </w:rPr>
              <w:t xml:space="preserve">137 </w:t>
            </w:r>
          </w:p>
        </w:tc>
        <w:tc>
          <w:tcPr>
            <w:tcW w:w="752" w:type="dxa"/>
            <w:tcBorders>
              <w:top w:val="nil"/>
            </w:tcBorders>
          </w:tcPr>
          <w:p w:rsidR="002E31F7" w:rsidRDefault="002E31F7">
            <w:pPr>
              <w:pStyle w:val="ConsPlusNonformat"/>
              <w:jc w:val="both"/>
            </w:pPr>
            <w:r>
              <w:rPr>
                <w:sz w:val="16"/>
              </w:rPr>
              <w:t xml:space="preserve"> 124  </w:t>
            </w:r>
          </w:p>
        </w:tc>
        <w:tc>
          <w:tcPr>
            <w:tcW w:w="564" w:type="dxa"/>
            <w:tcBorders>
              <w:top w:val="nil"/>
            </w:tcBorders>
          </w:tcPr>
          <w:p w:rsidR="002E31F7" w:rsidRDefault="002E31F7">
            <w:pPr>
              <w:pStyle w:val="ConsPlusNonformat"/>
              <w:jc w:val="both"/>
            </w:pPr>
            <w:r>
              <w:rPr>
                <w:sz w:val="16"/>
              </w:rPr>
              <w:t xml:space="preserve">114 </w:t>
            </w:r>
          </w:p>
        </w:tc>
        <w:tc>
          <w:tcPr>
            <w:tcW w:w="658" w:type="dxa"/>
            <w:tcBorders>
              <w:top w:val="nil"/>
            </w:tcBorders>
          </w:tcPr>
          <w:p w:rsidR="002E31F7" w:rsidRDefault="002E31F7">
            <w:pPr>
              <w:pStyle w:val="ConsPlusNonformat"/>
              <w:jc w:val="both"/>
            </w:pPr>
            <w:r>
              <w:rPr>
                <w:sz w:val="16"/>
              </w:rPr>
              <w:t xml:space="preserve"> 105 </w:t>
            </w:r>
          </w:p>
        </w:tc>
        <w:tc>
          <w:tcPr>
            <w:tcW w:w="658" w:type="dxa"/>
            <w:tcBorders>
              <w:top w:val="nil"/>
            </w:tcBorders>
          </w:tcPr>
          <w:p w:rsidR="002E31F7" w:rsidRDefault="002E31F7">
            <w:pPr>
              <w:pStyle w:val="ConsPlusNonformat"/>
              <w:jc w:val="both"/>
            </w:pPr>
            <w:r>
              <w:rPr>
                <w:sz w:val="16"/>
              </w:rPr>
              <w:t xml:space="preserve"> 98  </w:t>
            </w:r>
          </w:p>
        </w:tc>
        <w:tc>
          <w:tcPr>
            <w:tcW w:w="658" w:type="dxa"/>
            <w:tcBorders>
              <w:top w:val="nil"/>
            </w:tcBorders>
          </w:tcPr>
          <w:p w:rsidR="002E31F7" w:rsidRDefault="002E31F7">
            <w:pPr>
              <w:pStyle w:val="ConsPlusNonformat"/>
              <w:jc w:val="both"/>
            </w:pPr>
            <w:r>
              <w:rPr>
                <w:sz w:val="16"/>
              </w:rPr>
              <w:t xml:space="preserve"> 93  </w:t>
            </w:r>
          </w:p>
        </w:tc>
        <w:tc>
          <w:tcPr>
            <w:tcW w:w="658" w:type="dxa"/>
            <w:tcBorders>
              <w:top w:val="nil"/>
            </w:tcBorders>
          </w:tcPr>
          <w:p w:rsidR="002E31F7" w:rsidRDefault="002E31F7">
            <w:pPr>
              <w:pStyle w:val="ConsPlusNonformat"/>
              <w:jc w:val="both"/>
            </w:pPr>
            <w:r>
              <w:rPr>
                <w:sz w:val="16"/>
              </w:rPr>
              <w:t xml:space="preserve"> 88  </w:t>
            </w:r>
          </w:p>
        </w:tc>
        <w:tc>
          <w:tcPr>
            <w:tcW w:w="658" w:type="dxa"/>
            <w:tcBorders>
              <w:top w:val="nil"/>
            </w:tcBorders>
          </w:tcPr>
          <w:p w:rsidR="002E31F7" w:rsidRDefault="002E31F7">
            <w:pPr>
              <w:pStyle w:val="ConsPlusNonformat"/>
              <w:jc w:val="both"/>
            </w:pPr>
            <w:r>
              <w:rPr>
                <w:sz w:val="16"/>
              </w:rPr>
              <w:t xml:space="preserve"> 83  </w:t>
            </w:r>
          </w:p>
        </w:tc>
        <w:tc>
          <w:tcPr>
            <w:tcW w:w="564" w:type="dxa"/>
            <w:tcBorders>
              <w:top w:val="nil"/>
            </w:tcBorders>
          </w:tcPr>
          <w:p w:rsidR="002E31F7" w:rsidRDefault="002E31F7">
            <w:pPr>
              <w:pStyle w:val="ConsPlusNonformat"/>
              <w:jc w:val="both"/>
            </w:pPr>
            <w:r>
              <w:rPr>
                <w:sz w:val="16"/>
              </w:rPr>
              <w:t xml:space="preserve"> 81 </w:t>
            </w:r>
          </w:p>
        </w:tc>
        <w:tc>
          <w:tcPr>
            <w:tcW w:w="658" w:type="dxa"/>
            <w:tcBorders>
              <w:top w:val="nil"/>
            </w:tcBorders>
          </w:tcPr>
          <w:p w:rsidR="002E31F7" w:rsidRDefault="002E31F7">
            <w:pPr>
              <w:pStyle w:val="ConsPlusNonformat"/>
              <w:jc w:val="both"/>
            </w:pPr>
            <w:r>
              <w:rPr>
                <w:sz w:val="16"/>
              </w:rPr>
              <w:t xml:space="preserve"> 79  </w:t>
            </w:r>
          </w:p>
        </w:tc>
        <w:tc>
          <w:tcPr>
            <w:tcW w:w="564" w:type="dxa"/>
            <w:tcBorders>
              <w:top w:val="nil"/>
            </w:tcBorders>
          </w:tcPr>
          <w:p w:rsidR="002E31F7" w:rsidRDefault="002E31F7">
            <w:pPr>
              <w:pStyle w:val="ConsPlusNonformat"/>
              <w:jc w:val="both"/>
            </w:pPr>
            <w:r>
              <w:rPr>
                <w:sz w:val="16"/>
              </w:rPr>
              <w:t xml:space="preserve"> 76 </w:t>
            </w:r>
          </w:p>
        </w:tc>
        <w:tc>
          <w:tcPr>
            <w:tcW w:w="752" w:type="dxa"/>
            <w:tcBorders>
              <w:top w:val="nil"/>
            </w:tcBorders>
          </w:tcPr>
          <w:p w:rsidR="002E31F7" w:rsidRDefault="002E31F7">
            <w:pPr>
              <w:pStyle w:val="ConsPlusNonformat"/>
              <w:jc w:val="both"/>
            </w:pPr>
            <w:r>
              <w:rPr>
                <w:sz w:val="16"/>
              </w:rPr>
              <w:t xml:space="preserve">  73  </w:t>
            </w:r>
          </w:p>
        </w:tc>
        <w:tc>
          <w:tcPr>
            <w:tcW w:w="658" w:type="dxa"/>
            <w:tcBorders>
              <w:top w:val="nil"/>
            </w:tcBorders>
          </w:tcPr>
          <w:p w:rsidR="002E31F7" w:rsidRDefault="002E31F7">
            <w:pPr>
              <w:pStyle w:val="ConsPlusNonformat"/>
              <w:jc w:val="both"/>
            </w:pPr>
            <w:r>
              <w:rPr>
                <w:sz w:val="16"/>
              </w:rPr>
              <w:t xml:space="preserve"> 70  </w:t>
            </w:r>
          </w:p>
        </w:tc>
        <w:tc>
          <w:tcPr>
            <w:tcW w:w="658" w:type="dxa"/>
            <w:tcBorders>
              <w:top w:val="nil"/>
            </w:tcBorders>
          </w:tcPr>
          <w:p w:rsidR="002E31F7" w:rsidRDefault="002E31F7">
            <w:pPr>
              <w:pStyle w:val="ConsPlusNonformat"/>
              <w:jc w:val="both"/>
            </w:pPr>
            <w:r>
              <w:rPr>
                <w:sz w:val="16"/>
              </w:rPr>
              <w:t xml:space="preserve"> 68  </w:t>
            </w:r>
          </w:p>
        </w:tc>
        <w:tc>
          <w:tcPr>
            <w:tcW w:w="658" w:type="dxa"/>
            <w:tcBorders>
              <w:top w:val="nil"/>
            </w:tcBorders>
          </w:tcPr>
          <w:p w:rsidR="002E31F7" w:rsidRDefault="002E31F7">
            <w:pPr>
              <w:pStyle w:val="ConsPlusNonformat"/>
              <w:jc w:val="both"/>
            </w:pPr>
            <w:r>
              <w:rPr>
                <w:sz w:val="16"/>
              </w:rPr>
              <w:t xml:space="preserve"> 66  </w:t>
            </w:r>
          </w:p>
        </w:tc>
        <w:tc>
          <w:tcPr>
            <w:tcW w:w="658" w:type="dxa"/>
            <w:tcBorders>
              <w:top w:val="nil"/>
            </w:tcBorders>
          </w:tcPr>
          <w:p w:rsidR="002E31F7" w:rsidRDefault="002E31F7">
            <w:pPr>
              <w:pStyle w:val="ConsPlusNonformat"/>
              <w:jc w:val="both"/>
            </w:pPr>
            <w:r>
              <w:rPr>
                <w:sz w:val="16"/>
              </w:rPr>
              <w:t xml:space="preserve"> 64  </w:t>
            </w:r>
          </w:p>
        </w:tc>
        <w:tc>
          <w:tcPr>
            <w:tcW w:w="658" w:type="dxa"/>
            <w:tcBorders>
              <w:top w:val="nil"/>
            </w:tcBorders>
          </w:tcPr>
          <w:p w:rsidR="002E31F7" w:rsidRDefault="002E31F7">
            <w:pPr>
              <w:pStyle w:val="ConsPlusNonformat"/>
              <w:jc w:val="both"/>
            </w:pPr>
            <w:r>
              <w:rPr>
                <w:sz w:val="16"/>
              </w:rPr>
              <w:t xml:space="preserve"> 62  </w:t>
            </w:r>
          </w:p>
        </w:tc>
        <w:tc>
          <w:tcPr>
            <w:tcW w:w="564" w:type="dxa"/>
            <w:tcBorders>
              <w:top w:val="nil"/>
            </w:tcBorders>
          </w:tcPr>
          <w:p w:rsidR="002E31F7" w:rsidRDefault="002E31F7">
            <w:pPr>
              <w:pStyle w:val="ConsPlusNonformat"/>
              <w:jc w:val="both"/>
            </w:pPr>
            <w:r>
              <w:rPr>
                <w:sz w:val="16"/>
              </w:rPr>
              <w:t xml:space="preserve"> 60 </w:t>
            </w:r>
          </w:p>
        </w:tc>
        <w:tc>
          <w:tcPr>
            <w:tcW w:w="658" w:type="dxa"/>
            <w:tcBorders>
              <w:top w:val="nil"/>
            </w:tcBorders>
          </w:tcPr>
          <w:p w:rsidR="002E31F7" w:rsidRDefault="002E31F7">
            <w:pPr>
              <w:pStyle w:val="ConsPlusNonformat"/>
              <w:jc w:val="both"/>
            </w:pPr>
            <w:r>
              <w:rPr>
                <w:sz w:val="16"/>
              </w:rPr>
              <w:t xml:space="preserve"> 59  </w:t>
            </w:r>
          </w:p>
        </w:tc>
        <w:tc>
          <w:tcPr>
            <w:tcW w:w="658" w:type="dxa"/>
            <w:tcBorders>
              <w:top w:val="nil"/>
            </w:tcBorders>
          </w:tcPr>
          <w:p w:rsidR="002E31F7" w:rsidRDefault="002E31F7">
            <w:pPr>
              <w:pStyle w:val="ConsPlusNonformat"/>
              <w:jc w:val="both"/>
            </w:pPr>
            <w:r>
              <w:rPr>
                <w:sz w:val="16"/>
              </w:rPr>
              <w:t xml:space="preserve"> 57  </w:t>
            </w:r>
          </w:p>
        </w:tc>
        <w:tc>
          <w:tcPr>
            <w:tcW w:w="752" w:type="dxa"/>
            <w:tcBorders>
              <w:top w:val="nil"/>
            </w:tcBorders>
          </w:tcPr>
          <w:p w:rsidR="002E31F7" w:rsidRDefault="002E31F7">
            <w:pPr>
              <w:pStyle w:val="ConsPlusNonformat"/>
              <w:jc w:val="both"/>
            </w:pPr>
            <w:r>
              <w:rPr>
                <w:sz w:val="16"/>
              </w:rPr>
              <w:t xml:space="preserve">  56  </w:t>
            </w:r>
          </w:p>
        </w:tc>
      </w:tr>
      <w:tr w:rsidR="002E31F7">
        <w:trPr>
          <w:trHeight w:val="195"/>
        </w:trPr>
        <w:tc>
          <w:tcPr>
            <w:tcW w:w="564" w:type="dxa"/>
            <w:tcBorders>
              <w:top w:val="nil"/>
            </w:tcBorders>
          </w:tcPr>
          <w:p w:rsidR="002E31F7" w:rsidRDefault="002E31F7">
            <w:pPr>
              <w:pStyle w:val="ConsPlusNonformat"/>
              <w:jc w:val="both"/>
            </w:pPr>
            <w:r>
              <w:rPr>
                <w:sz w:val="16"/>
              </w:rPr>
              <w:t xml:space="preserve"> 45 </w:t>
            </w:r>
          </w:p>
        </w:tc>
        <w:tc>
          <w:tcPr>
            <w:tcW w:w="658" w:type="dxa"/>
            <w:tcBorders>
              <w:top w:val="nil"/>
            </w:tcBorders>
          </w:tcPr>
          <w:p w:rsidR="002E31F7" w:rsidRDefault="002E31F7">
            <w:pPr>
              <w:pStyle w:val="ConsPlusNonformat"/>
              <w:jc w:val="both"/>
            </w:pPr>
            <w:r>
              <w:rPr>
                <w:sz w:val="16"/>
              </w:rPr>
              <w:t xml:space="preserve"> 226 </w:t>
            </w:r>
          </w:p>
        </w:tc>
        <w:tc>
          <w:tcPr>
            <w:tcW w:w="752" w:type="dxa"/>
            <w:tcBorders>
              <w:top w:val="nil"/>
            </w:tcBorders>
          </w:tcPr>
          <w:p w:rsidR="002E31F7" w:rsidRDefault="002E31F7">
            <w:pPr>
              <w:pStyle w:val="ConsPlusNonformat"/>
              <w:jc w:val="both"/>
            </w:pPr>
            <w:r>
              <w:rPr>
                <w:sz w:val="16"/>
              </w:rPr>
              <w:t xml:space="preserve"> 197  </w:t>
            </w:r>
          </w:p>
        </w:tc>
        <w:tc>
          <w:tcPr>
            <w:tcW w:w="564" w:type="dxa"/>
            <w:tcBorders>
              <w:top w:val="nil"/>
            </w:tcBorders>
          </w:tcPr>
          <w:p w:rsidR="002E31F7" w:rsidRDefault="002E31F7">
            <w:pPr>
              <w:pStyle w:val="ConsPlusNonformat"/>
              <w:jc w:val="both"/>
            </w:pPr>
            <w:r>
              <w:rPr>
                <w:sz w:val="16"/>
              </w:rPr>
              <w:t xml:space="preserve">176 </w:t>
            </w:r>
          </w:p>
        </w:tc>
        <w:tc>
          <w:tcPr>
            <w:tcW w:w="752" w:type="dxa"/>
            <w:tcBorders>
              <w:top w:val="nil"/>
            </w:tcBorders>
          </w:tcPr>
          <w:p w:rsidR="002E31F7" w:rsidRDefault="002E31F7">
            <w:pPr>
              <w:pStyle w:val="ConsPlusNonformat"/>
              <w:jc w:val="both"/>
            </w:pPr>
            <w:r>
              <w:rPr>
                <w:sz w:val="16"/>
              </w:rPr>
              <w:t xml:space="preserve"> 159  </w:t>
            </w:r>
          </w:p>
        </w:tc>
        <w:tc>
          <w:tcPr>
            <w:tcW w:w="564" w:type="dxa"/>
            <w:tcBorders>
              <w:top w:val="nil"/>
            </w:tcBorders>
          </w:tcPr>
          <w:p w:rsidR="002E31F7" w:rsidRDefault="002E31F7">
            <w:pPr>
              <w:pStyle w:val="ConsPlusNonformat"/>
              <w:jc w:val="both"/>
            </w:pPr>
            <w:r>
              <w:rPr>
                <w:sz w:val="16"/>
              </w:rPr>
              <w:t xml:space="preserve">145 </w:t>
            </w:r>
          </w:p>
        </w:tc>
        <w:tc>
          <w:tcPr>
            <w:tcW w:w="658" w:type="dxa"/>
            <w:tcBorders>
              <w:top w:val="nil"/>
            </w:tcBorders>
          </w:tcPr>
          <w:p w:rsidR="002E31F7" w:rsidRDefault="002E31F7">
            <w:pPr>
              <w:pStyle w:val="ConsPlusNonformat"/>
              <w:jc w:val="both"/>
            </w:pPr>
            <w:r>
              <w:rPr>
                <w:sz w:val="16"/>
              </w:rPr>
              <w:t xml:space="preserve"> 134 </w:t>
            </w:r>
          </w:p>
        </w:tc>
        <w:tc>
          <w:tcPr>
            <w:tcW w:w="658" w:type="dxa"/>
            <w:tcBorders>
              <w:top w:val="nil"/>
            </w:tcBorders>
          </w:tcPr>
          <w:p w:rsidR="002E31F7" w:rsidRDefault="002E31F7">
            <w:pPr>
              <w:pStyle w:val="ConsPlusNonformat"/>
              <w:jc w:val="both"/>
            </w:pPr>
            <w:r>
              <w:rPr>
                <w:sz w:val="16"/>
              </w:rPr>
              <w:t xml:space="preserve"> 125 </w:t>
            </w:r>
          </w:p>
        </w:tc>
        <w:tc>
          <w:tcPr>
            <w:tcW w:w="658" w:type="dxa"/>
            <w:tcBorders>
              <w:top w:val="nil"/>
            </w:tcBorders>
          </w:tcPr>
          <w:p w:rsidR="002E31F7" w:rsidRDefault="002E31F7">
            <w:pPr>
              <w:pStyle w:val="ConsPlusNonformat"/>
              <w:jc w:val="both"/>
            </w:pPr>
            <w:r>
              <w:rPr>
                <w:sz w:val="16"/>
              </w:rPr>
              <w:t xml:space="preserve"> 118 </w:t>
            </w:r>
          </w:p>
        </w:tc>
        <w:tc>
          <w:tcPr>
            <w:tcW w:w="658" w:type="dxa"/>
            <w:tcBorders>
              <w:top w:val="nil"/>
            </w:tcBorders>
          </w:tcPr>
          <w:p w:rsidR="002E31F7" w:rsidRDefault="002E31F7">
            <w:pPr>
              <w:pStyle w:val="ConsPlusNonformat"/>
              <w:jc w:val="both"/>
            </w:pPr>
            <w:r>
              <w:rPr>
                <w:sz w:val="16"/>
              </w:rPr>
              <w:t xml:space="preserve"> 111 </w:t>
            </w:r>
          </w:p>
        </w:tc>
        <w:tc>
          <w:tcPr>
            <w:tcW w:w="658" w:type="dxa"/>
            <w:tcBorders>
              <w:top w:val="nil"/>
            </w:tcBorders>
          </w:tcPr>
          <w:p w:rsidR="002E31F7" w:rsidRDefault="002E31F7">
            <w:pPr>
              <w:pStyle w:val="ConsPlusNonformat"/>
              <w:jc w:val="both"/>
            </w:pPr>
            <w:r>
              <w:rPr>
                <w:sz w:val="16"/>
              </w:rPr>
              <w:t xml:space="preserve"> 105 </w:t>
            </w:r>
          </w:p>
        </w:tc>
        <w:tc>
          <w:tcPr>
            <w:tcW w:w="564" w:type="dxa"/>
            <w:tcBorders>
              <w:top w:val="nil"/>
            </w:tcBorders>
          </w:tcPr>
          <w:p w:rsidR="002E31F7" w:rsidRDefault="002E31F7">
            <w:pPr>
              <w:pStyle w:val="ConsPlusNonformat"/>
              <w:jc w:val="both"/>
            </w:pPr>
            <w:r>
              <w:rPr>
                <w:sz w:val="16"/>
              </w:rPr>
              <w:t xml:space="preserve">102 </w:t>
            </w:r>
          </w:p>
        </w:tc>
        <w:tc>
          <w:tcPr>
            <w:tcW w:w="658" w:type="dxa"/>
            <w:tcBorders>
              <w:top w:val="nil"/>
            </w:tcBorders>
          </w:tcPr>
          <w:p w:rsidR="002E31F7" w:rsidRDefault="002E31F7">
            <w:pPr>
              <w:pStyle w:val="ConsPlusNonformat"/>
              <w:jc w:val="both"/>
            </w:pPr>
            <w:r>
              <w:rPr>
                <w:sz w:val="16"/>
              </w:rPr>
              <w:t xml:space="preserve"> 100 </w:t>
            </w:r>
          </w:p>
        </w:tc>
        <w:tc>
          <w:tcPr>
            <w:tcW w:w="564" w:type="dxa"/>
            <w:tcBorders>
              <w:top w:val="nil"/>
            </w:tcBorders>
          </w:tcPr>
          <w:p w:rsidR="002E31F7" w:rsidRDefault="002E31F7">
            <w:pPr>
              <w:pStyle w:val="ConsPlusNonformat"/>
              <w:jc w:val="both"/>
            </w:pPr>
            <w:r>
              <w:rPr>
                <w:sz w:val="16"/>
              </w:rPr>
              <w:t xml:space="preserve"> 96 </w:t>
            </w:r>
          </w:p>
        </w:tc>
        <w:tc>
          <w:tcPr>
            <w:tcW w:w="752" w:type="dxa"/>
            <w:tcBorders>
              <w:top w:val="nil"/>
            </w:tcBorders>
          </w:tcPr>
          <w:p w:rsidR="002E31F7" w:rsidRDefault="002E31F7">
            <w:pPr>
              <w:pStyle w:val="ConsPlusNonformat"/>
              <w:jc w:val="both"/>
            </w:pPr>
            <w:r>
              <w:rPr>
                <w:sz w:val="16"/>
              </w:rPr>
              <w:t xml:space="preserve">  92  </w:t>
            </w:r>
          </w:p>
        </w:tc>
        <w:tc>
          <w:tcPr>
            <w:tcW w:w="658" w:type="dxa"/>
            <w:tcBorders>
              <w:top w:val="nil"/>
            </w:tcBorders>
          </w:tcPr>
          <w:p w:rsidR="002E31F7" w:rsidRDefault="002E31F7">
            <w:pPr>
              <w:pStyle w:val="ConsPlusNonformat"/>
              <w:jc w:val="both"/>
            </w:pPr>
            <w:r>
              <w:rPr>
                <w:sz w:val="16"/>
              </w:rPr>
              <w:t xml:space="preserve"> 88  </w:t>
            </w:r>
          </w:p>
        </w:tc>
        <w:tc>
          <w:tcPr>
            <w:tcW w:w="658" w:type="dxa"/>
            <w:tcBorders>
              <w:top w:val="nil"/>
            </w:tcBorders>
          </w:tcPr>
          <w:p w:rsidR="002E31F7" w:rsidRDefault="002E31F7">
            <w:pPr>
              <w:pStyle w:val="ConsPlusNonformat"/>
              <w:jc w:val="both"/>
            </w:pPr>
            <w:r>
              <w:rPr>
                <w:sz w:val="16"/>
              </w:rPr>
              <w:t xml:space="preserve"> 85  </w:t>
            </w:r>
          </w:p>
        </w:tc>
        <w:tc>
          <w:tcPr>
            <w:tcW w:w="658" w:type="dxa"/>
            <w:tcBorders>
              <w:top w:val="nil"/>
            </w:tcBorders>
          </w:tcPr>
          <w:p w:rsidR="002E31F7" w:rsidRDefault="002E31F7">
            <w:pPr>
              <w:pStyle w:val="ConsPlusNonformat"/>
              <w:jc w:val="both"/>
            </w:pPr>
            <w:r>
              <w:rPr>
                <w:sz w:val="16"/>
              </w:rPr>
              <w:t xml:space="preserve"> 82  </w:t>
            </w:r>
          </w:p>
        </w:tc>
        <w:tc>
          <w:tcPr>
            <w:tcW w:w="658" w:type="dxa"/>
            <w:tcBorders>
              <w:top w:val="nil"/>
            </w:tcBorders>
          </w:tcPr>
          <w:p w:rsidR="002E31F7" w:rsidRDefault="002E31F7">
            <w:pPr>
              <w:pStyle w:val="ConsPlusNonformat"/>
              <w:jc w:val="both"/>
            </w:pPr>
            <w:r>
              <w:rPr>
                <w:sz w:val="16"/>
              </w:rPr>
              <w:t xml:space="preserve"> 80  </w:t>
            </w:r>
          </w:p>
        </w:tc>
        <w:tc>
          <w:tcPr>
            <w:tcW w:w="658" w:type="dxa"/>
            <w:tcBorders>
              <w:top w:val="nil"/>
            </w:tcBorders>
          </w:tcPr>
          <w:p w:rsidR="002E31F7" w:rsidRDefault="002E31F7">
            <w:pPr>
              <w:pStyle w:val="ConsPlusNonformat"/>
              <w:jc w:val="both"/>
            </w:pPr>
            <w:r>
              <w:rPr>
                <w:sz w:val="16"/>
              </w:rPr>
              <w:t xml:space="preserve"> 77  </w:t>
            </w:r>
          </w:p>
        </w:tc>
        <w:tc>
          <w:tcPr>
            <w:tcW w:w="564" w:type="dxa"/>
            <w:tcBorders>
              <w:top w:val="nil"/>
            </w:tcBorders>
          </w:tcPr>
          <w:p w:rsidR="002E31F7" w:rsidRDefault="002E31F7">
            <w:pPr>
              <w:pStyle w:val="ConsPlusNonformat"/>
              <w:jc w:val="both"/>
            </w:pPr>
            <w:r>
              <w:rPr>
                <w:sz w:val="16"/>
              </w:rPr>
              <w:t xml:space="preserve"> 75 </w:t>
            </w:r>
          </w:p>
        </w:tc>
        <w:tc>
          <w:tcPr>
            <w:tcW w:w="658" w:type="dxa"/>
            <w:tcBorders>
              <w:top w:val="nil"/>
            </w:tcBorders>
          </w:tcPr>
          <w:p w:rsidR="002E31F7" w:rsidRDefault="002E31F7">
            <w:pPr>
              <w:pStyle w:val="ConsPlusNonformat"/>
              <w:jc w:val="both"/>
            </w:pPr>
            <w:r>
              <w:rPr>
                <w:sz w:val="16"/>
              </w:rPr>
              <w:t xml:space="preserve"> 73  </w:t>
            </w:r>
          </w:p>
        </w:tc>
        <w:tc>
          <w:tcPr>
            <w:tcW w:w="658" w:type="dxa"/>
            <w:tcBorders>
              <w:top w:val="nil"/>
            </w:tcBorders>
          </w:tcPr>
          <w:p w:rsidR="002E31F7" w:rsidRDefault="002E31F7">
            <w:pPr>
              <w:pStyle w:val="ConsPlusNonformat"/>
              <w:jc w:val="both"/>
            </w:pPr>
            <w:r>
              <w:rPr>
                <w:sz w:val="16"/>
              </w:rPr>
              <w:t xml:space="preserve"> 71  </w:t>
            </w:r>
          </w:p>
        </w:tc>
        <w:tc>
          <w:tcPr>
            <w:tcW w:w="752" w:type="dxa"/>
            <w:tcBorders>
              <w:top w:val="nil"/>
            </w:tcBorders>
          </w:tcPr>
          <w:p w:rsidR="002E31F7" w:rsidRDefault="002E31F7">
            <w:pPr>
              <w:pStyle w:val="ConsPlusNonformat"/>
              <w:jc w:val="both"/>
            </w:pPr>
            <w:r>
              <w:rPr>
                <w:sz w:val="16"/>
              </w:rPr>
              <w:t xml:space="preserve">  70  </w:t>
            </w:r>
          </w:p>
        </w:tc>
      </w:tr>
      <w:tr w:rsidR="002E31F7">
        <w:trPr>
          <w:trHeight w:val="195"/>
        </w:trPr>
        <w:tc>
          <w:tcPr>
            <w:tcW w:w="564" w:type="dxa"/>
            <w:tcBorders>
              <w:top w:val="nil"/>
            </w:tcBorders>
          </w:tcPr>
          <w:p w:rsidR="002E31F7" w:rsidRDefault="002E31F7">
            <w:pPr>
              <w:pStyle w:val="ConsPlusNonformat"/>
              <w:jc w:val="both"/>
            </w:pPr>
            <w:r>
              <w:rPr>
                <w:sz w:val="16"/>
              </w:rPr>
              <w:t xml:space="preserve"> 50 </w:t>
            </w:r>
          </w:p>
        </w:tc>
        <w:tc>
          <w:tcPr>
            <w:tcW w:w="658" w:type="dxa"/>
            <w:tcBorders>
              <w:top w:val="nil"/>
            </w:tcBorders>
          </w:tcPr>
          <w:p w:rsidR="002E31F7" w:rsidRDefault="002E31F7">
            <w:pPr>
              <w:pStyle w:val="ConsPlusNonformat"/>
              <w:jc w:val="both"/>
            </w:pPr>
            <w:r>
              <w:rPr>
                <w:sz w:val="16"/>
              </w:rPr>
              <w:t xml:space="preserve"> 285 </w:t>
            </w:r>
          </w:p>
        </w:tc>
        <w:tc>
          <w:tcPr>
            <w:tcW w:w="752" w:type="dxa"/>
            <w:tcBorders>
              <w:top w:val="nil"/>
            </w:tcBorders>
          </w:tcPr>
          <w:p w:rsidR="002E31F7" w:rsidRDefault="002E31F7">
            <w:pPr>
              <w:pStyle w:val="ConsPlusNonformat"/>
              <w:jc w:val="both"/>
            </w:pPr>
            <w:r>
              <w:rPr>
                <w:sz w:val="16"/>
              </w:rPr>
              <w:t xml:space="preserve"> 248  </w:t>
            </w:r>
          </w:p>
        </w:tc>
        <w:tc>
          <w:tcPr>
            <w:tcW w:w="564" w:type="dxa"/>
            <w:tcBorders>
              <w:top w:val="nil"/>
            </w:tcBorders>
          </w:tcPr>
          <w:p w:rsidR="002E31F7" w:rsidRDefault="002E31F7">
            <w:pPr>
              <w:pStyle w:val="ConsPlusNonformat"/>
              <w:jc w:val="both"/>
            </w:pPr>
            <w:r>
              <w:rPr>
                <w:sz w:val="16"/>
              </w:rPr>
              <w:t xml:space="preserve">221 </w:t>
            </w:r>
          </w:p>
        </w:tc>
        <w:tc>
          <w:tcPr>
            <w:tcW w:w="752" w:type="dxa"/>
            <w:tcBorders>
              <w:top w:val="nil"/>
            </w:tcBorders>
          </w:tcPr>
          <w:p w:rsidR="002E31F7" w:rsidRDefault="002E31F7">
            <w:pPr>
              <w:pStyle w:val="ConsPlusNonformat"/>
              <w:jc w:val="both"/>
            </w:pPr>
            <w:r>
              <w:rPr>
                <w:sz w:val="16"/>
              </w:rPr>
              <w:t xml:space="preserve"> 199  </w:t>
            </w:r>
          </w:p>
        </w:tc>
        <w:tc>
          <w:tcPr>
            <w:tcW w:w="564" w:type="dxa"/>
            <w:tcBorders>
              <w:top w:val="nil"/>
            </w:tcBorders>
          </w:tcPr>
          <w:p w:rsidR="002E31F7" w:rsidRDefault="002E31F7">
            <w:pPr>
              <w:pStyle w:val="ConsPlusNonformat"/>
              <w:jc w:val="both"/>
            </w:pPr>
            <w:r>
              <w:rPr>
                <w:sz w:val="16"/>
              </w:rPr>
              <w:t xml:space="preserve">182 </w:t>
            </w:r>
          </w:p>
        </w:tc>
        <w:tc>
          <w:tcPr>
            <w:tcW w:w="658" w:type="dxa"/>
            <w:tcBorders>
              <w:top w:val="nil"/>
            </w:tcBorders>
          </w:tcPr>
          <w:p w:rsidR="002E31F7" w:rsidRDefault="002E31F7">
            <w:pPr>
              <w:pStyle w:val="ConsPlusNonformat"/>
              <w:jc w:val="both"/>
            </w:pPr>
            <w:r>
              <w:rPr>
                <w:sz w:val="16"/>
              </w:rPr>
              <w:t xml:space="preserve"> 168 </w:t>
            </w:r>
          </w:p>
        </w:tc>
        <w:tc>
          <w:tcPr>
            <w:tcW w:w="658" w:type="dxa"/>
            <w:tcBorders>
              <w:top w:val="nil"/>
            </w:tcBorders>
          </w:tcPr>
          <w:p w:rsidR="002E31F7" w:rsidRDefault="002E31F7">
            <w:pPr>
              <w:pStyle w:val="ConsPlusNonformat"/>
              <w:jc w:val="both"/>
            </w:pPr>
            <w:r>
              <w:rPr>
                <w:sz w:val="16"/>
              </w:rPr>
              <w:t xml:space="preserve"> 156 </w:t>
            </w:r>
          </w:p>
        </w:tc>
        <w:tc>
          <w:tcPr>
            <w:tcW w:w="658" w:type="dxa"/>
            <w:tcBorders>
              <w:top w:val="nil"/>
            </w:tcBorders>
          </w:tcPr>
          <w:p w:rsidR="002E31F7" w:rsidRDefault="002E31F7">
            <w:pPr>
              <w:pStyle w:val="ConsPlusNonformat"/>
              <w:jc w:val="both"/>
            </w:pPr>
            <w:r>
              <w:rPr>
                <w:sz w:val="16"/>
              </w:rPr>
              <w:t xml:space="preserve"> 146 </w:t>
            </w:r>
          </w:p>
        </w:tc>
        <w:tc>
          <w:tcPr>
            <w:tcW w:w="658" w:type="dxa"/>
            <w:tcBorders>
              <w:top w:val="nil"/>
            </w:tcBorders>
          </w:tcPr>
          <w:p w:rsidR="002E31F7" w:rsidRDefault="002E31F7">
            <w:pPr>
              <w:pStyle w:val="ConsPlusNonformat"/>
              <w:jc w:val="both"/>
            </w:pPr>
            <w:r>
              <w:rPr>
                <w:sz w:val="16"/>
              </w:rPr>
              <w:t xml:space="preserve"> 138 </w:t>
            </w:r>
          </w:p>
        </w:tc>
        <w:tc>
          <w:tcPr>
            <w:tcW w:w="658" w:type="dxa"/>
            <w:tcBorders>
              <w:top w:val="nil"/>
            </w:tcBorders>
          </w:tcPr>
          <w:p w:rsidR="002E31F7" w:rsidRDefault="002E31F7">
            <w:pPr>
              <w:pStyle w:val="ConsPlusNonformat"/>
              <w:jc w:val="both"/>
            </w:pPr>
            <w:r>
              <w:rPr>
                <w:sz w:val="16"/>
              </w:rPr>
              <w:t xml:space="preserve"> 130 </w:t>
            </w:r>
          </w:p>
        </w:tc>
        <w:tc>
          <w:tcPr>
            <w:tcW w:w="564" w:type="dxa"/>
            <w:tcBorders>
              <w:top w:val="nil"/>
            </w:tcBorders>
          </w:tcPr>
          <w:p w:rsidR="002E31F7" w:rsidRDefault="002E31F7">
            <w:pPr>
              <w:pStyle w:val="ConsPlusNonformat"/>
              <w:jc w:val="both"/>
            </w:pPr>
            <w:r>
              <w:rPr>
                <w:sz w:val="16"/>
              </w:rPr>
              <w:t xml:space="preserve">127 </w:t>
            </w:r>
          </w:p>
        </w:tc>
        <w:tc>
          <w:tcPr>
            <w:tcW w:w="658" w:type="dxa"/>
            <w:tcBorders>
              <w:top w:val="nil"/>
            </w:tcBorders>
          </w:tcPr>
          <w:p w:rsidR="002E31F7" w:rsidRDefault="002E31F7">
            <w:pPr>
              <w:pStyle w:val="ConsPlusNonformat"/>
              <w:jc w:val="both"/>
            </w:pPr>
            <w:r>
              <w:rPr>
                <w:sz w:val="16"/>
              </w:rPr>
              <w:t xml:space="preserve"> 124 </w:t>
            </w:r>
          </w:p>
        </w:tc>
        <w:tc>
          <w:tcPr>
            <w:tcW w:w="564" w:type="dxa"/>
            <w:tcBorders>
              <w:top w:val="nil"/>
            </w:tcBorders>
          </w:tcPr>
          <w:p w:rsidR="002E31F7" w:rsidRDefault="002E31F7">
            <w:pPr>
              <w:pStyle w:val="ConsPlusNonformat"/>
              <w:jc w:val="both"/>
            </w:pPr>
            <w:r>
              <w:rPr>
                <w:sz w:val="16"/>
              </w:rPr>
              <w:t xml:space="preserve">118 </w:t>
            </w:r>
          </w:p>
        </w:tc>
        <w:tc>
          <w:tcPr>
            <w:tcW w:w="752" w:type="dxa"/>
            <w:tcBorders>
              <w:top w:val="nil"/>
            </w:tcBorders>
          </w:tcPr>
          <w:p w:rsidR="002E31F7" w:rsidRDefault="002E31F7">
            <w:pPr>
              <w:pStyle w:val="ConsPlusNonformat"/>
              <w:jc w:val="both"/>
            </w:pPr>
            <w:r>
              <w:rPr>
                <w:sz w:val="16"/>
              </w:rPr>
              <w:t xml:space="preserve"> 113  </w:t>
            </w:r>
          </w:p>
        </w:tc>
        <w:tc>
          <w:tcPr>
            <w:tcW w:w="658" w:type="dxa"/>
            <w:tcBorders>
              <w:top w:val="nil"/>
            </w:tcBorders>
          </w:tcPr>
          <w:p w:rsidR="002E31F7" w:rsidRDefault="002E31F7">
            <w:pPr>
              <w:pStyle w:val="ConsPlusNonformat"/>
              <w:jc w:val="both"/>
            </w:pPr>
            <w:r>
              <w:rPr>
                <w:sz w:val="16"/>
              </w:rPr>
              <w:t xml:space="preserve"> 109 </w:t>
            </w:r>
          </w:p>
        </w:tc>
        <w:tc>
          <w:tcPr>
            <w:tcW w:w="658" w:type="dxa"/>
            <w:tcBorders>
              <w:top w:val="nil"/>
            </w:tcBorders>
          </w:tcPr>
          <w:p w:rsidR="002E31F7" w:rsidRDefault="002E31F7">
            <w:pPr>
              <w:pStyle w:val="ConsPlusNonformat"/>
              <w:jc w:val="both"/>
            </w:pPr>
            <w:r>
              <w:rPr>
                <w:sz w:val="16"/>
              </w:rPr>
              <w:t xml:space="preserve"> 105 </w:t>
            </w:r>
          </w:p>
        </w:tc>
        <w:tc>
          <w:tcPr>
            <w:tcW w:w="658" w:type="dxa"/>
            <w:tcBorders>
              <w:top w:val="nil"/>
            </w:tcBorders>
          </w:tcPr>
          <w:p w:rsidR="002E31F7" w:rsidRDefault="002E31F7">
            <w:pPr>
              <w:pStyle w:val="ConsPlusNonformat"/>
              <w:jc w:val="both"/>
            </w:pPr>
            <w:r>
              <w:rPr>
                <w:sz w:val="16"/>
              </w:rPr>
              <w:t xml:space="preserve"> 101 </w:t>
            </w:r>
          </w:p>
        </w:tc>
        <w:tc>
          <w:tcPr>
            <w:tcW w:w="658" w:type="dxa"/>
            <w:tcBorders>
              <w:top w:val="nil"/>
            </w:tcBorders>
          </w:tcPr>
          <w:p w:rsidR="002E31F7" w:rsidRDefault="002E31F7">
            <w:pPr>
              <w:pStyle w:val="ConsPlusNonformat"/>
              <w:jc w:val="both"/>
            </w:pPr>
            <w:r>
              <w:rPr>
                <w:sz w:val="16"/>
              </w:rPr>
              <w:t xml:space="preserve"> 98  </w:t>
            </w:r>
          </w:p>
        </w:tc>
        <w:tc>
          <w:tcPr>
            <w:tcW w:w="658" w:type="dxa"/>
            <w:tcBorders>
              <w:top w:val="nil"/>
            </w:tcBorders>
          </w:tcPr>
          <w:p w:rsidR="002E31F7" w:rsidRDefault="002E31F7">
            <w:pPr>
              <w:pStyle w:val="ConsPlusNonformat"/>
              <w:jc w:val="both"/>
            </w:pPr>
            <w:r>
              <w:rPr>
                <w:sz w:val="16"/>
              </w:rPr>
              <w:t xml:space="preserve"> 95  </w:t>
            </w:r>
          </w:p>
        </w:tc>
        <w:tc>
          <w:tcPr>
            <w:tcW w:w="564" w:type="dxa"/>
            <w:tcBorders>
              <w:top w:val="nil"/>
            </w:tcBorders>
          </w:tcPr>
          <w:p w:rsidR="002E31F7" w:rsidRDefault="002E31F7">
            <w:pPr>
              <w:pStyle w:val="ConsPlusNonformat"/>
              <w:jc w:val="both"/>
            </w:pPr>
            <w:r>
              <w:rPr>
                <w:sz w:val="16"/>
              </w:rPr>
              <w:t xml:space="preserve"> 92 </w:t>
            </w:r>
          </w:p>
        </w:tc>
        <w:tc>
          <w:tcPr>
            <w:tcW w:w="658" w:type="dxa"/>
            <w:tcBorders>
              <w:top w:val="nil"/>
            </w:tcBorders>
          </w:tcPr>
          <w:p w:rsidR="002E31F7" w:rsidRDefault="002E31F7">
            <w:pPr>
              <w:pStyle w:val="ConsPlusNonformat"/>
              <w:jc w:val="both"/>
            </w:pPr>
            <w:r>
              <w:rPr>
                <w:sz w:val="16"/>
              </w:rPr>
              <w:t xml:space="preserve"> 89  </w:t>
            </w:r>
          </w:p>
        </w:tc>
        <w:tc>
          <w:tcPr>
            <w:tcW w:w="658" w:type="dxa"/>
            <w:tcBorders>
              <w:top w:val="nil"/>
            </w:tcBorders>
          </w:tcPr>
          <w:p w:rsidR="002E31F7" w:rsidRDefault="002E31F7">
            <w:pPr>
              <w:pStyle w:val="ConsPlusNonformat"/>
              <w:jc w:val="both"/>
            </w:pPr>
            <w:r>
              <w:rPr>
                <w:sz w:val="16"/>
              </w:rPr>
              <w:t xml:space="preserve"> 87  </w:t>
            </w:r>
          </w:p>
        </w:tc>
        <w:tc>
          <w:tcPr>
            <w:tcW w:w="752" w:type="dxa"/>
            <w:tcBorders>
              <w:top w:val="nil"/>
            </w:tcBorders>
          </w:tcPr>
          <w:p w:rsidR="002E31F7" w:rsidRDefault="002E31F7">
            <w:pPr>
              <w:pStyle w:val="ConsPlusNonformat"/>
              <w:jc w:val="both"/>
            </w:pPr>
            <w:r>
              <w:rPr>
                <w:sz w:val="16"/>
              </w:rPr>
              <w:t xml:space="preserve">  85  </w:t>
            </w:r>
          </w:p>
        </w:tc>
      </w:tr>
      <w:tr w:rsidR="002E31F7">
        <w:trPr>
          <w:trHeight w:val="195"/>
        </w:trPr>
        <w:tc>
          <w:tcPr>
            <w:tcW w:w="564" w:type="dxa"/>
            <w:tcBorders>
              <w:top w:val="nil"/>
            </w:tcBorders>
          </w:tcPr>
          <w:p w:rsidR="002E31F7" w:rsidRDefault="002E31F7">
            <w:pPr>
              <w:pStyle w:val="ConsPlusNonformat"/>
              <w:jc w:val="both"/>
            </w:pPr>
            <w:r>
              <w:rPr>
                <w:sz w:val="16"/>
              </w:rPr>
              <w:t xml:space="preserve"> 55 </w:t>
            </w:r>
          </w:p>
        </w:tc>
        <w:tc>
          <w:tcPr>
            <w:tcW w:w="658" w:type="dxa"/>
            <w:tcBorders>
              <w:top w:val="nil"/>
            </w:tcBorders>
          </w:tcPr>
          <w:p w:rsidR="002E31F7" w:rsidRDefault="002E31F7">
            <w:pPr>
              <w:pStyle w:val="ConsPlusNonformat"/>
              <w:jc w:val="both"/>
            </w:pPr>
            <w:r>
              <w:rPr>
                <w:sz w:val="16"/>
              </w:rPr>
              <w:t xml:space="preserve"> 352 </w:t>
            </w:r>
          </w:p>
        </w:tc>
        <w:tc>
          <w:tcPr>
            <w:tcW w:w="752" w:type="dxa"/>
            <w:tcBorders>
              <w:top w:val="nil"/>
            </w:tcBorders>
          </w:tcPr>
          <w:p w:rsidR="002E31F7" w:rsidRDefault="002E31F7">
            <w:pPr>
              <w:pStyle w:val="ConsPlusNonformat"/>
              <w:jc w:val="both"/>
            </w:pPr>
            <w:r>
              <w:rPr>
                <w:sz w:val="16"/>
              </w:rPr>
              <w:t xml:space="preserve"> 306  </w:t>
            </w:r>
          </w:p>
        </w:tc>
        <w:tc>
          <w:tcPr>
            <w:tcW w:w="564" w:type="dxa"/>
            <w:tcBorders>
              <w:top w:val="nil"/>
            </w:tcBorders>
          </w:tcPr>
          <w:p w:rsidR="002E31F7" w:rsidRDefault="002E31F7">
            <w:pPr>
              <w:pStyle w:val="ConsPlusNonformat"/>
              <w:jc w:val="both"/>
            </w:pPr>
            <w:r>
              <w:rPr>
                <w:sz w:val="16"/>
              </w:rPr>
              <w:t xml:space="preserve">272 </w:t>
            </w:r>
          </w:p>
        </w:tc>
        <w:tc>
          <w:tcPr>
            <w:tcW w:w="752" w:type="dxa"/>
            <w:tcBorders>
              <w:top w:val="nil"/>
            </w:tcBorders>
          </w:tcPr>
          <w:p w:rsidR="002E31F7" w:rsidRDefault="002E31F7">
            <w:pPr>
              <w:pStyle w:val="ConsPlusNonformat"/>
              <w:jc w:val="both"/>
            </w:pPr>
            <w:r>
              <w:rPr>
                <w:sz w:val="16"/>
              </w:rPr>
              <w:t xml:space="preserve"> 245  </w:t>
            </w:r>
          </w:p>
        </w:tc>
        <w:tc>
          <w:tcPr>
            <w:tcW w:w="564" w:type="dxa"/>
            <w:tcBorders>
              <w:top w:val="nil"/>
            </w:tcBorders>
          </w:tcPr>
          <w:p w:rsidR="002E31F7" w:rsidRDefault="002E31F7">
            <w:pPr>
              <w:pStyle w:val="ConsPlusNonformat"/>
              <w:jc w:val="both"/>
            </w:pPr>
            <w:r>
              <w:rPr>
                <w:sz w:val="16"/>
              </w:rPr>
              <w:t xml:space="preserve">223 </w:t>
            </w:r>
          </w:p>
        </w:tc>
        <w:tc>
          <w:tcPr>
            <w:tcW w:w="658" w:type="dxa"/>
            <w:tcBorders>
              <w:top w:val="nil"/>
            </w:tcBorders>
          </w:tcPr>
          <w:p w:rsidR="002E31F7" w:rsidRDefault="002E31F7">
            <w:pPr>
              <w:pStyle w:val="ConsPlusNonformat"/>
              <w:jc w:val="both"/>
            </w:pPr>
            <w:r>
              <w:rPr>
                <w:sz w:val="16"/>
              </w:rPr>
              <w:t xml:space="preserve"> 206 </w:t>
            </w:r>
          </w:p>
        </w:tc>
        <w:tc>
          <w:tcPr>
            <w:tcW w:w="658" w:type="dxa"/>
            <w:tcBorders>
              <w:top w:val="nil"/>
            </w:tcBorders>
          </w:tcPr>
          <w:p w:rsidR="002E31F7" w:rsidRDefault="002E31F7">
            <w:pPr>
              <w:pStyle w:val="ConsPlusNonformat"/>
              <w:jc w:val="both"/>
            </w:pPr>
            <w:r>
              <w:rPr>
                <w:sz w:val="16"/>
              </w:rPr>
              <w:t xml:space="preserve"> 191 </w:t>
            </w:r>
          </w:p>
        </w:tc>
        <w:tc>
          <w:tcPr>
            <w:tcW w:w="658" w:type="dxa"/>
            <w:tcBorders>
              <w:top w:val="nil"/>
            </w:tcBorders>
          </w:tcPr>
          <w:p w:rsidR="002E31F7" w:rsidRDefault="002E31F7">
            <w:pPr>
              <w:pStyle w:val="ConsPlusNonformat"/>
              <w:jc w:val="both"/>
            </w:pPr>
            <w:r>
              <w:rPr>
                <w:sz w:val="16"/>
              </w:rPr>
              <w:t xml:space="preserve"> 179 </w:t>
            </w:r>
          </w:p>
        </w:tc>
        <w:tc>
          <w:tcPr>
            <w:tcW w:w="658" w:type="dxa"/>
            <w:tcBorders>
              <w:top w:val="nil"/>
            </w:tcBorders>
          </w:tcPr>
          <w:p w:rsidR="002E31F7" w:rsidRDefault="002E31F7">
            <w:pPr>
              <w:pStyle w:val="ConsPlusNonformat"/>
              <w:jc w:val="both"/>
            </w:pPr>
            <w:r>
              <w:rPr>
                <w:sz w:val="16"/>
              </w:rPr>
              <w:t xml:space="preserve"> 168 </w:t>
            </w:r>
          </w:p>
        </w:tc>
        <w:tc>
          <w:tcPr>
            <w:tcW w:w="658" w:type="dxa"/>
            <w:tcBorders>
              <w:top w:val="nil"/>
            </w:tcBorders>
          </w:tcPr>
          <w:p w:rsidR="002E31F7" w:rsidRDefault="002E31F7">
            <w:pPr>
              <w:pStyle w:val="ConsPlusNonformat"/>
              <w:jc w:val="both"/>
            </w:pPr>
            <w:r>
              <w:rPr>
                <w:sz w:val="16"/>
              </w:rPr>
              <w:t xml:space="preserve"> 159 </w:t>
            </w:r>
          </w:p>
        </w:tc>
        <w:tc>
          <w:tcPr>
            <w:tcW w:w="564" w:type="dxa"/>
            <w:tcBorders>
              <w:top w:val="nil"/>
            </w:tcBorders>
          </w:tcPr>
          <w:p w:rsidR="002E31F7" w:rsidRDefault="002E31F7">
            <w:pPr>
              <w:pStyle w:val="ConsPlusNonformat"/>
              <w:jc w:val="both"/>
            </w:pPr>
            <w:r>
              <w:rPr>
                <w:sz w:val="16"/>
              </w:rPr>
              <w:t xml:space="preserve">154 </w:t>
            </w:r>
          </w:p>
        </w:tc>
        <w:tc>
          <w:tcPr>
            <w:tcW w:w="658" w:type="dxa"/>
            <w:tcBorders>
              <w:top w:val="nil"/>
            </w:tcBorders>
          </w:tcPr>
          <w:p w:rsidR="002E31F7" w:rsidRDefault="002E31F7">
            <w:pPr>
              <w:pStyle w:val="ConsPlusNonformat"/>
              <w:jc w:val="both"/>
            </w:pPr>
            <w:r>
              <w:rPr>
                <w:sz w:val="16"/>
              </w:rPr>
              <w:t xml:space="preserve"> 151 </w:t>
            </w:r>
          </w:p>
        </w:tc>
        <w:tc>
          <w:tcPr>
            <w:tcW w:w="564" w:type="dxa"/>
            <w:tcBorders>
              <w:top w:val="nil"/>
            </w:tcBorders>
          </w:tcPr>
          <w:p w:rsidR="002E31F7" w:rsidRDefault="002E31F7">
            <w:pPr>
              <w:pStyle w:val="ConsPlusNonformat"/>
              <w:jc w:val="both"/>
            </w:pPr>
            <w:r>
              <w:rPr>
                <w:sz w:val="16"/>
              </w:rPr>
              <w:t xml:space="preserve">144 </w:t>
            </w:r>
          </w:p>
        </w:tc>
        <w:tc>
          <w:tcPr>
            <w:tcW w:w="752" w:type="dxa"/>
            <w:tcBorders>
              <w:top w:val="nil"/>
            </w:tcBorders>
          </w:tcPr>
          <w:p w:rsidR="002E31F7" w:rsidRDefault="002E31F7">
            <w:pPr>
              <w:pStyle w:val="ConsPlusNonformat"/>
              <w:jc w:val="both"/>
            </w:pPr>
            <w:r>
              <w:rPr>
                <w:sz w:val="16"/>
              </w:rPr>
              <w:t xml:space="preserve"> 138  </w:t>
            </w:r>
          </w:p>
        </w:tc>
        <w:tc>
          <w:tcPr>
            <w:tcW w:w="658" w:type="dxa"/>
            <w:tcBorders>
              <w:top w:val="nil"/>
            </w:tcBorders>
          </w:tcPr>
          <w:p w:rsidR="002E31F7" w:rsidRDefault="002E31F7">
            <w:pPr>
              <w:pStyle w:val="ConsPlusNonformat"/>
              <w:jc w:val="both"/>
            </w:pPr>
            <w:r>
              <w:rPr>
                <w:sz w:val="16"/>
              </w:rPr>
              <w:t xml:space="preserve"> 132 </w:t>
            </w:r>
          </w:p>
        </w:tc>
        <w:tc>
          <w:tcPr>
            <w:tcW w:w="658" w:type="dxa"/>
            <w:tcBorders>
              <w:top w:val="nil"/>
            </w:tcBorders>
          </w:tcPr>
          <w:p w:rsidR="002E31F7" w:rsidRDefault="002E31F7">
            <w:pPr>
              <w:pStyle w:val="ConsPlusNonformat"/>
              <w:jc w:val="both"/>
            </w:pPr>
            <w:r>
              <w:rPr>
                <w:sz w:val="16"/>
              </w:rPr>
              <w:t xml:space="preserve"> 127 </w:t>
            </w:r>
          </w:p>
        </w:tc>
        <w:tc>
          <w:tcPr>
            <w:tcW w:w="658" w:type="dxa"/>
            <w:tcBorders>
              <w:top w:val="nil"/>
            </w:tcBorders>
          </w:tcPr>
          <w:p w:rsidR="002E31F7" w:rsidRDefault="002E31F7">
            <w:pPr>
              <w:pStyle w:val="ConsPlusNonformat"/>
              <w:jc w:val="both"/>
            </w:pPr>
            <w:r>
              <w:rPr>
                <w:sz w:val="16"/>
              </w:rPr>
              <w:t xml:space="preserve"> 122 </w:t>
            </w:r>
          </w:p>
        </w:tc>
        <w:tc>
          <w:tcPr>
            <w:tcW w:w="658" w:type="dxa"/>
            <w:tcBorders>
              <w:top w:val="nil"/>
            </w:tcBorders>
          </w:tcPr>
          <w:p w:rsidR="002E31F7" w:rsidRDefault="002E31F7">
            <w:pPr>
              <w:pStyle w:val="ConsPlusNonformat"/>
              <w:jc w:val="both"/>
            </w:pPr>
            <w:r>
              <w:rPr>
                <w:sz w:val="16"/>
              </w:rPr>
              <w:t xml:space="preserve"> 118 </w:t>
            </w:r>
          </w:p>
        </w:tc>
        <w:tc>
          <w:tcPr>
            <w:tcW w:w="658" w:type="dxa"/>
            <w:tcBorders>
              <w:top w:val="nil"/>
            </w:tcBorders>
          </w:tcPr>
          <w:p w:rsidR="002E31F7" w:rsidRDefault="002E31F7">
            <w:pPr>
              <w:pStyle w:val="ConsPlusNonformat"/>
              <w:jc w:val="both"/>
            </w:pPr>
            <w:r>
              <w:rPr>
                <w:sz w:val="16"/>
              </w:rPr>
              <w:t xml:space="preserve"> 114 </w:t>
            </w:r>
          </w:p>
        </w:tc>
        <w:tc>
          <w:tcPr>
            <w:tcW w:w="564" w:type="dxa"/>
            <w:tcBorders>
              <w:top w:val="nil"/>
            </w:tcBorders>
          </w:tcPr>
          <w:p w:rsidR="002E31F7" w:rsidRDefault="002E31F7">
            <w:pPr>
              <w:pStyle w:val="ConsPlusNonformat"/>
              <w:jc w:val="both"/>
            </w:pPr>
            <w:r>
              <w:rPr>
                <w:sz w:val="16"/>
              </w:rPr>
              <w:t xml:space="preserve">111 </w:t>
            </w:r>
          </w:p>
        </w:tc>
        <w:tc>
          <w:tcPr>
            <w:tcW w:w="658" w:type="dxa"/>
            <w:tcBorders>
              <w:top w:val="nil"/>
            </w:tcBorders>
          </w:tcPr>
          <w:p w:rsidR="002E31F7" w:rsidRDefault="002E31F7">
            <w:pPr>
              <w:pStyle w:val="ConsPlusNonformat"/>
              <w:jc w:val="both"/>
            </w:pPr>
            <w:r>
              <w:rPr>
                <w:sz w:val="16"/>
              </w:rPr>
              <w:t xml:space="preserve"> 108 </w:t>
            </w:r>
          </w:p>
        </w:tc>
        <w:tc>
          <w:tcPr>
            <w:tcW w:w="658" w:type="dxa"/>
            <w:tcBorders>
              <w:top w:val="nil"/>
            </w:tcBorders>
          </w:tcPr>
          <w:p w:rsidR="002E31F7" w:rsidRDefault="002E31F7">
            <w:pPr>
              <w:pStyle w:val="ConsPlusNonformat"/>
              <w:jc w:val="both"/>
            </w:pPr>
            <w:r>
              <w:rPr>
                <w:sz w:val="16"/>
              </w:rPr>
              <w:t xml:space="preserve"> 105 </w:t>
            </w:r>
          </w:p>
        </w:tc>
        <w:tc>
          <w:tcPr>
            <w:tcW w:w="752" w:type="dxa"/>
            <w:tcBorders>
              <w:top w:val="nil"/>
            </w:tcBorders>
          </w:tcPr>
          <w:p w:rsidR="002E31F7" w:rsidRDefault="002E31F7">
            <w:pPr>
              <w:pStyle w:val="ConsPlusNonformat"/>
              <w:jc w:val="both"/>
            </w:pPr>
            <w:r>
              <w:rPr>
                <w:sz w:val="16"/>
              </w:rPr>
              <w:t xml:space="preserve"> 102  </w:t>
            </w:r>
          </w:p>
        </w:tc>
      </w:tr>
      <w:tr w:rsidR="002E31F7">
        <w:trPr>
          <w:trHeight w:val="195"/>
        </w:trPr>
        <w:tc>
          <w:tcPr>
            <w:tcW w:w="564" w:type="dxa"/>
            <w:tcBorders>
              <w:top w:val="nil"/>
            </w:tcBorders>
          </w:tcPr>
          <w:p w:rsidR="002E31F7" w:rsidRDefault="002E31F7">
            <w:pPr>
              <w:pStyle w:val="ConsPlusNonformat"/>
              <w:jc w:val="both"/>
            </w:pPr>
            <w:r>
              <w:rPr>
                <w:sz w:val="16"/>
              </w:rPr>
              <w:t xml:space="preserve"> 60 </w:t>
            </w:r>
          </w:p>
        </w:tc>
        <w:tc>
          <w:tcPr>
            <w:tcW w:w="658" w:type="dxa"/>
            <w:tcBorders>
              <w:top w:val="nil"/>
            </w:tcBorders>
          </w:tcPr>
          <w:p w:rsidR="002E31F7" w:rsidRDefault="002E31F7">
            <w:pPr>
              <w:pStyle w:val="ConsPlusNonformat"/>
              <w:jc w:val="both"/>
            </w:pPr>
            <w:r>
              <w:rPr>
                <w:sz w:val="16"/>
              </w:rPr>
              <w:t xml:space="preserve"> 427 </w:t>
            </w:r>
          </w:p>
        </w:tc>
        <w:tc>
          <w:tcPr>
            <w:tcW w:w="752" w:type="dxa"/>
            <w:tcBorders>
              <w:top w:val="nil"/>
            </w:tcBorders>
          </w:tcPr>
          <w:p w:rsidR="002E31F7" w:rsidRDefault="002E31F7">
            <w:pPr>
              <w:pStyle w:val="ConsPlusNonformat"/>
              <w:jc w:val="both"/>
            </w:pPr>
            <w:r>
              <w:rPr>
                <w:sz w:val="16"/>
              </w:rPr>
              <w:t xml:space="preserve"> 371  </w:t>
            </w:r>
          </w:p>
        </w:tc>
        <w:tc>
          <w:tcPr>
            <w:tcW w:w="564" w:type="dxa"/>
            <w:tcBorders>
              <w:top w:val="nil"/>
            </w:tcBorders>
          </w:tcPr>
          <w:p w:rsidR="002E31F7" w:rsidRDefault="002E31F7">
            <w:pPr>
              <w:pStyle w:val="ConsPlusNonformat"/>
              <w:jc w:val="both"/>
            </w:pPr>
            <w:r>
              <w:rPr>
                <w:sz w:val="16"/>
              </w:rPr>
              <w:t xml:space="preserve">329 </w:t>
            </w:r>
          </w:p>
        </w:tc>
        <w:tc>
          <w:tcPr>
            <w:tcW w:w="752" w:type="dxa"/>
            <w:tcBorders>
              <w:top w:val="nil"/>
            </w:tcBorders>
          </w:tcPr>
          <w:p w:rsidR="002E31F7" w:rsidRDefault="002E31F7">
            <w:pPr>
              <w:pStyle w:val="ConsPlusNonformat"/>
              <w:jc w:val="both"/>
            </w:pPr>
            <w:r>
              <w:rPr>
                <w:sz w:val="16"/>
              </w:rPr>
              <w:t xml:space="preserve"> 296  </w:t>
            </w:r>
          </w:p>
        </w:tc>
        <w:tc>
          <w:tcPr>
            <w:tcW w:w="564" w:type="dxa"/>
            <w:tcBorders>
              <w:top w:val="nil"/>
            </w:tcBorders>
          </w:tcPr>
          <w:p w:rsidR="002E31F7" w:rsidRDefault="002E31F7">
            <w:pPr>
              <w:pStyle w:val="ConsPlusNonformat"/>
              <w:jc w:val="both"/>
            </w:pPr>
            <w:r>
              <w:rPr>
                <w:sz w:val="16"/>
              </w:rPr>
              <w:t xml:space="preserve">270 </w:t>
            </w:r>
          </w:p>
        </w:tc>
        <w:tc>
          <w:tcPr>
            <w:tcW w:w="658" w:type="dxa"/>
            <w:tcBorders>
              <w:top w:val="nil"/>
            </w:tcBorders>
          </w:tcPr>
          <w:p w:rsidR="002E31F7" w:rsidRDefault="002E31F7">
            <w:pPr>
              <w:pStyle w:val="ConsPlusNonformat"/>
              <w:jc w:val="both"/>
            </w:pPr>
            <w:r>
              <w:rPr>
                <w:sz w:val="16"/>
              </w:rPr>
              <w:t xml:space="preserve"> 248 </w:t>
            </w:r>
          </w:p>
        </w:tc>
        <w:tc>
          <w:tcPr>
            <w:tcW w:w="658" w:type="dxa"/>
            <w:tcBorders>
              <w:top w:val="nil"/>
            </w:tcBorders>
          </w:tcPr>
          <w:p w:rsidR="002E31F7" w:rsidRDefault="002E31F7">
            <w:pPr>
              <w:pStyle w:val="ConsPlusNonformat"/>
              <w:jc w:val="both"/>
            </w:pPr>
            <w:r>
              <w:rPr>
                <w:sz w:val="16"/>
              </w:rPr>
              <w:t xml:space="preserve"> 230 </w:t>
            </w:r>
          </w:p>
        </w:tc>
        <w:tc>
          <w:tcPr>
            <w:tcW w:w="658" w:type="dxa"/>
            <w:tcBorders>
              <w:top w:val="nil"/>
            </w:tcBorders>
          </w:tcPr>
          <w:p w:rsidR="002E31F7" w:rsidRDefault="002E31F7">
            <w:pPr>
              <w:pStyle w:val="ConsPlusNonformat"/>
              <w:jc w:val="both"/>
            </w:pPr>
            <w:r>
              <w:rPr>
                <w:sz w:val="16"/>
              </w:rPr>
              <w:t xml:space="preserve"> 215 </w:t>
            </w:r>
          </w:p>
        </w:tc>
        <w:tc>
          <w:tcPr>
            <w:tcW w:w="658" w:type="dxa"/>
            <w:tcBorders>
              <w:top w:val="nil"/>
            </w:tcBorders>
          </w:tcPr>
          <w:p w:rsidR="002E31F7" w:rsidRDefault="002E31F7">
            <w:pPr>
              <w:pStyle w:val="ConsPlusNonformat"/>
              <w:jc w:val="both"/>
            </w:pPr>
            <w:r>
              <w:rPr>
                <w:sz w:val="16"/>
              </w:rPr>
              <w:t xml:space="preserve"> 202 </w:t>
            </w:r>
          </w:p>
        </w:tc>
        <w:tc>
          <w:tcPr>
            <w:tcW w:w="658" w:type="dxa"/>
            <w:tcBorders>
              <w:top w:val="nil"/>
            </w:tcBorders>
          </w:tcPr>
          <w:p w:rsidR="002E31F7" w:rsidRDefault="002E31F7">
            <w:pPr>
              <w:pStyle w:val="ConsPlusNonformat"/>
              <w:jc w:val="both"/>
            </w:pPr>
            <w:r>
              <w:rPr>
                <w:sz w:val="16"/>
              </w:rPr>
              <w:t xml:space="preserve"> 191 </w:t>
            </w:r>
          </w:p>
        </w:tc>
        <w:tc>
          <w:tcPr>
            <w:tcW w:w="564" w:type="dxa"/>
            <w:tcBorders>
              <w:top w:val="nil"/>
            </w:tcBorders>
          </w:tcPr>
          <w:p w:rsidR="002E31F7" w:rsidRDefault="002E31F7">
            <w:pPr>
              <w:pStyle w:val="ConsPlusNonformat"/>
              <w:jc w:val="both"/>
            </w:pPr>
            <w:r>
              <w:rPr>
                <w:sz w:val="16"/>
              </w:rPr>
              <w:t xml:space="preserve">185 </w:t>
            </w:r>
          </w:p>
        </w:tc>
        <w:tc>
          <w:tcPr>
            <w:tcW w:w="658" w:type="dxa"/>
            <w:tcBorders>
              <w:top w:val="nil"/>
            </w:tcBorders>
          </w:tcPr>
          <w:p w:rsidR="002E31F7" w:rsidRDefault="002E31F7">
            <w:pPr>
              <w:pStyle w:val="ConsPlusNonformat"/>
              <w:jc w:val="both"/>
            </w:pPr>
            <w:r>
              <w:rPr>
                <w:sz w:val="16"/>
              </w:rPr>
              <w:t xml:space="preserve"> 181 </w:t>
            </w:r>
          </w:p>
        </w:tc>
        <w:tc>
          <w:tcPr>
            <w:tcW w:w="564" w:type="dxa"/>
            <w:tcBorders>
              <w:top w:val="nil"/>
            </w:tcBorders>
          </w:tcPr>
          <w:p w:rsidR="002E31F7" w:rsidRDefault="002E31F7">
            <w:pPr>
              <w:pStyle w:val="ConsPlusNonformat"/>
              <w:jc w:val="both"/>
            </w:pPr>
            <w:r>
              <w:rPr>
                <w:sz w:val="16"/>
              </w:rPr>
              <w:t xml:space="preserve">172 </w:t>
            </w:r>
          </w:p>
        </w:tc>
        <w:tc>
          <w:tcPr>
            <w:tcW w:w="752" w:type="dxa"/>
            <w:tcBorders>
              <w:top w:val="nil"/>
            </w:tcBorders>
          </w:tcPr>
          <w:p w:rsidR="002E31F7" w:rsidRDefault="002E31F7">
            <w:pPr>
              <w:pStyle w:val="ConsPlusNonformat"/>
              <w:jc w:val="both"/>
            </w:pPr>
            <w:r>
              <w:rPr>
                <w:sz w:val="16"/>
              </w:rPr>
              <w:t xml:space="preserve"> 165  </w:t>
            </w:r>
          </w:p>
        </w:tc>
        <w:tc>
          <w:tcPr>
            <w:tcW w:w="658" w:type="dxa"/>
            <w:tcBorders>
              <w:top w:val="nil"/>
            </w:tcBorders>
          </w:tcPr>
          <w:p w:rsidR="002E31F7" w:rsidRDefault="002E31F7">
            <w:pPr>
              <w:pStyle w:val="ConsPlusNonformat"/>
              <w:jc w:val="both"/>
            </w:pPr>
            <w:r>
              <w:rPr>
                <w:sz w:val="16"/>
              </w:rPr>
              <w:t xml:space="preserve"> 158 </w:t>
            </w:r>
          </w:p>
        </w:tc>
        <w:tc>
          <w:tcPr>
            <w:tcW w:w="658" w:type="dxa"/>
            <w:tcBorders>
              <w:top w:val="nil"/>
            </w:tcBorders>
          </w:tcPr>
          <w:p w:rsidR="002E31F7" w:rsidRDefault="002E31F7">
            <w:pPr>
              <w:pStyle w:val="ConsPlusNonformat"/>
              <w:jc w:val="both"/>
            </w:pPr>
            <w:r>
              <w:rPr>
                <w:sz w:val="16"/>
              </w:rPr>
              <w:t xml:space="preserve"> 152 </w:t>
            </w:r>
          </w:p>
        </w:tc>
        <w:tc>
          <w:tcPr>
            <w:tcW w:w="658" w:type="dxa"/>
            <w:tcBorders>
              <w:top w:val="nil"/>
            </w:tcBorders>
          </w:tcPr>
          <w:p w:rsidR="002E31F7" w:rsidRDefault="002E31F7">
            <w:pPr>
              <w:pStyle w:val="ConsPlusNonformat"/>
              <w:jc w:val="both"/>
            </w:pPr>
            <w:r>
              <w:rPr>
                <w:sz w:val="16"/>
              </w:rPr>
              <w:t xml:space="preserve"> 146 </w:t>
            </w:r>
          </w:p>
        </w:tc>
        <w:tc>
          <w:tcPr>
            <w:tcW w:w="658" w:type="dxa"/>
            <w:tcBorders>
              <w:top w:val="nil"/>
            </w:tcBorders>
          </w:tcPr>
          <w:p w:rsidR="002E31F7" w:rsidRDefault="002E31F7">
            <w:pPr>
              <w:pStyle w:val="ConsPlusNonformat"/>
              <w:jc w:val="both"/>
            </w:pPr>
            <w:r>
              <w:rPr>
                <w:sz w:val="16"/>
              </w:rPr>
              <w:t xml:space="preserve"> 141 </w:t>
            </w:r>
          </w:p>
        </w:tc>
        <w:tc>
          <w:tcPr>
            <w:tcW w:w="658" w:type="dxa"/>
            <w:tcBorders>
              <w:top w:val="nil"/>
            </w:tcBorders>
          </w:tcPr>
          <w:p w:rsidR="002E31F7" w:rsidRDefault="002E31F7">
            <w:pPr>
              <w:pStyle w:val="ConsPlusNonformat"/>
              <w:jc w:val="both"/>
            </w:pPr>
            <w:r>
              <w:rPr>
                <w:sz w:val="16"/>
              </w:rPr>
              <w:t xml:space="preserve"> 136 </w:t>
            </w:r>
          </w:p>
        </w:tc>
        <w:tc>
          <w:tcPr>
            <w:tcW w:w="564" w:type="dxa"/>
            <w:tcBorders>
              <w:top w:val="nil"/>
            </w:tcBorders>
          </w:tcPr>
          <w:p w:rsidR="002E31F7" w:rsidRDefault="002E31F7">
            <w:pPr>
              <w:pStyle w:val="ConsPlusNonformat"/>
              <w:jc w:val="both"/>
            </w:pPr>
            <w:r>
              <w:rPr>
                <w:sz w:val="16"/>
              </w:rPr>
              <w:t xml:space="preserve">132 </w:t>
            </w:r>
          </w:p>
        </w:tc>
        <w:tc>
          <w:tcPr>
            <w:tcW w:w="658" w:type="dxa"/>
            <w:tcBorders>
              <w:top w:val="nil"/>
            </w:tcBorders>
          </w:tcPr>
          <w:p w:rsidR="002E31F7" w:rsidRDefault="002E31F7">
            <w:pPr>
              <w:pStyle w:val="ConsPlusNonformat"/>
              <w:jc w:val="both"/>
            </w:pPr>
            <w:r>
              <w:rPr>
                <w:sz w:val="16"/>
              </w:rPr>
              <w:t xml:space="preserve"> 128 </w:t>
            </w:r>
          </w:p>
        </w:tc>
        <w:tc>
          <w:tcPr>
            <w:tcW w:w="658" w:type="dxa"/>
            <w:tcBorders>
              <w:top w:val="nil"/>
            </w:tcBorders>
          </w:tcPr>
          <w:p w:rsidR="002E31F7" w:rsidRDefault="002E31F7">
            <w:pPr>
              <w:pStyle w:val="ConsPlusNonformat"/>
              <w:jc w:val="both"/>
            </w:pPr>
            <w:r>
              <w:rPr>
                <w:sz w:val="16"/>
              </w:rPr>
              <w:t xml:space="preserve"> 124 </w:t>
            </w:r>
          </w:p>
        </w:tc>
        <w:tc>
          <w:tcPr>
            <w:tcW w:w="752" w:type="dxa"/>
            <w:tcBorders>
              <w:top w:val="nil"/>
            </w:tcBorders>
          </w:tcPr>
          <w:p w:rsidR="002E31F7" w:rsidRDefault="002E31F7">
            <w:pPr>
              <w:pStyle w:val="ConsPlusNonformat"/>
              <w:jc w:val="both"/>
            </w:pPr>
            <w:r>
              <w:rPr>
                <w:sz w:val="16"/>
              </w:rPr>
              <w:t xml:space="preserve"> 121  </w:t>
            </w:r>
          </w:p>
        </w:tc>
      </w:tr>
      <w:tr w:rsidR="002E31F7">
        <w:trPr>
          <w:trHeight w:val="195"/>
        </w:trPr>
        <w:tc>
          <w:tcPr>
            <w:tcW w:w="564" w:type="dxa"/>
            <w:tcBorders>
              <w:top w:val="nil"/>
            </w:tcBorders>
          </w:tcPr>
          <w:p w:rsidR="002E31F7" w:rsidRDefault="002E31F7">
            <w:pPr>
              <w:pStyle w:val="ConsPlusNonformat"/>
              <w:jc w:val="both"/>
            </w:pPr>
            <w:r>
              <w:rPr>
                <w:sz w:val="16"/>
              </w:rPr>
              <w:t xml:space="preserve"> 65 </w:t>
            </w:r>
          </w:p>
        </w:tc>
        <w:tc>
          <w:tcPr>
            <w:tcW w:w="658" w:type="dxa"/>
            <w:tcBorders>
              <w:top w:val="nil"/>
            </w:tcBorders>
          </w:tcPr>
          <w:p w:rsidR="002E31F7" w:rsidRDefault="002E31F7">
            <w:pPr>
              <w:pStyle w:val="ConsPlusNonformat"/>
              <w:jc w:val="both"/>
            </w:pPr>
            <w:r>
              <w:rPr>
                <w:sz w:val="16"/>
              </w:rPr>
              <w:t xml:space="preserve"> 511 </w:t>
            </w:r>
          </w:p>
        </w:tc>
        <w:tc>
          <w:tcPr>
            <w:tcW w:w="752" w:type="dxa"/>
            <w:tcBorders>
              <w:top w:val="nil"/>
            </w:tcBorders>
          </w:tcPr>
          <w:p w:rsidR="002E31F7" w:rsidRDefault="002E31F7">
            <w:pPr>
              <w:pStyle w:val="ConsPlusNonformat"/>
              <w:jc w:val="both"/>
            </w:pPr>
            <w:r>
              <w:rPr>
                <w:sz w:val="16"/>
              </w:rPr>
              <w:t xml:space="preserve"> 443  </w:t>
            </w:r>
          </w:p>
        </w:tc>
        <w:tc>
          <w:tcPr>
            <w:tcW w:w="564" w:type="dxa"/>
            <w:tcBorders>
              <w:top w:val="nil"/>
            </w:tcBorders>
          </w:tcPr>
          <w:p w:rsidR="002E31F7" w:rsidRDefault="002E31F7">
            <w:pPr>
              <w:pStyle w:val="ConsPlusNonformat"/>
              <w:jc w:val="both"/>
            </w:pPr>
            <w:r>
              <w:rPr>
                <w:sz w:val="16"/>
              </w:rPr>
              <w:t xml:space="preserve">392 </w:t>
            </w:r>
          </w:p>
        </w:tc>
        <w:tc>
          <w:tcPr>
            <w:tcW w:w="752" w:type="dxa"/>
            <w:tcBorders>
              <w:top w:val="nil"/>
            </w:tcBorders>
          </w:tcPr>
          <w:p w:rsidR="002E31F7" w:rsidRDefault="002E31F7">
            <w:pPr>
              <w:pStyle w:val="ConsPlusNonformat"/>
              <w:jc w:val="both"/>
            </w:pPr>
            <w:r>
              <w:rPr>
                <w:sz w:val="16"/>
              </w:rPr>
              <w:t xml:space="preserve"> 353  </w:t>
            </w:r>
          </w:p>
        </w:tc>
        <w:tc>
          <w:tcPr>
            <w:tcW w:w="564" w:type="dxa"/>
            <w:tcBorders>
              <w:top w:val="nil"/>
            </w:tcBorders>
          </w:tcPr>
          <w:p w:rsidR="002E31F7" w:rsidRDefault="002E31F7">
            <w:pPr>
              <w:pStyle w:val="ConsPlusNonformat"/>
              <w:jc w:val="both"/>
            </w:pPr>
            <w:r>
              <w:rPr>
                <w:sz w:val="16"/>
              </w:rPr>
              <w:t xml:space="preserve">321 </w:t>
            </w:r>
          </w:p>
        </w:tc>
        <w:tc>
          <w:tcPr>
            <w:tcW w:w="658" w:type="dxa"/>
            <w:tcBorders>
              <w:top w:val="nil"/>
            </w:tcBorders>
          </w:tcPr>
          <w:p w:rsidR="002E31F7" w:rsidRDefault="002E31F7">
            <w:pPr>
              <w:pStyle w:val="ConsPlusNonformat"/>
              <w:jc w:val="both"/>
            </w:pPr>
            <w:r>
              <w:rPr>
                <w:sz w:val="16"/>
              </w:rPr>
              <w:t xml:space="preserve"> 295 </w:t>
            </w:r>
          </w:p>
        </w:tc>
        <w:tc>
          <w:tcPr>
            <w:tcW w:w="658" w:type="dxa"/>
            <w:tcBorders>
              <w:top w:val="nil"/>
            </w:tcBorders>
          </w:tcPr>
          <w:p w:rsidR="002E31F7" w:rsidRDefault="002E31F7">
            <w:pPr>
              <w:pStyle w:val="ConsPlusNonformat"/>
              <w:jc w:val="both"/>
            </w:pPr>
            <w:r>
              <w:rPr>
                <w:sz w:val="16"/>
              </w:rPr>
              <w:t xml:space="preserve"> 274 </w:t>
            </w:r>
          </w:p>
        </w:tc>
        <w:tc>
          <w:tcPr>
            <w:tcW w:w="658" w:type="dxa"/>
            <w:tcBorders>
              <w:top w:val="nil"/>
            </w:tcBorders>
          </w:tcPr>
          <w:p w:rsidR="002E31F7" w:rsidRDefault="002E31F7">
            <w:pPr>
              <w:pStyle w:val="ConsPlusNonformat"/>
              <w:jc w:val="both"/>
            </w:pPr>
            <w:r>
              <w:rPr>
                <w:sz w:val="16"/>
              </w:rPr>
              <w:t xml:space="preserve"> 255 </w:t>
            </w:r>
          </w:p>
        </w:tc>
        <w:tc>
          <w:tcPr>
            <w:tcW w:w="658" w:type="dxa"/>
            <w:tcBorders>
              <w:top w:val="nil"/>
            </w:tcBorders>
          </w:tcPr>
          <w:p w:rsidR="002E31F7" w:rsidRDefault="002E31F7">
            <w:pPr>
              <w:pStyle w:val="ConsPlusNonformat"/>
              <w:jc w:val="both"/>
            </w:pPr>
            <w:r>
              <w:rPr>
                <w:sz w:val="16"/>
              </w:rPr>
              <w:t xml:space="preserve"> 240 </w:t>
            </w:r>
          </w:p>
        </w:tc>
        <w:tc>
          <w:tcPr>
            <w:tcW w:w="658" w:type="dxa"/>
            <w:tcBorders>
              <w:top w:val="nil"/>
            </w:tcBorders>
          </w:tcPr>
          <w:p w:rsidR="002E31F7" w:rsidRDefault="002E31F7">
            <w:pPr>
              <w:pStyle w:val="ConsPlusNonformat"/>
              <w:jc w:val="both"/>
            </w:pPr>
            <w:r>
              <w:rPr>
                <w:sz w:val="16"/>
              </w:rPr>
              <w:t xml:space="preserve"> 226 </w:t>
            </w:r>
          </w:p>
        </w:tc>
        <w:tc>
          <w:tcPr>
            <w:tcW w:w="564" w:type="dxa"/>
            <w:tcBorders>
              <w:top w:val="nil"/>
            </w:tcBorders>
          </w:tcPr>
          <w:p w:rsidR="002E31F7" w:rsidRDefault="002E31F7">
            <w:pPr>
              <w:pStyle w:val="ConsPlusNonformat"/>
              <w:jc w:val="both"/>
            </w:pPr>
            <w:r>
              <w:rPr>
                <w:sz w:val="16"/>
              </w:rPr>
              <w:t xml:space="preserve">219 </w:t>
            </w:r>
          </w:p>
        </w:tc>
        <w:tc>
          <w:tcPr>
            <w:tcW w:w="658" w:type="dxa"/>
            <w:tcBorders>
              <w:top w:val="nil"/>
            </w:tcBorders>
          </w:tcPr>
          <w:p w:rsidR="002E31F7" w:rsidRDefault="002E31F7">
            <w:pPr>
              <w:pStyle w:val="ConsPlusNonformat"/>
              <w:jc w:val="both"/>
            </w:pPr>
            <w:r>
              <w:rPr>
                <w:sz w:val="16"/>
              </w:rPr>
              <w:t xml:space="preserve"> 214 </w:t>
            </w:r>
          </w:p>
        </w:tc>
        <w:tc>
          <w:tcPr>
            <w:tcW w:w="564" w:type="dxa"/>
            <w:tcBorders>
              <w:top w:val="nil"/>
            </w:tcBorders>
          </w:tcPr>
          <w:p w:rsidR="002E31F7" w:rsidRDefault="002E31F7">
            <w:pPr>
              <w:pStyle w:val="ConsPlusNonformat"/>
              <w:jc w:val="both"/>
            </w:pPr>
            <w:r>
              <w:rPr>
                <w:sz w:val="16"/>
              </w:rPr>
              <w:t xml:space="preserve">204 </w:t>
            </w:r>
          </w:p>
        </w:tc>
        <w:tc>
          <w:tcPr>
            <w:tcW w:w="752" w:type="dxa"/>
            <w:tcBorders>
              <w:top w:val="nil"/>
            </w:tcBorders>
          </w:tcPr>
          <w:p w:rsidR="002E31F7" w:rsidRDefault="002E31F7">
            <w:pPr>
              <w:pStyle w:val="ConsPlusNonformat"/>
              <w:jc w:val="both"/>
            </w:pPr>
            <w:r>
              <w:rPr>
                <w:sz w:val="16"/>
              </w:rPr>
              <w:t xml:space="preserve"> 195  </w:t>
            </w:r>
          </w:p>
        </w:tc>
        <w:tc>
          <w:tcPr>
            <w:tcW w:w="658" w:type="dxa"/>
            <w:tcBorders>
              <w:top w:val="nil"/>
            </w:tcBorders>
          </w:tcPr>
          <w:p w:rsidR="002E31F7" w:rsidRDefault="002E31F7">
            <w:pPr>
              <w:pStyle w:val="ConsPlusNonformat"/>
              <w:jc w:val="both"/>
            </w:pPr>
            <w:r>
              <w:rPr>
                <w:sz w:val="16"/>
              </w:rPr>
              <w:t xml:space="preserve"> 186 </w:t>
            </w:r>
          </w:p>
        </w:tc>
        <w:tc>
          <w:tcPr>
            <w:tcW w:w="658" w:type="dxa"/>
            <w:tcBorders>
              <w:top w:val="nil"/>
            </w:tcBorders>
          </w:tcPr>
          <w:p w:rsidR="002E31F7" w:rsidRDefault="002E31F7">
            <w:pPr>
              <w:pStyle w:val="ConsPlusNonformat"/>
              <w:jc w:val="both"/>
            </w:pPr>
            <w:r>
              <w:rPr>
                <w:sz w:val="16"/>
              </w:rPr>
              <w:t xml:space="preserve"> 179 </w:t>
            </w:r>
          </w:p>
        </w:tc>
        <w:tc>
          <w:tcPr>
            <w:tcW w:w="658" w:type="dxa"/>
            <w:tcBorders>
              <w:top w:val="nil"/>
            </w:tcBorders>
          </w:tcPr>
          <w:p w:rsidR="002E31F7" w:rsidRDefault="002E31F7">
            <w:pPr>
              <w:pStyle w:val="ConsPlusNonformat"/>
              <w:jc w:val="both"/>
            </w:pPr>
            <w:r>
              <w:rPr>
                <w:sz w:val="16"/>
              </w:rPr>
              <w:t xml:space="preserve"> 172 </w:t>
            </w:r>
          </w:p>
        </w:tc>
        <w:tc>
          <w:tcPr>
            <w:tcW w:w="658" w:type="dxa"/>
            <w:tcBorders>
              <w:top w:val="nil"/>
            </w:tcBorders>
          </w:tcPr>
          <w:p w:rsidR="002E31F7" w:rsidRDefault="002E31F7">
            <w:pPr>
              <w:pStyle w:val="ConsPlusNonformat"/>
              <w:jc w:val="both"/>
            </w:pPr>
            <w:r>
              <w:rPr>
                <w:sz w:val="16"/>
              </w:rPr>
              <w:t xml:space="preserve"> 166 </w:t>
            </w:r>
          </w:p>
        </w:tc>
        <w:tc>
          <w:tcPr>
            <w:tcW w:w="658" w:type="dxa"/>
            <w:tcBorders>
              <w:top w:val="nil"/>
            </w:tcBorders>
          </w:tcPr>
          <w:p w:rsidR="002E31F7" w:rsidRDefault="002E31F7">
            <w:pPr>
              <w:pStyle w:val="ConsPlusNonformat"/>
              <w:jc w:val="both"/>
            </w:pPr>
            <w:r>
              <w:rPr>
                <w:sz w:val="16"/>
              </w:rPr>
              <w:t xml:space="preserve"> 160 </w:t>
            </w:r>
          </w:p>
        </w:tc>
        <w:tc>
          <w:tcPr>
            <w:tcW w:w="564" w:type="dxa"/>
            <w:tcBorders>
              <w:top w:val="nil"/>
            </w:tcBorders>
          </w:tcPr>
          <w:p w:rsidR="002E31F7" w:rsidRDefault="002E31F7">
            <w:pPr>
              <w:pStyle w:val="ConsPlusNonformat"/>
              <w:jc w:val="both"/>
            </w:pPr>
            <w:r>
              <w:rPr>
                <w:sz w:val="16"/>
              </w:rPr>
              <w:t xml:space="preserve">155 </w:t>
            </w:r>
          </w:p>
        </w:tc>
        <w:tc>
          <w:tcPr>
            <w:tcW w:w="658" w:type="dxa"/>
            <w:tcBorders>
              <w:top w:val="nil"/>
            </w:tcBorders>
          </w:tcPr>
          <w:p w:rsidR="002E31F7" w:rsidRDefault="002E31F7">
            <w:pPr>
              <w:pStyle w:val="ConsPlusNonformat"/>
              <w:jc w:val="both"/>
            </w:pPr>
            <w:r>
              <w:rPr>
                <w:sz w:val="16"/>
              </w:rPr>
              <w:t xml:space="preserve"> 150 </w:t>
            </w:r>
          </w:p>
        </w:tc>
        <w:tc>
          <w:tcPr>
            <w:tcW w:w="658" w:type="dxa"/>
            <w:tcBorders>
              <w:top w:val="nil"/>
            </w:tcBorders>
          </w:tcPr>
          <w:p w:rsidR="002E31F7" w:rsidRDefault="002E31F7">
            <w:pPr>
              <w:pStyle w:val="ConsPlusNonformat"/>
              <w:jc w:val="both"/>
            </w:pPr>
            <w:r>
              <w:rPr>
                <w:sz w:val="16"/>
              </w:rPr>
              <w:t xml:space="preserve"> 146 </w:t>
            </w:r>
          </w:p>
        </w:tc>
        <w:tc>
          <w:tcPr>
            <w:tcW w:w="752" w:type="dxa"/>
            <w:tcBorders>
              <w:top w:val="nil"/>
            </w:tcBorders>
          </w:tcPr>
          <w:p w:rsidR="002E31F7" w:rsidRDefault="002E31F7">
            <w:pPr>
              <w:pStyle w:val="ConsPlusNonformat"/>
              <w:jc w:val="both"/>
            </w:pPr>
            <w:r>
              <w:rPr>
                <w:sz w:val="16"/>
              </w:rPr>
              <w:t xml:space="preserve"> 142  </w:t>
            </w:r>
          </w:p>
        </w:tc>
      </w:tr>
      <w:tr w:rsidR="002E31F7">
        <w:trPr>
          <w:trHeight w:val="195"/>
        </w:trPr>
        <w:tc>
          <w:tcPr>
            <w:tcW w:w="564" w:type="dxa"/>
            <w:tcBorders>
              <w:top w:val="nil"/>
            </w:tcBorders>
          </w:tcPr>
          <w:p w:rsidR="002E31F7" w:rsidRDefault="002E31F7">
            <w:pPr>
              <w:pStyle w:val="ConsPlusNonformat"/>
              <w:jc w:val="both"/>
            </w:pPr>
            <w:r>
              <w:rPr>
                <w:sz w:val="16"/>
              </w:rPr>
              <w:t xml:space="preserve"> 70 </w:t>
            </w:r>
          </w:p>
        </w:tc>
        <w:tc>
          <w:tcPr>
            <w:tcW w:w="658" w:type="dxa"/>
            <w:tcBorders>
              <w:top w:val="nil"/>
            </w:tcBorders>
          </w:tcPr>
          <w:p w:rsidR="002E31F7" w:rsidRDefault="002E31F7">
            <w:pPr>
              <w:pStyle w:val="ConsPlusNonformat"/>
              <w:jc w:val="both"/>
            </w:pPr>
            <w:r>
              <w:rPr>
                <w:sz w:val="16"/>
              </w:rPr>
              <w:t xml:space="preserve"> 603 </w:t>
            </w:r>
          </w:p>
        </w:tc>
        <w:tc>
          <w:tcPr>
            <w:tcW w:w="752" w:type="dxa"/>
            <w:tcBorders>
              <w:top w:val="nil"/>
            </w:tcBorders>
          </w:tcPr>
          <w:p w:rsidR="002E31F7" w:rsidRDefault="002E31F7">
            <w:pPr>
              <w:pStyle w:val="ConsPlusNonformat"/>
              <w:jc w:val="both"/>
            </w:pPr>
            <w:r>
              <w:rPr>
                <w:sz w:val="16"/>
              </w:rPr>
              <w:t xml:space="preserve"> 523  </w:t>
            </w:r>
          </w:p>
        </w:tc>
        <w:tc>
          <w:tcPr>
            <w:tcW w:w="564" w:type="dxa"/>
            <w:tcBorders>
              <w:top w:val="nil"/>
            </w:tcBorders>
          </w:tcPr>
          <w:p w:rsidR="002E31F7" w:rsidRDefault="002E31F7">
            <w:pPr>
              <w:pStyle w:val="ConsPlusNonformat"/>
              <w:jc w:val="both"/>
            </w:pPr>
            <w:r>
              <w:rPr>
                <w:sz w:val="16"/>
              </w:rPr>
              <w:t xml:space="preserve">462 </w:t>
            </w:r>
          </w:p>
        </w:tc>
        <w:tc>
          <w:tcPr>
            <w:tcW w:w="752" w:type="dxa"/>
            <w:tcBorders>
              <w:top w:val="nil"/>
            </w:tcBorders>
          </w:tcPr>
          <w:p w:rsidR="002E31F7" w:rsidRDefault="002E31F7">
            <w:pPr>
              <w:pStyle w:val="ConsPlusNonformat"/>
              <w:jc w:val="both"/>
            </w:pPr>
            <w:r>
              <w:rPr>
                <w:sz w:val="16"/>
              </w:rPr>
              <w:t xml:space="preserve"> 415  </w:t>
            </w:r>
          </w:p>
        </w:tc>
        <w:tc>
          <w:tcPr>
            <w:tcW w:w="564" w:type="dxa"/>
            <w:tcBorders>
              <w:top w:val="nil"/>
            </w:tcBorders>
          </w:tcPr>
          <w:p w:rsidR="002E31F7" w:rsidRDefault="002E31F7">
            <w:pPr>
              <w:pStyle w:val="ConsPlusNonformat"/>
              <w:jc w:val="both"/>
            </w:pPr>
            <w:r>
              <w:rPr>
                <w:sz w:val="16"/>
              </w:rPr>
              <w:t xml:space="preserve">378 </w:t>
            </w:r>
          </w:p>
        </w:tc>
        <w:tc>
          <w:tcPr>
            <w:tcW w:w="658" w:type="dxa"/>
            <w:tcBorders>
              <w:top w:val="nil"/>
            </w:tcBorders>
          </w:tcPr>
          <w:p w:rsidR="002E31F7" w:rsidRDefault="002E31F7">
            <w:pPr>
              <w:pStyle w:val="ConsPlusNonformat"/>
              <w:jc w:val="both"/>
            </w:pPr>
            <w:r>
              <w:rPr>
                <w:sz w:val="16"/>
              </w:rPr>
              <w:t xml:space="preserve"> 347 </w:t>
            </w:r>
          </w:p>
        </w:tc>
        <w:tc>
          <w:tcPr>
            <w:tcW w:w="658" w:type="dxa"/>
            <w:tcBorders>
              <w:top w:val="nil"/>
            </w:tcBorders>
          </w:tcPr>
          <w:p w:rsidR="002E31F7" w:rsidRDefault="002E31F7">
            <w:pPr>
              <w:pStyle w:val="ConsPlusNonformat"/>
              <w:jc w:val="both"/>
            </w:pPr>
            <w:r>
              <w:rPr>
                <w:sz w:val="16"/>
              </w:rPr>
              <w:t xml:space="preserve"> 322 </w:t>
            </w:r>
          </w:p>
        </w:tc>
        <w:tc>
          <w:tcPr>
            <w:tcW w:w="658" w:type="dxa"/>
            <w:tcBorders>
              <w:top w:val="nil"/>
            </w:tcBorders>
          </w:tcPr>
          <w:p w:rsidR="002E31F7" w:rsidRDefault="002E31F7">
            <w:pPr>
              <w:pStyle w:val="ConsPlusNonformat"/>
              <w:jc w:val="both"/>
            </w:pPr>
            <w:r>
              <w:rPr>
                <w:sz w:val="16"/>
              </w:rPr>
              <w:t xml:space="preserve"> 300 </w:t>
            </w:r>
          </w:p>
        </w:tc>
        <w:tc>
          <w:tcPr>
            <w:tcW w:w="658" w:type="dxa"/>
            <w:tcBorders>
              <w:top w:val="nil"/>
            </w:tcBorders>
          </w:tcPr>
          <w:p w:rsidR="002E31F7" w:rsidRDefault="002E31F7">
            <w:pPr>
              <w:pStyle w:val="ConsPlusNonformat"/>
              <w:jc w:val="both"/>
            </w:pPr>
            <w:r>
              <w:rPr>
                <w:sz w:val="16"/>
              </w:rPr>
              <w:t xml:space="preserve"> 281 </w:t>
            </w:r>
          </w:p>
        </w:tc>
        <w:tc>
          <w:tcPr>
            <w:tcW w:w="658" w:type="dxa"/>
            <w:tcBorders>
              <w:top w:val="nil"/>
            </w:tcBorders>
          </w:tcPr>
          <w:p w:rsidR="002E31F7" w:rsidRDefault="002E31F7">
            <w:pPr>
              <w:pStyle w:val="ConsPlusNonformat"/>
              <w:jc w:val="both"/>
            </w:pPr>
            <w:r>
              <w:rPr>
                <w:sz w:val="16"/>
              </w:rPr>
              <w:t xml:space="preserve"> 265 </w:t>
            </w:r>
          </w:p>
        </w:tc>
        <w:tc>
          <w:tcPr>
            <w:tcW w:w="564" w:type="dxa"/>
            <w:tcBorders>
              <w:top w:val="nil"/>
            </w:tcBorders>
          </w:tcPr>
          <w:p w:rsidR="002E31F7" w:rsidRDefault="002E31F7">
            <w:pPr>
              <w:pStyle w:val="ConsPlusNonformat"/>
              <w:jc w:val="both"/>
            </w:pPr>
            <w:r>
              <w:rPr>
                <w:sz w:val="16"/>
              </w:rPr>
              <w:t xml:space="preserve">257 </w:t>
            </w:r>
          </w:p>
        </w:tc>
        <w:tc>
          <w:tcPr>
            <w:tcW w:w="658" w:type="dxa"/>
            <w:tcBorders>
              <w:top w:val="nil"/>
            </w:tcBorders>
          </w:tcPr>
          <w:p w:rsidR="002E31F7" w:rsidRDefault="002E31F7">
            <w:pPr>
              <w:pStyle w:val="ConsPlusNonformat"/>
              <w:jc w:val="both"/>
            </w:pPr>
            <w:r>
              <w:rPr>
                <w:sz w:val="16"/>
              </w:rPr>
              <w:t xml:space="preserve"> 251 </w:t>
            </w:r>
          </w:p>
        </w:tc>
        <w:tc>
          <w:tcPr>
            <w:tcW w:w="564" w:type="dxa"/>
            <w:tcBorders>
              <w:top w:val="nil"/>
            </w:tcBorders>
          </w:tcPr>
          <w:p w:rsidR="002E31F7" w:rsidRDefault="002E31F7">
            <w:pPr>
              <w:pStyle w:val="ConsPlusNonformat"/>
              <w:jc w:val="both"/>
            </w:pPr>
            <w:r>
              <w:rPr>
                <w:sz w:val="16"/>
              </w:rPr>
              <w:t xml:space="preserve">239 </w:t>
            </w:r>
          </w:p>
        </w:tc>
        <w:tc>
          <w:tcPr>
            <w:tcW w:w="752" w:type="dxa"/>
            <w:tcBorders>
              <w:top w:val="nil"/>
            </w:tcBorders>
          </w:tcPr>
          <w:p w:rsidR="002E31F7" w:rsidRDefault="002E31F7">
            <w:pPr>
              <w:pStyle w:val="ConsPlusNonformat"/>
              <w:jc w:val="both"/>
            </w:pPr>
            <w:r>
              <w:rPr>
                <w:sz w:val="16"/>
              </w:rPr>
              <w:t xml:space="preserve"> 228  </w:t>
            </w:r>
          </w:p>
        </w:tc>
        <w:tc>
          <w:tcPr>
            <w:tcW w:w="658" w:type="dxa"/>
            <w:tcBorders>
              <w:top w:val="nil"/>
            </w:tcBorders>
          </w:tcPr>
          <w:p w:rsidR="002E31F7" w:rsidRDefault="002E31F7">
            <w:pPr>
              <w:pStyle w:val="ConsPlusNonformat"/>
              <w:jc w:val="both"/>
            </w:pPr>
            <w:r>
              <w:rPr>
                <w:sz w:val="16"/>
              </w:rPr>
              <w:t xml:space="preserve"> 218 </w:t>
            </w:r>
          </w:p>
        </w:tc>
        <w:tc>
          <w:tcPr>
            <w:tcW w:w="658" w:type="dxa"/>
            <w:tcBorders>
              <w:top w:val="nil"/>
            </w:tcBorders>
          </w:tcPr>
          <w:p w:rsidR="002E31F7" w:rsidRDefault="002E31F7">
            <w:pPr>
              <w:pStyle w:val="ConsPlusNonformat"/>
              <w:jc w:val="both"/>
            </w:pPr>
            <w:r>
              <w:rPr>
                <w:sz w:val="16"/>
              </w:rPr>
              <w:t xml:space="preserve"> 209 </w:t>
            </w:r>
          </w:p>
        </w:tc>
        <w:tc>
          <w:tcPr>
            <w:tcW w:w="658" w:type="dxa"/>
            <w:tcBorders>
              <w:top w:val="nil"/>
            </w:tcBorders>
          </w:tcPr>
          <w:p w:rsidR="002E31F7" w:rsidRDefault="002E31F7">
            <w:pPr>
              <w:pStyle w:val="ConsPlusNonformat"/>
              <w:jc w:val="both"/>
            </w:pPr>
            <w:r>
              <w:rPr>
                <w:sz w:val="16"/>
              </w:rPr>
              <w:t xml:space="preserve"> 201 </w:t>
            </w:r>
          </w:p>
        </w:tc>
        <w:tc>
          <w:tcPr>
            <w:tcW w:w="658" w:type="dxa"/>
            <w:tcBorders>
              <w:top w:val="nil"/>
            </w:tcBorders>
          </w:tcPr>
          <w:p w:rsidR="002E31F7" w:rsidRDefault="002E31F7">
            <w:pPr>
              <w:pStyle w:val="ConsPlusNonformat"/>
              <w:jc w:val="both"/>
            </w:pPr>
            <w:r>
              <w:rPr>
                <w:sz w:val="16"/>
              </w:rPr>
              <w:t xml:space="preserve"> 193 </w:t>
            </w:r>
          </w:p>
        </w:tc>
        <w:tc>
          <w:tcPr>
            <w:tcW w:w="658" w:type="dxa"/>
            <w:tcBorders>
              <w:top w:val="nil"/>
            </w:tcBorders>
          </w:tcPr>
          <w:p w:rsidR="002E31F7" w:rsidRDefault="002E31F7">
            <w:pPr>
              <w:pStyle w:val="ConsPlusNonformat"/>
              <w:jc w:val="both"/>
            </w:pPr>
            <w:r>
              <w:rPr>
                <w:sz w:val="16"/>
              </w:rPr>
              <w:t xml:space="preserve"> 187 </w:t>
            </w:r>
          </w:p>
        </w:tc>
        <w:tc>
          <w:tcPr>
            <w:tcW w:w="564" w:type="dxa"/>
            <w:tcBorders>
              <w:top w:val="nil"/>
            </w:tcBorders>
          </w:tcPr>
          <w:p w:rsidR="002E31F7" w:rsidRDefault="002E31F7">
            <w:pPr>
              <w:pStyle w:val="ConsPlusNonformat"/>
              <w:jc w:val="both"/>
            </w:pPr>
            <w:r>
              <w:rPr>
                <w:sz w:val="16"/>
              </w:rPr>
              <w:t xml:space="preserve">180 </w:t>
            </w:r>
          </w:p>
        </w:tc>
        <w:tc>
          <w:tcPr>
            <w:tcW w:w="658" w:type="dxa"/>
            <w:tcBorders>
              <w:top w:val="nil"/>
            </w:tcBorders>
          </w:tcPr>
          <w:p w:rsidR="002E31F7" w:rsidRDefault="002E31F7">
            <w:pPr>
              <w:pStyle w:val="ConsPlusNonformat"/>
              <w:jc w:val="both"/>
            </w:pPr>
            <w:r>
              <w:rPr>
                <w:sz w:val="16"/>
              </w:rPr>
              <w:t xml:space="preserve"> 175 </w:t>
            </w:r>
          </w:p>
        </w:tc>
        <w:tc>
          <w:tcPr>
            <w:tcW w:w="658" w:type="dxa"/>
            <w:tcBorders>
              <w:top w:val="nil"/>
            </w:tcBorders>
          </w:tcPr>
          <w:p w:rsidR="002E31F7" w:rsidRDefault="002E31F7">
            <w:pPr>
              <w:pStyle w:val="ConsPlusNonformat"/>
              <w:jc w:val="both"/>
            </w:pPr>
            <w:r>
              <w:rPr>
                <w:sz w:val="16"/>
              </w:rPr>
              <w:t xml:space="preserve"> 170 </w:t>
            </w:r>
          </w:p>
        </w:tc>
        <w:tc>
          <w:tcPr>
            <w:tcW w:w="752" w:type="dxa"/>
            <w:tcBorders>
              <w:top w:val="nil"/>
            </w:tcBorders>
          </w:tcPr>
          <w:p w:rsidR="002E31F7" w:rsidRDefault="002E31F7">
            <w:pPr>
              <w:pStyle w:val="ConsPlusNonformat"/>
              <w:jc w:val="both"/>
            </w:pPr>
            <w:r>
              <w:rPr>
                <w:sz w:val="16"/>
              </w:rPr>
              <w:t xml:space="preserve"> 165  </w:t>
            </w:r>
          </w:p>
        </w:tc>
      </w:tr>
      <w:tr w:rsidR="002E31F7">
        <w:trPr>
          <w:trHeight w:val="195"/>
        </w:trPr>
        <w:tc>
          <w:tcPr>
            <w:tcW w:w="564" w:type="dxa"/>
            <w:tcBorders>
              <w:top w:val="nil"/>
            </w:tcBorders>
          </w:tcPr>
          <w:p w:rsidR="002E31F7" w:rsidRDefault="002E31F7">
            <w:pPr>
              <w:pStyle w:val="ConsPlusNonformat"/>
              <w:jc w:val="both"/>
            </w:pPr>
            <w:r>
              <w:rPr>
                <w:sz w:val="16"/>
              </w:rPr>
              <w:t xml:space="preserve"> 75 </w:t>
            </w:r>
          </w:p>
        </w:tc>
        <w:tc>
          <w:tcPr>
            <w:tcW w:w="658" w:type="dxa"/>
            <w:tcBorders>
              <w:top w:val="nil"/>
            </w:tcBorders>
          </w:tcPr>
          <w:p w:rsidR="002E31F7" w:rsidRDefault="002E31F7">
            <w:pPr>
              <w:pStyle w:val="ConsPlusNonformat"/>
              <w:jc w:val="both"/>
            </w:pPr>
            <w:r>
              <w:rPr>
                <w:sz w:val="16"/>
              </w:rPr>
              <w:t xml:space="preserve"> 703 </w:t>
            </w:r>
          </w:p>
        </w:tc>
        <w:tc>
          <w:tcPr>
            <w:tcW w:w="752" w:type="dxa"/>
            <w:tcBorders>
              <w:top w:val="nil"/>
            </w:tcBorders>
          </w:tcPr>
          <w:p w:rsidR="002E31F7" w:rsidRDefault="002E31F7">
            <w:pPr>
              <w:pStyle w:val="ConsPlusNonformat"/>
              <w:jc w:val="both"/>
            </w:pPr>
            <w:r>
              <w:rPr>
                <w:sz w:val="16"/>
              </w:rPr>
              <w:t xml:space="preserve"> 609  </w:t>
            </w:r>
          </w:p>
        </w:tc>
        <w:tc>
          <w:tcPr>
            <w:tcW w:w="564" w:type="dxa"/>
            <w:tcBorders>
              <w:top w:val="nil"/>
            </w:tcBorders>
          </w:tcPr>
          <w:p w:rsidR="002E31F7" w:rsidRDefault="002E31F7">
            <w:pPr>
              <w:pStyle w:val="ConsPlusNonformat"/>
              <w:jc w:val="both"/>
            </w:pPr>
            <w:r>
              <w:rPr>
                <w:sz w:val="16"/>
              </w:rPr>
              <w:t xml:space="preserve">539 </w:t>
            </w:r>
          </w:p>
        </w:tc>
        <w:tc>
          <w:tcPr>
            <w:tcW w:w="752" w:type="dxa"/>
            <w:tcBorders>
              <w:top w:val="nil"/>
            </w:tcBorders>
          </w:tcPr>
          <w:p w:rsidR="002E31F7" w:rsidRDefault="002E31F7">
            <w:pPr>
              <w:pStyle w:val="ConsPlusNonformat"/>
              <w:jc w:val="both"/>
            </w:pPr>
            <w:r>
              <w:rPr>
                <w:sz w:val="16"/>
              </w:rPr>
              <w:t xml:space="preserve"> 484  </w:t>
            </w:r>
          </w:p>
        </w:tc>
        <w:tc>
          <w:tcPr>
            <w:tcW w:w="564" w:type="dxa"/>
            <w:tcBorders>
              <w:top w:val="nil"/>
            </w:tcBorders>
          </w:tcPr>
          <w:p w:rsidR="002E31F7" w:rsidRDefault="002E31F7">
            <w:pPr>
              <w:pStyle w:val="ConsPlusNonformat"/>
              <w:jc w:val="both"/>
            </w:pPr>
            <w:r>
              <w:rPr>
                <w:sz w:val="16"/>
              </w:rPr>
              <w:t xml:space="preserve">440 </w:t>
            </w:r>
          </w:p>
        </w:tc>
        <w:tc>
          <w:tcPr>
            <w:tcW w:w="658" w:type="dxa"/>
            <w:tcBorders>
              <w:top w:val="nil"/>
            </w:tcBorders>
          </w:tcPr>
          <w:p w:rsidR="002E31F7" w:rsidRDefault="002E31F7">
            <w:pPr>
              <w:pStyle w:val="ConsPlusNonformat"/>
              <w:jc w:val="both"/>
            </w:pPr>
            <w:r>
              <w:rPr>
                <w:sz w:val="16"/>
              </w:rPr>
              <w:t xml:space="preserve"> 404 </w:t>
            </w:r>
          </w:p>
        </w:tc>
        <w:tc>
          <w:tcPr>
            <w:tcW w:w="658" w:type="dxa"/>
            <w:tcBorders>
              <w:top w:val="nil"/>
            </w:tcBorders>
          </w:tcPr>
          <w:p w:rsidR="002E31F7" w:rsidRDefault="002E31F7">
            <w:pPr>
              <w:pStyle w:val="ConsPlusNonformat"/>
              <w:jc w:val="both"/>
            </w:pPr>
            <w:r>
              <w:rPr>
                <w:sz w:val="16"/>
              </w:rPr>
              <w:t xml:space="preserve"> 374 </w:t>
            </w:r>
          </w:p>
        </w:tc>
        <w:tc>
          <w:tcPr>
            <w:tcW w:w="658" w:type="dxa"/>
            <w:tcBorders>
              <w:top w:val="nil"/>
            </w:tcBorders>
          </w:tcPr>
          <w:p w:rsidR="002E31F7" w:rsidRDefault="002E31F7">
            <w:pPr>
              <w:pStyle w:val="ConsPlusNonformat"/>
              <w:jc w:val="both"/>
            </w:pPr>
            <w:r>
              <w:rPr>
                <w:sz w:val="16"/>
              </w:rPr>
              <w:t xml:space="preserve"> 348 </w:t>
            </w:r>
          </w:p>
        </w:tc>
        <w:tc>
          <w:tcPr>
            <w:tcW w:w="658" w:type="dxa"/>
            <w:tcBorders>
              <w:top w:val="nil"/>
            </w:tcBorders>
          </w:tcPr>
          <w:p w:rsidR="002E31F7" w:rsidRDefault="002E31F7">
            <w:pPr>
              <w:pStyle w:val="ConsPlusNonformat"/>
              <w:jc w:val="both"/>
            </w:pPr>
            <w:r>
              <w:rPr>
                <w:sz w:val="16"/>
              </w:rPr>
              <w:t xml:space="preserve"> 327 </w:t>
            </w:r>
          </w:p>
        </w:tc>
        <w:tc>
          <w:tcPr>
            <w:tcW w:w="658" w:type="dxa"/>
            <w:tcBorders>
              <w:top w:val="nil"/>
            </w:tcBorders>
          </w:tcPr>
          <w:p w:rsidR="002E31F7" w:rsidRDefault="002E31F7">
            <w:pPr>
              <w:pStyle w:val="ConsPlusNonformat"/>
              <w:jc w:val="both"/>
            </w:pPr>
            <w:r>
              <w:rPr>
                <w:sz w:val="16"/>
              </w:rPr>
              <w:t xml:space="preserve"> 308 </w:t>
            </w:r>
          </w:p>
        </w:tc>
        <w:tc>
          <w:tcPr>
            <w:tcW w:w="564" w:type="dxa"/>
            <w:tcBorders>
              <w:top w:val="nil"/>
            </w:tcBorders>
          </w:tcPr>
          <w:p w:rsidR="002E31F7" w:rsidRDefault="002E31F7">
            <w:pPr>
              <w:pStyle w:val="ConsPlusNonformat"/>
              <w:jc w:val="both"/>
            </w:pPr>
            <w:r>
              <w:rPr>
                <w:sz w:val="16"/>
              </w:rPr>
              <w:t xml:space="preserve">297 </w:t>
            </w:r>
          </w:p>
        </w:tc>
        <w:tc>
          <w:tcPr>
            <w:tcW w:w="658" w:type="dxa"/>
            <w:tcBorders>
              <w:top w:val="nil"/>
            </w:tcBorders>
          </w:tcPr>
          <w:p w:rsidR="002E31F7" w:rsidRDefault="002E31F7">
            <w:pPr>
              <w:pStyle w:val="ConsPlusNonformat"/>
              <w:jc w:val="both"/>
            </w:pPr>
            <w:r>
              <w:rPr>
                <w:sz w:val="16"/>
              </w:rPr>
              <w:t xml:space="preserve"> 291 </w:t>
            </w:r>
          </w:p>
        </w:tc>
        <w:tc>
          <w:tcPr>
            <w:tcW w:w="564" w:type="dxa"/>
            <w:tcBorders>
              <w:top w:val="nil"/>
            </w:tcBorders>
          </w:tcPr>
          <w:p w:rsidR="002E31F7" w:rsidRDefault="002E31F7">
            <w:pPr>
              <w:pStyle w:val="ConsPlusNonformat"/>
              <w:jc w:val="both"/>
            </w:pPr>
            <w:r>
              <w:rPr>
                <w:sz w:val="16"/>
              </w:rPr>
              <w:t xml:space="preserve">276 </w:t>
            </w:r>
          </w:p>
        </w:tc>
        <w:tc>
          <w:tcPr>
            <w:tcW w:w="752" w:type="dxa"/>
            <w:tcBorders>
              <w:top w:val="nil"/>
            </w:tcBorders>
          </w:tcPr>
          <w:p w:rsidR="002E31F7" w:rsidRDefault="002E31F7">
            <w:pPr>
              <w:pStyle w:val="ConsPlusNonformat"/>
              <w:jc w:val="both"/>
            </w:pPr>
            <w:r>
              <w:rPr>
                <w:sz w:val="16"/>
              </w:rPr>
              <w:t xml:space="preserve"> 263  </w:t>
            </w:r>
          </w:p>
        </w:tc>
        <w:tc>
          <w:tcPr>
            <w:tcW w:w="658" w:type="dxa"/>
            <w:tcBorders>
              <w:top w:val="nil"/>
            </w:tcBorders>
          </w:tcPr>
          <w:p w:rsidR="002E31F7" w:rsidRDefault="002E31F7">
            <w:pPr>
              <w:pStyle w:val="ConsPlusNonformat"/>
              <w:jc w:val="both"/>
            </w:pPr>
            <w:r>
              <w:rPr>
                <w:sz w:val="16"/>
              </w:rPr>
              <w:t xml:space="preserve"> 252 </w:t>
            </w:r>
          </w:p>
        </w:tc>
        <w:tc>
          <w:tcPr>
            <w:tcW w:w="658" w:type="dxa"/>
            <w:tcBorders>
              <w:top w:val="nil"/>
            </w:tcBorders>
          </w:tcPr>
          <w:p w:rsidR="002E31F7" w:rsidRDefault="002E31F7">
            <w:pPr>
              <w:pStyle w:val="ConsPlusNonformat"/>
              <w:jc w:val="both"/>
            </w:pPr>
            <w:r>
              <w:rPr>
                <w:sz w:val="16"/>
              </w:rPr>
              <w:t xml:space="preserve"> 241 </w:t>
            </w:r>
          </w:p>
        </w:tc>
        <w:tc>
          <w:tcPr>
            <w:tcW w:w="658" w:type="dxa"/>
            <w:tcBorders>
              <w:top w:val="nil"/>
            </w:tcBorders>
          </w:tcPr>
          <w:p w:rsidR="002E31F7" w:rsidRDefault="002E31F7">
            <w:pPr>
              <w:pStyle w:val="ConsPlusNonformat"/>
              <w:jc w:val="both"/>
            </w:pPr>
            <w:r>
              <w:rPr>
                <w:sz w:val="16"/>
              </w:rPr>
              <w:t xml:space="preserve"> 232 </w:t>
            </w:r>
          </w:p>
        </w:tc>
        <w:tc>
          <w:tcPr>
            <w:tcW w:w="658" w:type="dxa"/>
            <w:tcBorders>
              <w:top w:val="nil"/>
            </w:tcBorders>
          </w:tcPr>
          <w:p w:rsidR="002E31F7" w:rsidRDefault="002E31F7">
            <w:pPr>
              <w:pStyle w:val="ConsPlusNonformat"/>
              <w:jc w:val="both"/>
            </w:pPr>
            <w:r>
              <w:rPr>
                <w:sz w:val="16"/>
              </w:rPr>
              <w:t xml:space="preserve"> 223 </w:t>
            </w:r>
          </w:p>
        </w:tc>
        <w:tc>
          <w:tcPr>
            <w:tcW w:w="658" w:type="dxa"/>
            <w:tcBorders>
              <w:top w:val="nil"/>
            </w:tcBorders>
          </w:tcPr>
          <w:p w:rsidR="002E31F7" w:rsidRDefault="002E31F7">
            <w:pPr>
              <w:pStyle w:val="ConsPlusNonformat"/>
              <w:jc w:val="both"/>
            </w:pPr>
            <w:r>
              <w:rPr>
                <w:sz w:val="16"/>
              </w:rPr>
              <w:t xml:space="preserve"> 215 </w:t>
            </w:r>
          </w:p>
        </w:tc>
        <w:tc>
          <w:tcPr>
            <w:tcW w:w="564" w:type="dxa"/>
            <w:tcBorders>
              <w:top w:val="nil"/>
            </w:tcBorders>
          </w:tcPr>
          <w:p w:rsidR="002E31F7" w:rsidRDefault="002E31F7">
            <w:pPr>
              <w:pStyle w:val="ConsPlusNonformat"/>
              <w:jc w:val="both"/>
            </w:pPr>
            <w:r>
              <w:rPr>
                <w:sz w:val="16"/>
              </w:rPr>
              <w:t xml:space="preserve">208 </w:t>
            </w:r>
          </w:p>
        </w:tc>
        <w:tc>
          <w:tcPr>
            <w:tcW w:w="658" w:type="dxa"/>
            <w:tcBorders>
              <w:top w:val="nil"/>
            </w:tcBorders>
          </w:tcPr>
          <w:p w:rsidR="002E31F7" w:rsidRDefault="002E31F7">
            <w:pPr>
              <w:pStyle w:val="ConsPlusNonformat"/>
              <w:jc w:val="both"/>
            </w:pPr>
            <w:r>
              <w:rPr>
                <w:sz w:val="16"/>
              </w:rPr>
              <w:t xml:space="preserve"> 202 </w:t>
            </w:r>
          </w:p>
        </w:tc>
        <w:tc>
          <w:tcPr>
            <w:tcW w:w="658" w:type="dxa"/>
            <w:tcBorders>
              <w:top w:val="nil"/>
            </w:tcBorders>
          </w:tcPr>
          <w:p w:rsidR="002E31F7" w:rsidRDefault="002E31F7">
            <w:pPr>
              <w:pStyle w:val="ConsPlusNonformat"/>
              <w:jc w:val="both"/>
            </w:pPr>
            <w:r>
              <w:rPr>
                <w:sz w:val="16"/>
              </w:rPr>
              <w:t xml:space="preserve"> 195 </w:t>
            </w:r>
          </w:p>
        </w:tc>
        <w:tc>
          <w:tcPr>
            <w:tcW w:w="752" w:type="dxa"/>
            <w:tcBorders>
              <w:top w:val="nil"/>
            </w:tcBorders>
          </w:tcPr>
          <w:p w:rsidR="002E31F7" w:rsidRDefault="002E31F7">
            <w:pPr>
              <w:pStyle w:val="ConsPlusNonformat"/>
              <w:jc w:val="both"/>
            </w:pPr>
            <w:r>
              <w:rPr>
                <w:sz w:val="16"/>
              </w:rPr>
              <w:t xml:space="preserve"> 190  </w:t>
            </w:r>
          </w:p>
        </w:tc>
      </w:tr>
      <w:tr w:rsidR="002E31F7">
        <w:trPr>
          <w:trHeight w:val="195"/>
        </w:trPr>
        <w:tc>
          <w:tcPr>
            <w:tcW w:w="564" w:type="dxa"/>
            <w:tcBorders>
              <w:top w:val="nil"/>
            </w:tcBorders>
          </w:tcPr>
          <w:p w:rsidR="002E31F7" w:rsidRDefault="002E31F7">
            <w:pPr>
              <w:pStyle w:val="ConsPlusNonformat"/>
              <w:jc w:val="both"/>
            </w:pPr>
            <w:r>
              <w:rPr>
                <w:sz w:val="16"/>
              </w:rPr>
              <w:t xml:space="preserve"> 80 </w:t>
            </w:r>
          </w:p>
        </w:tc>
        <w:tc>
          <w:tcPr>
            <w:tcW w:w="658" w:type="dxa"/>
            <w:tcBorders>
              <w:top w:val="nil"/>
            </w:tcBorders>
          </w:tcPr>
          <w:p w:rsidR="002E31F7" w:rsidRDefault="002E31F7">
            <w:pPr>
              <w:pStyle w:val="ConsPlusNonformat"/>
              <w:jc w:val="both"/>
            </w:pPr>
            <w:r>
              <w:rPr>
                <w:sz w:val="16"/>
              </w:rPr>
              <w:t xml:space="preserve"> 812 </w:t>
            </w:r>
          </w:p>
        </w:tc>
        <w:tc>
          <w:tcPr>
            <w:tcW w:w="752" w:type="dxa"/>
            <w:tcBorders>
              <w:top w:val="nil"/>
            </w:tcBorders>
          </w:tcPr>
          <w:p w:rsidR="002E31F7" w:rsidRDefault="002E31F7">
            <w:pPr>
              <w:pStyle w:val="ConsPlusNonformat"/>
              <w:jc w:val="both"/>
            </w:pPr>
            <w:r>
              <w:rPr>
                <w:sz w:val="16"/>
              </w:rPr>
              <w:t xml:space="preserve"> 704  </w:t>
            </w:r>
          </w:p>
        </w:tc>
        <w:tc>
          <w:tcPr>
            <w:tcW w:w="564" w:type="dxa"/>
            <w:tcBorders>
              <w:top w:val="nil"/>
            </w:tcBorders>
          </w:tcPr>
          <w:p w:rsidR="002E31F7" w:rsidRDefault="002E31F7">
            <w:pPr>
              <w:pStyle w:val="ConsPlusNonformat"/>
              <w:jc w:val="both"/>
            </w:pPr>
            <w:r>
              <w:rPr>
                <w:sz w:val="16"/>
              </w:rPr>
              <w:t xml:space="preserve">622 </w:t>
            </w:r>
          </w:p>
        </w:tc>
        <w:tc>
          <w:tcPr>
            <w:tcW w:w="752" w:type="dxa"/>
            <w:tcBorders>
              <w:top w:val="nil"/>
            </w:tcBorders>
          </w:tcPr>
          <w:p w:rsidR="002E31F7" w:rsidRDefault="002E31F7">
            <w:pPr>
              <w:pStyle w:val="ConsPlusNonformat"/>
              <w:jc w:val="both"/>
            </w:pPr>
            <w:r>
              <w:rPr>
                <w:sz w:val="16"/>
              </w:rPr>
              <w:t xml:space="preserve"> 558  </w:t>
            </w:r>
          </w:p>
        </w:tc>
        <w:tc>
          <w:tcPr>
            <w:tcW w:w="564" w:type="dxa"/>
            <w:tcBorders>
              <w:top w:val="nil"/>
            </w:tcBorders>
          </w:tcPr>
          <w:p w:rsidR="002E31F7" w:rsidRDefault="002E31F7">
            <w:pPr>
              <w:pStyle w:val="ConsPlusNonformat"/>
              <w:jc w:val="both"/>
            </w:pPr>
            <w:r>
              <w:rPr>
                <w:sz w:val="16"/>
              </w:rPr>
              <w:t xml:space="preserve">507 </w:t>
            </w:r>
          </w:p>
        </w:tc>
        <w:tc>
          <w:tcPr>
            <w:tcW w:w="658" w:type="dxa"/>
            <w:tcBorders>
              <w:top w:val="nil"/>
            </w:tcBorders>
          </w:tcPr>
          <w:p w:rsidR="002E31F7" w:rsidRDefault="002E31F7">
            <w:pPr>
              <w:pStyle w:val="ConsPlusNonformat"/>
              <w:jc w:val="both"/>
            </w:pPr>
            <w:r>
              <w:rPr>
                <w:sz w:val="16"/>
              </w:rPr>
              <w:t xml:space="preserve"> 466 </w:t>
            </w:r>
          </w:p>
        </w:tc>
        <w:tc>
          <w:tcPr>
            <w:tcW w:w="658" w:type="dxa"/>
            <w:tcBorders>
              <w:top w:val="nil"/>
            </w:tcBorders>
          </w:tcPr>
          <w:p w:rsidR="002E31F7" w:rsidRDefault="002E31F7">
            <w:pPr>
              <w:pStyle w:val="ConsPlusNonformat"/>
              <w:jc w:val="both"/>
            </w:pPr>
            <w:r>
              <w:rPr>
                <w:sz w:val="16"/>
              </w:rPr>
              <w:t xml:space="preserve"> 431 </w:t>
            </w:r>
          </w:p>
        </w:tc>
        <w:tc>
          <w:tcPr>
            <w:tcW w:w="658" w:type="dxa"/>
            <w:tcBorders>
              <w:top w:val="nil"/>
            </w:tcBorders>
          </w:tcPr>
          <w:p w:rsidR="002E31F7" w:rsidRDefault="002E31F7">
            <w:pPr>
              <w:pStyle w:val="ConsPlusNonformat"/>
              <w:jc w:val="both"/>
            </w:pPr>
            <w:r>
              <w:rPr>
                <w:sz w:val="16"/>
              </w:rPr>
              <w:t xml:space="preserve"> 401 </w:t>
            </w:r>
          </w:p>
        </w:tc>
        <w:tc>
          <w:tcPr>
            <w:tcW w:w="658" w:type="dxa"/>
            <w:tcBorders>
              <w:top w:val="nil"/>
            </w:tcBorders>
          </w:tcPr>
          <w:p w:rsidR="002E31F7" w:rsidRDefault="002E31F7">
            <w:pPr>
              <w:pStyle w:val="ConsPlusNonformat"/>
              <w:jc w:val="both"/>
            </w:pPr>
            <w:r>
              <w:rPr>
                <w:sz w:val="16"/>
              </w:rPr>
              <w:t xml:space="preserve"> 376 </w:t>
            </w:r>
          </w:p>
        </w:tc>
        <w:tc>
          <w:tcPr>
            <w:tcW w:w="658" w:type="dxa"/>
            <w:tcBorders>
              <w:top w:val="nil"/>
            </w:tcBorders>
          </w:tcPr>
          <w:p w:rsidR="002E31F7" w:rsidRDefault="002E31F7">
            <w:pPr>
              <w:pStyle w:val="ConsPlusNonformat"/>
              <w:jc w:val="both"/>
            </w:pPr>
            <w:r>
              <w:rPr>
                <w:sz w:val="16"/>
              </w:rPr>
              <w:t xml:space="preserve"> 354 </w:t>
            </w:r>
          </w:p>
        </w:tc>
        <w:tc>
          <w:tcPr>
            <w:tcW w:w="564" w:type="dxa"/>
            <w:tcBorders>
              <w:top w:val="nil"/>
            </w:tcBorders>
          </w:tcPr>
          <w:p w:rsidR="002E31F7" w:rsidRDefault="002E31F7">
            <w:pPr>
              <w:pStyle w:val="ConsPlusNonformat"/>
              <w:jc w:val="both"/>
            </w:pPr>
            <w:r>
              <w:rPr>
                <w:sz w:val="16"/>
              </w:rPr>
              <w:t xml:space="preserve">342 </w:t>
            </w:r>
          </w:p>
        </w:tc>
        <w:tc>
          <w:tcPr>
            <w:tcW w:w="658" w:type="dxa"/>
            <w:tcBorders>
              <w:top w:val="nil"/>
            </w:tcBorders>
          </w:tcPr>
          <w:p w:rsidR="002E31F7" w:rsidRDefault="002E31F7">
            <w:pPr>
              <w:pStyle w:val="ConsPlusNonformat"/>
              <w:jc w:val="both"/>
            </w:pPr>
            <w:r>
              <w:rPr>
                <w:sz w:val="16"/>
              </w:rPr>
              <w:t xml:space="preserve"> 335 </w:t>
            </w:r>
          </w:p>
        </w:tc>
        <w:tc>
          <w:tcPr>
            <w:tcW w:w="564" w:type="dxa"/>
            <w:tcBorders>
              <w:top w:val="nil"/>
            </w:tcBorders>
          </w:tcPr>
          <w:p w:rsidR="002E31F7" w:rsidRDefault="002E31F7">
            <w:pPr>
              <w:pStyle w:val="ConsPlusNonformat"/>
              <w:jc w:val="both"/>
            </w:pPr>
            <w:r>
              <w:rPr>
                <w:sz w:val="16"/>
              </w:rPr>
              <w:t xml:space="preserve">318 </w:t>
            </w:r>
          </w:p>
        </w:tc>
        <w:tc>
          <w:tcPr>
            <w:tcW w:w="752" w:type="dxa"/>
            <w:tcBorders>
              <w:top w:val="nil"/>
            </w:tcBorders>
          </w:tcPr>
          <w:p w:rsidR="002E31F7" w:rsidRDefault="002E31F7">
            <w:pPr>
              <w:pStyle w:val="ConsPlusNonformat"/>
              <w:jc w:val="both"/>
            </w:pPr>
            <w:r>
              <w:rPr>
                <w:sz w:val="16"/>
              </w:rPr>
              <w:t xml:space="preserve"> 302  </w:t>
            </w:r>
          </w:p>
        </w:tc>
        <w:tc>
          <w:tcPr>
            <w:tcW w:w="658" w:type="dxa"/>
            <w:tcBorders>
              <w:top w:val="nil"/>
            </w:tcBorders>
          </w:tcPr>
          <w:p w:rsidR="002E31F7" w:rsidRDefault="002E31F7">
            <w:pPr>
              <w:pStyle w:val="ConsPlusNonformat"/>
              <w:jc w:val="both"/>
            </w:pPr>
            <w:r>
              <w:rPr>
                <w:sz w:val="16"/>
              </w:rPr>
              <w:t xml:space="preserve"> 289 </w:t>
            </w:r>
          </w:p>
        </w:tc>
        <w:tc>
          <w:tcPr>
            <w:tcW w:w="658" w:type="dxa"/>
            <w:tcBorders>
              <w:top w:val="nil"/>
            </w:tcBorders>
          </w:tcPr>
          <w:p w:rsidR="002E31F7" w:rsidRDefault="002E31F7">
            <w:pPr>
              <w:pStyle w:val="ConsPlusNonformat"/>
              <w:jc w:val="both"/>
            </w:pPr>
            <w:r>
              <w:rPr>
                <w:sz w:val="16"/>
              </w:rPr>
              <w:t xml:space="preserve"> 277 </w:t>
            </w:r>
          </w:p>
        </w:tc>
        <w:tc>
          <w:tcPr>
            <w:tcW w:w="658" w:type="dxa"/>
            <w:tcBorders>
              <w:top w:val="nil"/>
            </w:tcBorders>
          </w:tcPr>
          <w:p w:rsidR="002E31F7" w:rsidRDefault="002E31F7">
            <w:pPr>
              <w:pStyle w:val="ConsPlusNonformat"/>
              <w:jc w:val="both"/>
            </w:pPr>
            <w:r>
              <w:rPr>
                <w:sz w:val="16"/>
              </w:rPr>
              <w:t xml:space="preserve"> 266 </w:t>
            </w:r>
          </w:p>
        </w:tc>
        <w:tc>
          <w:tcPr>
            <w:tcW w:w="658" w:type="dxa"/>
            <w:tcBorders>
              <w:top w:val="nil"/>
            </w:tcBorders>
          </w:tcPr>
          <w:p w:rsidR="002E31F7" w:rsidRDefault="002E31F7">
            <w:pPr>
              <w:pStyle w:val="ConsPlusNonformat"/>
              <w:jc w:val="both"/>
            </w:pPr>
            <w:r>
              <w:rPr>
                <w:sz w:val="16"/>
              </w:rPr>
              <w:t xml:space="preserve"> 256 </w:t>
            </w:r>
          </w:p>
        </w:tc>
        <w:tc>
          <w:tcPr>
            <w:tcW w:w="658" w:type="dxa"/>
            <w:tcBorders>
              <w:top w:val="nil"/>
            </w:tcBorders>
          </w:tcPr>
          <w:p w:rsidR="002E31F7" w:rsidRDefault="002E31F7">
            <w:pPr>
              <w:pStyle w:val="ConsPlusNonformat"/>
              <w:jc w:val="both"/>
            </w:pPr>
            <w:r>
              <w:rPr>
                <w:sz w:val="16"/>
              </w:rPr>
              <w:t xml:space="preserve"> 247 </w:t>
            </w:r>
          </w:p>
        </w:tc>
        <w:tc>
          <w:tcPr>
            <w:tcW w:w="564" w:type="dxa"/>
            <w:tcBorders>
              <w:top w:val="nil"/>
            </w:tcBorders>
          </w:tcPr>
          <w:p w:rsidR="002E31F7" w:rsidRDefault="002E31F7">
            <w:pPr>
              <w:pStyle w:val="ConsPlusNonformat"/>
              <w:jc w:val="both"/>
            </w:pPr>
            <w:r>
              <w:rPr>
                <w:sz w:val="16"/>
              </w:rPr>
              <w:t xml:space="preserve">238 </w:t>
            </w:r>
          </w:p>
        </w:tc>
        <w:tc>
          <w:tcPr>
            <w:tcW w:w="658" w:type="dxa"/>
            <w:tcBorders>
              <w:top w:val="nil"/>
            </w:tcBorders>
          </w:tcPr>
          <w:p w:rsidR="002E31F7" w:rsidRDefault="002E31F7">
            <w:pPr>
              <w:pStyle w:val="ConsPlusNonformat"/>
              <w:jc w:val="both"/>
            </w:pPr>
            <w:r>
              <w:rPr>
                <w:sz w:val="16"/>
              </w:rPr>
              <w:t xml:space="preserve"> 230 </w:t>
            </w:r>
          </w:p>
        </w:tc>
        <w:tc>
          <w:tcPr>
            <w:tcW w:w="658" w:type="dxa"/>
            <w:tcBorders>
              <w:top w:val="nil"/>
            </w:tcBorders>
          </w:tcPr>
          <w:p w:rsidR="002E31F7" w:rsidRDefault="002E31F7">
            <w:pPr>
              <w:pStyle w:val="ConsPlusNonformat"/>
              <w:jc w:val="both"/>
            </w:pPr>
            <w:r>
              <w:rPr>
                <w:sz w:val="16"/>
              </w:rPr>
              <w:t xml:space="preserve"> 223 </w:t>
            </w:r>
          </w:p>
        </w:tc>
        <w:tc>
          <w:tcPr>
            <w:tcW w:w="752" w:type="dxa"/>
            <w:tcBorders>
              <w:top w:val="nil"/>
            </w:tcBorders>
          </w:tcPr>
          <w:p w:rsidR="002E31F7" w:rsidRDefault="002E31F7">
            <w:pPr>
              <w:pStyle w:val="ConsPlusNonformat"/>
              <w:jc w:val="both"/>
            </w:pPr>
            <w:r>
              <w:rPr>
                <w:sz w:val="16"/>
              </w:rPr>
              <w:t xml:space="preserve"> 217  </w:t>
            </w:r>
          </w:p>
        </w:tc>
      </w:tr>
      <w:tr w:rsidR="002E31F7">
        <w:trPr>
          <w:trHeight w:val="195"/>
        </w:trPr>
        <w:tc>
          <w:tcPr>
            <w:tcW w:w="564" w:type="dxa"/>
            <w:tcBorders>
              <w:top w:val="nil"/>
            </w:tcBorders>
          </w:tcPr>
          <w:p w:rsidR="002E31F7" w:rsidRDefault="002E31F7">
            <w:pPr>
              <w:pStyle w:val="ConsPlusNonformat"/>
              <w:jc w:val="both"/>
            </w:pPr>
            <w:r>
              <w:rPr>
                <w:sz w:val="16"/>
              </w:rPr>
              <w:lastRenderedPageBreak/>
              <w:t xml:space="preserve"> 85 </w:t>
            </w:r>
          </w:p>
        </w:tc>
        <w:tc>
          <w:tcPr>
            <w:tcW w:w="658" w:type="dxa"/>
            <w:tcBorders>
              <w:top w:val="nil"/>
            </w:tcBorders>
          </w:tcPr>
          <w:p w:rsidR="002E31F7" w:rsidRDefault="002E31F7">
            <w:pPr>
              <w:pStyle w:val="ConsPlusNonformat"/>
              <w:jc w:val="both"/>
            </w:pPr>
            <w:r>
              <w:rPr>
                <w:sz w:val="16"/>
              </w:rPr>
              <w:t xml:space="preserve"> 930 </w:t>
            </w:r>
          </w:p>
        </w:tc>
        <w:tc>
          <w:tcPr>
            <w:tcW w:w="752" w:type="dxa"/>
            <w:tcBorders>
              <w:top w:val="nil"/>
            </w:tcBorders>
          </w:tcPr>
          <w:p w:rsidR="002E31F7" w:rsidRDefault="002E31F7">
            <w:pPr>
              <w:pStyle w:val="ConsPlusNonformat"/>
              <w:jc w:val="both"/>
            </w:pPr>
            <w:r>
              <w:rPr>
                <w:sz w:val="16"/>
              </w:rPr>
              <w:t xml:space="preserve"> 806  </w:t>
            </w:r>
          </w:p>
        </w:tc>
        <w:tc>
          <w:tcPr>
            <w:tcW w:w="564" w:type="dxa"/>
            <w:tcBorders>
              <w:top w:val="nil"/>
            </w:tcBorders>
          </w:tcPr>
          <w:p w:rsidR="002E31F7" w:rsidRDefault="002E31F7">
            <w:pPr>
              <w:pStyle w:val="ConsPlusNonformat"/>
              <w:jc w:val="both"/>
            </w:pPr>
            <w:r>
              <w:rPr>
                <w:sz w:val="16"/>
              </w:rPr>
              <w:t xml:space="preserve">712 </w:t>
            </w:r>
          </w:p>
        </w:tc>
        <w:tc>
          <w:tcPr>
            <w:tcW w:w="752" w:type="dxa"/>
            <w:tcBorders>
              <w:top w:val="nil"/>
            </w:tcBorders>
          </w:tcPr>
          <w:p w:rsidR="002E31F7" w:rsidRDefault="002E31F7">
            <w:pPr>
              <w:pStyle w:val="ConsPlusNonformat"/>
              <w:jc w:val="both"/>
            </w:pPr>
            <w:r>
              <w:rPr>
                <w:sz w:val="16"/>
              </w:rPr>
              <w:t xml:space="preserve"> 639  </w:t>
            </w:r>
          </w:p>
        </w:tc>
        <w:tc>
          <w:tcPr>
            <w:tcW w:w="564" w:type="dxa"/>
            <w:tcBorders>
              <w:top w:val="nil"/>
            </w:tcBorders>
          </w:tcPr>
          <w:p w:rsidR="002E31F7" w:rsidRDefault="002E31F7">
            <w:pPr>
              <w:pStyle w:val="ConsPlusNonformat"/>
              <w:jc w:val="both"/>
            </w:pPr>
            <w:r>
              <w:rPr>
                <w:sz w:val="16"/>
              </w:rPr>
              <w:t xml:space="preserve">580 </w:t>
            </w:r>
          </w:p>
        </w:tc>
        <w:tc>
          <w:tcPr>
            <w:tcW w:w="658" w:type="dxa"/>
            <w:tcBorders>
              <w:top w:val="nil"/>
            </w:tcBorders>
          </w:tcPr>
          <w:p w:rsidR="002E31F7" w:rsidRDefault="002E31F7">
            <w:pPr>
              <w:pStyle w:val="ConsPlusNonformat"/>
              <w:jc w:val="both"/>
            </w:pPr>
            <w:r>
              <w:rPr>
                <w:sz w:val="16"/>
              </w:rPr>
              <w:t xml:space="preserve"> 532 </w:t>
            </w:r>
          </w:p>
        </w:tc>
        <w:tc>
          <w:tcPr>
            <w:tcW w:w="658" w:type="dxa"/>
            <w:tcBorders>
              <w:top w:val="nil"/>
            </w:tcBorders>
          </w:tcPr>
          <w:p w:rsidR="002E31F7" w:rsidRDefault="002E31F7">
            <w:pPr>
              <w:pStyle w:val="ConsPlusNonformat"/>
              <w:jc w:val="both"/>
            </w:pPr>
            <w:r>
              <w:rPr>
                <w:sz w:val="16"/>
              </w:rPr>
              <w:t xml:space="preserve"> 492 </w:t>
            </w:r>
          </w:p>
        </w:tc>
        <w:tc>
          <w:tcPr>
            <w:tcW w:w="658" w:type="dxa"/>
            <w:tcBorders>
              <w:top w:val="nil"/>
            </w:tcBorders>
          </w:tcPr>
          <w:p w:rsidR="002E31F7" w:rsidRDefault="002E31F7">
            <w:pPr>
              <w:pStyle w:val="ConsPlusNonformat"/>
              <w:jc w:val="both"/>
            </w:pPr>
            <w:r>
              <w:rPr>
                <w:sz w:val="16"/>
              </w:rPr>
              <w:t xml:space="preserve"> 458 </w:t>
            </w:r>
          </w:p>
        </w:tc>
        <w:tc>
          <w:tcPr>
            <w:tcW w:w="658" w:type="dxa"/>
            <w:tcBorders>
              <w:top w:val="nil"/>
            </w:tcBorders>
          </w:tcPr>
          <w:p w:rsidR="002E31F7" w:rsidRDefault="002E31F7">
            <w:pPr>
              <w:pStyle w:val="ConsPlusNonformat"/>
              <w:jc w:val="both"/>
            </w:pPr>
            <w:r>
              <w:rPr>
                <w:sz w:val="16"/>
              </w:rPr>
              <w:t xml:space="preserve"> 429 </w:t>
            </w:r>
          </w:p>
        </w:tc>
        <w:tc>
          <w:tcPr>
            <w:tcW w:w="658" w:type="dxa"/>
            <w:tcBorders>
              <w:top w:val="nil"/>
            </w:tcBorders>
          </w:tcPr>
          <w:p w:rsidR="002E31F7" w:rsidRDefault="002E31F7">
            <w:pPr>
              <w:pStyle w:val="ConsPlusNonformat"/>
              <w:jc w:val="both"/>
            </w:pPr>
            <w:r>
              <w:rPr>
                <w:sz w:val="16"/>
              </w:rPr>
              <w:t xml:space="preserve"> 404 </w:t>
            </w:r>
          </w:p>
        </w:tc>
        <w:tc>
          <w:tcPr>
            <w:tcW w:w="564" w:type="dxa"/>
            <w:tcBorders>
              <w:top w:val="nil"/>
            </w:tcBorders>
          </w:tcPr>
          <w:p w:rsidR="002E31F7" w:rsidRDefault="002E31F7">
            <w:pPr>
              <w:pStyle w:val="ConsPlusNonformat"/>
              <w:jc w:val="both"/>
            </w:pPr>
            <w:r>
              <w:rPr>
                <w:sz w:val="16"/>
              </w:rPr>
              <w:t xml:space="preserve">390 </w:t>
            </w:r>
          </w:p>
        </w:tc>
        <w:tc>
          <w:tcPr>
            <w:tcW w:w="658" w:type="dxa"/>
            <w:tcBorders>
              <w:top w:val="nil"/>
            </w:tcBorders>
          </w:tcPr>
          <w:p w:rsidR="002E31F7" w:rsidRDefault="002E31F7">
            <w:pPr>
              <w:pStyle w:val="ConsPlusNonformat"/>
              <w:jc w:val="both"/>
            </w:pPr>
            <w:r>
              <w:rPr>
                <w:sz w:val="16"/>
              </w:rPr>
              <w:t xml:space="preserve"> 382 </w:t>
            </w:r>
          </w:p>
        </w:tc>
        <w:tc>
          <w:tcPr>
            <w:tcW w:w="564" w:type="dxa"/>
            <w:tcBorders>
              <w:top w:val="nil"/>
            </w:tcBorders>
          </w:tcPr>
          <w:p w:rsidR="002E31F7" w:rsidRDefault="002E31F7">
            <w:pPr>
              <w:pStyle w:val="ConsPlusNonformat"/>
              <w:jc w:val="both"/>
            </w:pPr>
            <w:r>
              <w:rPr>
                <w:sz w:val="16"/>
              </w:rPr>
              <w:t xml:space="preserve">362 </w:t>
            </w:r>
          </w:p>
        </w:tc>
        <w:tc>
          <w:tcPr>
            <w:tcW w:w="752" w:type="dxa"/>
            <w:tcBorders>
              <w:top w:val="nil"/>
            </w:tcBorders>
          </w:tcPr>
          <w:p w:rsidR="002E31F7" w:rsidRDefault="002E31F7">
            <w:pPr>
              <w:pStyle w:val="ConsPlusNonformat"/>
              <w:jc w:val="both"/>
            </w:pPr>
            <w:r>
              <w:rPr>
                <w:sz w:val="16"/>
              </w:rPr>
              <w:t xml:space="preserve"> 345  </w:t>
            </w:r>
          </w:p>
        </w:tc>
        <w:tc>
          <w:tcPr>
            <w:tcW w:w="658" w:type="dxa"/>
            <w:tcBorders>
              <w:top w:val="nil"/>
            </w:tcBorders>
          </w:tcPr>
          <w:p w:rsidR="002E31F7" w:rsidRDefault="002E31F7">
            <w:pPr>
              <w:pStyle w:val="ConsPlusNonformat"/>
              <w:jc w:val="both"/>
            </w:pPr>
            <w:r>
              <w:rPr>
                <w:sz w:val="16"/>
              </w:rPr>
              <w:t xml:space="preserve"> 329 </w:t>
            </w:r>
          </w:p>
        </w:tc>
        <w:tc>
          <w:tcPr>
            <w:tcW w:w="658" w:type="dxa"/>
            <w:tcBorders>
              <w:top w:val="nil"/>
            </w:tcBorders>
          </w:tcPr>
          <w:p w:rsidR="002E31F7" w:rsidRDefault="002E31F7">
            <w:pPr>
              <w:pStyle w:val="ConsPlusNonformat"/>
              <w:jc w:val="both"/>
            </w:pPr>
            <w:r>
              <w:rPr>
                <w:sz w:val="16"/>
              </w:rPr>
              <w:t xml:space="preserve"> 315 </w:t>
            </w:r>
          </w:p>
        </w:tc>
        <w:tc>
          <w:tcPr>
            <w:tcW w:w="658" w:type="dxa"/>
            <w:tcBorders>
              <w:top w:val="nil"/>
            </w:tcBorders>
          </w:tcPr>
          <w:p w:rsidR="002E31F7" w:rsidRDefault="002E31F7">
            <w:pPr>
              <w:pStyle w:val="ConsPlusNonformat"/>
              <w:jc w:val="both"/>
            </w:pPr>
            <w:r>
              <w:rPr>
                <w:sz w:val="16"/>
              </w:rPr>
              <w:t xml:space="preserve"> 302 </w:t>
            </w:r>
          </w:p>
        </w:tc>
        <w:tc>
          <w:tcPr>
            <w:tcW w:w="658" w:type="dxa"/>
            <w:tcBorders>
              <w:top w:val="nil"/>
            </w:tcBorders>
          </w:tcPr>
          <w:p w:rsidR="002E31F7" w:rsidRDefault="002E31F7">
            <w:pPr>
              <w:pStyle w:val="ConsPlusNonformat"/>
              <w:jc w:val="both"/>
            </w:pPr>
            <w:r>
              <w:rPr>
                <w:sz w:val="16"/>
              </w:rPr>
              <w:t xml:space="preserve"> 291 </w:t>
            </w:r>
          </w:p>
        </w:tc>
        <w:tc>
          <w:tcPr>
            <w:tcW w:w="658" w:type="dxa"/>
            <w:tcBorders>
              <w:top w:val="nil"/>
            </w:tcBorders>
          </w:tcPr>
          <w:p w:rsidR="002E31F7" w:rsidRDefault="002E31F7">
            <w:pPr>
              <w:pStyle w:val="ConsPlusNonformat"/>
              <w:jc w:val="both"/>
            </w:pPr>
            <w:r>
              <w:rPr>
                <w:sz w:val="16"/>
              </w:rPr>
              <w:t xml:space="preserve"> 280 </w:t>
            </w:r>
          </w:p>
        </w:tc>
        <w:tc>
          <w:tcPr>
            <w:tcW w:w="564" w:type="dxa"/>
            <w:tcBorders>
              <w:top w:val="nil"/>
            </w:tcBorders>
          </w:tcPr>
          <w:p w:rsidR="002E31F7" w:rsidRDefault="002E31F7">
            <w:pPr>
              <w:pStyle w:val="ConsPlusNonformat"/>
              <w:jc w:val="both"/>
            </w:pPr>
            <w:r>
              <w:rPr>
                <w:sz w:val="16"/>
              </w:rPr>
              <w:t xml:space="preserve">271 </w:t>
            </w:r>
          </w:p>
        </w:tc>
        <w:tc>
          <w:tcPr>
            <w:tcW w:w="658" w:type="dxa"/>
            <w:tcBorders>
              <w:top w:val="nil"/>
            </w:tcBorders>
          </w:tcPr>
          <w:p w:rsidR="002E31F7" w:rsidRDefault="002E31F7">
            <w:pPr>
              <w:pStyle w:val="ConsPlusNonformat"/>
              <w:jc w:val="both"/>
            </w:pPr>
            <w:r>
              <w:rPr>
                <w:sz w:val="16"/>
              </w:rPr>
              <w:t xml:space="preserve"> 262 </w:t>
            </w:r>
          </w:p>
        </w:tc>
        <w:tc>
          <w:tcPr>
            <w:tcW w:w="658" w:type="dxa"/>
            <w:tcBorders>
              <w:top w:val="nil"/>
            </w:tcBorders>
          </w:tcPr>
          <w:p w:rsidR="002E31F7" w:rsidRDefault="002E31F7">
            <w:pPr>
              <w:pStyle w:val="ConsPlusNonformat"/>
              <w:jc w:val="both"/>
            </w:pPr>
            <w:r>
              <w:rPr>
                <w:sz w:val="16"/>
              </w:rPr>
              <w:t xml:space="preserve"> 253 </w:t>
            </w:r>
          </w:p>
        </w:tc>
        <w:tc>
          <w:tcPr>
            <w:tcW w:w="752" w:type="dxa"/>
            <w:tcBorders>
              <w:top w:val="nil"/>
            </w:tcBorders>
          </w:tcPr>
          <w:p w:rsidR="002E31F7" w:rsidRDefault="002E31F7">
            <w:pPr>
              <w:pStyle w:val="ConsPlusNonformat"/>
              <w:jc w:val="both"/>
            </w:pPr>
            <w:r>
              <w:rPr>
                <w:sz w:val="16"/>
              </w:rPr>
              <w:t xml:space="preserve"> 246  </w:t>
            </w:r>
          </w:p>
        </w:tc>
      </w:tr>
      <w:tr w:rsidR="002E31F7">
        <w:trPr>
          <w:trHeight w:val="195"/>
        </w:trPr>
        <w:tc>
          <w:tcPr>
            <w:tcW w:w="564" w:type="dxa"/>
            <w:tcBorders>
              <w:top w:val="nil"/>
            </w:tcBorders>
          </w:tcPr>
          <w:p w:rsidR="002E31F7" w:rsidRDefault="002E31F7">
            <w:pPr>
              <w:pStyle w:val="ConsPlusNonformat"/>
              <w:jc w:val="both"/>
            </w:pPr>
            <w:r>
              <w:rPr>
                <w:sz w:val="16"/>
              </w:rPr>
              <w:t xml:space="preserve"> 90 </w:t>
            </w:r>
          </w:p>
        </w:tc>
        <w:tc>
          <w:tcPr>
            <w:tcW w:w="658" w:type="dxa"/>
            <w:tcBorders>
              <w:top w:val="nil"/>
            </w:tcBorders>
          </w:tcPr>
          <w:p w:rsidR="002E31F7" w:rsidRDefault="002E31F7">
            <w:pPr>
              <w:pStyle w:val="ConsPlusNonformat"/>
              <w:jc w:val="both"/>
            </w:pPr>
            <w:r>
              <w:rPr>
                <w:sz w:val="16"/>
              </w:rPr>
              <w:t xml:space="preserve">1056 </w:t>
            </w:r>
          </w:p>
        </w:tc>
        <w:tc>
          <w:tcPr>
            <w:tcW w:w="752" w:type="dxa"/>
            <w:tcBorders>
              <w:top w:val="nil"/>
            </w:tcBorders>
          </w:tcPr>
          <w:p w:rsidR="002E31F7" w:rsidRDefault="002E31F7">
            <w:pPr>
              <w:pStyle w:val="ConsPlusNonformat"/>
              <w:jc w:val="both"/>
            </w:pPr>
            <w:r>
              <w:rPr>
                <w:sz w:val="16"/>
              </w:rPr>
              <w:t xml:space="preserve"> 915  </w:t>
            </w:r>
          </w:p>
        </w:tc>
        <w:tc>
          <w:tcPr>
            <w:tcW w:w="564" w:type="dxa"/>
            <w:tcBorders>
              <w:top w:val="nil"/>
            </w:tcBorders>
          </w:tcPr>
          <w:p w:rsidR="002E31F7" w:rsidRDefault="002E31F7">
            <w:pPr>
              <w:pStyle w:val="ConsPlusNonformat"/>
              <w:jc w:val="both"/>
            </w:pPr>
            <w:r>
              <w:rPr>
                <w:sz w:val="16"/>
              </w:rPr>
              <w:t xml:space="preserve">808 </w:t>
            </w:r>
          </w:p>
        </w:tc>
        <w:tc>
          <w:tcPr>
            <w:tcW w:w="752" w:type="dxa"/>
            <w:tcBorders>
              <w:top w:val="nil"/>
            </w:tcBorders>
          </w:tcPr>
          <w:p w:rsidR="002E31F7" w:rsidRDefault="002E31F7">
            <w:pPr>
              <w:pStyle w:val="ConsPlusNonformat"/>
              <w:jc w:val="both"/>
            </w:pPr>
            <w:r>
              <w:rPr>
                <w:sz w:val="16"/>
              </w:rPr>
              <w:t xml:space="preserve"> 725  </w:t>
            </w:r>
          </w:p>
        </w:tc>
        <w:tc>
          <w:tcPr>
            <w:tcW w:w="564" w:type="dxa"/>
            <w:tcBorders>
              <w:top w:val="nil"/>
            </w:tcBorders>
          </w:tcPr>
          <w:p w:rsidR="002E31F7" w:rsidRDefault="002E31F7">
            <w:pPr>
              <w:pStyle w:val="ConsPlusNonformat"/>
              <w:jc w:val="both"/>
            </w:pPr>
            <w:r>
              <w:rPr>
                <w:sz w:val="16"/>
              </w:rPr>
              <w:t xml:space="preserve">659 </w:t>
            </w:r>
          </w:p>
        </w:tc>
        <w:tc>
          <w:tcPr>
            <w:tcW w:w="658" w:type="dxa"/>
            <w:tcBorders>
              <w:top w:val="nil"/>
            </w:tcBorders>
          </w:tcPr>
          <w:p w:rsidR="002E31F7" w:rsidRDefault="002E31F7">
            <w:pPr>
              <w:pStyle w:val="ConsPlusNonformat"/>
              <w:jc w:val="both"/>
            </w:pPr>
            <w:r>
              <w:rPr>
                <w:sz w:val="16"/>
              </w:rPr>
              <w:t xml:space="preserve"> 604 </w:t>
            </w:r>
          </w:p>
        </w:tc>
        <w:tc>
          <w:tcPr>
            <w:tcW w:w="658" w:type="dxa"/>
            <w:tcBorders>
              <w:top w:val="nil"/>
            </w:tcBorders>
          </w:tcPr>
          <w:p w:rsidR="002E31F7" w:rsidRDefault="002E31F7">
            <w:pPr>
              <w:pStyle w:val="ConsPlusNonformat"/>
              <w:jc w:val="both"/>
            </w:pPr>
            <w:r>
              <w:rPr>
                <w:sz w:val="16"/>
              </w:rPr>
              <w:t xml:space="preserve"> 558 </w:t>
            </w:r>
          </w:p>
        </w:tc>
        <w:tc>
          <w:tcPr>
            <w:tcW w:w="658" w:type="dxa"/>
            <w:tcBorders>
              <w:top w:val="nil"/>
            </w:tcBorders>
          </w:tcPr>
          <w:p w:rsidR="002E31F7" w:rsidRDefault="002E31F7">
            <w:pPr>
              <w:pStyle w:val="ConsPlusNonformat"/>
              <w:jc w:val="both"/>
            </w:pPr>
            <w:r>
              <w:rPr>
                <w:sz w:val="16"/>
              </w:rPr>
              <w:t xml:space="preserve"> 519 </w:t>
            </w:r>
          </w:p>
        </w:tc>
        <w:tc>
          <w:tcPr>
            <w:tcW w:w="658" w:type="dxa"/>
            <w:tcBorders>
              <w:top w:val="nil"/>
            </w:tcBorders>
          </w:tcPr>
          <w:p w:rsidR="002E31F7" w:rsidRDefault="002E31F7">
            <w:pPr>
              <w:pStyle w:val="ConsPlusNonformat"/>
              <w:jc w:val="both"/>
            </w:pPr>
            <w:r>
              <w:rPr>
                <w:sz w:val="16"/>
              </w:rPr>
              <w:t xml:space="preserve"> 486 </w:t>
            </w:r>
          </w:p>
        </w:tc>
        <w:tc>
          <w:tcPr>
            <w:tcW w:w="658" w:type="dxa"/>
            <w:tcBorders>
              <w:top w:val="nil"/>
            </w:tcBorders>
          </w:tcPr>
          <w:p w:rsidR="002E31F7" w:rsidRDefault="002E31F7">
            <w:pPr>
              <w:pStyle w:val="ConsPlusNonformat"/>
              <w:jc w:val="both"/>
            </w:pPr>
            <w:r>
              <w:rPr>
                <w:sz w:val="16"/>
              </w:rPr>
              <w:t xml:space="preserve"> 457 </w:t>
            </w:r>
          </w:p>
        </w:tc>
        <w:tc>
          <w:tcPr>
            <w:tcW w:w="564" w:type="dxa"/>
            <w:tcBorders>
              <w:top w:val="nil"/>
            </w:tcBorders>
          </w:tcPr>
          <w:p w:rsidR="002E31F7" w:rsidRDefault="002E31F7">
            <w:pPr>
              <w:pStyle w:val="ConsPlusNonformat"/>
              <w:jc w:val="both"/>
            </w:pPr>
            <w:r>
              <w:rPr>
                <w:sz w:val="16"/>
              </w:rPr>
              <w:t xml:space="preserve">442 </w:t>
            </w:r>
          </w:p>
        </w:tc>
        <w:tc>
          <w:tcPr>
            <w:tcW w:w="658" w:type="dxa"/>
            <w:tcBorders>
              <w:top w:val="nil"/>
            </w:tcBorders>
          </w:tcPr>
          <w:p w:rsidR="002E31F7" w:rsidRDefault="002E31F7">
            <w:pPr>
              <w:pStyle w:val="ConsPlusNonformat"/>
              <w:jc w:val="both"/>
            </w:pPr>
            <w:r>
              <w:rPr>
                <w:sz w:val="16"/>
              </w:rPr>
              <w:t xml:space="preserve"> 432 </w:t>
            </w:r>
          </w:p>
        </w:tc>
        <w:tc>
          <w:tcPr>
            <w:tcW w:w="564" w:type="dxa"/>
            <w:tcBorders>
              <w:top w:val="nil"/>
            </w:tcBorders>
          </w:tcPr>
          <w:p w:rsidR="002E31F7" w:rsidRDefault="002E31F7">
            <w:pPr>
              <w:pStyle w:val="ConsPlusNonformat"/>
              <w:jc w:val="both"/>
            </w:pPr>
            <w:r>
              <w:rPr>
                <w:sz w:val="16"/>
              </w:rPr>
              <w:t xml:space="preserve">410 </w:t>
            </w:r>
          </w:p>
        </w:tc>
        <w:tc>
          <w:tcPr>
            <w:tcW w:w="752" w:type="dxa"/>
            <w:tcBorders>
              <w:top w:val="nil"/>
            </w:tcBorders>
          </w:tcPr>
          <w:p w:rsidR="002E31F7" w:rsidRDefault="002E31F7">
            <w:pPr>
              <w:pStyle w:val="ConsPlusNonformat"/>
              <w:jc w:val="both"/>
            </w:pPr>
            <w:r>
              <w:rPr>
                <w:sz w:val="16"/>
              </w:rPr>
              <w:t xml:space="preserve"> 390  </w:t>
            </w:r>
          </w:p>
        </w:tc>
        <w:tc>
          <w:tcPr>
            <w:tcW w:w="658" w:type="dxa"/>
            <w:tcBorders>
              <w:top w:val="nil"/>
            </w:tcBorders>
          </w:tcPr>
          <w:p w:rsidR="002E31F7" w:rsidRDefault="002E31F7">
            <w:pPr>
              <w:pStyle w:val="ConsPlusNonformat"/>
              <w:jc w:val="both"/>
            </w:pPr>
            <w:r>
              <w:rPr>
                <w:sz w:val="16"/>
              </w:rPr>
              <w:t xml:space="preserve"> 372 </w:t>
            </w:r>
          </w:p>
        </w:tc>
        <w:tc>
          <w:tcPr>
            <w:tcW w:w="658" w:type="dxa"/>
            <w:tcBorders>
              <w:top w:val="nil"/>
            </w:tcBorders>
          </w:tcPr>
          <w:p w:rsidR="002E31F7" w:rsidRDefault="002E31F7">
            <w:pPr>
              <w:pStyle w:val="ConsPlusNonformat"/>
              <w:jc w:val="both"/>
            </w:pPr>
            <w:r>
              <w:rPr>
                <w:sz w:val="16"/>
              </w:rPr>
              <w:t xml:space="preserve"> 356 </w:t>
            </w:r>
          </w:p>
        </w:tc>
        <w:tc>
          <w:tcPr>
            <w:tcW w:w="658" w:type="dxa"/>
            <w:tcBorders>
              <w:top w:val="nil"/>
            </w:tcBorders>
          </w:tcPr>
          <w:p w:rsidR="002E31F7" w:rsidRDefault="002E31F7">
            <w:pPr>
              <w:pStyle w:val="ConsPlusNonformat"/>
              <w:jc w:val="both"/>
            </w:pPr>
            <w:r>
              <w:rPr>
                <w:sz w:val="16"/>
              </w:rPr>
              <w:t xml:space="preserve"> 342 </w:t>
            </w:r>
          </w:p>
        </w:tc>
        <w:tc>
          <w:tcPr>
            <w:tcW w:w="658" w:type="dxa"/>
            <w:tcBorders>
              <w:top w:val="nil"/>
            </w:tcBorders>
          </w:tcPr>
          <w:p w:rsidR="002E31F7" w:rsidRDefault="002E31F7">
            <w:pPr>
              <w:pStyle w:val="ConsPlusNonformat"/>
              <w:jc w:val="both"/>
            </w:pPr>
            <w:r>
              <w:rPr>
                <w:sz w:val="16"/>
              </w:rPr>
              <w:t xml:space="preserve"> 328 </w:t>
            </w:r>
          </w:p>
        </w:tc>
        <w:tc>
          <w:tcPr>
            <w:tcW w:w="658" w:type="dxa"/>
            <w:tcBorders>
              <w:top w:val="nil"/>
            </w:tcBorders>
          </w:tcPr>
          <w:p w:rsidR="002E31F7" w:rsidRDefault="002E31F7">
            <w:pPr>
              <w:pStyle w:val="ConsPlusNonformat"/>
              <w:jc w:val="both"/>
            </w:pPr>
            <w:r>
              <w:rPr>
                <w:sz w:val="16"/>
              </w:rPr>
              <w:t xml:space="preserve"> 316 </w:t>
            </w:r>
          </w:p>
        </w:tc>
        <w:tc>
          <w:tcPr>
            <w:tcW w:w="564" w:type="dxa"/>
            <w:tcBorders>
              <w:top w:val="nil"/>
            </w:tcBorders>
          </w:tcPr>
          <w:p w:rsidR="002E31F7" w:rsidRDefault="002E31F7">
            <w:pPr>
              <w:pStyle w:val="ConsPlusNonformat"/>
              <w:jc w:val="both"/>
            </w:pPr>
            <w:r>
              <w:rPr>
                <w:sz w:val="16"/>
              </w:rPr>
              <w:t xml:space="preserve">305 </w:t>
            </w:r>
          </w:p>
        </w:tc>
        <w:tc>
          <w:tcPr>
            <w:tcW w:w="658" w:type="dxa"/>
            <w:tcBorders>
              <w:top w:val="nil"/>
            </w:tcBorders>
          </w:tcPr>
          <w:p w:rsidR="002E31F7" w:rsidRDefault="002E31F7">
            <w:pPr>
              <w:pStyle w:val="ConsPlusNonformat"/>
              <w:jc w:val="both"/>
            </w:pPr>
            <w:r>
              <w:rPr>
                <w:sz w:val="16"/>
              </w:rPr>
              <w:t xml:space="preserve"> 295 </w:t>
            </w:r>
          </w:p>
        </w:tc>
        <w:tc>
          <w:tcPr>
            <w:tcW w:w="658" w:type="dxa"/>
            <w:tcBorders>
              <w:top w:val="nil"/>
            </w:tcBorders>
          </w:tcPr>
          <w:p w:rsidR="002E31F7" w:rsidRDefault="002E31F7">
            <w:pPr>
              <w:pStyle w:val="ConsPlusNonformat"/>
              <w:jc w:val="both"/>
            </w:pPr>
            <w:r>
              <w:rPr>
                <w:sz w:val="16"/>
              </w:rPr>
              <w:t xml:space="preserve"> 286 </w:t>
            </w:r>
          </w:p>
        </w:tc>
        <w:tc>
          <w:tcPr>
            <w:tcW w:w="752" w:type="dxa"/>
            <w:tcBorders>
              <w:top w:val="nil"/>
            </w:tcBorders>
          </w:tcPr>
          <w:p w:rsidR="002E31F7" w:rsidRDefault="002E31F7">
            <w:pPr>
              <w:pStyle w:val="ConsPlusNonformat"/>
              <w:jc w:val="both"/>
            </w:pPr>
            <w:r>
              <w:rPr>
                <w:sz w:val="16"/>
              </w:rPr>
              <w:t xml:space="preserve"> 277  </w:t>
            </w:r>
          </w:p>
        </w:tc>
      </w:tr>
      <w:tr w:rsidR="002E31F7">
        <w:trPr>
          <w:trHeight w:val="195"/>
        </w:trPr>
        <w:tc>
          <w:tcPr>
            <w:tcW w:w="564" w:type="dxa"/>
            <w:tcBorders>
              <w:top w:val="nil"/>
            </w:tcBorders>
          </w:tcPr>
          <w:p w:rsidR="002E31F7" w:rsidRDefault="002E31F7">
            <w:pPr>
              <w:pStyle w:val="ConsPlusNonformat"/>
              <w:jc w:val="both"/>
            </w:pPr>
            <w:r>
              <w:rPr>
                <w:sz w:val="16"/>
              </w:rPr>
              <w:t xml:space="preserve"> 95 </w:t>
            </w:r>
          </w:p>
        </w:tc>
        <w:tc>
          <w:tcPr>
            <w:tcW w:w="658" w:type="dxa"/>
            <w:tcBorders>
              <w:top w:val="nil"/>
            </w:tcBorders>
          </w:tcPr>
          <w:p w:rsidR="002E31F7" w:rsidRDefault="002E31F7">
            <w:pPr>
              <w:pStyle w:val="ConsPlusNonformat"/>
              <w:jc w:val="both"/>
            </w:pPr>
            <w:r>
              <w:rPr>
                <w:sz w:val="16"/>
              </w:rPr>
              <w:t xml:space="preserve">1191 </w:t>
            </w:r>
          </w:p>
        </w:tc>
        <w:tc>
          <w:tcPr>
            <w:tcW w:w="752" w:type="dxa"/>
            <w:tcBorders>
              <w:top w:val="nil"/>
            </w:tcBorders>
          </w:tcPr>
          <w:p w:rsidR="002E31F7" w:rsidRDefault="002E31F7">
            <w:pPr>
              <w:pStyle w:val="ConsPlusNonformat"/>
              <w:jc w:val="both"/>
            </w:pPr>
            <w:r>
              <w:rPr>
                <w:sz w:val="16"/>
              </w:rPr>
              <w:t xml:space="preserve"> 1032 </w:t>
            </w:r>
          </w:p>
        </w:tc>
        <w:tc>
          <w:tcPr>
            <w:tcW w:w="564" w:type="dxa"/>
            <w:tcBorders>
              <w:top w:val="nil"/>
            </w:tcBorders>
          </w:tcPr>
          <w:p w:rsidR="002E31F7" w:rsidRDefault="002E31F7">
            <w:pPr>
              <w:pStyle w:val="ConsPlusNonformat"/>
              <w:jc w:val="both"/>
            </w:pPr>
            <w:r>
              <w:rPr>
                <w:sz w:val="16"/>
              </w:rPr>
              <w:t xml:space="preserve">912 </w:t>
            </w:r>
          </w:p>
        </w:tc>
        <w:tc>
          <w:tcPr>
            <w:tcW w:w="752" w:type="dxa"/>
            <w:tcBorders>
              <w:top w:val="nil"/>
            </w:tcBorders>
          </w:tcPr>
          <w:p w:rsidR="002E31F7" w:rsidRDefault="002E31F7">
            <w:pPr>
              <w:pStyle w:val="ConsPlusNonformat"/>
              <w:jc w:val="both"/>
            </w:pPr>
            <w:r>
              <w:rPr>
                <w:sz w:val="16"/>
              </w:rPr>
              <w:t xml:space="preserve"> 818  </w:t>
            </w:r>
          </w:p>
        </w:tc>
        <w:tc>
          <w:tcPr>
            <w:tcW w:w="564" w:type="dxa"/>
            <w:tcBorders>
              <w:top w:val="nil"/>
            </w:tcBorders>
          </w:tcPr>
          <w:p w:rsidR="002E31F7" w:rsidRDefault="002E31F7">
            <w:pPr>
              <w:pStyle w:val="ConsPlusNonformat"/>
              <w:jc w:val="both"/>
            </w:pPr>
            <w:r>
              <w:rPr>
                <w:sz w:val="16"/>
              </w:rPr>
              <w:t xml:space="preserve">742 </w:t>
            </w:r>
          </w:p>
        </w:tc>
        <w:tc>
          <w:tcPr>
            <w:tcW w:w="658" w:type="dxa"/>
            <w:tcBorders>
              <w:top w:val="nil"/>
            </w:tcBorders>
          </w:tcPr>
          <w:p w:rsidR="002E31F7" w:rsidRDefault="002E31F7">
            <w:pPr>
              <w:pStyle w:val="ConsPlusNonformat"/>
              <w:jc w:val="both"/>
            </w:pPr>
            <w:r>
              <w:rPr>
                <w:sz w:val="16"/>
              </w:rPr>
              <w:t xml:space="preserve"> 680 </w:t>
            </w:r>
          </w:p>
        </w:tc>
        <w:tc>
          <w:tcPr>
            <w:tcW w:w="658" w:type="dxa"/>
            <w:tcBorders>
              <w:top w:val="nil"/>
            </w:tcBorders>
          </w:tcPr>
          <w:p w:rsidR="002E31F7" w:rsidRDefault="002E31F7">
            <w:pPr>
              <w:pStyle w:val="ConsPlusNonformat"/>
              <w:jc w:val="both"/>
            </w:pPr>
            <w:r>
              <w:rPr>
                <w:sz w:val="16"/>
              </w:rPr>
              <w:t xml:space="preserve"> 629 </w:t>
            </w:r>
          </w:p>
        </w:tc>
        <w:tc>
          <w:tcPr>
            <w:tcW w:w="658" w:type="dxa"/>
            <w:tcBorders>
              <w:top w:val="nil"/>
            </w:tcBorders>
          </w:tcPr>
          <w:p w:rsidR="002E31F7" w:rsidRDefault="002E31F7">
            <w:pPr>
              <w:pStyle w:val="ConsPlusNonformat"/>
              <w:jc w:val="both"/>
            </w:pPr>
            <w:r>
              <w:rPr>
                <w:sz w:val="16"/>
              </w:rPr>
              <w:t xml:space="preserve"> 585 </w:t>
            </w:r>
          </w:p>
        </w:tc>
        <w:tc>
          <w:tcPr>
            <w:tcW w:w="658" w:type="dxa"/>
            <w:tcBorders>
              <w:top w:val="nil"/>
            </w:tcBorders>
          </w:tcPr>
          <w:p w:rsidR="002E31F7" w:rsidRDefault="002E31F7">
            <w:pPr>
              <w:pStyle w:val="ConsPlusNonformat"/>
              <w:jc w:val="both"/>
            </w:pPr>
            <w:r>
              <w:rPr>
                <w:sz w:val="16"/>
              </w:rPr>
              <w:t xml:space="preserve"> 547 </w:t>
            </w:r>
          </w:p>
        </w:tc>
        <w:tc>
          <w:tcPr>
            <w:tcW w:w="658" w:type="dxa"/>
            <w:tcBorders>
              <w:top w:val="nil"/>
            </w:tcBorders>
          </w:tcPr>
          <w:p w:rsidR="002E31F7" w:rsidRDefault="002E31F7">
            <w:pPr>
              <w:pStyle w:val="ConsPlusNonformat"/>
              <w:jc w:val="both"/>
            </w:pPr>
            <w:r>
              <w:rPr>
                <w:sz w:val="16"/>
              </w:rPr>
              <w:t xml:space="preserve"> 515 </w:t>
            </w:r>
          </w:p>
        </w:tc>
        <w:tc>
          <w:tcPr>
            <w:tcW w:w="564" w:type="dxa"/>
            <w:tcBorders>
              <w:top w:val="nil"/>
            </w:tcBorders>
          </w:tcPr>
          <w:p w:rsidR="002E31F7" w:rsidRDefault="002E31F7">
            <w:pPr>
              <w:pStyle w:val="ConsPlusNonformat"/>
              <w:jc w:val="both"/>
            </w:pPr>
            <w:r>
              <w:rPr>
                <w:sz w:val="16"/>
              </w:rPr>
              <w:t xml:space="preserve">497 </w:t>
            </w:r>
          </w:p>
        </w:tc>
        <w:tc>
          <w:tcPr>
            <w:tcW w:w="658" w:type="dxa"/>
            <w:tcBorders>
              <w:top w:val="nil"/>
            </w:tcBorders>
          </w:tcPr>
          <w:p w:rsidR="002E31F7" w:rsidRDefault="002E31F7">
            <w:pPr>
              <w:pStyle w:val="ConsPlusNonformat"/>
              <w:jc w:val="both"/>
            </w:pPr>
            <w:r>
              <w:rPr>
                <w:sz w:val="16"/>
              </w:rPr>
              <w:t xml:space="preserve"> 486 </w:t>
            </w:r>
          </w:p>
        </w:tc>
        <w:tc>
          <w:tcPr>
            <w:tcW w:w="564" w:type="dxa"/>
            <w:tcBorders>
              <w:top w:val="nil"/>
            </w:tcBorders>
          </w:tcPr>
          <w:p w:rsidR="002E31F7" w:rsidRDefault="002E31F7">
            <w:pPr>
              <w:pStyle w:val="ConsPlusNonformat"/>
              <w:jc w:val="both"/>
            </w:pPr>
            <w:r>
              <w:rPr>
                <w:sz w:val="16"/>
              </w:rPr>
              <w:t xml:space="preserve">461 </w:t>
            </w:r>
          </w:p>
        </w:tc>
        <w:tc>
          <w:tcPr>
            <w:tcW w:w="752" w:type="dxa"/>
            <w:tcBorders>
              <w:top w:val="nil"/>
            </w:tcBorders>
          </w:tcPr>
          <w:p w:rsidR="002E31F7" w:rsidRDefault="002E31F7">
            <w:pPr>
              <w:pStyle w:val="ConsPlusNonformat"/>
              <w:jc w:val="both"/>
            </w:pPr>
            <w:r>
              <w:rPr>
                <w:sz w:val="16"/>
              </w:rPr>
              <w:t xml:space="preserve"> 438  </w:t>
            </w:r>
          </w:p>
        </w:tc>
        <w:tc>
          <w:tcPr>
            <w:tcW w:w="658" w:type="dxa"/>
            <w:tcBorders>
              <w:top w:val="nil"/>
            </w:tcBorders>
          </w:tcPr>
          <w:p w:rsidR="002E31F7" w:rsidRDefault="002E31F7">
            <w:pPr>
              <w:pStyle w:val="ConsPlusNonformat"/>
              <w:jc w:val="both"/>
            </w:pPr>
            <w:r>
              <w:rPr>
                <w:sz w:val="16"/>
              </w:rPr>
              <w:t xml:space="preserve"> 418 </w:t>
            </w:r>
          </w:p>
        </w:tc>
        <w:tc>
          <w:tcPr>
            <w:tcW w:w="658" w:type="dxa"/>
            <w:tcBorders>
              <w:top w:val="nil"/>
            </w:tcBorders>
          </w:tcPr>
          <w:p w:rsidR="002E31F7" w:rsidRDefault="002E31F7">
            <w:pPr>
              <w:pStyle w:val="ConsPlusNonformat"/>
              <w:jc w:val="both"/>
            </w:pPr>
            <w:r>
              <w:rPr>
                <w:sz w:val="16"/>
              </w:rPr>
              <w:t xml:space="preserve"> 400 </w:t>
            </w:r>
          </w:p>
        </w:tc>
        <w:tc>
          <w:tcPr>
            <w:tcW w:w="658" w:type="dxa"/>
            <w:tcBorders>
              <w:top w:val="nil"/>
            </w:tcBorders>
          </w:tcPr>
          <w:p w:rsidR="002E31F7" w:rsidRDefault="002E31F7">
            <w:pPr>
              <w:pStyle w:val="ConsPlusNonformat"/>
              <w:jc w:val="both"/>
            </w:pPr>
            <w:r>
              <w:rPr>
                <w:sz w:val="16"/>
              </w:rPr>
              <w:t xml:space="preserve"> 384 </w:t>
            </w:r>
          </w:p>
        </w:tc>
        <w:tc>
          <w:tcPr>
            <w:tcW w:w="658" w:type="dxa"/>
            <w:tcBorders>
              <w:top w:val="nil"/>
            </w:tcBorders>
          </w:tcPr>
          <w:p w:rsidR="002E31F7" w:rsidRDefault="002E31F7">
            <w:pPr>
              <w:pStyle w:val="ConsPlusNonformat"/>
              <w:jc w:val="both"/>
            </w:pPr>
            <w:r>
              <w:rPr>
                <w:sz w:val="16"/>
              </w:rPr>
              <w:t xml:space="preserve"> 369 </w:t>
            </w:r>
          </w:p>
        </w:tc>
        <w:tc>
          <w:tcPr>
            <w:tcW w:w="658" w:type="dxa"/>
            <w:tcBorders>
              <w:top w:val="nil"/>
            </w:tcBorders>
          </w:tcPr>
          <w:p w:rsidR="002E31F7" w:rsidRDefault="002E31F7">
            <w:pPr>
              <w:pStyle w:val="ConsPlusNonformat"/>
              <w:jc w:val="both"/>
            </w:pPr>
            <w:r>
              <w:rPr>
                <w:sz w:val="16"/>
              </w:rPr>
              <w:t xml:space="preserve"> 355 </w:t>
            </w:r>
          </w:p>
        </w:tc>
        <w:tc>
          <w:tcPr>
            <w:tcW w:w="564" w:type="dxa"/>
            <w:tcBorders>
              <w:top w:val="nil"/>
            </w:tcBorders>
          </w:tcPr>
          <w:p w:rsidR="002E31F7" w:rsidRDefault="002E31F7">
            <w:pPr>
              <w:pStyle w:val="ConsPlusNonformat"/>
              <w:jc w:val="both"/>
            </w:pPr>
            <w:r>
              <w:rPr>
                <w:sz w:val="16"/>
              </w:rPr>
              <w:t xml:space="preserve">342 </w:t>
            </w:r>
          </w:p>
        </w:tc>
        <w:tc>
          <w:tcPr>
            <w:tcW w:w="658" w:type="dxa"/>
            <w:tcBorders>
              <w:top w:val="nil"/>
            </w:tcBorders>
          </w:tcPr>
          <w:p w:rsidR="002E31F7" w:rsidRDefault="002E31F7">
            <w:pPr>
              <w:pStyle w:val="ConsPlusNonformat"/>
              <w:jc w:val="both"/>
            </w:pPr>
            <w:r>
              <w:rPr>
                <w:sz w:val="16"/>
              </w:rPr>
              <w:t xml:space="preserve"> 331 </w:t>
            </w:r>
          </w:p>
        </w:tc>
        <w:tc>
          <w:tcPr>
            <w:tcW w:w="658" w:type="dxa"/>
            <w:tcBorders>
              <w:top w:val="nil"/>
            </w:tcBorders>
          </w:tcPr>
          <w:p w:rsidR="002E31F7" w:rsidRDefault="002E31F7">
            <w:pPr>
              <w:pStyle w:val="ConsPlusNonformat"/>
              <w:jc w:val="both"/>
            </w:pPr>
            <w:r>
              <w:rPr>
                <w:sz w:val="16"/>
              </w:rPr>
              <w:t xml:space="preserve"> 320 </w:t>
            </w:r>
          </w:p>
        </w:tc>
        <w:tc>
          <w:tcPr>
            <w:tcW w:w="752" w:type="dxa"/>
            <w:tcBorders>
              <w:top w:val="nil"/>
            </w:tcBorders>
          </w:tcPr>
          <w:p w:rsidR="002E31F7" w:rsidRDefault="002E31F7">
            <w:pPr>
              <w:pStyle w:val="ConsPlusNonformat"/>
              <w:jc w:val="both"/>
            </w:pPr>
            <w:r>
              <w:rPr>
                <w:sz w:val="16"/>
              </w:rPr>
              <w:t xml:space="preserve"> 310  </w:t>
            </w:r>
          </w:p>
        </w:tc>
      </w:tr>
      <w:tr w:rsidR="002E31F7">
        <w:trPr>
          <w:trHeight w:val="195"/>
        </w:trPr>
        <w:tc>
          <w:tcPr>
            <w:tcW w:w="564" w:type="dxa"/>
            <w:tcBorders>
              <w:top w:val="nil"/>
            </w:tcBorders>
          </w:tcPr>
          <w:p w:rsidR="002E31F7" w:rsidRDefault="002E31F7">
            <w:pPr>
              <w:pStyle w:val="ConsPlusNonformat"/>
              <w:jc w:val="both"/>
            </w:pPr>
            <w:r>
              <w:rPr>
                <w:sz w:val="16"/>
              </w:rPr>
              <w:t xml:space="preserve">100 </w:t>
            </w:r>
          </w:p>
        </w:tc>
        <w:tc>
          <w:tcPr>
            <w:tcW w:w="658" w:type="dxa"/>
            <w:tcBorders>
              <w:top w:val="nil"/>
            </w:tcBorders>
          </w:tcPr>
          <w:p w:rsidR="002E31F7" w:rsidRDefault="002E31F7">
            <w:pPr>
              <w:pStyle w:val="ConsPlusNonformat"/>
              <w:jc w:val="both"/>
            </w:pPr>
            <w:r>
              <w:rPr>
                <w:sz w:val="16"/>
              </w:rPr>
              <w:t xml:space="preserve">1335 </w:t>
            </w:r>
          </w:p>
        </w:tc>
        <w:tc>
          <w:tcPr>
            <w:tcW w:w="752" w:type="dxa"/>
            <w:tcBorders>
              <w:top w:val="nil"/>
            </w:tcBorders>
          </w:tcPr>
          <w:p w:rsidR="002E31F7" w:rsidRDefault="002E31F7">
            <w:pPr>
              <w:pStyle w:val="ConsPlusNonformat"/>
              <w:jc w:val="both"/>
            </w:pPr>
            <w:r>
              <w:rPr>
                <w:sz w:val="16"/>
              </w:rPr>
              <w:t xml:space="preserve"> 1156 </w:t>
            </w:r>
          </w:p>
        </w:tc>
        <w:tc>
          <w:tcPr>
            <w:tcW w:w="564" w:type="dxa"/>
            <w:tcBorders>
              <w:top w:val="nil"/>
            </w:tcBorders>
          </w:tcPr>
          <w:p w:rsidR="002E31F7" w:rsidRDefault="002E31F7">
            <w:pPr>
              <w:pStyle w:val="ConsPlusNonformat"/>
              <w:jc w:val="both"/>
            </w:pPr>
            <w:r>
              <w:rPr>
                <w:sz w:val="16"/>
              </w:rPr>
              <w:t>1022</w:t>
            </w:r>
          </w:p>
        </w:tc>
        <w:tc>
          <w:tcPr>
            <w:tcW w:w="752" w:type="dxa"/>
            <w:tcBorders>
              <w:top w:val="nil"/>
            </w:tcBorders>
          </w:tcPr>
          <w:p w:rsidR="002E31F7" w:rsidRDefault="002E31F7">
            <w:pPr>
              <w:pStyle w:val="ConsPlusNonformat"/>
              <w:jc w:val="both"/>
            </w:pPr>
            <w:r>
              <w:rPr>
                <w:sz w:val="16"/>
              </w:rPr>
              <w:t xml:space="preserve"> 916  </w:t>
            </w:r>
          </w:p>
        </w:tc>
        <w:tc>
          <w:tcPr>
            <w:tcW w:w="564" w:type="dxa"/>
            <w:tcBorders>
              <w:top w:val="nil"/>
            </w:tcBorders>
          </w:tcPr>
          <w:p w:rsidR="002E31F7" w:rsidRDefault="002E31F7">
            <w:pPr>
              <w:pStyle w:val="ConsPlusNonformat"/>
              <w:jc w:val="both"/>
            </w:pPr>
            <w:r>
              <w:rPr>
                <w:sz w:val="16"/>
              </w:rPr>
              <w:t xml:space="preserve">832 </w:t>
            </w:r>
          </w:p>
        </w:tc>
        <w:tc>
          <w:tcPr>
            <w:tcW w:w="658" w:type="dxa"/>
            <w:tcBorders>
              <w:top w:val="nil"/>
            </w:tcBorders>
          </w:tcPr>
          <w:p w:rsidR="002E31F7" w:rsidRDefault="002E31F7">
            <w:pPr>
              <w:pStyle w:val="ConsPlusNonformat"/>
              <w:jc w:val="both"/>
            </w:pPr>
            <w:r>
              <w:rPr>
                <w:sz w:val="16"/>
              </w:rPr>
              <w:t xml:space="preserve"> 762 </w:t>
            </w:r>
          </w:p>
        </w:tc>
        <w:tc>
          <w:tcPr>
            <w:tcW w:w="658" w:type="dxa"/>
            <w:tcBorders>
              <w:top w:val="nil"/>
            </w:tcBorders>
          </w:tcPr>
          <w:p w:rsidR="002E31F7" w:rsidRDefault="002E31F7">
            <w:pPr>
              <w:pStyle w:val="ConsPlusNonformat"/>
              <w:jc w:val="both"/>
            </w:pPr>
            <w:r>
              <w:rPr>
                <w:sz w:val="16"/>
              </w:rPr>
              <w:t xml:space="preserve"> 704 </w:t>
            </w:r>
          </w:p>
        </w:tc>
        <w:tc>
          <w:tcPr>
            <w:tcW w:w="658" w:type="dxa"/>
            <w:tcBorders>
              <w:top w:val="nil"/>
            </w:tcBorders>
          </w:tcPr>
          <w:p w:rsidR="002E31F7" w:rsidRDefault="002E31F7">
            <w:pPr>
              <w:pStyle w:val="ConsPlusNonformat"/>
              <w:jc w:val="both"/>
            </w:pPr>
            <w:r>
              <w:rPr>
                <w:sz w:val="16"/>
              </w:rPr>
              <w:t xml:space="preserve"> 655 </w:t>
            </w:r>
          </w:p>
        </w:tc>
        <w:tc>
          <w:tcPr>
            <w:tcW w:w="658" w:type="dxa"/>
            <w:tcBorders>
              <w:top w:val="nil"/>
            </w:tcBorders>
          </w:tcPr>
          <w:p w:rsidR="002E31F7" w:rsidRDefault="002E31F7">
            <w:pPr>
              <w:pStyle w:val="ConsPlusNonformat"/>
              <w:jc w:val="both"/>
            </w:pPr>
            <w:r>
              <w:rPr>
                <w:sz w:val="16"/>
              </w:rPr>
              <w:t xml:space="preserve"> 612 </w:t>
            </w:r>
          </w:p>
        </w:tc>
        <w:tc>
          <w:tcPr>
            <w:tcW w:w="658" w:type="dxa"/>
            <w:tcBorders>
              <w:top w:val="nil"/>
            </w:tcBorders>
          </w:tcPr>
          <w:p w:rsidR="002E31F7" w:rsidRDefault="002E31F7">
            <w:pPr>
              <w:pStyle w:val="ConsPlusNonformat"/>
              <w:jc w:val="both"/>
            </w:pPr>
            <w:r>
              <w:rPr>
                <w:sz w:val="16"/>
              </w:rPr>
              <w:t xml:space="preserve"> 576 </w:t>
            </w:r>
          </w:p>
        </w:tc>
        <w:tc>
          <w:tcPr>
            <w:tcW w:w="564" w:type="dxa"/>
            <w:tcBorders>
              <w:top w:val="nil"/>
            </w:tcBorders>
          </w:tcPr>
          <w:p w:rsidR="002E31F7" w:rsidRDefault="002E31F7">
            <w:pPr>
              <w:pStyle w:val="ConsPlusNonformat"/>
              <w:jc w:val="both"/>
            </w:pPr>
            <w:r>
              <w:rPr>
                <w:sz w:val="16"/>
              </w:rPr>
              <w:t xml:space="preserve">556 </w:t>
            </w:r>
          </w:p>
        </w:tc>
        <w:tc>
          <w:tcPr>
            <w:tcW w:w="658" w:type="dxa"/>
            <w:tcBorders>
              <w:top w:val="nil"/>
            </w:tcBorders>
          </w:tcPr>
          <w:p w:rsidR="002E31F7" w:rsidRDefault="002E31F7">
            <w:pPr>
              <w:pStyle w:val="ConsPlusNonformat"/>
              <w:jc w:val="both"/>
            </w:pPr>
            <w:r>
              <w:rPr>
                <w:sz w:val="16"/>
              </w:rPr>
              <w:t xml:space="preserve"> 544 </w:t>
            </w:r>
          </w:p>
        </w:tc>
        <w:tc>
          <w:tcPr>
            <w:tcW w:w="564" w:type="dxa"/>
            <w:tcBorders>
              <w:top w:val="nil"/>
            </w:tcBorders>
          </w:tcPr>
          <w:p w:rsidR="002E31F7" w:rsidRDefault="002E31F7">
            <w:pPr>
              <w:pStyle w:val="ConsPlusNonformat"/>
              <w:jc w:val="both"/>
            </w:pPr>
            <w:r>
              <w:rPr>
                <w:sz w:val="16"/>
              </w:rPr>
              <w:t xml:space="preserve">515 </w:t>
            </w:r>
          </w:p>
        </w:tc>
        <w:tc>
          <w:tcPr>
            <w:tcW w:w="752" w:type="dxa"/>
            <w:tcBorders>
              <w:top w:val="nil"/>
            </w:tcBorders>
          </w:tcPr>
          <w:p w:rsidR="002E31F7" w:rsidRDefault="002E31F7">
            <w:pPr>
              <w:pStyle w:val="ConsPlusNonformat"/>
              <w:jc w:val="both"/>
            </w:pPr>
            <w:r>
              <w:rPr>
                <w:sz w:val="16"/>
              </w:rPr>
              <w:t xml:space="preserve"> 490  </w:t>
            </w:r>
          </w:p>
        </w:tc>
        <w:tc>
          <w:tcPr>
            <w:tcW w:w="658" w:type="dxa"/>
            <w:tcBorders>
              <w:top w:val="nil"/>
            </w:tcBorders>
          </w:tcPr>
          <w:p w:rsidR="002E31F7" w:rsidRDefault="002E31F7">
            <w:pPr>
              <w:pStyle w:val="ConsPlusNonformat"/>
              <w:jc w:val="both"/>
            </w:pPr>
            <w:r>
              <w:rPr>
                <w:sz w:val="16"/>
              </w:rPr>
              <w:t xml:space="preserve"> 467 </w:t>
            </w:r>
          </w:p>
        </w:tc>
        <w:tc>
          <w:tcPr>
            <w:tcW w:w="658" w:type="dxa"/>
            <w:tcBorders>
              <w:top w:val="nil"/>
            </w:tcBorders>
          </w:tcPr>
          <w:p w:rsidR="002E31F7" w:rsidRDefault="002E31F7">
            <w:pPr>
              <w:pStyle w:val="ConsPlusNonformat"/>
              <w:jc w:val="both"/>
            </w:pPr>
            <w:r>
              <w:rPr>
                <w:sz w:val="16"/>
              </w:rPr>
              <w:t xml:space="preserve"> 447 </w:t>
            </w:r>
          </w:p>
        </w:tc>
        <w:tc>
          <w:tcPr>
            <w:tcW w:w="658" w:type="dxa"/>
            <w:tcBorders>
              <w:top w:val="nil"/>
            </w:tcBorders>
          </w:tcPr>
          <w:p w:rsidR="002E31F7" w:rsidRDefault="002E31F7">
            <w:pPr>
              <w:pStyle w:val="ConsPlusNonformat"/>
              <w:jc w:val="both"/>
            </w:pPr>
            <w:r>
              <w:rPr>
                <w:sz w:val="16"/>
              </w:rPr>
              <w:t xml:space="preserve"> 428 </w:t>
            </w:r>
          </w:p>
        </w:tc>
        <w:tc>
          <w:tcPr>
            <w:tcW w:w="658" w:type="dxa"/>
            <w:tcBorders>
              <w:top w:val="nil"/>
            </w:tcBorders>
          </w:tcPr>
          <w:p w:rsidR="002E31F7" w:rsidRDefault="002E31F7">
            <w:pPr>
              <w:pStyle w:val="ConsPlusNonformat"/>
              <w:jc w:val="both"/>
            </w:pPr>
            <w:r>
              <w:rPr>
                <w:sz w:val="16"/>
              </w:rPr>
              <w:t xml:space="preserve"> 412 </w:t>
            </w:r>
          </w:p>
        </w:tc>
        <w:tc>
          <w:tcPr>
            <w:tcW w:w="658" w:type="dxa"/>
            <w:tcBorders>
              <w:top w:val="nil"/>
            </w:tcBorders>
          </w:tcPr>
          <w:p w:rsidR="002E31F7" w:rsidRDefault="002E31F7">
            <w:pPr>
              <w:pStyle w:val="ConsPlusNonformat"/>
              <w:jc w:val="both"/>
            </w:pPr>
            <w:r>
              <w:rPr>
                <w:sz w:val="16"/>
              </w:rPr>
              <w:t xml:space="preserve"> 396 </w:t>
            </w:r>
          </w:p>
        </w:tc>
        <w:tc>
          <w:tcPr>
            <w:tcW w:w="564" w:type="dxa"/>
            <w:tcBorders>
              <w:top w:val="nil"/>
            </w:tcBorders>
          </w:tcPr>
          <w:p w:rsidR="002E31F7" w:rsidRDefault="002E31F7">
            <w:pPr>
              <w:pStyle w:val="ConsPlusNonformat"/>
              <w:jc w:val="both"/>
            </w:pPr>
            <w:r>
              <w:rPr>
                <w:sz w:val="16"/>
              </w:rPr>
              <w:t xml:space="preserve">382 </w:t>
            </w:r>
          </w:p>
        </w:tc>
        <w:tc>
          <w:tcPr>
            <w:tcW w:w="658" w:type="dxa"/>
            <w:tcBorders>
              <w:top w:val="nil"/>
            </w:tcBorders>
          </w:tcPr>
          <w:p w:rsidR="002E31F7" w:rsidRDefault="002E31F7">
            <w:pPr>
              <w:pStyle w:val="ConsPlusNonformat"/>
              <w:jc w:val="both"/>
            </w:pPr>
            <w:r>
              <w:rPr>
                <w:sz w:val="16"/>
              </w:rPr>
              <w:t xml:space="preserve"> 369 </w:t>
            </w:r>
          </w:p>
        </w:tc>
        <w:tc>
          <w:tcPr>
            <w:tcW w:w="658" w:type="dxa"/>
            <w:tcBorders>
              <w:top w:val="nil"/>
            </w:tcBorders>
          </w:tcPr>
          <w:p w:rsidR="002E31F7" w:rsidRDefault="002E31F7">
            <w:pPr>
              <w:pStyle w:val="ConsPlusNonformat"/>
              <w:jc w:val="both"/>
            </w:pPr>
            <w:r>
              <w:rPr>
                <w:sz w:val="16"/>
              </w:rPr>
              <w:t xml:space="preserve"> 357 </w:t>
            </w:r>
          </w:p>
        </w:tc>
        <w:tc>
          <w:tcPr>
            <w:tcW w:w="752" w:type="dxa"/>
            <w:tcBorders>
              <w:top w:val="nil"/>
            </w:tcBorders>
          </w:tcPr>
          <w:p w:rsidR="002E31F7" w:rsidRDefault="002E31F7">
            <w:pPr>
              <w:pStyle w:val="ConsPlusNonformat"/>
              <w:jc w:val="both"/>
            </w:pPr>
            <w:r>
              <w:rPr>
                <w:sz w:val="16"/>
              </w:rPr>
              <w:t xml:space="preserve"> 346  </w:t>
            </w:r>
          </w:p>
        </w:tc>
      </w:tr>
      <w:tr w:rsidR="002E31F7">
        <w:trPr>
          <w:trHeight w:val="195"/>
        </w:trPr>
        <w:tc>
          <w:tcPr>
            <w:tcW w:w="564" w:type="dxa"/>
            <w:tcBorders>
              <w:top w:val="nil"/>
            </w:tcBorders>
          </w:tcPr>
          <w:p w:rsidR="002E31F7" w:rsidRDefault="002E31F7">
            <w:pPr>
              <w:pStyle w:val="ConsPlusNonformat"/>
              <w:jc w:val="both"/>
            </w:pPr>
            <w:r>
              <w:rPr>
                <w:sz w:val="16"/>
              </w:rPr>
              <w:t xml:space="preserve">105 </w:t>
            </w:r>
          </w:p>
        </w:tc>
        <w:tc>
          <w:tcPr>
            <w:tcW w:w="658" w:type="dxa"/>
            <w:tcBorders>
              <w:top w:val="nil"/>
            </w:tcBorders>
          </w:tcPr>
          <w:p w:rsidR="002E31F7" w:rsidRDefault="002E31F7">
            <w:pPr>
              <w:pStyle w:val="ConsPlusNonformat"/>
              <w:jc w:val="both"/>
            </w:pPr>
            <w:r>
              <w:rPr>
                <w:sz w:val="16"/>
              </w:rPr>
              <w:t xml:space="preserve">1487 </w:t>
            </w:r>
          </w:p>
        </w:tc>
        <w:tc>
          <w:tcPr>
            <w:tcW w:w="752" w:type="dxa"/>
            <w:tcBorders>
              <w:top w:val="nil"/>
            </w:tcBorders>
          </w:tcPr>
          <w:p w:rsidR="002E31F7" w:rsidRDefault="002E31F7">
            <w:pPr>
              <w:pStyle w:val="ConsPlusNonformat"/>
              <w:jc w:val="both"/>
            </w:pPr>
            <w:r>
              <w:rPr>
                <w:sz w:val="16"/>
              </w:rPr>
              <w:t xml:space="preserve"> 1288 </w:t>
            </w:r>
          </w:p>
        </w:tc>
        <w:tc>
          <w:tcPr>
            <w:tcW w:w="564" w:type="dxa"/>
            <w:tcBorders>
              <w:top w:val="nil"/>
            </w:tcBorders>
          </w:tcPr>
          <w:p w:rsidR="002E31F7" w:rsidRDefault="002E31F7">
            <w:pPr>
              <w:pStyle w:val="ConsPlusNonformat"/>
              <w:jc w:val="both"/>
            </w:pPr>
            <w:r>
              <w:rPr>
                <w:sz w:val="16"/>
              </w:rPr>
              <w:t>1138</w:t>
            </w:r>
          </w:p>
        </w:tc>
        <w:tc>
          <w:tcPr>
            <w:tcW w:w="752" w:type="dxa"/>
            <w:tcBorders>
              <w:top w:val="nil"/>
            </w:tcBorders>
          </w:tcPr>
          <w:p w:rsidR="002E31F7" w:rsidRDefault="002E31F7">
            <w:pPr>
              <w:pStyle w:val="ConsPlusNonformat"/>
              <w:jc w:val="both"/>
            </w:pPr>
            <w:r>
              <w:rPr>
                <w:sz w:val="16"/>
              </w:rPr>
              <w:t xml:space="preserve"> 1021 </w:t>
            </w:r>
          </w:p>
        </w:tc>
        <w:tc>
          <w:tcPr>
            <w:tcW w:w="564" w:type="dxa"/>
            <w:tcBorders>
              <w:top w:val="nil"/>
            </w:tcBorders>
          </w:tcPr>
          <w:p w:rsidR="002E31F7" w:rsidRDefault="002E31F7">
            <w:pPr>
              <w:pStyle w:val="ConsPlusNonformat"/>
              <w:jc w:val="both"/>
            </w:pPr>
            <w:r>
              <w:rPr>
                <w:sz w:val="16"/>
              </w:rPr>
              <w:t xml:space="preserve">926 </w:t>
            </w:r>
          </w:p>
        </w:tc>
        <w:tc>
          <w:tcPr>
            <w:tcW w:w="658" w:type="dxa"/>
            <w:tcBorders>
              <w:top w:val="nil"/>
            </w:tcBorders>
          </w:tcPr>
          <w:p w:rsidR="002E31F7" w:rsidRDefault="002E31F7">
            <w:pPr>
              <w:pStyle w:val="ConsPlusNonformat"/>
              <w:jc w:val="both"/>
            </w:pPr>
            <w:r>
              <w:rPr>
                <w:sz w:val="16"/>
              </w:rPr>
              <w:t xml:space="preserve"> 849 </w:t>
            </w:r>
          </w:p>
        </w:tc>
        <w:tc>
          <w:tcPr>
            <w:tcW w:w="658" w:type="dxa"/>
            <w:tcBorders>
              <w:top w:val="nil"/>
            </w:tcBorders>
          </w:tcPr>
          <w:p w:rsidR="002E31F7" w:rsidRDefault="002E31F7">
            <w:pPr>
              <w:pStyle w:val="ConsPlusNonformat"/>
              <w:jc w:val="both"/>
            </w:pPr>
            <w:r>
              <w:rPr>
                <w:sz w:val="16"/>
              </w:rPr>
              <w:t xml:space="preserve"> 784 </w:t>
            </w:r>
          </w:p>
        </w:tc>
        <w:tc>
          <w:tcPr>
            <w:tcW w:w="658" w:type="dxa"/>
            <w:tcBorders>
              <w:top w:val="nil"/>
            </w:tcBorders>
          </w:tcPr>
          <w:p w:rsidR="002E31F7" w:rsidRDefault="002E31F7">
            <w:pPr>
              <w:pStyle w:val="ConsPlusNonformat"/>
              <w:jc w:val="both"/>
            </w:pPr>
            <w:r>
              <w:rPr>
                <w:sz w:val="16"/>
              </w:rPr>
              <w:t xml:space="preserve"> 729 </w:t>
            </w:r>
          </w:p>
        </w:tc>
        <w:tc>
          <w:tcPr>
            <w:tcW w:w="658" w:type="dxa"/>
            <w:tcBorders>
              <w:top w:val="nil"/>
            </w:tcBorders>
          </w:tcPr>
          <w:p w:rsidR="002E31F7" w:rsidRDefault="002E31F7">
            <w:pPr>
              <w:pStyle w:val="ConsPlusNonformat"/>
              <w:jc w:val="both"/>
            </w:pPr>
            <w:r>
              <w:rPr>
                <w:sz w:val="16"/>
              </w:rPr>
              <w:t xml:space="preserve"> 682 </w:t>
            </w:r>
          </w:p>
        </w:tc>
        <w:tc>
          <w:tcPr>
            <w:tcW w:w="658" w:type="dxa"/>
            <w:tcBorders>
              <w:top w:val="nil"/>
            </w:tcBorders>
          </w:tcPr>
          <w:p w:rsidR="002E31F7" w:rsidRDefault="002E31F7">
            <w:pPr>
              <w:pStyle w:val="ConsPlusNonformat"/>
              <w:jc w:val="both"/>
            </w:pPr>
            <w:r>
              <w:rPr>
                <w:sz w:val="16"/>
              </w:rPr>
              <w:t xml:space="preserve"> 641 </w:t>
            </w:r>
          </w:p>
        </w:tc>
        <w:tc>
          <w:tcPr>
            <w:tcW w:w="564" w:type="dxa"/>
            <w:tcBorders>
              <w:top w:val="nil"/>
            </w:tcBorders>
          </w:tcPr>
          <w:p w:rsidR="002E31F7" w:rsidRDefault="002E31F7">
            <w:pPr>
              <w:pStyle w:val="ConsPlusNonformat"/>
              <w:jc w:val="both"/>
            </w:pPr>
            <w:r>
              <w:rPr>
                <w:sz w:val="16"/>
              </w:rPr>
              <w:t xml:space="preserve">619 </w:t>
            </w:r>
          </w:p>
        </w:tc>
        <w:tc>
          <w:tcPr>
            <w:tcW w:w="658" w:type="dxa"/>
            <w:tcBorders>
              <w:top w:val="nil"/>
            </w:tcBorders>
          </w:tcPr>
          <w:p w:rsidR="002E31F7" w:rsidRDefault="002E31F7">
            <w:pPr>
              <w:pStyle w:val="ConsPlusNonformat"/>
              <w:jc w:val="both"/>
            </w:pPr>
            <w:r>
              <w:rPr>
                <w:sz w:val="16"/>
              </w:rPr>
              <w:t xml:space="preserve"> 605 </w:t>
            </w:r>
          </w:p>
        </w:tc>
        <w:tc>
          <w:tcPr>
            <w:tcW w:w="564" w:type="dxa"/>
            <w:tcBorders>
              <w:top w:val="nil"/>
            </w:tcBorders>
          </w:tcPr>
          <w:p w:rsidR="002E31F7" w:rsidRDefault="002E31F7">
            <w:pPr>
              <w:pStyle w:val="ConsPlusNonformat"/>
              <w:jc w:val="both"/>
            </w:pPr>
            <w:r>
              <w:rPr>
                <w:sz w:val="16"/>
              </w:rPr>
              <w:t xml:space="preserve">573 </w:t>
            </w:r>
          </w:p>
        </w:tc>
        <w:tc>
          <w:tcPr>
            <w:tcW w:w="752" w:type="dxa"/>
            <w:tcBorders>
              <w:top w:val="nil"/>
            </w:tcBorders>
          </w:tcPr>
          <w:p w:rsidR="002E31F7" w:rsidRDefault="002E31F7">
            <w:pPr>
              <w:pStyle w:val="ConsPlusNonformat"/>
              <w:jc w:val="both"/>
            </w:pPr>
            <w:r>
              <w:rPr>
                <w:sz w:val="16"/>
              </w:rPr>
              <w:t xml:space="preserve"> 545  </w:t>
            </w:r>
          </w:p>
        </w:tc>
        <w:tc>
          <w:tcPr>
            <w:tcW w:w="658" w:type="dxa"/>
            <w:tcBorders>
              <w:top w:val="nil"/>
            </w:tcBorders>
          </w:tcPr>
          <w:p w:rsidR="002E31F7" w:rsidRDefault="002E31F7">
            <w:pPr>
              <w:pStyle w:val="ConsPlusNonformat"/>
              <w:jc w:val="both"/>
            </w:pPr>
            <w:r>
              <w:rPr>
                <w:sz w:val="16"/>
              </w:rPr>
              <w:t xml:space="preserve"> 519 </w:t>
            </w:r>
          </w:p>
        </w:tc>
        <w:tc>
          <w:tcPr>
            <w:tcW w:w="658" w:type="dxa"/>
            <w:tcBorders>
              <w:top w:val="nil"/>
            </w:tcBorders>
          </w:tcPr>
          <w:p w:rsidR="002E31F7" w:rsidRDefault="002E31F7">
            <w:pPr>
              <w:pStyle w:val="ConsPlusNonformat"/>
              <w:jc w:val="both"/>
            </w:pPr>
            <w:r>
              <w:rPr>
                <w:sz w:val="16"/>
              </w:rPr>
              <w:t xml:space="preserve"> 497 </w:t>
            </w:r>
          </w:p>
        </w:tc>
        <w:tc>
          <w:tcPr>
            <w:tcW w:w="658" w:type="dxa"/>
            <w:tcBorders>
              <w:top w:val="nil"/>
            </w:tcBorders>
          </w:tcPr>
          <w:p w:rsidR="002E31F7" w:rsidRDefault="002E31F7">
            <w:pPr>
              <w:pStyle w:val="ConsPlusNonformat"/>
              <w:jc w:val="both"/>
            </w:pPr>
            <w:r>
              <w:rPr>
                <w:sz w:val="16"/>
              </w:rPr>
              <w:t xml:space="preserve"> 476 </w:t>
            </w:r>
          </w:p>
        </w:tc>
        <w:tc>
          <w:tcPr>
            <w:tcW w:w="658" w:type="dxa"/>
            <w:tcBorders>
              <w:top w:val="nil"/>
            </w:tcBorders>
          </w:tcPr>
          <w:p w:rsidR="002E31F7" w:rsidRDefault="002E31F7">
            <w:pPr>
              <w:pStyle w:val="ConsPlusNonformat"/>
              <w:jc w:val="both"/>
            </w:pPr>
            <w:r>
              <w:rPr>
                <w:sz w:val="16"/>
              </w:rPr>
              <w:t xml:space="preserve"> 457 </w:t>
            </w:r>
          </w:p>
        </w:tc>
        <w:tc>
          <w:tcPr>
            <w:tcW w:w="658" w:type="dxa"/>
            <w:tcBorders>
              <w:top w:val="nil"/>
            </w:tcBorders>
          </w:tcPr>
          <w:p w:rsidR="002E31F7" w:rsidRDefault="002E31F7">
            <w:pPr>
              <w:pStyle w:val="ConsPlusNonformat"/>
              <w:jc w:val="both"/>
            </w:pPr>
            <w:r>
              <w:rPr>
                <w:sz w:val="16"/>
              </w:rPr>
              <w:t xml:space="preserve"> 440 </w:t>
            </w:r>
          </w:p>
        </w:tc>
        <w:tc>
          <w:tcPr>
            <w:tcW w:w="564" w:type="dxa"/>
            <w:tcBorders>
              <w:top w:val="nil"/>
            </w:tcBorders>
          </w:tcPr>
          <w:p w:rsidR="002E31F7" w:rsidRDefault="002E31F7">
            <w:pPr>
              <w:pStyle w:val="ConsPlusNonformat"/>
              <w:jc w:val="both"/>
            </w:pPr>
            <w:r>
              <w:rPr>
                <w:sz w:val="16"/>
              </w:rPr>
              <w:t xml:space="preserve">424 </w:t>
            </w:r>
          </w:p>
        </w:tc>
        <w:tc>
          <w:tcPr>
            <w:tcW w:w="658" w:type="dxa"/>
            <w:tcBorders>
              <w:top w:val="nil"/>
            </w:tcBorders>
          </w:tcPr>
          <w:p w:rsidR="002E31F7" w:rsidRDefault="002E31F7">
            <w:pPr>
              <w:pStyle w:val="ConsPlusNonformat"/>
              <w:jc w:val="both"/>
            </w:pPr>
            <w:r>
              <w:rPr>
                <w:sz w:val="16"/>
              </w:rPr>
              <w:t xml:space="preserve"> 410 </w:t>
            </w:r>
          </w:p>
        </w:tc>
        <w:tc>
          <w:tcPr>
            <w:tcW w:w="658" w:type="dxa"/>
            <w:tcBorders>
              <w:top w:val="nil"/>
            </w:tcBorders>
          </w:tcPr>
          <w:p w:rsidR="002E31F7" w:rsidRDefault="002E31F7">
            <w:pPr>
              <w:pStyle w:val="ConsPlusNonformat"/>
              <w:jc w:val="both"/>
            </w:pPr>
            <w:r>
              <w:rPr>
                <w:sz w:val="16"/>
              </w:rPr>
              <w:t xml:space="preserve"> 396 </w:t>
            </w:r>
          </w:p>
        </w:tc>
        <w:tc>
          <w:tcPr>
            <w:tcW w:w="752" w:type="dxa"/>
            <w:tcBorders>
              <w:top w:val="nil"/>
            </w:tcBorders>
          </w:tcPr>
          <w:p w:rsidR="002E31F7" w:rsidRDefault="002E31F7">
            <w:pPr>
              <w:pStyle w:val="ConsPlusNonformat"/>
              <w:jc w:val="both"/>
            </w:pPr>
            <w:r>
              <w:rPr>
                <w:sz w:val="16"/>
              </w:rPr>
              <w:t xml:space="preserve"> 384  </w:t>
            </w:r>
          </w:p>
        </w:tc>
      </w:tr>
      <w:tr w:rsidR="002E31F7">
        <w:trPr>
          <w:trHeight w:val="195"/>
        </w:trPr>
        <w:tc>
          <w:tcPr>
            <w:tcW w:w="564" w:type="dxa"/>
            <w:tcBorders>
              <w:top w:val="nil"/>
            </w:tcBorders>
          </w:tcPr>
          <w:p w:rsidR="002E31F7" w:rsidRDefault="002E31F7">
            <w:pPr>
              <w:pStyle w:val="ConsPlusNonformat"/>
              <w:jc w:val="both"/>
            </w:pPr>
            <w:r>
              <w:rPr>
                <w:sz w:val="16"/>
              </w:rPr>
              <w:t xml:space="preserve">110 </w:t>
            </w:r>
          </w:p>
        </w:tc>
        <w:tc>
          <w:tcPr>
            <w:tcW w:w="658" w:type="dxa"/>
            <w:tcBorders>
              <w:top w:val="nil"/>
            </w:tcBorders>
          </w:tcPr>
          <w:p w:rsidR="002E31F7" w:rsidRDefault="002E31F7">
            <w:pPr>
              <w:pStyle w:val="ConsPlusNonformat"/>
              <w:jc w:val="both"/>
            </w:pPr>
            <w:r>
              <w:rPr>
                <w:sz w:val="16"/>
              </w:rPr>
              <w:t xml:space="preserve">1647 </w:t>
            </w:r>
          </w:p>
        </w:tc>
        <w:tc>
          <w:tcPr>
            <w:tcW w:w="752" w:type="dxa"/>
            <w:tcBorders>
              <w:top w:val="nil"/>
            </w:tcBorders>
          </w:tcPr>
          <w:p w:rsidR="002E31F7" w:rsidRDefault="002E31F7">
            <w:pPr>
              <w:pStyle w:val="ConsPlusNonformat"/>
              <w:jc w:val="both"/>
            </w:pPr>
            <w:r>
              <w:rPr>
                <w:sz w:val="16"/>
              </w:rPr>
              <w:t xml:space="preserve"> 1427 </w:t>
            </w:r>
          </w:p>
        </w:tc>
        <w:tc>
          <w:tcPr>
            <w:tcW w:w="564" w:type="dxa"/>
            <w:tcBorders>
              <w:top w:val="nil"/>
            </w:tcBorders>
          </w:tcPr>
          <w:p w:rsidR="002E31F7" w:rsidRDefault="002E31F7">
            <w:pPr>
              <w:pStyle w:val="ConsPlusNonformat"/>
              <w:jc w:val="both"/>
            </w:pPr>
            <w:r>
              <w:rPr>
                <w:sz w:val="16"/>
              </w:rPr>
              <w:t>1261</w:t>
            </w:r>
          </w:p>
        </w:tc>
        <w:tc>
          <w:tcPr>
            <w:tcW w:w="752" w:type="dxa"/>
            <w:tcBorders>
              <w:top w:val="nil"/>
            </w:tcBorders>
          </w:tcPr>
          <w:p w:rsidR="002E31F7" w:rsidRDefault="002E31F7">
            <w:pPr>
              <w:pStyle w:val="ConsPlusNonformat"/>
              <w:jc w:val="both"/>
            </w:pPr>
            <w:r>
              <w:rPr>
                <w:sz w:val="16"/>
              </w:rPr>
              <w:t xml:space="preserve"> 1131 </w:t>
            </w:r>
          </w:p>
        </w:tc>
        <w:tc>
          <w:tcPr>
            <w:tcW w:w="564" w:type="dxa"/>
            <w:tcBorders>
              <w:top w:val="nil"/>
            </w:tcBorders>
          </w:tcPr>
          <w:p w:rsidR="002E31F7" w:rsidRDefault="002E31F7">
            <w:pPr>
              <w:pStyle w:val="ConsPlusNonformat"/>
              <w:jc w:val="both"/>
            </w:pPr>
            <w:r>
              <w:rPr>
                <w:sz w:val="16"/>
              </w:rPr>
              <w:t>1026</w:t>
            </w:r>
          </w:p>
        </w:tc>
        <w:tc>
          <w:tcPr>
            <w:tcW w:w="658" w:type="dxa"/>
            <w:tcBorders>
              <w:top w:val="nil"/>
            </w:tcBorders>
          </w:tcPr>
          <w:p w:rsidR="002E31F7" w:rsidRDefault="002E31F7">
            <w:pPr>
              <w:pStyle w:val="ConsPlusNonformat"/>
              <w:jc w:val="both"/>
            </w:pPr>
            <w:r>
              <w:rPr>
                <w:sz w:val="16"/>
              </w:rPr>
              <w:t xml:space="preserve"> 940 </w:t>
            </w:r>
          </w:p>
        </w:tc>
        <w:tc>
          <w:tcPr>
            <w:tcW w:w="658" w:type="dxa"/>
            <w:tcBorders>
              <w:top w:val="nil"/>
            </w:tcBorders>
          </w:tcPr>
          <w:p w:rsidR="002E31F7" w:rsidRDefault="002E31F7">
            <w:pPr>
              <w:pStyle w:val="ConsPlusNonformat"/>
              <w:jc w:val="both"/>
            </w:pPr>
            <w:r>
              <w:rPr>
                <w:sz w:val="16"/>
              </w:rPr>
              <w:t xml:space="preserve"> 869 </w:t>
            </w:r>
          </w:p>
        </w:tc>
        <w:tc>
          <w:tcPr>
            <w:tcW w:w="658" w:type="dxa"/>
            <w:tcBorders>
              <w:top w:val="nil"/>
            </w:tcBorders>
          </w:tcPr>
          <w:p w:rsidR="002E31F7" w:rsidRDefault="002E31F7">
            <w:pPr>
              <w:pStyle w:val="ConsPlusNonformat"/>
              <w:jc w:val="both"/>
            </w:pPr>
            <w:r>
              <w:rPr>
                <w:sz w:val="16"/>
              </w:rPr>
              <w:t xml:space="preserve"> 808 </w:t>
            </w:r>
          </w:p>
        </w:tc>
        <w:tc>
          <w:tcPr>
            <w:tcW w:w="658" w:type="dxa"/>
            <w:tcBorders>
              <w:top w:val="nil"/>
            </w:tcBorders>
          </w:tcPr>
          <w:p w:rsidR="002E31F7" w:rsidRDefault="002E31F7">
            <w:pPr>
              <w:pStyle w:val="ConsPlusNonformat"/>
              <w:jc w:val="both"/>
            </w:pPr>
            <w:r>
              <w:rPr>
                <w:sz w:val="16"/>
              </w:rPr>
              <w:t xml:space="preserve"> 755 </w:t>
            </w:r>
          </w:p>
        </w:tc>
        <w:tc>
          <w:tcPr>
            <w:tcW w:w="658" w:type="dxa"/>
            <w:tcBorders>
              <w:top w:val="nil"/>
            </w:tcBorders>
          </w:tcPr>
          <w:p w:rsidR="002E31F7" w:rsidRDefault="002E31F7">
            <w:pPr>
              <w:pStyle w:val="ConsPlusNonformat"/>
              <w:jc w:val="both"/>
            </w:pPr>
            <w:r>
              <w:rPr>
                <w:sz w:val="16"/>
              </w:rPr>
              <w:t xml:space="preserve"> 709 </w:t>
            </w:r>
          </w:p>
        </w:tc>
        <w:tc>
          <w:tcPr>
            <w:tcW w:w="564" w:type="dxa"/>
            <w:tcBorders>
              <w:top w:val="nil"/>
            </w:tcBorders>
          </w:tcPr>
          <w:p w:rsidR="002E31F7" w:rsidRDefault="002E31F7">
            <w:pPr>
              <w:pStyle w:val="ConsPlusNonformat"/>
              <w:jc w:val="both"/>
            </w:pPr>
            <w:r>
              <w:rPr>
                <w:sz w:val="16"/>
              </w:rPr>
              <w:t xml:space="preserve">685 </w:t>
            </w:r>
          </w:p>
        </w:tc>
        <w:tc>
          <w:tcPr>
            <w:tcW w:w="658" w:type="dxa"/>
            <w:tcBorders>
              <w:top w:val="nil"/>
            </w:tcBorders>
          </w:tcPr>
          <w:p w:rsidR="002E31F7" w:rsidRDefault="002E31F7">
            <w:pPr>
              <w:pStyle w:val="ConsPlusNonformat"/>
              <w:jc w:val="both"/>
            </w:pPr>
            <w:r>
              <w:rPr>
                <w:sz w:val="16"/>
              </w:rPr>
              <w:t xml:space="preserve"> 670 </w:t>
            </w:r>
          </w:p>
        </w:tc>
        <w:tc>
          <w:tcPr>
            <w:tcW w:w="564" w:type="dxa"/>
            <w:tcBorders>
              <w:top w:val="nil"/>
            </w:tcBorders>
          </w:tcPr>
          <w:p w:rsidR="002E31F7" w:rsidRDefault="002E31F7">
            <w:pPr>
              <w:pStyle w:val="ConsPlusNonformat"/>
              <w:jc w:val="both"/>
            </w:pPr>
            <w:r>
              <w:rPr>
                <w:sz w:val="16"/>
              </w:rPr>
              <w:t xml:space="preserve">634 </w:t>
            </w:r>
          </w:p>
        </w:tc>
        <w:tc>
          <w:tcPr>
            <w:tcW w:w="752" w:type="dxa"/>
            <w:tcBorders>
              <w:top w:val="nil"/>
            </w:tcBorders>
          </w:tcPr>
          <w:p w:rsidR="002E31F7" w:rsidRDefault="002E31F7">
            <w:pPr>
              <w:pStyle w:val="ConsPlusNonformat"/>
              <w:jc w:val="both"/>
            </w:pPr>
            <w:r>
              <w:rPr>
                <w:sz w:val="16"/>
              </w:rPr>
              <w:t xml:space="preserve"> 603  </w:t>
            </w:r>
          </w:p>
        </w:tc>
        <w:tc>
          <w:tcPr>
            <w:tcW w:w="658" w:type="dxa"/>
            <w:tcBorders>
              <w:top w:val="nil"/>
            </w:tcBorders>
          </w:tcPr>
          <w:p w:rsidR="002E31F7" w:rsidRDefault="002E31F7">
            <w:pPr>
              <w:pStyle w:val="ConsPlusNonformat"/>
              <w:jc w:val="both"/>
            </w:pPr>
            <w:r>
              <w:rPr>
                <w:sz w:val="16"/>
              </w:rPr>
              <w:t xml:space="preserve"> 575 </w:t>
            </w:r>
          </w:p>
        </w:tc>
        <w:tc>
          <w:tcPr>
            <w:tcW w:w="658" w:type="dxa"/>
            <w:tcBorders>
              <w:top w:val="nil"/>
            </w:tcBorders>
          </w:tcPr>
          <w:p w:rsidR="002E31F7" w:rsidRDefault="002E31F7">
            <w:pPr>
              <w:pStyle w:val="ConsPlusNonformat"/>
              <w:jc w:val="both"/>
            </w:pPr>
            <w:r>
              <w:rPr>
                <w:sz w:val="16"/>
              </w:rPr>
              <w:t xml:space="preserve"> 549 </w:t>
            </w:r>
          </w:p>
        </w:tc>
        <w:tc>
          <w:tcPr>
            <w:tcW w:w="658" w:type="dxa"/>
            <w:tcBorders>
              <w:top w:val="nil"/>
            </w:tcBorders>
          </w:tcPr>
          <w:p w:rsidR="002E31F7" w:rsidRDefault="002E31F7">
            <w:pPr>
              <w:pStyle w:val="ConsPlusNonformat"/>
              <w:jc w:val="both"/>
            </w:pPr>
            <w:r>
              <w:rPr>
                <w:sz w:val="16"/>
              </w:rPr>
              <w:t xml:space="preserve"> 526 </w:t>
            </w:r>
          </w:p>
        </w:tc>
        <w:tc>
          <w:tcPr>
            <w:tcW w:w="658" w:type="dxa"/>
            <w:tcBorders>
              <w:top w:val="nil"/>
            </w:tcBorders>
          </w:tcPr>
          <w:p w:rsidR="002E31F7" w:rsidRDefault="002E31F7">
            <w:pPr>
              <w:pStyle w:val="ConsPlusNonformat"/>
              <w:jc w:val="both"/>
            </w:pPr>
            <w:r>
              <w:rPr>
                <w:sz w:val="16"/>
              </w:rPr>
              <w:t xml:space="preserve"> 505 </w:t>
            </w:r>
          </w:p>
        </w:tc>
        <w:tc>
          <w:tcPr>
            <w:tcW w:w="658" w:type="dxa"/>
            <w:tcBorders>
              <w:top w:val="nil"/>
            </w:tcBorders>
          </w:tcPr>
          <w:p w:rsidR="002E31F7" w:rsidRDefault="002E31F7">
            <w:pPr>
              <w:pStyle w:val="ConsPlusNonformat"/>
              <w:jc w:val="both"/>
            </w:pPr>
            <w:r>
              <w:rPr>
                <w:sz w:val="16"/>
              </w:rPr>
              <w:t xml:space="preserve"> 486 </w:t>
            </w:r>
          </w:p>
        </w:tc>
        <w:tc>
          <w:tcPr>
            <w:tcW w:w="564" w:type="dxa"/>
            <w:tcBorders>
              <w:top w:val="nil"/>
            </w:tcBorders>
          </w:tcPr>
          <w:p w:rsidR="002E31F7" w:rsidRDefault="002E31F7">
            <w:pPr>
              <w:pStyle w:val="ConsPlusNonformat"/>
              <w:jc w:val="both"/>
            </w:pPr>
            <w:r>
              <w:rPr>
                <w:sz w:val="16"/>
              </w:rPr>
              <w:t xml:space="preserve">469 </w:t>
            </w:r>
          </w:p>
        </w:tc>
        <w:tc>
          <w:tcPr>
            <w:tcW w:w="658" w:type="dxa"/>
            <w:tcBorders>
              <w:top w:val="nil"/>
            </w:tcBorders>
          </w:tcPr>
          <w:p w:rsidR="002E31F7" w:rsidRDefault="002E31F7">
            <w:pPr>
              <w:pStyle w:val="ConsPlusNonformat"/>
              <w:jc w:val="both"/>
            </w:pPr>
            <w:r>
              <w:rPr>
                <w:sz w:val="16"/>
              </w:rPr>
              <w:t xml:space="preserve"> 452 </w:t>
            </w:r>
          </w:p>
        </w:tc>
        <w:tc>
          <w:tcPr>
            <w:tcW w:w="658" w:type="dxa"/>
            <w:tcBorders>
              <w:top w:val="nil"/>
            </w:tcBorders>
          </w:tcPr>
          <w:p w:rsidR="002E31F7" w:rsidRDefault="002E31F7">
            <w:pPr>
              <w:pStyle w:val="ConsPlusNonformat"/>
              <w:jc w:val="both"/>
            </w:pPr>
            <w:r>
              <w:rPr>
                <w:sz w:val="16"/>
              </w:rPr>
              <w:t xml:space="preserve"> 438 </w:t>
            </w:r>
          </w:p>
        </w:tc>
        <w:tc>
          <w:tcPr>
            <w:tcW w:w="752" w:type="dxa"/>
            <w:tcBorders>
              <w:top w:val="nil"/>
            </w:tcBorders>
          </w:tcPr>
          <w:p w:rsidR="002E31F7" w:rsidRDefault="002E31F7">
            <w:pPr>
              <w:pStyle w:val="ConsPlusNonformat"/>
              <w:jc w:val="both"/>
            </w:pPr>
            <w:r>
              <w:rPr>
                <w:sz w:val="16"/>
              </w:rPr>
              <w:t xml:space="preserve"> 424  </w:t>
            </w:r>
          </w:p>
        </w:tc>
      </w:tr>
      <w:tr w:rsidR="002E31F7">
        <w:trPr>
          <w:trHeight w:val="195"/>
        </w:trPr>
        <w:tc>
          <w:tcPr>
            <w:tcW w:w="564" w:type="dxa"/>
            <w:tcBorders>
              <w:top w:val="nil"/>
            </w:tcBorders>
          </w:tcPr>
          <w:p w:rsidR="002E31F7" w:rsidRDefault="002E31F7">
            <w:pPr>
              <w:pStyle w:val="ConsPlusNonformat"/>
              <w:jc w:val="both"/>
            </w:pPr>
            <w:r>
              <w:rPr>
                <w:sz w:val="16"/>
              </w:rPr>
              <w:t xml:space="preserve">115 </w:t>
            </w:r>
          </w:p>
        </w:tc>
        <w:tc>
          <w:tcPr>
            <w:tcW w:w="658" w:type="dxa"/>
            <w:tcBorders>
              <w:top w:val="nil"/>
            </w:tcBorders>
          </w:tcPr>
          <w:p w:rsidR="002E31F7" w:rsidRDefault="002E31F7">
            <w:pPr>
              <w:pStyle w:val="ConsPlusNonformat"/>
              <w:jc w:val="both"/>
            </w:pPr>
            <w:r>
              <w:rPr>
                <w:sz w:val="16"/>
              </w:rPr>
              <w:t xml:space="preserve">1816 </w:t>
            </w:r>
          </w:p>
        </w:tc>
        <w:tc>
          <w:tcPr>
            <w:tcW w:w="752" w:type="dxa"/>
            <w:tcBorders>
              <w:top w:val="nil"/>
            </w:tcBorders>
          </w:tcPr>
          <w:p w:rsidR="002E31F7" w:rsidRDefault="002E31F7">
            <w:pPr>
              <w:pStyle w:val="ConsPlusNonformat"/>
              <w:jc w:val="both"/>
            </w:pPr>
            <w:r>
              <w:rPr>
                <w:sz w:val="16"/>
              </w:rPr>
              <w:t xml:space="preserve"> 1574 </w:t>
            </w:r>
          </w:p>
        </w:tc>
        <w:tc>
          <w:tcPr>
            <w:tcW w:w="564" w:type="dxa"/>
            <w:tcBorders>
              <w:top w:val="nil"/>
            </w:tcBorders>
          </w:tcPr>
          <w:p w:rsidR="002E31F7" w:rsidRDefault="002E31F7">
            <w:pPr>
              <w:pStyle w:val="ConsPlusNonformat"/>
              <w:jc w:val="both"/>
            </w:pPr>
            <w:r>
              <w:rPr>
                <w:sz w:val="16"/>
              </w:rPr>
              <w:t>1391</w:t>
            </w:r>
          </w:p>
        </w:tc>
        <w:tc>
          <w:tcPr>
            <w:tcW w:w="752" w:type="dxa"/>
            <w:tcBorders>
              <w:top w:val="nil"/>
            </w:tcBorders>
          </w:tcPr>
          <w:p w:rsidR="002E31F7" w:rsidRDefault="002E31F7">
            <w:pPr>
              <w:pStyle w:val="ConsPlusNonformat"/>
              <w:jc w:val="both"/>
            </w:pPr>
            <w:r>
              <w:rPr>
                <w:sz w:val="16"/>
              </w:rPr>
              <w:t xml:space="preserve"> 1248 </w:t>
            </w:r>
          </w:p>
        </w:tc>
        <w:tc>
          <w:tcPr>
            <w:tcW w:w="564" w:type="dxa"/>
            <w:tcBorders>
              <w:top w:val="nil"/>
            </w:tcBorders>
          </w:tcPr>
          <w:p w:rsidR="002E31F7" w:rsidRDefault="002E31F7">
            <w:pPr>
              <w:pStyle w:val="ConsPlusNonformat"/>
              <w:jc w:val="both"/>
            </w:pPr>
            <w:r>
              <w:rPr>
                <w:sz w:val="16"/>
              </w:rPr>
              <w:t>1132</w:t>
            </w:r>
          </w:p>
        </w:tc>
        <w:tc>
          <w:tcPr>
            <w:tcW w:w="658" w:type="dxa"/>
            <w:tcBorders>
              <w:top w:val="nil"/>
            </w:tcBorders>
          </w:tcPr>
          <w:p w:rsidR="002E31F7" w:rsidRDefault="002E31F7">
            <w:pPr>
              <w:pStyle w:val="ConsPlusNonformat"/>
              <w:jc w:val="both"/>
            </w:pPr>
            <w:r>
              <w:rPr>
                <w:sz w:val="16"/>
              </w:rPr>
              <w:t xml:space="preserve">1037 </w:t>
            </w:r>
          </w:p>
        </w:tc>
        <w:tc>
          <w:tcPr>
            <w:tcW w:w="658" w:type="dxa"/>
            <w:tcBorders>
              <w:top w:val="nil"/>
            </w:tcBorders>
          </w:tcPr>
          <w:p w:rsidR="002E31F7" w:rsidRDefault="002E31F7">
            <w:pPr>
              <w:pStyle w:val="ConsPlusNonformat"/>
              <w:jc w:val="both"/>
            </w:pPr>
            <w:r>
              <w:rPr>
                <w:sz w:val="16"/>
              </w:rPr>
              <w:t xml:space="preserve"> 958 </w:t>
            </w:r>
          </w:p>
        </w:tc>
        <w:tc>
          <w:tcPr>
            <w:tcW w:w="658" w:type="dxa"/>
            <w:tcBorders>
              <w:top w:val="nil"/>
            </w:tcBorders>
          </w:tcPr>
          <w:p w:rsidR="002E31F7" w:rsidRDefault="002E31F7">
            <w:pPr>
              <w:pStyle w:val="ConsPlusNonformat"/>
              <w:jc w:val="both"/>
            </w:pPr>
            <w:r>
              <w:rPr>
                <w:sz w:val="16"/>
              </w:rPr>
              <w:t xml:space="preserve"> 890 </w:t>
            </w:r>
          </w:p>
        </w:tc>
        <w:tc>
          <w:tcPr>
            <w:tcW w:w="658" w:type="dxa"/>
            <w:tcBorders>
              <w:top w:val="nil"/>
            </w:tcBorders>
          </w:tcPr>
          <w:p w:rsidR="002E31F7" w:rsidRDefault="002E31F7">
            <w:pPr>
              <w:pStyle w:val="ConsPlusNonformat"/>
              <w:jc w:val="both"/>
            </w:pPr>
            <w:r>
              <w:rPr>
                <w:sz w:val="16"/>
              </w:rPr>
              <w:t xml:space="preserve"> 832 </w:t>
            </w:r>
          </w:p>
        </w:tc>
        <w:tc>
          <w:tcPr>
            <w:tcW w:w="658" w:type="dxa"/>
            <w:tcBorders>
              <w:top w:val="nil"/>
            </w:tcBorders>
          </w:tcPr>
          <w:p w:rsidR="002E31F7" w:rsidRDefault="002E31F7">
            <w:pPr>
              <w:pStyle w:val="ConsPlusNonformat"/>
              <w:jc w:val="both"/>
            </w:pPr>
            <w:r>
              <w:rPr>
                <w:sz w:val="16"/>
              </w:rPr>
              <w:t xml:space="preserve"> 782 </w:t>
            </w:r>
          </w:p>
        </w:tc>
        <w:tc>
          <w:tcPr>
            <w:tcW w:w="564" w:type="dxa"/>
            <w:tcBorders>
              <w:top w:val="nil"/>
            </w:tcBorders>
          </w:tcPr>
          <w:p w:rsidR="002E31F7" w:rsidRDefault="002E31F7">
            <w:pPr>
              <w:pStyle w:val="ConsPlusNonformat"/>
              <w:jc w:val="both"/>
            </w:pPr>
            <w:r>
              <w:rPr>
                <w:sz w:val="16"/>
              </w:rPr>
              <w:t xml:space="preserve">755 </w:t>
            </w:r>
          </w:p>
        </w:tc>
        <w:tc>
          <w:tcPr>
            <w:tcW w:w="658" w:type="dxa"/>
            <w:tcBorders>
              <w:top w:val="nil"/>
            </w:tcBorders>
          </w:tcPr>
          <w:p w:rsidR="002E31F7" w:rsidRDefault="002E31F7">
            <w:pPr>
              <w:pStyle w:val="ConsPlusNonformat"/>
              <w:jc w:val="both"/>
            </w:pPr>
            <w:r>
              <w:rPr>
                <w:sz w:val="16"/>
              </w:rPr>
              <w:t xml:space="preserve"> 738 </w:t>
            </w:r>
          </w:p>
        </w:tc>
        <w:tc>
          <w:tcPr>
            <w:tcW w:w="564" w:type="dxa"/>
            <w:tcBorders>
              <w:top w:val="nil"/>
            </w:tcBorders>
          </w:tcPr>
          <w:p w:rsidR="002E31F7" w:rsidRDefault="002E31F7">
            <w:pPr>
              <w:pStyle w:val="ConsPlusNonformat"/>
              <w:jc w:val="both"/>
            </w:pPr>
            <w:r>
              <w:rPr>
                <w:sz w:val="16"/>
              </w:rPr>
              <w:t xml:space="preserve">699 </w:t>
            </w:r>
          </w:p>
        </w:tc>
        <w:tc>
          <w:tcPr>
            <w:tcW w:w="752" w:type="dxa"/>
            <w:tcBorders>
              <w:top w:val="nil"/>
            </w:tcBorders>
          </w:tcPr>
          <w:p w:rsidR="002E31F7" w:rsidRDefault="002E31F7">
            <w:pPr>
              <w:pStyle w:val="ConsPlusNonformat"/>
              <w:jc w:val="both"/>
            </w:pPr>
            <w:r>
              <w:rPr>
                <w:sz w:val="16"/>
              </w:rPr>
              <w:t xml:space="preserve"> 664  </w:t>
            </w:r>
          </w:p>
        </w:tc>
        <w:tc>
          <w:tcPr>
            <w:tcW w:w="658" w:type="dxa"/>
            <w:tcBorders>
              <w:top w:val="nil"/>
            </w:tcBorders>
          </w:tcPr>
          <w:p w:rsidR="002E31F7" w:rsidRDefault="002E31F7">
            <w:pPr>
              <w:pStyle w:val="ConsPlusNonformat"/>
              <w:jc w:val="both"/>
            </w:pPr>
            <w:r>
              <w:rPr>
                <w:sz w:val="16"/>
              </w:rPr>
              <w:t xml:space="preserve"> 633 </w:t>
            </w:r>
          </w:p>
        </w:tc>
        <w:tc>
          <w:tcPr>
            <w:tcW w:w="658" w:type="dxa"/>
            <w:tcBorders>
              <w:top w:val="nil"/>
            </w:tcBorders>
          </w:tcPr>
          <w:p w:rsidR="002E31F7" w:rsidRDefault="002E31F7">
            <w:pPr>
              <w:pStyle w:val="ConsPlusNonformat"/>
              <w:jc w:val="both"/>
            </w:pPr>
            <w:r>
              <w:rPr>
                <w:sz w:val="16"/>
              </w:rPr>
              <w:t xml:space="preserve"> 605 </w:t>
            </w:r>
          </w:p>
        </w:tc>
        <w:tc>
          <w:tcPr>
            <w:tcW w:w="658" w:type="dxa"/>
            <w:tcBorders>
              <w:top w:val="nil"/>
            </w:tcBorders>
          </w:tcPr>
          <w:p w:rsidR="002E31F7" w:rsidRDefault="002E31F7">
            <w:pPr>
              <w:pStyle w:val="ConsPlusNonformat"/>
              <w:jc w:val="both"/>
            </w:pPr>
            <w:r>
              <w:rPr>
                <w:sz w:val="16"/>
              </w:rPr>
              <w:t xml:space="preserve"> 579 </w:t>
            </w:r>
          </w:p>
        </w:tc>
        <w:tc>
          <w:tcPr>
            <w:tcW w:w="658" w:type="dxa"/>
            <w:tcBorders>
              <w:top w:val="nil"/>
            </w:tcBorders>
          </w:tcPr>
          <w:p w:rsidR="002E31F7" w:rsidRDefault="002E31F7">
            <w:pPr>
              <w:pStyle w:val="ConsPlusNonformat"/>
              <w:jc w:val="both"/>
            </w:pPr>
            <w:r>
              <w:rPr>
                <w:sz w:val="16"/>
              </w:rPr>
              <w:t xml:space="preserve"> 556 </w:t>
            </w:r>
          </w:p>
        </w:tc>
        <w:tc>
          <w:tcPr>
            <w:tcW w:w="658" w:type="dxa"/>
            <w:tcBorders>
              <w:top w:val="nil"/>
            </w:tcBorders>
          </w:tcPr>
          <w:p w:rsidR="002E31F7" w:rsidRDefault="002E31F7">
            <w:pPr>
              <w:pStyle w:val="ConsPlusNonformat"/>
              <w:jc w:val="both"/>
            </w:pPr>
            <w:r>
              <w:rPr>
                <w:sz w:val="16"/>
              </w:rPr>
              <w:t xml:space="preserve"> 535 </w:t>
            </w:r>
          </w:p>
        </w:tc>
        <w:tc>
          <w:tcPr>
            <w:tcW w:w="564" w:type="dxa"/>
            <w:tcBorders>
              <w:top w:val="nil"/>
            </w:tcBorders>
          </w:tcPr>
          <w:p w:rsidR="002E31F7" w:rsidRDefault="002E31F7">
            <w:pPr>
              <w:pStyle w:val="ConsPlusNonformat"/>
              <w:jc w:val="both"/>
            </w:pPr>
            <w:r>
              <w:rPr>
                <w:sz w:val="16"/>
              </w:rPr>
              <w:t xml:space="preserve">516 </w:t>
            </w:r>
          </w:p>
        </w:tc>
        <w:tc>
          <w:tcPr>
            <w:tcW w:w="658" w:type="dxa"/>
            <w:tcBorders>
              <w:top w:val="nil"/>
            </w:tcBorders>
          </w:tcPr>
          <w:p w:rsidR="002E31F7" w:rsidRDefault="002E31F7">
            <w:pPr>
              <w:pStyle w:val="ConsPlusNonformat"/>
              <w:jc w:val="both"/>
            </w:pPr>
            <w:r>
              <w:rPr>
                <w:sz w:val="16"/>
              </w:rPr>
              <w:t xml:space="preserve"> 498 </w:t>
            </w:r>
          </w:p>
        </w:tc>
        <w:tc>
          <w:tcPr>
            <w:tcW w:w="658" w:type="dxa"/>
            <w:tcBorders>
              <w:top w:val="nil"/>
            </w:tcBorders>
          </w:tcPr>
          <w:p w:rsidR="002E31F7" w:rsidRDefault="002E31F7">
            <w:pPr>
              <w:pStyle w:val="ConsPlusNonformat"/>
              <w:jc w:val="both"/>
            </w:pPr>
            <w:r>
              <w:rPr>
                <w:sz w:val="16"/>
              </w:rPr>
              <w:t xml:space="preserve"> 481 </w:t>
            </w:r>
          </w:p>
        </w:tc>
        <w:tc>
          <w:tcPr>
            <w:tcW w:w="752" w:type="dxa"/>
            <w:tcBorders>
              <w:top w:val="nil"/>
            </w:tcBorders>
          </w:tcPr>
          <w:p w:rsidR="002E31F7" w:rsidRDefault="002E31F7">
            <w:pPr>
              <w:pStyle w:val="ConsPlusNonformat"/>
              <w:jc w:val="both"/>
            </w:pPr>
            <w:r>
              <w:rPr>
                <w:sz w:val="16"/>
              </w:rPr>
              <w:t xml:space="preserve"> 466  </w:t>
            </w:r>
          </w:p>
        </w:tc>
      </w:tr>
      <w:tr w:rsidR="002E31F7">
        <w:trPr>
          <w:trHeight w:val="195"/>
        </w:trPr>
        <w:tc>
          <w:tcPr>
            <w:tcW w:w="564" w:type="dxa"/>
            <w:tcBorders>
              <w:top w:val="nil"/>
            </w:tcBorders>
          </w:tcPr>
          <w:p w:rsidR="002E31F7" w:rsidRDefault="002E31F7">
            <w:pPr>
              <w:pStyle w:val="ConsPlusNonformat"/>
              <w:jc w:val="both"/>
            </w:pPr>
            <w:r>
              <w:rPr>
                <w:sz w:val="16"/>
              </w:rPr>
              <w:t xml:space="preserve">120 </w:t>
            </w:r>
          </w:p>
        </w:tc>
        <w:tc>
          <w:tcPr>
            <w:tcW w:w="658" w:type="dxa"/>
            <w:tcBorders>
              <w:top w:val="nil"/>
            </w:tcBorders>
          </w:tcPr>
          <w:p w:rsidR="002E31F7" w:rsidRDefault="002E31F7">
            <w:pPr>
              <w:pStyle w:val="ConsPlusNonformat"/>
              <w:jc w:val="both"/>
            </w:pPr>
            <w:r>
              <w:rPr>
                <w:sz w:val="16"/>
              </w:rPr>
              <w:t xml:space="preserve">1992 </w:t>
            </w:r>
          </w:p>
        </w:tc>
        <w:tc>
          <w:tcPr>
            <w:tcW w:w="752" w:type="dxa"/>
            <w:tcBorders>
              <w:top w:val="nil"/>
            </w:tcBorders>
          </w:tcPr>
          <w:p w:rsidR="002E31F7" w:rsidRDefault="002E31F7">
            <w:pPr>
              <w:pStyle w:val="ConsPlusNonformat"/>
              <w:jc w:val="both"/>
            </w:pPr>
            <w:r>
              <w:rPr>
                <w:sz w:val="16"/>
              </w:rPr>
              <w:t xml:space="preserve"> 1728 </w:t>
            </w:r>
          </w:p>
        </w:tc>
        <w:tc>
          <w:tcPr>
            <w:tcW w:w="564" w:type="dxa"/>
            <w:tcBorders>
              <w:top w:val="nil"/>
            </w:tcBorders>
          </w:tcPr>
          <w:p w:rsidR="002E31F7" w:rsidRDefault="002E31F7">
            <w:pPr>
              <w:pStyle w:val="ConsPlusNonformat"/>
              <w:jc w:val="both"/>
            </w:pPr>
            <w:r>
              <w:rPr>
                <w:sz w:val="16"/>
              </w:rPr>
              <w:t>1527</w:t>
            </w:r>
          </w:p>
        </w:tc>
        <w:tc>
          <w:tcPr>
            <w:tcW w:w="752" w:type="dxa"/>
            <w:tcBorders>
              <w:top w:val="nil"/>
            </w:tcBorders>
          </w:tcPr>
          <w:p w:rsidR="002E31F7" w:rsidRDefault="002E31F7">
            <w:pPr>
              <w:pStyle w:val="ConsPlusNonformat"/>
              <w:jc w:val="both"/>
            </w:pPr>
            <w:r>
              <w:rPr>
                <w:sz w:val="16"/>
              </w:rPr>
              <w:t xml:space="preserve"> 1370 </w:t>
            </w:r>
          </w:p>
        </w:tc>
        <w:tc>
          <w:tcPr>
            <w:tcW w:w="564" w:type="dxa"/>
            <w:tcBorders>
              <w:top w:val="nil"/>
            </w:tcBorders>
          </w:tcPr>
          <w:p w:rsidR="002E31F7" w:rsidRDefault="002E31F7">
            <w:pPr>
              <w:pStyle w:val="ConsPlusNonformat"/>
              <w:jc w:val="both"/>
            </w:pPr>
            <w:r>
              <w:rPr>
                <w:sz w:val="16"/>
              </w:rPr>
              <w:t>1243</w:t>
            </w:r>
          </w:p>
        </w:tc>
        <w:tc>
          <w:tcPr>
            <w:tcW w:w="658" w:type="dxa"/>
            <w:tcBorders>
              <w:top w:val="nil"/>
            </w:tcBorders>
          </w:tcPr>
          <w:p w:rsidR="002E31F7" w:rsidRDefault="002E31F7">
            <w:pPr>
              <w:pStyle w:val="ConsPlusNonformat"/>
              <w:jc w:val="both"/>
            </w:pPr>
            <w:r>
              <w:rPr>
                <w:sz w:val="16"/>
              </w:rPr>
              <w:t xml:space="preserve">1139 </w:t>
            </w:r>
          </w:p>
        </w:tc>
        <w:tc>
          <w:tcPr>
            <w:tcW w:w="658" w:type="dxa"/>
            <w:tcBorders>
              <w:top w:val="nil"/>
            </w:tcBorders>
          </w:tcPr>
          <w:p w:rsidR="002E31F7" w:rsidRDefault="002E31F7">
            <w:pPr>
              <w:pStyle w:val="ConsPlusNonformat"/>
              <w:jc w:val="both"/>
            </w:pPr>
            <w:r>
              <w:rPr>
                <w:sz w:val="16"/>
              </w:rPr>
              <w:t xml:space="preserve">1052 </w:t>
            </w:r>
          </w:p>
        </w:tc>
        <w:tc>
          <w:tcPr>
            <w:tcW w:w="658" w:type="dxa"/>
            <w:tcBorders>
              <w:top w:val="nil"/>
            </w:tcBorders>
          </w:tcPr>
          <w:p w:rsidR="002E31F7" w:rsidRDefault="002E31F7">
            <w:pPr>
              <w:pStyle w:val="ConsPlusNonformat"/>
              <w:jc w:val="both"/>
            </w:pPr>
            <w:r>
              <w:rPr>
                <w:sz w:val="16"/>
              </w:rPr>
              <w:t xml:space="preserve"> 978 </w:t>
            </w:r>
          </w:p>
        </w:tc>
        <w:tc>
          <w:tcPr>
            <w:tcW w:w="658" w:type="dxa"/>
            <w:tcBorders>
              <w:top w:val="nil"/>
            </w:tcBorders>
          </w:tcPr>
          <w:p w:rsidR="002E31F7" w:rsidRDefault="002E31F7">
            <w:pPr>
              <w:pStyle w:val="ConsPlusNonformat"/>
              <w:jc w:val="both"/>
            </w:pPr>
            <w:r>
              <w:rPr>
                <w:sz w:val="16"/>
              </w:rPr>
              <w:t xml:space="preserve"> 914 </w:t>
            </w:r>
          </w:p>
        </w:tc>
        <w:tc>
          <w:tcPr>
            <w:tcW w:w="658" w:type="dxa"/>
            <w:tcBorders>
              <w:top w:val="nil"/>
            </w:tcBorders>
          </w:tcPr>
          <w:p w:rsidR="002E31F7" w:rsidRDefault="002E31F7">
            <w:pPr>
              <w:pStyle w:val="ConsPlusNonformat"/>
              <w:jc w:val="both"/>
            </w:pPr>
            <w:r>
              <w:rPr>
                <w:sz w:val="16"/>
              </w:rPr>
              <w:t xml:space="preserve"> 858 </w:t>
            </w:r>
          </w:p>
        </w:tc>
        <w:tc>
          <w:tcPr>
            <w:tcW w:w="564" w:type="dxa"/>
            <w:tcBorders>
              <w:top w:val="nil"/>
            </w:tcBorders>
          </w:tcPr>
          <w:p w:rsidR="002E31F7" w:rsidRDefault="002E31F7">
            <w:pPr>
              <w:pStyle w:val="ConsPlusNonformat"/>
              <w:jc w:val="both"/>
            </w:pPr>
            <w:r>
              <w:rPr>
                <w:sz w:val="16"/>
              </w:rPr>
              <w:t xml:space="preserve">829 </w:t>
            </w:r>
          </w:p>
        </w:tc>
        <w:tc>
          <w:tcPr>
            <w:tcW w:w="658" w:type="dxa"/>
            <w:tcBorders>
              <w:top w:val="nil"/>
            </w:tcBorders>
          </w:tcPr>
          <w:p w:rsidR="002E31F7" w:rsidRDefault="002E31F7">
            <w:pPr>
              <w:pStyle w:val="ConsPlusNonformat"/>
              <w:jc w:val="both"/>
            </w:pPr>
            <w:r>
              <w:rPr>
                <w:sz w:val="16"/>
              </w:rPr>
              <w:t xml:space="preserve"> 810 </w:t>
            </w:r>
          </w:p>
        </w:tc>
        <w:tc>
          <w:tcPr>
            <w:tcW w:w="564" w:type="dxa"/>
            <w:tcBorders>
              <w:top w:val="nil"/>
            </w:tcBorders>
          </w:tcPr>
          <w:p w:rsidR="002E31F7" w:rsidRDefault="002E31F7">
            <w:pPr>
              <w:pStyle w:val="ConsPlusNonformat"/>
              <w:jc w:val="both"/>
            </w:pPr>
            <w:r>
              <w:rPr>
                <w:sz w:val="16"/>
              </w:rPr>
              <w:t xml:space="preserve">767 </w:t>
            </w:r>
          </w:p>
        </w:tc>
        <w:tc>
          <w:tcPr>
            <w:tcW w:w="752" w:type="dxa"/>
            <w:tcBorders>
              <w:top w:val="nil"/>
            </w:tcBorders>
          </w:tcPr>
          <w:p w:rsidR="002E31F7" w:rsidRDefault="002E31F7">
            <w:pPr>
              <w:pStyle w:val="ConsPlusNonformat"/>
              <w:jc w:val="both"/>
            </w:pPr>
            <w:r>
              <w:rPr>
                <w:sz w:val="16"/>
              </w:rPr>
              <w:t xml:space="preserve"> 729  </w:t>
            </w:r>
          </w:p>
        </w:tc>
        <w:tc>
          <w:tcPr>
            <w:tcW w:w="658" w:type="dxa"/>
            <w:tcBorders>
              <w:top w:val="nil"/>
            </w:tcBorders>
          </w:tcPr>
          <w:p w:rsidR="002E31F7" w:rsidRDefault="002E31F7">
            <w:pPr>
              <w:pStyle w:val="ConsPlusNonformat"/>
              <w:jc w:val="both"/>
            </w:pPr>
            <w:r>
              <w:rPr>
                <w:sz w:val="16"/>
              </w:rPr>
              <w:t xml:space="preserve"> 694 </w:t>
            </w:r>
          </w:p>
        </w:tc>
        <w:tc>
          <w:tcPr>
            <w:tcW w:w="658" w:type="dxa"/>
            <w:tcBorders>
              <w:top w:val="nil"/>
            </w:tcBorders>
          </w:tcPr>
          <w:p w:rsidR="002E31F7" w:rsidRDefault="002E31F7">
            <w:pPr>
              <w:pStyle w:val="ConsPlusNonformat"/>
              <w:jc w:val="both"/>
            </w:pPr>
            <w:r>
              <w:rPr>
                <w:sz w:val="16"/>
              </w:rPr>
              <w:t xml:space="preserve"> 663 </w:t>
            </w:r>
          </w:p>
        </w:tc>
        <w:tc>
          <w:tcPr>
            <w:tcW w:w="658" w:type="dxa"/>
            <w:tcBorders>
              <w:top w:val="nil"/>
            </w:tcBorders>
          </w:tcPr>
          <w:p w:rsidR="002E31F7" w:rsidRDefault="002E31F7">
            <w:pPr>
              <w:pStyle w:val="ConsPlusNonformat"/>
              <w:jc w:val="both"/>
            </w:pPr>
            <w:r>
              <w:rPr>
                <w:sz w:val="16"/>
              </w:rPr>
              <w:t xml:space="preserve"> 635 </w:t>
            </w:r>
          </w:p>
        </w:tc>
        <w:tc>
          <w:tcPr>
            <w:tcW w:w="658" w:type="dxa"/>
            <w:tcBorders>
              <w:top w:val="nil"/>
            </w:tcBorders>
          </w:tcPr>
          <w:p w:rsidR="002E31F7" w:rsidRDefault="002E31F7">
            <w:pPr>
              <w:pStyle w:val="ConsPlusNonformat"/>
              <w:jc w:val="both"/>
            </w:pPr>
            <w:r>
              <w:rPr>
                <w:sz w:val="16"/>
              </w:rPr>
              <w:t xml:space="preserve"> 610 </w:t>
            </w:r>
          </w:p>
        </w:tc>
        <w:tc>
          <w:tcPr>
            <w:tcW w:w="658" w:type="dxa"/>
            <w:tcBorders>
              <w:top w:val="nil"/>
            </w:tcBorders>
          </w:tcPr>
          <w:p w:rsidR="002E31F7" w:rsidRDefault="002E31F7">
            <w:pPr>
              <w:pStyle w:val="ConsPlusNonformat"/>
              <w:jc w:val="both"/>
            </w:pPr>
            <w:r>
              <w:rPr>
                <w:sz w:val="16"/>
              </w:rPr>
              <w:t xml:space="preserve"> 586 </w:t>
            </w:r>
          </w:p>
        </w:tc>
        <w:tc>
          <w:tcPr>
            <w:tcW w:w="564" w:type="dxa"/>
            <w:tcBorders>
              <w:top w:val="nil"/>
            </w:tcBorders>
          </w:tcPr>
          <w:p w:rsidR="002E31F7" w:rsidRDefault="002E31F7">
            <w:pPr>
              <w:pStyle w:val="ConsPlusNonformat"/>
              <w:jc w:val="both"/>
            </w:pPr>
            <w:r>
              <w:rPr>
                <w:sz w:val="16"/>
              </w:rPr>
              <w:t xml:space="preserve">565 </w:t>
            </w:r>
          </w:p>
        </w:tc>
        <w:tc>
          <w:tcPr>
            <w:tcW w:w="658" w:type="dxa"/>
            <w:tcBorders>
              <w:top w:val="nil"/>
            </w:tcBorders>
          </w:tcPr>
          <w:p w:rsidR="002E31F7" w:rsidRDefault="002E31F7">
            <w:pPr>
              <w:pStyle w:val="ConsPlusNonformat"/>
              <w:jc w:val="both"/>
            </w:pPr>
            <w:r>
              <w:rPr>
                <w:sz w:val="16"/>
              </w:rPr>
              <w:t xml:space="preserve"> 545 </w:t>
            </w:r>
          </w:p>
        </w:tc>
        <w:tc>
          <w:tcPr>
            <w:tcW w:w="658" w:type="dxa"/>
            <w:tcBorders>
              <w:top w:val="nil"/>
            </w:tcBorders>
          </w:tcPr>
          <w:p w:rsidR="002E31F7" w:rsidRDefault="002E31F7">
            <w:pPr>
              <w:pStyle w:val="ConsPlusNonformat"/>
              <w:jc w:val="both"/>
            </w:pPr>
            <w:r>
              <w:rPr>
                <w:sz w:val="16"/>
              </w:rPr>
              <w:t xml:space="preserve"> 527 </w:t>
            </w:r>
          </w:p>
        </w:tc>
        <w:tc>
          <w:tcPr>
            <w:tcW w:w="752" w:type="dxa"/>
            <w:tcBorders>
              <w:top w:val="nil"/>
            </w:tcBorders>
          </w:tcPr>
          <w:p w:rsidR="002E31F7" w:rsidRDefault="002E31F7">
            <w:pPr>
              <w:pStyle w:val="ConsPlusNonformat"/>
              <w:jc w:val="both"/>
            </w:pPr>
            <w:r>
              <w:rPr>
                <w:sz w:val="16"/>
              </w:rPr>
              <w:t xml:space="preserve"> 510  </w:t>
            </w:r>
          </w:p>
        </w:tc>
      </w:tr>
      <w:tr w:rsidR="002E31F7">
        <w:trPr>
          <w:trHeight w:val="195"/>
        </w:trPr>
        <w:tc>
          <w:tcPr>
            <w:tcW w:w="564" w:type="dxa"/>
            <w:tcBorders>
              <w:top w:val="nil"/>
            </w:tcBorders>
          </w:tcPr>
          <w:p w:rsidR="002E31F7" w:rsidRDefault="002E31F7">
            <w:pPr>
              <w:pStyle w:val="ConsPlusNonformat"/>
              <w:jc w:val="both"/>
            </w:pPr>
            <w:r>
              <w:rPr>
                <w:sz w:val="16"/>
              </w:rPr>
              <w:t xml:space="preserve">125 </w:t>
            </w:r>
          </w:p>
        </w:tc>
        <w:tc>
          <w:tcPr>
            <w:tcW w:w="658" w:type="dxa"/>
            <w:tcBorders>
              <w:top w:val="nil"/>
            </w:tcBorders>
          </w:tcPr>
          <w:p w:rsidR="002E31F7" w:rsidRDefault="002E31F7">
            <w:pPr>
              <w:pStyle w:val="ConsPlusNonformat"/>
              <w:jc w:val="both"/>
            </w:pPr>
            <w:r>
              <w:rPr>
                <w:sz w:val="16"/>
              </w:rPr>
              <w:t xml:space="preserve">2177 </w:t>
            </w:r>
          </w:p>
        </w:tc>
        <w:tc>
          <w:tcPr>
            <w:tcW w:w="752" w:type="dxa"/>
            <w:tcBorders>
              <w:top w:val="nil"/>
            </w:tcBorders>
          </w:tcPr>
          <w:p w:rsidR="002E31F7" w:rsidRDefault="002E31F7">
            <w:pPr>
              <w:pStyle w:val="ConsPlusNonformat"/>
              <w:jc w:val="both"/>
            </w:pPr>
            <w:r>
              <w:rPr>
                <w:sz w:val="16"/>
              </w:rPr>
              <w:t xml:space="preserve"> 1889 </w:t>
            </w:r>
          </w:p>
        </w:tc>
        <w:tc>
          <w:tcPr>
            <w:tcW w:w="564" w:type="dxa"/>
            <w:tcBorders>
              <w:top w:val="nil"/>
            </w:tcBorders>
          </w:tcPr>
          <w:p w:rsidR="002E31F7" w:rsidRDefault="002E31F7">
            <w:pPr>
              <w:pStyle w:val="ConsPlusNonformat"/>
              <w:jc w:val="both"/>
            </w:pPr>
            <w:r>
              <w:rPr>
                <w:sz w:val="16"/>
              </w:rPr>
              <w:t>1670</w:t>
            </w:r>
          </w:p>
        </w:tc>
        <w:tc>
          <w:tcPr>
            <w:tcW w:w="752" w:type="dxa"/>
            <w:tcBorders>
              <w:top w:val="nil"/>
            </w:tcBorders>
          </w:tcPr>
          <w:p w:rsidR="002E31F7" w:rsidRDefault="002E31F7">
            <w:pPr>
              <w:pStyle w:val="ConsPlusNonformat"/>
              <w:jc w:val="both"/>
            </w:pPr>
            <w:r>
              <w:rPr>
                <w:sz w:val="16"/>
              </w:rPr>
              <w:t xml:space="preserve"> 1498 </w:t>
            </w:r>
          </w:p>
        </w:tc>
        <w:tc>
          <w:tcPr>
            <w:tcW w:w="564" w:type="dxa"/>
            <w:tcBorders>
              <w:top w:val="nil"/>
            </w:tcBorders>
          </w:tcPr>
          <w:p w:rsidR="002E31F7" w:rsidRDefault="002E31F7">
            <w:pPr>
              <w:pStyle w:val="ConsPlusNonformat"/>
              <w:jc w:val="both"/>
            </w:pPr>
            <w:r>
              <w:rPr>
                <w:sz w:val="16"/>
              </w:rPr>
              <w:t>1360</w:t>
            </w:r>
          </w:p>
        </w:tc>
        <w:tc>
          <w:tcPr>
            <w:tcW w:w="658" w:type="dxa"/>
            <w:tcBorders>
              <w:top w:val="nil"/>
            </w:tcBorders>
          </w:tcPr>
          <w:p w:rsidR="002E31F7" w:rsidRDefault="002E31F7">
            <w:pPr>
              <w:pStyle w:val="ConsPlusNonformat"/>
              <w:jc w:val="both"/>
            </w:pPr>
            <w:r>
              <w:rPr>
                <w:sz w:val="16"/>
              </w:rPr>
              <w:t xml:space="preserve">1246 </w:t>
            </w:r>
          </w:p>
        </w:tc>
        <w:tc>
          <w:tcPr>
            <w:tcW w:w="658" w:type="dxa"/>
            <w:tcBorders>
              <w:top w:val="nil"/>
            </w:tcBorders>
          </w:tcPr>
          <w:p w:rsidR="002E31F7" w:rsidRDefault="002E31F7">
            <w:pPr>
              <w:pStyle w:val="ConsPlusNonformat"/>
              <w:jc w:val="both"/>
            </w:pPr>
            <w:r>
              <w:rPr>
                <w:sz w:val="16"/>
              </w:rPr>
              <w:t xml:space="preserve">1150 </w:t>
            </w:r>
          </w:p>
        </w:tc>
        <w:tc>
          <w:tcPr>
            <w:tcW w:w="658" w:type="dxa"/>
            <w:tcBorders>
              <w:top w:val="nil"/>
            </w:tcBorders>
          </w:tcPr>
          <w:p w:rsidR="002E31F7" w:rsidRDefault="002E31F7">
            <w:pPr>
              <w:pStyle w:val="ConsPlusNonformat"/>
              <w:jc w:val="both"/>
            </w:pPr>
            <w:r>
              <w:rPr>
                <w:sz w:val="16"/>
              </w:rPr>
              <w:t xml:space="preserve">1069 </w:t>
            </w:r>
          </w:p>
        </w:tc>
        <w:tc>
          <w:tcPr>
            <w:tcW w:w="658" w:type="dxa"/>
            <w:tcBorders>
              <w:top w:val="nil"/>
            </w:tcBorders>
          </w:tcPr>
          <w:p w:rsidR="002E31F7" w:rsidRDefault="002E31F7">
            <w:pPr>
              <w:pStyle w:val="ConsPlusNonformat"/>
              <w:jc w:val="both"/>
            </w:pPr>
            <w:r>
              <w:rPr>
                <w:sz w:val="16"/>
              </w:rPr>
              <w:t xml:space="preserve"> 999 </w:t>
            </w:r>
          </w:p>
        </w:tc>
        <w:tc>
          <w:tcPr>
            <w:tcW w:w="658" w:type="dxa"/>
            <w:tcBorders>
              <w:top w:val="nil"/>
            </w:tcBorders>
          </w:tcPr>
          <w:p w:rsidR="002E31F7" w:rsidRDefault="002E31F7">
            <w:pPr>
              <w:pStyle w:val="ConsPlusNonformat"/>
              <w:jc w:val="both"/>
            </w:pPr>
            <w:r>
              <w:rPr>
                <w:sz w:val="16"/>
              </w:rPr>
              <w:t xml:space="preserve"> 939 </w:t>
            </w:r>
          </w:p>
        </w:tc>
        <w:tc>
          <w:tcPr>
            <w:tcW w:w="564" w:type="dxa"/>
            <w:tcBorders>
              <w:top w:val="nil"/>
            </w:tcBorders>
          </w:tcPr>
          <w:p w:rsidR="002E31F7" w:rsidRDefault="002E31F7">
            <w:pPr>
              <w:pStyle w:val="ConsPlusNonformat"/>
              <w:jc w:val="both"/>
            </w:pPr>
            <w:r>
              <w:rPr>
                <w:sz w:val="16"/>
              </w:rPr>
              <w:t xml:space="preserve">906 </w:t>
            </w:r>
          </w:p>
        </w:tc>
        <w:tc>
          <w:tcPr>
            <w:tcW w:w="658" w:type="dxa"/>
            <w:tcBorders>
              <w:top w:val="nil"/>
            </w:tcBorders>
          </w:tcPr>
          <w:p w:rsidR="002E31F7" w:rsidRDefault="002E31F7">
            <w:pPr>
              <w:pStyle w:val="ConsPlusNonformat"/>
              <w:jc w:val="both"/>
            </w:pPr>
            <w:r>
              <w:rPr>
                <w:sz w:val="16"/>
              </w:rPr>
              <w:t xml:space="preserve"> 885 </w:t>
            </w:r>
          </w:p>
        </w:tc>
        <w:tc>
          <w:tcPr>
            <w:tcW w:w="564" w:type="dxa"/>
            <w:tcBorders>
              <w:top w:val="nil"/>
            </w:tcBorders>
          </w:tcPr>
          <w:p w:rsidR="002E31F7" w:rsidRDefault="002E31F7">
            <w:pPr>
              <w:pStyle w:val="ConsPlusNonformat"/>
              <w:jc w:val="both"/>
            </w:pPr>
            <w:r>
              <w:rPr>
                <w:sz w:val="16"/>
              </w:rPr>
              <w:t xml:space="preserve">838 </w:t>
            </w:r>
          </w:p>
        </w:tc>
        <w:tc>
          <w:tcPr>
            <w:tcW w:w="752" w:type="dxa"/>
            <w:tcBorders>
              <w:top w:val="nil"/>
            </w:tcBorders>
          </w:tcPr>
          <w:p w:rsidR="002E31F7" w:rsidRDefault="002E31F7">
            <w:pPr>
              <w:pStyle w:val="ConsPlusNonformat"/>
              <w:jc w:val="both"/>
            </w:pPr>
            <w:r>
              <w:rPr>
                <w:sz w:val="16"/>
              </w:rPr>
              <w:t xml:space="preserve"> 796  </w:t>
            </w:r>
          </w:p>
        </w:tc>
        <w:tc>
          <w:tcPr>
            <w:tcW w:w="658" w:type="dxa"/>
            <w:tcBorders>
              <w:top w:val="nil"/>
            </w:tcBorders>
          </w:tcPr>
          <w:p w:rsidR="002E31F7" w:rsidRDefault="002E31F7">
            <w:pPr>
              <w:pStyle w:val="ConsPlusNonformat"/>
              <w:jc w:val="both"/>
            </w:pPr>
            <w:r>
              <w:rPr>
                <w:sz w:val="16"/>
              </w:rPr>
              <w:t xml:space="preserve"> 759 </w:t>
            </w:r>
          </w:p>
        </w:tc>
        <w:tc>
          <w:tcPr>
            <w:tcW w:w="658" w:type="dxa"/>
            <w:tcBorders>
              <w:top w:val="nil"/>
            </w:tcBorders>
          </w:tcPr>
          <w:p w:rsidR="002E31F7" w:rsidRDefault="002E31F7">
            <w:pPr>
              <w:pStyle w:val="ConsPlusNonformat"/>
              <w:jc w:val="both"/>
            </w:pPr>
            <w:r>
              <w:rPr>
                <w:sz w:val="16"/>
              </w:rPr>
              <w:t xml:space="preserve"> 725 </w:t>
            </w:r>
          </w:p>
        </w:tc>
        <w:tc>
          <w:tcPr>
            <w:tcW w:w="658" w:type="dxa"/>
            <w:tcBorders>
              <w:top w:val="nil"/>
            </w:tcBorders>
          </w:tcPr>
          <w:p w:rsidR="002E31F7" w:rsidRDefault="002E31F7">
            <w:pPr>
              <w:pStyle w:val="ConsPlusNonformat"/>
              <w:jc w:val="both"/>
            </w:pPr>
            <w:r>
              <w:rPr>
                <w:sz w:val="16"/>
              </w:rPr>
              <w:t xml:space="preserve"> 694 </w:t>
            </w:r>
          </w:p>
        </w:tc>
        <w:tc>
          <w:tcPr>
            <w:tcW w:w="658" w:type="dxa"/>
            <w:tcBorders>
              <w:top w:val="nil"/>
            </w:tcBorders>
          </w:tcPr>
          <w:p w:rsidR="002E31F7" w:rsidRDefault="002E31F7">
            <w:pPr>
              <w:pStyle w:val="ConsPlusNonformat"/>
              <w:jc w:val="both"/>
            </w:pPr>
            <w:r>
              <w:rPr>
                <w:sz w:val="16"/>
              </w:rPr>
              <w:t xml:space="preserve"> 666 </w:t>
            </w:r>
          </w:p>
        </w:tc>
        <w:tc>
          <w:tcPr>
            <w:tcW w:w="658" w:type="dxa"/>
            <w:tcBorders>
              <w:top w:val="nil"/>
            </w:tcBorders>
          </w:tcPr>
          <w:p w:rsidR="002E31F7" w:rsidRDefault="002E31F7">
            <w:pPr>
              <w:pStyle w:val="ConsPlusNonformat"/>
              <w:jc w:val="both"/>
            </w:pPr>
            <w:r>
              <w:rPr>
                <w:sz w:val="16"/>
              </w:rPr>
              <w:t xml:space="preserve"> 640 </w:t>
            </w:r>
          </w:p>
        </w:tc>
        <w:tc>
          <w:tcPr>
            <w:tcW w:w="564" w:type="dxa"/>
            <w:tcBorders>
              <w:top w:val="nil"/>
            </w:tcBorders>
          </w:tcPr>
          <w:p w:rsidR="002E31F7" w:rsidRDefault="002E31F7">
            <w:pPr>
              <w:pStyle w:val="ConsPlusNonformat"/>
              <w:jc w:val="both"/>
            </w:pPr>
            <w:r>
              <w:rPr>
                <w:sz w:val="16"/>
              </w:rPr>
              <w:t xml:space="preserve">617 </w:t>
            </w:r>
          </w:p>
        </w:tc>
        <w:tc>
          <w:tcPr>
            <w:tcW w:w="658" w:type="dxa"/>
            <w:tcBorders>
              <w:top w:val="nil"/>
            </w:tcBorders>
          </w:tcPr>
          <w:p w:rsidR="002E31F7" w:rsidRDefault="002E31F7">
            <w:pPr>
              <w:pStyle w:val="ConsPlusNonformat"/>
              <w:jc w:val="both"/>
            </w:pPr>
            <w:r>
              <w:rPr>
                <w:sz w:val="16"/>
              </w:rPr>
              <w:t xml:space="preserve"> 595 </w:t>
            </w:r>
          </w:p>
        </w:tc>
        <w:tc>
          <w:tcPr>
            <w:tcW w:w="658" w:type="dxa"/>
            <w:tcBorders>
              <w:top w:val="nil"/>
            </w:tcBorders>
          </w:tcPr>
          <w:p w:rsidR="002E31F7" w:rsidRDefault="002E31F7">
            <w:pPr>
              <w:pStyle w:val="ConsPlusNonformat"/>
              <w:jc w:val="both"/>
            </w:pPr>
            <w:r>
              <w:rPr>
                <w:sz w:val="16"/>
              </w:rPr>
              <w:t xml:space="preserve"> 575 </w:t>
            </w:r>
          </w:p>
        </w:tc>
        <w:tc>
          <w:tcPr>
            <w:tcW w:w="752" w:type="dxa"/>
            <w:tcBorders>
              <w:top w:val="nil"/>
            </w:tcBorders>
          </w:tcPr>
          <w:p w:rsidR="002E31F7" w:rsidRDefault="002E31F7">
            <w:pPr>
              <w:pStyle w:val="ConsPlusNonformat"/>
              <w:jc w:val="both"/>
            </w:pPr>
            <w:r>
              <w:rPr>
                <w:sz w:val="16"/>
              </w:rPr>
              <w:t xml:space="preserve"> 557  </w:t>
            </w:r>
          </w:p>
        </w:tc>
      </w:tr>
      <w:tr w:rsidR="002E31F7">
        <w:trPr>
          <w:trHeight w:val="195"/>
        </w:trPr>
        <w:tc>
          <w:tcPr>
            <w:tcW w:w="564" w:type="dxa"/>
            <w:tcBorders>
              <w:top w:val="nil"/>
            </w:tcBorders>
          </w:tcPr>
          <w:p w:rsidR="002E31F7" w:rsidRDefault="002E31F7">
            <w:pPr>
              <w:pStyle w:val="ConsPlusNonformat"/>
              <w:jc w:val="both"/>
            </w:pPr>
            <w:r>
              <w:rPr>
                <w:sz w:val="16"/>
              </w:rPr>
              <w:t xml:space="preserve">130 </w:t>
            </w:r>
          </w:p>
        </w:tc>
        <w:tc>
          <w:tcPr>
            <w:tcW w:w="658" w:type="dxa"/>
            <w:tcBorders>
              <w:top w:val="nil"/>
            </w:tcBorders>
          </w:tcPr>
          <w:p w:rsidR="002E31F7" w:rsidRDefault="002E31F7">
            <w:pPr>
              <w:pStyle w:val="ConsPlusNonformat"/>
              <w:jc w:val="both"/>
            </w:pPr>
            <w:r>
              <w:rPr>
                <w:sz w:val="16"/>
              </w:rPr>
              <w:t xml:space="preserve">2369 </w:t>
            </w:r>
          </w:p>
        </w:tc>
        <w:tc>
          <w:tcPr>
            <w:tcW w:w="752" w:type="dxa"/>
            <w:tcBorders>
              <w:top w:val="nil"/>
            </w:tcBorders>
          </w:tcPr>
          <w:p w:rsidR="002E31F7" w:rsidRDefault="002E31F7">
            <w:pPr>
              <w:pStyle w:val="ConsPlusNonformat"/>
              <w:jc w:val="both"/>
            </w:pPr>
            <w:r>
              <w:rPr>
                <w:sz w:val="16"/>
              </w:rPr>
              <w:t xml:space="preserve"> 2057 </w:t>
            </w:r>
          </w:p>
        </w:tc>
        <w:tc>
          <w:tcPr>
            <w:tcW w:w="564" w:type="dxa"/>
            <w:tcBorders>
              <w:top w:val="nil"/>
            </w:tcBorders>
          </w:tcPr>
          <w:p w:rsidR="002E31F7" w:rsidRDefault="002E31F7">
            <w:pPr>
              <w:pStyle w:val="ConsPlusNonformat"/>
              <w:jc w:val="both"/>
            </w:pPr>
            <w:r>
              <w:rPr>
                <w:sz w:val="16"/>
              </w:rPr>
              <w:t>1819</w:t>
            </w:r>
          </w:p>
        </w:tc>
        <w:tc>
          <w:tcPr>
            <w:tcW w:w="752" w:type="dxa"/>
            <w:tcBorders>
              <w:top w:val="nil"/>
            </w:tcBorders>
          </w:tcPr>
          <w:p w:rsidR="002E31F7" w:rsidRDefault="002E31F7">
            <w:pPr>
              <w:pStyle w:val="ConsPlusNonformat"/>
              <w:jc w:val="both"/>
            </w:pPr>
            <w:r>
              <w:rPr>
                <w:sz w:val="16"/>
              </w:rPr>
              <w:t xml:space="preserve"> 1632 </w:t>
            </w:r>
          </w:p>
        </w:tc>
        <w:tc>
          <w:tcPr>
            <w:tcW w:w="564" w:type="dxa"/>
            <w:tcBorders>
              <w:top w:val="nil"/>
            </w:tcBorders>
          </w:tcPr>
          <w:p w:rsidR="002E31F7" w:rsidRDefault="002E31F7">
            <w:pPr>
              <w:pStyle w:val="ConsPlusNonformat"/>
              <w:jc w:val="both"/>
            </w:pPr>
            <w:r>
              <w:rPr>
                <w:sz w:val="16"/>
              </w:rPr>
              <w:t>1481</w:t>
            </w:r>
          </w:p>
        </w:tc>
        <w:tc>
          <w:tcPr>
            <w:tcW w:w="658" w:type="dxa"/>
            <w:tcBorders>
              <w:top w:val="nil"/>
            </w:tcBorders>
          </w:tcPr>
          <w:p w:rsidR="002E31F7" w:rsidRDefault="002E31F7">
            <w:pPr>
              <w:pStyle w:val="ConsPlusNonformat"/>
              <w:jc w:val="both"/>
            </w:pPr>
            <w:r>
              <w:rPr>
                <w:sz w:val="16"/>
              </w:rPr>
              <w:t xml:space="preserve">1357 </w:t>
            </w:r>
          </w:p>
        </w:tc>
        <w:tc>
          <w:tcPr>
            <w:tcW w:w="658" w:type="dxa"/>
            <w:tcBorders>
              <w:top w:val="nil"/>
            </w:tcBorders>
          </w:tcPr>
          <w:p w:rsidR="002E31F7" w:rsidRDefault="002E31F7">
            <w:pPr>
              <w:pStyle w:val="ConsPlusNonformat"/>
              <w:jc w:val="both"/>
            </w:pPr>
            <w:r>
              <w:rPr>
                <w:sz w:val="16"/>
              </w:rPr>
              <w:t xml:space="preserve">1253 </w:t>
            </w:r>
          </w:p>
        </w:tc>
        <w:tc>
          <w:tcPr>
            <w:tcW w:w="658" w:type="dxa"/>
            <w:tcBorders>
              <w:top w:val="nil"/>
            </w:tcBorders>
          </w:tcPr>
          <w:p w:rsidR="002E31F7" w:rsidRDefault="002E31F7">
            <w:pPr>
              <w:pStyle w:val="ConsPlusNonformat"/>
              <w:jc w:val="both"/>
            </w:pPr>
            <w:r>
              <w:rPr>
                <w:sz w:val="16"/>
              </w:rPr>
              <w:t xml:space="preserve">1165 </w:t>
            </w:r>
          </w:p>
        </w:tc>
        <w:tc>
          <w:tcPr>
            <w:tcW w:w="658" w:type="dxa"/>
            <w:tcBorders>
              <w:top w:val="nil"/>
            </w:tcBorders>
          </w:tcPr>
          <w:p w:rsidR="002E31F7" w:rsidRDefault="002E31F7">
            <w:pPr>
              <w:pStyle w:val="ConsPlusNonformat"/>
              <w:jc w:val="both"/>
            </w:pPr>
            <w:r>
              <w:rPr>
                <w:sz w:val="16"/>
              </w:rPr>
              <w:t xml:space="preserve">1089 </w:t>
            </w:r>
          </w:p>
        </w:tc>
        <w:tc>
          <w:tcPr>
            <w:tcW w:w="658" w:type="dxa"/>
            <w:tcBorders>
              <w:top w:val="nil"/>
            </w:tcBorders>
          </w:tcPr>
          <w:p w:rsidR="002E31F7" w:rsidRDefault="002E31F7">
            <w:pPr>
              <w:pStyle w:val="ConsPlusNonformat"/>
              <w:jc w:val="both"/>
            </w:pPr>
            <w:r>
              <w:rPr>
                <w:sz w:val="16"/>
              </w:rPr>
              <w:t xml:space="preserve">1023 </w:t>
            </w:r>
          </w:p>
        </w:tc>
        <w:tc>
          <w:tcPr>
            <w:tcW w:w="564" w:type="dxa"/>
            <w:tcBorders>
              <w:top w:val="nil"/>
            </w:tcBorders>
          </w:tcPr>
          <w:p w:rsidR="002E31F7" w:rsidRDefault="002E31F7">
            <w:pPr>
              <w:pStyle w:val="ConsPlusNonformat"/>
              <w:jc w:val="both"/>
            </w:pPr>
            <w:r>
              <w:rPr>
                <w:sz w:val="16"/>
              </w:rPr>
              <w:t xml:space="preserve">987 </w:t>
            </w:r>
          </w:p>
        </w:tc>
        <w:tc>
          <w:tcPr>
            <w:tcW w:w="658" w:type="dxa"/>
            <w:tcBorders>
              <w:top w:val="nil"/>
            </w:tcBorders>
          </w:tcPr>
          <w:p w:rsidR="002E31F7" w:rsidRDefault="002E31F7">
            <w:pPr>
              <w:pStyle w:val="ConsPlusNonformat"/>
              <w:jc w:val="both"/>
            </w:pPr>
            <w:r>
              <w:rPr>
                <w:sz w:val="16"/>
              </w:rPr>
              <w:t xml:space="preserve"> 965 </w:t>
            </w:r>
          </w:p>
        </w:tc>
        <w:tc>
          <w:tcPr>
            <w:tcW w:w="564" w:type="dxa"/>
            <w:tcBorders>
              <w:top w:val="nil"/>
            </w:tcBorders>
          </w:tcPr>
          <w:p w:rsidR="002E31F7" w:rsidRDefault="002E31F7">
            <w:pPr>
              <w:pStyle w:val="ConsPlusNonformat"/>
              <w:jc w:val="both"/>
            </w:pPr>
            <w:r>
              <w:rPr>
                <w:sz w:val="16"/>
              </w:rPr>
              <w:t xml:space="preserve">913 </w:t>
            </w:r>
          </w:p>
        </w:tc>
        <w:tc>
          <w:tcPr>
            <w:tcW w:w="752" w:type="dxa"/>
            <w:tcBorders>
              <w:top w:val="nil"/>
            </w:tcBorders>
          </w:tcPr>
          <w:p w:rsidR="002E31F7" w:rsidRDefault="002E31F7">
            <w:pPr>
              <w:pStyle w:val="ConsPlusNonformat"/>
              <w:jc w:val="both"/>
            </w:pPr>
            <w:r>
              <w:rPr>
                <w:sz w:val="16"/>
              </w:rPr>
              <w:t xml:space="preserve"> 867  </w:t>
            </w:r>
          </w:p>
        </w:tc>
        <w:tc>
          <w:tcPr>
            <w:tcW w:w="658" w:type="dxa"/>
            <w:tcBorders>
              <w:top w:val="nil"/>
            </w:tcBorders>
          </w:tcPr>
          <w:p w:rsidR="002E31F7" w:rsidRDefault="002E31F7">
            <w:pPr>
              <w:pStyle w:val="ConsPlusNonformat"/>
              <w:jc w:val="both"/>
            </w:pPr>
            <w:r>
              <w:rPr>
                <w:sz w:val="16"/>
              </w:rPr>
              <w:t xml:space="preserve"> 826 </w:t>
            </w:r>
          </w:p>
        </w:tc>
        <w:tc>
          <w:tcPr>
            <w:tcW w:w="658" w:type="dxa"/>
            <w:tcBorders>
              <w:top w:val="nil"/>
            </w:tcBorders>
          </w:tcPr>
          <w:p w:rsidR="002E31F7" w:rsidRDefault="002E31F7">
            <w:pPr>
              <w:pStyle w:val="ConsPlusNonformat"/>
              <w:jc w:val="both"/>
            </w:pPr>
            <w:r>
              <w:rPr>
                <w:sz w:val="16"/>
              </w:rPr>
              <w:t xml:space="preserve"> 789 </w:t>
            </w:r>
          </w:p>
        </w:tc>
        <w:tc>
          <w:tcPr>
            <w:tcW w:w="658" w:type="dxa"/>
            <w:tcBorders>
              <w:top w:val="nil"/>
            </w:tcBorders>
          </w:tcPr>
          <w:p w:rsidR="002E31F7" w:rsidRDefault="002E31F7">
            <w:pPr>
              <w:pStyle w:val="ConsPlusNonformat"/>
              <w:jc w:val="both"/>
            </w:pPr>
            <w:r>
              <w:rPr>
                <w:sz w:val="16"/>
              </w:rPr>
              <w:t xml:space="preserve"> 756 </w:t>
            </w:r>
          </w:p>
        </w:tc>
        <w:tc>
          <w:tcPr>
            <w:tcW w:w="658" w:type="dxa"/>
            <w:tcBorders>
              <w:top w:val="nil"/>
            </w:tcBorders>
          </w:tcPr>
          <w:p w:rsidR="002E31F7" w:rsidRDefault="002E31F7">
            <w:pPr>
              <w:pStyle w:val="ConsPlusNonformat"/>
              <w:jc w:val="both"/>
            </w:pPr>
            <w:r>
              <w:rPr>
                <w:sz w:val="16"/>
              </w:rPr>
              <w:t xml:space="preserve"> 725 </w:t>
            </w:r>
          </w:p>
        </w:tc>
        <w:tc>
          <w:tcPr>
            <w:tcW w:w="658" w:type="dxa"/>
            <w:tcBorders>
              <w:top w:val="nil"/>
            </w:tcBorders>
          </w:tcPr>
          <w:p w:rsidR="002E31F7" w:rsidRDefault="002E31F7">
            <w:pPr>
              <w:pStyle w:val="ConsPlusNonformat"/>
              <w:jc w:val="both"/>
            </w:pPr>
            <w:r>
              <w:rPr>
                <w:sz w:val="16"/>
              </w:rPr>
              <w:t xml:space="preserve"> 697 </w:t>
            </w:r>
          </w:p>
        </w:tc>
        <w:tc>
          <w:tcPr>
            <w:tcW w:w="564" w:type="dxa"/>
            <w:tcBorders>
              <w:top w:val="nil"/>
            </w:tcBorders>
          </w:tcPr>
          <w:p w:rsidR="002E31F7" w:rsidRDefault="002E31F7">
            <w:pPr>
              <w:pStyle w:val="ConsPlusNonformat"/>
              <w:jc w:val="both"/>
            </w:pPr>
            <w:r>
              <w:rPr>
                <w:sz w:val="16"/>
              </w:rPr>
              <w:t xml:space="preserve">671 </w:t>
            </w:r>
          </w:p>
        </w:tc>
        <w:tc>
          <w:tcPr>
            <w:tcW w:w="658" w:type="dxa"/>
            <w:tcBorders>
              <w:top w:val="nil"/>
            </w:tcBorders>
          </w:tcPr>
          <w:p w:rsidR="002E31F7" w:rsidRDefault="002E31F7">
            <w:pPr>
              <w:pStyle w:val="ConsPlusNonformat"/>
              <w:jc w:val="both"/>
            </w:pPr>
            <w:r>
              <w:rPr>
                <w:sz w:val="16"/>
              </w:rPr>
              <w:t xml:space="preserve"> 648 </w:t>
            </w:r>
          </w:p>
        </w:tc>
        <w:tc>
          <w:tcPr>
            <w:tcW w:w="658" w:type="dxa"/>
            <w:tcBorders>
              <w:top w:val="nil"/>
            </w:tcBorders>
          </w:tcPr>
          <w:p w:rsidR="002E31F7" w:rsidRDefault="002E31F7">
            <w:pPr>
              <w:pStyle w:val="ConsPlusNonformat"/>
              <w:jc w:val="both"/>
            </w:pPr>
            <w:r>
              <w:rPr>
                <w:sz w:val="16"/>
              </w:rPr>
              <w:t xml:space="preserve"> 626 </w:t>
            </w:r>
          </w:p>
        </w:tc>
        <w:tc>
          <w:tcPr>
            <w:tcW w:w="752" w:type="dxa"/>
            <w:tcBorders>
              <w:top w:val="nil"/>
            </w:tcBorders>
          </w:tcPr>
          <w:p w:rsidR="002E31F7" w:rsidRDefault="002E31F7">
            <w:pPr>
              <w:pStyle w:val="ConsPlusNonformat"/>
              <w:jc w:val="both"/>
            </w:pPr>
            <w:r>
              <w:rPr>
                <w:sz w:val="16"/>
              </w:rPr>
              <w:t xml:space="preserve"> 606  </w:t>
            </w:r>
          </w:p>
        </w:tc>
      </w:tr>
      <w:tr w:rsidR="002E31F7">
        <w:trPr>
          <w:trHeight w:val="195"/>
        </w:trPr>
        <w:tc>
          <w:tcPr>
            <w:tcW w:w="564" w:type="dxa"/>
            <w:tcBorders>
              <w:top w:val="nil"/>
            </w:tcBorders>
          </w:tcPr>
          <w:p w:rsidR="002E31F7" w:rsidRDefault="002E31F7">
            <w:pPr>
              <w:pStyle w:val="ConsPlusNonformat"/>
              <w:jc w:val="both"/>
            </w:pPr>
            <w:r>
              <w:rPr>
                <w:sz w:val="16"/>
              </w:rPr>
              <w:t xml:space="preserve">135 </w:t>
            </w:r>
          </w:p>
        </w:tc>
        <w:tc>
          <w:tcPr>
            <w:tcW w:w="658" w:type="dxa"/>
            <w:tcBorders>
              <w:top w:val="nil"/>
            </w:tcBorders>
          </w:tcPr>
          <w:p w:rsidR="002E31F7" w:rsidRDefault="002E31F7">
            <w:pPr>
              <w:pStyle w:val="ConsPlusNonformat"/>
              <w:jc w:val="both"/>
            </w:pPr>
            <w:r>
              <w:rPr>
                <w:sz w:val="16"/>
              </w:rPr>
              <w:t xml:space="preserve">2569 </w:t>
            </w:r>
          </w:p>
        </w:tc>
        <w:tc>
          <w:tcPr>
            <w:tcW w:w="752" w:type="dxa"/>
            <w:tcBorders>
              <w:top w:val="nil"/>
            </w:tcBorders>
          </w:tcPr>
          <w:p w:rsidR="002E31F7" w:rsidRDefault="002E31F7">
            <w:pPr>
              <w:pStyle w:val="ConsPlusNonformat"/>
              <w:jc w:val="both"/>
            </w:pPr>
            <w:r>
              <w:rPr>
                <w:sz w:val="16"/>
              </w:rPr>
              <w:t xml:space="preserve"> 2231 </w:t>
            </w:r>
          </w:p>
        </w:tc>
        <w:tc>
          <w:tcPr>
            <w:tcW w:w="564" w:type="dxa"/>
            <w:tcBorders>
              <w:top w:val="nil"/>
            </w:tcBorders>
          </w:tcPr>
          <w:p w:rsidR="002E31F7" w:rsidRDefault="002E31F7">
            <w:pPr>
              <w:pStyle w:val="ConsPlusNonformat"/>
              <w:jc w:val="both"/>
            </w:pPr>
            <w:r>
              <w:rPr>
                <w:sz w:val="16"/>
              </w:rPr>
              <w:t>1974</w:t>
            </w:r>
          </w:p>
        </w:tc>
        <w:tc>
          <w:tcPr>
            <w:tcW w:w="752" w:type="dxa"/>
            <w:tcBorders>
              <w:top w:val="nil"/>
            </w:tcBorders>
          </w:tcPr>
          <w:p w:rsidR="002E31F7" w:rsidRDefault="002E31F7">
            <w:pPr>
              <w:pStyle w:val="ConsPlusNonformat"/>
              <w:jc w:val="both"/>
            </w:pPr>
            <w:r>
              <w:rPr>
                <w:sz w:val="16"/>
              </w:rPr>
              <w:t xml:space="preserve"> 1772 </w:t>
            </w:r>
          </w:p>
        </w:tc>
        <w:tc>
          <w:tcPr>
            <w:tcW w:w="564" w:type="dxa"/>
            <w:tcBorders>
              <w:top w:val="nil"/>
            </w:tcBorders>
          </w:tcPr>
          <w:p w:rsidR="002E31F7" w:rsidRDefault="002E31F7">
            <w:pPr>
              <w:pStyle w:val="ConsPlusNonformat"/>
              <w:jc w:val="both"/>
            </w:pPr>
            <w:r>
              <w:rPr>
                <w:sz w:val="16"/>
              </w:rPr>
              <w:t>1609</w:t>
            </w:r>
          </w:p>
        </w:tc>
        <w:tc>
          <w:tcPr>
            <w:tcW w:w="658" w:type="dxa"/>
            <w:tcBorders>
              <w:top w:val="nil"/>
            </w:tcBorders>
          </w:tcPr>
          <w:p w:rsidR="002E31F7" w:rsidRDefault="002E31F7">
            <w:pPr>
              <w:pStyle w:val="ConsPlusNonformat"/>
              <w:jc w:val="both"/>
            </w:pPr>
            <w:r>
              <w:rPr>
                <w:sz w:val="16"/>
              </w:rPr>
              <w:t xml:space="preserve">1474 </w:t>
            </w:r>
          </w:p>
        </w:tc>
        <w:tc>
          <w:tcPr>
            <w:tcW w:w="658" w:type="dxa"/>
            <w:tcBorders>
              <w:top w:val="nil"/>
            </w:tcBorders>
          </w:tcPr>
          <w:p w:rsidR="002E31F7" w:rsidRDefault="002E31F7">
            <w:pPr>
              <w:pStyle w:val="ConsPlusNonformat"/>
              <w:jc w:val="both"/>
            </w:pPr>
            <w:r>
              <w:rPr>
                <w:sz w:val="16"/>
              </w:rPr>
              <w:t xml:space="preserve">1361 </w:t>
            </w:r>
          </w:p>
        </w:tc>
        <w:tc>
          <w:tcPr>
            <w:tcW w:w="658" w:type="dxa"/>
            <w:tcBorders>
              <w:top w:val="nil"/>
            </w:tcBorders>
          </w:tcPr>
          <w:p w:rsidR="002E31F7" w:rsidRDefault="002E31F7">
            <w:pPr>
              <w:pStyle w:val="ConsPlusNonformat"/>
              <w:jc w:val="both"/>
            </w:pPr>
            <w:r>
              <w:rPr>
                <w:sz w:val="16"/>
              </w:rPr>
              <w:t xml:space="preserve">1265 </w:t>
            </w:r>
          </w:p>
        </w:tc>
        <w:tc>
          <w:tcPr>
            <w:tcW w:w="658" w:type="dxa"/>
            <w:tcBorders>
              <w:top w:val="nil"/>
            </w:tcBorders>
          </w:tcPr>
          <w:p w:rsidR="002E31F7" w:rsidRDefault="002E31F7">
            <w:pPr>
              <w:pStyle w:val="ConsPlusNonformat"/>
              <w:jc w:val="both"/>
            </w:pPr>
            <w:r>
              <w:rPr>
                <w:sz w:val="16"/>
              </w:rPr>
              <w:t xml:space="preserve">1182 </w:t>
            </w:r>
          </w:p>
        </w:tc>
        <w:tc>
          <w:tcPr>
            <w:tcW w:w="658" w:type="dxa"/>
            <w:tcBorders>
              <w:top w:val="nil"/>
            </w:tcBorders>
          </w:tcPr>
          <w:p w:rsidR="002E31F7" w:rsidRDefault="002E31F7">
            <w:pPr>
              <w:pStyle w:val="ConsPlusNonformat"/>
              <w:jc w:val="both"/>
            </w:pPr>
            <w:r>
              <w:rPr>
                <w:sz w:val="16"/>
              </w:rPr>
              <w:t xml:space="preserve">1110 </w:t>
            </w:r>
          </w:p>
        </w:tc>
        <w:tc>
          <w:tcPr>
            <w:tcW w:w="564" w:type="dxa"/>
            <w:tcBorders>
              <w:top w:val="nil"/>
            </w:tcBorders>
          </w:tcPr>
          <w:p w:rsidR="002E31F7" w:rsidRDefault="002E31F7">
            <w:pPr>
              <w:pStyle w:val="ConsPlusNonformat"/>
              <w:jc w:val="both"/>
            </w:pPr>
            <w:r>
              <w:rPr>
                <w:sz w:val="16"/>
              </w:rPr>
              <w:t>1072</w:t>
            </w:r>
          </w:p>
        </w:tc>
        <w:tc>
          <w:tcPr>
            <w:tcW w:w="658" w:type="dxa"/>
            <w:tcBorders>
              <w:top w:val="nil"/>
            </w:tcBorders>
          </w:tcPr>
          <w:p w:rsidR="002E31F7" w:rsidRDefault="002E31F7">
            <w:pPr>
              <w:pStyle w:val="ConsPlusNonformat"/>
              <w:jc w:val="both"/>
            </w:pPr>
            <w:r>
              <w:rPr>
                <w:sz w:val="16"/>
              </w:rPr>
              <w:t xml:space="preserve">1047 </w:t>
            </w:r>
          </w:p>
        </w:tc>
        <w:tc>
          <w:tcPr>
            <w:tcW w:w="564" w:type="dxa"/>
            <w:tcBorders>
              <w:top w:val="nil"/>
            </w:tcBorders>
          </w:tcPr>
          <w:p w:rsidR="002E31F7" w:rsidRDefault="002E31F7">
            <w:pPr>
              <w:pStyle w:val="ConsPlusNonformat"/>
              <w:jc w:val="both"/>
            </w:pPr>
            <w:r>
              <w:rPr>
                <w:sz w:val="16"/>
              </w:rPr>
              <w:t xml:space="preserve">991 </w:t>
            </w:r>
          </w:p>
        </w:tc>
        <w:tc>
          <w:tcPr>
            <w:tcW w:w="752" w:type="dxa"/>
            <w:tcBorders>
              <w:top w:val="nil"/>
            </w:tcBorders>
          </w:tcPr>
          <w:p w:rsidR="002E31F7" w:rsidRDefault="002E31F7">
            <w:pPr>
              <w:pStyle w:val="ConsPlusNonformat"/>
              <w:jc w:val="both"/>
            </w:pPr>
            <w:r>
              <w:rPr>
                <w:sz w:val="16"/>
              </w:rPr>
              <w:t xml:space="preserve"> 942  </w:t>
            </w:r>
          </w:p>
        </w:tc>
        <w:tc>
          <w:tcPr>
            <w:tcW w:w="658" w:type="dxa"/>
            <w:tcBorders>
              <w:top w:val="nil"/>
            </w:tcBorders>
          </w:tcPr>
          <w:p w:rsidR="002E31F7" w:rsidRDefault="002E31F7">
            <w:pPr>
              <w:pStyle w:val="ConsPlusNonformat"/>
              <w:jc w:val="both"/>
            </w:pPr>
            <w:r>
              <w:rPr>
                <w:sz w:val="16"/>
              </w:rPr>
              <w:t xml:space="preserve"> 897 </w:t>
            </w:r>
          </w:p>
        </w:tc>
        <w:tc>
          <w:tcPr>
            <w:tcW w:w="658" w:type="dxa"/>
            <w:tcBorders>
              <w:top w:val="nil"/>
            </w:tcBorders>
          </w:tcPr>
          <w:p w:rsidR="002E31F7" w:rsidRDefault="002E31F7">
            <w:pPr>
              <w:pStyle w:val="ConsPlusNonformat"/>
              <w:jc w:val="both"/>
            </w:pPr>
            <w:r>
              <w:rPr>
                <w:sz w:val="16"/>
              </w:rPr>
              <w:t xml:space="preserve"> 857 </w:t>
            </w:r>
          </w:p>
        </w:tc>
        <w:tc>
          <w:tcPr>
            <w:tcW w:w="658" w:type="dxa"/>
            <w:tcBorders>
              <w:top w:val="nil"/>
            </w:tcBorders>
          </w:tcPr>
          <w:p w:rsidR="002E31F7" w:rsidRDefault="002E31F7">
            <w:pPr>
              <w:pStyle w:val="ConsPlusNonformat"/>
              <w:jc w:val="both"/>
            </w:pPr>
            <w:r>
              <w:rPr>
                <w:sz w:val="16"/>
              </w:rPr>
              <w:t xml:space="preserve"> 820 </w:t>
            </w:r>
          </w:p>
        </w:tc>
        <w:tc>
          <w:tcPr>
            <w:tcW w:w="658" w:type="dxa"/>
            <w:tcBorders>
              <w:top w:val="nil"/>
            </w:tcBorders>
          </w:tcPr>
          <w:p w:rsidR="002E31F7" w:rsidRDefault="002E31F7">
            <w:pPr>
              <w:pStyle w:val="ConsPlusNonformat"/>
              <w:jc w:val="both"/>
            </w:pPr>
            <w:r>
              <w:rPr>
                <w:sz w:val="16"/>
              </w:rPr>
              <w:t xml:space="preserve"> 787 </w:t>
            </w:r>
          </w:p>
        </w:tc>
        <w:tc>
          <w:tcPr>
            <w:tcW w:w="658" w:type="dxa"/>
            <w:tcBorders>
              <w:top w:val="nil"/>
            </w:tcBorders>
          </w:tcPr>
          <w:p w:rsidR="002E31F7" w:rsidRDefault="002E31F7">
            <w:pPr>
              <w:pStyle w:val="ConsPlusNonformat"/>
              <w:jc w:val="both"/>
            </w:pPr>
            <w:r>
              <w:rPr>
                <w:sz w:val="16"/>
              </w:rPr>
              <w:t xml:space="preserve"> 756 </w:t>
            </w:r>
          </w:p>
        </w:tc>
        <w:tc>
          <w:tcPr>
            <w:tcW w:w="564" w:type="dxa"/>
            <w:tcBorders>
              <w:top w:val="nil"/>
            </w:tcBorders>
          </w:tcPr>
          <w:p w:rsidR="002E31F7" w:rsidRDefault="002E31F7">
            <w:pPr>
              <w:pStyle w:val="ConsPlusNonformat"/>
              <w:jc w:val="both"/>
            </w:pPr>
            <w:r>
              <w:rPr>
                <w:sz w:val="16"/>
              </w:rPr>
              <w:t xml:space="preserve">728 </w:t>
            </w:r>
          </w:p>
        </w:tc>
        <w:tc>
          <w:tcPr>
            <w:tcW w:w="658" w:type="dxa"/>
            <w:tcBorders>
              <w:top w:val="nil"/>
            </w:tcBorders>
          </w:tcPr>
          <w:p w:rsidR="002E31F7" w:rsidRDefault="002E31F7">
            <w:pPr>
              <w:pStyle w:val="ConsPlusNonformat"/>
              <w:jc w:val="both"/>
            </w:pPr>
            <w:r>
              <w:rPr>
                <w:sz w:val="16"/>
              </w:rPr>
              <w:t xml:space="preserve"> 703 </w:t>
            </w:r>
          </w:p>
        </w:tc>
        <w:tc>
          <w:tcPr>
            <w:tcW w:w="658" w:type="dxa"/>
            <w:tcBorders>
              <w:top w:val="nil"/>
            </w:tcBorders>
          </w:tcPr>
          <w:p w:rsidR="002E31F7" w:rsidRDefault="002E31F7">
            <w:pPr>
              <w:pStyle w:val="ConsPlusNonformat"/>
              <w:jc w:val="both"/>
            </w:pPr>
            <w:r>
              <w:rPr>
                <w:sz w:val="16"/>
              </w:rPr>
              <w:t xml:space="preserve"> 679 </w:t>
            </w:r>
          </w:p>
        </w:tc>
        <w:tc>
          <w:tcPr>
            <w:tcW w:w="752" w:type="dxa"/>
            <w:tcBorders>
              <w:top w:val="nil"/>
            </w:tcBorders>
          </w:tcPr>
          <w:p w:rsidR="002E31F7" w:rsidRDefault="002E31F7">
            <w:pPr>
              <w:pStyle w:val="ConsPlusNonformat"/>
              <w:jc w:val="both"/>
            </w:pPr>
            <w:r>
              <w:rPr>
                <w:sz w:val="16"/>
              </w:rPr>
              <w:t xml:space="preserve"> 657  </w:t>
            </w:r>
          </w:p>
        </w:tc>
      </w:tr>
      <w:tr w:rsidR="002E31F7">
        <w:trPr>
          <w:trHeight w:val="195"/>
        </w:trPr>
        <w:tc>
          <w:tcPr>
            <w:tcW w:w="564" w:type="dxa"/>
            <w:tcBorders>
              <w:top w:val="nil"/>
            </w:tcBorders>
          </w:tcPr>
          <w:p w:rsidR="002E31F7" w:rsidRDefault="002E31F7">
            <w:pPr>
              <w:pStyle w:val="ConsPlusNonformat"/>
              <w:jc w:val="both"/>
            </w:pPr>
            <w:r>
              <w:rPr>
                <w:sz w:val="16"/>
              </w:rPr>
              <w:t xml:space="preserve">140 </w:t>
            </w:r>
          </w:p>
        </w:tc>
        <w:tc>
          <w:tcPr>
            <w:tcW w:w="658" w:type="dxa"/>
            <w:tcBorders>
              <w:top w:val="nil"/>
            </w:tcBorders>
          </w:tcPr>
          <w:p w:rsidR="002E31F7" w:rsidRDefault="002E31F7">
            <w:pPr>
              <w:pStyle w:val="ConsPlusNonformat"/>
              <w:jc w:val="both"/>
            </w:pPr>
            <w:r>
              <w:rPr>
                <w:sz w:val="16"/>
              </w:rPr>
              <w:t xml:space="preserve">2777 </w:t>
            </w:r>
          </w:p>
        </w:tc>
        <w:tc>
          <w:tcPr>
            <w:tcW w:w="752" w:type="dxa"/>
            <w:tcBorders>
              <w:top w:val="nil"/>
            </w:tcBorders>
          </w:tcPr>
          <w:p w:rsidR="002E31F7" w:rsidRDefault="002E31F7">
            <w:pPr>
              <w:pStyle w:val="ConsPlusNonformat"/>
              <w:jc w:val="both"/>
            </w:pPr>
            <w:r>
              <w:rPr>
                <w:sz w:val="16"/>
              </w:rPr>
              <w:t xml:space="preserve"> 2413 </w:t>
            </w:r>
          </w:p>
        </w:tc>
        <w:tc>
          <w:tcPr>
            <w:tcW w:w="564" w:type="dxa"/>
            <w:tcBorders>
              <w:top w:val="nil"/>
            </w:tcBorders>
          </w:tcPr>
          <w:p w:rsidR="002E31F7" w:rsidRDefault="002E31F7">
            <w:pPr>
              <w:pStyle w:val="ConsPlusNonformat"/>
              <w:jc w:val="both"/>
            </w:pPr>
            <w:r>
              <w:rPr>
                <w:sz w:val="16"/>
              </w:rPr>
              <w:t>2136</w:t>
            </w:r>
          </w:p>
        </w:tc>
        <w:tc>
          <w:tcPr>
            <w:tcW w:w="752" w:type="dxa"/>
            <w:tcBorders>
              <w:top w:val="nil"/>
            </w:tcBorders>
          </w:tcPr>
          <w:p w:rsidR="002E31F7" w:rsidRDefault="002E31F7">
            <w:pPr>
              <w:pStyle w:val="ConsPlusNonformat"/>
              <w:jc w:val="both"/>
            </w:pPr>
            <w:r>
              <w:rPr>
                <w:sz w:val="16"/>
              </w:rPr>
              <w:t xml:space="preserve"> 1917 </w:t>
            </w:r>
          </w:p>
        </w:tc>
        <w:tc>
          <w:tcPr>
            <w:tcW w:w="564" w:type="dxa"/>
            <w:tcBorders>
              <w:top w:val="nil"/>
            </w:tcBorders>
          </w:tcPr>
          <w:p w:rsidR="002E31F7" w:rsidRDefault="002E31F7">
            <w:pPr>
              <w:pStyle w:val="ConsPlusNonformat"/>
              <w:jc w:val="both"/>
            </w:pPr>
            <w:r>
              <w:rPr>
                <w:sz w:val="16"/>
              </w:rPr>
              <w:t>1741</w:t>
            </w:r>
          </w:p>
        </w:tc>
        <w:tc>
          <w:tcPr>
            <w:tcW w:w="658" w:type="dxa"/>
            <w:tcBorders>
              <w:top w:val="nil"/>
            </w:tcBorders>
          </w:tcPr>
          <w:p w:rsidR="002E31F7" w:rsidRDefault="002E31F7">
            <w:pPr>
              <w:pStyle w:val="ConsPlusNonformat"/>
              <w:jc w:val="both"/>
            </w:pPr>
            <w:r>
              <w:rPr>
                <w:sz w:val="16"/>
              </w:rPr>
              <w:t xml:space="preserve">1595 </w:t>
            </w:r>
          </w:p>
        </w:tc>
        <w:tc>
          <w:tcPr>
            <w:tcW w:w="658" w:type="dxa"/>
            <w:tcBorders>
              <w:top w:val="nil"/>
            </w:tcBorders>
          </w:tcPr>
          <w:p w:rsidR="002E31F7" w:rsidRDefault="002E31F7">
            <w:pPr>
              <w:pStyle w:val="ConsPlusNonformat"/>
              <w:jc w:val="both"/>
            </w:pPr>
            <w:r>
              <w:rPr>
                <w:sz w:val="16"/>
              </w:rPr>
              <w:t xml:space="preserve">1473 </w:t>
            </w:r>
          </w:p>
        </w:tc>
        <w:tc>
          <w:tcPr>
            <w:tcW w:w="658" w:type="dxa"/>
            <w:tcBorders>
              <w:top w:val="nil"/>
            </w:tcBorders>
          </w:tcPr>
          <w:p w:rsidR="002E31F7" w:rsidRDefault="002E31F7">
            <w:pPr>
              <w:pStyle w:val="ConsPlusNonformat"/>
              <w:jc w:val="both"/>
            </w:pPr>
            <w:r>
              <w:rPr>
                <w:sz w:val="16"/>
              </w:rPr>
              <w:t xml:space="preserve">1369 </w:t>
            </w:r>
          </w:p>
        </w:tc>
        <w:tc>
          <w:tcPr>
            <w:tcW w:w="658" w:type="dxa"/>
            <w:tcBorders>
              <w:top w:val="nil"/>
            </w:tcBorders>
          </w:tcPr>
          <w:p w:rsidR="002E31F7" w:rsidRDefault="002E31F7">
            <w:pPr>
              <w:pStyle w:val="ConsPlusNonformat"/>
              <w:jc w:val="both"/>
            </w:pPr>
            <w:r>
              <w:rPr>
                <w:sz w:val="16"/>
              </w:rPr>
              <w:t xml:space="preserve">1280 </w:t>
            </w:r>
          </w:p>
        </w:tc>
        <w:tc>
          <w:tcPr>
            <w:tcW w:w="658" w:type="dxa"/>
            <w:tcBorders>
              <w:top w:val="nil"/>
            </w:tcBorders>
          </w:tcPr>
          <w:p w:rsidR="002E31F7" w:rsidRDefault="002E31F7">
            <w:pPr>
              <w:pStyle w:val="ConsPlusNonformat"/>
              <w:jc w:val="both"/>
            </w:pPr>
            <w:r>
              <w:rPr>
                <w:sz w:val="16"/>
              </w:rPr>
              <w:t xml:space="preserve">1202 </w:t>
            </w:r>
          </w:p>
        </w:tc>
        <w:tc>
          <w:tcPr>
            <w:tcW w:w="564" w:type="dxa"/>
            <w:tcBorders>
              <w:top w:val="nil"/>
            </w:tcBorders>
          </w:tcPr>
          <w:p w:rsidR="002E31F7" w:rsidRDefault="002E31F7">
            <w:pPr>
              <w:pStyle w:val="ConsPlusNonformat"/>
              <w:jc w:val="both"/>
            </w:pPr>
            <w:r>
              <w:rPr>
                <w:sz w:val="16"/>
              </w:rPr>
              <w:t>1160</w:t>
            </w:r>
          </w:p>
        </w:tc>
        <w:tc>
          <w:tcPr>
            <w:tcW w:w="658" w:type="dxa"/>
            <w:tcBorders>
              <w:top w:val="nil"/>
            </w:tcBorders>
          </w:tcPr>
          <w:p w:rsidR="002E31F7" w:rsidRDefault="002E31F7">
            <w:pPr>
              <w:pStyle w:val="ConsPlusNonformat"/>
              <w:jc w:val="both"/>
            </w:pPr>
            <w:r>
              <w:rPr>
                <w:sz w:val="16"/>
              </w:rPr>
              <w:t xml:space="preserve">1134 </w:t>
            </w:r>
          </w:p>
        </w:tc>
        <w:tc>
          <w:tcPr>
            <w:tcW w:w="564" w:type="dxa"/>
            <w:tcBorders>
              <w:top w:val="nil"/>
            </w:tcBorders>
          </w:tcPr>
          <w:p w:rsidR="002E31F7" w:rsidRDefault="002E31F7">
            <w:pPr>
              <w:pStyle w:val="ConsPlusNonformat"/>
              <w:jc w:val="both"/>
            </w:pPr>
            <w:r>
              <w:rPr>
                <w:sz w:val="16"/>
              </w:rPr>
              <w:t>1073</w:t>
            </w:r>
          </w:p>
        </w:tc>
        <w:tc>
          <w:tcPr>
            <w:tcW w:w="752" w:type="dxa"/>
            <w:tcBorders>
              <w:top w:val="nil"/>
            </w:tcBorders>
          </w:tcPr>
          <w:p w:rsidR="002E31F7" w:rsidRDefault="002E31F7">
            <w:pPr>
              <w:pStyle w:val="ConsPlusNonformat"/>
              <w:jc w:val="both"/>
            </w:pPr>
            <w:r>
              <w:rPr>
                <w:sz w:val="16"/>
              </w:rPr>
              <w:t xml:space="preserve"> 1019 </w:t>
            </w:r>
          </w:p>
        </w:tc>
        <w:tc>
          <w:tcPr>
            <w:tcW w:w="658" w:type="dxa"/>
            <w:tcBorders>
              <w:top w:val="nil"/>
            </w:tcBorders>
          </w:tcPr>
          <w:p w:rsidR="002E31F7" w:rsidRDefault="002E31F7">
            <w:pPr>
              <w:pStyle w:val="ConsPlusNonformat"/>
              <w:jc w:val="both"/>
            </w:pPr>
            <w:r>
              <w:rPr>
                <w:sz w:val="16"/>
              </w:rPr>
              <w:t xml:space="preserve"> 971 </w:t>
            </w:r>
          </w:p>
        </w:tc>
        <w:tc>
          <w:tcPr>
            <w:tcW w:w="658" w:type="dxa"/>
            <w:tcBorders>
              <w:top w:val="nil"/>
            </w:tcBorders>
          </w:tcPr>
          <w:p w:rsidR="002E31F7" w:rsidRDefault="002E31F7">
            <w:pPr>
              <w:pStyle w:val="ConsPlusNonformat"/>
              <w:jc w:val="both"/>
            </w:pPr>
            <w:r>
              <w:rPr>
                <w:sz w:val="16"/>
              </w:rPr>
              <w:t xml:space="preserve"> 927 </w:t>
            </w:r>
          </w:p>
        </w:tc>
        <w:tc>
          <w:tcPr>
            <w:tcW w:w="658" w:type="dxa"/>
            <w:tcBorders>
              <w:top w:val="nil"/>
            </w:tcBorders>
          </w:tcPr>
          <w:p w:rsidR="002E31F7" w:rsidRDefault="002E31F7">
            <w:pPr>
              <w:pStyle w:val="ConsPlusNonformat"/>
              <w:jc w:val="both"/>
            </w:pPr>
            <w:r>
              <w:rPr>
                <w:sz w:val="16"/>
              </w:rPr>
              <w:t xml:space="preserve"> 887 </w:t>
            </w:r>
          </w:p>
        </w:tc>
        <w:tc>
          <w:tcPr>
            <w:tcW w:w="658" w:type="dxa"/>
            <w:tcBorders>
              <w:top w:val="nil"/>
            </w:tcBorders>
          </w:tcPr>
          <w:p w:rsidR="002E31F7" w:rsidRDefault="002E31F7">
            <w:pPr>
              <w:pStyle w:val="ConsPlusNonformat"/>
              <w:jc w:val="both"/>
            </w:pPr>
            <w:r>
              <w:rPr>
                <w:sz w:val="16"/>
              </w:rPr>
              <w:t xml:space="preserve"> 851 </w:t>
            </w:r>
          </w:p>
        </w:tc>
        <w:tc>
          <w:tcPr>
            <w:tcW w:w="658" w:type="dxa"/>
            <w:tcBorders>
              <w:top w:val="nil"/>
            </w:tcBorders>
          </w:tcPr>
          <w:p w:rsidR="002E31F7" w:rsidRDefault="002E31F7">
            <w:pPr>
              <w:pStyle w:val="ConsPlusNonformat"/>
              <w:jc w:val="both"/>
            </w:pPr>
            <w:r>
              <w:rPr>
                <w:sz w:val="16"/>
              </w:rPr>
              <w:t xml:space="preserve"> 818 </w:t>
            </w:r>
          </w:p>
        </w:tc>
        <w:tc>
          <w:tcPr>
            <w:tcW w:w="564" w:type="dxa"/>
            <w:tcBorders>
              <w:top w:val="nil"/>
            </w:tcBorders>
          </w:tcPr>
          <w:p w:rsidR="002E31F7" w:rsidRDefault="002E31F7">
            <w:pPr>
              <w:pStyle w:val="ConsPlusNonformat"/>
              <w:jc w:val="both"/>
            </w:pPr>
            <w:r>
              <w:rPr>
                <w:sz w:val="16"/>
              </w:rPr>
              <w:t xml:space="preserve">788 </w:t>
            </w:r>
          </w:p>
        </w:tc>
        <w:tc>
          <w:tcPr>
            <w:tcW w:w="658" w:type="dxa"/>
            <w:tcBorders>
              <w:top w:val="nil"/>
            </w:tcBorders>
          </w:tcPr>
          <w:p w:rsidR="002E31F7" w:rsidRDefault="002E31F7">
            <w:pPr>
              <w:pStyle w:val="ConsPlusNonformat"/>
              <w:jc w:val="both"/>
            </w:pPr>
            <w:r>
              <w:rPr>
                <w:sz w:val="16"/>
              </w:rPr>
              <w:t xml:space="preserve"> 760 </w:t>
            </w:r>
          </w:p>
        </w:tc>
        <w:tc>
          <w:tcPr>
            <w:tcW w:w="658" w:type="dxa"/>
            <w:tcBorders>
              <w:top w:val="nil"/>
            </w:tcBorders>
          </w:tcPr>
          <w:p w:rsidR="002E31F7" w:rsidRDefault="002E31F7">
            <w:pPr>
              <w:pStyle w:val="ConsPlusNonformat"/>
              <w:jc w:val="both"/>
            </w:pPr>
            <w:r>
              <w:rPr>
                <w:sz w:val="16"/>
              </w:rPr>
              <w:t xml:space="preserve"> 734 </w:t>
            </w:r>
          </w:p>
        </w:tc>
        <w:tc>
          <w:tcPr>
            <w:tcW w:w="752" w:type="dxa"/>
            <w:tcBorders>
              <w:top w:val="nil"/>
            </w:tcBorders>
          </w:tcPr>
          <w:p w:rsidR="002E31F7" w:rsidRDefault="002E31F7">
            <w:pPr>
              <w:pStyle w:val="ConsPlusNonformat"/>
              <w:jc w:val="both"/>
            </w:pPr>
            <w:r>
              <w:rPr>
                <w:sz w:val="16"/>
              </w:rPr>
              <w:t xml:space="preserve"> 710  </w:t>
            </w:r>
          </w:p>
        </w:tc>
      </w:tr>
      <w:tr w:rsidR="002E31F7">
        <w:trPr>
          <w:trHeight w:val="195"/>
        </w:trPr>
        <w:tc>
          <w:tcPr>
            <w:tcW w:w="564" w:type="dxa"/>
            <w:tcBorders>
              <w:top w:val="nil"/>
            </w:tcBorders>
          </w:tcPr>
          <w:p w:rsidR="002E31F7" w:rsidRDefault="002E31F7">
            <w:pPr>
              <w:pStyle w:val="ConsPlusNonformat"/>
              <w:jc w:val="both"/>
            </w:pPr>
            <w:r>
              <w:rPr>
                <w:sz w:val="16"/>
              </w:rPr>
              <w:t xml:space="preserve">145 </w:t>
            </w:r>
          </w:p>
        </w:tc>
        <w:tc>
          <w:tcPr>
            <w:tcW w:w="658" w:type="dxa"/>
            <w:tcBorders>
              <w:top w:val="nil"/>
            </w:tcBorders>
          </w:tcPr>
          <w:p w:rsidR="002E31F7" w:rsidRDefault="002E31F7">
            <w:pPr>
              <w:pStyle w:val="ConsPlusNonformat"/>
              <w:jc w:val="both"/>
            </w:pPr>
            <w:r>
              <w:rPr>
                <w:sz w:val="16"/>
              </w:rPr>
              <w:t xml:space="preserve">2992 </w:t>
            </w:r>
          </w:p>
        </w:tc>
        <w:tc>
          <w:tcPr>
            <w:tcW w:w="752" w:type="dxa"/>
            <w:tcBorders>
              <w:top w:val="nil"/>
            </w:tcBorders>
          </w:tcPr>
          <w:p w:rsidR="002E31F7" w:rsidRDefault="002E31F7">
            <w:pPr>
              <w:pStyle w:val="ConsPlusNonformat"/>
              <w:jc w:val="both"/>
            </w:pPr>
            <w:r>
              <w:rPr>
                <w:sz w:val="16"/>
              </w:rPr>
              <w:t xml:space="preserve"> 2601 </w:t>
            </w:r>
          </w:p>
        </w:tc>
        <w:tc>
          <w:tcPr>
            <w:tcW w:w="564" w:type="dxa"/>
            <w:tcBorders>
              <w:top w:val="nil"/>
            </w:tcBorders>
          </w:tcPr>
          <w:p w:rsidR="002E31F7" w:rsidRDefault="002E31F7">
            <w:pPr>
              <w:pStyle w:val="ConsPlusNonformat"/>
              <w:jc w:val="both"/>
            </w:pPr>
            <w:r>
              <w:rPr>
                <w:sz w:val="16"/>
              </w:rPr>
              <w:t>2303</w:t>
            </w:r>
          </w:p>
        </w:tc>
        <w:tc>
          <w:tcPr>
            <w:tcW w:w="752" w:type="dxa"/>
            <w:tcBorders>
              <w:top w:val="nil"/>
            </w:tcBorders>
          </w:tcPr>
          <w:p w:rsidR="002E31F7" w:rsidRDefault="002E31F7">
            <w:pPr>
              <w:pStyle w:val="ConsPlusNonformat"/>
              <w:jc w:val="both"/>
            </w:pPr>
            <w:r>
              <w:rPr>
                <w:sz w:val="16"/>
              </w:rPr>
              <w:t xml:space="preserve"> 2068 </w:t>
            </w:r>
          </w:p>
        </w:tc>
        <w:tc>
          <w:tcPr>
            <w:tcW w:w="564" w:type="dxa"/>
            <w:tcBorders>
              <w:top w:val="nil"/>
            </w:tcBorders>
          </w:tcPr>
          <w:p w:rsidR="002E31F7" w:rsidRDefault="002E31F7">
            <w:pPr>
              <w:pStyle w:val="ConsPlusNonformat"/>
              <w:jc w:val="both"/>
            </w:pPr>
            <w:r>
              <w:rPr>
                <w:sz w:val="16"/>
              </w:rPr>
              <w:t>1878</w:t>
            </w:r>
          </w:p>
        </w:tc>
        <w:tc>
          <w:tcPr>
            <w:tcW w:w="658" w:type="dxa"/>
            <w:tcBorders>
              <w:top w:val="nil"/>
            </w:tcBorders>
          </w:tcPr>
          <w:p w:rsidR="002E31F7" w:rsidRDefault="002E31F7">
            <w:pPr>
              <w:pStyle w:val="ConsPlusNonformat"/>
              <w:jc w:val="both"/>
            </w:pPr>
            <w:r>
              <w:rPr>
                <w:sz w:val="16"/>
              </w:rPr>
              <w:t xml:space="preserve">1722 </w:t>
            </w:r>
          </w:p>
        </w:tc>
        <w:tc>
          <w:tcPr>
            <w:tcW w:w="658" w:type="dxa"/>
            <w:tcBorders>
              <w:top w:val="nil"/>
            </w:tcBorders>
          </w:tcPr>
          <w:p w:rsidR="002E31F7" w:rsidRDefault="002E31F7">
            <w:pPr>
              <w:pStyle w:val="ConsPlusNonformat"/>
              <w:jc w:val="both"/>
            </w:pPr>
            <w:r>
              <w:rPr>
                <w:sz w:val="16"/>
              </w:rPr>
              <w:t xml:space="preserve">1590 </w:t>
            </w:r>
          </w:p>
        </w:tc>
        <w:tc>
          <w:tcPr>
            <w:tcW w:w="658" w:type="dxa"/>
            <w:tcBorders>
              <w:top w:val="nil"/>
            </w:tcBorders>
          </w:tcPr>
          <w:p w:rsidR="002E31F7" w:rsidRDefault="002E31F7">
            <w:pPr>
              <w:pStyle w:val="ConsPlusNonformat"/>
              <w:jc w:val="both"/>
            </w:pPr>
            <w:r>
              <w:rPr>
                <w:sz w:val="16"/>
              </w:rPr>
              <w:t xml:space="preserve">1478 </w:t>
            </w:r>
          </w:p>
        </w:tc>
        <w:tc>
          <w:tcPr>
            <w:tcW w:w="658" w:type="dxa"/>
            <w:tcBorders>
              <w:top w:val="nil"/>
            </w:tcBorders>
          </w:tcPr>
          <w:p w:rsidR="002E31F7" w:rsidRDefault="002E31F7">
            <w:pPr>
              <w:pStyle w:val="ConsPlusNonformat"/>
              <w:jc w:val="both"/>
            </w:pPr>
            <w:r>
              <w:rPr>
                <w:sz w:val="16"/>
              </w:rPr>
              <w:t xml:space="preserve">1381 </w:t>
            </w:r>
          </w:p>
        </w:tc>
        <w:tc>
          <w:tcPr>
            <w:tcW w:w="658" w:type="dxa"/>
            <w:tcBorders>
              <w:top w:val="nil"/>
            </w:tcBorders>
          </w:tcPr>
          <w:p w:rsidR="002E31F7" w:rsidRDefault="002E31F7">
            <w:pPr>
              <w:pStyle w:val="ConsPlusNonformat"/>
              <w:jc w:val="both"/>
            </w:pPr>
            <w:r>
              <w:rPr>
                <w:sz w:val="16"/>
              </w:rPr>
              <w:t xml:space="preserve">1297 </w:t>
            </w:r>
          </w:p>
        </w:tc>
        <w:tc>
          <w:tcPr>
            <w:tcW w:w="564" w:type="dxa"/>
            <w:tcBorders>
              <w:top w:val="nil"/>
            </w:tcBorders>
          </w:tcPr>
          <w:p w:rsidR="002E31F7" w:rsidRDefault="002E31F7">
            <w:pPr>
              <w:pStyle w:val="ConsPlusNonformat"/>
              <w:jc w:val="both"/>
            </w:pPr>
            <w:r>
              <w:rPr>
                <w:sz w:val="16"/>
              </w:rPr>
              <w:t>1252</w:t>
            </w:r>
          </w:p>
        </w:tc>
        <w:tc>
          <w:tcPr>
            <w:tcW w:w="658" w:type="dxa"/>
            <w:tcBorders>
              <w:top w:val="nil"/>
            </w:tcBorders>
          </w:tcPr>
          <w:p w:rsidR="002E31F7" w:rsidRDefault="002E31F7">
            <w:pPr>
              <w:pStyle w:val="ConsPlusNonformat"/>
              <w:jc w:val="both"/>
            </w:pPr>
            <w:r>
              <w:rPr>
                <w:sz w:val="16"/>
              </w:rPr>
              <w:t xml:space="preserve">1223 </w:t>
            </w:r>
          </w:p>
        </w:tc>
        <w:tc>
          <w:tcPr>
            <w:tcW w:w="564" w:type="dxa"/>
            <w:tcBorders>
              <w:top w:val="nil"/>
            </w:tcBorders>
          </w:tcPr>
          <w:p w:rsidR="002E31F7" w:rsidRDefault="002E31F7">
            <w:pPr>
              <w:pStyle w:val="ConsPlusNonformat"/>
              <w:jc w:val="both"/>
            </w:pPr>
            <w:r>
              <w:rPr>
                <w:sz w:val="16"/>
              </w:rPr>
              <w:t>1158</w:t>
            </w:r>
          </w:p>
        </w:tc>
        <w:tc>
          <w:tcPr>
            <w:tcW w:w="752" w:type="dxa"/>
            <w:tcBorders>
              <w:top w:val="nil"/>
            </w:tcBorders>
          </w:tcPr>
          <w:p w:rsidR="002E31F7" w:rsidRDefault="002E31F7">
            <w:pPr>
              <w:pStyle w:val="ConsPlusNonformat"/>
              <w:jc w:val="both"/>
            </w:pPr>
            <w:r>
              <w:rPr>
                <w:sz w:val="16"/>
              </w:rPr>
              <w:t xml:space="preserve"> 1100 </w:t>
            </w:r>
          </w:p>
        </w:tc>
        <w:tc>
          <w:tcPr>
            <w:tcW w:w="658" w:type="dxa"/>
            <w:tcBorders>
              <w:top w:val="nil"/>
            </w:tcBorders>
          </w:tcPr>
          <w:p w:rsidR="002E31F7" w:rsidRDefault="002E31F7">
            <w:pPr>
              <w:pStyle w:val="ConsPlusNonformat"/>
              <w:jc w:val="both"/>
            </w:pPr>
            <w:r>
              <w:rPr>
                <w:sz w:val="16"/>
              </w:rPr>
              <w:t xml:space="preserve">1047 </w:t>
            </w:r>
          </w:p>
        </w:tc>
        <w:tc>
          <w:tcPr>
            <w:tcW w:w="658" w:type="dxa"/>
            <w:tcBorders>
              <w:top w:val="nil"/>
            </w:tcBorders>
          </w:tcPr>
          <w:p w:rsidR="002E31F7" w:rsidRDefault="002E31F7">
            <w:pPr>
              <w:pStyle w:val="ConsPlusNonformat"/>
              <w:jc w:val="both"/>
            </w:pPr>
            <w:r>
              <w:rPr>
                <w:sz w:val="16"/>
              </w:rPr>
              <w:t xml:space="preserve">1000 </w:t>
            </w:r>
          </w:p>
        </w:tc>
        <w:tc>
          <w:tcPr>
            <w:tcW w:w="658" w:type="dxa"/>
            <w:tcBorders>
              <w:top w:val="nil"/>
            </w:tcBorders>
          </w:tcPr>
          <w:p w:rsidR="002E31F7" w:rsidRDefault="002E31F7">
            <w:pPr>
              <w:pStyle w:val="ConsPlusNonformat"/>
              <w:jc w:val="both"/>
            </w:pPr>
            <w:r>
              <w:rPr>
                <w:sz w:val="16"/>
              </w:rPr>
              <w:t xml:space="preserve"> 957 </w:t>
            </w:r>
          </w:p>
        </w:tc>
        <w:tc>
          <w:tcPr>
            <w:tcW w:w="658" w:type="dxa"/>
            <w:tcBorders>
              <w:top w:val="nil"/>
            </w:tcBorders>
          </w:tcPr>
          <w:p w:rsidR="002E31F7" w:rsidRDefault="002E31F7">
            <w:pPr>
              <w:pStyle w:val="ConsPlusNonformat"/>
              <w:jc w:val="both"/>
            </w:pPr>
            <w:r>
              <w:rPr>
                <w:sz w:val="16"/>
              </w:rPr>
              <w:t xml:space="preserve"> 918 </w:t>
            </w:r>
          </w:p>
        </w:tc>
        <w:tc>
          <w:tcPr>
            <w:tcW w:w="658" w:type="dxa"/>
            <w:tcBorders>
              <w:top w:val="nil"/>
            </w:tcBorders>
          </w:tcPr>
          <w:p w:rsidR="002E31F7" w:rsidRDefault="002E31F7">
            <w:pPr>
              <w:pStyle w:val="ConsPlusNonformat"/>
              <w:jc w:val="both"/>
            </w:pPr>
            <w:r>
              <w:rPr>
                <w:sz w:val="16"/>
              </w:rPr>
              <w:t xml:space="preserve"> 883 </w:t>
            </w:r>
          </w:p>
        </w:tc>
        <w:tc>
          <w:tcPr>
            <w:tcW w:w="564" w:type="dxa"/>
            <w:tcBorders>
              <w:top w:val="nil"/>
            </w:tcBorders>
          </w:tcPr>
          <w:p w:rsidR="002E31F7" w:rsidRDefault="002E31F7">
            <w:pPr>
              <w:pStyle w:val="ConsPlusNonformat"/>
              <w:jc w:val="both"/>
            </w:pPr>
            <w:r>
              <w:rPr>
                <w:sz w:val="16"/>
              </w:rPr>
              <w:t xml:space="preserve">850 </w:t>
            </w:r>
          </w:p>
        </w:tc>
        <w:tc>
          <w:tcPr>
            <w:tcW w:w="658" w:type="dxa"/>
            <w:tcBorders>
              <w:top w:val="nil"/>
            </w:tcBorders>
          </w:tcPr>
          <w:p w:rsidR="002E31F7" w:rsidRDefault="002E31F7">
            <w:pPr>
              <w:pStyle w:val="ConsPlusNonformat"/>
              <w:jc w:val="both"/>
            </w:pPr>
            <w:r>
              <w:rPr>
                <w:sz w:val="16"/>
              </w:rPr>
              <w:t xml:space="preserve"> 820 </w:t>
            </w:r>
          </w:p>
        </w:tc>
        <w:tc>
          <w:tcPr>
            <w:tcW w:w="658" w:type="dxa"/>
            <w:tcBorders>
              <w:top w:val="nil"/>
            </w:tcBorders>
          </w:tcPr>
          <w:p w:rsidR="002E31F7" w:rsidRDefault="002E31F7">
            <w:pPr>
              <w:pStyle w:val="ConsPlusNonformat"/>
              <w:jc w:val="both"/>
            </w:pPr>
            <w:r>
              <w:rPr>
                <w:sz w:val="16"/>
              </w:rPr>
              <w:t xml:space="preserve"> 792 </w:t>
            </w:r>
          </w:p>
        </w:tc>
        <w:tc>
          <w:tcPr>
            <w:tcW w:w="752" w:type="dxa"/>
            <w:tcBorders>
              <w:top w:val="nil"/>
            </w:tcBorders>
          </w:tcPr>
          <w:p w:rsidR="002E31F7" w:rsidRDefault="002E31F7">
            <w:pPr>
              <w:pStyle w:val="ConsPlusNonformat"/>
              <w:jc w:val="both"/>
            </w:pPr>
            <w:r>
              <w:rPr>
                <w:sz w:val="16"/>
              </w:rPr>
              <w:t xml:space="preserve"> 766  </w:t>
            </w:r>
          </w:p>
        </w:tc>
      </w:tr>
      <w:tr w:rsidR="002E31F7">
        <w:trPr>
          <w:trHeight w:val="195"/>
        </w:trPr>
        <w:tc>
          <w:tcPr>
            <w:tcW w:w="564" w:type="dxa"/>
            <w:tcBorders>
              <w:top w:val="nil"/>
            </w:tcBorders>
          </w:tcPr>
          <w:p w:rsidR="002E31F7" w:rsidRDefault="002E31F7">
            <w:pPr>
              <w:pStyle w:val="ConsPlusNonformat"/>
              <w:jc w:val="both"/>
            </w:pPr>
            <w:r>
              <w:rPr>
                <w:sz w:val="16"/>
              </w:rPr>
              <w:t xml:space="preserve">150 </w:t>
            </w:r>
          </w:p>
        </w:tc>
        <w:tc>
          <w:tcPr>
            <w:tcW w:w="658" w:type="dxa"/>
            <w:tcBorders>
              <w:top w:val="nil"/>
            </w:tcBorders>
          </w:tcPr>
          <w:p w:rsidR="002E31F7" w:rsidRDefault="002E31F7">
            <w:pPr>
              <w:pStyle w:val="ConsPlusNonformat"/>
              <w:jc w:val="both"/>
            </w:pPr>
            <w:r>
              <w:rPr>
                <w:sz w:val="16"/>
              </w:rPr>
              <w:t xml:space="preserve">3214 </w:t>
            </w:r>
          </w:p>
        </w:tc>
        <w:tc>
          <w:tcPr>
            <w:tcW w:w="752" w:type="dxa"/>
            <w:tcBorders>
              <w:top w:val="nil"/>
            </w:tcBorders>
          </w:tcPr>
          <w:p w:rsidR="002E31F7" w:rsidRDefault="002E31F7">
            <w:pPr>
              <w:pStyle w:val="ConsPlusNonformat"/>
              <w:jc w:val="both"/>
            </w:pPr>
            <w:r>
              <w:rPr>
                <w:sz w:val="16"/>
              </w:rPr>
              <w:t xml:space="preserve"> 2796 </w:t>
            </w:r>
          </w:p>
        </w:tc>
        <w:tc>
          <w:tcPr>
            <w:tcW w:w="564" w:type="dxa"/>
            <w:tcBorders>
              <w:top w:val="nil"/>
            </w:tcBorders>
          </w:tcPr>
          <w:p w:rsidR="002E31F7" w:rsidRDefault="002E31F7">
            <w:pPr>
              <w:pStyle w:val="ConsPlusNonformat"/>
              <w:jc w:val="both"/>
            </w:pPr>
            <w:r>
              <w:rPr>
                <w:sz w:val="16"/>
              </w:rPr>
              <w:t>2477</w:t>
            </w:r>
          </w:p>
        </w:tc>
        <w:tc>
          <w:tcPr>
            <w:tcW w:w="752" w:type="dxa"/>
            <w:tcBorders>
              <w:top w:val="nil"/>
            </w:tcBorders>
          </w:tcPr>
          <w:p w:rsidR="002E31F7" w:rsidRDefault="002E31F7">
            <w:pPr>
              <w:pStyle w:val="ConsPlusNonformat"/>
              <w:jc w:val="both"/>
            </w:pPr>
            <w:r>
              <w:rPr>
                <w:sz w:val="16"/>
              </w:rPr>
              <w:t xml:space="preserve"> 2225 </w:t>
            </w:r>
          </w:p>
        </w:tc>
        <w:tc>
          <w:tcPr>
            <w:tcW w:w="564" w:type="dxa"/>
            <w:tcBorders>
              <w:top w:val="nil"/>
            </w:tcBorders>
          </w:tcPr>
          <w:p w:rsidR="002E31F7" w:rsidRDefault="002E31F7">
            <w:pPr>
              <w:pStyle w:val="ConsPlusNonformat"/>
              <w:jc w:val="both"/>
            </w:pPr>
            <w:r>
              <w:rPr>
                <w:sz w:val="16"/>
              </w:rPr>
              <w:t>2021</w:t>
            </w:r>
          </w:p>
        </w:tc>
        <w:tc>
          <w:tcPr>
            <w:tcW w:w="658" w:type="dxa"/>
            <w:tcBorders>
              <w:top w:val="nil"/>
            </w:tcBorders>
          </w:tcPr>
          <w:p w:rsidR="002E31F7" w:rsidRDefault="002E31F7">
            <w:pPr>
              <w:pStyle w:val="ConsPlusNonformat"/>
              <w:jc w:val="both"/>
            </w:pPr>
            <w:r>
              <w:rPr>
                <w:sz w:val="16"/>
              </w:rPr>
              <w:t xml:space="preserve">1853 </w:t>
            </w:r>
          </w:p>
        </w:tc>
        <w:tc>
          <w:tcPr>
            <w:tcW w:w="658" w:type="dxa"/>
            <w:tcBorders>
              <w:top w:val="nil"/>
            </w:tcBorders>
          </w:tcPr>
          <w:p w:rsidR="002E31F7" w:rsidRDefault="002E31F7">
            <w:pPr>
              <w:pStyle w:val="ConsPlusNonformat"/>
              <w:jc w:val="both"/>
            </w:pPr>
            <w:r>
              <w:rPr>
                <w:sz w:val="16"/>
              </w:rPr>
              <w:t xml:space="preserve">1711 </w:t>
            </w:r>
          </w:p>
        </w:tc>
        <w:tc>
          <w:tcPr>
            <w:tcW w:w="658" w:type="dxa"/>
            <w:tcBorders>
              <w:top w:val="nil"/>
            </w:tcBorders>
          </w:tcPr>
          <w:p w:rsidR="002E31F7" w:rsidRDefault="002E31F7">
            <w:pPr>
              <w:pStyle w:val="ConsPlusNonformat"/>
              <w:jc w:val="both"/>
            </w:pPr>
            <w:r>
              <w:rPr>
                <w:sz w:val="16"/>
              </w:rPr>
              <w:t xml:space="preserve">1591 </w:t>
            </w:r>
          </w:p>
        </w:tc>
        <w:tc>
          <w:tcPr>
            <w:tcW w:w="658" w:type="dxa"/>
            <w:tcBorders>
              <w:top w:val="nil"/>
            </w:tcBorders>
          </w:tcPr>
          <w:p w:rsidR="002E31F7" w:rsidRDefault="002E31F7">
            <w:pPr>
              <w:pStyle w:val="ConsPlusNonformat"/>
              <w:jc w:val="both"/>
            </w:pPr>
            <w:r>
              <w:rPr>
                <w:sz w:val="16"/>
              </w:rPr>
              <w:t xml:space="preserve">1487 </w:t>
            </w:r>
          </w:p>
        </w:tc>
        <w:tc>
          <w:tcPr>
            <w:tcW w:w="658" w:type="dxa"/>
            <w:tcBorders>
              <w:top w:val="nil"/>
            </w:tcBorders>
          </w:tcPr>
          <w:p w:rsidR="002E31F7" w:rsidRDefault="002E31F7">
            <w:pPr>
              <w:pStyle w:val="ConsPlusNonformat"/>
              <w:jc w:val="both"/>
            </w:pPr>
            <w:r>
              <w:rPr>
                <w:sz w:val="16"/>
              </w:rPr>
              <w:t xml:space="preserve">1396 </w:t>
            </w:r>
          </w:p>
        </w:tc>
        <w:tc>
          <w:tcPr>
            <w:tcW w:w="564" w:type="dxa"/>
            <w:tcBorders>
              <w:top w:val="nil"/>
            </w:tcBorders>
          </w:tcPr>
          <w:p w:rsidR="002E31F7" w:rsidRDefault="002E31F7">
            <w:pPr>
              <w:pStyle w:val="ConsPlusNonformat"/>
              <w:jc w:val="both"/>
            </w:pPr>
            <w:r>
              <w:rPr>
                <w:sz w:val="16"/>
              </w:rPr>
              <w:t>1347</w:t>
            </w:r>
          </w:p>
        </w:tc>
        <w:tc>
          <w:tcPr>
            <w:tcW w:w="658" w:type="dxa"/>
            <w:tcBorders>
              <w:top w:val="nil"/>
            </w:tcBorders>
          </w:tcPr>
          <w:p w:rsidR="002E31F7" w:rsidRDefault="002E31F7">
            <w:pPr>
              <w:pStyle w:val="ConsPlusNonformat"/>
              <w:jc w:val="both"/>
            </w:pPr>
            <w:r>
              <w:rPr>
                <w:sz w:val="16"/>
              </w:rPr>
              <w:t xml:space="preserve">1317 </w:t>
            </w:r>
          </w:p>
        </w:tc>
        <w:tc>
          <w:tcPr>
            <w:tcW w:w="564" w:type="dxa"/>
            <w:tcBorders>
              <w:top w:val="nil"/>
            </w:tcBorders>
          </w:tcPr>
          <w:p w:rsidR="002E31F7" w:rsidRDefault="002E31F7">
            <w:pPr>
              <w:pStyle w:val="ConsPlusNonformat"/>
              <w:jc w:val="both"/>
            </w:pPr>
            <w:r>
              <w:rPr>
                <w:sz w:val="16"/>
              </w:rPr>
              <w:t>1246</w:t>
            </w:r>
          </w:p>
        </w:tc>
        <w:tc>
          <w:tcPr>
            <w:tcW w:w="752" w:type="dxa"/>
            <w:tcBorders>
              <w:top w:val="nil"/>
            </w:tcBorders>
          </w:tcPr>
          <w:p w:rsidR="002E31F7" w:rsidRDefault="002E31F7">
            <w:pPr>
              <w:pStyle w:val="ConsPlusNonformat"/>
              <w:jc w:val="both"/>
            </w:pPr>
            <w:r>
              <w:rPr>
                <w:sz w:val="16"/>
              </w:rPr>
              <w:t xml:space="preserve"> 1183 </w:t>
            </w:r>
          </w:p>
        </w:tc>
        <w:tc>
          <w:tcPr>
            <w:tcW w:w="658" w:type="dxa"/>
            <w:tcBorders>
              <w:top w:val="nil"/>
            </w:tcBorders>
          </w:tcPr>
          <w:p w:rsidR="002E31F7" w:rsidRDefault="002E31F7">
            <w:pPr>
              <w:pStyle w:val="ConsPlusNonformat"/>
              <w:jc w:val="both"/>
            </w:pPr>
            <w:r>
              <w:rPr>
                <w:sz w:val="16"/>
              </w:rPr>
              <w:t xml:space="preserve">1127 </w:t>
            </w:r>
          </w:p>
        </w:tc>
        <w:tc>
          <w:tcPr>
            <w:tcW w:w="658" w:type="dxa"/>
            <w:tcBorders>
              <w:top w:val="nil"/>
            </w:tcBorders>
          </w:tcPr>
          <w:p w:rsidR="002E31F7" w:rsidRDefault="002E31F7">
            <w:pPr>
              <w:pStyle w:val="ConsPlusNonformat"/>
              <w:jc w:val="both"/>
            </w:pPr>
            <w:r>
              <w:rPr>
                <w:sz w:val="16"/>
              </w:rPr>
              <w:t xml:space="preserve">1076 </w:t>
            </w:r>
          </w:p>
        </w:tc>
        <w:tc>
          <w:tcPr>
            <w:tcW w:w="658" w:type="dxa"/>
            <w:tcBorders>
              <w:top w:val="nil"/>
            </w:tcBorders>
          </w:tcPr>
          <w:p w:rsidR="002E31F7" w:rsidRDefault="002E31F7">
            <w:pPr>
              <w:pStyle w:val="ConsPlusNonformat"/>
              <w:jc w:val="both"/>
            </w:pPr>
            <w:r>
              <w:rPr>
                <w:sz w:val="16"/>
              </w:rPr>
              <w:t xml:space="preserve">1030 </w:t>
            </w:r>
          </w:p>
        </w:tc>
        <w:tc>
          <w:tcPr>
            <w:tcW w:w="658" w:type="dxa"/>
            <w:tcBorders>
              <w:top w:val="nil"/>
            </w:tcBorders>
          </w:tcPr>
          <w:p w:rsidR="002E31F7" w:rsidRDefault="002E31F7">
            <w:pPr>
              <w:pStyle w:val="ConsPlusNonformat"/>
              <w:jc w:val="both"/>
            </w:pPr>
            <w:r>
              <w:rPr>
                <w:sz w:val="16"/>
              </w:rPr>
              <w:t xml:space="preserve"> 988 </w:t>
            </w:r>
          </w:p>
        </w:tc>
        <w:tc>
          <w:tcPr>
            <w:tcW w:w="658" w:type="dxa"/>
            <w:tcBorders>
              <w:top w:val="nil"/>
            </w:tcBorders>
          </w:tcPr>
          <w:p w:rsidR="002E31F7" w:rsidRDefault="002E31F7">
            <w:pPr>
              <w:pStyle w:val="ConsPlusNonformat"/>
              <w:jc w:val="both"/>
            </w:pPr>
            <w:r>
              <w:rPr>
                <w:sz w:val="16"/>
              </w:rPr>
              <w:t xml:space="preserve"> 950 </w:t>
            </w:r>
          </w:p>
        </w:tc>
        <w:tc>
          <w:tcPr>
            <w:tcW w:w="564" w:type="dxa"/>
            <w:tcBorders>
              <w:top w:val="nil"/>
            </w:tcBorders>
          </w:tcPr>
          <w:p w:rsidR="002E31F7" w:rsidRDefault="002E31F7">
            <w:pPr>
              <w:pStyle w:val="ConsPlusNonformat"/>
              <w:jc w:val="both"/>
            </w:pPr>
            <w:r>
              <w:rPr>
                <w:sz w:val="16"/>
              </w:rPr>
              <w:t xml:space="preserve">914 </w:t>
            </w:r>
          </w:p>
        </w:tc>
        <w:tc>
          <w:tcPr>
            <w:tcW w:w="658" w:type="dxa"/>
            <w:tcBorders>
              <w:top w:val="nil"/>
            </w:tcBorders>
          </w:tcPr>
          <w:p w:rsidR="002E31F7" w:rsidRDefault="002E31F7">
            <w:pPr>
              <w:pStyle w:val="ConsPlusNonformat"/>
              <w:jc w:val="both"/>
            </w:pPr>
            <w:r>
              <w:rPr>
                <w:sz w:val="16"/>
              </w:rPr>
              <w:t xml:space="preserve"> 882 </w:t>
            </w:r>
          </w:p>
        </w:tc>
        <w:tc>
          <w:tcPr>
            <w:tcW w:w="658" w:type="dxa"/>
            <w:tcBorders>
              <w:top w:val="nil"/>
            </w:tcBorders>
          </w:tcPr>
          <w:p w:rsidR="002E31F7" w:rsidRDefault="002E31F7">
            <w:pPr>
              <w:pStyle w:val="ConsPlusNonformat"/>
              <w:jc w:val="both"/>
            </w:pPr>
            <w:r>
              <w:rPr>
                <w:sz w:val="16"/>
              </w:rPr>
              <w:t xml:space="preserve"> 852 </w:t>
            </w:r>
          </w:p>
        </w:tc>
        <w:tc>
          <w:tcPr>
            <w:tcW w:w="752" w:type="dxa"/>
            <w:tcBorders>
              <w:top w:val="nil"/>
            </w:tcBorders>
          </w:tcPr>
          <w:p w:rsidR="002E31F7" w:rsidRDefault="002E31F7">
            <w:pPr>
              <w:pStyle w:val="ConsPlusNonformat"/>
              <w:jc w:val="both"/>
            </w:pPr>
            <w:r>
              <w:rPr>
                <w:sz w:val="16"/>
              </w:rPr>
              <w:t xml:space="preserve"> 824  </w:t>
            </w:r>
          </w:p>
        </w:tc>
      </w:tr>
      <w:tr w:rsidR="002E31F7">
        <w:trPr>
          <w:trHeight w:val="195"/>
        </w:trPr>
        <w:tc>
          <w:tcPr>
            <w:tcW w:w="564" w:type="dxa"/>
            <w:tcBorders>
              <w:top w:val="nil"/>
            </w:tcBorders>
          </w:tcPr>
          <w:p w:rsidR="002E31F7" w:rsidRDefault="002E31F7">
            <w:pPr>
              <w:pStyle w:val="ConsPlusNonformat"/>
              <w:jc w:val="both"/>
            </w:pPr>
            <w:r>
              <w:rPr>
                <w:sz w:val="16"/>
              </w:rPr>
              <w:t xml:space="preserve">155 </w:t>
            </w:r>
          </w:p>
        </w:tc>
        <w:tc>
          <w:tcPr>
            <w:tcW w:w="658" w:type="dxa"/>
            <w:tcBorders>
              <w:top w:val="nil"/>
            </w:tcBorders>
          </w:tcPr>
          <w:p w:rsidR="002E31F7" w:rsidRDefault="002E31F7">
            <w:pPr>
              <w:pStyle w:val="ConsPlusNonformat"/>
              <w:jc w:val="both"/>
            </w:pPr>
            <w:r>
              <w:rPr>
                <w:sz w:val="16"/>
              </w:rPr>
              <w:t xml:space="preserve">3443 </w:t>
            </w:r>
          </w:p>
        </w:tc>
        <w:tc>
          <w:tcPr>
            <w:tcW w:w="752" w:type="dxa"/>
            <w:tcBorders>
              <w:top w:val="nil"/>
            </w:tcBorders>
          </w:tcPr>
          <w:p w:rsidR="002E31F7" w:rsidRDefault="002E31F7">
            <w:pPr>
              <w:pStyle w:val="ConsPlusNonformat"/>
              <w:jc w:val="both"/>
            </w:pPr>
            <w:r>
              <w:rPr>
                <w:sz w:val="16"/>
              </w:rPr>
              <w:t xml:space="preserve"> 2997 </w:t>
            </w:r>
          </w:p>
        </w:tc>
        <w:tc>
          <w:tcPr>
            <w:tcW w:w="564" w:type="dxa"/>
            <w:tcBorders>
              <w:top w:val="nil"/>
            </w:tcBorders>
          </w:tcPr>
          <w:p w:rsidR="002E31F7" w:rsidRDefault="002E31F7">
            <w:pPr>
              <w:pStyle w:val="ConsPlusNonformat"/>
              <w:jc w:val="both"/>
            </w:pPr>
            <w:r>
              <w:rPr>
                <w:sz w:val="16"/>
              </w:rPr>
              <w:t>2656</w:t>
            </w:r>
          </w:p>
        </w:tc>
        <w:tc>
          <w:tcPr>
            <w:tcW w:w="752" w:type="dxa"/>
            <w:tcBorders>
              <w:top w:val="nil"/>
            </w:tcBorders>
          </w:tcPr>
          <w:p w:rsidR="002E31F7" w:rsidRDefault="002E31F7">
            <w:pPr>
              <w:pStyle w:val="ConsPlusNonformat"/>
              <w:jc w:val="both"/>
            </w:pPr>
            <w:r>
              <w:rPr>
                <w:sz w:val="16"/>
              </w:rPr>
              <w:t xml:space="preserve"> 2387 </w:t>
            </w:r>
          </w:p>
        </w:tc>
        <w:tc>
          <w:tcPr>
            <w:tcW w:w="564" w:type="dxa"/>
            <w:tcBorders>
              <w:top w:val="nil"/>
            </w:tcBorders>
          </w:tcPr>
          <w:p w:rsidR="002E31F7" w:rsidRDefault="002E31F7">
            <w:pPr>
              <w:pStyle w:val="ConsPlusNonformat"/>
              <w:jc w:val="both"/>
            </w:pPr>
            <w:r>
              <w:rPr>
                <w:sz w:val="16"/>
              </w:rPr>
              <w:t>2169</w:t>
            </w:r>
          </w:p>
        </w:tc>
        <w:tc>
          <w:tcPr>
            <w:tcW w:w="658" w:type="dxa"/>
            <w:tcBorders>
              <w:top w:val="nil"/>
            </w:tcBorders>
          </w:tcPr>
          <w:p w:rsidR="002E31F7" w:rsidRDefault="002E31F7">
            <w:pPr>
              <w:pStyle w:val="ConsPlusNonformat"/>
              <w:jc w:val="both"/>
            </w:pPr>
            <w:r>
              <w:rPr>
                <w:sz w:val="16"/>
              </w:rPr>
              <w:t xml:space="preserve">1988 </w:t>
            </w:r>
          </w:p>
        </w:tc>
        <w:tc>
          <w:tcPr>
            <w:tcW w:w="658" w:type="dxa"/>
            <w:tcBorders>
              <w:top w:val="nil"/>
            </w:tcBorders>
          </w:tcPr>
          <w:p w:rsidR="002E31F7" w:rsidRDefault="002E31F7">
            <w:pPr>
              <w:pStyle w:val="ConsPlusNonformat"/>
              <w:jc w:val="both"/>
            </w:pPr>
            <w:r>
              <w:rPr>
                <w:sz w:val="16"/>
              </w:rPr>
              <w:t xml:space="preserve">1837 </w:t>
            </w:r>
          </w:p>
        </w:tc>
        <w:tc>
          <w:tcPr>
            <w:tcW w:w="658" w:type="dxa"/>
            <w:tcBorders>
              <w:top w:val="nil"/>
            </w:tcBorders>
          </w:tcPr>
          <w:p w:rsidR="002E31F7" w:rsidRDefault="002E31F7">
            <w:pPr>
              <w:pStyle w:val="ConsPlusNonformat"/>
              <w:jc w:val="both"/>
            </w:pPr>
            <w:r>
              <w:rPr>
                <w:sz w:val="16"/>
              </w:rPr>
              <w:t xml:space="preserve">1707 </w:t>
            </w:r>
          </w:p>
        </w:tc>
        <w:tc>
          <w:tcPr>
            <w:tcW w:w="658" w:type="dxa"/>
            <w:tcBorders>
              <w:top w:val="nil"/>
            </w:tcBorders>
          </w:tcPr>
          <w:p w:rsidR="002E31F7" w:rsidRDefault="002E31F7">
            <w:pPr>
              <w:pStyle w:val="ConsPlusNonformat"/>
              <w:jc w:val="both"/>
            </w:pPr>
            <w:r>
              <w:rPr>
                <w:sz w:val="16"/>
              </w:rPr>
              <w:t xml:space="preserve">1596 </w:t>
            </w:r>
          </w:p>
        </w:tc>
        <w:tc>
          <w:tcPr>
            <w:tcW w:w="658" w:type="dxa"/>
            <w:tcBorders>
              <w:top w:val="nil"/>
            </w:tcBorders>
          </w:tcPr>
          <w:p w:rsidR="002E31F7" w:rsidRDefault="002E31F7">
            <w:pPr>
              <w:pStyle w:val="ConsPlusNonformat"/>
              <w:jc w:val="both"/>
            </w:pPr>
            <w:r>
              <w:rPr>
                <w:sz w:val="16"/>
              </w:rPr>
              <w:t xml:space="preserve">1499 </w:t>
            </w:r>
          </w:p>
        </w:tc>
        <w:tc>
          <w:tcPr>
            <w:tcW w:w="564" w:type="dxa"/>
            <w:tcBorders>
              <w:top w:val="nil"/>
            </w:tcBorders>
          </w:tcPr>
          <w:p w:rsidR="002E31F7" w:rsidRDefault="002E31F7">
            <w:pPr>
              <w:pStyle w:val="ConsPlusNonformat"/>
              <w:jc w:val="both"/>
            </w:pPr>
            <w:r>
              <w:rPr>
                <w:sz w:val="16"/>
              </w:rPr>
              <w:t>1446</w:t>
            </w:r>
          </w:p>
        </w:tc>
        <w:tc>
          <w:tcPr>
            <w:tcW w:w="658" w:type="dxa"/>
            <w:tcBorders>
              <w:top w:val="nil"/>
            </w:tcBorders>
          </w:tcPr>
          <w:p w:rsidR="002E31F7" w:rsidRDefault="002E31F7">
            <w:pPr>
              <w:pStyle w:val="ConsPlusNonformat"/>
              <w:jc w:val="both"/>
            </w:pPr>
            <w:r>
              <w:rPr>
                <w:sz w:val="16"/>
              </w:rPr>
              <w:t xml:space="preserve">1414 </w:t>
            </w:r>
          </w:p>
        </w:tc>
        <w:tc>
          <w:tcPr>
            <w:tcW w:w="564" w:type="dxa"/>
            <w:tcBorders>
              <w:top w:val="nil"/>
            </w:tcBorders>
          </w:tcPr>
          <w:p w:rsidR="002E31F7" w:rsidRDefault="002E31F7">
            <w:pPr>
              <w:pStyle w:val="ConsPlusNonformat"/>
              <w:jc w:val="both"/>
            </w:pPr>
            <w:r>
              <w:rPr>
                <w:sz w:val="16"/>
              </w:rPr>
              <w:t>1338</w:t>
            </w:r>
          </w:p>
        </w:tc>
        <w:tc>
          <w:tcPr>
            <w:tcW w:w="752" w:type="dxa"/>
            <w:tcBorders>
              <w:top w:val="nil"/>
            </w:tcBorders>
          </w:tcPr>
          <w:p w:rsidR="002E31F7" w:rsidRDefault="002E31F7">
            <w:pPr>
              <w:pStyle w:val="ConsPlusNonformat"/>
              <w:jc w:val="both"/>
            </w:pPr>
            <w:r>
              <w:rPr>
                <w:sz w:val="16"/>
              </w:rPr>
              <w:t xml:space="preserve"> 1270 </w:t>
            </w:r>
          </w:p>
        </w:tc>
        <w:tc>
          <w:tcPr>
            <w:tcW w:w="658" w:type="dxa"/>
            <w:tcBorders>
              <w:top w:val="nil"/>
            </w:tcBorders>
          </w:tcPr>
          <w:p w:rsidR="002E31F7" w:rsidRDefault="002E31F7">
            <w:pPr>
              <w:pStyle w:val="ConsPlusNonformat"/>
              <w:jc w:val="both"/>
            </w:pPr>
            <w:r>
              <w:rPr>
                <w:sz w:val="16"/>
              </w:rPr>
              <w:t xml:space="preserve">1210 </w:t>
            </w:r>
          </w:p>
        </w:tc>
        <w:tc>
          <w:tcPr>
            <w:tcW w:w="658" w:type="dxa"/>
            <w:tcBorders>
              <w:top w:val="nil"/>
            </w:tcBorders>
          </w:tcPr>
          <w:p w:rsidR="002E31F7" w:rsidRDefault="002E31F7">
            <w:pPr>
              <w:pStyle w:val="ConsPlusNonformat"/>
              <w:jc w:val="both"/>
            </w:pPr>
            <w:r>
              <w:rPr>
                <w:sz w:val="16"/>
              </w:rPr>
              <w:t xml:space="preserve">1155 </w:t>
            </w:r>
          </w:p>
        </w:tc>
        <w:tc>
          <w:tcPr>
            <w:tcW w:w="658" w:type="dxa"/>
            <w:tcBorders>
              <w:top w:val="nil"/>
            </w:tcBorders>
          </w:tcPr>
          <w:p w:rsidR="002E31F7" w:rsidRDefault="002E31F7">
            <w:pPr>
              <w:pStyle w:val="ConsPlusNonformat"/>
              <w:jc w:val="both"/>
            </w:pPr>
            <w:r>
              <w:rPr>
                <w:sz w:val="16"/>
              </w:rPr>
              <w:t xml:space="preserve">1106 </w:t>
            </w:r>
          </w:p>
        </w:tc>
        <w:tc>
          <w:tcPr>
            <w:tcW w:w="658" w:type="dxa"/>
            <w:tcBorders>
              <w:top w:val="nil"/>
            </w:tcBorders>
          </w:tcPr>
          <w:p w:rsidR="002E31F7" w:rsidRDefault="002E31F7">
            <w:pPr>
              <w:pStyle w:val="ConsPlusNonformat"/>
              <w:jc w:val="both"/>
            </w:pPr>
            <w:r>
              <w:rPr>
                <w:sz w:val="16"/>
              </w:rPr>
              <w:t xml:space="preserve">1060 </w:t>
            </w:r>
          </w:p>
        </w:tc>
        <w:tc>
          <w:tcPr>
            <w:tcW w:w="658" w:type="dxa"/>
            <w:tcBorders>
              <w:top w:val="nil"/>
            </w:tcBorders>
          </w:tcPr>
          <w:p w:rsidR="002E31F7" w:rsidRDefault="002E31F7">
            <w:pPr>
              <w:pStyle w:val="ConsPlusNonformat"/>
              <w:jc w:val="both"/>
            </w:pPr>
            <w:r>
              <w:rPr>
                <w:sz w:val="16"/>
              </w:rPr>
              <w:t xml:space="preserve">1019 </w:t>
            </w:r>
          </w:p>
        </w:tc>
        <w:tc>
          <w:tcPr>
            <w:tcW w:w="564" w:type="dxa"/>
            <w:tcBorders>
              <w:top w:val="nil"/>
            </w:tcBorders>
          </w:tcPr>
          <w:p w:rsidR="002E31F7" w:rsidRDefault="002E31F7">
            <w:pPr>
              <w:pStyle w:val="ConsPlusNonformat"/>
              <w:jc w:val="both"/>
            </w:pPr>
            <w:r>
              <w:rPr>
                <w:sz w:val="16"/>
              </w:rPr>
              <w:t xml:space="preserve">981 </w:t>
            </w:r>
          </w:p>
        </w:tc>
        <w:tc>
          <w:tcPr>
            <w:tcW w:w="658" w:type="dxa"/>
            <w:tcBorders>
              <w:top w:val="nil"/>
            </w:tcBorders>
          </w:tcPr>
          <w:p w:rsidR="002E31F7" w:rsidRDefault="002E31F7">
            <w:pPr>
              <w:pStyle w:val="ConsPlusNonformat"/>
              <w:jc w:val="both"/>
            </w:pPr>
            <w:r>
              <w:rPr>
                <w:sz w:val="16"/>
              </w:rPr>
              <w:t xml:space="preserve"> 946 </w:t>
            </w:r>
          </w:p>
        </w:tc>
        <w:tc>
          <w:tcPr>
            <w:tcW w:w="658" w:type="dxa"/>
            <w:tcBorders>
              <w:top w:val="nil"/>
            </w:tcBorders>
          </w:tcPr>
          <w:p w:rsidR="002E31F7" w:rsidRDefault="002E31F7">
            <w:pPr>
              <w:pStyle w:val="ConsPlusNonformat"/>
              <w:jc w:val="both"/>
            </w:pPr>
            <w:r>
              <w:rPr>
                <w:sz w:val="16"/>
              </w:rPr>
              <w:t xml:space="preserve"> 914 </w:t>
            </w:r>
          </w:p>
        </w:tc>
        <w:tc>
          <w:tcPr>
            <w:tcW w:w="752" w:type="dxa"/>
            <w:tcBorders>
              <w:top w:val="nil"/>
            </w:tcBorders>
          </w:tcPr>
          <w:p w:rsidR="002E31F7" w:rsidRDefault="002E31F7">
            <w:pPr>
              <w:pStyle w:val="ConsPlusNonformat"/>
              <w:jc w:val="both"/>
            </w:pPr>
            <w:r>
              <w:rPr>
                <w:sz w:val="16"/>
              </w:rPr>
              <w:t xml:space="preserve"> 884  </w:t>
            </w:r>
          </w:p>
        </w:tc>
      </w:tr>
      <w:tr w:rsidR="002E31F7">
        <w:trPr>
          <w:trHeight w:val="195"/>
        </w:trPr>
        <w:tc>
          <w:tcPr>
            <w:tcW w:w="564" w:type="dxa"/>
            <w:tcBorders>
              <w:top w:val="nil"/>
            </w:tcBorders>
          </w:tcPr>
          <w:p w:rsidR="002E31F7" w:rsidRDefault="002E31F7">
            <w:pPr>
              <w:pStyle w:val="ConsPlusNonformat"/>
              <w:jc w:val="both"/>
            </w:pPr>
            <w:r>
              <w:rPr>
                <w:sz w:val="16"/>
              </w:rPr>
              <w:t xml:space="preserve">160 </w:t>
            </w:r>
          </w:p>
        </w:tc>
        <w:tc>
          <w:tcPr>
            <w:tcW w:w="658" w:type="dxa"/>
            <w:tcBorders>
              <w:top w:val="nil"/>
            </w:tcBorders>
          </w:tcPr>
          <w:p w:rsidR="002E31F7" w:rsidRDefault="002E31F7">
            <w:pPr>
              <w:pStyle w:val="ConsPlusNonformat"/>
              <w:jc w:val="both"/>
            </w:pPr>
            <w:r>
              <w:rPr>
                <w:sz w:val="16"/>
              </w:rPr>
              <w:t xml:space="preserve">3679 </w:t>
            </w:r>
          </w:p>
        </w:tc>
        <w:tc>
          <w:tcPr>
            <w:tcW w:w="752" w:type="dxa"/>
            <w:tcBorders>
              <w:top w:val="nil"/>
            </w:tcBorders>
          </w:tcPr>
          <w:p w:rsidR="002E31F7" w:rsidRDefault="002E31F7">
            <w:pPr>
              <w:pStyle w:val="ConsPlusNonformat"/>
              <w:jc w:val="both"/>
            </w:pPr>
            <w:r>
              <w:rPr>
                <w:sz w:val="16"/>
              </w:rPr>
              <w:t xml:space="preserve"> 3205 </w:t>
            </w:r>
          </w:p>
        </w:tc>
        <w:tc>
          <w:tcPr>
            <w:tcW w:w="564" w:type="dxa"/>
            <w:tcBorders>
              <w:top w:val="nil"/>
            </w:tcBorders>
          </w:tcPr>
          <w:p w:rsidR="002E31F7" w:rsidRDefault="002E31F7">
            <w:pPr>
              <w:pStyle w:val="ConsPlusNonformat"/>
              <w:jc w:val="both"/>
            </w:pPr>
            <w:r>
              <w:rPr>
                <w:sz w:val="16"/>
              </w:rPr>
              <w:t>2841</w:t>
            </w:r>
          </w:p>
        </w:tc>
        <w:tc>
          <w:tcPr>
            <w:tcW w:w="752" w:type="dxa"/>
            <w:tcBorders>
              <w:top w:val="nil"/>
            </w:tcBorders>
          </w:tcPr>
          <w:p w:rsidR="002E31F7" w:rsidRDefault="002E31F7">
            <w:pPr>
              <w:pStyle w:val="ConsPlusNonformat"/>
              <w:jc w:val="both"/>
            </w:pPr>
            <w:r>
              <w:rPr>
                <w:sz w:val="16"/>
              </w:rPr>
              <w:t xml:space="preserve"> 2554 </w:t>
            </w:r>
          </w:p>
        </w:tc>
        <w:tc>
          <w:tcPr>
            <w:tcW w:w="564" w:type="dxa"/>
            <w:tcBorders>
              <w:top w:val="nil"/>
            </w:tcBorders>
          </w:tcPr>
          <w:p w:rsidR="002E31F7" w:rsidRDefault="002E31F7">
            <w:pPr>
              <w:pStyle w:val="ConsPlusNonformat"/>
              <w:jc w:val="both"/>
            </w:pPr>
            <w:r>
              <w:rPr>
                <w:sz w:val="16"/>
              </w:rPr>
              <w:t>2321</w:t>
            </w:r>
          </w:p>
        </w:tc>
        <w:tc>
          <w:tcPr>
            <w:tcW w:w="658" w:type="dxa"/>
            <w:tcBorders>
              <w:top w:val="nil"/>
            </w:tcBorders>
          </w:tcPr>
          <w:p w:rsidR="002E31F7" w:rsidRDefault="002E31F7">
            <w:pPr>
              <w:pStyle w:val="ConsPlusNonformat"/>
              <w:jc w:val="both"/>
            </w:pPr>
            <w:r>
              <w:rPr>
                <w:sz w:val="16"/>
              </w:rPr>
              <w:t xml:space="preserve">2129 </w:t>
            </w:r>
          </w:p>
        </w:tc>
        <w:tc>
          <w:tcPr>
            <w:tcW w:w="658" w:type="dxa"/>
            <w:tcBorders>
              <w:top w:val="nil"/>
            </w:tcBorders>
          </w:tcPr>
          <w:p w:rsidR="002E31F7" w:rsidRDefault="002E31F7">
            <w:pPr>
              <w:pStyle w:val="ConsPlusNonformat"/>
              <w:jc w:val="both"/>
            </w:pPr>
            <w:r>
              <w:rPr>
                <w:sz w:val="16"/>
              </w:rPr>
              <w:t xml:space="preserve">1967 </w:t>
            </w:r>
          </w:p>
        </w:tc>
        <w:tc>
          <w:tcPr>
            <w:tcW w:w="658" w:type="dxa"/>
            <w:tcBorders>
              <w:top w:val="nil"/>
            </w:tcBorders>
          </w:tcPr>
          <w:p w:rsidR="002E31F7" w:rsidRDefault="002E31F7">
            <w:pPr>
              <w:pStyle w:val="ConsPlusNonformat"/>
              <w:jc w:val="both"/>
            </w:pPr>
            <w:r>
              <w:rPr>
                <w:sz w:val="16"/>
              </w:rPr>
              <w:t xml:space="preserve">1828 </w:t>
            </w:r>
          </w:p>
        </w:tc>
        <w:tc>
          <w:tcPr>
            <w:tcW w:w="658" w:type="dxa"/>
            <w:tcBorders>
              <w:top w:val="nil"/>
            </w:tcBorders>
          </w:tcPr>
          <w:p w:rsidR="002E31F7" w:rsidRDefault="002E31F7">
            <w:pPr>
              <w:pStyle w:val="ConsPlusNonformat"/>
              <w:jc w:val="both"/>
            </w:pPr>
            <w:r>
              <w:rPr>
                <w:sz w:val="16"/>
              </w:rPr>
              <w:t xml:space="preserve">1709 </w:t>
            </w:r>
          </w:p>
        </w:tc>
        <w:tc>
          <w:tcPr>
            <w:tcW w:w="658" w:type="dxa"/>
            <w:tcBorders>
              <w:top w:val="nil"/>
            </w:tcBorders>
          </w:tcPr>
          <w:p w:rsidR="002E31F7" w:rsidRDefault="002E31F7">
            <w:pPr>
              <w:pStyle w:val="ConsPlusNonformat"/>
              <w:jc w:val="both"/>
            </w:pPr>
            <w:r>
              <w:rPr>
                <w:sz w:val="16"/>
              </w:rPr>
              <w:t xml:space="preserve">1605 </w:t>
            </w:r>
          </w:p>
        </w:tc>
        <w:tc>
          <w:tcPr>
            <w:tcW w:w="564" w:type="dxa"/>
            <w:tcBorders>
              <w:top w:val="nil"/>
            </w:tcBorders>
          </w:tcPr>
          <w:p w:rsidR="002E31F7" w:rsidRDefault="002E31F7">
            <w:pPr>
              <w:pStyle w:val="ConsPlusNonformat"/>
              <w:jc w:val="both"/>
            </w:pPr>
            <w:r>
              <w:rPr>
                <w:sz w:val="16"/>
              </w:rPr>
              <w:t>1549</w:t>
            </w:r>
          </w:p>
        </w:tc>
        <w:tc>
          <w:tcPr>
            <w:tcW w:w="658" w:type="dxa"/>
            <w:tcBorders>
              <w:top w:val="nil"/>
            </w:tcBorders>
          </w:tcPr>
          <w:p w:rsidR="002E31F7" w:rsidRDefault="002E31F7">
            <w:pPr>
              <w:pStyle w:val="ConsPlusNonformat"/>
              <w:jc w:val="both"/>
            </w:pPr>
            <w:r>
              <w:rPr>
                <w:sz w:val="16"/>
              </w:rPr>
              <w:t xml:space="preserve">1514 </w:t>
            </w:r>
          </w:p>
        </w:tc>
        <w:tc>
          <w:tcPr>
            <w:tcW w:w="564" w:type="dxa"/>
            <w:tcBorders>
              <w:top w:val="nil"/>
            </w:tcBorders>
          </w:tcPr>
          <w:p w:rsidR="002E31F7" w:rsidRDefault="002E31F7">
            <w:pPr>
              <w:pStyle w:val="ConsPlusNonformat"/>
              <w:jc w:val="both"/>
            </w:pPr>
            <w:r>
              <w:rPr>
                <w:sz w:val="16"/>
              </w:rPr>
              <w:t>1433</w:t>
            </w:r>
          </w:p>
        </w:tc>
        <w:tc>
          <w:tcPr>
            <w:tcW w:w="752" w:type="dxa"/>
            <w:tcBorders>
              <w:top w:val="nil"/>
            </w:tcBorders>
          </w:tcPr>
          <w:p w:rsidR="002E31F7" w:rsidRDefault="002E31F7">
            <w:pPr>
              <w:pStyle w:val="ConsPlusNonformat"/>
              <w:jc w:val="both"/>
            </w:pPr>
            <w:r>
              <w:rPr>
                <w:sz w:val="16"/>
              </w:rPr>
              <w:t xml:space="preserve"> 1361 </w:t>
            </w:r>
          </w:p>
        </w:tc>
        <w:tc>
          <w:tcPr>
            <w:tcW w:w="658" w:type="dxa"/>
            <w:tcBorders>
              <w:top w:val="nil"/>
            </w:tcBorders>
          </w:tcPr>
          <w:p w:rsidR="002E31F7" w:rsidRDefault="002E31F7">
            <w:pPr>
              <w:pStyle w:val="ConsPlusNonformat"/>
              <w:jc w:val="both"/>
            </w:pPr>
            <w:r>
              <w:rPr>
                <w:sz w:val="16"/>
              </w:rPr>
              <w:t xml:space="preserve">1296 </w:t>
            </w:r>
          </w:p>
        </w:tc>
        <w:tc>
          <w:tcPr>
            <w:tcW w:w="658" w:type="dxa"/>
            <w:tcBorders>
              <w:top w:val="nil"/>
            </w:tcBorders>
          </w:tcPr>
          <w:p w:rsidR="002E31F7" w:rsidRDefault="002E31F7">
            <w:pPr>
              <w:pStyle w:val="ConsPlusNonformat"/>
              <w:jc w:val="both"/>
            </w:pPr>
            <w:r>
              <w:rPr>
                <w:sz w:val="16"/>
              </w:rPr>
              <w:t xml:space="preserve">1237 </w:t>
            </w:r>
          </w:p>
        </w:tc>
        <w:tc>
          <w:tcPr>
            <w:tcW w:w="658" w:type="dxa"/>
            <w:tcBorders>
              <w:top w:val="nil"/>
            </w:tcBorders>
          </w:tcPr>
          <w:p w:rsidR="002E31F7" w:rsidRDefault="002E31F7">
            <w:pPr>
              <w:pStyle w:val="ConsPlusNonformat"/>
              <w:jc w:val="both"/>
            </w:pPr>
            <w:r>
              <w:rPr>
                <w:sz w:val="16"/>
              </w:rPr>
              <w:t xml:space="preserve">1184 </w:t>
            </w:r>
          </w:p>
        </w:tc>
        <w:tc>
          <w:tcPr>
            <w:tcW w:w="658" w:type="dxa"/>
            <w:tcBorders>
              <w:top w:val="nil"/>
            </w:tcBorders>
          </w:tcPr>
          <w:p w:rsidR="002E31F7" w:rsidRDefault="002E31F7">
            <w:pPr>
              <w:pStyle w:val="ConsPlusNonformat"/>
              <w:jc w:val="both"/>
            </w:pPr>
            <w:r>
              <w:rPr>
                <w:sz w:val="16"/>
              </w:rPr>
              <w:t xml:space="preserve">1136 </w:t>
            </w:r>
          </w:p>
        </w:tc>
        <w:tc>
          <w:tcPr>
            <w:tcW w:w="658" w:type="dxa"/>
            <w:tcBorders>
              <w:top w:val="nil"/>
            </w:tcBorders>
          </w:tcPr>
          <w:p w:rsidR="002E31F7" w:rsidRDefault="002E31F7">
            <w:pPr>
              <w:pStyle w:val="ConsPlusNonformat"/>
              <w:jc w:val="both"/>
            </w:pPr>
            <w:r>
              <w:rPr>
                <w:sz w:val="16"/>
              </w:rPr>
              <w:t xml:space="preserve">1091 </w:t>
            </w:r>
          </w:p>
        </w:tc>
        <w:tc>
          <w:tcPr>
            <w:tcW w:w="564" w:type="dxa"/>
            <w:tcBorders>
              <w:top w:val="nil"/>
            </w:tcBorders>
          </w:tcPr>
          <w:p w:rsidR="002E31F7" w:rsidRDefault="002E31F7">
            <w:pPr>
              <w:pStyle w:val="ConsPlusNonformat"/>
              <w:jc w:val="both"/>
            </w:pPr>
            <w:r>
              <w:rPr>
                <w:sz w:val="16"/>
              </w:rPr>
              <w:t>1050</w:t>
            </w:r>
          </w:p>
        </w:tc>
        <w:tc>
          <w:tcPr>
            <w:tcW w:w="658" w:type="dxa"/>
            <w:tcBorders>
              <w:top w:val="nil"/>
            </w:tcBorders>
          </w:tcPr>
          <w:p w:rsidR="002E31F7" w:rsidRDefault="002E31F7">
            <w:pPr>
              <w:pStyle w:val="ConsPlusNonformat"/>
              <w:jc w:val="both"/>
            </w:pPr>
            <w:r>
              <w:rPr>
                <w:sz w:val="16"/>
              </w:rPr>
              <w:t xml:space="preserve">1013 </w:t>
            </w:r>
          </w:p>
        </w:tc>
        <w:tc>
          <w:tcPr>
            <w:tcW w:w="658" w:type="dxa"/>
            <w:tcBorders>
              <w:top w:val="nil"/>
            </w:tcBorders>
          </w:tcPr>
          <w:p w:rsidR="002E31F7" w:rsidRDefault="002E31F7">
            <w:pPr>
              <w:pStyle w:val="ConsPlusNonformat"/>
              <w:jc w:val="both"/>
            </w:pPr>
            <w:r>
              <w:rPr>
                <w:sz w:val="16"/>
              </w:rPr>
              <w:t xml:space="preserve"> 978 </w:t>
            </w:r>
          </w:p>
        </w:tc>
        <w:tc>
          <w:tcPr>
            <w:tcW w:w="752" w:type="dxa"/>
            <w:tcBorders>
              <w:top w:val="nil"/>
            </w:tcBorders>
          </w:tcPr>
          <w:p w:rsidR="002E31F7" w:rsidRDefault="002E31F7">
            <w:pPr>
              <w:pStyle w:val="ConsPlusNonformat"/>
              <w:jc w:val="both"/>
            </w:pPr>
            <w:r>
              <w:rPr>
                <w:sz w:val="16"/>
              </w:rPr>
              <w:t xml:space="preserve"> 946  </w:t>
            </w:r>
          </w:p>
        </w:tc>
      </w:tr>
      <w:tr w:rsidR="002E31F7">
        <w:trPr>
          <w:trHeight w:val="195"/>
        </w:trPr>
        <w:tc>
          <w:tcPr>
            <w:tcW w:w="564" w:type="dxa"/>
            <w:tcBorders>
              <w:top w:val="nil"/>
            </w:tcBorders>
          </w:tcPr>
          <w:p w:rsidR="002E31F7" w:rsidRDefault="002E31F7">
            <w:pPr>
              <w:pStyle w:val="ConsPlusNonformat"/>
              <w:jc w:val="both"/>
            </w:pPr>
            <w:r>
              <w:rPr>
                <w:sz w:val="16"/>
              </w:rPr>
              <w:t xml:space="preserve">165 </w:t>
            </w:r>
          </w:p>
        </w:tc>
        <w:tc>
          <w:tcPr>
            <w:tcW w:w="658" w:type="dxa"/>
            <w:tcBorders>
              <w:top w:val="nil"/>
            </w:tcBorders>
          </w:tcPr>
          <w:p w:rsidR="002E31F7" w:rsidRDefault="002E31F7">
            <w:pPr>
              <w:pStyle w:val="ConsPlusNonformat"/>
              <w:jc w:val="both"/>
            </w:pPr>
            <w:r>
              <w:rPr>
                <w:sz w:val="16"/>
              </w:rPr>
              <w:t xml:space="preserve">3921 </w:t>
            </w:r>
          </w:p>
        </w:tc>
        <w:tc>
          <w:tcPr>
            <w:tcW w:w="752" w:type="dxa"/>
            <w:tcBorders>
              <w:top w:val="nil"/>
            </w:tcBorders>
          </w:tcPr>
          <w:p w:rsidR="002E31F7" w:rsidRDefault="002E31F7">
            <w:pPr>
              <w:pStyle w:val="ConsPlusNonformat"/>
              <w:jc w:val="both"/>
            </w:pPr>
            <w:r>
              <w:rPr>
                <w:sz w:val="16"/>
              </w:rPr>
              <w:t xml:space="preserve"> 3418 </w:t>
            </w:r>
          </w:p>
        </w:tc>
        <w:tc>
          <w:tcPr>
            <w:tcW w:w="564" w:type="dxa"/>
            <w:tcBorders>
              <w:top w:val="nil"/>
            </w:tcBorders>
          </w:tcPr>
          <w:p w:rsidR="002E31F7" w:rsidRDefault="002E31F7">
            <w:pPr>
              <w:pStyle w:val="ConsPlusNonformat"/>
              <w:jc w:val="both"/>
            </w:pPr>
            <w:r>
              <w:rPr>
                <w:sz w:val="16"/>
              </w:rPr>
              <w:t>3032</w:t>
            </w:r>
          </w:p>
        </w:tc>
        <w:tc>
          <w:tcPr>
            <w:tcW w:w="752" w:type="dxa"/>
            <w:tcBorders>
              <w:top w:val="nil"/>
            </w:tcBorders>
          </w:tcPr>
          <w:p w:rsidR="002E31F7" w:rsidRDefault="002E31F7">
            <w:pPr>
              <w:pStyle w:val="ConsPlusNonformat"/>
              <w:jc w:val="both"/>
            </w:pPr>
            <w:r>
              <w:rPr>
                <w:sz w:val="16"/>
              </w:rPr>
              <w:t xml:space="preserve"> 2727 </w:t>
            </w:r>
          </w:p>
        </w:tc>
        <w:tc>
          <w:tcPr>
            <w:tcW w:w="564" w:type="dxa"/>
            <w:tcBorders>
              <w:top w:val="nil"/>
            </w:tcBorders>
          </w:tcPr>
          <w:p w:rsidR="002E31F7" w:rsidRDefault="002E31F7">
            <w:pPr>
              <w:pStyle w:val="ConsPlusNonformat"/>
              <w:jc w:val="both"/>
            </w:pPr>
            <w:r>
              <w:rPr>
                <w:sz w:val="16"/>
              </w:rPr>
              <w:t>2479</w:t>
            </w:r>
          </w:p>
        </w:tc>
        <w:tc>
          <w:tcPr>
            <w:tcW w:w="658" w:type="dxa"/>
            <w:tcBorders>
              <w:top w:val="nil"/>
            </w:tcBorders>
          </w:tcPr>
          <w:p w:rsidR="002E31F7" w:rsidRDefault="002E31F7">
            <w:pPr>
              <w:pStyle w:val="ConsPlusNonformat"/>
              <w:jc w:val="both"/>
            </w:pPr>
            <w:r>
              <w:rPr>
                <w:sz w:val="16"/>
              </w:rPr>
              <w:t xml:space="preserve">2273 </w:t>
            </w:r>
          </w:p>
        </w:tc>
        <w:tc>
          <w:tcPr>
            <w:tcW w:w="658" w:type="dxa"/>
            <w:tcBorders>
              <w:top w:val="nil"/>
            </w:tcBorders>
          </w:tcPr>
          <w:p w:rsidR="002E31F7" w:rsidRDefault="002E31F7">
            <w:pPr>
              <w:pStyle w:val="ConsPlusNonformat"/>
              <w:jc w:val="both"/>
            </w:pPr>
            <w:r>
              <w:rPr>
                <w:sz w:val="16"/>
              </w:rPr>
              <w:t xml:space="preserve">2101 </w:t>
            </w:r>
          </w:p>
        </w:tc>
        <w:tc>
          <w:tcPr>
            <w:tcW w:w="658" w:type="dxa"/>
            <w:tcBorders>
              <w:top w:val="nil"/>
            </w:tcBorders>
          </w:tcPr>
          <w:p w:rsidR="002E31F7" w:rsidRDefault="002E31F7">
            <w:pPr>
              <w:pStyle w:val="ConsPlusNonformat"/>
              <w:jc w:val="both"/>
            </w:pPr>
            <w:r>
              <w:rPr>
                <w:sz w:val="16"/>
              </w:rPr>
              <w:t xml:space="preserve">1953 </w:t>
            </w:r>
          </w:p>
        </w:tc>
        <w:tc>
          <w:tcPr>
            <w:tcW w:w="658" w:type="dxa"/>
            <w:tcBorders>
              <w:top w:val="nil"/>
            </w:tcBorders>
          </w:tcPr>
          <w:p w:rsidR="002E31F7" w:rsidRDefault="002E31F7">
            <w:pPr>
              <w:pStyle w:val="ConsPlusNonformat"/>
              <w:jc w:val="both"/>
            </w:pPr>
            <w:r>
              <w:rPr>
                <w:sz w:val="16"/>
              </w:rPr>
              <w:t xml:space="preserve">1826 </w:t>
            </w:r>
          </w:p>
        </w:tc>
        <w:tc>
          <w:tcPr>
            <w:tcW w:w="658" w:type="dxa"/>
            <w:tcBorders>
              <w:top w:val="nil"/>
            </w:tcBorders>
          </w:tcPr>
          <w:p w:rsidR="002E31F7" w:rsidRDefault="002E31F7">
            <w:pPr>
              <w:pStyle w:val="ConsPlusNonformat"/>
              <w:jc w:val="both"/>
            </w:pPr>
            <w:r>
              <w:rPr>
                <w:sz w:val="16"/>
              </w:rPr>
              <w:t xml:space="preserve">1715 </w:t>
            </w:r>
          </w:p>
        </w:tc>
        <w:tc>
          <w:tcPr>
            <w:tcW w:w="564" w:type="dxa"/>
            <w:tcBorders>
              <w:top w:val="nil"/>
            </w:tcBorders>
          </w:tcPr>
          <w:p w:rsidR="002E31F7" w:rsidRDefault="002E31F7">
            <w:pPr>
              <w:pStyle w:val="ConsPlusNonformat"/>
              <w:jc w:val="both"/>
            </w:pPr>
            <w:r>
              <w:rPr>
                <w:sz w:val="16"/>
              </w:rPr>
              <w:t>1655</w:t>
            </w:r>
          </w:p>
        </w:tc>
        <w:tc>
          <w:tcPr>
            <w:tcW w:w="658" w:type="dxa"/>
            <w:tcBorders>
              <w:top w:val="nil"/>
            </w:tcBorders>
          </w:tcPr>
          <w:p w:rsidR="002E31F7" w:rsidRDefault="002E31F7">
            <w:pPr>
              <w:pStyle w:val="ConsPlusNonformat"/>
              <w:jc w:val="both"/>
            </w:pPr>
            <w:r>
              <w:rPr>
                <w:sz w:val="16"/>
              </w:rPr>
              <w:t xml:space="preserve">1618 </w:t>
            </w:r>
          </w:p>
        </w:tc>
        <w:tc>
          <w:tcPr>
            <w:tcW w:w="564" w:type="dxa"/>
            <w:tcBorders>
              <w:top w:val="nil"/>
            </w:tcBorders>
          </w:tcPr>
          <w:p w:rsidR="002E31F7" w:rsidRDefault="002E31F7">
            <w:pPr>
              <w:pStyle w:val="ConsPlusNonformat"/>
              <w:jc w:val="both"/>
            </w:pPr>
            <w:r>
              <w:rPr>
                <w:sz w:val="16"/>
              </w:rPr>
              <w:t>1531</w:t>
            </w:r>
          </w:p>
        </w:tc>
        <w:tc>
          <w:tcPr>
            <w:tcW w:w="752" w:type="dxa"/>
            <w:tcBorders>
              <w:top w:val="nil"/>
            </w:tcBorders>
          </w:tcPr>
          <w:p w:rsidR="002E31F7" w:rsidRDefault="002E31F7">
            <w:pPr>
              <w:pStyle w:val="ConsPlusNonformat"/>
              <w:jc w:val="both"/>
            </w:pPr>
            <w:r>
              <w:rPr>
                <w:sz w:val="16"/>
              </w:rPr>
              <w:t xml:space="preserve"> 1454 </w:t>
            </w:r>
          </w:p>
        </w:tc>
        <w:tc>
          <w:tcPr>
            <w:tcW w:w="658" w:type="dxa"/>
            <w:tcBorders>
              <w:top w:val="nil"/>
            </w:tcBorders>
          </w:tcPr>
          <w:p w:rsidR="002E31F7" w:rsidRDefault="002E31F7">
            <w:pPr>
              <w:pStyle w:val="ConsPlusNonformat"/>
              <w:jc w:val="both"/>
            </w:pPr>
            <w:r>
              <w:rPr>
                <w:sz w:val="16"/>
              </w:rPr>
              <w:t xml:space="preserve">1385 </w:t>
            </w:r>
          </w:p>
        </w:tc>
        <w:tc>
          <w:tcPr>
            <w:tcW w:w="658" w:type="dxa"/>
            <w:tcBorders>
              <w:top w:val="nil"/>
            </w:tcBorders>
          </w:tcPr>
          <w:p w:rsidR="002E31F7" w:rsidRDefault="002E31F7">
            <w:pPr>
              <w:pStyle w:val="ConsPlusNonformat"/>
              <w:jc w:val="both"/>
            </w:pPr>
            <w:r>
              <w:rPr>
                <w:sz w:val="16"/>
              </w:rPr>
              <w:t xml:space="preserve">1322 </w:t>
            </w:r>
          </w:p>
        </w:tc>
        <w:tc>
          <w:tcPr>
            <w:tcW w:w="658" w:type="dxa"/>
            <w:tcBorders>
              <w:top w:val="nil"/>
            </w:tcBorders>
          </w:tcPr>
          <w:p w:rsidR="002E31F7" w:rsidRDefault="002E31F7">
            <w:pPr>
              <w:pStyle w:val="ConsPlusNonformat"/>
              <w:jc w:val="both"/>
            </w:pPr>
            <w:r>
              <w:rPr>
                <w:sz w:val="16"/>
              </w:rPr>
              <w:t xml:space="preserve">1265 </w:t>
            </w:r>
          </w:p>
        </w:tc>
        <w:tc>
          <w:tcPr>
            <w:tcW w:w="658" w:type="dxa"/>
            <w:tcBorders>
              <w:top w:val="nil"/>
            </w:tcBorders>
          </w:tcPr>
          <w:p w:rsidR="002E31F7" w:rsidRDefault="002E31F7">
            <w:pPr>
              <w:pStyle w:val="ConsPlusNonformat"/>
              <w:jc w:val="both"/>
            </w:pPr>
            <w:r>
              <w:rPr>
                <w:sz w:val="16"/>
              </w:rPr>
              <w:t xml:space="preserve">1213 </w:t>
            </w:r>
          </w:p>
        </w:tc>
        <w:tc>
          <w:tcPr>
            <w:tcW w:w="658" w:type="dxa"/>
            <w:tcBorders>
              <w:top w:val="nil"/>
            </w:tcBorders>
          </w:tcPr>
          <w:p w:rsidR="002E31F7" w:rsidRDefault="002E31F7">
            <w:pPr>
              <w:pStyle w:val="ConsPlusNonformat"/>
              <w:jc w:val="both"/>
            </w:pPr>
            <w:r>
              <w:rPr>
                <w:sz w:val="16"/>
              </w:rPr>
              <w:t xml:space="preserve">1166 </w:t>
            </w:r>
          </w:p>
        </w:tc>
        <w:tc>
          <w:tcPr>
            <w:tcW w:w="564" w:type="dxa"/>
            <w:tcBorders>
              <w:top w:val="nil"/>
            </w:tcBorders>
          </w:tcPr>
          <w:p w:rsidR="002E31F7" w:rsidRDefault="002E31F7">
            <w:pPr>
              <w:pStyle w:val="ConsPlusNonformat"/>
              <w:jc w:val="both"/>
            </w:pPr>
            <w:r>
              <w:rPr>
                <w:sz w:val="16"/>
              </w:rPr>
              <w:t>1122</w:t>
            </w:r>
          </w:p>
        </w:tc>
        <w:tc>
          <w:tcPr>
            <w:tcW w:w="658" w:type="dxa"/>
            <w:tcBorders>
              <w:top w:val="nil"/>
            </w:tcBorders>
          </w:tcPr>
          <w:p w:rsidR="002E31F7" w:rsidRDefault="002E31F7">
            <w:pPr>
              <w:pStyle w:val="ConsPlusNonformat"/>
              <w:jc w:val="both"/>
            </w:pPr>
            <w:r>
              <w:rPr>
                <w:sz w:val="16"/>
              </w:rPr>
              <w:t xml:space="preserve">1082 </w:t>
            </w:r>
          </w:p>
        </w:tc>
        <w:tc>
          <w:tcPr>
            <w:tcW w:w="658" w:type="dxa"/>
            <w:tcBorders>
              <w:top w:val="nil"/>
            </w:tcBorders>
          </w:tcPr>
          <w:p w:rsidR="002E31F7" w:rsidRDefault="002E31F7">
            <w:pPr>
              <w:pStyle w:val="ConsPlusNonformat"/>
              <w:jc w:val="both"/>
            </w:pPr>
            <w:r>
              <w:rPr>
                <w:sz w:val="16"/>
              </w:rPr>
              <w:t xml:space="preserve">1045 </w:t>
            </w:r>
          </w:p>
        </w:tc>
        <w:tc>
          <w:tcPr>
            <w:tcW w:w="752" w:type="dxa"/>
            <w:tcBorders>
              <w:top w:val="nil"/>
            </w:tcBorders>
          </w:tcPr>
          <w:p w:rsidR="002E31F7" w:rsidRDefault="002E31F7">
            <w:pPr>
              <w:pStyle w:val="ConsPlusNonformat"/>
              <w:jc w:val="both"/>
            </w:pPr>
            <w:r>
              <w:rPr>
                <w:sz w:val="16"/>
              </w:rPr>
              <w:t xml:space="preserve"> 1010 </w:t>
            </w:r>
          </w:p>
        </w:tc>
      </w:tr>
      <w:tr w:rsidR="002E31F7">
        <w:trPr>
          <w:trHeight w:val="195"/>
        </w:trPr>
        <w:tc>
          <w:tcPr>
            <w:tcW w:w="564" w:type="dxa"/>
            <w:tcBorders>
              <w:top w:val="nil"/>
            </w:tcBorders>
          </w:tcPr>
          <w:p w:rsidR="002E31F7" w:rsidRDefault="002E31F7">
            <w:pPr>
              <w:pStyle w:val="ConsPlusNonformat"/>
              <w:jc w:val="both"/>
            </w:pPr>
            <w:r>
              <w:rPr>
                <w:sz w:val="16"/>
              </w:rPr>
              <w:t xml:space="preserve">170 </w:t>
            </w:r>
          </w:p>
        </w:tc>
        <w:tc>
          <w:tcPr>
            <w:tcW w:w="658" w:type="dxa"/>
            <w:tcBorders>
              <w:top w:val="nil"/>
            </w:tcBorders>
          </w:tcPr>
          <w:p w:rsidR="002E31F7" w:rsidRDefault="002E31F7">
            <w:pPr>
              <w:pStyle w:val="ConsPlusNonformat"/>
              <w:jc w:val="both"/>
            </w:pPr>
            <w:r>
              <w:rPr>
                <w:sz w:val="16"/>
              </w:rPr>
              <w:t xml:space="preserve">4170 </w:t>
            </w:r>
          </w:p>
        </w:tc>
        <w:tc>
          <w:tcPr>
            <w:tcW w:w="752" w:type="dxa"/>
            <w:tcBorders>
              <w:top w:val="nil"/>
            </w:tcBorders>
          </w:tcPr>
          <w:p w:rsidR="002E31F7" w:rsidRDefault="002E31F7">
            <w:pPr>
              <w:pStyle w:val="ConsPlusNonformat"/>
              <w:jc w:val="both"/>
            </w:pPr>
            <w:r>
              <w:rPr>
                <w:sz w:val="16"/>
              </w:rPr>
              <w:t xml:space="preserve"> 3637 </w:t>
            </w:r>
          </w:p>
        </w:tc>
        <w:tc>
          <w:tcPr>
            <w:tcW w:w="564" w:type="dxa"/>
            <w:tcBorders>
              <w:top w:val="nil"/>
            </w:tcBorders>
          </w:tcPr>
          <w:p w:rsidR="002E31F7" w:rsidRDefault="002E31F7">
            <w:pPr>
              <w:pStyle w:val="ConsPlusNonformat"/>
              <w:jc w:val="both"/>
            </w:pPr>
            <w:r>
              <w:rPr>
                <w:sz w:val="16"/>
              </w:rPr>
              <w:t>3228</w:t>
            </w:r>
          </w:p>
        </w:tc>
        <w:tc>
          <w:tcPr>
            <w:tcW w:w="752" w:type="dxa"/>
            <w:tcBorders>
              <w:top w:val="nil"/>
            </w:tcBorders>
          </w:tcPr>
          <w:p w:rsidR="002E31F7" w:rsidRDefault="002E31F7">
            <w:pPr>
              <w:pStyle w:val="ConsPlusNonformat"/>
              <w:jc w:val="both"/>
            </w:pPr>
            <w:r>
              <w:rPr>
                <w:sz w:val="16"/>
              </w:rPr>
              <w:t xml:space="preserve"> 2904 </w:t>
            </w:r>
          </w:p>
        </w:tc>
        <w:tc>
          <w:tcPr>
            <w:tcW w:w="564" w:type="dxa"/>
            <w:tcBorders>
              <w:top w:val="nil"/>
            </w:tcBorders>
          </w:tcPr>
          <w:p w:rsidR="002E31F7" w:rsidRDefault="002E31F7">
            <w:pPr>
              <w:pStyle w:val="ConsPlusNonformat"/>
              <w:jc w:val="both"/>
            </w:pPr>
            <w:r>
              <w:rPr>
                <w:sz w:val="16"/>
              </w:rPr>
              <w:t>2641</w:t>
            </w:r>
          </w:p>
        </w:tc>
        <w:tc>
          <w:tcPr>
            <w:tcW w:w="658" w:type="dxa"/>
            <w:tcBorders>
              <w:top w:val="nil"/>
            </w:tcBorders>
          </w:tcPr>
          <w:p w:rsidR="002E31F7" w:rsidRDefault="002E31F7">
            <w:pPr>
              <w:pStyle w:val="ConsPlusNonformat"/>
              <w:jc w:val="both"/>
            </w:pPr>
            <w:r>
              <w:rPr>
                <w:sz w:val="16"/>
              </w:rPr>
              <w:t xml:space="preserve">2423 </w:t>
            </w:r>
          </w:p>
        </w:tc>
        <w:tc>
          <w:tcPr>
            <w:tcW w:w="658" w:type="dxa"/>
            <w:tcBorders>
              <w:top w:val="nil"/>
            </w:tcBorders>
          </w:tcPr>
          <w:p w:rsidR="002E31F7" w:rsidRDefault="002E31F7">
            <w:pPr>
              <w:pStyle w:val="ConsPlusNonformat"/>
              <w:jc w:val="both"/>
            </w:pPr>
            <w:r>
              <w:rPr>
                <w:sz w:val="16"/>
              </w:rPr>
              <w:t xml:space="preserve">2239 </w:t>
            </w:r>
          </w:p>
        </w:tc>
        <w:tc>
          <w:tcPr>
            <w:tcW w:w="658" w:type="dxa"/>
            <w:tcBorders>
              <w:top w:val="nil"/>
            </w:tcBorders>
          </w:tcPr>
          <w:p w:rsidR="002E31F7" w:rsidRDefault="002E31F7">
            <w:pPr>
              <w:pStyle w:val="ConsPlusNonformat"/>
              <w:jc w:val="both"/>
            </w:pPr>
            <w:r>
              <w:rPr>
                <w:sz w:val="16"/>
              </w:rPr>
              <w:t xml:space="preserve">2082 </w:t>
            </w:r>
          </w:p>
        </w:tc>
        <w:tc>
          <w:tcPr>
            <w:tcW w:w="658" w:type="dxa"/>
            <w:tcBorders>
              <w:top w:val="nil"/>
            </w:tcBorders>
          </w:tcPr>
          <w:p w:rsidR="002E31F7" w:rsidRDefault="002E31F7">
            <w:pPr>
              <w:pStyle w:val="ConsPlusNonformat"/>
              <w:jc w:val="both"/>
            </w:pPr>
            <w:r>
              <w:rPr>
                <w:sz w:val="16"/>
              </w:rPr>
              <w:t xml:space="preserve">1947 </w:t>
            </w:r>
          </w:p>
        </w:tc>
        <w:tc>
          <w:tcPr>
            <w:tcW w:w="658" w:type="dxa"/>
            <w:tcBorders>
              <w:top w:val="nil"/>
            </w:tcBorders>
          </w:tcPr>
          <w:p w:rsidR="002E31F7" w:rsidRDefault="002E31F7">
            <w:pPr>
              <w:pStyle w:val="ConsPlusNonformat"/>
              <w:jc w:val="both"/>
            </w:pPr>
            <w:r>
              <w:rPr>
                <w:sz w:val="16"/>
              </w:rPr>
              <w:t xml:space="preserve">1829 </w:t>
            </w:r>
          </w:p>
        </w:tc>
        <w:tc>
          <w:tcPr>
            <w:tcW w:w="564" w:type="dxa"/>
            <w:tcBorders>
              <w:top w:val="nil"/>
            </w:tcBorders>
          </w:tcPr>
          <w:p w:rsidR="002E31F7" w:rsidRDefault="002E31F7">
            <w:pPr>
              <w:pStyle w:val="ConsPlusNonformat"/>
              <w:jc w:val="both"/>
            </w:pPr>
            <w:r>
              <w:rPr>
                <w:sz w:val="16"/>
              </w:rPr>
              <w:t>1765</w:t>
            </w:r>
          </w:p>
        </w:tc>
        <w:tc>
          <w:tcPr>
            <w:tcW w:w="658" w:type="dxa"/>
            <w:tcBorders>
              <w:top w:val="nil"/>
            </w:tcBorders>
          </w:tcPr>
          <w:p w:rsidR="002E31F7" w:rsidRDefault="002E31F7">
            <w:pPr>
              <w:pStyle w:val="ConsPlusNonformat"/>
              <w:jc w:val="both"/>
            </w:pPr>
            <w:r>
              <w:rPr>
                <w:sz w:val="16"/>
              </w:rPr>
              <w:t xml:space="preserve">1725 </w:t>
            </w:r>
          </w:p>
        </w:tc>
        <w:tc>
          <w:tcPr>
            <w:tcW w:w="564" w:type="dxa"/>
            <w:tcBorders>
              <w:top w:val="nil"/>
            </w:tcBorders>
          </w:tcPr>
          <w:p w:rsidR="002E31F7" w:rsidRDefault="002E31F7">
            <w:pPr>
              <w:pStyle w:val="ConsPlusNonformat"/>
              <w:jc w:val="both"/>
            </w:pPr>
            <w:r>
              <w:rPr>
                <w:sz w:val="16"/>
              </w:rPr>
              <w:t>1633</w:t>
            </w:r>
          </w:p>
        </w:tc>
        <w:tc>
          <w:tcPr>
            <w:tcW w:w="752" w:type="dxa"/>
            <w:tcBorders>
              <w:top w:val="nil"/>
            </w:tcBorders>
          </w:tcPr>
          <w:p w:rsidR="002E31F7" w:rsidRDefault="002E31F7">
            <w:pPr>
              <w:pStyle w:val="ConsPlusNonformat"/>
              <w:jc w:val="both"/>
            </w:pPr>
            <w:r>
              <w:rPr>
                <w:sz w:val="16"/>
              </w:rPr>
              <w:t xml:space="preserve"> 1550 </w:t>
            </w:r>
          </w:p>
        </w:tc>
        <w:tc>
          <w:tcPr>
            <w:tcW w:w="658" w:type="dxa"/>
            <w:tcBorders>
              <w:top w:val="nil"/>
            </w:tcBorders>
          </w:tcPr>
          <w:p w:rsidR="002E31F7" w:rsidRDefault="002E31F7">
            <w:pPr>
              <w:pStyle w:val="ConsPlusNonformat"/>
              <w:jc w:val="both"/>
            </w:pPr>
            <w:r>
              <w:rPr>
                <w:sz w:val="16"/>
              </w:rPr>
              <w:t xml:space="preserve">1476 </w:t>
            </w:r>
          </w:p>
        </w:tc>
        <w:tc>
          <w:tcPr>
            <w:tcW w:w="658" w:type="dxa"/>
            <w:tcBorders>
              <w:top w:val="nil"/>
            </w:tcBorders>
          </w:tcPr>
          <w:p w:rsidR="002E31F7" w:rsidRDefault="002E31F7">
            <w:pPr>
              <w:pStyle w:val="ConsPlusNonformat"/>
              <w:jc w:val="both"/>
            </w:pPr>
            <w:r>
              <w:rPr>
                <w:sz w:val="16"/>
              </w:rPr>
              <w:t xml:space="preserve">1410 </w:t>
            </w:r>
          </w:p>
        </w:tc>
        <w:tc>
          <w:tcPr>
            <w:tcW w:w="658" w:type="dxa"/>
            <w:tcBorders>
              <w:top w:val="nil"/>
            </w:tcBorders>
          </w:tcPr>
          <w:p w:rsidR="002E31F7" w:rsidRDefault="002E31F7">
            <w:pPr>
              <w:pStyle w:val="ConsPlusNonformat"/>
              <w:jc w:val="both"/>
            </w:pPr>
            <w:r>
              <w:rPr>
                <w:sz w:val="16"/>
              </w:rPr>
              <w:t xml:space="preserve">1349 </w:t>
            </w:r>
          </w:p>
        </w:tc>
        <w:tc>
          <w:tcPr>
            <w:tcW w:w="658" w:type="dxa"/>
            <w:tcBorders>
              <w:top w:val="nil"/>
            </w:tcBorders>
          </w:tcPr>
          <w:p w:rsidR="002E31F7" w:rsidRDefault="002E31F7">
            <w:pPr>
              <w:pStyle w:val="ConsPlusNonformat"/>
              <w:jc w:val="both"/>
            </w:pPr>
            <w:r>
              <w:rPr>
                <w:sz w:val="16"/>
              </w:rPr>
              <w:t xml:space="preserve">1294 </w:t>
            </w:r>
          </w:p>
        </w:tc>
        <w:tc>
          <w:tcPr>
            <w:tcW w:w="658" w:type="dxa"/>
            <w:tcBorders>
              <w:top w:val="nil"/>
            </w:tcBorders>
          </w:tcPr>
          <w:p w:rsidR="002E31F7" w:rsidRDefault="002E31F7">
            <w:pPr>
              <w:pStyle w:val="ConsPlusNonformat"/>
              <w:jc w:val="both"/>
            </w:pPr>
            <w:r>
              <w:rPr>
                <w:sz w:val="16"/>
              </w:rPr>
              <w:t xml:space="preserve">1243 </w:t>
            </w:r>
          </w:p>
        </w:tc>
        <w:tc>
          <w:tcPr>
            <w:tcW w:w="564" w:type="dxa"/>
            <w:tcBorders>
              <w:top w:val="nil"/>
            </w:tcBorders>
          </w:tcPr>
          <w:p w:rsidR="002E31F7" w:rsidRDefault="002E31F7">
            <w:pPr>
              <w:pStyle w:val="ConsPlusNonformat"/>
              <w:jc w:val="both"/>
            </w:pPr>
            <w:r>
              <w:rPr>
                <w:sz w:val="16"/>
              </w:rPr>
              <w:t>1197</w:t>
            </w:r>
          </w:p>
        </w:tc>
        <w:tc>
          <w:tcPr>
            <w:tcW w:w="658" w:type="dxa"/>
            <w:tcBorders>
              <w:top w:val="nil"/>
            </w:tcBorders>
          </w:tcPr>
          <w:p w:rsidR="002E31F7" w:rsidRDefault="002E31F7">
            <w:pPr>
              <w:pStyle w:val="ConsPlusNonformat"/>
              <w:jc w:val="both"/>
            </w:pPr>
            <w:r>
              <w:rPr>
                <w:sz w:val="16"/>
              </w:rPr>
              <w:t xml:space="preserve">1154 </w:t>
            </w:r>
          </w:p>
        </w:tc>
        <w:tc>
          <w:tcPr>
            <w:tcW w:w="658" w:type="dxa"/>
            <w:tcBorders>
              <w:top w:val="nil"/>
            </w:tcBorders>
          </w:tcPr>
          <w:p w:rsidR="002E31F7" w:rsidRDefault="002E31F7">
            <w:pPr>
              <w:pStyle w:val="ConsPlusNonformat"/>
              <w:jc w:val="both"/>
            </w:pPr>
            <w:r>
              <w:rPr>
                <w:sz w:val="16"/>
              </w:rPr>
              <w:t xml:space="preserve">1114 </w:t>
            </w:r>
          </w:p>
        </w:tc>
        <w:tc>
          <w:tcPr>
            <w:tcW w:w="752" w:type="dxa"/>
            <w:tcBorders>
              <w:top w:val="nil"/>
            </w:tcBorders>
          </w:tcPr>
          <w:p w:rsidR="002E31F7" w:rsidRDefault="002E31F7">
            <w:pPr>
              <w:pStyle w:val="ConsPlusNonformat"/>
              <w:jc w:val="both"/>
            </w:pPr>
            <w:r>
              <w:rPr>
                <w:sz w:val="16"/>
              </w:rPr>
              <w:t xml:space="preserve"> 1077 </w:t>
            </w:r>
          </w:p>
        </w:tc>
      </w:tr>
      <w:tr w:rsidR="002E31F7">
        <w:trPr>
          <w:trHeight w:val="195"/>
        </w:trPr>
        <w:tc>
          <w:tcPr>
            <w:tcW w:w="564" w:type="dxa"/>
            <w:tcBorders>
              <w:top w:val="nil"/>
            </w:tcBorders>
          </w:tcPr>
          <w:p w:rsidR="002E31F7" w:rsidRDefault="002E31F7">
            <w:pPr>
              <w:pStyle w:val="ConsPlusNonformat"/>
              <w:jc w:val="both"/>
            </w:pPr>
            <w:r>
              <w:rPr>
                <w:sz w:val="16"/>
              </w:rPr>
              <w:t xml:space="preserve">175 </w:t>
            </w:r>
          </w:p>
        </w:tc>
        <w:tc>
          <w:tcPr>
            <w:tcW w:w="658" w:type="dxa"/>
            <w:tcBorders>
              <w:top w:val="nil"/>
            </w:tcBorders>
          </w:tcPr>
          <w:p w:rsidR="002E31F7" w:rsidRDefault="002E31F7">
            <w:pPr>
              <w:pStyle w:val="ConsPlusNonformat"/>
              <w:jc w:val="both"/>
            </w:pPr>
            <w:r>
              <w:rPr>
                <w:sz w:val="16"/>
              </w:rPr>
              <w:t xml:space="preserve">4425 </w:t>
            </w:r>
          </w:p>
        </w:tc>
        <w:tc>
          <w:tcPr>
            <w:tcW w:w="752" w:type="dxa"/>
            <w:tcBorders>
              <w:top w:val="nil"/>
            </w:tcBorders>
          </w:tcPr>
          <w:p w:rsidR="002E31F7" w:rsidRDefault="002E31F7">
            <w:pPr>
              <w:pStyle w:val="ConsPlusNonformat"/>
              <w:jc w:val="both"/>
            </w:pPr>
            <w:r>
              <w:rPr>
                <w:sz w:val="16"/>
              </w:rPr>
              <w:t xml:space="preserve"> 3863 </w:t>
            </w:r>
          </w:p>
        </w:tc>
        <w:tc>
          <w:tcPr>
            <w:tcW w:w="564" w:type="dxa"/>
            <w:tcBorders>
              <w:top w:val="nil"/>
            </w:tcBorders>
          </w:tcPr>
          <w:p w:rsidR="002E31F7" w:rsidRDefault="002E31F7">
            <w:pPr>
              <w:pStyle w:val="ConsPlusNonformat"/>
              <w:jc w:val="both"/>
            </w:pPr>
            <w:r>
              <w:rPr>
                <w:sz w:val="16"/>
              </w:rPr>
              <w:t>3430</w:t>
            </w:r>
          </w:p>
        </w:tc>
        <w:tc>
          <w:tcPr>
            <w:tcW w:w="752" w:type="dxa"/>
            <w:tcBorders>
              <w:top w:val="nil"/>
            </w:tcBorders>
          </w:tcPr>
          <w:p w:rsidR="002E31F7" w:rsidRDefault="002E31F7">
            <w:pPr>
              <w:pStyle w:val="ConsPlusNonformat"/>
              <w:jc w:val="both"/>
            </w:pPr>
            <w:r>
              <w:rPr>
                <w:sz w:val="16"/>
              </w:rPr>
              <w:t xml:space="preserve"> 3087 </w:t>
            </w:r>
          </w:p>
        </w:tc>
        <w:tc>
          <w:tcPr>
            <w:tcW w:w="564" w:type="dxa"/>
            <w:tcBorders>
              <w:top w:val="nil"/>
            </w:tcBorders>
          </w:tcPr>
          <w:p w:rsidR="002E31F7" w:rsidRDefault="002E31F7">
            <w:pPr>
              <w:pStyle w:val="ConsPlusNonformat"/>
              <w:jc w:val="both"/>
            </w:pPr>
            <w:r>
              <w:rPr>
                <w:sz w:val="16"/>
              </w:rPr>
              <w:t>2808</w:t>
            </w:r>
          </w:p>
        </w:tc>
        <w:tc>
          <w:tcPr>
            <w:tcW w:w="658" w:type="dxa"/>
            <w:tcBorders>
              <w:top w:val="nil"/>
            </w:tcBorders>
          </w:tcPr>
          <w:p w:rsidR="002E31F7" w:rsidRDefault="002E31F7">
            <w:pPr>
              <w:pStyle w:val="ConsPlusNonformat"/>
              <w:jc w:val="both"/>
            </w:pPr>
            <w:r>
              <w:rPr>
                <w:sz w:val="16"/>
              </w:rPr>
              <w:t xml:space="preserve">2577 </w:t>
            </w:r>
          </w:p>
        </w:tc>
        <w:tc>
          <w:tcPr>
            <w:tcW w:w="658" w:type="dxa"/>
            <w:tcBorders>
              <w:top w:val="nil"/>
            </w:tcBorders>
          </w:tcPr>
          <w:p w:rsidR="002E31F7" w:rsidRDefault="002E31F7">
            <w:pPr>
              <w:pStyle w:val="ConsPlusNonformat"/>
              <w:jc w:val="both"/>
            </w:pPr>
            <w:r>
              <w:rPr>
                <w:sz w:val="16"/>
              </w:rPr>
              <w:t xml:space="preserve">2382 </w:t>
            </w:r>
          </w:p>
        </w:tc>
        <w:tc>
          <w:tcPr>
            <w:tcW w:w="658" w:type="dxa"/>
            <w:tcBorders>
              <w:top w:val="nil"/>
            </w:tcBorders>
          </w:tcPr>
          <w:p w:rsidR="002E31F7" w:rsidRDefault="002E31F7">
            <w:pPr>
              <w:pStyle w:val="ConsPlusNonformat"/>
              <w:jc w:val="both"/>
            </w:pPr>
            <w:r>
              <w:rPr>
                <w:sz w:val="16"/>
              </w:rPr>
              <w:t xml:space="preserve">2215 </w:t>
            </w:r>
          </w:p>
        </w:tc>
        <w:tc>
          <w:tcPr>
            <w:tcW w:w="658" w:type="dxa"/>
            <w:tcBorders>
              <w:top w:val="nil"/>
            </w:tcBorders>
          </w:tcPr>
          <w:p w:rsidR="002E31F7" w:rsidRDefault="002E31F7">
            <w:pPr>
              <w:pStyle w:val="ConsPlusNonformat"/>
              <w:jc w:val="both"/>
            </w:pPr>
            <w:r>
              <w:rPr>
                <w:sz w:val="16"/>
              </w:rPr>
              <w:t xml:space="preserve">2071 </w:t>
            </w:r>
          </w:p>
        </w:tc>
        <w:tc>
          <w:tcPr>
            <w:tcW w:w="658" w:type="dxa"/>
            <w:tcBorders>
              <w:top w:val="nil"/>
            </w:tcBorders>
          </w:tcPr>
          <w:p w:rsidR="002E31F7" w:rsidRDefault="002E31F7">
            <w:pPr>
              <w:pStyle w:val="ConsPlusNonformat"/>
              <w:jc w:val="both"/>
            </w:pPr>
            <w:r>
              <w:rPr>
                <w:sz w:val="16"/>
              </w:rPr>
              <w:t xml:space="preserve">1946 </w:t>
            </w:r>
          </w:p>
        </w:tc>
        <w:tc>
          <w:tcPr>
            <w:tcW w:w="564" w:type="dxa"/>
            <w:tcBorders>
              <w:top w:val="nil"/>
            </w:tcBorders>
          </w:tcPr>
          <w:p w:rsidR="002E31F7" w:rsidRDefault="002E31F7">
            <w:pPr>
              <w:pStyle w:val="ConsPlusNonformat"/>
              <w:jc w:val="both"/>
            </w:pPr>
            <w:r>
              <w:rPr>
                <w:sz w:val="16"/>
              </w:rPr>
              <w:t>1878</w:t>
            </w:r>
          </w:p>
        </w:tc>
        <w:tc>
          <w:tcPr>
            <w:tcW w:w="658" w:type="dxa"/>
            <w:tcBorders>
              <w:top w:val="nil"/>
            </w:tcBorders>
          </w:tcPr>
          <w:p w:rsidR="002E31F7" w:rsidRDefault="002E31F7">
            <w:pPr>
              <w:pStyle w:val="ConsPlusNonformat"/>
              <w:jc w:val="both"/>
            </w:pPr>
            <w:r>
              <w:rPr>
                <w:sz w:val="16"/>
              </w:rPr>
              <w:t xml:space="preserve">1835 </w:t>
            </w:r>
          </w:p>
        </w:tc>
        <w:tc>
          <w:tcPr>
            <w:tcW w:w="564" w:type="dxa"/>
            <w:tcBorders>
              <w:top w:val="nil"/>
            </w:tcBorders>
          </w:tcPr>
          <w:p w:rsidR="002E31F7" w:rsidRDefault="002E31F7">
            <w:pPr>
              <w:pStyle w:val="ConsPlusNonformat"/>
              <w:jc w:val="both"/>
            </w:pPr>
            <w:r>
              <w:rPr>
                <w:sz w:val="16"/>
              </w:rPr>
              <w:t>1737</w:t>
            </w:r>
          </w:p>
        </w:tc>
        <w:tc>
          <w:tcPr>
            <w:tcW w:w="752" w:type="dxa"/>
            <w:tcBorders>
              <w:top w:val="nil"/>
            </w:tcBorders>
          </w:tcPr>
          <w:p w:rsidR="002E31F7" w:rsidRDefault="002E31F7">
            <w:pPr>
              <w:pStyle w:val="ConsPlusNonformat"/>
              <w:jc w:val="both"/>
            </w:pPr>
            <w:r>
              <w:rPr>
                <w:sz w:val="16"/>
              </w:rPr>
              <w:t xml:space="preserve"> 1650 </w:t>
            </w:r>
          </w:p>
        </w:tc>
        <w:tc>
          <w:tcPr>
            <w:tcW w:w="658" w:type="dxa"/>
            <w:tcBorders>
              <w:top w:val="nil"/>
            </w:tcBorders>
          </w:tcPr>
          <w:p w:rsidR="002E31F7" w:rsidRDefault="002E31F7">
            <w:pPr>
              <w:pStyle w:val="ConsPlusNonformat"/>
              <w:jc w:val="both"/>
            </w:pPr>
            <w:r>
              <w:rPr>
                <w:sz w:val="16"/>
              </w:rPr>
              <w:t xml:space="preserve">1571 </w:t>
            </w:r>
          </w:p>
        </w:tc>
        <w:tc>
          <w:tcPr>
            <w:tcW w:w="658" w:type="dxa"/>
            <w:tcBorders>
              <w:top w:val="nil"/>
            </w:tcBorders>
          </w:tcPr>
          <w:p w:rsidR="002E31F7" w:rsidRDefault="002E31F7">
            <w:pPr>
              <w:pStyle w:val="ConsPlusNonformat"/>
              <w:jc w:val="both"/>
            </w:pPr>
            <w:r>
              <w:rPr>
                <w:sz w:val="16"/>
              </w:rPr>
              <w:t xml:space="preserve">1500 </w:t>
            </w:r>
          </w:p>
        </w:tc>
        <w:tc>
          <w:tcPr>
            <w:tcW w:w="658" w:type="dxa"/>
            <w:tcBorders>
              <w:top w:val="nil"/>
            </w:tcBorders>
          </w:tcPr>
          <w:p w:rsidR="002E31F7" w:rsidRDefault="002E31F7">
            <w:pPr>
              <w:pStyle w:val="ConsPlusNonformat"/>
              <w:jc w:val="both"/>
            </w:pPr>
            <w:r>
              <w:rPr>
                <w:sz w:val="16"/>
              </w:rPr>
              <w:t xml:space="preserve">1436 </w:t>
            </w:r>
          </w:p>
        </w:tc>
        <w:tc>
          <w:tcPr>
            <w:tcW w:w="658" w:type="dxa"/>
            <w:tcBorders>
              <w:top w:val="nil"/>
            </w:tcBorders>
          </w:tcPr>
          <w:p w:rsidR="002E31F7" w:rsidRDefault="002E31F7">
            <w:pPr>
              <w:pStyle w:val="ConsPlusNonformat"/>
              <w:jc w:val="both"/>
            </w:pPr>
            <w:r>
              <w:rPr>
                <w:sz w:val="16"/>
              </w:rPr>
              <w:t xml:space="preserve">1377 </w:t>
            </w:r>
          </w:p>
        </w:tc>
        <w:tc>
          <w:tcPr>
            <w:tcW w:w="658" w:type="dxa"/>
            <w:tcBorders>
              <w:top w:val="nil"/>
            </w:tcBorders>
          </w:tcPr>
          <w:p w:rsidR="002E31F7" w:rsidRDefault="002E31F7">
            <w:pPr>
              <w:pStyle w:val="ConsPlusNonformat"/>
              <w:jc w:val="both"/>
            </w:pPr>
            <w:r>
              <w:rPr>
                <w:sz w:val="16"/>
              </w:rPr>
              <w:t xml:space="preserve">1323 </w:t>
            </w:r>
          </w:p>
        </w:tc>
        <w:tc>
          <w:tcPr>
            <w:tcW w:w="564" w:type="dxa"/>
            <w:tcBorders>
              <w:top w:val="nil"/>
            </w:tcBorders>
          </w:tcPr>
          <w:p w:rsidR="002E31F7" w:rsidRDefault="002E31F7">
            <w:pPr>
              <w:pStyle w:val="ConsPlusNonformat"/>
              <w:jc w:val="both"/>
            </w:pPr>
            <w:r>
              <w:rPr>
                <w:sz w:val="16"/>
              </w:rPr>
              <w:t>1273</w:t>
            </w:r>
          </w:p>
        </w:tc>
        <w:tc>
          <w:tcPr>
            <w:tcW w:w="658" w:type="dxa"/>
            <w:tcBorders>
              <w:top w:val="nil"/>
            </w:tcBorders>
          </w:tcPr>
          <w:p w:rsidR="002E31F7" w:rsidRDefault="002E31F7">
            <w:pPr>
              <w:pStyle w:val="ConsPlusNonformat"/>
              <w:jc w:val="both"/>
            </w:pPr>
            <w:r>
              <w:rPr>
                <w:sz w:val="16"/>
              </w:rPr>
              <w:t xml:space="preserve">1228 </w:t>
            </w:r>
          </w:p>
        </w:tc>
        <w:tc>
          <w:tcPr>
            <w:tcW w:w="658" w:type="dxa"/>
            <w:tcBorders>
              <w:top w:val="nil"/>
            </w:tcBorders>
          </w:tcPr>
          <w:p w:rsidR="002E31F7" w:rsidRDefault="002E31F7">
            <w:pPr>
              <w:pStyle w:val="ConsPlusNonformat"/>
              <w:jc w:val="both"/>
            </w:pPr>
            <w:r>
              <w:rPr>
                <w:sz w:val="16"/>
              </w:rPr>
              <w:t xml:space="preserve">1185 </w:t>
            </w:r>
          </w:p>
        </w:tc>
        <w:tc>
          <w:tcPr>
            <w:tcW w:w="752" w:type="dxa"/>
            <w:tcBorders>
              <w:top w:val="nil"/>
            </w:tcBorders>
          </w:tcPr>
          <w:p w:rsidR="002E31F7" w:rsidRDefault="002E31F7">
            <w:pPr>
              <w:pStyle w:val="ConsPlusNonformat"/>
              <w:jc w:val="both"/>
            </w:pPr>
            <w:r>
              <w:rPr>
                <w:sz w:val="16"/>
              </w:rPr>
              <w:t xml:space="preserve"> 1146 </w:t>
            </w:r>
          </w:p>
        </w:tc>
      </w:tr>
      <w:tr w:rsidR="002E31F7">
        <w:trPr>
          <w:trHeight w:val="195"/>
        </w:trPr>
        <w:tc>
          <w:tcPr>
            <w:tcW w:w="564" w:type="dxa"/>
            <w:tcBorders>
              <w:top w:val="nil"/>
            </w:tcBorders>
          </w:tcPr>
          <w:p w:rsidR="002E31F7" w:rsidRDefault="002E31F7">
            <w:pPr>
              <w:pStyle w:val="ConsPlusNonformat"/>
              <w:jc w:val="both"/>
            </w:pPr>
            <w:r>
              <w:rPr>
                <w:sz w:val="16"/>
              </w:rPr>
              <w:t xml:space="preserve">180 </w:t>
            </w:r>
          </w:p>
        </w:tc>
        <w:tc>
          <w:tcPr>
            <w:tcW w:w="658" w:type="dxa"/>
            <w:tcBorders>
              <w:top w:val="nil"/>
            </w:tcBorders>
          </w:tcPr>
          <w:p w:rsidR="002E31F7" w:rsidRDefault="002E31F7">
            <w:pPr>
              <w:pStyle w:val="ConsPlusNonformat"/>
              <w:jc w:val="both"/>
            </w:pPr>
            <w:r>
              <w:rPr>
                <w:sz w:val="16"/>
              </w:rPr>
              <w:t xml:space="preserve">4685 </w:t>
            </w:r>
          </w:p>
        </w:tc>
        <w:tc>
          <w:tcPr>
            <w:tcW w:w="752" w:type="dxa"/>
            <w:tcBorders>
              <w:top w:val="nil"/>
            </w:tcBorders>
          </w:tcPr>
          <w:p w:rsidR="002E31F7" w:rsidRDefault="002E31F7">
            <w:pPr>
              <w:pStyle w:val="ConsPlusNonformat"/>
              <w:jc w:val="both"/>
            </w:pPr>
            <w:r>
              <w:rPr>
                <w:sz w:val="16"/>
              </w:rPr>
              <w:t xml:space="preserve"> 4093 </w:t>
            </w:r>
          </w:p>
        </w:tc>
        <w:tc>
          <w:tcPr>
            <w:tcW w:w="564" w:type="dxa"/>
            <w:tcBorders>
              <w:top w:val="nil"/>
            </w:tcBorders>
          </w:tcPr>
          <w:p w:rsidR="002E31F7" w:rsidRDefault="002E31F7">
            <w:pPr>
              <w:pStyle w:val="ConsPlusNonformat"/>
              <w:jc w:val="both"/>
            </w:pPr>
            <w:r>
              <w:rPr>
                <w:sz w:val="16"/>
              </w:rPr>
              <w:t>3637</w:t>
            </w:r>
          </w:p>
        </w:tc>
        <w:tc>
          <w:tcPr>
            <w:tcW w:w="752" w:type="dxa"/>
            <w:tcBorders>
              <w:top w:val="nil"/>
            </w:tcBorders>
          </w:tcPr>
          <w:p w:rsidR="002E31F7" w:rsidRDefault="002E31F7">
            <w:pPr>
              <w:pStyle w:val="ConsPlusNonformat"/>
              <w:jc w:val="both"/>
            </w:pPr>
            <w:r>
              <w:rPr>
                <w:sz w:val="16"/>
              </w:rPr>
              <w:t xml:space="preserve"> 3274 </w:t>
            </w:r>
          </w:p>
        </w:tc>
        <w:tc>
          <w:tcPr>
            <w:tcW w:w="564" w:type="dxa"/>
            <w:tcBorders>
              <w:top w:val="nil"/>
            </w:tcBorders>
          </w:tcPr>
          <w:p w:rsidR="002E31F7" w:rsidRDefault="002E31F7">
            <w:pPr>
              <w:pStyle w:val="ConsPlusNonformat"/>
              <w:jc w:val="both"/>
            </w:pPr>
            <w:r>
              <w:rPr>
                <w:sz w:val="16"/>
              </w:rPr>
              <w:t>2979</w:t>
            </w:r>
          </w:p>
        </w:tc>
        <w:tc>
          <w:tcPr>
            <w:tcW w:w="658" w:type="dxa"/>
            <w:tcBorders>
              <w:top w:val="nil"/>
            </w:tcBorders>
          </w:tcPr>
          <w:p w:rsidR="002E31F7" w:rsidRDefault="002E31F7">
            <w:pPr>
              <w:pStyle w:val="ConsPlusNonformat"/>
              <w:jc w:val="both"/>
            </w:pPr>
            <w:r>
              <w:rPr>
                <w:sz w:val="16"/>
              </w:rPr>
              <w:t xml:space="preserve">2735 </w:t>
            </w:r>
          </w:p>
        </w:tc>
        <w:tc>
          <w:tcPr>
            <w:tcW w:w="658" w:type="dxa"/>
            <w:tcBorders>
              <w:top w:val="nil"/>
            </w:tcBorders>
          </w:tcPr>
          <w:p w:rsidR="002E31F7" w:rsidRDefault="002E31F7">
            <w:pPr>
              <w:pStyle w:val="ConsPlusNonformat"/>
              <w:jc w:val="both"/>
            </w:pPr>
            <w:r>
              <w:rPr>
                <w:sz w:val="16"/>
              </w:rPr>
              <w:t xml:space="preserve">2528 </w:t>
            </w:r>
          </w:p>
        </w:tc>
        <w:tc>
          <w:tcPr>
            <w:tcW w:w="658" w:type="dxa"/>
            <w:tcBorders>
              <w:top w:val="nil"/>
            </w:tcBorders>
          </w:tcPr>
          <w:p w:rsidR="002E31F7" w:rsidRDefault="002E31F7">
            <w:pPr>
              <w:pStyle w:val="ConsPlusNonformat"/>
              <w:jc w:val="both"/>
            </w:pPr>
            <w:r>
              <w:rPr>
                <w:sz w:val="16"/>
              </w:rPr>
              <w:t xml:space="preserve">2352 </w:t>
            </w:r>
          </w:p>
        </w:tc>
        <w:tc>
          <w:tcPr>
            <w:tcW w:w="658" w:type="dxa"/>
            <w:tcBorders>
              <w:top w:val="nil"/>
            </w:tcBorders>
          </w:tcPr>
          <w:p w:rsidR="002E31F7" w:rsidRDefault="002E31F7">
            <w:pPr>
              <w:pStyle w:val="ConsPlusNonformat"/>
              <w:jc w:val="both"/>
            </w:pPr>
            <w:r>
              <w:rPr>
                <w:sz w:val="16"/>
              </w:rPr>
              <w:t xml:space="preserve">2200 </w:t>
            </w:r>
          </w:p>
        </w:tc>
        <w:tc>
          <w:tcPr>
            <w:tcW w:w="658" w:type="dxa"/>
            <w:tcBorders>
              <w:top w:val="nil"/>
            </w:tcBorders>
          </w:tcPr>
          <w:p w:rsidR="002E31F7" w:rsidRDefault="002E31F7">
            <w:pPr>
              <w:pStyle w:val="ConsPlusNonformat"/>
              <w:jc w:val="both"/>
            </w:pPr>
            <w:r>
              <w:rPr>
                <w:sz w:val="16"/>
              </w:rPr>
              <w:t xml:space="preserve">2067 </w:t>
            </w:r>
          </w:p>
        </w:tc>
        <w:tc>
          <w:tcPr>
            <w:tcW w:w="564" w:type="dxa"/>
            <w:tcBorders>
              <w:top w:val="nil"/>
            </w:tcBorders>
          </w:tcPr>
          <w:p w:rsidR="002E31F7" w:rsidRDefault="002E31F7">
            <w:pPr>
              <w:pStyle w:val="ConsPlusNonformat"/>
              <w:jc w:val="both"/>
            </w:pPr>
            <w:r>
              <w:rPr>
                <w:sz w:val="16"/>
              </w:rPr>
              <w:t>1994</w:t>
            </w:r>
          </w:p>
        </w:tc>
        <w:tc>
          <w:tcPr>
            <w:tcW w:w="658" w:type="dxa"/>
            <w:tcBorders>
              <w:top w:val="nil"/>
            </w:tcBorders>
          </w:tcPr>
          <w:p w:rsidR="002E31F7" w:rsidRDefault="002E31F7">
            <w:pPr>
              <w:pStyle w:val="ConsPlusNonformat"/>
              <w:jc w:val="both"/>
            </w:pPr>
            <w:r>
              <w:rPr>
                <w:sz w:val="16"/>
              </w:rPr>
              <w:t xml:space="preserve">1949 </w:t>
            </w:r>
          </w:p>
        </w:tc>
        <w:tc>
          <w:tcPr>
            <w:tcW w:w="564" w:type="dxa"/>
            <w:tcBorders>
              <w:top w:val="nil"/>
            </w:tcBorders>
          </w:tcPr>
          <w:p w:rsidR="002E31F7" w:rsidRDefault="002E31F7">
            <w:pPr>
              <w:pStyle w:val="ConsPlusNonformat"/>
              <w:jc w:val="both"/>
            </w:pPr>
            <w:r>
              <w:rPr>
                <w:sz w:val="16"/>
              </w:rPr>
              <w:t>1845</w:t>
            </w:r>
          </w:p>
        </w:tc>
        <w:tc>
          <w:tcPr>
            <w:tcW w:w="752" w:type="dxa"/>
            <w:tcBorders>
              <w:top w:val="nil"/>
            </w:tcBorders>
          </w:tcPr>
          <w:p w:rsidR="002E31F7" w:rsidRDefault="002E31F7">
            <w:pPr>
              <w:pStyle w:val="ConsPlusNonformat"/>
              <w:jc w:val="both"/>
            </w:pPr>
            <w:r>
              <w:rPr>
                <w:sz w:val="16"/>
              </w:rPr>
              <w:t xml:space="preserve"> 1752 </w:t>
            </w:r>
          </w:p>
        </w:tc>
        <w:tc>
          <w:tcPr>
            <w:tcW w:w="658" w:type="dxa"/>
            <w:tcBorders>
              <w:top w:val="nil"/>
            </w:tcBorders>
          </w:tcPr>
          <w:p w:rsidR="002E31F7" w:rsidRDefault="002E31F7">
            <w:pPr>
              <w:pStyle w:val="ConsPlusNonformat"/>
              <w:jc w:val="both"/>
            </w:pPr>
            <w:r>
              <w:rPr>
                <w:sz w:val="16"/>
              </w:rPr>
              <w:t xml:space="preserve">1669 </w:t>
            </w:r>
          </w:p>
        </w:tc>
        <w:tc>
          <w:tcPr>
            <w:tcW w:w="658" w:type="dxa"/>
            <w:tcBorders>
              <w:top w:val="nil"/>
            </w:tcBorders>
          </w:tcPr>
          <w:p w:rsidR="002E31F7" w:rsidRDefault="002E31F7">
            <w:pPr>
              <w:pStyle w:val="ConsPlusNonformat"/>
              <w:jc w:val="both"/>
            </w:pPr>
            <w:r>
              <w:rPr>
                <w:sz w:val="16"/>
              </w:rPr>
              <w:t xml:space="preserve">1593 </w:t>
            </w:r>
          </w:p>
        </w:tc>
        <w:tc>
          <w:tcPr>
            <w:tcW w:w="658" w:type="dxa"/>
            <w:tcBorders>
              <w:top w:val="nil"/>
            </w:tcBorders>
          </w:tcPr>
          <w:p w:rsidR="002E31F7" w:rsidRDefault="002E31F7">
            <w:pPr>
              <w:pStyle w:val="ConsPlusNonformat"/>
              <w:jc w:val="both"/>
            </w:pPr>
            <w:r>
              <w:rPr>
                <w:sz w:val="16"/>
              </w:rPr>
              <w:t xml:space="preserve">1525 </w:t>
            </w:r>
          </w:p>
        </w:tc>
        <w:tc>
          <w:tcPr>
            <w:tcW w:w="658" w:type="dxa"/>
            <w:tcBorders>
              <w:top w:val="nil"/>
            </w:tcBorders>
          </w:tcPr>
          <w:p w:rsidR="002E31F7" w:rsidRDefault="002E31F7">
            <w:pPr>
              <w:pStyle w:val="ConsPlusNonformat"/>
              <w:jc w:val="both"/>
            </w:pPr>
            <w:r>
              <w:rPr>
                <w:sz w:val="16"/>
              </w:rPr>
              <w:t xml:space="preserve">1462 </w:t>
            </w:r>
          </w:p>
        </w:tc>
        <w:tc>
          <w:tcPr>
            <w:tcW w:w="658" w:type="dxa"/>
            <w:tcBorders>
              <w:top w:val="nil"/>
            </w:tcBorders>
          </w:tcPr>
          <w:p w:rsidR="002E31F7" w:rsidRDefault="002E31F7">
            <w:pPr>
              <w:pStyle w:val="ConsPlusNonformat"/>
              <w:jc w:val="both"/>
            </w:pPr>
            <w:r>
              <w:rPr>
                <w:sz w:val="16"/>
              </w:rPr>
              <w:t xml:space="preserve">1405 </w:t>
            </w:r>
          </w:p>
        </w:tc>
        <w:tc>
          <w:tcPr>
            <w:tcW w:w="564" w:type="dxa"/>
            <w:tcBorders>
              <w:top w:val="nil"/>
            </w:tcBorders>
          </w:tcPr>
          <w:p w:rsidR="002E31F7" w:rsidRDefault="002E31F7">
            <w:pPr>
              <w:pStyle w:val="ConsPlusNonformat"/>
              <w:jc w:val="both"/>
            </w:pPr>
            <w:r>
              <w:rPr>
                <w:sz w:val="16"/>
              </w:rPr>
              <w:t>1352</w:t>
            </w:r>
          </w:p>
        </w:tc>
        <w:tc>
          <w:tcPr>
            <w:tcW w:w="658" w:type="dxa"/>
            <w:tcBorders>
              <w:top w:val="nil"/>
            </w:tcBorders>
          </w:tcPr>
          <w:p w:rsidR="002E31F7" w:rsidRDefault="002E31F7">
            <w:pPr>
              <w:pStyle w:val="ConsPlusNonformat"/>
              <w:jc w:val="both"/>
            </w:pPr>
            <w:r>
              <w:rPr>
                <w:sz w:val="16"/>
              </w:rPr>
              <w:t xml:space="preserve">1304 </w:t>
            </w:r>
          </w:p>
        </w:tc>
        <w:tc>
          <w:tcPr>
            <w:tcW w:w="658" w:type="dxa"/>
            <w:tcBorders>
              <w:top w:val="nil"/>
            </w:tcBorders>
          </w:tcPr>
          <w:p w:rsidR="002E31F7" w:rsidRDefault="002E31F7">
            <w:pPr>
              <w:pStyle w:val="ConsPlusNonformat"/>
              <w:jc w:val="both"/>
            </w:pPr>
            <w:r>
              <w:rPr>
                <w:sz w:val="16"/>
              </w:rPr>
              <w:t xml:space="preserve">1259 </w:t>
            </w:r>
          </w:p>
        </w:tc>
        <w:tc>
          <w:tcPr>
            <w:tcW w:w="752" w:type="dxa"/>
            <w:tcBorders>
              <w:top w:val="nil"/>
            </w:tcBorders>
          </w:tcPr>
          <w:p w:rsidR="002E31F7" w:rsidRDefault="002E31F7">
            <w:pPr>
              <w:pStyle w:val="ConsPlusNonformat"/>
              <w:jc w:val="both"/>
            </w:pPr>
            <w:r>
              <w:rPr>
                <w:sz w:val="16"/>
              </w:rPr>
              <w:t xml:space="preserve"> 1217 </w:t>
            </w:r>
          </w:p>
        </w:tc>
      </w:tr>
      <w:tr w:rsidR="002E31F7">
        <w:trPr>
          <w:trHeight w:val="195"/>
        </w:trPr>
        <w:tc>
          <w:tcPr>
            <w:tcW w:w="564" w:type="dxa"/>
            <w:tcBorders>
              <w:top w:val="nil"/>
            </w:tcBorders>
          </w:tcPr>
          <w:p w:rsidR="002E31F7" w:rsidRDefault="002E31F7">
            <w:pPr>
              <w:pStyle w:val="ConsPlusNonformat"/>
              <w:jc w:val="both"/>
            </w:pPr>
            <w:r>
              <w:rPr>
                <w:sz w:val="16"/>
              </w:rPr>
              <w:t xml:space="preserve">185 </w:t>
            </w:r>
          </w:p>
        </w:tc>
        <w:tc>
          <w:tcPr>
            <w:tcW w:w="658" w:type="dxa"/>
            <w:tcBorders>
              <w:top w:val="nil"/>
            </w:tcBorders>
          </w:tcPr>
          <w:p w:rsidR="002E31F7" w:rsidRDefault="002E31F7">
            <w:pPr>
              <w:pStyle w:val="ConsPlusNonformat"/>
              <w:jc w:val="both"/>
            </w:pPr>
            <w:r>
              <w:rPr>
                <w:sz w:val="16"/>
              </w:rPr>
              <w:t xml:space="preserve">4952 </w:t>
            </w:r>
          </w:p>
        </w:tc>
        <w:tc>
          <w:tcPr>
            <w:tcW w:w="752" w:type="dxa"/>
            <w:tcBorders>
              <w:top w:val="nil"/>
            </w:tcBorders>
          </w:tcPr>
          <w:p w:rsidR="002E31F7" w:rsidRDefault="002E31F7">
            <w:pPr>
              <w:pStyle w:val="ConsPlusNonformat"/>
              <w:jc w:val="both"/>
            </w:pPr>
            <w:r>
              <w:rPr>
                <w:sz w:val="16"/>
              </w:rPr>
              <w:t xml:space="preserve"> 4329 </w:t>
            </w:r>
          </w:p>
        </w:tc>
        <w:tc>
          <w:tcPr>
            <w:tcW w:w="564" w:type="dxa"/>
            <w:tcBorders>
              <w:top w:val="nil"/>
            </w:tcBorders>
          </w:tcPr>
          <w:p w:rsidR="002E31F7" w:rsidRDefault="002E31F7">
            <w:pPr>
              <w:pStyle w:val="ConsPlusNonformat"/>
              <w:jc w:val="both"/>
            </w:pPr>
            <w:r>
              <w:rPr>
                <w:sz w:val="16"/>
              </w:rPr>
              <w:t>3849</w:t>
            </w:r>
          </w:p>
        </w:tc>
        <w:tc>
          <w:tcPr>
            <w:tcW w:w="752" w:type="dxa"/>
            <w:tcBorders>
              <w:top w:val="nil"/>
            </w:tcBorders>
          </w:tcPr>
          <w:p w:rsidR="002E31F7" w:rsidRDefault="002E31F7">
            <w:pPr>
              <w:pStyle w:val="ConsPlusNonformat"/>
              <w:jc w:val="both"/>
            </w:pPr>
            <w:r>
              <w:rPr>
                <w:sz w:val="16"/>
              </w:rPr>
              <w:t xml:space="preserve"> 3467 </w:t>
            </w:r>
          </w:p>
        </w:tc>
        <w:tc>
          <w:tcPr>
            <w:tcW w:w="564" w:type="dxa"/>
            <w:tcBorders>
              <w:top w:val="nil"/>
            </w:tcBorders>
          </w:tcPr>
          <w:p w:rsidR="002E31F7" w:rsidRDefault="002E31F7">
            <w:pPr>
              <w:pStyle w:val="ConsPlusNonformat"/>
              <w:jc w:val="both"/>
            </w:pPr>
            <w:r>
              <w:rPr>
                <w:sz w:val="16"/>
              </w:rPr>
              <w:t>3155</w:t>
            </w:r>
          </w:p>
        </w:tc>
        <w:tc>
          <w:tcPr>
            <w:tcW w:w="658" w:type="dxa"/>
            <w:tcBorders>
              <w:top w:val="nil"/>
            </w:tcBorders>
          </w:tcPr>
          <w:p w:rsidR="002E31F7" w:rsidRDefault="002E31F7">
            <w:pPr>
              <w:pStyle w:val="ConsPlusNonformat"/>
              <w:jc w:val="both"/>
            </w:pPr>
            <w:r>
              <w:rPr>
                <w:sz w:val="16"/>
              </w:rPr>
              <w:t xml:space="preserve">2897 </w:t>
            </w:r>
          </w:p>
        </w:tc>
        <w:tc>
          <w:tcPr>
            <w:tcW w:w="658" w:type="dxa"/>
            <w:tcBorders>
              <w:top w:val="nil"/>
            </w:tcBorders>
          </w:tcPr>
          <w:p w:rsidR="002E31F7" w:rsidRDefault="002E31F7">
            <w:pPr>
              <w:pStyle w:val="ConsPlusNonformat"/>
              <w:jc w:val="both"/>
            </w:pPr>
            <w:r>
              <w:rPr>
                <w:sz w:val="16"/>
              </w:rPr>
              <w:t xml:space="preserve">2679 </w:t>
            </w:r>
          </w:p>
        </w:tc>
        <w:tc>
          <w:tcPr>
            <w:tcW w:w="658" w:type="dxa"/>
            <w:tcBorders>
              <w:top w:val="nil"/>
            </w:tcBorders>
          </w:tcPr>
          <w:p w:rsidR="002E31F7" w:rsidRDefault="002E31F7">
            <w:pPr>
              <w:pStyle w:val="ConsPlusNonformat"/>
              <w:jc w:val="both"/>
            </w:pPr>
            <w:r>
              <w:rPr>
                <w:sz w:val="16"/>
              </w:rPr>
              <w:t xml:space="preserve">2493 </w:t>
            </w:r>
          </w:p>
        </w:tc>
        <w:tc>
          <w:tcPr>
            <w:tcW w:w="658" w:type="dxa"/>
            <w:tcBorders>
              <w:top w:val="nil"/>
            </w:tcBorders>
          </w:tcPr>
          <w:p w:rsidR="002E31F7" w:rsidRDefault="002E31F7">
            <w:pPr>
              <w:pStyle w:val="ConsPlusNonformat"/>
              <w:jc w:val="both"/>
            </w:pPr>
            <w:r>
              <w:rPr>
                <w:sz w:val="16"/>
              </w:rPr>
              <w:t xml:space="preserve">2331 </w:t>
            </w:r>
          </w:p>
        </w:tc>
        <w:tc>
          <w:tcPr>
            <w:tcW w:w="658" w:type="dxa"/>
            <w:tcBorders>
              <w:top w:val="nil"/>
            </w:tcBorders>
          </w:tcPr>
          <w:p w:rsidR="002E31F7" w:rsidRDefault="002E31F7">
            <w:pPr>
              <w:pStyle w:val="ConsPlusNonformat"/>
              <w:jc w:val="both"/>
            </w:pPr>
            <w:r>
              <w:rPr>
                <w:sz w:val="16"/>
              </w:rPr>
              <w:t xml:space="preserve">2191 </w:t>
            </w:r>
          </w:p>
        </w:tc>
        <w:tc>
          <w:tcPr>
            <w:tcW w:w="564" w:type="dxa"/>
            <w:tcBorders>
              <w:top w:val="nil"/>
            </w:tcBorders>
          </w:tcPr>
          <w:p w:rsidR="002E31F7" w:rsidRDefault="002E31F7">
            <w:pPr>
              <w:pStyle w:val="ConsPlusNonformat"/>
              <w:jc w:val="both"/>
            </w:pPr>
            <w:r>
              <w:rPr>
                <w:sz w:val="16"/>
              </w:rPr>
              <w:t>2114</w:t>
            </w:r>
          </w:p>
        </w:tc>
        <w:tc>
          <w:tcPr>
            <w:tcW w:w="658" w:type="dxa"/>
            <w:tcBorders>
              <w:top w:val="nil"/>
            </w:tcBorders>
          </w:tcPr>
          <w:p w:rsidR="002E31F7" w:rsidRDefault="002E31F7">
            <w:pPr>
              <w:pStyle w:val="ConsPlusNonformat"/>
              <w:jc w:val="both"/>
            </w:pPr>
            <w:r>
              <w:rPr>
                <w:sz w:val="16"/>
              </w:rPr>
              <w:t xml:space="preserve">2067 </w:t>
            </w:r>
          </w:p>
        </w:tc>
        <w:tc>
          <w:tcPr>
            <w:tcW w:w="564" w:type="dxa"/>
            <w:tcBorders>
              <w:top w:val="nil"/>
            </w:tcBorders>
          </w:tcPr>
          <w:p w:rsidR="002E31F7" w:rsidRDefault="002E31F7">
            <w:pPr>
              <w:pStyle w:val="ConsPlusNonformat"/>
              <w:jc w:val="both"/>
            </w:pPr>
            <w:r>
              <w:rPr>
                <w:sz w:val="16"/>
              </w:rPr>
              <w:t>1956</w:t>
            </w:r>
          </w:p>
        </w:tc>
        <w:tc>
          <w:tcPr>
            <w:tcW w:w="752" w:type="dxa"/>
            <w:tcBorders>
              <w:top w:val="nil"/>
            </w:tcBorders>
          </w:tcPr>
          <w:p w:rsidR="002E31F7" w:rsidRDefault="002E31F7">
            <w:pPr>
              <w:pStyle w:val="ConsPlusNonformat"/>
              <w:jc w:val="both"/>
            </w:pPr>
            <w:r>
              <w:rPr>
                <w:sz w:val="16"/>
              </w:rPr>
              <w:t xml:space="preserve"> 1858 </w:t>
            </w:r>
          </w:p>
        </w:tc>
        <w:tc>
          <w:tcPr>
            <w:tcW w:w="658" w:type="dxa"/>
            <w:tcBorders>
              <w:top w:val="nil"/>
            </w:tcBorders>
          </w:tcPr>
          <w:p w:rsidR="002E31F7" w:rsidRDefault="002E31F7">
            <w:pPr>
              <w:pStyle w:val="ConsPlusNonformat"/>
              <w:jc w:val="both"/>
            </w:pPr>
            <w:r>
              <w:rPr>
                <w:sz w:val="16"/>
              </w:rPr>
              <w:t xml:space="preserve">1769 </w:t>
            </w:r>
          </w:p>
        </w:tc>
        <w:tc>
          <w:tcPr>
            <w:tcW w:w="658" w:type="dxa"/>
            <w:tcBorders>
              <w:top w:val="nil"/>
            </w:tcBorders>
          </w:tcPr>
          <w:p w:rsidR="002E31F7" w:rsidRDefault="002E31F7">
            <w:pPr>
              <w:pStyle w:val="ConsPlusNonformat"/>
              <w:jc w:val="both"/>
            </w:pPr>
            <w:r>
              <w:rPr>
                <w:sz w:val="16"/>
              </w:rPr>
              <w:t xml:space="preserve">1689 </w:t>
            </w:r>
          </w:p>
        </w:tc>
        <w:tc>
          <w:tcPr>
            <w:tcW w:w="658" w:type="dxa"/>
            <w:tcBorders>
              <w:top w:val="nil"/>
            </w:tcBorders>
          </w:tcPr>
          <w:p w:rsidR="002E31F7" w:rsidRDefault="002E31F7">
            <w:pPr>
              <w:pStyle w:val="ConsPlusNonformat"/>
              <w:jc w:val="both"/>
            </w:pPr>
            <w:r>
              <w:rPr>
                <w:sz w:val="16"/>
              </w:rPr>
              <w:t xml:space="preserve">1617 </w:t>
            </w:r>
          </w:p>
        </w:tc>
        <w:tc>
          <w:tcPr>
            <w:tcW w:w="658" w:type="dxa"/>
            <w:tcBorders>
              <w:top w:val="nil"/>
            </w:tcBorders>
          </w:tcPr>
          <w:p w:rsidR="002E31F7" w:rsidRDefault="002E31F7">
            <w:pPr>
              <w:pStyle w:val="ConsPlusNonformat"/>
              <w:jc w:val="both"/>
            </w:pPr>
            <w:r>
              <w:rPr>
                <w:sz w:val="16"/>
              </w:rPr>
              <w:t xml:space="preserve">1551 </w:t>
            </w:r>
          </w:p>
        </w:tc>
        <w:tc>
          <w:tcPr>
            <w:tcW w:w="658" w:type="dxa"/>
            <w:tcBorders>
              <w:top w:val="nil"/>
            </w:tcBorders>
          </w:tcPr>
          <w:p w:rsidR="002E31F7" w:rsidRDefault="002E31F7">
            <w:pPr>
              <w:pStyle w:val="ConsPlusNonformat"/>
              <w:jc w:val="both"/>
            </w:pPr>
            <w:r>
              <w:rPr>
                <w:sz w:val="16"/>
              </w:rPr>
              <w:t xml:space="preserve">1490 </w:t>
            </w:r>
          </w:p>
        </w:tc>
        <w:tc>
          <w:tcPr>
            <w:tcW w:w="564" w:type="dxa"/>
            <w:tcBorders>
              <w:top w:val="nil"/>
            </w:tcBorders>
          </w:tcPr>
          <w:p w:rsidR="002E31F7" w:rsidRDefault="002E31F7">
            <w:pPr>
              <w:pStyle w:val="ConsPlusNonformat"/>
              <w:jc w:val="both"/>
            </w:pPr>
            <w:r>
              <w:rPr>
                <w:sz w:val="16"/>
              </w:rPr>
              <w:t>1434</w:t>
            </w:r>
          </w:p>
        </w:tc>
        <w:tc>
          <w:tcPr>
            <w:tcW w:w="658" w:type="dxa"/>
            <w:tcBorders>
              <w:top w:val="nil"/>
            </w:tcBorders>
          </w:tcPr>
          <w:p w:rsidR="002E31F7" w:rsidRDefault="002E31F7">
            <w:pPr>
              <w:pStyle w:val="ConsPlusNonformat"/>
              <w:jc w:val="both"/>
            </w:pPr>
            <w:r>
              <w:rPr>
                <w:sz w:val="16"/>
              </w:rPr>
              <w:t xml:space="preserve">1382 </w:t>
            </w:r>
          </w:p>
        </w:tc>
        <w:tc>
          <w:tcPr>
            <w:tcW w:w="658" w:type="dxa"/>
            <w:tcBorders>
              <w:top w:val="nil"/>
            </w:tcBorders>
          </w:tcPr>
          <w:p w:rsidR="002E31F7" w:rsidRDefault="002E31F7">
            <w:pPr>
              <w:pStyle w:val="ConsPlusNonformat"/>
              <w:jc w:val="both"/>
            </w:pPr>
            <w:r>
              <w:rPr>
                <w:sz w:val="16"/>
              </w:rPr>
              <w:t xml:space="preserve">1335 </w:t>
            </w:r>
          </w:p>
        </w:tc>
        <w:tc>
          <w:tcPr>
            <w:tcW w:w="752" w:type="dxa"/>
            <w:tcBorders>
              <w:top w:val="nil"/>
            </w:tcBorders>
          </w:tcPr>
          <w:p w:rsidR="002E31F7" w:rsidRDefault="002E31F7">
            <w:pPr>
              <w:pStyle w:val="ConsPlusNonformat"/>
              <w:jc w:val="both"/>
            </w:pPr>
            <w:r>
              <w:rPr>
                <w:sz w:val="16"/>
              </w:rPr>
              <w:t xml:space="preserve"> 1290 </w:t>
            </w:r>
          </w:p>
        </w:tc>
      </w:tr>
      <w:tr w:rsidR="002E31F7">
        <w:trPr>
          <w:trHeight w:val="195"/>
        </w:trPr>
        <w:tc>
          <w:tcPr>
            <w:tcW w:w="564" w:type="dxa"/>
            <w:tcBorders>
              <w:top w:val="nil"/>
            </w:tcBorders>
          </w:tcPr>
          <w:p w:rsidR="002E31F7" w:rsidRDefault="002E31F7">
            <w:pPr>
              <w:pStyle w:val="ConsPlusNonformat"/>
              <w:jc w:val="both"/>
            </w:pPr>
            <w:r>
              <w:rPr>
                <w:sz w:val="16"/>
              </w:rPr>
              <w:t xml:space="preserve">190 </w:t>
            </w:r>
          </w:p>
        </w:tc>
        <w:tc>
          <w:tcPr>
            <w:tcW w:w="658" w:type="dxa"/>
            <w:tcBorders>
              <w:top w:val="nil"/>
            </w:tcBorders>
          </w:tcPr>
          <w:p w:rsidR="002E31F7" w:rsidRDefault="002E31F7">
            <w:pPr>
              <w:pStyle w:val="ConsPlusNonformat"/>
              <w:jc w:val="both"/>
            </w:pPr>
            <w:r>
              <w:rPr>
                <w:sz w:val="16"/>
              </w:rPr>
              <w:t xml:space="preserve">5224 </w:t>
            </w:r>
          </w:p>
        </w:tc>
        <w:tc>
          <w:tcPr>
            <w:tcW w:w="752" w:type="dxa"/>
            <w:tcBorders>
              <w:top w:val="nil"/>
            </w:tcBorders>
          </w:tcPr>
          <w:p w:rsidR="002E31F7" w:rsidRDefault="002E31F7">
            <w:pPr>
              <w:pStyle w:val="ConsPlusNonformat"/>
              <w:jc w:val="both"/>
            </w:pPr>
            <w:r>
              <w:rPr>
                <w:sz w:val="16"/>
              </w:rPr>
              <w:t xml:space="preserve"> 4570 </w:t>
            </w:r>
          </w:p>
        </w:tc>
        <w:tc>
          <w:tcPr>
            <w:tcW w:w="564" w:type="dxa"/>
            <w:tcBorders>
              <w:top w:val="nil"/>
            </w:tcBorders>
          </w:tcPr>
          <w:p w:rsidR="002E31F7" w:rsidRDefault="002E31F7">
            <w:pPr>
              <w:pStyle w:val="ConsPlusNonformat"/>
              <w:jc w:val="both"/>
            </w:pPr>
            <w:r>
              <w:rPr>
                <w:sz w:val="16"/>
              </w:rPr>
              <w:t>4066</w:t>
            </w:r>
          </w:p>
        </w:tc>
        <w:tc>
          <w:tcPr>
            <w:tcW w:w="752" w:type="dxa"/>
            <w:tcBorders>
              <w:top w:val="nil"/>
            </w:tcBorders>
          </w:tcPr>
          <w:p w:rsidR="002E31F7" w:rsidRDefault="002E31F7">
            <w:pPr>
              <w:pStyle w:val="ConsPlusNonformat"/>
              <w:jc w:val="both"/>
            </w:pPr>
            <w:r>
              <w:rPr>
                <w:sz w:val="16"/>
              </w:rPr>
              <w:t xml:space="preserve"> 3664 </w:t>
            </w:r>
          </w:p>
        </w:tc>
        <w:tc>
          <w:tcPr>
            <w:tcW w:w="564" w:type="dxa"/>
            <w:tcBorders>
              <w:top w:val="nil"/>
            </w:tcBorders>
          </w:tcPr>
          <w:p w:rsidR="002E31F7" w:rsidRDefault="002E31F7">
            <w:pPr>
              <w:pStyle w:val="ConsPlusNonformat"/>
              <w:jc w:val="both"/>
            </w:pPr>
            <w:r>
              <w:rPr>
                <w:sz w:val="16"/>
              </w:rPr>
              <w:t>3336</w:t>
            </w:r>
          </w:p>
        </w:tc>
        <w:tc>
          <w:tcPr>
            <w:tcW w:w="658" w:type="dxa"/>
            <w:tcBorders>
              <w:top w:val="nil"/>
            </w:tcBorders>
          </w:tcPr>
          <w:p w:rsidR="002E31F7" w:rsidRDefault="002E31F7">
            <w:pPr>
              <w:pStyle w:val="ConsPlusNonformat"/>
              <w:jc w:val="both"/>
            </w:pPr>
            <w:r>
              <w:rPr>
                <w:sz w:val="16"/>
              </w:rPr>
              <w:t xml:space="preserve">3064 </w:t>
            </w:r>
          </w:p>
        </w:tc>
        <w:tc>
          <w:tcPr>
            <w:tcW w:w="658" w:type="dxa"/>
            <w:tcBorders>
              <w:top w:val="nil"/>
            </w:tcBorders>
          </w:tcPr>
          <w:p w:rsidR="002E31F7" w:rsidRDefault="002E31F7">
            <w:pPr>
              <w:pStyle w:val="ConsPlusNonformat"/>
              <w:jc w:val="both"/>
            </w:pPr>
            <w:r>
              <w:rPr>
                <w:sz w:val="16"/>
              </w:rPr>
              <w:t xml:space="preserve">2834 </w:t>
            </w:r>
          </w:p>
        </w:tc>
        <w:tc>
          <w:tcPr>
            <w:tcW w:w="658" w:type="dxa"/>
            <w:tcBorders>
              <w:top w:val="nil"/>
            </w:tcBorders>
          </w:tcPr>
          <w:p w:rsidR="002E31F7" w:rsidRDefault="002E31F7">
            <w:pPr>
              <w:pStyle w:val="ConsPlusNonformat"/>
              <w:jc w:val="both"/>
            </w:pPr>
            <w:r>
              <w:rPr>
                <w:sz w:val="16"/>
              </w:rPr>
              <w:t xml:space="preserve">2637 </w:t>
            </w:r>
          </w:p>
        </w:tc>
        <w:tc>
          <w:tcPr>
            <w:tcW w:w="658" w:type="dxa"/>
            <w:tcBorders>
              <w:top w:val="nil"/>
            </w:tcBorders>
          </w:tcPr>
          <w:p w:rsidR="002E31F7" w:rsidRDefault="002E31F7">
            <w:pPr>
              <w:pStyle w:val="ConsPlusNonformat"/>
              <w:jc w:val="both"/>
            </w:pPr>
            <w:r>
              <w:rPr>
                <w:sz w:val="16"/>
              </w:rPr>
              <w:t xml:space="preserve">2467 </w:t>
            </w:r>
          </w:p>
        </w:tc>
        <w:tc>
          <w:tcPr>
            <w:tcW w:w="658" w:type="dxa"/>
            <w:tcBorders>
              <w:top w:val="nil"/>
            </w:tcBorders>
          </w:tcPr>
          <w:p w:rsidR="002E31F7" w:rsidRDefault="002E31F7">
            <w:pPr>
              <w:pStyle w:val="ConsPlusNonformat"/>
              <w:jc w:val="both"/>
            </w:pPr>
            <w:r>
              <w:rPr>
                <w:sz w:val="16"/>
              </w:rPr>
              <w:t xml:space="preserve">2318 </w:t>
            </w:r>
          </w:p>
        </w:tc>
        <w:tc>
          <w:tcPr>
            <w:tcW w:w="564" w:type="dxa"/>
            <w:tcBorders>
              <w:top w:val="nil"/>
            </w:tcBorders>
          </w:tcPr>
          <w:p w:rsidR="002E31F7" w:rsidRDefault="002E31F7">
            <w:pPr>
              <w:pStyle w:val="ConsPlusNonformat"/>
              <w:jc w:val="both"/>
            </w:pPr>
            <w:r>
              <w:rPr>
                <w:sz w:val="16"/>
              </w:rPr>
              <w:t>2238</w:t>
            </w:r>
          </w:p>
        </w:tc>
        <w:tc>
          <w:tcPr>
            <w:tcW w:w="658" w:type="dxa"/>
            <w:tcBorders>
              <w:top w:val="nil"/>
            </w:tcBorders>
          </w:tcPr>
          <w:p w:rsidR="002E31F7" w:rsidRDefault="002E31F7">
            <w:pPr>
              <w:pStyle w:val="ConsPlusNonformat"/>
              <w:jc w:val="both"/>
            </w:pPr>
            <w:r>
              <w:rPr>
                <w:sz w:val="16"/>
              </w:rPr>
              <w:t xml:space="preserve">2187 </w:t>
            </w:r>
          </w:p>
        </w:tc>
        <w:tc>
          <w:tcPr>
            <w:tcW w:w="564" w:type="dxa"/>
            <w:tcBorders>
              <w:top w:val="nil"/>
            </w:tcBorders>
          </w:tcPr>
          <w:p w:rsidR="002E31F7" w:rsidRDefault="002E31F7">
            <w:pPr>
              <w:pStyle w:val="ConsPlusNonformat"/>
              <w:jc w:val="both"/>
            </w:pPr>
            <w:r>
              <w:rPr>
                <w:sz w:val="16"/>
              </w:rPr>
              <w:t>2071</w:t>
            </w:r>
          </w:p>
        </w:tc>
        <w:tc>
          <w:tcPr>
            <w:tcW w:w="752" w:type="dxa"/>
            <w:tcBorders>
              <w:top w:val="nil"/>
            </w:tcBorders>
          </w:tcPr>
          <w:p w:rsidR="002E31F7" w:rsidRDefault="002E31F7">
            <w:pPr>
              <w:pStyle w:val="ConsPlusNonformat"/>
              <w:jc w:val="both"/>
            </w:pPr>
            <w:r>
              <w:rPr>
                <w:sz w:val="16"/>
              </w:rPr>
              <w:t xml:space="preserve"> 1967 </w:t>
            </w:r>
          </w:p>
        </w:tc>
        <w:tc>
          <w:tcPr>
            <w:tcW w:w="658" w:type="dxa"/>
            <w:tcBorders>
              <w:top w:val="nil"/>
            </w:tcBorders>
          </w:tcPr>
          <w:p w:rsidR="002E31F7" w:rsidRDefault="002E31F7">
            <w:pPr>
              <w:pStyle w:val="ConsPlusNonformat"/>
              <w:jc w:val="both"/>
            </w:pPr>
            <w:r>
              <w:rPr>
                <w:sz w:val="16"/>
              </w:rPr>
              <w:t xml:space="preserve">1873 </w:t>
            </w:r>
          </w:p>
        </w:tc>
        <w:tc>
          <w:tcPr>
            <w:tcW w:w="658" w:type="dxa"/>
            <w:tcBorders>
              <w:top w:val="nil"/>
            </w:tcBorders>
          </w:tcPr>
          <w:p w:rsidR="002E31F7" w:rsidRDefault="002E31F7">
            <w:pPr>
              <w:pStyle w:val="ConsPlusNonformat"/>
              <w:jc w:val="both"/>
            </w:pPr>
            <w:r>
              <w:rPr>
                <w:sz w:val="16"/>
              </w:rPr>
              <w:t xml:space="preserve">1788 </w:t>
            </w:r>
          </w:p>
        </w:tc>
        <w:tc>
          <w:tcPr>
            <w:tcW w:w="658" w:type="dxa"/>
            <w:tcBorders>
              <w:top w:val="nil"/>
            </w:tcBorders>
          </w:tcPr>
          <w:p w:rsidR="002E31F7" w:rsidRDefault="002E31F7">
            <w:pPr>
              <w:pStyle w:val="ConsPlusNonformat"/>
              <w:jc w:val="both"/>
            </w:pPr>
            <w:r>
              <w:rPr>
                <w:sz w:val="16"/>
              </w:rPr>
              <w:t xml:space="preserve">1711 </w:t>
            </w:r>
          </w:p>
        </w:tc>
        <w:tc>
          <w:tcPr>
            <w:tcW w:w="658" w:type="dxa"/>
            <w:tcBorders>
              <w:top w:val="nil"/>
            </w:tcBorders>
          </w:tcPr>
          <w:p w:rsidR="002E31F7" w:rsidRDefault="002E31F7">
            <w:pPr>
              <w:pStyle w:val="ConsPlusNonformat"/>
              <w:jc w:val="both"/>
            </w:pPr>
            <w:r>
              <w:rPr>
                <w:sz w:val="16"/>
              </w:rPr>
              <w:t xml:space="preserve">1641 </w:t>
            </w:r>
          </w:p>
        </w:tc>
        <w:tc>
          <w:tcPr>
            <w:tcW w:w="658" w:type="dxa"/>
            <w:tcBorders>
              <w:top w:val="nil"/>
            </w:tcBorders>
          </w:tcPr>
          <w:p w:rsidR="002E31F7" w:rsidRDefault="002E31F7">
            <w:pPr>
              <w:pStyle w:val="ConsPlusNonformat"/>
              <w:jc w:val="both"/>
            </w:pPr>
            <w:r>
              <w:rPr>
                <w:sz w:val="16"/>
              </w:rPr>
              <w:t xml:space="preserve">1577 </w:t>
            </w:r>
          </w:p>
        </w:tc>
        <w:tc>
          <w:tcPr>
            <w:tcW w:w="564" w:type="dxa"/>
            <w:tcBorders>
              <w:top w:val="nil"/>
            </w:tcBorders>
          </w:tcPr>
          <w:p w:rsidR="002E31F7" w:rsidRDefault="002E31F7">
            <w:pPr>
              <w:pStyle w:val="ConsPlusNonformat"/>
              <w:jc w:val="both"/>
            </w:pPr>
            <w:r>
              <w:rPr>
                <w:sz w:val="16"/>
              </w:rPr>
              <w:t>1518</w:t>
            </w:r>
          </w:p>
        </w:tc>
        <w:tc>
          <w:tcPr>
            <w:tcW w:w="658" w:type="dxa"/>
            <w:tcBorders>
              <w:top w:val="nil"/>
            </w:tcBorders>
          </w:tcPr>
          <w:p w:rsidR="002E31F7" w:rsidRDefault="002E31F7">
            <w:pPr>
              <w:pStyle w:val="ConsPlusNonformat"/>
              <w:jc w:val="both"/>
            </w:pPr>
            <w:r>
              <w:rPr>
                <w:sz w:val="16"/>
              </w:rPr>
              <w:t xml:space="preserve">1463 </w:t>
            </w:r>
          </w:p>
        </w:tc>
        <w:tc>
          <w:tcPr>
            <w:tcW w:w="658" w:type="dxa"/>
            <w:tcBorders>
              <w:top w:val="nil"/>
            </w:tcBorders>
          </w:tcPr>
          <w:p w:rsidR="002E31F7" w:rsidRDefault="002E31F7">
            <w:pPr>
              <w:pStyle w:val="ConsPlusNonformat"/>
              <w:jc w:val="both"/>
            </w:pPr>
            <w:r>
              <w:rPr>
                <w:sz w:val="16"/>
              </w:rPr>
              <w:t xml:space="preserve">1413 </w:t>
            </w:r>
          </w:p>
        </w:tc>
        <w:tc>
          <w:tcPr>
            <w:tcW w:w="752" w:type="dxa"/>
            <w:tcBorders>
              <w:top w:val="nil"/>
            </w:tcBorders>
          </w:tcPr>
          <w:p w:rsidR="002E31F7" w:rsidRDefault="002E31F7">
            <w:pPr>
              <w:pStyle w:val="ConsPlusNonformat"/>
              <w:jc w:val="both"/>
            </w:pPr>
            <w:r>
              <w:rPr>
                <w:sz w:val="16"/>
              </w:rPr>
              <w:t xml:space="preserve"> 1366 </w:t>
            </w:r>
          </w:p>
        </w:tc>
      </w:tr>
      <w:tr w:rsidR="002E31F7">
        <w:trPr>
          <w:trHeight w:val="195"/>
        </w:trPr>
        <w:tc>
          <w:tcPr>
            <w:tcW w:w="564" w:type="dxa"/>
            <w:tcBorders>
              <w:top w:val="nil"/>
            </w:tcBorders>
          </w:tcPr>
          <w:p w:rsidR="002E31F7" w:rsidRDefault="002E31F7">
            <w:pPr>
              <w:pStyle w:val="ConsPlusNonformat"/>
              <w:jc w:val="both"/>
            </w:pPr>
            <w:r>
              <w:rPr>
                <w:sz w:val="16"/>
              </w:rPr>
              <w:t xml:space="preserve">195 </w:t>
            </w:r>
          </w:p>
        </w:tc>
        <w:tc>
          <w:tcPr>
            <w:tcW w:w="658" w:type="dxa"/>
            <w:tcBorders>
              <w:top w:val="nil"/>
            </w:tcBorders>
          </w:tcPr>
          <w:p w:rsidR="002E31F7" w:rsidRDefault="002E31F7">
            <w:pPr>
              <w:pStyle w:val="ConsPlusNonformat"/>
              <w:jc w:val="both"/>
            </w:pPr>
            <w:r>
              <w:rPr>
                <w:sz w:val="16"/>
              </w:rPr>
              <w:t xml:space="preserve">5501 </w:t>
            </w:r>
          </w:p>
        </w:tc>
        <w:tc>
          <w:tcPr>
            <w:tcW w:w="752" w:type="dxa"/>
            <w:tcBorders>
              <w:top w:val="nil"/>
            </w:tcBorders>
          </w:tcPr>
          <w:p w:rsidR="002E31F7" w:rsidRDefault="002E31F7">
            <w:pPr>
              <w:pStyle w:val="ConsPlusNonformat"/>
              <w:jc w:val="both"/>
            </w:pPr>
            <w:r>
              <w:rPr>
                <w:sz w:val="16"/>
              </w:rPr>
              <w:t xml:space="preserve"> 4817 </w:t>
            </w:r>
          </w:p>
        </w:tc>
        <w:tc>
          <w:tcPr>
            <w:tcW w:w="564" w:type="dxa"/>
            <w:tcBorders>
              <w:top w:val="nil"/>
            </w:tcBorders>
          </w:tcPr>
          <w:p w:rsidR="002E31F7" w:rsidRDefault="002E31F7">
            <w:pPr>
              <w:pStyle w:val="ConsPlusNonformat"/>
              <w:jc w:val="both"/>
            </w:pPr>
            <w:r>
              <w:rPr>
                <w:sz w:val="16"/>
              </w:rPr>
              <w:t>4287</w:t>
            </w:r>
          </w:p>
        </w:tc>
        <w:tc>
          <w:tcPr>
            <w:tcW w:w="752" w:type="dxa"/>
            <w:tcBorders>
              <w:top w:val="nil"/>
            </w:tcBorders>
          </w:tcPr>
          <w:p w:rsidR="002E31F7" w:rsidRDefault="002E31F7">
            <w:pPr>
              <w:pStyle w:val="ConsPlusNonformat"/>
              <w:jc w:val="both"/>
            </w:pPr>
            <w:r>
              <w:rPr>
                <w:sz w:val="16"/>
              </w:rPr>
              <w:t xml:space="preserve"> 3865 </w:t>
            </w:r>
          </w:p>
        </w:tc>
        <w:tc>
          <w:tcPr>
            <w:tcW w:w="564" w:type="dxa"/>
            <w:tcBorders>
              <w:top w:val="nil"/>
            </w:tcBorders>
          </w:tcPr>
          <w:p w:rsidR="002E31F7" w:rsidRDefault="002E31F7">
            <w:pPr>
              <w:pStyle w:val="ConsPlusNonformat"/>
              <w:jc w:val="both"/>
            </w:pPr>
            <w:r>
              <w:rPr>
                <w:sz w:val="16"/>
              </w:rPr>
              <w:t>3521</w:t>
            </w:r>
          </w:p>
        </w:tc>
        <w:tc>
          <w:tcPr>
            <w:tcW w:w="658" w:type="dxa"/>
            <w:tcBorders>
              <w:top w:val="nil"/>
            </w:tcBorders>
          </w:tcPr>
          <w:p w:rsidR="002E31F7" w:rsidRDefault="002E31F7">
            <w:pPr>
              <w:pStyle w:val="ConsPlusNonformat"/>
              <w:jc w:val="both"/>
            </w:pPr>
            <w:r>
              <w:rPr>
                <w:sz w:val="16"/>
              </w:rPr>
              <w:t xml:space="preserve">3234 </w:t>
            </w:r>
          </w:p>
        </w:tc>
        <w:tc>
          <w:tcPr>
            <w:tcW w:w="658" w:type="dxa"/>
            <w:tcBorders>
              <w:top w:val="nil"/>
            </w:tcBorders>
          </w:tcPr>
          <w:p w:rsidR="002E31F7" w:rsidRDefault="002E31F7">
            <w:pPr>
              <w:pStyle w:val="ConsPlusNonformat"/>
              <w:jc w:val="both"/>
            </w:pPr>
            <w:r>
              <w:rPr>
                <w:sz w:val="16"/>
              </w:rPr>
              <w:t xml:space="preserve">2992 </w:t>
            </w:r>
          </w:p>
        </w:tc>
        <w:tc>
          <w:tcPr>
            <w:tcW w:w="658" w:type="dxa"/>
            <w:tcBorders>
              <w:top w:val="nil"/>
            </w:tcBorders>
          </w:tcPr>
          <w:p w:rsidR="002E31F7" w:rsidRDefault="002E31F7">
            <w:pPr>
              <w:pStyle w:val="ConsPlusNonformat"/>
              <w:jc w:val="both"/>
            </w:pPr>
            <w:r>
              <w:rPr>
                <w:sz w:val="16"/>
              </w:rPr>
              <w:t xml:space="preserve">2785 </w:t>
            </w:r>
          </w:p>
        </w:tc>
        <w:tc>
          <w:tcPr>
            <w:tcW w:w="658" w:type="dxa"/>
            <w:tcBorders>
              <w:top w:val="nil"/>
            </w:tcBorders>
          </w:tcPr>
          <w:p w:rsidR="002E31F7" w:rsidRDefault="002E31F7">
            <w:pPr>
              <w:pStyle w:val="ConsPlusNonformat"/>
              <w:jc w:val="both"/>
            </w:pPr>
            <w:r>
              <w:rPr>
                <w:sz w:val="16"/>
              </w:rPr>
              <w:t xml:space="preserve">2606 </w:t>
            </w:r>
          </w:p>
        </w:tc>
        <w:tc>
          <w:tcPr>
            <w:tcW w:w="658" w:type="dxa"/>
            <w:tcBorders>
              <w:top w:val="nil"/>
            </w:tcBorders>
          </w:tcPr>
          <w:p w:rsidR="002E31F7" w:rsidRDefault="002E31F7">
            <w:pPr>
              <w:pStyle w:val="ConsPlusNonformat"/>
              <w:jc w:val="both"/>
            </w:pPr>
            <w:r>
              <w:rPr>
                <w:sz w:val="16"/>
              </w:rPr>
              <w:t xml:space="preserve">2449 </w:t>
            </w:r>
          </w:p>
        </w:tc>
        <w:tc>
          <w:tcPr>
            <w:tcW w:w="564" w:type="dxa"/>
            <w:tcBorders>
              <w:top w:val="nil"/>
            </w:tcBorders>
          </w:tcPr>
          <w:p w:rsidR="002E31F7" w:rsidRDefault="002E31F7">
            <w:pPr>
              <w:pStyle w:val="ConsPlusNonformat"/>
              <w:jc w:val="both"/>
            </w:pPr>
            <w:r>
              <w:rPr>
                <w:sz w:val="16"/>
              </w:rPr>
              <w:t>2364</w:t>
            </w:r>
          </w:p>
        </w:tc>
        <w:tc>
          <w:tcPr>
            <w:tcW w:w="658" w:type="dxa"/>
            <w:tcBorders>
              <w:top w:val="nil"/>
            </w:tcBorders>
          </w:tcPr>
          <w:p w:rsidR="002E31F7" w:rsidRDefault="002E31F7">
            <w:pPr>
              <w:pStyle w:val="ConsPlusNonformat"/>
              <w:jc w:val="both"/>
            </w:pPr>
            <w:r>
              <w:rPr>
                <w:sz w:val="16"/>
              </w:rPr>
              <w:t xml:space="preserve">2311 </w:t>
            </w:r>
          </w:p>
        </w:tc>
        <w:tc>
          <w:tcPr>
            <w:tcW w:w="564" w:type="dxa"/>
            <w:tcBorders>
              <w:top w:val="nil"/>
            </w:tcBorders>
          </w:tcPr>
          <w:p w:rsidR="002E31F7" w:rsidRDefault="002E31F7">
            <w:pPr>
              <w:pStyle w:val="ConsPlusNonformat"/>
              <w:jc w:val="both"/>
            </w:pPr>
            <w:r>
              <w:rPr>
                <w:sz w:val="16"/>
              </w:rPr>
              <w:t>2188</w:t>
            </w:r>
          </w:p>
        </w:tc>
        <w:tc>
          <w:tcPr>
            <w:tcW w:w="752" w:type="dxa"/>
            <w:tcBorders>
              <w:top w:val="nil"/>
            </w:tcBorders>
          </w:tcPr>
          <w:p w:rsidR="002E31F7" w:rsidRDefault="002E31F7">
            <w:pPr>
              <w:pStyle w:val="ConsPlusNonformat"/>
              <w:jc w:val="both"/>
            </w:pPr>
            <w:r>
              <w:rPr>
                <w:sz w:val="16"/>
              </w:rPr>
              <w:t xml:space="preserve"> 2078 </w:t>
            </w:r>
          </w:p>
        </w:tc>
        <w:tc>
          <w:tcPr>
            <w:tcW w:w="658" w:type="dxa"/>
            <w:tcBorders>
              <w:top w:val="nil"/>
            </w:tcBorders>
          </w:tcPr>
          <w:p w:rsidR="002E31F7" w:rsidRDefault="002E31F7">
            <w:pPr>
              <w:pStyle w:val="ConsPlusNonformat"/>
              <w:jc w:val="both"/>
            </w:pPr>
            <w:r>
              <w:rPr>
                <w:sz w:val="16"/>
              </w:rPr>
              <w:t xml:space="preserve">1979 </w:t>
            </w:r>
          </w:p>
        </w:tc>
        <w:tc>
          <w:tcPr>
            <w:tcW w:w="658" w:type="dxa"/>
            <w:tcBorders>
              <w:top w:val="nil"/>
            </w:tcBorders>
          </w:tcPr>
          <w:p w:rsidR="002E31F7" w:rsidRDefault="002E31F7">
            <w:pPr>
              <w:pStyle w:val="ConsPlusNonformat"/>
              <w:jc w:val="both"/>
            </w:pPr>
            <w:r>
              <w:rPr>
                <w:sz w:val="16"/>
              </w:rPr>
              <w:t xml:space="preserve">1890 </w:t>
            </w:r>
          </w:p>
        </w:tc>
        <w:tc>
          <w:tcPr>
            <w:tcW w:w="658" w:type="dxa"/>
            <w:tcBorders>
              <w:top w:val="nil"/>
            </w:tcBorders>
          </w:tcPr>
          <w:p w:rsidR="002E31F7" w:rsidRDefault="002E31F7">
            <w:pPr>
              <w:pStyle w:val="ConsPlusNonformat"/>
              <w:jc w:val="both"/>
            </w:pPr>
            <w:r>
              <w:rPr>
                <w:sz w:val="16"/>
              </w:rPr>
              <w:t xml:space="preserve">1809 </w:t>
            </w:r>
          </w:p>
        </w:tc>
        <w:tc>
          <w:tcPr>
            <w:tcW w:w="658" w:type="dxa"/>
            <w:tcBorders>
              <w:top w:val="nil"/>
            </w:tcBorders>
          </w:tcPr>
          <w:p w:rsidR="002E31F7" w:rsidRDefault="002E31F7">
            <w:pPr>
              <w:pStyle w:val="ConsPlusNonformat"/>
              <w:jc w:val="both"/>
            </w:pPr>
            <w:r>
              <w:rPr>
                <w:sz w:val="16"/>
              </w:rPr>
              <w:t xml:space="preserve">1735 </w:t>
            </w:r>
          </w:p>
        </w:tc>
        <w:tc>
          <w:tcPr>
            <w:tcW w:w="658" w:type="dxa"/>
            <w:tcBorders>
              <w:top w:val="nil"/>
            </w:tcBorders>
          </w:tcPr>
          <w:p w:rsidR="002E31F7" w:rsidRDefault="002E31F7">
            <w:pPr>
              <w:pStyle w:val="ConsPlusNonformat"/>
              <w:jc w:val="both"/>
            </w:pPr>
            <w:r>
              <w:rPr>
                <w:sz w:val="16"/>
              </w:rPr>
              <w:t xml:space="preserve">1667 </w:t>
            </w:r>
          </w:p>
        </w:tc>
        <w:tc>
          <w:tcPr>
            <w:tcW w:w="564" w:type="dxa"/>
            <w:tcBorders>
              <w:top w:val="nil"/>
            </w:tcBorders>
          </w:tcPr>
          <w:p w:rsidR="002E31F7" w:rsidRDefault="002E31F7">
            <w:pPr>
              <w:pStyle w:val="ConsPlusNonformat"/>
              <w:jc w:val="both"/>
            </w:pPr>
            <w:r>
              <w:rPr>
                <w:sz w:val="16"/>
              </w:rPr>
              <w:t>1604</w:t>
            </w:r>
          </w:p>
        </w:tc>
        <w:tc>
          <w:tcPr>
            <w:tcW w:w="658" w:type="dxa"/>
            <w:tcBorders>
              <w:top w:val="nil"/>
            </w:tcBorders>
          </w:tcPr>
          <w:p w:rsidR="002E31F7" w:rsidRDefault="002E31F7">
            <w:pPr>
              <w:pStyle w:val="ConsPlusNonformat"/>
              <w:jc w:val="both"/>
            </w:pPr>
            <w:r>
              <w:rPr>
                <w:sz w:val="16"/>
              </w:rPr>
              <w:t xml:space="preserve">1547 </w:t>
            </w:r>
          </w:p>
        </w:tc>
        <w:tc>
          <w:tcPr>
            <w:tcW w:w="658" w:type="dxa"/>
            <w:tcBorders>
              <w:top w:val="nil"/>
            </w:tcBorders>
          </w:tcPr>
          <w:p w:rsidR="002E31F7" w:rsidRDefault="002E31F7">
            <w:pPr>
              <w:pStyle w:val="ConsPlusNonformat"/>
              <w:jc w:val="both"/>
            </w:pPr>
            <w:r>
              <w:rPr>
                <w:sz w:val="16"/>
              </w:rPr>
              <w:t xml:space="preserve">1493 </w:t>
            </w:r>
          </w:p>
        </w:tc>
        <w:tc>
          <w:tcPr>
            <w:tcW w:w="752" w:type="dxa"/>
            <w:tcBorders>
              <w:top w:val="nil"/>
            </w:tcBorders>
          </w:tcPr>
          <w:p w:rsidR="002E31F7" w:rsidRDefault="002E31F7">
            <w:pPr>
              <w:pStyle w:val="ConsPlusNonformat"/>
              <w:jc w:val="both"/>
            </w:pPr>
            <w:r>
              <w:rPr>
                <w:sz w:val="16"/>
              </w:rPr>
              <w:t xml:space="preserve"> 1444 </w:t>
            </w:r>
          </w:p>
        </w:tc>
      </w:tr>
      <w:tr w:rsidR="002E31F7">
        <w:trPr>
          <w:trHeight w:val="195"/>
        </w:trPr>
        <w:tc>
          <w:tcPr>
            <w:tcW w:w="564" w:type="dxa"/>
            <w:tcBorders>
              <w:top w:val="nil"/>
            </w:tcBorders>
          </w:tcPr>
          <w:p w:rsidR="002E31F7" w:rsidRDefault="002E31F7">
            <w:pPr>
              <w:pStyle w:val="ConsPlusNonformat"/>
              <w:jc w:val="both"/>
            </w:pPr>
            <w:r>
              <w:rPr>
                <w:sz w:val="16"/>
              </w:rPr>
              <w:t xml:space="preserve">200 </w:t>
            </w:r>
          </w:p>
        </w:tc>
        <w:tc>
          <w:tcPr>
            <w:tcW w:w="658" w:type="dxa"/>
            <w:tcBorders>
              <w:top w:val="nil"/>
            </w:tcBorders>
          </w:tcPr>
          <w:p w:rsidR="002E31F7" w:rsidRDefault="002E31F7">
            <w:pPr>
              <w:pStyle w:val="ConsPlusNonformat"/>
              <w:jc w:val="both"/>
            </w:pPr>
            <w:r>
              <w:rPr>
                <w:sz w:val="16"/>
              </w:rPr>
              <w:t xml:space="preserve">5784 </w:t>
            </w:r>
          </w:p>
        </w:tc>
        <w:tc>
          <w:tcPr>
            <w:tcW w:w="752" w:type="dxa"/>
            <w:tcBorders>
              <w:top w:val="nil"/>
            </w:tcBorders>
          </w:tcPr>
          <w:p w:rsidR="002E31F7" w:rsidRDefault="002E31F7">
            <w:pPr>
              <w:pStyle w:val="ConsPlusNonformat"/>
              <w:jc w:val="both"/>
            </w:pPr>
            <w:r>
              <w:rPr>
                <w:sz w:val="16"/>
              </w:rPr>
              <w:t xml:space="preserve"> 5068 </w:t>
            </w:r>
          </w:p>
        </w:tc>
        <w:tc>
          <w:tcPr>
            <w:tcW w:w="564" w:type="dxa"/>
            <w:tcBorders>
              <w:top w:val="nil"/>
            </w:tcBorders>
          </w:tcPr>
          <w:p w:rsidR="002E31F7" w:rsidRDefault="002E31F7">
            <w:pPr>
              <w:pStyle w:val="ConsPlusNonformat"/>
              <w:jc w:val="both"/>
            </w:pPr>
            <w:r>
              <w:rPr>
                <w:sz w:val="16"/>
              </w:rPr>
              <w:t>4514</w:t>
            </w:r>
          </w:p>
        </w:tc>
        <w:tc>
          <w:tcPr>
            <w:tcW w:w="752" w:type="dxa"/>
            <w:tcBorders>
              <w:top w:val="nil"/>
            </w:tcBorders>
          </w:tcPr>
          <w:p w:rsidR="002E31F7" w:rsidRDefault="002E31F7">
            <w:pPr>
              <w:pStyle w:val="ConsPlusNonformat"/>
              <w:jc w:val="both"/>
            </w:pPr>
            <w:r>
              <w:rPr>
                <w:sz w:val="16"/>
              </w:rPr>
              <w:t xml:space="preserve"> 4071 </w:t>
            </w:r>
          </w:p>
        </w:tc>
        <w:tc>
          <w:tcPr>
            <w:tcW w:w="564" w:type="dxa"/>
            <w:tcBorders>
              <w:top w:val="nil"/>
            </w:tcBorders>
          </w:tcPr>
          <w:p w:rsidR="002E31F7" w:rsidRDefault="002E31F7">
            <w:pPr>
              <w:pStyle w:val="ConsPlusNonformat"/>
              <w:jc w:val="both"/>
            </w:pPr>
            <w:r>
              <w:rPr>
                <w:sz w:val="16"/>
              </w:rPr>
              <w:t>3710</w:t>
            </w:r>
          </w:p>
        </w:tc>
        <w:tc>
          <w:tcPr>
            <w:tcW w:w="658" w:type="dxa"/>
            <w:tcBorders>
              <w:top w:val="nil"/>
            </w:tcBorders>
          </w:tcPr>
          <w:p w:rsidR="002E31F7" w:rsidRDefault="002E31F7">
            <w:pPr>
              <w:pStyle w:val="ConsPlusNonformat"/>
              <w:jc w:val="both"/>
            </w:pPr>
            <w:r>
              <w:rPr>
                <w:sz w:val="16"/>
              </w:rPr>
              <w:t xml:space="preserve">3409 </w:t>
            </w:r>
          </w:p>
        </w:tc>
        <w:tc>
          <w:tcPr>
            <w:tcW w:w="658" w:type="dxa"/>
            <w:tcBorders>
              <w:top w:val="nil"/>
            </w:tcBorders>
          </w:tcPr>
          <w:p w:rsidR="002E31F7" w:rsidRDefault="002E31F7">
            <w:pPr>
              <w:pStyle w:val="ConsPlusNonformat"/>
              <w:jc w:val="both"/>
            </w:pPr>
            <w:r>
              <w:rPr>
                <w:sz w:val="16"/>
              </w:rPr>
              <w:t xml:space="preserve">3155 </w:t>
            </w:r>
          </w:p>
        </w:tc>
        <w:tc>
          <w:tcPr>
            <w:tcW w:w="658" w:type="dxa"/>
            <w:tcBorders>
              <w:top w:val="nil"/>
            </w:tcBorders>
          </w:tcPr>
          <w:p w:rsidR="002E31F7" w:rsidRDefault="002E31F7">
            <w:pPr>
              <w:pStyle w:val="ConsPlusNonformat"/>
              <w:jc w:val="both"/>
            </w:pPr>
            <w:r>
              <w:rPr>
                <w:sz w:val="16"/>
              </w:rPr>
              <w:t xml:space="preserve">2937 </w:t>
            </w:r>
          </w:p>
        </w:tc>
        <w:tc>
          <w:tcPr>
            <w:tcW w:w="658" w:type="dxa"/>
            <w:tcBorders>
              <w:top w:val="nil"/>
            </w:tcBorders>
          </w:tcPr>
          <w:p w:rsidR="002E31F7" w:rsidRDefault="002E31F7">
            <w:pPr>
              <w:pStyle w:val="ConsPlusNonformat"/>
              <w:jc w:val="both"/>
            </w:pPr>
            <w:r>
              <w:rPr>
                <w:sz w:val="16"/>
              </w:rPr>
              <w:t xml:space="preserve">2748 </w:t>
            </w:r>
          </w:p>
        </w:tc>
        <w:tc>
          <w:tcPr>
            <w:tcW w:w="658" w:type="dxa"/>
            <w:tcBorders>
              <w:top w:val="nil"/>
            </w:tcBorders>
          </w:tcPr>
          <w:p w:rsidR="002E31F7" w:rsidRDefault="002E31F7">
            <w:pPr>
              <w:pStyle w:val="ConsPlusNonformat"/>
              <w:jc w:val="both"/>
            </w:pPr>
            <w:r>
              <w:rPr>
                <w:sz w:val="16"/>
              </w:rPr>
              <w:t xml:space="preserve">2583 </w:t>
            </w:r>
          </w:p>
        </w:tc>
        <w:tc>
          <w:tcPr>
            <w:tcW w:w="564" w:type="dxa"/>
            <w:tcBorders>
              <w:top w:val="nil"/>
            </w:tcBorders>
          </w:tcPr>
          <w:p w:rsidR="002E31F7" w:rsidRDefault="002E31F7">
            <w:pPr>
              <w:pStyle w:val="ConsPlusNonformat"/>
              <w:jc w:val="both"/>
            </w:pPr>
            <w:r>
              <w:rPr>
                <w:sz w:val="16"/>
              </w:rPr>
              <w:t>2494</w:t>
            </w:r>
          </w:p>
        </w:tc>
        <w:tc>
          <w:tcPr>
            <w:tcW w:w="658" w:type="dxa"/>
            <w:tcBorders>
              <w:top w:val="nil"/>
            </w:tcBorders>
          </w:tcPr>
          <w:p w:rsidR="002E31F7" w:rsidRDefault="002E31F7">
            <w:pPr>
              <w:pStyle w:val="ConsPlusNonformat"/>
              <w:jc w:val="both"/>
            </w:pPr>
            <w:r>
              <w:rPr>
                <w:sz w:val="16"/>
              </w:rPr>
              <w:t xml:space="preserve">2438 </w:t>
            </w:r>
          </w:p>
        </w:tc>
        <w:tc>
          <w:tcPr>
            <w:tcW w:w="564" w:type="dxa"/>
            <w:tcBorders>
              <w:top w:val="nil"/>
            </w:tcBorders>
          </w:tcPr>
          <w:p w:rsidR="002E31F7" w:rsidRDefault="002E31F7">
            <w:pPr>
              <w:pStyle w:val="ConsPlusNonformat"/>
              <w:jc w:val="both"/>
            </w:pPr>
            <w:r>
              <w:rPr>
                <w:sz w:val="16"/>
              </w:rPr>
              <w:t>2308</w:t>
            </w:r>
          </w:p>
        </w:tc>
        <w:tc>
          <w:tcPr>
            <w:tcW w:w="752" w:type="dxa"/>
            <w:tcBorders>
              <w:top w:val="nil"/>
            </w:tcBorders>
          </w:tcPr>
          <w:p w:rsidR="002E31F7" w:rsidRDefault="002E31F7">
            <w:pPr>
              <w:pStyle w:val="ConsPlusNonformat"/>
              <w:jc w:val="both"/>
            </w:pPr>
            <w:r>
              <w:rPr>
                <w:sz w:val="16"/>
              </w:rPr>
              <w:t xml:space="preserve"> 2192 </w:t>
            </w:r>
          </w:p>
        </w:tc>
        <w:tc>
          <w:tcPr>
            <w:tcW w:w="658" w:type="dxa"/>
            <w:tcBorders>
              <w:top w:val="nil"/>
            </w:tcBorders>
          </w:tcPr>
          <w:p w:rsidR="002E31F7" w:rsidRDefault="002E31F7">
            <w:pPr>
              <w:pStyle w:val="ConsPlusNonformat"/>
              <w:jc w:val="both"/>
            </w:pPr>
            <w:r>
              <w:rPr>
                <w:sz w:val="16"/>
              </w:rPr>
              <w:t xml:space="preserve">2088 </w:t>
            </w:r>
          </w:p>
        </w:tc>
        <w:tc>
          <w:tcPr>
            <w:tcW w:w="658" w:type="dxa"/>
            <w:tcBorders>
              <w:top w:val="nil"/>
            </w:tcBorders>
          </w:tcPr>
          <w:p w:rsidR="002E31F7" w:rsidRDefault="002E31F7">
            <w:pPr>
              <w:pStyle w:val="ConsPlusNonformat"/>
              <w:jc w:val="both"/>
            </w:pPr>
            <w:r>
              <w:rPr>
                <w:sz w:val="16"/>
              </w:rPr>
              <w:t xml:space="preserve">1994 </w:t>
            </w:r>
          </w:p>
        </w:tc>
        <w:tc>
          <w:tcPr>
            <w:tcW w:w="658" w:type="dxa"/>
            <w:tcBorders>
              <w:top w:val="nil"/>
            </w:tcBorders>
          </w:tcPr>
          <w:p w:rsidR="002E31F7" w:rsidRDefault="002E31F7">
            <w:pPr>
              <w:pStyle w:val="ConsPlusNonformat"/>
              <w:jc w:val="both"/>
            </w:pPr>
            <w:r>
              <w:rPr>
                <w:sz w:val="16"/>
              </w:rPr>
              <w:t xml:space="preserve">1909 </w:t>
            </w:r>
          </w:p>
        </w:tc>
        <w:tc>
          <w:tcPr>
            <w:tcW w:w="658" w:type="dxa"/>
            <w:tcBorders>
              <w:top w:val="nil"/>
            </w:tcBorders>
          </w:tcPr>
          <w:p w:rsidR="002E31F7" w:rsidRDefault="002E31F7">
            <w:pPr>
              <w:pStyle w:val="ConsPlusNonformat"/>
              <w:jc w:val="both"/>
            </w:pPr>
            <w:r>
              <w:rPr>
                <w:sz w:val="16"/>
              </w:rPr>
              <w:t xml:space="preserve">1830 </w:t>
            </w:r>
          </w:p>
        </w:tc>
        <w:tc>
          <w:tcPr>
            <w:tcW w:w="658" w:type="dxa"/>
            <w:tcBorders>
              <w:top w:val="nil"/>
            </w:tcBorders>
          </w:tcPr>
          <w:p w:rsidR="002E31F7" w:rsidRDefault="002E31F7">
            <w:pPr>
              <w:pStyle w:val="ConsPlusNonformat"/>
              <w:jc w:val="both"/>
            </w:pPr>
            <w:r>
              <w:rPr>
                <w:sz w:val="16"/>
              </w:rPr>
              <w:t xml:space="preserve">1759 </w:t>
            </w:r>
          </w:p>
        </w:tc>
        <w:tc>
          <w:tcPr>
            <w:tcW w:w="564" w:type="dxa"/>
            <w:tcBorders>
              <w:top w:val="nil"/>
            </w:tcBorders>
          </w:tcPr>
          <w:p w:rsidR="002E31F7" w:rsidRDefault="002E31F7">
            <w:pPr>
              <w:pStyle w:val="ConsPlusNonformat"/>
              <w:jc w:val="both"/>
            </w:pPr>
            <w:r>
              <w:rPr>
                <w:sz w:val="16"/>
              </w:rPr>
              <w:t>1693</w:t>
            </w:r>
          </w:p>
        </w:tc>
        <w:tc>
          <w:tcPr>
            <w:tcW w:w="658" w:type="dxa"/>
            <w:tcBorders>
              <w:top w:val="nil"/>
            </w:tcBorders>
          </w:tcPr>
          <w:p w:rsidR="002E31F7" w:rsidRDefault="002E31F7">
            <w:pPr>
              <w:pStyle w:val="ConsPlusNonformat"/>
              <w:jc w:val="both"/>
            </w:pPr>
            <w:r>
              <w:rPr>
                <w:sz w:val="16"/>
              </w:rPr>
              <w:t xml:space="preserve">1632 </w:t>
            </w:r>
          </w:p>
        </w:tc>
        <w:tc>
          <w:tcPr>
            <w:tcW w:w="658" w:type="dxa"/>
            <w:tcBorders>
              <w:top w:val="nil"/>
            </w:tcBorders>
          </w:tcPr>
          <w:p w:rsidR="002E31F7" w:rsidRDefault="002E31F7">
            <w:pPr>
              <w:pStyle w:val="ConsPlusNonformat"/>
              <w:jc w:val="both"/>
            </w:pPr>
            <w:r>
              <w:rPr>
                <w:sz w:val="16"/>
              </w:rPr>
              <w:t xml:space="preserve">1576 </w:t>
            </w:r>
          </w:p>
        </w:tc>
        <w:tc>
          <w:tcPr>
            <w:tcW w:w="752" w:type="dxa"/>
            <w:tcBorders>
              <w:top w:val="nil"/>
            </w:tcBorders>
          </w:tcPr>
          <w:p w:rsidR="002E31F7" w:rsidRDefault="002E31F7">
            <w:pPr>
              <w:pStyle w:val="ConsPlusNonformat"/>
              <w:jc w:val="both"/>
            </w:pPr>
            <w:r>
              <w:rPr>
                <w:sz w:val="16"/>
              </w:rPr>
              <w:t xml:space="preserve"> 1523 </w:t>
            </w:r>
          </w:p>
        </w:tc>
      </w:tr>
    </w:tbl>
    <w:p w:rsidR="002E31F7" w:rsidRDefault="002E31F7">
      <w:pPr>
        <w:pStyle w:val="ConsPlusNormal"/>
        <w:jc w:val="both"/>
      </w:pPr>
    </w:p>
    <w:p w:rsidR="002E31F7" w:rsidRDefault="002E31F7">
      <w:pPr>
        <w:pStyle w:val="ConsPlusNormal"/>
        <w:jc w:val="both"/>
      </w:pPr>
    </w:p>
    <w:p w:rsidR="002E31F7" w:rsidRDefault="002E31F7">
      <w:pPr>
        <w:pStyle w:val="ConsPlusNormal"/>
        <w:jc w:val="center"/>
      </w:pPr>
      <w:r>
        <w:t>Пассажирский поезд, i= -4 o/oo, пневматическое торможение.</w:t>
      </w: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564"/>
        <w:gridCol w:w="658"/>
        <w:gridCol w:w="752"/>
        <w:gridCol w:w="752"/>
        <w:gridCol w:w="564"/>
        <w:gridCol w:w="564"/>
        <w:gridCol w:w="752"/>
        <w:gridCol w:w="564"/>
        <w:gridCol w:w="658"/>
        <w:gridCol w:w="658"/>
        <w:gridCol w:w="658"/>
        <w:gridCol w:w="564"/>
        <w:gridCol w:w="658"/>
        <w:gridCol w:w="564"/>
        <w:gridCol w:w="564"/>
        <w:gridCol w:w="752"/>
        <w:gridCol w:w="658"/>
        <w:gridCol w:w="658"/>
        <w:gridCol w:w="658"/>
        <w:gridCol w:w="658"/>
        <w:gridCol w:w="564"/>
        <w:gridCol w:w="658"/>
        <w:gridCol w:w="658"/>
        <w:gridCol w:w="564"/>
      </w:tblGrid>
      <w:tr w:rsidR="002E31F7">
        <w:trPr>
          <w:trHeight w:val="195"/>
        </w:trPr>
        <w:tc>
          <w:tcPr>
            <w:tcW w:w="564" w:type="dxa"/>
            <w:vMerge w:val="restart"/>
          </w:tcPr>
          <w:p w:rsidR="002E31F7" w:rsidRDefault="002E31F7">
            <w:pPr>
              <w:pStyle w:val="ConsPlusNonformat"/>
              <w:jc w:val="both"/>
            </w:pPr>
          </w:p>
          <w:p w:rsidR="002E31F7" w:rsidRDefault="002E31F7">
            <w:pPr>
              <w:pStyle w:val="ConsPlusNonformat"/>
              <w:jc w:val="both"/>
            </w:pPr>
            <w:r>
              <w:rPr>
                <w:sz w:val="16"/>
              </w:rPr>
              <w:t xml:space="preserve"> V, </w:t>
            </w:r>
          </w:p>
          <w:p w:rsidR="002E31F7" w:rsidRDefault="002E31F7">
            <w:pPr>
              <w:pStyle w:val="ConsPlusNonformat"/>
              <w:jc w:val="both"/>
            </w:pPr>
            <w:r>
              <w:rPr>
                <w:sz w:val="16"/>
              </w:rPr>
              <w:t>км/ч</w:t>
            </w:r>
          </w:p>
        </w:tc>
        <w:tc>
          <w:tcPr>
            <w:tcW w:w="14758" w:type="dxa"/>
            <w:gridSpan w:val="23"/>
          </w:tcPr>
          <w:p w:rsidR="002E31F7" w:rsidRDefault="002E31F7">
            <w:pPr>
              <w:pStyle w:val="ConsPlusNonformat"/>
              <w:jc w:val="both"/>
            </w:pPr>
            <w:r>
              <w:rPr>
                <w:sz w:val="16"/>
              </w:rPr>
              <w:t xml:space="preserve">                                                   Расчетный тормозной коэффициент                                                   </w:t>
            </w:r>
          </w:p>
        </w:tc>
      </w:tr>
      <w:tr w:rsidR="002E31F7">
        <w:tc>
          <w:tcPr>
            <w:tcW w:w="470" w:type="dxa"/>
            <w:vMerge/>
            <w:tcBorders>
              <w:top w:val="nil"/>
            </w:tcBorders>
          </w:tcPr>
          <w:p w:rsidR="002E31F7" w:rsidRDefault="002E31F7"/>
        </w:tc>
        <w:tc>
          <w:tcPr>
            <w:tcW w:w="658" w:type="dxa"/>
            <w:tcBorders>
              <w:top w:val="nil"/>
            </w:tcBorders>
          </w:tcPr>
          <w:p w:rsidR="002E31F7" w:rsidRDefault="002E31F7">
            <w:pPr>
              <w:pStyle w:val="ConsPlusNonformat"/>
              <w:jc w:val="both"/>
            </w:pPr>
            <w:r>
              <w:rPr>
                <w:sz w:val="16"/>
              </w:rPr>
              <w:t xml:space="preserve"> 0.3 </w:t>
            </w:r>
          </w:p>
        </w:tc>
        <w:tc>
          <w:tcPr>
            <w:tcW w:w="752" w:type="dxa"/>
            <w:tcBorders>
              <w:top w:val="nil"/>
            </w:tcBorders>
          </w:tcPr>
          <w:p w:rsidR="002E31F7" w:rsidRDefault="002E31F7">
            <w:pPr>
              <w:pStyle w:val="ConsPlusNonformat"/>
              <w:jc w:val="both"/>
            </w:pPr>
            <w:r>
              <w:rPr>
                <w:sz w:val="16"/>
              </w:rPr>
              <w:t xml:space="preserve"> 0.35 </w:t>
            </w:r>
          </w:p>
        </w:tc>
        <w:tc>
          <w:tcPr>
            <w:tcW w:w="752" w:type="dxa"/>
            <w:tcBorders>
              <w:top w:val="nil"/>
            </w:tcBorders>
          </w:tcPr>
          <w:p w:rsidR="002E31F7" w:rsidRDefault="002E31F7">
            <w:pPr>
              <w:pStyle w:val="ConsPlusNonformat"/>
              <w:jc w:val="both"/>
            </w:pPr>
            <w:r>
              <w:rPr>
                <w:sz w:val="16"/>
              </w:rPr>
              <w:t xml:space="preserve"> 0.4  </w:t>
            </w:r>
          </w:p>
        </w:tc>
        <w:tc>
          <w:tcPr>
            <w:tcW w:w="564" w:type="dxa"/>
            <w:tcBorders>
              <w:top w:val="nil"/>
            </w:tcBorders>
          </w:tcPr>
          <w:p w:rsidR="002E31F7" w:rsidRDefault="002E31F7">
            <w:pPr>
              <w:pStyle w:val="ConsPlusNonformat"/>
              <w:jc w:val="both"/>
            </w:pPr>
            <w:r>
              <w:rPr>
                <w:sz w:val="16"/>
              </w:rPr>
              <w:t>0.45</w:t>
            </w:r>
          </w:p>
        </w:tc>
        <w:tc>
          <w:tcPr>
            <w:tcW w:w="564" w:type="dxa"/>
            <w:tcBorders>
              <w:top w:val="nil"/>
            </w:tcBorders>
          </w:tcPr>
          <w:p w:rsidR="002E31F7" w:rsidRDefault="002E31F7">
            <w:pPr>
              <w:pStyle w:val="ConsPlusNonformat"/>
              <w:jc w:val="both"/>
            </w:pPr>
            <w:r>
              <w:rPr>
                <w:sz w:val="16"/>
              </w:rPr>
              <w:t xml:space="preserve">0.5 </w:t>
            </w:r>
          </w:p>
        </w:tc>
        <w:tc>
          <w:tcPr>
            <w:tcW w:w="752" w:type="dxa"/>
            <w:tcBorders>
              <w:top w:val="nil"/>
            </w:tcBorders>
          </w:tcPr>
          <w:p w:rsidR="002E31F7" w:rsidRDefault="002E31F7">
            <w:pPr>
              <w:pStyle w:val="ConsPlusNonformat"/>
              <w:jc w:val="both"/>
            </w:pPr>
            <w:r>
              <w:rPr>
                <w:sz w:val="16"/>
              </w:rPr>
              <w:t xml:space="preserve"> 0.55 </w:t>
            </w:r>
          </w:p>
        </w:tc>
        <w:tc>
          <w:tcPr>
            <w:tcW w:w="564" w:type="dxa"/>
            <w:tcBorders>
              <w:top w:val="nil"/>
            </w:tcBorders>
          </w:tcPr>
          <w:p w:rsidR="002E31F7" w:rsidRDefault="002E31F7">
            <w:pPr>
              <w:pStyle w:val="ConsPlusNonformat"/>
              <w:jc w:val="both"/>
            </w:pPr>
            <w:r>
              <w:rPr>
                <w:sz w:val="16"/>
              </w:rPr>
              <w:t xml:space="preserve">0.6 </w:t>
            </w:r>
          </w:p>
        </w:tc>
        <w:tc>
          <w:tcPr>
            <w:tcW w:w="658" w:type="dxa"/>
            <w:tcBorders>
              <w:top w:val="nil"/>
            </w:tcBorders>
          </w:tcPr>
          <w:p w:rsidR="002E31F7" w:rsidRDefault="002E31F7">
            <w:pPr>
              <w:pStyle w:val="ConsPlusNonformat"/>
              <w:jc w:val="both"/>
            </w:pPr>
            <w:r>
              <w:rPr>
                <w:sz w:val="16"/>
              </w:rPr>
              <w:t xml:space="preserve">0.65 </w:t>
            </w:r>
          </w:p>
        </w:tc>
        <w:tc>
          <w:tcPr>
            <w:tcW w:w="658" w:type="dxa"/>
            <w:tcBorders>
              <w:top w:val="nil"/>
            </w:tcBorders>
          </w:tcPr>
          <w:p w:rsidR="002E31F7" w:rsidRDefault="002E31F7">
            <w:pPr>
              <w:pStyle w:val="ConsPlusNonformat"/>
              <w:jc w:val="both"/>
            </w:pPr>
            <w:r>
              <w:rPr>
                <w:sz w:val="16"/>
              </w:rPr>
              <w:t xml:space="preserve"> 0.7 </w:t>
            </w:r>
          </w:p>
        </w:tc>
        <w:tc>
          <w:tcPr>
            <w:tcW w:w="658" w:type="dxa"/>
            <w:tcBorders>
              <w:top w:val="nil"/>
            </w:tcBorders>
          </w:tcPr>
          <w:p w:rsidR="002E31F7" w:rsidRDefault="002E31F7">
            <w:pPr>
              <w:pStyle w:val="ConsPlusNonformat"/>
              <w:jc w:val="both"/>
            </w:pPr>
            <w:r>
              <w:rPr>
                <w:sz w:val="16"/>
              </w:rPr>
              <w:t xml:space="preserve">0.75 </w:t>
            </w:r>
          </w:p>
        </w:tc>
        <w:tc>
          <w:tcPr>
            <w:tcW w:w="564" w:type="dxa"/>
            <w:tcBorders>
              <w:top w:val="nil"/>
            </w:tcBorders>
          </w:tcPr>
          <w:p w:rsidR="002E31F7" w:rsidRDefault="002E31F7">
            <w:pPr>
              <w:pStyle w:val="ConsPlusNonformat"/>
              <w:jc w:val="both"/>
            </w:pPr>
            <w:r>
              <w:rPr>
                <w:sz w:val="16"/>
              </w:rPr>
              <w:t>0.78</w:t>
            </w:r>
          </w:p>
        </w:tc>
        <w:tc>
          <w:tcPr>
            <w:tcW w:w="658" w:type="dxa"/>
            <w:tcBorders>
              <w:top w:val="nil"/>
            </w:tcBorders>
          </w:tcPr>
          <w:p w:rsidR="002E31F7" w:rsidRDefault="002E31F7">
            <w:pPr>
              <w:pStyle w:val="ConsPlusNonformat"/>
              <w:jc w:val="both"/>
            </w:pPr>
            <w:r>
              <w:rPr>
                <w:sz w:val="16"/>
              </w:rPr>
              <w:t xml:space="preserve"> 0.8 </w:t>
            </w:r>
          </w:p>
        </w:tc>
        <w:tc>
          <w:tcPr>
            <w:tcW w:w="564" w:type="dxa"/>
            <w:tcBorders>
              <w:top w:val="nil"/>
            </w:tcBorders>
          </w:tcPr>
          <w:p w:rsidR="002E31F7" w:rsidRDefault="002E31F7">
            <w:pPr>
              <w:pStyle w:val="ConsPlusNonformat"/>
              <w:jc w:val="both"/>
            </w:pPr>
            <w:r>
              <w:rPr>
                <w:sz w:val="16"/>
              </w:rPr>
              <w:t>0.85</w:t>
            </w:r>
          </w:p>
        </w:tc>
        <w:tc>
          <w:tcPr>
            <w:tcW w:w="564" w:type="dxa"/>
            <w:tcBorders>
              <w:top w:val="nil"/>
            </w:tcBorders>
          </w:tcPr>
          <w:p w:rsidR="002E31F7" w:rsidRDefault="002E31F7">
            <w:pPr>
              <w:pStyle w:val="ConsPlusNonformat"/>
              <w:jc w:val="both"/>
            </w:pPr>
            <w:r>
              <w:rPr>
                <w:sz w:val="16"/>
              </w:rPr>
              <w:t xml:space="preserve">0.9 </w:t>
            </w:r>
          </w:p>
        </w:tc>
        <w:tc>
          <w:tcPr>
            <w:tcW w:w="752" w:type="dxa"/>
            <w:tcBorders>
              <w:top w:val="nil"/>
            </w:tcBorders>
          </w:tcPr>
          <w:p w:rsidR="002E31F7" w:rsidRDefault="002E31F7">
            <w:pPr>
              <w:pStyle w:val="ConsPlusNonformat"/>
              <w:jc w:val="both"/>
            </w:pPr>
            <w:r>
              <w:rPr>
                <w:sz w:val="16"/>
              </w:rPr>
              <w:t xml:space="preserve"> 0.95 </w:t>
            </w:r>
          </w:p>
        </w:tc>
        <w:tc>
          <w:tcPr>
            <w:tcW w:w="658" w:type="dxa"/>
            <w:tcBorders>
              <w:top w:val="nil"/>
            </w:tcBorders>
          </w:tcPr>
          <w:p w:rsidR="002E31F7" w:rsidRDefault="002E31F7">
            <w:pPr>
              <w:pStyle w:val="ConsPlusNonformat"/>
              <w:jc w:val="both"/>
            </w:pPr>
            <w:r>
              <w:rPr>
                <w:sz w:val="16"/>
              </w:rPr>
              <w:t xml:space="preserve">  1  </w:t>
            </w:r>
          </w:p>
        </w:tc>
        <w:tc>
          <w:tcPr>
            <w:tcW w:w="658" w:type="dxa"/>
            <w:tcBorders>
              <w:top w:val="nil"/>
            </w:tcBorders>
          </w:tcPr>
          <w:p w:rsidR="002E31F7" w:rsidRDefault="002E31F7">
            <w:pPr>
              <w:pStyle w:val="ConsPlusNonformat"/>
              <w:jc w:val="both"/>
            </w:pPr>
            <w:r>
              <w:rPr>
                <w:sz w:val="16"/>
              </w:rPr>
              <w:t xml:space="preserve">1.05 </w:t>
            </w:r>
          </w:p>
        </w:tc>
        <w:tc>
          <w:tcPr>
            <w:tcW w:w="658" w:type="dxa"/>
            <w:tcBorders>
              <w:top w:val="nil"/>
            </w:tcBorders>
          </w:tcPr>
          <w:p w:rsidR="002E31F7" w:rsidRDefault="002E31F7">
            <w:pPr>
              <w:pStyle w:val="ConsPlusNonformat"/>
              <w:jc w:val="both"/>
            </w:pPr>
            <w:r>
              <w:rPr>
                <w:sz w:val="16"/>
              </w:rPr>
              <w:t xml:space="preserve"> 1.1 </w:t>
            </w:r>
          </w:p>
        </w:tc>
        <w:tc>
          <w:tcPr>
            <w:tcW w:w="658" w:type="dxa"/>
            <w:tcBorders>
              <w:top w:val="nil"/>
            </w:tcBorders>
          </w:tcPr>
          <w:p w:rsidR="002E31F7" w:rsidRDefault="002E31F7">
            <w:pPr>
              <w:pStyle w:val="ConsPlusNonformat"/>
              <w:jc w:val="both"/>
            </w:pPr>
            <w:r>
              <w:rPr>
                <w:sz w:val="16"/>
              </w:rPr>
              <w:t xml:space="preserve">1.15 </w:t>
            </w:r>
          </w:p>
        </w:tc>
        <w:tc>
          <w:tcPr>
            <w:tcW w:w="564" w:type="dxa"/>
            <w:tcBorders>
              <w:top w:val="nil"/>
            </w:tcBorders>
          </w:tcPr>
          <w:p w:rsidR="002E31F7" w:rsidRDefault="002E31F7">
            <w:pPr>
              <w:pStyle w:val="ConsPlusNonformat"/>
              <w:jc w:val="both"/>
            </w:pPr>
            <w:r>
              <w:rPr>
                <w:sz w:val="16"/>
              </w:rPr>
              <w:t xml:space="preserve">1.2 </w:t>
            </w:r>
          </w:p>
        </w:tc>
        <w:tc>
          <w:tcPr>
            <w:tcW w:w="658" w:type="dxa"/>
            <w:tcBorders>
              <w:top w:val="nil"/>
            </w:tcBorders>
          </w:tcPr>
          <w:p w:rsidR="002E31F7" w:rsidRDefault="002E31F7">
            <w:pPr>
              <w:pStyle w:val="ConsPlusNonformat"/>
              <w:jc w:val="both"/>
            </w:pPr>
            <w:r>
              <w:rPr>
                <w:sz w:val="16"/>
              </w:rPr>
              <w:t xml:space="preserve">1.25 </w:t>
            </w:r>
          </w:p>
        </w:tc>
        <w:tc>
          <w:tcPr>
            <w:tcW w:w="658" w:type="dxa"/>
            <w:tcBorders>
              <w:top w:val="nil"/>
            </w:tcBorders>
          </w:tcPr>
          <w:p w:rsidR="002E31F7" w:rsidRDefault="002E31F7">
            <w:pPr>
              <w:pStyle w:val="ConsPlusNonformat"/>
              <w:jc w:val="both"/>
            </w:pPr>
            <w:r>
              <w:rPr>
                <w:sz w:val="16"/>
              </w:rPr>
              <w:t xml:space="preserve"> 1.3 </w:t>
            </w:r>
          </w:p>
        </w:tc>
        <w:tc>
          <w:tcPr>
            <w:tcW w:w="564" w:type="dxa"/>
            <w:tcBorders>
              <w:top w:val="nil"/>
            </w:tcBorders>
          </w:tcPr>
          <w:p w:rsidR="002E31F7" w:rsidRDefault="002E31F7">
            <w:pPr>
              <w:pStyle w:val="ConsPlusNonformat"/>
              <w:jc w:val="both"/>
            </w:pPr>
            <w:r>
              <w:rPr>
                <w:sz w:val="16"/>
              </w:rPr>
              <w:t>1.35</w:t>
            </w:r>
          </w:p>
        </w:tc>
      </w:tr>
      <w:tr w:rsidR="002E31F7">
        <w:trPr>
          <w:trHeight w:val="195"/>
        </w:trPr>
        <w:tc>
          <w:tcPr>
            <w:tcW w:w="564" w:type="dxa"/>
            <w:tcBorders>
              <w:top w:val="nil"/>
            </w:tcBorders>
          </w:tcPr>
          <w:p w:rsidR="002E31F7" w:rsidRDefault="002E31F7">
            <w:pPr>
              <w:pStyle w:val="ConsPlusNonformat"/>
              <w:jc w:val="both"/>
            </w:pPr>
            <w:r>
              <w:rPr>
                <w:sz w:val="16"/>
              </w:rPr>
              <w:t xml:space="preserve"> 20 </w:t>
            </w:r>
          </w:p>
        </w:tc>
        <w:tc>
          <w:tcPr>
            <w:tcW w:w="658" w:type="dxa"/>
            <w:tcBorders>
              <w:top w:val="nil"/>
            </w:tcBorders>
          </w:tcPr>
          <w:p w:rsidR="002E31F7" w:rsidRDefault="002E31F7">
            <w:pPr>
              <w:pStyle w:val="ConsPlusNonformat"/>
              <w:jc w:val="both"/>
            </w:pPr>
            <w:r>
              <w:rPr>
                <w:sz w:val="16"/>
              </w:rPr>
              <w:t xml:space="preserve"> 56  </w:t>
            </w:r>
          </w:p>
        </w:tc>
        <w:tc>
          <w:tcPr>
            <w:tcW w:w="752" w:type="dxa"/>
            <w:tcBorders>
              <w:top w:val="nil"/>
            </w:tcBorders>
          </w:tcPr>
          <w:p w:rsidR="002E31F7" w:rsidRDefault="002E31F7">
            <w:pPr>
              <w:pStyle w:val="ConsPlusNonformat"/>
              <w:jc w:val="both"/>
            </w:pPr>
            <w:r>
              <w:rPr>
                <w:sz w:val="16"/>
              </w:rPr>
              <w:t xml:space="preserve">  51  </w:t>
            </w:r>
          </w:p>
        </w:tc>
        <w:tc>
          <w:tcPr>
            <w:tcW w:w="752" w:type="dxa"/>
            <w:tcBorders>
              <w:top w:val="nil"/>
            </w:tcBorders>
          </w:tcPr>
          <w:p w:rsidR="002E31F7" w:rsidRDefault="002E31F7">
            <w:pPr>
              <w:pStyle w:val="ConsPlusNonformat"/>
              <w:jc w:val="both"/>
            </w:pPr>
            <w:r>
              <w:rPr>
                <w:sz w:val="16"/>
              </w:rPr>
              <w:t xml:space="preserve">  47  </w:t>
            </w:r>
          </w:p>
        </w:tc>
        <w:tc>
          <w:tcPr>
            <w:tcW w:w="564" w:type="dxa"/>
            <w:tcBorders>
              <w:top w:val="nil"/>
            </w:tcBorders>
          </w:tcPr>
          <w:p w:rsidR="002E31F7" w:rsidRDefault="002E31F7">
            <w:pPr>
              <w:pStyle w:val="ConsPlusNonformat"/>
              <w:jc w:val="both"/>
            </w:pPr>
            <w:r>
              <w:rPr>
                <w:sz w:val="16"/>
              </w:rPr>
              <w:t xml:space="preserve"> 44 </w:t>
            </w:r>
          </w:p>
        </w:tc>
        <w:tc>
          <w:tcPr>
            <w:tcW w:w="564" w:type="dxa"/>
            <w:tcBorders>
              <w:top w:val="nil"/>
            </w:tcBorders>
          </w:tcPr>
          <w:p w:rsidR="002E31F7" w:rsidRDefault="002E31F7">
            <w:pPr>
              <w:pStyle w:val="ConsPlusNonformat"/>
              <w:jc w:val="both"/>
            </w:pPr>
            <w:r>
              <w:rPr>
                <w:sz w:val="16"/>
              </w:rPr>
              <w:t xml:space="preserve"> 42 </w:t>
            </w:r>
          </w:p>
        </w:tc>
        <w:tc>
          <w:tcPr>
            <w:tcW w:w="752" w:type="dxa"/>
            <w:tcBorders>
              <w:top w:val="nil"/>
            </w:tcBorders>
          </w:tcPr>
          <w:p w:rsidR="002E31F7" w:rsidRDefault="002E31F7">
            <w:pPr>
              <w:pStyle w:val="ConsPlusNonformat"/>
              <w:jc w:val="both"/>
            </w:pPr>
            <w:r>
              <w:rPr>
                <w:sz w:val="16"/>
              </w:rPr>
              <w:t xml:space="preserve">  40  </w:t>
            </w:r>
          </w:p>
        </w:tc>
        <w:tc>
          <w:tcPr>
            <w:tcW w:w="564" w:type="dxa"/>
            <w:tcBorders>
              <w:top w:val="nil"/>
            </w:tcBorders>
          </w:tcPr>
          <w:p w:rsidR="002E31F7" w:rsidRDefault="002E31F7">
            <w:pPr>
              <w:pStyle w:val="ConsPlusNonformat"/>
              <w:jc w:val="both"/>
            </w:pPr>
            <w:r>
              <w:rPr>
                <w:sz w:val="16"/>
              </w:rPr>
              <w:t xml:space="preserve"> 39 </w:t>
            </w:r>
          </w:p>
        </w:tc>
        <w:tc>
          <w:tcPr>
            <w:tcW w:w="658" w:type="dxa"/>
            <w:tcBorders>
              <w:top w:val="nil"/>
            </w:tcBorders>
          </w:tcPr>
          <w:p w:rsidR="002E31F7" w:rsidRDefault="002E31F7">
            <w:pPr>
              <w:pStyle w:val="ConsPlusNonformat"/>
              <w:jc w:val="both"/>
            </w:pPr>
            <w:r>
              <w:rPr>
                <w:sz w:val="16"/>
              </w:rPr>
              <w:t xml:space="preserve"> 37  </w:t>
            </w:r>
          </w:p>
        </w:tc>
        <w:tc>
          <w:tcPr>
            <w:tcW w:w="658" w:type="dxa"/>
            <w:tcBorders>
              <w:top w:val="nil"/>
            </w:tcBorders>
          </w:tcPr>
          <w:p w:rsidR="002E31F7" w:rsidRDefault="002E31F7">
            <w:pPr>
              <w:pStyle w:val="ConsPlusNonformat"/>
              <w:jc w:val="both"/>
            </w:pPr>
            <w:r>
              <w:rPr>
                <w:sz w:val="16"/>
              </w:rPr>
              <w:t xml:space="preserve"> 36  </w:t>
            </w:r>
          </w:p>
        </w:tc>
        <w:tc>
          <w:tcPr>
            <w:tcW w:w="658" w:type="dxa"/>
            <w:tcBorders>
              <w:top w:val="nil"/>
            </w:tcBorders>
          </w:tcPr>
          <w:p w:rsidR="002E31F7" w:rsidRDefault="002E31F7">
            <w:pPr>
              <w:pStyle w:val="ConsPlusNonformat"/>
              <w:jc w:val="both"/>
            </w:pPr>
            <w:r>
              <w:rPr>
                <w:sz w:val="16"/>
              </w:rPr>
              <w:t xml:space="preserve"> 35  </w:t>
            </w:r>
          </w:p>
        </w:tc>
        <w:tc>
          <w:tcPr>
            <w:tcW w:w="564" w:type="dxa"/>
            <w:tcBorders>
              <w:top w:val="nil"/>
            </w:tcBorders>
          </w:tcPr>
          <w:p w:rsidR="002E31F7" w:rsidRDefault="002E31F7">
            <w:pPr>
              <w:pStyle w:val="ConsPlusNonformat"/>
              <w:jc w:val="both"/>
            </w:pPr>
            <w:r>
              <w:rPr>
                <w:sz w:val="16"/>
              </w:rPr>
              <w:t xml:space="preserve"> 35 </w:t>
            </w:r>
          </w:p>
        </w:tc>
        <w:tc>
          <w:tcPr>
            <w:tcW w:w="658" w:type="dxa"/>
            <w:tcBorders>
              <w:top w:val="nil"/>
            </w:tcBorders>
          </w:tcPr>
          <w:p w:rsidR="002E31F7" w:rsidRDefault="002E31F7">
            <w:pPr>
              <w:pStyle w:val="ConsPlusNonformat"/>
              <w:jc w:val="both"/>
            </w:pPr>
            <w:r>
              <w:rPr>
                <w:sz w:val="16"/>
              </w:rPr>
              <w:t xml:space="preserve"> 35  </w:t>
            </w:r>
          </w:p>
        </w:tc>
        <w:tc>
          <w:tcPr>
            <w:tcW w:w="564" w:type="dxa"/>
            <w:tcBorders>
              <w:top w:val="nil"/>
            </w:tcBorders>
          </w:tcPr>
          <w:p w:rsidR="002E31F7" w:rsidRDefault="002E31F7">
            <w:pPr>
              <w:pStyle w:val="ConsPlusNonformat"/>
              <w:jc w:val="both"/>
            </w:pPr>
            <w:r>
              <w:rPr>
                <w:sz w:val="16"/>
              </w:rPr>
              <w:t xml:space="preserve"> 34 </w:t>
            </w:r>
          </w:p>
        </w:tc>
        <w:tc>
          <w:tcPr>
            <w:tcW w:w="564" w:type="dxa"/>
            <w:tcBorders>
              <w:top w:val="nil"/>
            </w:tcBorders>
          </w:tcPr>
          <w:p w:rsidR="002E31F7" w:rsidRDefault="002E31F7">
            <w:pPr>
              <w:pStyle w:val="ConsPlusNonformat"/>
              <w:jc w:val="both"/>
            </w:pPr>
            <w:r>
              <w:rPr>
                <w:sz w:val="16"/>
              </w:rPr>
              <w:t xml:space="preserve"> 33 </w:t>
            </w:r>
          </w:p>
        </w:tc>
        <w:tc>
          <w:tcPr>
            <w:tcW w:w="752" w:type="dxa"/>
            <w:tcBorders>
              <w:top w:val="nil"/>
            </w:tcBorders>
          </w:tcPr>
          <w:p w:rsidR="002E31F7" w:rsidRDefault="002E31F7">
            <w:pPr>
              <w:pStyle w:val="ConsPlusNonformat"/>
              <w:jc w:val="both"/>
            </w:pPr>
            <w:r>
              <w:rPr>
                <w:sz w:val="16"/>
              </w:rPr>
              <w:t xml:space="preserve">  33  </w:t>
            </w:r>
          </w:p>
        </w:tc>
        <w:tc>
          <w:tcPr>
            <w:tcW w:w="658" w:type="dxa"/>
            <w:tcBorders>
              <w:top w:val="nil"/>
            </w:tcBorders>
          </w:tcPr>
          <w:p w:rsidR="002E31F7" w:rsidRDefault="002E31F7">
            <w:pPr>
              <w:pStyle w:val="ConsPlusNonformat"/>
              <w:jc w:val="both"/>
            </w:pPr>
            <w:r>
              <w:rPr>
                <w:sz w:val="16"/>
              </w:rPr>
              <w:t xml:space="preserve"> 32  </w:t>
            </w:r>
          </w:p>
        </w:tc>
        <w:tc>
          <w:tcPr>
            <w:tcW w:w="658" w:type="dxa"/>
            <w:tcBorders>
              <w:top w:val="nil"/>
            </w:tcBorders>
          </w:tcPr>
          <w:p w:rsidR="002E31F7" w:rsidRDefault="002E31F7">
            <w:pPr>
              <w:pStyle w:val="ConsPlusNonformat"/>
              <w:jc w:val="both"/>
            </w:pPr>
            <w:r>
              <w:rPr>
                <w:sz w:val="16"/>
              </w:rPr>
              <w:t xml:space="preserve"> 32  </w:t>
            </w:r>
          </w:p>
        </w:tc>
        <w:tc>
          <w:tcPr>
            <w:tcW w:w="658" w:type="dxa"/>
            <w:tcBorders>
              <w:top w:val="nil"/>
            </w:tcBorders>
          </w:tcPr>
          <w:p w:rsidR="002E31F7" w:rsidRDefault="002E31F7">
            <w:pPr>
              <w:pStyle w:val="ConsPlusNonformat"/>
              <w:jc w:val="both"/>
            </w:pPr>
            <w:r>
              <w:rPr>
                <w:sz w:val="16"/>
              </w:rPr>
              <w:t xml:space="preserve"> 31  </w:t>
            </w:r>
          </w:p>
        </w:tc>
        <w:tc>
          <w:tcPr>
            <w:tcW w:w="658" w:type="dxa"/>
            <w:tcBorders>
              <w:top w:val="nil"/>
            </w:tcBorders>
          </w:tcPr>
          <w:p w:rsidR="002E31F7" w:rsidRDefault="002E31F7">
            <w:pPr>
              <w:pStyle w:val="ConsPlusNonformat"/>
              <w:jc w:val="both"/>
            </w:pPr>
            <w:r>
              <w:rPr>
                <w:sz w:val="16"/>
              </w:rPr>
              <w:t xml:space="preserve"> 31  </w:t>
            </w:r>
          </w:p>
        </w:tc>
        <w:tc>
          <w:tcPr>
            <w:tcW w:w="564" w:type="dxa"/>
            <w:tcBorders>
              <w:top w:val="nil"/>
            </w:tcBorders>
          </w:tcPr>
          <w:p w:rsidR="002E31F7" w:rsidRDefault="002E31F7">
            <w:pPr>
              <w:pStyle w:val="ConsPlusNonformat"/>
              <w:jc w:val="both"/>
            </w:pPr>
            <w:r>
              <w:rPr>
                <w:sz w:val="16"/>
              </w:rPr>
              <w:t xml:space="preserve"> 30 </w:t>
            </w:r>
          </w:p>
        </w:tc>
        <w:tc>
          <w:tcPr>
            <w:tcW w:w="658" w:type="dxa"/>
            <w:tcBorders>
              <w:top w:val="nil"/>
            </w:tcBorders>
          </w:tcPr>
          <w:p w:rsidR="002E31F7" w:rsidRDefault="002E31F7">
            <w:pPr>
              <w:pStyle w:val="ConsPlusNonformat"/>
              <w:jc w:val="both"/>
            </w:pPr>
            <w:r>
              <w:rPr>
                <w:sz w:val="16"/>
              </w:rPr>
              <w:t xml:space="preserve"> 30  </w:t>
            </w:r>
          </w:p>
        </w:tc>
        <w:tc>
          <w:tcPr>
            <w:tcW w:w="658" w:type="dxa"/>
            <w:tcBorders>
              <w:top w:val="nil"/>
            </w:tcBorders>
          </w:tcPr>
          <w:p w:rsidR="002E31F7" w:rsidRDefault="002E31F7">
            <w:pPr>
              <w:pStyle w:val="ConsPlusNonformat"/>
              <w:jc w:val="both"/>
            </w:pPr>
            <w:r>
              <w:rPr>
                <w:sz w:val="16"/>
              </w:rPr>
              <w:t xml:space="preserve"> 30  </w:t>
            </w:r>
          </w:p>
        </w:tc>
        <w:tc>
          <w:tcPr>
            <w:tcW w:w="564" w:type="dxa"/>
            <w:tcBorders>
              <w:top w:val="nil"/>
            </w:tcBorders>
          </w:tcPr>
          <w:p w:rsidR="002E31F7" w:rsidRDefault="002E31F7">
            <w:pPr>
              <w:pStyle w:val="ConsPlusNonformat"/>
              <w:jc w:val="both"/>
            </w:pPr>
            <w:r>
              <w:rPr>
                <w:sz w:val="16"/>
              </w:rPr>
              <w:t xml:space="preserve"> 29 </w:t>
            </w:r>
          </w:p>
        </w:tc>
      </w:tr>
      <w:tr w:rsidR="002E31F7">
        <w:trPr>
          <w:trHeight w:val="195"/>
        </w:trPr>
        <w:tc>
          <w:tcPr>
            <w:tcW w:w="564" w:type="dxa"/>
            <w:tcBorders>
              <w:top w:val="nil"/>
            </w:tcBorders>
          </w:tcPr>
          <w:p w:rsidR="002E31F7" w:rsidRDefault="002E31F7">
            <w:pPr>
              <w:pStyle w:val="ConsPlusNonformat"/>
              <w:jc w:val="both"/>
            </w:pPr>
            <w:r>
              <w:rPr>
                <w:sz w:val="16"/>
              </w:rPr>
              <w:t xml:space="preserve"> 25 </w:t>
            </w:r>
          </w:p>
        </w:tc>
        <w:tc>
          <w:tcPr>
            <w:tcW w:w="658" w:type="dxa"/>
            <w:tcBorders>
              <w:top w:val="nil"/>
            </w:tcBorders>
          </w:tcPr>
          <w:p w:rsidR="002E31F7" w:rsidRDefault="002E31F7">
            <w:pPr>
              <w:pStyle w:val="ConsPlusNonformat"/>
              <w:jc w:val="both"/>
            </w:pPr>
            <w:r>
              <w:rPr>
                <w:sz w:val="16"/>
              </w:rPr>
              <w:t xml:space="preserve"> 84  </w:t>
            </w:r>
          </w:p>
        </w:tc>
        <w:tc>
          <w:tcPr>
            <w:tcW w:w="752" w:type="dxa"/>
            <w:tcBorders>
              <w:top w:val="nil"/>
            </w:tcBorders>
          </w:tcPr>
          <w:p w:rsidR="002E31F7" w:rsidRDefault="002E31F7">
            <w:pPr>
              <w:pStyle w:val="ConsPlusNonformat"/>
              <w:jc w:val="both"/>
            </w:pPr>
            <w:r>
              <w:rPr>
                <w:sz w:val="16"/>
              </w:rPr>
              <w:t xml:space="preserve">  75  </w:t>
            </w:r>
          </w:p>
        </w:tc>
        <w:tc>
          <w:tcPr>
            <w:tcW w:w="752" w:type="dxa"/>
            <w:tcBorders>
              <w:top w:val="nil"/>
            </w:tcBorders>
          </w:tcPr>
          <w:p w:rsidR="002E31F7" w:rsidRDefault="002E31F7">
            <w:pPr>
              <w:pStyle w:val="ConsPlusNonformat"/>
              <w:jc w:val="both"/>
            </w:pPr>
            <w:r>
              <w:rPr>
                <w:sz w:val="16"/>
              </w:rPr>
              <w:t xml:space="preserve">  69  </w:t>
            </w:r>
          </w:p>
        </w:tc>
        <w:tc>
          <w:tcPr>
            <w:tcW w:w="564" w:type="dxa"/>
            <w:tcBorders>
              <w:top w:val="nil"/>
            </w:tcBorders>
          </w:tcPr>
          <w:p w:rsidR="002E31F7" w:rsidRDefault="002E31F7">
            <w:pPr>
              <w:pStyle w:val="ConsPlusNonformat"/>
              <w:jc w:val="both"/>
            </w:pPr>
            <w:r>
              <w:rPr>
                <w:sz w:val="16"/>
              </w:rPr>
              <w:t xml:space="preserve"> 64 </w:t>
            </w:r>
          </w:p>
        </w:tc>
        <w:tc>
          <w:tcPr>
            <w:tcW w:w="564" w:type="dxa"/>
            <w:tcBorders>
              <w:top w:val="nil"/>
            </w:tcBorders>
          </w:tcPr>
          <w:p w:rsidR="002E31F7" w:rsidRDefault="002E31F7">
            <w:pPr>
              <w:pStyle w:val="ConsPlusNonformat"/>
              <w:jc w:val="both"/>
            </w:pPr>
            <w:r>
              <w:rPr>
                <w:sz w:val="16"/>
              </w:rPr>
              <w:t xml:space="preserve"> 61 </w:t>
            </w:r>
          </w:p>
        </w:tc>
        <w:tc>
          <w:tcPr>
            <w:tcW w:w="752" w:type="dxa"/>
            <w:tcBorders>
              <w:top w:val="nil"/>
            </w:tcBorders>
          </w:tcPr>
          <w:p w:rsidR="002E31F7" w:rsidRDefault="002E31F7">
            <w:pPr>
              <w:pStyle w:val="ConsPlusNonformat"/>
              <w:jc w:val="both"/>
            </w:pPr>
            <w:r>
              <w:rPr>
                <w:sz w:val="16"/>
              </w:rPr>
              <w:t xml:space="preserve">  58  </w:t>
            </w:r>
          </w:p>
        </w:tc>
        <w:tc>
          <w:tcPr>
            <w:tcW w:w="564" w:type="dxa"/>
            <w:tcBorders>
              <w:top w:val="nil"/>
            </w:tcBorders>
          </w:tcPr>
          <w:p w:rsidR="002E31F7" w:rsidRDefault="002E31F7">
            <w:pPr>
              <w:pStyle w:val="ConsPlusNonformat"/>
              <w:jc w:val="both"/>
            </w:pPr>
            <w:r>
              <w:rPr>
                <w:sz w:val="16"/>
              </w:rPr>
              <w:t xml:space="preserve"> 55 </w:t>
            </w:r>
          </w:p>
        </w:tc>
        <w:tc>
          <w:tcPr>
            <w:tcW w:w="658" w:type="dxa"/>
            <w:tcBorders>
              <w:top w:val="nil"/>
            </w:tcBorders>
          </w:tcPr>
          <w:p w:rsidR="002E31F7" w:rsidRDefault="002E31F7">
            <w:pPr>
              <w:pStyle w:val="ConsPlusNonformat"/>
              <w:jc w:val="both"/>
            </w:pPr>
            <w:r>
              <w:rPr>
                <w:sz w:val="16"/>
              </w:rPr>
              <w:t xml:space="preserve"> 53  </w:t>
            </w:r>
          </w:p>
        </w:tc>
        <w:tc>
          <w:tcPr>
            <w:tcW w:w="658" w:type="dxa"/>
            <w:tcBorders>
              <w:top w:val="nil"/>
            </w:tcBorders>
          </w:tcPr>
          <w:p w:rsidR="002E31F7" w:rsidRDefault="002E31F7">
            <w:pPr>
              <w:pStyle w:val="ConsPlusNonformat"/>
              <w:jc w:val="both"/>
            </w:pPr>
            <w:r>
              <w:rPr>
                <w:sz w:val="16"/>
              </w:rPr>
              <w:t xml:space="preserve"> 51  </w:t>
            </w:r>
          </w:p>
        </w:tc>
        <w:tc>
          <w:tcPr>
            <w:tcW w:w="658" w:type="dxa"/>
            <w:tcBorders>
              <w:top w:val="nil"/>
            </w:tcBorders>
          </w:tcPr>
          <w:p w:rsidR="002E31F7" w:rsidRDefault="002E31F7">
            <w:pPr>
              <w:pStyle w:val="ConsPlusNonformat"/>
              <w:jc w:val="both"/>
            </w:pPr>
            <w:r>
              <w:rPr>
                <w:sz w:val="16"/>
              </w:rPr>
              <w:t xml:space="preserve"> 50  </w:t>
            </w:r>
          </w:p>
        </w:tc>
        <w:tc>
          <w:tcPr>
            <w:tcW w:w="564" w:type="dxa"/>
            <w:tcBorders>
              <w:top w:val="nil"/>
            </w:tcBorders>
          </w:tcPr>
          <w:p w:rsidR="002E31F7" w:rsidRDefault="002E31F7">
            <w:pPr>
              <w:pStyle w:val="ConsPlusNonformat"/>
              <w:jc w:val="both"/>
            </w:pPr>
            <w:r>
              <w:rPr>
                <w:sz w:val="16"/>
              </w:rPr>
              <w:t xml:space="preserve"> 49 </w:t>
            </w:r>
          </w:p>
        </w:tc>
        <w:tc>
          <w:tcPr>
            <w:tcW w:w="658" w:type="dxa"/>
            <w:tcBorders>
              <w:top w:val="nil"/>
            </w:tcBorders>
          </w:tcPr>
          <w:p w:rsidR="002E31F7" w:rsidRDefault="002E31F7">
            <w:pPr>
              <w:pStyle w:val="ConsPlusNonformat"/>
              <w:jc w:val="both"/>
            </w:pPr>
            <w:r>
              <w:rPr>
                <w:sz w:val="16"/>
              </w:rPr>
              <w:t xml:space="preserve"> 48  </w:t>
            </w:r>
          </w:p>
        </w:tc>
        <w:tc>
          <w:tcPr>
            <w:tcW w:w="564" w:type="dxa"/>
            <w:tcBorders>
              <w:top w:val="nil"/>
            </w:tcBorders>
          </w:tcPr>
          <w:p w:rsidR="002E31F7" w:rsidRDefault="002E31F7">
            <w:pPr>
              <w:pStyle w:val="ConsPlusNonformat"/>
              <w:jc w:val="both"/>
            </w:pPr>
            <w:r>
              <w:rPr>
                <w:sz w:val="16"/>
              </w:rPr>
              <w:t xml:space="preserve"> 47 </w:t>
            </w:r>
          </w:p>
        </w:tc>
        <w:tc>
          <w:tcPr>
            <w:tcW w:w="564" w:type="dxa"/>
            <w:tcBorders>
              <w:top w:val="nil"/>
            </w:tcBorders>
          </w:tcPr>
          <w:p w:rsidR="002E31F7" w:rsidRDefault="002E31F7">
            <w:pPr>
              <w:pStyle w:val="ConsPlusNonformat"/>
              <w:jc w:val="both"/>
            </w:pPr>
            <w:r>
              <w:rPr>
                <w:sz w:val="16"/>
              </w:rPr>
              <w:t xml:space="preserve"> 46 </w:t>
            </w:r>
          </w:p>
        </w:tc>
        <w:tc>
          <w:tcPr>
            <w:tcW w:w="752" w:type="dxa"/>
            <w:tcBorders>
              <w:top w:val="nil"/>
            </w:tcBorders>
          </w:tcPr>
          <w:p w:rsidR="002E31F7" w:rsidRDefault="002E31F7">
            <w:pPr>
              <w:pStyle w:val="ConsPlusNonformat"/>
              <w:jc w:val="both"/>
            </w:pPr>
            <w:r>
              <w:rPr>
                <w:sz w:val="16"/>
              </w:rPr>
              <w:t xml:space="preserve">  45  </w:t>
            </w:r>
          </w:p>
        </w:tc>
        <w:tc>
          <w:tcPr>
            <w:tcW w:w="658" w:type="dxa"/>
            <w:tcBorders>
              <w:top w:val="nil"/>
            </w:tcBorders>
          </w:tcPr>
          <w:p w:rsidR="002E31F7" w:rsidRDefault="002E31F7">
            <w:pPr>
              <w:pStyle w:val="ConsPlusNonformat"/>
              <w:jc w:val="both"/>
            </w:pPr>
            <w:r>
              <w:rPr>
                <w:sz w:val="16"/>
              </w:rPr>
              <w:t xml:space="preserve"> 44  </w:t>
            </w:r>
          </w:p>
        </w:tc>
        <w:tc>
          <w:tcPr>
            <w:tcW w:w="658" w:type="dxa"/>
            <w:tcBorders>
              <w:top w:val="nil"/>
            </w:tcBorders>
          </w:tcPr>
          <w:p w:rsidR="002E31F7" w:rsidRDefault="002E31F7">
            <w:pPr>
              <w:pStyle w:val="ConsPlusNonformat"/>
              <w:jc w:val="both"/>
            </w:pPr>
            <w:r>
              <w:rPr>
                <w:sz w:val="16"/>
              </w:rPr>
              <w:t xml:space="preserve"> 43  </w:t>
            </w:r>
          </w:p>
        </w:tc>
        <w:tc>
          <w:tcPr>
            <w:tcW w:w="658" w:type="dxa"/>
            <w:tcBorders>
              <w:top w:val="nil"/>
            </w:tcBorders>
          </w:tcPr>
          <w:p w:rsidR="002E31F7" w:rsidRDefault="002E31F7">
            <w:pPr>
              <w:pStyle w:val="ConsPlusNonformat"/>
              <w:jc w:val="both"/>
            </w:pPr>
            <w:r>
              <w:rPr>
                <w:sz w:val="16"/>
              </w:rPr>
              <w:t xml:space="preserve"> 43  </w:t>
            </w:r>
          </w:p>
        </w:tc>
        <w:tc>
          <w:tcPr>
            <w:tcW w:w="658" w:type="dxa"/>
            <w:tcBorders>
              <w:top w:val="nil"/>
            </w:tcBorders>
          </w:tcPr>
          <w:p w:rsidR="002E31F7" w:rsidRDefault="002E31F7">
            <w:pPr>
              <w:pStyle w:val="ConsPlusNonformat"/>
              <w:jc w:val="both"/>
            </w:pPr>
            <w:r>
              <w:rPr>
                <w:sz w:val="16"/>
              </w:rPr>
              <w:t xml:space="preserve"> 42  </w:t>
            </w:r>
          </w:p>
        </w:tc>
        <w:tc>
          <w:tcPr>
            <w:tcW w:w="564" w:type="dxa"/>
            <w:tcBorders>
              <w:top w:val="nil"/>
            </w:tcBorders>
          </w:tcPr>
          <w:p w:rsidR="002E31F7" w:rsidRDefault="002E31F7">
            <w:pPr>
              <w:pStyle w:val="ConsPlusNonformat"/>
              <w:jc w:val="both"/>
            </w:pPr>
            <w:r>
              <w:rPr>
                <w:sz w:val="16"/>
              </w:rPr>
              <w:t xml:space="preserve"> 41 </w:t>
            </w:r>
          </w:p>
        </w:tc>
        <w:tc>
          <w:tcPr>
            <w:tcW w:w="658" w:type="dxa"/>
            <w:tcBorders>
              <w:top w:val="nil"/>
            </w:tcBorders>
          </w:tcPr>
          <w:p w:rsidR="002E31F7" w:rsidRDefault="002E31F7">
            <w:pPr>
              <w:pStyle w:val="ConsPlusNonformat"/>
              <w:jc w:val="both"/>
            </w:pPr>
            <w:r>
              <w:rPr>
                <w:sz w:val="16"/>
              </w:rPr>
              <w:t xml:space="preserve"> 41  </w:t>
            </w:r>
          </w:p>
        </w:tc>
        <w:tc>
          <w:tcPr>
            <w:tcW w:w="658" w:type="dxa"/>
            <w:tcBorders>
              <w:top w:val="nil"/>
            </w:tcBorders>
          </w:tcPr>
          <w:p w:rsidR="002E31F7" w:rsidRDefault="002E31F7">
            <w:pPr>
              <w:pStyle w:val="ConsPlusNonformat"/>
              <w:jc w:val="both"/>
            </w:pPr>
            <w:r>
              <w:rPr>
                <w:sz w:val="16"/>
              </w:rPr>
              <w:t xml:space="preserve"> 40  </w:t>
            </w:r>
          </w:p>
        </w:tc>
        <w:tc>
          <w:tcPr>
            <w:tcW w:w="564" w:type="dxa"/>
            <w:tcBorders>
              <w:top w:val="nil"/>
            </w:tcBorders>
          </w:tcPr>
          <w:p w:rsidR="002E31F7" w:rsidRDefault="002E31F7">
            <w:pPr>
              <w:pStyle w:val="ConsPlusNonformat"/>
              <w:jc w:val="both"/>
            </w:pPr>
            <w:r>
              <w:rPr>
                <w:sz w:val="16"/>
              </w:rPr>
              <w:t xml:space="preserve"> 40 </w:t>
            </w:r>
          </w:p>
        </w:tc>
      </w:tr>
      <w:tr w:rsidR="002E31F7">
        <w:trPr>
          <w:trHeight w:val="195"/>
        </w:trPr>
        <w:tc>
          <w:tcPr>
            <w:tcW w:w="564" w:type="dxa"/>
            <w:tcBorders>
              <w:top w:val="nil"/>
            </w:tcBorders>
          </w:tcPr>
          <w:p w:rsidR="002E31F7" w:rsidRDefault="002E31F7">
            <w:pPr>
              <w:pStyle w:val="ConsPlusNonformat"/>
              <w:jc w:val="both"/>
            </w:pPr>
            <w:r>
              <w:rPr>
                <w:sz w:val="16"/>
              </w:rPr>
              <w:t xml:space="preserve"> 30 </w:t>
            </w:r>
          </w:p>
        </w:tc>
        <w:tc>
          <w:tcPr>
            <w:tcW w:w="658" w:type="dxa"/>
            <w:tcBorders>
              <w:top w:val="nil"/>
            </w:tcBorders>
          </w:tcPr>
          <w:p w:rsidR="002E31F7" w:rsidRDefault="002E31F7">
            <w:pPr>
              <w:pStyle w:val="ConsPlusNonformat"/>
              <w:jc w:val="both"/>
            </w:pPr>
            <w:r>
              <w:rPr>
                <w:sz w:val="16"/>
              </w:rPr>
              <w:t xml:space="preserve"> 118 </w:t>
            </w:r>
          </w:p>
        </w:tc>
        <w:tc>
          <w:tcPr>
            <w:tcW w:w="752" w:type="dxa"/>
            <w:tcBorders>
              <w:top w:val="nil"/>
            </w:tcBorders>
          </w:tcPr>
          <w:p w:rsidR="002E31F7" w:rsidRDefault="002E31F7">
            <w:pPr>
              <w:pStyle w:val="ConsPlusNonformat"/>
              <w:jc w:val="both"/>
            </w:pPr>
            <w:r>
              <w:rPr>
                <w:sz w:val="16"/>
              </w:rPr>
              <w:t xml:space="preserve"> 105  </w:t>
            </w:r>
          </w:p>
        </w:tc>
        <w:tc>
          <w:tcPr>
            <w:tcW w:w="752" w:type="dxa"/>
            <w:tcBorders>
              <w:top w:val="nil"/>
            </w:tcBorders>
          </w:tcPr>
          <w:p w:rsidR="002E31F7" w:rsidRDefault="002E31F7">
            <w:pPr>
              <w:pStyle w:val="ConsPlusNonformat"/>
              <w:jc w:val="both"/>
            </w:pPr>
            <w:r>
              <w:rPr>
                <w:sz w:val="16"/>
              </w:rPr>
              <w:t xml:space="preserve">  96  </w:t>
            </w:r>
          </w:p>
        </w:tc>
        <w:tc>
          <w:tcPr>
            <w:tcW w:w="564" w:type="dxa"/>
            <w:tcBorders>
              <w:top w:val="nil"/>
            </w:tcBorders>
          </w:tcPr>
          <w:p w:rsidR="002E31F7" w:rsidRDefault="002E31F7">
            <w:pPr>
              <w:pStyle w:val="ConsPlusNonformat"/>
              <w:jc w:val="both"/>
            </w:pPr>
            <w:r>
              <w:rPr>
                <w:sz w:val="16"/>
              </w:rPr>
              <w:t xml:space="preserve"> 89 </w:t>
            </w:r>
          </w:p>
        </w:tc>
        <w:tc>
          <w:tcPr>
            <w:tcW w:w="564" w:type="dxa"/>
            <w:tcBorders>
              <w:top w:val="nil"/>
            </w:tcBorders>
          </w:tcPr>
          <w:p w:rsidR="002E31F7" w:rsidRDefault="002E31F7">
            <w:pPr>
              <w:pStyle w:val="ConsPlusNonformat"/>
              <w:jc w:val="both"/>
            </w:pPr>
            <w:r>
              <w:rPr>
                <w:sz w:val="16"/>
              </w:rPr>
              <w:t xml:space="preserve"> 83 </w:t>
            </w:r>
          </w:p>
        </w:tc>
        <w:tc>
          <w:tcPr>
            <w:tcW w:w="752" w:type="dxa"/>
            <w:tcBorders>
              <w:top w:val="nil"/>
            </w:tcBorders>
          </w:tcPr>
          <w:p w:rsidR="002E31F7" w:rsidRDefault="002E31F7">
            <w:pPr>
              <w:pStyle w:val="ConsPlusNonformat"/>
              <w:jc w:val="both"/>
            </w:pPr>
            <w:r>
              <w:rPr>
                <w:sz w:val="16"/>
              </w:rPr>
              <w:t xml:space="preserve">  78  </w:t>
            </w:r>
          </w:p>
        </w:tc>
        <w:tc>
          <w:tcPr>
            <w:tcW w:w="564" w:type="dxa"/>
            <w:tcBorders>
              <w:top w:val="nil"/>
            </w:tcBorders>
          </w:tcPr>
          <w:p w:rsidR="002E31F7" w:rsidRDefault="002E31F7">
            <w:pPr>
              <w:pStyle w:val="ConsPlusNonformat"/>
              <w:jc w:val="both"/>
            </w:pPr>
            <w:r>
              <w:rPr>
                <w:sz w:val="16"/>
              </w:rPr>
              <w:t xml:space="preserve"> 75 </w:t>
            </w:r>
          </w:p>
        </w:tc>
        <w:tc>
          <w:tcPr>
            <w:tcW w:w="658" w:type="dxa"/>
            <w:tcBorders>
              <w:top w:val="nil"/>
            </w:tcBorders>
          </w:tcPr>
          <w:p w:rsidR="002E31F7" w:rsidRDefault="002E31F7">
            <w:pPr>
              <w:pStyle w:val="ConsPlusNonformat"/>
              <w:jc w:val="both"/>
            </w:pPr>
            <w:r>
              <w:rPr>
                <w:sz w:val="16"/>
              </w:rPr>
              <w:t xml:space="preserve"> 71  </w:t>
            </w:r>
          </w:p>
        </w:tc>
        <w:tc>
          <w:tcPr>
            <w:tcW w:w="658" w:type="dxa"/>
            <w:tcBorders>
              <w:top w:val="nil"/>
            </w:tcBorders>
          </w:tcPr>
          <w:p w:rsidR="002E31F7" w:rsidRDefault="002E31F7">
            <w:pPr>
              <w:pStyle w:val="ConsPlusNonformat"/>
              <w:jc w:val="both"/>
            </w:pPr>
            <w:r>
              <w:rPr>
                <w:sz w:val="16"/>
              </w:rPr>
              <w:t xml:space="preserve"> 69  </w:t>
            </w:r>
          </w:p>
        </w:tc>
        <w:tc>
          <w:tcPr>
            <w:tcW w:w="658" w:type="dxa"/>
            <w:tcBorders>
              <w:top w:val="nil"/>
            </w:tcBorders>
          </w:tcPr>
          <w:p w:rsidR="002E31F7" w:rsidRDefault="002E31F7">
            <w:pPr>
              <w:pStyle w:val="ConsPlusNonformat"/>
              <w:jc w:val="both"/>
            </w:pPr>
            <w:r>
              <w:rPr>
                <w:sz w:val="16"/>
              </w:rPr>
              <w:t xml:space="preserve"> 66  </w:t>
            </w:r>
          </w:p>
        </w:tc>
        <w:tc>
          <w:tcPr>
            <w:tcW w:w="564" w:type="dxa"/>
            <w:tcBorders>
              <w:top w:val="nil"/>
            </w:tcBorders>
          </w:tcPr>
          <w:p w:rsidR="002E31F7" w:rsidRDefault="002E31F7">
            <w:pPr>
              <w:pStyle w:val="ConsPlusNonformat"/>
              <w:jc w:val="both"/>
            </w:pPr>
            <w:r>
              <w:rPr>
                <w:sz w:val="16"/>
              </w:rPr>
              <w:t xml:space="preserve"> 65 </w:t>
            </w:r>
          </w:p>
        </w:tc>
        <w:tc>
          <w:tcPr>
            <w:tcW w:w="658" w:type="dxa"/>
            <w:tcBorders>
              <w:top w:val="nil"/>
            </w:tcBorders>
          </w:tcPr>
          <w:p w:rsidR="002E31F7" w:rsidRDefault="002E31F7">
            <w:pPr>
              <w:pStyle w:val="ConsPlusNonformat"/>
              <w:jc w:val="both"/>
            </w:pPr>
            <w:r>
              <w:rPr>
                <w:sz w:val="16"/>
              </w:rPr>
              <w:t xml:space="preserve"> 64  </w:t>
            </w:r>
          </w:p>
        </w:tc>
        <w:tc>
          <w:tcPr>
            <w:tcW w:w="564" w:type="dxa"/>
            <w:tcBorders>
              <w:top w:val="nil"/>
            </w:tcBorders>
          </w:tcPr>
          <w:p w:rsidR="002E31F7" w:rsidRDefault="002E31F7">
            <w:pPr>
              <w:pStyle w:val="ConsPlusNonformat"/>
              <w:jc w:val="both"/>
            </w:pPr>
            <w:r>
              <w:rPr>
                <w:sz w:val="16"/>
              </w:rPr>
              <w:t xml:space="preserve"> 62 </w:t>
            </w:r>
          </w:p>
        </w:tc>
        <w:tc>
          <w:tcPr>
            <w:tcW w:w="564" w:type="dxa"/>
            <w:tcBorders>
              <w:top w:val="nil"/>
            </w:tcBorders>
          </w:tcPr>
          <w:p w:rsidR="002E31F7" w:rsidRDefault="002E31F7">
            <w:pPr>
              <w:pStyle w:val="ConsPlusNonformat"/>
              <w:jc w:val="both"/>
            </w:pPr>
            <w:r>
              <w:rPr>
                <w:sz w:val="16"/>
              </w:rPr>
              <w:t xml:space="preserve"> 61 </w:t>
            </w:r>
          </w:p>
        </w:tc>
        <w:tc>
          <w:tcPr>
            <w:tcW w:w="752" w:type="dxa"/>
            <w:tcBorders>
              <w:top w:val="nil"/>
            </w:tcBorders>
          </w:tcPr>
          <w:p w:rsidR="002E31F7" w:rsidRDefault="002E31F7">
            <w:pPr>
              <w:pStyle w:val="ConsPlusNonformat"/>
              <w:jc w:val="both"/>
            </w:pPr>
            <w:r>
              <w:rPr>
                <w:sz w:val="16"/>
              </w:rPr>
              <w:t xml:space="preserve">  59  </w:t>
            </w:r>
          </w:p>
        </w:tc>
        <w:tc>
          <w:tcPr>
            <w:tcW w:w="658" w:type="dxa"/>
            <w:tcBorders>
              <w:top w:val="nil"/>
            </w:tcBorders>
          </w:tcPr>
          <w:p w:rsidR="002E31F7" w:rsidRDefault="002E31F7">
            <w:pPr>
              <w:pStyle w:val="ConsPlusNonformat"/>
              <w:jc w:val="both"/>
            </w:pPr>
            <w:r>
              <w:rPr>
                <w:sz w:val="16"/>
              </w:rPr>
              <w:t xml:space="preserve"> 58  </w:t>
            </w:r>
          </w:p>
        </w:tc>
        <w:tc>
          <w:tcPr>
            <w:tcW w:w="658" w:type="dxa"/>
            <w:tcBorders>
              <w:top w:val="nil"/>
            </w:tcBorders>
          </w:tcPr>
          <w:p w:rsidR="002E31F7" w:rsidRDefault="002E31F7">
            <w:pPr>
              <w:pStyle w:val="ConsPlusNonformat"/>
              <w:jc w:val="both"/>
            </w:pPr>
            <w:r>
              <w:rPr>
                <w:sz w:val="16"/>
              </w:rPr>
              <w:t xml:space="preserve"> 57  </w:t>
            </w:r>
          </w:p>
        </w:tc>
        <w:tc>
          <w:tcPr>
            <w:tcW w:w="658" w:type="dxa"/>
            <w:tcBorders>
              <w:top w:val="nil"/>
            </w:tcBorders>
          </w:tcPr>
          <w:p w:rsidR="002E31F7" w:rsidRDefault="002E31F7">
            <w:pPr>
              <w:pStyle w:val="ConsPlusNonformat"/>
              <w:jc w:val="both"/>
            </w:pPr>
            <w:r>
              <w:rPr>
                <w:sz w:val="16"/>
              </w:rPr>
              <w:t xml:space="preserve"> 56  </w:t>
            </w:r>
          </w:p>
        </w:tc>
        <w:tc>
          <w:tcPr>
            <w:tcW w:w="658" w:type="dxa"/>
            <w:tcBorders>
              <w:top w:val="nil"/>
            </w:tcBorders>
          </w:tcPr>
          <w:p w:rsidR="002E31F7" w:rsidRDefault="002E31F7">
            <w:pPr>
              <w:pStyle w:val="ConsPlusNonformat"/>
              <w:jc w:val="both"/>
            </w:pPr>
            <w:r>
              <w:rPr>
                <w:sz w:val="16"/>
              </w:rPr>
              <w:t xml:space="preserve"> 55  </w:t>
            </w:r>
          </w:p>
        </w:tc>
        <w:tc>
          <w:tcPr>
            <w:tcW w:w="564" w:type="dxa"/>
            <w:tcBorders>
              <w:top w:val="nil"/>
            </w:tcBorders>
          </w:tcPr>
          <w:p w:rsidR="002E31F7" w:rsidRDefault="002E31F7">
            <w:pPr>
              <w:pStyle w:val="ConsPlusNonformat"/>
              <w:jc w:val="both"/>
            </w:pPr>
            <w:r>
              <w:rPr>
                <w:sz w:val="16"/>
              </w:rPr>
              <w:t xml:space="preserve"> 54 </w:t>
            </w:r>
          </w:p>
        </w:tc>
        <w:tc>
          <w:tcPr>
            <w:tcW w:w="658" w:type="dxa"/>
            <w:tcBorders>
              <w:top w:val="nil"/>
            </w:tcBorders>
          </w:tcPr>
          <w:p w:rsidR="002E31F7" w:rsidRDefault="002E31F7">
            <w:pPr>
              <w:pStyle w:val="ConsPlusNonformat"/>
              <w:jc w:val="both"/>
            </w:pPr>
            <w:r>
              <w:rPr>
                <w:sz w:val="16"/>
              </w:rPr>
              <w:t xml:space="preserve"> 53  </w:t>
            </w:r>
          </w:p>
        </w:tc>
        <w:tc>
          <w:tcPr>
            <w:tcW w:w="658" w:type="dxa"/>
            <w:tcBorders>
              <w:top w:val="nil"/>
            </w:tcBorders>
          </w:tcPr>
          <w:p w:rsidR="002E31F7" w:rsidRDefault="002E31F7">
            <w:pPr>
              <w:pStyle w:val="ConsPlusNonformat"/>
              <w:jc w:val="both"/>
            </w:pPr>
            <w:r>
              <w:rPr>
                <w:sz w:val="16"/>
              </w:rPr>
              <w:t xml:space="preserve"> 52  </w:t>
            </w:r>
          </w:p>
        </w:tc>
        <w:tc>
          <w:tcPr>
            <w:tcW w:w="564" w:type="dxa"/>
            <w:tcBorders>
              <w:top w:val="nil"/>
            </w:tcBorders>
          </w:tcPr>
          <w:p w:rsidR="002E31F7" w:rsidRDefault="002E31F7">
            <w:pPr>
              <w:pStyle w:val="ConsPlusNonformat"/>
              <w:jc w:val="both"/>
            </w:pPr>
            <w:r>
              <w:rPr>
                <w:sz w:val="16"/>
              </w:rPr>
              <w:t xml:space="preserve"> 51 </w:t>
            </w:r>
          </w:p>
        </w:tc>
      </w:tr>
      <w:tr w:rsidR="002E31F7">
        <w:trPr>
          <w:trHeight w:val="195"/>
        </w:trPr>
        <w:tc>
          <w:tcPr>
            <w:tcW w:w="564" w:type="dxa"/>
            <w:tcBorders>
              <w:top w:val="nil"/>
            </w:tcBorders>
          </w:tcPr>
          <w:p w:rsidR="002E31F7" w:rsidRDefault="002E31F7">
            <w:pPr>
              <w:pStyle w:val="ConsPlusNonformat"/>
              <w:jc w:val="both"/>
            </w:pPr>
            <w:r>
              <w:rPr>
                <w:sz w:val="16"/>
              </w:rPr>
              <w:t xml:space="preserve"> 35 </w:t>
            </w:r>
          </w:p>
        </w:tc>
        <w:tc>
          <w:tcPr>
            <w:tcW w:w="658" w:type="dxa"/>
            <w:tcBorders>
              <w:top w:val="nil"/>
            </w:tcBorders>
          </w:tcPr>
          <w:p w:rsidR="002E31F7" w:rsidRDefault="002E31F7">
            <w:pPr>
              <w:pStyle w:val="ConsPlusNonformat"/>
              <w:jc w:val="both"/>
            </w:pPr>
            <w:r>
              <w:rPr>
                <w:sz w:val="16"/>
              </w:rPr>
              <w:t xml:space="preserve"> 160 </w:t>
            </w:r>
          </w:p>
        </w:tc>
        <w:tc>
          <w:tcPr>
            <w:tcW w:w="752" w:type="dxa"/>
            <w:tcBorders>
              <w:top w:val="nil"/>
            </w:tcBorders>
          </w:tcPr>
          <w:p w:rsidR="002E31F7" w:rsidRDefault="002E31F7">
            <w:pPr>
              <w:pStyle w:val="ConsPlusNonformat"/>
              <w:jc w:val="both"/>
            </w:pPr>
            <w:r>
              <w:rPr>
                <w:sz w:val="16"/>
              </w:rPr>
              <w:t xml:space="preserve"> 142  </w:t>
            </w:r>
          </w:p>
        </w:tc>
        <w:tc>
          <w:tcPr>
            <w:tcW w:w="752" w:type="dxa"/>
            <w:tcBorders>
              <w:top w:val="nil"/>
            </w:tcBorders>
          </w:tcPr>
          <w:p w:rsidR="002E31F7" w:rsidRDefault="002E31F7">
            <w:pPr>
              <w:pStyle w:val="ConsPlusNonformat"/>
              <w:jc w:val="both"/>
            </w:pPr>
            <w:r>
              <w:rPr>
                <w:sz w:val="16"/>
              </w:rPr>
              <w:t xml:space="preserve"> 128  </w:t>
            </w:r>
          </w:p>
        </w:tc>
        <w:tc>
          <w:tcPr>
            <w:tcW w:w="564" w:type="dxa"/>
            <w:tcBorders>
              <w:top w:val="nil"/>
            </w:tcBorders>
          </w:tcPr>
          <w:p w:rsidR="002E31F7" w:rsidRDefault="002E31F7">
            <w:pPr>
              <w:pStyle w:val="ConsPlusNonformat"/>
              <w:jc w:val="both"/>
            </w:pPr>
            <w:r>
              <w:rPr>
                <w:sz w:val="16"/>
              </w:rPr>
              <w:t xml:space="preserve">118 </w:t>
            </w:r>
          </w:p>
        </w:tc>
        <w:tc>
          <w:tcPr>
            <w:tcW w:w="564" w:type="dxa"/>
            <w:tcBorders>
              <w:top w:val="nil"/>
            </w:tcBorders>
          </w:tcPr>
          <w:p w:rsidR="002E31F7" w:rsidRDefault="002E31F7">
            <w:pPr>
              <w:pStyle w:val="ConsPlusNonformat"/>
              <w:jc w:val="both"/>
            </w:pPr>
            <w:r>
              <w:rPr>
                <w:sz w:val="16"/>
              </w:rPr>
              <w:t xml:space="preserve">110 </w:t>
            </w:r>
          </w:p>
        </w:tc>
        <w:tc>
          <w:tcPr>
            <w:tcW w:w="752" w:type="dxa"/>
            <w:tcBorders>
              <w:top w:val="nil"/>
            </w:tcBorders>
          </w:tcPr>
          <w:p w:rsidR="002E31F7" w:rsidRDefault="002E31F7">
            <w:pPr>
              <w:pStyle w:val="ConsPlusNonformat"/>
              <w:jc w:val="both"/>
            </w:pPr>
            <w:r>
              <w:rPr>
                <w:sz w:val="16"/>
              </w:rPr>
              <w:t xml:space="preserve"> 103  </w:t>
            </w:r>
          </w:p>
        </w:tc>
        <w:tc>
          <w:tcPr>
            <w:tcW w:w="564" w:type="dxa"/>
            <w:tcBorders>
              <w:top w:val="nil"/>
            </w:tcBorders>
          </w:tcPr>
          <w:p w:rsidR="002E31F7" w:rsidRDefault="002E31F7">
            <w:pPr>
              <w:pStyle w:val="ConsPlusNonformat"/>
              <w:jc w:val="both"/>
            </w:pPr>
            <w:r>
              <w:rPr>
                <w:sz w:val="16"/>
              </w:rPr>
              <w:t xml:space="preserve"> 98 </w:t>
            </w:r>
          </w:p>
        </w:tc>
        <w:tc>
          <w:tcPr>
            <w:tcW w:w="658" w:type="dxa"/>
            <w:tcBorders>
              <w:top w:val="nil"/>
            </w:tcBorders>
          </w:tcPr>
          <w:p w:rsidR="002E31F7" w:rsidRDefault="002E31F7">
            <w:pPr>
              <w:pStyle w:val="ConsPlusNonformat"/>
              <w:jc w:val="both"/>
            </w:pPr>
            <w:r>
              <w:rPr>
                <w:sz w:val="16"/>
              </w:rPr>
              <w:t xml:space="preserve"> 93  </w:t>
            </w:r>
          </w:p>
        </w:tc>
        <w:tc>
          <w:tcPr>
            <w:tcW w:w="658" w:type="dxa"/>
            <w:tcBorders>
              <w:top w:val="nil"/>
            </w:tcBorders>
          </w:tcPr>
          <w:p w:rsidR="002E31F7" w:rsidRDefault="002E31F7">
            <w:pPr>
              <w:pStyle w:val="ConsPlusNonformat"/>
              <w:jc w:val="both"/>
            </w:pPr>
            <w:r>
              <w:rPr>
                <w:sz w:val="16"/>
              </w:rPr>
              <w:t xml:space="preserve"> 89  </w:t>
            </w:r>
          </w:p>
        </w:tc>
        <w:tc>
          <w:tcPr>
            <w:tcW w:w="658" w:type="dxa"/>
            <w:tcBorders>
              <w:top w:val="nil"/>
            </w:tcBorders>
          </w:tcPr>
          <w:p w:rsidR="002E31F7" w:rsidRDefault="002E31F7">
            <w:pPr>
              <w:pStyle w:val="ConsPlusNonformat"/>
              <w:jc w:val="both"/>
            </w:pPr>
            <w:r>
              <w:rPr>
                <w:sz w:val="16"/>
              </w:rPr>
              <w:t xml:space="preserve"> 86  </w:t>
            </w:r>
          </w:p>
        </w:tc>
        <w:tc>
          <w:tcPr>
            <w:tcW w:w="564" w:type="dxa"/>
            <w:tcBorders>
              <w:top w:val="nil"/>
            </w:tcBorders>
          </w:tcPr>
          <w:p w:rsidR="002E31F7" w:rsidRDefault="002E31F7">
            <w:pPr>
              <w:pStyle w:val="ConsPlusNonformat"/>
              <w:jc w:val="both"/>
            </w:pPr>
            <w:r>
              <w:rPr>
                <w:sz w:val="16"/>
              </w:rPr>
              <w:t xml:space="preserve"> 84 </w:t>
            </w:r>
          </w:p>
        </w:tc>
        <w:tc>
          <w:tcPr>
            <w:tcW w:w="658" w:type="dxa"/>
            <w:tcBorders>
              <w:top w:val="nil"/>
            </w:tcBorders>
          </w:tcPr>
          <w:p w:rsidR="002E31F7" w:rsidRDefault="002E31F7">
            <w:pPr>
              <w:pStyle w:val="ConsPlusNonformat"/>
              <w:jc w:val="both"/>
            </w:pPr>
            <w:r>
              <w:rPr>
                <w:sz w:val="16"/>
              </w:rPr>
              <w:t xml:space="preserve"> 83  </w:t>
            </w:r>
          </w:p>
        </w:tc>
        <w:tc>
          <w:tcPr>
            <w:tcW w:w="564" w:type="dxa"/>
            <w:tcBorders>
              <w:top w:val="nil"/>
            </w:tcBorders>
          </w:tcPr>
          <w:p w:rsidR="002E31F7" w:rsidRDefault="002E31F7">
            <w:pPr>
              <w:pStyle w:val="ConsPlusNonformat"/>
              <w:jc w:val="both"/>
            </w:pPr>
            <w:r>
              <w:rPr>
                <w:sz w:val="16"/>
              </w:rPr>
              <w:t xml:space="preserve"> 80 </w:t>
            </w:r>
          </w:p>
        </w:tc>
        <w:tc>
          <w:tcPr>
            <w:tcW w:w="564" w:type="dxa"/>
            <w:tcBorders>
              <w:top w:val="nil"/>
            </w:tcBorders>
          </w:tcPr>
          <w:p w:rsidR="002E31F7" w:rsidRDefault="002E31F7">
            <w:pPr>
              <w:pStyle w:val="ConsPlusNonformat"/>
              <w:jc w:val="both"/>
            </w:pPr>
            <w:r>
              <w:rPr>
                <w:sz w:val="16"/>
              </w:rPr>
              <w:t xml:space="preserve"> 78 </w:t>
            </w:r>
          </w:p>
        </w:tc>
        <w:tc>
          <w:tcPr>
            <w:tcW w:w="752" w:type="dxa"/>
            <w:tcBorders>
              <w:top w:val="nil"/>
            </w:tcBorders>
          </w:tcPr>
          <w:p w:rsidR="002E31F7" w:rsidRDefault="002E31F7">
            <w:pPr>
              <w:pStyle w:val="ConsPlusNonformat"/>
              <w:jc w:val="both"/>
            </w:pPr>
            <w:r>
              <w:rPr>
                <w:sz w:val="16"/>
              </w:rPr>
              <w:t xml:space="preserve">  76  </w:t>
            </w:r>
          </w:p>
        </w:tc>
        <w:tc>
          <w:tcPr>
            <w:tcW w:w="658" w:type="dxa"/>
            <w:tcBorders>
              <w:top w:val="nil"/>
            </w:tcBorders>
          </w:tcPr>
          <w:p w:rsidR="002E31F7" w:rsidRDefault="002E31F7">
            <w:pPr>
              <w:pStyle w:val="ConsPlusNonformat"/>
              <w:jc w:val="both"/>
            </w:pPr>
            <w:r>
              <w:rPr>
                <w:sz w:val="16"/>
              </w:rPr>
              <w:t xml:space="preserve"> 74  </w:t>
            </w:r>
          </w:p>
        </w:tc>
        <w:tc>
          <w:tcPr>
            <w:tcW w:w="658" w:type="dxa"/>
            <w:tcBorders>
              <w:top w:val="nil"/>
            </w:tcBorders>
          </w:tcPr>
          <w:p w:rsidR="002E31F7" w:rsidRDefault="002E31F7">
            <w:pPr>
              <w:pStyle w:val="ConsPlusNonformat"/>
              <w:jc w:val="both"/>
            </w:pPr>
            <w:r>
              <w:rPr>
                <w:sz w:val="16"/>
              </w:rPr>
              <w:t xml:space="preserve"> 72  </w:t>
            </w:r>
          </w:p>
        </w:tc>
        <w:tc>
          <w:tcPr>
            <w:tcW w:w="658" w:type="dxa"/>
            <w:tcBorders>
              <w:top w:val="nil"/>
            </w:tcBorders>
          </w:tcPr>
          <w:p w:rsidR="002E31F7" w:rsidRDefault="002E31F7">
            <w:pPr>
              <w:pStyle w:val="ConsPlusNonformat"/>
              <w:jc w:val="both"/>
            </w:pPr>
            <w:r>
              <w:rPr>
                <w:sz w:val="16"/>
              </w:rPr>
              <w:t xml:space="preserve"> 71  </w:t>
            </w:r>
          </w:p>
        </w:tc>
        <w:tc>
          <w:tcPr>
            <w:tcW w:w="658" w:type="dxa"/>
            <w:tcBorders>
              <w:top w:val="nil"/>
            </w:tcBorders>
          </w:tcPr>
          <w:p w:rsidR="002E31F7" w:rsidRDefault="002E31F7">
            <w:pPr>
              <w:pStyle w:val="ConsPlusNonformat"/>
              <w:jc w:val="both"/>
            </w:pPr>
            <w:r>
              <w:rPr>
                <w:sz w:val="16"/>
              </w:rPr>
              <w:t xml:space="preserve"> 69  </w:t>
            </w:r>
          </w:p>
        </w:tc>
        <w:tc>
          <w:tcPr>
            <w:tcW w:w="564" w:type="dxa"/>
            <w:tcBorders>
              <w:top w:val="nil"/>
            </w:tcBorders>
          </w:tcPr>
          <w:p w:rsidR="002E31F7" w:rsidRDefault="002E31F7">
            <w:pPr>
              <w:pStyle w:val="ConsPlusNonformat"/>
              <w:jc w:val="both"/>
            </w:pPr>
            <w:r>
              <w:rPr>
                <w:sz w:val="16"/>
              </w:rPr>
              <w:t xml:space="preserve"> 68 </w:t>
            </w:r>
          </w:p>
        </w:tc>
        <w:tc>
          <w:tcPr>
            <w:tcW w:w="658" w:type="dxa"/>
            <w:tcBorders>
              <w:top w:val="nil"/>
            </w:tcBorders>
          </w:tcPr>
          <w:p w:rsidR="002E31F7" w:rsidRDefault="002E31F7">
            <w:pPr>
              <w:pStyle w:val="ConsPlusNonformat"/>
              <w:jc w:val="both"/>
            </w:pPr>
            <w:r>
              <w:rPr>
                <w:sz w:val="16"/>
              </w:rPr>
              <w:t xml:space="preserve"> 67  </w:t>
            </w:r>
          </w:p>
        </w:tc>
        <w:tc>
          <w:tcPr>
            <w:tcW w:w="658" w:type="dxa"/>
            <w:tcBorders>
              <w:top w:val="nil"/>
            </w:tcBorders>
          </w:tcPr>
          <w:p w:rsidR="002E31F7" w:rsidRDefault="002E31F7">
            <w:pPr>
              <w:pStyle w:val="ConsPlusNonformat"/>
              <w:jc w:val="both"/>
            </w:pPr>
            <w:r>
              <w:rPr>
                <w:sz w:val="16"/>
              </w:rPr>
              <w:t xml:space="preserve"> 66  </w:t>
            </w:r>
          </w:p>
        </w:tc>
        <w:tc>
          <w:tcPr>
            <w:tcW w:w="564" w:type="dxa"/>
            <w:tcBorders>
              <w:top w:val="nil"/>
            </w:tcBorders>
          </w:tcPr>
          <w:p w:rsidR="002E31F7" w:rsidRDefault="002E31F7">
            <w:pPr>
              <w:pStyle w:val="ConsPlusNonformat"/>
              <w:jc w:val="both"/>
            </w:pPr>
            <w:r>
              <w:rPr>
                <w:sz w:val="16"/>
              </w:rPr>
              <w:t xml:space="preserve"> 65 </w:t>
            </w:r>
          </w:p>
        </w:tc>
      </w:tr>
      <w:tr w:rsidR="002E31F7">
        <w:trPr>
          <w:trHeight w:val="195"/>
        </w:trPr>
        <w:tc>
          <w:tcPr>
            <w:tcW w:w="564" w:type="dxa"/>
            <w:tcBorders>
              <w:top w:val="nil"/>
            </w:tcBorders>
          </w:tcPr>
          <w:p w:rsidR="002E31F7" w:rsidRDefault="002E31F7">
            <w:pPr>
              <w:pStyle w:val="ConsPlusNonformat"/>
              <w:jc w:val="both"/>
            </w:pPr>
            <w:r>
              <w:rPr>
                <w:sz w:val="16"/>
              </w:rPr>
              <w:t xml:space="preserve"> 40 </w:t>
            </w:r>
          </w:p>
        </w:tc>
        <w:tc>
          <w:tcPr>
            <w:tcW w:w="658" w:type="dxa"/>
            <w:tcBorders>
              <w:top w:val="nil"/>
            </w:tcBorders>
          </w:tcPr>
          <w:p w:rsidR="002E31F7" w:rsidRDefault="002E31F7">
            <w:pPr>
              <w:pStyle w:val="ConsPlusNonformat"/>
              <w:jc w:val="both"/>
            </w:pPr>
            <w:r>
              <w:rPr>
                <w:sz w:val="16"/>
              </w:rPr>
              <w:t xml:space="preserve"> 209 </w:t>
            </w:r>
          </w:p>
        </w:tc>
        <w:tc>
          <w:tcPr>
            <w:tcW w:w="752" w:type="dxa"/>
            <w:tcBorders>
              <w:top w:val="nil"/>
            </w:tcBorders>
          </w:tcPr>
          <w:p w:rsidR="002E31F7" w:rsidRDefault="002E31F7">
            <w:pPr>
              <w:pStyle w:val="ConsPlusNonformat"/>
              <w:jc w:val="both"/>
            </w:pPr>
            <w:r>
              <w:rPr>
                <w:sz w:val="16"/>
              </w:rPr>
              <w:t xml:space="preserve"> 184  </w:t>
            </w:r>
          </w:p>
        </w:tc>
        <w:tc>
          <w:tcPr>
            <w:tcW w:w="752" w:type="dxa"/>
            <w:tcBorders>
              <w:top w:val="nil"/>
            </w:tcBorders>
          </w:tcPr>
          <w:p w:rsidR="002E31F7" w:rsidRDefault="002E31F7">
            <w:pPr>
              <w:pStyle w:val="ConsPlusNonformat"/>
              <w:jc w:val="both"/>
            </w:pPr>
            <w:r>
              <w:rPr>
                <w:sz w:val="16"/>
              </w:rPr>
              <w:t xml:space="preserve"> 166  </w:t>
            </w:r>
          </w:p>
        </w:tc>
        <w:tc>
          <w:tcPr>
            <w:tcW w:w="564" w:type="dxa"/>
            <w:tcBorders>
              <w:top w:val="nil"/>
            </w:tcBorders>
          </w:tcPr>
          <w:p w:rsidR="002E31F7" w:rsidRDefault="002E31F7">
            <w:pPr>
              <w:pStyle w:val="ConsPlusNonformat"/>
              <w:jc w:val="both"/>
            </w:pPr>
            <w:r>
              <w:rPr>
                <w:sz w:val="16"/>
              </w:rPr>
              <w:t xml:space="preserve">152 </w:t>
            </w:r>
          </w:p>
        </w:tc>
        <w:tc>
          <w:tcPr>
            <w:tcW w:w="564" w:type="dxa"/>
            <w:tcBorders>
              <w:top w:val="nil"/>
            </w:tcBorders>
          </w:tcPr>
          <w:p w:rsidR="002E31F7" w:rsidRDefault="002E31F7">
            <w:pPr>
              <w:pStyle w:val="ConsPlusNonformat"/>
              <w:jc w:val="both"/>
            </w:pPr>
            <w:r>
              <w:rPr>
                <w:sz w:val="16"/>
              </w:rPr>
              <w:t xml:space="preserve">141 </w:t>
            </w:r>
          </w:p>
        </w:tc>
        <w:tc>
          <w:tcPr>
            <w:tcW w:w="752" w:type="dxa"/>
            <w:tcBorders>
              <w:top w:val="nil"/>
            </w:tcBorders>
          </w:tcPr>
          <w:p w:rsidR="002E31F7" w:rsidRDefault="002E31F7">
            <w:pPr>
              <w:pStyle w:val="ConsPlusNonformat"/>
              <w:jc w:val="both"/>
            </w:pPr>
            <w:r>
              <w:rPr>
                <w:sz w:val="16"/>
              </w:rPr>
              <w:t xml:space="preserve"> 132  </w:t>
            </w:r>
          </w:p>
        </w:tc>
        <w:tc>
          <w:tcPr>
            <w:tcW w:w="564" w:type="dxa"/>
            <w:tcBorders>
              <w:top w:val="nil"/>
            </w:tcBorders>
          </w:tcPr>
          <w:p w:rsidR="002E31F7" w:rsidRDefault="002E31F7">
            <w:pPr>
              <w:pStyle w:val="ConsPlusNonformat"/>
              <w:jc w:val="both"/>
            </w:pPr>
            <w:r>
              <w:rPr>
                <w:sz w:val="16"/>
              </w:rPr>
              <w:t xml:space="preserve">124 </w:t>
            </w:r>
          </w:p>
        </w:tc>
        <w:tc>
          <w:tcPr>
            <w:tcW w:w="658" w:type="dxa"/>
            <w:tcBorders>
              <w:top w:val="nil"/>
            </w:tcBorders>
          </w:tcPr>
          <w:p w:rsidR="002E31F7" w:rsidRDefault="002E31F7">
            <w:pPr>
              <w:pStyle w:val="ConsPlusNonformat"/>
              <w:jc w:val="both"/>
            </w:pPr>
            <w:r>
              <w:rPr>
                <w:sz w:val="16"/>
              </w:rPr>
              <w:t xml:space="preserve"> 118 </w:t>
            </w:r>
          </w:p>
        </w:tc>
        <w:tc>
          <w:tcPr>
            <w:tcW w:w="658" w:type="dxa"/>
            <w:tcBorders>
              <w:top w:val="nil"/>
            </w:tcBorders>
          </w:tcPr>
          <w:p w:rsidR="002E31F7" w:rsidRDefault="002E31F7">
            <w:pPr>
              <w:pStyle w:val="ConsPlusNonformat"/>
              <w:jc w:val="both"/>
            </w:pPr>
            <w:r>
              <w:rPr>
                <w:sz w:val="16"/>
              </w:rPr>
              <w:t xml:space="preserve"> 113 </w:t>
            </w:r>
          </w:p>
        </w:tc>
        <w:tc>
          <w:tcPr>
            <w:tcW w:w="658" w:type="dxa"/>
            <w:tcBorders>
              <w:top w:val="nil"/>
            </w:tcBorders>
          </w:tcPr>
          <w:p w:rsidR="002E31F7" w:rsidRDefault="002E31F7">
            <w:pPr>
              <w:pStyle w:val="ConsPlusNonformat"/>
              <w:jc w:val="both"/>
            </w:pPr>
            <w:r>
              <w:rPr>
                <w:sz w:val="16"/>
              </w:rPr>
              <w:t xml:space="preserve"> 108 </w:t>
            </w:r>
          </w:p>
        </w:tc>
        <w:tc>
          <w:tcPr>
            <w:tcW w:w="564" w:type="dxa"/>
            <w:tcBorders>
              <w:top w:val="nil"/>
            </w:tcBorders>
          </w:tcPr>
          <w:p w:rsidR="002E31F7" w:rsidRDefault="002E31F7">
            <w:pPr>
              <w:pStyle w:val="ConsPlusNonformat"/>
              <w:jc w:val="both"/>
            </w:pPr>
            <w:r>
              <w:rPr>
                <w:sz w:val="16"/>
              </w:rPr>
              <w:t xml:space="preserve">106 </w:t>
            </w:r>
          </w:p>
        </w:tc>
        <w:tc>
          <w:tcPr>
            <w:tcW w:w="658" w:type="dxa"/>
            <w:tcBorders>
              <w:top w:val="nil"/>
            </w:tcBorders>
          </w:tcPr>
          <w:p w:rsidR="002E31F7" w:rsidRDefault="002E31F7">
            <w:pPr>
              <w:pStyle w:val="ConsPlusNonformat"/>
              <w:jc w:val="both"/>
            </w:pPr>
            <w:r>
              <w:rPr>
                <w:sz w:val="16"/>
              </w:rPr>
              <w:t xml:space="preserve"> 104 </w:t>
            </w:r>
          </w:p>
        </w:tc>
        <w:tc>
          <w:tcPr>
            <w:tcW w:w="564" w:type="dxa"/>
            <w:tcBorders>
              <w:top w:val="nil"/>
            </w:tcBorders>
          </w:tcPr>
          <w:p w:rsidR="002E31F7" w:rsidRDefault="002E31F7">
            <w:pPr>
              <w:pStyle w:val="ConsPlusNonformat"/>
              <w:jc w:val="both"/>
            </w:pPr>
            <w:r>
              <w:rPr>
                <w:sz w:val="16"/>
              </w:rPr>
              <w:t xml:space="preserve">101 </w:t>
            </w:r>
          </w:p>
        </w:tc>
        <w:tc>
          <w:tcPr>
            <w:tcW w:w="564" w:type="dxa"/>
            <w:tcBorders>
              <w:top w:val="nil"/>
            </w:tcBorders>
          </w:tcPr>
          <w:p w:rsidR="002E31F7" w:rsidRDefault="002E31F7">
            <w:pPr>
              <w:pStyle w:val="ConsPlusNonformat"/>
              <w:jc w:val="both"/>
            </w:pPr>
            <w:r>
              <w:rPr>
                <w:sz w:val="16"/>
              </w:rPr>
              <w:t xml:space="preserve"> 97 </w:t>
            </w:r>
          </w:p>
        </w:tc>
        <w:tc>
          <w:tcPr>
            <w:tcW w:w="752" w:type="dxa"/>
            <w:tcBorders>
              <w:top w:val="nil"/>
            </w:tcBorders>
          </w:tcPr>
          <w:p w:rsidR="002E31F7" w:rsidRDefault="002E31F7">
            <w:pPr>
              <w:pStyle w:val="ConsPlusNonformat"/>
              <w:jc w:val="both"/>
            </w:pPr>
            <w:r>
              <w:rPr>
                <w:sz w:val="16"/>
              </w:rPr>
              <w:t xml:space="preserve">  95  </w:t>
            </w:r>
          </w:p>
        </w:tc>
        <w:tc>
          <w:tcPr>
            <w:tcW w:w="658" w:type="dxa"/>
            <w:tcBorders>
              <w:top w:val="nil"/>
            </w:tcBorders>
          </w:tcPr>
          <w:p w:rsidR="002E31F7" w:rsidRDefault="002E31F7">
            <w:pPr>
              <w:pStyle w:val="ConsPlusNonformat"/>
              <w:jc w:val="both"/>
            </w:pPr>
            <w:r>
              <w:rPr>
                <w:sz w:val="16"/>
              </w:rPr>
              <w:t xml:space="preserve"> 92  </w:t>
            </w:r>
          </w:p>
        </w:tc>
        <w:tc>
          <w:tcPr>
            <w:tcW w:w="658" w:type="dxa"/>
            <w:tcBorders>
              <w:top w:val="nil"/>
            </w:tcBorders>
          </w:tcPr>
          <w:p w:rsidR="002E31F7" w:rsidRDefault="002E31F7">
            <w:pPr>
              <w:pStyle w:val="ConsPlusNonformat"/>
              <w:jc w:val="both"/>
            </w:pPr>
            <w:r>
              <w:rPr>
                <w:sz w:val="16"/>
              </w:rPr>
              <w:t xml:space="preserve"> 90  </w:t>
            </w:r>
          </w:p>
        </w:tc>
        <w:tc>
          <w:tcPr>
            <w:tcW w:w="658" w:type="dxa"/>
            <w:tcBorders>
              <w:top w:val="nil"/>
            </w:tcBorders>
          </w:tcPr>
          <w:p w:rsidR="002E31F7" w:rsidRDefault="002E31F7">
            <w:pPr>
              <w:pStyle w:val="ConsPlusNonformat"/>
              <w:jc w:val="both"/>
            </w:pPr>
            <w:r>
              <w:rPr>
                <w:sz w:val="16"/>
              </w:rPr>
              <w:t xml:space="preserve"> 88  </w:t>
            </w:r>
          </w:p>
        </w:tc>
        <w:tc>
          <w:tcPr>
            <w:tcW w:w="658" w:type="dxa"/>
            <w:tcBorders>
              <w:top w:val="nil"/>
            </w:tcBorders>
          </w:tcPr>
          <w:p w:rsidR="002E31F7" w:rsidRDefault="002E31F7">
            <w:pPr>
              <w:pStyle w:val="ConsPlusNonformat"/>
              <w:jc w:val="both"/>
            </w:pPr>
            <w:r>
              <w:rPr>
                <w:sz w:val="16"/>
              </w:rPr>
              <w:t xml:space="preserve"> 86  </w:t>
            </w:r>
          </w:p>
        </w:tc>
        <w:tc>
          <w:tcPr>
            <w:tcW w:w="564" w:type="dxa"/>
            <w:tcBorders>
              <w:top w:val="nil"/>
            </w:tcBorders>
          </w:tcPr>
          <w:p w:rsidR="002E31F7" w:rsidRDefault="002E31F7">
            <w:pPr>
              <w:pStyle w:val="ConsPlusNonformat"/>
              <w:jc w:val="both"/>
            </w:pPr>
            <w:r>
              <w:rPr>
                <w:sz w:val="16"/>
              </w:rPr>
              <w:t xml:space="preserve"> 84 </w:t>
            </w:r>
          </w:p>
        </w:tc>
        <w:tc>
          <w:tcPr>
            <w:tcW w:w="658" w:type="dxa"/>
            <w:tcBorders>
              <w:top w:val="nil"/>
            </w:tcBorders>
          </w:tcPr>
          <w:p w:rsidR="002E31F7" w:rsidRDefault="002E31F7">
            <w:pPr>
              <w:pStyle w:val="ConsPlusNonformat"/>
              <w:jc w:val="both"/>
            </w:pPr>
            <w:r>
              <w:rPr>
                <w:sz w:val="16"/>
              </w:rPr>
              <w:t xml:space="preserve"> 82  </w:t>
            </w:r>
          </w:p>
        </w:tc>
        <w:tc>
          <w:tcPr>
            <w:tcW w:w="658" w:type="dxa"/>
            <w:tcBorders>
              <w:top w:val="nil"/>
            </w:tcBorders>
          </w:tcPr>
          <w:p w:rsidR="002E31F7" w:rsidRDefault="002E31F7">
            <w:pPr>
              <w:pStyle w:val="ConsPlusNonformat"/>
              <w:jc w:val="both"/>
            </w:pPr>
            <w:r>
              <w:rPr>
                <w:sz w:val="16"/>
              </w:rPr>
              <w:t xml:space="preserve"> 81  </w:t>
            </w:r>
          </w:p>
        </w:tc>
        <w:tc>
          <w:tcPr>
            <w:tcW w:w="564" w:type="dxa"/>
            <w:tcBorders>
              <w:top w:val="nil"/>
            </w:tcBorders>
          </w:tcPr>
          <w:p w:rsidR="002E31F7" w:rsidRDefault="002E31F7">
            <w:pPr>
              <w:pStyle w:val="ConsPlusNonformat"/>
              <w:jc w:val="both"/>
            </w:pPr>
            <w:r>
              <w:rPr>
                <w:sz w:val="16"/>
              </w:rPr>
              <w:t xml:space="preserve"> 80 </w:t>
            </w:r>
          </w:p>
        </w:tc>
      </w:tr>
      <w:tr w:rsidR="002E31F7">
        <w:trPr>
          <w:trHeight w:val="195"/>
        </w:trPr>
        <w:tc>
          <w:tcPr>
            <w:tcW w:w="564" w:type="dxa"/>
            <w:tcBorders>
              <w:top w:val="nil"/>
            </w:tcBorders>
          </w:tcPr>
          <w:p w:rsidR="002E31F7" w:rsidRDefault="002E31F7">
            <w:pPr>
              <w:pStyle w:val="ConsPlusNonformat"/>
              <w:jc w:val="both"/>
            </w:pPr>
            <w:r>
              <w:rPr>
                <w:sz w:val="16"/>
              </w:rPr>
              <w:t xml:space="preserve"> 45 </w:t>
            </w:r>
          </w:p>
        </w:tc>
        <w:tc>
          <w:tcPr>
            <w:tcW w:w="658" w:type="dxa"/>
            <w:tcBorders>
              <w:top w:val="nil"/>
            </w:tcBorders>
          </w:tcPr>
          <w:p w:rsidR="002E31F7" w:rsidRDefault="002E31F7">
            <w:pPr>
              <w:pStyle w:val="ConsPlusNonformat"/>
              <w:jc w:val="both"/>
            </w:pPr>
            <w:r>
              <w:rPr>
                <w:sz w:val="16"/>
              </w:rPr>
              <w:t xml:space="preserve"> 266 </w:t>
            </w:r>
          </w:p>
        </w:tc>
        <w:tc>
          <w:tcPr>
            <w:tcW w:w="752" w:type="dxa"/>
            <w:tcBorders>
              <w:top w:val="nil"/>
            </w:tcBorders>
          </w:tcPr>
          <w:p w:rsidR="002E31F7" w:rsidRDefault="002E31F7">
            <w:pPr>
              <w:pStyle w:val="ConsPlusNonformat"/>
              <w:jc w:val="both"/>
            </w:pPr>
            <w:r>
              <w:rPr>
                <w:sz w:val="16"/>
              </w:rPr>
              <w:t xml:space="preserve"> 234  </w:t>
            </w:r>
          </w:p>
        </w:tc>
        <w:tc>
          <w:tcPr>
            <w:tcW w:w="752" w:type="dxa"/>
            <w:tcBorders>
              <w:top w:val="nil"/>
            </w:tcBorders>
          </w:tcPr>
          <w:p w:rsidR="002E31F7" w:rsidRDefault="002E31F7">
            <w:pPr>
              <w:pStyle w:val="ConsPlusNonformat"/>
              <w:jc w:val="both"/>
            </w:pPr>
            <w:r>
              <w:rPr>
                <w:sz w:val="16"/>
              </w:rPr>
              <w:t xml:space="preserve"> 210  </w:t>
            </w:r>
          </w:p>
        </w:tc>
        <w:tc>
          <w:tcPr>
            <w:tcW w:w="564" w:type="dxa"/>
            <w:tcBorders>
              <w:top w:val="nil"/>
            </w:tcBorders>
          </w:tcPr>
          <w:p w:rsidR="002E31F7" w:rsidRDefault="002E31F7">
            <w:pPr>
              <w:pStyle w:val="ConsPlusNonformat"/>
              <w:jc w:val="both"/>
            </w:pPr>
            <w:r>
              <w:rPr>
                <w:sz w:val="16"/>
              </w:rPr>
              <w:t xml:space="preserve">192 </w:t>
            </w:r>
          </w:p>
        </w:tc>
        <w:tc>
          <w:tcPr>
            <w:tcW w:w="564" w:type="dxa"/>
            <w:tcBorders>
              <w:top w:val="nil"/>
            </w:tcBorders>
          </w:tcPr>
          <w:p w:rsidR="002E31F7" w:rsidRDefault="002E31F7">
            <w:pPr>
              <w:pStyle w:val="ConsPlusNonformat"/>
              <w:jc w:val="both"/>
            </w:pPr>
            <w:r>
              <w:rPr>
                <w:sz w:val="16"/>
              </w:rPr>
              <w:t xml:space="preserve">177 </w:t>
            </w:r>
          </w:p>
        </w:tc>
        <w:tc>
          <w:tcPr>
            <w:tcW w:w="752" w:type="dxa"/>
            <w:tcBorders>
              <w:top w:val="nil"/>
            </w:tcBorders>
          </w:tcPr>
          <w:p w:rsidR="002E31F7" w:rsidRDefault="002E31F7">
            <w:pPr>
              <w:pStyle w:val="ConsPlusNonformat"/>
              <w:jc w:val="both"/>
            </w:pPr>
            <w:r>
              <w:rPr>
                <w:sz w:val="16"/>
              </w:rPr>
              <w:t xml:space="preserve"> 165  </w:t>
            </w:r>
          </w:p>
        </w:tc>
        <w:tc>
          <w:tcPr>
            <w:tcW w:w="564" w:type="dxa"/>
            <w:tcBorders>
              <w:top w:val="nil"/>
            </w:tcBorders>
          </w:tcPr>
          <w:p w:rsidR="002E31F7" w:rsidRDefault="002E31F7">
            <w:pPr>
              <w:pStyle w:val="ConsPlusNonformat"/>
              <w:jc w:val="both"/>
            </w:pPr>
            <w:r>
              <w:rPr>
                <w:sz w:val="16"/>
              </w:rPr>
              <w:t xml:space="preserve">155 </w:t>
            </w:r>
          </w:p>
        </w:tc>
        <w:tc>
          <w:tcPr>
            <w:tcW w:w="658" w:type="dxa"/>
            <w:tcBorders>
              <w:top w:val="nil"/>
            </w:tcBorders>
          </w:tcPr>
          <w:p w:rsidR="002E31F7" w:rsidRDefault="002E31F7">
            <w:pPr>
              <w:pStyle w:val="ConsPlusNonformat"/>
              <w:jc w:val="both"/>
            </w:pPr>
            <w:r>
              <w:rPr>
                <w:sz w:val="16"/>
              </w:rPr>
              <w:t xml:space="preserve"> 147 </w:t>
            </w:r>
          </w:p>
        </w:tc>
        <w:tc>
          <w:tcPr>
            <w:tcW w:w="658" w:type="dxa"/>
            <w:tcBorders>
              <w:top w:val="nil"/>
            </w:tcBorders>
          </w:tcPr>
          <w:p w:rsidR="002E31F7" w:rsidRDefault="002E31F7">
            <w:pPr>
              <w:pStyle w:val="ConsPlusNonformat"/>
              <w:jc w:val="both"/>
            </w:pPr>
            <w:r>
              <w:rPr>
                <w:sz w:val="16"/>
              </w:rPr>
              <w:t xml:space="preserve"> 140 </w:t>
            </w:r>
          </w:p>
        </w:tc>
        <w:tc>
          <w:tcPr>
            <w:tcW w:w="658" w:type="dxa"/>
            <w:tcBorders>
              <w:top w:val="nil"/>
            </w:tcBorders>
          </w:tcPr>
          <w:p w:rsidR="002E31F7" w:rsidRDefault="002E31F7">
            <w:pPr>
              <w:pStyle w:val="ConsPlusNonformat"/>
              <w:jc w:val="both"/>
            </w:pPr>
            <w:r>
              <w:rPr>
                <w:sz w:val="16"/>
              </w:rPr>
              <w:t xml:space="preserve"> 134 </w:t>
            </w:r>
          </w:p>
        </w:tc>
        <w:tc>
          <w:tcPr>
            <w:tcW w:w="564" w:type="dxa"/>
            <w:tcBorders>
              <w:top w:val="nil"/>
            </w:tcBorders>
          </w:tcPr>
          <w:p w:rsidR="002E31F7" w:rsidRDefault="002E31F7">
            <w:pPr>
              <w:pStyle w:val="ConsPlusNonformat"/>
              <w:jc w:val="both"/>
            </w:pPr>
            <w:r>
              <w:rPr>
                <w:sz w:val="16"/>
              </w:rPr>
              <w:t xml:space="preserve">130 </w:t>
            </w:r>
          </w:p>
        </w:tc>
        <w:tc>
          <w:tcPr>
            <w:tcW w:w="658" w:type="dxa"/>
            <w:tcBorders>
              <w:top w:val="nil"/>
            </w:tcBorders>
          </w:tcPr>
          <w:p w:rsidR="002E31F7" w:rsidRDefault="002E31F7">
            <w:pPr>
              <w:pStyle w:val="ConsPlusNonformat"/>
              <w:jc w:val="both"/>
            </w:pPr>
            <w:r>
              <w:rPr>
                <w:sz w:val="16"/>
              </w:rPr>
              <w:t xml:space="preserve"> 128 </w:t>
            </w:r>
          </w:p>
        </w:tc>
        <w:tc>
          <w:tcPr>
            <w:tcW w:w="564" w:type="dxa"/>
            <w:tcBorders>
              <w:top w:val="nil"/>
            </w:tcBorders>
          </w:tcPr>
          <w:p w:rsidR="002E31F7" w:rsidRDefault="002E31F7">
            <w:pPr>
              <w:pStyle w:val="ConsPlusNonformat"/>
              <w:jc w:val="both"/>
            </w:pPr>
            <w:r>
              <w:rPr>
                <w:sz w:val="16"/>
              </w:rPr>
              <w:t xml:space="preserve">124 </w:t>
            </w:r>
          </w:p>
        </w:tc>
        <w:tc>
          <w:tcPr>
            <w:tcW w:w="564" w:type="dxa"/>
            <w:tcBorders>
              <w:top w:val="nil"/>
            </w:tcBorders>
          </w:tcPr>
          <w:p w:rsidR="002E31F7" w:rsidRDefault="002E31F7">
            <w:pPr>
              <w:pStyle w:val="ConsPlusNonformat"/>
              <w:jc w:val="both"/>
            </w:pPr>
            <w:r>
              <w:rPr>
                <w:sz w:val="16"/>
              </w:rPr>
              <w:t xml:space="preserve">120 </w:t>
            </w:r>
          </w:p>
        </w:tc>
        <w:tc>
          <w:tcPr>
            <w:tcW w:w="752" w:type="dxa"/>
            <w:tcBorders>
              <w:top w:val="nil"/>
            </w:tcBorders>
          </w:tcPr>
          <w:p w:rsidR="002E31F7" w:rsidRDefault="002E31F7">
            <w:pPr>
              <w:pStyle w:val="ConsPlusNonformat"/>
              <w:jc w:val="both"/>
            </w:pPr>
            <w:r>
              <w:rPr>
                <w:sz w:val="16"/>
              </w:rPr>
              <w:t xml:space="preserve"> 116  </w:t>
            </w:r>
          </w:p>
        </w:tc>
        <w:tc>
          <w:tcPr>
            <w:tcW w:w="658" w:type="dxa"/>
            <w:tcBorders>
              <w:top w:val="nil"/>
            </w:tcBorders>
          </w:tcPr>
          <w:p w:rsidR="002E31F7" w:rsidRDefault="002E31F7">
            <w:pPr>
              <w:pStyle w:val="ConsPlusNonformat"/>
              <w:jc w:val="both"/>
            </w:pPr>
            <w:r>
              <w:rPr>
                <w:sz w:val="16"/>
              </w:rPr>
              <w:t xml:space="preserve"> 112 </w:t>
            </w:r>
          </w:p>
        </w:tc>
        <w:tc>
          <w:tcPr>
            <w:tcW w:w="658" w:type="dxa"/>
            <w:tcBorders>
              <w:top w:val="nil"/>
            </w:tcBorders>
          </w:tcPr>
          <w:p w:rsidR="002E31F7" w:rsidRDefault="002E31F7">
            <w:pPr>
              <w:pStyle w:val="ConsPlusNonformat"/>
              <w:jc w:val="both"/>
            </w:pPr>
            <w:r>
              <w:rPr>
                <w:sz w:val="16"/>
              </w:rPr>
              <w:t xml:space="preserve"> 109 </w:t>
            </w:r>
          </w:p>
        </w:tc>
        <w:tc>
          <w:tcPr>
            <w:tcW w:w="658" w:type="dxa"/>
            <w:tcBorders>
              <w:top w:val="nil"/>
            </w:tcBorders>
          </w:tcPr>
          <w:p w:rsidR="002E31F7" w:rsidRDefault="002E31F7">
            <w:pPr>
              <w:pStyle w:val="ConsPlusNonformat"/>
              <w:jc w:val="both"/>
            </w:pPr>
            <w:r>
              <w:rPr>
                <w:sz w:val="16"/>
              </w:rPr>
              <w:t xml:space="preserve"> 107 </w:t>
            </w:r>
          </w:p>
        </w:tc>
        <w:tc>
          <w:tcPr>
            <w:tcW w:w="658" w:type="dxa"/>
            <w:tcBorders>
              <w:top w:val="nil"/>
            </w:tcBorders>
          </w:tcPr>
          <w:p w:rsidR="002E31F7" w:rsidRDefault="002E31F7">
            <w:pPr>
              <w:pStyle w:val="ConsPlusNonformat"/>
              <w:jc w:val="both"/>
            </w:pPr>
            <w:r>
              <w:rPr>
                <w:sz w:val="16"/>
              </w:rPr>
              <w:t xml:space="preserve"> 104 </w:t>
            </w:r>
          </w:p>
        </w:tc>
        <w:tc>
          <w:tcPr>
            <w:tcW w:w="564" w:type="dxa"/>
            <w:tcBorders>
              <w:top w:val="nil"/>
            </w:tcBorders>
          </w:tcPr>
          <w:p w:rsidR="002E31F7" w:rsidRDefault="002E31F7">
            <w:pPr>
              <w:pStyle w:val="ConsPlusNonformat"/>
              <w:jc w:val="both"/>
            </w:pPr>
            <w:r>
              <w:rPr>
                <w:sz w:val="16"/>
              </w:rPr>
              <w:t xml:space="preserve">102 </w:t>
            </w:r>
          </w:p>
        </w:tc>
        <w:tc>
          <w:tcPr>
            <w:tcW w:w="658" w:type="dxa"/>
            <w:tcBorders>
              <w:top w:val="nil"/>
            </w:tcBorders>
          </w:tcPr>
          <w:p w:rsidR="002E31F7" w:rsidRDefault="002E31F7">
            <w:pPr>
              <w:pStyle w:val="ConsPlusNonformat"/>
              <w:jc w:val="both"/>
            </w:pPr>
            <w:r>
              <w:rPr>
                <w:sz w:val="16"/>
              </w:rPr>
              <w:t xml:space="preserve"> 100 </w:t>
            </w:r>
          </w:p>
        </w:tc>
        <w:tc>
          <w:tcPr>
            <w:tcW w:w="658" w:type="dxa"/>
            <w:tcBorders>
              <w:top w:val="nil"/>
            </w:tcBorders>
          </w:tcPr>
          <w:p w:rsidR="002E31F7" w:rsidRDefault="002E31F7">
            <w:pPr>
              <w:pStyle w:val="ConsPlusNonformat"/>
              <w:jc w:val="both"/>
            </w:pPr>
            <w:r>
              <w:rPr>
                <w:sz w:val="16"/>
              </w:rPr>
              <w:t xml:space="preserve"> 98  </w:t>
            </w:r>
          </w:p>
        </w:tc>
        <w:tc>
          <w:tcPr>
            <w:tcW w:w="564" w:type="dxa"/>
            <w:tcBorders>
              <w:top w:val="nil"/>
            </w:tcBorders>
          </w:tcPr>
          <w:p w:rsidR="002E31F7" w:rsidRDefault="002E31F7">
            <w:pPr>
              <w:pStyle w:val="ConsPlusNonformat"/>
              <w:jc w:val="both"/>
            </w:pPr>
            <w:r>
              <w:rPr>
                <w:sz w:val="16"/>
              </w:rPr>
              <w:t xml:space="preserve"> 96 </w:t>
            </w:r>
          </w:p>
        </w:tc>
      </w:tr>
      <w:tr w:rsidR="002E31F7">
        <w:trPr>
          <w:trHeight w:val="195"/>
        </w:trPr>
        <w:tc>
          <w:tcPr>
            <w:tcW w:w="564" w:type="dxa"/>
            <w:tcBorders>
              <w:top w:val="nil"/>
            </w:tcBorders>
          </w:tcPr>
          <w:p w:rsidR="002E31F7" w:rsidRDefault="002E31F7">
            <w:pPr>
              <w:pStyle w:val="ConsPlusNonformat"/>
              <w:jc w:val="both"/>
            </w:pPr>
            <w:r>
              <w:rPr>
                <w:sz w:val="16"/>
              </w:rPr>
              <w:t xml:space="preserve"> 50 </w:t>
            </w:r>
          </w:p>
        </w:tc>
        <w:tc>
          <w:tcPr>
            <w:tcW w:w="658" w:type="dxa"/>
            <w:tcBorders>
              <w:top w:val="nil"/>
            </w:tcBorders>
          </w:tcPr>
          <w:p w:rsidR="002E31F7" w:rsidRDefault="002E31F7">
            <w:pPr>
              <w:pStyle w:val="ConsPlusNonformat"/>
              <w:jc w:val="both"/>
            </w:pPr>
            <w:r>
              <w:rPr>
                <w:sz w:val="16"/>
              </w:rPr>
              <w:t xml:space="preserve"> 332 </w:t>
            </w:r>
          </w:p>
        </w:tc>
        <w:tc>
          <w:tcPr>
            <w:tcW w:w="752" w:type="dxa"/>
            <w:tcBorders>
              <w:top w:val="nil"/>
            </w:tcBorders>
          </w:tcPr>
          <w:p w:rsidR="002E31F7" w:rsidRDefault="002E31F7">
            <w:pPr>
              <w:pStyle w:val="ConsPlusNonformat"/>
              <w:jc w:val="both"/>
            </w:pPr>
            <w:r>
              <w:rPr>
                <w:sz w:val="16"/>
              </w:rPr>
              <w:t xml:space="preserve"> 291  </w:t>
            </w:r>
          </w:p>
        </w:tc>
        <w:tc>
          <w:tcPr>
            <w:tcW w:w="752" w:type="dxa"/>
            <w:tcBorders>
              <w:top w:val="nil"/>
            </w:tcBorders>
          </w:tcPr>
          <w:p w:rsidR="002E31F7" w:rsidRDefault="002E31F7">
            <w:pPr>
              <w:pStyle w:val="ConsPlusNonformat"/>
              <w:jc w:val="both"/>
            </w:pPr>
            <w:r>
              <w:rPr>
                <w:sz w:val="16"/>
              </w:rPr>
              <w:t xml:space="preserve"> 260  </w:t>
            </w:r>
          </w:p>
        </w:tc>
        <w:tc>
          <w:tcPr>
            <w:tcW w:w="564" w:type="dxa"/>
            <w:tcBorders>
              <w:top w:val="nil"/>
            </w:tcBorders>
          </w:tcPr>
          <w:p w:rsidR="002E31F7" w:rsidRDefault="002E31F7">
            <w:pPr>
              <w:pStyle w:val="ConsPlusNonformat"/>
              <w:jc w:val="both"/>
            </w:pPr>
            <w:r>
              <w:rPr>
                <w:sz w:val="16"/>
              </w:rPr>
              <w:t xml:space="preserve">236 </w:t>
            </w:r>
          </w:p>
        </w:tc>
        <w:tc>
          <w:tcPr>
            <w:tcW w:w="564" w:type="dxa"/>
            <w:tcBorders>
              <w:top w:val="nil"/>
            </w:tcBorders>
          </w:tcPr>
          <w:p w:rsidR="002E31F7" w:rsidRDefault="002E31F7">
            <w:pPr>
              <w:pStyle w:val="ConsPlusNonformat"/>
              <w:jc w:val="both"/>
            </w:pPr>
            <w:r>
              <w:rPr>
                <w:sz w:val="16"/>
              </w:rPr>
              <w:t xml:space="preserve">218 </w:t>
            </w:r>
          </w:p>
        </w:tc>
        <w:tc>
          <w:tcPr>
            <w:tcW w:w="752" w:type="dxa"/>
            <w:tcBorders>
              <w:top w:val="nil"/>
            </w:tcBorders>
          </w:tcPr>
          <w:p w:rsidR="002E31F7" w:rsidRDefault="002E31F7">
            <w:pPr>
              <w:pStyle w:val="ConsPlusNonformat"/>
              <w:jc w:val="both"/>
            </w:pPr>
            <w:r>
              <w:rPr>
                <w:sz w:val="16"/>
              </w:rPr>
              <w:t xml:space="preserve"> 203  </w:t>
            </w:r>
          </w:p>
        </w:tc>
        <w:tc>
          <w:tcPr>
            <w:tcW w:w="564" w:type="dxa"/>
            <w:tcBorders>
              <w:top w:val="nil"/>
            </w:tcBorders>
          </w:tcPr>
          <w:p w:rsidR="002E31F7" w:rsidRDefault="002E31F7">
            <w:pPr>
              <w:pStyle w:val="ConsPlusNonformat"/>
              <w:jc w:val="both"/>
            </w:pPr>
            <w:r>
              <w:rPr>
                <w:sz w:val="16"/>
              </w:rPr>
              <w:t xml:space="preserve">190 </w:t>
            </w:r>
          </w:p>
        </w:tc>
        <w:tc>
          <w:tcPr>
            <w:tcW w:w="658" w:type="dxa"/>
            <w:tcBorders>
              <w:top w:val="nil"/>
            </w:tcBorders>
          </w:tcPr>
          <w:p w:rsidR="002E31F7" w:rsidRDefault="002E31F7">
            <w:pPr>
              <w:pStyle w:val="ConsPlusNonformat"/>
              <w:jc w:val="both"/>
            </w:pPr>
            <w:r>
              <w:rPr>
                <w:sz w:val="16"/>
              </w:rPr>
              <w:t xml:space="preserve"> 179 </w:t>
            </w:r>
          </w:p>
        </w:tc>
        <w:tc>
          <w:tcPr>
            <w:tcW w:w="658" w:type="dxa"/>
            <w:tcBorders>
              <w:top w:val="nil"/>
            </w:tcBorders>
          </w:tcPr>
          <w:p w:rsidR="002E31F7" w:rsidRDefault="002E31F7">
            <w:pPr>
              <w:pStyle w:val="ConsPlusNonformat"/>
              <w:jc w:val="both"/>
            </w:pPr>
            <w:r>
              <w:rPr>
                <w:sz w:val="16"/>
              </w:rPr>
              <w:t xml:space="preserve"> 170 </w:t>
            </w:r>
          </w:p>
        </w:tc>
        <w:tc>
          <w:tcPr>
            <w:tcW w:w="658" w:type="dxa"/>
            <w:tcBorders>
              <w:top w:val="nil"/>
            </w:tcBorders>
          </w:tcPr>
          <w:p w:rsidR="002E31F7" w:rsidRDefault="002E31F7">
            <w:pPr>
              <w:pStyle w:val="ConsPlusNonformat"/>
              <w:jc w:val="both"/>
            </w:pPr>
            <w:r>
              <w:rPr>
                <w:sz w:val="16"/>
              </w:rPr>
              <w:t xml:space="preserve"> 163 </w:t>
            </w:r>
          </w:p>
        </w:tc>
        <w:tc>
          <w:tcPr>
            <w:tcW w:w="564" w:type="dxa"/>
            <w:tcBorders>
              <w:top w:val="nil"/>
            </w:tcBorders>
          </w:tcPr>
          <w:p w:rsidR="002E31F7" w:rsidRDefault="002E31F7">
            <w:pPr>
              <w:pStyle w:val="ConsPlusNonformat"/>
              <w:jc w:val="both"/>
            </w:pPr>
            <w:r>
              <w:rPr>
                <w:sz w:val="16"/>
              </w:rPr>
              <w:t xml:space="preserve">158 </w:t>
            </w:r>
          </w:p>
        </w:tc>
        <w:tc>
          <w:tcPr>
            <w:tcW w:w="658" w:type="dxa"/>
            <w:tcBorders>
              <w:top w:val="nil"/>
            </w:tcBorders>
          </w:tcPr>
          <w:p w:rsidR="002E31F7" w:rsidRDefault="002E31F7">
            <w:pPr>
              <w:pStyle w:val="ConsPlusNonformat"/>
              <w:jc w:val="both"/>
            </w:pPr>
            <w:r>
              <w:rPr>
                <w:sz w:val="16"/>
              </w:rPr>
              <w:t xml:space="preserve"> 156 </w:t>
            </w:r>
          </w:p>
        </w:tc>
        <w:tc>
          <w:tcPr>
            <w:tcW w:w="564" w:type="dxa"/>
            <w:tcBorders>
              <w:top w:val="nil"/>
            </w:tcBorders>
          </w:tcPr>
          <w:p w:rsidR="002E31F7" w:rsidRDefault="002E31F7">
            <w:pPr>
              <w:pStyle w:val="ConsPlusNonformat"/>
              <w:jc w:val="both"/>
            </w:pPr>
            <w:r>
              <w:rPr>
                <w:sz w:val="16"/>
              </w:rPr>
              <w:t xml:space="preserve">150 </w:t>
            </w:r>
          </w:p>
        </w:tc>
        <w:tc>
          <w:tcPr>
            <w:tcW w:w="564" w:type="dxa"/>
            <w:tcBorders>
              <w:top w:val="nil"/>
            </w:tcBorders>
          </w:tcPr>
          <w:p w:rsidR="002E31F7" w:rsidRDefault="002E31F7">
            <w:pPr>
              <w:pStyle w:val="ConsPlusNonformat"/>
              <w:jc w:val="both"/>
            </w:pPr>
            <w:r>
              <w:rPr>
                <w:sz w:val="16"/>
              </w:rPr>
              <w:t xml:space="preserve">144 </w:t>
            </w:r>
          </w:p>
        </w:tc>
        <w:tc>
          <w:tcPr>
            <w:tcW w:w="752" w:type="dxa"/>
            <w:tcBorders>
              <w:top w:val="nil"/>
            </w:tcBorders>
          </w:tcPr>
          <w:p w:rsidR="002E31F7" w:rsidRDefault="002E31F7">
            <w:pPr>
              <w:pStyle w:val="ConsPlusNonformat"/>
              <w:jc w:val="both"/>
            </w:pPr>
            <w:r>
              <w:rPr>
                <w:sz w:val="16"/>
              </w:rPr>
              <w:t xml:space="preserve"> 140  </w:t>
            </w:r>
          </w:p>
        </w:tc>
        <w:tc>
          <w:tcPr>
            <w:tcW w:w="658" w:type="dxa"/>
            <w:tcBorders>
              <w:top w:val="nil"/>
            </w:tcBorders>
          </w:tcPr>
          <w:p w:rsidR="002E31F7" w:rsidRDefault="002E31F7">
            <w:pPr>
              <w:pStyle w:val="ConsPlusNonformat"/>
              <w:jc w:val="both"/>
            </w:pPr>
            <w:r>
              <w:rPr>
                <w:sz w:val="16"/>
              </w:rPr>
              <w:t xml:space="preserve"> 135 </w:t>
            </w:r>
          </w:p>
        </w:tc>
        <w:tc>
          <w:tcPr>
            <w:tcW w:w="658" w:type="dxa"/>
            <w:tcBorders>
              <w:top w:val="nil"/>
            </w:tcBorders>
          </w:tcPr>
          <w:p w:rsidR="002E31F7" w:rsidRDefault="002E31F7">
            <w:pPr>
              <w:pStyle w:val="ConsPlusNonformat"/>
              <w:jc w:val="both"/>
            </w:pPr>
            <w:r>
              <w:rPr>
                <w:sz w:val="16"/>
              </w:rPr>
              <w:t xml:space="preserve"> 132 </w:t>
            </w:r>
          </w:p>
        </w:tc>
        <w:tc>
          <w:tcPr>
            <w:tcW w:w="658" w:type="dxa"/>
            <w:tcBorders>
              <w:top w:val="nil"/>
            </w:tcBorders>
          </w:tcPr>
          <w:p w:rsidR="002E31F7" w:rsidRDefault="002E31F7">
            <w:pPr>
              <w:pStyle w:val="ConsPlusNonformat"/>
              <w:jc w:val="both"/>
            </w:pPr>
            <w:r>
              <w:rPr>
                <w:sz w:val="16"/>
              </w:rPr>
              <w:t xml:space="preserve"> 128 </w:t>
            </w:r>
          </w:p>
        </w:tc>
        <w:tc>
          <w:tcPr>
            <w:tcW w:w="658" w:type="dxa"/>
            <w:tcBorders>
              <w:top w:val="nil"/>
            </w:tcBorders>
          </w:tcPr>
          <w:p w:rsidR="002E31F7" w:rsidRDefault="002E31F7">
            <w:pPr>
              <w:pStyle w:val="ConsPlusNonformat"/>
              <w:jc w:val="both"/>
            </w:pPr>
            <w:r>
              <w:rPr>
                <w:sz w:val="16"/>
              </w:rPr>
              <w:t xml:space="preserve"> 125 </w:t>
            </w:r>
          </w:p>
        </w:tc>
        <w:tc>
          <w:tcPr>
            <w:tcW w:w="564" w:type="dxa"/>
            <w:tcBorders>
              <w:top w:val="nil"/>
            </w:tcBorders>
          </w:tcPr>
          <w:p w:rsidR="002E31F7" w:rsidRDefault="002E31F7">
            <w:pPr>
              <w:pStyle w:val="ConsPlusNonformat"/>
              <w:jc w:val="both"/>
            </w:pPr>
            <w:r>
              <w:rPr>
                <w:sz w:val="16"/>
              </w:rPr>
              <w:t xml:space="preserve">122 </w:t>
            </w:r>
          </w:p>
        </w:tc>
        <w:tc>
          <w:tcPr>
            <w:tcW w:w="658" w:type="dxa"/>
            <w:tcBorders>
              <w:top w:val="nil"/>
            </w:tcBorders>
          </w:tcPr>
          <w:p w:rsidR="002E31F7" w:rsidRDefault="002E31F7">
            <w:pPr>
              <w:pStyle w:val="ConsPlusNonformat"/>
              <w:jc w:val="both"/>
            </w:pPr>
            <w:r>
              <w:rPr>
                <w:sz w:val="16"/>
              </w:rPr>
              <w:t xml:space="preserve"> 119 </w:t>
            </w:r>
          </w:p>
        </w:tc>
        <w:tc>
          <w:tcPr>
            <w:tcW w:w="658" w:type="dxa"/>
            <w:tcBorders>
              <w:top w:val="nil"/>
            </w:tcBorders>
          </w:tcPr>
          <w:p w:rsidR="002E31F7" w:rsidRDefault="002E31F7">
            <w:pPr>
              <w:pStyle w:val="ConsPlusNonformat"/>
              <w:jc w:val="both"/>
            </w:pPr>
            <w:r>
              <w:rPr>
                <w:sz w:val="16"/>
              </w:rPr>
              <w:t xml:space="preserve"> 117 </w:t>
            </w:r>
          </w:p>
        </w:tc>
        <w:tc>
          <w:tcPr>
            <w:tcW w:w="564" w:type="dxa"/>
            <w:tcBorders>
              <w:top w:val="nil"/>
            </w:tcBorders>
          </w:tcPr>
          <w:p w:rsidR="002E31F7" w:rsidRDefault="002E31F7">
            <w:pPr>
              <w:pStyle w:val="ConsPlusNonformat"/>
              <w:jc w:val="both"/>
            </w:pPr>
            <w:r>
              <w:rPr>
                <w:sz w:val="16"/>
              </w:rPr>
              <w:t xml:space="preserve">114 </w:t>
            </w:r>
          </w:p>
        </w:tc>
      </w:tr>
      <w:tr w:rsidR="002E31F7">
        <w:trPr>
          <w:trHeight w:val="195"/>
        </w:trPr>
        <w:tc>
          <w:tcPr>
            <w:tcW w:w="564" w:type="dxa"/>
            <w:tcBorders>
              <w:top w:val="nil"/>
            </w:tcBorders>
          </w:tcPr>
          <w:p w:rsidR="002E31F7" w:rsidRDefault="002E31F7">
            <w:pPr>
              <w:pStyle w:val="ConsPlusNonformat"/>
              <w:jc w:val="both"/>
            </w:pPr>
            <w:r>
              <w:rPr>
                <w:sz w:val="16"/>
              </w:rPr>
              <w:t xml:space="preserve"> 55 </w:t>
            </w:r>
          </w:p>
        </w:tc>
        <w:tc>
          <w:tcPr>
            <w:tcW w:w="658" w:type="dxa"/>
            <w:tcBorders>
              <w:top w:val="nil"/>
            </w:tcBorders>
          </w:tcPr>
          <w:p w:rsidR="002E31F7" w:rsidRDefault="002E31F7">
            <w:pPr>
              <w:pStyle w:val="ConsPlusNonformat"/>
              <w:jc w:val="both"/>
            </w:pPr>
            <w:r>
              <w:rPr>
                <w:sz w:val="16"/>
              </w:rPr>
              <w:t xml:space="preserve"> 406 </w:t>
            </w:r>
          </w:p>
        </w:tc>
        <w:tc>
          <w:tcPr>
            <w:tcW w:w="752" w:type="dxa"/>
            <w:tcBorders>
              <w:top w:val="nil"/>
            </w:tcBorders>
          </w:tcPr>
          <w:p w:rsidR="002E31F7" w:rsidRDefault="002E31F7">
            <w:pPr>
              <w:pStyle w:val="ConsPlusNonformat"/>
              <w:jc w:val="both"/>
            </w:pPr>
            <w:r>
              <w:rPr>
                <w:sz w:val="16"/>
              </w:rPr>
              <w:t xml:space="preserve"> 355  </w:t>
            </w:r>
          </w:p>
        </w:tc>
        <w:tc>
          <w:tcPr>
            <w:tcW w:w="752" w:type="dxa"/>
            <w:tcBorders>
              <w:top w:val="nil"/>
            </w:tcBorders>
          </w:tcPr>
          <w:p w:rsidR="002E31F7" w:rsidRDefault="002E31F7">
            <w:pPr>
              <w:pStyle w:val="ConsPlusNonformat"/>
              <w:jc w:val="both"/>
            </w:pPr>
            <w:r>
              <w:rPr>
                <w:sz w:val="16"/>
              </w:rPr>
              <w:t xml:space="preserve"> 317  </w:t>
            </w:r>
          </w:p>
        </w:tc>
        <w:tc>
          <w:tcPr>
            <w:tcW w:w="564" w:type="dxa"/>
            <w:tcBorders>
              <w:top w:val="nil"/>
            </w:tcBorders>
          </w:tcPr>
          <w:p w:rsidR="002E31F7" w:rsidRDefault="002E31F7">
            <w:pPr>
              <w:pStyle w:val="ConsPlusNonformat"/>
              <w:jc w:val="both"/>
            </w:pPr>
            <w:r>
              <w:rPr>
                <w:sz w:val="16"/>
              </w:rPr>
              <w:t xml:space="preserve">287 </w:t>
            </w:r>
          </w:p>
        </w:tc>
        <w:tc>
          <w:tcPr>
            <w:tcW w:w="564" w:type="dxa"/>
            <w:tcBorders>
              <w:top w:val="nil"/>
            </w:tcBorders>
          </w:tcPr>
          <w:p w:rsidR="002E31F7" w:rsidRDefault="002E31F7">
            <w:pPr>
              <w:pStyle w:val="ConsPlusNonformat"/>
              <w:jc w:val="both"/>
            </w:pPr>
            <w:r>
              <w:rPr>
                <w:sz w:val="16"/>
              </w:rPr>
              <w:t xml:space="preserve">264 </w:t>
            </w:r>
          </w:p>
        </w:tc>
        <w:tc>
          <w:tcPr>
            <w:tcW w:w="752" w:type="dxa"/>
            <w:tcBorders>
              <w:top w:val="nil"/>
            </w:tcBorders>
          </w:tcPr>
          <w:p w:rsidR="002E31F7" w:rsidRDefault="002E31F7">
            <w:pPr>
              <w:pStyle w:val="ConsPlusNonformat"/>
              <w:jc w:val="both"/>
            </w:pPr>
            <w:r>
              <w:rPr>
                <w:sz w:val="16"/>
              </w:rPr>
              <w:t xml:space="preserve"> 245  </w:t>
            </w:r>
          </w:p>
        </w:tc>
        <w:tc>
          <w:tcPr>
            <w:tcW w:w="564" w:type="dxa"/>
            <w:tcBorders>
              <w:top w:val="nil"/>
            </w:tcBorders>
          </w:tcPr>
          <w:p w:rsidR="002E31F7" w:rsidRDefault="002E31F7">
            <w:pPr>
              <w:pStyle w:val="ConsPlusNonformat"/>
              <w:jc w:val="both"/>
            </w:pPr>
            <w:r>
              <w:rPr>
                <w:sz w:val="16"/>
              </w:rPr>
              <w:t xml:space="preserve">229 </w:t>
            </w:r>
          </w:p>
        </w:tc>
        <w:tc>
          <w:tcPr>
            <w:tcW w:w="658" w:type="dxa"/>
            <w:tcBorders>
              <w:top w:val="nil"/>
            </w:tcBorders>
          </w:tcPr>
          <w:p w:rsidR="002E31F7" w:rsidRDefault="002E31F7">
            <w:pPr>
              <w:pStyle w:val="ConsPlusNonformat"/>
              <w:jc w:val="both"/>
            </w:pPr>
            <w:r>
              <w:rPr>
                <w:sz w:val="16"/>
              </w:rPr>
              <w:t xml:space="preserve"> 216 </w:t>
            </w:r>
          </w:p>
        </w:tc>
        <w:tc>
          <w:tcPr>
            <w:tcW w:w="658" w:type="dxa"/>
            <w:tcBorders>
              <w:top w:val="nil"/>
            </w:tcBorders>
          </w:tcPr>
          <w:p w:rsidR="002E31F7" w:rsidRDefault="002E31F7">
            <w:pPr>
              <w:pStyle w:val="ConsPlusNonformat"/>
              <w:jc w:val="both"/>
            </w:pPr>
            <w:r>
              <w:rPr>
                <w:sz w:val="16"/>
              </w:rPr>
              <w:t xml:space="preserve"> 205 </w:t>
            </w:r>
          </w:p>
        </w:tc>
        <w:tc>
          <w:tcPr>
            <w:tcW w:w="658" w:type="dxa"/>
            <w:tcBorders>
              <w:top w:val="nil"/>
            </w:tcBorders>
          </w:tcPr>
          <w:p w:rsidR="002E31F7" w:rsidRDefault="002E31F7">
            <w:pPr>
              <w:pStyle w:val="ConsPlusNonformat"/>
              <w:jc w:val="both"/>
            </w:pPr>
            <w:r>
              <w:rPr>
                <w:sz w:val="16"/>
              </w:rPr>
              <w:t xml:space="preserve"> 195 </w:t>
            </w:r>
          </w:p>
        </w:tc>
        <w:tc>
          <w:tcPr>
            <w:tcW w:w="564" w:type="dxa"/>
            <w:tcBorders>
              <w:top w:val="nil"/>
            </w:tcBorders>
          </w:tcPr>
          <w:p w:rsidR="002E31F7" w:rsidRDefault="002E31F7">
            <w:pPr>
              <w:pStyle w:val="ConsPlusNonformat"/>
              <w:jc w:val="both"/>
            </w:pPr>
            <w:r>
              <w:rPr>
                <w:sz w:val="16"/>
              </w:rPr>
              <w:t xml:space="preserve">190 </w:t>
            </w:r>
          </w:p>
        </w:tc>
        <w:tc>
          <w:tcPr>
            <w:tcW w:w="658" w:type="dxa"/>
            <w:tcBorders>
              <w:top w:val="nil"/>
            </w:tcBorders>
          </w:tcPr>
          <w:p w:rsidR="002E31F7" w:rsidRDefault="002E31F7">
            <w:pPr>
              <w:pStyle w:val="ConsPlusNonformat"/>
              <w:jc w:val="both"/>
            </w:pPr>
            <w:r>
              <w:rPr>
                <w:sz w:val="16"/>
              </w:rPr>
              <w:t xml:space="preserve"> 186 </w:t>
            </w:r>
          </w:p>
        </w:tc>
        <w:tc>
          <w:tcPr>
            <w:tcW w:w="564" w:type="dxa"/>
            <w:tcBorders>
              <w:top w:val="nil"/>
            </w:tcBorders>
          </w:tcPr>
          <w:p w:rsidR="002E31F7" w:rsidRDefault="002E31F7">
            <w:pPr>
              <w:pStyle w:val="ConsPlusNonformat"/>
              <w:jc w:val="both"/>
            </w:pPr>
            <w:r>
              <w:rPr>
                <w:sz w:val="16"/>
              </w:rPr>
              <w:t xml:space="preserve">179 </w:t>
            </w:r>
          </w:p>
        </w:tc>
        <w:tc>
          <w:tcPr>
            <w:tcW w:w="564" w:type="dxa"/>
            <w:tcBorders>
              <w:top w:val="nil"/>
            </w:tcBorders>
          </w:tcPr>
          <w:p w:rsidR="002E31F7" w:rsidRDefault="002E31F7">
            <w:pPr>
              <w:pStyle w:val="ConsPlusNonformat"/>
              <w:jc w:val="both"/>
            </w:pPr>
            <w:r>
              <w:rPr>
                <w:sz w:val="16"/>
              </w:rPr>
              <w:t xml:space="preserve">172 </w:t>
            </w:r>
          </w:p>
        </w:tc>
        <w:tc>
          <w:tcPr>
            <w:tcW w:w="752" w:type="dxa"/>
            <w:tcBorders>
              <w:top w:val="nil"/>
            </w:tcBorders>
          </w:tcPr>
          <w:p w:rsidR="002E31F7" w:rsidRDefault="002E31F7">
            <w:pPr>
              <w:pStyle w:val="ConsPlusNonformat"/>
              <w:jc w:val="both"/>
            </w:pPr>
            <w:r>
              <w:rPr>
                <w:sz w:val="16"/>
              </w:rPr>
              <w:t xml:space="preserve"> 166  </w:t>
            </w:r>
          </w:p>
        </w:tc>
        <w:tc>
          <w:tcPr>
            <w:tcW w:w="658" w:type="dxa"/>
            <w:tcBorders>
              <w:top w:val="nil"/>
            </w:tcBorders>
          </w:tcPr>
          <w:p w:rsidR="002E31F7" w:rsidRDefault="002E31F7">
            <w:pPr>
              <w:pStyle w:val="ConsPlusNonformat"/>
              <w:jc w:val="both"/>
            </w:pPr>
            <w:r>
              <w:rPr>
                <w:sz w:val="16"/>
              </w:rPr>
              <w:t xml:space="preserve"> 161 </w:t>
            </w:r>
          </w:p>
        </w:tc>
        <w:tc>
          <w:tcPr>
            <w:tcW w:w="658" w:type="dxa"/>
            <w:tcBorders>
              <w:top w:val="nil"/>
            </w:tcBorders>
          </w:tcPr>
          <w:p w:rsidR="002E31F7" w:rsidRDefault="002E31F7">
            <w:pPr>
              <w:pStyle w:val="ConsPlusNonformat"/>
              <w:jc w:val="both"/>
            </w:pPr>
            <w:r>
              <w:rPr>
                <w:sz w:val="16"/>
              </w:rPr>
              <w:t xml:space="preserve"> 156 </w:t>
            </w:r>
          </w:p>
        </w:tc>
        <w:tc>
          <w:tcPr>
            <w:tcW w:w="658" w:type="dxa"/>
            <w:tcBorders>
              <w:top w:val="nil"/>
            </w:tcBorders>
          </w:tcPr>
          <w:p w:rsidR="002E31F7" w:rsidRDefault="002E31F7">
            <w:pPr>
              <w:pStyle w:val="ConsPlusNonformat"/>
              <w:jc w:val="both"/>
            </w:pPr>
            <w:r>
              <w:rPr>
                <w:sz w:val="16"/>
              </w:rPr>
              <w:t xml:space="preserve"> 152 </w:t>
            </w:r>
          </w:p>
        </w:tc>
        <w:tc>
          <w:tcPr>
            <w:tcW w:w="658" w:type="dxa"/>
            <w:tcBorders>
              <w:top w:val="nil"/>
            </w:tcBorders>
          </w:tcPr>
          <w:p w:rsidR="002E31F7" w:rsidRDefault="002E31F7">
            <w:pPr>
              <w:pStyle w:val="ConsPlusNonformat"/>
              <w:jc w:val="both"/>
            </w:pPr>
            <w:r>
              <w:rPr>
                <w:sz w:val="16"/>
              </w:rPr>
              <w:t xml:space="preserve"> 148 </w:t>
            </w:r>
          </w:p>
        </w:tc>
        <w:tc>
          <w:tcPr>
            <w:tcW w:w="564" w:type="dxa"/>
            <w:tcBorders>
              <w:top w:val="nil"/>
            </w:tcBorders>
          </w:tcPr>
          <w:p w:rsidR="002E31F7" w:rsidRDefault="002E31F7">
            <w:pPr>
              <w:pStyle w:val="ConsPlusNonformat"/>
              <w:jc w:val="both"/>
            </w:pPr>
            <w:r>
              <w:rPr>
                <w:sz w:val="16"/>
              </w:rPr>
              <w:t xml:space="preserve">144 </w:t>
            </w:r>
          </w:p>
        </w:tc>
        <w:tc>
          <w:tcPr>
            <w:tcW w:w="658" w:type="dxa"/>
            <w:tcBorders>
              <w:top w:val="nil"/>
            </w:tcBorders>
          </w:tcPr>
          <w:p w:rsidR="002E31F7" w:rsidRDefault="002E31F7">
            <w:pPr>
              <w:pStyle w:val="ConsPlusNonformat"/>
              <w:jc w:val="both"/>
            </w:pPr>
            <w:r>
              <w:rPr>
                <w:sz w:val="16"/>
              </w:rPr>
              <w:t xml:space="preserve"> 141 </w:t>
            </w:r>
          </w:p>
        </w:tc>
        <w:tc>
          <w:tcPr>
            <w:tcW w:w="658" w:type="dxa"/>
            <w:tcBorders>
              <w:top w:val="nil"/>
            </w:tcBorders>
          </w:tcPr>
          <w:p w:rsidR="002E31F7" w:rsidRDefault="002E31F7">
            <w:pPr>
              <w:pStyle w:val="ConsPlusNonformat"/>
              <w:jc w:val="both"/>
            </w:pPr>
            <w:r>
              <w:rPr>
                <w:sz w:val="16"/>
              </w:rPr>
              <w:t xml:space="preserve"> 138 </w:t>
            </w:r>
          </w:p>
        </w:tc>
        <w:tc>
          <w:tcPr>
            <w:tcW w:w="564" w:type="dxa"/>
            <w:tcBorders>
              <w:top w:val="nil"/>
            </w:tcBorders>
          </w:tcPr>
          <w:p w:rsidR="002E31F7" w:rsidRDefault="002E31F7">
            <w:pPr>
              <w:pStyle w:val="ConsPlusNonformat"/>
              <w:jc w:val="both"/>
            </w:pPr>
            <w:r>
              <w:rPr>
                <w:sz w:val="16"/>
              </w:rPr>
              <w:t xml:space="preserve">135 </w:t>
            </w:r>
          </w:p>
        </w:tc>
      </w:tr>
      <w:tr w:rsidR="002E31F7">
        <w:trPr>
          <w:trHeight w:val="195"/>
        </w:trPr>
        <w:tc>
          <w:tcPr>
            <w:tcW w:w="564" w:type="dxa"/>
            <w:tcBorders>
              <w:top w:val="nil"/>
            </w:tcBorders>
          </w:tcPr>
          <w:p w:rsidR="002E31F7" w:rsidRDefault="002E31F7">
            <w:pPr>
              <w:pStyle w:val="ConsPlusNonformat"/>
              <w:jc w:val="both"/>
            </w:pPr>
            <w:r>
              <w:rPr>
                <w:sz w:val="16"/>
              </w:rPr>
              <w:t xml:space="preserve"> 60 </w:t>
            </w:r>
          </w:p>
        </w:tc>
        <w:tc>
          <w:tcPr>
            <w:tcW w:w="658" w:type="dxa"/>
            <w:tcBorders>
              <w:top w:val="nil"/>
            </w:tcBorders>
          </w:tcPr>
          <w:p w:rsidR="002E31F7" w:rsidRDefault="002E31F7">
            <w:pPr>
              <w:pStyle w:val="ConsPlusNonformat"/>
              <w:jc w:val="both"/>
            </w:pPr>
            <w:r>
              <w:rPr>
                <w:sz w:val="16"/>
              </w:rPr>
              <w:t xml:space="preserve"> 490 </w:t>
            </w:r>
          </w:p>
        </w:tc>
        <w:tc>
          <w:tcPr>
            <w:tcW w:w="752" w:type="dxa"/>
            <w:tcBorders>
              <w:top w:val="nil"/>
            </w:tcBorders>
          </w:tcPr>
          <w:p w:rsidR="002E31F7" w:rsidRDefault="002E31F7">
            <w:pPr>
              <w:pStyle w:val="ConsPlusNonformat"/>
              <w:jc w:val="both"/>
            </w:pPr>
            <w:r>
              <w:rPr>
                <w:sz w:val="16"/>
              </w:rPr>
              <w:t xml:space="preserve"> 426  </w:t>
            </w:r>
          </w:p>
        </w:tc>
        <w:tc>
          <w:tcPr>
            <w:tcW w:w="752" w:type="dxa"/>
            <w:tcBorders>
              <w:top w:val="nil"/>
            </w:tcBorders>
          </w:tcPr>
          <w:p w:rsidR="002E31F7" w:rsidRDefault="002E31F7">
            <w:pPr>
              <w:pStyle w:val="ConsPlusNonformat"/>
              <w:jc w:val="both"/>
            </w:pPr>
            <w:r>
              <w:rPr>
                <w:sz w:val="16"/>
              </w:rPr>
              <w:t xml:space="preserve"> 380  </w:t>
            </w:r>
          </w:p>
        </w:tc>
        <w:tc>
          <w:tcPr>
            <w:tcW w:w="564" w:type="dxa"/>
            <w:tcBorders>
              <w:top w:val="nil"/>
            </w:tcBorders>
          </w:tcPr>
          <w:p w:rsidR="002E31F7" w:rsidRDefault="002E31F7">
            <w:pPr>
              <w:pStyle w:val="ConsPlusNonformat"/>
              <w:jc w:val="both"/>
            </w:pPr>
            <w:r>
              <w:rPr>
                <w:sz w:val="16"/>
              </w:rPr>
              <w:t xml:space="preserve">344 </w:t>
            </w:r>
          </w:p>
        </w:tc>
        <w:tc>
          <w:tcPr>
            <w:tcW w:w="564" w:type="dxa"/>
            <w:tcBorders>
              <w:top w:val="nil"/>
            </w:tcBorders>
          </w:tcPr>
          <w:p w:rsidR="002E31F7" w:rsidRDefault="002E31F7">
            <w:pPr>
              <w:pStyle w:val="ConsPlusNonformat"/>
              <w:jc w:val="both"/>
            </w:pPr>
            <w:r>
              <w:rPr>
                <w:sz w:val="16"/>
              </w:rPr>
              <w:t xml:space="preserve">315 </w:t>
            </w:r>
          </w:p>
        </w:tc>
        <w:tc>
          <w:tcPr>
            <w:tcW w:w="752" w:type="dxa"/>
            <w:tcBorders>
              <w:top w:val="nil"/>
            </w:tcBorders>
          </w:tcPr>
          <w:p w:rsidR="002E31F7" w:rsidRDefault="002E31F7">
            <w:pPr>
              <w:pStyle w:val="ConsPlusNonformat"/>
              <w:jc w:val="both"/>
            </w:pPr>
            <w:r>
              <w:rPr>
                <w:sz w:val="16"/>
              </w:rPr>
              <w:t xml:space="preserve"> 292  </w:t>
            </w:r>
          </w:p>
        </w:tc>
        <w:tc>
          <w:tcPr>
            <w:tcW w:w="564" w:type="dxa"/>
            <w:tcBorders>
              <w:top w:val="nil"/>
            </w:tcBorders>
          </w:tcPr>
          <w:p w:rsidR="002E31F7" w:rsidRDefault="002E31F7">
            <w:pPr>
              <w:pStyle w:val="ConsPlusNonformat"/>
              <w:jc w:val="both"/>
            </w:pPr>
            <w:r>
              <w:rPr>
                <w:sz w:val="16"/>
              </w:rPr>
              <w:t xml:space="preserve">273 </w:t>
            </w:r>
          </w:p>
        </w:tc>
        <w:tc>
          <w:tcPr>
            <w:tcW w:w="658" w:type="dxa"/>
            <w:tcBorders>
              <w:top w:val="nil"/>
            </w:tcBorders>
          </w:tcPr>
          <w:p w:rsidR="002E31F7" w:rsidRDefault="002E31F7">
            <w:pPr>
              <w:pStyle w:val="ConsPlusNonformat"/>
              <w:jc w:val="both"/>
            </w:pPr>
            <w:r>
              <w:rPr>
                <w:sz w:val="16"/>
              </w:rPr>
              <w:t xml:space="preserve"> 256 </w:t>
            </w:r>
          </w:p>
        </w:tc>
        <w:tc>
          <w:tcPr>
            <w:tcW w:w="658" w:type="dxa"/>
            <w:tcBorders>
              <w:top w:val="nil"/>
            </w:tcBorders>
          </w:tcPr>
          <w:p w:rsidR="002E31F7" w:rsidRDefault="002E31F7">
            <w:pPr>
              <w:pStyle w:val="ConsPlusNonformat"/>
              <w:jc w:val="both"/>
            </w:pPr>
            <w:r>
              <w:rPr>
                <w:sz w:val="16"/>
              </w:rPr>
              <w:t xml:space="preserve"> 243 </w:t>
            </w:r>
          </w:p>
        </w:tc>
        <w:tc>
          <w:tcPr>
            <w:tcW w:w="658" w:type="dxa"/>
            <w:tcBorders>
              <w:top w:val="nil"/>
            </w:tcBorders>
          </w:tcPr>
          <w:p w:rsidR="002E31F7" w:rsidRDefault="002E31F7">
            <w:pPr>
              <w:pStyle w:val="ConsPlusNonformat"/>
              <w:jc w:val="both"/>
            </w:pPr>
            <w:r>
              <w:rPr>
                <w:sz w:val="16"/>
              </w:rPr>
              <w:t xml:space="preserve"> 231 </w:t>
            </w:r>
          </w:p>
        </w:tc>
        <w:tc>
          <w:tcPr>
            <w:tcW w:w="564" w:type="dxa"/>
            <w:tcBorders>
              <w:top w:val="nil"/>
            </w:tcBorders>
          </w:tcPr>
          <w:p w:rsidR="002E31F7" w:rsidRDefault="002E31F7">
            <w:pPr>
              <w:pStyle w:val="ConsPlusNonformat"/>
              <w:jc w:val="both"/>
            </w:pPr>
            <w:r>
              <w:rPr>
                <w:sz w:val="16"/>
              </w:rPr>
              <w:t xml:space="preserve">224 </w:t>
            </w:r>
          </w:p>
        </w:tc>
        <w:tc>
          <w:tcPr>
            <w:tcW w:w="658" w:type="dxa"/>
            <w:tcBorders>
              <w:top w:val="nil"/>
            </w:tcBorders>
          </w:tcPr>
          <w:p w:rsidR="002E31F7" w:rsidRDefault="002E31F7">
            <w:pPr>
              <w:pStyle w:val="ConsPlusNonformat"/>
              <w:jc w:val="both"/>
            </w:pPr>
            <w:r>
              <w:rPr>
                <w:sz w:val="16"/>
              </w:rPr>
              <w:t xml:space="preserve"> 220 </w:t>
            </w:r>
          </w:p>
        </w:tc>
        <w:tc>
          <w:tcPr>
            <w:tcW w:w="564" w:type="dxa"/>
            <w:tcBorders>
              <w:top w:val="nil"/>
            </w:tcBorders>
          </w:tcPr>
          <w:p w:rsidR="002E31F7" w:rsidRDefault="002E31F7">
            <w:pPr>
              <w:pStyle w:val="ConsPlusNonformat"/>
              <w:jc w:val="both"/>
            </w:pPr>
            <w:r>
              <w:rPr>
                <w:sz w:val="16"/>
              </w:rPr>
              <w:t xml:space="preserve">211 </w:t>
            </w:r>
          </w:p>
        </w:tc>
        <w:tc>
          <w:tcPr>
            <w:tcW w:w="564" w:type="dxa"/>
            <w:tcBorders>
              <w:top w:val="nil"/>
            </w:tcBorders>
          </w:tcPr>
          <w:p w:rsidR="002E31F7" w:rsidRDefault="002E31F7">
            <w:pPr>
              <w:pStyle w:val="ConsPlusNonformat"/>
              <w:jc w:val="both"/>
            </w:pPr>
            <w:r>
              <w:rPr>
                <w:sz w:val="16"/>
              </w:rPr>
              <w:t xml:space="preserve">203 </w:t>
            </w:r>
          </w:p>
        </w:tc>
        <w:tc>
          <w:tcPr>
            <w:tcW w:w="752" w:type="dxa"/>
            <w:tcBorders>
              <w:top w:val="nil"/>
            </w:tcBorders>
          </w:tcPr>
          <w:p w:rsidR="002E31F7" w:rsidRDefault="002E31F7">
            <w:pPr>
              <w:pStyle w:val="ConsPlusNonformat"/>
              <w:jc w:val="both"/>
            </w:pPr>
            <w:r>
              <w:rPr>
                <w:sz w:val="16"/>
              </w:rPr>
              <w:t xml:space="preserve"> 195  </w:t>
            </w:r>
          </w:p>
        </w:tc>
        <w:tc>
          <w:tcPr>
            <w:tcW w:w="658" w:type="dxa"/>
            <w:tcBorders>
              <w:top w:val="nil"/>
            </w:tcBorders>
          </w:tcPr>
          <w:p w:rsidR="002E31F7" w:rsidRDefault="002E31F7">
            <w:pPr>
              <w:pStyle w:val="ConsPlusNonformat"/>
              <w:jc w:val="both"/>
            </w:pPr>
            <w:r>
              <w:rPr>
                <w:sz w:val="16"/>
              </w:rPr>
              <w:t xml:space="preserve"> 189 </w:t>
            </w:r>
          </w:p>
        </w:tc>
        <w:tc>
          <w:tcPr>
            <w:tcW w:w="658" w:type="dxa"/>
            <w:tcBorders>
              <w:top w:val="nil"/>
            </w:tcBorders>
          </w:tcPr>
          <w:p w:rsidR="002E31F7" w:rsidRDefault="002E31F7">
            <w:pPr>
              <w:pStyle w:val="ConsPlusNonformat"/>
              <w:jc w:val="both"/>
            </w:pPr>
            <w:r>
              <w:rPr>
                <w:sz w:val="16"/>
              </w:rPr>
              <w:t xml:space="preserve"> 183 </w:t>
            </w:r>
          </w:p>
        </w:tc>
        <w:tc>
          <w:tcPr>
            <w:tcW w:w="658" w:type="dxa"/>
            <w:tcBorders>
              <w:top w:val="nil"/>
            </w:tcBorders>
          </w:tcPr>
          <w:p w:rsidR="002E31F7" w:rsidRDefault="002E31F7">
            <w:pPr>
              <w:pStyle w:val="ConsPlusNonformat"/>
              <w:jc w:val="both"/>
            </w:pPr>
            <w:r>
              <w:rPr>
                <w:sz w:val="16"/>
              </w:rPr>
              <w:t xml:space="preserve"> 178 </w:t>
            </w:r>
          </w:p>
        </w:tc>
        <w:tc>
          <w:tcPr>
            <w:tcW w:w="658" w:type="dxa"/>
            <w:tcBorders>
              <w:top w:val="nil"/>
            </w:tcBorders>
          </w:tcPr>
          <w:p w:rsidR="002E31F7" w:rsidRDefault="002E31F7">
            <w:pPr>
              <w:pStyle w:val="ConsPlusNonformat"/>
              <w:jc w:val="both"/>
            </w:pPr>
            <w:r>
              <w:rPr>
                <w:sz w:val="16"/>
              </w:rPr>
              <w:t xml:space="preserve"> 173 </w:t>
            </w:r>
          </w:p>
        </w:tc>
        <w:tc>
          <w:tcPr>
            <w:tcW w:w="564" w:type="dxa"/>
            <w:tcBorders>
              <w:top w:val="nil"/>
            </w:tcBorders>
          </w:tcPr>
          <w:p w:rsidR="002E31F7" w:rsidRDefault="002E31F7">
            <w:pPr>
              <w:pStyle w:val="ConsPlusNonformat"/>
              <w:jc w:val="both"/>
            </w:pPr>
            <w:r>
              <w:rPr>
                <w:sz w:val="16"/>
              </w:rPr>
              <w:t xml:space="preserve">168 </w:t>
            </w:r>
          </w:p>
        </w:tc>
        <w:tc>
          <w:tcPr>
            <w:tcW w:w="658" w:type="dxa"/>
            <w:tcBorders>
              <w:top w:val="nil"/>
            </w:tcBorders>
          </w:tcPr>
          <w:p w:rsidR="002E31F7" w:rsidRDefault="002E31F7">
            <w:pPr>
              <w:pStyle w:val="ConsPlusNonformat"/>
              <w:jc w:val="both"/>
            </w:pPr>
            <w:r>
              <w:rPr>
                <w:sz w:val="16"/>
              </w:rPr>
              <w:t xml:space="preserve"> 164 </w:t>
            </w:r>
          </w:p>
        </w:tc>
        <w:tc>
          <w:tcPr>
            <w:tcW w:w="658" w:type="dxa"/>
            <w:tcBorders>
              <w:top w:val="nil"/>
            </w:tcBorders>
          </w:tcPr>
          <w:p w:rsidR="002E31F7" w:rsidRDefault="002E31F7">
            <w:pPr>
              <w:pStyle w:val="ConsPlusNonformat"/>
              <w:jc w:val="both"/>
            </w:pPr>
            <w:r>
              <w:rPr>
                <w:sz w:val="16"/>
              </w:rPr>
              <w:t xml:space="preserve"> 160 </w:t>
            </w:r>
          </w:p>
        </w:tc>
        <w:tc>
          <w:tcPr>
            <w:tcW w:w="564" w:type="dxa"/>
            <w:tcBorders>
              <w:top w:val="nil"/>
            </w:tcBorders>
          </w:tcPr>
          <w:p w:rsidR="002E31F7" w:rsidRDefault="002E31F7">
            <w:pPr>
              <w:pStyle w:val="ConsPlusNonformat"/>
              <w:jc w:val="both"/>
            </w:pPr>
            <w:r>
              <w:rPr>
                <w:sz w:val="16"/>
              </w:rPr>
              <w:t xml:space="preserve">157 </w:t>
            </w:r>
          </w:p>
        </w:tc>
      </w:tr>
      <w:tr w:rsidR="002E31F7">
        <w:trPr>
          <w:trHeight w:val="195"/>
        </w:trPr>
        <w:tc>
          <w:tcPr>
            <w:tcW w:w="564" w:type="dxa"/>
            <w:tcBorders>
              <w:top w:val="nil"/>
            </w:tcBorders>
          </w:tcPr>
          <w:p w:rsidR="002E31F7" w:rsidRDefault="002E31F7">
            <w:pPr>
              <w:pStyle w:val="ConsPlusNonformat"/>
              <w:jc w:val="both"/>
            </w:pPr>
            <w:r>
              <w:rPr>
                <w:sz w:val="16"/>
              </w:rPr>
              <w:t xml:space="preserve"> 65 </w:t>
            </w:r>
          </w:p>
        </w:tc>
        <w:tc>
          <w:tcPr>
            <w:tcW w:w="658" w:type="dxa"/>
            <w:tcBorders>
              <w:top w:val="nil"/>
            </w:tcBorders>
          </w:tcPr>
          <w:p w:rsidR="002E31F7" w:rsidRDefault="002E31F7">
            <w:pPr>
              <w:pStyle w:val="ConsPlusNonformat"/>
              <w:jc w:val="both"/>
            </w:pPr>
            <w:r>
              <w:rPr>
                <w:sz w:val="16"/>
              </w:rPr>
              <w:t xml:space="preserve"> 582 </w:t>
            </w:r>
          </w:p>
        </w:tc>
        <w:tc>
          <w:tcPr>
            <w:tcW w:w="752" w:type="dxa"/>
            <w:tcBorders>
              <w:top w:val="nil"/>
            </w:tcBorders>
          </w:tcPr>
          <w:p w:rsidR="002E31F7" w:rsidRDefault="002E31F7">
            <w:pPr>
              <w:pStyle w:val="ConsPlusNonformat"/>
              <w:jc w:val="both"/>
            </w:pPr>
            <w:r>
              <w:rPr>
                <w:sz w:val="16"/>
              </w:rPr>
              <w:t xml:space="preserve"> 506  </w:t>
            </w:r>
          </w:p>
        </w:tc>
        <w:tc>
          <w:tcPr>
            <w:tcW w:w="752" w:type="dxa"/>
            <w:tcBorders>
              <w:top w:val="nil"/>
            </w:tcBorders>
          </w:tcPr>
          <w:p w:rsidR="002E31F7" w:rsidRDefault="002E31F7">
            <w:pPr>
              <w:pStyle w:val="ConsPlusNonformat"/>
              <w:jc w:val="both"/>
            </w:pPr>
            <w:r>
              <w:rPr>
                <w:sz w:val="16"/>
              </w:rPr>
              <w:t xml:space="preserve"> 450  </w:t>
            </w:r>
          </w:p>
        </w:tc>
        <w:tc>
          <w:tcPr>
            <w:tcW w:w="564" w:type="dxa"/>
            <w:tcBorders>
              <w:top w:val="nil"/>
            </w:tcBorders>
          </w:tcPr>
          <w:p w:rsidR="002E31F7" w:rsidRDefault="002E31F7">
            <w:pPr>
              <w:pStyle w:val="ConsPlusNonformat"/>
              <w:jc w:val="both"/>
            </w:pPr>
            <w:r>
              <w:rPr>
                <w:sz w:val="16"/>
              </w:rPr>
              <w:t xml:space="preserve">406 </w:t>
            </w:r>
          </w:p>
        </w:tc>
        <w:tc>
          <w:tcPr>
            <w:tcW w:w="564" w:type="dxa"/>
            <w:tcBorders>
              <w:top w:val="nil"/>
            </w:tcBorders>
          </w:tcPr>
          <w:p w:rsidR="002E31F7" w:rsidRDefault="002E31F7">
            <w:pPr>
              <w:pStyle w:val="ConsPlusNonformat"/>
              <w:jc w:val="both"/>
            </w:pPr>
            <w:r>
              <w:rPr>
                <w:sz w:val="16"/>
              </w:rPr>
              <w:t xml:space="preserve">372 </w:t>
            </w:r>
          </w:p>
        </w:tc>
        <w:tc>
          <w:tcPr>
            <w:tcW w:w="752" w:type="dxa"/>
            <w:tcBorders>
              <w:top w:val="nil"/>
            </w:tcBorders>
          </w:tcPr>
          <w:p w:rsidR="002E31F7" w:rsidRDefault="002E31F7">
            <w:pPr>
              <w:pStyle w:val="ConsPlusNonformat"/>
              <w:jc w:val="both"/>
            </w:pPr>
            <w:r>
              <w:rPr>
                <w:sz w:val="16"/>
              </w:rPr>
              <w:t xml:space="preserve"> 344  </w:t>
            </w:r>
          </w:p>
        </w:tc>
        <w:tc>
          <w:tcPr>
            <w:tcW w:w="564" w:type="dxa"/>
            <w:tcBorders>
              <w:top w:val="nil"/>
            </w:tcBorders>
          </w:tcPr>
          <w:p w:rsidR="002E31F7" w:rsidRDefault="002E31F7">
            <w:pPr>
              <w:pStyle w:val="ConsPlusNonformat"/>
              <w:jc w:val="both"/>
            </w:pPr>
            <w:r>
              <w:rPr>
                <w:sz w:val="16"/>
              </w:rPr>
              <w:t xml:space="preserve">321 </w:t>
            </w:r>
          </w:p>
        </w:tc>
        <w:tc>
          <w:tcPr>
            <w:tcW w:w="658" w:type="dxa"/>
            <w:tcBorders>
              <w:top w:val="nil"/>
            </w:tcBorders>
          </w:tcPr>
          <w:p w:rsidR="002E31F7" w:rsidRDefault="002E31F7">
            <w:pPr>
              <w:pStyle w:val="ConsPlusNonformat"/>
              <w:jc w:val="both"/>
            </w:pPr>
            <w:r>
              <w:rPr>
                <w:sz w:val="16"/>
              </w:rPr>
              <w:t xml:space="preserve"> 301 </w:t>
            </w:r>
          </w:p>
        </w:tc>
        <w:tc>
          <w:tcPr>
            <w:tcW w:w="658" w:type="dxa"/>
            <w:tcBorders>
              <w:top w:val="nil"/>
            </w:tcBorders>
          </w:tcPr>
          <w:p w:rsidR="002E31F7" w:rsidRDefault="002E31F7">
            <w:pPr>
              <w:pStyle w:val="ConsPlusNonformat"/>
              <w:jc w:val="both"/>
            </w:pPr>
            <w:r>
              <w:rPr>
                <w:sz w:val="16"/>
              </w:rPr>
              <w:t xml:space="preserve"> 284 </w:t>
            </w:r>
          </w:p>
        </w:tc>
        <w:tc>
          <w:tcPr>
            <w:tcW w:w="658" w:type="dxa"/>
            <w:tcBorders>
              <w:top w:val="nil"/>
            </w:tcBorders>
          </w:tcPr>
          <w:p w:rsidR="002E31F7" w:rsidRDefault="002E31F7">
            <w:pPr>
              <w:pStyle w:val="ConsPlusNonformat"/>
              <w:jc w:val="both"/>
            </w:pPr>
            <w:r>
              <w:rPr>
                <w:sz w:val="16"/>
              </w:rPr>
              <w:t xml:space="preserve"> 270 </w:t>
            </w:r>
          </w:p>
        </w:tc>
        <w:tc>
          <w:tcPr>
            <w:tcW w:w="564" w:type="dxa"/>
            <w:tcBorders>
              <w:top w:val="nil"/>
            </w:tcBorders>
          </w:tcPr>
          <w:p w:rsidR="002E31F7" w:rsidRDefault="002E31F7">
            <w:pPr>
              <w:pStyle w:val="ConsPlusNonformat"/>
              <w:jc w:val="both"/>
            </w:pPr>
            <w:r>
              <w:rPr>
                <w:sz w:val="16"/>
              </w:rPr>
              <w:t xml:space="preserve">262 </w:t>
            </w:r>
          </w:p>
        </w:tc>
        <w:tc>
          <w:tcPr>
            <w:tcW w:w="658" w:type="dxa"/>
            <w:tcBorders>
              <w:top w:val="nil"/>
            </w:tcBorders>
          </w:tcPr>
          <w:p w:rsidR="002E31F7" w:rsidRDefault="002E31F7">
            <w:pPr>
              <w:pStyle w:val="ConsPlusNonformat"/>
              <w:jc w:val="both"/>
            </w:pPr>
            <w:r>
              <w:rPr>
                <w:sz w:val="16"/>
              </w:rPr>
              <w:t xml:space="preserve"> 257 </w:t>
            </w:r>
          </w:p>
        </w:tc>
        <w:tc>
          <w:tcPr>
            <w:tcW w:w="564" w:type="dxa"/>
            <w:tcBorders>
              <w:top w:val="nil"/>
            </w:tcBorders>
          </w:tcPr>
          <w:p w:rsidR="002E31F7" w:rsidRDefault="002E31F7">
            <w:pPr>
              <w:pStyle w:val="ConsPlusNonformat"/>
              <w:jc w:val="both"/>
            </w:pPr>
            <w:r>
              <w:rPr>
                <w:sz w:val="16"/>
              </w:rPr>
              <w:t xml:space="preserve">246 </w:t>
            </w:r>
          </w:p>
        </w:tc>
        <w:tc>
          <w:tcPr>
            <w:tcW w:w="564" w:type="dxa"/>
            <w:tcBorders>
              <w:top w:val="nil"/>
            </w:tcBorders>
          </w:tcPr>
          <w:p w:rsidR="002E31F7" w:rsidRDefault="002E31F7">
            <w:pPr>
              <w:pStyle w:val="ConsPlusNonformat"/>
              <w:jc w:val="both"/>
            </w:pPr>
            <w:r>
              <w:rPr>
                <w:sz w:val="16"/>
              </w:rPr>
              <w:t xml:space="preserve">236 </w:t>
            </w:r>
          </w:p>
        </w:tc>
        <w:tc>
          <w:tcPr>
            <w:tcW w:w="752" w:type="dxa"/>
            <w:tcBorders>
              <w:top w:val="nil"/>
            </w:tcBorders>
          </w:tcPr>
          <w:p w:rsidR="002E31F7" w:rsidRDefault="002E31F7">
            <w:pPr>
              <w:pStyle w:val="ConsPlusNonformat"/>
              <w:jc w:val="both"/>
            </w:pPr>
            <w:r>
              <w:rPr>
                <w:sz w:val="16"/>
              </w:rPr>
              <w:t xml:space="preserve"> 228  </w:t>
            </w:r>
          </w:p>
        </w:tc>
        <w:tc>
          <w:tcPr>
            <w:tcW w:w="658" w:type="dxa"/>
            <w:tcBorders>
              <w:top w:val="nil"/>
            </w:tcBorders>
          </w:tcPr>
          <w:p w:rsidR="002E31F7" w:rsidRDefault="002E31F7">
            <w:pPr>
              <w:pStyle w:val="ConsPlusNonformat"/>
              <w:jc w:val="both"/>
            </w:pPr>
            <w:r>
              <w:rPr>
                <w:sz w:val="16"/>
              </w:rPr>
              <w:t xml:space="preserve"> 220 </w:t>
            </w:r>
          </w:p>
        </w:tc>
        <w:tc>
          <w:tcPr>
            <w:tcW w:w="658" w:type="dxa"/>
            <w:tcBorders>
              <w:top w:val="nil"/>
            </w:tcBorders>
          </w:tcPr>
          <w:p w:rsidR="002E31F7" w:rsidRDefault="002E31F7">
            <w:pPr>
              <w:pStyle w:val="ConsPlusNonformat"/>
              <w:jc w:val="both"/>
            </w:pPr>
            <w:r>
              <w:rPr>
                <w:sz w:val="16"/>
              </w:rPr>
              <w:t xml:space="preserve"> 213 </w:t>
            </w:r>
          </w:p>
        </w:tc>
        <w:tc>
          <w:tcPr>
            <w:tcW w:w="658" w:type="dxa"/>
            <w:tcBorders>
              <w:top w:val="nil"/>
            </w:tcBorders>
          </w:tcPr>
          <w:p w:rsidR="002E31F7" w:rsidRDefault="002E31F7">
            <w:pPr>
              <w:pStyle w:val="ConsPlusNonformat"/>
              <w:jc w:val="both"/>
            </w:pPr>
            <w:r>
              <w:rPr>
                <w:sz w:val="16"/>
              </w:rPr>
              <w:t xml:space="preserve"> 206 </w:t>
            </w:r>
          </w:p>
        </w:tc>
        <w:tc>
          <w:tcPr>
            <w:tcW w:w="658" w:type="dxa"/>
            <w:tcBorders>
              <w:top w:val="nil"/>
            </w:tcBorders>
          </w:tcPr>
          <w:p w:rsidR="002E31F7" w:rsidRDefault="002E31F7">
            <w:pPr>
              <w:pStyle w:val="ConsPlusNonformat"/>
              <w:jc w:val="both"/>
            </w:pPr>
            <w:r>
              <w:rPr>
                <w:sz w:val="16"/>
              </w:rPr>
              <w:t xml:space="preserve"> 200 </w:t>
            </w:r>
          </w:p>
        </w:tc>
        <w:tc>
          <w:tcPr>
            <w:tcW w:w="564" w:type="dxa"/>
            <w:tcBorders>
              <w:top w:val="nil"/>
            </w:tcBorders>
          </w:tcPr>
          <w:p w:rsidR="002E31F7" w:rsidRDefault="002E31F7">
            <w:pPr>
              <w:pStyle w:val="ConsPlusNonformat"/>
              <w:jc w:val="both"/>
            </w:pPr>
            <w:r>
              <w:rPr>
                <w:sz w:val="16"/>
              </w:rPr>
              <w:t xml:space="preserve">195 </w:t>
            </w:r>
          </w:p>
        </w:tc>
        <w:tc>
          <w:tcPr>
            <w:tcW w:w="658" w:type="dxa"/>
            <w:tcBorders>
              <w:top w:val="nil"/>
            </w:tcBorders>
          </w:tcPr>
          <w:p w:rsidR="002E31F7" w:rsidRDefault="002E31F7">
            <w:pPr>
              <w:pStyle w:val="ConsPlusNonformat"/>
              <w:jc w:val="both"/>
            </w:pPr>
            <w:r>
              <w:rPr>
                <w:sz w:val="16"/>
              </w:rPr>
              <w:t xml:space="preserve"> 190 </w:t>
            </w:r>
          </w:p>
        </w:tc>
        <w:tc>
          <w:tcPr>
            <w:tcW w:w="658" w:type="dxa"/>
            <w:tcBorders>
              <w:top w:val="nil"/>
            </w:tcBorders>
          </w:tcPr>
          <w:p w:rsidR="002E31F7" w:rsidRDefault="002E31F7">
            <w:pPr>
              <w:pStyle w:val="ConsPlusNonformat"/>
              <w:jc w:val="both"/>
            </w:pPr>
            <w:r>
              <w:rPr>
                <w:sz w:val="16"/>
              </w:rPr>
              <w:t xml:space="preserve"> 185 </w:t>
            </w:r>
          </w:p>
        </w:tc>
        <w:tc>
          <w:tcPr>
            <w:tcW w:w="564" w:type="dxa"/>
            <w:tcBorders>
              <w:top w:val="nil"/>
            </w:tcBorders>
          </w:tcPr>
          <w:p w:rsidR="002E31F7" w:rsidRDefault="002E31F7">
            <w:pPr>
              <w:pStyle w:val="ConsPlusNonformat"/>
              <w:jc w:val="both"/>
            </w:pPr>
            <w:r>
              <w:rPr>
                <w:sz w:val="16"/>
              </w:rPr>
              <w:t xml:space="preserve">181 </w:t>
            </w:r>
          </w:p>
        </w:tc>
      </w:tr>
      <w:tr w:rsidR="002E31F7">
        <w:trPr>
          <w:trHeight w:val="195"/>
        </w:trPr>
        <w:tc>
          <w:tcPr>
            <w:tcW w:w="564" w:type="dxa"/>
            <w:tcBorders>
              <w:top w:val="nil"/>
            </w:tcBorders>
          </w:tcPr>
          <w:p w:rsidR="002E31F7" w:rsidRDefault="002E31F7">
            <w:pPr>
              <w:pStyle w:val="ConsPlusNonformat"/>
              <w:jc w:val="both"/>
            </w:pPr>
            <w:r>
              <w:rPr>
                <w:sz w:val="16"/>
              </w:rPr>
              <w:t xml:space="preserve"> 70 </w:t>
            </w:r>
          </w:p>
        </w:tc>
        <w:tc>
          <w:tcPr>
            <w:tcW w:w="658" w:type="dxa"/>
            <w:tcBorders>
              <w:top w:val="nil"/>
            </w:tcBorders>
          </w:tcPr>
          <w:p w:rsidR="002E31F7" w:rsidRDefault="002E31F7">
            <w:pPr>
              <w:pStyle w:val="ConsPlusNonformat"/>
              <w:jc w:val="both"/>
            </w:pPr>
            <w:r>
              <w:rPr>
                <w:sz w:val="16"/>
              </w:rPr>
              <w:t xml:space="preserve"> 684 </w:t>
            </w:r>
          </w:p>
        </w:tc>
        <w:tc>
          <w:tcPr>
            <w:tcW w:w="752" w:type="dxa"/>
            <w:tcBorders>
              <w:top w:val="nil"/>
            </w:tcBorders>
          </w:tcPr>
          <w:p w:rsidR="002E31F7" w:rsidRDefault="002E31F7">
            <w:pPr>
              <w:pStyle w:val="ConsPlusNonformat"/>
              <w:jc w:val="both"/>
            </w:pPr>
            <w:r>
              <w:rPr>
                <w:sz w:val="16"/>
              </w:rPr>
              <w:t xml:space="preserve"> 593  </w:t>
            </w:r>
          </w:p>
        </w:tc>
        <w:tc>
          <w:tcPr>
            <w:tcW w:w="752" w:type="dxa"/>
            <w:tcBorders>
              <w:top w:val="nil"/>
            </w:tcBorders>
          </w:tcPr>
          <w:p w:rsidR="002E31F7" w:rsidRDefault="002E31F7">
            <w:pPr>
              <w:pStyle w:val="ConsPlusNonformat"/>
              <w:jc w:val="both"/>
            </w:pPr>
            <w:r>
              <w:rPr>
                <w:sz w:val="16"/>
              </w:rPr>
              <w:t xml:space="preserve"> 526  </w:t>
            </w:r>
          </w:p>
        </w:tc>
        <w:tc>
          <w:tcPr>
            <w:tcW w:w="564" w:type="dxa"/>
            <w:tcBorders>
              <w:top w:val="nil"/>
            </w:tcBorders>
          </w:tcPr>
          <w:p w:rsidR="002E31F7" w:rsidRDefault="002E31F7">
            <w:pPr>
              <w:pStyle w:val="ConsPlusNonformat"/>
              <w:jc w:val="both"/>
            </w:pPr>
            <w:r>
              <w:rPr>
                <w:sz w:val="16"/>
              </w:rPr>
              <w:t xml:space="preserve">475 </w:t>
            </w:r>
          </w:p>
        </w:tc>
        <w:tc>
          <w:tcPr>
            <w:tcW w:w="564" w:type="dxa"/>
            <w:tcBorders>
              <w:top w:val="nil"/>
            </w:tcBorders>
          </w:tcPr>
          <w:p w:rsidR="002E31F7" w:rsidRDefault="002E31F7">
            <w:pPr>
              <w:pStyle w:val="ConsPlusNonformat"/>
              <w:jc w:val="both"/>
            </w:pPr>
            <w:r>
              <w:rPr>
                <w:sz w:val="16"/>
              </w:rPr>
              <w:t xml:space="preserve">434 </w:t>
            </w:r>
          </w:p>
        </w:tc>
        <w:tc>
          <w:tcPr>
            <w:tcW w:w="752" w:type="dxa"/>
            <w:tcBorders>
              <w:top w:val="nil"/>
            </w:tcBorders>
          </w:tcPr>
          <w:p w:rsidR="002E31F7" w:rsidRDefault="002E31F7">
            <w:pPr>
              <w:pStyle w:val="ConsPlusNonformat"/>
              <w:jc w:val="both"/>
            </w:pPr>
            <w:r>
              <w:rPr>
                <w:sz w:val="16"/>
              </w:rPr>
              <w:t xml:space="preserve"> 401  </w:t>
            </w:r>
          </w:p>
        </w:tc>
        <w:tc>
          <w:tcPr>
            <w:tcW w:w="564" w:type="dxa"/>
            <w:tcBorders>
              <w:top w:val="nil"/>
            </w:tcBorders>
          </w:tcPr>
          <w:p w:rsidR="002E31F7" w:rsidRDefault="002E31F7">
            <w:pPr>
              <w:pStyle w:val="ConsPlusNonformat"/>
              <w:jc w:val="both"/>
            </w:pPr>
            <w:r>
              <w:rPr>
                <w:sz w:val="16"/>
              </w:rPr>
              <w:t xml:space="preserve">373 </w:t>
            </w:r>
          </w:p>
        </w:tc>
        <w:tc>
          <w:tcPr>
            <w:tcW w:w="658" w:type="dxa"/>
            <w:tcBorders>
              <w:top w:val="nil"/>
            </w:tcBorders>
          </w:tcPr>
          <w:p w:rsidR="002E31F7" w:rsidRDefault="002E31F7">
            <w:pPr>
              <w:pStyle w:val="ConsPlusNonformat"/>
              <w:jc w:val="both"/>
            </w:pPr>
            <w:r>
              <w:rPr>
                <w:sz w:val="16"/>
              </w:rPr>
              <w:t xml:space="preserve"> 350 </w:t>
            </w:r>
          </w:p>
        </w:tc>
        <w:tc>
          <w:tcPr>
            <w:tcW w:w="658" w:type="dxa"/>
            <w:tcBorders>
              <w:top w:val="nil"/>
            </w:tcBorders>
          </w:tcPr>
          <w:p w:rsidR="002E31F7" w:rsidRDefault="002E31F7">
            <w:pPr>
              <w:pStyle w:val="ConsPlusNonformat"/>
              <w:jc w:val="both"/>
            </w:pPr>
            <w:r>
              <w:rPr>
                <w:sz w:val="16"/>
              </w:rPr>
              <w:t xml:space="preserve"> 330 </w:t>
            </w:r>
          </w:p>
        </w:tc>
        <w:tc>
          <w:tcPr>
            <w:tcW w:w="658" w:type="dxa"/>
            <w:tcBorders>
              <w:top w:val="nil"/>
            </w:tcBorders>
          </w:tcPr>
          <w:p w:rsidR="002E31F7" w:rsidRDefault="002E31F7">
            <w:pPr>
              <w:pStyle w:val="ConsPlusNonformat"/>
              <w:jc w:val="both"/>
            </w:pPr>
            <w:r>
              <w:rPr>
                <w:sz w:val="16"/>
              </w:rPr>
              <w:t xml:space="preserve"> 313 </w:t>
            </w:r>
          </w:p>
        </w:tc>
        <w:tc>
          <w:tcPr>
            <w:tcW w:w="564" w:type="dxa"/>
            <w:tcBorders>
              <w:top w:val="nil"/>
            </w:tcBorders>
          </w:tcPr>
          <w:p w:rsidR="002E31F7" w:rsidRDefault="002E31F7">
            <w:pPr>
              <w:pStyle w:val="ConsPlusNonformat"/>
              <w:jc w:val="both"/>
            </w:pPr>
            <w:r>
              <w:rPr>
                <w:sz w:val="16"/>
              </w:rPr>
              <w:t xml:space="preserve">304 </w:t>
            </w:r>
          </w:p>
        </w:tc>
        <w:tc>
          <w:tcPr>
            <w:tcW w:w="658" w:type="dxa"/>
            <w:tcBorders>
              <w:top w:val="nil"/>
            </w:tcBorders>
          </w:tcPr>
          <w:p w:rsidR="002E31F7" w:rsidRDefault="002E31F7">
            <w:pPr>
              <w:pStyle w:val="ConsPlusNonformat"/>
              <w:jc w:val="both"/>
            </w:pPr>
            <w:r>
              <w:rPr>
                <w:sz w:val="16"/>
              </w:rPr>
              <w:t xml:space="preserve"> 298 </w:t>
            </w:r>
          </w:p>
        </w:tc>
        <w:tc>
          <w:tcPr>
            <w:tcW w:w="564" w:type="dxa"/>
            <w:tcBorders>
              <w:top w:val="nil"/>
            </w:tcBorders>
          </w:tcPr>
          <w:p w:rsidR="002E31F7" w:rsidRDefault="002E31F7">
            <w:pPr>
              <w:pStyle w:val="ConsPlusNonformat"/>
              <w:jc w:val="both"/>
            </w:pPr>
            <w:r>
              <w:rPr>
                <w:sz w:val="16"/>
              </w:rPr>
              <w:t xml:space="preserve">285 </w:t>
            </w:r>
          </w:p>
        </w:tc>
        <w:tc>
          <w:tcPr>
            <w:tcW w:w="564" w:type="dxa"/>
            <w:tcBorders>
              <w:top w:val="nil"/>
            </w:tcBorders>
          </w:tcPr>
          <w:p w:rsidR="002E31F7" w:rsidRDefault="002E31F7">
            <w:pPr>
              <w:pStyle w:val="ConsPlusNonformat"/>
              <w:jc w:val="both"/>
            </w:pPr>
            <w:r>
              <w:rPr>
                <w:sz w:val="16"/>
              </w:rPr>
              <w:t xml:space="preserve">273 </w:t>
            </w:r>
          </w:p>
        </w:tc>
        <w:tc>
          <w:tcPr>
            <w:tcW w:w="752" w:type="dxa"/>
            <w:tcBorders>
              <w:top w:val="nil"/>
            </w:tcBorders>
          </w:tcPr>
          <w:p w:rsidR="002E31F7" w:rsidRDefault="002E31F7">
            <w:pPr>
              <w:pStyle w:val="ConsPlusNonformat"/>
              <w:jc w:val="both"/>
            </w:pPr>
            <w:r>
              <w:rPr>
                <w:sz w:val="16"/>
              </w:rPr>
              <w:t xml:space="preserve"> 263  </w:t>
            </w:r>
          </w:p>
        </w:tc>
        <w:tc>
          <w:tcPr>
            <w:tcW w:w="658" w:type="dxa"/>
            <w:tcBorders>
              <w:top w:val="nil"/>
            </w:tcBorders>
          </w:tcPr>
          <w:p w:rsidR="002E31F7" w:rsidRDefault="002E31F7">
            <w:pPr>
              <w:pStyle w:val="ConsPlusNonformat"/>
              <w:jc w:val="both"/>
            </w:pPr>
            <w:r>
              <w:rPr>
                <w:sz w:val="16"/>
              </w:rPr>
              <w:t xml:space="preserve"> 253 </w:t>
            </w:r>
          </w:p>
        </w:tc>
        <w:tc>
          <w:tcPr>
            <w:tcW w:w="658" w:type="dxa"/>
            <w:tcBorders>
              <w:top w:val="nil"/>
            </w:tcBorders>
          </w:tcPr>
          <w:p w:rsidR="002E31F7" w:rsidRDefault="002E31F7">
            <w:pPr>
              <w:pStyle w:val="ConsPlusNonformat"/>
              <w:jc w:val="both"/>
            </w:pPr>
            <w:r>
              <w:rPr>
                <w:sz w:val="16"/>
              </w:rPr>
              <w:t xml:space="preserve"> 245 </w:t>
            </w:r>
          </w:p>
        </w:tc>
        <w:tc>
          <w:tcPr>
            <w:tcW w:w="658" w:type="dxa"/>
            <w:tcBorders>
              <w:top w:val="nil"/>
            </w:tcBorders>
          </w:tcPr>
          <w:p w:rsidR="002E31F7" w:rsidRDefault="002E31F7">
            <w:pPr>
              <w:pStyle w:val="ConsPlusNonformat"/>
              <w:jc w:val="both"/>
            </w:pPr>
            <w:r>
              <w:rPr>
                <w:sz w:val="16"/>
              </w:rPr>
              <w:t xml:space="preserve"> 237 </w:t>
            </w:r>
          </w:p>
        </w:tc>
        <w:tc>
          <w:tcPr>
            <w:tcW w:w="658" w:type="dxa"/>
            <w:tcBorders>
              <w:top w:val="nil"/>
            </w:tcBorders>
          </w:tcPr>
          <w:p w:rsidR="002E31F7" w:rsidRDefault="002E31F7">
            <w:pPr>
              <w:pStyle w:val="ConsPlusNonformat"/>
              <w:jc w:val="both"/>
            </w:pPr>
            <w:r>
              <w:rPr>
                <w:sz w:val="16"/>
              </w:rPr>
              <w:t xml:space="preserve"> 230 </w:t>
            </w:r>
          </w:p>
        </w:tc>
        <w:tc>
          <w:tcPr>
            <w:tcW w:w="564" w:type="dxa"/>
            <w:tcBorders>
              <w:top w:val="nil"/>
            </w:tcBorders>
          </w:tcPr>
          <w:p w:rsidR="002E31F7" w:rsidRDefault="002E31F7">
            <w:pPr>
              <w:pStyle w:val="ConsPlusNonformat"/>
              <w:jc w:val="both"/>
            </w:pPr>
            <w:r>
              <w:rPr>
                <w:sz w:val="16"/>
              </w:rPr>
              <w:t xml:space="preserve">224 </w:t>
            </w:r>
          </w:p>
        </w:tc>
        <w:tc>
          <w:tcPr>
            <w:tcW w:w="658" w:type="dxa"/>
            <w:tcBorders>
              <w:top w:val="nil"/>
            </w:tcBorders>
          </w:tcPr>
          <w:p w:rsidR="002E31F7" w:rsidRDefault="002E31F7">
            <w:pPr>
              <w:pStyle w:val="ConsPlusNonformat"/>
              <w:jc w:val="both"/>
            </w:pPr>
            <w:r>
              <w:rPr>
                <w:sz w:val="16"/>
              </w:rPr>
              <w:t xml:space="preserve"> 218 </w:t>
            </w:r>
          </w:p>
        </w:tc>
        <w:tc>
          <w:tcPr>
            <w:tcW w:w="658" w:type="dxa"/>
            <w:tcBorders>
              <w:top w:val="nil"/>
            </w:tcBorders>
          </w:tcPr>
          <w:p w:rsidR="002E31F7" w:rsidRDefault="002E31F7">
            <w:pPr>
              <w:pStyle w:val="ConsPlusNonformat"/>
              <w:jc w:val="both"/>
            </w:pPr>
            <w:r>
              <w:rPr>
                <w:sz w:val="16"/>
              </w:rPr>
              <w:t xml:space="preserve"> 212 </w:t>
            </w:r>
          </w:p>
        </w:tc>
        <w:tc>
          <w:tcPr>
            <w:tcW w:w="564" w:type="dxa"/>
            <w:tcBorders>
              <w:top w:val="nil"/>
            </w:tcBorders>
          </w:tcPr>
          <w:p w:rsidR="002E31F7" w:rsidRDefault="002E31F7">
            <w:pPr>
              <w:pStyle w:val="ConsPlusNonformat"/>
              <w:jc w:val="both"/>
            </w:pPr>
            <w:r>
              <w:rPr>
                <w:sz w:val="16"/>
              </w:rPr>
              <w:t xml:space="preserve">207 </w:t>
            </w:r>
          </w:p>
        </w:tc>
      </w:tr>
      <w:tr w:rsidR="002E31F7">
        <w:trPr>
          <w:trHeight w:val="195"/>
        </w:trPr>
        <w:tc>
          <w:tcPr>
            <w:tcW w:w="564" w:type="dxa"/>
            <w:tcBorders>
              <w:top w:val="nil"/>
            </w:tcBorders>
          </w:tcPr>
          <w:p w:rsidR="002E31F7" w:rsidRDefault="002E31F7">
            <w:pPr>
              <w:pStyle w:val="ConsPlusNonformat"/>
              <w:jc w:val="both"/>
            </w:pPr>
            <w:r>
              <w:rPr>
                <w:sz w:val="16"/>
              </w:rPr>
              <w:t xml:space="preserve"> 75 </w:t>
            </w:r>
          </w:p>
        </w:tc>
        <w:tc>
          <w:tcPr>
            <w:tcW w:w="658" w:type="dxa"/>
            <w:tcBorders>
              <w:top w:val="nil"/>
            </w:tcBorders>
          </w:tcPr>
          <w:p w:rsidR="002E31F7" w:rsidRDefault="002E31F7">
            <w:pPr>
              <w:pStyle w:val="ConsPlusNonformat"/>
              <w:jc w:val="both"/>
            </w:pPr>
            <w:r>
              <w:rPr>
                <w:sz w:val="16"/>
              </w:rPr>
              <w:t xml:space="preserve"> 795 </w:t>
            </w:r>
          </w:p>
        </w:tc>
        <w:tc>
          <w:tcPr>
            <w:tcW w:w="752" w:type="dxa"/>
            <w:tcBorders>
              <w:top w:val="nil"/>
            </w:tcBorders>
          </w:tcPr>
          <w:p w:rsidR="002E31F7" w:rsidRDefault="002E31F7">
            <w:pPr>
              <w:pStyle w:val="ConsPlusNonformat"/>
              <w:jc w:val="both"/>
            </w:pPr>
            <w:r>
              <w:rPr>
                <w:sz w:val="16"/>
              </w:rPr>
              <w:t xml:space="preserve"> 689  </w:t>
            </w:r>
          </w:p>
        </w:tc>
        <w:tc>
          <w:tcPr>
            <w:tcW w:w="752" w:type="dxa"/>
            <w:tcBorders>
              <w:top w:val="nil"/>
            </w:tcBorders>
          </w:tcPr>
          <w:p w:rsidR="002E31F7" w:rsidRDefault="002E31F7">
            <w:pPr>
              <w:pStyle w:val="ConsPlusNonformat"/>
              <w:jc w:val="both"/>
            </w:pPr>
            <w:r>
              <w:rPr>
                <w:sz w:val="16"/>
              </w:rPr>
              <w:t xml:space="preserve"> 610  </w:t>
            </w:r>
          </w:p>
        </w:tc>
        <w:tc>
          <w:tcPr>
            <w:tcW w:w="564" w:type="dxa"/>
            <w:tcBorders>
              <w:top w:val="nil"/>
            </w:tcBorders>
          </w:tcPr>
          <w:p w:rsidR="002E31F7" w:rsidRDefault="002E31F7">
            <w:pPr>
              <w:pStyle w:val="ConsPlusNonformat"/>
              <w:jc w:val="both"/>
            </w:pPr>
            <w:r>
              <w:rPr>
                <w:sz w:val="16"/>
              </w:rPr>
              <w:t xml:space="preserve">550 </w:t>
            </w:r>
          </w:p>
        </w:tc>
        <w:tc>
          <w:tcPr>
            <w:tcW w:w="564" w:type="dxa"/>
            <w:tcBorders>
              <w:top w:val="nil"/>
            </w:tcBorders>
          </w:tcPr>
          <w:p w:rsidR="002E31F7" w:rsidRDefault="002E31F7">
            <w:pPr>
              <w:pStyle w:val="ConsPlusNonformat"/>
              <w:jc w:val="both"/>
            </w:pPr>
            <w:r>
              <w:rPr>
                <w:sz w:val="16"/>
              </w:rPr>
              <w:t xml:space="preserve">502 </w:t>
            </w:r>
          </w:p>
        </w:tc>
        <w:tc>
          <w:tcPr>
            <w:tcW w:w="752" w:type="dxa"/>
            <w:tcBorders>
              <w:top w:val="nil"/>
            </w:tcBorders>
          </w:tcPr>
          <w:p w:rsidR="002E31F7" w:rsidRDefault="002E31F7">
            <w:pPr>
              <w:pStyle w:val="ConsPlusNonformat"/>
              <w:jc w:val="both"/>
            </w:pPr>
            <w:r>
              <w:rPr>
                <w:sz w:val="16"/>
              </w:rPr>
              <w:t xml:space="preserve"> 463  </w:t>
            </w:r>
          </w:p>
        </w:tc>
        <w:tc>
          <w:tcPr>
            <w:tcW w:w="564" w:type="dxa"/>
            <w:tcBorders>
              <w:top w:val="nil"/>
            </w:tcBorders>
          </w:tcPr>
          <w:p w:rsidR="002E31F7" w:rsidRDefault="002E31F7">
            <w:pPr>
              <w:pStyle w:val="ConsPlusNonformat"/>
              <w:jc w:val="both"/>
            </w:pPr>
            <w:r>
              <w:rPr>
                <w:sz w:val="16"/>
              </w:rPr>
              <w:t xml:space="preserve">430 </w:t>
            </w:r>
          </w:p>
        </w:tc>
        <w:tc>
          <w:tcPr>
            <w:tcW w:w="658" w:type="dxa"/>
            <w:tcBorders>
              <w:top w:val="nil"/>
            </w:tcBorders>
          </w:tcPr>
          <w:p w:rsidR="002E31F7" w:rsidRDefault="002E31F7">
            <w:pPr>
              <w:pStyle w:val="ConsPlusNonformat"/>
              <w:jc w:val="both"/>
            </w:pPr>
            <w:r>
              <w:rPr>
                <w:sz w:val="16"/>
              </w:rPr>
              <w:t xml:space="preserve"> 403 </w:t>
            </w:r>
          </w:p>
        </w:tc>
        <w:tc>
          <w:tcPr>
            <w:tcW w:w="658" w:type="dxa"/>
            <w:tcBorders>
              <w:top w:val="nil"/>
            </w:tcBorders>
          </w:tcPr>
          <w:p w:rsidR="002E31F7" w:rsidRDefault="002E31F7">
            <w:pPr>
              <w:pStyle w:val="ConsPlusNonformat"/>
              <w:jc w:val="both"/>
            </w:pPr>
            <w:r>
              <w:rPr>
                <w:sz w:val="16"/>
              </w:rPr>
              <w:t xml:space="preserve"> 380 </w:t>
            </w:r>
          </w:p>
        </w:tc>
        <w:tc>
          <w:tcPr>
            <w:tcW w:w="658" w:type="dxa"/>
            <w:tcBorders>
              <w:top w:val="nil"/>
            </w:tcBorders>
          </w:tcPr>
          <w:p w:rsidR="002E31F7" w:rsidRDefault="002E31F7">
            <w:pPr>
              <w:pStyle w:val="ConsPlusNonformat"/>
              <w:jc w:val="both"/>
            </w:pPr>
            <w:r>
              <w:rPr>
                <w:sz w:val="16"/>
              </w:rPr>
              <w:t xml:space="preserve"> 360 </w:t>
            </w:r>
          </w:p>
        </w:tc>
        <w:tc>
          <w:tcPr>
            <w:tcW w:w="564" w:type="dxa"/>
            <w:tcBorders>
              <w:top w:val="nil"/>
            </w:tcBorders>
          </w:tcPr>
          <w:p w:rsidR="002E31F7" w:rsidRDefault="002E31F7">
            <w:pPr>
              <w:pStyle w:val="ConsPlusNonformat"/>
              <w:jc w:val="both"/>
            </w:pPr>
            <w:r>
              <w:rPr>
                <w:sz w:val="16"/>
              </w:rPr>
              <w:t xml:space="preserve">349 </w:t>
            </w:r>
          </w:p>
        </w:tc>
        <w:tc>
          <w:tcPr>
            <w:tcW w:w="658" w:type="dxa"/>
            <w:tcBorders>
              <w:top w:val="nil"/>
            </w:tcBorders>
          </w:tcPr>
          <w:p w:rsidR="002E31F7" w:rsidRDefault="002E31F7">
            <w:pPr>
              <w:pStyle w:val="ConsPlusNonformat"/>
              <w:jc w:val="both"/>
            </w:pPr>
            <w:r>
              <w:rPr>
                <w:sz w:val="16"/>
              </w:rPr>
              <w:t xml:space="preserve"> 342 </w:t>
            </w:r>
          </w:p>
        </w:tc>
        <w:tc>
          <w:tcPr>
            <w:tcW w:w="564" w:type="dxa"/>
            <w:tcBorders>
              <w:top w:val="nil"/>
            </w:tcBorders>
          </w:tcPr>
          <w:p w:rsidR="002E31F7" w:rsidRDefault="002E31F7">
            <w:pPr>
              <w:pStyle w:val="ConsPlusNonformat"/>
              <w:jc w:val="both"/>
            </w:pPr>
            <w:r>
              <w:rPr>
                <w:sz w:val="16"/>
              </w:rPr>
              <w:t xml:space="preserve">326 </w:t>
            </w:r>
          </w:p>
        </w:tc>
        <w:tc>
          <w:tcPr>
            <w:tcW w:w="564" w:type="dxa"/>
            <w:tcBorders>
              <w:top w:val="nil"/>
            </w:tcBorders>
          </w:tcPr>
          <w:p w:rsidR="002E31F7" w:rsidRDefault="002E31F7">
            <w:pPr>
              <w:pStyle w:val="ConsPlusNonformat"/>
              <w:jc w:val="both"/>
            </w:pPr>
            <w:r>
              <w:rPr>
                <w:sz w:val="16"/>
              </w:rPr>
              <w:t xml:space="preserve">313 </w:t>
            </w:r>
          </w:p>
        </w:tc>
        <w:tc>
          <w:tcPr>
            <w:tcW w:w="752" w:type="dxa"/>
            <w:tcBorders>
              <w:top w:val="nil"/>
            </w:tcBorders>
          </w:tcPr>
          <w:p w:rsidR="002E31F7" w:rsidRDefault="002E31F7">
            <w:pPr>
              <w:pStyle w:val="ConsPlusNonformat"/>
              <w:jc w:val="both"/>
            </w:pPr>
            <w:r>
              <w:rPr>
                <w:sz w:val="16"/>
              </w:rPr>
              <w:t xml:space="preserve"> 300  </w:t>
            </w:r>
          </w:p>
        </w:tc>
        <w:tc>
          <w:tcPr>
            <w:tcW w:w="658" w:type="dxa"/>
            <w:tcBorders>
              <w:top w:val="nil"/>
            </w:tcBorders>
          </w:tcPr>
          <w:p w:rsidR="002E31F7" w:rsidRDefault="002E31F7">
            <w:pPr>
              <w:pStyle w:val="ConsPlusNonformat"/>
              <w:jc w:val="both"/>
            </w:pPr>
            <w:r>
              <w:rPr>
                <w:sz w:val="16"/>
              </w:rPr>
              <w:t xml:space="preserve"> 289 </w:t>
            </w:r>
          </w:p>
        </w:tc>
        <w:tc>
          <w:tcPr>
            <w:tcW w:w="658" w:type="dxa"/>
            <w:tcBorders>
              <w:top w:val="nil"/>
            </w:tcBorders>
          </w:tcPr>
          <w:p w:rsidR="002E31F7" w:rsidRDefault="002E31F7">
            <w:pPr>
              <w:pStyle w:val="ConsPlusNonformat"/>
              <w:jc w:val="both"/>
            </w:pPr>
            <w:r>
              <w:rPr>
                <w:sz w:val="16"/>
              </w:rPr>
              <w:t xml:space="preserve"> 280 </w:t>
            </w:r>
          </w:p>
        </w:tc>
        <w:tc>
          <w:tcPr>
            <w:tcW w:w="658" w:type="dxa"/>
            <w:tcBorders>
              <w:top w:val="nil"/>
            </w:tcBorders>
          </w:tcPr>
          <w:p w:rsidR="002E31F7" w:rsidRDefault="002E31F7">
            <w:pPr>
              <w:pStyle w:val="ConsPlusNonformat"/>
              <w:jc w:val="both"/>
            </w:pPr>
            <w:r>
              <w:rPr>
                <w:sz w:val="16"/>
              </w:rPr>
              <w:t xml:space="preserve"> 270 </w:t>
            </w:r>
          </w:p>
        </w:tc>
        <w:tc>
          <w:tcPr>
            <w:tcW w:w="658" w:type="dxa"/>
            <w:tcBorders>
              <w:top w:val="nil"/>
            </w:tcBorders>
          </w:tcPr>
          <w:p w:rsidR="002E31F7" w:rsidRDefault="002E31F7">
            <w:pPr>
              <w:pStyle w:val="ConsPlusNonformat"/>
              <w:jc w:val="both"/>
            </w:pPr>
            <w:r>
              <w:rPr>
                <w:sz w:val="16"/>
              </w:rPr>
              <w:t xml:space="preserve"> 262 </w:t>
            </w:r>
          </w:p>
        </w:tc>
        <w:tc>
          <w:tcPr>
            <w:tcW w:w="564" w:type="dxa"/>
            <w:tcBorders>
              <w:top w:val="nil"/>
            </w:tcBorders>
          </w:tcPr>
          <w:p w:rsidR="002E31F7" w:rsidRDefault="002E31F7">
            <w:pPr>
              <w:pStyle w:val="ConsPlusNonformat"/>
              <w:jc w:val="both"/>
            </w:pPr>
            <w:r>
              <w:rPr>
                <w:sz w:val="16"/>
              </w:rPr>
              <w:t xml:space="preserve">255 </w:t>
            </w:r>
          </w:p>
        </w:tc>
        <w:tc>
          <w:tcPr>
            <w:tcW w:w="658" w:type="dxa"/>
            <w:tcBorders>
              <w:top w:val="nil"/>
            </w:tcBorders>
          </w:tcPr>
          <w:p w:rsidR="002E31F7" w:rsidRDefault="002E31F7">
            <w:pPr>
              <w:pStyle w:val="ConsPlusNonformat"/>
              <w:jc w:val="both"/>
            </w:pPr>
            <w:r>
              <w:rPr>
                <w:sz w:val="16"/>
              </w:rPr>
              <w:t xml:space="preserve"> 248 </w:t>
            </w:r>
          </w:p>
        </w:tc>
        <w:tc>
          <w:tcPr>
            <w:tcW w:w="658" w:type="dxa"/>
            <w:tcBorders>
              <w:top w:val="nil"/>
            </w:tcBorders>
          </w:tcPr>
          <w:p w:rsidR="002E31F7" w:rsidRDefault="002E31F7">
            <w:pPr>
              <w:pStyle w:val="ConsPlusNonformat"/>
              <w:jc w:val="both"/>
            </w:pPr>
            <w:r>
              <w:rPr>
                <w:sz w:val="16"/>
              </w:rPr>
              <w:t xml:space="preserve"> 241 </w:t>
            </w:r>
          </w:p>
        </w:tc>
        <w:tc>
          <w:tcPr>
            <w:tcW w:w="564" w:type="dxa"/>
            <w:tcBorders>
              <w:top w:val="nil"/>
            </w:tcBorders>
          </w:tcPr>
          <w:p w:rsidR="002E31F7" w:rsidRDefault="002E31F7">
            <w:pPr>
              <w:pStyle w:val="ConsPlusNonformat"/>
              <w:jc w:val="both"/>
            </w:pPr>
            <w:r>
              <w:rPr>
                <w:sz w:val="16"/>
              </w:rPr>
              <w:t xml:space="preserve">235 </w:t>
            </w:r>
          </w:p>
        </w:tc>
      </w:tr>
      <w:tr w:rsidR="002E31F7">
        <w:trPr>
          <w:trHeight w:val="195"/>
        </w:trPr>
        <w:tc>
          <w:tcPr>
            <w:tcW w:w="564" w:type="dxa"/>
            <w:tcBorders>
              <w:top w:val="nil"/>
            </w:tcBorders>
          </w:tcPr>
          <w:p w:rsidR="002E31F7" w:rsidRDefault="002E31F7">
            <w:pPr>
              <w:pStyle w:val="ConsPlusNonformat"/>
              <w:jc w:val="both"/>
            </w:pPr>
            <w:r>
              <w:rPr>
                <w:sz w:val="16"/>
              </w:rPr>
              <w:t xml:space="preserve"> 80 </w:t>
            </w:r>
          </w:p>
        </w:tc>
        <w:tc>
          <w:tcPr>
            <w:tcW w:w="658" w:type="dxa"/>
            <w:tcBorders>
              <w:top w:val="nil"/>
            </w:tcBorders>
          </w:tcPr>
          <w:p w:rsidR="002E31F7" w:rsidRDefault="002E31F7">
            <w:pPr>
              <w:pStyle w:val="ConsPlusNonformat"/>
              <w:jc w:val="both"/>
            </w:pPr>
            <w:r>
              <w:rPr>
                <w:sz w:val="16"/>
              </w:rPr>
              <w:t xml:space="preserve"> 915 </w:t>
            </w:r>
          </w:p>
        </w:tc>
        <w:tc>
          <w:tcPr>
            <w:tcW w:w="752" w:type="dxa"/>
            <w:tcBorders>
              <w:top w:val="nil"/>
            </w:tcBorders>
          </w:tcPr>
          <w:p w:rsidR="002E31F7" w:rsidRDefault="002E31F7">
            <w:pPr>
              <w:pStyle w:val="ConsPlusNonformat"/>
              <w:jc w:val="both"/>
            </w:pPr>
            <w:r>
              <w:rPr>
                <w:sz w:val="16"/>
              </w:rPr>
              <w:t xml:space="preserve"> 792  </w:t>
            </w:r>
          </w:p>
        </w:tc>
        <w:tc>
          <w:tcPr>
            <w:tcW w:w="752" w:type="dxa"/>
            <w:tcBorders>
              <w:top w:val="nil"/>
            </w:tcBorders>
          </w:tcPr>
          <w:p w:rsidR="002E31F7" w:rsidRDefault="002E31F7">
            <w:pPr>
              <w:pStyle w:val="ConsPlusNonformat"/>
              <w:jc w:val="both"/>
            </w:pPr>
            <w:r>
              <w:rPr>
                <w:sz w:val="16"/>
              </w:rPr>
              <w:t xml:space="preserve"> 701  </w:t>
            </w:r>
          </w:p>
        </w:tc>
        <w:tc>
          <w:tcPr>
            <w:tcW w:w="564" w:type="dxa"/>
            <w:tcBorders>
              <w:top w:val="nil"/>
            </w:tcBorders>
          </w:tcPr>
          <w:p w:rsidR="002E31F7" w:rsidRDefault="002E31F7">
            <w:pPr>
              <w:pStyle w:val="ConsPlusNonformat"/>
              <w:jc w:val="both"/>
            </w:pPr>
            <w:r>
              <w:rPr>
                <w:sz w:val="16"/>
              </w:rPr>
              <w:t xml:space="preserve">631 </w:t>
            </w:r>
          </w:p>
        </w:tc>
        <w:tc>
          <w:tcPr>
            <w:tcW w:w="564" w:type="dxa"/>
            <w:tcBorders>
              <w:top w:val="nil"/>
            </w:tcBorders>
          </w:tcPr>
          <w:p w:rsidR="002E31F7" w:rsidRDefault="002E31F7">
            <w:pPr>
              <w:pStyle w:val="ConsPlusNonformat"/>
              <w:jc w:val="both"/>
            </w:pPr>
            <w:r>
              <w:rPr>
                <w:sz w:val="16"/>
              </w:rPr>
              <w:t xml:space="preserve">575 </w:t>
            </w:r>
          </w:p>
        </w:tc>
        <w:tc>
          <w:tcPr>
            <w:tcW w:w="752" w:type="dxa"/>
            <w:tcBorders>
              <w:top w:val="nil"/>
            </w:tcBorders>
          </w:tcPr>
          <w:p w:rsidR="002E31F7" w:rsidRDefault="002E31F7">
            <w:pPr>
              <w:pStyle w:val="ConsPlusNonformat"/>
              <w:jc w:val="both"/>
            </w:pPr>
            <w:r>
              <w:rPr>
                <w:sz w:val="16"/>
              </w:rPr>
              <w:t xml:space="preserve"> 530  </w:t>
            </w:r>
          </w:p>
        </w:tc>
        <w:tc>
          <w:tcPr>
            <w:tcW w:w="564" w:type="dxa"/>
            <w:tcBorders>
              <w:top w:val="nil"/>
            </w:tcBorders>
          </w:tcPr>
          <w:p w:rsidR="002E31F7" w:rsidRDefault="002E31F7">
            <w:pPr>
              <w:pStyle w:val="ConsPlusNonformat"/>
              <w:jc w:val="both"/>
            </w:pPr>
            <w:r>
              <w:rPr>
                <w:sz w:val="16"/>
              </w:rPr>
              <w:t xml:space="preserve">492 </w:t>
            </w:r>
          </w:p>
        </w:tc>
        <w:tc>
          <w:tcPr>
            <w:tcW w:w="658" w:type="dxa"/>
            <w:tcBorders>
              <w:top w:val="nil"/>
            </w:tcBorders>
          </w:tcPr>
          <w:p w:rsidR="002E31F7" w:rsidRDefault="002E31F7">
            <w:pPr>
              <w:pStyle w:val="ConsPlusNonformat"/>
              <w:jc w:val="both"/>
            </w:pPr>
            <w:r>
              <w:rPr>
                <w:sz w:val="16"/>
              </w:rPr>
              <w:t xml:space="preserve"> 460 </w:t>
            </w:r>
          </w:p>
        </w:tc>
        <w:tc>
          <w:tcPr>
            <w:tcW w:w="658" w:type="dxa"/>
            <w:tcBorders>
              <w:top w:val="nil"/>
            </w:tcBorders>
          </w:tcPr>
          <w:p w:rsidR="002E31F7" w:rsidRDefault="002E31F7">
            <w:pPr>
              <w:pStyle w:val="ConsPlusNonformat"/>
              <w:jc w:val="both"/>
            </w:pPr>
            <w:r>
              <w:rPr>
                <w:sz w:val="16"/>
              </w:rPr>
              <w:t xml:space="preserve"> 433 </w:t>
            </w:r>
          </w:p>
        </w:tc>
        <w:tc>
          <w:tcPr>
            <w:tcW w:w="658" w:type="dxa"/>
            <w:tcBorders>
              <w:top w:val="nil"/>
            </w:tcBorders>
          </w:tcPr>
          <w:p w:rsidR="002E31F7" w:rsidRDefault="002E31F7">
            <w:pPr>
              <w:pStyle w:val="ConsPlusNonformat"/>
              <w:jc w:val="both"/>
            </w:pPr>
            <w:r>
              <w:rPr>
                <w:sz w:val="16"/>
              </w:rPr>
              <w:t xml:space="preserve"> 410 </w:t>
            </w:r>
          </w:p>
        </w:tc>
        <w:tc>
          <w:tcPr>
            <w:tcW w:w="564" w:type="dxa"/>
            <w:tcBorders>
              <w:top w:val="nil"/>
            </w:tcBorders>
          </w:tcPr>
          <w:p w:rsidR="002E31F7" w:rsidRDefault="002E31F7">
            <w:pPr>
              <w:pStyle w:val="ConsPlusNonformat"/>
              <w:jc w:val="both"/>
            </w:pPr>
            <w:r>
              <w:rPr>
                <w:sz w:val="16"/>
              </w:rPr>
              <w:t xml:space="preserve">397 </w:t>
            </w:r>
          </w:p>
        </w:tc>
        <w:tc>
          <w:tcPr>
            <w:tcW w:w="658" w:type="dxa"/>
            <w:tcBorders>
              <w:top w:val="nil"/>
            </w:tcBorders>
          </w:tcPr>
          <w:p w:rsidR="002E31F7" w:rsidRDefault="002E31F7">
            <w:pPr>
              <w:pStyle w:val="ConsPlusNonformat"/>
              <w:jc w:val="both"/>
            </w:pPr>
            <w:r>
              <w:rPr>
                <w:sz w:val="16"/>
              </w:rPr>
              <w:t xml:space="preserve"> 390 </w:t>
            </w:r>
          </w:p>
        </w:tc>
        <w:tc>
          <w:tcPr>
            <w:tcW w:w="564" w:type="dxa"/>
            <w:tcBorders>
              <w:top w:val="nil"/>
            </w:tcBorders>
          </w:tcPr>
          <w:p w:rsidR="002E31F7" w:rsidRDefault="002E31F7">
            <w:pPr>
              <w:pStyle w:val="ConsPlusNonformat"/>
              <w:jc w:val="both"/>
            </w:pPr>
            <w:r>
              <w:rPr>
                <w:sz w:val="16"/>
              </w:rPr>
              <w:t xml:space="preserve">372 </w:t>
            </w:r>
          </w:p>
        </w:tc>
        <w:tc>
          <w:tcPr>
            <w:tcW w:w="564" w:type="dxa"/>
            <w:tcBorders>
              <w:top w:val="nil"/>
            </w:tcBorders>
          </w:tcPr>
          <w:p w:rsidR="002E31F7" w:rsidRDefault="002E31F7">
            <w:pPr>
              <w:pStyle w:val="ConsPlusNonformat"/>
              <w:jc w:val="both"/>
            </w:pPr>
            <w:r>
              <w:rPr>
                <w:sz w:val="16"/>
              </w:rPr>
              <w:t xml:space="preserve">356 </w:t>
            </w:r>
          </w:p>
        </w:tc>
        <w:tc>
          <w:tcPr>
            <w:tcW w:w="752" w:type="dxa"/>
            <w:tcBorders>
              <w:top w:val="nil"/>
            </w:tcBorders>
          </w:tcPr>
          <w:p w:rsidR="002E31F7" w:rsidRDefault="002E31F7">
            <w:pPr>
              <w:pStyle w:val="ConsPlusNonformat"/>
              <w:jc w:val="both"/>
            </w:pPr>
            <w:r>
              <w:rPr>
                <w:sz w:val="16"/>
              </w:rPr>
              <w:t xml:space="preserve"> 341  </w:t>
            </w:r>
          </w:p>
        </w:tc>
        <w:tc>
          <w:tcPr>
            <w:tcW w:w="658" w:type="dxa"/>
            <w:tcBorders>
              <w:top w:val="nil"/>
            </w:tcBorders>
          </w:tcPr>
          <w:p w:rsidR="002E31F7" w:rsidRDefault="002E31F7">
            <w:pPr>
              <w:pStyle w:val="ConsPlusNonformat"/>
              <w:jc w:val="both"/>
            </w:pPr>
            <w:r>
              <w:rPr>
                <w:sz w:val="16"/>
              </w:rPr>
              <w:t xml:space="preserve"> 329 </w:t>
            </w:r>
          </w:p>
        </w:tc>
        <w:tc>
          <w:tcPr>
            <w:tcW w:w="658" w:type="dxa"/>
            <w:tcBorders>
              <w:top w:val="nil"/>
            </w:tcBorders>
          </w:tcPr>
          <w:p w:rsidR="002E31F7" w:rsidRDefault="002E31F7">
            <w:pPr>
              <w:pStyle w:val="ConsPlusNonformat"/>
              <w:jc w:val="both"/>
            </w:pPr>
            <w:r>
              <w:rPr>
                <w:sz w:val="16"/>
              </w:rPr>
              <w:t xml:space="preserve"> 317 </w:t>
            </w:r>
          </w:p>
        </w:tc>
        <w:tc>
          <w:tcPr>
            <w:tcW w:w="658" w:type="dxa"/>
            <w:tcBorders>
              <w:top w:val="nil"/>
            </w:tcBorders>
          </w:tcPr>
          <w:p w:rsidR="002E31F7" w:rsidRDefault="002E31F7">
            <w:pPr>
              <w:pStyle w:val="ConsPlusNonformat"/>
              <w:jc w:val="both"/>
            </w:pPr>
            <w:r>
              <w:rPr>
                <w:sz w:val="16"/>
              </w:rPr>
              <w:t xml:space="preserve"> 307 </w:t>
            </w:r>
          </w:p>
        </w:tc>
        <w:tc>
          <w:tcPr>
            <w:tcW w:w="658" w:type="dxa"/>
            <w:tcBorders>
              <w:top w:val="nil"/>
            </w:tcBorders>
          </w:tcPr>
          <w:p w:rsidR="002E31F7" w:rsidRDefault="002E31F7">
            <w:pPr>
              <w:pStyle w:val="ConsPlusNonformat"/>
              <w:jc w:val="both"/>
            </w:pPr>
            <w:r>
              <w:rPr>
                <w:sz w:val="16"/>
              </w:rPr>
              <w:t xml:space="preserve"> 297 </w:t>
            </w:r>
          </w:p>
        </w:tc>
        <w:tc>
          <w:tcPr>
            <w:tcW w:w="564" w:type="dxa"/>
            <w:tcBorders>
              <w:top w:val="nil"/>
            </w:tcBorders>
          </w:tcPr>
          <w:p w:rsidR="002E31F7" w:rsidRDefault="002E31F7">
            <w:pPr>
              <w:pStyle w:val="ConsPlusNonformat"/>
              <w:jc w:val="both"/>
            </w:pPr>
            <w:r>
              <w:rPr>
                <w:sz w:val="16"/>
              </w:rPr>
              <w:t xml:space="preserve">288 </w:t>
            </w:r>
          </w:p>
        </w:tc>
        <w:tc>
          <w:tcPr>
            <w:tcW w:w="658" w:type="dxa"/>
            <w:tcBorders>
              <w:top w:val="nil"/>
            </w:tcBorders>
          </w:tcPr>
          <w:p w:rsidR="002E31F7" w:rsidRDefault="002E31F7">
            <w:pPr>
              <w:pStyle w:val="ConsPlusNonformat"/>
              <w:jc w:val="both"/>
            </w:pPr>
            <w:r>
              <w:rPr>
                <w:sz w:val="16"/>
              </w:rPr>
              <w:t xml:space="preserve"> 280 </w:t>
            </w:r>
          </w:p>
        </w:tc>
        <w:tc>
          <w:tcPr>
            <w:tcW w:w="658" w:type="dxa"/>
            <w:tcBorders>
              <w:top w:val="nil"/>
            </w:tcBorders>
          </w:tcPr>
          <w:p w:rsidR="002E31F7" w:rsidRDefault="002E31F7">
            <w:pPr>
              <w:pStyle w:val="ConsPlusNonformat"/>
              <w:jc w:val="both"/>
            </w:pPr>
            <w:r>
              <w:rPr>
                <w:sz w:val="16"/>
              </w:rPr>
              <w:t xml:space="preserve"> 273 </w:t>
            </w:r>
          </w:p>
        </w:tc>
        <w:tc>
          <w:tcPr>
            <w:tcW w:w="564" w:type="dxa"/>
            <w:tcBorders>
              <w:top w:val="nil"/>
            </w:tcBorders>
          </w:tcPr>
          <w:p w:rsidR="002E31F7" w:rsidRDefault="002E31F7">
            <w:pPr>
              <w:pStyle w:val="ConsPlusNonformat"/>
              <w:jc w:val="both"/>
            </w:pPr>
            <w:r>
              <w:rPr>
                <w:sz w:val="16"/>
              </w:rPr>
              <w:t xml:space="preserve">266 </w:t>
            </w:r>
          </w:p>
        </w:tc>
      </w:tr>
      <w:tr w:rsidR="002E31F7">
        <w:trPr>
          <w:trHeight w:val="195"/>
        </w:trPr>
        <w:tc>
          <w:tcPr>
            <w:tcW w:w="564" w:type="dxa"/>
            <w:tcBorders>
              <w:top w:val="nil"/>
            </w:tcBorders>
          </w:tcPr>
          <w:p w:rsidR="002E31F7" w:rsidRDefault="002E31F7">
            <w:pPr>
              <w:pStyle w:val="ConsPlusNonformat"/>
              <w:jc w:val="both"/>
            </w:pPr>
            <w:r>
              <w:rPr>
                <w:sz w:val="16"/>
              </w:rPr>
              <w:t xml:space="preserve"> 85 </w:t>
            </w:r>
          </w:p>
        </w:tc>
        <w:tc>
          <w:tcPr>
            <w:tcW w:w="658" w:type="dxa"/>
            <w:tcBorders>
              <w:top w:val="nil"/>
            </w:tcBorders>
          </w:tcPr>
          <w:p w:rsidR="002E31F7" w:rsidRDefault="002E31F7">
            <w:pPr>
              <w:pStyle w:val="ConsPlusNonformat"/>
              <w:jc w:val="both"/>
            </w:pPr>
            <w:r>
              <w:rPr>
                <w:sz w:val="16"/>
              </w:rPr>
              <w:t xml:space="preserve">1044 </w:t>
            </w:r>
          </w:p>
        </w:tc>
        <w:tc>
          <w:tcPr>
            <w:tcW w:w="752" w:type="dxa"/>
            <w:tcBorders>
              <w:top w:val="nil"/>
            </w:tcBorders>
          </w:tcPr>
          <w:p w:rsidR="002E31F7" w:rsidRDefault="002E31F7">
            <w:pPr>
              <w:pStyle w:val="ConsPlusNonformat"/>
              <w:jc w:val="both"/>
            </w:pPr>
            <w:r>
              <w:rPr>
                <w:sz w:val="16"/>
              </w:rPr>
              <w:t xml:space="preserve"> 903  </w:t>
            </w:r>
          </w:p>
        </w:tc>
        <w:tc>
          <w:tcPr>
            <w:tcW w:w="752" w:type="dxa"/>
            <w:tcBorders>
              <w:top w:val="nil"/>
            </w:tcBorders>
          </w:tcPr>
          <w:p w:rsidR="002E31F7" w:rsidRDefault="002E31F7">
            <w:pPr>
              <w:pStyle w:val="ConsPlusNonformat"/>
              <w:jc w:val="both"/>
            </w:pPr>
            <w:r>
              <w:rPr>
                <w:sz w:val="16"/>
              </w:rPr>
              <w:t xml:space="preserve"> 799  </w:t>
            </w:r>
          </w:p>
        </w:tc>
        <w:tc>
          <w:tcPr>
            <w:tcW w:w="564" w:type="dxa"/>
            <w:tcBorders>
              <w:top w:val="nil"/>
            </w:tcBorders>
          </w:tcPr>
          <w:p w:rsidR="002E31F7" w:rsidRDefault="002E31F7">
            <w:pPr>
              <w:pStyle w:val="ConsPlusNonformat"/>
              <w:jc w:val="both"/>
            </w:pPr>
            <w:r>
              <w:rPr>
                <w:sz w:val="16"/>
              </w:rPr>
              <w:t xml:space="preserve">718 </w:t>
            </w:r>
          </w:p>
        </w:tc>
        <w:tc>
          <w:tcPr>
            <w:tcW w:w="564" w:type="dxa"/>
            <w:tcBorders>
              <w:top w:val="nil"/>
            </w:tcBorders>
          </w:tcPr>
          <w:p w:rsidR="002E31F7" w:rsidRDefault="002E31F7">
            <w:pPr>
              <w:pStyle w:val="ConsPlusNonformat"/>
              <w:jc w:val="both"/>
            </w:pPr>
            <w:r>
              <w:rPr>
                <w:sz w:val="16"/>
              </w:rPr>
              <w:t xml:space="preserve">654 </w:t>
            </w:r>
          </w:p>
        </w:tc>
        <w:tc>
          <w:tcPr>
            <w:tcW w:w="752" w:type="dxa"/>
            <w:tcBorders>
              <w:top w:val="nil"/>
            </w:tcBorders>
          </w:tcPr>
          <w:p w:rsidR="002E31F7" w:rsidRDefault="002E31F7">
            <w:pPr>
              <w:pStyle w:val="ConsPlusNonformat"/>
              <w:jc w:val="both"/>
            </w:pPr>
            <w:r>
              <w:rPr>
                <w:sz w:val="16"/>
              </w:rPr>
              <w:t xml:space="preserve"> 602  </w:t>
            </w:r>
          </w:p>
        </w:tc>
        <w:tc>
          <w:tcPr>
            <w:tcW w:w="564" w:type="dxa"/>
            <w:tcBorders>
              <w:top w:val="nil"/>
            </w:tcBorders>
          </w:tcPr>
          <w:p w:rsidR="002E31F7" w:rsidRDefault="002E31F7">
            <w:pPr>
              <w:pStyle w:val="ConsPlusNonformat"/>
              <w:jc w:val="both"/>
            </w:pPr>
            <w:r>
              <w:rPr>
                <w:sz w:val="16"/>
              </w:rPr>
              <w:t xml:space="preserve">559 </w:t>
            </w:r>
          </w:p>
        </w:tc>
        <w:tc>
          <w:tcPr>
            <w:tcW w:w="658" w:type="dxa"/>
            <w:tcBorders>
              <w:top w:val="nil"/>
            </w:tcBorders>
          </w:tcPr>
          <w:p w:rsidR="002E31F7" w:rsidRDefault="002E31F7">
            <w:pPr>
              <w:pStyle w:val="ConsPlusNonformat"/>
              <w:jc w:val="both"/>
            </w:pPr>
            <w:r>
              <w:rPr>
                <w:sz w:val="16"/>
              </w:rPr>
              <w:t xml:space="preserve"> 522 </w:t>
            </w:r>
          </w:p>
        </w:tc>
        <w:tc>
          <w:tcPr>
            <w:tcW w:w="658" w:type="dxa"/>
            <w:tcBorders>
              <w:top w:val="nil"/>
            </w:tcBorders>
          </w:tcPr>
          <w:p w:rsidR="002E31F7" w:rsidRDefault="002E31F7">
            <w:pPr>
              <w:pStyle w:val="ConsPlusNonformat"/>
              <w:jc w:val="both"/>
            </w:pPr>
            <w:r>
              <w:rPr>
                <w:sz w:val="16"/>
              </w:rPr>
              <w:t xml:space="preserve"> 491 </w:t>
            </w:r>
          </w:p>
        </w:tc>
        <w:tc>
          <w:tcPr>
            <w:tcW w:w="658" w:type="dxa"/>
            <w:tcBorders>
              <w:top w:val="nil"/>
            </w:tcBorders>
          </w:tcPr>
          <w:p w:rsidR="002E31F7" w:rsidRDefault="002E31F7">
            <w:pPr>
              <w:pStyle w:val="ConsPlusNonformat"/>
              <w:jc w:val="both"/>
            </w:pPr>
            <w:r>
              <w:rPr>
                <w:sz w:val="16"/>
              </w:rPr>
              <w:t xml:space="preserve"> 464 </w:t>
            </w:r>
          </w:p>
        </w:tc>
        <w:tc>
          <w:tcPr>
            <w:tcW w:w="564" w:type="dxa"/>
            <w:tcBorders>
              <w:top w:val="nil"/>
            </w:tcBorders>
          </w:tcPr>
          <w:p w:rsidR="002E31F7" w:rsidRDefault="002E31F7">
            <w:pPr>
              <w:pStyle w:val="ConsPlusNonformat"/>
              <w:jc w:val="both"/>
            </w:pPr>
            <w:r>
              <w:rPr>
                <w:sz w:val="16"/>
              </w:rPr>
              <w:t xml:space="preserve">450 </w:t>
            </w:r>
          </w:p>
        </w:tc>
        <w:tc>
          <w:tcPr>
            <w:tcW w:w="658" w:type="dxa"/>
            <w:tcBorders>
              <w:top w:val="nil"/>
            </w:tcBorders>
          </w:tcPr>
          <w:p w:rsidR="002E31F7" w:rsidRDefault="002E31F7">
            <w:pPr>
              <w:pStyle w:val="ConsPlusNonformat"/>
              <w:jc w:val="both"/>
            </w:pPr>
            <w:r>
              <w:rPr>
                <w:sz w:val="16"/>
              </w:rPr>
              <w:t xml:space="preserve"> 441 </w:t>
            </w:r>
          </w:p>
        </w:tc>
        <w:tc>
          <w:tcPr>
            <w:tcW w:w="564" w:type="dxa"/>
            <w:tcBorders>
              <w:top w:val="nil"/>
            </w:tcBorders>
          </w:tcPr>
          <w:p w:rsidR="002E31F7" w:rsidRDefault="002E31F7">
            <w:pPr>
              <w:pStyle w:val="ConsPlusNonformat"/>
              <w:jc w:val="both"/>
            </w:pPr>
            <w:r>
              <w:rPr>
                <w:sz w:val="16"/>
              </w:rPr>
              <w:t xml:space="preserve">420 </w:t>
            </w:r>
          </w:p>
        </w:tc>
        <w:tc>
          <w:tcPr>
            <w:tcW w:w="564" w:type="dxa"/>
            <w:tcBorders>
              <w:top w:val="nil"/>
            </w:tcBorders>
          </w:tcPr>
          <w:p w:rsidR="002E31F7" w:rsidRDefault="002E31F7">
            <w:pPr>
              <w:pStyle w:val="ConsPlusNonformat"/>
              <w:jc w:val="both"/>
            </w:pPr>
            <w:r>
              <w:rPr>
                <w:sz w:val="16"/>
              </w:rPr>
              <w:t xml:space="preserve">402 </w:t>
            </w:r>
          </w:p>
        </w:tc>
        <w:tc>
          <w:tcPr>
            <w:tcW w:w="752" w:type="dxa"/>
            <w:tcBorders>
              <w:top w:val="nil"/>
            </w:tcBorders>
          </w:tcPr>
          <w:p w:rsidR="002E31F7" w:rsidRDefault="002E31F7">
            <w:pPr>
              <w:pStyle w:val="ConsPlusNonformat"/>
              <w:jc w:val="both"/>
            </w:pPr>
            <w:r>
              <w:rPr>
                <w:sz w:val="16"/>
              </w:rPr>
              <w:t xml:space="preserve"> 385  </w:t>
            </w:r>
          </w:p>
        </w:tc>
        <w:tc>
          <w:tcPr>
            <w:tcW w:w="658" w:type="dxa"/>
            <w:tcBorders>
              <w:top w:val="nil"/>
            </w:tcBorders>
          </w:tcPr>
          <w:p w:rsidR="002E31F7" w:rsidRDefault="002E31F7">
            <w:pPr>
              <w:pStyle w:val="ConsPlusNonformat"/>
              <w:jc w:val="both"/>
            </w:pPr>
            <w:r>
              <w:rPr>
                <w:sz w:val="16"/>
              </w:rPr>
              <w:t xml:space="preserve"> 371 </w:t>
            </w:r>
          </w:p>
        </w:tc>
        <w:tc>
          <w:tcPr>
            <w:tcW w:w="658" w:type="dxa"/>
            <w:tcBorders>
              <w:top w:val="nil"/>
            </w:tcBorders>
          </w:tcPr>
          <w:p w:rsidR="002E31F7" w:rsidRDefault="002E31F7">
            <w:pPr>
              <w:pStyle w:val="ConsPlusNonformat"/>
              <w:jc w:val="both"/>
            </w:pPr>
            <w:r>
              <w:rPr>
                <w:sz w:val="16"/>
              </w:rPr>
              <w:t xml:space="preserve"> 357 </w:t>
            </w:r>
          </w:p>
        </w:tc>
        <w:tc>
          <w:tcPr>
            <w:tcW w:w="658" w:type="dxa"/>
            <w:tcBorders>
              <w:top w:val="nil"/>
            </w:tcBorders>
          </w:tcPr>
          <w:p w:rsidR="002E31F7" w:rsidRDefault="002E31F7">
            <w:pPr>
              <w:pStyle w:val="ConsPlusNonformat"/>
              <w:jc w:val="both"/>
            </w:pPr>
            <w:r>
              <w:rPr>
                <w:sz w:val="16"/>
              </w:rPr>
              <w:t xml:space="preserve"> 345 </w:t>
            </w:r>
          </w:p>
        </w:tc>
        <w:tc>
          <w:tcPr>
            <w:tcW w:w="658" w:type="dxa"/>
            <w:tcBorders>
              <w:top w:val="nil"/>
            </w:tcBorders>
          </w:tcPr>
          <w:p w:rsidR="002E31F7" w:rsidRDefault="002E31F7">
            <w:pPr>
              <w:pStyle w:val="ConsPlusNonformat"/>
              <w:jc w:val="both"/>
            </w:pPr>
            <w:r>
              <w:rPr>
                <w:sz w:val="16"/>
              </w:rPr>
              <w:t xml:space="preserve"> 334 </w:t>
            </w:r>
          </w:p>
        </w:tc>
        <w:tc>
          <w:tcPr>
            <w:tcW w:w="564" w:type="dxa"/>
            <w:tcBorders>
              <w:top w:val="nil"/>
            </w:tcBorders>
          </w:tcPr>
          <w:p w:rsidR="002E31F7" w:rsidRDefault="002E31F7">
            <w:pPr>
              <w:pStyle w:val="ConsPlusNonformat"/>
              <w:jc w:val="both"/>
            </w:pPr>
            <w:r>
              <w:rPr>
                <w:sz w:val="16"/>
              </w:rPr>
              <w:t xml:space="preserve">324 </w:t>
            </w:r>
          </w:p>
        </w:tc>
        <w:tc>
          <w:tcPr>
            <w:tcW w:w="658" w:type="dxa"/>
            <w:tcBorders>
              <w:top w:val="nil"/>
            </w:tcBorders>
          </w:tcPr>
          <w:p w:rsidR="002E31F7" w:rsidRDefault="002E31F7">
            <w:pPr>
              <w:pStyle w:val="ConsPlusNonformat"/>
              <w:jc w:val="both"/>
            </w:pPr>
            <w:r>
              <w:rPr>
                <w:sz w:val="16"/>
              </w:rPr>
              <w:t xml:space="preserve"> 315 </w:t>
            </w:r>
          </w:p>
        </w:tc>
        <w:tc>
          <w:tcPr>
            <w:tcW w:w="658" w:type="dxa"/>
            <w:tcBorders>
              <w:top w:val="nil"/>
            </w:tcBorders>
          </w:tcPr>
          <w:p w:rsidR="002E31F7" w:rsidRDefault="002E31F7">
            <w:pPr>
              <w:pStyle w:val="ConsPlusNonformat"/>
              <w:jc w:val="both"/>
            </w:pPr>
            <w:r>
              <w:rPr>
                <w:sz w:val="16"/>
              </w:rPr>
              <w:t xml:space="preserve"> 306 </w:t>
            </w:r>
          </w:p>
        </w:tc>
        <w:tc>
          <w:tcPr>
            <w:tcW w:w="564" w:type="dxa"/>
            <w:tcBorders>
              <w:top w:val="nil"/>
            </w:tcBorders>
          </w:tcPr>
          <w:p w:rsidR="002E31F7" w:rsidRDefault="002E31F7">
            <w:pPr>
              <w:pStyle w:val="ConsPlusNonformat"/>
              <w:jc w:val="both"/>
            </w:pPr>
            <w:r>
              <w:rPr>
                <w:sz w:val="16"/>
              </w:rPr>
              <w:t xml:space="preserve">298 </w:t>
            </w:r>
          </w:p>
        </w:tc>
      </w:tr>
      <w:tr w:rsidR="002E31F7">
        <w:trPr>
          <w:trHeight w:val="195"/>
        </w:trPr>
        <w:tc>
          <w:tcPr>
            <w:tcW w:w="564" w:type="dxa"/>
            <w:tcBorders>
              <w:top w:val="nil"/>
            </w:tcBorders>
          </w:tcPr>
          <w:p w:rsidR="002E31F7" w:rsidRDefault="002E31F7">
            <w:pPr>
              <w:pStyle w:val="ConsPlusNonformat"/>
              <w:jc w:val="both"/>
            </w:pPr>
            <w:r>
              <w:rPr>
                <w:sz w:val="16"/>
              </w:rPr>
              <w:t xml:space="preserve"> 90 </w:t>
            </w:r>
          </w:p>
        </w:tc>
        <w:tc>
          <w:tcPr>
            <w:tcW w:w="658" w:type="dxa"/>
            <w:tcBorders>
              <w:top w:val="nil"/>
            </w:tcBorders>
          </w:tcPr>
          <w:p w:rsidR="002E31F7" w:rsidRDefault="002E31F7">
            <w:pPr>
              <w:pStyle w:val="ConsPlusNonformat"/>
              <w:jc w:val="both"/>
            </w:pPr>
            <w:r>
              <w:rPr>
                <w:sz w:val="16"/>
              </w:rPr>
              <w:t xml:space="preserve">1183 </w:t>
            </w:r>
          </w:p>
        </w:tc>
        <w:tc>
          <w:tcPr>
            <w:tcW w:w="752" w:type="dxa"/>
            <w:tcBorders>
              <w:top w:val="nil"/>
            </w:tcBorders>
          </w:tcPr>
          <w:p w:rsidR="002E31F7" w:rsidRDefault="002E31F7">
            <w:pPr>
              <w:pStyle w:val="ConsPlusNonformat"/>
              <w:jc w:val="both"/>
            </w:pPr>
            <w:r>
              <w:rPr>
                <w:sz w:val="16"/>
              </w:rPr>
              <w:t xml:space="preserve"> 1023 </w:t>
            </w:r>
          </w:p>
        </w:tc>
        <w:tc>
          <w:tcPr>
            <w:tcW w:w="752" w:type="dxa"/>
            <w:tcBorders>
              <w:top w:val="nil"/>
            </w:tcBorders>
          </w:tcPr>
          <w:p w:rsidR="002E31F7" w:rsidRDefault="002E31F7">
            <w:pPr>
              <w:pStyle w:val="ConsPlusNonformat"/>
              <w:jc w:val="both"/>
            </w:pPr>
            <w:r>
              <w:rPr>
                <w:sz w:val="16"/>
              </w:rPr>
              <w:t xml:space="preserve"> 904  </w:t>
            </w:r>
          </w:p>
        </w:tc>
        <w:tc>
          <w:tcPr>
            <w:tcW w:w="564" w:type="dxa"/>
            <w:tcBorders>
              <w:top w:val="nil"/>
            </w:tcBorders>
          </w:tcPr>
          <w:p w:rsidR="002E31F7" w:rsidRDefault="002E31F7">
            <w:pPr>
              <w:pStyle w:val="ConsPlusNonformat"/>
              <w:jc w:val="both"/>
            </w:pPr>
            <w:r>
              <w:rPr>
                <w:sz w:val="16"/>
              </w:rPr>
              <w:t xml:space="preserve">812 </w:t>
            </w:r>
          </w:p>
        </w:tc>
        <w:tc>
          <w:tcPr>
            <w:tcW w:w="564" w:type="dxa"/>
            <w:tcBorders>
              <w:top w:val="nil"/>
            </w:tcBorders>
          </w:tcPr>
          <w:p w:rsidR="002E31F7" w:rsidRDefault="002E31F7">
            <w:pPr>
              <w:pStyle w:val="ConsPlusNonformat"/>
              <w:jc w:val="both"/>
            </w:pPr>
            <w:r>
              <w:rPr>
                <w:sz w:val="16"/>
              </w:rPr>
              <w:t xml:space="preserve">739 </w:t>
            </w:r>
          </w:p>
        </w:tc>
        <w:tc>
          <w:tcPr>
            <w:tcW w:w="752" w:type="dxa"/>
            <w:tcBorders>
              <w:top w:val="nil"/>
            </w:tcBorders>
          </w:tcPr>
          <w:p w:rsidR="002E31F7" w:rsidRDefault="002E31F7">
            <w:pPr>
              <w:pStyle w:val="ConsPlusNonformat"/>
              <w:jc w:val="both"/>
            </w:pPr>
            <w:r>
              <w:rPr>
                <w:sz w:val="16"/>
              </w:rPr>
              <w:t xml:space="preserve"> 680  </w:t>
            </w:r>
          </w:p>
        </w:tc>
        <w:tc>
          <w:tcPr>
            <w:tcW w:w="564" w:type="dxa"/>
            <w:tcBorders>
              <w:top w:val="nil"/>
            </w:tcBorders>
          </w:tcPr>
          <w:p w:rsidR="002E31F7" w:rsidRDefault="002E31F7">
            <w:pPr>
              <w:pStyle w:val="ConsPlusNonformat"/>
              <w:jc w:val="both"/>
            </w:pPr>
            <w:r>
              <w:rPr>
                <w:sz w:val="16"/>
              </w:rPr>
              <w:t xml:space="preserve">630 </w:t>
            </w:r>
          </w:p>
        </w:tc>
        <w:tc>
          <w:tcPr>
            <w:tcW w:w="658" w:type="dxa"/>
            <w:tcBorders>
              <w:top w:val="nil"/>
            </w:tcBorders>
          </w:tcPr>
          <w:p w:rsidR="002E31F7" w:rsidRDefault="002E31F7">
            <w:pPr>
              <w:pStyle w:val="ConsPlusNonformat"/>
              <w:jc w:val="both"/>
            </w:pPr>
            <w:r>
              <w:rPr>
                <w:sz w:val="16"/>
              </w:rPr>
              <w:t xml:space="preserve"> 589 </w:t>
            </w:r>
          </w:p>
        </w:tc>
        <w:tc>
          <w:tcPr>
            <w:tcW w:w="658" w:type="dxa"/>
            <w:tcBorders>
              <w:top w:val="nil"/>
            </w:tcBorders>
          </w:tcPr>
          <w:p w:rsidR="002E31F7" w:rsidRDefault="002E31F7">
            <w:pPr>
              <w:pStyle w:val="ConsPlusNonformat"/>
              <w:jc w:val="both"/>
            </w:pPr>
            <w:r>
              <w:rPr>
                <w:sz w:val="16"/>
              </w:rPr>
              <w:t xml:space="preserve"> 553 </w:t>
            </w:r>
          </w:p>
        </w:tc>
        <w:tc>
          <w:tcPr>
            <w:tcW w:w="658" w:type="dxa"/>
            <w:tcBorders>
              <w:top w:val="nil"/>
            </w:tcBorders>
          </w:tcPr>
          <w:p w:rsidR="002E31F7" w:rsidRDefault="002E31F7">
            <w:pPr>
              <w:pStyle w:val="ConsPlusNonformat"/>
              <w:jc w:val="both"/>
            </w:pPr>
            <w:r>
              <w:rPr>
                <w:sz w:val="16"/>
              </w:rPr>
              <w:t xml:space="preserve"> 522 </w:t>
            </w:r>
          </w:p>
        </w:tc>
        <w:tc>
          <w:tcPr>
            <w:tcW w:w="564" w:type="dxa"/>
            <w:tcBorders>
              <w:top w:val="nil"/>
            </w:tcBorders>
          </w:tcPr>
          <w:p w:rsidR="002E31F7" w:rsidRDefault="002E31F7">
            <w:pPr>
              <w:pStyle w:val="ConsPlusNonformat"/>
              <w:jc w:val="both"/>
            </w:pPr>
            <w:r>
              <w:rPr>
                <w:sz w:val="16"/>
              </w:rPr>
              <w:t xml:space="preserve">506 </w:t>
            </w:r>
          </w:p>
        </w:tc>
        <w:tc>
          <w:tcPr>
            <w:tcW w:w="658" w:type="dxa"/>
            <w:tcBorders>
              <w:top w:val="nil"/>
            </w:tcBorders>
          </w:tcPr>
          <w:p w:rsidR="002E31F7" w:rsidRDefault="002E31F7">
            <w:pPr>
              <w:pStyle w:val="ConsPlusNonformat"/>
              <w:jc w:val="both"/>
            </w:pPr>
            <w:r>
              <w:rPr>
                <w:sz w:val="16"/>
              </w:rPr>
              <w:t xml:space="preserve"> 496 </w:t>
            </w:r>
          </w:p>
        </w:tc>
        <w:tc>
          <w:tcPr>
            <w:tcW w:w="564" w:type="dxa"/>
            <w:tcBorders>
              <w:top w:val="nil"/>
            </w:tcBorders>
          </w:tcPr>
          <w:p w:rsidR="002E31F7" w:rsidRDefault="002E31F7">
            <w:pPr>
              <w:pStyle w:val="ConsPlusNonformat"/>
              <w:jc w:val="both"/>
            </w:pPr>
            <w:r>
              <w:rPr>
                <w:sz w:val="16"/>
              </w:rPr>
              <w:t xml:space="preserve">472 </w:t>
            </w:r>
          </w:p>
        </w:tc>
        <w:tc>
          <w:tcPr>
            <w:tcW w:w="564" w:type="dxa"/>
            <w:tcBorders>
              <w:top w:val="nil"/>
            </w:tcBorders>
          </w:tcPr>
          <w:p w:rsidR="002E31F7" w:rsidRDefault="002E31F7">
            <w:pPr>
              <w:pStyle w:val="ConsPlusNonformat"/>
              <w:jc w:val="both"/>
            </w:pPr>
            <w:r>
              <w:rPr>
                <w:sz w:val="16"/>
              </w:rPr>
              <w:t xml:space="preserve">451 </w:t>
            </w:r>
          </w:p>
        </w:tc>
        <w:tc>
          <w:tcPr>
            <w:tcW w:w="752" w:type="dxa"/>
            <w:tcBorders>
              <w:top w:val="nil"/>
            </w:tcBorders>
          </w:tcPr>
          <w:p w:rsidR="002E31F7" w:rsidRDefault="002E31F7">
            <w:pPr>
              <w:pStyle w:val="ConsPlusNonformat"/>
              <w:jc w:val="both"/>
            </w:pPr>
            <w:r>
              <w:rPr>
                <w:sz w:val="16"/>
              </w:rPr>
              <w:t xml:space="preserve"> 432  </w:t>
            </w:r>
          </w:p>
        </w:tc>
        <w:tc>
          <w:tcPr>
            <w:tcW w:w="658" w:type="dxa"/>
            <w:tcBorders>
              <w:top w:val="nil"/>
            </w:tcBorders>
          </w:tcPr>
          <w:p w:rsidR="002E31F7" w:rsidRDefault="002E31F7">
            <w:pPr>
              <w:pStyle w:val="ConsPlusNonformat"/>
              <w:jc w:val="both"/>
            </w:pPr>
            <w:r>
              <w:rPr>
                <w:sz w:val="16"/>
              </w:rPr>
              <w:t xml:space="preserve"> 416 </w:t>
            </w:r>
          </w:p>
        </w:tc>
        <w:tc>
          <w:tcPr>
            <w:tcW w:w="658" w:type="dxa"/>
            <w:tcBorders>
              <w:top w:val="nil"/>
            </w:tcBorders>
          </w:tcPr>
          <w:p w:rsidR="002E31F7" w:rsidRDefault="002E31F7">
            <w:pPr>
              <w:pStyle w:val="ConsPlusNonformat"/>
              <w:jc w:val="both"/>
            </w:pPr>
            <w:r>
              <w:rPr>
                <w:sz w:val="16"/>
              </w:rPr>
              <w:t xml:space="preserve"> 400 </w:t>
            </w:r>
          </w:p>
        </w:tc>
        <w:tc>
          <w:tcPr>
            <w:tcW w:w="658" w:type="dxa"/>
            <w:tcBorders>
              <w:top w:val="nil"/>
            </w:tcBorders>
          </w:tcPr>
          <w:p w:rsidR="002E31F7" w:rsidRDefault="002E31F7">
            <w:pPr>
              <w:pStyle w:val="ConsPlusNonformat"/>
              <w:jc w:val="both"/>
            </w:pPr>
            <w:r>
              <w:rPr>
                <w:sz w:val="16"/>
              </w:rPr>
              <w:t xml:space="preserve"> 387 </w:t>
            </w:r>
          </w:p>
        </w:tc>
        <w:tc>
          <w:tcPr>
            <w:tcW w:w="658" w:type="dxa"/>
            <w:tcBorders>
              <w:top w:val="nil"/>
            </w:tcBorders>
          </w:tcPr>
          <w:p w:rsidR="002E31F7" w:rsidRDefault="002E31F7">
            <w:pPr>
              <w:pStyle w:val="ConsPlusNonformat"/>
              <w:jc w:val="both"/>
            </w:pPr>
            <w:r>
              <w:rPr>
                <w:sz w:val="16"/>
              </w:rPr>
              <w:t xml:space="preserve"> 374 </w:t>
            </w:r>
          </w:p>
        </w:tc>
        <w:tc>
          <w:tcPr>
            <w:tcW w:w="564" w:type="dxa"/>
            <w:tcBorders>
              <w:top w:val="nil"/>
            </w:tcBorders>
          </w:tcPr>
          <w:p w:rsidR="002E31F7" w:rsidRDefault="002E31F7">
            <w:pPr>
              <w:pStyle w:val="ConsPlusNonformat"/>
              <w:jc w:val="both"/>
            </w:pPr>
            <w:r>
              <w:rPr>
                <w:sz w:val="16"/>
              </w:rPr>
              <w:t xml:space="preserve">362 </w:t>
            </w:r>
          </w:p>
        </w:tc>
        <w:tc>
          <w:tcPr>
            <w:tcW w:w="658" w:type="dxa"/>
            <w:tcBorders>
              <w:top w:val="nil"/>
            </w:tcBorders>
          </w:tcPr>
          <w:p w:rsidR="002E31F7" w:rsidRDefault="002E31F7">
            <w:pPr>
              <w:pStyle w:val="ConsPlusNonformat"/>
              <w:jc w:val="both"/>
            </w:pPr>
            <w:r>
              <w:rPr>
                <w:sz w:val="16"/>
              </w:rPr>
              <w:t xml:space="preserve"> 352 </w:t>
            </w:r>
          </w:p>
        </w:tc>
        <w:tc>
          <w:tcPr>
            <w:tcW w:w="658" w:type="dxa"/>
            <w:tcBorders>
              <w:top w:val="nil"/>
            </w:tcBorders>
          </w:tcPr>
          <w:p w:rsidR="002E31F7" w:rsidRDefault="002E31F7">
            <w:pPr>
              <w:pStyle w:val="ConsPlusNonformat"/>
              <w:jc w:val="both"/>
            </w:pPr>
            <w:r>
              <w:rPr>
                <w:sz w:val="16"/>
              </w:rPr>
              <w:t xml:space="preserve"> 342 </w:t>
            </w:r>
          </w:p>
        </w:tc>
        <w:tc>
          <w:tcPr>
            <w:tcW w:w="564" w:type="dxa"/>
            <w:tcBorders>
              <w:top w:val="nil"/>
            </w:tcBorders>
          </w:tcPr>
          <w:p w:rsidR="002E31F7" w:rsidRDefault="002E31F7">
            <w:pPr>
              <w:pStyle w:val="ConsPlusNonformat"/>
              <w:jc w:val="both"/>
            </w:pPr>
            <w:r>
              <w:rPr>
                <w:sz w:val="16"/>
              </w:rPr>
              <w:t xml:space="preserve">333 </w:t>
            </w:r>
          </w:p>
        </w:tc>
      </w:tr>
      <w:tr w:rsidR="002E31F7">
        <w:trPr>
          <w:trHeight w:val="195"/>
        </w:trPr>
        <w:tc>
          <w:tcPr>
            <w:tcW w:w="564" w:type="dxa"/>
            <w:tcBorders>
              <w:top w:val="nil"/>
            </w:tcBorders>
          </w:tcPr>
          <w:p w:rsidR="002E31F7" w:rsidRDefault="002E31F7">
            <w:pPr>
              <w:pStyle w:val="ConsPlusNonformat"/>
              <w:jc w:val="both"/>
            </w:pPr>
            <w:r>
              <w:rPr>
                <w:sz w:val="16"/>
              </w:rPr>
              <w:t xml:space="preserve"> 95 </w:t>
            </w:r>
          </w:p>
        </w:tc>
        <w:tc>
          <w:tcPr>
            <w:tcW w:w="658" w:type="dxa"/>
            <w:tcBorders>
              <w:top w:val="nil"/>
            </w:tcBorders>
          </w:tcPr>
          <w:p w:rsidR="002E31F7" w:rsidRDefault="002E31F7">
            <w:pPr>
              <w:pStyle w:val="ConsPlusNonformat"/>
              <w:jc w:val="both"/>
            </w:pPr>
            <w:r>
              <w:rPr>
                <w:sz w:val="16"/>
              </w:rPr>
              <w:t xml:space="preserve">1332 </w:t>
            </w:r>
          </w:p>
        </w:tc>
        <w:tc>
          <w:tcPr>
            <w:tcW w:w="752" w:type="dxa"/>
            <w:tcBorders>
              <w:top w:val="nil"/>
            </w:tcBorders>
          </w:tcPr>
          <w:p w:rsidR="002E31F7" w:rsidRDefault="002E31F7">
            <w:pPr>
              <w:pStyle w:val="ConsPlusNonformat"/>
              <w:jc w:val="both"/>
            </w:pPr>
            <w:r>
              <w:rPr>
                <w:sz w:val="16"/>
              </w:rPr>
              <w:t xml:space="preserve"> 1151 </w:t>
            </w:r>
          </w:p>
        </w:tc>
        <w:tc>
          <w:tcPr>
            <w:tcW w:w="752" w:type="dxa"/>
            <w:tcBorders>
              <w:top w:val="nil"/>
            </w:tcBorders>
          </w:tcPr>
          <w:p w:rsidR="002E31F7" w:rsidRDefault="002E31F7">
            <w:pPr>
              <w:pStyle w:val="ConsPlusNonformat"/>
              <w:jc w:val="both"/>
            </w:pPr>
            <w:r>
              <w:rPr>
                <w:sz w:val="16"/>
              </w:rPr>
              <w:t xml:space="preserve"> 1016 </w:t>
            </w:r>
          </w:p>
        </w:tc>
        <w:tc>
          <w:tcPr>
            <w:tcW w:w="564" w:type="dxa"/>
            <w:tcBorders>
              <w:top w:val="nil"/>
            </w:tcBorders>
          </w:tcPr>
          <w:p w:rsidR="002E31F7" w:rsidRDefault="002E31F7">
            <w:pPr>
              <w:pStyle w:val="ConsPlusNonformat"/>
              <w:jc w:val="both"/>
            </w:pPr>
            <w:r>
              <w:rPr>
                <w:sz w:val="16"/>
              </w:rPr>
              <w:t xml:space="preserve">912 </w:t>
            </w:r>
          </w:p>
        </w:tc>
        <w:tc>
          <w:tcPr>
            <w:tcW w:w="564" w:type="dxa"/>
            <w:tcBorders>
              <w:top w:val="nil"/>
            </w:tcBorders>
          </w:tcPr>
          <w:p w:rsidR="002E31F7" w:rsidRDefault="002E31F7">
            <w:pPr>
              <w:pStyle w:val="ConsPlusNonformat"/>
              <w:jc w:val="both"/>
            </w:pPr>
            <w:r>
              <w:rPr>
                <w:sz w:val="16"/>
              </w:rPr>
              <w:t xml:space="preserve">830 </w:t>
            </w:r>
          </w:p>
        </w:tc>
        <w:tc>
          <w:tcPr>
            <w:tcW w:w="752" w:type="dxa"/>
            <w:tcBorders>
              <w:top w:val="nil"/>
            </w:tcBorders>
          </w:tcPr>
          <w:p w:rsidR="002E31F7" w:rsidRDefault="002E31F7">
            <w:pPr>
              <w:pStyle w:val="ConsPlusNonformat"/>
              <w:jc w:val="both"/>
            </w:pPr>
            <w:r>
              <w:rPr>
                <w:sz w:val="16"/>
              </w:rPr>
              <w:t xml:space="preserve"> 762  </w:t>
            </w:r>
          </w:p>
        </w:tc>
        <w:tc>
          <w:tcPr>
            <w:tcW w:w="564" w:type="dxa"/>
            <w:tcBorders>
              <w:top w:val="nil"/>
            </w:tcBorders>
          </w:tcPr>
          <w:p w:rsidR="002E31F7" w:rsidRDefault="002E31F7">
            <w:pPr>
              <w:pStyle w:val="ConsPlusNonformat"/>
              <w:jc w:val="both"/>
            </w:pPr>
            <w:r>
              <w:rPr>
                <w:sz w:val="16"/>
              </w:rPr>
              <w:t xml:space="preserve">707 </w:t>
            </w:r>
          </w:p>
        </w:tc>
        <w:tc>
          <w:tcPr>
            <w:tcW w:w="658" w:type="dxa"/>
            <w:tcBorders>
              <w:top w:val="nil"/>
            </w:tcBorders>
          </w:tcPr>
          <w:p w:rsidR="002E31F7" w:rsidRDefault="002E31F7">
            <w:pPr>
              <w:pStyle w:val="ConsPlusNonformat"/>
              <w:jc w:val="both"/>
            </w:pPr>
            <w:r>
              <w:rPr>
                <w:sz w:val="16"/>
              </w:rPr>
              <w:t xml:space="preserve"> 660 </w:t>
            </w:r>
          </w:p>
        </w:tc>
        <w:tc>
          <w:tcPr>
            <w:tcW w:w="658" w:type="dxa"/>
            <w:tcBorders>
              <w:top w:val="nil"/>
            </w:tcBorders>
          </w:tcPr>
          <w:p w:rsidR="002E31F7" w:rsidRDefault="002E31F7">
            <w:pPr>
              <w:pStyle w:val="ConsPlusNonformat"/>
              <w:jc w:val="both"/>
            </w:pPr>
            <w:r>
              <w:rPr>
                <w:sz w:val="16"/>
              </w:rPr>
              <w:t xml:space="preserve"> 619 </w:t>
            </w:r>
          </w:p>
        </w:tc>
        <w:tc>
          <w:tcPr>
            <w:tcW w:w="658" w:type="dxa"/>
            <w:tcBorders>
              <w:top w:val="nil"/>
            </w:tcBorders>
          </w:tcPr>
          <w:p w:rsidR="002E31F7" w:rsidRDefault="002E31F7">
            <w:pPr>
              <w:pStyle w:val="ConsPlusNonformat"/>
              <w:jc w:val="both"/>
            </w:pPr>
            <w:r>
              <w:rPr>
                <w:sz w:val="16"/>
              </w:rPr>
              <w:t xml:space="preserve"> 585 </w:t>
            </w:r>
          </w:p>
        </w:tc>
        <w:tc>
          <w:tcPr>
            <w:tcW w:w="564" w:type="dxa"/>
            <w:tcBorders>
              <w:top w:val="nil"/>
            </w:tcBorders>
          </w:tcPr>
          <w:p w:rsidR="002E31F7" w:rsidRDefault="002E31F7">
            <w:pPr>
              <w:pStyle w:val="ConsPlusNonformat"/>
              <w:jc w:val="both"/>
            </w:pPr>
            <w:r>
              <w:rPr>
                <w:sz w:val="16"/>
              </w:rPr>
              <w:t xml:space="preserve">566 </w:t>
            </w:r>
          </w:p>
        </w:tc>
        <w:tc>
          <w:tcPr>
            <w:tcW w:w="658" w:type="dxa"/>
            <w:tcBorders>
              <w:top w:val="nil"/>
            </w:tcBorders>
          </w:tcPr>
          <w:p w:rsidR="002E31F7" w:rsidRDefault="002E31F7">
            <w:pPr>
              <w:pStyle w:val="ConsPlusNonformat"/>
              <w:jc w:val="both"/>
            </w:pPr>
            <w:r>
              <w:rPr>
                <w:sz w:val="16"/>
              </w:rPr>
              <w:t xml:space="preserve"> 554 </w:t>
            </w:r>
          </w:p>
        </w:tc>
        <w:tc>
          <w:tcPr>
            <w:tcW w:w="564" w:type="dxa"/>
            <w:tcBorders>
              <w:top w:val="nil"/>
            </w:tcBorders>
          </w:tcPr>
          <w:p w:rsidR="002E31F7" w:rsidRDefault="002E31F7">
            <w:pPr>
              <w:pStyle w:val="ConsPlusNonformat"/>
              <w:jc w:val="both"/>
            </w:pPr>
            <w:r>
              <w:rPr>
                <w:sz w:val="16"/>
              </w:rPr>
              <w:t xml:space="preserve">527 </w:t>
            </w:r>
          </w:p>
        </w:tc>
        <w:tc>
          <w:tcPr>
            <w:tcW w:w="564" w:type="dxa"/>
            <w:tcBorders>
              <w:top w:val="nil"/>
            </w:tcBorders>
          </w:tcPr>
          <w:p w:rsidR="002E31F7" w:rsidRDefault="002E31F7">
            <w:pPr>
              <w:pStyle w:val="ConsPlusNonformat"/>
              <w:jc w:val="both"/>
            </w:pPr>
            <w:r>
              <w:rPr>
                <w:sz w:val="16"/>
              </w:rPr>
              <w:t xml:space="preserve">504 </w:t>
            </w:r>
          </w:p>
        </w:tc>
        <w:tc>
          <w:tcPr>
            <w:tcW w:w="752" w:type="dxa"/>
            <w:tcBorders>
              <w:top w:val="nil"/>
            </w:tcBorders>
          </w:tcPr>
          <w:p w:rsidR="002E31F7" w:rsidRDefault="002E31F7">
            <w:pPr>
              <w:pStyle w:val="ConsPlusNonformat"/>
              <w:jc w:val="both"/>
            </w:pPr>
            <w:r>
              <w:rPr>
                <w:sz w:val="16"/>
              </w:rPr>
              <w:t xml:space="preserve"> 482  </w:t>
            </w:r>
          </w:p>
        </w:tc>
        <w:tc>
          <w:tcPr>
            <w:tcW w:w="658" w:type="dxa"/>
            <w:tcBorders>
              <w:top w:val="nil"/>
            </w:tcBorders>
          </w:tcPr>
          <w:p w:rsidR="002E31F7" w:rsidRDefault="002E31F7">
            <w:pPr>
              <w:pStyle w:val="ConsPlusNonformat"/>
              <w:jc w:val="both"/>
            </w:pPr>
            <w:r>
              <w:rPr>
                <w:sz w:val="16"/>
              </w:rPr>
              <w:t xml:space="preserve"> 463 </w:t>
            </w:r>
          </w:p>
        </w:tc>
        <w:tc>
          <w:tcPr>
            <w:tcW w:w="658" w:type="dxa"/>
            <w:tcBorders>
              <w:top w:val="nil"/>
            </w:tcBorders>
          </w:tcPr>
          <w:p w:rsidR="002E31F7" w:rsidRDefault="002E31F7">
            <w:pPr>
              <w:pStyle w:val="ConsPlusNonformat"/>
              <w:jc w:val="both"/>
            </w:pPr>
            <w:r>
              <w:rPr>
                <w:sz w:val="16"/>
              </w:rPr>
              <w:t xml:space="preserve"> 446 </w:t>
            </w:r>
          </w:p>
        </w:tc>
        <w:tc>
          <w:tcPr>
            <w:tcW w:w="658" w:type="dxa"/>
            <w:tcBorders>
              <w:top w:val="nil"/>
            </w:tcBorders>
          </w:tcPr>
          <w:p w:rsidR="002E31F7" w:rsidRDefault="002E31F7">
            <w:pPr>
              <w:pStyle w:val="ConsPlusNonformat"/>
              <w:jc w:val="both"/>
            </w:pPr>
            <w:r>
              <w:rPr>
                <w:sz w:val="16"/>
              </w:rPr>
              <w:t xml:space="preserve"> 431 </w:t>
            </w:r>
          </w:p>
        </w:tc>
        <w:tc>
          <w:tcPr>
            <w:tcW w:w="658" w:type="dxa"/>
            <w:tcBorders>
              <w:top w:val="nil"/>
            </w:tcBorders>
          </w:tcPr>
          <w:p w:rsidR="002E31F7" w:rsidRDefault="002E31F7">
            <w:pPr>
              <w:pStyle w:val="ConsPlusNonformat"/>
              <w:jc w:val="both"/>
            </w:pPr>
            <w:r>
              <w:rPr>
                <w:sz w:val="16"/>
              </w:rPr>
              <w:t xml:space="preserve"> 416 </w:t>
            </w:r>
          </w:p>
        </w:tc>
        <w:tc>
          <w:tcPr>
            <w:tcW w:w="564" w:type="dxa"/>
            <w:tcBorders>
              <w:top w:val="nil"/>
            </w:tcBorders>
          </w:tcPr>
          <w:p w:rsidR="002E31F7" w:rsidRDefault="002E31F7">
            <w:pPr>
              <w:pStyle w:val="ConsPlusNonformat"/>
              <w:jc w:val="both"/>
            </w:pPr>
            <w:r>
              <w:rPr>
                <w:sz w:val="16"/>
              </w:rPr>
              <w:t xml:space="preserve">403 </w:t>
            </w:r>
          </w:p>
        </w:tc>
        <w:tc>
          <w:tcPr>
            <w:tcW w:w="658" w:type="dxa"/>
            <w:tcBorders>
              <w:top w:val="nil"/>
            </w:tcBorders>
          </w:tcPr>
          <w:p w:rsidR="002E31F7" w:rsidRDefault="002E31F7">
            <w:pPr>
              <w:pStyle w:val="ConsPlusNonformat"/>
              <w:jc w:val="both"/>
            </w:pPr>
            <w:r>
              <w:rPr>
                <w:sz w:val="16"/>
              </w:rPr>
              <w:t xml:space="preserve"> 391 </w:t>
            </w:r>
          </w:p>
        </w:tc>
        <w:tc>
          <w:tcPr>
            <w:tcW w:w="658" w:type="dxa"/>
            <w:tcBorders>
              <w:top w:val="nil"/>
            </w:tcBorders>
          </w:tcPr>
          <w:p w:rsidR="002E31F7" w:rsidRDefault="002E31F7">
            <w:pPr>
              <w:pStyle w:val="ConsPlusNonformat"/>
              <w:jc w:val="both"/>
            </w:pPr>
            <w:r>
              <w:rPr>
                <w:sz w:val="16"/>
              </w:rPr>
              <w:t xml:space="preserve"> 380 </w:t>
            </w:r>
          </w:p>
        </w:tc>
        <w:tc>
          <w:tcPr>
            <w:tcW w:w="564" w:type="dxa"/>
            <w:tcBorders>
              <w:top w:val="nil"/>
            </w:tcBorders>
          </w:tcPr>
          <w:p w:rsidR="002E31F7" w:rsidRDefault="002E31F7">
            <w:pPr>
              <w:pStyle w:val="ConsPlusNonformat"/>
              <w:jc w:val="both"/>
            </w:pPr>
            <w:r>
              <w:rPr>
                <w:sz w:val="16"/>
              </w:rPr>
              <w:t xml:space="preserve">370 </w:t>
            </w:r>
          </w:p>
        </w:tc>
      </w:tr>
      <w:tr w:rsidR="002E31F7">
        <w:trPr>
          <w:trHeight w:val="195"/>
        </w:trPr>
        <w:tc>
          <w:tcPr>
            <w:tcW w:w="564" w:type="dxa"/>
            <w:tcBorders>
              <w:top w:val="nil"/>
            </w:tcBorders>
          </w:tcPr>
          <w:p w:rsidR="002E31F7" w:rsidRDefault="002E31F7">
            <w:pPr>
              <w:pStyle w:val="ConsPlusNonformat"/>
              <w:jc w:val="both"/>
            </w:pPr>
            <w:r>
              <w:rPr>
                <w:sz w:val="16"/>
              </w:rPr>
              <w:t xml:space="preserve">100 </w:t>
            </w:r>
          </w:p>
        </w:tc>
        <w:tc>
          <w:tcPr>
            <w:tcW w:w="658" w:type="dxa"/>
            <w:tcBorders>
              <w:top w:val="nil"/>
            </w:tcBorders>
          </w:tcPr>
          <w:p w:rsidR="002E31F7" w:rsidRDefault="002E31F7">
            <w:pPr>
              <w:pStyle w:val="ConsPlusNonformat"/>
              <w:jc w:val="both"/>
            </w:pPr>
            <w:r>
              <w:rPr>
                <w:sz w:val="16"/>
              </w:rPr>
              <w:t xml:space="preserve">1489 </w:t>
            </w:r>
          </w:p>
        </w:tc>
        <w:tc>
          <w:tcPr>
            <w:tcW w:w="752" w:type="dxa"/>
            <w:tcBorders>
              <w:top w:val="nil"/>
            </w:tcBorders>
          </w:tcPr>
          <w:p w:rsidR="002E31F7" w:rsidRDefault="002E31F7">
            <w:pPr>
              <w:pStyle w:val="ConsPlusNonformat"/>
              <w:jc w:val="both"/>
            </w:pPr>
            <w:r>
              <w:rPr>
                <w:sz w:val="16"/>
              </w:rPr>
              <w:t xml:space="preserve"> 1286 </w:t>
            </w:r>
          </w:p>
        </w:tc>
        <w:tc>
          <w:tcPr>
            <w:tcW w:w="752" w:type="dxa"/>
            <w:tcBorders>
              <w:top w:val="nil"/>
            </w:tcBorders>
          </w:tcPr>
          <w:p w:rsidR="002E31F7" w:rsidRDefault="002E31F7">
            <w:pPr>
              <w:pStyle w:val="ConsPlusNonformat"/>
              <w:jc w:val="both"/>
            </w:pPr>
            <w:r>
              <w:rPr>
                <w:sz w:val="16"/>
              </w:rPr>
              <w:t xml:space="preserve"> 1135 </w:t>
            </w:r>
          </w:p>
        </w:tc>
        <w:tc>
          <w:tcPr>
            <w:tcW w:w="564" w:type="dxa"/>
            <w:tcBorders>
              <w:top w:val="nil"/>
            </w:tcBorders>
          </w:tcPr>
          <w:p w:rsidR="002E31F7" w:rsidRDefault="002E31F7">
            <w:pPr>
              <w:pStyle w:val="ConsPlusNonformat"/>
              <w:jc w:val="both"/>
            </w:pPr>
            <w:r>
              <w:rPr>
                <w:sz w:val="16"/>
              </w:rPr>
              <w:t>1019</w:t>
            </w:r>
          </w:p>
        </w:tc>
        <w:tc>
          <w:tcPr>
            <w:tcW w:w="564" w:type="dxa"/>
            <w:tcBorders>
              <w:top w:val="nil"/>
            </w:tcBorders>
          </w:tcPr>
          <w:p w:rsidR="002E31F7" w:rsidRDefault="002E31F7">
            <w:pPr>
              <w:pStyle w:val="ConsPlusNonformat"/>
              <w:jc w:val="both"/>
            </w:pPr>
            <w:r>
              <w:rPr>
                <w:sz w:val="16"/>
              </w:rPr>
              <w:t xml:space="preserve">926 </w:t>
            </w:r>
          </w:p>
        </w:tc>
        <w:tc>
          <w:tcPr>
            <w:tcW w:w="752" w:type="dxa"/>
            <w:tcBorders>
              <w:top w:val="nil"/>
            </w:tcBorders>
          </w:tcPr>
          <w:p w:rsidR="002E31F7" w:rsidRDefault="002E31F7">
            <w:pPr>
              <w:pStyle w:val="ConsPlusNonformat"/>
              <w:jc w:val="both"/>
            </w:pPr>
            <w:r>
              <w:rPr>
                <w:sz w:val="16"/>
              </w:rPr>
              <w:t xml:space="preserve"> 851  </w:t>
            </w:r>
          </w:p>
        </w:tc>
        <w:tc>
          <w:tcPr>
            <w:tcW w:w="564" w:type="dxa"/>
            <w:tcBorders>
              <w:top w:val="nil"/>
            </w:tcBorders>
          </w:tcPr>
          <w:p w:rsidR="002E31F7" w:rsidRDefault="002E31F7">
            <w:pPr>
              <w:pStyle w:val="ConsPlusNonformat"/>
              <w:jc w:val="both"/>
            </w:pPr>
            <w:r>
              <w:rPr>
                <w:sz w:val="16"/>
              </w:rPr>
              <w:t xml:space="preserve">788 </w:t>
            </w:r>
          </w:p>
        </w:tc>
        <w:tc>
          <w:tcPr>
            <w:tcW w:w="658" w:type="dxa"/>
            <w:tcBorders>
              <w:top w:val="nil"/>
            </w:tcBorders>
          </w:tcPr>
          <w:p w:rsidR="002E31F7" w:rsidRDefault="002E31F7">
            <w:pPr>
              <w:pStyle w:val="ConsPlusNonformat"/>
              <w:jc w:val="both"/>
            </w:pPr>
            <w:r>
              <w:rPr>
                <w:sz w:val="16"/>
              </w:rPr>
              <w:t xml:space="preserve"> 735 </w:t>
            </w:r>
          </w:p>
        </w:tc>
        <w:tc>
          <w:tcPr>
            <w:tcW w:w="658" w:type="dxa"/>
            <w:tcBorders>
              <w:top w:val="nil"/>
            </w:tcBorders>
          </w:tcPr>
          <w:p w:rsidR="002E31F7" w:rsidRDefault="002E31F7">
            <w:pPr>
              <w:pStyle w:val="ConsPlusNonformat"/>
              <w:jc w:val="both"/>
            </w:pPr>
            <w:r>
              <w:rPr>
                <w:sz w:val="16"/>
              </w:rPr>
              <w:t xml:space="preserve"> 690 </w:t>
            </w:r>
          </w:p>
        </w:tc>
        <w:tc>
          <w:tcPr>
            <w:tcW w:w="658" w:type="dxa"/>
            <w:tcBorders>
              <w:top w:val="nil"/>
            </w:tcBorders>
          </w:tcPr>
          <w:p w:rsidR="002E31F7" w:rsidRDefault="002E31F7">
            <w:pPr>
              <w:pStyle w:val="ConsPlusNonformat"/>
              <w:jc w:val="both"/>
            </w:pPr>
            <w:r>
              <w:rPr>
                <w:sz w:val="16"/>
              </w:rPr>
              <w:t xml:space="preserve"> 651 </w:t>
            </w:r>
          </w:p>
        </w:tc>
        <w:tc>
          <w:tcPr>
            <w:tcW w:w="564" w:type="dxa"/>
            <w:tcBorders>
              <w:top w:val="nil"/>
            </w:tcBorders>
          </w:tcPr>
          <w:p w:rsidR="002E31F7" w:rsidRDefault="002E31F7">
            <w:pPr>
              <w:pStyle w:val="ConsPlusNonformat"/>
              <w:jc w:val="both"/>
            </w:pPr>
            <w:r>
              <w:rPr>
                <w:sz w:val="16"/>
              </w:rPr>
              <w:t xml:space="preserve">630 </w:t>
            </w:r>
          </w:p>
        </w:tc>
        <w:tc>
          <w:tcPr>
            <w:tcW w:w="658" w:type="dxa"/>
            <w:tcBorders>
              <w:top w:val="nil"/>
            </w:tcBorders>
          </w:tcPr>
          <w:p w:rsidR="002E31F7" w:rsidRDefault="002E31F7">
            <w:pPr>
              <w:pStyle w:val="ConsPlusNonformat"/>
              <w:jc w:val="both"/>
            </w:pPr>
            <w:r>
              <w:rPr>
                <w:sz w:val="16"/>
              </w:rPr>
              <w:t xml:space="preserve"> 616 </w:t>
            </w:r>
          </w:p>
        </w:tc>
        <w:tc>
          <w:tcPr>
            <w:tcW w:w="564" w:type="dxa"/>
            <w:tcBorders>
              <w:top w:val="nil"/>
            </w:tcBorders>
          </w:tcPr>
          <w:p w:rsidR="002E31F7" w:rsidRDefault="002E31F7">
            <w:pPr>
              <w:pStyle w:val="ConsPlusNonformat"/>
              <w:jc w:val="both"/>
            </w:pPr>
            <w:r>
              <w:rPr>
                <w:sz w:val="16"/>
              </w:rPr>
              <w:t xml:space="preserve">586 </w:t>
            </w:r>
          </w:p>
        </w:tc>
        <w:tc>
          <w:tcPr>
            <w:tcW w:w="564" w:type="dxa"/>
            <w:tcBorders>
              <w:top w:val="nil"/>
            </w:tcBorders>
          </w:tcPr>
          <w:p w:rsidR="002E31F7" w:rsidRDefault="002E31F7">
            <w:pPr>
              <w:pStyle w:val="ConsPlusNonformat"/>
              <w:jc w:val="both"/>
            </w:pPr>
            <w:r>
              <w:rPr>
                <w:sz w:val="16"/>
              </w:rPr>
              <w:t xml:space="preserve">560 </w:t>
            </w:r>
          </w:p>
        </w:tc>
        <w:tc>
          <w:tcPr>
            <w:tcW w:w="752" w:type="dxa"/>
            <w:tcBorders>
              <w:top w:val="nil"/>
            </w:tcBorders>
          </w:tcPr>
          <w:p w:rsidR="002E31F7" w:rsidRDefault="002E31F7">
            <w:pPr>
              <w:pStyle w:val="ConsPlusNonformat"/>
              <w:jc w:val="both"/>
            </w:pPr>
            <w:r>
              <w:rPr>
                <w:sz w:val="16"/>
              </w:rPr>
              <w:t xml:space="preserve"> 536  </w:t>
            </w:r>
          </w:p>
        </w:tc>
        <w:tc>
          <w:tcPr>
            <w:tcW w:w="658" w:type="dxa"/>
            <w:tcBorders>
              <w:top w:val="nil"/>
            </w:tcBorders>
          </w:tcPr>
          <w:p w:rsidR="002E31F7" w:rsidRDefault="002E31F7">
            <w:pPr>
              <w:pStyle w:val="ConsPlusNonformat"/>
              <w:jc w:val="both"/>
            </w:pPr>
            <w:r>
              <w:rPr>
                <w:sz w:val="16"/>
              </w:rPr>
              <w:t xml:space="preserve"> 514 </w:t>
            </w:r>
          </w:p>
        </w:tc>
        <w:tc>
          <w:tcPr>
            <w:tcW w:w="658" w:type="dxa"/>
            <w:tcBorders>
              <w:top w:val="nil"/>
            </w:tcBorders>
          </w:tcPr>
          <w:p w:rsidR="002E31F7" w:rsidRDefault="002E31F7">
            <w:pPr>
              <w:pStyle w:val="ConsPlusNonformat"/>
              <w:jc w:val="both"/>
            </w:pPr>
            <w:r>
              <w:rPr>
                <w:sz w:val="16"/>
              </w:rPr>
              <w:t xml:space="preserve"> 495 </w:t>
            </w:r>
          </w:p>
        </w:tc>
        <w:tc>
          <w:tcPr>
            <w:tcW w:w="658" w:type="dxa"/>
            <w:tcBorders>
              <w:top w:val="nil"/>
            </w:tcBorders>
          </w:tcPr>
          <w:p w:rsidR="002E31F7" w:rsidRDefault="002E31F7">
            <w:pPr>
              <w:pStyle w:val="ConsPlusNonformat"/>
              <w:jc w:val="both"/>
            </w:pPr>
            <w:r>
              <w:rPr>
                <w:sz w:val="16"/>
              </w:rPr>
              <w:t xml:space="preserve"> 477 </w:t>
            </w:r>
          </w:p>
        </w:tc>
        <w:tc>
          <w:tcPr>
            <w:tcW w:w="658" w:type="dxa"/>
            <w:tcBorders>
              <w:top w:val="nil"/>
            </w:tcBorders>
          </w:tcPr>
          <w:p w:rsidR="002E31F7" w:rsidRDefault="002E31F7">
            <w:pPr>
              <w:pStyle w:val="ConsPlusNonformat"/>
              <w:jc w:val="both"/>
            </w:pPr>
            <w:r>
              <w:rPr>
                <w:sz w:val="16"/>
              </w:rPr>
              <w:t xml:space="preserve"> 461 </w:t>
            </w:r>
          </w:p>
        </w:tc>
        <w:tc>
          <w:tcPr>
            <w:tcW w:w="564" w:type="dxa"/>
            <w:tcBorders>
              <w:top w:val="nil"/>
            </w:tcBorders>
          </w:tcPr>
          <w:p w:rsidR="002E31F7" w:rsidRDefault="002E31F7">
            <w:pPr>
              <w:pStyle w:val="ConsPlusNonformat"/>
              <w:jc w:val="both"/>
            </w:pPr>
            <w:r>
              <w:rPr>
                <w:sz w:val="16"/>
              </w:rPr>
              <w:t xml:space="preserve">446 </w:t>
            </w:r>
          </w:p>
        </w:tc>
        <w:tc>
          <w:tcPr>
            <w:tcW w:w="658" w:type="dxa"/>
            <w:tcBorders>
              <w:top w:val="nil"/>
            </w:tcBorders>
          </w:tcPr>
          <w:p w:rsidR="002E31F7" w:rsidRDefault="002E31F7">
            <w:pPr>
              <w:pStyle w:val="ConsPlusNonformat"/>
              <w:jc w:val="both"/>
            </w:pPr>
            <w:r>
              <w:rPr>
                <w:sz w:val="16"/>
              </w:rPr>
              <w:t xml:space="preserve"> 433 </w:t>
            </w:r>
          </w:p>
        </w:tc>
        <w:tc>
          <w:tcPr>
            <w:tcW w:w="658" w:type="dxa"/>
            <w:tcBorders>
              <w:top w:val="nil"/>
            </w:tcBorders>
          </w:tcPr>
          <w:p w:rsidR="002E31F7" w:rsidRDefault="002E31F7">
            <w:pPr>
              <w:pStyle w:val="ConsPlusNonformat"/>
              <w:jc w:val="both"/>
            </w:pPr>
            <w:r>
              <w:rPr>
                <w:sz w:val="16"/>
              </w:rPr>
              <w:t xml:space="preserve"> 420 </w:t>
            </w:r>
          </w:p>
        </w:tc>
        <w:tc>
          <w:tcPr>
            <w:tcW w:w="564" w:type="dxa"/>
            <w:tcBorders>
              <w:top w:val="nil"/>
            </w:tcBorders>
          </w:tcPr>
          <w:p w:rsidR="002E31F7" w:rsidRDefault="002E31F7">
            <w:pPr>
              <w:pStyle w:val="ConsPlusNonformat"/>
              <w:jc w:val="both"/>
            </w:pPr>
            <w:r>
              <w:rPr>
                <w:sz w:val="16"/>
              </w:rPr>
              <w:t xml:space="preserve">409 </w:t>
            </w:r>
          </w:p>
        </w:tc>
      </w:tr>
      <w:tr w:rsidR="002E31F7">
        <w:trPr>
          <w:trHeight w:val="195"/>
        </w:trPr>
        <w:tc>
          <w:tcPr>
            <w:tcW w:w="564" w:type="dxa"/>
            <w:tcBorders>
              <w:top w:val="nil"/>
            </w:tcBorders>
          </w:tcPr>
          <w:p w:rsidR="002E31F7" w:rsidRDefault="002E31F7">
            <w:pPr>
              <w:pStyle w:val="ConsPlusNonformat"/>
              <w:jc w:val="both"/>
            </w:pPr>
            <w:r>
              <w:rPr>
                <w:sz w:val="16"/>
              </w:rPr>
              <w:t xml:space="preserve">105 </w:t>
            </w:r>
          </w:p>
        </w:tc>
        <w:tc>
          <w:tcPr>
            <w:tcW w:w="658" w:type="dxa"/>
            <w:tcBorders>
              <w:top w:val="nil"/>
            </w:tcBorders>
          </w:tcPr>
          <w:p w:rsidR="002E31F7" w:rsidRDefault="002E31F7">
            <w:pPr>
              <w:pStyle w:val="ConsPlusNonformat"/>
              <w:jc w:val="both"/>
            </w:pPr>
            <w:r>
              <w:rPr>
                <w:sz w:val="16"/>
              </w:rPr>
              <w:t xml:space="preserve">1656 </w:t>
            </w:r>
          </w:p>
        </w:tc>
        <w:tc>
          <w:tcPr>
            <w:tcW w:w="752" w:type="dxa"/>
            <w:tcBorders>
              <w:top w:val="nil"/>
            </w:tcBorders>
          </w:tcPr>
          <w:p w:rsidR="002E31F7" w:rsidRDefault="002E31F7">
            <w:pPr>
              <w:pStyle w:val="ConsPlusNonformat"/>
              <w:jc w:val="both"/>
            </w:pPr>
            <w:r>
              <w:rPr>
                <w:sz w:val="16"/>
              </w:rPr>
              <w:t xml:space="preserve"> 1430 </w:t>
            </w:r>
          </w:p>
        </w:tc>
        <w:tc>
          <w:tcPr>
            <w:tcW w:w="752" w:type="dxa"/>
            <w:tcBorders>
              <w:top w:val="nil"/>
            </w:tcBorders>
          </w:tcPr>
          <w:p w:rsidR="002E31F7" w:rsidRDefault="002E31F7">
            <w:pPr>
              <w:pStyle w:val="ConsPlusNonformat"/>
              <w:jc w:val="both"/>
            </w:pPr>
            <w:r>
              <w:rPr>
                <w:sz w:val="16"/>
              </w:rPr>
              <w:t xml:space="preserve"> 1262 </w:t>
            </w:r>
          </w:p>
        </w:tc>
        <w:tc>
          <w:tcPr>
            <w:tcW w:w="564" w:type="dxa"/>
            <w:tcBorders>
              <w:top w:val="nil"/>
            </w:tcBorders>
          </w:tcPr>
          <w:p w:rsidR="002E31F7" w:rsidRDefault="002E31F7">
            <w:pPr>
              <w:pStyle w:val="ConsPlusNonformat"/>
              <w:jc w:val="both"/>
            </w:pPr>
            <w:r>
              <w:rPr>
                <w:sz w:val="16"/>
              </w:rPr>
              <w:t>1132</w:t>
            </w:r>
          </w:p>
        </w:tc>
        <w:tc>
          <w:tcPr>
            <w:tcW w:w="564" w:type="dxa"/>
            <w:tcBorders>
              <w:top w:val="nil"/>
            </w:tcBorders>
          </w:tcPr>
          <w:p w:rsidR="002E31F7" w:rsidRDefault="002E31F7">
            <w:pPr>
              <w:pStyle w:val="ConsPlusNonformat"/>
              <w:jc w:val="both"/>
            </w:pPr>
            <w:r>
              <w:rPr>
                <w:sz w:val="16"/>
              </w:rPr>
              <w:t>1028</w:t>
            </w:r>
          </w:p>
        </w:tc>
        <w:tc>
          <w:tcPr>
            <w:tcW w:w="752" w:type="dxa"/>
            <w:tcBorders>
              <w:top w:val="nil"/>
            </w:tcBorders>
          </w:tcPr>
          <w:p w:rsidR="002E31F7" w:rsidRDefault="002E31F7">
            <w:pPr>
              <w:pStyle w:val="ConsPlusNonformat"/>
              <w:jc w:val="both"/>
            </w:pPr>
            <w:r>
              <w:rPr>
                <w:sz w:val="16"/>
              </w:rPr>
              <w:t xml:space="preserve"> 944  </w:t>
            </w:r>
          </w:p>
        </w:tc>
        <w:tc>
          <w:tcPr>
            <w:tcW w:w="564" w:type="dxa"/>
            <w:tcBorders>
              <w:top w:val="nil"/>
            </w:tcBorders>
          </w:tcPr>
          <w:p w:rsidR="002E31F7" w:rsidRDefault="002E31F7">
            <w:pPr>
              <w:pStyle w:val="ConsPlusNonformat"/>
              <w:jc w:val="both"/>
            </w:pPr>
            <w:r>
              <w:rPr>
                <w:sz w:val="16"/>
              </w:rPr>
              <w:t xml:space="preserve">874 </w:t>
            </w:r>
          </w:p>
        </w:tc>
        <w:tc>
          <w:tcPr>
            <w:tcW w:w="658" w:type="dxa"/>
            <w:tcBorders>
              <w:top w:val="nil"/>
            </w:tcBorders>
          </w:tcPr>
          <w:p w:rsidR="002E31F7" w:rsidRDefault="002E31F7">
            <w:pPr>
              <w:pStyle w:val="ConsPlusNonformat"/>
              <w:jc w:val="both"/>
            </w:pPr>
            <w:r>
              <w:rPr>
                <w:sz w:val="16"/>
              </w:rPr>
              <w:t xml:space="preserve"> 815 </w:t>
            </w:r>
          </w:p>
        </w:tc>
        <w:tc>
          <w:tcPr>
            <w:tcW w:w="658" w:type="dxa"/>
            <w:tcBorders>
              <w:top w:val="nil"/>
            </w:tcBorders>
          </w:tcPr>
          <w:p w:rsidR="002E31F7" w:rsidRDefault="002E31F7">
            <w:pPr>
              <w:pStyle w:val="ConsPlusNonformat"/>
              <w:jc w:val="both"/>
            </w:pPr>
            <w:r>
              <w:rPr>
                <w:sz w:val="16"/>
              </w:rPr>
              <w:t xml:space="preserve"> 764 </w:t>
            </w:r>
          </w:p>
        </w:tc>
        <w:tc>
          <w:tcPr>
            <w:tcW w:w="658" w:type="dxa"/>
            <w:tcBorders>
              <w:top w:val="nil"/>
            </w:tcBorders>
          </w:tcPr>
          <w:p w:rsidR="002E31F7" w:rsidRDefault="002E31F7">
            <w:pPr>
              <w:pStyle w:val="ConsPlusNonformat"/>
              <w:jc w:val="both"/>
            </w:pPr>
            <w:r>
              <w:rPr>
                <w:sz w:val="16"/>
              </w:rPr>
              <w:t xml:space="preserve"> 721 </w:t>
            </w:r>
          </w:p>
        </w:tc>
        <w:tc>
          <w:tcPr>
            <w:tcW w:w="564" w:type="dxa"/>
            <w:tcBorders>
              <w:top w:val="nil"/>
            </w:tcBorders>
          </w:tcPr>
          <w:p w:rsidR="002E31F7" w:rsidRDefault="002E31F7">
            <w:pPr>
              <w:pStyle w:val="ConsPlusNonformat"/>
              <w:jc w:val="both"/>
            </w:pPr>
            <w:r>
              <w:rPr>
                <w:sz w:val="16"/>
              </w:rPr>
              <w:t xml:space="preserve">697 </w:t>
            </w:r>
          </w:p>
        </w:tc>
        <w:tc>
          <w:tcPr>
            <w:tcW w:w="658" w:type="dxa"/>
            <w:tcBorders>
              <w:top w:val="nil"/>
            </w:tcBorders>
          </w:tcPr>
          <w:p w:rsidR="002E31F7" w:rsidRDefault="002E31F7">
            <w:pPr>
              <w:pStyle w:val="ConsPlusNonformat"/>
              <w:jc w:val="both"/>
            </w:pPr>
            <w:r>
              <w:rPr>
                <w:sz w:val="16"/>
              </w:rPr>
              <w:t xml:space="preserve"> 682 </w:t>
            </w:r>
          </w:p>
        </w:tc>
        <w:tc>
          <w:tcPr>
            <w:tcW w:w="564" w:type="dxa"/>
            <w:tcBorders>
              <w:top w:val="nil"/>
            </w:tcBorders>
          </w:tcPr>
          <w:p w:rsidR="002E31F7" w:rsidRDefault="002E31F7">
            <w:pPr>
              <w:pStyle w:val="ConsPlusNonformat"/>
              <w:jc w:val="both"/>
            </w:pPr>
            <w:r>
              <w:rPr>
                <w:sz w:val="16"/>
              </w:rPr>
              <w:t xml:space="preserve">649 </w:t>
            </w:r>
          </w:p>
        </w:tc>
        <w:tc>
          <w:tcPr>
            <w:tcW w:w="564" w:type="dxa"/>
            <w:tcBorders>
              <w:top w:val="nil"/>
            </w:tcBorders>
          </w:tcPr>
          <w:p w:rsidR="002E31F7" w:rsidRDefault="002E31F7">
            <w:pPr>
              <w:pStyle w:val="ConsPlusNonformat"/>
              <w:jc w:val="both"/>
            </w:pPr>
            <w:r>
              <w:rPr>
                <w:sz w:val="16"/>
              </w:rPr>
              <w:t xml:space="preserve">619 </w:t>
            </w:r>
          </w:p>
        </w:tc>
        <w:tc>
          <w:tcPr>
            <w:tcW w:w="752" w:type="dxa"/>
            <w:tcBorders>
              <w:top w:val="nil"/>
            </w:tcBorders>
          </w:tcPr>
          <w:p w:rsidR="002E31F7" w:rsidRDefault="002E31F7">
            <w:pPr>
              <w:pStyle w:val="ConsPlusNonformat"/>
              <w:jc w:val="both"/>
            </w:pPr>
            <w:r>
              <w:rPr>
                <w:sz w:val="16"/>
              </w:rPr>
              <w:t xml:space="preserve"> 592  </w:t>
            </w:r>
          </w:p>
        </w:tc>
        <w:tc>
          <w:tcPr>
            <w:tcW w:w="658" w:type="dxa"/>
            <w:tcBorders>
              <w:top w:val="nil"/>
            </w:tcBorders>
          </w:tcPr>
          <w:p w:rsidR="002E31F7" w:rsidRDefault="002E31F7">
            <w:pPr>
              <w:pStyle w:val="ConsPlusNonformat"/>
              <w:jc w:val="both"/>
            </w:pPr>
            <w:r>
              <w:rPr>
                <w:sz w:val="16"/>
              </w:rPr>
              <w:t xml:space="preserve"> 568 </w:t>
            </w:r>
          </w:p>
        </w:tc>
        <w:tc>
          <w:tcPr>
            <w:tcW w:w="658" w:type="dxa"/>
            <w:tcBorders>
              <w:top w:val="nil"/>
            </w:tcBorders>
          </w:tcPr>
          <w:p w:rsidR="002E31F7" w:rsidRDefault="002E31F7">
            <w:pPr>
              <w:pStyle w:val="ConsPlusNonformat"/>
              <w:jc w:val="both"/>
            </w:pPr>
            <w:r>
              <w:rPr>
                <w:sz w:val="16"/>
              </w:rPr>
              <w:t xml:space="preserve"> 546 </w:t>
            </w:r>
          </w:p>
        </w:tc>
        <w:tc>
          <w:tcPr>
            <w:tcW w:w="658" w:type="dxa"/>
            <w:tcBorders>
              <w:top w:val="nil"/>
            </w:tcBorders>
          </w:tcPr>
          <w:p w:rsidR="002E31F7" w:rsidRDefault="002E31F7">
            <w:pPr>
              <w:pStyle w:val="ConsPlusNonformat"/>
              <w:jc w:val="both"/>
            </w:pPr>
            <w:r>
              <w:rPr>
                <w:sz w:val="16"/>
              </w:rPr>
              <w:t xml:space="preserve"> 527 </w:t>
            </w:r>
          </w:p>
        </w:tc>
        <w:tc>
          <w:tcPr>
            <w:tcW w:w="658" w:type="dxa"/>
            <w:tcBorders>
              <w:top w:val="nil"/>
            </w:tcBorders>
          </w:tcPr>
          <w:p w:rsidR="002E31F7" w:rsidRDefault="002E31F7">
            <w:pPr>
              <w:pStyle w:val="ConsPlusNonformat"/>
              <w:jc w:val="both"/>
            </w:pPr>
            <w:r>
              <w:rPr>
                <w:sz w:val="16"/>
              </w:rPr>
              <w:t xml:space="preserve"> 509 </w:t>
            </w:r>
          </w:p>
        </w:tc>
        <w:tc>
          <w:tcPr>
            <w:tcW w:w="564" w:type="dxa"/>
            <w:tcBorders>
              <w:top w:val="nil"/>
            </w:tcBorders>
          </w:tcPr>
          <w:p w:rsidR="002E31F7" w:rsidRDefault="002E31F7">
            <w:pPr>
              <w:pStyle w:val="ConsPlusNonformat"/>
              <w:jc w:val="both"/>
            </w:pPr>
            <w:r>
              <w:rPr>
                <w:sz w:val="16"/>
              </w:rPr>
              <w:t xml:space="preserve">492 </w:t>
            </w:r>
          </w:p>
        </w:tc>
        <w:tc>
          <w:tcPr>
            <w:tcW w:w="658" w:type="dxa"/>
            <w:tcBorders>
              <w:top w:val="nil"/>
            </w:tcBorders>
          </w:tcPr>
          <w:p w:rsidR="002E31F7" w:rsidRDefault="002E31F7">
            <w:pPr>
              <w:pStyle w:val="ConsPlusNonformat"/>
              <w:jc w:val="both"/>
            </w:pPr>
            <w:r>
              <w:rPr>
                <w:sz w:val="16"/>
              </w:rPr>
              <w:t xml:space="preserve"> 477 </w:t>
            </w:r>
          </w:p>
        </w:tc>
        <w:tc>
          <w:tcPr>
            <w:tcW w:w="658" w:type="dxa"/>
            <w:tcBorders>
              <w:top w:val="nil"/>
            </w:tcBorders>
          </w:tcPr>
          <w:p w:rsidR="002E31F7" w:rsidRDefault="002E31F7">
            <w:pPr>
              <w:pStyle w:val="ConsPlusNonformat"/>
              <w:jc w:val="both"/>
            </w:pPr>
            <w:r>
              <w:rPr>
                <w:sz w:val="16"/>
              </w:rPr>
              <w:t xml:space="preserve"> 463 </w:t>
            </w:r>
          </w:p>
        </w:tc>
        <w:tc>
          <w:tcPr>
            <w:tcW w:w="564" w:type="dxa"/>
            <w:tcBorders>
              <w:top w:val="nil"/>
            </w:tcBorders>
          </w:tcPr>
          <w:p w:rsidR="002E31F7" w:rsidRDefault="002E31F7">
            <w:pPr>
              <w:pStyle w:val="ConsPlusNonformat"/>
              <w:jc w:val="both"/>
            </w:pPr>
            <w:r>
              <w:rPr>
                <w:sz w:val="16"/>
              </w:rPr>
              <w:t xml:space="preserve">450 </w:t>
            </w:r>
          </w:p>
        </w:tc>
      </w:tr>
      <w:tr w:rsidR="002E31F7">
        <w:trPr>
          <w:trHeight w:val="195"/>
        </w:trPr>
        <w:tc>
          <w:tcPr>
            <w:tcW w:w="564" w:type="dxa"/>
            <w:tcBorders>
              <w:top w:val="nil"/>
            </w:tcBorders>
          </w:tcPr>
          <w:p w:rsidR="002E31F7" w:rsidRDefault="002E31F7">
            <w:pPr>
              <w:pStyle w:val="ConsPlusNonformat"/>
              <w:jc w:val="both"/>
            </w:pPr>
            <w:r>
              <w:rPr>
                <w:sz w:val="16"/>
              </w:rPr>
              <w:t xml:space="preserve">110 </w:t>
            </w:r>
          </w:p>
        </w:tc>
        <w:tc>
          <w:tcPr>
            <w:tcW w:w="658" w:type="dxa"/>
            <w:tcBorders>
              <w:top w:val="nil"/>
            </w:tcBorders>
          </w:tcPr>
          <w:p w:rsidR="002E31F7" w:rsidRDefault="002E31F7">
            <w:pPr>
              <w:pStyle w:val="ConsPlusNonformat"/>
              <w:jc w:val="both"/>
            </w:pPr>
            <w:r>
              <w:rPr>
                <w:sz w:val="16"/>
              </w:rPr>
              <w:t xml:space="preserve">1832 </w:t>
            </w:r>
          </w:p>
        </w:tc>
        <w:tc>
          <w:tcPr>
            <w:tcW w:w="752" w:type="dxa"/>
            <w:tcBorders>
              <w:top w:val="nil"/>
            </w:tcBorders>
          </w:tcPr>
          <w:p w:rsidR="002E31F7" w:rsidRDefault="002E31F7">
            <w:pPr>
              <w:pStyle w:val="ConsPlusNonformat"/>
              <w:jc w:val="both"/>
            </w:pPr>
            <w:r>
              <w:rPr>
                <w:sz w:val="16"/>
              </w:rPr>
              <w:t xml:space="preserve"> 1582 </w:t>
            </w:r>
          </w:p>
        </w:tc>
        <w:tc>
          <w:tcPr>
            <w:tcW w:w="752" w:type="dxa"/>
            <w:tcBorders>
              <w:top w:val="nil"/>
            </w:tcBorders>
          </w:tcPr>
          <w:p w:rsidR="002E31F7" w:rsidRDefault="002E31F7">
            <w:pPr>
              <w:pStyle w:val="ConsPlusNonformat"/>
              <w:jc w:val="both"/>
            </w:pPr>
            <w:r>
              <w:rPr>
                <w:sz w:val="16"/>
              </w:rPr>
              <w:t xml:space="preserve"> 1395 </w:t>
            </w:r>
          </w:p>
        </w:tc>
        <w:tc>
          <w:tcPr>
            <w:tcW w:w="564" w:type="dxa"/>
            <w:tcBorders>
              <w:top w:val="nil"/>
            </w:tcBorders>
          </w:tcPr>
          <w:p w:rsidR="002E31F7" w:rsidRDefault="002E31F7">
            <w:pPr>
              <w:pStyle w:val="ConsPlusNonformat"/>
              <w:jc w:val="both"/>
            </w:pPr>
            <w:r>
              <w:rPr>
                <w:sz w:val="16"/>
              </w:rPr>
              <w:t>1251</w:t>
            </w:r>
          </w:p>
        </w:tc>
        <w:tc>
          <w:tcPr>
            <w:tcW w:w="564" w:type="dxa"/>
            <w:tcBorders>
              <w:top w:val="nil"/>
            </w:tcBorders>
          </w:tcPr>
          <w:p w:rsidR="002E31F7" w:rsidRDefault="002E31F7">
            <w:pPr>
              <w:pStyle w:val="ConsPlusNonformat"/>
              <w:jc w:val="both"/>
            </w:pPr>
            <w:r>
              <w:rPr>
                <w:sz w:val="16"/>
              </w:rPr>
              <w:t>1136</w:t>
            </w:r>
          </w:p>
        </w:tc>
        <w:tc>
          <w:tcPr>
            <w:tcW w:w="752" w:type="dxa"/>
            <w:tcBorders>
              <w:top w:val="nil"/>
            </w:tcBorders>
          </w:tcPr>
          <w:p w:rsidR="002E31F7" w:rsidRDefault="002E31F7">
            <w:pPr>
              <w:pStyle w:val="ConsPlusNonformat"/>
              <w:jc w:val="both"/>
            </w:pPr>
            <w:r>
              <w:rPr>
                <w:sz w:val="16"/>
              </w:rPr>
              <w:t xml:space="preserve"> 1043 </w:t>
            </w:r>
          </w:p>
        </w:tc>
        <w:tc>
          <w:tcPr>
            <w:tcW w:w="564" w:type="dxa"/>
            <w:tcBorders>
              <w:top w:val="nil"/>
            </w:tcBorders>
          </w:tcPr>
          <w:p w:rsidR="002E31F7" w:rsidRDefault="002E31F7">
            <w:pPr>
              <w:pStyle w:val="ConsPlusNonformat"/>
              <w:jc w:val="both"/>
            </w:pPr>
            <w:r>
              <w:rPr>
                <w:sz w:val="16"/>
              </w:rPr>
              <w:t xml:space="preserve">965 </w:t>
            </w:r>
          </w:p>
        </w:tc>
        <w:tc>
          <w:tcPr>
            <w:tcW w:w="658" w:type="dxa"/>
            <w:tcBorders>
              <w:top w:val="nil"/>
            </w:tcBorders>
          </w:tcPr>
          <w:p w:rsidR="002E31F7" w:rsidRDefault="002E31F7">
            <w:pPr>
              <w:pStyle w:val="ConsPlusNonformat"/>
              <w:jc w:val="both"/>
            </w:pPr>
            <w:r>
              <w:rPr>
                <w:sz w:val="16"/>
              </w:rPr>
              <w:t xml:space="preserve"> 899 </w:t>
            </w:r>
          </w:p>
        </w:tc>
        <w:tc>
          <w:tcPr>
            <w:tcW w:w="658" w:type="dxa"/>
            <w:tcBorders>
              <w:top w:val="nil"/>
            </w:tcBorders>
          </w:tcPr>
          <w:p w:rsidR="002E31F7" w:rsidRDefault="002E31F7">
            <w:pPr>
              <w:pStyle w:val="ConsPlusNonformat"/>
              <w:jc w:val="both"/>
            </w:pPr>
            <w:r>
              <w:rPr>
                <w:sz w:val="16"/>
              </w:rPr>
              <w:t xml:space="preserve"> 843 </w:t>
            </w:r>
          </w:p>
        </w:tc>
        <w:tc>
          <w:tcPr>
            <w:tcW w:w="658" w:type="dxa"/>
            <w:tcBorders>
              <w:top w:val="nil"/>
            </w:tcBorders>
          </w:tcPr>
          <w:p w:rsidR="002E31F7" w:rsidRDefault="002E31F7">
            <w:pPr>
              <w:pStyle w:val="ConsPlusNonformat"/>
              <w:jc w:val="both"/>
            </w:pPr>
            <w:r>
              <w:rPr>
                <w:sz w:val="16"/>
              </w:rPr>
              <w:t xml:space="preserve"> 794 </w:t>
            </w:r>
          </w:p>
        </w:tc>
        <w:tc>
          <w:tcPr>
            <w:tcW w:w="564" w:type="dxa"/>
            <w:tcBorders>
              <w:top w:val="nil"/>
            </w:tcBorders>
          </w:tcPr>
          <w:p w:rsidR="002E31F7" w:rsidRDefault="002E31F7">
            <w:pPr>
              <w:pStyle w:val="ConsPlusNonformat"/>
              <w:jc w:val="both"/>
            </w:pPr>
            <w:r>
              <w:rPr>
                <w:sz w:val="16"/>
              </w:rPr>
              <w:t xml:space="preserve">768 </w:t>
            </w:r>
          </w:p>
        </w:tc>
        <w:tc>
          <w:tcPr>
            <w:tcW w:w="658" w:type="dxa"/>
            <w:tcBorders>
              <w:top w:val="nil"/>
            </w:tcBorders>
          </w:tcPr>
          <w:p w:rsidR="002E31F7" w:rsidRDefault="002E31F7">
            <w:pPr>
              <w:pStyle w:val="ConsPlusNonformat"/>
              <w:jc w:val="both"/>
            </w:pPr>
            <w:r>
              <w:rPr>
                <w:sz w:val="16"/>
              </w:rPr>
              <w:t xml:space="preserve"> 752 </w:t>
            </w:r>
          </w:p>
        </w:tc>
        <w:tc>
          <w:tcPr>
            <w:tcW w:w="564" w:type="dxa"/>
            <w:tcBorders>
              <w:top w:val="nil"/>
            </w:tcBorders>
          </w:tcPr>
          <w:p w:rsidR="002E31F7" w:rsidRDefault="002E31F7">
            <w:pPr>
              <w:pStyle w:val="ConsPlusNonformat"/>
              <w:jc w:val="both"/>
            </w:pPr>
            <w:r>
              <w:rPr>
                <w:sz w:val="16"/>
              </w:rPr>
              <w:t xml:space="preserve">715 </w:t>
            </w:r>
          </w:p>
        </w:tc>
        <w:tc>
          <w:tcPr>
            <w:tcW w:w="564" w:type="dxa"/>
            <w:tcBorders>
              <w:top w:val="nil"/>
            </w:tcBorders>
          </w:tcPr>
          <w:p w:rsidR="002E31F7" w:rsidRDefault="002E31F7">
            <w:pPr>
              <w:pStyle w:val="ConsPlusNonformat"/>
              <w:jc w:val="both"/>
            </w:pPr>
            <w:r>
              <w:rPr>
                <w:sz w:val="16"/>
              </w:rPr>
              <w:t xml:space="preserve">681 </w:t>
            </w:r>
          </w:p>
        </w:tc>
        <w:tc>
          <w:tcPr>
            <w:tcW w:w="752" w:type="dxa"/>
            <w:tcBorders>
              <w:top w:val="nil"/>
            </w:tcBorders>
          </w:tcPr>
          <w:p w:rsidR="002E31F7" w:rsidRDefault="002E31F7">
            <w:pPr>
              <w:pStyle w:val="ConsPlusNonformat"/>
              <w:jc w:val="both"/>
            </w:pPr>
            <w:r>
              <w:rPr>
                <w:sz w:val="16"/>
              </w:rPr>
              <w:t xml:space="preserve"> 652  </w:t>
            </w:r>
          </w:p>
        </w:tc>
        <w:tc>
          <w:tcPr>
            <w:tcW w:w="658" w:type="dxa"/>
            <w:tcBorders>
              <w:top w:val="nil"/>
            </w:tcBorders>
          </w:tcPr>
          <w:p w:rsidR="002E31F7" w:rsidRDefault="002E31F7">
            <w:pPr>
              <w:pStyle w:val="ConsPlusNonformat"/>
              <w:jc w:val="both"/>
            </w:pPr>
            <w:r>
              <w:rPr>
                <w:sz w:val="16"/>
              </w:rPr>
              <w:t xml:space="preserve"> 625 </w:t>
            </w:r>
          </w:p>
        </w:tc>
        <w:tc>
          <w:tcPr>
            <w:tcW w:w="658" w:type="dxa"/>
            <w:tcBorders>
              <w:top w:val="nil"/>
            </w:tcBorders>
          </w:tcPr>
          <w:p w:rsidR="002E31F7" w:rsidRDefault="002E31F7">
            <w:pPr>
              <w:pStyle w:val="ConsPlusNonformat"/>
              <w:jc w:val="both"/>
            </w:pPr>
            <w:r>
              <w:rPr>
                <w:sz w:val="16"/>
              </w:rPr>
              <w:t xml:space="preserve"> 601 </w:t>
            </w:r>
          </w:p>
        </w:tc>
        <w:tc>
          <w:tcPr>
            <w:tcW w:w="658" w:type="dxa"/>
            <w:tcBorders>
              <w:top w:val="nil"/>
            </w:tcBorders>
          </w:tcPr>
          <w:p w:rsidR="002E31F7" w:rsidRDefault="002E31F7">
            <w:pPr>
              <w:pStyle w:val="ConsPlusNonformat"/>
              <w:jc w:val="both"/>
            </w:pPr>
            <w:r>
              <w:rPr>
                <w:sz w:val="16"/>
              </w:rPr>
              <w:t xml:space="preserve"> 579 </w:t>
            </w:r>
          </w:p>
        </w:tc>
        <w:tc>
          <w:tcPr>
            <w:tcW w:w="658" w:type="dxa"/>
            <w:tcBorders>
              <w:top w:val="nil"/>
            </w:tcBorders>
          </w:tcPr>
          <w:p w:rsidR="002E31F7" w:rsidRDefault="002E31F7">
            <w:pPr>
              <w:pStyle w:val="ConsPlusNonformat"/>
              <w:jc w:val="both"/>
            </w:pPr>
            <w:r>
              <w:rPr>
                <w:sz w:val="16"/>
              </w:rPr>
              <w:t xml:space="preserve"> 559 </w:t>
            </w:r>
          </w:p>
        </w:tc>
        <w:tc>
          <w:tcPr>
            <w:tcW w:w="564" w:type="dxa"/>
            <w:tcBorders>
              <w:top w:val="nil"/>
            </w:tcBorders>
          </w:tcPr>
          <w:p w:rsidR="002E31F7" w:rsidRDefault="002E31F7">
            <w:pPr>
              <w:pStyle w:val="ConsPlusNonformat"/>
              <w:jc w:val="both"/>
            </w:pPr>
            <w:r>
              <w:rPr>
                <w:sz w:val="16"/>
              </w:rPr>
              <w:t xml:space="preserve">541 </w:t>
            </w:r>
          </w:p>
        </w:tc>
        <w:tc>
          <w:tcPr>
            <w:tcW w:w="658" w:type="dxa"/>
            <w:tcBorders>
              <w:top w:val="nil"/>
            </w:tcBorders>
          </w:tcPr>
          <w:p w:rsidR="002E31F7" w:rsidRDefault="002E31F7">
            <w:pPr>
              <w:pStyle w:val="ConsPlusNonformat"/>
              <w:jc w:val="both"/>
            </w:pPr>
            <w:r>
              <w:rPr>
                <w:sz w:val="16"/>
              </w:rPr>
              <w:t xml:space="preserve"> 524 </w:t>
            </w:r>
          </w:p>
        </w:tc>
        <w:tc>
          <w:tcPr>
            <w:tcW w:w="658" w:type="dxa"/>
            <w:tcBorders>
              <w:top w:val="nil"/>
            </w:tcBorders>
          </w:tcPr>
          <w:p w:rsidR="002E31F7" w:rsidRDefault="002E31F7">
            <w:pPr>
              <w:pStyle w:val="ConsPlusNonformat"/>
              <w:jc w:val="both"/>
            </w:pPr>
            <w:r>
              <w:rPr>
                <w:sz w:val="16"/>
              </w:rPr>
              <w:t xml:space="preserve"> 508 </w:t>
            </w:r>
          </w:p>
        </w:tc>
        <w:tc>
          <w:tcPr>
            <w:tcW w:w="564" w:type="dxa"/>
            <w:tcBorders>
              <w:top w:val="nil"/>
            </w:tcBorders>
          </w:tcPr>
          <w:p w:rsidR="002E31F7" w:rsidRDefault="002E31F7">
            <w:pPr>
              <w:pStyle w:val="ConsPlusNonformat"/>
              <w:jc w:val="both"/>
            </w:pPr>
            <w:r>
              <w:rPr>
                <w:sz w:val="16"/>
              </w:rPr>
              <w:t xml:space="preserve">494 </w:t>
            </w:r>
          </w:p>
        </w:tc>
      </w:tr>
      <w:tr w:rsidR="002E31F7">
        <w:trPr>
          <w:trHeight w:val="195"/>
        </w:trPr>
        <w:tc>
          <w:tcPr>
            <w:tcW w:w="564" w:type="dxa"/>
            <w:tcBorders>
              <w:top w:val="nil"/>
            </w:tcBorders>
          </w:tcPr>
          <w:p w:rsidR="002E31F7" w:rsidRDefault="002E31F7">
            <w:pPr>
              <w:pStyle w:val="ConsPlusNonformat"/>
              <w:jc w:val="both"/>
            </w:pPr>
            <w:r>
              <w:rPr>
                <w:sz w:val="16"/>
              </w:rPr>
              <w:t xml:space="preserve">115 </w:t>
            </w:r>
          </w:p>
        </w:tc>
        <w:tc>
          <w:tcPr>
            <w:tcW w:w="658" w:type="dxa"/>
            <w:tcBorders>
              <w:top w:val="nil"/>
            </w:tcBorders>
          </w:tcPr>
          <w:p w:rsidR="002E31F7" w:rsidRDefault="002E31F7">
            <w:pPr>
              <w:pStyle w:val="ConsPlusNonformat"/>
              <w:jc w:val="both"/>
            </w:pPr>
            <w:r>
              <w:rPr>
                <w:sz w:val="16"/>
              </w:rPr>
              <w:t xml:space="preserve">2017 </w:t>
            </w:r>
          </w:p>
        </w:tc>
        <w:tc>
          <w:tcPr>
            <w:tcW w:w="752" w:type="dxa"/>
            <w:tcBorders>
              <w:top w:val="nil"/>
            </w:tcBorders>
          </w:tcPr>
          <w:p w:rsidR="002E31F7" w:rsidRDefault="002E31F7">
            <w:pPr>
              <w:pStyle w:val="ConsPlusNonformat"/>
              <w:jc w:val="both"/>
            </w:pPr>
            <w:r>
              <w:rPr>
                <w:sz w:val="16"/>
              </w:rPr>
              <w:t xml:space="preserve"> 1741 </w:t>
            </w:r>
          </w:p>
        </w:tc>
        <w:tc>
          <w:tcPr>
            <w:tcW w:w="752" w:type="dxa"/>
            <w:tcBorders>
              <w:top w:val="nil"/>
            </w:tcBorders>
          </w:tcPr>
          <w:p w:rsidR="002E31F7" w:rsidRDefault="002E31F7">
            <w:pPr>
              <w:pStyle w:val="ConsPlusNonformat"/>
              <w:jc w:val="both"/>
            </w:pPr>
            <w:r>
              <w:rPr>
                <w:sz w:val="16"/>
              </w:rPr>
              <w:t xml:space="preserve"> 1536 </w:t>
            </w:r>
          </w:p>
        </w:tc>
        <w:tc>
          <w:tcPr>
            <w:tcW w:w="564" w:type="dxa"/>
            <w:tcBorders>
              <w:top w:val="nil"/>
            </w:tcBorders>
          </w:tcPr>
          <w:p w:rsidR="002E31F7" w:rsidRDefault="002E31F7">
            <w:pPr>
              <w:pStyle w:val="ConsPlusNonformat"/>
              <w:jc w:val="both"/>
            </w:pPr>
            <w:r>
              <w:rPr>
                <w:sz w:val="16"/>
              </w:rPr>
              <w:t>1377</w:t>
            </w:r>
          </w:p>
        </w:tc>
        <w:tc>
          <w:tcPr>
            <w:tcW w:w="564" w:type="dxa"/>
            <w:tcBorders>
              <w:top w:val="nil"/>
            </w:tcBorders>
          </w:tcPr>
          <w:p w:rsidR="002E31F7" w:rsidRDefault="002E31F7">
            <w:pPr>
              <w:pStyle w:val="ConsPlusNonformat"/>
              <w:jc w:val="both"/>
            </w:pPr>
            <w:r>
              <w:rPr>
                <w:sz w:val="16"/>
              </w:rPr>
              <w:t>1250</w:t>
            </w:r>
          </w:p>
        </w:tc>
        <w:tc>
          <w:tcPr>
            <w:tcW w:w="752" w:type="dxa"/>
            <w:tcBorders>
              <w:top w:val="nil"/>
            </w:tcBorders>
          </w:tcPr>
          <w:p w:rsidR="002E31F7" w:rsidRDefault="002E31F7">
            <w:pPr>
              <w:pStyle w:val="ConsPlusNonformat"/>
              <w:jc w:val="both"/>
            </w:pPr>
            <w:r>
              <w:rPr>
                <w:sz w:val="16"/>
              </w:rPr>
              <w:t xml:space="preserve"> 1147 </w:t>
            </w:r>
          </w:p>
        </w:tc>
        <w:tc>
          <w:tcPr>
            <w:tcW w:w="564" w:type="dxa"/>
            <w:tcBorders>
              <w:top w:val="nil"/>
            </w:tcBorders>
          </w:tcPr>
          <w:p w:rsidR="002E31F7" w:rsidRDefault="002E31F7">
            <w:pPr>
              <w:pStyle w:val="ConsPlusNonformat"/>
              <w:jc w:val="both"/>
            </w:pPr>
            <w:r>
              <w:rPr>
                <w:sz w:val="16"/>
              </w:rPr>
              <w:t>1061</w:t>
            </w:r>
          </w:p>
        </w:tc>
        <w:tc>
          <w:tcPr>
            <w:tcW w:w="658" w:type="dxa"/>
            <w:tcBorders>
              <w:top w:val="nil"/>
            </w:tcBorders>
          </w:tcPr>
          <w:p w:rsidR="002E31F7" w:rsidRDefault="002E31F7">
            <w:pPr>
              <w:pStyle w:val="ConsPlusNonformat"/>
              <w:jc w:val="both"/>
            </w:pPr>
            <w:r>
              <w:rPr>
                <w:sz w:val="16"/>
              </w:rPr>
              <w:t xml:space="preserve"> 988 </w:t>
            </w:r>
          </w:p>
        </w:tc>
        <w:tc>
          <w:tcPr>
            <w:tcW w:w="658" w:type="dxa"/>
            <w:tcBorders>
              <w:top w:val="nil"/>
            </w:tcBorders>
          </w:tcPr>
          <w:p w:rsidR="002E31F7" w:rsidRDefault="002E31F7">
            <w:pPr>
              <w:pStyle w:val="ConsPlusNonformat"/>
              <w:jc w:val="both"/>
            </w:pPr>
            <w:r>
              <w:rPr>
                <w:sz w:val="16"/>
              </w:rPr>
              <w:t xml:space="preserve"> 926 </w:t>
            </w:r>
          </w:p>
        </w:tc>
        <w:tc>
          <w:tcPr>
            <w:tcW w:w="658" w:type="dxa"/>
            <w:tcBorders>
              <w:top w:val="nil"/>
            </w:tcBorders>
          </w:tcPr>
          <w:p w:rsidR="002E31F7" w:rsidRDefault="002E31F7">
            <w:pPr>
              <w:pStyle w:val="ConsPlusNonformat"/>
              <w:jc w:val="both"/>
            </w:pPr>
            <w:r>
              <w:rPr>
                <w:sz w:val="16"/>
              </w:rPr>
              <w:t xml:space="preserve"> 872 </w:t>
            </w:r>
          </w:p>
        </w:tc>
        <w:tc>
          <w:tcPr>
            <w:tcW w:w="564" w:type="dxa"/>
            <w:tcBorders>
              <w:top w:val="nil"/>
            </w:tcBorders>
          </w:tcPr>
          <w:p w:rsidR="002E31F7" w:rsidRDefault="002E31F7">
            <w:pPr>
              <w:pStyle w:val="ConsPlusNonformat"/>
              <w:jc w:val="both"/>
            </w:pPr>
            <w:r>
              <w:rPr>
                <w:sz w:val="16"/>
              </w:rPr>
              <w:t xml:space="preserve">843 </w:t>
            </w:r>
          </w:p>
        </w:tc>
        <w:tc>
          <w:tcPr>
            <w:tcW w:w="658" w:type="dxa"/>
            <w:tcBorders>
              <w:top w:val="nil"/>
            </w:tcBorders>
          </w:tcPr>
          <w:p w:rsidR="002E31F7" w:rsidRDefault="002E31F7">
            <w:pPr>
              <w:pStyle w:val="ConsPlusNonformat"/>
              <w:jc w:val="both"/>
            </w:pPr>
            <w:r>
              <w:rPr>
                <w:sz w:val="16"/>
              </w:rPr>
              <w:t xml:space="preserve"> 825 </w:t>
            </w:r>
          </w:p>
        </w:tc>
        <w:tc>
          <w:tcPr>
            <w:tcW w:w="564" w:type="dxa"/>
            <w:tcBorders>
              <w:top w:val="nil"/>
            </w:tcBorders>
          </w:tcPr>
          <w:p w:rsidR="002E31F7" w:rsidRDefault="002E31F7">
            <w:pPr>
              <w:pStyle w:val="ConsPlusNonformat"/>
              <w:jc w:val="both"/>
            </w:pPr>
            <w:r>
              <w:rPr>
                <w:sz w:val="16"/>
              </w:rPr>
              <w:t xml:space="preserve">784 </w:t>
            </w:r>
          </w:p>
        </w:tc>
        <w:tc>
          <w:tcPr>
            <w:tcW w:w="564" w:type="dxa"/>
            <w:tcBorders>
              <w:top w:val="nil"/>
            </w:tcBorders>
          </w:tcPr>
          <w:p w:rsidR="002E31F7" w:rsidRDefault="002E31F7">
            <w:pPr>
              <w:pStyle w:val="ConsPlusNonformat"/>
              <w:jc w:val="both"/>
            </w:pPr>
            <w:r>
              <w:rPr>
                <w:sz w:val="16"/>
              </w:rPr>
              <w:t xml:space="preserve">747 </w:t>
            </w:r>
          </w:p>
        </w:tc>
        <w:tc>
          <w:tcPr>
            <w:tcW w:w="752" w:type="dxa"/>
            <w:tcBorders>
              <w:top w:val="nil"/>
            </w:tcBorders>
          </w:tcPr>
          <w:p w:rsidR="002E31F7" w:rsidRDefault="002E31F7">
            <w:pPr>
              <w:pStyle w:val="ConsPlusNonformat"/>
              <w:jc w:val="both"/>
            </w:pPr>
            <w:r>
              <w:rPr>
                <w:sz w:val="16"/>
              </w:rPr>
              <w:t xml:space="preserve"> 714  </w:t>
            </w:r>
          </w:p>
        </w:tc>
        <w:tc>
          <w:tcPr>
            <w:tcW w:w="658" w:type="dxa"/>
            <w:tcBorders>
              <w:top w:val="nil"/>
            </w:tcBorders>
          </w:tcPr>
          <w:p w:rsidR="002E31F7" w:rsidRDefault="002E31F7">
            <w:pPr>
              <w:pStyle w:val="ConsPlusNonformat"/>
              <w:jc w:val="both"/>
            </w:pPr>
            <w:r>
              <w:rPr>
                <w:sz w:val="16"/>
              </w:rPr>
              <w:t xml:space="preserve"> 685 </w:t>
            </w:r>
          </w:p>
        </w:tc>
        <w:tc>
          <w:tcPr>
            <w:tcW w:w="658" w:type="dxa"/>
            <w:tcBorders>
              <w:top w:val="nil"/>
            </w:tcBorders>
          </w:tcPr>
          <w:p w:rsidR="002E31F7" w:rsidRDefault="002E31F7">
            <w:pPr>
              <w:pStyle w:val="ConsPlusNonformat"/>
              <w:jc w:val="both"/>
            </w:pPr>
            <w:r>
              <w:rPr>
                <w:sz w:val="16"/>
              </w:rPr>
              <w:t xml:space="preserve"> 658 </w:t>
            </w:r>
          </w:p>
        </w:tc>
        <w:tc>
          <w:tcPr>
            <w:tcW w:w="658" w:type="dxa"/>
            <w:tcBorders>
              <w:top w:val="nil"/>
            </w:tcBorders>
          </w:tcPr>
          <w:p w:rsidR="002E31F7" w:rsidRDefault="002E31F7">
            <w:pPr>
              <w:pStyle w:val="ConsPlusNonformat"/>
              <w:jc w:val="both"/>
            </w:pPr>
            <w:r>
              <w:rPr>
                <w:sz w:val="16"/>
              </w:rPr>
              <w:t xml:space="preserve"> 634 </w:t>
            </w:r>
          </w:p>
        </w:tc>
        <w:tc>
          <w:tcPr>
            <w:tcW w:w="658" w:type="dxa"/>
            <w:tcBorders>
              <w:top w:val="nil"/>
            </w:tcBorders>
          </w:tcPr>
          <w:p w:rsidR="002E31F7" w:rsidRDefault="002E31F7">
            <w:pPr>
              <w:pStyle w:val="ConsPlusNonformat"/>
              <w:jc w:val="both"/>
            </w:pPr>
            <w:r>
              <w:rPr>
                <w:sz w:val="16"/>
              </w:rPr>
              <w:t xml:space="preserve"> 612 </w:t>
            </w:r>
          </w:p>
        </w:tc>
        <w:tc>
          <w:tcPr>
            <w:tcW w:w="564" w:type="dxa"/>
            <w:tcBorders>
              <w:top w:val="nil"/>
            </w:tcBorders>
          </w:tcPr>
          <w:p w:rsidR="002E31F7" w:rsidRDefault="002E31F7">
            <w:pPr>
              <w:pStyle w:val="ConsPlusNonformat"/>
              <w:jc w:val="both"/>
            </w:pPr>
            <w:r>
              <w:rPr>
                <w:sz w:val="16"/>
              </w:rPr>
              <w:t xml:space="preserve">591 </w:t>
            </w:r>
          </w:p>
        </w:tc>
        <w:tc>
          <w:tcPr>
            <w:tcW w:w="658" w:type="dxa"/>
            <w:tcBorders>
              <w:top w:val="nil"/>
            </w:tcBorders>
          </w:tcPr>
          <w:p w:rsidR="002E31F7" w:rsidRDefault="002E31F7">
            <w:pPr>
              <w:pStyle w:val="ConsPlusNonformat"/>
              <w:jc w:val="both"/>
            </w:pPr>
            <w:r>
              <w:rPr>
                <w:sz w:val="16"/>
              </w:rPr>
              <w:t xml:space="preserve"> 573 </w:t>
            </w:r>
          </w:p>
        </w:tc>
        <w:tc>
          <w:tcPr>
            <w:tcW w:w="658" w:type="dxa"/>
            <w:tcBorders>
              <w:top w:val="nil"/>
            </w:tcBorders>
          </w:tcPr>
          <w:p w:rsidR="002E31F7" w:rsidRDefault="002E31F7">
            <w:pPr>
              <w:pStyle w:val="ConsPlusNonformat"/>
              <w:jc w:val="both"/>
            </w:pPr>
            <w:r>
              <w:rPr>
                <w:sz w:val="16"/>
              </w:rPr>
              <w:t xml:space="preserve"> 556 </w:t>
            </w:r>
          </w:p>
        </w:tc>
        <w:tc>
          <w:tcPr>
            <w:tcW w:w="564" w:type="dxa"/>
            <w:tcBorders>
              <w:top w:val="nil"/>
            </w:tcBorders>
          </w:tcPr>
          <w:p w:rsidR="002E31F7" w:rsidRDefault="002E31F7">
            <w:pPr>
              <w:pStyle w:val="ConsPlusNonformat"/>
              <w:jc w:val="both"/>
            </w:pPr>
            <w:r>
              <w:rPr>
                <w:sz w:val="16"/>
              </w:rPr>
              <w:t xml:space="preserve">540 </w:t>
            </w:r>
          </w:p>
        </w:tc>
      </w:tr>
      <w:tr w:rsidR="002E31F7">
        <w:trPr>
          <w:trHeight w:val="195"/>
        </w:trPr>
        <w:tc>
          <w:tcPr>
            <w:tcW w:w="564" w:type="dxa"/>
            <w:tcBorders>
              <w:top w:val="nil"/>
            </w:tcBorders>
          </w:tcPr>
          <w:p w:rsidR="002E31F7" w:rsidRDefault="002E31F7">
            <w:pPr>
              <w:pStyle w:val="ConsPlusNonformat"/>
              <w:jc w:val="both"/>
            </w:pPr>
            <w:r>
              <w:rPr>
                <w:sz w:val="16"/>
              </w:rPr>
              <w:t xml:space="preserve">120 </w:t>
            </w:r>
          </w:p>
        </w:tc>
        <w:tc>
          <w:tcPr>
            <w:tcW w:w="658" w:type="dxa"/>
            <w:tcBorders>
              <w:top w:val="nil"/>
            </w:tcBorders>
          </w:tcPr>
          <w:p w:rsidR="002E31F7" w:rsidRDefault="002E31F7">
            <w:pPr>
              <w:pStyle w:val="ConsPlusNonformat"/>
              <w:jc w:val="both"/>
            </w:pPr>
            <w:r>
              <w:rPr>
                <w:sz w:val="16"/>
              </w:rPr>
              <w:t xml:space="preserve">2210 </w:t>
            </w:r>
          </w:p>
        </w:tc>
        <w:tc>
          <w:tcPr>
            <w:tcW w:w="752" w:type="dxa"/>
            <w:tcBorders>
              <w:top w:val="nil"/>
            </w:tcBorders>
          </w:tcPr>
          <w:p w:rsidR="002E31F7" w:rsidRDefault="002E31F7">
            <w:pPr>
              <w:pStyle w:val="ConsPlusNonformat"/>
              <w:jc w:val="both"/>
            </w:pPr>
            <w:r>
              <w:rPr>
                <w:sz w:val="16"/>
              </w:rPr>
              <w:t xml:space="preserve"> 1908 </w:t>
            </w:r>
          </w:p>
        </w:tc>
        <w:tc>
          <w:tcPr>
            <w:tcW w:w="752" w:type="dxa"/>
            <w:tcBorders>
              <w:top w:val="nil"/>
            </w:tcBorders>
          </w:tcPr>
          <w:p w:rsidR="002E31F7" w:rsidRDefault="002E31F7">
            <w:pPr>
              <w:pStyle w:val="ConsPlusNonformat"/>
              <w:jc w:val="both"/>
            </w:pPr>
            <w:r>
              <w:rPr>
                <w:sz w:val="16"/>
              </w:rPr>
              <w:t xml:space="preserve"> 1683 </w:t>
            </w:r>
          </w:p>
        </w:tc>
        <w:tc>
          <w:tcPr>
            <w:tcW w:w="564" w:type="dxa"/>
            <w:tcBorders>
              <w:top w:val="nil"/>
            </w:tcBorders>
          </w:tcPr>
          <w:p w:rsidR="002E31F7" w:rsidRDefault="002E31F7">
            <w:pPr>
              <w:pStyle w:val="ConsPlusNonformat"/>
              <w:jc w:val="both"/>
            </w:pPr>
            <w:r>
              <w:rPr>
                <w:sz w:val="16"/>
              </w:rPr>
              <w:t>1509</w:t>
            </w:r>
          </w:p>
        </w:tc>
        <w:tc>
          <w:tcPr>
            <w:tcW w:w="564" w:type="dxa"/>
            <w:tcBorders>
              <w:top w:val="nil"/>
            </w:tcBorders>
          </w:tcPr>
          <w:p w:rsidR="002E31F7" w:rsidRDefault="002E31F7">
            <w:pPr>
              <w:pStyle w:val="ConsPlusNonformat"/>
              <w:jc w:val="both"/>
            </w:pPr>
            <w:r>
              <w:rPr>
                <w:sz w:val="16"/>
              </w:rPr>
              <w:t>1369</w:t>
            </w:r>
          </w:p>
        </w:tc>
        <w:tc>
          <w:tcPr>
            <w:tcW w:w="752" w:type="dxa"/>
            <w:tcBorders>
              <w:top w:val="nil"/>
            </w:tcBorders>
          </w:tcPr>
          <w:p w:rsidR="002E31F7" w:rsidRDefault="002E31F7">
            <w:pPr>
              <w:pStyle w:val="ConsPlusNonformat"/>
              <w:jc w:val="both"/>
            </w:pPr>
            <w:r>
              <w:rPr>
                <w:sz w:val="16"/>
              </w:rPr>
              <w:t xml:space="preserve"> 1256 </w:t>
            </w:r>
          </w:p>
        </w:tc>
        <w:tc>
          <w:tcPr>
            <w:tcW w:w="564" w:type="dxa"/>
            <w:tcBorders>
              <w:top w:val="nil"/>
            </w:tcBorders>
          </w:tcPr>
          <w:p w:rsidR="002E31F7" w:rsidRDefault="002E31F7">
            <w:pPr>
              <w:pStyle w:val="ConsPlusNonformat"/>
              <w:jc w:val="both"/>
            </w:pPr>
            <w:r>
              <w:rPr>
                <w:sz w:val="16"/>
              </w:rPr>
              <w:t>1161</w:t>
            </w:r>
          </w:p>
        </w:tc>
        <w:tc>
          <w:tcPr>
            <w:tcW w:w="658" w:type="dxa"/>
            <w:tcBorders>
              <w:top w:val="nil"/>
            </w:tcBorders>
          </w:tcPr>
          <w:p w:rsidR="002E31F7" w:rsidRDefault="002E31F7">
            <w:pPr>
              <w:pStyle w:val="ConsPlusNonformat"/>
              <w:jc w:val="both"/>
            </w:pPr>
            <w:r>
              <w:rPr>
                <w:sz w:val="16"/>
              </w:rPr>
              <w:t xml:space="preserve">1082 </w:t>
            </w:r>
          </w:p>
        </w:tc>
        <w:tc>
          <w:tcPr>
            <w:tcW w:w="658" w:type="dxa"/>
            <w:tcBorders>
              <w:top w:val="nil"/>
            </w:tcBorders>
          </w:tcPr>
          <w:p w:rsidR="002E31F7" w:rsidRDefault="002E31F7">
            <w:pPr>
              <w:pStyle w:val="ConsPlusNonformat"/>
              <w:jc w:val="both"/>
            </w:pPr>
            <w:r>
              <w:rPr>
                <w:sz w:val="16"/>
              </w:rPr>
              <w:t xml:space="preserve">1013 </w:t>
            </w:r>
          </w:p>
        </w:tc>
        <w:tc>
          <w:tcPr>
            <w:tcW w:w="658" w:type="dxa"/>
            <w:tcBorders>
              <w:top w:val="nil"/>
            </w:tcBorders>
          </w:tcPr>
          <w:p w:rsidR="002E31F7" w:rsidRDefault="002E31F7">
            <w:pPr>
              <w:pStyle w:val="ConsPlusNonformat"/>
              <w:jc w:val="both"/>
            </w:pPr>
            <w:r>
              <w:rPr>
                <w:sz w:val="16"/>
              </w:rPr>
              <w:t xml:space="preserve"> 954 </w:t>
            </w:r>
          </w:p>
        </w:tc>
        <w:tc>
          <w:tcPr>
            <w:tcW w:w="564" w:type="dxa"/>
            <w:tcBorders>
              <w:top w:val="nil"/>
            </w:tcBorders>
          </w:tcPr>
          <w:p w:rsidR="002E31F7" w:rsidRDefault="002E31F7">
            <w:pPr>
              <w:pStyle w:val="ConsPlusNonformat"/>
              <w:jc w:val="both"/>
            </w:pPr>
            <w:r>
              <w:rPr>
                <w:sz w:val="16"/>
              </w:rPr>
              <w:t xml:space="preserve">922 </w:t>
            </w:r>
          </w:p>
        </w:tc>
        <w:tc>
          <w:tcPr>
            <w:tcW w:w="658" w:type="dxa"/>
            <w:tcBorders>
              <w:top w:val="nil"/>
            </w:tcBorders>
          </w:tcPr>
          <w:p w:rsidR="002E31F7" w:rsidRDefault="002E31F7">
            <w:pPr>
              <w:pStyle w:val="ConsPlusNonformat"/>
              <w:jc w:val="both"/>
            </w:pPr>
            <w:r>
              <w:rPr>
                <w:sz w:val="16"/>
              </w:rPr>
              <w:t xml:space="preserve"> 902 </w:t>
            </w:r>
          </w:p>
        </w:tc>
        <w:tc>
          <w:tcPr>
            <w:tcW w:w="564" w:type="dxa"/>
            <w:tcBorders>
              <w:top w:val="nil"/>
            </w:tcBorders>
          </w:tcPr>
          <w:p w:rsidR="002E31F7" w:rsidRDefault="002E31F7">
            <w:pPr>
              <w:pStyle w:val="ConsPlusNonformat"/>
              <w:jc w:val="both"/>
            </w:pPr>
            <w:r>
              <w:rPr>
                <w:sz w:val="16"/>
              </w:rPr>
              <w:t xml:space="preserve">857 </w:t>
            </w:r>
          </w:p>
        </w:tc>
        <w:tc>
          <w:tcPr>
            <w:tcW w:w="564" w:type="dxa"/>
            <w:tcBorders>
              <w:top w:val="nil"/>
            </w:tcBorders>
          </w:tcPr>
          <w:p w:rsidR="002E31F7" w:rsidRDefault="002E31F7">
            <w:pPr>
              <w:pStyle w:val="ConsPlusNonformat"/>
              <w:jc w:val="both"/>
            </w:pPr>
            <w:r>
              <w:rPr>
                <w:sz w:val="16"/>
              </w:rPr>
              <w:t xml:space="preserve">816 </w:t>
            </w:r>
          </w:p>
        </w:tc>
        <w:tc>
          <w:tcPr>
            <w:tcW w:w="752" w:type="dxa"/>
            <w:tcBorders>
              <w:top w:val="nil"/>
            </w:tcBorders>
          </w:tcPr>
          <w:p w:rsidR="002E31F7" w:rsidRDefault="002E31F7">
            <w:pPr>
              <w:pStyle w:val="ConsPlusNonformat"/>
              <w:jc w:val="both"/>
            </w:pPr>
            <w:r>
              <w:rPr>
                <w:sz w:val="16"/>
              </w:rPr>
              <w:t xml:space="preserve"> 780  </w:t>
            </w:r>
          </w:p>
        </w:tc>
        <w:tc>
          <w:tcPr>
            <w:tcW w:w="658" w:type="dxa"/>
            <w:tcBorders>
              <w:top w:val="nil"/>
            </w:tcBorders>
          </w:tcPr>
          <w:p w:rsidR="002E31F7" w:rsidRDefault="002E31F7">
            <w:pPr>
              <w:pStyle w:val="ConsPlusNonformat"/>
              <w:jc w:val="both"/>
            </w:pPr>
            <w:r>
              <w:rPr>
                <w:sz w:val="16"/>
              </w:rPr>
              <w:t xml:space="preserve"> 748 </w:t>
            </w:r>
          </w:p>
        </w:tc>
        <w:tc>
          <w:tcPr>
            <w:tcW w:w="658" w:type="dxa"/>
            <w:tcBorders>
              <w:top w:val="nil"/>
            </w:tcBorders>
          </w:tcPr>
          <w:p w:rsidR="002E31F7" w:rsidRDefault="002E31F7">
            <w:pPr>
              <w:pStyle w:val="ConsPlusNonformat"/>
              <w:jc w:val="both"/>
            </w:pPr>
            <w:r>
              <w:rPr>
                <w:sz w:val="16"/>
              </w:rPr>
              <w:t xml:space="preserve"> 718 </w:t>
            </w:r>
          </w:p>
        </w:tc>
        <w:tc>
          <w:tcPr>
            <w:tcW w:w="658" w:type="dxa"/>
            <w:tcBorders>
              <w:top w:val="nil"/>
            </w:tcBorders>
          </w:tcPr>
          <w:p w:rsidR="002E31F7" w:rsidRDefault="002E31F7">
            <w:pPr>
              <w:pStyle w:val="ConsPlusNonformat"/>
              <w:jc w:val="both"/>
            </w:pPr>
            <w:r>
              <w:rPr>
                <w:sz w:val="16"/>
              </w:rPr>
              <w:t xml:space="preserve"> 692 </w:t>
            </w:r>
          </w:p>
        </w:tc>
        <w:tc>
          <w:tcPr>
            <w:tcW w:w="658" w:type="dxa"/>
            <w:tcBorders>
              <w:top w:val="nil"/>
            </w:tcBorders>
          </w:tcPr>
          <w:p w:rsidR="002E31F7" w:rsidRDefault="002E31F7">
            <w:pPr>
              <w:pStyle w:val="ConsPlusNonformat"/>
              <w:jc w:val="both"/>
            </w:pPr>
            <w:r>
              <w:rPr>
                <w:sz w:val="16"/>
              </w:rPr>
              <w:t xml:space="preserve"> 667 </w:t>
            </w:r>
          </w:p>
        </w:tc>
        <w:tc>
          <w:tcPr>
            <w:tcW w:w="564" w:type="dxa"/>
            <w:tcBorders>
              <w:top w:val="nil"/>
            </w:tcBorders>
          </w:tcPr>
          <w:p w:rsidR="002E31F7" w:rsidRDefault="002E31F7">
            <w:pPr>
              <w:pStyle w:val="ConsPlusNonformat"/>
              <w:jc w:val="both"/>
            </w:pPr>
            <w:r>
              <w:rPr>
                <w:sz w:val="16"/>
              </w:rPr>
              <w:t xml:space="preserve">645 </w:t>
            </w:r>
          </w:p>
        </w:tc>
        <w:tc>
          <w:tcPr>
            <w:tcW w:w="658" w:type="dxa"/>
            <w:tcBorders>
              <w:top w:val="nil"/>
            </w:tcBorders>
          </w:tcPr>
          <w:p w:rsidR="002E31F7" w:rsidRDefault="002E31F7">
            <w:pPr>
              <w:pStyle w:val="ConsPlusNonformat"/>
              <w:jc w:val="both"/>
            </w:pPr>
            <w:r>
              <w:rPr>
                <w:sz w:val="16"/>
              </w:rPr>
              <w:t xml:space="preserve"> 624 </w:t>
            </w:r>
          </w:p>
        </w:tc>
        <w:tc>
          <w:tcPr>
            <w:tcW w:w="658" w:type="dxa"/>
            <w:tcBorders>
              <w:top w:val="nil"/>
            </w:tcBorders>
          </w:tcPr>
          <w:p w:rsidR="002E31F7" w:rsidRDefault="002E31F7">
            <w:pPr>
              <w:pStyle w:val="ConsPlusNonformat"/>
              <w:jc w:val="both"/>
            </w:pPr>
            <w:r>
              <w:rPr>
                <w:sz w:val="16"/>
              </w:rPr>
              <w:t xml:space="preserve"> 605 </w:t>
            </w:r>
          </w:p>
        </w:tc>
        <w:tc>
          <w:tcPr>
            <w:tcW w:w="564" w:type="dxa"/>
            <w:tcBorders>
              <w:top w:val="nil"/>
            </w:tcBorders>
          </w:tcPr>
          <w:p w:rsidR="002E31F7" w:rsidRDefault="002E31F7">
            <w:pPr>
              <w:pStyle w:val="ConsPlusNonformat"/>
              <w:jc w:val="both"/>
            </w:pPr>
            <w:r>
              <w:rPr>
                <w:sz w:val="16"/>
              </w:rPr>
              <w:t xml:space="preserve">588 </w:t>
            </w:r>
          </w:p>
        </w:tc>
      </w:tr>
      <w:tr w:rsidR="002E31F7">
        <w:trPr>
          <w:trHeight w:val="195"/>
        </w:trPr>
        <w:tc>
          <w:tcPr>
            <w:tcW w:w="564" w:type="dxa"/>
            <w:tcBorders>
              <w:top w:val="nil"/>
            </w:tcBorders>
          </w:tcPr>
          <w:p w:rsidR="002E31F7" w:rsidRDefault="002E31F7">
            <w:pPr>
              <w:pStyle w:val="ConsPlusNonformat"/>
              <w:jc w:val="both"/>
            </w:pPr>
            <w:r>
              <w:rPr>
                <w:sz w:val="16"/>
              </w:rPr>
              <w:t xml:space="preserve">125 </w:t>
            </w:r>
          </w:p>
        </w:tc>
        <w:tc>
          <w:tcPr>
            <w:tcW w:w="658" w:type="dxa"/>
            <w:tcBorders>
              <w:top w:val="nil"/>
            </w:tcBorders>
          </w:tcPr>
          <w:p w:rsidR="002E31F7" w:rsidRDefault="002E31F7">
            <w:pPr>
              <w:pStyle w:val="ConsPlusNonformat"/>
              <w:jc w:val="both"/>
            </w:pPr>
            <w:r>
              <w:rPr>
                <w:sz w:val="16"/>
              </w:rPr>
              <w:t xml:space="preserve">2413 </w:t>
            </w:r>
          </w:p>
        </w:tc>
        <w:tc>
          <w:tcPr>
            <w:tcW w:w="752" w:type="dxa"/>
            <w:tcBorders>
              <w:top w:val="nil"/>
            </w:tcBorders>
          </w:tcPr>
          <w:p w:rsidR="002E31F7" w:rsidRDefault="002E31F7">
            <w:pPr>
              <w:pStyle w:val="ConsPlusNonformat"/>
              <w:jc w:val="both"/>
            </w:pPr>
            <w:r>
              <w:rPr>
                <w:sz w:val="16"/>
              </w:rPr>
              <w:t xml:space="preserve"> 2083 </w:t>
            </w:r>
          </w:p>
        </w:tc>
        <w:tc>
          <w:tcPr>
            <w:tcW w:w="752" w:type="dxa"/>
            <w:tcBorders>
              <w:top w:val="nil"/>
            </w:tcBorders>
          </w:tcPr>
          <w:p w:rsidR="002E31F7" w:rsidRDefault="002E31F7">
            <w:pPr>
              <w:pStyle w:val="ConsPlusNonformat"/>
              <w:jc w:val="both"/>
            </w:pPr>
            <w:r>
              <w:rPr>
                <w:sz w:val="16"/>
              </w:rPr>
              <w:t xml:space="preserve"> 1837 </w:t>
            </w:r>
          </w:p>
        </w:tc>
        <w:tc>
          <w:tcPr>
            <w:tcW w:w="564" w:type="dxa"/>
            <w:tcBorders>
              <w:top w:val="nil"/>
            </w:tcBorders>
          </w:tcPr>
          <w:p w:rsidR="002E31F7" w:rsidRDefault="002E31F7">
            <w:pPr>
              <w:pStyle w:val="ConsPlusNonformat"/>
              <w:jc w:val="both"/>
            </w:pPr>
            <w:r>
              <w:rPr>
                <w:sz w:val="16"/>
              </w:rPr>
              <w:t>1647</w:t>
            </w:r>
          </w:p>
        </w:tc>
        <w:tc>
          <w:tcPr>
            <w:tcW w:w="564" w:type="dxa"/>
            <w:tcBorders>
              <w:top w:val="nil"/>
            </w:tcBorders>
          </w:tcPr>
          <w:p w:rsidR="002E31F7" w:rsidRDefault="002E31F7">
            <w:pPr>
              <w:pStyle w:val="ConsPlusNonformat"/>
              <w:jc w:val="both"/>
            </w:pPr>
            <w:r>
              <w:rPr>
                <w:sz w:val="16"/>
              </w:rPr>
              <w:t>1495</w:t>
            </w:r>
          </w:p>
        </w:tc>
        <w:tc>
          <w:tcPr>
            <w:tcW w:w="752" w:type="dxa"/>
            <w:tcBorders>
              <w:top w:val="nil"/>
            </w:tcBorders>
          </w:tcPr>
          <w:p w:rsidR="002E31F7" w:rsidRDefault="002E31F7">
            <w:pPr>
              <w:pStyle w:val="ConsPlusNonformat"/>
              <w:jc w:val="both"/>
            </w:pPr>
            <w:r>
              <w:rPr>
                <w:sz w:val="16"/>
              </w:rPr>
              <w:t xml:space="preserve"> 1370 </w:t>
            </w:r>
          </w:p>
        </w:tc>
        <w:tc>
          <w:tcPr>
            <w:tcW w:w="564" w:type="dxa"/>
            <w:tcBorders>
              <w:top w:val="nil"/>
            </w:tcBorders>
          </w:tcPr>
          <w:p w:rsidR="002E31F7" w:rsidRDefault="002E31F7">
            <w:pPr>
              <w:pStyle w:val="ConsPlusNonformat"/>
              <w:jc w:val="both"/>
            </w:pPr>
            <w:r>
              <w:rPr>
                <w:sz w:val="16"/>
              </w:rPr>
              <w:t>1267</w:t>
            </w:r>
          </w:p>
        </w:tc>
        <w:tc>
          <w:tcPr>
            <w:tcW w:w="658" w:type="dxa"/>
            <w:tcBorders>
              <w:top w:val="nil"/>
            </w:tcBorders>
          </w:tcPr>
          <w:p w:rsidR="002E31F7" w:rsidRDefault="002E31F7">
            <w:pPr>
              <w:pStyle w:val="ConsPlusNonformat"/>
              <w:jc w:val="both"/>
            </w:pPr>
            <w:r>
              <w:rPr>
                <w:sz w:val="16"/>
              </w:rPr>
              <w:t xml:space="preserve">1180 </w:t>
            </w:r>
          </w:p>
        </w:tc>
        <w:tc>
          <w:tcPr>
            <w:tcW w:w="658" w:type="dxa"/>
            <w:tcBorders>
              <w:top w:val="nil"/>
            </w:tcBorders>
          </w:tcPr>
          <w:p w:rsidR="002E31F7" w:rsidRDefault="002E31F7">
            <w:pPr>
              <w:pStyle w:val="ConsPlusNonformat"/>
              <w:jc w:val="both"/>
            </w:pPr>
            <w:r>
              <w:rPr>
                <w:sz w:val="16"/>
              </w:rPr>
              <w:t xml:space="preserve">1105 </w:t>
            </w:r>
          </w:p>
        </w:tc>
        <w:tc>
          <w:tcPr>
            <w:tcW w:w="658" w:type="dxa"/>
            <w:tcBorders>
              <w:top w:val="nil"/>
            </w:tcBorders>
          </w:tcPr>
          <w:p w:rsidR="002E31F7" w:rsidRDefault="002E31F7">
            <w:pPr>
              <w:pStyle w:val="ConsPlusNonformat"/>
              <w:jc w:val="both"/>
            </w:pPr>
            <w:r>
              <w:rPr>
                <w:sz w:val="16"/>
              </w:rPr>
              <w:t xml:space="preserve">1040 </w:t>
            </w:r>
          </w:p>
        </w:tc>
        <w:tc>
          <w:tcPr>
            <w:tcW w:w="564" w:type="dxa"/>
            <w:tcBorders>
              <w:top w:val="nil"/>
            </w:tcBorders>
          </w:tcPr>
          <w:p w:rsidR="002E31F7" w:rsidRDefault="002E31F7">
            <w:pPr>
              <w:pStyle w:val="ConsPlusNonformat"/>
              <w:jc w:val="both"/>
            </w:pPr>
            <w:r>
              <w:rPr>
                <w:sz w:val="16"/>
              </w:rPr>
              <w:t>1005</w:t>
            </w:r>
          </w:p>
        </w:tc>
        <w:tc>
          <w:tcPr>
            <w:tcW w:w="658" w:type="dxa"/>
            <w:tcBorders>
              <w:top w:val="nil"/>
            </w:tcBorders>
          </w:tcPr>
          <w:p w:rsidR="002E31F7" w:rsidRDefault="002E31F7">
            <w:pPr>
              <w:pStyle w:val="ConsPlusNonformat"/>
              <w:jc w:val="both"/>
            </w:pPr>
            <w:r>
              <w:rPr>
                <w:sz w:val="16"/>
              </w:rPr>
              <w:t xml:space="preserve"> 983 </w:t>
            </w:r>
          </w:p>
        </w:tc>
        <w:tc>
          <w:tcPr>
            <w:tcW w:w="564" w:type="dxa"/>
            <w:tcBorders>
              <w:top w:val="nil"/>
            </w:tcBorders>
          </w:tcPr>
          <w:p w:rsidR="002E31F7" w:rsidRDefault="002E31F7">
            <w:pPr>
              <w:pStyle w:val="ConsPlusNonformat"/>
              <w:jc w:val="both"/>
            </w:pPr>
            <w:r>
              <w:rPr>
                <w:sz w:val="16"/>
              </w:rPr>
              <w:t xml:space="preserve">933 </w:t>
            </w:r>
          </w:p>
        </w:tc>
        <w:tc>
          <w:tcPr>
            <w:tcW w:w="564" w:type="dxa"/>
            <w:tcBorders>
              <w:top w:val="nil"/>
            </w:tcBorders>
          </w:tcPr>
          <w:p w:rsidR="002E31F7" w:rsidRDefault="002E31F7">
            <w:pPr>
              <w:pStyle w:val="ConsPlusNonformat"/>
              <w:jc w:val="both"/>
            </w:pPr>
            <w:r>
              <w:rPr>
                <w:sz w:val="16"/>
              </w:rPr>
              <w:t xml:space="preserve">889 </w:t>
            </w:r>
          </w:p>
        </w:tc>
        <w:tc>
          <w:tcPr>
            <w:tcW w:w="752" w:type="dxa"/>
            <w:tcBorders>
              <w:top w:val="nil"/>
            </w:tcBorders>
          </w:tcPr>
          <w:p w:rsidR="002E31F7" w:rsidRDefault="002E31F7">
            <w:pPr>
              <w:pStyle w:val="ConsPlusNonformat"/>
              <w:jc w:val="both"/>
            </w:pPr>
            <w:r>
              <w:rPr>
                <w:sz w:val="16"/>
              </w:rPr>
              <w:t xml:space="preserve"> 849  </w:t>
            </w:r>
          </w:p>
        </w:tc>
        <w:tc>
          <w:tcPr>
            <w:tcW w:w="658" w:type="dxa"/>
            <w:tcBorders>
              <w:top w:val="nil"/>
            </w:tcBorders>
          </w:tcPr>
          <w:p w:rsidR="002E31F7" w:rsidRDefault="002E31F7">
            <w:pPr>
              <w:pStyle w:val="ConsPlusNonformat"/>
              <w:jc w:val="both"/>
            </w:pPr>
            <w:r>
              <w:rPr>
                <w:sz w:val="16"/>
              </w:rPr>
              <w:t xml:space="preserve"> 814 </w:t>
            </w:r>
          </w:p>
        </w:tc>
        <w:tc>
          <w:tcPr>
            <w:tcW w:w="658" w:type="dxa"/>
            <w:tcBorders>
              <w:top w:val="nil"/>
            </w:tcBorders>
          </w:tcPr>
          <w:p w:rsidR="002E31F7" w:rsidRDefault="002E31F7">
            <w:pPr>
              <w:pStyle w:val="ConsPlusNonformat"/>
              <w:jc w:val="both"/>
            </w:pPr>
            <w:r>
              <w:rPr>
                <w:sz w:val="16"/>
              </w:rPr>
              <w:t xml:space="preserve"> 781 </w:t>
            </w:r>
          </w:p>
        </w:tc>
        <w:tc>
          <w:tcPr>
            <w:tcW w:w="658" w:type="dxa"/>
            <w:tcBorders>
              <w:top w:val="nil"/>
            </w:tcBorders>
          </w:tcPr>
          <w:p w:rsidR="002E31F7" w:rsidRDefault="002E31F7">
            <w:pPr>
              <w:pStyle w:val="ConsPlusNonformat"/>
              <w:jc w:val="both"/>
            </w:pPr>
            <w:r>
              <w:rPr>
                <w:sz w:val="16"/>
              </w:rPr>
              <w:t xml:space="preserve"> 752 </w:t>
            </w:r>
          </w:p>
        </w:tc>
        <w:tc>
          <w:tcPr>
            <w:tcW w:w="658" w:type="dxa"/>
            <w:tcBorders>
              <w:top w:val="nil"/>
            </w:tcBorders>
          </w:tcPr>
          <w:p w:rsidR="002E31F7" w:rsidRDefault="002E31F7">
            <w:pPr>
              <w:pStyle w:val="ConsPlusNonformat"/>
              <w:jc w:val="both"/>
            </w:pPr>
            <w:r>
              <w:rPr>
                <w:sz w:val="16"/>
              </w:rPr>
              <w:t xml:space="preserve"> 725 </w:t>
            </w:r>
          </w:p>
        </w:tc>
        <w:tc>
          <w:tcPr>
            <w:tcW w:w="564" w:type="dxa"/>
            <w:tcBorders>
              <w:top w:val="nil"/>
            </w:tcBorders>
          </w:tcPr>
          <w:p w:rsidR="002E31F7" w:rsidRDefault="002E31F7">
            <w:pPr>
              <w:pStyle w:val="ConsPlusNonformat"/>
              <w:jc w:val="both"/>
            </w:pPr>
            <w:r>
              <w:rPr>
                <w:sz w:val="16"/>
              </w:rPr>
              <w:t xml:space="preserve">701 </w:t>
            </w:r>
          </w:p>
        </w:tc>
        <w:tc>
          <w:tcPr>
            <w:tcW w:w="658" w:type="dxa"/>
            <w:tcBorders>
              <w:top w:val="nil"/>
            </w:tcBorders>
          </w:tcPr>
          <w:p w:rsidR="002E31F7" w:rsidRDefault="002E31F7">
            <w:pPr>
              <w:pStyle w:val="ConsPlusNonformat"/>
              <w:jc w:val="both"/>
            </w:pPr>
            <w:r>
              <w:rPr>
                <w:sz w:val="16"/>
              </w:rPr>
              <w:t xml:space="preserve"> 678 </w:t>
            </w:r>
          </w:p>
        </w:tc>
        <w:tc>
          <w:tcPr>
            <w:tcW w:w="658" w:type="dxa"/>
            <w:tcBorders>
              <w:top w:val="nil"/>
            </w:tcBorders>
          </w:tcPr>
          <w:p w:rsidR="002E31F7" w:rsidRDefault="002E31F7">
            <w:pPr>
              <w:pStyle w:val="ConsPlusNonformat"/>
              <w:jc w:val="both"/>
            </w:pPr>
            <w:r>
              <w:rPr>
                <w:sz w:val="16"/>
              </w:rPr>
              <w:t xml:space="preserve"> 657 </w:t>
            </w:r>
          </w:p>
        </w:tc>
        <w:tc>
          <w:tcPr>
            <w:tcW w:w="564" w:type="dxa"/>
            <w:tcBorders>
              <w:top w:val="nil"/>
            </w:tcBorders>
          </w:tcPr>
          <w:p w:rsidR="002E31F7" w:rsidRDefault="002E31F7">
            <w:pPr>
              <w:pStyle w:val="ConsPlusNonformat"/>
              <w:jc w:val="both"/>
            </w:pPr>
            <w:r>
              <w:rPr>
                <w:sz w:val="16"/>
              </w:rPr>
              <w:t xml:space="preserve">638 </w:t>
            </w:r>
          </w:p>
        </w:tc>
      </w:tr>
      <w:tr w:rsidR="002E31F7">
        <w:trPr>
          <w:trHeight w:val="195"/>
        </w:trPr>
        <w:tc>
          <w:tcPr>
            <w:tcW w:w="564" w:type="dxa"/>
            <w:tcBorders>
              <w:top w:val="nil"/>
            </w:tcBorders>
          </w:tcPr>
          <w:p w:rsidR="002E31F7" w:rsidRDefault="002E31F7">
            <w:pPr>
              <w:pStyle w:val="ConsPlusNonformat"/>
              <w:jc w:val="both"/>
            </w:pPr>
            <w:r>
              <w:rPr>
                <w:sz w:val="16"/>
              </w:rPr>
              <w:t xml:space="preserve">130 </w:t>
            </w:r>
          </w:p>
        </w:tc>
        <w:tc>
          <w:tcPr>
            <w:tcW w:w="658" w:type="dxa"/>
            <w:tcBorders>
              <w:top w:val="nil"/>
            </w:tcBorders>
          </w:tcPr>
          <w:p w:rsidR="002E31F7" w:rsidRDefault="002E31F7">
            <w:pPr>
              <w:pStyle w:val="ConsPlusNonformat"/>
              <w:jc w:val="both"/>
            </w:pPr>
            <w:r>
              <w:rPr>
                <w:sz w:val="16"/>
              </w:rPr>
              <w:t xml:space="preserve">2623 </w:t>
            </w:r>
          </w:p>
        </w:tc>
        <w:tc>
          <w:tcPr>
            <w:tcW w:w="752" w:type="dxa"/>
            <w:tcBorders>
              <w:top w:val="nil"/>
            </w:tcBorders>
          </w:tcPr>
          <w:p w:rsidR="002E31F7" w:rsidRDefault="002E31F7">
            <w:pPr>
              <w:pStyle w:val="ConsPlusNonformat"/>
              <w:jc w:val="both"/>
            </w:pPr>
            <w:r>
              <w:rPr>
                <w:sz w:val="16"/>
              </w:rPr>
              <w:t xml:space="preserve"> 2266 </w:t>
            </w:r>
          </w:p>
        </w:tc>
        <w:tc>
          <w:tcPr>
            <w:tcW w:w="752" w:type="dxa"/>
            <w:tcBorders>
              <w:top w:val="nil"/>
            </w:tcBorders>
          </w:tcPr>
          <w:p w:rsidR="002E31F7" w:rsidRDefault="002E31F7">
            <w:pPr>
              <w:pStyle w:val="ConsPlusNonformat"/>
              <w:jc w:val="both"/>
            </w:pPr>
            <w:r>
              <w:rPr>
                <w:sz w:val="16"/>
              </w:rPr>
              <w:t xml:space="preserve"> 1999 </w:t>
            </w:r>
          </w:p>
        </w:tc>
        <w:tc>
          <w:tcPr>
            <w:tcW w:w="564" w:type="dxa"/>
            <w:tcBorders>
              <w:top w:val="nil"/>
            </w:tcBorders>
          </w:tcPr>
          <w:p w:rsidR="002E31F7" w:rsidRDefault="002E31F7">
            <w:pPr>
              <w:pStyle w:val="ConsPlusNonformat"/>
              <w:jc w:val="both"/>
            </w:pPr>
            <w:r>
              <w:rPr>
                <w:sz w:val="16"/>
              </w:rPr>
              <w:t>1791</w:t>
            </w:r>
          </w:p>
        </w:tc>
        <w:tc>
          <w:tcPr>
            <w:tcW w:w="564" w:type="dxa"/>
            <w:tcBorders>
              <w:top w:val="nil"/>
            </w:tcBorders>
          </w:tcPr>
          <w:p w:rsidR="002E31F7" w:rsidRDefault="002E31F7">
            <w:pPr>
              <w:pStyle w:val="ConsPlusNonformat"/>
              <w:jc w:val="both"/>
            </w:pPr>
            <w:r>
              <w:rPr>
                <w:sz w:val="16"/>
              </w:rPr>
              <w:t>1625</w:t>
            </w:r>
          </w:p>
        </w:tc>
        <w:tc>
          <w:tcPr>
            <w:tcW w:w="752" w:type="dxa"/>
            <w:tcBorders>
              <w:top w:val="nil"/>
            </w:tcBorders>
          </w:tcPr>
          <w:p w:rsidR="002E31F7" w:rsidRDefault="002E31F7">
            <w:pPr>
              <w:pStyle w:val="ConsPlusNonformat"/>
              <w:jc w:val="both"/>
            </w:pPr>
            <w:r>
              <w:rPr>
                <w:sz w:val="16"/>
              </w:rPr>
              <w:t xml:space="preserve"> 1490 </w:t>
            </w:r>
          </w:p>
        </w:tc>
        <w:tc>
          <w:tcPr>
            <w:tcW w:w="564" w:type="dxa"/>
            <w:tcBorders>
              <w:top w:val="nil"/>
            </w:tcBorders>
          </w:tcPr>
          <w:p w:rsidR="002E31F7" w:rsidRDefault="002E31F7">
            <w:pPr>
              <w:pStyle w:val="ConsPlusNonformat"/>
              <w:jc w:val="both"/>
            </w:pPr>
            <w:r>
              <w:rPr>
                <w:sz w:val="16"/>
              </w:rPr>
              <w:t>1377</w:t>
            </w:r>
          </w:p>
        </w:tc>
        <w:tc>
          <w:tcPr>
            <w:tcW w:w="658" w:type="dxa"/>
            <w:tcBorders>
              <w:top w:val="nil"/>
            </w:tcBorders>
          </w:tcPr>
          <w:p w:rsidR="002E31F7" w:rsidRDefault="002E31F7">
            <w:pPr>
              <w:pStyle w:val="ConsPlusNonformat"/>
              <w:jc w:val="both"/>
            </w:pPr>
            <w:r>
              <w:rPr>
                <w:sz w:val="16"/>
              </w:rPr>
              <w:t xml:space="preserve">1282 </w:t>
            </w:r>
          </w:p>
        </w:tc>
        <w:tc>
          <w:tcPr>
            <w:tcW w:w="658" w:type="dxa"/>
            <w:tcBorders>
              <w:top w:val="nil"/>
            </w:tcBorders>
          </w:tcPr>
          <w:p w:rsidR="002E31F7" w:rsidRDefault="002E31F7">
            <w:pPr>
              <w:pStyle w:val="ConsPlusNonformat"/>
              <w:jc w:val="both"/>
            </w:pPr>
            <w:r>
              <w:rPr>
                <w:sz w:val="16"/>
              </w:rPr>
              <w:t xml:space="preserve">1200 </w:t>
            </w:r>
          </w:p>
        </w:tc>
        <w:tc>
          <w:tcPr>
            <w:tcW w:w="658" w:type="dxa"/>
            <w:tcBorders>
              <w:top w:val="nil"/>
            </w:tcBorders>
          </w:tcPr>
          <w:p w:rsidR="002E31F7" w:rsidRDefault="002E31F7">
            <w:pPr>
              <w:pStyle w:val="ConsPlusNonformat"/>
              <w:jc w:val="both"/>
            </w:pPr>
            <w:r>
              <w:rPr>
                <w:sz w:val="16"/>
              </w:rPr>
              <w:t xml:space="preserve">1130 </w:t>
            </w:r>
          </w:p>
        </w:tc>
        <w:tc>
          <w:tcPr>
            <w:tcW w:w="564" w:type="dxa"/>
            <w:tcBorders>
              <w:top w:val="nil"/>
            </w:tcBorders>
          </w:tcPr>
          <w:p w:rsidR="002E31F7" w:rsidRDefault="002E31F7">
            <w:pPr>
              <w:pStyle w:val="ConsPlusNonformat"/>
              <w:jc w:val="both"/>
            </w:pPr>
            <w:r>
              <w:rPr>
                <w:sz w:val="16"/>
              </w:rPr>
              <w:t>1092</w:t>
            </w:r>
          </w:p>
        </w:tc>
        <w:tc>
          <w:tcPr>
            <w:tcW w:w="658" w:type="dxa"/>
            <w:tcBorders>
              <w:top w:val="nil"/>
            </w:tcBorders>
          </w:tcPr>
          <w:p w:rsidR="002E31F7" w:rsidRDefault="002E31F7">
            <w:pPr>
              <w:pStyle w:val="ConsPlusNonformat"/>
              <w:jc w:val="both"/>
            </w:pPr>
            <w:r>
              <w:rPr>
                <w:sz w:val="16"/>
              </w:rPr>
              <w:t xml:space="preserve">1068 </w:t>
            </w:r>
          </w:p>
        </w:tc>
        <w:tc>
          <w:tcPr>
            <w:tcW w:w="564" w:type="dxa"/>
            <w:tcBorders>
              <w:top w:val="nil"/>
            </w:tcBorders>
          </w:tcPr>
          <w:p w:rsidR="002E31F7" w:rsidRDefault="002E31F7">
            <w:pPr>
              <w:pStyle w:val="ConsPlusNonformat"/>
              <w:jc w:val="both"/>
            </w:pPr>
            <w:r>
              <w:rPr>
                <w:sz w:val="16"/>
              </w:rPr>
              <w:t>1013</w:t>
            </w:r>
          </w:p>
        </w:tc>
        <w:tc>
          <w:tcPr>
            <w:tcW w:w="564" w:type="dxa"/>
            <w:tcBorders>
              <w:top w:val="nil"/>
            </w:tcBorders>
          </w:tcPr>
          <w:p w:rsidR="002E31F7" w:rsidRDefault="002E31F7">
            <w:pPr>
              <w:pStyle w:val="ConsPlusNonformat"/>
              <w:jc w:val="both"/>
            </w:pPr>
            <w:r>
              <w:rPr>
                <w:sz w:val="16"/>
              </w:rPr>
              <w:t xml:space="preserve">965 </w:t>
            </w:r>
          </w:p>
        </w:tc>
        <w:tc>
          <w:tcPr>
            <w:tcW w:w="752" w:type="dxa"/>
            <w:tcBorders>
              <w:top w:val="nil"/>
            </w:tcBorders>
          </w:tcPr>
          <w:p w:rsidR="002E31F7" w:rsidRDefault="002E31F7">
            <w:pPr>
              <w:pStyle w:val="ConsPlusNonformat"/>
              <w:jc w:val="both"/>
            </w:pPr>
            <w:r>
              <w:rPr>
                <w:sz w:val="16"/>
              </w:rPr>
              <w:t xml:space="preserve"> 922  </w:t>
            </w:r>
          </w:p>
        </w:tc>
        <w:tc>
          <w:tcPr>
            <w:tcW w:w="658" w:type="dxa"/>
            <w:tcBorders>
              <w:top w:val="nil"/>
            </w:tcBorders>
          </w:tcPr>
          <w:p w:rsidR="002E31F7" w:rsidRDefault="002E31F7">
            <w:pPr>
              <w:pStyle w:val="ConsPlusNonformat"/>
              <w:jc w:val="both"/>
            </w:pPr>
            <w:r>
              <w:rPr>
                <w:sz w:val="16"/>
              </w:rPr>
              <w:t xml:space="preserve"> 883 </w:t>
            </w:r>
          </w:p>
        </w:tc>
        <w:tc>
          <w:tcPr>
            <w:tcW w:w="658" w:type="dxa"/>
            <w:tcBorders>
              <w:top w:val="nil"/>
            </w:tcBorders>
          </w:tcPr>
          <w:p w:rsidR="002E31F7" w:rsidRDefault="002E31F7">
            <w:pPr>
              <w:pStyle w:val="ConsPlusNonformat"/>
              <w:jc w:val="both"/>
            </w:pPr>
            <w:r>
              <w:rPr>
                <w:sz w:val="16"/>
              </w:rPr>
              <w:t xml:space="preserve"> 847 </w:t>
            </w:r>
          </w:p>
        </w:tc>
        <w:tc>
          <w:tcPr>
            <w:tcW w:w="658" w:type="dxa"/>
            <w:tcBorders>
              <w:top w:val="nil"/>
            </w:tcBorders>
          </w:tcPr>
          <w:p w:rsidR="002E31F7" w:rsidRDefault="002E31F7">
            <w:pPr>
              <w:pStyle w:val="ConsPlusNonformat"/>
              <w:jc w:val="both"/>
            </w:pPr>
            <w:r>
              <w:rPr>
                <w:sz w:val="16"/>
              </w:rPr>
              <w:t xml:space="preserve"> 815 </w:t>
            </w:r>
          </w:p>
        </w:tc>
        <w:tc>
          <w:tcPr>
            <w:tcW w:w="658" w:type="dxa"/>
            <w:tcBorders>
              <w:top w:val="nil"/>
            </w:tcBorders>
          </w:tcPr>
          <w:p w:rsidR="002E31F7" w:rsidRDefault="002E31F7">
            <w:pPr>
              <w:pStyle w:val="ConsPlusNonformat"/>
              <w:jc w:val="both"/>
            </w:pPr>
            <w:r>
              <w:rPr>
                <w:sz w:val="16"/>
              </w:rPr>
              <w:t xml:space="preserve"> 786 </w:t>
            </w:r>
          </w:p>
        </w:tc>
        <w:tc>
          <w:tcPr>
            <w:tcW w:w="564" w:type="dxa"/>
            <w:tcBorders>
              <w:top w:val="nil"/>
            </w:tcBorders>
          </w:tcPr>
          <w:p w:rsidR="002E31F7" w:rsidRDefault="002E31F7">
            <w:pPr>
              <w:pStyle w:val="ConsPlusNonformat"/>
              <w:jc w:val="both"/>
            </w:pPr>
            <w:r>
              <w:rPr>
                <w:sz w:val="16"/>
              </w:rPr>
              <w:t xml:space="preserve">759 </w:t>
            </w:r>
          </w:p>
        </w:tc>
        <w:tc>
          <w:tcPr>
            <w:tcW w:w="658" w:type="dxa"/>
            <w:tcBorders>
              <w:top w:val="nil"/>
            </w:tcBorders>
          </w:tcPr>
          <w:p w:rsidR="002E31F7" w:rsidRDefault="002E31F7">
            <w:pPr>
              <w:pStyle w:val="ConsPlusNonformat"/>
              <w:jc w:val="both"/>
            </w:pPr>
            <w:r>
              <w:rPr>
                <w:sz w:val="16"/>
              </w:rPr>
              <w:t xml:space="preserve"> 735 </w:t>
            </w:r>
          </w:p>
        </w:tc>
        <w:tc>
          <w:tcPr>
            <w:tcW w:w="658" w:type="dxa"/>
            <w:tcBorders>
              <w:top w:val="nil"/>
            </w:tcBorders>
          </w:tcPr>
          <w:p w:rsidR="002E31F7" w:rsidRDefault="002E31F7">
            <w:pPr>
              <w:pStyle w:val="ConsPlusNonformat"/>
              <w:jc w:val="both"/>
            </w:pPr>
            <w:r>
              <w:rPr>
                <w:sz w:val="16"/>
              </w:rPr>
              <w:t xml:space="preserve"> 712 </w:t>
            </w:r>
          </w:p>
        </w:tc>
        <w:tc>
          <w:tcPr>
            <w:tcW w:w="564" w:type="dxa"/>
            <w:tcBorders>
              <w:top w:val="nil"/>
            </w:tcBorders>
          </w:tcPr>
          <w:p w:rsidR="002E31F7" w:rsidRDefault="002E31F7">
            <w:pPr>
              <w:pStyle w:val="ConsPlusNonformat"/>
              <w:jc w:val="both"/>
            </w:pPr>
            <w:r>
              <w:rPr>
                <w:sz w:val="16"/>
              </w:rPr>
              <w:t xml:space="preserve">691 </w:t>
            </w:r>
          </w:p>
        </w:tc>
      </w:tr>
      <w:tr w:rsidR="002E31F7">
        <w:trPr>
          <w:trHeight w:val="195"/>
        </w:trPr>
        <w:tc>
          <w:tcPr>
            <w:tcW w:w="564" w:type="dxa"/>
            <w:tcBorders>
              <w:top w:val="nil"/>
            </w:tcBorders>
          </w:tcPr>
          <w:p w:rsidR="002E31F7" w:rsidRDefault="002E31F7">
            <w:pPr>
              <w:pStyle w:val="ConsPlusNonformat"/>
              <w:jc w:val="both"/>
            </w:pPr>
            <w:r>
              <w:rPr>
                <w:sz w:val="16"/>
              </w:rPr>
              <w:t xml:space="preserve">135 </w:t>
            </w:r>
          </w:p>
        </w:tc>
        <w:tc>
          <w:tcPr>
            <w:tcW w:w="658" w:type="dxa"/>
            <w:tcBorders>
              <w:top w:val="nil"/>
            </w:tcBorders>
          </w:tcPr>
          <w:p w:rsidR="002E31F7" w:rsidRDefault="002E31F7">
            <w:pPr>
              <w:pStyle w:val="ConsPlusNonformat"/>
              <w:jc w:val="both"/>
            </w:pPr>
            <w:r>
              <w:rPr>
                <w:sz w:val="16"/>
              </w:rPr>
              <w:t xml:space="preserve">2843 </w:t>
            </w:r>
          </w:p>
        </w:tc>
        <w:tc>
          <w:tcPr>
            <w:tcW w:w="752" w:type="dxa"/>
            <w:tcBorders>
              <w:top w:val="nil"/>
            </w:tcBorders>
          </w:tcPr>
          <w:p w:rsidR="002E31F7" w:rsidRDefault="002E31F7">
            <w:pPr>
              <w:pStyle w:val="ConsPlusNonformat"/>
              <w:jc w:val="both"/>
            </w:pPr>
            <w:r>
              <w:rPr>
                <w:sz w:val="16"/>
              </w:rPr>
              <w:t xml:space="preserve"> 2456 </w:t>
            </w:r>
          </w:p>
        </w:tc>
        <w:tc>
          <w:tcPr>
            <w:tcW w:w="752" w:type="dxa"/>
            <w:tcBorders>
              <w:top w:val="nil"/>
            </w:tcBorders>
          </w:tcPr>
          <w:p w:rsidR="002E31F7" w:rsidRDefault="002E31F7">
            <w:pPr>
              <w:pStyle w:val="ConsPlusNonformat"/>
              <w:jc w:val="both"/>
            </w:pPr>
            <w:r>
              <w:rPr>
                <w:sz w:val="16"/>
              </w:rPr>
              <w:t xml:space="preserve"> 2166 </w:t>
            </w:r>
          </w:p>
        </w:tc>
        <w:tc>
          <w:tcPr>
            <w:tcW w:w="564" w:type="dxa"/>
            <w:tcBorders>
              <w:top w:val="nil"/>
            </w:tcBorders>
          </w:tcPr>
          <w:p w:rsidR="002E31F7" w:rsidRDefault="002E31F7">
            <w:pPr>
              <w:pStyle w:val="ConsPlusNonformat"/>
              <w:jc w:val="both"/>
            </w:pPr>
            <w:r>
              <w:rPr>
                <w:sz w:val="16"/>
              </w:rPr>
              <w:t>1941</w:t>
            </w:r>
          </w:p>
        </w:tc>
        <w:tc>
          <w:tcPr>
            <w:tcW w:w="564" w:type="dxa"/>
            <w:tcBorders>
              <w:top w:val="nil"/>
            </w:tcBorders>
          </w:tcPr>
          <w:p w:rsidR="002E31F7" w:rsidRDefault="002E31F7">
            <w:pPr>
              <w:pStyle w:val="ConsPlusNonformat"/>
              <w:jc w:val="both"/>
            </w:pPr>
            <w:r>
              <w:rPr>
                <w:sz w:val="16"/>
              </w:rPr>
              <w:t>1762</w:t>
            </w:r>
          </w:p>
        </w:tc>
        <w:tc>
          <w:tcPr>
            <w:tcW w:w="752" w:type="dxa"/>
            <w:tcBorders>
              <w:top w:val="nil"/>
            </w:tcBorders>
          </w:tcPr>
          <w:p w:rsidR="002E31F7" w:rsidRDefault="002E31F7">
            <w:pPr>
              <w:pStyle w:val="ConsPlusNonformat"/>
              <w:jc w:val="both"/>
            </w:pPr>
            <w:r>
              <w:rPr>
                <w:sz w:val="16"/>
              </w:rPr>
              <w:t xml:space="preserve"> 1615 </w:t>
            </w:r>
          </w:p>
        </w:tc>
        <w:tc>
          <w:tcPr>
            <w:tcW w:w="564" w:type="dxa"/>
            <w:tcBorders>
              <w:top w:val="nil"/>
            </w:tcBorders>
          </w:tcPr>
          <w:p w:rsidR="002E31F7" w:rsidRDefault="002E31F7">
            <w:pPr>
              <w:pStyle w:val="ConsPlusNonformat"/>
              <w:jc w:val="both"/>
            </w:pPr>
            <w:r>
              <w:rPr>
                <w:sz w:val="16"/>
              </w:rPr>
              <w:t>1492</w:t>
            </w:r>
          </w:p>
        </w:tc>
        <w:tc>
          <w:tcPr>
            <w:tcW w:w="658" w:type="dxa"/>
            <w:tcBorders>
              <w:top w:val="nil"/>
            </w:tcBorders>
          </w:tcPr>
          <w:p w:rsidR="002E31F7" w:rsidRDefault="002E31F7">
            <w:pPr>
              <w:pStyle w:val="ConsPlusNonformat"/>
              <w:jc w:val="both"/>
            </w:pPr>
            <w:r>
              <w:rPr>
                <w:sz w:val="16"/>
              </w:rPr>
              <w:t xml:space="preserve">1389 </w:t>
            </w:r>
          </w:p>
        </w:tc>
        <w:tc>
          <w:tcPr>
            <w:tcW w:w="658" w:type="dxa"/>
            <w:tcBorders>
              <w:top w:val="nil"/>
            </w:tcBorders>
          </w:tcPr>
          <w:p w:rsidR="002E31F7" w:rsidRDefault="002E31F7">
            <w:pPr>
              <w:pStyle w:val="ConsPlusNonformat"/>
              <w:jc w:val="both"/>
            </w:pPr>
            <w:r>
              <w:rPr>
                <w:sz w:val="16"/>
              </w:rPr>
              <w:t xml:space="preserve">1300 </w:t>
            </w:r>
          </w:p>
        </w:tc>
        <w:tc>
          <w:tcPr>
            <w:tcW w:w="658" w:type="dxa"/>
            <w:tcBorders>
              <w:top w:val="nil"/>
            </w:tcBorders>
          </w:tcPr>
          <w:p w:rsidR="002E31F7" w:rsidRDefault="002E31F7">
            <w:pPr>
              <w:pStyle w:val="ConsPlusNonformat"/>
              <w:jc w:val="both"/>
            </w:pPr>
            <w:r>
              <w:rPr>
                <w:sz w:val="16"/>
              </w:rPr>
              <w:t xml:space="preserve">1223 </w:t>
            </w:r>
          </w:p>
        </w:tc>
        <w:tc>
          <w:tcPr>
            <w:tcW w:w="564" w:type="dxa"/>
            <w:tcBorders>
              <w:top w:val="nil"/>
            </w:tcBorders>
          </w:tcPr>
          <w:p w:rsidR="002E31F7" w:rsidRDefault="002E31F7">
            <w:pPr>
              <w:pStyle w:val="ConsPlusNonformat"/>
              <w:jc w:val="both"/>
            </w:pPr>
            <w:r>
              <w:rPr>
                <w:sz w:val="16"/>
              </w:rPr>
              <w:t>1182</w:t>
            </w:r>
          </w:p>
        </w:tc>
        <w:tc>
          <w:tcPr>
            <w:tcW w:w="658" w:type="dxa"/>
            <w:tcBorders>
              <w:top w:val="nil"/>
            </w:tcBorders>
          </w:tcPr>
          <w:p w:rsidR="002E31F7" w:rsidRDefault="002E31F7">
            <w:pPr>
              <w:pStyle w:val="ConsPlusNonformat"/>
              <w:jc w:val="both"/>
            </w:pPr>
            <w:r>
              <w:rPr>
                <w:sz w:val="16"/>
              </w:rPr>
              <w:t xml:space="preserve">1156 </w:t>
            </w:r>
          </w:p>
        </w:tc>
        <w:tc>
          <w:tcPr>
            <w:tcW w:w="564" w:type="dxa"/>
            <w:tcBorders>
              <w:top w:val="nil"/>
            </w:tcBorders>
          </w:tcPr>
          <w:p w:rsidR="002E31F7" w:rsidRDefault="002E31F7">
            <w:pPr>
              <w:pStyle w:val="ConsPlusNonformat"/>
              <w:jc w:val="both"/>
            </w:pPr>
            <w:r>
              <w:rPr>
                <w:sz w:val="16"/>
              </w:rPr>
              <w:t>1097</w:t>
            </w:r>
          </w:p>
        </w:tc>
        <w:tc>
          <w:tcPr>
            <w:tcW w:w="564" w:type="dxa"/>
            <w:tcBorders>
              <w:top w:val="nil"/>
            </w:tcBorders>
          </w:tcPr>
          <w:p w:rsidR="002E31F7" w:rsidRDefault="002E31F7">
            <w:pPr>
              <w:pStyle w:val="ConsPlusNonformat"/>
              <w:jc w:val="both"/>
            </w:pPr>
            <w:r>
              <w:rPr>
                <w:sz w:val="16"/>
              </w:rPr>
              <w:t>1044</w:t>
            </w:r>
          </w:p>
        </w:tc>
        <w:tc>
          <w:tcPr>
            <w:tcW w:w="752" w:type="dxa"/>
            <w:tcBorders>
              <w:top w:val="nil"/>
            </w:tcBorders>
          </w:tcPr>
          <w:p w:rsidR="002E31F7" w:rsidRDefault="002E31F7">
            <w:pPr>
              <w:pStyle w:val="ConsPlusNonformat"/>
              <w:jc w:val="both"/>
            </w:pPr>
            <w:r>
              <w:rPr>
                <w:sz w:val="16"/>
              </w:rPr>
              <w:t xml:space="preserve"> 997  </w:t>
            </w:r>
          </w:p>
        </w:tc>
        <w:tc>
          <w:tcPr>
            <w:tcW w:w="658" w:type="dxa"/>
            <w:tcBorders>
              <w:top w:val="nil"/>
            </w:tcBorders>
          </w:tcPr>
          <w:p w:rsidR="002E31F7" w:rsidRDefault="002E31F7">
            <w:pPr>
              <w:pStyle w:val="ConsPlusNonformat"/>
              <w:jc w:val="both"/>
            </w:pPr>
            <w:r>
              <w:rPr>
                <w:sz w:val="16"/>
              </w:rPr>
              <w:t xml:space="preserve"> 955 </w:t>
            </w:r>
          </w:p>
        </w:tc>
        <w:tc>
          <w:tcPr>
            <w:tcW w:w="658" w:type="dxa"/>
            <w:tcBorders>
              <w:top w:val="nil"/>
            </w:tcBorders>
          </w:tcPr>
          <w:p w:rsidR="002E31F7" w:rsidRDefault="002E31F7">
            <w:pPr>
              <w:pStyle w:val="ConsPlusNonformat"/>
              <w:jc w:val="both"/>
            </w:pPr>
            <w:r>
              <w:rPr>
                <w:sz w:val="16"/>
              </w:rPr>
              <w:t xml:space="preserve"> 916 </w:t>
            </w:r>
          </w:p>
        </w:tc>
        <w:tc>
          <w:tcPr>
            <w:tcW w:w="658" w:type="dxa"/>
            <w:tcBorders>
              <w:top w:val="nil"/>
            </w:tcBorders>
          </w:tcPr>
          <w:p w:rsidR="002E31F7" w:rsidRDefault="002E31F7">
            <w:pPr>
              <w:pStyle w:val="ConsPlusNonformat"/>
              <w:jc w:val="both"/>
            </w:pPr>
            <w:r>
              <w:rPr>
                <w:sz w:val="16"/>
              </w:rPr>
              <w:t xml:space="preserve"> 881 </w:t>
            </w:r>
          </w:p>
        </w:tc>
        <w:tc>
          <w:tcPr>
            <w:tcW w:w="658" w:type="dxa"/>
            <w:tcBorders>
              <w:top w:val="nil"/>
            </w:tcBorders>
          </w:tcPr>
          <w:p w:rsidR="002E31F7" w:rsidRDefault="002E31F7">
            <w:pPr>
              <w:pStyle w:val="ConsPlusNonformat"/>
              <w:jc w:val="both"/>
            </w:pPr>
            <w:r>
              <w:rPr>
                <w:sz w:val="16"/>
              </w:rPr>
              <w:t xml:space="preserve"> 850 </w:t>
            </w:r>
          </w:p>
        </w:tc>
        <w:tc>
          <w:tcPr>
            <w:tcW w:w="564" w:type="dxa"/>
            <w:tcBorders>
              <w:top w:val="nil"/>
            </w:tcBorders>
          </w:tcPr>
          <w:p w:rsidR="002E31F7" w:rsidRDefault="002E31F7">
            <w:pPr>
              <w:pStyle w:val="ConsPlusNonformat"/>
              <w:jc w:val="both"/>
            </w:pPr>
            <w:r>
              <w:rPr>
                <w:sz w:val="16"/>
              </w:rPr>
              <w:t xml:space="preserve">820 </w:t>
            </w:r>
          </w:p>
        </w:tc>
        <w:tc>
          <w:tcPr>
            <w:tcW w:w="658" w:type="dxa"/>
            <w:tcBorders>
              <w:top w:val="nil"/>
            </w:tcBorders>
          </w:tcPr>
          <w:p w:rsidR="002E31F7" w:rsidRDefault="002E31F7">
            <w:pPr>
              <w:pStyle w:val="ConsPlusNonformat"/>
              <w:jc w:val="both"/>
            </w:pPr>
            <w:r>
              <w:rPr>
                <w:sz w:val="16"/>
              </w:rPr>
              <w:t xml:space="preserve"> 794 </w:t>
            </w:r>
          </w:p>
        </w:tc>
        <w:tc>
          <w:tcPr>
            <w:tcW w:w="658" w:type="dxa"/>
            <w:tcBorders>
              <w:top w:val="nil"/>
            </w:tcBorders>
          </w:tcPr>
          <w:p w:rsidR="002E31F7" w:rsidRDefault="002E31F7">
            <w:pPr>
              <w:pStyle w:val="ConsPlusNonformat"/>
              <w:jc w:val="both"/>
            </w:pPr>
            <w:r>
              <w:rPr>
                <w:sz w:val="16"/>
              </w:rPr>
              <w:t xml:space="preserve"> 769 </w:t>
            </w:r>
          </w:p>
        </w:tc>
        <w:tc>
          <w:tcPr>
            <w:tcW w:w="564" w:type="dxa"/>
            <w:tcBorders>
              <w:top w:val="nil"/>
            </w:tcBorders>
          </w:tcPr>
          <w:p w:rsidR="002E31F7" w:rsidRDefault="002E31F7">
            <w:pPr>
              <w:pStyle w:val="ConsPlusNonformat"/>
              <w:jc w:val="both"/>
            </w:pPr>
            <w:r>
              <w:rPr>
                <w:sz w:val="16"/>
              </w:rPr>
              <w:t xml:space="preserve">746 </w:t>
            </w:r>
          </w:p>
        </w:tc>
      </w:tr>
      <w:tr w:rsidR="002E31F7">
        <w:trPr>
          <w:trHeight w:val="195"/>
        </w:trPr>
        <w:tc>
          <w:tcPr>
            <w:tcW w:w="564" w:type="dxa"/>
            <w:tcBorders>
              <w:top w:val="nil"/>
            </w:tcBorders>
          </w:tcPr>
          <w:p w:rsidR="002E31F7" w:rsidRDefault="002E31F7">
            <w:pPr>
              <w:pStyle w:val="ConsPlusNonformat"/>
              <w:jc w:val="both"/>
            </w:pPr>
            <w:r>
              <w:rPr>
                <w:sz w:val="16"/>
              </w:rPr>
              <w:lastRenderedPageBreak/>
              <w:t xml:space="preserve">140 </w:t>
            </w:r>
          </w:p>
        </w:tc>
        <w:tc>
          <w:tcPr>
            <w:tcW w:w="658" w:type="dxa"/>
            <w:tcBorders>
              <w:top w:val="nil"/>
            </w:tcBorders>
          </w:tcPr>
          <w:p w:rsidR="002E31F7" w:rsidRDefault="002E31F7">
            <w:pPr>
              <w:pStyle w:val="ConsPlusNonformat"/>
              <w:jc w:val="both"/>
            </w:pPr>
            <w:r>
              <w:rPr>
                <w:sz w:val="16"/>
              </w:rPr>
              <w:t xml:space="preserve">3070 </w:t>
            </w:r>
          </w:p>
        </w:tc>
        <w:tc>
          <w:tcPr>
            <w:tcW w:w="752" w:type="dxa"/>
            <w:tcBorders>
              <w:top w:val="nil"/>
            </w:tcBorders>
          </w:tcPr>
          <w:p w:rsidR="002E31F7" w:rsidRDefault="002E31F7">
            <w:pPr>
              <w:pStyle w:val="ConsPlusNonformat"/>
              <w:jc w:val="both"/>
            </w:pPr>
            <w:r>
              <w:rPr>
                <w:sz w:val="16"/>
              </w:rPr>
              <w:t xml:space="preserve"> 2653 </w:t>
            </w:r>
          </w:p>
        </w:tc>
        <w:tc>
          <w:tcPr>
            <w:tcW w:w="752" w:type="dxa"/>
            <w:tcBorders>
              <w:top w:val="nil"/>
            </w:tcBorders>
          </w:tcPr>
          <w:p w:rsidR="002E31F7" w:rsidRDefault="002E31F7">
            <w:pPr>
              <w:pStyle w:val="ConsPlusNonformat"/>
              <w:jc w:val="both"/>
            </w:pPr>
            <w:r>
              <w:rPr>
                <w:sz w:val="16"/>
              </w:rPr>
              <w:t xml:space="preserve"> 2341 </w:t>
            </w:r>
          </w:p>
        </w:tc>
        <w:tc>
          <w:tcPr>
            <w:tcW w:w="564" w:type="dxa"/>
            <w:tcBorders>
              <w:top w:val="nil"/>
            </w:tcBorders>
          </w:tcPr>
          <w:p w:rsidR="002E31F7" w:rsidRDefault="002E31F7">
            <w:pPr>
              <w:pStyle w:val="ConsPlusNonformat"/>
              <w:jc w:val="both"/>
            </w:pPr>
            <w:r>
              <w:rPr>
                <w:sz w:val="16"/>
              </w:rPr>
              <w:t>2098</w:t>
            </w:r>
          </w:p>
        </w:tc>
        <w:tc>
          <w:tcPr>
            <w:tcW w:w="564" w:type="dxa"/>
            <w:tcBorders>
              <w:top w:val="nil"/>
            </w:tcBorders>
          </w:tcPr>
          <w:p w:rsidR="002E31F7" w:rsidRDefault="002E31F7">
            <w:pPr>
              <w:pStyle w:val="ConsPlusNonformat"/>
              <w:jc w:val="both"/>
            </w:pPr>
            <w:r>
              <w:rPr>
                <w:sz w:val="16"/>
              </w:rPr>
              <w:t>1904</w:t>
            </w:r>
          </w:p>
        </w:tc>
        <w:tc>
          <w:tcPr>
            <w:tcW w:w="752" w:type="dxa"/>
            <w:tcBorders>
              <w:top w:val="nil"/>
            </w:tcBorders>
          </w:tcPr>
          <w:p w:rsidR="002E31F7" w:rsidRDefault="002E31F7">
            <w:pPr>
              <w:pStyle w:val="ConsPlusNonformat"/>
              <w:jc w:val="both"/>
            </w:pPr>
            <w:r>
              <w:rPr>
                <w:sz w:val="16"/>
              </w:rPr>
              <w:t xml:space="preserve"> 1745 </w:t>
            </w:r>
          </w:p>
        </w:tc>
        <w:tc>
          <w:tcPr>
            <w:tcW w:w="564" w:type="dxa"/>
            <w:tcBorders>
              <w:top w:val="nil"/>
            </w:tcBorders>
          </w:tcPr>
          <w:p w:rsidR="002E31F7" w:rsidRDefault="002E31F7">
            <w:pPr>
              <w:pStyle w:val="ConsPlusNonformat"/>
              <w:jc w:val="both"/>
            </w:pPr>
            <w:r>
              <w:rPr>
                <w:sz w:val="16"/>
              </w:rPr>
              <w:t>1612</w:t>
            </w:r>
          </w:p>
        </w:tc>
        <w:tc>
          <w:tcPr>
            <w:tcW w:w="658" w:type="dxa"/>
            <w:tcBorders>
              <w:top w:val="nil"/>
            </w:tcBorders>
          </w:tcPr>
          <w:p w:rsidR="002E31F7" w:rsidRDefault="002E31F7">
            <w:pPr>
              <w:pStyle w:val="ConsPlusNonformat"/>
              <w:jc w:val="both"/>
            </w:pPr>
            <w:r>
              <w:rPr>
                <w:sz w:val="16"/>
              </w:rPr>
              <w:t xml:space="preserve">1500 </w:t>
            </w:r>
          </w:p>
        </w:tc>
        <w:tc>
          <w:tcPr>
            <w:tcW w:w="658" w:type="dxa"/>
            <w:tcBorders>
              <w:top w:val="nil"/>
            </w:tcBorders>
          </w:tcPr>
          <w:p w:rsidR="002E31F7" w:rsidRDefault="002E31F7">
            <w:pPr>
              <w:pStyle w:val="ConsPlusNonformat"/>
              <w:jc w:val="both"/>
            </w:pPr>
            <w:r>
              <w:rPr>
                <w:sz w:val="16"/>
              </w:rPr>
              <w:t xml:space="preserve">1404 </w:t>
            </w:r>
          </w:p>
        </w:tc>
        <w:tc>
          <w:tcPr>
            <w:tcW w:w="658" w:type="dxa"/>
            <w:tcBorders>
              <w:top w:val="nil"/>
            </w:tcBorders>
          </w:tcPr>
          <w:p w:rsidR="002E31F7" w:rsidRDefault="002E31F7">
            <w:pPr>
              <w:pStyle w:val="ConsPlusNonformat"/>
              <w:jc w:val="both"/>
            </w:pPr>
            <w:r>
              <w:rPr>
                <w:sz w:val="16"/>
              </w:rPr>
              <w:t xml:space="preserve">1321 </w:t>
            </w:r>
          </w:p>
        </w:tc>
        <w:tc>
          <w:tcPr>
            <w:tcW w:w="564" w:type="dxa"/>
            <w:tcBorders>
              <w:top w:val="nil"/>
            </w:tcBorders>
          </w:tcPr>
          <w:p w:rsidR="002E31F7" w:rsidRDefault="002E31F7">
            <w:pPr>
              <w:pStyle w:val="ConsPlusNonformat"/>
              <w:jc w:val="both"/>
            </w:pPr>
            <w:r>
              <w:rPr>
                <w:sz w:val="16"/>
              </w:rPr>
              <w:t>1276</w:t>
            </w:r>
          </w:p>
        </w:tc>
        <w:tc>
          <w:tcPr>
            <w:tcW w:w="658" w:type="dxa"/>
            <w:tcBorders>
              <w:top w:val="nil"/>
            </w:tcBorders>
          </w:tcPr>
          <w:p w:rsidR="002E31F7" w:rsidRDefault="002E31F7">
            <w:pPr>
              <w:pStyle w:val="ConsPlusNonformat"/>
              <w:jc w:val="both"/>
            </w:pPr>
            <w:r>
              <w:rPr>
                <w:sz w:val="16"/>
              </w:rPr>
              <w:t xml:space="preserve">1248 </w:t>
            </w:r>
          </w:p>
        </w:tc>
        <w:tc>
          <w:tcPr>
            <w:tcW w:w="564" w:type="dxa"/>
            <w:tcBorders>
              <w:top w:val="nil"/>
            </w:tcBorders>
          </w:tcPr>
          <w:p w:rsidR="002E31F7" w:rsidRDefault="002E31F7">
            <w:pPr>
              <w:pStyle w:val="ConsPlusNonformat"/>
              <w:jc w:val="both"/>
            </w:pPr>
            <w:r>
              <w:rPr>
                <w:sz w:val="16"/>
              </w:rPr>
              <w:t>1184</w:t>
            </w:r>
          </w:p>
        </w:tc>
        <w:tc>
          <w:tcPr>
            <w:tcW w:w="564" w:type="dxa"/>
            <w:tcBorders>
              <w:top w:val="nil"/>
            </w:tcBorders>
          </w:tcPr>
          <w:p w:rsidR="002E31F7" w:rsidRDefault="002E31F7">
            <w:pPr>
              <w:pStyle w:val="ConsPlusNonformat"/>
              <w:jc w:val="both"/>
            </w:pPr>
            <w:r>
              <w:rPr>
                <w:sz w:val="16"/>
              </w:rPr>
              <w:t>1127</w:t>
            </w:r>
          </w:p>
        </w:tc>
        <w:tc>
          <w:tcPr>
            <w:tcW w:w="752" w:type="dxa"/>
            <w:tcBorders>
              <w:top w:val="nil"/>
            </w:tcBorders>
          </w:tcPr>
          <w:p w:rsidR="002E31F7" w:rsidRDefault="002E31F7">
            <w:pPr>
              <w:pStyle w:val="ConsPlusNonformat"/>
              <w:jc w:val="both"/>
            </w:pPr>
            <w:r>
              <w:rPr>
                <w:sz w:val="16"/>
              </w:rPr>
              <w:t xml:space="preserve"> 1076 </w:t>
            </w:r>
          </w:p>
        </w:tc>
        <w:tc>
          <w:tcPr>
            <w:tcW w:w="658" w:type="dxa"/>
            <w:tcBorders>
              <w:top w:val="nil"/>
            </w:tcBorders>
          </w:tcPr>
          <w:p w:rsidR="002E31F7" w:rsidRDefault="002E31F7">
            <w:pPr>
              <w:pStyle w:val="ConsPlusNonformat"/>
              <w:jc w:val="both"/>
            </w:pPr>
            <w:r>
              <w:rPr>
                <w:sz w:val="16"/>
              </w:rPr>
              <w:t xml:space="preserve">1030 </w:t>
            </w:r>
          </w:p>
        </w:tc>
        <w:tc>
          <w:tcPr>
            <w:tcW w:w="658" w:type="dxa"/>
            <w:tcBorders>
              <w:top w:val="nil"/>
            </w:tcBorders>
          </w:tcPr>
          <w:p w:rsidR="002E31F7" w:rsidRDefault="002E31F7">
            <w:pPr>
              <w:pStyle w:val="ConsPlusNonformat"/>
              <w:jc w:val="both"/>
            </w:pPr>
            <w:r>
              <w:rPr>
                <w:sz w:val="16"/>
              </w:rPr>
              <w:t xml:space="preserve"> 988 </w:t>
            </w:r>
          </w:p>
        </w:tc>
        <w:tc>
          <w:tcPr>
            <w:tcW w:w="658" w:type="dxa"/>
            <w:tcBorders>
              <w:top w:val="nil"/>
            </w:tcBorders>
          </w:tcPr>
          <w:p w:rsidR="002E31F7" w:rsidRDefault="002E31F7">
            <w:pPr>
              <w:pStyle w:val="ConsPlusNonformat"/>
              <w:jc w:val="both"/>
            </w:pPr>
            <w:r>
              <w:rPr>
                <w:sz w:val="16"/>
              </w:rPr>
              <w:t xml:space="preserve"> 950 </w:t>
            </w:r>
          </w:p>
        </w:tc>
        <w:tc>
          <w:tcPr>
            <w:tcW w:w="658" w:type="dxa"/>
            <w:tcBorders>
              <w:top w:val="nil"/>
            </w:tcBorders>
          </w:tcPr>
          <w:p w:rsidR="002E31F7" w:rsidRDefault="002E31F7">
            <w:pPr>
              <w:pStyle w:val="ConsPlusNonformat"/>
              <w:jc w:val="both"/>
            </w:pPr>
            <w:r>
              <w:rPr>
                <w:sz w:val="16"/>
              </w:rPr>
              <w:t xml:space="preserve"> 916 </w:t>
            </w:r>
          </w:p>
        </w:tc>
        <w:tc>
          <w:tcPr>
            <w:tcW w:w="564" w:type="dxa"/>
            <w:tcBorders>
              <w:top w:val="nil"/>
            </w:tcBorders>
          </w:tcPr>
          <w:p w:rsidR="002E31F7" w:rsidRDefault="002E31F7">
            <w:pPr>
              <w:pStyle w:val="ConsPlusNonformat"/>
              <w:jc w:val="both"/>
            </w:pPr>
            <w:r>
              <w:rPr>
                <w:sz w:val="16"/>
              </w:rPr>
              <w:t xml:space="preserve">884 </w:t>
            </w:r>
          </w:p>
        </w:tc>
        <w:tc>
          <w:tcPr>
            <w:tcW w:w="658" w:type="dxa"/>
            <w:tcBorders>
              <w:top w:val="nil"/>
            </w:tcBorders>
          </w:tcPr>
          <w:p w:rsidR="002E31F7" w:rsidRDefault="002E31F7">
            <w:pPr>
              <w:pStyle w:val="ConsPlusNonformat"/>
              <w:jc w:val="both"/>
            </w:pPr>
            <w:r>
              <w:rPr>
                <w:sz w:val="16"/>
              </w:rPr>
              <w:t xml:space="preserve"> 855 </w:t>
            </w:r>
          </w:p>
        </w:tc>
        <w:tc>
          <w:tcPr>
            <w:tcW w:w="658" w:type="dxa"/>
            <w:tcBorders>
              <w:top w:val="nil"/>
            </w:tcBorders>
          </w:tcPr>
          <w:p w:rsidR="002E31F7" w:rsidRDefault="002E31F7">
            <w:pPr>
              <w:pStyle w:val="ConsPlusNonformat"/>
              <w:jc w:val="both"/>
            </w:pPr>
            <w:r>
              <w:rPr>
                <w:sz w:val="16"/>
              </w:rPr>
              <w:t xml:space="preserve"> 828 </w:t>
            </w:r>
          </w:p>
        </w:tc>
        <w:tc>
          <w:tcPr>
            <w:tcW w:w="564" w:type="dxa"/>
            <w:tcBorders>
              <w:top w:val="nil"/>
            </w:tcBorders>
          </w:tcPr>
          <w:p w:rsidR="002E31F7" w:rsidRDefault="002E31F7">
            <w:pPr>
              <w:pStyle w:val="ConsPlusNonformat"/>
              <w:jc w:val="both"/>
            </w:pPr>
            <w:r>
              <w:rPr>
                <w:sz w:val="16"/>
              </w:rPr>
              <w:t xml:space="preserve">803 </w:t>
            </w:r>
          </w:p>
        </w:tc>
      </w:tr>
      <w:tr w:rsidR="002E31F7">
        <w:trPr>
          <w:trHeight w:val="195"/>
        </w:trPr>
        <w:tc>
          <w:tcPr>
            <w:tcW w:w="564" w:type="dxa"/>
            <w:tcBorders>
              <w:top w:val="nil"/>
            </w:tcBorders>
          </w:tcPr>
          <w:p w:rsidR="002E31F7" w:rsidRDefault="002E31F7">
            <w:pPr>
              <w:pStyle w:val="ConsPlusNonformat"/>
              <w:jc w:val="both"/>
            </w:pPr>
            <w:r>
              <w:rPr>
                <w:sz w:val="16"/>
              </w:rPr>
              <w:t xml:space="preserve">145 </w:t>
            </w:r>
          </w:p>
        </w:tc>
        <w:tc>
          <w:tcPr>
            <w:tcW w:w="658" w:type="dxa"/>
            <w:tcBorders>
              <w:top w:val="nil"/>
            </w:tcBorders>
          </w:tcPr>
          <w:p w:rsidR="002E31F7" w:rsidRDefault="002E31F7">
            <w:pPr>
              <w:pStyle w:val="ConsPlusNonformat"/>
              <w:jc w:val="both"/>
            </w:pPr>
            <w:r>
              <w:rPr>
                <w:sz w:val="16"/>
              </w:rPr>
              <w:t xml:space="preserve">3305 </w:t>
            </w:r>
          </w:p>
        </w:tc>
        <w:tc>
          <w:tcPr>
            <w:tcW w:w="752" w:type="dxa"/>
            <w:tcBorders>
              <w:top w:val="nil"/>
            </w:tcBorders>
          </w:tcPr>
          <w:p w:rsidR="002E31F7" w:rsidRDefault="002E31F7">
            <w:pPr>
              <w:pStyle w:val="ConsPlusNonformat"/>
              <w:jc w:val="both"/>
            </w:pPr>
            <w:r>
              <w:rPr>
                <w:sz w:val="16"/>
              </w:rPr>
              <w:t xml:space="preserve"> 2857 </w:t>
            </w:r>
          </w:p>
        </w:tc>
        <w:tc>
          <w:tcPr>
            <w:tcW w:w="752" w:type="dxa"/>
            <w:tcBorders>
              <w:top w:val="nil"/>
            </w:tcBorders>
          </w:tcPr>
          <w:p w:rsidR="002E31F7" w:rsidRDefault="002E31F7">
            <w:pPr>
              <w:pStyle w:val="ConsPlusNonformat"/>
              <w:jc w:val="both"/>
            </w:pPr>
            <w:r>
              <w:rPr>
                <w:sz w:val="16"/>
              </w:rPr>
              <w:t xml:space="preserve"> 2521 </w:t>
            </w:r>
          </w:p>
        </w:tc>
        <w:tc>
          <w:tcPr>
            <w:tcW w:w="564" w:type="dxa"/>
            <w:tcBorders>
              <w:top w:val="nil"/>
            </w:tcBorders>
          </w:tcPr>
          <w:p w:rsidR="002E31F7" w:rsidRDefault="002E31F7">
            <w:pPr>
              <w:pStyle w:val="ConsPlusNonformat"/>
              <w:jc w:val="both"/>
            </w:pPr>
            <w:r>
              <w:rPr>
                <w:sz w:val="16"/>
              </w:rPr>
              <w:t>2260</w:t>
            </w:r>
          </w:p>
        </w:tc>
        <w:tc>
          <w:tcPr>
            <w:tcW w:w="564" w:type="dxa"/>
            <w:tcBorders>
              <w:top w:val="nil"/>
            </w:tcBorders>
          </w:tcPr>
          <w:p w:rsidR="002E31F7" w:rsidRDefault="002E31F7">
            <w:pPr>
              <w:pStyle w:val="ConsPlusNonformat"/>
              <w:jc w:val="both"/>
            </w:pPr>
            <w:r>
              <w:rPr>
                <w:sz w:val="16"/>
              </w:rPr>
              <w:t>2051</w:t>
            </w:r>
          </w:p>
        </w:tc>
        <w:tc>
          <w:tcPr>
            <w:tcW w:w="752" w:type="dxa"/>
            <w:tcBorders>
              <w:top w:val="nil"/>
            </w:tcBorders>
          </w:tcPr>
          <w:p w:rsidR="002E31F7" w:rsidRDefault="002E31F7">
            <w:pPr>
              <w:pStyle w:val="ConsPlusNonformat"/>
              <w:jc w:val="both"/>
            </w:pPr>
            <w:r>
              <w:rPr>
                <w:sz w:val="16"/>
              </w:rPr>
              <w:t xml:space="preserve"> 1880 </w:t>
            </w:r>
          </w:p>
        </w:tc>
        <w:tc>
          <w:tcPr>
            <w:tcW w:w="564" w:type="dxa"/>
            <w:tcBorders>
              <w:top w:val="nil"/>
            </w:tcBorders>
          </w:tcPr>
          <w:p w:rsidR="002E31F7" w:rsidRDefault="002E31F7">
            <w:pPr>
              <w:pStyle w:val="ConsPlusNonformat"/>
              <w:jc w:val="both"/>
            </w:pPr>
            <w:r>
              <w:rPr>
                <w:sz w:val="16"/>
              </w:rPr>
              <w:t>1737</w:t>
            </w:r>
          </w:p>
        </w:tc>
        <w:tc>
          <w:tcPr>
            <w:tcW w:w="658" w:type="dxa"/>
            <w:tcBorders>
              <w:top w:val="nil"/>
            </w:tcBorders>
          </w:tcPr>
          <w:p w:rsidR="002E31F7" w:rsidRDefault="002E31F7">
            <w:pPr>
              <w:pStyle w:val="ConsPlusNonformat"/>
              <w:jc w:val="both"/>
            </w:pPr>
            <w:r>
              <w:rPr>
                <w:sz w:val="16"/>
              </w:rPr>
              <w:t xml:space="preserve">1616 </w:t>
            </w:r>
          </w:p>
        </w:tc>
        <w:tc>
          <w:tcPr>
            <w:tcW w:w="658" w:type="dxa"/>
            <w:tcBorders>
              <w:top w:val="nil"/>
            </w:tcBorders>
          </w:tcPr>
          <w:p w:rsidR="002E31F7" w:rsidRDefault="002E31F7">
            <w:pPr>
              <w:pStyle w:val="ConsPlusNonformat"/>
              <w:jc w:val="both"/>
            </w:pPr>
            <w:r>
              <w:rPr>
                <w:sz w:val="16"/>
              </w:rPr>
              <w:t xml:space="preserve">1512 </w:t>
            </w:r>
          </w:p>
        </w:tc>
        <w:tc>
          <w:tcPr>
            <w:tcW w:w="658" w:type="dxa"/>
            <w:tcBorders>
              <w:top w:val="nil"/>
            </w:tcBorders>
          </w:tcPr>
          <w:p w:rsidR="002E31F7" w:rsidRDefault="002E31F7">
            <w:pPr>
              <w:pStyle w:val="ConsPlusNonformat"/>
              <w:jc w:val="both"/>
            </w:pPr>
            <w:r>
              <w:rPr>
                <w:sz w:val="16"/>
              </w:rPr>
              <w:t xml:space="preserve">1422 </w:t>
            </w:r>
          </w:p>
        </w:tc>
        <w:tc>
          <w:tcPr>
            <w:tcW w:w="564" w:type="dxa"/>
            <w:tcBorders>
              <w:top w:val="nil"/>
            </w:tcBorders>
          </w:tcPr>
          <w:p w:rsidR="002E31F7" w:rsidRDefault="002E31F7">
            <w:pPr>
              <w:pStyle w:val="ConsPlusNonformat"/>
              <w:jc w:val="both"/>
            </w:pPr>
            <w:r>
              <w:rPr>
                <w:sz w:val="16"/>
              </w:rPr>
              <w:t>1374</w:t>
            </w:r>
          </w:p>
        </w:tc>
        <w:tc>
          <w:tcPr>
            <w:tcW w:w="658" w:type="dxa"/>
            <w:tcBorders>
              <w:top w:val="nil"/>
            </w:tcBorders>
          </w:tcPr>
          <w:p w:rsidR="002E31F7" w:rsidRDefault="002E31F7">
            <w:pPr>
              <w:pStyle w:val="ConsPlusNonformat"/>
              <w:jc w:val="both"/>
            </w:pPr>
            <w:r>
              <w:rPr>
                <w:sz w:val="16"/>
              </w:rPr>
              <w:t xml:space="preserve">1344 </w:t>
            </w:r>
          </w:p>
        </w:tc>
        <w:tc>
          <w:tcPr>
            <w:tcW w:w="564" w:type="dxa"/>
            <w:tcBorders>
              <w:top w:val="nil"/>
            </w:tcBorders>
          </w:tcPr>
          <w:p w:rsidR="002E31F7" w:rsidRDefault="002E31F7">
            <w:pPr>
              <w:pStyle w:val="ConsPlusNonformat"/>
              <w:jc w:val="both"/>
            </w:pPr>
            <w:r>
              <w:rPr>
                <w:sz w:val="16"/>
              </w:rPr>
              <w:t>1274</w:t>
            </w:r>
          </w:p>
        </w:tc>
        <w:tc>
          <w:tcPr>
            <w:tcW w:w="564" w:type="dxa"/>
            <w:tcBorders>
              <w:top w:val="nil"/>
            </w:tcBorders>
          </w:tcPr>
          <w:p w:rsidR="002E31F7" w:rsidRDefault="002E31F7">
            <w:pPr>
              <w:pStyle w:val="ConsPlusNonformat"/>
              <w:jc w:val="both"/>
            </w:pPr>
            <w:r>
              <w:rPr>
                <w:sz w:val="16"/>
              </w:rPr>
              <w:t>1213</w:t>
            </w:r>
          </w:p>
        </w:tc>
        <w:tc>
          <w:tcPr>
            <w:tcW w:w="752" w:type="dxa"/>
            <w:tcBorders>
              <w:top w:val="nil"/>
            </w:tcBorders>
          </w:tcPr>
          <w:p w:rsidR="002E31F7" w:rsidRDefault="002E31F7">
            <w:pPr>
              <w:pStyle w:val="ConsPlusNonformat"/>
              <w:jc w:val="both"/>
            </w:pPr>
            <w:r>
              <w:rPr>
                <w:sz w:val="16"/>
              </w:rPr>
              <w:t xml:space="preserve"> 1157 </w:t>
            </w:r>
          </w:p>
        </w:tc>
        <w:tc>
          <w:tcPr>
            <w:tcW w:w="658" w:type="dxa"/>
            <w:tcBorders>
              <w:top w:val="nil"/>
            </w:tcBorders>
          </w:tcPr>
          <w:p w:rsidR="002E31F7" w:rsidRDefault="002E31F7">
            <w:pPr>
              <w:pStyle w:val="ConsPlusNonformat"/>
              <w:jc w:val="both"/>
            </w:pPr>
            <w:r>
              <w:rPr>
                <w:sz w:val="16"/>
              </w:rPr>
              <w:t xml:space="preserve">1108 </w:t>
            </w:r>
          </w:p>
        </w:tc>
        <w:tc>
          <w:tcPr>
            <w:tcW w:w="658" w:type="dxa"/>
            <w:tcBorders>
              <w:top w:val="nil"/>
            </w:tcBorders>
          </w:tcPr>
          <w:p w:rsidR="002E31F7" w:rsidRDefault="002E31F7">
            <w:pPr>
              <w:pStyle w:val="ConsPlusNonformat"/>
              <w:jc w:val="both"/>
            </w:pPr>
            <w:r>
              <w:rPr>
                <w:sz w:val="16"/>
              </w:rPr>
              <w:t xml:space="preserve">1063 </w:t>
            </w:r>
          </w:p>
        </w:tc>
        <w:tc>
          <w:tcPr>
            <w:tcW w:w="658" w:type="dxa"/>
            <w:tcBorders>
              <w:top w:val="nil"/>
            </w:tcBorders>
          </w:tcPr>
          <w:p w:rsidR="002E31F7" w:rsidRDefault="002E31F7">
            <w:pPr>
              <w:pStyle w:val="ConsPlusNonformat"/>
              <w:jc w:val="both"/>
            </w:pPr>
            <w:r>
              <w:rPr>
                <w:sz w:val="16"/>
              </w:rPr>
              <w:t xml:space="preserve">1022 </w:t>
            </w:r>
          </w:p>
        </w:tc>
        <w:tc>
          <w:tcPr>
            <w:tcW w:w="658" w:type="dxa"/>
            <w:tcBorders>
              <w:top w:val="nil"/>
            </w:tcBorders>
          </w:tcPr>
          <w:p w:rsidR="002E31F7" w:rsidRDefault="002E31F7">
            <w:pPr>
              <w:pStyle w:val="ConsPlusNonformat"/>
              <w:jc w:val="both"/>
            </w:pPr>
            <w:r>
              <w:rPr>
                <w:sz w:val="16"/>
              </w:rPr>
              <w:t xml:space="preserve"> 984 </w:t>
            </w:r>
          </w:p>
        </w:tc>
        <w:tc>
          <w:tcPr>
            <w:tcW w:w="564" w:type="dxa"/>
            <w:tcBorders>
              <w:top w:val="nil"/>
            </w:tcBorders>
          </w:tcPr>
          <w:p w:rsidR="002E31F7" w:rsidRDefault="002E31F7">
            <w:pPr>
              <w:pStyle w:val="ConsPlusNonformat"/>
              <w:jc w:val="both"/>
            </w:pPr>
            <w:r>
              <w:rPr>
                <w:sz w:val="16"/>
              </w:rPr>
              <w:t xml:space="preserve">950 </w:t>
            </w:r>
          </w:p>
        </w:tc>
        <w:tc>
          <w:tcPr>
            <w:tcW w:w="658" w:type="dxa"/>
            <w:tcBorders>
              <w:top w:val="nil"/>
            </w:tcBorders>
          </w:tcPr>
          <w:p w:rsidR="002E31F7" w:rsidRDefault="002E31F7">
            <w:pPr>
              <w:pStyle w:val="ConsPlusNonformat"/>
              <w:jc w:val="both"/>
            </w:pPr>
            <w:r>
              <w:rPr>
                <w:sz w:val="16"/>
              </w:rPr>
              <w:t xml:space="preserve"> 919 </w:t>
            </w:r>
          </w:p>
        </w:tc>
        <w:tc>
          <w:tcPr>
            <w:tcW w:w="658" w:type="dxa"/>
            <w:tcBorders>
              <w:top w:val="nil"/>
            </w:tcBorders>
          </w:tcPr>
          <w:p w:rsidR="002E31F7" w:rsidRDefault="002E31F7">
            <w:pPr>
              <w:pStyle w:val="ConsPlusNonformat"/>
              <w:jc w:val="both"/>
            </w:pPr>
            <w:r>
              <w:rPr>
                <w:sz w:val="16"/>
              </w:rPr>
              <w:t xml:space="preserve"> 890 </w:t>
            </w:r>
          </w:p>
        </w:tc>
        <w:tc>
          <w:tcPr>
            <w:tcW w:w="564" w:type="dxa"/>
            <w:tcBorders>
              <w:top w:val="nil"/>
            </w:tcBorders>
          </w:tcPr>
          <w:p w:rsidR="002E31F7" w:rsidRDefault="002E31F7">
            <w:pPr>
              <w:pStyle w:val="ConsPlusNonformat"/>
              <w:jc w:val="both"/>
            </w:pPr>
            <w:r>
              <w:rPr>
                <w:sz w:val="16"/>
              </w:rPr>
              <w:t xml:space="preserve">863 </w:t>
            </w:r>
          </w:p>
        </w:tc>
      </w:tr>
      <w:tr w:rsidR="002E31F7">
        <w:trPr>
          <w:trHeight w:val="195"/>
        </w:trPr>
        <w:tc>
          <w:tcPr>
            <w:tcW w:w="564" w:type="dxa"/>
            <w:tcBorders>
              <w:top w:val="nil"/>
            </w:tcBorders>
          </w:tcPr>
          <w:p w:rsidR="002E31F7" w:rsidRDefault="002E31F7">
            <w:pPr>
              <w:pStyle w:val="ConsPlusNonformat"/>
              <w:jc w:val="both"/>
            </w:pPr>
            <w:r>
              <w:rPr>
                <w:sz w:val="16"/>
              </w:rPr>
              <w:t xml:space="preserve">150 </w:t>
            </w:r>
          </w:p>
        </w:tc>
        <w:tc>
          <w:tcPr>
            <w:tcW w:w="658" w:type="dxa"/>
            <w:tcBorders>
              <w:top w:val="nil"/>
            </w:tcBorders>
          </w:tcPr>
          <w:p w:rsidR="002E31F7" w:rsidRDefault="002E31F7">
            <w:pPr>
              <w:pStyle w:val="ConsPlusNonformat"/>
              <w:jc w:val="both"/>
            </w:pPr>
            <w:r>
              <w:rPr>
                <w:sz w:val="16"/>
              </w:rPr>
              <w:t xml:space="preserve">3547 </w:t>
            </w:r>
          </w:p>
        </w:tc>
        <w:tc>
          <w:tcPr>
            <w:tcW w:w="752" w:type="dxa"/>
            <w:tcBorders>
              <w:top w:val="nil"/>
            </w:tcBorders>
          </w:tcPr>
          <w:p w:rsidR="002E31F7" w:rsidRDefault="002E31F7">
            <w:pPr>
              <w:pStyle w:val="ConsPlusNonformat"/>
              <w:jc w:val="both"/>
            </w:pPr>
            <w:r>
              <w:rPr>
                <w:sz w:val="16"/>
              </w:rPr>
              <w:t xml:space="preserve"> 3068 </w:t>
            </w:r>
          </w:p>
        </w:tc>
        <w:tc>
          <w:tcPr>
            <w:tcW w:w="752" w:type="dxa"/>
            <w:tcBorders>
              <w:top w:val="nil"/>
            </w:tcBorders>
          </w:tcPr>
          <w:p w:rsidR="002E31F7" w:rsidRDefault="002E31F7">
            <w:pPr>
              <w:pStyle w:val="ConsPlusNonformat"/>
              <w:jc w:val="both"/>
            </w:pPr>
            <w:r>
              <w:rPr>
                <w:sz w:val="16"/>
              </w:rPr>
              <w:t xml:space="preserve"> 2709 </w:t>
            </w:r>
          </w:p>
        </w:tc>
        <w:tc>
          <w:tcPr>
            <w:tcW w:w="564" w:type="dxa"/>
            <w:tcBorders>
              <w:top w:val="nil"/>
            </w:tcBorders>
          </w:tcPr>
          <w:p w:rsidR="002E31F7" w:rsidRDefault="002E31F7">
            <w:pPr>
              <w:pStyle w:val="ConsPlusNonformat"/>
              <w:jc w:val="both"/>
            </w:pPr>
            <w:r>
              <w:rPr>
                <w:sz w:val="16"/>
              </w:rPr>
              <w:t>2428</w:t>
            </w:r>
          </w:p>
        </w:tc>
        <w:tc>
          <w:tcPr>
            <w:tcW w:w="564" w:type="dxa"/>
            <w:tcBorders>
              <w:top w:val="nil"/>
            </w:tcBorders>
          </w:tcPr>
          <w:p w:rsidR="002E31F7" w:rsidRDefault="002E31F7">
            <w:pPr>
              <w:pStyle w:val="ConsPlusNonformat"/>
              <w:jc w:val="both"/>
            </w:pPr>
            <w:r>
              <w:rPr>
                <w:sz w:val="16"/>
              </w:rPr>
              <w:t>2203</w:t>
            </w:r>
          </w:p>
        </w:tc>
        <w:tc>
          <w:tcPr>
            <w:tcW w:w="752" w:type="dxa"/>
            <w:tcBorders>
              <w:top w:val="nil"/>
            </w:tcBorders>
          </w:tcPr>
          <w:p w:rsidR="002E31F7" w:rsidRDefault="002E31F7">
            <w:pPr>
              <w:pStyle w:val="ConsPlusNonformat"/>
              <w:jc w:val="both"/>
            </w:pPr>
            <w:r>
              <w:rPr>
                <w:sz w:val="16"/>
              </w:rPr>
              <w:t xml:space="preserve"> 2019 </w:t>
            </w:r>
          </w:p>
        </w:tc>
        <w:tc>
          <w:tcPr>
            <w:tcW w:w="564" w:type="dxa"/>
            <w:tcBorders>
              <w:top w:val="nil"/>
            </w:tcBorders>
          </w:tcPr>
          <w:p w:rsidR="002E31F7" w:rsidRDefault="002E31F7">
            <w:pPr>
              <w:pStyle w:val="ConsPlusNonformat"/>
              <w:jc w:val="both"/>
            </w:pPr>
            <w:r>
              <w:rPr>
                <w:sz w:val="16"/>
              </w:rPr>
              <w:t>1866</w:t>
            </w:r>
          </w:p>
        </w:tc>
        <w:tc>
          <w:tcPr>
            <w:tcW w:w="658" w:type="dxa"/>
            <w:tcBorders>
              <w:top w:val="nil"/>
            </w:tcBorders>
          </w:tcPr>
          <w:p w:rsidR="002E31F7" w:rsidRDefault="002E31F7">
            <w:pPr>
              <w:pStyle w:val="ConsPlusNonformat"/>
              <w:jc w:val="both"/>
            </w:pPr>
            <w:r>
              <w:rPr>
                <w:sz w:val="16"/>
              </w:rPr>
              <w:t xml:space="preserve">1736 </w:t>
            </w:r>
          </w:p>
        </w:tc>
        <w:tc>
          <w:tcPr>
            <w:tcW w:w="658" w:type="dxa"/>
            <w:tcBorders>
              <w:top w:val="nil"/>
            </w:tcBorders>
          </w:tcPr>
          <w:p w:rsidR="002E31F7" w:rsidRDefault="002E31F7">
            <w:pPr>
              <w:pStyle w:val="ConsPlusNonformat"/>
              <w:jc w:val="both"/>
            </w:pPr>
            <w:r>
              <w:rPr>
                <w:sz w:val="16"/>
              </w:rPr>
              <w:t xml:space="preserve">1624 </w:t>
            </w:r>
          </w:p>
        </w:tc>
        <w:tc>
          <w:tcPr>
            <w:tcW w:w="658" w:type="dxa"/>
            <w:tcBorders>
              <w:top w:val="nil"/>
            </w:tcBorders>
          </w:tcPr>
          <w:p w:rsidR="002E31F7" w:rsidRDefault="002E31F7">
            <w:pPr>
              <w:pStyle w:val="ConsPlusNonformat"/>
              <w:jc w:val="both"/>
            </w:pPr>
            <w:r>
              <w:rPr>
                <w:sz w:val="16"/>
              </w:rPr>
              <w:t xml:space="preserve">1528 </w:t>
            </w:r>
          </w:p>
        </w:tc>
        <w:tc>
          <w:tcPr>
            <w:tcW w:w="564" w:type="dxa"/>
            <w:tcBorders>
              <w:top w:val="nil"/>
            </w:tcBorders>
          </w:tcPr>
          <w:p w:rsidR="002E31F7" w:rsidRDefault="002E31F7">
            <w:pPr>
              <w:pStyle w:val="ConsPlusNonformat"/>
              <w:jc w:val="both"/>
            </w:pPr>
            <w:r>
              <w:rPr>
                <w:sz w:val="16"/>
              </w:rPr>
              <w:t>1476</w:t>
            </w:r>
          </w:p>
        </w:tc>
        <w:tc>
          <w:tcPr>
            <w:tcW w:w="658" w:type="dxa"/>
            <w:tcBorders>
              <w:top w:val="nil"/>
            </w:tcBorders>
          </w:tcPr>
          <w:p w:rsidR="002E31F7" w:rsidRDefault="002E31F7">
            <w:pPr>
              <w:pStyle w:val="ConsPlusNonformat"/>
              <w:jc w:val="both"/>
            </w:pPr>
            <w:r>
              <w:rPr>
                <w:sz w:val="16"/>
              </w:rPr>
              <w:t xml:space="preserve">1443 </w:t>
            </w:r>
          </w:p>
        </w:tc>
        <w:tc>
          <w:tcPr>
            <w:tcW w:w="564" w:type="dxa"/>
            <w:tcBorders>
              <w:top w:val="nil"/>
            </w:tcBorders>
          </w:tcPr>
          <w:p w:rsidR="002E31F7" w:rsidRDefault="002E31F7">
            <w:pPr>
              <w:pStyle w:val="ConsPlusNonformat"/>
              <w:jc w:val="both"/>
            </w:pPr>
            <w:r>
              <w:rPr>
                <w:sz w:val="16"/>
              </w:rPr>
              <w:t>1368</w:t>
            </w:r>
          </w:p>
        </w:tc>
        <w:tc>
          <w:tcPr>
            <w:tcW w:w="564" w:type="dxa"/>
            <w:tcBorders>
              <w:top w:val="nil"/>
            </w:tcBorders>
          </w:tcPr>
          <w:p w:rsidR="002E31F7" w:rsidRDefault="002E31F7">
            <w:pPr>
              <w:pStyle w:val="ConsPlusNonformat"/>
              <w:jc w:val="both"/>
            </w:pPr>
            <w:r>
              <w:rPr>
                <w:sz w:val="16"/>
              </w:rPr>
              <w:t>1302</w:t>
            </w:r>
          </w:p>
        </w:tc>
        <w:tc>
          <w:tcPr>
            <w:tcW w:w="752" w:type="dxa"/>
            <w:tcBorders>
              <w:top w:val="nil"/>
            </w:tcBorders>
          </w:tcPr>
          <w:p w:rsidR="002E31F7" w:rsidRDefault="002E31F7">
            <w:pPr>
              <w:pStyle w:val="ConsPlusNonformat"/>
              <w:jc w:val="both"/>
            </w:pPr>
            <w:r>
              <w:rPr>
                <w:sz w:val="16"/>
              </w:rPr>
              <w:t xml:space="preserve"> 1242 </w:t>
            </w:r>
          </w:p>
        </w:tc>
        <w:tc>
          <w:tcPr>
            <w:tcW w:w="658" w:type="dxa"/>
            <w:tcBorders>
              <w:top w:val="nil"/>
            </w:tcBorders>
          </w:tcPr>
          <w:p w:rsidR="002E31F7" w:rsidRDefault="002E31F7">
            <w:pPr>
              <w:pStyle w:val="ConsPlusNonformat"/>
              <w:jc w:val="both"/>
            </w:pPr>
            <w:r>
              <w:rPr>
                <w:sz w:val="16"/>
              </w:rPr>
              <w:t xml:space="preserve">1189 </w:t>
            </w:r>
          </w:p>
        </w:tc>
        <w:tc>
          <w:tcPr>
            <w:tcW w:w="658" w:type="dxa"/>
            <w:tcBorders>
              <w:top w:val="nil"/>
            </w:tcBorders>
          </w:tcPr>
          <w:p w:rsidR="002E31F7" w:rsidRDefault="002E31F7">
            <w:pPr>
              <w:pStyle w:val="ConsPlusNonformat"/>
              <w:jc w:val="both"/>
            </w:pPr>
            <w:r>
              <w:rPr>
                <w:sz w:val="16"/>
              </w:rPr>
              <w:t xml:space="preserve">1140 </w:t>
            </w:r>
          </w:p>
        </w:tc>
        <w:tc>
          <w:tcPr>
            <w:tcW w:w="658" w:type="dxa"/>
            <w:tcBorders>
              <w:top w:val="nil"/>
            </w:tcBorders>
          </w:tcPr>
          <w:p w:rsidR="002E31F7" w:rsidRDefault="002E31F7">
            <w:pPr>
              <w:pStyle w:val="ConsPlusNonformat"/>
              <w:jc w:val="both"/>
            </w:pPr>
            <w:r>
              <w:rPr>
                <w:sz w:val="16"/>
              </w:rPr>
              <w:t xml:space="preserve">1096 </w:t>
            </w:r>
          </w:p>
        </w:tc>
        <w:tc>
          <w:tcPr>
            <w:tcW w:w="658" w:type="dxa"/>
            <w:tcBorders>
              <w:top w:val="nil"/>
            </w:tcBorders>
          </w:tcPr>
          <w:p w:rsidR="002E31F7" w:rsidRDefault="002E31F7">
            <w:pPr>
              <w:pStyle w:val="ConsPlusNonformat"/>
              <w:jc w:val="both"/>
            </w:pPr>
            <w:r>
              <w:rPr>
                <w:sz w:val="16"/>
              </w:rPr>
              <w:t xml:space="preserve">1056 </w:t>
            </w:r>
          </w:p>
        </w:tc>
        <w:tc>
          <w:tcPr>
            <w:tcW w:w="564" w:type="dxa"/>
            <w:tcBorders>
              <w:top w:val="nil"/>
            </w:tcBorders>
          </w:tcPr>
          <w:p w:rsidR="002E31F7" w:rsidRDefault="002E31F7">
            <w:pPr>
              <w:pStyle w:val="ConsPlusNonformat"/>
              <w:jc w:val="both"/>
            </w:pPr>
            <w:r>
              <w:rPr>
                <w:sz w:val="16"/>
              </w:rPr>
              <w:t>1019</w:t>
            </w:r>
          </w:p>
        </w:tc>
        <w:tc>
          <w:tcPr>
            <w:tcW w:w="658" w:type="dxa"/>
            <w:tcBorders>
              <w:top w:val="nil"/>
            </w:tcBorders>
          </w:tcPr>
          <w:p w:rsidR="002E31F7" w:rsidRDefault="002E31F7">
            <w:pPr>
              <w:pStyle w:val="ConsPlusNonformat"/>
              <w:jc w:val="both"/>
            </w:pPr>
            <w:r>
              <w:rPr>
                <w:sz w:val="16"/>
              </w:rPr>
              <w:t xml:space="preserve"> 985 </w:t>
            </w:r>
          </w:p>
        </w:tc>
        <w:tc>
          <w:tcPr>
            <w:tcW w:w="658" w:type="dxa"/>
            <w:tcBorders>
              <w:top w:val="nil"/>
            </w:tcBorders>
          </w:tcPr>
          <w:p w:rsidR="002E31F7" w:rsidRDefault="002E31F7">
            <w:pPr>
              <w:pStyle w:val="ConsPlusNonformat"/>
              <w:jc w:val="both"/>
            </w:pPr>
            <w:r>
              <w:rPr>
                <w:sz w:val="16"/>
              </w:rPr>
              <w:t xml:space="preserve"> 953 </w:t>
            </w:r>
          </w:p>
        </w:tc>
        <w:tc>
          <w:tcPr>
            <w:tcW w:w="564" w:type="dxa"/>
            <w:tcBorders>
              <w:top w:val="nil"/>
            </w:tcBorders>
          </w:tcPr>
          <w:p w:rsidR="002E31F7" w:rsidRDefault="002E31F7">
            <w:pPr>
              <w:pStyle w:val="ConsPlusNonformat"/>
              <w:jc w:val="both"/>
            </w:pPr>
            <w:r>
              <w:rPr>
                <w:sz w:val="16"/>
              </w:rPr>
              <w:t xml:space="preserve">924 </w:t>
            </w:r>
          </w:p>
        </w:tc>
      </w:tr>
      <w:tr w:rsidR="002E31F7">
        <w:trPr>
          <w:trHeight w:val="195"/>
        </w:trPr>
        <w:tc>
          <w:tcPr>
            <w:tcW w:w="564" w:type="dxa"/>
            <w:tcBorders>
              <w:top w:val="nil"/>
            </w:tcBorders>
          </w:tcPr>
          <w:p w:rsidR="002E31F7" w:rsidRDefault="002E31F7">
            <w:pPr>
              <w:pStyle w:val="ConsPlusNonformat"/>
              <w:jc w:val="both"/>
            </w:pPr>
            <w:r>
              <w:rPr>
                <w:sz w:val="16"/>
              </w:rPr>
              <w:t xml:space="preserve">155 </w:t>
            </w:r>
          </w:p>
        </w:tc>
        <w:tc>
          <w:tcPr>
            <w:tcW w:w="658" w:type="dxa"/>
            <w:tcBorders>
              <w:top w:val="nil"/>
            </w:tcBorders>
          </w:tcPr>
          <w:p w:rsidR="002E31F7" w:rsidRDefault="002E31F7">
            <w:pPr>
              <w:pStyle w:val="ConsPlusNonformat"/>
              <w:jc w:val="both"/>
            </w:pPr>
            <w:r>
              <w:rPr>
                <w:sz w:val="16"/>
              </w:rPr>
              <w:t xml:space="preserve">3798 </w:t>
            </w:r>
          </w:p>
        </w:tc>
        <w:tc>
          <w:tcPr>
            <w:tcW w:w="752" w:type="dxa"/>
            <w:tcBorders>
              <w:top w:val="nil"/>
            </w:tcBorders>
          </w:tcPr>
          <w:p w:rsidR="002E31F7" w:rsidRDefault="002E31F7">
            <w:pPr>
              <w:pStyle w:val="ConsPlusNonformat"/>
              <w:jc w:val="both"/>
            </w:pPr>
            <w:r>
              <w:rPr>
                <w:sz w:val="16"/>
              </w:rPr>
              <w:t xml:space="preserve"> 3286 </w:t>
            </w:r>
          </w:p>
        </w:tc>
        <w:tc>
          <w:tcPr>
            <w:tcW w:w="752" w:type="dxa"/>
            <w:tcBorders>
              <w:top w:val="nil"/>
            </w:tcBorders>
          </w:tcPr>
          <w:p w:rsidR="002E31F7" w:rsidRDefault="002E31F7">
            <w:pPr>
              <w:pStyle w:val="ConsPlusNonformat"/>
              <w:jc w:val="both"/>
            </w:pPr>
            <w:r>
              <w:rPr>
                <w:sz w:val="16"/>
              </w:rPr>
              <w:t xml:space="preserve"> 2902 </w:t>
            </w:r>
          </w:p>
        </w:tc>
        <w:tc>
          <w:tcPr>
            <w:tcW w:w="564" w:type="dxa"/>
            <w:tcBorders>
              <w:top w:val="nil"/>
            </w:tcBorders>
          </w:tcPr>
          <w:p w:rsidR="002E31F7" w:rsidRDefault="002E31F7">
            <w:pPr>
              <w:pStyle w:val="ConsPlusNonformat"/>
              <w:jc w:val="both"/>
            </w:pPr>
            <w:r>
              <w:rPr>
                <w:sz w:val="16"/>
              </w:rPr>
              <w:t>2602</w:t>
            </w:r>
          </w:p>
        </w:tc>
        <w:tc>
          <w:tcPr>
            <w:tcW w:w="564" w:type="dxa"/>
            <w:tcBorders>
              <w:top w:val="nil"/>
            </w:tcBorders>
          </w:tcPr>
          <w:p w:rsidR="002E31F7" w:rsidRDefault="002E31F7">
            <w:pPr>
              <w:pStyle w:val="ConsPlusNonformat"/>
              <w:jc w:val="both"/>
            </w:pPr>
            <w:r>
              <w:rPr>
                <w:sz w:val="16"/>
              </w:rPr>
              <w:t>2361</w:t>
            </w:r>
          </w:p>
        </w:tc>
        <w:tc>
          <w:tcPr>
            <w:tcW w:w="752" w:type="dxa"/>
            <w:tcBorders>
              <w:top w:val="nil"/>
            </w:tcBorders>
          </w:tcPr>
          <w:p w:rsidR="002E31F7" w:rsidRDefault="002E31F7">
            <w:pPr>
              <w:pStyle w:val="ConsPlusNonformat"/>
              <w:jc w:val="both"/>
            </w:pPr>
            <w:r>
              <w:rPr>
                <w:sz w:val="16"/>
              </w:rPr>
              <w:t xml:space="preserve"> 2164 </w:t>
            </w:r>
          </w:p>
        </w:tc>
        <w:tc>
          <w:tcPr>
            <w:tcW w:w="564" w:type="dxa"/>
            <w:tcBorders>
              <w:top w:val="nil"/>
            </w:tcBorders>
          </w:tcPr>
          <w:p w:rsidR="002E31F7" w:rsidRDefault="002E31F7">
            <w:pPr>
              <w:pStyle w:val="ConsPlusNonformat"/>
              <w:jc w:val="both"/>
            </w:pPr>
            <w:r>
              <w:rPr>
                <w:sz w:val="16"/>
              </w:rPr>
              <w:t>2000</w:t>
            </w:r>
          </w:p>
        </w:tc>
        <w:tc>
          <w:tcPr>
            <w:tcW w:w="658" w:type="dxa"/>
            <w:tcBorders>
              <w:top w:val="nil"/>
            </w:tcBorders>
          </w:tcPr>
          <w:p w:rsidR="002E31F7" w:rsidRDefault="002E31F7">
            <w:pPr>
              <w:pStyle w:val="ConsPlusNonformat"/>
              <w:jc w:val="both"/>
            </w:pPr>
            <w:r>
              <w:rPr>
                <w:sz w:val="16"/>
              </w:rPr>
              <w:t xml:space="preserve">1860 </w:t>
            </w:r>
          </w:p>
        </w:tc>
        <w:tc>
          <w:tcPr>
            <w:tcW w:w="658" w:type="dxa"/>
            <w:tcBorders>
              <w:top w:val="nil"/>
            </w:tcBorders>
          </w:tcPr>
          <w:p w:rsidR="002E31F7" w:rsidRDefault="002E31F7">
            <w:pPr>
              <w:pStyle w:val="ConsPlusNonformat"/>
              <w:jc w:val="both"/>
            </w:pPr>
            <w:r>
              <w:rPr>
                <w:sz w:val="16"/>
              </w:rPr>
              <w:t xml:space="preserve">1741 </w:t>
            </w:r>
          </w:p>
        </w:tc>
        <w:tc>
          <w:tcPr>
            <w:tcW w:w="658" w:type="dxa"/>
            <w:tcBorders>
              <w:top w:val="nil"/>
            </w:tcBorders>
          </w:tcPr>
          <w:p w:rsidR="002E31F7" w:rsidRDefault="002E31F7">
            <w:pPr>
              <w:pStyle w:val="ConsPlusNonformat"/>
              <w:jc w:val="both"/>
            </w:pPr>
            <w:r>
              <w:rPr>
                <w:sz w:val="16"/>
              </w:rPr>
              <w:t xml:space="preserve">1637 </w:t>
            </w:r>
          </w:p>
        </w:tc>
        <w:tc>
          <w:tcPr>
            <w:tcW w:w="564" w:type="dxa"/>
            <w:tcBorders>
              <w:top w:val="nil"/>
            </w:tcBorders>
          </w:tcPr>
          <w:p w:rsidR="002E31F7" w:rsidRDefault="002E31F7">
            <w:pPr>
              <w:pStyle w:val="ConsPlusNonformat"/>
              <w:jc w:val="both"/>
            </w:pPr>
            <w:r>
              <w:rPr>
                <w:sz w:val="16"/>
              </w:rPr>
              <w:t>1581</w:t>
            </w:r>
          </w:p>
        </w:tc>
        <w:tc>
          <w:tcPr>
            <w:tcW w:w="658" w:type="dxa"/>
            <w:tcBorders>
              <w:top w:val="nil"/>
            </w:tcBorders>
          </w:tcPr>
          <w:p w:rsidR="002E31F7" w:rsidRDefault="002E31F7">
            <w:pPr>
              <w:pStyle w:val="ConsPlusNonformat"/>
              <w:jc w:val="both"/>
            </w:pPr>
            <w:r>
              <w:rPr>
                <w:sz w:val="16"/>
              </w:rPr>
              <w:t xml:space="preserve">1546 </w:t>
            </w:r>
          </w:p>
        </w:tc>
        <w:tc>
          <w:tcPr>
            <w:tcW w:w="564" w:type="dxa"/>
            <w:tcBorders>
              <w:top w:val="nil"/>
            </w:tcBorders>
          </w:tcPr>
          <w:p w:rsidR="002E31F7" w:rsidRDefault="002E31F7">
            <w:pPr>
              <w:pStyle w:val="ConsPlusNonformat"/>
              <w:jc w:val="both"/>
            </w:pPr>
            <w:r>
              <w:rPr>
                <w:sz w:val="16"/>
              </w:rPr>
              <w:t>1466</w:t>
            </w:r>
          </w:p>
        </w:tc>
        <w:tc>
          <w:tcPr>
            <w:tcW w:w="564" w:type="dxa"/>
            <w:tcBorders>
              <w:top w:val="nil"/>
            </w:tcBorders>
          </w:tcPr>
          <w:p w:rsidR="002E31F7" w:rsidRDefault="002E31F7">
            <w:pPr>
              <w:pStyle w:val="ConsPlusNonformat"/>
              <w:jc w:val="both"/>
            </w:pPr>
            <w:r>
              <w:rPr>
                <w:sz w:val="16"/>
              </w:rPr>
              <w:t>1394</w:t>
            </w:r>
          </w:p>
        </w:tc>
        <w:tc>
          <w:tcPr>
            <w:tcW w:w="752" w:type="dxa"/>
            <w:tcBorders>
              <w:top w:val="nil"/>
            </w:tcBorders>
          </w:tcPr>
          <w:p w:rsidR="002E31F7" w:rsidRDefault="002E31F7">
            <w:pPr>
              <w:pStyle w:val="ConsPlusNonformat"/>
              <w:jc w:val="both"/>
            </w:pPr>
            <w:r>
              <w:rPr>
                <w:sz w:val="16"/>
              </w:rPr>
              <w:t xml:space="preserve"> 1330 </w:t>
            </w:r>
          </w:p>
        </w:tc>
        <w:tc>
          <w:tcPr>
            <w:tcW w:w="658" w:type="dxa"/>
            <w:tcBorders>
              <w:top w:val="nil"/>
            </w:tcBorders>
          </w:tcPr>
          <w:p w:rsidR="002E31F7" w:rsidRDefault="002E31F7">
            <w:pPr>
              <w:pStyle w:val="ConsPlusNonformat"/>
              <w:jc w:val="both"/>
            </w:pPr>
            <w:r>
              <w:rPr>
                <w:sz w:val="16"/>
              </w:rPr>
              <w:t xml:space="preserve">1273 </w:t>
            </w:r>
          </w:p>
        </w:tc>
        <w:tc>
          <w:tcPr>
            <w:tcW w:w="658" w:type="dxa"/>
            <w:tcBorders>
              <w:top w:val="nil"/>
            </w:tcBorders>
          </w:tcPr>
          <w:p w:rsidR="002E31F7" w:rsidRDefault="002E31F7">
            <w:pPr>
              <w:pStyle w:val="ConsPlusNonformat"/>
              <w:jc w:val="both"/>
            </w:pPr>
            <w:r>
              <w:rPr>
                <w:sz w:val="16"/>
              </w:rPr>
              <w:t xml:space="preserve">1221 </w:t>
            </w:r>
          </w:p>
        </w:tc>
        <w:tc>
          <w:tcPr>
            <w:tcW w:w="658" w:type="dxa"/>
            <w:tcBorders>
              <w:top w:val="nil"/>
            </w:tcBorders>
          </w:tcPr>
          <w:p w:rsidR="002E31F7" w:rsidRDefault="002E31F7">
            <w:pPr>
              <w:pStyle w:val="ConsPlusNonformat"/>
              <w:jc w:val="both"/>
            </w:pPr>
            <w:r>
              <w:rPr>
                <w:sz w:val="16"/>
              </w:rPr>
              <w:t xml:space="preserve">1173 </w:t>
            </w:r>
          </w:p>
        </w:tc>
        <w:tc>
          <w:tcPr>
            <w:tcW w:w="658" w:type="dxa"/>
            <w:tcBorders>
              <w:top w:val="nil"/>
            </w:tcBorders>
          </w:tcPr>
          <w:p w:rsidR="002E31F7" w:rsidRDefault="002E31F7">
            <w:pPr>
              <w:pStyle w:val="ConsPlusNonformat"/>
              <w:jc w:val="both"/>
            </w:pPr>
            <w:r>
              <w:rPr>
                <w:sz w:val="16"/>
              </w:rPr>
              <w:t xml:space="preserve">1130 </w:t>
            </w:r>
          </w:p>
        </w:tc>
        <w:tc>
          <w:tcPr>
            <w:tcW w:w="564" w:type="dxa"/>
            <w:tcBorders>
              <w:top w:val="nil"/>
            </w:tcBorders>
          </w:tcPr>
          <w:p w:rsidR="002E31F7" w:rsidRDefault="002E31F7">
            <w:pPr>
              <w:pStyle w:val="ConsPlusNonformat"/>
              <w:jc w:val="both"/>
            </w:pPr>
            <w:r>
              <w:rPr>
                <w:sz w:val="16"/>
              </w:rPr>
              <w:t>1090</w:t>
            </w:r>
          </w:p>
        </w:tc>
        <w:tc>
          <w:tcPr>
            <w:tcW w:w="658" w:type="dxa"/>
            <w:tcBorders>
              <w:top w:val="nil"/>
            </w:tcBorders>
          </w:tcPr>
          <w:p w:rsidR="002E31F7" w:rsidRDefault="002E31F7">
            <w:pPr>
              <w:pStyle w:val="ConsPlusNonformat"/>
              <w:jc w:val="both"/>
            </w:pPr>
            <w:r>
              <w:rPr>
                <w:sz w:val="16"/>
              </w:rPr>
              <w:t xml:space="preserve">1054 </w:t>
            </w:r>
          </w:p>
        </w:tc>
        <w:tc>
          <w:tcPr>
            <w:tcW w:w="658" w:type="dxa"/>
            <w:tcBorders>
              <w:top w:val="nil"/>
            </w:tcBorders>
          </w:tcPr>
          <w:p w:rsidR="002E31F7" w:rsidRDefault="002E31F7">
            <w:pPr>
              <w:pStyle w:val="ConsPlusNonformat"/>
              <w:jc w:val="both"/>
            </w:pPr>
            <w:r>
              <w:rPr>
                <w:sz w:val="16"/>
              </w:rPr>
              <w:t xml:space="preserve">1020 </w:t>
            </w:r>
          </w:p>
        </w:tc>
        <w:tc>
          <w:tcPr>
            <w:tcW w:w="564" w:type="dxa"/>
            <w:tcBorders>
              <w:top w:val="nil"/>
            </w:tcBorders>
          </w:tcPr>
          <w:p w:rsidR="002E31F7" w:rsidRDefault="002E31F7">
            <w:pPr>
              <w:pStyle w:val="ConsPlusNonformat"/>
              <w:jc w:val="both"/>
            </w:pPr>
            <w:r>
              <w:rPr>
                <w:sz w:val="16"/>
              </w:rPr>
              <w:t xml:space="preserve">989 </w:t>
            </w:r>
          </w:p>
        </w:tc>
      </w:tr>
      <w:tr w:rsidR="002E31F7">
        <w:trPr>
          <w:trHeight w:val="195"/>
        </w:trPr>
        <w:tc>
          <w:tcPr>
            <w:tcW w:w="564" w:type="dxa"/>
            <w:tcBorders>
              <w:top w:val="nil"/>
            </w:tcBorders>
          </w:tcPr>
          <w:p w:rsidR="002E31F7" w:rsidRDefault="002E31F7">
            <w:pPr>
              <w:pStyle w:val="ConsPlusNonformat"/>
              <w:jc w:val="both"/>
            </w:pPr>
            <w:r>
              <w:rPr>
                <w:sz w:val="16"/>
              </w:rPr>
              <w:t xml:space="preserve">160 </w:t>
            </w:r>
          </w:p>
        </w:tc>
        <w:tc>
          <w:tcPr>
            <w:tcW w:w="658" w:type="dxa"/>
            <w:tcBorders>
              <w:top w:val="nil"/>
            </w:tcBorders>
          </w:tcPr>
          <w:p w:rsidR="002E31F7" w:rsidRDefault="002E31F7">
            <w:pPr>
              <w:pStyle w:val="ConsPlusNonformat"/>
              <w:jc w:val="both"/>
            </w:pPr>
            <w:r>
              <w:rPr>
                <w:sz w:val="16"/>
              </w:rPr>
              <w:t xml:space="preserve">4055 </w:t>
            </w:r>
          </w:p>
        </w:tc>
        <w:tc>
          <w:tcPr>
            <w:tcW w:w="752" w:type="dxa"/>
            <w:tcBorders>
              <w:top w:val="nil"/>
            </w:tcBorders>
          </w:tcPr>
          <w:p w:rsidR="002E31F7" w:rsidRDefault="002E31F7">
            <w:pPr>
              <w:pStyle w:val="ConsPlusNonformat"/>
              <w:jc w:val="both"/>
            </w:pPr>
            <w:r>
              <w:rPr>
                <w:sz w:val="16"/>
              </w:rPr>
              <w:t xml:space="preserve"> 3511 </w:t>
            </w:r>
          </w:p>
        </w:tc>
        <w:tc>
          <w:tcPr>
            <w:tcW w:w="752" w:type="dxa"/>
            <w:tcBorders>
              <w:top w:val="nil"/>
            </w:tcBorders>
          </w:tcPr>
          <w:p w:rsidR="002E31F7" w:rsidRDefault="002E31F7">
            <w:pPr>
              <w:pStyle w:val="ConsPlusNonformat"/>
              <w:jc w:val="both"/>
            </w:pPr>
            <w:r>
              <w:rPr>
                <w:sz w:val="16"/>
              </w:rPr>
              <w:t xml:space="preserve"> 3101 </w:t>
            </w:r>
          </w:p>
        </w:tc>
        <w:tc>
          <w:tcPr>
            <w:tcW w:w="564" w:type="dxa"/>
            <w:tcBorders>
              <w:top w:val="nil"/>
            </w:tcBorders>
          </w:tcPr>
          <w:p w:rsidR="002E31F7" w:rsidRDefault="002E31F7">
            <w:pPr>
              <w:pStyle w:val="ConsPlusNonformat"/>
              <w:jc w:val="both"/>
            </w:pPr>
            <w:r>
              <w:rPr>
                <w:sz w:val="16"/>
              </w:rPr>
              <w:t>2781</w:t>
            </w:r>
          </w:p>
        </w:tc>
        <w:tc>
          <w:tcPr>
            <w:tcW w:w="564" w:type="dxa"/>
            <w:tcBorders>
              <w:top w:val="nil"/>
            </w:tcBorders>
          </w:tcPr>
          <w:p w:rsidR="002E31F7" w:rsidRDefault="002E31F7">
            <w:pPr>
              <w:pStyle w:val="ConsPlusNonformat"/>
              <w:jc w:val="both"/>
            </w:pPr>
            <w:r>
              <w:rPr>
                <w:sz w:val="16"/>
              </w:rPr>
              <w:t>2524</w:t>
            </w:r>
          </w:p>
        </w:tc>
        <w:tc>
          <w:tcPr>
            <w:tcW w:w="752" w:type="dxa"/>
            <w:tcBorders>
              <w:top w:val="nil"/>
            </w:tcBorders>
          </w:tcPr>
          <w:p w:rsidR="002E31F7" w:rsidRDefault="002E31F7">
            <w:pPr>
              <w:pStyle w:val="ConsPlusNonformat"/>
              <w:jc w:val="both"/>
            </w:pPr>
            <w:r>
              <w:rPr>
                <w:sz w:val="16"/>
              </w:rPr>
              <w:t xml:space="preserve"> 2314 </w:t>
            </w:r>
          </w:p>
        </w:tc>
        <w:tc>
          <w:tcPr>
            <w:tcW w:w="564" w:type="dxa"/>
            <w:tcBorders>
              <w:top w:val="nil"/>
            </w:tcBorders>
          </w:tcPr>
          <w:p w:rsidR="002E31F7" w:rsidRDefault="002E31F7">
            <w:pPr>
              <w:pStyle w:val="ConsPlusNonformat"/>
              <w:jc w:val="both"/>
            </w:pPr>
            <w:r>
              <w:rPr>
                <w:sz w:val="16"/>
              </w:rPr>
              <w:t>2138</w:t>
            </w:r>
          </w:p>
        </w:tc>
        <w:tc>
          <w:tcPr>
            <w:tcW w:w="658" w:type="dxa"/>
            <w:tcBorders>
              <w:top w:val="nil"/>
            </w:tcBorders>
          </w:tcPr>
          <w:p w:rsidR="002E31F7" w:rsidRDefault="002E31F7">
            <w:pPr>
              <w:pStyle w:val="ConsPlusNonformat"/>
              <w:jc w:val="both"/>
            </w:pPr>
            <w:r>
              <w:rPr>
                <w:sz w:val="16"/>
              </w:rPr>
              <w:t xml:space="preserve">1989 </w:t>
            </w:r>
          </w:p>
        </w:tc>
        <w:tc>
          <w:tcPr>
            <w:tcW w:w="658" w:type="dxa"/>
            <w:tcBorders>
              <w:top w:val="nil"/>
            </w:tcBorders>
          </w:tcPr>
          <w:p w:rsidR="002E31F7" w:rsidRDefault="002E31F7">
            <w:pPr>
              <w:pStyle w:val="ConsPlusNonformat"/>
              <w:jc w:val="both"/>
            </w:pPr>
            <w:r>
              <w:rPr>
                <w:sz w:val="16"/>
              </w:rPr>
              <w:t xml:space="preserve">1861 </w:t>
            </w:r>
          </w:p>
        </w:tc>
        <w:tc>
          <w:tcPr>
            <w:tcW w:w="658" w:type="dxa"/>
            <w:tcBorders>
              <w:top w:val="nil"/>
            </w:tcBorders>
          </w:tcPr>
          <w:p w:rsidR="002E31F7" w:rsidRDefault="002E31F7">
            <w:pPr>
              <w:pStyle w:val="ConsPlusNonformat"/>
              <w:jc w:val="both"/>
            </w:pPr>
            <w:r>
              <w:rPr>
                <w:sz w:val="16"/>
              </w:rPr>
              <w:t xml:space="preserve">1750 </w:t>
            </w:r>
          </w:p>
        </w:tc>
        <w:tc>
          <w:tcPr>
            <w:tcW w:w="564" w:type="dxa"/>
            <w:tcBorders>
              <w:top w:val="nil"/>
            </w:tcBorders>
          </w:tcPr>
          <w:p w:rsidR="002E31F7" w:rsidRDefault="002E31F7">
            <w:pPr>
              <w:pStyle w:val="ConsPlusNonformat"/>
              <w:jc w:val="both"/>
            </w:pPr>
            <w:r>
              <w:rPr>
                <w:sz w:val="16"/>
              </w:rPr>
              <w:t>1690</w:t>
            </w:r>
          </w:p>
        </w:tc>
        <w:tc>
          <w:tcPr>
            <w:tcW w:w="658" w:type="dxa"/>
            <w:tcBorders>
              <w:top w:val="nil"/>
            </w:tcBorders>
          </w:tcPr>
          <w:p w:rsidR="002E31F7" w:rsidRDefault="002E31F7">
            <w:pPr>
              <w:pStyle w:val="ConsPlusNonformat"/>
              <w:jc w:val="both"/>
            </w:pPr>
            <w:r>
              <w:rPr>
                <w:sz w:val="16"/>
              </w:rPr>
              <w:t xml:space="preserve">1652 </w:t>
            </w:r>
          </w:p>
        </w:tc>
        <w:tc>
          <w:tcPr>
            <w:tcW w:w="564" w:type="dxa"/>
            <w:tcBorders>
              <w:top w:val="nil"/>
            </w:tcBorders>
          </w:tcPr>
          <w:p w:rsidR="002E31F7" w:rsidRDefault="002E31F7">
            <w:pPr>
              <w:pStyle w:val="ConsPlusNonformat"/>
              <w:jc w:val="both"/>
            </w:pPr>
            <w:r>
              <w:rPr>
                <w:sz w:val="16"/>
              </w:rPr>
              <w:t>1566</w:t>
            </w:r>
          </w:p>
        </w:tc>
        <w:tc>
          <w:tcPr>
            <w:tcW w:w="564" w:type="dxa"/>
            <w:tcBorders>
              <w:top w:val="nil"/>
            </w:tcBorders>
          </w:tcPr>
          <w:p w:rsidR="002E31F7" w:rsidRDefault="002E31F7">
            <w:pPr>
              <w:pStyle w:val="ConsPlusNonformat"/>
              <w:jc w:val="both"/>
            </w:pPr>
            <w:r>
              <w:rPr>
                <w:sz w:val="16"/>
              </w:rPr>
              <w:t>1490</w:t>
            </w:r>
          </w:p>
        </w:tc>
        <w:tc>
          <w:tcPr>
            <w:tcW w:w="752" w:type="dxa"/>
            <w:tcBorders>
              <w:top w:val="nil"/>
            </w:tcBorders>
          </w:tcPr>
          <w:p w:rsidR="002E31F7" w:rsidRDefault="002E31F7">
            <w:pPr>
              <w:pStyle w:val="ConsPlusNonformat"/>
              <w:jc w:val="both"/>
            </w:pPr>
            <w:r>
              <w:rPr>
                <w:sz w:val="16"/>
              </w:rPr>
              <w:t xml:space="preserve"> 1421 </w:t>
            </w:r>
          </w:p>
        </w:tc>
        <w:tc>
          <w:tcPr>
            <w:tcW w:w="658" w:type="dxa"/>
            <w:tcBorders>
              <w:top w:val="nil"/>
            </w:tcBorders>
          </w:tcPr>
          <w:p w:rsidR="002E31F7" w:rsidRDefault="002E31F7">
            <w:pPr>
              <w:pStyle w:val="ConsPlusNonformat"/>
              <w:jc w:val="both"/>
            </w:pPr>
            <w:r>
              <w:rPr>
                <w:sz w:val="16"/>
              </w:rPr>
              <w:t xml:space="preserve">1360 </w:t>
            </w:r>
          </w:p>
        </w:tc>
        <w:tc>
          <w:tcPr>
            <w:tcW w:w="658" w:type="dxa"/>
            <w:tcBorders>
              <w:top w:val="nil"/>
            </w:tcBorders>
          </w:tcPr>
          <w:p w:rsidR="002E31F7" w:rsidRDefault="002E31F7">
            <w:pPr>
              <w:pStyle w:val="ConsPlusNonformat"/>
              <w:jc w:val="both"/>
            </w:pPr>
            <w:r>
              <w:rPr>
                <w:sz w:val="16"/>
              </w:rPr>
              <w:t xml:space="preserve">1304 </w:t>
            </w:r>
          </w:p>
        </w:tc>
        <w:tc>
          <w:tcPr>
            <w:tcW w:w="658" w:type="dxa"/>
            <w:tcBorders>
              <w:top w:val="nil"/>
            </w:tcBorders>
          </w:tcPr>
          <w:p w:rsidR="002E31F7" w:rsidRDefault="002E31F7">
            <w:pPr>
              <w:pStyle w:val="ConsPlusNonformat"/>
              <w:jc w:val="both"/>
            </w:pPr>
            <w:r>
              <w:rPr>
                <w:sz w:val="16"/>
              </w:rPr>
              <w:t xml:space="preserve">1253 </w:t>
            </w:r>
          </w:p>
        </w:tc>
        <w:tc>
          <w:tcPr>
            <w:tcW w:w="658" w:type="dxa"/>
            <w:tcBorders>
              <w:top w:val="nil"/>
            </w:tcBorders>
          </w:tcPr>
          <w:p w:rsidR="002E31F7" w:rsidRDefault="002E31F7">
            <w:pPr>
              <w:pStyle w:val="ConsPlusNonformat"/>
              <w:jc w:val="both"/>
            </w:pPr>
            <w:r>
              <w:rPr>
                <w:sz w:val="16"/>
              </w:rPr>
              <w:t xml:space="preserve">1206 </w:t>
            </w:r>
          </w:p>
        </w:tc>
        <w:tc>
          <w:tcPr>
            <w:tcW w:w="564" w:type="dxa"/>
            <w:tcBorders>
              <w:top w:val="nil"/>
            </w:tcBorders>
          </w:tcPr>
          <w:p w:rsidR="002E31F7" w:rsidRDefault="002E31F7">
            <w:pPr>
              <w:pStyle w:val="ConsPlusNonformat"/>
              <w:jc w:val="both"/>
            </w:pPr>
            <w:r>
              <w:rPr>
                <w:sz w:val="16"/>
              </w:rPr>
              <w:t>1164</w:t>
            </w:r>
          </w:p>
        </w:tc>
        <w:tc>
          <w:tcPr>
            <w:tcW w:w="658" w:type="dxa"/>
            <w:tcBorders>
              <w:top w:val="nil"/>
            </w:tcBorders>
          </w:tcPr>
          <w:p w:rsidR="002E31F7" w:rsidRDefault="002E31F7">
            <w:pPr>
              <w:pStyle w:val="ConsPlusNonformat"/>
              <w:jc w:val="both"/>
            </w:pPr>
            <w:r>
              <w:rPr>
                <w:sz w:val="16"/>
              </w:rPr>
              <w:t xml:space="preserve">1125 </w:t>
            </w:r>
          </w:p>
        </w:tc>
        <w:tc>
          <w:tcPr>
            <w:tcW w:w="658" w:type="dxa"/>
            <w:tcBorders>
              <w:top w:val="nil"/>
            </w:tcBorders>
          </w:tcPr>
          <w:p w:rsidR="002E31F7" w:rsidRDefault="002E31F7">
            <w:pPr>
              <w:pStyle w:val="ConsPlusNonformat"/>
              <w:jc w:val="both"/>
            </w:pPr>
            <w:r>
              <w:rPr>
                <w:sz w:val="16"/>
              </w:rPr>
              <w:t xml:space="preserve">1088 </w:t>
            </w:r>
          </w:p>
        </w:tc>
        <w:tc>
          <w:tcPr>
            <w:tcW w:w="564" w:type="dxa"/>
            <w:tcBorders>
              <w:top w:val="nil"/>
            </w:tcBorders>
          </w:tcPr>
          <w:p w:rsidR="002E31F7" w:rsidRDefault="002E31F7">
            <w:pPr>
              <w:pStyle w:val="ConsPlusNonformat"/>
              <w:jc w:val="both"/>
            </w:pPr>
            <w:r>
              <w:rPr>
                <w:sz w:val="16"/>
              </w:rPr>
              <w:t>1055</w:t>
            </w:r>
          </w:p>
        </w:tc>
      </w:tr>
      <w:tr w:rsidR="002E31F7">
        <w:trPr>
          <w:trHeight w:val="195"/>
        </w:trPr>
        <w:tc>
          <w:tcPr>
            <w:tcW w:w="564" w:type="dxa"/>
            <w:tcBorders>
              <w:top w:val="nil"/>
            </w:tcBorders>
          </w:tcPr>
          <w:p w:rsidR="002E31F7" w:rsidRDefault="002E31F7">
            <w:pPr>
              <w:pStyle w:val="ConsPlusNonformat"/>
              <w:jc w:val="both"/>
            </w:pPr>
            <w:r>
              <w:rPr>
                <w:sz w:val="16"/>
              </w:rPr>
              <w:t xml:space="preserve">165 </w:t>
            </w:r>
          </w:p>
        </w:tc>
        <w:tc>
          <w:tcPr>
            <w:tcW w:w="658" w:type="dxa"/>
            <w:tcBorders>
              <w:top w:val="nil"/>
            </w:tcBorders>
          </w:tcPr>
          <w:p w:rsidR="002E31F7" w:rsidRDefault="002E31F7">
            <w:pPr>
              <w:pStyle w:val="ConsPlusNonformat"/>
              <w:jc w:val="both"/>
            </w:pPr>
            <w:r>
              <w:rPr>
                <w:sz w:val="16"/>
              </w:rPr>
              <w:t xml:space="preserve">4319 </w:t>
            </w:r>
          </w:p>
        </w:tc>
        <w:tc>
          <w:tcPr>
            <w:tcW w:w="752" w:type="dxa"/>
            <w:tcBorders>
              <w:top w:val="nil"/>
            </w:tcBorders>
          </w:tcPr>
          <w:p w:rsidR="002E31F7" w:rsidRDefault="002E31F7">
            <w:pPr>
              <w:pStyle w:val="ConsPlusNonformat"/>
              <w:jc w:val="both"/>
            </w:pPr>
            <w:r>
              <w:rPr>
                <w:sz w:val="16"/>
              </w:rPr>
              <w:t xml:space="preserve"> 3742 </w:t>
            </w:r>
          </w:p>
        </w:tc>
        <w:tc>
          <w:tcPr>
            <w:tcW w:w="752" w:type="dxa"/>
            <w:tcBorders>
              <w:top w:val="nil"/>
            </w:tcBorders>
          </w:tcPr>
          <w:p w:rsidR="002E31F7" w:rsidRDefault="002E31F7">
            <w:pPr>
              <w:pStyle w:val="ConsPlusNonformat"/>
              <w:jc w:val="both"/>
            </w:pPr>
            <w:r>
              <w:rPr>
                <w:sz w:val="16"/>
              </w:rPr>
              <w:t xml:space="preserve"> 3307 </w:t>
            </w:r>
          </w:p>
        </w:tc>
        <w:tc>
          <w:tcPr>
            <w:tcW w:w="564" w:type="dxa"/>
            <w:tcBorders>
              <w:top w:val="nil"/>
            </w:tcBorders>
          </w:tcPr>
          <w:p w:rsidR="002E31F7" w:rsidRDefault="002E31F7">
            <w:pPr>
              <w:pStyle w:val="ConsPlusNonformat"/>
              <w:jc w:val="both"/>
            </w:pPr>
            <w:r>
              <w:rPr>
                <w:sz w:val="16"/>
              </w:rPr>
              <w:t>2966</w:t>
            </w:r>
          </w:p>
        </w:tc>
        <w:tc>
          <w:tcPr>
            <w:tcW w:w="564" w:type="dxa"/>
            <w:tcBorders>
              <w:top w:val="nil"/>
            </w:tcBorders>
          </w:tcPr>
          <w:p w:rsidR="002E31F7" w:rsidRDefault="002E31F7">
            <w:pPr>
              <w:pStyle w:val="ConsPlusNonformat"/>
              <w:jc w:val="both"/>
            </w:pPr>
            <w:r>
              <w:rPr>
                <w:sz w:val="16"/>
              </w:rPr>
              <w:t>2693</w:t>
            </w:r>
          </w:p>
        </w:tc>
        <w:tc>
          <w:tcPr>
            <w:tcW w:w="752" w:type="dxa"/>
            <w:tcBorders>
              <w:top w:val="nil"/>
            </w:tcBorders>
          </w:tcPr>
          <w:p w:rsidR="002E31F7" w:rsidRDefault="002E31F7">
            <w:pPr>
              <w:pStyle w:val="ConsPlusNonformat"/>
              <w:jc w:val="both"/>
            </w:pPr>
            <w:r>
              <w:rPr>
                <w:sz w:val="16"/>
              </w:rPr>
              <w:t xml:space="preserve"> 2468 </w:t>
            </w:r>
          </w:p>
        </w:tc>
        <w:tc>
          <w:tcPr>
            <w:tcW w:w="564" w:type="dxa"/>
            <w:tcBorders>
              <w:top w:val="nil"/>
            </w:tcBorders>
          </w:tcPr>
          <w:p w:rsidR="002E31F7" w:rsidRDefault="002E31F7">
            <w:pPr>
              <w:pStyle w:val="ConsPlusNonformat"/>
              <w:jc w:val="both"/>
            </w:pPr>
            <w:r>
              <w:rPr>
                <w:sz w:val="16"/>
              </w:rPr>
              <w:t>2281</w:t>
            </w:r>
          </w:p>
        </w:tc>
        <w:tc>
          <w:tcPr>
            <w:tcW w:w="658" w:type="dxa"/>
            <w:tcBorders>
              <w:top w:val="nil"/>
            </w:tcBorders>
          </w:tcPr>
          <w:p w:rsidR="002E31F7" w:rsidRDefault="002E31F7">
            <w:pPr>
              <w:pStyle w:val="ConsPlusNonformat"/>
              <w:jc w:val="both"/>
            </w:pPr>
            <w:r>
              <w:rPr>
                <w:sz w:val="16"/>
              </w:rPr>
              <w:t xml:space="preserve">2122 </w:t>
            </w:r>
          </w:p>
        </w:tc>
        <w:tc>
          <w:tcPr>
            <w:tcW w:w="658" w:type="dxa"/>
            <w:tcBorders>
              <w:top w:val="nil"/>
            </w:tcBorders>
          </w:tcPr>
          <w:p w:rsidR="002E31F7" w:rsidRDefault="002E31F7">
            <w:pPr>
              <w:pStyle w:val="ConsPlusNonformat"/>
              <w:jc w:val="both"/>
            </w:pPr>
            <w:r>
              <w:rPr>
                <w:sz w:val="16"/>
              </w:rPr>
              <w:t xml:space="preserve">1985 </w:t>
            </w:r>
          </w:p>
        </w:tc>
        <w:tc>
          <w:tcPr>
            <w:tcW w:w="658" w:type="dxa"/>
            <w:tcBorders>
              <w:top w:val="nil"/>
            </w:tcBorders>
          </w:tcPr>
          <w:p w:rsidR="002E31F7" w:rsidRDefault="002E31F7">
            <w:pPr>
              <w:pStyle w:val="ConsPlusNonformat"/>
              <w:jc w:val="both"/>
            </w:pPr>
            <w:r>
              <w:rPr>
                <w:sz w:val="16"/>
              </w:rPr>
              <w:t xml:space="preserve">1866 </w:t>
            </w:r>
          </w:p>
        </w:tc>
        <w:tc>
          <w:tcPr>
            <w:tcW w:w="564" w:type="dxa"/>
            <w:tcBorders>
              <w:top w:val="nil"/>
            </w:tcBorders>
          </w:tcPr>
          <w:p w:rsidR="002E31F7" w:rsidRDefault="002E31F7">
            <w:pPr>
              <w:pStyle w:val="ConsPlusNonformat"/>
              <w:jc w:val="both"/>
            </w:pPr>
            <w:r>
              <w:rPr>
                <w:sz w:val="16"/>
              </w:rPr>
              <w:t>1802</w:t>
            </w:r>
          </w:p>
        </w:tc>
        <w:tc>
          <w:tcPr>
            <w:tcW w:w="658" w:type="dxa"/>
            <w:tcBorders>
              <w:top w:val="nil"/>
            </w:tcBorders>
          </w:tcPr>
          <w:p w:rsidR="002E31F7" w:rsidRDefault="002E31F7">
            <w:pPr>
              <w:pStyle w:val="ConsPlusNonformat"/>
              <w:jc w:val="both"/>
            </w:pPr>
            <w:r>
              <w:rPr>
                <w:sz w:val="16"/>
              </w:rPr>
              <w:t xml:space="preserve">1762 </w:t>
            </w:r>
          </w:p>
        </w:tc>
        <w:tc>
          <w:tcPr>
            <w:tcW w:w="564" w:type="dxa"/>
            <w:tcBorders>
              <w:top w:val="nil"/>
            </w:tcBorders>
          </w:tcPr>
          <w:p w:rsidR="002E31F7" w:rsidRDefault="002E31F7">
            <w:pPr>
              <w:pStyle w:val="ConsPlusNonformat"/>
              <w:jc w:val="both"/>
            </w:pPr>
            <w:r>
              <w:rPr>
                <w:sz w:val="16"/>
              </w:rPr>
              <w:t>1671</w:t>
            </w:r>
          </w:p>
        </w:tc>
        <w:tc>
          <w:tcPr>
            <w:tcW w:w="564" w:type="dxa"/>
            <w:tcBorders>
              <w:top w:val="nil"/>
            </w:tcBorders>
          </w:tcPr>
          <w:p w:rsidR="002E31F7" w:rsidRDefault="002E31F7">
            <w:pPr>
              <w:pStyle w:val="ConsPlusNonformat"/>
              <w:jc w:val="both"/>
            </w:pPr>
            <w:r>
              <w:rPr>
                <w:sz w:val="16"/>
              </w:rPr>
              <w:t>1589</w:t>
            </w:r>
          </w:p>
        </w:tc>
        <w:tc>
          <w:tcPr>
            <w:tcW w:w="752" w:type="dxa"/>
            <w:tcBorders>
              <w:top w:val="nil"/>
            </w:tcBorders>
          </w:tcPr>
          <w:p w:rsidR="002E31F7" w:rsidRDefault="002E31F7">
            <w:pPr>
              <w:pStyle w:val="ConsPlusNonformat"/>
              <w:jc w:val="both"/>
            </w:pPr>
            <w:r>
              <w:rPr>
                <w:sz w:val="16"/>
              </w:rPr>
              <w:t xml:space="preserve"> 1516 </w:t>
            </w:r>
          </w:p>
        </w:tc>
        <w:tc>
          <w:tcPr>
            <w:tcW w:w="658" w:type="dxa"/>
            <w:tcBorders>
              <w:top w:val="nil"/>
            </w:tcBorders>
          </w:tcPr>
          <w:p w:rsidR="002E31F7" w:rsidRDefault="002E31F7">
            <w:pPr>
              <w:pStyle w:val="ConsPlusNonformat"/>
              <w:jc w:val="both"/>
            </w:pPr>
            <w:r>
              <w:rPr>
                <w:sz w:val="16"/>
              </w:rPr>
              <w:t xml:space="preserve">1450 </w:t>
            </w:r>
          </w:p>
        </w:tc>
        <w:tc>
          <w:tcPr>
            <w:tcW w:w="658" w:type="dxa"/>
            <w:tcBorders>
              <w:top w:val="nil"/>
            </w:tcBorders>
          </w:tcPr>
          <w:p w:rsidR="002E31F7" w:rsidRDefault="002E31F7">
            <w:pPr>
              <w:pStyle w:val="ConsPlusNonformat"/>
              <w:jc w:val="both"/>
            </w:pPr>
            <w:r>
              <w:rPr>
                <w:sz w:val="16"/>
              </w:rPr>
              <w:t xml:space="preserve">1390 </w:t>
            </w:r>
          </w:p>
        </w:tc>
        <w:tc>
          <w:tcPr>
            <w:tcW w:w="658" w:type="dxa"/>
            <w:tcBorders>
              <w:top w:val="nil"/>
            </w:tcBorders>
          </w:tcPr>
          <w:p w:rsidR="002E31F7" w:rsidRDefault="002E31F7">
            <w:pPr>
              <w:pStyle w:val="ConsPlusNonformat"/>
              <w:jc w:val="both"/>
            </w:pPr>
            <w:r>
              <w:rPr>
                <w:sz w:val="16"/>
              </w:rPr>
              <w:t xml:space="preserve">1335 </w:t>
            </w:r>
          </w:p>
        </w:tc>
        <w:tc>
          <w:tcPr>
            <w:tcW w:w="658" w:type="dxa"/>
            <w:tcBorders>
              <w:top w:val="nil"/>
            </w:tcBorders>
          </w:tcPr>
          <w:p w:rsidR="002E31F7" w:rsidRDefault="002E31F7">
            <w:pPr>
              <w:pStyle w:val="ConsPlusNonformat"/>
              <w:jc w:val="both"/>
            </w:pPr>
            <w:r>
              <w:rPr>
                <w:sz w:val="16"/>
              </w:rPr>
              <w:t xml:space="preserve">1286 </w:t>
            </w:r>
          </w:p>
        </w:tc>
        <w:tc>
          <w:tcPr>
            <w:tcW w:w="564" w:type="dxa"/>
            <w:tcBorders>
              <w:top w:val="nil"/>
            </w:tcBorders>
          </w:tcPr>
          <w:p w:rsidR="002E31F7" w:rsidRDefault="002E31F7">
            <w:pPr>
              <w:pStyle w:val="ConsPlusNonformat"/>
              <w:jc w:val="both"/>
            </w:pPr>
            <w:r>
              <w:rPr>
                <w:sz w:val="16"/>
              </w:rPr>
              <w:t>1240</w:t>
            </w:r>
          </w:p>
        </w:tc>
        <w:tc>
          <w:tcPr>
            <w:tcW w:w="658" w:type="dxa"/>
            <w:tcBorders>
              <w:top w:val="nil"/>
            </w:tcBorders>
          </w:tcPr>
          <w:p w:rsidR="002E31F7" w:rsidRDefault="002E31F7">
            <w:pPr>
              <w:pStyle w:val="ConsPlusNonformat"/>
              <w:jc w:val="both"/>
            </w:pPr>
            <w:r>
              <w:rPr>
                <w:sz w:val="16"/>
              </w:rPr>
              <w:t xml:space="preserve">1198 </w:t>
            </w:r>
          </w:p>
        </w:tc>
        <w:tc>
          <w:tcPr>
            <w:tcW w:w="658" w:type="dxa"/>
            <w:tcBorders>
              <w:top w:val="nil"/>
            </w:tcBorders>
          </w:tcPr>
          <w:p w:rsidR="002E31F7" w:rsidRDefault="002E31F7">
            <w:pPr>
              <w:pStyle w:val="ConsPlusNonformat"/>
              <w:jc w:val="both"/>
            </w:pPr>
            <w:r>
              <w:rPr>
                <w:sz w:val="16"/>
              </w:rPr>
              <w:t xml:space="preserve">1159 </w:t>
            </w:r>
          </w:p>
        </w:tc>
        <w:tc>
          <w:tcPr>
            <w:tcW w:w="564" w:type="dxa"/>
            <w:tcBorders>
              <w:top w:val="nil"/>
            </w:tcBorders>
          </w:tcPr>
          <w:p w:rsidR="002E31F7" w:rsidRDefault="002E31F7">
            <w:pPr>
              <w:pStyle w:val="ConsPlusNonformat"/>
              <w:jc w:val="both"/>
            </w:pPr>
            <w:r>
              <w:rPr>
                <w:sz w:val="16"/>
              </w:rPr>
              <w:t>1124</w:t>
            </w:r>
          </w:p>
        </w:tc>
      </w:tr>
      <w:tr w:rsidR="002E31F7">
        <w:trPr>
          <w:trHeight w:val="195"/>
        </w:trPr>
        <w:tc>
          <w:tcPr>
            <w:tcW w:w="564" w:type="dxa"/>
            <w:tcBorders>
              <w:top w:val="nil"/>
            </w:tcBorders>
          </w:tcPr>
          <w:p w:rsidR="002E31F7" w:rsidRDefault="002E31F7">
            <w:pPr>
              <w:pStyle w:val="ConsPlusNonformat"/>
              <w:jc w:val="both"/>
            </w:pPr>
            <w:r>
              <w:rPr>
                <w:sz w:val="16"/>
              </w:rPr>
              <w:t xml:space="preserve">170 </w:t>
            </w:r>
          </w:p>
        </w:tc>
        <w:tc>
          <w:tcPr>
            <w:tcW w:w="658" w:type="dxa"/>
            <w:tcBorders>
              <w:top w:val="nil"/>
            </w:tcBorders>
          </w:tcPr>
          <w:p w:rsidR="002E31F7" w:rsidRDefault="002E31F7">
            <w:pPr>
              <w:pStyle w:val="ConsPlusNonformat"/>
              <w:jc w:val="both"/>
            </w:pPr>
            <w:r>
              <w:rPr>
                <w:sz w:val="16"/>
              </w:rPr>
              <w:t xml:space="preserve">4590 </w:t>
            </w:r>
          </w:p>
        </w:tc>
        <w:tc>
          <w:tcPr>
            <w:tcW w:w="752" w:type="dxa"/>
            <w:tcBorders>
              <w:top w:val="nil"/>
            </w:tcBorders>
          </w:tcPr>
          <w:p w:rsidR="002E31F7" w:rsidRDefault="002E31F7">
            <w:pPr>
              <w:pStyle w:val="ConsPlusNonformat"/>
              <w:jc w:val="both"/>
            </w:pPr>
            <w:r>
              <w:rPr>
                <w:sz w:val="16"/>
              </w:rPr>
              <w:t xml:space="preserve"> 3979 </w:t>
            </w:r>
          </w:p>
        </w:tc>
        <w:tc>
          <w:tcPr>
            <w:tcW w:w="752" w:type="dxa"/>
            <w:tcBorders>
              <w:top w:val="nil"/>
            </w:tcBorders>
          </w:tcPr>
          <w:p w:rsidR="002E31F7" w:rsidRDefault="002E31F7">
            <w:pPr>
              <w:pStyle w:val="ConsPlusNonformat"/>
              <w:jc w:val="both"/>
            </w:pPr>
            <w:r>
              <w:rPr>
                <w:sz w:val="16"/>
              </w:rPr>
              <w:t xml:space="preserve"> 3518 </w:t>
            </w:r>
          </w:p>
        </w:tc>
        <w:tc>
          <w:tcPr>
            <w:tcW w:w="564" w:type="dxa"/>
            <w:tcBorders>
              <w:top w:val="nil"/>
            </w:tcBorders>
          </w:tcPr>
          <w:p w:rsidR="002E31F7" w:rsidRDefault="002E31F7">
            <w:pPr>
              <w:pStyle w:val="ConsPlusNonformat"/>
              <w:jc w:val="both"/>
            </w:pPr>
            <w:r>
              <w:rPr>
                <w:sz w:val="16"/>
              </w:rPr>
              <w:t>3156</w:t>
            </w:r>
          </w:p>
        </w:tc>
        <w:tc>
          <w:tcPr>
            <w:tcW w:w="564" w:type="dxa"/>
            <w:tcBorders>
              <w:top w:val="nil"/>
            </w:tcBorders>
          </w:tcPr>
          <w:p w:rsidR="002E31F7" w:rsidRDefault="002E31F7">
            <w:pPr>
              <w:pStyle w:val="ConsPlusNonformat"/>
              <w:jc w:val="both"/>
            </w:pPr>
            <w:r>
              <w:rPr>
                <w:sz w:val="16"/>
              </w:rPr>
              <w:t>2866</w:t>
            </w:r>
          </w:p>
        </w:tc>
        <w:tc>
          <w:tcPr>
            <w:tcW w:w="752" w:type="dxa"/>
            <w:tcBorders>
              <w:top w:val="nil"/>
            </w:tcBorders>
          </w:tcPr>
          <w:p w:rsidR="002E31F7" w:rsidRDefault="002E31F7">
            <w:pPr>
              <w:pStyle w:val="ConsPlusNonformat"/>
              <w:jc w:val="both"/>
            </w:pPr>
            <w:r>
              <w:rPr>
                <w:sz w:val="16"/>
              </w:rPr>
              <w:t xml:space="preserve"> 2627 </w:t>
            </w:r>
          </w:p>
        </w:tc>
        <w:tc>
          <w:tcPr>
            <w:tcW w:w="564" w:type="dxa"/>
            <w:tcBorders>
              <w:top w:val="nil"/>
            </w:tcBorders>
          </w:tcPr>
          <w:p w:rsidR="002E31F7" w:rsidRDefault="002E31F7">
            <w:pPr>
              <w:pStyle w:val="ConsPlusNonformat"/>
              <w:jc w:val="both"/>
            </w:pPr>
            <w:r>
              <w:rPr>
                <w:sz w:val="16"/>
              </w:rPr>
              <w:t>2428</w:t>
            </w:r>
          </w:p>
        </w:tc>
        <w:tc>
          <w:tcPr>
            <w:tcW w:w="658" w:type="dxa"/>
            <w:tcBorders>
              <w:top w:val="nil"/>
            </w:tcBorders>
          </w:tcPr>
          <w:p w:rsidR="002E31F7" w:rsidRDefault="002E31F7">
            <w:pPr>
              <w:pStyle w:val="ConsPlusNonformat"/>
              <w:jc w:val="both"/>
            </w:pPr>
            <w:r>
              <w:rPr>
                <w:sz w:val="16"/>
              </w:rPr>
              <w:t xml:space="preserve">2259 </w:t>
            </w:r>
          </w:p>
        </w:tc>
        <w:tc>
          <w:tcPr>
            <w:tcW w:w="658" w:type="dxa"/>
            <w:tcBorders>
              <w:top w:val="nil"/>
            </w:tcBorders>
          </w:tcPr>
          <w:p w:rsidR="002E31F7" w:rsidRDefault="002E31F7">
            <w:pPr>
              <w:pStyle w:val="ConsPlusNonformat"/>
              <w:jc w:val="both"/>
            </w:pPr>
            <w:r>
              <w:rPr>
                <w:sz w:val="16"/>
              </w:rPr>
              <w:t xml:space="preserve">2113 </w:t>
            </w:r>
          </w:p>
        </w:tc>
        <w:tc>
          <w:tcPr>
            <w:tcW w:w="658" w:type="dxa"/>
            <w:tcBorders>
              <w:top w:val="nil"/>
            </w:tcBorders>
          </w:tcPr>
          <w:p w:rsidR="002E31F7" w:rsidRDefault="002E31F7">
            <w:pPr>
              <w:pStyle w:val="ConsPlusNonformat"/>
              <w:jc w:val="both"/>
            </w:pPr>
            <w:r>
              <w:rPr>
                <w:sz w:val="16"/>
              </w:rPr>
              <w:t xml:space="preserve">1987 </w:t>
            </w:r>
          </w:p>
        </w:tc>
        <w:tc>
          <w:tcPr>
            <w:tcW w:w="564" w:type="dxa"/>
            <w:tcBorders>
              <w:top w:val="nil"/>
            </w:tcBorders>
          </w:tcPr>
          <w:p w:rsidR="002E31F7" w:rsidRDefault="002E31F7">
            <w:pPr>
              <w:pStyle w:val="ConsPlusNonformat"/>
              <w:jc w:val="both"/>
            </w:pPr>
            <w:r>
              <w:rPr>
                <w:sz w:val="16"/>
              </w:rPr>
              <w:t>1919</w:t>
            </w:r>
          </w:p>
        </w:tc>
        <w:tc>
          <w:tcPr>
            <w:tcW w:w="658" w:type="dxa"/>
            <w:tcBorders>
              <w:top w:val="nil"/>
            </w:tcBorders>
          </w:tcPr>
          <w:p w:rsidR="002E31F7" w:rsidRDefault="002E31F7">
            <w:pPr>
              <w:pStyle w:val="ConsPlusNonformat"/>
              <w:jc w:val="both"/>
            </w:pPr>
            <w:r>
              <w:rPr>
                <w:sz w:val="16"/>
              </w:rPr>
              <w:t xml:space="preserve">1876 </w:t>
            </w:r>
          </w:p>
        </w:tc>
        <w:tc>
          <w:tcPr>
            <w:tcW w:w="564" w:type="dxa"/>
            <w:tcBorders>
              <w:top w:val="nil"/>
            </w:tcBorders>
          </w:tcPr>
          <w:p w:rsidR="002E31F7" w:rsidRDefault="002E31F7">
            <w:pPr>
              <w:pStyle w:val="ConsPlusNonformat"/>
              <w:jc w:val="both"/>
            </w:pPr>
            <w:r>
              <w:rPr>
                <w:sz w:val="16"/>
              </w:rPr>
              <w:t>1778</w:t>
            </w:r>
          </w:p>
        </w:tc>
        <w:tc>
          <w:tcPr>
            <w:tcW w:w="564" w:type="dxa"/>
            <w:tcBorders>
              <w:top w:val="nil"/>
            </w:tcBorders>
          </w:tcPr>
          <w:p w:rsidR="002E31F7" w:rsidRDefault="002E31F7">
            <w:pPr>
              <w:pStyle w:val="ConsPlusNonformat"/>
              <w:jc w:val="both"/>
            </w:pPr>
            <w:r>
              <w:rPr>
                <w:sz w:val="16"/>
              </w:rPr>
              <w:t>1691</w:t>
            </w:r>
          </w:p>
        </w:tc>
        <w:tc>
          <w:tcPr>
            <w:tcW w:w="752" w:type="dxa"/>
            <w:tcBorders>
              <w:top w:val="nil"/>
            </w:tcBorders>
          </w:tcPr>
          <w:p w:rsidR="002E31F7" w:rsidRDefault="002E31F7">
            <w:pPr>
              <w:pStyle w:val="ConsPlusNonformat"/>
              <w:jc w:val="both"/>
            </w:pPr>
            <w:r>
              <w:rPr>
                <w:sz w:val="16"/>
              </w:rPr>
              <w:t xml:space="preserve"> 1613 </w:t>
            </w:r>
          </w:p>
        </w:tc>
        <w:tc>
          <w:tcPr>
            <w:tcW w:w="658" w:type="dxa"/>
            <w:tcBorders>
              <w:top w:val="nil"/>
            </w:tcBorders>
          </w:tcPr>
          <w:p w:rsidR="002E31F7" w:rsidRDefault="002E31F7">
            <w:pPr>
              <w:pStyle w:val="ConsPlusNonformat"/>
              <w:jc w:val="both"/>
            </w:pPr>
            <w:r>
              <w:rPr>
                <w:sz w:val="16"/>
              </w:rPr>
              <w:t xml:space="preserve">1542 </w:t>
            </w:r>
          </w:p>
        </w:tc>
        <w:tc>
          <w:tcPr>
            <w:tcW w:w="658" w:type="dxa"/>
            <w:tcBorders>
              <w:top w:val="nil"/>
            </w:tcBorders>
          </w:tcPr>
          <w:p w:rsidR="002E31F7" w:rsidRDefault="002E31F7">
            <w:pPr>
              <w:pStyle w:val="ConsPlusNonformat"/>
              <w:jc w:val="both"/>
            </w:pPr>
            <w:r>
              <w:rPr>
                <w:sz w:val="16"/>
              </w:rPr>
              <w:t xml:space="preserve">1479 </w:t>
            </w:r>
          </w:p>
        </w:tc>
        <w:tc>
          <w:tcPr>
            <w:tcW w:w="658" w:type="dxa"/>
            <w:tcBorders>
              <w:top w:val="nil"/>
            </w:tcBorders>
          </w:tcPr>
          <w:p w:rsidR="002E31F7" w:rsidRDefault="002E31F7">
            <w:pPr>
              <w:pStyle w:val="ConsPlusNonformat"/>
              <w:jc w:val="both"/>
            </w:pPr>
            <w:r>
              <w:rPr>
                <w:sz w:val="16"/>
              </w:rPr>
              <w:t xml:space="preserve">1421 </w:t>
            </w:r>
          </w:p>
        </w:tc>
        <w:tc>
          <w:tcPr>
            <w:tcW w:w="658" w:type="dxa"/>
            <w:tcBorders>
              <w:top w:val="nil"/>
            </w:tcBorders>
          </w:tcPr>
          <w:p w:rsidR="002E31F7" w:rsidRDefault="002E31F7">
            <w:pPr>
              <w:pStyle w:val="ConsPlusNonformat"/>
              <w:jc w:val="both"/>
            </w:pPr>
            <w:r>
              <w:rPr>
                <w:sz w:val="16"/>
              </w:rPr>
              <w:t xml:space="preserve">1368 </w:t>
            </w:r>
          </w:p>
        </w:tc>
        <w:tc>
          <w:tcPr>
            <w:tcW w:w="564" w:type="dxa"/>
            <w:tcBorders>
              <w:top w:val="nil"/>
            </w:tcBorders>
          </w:tcPr>
          <w:p w:rsidR="002E31F7" w:rsidRDefault="002E31F7">
            <w:pPr>
              <w:pStyle w:val="ConsPlusNonformat"/>
              <w:jc w:val="both"/>
            </w:pPr>
            <w:r>
              <w:rPr>
                <w:sz w:val="16"/>
              </w:rPr>
              <w:t>1319</w:t>
            </w:r>
          </w:p>
        </w:tc>
        <w:tc>
          <w:tcPr>
            <w:tcW w:w="658" w:type="dxa"/>
            <w:tcBorders>
              <w:top w:val="nil"/>
            </w:tcBorders>
          </w:tcPr>
          <w:p w:rsidR="002E31F7" w:rsidRDefault="002E31F7">
            <w:pPr>
              <w:pStyle w:val="ConsPlusNonformat"/>
              <w:jc w:val="both"/>
            </w:pPr>
            <w:r>
              <w:rPr>
                <w:sz w:val="16"/>
              </w:rPr>
              <w:t xml:space="preserve">1274 </w:t>
            </w:r>
          </w:p>
        </w:tc>
        <w:tc>
          <w:tcPr>
            <w:tcW w:w="658" w:type="dxa"/>
            <w:tcBorders>
              <w:top w:val="nil"/>
            </w:tcBorders>
          </w:tcPr>
          <w:p w:rsidR="002E31F7" w:rsidRDefault="002E31F7">
            <w:pPr>
              <w:pStyle w:val="ConsPlusNonformat"/>
              <w:jc w:val="both"/>
            </w:pPr>
            <w:r>
              <w:rPr>
                <w:sz w:val="16"/>
              </w:rPr>
              <w:t xml:space="preserve">1233 </w:t>
            </w:r>
          </w:p>
        </w:tc>
        <w:tc>
          <w:tcPr>
            <w:tcW w:w="564" w:type="dxa"/>
            <w:tcBorders>
              <w:top w:val="nil"/>
            </w:tcBorders>
          </w:tcPr>
          <w:p w:rsidR="002E31F7" w:rsidRDefault="002E31F7">
            <w:pPr>
              <w:pStyle w:val="ConsPlusNonformat"/>
              <w:jc w:val="both"/>
            </w:pPr>
            <w:r>
              <w:rPr>
                <w:sz w:val="16"/>
              </w:rPr>
              <w:t>1195</w:t>
            </w:r>
          </w:p>
        </w:tc>
      </w:tr>
      <w:tr w:rsidR="002E31F7">
        <w:trPr>
          <w:trHeight w:val="195"/>
        </w:trPr>
        <w:tc>
          <w:tcPr>
            <w:tcW w:w="564" w:type="dxa"/>
            <w:tcBorders>
              <w:top w:val="nil"/>
            </w:tcBorders>
          </w:tcPr>
          <w:p w:rsidR="002E31F7" w:rsidRDefault="002E31F7">
            <w:pPr>
              <w:pStyle w:val="ConsPlusNonformat"/>
              <w:jc w:val="both"/>
            </w:pPr>
            <w:r>
              <w:rPr>
                <w:sz w:val="16"/>
              </w:rPr>
              <w:t xml:space="preserve">175 </w:t>
            </w:r>
          </w:p>
        </w:tc>
        <w:tc>
          <w:tcPr>
            <w:tcW w:w="658" w:type="dxa"/>
            <w:tcBorders>
              <w:top w:val="nil"/>
            </w:tcBorders>
          </w:tcPr>
          <w:p w:rsidR="002E31F7" w:rsidRDefault="002E31F7">
            <w:pPr>
              <w:pStyle w:val="ConsPlusNonformat"/>
              <w:jc w:val="both"/>
            </w:pPr>
            <w:r>
              <w:rPr>
                <w:sz w:val="16"/>
              </w:rPr>
              <w:t xml:space="preserve">4868 </w:t>
            </w:r>
          </w:p>
        </w:tc>
        <w:tc>
          <w:tcPr>
            <w:tcW w:w="752" w:type="dxa"/>
            <w:tcBorders>
              <w:top w:val="nil"/>
            </w:tcBorders>
          </w:tcPr>
          <w:p w:rsidR="002E31F7" w:rsidRDefault="002E31F7">
            <w:pPr>
              <w:pStyle w:val="ConsPlusNonformat"/>
              <w:jc w:val="both"/>
            </w:pPr>
            <w:r>
              <w:rPr>
                <w:sz w:val="16"/>
              </w:rPr>
              <w:t xml:space="preserve"> 4223 </w:t>
            </w:r>
          </w:p>
        </w:tc>
        <w:tc>
          <w:tcPr>
            <w:tcW w:w="752" w:type="dxa"/>
            <w:tcBorders>
              <w:top w:val="nil"/>
            </w:tcBorders>
          </w:tcPr>
          <w:p w:rsidR="002E31F7" w:rsidRDefault="002E31F7">
            <w:pPr>
              <w:pStyle w:val="ConsPlusNonformat"/>
              <w:jc w:val="both"/>
            </w:pPr>
            <w:r>
              <w:rPr>
                <w:sz w:val="16"/>
              </w:rPr>
              <w:t xml:space="preserve"> 3734 </w:t>
            </w:r>
          </w:p>
        </w:tc>
        <w:tc>
          <w:tcPr>
            <w:tcW w:w="564" w:type="dxa"/>
            <w:tcBorders>
              <w:top w:val="nil"/>
            </w:tcBorders>
          </w:tcPr>
          <w:p w:rsidR="002E31F7" w:rsidRDefault="002E31F7">
            <w:pPr>
              <w:pStyle w:val="ConsPlusNonformat"/>
              <w:jc w:val="both"/>
            </w:pPr>
            <w:r>
              <w:rPr>
                <w:sz w:val="16"/>
              </w:rPr>
              <w:t>3352</w:t>
            </w:r>
          </w:p>
        </w:tc>
        <w:tc>
          <w:tcPr>
            <w:tcW w:w="564" w:type="dxa"/>
            <w:tcBorders>
              <w:top w:val="nil"/>
            </w:tcBorders>
          </w:tcPr>
          <w:p w:rsidR="002E31F7" w:rsidRDefault="002E31F7">
            <w:pPr>
              <w:pStyle w:val="ConsPlusNonformat"/>
              <w:jc w:val="both"/>
            </w:pPr>
            <w:r>
              <w:rPr>
                <w:sz w:val="16"/>
              </w:rPr>
              <w:t>3044</w:t>
            </w:r>
          </w:p>
        </w:tc>
        <w:tc>
          <w:tcPr>
            <w:tcW w:w="752" w:type="dxa"/>
            <w:tcBorders>
              <w:top w:val="nil"/>
            </w:tcBorders>
          </w:tcPr>
          <w:p w:rsidR="002E31F7" w:rsidRDefault="002E31F7">
            <w:pPr>
              <w:pStyle w:val="ConsPlusNonformat"/>
              <w:jc w:val="both"/>
            </w:pPr>
            <w:r>
              <w:rPr>
                <w:sz w:val="16"/>
              </w:rPr>
              <w:t xml:space="preserve"> 2791 </w:t>
            </w:r>
          </w:p>
        </w:tc>
        <w:tc>
          <w:tcPr>
            <w:tcW w:w="564" w:type="dxa"/>
            <w:tcBorders>
              <w:top w:val="nil"/>
            </w:tcBorders>
          </w:tcPr>
          <w:p w:rsidR="002E31F7" w:rsidRDefault="002E31F7">
            <w:pPr>
              <w:pStyle w:val="ConsPlusNonformat"/>
              <w:jc w:val="both"/>
            </w:pPr>
            <w:r>
              <w:rPr>
                <w:sz w:val="16"/>
              </w:rPr>
              <w:t>2579</w:t>
            </w:r>
          </w:p>
        </w:tc>
        <w:tc>
          <w:tcPr>
            <w:tcW w:w="658" w:type="dxa"/>
            <w:tcBorders>
              <w:top w:val="nil"/>
            </w:tcBorders>
          </w:tcPr>
          <w:p w:rsidR="002E31F7" w:rsidRDefault="002E31F7">
            <w:pPr>
              <w:pStyle w:val="ConsPlusNonformat"/>
              <w:jc w:val="both"/>
            </w:pPr>
            <w:r>
              <w:rPr>
                <w:sz w:val="16"/>
              </w:rPr>
              <w:t xml:space="preserve">2400 </w:t>
            </w:r>
          </w:p>
        </w:tc>
        <w:tc>
          <w:tcPr>
            <w:tcW w:w="658" w:type="dxa"/>
            <w:tcBorders>
              <w:top w:val="nil"/>
            </w:tcBorders>
          </w:tcPr>
          <w:p w:rsidR="002E31F7" w:rsidRDefault="002E31F7">
            <w:pPr>
              <w:pStyle w:val="ConsPlusNonformat"/>
              <w:jc w:val="both"/>
            </w:pPr>
            <w:r>
              <w:rPr>
                <w:sz w:val="16"/>
              </w:rPr>
              <w:t xml:space="preserve">2245 </w:t>
            </w:r>
          </w:p>
        </w:tc>
        <w:tc>
          <w:tcPr>
            <w:tcW w:w="658" w:type="dxa"/>
            <w:tcBorders>
              <w:top w:val="nil"/>
            </w:tcBorders>
          </w:tcPr>
          <w:p w:rsidR="002E31F7" w:rsidRDefault="002E31F7">
            <w:pPr>
              <w:pStyle w:val="ConsPlusNonformat"/>
              <w:jc w:val="both"/>
            </w:pPr>
            <w:r>
              <w:rPr>
                <w:sz w:val="16"/>
              </w:rPr>
              <w:t xml:space="preserve">2111 </w:t>
            </w:r>
          </w:p>
        </w:tc>
        <w:tc>
          <w:tcPr>
            <w:tcW w:w="564" w:type="dxa"/>
            <w:tcBorders>
              <w:top w:val="nil"/>
            </w:tcBorders>
          </w:tcPr>
          <w:p w:rsidR="002E31F7" w:rsidRDefault="002E31F7">
            <w:pPr>
              <w:pStyle w:val="ConsPlusNonformat"/>
              <w:jc w:val="both"/>
            </w:pPr>
            <w:r>
              <w:rPr>
                <w:sz w:val="16"/>
              </w:rPr>
              <w:t>2038</w:t>
            </w:r>
          </w:p>
        </w:tc>
        <w:tc>
          <w:tcPr>
            <w:tcW w:w="658" w:type="dxa"/>
            <w:tcBorders>
              <w:top w:val="nil"/>
            </w:tcBorders>
          </w:tcPr>
          <w:p w:rsidR="002E31F7" w:rsidRDefault="002E31F7">
            <w:pPr>
              <w:pStyle w:val="ConsPlusNonformat"/>
              <w:jc w:val="both"/>
            </w:pPr>
            <w:r>
              <w:rPr>
                <w:sz w:val="16"/>
              </w:rPr>
              <w:t xml:space="preserve">1993 </w:t>
            </w:r>
          </w:p>
        </w:tc>
        <w:tc>
          <w:tcPr>
            <w:tcW w:w="564" w:type="dxa"/>
            <w:tcBorders>
              <w:top w:val="nil"/>
            </w:tcBorders>
          </w:tcPr>
          <w:p w:rsidR="002E31F7" w:rsidRDefault="002E31F7">
            <w:pPr>
              <w:pStyle w:val="ConsPlusNonformat"/>
              <w:jc w:val="both"/>
            </w:pPr>
            <w:r>
              <w:rPr>
                <w:sz w:val="16"/>
              </w:rPr>
              <w:t>1889</w:t>
            </w:r>
          </w:p>
        </w:tc>
        <w:tc>
          <w:tcPr>
            <w:tcW w:w="564" w:type="dxa"/>
            <w:tcBorders>
              <w:top w:val="nil"/>
            </w:tcBorders>
          </w:tcPr>
          <w:p w:rsidR="002E31F7" w:rsidRDefault="002E31F7">
            <w:pPr>
              <w:pStyle w:val="ConsPlusNonformat"/>
              <w:jc w:val="both"/>
            </w:pPr>
            <w:r>
              <w:rPr>
                <w:sz w:val="16"/>
              </w:rPr>
              <w:t>1796</w:t>
            </w:r>
          </w:p>
        </w:tc>
        <w:tc>
          <w:tcPr>
            <w:tcW w:w="752" w:type="dxa"/>
            <w:tcBorders>
              <w:top w:val="nil"/>
            </w:tcBorders>
          </w:tcPr>
          <w:p w:rsidR="002E31F7" w:rsidRDefault="002E31F7">
            <w:pPr>
              <w:pStyle w:val="ConsPlusNonformat"/>
              <w:jc w:val="both"/>
            </w:pPr>
            <w:r>
              <w:rPr>
                <w:sz w:val="16"/>
              </w:rPr>
              <w:t xml:space="preserve"> 1713 </w:t>
            </w:r>
          </w:p>
        </w:tc>
        <w:tc>
          <w:tcPr>
            <w:tcW w:w="658" w:type="dxa"/>
            <w:tcBorders>
              <w:top w:val="nil"/>
            </w:tcBorders>
          </w:tcPr>
          <w:p w:rsidR="002E31F7" w:rsidRDefault="002E31F7">
            <w:pPr>
              <w:pStyle w:val="ConsPlusNonformat"/>
              <w:jc w:val="both"/>
            </w:pPr>
            <w:r>
              <w:rPr>
                <w:sz w:val="16"/>
              </w:rPr>
              <w:t xml:space="preserve">1638 </w:t>
            </w:r>
          </w:p>
        </w:tc>
        <w:tc>
          <w:tcPr>
            <w:tcW w:w="658" w:type="dxa"/>
            <w:tcBorders>
              <w:top w:val="nil"/>
            </w:tcBorders>
          </w:tcPr>
          <w:p w:rsidR="002E31F7" w:rsidRDefault="002E31F7">
            <w:pPr>
              <w:pStyle w:val="ConsPlusNonformat"/>
              <w:jc w:val="both"/>
            </w:pPr>
            <w:r>
              <w:rPr>
                <w:sz w:val="16"/>
              </w:rPr>
              <w:t xml:space="preserve">1570 </w:t>
            </w:r>
          </w:p>
        </w:tc>
        <w:tc>
          <w:tcPr>
            <w:tcW w:w="658" w:type="dxa"/>
            <w:tcBorders>
              <w:top w:val="nil"/>
            </w:tcBorders>
          </w:tcPr>
          <w:p w:rsidR="002E31F7" w:rsidRDefault="002E31F7">
            <w:pPr>
              <w:pStyle w:val="ConsPlusNonformat"/>
              <w:jc w:val="both"/>
            </w:pPr>
            <w:r>
              <w:rPr>
                <w:sz w:val="16"/>
              </w:rPr>
              <w:t xml:space="preserve">1509 </w:t>
            </w:r>
          </w:p>
        </w:tc>
        <w:tc>
          <w:tcPr>
            <w:tcW w:w="658" w:type="dxa"/>
            <w:tcBorders>
              <w:top w:val="nil"/>
            </w:tcBorders>
          </w:tcPr>
          <w:p w:rsidR="002E31F7" w:rsidRDefault="002E31F7">
            <w:pPr>
              <w:pStyle w:val="ConsPlusNonformat"/>
              <w:jc w:val="both"/>
            </w:pPr>
            <w:r>
              <w:rPr>
                <w:sz w:val="16"/>
              </w:rPr>
              <w:t xml:space="preserve">1452 </w:t>
            </w:r>
          </w:p>
        </w:tc>
        <w:tc>
          <w:tcPr>
            <w:tcW w:w="564" w:type="dxa"/>
            <w:tcBorders>
              <w:top w:val="nil"/>
            </w:tcBorders>
          </w:tcPr>
          <w:p w:rsidR="002E31F7" w:rsidRDefault="002E31F7">
            <w:pPr>
              <w:pStyle w:val="ConsPlusNonformat"/>
              <w:jc w:val="both"/>
            </w:pPr>
            <w:r>
              <w:rPr>
                <w:sz w:val="16"/>
              </w:rPr>
              <w:t>1400</w:t>
            </w:r>
          </w:p>
        </w:tc>
        <w:tc>
          <w:tcPr>
            <w:tcW w:w="658" w:type="dxa"/>
            <w:tcBorders>
              <w:top w:val="nil"/>
            </w:tcBorders>
          </w:tcPr>
          <w:p w:rsidR="002E31F7" w:rsidRDefault="002E31F7">
            <w:pPr>
              <w:pStyle w:val="ConsPlusNonformat"/>
              <w:jc w:val="both"/>
            </w:pPr>
            <w:r>
              <w:rPr>
                <w:sz w:val="16"/>
              </w:rPr>
              <w:t xml:space="preserve">1353 </w:t>
            </w:r>
          </w:p>
        </w:tc>
        <w:tc>
          <w:tcPr>
            <w:tcW w:w="658" w:type="dxa"/>
            <w:tcBorders>
              <w:top w:val="nil"/>
            </w:tcBorders>
          </w:tcPr>
          <w:p w:rsidR="002E31F7" w:rsidRDefault="002E31F7">
            <w:pPr>
              <w:pStyle w:val="ConsPlusNonformat"/>
              <w:jc w:val="both"/>
            </w:pPr>
            <w:r>
              <w:rPr>
                <w:sz w:val="16"/>
              </w:rPr>
              <w:t xml:space="preserve">1309 </w:t>
            </w:r>
          </w:p>
        </w:tc>
        <w:tc>
          <w:tcPr>
            <w:tcW w:w="564" w:type="dxa"/>
            <w:tcBorders>
              <w:top w:val="nil"/>
            </w:tcBorders>
          </w:tcPr>
          <w:p w:rsidR="002E31F7" w:rsidRDefault="002E31F7">
            <w:pPr>
              <w:pStyle w:val="ConsPlusNonformat"/>
              <w:jc w:val="both"/>
            </w:pPr>
            <w:r>
              <w:rPr>
                <w:sz w:val="16"/>
              </w:rPr>
              <w:t>1268</w:t>
            </w:r>
          </w:p>
        </w:tc>
      </w:tr>
      <w:tr w:rsidR="002E31F7">
        <w:trPr>
          <w:trHeight w:val="195"/>
        </w:trPr>
        <w:tc>
          <w:tcPr>
            <w:tcW w:w="564" w:type="dxa"/>
            <w:tcBorders>
              <w:top w:val="nil"/>
            </w:tcBorders>
          </w:tcPr>
          <w:p w:rsidR="002E31F7" w:rsidRDefault="002E31F7">
            <w:pPr>
              <w:pStyle w:val="ConsPlusNonformat"/>
              <w:jc w:val="both"/>
            </w:pPr>
            <w:r>
              <w:rPr>
                <w:sz w:val="16"/>
              </w:rPr>
              <w:t xml:space="preserve">180 </w:t>
            </w:r>
          </w:p>
        </w:tc>
        <w:tc>
          <w:tcPr>
            <w:tcW w:w="658" w:type="dxa"/>
            <w:tcBorders>
              <w:top w:val="nil"/>
            </w:tcBorders>
          </w:tcPr>
          <w:p w:rsidR="002E31F7" w:rsidRDefault="002E31F7">
            <w:pPr>
              <w:pStyle w:val="ConsPlusNonformat"/>
              <w:jc w:val="both"/>
            </w:pPr>
            <w:r>
              <w:rPr>
                <w:sz w:val="16"/>
              </w:rPr>
              <w:t xml:space="preserve">5152 </w:t>
            </w:r>
          </w:p>
        </w:tc>
        <w:tc>
          <w:tcPr>
            <w:tcW w:w="752" w:type="dxa"/>
            <w:tcBorders>
              <w:top w:val="nil"/>
            </w:tcBorders>
          </w:tcPr>
          <w:p w:rsidR="002E31F7" w:rsidRDefault="002E31F7">
            <w:pPr>
              <w:pStyle w:val="ConsPlusNonformat"/>
              <w:jc w:val="both"/>
            </w:pPr>
            <w:r>
              <w:rPr>
                <w:sz w:val="16"/>
              </w:rPr>
              <w:t xml:space="preserve"> 4472 </w:t>
            </w:r>
          </w:p>
        </w:tc>
        <w:tc>
          <w:tcPr>
            <w:tcW w:w="752" w:type="dxa"/>
            <w:tcBorders>
              <w:top w:val="nil"/>
            </w:tcBorders>
          </w:tcPr>
          <w:p w:rsidR="002E31F7" w:rsidRDefault="002E31F7">
            <w:pPr>
              <w:pStyle w:val="ConsPlusNonformat"/>
              <w:jc w:val="both"/>
            </w:pPr>
            <w:r>
              <w:rPr>
                <w:sz w:val="16"/>
              </w:rPr>
              <w:t xml:space="preserve"> 3957 </w:t>
            </w:r>
          </w:p>
        </w:tc>
        <w:tc>
          <w:tcPr>
            <w:tcW w:w="564" w:type="dxa"/>
            <w:tcBorders>
              <w:top w:val="nil"/>
            </w:tcBorders>
          </w:tcPr>
          <w:p w:rsidR="002E31F7" w:rsidRDefault="002E31F7">
            <w:pPr>
              <w:pStyle w:val="ConsPlusNonformat"/>
              <w:jc w:val="both"/>
            </w:pPr>
            <w:r>
              <w:rPr>
                <w:sz w:val="16"/>
              </w:rPr>
              <w:t>3553</w:t>
            </w:r>
          </w:p>
        </w:tc>
        <w:tc>
          <w:tcPr>
            <w:tcW w:w="564" w:type="dxa"/>
            <w:tcBorders>
              <w:top w:val="nil"/>
            </w:tcBorders>
          </w:tcPr>
          <w:p w:rsidR="002E31F7" w:rsidRDefault="002E31F7">
            <w:pPr>
              <w:pStyle w:val="ConsPlusNonformat"/>
              <w:jc w:val="both"/>
            </w:pPr>
            <w:r>
              <w:rPr>
                <w:sz w:val="16"/>
              </w:rPr>
              <w:t>3227</w:t>
            </w:r>
          </w:p>
        </w:tc>
        <w:tc>
          <w:tcPr>
            <w:tcW w:w="752" w:type="dxa"/>
            <w:tcBorders>
              <w:top w:val="nil"/>
            </w:tcBorders>
          </w:tcPr>
          <w:p w:rsidR="002E31F7" w:rsidRDefault="002E31F7">
            <w:pPr>
              <w:pStyle w:val="ConsPlusNonformat"/>
              <w:jc w:val="both"/>
            </w:pPr>
            <w:r>
              <w:rPr>
                <w:sz w:val="16"/>
              </w:rPr>
              <w:t xml:space="preserve"> 2959 </w:t>
            </w:r>
          </w:p>
        </w:tc>
        <w:tc>
          <w:tcPr>
            <w:tcW w:w="564" w:type="dxa"/>
            <w:tcBorders>
              <w:top w:val="nil"/>
            </w:tcBorders>
          </w:tcPr>
          <w:p w:rsidR="002E31F7" w:rsidRDefault="002E31F7">
            <w:pPr>
              <w:pStyle w:val="ConsPlusNonformat"/>
              <w:jc w:val="both"/>
            </w:pPr>
            <w:r>
              <w:rPr>
                <w:sz w:val="16"/>
              </w:rPr>
              <w:t>2735</w:t>
            </w:r>
          </w:p>
        </w:tc>
        <w:tc>
          <w:tcPr>
            <w:tcW w:w="658" w:type="dxa"/>
            <w:tcBorders>
              <w:top w:val="nil"/>
            </w:tcBorders>
          </w:tcPr>
          <w:p w:rsidR="002E31F7" w:rsidRDefault="002E31F7">
            <w:pPr>
              <w:pStyle w:val="ConsPlusNonformat"/>
              <w:jc w:val="both"/>
            </w:pPr>
            <w:r>
              <w:rPr>
                <w:sz w:val="16"/>
              </w:rPr>
              <w:t xml:space="preserve">2545 </w:t>
            </w:r>
          </w:p>
        </w:tc>
        <w:tc>
          <w:tcPr>
            <w:tcW w:w="658" w:type="dxa"/>
            <w:tcBorders>
              <w:top w:val="nil"/>
            </w:tcBorders>
          </w:tcPr>
          <w:p w:rsidR="002E31F7" w:rsidRDefault="002E31F7">
            <w:pPr>
              <w:pStyle w:val="ConsPlusNonformat"/>
              <w:jc w:val="both"/>
            </w:pPr>
            <w:r>
              <w:rPr>
                <w:sz w:val="16"/>
              </w:rPr>
              <w:t xml:space="preserve">2381 </w:t>
            </w:r>
          </w:p>
        </w:tc>
        <w:tc>
          <w:tcPr>
            <w:tcW w:w="658" w:type="dxa"/>
            <w:tcBorders>
              <w:top w:val="nil"/>
            </w:tcBorders>
          </w:tcPr>
          <w:p w:rsidR="002E31F7" w:rsidRDefault="002E31F7">
            <w:pPr>
              <w:pStyle w:val="ConsPlusNonformat"/>
              <w:jc w:val="both"/>
            </w:pPr>
            <w:r>
              <w:rPr>
                <w:sz w:val="16"/>
              </w:rPr>
              <w:t xml:space="preserve">2238 </w:t>
            </w:r>
          </w:p>
        </w:tc>
        <w:tc>
          <w:tcPr>
            <w:tcW w:w="564" w:type="dxa"/>
            <w:tcBorders>
              <w:top w:val="nil"/>
            </w:tcBorders>
          </w:tcPr>
          <w:p w:rsidR="002E31F7" w:rsidRDefault="002E31F7">
            <w:pPr>
              <w:pStyle w:val="ConsPlusNonformat"/>
              <w:jc w:val="both"/>
            </w:pPr>
            <w:r>
              <w:rPr>
                <w:sz w:val="16"/>
              </w:rPr>
              <w:t>2162</w:t>
            </w:r>
          </w:p>
        </w:tc>
        <w:tc>
          <w:tcPr>
            <w:tcW w:w="658" w:type="dxa"/>
            <w:tcBorders>
              <w:top w:val="nil"/>
            </w:tcBorders>
          </w:tcPr>
          <w:p w:rsidR="002E31F7" w:rsidRDefault="002E31F7">
            <w:pPr>
              <w:pStyle w:val="ConsPlusNonformat"/>
              <w:jc w:val="both"/>
            </w:pPr>
            <w:r>
              <w:rPr>
                <w:sz w:val="16"/>
              </w:rPr>
              <w:t xml:space="preserve">2114 </w:t>
            </w:r>
          </w:p>
        </w:tc>
        <w:tc>
          <w:tcPr>
            <w:tcW w:w="564" w:type="dxa"/>
            <w:tcBorders>
              <w:top w:val="nil"/>
            </w:tcBorders>
          </w:tcPr>
          <w:p w:rsidR="002E31F7" w:rsidRDefault="002E31F7">
            <w:pPr>
              <w:pStyle w:val="ConsPlusNonformat"/>
              <w:jc w:val="both"/>
            </w:pPr>
            <w:r>
              <w:rPr>
                <w:sz w:val="16"/>
              </w:rPr>
              <w:t>2003</w:t>
            </w:r>
          </w:p>
        </w:tc>
        <w:tc>
          <w:tcPr>
            <w:tcW w:w="564" w:type="dxa"/>
            <w:tcBorders>
              <w:top w:val="nil"/>
            </w:tcBorders>
          </w:tcPr>
          <w:p w:rsidR="002E31F7" w:rsidRDefault="002E31F7">
            <w:pPr>
              <w:pStyle w:val="ConsPlusNonformat"/>
              <w:jc w:val="both"/>
            </w:pPr>
            <w:r>
              <w:rPr>
                <w:sz w:val="16"/>
              </w:rPr>
              <w:t>1905</w:t>
            </w:r>
          </w:p>
        </w:tc>
        <w:tc>
          <w:tcPr>
            <w:tcW w:w="752" w:type="dxa"/>
            <w:tcBorders>
              <w:top w:val="nil"/>
            </w:tcBorders>
          </w:tcPr>
          <w:p w:rsidR="002E31F7" w:rsidRDefault="002E31F7">
            <w:pPr>
              <w:pStyle w:val="ConsPlusNonformat"/>
              <w:jc w:val="both"/>
            </w:pPr>
            <w:r>
              <w:rPr>
                <w:sz w:val="16"/>
              </w:rPr>
              <w:t xml:space="preserve"> 1816 </w:t>
            </w:r>
          </w:p>
        </w:tc>
        <w:tc>
          <w:tcPr>
            <w:tcW w:w="658" w:type="dxa"/>
            <w:tcBorders>
              <w:top w:val="nil"/>
            </w:tcBorders>
          </w:tcPr>
          <w:p w:rsidR="002E31F7" w:rsidRDefault="002E31F7">
            <w:pPr>
              <w:pStyle w:val="ConsPlusNonformat"/>
              <w:jc w:val="both"/>
            </w:pPr>
            <w:r>
              <w:rPr>
                <w:sz w:val="16"/>
              </w:rPr>
              <w:t xml:space="preserve">1737 </w:t>
            </w:r>
          </w:p>
        </w:tc>
        <w:tc>
          <w:tcPr>
            <w:tcW w:w="658" w:type="dxa"/>
            <w:tcBorders>
              <w:top w:val="nil"/>
            </w:tcBorders>
          </w:tcPr>
          <w:p w:rsidR="002E31F7" w:rsidRDefault="002E31F7">
            <w:pPr>
              <w:pStyle w:val="ConsPlusNonformat"/>
              <w:jc w:val="both"/>
            </w:pPr>
            <w:r>
              <w:rPr>
                <w:sz w:val="16"/>
              </w:rPr>
              <w:t xml:space="preserve">1665 </w:t>
            </w:r>
          </w:p>
        </w:tc>
        <w:tc>
          <w:tcPr>
            <w:tcW w:w="658" w:type="dxa"/>
            <w:tcBorders>
              <w:top w:val="nil"/>
            </w:tcBorders>
          </w:tcPr>
          <w:p w:rsidR="002E31F7" w:rsidRDefault="002E31F7">
            <w:pPr>
              <w:pStyle w:val="ConsPlusNonformat"/>
              <w:jc w:val="both"/>
            </w:pPr>
            <w:r>
              <w:rPr>
                <w:sz w:val="16"/>
              </w:rPr>
              <w:t xml:space="preserve">1599 </w:t>
            </w:r>
          </w:p>
        </w:tc>
        <w:tc>
          <w:tcPr>
            <w:tcW w:w="658" w:type="dxa"/>
            <w:tcBorders>
              <w:top w:val="nil"/>
            </w:tcBorders>
          </w:tcPr>
          <w:p w:rsidR="002E31F7" w:rsidRDefault="002E31F7">
            <w:pPr>
              <w:pStyle w:val="ConsPlusNonformat"/>
              <w:jc w:val="both"/>
            </w:pPr>
            <w:r>
              <w:rPr>
                <w:sz w:val="16"/>
              </w:rPr>
              <w:t xml:space="preserve">1539 </w:t>
            </w:r>
          </w:p>
        </w:tc>
        <w:tc>
          <w:tcPr>
            <w:tcW w:w="564" w:type="dxa"/>
            <w:tcBorders>
              <w:top w:val="nil"/>
            </w:tcBorders>
          </w:tcPr>
          <w:p w:rsidR="002E31F7" w:rsidRDefault="002E31F7">
            <w:pPr>
              <w:pStyle w:val="ConsPlusNonformat"/>
              <w:jc w:val="both"/>
            </w:pPr>
            <w:r>
              <w:rPr>
                <w:sz w:val="16"/>
              </w:rPr>
              <w:t>1484</w:t>
            </w:r>
          </w:p>
        </w:tc>
        <w:tc>
          <w:tcPr>
            <w:tcW w:w="658" w:type="dxa"/>
            <w:tcBorders>
              <w:top w:val="nil"/>
            </w:tcBorders>
          </w:tcPr>
          <w:p w:rsidR="002E31F7" w:rsidRDefault="002E31F7">
            <w:pPr>
              <w:pStyle w:val="ConsPlusNonformat"/>
              <w:jc w:val="both"/>
            </w:pPr>
            <w:r>
              <w:rPr>
                <w:sz w:val="16"/>
              </w:rPr>
              <w:t xml:space="preserve">1433 </w:t>
            </w:r>
          </w:p>
        </w:tc>
        <w:tc>
          <w:tcPr>
            <w:tcW w:w="658" w:type="dxa"/>
            <w:tcBorders>
              <w:top w:val="nil"/>
            </w:tcBorders>
          </w:tcPr>
          <w:p w:rsidR="002E31F7" w:rsidRDefault="002E31F7">
            <w:pPr>
              <w:pStyle w:val="ConsPlusNonformat"/>
              <w:jc w:val="both"/>
            </w:pPr>
            <w:r>
              <w:rPr>
                <w:sz w:val="16"/>
              </w:rPr>
              <w:t xml:space="preserve">1387 </w:t>
            </w:r>
          </w:p>
        </w:tc>
        <w:tc>
          <w:tcPr>
            <w:tcW w:w="564" w:type="dxa"/>
            <w:tcBorders>
              <w:top w:val="nil"/>
            </w:tcBorders>
          </w:tcPr>
          <w:p w:rsidR="002E31F7" w:rsidRDefault="002E31F7">
            <w:pPr>
              <w:pStyle w:val="ConsPlusNonformat"/>
              <w:jc w:val="both"/>
            </w:pPr>
            <w:r>
              <w:rPr>
                <w:sz w:val="16"/>
              </w:rPr>
              <w:t>1343</w:t>
            </w:r>
          </w:p>
        </w:tc>
      </w:tr>
      <w:tr w:rsidR="002E31F7">
        <w:trPr>
          <w:trHeight w:val="195"/>
        </w:trPr>
        <w:tc>
          <w:tcPr>
            <w:tcW w:w="564" w:type="dxa"/>
            <w:tcBorders>
              <w:top w:val="nil"/>
            </w:tcBorders>
          </w:tcPr>
          <w:p w:rsidR="002E31F7" w:rsidRDefault="002E31F7">
            <w:pPr>
              <w:pStyle w:val="ConsPlusNonformat"/>
              <w:jc w:val="both"/>
            </w:pPr>
            <w:r>
              <w:rPr>
                <w:sz w:val="16"/>
              </w:rPr>
              <w:t xml:space="preserve">185 </w:t>
            </w:r>
          </w:p>
        </w:tc>
        <w:tc>
          <w:tcPr>
            <w:tcW w:w="658" w:type="dxa"/>
            <w:tcBorders>
              <w:top w:val="nil"/>
            </w:tcBorders>
          </w:tcPr>
          <w:p w:rsidR="002E31F7" w:rsidRDefault="002E31F7">
            <w:pPr>
              <w:pStyle w:val="ConsPlusNonformat"/>
              <w:jc w:val="both"/>
            </w:pPr>
            <w:r>
              <w:rPr>
                <w:sz w:val="16"/>
              </w:rPr>
              <w:t xml:space="preserve">5442 </w:t>
            </w:r>
          </w:p>
        </w:tc>
        <w:tc>
          <w:tcPr>
            <w:tcW w:w="752" w:type="dxa"/>
            <w:tcBorders>
              <w:top w:val="nil"/>
            </w:tcBorders>
          </w:tcPr>
          <w:p w:rsidR="002E31F7" w:rsidRDefault="002E31F7">
            <w:pPr>
              <w:pStyle w:val="ConsPlusNonformat"/>
              <w:jc w:val="both"/>
            </w:pPr>
            <w:r>
              <w:rPr>
                <w:sz w:val="16"/>
              </w:rPr>
              <w:t xml:space="preserve"> 4727 </w:t>
            </w:r>
          </w:p>
        </w:tc>
        <w:tc>
          <w:tcPr>
            <w:tcW w:w="752" w:type="dxa"/>
            <w:tcBorders>
              <w:top w:val="nil"/>
            </w:tcBorders>
          </w:tcPr>
          <w:p w:rsidR="002E31F7" w:rsidRDefault="002E31F7">
            <w:pPr>
              <w:pStyle w:val="ConsPlusNonformat"/>
              <w:jc w:val="both"/>
            </w:pPr>
            <w:r>
              <w:rPr>
                <w:sz w:val="16"/>
              </w:rPr>
              <w:t xml:space="preserve"> 4184 </w:t>
            </w:r>
          </w:p>
        </w:tc>
        <w:tc>
          <w:tcPr>
            <w:tcW w:w="564" w:type="dxa"/>
            <w:tcBorders>
              <w:top w:val="nil"/>
            </w:tcBorders>
          </w:tcPr>
          <w:p w:rsidR="002E31F7" w:rsidRDefault="002E31F7">
            <w:pPr>
              <w:pStyle w:val="ConsPlusNonformat"/>
              <w:jc w:val="both"/>
            </w:pPr>
            <w:r>
              <w:rPr>
                <w:sz w:val="16"/>
              </w:rPr>
              <w:t>3758</w:t>
            </w:r>
          </w:p>
        </w:tc>
        <w:tc>
          <w:tcPr>
            <w:tcW w:w="564" w:type="dxa"/>
            <w:tcBorders>
              <w:top w:val="nil"/>
            </w:tcBorders>
          </w:tcPr>
          <w:p w:rsidR="002E31F7" w:rsidRDefault="002E31F7">
            <w:pPr>
              <w:pStyle w:val="ConsPlusNonformat"/>
              <w:jc w:val="both"/>
            </w:pPr>
            <w:r>
              <w:rPr>
                <w:sz w:val="16"/>
              </w:rPr>
              <w:t>3415</w:t>
            </w:r>
          </w:p>
        </w:tc>
        <w:tc>
          <w:tcPr>
            <w:tcW w:w="752" w:type="dxa"/>
            <w:tcBorders>
              <w:top w:val="nil"/>
            </w:tcBorders>
          </w:tcPr>
          <w:p w:rsidR="002E31F7" w:rsidRDefault="002E31F7">
            <w:pPr>
              <w:pStyle w:val="ConsPlusNonformat"/>
              <w:jc w:val="both"/>
            </w:pPr>
            <w:r>
              <w:rPr>
                <w:sz w:val="16"/>
              </w:rPr>
              <w:t xml:space="preserve"> 3132 </w:t>
            </w:r>
          </w:p>
        </w:tc>
        <w:tc>
          <w:tcPr>
            <w:tcW w:w="564" w:type="dxa"/>
            <w:tcBorders>
              <w:top w:val="nil"/>
            </w:tcBorders>
          </w:tcPr>
          <w:p w:rsidR="002E31F7" w:rsidRDefault="002E31F7">
            <w:pPr>
              <w:pStyle w:val="ConsPlusNonformat"/>
              <w:jc w:val="both"/>
            </w:pPr>
            <w:r>
              <w:rPr>
                <w:sz w:val="16"/>
              </w:rPr>
              <w:t>2895</w:t>
            </w:r>
          </w:p>
        </w:tc>
        <w:tc>
          <w:tcPr>
            <w:tcW w:w="658" w:type="dxa"/>
            <w:tcBorders>
              <w:top w:val="nil"/>
            </w:tcBorders>
          </w:tcPr>
          <w:p w:rsidR="002E31F7" w:rsidRDefault="002E31F7">
            <w:pPr>
              <w:pStyle w:val="ConsPlusNonformat"/>
              <w:jc w:val="both"/>
            </w:pPr>
            <w:r>
              <w:rPr>
                <w:sz w:val="16"/>
              </w:rPr>
              <w:t xml:space="preserve">2694 </w:t>
            </w:r>
          </w:p>
        </w:tc>
        <w:tc>
          <w:tcPr>
            <w:tcW w:w="658" w:type="dxa"/>
            <w:tcBorders>
              <w:top w:val="nil"/>
            </w:tcBorders>
          </w:tcPr>
          <w:p w:rsidR="002E31F7" w:rsidRDefault="002E31F7">
            <w:pPr>
              <w:pStyle w:val="ConsPlusNonformat"/>
              <w:jc w:val="both"/>
            </w:pPr>
            <w:r>
              <w:rPr>
                <w:sz w:val="16"/>
              </w:rPr>
              <w:t xml:space="preserve">2520 </w:t>
            </w:r>
          </w:p>
        </w:tc>
        <w:tc>
          <w:tcPr>
            <w:tcW w:w="658" w:type="dxa"/>
            <w:tcBorders>
              <w:top w:val="nil"/>
            </w:tcBorders>
          </w:tcPr>
          <w:p w:rsidR="002E31F7" w:rsidRDefault="002E31F7">
            <w:pPr>
              <w:pStyle w:val="ConsPlusNonformat"/>
              <w:jc w:val="both"/>
            </w:pPr>
            <w:r>
              <w:rPr>
                <w:sz w:val="16"/>
              </w:rPr>
              <w:t xml:space="preserve">2370 </w:t>
            </w:r>
          </w:p>
        </w:tc>
        <w:tc>
          <w:tcPr>
            <w:tcW w:w="564" w:type="dxa"/>
            <w:tcBorders>
              <w:top w:val="nil"/>
            </w:tcBorders>
          </w:tcPr>
          <w:p w:rsidR="002E31F7" w:rsidRDefault="002E31F7">
            <w:pPr>
              <w:pStyle w:val="ConsPlusNonformat"/>
              <w:jc w:val="both"/>
            </w:pPr>
            <w:r>
              <w:rPr>
                <w:sz w:val="16"/>
              </w:rPr>
              <w:t>2288</w:t>
            </w:r>
          </w:p>
        </w:tc>
        <w:tc>
          <w:tcPr>
            <w:tcW w:w="658" w:type="dxa"/>
            <w:tcBorders>
              <w:top w:val="nil"/>
            </w:tcBorders>
          </w:tcPr>
          <w:p w:rsidR="002E31F7" w:rsidRDefault="002E31F7">
            <w:pPr>
              <w:pStyle w:val="ConsPlusNonformat"/>
              <w:jc w:val="both"/>
            </w:pPr>
            <w:r>
              <w:rPr>
                <w:sz w:val="16"/>
              </w:rPr>
              <w:t xml:space="preserve">2237 </w:t>
            </w:r>
          </w:p>
        </w:tc>
        <w:tc>
          <w:tcPr>
            <w:tcW w:w="564" w:type="dxa"/>
            <w:tcBorders>
              <w:top w:val="nil"/>
            </w:tcBorders>
          </w:tcPr>
          <w:p w:rsidR="002E31F7" w:rsidRDefault="002E31F7">
            <w:pPr>
              <w:pStyle w:val="ConsPlusNonformat"/>
              <w:jc w:val="both"/>
            </w:pPr>
            <w:r>
              <w:rPr>
                <w:sz w:val="16"/>
              </w:rPr>
              <w:t>2120</w:t>
            </w:r>
          </w:p>
        </w:tc>
        <w:tc>
          <w:tcPr>
            <w:tcW w:w="564" w:type="dxa"/>
            <w:tcBorders>
              <w:top w:val="nil"/>
            </w:tcBorders>
          </w:tcPr>
          <w:p w:rsidR="002E31F7" w:rsidRDefault="002E31F7">
            <w:pPr>
              <w:pStyle w:val="ConsPlusNonformat"/>
              <w:jc w:val="both"/>
            </w:pPr>
            <w:r>
              <w:rPr>
                <w:sz w:val="16"/>
              </w:rPr>
              <w:t>2016</w:t>
            </w:r>
          </w:p>
        </w:tc>
        <w:tc>
          <w:tcPr>
            <w:tcW w:w="752" w:type="dxa"/>
            <w:tcBorders>
              <w:top w:val="nil"/>
            </w:tcBorders>
          </w:tcPr>
          <w:p w:rsidR="002E31F7" w:rsidRDefault="002E31F7">
            <w:pPr>
              <w:pStyle w:val="ConsPlusNonformat"/>
              <w:jc w:val="both"/>
            </w:pPr>
            <w:r>
              <w:rPr>
                <w:sz w:val="16"/>
              </w:rPr>
              <w:t xml:space="preserve"> 1923 </w:t>
            </w:r>
          </w:p>
        </w:tc>
        <w:tc>
          <w:tcPr>
            <w:tcW w:w="658" w:type="dxa"/>
            <w:tcBorders>
              <w:top w:val="nil"/>
            </w:tcBorders>
          </w:tcPr>
          <w:p w:rsidR="002E31F7" w:rsidRDefault="002E31F7">
            <w:pPr>
              <w:pStyle w:val="ConsPlusNonformat"/>
              <w:jc w:val="both"/>
            </w:pPr>
            <w:r>
              <w:rPr>
                <w:sz w:val="16"/>
              </w:rPr>
              <w:t xml:space="preserve">1838 </w:t>
            </w:r>
          </w:p>
        </w:tc>
        <w:tc>
          <w:tcPr>
            <w:tcW w:w="658" w:type="dxa"/>
            <w:tcBorders>
              <w:top w:val="nil"/>
            </w:tcBorders>
          </w:tcPr>
          <w:p w:rsidR="002E31F7" w:rsidRDefault="002E31F7">
            <w:pPr>
              <w:pStyle w:val="ConsPlusNonformat"/>
              <w:jc w:val="both"/>
            </w:pPr>
            <w:r>
              <w:rPr>
                <w:sz w:val="16"/>
              </w:rPr>
              <w:t xml:space="preserve">1762 </w:t>
            </w:r>
          </w:p>
        </w:tc>
        <w:tc>
          <w:tcPr>
            <w:tcW w:w="658" w:type="dxa"/>
            <w:tcBorders>
              <w:top w:val="nil"/>
            </w:tcBorders>
          </w:tcPr>
          <w:p w:rsidR="002E31F7" w:rsidRDefault="002E31F7">
            <w:pPr>
              <w:pStyle w:val="ConsPlusNonformat"/>
              <w:jc w:val="both"/>
            </w:pPr>
            <w:r>
              <w:rPr>
                <w:sz w:val="16"/>
              </w:rPr>
              <w:t xml:space="preserve">1692 </w:t>
            </w:r>
          </w:p>
        </w:tc>
        <w:tc>
          <w:tcPr>
            <w:tcW w:w="658" w:type="dxa"/>
            <w:tcBorders>
              <w:top w:val="nil"/>
            </w:tcBorders>
          </w:tcPr>
          <w:p w:rsidR="002E31F7" w:rsidRDefault="002E31F7">
            <w:pPr>
              <w:pStyle w:val="ConsPlusNonformat"/>
              <w:jc w:val="both"/>
            </w:pPr>
            <w:r>
              <w:rPr>
                <w:sz w:val="16"/>
              </w:rPr>
              <w:t xml:space="preserve">1629 </w:t>
            </w:r>
          </w:p>
        </w:tc>
        <w:tc>
          <w:tcPr>
            <w:tcW w:w="564" w:type="dxa"/>
            <w:tcBorders>
              <w:top w:val="nil"/>
            </w:tcBorders>
          </w:tcPr>
          <w:p w:rsidR="002E31F7" w:rsidRDefault="002E31F7">
            <w:pPr>
              <w:pStyle w:val="ConsPlusNonformat"/>
              <w:jc w:val="both"/>
            </w:pPr>
            <w:r>
              <w:rPr>
                <w:sz w:val="16"/>
              </w:rPr>
              <w:t>1570</w:t>
            </w:r>
          </w:p>
        </w:tc>
        <w:tc>
          <w:tcPr>
            <w:tcW w:w="658" w:type="dxa"/>
            <w:tcBorders>
              <w:top w:val="nil"/>
            </w:tcBorders>
          </w:tcPr>
          <w:p w:rsidR="002E31F7" w:rsidRDefault="002E31F7">
            <w:pPr>
              <w:pStyle w:val="ConsPlusNonformat"/>
              <w:jc w:val="both"/>
            </w:pPr>
            <w:r>
              <w:rPr>
                <w:sz w:val="16"/>
              </w:rPr>
              <w:t xml:space="preserve">1517 </w:t>
            </w:r>
          </w:p>
        </w:tc>
        <w:tc>
          <w:tcPr>
            <w:tcW w:w="658" w:type="dxa"/>
            <w:tcBorders>
              <w:top w:val="nil"/>
            </w:tcBorders>
          </w:tcPr>
          <w:p w:rsidR="002E31F7" w:rsidRDefault="002E31F7">
            <w:pPr>
              <w:pStyle w:val="ConsPlusNonformat"/>
              <w:jc w:val="both"/>
            </w:pPr>
            <w:r>
              <w:rPr>
                <w:sz w:val="16"/>
              </w:rPr>
              <w:t xml:space="preserve">1467 </w:t>
            </w:r>
          </w:p>
        </w:tc>
        <w:tc>
          <w:tcPr>
            <w:tcW w:w="564" w:type="dxa"/>
            <w:tcBorders>
              <w:top w:val="nil"/>
            </w:tcBorders>
          </w:tcPr>
          <w:p w:rsidR="002E31F7" w:rsidRDefault="002E31F7">
            <w:pPr>
              <w:pStyle w:val="ConsPlusNonformat"/>
              <w:jc w:val="both"/>
            </w:pPr>
            <w:r>
              <w:rPr>
                <w:sz w:val="16"/>
              </w:rPr>
              <w:t>1421</w:t>
            </w:r>
          </w:p>
        </w:tc>
      </w:tr>
      <w:tr w:rsidR="002E31F7">
        <w:trPr>
          <w:trHeight w:val="195"/>
        </w:trPr>
        <w:tc>
          <w:tcPr>
            <w:tcW w:w="564" w:type="dxa"/>
            <w:tcBorders>
              <w:top w:val="nil"/>
            </w:tcBorders>
          </w:tcPr>
          <w:p w:rsidR="002E31F7" w:rsidRDefault="002E31F7">
            <w:pPr>
              <w:pStyle w:val="ConsPlusNonformat"/>
              <w:jc w:val="both"/>
            </w:pPr>
            <w:r>
              <w:rPr>
                <w:sz w:val="16"/>
              </w:rPr>
              <w:t xml:space="preserve">190 </w:t>
            </w:r>
          </w:p>
        </w:tc>
        <w:tc>
          <w:tcPr>
            <w:tcW w:w="658" w:type="dxa"/>
            <w:tcBorders>
              <w:top w:val="nil"/>
            </w:tcBorders>
          </w:tcPr>
          <w:p w:rsidR="002E31F7" w:rsidRDefault="002E31F7">
            <w:pPr>
              <w:pStyle w:val="ConsPlusNonformat"/>
              <w:jc w:val="both"/>
            </w:pPr>
            <w:r>
              <w:rPr>
                <w:sz w:val="16"/>
              </w:rPr>
              <w:t xml:space="preserve">5737 </w:t>
            </w:r>
          </w:p>
        </w:tc>
        <w:tc>
          <w:tcPr>
            <w:tcW w:w="752" w:type="dxa"/>
            <w:tcBorders>
              <w:top w:val="nil"/>
            </w:tcBorders>
          </w:tcPr>
          <w:p w:rsidR="002E31F7" w:rsidRDefault="002E31F7">
            <w:pPr>
              <w:pStyle w:val="ConsPlusNonformat"/>
              <w:jc w:val="both"/>
            </w:pPr>
            <w:r>
              <w:rPr>
                <w:sz w:val="16"/>
              </w:rPr>
              <w:t xml:space="preserve"> 4987 </w:t>
            </w:r>
          </w:p>
        </w:tc>
        <w:tc>
          <w:tcPr>
            <w:tcW w:w="752" w:type="dxa"/>
            <w:tcBorders>
              <w:top w:val="nil"/>
            </w:tcBorders>
          </w:tcPr>
          <w:p w:rsidR="002E31F7" w:rsidRDefault="002E31F7">
            <w:pPr>
              <w:pStyle w:val="ConsPlusNonformat"/>
              <w:jc w:val="both"/>
            </w:pPr>
            <w:r>
              <w:rPr>
                <w:sz w:val="16"/>
              </w:rPr>
              <w:t xml:space="preserve"> 4417 </w:t>
            </w:r>
          </w:p>
        </w:tc>
        <w:tc>
          <w:tcPr>
            <w:tcW w:w="564" w:type="dxa"/>
            <w:tcBorders>
              <w:top w:val="nil"/>
            </w:tcBorders>
          </w:tcPr>
          <w:p w:rsidR="002E31F7" w:rsidRDefault="002E31F7">
            <w:pPr>
              <w:pStyle w:val="ConsPlusNonformat"/>
              <w:jc w:val="both"/>
            </w:pPr>
            <w:r>
              <w:rPr>
                <w:sz w:val="16"/>
              </w:rPr>
              <w:t>3969</w:t>
            </w:r>
          </w:p>
        </w:tc>
        <w:tc>
          <w:tcPr>
            <w:tcW w:w="564" w:type="dxa"/>
            <w:tcBorders>
              <w:top w:val="nil"/>
            </w:tcBorders>
          </w:tcPr>
          <w:p w:rsidR="002E31F7" w:rsidRDefault="002E31F7">
            <w:pPr>
              <w:pStyle w:val="ConsPlusNonformat"/>
              <w:jc w:val="both"/>
            </w:pPr>
            <w:r>
              <w:rPr>
                <w:sz w:val="16"/>
              </w:rPr>
              <w:t>3607</w:t>
            </w:r>
          </w:p>
        </w:tc>
        <w:tc>
          <w:tcPr>
            <w:tcW w:w="752" w:type="dxa"/>
            <w:tcBorders>
              <w:top w:val="nil"/>
            </w:tcBorders>
          </w:tcPr>
          <w:p w:rsidR="002E31F7" w:rsidRDefault="002E31F7">
            <w:pPr>
              <w:pStyle w:val="ConsPlusNonformat"/>
              <w:jc w:val="both"/>
            </w:pPr>
            <w:r>
              <w:rPr>
                <w:sz w:val="16"/>
              </w:rPr>
              <w:t xml:space="preserve"> 3309 </w:t>
            </w:r>
          </w:p>
        </w:tc>
        <w:tc>
          <w:tcPr>
            <w:tcW w:w="564" w:type="dxa"/>
            <w:tcBorders>
              <w:top w:val="nil"/>
            </w:tcBorders>
          </w:tcPr>
          <w:p w:rsidR="002E31F7" w:rsidRDefault="002E31F7">
            <w:pPr>
              <w:pStyle w:val="ConsPlusNonformat"/>
              <w:jc w:val="both"/>
            </w:pPr>
            <w:r>
              <w:rPr>
                <w:sz w:val="16"/>
              </w:rPr>
              <w:t>3059</w:t>
            </w:r>
          </w:p>
        </w:tc>
        <w:tc>
          <w:tcPr>
            <w:tcW w:w="658" w:type="dxa"/>
            <w:tcBorders>
              <w:top w:val="nil"/>
            </w:tcBorders>
          </w:tcPr>
          <w:p w:rsidR="002E31F7" w:rsidRDefault="002E31F7">
            <w:pPr>
              <w:pStyle w:val="ConsPlusNonformat"/>
              <w:jc w:val="both"/>
            </w:pPr>
            <w:r>
              <w:rPr>
                <w:sz w:val="16"/>
              </w:rPr>
              <w:t xml:space="preserve">2847 </w:t>
            </w:r>
          </w:p>
        </w:tc>
        <w:tc>
          <w:tcPr>
            <w:tcW w:w="658" w:type="dxa"/>
            <w:tcBorders>
              <w:top w:val="nil"/>
            </w:tcBorders>
          </w:tcPr>
          <w:p w:rsidR="002E31F7" w:rsidRDefault="002E31F7">
            <w:pPr>
              <w:pStyle w:val="ConsPlusNonformat"/>
              <w:jc w:val="both"/>
            </w:pPr>
            <w:r>
              <w:rPr>
                <w:sz w:val="16"/>
              </w:rPr>
              <w:t xml:space="preserve">2664 </w:t>
            </w:r>
          </w:p>
        </w:tc>
        <w:tc>
          <w:tcPr>
            <w:tcW w:w="658" w:type="dxa"/>
            <w:tcBorders>
              <w:top w:val="nil"/>
            </w:tcBorders>
          </w:tcPr>
          <w:p w:rsidR="002E31F7" w:rsidRDefault="002E31F7">
            <w:pPr>
              <w:pStyle w:val="ConsPlusNonformat"/>
              <w:jc w:val="both"/>
            </w:pPr>
            <w:r>
              <w:rPr>
                <w:sz w:val="16"/>
              </w:rPr>
              <w:t xml:space="preserve">2505 </w:t>
            </w:r>
          </w:p>
        </w:tc>
        <w:tc>
          <w:tcPr>
            <w:tcW w:w="564" w:type="dxa"/>
            <w:tcBorders>
              <w:top w:val="nil"/>
            </w:tcBorders>
          </w:tcPr>
          <w:p w:rsidR="002E31F7" w:rsidRDefault="002E31F7">
            <w:pPr>
              <w:pStyle w:val="ConsPlusNonformat"/>
              <w:jc w:val="both"/>
            </w:pPr>
            <w:r>
              <w:rPr>
                <w:sz w:val="16"/>
              </w:rPr>
              <w:t>2419</w:t>
            </w:r>
          </w:p>
        </w:tc>
        <w:tc>
          <w:tcPr>
            <w:tcW w:w="658" w:type="dxa"/>
            <w:tcBorders>
              <w:top w:val="nil"/>
            </w:tcBorders>
          </w:tcPr>
          <w:p w:rsidR="002E31F7" w:rsidRDefault="002E31F7">
            <w:pPr>
              <w:pStyle w:val="ConsPlusNonformat"/>
              <w:jc w:val="both"/>
            </w:pPr>
            <w:r>
              <w:rPr>
                <w:sz w:val="16"/>
              </w:rPr>
              <w:t xml:space="preserve">2365 </w:t>
            </w:r>
          </w:p>
        </w:tc>
        <w:tc>
          <w:tcPr>
            <w:tcW w:w="564" w:type="dxa"/>
            <w:tcBorders>
              <w:top w:val="nil"/>
            </w:tcBorders>
          </w:tcPr>
          <w:p w:rsidR="002E31F7" w:rsidRDefault="002E31F7">
            <w:pPr>
              <w:pStyle w:val="ConsPlusNonformat"/>
              <w:jc w:val="both"/>
            </w:pPr>
            <w:r>
              <w:rPr>
                <w:sz w:val="16"/>
              </w:rPr>
              <w:t>2241</w:t>
            </w:r>
          </w:p>
        </w:tc>
        <w:tc>
          <w:tcPr>
            <w:tcW w:w="564" w:type="dxa"/>
            <w:tcBorders>
              <w:top w:val="nil"/>
            </w:tcBorders>
          </w:tcPr>
          <w:p w:rsidR="002E31F7" w:rsidRDefault="002E31F7">
            <w:pPr>
              <w:pStyle w:val="ConsPlusNonformat"/>
              <w:jc w:val="both"/>
            </w:pPr>
            <w:r>
              <w:rPr>
                <w:sz w:val="16"/>
              </w:rPr>
              <w:t>2131</w:t>
            </w:r>
          </w:p>
        </w:tc>
        <w:tc>
          <w:tcPr>
            <w:tcW w:w="752" w:type="dxa"/>
            <w:tcBorders>
              <w:top w:val="nil"/>
            </w:tcBorders>
          </w:tcPr>
          <w:p w:rsidR="002E31F7" w:rsidRDefault="002E31F7">
            <w:pPr>
              <w:pStyle w:val="ConsPlusNonformat"/>
              <w:jc w:val="both"/>
            </w:pPr>
            <w:r>
              <w:rPr>
                <w:sz w:val="16"/>
              </w:rPr>
              <w:t xml:space="preserve"> 2032 </w:t>
            </w:r>
          </w:p>
        </w:tc>
        <w:tc>
          <w:tcPr>
            <w:tcW w:w="658" w:type="dxa"/>
            <w:tcBorders>
              <w:top w:val="nil"/>
            </w:tcBorders>
          </w:tcPr>
          <w:p w:rsidR="002E31F7" w:rsidRDefault="002E31F7">
            <w:pPr>
              <w:pStyle w:val="ConsPlusNonformat"/>
              <w:jc w:val="both"/>
            </w:pPr>
            <w:r>
              <w:rPr>
                <w:sz w:val="16"/>
              </w:rPr>
              <w:t xml:space="preserve">1943 </w:t>
            </w:r>
          </w:p>
        </w:tc>
        <w:tc>
          <w:tcPr>
            <w:tcW w:w="658" w:type="dxa"/>
            <w:tcBorders>
              <w:top w:val="nil"/>
            </w:tcBorders>
          </w:tcPr>
          <w:p w:rsidR="002E31F7" w:rsidRDefault="002E31F7">
            <w:pPr>
              <w:pStyle w:val="ConsPlusNonformat"/>
              <w:jc w:val="both"/>
            </w:pPr>
            <w:r>
              <w:rPr>
                <w:sz w:val="16"/>
              </w:rPr>
              <w:t xml:space="preserve">1862 </w:t>
            </w:r>
          </w:p>
        </w:tc>
        <w:tc>
          <w:tcPr>
            <w:tcW w:w="658" w:type="dxa"/>
            <w:tcBorders>
              <w:top w:val="nil"/>
            </w:tcBorders>
          </w:tcPr>
          <w:p w:rsidR="002E31F7" w:rsidRDefault="002E31F7">
            <w:pPr>
              <w:pStyle w:val="ConsPlusNonformat"/>
              <w:jc w:val="both"/>
            </w:pPr>
            <w:r>
              <w:rPr>
                <w:sz w:val="16"/>
              </w:rPr>
              <w:t xml:space="preserve">1788 </w:t>
            </w:r>
          </w:p>
        </w:tc>
        <w:tc>
          <w:tcPr>
            <w:tcW w:w="658" w:type="dxa"/>
            <w:tcBorders>
              <w:top w:val="nil"/>
            </w:tcBorders>
          </w:tcPr>
          <w:p w:rsidR="002E31F7" w:rsidRDefault="002E31F7">
            <w:pPr>
              <w:pStyle w:val="ConsPlusNonformat"/>
              <w:jc w:val="both"/>
            </w:pPr>
            <w:r>
              <w:rPr>
                <w:sz w:val="16"/>
              </w:rPr>
              <w:t xml:space="preserve">1721 </w:t>
            </w:r>
          </w:p>
        </w:tc>
        <w:tc>
          <w:tcPr>
            <w:tcW w:w="564" w:type="dxa"/>
            <w:tcBorders>
              <w:top w:val="nil"/>
            </w:tcBorders>
          </w:tcPr>
          <w:p w:rsidR="002E31F7" w:rsidRDefault="002E31F7">
            <w:pPr>
              <w:pStyle w:val="ConsPlusNonformat"/>
              <w:jc w:val="both"/>
            </w:pPr>
            <w:r>
              <w:rPr>
                <w:sz w:val="16"/>
              </w:rPr>
              <w:t>1659</w:t>
            </w:r>
          </w:p>
        </w:tc>
        <w:tc>
          <w:tcPr>
            <w:tcW w:w="658" w:type="dxa"/>
            <w:tcBorders>
              <w:top w:val="nil"/>
            </w:tcBorders>
          </w:tcPr>
          <w:p w:rsidR="002E31F7" w:rsidRDefault="002E31F7">
            <w:pPr>
              <w:pStyle w:val="ConsPlusNonformat"/>
              <w:jc w:val="both"/>
            </w:pPr>
            <w:r>
              <w:rPr>
                <w:sz w:val="16"/>
              </w:rPr>
              <w:t xml:space="preserve">1602 </w:t>
            </w:r>
          </w:p>
        </w:tc>
        <w:tc>
          <w:tcPr>
            <w:tcW w:w="658" w:type="dxa"/>
            <w:tcBorders>
              <w:top w:val="nil"/>
            </w:tcBorders>
          </w:tcPr>
          <w:p w:rsidR="002E31F7" w:rsidRDefault="002E31F7">
            <w:pPr>
              <w:pStyle w:val="ConsPlusNonformat"/>
              <w:jc w:val="both"/>
            </w:pPr>
            <w:r>
              <w:rPr>
                <w:sz w:val="16"/>
              </w:rPr>
              <w:t xml:space="preserve">1549 </w:t>
            </w:r>
          </w:p>
        </w:tc>
        <w:tc>
          <w:tcPr>
            <w:tcW w:w="564" w:type="dxa"/>
            <w:tcBorders>
              <w:top w:val="nil"/>
            </w:tcBorders>
          </w:tcPr>
          <w:p w:rsidR="002E31F7" w:rsidRDefault="002E31F7">
            <w:pPr>
              <w:pStyle w:val="ConsPlusNonformat"/>
              <w:jc w:val="both"/>
            </w:pPr>
            <w:r>
              <w:rPr>
                <w:sz w:val="16"/>
              </w:rPr>
              <w:t>1501</w:t>
            </w:r>
          </w:p>
        </w:tc>
      </w:tr>
      <w:tr w:rsidR="002E31F7">
        <w:trPr>
          <w:trHeight w:val="195"/>
        </w:trPr>
        <w:tc>
          <w:tcPr>
            <w:tcW w:w="564" w:type="dxa"/>
            <w:tcBorders>
              <w:top w:val="nil"/>
            </w:tcBorders>
          </w:tcPr>
          <w:p w:rsidR="002E31F7" w:rsidRDefault="002E31F7">
            <w:pPr>
              <w:pStyle w:val="ConsPlusNonformat"/>
              <w:jc w:val="both"/>
            </w:pPr>
            <w:r>
              <w:rPr>
                <w:sz w:val="16"/>
              </w:rPr>
              <w:t xml:space="preserve">195 </w:t>
            </w:r>
          </w:p>
        </w:tc>
        <w:tc>
          <w:tcPr>
            <w:tcW w:w="658" w:type="dxa"/>
            <w:tcBorders>
              <w:top w:val="nil"/>
            </w:tcBorders>
          </w:tcPr>
          <w:p w:rsidR="002E31F7" w:rsidRDefault="002E31F7">
            <w:pPr>
              <w:pStyle w:val="ConsPlusNonformat"/>
              <w:jc w:val="both"/>
            </w:pPr>
            <w:r>
              <w:rPr>
                <w:sz w:val="16"/>
              </w:rPr>
              <w:t xml:space="preserve">6039 </w:t>
            </w:r>
          </w:p>
        </w:tc>
        <w:tc>
          <w:tcPr>
            <w:tcW w:w="752" w:type="dxa"/>
            <w:tcBorders>
              <w:top w:val="nil"/>
            </w:tcBorders>
          </w:tcPr>
          <w:p w:rsidR="002E31F7" w:rsidRDefault="002E31F7">
            <w:pPr>
              <w:pStyle w:val="ConsPlusNonformat"/>
              <w:jc w:val="both"/>
            </w:pPr>
            <w:r>
              <w:rPr>
                <w:sz w:val="16"/>
              </w:rPr>
              <w:t xml:space="preserve"> 5253 </w:t>
            </w:r>
          </w:p>
        </w:tc>
        <w:tc>
          <w:tcPr>
            <w:tcW w:w="752" w:type="dxa"/>
            <w:tcBorders>
              <w:top w:val="nil"/>
            </w:tcBorders>
          </w:tcPr>
          <w:p w:rsidR="002E31F7" w:rsidRDefault="002E31F7">
            <w:pPr>
              <w:pStyle w:val="ConsPlusNonformat"/>
              <w:jc w:val="both"/>
            </w:pPr>
            <w:r>
              <w:rPr>
                <w:sz w:val="16"/>
              </w:rPr>
              <w:t xml:space="preserve"> 4655 </w:t>
            </w:r>
          </w:p>
        </w:tc>
        <w:tc>
          <w:tcPr>
            <w:tcW w:w="564" w:type="dxa"/>
            <w:tcBorders>
              <w:top w:val="nil"/>
            </w:tcBorders>
          </w:tcPr>
          <w:p w:rsidR="002E31F7" w:rsidRDefault="002E31F7">
            <w:pPr>
              <w:pStyle w:val="ConsPlusNonformat"/>
              <w:jc w:val="both"/>
            </w:pPr>
            <w:r>
              <w:rPr>
                <w:sz w:val="16"/>
              </w:rPr>
              <w:t>4184</w:t>
            </w:r>
          </w:p>
        </w:tc>
        <w:tc>
          <w:tcPr>
            <w:tcW w:w="564" w:type="dxa"/>
            <w:tcBorders>
              <w:top w:val="nil"/>
            </w:tcBorders>
          </w:tcPr>
          <w:p w:rsidR="002E31F7" w:rsidRDefault="002E31F7">
            <w:pPr>
              <w:pStyle w:val="ConsPlusNonformat"/>
              <w:jc w:val="both"/>
            </w:pPr>
            <w:r>
              <w:rPr>
                <w:sz w:val="16"/>
              </w:rPr>
              <w:t>3804</w:t>
            </w:r>
          </w:p>
        </w:tc>
        <w:tc>
          <w:tcPr>
            <w:tcW w:w="752" w:type="dxa"/>
            <w:tcBorders>
              <w:top w:val="nil"/>
            </w:tcBorders>
          </w:tcPr>
          <w:p w:rsidR="002E31F7" w:rsidRDefault="002E31F7">
            <w:pPr>
              <w:pStyle w:val="ConsPlusNonformat"/>
              <w:jc w:val="both"/>
            </w:pPr>
            <w:r>
              <w:rPr>
                <w:sz w:val="16"/>
              </w:rPr>
              <w:t xml:space="preserve"> 3491 </w:t>
            </w:r>
          </w:p>
        </w:tc>
        <w:tc>
          <w:tcPr>
            <w:tcW w:w="564" w:type="dxa"/>
            <w:tcBorders>
              <w:top w:val="nil"/>
            </w:tcBorders>
          </w:tcPr>
          <w:p w:rsidR="002E31F7" w:rsidRDefault="002E31F7">
            <w:pPr>
              <w:pStyle w:val="ConsPlusNonformat"/>
              <w:jc w:val="both"/>
            </w:pPr>
            <w:r>
              <w:rPr>
                <w:sz w:val="16"/>
              </w:rPr>
              <w:t>3227</w:t>
            </w:r>
          </w:p>
        </w:tc>
        <w:tc>
          <w:tcPr>
            <w:tcW w:w="658" w:type="dxa"/>
            <w:tcBorders>
              <w:top w:val="nil"/>
            </w:tcBorders>
          </w:tcPr>
          <w:p w:rsidR="002E31F7" w:rsidRDefault="002E31F7">
            <w:pPr>
              <w:pStyle w:val="ConsPlusNonformat"/>
              <w:jc w:val="both"/>
            </w:pPr>
            <w:r>
              <w:rPr>
                <w:sz w:val="16"/>
              </w:rPr>
              <w:t xml:space="preserve">3004 </w:t>
            </w:r>
          </w:p>
        </w:tc>
        <w:tc>
          <w:tcPr>
            <w:tcW w:w="658" w:type="dxa"/>
            <w:tcBorders>
              <w:top w:val="nil"/>
            </w:tcBorders>
          </w:tcPr>
          <w:p w:rsidR="002E31F7" w:rsidRDefault="002E31F7">
            <w:pPr>
              <w:pStyle w:val="ConsPlusNonformat"/>
              <w:jc w:val="both"/>
            </w:pPr>
            <w:r>
              <w:rPr>
                <w:sz w:val="16"/>
              </w:rPr>
              <w:t xml:space="preserve">2811 </w:t>
            </w:r>
          </w:p>
        </w:tc>
        <w:tc>
          <w:tcPr>
            <w:tcW w:w="658" w:type="dxa"/>
            <w:tcBorders>
              <w:top w:val="nil"/>
            </w:tcBorders>
          </w:tcPr>
          <w:p w:rsidR="002E31F7" w:rsidRDefault="002E31F7">
            <w:pPr>
              <w:pStyle w:val="ConsPlusNonformat"/>
              <w:jc w:val="both"/>
            </w:pPr>
            <w:r>
              <w:rPr>
                <w:sz w:val="16"/>
              </w:rPr>
              <w:t xml:space="preserve">2643 </w:t>
            </w:r>
          </w:p>
        </w:tc>
        <w:tc>
          <w:tcPr>
            <w:tcW w:w="564" w:type="dxa"/>
            <w:tcBorders>
              <w:top w:val="nil"/>
            </w:tcBorders>
          </w:tcPr>
          <w:p w:rsidR="002E31F7" w:rsidRDefault="002E31F7">
            <w:pPr>
              <w:pStyle w:val="ConsPlusNonformat"/>
              <w:jc w:val="both"/>
            </w:pPr>
            <w:r>
              <w:rPr>
                <w:sz w:val="16"/>
              </w:rPr>
              <w:t>2552</w:t>
            </w:r>
          </w:p>
        </w:tc>
        <w:tc>
          <w:tcPr>
            <w:tcW w:w="658" w:type="dxa"/>
            <w:tcBorders>
              <w:top w:val="nil"/>
            </w:tcBorders>
          </w:tcPr>
          <w:p w:rsidR="002E31F7" w:rsidRDefault="002E31F7">
            <w:pPr>
              <w:pStyle w:val="ConsPlusNonformat"/>
              <w:jc w:val="both"/>
            </w:pPr>
            <w:r>
              <w:rPr>
                <w:sz w:val="16"/>
              </w:rPr>
              <w:t xml:space="preserve">2495 </w:t>
            </w:r>
          </w:p>
        </w:tc>
        <w:tc>
          <w:tcPr>
            <w:tcW w:w="564" w:type="dxa"/>
            <w:tcBorders>
              <w:top w:val="nil"/>
            </w:tcBorders>
          </w:tcPr>
          <w:p w:rsidR="002E31F7" w:rsidRDefault="002E31F7">
            <w:pPr>
              <w:pStyle w:val="ConsPlusNonformat"/>
              <w:jc w:val="both"/>
            </w:pPr>
            <w:r>
              <w:rPr>
                <w:sz w:val="16"/>
              </w:rPr>
              <w:t>2365</w:t>
            </w:r>
          </w:p>
        </w:tc>
        <w:tc>
          <w:tcPr>
            <w:tcW w:w="564" w:type="dxa"/>
            <w:tcBorders>
              <w:top w:val="nil"/>
            </w:tcBorders>
          </w:tcPr>
          <w:p w:rsidR="002E31F7" w:rsidRDefault="002E31F7">
            <w:pPr>
              <w:pStyle w:val="ConsPlusNonformat"/>
              <w:jc w:val="both"/>
            </w:pPr>
            <w:r>
              <w:rPr>
                <w:sz w:val="16"/>
              </w:rPr>
              <w:t>2248</w:t>
            </w:r>
          </w:p>
        </w:tc>
        <w:tc>
          <w:tcPr>
            <w:tcW w:w="752" w:type="dxa"/>
            <w:tcBorders>
              <w:top w:val="nil"/>
            </w:tcBorders>
          </w:tcPr>
          <w:p w:rsidR="002E31F7" w:rsidRDefault="002E31F7">
            <w:pPr>
              <w:pStyle w:val="ConsPlusNonformat"/>
              <w:jc w:val="both"/>
            </w:pPr>
            <w:r>
              <w:rPr>
                <w:sz w:val="16"/>
              </w:rPr>
              <w:t xml:space="preserve"> 2144 </w:t>
            </w:r>
          </w:p>
        </w:tc>
        <w:tc>
          <w:tcPr>
            <w:tcW w:w="658" w:type="dxa"/>
            <w:tcBorders>
              <w:top w:val="nil"/>
            </w:tcBorders>
          </w:tcPr>
          <w:p w:rsidR="002E31F7" w:rsidRDefault="002E31F7">
            <w:pPr>
              <w:pStyle w:val="ConsPlusNonformat"/>
              <w:jc w:val="both"/>
            </w:pPr>
            <w:r>
              <w:rPr>
                <w:sz w:val="16"/>
              </w:rPr>
              <w:t xml:space="preserve">2050 </w:t>
            </w:r>
          </w:p>
        </w:tc>
        <w:tc>
          <w:tcPr>
            <w:tcW w:w="658" w:type="dxa"/>
            <w:tcBorders>
              <w:top w:val="nil"/>
            </w:tcBorders>
          </w:tcPr>
          <w:p w:rsidR="002E31F7" w:rsidRDefault="002E31F7">
            <w:pPr>
              <w:pStyle w:val="ConsPlusNonformat"/>
              <w:jc w:val="both"/>
            </w:pPr>
            <w:r>
              <w:rPr>
                <w:sz w:val="16"/>
              </w:rPr>
              <w:t xml:space="preserve">1964 </w:t>
            </w:r>
          </w:p>
        </w:tc>
        <w:tc>
          <w:tcPr>
            <w:tcW w:w="658" w:type="dxa"/>
            <w:tcBorders>
              <w:top w:val="nil"/>
            </w:tcBorders>
          </w:tcPr>
          <w:p w:rsidR="002E31F7" w:rsidRDefault="002E31F7">
            <w:pPr>
              <w:pStyle w:val="ConsPlusNonformat"/>
              <w:jc w:val="both"/>
            </w:pPr>
            <w:r>
              <w:rPr>
                <w:sz w:val="16"/>
              </w:rPr>
              <w:t xml:space="preserve">1887 </w:t>
            </w:r>
          </w:p>
        </w:tc>
        <w:tc>
          <w:tcPr>
            <w:tcW w:w="658" w:type="dxa"/>
            <w:tcBorders>
              <w:top w:val="nil"/>
            </w:tcBorders>
          </w:tcPr>
          <w:p w:rsidR="002E31F7" w:rsidRDefault="002E31F7">
            <w:pPr>
              <w:pStyle w:val="ConsPlusNonformat"/>
              <w:jc w:val="both"/>
            </w:pPr>
            <w:r>
              <w:rPr>
                <w:sz w:val="16"/>
              </w:rPr>
              <w:t xml:space="preserve">1815 </w:t>
            </w:r>
          </w:p>
        </w:tc>
        <w:tc>
          <w:tcPr>
            <w:tcW w:w="564" w:type="dxa"/>
            <w:tcBorders>
              <w:top w:val="nil"/>
            </w:tcBorders>
          </w:tcPr>
          <w:p w:rsidR="002E31F7" w:rsidRDefault="002E31F7">
            <w:pPr>
              <w:pStyle w:val="ConsPlusNonformat"/>
              <w:jc w:val="both"/>
            </w:pPr>
            <w:r>
              <w:rPr>
                <w:sz w:val="16"/>
              </w:rPr>
              <w:t>1750</w:t>
            </w:r>
          </w:p>
        </w:tc>
        <w:tc>
          <w:tcPr>
            <w:tcW w:w="658" w:type="dxa"/>
            <w:tcBorders>
              <w:top w:val="nil"/>
            </w:tcBorders>
          </w:tcPr>
          <w:p w:rsidR="002E31F7" w:rsidRDefault="002E31F7">
            <w:pPr>
              <w:pStyle w:val="ConsPlusNonformat"/>
              <w:jc w:val="both"/>
            </w:pPr>
            <w:r>
              <w:rPr>
                <w:sz w:val="16"/>
              </w:rPr>
              <w:t xml:space="preserve">1690 </w:t>
            </w:r>
          </w:p>
        </w:tc>
        <w:tc>
          <w:tcPr>
            <w:tcW w:w="658" w:type="dxa"/>
            <w:tcBorders>
              <w:top w:val="nil"/>
            </w:tcBorders>
          </w:tcPr>
          <w:p w:rsidR="002E31F7" w:rsidRDefault="002E31F7">
            <w:pPr>
              <w:pStyle w:val="ConsPlusNonformat"/>
              <w:jc w:val="both"/>
            </w:pPr>
            <w:r>
              <w:rPr>
                <w:sz w:val="16"/>
              </w:rPr>
              <w:t xml:space="preserve">1634 </w:t>
            </w:r>
          </w:p>
        </w:tc>
        <w:tc>
          <w:tcPr>
            <w:tcW w:w="564" w:type="dxa"/>
            <w:tcBorders>
              <w:top w:val="nil"/>
            </w:tcBorders>
          </w:tcPr>
          <w:p w:rsidR="002E31F7" w:rsidRDefault="002E31F7">
            <w:pPr>
              <w:pStyle w:val="ConsPlusNonformat"/>
              <w:jc w:val="both"/>
            </w:pPr>
            <w:r>
              <w:rPr>
                <w:sz w:val="16"/>
              </w:rPr>
              <w:t>1583</w:t>
            </w:r>
          </w:p>
        </w:tc>
      </w:tr>
      <w:tr w:rsidR="002E31F7">
        <w:trPr>
          <w:trHeight w:val="195"/>
        </w:trPr>
        <w:tc>
          <w:tcPr>
            <w:tcW w:w="564" w:type="dxa"/>
            <w:tcBorders>
              <w:top w:val="nil"/>
            </w:tcBorders>
          </w:tcPr>
          <w:p w:rsidR="002E31F7" w:rsidRDefault="002E31F7">
            <w:pPr>
              <w:pStyle w:val="ConsPlusNonformat"/>
              <w:jc w:val="both"/>
            </w:pPr>
            <w:r>
              <w:rPr>
                <w:sz w:val="16"/>
              </w:rPr>
              <w:t xml:space="preserve">200 </w:t>
            </w:r>
          </w:p>
        </w:tc>
        <w:tc>
          <w:tcPr>
            <w:tcW w:w="658" w:type="dxa"/>
            <w:tcBorders>
              <w:top w:val="nil"/>
            </w:tcBorders>
          </w:tcPr>
          <w:p w:rsidR="002E31F7" w:rsidRDefault="002E31F7">
            <w:pPr>
              <w:pStyle w:val="ConsPlusNonformat"/>
              <w:jc w:val="both"/>
            </w:pPr>
            <w:r>
              <w:rPr>
                <w:sz w:val="16"/>
              </w:rPr>
              <w:t xml:space="preserve">6345 </w:t>
            </w:r>
          </w:p>
        </w:tc>
        <w:tc>
          <w:tcPr>
            <w:tcW w:w="752" w:type="dxa"/>
            <w:tcBorders>
              <w:top w:val="nil"/>
            </w:tcBorders>
          </w:tcPr>
          <w:p w:rsidR="002E31F7" w:rsidRDefault="002E31F7">
            <w:pPr>
              <w:pStyle w:val="ConsPlusNonformat"/>
              <w:jc w:val="both"/>
            </w:pPr>
            <w:r>
              <w:rPr>
                <w:sz w:val="16"/>
              </w:rPr>
              <w:t xml:space="preserve"> 5524 </w:t>
            </w:r>
          </w:p>
        </w:tc>
        <w:tc>
          <w:tcPr>
            <w:tcW w:w="752" w:type="dxa"/>
            <w:tcBorders>
              <w:top w:val="nil"/>
            </w:tcBorders>
          </w:tcPr>
          <w:p w:rsidR="002E31F7" w:rsidRDefault="002E31F7">
            <w:pPr>
              <w:pStyle w:val="ConsPlusNonformat"/>
              <w:jc w:val="both"/>
            </w:pPr>
            <w:r>
              <w:rPr>
                <w:sz w:val="16"/>
              </w:rPr>
              <w:t xml:space="preserve"> 4898 </w:t>
            </w:r>
          </w:p>
        </w:tc>
        <w:tc>
          <w:tcPr>
            <w:tcW w:w="564" w:type="dxa"/>
            <w:tcBorders>
              <w:top w:val="nil"/>
            </w:tcBorders>
          </w:tcPr>
          <w:p w:rsidR="002E31F7" w:rsidRDefault="002E31F7">
            <w:pPr>
              <w:pStyle w:val="ConsPlusNonformat"/>
              <w:jc w:val="both"/>
            </w:pPr>
            <w:r>
              <w:rPr>
                <w:sz w:val="16"/>
              </w:rPr>
              <w:t>4404</w:t>
            </w:r>
          </w:p>
        </w:tc>
        <w:tc>
          <w:tcPr>
            <w:tcW w:w="564" w:type="dxa"/>
            <w:tcBorders>
              <w:top w:val="nil"/>
            </w:tcBorders>
          </w:tcPr>
          <w:p w:rsidR="002E31F7" w:rsidRDefault="002E31F7">
            <w:pPr>
              <w:pStyle w:val="ConsPlusNonformat"/>
              <w:jc w:val="both"/>
            </w:pPr>
            <w:r>
              <w:rPr>
                <w:sz w:val="16"/>
              </w:rPr>
              <w:t>4005</w:t>
            </w:r>
          </w:p>
        </w:tc>
        <w:tc>
          <w:tcPr>
            <w:tcW w:w="752" w:type="dxa"/>
            <w:tcBorders>
              <w:top w:val="nil"/>
            </w:tcBorders>
          </w:tcPr>
          <w:p w:rsidR="002E31F7" w:rsidRDefault="002E31F7">
            <w:pPr>
              <w:pStyle w:val="ConsPlusNonformat"/>
              <w:jc w:val="both"/>
            </w:pPr>
            <w:r>
              <w:rPr>
                <w:sz w:val="16"/>
              </w:rPr>
              <w:t xml:space="preserve"> 3676 </w:t>
            </w:r>
          </w:p>
        </w:tc>
        <w:tc>
          <w:tcPr>
            <w:tcW w:w="564" w:type="dxa"/>
            <w:tcBorders>
              <w:top w:val="nil"/>
            </w:tcBorders>
          </w:tcPr>
          <w:p w:rsidR="002E31F7" w:rsidRDefault="002E31F7">
            <w:pPr>
              <w:pStyle w:val="ConsPlusNonformat"/>
              <w:jc w:val="both"/>
            </w:pPr>
            <w:r>
              <w:rPr>
                <w:sz w:val="16"/>
              </w:rPr>
              <w:t>3400</w:t>
            </w:r>
          </w:p>
        </w:tc>
        <w:tc>
          <w:tcPr>
            <w:tcW w:w="658" w:type="dxa"/>
            <w:tcBorders>
              <w:top w:val="nil"/>
            </w:tcBorders>
          </w:tcPr>
          <w:p w:rsidR="002E31F7" w:rsidRDefault="002E31F7">
            <w:pPr>
              <w:pStyle w:val="ConsPlusNonformat"/>
              <w:jc w:val="both"/>
            </w:pPr>
            <w:r>
              <w:rPr>
                <w:sz w:val="16"/>
              </w:rPr>
              <w:t xml:space="preserve">3164 </w:t>
            </w:r>
          </w:p>
        </w:tc>
        <w:tc>
          <w:tcPr>
            <w:tcW w:w="658" w:type="dxa"/>
            <w:tcBorders>
              <w:top w:val="nil"/>
            </w:tcBorders>
          </w:tcPr>
          <w:p w:rsidR="002E31F7" w:rsidRDefault="002E31F7">
            <w:pPr>
              <w:pStyle w:val="ConsPlusNonformat"/>
              <w:jc w:val="both"/>
            </w:pPr>
            <w:r>
              <w:rPr>
                <w:sz w:val="16"/>
              </w:rPr>
              <w:t xml:space="preserve">2961 </w:t>
            </w:r>
          </w:p>
        </w:tc>
        <w:tc>
          <w:tcPr>
            <w:tcW w:w="658" w:type="dxa"/>
            <w:tcBorders>
              <w:top w:val="nil"/>
            </w:tcBorders>
          </w:tcPr>
          <w:p w:rsidR="002E31F7" w:rsidRDefault="002E31F7">
            <w:pPr>
              <w:pStyle w:val="ConsPlusNonformat"/>
              <w:jc w:val="both"/>
            </w:pPr>
            <w:r>
              <w:rPr>
                <w:sz w:val="16"/>
              </w:rPr>
              <w:t xml:space="preserve">2785 </w:t>
            </w:r>
          </w:p>
        </w:tc>
        <w:tc>
          <w:tcPr>
            <w:tcW w:w="564" w:type="dxa"/>
            <w:tcBorders>
              <w:top w:val="nil"/>
            </w:tcBorders>
          </w:tcPr>
          <w:p w:rsidR="002E31F7" w:rsidRDefault="002E31F7">
            <w:pPr>
              <w:pStyle w:val="ConsPlusNonformat"/>
              <w:jc w:val="both"/>
            </w:pPr>
            <w:r>
              <w:rPr>
                <w:sz w:val="16"/>
              </w:rPr>
              <w:t>2689</w:t>
            </w:r>
          </w:p>
        </w:tc>
        <w:tc>
          <w:tcPr>
            <w:tcW w:w="658" w:type="dxa"/>
            <w:tcBorders>
              <w:top w:val="nil"/>
            </w:tcBorders>
          </w:tcPr>
          <w:p w:rsidR="002E31F7" w:rsidRDefault="002E31F7">
            <w:pPr>
              <w:pStyle w:val="ConsPlusNonformat"/>
              <w:jc w:val="both"/>
            </w:pPr>
            <w:r>
              <w:rPr>
                <w:sz w:val="16"/>
              </w:rPr>
              <w:t xml:space="preserve">2629 </w:t>
            </w:r>
          </w:p>
        </w:tc>
        <w:tc>
          <w:tcPr>
            <w:tcW w:w="564" w:type="dxa"/>
            <w:tcBorders>
              <w:top w:val="nil"/>
            </w:tcBorders>
          </w:tcPr>
          <w:p w:rsidR="002E31F7" w:rsidRDefault="002E31F7">
            <w:pPr>
              <w:pStyle w:val="ConsPlusNonformat"/>
              <w:jc w:val="both"/>
            </w:pPr>
            <w:r>
              <w:rPr>
                <w:sz w:val="16"/>
              </w:rPr>
              <w:t>2492</w:t>
            </w:r>
          </w:p>
        </w:tc>
        <w:tc>
          <w:tcPr>
            <w:tcW w:w="564" w:type="dxa"/>
            <w:tcBorders>
              <w:top w:val="nil"/>
            </w:tcBorders>
          </w:tcPr>
          <w:p w:rsidR="002E31F7" w:rsidRDefault="002E31F7">
            <w:pPr>
              <w:pStyle w:val="ConsPlusNonformat"/>
              <w:jc w:val="both"/>
            </w:pPr>
            <w:r>
              <w:rPr>
                <w:sz w:val="16"/>
              </w:rPr>
              <w:t>2369</w:t>
            </w:r>
          </w:p>
        </w:tc>
        <w:tc>
          <w:tcPr>
            <w:tcW w:w="752" w:type="dxa"/>
            <w:tcBorders>
              <w:top w:val="nil"/>
            </w:tcBorders>
          </w:tcPr>
          <w:p w:rsidR="002E31F7" w:rsidRDefault="002E31F7">
            <w:pPr>
              <w:pStyle w:val="ConsPlusNonformat"/>
              <w:jc w:val="both"/>
            </w:pPr>
            <w:r>
              <w:rPr>
                <w:sz w:val="16"/>
              </w:rPr>
              <w:t xml:space="preserve"> 2259 </w:t>
            </w:r>
          </w:p>
        </w:tc>
        <w:tc>
          <w:tcPr>
            <w:tcW w:w="658" w:type="dxa"/>
            <w:tcBorders>
              <w:top w:val="nil"/>
            </w:tcBorders>
          </w:tcPr>
          <w:p w:rsidR="002E31F7" w:rsidRDefault="002E31F7">
            <w:pPr>
              <w:pStyle w:val="ConsPlusNonformat"/>
              <w:jc w:val="both"/>
            </w:pPr>
            <w:r>
              <w:rPr>
                <w:sz w:val="16"/>
              </w:rPr>
              <w:t xml:space="preserve">2160 </w:t>
            </w:r>
          </w:p>
        </w:tc>
        <w:tc>
          <w:tcPr>
            <w:tcW w:w="658" w:type="dxa"/>
            <w:tcBorders>
              <w:top w:val="nil"/>
            </w:tcBorders>
          </w:tcPr>
          <w:p w:rsidR="002E31F7" w:rsidRDefault="002E31F7">
            <w:pPr>
              <w:pStyle w:val="ConsPlusNonformat"/>
              <w:jc w:val="both"/>
            </w:pPr>
            <w:r>
              <w:rPr>
                <w:sz w:val="16"/>
              </w:rPr>
              <w:t xml:space="preserve">2070 </w:t>
            </w:r>
          </w:p>
        </w:tc>
        <w:tc>
          <w:tcPr>
            <w:tcW w:w="658" w:type="dxa"/>
            <w:tcBorders>
              <w:top w:val="nil"/>
            </w:tcBorders>
          </w:tcPr>
          <w:p w:rsidR="002E31F7" w:rsidRDefault="002E31F7">
            <w:pPr>
              <w:pStyle w:val="ConsPlusNonformat"/>
              <w:jc w:val="both"/>
            </w:pPr>
            <w:r>
              <w:rPr>
                <w:sz w:val="16"/>
              </w:rPr>
              <w:t xml:space="preserve">1988 </w:t>
            </w:r>
          </w:p>
        </w:tc>
        <w:tc>
          <w:tcPr>
            <w:tcW w:w="658" w:type="dxa"/>
            <w:tcBorders>
              <w:top w:val="nil"/>
            </w:tcBorders>
          </w:tcPr>
          <w:p w:rsidR="002E31F7" w:rsidRDefault="002E31F7">
            <w:pPr>
              <w:pStyle w:val="ConsPlusNonformat"/>
              <w:jc w:val="both"/>
            </w:pPr>
            <w:r>
              <w:rPr>
                <w:sz w:val="16"/>
              </w:rPr>
              <w:t xml:space="preserve">1913 </w:t>
            </w:r>
          </w:p>
        </w:tc>
        <w:tc>
          <w:tcPr>
            <w:tcW w:w="564" w:type="dxa"/>
            <w:tcBorders>
              <w:top w:val="nil"/>
            </w:tcBorders>
          </w:tcPr>
          <w:p w:rsidR="002E31F7" w:rsidRDefault="002E31F7">
            <w:pPr>
              <w:pStyle w:val="ConsPlusNonformat"/>
              <w:jc w:val="both"/>
            </w:pPr>
            <w:r>
              <w:rPr>
                <w:sz w:val="16"/>
              </w:rPr>
              <w:t>1844</w:t>
            </w:r>
          </w:p>
        </w:tc>
        <w:tc>
          <w:tcPr>
            <w:tcW w:w="658" w:type="dxa"/>
            <w:tcBorders>
              <w:top w:val="nil"/>
            </w:tcBorders>
          </w:tcPr>
          <w:p w:rsidR="002E31F7" w:rsidRDefault="002E31F7">
            <w:pPr>
              <w:pStyle w:val="ConsPlusNonformat"/>
              <w:jc w:val="both"/>
            </w:pPr>
            <w:r>
              <w:rPr>
                <w:sz w:val="16"/>
              </w:rPr>
              <w:t xml:space="preserve">1780 </w:t>
            </w:r>
          </w:p>
        </w:tc>
        <w:tc>
          <w:tcPr>
            <w:tcW w:w="658" w:type="dxa"/>
            <w:tcBorders>
              <w:top w:val="nil"/>
            </w:tcBorders>
          </w:tcPr>
          <w:p w:rsidR="002E31F7" w:rsidRDefault="002E31F7">
            <w:pPr>
              <w:pStyle w:val="ConsPlusNonformat"/>
              <w:jc w:val="both"/>
            </w:pPr>
            <w:r>
              <w:rPr>
                <w:sz w:val="16"/>
              </w:rPr>
              <w:t xml:space="preserve">1721 </w:t>
            </w:r>
          </w:p>
        </w:tc>
        <w:tc>
          <w:tcPr>
            <w:tcW w:w="564" w:type="dxa"/>
            <w:tcBorders>
              <w:top w:val="nil"/>
            </w:tcBorders>
          </w:tcPr>
          <w:p w:rsidR="002E31F7" w:rsidRDefault="002E31F7">
            <w:pPr>
              <w:pStyle w:val="ConsPlusNonformat"/>
              <w:jc w:val="both"/>
            </w:pPr>
            <w:r>
              <w:rPr>
                <w:sz w:val="16"/>
              </w:rPr>
              <w:t>1667</w:t>
            </w:r>
          </w:p>
        </w:tc>
      </w:tr>
    </w:tbl>
    <w:p w:rsidR="002E31F7" w:rsidRDefault="002E31F7">
      <w:pPr>
        <w:pStyle w:val="ConsPlusNormal"/>
        <w:jc w:val="both"/>
      </w:pPr>
    </w:p>
    <w:p w:rsidR="002E31F7" w:rsidRDefault="002E31F7">
      <w:pPr>
        <w:pStyle w:val="ConsPlusNormal"/>
        <w:jc w:val="both"/>
      </w:pPr>
    </w:p>
    <w:p w:rsidR="002E31F7" w:rsidRDefault="002E31F7">
      <w:pPr>
        <w:pStyle w:val="ConsPlusNormal"/>
        <w:jc w:val="center"/>
      </w:pPr>
      <w:r>
        <w:t>Пассажирский поезд, i= -4 o/oo, электропневматическое торможение.</w:t>
      </w: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564"/>
        <w:gridCol w:w="658"/>
        <w:gridCol w:w="658"/>
        <w:gridCol w:w="658"/>
        <w:gridCol w:w="658"/>
        <w:gridCol w:w="564"/>
        <w:gridCol w:w="752"/>
        <w:gridCol w:w="658"/>
        <w:gridCol w:w="658"/>
        <w:gridCol w:w="658"/>
        <w:gridCol w:w="658"/>
        <w:gridCol w:w="564"/>
        <w:gridCol w:w="658"/>
        <w:gridCol w:w="564"/>
        <w:gridCol w:w="752"/>
        <w:gridCol w:w="658"/>
        <w:gridCol w:w="658"/>
        <w:gridCol w:w="658"/>
        <w:gridCol w:w="658"/>
        <w:gridCol w:w="658"/>
        <w:gridCol w:w="564"/>
        <w:gridCol w:w="658"/>
        <w:gridCol w:w="564"/>
        <w:gridCol w:w="564"/>
      </w:tblGrid>
      <w:tr w:rsidR="002E31F7">
        <w:trPr>
          <w:trHeight w:val="195"/>
        </w:trPr>
        <w:tc>
          <w:tcPr>
            <w:tcW w:w="564" w:type="dxa"/>
            <w:vMerge w:val="restart"/>
          </w:tcPr>
          <w:p w:rsidR="002E31F7" w:rsidRDefault="002E31F7">
            <w:pPr>
              <w:pStyle w:val="ConsPlusNonformat"/>
              <w:jc w:val="both"/>
            </w:pPr>
          </w:p>
          <w:p w:rsidR="002E31F7" w:rsidRDefault="002E31F7">
            <w:pPr>
              <w:pStyle w:val="ConsPlusNonformat"/>
              <w:jc w:val="both"/>
            </w:pPr>
            <w:r>
              <w:rPr>
                <w:sz w:val="16"/>
              </w:rPr>
              <w:t xml:space="preserve"> V, </w:t>
            </w:r>
          </w:p>
          <w:p w:rsidR="002E31F7" w:rsidRDefault="002E31F7">
            <w:pPr>
              <w:pStyle w:val="ConsPlusNonformat"/>
              <w:jc w:val="both"/>
            </w:pPr>
            <w:r>
              <w:rPr>
                <w:sz w:val="16"/>
              </w:rPr>
              <w:t>км/ч</w:t>
            </w:r>
          </w:p>
        </w:tc>
        <w:tc>
          <w:tcPr>
            <w:tcW w:w="14758" w:type="dxa"/>
            <w:gridSpan w:val="23"/>
          </w:tcPr>
          <w:p w:rsidR="002E31F7" w:rsidRDefault="002E31F7">
            <w:pPr>
              <w:pStyle w:val="ConsPlusNonformat"/>
              <w:jc w:val="both"/>
            </w:pPr>
            <w:r>
              <w:rPr>
                <w:sz w:val="16"/>
              </w:rPr>
              <w:t xml:space="preserve">                                                   Расчетный тормозной коэффициент                                                   </w:t>
            </w:r>
          </w:p>
        </w:tc>
      </w:tr>
      <w:tr w:rsidR="002E31F7">
        <w:tc>
          <w:tcPr>
            <w:tcW w:w="470" w:type="dxa"/>
            <w:vMerge/>
            <w:tcBorders>
              <w:top w:val="nil"/>
            </w:tcBorders>
          </w:tcPr>
          <w:p w:rsidR="002E31F7" w:rsidRDefault="002E31F7"/>
        </w:tc>
        <w:tc>
          <w:tcPr>
            <w:tcW w:w="658" w:type="dxa"/>
            <w:tcBorders>
              <w:top w:val="nil"/>
            </w:tcBorders>
          </w:tcPr>
          <w:p w:rsidR="002E31F7" w:rsidRDefault="002E31F7">
            <w:pPr>
              <w:pStyle w:val="ConsPlusNonformat"/>
              <w:jc w:val="both"/>
            </w:pPr>
            <w:r>
              <w:rPr>
                <w:sz w:val="16"/>
              </w:rPr>
              <w:t xml:space="preserve"> 0.3 </w:t>
            </w:r>
          </w:p>
        </w:tc>
        <w:tc>
          <w:tcPr>
            <w:tcW w:w="658" w:type="dxa"/>
            <w:tcBorders>
              <w:top w:val="nil"/>
            </w:tcBorders>
          </w:tcPr>
          <w:p w:rsidR="002E31F7" w:rsidRDefault="002E31F7">
            <w:pPr>
              <w:pStyle w:val="ConsPlusNonformat"/>
              <w:jc w:val="both"/>
            </w:pPr>
            <w:r>
              <w:rPr>
                <w:sz w:val="16"/>
              </w:rPr>
              <w:t xml:space="preserve">0.35 </w:t>
            </w:r>
          </w:p>
        </w:tc>
        <w:tc>
          <w:tcPr>
            <w:tcW w:w="658" w:type="dxa"/>
            <w:tcBorders>
              <w:top w:val="nil"/>
            </w:tcBorders>
          </w:tcPr>
          <w:p w:rsidR="002E31F7" w:rsidRDefault="002E31F7">
            <w:pPr>
              <w:pStyle w:val="ConsPlusNonformat"/>
              <w:jc w:val="both"/>
            </w:pPr>
            <w:r>
              <w:rPr>
                <w:sz w:val="16"/>
              </w:rPr>
              <w:t xml:space="preserve"> 0.4 </w:t>
            </w:r>
          </w:p>
        </w:tc>
        <w:tc>
          <w:tcPr>
            <w:tcW w:w="658" w:type="dxa"/>
            <w:tcBorders>
              <w:top w:val="nil"/>
            </w:tcBorders>
          </w:tcPr>
          <w:p w:rsidR="002E31F7" w:rsidRDefault="002E31F7">
            <w:pPr>
              <w:pStyle w:val="ConsPlusNonformat"/>
              <w:jc w:val="both"/>
            </w:pPr>
            <w:r>
              <w:rPr>
                <w:sz w:val="16"/>
              </w:rPr>
              <w:t xml:space="preserve">0.45 </w:t>
            </w:r>
          </w:p>
        </w:tc>
        <w:tc>
          <w:tcPr>
            <w:tcW w:w="564" w:type="dxa"/>
            <w:tcBorders>
              <w:top w:val="nil"/>
            </w:tcBorders>
          </w:tcPr>
          <w:p w:rsidR="002E31F7" w:rsidRDefault="002E31F7">
            <w:pPr>
              <w:pStyle w:val="ConsPlusNonformat"/>
              <w:jc w:val="both"/>
            </w:pPr>
            <w:r>
              <w:rPr>
                <w:sz w:val="16"/>
              </w:rPr>
              <w:t xml:space="preserve">0.5 </w:t>
            </w:r>
          </w:p>
        </w:tc>
        <w:tc>
          <w:tcPr>
            <w:tcW w:w="752" w:type="dxa"/>
            <w:tcBorders>
              <w:top w:val="nil"/>
            </w:tcBorders>
          </w:tcPr>
          <w:p w:rsidR="002E31F7" w:rsidRDefault="002E31F7">
            <w:pPr>
              <w:pStyle w:val="ConsPlusNonformat"/>
              <w:jc w:val="both"/>
            </w:pPr>
            <w:r>
              <w:rPr>
                <w:sz w:val="16"/>
              </w:rPr>
              <w:t xml:space="preserve"> 0.55 </w:t>
            </w:r>
          </w:p>
        </w:tc>
        <w:tc>
          <w:tcPr>
            <w:tcW w:w="658" w:type="dxa"/>
            <w:tcBorders>
              <w:top w:val="nil"/>
            </w:tcBorders>
          </w:tcPr>
          <w:p w:rsidR="002E31F7" w:rsidRDefault="002E31F7">
            <w:pPr>
              <w:pStyle w:val="ConsPlusNonformat"/>
              <w:jc w:val="both"/>
            </w:pPr>
            <w:r>
              <w:rPr>
                <w:sz w:val="16"/>
              </w:rPr>
              <w:t xml:space="preserve"> 0.6 </w:t>
            </w:r>
          </w:p>
        </w:tc>
        <w:tc>
          <w:tcPr>
            <w:tcW w:w="658" w:type="dxa"/>
            <w:tcBorders>
              <w:top w:val="nil"/>
            </w:tcBorders>
          </w:tcPr>
          <w:p w:rsidR="002E31F7" w:rsidRDefault="002E31F7">
            <w:pPr>
              <w:pStyle w:val="ConsPlusNonformat"/>
              <w:jc w:val="both"/>
            </w:pPr>
            <w:r>
              <w:rPr>
                <w:sz w:val="16"/>
              </w:rPr>
              <w:t xml:space="preserve">0.65 </w:t>
            </w:r>
          </w:p>
        </w:tc>
        <w:tc>
          <w:tcPr>
            <w:tcW w:w="658" w:type="dxa"/>
            <w:tcBorders>
              <w:top w:val="nil"/>
            </w:tcBorders>
          </w:tcPr>
          <w:p w:rsidR="002E31F7" w:rsidRDefault="002E31F7">
            <w:pPr>
              <w:pStyle w:val="ConsPlusNonformat"/>
              <w:jc w:val="both"/>
            </w:pPr>
            <w:r>
              <w:rPr>
                <w:sz w:val="16"/>
              </w:rPr>
              <w:t xml:space="preserve"> 0.7 </w:t>
            </w:r>
          </w:p>
        </w:tc>
        <w:tc>
          <w:tcPr>
            <w:tcW w:w="658" w:type="dxa"/>
            <w:tcBorders>
              <w:top w:val="nil"/>
            </w:tcBorders>
          </w:tcPr>
          <w:p w:rsidR="002E31F7" w:rsidRDefault="002E31F7">
            <w:pPr>
              <w:pStyle w:val="ConsPlusNonformat"/>
              <w:jc w:val="both"/>
            </w:pPr>
            <w:r>
              <w:rPr>
                <w:sz w:val="16"/>
              </w:rPr>
              <w:t xml:space="preserve">0.75 </w:t>
            </w:r>
          </w:p>
        </w:tc>
        <w:tc>
          <w:tcPr>
            <w:tcW w:w="564" w:type="dxa"/>
            <w:tcBorders>
              <w:top w:val="nil"/>
            </w:tcBorders>
          </w:tcPr>
          <w:p w:rsidR="002E31F7" w:rsidRDefault="002E31F7">
            <w:pPr>
              <w:pStyle w:val="ConsPlusNonformat"/>
              <w:jc w:val="both"/>
            </w:pPr>
            <w:r>
              <w:rPr>
                <w:sz w:val="16"/>
              </w:rPr>
              <w:t>0.78</w:t>
            </w:r>
          </w:p>
        </w:tc>
        <w:tc>
          <w:tcPr>
            <w:tcW w:w="658" w:type="dxa"/>
            <w:tcBorders>
              <w:top w:val="nil"/>
            </w:tcBorders>
          </w:tcPr>
          <w:p w:rsidR="002E31F7" w:rsidRDefault="002E31F7">
            <w:pPr>
              <w:pStyle w:val="ConsPlusNonformat"/>
              <w:jc w:val="both"/>
            </w:pPr>
            <w:r>
              <w:rPr>
                <w:sz w:val="16"/>
              </w:rPr>
              <w:t xml:space="preserve"> 0.8 </w:t>
            </w:r>
          </w:p>
        </w:tc>
        <w:tc>
          <w:tcPr>
            <w:tcW w:w="564" w:type="dxa"/>
            <w:tcBorders>
              <w:top w:val="nil"/>
            </w:tcBorders>
          </w:tcPr>
          <w:p w:rsidR="002E31F7" w:rsidRDefault="002E31F7">
            <w:pPr>
              <w:pStyle w:val="ConsPlusNonformat"/>
              <w:jc w:val="both"/>
            </w:pPr>
            <w:r>
              <w:rPr>
                <w:sz w:val="16"/>
              </w:rPr>
              <w:t>0.85</w:t>
            </w:r>
          </w:p>
        </w:tc>
        <w:tc>
          <w:tcPr>
            <w:tcW w:w="752" w:type="dxa"/>
            <w:tcBorders>
              <w:top w:val="nil"/>
            </w:tcBorders>
          </w:tcPr>
          <w:p w:rsidR="002E31F7" w:rsidRDefault="002E31F7">
            <w:pPr>
              <w:pStyle w:val="ConsPlusNonformat"/>
              <w:jc w:val="both"/>
            </w:pPr>
            <w:r>
              <w:rPr>
                <w:sz w:val="16"/>
              </w:rPr>
              <w:t xml:space="preserve"> 0.9  </w:t>
            </w:r>
          </w:p>
        </w:tc>
        <w:tc>
          <w:tcPr>
            <w:tcW w:w="658" w:type="dxa"/>
            <w:tcBorders>
              <w:top w:val="nil"/>
            </w:tcBorders>
          </w:tcPr>
          <w:p w:rsidR="002E31F7" w:rsidRDefault="002E31F7">
            <w:pPr>
              <w:pStyle w:val="ConsPlusNonformat"/>
              <w:jc w:val="both"/>
            </w:pPr>
            <w:r>
              <w:rPr>
                <w:sz w:val="16"/>
              </w:rPr>
              <w:t xml:space="preserve">0.95 </w:t>
            </w:r>
          </w:p>
        </w:tc>
        <w:tc>
          <w:tcPr>
            <w:tcW w:w="658" w:type="dxa"/>
            <w:tcBorders>
              <w:top w:val="nil"/>
            </w:tcBorders>
          </w:tcPr>
          <w:p w:rsidR="002E31F7" w:rsidRDefault="002E31F7">
            <w:pPr>
              <w:pStyle w:val="ConsPlusNonformat"/>
              <w:jc w:val="both"/>
            </w:pPr>
            <w:r>
              <w:rPr>
                <w:sz w:val="16"/>
              </w:rPr>
              <w:t xml:space="preserve">  1  </w:t>
            </w:r>
          </w:p>
        </w:tc>
        <w:tc>
          <w:tcPr>
            <w:tcW w:w="658" w:type="dxa"/>
            <w:tcBorders>
              <w:top w:val="nil"/>
            </w:tcBorders>
          </w:tcPr>
          <w:p w:rsidR="002E31F7" w:rsidRDefault="002E31F7">
            <w:pPr>
              <w:pStyle w:val="ConsPlusNonformat"/>
              <w:jc w:val="both"/>
            </w:pPr>
            <w:r>
              <w:rPr>
                <w:sz w:val="16"/>
              </w:rPr>
              <w:t xml:space="preserve">1.05 </w:t>
            </w:r>
          </w:p>
        </w:tc>
        <w:tc>
          <w:tcPr>
            <w:tcW w:w="658" w:type="dxa"/>
            <w:tcBorders>
              <w:top w:val="nil"/>
            </w:tcBorders>
          </w:tcPr>
          <w:p w:rsidR="002E31F7" w:rsidRDefault="002E31F7">
            <w:pPr>
              <w:pStyle w:val="ConsPlusNonformat"/>
              <w:jc w:val="both"/>
            </w:pPr>
            <w:r>
              <w:rPr>
                <w:sz w:val="16"/>
              </w:rPr>
              <w:t xml:space="preserve"> 1.1 </w:t>
            </w:r>
          </w:p>
        </w:tc>
        <w:tc>
          <w:tcPr>
            <w:tcW w:w="658" w:type="dxa"/>
            <w:tcBorders>
              <w:top w:val="nil"/>
            </w:tcBorders>
          </w:tcPr>
          <w:p w:rsidR="002E31F7" w:rsidRDefault="002E31F7">
            <w:pPr>
              <w:pStyle w:val="ConsPlusNonformat"/>
              <w:jc w:val="both"/>
            </w:pPr>
            <w:r>
              <w:rPr>
                <w:sz w:val="16"/>
              </w:rPr>
              <w:t xml:space="preserve">1.15 </w:t>
            </w:r>
          </w:p>
        </w:tc>
        <w:tc>
          <w:tcPr>
            <w:tcW w:w="564" w:type="dxa"/>
            <w:tcBorders>
              <w:top w:val="nil"/>
            </w:tcBorders>
          </w:tcPr>
          <w:p w:rsidR="002E31F7" w:rsidRDefault="002E31F7">
            <w:pPr>
              <w:pStyle w:val="ConsPlusNonformat"/>
              <w:jc w:val="both"/>
            </w:pPr>
            <w:r>
              <w:rPr>
                <w:sz w:val="16"/>
              </w:rPr>
              <w:t xml:space="preserve">1.2 </w:t>
            </w:r>
          </w:p>
        </w:tc>
        <w:tc>
          <w:tcPr>
            <w:tcW w:w="658" w:type="dxa"/>
            <w:tcBorders>
              <w:top w:val="nil"/>
            </w:tcBorders>
          </w:tcPr>
          <w:p w:rsidR="002E31F7" w:rsidRDefault="002E31F7">
            <w:pPr>
              <w:pStyle w:val="ConsPlusNonformat"/>
              <w:jc w:val="both"/>
            </w:pPr>
            <w:r>
              <w:rPr>
                <w:sz w:val="16"/>
              </w:rPr>
              <w:t xml:space="preserve">1.25 </w:t>
            </w:r>
          </w:p>
        </w:tc>
        <w:tc>
          <w:tcPr>
            <w:tcW w:w="564" w:type="dxa"/>
            <w:tcBorders>
              <w:top w:val="nil"/>
            </w:tcBorders>
          </w:tcPr>
          <w:p w:rsidR="002E31F7" w:rsidRDefault="002E31F7">
            <w:pPr>
              <w:pStyle w:val="ConsPlusNonformat"/>
              <w:jc w:val="both"/>
            </w:pPr>
            <w:r>
              <w:rPr>
                <w:sz w:val="16"/>
              </w:rPr>
              <w:t xml:space="preserve">1.3 </w:t>
            </w:r>
          </w:p>
        </w:tc>
        <w:tc>
          <w:tcPr>
            <w:tcW w:w="564" w:type="dxa"/>
            <w:tcBorders>
              <w:top w:val="nil"/>
            </w:tcBorders>
          </w:tcPr>
          <w:p w:rsidR="002E31F7" w:rsidRDefault="002E31F7">
            <w:pPr>
              <w:pStyle w:val="ConsPlusNonformat"/>
              <w:jc w:val="both"/>
            </w:pPr>
            <w:r>
              <w:rPr>
                <w:sz w:val="16"/>
              </w:rPr>
              <w:t>1.35</w:t>
            </w:r>
          </w:p>
        </w:tc>
      </w:tr>
      <w:tr w:rsidR="002E31F7">
        <w:trPr>
          <w:trHeight w:val="195"/>
        </w:trPr>
        <w:tc>
          <w:tcPr>
            <w:tcW w:w="564" w:type="dxa"/>
            <w:tcBorders>
              <w:top w:val="nil"/>
            </w:tcBorders>
          </w:tcPr>
          <w:p w:rsidR="002E31F7" w:rsidRDefault="002E31F7">
            <w:pPr>
              <w:pStyle w:val="ConsPlusNonformat"/>
              <w:jc w:val="both"/>
            </w:pPr>
            <w:r>
              <w:rPr>
                <w:sz w:val="16"/>
              </w:rPr>
              <w:t xml:space="preserve"> 20 </w:t>
            </w:r>
          </w:p>
        </w:tc>
        <w:tc>
          <w:tcPr>
            <w:tcW w:w="658" w:type="dxa"/>
            <w:tcBorders>
              <w:top w:val="nil"/>
            </w:tcBorders>
          </w:tcPr>
          <w:p w:rsidR="002E31F7" w:rsidRDefault="002E31F7">
            <w:pPr>
              <w:pStyle w:val="ConsPlusNonformat"/>
              <w:jc w:val="both"/>
            </w:pPr>
            <w:r>
              <w:rPr>
                <w:sz w:val="16"/>
              </w:rPr>
              <w:t xml:space="preserve"> 44  </w:t>
            </w:r>
          </w:p>
        </w:tc>
        <w:tc>
          <w:tcPr>
            <w:tcW w:w="658" w:type="dxa"/>
            <w:tcBorders>
              <w:top w:val="nil"/>
            </w:tcBorders>
          </w:tcPr>
          <w:p w:rsidR="002E31F7" w:rsidRDefault="002E31F7">
            <w:pPr>
              <w:pStyle w:val="ConsPlusNonformat"/>
              <w:jc w:val="both"/>
            </w:pPr>
            <w:r>
              <w:rPr>
                <w:sz w:val="16"/>
              </w:rPr>
              <w:t xml:space="preserve"> 39  </w:t>
            </w:r>
          </w:p>
        </w:tc>
        <w:tc>
          <w:tcPr>
            <w:tcW w:w="658" w:type="dxa"/>
            <w:tcBorders>
              <w:top w:val="nil"/>
            </w:tcBorders>
          </w:tcPr>
          <w:p w:rsidR="002E31F7" w:rsidRDefault="002E31F7">
            <w:pPr>
              <w:pStyle w:val="ConsPlusNonformat"/>
              <w:jc w:val="both"/>
            </w:pPr>
            <w:r>
              <w:rPr>
                <w:sz w:val="16"/>
              </w:rPr>
              <w:t xml:space="preserve"> 36  </w:t>
            </w:r>
          </w:p>
        </w:tc>
        <w:tc>
          <w:tcPr>
            <w:tcW w:w="658" w:type="dxa"/>
            <w:tcBorders>
              <w:top w:val="nil"/>
            </w:tcBorders>
          </w:tcPr>
          <w:p w:rsidR="002E31F7" w:rsidRDefault="002E31F7">
            <w:pPr>
              <w:pStyle w:val="ConsPlusNonformat"/>
              <w:jc w:val="both"/>
            </w:pPr>
            <w:r>
              <w:rPr>
                <w:sz w:val="16"/>
              </w:rPr>
              <w:t xml:space="preserve"> 33  </w:t>
            </w:r>
          </w:p>
        </w:tc>
        <w:tc>
          <w:tcPr>
            <w:tcW w:w="564" w:type="dxa"/>
            <w:tcBorders>
              <w:top w:val="nil"/>
            </w:tcBorders>
          </w:tcPr>
          <w:p w:rsidR="002E31F7" w:rsidRDefault="002E31F7">
            <w:pPr>
              <w:pStyle w:val="ConsPlusNonformat"/>
              <w:jc w:val="both"/>
            </w:pPr>
            <w:r>
              <w:rPr>
                <w:sz w:val="16"/>
              </w:rPr>
              <w:t xml:space="preserve"> 31 </w:t>
            </w:r>
          </w:p>
        </w:tc>
        <w:tc>
          <w:tcPr>
            <w:tcW w:w="752" w:type="dxa"/>
            <w:tcBorders>
              <w:top w:val="nil"/>
            </w:tcBorders>
          </w:tcPr>
          <w:p w:rsidR="002E31F7" w:rsidRDefault="002E31F7">
            <w:pPr>
              <w:pStyle w:val="ConsPlusNonformat"/>
              <w:jc w:val="both"/>
            </w:pPr>
            <w:r>
              <w:rPr>
                <w:sz w:val="16"/>
              </w:rPr>
              <w:t xml:space="preserve">  29  </w:t>
            </w:r>
          </w:p>
        </w:tc>
        <w:tc>
          <w:tcPr>
            <w:tcW w:w="658" w:type="dxa"/>
            <w:tcBorders>
              <w:top w:val="nil"/>
            </w:tcBorders>
          </w:tcPr>
          <w:p w:rsidR="002E31F7" w:rsidRDefault="002E31F7">
            <w:pPr>
              <w:pStyle w:val="ConsPlusNonformat"/>
              <w:jc w:val="both"/>
            </w:pPr>
            <w:r>
              <w:rPr>
                <w:sz w:val="16"/>
              </w:rPr>
              <w:t xml:space="preserve"> 27  </w:t>
            </w:r>
          </w:p>
        </w:tc>
        <w:tc>
          <w:tcPr>
            <w:tcW w:w="658" w:type="dxa"/>
            <w:tcBorders>
              <w:top w:val="nil"/>
            </w:tcBorders>
          </w:tcPr>
          <w:p w:rsidR="002E31F7" w:rsidRDefault="002E31F7">
            <w:pPr>
              <w:pStyle w:val="ConsPlusNonformat"/>
              <w:jc w:val="both"/>
            </w:pPr>
            <w:r>
              <w:rPr>
                <w:sz w:val="16"/>
              </w:rPr>
              <w:t xml:space="preserve"> 26  </w:t>
            </w:r>
          </w:p>
        </w:tc>
        <w:tc>
          <w:tcPr>
            <w:tcW w:w="658" w:type="dxa"/>
            <w:tcBorders>
              <w:top w:val="nil"/>
            </w:tcBorders>
          </w:tcPr>
          <w:p w:rsidR="002E31F7" w:rsidRDefault="002E31F7">
            <w:pPr>
              <w:pStyle w:val="ConsPlusNonformat"/>
              <w:jc w:val="both"/>
            </w:pPr>
            <w:r>
              <w:rPr>
                <w:sz w:val="16"/>
              </w:rPr>
              <w:t xml:space="preserve"> 25  </w:t>
            </w:r>
          </w:p>
        </w:tc>
        <w:tc>
          <w:tcPr>
            <w:tcW w:w="658" w:type="dxa"/>
            <w:tcBorders>
              <w:top w:val="nil"/>
            </w:tcBorders>
          </w:tcPr>
          <w:p w:rsidR="002E31F7" w:rsidRDefault="002E31F7">
            <w:pPr>
              <w:pStyle w:val="ConsPlusNonformat"/>
              <w:jc w:val="both"/>
            </w:pPr>
            <w:r>
              <w:rPr>
                <w:sz w:val="16"/>
              </w:rPr>
              <w:t xml:space="preserve"> 24  </w:t>
            </w:r>
          </w:p>
        </w:tc>
        <w:tc>
          <w:tcPr>
            <w:tcW w:w="564" w:type="dxa"/>
            <w:tcBorders>
              <w:top w:val="nil"/>
            </w:tcBorders>
          </w:tcPr>
          <w:p w:rsidR="002E31F7" w:rsidRDefault="002E31F7">
            <w:pPr>
              <w:pStyle w:val="ConsPlusNonformat"/>
              <w:jc w:val="both"/>
            </w:pPr>
            <w:r>
              <w:rPr>
                <w:sz w:val="16"/>
              </w:rPr>
              <w:t xml:space="preserve"> 23 </w:t>
            </w:r>
          </w:p>
        </w:tc>
        <w:tc>
          <w:tcPr>
            <w:tcW w:w="658" w:type="dxa"/>
            <w:tcBorders>
              <w:top w:val="nil"/>
            </w:tcBorders>
          </w:tcPr>
          <w:p w:rsidR="002E31F7" w:rsidRDefault="002E31F7">
            <w:pPr>
              <w:pStyle w:val="ConsPlusNonformat"/>
              <w:jc w:val="both"/>
            </w:pPr>
            <w:r>
              <w:rPr>
                <w:sz w:val="16"/>
              </w:rPr>
              <w:t xml:space="preserve"> 23  </w:t>
            </w:r>
          </w:p>
        </w:tc>
        <w:tc>
          <w:tcPr>
            <w:tcW w:w="564" w:type="dxa"/>
            <w:tcBorders>
              <w:top w:val="nil"/>
            </w:tcBorders>
          </w:tcPr>
          <w:p w:rsidR="002E31F7" w:rsidRDefault="002E31F7">
            <w:pPr>
              <w:pStyle w:val="ConsPlusNonformat"/>
              <w:jc w:val="both"/>
            </w:pPr>
            <w:r>
              <w:rPr>
                <w:sz w:val="16"/>
              </w:rPr>
              <w:t xml:space="preserve"> 22 </w:t>
            </w:r>
          </w:p>
        </w:tc>
        <w:tc>
          <w:tcPr>
            <w:tcW w:w="752" w:type="dxa"/>
            <w:tcBorders>
              <w:top w:val="nil"/>
            </w:tcBorders>
          </w:tcPr>
          <w:p w:rsidR="002E31F7" w:rsidRDefault="002E31F7">
            <w:pPr>
              <w:pStyle w:val="ConsPlusNonformat"/>
              <w:jc w:val="both"/>
            </w:pPr>
            <w:r>
              <w:rPr>
                <w:sz w:val="16"/>
              </w:rPr>
              <w:t xml:space="preserve">  22  </w:t>
            </w:r>
          </w:p>
        </w:tc>
        <w:tc>
          <w:tcPr>
            <w:tcW w:w="658" w:type="dxa"/>
            <w:tcBorders>
              <w:top w:val="nil"/>
            </w:tcBorders>
          </w:tcPr>
          <w:p w:rsidR="002E31F7" w:rsidRDefault="002E31F7">
            <w:pPr>
              <w:pStyle w:val="ConsPlusNonformat"/>
              <w:jc w:val="both"/>
            </w:pPr>
            <w:r>
              <w:rPr>
                <w:sz w:val="16"/>
              </w:rPr>
              <w:t xml:space="preserve"> 21  </w:t>
            </w:r>
          </w:p>
        </w:tc>
        <w:tc>
          <w:tcPr>
            <w:tcW w:w="658" w:type="dxa"/>
            <w:tcBorders>
              <w:top w:val="nil"/>
            </w:tcBorders>
          </w:tcPr>
          <w:p w:rsidR="002E31F7" w:rsidRDefault="002E31F7">
            <w:pPr>
              <w:pStyle w:val="ConsPlusNonformat"/>
              <w:jc w:val="both"/>
            </w:pPr>
            <w:r>
              <w:rPr>
                <w:sz w:val="16"/>
              </w:rPr>
              <w:t xml:space="preserve"> 21  </w:t>
            </w:r>
          </w:p>
        </w:tc>
        <w:tc>
          <w:tcPr>
            <w:tcW w:w="658" w:type="dxa"/>
            <w:tcBorders>
              <w:top w:val="nil"/>
            </w:tcBorders>
          </w:tcPr>
          <w:p w:rsidR="002E31F7" w:rsidRDefault="002E31F7">
            <w:pPr>
              <w:pStyle w:val="ConsPlusNonformat"/>
              <w:jc w:val="both"/>
            </w:pPr>
            <w:r>
              <w:rPr>
                <w:sz w:val="16"/>
              </w:rPr>
              <w:t xml:space="preserve"> 20  </w:t>
            </w:r>
          </w:p>
        </w:tc>
        <w:tc>
          <w:tcPr>
            <w:tcW w:w="658" w:type="dxa"/>
            <w:tcBorders>
              <w:top w:val="nil"/>
            </w:tcBorders>
          </w:tcPr>
          <w:p w:rsidR="002E31F7" w:rsidRDefault="002E31F7">
            <w:pPr>
              <w:pStyle w:val="ConsPlusNonformat"/>
              <w:jc w:val="both"/>
            </w:pPr>
            <w:r>
              <w:rPr>
                <w:sz w:val="16"/>
              </w:rPr>
              <w:t xml:space="preserve"> 20  </w:t>
            </w:r>
          </w:p>
        </w:tc>
        <w:tc>
          <w:tcPr>
            <w:tcW w:w="658" w:type="dxa"/>
            <w:tcBorders>
              <w:top w:val="nil"/>
            </w:tcBorders>
          </w:tcPr>
          <w:p w:rsidR="002E31F7" w:rsidRDefault="002E31F7">
            <w:pPr>
              <w:pStyle w:val="ConsPlusNonformat"/>
              <w:jc w:val="both"/>
            </w:pPr>
            <w:r>
              <w:rPr>
                <w:sz w:val="16"/>
              </w:rPr>
              <w:t xml:space="preserve"> 19  </w:t>
            </w:r>
          </w:p>
        </w:tc>
        <w:tc>
          <w:tcPr>
            <w:tcW w:w="564" w:type="dxa"/>
            <w:tcBorders>
              <w:top w:val="nil"/>
            </w:tcBorders>
          </w:tcPr>
          <w:p w:rsidR="002E31F7" w:rsidRDefault="002E31F7">
            <w:pPr>
              <w:pStyle w:val="ConsPlusNonformat"/>
              <w:jc w:val="both"/>
            </w:pPr>
            <w:r>
              <w:rPr>
                <w:sz w:val="16"/>
              </w:rPr>
              <w:t xml:space="preserve"> 19 </w:t>
            </w:r>
          </w:p>
        </w:tc>
        <w:tc>
          <w:tcPr>
            <w:tcW w:w="658" w:type="dxa"/>
            <w:tcBorders>
              <w:top w:val="nil"/>
            </w:tcBorders>
          </w:tcPr>
          <w:p w:rsidR="002E31F7" w:rsidRDefault="002E31F7">
            <w:pPr>
              <w:pStyle w:val="ConsPlusNonformat"/>
              <w:jc w:val="both"/>
            </w:pPr>
            <w:r>
              <w:rPr>
                <w:sz w:val="16"/>
              </w:rPr>
              <w:t xml:space="preserve"> 19  </w:t>
            </w:r>
          </w:p>
        </w:tc>
        <w:tc>
          <w:tcPr>
            <w:tcW w:w="564" w:type="dxa"/>
            <w:tcBorders>
              <w:top w:val="nil"/>
            </w:tcBorders>
          </w:tcPr>
          <w:p w:rsidR="002E31F7" w:rsidRDefault="002E31F7">
            <w:pPr>
              <w:pStyle w:val="ConsPlusNonformat"/>
              <w:jc w:val="both"/>
            </w:pPr>
            <w:r>
              <w:rPr>
                <w:sz w:val="16"/>
              </w:rPr>
              <w:t xml:space="preserve"> 18 </w:t>
            </w:r>
          </w:p>
        </w:tc>
        <w:tc>
          <w:tcPr>
            <w:tcW w:w="564" w:type="dxa"/>
            <w:tcBorders>
              <w:top w:val="nil"/>
            </w:tcBorders>
          </w:tcPr>
          <w:p w:rsidR="002E31F7" w:rsidRDefault="002E31F7">
            <w:pPr>
              <w:pStyle w:val="ConsPlusNonformat"/>
              <w:jc w:val="both"/>
            </w:pPr>
            <w:r>
              <w:rPr>
                <w:sz w:val="16"/>
              </w:rPr>
              <w:t xml:space="preserve"> 18 </w:t>
            </w:r>
          </w:p>
        </w:tc>
      </w:tr>
      <w:tr w:rsidR="002E31F7">
        <w:trPr>
          <w:trHeight w:val="195"/>
        </w:trPr>
        <w:tc>
          <w:tcPr>
            <w:tcW w:w="564" w:type="dxa"/>
            <w:tcBorders>
              <w:top w:val="nil"/>
            </w:tcBorders>
          </w:tcPr>
          <w:p w:rsidR="002E31F7" w:rsidRDefault="002E31F7">
            <w:pPr>
              <w:pStyle w:val="ConsPlusNonformat"/>
              <w:jc w:val="both"/>
            </w:pPr>
            <w:r>
              <w:rPr>
                <w:sz w:val="16"/>
              </w:rPr>
              <w:t xml:space="preserve"> 25 </w:t>
            </w:r>
          </w:p>
        </w:tc>
        <w:tc>
          <w:tcPr>
            <w:tcW w:w="658" w:type="dxa"/>
            <w:tcBorders>
              <w:top w:val="nil"/>
            </w:tcBorders>
          </w:tcPr>
          <w:p w:rsidR="002E31F7" w:rsidRDefault="002E31F7">
            <w:pPr>
              <w:pStyle w:val="ConsPlusNonformat"/>
              <w:jc w:val="both"/>
            </w:pPr>
            <w:r>
              <w:rPr>
                <w:sz w:val="16"/>
              </w:rPr>
              <w:t xml:space="preserve"> 69  </w:t>
            </w:r>
          </w:p>
        </w:tc>
        <w:tc>
          <w:tcPr>
            <w:tcW w:w="658" w:type="dxa"/>
            <w:tcBorders>
              <w:top w:val="nil"/>
            </w:tcBorders>
          </w:tcPr>
          <w:p w:rsidR="002E31F7" w:rsidRDefault="002E31F7">
            <w:pPr>
              <w:pStyle w:val="ConsPlusNonformat"/>
              <w:jc w:val="both"/>
            </w:pPr>
            <w:r>
              <w:rPr>
                <w:sz w:val="16"/>
              </w:rPr>
              <w:t xml:space="preserve"> 60  </w:t>
            </w:r>
          </w:p>
        </w:tc>
        <w:tc>
          <w:tcPr>
            <w:tcW w:w="658" w:type="dxa"/>
            <w:tcBorders>
              <w:top w:val="nil"/>
            </w:tcBorders>
          </w:tcPr>
          <w:p w:rsidR="002E31F7" w:rsidRDefault="002E31F7">
            <w:pPr>
              <w:pStyle w:val="ConsPlusNonformat"/>
              <w:jc w:val="both"/>
            </w:pPr>
            <w:r>
              <w:rPr>
                <w:sz w:val="16"/>
              </w:rPr>
              <w:t xml:space="preserve"> 54  </w:t>
            </w:r>
          </w:p>
        </w:tc>
        <w:tc>
          <w:tcPr>
            <w:tcW w:w="658" w:type="dxa"/>
            <w:tcBorders>
              <w:top w:val="nil"/>
            </w:tcBorders>
          </w:tcPr>
          <w:p w:rsidR="002E31F7" w:rsidRDefault="002E31F7">
            <w:pPr>
              <w:pStyle w:val="ConsPlusNonformat"/>
              <w:jc w:val="both"/>
            </w:pPr>
            <w:r>
              <w:rPr>
                <w:sz w:val="16"/>
              </w:rPr>
              <w:t xml:space="preserve"> 50  </w:t>
            </w:r>
          </w:p>
        </w:tc>
        <w:tc>
          <w:tcPr>
            <w:tcW w:w="564" w:type="dxa"/>
            <w:tcBorders>
              <w:top w:val="nil"/>
            </w:tcBorders>
          </w:tcPr>
          <w:p w:rsidR="002E31F7" w:rsidRDefault="002E31F7">
            <w:pPr>
              <w:pStyle w:val="ConsPlusNonformat"/>
              <w:jc w:val="both"/>
            </w:pPr>
            <w:r>
              <w:rPr>
                <w:sz w:val="16"/>
              </w:rPr>
              <w:t xml:space="preserve"> 46 </w:t>
            </w:r>
          </w:p>
        </w:tc>
        <w:tc>
          <w:tcPr>
            <w:tcW w:w="752" w:type="dxa"/>
            <w:tcBorders>
              <w:top w:val="nil"/>
            </w:tcBorders>
          </w:tcPr>
          <w:p w:rsidR="002E31F7" w:rsidRDefault="002E31F7">
            <w:pPr>
              <w:pStyle w:val="ConsPlusNonformat"/>
              <w:jc w:val="both"/>
            </w:pPr>
            <w:r>
              <w:rPr>
                <w:sz w:val="16"/>
              </w:rPr>
              <w:t xml:space="preserve">  43  </w:t>
            </w:r>
          </w:p>
        </w:tc>
        <w:tc>
          <w:tcPr>
            <w:tcW w:w="658" w:type="dxa"/>
            <w:tcBorders>
              <w:top w:val="nil"/>
            </w:tcBorders>
          </w:tcPr>
          <w:p w:rsidR="002E31F7" w:rsidRDefault="002E31F7">
            <w:pPr>
              <w:pStyle w:val="ConsPlusNonformat"/>
              <w:jc w:val="both"/>
            </w:pPr>
            <w:r>
              <w:rPr>
                <w:sz w:val="16"/>
              </w:rPr>
              <w:t xml:space="preserve"> 41  </w:t>
            </w:r>
          </w:p>
        </w:tc>
        <w:tc>
          <w:tcPr>
            <w:tcW w:w="658" w:type="dxa"/>
            <w:tcBorders>
              <w:top w:val="nil"/>
            </w:tcBorders>
          </w:tcPr>
          <w:p w:rsidR="002E31F7" w:rsidRDefault="002E31F7">
            <w:pPr>
              <w:pStyle w:val="ConsPlusNonformat"/>
              <w:jc w:val="both"/>
            </w:pPr>
            <w:r>
              <w:rPr>
                <w:sz w:val="16"/>
              </w:rPr>
              <w:t xml:space="preserve"> 38  </w:t>
            </w:r>
          </w:p>
        </w:tc>
        <w:tc>
          <w:tcPr>
            <w:tcW w:w="658" w:type="dxa"/>
            <w:tcBorders>
              <w:top w:val="nil"/>
            </w:tcBorders>
          </w:tcPr>
          <w:p w:rsidR="002E31F7" w:rsidRDefault="002E31F7">
            <w:pPr>
              <w:pStyle w:val="ConsPlusNonformat"/>
              <w:jc w:val="both"/>
            </w:pPr>
            <w:r>
              <w:rPr>
                <w:sz w:val="16"/>
              </w:rPr>
              <w:t xml:space="preserve"> 37  </w:t>
            </w:r>
          </w:p>
        </w:tc>
        <w:tc>
          <w:tcPr>
            <w:tcW w:w="658" w:type="dxa"/>
            <w:tcBorders>
              <w:top w:val="nil"/>
            </w:tcBorders>
          </w:tcPr>
          <w:p w:rsidR="002E31F7" w:rsidRDefault="002E31F7">
            <w:pPr>
              <w:pStyle w:val="ConsPlusNonformat"/>
              <w:jc w:val="both"/>
            </w:pPr>
            <w:r>
              <w:rPr>
                <w:sz w:val="16"/>
              </w:rPr>
              <w:t xml:space="preserve"> 35  </w:t>
            </w:r>
          </w:p>
        </w:tc>
        <w:tc>
          <w:tcPr>
            <w:tcW w:w="564" w:type="dxa"/>
            <w:tcBorders>
              <w:top w:val="nil"/>
            </w:tcBorders>
          </w:tcPr>
          <w:p w:rsidR="002E31F7" w:rsidRDefault="002E31F7">
            <w:pPr>
              <w:pStyle w:val="ConsPlusNonformat"/>
              <w:jc w:val="both"/>
            </w:pPr>
            <w:r>
              <w:rPr>
                <w:sz w:val="16"/>
              </w:rPr>
              <w:t xml:space="preserve"> 34 </w:t>
            </w:r>
          </w:p>
        </w:tc>
        <w:tc>
          <w:tcPr>
            <w:tcW w:w="658" w:type="dxa"/>
            <w:tcBorders>
              <w:top w:val="nil"/>
            </w:tcBorders>
          </w:tcPr>
          <w:p w:rsidR="002E31F7" w:rsidRDefault="002E31F7">
            <w:pPr>
              <w:pStyle w:val="ConsPlusNonformat"/>
              <w:jc w:val="both"/>
            </w:pPr>
            <w:r>
              <w:rPr>
                <w:sz w:val="16"/>
              </w:rPr>
              <w:t xml:space="preserve"> 34  </w:t>
            </w:r>
          </w:p>
        </w:tc>
        <w:tc>
          <w:tcPr>
            <w:tcW w:w="564" w:type="dxa"/>
            <w:tcBorders>
              <w:top w:val="nil"/>
            </w:tcBorders>
          </w:tcPr>
          <w:p w:rsidR="002E31F7" w:rsidRDefault="002E31F7">
            <w:pPr>
              <w:pStyle w:val="ConsPlusNonformat"/>
              <w:jc w:val="both"/>
            </w:pPr>
            <w:r>
              <w:rPr>
                <w:sz w:val="16"/>
              </w:rPr>
              <w:t xml:space="preserve"> 33 </w:t>
            </w:r>
          </w:p>
        </w:tc>
        <w:tc>
          <w:tcPr>
            <w:tcW w:w="752" w:type="dxa"/>
            <w:tcBorders>
              <w:top w:val="nil"/>
            </w:tcBorders>
          </w:tcPr>
          <w:p w:rsidR="002E31F7" w:rsidRDefault="002E31F7">
            <w:pPr>
              <w:pStyle w:val="ConsPlusNonformat"/>
              <w:jc w:val="both"/>
            </w:pPr>
            <w:r>
              <w:rPr>
                <w:sz w:val="16"/>
              </w:rPr>
              <w:t xml:space="preserve">  32  </w:t>
            </w:r>
          </w:p>
        </w:tc>
        <w:tc>
          <w:tcPr>
            <w:tcW w:w="658" w:type="dxa"/>
            <w:tcBorders>
              <w:top w:val="nil"/>
            </w:tcBorders>
          </w:tcPr>
          <w:p w:rsidR="002E31F7" w:rsidRDefault="002E31F7">
            <w:pPr>
              <w:pStyle w:val="ConsPlusNonformat"/>
              <w:jc w:val="both"/>
            </w:pPr>
            <w:r>
              <w:rPr>
                <w:sz w:val="16"/>
              </w:rPr>
              <w:t xml:space="preserve"> 31  </w:t>
            </w:r>
          </w:p>
        </w:tc>
        <w:tc>
          <w:tcPr>
            <w:tcW w:w="658" w:type="dxa"/>
            <w:tcBorders>
              <w:top w:val="nil"/>
            </w:tcBorders>
          </w:tcPr>
          <w:p w:rsidR="002E31F7" w:rsidRDefault="002E31F7">
            <w:pPr>
              <w:pStyle w:val="ConsPlusNonformat"/>
              <w:jc w:val="both"/>
            </w:pPr>
            <w:r>
              <w:rPr>
                <w:sz w:val="16"/>
              </w:rPr>
              <w:t xml:space="preserve"> 30  </w:t>
            </w:r>
          </w:p>
        </w:tc>
        <w:tc>
          <w:tcPr>
            <w:tcW w:w="658" w:type="dxa"/>
            <w:tcBorders>
              <w:top w:val="nil"/>
            </w:tcBorders>
          </w:tcPr>
          <w:p w:rsidR="002E31F7" w:rsidRDefault="002E31F7">
            <w:pPr>
              <w:pStyle w:val="ConsPlusNonformat"/>
              <w:jc w:val="both"/>
            </w:pPr>
            <w:r>
              <w:rPr>
                <w:sz w:val="16"/>
              </w:rPr>
              <w:t xml:space="preserve"> 29  </w:t>
            </w:r>
          </w:p>
        </w:tc>
        <w:tc>
          <w:tcPr>
            <w:tcW w:w="658" w:type="dxa"/>
            <w:tcBorders>
              <w:top w:val="nil"/>
            </w:tcBorders>
          </w:tcPr>
          <w:p w:rsidR="002E31F7" w:rsidRDefault="002E31F7">
            <w:pPr>
              <w:pStyle w:val="ConsPlusNonformat"/>
              <w:jc w:val="both"/>
            </w:pPr>
            <w:r>
              <w:rPr>
                <w:sz w:val="16"/>
              </w:rPr>
              <w:t xml:space="preserve"> 28  </w:t>
            </w:r>
          </w:p>
        </w:tc>
        <w:tc>
          <w:tcPr>
            <w:tcW w:w="658" w:type="dxa"/>
            <w:tcBorders>
              <w:top w:val="nil"/>
            </w:tcBorders>
          </w:tcPr>
          <w:p w:rsidR="002E31F7" w:rsidRDefault="002E31F7">
            <w:pPr>
              <w:pStyle w:val="ConsPlusNonformat"/>
              <w:jc w:val="both"/>
            </w:pPr>
            <w:r>
              <w:rPr>
                <w:sz w:val="16"/>
              </w:rPr>
              <w:t xml:space="preserve"> 28  </w:t>
            </w:r>
          </w:p>
        </w:tc>
        <w:tc>
          <w:tcPr>
            <w:tcW w:w="564" w:type="dxa"/>
            <w:tcBorders>
              <w:top w:val="nil"/>
            </w:tcBorders>
          </w:tcPr>
          <w:p w:rsidR="002E31F7" w:rsidRDefault="002E31F7">
            <w:pPr>
              <w:pStyle w:val="ConsPlusNonformat"/>
              <w:jc w:val="both"/>
            </w:pPr>
            <w:r>
              <w:rPr>
                <w:sz w:val="16"/>
              </w:rPr>
              <w:t xml:space="preserve"> 27 </w:t>
            </w:r>
          </w:p>
        </w:tc>
        <w:tc>
          <w:tcPr>
            <w:tcW w:w="658" w:type="dxa"/>
            <w:tcBorders>
              <w:top w:val="nil"/>
            </w:tcBorders>
          </w:tcPr>
          <w:p w:rsidR="002E31F7" w:rsidRDefault="002E31F7">
            <w:pPr>
              <w:pStyle w:val="ConsPlusNonformat"/>
              <w:jc w:val="both"/>
            </w:pPr>
            <w:r>
              <w:rPr>
                <w:sz w:val="16"/>
              </w:rPr>
              <w:t xml:space="preserve"> 27  </w:t>
            </w:r>
          </w:p>
        </w:tc>
        <w:tc>
          <w:tcPr>
            <w:tcW w:w="564" w:type="dxa"/>
            <w:tcBorders>
              <w:top w:val="nil"/>
            </w:tcBorders>
          </w:tcPr>
          <w:p w:rsidR="002E31F7" w:rsidRDefault="002E31F7">
            <w:pPr>
              <w:pStyle w:val="ConsPlusNonformat"/>
              <w:jc w:val="both"/>
            </w:pPr>
            <w:r>
              <w:rPr>
                <w:sz w:val="16"/>
              </w:rPr>
              <w:t xml:space="preserve"> 26 </w:t>
            </w:r>
          </w:p>
        </w:tc>
        <w:tc>
          <w:tcPr>
            <w:tcW w:w="564" w:type="dxa"/>
            <w:tcBorders>
              <w:top w:val="nil"/>
            </w:tcBorders>
          </w:tcPr>
          <w:p w:rsidR="002E31F7" w:rsidRDefault="002E31F7">
            <w:pPr>
              <w:pStyle w:val="ConsPlusNonformat"/>
              <w:jc w:val="both"/>
            </w:pPr>
            <w:r>
              <w:rPr>
                <w:sz w:val="16"/>
              </w:rPr>
              <w:t xml:space="preserve"> 26 </w:t>
            </w:r>
          </w:p>
        </w:tc>
      </w:tr>
      <w:tr w:rsidR="002E31F7">
        <w:trPr>
          <w:trHeight w:val="195"/>
        </w:trPr>
        <w:tc>
          <w:tcPr>
            <w:tcW w:w="564" w:type="dxa"/>
            <w:tcBorders>
              <w:top w:val="nil"/>
            </w:tcBorders>
          </w:tcPr>
          <w:p w:rsidR="002E31F7" w:rsidRDefault="002E31F7">
            <w:pPr>
              <w:pStyle w:val="ConsPlusNonformat"/>
              <w:jc w:val="both"/>
            </w:pPr>
            <w:r>
              <w:rPr>
                <w:sz w:val="16"/>
              </w:rPr>
              <w:t xml:space="preserve"> 30 </w:t>
            </w:r>
          </w:p>
        </w:tc>
        <w:tc>
          <w:tcPr>
            <w:tcW w:w="658" w:type="dxa"/>
            <w:tcBorders>
              <w:top w:val="nil"/>
            </w:tcBorders>
          </w:tcPr>
          <w:p w:rsidR="002E31F7" w:rsidRDefault="002E31F7">
            <w:pPr>
              <w:pStyle w:val="ConsPlusNonformat"/>
              <w:jc w:val="both"/>
            </w:pPr>
            <w:r>
              <w:rPr>
                <w:sz w:val="16"/>
              </w:rPr>
              <w:t xml:space="preserve"> 100 </w:t>
            </w:r>
          </w:p>
        </w:tc>
        <w:tc>
          <w:tcPr>
            <w:tcW w:w="658" w:type="dxa"/>
            <w:tcBorders>
              <w:top w:val="nil"/>
            </w:tcBorders>
          </w:tcPr>
          <w:p w:rsidR="002E31F7" w:rsidRDefault="002E31F7">
            <w:pPr>
              <w:pStyle w:val="ConsPlusNonformat"/>
              <w:jc w:val="both"/>
            </w:pPr>
            <w:r>
              <w:rPr>
                <w:sz w:val="16"/>
              </w:rPr>
              <w:t xml:space="preserve"> 87  </w:t>
            </w:r>
          </w:p>
        </w:tc>
        <w:tc>
          <w:tcPr>
            <w:tcW w:w="658" w:type="dxa"/>
            <w:tcBorders>
              <w:top w:val="nil"/>
            </w:tcBorders>
          </w:tcPr>
          <w:p w:rsidR="002E31F7" w:rsidRDefault="002E31F7">
            <w:pPr>
              <w:pStyle w:val="ConsPlusNonformat"/>
              <w:jc w:val="both"/>
            </w:pPr>
            <w:r>
              <w:rPr>
                <w:sz w:val="16"/>
              </w:rPr>
              <w:t xml:space="preserve"> 78  </w:t>
            </w:r>
          </w:p>
        </w:tc>
        <w:tc>
          <w:tcPr>
            <w:tcW w:w="658" w:type="dxa"/>
            <w:tcBorders>
              <w:top w:val="nil"/>
            </w:tcBorders>
          </w:tcPr>
          <w:p w:rsidR="002E31F7" w:rsidRDefault="002E31F7">
            <w:pPr>
              <w:pStyle w:val="ConsPlusNonformat"/>
              <w:jc w:val="both"/>
            </w:pPr>
            <w:r>
              <w:rPr>
                <w:sz w:val="16"/>
              </w:rPr>
              <w:t xml:space="preserve"> 71  </w:t>
            </w:r>
          </w:p>
        </w:tc>
        <w:tc>
          <w:tcPr>
            <w:tcW w:w="564" w:type="dxa"/>
            <w:tcBorders>
              <w:top w:val="nil"/>
            </w:tcBorders>
          </w:tcPr>
          <w:p w:rsidR="002E31F7" w:rsidRDefault="002E31F7">
            <w:pPr>
              <w:pStyle w:val="ConsPlusNonformat"/>
              <w:jc w:val="both"/>
            </w:pPr>
            <w:r>
              <w:rPr>
                <w:sz w:val="16"/>
              </w:rPr>
              <w:t xml:space="preserve"> 65 </w:t>
            </w:r>
          </w:p>
        </w:tc>
        <w:tc>
          <w:tcPr>
            <w:tcW w:w="752" w:type="dxa"/>
            <w:tcBorders>
              <w:top w:val="nil"/>
            </w:tcBorders>
          </w:tcPr>
          <w:p w:rsidR="002E31F7" w:rsidRDefault="002E31F7">
            <w:pPr>
              <w:pStyle w:val="ConsPlusNonformat"/>
              <w:jc w:val="both"/>
            </w:pPr>
            <w:r>
              <w:rPr>
                <w:sz w:val="16"/>
              </w:rPr>
              <w:t xml:space="preserve">  61  </w:t>
            </w:r>
          </w:p>
        </w:tc>
        <w:tc>
          <w:tcPr>
            <w:tcW w:w="658" w:type="dxa"/>
            <w:tcBorders>
              <w:top w:val="nil"/>
            </w:tcBorders>
          </w:tcPr>
          <w:p w:rsidR="002E31F7" w:rsidRDefault="002E31F7">
            <w:pPr>
              <w:pStyle w:val="ConsPlusNonformat"/>
              <w:jc w:val="both"/>
            </w:pPr>
            <w:r>
              <w:rPr>
                <w:sz w:val="16"/>
              </w:rPr>
              <w:t xml:space="preserve"> 57  </w:t>
            </w:r>
          </w:p>
        </w:tc>
        <w:tc>
          <w:tcPr>
            <w:tcW w:w="658" w:type="dxa"/>
            <w:tcBorders>
              <w:top w:val="nil"/>
            </w:tcBorders>
          </w:tcPr>
          <w:p w:rsidR="002E31F7" w:rsidRDefault="002E31F7">
            <w:pPr>
              <w:pStyle w:val="ConsPlusNonformat"/>
              <w:jc w:val="both"/>
            </w:pPr>
            <w:r>
              <w:rPr>
                <w:sz w:val="16"/>
              </w:rPr>
              <w:t xml:space="preserve"> 54  </w:t>
            </w:r>
          </w:p>
        </w:tc>
        <w:tc>
          <w:tcPr>
            <w:tcW w:w="658" w:type="dxa"/>
            <w:tcBorders>
              <w:top w:val="nil"/>
            </w:tcBorders>
          </w:tcPr>
          <w:p w:rsidR="002E31F7" w:rsidRDefault="002E31F7">
            <w:pPr>
              <w:pStyle w:val="ConsPlusNonformat"/>
              <w:jc w:val="both"/>
            </w:pPr>
            <w:r>
              <w:rPr>
                <w:sz w:val="16"/>
              </w:rPr>
              <w:t xml:space="preserve"> 51  </w:t>
            </w:r>
          </w:p>
        </w:tc>
        <w:tc>
          <w:tcPr>
            <w:tcW w:w="658" w:type="dxa"/>
            <w:tcBorders>
              <w:top w:val="nil"/>
            </w:tcBorders>
          </w:tcPr>
          <w:p w:rsidR="002E31F7" w:rsidRDefault="002E31F7">
            <w:pPr>
              <w:pStyle w:val="ConsPlusNonformat"/>
              <w:jc w:val="both"/>
            </w:pPr>
            <w:r>
              <w:rPr>
                <w:sz w:val="16"/>
              </w:rPr>
              <w:t xml:space="preserve"> 49  </w:t>
            </w:r>
          </w:p>
        </w:tc>
        <w:tc>
          <w:tcPr>
            <w:tcW w:w="564" w:type="dxa"/>
            <w:tcBorders>
              <w:top w:val="nil"/>
            </w:tcBorders>
          </w:tcPr>
          <w:p w:rsidR="002E31F7" w:rsidRDefault="002E31F7">
            <w:pPr>
              <w:pStyle w:val="ConsPlusNonformat"/>
              <w:jc w:val="both"/>
            </w:pPr>
            <w:r>
              <w:rPr>
                <w:sz w:val="16"/>
              </w:rPr>
              <w:t xml:space="preserve"> 48 </w:t>
            </w:r>
          </w:p>
        </w:tc>
        <w:tc>
          <w:tcPr>
            <w:tcW w:w="658" w:type="dxa"/>
            <w:tcBorders>
              <w:top w:val="nil"/>
            </w:tcBorders>
          </w:tcPr>
          <w:p w:rsidR="002E31F7" w:rsidRDefault="002E31F7">
            <w:pPr>
              <w:pStyle w:val="ConsPlusNonformat"/>
              <w:jc w:val="both"/>
            </w:pPr>
            <w:r>
              <w:rPr>
                <w:sz w:val="16"/>
              </w:rPr>
              <w:t xml:space="preserve"> 47  </w:t>
            </w:r>
          </w:p>
        </w:tc>
        <w:tc>
          <w:tcPr>
            <w:tcW w:w="564" w:type="dxa"/>
            <w:tcBorders>
              <w:top w:val="nil"/>
            </w:tcBorders>
          </w:tcPr>
          <w:p w:rsidR="002E31F7" w:rsidRDefault="002E31F7">
            <w:pPr>
              <w:pStyle w:val="ConsPlusNonformat"/>
              <w:jc w:val="both"/>
            </w:pPr>
            <w:r>
              <w:rPr>
                <w:sz w:val="16"/>
              </w:rPr>
              <w:t xml:space="preserve"> 45 </w:t>
            </w:r>
          </w:p>
        </w:tc>
        <w:tc>
          <w:tcPr>
            <w:tcW w:w="752" w:type="dxa"/>
            <w:tcBorders>
              <w:top w:val="nil"/>
            </w:tcBorders>
          </w:tcPr>
          <w:p w:rsidR="002E31F7" w:rsidRDefault="002E31F7">
            <w:pPr>
              <w:pStyle w:val="ConsPlusNonformat"/>
              <w:jc w:val="both"/>
            </w:pPr>
            <w:r>
              <w:rPr>
                <w:sz w:val="16"/>
              </w:rPr>
              <w:t xml:space="preserve">  43  </w:t>
            </w:r>
          </w:p>
        </w:tc>
        <w:tc>
          <w:tcPr>
            <w:tcW w:w="658" w:type="dxa"/>
            <w:tcBorders>
              <w:top w:val="nil"/>
            </w:tcBorders>
          </w:tcPr>
          <w:p w:rsidR="002E31F7" w:rsidRDefault="002E31F7">
            <w:pPr>
              <w:pStyle w:val="ConsPlusNonformat"/>
              <w:jc w:val="both"/>
            </w:pPr>
            <w:r>
              <w:rPr>
                <w:sz w:val="16"/>
              </w:rPr>
              <w:t xml:space="preserve"> 42  </w:t>
            </w:r>
          </w:p>
        </w:tc>
        <w:tc>
          <w:tcPr>
            <w:tcW w:w="658" w:type="dxa"/>
            <w:tcBorders>
              <w:top w:val="nil"/>
            </w:tcBorders>
          </w:tcPr>
          <w:p w:rsidR="002E31F7" w:rsidRDefault="002E31F7">
            <w:pPr>
              <w:pStyle w:val="ConsPlusNonformat"/>
              <w:jc w:val="both"/>
            </w:pPr>
            <w:r>
              <w:rPr>
                <w:sz w:val="16"/>
              </w:rPr>
              <w:t xml:space="preserve"> 41  </w:t>
            </w:r>
          </w:p>
        </w:tc>
        <w:tc>
          <w:tcPr>
            <w:tcW w:w="658" w:type="dxa"/>
            <w:tcBorders>
              <w:top w:val="nil"/>
            </w:tcBorders>
          </w:tcPr>
          <w:p w:rsidR="002E31F7" w:rsidRDefault="002E31F7">
            <w:pPr>
              <w:pStyle w:val="ConsPlusNonformat"/>
              <w:jc w:val="both"/>
            </w:pPr>
            <w:r>
              <w:rPr>
                <w:sz w:val="16"/>
              </w:rPr>
              <w:t xml:space="preserve"> 40  </w:t>
            </w:r>
          </w:p>
        </w:tc>
        <w:tc>
          <w:tcPr>
            <w:tcW w:w="658" w:type="dxa"/>
            <w:tcBorders>
              <w:top w:val="nil"/>
            </w:tcBorders>
          </w:tcPr>
          <w:p w:rsidR="002E31F7" w:rsidRDefault="002E31F7">
            <w:pPr>
              <w:pStyle w:val="ConsPlusNonformat"/>
              <w:jc w:val="both"/>
            </w:pPr>
            <w:r>
              <w:rPr>
                <w:sz w:val="16"/>
              </w:rPr>
              <w:t xml:space="preserve"> 38  </w:t>
            </w:r>
          </w:p>
        </w:tc>
        <w:tc>
          <w:tcPr>
            <w:tcW w:w="658" w:type="dxa"/>
            <w:tcBorders>
              <w:top w:val="nil"/>
            </w:tcBorders>
          </w:tcPr>
          <w:p w:rsidR="002E31F7" w:rsidRDefault="002E31F7">
            <w:pPr>
              <w:pStyle w:val="ConsPlusNonformat"/>
              <w:jc w:val="both"/>
            </w:pPr>
            <w:r>
              <w:rPr>
                <w:sz w:val="16"/>
              </w:rPr>
              <w:t xml:space="preserve"> 38  </w:t>
            </w:r>
          </w:p>
        </w:tc>
        <w:tc>
          <w:tcPr>
            <w:tcW w:w="564" w:type="dxa"/>
            <w:tcBorders>
              <w:top w:val="nil"/>
            </w:tcBorders>
          </w:tcPr>
          <w:p w:rsidR="002E31F7" w:rsidRDefault="002E31F7">
            <w:pPr>
              <w:pStyle w:val="ConsPlusNonformat"/>
              <w:jc w:val="both"/>
            </w:pPr>
            <w:r>
              <w:rPr>
                <w:sz w:val="16"/>
              </w:rPr>
              <w:t xml:space="preserve"> 37 </w:t>
            </w:r>
          </w:p>
        </w:tc>
        <w:tc>
          <w:tcPr>
            <w:tcW w:w="658" w:type="dxa"/>
            <w:tcBorders>
              <w:top w:val="nil"/>
            </w:tcBorders>
          </w:tcPr>
          <w:p w:rsidR="002E31F7" w:rsidRDefault="002E31F7">
            <w:pPr>
              <w:pStyle w:val="ConsPlusNonformat"/>
              <w:jc w:val="both"/>
            </w:pPr>
            <w:r>
              <w:rPr>
                <w:sz w:val="16"/>
              </w:rPr>
              <w:t xml:space="preserve"> 36  </w:t>
            </w:r>
          </w:p>
        </w:tc>
        <w:tc>
          <w:tcPr>
            <w:tcW w:w="564" w:type="dxa"/>
            <w:tcBorders>
              <w:top w:val="nil"/>
            </w:tcBorders>
          </w:tcPr>
          <w:p w:rsidR="002E31F7" w:rsidRDefault="002E31F7">
            <w:pPr>
              <w:pStyle w:val="ConsPlusNonformat"/>
              <w:jc w:val="both"/>
            </w:pPr>
            <w:r>
              <w:rPr>
                <w:sz w:val="16"/>
              </w:rPr>
              <w:t xml:space="preserve"> 35 </w:t>
            </w:r>
          </w:p>
        </w:tc>
        <w:tc>
          <w:tcPr>
            <w:tcW w:w="564" w:type="dxa"/>
            <w:tcBorders>
              <w:top w:val="nil"/>
            </w:tcBorders>
          </w:tcPr>
          <w:p w:rsidR="002E31F7" w:rsidRDefault="002E31F7">
            <w:pPr>
              <w:pStyle w:val="ConsPlusNonformat"/>
              <w:jc w:val="both"/>
            </w:pPr>
            <w:r>
              <w:rPr>
                <w:sz w:val="16"/>
              </w:rPr>
              <w:t xml:space="preserve"> 34 </w:t>
            </w:r>
          </w:p>
        </w:tc>
      </w:tr>
      <w:tr w:rsidR="002E31F7">
        <w:trPr>
          <w:trHeight w:val="195"/>
        </w:trPr>
        <w:tc>
          <w:tcPr>
            <w:tcW w:w="564" w:type="dxa"/>
            <w:tcBorders>
              <w:top w:val="nil"/>
            </w:tcBorders>
          </w:tcPr>
          <w:p w:rsidR="002E31F7" w:rsidRDefault="002E31F7">
            <w:pPr>
              <w:pStyle w:val="ConsPlusNonformat"/>
              <w:jc w:val="both"/>
            </w:pPr>
            <w:r>
              <w:rPr>
                <w:sz w:val="16"/>
              </w:rPr>
              <w:t xml:space="preserve"> 35 </w:t>
            </w:r>
          </w:p>
        </w:tc>
        <w:tc>
          <w:tcPr>
            <w:tcW w:w="658" w:type="dxa"/>
            <w:tcBorders>
              <w:top w:val="nil"/>
            </w:tcBorders>
          </w:tcPr>
          <w:p w:rsidR="002E31F7" w:rsidRDefault="002E31F7">
            <w:pPr>
              <w:pStyle w:val="ConsPlusNonformat"/>
              <w:jc w:val="both"/>
            </w:pPr>
            <w:r>
              <w:rPr>
                <w:sz w:val="16"/>
              </w:rPr>
              <w:t xml:space="preserve"> 138 </w:t>
            </w:r>
          </w:p>
        </w:tc>
        <w:tc>
          <w:tcPr>
            <w:tcW w:w="658" w:type="dxa"/>
            <w:tcBorders>
              <w:top w:val="nil"/>
            </w:tcBorders>
          </w:tcPr>
          <w:p w:rsidR="002E31F7" w:rsidRDefault="002E31F7">
            <w:pPr>
              <w:pStyle w:val="ConsPlusNonformat"/>
              <w:jc w:val="both"/>
            </w:pPr>
            <w:r>
              <w:rPr>
                <w:sz w:val="16"/>
              </w:rPr>
              <w:t xml:space="preserve"> 120 </w:t>
            </w:r>
          </w:p>
        </w:tc>
        <w:tc>
          <w:tcPr>
            <w:tcW w:w="658" w:type="dxa"/>
            <w:tcBorders>
              <w:top w:val="nil"/>
            </w:tcBorders>
          </w:tcPr>
          <w:p w:rsidR="002E31F7" w:rsidRDefault="002E31F7">
            <w:pPr>
              <w:pStyle w:val="ConsPlusNonformat"/>
              <w:jc w:val="both"/>
            </w:pPr>
            <w:r>
              <w:rPr>
                <w:sz w:val="16"/>
              </w:rPr>
              <w:t xml:space="preserve"> 107 </w:t>
            </w:r>
          </w:p>
        </w:tc>
        <w:tc>
          <w:tcPr>
            <w:tcW w:w="658" w:type="dxa"/>
            <w:tcBorders>
              <w:top w:val="nil"/>
            </w:tcBorders>
          </w:tcPr>
          <w:p w:rsidR="002E31F7" w:rsidRDefault="002E31F7">
            <w:pPr>
              <w:pStyle w:val="ConsPlusNonformat"/>
              <w:jc w:val="both"/>
            </w:pPr>
            <w:r>
              <w:rPr>
                <w:sz w:val="16"/>
              </w:rPr>
              <w:t xml:space="preserve"> 97  </w:t>
            </w:r>
          </w:p>
        </w:tc>
        <w:tc>
          <w:tcPr>
            <w:tcW w:w="564" w:type="dxa"/>
            <w:tcBorders>
              <w:top w:val="nil"/>
            </w:tcBorders>
          </w:tcPr>
          <w:p w:rsidR="002E31F7" w:rsidRDefault="002E31F7">
            <w:pPr>
              <w:pStyle w:val="ConsPlusNonformat"/>
              <w:jc w:val="both"/>
            </w:pPr>
            <w:r>
              <w:rPr>
                <w:sz w:val="16"/>
              </w:rPr>
              <w:t xml:space="preserve"> 89 </w:t>
            </w:r>
          </w:p>
        </w:tc>
        <w:tc>
          <w:tcPr>
            <w:tcW w:w="752" w:type="dxa"/>
            <w:tcBorders>
              <w:top w:val="nil"/>
            </w:tcBorders>
          </w:tcPr>
          <w:p w:rsidR="002E31F7" w:rsidRDefault="002E31F7">
            <w:pPr>
              <w:pStyle w:val="ConsPlusNonformat"/>
              <w:jc w:val="both"/>
            </w:pPr>
            <w:r>
              <w:rPr>
                <w:sz w:val="16"/>
              </w:rPr>
              <w:t xml:space="preserve">  83  </w:t>
            </w:r>
          </w:p>
        </w:tc>
        <w:tc>
          <w:tcPr>
            <w:tcW w:w="658" w:type="dxa"/>
            <w:tcBorders>
              <w:top w:val="nil"/>
            </w:tcBorders>
          </w:tcPr>
          <w:p w:rsidR="002E31F7" w:rsidRDefault="002E31F7">
            <w:pPr>
              <w:pStyle w:val="ConsPlusNonformat"/>
              <w:jc w:val="both"/>
            </w:pPr>
            <w:r>
              <w:rPr>
                <w:sz w:val="16"/>
              </w:rPr>
              <w:t xml:space="preserve"> 77  </w:t>
            </w:r>
          </w:p>
        </w:tc>
        <w:tc>
          <w:tcPr>
            <w:tcW w:w="658" w:type="dxa"/>
            <w:tcBorders>
              <w:top w:val="nil"/>
            </w:tcBorders>
          </w:tcPr>
          <w:p w:rsidR="002E31F7" w:rsidRDefault="002E31F7">
            <w:pPr>
              <w:pStyle w:val="ConsPlusNonformat"/>
              <w:jc w:val="both"/>
            </w:pPr>
            <w:r>
              <w:rPr>
                <w:sz w:val="16"/>
              </w:rPr>
              <w:t xml:space="preserve"> 73  </w:t>
            </w:r>
          </w:p>
        </w:tc>
        <w:tc>
          <w:tcPr>
            <w:tcW w:w="658" w:type="dxa"/>
            <w:tcBorders>
              <w:top w:val="nil"/>
            </w:tcBorders>
          </w:tcPr>
          <w:p w:rsidR="002E31F7" w:rsidRDefault="002E31F7">
            <w:pPr>
              <w:pStyle w:val="ConsPlusNonformat"/>
              <w:jc w:val="both"/>
            </w:pPr>
            <w:r>
              <w:rPr>
                <w:sz w:val="16"/>
              </w:rPr>
              <w:t xml:space="preserve"> 69  </w:t>
            </w:r>
          </w:p>
        </w:tc>
        <w:tc>
          <w:tcPr>
            <w:tcW w:w="658" w:type="dxa"/>
            <w:tcBorders>
              <w:top w:val="nil"/>
            </w:tcBorders>
          </w:tcPr>
          <w:p w:rsidR="002E31F7" w:rsidRDefault="002E31F7">
            <w:pPr>
              <w:pStyle w:val="ConsPlusNonformat"/>
              <w:jc w:val="both"/>
            </w:pPr>
            <w:r>
              <w:rPr>
                <w:sz w:val="16"/>
              </w:rPr>
              <w:t xml:space="preserve"> 65  </w:t>
            </w:r>
          </w:p>
        </w:tc>
        <w:tc>
          <w:tcPr>
            <w:tcW w:w="564" w:type="dxa"/>
            <w:tcBorders>
              <w:top w:val="nil"/>
            </w:tcBorders>
          </w:tcPr>
          <w:p w:rsidR="002E31F7" w:rsidRDefault="002E31F7">
            <w:pPr>
              <w:pStyle w:val="ConsPlusNonformat"/>
              <w:jc w:val="both"/>
            </w:pPr>
            <w:r>
              <w:rPr>
                <w:sz w:val="16"/>
              </w:rPr>
              <w:t xml:space="preserve"> 64 </w:t>
            </w:r>
          </w:p>
        </w:tc>
        <w:tc>
          <w:tcPr>
            <w:tcW w:w="658" w:type="dxa"/>
            <w:tcBorders>
              <w:top w:val="nil"/>
            </w:tcBorders>
          </w:tcPr>
          <w:p w:rsidR="002E31F7" w:rsidRDefault="002E31F7">
            <w:pPr>
              <w:pStyle w:val="ConsPlusNonformat"/>
              <w:jc w:val="both"/>
            </w:pPr>
            <w:r>
              <w:rPr>
                <w:sz w:val="16"/>
              </w:rPr>
              <w:t xml:space="preserve"> 63  </w:t>
            </w:r>
          </w:p>
        </w:tc>
        <w:tc>
          <w:tcPr>
            <w:tcW w:w="564" w:type="dxa"/>
            <w:tcBorders>
              <w:top w:val="nil"/>
            </w:tcBorders>
          </w:tcPr>
          <w:p w:rsidR="002E31F7" w:rsidRDefault="002E31F7">
            <w:pPr>
              <w:pStyle w:val="ConsPlusNonformat"/>
              <w:jc w:val="both"/>
            </w:pPr>
            <w:r>
              <w:rPr>
                <w:sz w:val="16"/>
              </w:rPr>
              <w:t xml:space="preserve"> 60 </w:t>
            </w:r>
          </w:p>
        </w:tc>
        <w:tc>
          <w:tcPr>
            <w:tcW w:w="752" w:type="dxa"/>
            <w:tcBorders>
              <w:top w:val="nil"/>
            </w:tcBorders>
          </w:tcPr>
          <w:p w:rsidR="002E31F7" w:rsidRDefault="002E31F7">
            <w:pPr>
              <w:pStyle w:val="ConsPlusNonformat"/>
              <w:jc w:val="both"/>
            </w:pPr>
            <w:r>
              <w:rPr>
                <w:sz w:val="16"/>
              </w:rPr>
              <w:t xml:space="preserve">  58  </w:t>
            </w:r>
          </w:p>
        </w:tc>
        <w:tc>
          <w:tcPr>
            <w:tcW w:w="658" w:type="dxa"/>
            <w:tcBorders>
              <w:top w:val="nil"/>
            </w:tcBorders>
          </w:tcPr>
          <w:p w:rsidR="002E31F7" w:rsidRDefault="002E31F7">
            <w:pPr>
              <w:pStyle w:val="ConsPlusNonformat"/>
              <w:jc w:val="both"/>
            </w:pPr>
            <w:r>
              <w:rPr>
                <w:sz w:val="16"/>
              </w:rPr>
              <w:t xml:space="preserve"> 56  </w:t>
            </w:r>
          </w:p>
        </w:tc>
        <w:tc>
          <w:tcPr>
            <w:tcW w:w="658" w:type="dxa"/>
            <w:tcBorders>
              <w:top w:val="nil"/>
            </w:tcBorders>
          </w:tcPr>
          <w:p w:rsidR="002E31F7" w:rsidRDefault="002E31F7">
            <w:pPr>
              <w:pStyle w:val="ConsPlusNonformat"/>
              <w:jc w:val="both"/>
            </w:pPr>
            <w:r>
              <w:rPr>
                <w:sz w:val="16"/>
              </w:rPr>
              <w:t xml:space="preserve"> 54  </w:t>
            </w:r>
          </w:p>
        </w:tc>
        <w:tc>
          <w:tcPr>
            <w:tcW w:w="658" w:type="dxa"/>
            <w:tcBorders>
              <w:top w:val="nil"/>
            </w:tcBorders>
          </w:tcPr>
          <w:p w:rsidR="002E31F7" w:rsidRDefault="002E31F7">
            <w:pPr>
              <w:pStyle w:val="ConsPlusNonformat"/>
              <w:jc w:val="both"/>
            </w:pPr>
            <w:r>
              <w:rPr>
                <w:sz w:val="16"/>
              </w:rPr>
              <w:t xml:space="preserve"> 52  </w:t>
            </w:r>
          </w:p>
        </w:tc>
        <w:tc>
          <w:tcPr>
            <w:tcW w:w="658" w:type="dxa"/>
            <w:tcBorders>
              <w:top w:val="nil"/>
            </w:tcBorders>
          </w:tcPr>
          <w:p w:rsidR="002E31F7" w:rsidRDefault="002E31F7">
            <w:pPr>
              <w:pStyle w:val="ConsPlusNonformat"/>
              <w:jc w:val="both"/>
            </w:pPr>
            <w:r>
              <w:rPr>
                <w:sz w:val="16"/>
              </w:rPr>
              <w:t xml:space="preserve"> 51  </w:t>
            </w:r>
          </w:p>
        </w:tc>
        <w:tc>
          <w:tcPr>
            <w:tcW w:w="658" w:type="dxa"/>
            <w:tcBorders>
              <w:top w:val="nil"/>
            </w:tcBorders>
          </w:tcPr>
          <w:p w:rsidR="002E31F7" w:rsidRDefault="002E31F7">
            <w:pPr>
              <w:pStyle w:val="ConsPlusNonformat"/>
              <w:jc w:val="both"/>
            </w:pPr>
            <w:r>
              <w:rPr>
                <w:sz w:val="16"/>
              </w:rPr>
              <w:t xml:space="preserve"> 49  </w:t>
            </w:r>
          </w:p>
        </w:tc>
        <w:tc>
          <w:tcPr>
            <w:tcW w:w="564" w:type="dxa"/>
            <w:tcBorders>
              <w:top w:val="nil"/>
            </w:tcBorders>
          </w:tcPr>
          <w:p w:rsidR="002E31F7" w:rsidRDefault="002E31F7">
            <w:pPr>
              <w:pStyle w:val="ConsPlusNonformat"/>
              <w:jc w:val="both"/>
            </w:pPr>
            <w:r>
              <w:rPr>
                <w:sz w:val="16"/>
              </w:rPr>
              <w:t xml:space="preserve"> 48 </w:t>
            </w:r>
          </w:p>
        </w:tc>
        <w:tc>
          <w:tcPr>
            <w:tcW w:w="658" w:type="dxa"/>
            <w:tcBorders>
              <w:top w:val="nil"/>
            </w:tcBorders>
          </w:tcPr>
          <w:p w:rsidR="002E31F7" w:rsidRDefault="002E31F7">
            <w:pPr>
              <w:pStyle w:val="ConsPlusNonformat"/>
              <w:jc w:val="both"/>
            </w:pPr>
            <w:r>
              <w:rPr>
                <w:sz w:val="16"/>
              </w:rPr>
              <w:t xml:space="preserve"> 47  </w:t>
            </w:r>
          </w:p>
        </w:tc>
        <w:tc>
          <w:tcPr>
            <w:tcW w:w="564" w:type="dxa"/>
            <w:tcBorders>
              <w:top w:val="nil"/>
            </w:tcBorders>
          </w:tcPr>
          <w:p w:rsidR="002E31F7" w:rsidRDefault="002E31F7">
            <w:pPr>
              <w:pStyle w:val="ConsPlusNonformat"/>
              <w:jc w:val="both"/>
            </w:pPr>
            <w:r>
              <w:rPr>
                <w:sz w:val="16"/>
              </w:rPr>
              <w:t xml:space="preserve"> 46 </w:t>
            </w:r>
          </w:p>
        </w:tc>
        <w:tc>
          <w:tcPr>
            <w:tcW w:w="564" w:type="dxa"/>
            <w:tcBorders>
              <w:top w:val="nil"/>
            </w:tcBorders>
          </w:tcPr>
          <w:p w:rsidR="002E31F7" w:rsidRDefault="002E31F7">
            <w:pPr>
              <w:pStyle w:val="ConsPlusNonformat"/>
              <w:jc w:val="both"/>
            </w:pPr>
            <w:r>
              <w:rPr>
                <w:sz w:val="16"/>
              </w:rPr>
              <w:t xml:space="preserve"> 45 </w:t>
            </w:r>
          </w:p>
        </w:tc>
      </w:tr>
      <w:tr w:rsidR="002E31F7">
        <w:trPr>
          <w:trHeight w:val="195"/>
        </w:trPr>
        <w:tc>
          <w:tcPr>
            <w:tcW w:w="564" w:type="dxa"/>
            <w:tcBorders>
              <w:top w:val="nil"/>
            </w:tcBorders>
          </w:tcPr>
          <w:p w:rsidR="002E31F7" w:rsidRDefault="002E31F7">
            <w:pPr>
              <w:pStyle w:val="ConsPlusNonformat"/>
              <w:jc w:val="both"/>
            </w:pPr>
            <w:r>
              <w:rPr>
                <w:sz w:val="16"/>
              </w:rPr>
              <w:t xml:space="preserve"> 40 </w:t>
            </w:r>
          </w:p>
        </w:tc>
        <w:tc>
          <w:tcPr>
            <w:tcW w:w="658" w:type="dxa"/>
            <w:tcBorders>
              <w:top w:val="nil"/>
            </w:tcBorders>
          </w:tcPr>
          <w:p w:rsidR="002E31F7" w:rsidRDefault="002E31F7">
            <w:pPr>
              <w:pStyle w:val="ConsPlusNonformat"/>
              <w:jc w:val="both"/>
            </w:pPr>
            <w:r>
              <w:rPr>
                <w:sz w:val="16"/>
              </w:rPr>
              <w:t xml:space="preserve"> 184 </w:t>
            </w:r>
          </w:p>
        </w:tc>
        <w:tc>
          <w:tcPr>
            <w:tcW w:w="658" w:type="dxa"/>
            <w:tcBorders>
              <w:top w:val="nil"/>
            </w:tcBorders>
          </w:tcPr>
          <w:p w:rsidR="002E31F7" w:rsidRDefault="002E31F7">
            <w:pPr>
              <w:pStyle w:val="ConsPlusNonformat"/>
              <w:jc w:val="both"/>
            </w:pPr>
            <w:r>
              <w:rPr>
                <w:sz w:val="16"/>
              </w:rPr>
              <w:t xml:space="preserve"> 160 </w:t>
            </w:r>
          </w:p>
        </w:tc>
        <w:tc>
          <w:tcPr>
            <w:tcW w:w="658" w:type="dxa"/>
            <w:tcBorders>
              <w:top w:val="nil"/>
            </w:tcBorders>
          </w:tcPr>
          <w:p w:rsidR="002E31F7" w:rsidRDefault="002E31F7">
            <w:pPr>
              <w:pStyle w:val="ConsPlusNonformat"/>
              <w:jc w:val="both"/>
            </w:pPr>
            <w:r>
              <w:rPr>
                <w:sz w:val="16"/>
              </w:rPr>
              <w:t xml:space="preserve"> 142 </w:t>
            </w:r>
          </w:p>
        </w:tc>
        <w:tc>
          <w:tcPr>
            <w:tcW w:w="658" w:type="dxa"/>
            <w:tcBorders>
              <w:top w:val="nil"/>
            </w:tcBorders>
          </w:tcPr>
          <w:p w:rsidR="002E31F7" w:rsidRDefault="002E31F7">
            <w:pPr>
              <w:pStyle w:val="ConsPlusNonformat"/>
              <w:jc w:val="both"/>
            </w:pPr>
            <w:r>
              <w:rPr>
                <w:sz w:val="16"/>
              </w:rPr>
              <w:t xml:space="preserve"> 128 </w:t>
            </w:r>
          </w:p>
        </w:tc>
        <w:tc>
          <w:tcPr>
            <w:tcW w:w="564" w:type="dxa"/>
            <w:tcBorders>
              <w:top w:val="nil"/>
            </w:tcBorders>
          </w:tcPr>
          <w:p w:rsidR="002E31F7" w:rsidRDefault="002E31F7">
            <w:pPr>
              <w:pStyle w:val="ConsPlusNonformat"/>
              <w:jc w:val="both"/>
            </w:pPr>
            <w:r>
              <w:rPr>
                <w:sz w:val="16"/>
              </w:rPr>
              <w:t xml:space="preserve">117 </w:t>
            </w:r>
          </w:p>
        </w:tc>
        <w:tc>
          <w:tcPr>
            <w:tcW w:w="752" w:type="dxa"/>
            <w:tcBorders>
              <w:top w:val="nil"/>
            </w:tcBorders>
          </w:tcPr>
          <w:p w:rsidR="002E31F7" w:rsidRDefault="002E31F7">
            <w:pPr>
              <w:pStyle w:val="ConsPlusNonformat"/>
              <w:jc w:val="both"/>
            </w:pPr>
            <w:r>
              <w:rPr>
                <w:sz w:val="16"/>
              </w:rPr>
              <w:t xml:space="preserve"> 108  </w:t>
            </w:r>
          </w:p>
        </w:tc>
        <w:tc>
          <w:tcPr>
            <w:tcW w:w="658" w:type="dxa"/>
            <w:tcBorders>
              <w:top w:val="nil"/>
            </w:tcBorders>
          </w:tcPr>
          <w:p w:rsidR="002E31F7" w:rsidRDefault="002E31F7">
            <w:pPr>
              <w:pStyle w:val="ConsPlusNonformat"/>
              <w:jc w:val="both"/>
            </w:pPr>
            <w:r>
              <w:rPr>
                <w:sz w:val="16"/>
              </w:rPr>
              <w:t xml:space="preserve"> 101 </w:t>
            </w:r>
          </w:p>
        </w:tc>
        <w:tc>
          <w:tcPr>
            <w:tcW w:w="658" w:type="dxa"/>
            <w:tcBorders>
              <w:top w:val="nil"/>
            </w:tcBorders>
          </w:tcPr>
          <w:p w:rsidR="002E31F7" w:rsidRDefault="002E31F7">
            <w:pPr>
              <w:pStyle w:val="ConsPlusNonformat"/>
              <w:jc w:val="both"/>
            </w:pPr>
            <w:r>
              <w:rPr>
                <w:sz w:val="16"/>
              </w:rPr>
              <w:t xml:space="preserve"> 95  </w:t>
            </w:r>
          </w:p>
        </w:tc>
        <w:tc>
          <w:tcPr>
            <w:tcW w:w="658" w:type="dxa"/>
            <w:tcBorders>
              <w:top w:val="nil"/>
            </w:tcBorders>
          </w:tcPr>
          <w:p w:rsidR="002E31F7" w:rsidRDefault="002E31F7">
            <w:pPr>
              <w:pStyle w:val="ConsPlusNonformat"/>
              <w:jc w:val="both"/>
            </w:pPr>
            <w:r>
              <w:rPr>
                <w:sz w:val="16"/>
              </w:rPr>
              <w:t xml:space="preserve"> 90  </w:t>
            </w:r>
          </w:p>
        </w:tc>
        <w:tc>
          <w:tcPr>
            <w:tcW w:w="658" w:type="dxa"/>
            <w:tcBorders>
              <w:top w:val="nil"/>
            </w:tcBorders>
          </w:tcPr>
          <w:p w:rsidR="002E31F7" w:rsidRDefault="002E31F7">
            <w:pPr>
              <w:pStyle w:val="ConsPlusNonformat"/>
              <w:jc w:val="both"/>
            </w:pPr>
            <w:r>
              <w:rPr>
                <w:sz w:val="16"/>
              </w:rPr>
              <w:t xml:space="preserve"> 85  </w:t>
            </w:r>
          </w:p>
        </w:tc>
        <w:tc>
          <w:tcPr>
            <w:tcW w:w="564" w:type="dxa"/>
            <w:tcBorders>
              <w:top w:val="nil"/>
            </w:tcBorders>
          </w:tcPr>
          <w:p w:rsidR="002E31F7" w:rsidRDefault="002E31F7">
            <w:pPr>
              <w:pStyle w:val="ConsPlusNonformat"/>
              <w:jc w:val="both"/>
            </w:pPr>
            <w:r>
              <w:rPr>
                <w:sz w:val="16"/>
              </w:rPr>
              <w:t xml:space="preserve"> 83 </w:t>
            </w:r>
          </w:p>
        </w:tc>
        <w:tc>
          <w:tcPr>
            <w:tcW w:w="658" w:type="dxa"/>
            <w:tcBorders>
              <w:top w:val="nil"/>
            </w:tcBorders>
          </w:tcPr>
          <w:p w:rsidR="002E31F7" w:rsidRDefault="002E31F7">
            <w:pPr>
              <w:pStyle w:val="ConsPlusNonformat"/>
              <w:jc w:val="both"/>
            </w:pPr>
            <w:r>
              <w:rPr>
                <w:sz w:val="16"/>
              </w:rPr>
              <w:t xml:space="preserve"> 81  </w:t>
            </w:r>
          </w:p>
        </w:tc>
        <w:tc>
          <w:tcPr>
            <w:tcW w:w="564" w:type="dxa"/>
            <w:tcBorders>
              <w:top w:val="nil"/>
            </w:tcBorders>
          </w:tcPr>
          <w:p w:rsidR="002E31F7" w:rsidRDefault="002E31F7">
            <w:pPr>
              <w:pStyle w:val="ConsPlusNonformat"/>
              <w:jc w:val="both"/>
            </w:pPr>
            <w:r>
              <w:rPr>
                <w:sz w:val="16"/>
              </w:rPr>
              <w:t xml:space="preserve"> 77 </w:t>
            </w:r>
          </w:p>
        </w:tc>
        <w:tc>
          <w:tcPr>
            <w:tcW w:w="752" w:type="dxa"/>
            <w:tcBorders>
              <w:top w:val="nil"/>
            </w:tcBorders>
          </w:tcPr>
          <w:p w:rsidR="002E31F7" w:rsidRDefault="002E31F7">
            <w:pPr>
              <w:pStyle w:val="ConsPlusNonformat"/>
              <w:jc w:val="both"/>
            </w:pPr>
            <w:r>
              <w:rPr>
                <w:sz w:val="16"/>
              </w:rPr>
              <w:t xml:space="preserve">  74  </w:t>
            </w:r>
          </w:p>
        </w:tc>
        <w:tc>
          <w:tcPr>
            <w:tcW w:w="658" w:type="dxa"/>
            <w:tcBorders>
              <w:top w:val="nil"/>
            </w:tcBorders>
          </w:tcPr>
          <w:p w:rsidR="002E31F7" w:rsidRDefault="002E31F7">
            <w:pPr>
              <w:pStyle w:val="ConsPlusNonformat"/>
              <w:jc w:val="both"/>
            </w:pPr>
            <w:r>
              <w:rPr>
                <w:sz w:val="16"/>
              </w:rPr>
              <w:t xml:space="preserve"> 72  </w:t>
            </w:r>
          </w:p>
        </w:tc>
        <w:tc>
          <w:tcPr>
            <w:tcW w:w="658" w:type="dxa"/>
            <w:tcBorders>
              <w:top w:val="nil"/>
            </w:tcBorders>
          </w:tcPr>
          <w:p w:rsidR="002E31F7" w:rsidRDefault="002E31F7">
            <w:pPr>
              <w:pStyle w:val="ConsPlusNonformat"/>
              <w:jc w:val="both"/>
            </w:pPr>
            <w:r>
              <w:rPr>
                <w:sz w:val="16"/>
              </w:rPr>
              <w:t xml:space="preserve"> 69  </w:t>
            </w:r>
          </w:p>
        </w:tc>
        <w:tc>
          <w:tcPr>
            <w:tcW w:w="658" w:type="dxa"/>
            <w:tcBorders>
              <w:top w:val="nil"/>
            </w:tcBorders>
          </w:tcPr>
          <w:p w:rsidR="002E31F7" w:rsidRDefault="002E31F7">
            <w:pPr>
              <w:pStyle w:val="ConsPlusNonformat"/>
              <w:jc w:val="both"/>
            </w:pPr>
            <w:r>
              <w:rPr>
                <w:sz w:val="16"/>
              </w:rPr>
              <w:t xml:space="preserve"> 67  </w:t>
            </w:r>
          </w:p>
        </w:tc>
        <w:tc>
          <w:tcPr>
            <w:tcW w:w="658" w:type="dxa"/>
            <w:tcBorders>
              <w:top w:val="nil"/>
            </w:tcBorders>
          </w:tcPr>
          <w:p w:rsidR="002E31F7" w:rsidRDefault="002E31F7">
            <w:pPr>
              <w:pStyle w:val="ConsPlusNonformat"/>
              <w:jc w:val="both"/>
            </w:pPr>
            <w:r>
              <w:rPr>
                <w:sz w:val="16"/>
              </w:rPr>
              <w:t xml:space="preserve"> 65  </w:t>
            </w:r>
          </w:p>
        </w:tc>
        <w:tc>
          <w:tcPr>
            <w:tcW w:w="658" w:type="dxa"/>
            <w:tcBorders>
              <w:top w:val="nil"/>
            </w:tcBorders>
          </w:tcPr>
          <w:p w:rsidR="002E31F7" w:rsidRDefault="002E31F7">
            <w:pPr>
              <w:pStyle w:val="ConsPlusNonformat"/>
              <w:jc w:val="both"/>
            </w:pPr>
            <w:r>
              <w:rPr>
                <w:sz w:val="16"/>
              </w:rPr>
              <w:t xml:space="preserve"> 63  </w:t>
            </w:r>
          </w:p>
        </w:tc>
        <w:tc>
          <w:tcPr>
            <w:tcW w:w="564" w:type="dxa"/>
            <w:tcBorders>
              <w:top w:val="nil"/>
            </w:tcBorders>
          </w:tcPr>
          <w:p w:rsidR="002E31F7" w:rsidRDefault="002E31F7">
            <w:pPr>
              <w:pStyle w:val="ConsPlusNonformat"/>
              <w:jc w:val="both"/>
            </w:pPr>
            <w:r>
              <w:rPr>
                <w:sz w:val="16"/>
              </w:rPr>
              <w:t xml:space="preserve"> 61 </w:t>
            </w:r>
          </w:p>
        </w:tc>
        <w:tc>
          <w:tcPr>
            <w:tcW w:w="658" w:type="dxa"/>
            <w:tcBorders>
              <w:top w:val="nil"/>
            </w:tcBorders>
          </w:tcPr>
          <w:p w:rsidR="002E31F7" w:rsidRDefault="002E31F7">
            <w:pPr>
              <w:pStyle w:val="ConsPlusNonformat"/>
              <w:jc w:val="both"/>
            </w:pPr>
            <w:r>
              <w:rPr>
                <w:sz w:val="16"/>
              </w:rPr>
              <w:t xml:space="preserve"> 60  </w:t>
            </w:r>
          </w:p>
        </w:tc>
        <w:tc>
          <w:tcPr>
            <w:tcW w:w="564" w:type="dxa"/>
            <w:tcBorders>
              <w:top w:val="nil"/>
            </w:tcBorders>
          </w:tcPr>
          <w:p w:rsidR="002E31F7" w:rsidRDefault="002E31F7">
            <w:pPr>
              <w:pStyle w:val="ConsPlusNonformat"/>
              <w:jc w:val="both"/>
            </w:pPr>
            <w:r>
              <w:rPr>
                <w:sz w:val="16"/>
              </w:rPr>
              <w:t xml:space="preserve"> 58 </w:t>
            </w:r>
          </w:p>
        </w:tc>
        <w:tc>
          <w:tcPr>
            <w:tcW w:w="564" w:type="dxa"/>
            <w:tcBorders>
              <w:top w:val="nil"/>
            </w:tcBorders>
          </w:tcPr>
          <w:p w:rsidR="002E31F7" w:rsidRDefault="002E31F7">
            <w:pPr>
              <w:pStyle w:val="ConsPlusNonformat"/>
              <w:jc w:val="both"/>
            </w:pPr>
            <w:r>
              <w:rPr>
                <w:sz w:val="16"/>
              </w:rPr>
              <w:t xml:space="preserve"> 57 </w:t>
            </w:r>
          </w:p>
        </w:tc>
      </w:tr>
      <w:tr w:rsidR="002E31F7">
        <w:trPr>
          <w:trHeight w:val="195"/>
        </w:trPr>
        <w:tc>
          <w:tcPr>
            <w:tcW w:w="564" w:type="dxa"/>
            <w:tcBorders>
              <w:top w:val="nil"/>
            </w:tcBorders>
          </w:tcPr>
          <w:p w:rsidR="002E31F7" w:rsidRDefault="002E31F7">
            <w:pPr>
              <w:pStyle w:val="ConsPlusNonformat"/>
              <w:jc w:val="both"/>
            </w:pPr>
            <w:r>
              <w:rPr>
                <w:sz w:val="16"/>
              </w:rPr>
              <w:t xml:space="preserve"> 45 </w:t>
            </w:r>
          </w:p>
        </w:tc>
        <w:tc>
          <w:tcPr>
            <w:tcW w:w="658" w:type="dxa"/>
            <w:tcBorders>
              <w:top w:val="nil"/>
            </w:tcBorders>
          </w:tcPr>
          <w:p w:rsidR="002E31F7" w:rsidRDefault="002E31F7">
            <w:pPr>
              <w:pStyle w:val="ConsPlusNonformat"/>
              <w:jc w:val="both"/>
            </w:pPr>
            <w:r>
              <w:rPr>
                <w:sz w:val="16"/>
              </w:rPr>
              <w:t xml:space="preserve"> 238 </w:t>
            </w:r>
          </w:p>
        </w:tc>
        <w:tc>
          <w:tcPr>
            <w:tcW w:w="658" w:type="dxa"/>
            <w:tcBorders>
              <w:top w:val="nil"/>
            </w:tcBorders>
          </w:tcPr>
          <w:p w:rsidR="002E31F7" w:rsidRDefault="002E31F7">
            <w:pPr>
              <w:pStyle w:val="ConsPlusNonformat"/>
              <w:jc w:val="both"/>
            </w:pPr>
            <w:r>
              <w:rPr>
                <w:sz w:val="16"/>
              </w:rPr>
              <w:t xml:space="preserve"> 206 </w:t>
            </w:r>
          </w:p>
        </w:tc>
        <w:tc>
          <w:tcPr>
            <w:tcW w:w="658" w:type="dxa"/>
            <w:tcBorders>
              <w:top w:val="nil"/>
            </w:tcBorders>
          </w:tcPr>
          <w:p w:rsidR="002E31F7" w:rsidRDefault="002E31F7">
            <w:pPr>
              <w:pStyle w:val="ConsPlusNonformat"/>
              <w:jc w:val="both"/>
            </w:pPr>
            <w:r>
              <w:rPr>
                <w:sz w:val="16"/>
              </w:rPr>
              <w:t xml:space="preserve"> 183 </w:t>
            </w:r>
          </w:p>
        </w:tc>
        <w:tc>
          <w:tcPr>
            <w:tcW w:w="658" w:type="dxa"/>
            <w:tcBorders>
              <w:top w:val="nil"/>
            </w:tcBorders>
          </w:tcPr>
          <w:p w:rsidR="002E31F7" w:rsidRDefault="002E31F7">
            <w:pPr>
              <w:pStyle w:val="ConsPlusNonformat"/>
              <w:jc w:val="both"/>
            </w:pPr>
            <w:r>
              <w:rPr>
                <w:sz w:val="16"/>
              </w:rPr>
              <w:t xml:space="preserve"> 165 </w:t>
            </w:r>
          </w:p>
        </w:tc>
        <w:tc>
          <w:tcPr>
            <w:tcW w:w="564" w:type="dxa"/>
            <w:tcBorders>
              <w:top w:val="nil"/>
            </w:tcBorders>
          </w:tcPr>
          <w:p w:rsidR="002E31F7" w:rsidRDefault="002E31F7">
            <w:pPr>
              <w:pStyle w:val="ConsPlusNonformat"/>
              <w:jc w:val="both"/>
            </w:pPr>
            <w:r>
              <w:rPr>
                <w:sz w:val="16"/>
              </w:rPr>
              <w:t xml:space="preserve">150 </w:t>
            </w:r>
          </w:p>
        </w:tc>
        <w:tc>
          <w:tcPr>
            <w:tcW w:w="752" w:type="dxa"/>
            <w:tcBorders>
              <w:top w:val="nil"/>
            </w:tcBorders>
          </w:tcPr>
          <w:p w:rsidR="002E31F7" w:rsidRDefault="002E31F7">
            <w:pPr>
              <w:pStyle w:val="ConsPlusNonformat"/>
              <w:jc w:val="both"/>
            </w:pPr>
            <w:r>
              <w:rPr>
                <w:sz w:val="16"/>
              </w:rPr>
              <w:t xml:space="preserve"> 139  </w:t>
            </w:r>
          </w:p>
        </w:tc>
        <w:tc>
          <w:tcPr>
            <w:tcW w:w="658" w:type="dxa"/>
            <w:tcBorders>
              <w:top w:val="nil"/>
            </w:tcBorders>
          </w:tcPr>
          <w:p w:rsidR="002E31F7" w:rsidRDefault="002E31F7">
            <w:pPr>
              <w:pStyle w:val="ConsPlusNonformat"/>
              <w:jc w:val="both"/>
            </w:pPr>
            <w:r>
              <w:rPr>
                <w:sz w:val="16"/>
              </w:rPr>
              <w:t xml:space="preserve"> 129 </w:t>
            </w:r>
          </w:p>
        </w:tc>
        <w:tc>
          <w:tcPr>
            <w:tcW w:w="658" w:type="dxa"/>
            <w:tcBorders>
              <w:top w:val="nil"/>
            </w:tcBorders>
          </w:tcPr>
          <w:p w:rsidR="002E31F7" w:rsidRDefault="002E31F7">
            <w:pPr>
              <w:pStyle w:val="ConsPlusNonformat"/>
              <w:jc w:val="both"/>
            </w:pPr>
            <w:r>
              <w:rPr>
                <w:sz w:val="16"/>
              </w:rPr>
              <w:t xml:space="preserve"> 121 </w:t>
            </w:r>
          </w:p>
        </w:tc>
        <w:tc>
          <w:tcPr>
            <w:tcW w:w="658" w:type="dxa"/>
            <w:tcBorders>
              <w:top w:val="nil"/>
            </w:tcBorders>
          </w:tcPr>
          <w:p w:rsidR="002E31F7" w:rsidRDefault="002E31F7">
            <w:pPr>
              <w:pStyle w:val="ConsPlusNonformat"/>
              <w:jc w:val="both"/>
            </w:pPr>
            <w:r>
              <w:rPr>
                <w:sz w:val="16"/>
              </w:rPr>
              <w:t xml:space="preserve"> 114 </w:t>
            </w:r>
          </w:p>
        </w:tc>
        <w:tc>
          <w:tcPr>
            <w:tcW w:w="658" w:type="dxa"/>
            <w:tcBorders>
              <w:top w:val="nil"/>
            </w:tcBorders>
          </w:tcPr>
          <w:p w:rsidR="002E31F7" w:rsidRDefault="002E31F7">
            <w:pPr>
              <w:pStyle w:val="ConsPlusNonformat"/>
              <w:jc w:val="both"/>
            </w:pPr>
            <w:r>
              <w:rPr>
                <w:sz w:val="16"/>
              </w:rPr>
              <w:t xml:space="preserve"> 108 </w:t>
            </w:r>
          </w:p>
        </w:tc>
        <w:tc>
          <w:tcPr>
            <w:tcW w:w="564" w:type="dxa"/>
            <w:tcBorders>
              <w:top w:val="nil"/>
            </w:tcBorders>
          </w:tcPr>
          <w:p w:rsidR="002E31F7" w:rsidRDefault="002E31F7">
            <w:pPr>
              <w:pStyle w:val="ConsPlusNonformat"/>
              <w:jc w:val="both"/>
            </w:pPr>
            <w:r>
              <w:rPr>
                <w:sz w:val="16"/>
              </w:rPr>
              <w:t xml:space="preserve">104 </w:t>
            </w:r>
          </w:p>
        </w:tc>
        <w:tc>
          <w:tcPr>
            <w:tcW w:w="658" w:type="dxa"/>
            <w:tcBorders>
              <w:top w:val="nil"/>
            </w:tcBorders>
          </w:tcPr>
          <w:p w:rsidR="002E31F7" w:rsidRDefault="002E31F7">
            <w:pPr>
              <w:pStyle w:val="ConsPlusNonformat"/>
              <w:jc w:val="both"/>
            </w:pPr>
            <w:r>
              <w:rPr>
                <w:sz w:val="16"/>
              </w:rPr>
              <w:t xml:space="preserve"> 102 </w:t>
            </w:r>
          </w:p>
        </w:tc>
        <w:tc>
          <w:tcPr>
            <w:tcW w:w="564" w:type="dxa"/>
            <w:tcBorders>
              <w:top w:val="nil"/>
            </w:tcBorders>
          </w:tcPr>
          <w:p w:rsidR="002E31F7" w:rsidRDefault="002E31F7">
            <w:pPr>
              <w:pStyle w:val="ConsPlusNonformat"/>
              <w:jc w:val="both"/>
            </w:pPr>
            <w:r>
              <w:rPr>
                <w:sz w:val="16"/>
              </w:rPr>
              <w:t xml:space="preserve"> 98 </w:t>
            </w:r>
          </w:p>
        </w:tc>
        <w:tc>
          <w:tcPr>
            <w:tcW w:w="752" w:type="dxa"/>
            <w:tcBorders>
              <w:top w:val="nil"/>
            </w:tcBorders>
          </w:tcPr>
          <w:p w:rsidR="002E31F7" w:rsidRDefault="002E31F7">
            <w:pPr>
              <w:pStyle w:val="ConsPlusNonformat"/>
              <w:jc w:val="both"/>
            </w:pPr>
            <w:r>
              <w:rPr>
                <w:sz w:val="16"/>
              </w:rPr>
              <w:t xml:space="preserve">  94  </w:t>
            </w:r>
          </w:p>
        </w:tc>
        <w:tc>
          <w:tcPr>
            <w:tcW w:w="658" w:type="dxa"/>
            <w:tcBorders>
              <w:top w:val="nil"/>
            </w:tcBorders>
          </w:tcPr>
          <w:p w:rsidR="002E31F7" w:rsidRDefault="002E31F7">
            <w:pPr>
              <w:pStyle w:val="ConsPlusNonformat"/>
              <w:jc w:val="both"/>
            </w:pPr>
            <w:r>
              <w:rPr>
                <w:sz w:val="16"/>
              </w:rPr>
              <w:t xml:space="preserve"> 90  </w:t>
            </w:r>
          </w:p>
        </w:tc>
        <w:tc>
          <w:tcPr>
            <w:tcW w:w="658" w:type="dxa"/>
            <w:tcBorders>
              <w:top w:val="nil"/>
            </w:tcBorders>
          </w:tcPr>
          <w:p w:rsidR="002E31F7" w:rsidRDefault="002E31F7">
            <w:pPr>
              <w:pStyle w:val="ConsPlusNonformat"/>
              <w:jc w:val="both"/>
            </w:pPr>
            <w:r>
              <w:rPr>
                <w:sz w:val="16"/>
              </w:rPr>
              <w:t xml:space="preserve"> 87  </w:t>
            </w:r>
          </w:p>
        </w:tc>
        <w:tc>
          <w:tcPr>
            <w:tcW w:w="658" w:type="dxa"/>
            <w:tcBorders>
              <w:top w:val="nil"/>
            </w:tcBorders>
          </w:tcPr>
          <w:p w:rsidR="002E31F7" w:rsidRDefault="002E31F7">
            <w:pPr>
              <w:pStyle w:val="ConsPlusNonformat"/>
              <w:jc w:val="both"/>
            </w:pPr>
            <w:r>
              <w:rPr>
                <w:sz w:val="16"/>
              </w:rPr>
              <w:t xml:space="preserve"> 84  </w:t>
            </w:r>
          </w:p>
        </w:tc>
        <w:tc>
          <w:tcPr>
            <w:tcW w:w="658" w:type="dxa"/>
            <w:tcBorders>
              <w:top w:val="nil"/>
            </w:tcBorders>
          </w:tcPr>
          <w:p w:rsidR="002E31F7" w:rsidRDefault="002E31F7">
            <w:pPr>
              <w:pStyle w:val="ConsPlusNonformat"/>
              <w:jc w:val="both"/>
            </w:pPr>
            <w:r>
              <w:rPr>
                <w:sz w:val="16"/>
              </w:rPr>
              <w:t xml:space="preserve"> 81  </w:t>
            </w:r>
          </w:p>
        </w:tc>
        <w:tc>
          <w:tcPr>
            <w:tcW w:w="658" w:type="dxa"/>
            <w:tcBorders>
              <w:top w:val="nil"/>
            </w:tcBorders>
          </w:tcPr>
          <w:p w:rsidR="002E31F7" w:rsidRDefault="002E31F7">
            <w:pPr>
              <w:pStyle w:val="ConsPlusNonformat"/>
              <w:jc w:val="both"/>
            </w:pPr>
            <w:r>
              <w:rPr>
                <w:sz w:val="16"/>
              </w:rPr>
              <w:t xml:space="preserve"> 78  </w:t>
            </w:r>
          </w:p>
        </w:tc>
        <w:tc>
          <w:tcPr>
            <w:tcW w:w="564" w:type="dxa"/>
            <w:tcBorders>
              <w:top w:val="nil"/>
            </w:tcBorders>
          </w:tcPr>
          <w:p w:rsidR="002E31F7" w:rsidRDefault="002E31F7">
            <w:pPr>
              <w:pStyle w:val="ConsPlusNonformat"/>
              <w:jc w:val="both"/>
            </w:pPr>
            <w:r>
              <w:rPr>
                <w:sz w:val="16"/>
              </w:rPr>
              <w:t xml:space="preserve"> 76 </w:t>
            </w:r>
          </w:p>
        </w:tc>
        <w:tc>
          <w:tcPr>
            <w:tcW w:w="658" w:type="dxa"/>
            <w:tcBorders>
              <w:top w:val="nil"/>
            </w:tcBorders>
          </w:tcPr>
          <w:p w:rsidR="002E31F7" w:rsidRDefault="002E31F7">
            <w:pPr>
              <w:pStyle w:val="ConsPlusNonformat"/>
              <w:jc w:val="both"/>
            </w:pPr>
            <w:r>
              <w:rPr>
                <w:sz w:val="16"/>
              </w:rPr>
              <w:t xml:space="preserve"> 74  </w:t>
            </w:r>
          </w:p>
        </w:tc>
        <w:tc>
          <w:tcPr>
            <w:tcW w:w="564" w:type="dxa"/>
            <w:tcBorders>
              <w:top w:val="nil"/>
            </w:tcBorders>
          </w:tcPr>
          <w:p w:rsidR="002E31F7" w:rsidRDefault="002E31F7">
            <w:pPr>
              <w:pStyle w:val="ConsPlusNonformat"/>
              <w:jc w:val="both"/>
            </w:pPr>
            <w:r>
              <w:rPr>
                <w:sz w:val="16"/>
              </w:rPr>
              <w:t xml:space="preserve"> 72 </w:t>
            </w:r>
          </w:p>
        </w:tc>
        <w:tc>
          <w:tcPr>
            <w:tcW w:w="564" w:type="dxa"/>
            <w:tcBorders>
              <w:top w:val="nil"/>
            </w:tcBorders>
          </w:tcPr>
          <w:p w:rsidR="002E31F7" w:rsidRDefault="002E31F7">
            <w:pPr>
              <w:pStyle w:val="ConsPlusNonformat"/>
              <w:jc w:val="both"/>
            </w:pPr>
            <w:r>
              <w:rPr>
                <w:sz w:val="16"/>
              </w:rPr>
              <w:t xml:space="preserve"> 70 </w:t>
            </w:r>
          </w:p>
        </w:tc>
      </w:tr>
      <w:tr w:rsidR="002E31F7">
        <w:trPr>
          <w:trHeight w:val="195"/>
        </w:trPr>
        <w:tc>
          <w:tcPr>
            <w:tcW w:w="564" w:type="dxa"/>
            <w:tcBorders>
              <w:top w:val="nil"/>
            </w:tcBorders>
          </w:tcPr>
          <w:p w:rsidR="002E31F7" w:rsidRDefault="002E31F7">
            <w:pPr>
              <w:pStyle w:val="ConsPlusNonformat"/>
              <w:jc w:val="both"/>
            </w:pPr>
            <w:r>
              <w:rPr>
                <w:sz w:val="16"/>
              </w:rPr>
              <w:t xml:space="preserve"> 50 </w:t>
            </w:r>
          </w:p>
        </w:tc>
        <w:tc>
          <w:tcPr>
            <w:tcW w:w="658" w:type="dxa"/>
            <w:tcBorders>
              <w:top w:val="nil"/>
            </w:tcBorders>
          </w:tcPr>
          <w:p w:rsidR="002E31F7" w:rsidRDefault="002E31F7">
            <w:pPr>
              <w:pStyle w:val="ConsPlusNonformat"/>
              <w:jc w:val="both"/>
            </w:pPr>
            <w:r>
              <w:rPr>
                <w:sz w:val="16"/>
              </w:rPr>
              <w:t xml:space="preserve"> 301 </w:t>
            </w:r>
          </w:p>
        </w:tc>
        <w:tc>
          <w:tcPr>
            <w:tcW w:w="658" w:type="dxa"/>
            <w:tcBorders>
              <w:top w:val="nil"/>
            </w:tcBorders>
          </w:tcPr>
          <w:p w:rsidR="002E31F7" w:rsidRDefault="002E31F7">
            <w:pPr>
              <w:pStyle w:val="ConsPlusNonformat"/>
              <w:jc w:val="both"/>
            </w:pPr>
            <w:r>
              <w:rPr>
                <w:sz w:val="16"/>
              </w:rPr>
              <w:t xml:space="preserve"> 260 </w:t>
            </w:r>
          </w:p>
        </w:tc>
        <w:tc>
          <w:tcPr>
            <w:tcW w:w="658" w:type="dxa"/>
            <w:tcBorders>
              <w:top w:val="nil"/>
            </w:tcBorders>
          </w:tcPr>
          <w:p w:rsidR="002E31F7" w:rsidRDefault="002E31F7">
            <w:pPr>
              <w:pStyle w:val="ConsPlusNonformat"/>
              <w:jc w:val="both"/>
            </w:pPr>
            <w:r>
              <w:rPr>
                <w:sz w:val="16"/>
              </w:rPr>
              <w:t xml:space="preserve"> 230 </w:t>
            </w:r>
          </w:p>
        </w:tc>
        <w:tc>
          <w:tcPr>
            <w:tcW w:w="658" w:type="dxa"/>
            <w:tcBorders>
              <w:top w:val="nil"/>
            </w:tcBorders>
          </w:tcPr>
          <w:p w:rsidR="002E31F7" w:rsidRDefault="002E31F7">
            <w:pPr>
              <w:pStyle w:val="ConsPlusNonformat"/>
              <w:jc w:val="both"/>
            </w:pPr>
            <w:r>
              <w:rPr>
                <w:sz w:val="16"/>
              </w:rPr>
              <w:t xml:space="preserve"> 207 </w:t>
            </w:r>
          </w:p>
        </w:tc>
        <w:tc>
          <w:tcPr>
            <w:tcW w:w="564" w:type="dxa"/>
            <w:tcBorders>
              <w:top w:val="nil"/>
            </w:tcBorders>
          </w:tcPr>
          <w:p w:rsidR="002E31F7" w:rsidRDefault="002E31F7">
            <w:pPr>
              <w:pStyle w:val="ConsPlusNonformat"/>
              <w:jc w:val="both"/>
            </w:pPr>
            <w:r>
              <w:rPr>
                <w:sz w:val="16"/>
              </w:rPr>
              <w:t xml:space="preserve">188 </w:t>
            </w:r>
          </w:p>
        </w:tc>
        <w:tc>
          <w:tcPr>
            <w:tcW w:w="752" w:type="dxa"/>
            <w:tcBorders>
              <w:top w:val="nil"/>
            </w:tcBorders>
          </w:tcPr>
          <w:p w:rsidR="002E31F7" w:rsidRDefault="002E31F7">
            <w:pPr>
              <w:pStyle w:val="ConsPlusNonformat"/>
              <w:jc w:val="both"/>
            </w:pPr>
            <w:r>
              <w:rPr>
                <w:sz w:val="16"/>
              </w:rPr>
              <w:t xml:space="preserve"> 173  </w:t>
            </w:r>
          </w:p>
        </w:tc>
        <w:tc>
          <w:tcPr>
            <w:tcW w:w="658" w:type="dxa"/>
            <w:tcBorders>
              <w:top w:val="nil"/>
            </w:tcBorders>
          </w:tcPr>
          <w:p w:rsidR="002E31F7" w:rsidRDefault="002E31F7">
            <w:pPr>
              <w:pStyle w:val="ConsPlusNonformat"/>
              <w:jc w:val="both"/>
            </w:pPr>
            <w:r>
              <w:rPr>
                <w:sz w:val="16"/>
              </w:rPr>
              <w:t xml:space="preserve"> 161 </w:t>
            </w:r>
          </w:p>
        </w:tc>
        <w:tc>
          <w:tcPr>
            <w:tcW w:w="658" w:type="dxa"/>
            <w:tcBorders>
              <w:top w:val="nil"/>
            </w:tcBorders>
          </w:tcPr>
          <w:p w:rsidR="002E31F7" w:rsidRDefault="002E31F7">
            <w:pPr>
              <w:pStyle w:val="ConsPlusNonformat"/>
              <w:jc w:val="both"/>
            </w:pPr>
            <w:r>
              <w:rPr>
                <w:sz w:val="16"/>
              </w:rPr>
              <w:t xml:space="preserve"> 150 </w:t>
            </w:r>
          </w:p>
        </w:tc>
        <w:tc>
          <w:tcPr>
            <w:tcW w:w="658" w:type="dxa"/>
            <w:tcBorders>
              <w:top w:val="nil"/>
            </w:tcBorders>
          </w:tcPr>
          <w:p w:rsidR="002E31F7" w:rsidRDefault="002E31F7">
            <w:pPr>
              <w:pStyle w:val="ConsPlusNonformat"/>
              <w:jc w:val="both"/>
            </w:pPr>
            <w:r>
              <w:rPr>
                <w:sz w:val="16"/>
              </w:rPr>
              <w:t xml:space="preserve"> 141 </w:t>
            </w:r>
          </w:p>
        </w:tc>
        <w:tc>
          <w:tcPr>
            <w:tcW w:w="658" w:type="dxa"/>
            <w:tcBorders>
              <w:top w:val="nil"/>
            </w:tcBorders>
          </w:tcPr>
          <w:p w:rsidR="002E31F7" w:rsidRDefault="002E31F7">
            <w:pPr>
              <w:pStyle w:val="ConsPlusNonformat"/>
              <w:jc w:val="both"/>
            </w:pPr>
            <w:r>
              <w:rPr>
                <w:sz w:val="16"/>
              </w:rPr>
              <w:t xml:space="preserve"> 134 </w:t>
            </w:r>
          </w:p>
        </w:tc>
        <w:tc>
          <w:tcPr>
            <w:tcW w:w="564" w:type="dxa"/>
            <w:tcBorders>
              <w:top w:val="nil"/>
            </w:tcBorders>
          </w:tcPr>
          <w:p w:rsidR="002E31F7" w:rsidRDefault="002E31F7">
            <w:pPr>
              <w:pStyle w:val="ConsPlusNonformat"/>
              <w:jc w:val="both"/>
            </w:pPr>
            <w:r>
              <w:rPr>
                <w:sz w:val="16"/>
              </w:rPr>
              <w:t xml:space="preserve">129 </w:t>
            </w:r>
          </w:p>
        </w:tc>
        <w:tc>
          <w:tcPr>
            <w:tcW w:w="658" w:type="dxa"/>
            <w:tcBorders>
              <w:top w:val="nil"/>
            </w:tcBorders>
          </w:tcPr>
          <w:p w:rsidR="002E31F7" w:rsidRDefault="002E31F7">
            <w:pPr>
              <w:pStyle w:val="ConsPlusNonformat"/>
              <w:jc w:val="both"/>
            </w:pPr>
            <w:r>
              <w:rPr>
                <w:sz w:val="16"/>
              </w:rPr>
              <w:t xml:space="preserve"> 127 </w:t>
            </w:r>
          </w:p>
        </w:tc>
        <w:tc>
          <w:tcPr>
            <w:tcW w:w="564" w:type="dxa"/>
            <w:tcBorders>
              <w:top w:val="nil"/>
            </w:tcBorders>
          </w:tcPr>
          <w:p w:rsidR="002E31F7" w:rsidRDefault="002E31F7">
            <w:pPr>
              <w:pStyle w:val="ConsPlusNonformat"/>
              <w:jc w:val="both"/>
            </w:pPr>
            <w:r>
              <w:rPr>
                <w:sz w:val="16"/>
              </w:rPr>
              <w:t xml:space="preserve">121 </w:t>
            </w:r>
          </w:p>
        </w:tc>
        <w:tc>
          <w:tcPr>
            <w:tcW w:w="752" w:type="dxa"/>
            <w:tcBorders>
              <w:top w:val="nil"/>
            </w:tcBorders>
          </w:tcPr>
          <w:p w:rsidR="002E31F7" w:rsidRDefault="002E31F7">
            <w:pPr>
              <w:pStyle w:val="ConsPlusNonformat"/>
              <w:jc w:val="both"/>
            </w:pPr>
            <w:r>
              <w:rPr>
                <w:sz w:val="16"/>
              </w:rPr>
              <w:t xml:space="preserve"> 116  </w:t>
            </w:r>
          </w:p>
        </w:tc>
        <w:tc>
          <w:tcPr>
            <w:tcW w:w="658" w:type="dxa"/>
            <w:tcBorders>
              <w:top w:val="nil"/>
            </w:tcBorders>
          </w:tcPr>
          <w:p w:rsidR="002E31F7" w:rsidRDefault="002E31F7">
            <w:pPr>
              <w:pStyle w:val="ConsPlusNonformat"/>
              <w:jc w:val="both"/>
            </w:pPr>
            <w:r>
              <w:rPr>
                <w:sz w:val="16"/>
              </w:rPr>
              <w:t xml:space="preserve"> 111 </w:t>
            </w:r>
          </w:p>
        </w:tc>
        <w:tc>
          <w:tcPr>
            <w:tcW w:w="658" w:type="dxa"/>
            <w:tcBorders>
              <w:top w:val="nil"/>
            </w:tcBorders>
          </w:tcPr>
          <w:p w:rsidR="002E31F7" w:rsidRDefault="002E31F7">
            <w:pPr>
              <w:pStyle w:val="ConsPlusNonformat"/>
              <w:jc w:val="both"/>
            </w:pPr>
            <w:r>
              <w:rPr>
                <w:sz w:val="16"/>
              </w:rPr>
              <w:t xml:space="preserve"> 107 </w:t>
            </w:r>
          </w:p>
        </w:tc>
        <w:tc>
          <w:tcPr>
            <w:tcW w:w="658" w:type="dxa"/>
            <w:tcBorders>
              <w:top w:val="nil"/>
            </w:tcBorders>
          </w:tcPr>
          <w:p w:rsidR="002E31F7" w:rsidRDefault="002E31F7">
            <w:pPr>
              <w:pStyle w:val="ConsPlusNonformat"/>
              <w:jc w:val="both"/>
            </w:pPr>
            <w:r>
              <w:rPr>
                <w:sz w:val="16"/>
              </w:rPr>
              <w:t xml:space="preserve"> 103 </w:t>
            </w:r>
          </w:p>
        </w:tc>
        <w:tc>
          <w:tcPr>
            <w:tcW w:w="658" w:type="dxa"/>
            <w:tcBorders>
              <w:top w:val="nil"/>
            </w:tcBorders>
          </w:tcPr>
          <w:p w:rsidR="002E31F7" w:rsidRDefault="002E31F7">
            <w:pPr>
              <w:pStyle w:val="ConsPlusNonformat"/>
              <w:jc w:val="both"/>
            </w:pPr>
            <w:r>
              <w:rPr>
                <w:sz w:val="16"/>
              </w:rPr>
              <w:t xml:space="preserve"> 99  </w:t>
            </w:r>
          </w:p>
        </w:tc>
        <w:tc>
          <w:tcPr>
            <w:tcW w:w="658" w:type="dxa"/>
            <w:tcBorders>
              <w:top w:val="nil"/>
            </w:tcBorders>
          </w:tcPr>
          <w:p w:rsidR="002E31F7" w:rsidRDefault="002E31F7">
            <w:pPr>
              <w:pStyle w:val="ConsPlusNonformat"/>
              <w:jc w:val="both"/>
            </w:pPr>
            <w:r>
              <w:rPr>
                <w:sz w:val="16"/>
              </w:rPr>
              <w:t xml:space="preserve"> 96  </w:t>
            </w:r>
          </w:p>
        </w:tc>
        <w:tc>
          <w:tcPr>
            <w:tcW w:w="564" w:type="dxa"/>
            <w:tcBorders>
              <w:top w:val="nil"/>
            </w:tcBorders>
          </w:tcPr>
          <w:p w:rsidR="002E31F7" w:rsidRDefault="002E31F7">
            <w:pPr>
              <w:pStyle w:val="ConsPlusNonformat"/>
              <w:jc w:val="both"/>
            </w:pPr>
            <w:r>
              <w:rPr>
                <w:sz w:val="16"/>
              </w:rPr>
              <w:t xml:space="preserve"> 93 </w:t>
            </w:r>
          </w:p>
        </w:tc>
        <w:tc>
          <w:tcPr>
            <w:tcW w:w="658" w:type="dxa"/>
            <w:tcBorders>
              <w:top w:val="nil"/>
            </w:tcBorders>
          </w:tcPr>
          <w:p w:rsidR="002E31F7" w:rsidRDefault="002E31F7">
            <w:pPr>
              <w:pStyle w:val="ConsPlusNonformat"/>
              <w:jc w:val="both"/>
            </w:pPr>
            <w:r>
              <w:rPr>
                <w:sz w:val="16"/>
              </w:rPr>
              <w:t xml:space="preserve"> 91  </w:t>
            </w:r>
          </w:p>
        </w:tc>
        <w:tc>
          <w:tcPr>
            <w:tcW w:w="564" w:type="dxa"/>
            <w:tcBorders>
              <w:top w:val="nil"/>
            </w:tcBorders>
          </w:tcPr>
          <w:p w:rsidR="002E31F7" w:rsidRDefault="002E31F7">
            <w:pPr>
              <w:pStyle w:val="ConsPlusNonformat"/>
              <w:jc w:val="both"/>
            </w:pPr>
            <w:r>
              <w:rPr>
                <w:sz w:val="16"/>
              </w:rPr>
              <w:t xml:space="preserve"> 88 </w:t>
            </w:r>
          </w:p>
        </w:tc>
        <w:tc>
          <w:tcPr>
            <w:tcW w:w="564" w:type="dxa"/>
            <w:tcBorders>
              <w:top w:val="nil"/>
            </w:tcBorders>
          </w:tcPr>
          <w:p w:rsidR="002E31F7" w:rsidRDefault="002E31F7">
            <w:pPr>
              <w:pStyle w:val="ConsPlusNonformat"/>
              <w:jc w:val="both"/>
            </w:pPr>
            <w:r>
              <w:rPr>
                <w:sz w:val="16"/>
              </w:rPr>
              <w:t xml:space="preserve"> 86 </w:t>
            </w:r>
          </w:p>
        </w:tc>
      </w:tr>
      <w:tr w:rsidR="002E31F7">
        <w:trPr>
          <w:trHeight w:val="195"/>
        </w:trPr>
        <w:tc>
          <w:tcPr>
            <w:tcW w:w="564" w:type="dxa"/>
            <w:tcBorders>
              <w:top w:val="nil"/>
            </w:tcBorders>
          </w:tcPr>
          <w:p w:rsidR="002E31F7" w:rsidRDefault="002E31F7">
            <w:pPr>
              <w:pStyle w:val="ConsPlusNonformat"/>
              <w:jc w:val="both"/>
            </w:pPr>
            <w:r>
              <w:rPr>
                <w:sz w:val="16"/>
              </w:rPr>
              <w:t xml:space="preserve"> 55 </w:t>
            </w:r>
          </w:p>
        </w:tc>
        <w:tc>
          <w:tcPr>
            <w:tcW w:w="658" w:type="dxa"/>
            <w:tcBorders>
              <w:top w:val="nil"/>
            </w:tcBorders>
          </w:tcPr>
          <w:p w:rsidR="002E31F7" w:rsidRDefault="002E31F7">
            <w:pPr>
              <w:pStyle w:val="ConsPlusNonformat"/>
              <w:jc w:val="both"/>
            </w:pPr>
            <w:r>
              <w:rPr>
                <w:sz w:val="16"/>
              </w:rPr>
              <w:t xml:space="preserve"> 372 </w:t>
            </w:r>
          </w:p>
        </w:tc>
        <w:tc>
          <w:tcPr>
            <w:tcW w:w="658" w:type="dxa"/>
            <w:tcBorders>
              <w:top w:val="nil"/>
            </w:tcBorders>
          </w:tcPr>
          <w:p w:rsidR="002E31F7" w:rsidRDefault="002E31F7">
            <w:pPr>
              <w:pStyle w:val="ConsPlusNonformat"/>
              <w:jc w:val="both"/>
            </w:pPr>
            <w:r>
              <w:rPr>
                <w:sz w:val="16"/>
              </w:rPr>
              <w:t xml:space="preserve"> 321 </w:t>
            </w:r>
          </w:p>
        </w:tc>
        <w:tc>
          <w:tcPr>
            <w:tcW w:w="658" w:type="dxa"/>
            <w:tcBorders>
              <w:top w:val="nil"/>
            </w:tcBorders>
          </w:tcPr>
          <w:p w:rsidR="002E31F7" w:rsidRDefault="002E31F7">
            <w:pPr>
              <w:pStyle w:val="ConsPlusNonformat"/>
              <w:jc w:val="both"/>
            </w:pPr>
            <w:r>
              <w:rPr>
                <w:sz w:val="16"/>
              </w:rPr>
              <w:t xml:space="preserve"> 283 </w:t>
            </w:r>
          </w:p>
        </w:tc>
        <w:tc>
          <w:tcPr>
            <w:tcW w:w="658" w:type="dxa"/>
            <w:tcBorders>
              <w:top w:val="nil"/>
            </w:tcBorders>
          </w:tcPr>
          <w:p w:rsidR="002E31F7" w:rsidRDefault="002E31F7">
            <w:pPr>
              <w:pStyle w:val="ConsPlusNonformat"/>
              <w:jc w:val="both"/>
            </w:pPr>
            <w:r>
              <w:rPr>
                <w:sz w:val="16"/>
              </w:rPr>
              <w:t xml:space="preserve"> 254 </w:t>
            </w:r>
          </w:p>
        </w:tc>
        <w:tc>
          <w:tcPr>
            <w:tcW w:w="564" w:type="dxa"/>
            <w:tcBorders>
              <w:top w:val="nil"/>
            </w:tcBorders>
          </w:tcPr>
          <w:p w:rsidR="002E31F7" w:rsidRDefault="002E31F7">
            <w:pPr>
              <w:pStyle w:val="ConsPlusNonformat"/>
              <w:jc w:val="both"/>
            </w:pPr>
            <w:r>
              <w:rPr>
                <w:sz w:val="16"/>
              </w:rPr>
              <w:t xml:space="preserve">231 </w:t>
            </w:r>
          </w:p>
        </w:tc>
        <w:tc>
          <w:tcPr>
            <w:tcW w:w="752" w:type="dxa"/>
            <w:tcBorders>
              <w:top w:val="nil"/>
            </w:tcBorders>
          </w:tcPr>
          <w:p w:rsidR="002E31F7" w:rsidRDefault="002E31F7">
            <w:pPr>
              <w:pStyle w:val="ConsPlusNonformat"/>
              <w:jc w:val="both"/>
            </w:pPr>
            <w:r>
              <w:rPr>
                <w:sz w:val="16"/>
              </w:rPr>
              <w:t xml:space="preserve"> 212  </w:t>
            </w:r>
          </w:p>
        </w:tc>
        <w:tc>
          <w:tcPr>
            <w:tcW w:w="658" w:type="dxa"/>
            <w:tcBorders>
              <w:top w:val="nil"/>
            </w:tcBorders>
          </w:tcPr>
          <w:p w:rsidR="002E31F7" w:rsidRDefault="002E31F7">
            <w:pPr>
              <w:pStyle w:val="ConsPlusNonformat"/>
              <w:jc w:val="both"/>
            </w:pPr>
            <w:r>
              <w:rPr>
                <w:sz w:val="16"/>
              </w:rPr>
              <w:t xml:space="preserve"> 197 </w:t>
            </w:r>
          </w:p>
        </w:tc>
        <w:tc>
          <w:tcPr>
            <w:tcW w:w="658" w:type="dxa"/>
            <w:tcBorders>
              <w:top w:val="nil"/>
            </w:tcBorders>
          </w:tcPr>
          <w:p w:rsidR="002E31F7" w:rsidRDefault="002E31F7">
            <w:pPr>
              <w:pStyle w:val="ConsPlusNonformat"/>
              <w:jc w:val="both"/>
            </w:pPr>
            <w:r>
              <w:rPr>
                <w:sz w:val="16"/>
              </w:rPr>
              <w:t xml:space="preserve"> 184 </w:t>
            </w:r>
          </w:p>
        </w:tc>
        <w:tc>
          <w:tcPr>
            <w:tcW w:w="658" w:type="dxa"/>
            <w:tcBorders>
              <w:top w:val="nil"/>
            </w:tcBorders>
          </w:tcPr>
          <w:p w:rsidR="002E31F7" w:rsidRDefault="002E31F7">
            <w:pPr>
              <w:pStyle w:val="ConsPlusNonformat"/>
              <w:jc w:val="both"/>
            </w:pPr>
            <w:r>
              <w:rPr>
                <w:sz w:val="16"/>
              </w:rPr>
              <w:t xml:space="preserve"> 172 </w:t>
            </w:r>
          </w:p>
        </w:tc>
        <w:tc>
          <w:tcPr>
            <w:tcW w:w="658" w:type="dxa"/>
            <w:tcBorders>
              <w:top w:val="nil"/>
            </w:tcBorders>
          </w:tcPr>
          <w:p w:rsidR="002E31F7" w:rsidRDefault="002E31F7">
            <w:pPr>
              <w:pStyle w:val="ConsPlusNonformat"/>
              <w:jc w:val="both"/>
            </w:pPr>
            <w:r>
              <w:rPr>
                <w:sz w:val="16"/>
              </w:rPr>
              <w:t xml:space="preserve"> 163 </w:t>
            </w:r>
          </w:p>
        </w:tc>
        <w:tc>
          <w:tcPr>
            <w:tcW w:w="564" w:type="dxa"/>
            <w:tcBorders>
              <w:top w:val="nil"/>
            </w:tcBorders>
          </w:tcPr>
          <w:p w:rsidR="002E31F7" w:rsidRDefault="002E31F7">
            <w:pPr>
              <w:pStyle w:val="ConsPlusNonformat"/>
              <w:jc w:val="both"/>
            </w:pPr>
            <w:r>
              <w:rPr>
                <w:sz w:val="16"/>
              </w:rPr>
              <w:t xml:space="preserve">158 </w:t>
            </w:r>
          </w:p>
        </w:tc>
        <w:tc>
          <w:tcPr>
            <w:tcW w:w="658" w:type="dxa"/>
            <w:tcBorders>
              <w:top w:val="nil"/>
            </w:tcBorders>
          </w:tcPr>
          <w:p w:rsidR="002E31F7" w:rsidRDefault="002E31F7">
            <w:pPr>
              <w:pStyle w:val="ConsPlusNonformat"/>
              <w:jc w:val="both"/>
            </w:pPr>
            <w:r>
              <w:rPr>
                <w:sz w:val="16"/>
              </w:rPr>
              <w:t xml:space="preserve"> 154 </w:t>
            </w:r>
          </w:p>
        </w:tc>
        <w:tc>
          <w:tcPr>
            <w:tcW w:w="564" w:type="dxa"/>
            <w:tcBorders>
              <w:top w:val="nil"/>
            </w:tcBorders>
          </w:tcPr>
          <w:p w:rsidR="002E31F7" w:rsidRDefault="002E31F7">
            <w:pPr>
              <w:pStyle w:val="ConsPlusNonformat"/>
              <w:jc w:val="both"/>
            </w:pPr>
            <w:r>
              <w:rPr>
                <w:sz w:val="16"/>
              </w:rPr>
              <w:t xml:space="preserve">147 </w:t>
            </w:r>
          </w:p>
        </w:tc>
        <w:tc>
          <w:tcPr>
            <w:tcW w:w="752" w:type="dxa"/>
            <w:tcBorders>
              <w:top w:val="nil"/>
            </w:tcBorders>
          </w:tcPr>
          <w:p w:rsidR="002E31F7" w:rsidRDefault="002E31F7">
            <w:pPr>
              <w:pStyle w:val="ConsPlusNonformat"/>
              <w:jc w:val="both"/>
            </w:pPr>
            <w:r>
              <w:rPr>
                <w:sz w:val="16"/>
              </w:rPr>
              <w:t xml:space="preserve"> 140  </w:t>
            </w:r>
          </w:p>
        </w:tc>
        <w:tc>
          <w:tcPr>
            <w:tcW w:w="658" w:type="dxa"/>
            <w:tcBorders>
              <w:top w:val="nil"/>
            </w:tcBorders>
          </w:tcPr>
          <w:p w:rsidR="002E31F7" w:rsidRDefault="002E31F7">
            <w:pPr>
              <w:pStyle w:val="ConsPlusNonformat"/>
              <w:jc w:val="both"/>
            </w:pPr>
            <w:r>
              <w:rPr>
                <w:sz w:val="16"/>
              </w:rPr>
              <w:t xml:space="preserve"> 134 </w:t>
            </w:r>
          </w:p>
        </w:tc>
        <w:tc>
          <w:tcPr>
            <w:tcW w:w="658" w:type="dxa"/>
            <w:tcBorders>
              <w:top w:val="nil"/>
            </w:tcBorders>
          </w:tcPr>
          <w:p w:rsidR="002E31F7" w:rsidRDefault="002E31F7">
            <w:pPr>
              <w:pStyle w:val="ConsPlusNonformat"/>
              <w:jc w:val="both"/>
            </w:pPr>
            <w:r>
              <w:rPr>
                <w:sz w:val="16"/>
              </w:rPr>
              <w:t xml:space="preserve"> 129 </w:t>
            </w:r>
          </w:p>
        </w:tc>
        <w:tc>
          <w:tcPr>
            <w:tcW w:w="658" w:type="dxa"/>
            <w:tcBorders>
              <w:top w:val="nil"/>
            </w:tcBorders>
          </w:tcPr>
          <w:p w:rsidR="002E31F7" w:rsidRDefault="002E31F7">
            <w:pPr>
              <w:pStyle w:val="ConsPlusNonformat"/>
              <w:jc w:val="both"/>
            </w:pPr>
            <w:r>
              <w:rPr>
                <w:sz w:val="16"/>
              </w:rPr>
              <w:t xml:space="preserve"> 124 </w:t>
            </w:r>
          </w:p>
        </w:tc>
        <w:tc>
          <w:tcPr>
            <w:tcW w:w="658" w:type="dxa"/>
            <w:tcBorders>
              <w:top w:val="nil"/>
            </w:tcBorders>
          </w:tcPr>
          <w:p w:rsidR="002E31F7" w:rsidRDefault="002E31F7">
            <w:pPr>
              <w:pStyle w:val="ConsPlusNonformat"/>
              <w:jc w:val="both"/>
            </w:pPr>
            <w:r>
              <w:rPr>
                <w:sz w:val="16"/>
              </w:rPr>
              <w:t xml:space="preserve"> 120 </w:t>
            </w:r>
          </w:p>
        </w:tc>
        <w:tc>
          <w:tcPr>
            <w:tcW w:w="658" w:type="dxa"/>
            <w:tcBorders>
              <w:top w:val="nil"/>
            </w:tcBorders>
          </w:tcPr>
          <w:p w:rsidR="002E31F7" w:rsidRDefault="002E31F7">
            <w:pPr>
              <w:pStyle w:val="ConsPlusNonformat"/>
              <w:jc w:val="both"/>
            </w:pPr>
            <w:r>
              <w:rPr>
                <w:sz w:val="16"/>
              </w:rPr>
              <w:t xml:space="preserve"> 116 </w:t>
            </w:r>
          </w:p>
        </w:tc>
        <w:tc>
          <w:tcPr>
            <w:tcW w:w="564" w:type="dxa"/>
            <w:tcBorders>
              <w:top w:val="nil"/>
            </w:tcBorders>
          </w:tcPr>
          <w:p w:rsidR="002E31F7" w:rsidRDefault="002E31F7">
            <w:pPr>
              <w:pStyle w:val="ConsPlusNonformat"/>
              <w:jc w:val="both"/>
            </w:pPr>
            <w:r>
              <w:rPr>
                <w:sz w:val="16"/>
              </w:rPr>
              <w:t xml:space="preserve">113 </w:t>
            </w:r>
          </w:p>
        </w:tc>
        <w:tc>
          <w:tcPr>
            <w:tcW w:w="658" w:type="dxa"/>
            <w:tcBorders>
              <w:top w:val="nil"/>
            </w:tcBorders>
          </w:tcPr>
          <w:p w:rsidR="002E31F7" w:rsidRDefault="002E31F7">
            <w:pPr>
              <w:pStyle w:val="ConsPlusNonformat"/>
              <w:jc w:val="both"/>
            </w:pPr>
            <w:r>
              <w:rPr>
                <w:sz w:val="16"/>
              </w:rPr>
              <w:t xml:space="preserve"> 109 </w:t>
            </w:r>
          </w:p>
        </w:tc>
        <w:tc>
          <w:tcPr>
            <w:tcW w:w="564" w:type="dxa"/>
            <w:tcBorders>
              <w:top w:val="nil"/>
            </w:tcBorders>
          </w:tcPr>
          <w:p w:rsidR="002E31F7" w:rsidRDefault="002E31F7">
            <w:pPr>
              <w:pStyle w:val="ConsPlusNonformat"/>
              <w:jc w:val="both"/>
            </w:pPr>
            <w:r>
              <w:rPr>
                <w:sz w:val="16"/>
              </w:rPr>
              <w:t xml:space="preserve">106 </w:t>
            </w:r>
          </w:p>
        </w:tc>
        <w:tc>
          <w:tcPr>
            <w:tcW w:w="564" w:type="dxa"/>
            <w:tcBorders>
              <w:top w:val="nil"/>
            </w:tcBorders>
          </w:tcPr>
          <w:p w:rsidR="002E31F7" w:rsidRDefault="002E31F7">
            <w:pPr>
              <w:pStyle w:val="ConsPlusNonformat"/>
              <w:jc w:val="both"/>
            </w:pPr>
            <w:r>
              <w:rPr>
                <w:sz w:val="16"/>
              </w:rPr>
              <w:t xml:space="preserve">103 </w:t>
            </w:r>
          </w:p>
        </w:tc>
      </w:tr>
      <w:tr w:rsidR="002E31F7">
        <w:trPr>
          <w:trHeight w:val="195"/>
        </w:trPr>
        <w:tc>
          <w:tcPr>
            <w:tcW w:w="564" w:type="dxa"/>
            <w:tcBorders>
              <w:top w:val="nil"/>
            </w:tcBorders>
          </w:tcPr>
          <w:p w:rsidR="002E31F7" w:rsidRDefault="002E31F7">
            <w:pPr>
              <w:pStyle w:val="ConsPlusNonformat"/>
              <w:jc w:val="both"/>
            </w:pPr>
            <w:r>
              <w:rPr>
                <w:sz w:val="16"/>
              </w:rPr>
              <w:t xml:space="preserve"> 60 </w:t>
            </w:r>
          </w:p>
        </w:tc>
        <w:tc>
          <w:tcPr>
            <w:tcW w:w="658" w:type="dxa"/>
            <w:tcBorders>
              <w:top w:val="nil"/>
            </w:tcBorders>
          </w:tcPr>
          <w:p w:rsidR="002E31F7" w:rsidRDefault="002E31F7">
            <w:pPr>
              <w:pStyle w:val="ConsPlusNonformat"/>
              <w:jc w:val="both"/>
            </w:pPr>
            <w:r>
              <w:rPr>
                <w:sz w:val="16"/>
              </w:rPr>
              <w:t xml:space="preserve"> 452 </w:t>
            </w:r>
          </w:p>
        </w:tc>
        <w:tc>
          <w:tcPr>
            <w:tcW w:w="658" w:type="dxa"/>
            <w:tcBorders>
              <w:top w:val="nil"/>
            </w:tcBorders>
          </w:tcPr>
          <w:p w:rsidR="002E31F7" w:rsidRDefault="002E31F7">
            <w:pPr>
              <w:pStyle w:val="ConsPlusNonformat"/>
              <w:jc w:val="both"/>
            </w:pPr>
            <w:r>
              <w:rPr>
                <w:sz w:val="16"/>
              </w:rPr>
              <w:t xml:space="preserve"> 390 </w:t>
            </w:r>
          </w:p>
        </w:tc>
        <w:tc>
          <w:tcPr>
            <w:tcW w:w="658" w:type="dxa"/>
            <w:tcBorders>
              <w:top w:val="nil"/>
            </w:tcBorders>
          </w:tcPr>
          <w:p w:rsidR="002E31F7" w:rsidRDefault="002E31F7">
            <w:pPr>
              <w:pStyle w:val="ConsPlusNonformat"/>
              <w:jc w:val="both"/>
            </w:pPr>
            <w:r>
              <w:rPr>
                <w:sz w:val="16"/>
              </w:rPr>
              <w:t xml:space="preserve"> 343 </w:t>
            </w:r>
          </w:p>
        </w:tc>
        <w:tc>
          <w:tcPr>
            <w:tcW w:w="658" w:type="dxa"/>
            <w:tcBorders>
              <w:top w:val="nil"/>
            </w:tcBorders>
          </w:tcPr>
          <w:p w:rsidR="002E31F7" w:rsidRDefault="002E31F7">
            <w:pPr>
              <w:pStyle w:val="ConsPlusNonformat"/>
              <w:jc w:val="both"/>
            </w:pPr>
            <w:r>
              <w:rPr>
                <w:sz w:val="16"/>
              </w:rPr>
              <w:t xml:space="preserve"> 308 </w:t>
            </w:r>
          </w:p>
        </w:tc>
        <w:tc>
          <w:tcPr>
            <w:tcW w:w="564" w:type="dxa"/>
            <w:tcBorders>
              <w:top w:val="nil"/>
            </w:tcBorders>
          </w:tcPr>
          <w:p w:rsidR="002E31F7" w:rsidRDefault="002E31F7">
            <w:pPr>
              <w:pStyle w:val="ConsPlusNonformat"/>
              <w:jc w:val="both"/>
            </w:pPr>
            <w:r>
              <w:rPr>
                <w:sz w:val="16"/>
              </w:rPr>
              <w:t xml:space="preserve">279 </w:t>
            </w:r>
          </w:p>
        </w:tc>
        <w:tc>
          <w:tcPr>
            <w:tcW w:w="752" w:type="dxa"/>
            <w:tcBorders>
              <w:top w:val="nil"/>
            </w:tcBorders>
          </w:tcPr>
          <w:p w:rsidR="002E31F7" w:rsidRDefault="002E31F7">
            <w:pPr>
              <w:pStyle w:val="ConsPlusNonformat"/>
              <w:jc w:val="both"/>
            </w:pPr>
            <w:r>
              <w:rPr>
                <w:sz w:val="16"/>
              </w:rPr>
              <w:t xml:space="preserve"> 256  </w:t>
            </w:r>
          </w:p>
        </w:tc>
        <w:tc>
          <w:tcPr>
            <w:tcW w:w="658" w:type="dxa"/>
            <w:tcBorders>
              <w:top w:val="nil"/>
            </w:tcBorders>
          </w:tcPr>
          <w:p w:rsidR="002E31F7" w:rsidRDefault="002E31F7">
            <w:pPr>
              <w:pStyle w:val="ConsPlusNonformat"/>
              <w:jc w:val="both"/>
            </w:pPr>
            <w:r>
              <w:rPr>
                <w:sz w:val="16"/>
              </w:rPr>
              <w:t xml:space="preserve"> 237 </w:t>
            </w:r>
          </w:p>
        </w:tc>
        <w:tc>
          <w:tcPr>
            <w:tcW w:w="658" w:type="dxa"/>
            <w:tcBorders>
              <w:top w:val="nil"/>
            </w:tcBorders>
          </w:tcPr>
          <w:p w:rsidR="002E31F7" w:rsidRDefault="002E31F7">
            <w:pPr>
              <w:pStyle w:val="ConsPlusNonformat"/>
              <w:jc w:val="both"/>
            </w:pPr>
            <w:r>
              <w:rPr>
                <w:sz w:val="16"/>
              </w:rPr>
              <w:t xml:space="preserve"> 221 </w:t>
            </w:r>
          </w:p>
        </w:tc>
        <w:tc>
          <w:tcPr>
            <w:tcW w:w="658" w:type="dxa"/>
            <w:tcBorders>
              <w:top w:val="nil"/>
            </w:tcBorders>
          </w:tcPr>
          <w:p w:rsidR="002E31F7" w:rsidRDefault="002E31F7">
            <w:pPr>
              <w:pStyle w:val="ConsPlusNonformat"/>
              <w:jc w:val="both"/>
            </w:pPr>
            <w:r>
              <w:rPr>
                <w:sz w:val="16"/>
              </w:rPr>
              <w:t xml:space="preserve"> 207 </w:t>
            </w:r>
          </w:p>
        </w:tc>
        <w:tc>
          <w:tcPr>
            <w:tcW w:w="658" w:type="dxa"/>
            <w:tcBorders>
              <w:top w:val="nil"/>
            </w:tcBorders>
          </w:tcPr>
          <w:p w:rsidR="002E31F7" w:rsidRDefault="002E31F7">
            <w:pPr>
              <w:pStyle w:val="ConsPlusNonformat"/>
              <w:jc w:val="both"/>
            </w:pPr>
            <w:r>
              <w:rPr>
                <w:sz w:val="16"/>
              </w:rPr>
              <w:t xml:space="preserve"> 196 </w:t>
            </w:r>
          </w:p>
        </w:tc>
        <w:tc>
          <w:tcPr>
            <w:tcW w:w="564" w:type="dxa"/>
            <w:tcBorders>
              <w:top w:val="nil"/>
            </w:tcBorders>
          </w:tcPr>
          <w:p w:rsidR="002E31F7" w:rsidRDefault="002E31F7">
            <w:pPr>
              <w:pStyle w:val="ConsPlusNonformat"/>
              <w:jc w:val="both"/>
            </w:pPr>
            <w:r>
              <w:rPr>
                <w:sz w:val="16"/>
              </w:rPr>
              <w:t xml:space="preserve">189 </w:t>
            </w:r>
          </w:p>
        </w:tc>
        <w:tc>
          <w:tcPr>
            <w:tcW w:w="658" w:type="dxa"/>
            <w:tcBorders>
              <w:top w:val="nil"/>
            </w:tcBorders>
          </w:tcPr>
          <w:p w:rsidR="002E31F7" w:rsidRDefault="002E31F7">
            <w:pPr>
              <w:pStyle w:val="ConsPlusNonformat"/>
              <w:jc w:val="both"/>
            </w:pPr>
            <w:r>
              <w:rPr>
                <w:sz w:val="16"/>
              </w:rPr>
              <w:t xml:space="preserve"> 185 </w:t>
            </w:r>
          </w:p>
        </w:tc>
        <w:tc>
          <w:tcPr>
            <w:tcW w:w="564" w:type="dxa"/>
            <w:tcBorders>
              <w:top w:val="nil"/>
            </w:tcBorders>
          </w:tcPr>
          <w:p w:rsidR="002E31F7" w:rsidRDefault="002E31F7">
            <w:pPr>
              <w:pStyle w:val="ConsPlusNonformat"/>
              <w:jc w:val="both"/>
            </w:pPr>
            <w:r>
              <w:rPr>
                <w:sz w:val="16"/>
              </w:rPr>
              <w:t xml:space="preserve">176 </w:t>
            </w:r>
          </w:p>
        </w:tc>
        <w:tc>
          <w:tcPr>
            <w:tcW w:w="752" w:type="dxa"/>
            <w:tcBorders>
              <w:top w:val="nil"/>
            </w:tcBorders>
          </w:tcPr>
          <w:p w:rsidR="002E31F7" w:rsidRDefault="002E31F7">
            <w:pPr>
              <w:pStyle w:val="ConsPlusNonformat"/>
              <w:jc w:val="both"/>
            </w:pPr>
            <w:r>
              <w:rPr>
                <w:sz w:val="16"/>
              </w:rPr>
              <w:t xml:space="preserve"> 168  </w:t>
            </w:r>
          </w:p>
        </w:tc>
        <w:tc>
          <w:tcPr>
            <w:tcW w:w="658" w:type="dxa"/>
            <w:tcBorders>
              <w:top w:val="nil"/>
            </w:tcBorders>
          </w:tcPr>
          <w:p w:rsidR="002E31F7" w:rsidRDefault="002E31F7">
            <w:pPr>
              <w:pStyle w:val="ConsPlusNonformat"/>
              <w:jc w:val="both"/>
            </w:pPr>
            <w:r>
              <w:rPr>
                <w:sz w:val="16"/>
              </w:rPr>
              <w:t xml:space="preserve"> 161 </w:t>
            </w:r>
          </w:p>
        </w:tc>
        <w:tc>
          <w:tcPr>
            <w:tcW w:w="658" w:type="dxa"/>
            <w:tcBorders>
              <w:top w:val="nil"/>
            </w:tcBorders>
          </w:tcPr>
          <w:p w:rsidR="002E31F7" w:rsidRDefault="002E31F7">
            <w:pPr>
              <w:pStyle w:val="ConsPlusNonformat"/>
              <w:jc w:val="both"/>
            </w:pPr>
            <w:r>
              <w:rPr>
                <w:sz w:val="16"/>
              </w:rPr>
              <w:t xml:space="preserve"> 154 </w:t>
            </w:r>
          </w:p>
        </w:tc>
        <w:tc>
          <w:tcPr>
            <w:tcW w:w="658" w:type="dxa"/>
            <w:tcBorders>
              <w:top w:val="nil"/>
            </w:tcBorders>
          </w:tcPr>
          <w:p w:rsidR="002E31F7" w:rsidRDefault="002E31F7">
            <w:pPr>
              <w:pStyle w:val="ConsPlusNonformat"/>
              <w:jc w:val="both"/>
            </w:pPr>
            <w:r>
              <w:rPr>
                <w:sz w:val="16"/>
              </w:rPr>
              <w:t xml:space="preserve"> 149 </w:t>
            </w:r>
          </w:p>
        </w:tc>
        <w:tc>
          <w:tcPr>
            <w:tcW w:w="658" w:type="dxa"/>
            <w:tcBorders>
              <w:top w:val="nil"/>
            </w:tcBorders>
          </w:tcPr>
          <w:p w:rsidR="002E31F7" w:rsidRDefault="002E31F7">
            <w:pPr>
              <w:pStyle w:val="ConsPlusNonformat"/>
              <w:jc w:val="both"/>
            </w:pPr>
            <w:r>
              <w:rPr>
                <w:sz w:val="16"/>
              </w:rPr>
              <w:t xml:space="preserve"> 143 </w:t>
            </w:r>
          </w:p>
        </w:tc>
        <w:tc>
          <w:tcPr>
            <w:tcW w:w="658" w:type="dxa"/>
            <w:tcBorders>
              <w:top w:val="nil"/>
            </w:tcBorders>
          </w:tcPr>
          <w:p w:rsidR="002E31F7" w:rsidRDefault="002E31F7">
            <w:pPr>
              <w:pStyle w:val="ConsPlusNonformat"/>
              <w:jc w:val="both"/>
            </w:pPr>
            <w:r>
              <w:rPr>
                <w:sz w:val="16"/>
              </w:rPr>
              <w:t xml:space="preserve"> 138 </w:t>
            </w:r>
          </w:p>
        </w:tc>
        <w:tc>
          <w:tcPr>
            <w:tcW w:w="564" w:type="dxa"/>
            <w:tcBorders>
              <w:top w:val="nil"/>
            </w:tcBorders>
          </w:tcPr>
          <w:p w:rsidR="002E31F7" w:rsidRDefault="002E31F7">
            <w:pPr>
              <w:pStyle w:val="ConsPlusNonformat"/>
              <w:jc w:val="both"/>
            </w:pPr>
            <w:r>
              <w:rPr>
                <w:sz w:val="16"/>
              </w:rPr>
              <w:t xml:space="preserve">134 </w:t>
            </w:r>
          </w:p>
        </w:tc>
        <w:tc>
          <w:tcPr>
            <w:tcW w:w="658" w:type="dxa"/>
            <w:tcBorders>
              <w:top w:val="nil"/>
            </w:tcBorders>
          </w:tcPr>
          <w:p w:rsidR="002E31F7" w:rsidRDefault="002E31F7">
            <w:pPr>
              <w:pStyle w:val="ConsPlusNonformat"/>
              <w:jc w:val="both"/>
            </w:pPr>
            <w:r>
              <w:rPr>
                <w:sz w:val="16"/>
              </w:rPr>
              <w:t xml:space="preserve"> 130 </w:t>
            </w:r>
          </w:p>
        </w:tc>
        <w:tc>
          <w:tcPr>
            <w:tcW w:w="564" w:type="dxa"/>
            <w:tcBorders>
              <w:top w:val="nil"/>
            </w:tcBorders>
          </w:tcPr>
          <w:p w:rsidR="002E31F7" w:rsidRDefault="002E31F7">
            <w:pPr>
              <w:pStyle w:val="ConsPlusNonformat"/>
              <w:jc w:val="both"/>
            </w:pPr>
            <w:r>
              <w:rPr>
                <w:sz w:val="16"/>
              </w:rPr>
              <w:t xml:space="preserve">126 </w:t>
            </w:r>
          </w:p>
        </w:tc>
        <w:tc>
          <w:tcPr>
            <w:tcW w:w="564" w:type="dxa"/>
            <w:tcBorders>
              <w:top w:val="nil"/>
            </w:tcBorders>
          </w:tcPr>
          <w:p w:rsidR="002E31F7" w:rsidRDefault="002E31F7">
            <w:pPr>
              <w:pStyle w:val="ConsPlusNonformat"/>
              <w:jc w:val="both"/>
            </w:pPr>
            <w:r>
              <w:rPr>
                <w:sz w:val="16"/>
              </w:rPr>
              <w:t xml:space="preserve">123 </w:t>
            </w:r>
          </w:p>
        </w:tc>
      </w:tr>
      <w:tr w:rsidR="002E31F7">
        <w:trPr>
          <w:trHeight w:val="195"/>
        </w:trPr>
        <w:tc>
          <w:tcPr>
            <w:tcW w:w="564" w:type="dxa"/>
            <w:tcBorders>
              <w:top w:val="nil"/>
            </w:tcBorders>
          </w:tcPr>
          <w:p w:rsidR="002E31F7" w:rsidRDefault="002E31F7">
            <w:pPr>
              <w:pStyle w:val="ConsPlusNonformat"/>
              <w:jc w:val="both"/>
            </w:pPr>
            <w:r>
              <w:rPr>
                <w:sz w:val="16"/>
              </w:rPr>
              <w:lastRenderedPageBreak/>
              <w:t xml:space="preserve"> 65 </w:t>
            </w:r>
          </w:p>
        </w:tc>
        <w:tc>
          <w:tcPr>
            <w:tcW w:w="658" w:type="dxa"/>
            <w:tcBorders>
              <w:top w:val="nil"/>
            </w:tcBorders>
          </w:tcPr>
          <w:p w:rsidR="002E31F7" w:rsidRDefault="002E31F7">
            <w:pPr>
              <w:pStyle w:val="ConsPlusNonformat"/>
              <w:jc w:val="both"/>
            </w:pPr>
            <w:r>
              <w:rPr>
                <w:sz w:val="16"/>
              </w:rPr>
              <w:t xml:space="preserve"> 541 </w:t>
            </w:r>
          </w:p>
        </w:tc>
        <w:tc>
          <w:tcPr>
            <w:tcW w:w="658" w:type="dxa"/>
            <w:tcBorders>
              <w:top w:val="nil"/>
            </w:tcBorders>
          </w:tcPr>
          <w:p w:rsidR="002E31F7" w:rsidRDefault="002E31F7">
            <w:pPr>
              <w:pStyle w:val="ConsPlusNonformat"/>
              <w:jc w:val="both"/>
            </w:pPr>
            <w:r>
              <w:rPr>
                <w:sz w:val="16"/>
              </w:rPr>
              <w:t xml:space="preserve"> 466 </w:t>
            </w:r>
          </w:p>
        </w:tc>
        <w:tc>
          <w:tcPr>
            <w:tcW w:w="658" w:type="dxa"/>
            <w:tcBorders>
              <w:top w:val="nil"/>
            </w:tcBorders>
          </w:tcPr>
          <w:p w:rsidR="002E31F7" w:rsidRDefault="002E31F7">
            <w:pPr>
              <w:pStyle w:val="ConsPlusNonformat"/>
              <w:jc w:val="both"/>
            </w:pPr>
            <w:r>
              <w:rPr>
                <w:sz w:val="16"/>
              </w:rPr>
              <w:t xml:space="preserve"> 410 </w:t>
            </w:r>
          </w:p>
        </w:tc>
        <w:tc>
          <w:tcPr>
            <w:tcW w:w="658" w:type="dxa"/>
            <w:tcBorders>
              <w:top w:val="nil"/>
            </w:tcBorders>
          </w:tcPr>
          <w:p w:rsidR="002E31F7" w:rsidRDefault="002E31F7">
            <w:pPr>
              <w:pStyle w:val="ConsPlusNonformat"/>
              <w:jc w:val="both"/>
            </w:pPr>
            <w:r>
              <w:rPr>
                <w:sz w:val="16"/>
              </w:rPr>
              <w:t xml:space="preserve"> 367 </w:t>
            </w:r>
          </w:p>
        </w:tc>
        <w:tc>
          <w:tcPr>
            <w:tcW w:w="564" w:type="dxa"/>
            <w:tcBorders>
              <w:top w:val="nil"/>
            </w:tcBorders>
          </w:tcPr>
          <w:p w:rsidR="002E31F7" w:rsidRDefault="002E31F7">
            <w:pPr>
              <w:pStyle w:val="ConsPlusNonformat"/>
              <w:jc w:val="both"/>
            </w:pPr>
            <w:r>
              <w:rPr>
                <w:sz w:val="16"/>
              </w:rPr>
              <w:t xml:space="preserve">333 </w:t>
            </w:r>
          </w:p>
        </w:tc>
        <w:tc>
          <w:tcPr>
            <w:tcW w:w="752" w:type="dxa"/>
            <w:tcBorders>
              <w:top w:val="nil"/>
            </w:tcBorders>
          </w:tcPr>
          <w:p w:rsidR="002E31F7" w:rsidRDefault="002E31F7">
            <w:pPr>
              <w:pStyle w:val="ConsPlusNonformat"/>
              <w:jc w:val="both"/>
            </w:pPr>
            <w:r>
              <w:rPr>
                <w:sz w:val="16"/>
              </w:rPr>
              <w:t xml:space="preserve"> 305  </w:t>
            </w:r>
          </w:p>
        </w:tc>
        <w:tc>
          <w:tcPr>
            <w:tcW w:w="658" w:type="dxa"/>
            <w:tcBorders>
              <w:top w:val="nil"/>
            </w:tcBorders>
          </w:tcPr>
          <w:p w:rsidR="002E31F7" w:rsidRDefault="002E31F7">
            <w:pPr>
              <w:pStyle w:val="ConsPlusNonformat"/>
              <w:jc w:val="both"/>
            </w:pPr>
            <w:r>
              <w:rPr>
                <w:sz w:val="16"/>
              </w:rPr>
              <w:t xml:space="preserve"> 282 </w:t>
            </w:r>
          </w:p>
        </w:tc>
        <w:tc>
          <w:tcPr>
            <w:tcW w:w="658" w:type="dxa"/>
            <w:tcBorders>
              <w:top w:val="nil"/>
            </w:tcBorders>
          </w:tcPr>
          <w:p w:rsidR="002E31F7" w:rsidRDefault="002E31F7">
            <w:pPr>
              <w:pStyle w:val="ConsPlusNonformat"/>
              <w:jc w:val="both"/>
            </w:pPr>
            <w:r>
              <w:rPr>
                <w:sz w:val="16"/>
              </w:rPr>
              <w:t xml:space="preserve"> 263 </w:t>
            </w:r>
          </w:p>
        </w:tc>
        <w:tc>
          <w:tcPr>
            <w:tcW w:w="658" w:type="dxa"/>
            <w:tcBorders>
              <w:top w:val="nil"/>
            </w:tcBorders>
          </w:tcPr>
          <w:p w:rsidR="002E31F7" w:rsidRDefault="002E31F7">
            <w:pPr>
              <w:pStyle w:val="ConsPlusNonformat"/>
              <w:jc w:val="both"/>
            </w:pPr>
            <w:r>
              <w:rPr>
                <w:sz w:val="16"/>
              </w:rPr>
              <w:t xml:space="preserve"> 246 </w:t>
            </w:r>
          </w:p>
        </w:tc>
        <w:tc>
          <w:tcPr>
            <w:tcW w:w="658" w:type="dxa"/>
            <w:tcBorders>
              <w:top w:val="nil"/>
            </w:tcBorders>
          </w:tcPr>
          <w:p w:rsidR="002E31F7" w:rsidRDefault="002E31F7">
            <w:pPr>
              <w:pStyle w:val="ConsPlusNonformat"/>
              <w:jc w:val="both"/>
            </w:pPr>
            <w:r>
              <w:rPr>
                <w:sz w:val="16"/>
              </w:rPr>
              <w:t xml:space="preserve"> 232 </w:t>
            </w:r>
          </w:p>
        </w:tc>
        <w:tc>
          <w:tcPr>
            <w:tcW w:w="564" w:type="dxa"/>
            <w:tcBorders>
              <w:top w:val="nil"/>
            </w:tcBorders>
          </w:tcPr>
          <w:p w:rsidR="002E31F7" w:rsidRDefault="002E31F7">
            <w:pPr>
              <w:pStyle w:val="ConsPlusNonformat"/>
              <w:jc w:val="both"/>
            </w:pPr>
            <w:r>
              <w:rPr>
                <w:sz w:val="16"/>
              </w:rPr>
              <w:t xml:space="preserve">224 </w:t>
            </w:r>
          </w:p>
        </w:tc>
        <w:tc>
          <w:tcPr>
            <w:tcW w:w="658" w:type="dxa"/>
            <w:tcBorders>
              <w:top w:val="nil"/>
            </w:tcBorders>
          </w:tcPr>
          <w:p w:rsidR="002E31F7" w:rsidRDefault="002E31F7">
            <w:pPr>
              <w:pStyle w:val="ConsPlusNonformat"/>
              <w:jc w:val="both"/>
            </w:pPr>
            <w:r>
              <w:rPr>
                <w:sz w:val="16"/>
              </w:rPr>
              <w:t xml:space="preserve"> 219 </w:t>
            </w:r>
          </w:p>
        </w:tc>
        <w:tc>
          <w:tcPr>
            <w:tcW w:w="564" w:type="dxa"/>
            <w:tcBorders>
              <w:top w:val="nil"/>
            </w:tcBorders>
          </w:tcPr>
          <w:p w:rsidR="002E31F7" w:rsidRDefault="002E31F7">
            <w:pPr>
              <w:pStyle w:val="ConsPlusNonformat"/>
              <w:jc w:val="both"/>
            </w:pPr>
            <w:r>
              <w:rPr>
                <w:sz w:val="16"/>
              </w:rPr>
              <w:t xml:space="preserve">208 </w:t>
            </w:r>
          </w:p>
        </w:tc>
        <w:tc>
          <w:tcPr>
            <w:tcW w:w="752" w:type="dxa"/>
            <w:tcBorders>
              <w:top w:val="nil"/>
            </w:tcBorders>
          </w:tcPr>
          <w:p w:rsidR="002E31F7" w:rsidRDefault="002E31F7">
            <w:pPr>
              <w:pStyle w:val="ConsPlusNonformat"/>
              <w:jc w:val="both"/>
            </w:pPr>
            <w:r>
              <w:rPr>
                <w:sz w:val="16"/>
              </w:rPr>
              <w:t xml:space="preserve"> 199  </w:t>
            </w:r>
          </w:p>
        </w:tc>
        <w:tc>
          <w:tcPr>
            <w:tcW w:w="658" w:type="dxa"/>
            <w:tcBorders>
              <w:top w:val="nil"/>
            </w:tcBorders>
          </w:tcPr>
          <w:p w:rsidR="002E31F7" w:rsidRDefault="002E31F7">
            <w:pPr>
              <w:pStyle w:val="ConsPlusNonformat"/>
              <w:jc w:val="both"/>
            </w:pPr>
            <w:r>
              <w:rPr>
                <w:sz w:val="16"/>
              </w:rPr>
              <w:t xml:space="preserve"> 190 </w:t>
            </w:r>
          </w:p>
        </w:tc>
        <w:tc>
          <w:tcPr>
            <w:tcW w:w="658" w:type="dxa"/>
            <w:tcBorders>
              <w:top w:val="nil"/>
            </w:tcBorders>
          </w:tcPr>
          <w:p w:rsidR="002E31F7" w:rsidRDefault="002E31F7">
            <w:pPr>
              <w:pStyle w:val="ConsPlusNonformat"/>
              <w:jc w:val="both"/>
            </w:pPr>
            <w:r>
              <w:rPr>
                <w:sz w:val="16"/>
              </w:rPr>
              <w:t xml:space="preserve"> 182 </w:t>
            </w:r>
          </w:p>
        </w:tc>
        <w:tc>
          <w:tcPr>
            <w:tcW w:w="658" w:type="dxa"/>
            <w:tcBorders>
              <w:top w:val="nil"/>
            </w:tcBorders>
          </w:tcPr>
          <w:p w:rsidR="002E31F7" w:rsidRDefault="002E31F7">
            <w:pPr>
              <w:pStyle w:val="ConsPlusNonformat"/>
              <w:jc w:val="both"/>
            </w:pPr>
            <w:r>
              <w:rPr>
                <w:sz w:val="16"/>
              </w:rPr>
              <w:t xml:space="preserve"> 175 </w:t>
            </w:r>
          </w:p>
        </w:tc>
        <w:tc>
          <w:tcPr>
            <w:tcW w:w="658" w:type="dxa"/>
            <w:tcBorders>
              <w:top w:val="nil"/>
            </w:tcBorders>
          </w:tcPr>
          <w:p w:rsidR="002E31F7" w:rsidRDefault="002E31F7">
            <w:pPr>
              <w:pStyle w:val="ConsPlusNonformat"/>
              <w:jc w:val="both"/>
            </w:pPr>
            <w:r>
              <w:rPr>
                <w:sz w:val="16"/>
              </w:rPr>
              <w:t xml:space="preserve"> 169 </w:t>
            </w:r>
          </w:p>
        </w:tc>
        <w:tc>
          <w:tcPr>
            <w:tcW w:w="658" w:type="dxa"/>
            <w:tcBorders>
              <w:top w:val="nil"/>
            </w:tcBorders>
          </w:tcPr>
          <w:p w:rsidR="002E31F7" w:rsidRDefault="002E31F7">
            <w:pPr>
              <w:pStyle w:val="ConsPlusNonformat"/>
              <w:jc w:val="both"/>
            </w:pPr>
            <w:r>
              <w:rPr>
                <w:sz w:val="16"/>
              </w:rPr>
              <w:t xml:space="preserve"> 163 </w:t>
            </w:r>
          </w:p>
        </w:tc>
        <w:tc>
          <w:tcPr>
            <w:tcW w:w="564" w:type="dxa"/>
            <w:tcBorders>
              <w:top w:val="nil"/>
            </w:tcBorders>
          </w:tcPr>
          <w:p w:rsidR="002E31F7" w:rsidRDefault="002E31F7">
            <w:pPr>
              <w:pStyle w:val="ConsPlusNonformat"/>
              <w:jc w:val="both"/>
            </w:pPr>
            <w:r>
              <w:rPr>
                <w:sz w:val="16"/>
              </w:rPr>
              <w:t xml:space="preserve">158 </w:t>
            </w:r>
          </w:p>
        </w:tc>
        <w:tc>
          <w:tcPr>
            <w:tcW w:w="658" w:type="dxa"/>
            <w:tcBorders>
              <w:top w:val="nil"/>
            </w:tcBorders>
          </w:tcPr>
          <w:p w:rsidR="002E31F7" w:rsidRDefault="002E31F7">
            <w:pPr>
              <w:pStyle w:val="ConsPlusNonformat"/>
              <w:jc w:val="both"/>
            </w:pPr>
            <w:r>
              <w:rPr>
                <w:sz w:val="16"/>
              </w:rPr>
              <w:t xml:space="preserve"> 153 </w:t>
            </w:r>
          </w:p>
        </w:tc>
        <w:tc>
          <w:tcPr>
            <w:tcW w:w="564" w:type="dxa"/>
            <w:tcBorders>
              <w:top w:val="nil"/>
            </w:tcBorders>
          </w:tcPr>
          <w:p w:rsidR="002E31F7" w:rsidRDefault="002E31F7">
            <w:pPr>
              <w:pStyle w:val="ConsPlusNonformat"/>
              <w:jc w:val="both"/>
            </w:pPr>
            <w:r>
              <w:rPr>
                <w:sz w:val="16"/>
              </w:rPr>
              <w:t xml:space="preserve">148 </w:t>
            </w:r>
          </w:p>
        </w:tc>
        <w:tc>
          <w:tcPr>
            <w:tcW w:w="564" w:type="dxa"/>
            <w:tcBorders>
              <w:top w:val="nil"/>
            </w:tcBorders>
          </w:tcPr>
          <w:p w:rsidR="002E31F7" w:rsidRDefault="002E31F7">
            <w:pPr>
              <w:pStyle w:val="ConsPlusNonformat"/>
              <w:jc w:val="both"/>
            </w:pPr>
            <w:r>
              <w:rPr>
                <w:sz w:val="16"/>
              </w:rPr>
              <w:t xml:space="preserve">144 </w:t>
            </w:r>
          </w:p>
        </w:tc>
      </w:tr>
      <w:tr w:rsidR="002E31F7">
        <w:trPr>
          <w:trHeight w:val="195"/>
        </w:trPr>
        <w:tc>
          <w:tcPr>
            <w:tcW w:w="564" w:type="dxa"/>
            <w:tcBorders>
              <w:top w:val="nil"/>
            </w:tcBorders>
          </w:tcPr>
          <w:p w:rsidR="002E31F7" w:rsidRDefault="002E31F7">
            <w:pPr>
              <w:pStyle w:val="ConsPlusNonformat"/>
              <w:jc w:val="both"/>
            </w:pPr>
            <w:r>
              <w:rPr>
                <w:sz w:val="16"/>
              </w:rPr>
              <w:t xml:space="preserve"> 70 </w:t>
            </w:r>
          </w:p>
        </w:tc>
        <w:tc>
          <w:tcPr>
            <w:tcW w:w="658" w:type="dxa"/>
            <w:tcBorders>
              <w:top w:val="nil"/>
            </w:tcBorders>
          </w:tcPr>
          <w:p w:rsidR="002E31F7" w:rsidRDefault="002E31F7">
            <w:pPr>
              <w:pStyle w:val="ConsPlusNonformat"/>
              <w:jc w:val="both"/>
            </w:pPr>
            <w:r>
              <w:rPr>
                <w:sz w:val="16"/>
              </w:rPr>
              <w:t xml:space="preserve"> 640 </w:t>
            </w:r>
          </w:p>
        </w:tc>
        <w:tc>
          <w:tcPr>
            <w:tcW w:w="658" w:type="dxa"/>
            <w:tcBorders>
              <w:top w:val="nil"/>
            </w:tcBorders>
          </w:tcPr>
          <w:p w:rsidR="002E31F7" w:rsidRDefault="002E31F7">
            <w:pPr>
              <w:pStyle w:val="ConsPlusNonformat"/>
              <w:jc w:val="both"/>
            </w:pPr>
            <w:r>
              <w:rPr>
                <w:sz w:val="16"/>
              </w:rPr>
              <w:t xml:space="preserve"> 550 </w:t>
            </w:r>
          </w:p>
        </w:tc>
        <w:tc>
          <w:tcPr>
            <w:tcW w:w="658" w:type="dxa"/>
            <w:tcBorders>
              <w:top w:val="nil"/>
            </w:tcBorders>
          </w:tcPr>
          <w:p w:rsidR="002E31F7" w:rsidRDefault="002E31F7">
            <w:pPr>
              <w:pStyle w:val="ConsPlusNonformat"/>
              <w:jc w:val="both"/>
            </w:pPr>
            <w:r>
              <w:rPr>
                <w:sz w:val="16"/>
              </w:rPr>
              <w:t xml:space="preserve"> 484 </w:t>
            </w:r>
          </w:p>
        </w:tc>
        <w:tc>
          <w:tcPr>
            <w:tcW w:w="658" w:type="dxa"/>
            <w:tcBorders>
              <w:top w:val="nil"/>
            </w:tcBorders>
          </w:tcPr>
          <w:p w:rsidR="002E31F7" w:rsidRDefault="002E31F7">
            <w:pPr>
              <w:pStyle w:val="ConsPlusNonformat"/>
              <w:jc w:val="both"/>
            </w:pPr>
            <w:r>
              <w:rPr>
                <w:sz w:val="16"/>
              </w:rPr>
              <w:t xml:space="preserve"> 433 </w:t>
            </w:r>
          </w:p>
        </w:tc>
        <w:tc>
          <w:tcPr>
            <w:tcW w:w="564" w:type="dxa"/>
            <w:tcBorders>
              <w:top w:val="nil"/>
            </w:tcBorders>
          </w:tcPr>
          <w:p w:rsidR="002E31F7" w:rsidRDefault="002E31F7">
            <w:pPr>
              <w:pStyle w:val="ConsPlusNonformat"/>
              <w:jc w:val="both"/>
            </w:pPr>
            <w:r>
              <w:rPr>
                <w:sz w:val="16"/>
              </w:rPr>
              <w:t xml:space="preserve">392 </w:t>
            </w:r>
          </w:p>
        </w:tc>
        <w:tc>
          <w:tcPr>
            <w:tcW w:w="752" w:type="dxa"/>
            <w:tcBorders>
              <w:top w:val="nil"/>
            </w:tcBorders>
          </w:tcPr>
          <w:p w:rsidR="002E31F7" w:rsidRDefault="002E31F7">
            <w:pPr>
              <w:pStyle w:val="ConsPlusNonformat"/>
              <w:jc w:val="both"/>
            </w:pPr>
            <w:r>
              <w:rPr>
                <w:sz w:val="16"/>
              </w:rPr>
              <w:t xml:space="preserve"> 359  </w:t>
            </w:r>
          </w:p>
        </w:tc>
        <w:tc>
          <w:tcPr>
            <w:tcW w:w="658" w:type="dxa"/>
            <w:tcBorders>
              <w:top w:val="nil"/>
            </w:tcBorders>
          </w:tcPr>
          <w:p w:rsidR="002E31F7" w:rsidRDefault="002E31F7">
            <w:pPr>
              <w:pStyle w:val="ConsPlusNonformat"/>
              <w:jc w:val="both"/>
            </w:pPr>
            <w:r>
              <w:rPr>
                <w:sz w:val="16"/>
              </w:rPr>
              <w:t xml:space="preserve"> 332 </w:t>
            </w:r>
          </w:p>
        </w:tc>
        <w:tc>
          <w:tcPr>
            <w:tcW w:w="658" w:type="dxa"/>
            <w:tcBorders>
              <w:top w:val="nil"/>
            </w:tcBorders>
          </w:tcPr>
          <w:p w:rsidR="002E31F7" w:rsidRDefault="002E31F7">
            <w:pPr>
              <w:pStyle w:val="ConsPlusNonformat"/>
              <w:jc w:val="both"/>
            </w:pPr>
            <w:r>
              <w:rPr>
                <w:sz w:val="16"/>
              </w:rPr>
              <w:t xml:space="preserve"> 309 </w:t>
            </w:r>
          </w:p>
        </w:tc>
        <w:tc>
          <w:tcPr>
            <w:tcW w:w="658" w:type="dxa"/>
            <w:tcBorders>
              <w:top w:val="nil"/>
            </w:tcBorders>
          </w:tcPr>
          <w:p w:rsidR="002E31F7" w:rsidRDefault="002E31F7">
            <w:pPr>
              <w:pStyle w:val="ConsPlusNonformat"/>
              <w:jc w:val="both"/>
            </w:pPr>
            <w:r>
              <w:rPr>
                <w:sz w:val="16"/>
              </w:rPr>
              <w:t xml:space="preserve"> 289 </w:t>
            </w:r>
          </w:p>
        </w:tc>
        <w:tc>
          <w:tcPr>
            <w:tcW w:w="658" w:type="dxa"/>
            <w:tcBorders>
              <w:top w:val="nil"/>
            </w:tcBorders>
          </w:tcPr>
          <w:p w:rsidR="002E31F7" w:rsidRDefault="002E31F7">
            <w:pPr>
              <w:pStyle w:val="ConsPlusNonformat"/>
              <w:jc w:val="both"/>
            </w:pPr>
            <w:r>
              <w:rPr>
                <w:sz w:val="16"/>
              </w:rPr>
              <w:t xml:space="preserve"> 272 </w:t>
            </w:r>
          </w:p>
        </w:tc>
        <w:tc>
          <w:tcPr>
            <w:tcW w:w="564" w:type="dxa"/>
            <w:tcBorders>
              <w:top w:val="nil"/>
            </w:tcBorders>
          </w:tcPr>
          <w:p w:rsidR="002E31F7" w:rsidRDefault="002E31F7">
            <w:pPr>
              <w:pStyle w:val="ConsPlusNonformat"/>
              <w:jc w:val="both"/>
            </w:pPr>
            <w:r>
              <w:rPr>
                <w:sz w:val="16"/>
              </w:rPr>
              <w:t xml:space="preserve">263 </w:t>
            </w:r>
          </w:p>
        </w:tc>
        <w:tc>
          <w:tcPr>
            <w:tcW w:w="658" w:type="dxa"/>
            <w:tcBorders>
              <w:top w:val="nil"/>
            </w:tcBorders>
          </w:tcPr>
          <w:p w:rsidR="002E31F7" w:rsidRDefault="002E31F7">
            <w:pPr>
              <w:pStyle w:val="ConsPlusNonformat"/>
              <w:jc w:val="both"/>
            </w:pPr>
            <w:r>
              <w:rPr>
                <w:sz w:val="16"/>
              </w:rPr>
              <w:t xml:space="preserve"> 257 </w:t>
            </w:r>
          </w:p>
        </w:tc>
        <w:tc>
          <w:tcPr>
            <w:tcW w:w="564" w:type="dxa"/>
            <w:tcBorders>
              <w:top w:val="nil"/>
            </w:tcBorders>
          </w:tcPr>
          <w:p w:rsidR="002E31F7" w:rsidRDefault="002E31F7">
            <w:pPr>
              <w:pStyle w:val="ConsPlusNonformat"/>
              <w:jc w:val="both"/>
            </w:pPr>
            <w:r>
              <w:rPr>
                <w:sz w:val="16"/>
              </w:rPr>
              <w:t xml:space="preserve">244 </w:t>
            </w:r>
          </w:p>
        </w:tc>
        <w:tc>
          <w:tcPr>
            <w:tcW w:w="752" w:type="dxa"/>
            <w:tcBorders>
              <w:top w:val="nil"/>
            </w:tcBorders>
          </w:tcPr>
          <w:p w:rsidR="002E31F7" w:rsidRDefault="002E31F7">
            <w:pPr>
              <w:pStyle w:val="ConsPlusNonformat"/>
              <w:jc w:val="both"/>
            </w:pPr>
            <w:r>
              <w:rPr>
                <w:sz w:val="16"/>
              </w:rPr>
              <w:t xml:space="preserve"> 232  </w:t>
            </w:r>
          </w:p>
        </w:tc>
        <w:tc>
          <w:tcPr>
            <w:tcW w:w="658" w:type="dxa"/>
            <w:tcBorders>
              <w:top w:val="nil"/>
            </w:tcBorders>
          </w:tcPr>
          <w:p w:rsidR="002E31F7" w:rsidRDefault="002E31F7">
            <w:pPr>
              <w:pStyle w:val="ConsPlusNonformat"/>
              <w:jc w:val="both"/>
            </w:pPr>
            <w:r>
              <w:rPr>
                <w:sz w:val="16"/>
              </w:rPr>
              <w:t xml:space="preserve"> 222 </w:t>
            </w:r>
          </w:p>
        </w:tc>
        <w:tc>
          <w:tcPr>
            <w:tcW w:w="658" w:type="dxa"/>
            <w:tcBorders>
              <w:top w:val="nil"/>
            </w:tcBorders>
          </w:tcPr>
          <w:p w:rsidR="002E31F7" w:rsidRDefault="002E31F7">
            <w:pPr>
              <w:pStyle w:val="ConsPlusNonformat"/>
              <w:jc w:val="both"/>
            </w:pPr>
            <w:r>
              <w:rPr>
                <w:sz w:val="16"/>
              </w:rPr>
              <w:t xml:space="preserve"> 213 </w:t>
            </w:r>
          </w:p>
        </w:tc>
        <w:tc>
          <w:tcPr>
            <w:tcW w:w="658" w:type="dxa"/>
            <w:tcBorders>
              <w:top w:val="nil"/>
            </w:tcBorders>
          </w:tcPr>
          <w:p w:rsidR="002E31F7" w:rsidRDefault="002E31F7">
            <w:pPr>
              <w:pStyle w:val="ConsPlusNonformat"/>
              <w:jc w:val="both"/>
            </w:pPr>
            <w:r>
              <w:rPr>
                <w:sz w:val="16"/>
              </w:rPr>
              <w:t xml:space="preserve"> 204 </w:t>
            </w:r>
          </w:p>
        </w:tc>
        <w:tc>
          <w:tcPr>
            <w:tcW w:w="658" w:type="dxa"/>
            <w:tcBorders>
              <w:top w:val="nil"/>
            </w:tcBorders>
          </w:tcPr>
          <w:p w:rsidR="002E31F7" w:rsidRDefault="002E31F7">
            <w:pPr>
              <w:pStyle w:val="ConsPlusNonformat"/>
              <w:jc w:val="both"/>
            </w:pPr>
            <w:r>
              <w:rPr>
                <w:sz w:val="16"/>
              </w:rPr>
              <w:t xml:space="preserve"> 197 </w:t>
            </w:r>
          </w:p>
        </w:tc>
        <w:tc>
          <w:tcPr>
            <w:tcW w:w="658" w:type="dxa"/>
            <w:tcBorders>
              <w:top w:val="nil"/>
            </w:tcBorders>
          </w:tcPr>
          <w:p w:rsidR="002E31F7" w:rsidRDefault="002E31F7">
            <w:pPr>
              <w:pStyle w:val="ConsPlusNonformat"/>
              <w:jc w:val="both"/>
            </w:pPr>
            <w:r>
              <w:rPr>
                <w:sz w:val="16"/>
              </w:rPr>
              <w:t xml:space="preserve"> 190 </w:t>
            </w:r>
          </w:p>
        </w:tc>
        <w:tc>
          <w:tcPr>
            <w:tcW w:w="564" w:type="dxa"/>
            <w:tcBorders>
              <w:top w:val="nil"/>
            </w:tcBorders>
          </w:tcPr>
          <w:p w:rsidR="002E31F7" w:rsidRDefault="002E31F7">
            <w:pPr>
              <w:pStyle w:val="ConsPlusNonformat"/>
              <w:jc w:val="both"/>
            </w:pPr>
            <w:r>
              <w:rPr>
                <w:sz w:val="16"/>
              </w:rPr>
              <w:t xml:space="preserve">183 </w:t>
            </w:r>
          </w:p>
        </w:tc>
        <w:tc>
          <w:tcPr>
            <w:tcW w:w="658" w:type="dxa"/>
            <w:tcBorders>
              <w:top w:val="nil"/>
            </w:tcBorders>
          </w:tcPr>
          <w:p w:rsidR="002E31F7" w:rsidRDefault="002E31F7">
            <w:pPr>
              <w:pStyle w:val="ConsPlusNonformat"/>
              <w:jc w:val="both"/>
            </w:pPr>
            <w:r>
              <w:rPr>
                <w:sz w:val="16"/>
              </w:rPr>
              <w:t xml:space="preserve"> 178 </w:t>
            </w:r>
          </w:p>
        </w:tc>
        <w:tc>
          <w:tcPr>
            <w:tcW w:w="564" w:type="dxa"/>
            <w:tcBorders>
              <w:top w:val="nil"/>
            </w:tcBorders>
          </w:tcPr>
          <w:p w:rsidR="002E31F7" w:rsidRDefault="002E31F7">
            <w:pPr>
              <w:pStyle w:val="ConsPlusNonformat"/>
              <w:jc w:val="both"/>
            </w:pPr>
            <w:r>
              <w:rPr>
                <w:sz w:val="16"/>
              </w:rPr>
              <w:t xml:space="preserve">172 </w:t>
            </w:r>
          </w:p>
        </w:tc>
        <w:tc>
          <w:tcPr>
            <w:tcW w:w="564" w:type="dxa"/>
            <w:tcBorders>
              <w:top w:val="nil"/>
            </w:tcBorders>
          </w:tcPr>
          <w:p w:rsidR="002E31F7" w:rsidRDefault="002E31F7">
            <w:pPr>
              <w:pStyle w:val="ConsPlusNonformat"/>
              <w:jc w:val="both"/>
            </w:pPr>
            <w:r>
              <w:rPr>
                <w:sz w:val="16"/>
              </w:rPr>
              <w:t xml:space="preserve">167 </w:t>
            </w:r>
          </w:p>
        </w:tc>
      </w:tr>
      <w:tr w:rsidR="002E31F7">
        <w:trPr>
          <w:trHeight w:val="195"/>
        </w:trPr>
        <w:tc>
          <w:tcPr>
            <w:tcW w:w="564" w:type="dxa"/>
            <w:tcBorders>
              <w:top w:val="nil"/>
            </w:tcBorders>
          </w:tcPr>
          <w:p w:rsidR="002E31F7" w:rsidRDefault="002E31F7">
            <w:pPr>
              <w:pStyle w:val="ConsPlusNonformat"/>
              <w:jc w:val="both"/>
            </w:pPr>
            <w:r>
              <w:rPr>
                <w:sz w:val="16"/>
              </w:rPr>
              <w:t xml:space="preserve"> 75 </w:t>
            </w:r>
          </w:p>
        </w:tc>
        <w:tc>
          <w:tcPr>
            <w:tcW w:w="658" w:type="dxa"/>
            <w:tcBorders>
              <w:top w:val="nil"/>
            </w:tcBorders>
          </w:tcPr>
          <w:p w:rsidR="002E31F7" w:rsidRDefault="002E31F7">
            <w:pPr>
              <w:pStyle w:val="ConsPlusNonformat"/>
              <w:jc w:val="both"/>
            </w:pPr>
            <w:r>
              <w:rPr>
                <w:sz w:val="16"/>
              </w:rPr>
              <w:t xml:space="preserve"> 747 </w:t>
            </w:r>
          </w:p>
        </w:tc>
        <w:tc>
          <w:tcPr>
            <w:tcW w:w="658" w:type="dxa"/>
            <w:tcBorders>
              <w:top w:val="nil"/>
            </w:tcBorders>
          </w:tcPr>
          <w:p w:rsidR="002E31F7" w:rsidRDefault="002E31F7">
            <w:pPr>
              <w:pStyle w:val="ConsPlusNonformat"/>
              <w:jc w:val="both"/>
            </w:pPr>
            <w:r>
              <w:rPr>
                <w:sz w:val="16"/>
              </w:rPr>
              <w:t xml:space="preserve"> 642 </w:t>
            </w:r>
          </w:p>
        </w:tc>
        <w:tc>
          <w:tcPr>
            <w:tcW w:w="658" w:type="dxa"/>
            <w:tcBorders>
              <w:top w:val="nil"/>
            </w:tcBorders>
          </w:tcPr>
          <w:p w:rsidR="002E31F7" w:rsidRDefault="002E31F7">
            <w:pPr>
              <w:pStyle w:val="ConsPlusNonformat"/>
              <w:jc w:val="both"/>
            </w:pPr>
            <w:r>
              <w:rPr>
                <w:sz w:val="16"/>
              </w:rPr>
              <w:t xml:space="preserve"> 564 </w:t>
            </w:r>
          </w:p>
        </w:tc>
        <w:tc>
          <w:tcPr>
            <w:tcW w:w="658" w:type="dxa"/>
            <w:tcBorders>
              <w:top w:val="nil"/>
            </w:tcBorders>
          </w:tcPr>
          <w:p w:rsidR="002E31F7" w:rsidRDefault="002E31F7">
            <w:pPr>
              <w:pStyle w:val="ConsPlusNonformat"/>
              <w:jc w:val="both"/>
            </w:pPr>
            <w:r>
              <w:rPr>
                <w:sz w:val="16"/>
              </w:rPr>
              <w:t xml:space="preserve"> 504 </w:t>
            </w:r>
          </w:p>
        </w:tc>
        <w:tc>
          <w:tcPr>
            <w:tcW w:w="564" w:type="dxa"/>
            <w:tcBorders>
              <w:top w:val="nil"/>
            </w:tcBorders>
          </w:tcPr>
          <w:p w:rsidR="002E31F7" w:rsidRDefault="002E31F7">
            <w:pPr>
              <w:pStyle w:val="ConsPlusNonformat"/>
              <w:jc w:val="both"/>
            </w:pPr>
            <w:r>
              <w:rPr>
                <w:sz w:val="16"/>
              </w:rPr>
              <w:t xml:space="preserve">457 </w:t>
            </w:r>
          </w:p>
        </w:tc>
        <w:tc>
          <w:tcPr>
            <w:tcW w:w="752" w:type="dxa"/>
            <w:tcBorders>
              <w:top w:val="nil"/>
            </w:tcBorders>
          </w:tcPr>
          <w:p w:rsidR="002E31F7" w:rsidRDefault="002E31F7">
            <w:pPr>
              <w:pStyle w:val="ConsPlusNonformat"/>
              <w:jc w:val="both"/>
            </w:pPr>
            <w:r>
              <w:rPr>
                <w:sz w:val="16"/>
              </w:rPr>
              <w:t xml:space="preserve"> 418  </w:t>
            </w:r>
          </w:p>
        </w:tc>
        <w:tc>
          <w:tcPr>
            <w:tcW w:w="658" w:type="dxa"/>
            <w:tcBorders>
              <w:top w:val="nil"/>
            </w:tcBorders>
          </w:tcPr>
          <w:p w:rsidR="002E31F7" w:rsidRDefault="002E31F7">
            <w:pPr>
              <w:pStyle w:val="ConsPlusNonformat"/>
              <w:jc w:val="both"/>
            </w:pPr>
            <w:r>
              <w:rPr>
                <w:sz w:val="16"/>
              </w:rPr>
              <w:t xml:space="preserve"> 386 </w:t>
            </w:r>
          </w:p>
        </w:tc>
        <w:tc>
          <w:tcPr>
            <w:tcW w:w="658" w:type="dxa"/>
            <w:tcBorders>
              <w:top w:val="nil"/>
            </w:tcBorders>
          </w:tcPr>
          <w:p w:rsidR="002E31F7" w:rsidRDefault="002E31F7">
            <w:pPr>
              <w:pStyle w:val="ConsPlusNonformat"/>
              <w:jc w:val="both"/>
            </w:pPr>
            <w:r>
              <w:rPr>
                <w:sz w:val="16"/>
              </w:rPr>
              <w:t xml:space="preserve"> 359 </w:t>
            </w:r>
          </w:p>
        </w:tc>
        <w:tc>
          <w:tcPr>
            <w:tcW w:w="658" w:type="dxa"/>
            <w:tcBorders>
              <w:top w:val="nil"/>
            </w:tcBorders>
          </w:tcPr>
          <w:p w:rsidR="002E31F7" w:rsidRDefault="002E31F7">
            <w:pPr>
              <w:pStyle w:val="ConsPlusNonformat"/>
              <w:jc w:val="both"/>
            </w:pPr>
            <w:r>
              <w:rPr>
                <w:sz w:val="16"/>
              </w:rPr>
              <w:t xml:space="preserve"> 336 </w:t>
            </w:r>
          </w:p>
        </w:tc>
        <w:tc>
          <w:tcPr>
            <w:tcW w:w="658" w:type="dxa"/>
            <w:tcBorders>
              <w:top w:val="nil"/>
            </w:tcBorders>
          </w:tcPr>
          <w:p w:rsidR="002E31F7" w:rsidRDefault="002E31F7">
            <w:pPr>
              <w:pStyle w:val="ConsPlusNonformat"/>
              <w:jc w:val="both"/>
            </w:pPr>
            <w:r>
              <w:rPr>
                <w:sz w:val="16"/>
              </w:rPr>
              <w:t xml:space="preserve"> 316 </w:t>
            </w:r>
          </w:p>
        </w:tc>
        <w:tc>
          <w:tcPr>
            <w:tcW w:w="564" w:type="dxa"/>
            <w:tcBorders>
              <w:top w:val="nil"/>
            </w:tcBorders>
          </w:tcPr>
          <w:p w:rsidR="002E31F7" w:rsidRDefault="002E31F7">
            <w:pPr>
              <w:pStyle w:val="ConsPlusNonformat"/>
              <w:jc w:val="both"/>
            </w:pPr>
            <w:r>
              <w:rPr>
                <w:sz w:val="16"/>
              </w:rPr>
              <w:t xml:space="preserve">305 </w:t>
            </w:r>
          </w:p>
        </w:tc>
        <w:tc>
          <w:tcPr>
            <w:tcW w:w="658" w:type="dxa"/>
            <w:tcBorders>
              <w:top w:val="nil"/>
            </w:tcBorders>
          </w:tcPr>
          <w:p w:rsidR="002E31F7" w:rsidRDefault="002E31F7">
            <w:pPr>
              <w:pStyle w:val="ConsPlusNonformat"/>
              <w:jc w:val="both"/>
            </w:pPr>
            <w:r>
              <w:rPr>
                <w:sz w:val="16"/>
              </w:rPr>
              <w:t xml:space="preserve"> 298 </w:t>
            </w:r>
          </w:p>
        </w:tc>
        <w:tc>
          <w:tcPr>
            <w:tcW w:w="564" w:type="dxa"/>
            <w:tcBorders>
              <w:top w:val="nil"/>
            </w:tcBorders>
          </w:tcPr>
          <w:p w:rsidR="002E31F7" w:rsidRDefault="002E31F7">
            <w:pPr>
              <w:pStyle w:val="ConsPlusNonformat"/>
              <w:jc w:val="both"/>
            </w:pPr>
            <w:r>
              <w:rPr>
                <w:sz w:val="16"/>
              </w:rPr>
              <w:t xml:space="preserve">283 </w:t>
            </w:r>
          </w:p>
        </w:tc>
        <w:tc>
          <w:tcPr>
            <w:tcW w:w="752" w:type="dxa"/>
            <w:tcBorders>
              <w:top w:val="nil"/>
            </w:tcBorders>
          </w:tcPr>
          <w:p w:rsidR="002E31F7" w:rsidRDefault="002E31F7">
            <w:pPr>
              <w:pStyle w:val="ConsPlusNonformat"/>
              <w:jc w:val="both"/>
            </w:pPr>
            <w:r>
              <w:rPr>
                <w:sz w:val="16"/>
              </w:rPr>
              <w:t xml:space="preserve"> 269  </w:t>
            </w:r>
          </w:p>
        </w:tc>
        <w:tc>
          <w:tcPr>
            <w:tcW w:w="658" w:type="dxa"/>
            <w:tcBorders>
              <w:top w:val="nil"/>
            </w:tcBorders>
          </w:tcPr>
          <w:p w:rsidR="002E31F7" w:rsidRDefault="002E31F7">
            <w:pPr>
              <w:pStyle w:val="ConsPlusNonformat"/>
              <w:jc w:val="both"/>
            </w:pPr>
            <w:r>
              <w:rPr>
                <w:sz w:val="16"/>
              </w:rPr>
              <w:t xml:space="preserve"> 257 </w:t>
            </w:r>
          </w:p>
        </w:tc>
        <w:tc>
          <w:tcPr>
            <w:tcW w:w="658" w:type="dxa"/>
            <w:tcBorders>
              <w:top w:val="nil"/>
            </w:tcBorders>
          </w:tcPr>
          <w:p w:rsidR="002E31F7" w:rsidRDefault="002E31F7">
            <w:pPr>
              <w:pStyle w:val="ConsPlusNonformat"/>
              <w:jc w:val="both"/>
            </w:pPr>
            <w:r>
              <w:rPr>
                <w:sz w:val="16"/>
              </w:rPr>
              <w:t xml:space="preserve"> 246 </w:t>
            </w:r>
          </w:p>
        </w:tc>
        <w:tc>
          <w:tcPr>
            <w:tcW w:w="658" w:type="dxa"/>
            <w:tcBorders>
              <w:top w:val="nil"/>
            </w:tcBorders>
          </w:tcPr>
          <w:p w:rsidR="002E31F7" w:rsidRDefault="002E31F7">
            <w:pPr>
              <w:pStyle w:val="ConsPlusNonformat"/>
              <w:jc w:val="both"/>
            </w:pPr>
            <w:r>
              <w:rPr>
                <w:sz w:val="16"/>
              </w:rPr>
              <w:t xml:space="preserve"> 236 </w:t>
            </w:r>
          </w:p>
        </w:tc>
        <w:tc>
          <w:tcPr>
            <w:tcW w:w="658" w:type="dxa"/>
            <w:tcBorders>
              <w:top w:val="nil"/>
            </w:tcBorders>
          </w:tcPr>
          <w:p w:rsidR="002E31F7" w:rsidRDefault="002E31F7">
            <w:pPr>
              <w:pStyle w:val="ConsPlusNonformat"/>
              <w:jc w:val="both"/>
            </w:pPr>
            <w:r>
              <w:rPr>
                <w:sz w:val="16"/>
              </w:rPr>
              <w:t xml:space="preserve"> 227 </w:t>
            </w:r>
          </w:p>
        </w:tc>
        <w:tc>
          <w:tcPr>
            <w:tcW w:w="658" w:type="dxa"/>
            <w:tcBorders>
              <w:top w:val="nil"/>
            </w:tcBorders>
          </w:tcPr>
          <w:p w:rsidR="002E31F7" w:rsidRDefault="002E31F7">
            <w:pPr>
              <w:pStyle w:val="ConsPlusNonformat"/>
              <w:jc w:val="both"/>
            </w:pPr>
            <w:r>
              <w:rPr>
                <w:sz w:val="16"/>
              </w:rPr>
              <w:t xml:space="preserve"> 219 </w:t>
            </w:r>
          </w:p>
        </w:tc>
        <w:tc>
          <w:tcPr>
            <w:tcW w:w="564" w:type="dxa"/>
            <w:tcBorders>
              <w:top w:val="nil"/>
            </w:tcBorders>
          </w:tcPr>
          <w:p w:rsidR="002E31F7" w:rsidRDefault="002E31F7">
            <w:pPr>
              <w:pStyle w:val="ConsPlusNonformat"/>
              <w:jc w:val="both"/>
            </w:pPr>
            <w:r>
              <w:rPr>
                <w:sz w:val="16"/>
              </w:rPr>
              <w:t xml:space="preserve">212 </w:t>
            </w:r>
          </w:p>
        </w:tc>
        <w:tc>
          <w:tcPr>
            <w:tcW w:w="658" w:type="dxa"/>
            <w:tcBorders>
              <w:top w:val="nil"/>
            </w:tcBorders>
          </w:tcPr>
          <w:p w:rsidR="002E31F7" w:rsidRDefault="002E31F7">
            <w:pPr>
              <w:pStyle w:val="ConsPlusNonformat"/>
              <w:jc w:val="both"/>
            </w:pPr>
            <w:r>
              <w:rPr>
                <w:sz w:val="16"/>
              </w:rPr>
              <w:t xml:space="preserve"> 205 </w:t>
            </w:r>
          </w:p>
        </w:tc>
        <w:tc>
          <w:tcPr>
            <w:tcW w:w="564" w:type="dxa"/>
            <w:tcBorders>
              <w:top w:val="nil"/>
            </w:tcBorders>
          </w:tcPr>
          <w:p w:rsidR="002E31F7" w:rsidRDefault="002E31F7">
            <w:pPr>
              <w:pStyle w:val="ConsPlusNonformat"/>
              <w:jc w:val="both"/>
            </w:pPr>
            <w:r>
              <w:rPr>
                <w:sz w:val="16"/>
              </w:rPr>
              <w:t xml:space="preserve">198 </w:t>
            </w:r>
          </w:p>
        </w:tc>
        <w:tc>
          <w:tcPr>
            <w:tcW w:w="564" w:type="dxa"/>
            <w:tcBorders>
              <w:top w:val="nil"/>
            </w:tcBorders>
          </w:tcPr>
          <w:p w:rsidR="002E31F7" w:rsidRDefault="002E31F7">
            <w:pPr>
              <w:pStyle w:val="ConsPlusNonformat"/>
              <w:jc w:val="both"/>
            </w:pPr>
            <w:r>
              <w:rPr>
                <w:sz w:val="16"/>
              </w:rPr>
              <w:t xml:space="preserve">193 </w:t>
            </w:r>
          </w:p>
        </w:tc>
      </w:tr>
      <w:tr w:rsidR="002E31F7">
        <w:trPr>
          <w:trHeight w:val="195"/>
        </w:trPr>
        <w:tc>
          <w:tcPr>
            <w:tcW w:w="564" w:type="dxa"/>
            <w:tcBorders>
              <w:top w:val="nil"/>
            </w:tcBorders>
          </w:tcPr>
          <w:p w:rsidR="002E31F7" w:rsidRDefault="002E31F7">
            <w:pPr>
              <w:pStyle w:val="ConsPlusNonformat"/>
              <w:jc w:val="both"/>
            </w:pPr>
            <w:r>
              <w:rPr>
                <w:sz w:val="16"/>
              </w:rPr>
              <w:t xml:space="preserve"> 80 </w:t>
            </w:r>
          </w:p>
        </w:tc>
        <w:tc>
          <w:tcPr>
            <w:tcW w:w="658" w:type="dxa"/>
            <w:tcBorders>
              <w:top w:val="nil"/>
            </w:tcBorders>
          </w:tcPr>
          <w:p w:rsidR="002E31F7" w:rsidRDefault="002E31F7">
            <w:pPr>
              <w:pStyle w:val="ConsPlusNonformat"/>
              <w:jc w:val="both"/>
            </w:pPr>
            <w:r>
              <w:rPr>
                <w:sz w:val="16"/>
              </w:rPr>
              <w:t xml:space="preserve"> 864 </w:t>
            </w:r>
          </w:p>
        </w:tc>
        <w:tc>
          <w:tcPr>
            <w:tcW w:w="658" w:type="dxa"/>
            <w:tcBorders>
              <w:top w:val="nil"/>
            </w:tcBorders>
          </w:tcPr>
          <w:p w:rsidR="002E31F7" w:rsidRDefault="002E31F7">
            <w:pPr>
              <w:pStyle w:val="ConsPlusNonformat"/>
              <w:jc w:val="both"/>
            </w:pPr>
            <w:r>
              <w:rPr>
                <w:sz w:val="16"/>
              </w:rPr>
              <w:t xml:space="preserve"> 742 </w:t>
            </w:r>
          </w:p>
        </w:tc>
        <w:tc>
          <w:tcPr>
            <w:tcW w:w="658" w:type="dxa"/>
            <w:tcBorders>
              <w:top w:val="nil"/>
            </w:tcBorders>
          </w:tcPr>
          <w:p w:rsidR="002E31F7" w:rsidRDefault="002E31F7">
            <w:pPr>
              <w:pStyle w:val="ConsPlusNonformat"/>
              <w:jc w:val="both"/>
            </w:pPr>
            <w:r>
              <w:rPr>
                <w:sz w:val="16"/>
              </w:rPr>
              <w:t xml:space="preserve"> 652 </w:t>
            </w:r>
          </w:p>
        </w:tc>
        <w:tc>
          <w:tcPr>
            <w:tcW w:w="658" w:type="dxa"/>
            <w:tcBorders>
              <w:top w:val="nil"/>
            </w:tcBorders>
          </w:tcPr>
          <w:p w:rsidR="002E31F7" w:rsidRDefault="002E31F7">
            <w:pPr>
              <w:pStyle w:val="ConsPlusNonformat"/>
              <w:jc w:val="both"/>
            </w:pPr>
            <w:r>
              <w:rPr>
                <w:sz w:val="16"/>
              </w:rPr>
              <w:t xml:space="preserve"> 582 </w:t>
            </w:r>
          </w:p>
        </w:tc>
        <w:tc>
          <w:tcPr>
            <w:tcW w:w="564" w:type="dxa"/>
            <w:tcBorders>
              <w:top w:val="nil"/>
            </w:tcBorders>
          </w:tcPr>
          <w:p w:rsidR="002E31F7" w:rsidRDefault="002E31F7">
            <w:pPr>
              <w:pStyle w:val="ConsPlusNonformat"/>
              <w:jc w:val="both"/>
            </w:pPr>
            <w:r>
              <w:rPr>
                <w:sz w:val="16"/>
              </w:rPr>
              <w:t xml:space="preserve">527 </w:t>
            </w:r>
          </w:p>
        </w:tc>
        <w:tc>
          <w:tcPr>
            <w:tcW w:w="752" w:type="dxa"/>
            <w:tcBorders>
              <w:top w:val="nil"/>
            </w:tcBorders>
          </w:tcPr>
          <w:p w:rsidR="002E31F7" w:rsidRDefault="002E31F7">
            <w:pPr>
              <w:pStyle w:val="ConsPlusNonformat"/>
              <w:jc w:val="both"/>
            </w:pPr>
            <w:r>
              <w:rPr>
                <w:sz w:val="16"/>
              </w:rPr>
              <w:t xml:space="preserve"> 482  </w:t>
            </w:r>
          </w:p>
        </w:tc>
        <w:tc>
          <w:tcPr>
            <w:tcW w:w="658" w:type="dxa"/>
            <w:tcBorders>
              <w:top w:val="nil"/>
            </w:tcBorders>
          </w:tcPr>
          <w:p w:rsidR="002E31F7" w:rsidRDefault="002E31F7">
            <w:pPr>
              <w:pStyle w:val="ConsPlusNonformat"/>
              <w:jc w:val="both"/>
            </w:pPr>
            <w:r>
              <w:rPr>
                <w:sz w:val="16"/>
              </w:rPr>
              <w:t xml:space="preserve"> 445 </w:t>
            </w:r>
          </w:p>
        </w:tc>
        <w:tc>
          <w:tcPr>
            <w:tcW w:w="658" w:type="dxa"/>
            <w:tcBorders>
              <w:top w:val="nil"/>
            </w:tcBorders>
          </w:tcPr>
          <w:p w:rsidR="002E31F7" w:rsidRDefault="002E31F7">
            <w:pPr>
              <w:pStyle w:val="ConsPlusNonformat"/>
              <w:jc w:val="both"/>
            </w:pPr>
            <w:r>
              <w:rPr>
                <w:sz w:val="16"/>
              </w:rPr>
              <w:t xml:space="preserve"> 413 </w:t>
            </w:r>
          </w:p>
        </w:tc>
        <w:tc>
          <w:tcPr>
            <w:tcW w:w="658" w:type="dxa"/>
            <w:tcBorders>
              <w:top w:val="nil"/>
            </w:tcBorders>
          </w:tcPr>
          <w:p w:rsidR="002E31F7" w:rsidRDefault="002E31F7">
            <w:pPr>
              <w:pStyle w:val="ConsPlusNonformat"/>
              <w:jc w:val="both"/>
            </w:pPr>
            <w:r>
              <w:rPr>
                <w:sz w:val="16"/>
              </w:rPr>
              <w:t xml:space="preserve"> 386 </w:t>
            </w:r>
          </w:p>
        </w:tc>
        <w:tc>
          <w:tcPr>
            <w:tcW w:w="658" w:type="dxa"/>
            <w:tcBorders>
              <w:top w:val="nil"/>
            </w:tcBorders>
          </w:tcPr>
          <w:p w:rsidR="002E31F7" w:rsidRDefault="002E31F7">
            <w:pPr>
              <w:pStyle w:val="ConsPlusNonformat"/>
              <w:jc w:val="both"/>
            </w:pPr>
            <w:r>
              <w:rPr>
                <w:sz w:val="16"/>
              </w:rPr>
              <w:t xml:space="preserve"> 363 </w:t>
            </w:r>
          </w:p>
        </w:tc>
        <w:tc>
          <w:tcPr>
            <w:tcW w:w="564" w:type="dxa"/>
            <w:tcBorders>
              <w:top w:val="nil"/>
            </w:tcBorders>
          </w:tcPr>
          <w:p w:rsidR="002E31F7" w:rsidRDefault="002E31F7">
            <w:pPr>
              <w:pStyle w:val="ConsPlusNonformat"/>
              <w:jc w:val="both"/>
            </w:pPr>
            <w:r>
              <w:rPr>
                <w:sz w:val="16"/>
              </w:rPr>
              <w:t xml:space="preserve">351 </w:t>
            </w:r>
          </w:p>
        </w:tc>
        <w:tc>
          <w:tcPr>
            <w:tcW w:w="658" w:type="dxa"/>
            <w:tcBorders>
              <w:top w:val="nil"/>
            </w:tcBorders>
          </w:tcPr>
          <w:p w:rsidR="002E31F7" w:rsidRDefault="002E31F7">
            <w:pPr>
              <w:pStyle w:val="ConsPlusNonformat"/>
              <w:jc w:val="both"/>
            </w:pPr>
            <w:r>
              <w:rPr>
                <w:sz w:val="16"/>
              </w:rPr>
              <w:t xml:space="preserve"> 343 </w:t>
            </w:r>
          </w:p>
        </w:tc>
        <w:tc>
          <w:tcPr>
            <w:tcW w:w="564" w:type="dxa"/>
            <w:tcBorders>
              <w:top w:val="nil"/>
            </w:tcBorders>
          </w:tcPr>
          <w:p w:rsidR="002E31F7" w:rsidRDefault="002E31F7">
            <w:pPr>
              <w:pStyle w:val="ConsPlusNonformat"/>
              <w:jc w:val="both"/>
            </w:pPr>
            <w:r>
              <w:rPr>
                <w:sz w:val="16"/>
              </w:rPr>
              <w:t xml:space="preserve">325 </w:t>
            </w:r>
          </w:p>
        </w:tc>
        <w:tc>
          <w:tcPr>
            <w:tcW w:w="752" w:type="dxa"/>
            <w:tcBorders>
              <w:top w:val="nil"/>
            </w:tcBorders>
          </w:tcPr>
          <w:p w:rsidR="002E31F7" w:rsidRDefault="002E31F7">
            <w:pPr>
              <w:pStyle w:val="ConsPlusNonformat"/>
              <w:jc w:val="both"/>
            </w:pPr>
            <w:r>
              <w:rPr>
                <w:sz w:val="16"/>
              </w:rPr>
              <w:t xml:space="preserve"> 309  </w:t>
            </w:r>
          </w:p>
        </w:tc>
        <w:tc>
          <w:tcPr>
            <w:tcW w:w="658" w:type="dxa"/>
            <w:tcBorders>
              <w:top w:val="nil"/>
            </w:tcBorders>
          </w:tcPr>
          <w:p w:rsidR="002E31F7" w:rsidRDefault="002E31F7">
            <w:pPr>
              <w:pStyle w:val="ConsPlusNonformat"/>
              <w:jc w:val="both"/>
            </w:pPr>
            <w:r>
              <w:rPr>
                <w:sz w:val="16"/>
              </w:rPr>
              <w:t xml:space="preserve"> 295 </w:t>
            </w:r>
          </w:p>
        </w:tc>
        <w:tc>
          <w:tcPr>
            <w:tcW w:w="658" w:type="dxa"/>
            <w:tcBorders>
              <w:top w:val="nil"/>
            </w:tcBorders>
          </w:tcPr>
          <w:p w:rsidR="002E31F7" w:rsidRDefault="002E31F7">
            <w:pPr>
              <w:pStyle w:val="ConsPlusNonformat"/>
              <w:jc w:val="both"/>
            </w:pPr>
            <w:r>
              <w:rPr>
                <w:sz w:val="16"/>
              </w:rPr>
              <w:t xml:space="preserve"> 282 </w:t>
            </w:r>
          </w:p>
        </w:tc>
        <w:tc>
          <w:tcPr>
            <w:tcW w:w="658" w:type="dxa"/>
            <w:tcBorders>
              <w:top w:val="nil"/>
            </w:tcBorders>
          </w:tcPr>
          <w:p w:rsidR="002E31F7" w:rsidRDefault="002E31F7">
            <w:pPr>
              <w:pStyle w:val="ConsPlusNonformat"/>
              <w:jc w:val="both"/>
            </w:pPr>
            <w:r>
              <w:rPr>
                <w:sz w:val="16"/>
              </w:rPr>
              <w:t xml:space="preserve"> 271 </w:t>
            </w:r>
          </w:p>
        </w:tc>
        <w:tc>
          <w:tcPr>
            <w:tcW w:w="658" w:type="dxa"/>
            <w:tcBorders>
              <w:top w:val="nil"/>
            </w:tcBorders>
          </w:tcPr>
          <w:p w:rsidR="002E31F7" w:rsidRDefault="002E31F7">
            <w:pPr>
              <w:pStyle w:val="ConsPlusNonformat"/>
              <w:jc w:val="both"/>
            </w:pPr>
            <w:r>
              <w:rPr>
                <w:sz w:val="16"/>
              </w:rPr>
              <w:t xml:space="preserve"> 260 </w:t>
            </w:r>
          </w:p>
        </w:tc>
        <w:tc>
          <w:tcPr>
            <w:tcW w:w="658" w:type="dxa"/>
            <w:tcBorders>
              <w:top w:val="nil"/>
            </w:tcBorders>
          </w:tcPr>
          <w:p w:rsidR="002E31F7" w:rsidRDefault="002E31F7">
            <w:pPr>
              <w:pStyle w:val="ConsPlusNonformat"/>
              <w:jc w:val="both"/>
            </w:pPr>
            <w:r>
              <w:rPr>
                <w:sz w:val="16"/>
              </w:rPr>
              <w:t xml:space="preserve"> 251 </w:t>
            </w:r>
          </w:p>
        </w:tc>
        <w:tc>
          <w:tcPr>
            <w:tcW w:w="564" w:type="dxa"/>
            <w:tcBorders>
              <w:top w:val="nil"/>
            </w:tcBorders>
          </w:tcPr>
          <w:p w:rsidR="002E31F7" w:rsidRDefault="002E31F7">
            <w:pPr>
              <w:pStyle w:val="ConsPlusNonformat"/>
              <w:jc w:val="both"/>
            </w:pPr>
            <w:r>
              <w:rPr>
                <w:sz w:val="16"/>
              </w:rPr>
              <w:t xml:space="preserve">242 </w:t>
            </w:r>
          </w:p>
        </w:tc>
        <w:tc>
          <w:tcPr>
            <w:tcW w:w="658" w:type="dxa"/>
            <w:tcBorders>
              <w:top w:val="nil"/>
            </w:tcBorders>
          </w:tcPr>
          <w:p w:rsidR="002E31F7" w:rsidRDefault="002E31F7">
            <w:pPr>
              <w:pStyle w:val="ConsPlusNonformat"/>
              <w:jc w:val="both"/>
            </w:pPr>
            <w:r>
              <w:rPr>
                <w:sz w:val="16"/>
              </w:rPr>
              <w:t xml:space="preserve"> 234 </w:t>
            </w:r>
          </w:p>
        </w:tc>
        <w:tc>
          <w:tcPr>
            <w:tcW w:w="564" w:type="dxa"/>
            <w:tcBorders>
              <w:top w:val="nil"/>
            </w:tcBorders>
          </w:tcPr>
          <w:p w:rsidR="002E31F7" w:rsidRDefault="002E31F7">
            <w:pPr>
              <w:pStyle w:val="ConsPlusNonformat"/>
              <w:jc w:val="both"/>
            </w:pPr>
            <w:r>
              <w:rPr>
                <w:sz w:val="16"/>
              </w:rPr>
              <w:t xml:space="preserve">227 </w:t>
            </w:r>
          </w:p>
        </w:tc>
        <w:tc>
          <w:tcPr>
            <w:tcW w:w="564" w:type="dxa"/>
            <w:tcBorders>
              <w:top w:val="nil"/>
            </w:tcBorders>
          </w:tcPr>
          <w:p w:rsidR="002E31F7" w:rsidRDefault="002E31F7">
            <w:pPr>
              <w:pStyle w:val="ConsPlusNonformat"/>
              <w:jc w:val="both"/>
            </w:pPr>
            <w:r>
              <w:rPr>
                <w:sz w:val="16"/>
              </w:rPr>
              <w:t xml:space="preserve">220 </w:t>
            </w:r>
          </w:p>
        </w:tc>
      </w:tr>
      <w:tr w:rsidR="002E31F7">
        <w:trPr>
          <w:trHeight w:val="195"/>
        </w:trPr>
        <w:tc>
          <w:tcPr>
            <w:tcW w:w="564" w:type="dxa"/>
            <w:tcBorders>
              <w:top w:val="nil"/>
            </w:tcBorders>
          </w:tcPr>
          <w:p w:rsidR="002E31F7" w:rsidRDefault="002E31F7">
            <w:pPr>
              <w:pStyle w:val="ConsPlusNonformat"/>
              <w:jc w:val="both"/>
            </w:pPr>
            <w:r>
              <w:rPr>
                <w:sz w:val="16"/>
              </w:rPr>
              <w:t xml:space="preserve"> 85 </w:t>
            </w:r>
          </w:p>
        </w:tc>
        <w:tc>
          <w:tcPr>
            <w:tcW w:w="658" w:type="dxa"/>
            <w:tcBorders>
              <w:top w:val="nil"/>
            </w:tcBorders>
          </w:tcPr>
          <w:p w:rsidR="002E31F7" w:rsidRDefault="002E31F7">
            <w:pPr>
              <w:pStyle w:val="ConsPlusNonformat"/>
              <w:jc w:val="both"/>
            </w:pPr>
            <w:r>
              <w:rPr>
                <w:sz w:val="16"/>
              </w:rPr>
              <w:t xml:space="preserve"> 991 </w:t>
            </w:r>
          </w:p>
        </w:tc>
        <w:tc>
          <w:tcPr>
            <w:tcW w:w="658" w:type="dxa"/>
            <w:tcBorders>
              <w:top w:val="nil"/>
            </w:tcBorders>
          </w:tcPr>
          <w:p w:rsidR="002E31F7" w:rsidRDefault="002E31F7">
            <w:pPr>
              <w:pStyle w:val="ConsPlusNonformat"/>
              <w:jc w:val="both"/>
            </w:pPr>
            <w:r>
              <w:rPr>
                <w:sz w:val="16"/>
              </w:rPr>
              <w:t xml:space="preserve"> 851 </w:t>
            </w:r>
          </w:p>
        </w:tc>
        <w:tc>
          <w:tcPr>
            <w:tcW w:w="658" w:type="dxa"/>
            <w:tcBorders>
              <w:top w:val="nil"/>
            </w:tcBorders>
          </w:tcPr>
          <w:p w:rsidR="002E31F7" w:rsidRDefault="002E31F7">
            <w:pPr>
              <w:pStyle w:val="ConsPlusNonformat"/>
              <w:jc w:val="both"/>
            </w:pPr>
            <w:r>
              <w:rPr>
                <w:sz w:val="16"/>
              </w:rPr>
              <w:t xml:space="preserve"> 747 </w:t>
            </w:r>
          </w:p>
        </w:tc>
        <w:tc>
          <w:tcPr>
            <w:tcW w:w="658" w:type="dxa"/>
            <w:tcBorders>
              <w:top w:val="nil"/>
            </w:tcBorders>
          </w:tcPr>
          <w:p w:rsidR="002E31F7" w:rsidRDefault="002E31F7">
            <w:pPr>
              <w:pStyle w:val="ConsPlusNonformat"/>
              <w:jc w:val="both"/>
            </w:pPr>
            <w:r>
              <w:rPr>
                <w:sz w:val="16"/>
              </w:rPr>
              <w:t xml:space="preserve"> 667 </w:t>
            </w:r>
          </w:p>
        </w:tc>
        <w:tc>
          <w:tcPr>
            <w:tcW w:w="564" w:type="dxa"/>
            <w:tcBorders>
              <w:top w:val="nil"/>
            </w:tcBorders>
          </w:tcPr>
          <w:p w:rsidR="002E31F7" w:rsidRDefault="002E31F7">
            <w:pPr>
              <w:pStyle w:val="ConsPlusNonformat"/>
              <w:jc w:val="both"/>
            </w:pPr>
            <w:r>
              <w:rPr>
                <w:sz w:val="16"/>
              </w:rPr>
              <w:t xml:space="preserve">603 </w:t>
            </w:r>
          </w:p>
        </w:tc>
        <w:tc>
          <w:tcPr>
            <w:tcW w:w="752" w:type="dxa"/>
            <w:tcBorders>
              <w:top w:val="nil"/>
            </w:tcBorders>
          </w:tcPr>
          <w:p w:rsidR="002E31F7" w:rsidRDefault="002E31F7">
            <w:pPr>
              <w:pStyle w:val="ConsPlusNonformat"/>
              <w:jc w:val="both"/>
            </w:pPr>
            <w:r>
              <w:rPr>
                <w:sz w:val="16"/>
              </w:rPr>
              <w:t xml:space="preserve"> 551  </w:t>
            </w:r>
          </w:p>
        </w:tc>
        <w:tc>
          <w:tcPr>
            <w:tcW w:w="658" w:type="dxa"/>
            <w:tcBorders>
              <w:top w:val="nil"/>
            </w:tcBorders>
          </w:tcPr>
          <w:p w:rsidR="002E31F7" w:rsidRDefault="002E31F7">
            <w:pPr>
              <w:pStyle w:val="ConsPlusNonformat"/>
              <w:jc w:val="both"/>
            </w:pPr>
            <w:r>
              <w:rPr>
                <w:sz w:val="16"/>
              </w:rPr>
              <w:t xml:space="preserve"> 508 </w:t>
            </w:r>
          </w:p>
        </w:tc>
        <w:tc>
          <w:tcPr>
            <w:tcW w:w="658" w:type="dxa"/>
            <w:tcBorders>
              <w:top w:val="nil"/>
            </w:tcBorders>
          </w:tcPr>
          <w:p w:rsidR="002E31F7" w:rsidRDefault="002E31F7">
            <w:pPr>
              <w:pStyle w:val="ConsPlusNonformat"/>
              <w:jc w:val="both"/>
            </w:pPr>
            <w:r>
              <w:rPr>
                <w:sz w:val="16"/>
              </w:rPr>
              <w:t xml:space="preserve"> 472 </w:t>
            </w:r>
          </w:p>
        </w:tc>
        <w:tc>
          <w:tcPr>
            <w:tcW w:w="658" w:type="dxa"/>
            <w:tcBorders>
              <w:top w:val="nil"/>
            </w:tcBorders>
          </w:tcPr>
          <w:p w:rsidR="002E31F7" w:rsidRDefault="002E31F7">
            <w:pPr>
              <w:pStyle w:val="ConsPlusNonformat"/>
              <w:jc w:val="both"/>
            </w:pPr>
            <w:r>
              <w:rPr>
                <w:sz w:val="16"/>
              </w:rPr>
              <w:t xml:space="preserve"> 441 </w:t>
            </w:r>
          </w:p>
        </w:tc>
        <w:tc>
          <w:tcPr>
            <w:tcW w:w="658" w:type="dxa"/>
            <w:tcBorders>
              <w:top w:val="nil"/>
            </w:tcBorders>
          </w:tcPr>
          <w:p w:rsidR="002E31F7" w:rsidRDefault="002E31F7">
            <w:pPr>
              <w:pStyle w:val="ConsPlusNonformat"/>
              <w:jc w:val="both"/>
            </w:pPr>
            <w:r>
              <w:rPr>
                <w:sz w:val="16"/>
              </w:rPr>
              <w:t xml:space="preserve"> 414 </w:t>
            </w:r>
          </w:p>
        </w:tc>
        <w:tc>
          <w:tcPr>
            <w:tcW w:w="564" w:type="dxa"/>
            <w:tcBorders>
              <w:top w:val="nil"/>
            </w:tcBorders>
          </w:tcPr>
          <w:p w:rsidR="002E31F7" w:rsidRDefault="002E31F7">
            <w:pPr>
              <w:pStyle w:val="ConsPlusNonformat"/>
              <w:jc w:val="both"/>
            </w:pPr>
            <w:r>
              <w:rPr>
                <w:sz w:val="16"/>
              </w:rPr>
              <w:t xml:space="preserve">400 </w:t>
            </w:r>
          </w:p>
        </w:tc>
        <w:tc>
          <w:tcPr>
            <w:tcW w:w="658" w:type="dxa"/>
            <w:tcBorders>
              <w:top w:val="nil"/>
            </w:tcBorders>
          </w:tcPr>
          <w:p w:rsidR="002E31F7" w:rsidRDefault="002E31F7">
            <w:pPr>
              <w:pStyle w:val="ConsPlusNonformat"/>
              <w:jc w:val="both"/>
            </w:pPr>
            <w:r>
              <w:rPr>
                <w:sz w:val="16"/>
              </w:rPr>
              <w:t xml:space="preserve"> 391 </w:t>
            </w:r>
          </w:p>
        </w:tc>
        <w:tc>
          <w:tcPr>
            <w:tcW w:w="564" w:type="dxa"/>
            <w:tcBorders>
              <w:top w:val="nil"/>
            </w:tcBorders>
          </w:tcPr>
          <w:p w:rsidR="002E31F7" w:rsidRDefault="002E31F7">
            <w:pPr>
              <w:pStyle w:val="ConsPlusNonformat"/>
              <w:jc w:val="both"/>
            </w:pPr>
            <w:r>
              <w:rPr>
                <w:sz w:val="16"/>
              </w:rPr>
              <w:t xml:space="preserve">371 </w:t>
            </w:r>
          </w:p>
        </w:tc>
        <w:tc>
          <w:tcPr>
            <w:tcW w:w="752" w:type="dxa"/>
            <w:tcBorders>
              <w:top w:val="nil"/>
            </w:tcBorders>
          </w:tcPr>
          <w:p w:rsidR="002E31F7" w:rsidRDefault="002E31F7">
            <w:pPr>
              <w:pStyle w:val="ConsPlusNonformat"/>
              <w:jc w:val="both"/>
            </w:pPr>
            <w:r>
              <w:rPr>
                <w:sz w:val="16"/>
              </w:rPr>
              <w:t xml:space="preserve"> 352  </w:t>
            </w:r>
          </w:p>
        </w:tc>
        <w:tc>
          <w:tcPr>
            <w:tcW w:w="658" w:type="dxa"/>
            <w:tcBorders>
              <w:top w:val="nil"/>
            </w:tcBorders>
          </w:tcPr>
          <w:p w:rsidR="002E31F7" w:rsidRDefault="002E31F7">
            <w:pPr>
              <w:pStyle w:val="ConsPlusNonformat"/>
              <w:jc w:val="both"/>
            </w:pPr>
            <w:r>
              <w:rPr>
                <w:sz w:val="16"/>
              </w:rPr>
              <w:t xml:space="preserve"> 336 </w:t>
            </w:r>
          </w:p>
        </w:tc>
        <w:tc>
          <w:tcPr>
            <w:tcW w:w="658" w:type="dxa"/>
            <w:tcBorders>
              <w:top w:val="nil"/>
            </w:tcBorders>
          </w:tcPr>
          <w:p w:rsidR="002E31F7" w:rsidRDefault="002E31F7">
            <w:pPr>
              <w:pStyle w:val="ConsPlusNonformat"/>
              <w:jc w:val="both"/>
            </w:pPr>
            <w:r>
              <w:rPr>
                <w:sz w:val="16"/>
              </w:rPr>
              <w:t xml:space="preserve"> 321 </w:t>
            </w:r>
          </w:p>
        </w:tc>
        <w:tc>
          <w:tcPr>
            <w:tcW w:w="658" w:type="dxa"/>
            <w:tcBorders>
              <w:top w:val="nil"/>
            </w:tcBorders>
          </w:tcPr>
          <w:p w:rsidR="002E31F7" w:rsidRDefault="002E31F7">
            <w:pPr>
              <w:pStyle w:val="ConsPlusNonformat"/>
              <w:jc w:val="both"/>
            </w:pPr>
            <w:r>
              <w:rPr>
                <w:sz w:val="16"/>
              </w:rPr>
              <w:t xml:space="preserve"> 308 </w:t>
            </w:r>
          </w:p>
        </w:tc>
        <w:tc>
          <w:tcPr>
            <w:tcW w:w="658" w:type="dxa"/>
            <w:tcBorders>
              <w:top w:val="nil"/>
            </w:tcBorders>
          </w:tcPr>
          <w:p w:rsidR="002E31F7" w:rsidRDefault="002E31F7">
            <w:pPr>
              <w:pStyle w:val="ConsPlusNonformat"/>
              <w:jc w:val="both"/>
            </w:pPr>
            <w:r>
              <w:rPr>
                <w:sz w:val="16"/>
              </w:rPr>
              <w:t xml:space="preserve"> 296 </w:t>
            </w:r>
          </w:p>
        </w:tc>
        <w:tc>
          <w:tcPr>
            <w:tcW w:w="658" w:type="dxa"/>
            <w:tcBorders>
              <w:top w:val="nil"/>
            </w:tcBorders>
          </w:tcPr>
          <w:p w:rsidR="002E31F7" w:rsidRDefault="002E31F7">
            <w:pPr>
              <w:pStyle w:val="ConsPlusNonformat"/>
              <w:jc w:val="both"/>
            </w:pPr>
            <w:r>
              <w:rPr>
                <w:sz w:val="16"/>
              </w:rPr>
              <w:t xml:space="preserve"> 285 </w:t>
            </w:r>
          </w:p>
        </w:tc>
        <w:tc>
          <w:tcPr>
            <w:tcW w:w="564" w:type="dxa"/>
            <w:tcBorders>
              <w:top w:val="nil"/>
            </w:tcBorders>
          </w:tcPr>
          <w:p w:rsidR="002E31F7" w:rsidRDefault="002E31F7">
            <w:pPr>
              <w:pStyle w:val="ConsPlusNonformat"/>
              <w:jc w:val="both"/>
            </w:pPr>
            <w:r>
              <w:rPr>
                <w:sz w:val="16"/>
              </w:rPr>
              <w:t xml:space="preserve">275 </w:t>
            </w:r>
          </w:p>
        </w:tc>
        <w:tc>
          <w:tcPr>
            <w:tcW w:w="658" w:type="dxa"/>
            <w:tcBorders>
              <w:top w:val="nil"/>
            </w:tcBorders>
          </w:tcPr>
          <w:p w:rsidR="002E31F7" w:rsidRDefault="002E31F7">
            <w:pPr>
              <w:pStyle w:val="ConsPlusNonformat"/>
              <w:jc w:val="both"/>
            </w:pPr>
            <w:r>
              <w:rPr>
                <w:sz w:val="16"/>
              </w:rPr>
              <w:t xml:space="preserve"> 266 </w:t>
            </w:r>
          </w:p>
        </w:tc>
        <w:tc>
          <w:tcPr>
            <w:tcW w:w="564" w:type="dxa"/>
            <w:tcBorders>
              <w:top w:val="nil"/>
            </w:tcBorders>
          </w:tcPr>
          <w:p w:rsidR="002E31F7" w:rsidRDefault="002E31F7">
            <w:pPr>
              <w:pStyle w:val="ConsPlusNonformat"/>
              <w:jc w:val="both"/>
            </w:pPr>
            <w:r>
              <w:rPr>
                <w:sz w:val="16"/>
              </w:rPr>
              <w:t xml:space="preserve">257 </w:t>
            </w:r>
          </w:p>
        </w:tc>
        <w:tc>
          <w:tcPr>
            <w:tcW w:w="564" w:type="dxa"/>
            <w:tcBorders>
              <w:top w:val="nil"/>
            </w:tcBorders>
          </w:tcPr>
          <w:p w:rsidR="002E31F7" w:rsidRDefault="002E31F7">
            <w:pPr>
              <w:pStyle w:val="ConsPlusNonformat"/>
              <w:jc w:val="both"/>
            </w:pPr>
            <w:r>
              <w:rPr>
                <w:sz w:val="16"/>
              </w:rPr>
              <w:t xml:space="preserve">250 </w:t>
            </w:r>
          </w:p>
        </w:tc>
      </w:tr>
      <w:tr w:rsidR="002E31F7">
        <w:trPr>
          <w:trHeight w:val="195"/>
        </w:trPr>
        <w:tc>
          <w:tcPr>
            <w:tcW w:w="564" w:type="dxa"/>
            <w:tcBorders>
              <w:top w:val="nil"/>
            </w:tcBorders>
          </w:tcPr>
          <w:p w:rsidR="002E31F7" w:rsidRDefault="002E31F7">
            <w:pPr>
              <w:pStyle w:val="ConsPlusNonformat"/>
              <w:jc w:val="both"/>
            </w:pPr>
            <w:r>
              <w:rPr>
                <w:sz w:val="16"/>
              </w:rPr>
              <w:t xml:space="preserve"> 90 </w:t>
            </w:r>
          </w:p>
        </w:tc>
        <w:tc>
          <w:tcPr>
            <w:tcW w:w="658" w:type="dxa"/>
            <w:tcBorders>
              <w:top w:val="nil"/>
            </w:tcBorders>
          </w:tcPr>
          <w:p w:rsidR="002E31F7" w:rsidRDefault="002E31F7">
            <w:pPr>
              <w:pStyle w:val="ConsPlusNonformat"/>
              <w:jc w:val="both"/>
            </w:pPr>
            <w:r>
              <w:rPr>
                <w:sz w:val="16"/>
              </w:rPr>
              <w:t xml:space="preserve">1126 </w:t>
            </w:r>
          </w:p>
        </w:tc>
        <w:tc>
          <w:tcPr>
            <w:tcW w:w="658" w:type="dxa"/>
            <w:tcBorders>
              <w:top w:val="nil"/>
            </w:tcBorders>
          </w:tcPr>
          <w:p w:rsidR="002E31F7" w:rsidRDefault="002E31F7">
            <w:pPr>
              <w:pStyle w:val="ConsPlusNonformat"/>
              <w:jc w:val="both"/>
            </w:pPr>
            <w:r>
              <w:rPr>
                <w:sz w:val="16"/>
              </w:rPr>
              <w:t xml:space="preserve"> 967 </w:t>
            </w:r>
          </w:p>
        </w:tc>
        <w:tc>
          <w:tcPr>
            <w:tcW w:w="658" w:type="dxa"/>
            <w:tcBorders>
              <w:top w:val="nil"/>
            </w:tcBorders>
          </w:tcPr>
          <w:p w:rsidR="002E31F7" w:rsidRDefault="002E31F7">
            <w:pPr>
              <w:pStyle w:val="ConsPlusNonformat"/>
              <w:jc w:val="both"/>
            </w:pPr>
            <w:r>
              <w:rPr>
                <w:sz w:val="16"/>
              </w:rPr>
              <w:t xml:space="preserve"> 849 </w:t>
            </w:r>
          </w:p>
        </w:tc>
        <w:tc>
          <w:tcPr>
            <w:tcW w:w="658" w:type="dxa"/>
            <w:tcBorders>
              <w:top w:val="nil"/>
            </w:tcBorders>
          </w:tcPr>
          <w:p w:rsidR="002E31F7" w:rsidRDefault="002E31F7">
            <w:pPr>
              <w:pStyle w:val="ConsPlusNonformat"/>
              <w:jc w:val="both"/>
            </w:pPr>
            <w:r>
              <w:rPr>
                <w:sz w:val="16"/>
              </w:rPr>
              <w:t xml:space="preserve"> 757 </w:t>
            </w:r>
          </w:p>
        </w:tc>
        <w:tc>
          <w:tcPr>
            <w:tcW w:w="564" w:type="dxa"/>
            <w:tcBorders>
              <w:top w:val="nil"/>
            </w:tcBorders>
          </w:tcPr>
          <w:p w:rsidR="002E31F7" w:rsidRDefault="002E31F7">
            <w:pPr>
              <w:pStyle w:val="ConsPlusNonformat"/>
              <w:jc w:val="both"/>
            </w:pPr>
            <w:r>
              <w:rPr>
                <w:sz w:val="16"/>
              </w:rPr>
              <w:t xml:space="preserve">685 </w:t>
            </w:r>
          </w:p>
        </w:tc>
        <w:tc>
          <w:tcPr>
            <w:tcW w:w="752" w:type="dxa"/>
            <w:tcBorders>
              <w:top w:val="nil"/>
            </w:tcBorders>
          </w:tcPr>
          <w:p w:rsidR="002E31F7" w:rsidRDefault="002E31F7">
            <w:pPr>
              <w:pStyle w:val="ConsPlusNonformat"/>
              <w:jc w:val="both"/>
            </w:pPr>
            <w:r>
              <w:rPr>
                <w:sz w:val="16"/>
              </w:rPr>
              <w:t xml:space="preserve"> 626  </w:t>
            </w:r>
          </w:p>
        </w:tc>
        <w:tc>
          <w:tcPr>
            <w:tcW w:w="658" w:type="dxa"/>
            <w:tcBorders>
              <w:top w:val="nil"/>
            </w:tcBorders>
          </w:tcPr>
          <w:p w:rsidR="002E31F7" w:rsidRDefault="002E31F7">
            <w:pPr>
              <w:pStyle w:val="ConsPlusNonformat"/>
              <w:jc w:val="both"/>
            </w:pPr>
            <w:r>
              <w:rPr>
                <w:sz w:val="16"/>
              </w:rPr>
              <w:t xml:space="preserve"> 577 </w:t>
            </w:r>
          </w:p>
        </w:tc>
        <w:tc>
          <w:tcPr>
            <w:tcW w:w="658" w:type="dxa"/>
            <w:tcBorders>
              <w:top w:val="nil"/>
            </w:tcBorders>
          </w:tcPr>
          <w:p w:rsidR="002E31F7" w:rsidRDefault="002E31F7">
            <w:pPr>
              <w:pStyle w:val="ConsPlusNonformat"/>
              <w:jc w:val="both"/>
            </w:pPr>
            <w:r>
              <w:rPr>
                <w:sz w:val="16"/>
              </w:rPr>
              <w:t xml:space="preserve"> 535 </w:t>
            </w:r>
          </w:p>
        </w:tc>
        <w:tc>
          <w:tcPr>
            <w:tcW w:w="658" w:type="dxa"/>
            <w:tcBorders>
              <w:top w:val="nil"/>
            </w:tcBorders>
          </w:tcPr>
          <w:p w:rsidR="002E31F7" w:rsidRDefault="002E31F7">
            <w:pPr>
              <w:pStyle w:val="ConsPlusNonformat"/>
              <w:jc w:val="both"/>
            </w:pPr>
            <w:r>
              <w:rPr>
                <w:sz w:val="16"/>
              </w:rPr>
              <w:t xml:space="preserve"> 500 </w:t>
            </w:r>
          </w:p>
        </w:tc>
        <w:tc>
          <w:tcPr>
            <w:tcW w:w="658" w:type="dxa"/>
            <w:tcBorders>
              <w:top w:val="nil"/>
            </w:tcBorders>
          </w:tcPr>
          <w:p w:rsidR="002E31F7" w:rsidRDefault="002E31F7">
            <w:pPr>
              <w:pStyle w:val="ConsPlusNonformat"/>
              <w:jc w:val="both"/>
            </w:pPr>
            <w:r>
              <w:rPr>
                <w:sz w:val="16"/>
              </w:rPr>
              <w:t xml:space="preserve"> 470 </w:t>
            </w:r>
          </w:p>
        </w:tc>
        <w:tc>
          <w:tcPr>
            <w:tcW w:w="564" w:type="dxa"/>
            <w:tcBorders>
              <w:top w:val="nil"/>
            </w:tcBorders>
          </w:tcPr>
          <w:p w:rsidR="002E31F7" w:rsidRDefault="002E31F7">
            <w:pPr>
              <w:pStyle w:val="ConsPlusNonformat"/>
              <w:jc w:val="both"/>
            </w:pPr>
            <w:r>
              <w:rPr>
                <w:sz w:val="16"/>
              </w:rPr>
              <w:t xml:space="preserve">453 </w:t>
            </w:r>
          </w:p>
        </w:tc>
        <w:tc>
          <w:tcPr>
            <w:tcW w:w="658" w:type="dxa"/>
            <w:tcBorders>
              <w:top w:val="nil"/>
            </w:tcBorders>
          </w:tcPr>
          <w:p w:rsidR="002E31F7" w:rsidRDefault="002E31F7">
            <w:pPr>
              <w:pStyle w:val="ConsPlusNonformat"/>
              <w:jc w:val="both"/>
            </w:pPr>
            <w:r>
              <w:rPr>
                <w:sz w:val="16"/>
              </w:rPr>
              <w:t xml:space="preserve"> 443 </w:t>
            </w:r>
          </w:p>
        </w:tc>
        <w:tc>
          <w:tcPr>
            <w:tcW w:w="564" w:type="dxa"/>
            <w:tcBorders>
              <w:top w:val="nil"/>
            </w:tcBorders>
          </w:tcPr>
          <w:p w:rsidR="002E31F7" w:rsidRDefault="002E31F7">
            <w:pPr>
              <w:pStyle w:val="ConsPlusNonformat"/>
              <w:jc w:val="both"/>
            </w:pPr>
            <w:r>
              <w:rPr>
                <w:sz w:val="16"/>
              </w:rPr>
              <w:t xml:space="preserve">420 </w:t>
            </w:r>
          </w:p>
        </w:tc>
        <w:tc>
          <w:tcPr>
            <w:tcW w:w="752" w:type="dxa"/>
            <w:tcBorders>
              <w:top w:val="nil"/>
            </w:tcBorders>
          </w:tcPr>
          <w:p w:rsidR="002E31F7" w:rsidRDefault="002E31F7">
            <w:pPr>
              <w:pStyle w:val="ConsPlusNonformat"/>
              <w:jc w:val="both"/>
            </w:pPr>
            <w:r>
              <w:rPr>
                <w:sz w:val="16"/>
              </w:rPr>
              <w:t xml:space="preserve"> 399  </w:t>
            </w:r>
          </w:p>
        </w:tc>
        <w:tc>
          <w:tcPr>
            <w:tcW w:w="658" w:type="dxa"/>
            <w:tcBorders>
              <w:top w:val="nil"/>
            </w:tcBorders>
          </w:tcPr>
          <w:p w:rsidR="002E31F7" w:rsidRDefault="002E31F7">
            <w:pPr>
              <w:pStyle w:val="ConsPlusNonformat"/>
              <w:jc w:val="both"/>
            </w:pPr>
            <w:r>
              <w:rPr>
                <w:sz w:val="16"/>
              </w:rPr>
              <w:t xml:space="preserve"> 380 </w:t>
            </w:r>
          </w:p>
        </w:tc>
        <w:tc>
          <w:tcPr>
            <w:tcW w:w="658" w:type="dxa"/>
            <w:tcBorders>
              <w:top w:val="nil"/>
            </w:tcBorders>
          </w:tcPr>
          <w:p w:rsidR="002E31F7" w:rsidRDefault="002E31F7">
            <w:pPr>
              <w:pStyle w:val="ConsPlusNonformat"/>
              <w:jc w:val="both"/>
            </w:pPr>
            <w:r>
              <w:rPr>
                <w:sz w:val="16"/>
              </w:rPr>
              <w:t xml:space="preserve"> 363 </w:t>
            </w:r>
          </w:p>
        </w:tc>
        <w:tc>
          <w:tcPr>
            <w:tcW w:w="658" w:type="dxa"/>
            <w:tcBorders>
              <w:top w:val="nil"/>
            </w:tcBorders>
          </w:tcPr>
          <w:p w:rsidR="002E31F7" w:rsidRDefault="002E31F7">
            <w:pPr>
              <w:pStyle w:val="ConsPlusNonformat"/>
              <w:jc w:val="both"/>
            </w:pPr>
            <w:r>
              <w:rPr>
                <w:sz w:val="16"/>
              </w:rPr>
              <w:t xml:space="preserve"> 348 </w:t>
            </w:r>
          </w:p>
        </w:tc>
        <w:tc>
          <w:tcPr>
            <w:tcW w:w="658" w:type="dxa"/>
            <w:tcBorders>
              <w:top w:val="nil"/>
            </w:tcBorders>
          </w:tcPr>
          <w:p w:rsidR="002E31F7" w:rsidRDefault="002E31F7">
            <w:pPr>
              <w:pStyle w:val="ConsPlusNonformat"/>
              <w:jc w:val="both"/>
            </w:pPr>
            <w:r>
              <w:rPr>
                <w:sz w:val="16"/>
              </w:rPr>
              <w:t xml:space="preserve"> 335 </w:t>
            </w:r>
          </w:p>
        </w:tc>
        <w:tc>
          <w:tcPr>
            <w:tcW w:w="658" w:type="dxa"/>
            <w:tcBorders>
              <w:top w:val="nil"/>
            </w:tcBorders>
          </w:tcPr>
          <w:p w:rsidR="002E31F7" w:rsidRDefault="002E31F7">
            <w:pPr>
              <w:pStyle w:val="ConsPlusNonformat"/>
              <w:jc w:val="both"/>
            </w:pPr>
            <w:r>
              <w:rPr>
                <w:sz w:val="16"/>
              </w:rPr>
              <w:t xml:space="preserve"> 322 </w:t>
            </w:r>
          </w:p>
        </w:tc>
        <w:tc>
          <w:tcPr>
            <w:tcW w:w="564" w:type="dxa"/>
            <w:tcBorders>
              <w:top w:val="nil"/>
            </w:tcBorders>
          </w:tcPr>
          <w:p w:rsidR="002E31F7" w:rsidRDefault="002E31F7">
            <w:pPr>
              <w:pStyle w:val="ConsPlusNonformat"/>
              <w:jc w:val="both"/>
            </w:pPr>
            <w:r>
              <w:rPr>
                <w:sz w:val="16"/>
              </w:rPr>
              <w:t xml:space="preserve">311 </w:t>
            </w:r>
          </w:p>
        </w:tc>
        <w:tc>
          <w:tcPr>
            <w:tcW w:w="658" w:type="dxa"/>
            <w:tcBorders>
              <w:top w:val="nil"/>
            </w:tcBorders>
          </w:tcPr>
          <w:p w:rsidR="002E31F7" w:rsidRDefault="002E31F7">
            <w:pPr>
              <w:pStyle w:val="ConsPlusNonformat"/>
              <w:jc w:val="both"/>
            </w:pPr>
            <w:r>
              <w:rPr>
                <w:sz w:val="16"/>
              </w:rPr>
              <w:t xml:space="preserve"> 300 </w:t>
            </w:r>
          </w:p>
        </w:tc>
        <w:tc>
          <w:tcPr>
            <w:tcW w:w="564" w:type="dxa"/>
            <w:tcBorders>
              <w:top w:val="nil"/>
            </w:tcBorders>
          </w:tcPr>
          <w:p w:rsidR="002E31F7" w:rsidRDefault="002E31F7">
            <w:pPr>
              <w:pStyle w:val="ConsPlusNonformat"/>
              <w:jc w:val="both"/>
            </w:pPr>
            <w:r>
              <w:rPr>
                <w:sz w:val="16"/>
              </w:rPr>
              <w:t xml:space="preserve">290 </w:t>
            </w:r>
          </w:p>
        </w:tc>
        <w:tc>
          <w:tcPr>
            <w:tcW w:w="564" w:type="dxa"/>
            <w:tcBorders>
              <w:top w:val="nil"/>
            </w:tcBorders>
          </w:tcPr>
          <w:p w:rsidR="002E31F7" w:rsidRDefault="002E31F7">
            <w:pPr>
              <w:pStyle w:val="ConsPlusNonformat"/>
              <w:jc w:val="both"/>
            </w:pPr>
            <w:r>
              <w:rPr>
                <w:sz w:val="16"/>
              </w:rPr>
              <w:t xml:space="preserve">281 </w:t>
            </w:r>
          </w:p>
        </w:tc>
      </w:tr>
      <w:tr w:rsidR="002E31F7">
        <w:trPr>
          <w:trHeight w:val="195"/>
        </w:trPr>
        <w:tc>
          <w:tcPr>
            <w:tcW w:w="564" w:type="dxa"/>
            <w:tcBorders>
              <w:top w:val="nil"/>
            </w:tcBorders>
          </w:tcPr>
          <w:p w:rsidR="002E31F7" w:rsidRDefault="002E31F7">
            <w:pPr>
              <w:pStyle w:val="ConsPlusNonformat"/>
              <w:jc w:val="both"/>
            </w:pPr>
            <w:r>
              <w:rPr>
                <w:sz w:val="16"/>
              </w:rPr>
              <w:t xml:space="preserve"> 95 </w:t>
            </w:r>
          </w:p>
        </w:tc>
        <w:tc>
          <w:tcPr>
            <w:tcW w:w="658" w:type="dxa"/>
            <w:tcBorders>
              <w:top w:val="nil"/>
            </w:tcBorders>
          </w:tcPr>
          <w:p w:rsidR="002E31F7" w:rsidRDefault="002E31F7">
            <w:pPr>
              <w:pStyle w:val="ConsPlusNonformat"/>
              <w:jc w:val="both"/>
            </w:pPr>
            <w:r>
              <w:rPr>
                <w:sz w:val="16"/>
              </w:rPr>
              <w:t xml:space="preserve">1271 </w:t>
            </w:r>
          </w:p>
        </w:tc>
        <w:tc>
          <w:tcPr>
            <w:tcW w:w="658" w:type="dxa"/>
            <w:tcBorders>
              <w:top w:val="nil"/>
            </w:tcBorders>
          </w:tcPr>
          <w:p w:rsidR="002E31F7" w:rsidRDefault="002E31F7">
            <w:pPr>
              <w:pStyle w:val="ConsPlusNonformat"/>
              <w:jc w:val="both"/>
            </w:pPr>
            <w:r>
              <w:rPr>
                <w:sz w:val="16"/>
              </w:rPr>
              <w:t xml:space="preserve">1091 </w:t>
            </w:r>
          </w:p>
        </w:tc>
        <w:tc>
          <w:tcPr>
            <w:tcW w:w="658" w:type="dxa"/>
            <w:tcBorders>
              <w:top w:val="nil"/>
            </w:tcBorders>
          </w:tcPr>
          <w:p w:rsidR="002E31F7" w:rsidRDefault="002E31F7">
            <w:pPr>
              <w:pStyle w:val="ConsPlusNonformat"/>
              <w:jc w:val="both"/>
            </w:pPr>
            <w:r>
              <w:rPr>
                <w:sz w:val="16"/>
              </w:rPr>
              <w:t xml:space="preserve"> 958 </w:t>
            </w:r>
          </w:p>
        </w:tc>
        <w:tc>
          <w:tcPr>
            <w:tcW w:w="658" w:type="dxa"/>
            <w:tcBorders>
              <w:top w:val="nil"/>
            </w:tcBorders>
          </w:tcPr>
          <w:p w:rsidR="002E31F7" w:rsidRDefault="002E31F7">
            <w:pPr>
              <w:pStyle w:val="ConsPlusNonformat"/>
              <w:jc w:val="both"/>
            </w:pPr>
            <w:r>
              <w:rPr>
                <w:sz w:val="16"/>
              </w:rPr>
              <w:t xml:space="preserve"> 854 </w:t>
            </w:r>
          </w:p>
        </w:tc>
        <w:tc>
          <w:tcPr>
            <w:tcW w:w="564" w:type="dxa"/>
            <w:tcBorders>
              <w:top w:val="nil"/>
            </w:tcBorders>
          </w:tcPr>
          <w:p w:rsidR="002E31F7" w:rsidRDefault="002E31F7">
            <w:pPr>
              <w:pStyle w:val="ConsPlusNonformat"/>
              <w:jc w:val="both"/>
            </w:pPr>
            <w:r>
              <w:rPr>
                <w:sz w:val="16"/>
              </w:rPr>
              <w:t xml:space="preserve">772 </w:t>
            </w:r>
          </w:p>
        </w:tc>
        <w:tc>
          <w:tcPr>
            <w:tcW w:w="752" w:type="dxa"/>
            <w:tcBorders>
              <w:top w:val="nil"/>
            </w:tcBorders>
          </w:tcPr>
          <w:p w:rsidR="002E31F7" w:rsidRDefault="002E31F7">
            <w:pPr>
              <w:pStyle w:val="ConsPlusNonformat"/>
              <w:jc w:val="both"/>
            </w:pPr>
            <w:r>
              <w:rPr>
                <w:sz w:val="16"/>
              </w:rPr>
              <w:t xml:space="preserve"> 706  </w:t>
            </w:r>
          </w:p>
        </w:tc>
        <w:tc>
          <w:tcPr>
            <w:tcW w:w="658" w:type="dxa"/>
            <w:tcBorders>
              <w:top w:val="nil"/>
            </w:tcBorders>
          </w:tcPr>
          <w:p w:rsidR="002E31F7" w:rsidRDefault="002E31F7">
            <w:pPr>
              <w:pStyle w:val="ConsPlusNonformat"/>
              <w:jc w:val="both"/>
            </w:pPr>
            <w:r>
              <w:rPr>
                <w:sz w:val="16"/>
              </w:rPr>
              <w:t xml:space="preserve"> 650 </w:t>
            </w:r>
          </w:p>
        </w:tc>
        <w:tc>
          <w:tcPr>
            <w:tcW w:w="658" w:type="dxa"/>
            <w:tcBorders>
              <w:top w:val="nil"/>
            </w:tcBorders>
          </w:tcPr>
          <w:p w:rsidR="002E31F7" w:rsidRDefault="002E31F7">
            <w:pPr>
              <w:pStyle w:val="ConsPlusNonformat"/>
              <w:jc w:val="both"/>
            </w:pPr>
            <w:r>
              <w:rPr>
                <w:sz w:val="16"/>
              </w:rPr>
              <w:t xml:space="preserve"> 603 </w:t>
            </w:r>
          </w:p>
        </w:tc>
        <w:tc>
          <w:tcPr>
            <w:tcW w:w="658" w:type="dxa"/>
            <w:tcBorders>
              <w:top w:val="nil"/>
            </w:tcBorders>
          </w:tcPr>
          <w:p w:rsidR="002E31F7" w:rsidRDefault="002E31F7">
            <w:pPr>
              <w:pStyle w:val="ConsPlusNonformat"/>
              <w:jc w:val="both"/>
            </w:pPr>
            <w:r>
              <w:rPr>
                <w:sz w:val="16"/>
              </w:rPr>
              <w:t xml:space="preserve"> 563 </w:t>
            </w:r>
          </w:p>
        </w:tc>
        <w:tc>
          <w:tcPr>
            <w:tcW w:w="658" w:type="dxa"/>
            <w:tcBorders>
              <w:top w:val="nil"/>
            </w:tcBorders>
          </w:tcPr>
          <w:p w:rsidR="002E31F7" w:rsidRDefault="002E31F7">
            <w:pPr>
              <w:pStyle w:val="ConsPlusNonformat"/>
              <w:jc w:val="both"/>
            </w:pPr>
            <w:r>
              <w:rPr>
                <w:sz w:val="16"/>
              </w:rPr>
              <w:t xml:space="preserve"> 529 </w:t>
            </w:r>
          </w:p>
        </w:tc>
        <w:tc>
          <w:tcPr>
            <w:tcW w:w="564" w:type="dxa"/>
            <w:tcBorders>
              <w:top w:val="nil"/>
            </w:tcBorders>
          </w:tcPr>
          <w:p w:rsidR="002E31F7" w:rsidRDefault="002E31F7">
            <w:pPr>
              <w:pStyle w:val="ConsPlusNonformat"/>
              <w:jc w:val="both"/>
            </w:pPr>
            <w:r>
              <w:rPr>
                <w:sz w:val="16"/>
              </w:rPr>
              <w:t xml:space="preserve">510 </w:t>
            </w:r>
          </w:p>
        </w:tc>
        <w:tc>
          <w:tcPr>
            <w:tcW w:w="658" w:type="dxa"/>
            <w:tcBorders>
              <w:top w:val="nil"/>
            </w:tcBorders>
          </w:tcPr>
          <w:p w:rsidR="002E31F7" w:rsidRDefault="002E31F7">
            <w:pPr>
              <w:pStyle w:val="ConsPlusNonformat"/>
              <w:jc w:val="both"/>
            </w:pPr>
            <w:r>
              <w:rPr>
                <w:sz w:val="16"/>
              </w:rPr>
              <w:t xml:space="preserve"> 499 </w:t>
            </w:r>
          </w:p>
        </w:tc>
        <w:tc>
          <w:tcPr>
            <w:tcW w:w="564" w:type="dxa"/>
            <w:tcBorders>
              <w:top w:val="nil"/>
            </w:tcBorders>
          </w:tcPr>
          <w:p w:rsidR="002E31F7" w:rsidRDefault="002E31F7">
            <w:pPr>
              <w:pStyle w:val="ConsPlusNonformat"/>
              <w:jc w:val="both"/>
            </w:pPr>
            <w:r>
              <w:rPr>
                <w:sz w:val="16"/>
              </w:rPr>
              <w:t xml:space="preserve">472 </w:t>
            </w:r>
          </w:p>
        </w:tc>
        <w:tc>
          <w:tcPr>
            <w:tcW w:w="752" w:type="dxa"/>
            <w:tcBorders>
              <w:top w:val="nil"/>
            </w:tcBorders>
          </w:tcPr>
          <w:p w:rsidR="002E31F7" w:rsidRDefault="002E31F7">
            <w:pPr>
              <w:pStyle w:val="ConsPlusNonformat"/>
              <w:jc w:val="both"/>
            </w:pPr>
            <w:r>
              <w:rPr>
                <w:sz w:val="16"/>
              </w:rPr>
              <w:t xml:space="preserve"> 448  </w:t>
            </w:r>
          </w:p>
        </w:tc>
        <w:tc>
          <w:tcPr>
            <w:tcW w:w="658" w:type="dxa"/>
            <w:tcBorders>
              <w:top w:val="nil"/>
            </w:tcBorders>
          </w:tcPr>
          <w:p w:rsidR="002E31F7" w:rsidRDefault="002E31F7">
            <w:pPr>
              <w:pStyle w:val="ConsPlusNonformat"/>
              <w:jc w:val="both"/>
            </w:pPr>
            <w:r>
              <w:rPr>
                <w:sz w:val="16"/>
              </w:rPr>
              <w:t xml:space="preserve"> 427 </w:t>
            </w:r>
          </w:p>
        </w:tc>
        <w:tc>
          <w:tcPr>
            <w:tcW w:w="658" w:type="dxa"/>
            <w:tcBorders>
              <w:top w:val="nil"/>
            </w:tcBorders>
          </w:tcPr>
          <w:p w:rsidR="002E31F7" w:rsidRDefault="002E31F7">
            <w:pPr>
              <w:pStyle w:val="ConsPlusNonformat"/>
              <w:jc w:val="both"/>
            </w:pPr>
            <w:r>
              <w:rPr>
                <w:sz w:val="16"/>
              </w:rPr>
              <w:t xml:space="preserve"> 408 </w:t>
            </w:r>
          </w:p>
        </w:tc>
        <w:tc>
          <w:tcPr>
            <w:tcW w:w="658" w:type="dxa"/>
            <w:tcBorders>
              <w:top w:val="nil"/>
            </w:tcBorders>
          </w:tcPr>
          <w:p w:rsidR="002E31F7" w:rsidRDefault="002E31F7">
            <w:pPr>
              <w:pStyle w:val="ConsPlusNonformat"/>
              <w:jc w:val="both"/>
            </w:pPr>
            <w:r>
              <w:rPr>
                <w:sz w:val="16"/>
              </w:rPr>
              <w:t xml:space="preserve"> 391 </w:t>
            </w:r>
          </w:p>
        </w:tc>
        <w:tc>
          <w:tcPr>
            <w:tcW w:w="658" w:type="dxa"/>
            <w:tcBorders>
              <w:top w:val="nil"/>
            </w:tcBorders>
          </w:tcPr>
          <w:p w:rsidR="002E31F7" w:rsidRDefault="002E31F7">
            <w:pPr>
              <w:pStyle w:val="ConsPlusNonformat"/>
              <w:jc w:val="both"/>
            </w:pPr>
            <w:r>
              <w:rPr>
                <w:sz w:val="16"/>
              </w:rPr>
              <w:t xml:space="preserve"> 376 </w:t>
            </w:r>
          </w:p>
        </w:tc>
        <w:tc>
          <w:tcPr>
            <w:tcW w:w="658" w:type="dxa"/>
            <w:tcBorders>
              <w:top w:val="nil"/>
            </w:tcBorders>
          </w:tcPr>
          <w:p w:rsidR="002E31F7" w:rsidRDefault="002E31F7">
            <w:pPr>
              <w:pStyle w:val="ConsPlusNonformat"/>
              <w:jc w:val="both"/>
            </w:pPr>
            <w:r>
              <w:rPr>
                <w:sz w:val="16"/>
              </w:rPr>
              <w:t xml:space="preserve"> 361 </w:t>
            </w:r>
          </w:p>
        </w:tc>
        <w:tc>
          <w:tcPr>
            <w:tcW w:w="564" w:type="dxa"/>
            <w:tcBorders>
              <w:top w:val="nil"/>
            </w:tcBorders>
          </w:tcPr>
          <w:p w:rsidR="002E31F7" w:rsidRDefault="002E31F7">
            <w:pPr>
              <w:pStyle w:val="ConsPlusNonformat"/>
              <w:jc w:val="both"/>
            </w:pPr>
            <w:r>
              <w:rPr>
                <w:sz w:val="16"/>
              </w:rPr>
              <w:t xml:space="preserve">349 </w:t>
            </w:r>
          </w:p>
        </w:tc>
        <w:tc>
          <w:tcPr>
            <w:tcW w:w="658" w:type="dxa"/>
            <w:tcBorders>
              <w:top w:val="nil"/>
            </w:tcBorders>
          </w:tcPr>
          <w:p w:rsidR="002E31F7" w:rsidRDefault="002E31F7">
            <w:pPr>
              <w:pStyle w:val="ConsPlusNonformat"/>
              <w:jc w:val="both"/>
            </w:pPr>
            <w:r>
              <w:rPr>
                <w:sz w:val="16"/>
              </w:rPr>
              <w:t xml:space="preserve"> 337 </w:t>
            </w:r>
          </w:p>
        </w:tc>
        <w:tc>
          <w:tcPr>
            <w:tcW w:w="564" w:type="dxa"/>
            <w:tcBorders>
              <w:top w:val="nil"/>
            </w:tcBorders>
          </w:tcPr>
          <w:p w:rsidR="002E31F7" w:rsidRDefault="002E31F7">
            <w:pPr>
              <w:pStyle w:val="ConsPlusNonformat"/>
              <w:jc w:val="both"/>
            </w:pPr>
            <w:r>
              <w:rPr>
                <w:sz w:val="16"/>
              </w:rPr>
              <w:t xml:space="preserve">326 </w:t>
            </w:r>
          </w:p>
        </w:tc>
        <w:tc>
          <w:tcPr>
            <w:tcW w:w="564" w:type="dxa"/>
            <w:tcBorders>
              <w:top w:val="nil"/>
            </w:tcBorders>
          </w:tcPr>
          <w:p w:rsidR="002E31F7" w:rsidRDefault="002E31F7">
            <w:pPr>
              <w:pStyle w:val="ConsPlusNonformat"/>
              <w:jc w:val="both"/>
            </w:pPr>
            <w:r>
              <w:rPr>
                <w:sz w:val="16"/>
              </w:rPr>
              <w:t xml:space="preserve">315 </w:t>
            </w:r>
          </w:p>
        </w:tc>
      </w:tr>
      <w:tr w:rsidR="002E31F7">
        <w:trPr>
          <w:trHeight w:val="195"/>
        </w:trPr>
        <w:tc>
          <w:tcPr>
            <w:tcW w:w="564" w:type="dxa"/>
            <w:tcBorders>
              <w:top w:val="nil"/>
            </w:tcBorders>
          </w:tcPr>
          <w:p w:rsidR="002E31F7" w:rsidRDefault="002E31F7">
            <w:pPr>
              <w:pStyle w:val="ConsPlusNonformat"/>
              <w:jc w:val="both"/>
            </w:pPr>
            <w:r>
              <w:rPr>
                <w:sz w:val="16"/>
              </w:rPr>
              <w:t xml:space="preserve">100 </w:t>
            </w:r>
          </w:p>
        </w:tc>
        <w:tc>
          <w:tcPr>
            <w:tcW w:w="658" w:type="dxa"/>
            <w:tcBorders>
              <w:top w:val="nil"/>
            </w:tcBorders>
          </w:tcPr>
          <w:p w:rsidR="002E31F7" w:rsidRDefault="002E31F7">
            <w:pPr>
              <w:pStyle w:val="ConsPlusNonformat"/>
              <w:jc w:val="both"/>
            </w:pPr>
            <w:r>
              <w:rPr>
                <w:sz w:val="16"/>
              </w:rPr>
              <w:t xml:space="preserve">1426 </w:t>
            </w:r>
          </w:p>
        </w:tc>
        <w:tc>
          <w:tcPr>
            <w:tcW w:w="658" w:type="dxa"/>
            <w:tcBorders>
              <w:top w:val="nil"/>
            </w:tcBorders>
          </w:tcPr>
          <w:p w:rsidR="002E31F7" w:rsidRDefault="002E31F7">
            <w:pPr>
              <w:pStyle w:val="ConsPlusNonformat"/>
              <w:jc w:val="both"/>
            </w:pPr>
            <w:r>
              <w:rPr>
                <w:sz w:val="16"/>
              </w:rPr>
              <w:t xml:space="preserve">1224 </w:t>
            </w:r>
          </w:p>
        </w:tc>
        <w:tc>
          <w:tcPr>
            <w:tcW w:w="658" w:type="dxa"/>
            <w:tcBorders>
              <w:top w:val="nil"/>
            </w:tcBorders>
          </w:tcPr>
          <w:p w:rsidR="002E31F7" w:rsidRDefault="002E31F7">
            <w:pPr>
              <w:pStyle w:val="ConsPlusNonformat"/>
              <w:jc w:val="both"/>
            </w:pPr>
            <w:r>
              <w:rPr>
                <w:sz w:val="16"/>
              </w:rPr>
              <w:t xml:space="preserve">1074 </w:t>
            </w:r>
          </w:p>
        </w:tc>
        <w:tc>
          <w:tcPr>
            <w:tcW w:w="658" w:type="dxa"/>
            <w:tcBorders>
              <w:top w:val="nil"/>
            </w:tcBorders>
          </w:tcPr>
          <w:p w:rsidR="002E31F7" w:rsidRDefault="002E31F7">
            <w:pPr>
              <w:pStyle w:val="ConsPlusNonformat"/>
              <w:jc w:val="both"/>
            </w:pPr>
            <w:r>
              <w:rPr>
                <w:sz w:val="16"/>
              </w:rPr>
              <w:t xml:space="preserve"> 958 </w:t>
            </w:r>
          </w:p>
        </w:tc>
        <w:tc>
          <w:tcPr>
            <w:tcW w:w="564" w:type="dxa"/>
            <w:tcBorders>
              <w:top w:val="nil"/>
            </w:tcBorders>
          </w:tcPr>
          <w:p w:rsidR="002E31F7" w:rsidRDefault="002E31F7">
            <w:pPr>
              <w:pStyle w:val="ConsPlusNonformat"/>
              <w:jc w:val="both"/>
            </w:pPr>
            <w:r>
              <w:rPr>
                <w:sz w:val="16"/>
              </w:rPr>
              <w:t xml:space="preserve">866 </w:t>
            </w:r>
          </w:p>
        </w:tc>
        <w:tc>
          <w:tcPr>
            <w:tcW w:w="752" w:type="dxa"/>
            <w:tcBorders>
              <w:top w:val="nil"/>
            </w:tcBorders>
          </w:tcPr>
          <w:p w:rsidR="002E31F7" w:rsidRDefault="002E31F7">
            <w:pPr>
              <w:pStyle w:val="ConsPlusNonformat"/>
              <w:jc w:val="both"/>
            </w:pPr>
            <w:r>
              <w:rPr>
                <w:sz w:val="16"/>
              </w:rPr>
              <w:t xml:space="preserve"> 791  </w:t>
            </w:r>
          </w:p>
        </w:tc>
        <w:tc>
          <w:tcPr>
            <w:tcW w:w="658" w:type="dxa"/>
            <w:tcBorders>
              <w:top w:val="nil"/>
            </w:tcBorders>
          </w:tcPr>
          <w:p w:rsidR="002E31F7" w:rsidRDefault="002E31F7">
            <w:pPr>
              <w:pStyle w:val="ConsPlusNonformat"/>
              <w:jc w:val="both"/>
            </w:pPr>
            <w:r>
              <w:rPr>
                <w:sz w:val="16"/>
              </w:rPr>
              <w:t xml:space="preserve"> 728 </w:t>
            </w:r>
          </w:p>
        </w:tc>
        <w:tc>
          <w:tcPr>
            <w:tcW w:w="658" w:type="dxa"/>
            <w:tcBorders>
              <w:top w:val="nil"/>
            </w:tcBorders>
          </w:tcPr>
          <w:p w:rsidR="002E31F7" w:rsidRDefault="002E31F7">
            <w:pPr>
              <w:pStyle w:val="ConsPlusNonformat"/>
              <w:jc w:val="both"/>
            </w:pPr>
            <w:r>
              <w:rPr>
                <w:sz w:val="16"/>
              </w:rPr>
              <w:t xml:space="preserve"> 676 </w:t>
            </w:r>
          </w:p>
        </w:tc>
        <w:tc>
          <w:tcPr>
            <w:tcW w:w="658" w:type="dxa"/>
            <w:tcBorders>
              <w:top w:val="nil"/>
            </w:tcBorders>
          </w:tcPr>
          <w:p w:rsidR="002E31F7" w:rsidRDefault="002E31F7">
            <w:pPr>
              <w:pStyle w:val="ConsPlusNonformat"/>
              <w:jc w:val="both"/>
            </w:pPr>
            <w:r>
              <w:rPr>
                <w:sz w:val="16"/>
              </w:rPr>
              <w:t xml:space="preserve"> 631 </w:t>
            </w:r>
          </w:p>
        </w:tc>
        <w:tc>
          <w:tcPr>
            <w:tcW w:w="658" w:type="dxa"/>
            <w:tcBorders>
              <w:top w:val="nil"/>
            </w:tcBorders>
          </w:tcPr>
          <w:p w:rsidR="002E31F7" w:rsidRDefault="002E31F7">
            <w:pPr>
              <w:pStyle w:val="ConsPlusNonformat"/>
              <w:jc w:val="both"/>
            </w:pPr>
            <w:r>
              <w:rPr>
                <w:sz w:val="16"/>
              </w:rPr>
              <w:t xml:space="preserve"> 592 </w:t>
            </w:r>
          </w:p>
        </w:tc>
        <w:tc>
          <w:tcPr>
            <w:tcW w:w="564" w:type="dxa"/>
            <w:tcBorders>
              <w:top w:val="nil"/>
            </w:tcBorders>
          </w:tcPr>
          <w:p w:rsidR="002E31F7" w:rsidRDefault="002E31F7">
            <w:pPr>
              <w:pStyle w:val="ConsPlusNonformat"/>
              <w:jc w:val="both"/>
            </w:pPr>
            <w:r>
              <w:rPr>
                <w:sz w:val="16"/>
              </w:rPr>
              <w:t xml:space="preserve">571 </w:t>
            </w:r>
          </w:p>
        </w:tc>
        <w:tc>
          <w:tcPr>
            <w:tcW w:w="658" w:type="dxa"/>
            <w:tcBorders>
              <w:top w:val="nil"/>
            </w:tcBorders>
          </w:tcPr>
          <w:p w:rsidR="002E31F7" w:rsidRDefault="002E31F7">
            <w:pPr>
              <w:pStyle w:val="ConsPlusNonformat"/>
              <w:jc w:val="both"/>
            </w:pPr>
            <w:r>
              <w:rPr>
                <w:sz w:val="16"/>
              </w:rPr>
              <w:t xml:space="preserve"> 558 </w:t>
            </w:r>
          </w:p>
        </w:tc>
        <w:tc>
          <w:tcPr>
            <w:tcW w:w="564" w:type="dxa"/>
            <w:tcBorders>
              <w:top w:val="nil"/>
            </w:tcBorders>
          </w:tcPr>
          <w:p w:rsidR="002E31F7" w:rsidRDefault="002E31F7">
            <w:pPr>
              <w:pStyle w:val="ConsPlusNonformat"/>
              <w:jc w:val="both"/>
            </w:pPr>
            <w:r>
              <w:rPr>
                <w:sz w:val="16"/>
              </w:rPr>
              <w:t xml:space="preserve">528 </w:t>
            </w:r>
          </w:p>
        </w:tc>
        <w:tc>
          <w:tcPr>
            <w:tcW w:w="752" w:type="dxa"/>
            <w:tcBorders>
              <w:top w:val="nil"/>
            </w:tcBorders>
          </w:tcPr>
          <w:p w:rsidR="002E31F7" w:rsidRDefault="002E31F7">
            <w:pPr>
              <w:pStyle w:val="ConsPlusNonformat"/>
              <w:jc w:val="both"/>
            </w:pPr>
            <w:r>
              <w:rPr>
                <w:sz w:val="16"/>
              </w:rPr>
              <w:t xml:space="preserve"> 501  </w:t>
            </w:r>
          </w:p>
        </w:tc>
        <w:tc>
          <w:tcPr>
            <w:tcW w:w="658" w:type="dxa"/>
            <w:tcBorders>
              <w:top w:val="nil"/>
            </w:tcBorders>
          </w:tcPr>
          <w:p w:rsidR="002E31F7" w:rsidRDefault="002E31F7">
            <w:pPr>
              <w:pStyle w:val="ConsPlusNonformat"/>
              <w:jc w:val="both"/>
            </w:pPr>
            <w:r>
              <w:rPr>
                <w:sz w:val="16"/>
              </w:rPr>
              <w:t xml:space="preserve"> 478 </w:t>
            </w:r>
          </w:p>
        </w:tc>
        <w:tc>
          <w:tcPr>
            <w:tcW w:w="658" w:type="dxa"/>
            <w:tcBorders>
              <w:top w:val="nil"/>
            </w:tcBorders>
          </w:tcPr>
          <w:p w:rsidR="002E31F7" w:rsidRDefault="002E31F7">
            <w:pPr>
              <w:pStyle w:val="ConsPlusNonformat"/>
              <w:jc w:val="both"/>
            </w:pPr>
            <w:r>
              <w:rPr>
                <w:sz w:val="16"/>
              </w:rPr>
              <w:t xml:space="preserve"> 456 </w:t>
            </w:r>
          </w:p>
        </w:tc>
        <w:tc>
          <w:tcPr>
            <w:tcW w:w="658" w:type="dxa"/>
            <w:tcBorders>
              <w:top w:val="nil"/>
            </w:tcBorders>
          </w:tcPr>
          <w:p w:rsidR="002E31F7" w:rsidRDefault="002E31F7">
            <w:pPr>
              <w:pStyle w:val="ConsPlusNonformat"/>
              <w:jc w:val="both"/>
            </w:pPr>
            <w:r>
              <w:rPr>
                <w:sz w:val="16"/>
              </w:rPr>
              <w:t xml:space="preserve"> 437 </w:t>
            </w:r>
          </w:p>
        </w:tc>
        <w:tc>
          <w:tcPr>
            <w:tcW w:w="658" w:type="dxa"/>
            <w:tcBorders>
              <w:top w:val="nil"/>
            </w:tcBorders>
          </w:tcPr>
          <w:p w:rsidR="002E31F7" w:rsidRDefault="002E31F7">
            <w:pPr>
              <w:pStyle w:val="ConsPlusNonformat"/>
              <w:jc w:val="both"/>
            </w:pPr>
            <w:r>
              <w:rPr>
                <w:sz w:val="16"/>
              </w:rPr>
              <w:t xml:space="preserve"> 419 </w:t>
            </w:r>
          </w:p>
        </w:tc>
        <w:tc>
          <w:tcPr>
            <w:tcW w:w="658" w:type="dxa"/>
            <w:tcBorders>
              <w:top w:val="nil"/>
            </w:tcBorders>
          </w:tcPr>
          <w:p w:rsidR="002E31F7" w:rsidRDefault="002E31F7">
            <w:pPr>
              <w:pStyle w:val="ConsPlusNonformat"/>
              <w:jc w:val="both"/>
            </w:pPr>
            <w:r>
              <w:rPr>
                <w:sz w:val="16"/>
              </w:rPr>
              <w:t xml:space="preserve"> 404 </w:t>
            </w:r>
          </w:p>
        </w:tc>
        <w:tc>
          <w:tcPr>
            <w:tcW w:w="564" w:type="dxa"/>
            <w:tcBorders>
              <w:top w:val="nil"/>
            </w:tcBorders>
          </w:tcPr>
          <w:p w:rsidR="002E31F7" w:rsidRDefault="002E31F7">
            <w:pPr>
              <w:pStyle w:val="ConsPlusNonformat"/>
              <w:jc w:val="both"/>
            </w:pPr>
            <w:r>
              <w:rPr>
                <w:sz w:val="16"/>
              </w:rPr>
              <w:t xml:space="preserve">389 </w:t>
            </w:r>
          </w:p>
        </w:tc>
        <w:tc>
          <w:tcPr>
            <w:tcW w:w="658" w:type="dxa"/>
            <w:tcBorders>
              <w:top w:val="nil"/>
            </w:tcBorders>
          </w:tcPr>
          <w:p w:rsidR="002E31F7" w:rsidRDefault="002E31F7">
            <w:pPr>
              <w:pStyle w:val="ConsPlusNonformat"/>
              <w:jc w:val="both"/>
            </w:pPr>
            <w:r>
              <w:rPr>
                <w:sz w:val="16"/>
              </w:rPr>
              <w:t xml:space="preserve"> 375 </w:t>
            </w:r>
          </w:p>
        </w:tc>
        <w:tc>
          <w:tcPr>
            <w:tcW w:w="564" w:type="dxa"/>
            <w:tcBorders>
              <w:top w:val="nil"/>
            </w:tcBorders>
          </w:tcPr>
          <w:p w:rsidR="002E31F7" w:rsidRDefault="002E31F7">
            <w:pPr>
              <w:pStyle w:val="ConsPlusNonformat"/>
              <w:jc w:val="both"/>
            </w:pPr>
            <w:r>
              <w:rPr>
                <w:sz w:val="16"/>
              </w:rPr>
              <w:t xml:space="preserve">363 </w:t>
            </w:r>
          </w:p>
        </w:tc>
        <w:tc>
          <w:tcPr>
            <w:tcW w:w="564" w:type="dxa"/>
            <w:tcBorders>
              <w:top w:val="nil"/>
            </w:tcBorders>
          </w:tcPr>
          <w:p w:rsidR="002E31F7" w:rsidRDefault="002E31F7">
            <w:pPr>
              <w:pStyle w:val="ConsPlusNonformat"/>
              <w:jc w:val="both"/>
            </w:pPr>
            <w:r>
              <w:rPr>
                <w:sz w:val="16"/>
              </w:rPr>
              <w:t xml:space="preserve">352 </w:t>
            </w:r>
          </w:p>
        </w:tc>
      </w:tr>
      <w:tr w:rsidR="002E31F7">
        <w:trPr>
          <w:trHeight w:val="195"/>
        </w:trPr>
        <w:tc>
          <w:tcPr>
            <w:tcW w:w="564" w:type="dxa"/>
            <w:tcBorders>
              <w:top w:val="nil"/>
            </w:tcBorders>
          </w:tcPr>
          <w:p w:rsidR="002E31F7" w:rsidRDefault="002E31F7">
            <w:pPr>
              <w:pStyle w:val="ConsPlusNonformat"/>
              <w:jc w:val="both"/>
            </w:pPr>
            <w:r>
              <w:rPr>
                <w:sz w:val="16"/>
              </w:rPr>
              <w:t xml:space="preserve">105 </w:t>
            </w:r>
          </w:p>
        </w:tc>
        <w:tc>
          <w:tcPr>
            <w:tcW w:w="658" w:type="dxa"/>
            <w:tcBorders>
              <w:top w:val="nil"/>
            </w:tcBorders>
          </w:tcPr>
          <w:p w:rsidR="002E31F7" w:rsidRDefault="002E31F7">
            <w:pPr>
              <w:pStyle w:val="ConsPlusNonformat"/>
              <w:jc w:val="both"/>
            </w:pPr>
            <w:r>
              <w:rPr>
                <w:sz w:val="16"/>
              </w:rPr>
              <w:t xml:space="preserve">1589 </w:t>
            </w:r>
          </w:p>
        </w:tc>
        <w:tc>
          <w:tcPr>
            <w:tcW w:w="658" w:type="dxa"/>
            <w:tcBorders>
              <w:top w:val="nil"/>
            </w:tcBorders>
          </w:tcPr>
          <w:p w:rsidR="002E31F7" w:rsidRDefault="002E31F7">
            <w:pPr>
              <w:pStyle w:val="ConsPlusNonformat"/>
              <w:jc w:val="both"/>
            </w:pPr>
            <w:r>
              <w:rPr>
                <w:sz w:val="16"/>
              </w:rPr>
              <w:t xml:space="preserve">1364 </w:t>
            </w:r>
          </w:p>
        </w:tc>
        <w:tc>
          <w:tcPr>
            <w:tcW w:w="658" w:type="dxa"/>
            <w:tcBorders>
              <w:top w:val="nil"/>
            </w:tcBorders>
          </w:tcPr>
          <w:p w:rsidR="002E31F7" w:rsidRDefault="002E31F7">
            <w:pPr>
              <w:pStyle w:val="ConsPlusNonformat"/>
              <w:jc w:val="both"/>
            </w:pPr>
            <w:r>
              <w:rPr>
                <w:sz w:val="16"/>
              </w:rPr>
              <w:t xml:space="preserve">1197 </w:t>
            </w:r>
          </w:p>
        </w:tc>
        <w:tc>
          <w:tcPr>
            <w:tcW w:w="658" w:type="dxa"/>
            <w:tcBorders>
              <w:top w:val="nil"/>
            </w:tcBorders>
          </w:tcPr>
          <w:p w:rsidR="002E31F7" w:rsidRDefault="002E31F7">
            <w:pPr>
              <w:pStyle w:val="ConsPlusNonformat"/>
              <w:jc w:val="both"/>
            </w:pPr>
            <w:r>
              <w:rPr>
                <w:sz w:val="16"/>
              </w:rPr>
              <w:t xml:space="preserve">1068 </w:t>
            </w:r>
          </w:p>
        </w:tc>
        <w:tc>
          <w:tcPr>
            <w:tcW w:w="564" w:type="dxa"/>
            <w:tcBorders>
              <w:top w:val="nil"/>
            </w:tcBorders>
          </w:tcPr>
          <w:p w:rsidR="002E31F7" w:rsidRDefault="002E31F7">
            <w:pPr>
              <w:pStyle w:val="ConsPlusNonformat"/>
              <w:jc w:val="both"/>
            </w:pPr>
            <w:r>
              <w:rPr>
                <w:sz w:val="16"/>
              </w:rPr>
              <w:t xml:space="preserve">965 </w:t>
            </w:r>
          </w:p>
        </w:tc>
        <w:tc>
          <w:tcPr>
            <w:tcW w:w="752" w:type="dxa"/>
            <w:tcBorders>
              <w:top w:val="nil"/>
            </w:tcBorders>
          </w:tcPr>
          <w:p w:rsidR="002E31F7" w:rsidRDefault="002E31F7">
            <w:pPr>
              <w:pStyle w:val="ConsPlusNonformat"/>
              <w:jc w:val="both"/>
            </w:pPr>
            <w:r>
              <w:rPr>
                <w:sz w:val="16"/>
              </w:rPr>
              <w:t xml:space="preserve"> 881  </w:t>
            </w:r>
          </w:p>
        </w:tc>
        <w:tc>
          <w:tcPr>
            <w:tcW w:w="658" w:type="dxa"/>
            <w:tcBorders>
              <w:top w:val="nil"/>
            </w:tcBorders>
          </w:tcPr>
          <w:p w:rsidR="002E31F7" w:rsidRDefault="002E31F7">
            <w:pPr>
              <w:pStyle w:val="ConsPlusNonformat"/>
              <w:jc w:val="both"/>
            </w:pPr>
            <w:r>
              <w:rPr>
                <w:sz w:val="16"/>
              </w:rPr>
              <w:t xml:space="preserve"> 811 </w:t>
            </w:r>
          </w:p>
        </w:tc>
        <w:tc>
          <w:tcPr>
            <w:tcW w:w="658" w:type="dxa"/>
            <w:tcBorders>
              <w:top w:val="nil"/>
            </w:tcBorders>
          </w:tcPr>
          <w:p w:rsidR="002E31F7" w:rsidRDefault="002E31F7">
            <w:pPr>
              <w:pStyle w:val="ConsPlusNonformat"/>
              <w:jc w:val="both"/>
            </w:pPr>
            <w:r>
              <w:rPr>
                <w:sz w:val="16"/>
              </w:rPr>
              <w:t xml:space="preserve"> 752 </w:t>
            </w:r>
          </w:p>
        </w:tc>
        <w:tc>
          <w:tcPr>
            <w:tcW w:w="658" w:type="dxa"/>
            <w:tcBorders>
              <w:top w:val="nil"/>
            </w:tcBorders>
          </w:tcPr>
          <w:p w:rsidR="002E31F7" w:rsidRDefault="002E31F7">
            <w:pPr>
              <w:pStyle w:val="ConsPlusNonformat"/>
              <w:jc w:val="both"/>
            </w:pPr>
            <w:r>
              <w:rPr>
                <w:sz w:val="16"/>
              </w:rPr>
              <w:t xml:space="preserve"> 702 </w:t>
            </w:r>
          </w:p>
        </w:tc>
        <w:tc>
          <w:tcPr>
            <w:tcW w:w="658" w:type="dxa"/>
            <w:tcBorders>
              <w:top w:val="nil"/>
            </w:tcBorders>
          </w:tcPr>
          <w:p w:rsidR="002E31F7" w:rsidRDefault="002E31F7">
            <w:pPr>
              <w:pStyle w:val="ConsPlusNonformat"/>
              <w:jc w:val="both"/>
            </w:pPr>
            <w:r>
              <w:rPr>
                <w:sz w:val="16"/>
              </w:rPr>
              <w:t xml:space="preserve"> 659 </w:t>
            </w:r>
          </w:p>
        </w:tc>
        <w:tc>
          <w:tcPr>
            <w:tcW w:w="564" w:type="dxa"/>
            <w:tcBorders>
              <w:top w:val="nil"/>
            </w:tcBorders>
          </w:tcPr>
          <w:p w:rsidR="002E31F7" w:rsidRDefault="002E31F7">
            <w:pPr>
              <w:pStyle w:val="ConsPlusNonformat"/>
              <w:jc w:val="both"/>
            </w:pPr>
            <w:r>
              <w:rPr>
                <w:sz w:val="16"/>
              </w:rPr>
              <w:t xml:space="preserve">635 </w:t>
            </w:r>
          </w:p>
        </w:tc>
        <w:tc>
          <w:tcPr>
            <w:tcW w:w="658" w:type="dxa"/>
            <w:tcBorders>
              <w:top w:val="nil"/>
            </w:tcBorders>
          </w:tcPr>
          <w:p w:rsidR="002E31F7" w:rsidRDefault="002E31F7">
            <w:pPr>
              <w:pStyle w:val="ConsPlusNonformat"/>
              <w:jc w:val="both"/>
            </w:pPr>
            <w:r>
              <w:rPr>
                <w:sz w:val="16"/>
              </w:rPr>
              <w:t xml:space="preserve"> 621 </w:t>
            </w:r>
          </w:p>
        </w:tc>
        <w:tc>
          <w:tcPr>
            <w:tcW w:w="564" w:type="dxa"/>
            <w:tcBorders>
              <w:top w:val="nil"/>
            </w:tcBorders>
          </w:tcPr>
          <w:p w:rsidR="002E31F7" w:rsidRDefault="002E31F7">
            <w:pPr>
              <w:pStyle w:val="ConsPlusNonformat"/>
              <w:jc w:val="both"/>
            </w:pPr>
            <w:r>
              <w:rPr>
                <w:sz w:val="16"/>
              </w:rPr>
              <w:t xml:space="preserve">587 </w:t>
            </w:r>
          </w:p>
        </w:tc>
        <w:tc>
          <w:tcPr>
            <w:tcW w:w="752" w:type="dxa"/>
            <w:tcBorders>
              <w:top w:val="nil"/>
            </w:tcBorders>
          </w:tcPr>
          <w:p w:rsidR="002E31F7" w:rsidRDefault="002E31F7">
            <w:pPr>
              <w:pStyle w:val="ConsPlusNonformat"/>
              <w:jc w:val="both"/>
            </w:pPr>
            <w:r>
              <w:rPr>
                <w:sz w:val="16"/>
              </w:rPr>
              <w:t xml:space="preserve"> 558  </w:t>
            </w:r>
          </w:p>
        </w:tc>
        <w:tc>
          <w:tcPr>
            <w:tcW w:w="658" w:type="dxa"/>
            <w:tcBorders>
              <w:top w:val="nil"/>
            </w:tcBorders>
          </w:tcPr>
          <w:p w:rsidR="002E31F7" w:rsidRDefault="002E31F7">
            <w:pPr>
              <w:pStyle w:val="ConsPlusNonformat"/>
              <w:jc w:val="both"/>
            </w:pPr>
            <w:r>
              <w:rPr>
                <w:sz w:val="16"/>
              </w:rPr>
              <w:t xml:space="preserve"> 531 </w:t>
            </w:r>
          </w:p>
        </w:tc>
        <w:tc>
          <w:tcPr>
            <w:tcW w:w="658" w:type="dxa"/>
            <w:tcBorders>
              <w:top w:val="nil"/>
            </w:tcBorders>
          </w:tcPr>
          <w:p w:rsidR="002E31F7" w:rsidRDefault="002E31F7">
            <w:pPr>
              <w:pStyle w:val="ConsPlusNonformat"/>
              <w:jc w:val="both"/>
            </w:pPr>
            <w:r>
              <w:rPr>
                <w:sz w:val="16"/>
              </w:rPr>
              <w:t xml:space="preserve"> 507 </w:t>
            </w:r>
          </w:p>
        </w:tc>
        <w:tc>
          <w:tcPr>
            <w:tcW w:w="658" w:type="dxa"/>
            <w:tcBorders>
              <w:top w:val="nil"/>
            </w:tcBorders>
          </w:tcPr>
          <w:p w:rsidR="002E31F7" w:rsidRDefault="002E31F7">
            <w:pPr>
              <w:pStyle w:val="ConsPlusNonformat"/>
              <w:jc w:val="both"/>
            </w:pPr>
            <w:r>
              <w:rPr>
                <w:sz w:val="16"/>
              </w:rPr>
              <w:t xml:space="preserve"> 486 </w:t>
            </w:r>
          </w:p>
        </w:tc>
        <w:tc>
          <w:tcPr>
            <w:tcW w:w="658" w:type="dxa"/>
            <w:tcBorders>
              <w:top w:val="nil"/>
            </w:tcBorders>
          </w:tcPr>
          <w:p w:rsidR="002E31F7" w:rsidRDefault="002E31F7">
            <w:pPr>
              <w:pStyle w:val="ConsPlusNonformat"/>
              <w:jc w:val="both"/>
            </w:pPr>
            <w:r>
              <w:rPr>
                <w:sz w:val="16"/>
              </w:rPr>
              <w:t xml:space="preserve"> 466 </w:t>
            </w:r>
          </w:p>
        </w:tc>
        <w:tc>
          <w:tcPr>
            <w:tcW w:w="658" w:type="dxa"/>
            <w:tcBorders>
              <w:top w:val="nil"/>
            </w:tcBorders>
          </w:tcPr>
          <w:p w:rsidR="002E31F7" w:rsidRDefault="002E31F7">
            <w:pPr>
              <w:pStyle w:val="ConsPlusNonformat"/>
              <w:jc w:val="both"/>
            </w:pPr>
            <w:r>
              <w:rPr>
                <w:sz w:val="16"/>
              </w:rPr>
              <w:t xml:space="preserve"> 448 </w:t>
            </w:r>
          </w:p>
        </w:tc>
        <w:tc>
          <w:tcPr>
            <w:tcW w:w="564" w:type="dxa"/>
            <w:tcBorders>
              <w:top w:val="nil"/>
            </w:tcBorders>
          </w:tcPr>
          <w:p w:rsidR="002E31F7" w:rsidRDefault="002E31F7">
            <w:pPr>
              <w:pStyle w:val="ConsPlusNonformat"/>
              <w:jc w:val="both"/>
            </w:pPr>
            <w:r>
              <w:rPr>
                <w:sz w:val="16"/>
              </w:rPr>
              <w:t xml:space="preserve">432 </w:t>
            </w:r>
          </w:p>
        </w:tc>
        <w:tc>
          <w:tcPr>
            <w:tcW w:w="658" w:type="dxa"/>
            <w:tcBorders>
              <w:top w:val="nil"/>
            </w:tcBorders>
          </w:tcPr>
          <w:p w:rsidR="002E31F7" w:rsidRDefault="002E31F7">
            <w:pPr>
              <w:pStyle w:val="ConsPlusNonformat"/>
              <w:jc w:val="both"/>
            </w:pPr>
            <w:r>
              <w:rPr>
                <w:sz w:val="16"/>
              </w:rPr>
              <w:t xml:space="preserve"> 417 </w:t>
            </w:r>
          </w:p>
        </w:tc>
        <w:tc>
          <w:tcPr>
            <w:tcW w:w="564" w:type="dxa"/>
            <w:tcBorders>
              <w:top w:val="nil"/>
            </w:tcBorders>
          </w:tcPr>
          <w:p w:rsidR="002E31F7" w:rsidRDefault="002E31F7">
            <w:pPr>
              <w:pStyle w:val="ConsPlusNonformat"/>
              <w:jc w:val="both"/>
            </w:pPr>
            <w:r>
              <w:rPr>
                <w:sz w:val="16"/>
              </w:rPr>
              <w:t xml:space="preserve">403 </w:t>
            </w:r>
          </w:p>
        </w:tc>
        <w:tc>
          <w:tcPr>
            <w:tcW w:w="564" w:type="dxa"/>
            <w:tcBorders>
              <w:top w:val="nil"/>
            </w:tcBorders>
          </w:tcPr>
          <w:p w:rsidR="002E31F7" w:rsidRDefault="002E31F7">
            <w:pPr>
              <w:pStyle w:val="ConsPlusNonformat"/>
              <w:jc w:val="both"/>
            </w:pPr>
            <w:r>
              <w:rPr>
                <w:sz w:val="16"/>
              </w:rPr>
              <w:t xml:space="preserve">390 </w:t>
            </w:r>
          </w:p>
        </w:tc>
      </w:tr>
      <w:tr w:rsidR="002E31F7">
        <w:trPr>
          <w:trHeight w:val="195"/>
        </w:trPr>
        <w:tc>
          <w:tcPr>
            <w:tcW w:w="564" w:type="dxa"/>
            <w:tcBorders>
              <w:top w:val="nil"/>
            </w:tcBorders>
          </w:tcPr>
          <w:p w:rsidR="002E31F7" w:rsidRDefault="002E31F7">
            <w:pPr>
              <w:pStyle w:val="ConsPlusNonformat"/>
              <w:jc w:val="both"/>
            </w:pPr>
            <w:r>
              <w:rPr>
                <w:sz w:val="16"/>
              </w:rPr>
              <w:t xml:space="preserve">110 </w:t>
            </w:r>
          </w:p>
        </w:tc>
        <w:tc>
          <w:tcPr>
            <w:tcW w:w="658" w:type="dxa"/>
            <w:tcBorders>
              <w:top w:val="nil"/>
            </w:tcBorders>
          </w:tcPr>
          <w:p w:rsidR="002E31F7" w:rsidRDefault="002E31F7">
            <w:pPr>
              <w:pStyle w:val="ConsPlusNonformat"/>
              <w:jc w:val="both"/>
            </w:pPr>
            <w:r>
              <w:rPr>
                <w:sz w:val="16"/>
              </w:rPr>
              <w:t xml:space="preserve">1762 </w:t>
            </w:r>
          </w:p>
        </w:tc>
        <w:tc>
          <w:tcPr>
            <w:tcW w:w="658" w:type="dxa"/>
            <w:tcBorders>
              <w:top w:val="nil"/>
            </w:tcBorders>
          </w:tcPr>
          <w:p w:rsidR="002E31F7" w:rsidRDefault="002E31F7">
            <w:pPr>
              <w:pStyle w:val="ConsPlusNonformat"/>
              <w:jc w:val="both"/>
            </w:pPr>
            <w:r>
              <w:rPr>
                <w:sz w:val="16"/>
              </w:rPr>
              <w:t xml:space="preserve">1513 </w:t>
            </w:r>
          </w:p>
        </w:tc>
        <w:tc>
          <w:tcPr>
            <w:tcW w:w="658" w:type="dxa"/>
            <w:tcBorders>
              <w:top w:val="nil"/>
            </w:tcBorders>
          </w:tcPr>
          <w:p w:rsidR="002E31F7" w:rsidRDefault="002E31F7">
            <w:pPr>
              <w:pStyle w:val="ConsPlusNonformat"/>
              <w:jc w:val="both"/>
            </w:pPr>
            <w:r>
              <w:rPr>
                <w:sz w:val="16"/>
              </w:rPr>
              <w:t xml:space="preserve">1327 </w:t>
            </w:r>
          </w:p>
        </w:tc>
        <w:tc>
          <w:tcPr>
            <w:tcW w:w="658" w:type="dxa"/>
            <w:tcBorders>
              <w:top w:val="nil"/>
            </w:tcBorders>
          </w:tcPr>
          <w:p w:rsidR="002E31F7" w:rsidRDefault="002E31F7">
            <w:pPr>
              <w:pStyle w:val="ConsPlusNonformat"/>
              <w:jc w:val="both"/>
            </w:pPr>
            <w:r>
              <w:rPr>
                <w:sz w:val="16"/>
              </w:rPr>
              <w:t xml:space="preserve">1184 </w:t>
            </w:r>
          </w:p>
        </w:tc>
        <w:tc>
          <w:tcPr>
            <w:tcW w:w="564" w:type="dxa"/>
            <w:tcBorders>
              <w:top w:val="nil"/>
            </w:tcBorders>
          </w:tcPr>
          <w:p w:rsidR="002E31F7" w:rsidRDefault="002E31F7">
            <w:pPr>
              <w:pStyle w:val="ConsPlusNonformat"/>
              <w:jc w:val="both"/>
            </w:pPr>
            <w:r>
              <w:rPr>
                <w:sz w:val="16"/>
              </w:rPr>
              <w:t>1070</w:t>
            </w:r>
          </w:p>
        </w:tc>
        <w:tc>
          <w:tcPr>
            <w:tcW w:w="752" w:type="dxa"/>
            <w:tcBorders>
              <w:top w:val="nil"/>
            </w:tcBorders>
          </w:tcPr>
          <w:p w:rsidR="002E31F7" w:rsidRDefault="002E31F7">
            <w:pPr>
              <w:pStyle w:val="ConsPlusNonformat"/>
              <w:jc w:val="both"/>
            </w:pPr>
            <w:r>
              <w:rPr>
                <w:sz w:val="16"/>
              </w:rPr>
              <w:t xml:space="preserve"> 976  </w:t>
            </w:r>
          </w:p>
        </w:tc>
        <w:tc>
          <w:tcPr>
            <w:tcW w:w="658" w:type="dxa"/>
            <w:tcBorders>
              <w:top w:val="nil"/>
            </w:tcBorders>
          </w:tcPr>
          <w:p w:rsidR="002E31F7" w:rsidRDefault="002E31F7">
            <w:pPr>
              <w:pStyle w:val="ConsPlusNonformat"/>
              <w:jc w:val="both"/>
            </w:pPr>
            <w:r>
              <w:rPr>
                <w:sz w:val="16"/>
              </w:rPr>
              <w:t xml:space="preserve"> 899 </w:t>
            </w:r>
          </w:p>
        </w:tc>
        <w:tc>
          <w:tcPr>
            <w:tcW w:w="658" w:type="dxa"/>
            <w:tcBorders>
              <w:top w:val="nil"/>
            </w:tcBorders>
          </w:tcPr>
          <w:p w:rsidR="002E31F7" w:rsidRDefault="002E31F7">
            <w:pPr>
              <w:pStyle w:val="ConsPlusNonformat"/>
              <w:jc w:val="both"/>
            </w:pPr>
            <w:r>
              <w:rPr>
                <w:sz w:val="16"/>
              </w:rPr>
              <w:t xml:space="preserve"> 834 </w:t>
            </w:r>
          </w:p>
        </w:tc>
        <w:tc>
          <w:tcPr>
            <w:tcW w:w="658" w:type="dxa"/>
            <w:tcBorders>
              <w:top w:val="nil"/>
            </w:tcBorders>
          </w:tcPr>
          <w:p w:rsidR="002E31F7" w:rsidRDefault="002E31F7">
            <w:pPr>
              <w:pStyle w:val="ConsPlusNonformat"/>
              <w:jc w:val="both"/>
            </w:pPr>
            <w:r>
              <w:rPr>
                <w:sz w:val="16"/>
              </w:rPr>
              <w:t xml:space="preserve"> 778 </w:t>
            </w:r>
          </w:p>
        </w:tc>
        <w:tc>
          <w:tcPr>
            <w:tcW w:w="658" w:type="dxa"/>
            <w:tcBorders>
              <w:top w:val="nil"/>
            </w:tcBorders>
          </w:tcPr>
          <w:p w:rsidR="002E31F7" w:rsidRDefault="002E31F7">
            <w:pPr>
              <w:pStyle w:val="ConsPlusNonformat"/>
              <w:jc w:val="both"/>
            </w:pPr>
            <w:r>
              <w:rPr>
                <w:sz w:val="16"/>
              </w:rPr>
              <w:t xml:space="preserve"> 730 </w:t>
            </w:r>
          </w:p>
        </w:tc>
        <w:tc>
          <w:tcPr>
            <w:tcW w:w="564" w:type="dxa"/>
            <w:tcBorders>
              <w:top w:val="nil"/>
            </w:tcBorders>
          </w:tcPr>
          <w:p w:rsidR="002E31F7" w:rsidRDefault="002E31F7">
            <w:pPr>
              <w:pStyle w:val="ConsPlusNonformat"/>
              <w:jc w:val="both"/>
            </w:pPr>
            <w:r>
              <w:rPr>
                <w:sz w:val="16"/>
              </w:rPr>
              <w:t xml:space="preserve">704 </w:t>
            </w:r>
          </w:p>
        </w:tc>
        <w:tc>
          <w:tcPr>
            <w:tcW w:w="658" w:type="dxa"/>
            <w:tcBorders>
              <w:top w:val="nil"/>
            </w:tcBorders>
          </w:tcPr>
          <w:p w:rsidR="002E31F7" w:rsidRDefault="002E31F7">
            <w:pPr>
              <w:pStyle w:val="ConsPlusNonformat"/>
              <w:jc w:val="both"/>
            </w:pPr>
            <w:r>
              <w:rPr>
                <w:sz w:val="16"/>
              </w:rPr>
              <w:t xml:space="preserve"> 687 </w:t>
            </w:r>
          </w:p>
        </w:tc>
        <w:tc>
          <w:tcPr>
            <w:tcW w:w="564" w:type="dxa"/>
            <w:tcBorders>
              <w:top w:val="nil"/>
            </w:tcBorders>
          </w:tcPr>
          <w:p w:rsidR="002E31F7" w:rsidRDefault="002E31F7">
            <w:pPr>
              <w:pStyle w:val="ConsPlusNonformat"/>
              <w:jc w:val="both"/>
            </w:pPr>
            <w:r>
              <w:rPr>
                <w:sz w:val="16"/>
              </w:rPr>
              <w:t xml:space="preserve">650 </w:t>
            </w:r>
          </w:p>
        </w:tc>
        <w:tc>
          <w:tcPr>
            <w:tcW w:w="752" w:type="dxa"/>
            <w:tcBorders>
              <w:top w:val="nil"/>
            </w:tcBorders>
          </w:tcPr>
          <w:p w:rsidR="002E31F7" w:rsidRDefault="002E31F7">
            <w:pPr>
              <w:pStyle w:val="ConsPlusNonformat"/>
              <w:jc w:val="both"/>
            </w:pPr>
            <w:r>
              <w:rPr>
                <w:sz w:val="16"/>
              </w:rPr>
              <w:t xml:space="preserve"> 617  </w:t>
            </w:r>
          </w:p>
        </w:tc>
        <w:tc>
          <w:tcPr>
            <w:tcW w:w="658" w:type="dxa"/>
            <w:tcBorders>
              <w:top w:val="nil"/>
            </w:tcBorders>
          </w:tcPr>
          <w:p w:rsidR="002E31F7" w:rsidRDefault="002E31F7">
            <w:pPr>
              <w:pStyle w:val="ConsPlusNonformat"/>
              <w:jc w:val="both"/>
            </w:pPr>
            <w:r>
              <w:rPr>
                <w:sz w:val="16"/>
              </w:rPr>
              <w:t xml:space="preserve"> 588 </w:t>
            </w:r>
          </w:p>
        </w:tc>
        <w:tc>
          <w:tcPr>
            <w:tcW w:w="658" w:type="dxa"/>
            <w:tcBorders>
              <w:top w:val="nil"/>
            </w:tcBorders>
          </w:tcPr>
          <w:p w:rsidR="002E31F7" w:rsidRDefault="002E31F7">
            <w:pPr>
              <w:pStyle w:val="ConsPlusNonformat"/>
              <w:jc w:val="both"/>
            </w:pPr>
            <w:r>
              <w:rPr>
                <w:sz w:val="16"/>
              </w:rPr>
              <w:t xml:space="preserve"> 561 </w:t>
            </w:r>
          </w:p>
        </w:tc>
        <w:tc>
          <w:tcPr>
            <w:tcW w:w="658" w:type="dxa"/>
            <w:tcBorders>
              <w:top w:val="nil"/>
            </w:tcBorders>
          </w:tcPr>
          <w:p w:rsidR="002E31F7" w:rsidRDefault="002E31F7">
            <w:pPr>
              <w:pStyle w:val="ConsPlusNonformat"/>
              <w:jc w:val="both"/>
            </w:pPr>
            <w:r>
              <w:rPr>
                <w:sz w:val="16"/>
              </w:rPr>
              <w:t xml:space="preserve"> 537 </w:t>
            </w:r>
          </w:p>
        </w:tc>
        <w:tc>
          <w:tcPr>
            <w:tcW w:w="658" w:type="dxa"/>
            <w:tcBorders>
              <w:top w:val="nil"/>
            </w:tcBorders>
          </w:tcPr>
          <w:p w:rsidR="002E31F7" w:rsidRDefault="002E31F7">
            <w:pPr>
              <w:pStyle w:val="ConsPlusNonformat"/>
              <w:jc w:val="both"/>
            </w:pPr>
            <w:r>
              <w:rPr>
                <w:sz w:val="16"/>
              </w:rPr>
              <w:t xml:space="preserve"> 515 </w:t>
            </w:r>
          </w:p>
        </w:tc>
        <w:tc>
          <w:tcPr>
            <w:tcW w:w="658" w:type="dxa"/>
            <w:tcBorders>
              <w:top w:val="nil"/>
            </w:tcBorders>
          </w:tcPr>
          <w:p w:rsidR="002E31F7" w:rsidRDefault="002E31F7">
            <w:pPr>
              <w:pStyle w:val="ConsPlusNonformat"/>
              <w:jc w:val="both"/>
            </w:pPr>
            <w:r>
              <w:rPr>
                <w:sz w:val="16"/>
              </w:rPr>
              <w:t xml:space="preserve"> 495 </w:t>
            </w:r>
          </w:p>
        </w:tc>
        <w:tc>
          <w:tcPr>
            <w:tcW w:w="564" w:type="dxa"/>
            <w:tcBorders>
              <w:top w:val="nil"/>
            </w:tcBorders>
          </w:tcPr>
          <w:p w:rsidR="002E31F7" w:rsidRDefault="002E31F7">
            <w:pPr>
              <w:pStyle w:val="ConsPlusNonformat"/>
              <w:jc w:val="both"/>
            </w:pPr>
            <w:r>
              <w:rPr>
                <w:sz w:val="16"/>
              </w:rPr>
              <w:t xml:space="preserve">477 </w:t>
            </w:r>
          </w:p>
        </w:tc>
        <w:tc>
          <w:tcPr>
            <w:tcW w:w="658" w:type="dxa"/>
            <w:tcBorders>
              <w:top w:val="nil"/>
            </w:tcBorders>
          </w:tcPr>
          <w:p w:rsidR="002E31F7" w:rsidRDefault="002E31F7">
            <w:pPr>
              <w:pStyle w:val="ConsPlusNonformat"/>
              <w:jc w:val="both"/>
            </w:pPr>
            <w:r>
              <w:rPr>
                <w:sz w:val="16"/>
              </w:rPr>
              <w:t xml:space="preserve"> 460 </w:t>
            </w:r>
          </w:p>
        </w:tc>
        <w:tc>
          <w:tcPr>
            <w:tcW w:w="564" w:type="dxa"/>
            <w:tcBorders>
              <w:top w:val="nil"/>
            </w:tcBorders>
          </w:tcPr>
          <w:p w:rsidR="002E31F7" w:rsidRDefault="002E31F7">
            <w:pPr>
              <w:pStyle w:val="ConsPlusNonformat"/>
              <w:jc w:val="both"/>
            </w:pPr>
            <w:r>
              <w:rPr>
                <w:sz w:val="16"/>
              </w:rPr>
              <w:t xml:space="preserve">445 </w:t>
            </w:r>
          </w:p>
        </w:tc>
        <w:tc>
          <w:tcPr>
            <w:tcW w:w="564" w:type="dxa"/>
            <w:tcBorders>
              <w:top w:val="nil"/>
            </w:tcBorders>
          </w:tcPr>
          <w:p w:rsidR="002E31F7" w:rsidRDefault="002E31F7">
            <w:pPr>
              <w:pStyle w:val="ConsPlusNonformat"/>
              <w:jc w:val="both"/>
            </w:pPr>
            <w:r>
              <w:rPr>
                <w:sz w:val="16"/>
              </w:rPr>
              <w:t xml:space="preserve">431 </w:t>
            </w:r>
          </w:p>
        </w:tc>
      </w:tr>
      <w:tr w:rsidR="002E31F7">
        <w:trPr>
          <w:trHeight w:val="195"/>
        </w:trPr>
        <w:tc>
          <w:tcPr>
            <w:tcW w:w="564" w:type="dxa"/>
            <w:tcBorders>
              <w:top w:val="nil"/>
            </w:tcBorders>
          </w:tcPr>
          <w:p w:rsidR="002E31F7" w:rsidRDefault="002E31F7">
            <w:pPr>
              <w:pStyle w:val="ConsPlusNonformat"/>
              <w:jc w:val="both"/>
            </w:pPr>
            <w:r>
              <w:rPr>
                <w:sz w:val="16"/>
              </w:rPr>
              <w:t xml:space="preserve">115 </w:t>
            </w:r>
          </w:p>
        </w:tc>
        <w:tc>
          <w:tcPr>
            <w:tcW w:w="658" w:type="dxa"/>
            <w:tcBorders>
              <w:top w:val="nil"/>
            </w:tcBorders>
          </w:tcPr>
          <w:p w:rsidR="002E31F7" w:rsidRDefault="002E31F7">
            <w:pPr>
              <w:pStyle w:val="ConsPlusNonformat"/>
              <w:jc w:val="both"/>
            </w:pPr>
            <w:r>
              <w:rPr>
                <w:sz w:val="16"/>
              </w:rPr>
              <w:t xml:space="preserve">1943 </w:t>
            </w:r>
          </w:p>
        </w:tc>
        <w:tc>
          <w:tcPr>
            <w:tcW w:w="658" w:type="dxa"/>
            <w:tcBorders>
              <w:top w:val="nil"/>
            </w:tcBorders>
          </w:tcPr>
          <w:p w:rsidR="002E31F7" w:rsidRDefault="002E31F7">
            <w:pPr>
              <w:pStyle w:val="ConsPlusNonformat"/>
              <w:jc w:val="both"/>
            </w:pPr>
            <w:r>
              <w:rPr>
                <w:sz w:val="16"/>
              </w:rPr>
              <w:t xml:space="preserve">1669 </w:t>
            </w:r>
          </w:p>
        </w:tc>
        <w:tc>
          <w:tcPr>
            <w:tcW w:w="658" w:type="dxa"/>
            <w:tcBorders>
              <w:top w:val="nil"/>
            </w:tcBorders>
          </w:tcPr>
          <w:p w:rsidR="002E31F7" w:rsidRDefault="002E31F7">
            <w:pPr>
              <w:pStyle w:val="ConsPlusNonformat"/>
              <w:jc w:val="both"/>
            </w:pPr>
            <w:r>
              <w:rPr>
                <w:sz w:val="16"/>
              </w:rPr>
              <w:t xml:space="preserve">1464 </w:t>
            </w:r>
          </w:p>
        </w:tc>
        <w:tc>
          <w:tcPr>
            <w:tcW w:w="658" w:type="dxa"/>
            <w:tcBorders>
              <w:top w:val="nil"/>
            </w:tcBorders>
          </w:tcPr>
          <w:p w:rsidR="002E31F7" w:rsidRDefault="002E31F7">
            <w:pPr>
              <w:pStyle w:val="ConsPlusNonformat"/>
              <w:jc w:val="both"/>
            </w:pPr>
            <w:r>
              <w:rPr>
                <w:sz w:val="16"/>
              </w:rPr>
              <w:t xml:space="preserve">1306 </w:t>
            </w:r>
          </w:p>
        </w:tc>
        <w:tc>
          <w:tcPr>
            <w:tcW w:w="564" w:type="dxa"/>
            <w:tcBorders>
              <w:top w:val="nil"/>
            </w:tcBorders>
          </w:tcPr>
          <w:p w:rsidR="002E31F7" w:rsidRDefault="002E31F7">
            <w:pPr>
              <w:pStyle w:val="ConsPlusNonformat"/>
              <w:jc w:val="both"/>
            </w:pPr>
            <w:r>
              <w:rPr>
                <w:sz w:val="16"/>
              </w:rPr>
              <w:t>1180</w:t>
            </w:r>
          </w:p>
        </w:tc>
        <w:tc>
          <w:tcPr>
            <w:tcW w:w="752" w:type="dxa"/>
            <w:tcBorders>
              <w:top w:val="nil"/>
            </w:tcBorders>
          </w:tcPr>
          <w:p w:rsidR="002E31F7" w:rsidRDefault="002E31F7">
            <w:pPr>
              <w:pStyle w:val="ConsPlusNonformat"/>
              <w:jc w:val="both"/>
            </w:pPr>
            <w:r>
              <w:rPr>
                <w:sz w:val="16"/>
              </w:rPr>
              <w:t xml:space="preserve"> 1077 </w:t>
            </w:r>
          </w:p>
        </w:tc>
        <w:tc>
          <w:tcPr>
            <w:tcW w:w="658" w:type="dxa"/>
            <w:tcBorders>
              <w:top w:val="nil"/>
            </w:tcBorders>
          </w:tcPr>
          <w:p w:rsidR="002E31F7" w:rsidRDefault="002E31F7">
            <w:pPr>
              <w:pStyle w:val="ConsPlusNonformat"/>
              <w:jc w:val="both"/>
            </w:pPr>
            <w:r>
              <w:rPr>
                <w:sz w:val="16"/>
              </w:rPr>
              <w:t xml:space="preserve"> 992 </w:t>
            </w:r>
          </w:p>
        </w:tc>
        <w:tc>
          <w:tcPr>
            <w:tcW w:w="658" w:type="dxa"/>
            <w:tcBorders>
              <w:top w:val="nil"/>
            </w:tcBorders>
          </w:tcPr>
          <w:p w:rsidR="002E31F7" w:rsidRDefault="002E31F7">
            <w:pPr>
              <w:pStyle w:val="ConsPlusNonformat"/>
              <w:jc w:val="both"/>
            </w:pPr>
            <w:r>
              <w:rPr>
                <w:sz w:val="16"/>
              </w:rPr>
              <w:t xml:space="preserve"> 920 </w:t>
            </w:r>
          </w:p>
        </w:tc>
        <w:tc>
          <w:tcPr>
            <w:tcW w:w="658" w:type="dxa"/>
            <w:tcBorders>
              <w:top w:val="nil"/>
            </w:tcBorders>
          </w:tcPr>
          <w:p w:rsidR="002E31F7" w:rsidRDefault="002E31F7">
            <w:pPr>
              <w:pStyle w:val="ConsPlusNonformat"/>
              <w:jc w:val="both"/>
            </w:pPr>
            <w:r>
              <w:rPr>
                <w:sz w:val="16"/>
              </w:rPr>
              <w:t xml:space="preserve"> 858 </w:t>
            </w:r>
          </w:p>
        </w:tc>
        <w:tc>
          <w:tcPr>
            <w:tcW w:w="658" w:type="dxa"/>
            <w:tcBorders>
              <w:top w:val="nil"/>
            </w:tcBorders>
          </w:tcPr>
          <w:p w:rsidR="002E31F7" w:rsidRDefault="002E31F7">
            <w:pPr>
              <w:pStyle w:val="ConsPlusNonformat"/>
              <w:jc w:val="both"/>
            </w:pPr>
            <w:r>
              <w:rPr>
                <w:sz w:val="16"/>
              </w:rPr>
              <w:t xml:space="preserve"> 804 </w:t>
            </w:r>
          </w:p>
        </w:tc>
        <w:tc>
          <w:tcPr>
            <w:tcW w:w="564" w:type="dxa"/>
            <w:tcBorders>
              <w:top w:val="nil"/>
            </w:tcBorders>
          </w:tcPr>
          <w:p w:rsidR="002E31F7" w:rsidRDefault="002E31F7">
            <w:pPr>
              <w:pStyle w:val="ConsPlusNonformat"/>
              <w:jc w:val="both"/>
            </w:pPr>
            <w:r>
              <w:rPr>
                <w:sz w:val="16"/>
              </w:rPr>
              <w:t xml:space="preserve">776 </w:t>
            </w:r>
          </w:p>
        </w:tc>
        <w:tc>
          <w:tcPr>
            <w:tcW w:w="658" w:type="dxa"/>
            <w:tcBorders>
              <w:top w:val="nil"/>
            </w:tcBorders>
          </w:tcPr>
          <w:p w:rsidR="002E31F7" w:rsidRDefault="002E31F7">
            <w:pPr>
              <w:pStyle w:val="ConsPlusNonformat"/>
              <w:jc w:val="both"/>
            </w:pPr>
            <w:r>
              <w:rPr>
                <w:sz w:val="16"/>
              </w:rPr>
              <w:t xml:space="preserve"> 758 </w:t>
            </w:r>
          </w:p>
        </w:tc>
        <w:tc>
          <w:tcPr>
            <w:tcW w:w="564" w:type="dxa"/>
            <w:tcBorders>
              <w:top w:val="nil"/>
            </w:tcBorders>
          </w:tcPr>
          <w:p w:rsidR="002E31F7" w:rsidRDefault="002E31F7">
            <w:pPr>
              <w:pStyle w:val="ConsPlusNonformat"/>
              <w:jc w:val="both"/>
            </w:pPr>
            <w:r>
              <w:rPr>
                <w:sz w:val="16"/>
              </w:rPr>
              <w:t xml:space="preserve">717 </w:t>
            </w:r>
          </w:p>
        </w:tc>
        <w:tc>
          <w:tcPr>
            <w:tcW w:w="752" w:type="dxa"/>
            <w:tcBorders>
              <w:top w:val="nil"/>
            </w:tcBorders>
          </w:tcPr>
          <w:p w:rsidR="002E31F7" w:rsidRDefault="002E31F7">
            <w:pPr>
              <w:pStyle w:val="ConsPlusNonformat"/>
              <w:jc w:val="both"/>
            </w:pPr>
            <w:r>
              <w:rPr>
                <w:sz w:val="16"/>
              </w:rPr>
              <w:t xml:space="preserve"> 680  </w:t>
            </w:r>
          </w:p>
        </w:tc>
        <w:tc>
          <w:tcPr>
            <w:tcW w:w="658" w:type="dxa"/>
            <w:tcBorders>
              <w:top w:val="nil"/>
            </w:tcBorders>
          </w:tcPr>
          <w:p w:rsidR="002E31F7" w:rsidRDefault="002E31F7">
            <w:pPr>
              <w:pStyle w:val="ConsPlusNonformat"/>
              <w:jc w:val="both"/>
            </w:pPr>
            <w:r>
              <w:rPr>
                <w:sz w:val="16"/>
              </w:rPr>
              <w:t xml:space="preserve"> 647 </w:t>
            </w:r>
          </w:p>
        </w:tc>
        <w:tc>
          <w:tcPr>
            <w:tcW w:w="658" w:type="dxa"/>
            <w:tcBorders>
              <w:top w:val="nil"/>
            </w:tcBorders>
          </w:tcPr>
          <w:p w:rsidR="002E31F7" w:rsidRDefault="002E31F7">
            <w:pPr>
              <w:pStyle w:val="ConsPlusNonformat"/>
              <w:jc w:val="both"/>
            </w:pPr>
            <w:r>
              <w:rPr>
                <w:sz w:val="16"/>
              </w:rPr>
              <w:t xml:space="preserve"> 618 </w:t>
            </w:r>
          </w:p>
        </w:tc>
        <w:tc>
          <w:tcPr>
            <w:tcW w:w="658" w:type="dxa"/>
            <w:tcBorders>
              <w:top w:val="nil"/>
            </w:tcBorders>
          </w:tcPr>
          <w:p w:rsidR="002E31F7" w:rsidRDefault="002E31F7">
            <w:pPr>
              <w:pStyle w:val="ConsPlusNonformat"/>
              <w:jc w:val="both"/>
            </w:pPr>
            <w:r>
              <w:rPr>
                <w:sz w:val="16"/>
              </w:rPr>
              <w:t xml:space="preserve"> 591 </w:t>
            </w:r>
          </w:p>
        </w:tc>
        <w:tc>
          <w:tcPr>
            <w:tcW w:w="658" w:type="dxa"/>
            <w:tcBorders>
              <w:top w:val="nil"/>
            </w:tcBorders>
          </w:tcPr>
          <w:p w:rsidR="002E31F7" w:rsidRDefault="002E31F7">
            <w:pPr>
              <w:pStyle w:val="ConsPlusNonformat"/>
              <w:jc w:val="both"/>
            </w:pPr>
            <w:r>
              <w:rPr>
                <w:sz w:val="16"/>
              </w:rPr>
              <w:t xml:space="preserve"> 567 </w:t>
            </w:r>
          </w:p>
        </w:tc>
        <w:tc>
          <w:tcPr>
            <w:tcW w:w="658" w:type="dxa"/>
            <w:tcBorders>
              <w:top w:val="nil"/>
            </w:tcBorders>
          </w:tcPr>
          <w:p w:rsidR="002E31F7" w:rsidRDefault="002E31F7">
            <w:pPr>
              <w:pStyle w:val="ConsPlusNonformat"/>
              <w:jc w:val="both"/>
            </w:pPr>
            <w:r>
              <w:rPr>
                <w:sz w:val="16"/>
              </w:rPr>
              <w:t xml:space="preserve"> 545 </w:t>
            </w:r>
          </w:p>
        </w:tc>
        <w:tc>
          <w:tcPr>
            <w:tcW w:w="564" w:type="dxa"/>
            <w:tcBorders>
              <w:top w:val="nil"/>
            </w:tcBorders>
          </w:tcPr>
          <w:p w:rsidR="002E31F7" w:rsidRDefault="002E31F7">
            <w:pPr>
              <w:pStyle w:val="ConsPlusNonformat"/>
              <w:jc w:val="both"/>
            </w:pPr>
            <w:r>
              <w:rPr>
                <w:sz w:val="16"/>
              </w:rPr>
              <w:t xml:space="preserve">525 </w:t>
            </w:r>
          </w:p>
        </w:tc>
        <w:tc>
          <w:tcPr>
            <w:tcW w:w="658" w:type="dxa"/>
            <w:tcBorders>
              <w:top w:val="nil"/>
            </w:tcBorders>
          </w:tcPr>
          <w:p w:rsidR="002E31F7" w:rsidRDefault="002E31F7">
            <w:pPr>
              <w:pStyle w:val="ConsPlusNonformat"/>
              <w:jc w:val="both"/>
            </w:pPr>
            <w:r>
              <w:rPr>
                <w:sz w:val="16"/>
              </w:rPr>
              <w:t xml:space="preserve"> 507 </w:t>
            </w:r>
          </w:p>
        </w:tc>
        <w:tc>
          <w:tcPr>
            <w:tcW w:w="564" w:type="dxa"/>
            <w:tcBorders>
              <w:top w:val="nil"/>
            </w:tcBorders>
          </w:tcPr>
          <w:p w:rsidR="002E31F7" w:rsidRDefault="002E31F7">
            <w:pPr>
              <w:pStyle w:val="ConsPlusNonformat"/>
              <w:jc w:val="both"/>
            </w:pPr>
            <w:r>
              <w:rPr>
                <w:sz w:val="16"/>
              </w:rPr>
              <w:t xml:space="preserve">489 </w:t>
            </w:r>
          </w:p>
        </w:tc>
        <w:tc>
          <w:tcPr>
            <w:tcW w:w="564" w:type="dxa"/>
            <w:tcBorders>
              <w:top w:val="nil"/>
            </w:tcBorders>
          </w:tcPr>
          <w:p w:rsidR="002E31F7" w:rsidRDefault="002E31F7">
            <w:pPr>
              <w:pStyle w:val="ConsPlusNonformat"/>
              <w:jc w:val="both"/>
            </w:pPr>
            <w:r>
              <w:rPr>
                <w:sz w:val="16"/>
              </w:rPr>
              <w:t xml:space="preserve">474 </w:t>
            </w:r>
          </w:p>
        </w:tc>
      </w:tr>
      <w:tr w:rsidR="002E31F7">
        <w:trPr>
          <w:trHeight w:val="195"/>
        </w:trPr>
        <w:tc>
          <w:tcPr>
            <w:tcW w:w="564" w:type="dxa"/>
            <w:tcBorders>
              <w:top w:val="nil"/>
            </w:tcBorders>
          </w:tcPr>
          <w:p w:rsidR="002E31F7" w:rsidRDefault="002E31F7">
            <w:pPr>
              <w:pStyle w:val="ConsPlusNonformat"/>
              <w:jc w:val="both"/>
            </w:pPr>
            <w:r>
              <w:rPr>
                <w:sz w:val="16"/>
              </w:rPr>
              <w:t xml:space="preserve">120 </w:t>
            </w:r>
          </w:p>
        </w:tc>
        <w:tc>
          <w:tcPr>
            <w:tcW w:w="658" w:type="dxa"/>
            <w:tcBorders>
              <w:top w:val="nil"/>
            </w:tcBorders>
          </w:tcPr>
          <w:p w:rsidR="002E31F7" w:rsidRDefault="002E31F7">
            <w:pPr>
              <w:pStyle w:val="ConsPlusNonformat"/>
              <w:jc w:val="both"/>
            </w:pPr>
            <w:r>
              <w:rPr>
                <w:sz w:val="16"/>
              </w:rPr>
              <w:t xml:space="preserve">2133 </w:t>
            </w:r>
          </w:p>
        </w:tc>
        <w:tc>
          <w:tcPr>
            <w:tcW w:w="658" w:type="dxa"/>
            <w:tcBorders>
              <w:top w:val="nil"/>
            </w:tcBorders>
          </w:tcPr>
          <w:p w:rsidR="002E31F7" w:rsidRDefault="002E31F7">
            <w:pPr>
              <w:pStyle w:val="ConsPlusNonformat"/>
              <w:jc w:val="both"/>
            </w:pPr>
            <w:r>
              <w:rPr>
                <w:sz w:val="16"/>
              </w:rPr>
              <w:t xml:space="preserve">1833 </w:t>
            </w:r>
          </w:p>
        </w:tc>
        <w:tc>
          <w:tcPr>
            <w:tcW w:w="658" w:type="dxa"/>
            <w:tcBorders>
              <w:top w:val="nil"/>
            </w:tcBorders>
          </w:tcPr>
          <w:p w:rsidR="002E31F7" w:rsidRDefault="002E31F7">
            <w:pPr>
              <w:pStyle w:val="ConsPlusNonformat"/>
              <w:jc w:val="both"/>
            </w:pPr>
            <w:r>
              <w:rPr>
                <w:sz w:val="16"/>
              </w:rPr>
              <w:t xml:space="preserve">1609 </w:t>
            </w:r>
          </w:p>
        </w:tc>
        <w:tc>
          <w:tcPr>
            <w:tcW w:w="658" w:type="dxa"/>
            <w:tcBorders>
              <w:top w:val="nil"/>
            </w:tcBorders>
          </w:tcPr>
          <w:p w:rsidR="002E31F7" w:rsidRDefault="002E31F7">
            <w:pPr>
              <w:pStyle w:val="ConsPlusNonformat"/>
              <w:jc w:val="both"/>
            </w:pPr>
            <w:r>
              <w:rPr>
                <w:sz w:val="16"/>
              </w:rPr>
              <w:t xml:space="preserve">1435 </w:t>
            </w:r>
          </w:p>
        </w:tc>
        <w:tc>
          <w:tcPr>
            <w:tcW w:w="564" w:type="dxa"/>
            <w:tcBorders>
              <w:top w:val="nil"/>
            </w:tcBorders>
          </w:tcPr>
          <w:p w:rsidR="002E31F7" w:rsidRDefault="002E31F7">
            <w:pPr>
              <w:pStyle w:val="ConsPlusNonformat"/>
              <w:jc w:val="both"/>
            </w:pPr>
            <w:r>
              <w:rPr>
                <w:sz w:val="16"/>
              </w:rPr>
              <w:t>1297</w:t>
            </w:r>
          </w:p>
        </w:tc>
        <w:tc>
          <w:tcPr>
            <w:tcW w:w="752" w:type="dxa"/>
            <w:tcBorders>
              <w:top w:val="nil"/>
            </w:tcBorders>
          </w:tcPr>
          <w:p w:rsidR="002E31F7" w:rsidRDefault="002E31F7">
            <w:pPr>
              <w:pStyle w:val="ConsPlusNonformat"/>
              <w:jc w:val="both"/>
            </w:pPr>
            <w:r>
              <w:rPr>
                <w:sz w:val="16"/>
              </w:rPr>
              <w:t xml:space="preserve"> 1184 </w:t>
            </w:r>
          </w:p>
        </w:tc>
        <w:tc>
          <w:tcPr>
            <w:tcW w:w="658" w:type="dxa"/>
            <w:tcBorders>
              <w:top w:val="nil"/>
            </w:tcBorders>
          </w:tcPr>
          <w:p w:rsidR="002E31F7" w:rsidRDefault="002E31F7">
            <w:pPr>
              <w:pStyle w:val="ConsPlusNonformat"/>
              <w:jc w:val="both"/>
            </w:pPr>
            <w:r>
              <w:rPr>
                <w:sz w:val="16"/>
              </w:rPr>
              <w:t xml:space="preserve">1090 </w:t>
            </w:r>
          </w:p>
        </w:tc>
        <w:tc>
          <w:tcPr>
            <w:tcW w:w="658" w:type="dxa"/>
            <w:tcBorders>
              <w:top w:val="nil"/>
            </w:tcBorders>
          </w:tcPr>
          <w:p w:rsidR="002E31F7" w:rsidRDefault="002E31F7">
            <w:pPr>
              <w:pStyle w:val="ConsPlusNonformat"/>
              <w:jc w:val="both"/>
            </w:pPr>
            <w:r>
              <w:rPr>
                <w:sz w:val="16"/>
              </w:rPr>
              <w:t xml:space="preserve">1010 </w:t>
            </w:r>
          </w:p>
        </w:tc>
        <w:tc>
          <w:tcPr>
            <w:tcW w:w="658" w:type="dxa"/>
            <w:tcBorders>
              <w:top w:val="nil"/>
            </w:tcBorders>
          </w:tcPr>
          <w:p w:rsidR="002E31F7" w:rsidRDefault="002E31F7">
            <w:pPr>
              <w:pStyle w:val="ConsPlusNonformat"/>
              <w:jc w:val="both"/>
            </w:pPr>
            <w:r>
              <w:rPr>
                <w:sz w:val="16"/>
              </w:rPr>
              <w:t xml:space="preserve"> 942 </w:t>
            </w:r>
          </w:p>
        </w:tc>
        <w:tc>
          <w:tcPr>
            <w:tcW w:w="658" w:type="dxa"/>
            <w:tcBorders>
              <w:top w:val="nil"/>
            </w:tcBorders>
          </w:tcPr>
          <w:p w:rsidR="002E31F7" w:rsidRDefault="002E31F7">
            <w:pPr>
              <w:pStyle w:val="ConsPlusNonformat"/>
              <w:jc w:val="both"/>
            </w:pPr>
            <w:r>
              <w:rPr>
                <w:sz w:val="16"/>
              </w:rPr>
              <w:t xml:space="preserve"> 883 </w:t>
            </w:r>
          </w:p>
        </w:tc>
        <w:tc>
          <w:tcPr>
            <w:tcW w:w="564" w:type="dxa"/>
            <w:tcBorders>
              <w:top w:val="nil"/>
            </w:tcBorders>
          </w:tcPr>
          <w:p w:rsidR="002E31F7" w:rsidRDefault="002E31F7">
            <w:pPr>
              <w:pStyle w:val="ConsPlusNonformat"/>
              <w:jc w:val="both"/>
            </w:pPr>
            <w:r>
              <w:rPr>
                <w:sz w:val="16"/>
              </w:rPr>
              <w:t xml:space="preserve">852 </w:t>
            </w:r>
          </w:p>
        </w:tc>
        <w:tc>
          <w:tcPr>
            <w:tcW w:w="658" w:type="dxa"/>
            <w:tcBorders>
              <w:top w:val="nil"/>
            </w:tcBorders>
          </w:tcPr>
          <w:p w:rsidR="002E31F7" w:rsidRDefault="002E31F7">
            <w:pPr>
              <w:pStyle w:val="ConsPlusNonformat"/>
              <w:jc w:val="both"/>
            </w:pPr>
            <w:r>
              <w:rPr>
                <w:sz w:val="16"/>
              </w:rPr>
              <w:t xml:space="preserve"> 832 </w:t>
            </w:r>
          </w:p>
        </w:tc>
        <w:tc>
          <w:tcPr>
            <w:tcW w:w="564" w:type="dxa"/>
            <w:tcBorders>
              <w:top w:val="nil"/>
            </w:tcBorders>
          </w:tcPr>
          <w:p w:rsidR="002E31F7" w:rsidRDefault="002E31F7">
            <w:pPr>
              <w:pStyle w:val="ConsPlusNonformat"/>
              <w:jc w:val="both"/>
            </w:pPr>
            <w:r>
              <w:rPr>
                <w:sz w:val="16"/>
              </w:rPr>
              <w:t xml:space="preserve">787 </w:t>
            </w:r>
          </w:p>
        </w:tc>
        <w:tc>
          <w:tcPr>
            <w:tcW w:w="752" w:type="dxa"/>
            <w:tcBorders>
              <w:top w:val="nil"/>
            </w:tcBorders>
          </w:tcPr>
          <w:p w:rsidR="002E31F7" w:rsidRDefault="002E31F7">
            <w:pPr>
              <w:pStyle w:val="ConsPlusNonformat"/>
              <w:jc w:val="both"/>
            </w:pPr>
            <w:r>
              <w:rPr>
                <w:sz w:val="16"/>
              </w:rPr>
              <w:t xml:space="preserve"> 746  </w:t>
            </w:r>
          </w:p>
        </w:tc>
        <w:tc>
          <w:tcPr>
            <w:tcW w:w="658" w:type="dxa"/>
            <w:tcBorders>
              <w:top w:val="nil"/>
            </w:tcBorders>
          </w:tcPr>
          <w:p w:rsidR="002E31F7" w:rsidRDefault="002E31F7">
            <w:pPr>
              <w:pStyle w:val="ConsPlusNonformat"/>
              <w:jc w:val="both"/>
            </w:pPr>
            <w:r>
              <w:rPr>
                <w:sz w:val="16"/>
              </w:rPr>
              <w:t xml:space="preserve"> 710 </w:t>
            </w:r>
          </w:p>
        </w:tc>
        <w:tc>
          <w:tcPr>
            <w:tcW w:w="658" w:type="dxa"/>
            <w:tcBorders>
              <w:top w:val="nil"/>
            </w:tcBorders>
          </w:tcPr>
          <w:p w:rsidR="002E31F7" w:rsidRDefault="002E31F7">
            <w:pPr>
              <w:pStyle w:val="ConsPlusNonformat"/>
              <w:jc w:val="both"/>
            </w:pPr>
            <w:r>
              <w:rPr>
                <w:sz w:val="16"/>
              </w:rPr>
              <w:t xml:space="preserve"> 678 </w:t>
            </w:r>
          </w:p>
        </w:tc>
        <w:tc>
          <w:tcPr>
            <w:tcW w:w="658" w:type="dxa"/>
            <w:tcBorders>
              <w:top w:val="nil"/>
            </w:tcBorders>
          </w:tcPr>
          <w:p w:rsidR="002E31F7" w:rsidRDefault="002E31F7">
            <w:pPr>
              <w:pStyle w:val="ConsPlusNonformat"/>
              <w:jc w:val="both"/>
            </w:pPr>
            <w:r>
              <w:rPr>
                <w:sz w:val="16"/>
              </w:rPr>
              <w:t xml:space="preserve"> 649 </w:t>
            </w:r>
          </w:p>
        </w:tc>
        <w:tc>
          <w:tcPr>
            <w:tcW w:w="658" w:type="dxa"/>
            <w:tcBorders>
              <w:top w:val="nil"/>
            </w:tcBorders>
          </w:tcPr>
          <w:p w:rsidR="002E31F7" w:rsidRDefault="002E31F7">
            <w:pPr>
              <w:pStyle w:val="ConsPlusNonformat"/>
              <w:jc w:val="both"/>
            </w:pPr>
            <w:r>
              <w:rPr>
                <w:sz w:val="16"/>
              </w:rPr>
              <w:t xml:space="preserve"> 622 </w:t>
            </w:r>
          </w:p>
        </w:tc>
        <w:tc>
          <w:tcPr>
            <w:tcW w:w="658" w:type="dxa"/>
            <w:tcBorders>
              <w:top w:val="nil"/>
            </w:tcBorders>
          </w:tcPr>
          <w:p w:rsidR="002E31F7" w:rsidRDefault="002E31F7">
            <w:pPr>
              <w:pStyle w:val="ConsPlusNonformat"/>
              <w:jc w:val="both"/>
            </w:pPr>
            <w:r>
              <w:rPr>
                <w:sz w:val="16"/>
              </w:rPr>
              <w:t xml:space="preserve"> 598 </w:t>
            </w:r>
          </w:p>
        </w:tc>
        <w:tc>
          <w:tcPr>
            <w:tcW w:w="564" w:type="dxa"/>
            <w:tcBorders>
              <w:top w:val="nil"/>
            </w:tcBorders>
          </w:tcPr>
          <w:p w:rsidR="002E31F7" w:rsidRDefault="002E31F7">
            <w:pPr>
              <w:pStyle w:val="ConsPlusNonformat"/>
              <w:jc w:val="both"/>
            </w:pPr>
            <w:r>
              <w:rPr>
                <w:sz w:val="16"/>
              </w:rPr>
              <w:t xml:space="preserve">576 </w:t>
            </w:r>
          </w:p>
        </w:tc>
        <w:tc>
          <w:tcPr>
            <w:tcW w:w="658" w:type="dxa"/>
            <w:tcBorders>
              <w:top w:val="nil"/>
            </w:tcBorders>
          </w:tcPr>
          <w:p w:rsidR="002E31F7" w:rsidRDefault="002E31F7">
            <w:pPr>
              <w:pStyle w:val="ConsPlusNonformat"/>
              <w:jc w:val="both"/>
            </w:pPr>
            <w:r>
              <w:rPr>
                <w:sz w:val="16"/>
              </w:rPr>
              <w:t xml:space="preserve"> 555 </w:t>
            </w:r>
          </w:p>
        </w:tc>
        <w:tc>
          <w:tcPr>
            <w:tcW w:w="564" w:type="dxa"/>
            <w:tcBorders>
              <w:top w:val="nil"/>
            </w:tcBorders>
          </w:tcPr>
          <w:p w:rsidR="002E31F7" w:rsidRDefault="002E31F7">
            <w:pPr>
              <w:pStyle w:val="ConsPlusNonformat"/>
              <w:jc w:val="both"/>
            </w:pPr>
            <w:r>
              <w:rPr>
                <w:sz w:val="16"/>
              </w:rPr>
              <w:t xml:space="preserve">536 </w:t>
            </w:r>
          </w:p>
        </w:tc>
        <w:tc>
          <w:tcPr>
            <w:tcW w:w="564" w:type="dxa"/>
            <w:tcBorders>
              <w:top w:val="nil"/>
            </w:tcBorders>
          </w:tcPr>
          <w:p w:rsidR="002E31F7" w:rsidRDefault="002E31F7">
            <w:pPr>
              <w:pStyle w:val="ConsPlusNonformat"/>
              <w:jc w:val="both"/>
            </w:pPr>
            <w:r>
              <w:rPr>
                <w:sz w:val="16"/>
              </w:rPr>
              <w:t xml:space="preserve">519 </w:t>
            </w:r>
          </w:p>
        </w:tc>
      </w:tr>
      <w:tr w:rsidR="002E31F7">
        <w:trPr>
          <w:trHeight w:val="195"/>
        </w:trPr>
        <w:tc>
          <w:tcPr>
            <w:tcW w:w="564" w:type="dxa"/>
            <w:tcBorders>
              <w:top w:val="nil"/>
            </w:tcBorders>
          </w:tcPr>
          <w:p w:rsidR="002E31F7" w:rsidRDefault="002E31F7">
            <w:pPr>
              <w:pStyle w:val="ConsPlusNonformat"/>
              <w:jc w:val="both"/>
            </w:pPr>
            <w:r>
              <w:rPr>
                <w:sz w:val="16"/>
              </w:rPr>
              <w:t xml:space="preserve">125 </w:t>
            </w:r>
          </w:p>
        </w:tc>
        <w:tc>
          <w:tcPr>
            <w:tcW w:w="658" w:type="dxa"/>
            <w:tcBorders>
              <w:top w:val="nil"/>
            </w:tcBorders>
          </w:tcPr>
          <w:p w:rsidR="002E31F7" w:rsidRDefault="002E31F7">
            <w:pPr>
              <w:pStyle w:val="ConsPlusNonformat"/>
              <w:jc w:val="both"/>
            </w:pPr>
            <w:r>
              <w:rPr>
                <w:sz w:val="16"/>
              </w:rPr>
              <w:t xml:space="preserve">2332 </w:t>
            </w:r>
          </w:p>
        </w:tc>
        <w:tc>
          <w:tcPr>
            <w:tcW w:w="658" w:type="dxa"/>
            <w:tcBorders>
              <w:top w:val="nil"/>
            </w:tcBorders>
          </w:tcPr>
          <w:p w:rsidR="002E31F7" w:rsidRDefault="002E31F7">
            <w:pPr>
              <w:pStyle w:val="ConsPlusNonformat"/>
              <w:jc w:val="both"/>
            </w:pPr>
            <w:r>
              <w:rPr>
                <w:sz w:val="16"/>
              </w:rPr>
              <w:t xml:space="preserve">2005 </w:t>
            </w:r>
          </w:p>
        </w:tc>
        <w:tc>
          <w:tcPr>
            <w:tcW w:w="658" w:type="dxa"/>
            <w:tcBorders>
              <w:top w:val="nil"/>
            </w:tcBorders>
          </w:tcPr>
          <w:p w:rsidR="002E31F7" w:rsidRDefault="002E31F7">
            <w:pPr>
              <w:pStyle w:val="ConsPlusNonformat"/>
              <w:jc w:val="both"/>
            </w:pPr>
            <w:r>
              <w:rPr>
                <w:sz w:val="16"/>
              </w:rPr>
              <w:t xml:space="preserve">1760 </w:t>
            </w:r>
          </w:p>
        </w:tc>
        <w:tc>
          <w:tcPr>
            <w:tcW w:w="658" w:type="dxa"/>
            <w:tcBorders>
              <w:top w:val="nil"/>
            </w:tcBorders>
          </w:tcPr>
          <w:p w:rsidR="002E31F7" w:rsidRDefault="002E31F7">
            <w:pPr>
              <w:pStyle w:val="ConsPlusNonformat"/>
              <w:jc w:val="both"/>
            </w:pPr>
            <w:r>
              <w:rPr>
                <w:sz w:val="16"/>
              </w:rPr>
              <w:t xml:space="preserve">1570 </w:t>
            </w:r>
          </w:p>
        </w:tc>
        <w:tc>
          <w:tcPr>
            <w:tcW w:w="564" w:type="dxa"/>
            <w:tcBorders>
              <w:top w:val="nil"/>
            </w:tcBorders>
          </w:tcPr>
          <w:p w:rsidR="002E31F7" w:rsidRDefault="002E31F7">
            <w:pPr>
              <w:pStyle w:val="ConsPlusNonformat"/>
              <w:jc w:val="both"/>
            </w:pPr>
            <w:r>
              <w:rPr>
                <w:sz w:val="16"/>
              </w:rPr>
              <w:t>1419</w:t>
            </w:r>
          </w:p>
        </w:tc>
        <w:tc>
          <w:tcPr>
            <w:tcW w:w="752" w:type="dxa"/>
            <w:tcBorders>
              <w:top w:val="nil"/>
            </w:tcBorders>
          </w:tcPr>
          <w:p w:rsidR="002E31F7" w:rsidRDefault="002E31F7">
            <w:pPr>
              <w:pStyle w:val="ConsPlusNonformat"/>
              <w:jc w:val="both"/>
            </w:pPr>
            <w:r>
              <w:rPr>
                <w:sz w:val="16"/>
              </w:rPr>
              <w:t xml:space="preserve"> 1295 </w:t>
            </w:r>
          </w:p>
        </w:tc>
        <w:tc>
          <w:tcPr>
            <w:tcW w:w="658" w:type="dxa"/>
            <w:tcBorders>
              <w:top w:val="nil"/>
            </w:tcBorders>
          </w:tcPr>
          <w:p w:rsidR="002E31F7" w:rsidRDefault="002E31F7">
            <w:pPr>
              <w:pStyle w:val="ConsPlusNonformat"/>
              <w:jc w:val="both"/>
            </w:pPr>
            <w:r>
              <w:rPr>
                <w:sz w:val="16"/>
              </w:rPr>
              <w:t xml:space="preserve">1192 </w:t>
            </w:r>
          </w:p>
        </w:tc>
        <w:tc>
          <w:tcPr>
            <w:tcW w:w="658" w:type="dxa"/>
            <w:tcBorders>
              <w:top w:val="nil"/>
            </w:tcBorders>
          </w:tcPr>
          <w:p w:rsidR="002E31F7" w:rsidRDefault="002E31F7">
            <w:pPr>
              <w:pStyle w:val="ConsPlusNonformat"/>
              <w:jc w:val="both"/>
            </w:pPr>
            <w:r>
              <w:rPr>
                <w:sz w:val="16"/>
              </w:rPr>
              <w:t xml:space="preserve">1105 </w:t>
            </w:r>
          </w:p>
        </w:tc>
        <w:tc>
          <w:tcPr>
            <w:tcW w:w="658" w:type="dxa"/>
            <w:tcBorders>
              <w:top w:val="nil"/>
            </w:tcBorders>
          </w:tcPr>
          <w:p w:rsidR="002E31F7" w:rsidRDefault="002E31F7">
            <w:pPr>
              <w:pStyle w:val="ConsPlusNonformat"/>
              <w:jc w:val="both"/>
            </w:pPr>
            <w:r>
              <w:rPr>
                <w:sz w:val="16"/>
              </w:rPr>
              <w:t xml:space="preserve">1031 </w:t>
            </w:r>
          </w:p>
        </w:tc>
        <w:tc>
          <w:tcPr>
            <w:tcW w:w="658" w:type="dxa"/>
            <w:tcBorders>
              <w:top w:val="nil"/>
            </w:tcBorders>
          </w:tcPr>
          <w:p w:rsidR="002E31F7" w:rsidRDefault="002E31F7">
            <w:pPr>
              <w:pStyle w:val="ConsPlusNonformat"/>
              <w:jc w:val="both"/>
            </w:pPr>
            <w:r>
              <w:rPr>
                <w:sz w:val="16"/>
              </w:rPr>
              <w:t xml:space="preserve"> 966 </w:t>
            </w:r>
          </w:p>
        </w:tc>
        <w:tc>
          <w:tcPr>
            <w:tcW w:w="564" w:type="dxa"/>
            <w:tcBorders>
              <w:top w:val="nil"/>
            </w:tcBorders>
          </w:tcPr>
          <w:p w:rsidR="002E31F7" w:rsidRDefault="002E31F7">
            <w:pPr>
              <w:pStyle w:val="ConsPlusNonformat"/>
              <w:jc w:val="both"/>
            </w:pPr>
            <w:r>
              <w:rPr>
                <w:sz w:val="16"/>
              </w:rPr>
              <w:t xml:space="preserve">931 </w:t>
            </w:r>
          </w:p>
        </w:tc>
        <w:tc>
          <w:tcPr>
            <w:tcW w:w="658" w:type="dxa"/>
            <w:tcBorders>
              <w:top w:val="nil"/>
            </w:tcBorders>
          </w:tcPr>
          <w:p w:rsidR="002E31F7" w:rsidRDefault="002E31F7">
            <w:pPr>
              <w:pStyle w:val="ConsPlusNonformat"/>
              <w:jc w:val="both"/>
            </w:pPr>
            <w:r>
              <w:rPr>
                <w:sz w:val="16"/>
              </w:rPr>
              <w:t xml:space="preserve"> 910 </w:t>
            </w:r>
          </w:p>
        </w:tc>
        <w:tc>
          <w:tcPr>
            <w:tcW w:w="564" w:type="dxa"/>
            <w:tcBorders>
              <w:top w:val="nil"/>
            </w:tcBorders>
          </w:tcPr>
          <w:p w:rsidR="002E31F7" w:rsidRDefault="002E31F7">
            <w:pPr>
              <w:pStyle w:val="ConsPlusNonformat"/>
              <w:jc w:val="both"/>
            </w:pPr>
            <w:r>
              <w:rPr>
                <w:sz w:val="16"/>
              </w:rPr>
              <w:t xml:space="preserve">860 </w:t>
            </w:r>
          </w:p>
        </w:tc>
        <w:tc>
          <w:tcPr>
            <w:tcW w:w="752" w:type="dxa"/>
            <w:tcBorders>
              <w:top w:val="nil"/>
            </w:tcBorders>
          </w:tcPr>
          <w:p w:rsidR="002E31F7" w:rsidRDefault="002E31F7">
            <w:pPr>
              <w:pStyle w:val="ConsPlusNonformat"/>
              <w:jc w:val="both"/>
            </w:pPr>
            <w:r>
              <w:rPr>
                <w:sz w:val="16"/>
              </w:rPr>
              <w:t xml:space="preserve"> 816  </w:t>
            </w:r>
          </w:p>
        </w:tc>
        <w:tc>
          <w:tcPr>
            <w:tcW w:w="658" w:type="dxa"/>
            <w:tcBorders>
              <w:top w:val="nil"/>
            </w:tcBorders>
          </w:tcPr>
          <w:p w:rsidR="002E31F7" w:rsidRDefault="002E31F7">
            <w:pPr>
              <w:pStyle w:val="ConsPlusNonformat"/>
              <w:jc w:val="both"/>
            </w:pPr>
            <w:r>
              <w:rPr>
                <w:sz w:val="16"/>
              </w:rPr>
              <w:t xml:space="preserve"> 776 </w:t>
            </w:r>
          </w:p>
        </w:tc>
        <w:tc>
          <w:tcPr>
            <w:tcW w:w="658" w:type="dxa"/>
            <w:tcBorders>
              <w:top w:val="nil"/>
            </w:tcBorders>
          </w:tcPr>
          <w:p w:rsidR="002E31F7" w:rsidRDefault="002E31F7">
            <w:pPr>
              <w:pStyle w:val="ConsPlusNonformat"/>
              <w:jc w:val="both"/>
            </w:pPr>
            <w:r>
              <w:rPr>
                <w:sz w:val="16"/>
              </w:rPr>
              <w:t xml:space="preserve"> 741 </w:t>
            </w:r>
          </w:p>
        </w:tc>
        <w:tc>
          <w:tcPr>
            <w:tcW w:w="658" w:type="dxa"/>
            <w:tcBorders>
              <w:top w:val="nil"/>
            </w:tcBorders>
          </w:tcPr>
          <w:p w:rsidR="002E31F7" w:rsidRDefault="002E31F7">
            <w:pPr>
              <w:pStyle w:val="ConsPlusNonformat"/>
              <w:jc w:val="both"/>
            </w:pPr>
            <w:r>
              <w:rPr>
                <w:sz w:val="16"/>
              </w:rPr>
              <w:t xml:space="preserve"> 709 </w:t>
            </w:r>
          </w:p>
        </w:tc>
        <w:tc>
          <w:tcPr>
            <w:tcW w:w="658" w:type="dxa"/>
            <w:tcBorders>
              <w:top w:val="nil"/>
            </w:tcBorders>
          </w:tcPr>
          <w:p w:rsidR="002E31F7" w:rsidRDefault="002E31F7">
            <w:pPr>
              <w:pStyle w:val="ConsPlusNonformat"/>
              <w:jc w:val="both"/>
            </w:pPr>
            <w:r>
              <w:rPr>
                <w:sz w:val="16"/>
              </w:rPr>
              <w:t xml:space="preserve"> 680 </w:t>
            </w:r>
          </w:p>
        </w:tc>
        <w:tc>
          <w:tcPr>
            <w:tcW w:w="658" w:type="dxa"/>
            <w:tcBorders>
              <w:top w:val="nil"/>
            </w:tcBorders>
          </w:tcPr>
          <w:p w:rsidR="002E31F7" w:rsidRDefault="002E31F7">
            <w:pPr>
              <w:pStyle w:val="ConsPlusNonformat"/>
              <w:jc w:val="both"/>
            </w:pPr>
            <w:r>
              <w:rPr>
                <w:sz w:val="16"/>
              </w:rPr>
              <w:t xml:space="preserve"> 653 </w:t>
            </w:r>
          </w:p>
        </w:tc>
        <w:tc>
          <w:tcPr>
            <w:tcW w:w="564" w:type="dxa"/>
            <w:tcBorders>
              <w:top w:val="nil"/>
            </w:tcBorders>
          </w:tcPr>
          <w:p w:rsidR="002E31F7" w:rsidRDefault="002E31F7">
            <w:pPr>
              <w:pStyle w:val="ConsPlusNonformat"/>
              <w:jc w:val="both"/>
            </w:pPr>
            <w:r>
              <w:rPr>
                <w:sz w:val="16"/>
              </w:rPr>
              <w:t xml:space="preserve">629 </w:t>
            </w:r>
          </w:p>
        </w:tc>
        <w:tc>
          <w:tcPr>
            <w:tcW w:w="658" w:type="dxa"/>
            <w:tcBorders>
              <w:top w:val="nil"/>
            </w:tcBorders>
          </w:tcPr>
          <w:p w:rsidR="002E31F7" w:rsidRDefault="002E31F7">
            <w:pPr>
              <w:pStyle w:val="ConsPlusNonformat"/>
              <w:jc w:val="both"/>
            </w:pPr>
            <w:r>
              <w:rPr>
                <w:sz w:val="16"/>
              </w:rPr>
              <w:t xml:space="preserve"> 606 </w:t>
            </w:r>
          </w:p>
        </w:tc>
        <w:tc>
          <w:tcPr>
            <w:tcW w:w="564" w:type="dxa"/>
            <w:tcBorders>
              <w:top w:val="nil"/>
            </w:tcBorders>
          </w:tcPr>
          <w:p w:rsidR="002E31F7" w:rsidRDefault="002E31F7">
            <w:pPr>
              <w:pStyle w:val="ConsPlusNonformat"/>
              <w:jc w:val="both"/>
            </w:pPr>
            <w:r>
              <w:rPr>
                <w:sz w:val="16"/>
              </w:rPr>
              <w:t xml:space="preserve">585 </w:t>
            </w:r>
          </w:p>
        </w:tc>
        <w:tc>
          <w:tcPr>
            <w:tcW w:w="564" w:type="dxa"/>
            <w:tcBorders>
              <w:top w:val="nil"/>
            </w:tcBorders>
          </w:tcPr>
          <w:p w:rsidR="002E31F7" w:rsidRDefault="002E31F7">
            <w:pPr>
              <w:pStyle w:val="ConsPlusNonformat"/>
              <w:jc w:val="both"/>
            </w:pPr>
            <w:r>
              <w:rPr>
                <w:sz w:val="16"/>
              </w:rPr>
              <w:t xml:space="preserve">566 </w:t>
            </w:r>
          </w:p>
        </w:tc>
      </w:tr>
      <w:tr w:rsidR="002E31F7">
        <w:trPr>
          <w:trHeight w:val="195"/>
        </w:trPr>
        <w:tc>
          <w:tcPr>
            <w:tcW w:w="564" w:type="dxa"/>
            <w:tcBorders>
              <w:top w:val="nil"/>
            </w:tcBorders>
          </w:tcPr>
          <w:p w:rsidR="002E31F7" w:rsidRDefault="002E31F7">
            <w:pPr>
              <w:pStyle w:val="ConsPlusNonformat"/>
              <w:jc w:val="both"/>
            </w:pPr>
            <w:r>
              <w:rPr>
                <w:sz w:val="16"/>
              </w:rPr>
              <w:t xml:space="preserve">130 </w:t>
            </w:r>
          </w:p>
        </w:tc>
        <w:tc>
          <w:tcPr>
            <w:tcW w:w="658" w:type="dxa"/>
            <w:tcBorders>
              <w:top w:val="nil"/>
            </w:tcBorders>
          </w:tcPr>
          <w:p w:rsidR="002E31F7" w:rsidRDefault="002E31F7">
            <w:pPr>
              <w:pStyle w:val="ConsPlusNonformat"/>
              <w:jc w:val="both"/>
            </w:pPr>
            <w:r>
              <w:rPr>
                <w:sz w:val="16"/>
              </w:rPr>
              <w:t xml:space="preserve">2540 </w:t>
            </w:r>
          </w:p>
        </w:tc>
        <w:tc>
          <w:tcPr>
            <w:tcW w:w="658" w:type="dxa"/>
            <w:tcBorders>
              <w:top w:val="nil"/>
            </w:tcBorders>
          </w:tcPr>
          <w:p w:rsidR="002E31F7" w:rsidRDefault="002E31F7">
            <w:pPr>
              <w:pStyle w:val="ConsPlusNonformat"/>
              <w:jc w:val="both"/>
            </w:pPr>
            <w:r>
              <w:rPr>
                <w:sz w:val="16"/>
              </w:rPr>
              <w:t xml:space="preserve">2184 </w:t>
            </w:r>
          </w:p>
        </w:tc>
        <w:tc>
          <w:tcPr>
            <w:tcW w:w="658" w:type="dxa"/>
            <w:tcBorders>
              <w:top w:val="nil"/>
            </w:tcBorders>
          </w:tcPr>
          <w:p w:rsidR="002E31F7" w:rsidRDefault="002E31F7">
            <w:pPr>
              <w:pStyle w:val="ConsPlusNonformat"/>
              <w:jc w:val="both"/>
            </w:pPr>
            <w:r>
              <w:rPr>
                <w:sz w:val="16"/>
              </w:rPr>
              <w:t xml:space="preserve">1918 </w:t>
            </w:r>
          </w:p>
        </w:tc>
        <w:tc>
          <w:tcPr>
            <w:tcW w:w="658" w:type="dxa"/>
            <w:tcBorders>
              <w:top w:val="nil"/>
            </w:tcBorders>
          </w:tcPr>
          <w:p w:rsidR="002E31F7" w:rsidRDefault="002E31F7">
            <w:pPr>
              <w:pStyle w:val="ConsPlusNonformat"/>
              <w:jc w:val="both"/>
            </w:pPr>
            <w:r>
              <w:rPr>
                <w:sz w:val="16"/>
              </w:rPr>
              <w:t xml:space="preserve">1711 </w:t>
            </w:r>
          </w:p>
        </w:tc>
        <w:tc>
          <w:tcPr>
            <w:tcW w:w="564" w:type="dxa"/>
            <w:tcBorders>
              <w:top w:val="nil"/>
            </w:tcBorders>
          </w:tcPr>
          <w:p w:rsidR="002E31F7" w:rsidRDefault="002E31F7">
            <w:pPr>
              <w:pStyle w:val="ConsPlusNonformat"/>
              <w:jc w:val="both"/>
            </w:pPr>
            <w:r>
              <w:rPr>
                <w:sz w:val="16"/>
              </w:rPr>
              <w:t>1546</w:t>
            </w:r>
          </w:p>
        </w:tc>
        <w:tc>
          <w:tcPr>
            <w:tcW w:w="752" w:type="dxa"/>
            <w:tcBorders>
              <w:top w:val="nil"/>
            </w:tcBorders>
          </w:tcPr>
          <w:p w:rsidR="002E31F7" w:rsidRDefault="002E31F7">
            <w:pPr>
              <w:pStyle w:val="ConsPlusNonformat"/>
              <w:jc w:val="both"/>
            </w:pPr>
            <w:r>
              <w:rPr>
                <w:sz w:val="16"/>
              </w:rPr>
              <w:t xml:space="preserve"> 1411 </w:t>
            </w:r>
          </w:p>
        </w:tc>
        <w:tc>
          <w:tcPr>
            <w:tcW w:w="658" w:type="dxa"/>
            <w:tcBorders>
              <w:top w:val="nil"/>
            </w:tcBorders>
          </w:tcPr>
          <w:p w:rsidR="002E31F7" w:rsidRDefault="002E31F7">
            <w:pPr>
              <w:pStyle w:val="ConsPlusNonformat"/>
              <w:jc w:val="both"/>
            </w:pPr>
            <w:r>
              <w:rPr>
                <w:sz w:val="16"/>
              </w:rPr>
              <w:t xml:space="preserve">1299 </w:t>
            </w:r>
          </w:p>
        </w:tc>
        <w:tc>
          <w:tcPr>
            <w:tcW w:w="658" w:type="dxa"/>
            <w:tcBorders>
              <w:top w:val="nil"/>
            </w:tcBorders>
          </w:tcPr>
          <w:p w:rsidR="002E31F7" w:rsidRDefault="002E31F7">
            <w:pPr>
              <w:pStyle w:val="ConsPlusNonformat"/>
              <w:jc w:val="both"/>
            </w:pPr>
            <w:r>
              <w:rPr>
                <w:sz w:val="16"/>
              </w:rPr>
              <w:t xml:space="preserve">1204 </w:t>
            </w:r>
          </w:p>
        </w:tc>
        <w:tc>
          <w:tcPr>
            <w:tcW w:w="658" w:type="dxa"/>
            <w:tcBorders>
              <w:top w:val="nil"/>
            </w:tcBorders>
          </w:tcPr>
          <w:p w:rsidR="002E31F7" w:rsidRDefault="002E31F7">
            <w:pPr>
              <w:pStyle w:val="ConsPlusNonformat"/>
              <w:jc w:val="both"/>
            </w:pPr>
            <w:r>
              <w:rPr>
                <w:sz w:val="16"/>
              </w:rPr>
              <w:t xml:space="preserve">1123 </w:t>
            </w:r>
          </w:p>
        </w:tc>
        <w:tc>
          <w:tcPr>
            <w:tcW w:w="658" w:type="dxa"/>
            <w:tcBorders>
              <w:top w:val="nil"/>
            </w:tcBorders>
          </w:tcPr>
          <w:p w:rsidR="002E31F7" w:rsidRDefault="002E31F7">
            <w:pPr>
              <w:pStyle w:val="ConsPlusNonformat"/>
              <w:jc w:val="both"/>
            </w:pPr>
            <w:r>
              <w:rPr>
                <w:sz w:val="16"/>
              </w:rPr>
              <w:t xml:space="preserve">1053 </w:t>
            </w:r>
          </w:p>
        </w:tc>
        <w:tc>
          <w:tcPr>
            <w:tcW w:w="564" w:type="dxa"/>
            <w:tcBorders>
              <w:top w:val="nil"/>
            </w:tcBorders>
          </w:tcPr>
          <w:p w:rsidR="002E31F7" w:rsidRDefault="002E31F7">
            <w:pPr>
              <w:pStyle w:val="ConsPlusNonformat"/>
              <w:jc w:val="both"/>
            </w:pPr>
            <w:r>
              <w:rPr>
                <w:sz w:val="16"/>
              </w:rPr>
              <w:t>1015</w:t>
            </w:r>
          </w:p>
        </w:tc>
        <w:tc>
          <w:tcPr>
            <w:tcW w:w="658" w:type="dxa"/>
            <w:tcBorders>
              <w:top w:val="nil"/>
            </w:tcBorders>
          </w:tcPr>
          <w:p w:rsidR="002E31F7" w:rsidRDefault="002E31F7">
            <w:pPr>
              <w:pStyle w:val="ConsPlusNonformat"/>
              <w:jc w:val="both"/>
            </w:pPr>
            <w:r>
              <w:rPr>
                <w:sz w:val="16"/>
              </w:rPr>
              <w:t xml:space="preserve"> 991 </w:t>
            </w:r>
          </w:p>
        </w:tc>
        <w:tc>
          <w:tcPr>
            <w:tcW w:w="564" w:type="dxa"/>
            <w:tcBorders>
              <w:top w:val="nil"/>
            </w:tcBorders>
          </w:tcPr>
          <w:p w:rsidR="002E31F7" w:rsidRDefault="002E31F7">
            <w:pPr>
              <w:pStyle w:val="ConsPlusNonformat"/>
              <w:jc w:val="both"/>
            </w:pPr>
            <w:r>
              <w:rPr>
                <w:sz w:val="16"/>
              </w:rPr>
              <w:t xml:space="preserve">937 </w:t>
            </w:r>
          </w:p>
        </w:tc>
        <w:tc>
          <w:tcPr>
            <w:tcW w:w="752" w:type="dxa"/>
            <w:tcBorders>
              <w:top w:val="nil"/>
            </w:tcBorders>
          </w:tcPr>
          <w:p w:rsidR="002E31F7" w:rsidRDefault="002E31F7">
            <w:pPr>
              <w:pStyle w:val="ConsPlusNonformat"/>
              <w:jc w:val="both"/>
            </w:pPr>
            <w:r>
              <w:rPr>
                <w:sz w:val="16"/>
              </w:rPr>
              <w:t xml:space="preserve"> 889  </w:t>
            </w:r>
          </w:p>
        </w:tc>
        <w:tc>
          <w:tcPr>
            <w:tcW w:w="658" w:type="dxa"/>
            <w:tcBorders>
              <w:top w:val="nil"/>
            </w:tcBorders>
          </w:tcPr>
          <w:p w:rsidR="002E31F7" w:rsidRDefault="002E31F7">
            <w:pPr>
              <w:pStyle w:val="ConsPlusNonformat"/>
              <w:jc w:val="both"/>
            </w:pPr>
            <w:r>
              <w:rPr>
                <w:sz w:val="16"/>
              </w:rPr>
              <w:t xml:space="preserve"> 846 </w:t>
            </w:r>
          </w:p>
        </w:tc>
        <w:tc>
          <w:tcPr>
            <w:tcW w:w="658" w:type="dxa"/>
            <w:tcBorders>
              <w:top w:val="nil"/>
            </w:tcBorders>
          </w:tcPr>
          <w:p w:rsidR="002E31F7" w:rsidRDefault="002E31F7">
            <w:pPr>
              <w:pStyle w:val="ConsPlusNonformat"/>
              <w:jc w:val="both"/>
            </w:pPr>
            <w:r>
              <w:rPr>
                <w:sz w:val="16"/>
              </w:rPr>
              <w:t xml:space="preserve"> 807 </w:t>
            </w:r>
          </w:p>
        </w:tc>
        <w:tc>
          <w:tcPr>
            <w:tcW w:w="658" w:type="dxa"/>
            <w:tcBorders>
              <w:top w:val="nil"/>
            </w:tcBorders>
          </w:tcPr>
          <w:p w:rsidR="002E31F7" w:rsidRDefault="002E31F7">
            <w:pPr>
              <w:pStyle w:val="ConsPlusNonformat"/>
              <w:jc w:val="both"/>
            </w:pPr>
            <w:r>
              <w:rPr>
                <w:sz w:val="16"/>
              </w:rPr>
              <w:t xml:space="preserve"> 772 </w:t>
            </w:r>
          </w:p>
        </w:tc>
        <w:tc>
          <w:tcPr>
            <w:tcW w:w="658" w:type="dxa"/>
            <w:tcBorders>
              <w:top w:val="nil"/>
            </w:tcBorders>
          </w:tcPr>
          <w:p w:rsidR="002E31F7" w:rsidRDefault="002E31F7">
            <w:pPr>
              <w:pStyle w:val="ConsPlusNonformat"/>
              <w:jc w:val="both"/>
            </w:pPr>
            <w:r>
              <w:rPr>
                <w:sz w:val="16"/>
              </w:rPr>
              <w:t xml:space="preserve"> 740 </w:t>
            </w:r>
          </w:p>
        </w:tc>
        <w:tc>
          <w:tcPr>
            <w:tcW w:w="658" w:type="dxa"/>
            <w:tcBorders>
              <w:top w:val="nil"/>
            </w:tcBorders>
          </w:tcPr>
          <w:p w:rsidR="002E31F7" w:rsidRDefault="002E31F7">
            <w:pPr>
              <w:pStyle w:val="ConsPlusNonformat"/>
              <w:jc w:val="both"/>
            </w:pPr>
            <w:r>
              <w:rPr>
                <w:sz w:val="16"/>
              </w:rPr>
              <w:t xml:space="preserve"> 711 </w:t>
            </w:r>
          </w:p>
        </w:tc>
        <w:tc>
          <w:tcPr>
            <w:tcW w:w="564" w:type="dxa"/>
            <w:tcBorders>
              <w:top w:val="nil"/>
            </w:tcBorders>
          </w:tcPr>
          <w:p w:rsidR="002E31F7" w:rsidRDefault="002E31F7">
            <w:pPr>
              <w:pStyle w:val="ConsPlusNonformat"/>
              <w:jc w:val="both"/>
            </w:pPr>
            <w:r>
              <w:rPr>
                <w:sz w:val="16"/>
              </w:rPr>
              <w:t xml:space="preserve">684 </w:t>
            </w:r>
          </w:p>
        </w:tc>
        <w:tc>
          <w:tcPr>
            <w:tcW w:w="658" w:type="dxa"/>
            <w:tcBorders>
              <w:top w:val="nil"/>
            </w:tcBorders>
          </w:tcPr>
          <w:p w:rsidR="002E31F7" w:rsidRDefault="002E31F7">
            <w:pPr>
              <w:pStyle w:val="ConsPlusNonformat"/>
              <w:jc w:val="both"/>
            </w:pPr>
            <w:r>
              <w:rPr>
                <w:sz w:val="16"/>
              </w:rPr>
              <w:t xml:space="preserve"> 660 </w:t>
            </w:r>
          </w:p>
        </w:tc>
        <w:tc>
          <w:tcPr>
            <w:tcW w:w="564" w:type="dxa"/>
            <w:tcBorders>
              <w:top w:val="nil"/>
            </w:tcBorders>
          </w:tcPr>
          <w:p w:rsidR="002E31F7" w:rsidRDefault="002E31F7">
            <w:pPr>
              <w:pStyle w:val="ConsPlusNonformat"/>
              <w:jc w:val="both"/>
            </w:pPr>
            <w:r>
              <w:rPr>
                <w:sz w:val="16"/>
              </w:rPr>
              <w:t xml:space="preserve">637 </w:t>
            </w:r>
          </w:p>
        </w:tc>
        <w:tc>
          <w:tcPr>
            <w:tcW w:w="564" w:type="dxa"/>
            <w:tcBorders>
              <w:top w:val="nil"/>
            </w:tcBorders>
          </w:tcPr>
          <w:p w:rsidR="002E31F7" w:rsidRDefault="002E31F7">
            <w:pPr>
              <w:pStyle w:val="ConsPlusNonformat"/>
              <w:jc w:val="both"/>
            </w:pPr>
            <w:r>
              <w:rPr>
                <w:sz w:val="16"/>
              </w:rPr>
              <w:t xml:space="preserve">616 </w:t>
            </w:r>
          </w:p>
        </w:tc>
      </w:tr>
      <w:tr w:rsidR="002E31F7">
        <w:trPr>
          <w:trHeight w:val="195"/>
        </w:trPr>
        <w:tc>
          <w:tcPr>
            <w:tcW w:w="564" w:type="dxa"/>
            <w:tcBorders>
              <w:top w:val="nil"/>
            </w:tcBorders>
          </w:tcPr>
          <w:p w:rsidR="002E31F7" w:rsidRDefault="002E31F7">
            <w:pPr>
              <w:pStyle w:val="ConsPlusNonformat"/>
              <w:jc w:val="both"/>
            </w:pPr>
            <w:r>
              <w:rPr>
                <w:sz w:val="16"/>
              </w:rPr>
              <w:t xml:space="preserve">135 </w:t>
            </w:r>
          </w:p>
        </w:tc>
        <w:tc>
          <w:tcPr>
            <w:tcW w:w="658" w:type="dxa"/>
            <w:tcBorders>
              <w:top w:val="nil"/>
            </w:tcBorders>
          </w:tcPr>
          <w:p w:rsidR="002E31F7" w:rsidRDefault="002E31F7">
            <w:pPr>
              <w:pStyle w:val="ConsPlusNonformat"/>
              <w:jc w:val="both"/>
            </w:pPr>
            <w:r>
              <w:rPr>
                <w:sz w:val="16"/>
              </w:rPr>
              <w:t xml:space="preserve">2755 </w:t>
            </w:r>
          </w:p>
        </w:tc>
        <w:tc>
          <w:tcPr>
            <w:tcW w:w="658" w:type="dxa"/>
            <w:tcBorders>
              <w:top w:val="nil"/>
            </w:tcBorders>
          </w:tcPr>
          <w:p w:rsidR="002E31F7" w:rsidRDefault="002E31F7">
            <w:pPr>
              <w:pStyle w:val="ConsPlusNonformat"/>
              <w:jc w:val="both"/>
            </w:pPr>
            <w:r>
              <w:rPr>
                <w:sz w:val="16"/>
              </w:rPr>
              <w:t xml:space="preserve">2370 </w:t>
            </w:r>
          </w:p>
        </w:tc>
        <w:tc>
          <w:tcPr>
            <w:tcW w:w="658" w:type="dxa"/>
            <w:tcBorders>
              <w:top w:val="nil"/>
            </w:tcBorders>
          </w:tcPr>
          <w:p w:rsidR="002E31F7" w:rsidRDefault="002E31F7">
            <w:pPr>
              <w:pStyle w:val="ConsPlusNonformat"/>
              <w:jc w:val="both"/>
            </w:pPr>
            <w:r>
              <w:rPr>
                <w:sz w:val="16"/>
              </w:rPr>
              <w:t xml:space="preserve">2082 </w:t>
            </w:r>
          </w:p>
        </w:tc>
        <w:tc>
          <w:tcPr>
            <w:tcW w:w="658" w:type="dxa"/>
            <w:tcBorders>
              <w:top w:val="nil"/>
            </w:tcBorders>
          </w:tcPr>
          <w:p w:rsidR="002E31F7" w:rsidRDefault="002E31F7">
            <w:pPr>
              <w:pStyle w:val="ConsPlusNonformat"/>
              <w:jc w:val="both"/>
            </w:pPr>
            <w:r>
              <w:rPr>
                <w:sz w:val="16"/>
              </w:rPr>
              <w:t xml:space="preserve">1858 </w:t>
            </w:r>
          </w:p>
        </w:tc>
        <w:tc>
          <w:tcPr>
            <w:tcW w:w="564" w:type="dxa"/>
            <w:tcBorders>
              <w:top w:val="nil"/>
            </w:tcBorders>
          </w:tcPr>
          <w:p w:rsidR="002E31F7" w:rsidRDefault="002E31F7">
            <w:pPr>
              <w:pStyle w:val="ConsPlusNonformat"/>
              <w:jc w:val="both"/>
            </w:pPr>
            <w:r>
              <w:rPr>
                <w:sz w:val="16"/>
              </w:rPr>
              <w:t>1679</w:t>
            </w:r>
          </w:p>
        </w:tc>
        <w:tc>
          <w:tcPr>
            <w:tcW w:w="752" w:type="dxa"/>
            <w:tcBorders>
              <w:top w:val="nil"/>
            </w:tcBorders>
          </w:tcPr>
          <w:p w:rsidR="002E31F7" w:rsidRDefault="002E31F7">
            <w:pPr>
              <w:pStyle w:val="ConsPlusNonformat"/>
              <w:jc w:val="both"/>
            </w:pPr>
            <w:r>
              <w:rPr>
                <w:sz w:val="16"/>
              </w:rPr>
              <w:t xml:space="preserve"> 1533 </w:t>
            </w:r>
          </w:p>
        </w:tc>
        <w:tc>
          <w:tcPr>
            <w:tcW w:w="658" w:type="dxa"/>
            <w:tcBorders>
              <w:top w:val="nil"/>
            </w:tcBorders>
          </w:tcPr>
          <w:p w:rsidR="002E31F7" w:rsidRDefault="002E31F7">
            <w:pPr>
              <w:pStyle w:val="ConsPlusNonformat"/>
              <w:jc w:val="both"/>
            </w:pPr>
            <w:r>
              <w:rPr>
                <w:sz w:val="16"/>
              </w:rPr>
              <w:t xml:space="preserve">1411 </w:t>
            </w:r>
          </w:p>
        </w:tc>
        <w:tc>
          <w:tcPr>
            <w:tcW w:w="658" w:type="dxa"/>
            <w:tcBorders>
              <w:top w:val="nil"/>
            </w:tcBorders>
          </w:tcPr>
          <w:p w:rsidR="002E31F7" w:rsidRDefault="002E31F7">
            <w:pPr>
              <w:pStyle w:val="ConsPlusNonformat"/>
              <w:jc w:val="both"/>
            </w:pPr>
            <w:r>
              <w:rPr>
                <w:sz w:val="16"/>
              </w:rPr>
              <w:t xml:space="preserve">1308 </w:t>
            </w:r>
          </w:p>
        </w:tc>
        <w:tc>
          <w:tcPr>
            <w:tcW w:w="658" w:type="dxa"/>
            <w:tcBorders>
              <w:top w:val="nil"/>
            </w:tcBorders>
          </w:tcPr>
          <w:p w:rsidR="002E31F7" w:rsidRDefault="002E31F7">
            <w:pPr>
              <w:pStyle w:val="ConsPlusNonformat"/>
              <w:jc w:val="both"/>
            </w:pPr>
            <w:r>
              <w:rPr>
                <w:sz w:val="16"/>
              </w:rPr>
              <w:t xml:space="preserve">1220 </w:t>
            </w:r>
          </w:p>
        </w:tc>
        <w:tc>
          <w:tcPr>
            <w:tcW w:w="658" w:type="dxa"/>
            <w:tcBorders>
              <w:top w:val="nil"/>
            </w:tcBorders>
          </w:tcPr>
          <w:p w:rsidR="002E31F7" w:rsidRDefault="002E31F7">
            <w:pPr>
              <w:pStyle w:val="ConsPlusNonformat"/>
              <w:jc w:val="both"/>
            </w:pPr>
            <w:r>
              <w:rPr>
                <w:sz w:val="16"/>
              </w:rPr>
              <w:t xml:space="preserve">1143 </w:t>
            </w:r>
          </w:p>
        </w:tc>
        <w:tc>
          <w:tcPr>
            <w:tcW w:w="564" w:type="dxa"/>
            <w:tcBorders>
              <w:top w:val="nil"/>
            </w:tcBorders>
          </w:tcPr>
          <w:p w:rsidR="002E31F7" w:rsidRDefault="002E31F7">
            <w:pPr>
              <w:pStyle w:val="ConsPlusNonformat"/>
              <w:jc w:val="both"/>
            </w:pPr>
            <w:r>
              <w:rPr>
                <w:sz w:val="16"/>
              </w:rPr>
              <w:t>1102</w:t>
            </w:r>
          </w:p>
        </w:tc>
        <w:tc>
          <w:tcPr>
            <w:tcW w:w="658" w:type="dxa"/>
            <w:tcBorders>
              <w:top w:val="nil"/>
            </w:tcBorders>
          </w:tcPr>
          <w:p w:rsidR="002E31F7" w:rsidRDefault="002E31F7">
            <w:pPr>
              <w:pStyle w:val="ConsPlusNonformat"/>
              <w:jc w:val="both"/>
            </w:pPr>
            <w:r>
              <w:rPr>
                <w:sz w:val="16"/>
              </w:rPr>
              <w:t xml:space="preserve">1077 </w:t>
            </w:r>
          </w:p>
        </w:tc>
        <w:tc>
          <w:tcPr>
            <w:tcW w:w="564" w:type="dxa"/>
            <w:tcBorders>
              <w:top w:val="nil"/>
            </w:tcBorders>
          </w:tcPr>
          <w:p w:rsidR="002E31F7" w:rsidRDefault="002E31F7">
            <w:pPr>
              <w:pStyle w:val="ConsPlusNonformat"/>
              <w:jc w:val="both"/>
            </w:pPr>
            <w:r>
              <w:rPr>
                <w:sz w:val="16"/>
              </w:rPr>
              <w:t>1018</w:t>
            </w:r>
          </w:p>
        </w:tc>
        <w:tc>
          <w:tcPr>
            <w:tcW w:w="752" w:type="dxa"/>
            <w:tcBorders>
              <w:top w:val="nil"/>
            </w:tcBorders>
          </w:tcPr>
          <w:p w:rsidR="002E31F7" w:rsidRDefault="002E31F7">
            <w:pPr>
              <w:pStyle w:val="ConsPlusNonformat"/>
              <w:jc w:val="both"/>
            </w:pPr>
            <w:r>
              <w:rPr>
                <w:sz w:val="16"/>
              </w:rPr>
              <w:t xml:space="preserve"> 965  </w:t>
            </w:r>
          </w:p>
        </w:tc>
        <w:tc>
          <w:tcPr>
            <w:tcW w:w="658" w:type="dxa"/>
            <w:tcBorders>
              <w:top w:val="nil"/>
            </w:tcBorders>
          </w:tcPr>
          <w:p w:rsidR="002E31F7" w:rsidRDefault="002E31F7">
            <w:pPr>
              <w:pStyle w:val="ConsPlusNonformat"/>
              <w:jc w:val="both"/>
            </w:pPr>
            <w:r>
              <w:rPr>
                <w:sz w:val="16"/>
              </w:rPr>
              <w:t xml:space="preserve"> 918 </w:t>
            </w:r>
          </w:p>
        </w:tc>
        <w:tc>
          <w:tcPr>
            <w:tcW w:w="658" w:type="dxa"/>
            <w:tcBorders>
              <w:top w:val="nil"/>
            </w:tcBorders>
          </w:tcPr>
          <w:p w:rsidR="002E31F7" w:rsidRDefault="002E31F7">
            <w:pPr>
              <w:pStyle w:val="ConsPlusNonformat"/>
              <w:jc w:val="both"/>
            </w:pPr>
            <w:r>
              <w:rPr>
                <w:sz w:val="16"/>
              </w:rPr>
              <w:t xml:space="preserve"> 876 </w:t>
            </w:r>
          </w:p>
        </w:tc>
        <w:tc>
          <w:tcPr>
            <w:tcW w:w="658" w:type="dxa"/>
            <w:tcBorders>
              <w:top w:val="nil"/>
            </w:tcBorders>
          </w:tcPr>
          <w:p w:rsidR="002E31F7" w:rsidRDefault="002E31F7">
            <w:pPr>
              <w:pStyle w:val="ConsPlusNonformat"/>
              <w:jc w:val="both"/>
            </w:pPr>
            <w:r>
              <w:rPr>
                <w:sz w:val="16"/>
              </w:rPr>
              <w:t xml:space="preserve"> 838 </w:t>
            </w:r>
          </w:p>
        </w:tc>
        <w:tc>
          <w:tcPr>
            <w:tcW w:w="658" w:type="dxa"/>
            <w:tcBorders>
              <w:top w:val="nil"/>
            </w:tcBorders>
          </w:tcPr>
          <w:p w:rsidR="002E31F7" w:rsidRDefault="002E31F7">
            <w:pPr>
              <w:pStyle w:val="ConsPlusNonformat"/>
              <w:jc w:val="both"/>
            </w:pPr>
            <w:r>
              <w:rPr>
                <w:sz w:val="16"/>
              </w:rPr>
              <w:t xml:space="preserve"> 803 </w:t>
            </w:r>
          </w:p>
        </w:tc>
        <w:tc>
          <w:tcPr>
            <w:tcW w:w="658" w:type="dxa"/>
            <w:tcBorders>
              <w:top w:val="nil"/>
            </w:tcBorders>
          </w:tcPr>
          <w:p w:rsidR="002E31F7" w:rsidRDefault="002E31F7">
            <w:pPr>
              <w:pStyle w:val="ConsPlusNonformat"/>
              <w:jc w:val="both"/>
            </w:pPr>
            <w:r>
              <w:rPr>
                <w:sz w:val="16"/>
              </w:rPr>
              <w:t xml:space="preserve"> 771 </w:t>
            </w:r>
          </w:p>
        </w:tc>
        <w:tc>
          <w:tcPr>
            <w:tcW w:w="564" w:type="dxa"/>
            <w:tcBorders>
              <w:top w:val="nil"/>
            </w:tcBorders>
          </w:tcPr>
          <w:p w:rsidR="002E31F7" w:rsidRDefault="002E31F7">
            <w:pPr>
              <w:pStyle w:val="ConsPlusNonformat"/>
              <w:jc w:val="both"/>
            </w:pPr>
            <w:r>
              <w:rPr>
                <w:sz w:val="16"/>
              </w:rPr>
              <w:t xml:space="preserve">742 </w:t>
            </w:r>
          </w:p>
        </w:tc>
        <w:tc>
          <w:tcPr>
            <w:tcW w:w="658" w:type="dxa"/>
            <w:tcBorders>
              <w:top w:val="nil"/>
            </w:tcBorders>
          </w:tcPr>
          <w:p w:rsidR="002E31F7" w:rsidRDefault="002E31F7">
            <w:pPr>
              <w:pStyle w:val="ConsPlusNonformat"/>
              <w:jc w:val="both"/>
            </w:pPr>
            <w:r>
              <w:rPr>
                <w:sz w:val="16"/>
              </w:rPr>
              <w:t xml:space="preserve"> 716 </w:t>
            </w:r>
          </w:p>
        </w:tc>
        <w:tc>
          <w:tcPr>
            <w:tcW w:w="564" w:type="dxa"/>
            <w:tcBorders>
              <w:top w:val="nil"/>
            </w:tcBorders>
          </w:tcPr>
          <w:p w:rsidR="002E31F7" w:rsidRDefault="002E31F7">
            <w:pPr>
              <w:pStyle w:val="ConsPlusNonformat"/>
              <w:jc w:val="both"/>
            </w:pPr>
            <w:r>
              <w:rPr>
                <w:sz w:val="16"/>
              </w:rPr>
              <w:t xml:space="preserve">691 </w:t>
            </w:r>
          </w:p>
        </w:tc>
        <w:tc>
          <w:tcPr>
            <w:tcW w:w="564" w:type="dxa"/>
            <w:tcBorders>
              <w:top w:val="nil"/>
            </w:tcBorders>
          </w:tcPr>
          <w:p w:rsidR="002E31F7" w:rsidRDefault="002E31F7">
            <w:pPr>
              <w:pStyle w:val="ConsPlusNonformat"/>
              <w:jc w:val="both"/>
            </w:pPr>
            <w:r>
              <w:rPr>
                <w:sz w:val="16"/>
              </w:rPr>
              <w:t xml:space="preserve">668 </w:t>
            </w:r>
          </w:p>
        </w:tc>
      </w:tr>
      <w:tr w:rsidR="002E31F7">
        <w:trPr>
          <w:trHeight w:val="195"/>
        </w:trPr>
        <w:tc>
          <w:tcPr>
            <w:tcW w:w="564" w:type="dxa"/>
            <w:tcBorders>
              <w:top w:val="nil"/>
            </w:tcBorders>
          </w:tcPr>
          <w:p w:rsidR="002E31F7" w:rsidRDefault="002E31F7">
            <w:pPr>
              <w:pStyle w:val="ConsPlusNonformat"/>
              <w:jc w:val="both"/>
            </w:pPr>
            <w:r>
              <w:rPr>
                <w:sz w:val="16"/>
              </w:rPr>
              <w:t xml:space="preserve">140 </w:t>
            </w:r>
          </w:p>
        </w:tc>
        <w:tc>
          <w:tcPr>
            <w:tcW w:w="658" w:type="dxa"/>
            <w:tcBorders>
              <w:top w:val="nil"/>
            </w:tcBorders>
          </w:tcPr>
          <w:p w:rsidR="002E31F7" w:rsidRDefault="002E31F7">
            <w:pPr>
              <w:pStyle w:val="ConsPlusNonformat"/>
              <w:jc w:val="both"/>
            </w:pPr>
            <w:r>
              <w:rPr>
                <w:sz w:val="16"/>
              </w:rPr>
              <w:t xml:space="preserve">2979 </w:t>
            </w:r>
          </w:p>
        </w:tc>
        <w:tc>
          <w:tcPr>
            <w:tcW w:w="658" w:type="dxa"/>
            <w:tcBorders>
              <w:top w:val="nil"/>
            </w:tcBorders>
          </w:tcPr>
          <w:p w:rsidR="002E31F7" w:rsidRDefault="002E31F7">
            <w:pPr>
              <w:pStyle w:val="ConsPlusNonformat"/>
              <w:jc w:val="both"/>
            </w:pPr>
            <w:r>
              <w:rPr>
                <w:sz w:val="16"/>
              </w:rPr>
              <w:t xml:space="preserve">2564 </w:t>
            </w:r>
          </w:p>
        </w:tc>
        <w:tc>
          <w:tcPr>
            <w:tcW w:w="658" w:type="dxa"/>
            <w:tcBorders>
              <w:top w:val="nil"/>
            </w:tcBorders>
          </w:tcPr>
          <w:p w:rsidR="002E31F7" w:rsidRDefault="002E31F7">
            <w:pPr>
              <w:pStyle w:val="ConsPlusNonformat"/>
              <w:jc w:val="both"/>
            </w:pPr>
            <w:r>
              <w:rPr>
                <w:sz w:val="16"/>
              </w:rPr>
              <w:t xml:space="preserve">2253 </w:t>
            </w:r>
          </w:p>
        </w:tc>
        <w:tc>
          <w:tcPr>
            <w:tcW w:w="658" w:type="dxa"/>
            <w:tcBorders>
              <w:top w:val="nil"/>
            </w:tcBorders>
          </w:tcPr>
          <w:p w:rsidR="002E31F7" w:rsidRDefault="002E31F7">
            <w:pPr>
              <w:pStyle w:val="ConsPlusNonformat"/>
              <w:jc w:val="both"/>
            </w:pPr>
            <w:r>
              <w:rPr>
                <w:sz w:val="16"/>
              </w:rPr>
              <w:t xml:space="preserve">2011 </w:t>
            </w:r>
          </w:p>
        </w:tc>
        <w:tc>
          <w:tcPr>
            <w:tcW w:w="564" w:type="dxa"/>
            <w:tcBorders>
              <w:top w:val="nil"/>
            </w:tcBorders>
          </w:tcPr>
          <w:p w:rsidR="002E31F7" w:rsidRDefault="002E31F7">
            <w:pPr>
              <w:pStyle w:val="ConsPlusNonformat"/>
              <w:jc w:val="both"/>
            </w:pPr>
            <w:r>
              <w:rPr>
                <w:sz w:val="16"/>
              </w:rPr>
              <w:t>1818</w:t>
            </w:r>
          </w:p>
        </w:tc>
        <w:tc>
          <w:tcPr>
            <w:tcW w:w="752" w:type="dxa"/>
            <w:tcBorders>
              <w:top w:val="nil"/>
            </w:tcBorders>
          </w:tcPr>
          <w:p w:rsidR="002E31F7" w:rsidRDefault="002E31F7">
            <w:pPr>
              <w:pStyle w:val="ConsPlusNonformat"/>
              <w:jc w:val="both"/>
            </w:pPr>
            <w:r>
              <w:rPr>
                <w:sz w:val="16"/>
              </w:rPr>
              <w:t xml:space="preserve"> 1660 </w:t>
            </w:r>
          </w:p>
        </w:tc>
        <w:tc>
          <w:tcPr>
            <w:tcW w:w="658" w:type="dxa"/>
            <w:tcBorders>
              <w:top w:val="nil"/>
            </w:tcBorders>
          </w:tcPr>
          <w:p w:rsidR="002E31F7" w:rsidRDefault="002E31F7">
            <w:pPr>
              <w:pStyle w:val="ConsPlusNonformat"/>
              <w:jc w:val="both"/>
            </w:pPr>
            <w:r>
              <w:rPr>
                <w:sz w:val="16"/>
              </w:rPr>
              <w:t xml:space="preserve">1528 </w:t>
            </w:r>
          </w:p>
        </w:tc>
        <w:tc>
          <w:tcPr>
            <w:tcW w:w="658" w:type="dxa"/>
            <w:tcBorders>
              <w:top w:val="nil"/>
            </w:tcBorders>
          </w:tcPr>
          <w:p w:rsidR="002E31F7" w:rsidRDefault="002E31F7">
            <w:pPr>
              <w:pStyle w:val="ConsPlusNonformat"/>
              <w:jc w:val="both"/>
            </w:pPr>
            <w:r>
              <w:rPr>
                <w:sz w:val="16"/>
              </w:rPr>
              <w:t xml:space="preserve">1416 </w:t>
            </w:r>
          </w:p>
        </w:tc>
        <w:tc>
          <w:tcPr>
            <w:tcW w:w="658" w:type="dxa"/>
            <w:tcBorders>
              <w:top w:val="nil"/>
            </w:tcBorders>
          </w:tcPr>
          <w:p w:rsidR="002E31F7" w:rsidRDefault="002E31F7">
            <w:pPr>
              <w:pStyle w:val="ConsPlusNonformat"/>
              <w:jc w:val="both"/>
            </w:pPr>
            <w:r>
              <w:rPr>
                <w:sz w:val="16"/>
              </w:rPr>
              <w:t xml:space="preserve">1321 </w:t>
            </w:r>
          </w:p>
        </w:tc>
        <w:tc>
          <w:tcPr>
            <w:tcW w:w="658" w:type="dxa"/>
            <w:tcBorders>
              <w:top w:val="nil"/>
            </w:tcBorders>
          </w:tcPr>
          <w:p w:rsidR="002E31F7" w:rsidRDefault="002E31F7">
            <w:pPr>
              <w:pStyle w:val="ConsPlusNonformat"/>
              <w:jc w:val="both"/>
            </w:pPr>
            <w:r>
              <w:rPr>
                <w:sz w:val="16"/>
              </w:rPr>
              <w:t xml:space="preserve">1238 </w:t>
            </w:r>
          </w:p>
        </w:tc>
        <w:tc>
          <w:tcPr>
            <w:tcW w:w="564" w:type="dxa"/>
            <w:tcBorders>
              <w:top w:val="nil"/>
            </w:tcBorders>
          </w:tcPr>
          <w:p w:rsidR="002E31F7" w:rsidRDefault="002E31F7">
            <w:pPr>
              <w:pStyle w:val="ConsPlusNonformat"/>
              <w:jc w:val="both"/>
            </w:pPr>
            <w:r>
              <w:rPr>
                <w:sz w:val="16"/>
              </w:rPr>
              <w:t>1193</w:t>
            </w:r>
          </w:p>
        </w:tc>
        <w:tc>
          <w:tcPr>
            <w:tcW w:w="658" w:type="dxa"/>
            <w:tcBorders>
              <w:top w:val="nil"/>
            </w:tcBorders>
          </w:tcPr>
          <w:p w:rsidR="002E31F7" w:rsidRDefault="002E31F7">
            <w:pPr>
              <w:pStyle w:val="ConsPlusNonformat"/>
              <w:jc w:val="both"/>
            </w:pPr>
            <w:r>
              <w:rPr>
                <w:sz w:val="16"/>
              </w:rPr>
              <w:t xml:space="preserve">1165 </w:t>
            </w:r>
          </w:p>
        </w:tc>
        <w:tc>
          <w:tcPr>
            <w:tcW w:w="564" w:type="dxa"/>
            <w:tcBorders>
              <w:top w:val="nil"/>
            </w:tcBorders>
          </w:tcPr>
          <w:p w:rsidR="002E31F7" w:rsidRDefault="002E31F7">
            <w:pPr>
              <w:pStyle w:val="ConsPlusNonformat"/>
              <w:jc w:val="both"/>
            </w:pPr>
            <w:r>
              <w:rPr>
                <w:sz w:val="16"/>
              </w:rPr>
              <w:t>1102</w:t>
            </w:r>
          </w:p>
        </w:tc>
        <w:tc>
          <w:tcPr>
            <w:tcW w:w="752" w:type="dxa"/>
            <w:tcBorders>
              <w:top w:val="nil"/>
            </w:tcBorders>
          </w:tcPr>
          <w:p w:rsidR="002E31F7" w:rsidRDefault="002E31F7">
            <w:pPr>
              <w:pStyle w:val="ConsPlusNonformat"/>
              <w:jc w:val="both"/>
            </w:pPr>
            <w:r>
              <w:rPr>
                <w:sz w:val="16"/>
              </w:rPr>
              <w:t xml:space="preserve"> 1045 </w:t>
            </w:r>
          </w:p>
        </w:tc>
        <w:tc>
          <w:tcPr>
            <w:tcW w:w="658" w:type="dxa"/>
            <w:tcBorders>
              <w:top w:val="nil"/>
            </w:tcBorders>
          </w:tcPr>
          <w:p w:rsidR="002E31F7" w:rsidRDefault="002E31F7">
            <w:pPr>
              <w:pStyle w:val="ConsPlusNonformat"/>
              <w:jc w:val="both"/>
            </w:pPr>
            <w:r>
              <w:rPr>
                <w:sz w:val="16"/>
              </w:rPr>
              <w:t xml:space="preserve"> 994 </w:t>
            </w:r>
          </w:p>
        </w:tc>
        <w:tc>
          <w:tcPr>
            <w:tcW w:w="658" w:type="dxa"/>
            <w:tcBorders>
              <w:top w:val="nil"/>
            </w:tcBorders>
          </w:tcPr>
          <w:p w:rsidR="002E31F7" w:rsidRDefault="002E31F7">
            <w:pPr>
              <w:pStyle w:val="ConsPlusNonformat"/>
              <w:jc w:val="both"/>
            </w:pPr>
            <w:r>
              <w:rPr>
                <w:sz w:val="16"/>
              </w:rPr>
              <w:t xml:space="preserve"> 948 </w:t>
            </w:r>
          </w:p>
        </w:tc>
        <w:tc>
          <w:tcPr>
            <w:tcW w:w="658" w:type="dxa"/>
            <w:tcBorders>
              <w:top w:val="nil"/>
            </w:tcBorders>
          </w:tcPr>
          <w:p w:rsidR="002E31F7" w:rsidRDefault="002E31F7">
            <w:pPr>
              <w:pStyle w:val="ConsPlusNonformat"/>
              <w:jc w:val="both"/>
            </w:pPr>
            <w:r>
              <w:rPr>
                <w:sz w:val="16"/>
              </w:rPr>
              <w:t xml:space="preserve"> 907 </w:t>
            </w:r>
          </w:p>
        </w:tc>
        <w:tc>
          <w:tcPr>
            <w:tcW w:w="658" w:type="dxa"/>
            <w:tcBorders>
              <w:top w:val="nil"/>
            </w:tcBorders>
          </w:tcPr>
          <w:p w:rsidR="002E31F7" w:rsidRDefault="002E31F7">
            <w:pPr>
              <w:pStyle w:val="ConsPlusNonformat"/>
              <w:jc w:val="both"/>
            </w:pPr>
            <w:r>
              <w:rPr>
                <w:sz w:val="16"/>
              </w:rPr>
              <w:t xml:space="preserve"> 869 </w:t>
            </w:r>
          </w:p>
        </w:tc>
        <w:tc>
          <w:tcPr>
            <w:tcW w:w="658" w:type="dxa"/>
            <w:tcBorders>
              <w:top w:val="nil"/>
            </w:tcBorders>
          </w:tcPr>
          <w:p w:rsidR="002E31F7" w:rsidRDefault="002E31F7">
            <w:pPr>
              <w:pStyle w:val="ConsPlusNonformat"/>
              <w:jc w:val="both"/>
            </w:pPr>
            <w:r>
              <w:rPr>
                <w:sz w:val="16"/>
              </w:rPr>
              <w:t xml:space="preserve"> 835 </w:t>
            </w:r>
          </w:p>
        </w:tc>
        <w:tc>
          <w:tcPr>
            <w:tcW w:w="564" w:type="dxa"/>
            <w:tcBorders>
              <w:top w:val="nil"/>
            </w:tcBorders>
          </w:tcPr>
          <w:p w:rsidR="002E31F7" w:rsidRDefault="002E31F7">
            <w:pPr>
              <w:pStyle w:val="ConsPlusNonformat"/>
              <w:jc w:val="both"/>
            </w:pPr>
            <w:r>
              <w:rPr>
                <w:sz w:val="16"/>
              </w:rPr>
              <w:t xml:space="preserve">803 </w:t>
            </w:r>
          </w:p>
        </w:tc>
        <w:tc>
          <w:tcPr>
            <w:tcW w:w="658" w:type="dxa"/>
            <w:tcBorders>
              <w:top w:val="nil"/>
            </w:tcBorders>
          </w:tcPr>
          <w:p w:rsidR="002E31F7" w:rsidRDefault="002E31F7">
            <w:pPr>
              <w:pStyle w:val="ConsPlusNonformat"/>
              <w:jc w:val="both"/>
            </w:pPr>
            <w:r>
              <w:rPr>
                <w:sz w:val="16"/>
              </w:rPr>
              <w:t xml:space="preserve"> 774 </w:t>
            </w:r>
          </w:p>
        </w:tc>
        <w:tc>
          <w:tcPr>
            <w:tcW w:w="564" w:type="dxa"/>
            <w:tcBorders>
              <w:top w:val="nil"/>
            </w:tcBorders>
          </w:tcPr>
          <w:p w:rsidR="002E31F7" w:rsidRDefault="002E31F7">
            <w:pPr>
              <w:pStyle w:val="ConsPlusNonformat"/>
              <w:jc w:val="both"/>
            </w:pPr>
            <w:r>
              <w:rPr>
                <w:sz w:val="16"/>
              </w:rPr>
              <w:t xml:space="preserve">747 </w:t>
            </w:r>
          </w:p>
        </w:tc>
        <w:tc>
          <w:tcPr>
            <w:tcW w:w="564" w:type="dxa"/>
            <w:tcBorders>
              <w:top w:val="nil"/>
            </w:tcBorders>
          </w:tcPr>
          <w:p w:rsidR="002E31F7" w:rsidRDefault="002E31F7">
            <w:pPr>
              <w:pStyle w:val="ConsPlusNonformat"/>
              <w:jc w:val="both"/>
            </w:pPr>
            <w:r>
              <w:rPr>
                <w:sz w:val="16"/>
              </w:rPr>
              <w:t xml:space="preserve">722 </w:t>
            </w:r>
          </w:p>
        </w:tc>
      </w:tr>
      <w:tr w:rsidR="002E31F7">
        <w:trPr>
          <w:trHeight w:val="195"/>
        </w:trPr>
        <w:tc>
          <w:tcPr>
            <w:tcW w:w="564" w:type="dxa"/>
            <w:tcBorders>
              <w:top w:val="nil"/>
            </w:tcBorders>
          </w:tcPr>
          <w:p w:rsidR="002E31F7" w:rsidRDefault="002E31F7">
            <w:pPr>
              <w:pStyle w:val="ConsPlusNonformat"/>
              <w:jc w:val="both"/>
            </w:pPr>
            <w:r>
              <w:rPr>
                <w:sz w:val="16"/>
              </w:rPr>
              <w:t xml:space="preserve">145 </w:t>
            </w:r>
          </w:p>
        </w:tc>
        <w:tc>
          <w:tcPr>
            <w:tcW w:w="658" w:type="dxa"/>
            <w:tcBorders>
              <w:top w:val="nil"/>
            </w:tcBorders>
          </w:tcPr>
          <w:p w:rsidR="002E31F7" w:rsidRDefault="002E31F7">
            <w:pPr>
              <w:pStyle w:val="ConsPlusNonformat"/>
              <w:jc w:val="both"/>
            </w:pPr>
            <w:r>
              <w:rPr>
                <w:sz w:val="16"/>
              </w:rPr>
              <w:t xml:space="preserve">3211 </w:t>
            </w:r>
          </w:p>
        </w:tc>
        <w:tc>
          <w:tcPr>
            <w:tcW w:w="658" w:type="dxa"/>
            <w:tcBorders>
              <w:top w:val="nil"/>
            </w:tcBorders>
          </w:tcPr>
          <w:p w:rsidR="002E31F7" w:rsidRDefault="002E31F7">
            <w:pPr>
              <w:pStyle w:val="ConsPlusNonformat"/>
              <w:jc w:val="both"/>
            </w:pPr>
            <w:r>
              <w:rPr>
                <w:sz w:val="16"/>
              </w:rPr>
              <w:t xml:space="preserve">2765 </w:t>
            </w:r>
          </w:p>
        </w:tc>
        <w:tc>
          <w:tcPr>
            <w:tcW w:w="658" w:type="dxa"/>
            <w:tcBorders>
              <w:top w:val="nil"/>
            </w:tcBorders>
          </w:tcPr>
          <w:p w:rsidR="002E31F7" w:rsidRDefault="002E31F7">
            <w:pPr>
              <w:pStyle w:val="ConsPlusNonformat"/>
              <w:jc w:val="both"/>
            </w:pPr>
            <w:r>
              <w:rPr>
                <w:sz w:val="16"/>
              </w:rPr>
              <w:t xml:space="preserve">2431 </w:t>
            </w:r>
          </w:p>
        </w:tc>
        <w:tc>
          <w:tcPr>
            <w:tcW w:w="658" w:type="dxa"/>
            <w:tcBorders>
              <w:top w:val="nil"/>
            </w:tcBorders>
          </w:tcPr>
          <w:p w:rsidR="002E31F7" w:rsidRDefault="002E31F7">
            <w:pPr>
              <w:pStyle w:val="ConsPlusNonformat"/>
              <w:jc w:val="both"/>
            </w:pPr>
            <w:r>
              <w:rPr>
                <w:sz w:val="16"/>
              </w:rPr>
              <w:t xml:space="preserve">2171 </w:t>
            </w:r>
          </w:p>
        </w:tc>
        <w:tc>
          <w:tcPr>
            <w:tcW w:w="564" w:type="dxa"/>
            <w:tcBorders>
              <w:top w:val="nil"/>
            </w:tcBorders>
          </w:tcPr>
          <w:p w:rsidR="002E31F7" w:rsidRDefault="002E31F7">
            <w:pPr>
              <w:pStyle w:val="ConsPlusNonformat"/>
              <w:jc w:val="both"/>
            </w:pPr>
            <w:r>
              <w:rPr>
                <w:sz w:val="16"/>
              </w:rPr>
              <w:t>1962</w:t>
            </w:r>
          </w:p>
        </w:tc>
        <w:tc>
          <w:tcPr>
            <w:tcW w:w="752" w:type="dxa"/>
            <w:tcBorders>
              <w:top w:val="nil"/>
            </w:tcBorders>
          </w:tcPr>
          <w:p w:rsidR="002E31F7" w:rsidRDefault="002E31F7">
            <w:pPr>
              <w:pStyle w:val="ConsPlusNonformat"/>
              <w:jc w:val="both"/>
            </w:pPr>
            <w:r>
              <w:rPr>
                <w:sz w:val="16"/>
              </w:rPr>
              <w:t xml:space="preserve"> 1792 </w:t>
            </w:r>
          </w:p>
        </w:tc>
        <w:tc>
          <w:tcPr>
            <w:tcW w:w="658" w:type="dxa"/>
            <w:tcBorders>
              <w:top w:val="nil"/>
            </w:tcBorders>
          </w:tcPr>
          <w:p w:rsidR="002E31F7" w:rsidRDefault="002E31F7">
            <w:pPr>
              <w:pStyle w:val="ConsPlusNonformat"/>
              <w:jc w:val="both"/>
            </w:pPr>
            <w:r>
              <w:rPr>
                <w:sz w:val="16"/>
              </w:rPr>
              <w:t xml:space="preserve">1649 </w:t>
            </w:r>
          </w:p>
        </w:tc>
        <w:tc>
          <w:tcPr>
            <w:tcW w:w="658" w:type="dxa"/>
            <w:tcBorders>
              <w:top w:val="nil"/>
            </w:tcBorders>
          </w:tcPr>
          <w:p w:rsidR="002E31F7" w:rsidRDefault="002E31F7">
            <w:pPr>
              <w:pStyle w:val="ConsPlusNonformat"/>
              <w:jc w:val="both"/>
            </w:pPr>
            <w:r>
              <w:rPr>
                <w:sz w:val="16"/>
              </w:rPr>
              <w:t xml:space="preserve">1529 </w:t>
            </w:r>
          </w:p>
        </w:tc>
        <w:tc>
          <w:tcPr>
            <w:tcW w:w="658" w:type="dxa"/>
            <w:tcBorders>
              <w:top w:val="nil"/>
            </w:tcBorders>
          </w:tcPr>
          <w:p w:rsidR="002E31F7" w:rsidRDefault="002E31F7">
            <w:pPr>
              <w:pStyle w:val="ConsPlusNonformat"/>
              <w:jc w:val="both"/>
            </w:pPr>
            <w:r>
              <w:rPr>
                <w:sz w:val="16"/>
              </w:rPr>
              <w:t xml:space="preserve">1426 </w:t>
            </w:r>
          </w:p>
        </w:tc>
        <w:tc>
          <w:tcPr>
            <w:tcW w:w="658" w:type="dxa"/>
            <w:tcBorders>
              <w:top w:val="nil"/>
            </w:tcBorders>
          </w:tcPr>
          <w:p w:rsidR="002E31F7" w:rsidRDefault="002E31F7">
            <w:pPr>
              <w:pStyle w:val="ConsPlusNonformat"/>
              <w:jc w:val="both"/>
            </w:pPr>
            <w:r>
              <w:rPr>
                <w:sz w:val="16"/>
              </w:rPr>
              <w:t xml:space="preserve">1336 </w:t>
            </w:r>
          </w:p>
        </w:tc>
        <w:tc>
          <w:tcPr>
            <w:tcW w:w="564" w:type="dxa"/>
            <w:tcBorders>
              <w:top w:val="nil"/>
            </w:tcBorders>
          </w:tcPr>
          <w:p w:rsidR="002E31F7" w:rsidRDefault="002E31F7">
            <w:pPr>
              <w:pStyle w:val="ConsPlusNonformat"/>
              <w:jc w:val="both"/>
            </w:pPr>
            <w:r>
              <w:rPr>
                <w:sz w:val="16"/>
              </w:rPr>
              <w:t>1288</w:t>
            </w:r>
          </w:p>
        </w:tc>
        <w:tc>
          <w:tcPr>
            <w:tcW w:w="658" w:type="dxa"/>
            <w:tcBorders>
              <w:top w:val="nil"/>
            </w:tcBorders>
          </w:tcPr>
          <w:p w:rsidR="002E31F7" w:rsidRDefault="002E31F7">
            <w:pPr>
              <w:pStyle w:val="ConsPlusNonformat"/>
              <w:jc w:val="both"/>
            </w:pPr>
            <w:r>
              <w:rPr>
                <w:sz w:val="16"/>
              </w:rPr>
              <w:t xml:space="preserve">1258 </w:t>
            </w:r>
          </w:p>
        </w:tc>
        <w:tc>
          <w:tcPr>
            <w:tcW w:w="564" w:type="dxa"/>
            <w:tcBorders>
              <w:top w:val="nil"/>
            </w:tcBorders>
          </w:tcPr>
          <w:p w:rsidR="002E31F7" w:rsidRDefault="002E31F7">
            <w:pPr>
              <w:pStyle w:val="ConsPlusNonformat"/>
              <w:jc w:val="both"/>
            </w:pPr>
            <w:r>
              <w:rPr>
                <w:sz w:val="16"/>
              </w:rPr>
              <w:t>1189</w:t>
            </w:r>
          </w:p>
        </w:tc>
        <w:tc>
          <w:tcPr>
            <w:tcW w:w="752" w:type="dxa"/>
            <w:tcBorders>
              <w:top w:val="nil"/>
            </w:tcBorders>
          </w:tcPr>
          <w:p w:rsidR="002E31F7" w:rsidRDefault="002E31F7">
            <w:pPr>
              <w:pStyle w:val="ConsPlusNonformat"/>
              <w:jc w:val="both"/>
            </w:pPr>
            <w:r>
              <w:rPr>
                <w:sz w:val="16"/>
              </w:rPr>
              <w:t xml:space="preserve"> 1128 </w:t>
            </w:r>
          </w:p>
        </w:tc>
        <w:tc>
          <w:tcPr>
            <w:tcW w:w="658" w:type="dxa"/>
            <w:tcBorders>
              <w:top w:val="nil"/>
            </w:tcBorders>
          </w:tcPr>
          <w:p w:rsidR="002E31F7" w:rsidRDefault="002E31F7">
            <w:pPr>
              <w:pStyle w:val="ConsPlusNonformat"/>
              <w:jc w:val="both"/>
            </w:pPr>
            <w:r>
              <w:rPr>
                <w:sz w:val="16"/>
              </w:rPr>
              <w:t xml:space="preserve">1073 </w:t>
            </w:r>
          </w:p>
        </w:tc>
        <w:tc>
          <w:tcPr>
            <w:tcW w:w="658" w:type="dxa"/>
            <w:tcBorders>
              <w:top w:val="nil"/>
            </w:tcBorders>
          </w:tcPr>
          <w:p w:rsidR="002E31F7" w:rsidRDefault="002E31F7">
            <w:pPr>
              <w:pStyle w:val="ConsPlusNonformat"/>
              <w:jc w:val="both"/>
            </w:pPr>
            <w:r>
              <w:rPr>
                <w:sz w:val="16"/>
              </w:rPr>
              <w:t xml:space="preserve">1023 </w:t>
            </w:r>
          </w:p>
        </w:tc>
        <w:tc>
          <w:tcPr>
            <w:tcW w:w="658" w:type="dxa"/>
            <w:tcBorders>
              <w:top w:val="nil"/>
            </w:tcBorders>
          </w:tcPr>
          <w:p w:rsidR="002E31F7" w:rsidRDefault="002E31F7">
            <w:pPr>
              <w:pStyle w:val="ConsPlusNonformat"/>
              <w:jc w:val="both"/>
            </w:pPr>
            <w:r>
              <w:rPr>
                <w:sz w:val="16"/>
              </w:rPr>
              <w:t xml:space="preserve"> 978 </w:t>
            </w:r>
          </w:p>
        </w:tc>
        <w:tc>
          <w:tcPr>
            <w:tcW w:w="658" w:type="dxa"/>
            <w:tcBorders>
              <w:top w:val="nil"/>
            </w:tcBorders>
          </w:tcPr>
          <w:p w:rsidR="002E31F7" w:rsidRDefault="002E31F7">
            <w:pPr>
              <w:pStyle w:val="ConsPlusNonformat"/>
              <w:jc w:val="both"/>
            </w:pPr>
            <w:r>
              <w:rPr>
                <w:sz w:val="16"/>
              </w:rPr>
              <w:t xml:space="preserve"> 938 </w:t>
            </w:r>
          </w:p>
        </w:tc>
        <w:tc>
          <w:tcPr>
            <w:tcW w:w="658" w:type="dxa"/>
            <w:tcBorders>
              <w:top w:val="nil"/>
            </w:tcBorders>
          </w:tcPr>
          <w:p w:rsidR="002E31F7" w:rsidRDefault="002E31F7">
            <w:pPr>
              <w:pStyle w:val="ConsPlusNonformat"/>
              <w:jc w:val="both"/>
            </w:pPr>
            <w:r>
              <w:rPr>
                <w:sz w:val="16"/>
              </w:rPr>
              <w:t xml:space="preserve"> 900 </w:t>
            </w:r>
          </w:p>
        </w:tc>
        <w:tc>
          <w:tcPr>
            <w:tcW w:w="564" w:type="dxa"/>
            <w:tcBorders>
              <w:top w:val="nil"/>
            </w:tcBorders>
          </w:tcPr>
          <w:p w:rsidR="002E31F7" w:rsidRDefault="002E31F7">
            <w:pPr>
              <w:pStyle w:val="ConsPlusNonformat"/>
              <w:jc w:val="both"/>
            </w:pPr>
            <w:r>
              <w:rPr>
                <w:sz w:val="16"/>
              </w:rPr>
              <w:t xml:space="preserve">866 </w:t>
            </w:r>
          </w:p>
        </w:tc>
        <w:tc>
          <w:tcPr>
            <w:tcW w:w="658" w:type="dxa"/>
            <w:tcBorders>
              <w:top w:val="nil"/>
            </w:tcBorders>
          </w:tcPr>
          <w:p w:rsidR="002E31F7" w:rsidRDefault="002E31F7">
            <w:pPr>
              <w:pStyle w:val="ConsPlusNonformat"/>
              <w:jc w:val="both"/>
            </w:pPr>
            <w:r>
              <w:rPr>
                <w:sz w:val="16"/>
              </w:rPr>
              <w:t xml:space="preserve"> 835 </w:t>
            </w:r>
          </w:p>
        </w:tc>
        <w:tc>
          <w:tcPr>
            <w:tcW w:w="564" w:type="dxa"/>
            <w:tcBorders>
              <w:top w:val="nil"/>
            </w:tcBorders>
          </w:tcPr>
          <w:p w:rsidR="002E31F7" w:rsidRDefault="002E31F7">
            <w:pPr>
              <w:pStyle w:val="ConsPlusNonformat"/>
              <w:jc w:val="both"/>
            </w:pPr>
            <w:r>
              <w:rPr>
                <w:sz w:val="16"/>
              </w:rPr>
              <w:t xml:space="preserve">806 </w:t>
            </w:r>
          </w:p>
        </w:tc>
        <w:tc>
          <w:tcPr>
            <w:tcW w:w="564" w:type="dxa"/>
            <w:tcBorders>
              <w:top w:val="nil"/>
            </w:tcBorders>
          </w:tcPr>
          <w:p w:rsidR="002E31F7" w:rsidRDefault="002E31F7">
            <w:pPr>
              <w:pStyle w:val="ConsPlusNonformat"/>
              <w:jc w:val="both"/>
            </w:pPr>
            <w:r>
              <w:rPr>
                <w:sz w:val="16"/>
              </w:rPr>
              <w:t xml:space="preserve">779 </w:t>
            </w:r>
          </w:p>
        </w:tc>
      </w:tr>
      <w:tr w:rsidR="002E31F7">
        <w:trPr>
          <w:trHeight w:val="195"/>
        </w:trPr>
        <w:tc>
          <w:tcPr>
            <w:tcW w:w="564" w:type="dxa"/>
            <w:tcBorders>
              <w:top w:val="nil"/>
            </w:tcBorders>
          </w:tcPr>
          <w:p w:rsidR="002E31F7" w:rsidRDefault="002E31F7">
            <w:pPr>
              <w:pStyle w:val="ConsPlusNonformat"/>
              <w:jc w:val="both"/>
            </w:pPr>
            <w:r>
              <w:rPr>
                <w:sz w:val="16"/>
              </w:rPr>
              <w:t xml:space="preserve">150 </w:t>
            </w:r>
          </w:p>
        </w:tc>
        <w:tc>
          <w:tcPr>
            <w:tcW w:w="658" w:type="dxa"/>
            <w:tcBorders>
              <w:top w:val="nil"/>
            </w:tcBorders>
          </w:tcPr>
          <w:p w:rsidR="002E31F7" w:rsidRDefault="002E31F7">
            <w:pPr>
              <w:pStyle w:val="ConsPlusNonformat"/>
              <w:jc w:val="both"/>
            </w:pPr>
            <w:r>
              <w:rPr>
                <w:sz w:val="16"/>
              </w:rPr>
              <w:t xml:space="preserve">3450 </w:t>
            </w:r>
          </w:p>
        </w:tc>
        <w:tc>
          <w:tcPr>
            <w:tcW w:w="658" w:type="dxa"/>
            <w:tcBorders>
              <w:top w:val="nil"/>
            </w:tcBorders>
          </w:tcPr>
          <w:p w:rsidR="002E31F7" w:rsidRDefault="002E31F7">
            <w:pPr>
              <w:pStyle w:val="ConsPlusNonformat"/>
              <w:jc w:val="both"/>
            </w:pPr>
            <w:r>
              <w:rPr>
                <w:sz w:val="16"/>
              </w:rPr>
              <w:t xml:space="preserve">2973 </w:t>
            </w:r>
          </w:p>
        </w:tc>
        <w:tc>
          <w:tcPr>
            <w:tcW w:w="658" w:type="dxa"/>
            <w:tcBorders>
              <w:top w:val="nil"/>
            </w:tcBorders>
          </w:tcPr>
          <w:p w:rsidR="002E31F7" w:rsidRDefault="002E31F7">
            <w:pPr>
              <w:pStyle w:val="ConsPlusNonformat"/>
              <w:jc w:val="both"/>
            </w:pPr>
            <w:r>
              <w:rPr>
                <w:sz w:val="16"/>
              </w:rPr>
              <w:t xml:space="preserve">2615 </w:t>
            </w:r>
          </w:p>
        </w:tc>
        <w:tc>
          <w:tcPr>
            <w:tcW w:w="658" w:type="dxa"/>
            <w:tcBorders>
              <w:top w:val="nil"/>
            </w:tcBorders>
          </w:tcPr>
          <w:p w:rsidR="002E31F7" w:rsidRDefault="002E31F7">
            <w:pPr>
              <w:pStyle w:val="ConsPlusNonformat"/>
              <w:jc w:val="both"/>
            </w:pPr>
            <w:r>
              <w:rPr>
                <w:sz w:val="16"/>
              </w:rPr>
              <w:t xml:space="preserve">2335 </w:t>
            </w:r>
          </w:p>
        </w:tc>
        <w:tc>
          <w:tcPr>
            <w:tcW w:w="564" w:type="dxa"/>
            <w:tcBorders>
              <w:top w:val="nil"/>
            </w:tcBorders>
          </w:tcPr>
          <w:p w:rsidR="002E31F7" w:rsidRDefault="002E31F7">
            <w:pPr>
              <w:pStyle w:val="ConsPlusNonformat"/>
              <w:jc w:val="both"/>
            </w:pPr>
            <w:r>
              <w:rPr>
                <w:sz w:val="16"/>
              </w:rPr>
              <w:t>2112</w:t>
            </w:r>
          </w:p>
        </w:tc>
        <w:tc>
          <w:tcPr>
            <w:tcW w:w="752" w:type="dxa"/>
            <w:tcBorders>
              <w:top w:val="nil"/>
            </w:tcBorders>
          </w:tcPr>
          <w:p w:rsidR="002E31F7" w:rsidRDefault="002E31F7">
            <w:pPr>
              <w:pStyle w:val="ConsPlusNonformat"/>
              <w:jc w:val="both"/>
            </w:pPr>
            <w:r>
              <w:rPr>
                <w:sz w:val="16"/>
              </w:rPr>
              <w:t xml:space="preserve"> 1928 </w:t>
            </w:r>
          </w:p>
        </w:tc>
        <w:tc>
          <w:tcPr>
            <w:tcW w:w="658" w:type="dxa"/>
            <w:tcBorders>
              <w:top w:val="nil"/>
            </w:tcBorders>
          </w:tcPr>
          <w:p w:rsidR="002E31F7" w:rsidRDefault="002E31F7">
            <w:pPr>
              <w:pStyle w:val="ConsPlusNonformat"/>
              <w:jc w:val="both"/>
            </w:pPr>
            <w:r>
              <w:rPr>
                <w:sz w:val="16"/>
              </w:rPr>
              <w:t xml:space="preserve">1776 </w:t>
            </w:r>
          </w:p>
        </w:tc>
        <w:tc>
          <w:tcPr>
            <w:tcW w:w="658" w:type="dxa"/>
            <w:tcBorders>
              <w:top w:val="nil"/>
            </w:tcBorders>
          </w:tcPr>
          <w:p w:rsidR="002E31F7" w:rsidRDefault="002E31F7">
            <w:pPr>
              <w:pStyle w:val="ConsPlusNonformat"/>
              <w:jc w:val="both"/>
            </w:pPr>
            <w:r>
              <w:rPr>
                <w:sz w:val="16"/>
              </w:rPr>
              <w:t xml:space="preserve">1646 </w:t>
            </w:r>
          </w:p>
        </w:tc>
        <w:tc>
          <w:tcPr>
            <w:tcW w:w="658" w:type="dxa"/>
            <w:tcBorders>
              <w:top w:val="nil"/>
            </w:tcBorders>
          </w:tcPr>
          <w:p w:rsidR="002E31F7" w:rsidRDefault="002E31F7">
            <w:pPr>
              <w:pStyle w:val="ConsPlusNonformat"/>
              <w:jc w:val="both"/>
            </w:pPr>
            <w:r>
              <w:rPr>
                <w:sz w:val="16"/>
              </w:rPr>
              <w:t xml:space="preserve">1535 </w:t>
            </w:r>
          </w:p>
        </w:tc>
        <w:tc>
          <w:tcPr>
            <w:tcW w:w="658" w:type="dxa"/>
            <w:tcBorders>
              <w:top w:val="nil"/>
            </w:tcBorders>
          </w:tcPr>
          <w:p w:rsidR="002E31F7" w:rsidRDefault="002E31F7">
            <w:pPr>
              <w:pStyle w:val="ConsPlusNonformat"/>
              <w:jc w:val="both"/>
            </w:pPr>
            <w:r>
              <w:rPr>
                <w:sz w:val="16"/>
              </w:rPr>
              <w:t xml:space="preserve">1439 </w:t>
            </w:r>
          </w:p>
        </w:tc>
        <w:tc>
          <w:tcPr>
            <w:tcW w:w="564" w:type="dxa"/>
            <w:tcBorders>
              <w:top w:val="nil"/>
            </w:tcBorders>
          </w:tcPr>
          <w:p w:rsidR="002E31F7" w:rsidRDefault="002E31F7">
            <w:pPr>
              <w:pStyle w:val="ConsPlusNonformat"/>
              <w:jc w:val="both"/>
            </w:pPr>
            <w:r>
              <w:rPr>
                <w:sz w:val="16"/>
              </w:rPr>
              <w:t>1387</w:t>
            </w:r>
          </w:p>
        </w:tc>
        <w:tc>
          <w:tcPr>
            <w:tcW w:w="658" w:type="dxa"/>
            <w:tcBorders>
              <w:top w:val="nil"/>
            </w:tcBorders>
          </w:tcPr>
          <w:p w:rsidR="002E31F7" w:rsidRDefault="002E31F7">
            <w:pPr>
              <w:pStyle w:val="ConsPlusNonformat"/>
              <w:jc w:val="both"/>
            </w:pPr>
            <w:r>
              <w:rPr>
                <w:sz w:val="16"/>
              </w:rPr>
              <w:t xml:space="preserve">1354 </w:t>
            </w:r>
          </w:p>
        </w:tc>
        <w:tc>
          <w:tcPr>
            <w:tcW w:w="564" w:type="dxa"/>
            <w:tcBorders>
              <w:top w:val="nil"/>
            </w:tcBorders>
          </w:tcPr>
          <w:p w:rsidR="002E31F7" w:rsidRDefault="002E31F7">
            <w:pPr>
              <w:pStyle w:val="ConsPlusNonformat"/>
              <w:jc w:val="both"/>
            </w:pPr>
            <w:r>
              <w:rPr>
                <w:sz w:val="16"/>
              </w:rPr>
              <w:t>1280</w:t>
            </w:r>
          </w:p>
        </w:tc>
        <w:tc>
          <w:tcPr>
            <w:tcW w:w="752" w:type="dxa"/>
            <w:tcBorders>
              <w:top w:val="nil"/>
            </w:tcBorders>
          </w:tcPr>
          <w:p w:rsidR="002E31F7" w:rsidRDefault="002E31F7">
            <w:pPr>
              <w:pStyle w:val="ConsPlusNonformat"/>
              <w:jc w:val="both"/>
            </w:pPr>
            <w:r>
              <w:rPr>
                <w:sz w:val="16"/>
              </w:rPr>
              <w:t xml:space="preserve"> 1214 </w:t>
            </w:r>
          </w:p>
        </w:tc>
        <w:tc>
          <w:tcPr>
            <w:tcW w:w="658" w:type="dxa"/>
            <w:tcBorders>
              <w:top w:val="nil"/>
            </w:tcBorders>
          </w:tcPr>
          <w:p w:rsidR="002E31F7" w:rsidRDefault="002E31F7">
            <w:pPr>
              <w:pStyle w:val="ConsPlusNonformat"/>
              <w:jc w:val="both"/>
            </w:pPr>
            <w:r>
              <w:rPr>
                <w:sz w:val="16"/>
              </w:rPr>
              <w:t xml:space="preserve">1154 </w:t>
            </w:r>
          </w:p>
        </w:tc>
        <w:tc>
          <w:tcPr>
            <w:tcW w:w="658" w:type="dxa"/>
            <w:tcBorders>
              <w:top w:val="nil"/>
            </w:tcBorders>
          </w:tcPr>
          <w:p w:rsidR="002E31F7" w:rsidRDefault="002E31F7">
            <w:pPr>
              <w:pStyle w:val="ConsPlusNonformat"/>
              <w:jc w:val="both"/>
            </w:pPr>
            <w:r>
              <w:rPr>
                <w:sz w:val="16"/>
              </w:rPr>
              <w:t xml:space="preserve">1101 </w:t>
            </w:r>
          </w:p>
        </w:tc>
        <w:tc>
          <w:tcPr>
            <w:tcW w:w="658" w:type="dxa"/>
            <w:tcBorders>
              <w:top w:val="nil"/>
            </w:tcBorders>
          </w:tcPr>
          <w:p w:rsidR="002E31F7" w:rsidRDefault="002E31F7">
            <w:pPr>
              <w:pStyle w:val="ConsPlusNonformat"/>
              <w:jc w:val="both"/>
            </w:pPr>
            <w:r>
              <w:rPr>
                <w:sz w:val="16"/>
              </w:rPr>
              <w:t xml:space="preserve">1053 </w:t>
            </w:r>
          </w:p>
        </w:tc>
        <w:tc>
          <w:tcPr>
            <w:tcW w:w="658" w:type="dxa"/>
            <w:tcBorders>
              <w:top w:val="nil"/>
            </w:tcBorders>
          </w:tcPr>
          <w:p w:rsidR="002E31F7" w:rsidRDefault="002E31F7">
            <w:pPr>
              <w:pStyle w:val="ConsPlusNonformat"/>
              <w:jc w:val="both"/>
            </w:pPr>
            <w:r>
              <w:rPr>
                <w:sz w:val="16"/>
              </w:rPr>
              <w:t xml:space="preserve">1009 </w:t>
            </w:r>
          </w:p>
        </w:tc>
        <w:tc>
          <w:tcPr>
            <w:tcW w:w="658" w:type="dxa"/>
            <w:tcBorders>
              <w:top w:val="nil"/>
            </w:tcBorders>
          </w:tcPr>
          <w:p w:rsidR="002E31F7" w:rsidRDefault="002E31F7">
            <w:pPr>
              <w:pStyle w:val="ConsPlusNonformat"/>
              <w:jc w:val="both"/>
            </w:pPr>
            <w:r>
              <w:rPr>
                <w:sz w:val="16"/>
              </w:rPr>
              <w:t xml:space="preserve"> 969 </w:t>
            </w:r>
          </w:p>
        </w:tc>
        <w:tc>
          <w:tcPr>
            <w:tcW w:w="564" w:type="dxa"/>
            <w:tcBorders>
              <w:top w:val="nil"/>
            </w:tcBorders>
          </w:tcPr>
          <w:p w:rsidR="002E31F7" w:rsidRDefault="002E31F7">
            <w:pPr>
              <w:pStyle w:val="ConsPlusNonformat"/>
              <w:jc w:val="both"/>
            </w:pPr>
            <w:r>
              <w:rPr>
                <w:sz w:val="16"/>
              </w:rPr>
              <w:t xml:space="preserve">932 </w:t>
            </w:r>
          </w:p>
        </w:tc>
        <w:tc>
          <w:tcPr>
            <w:tcW w:w="658" w:type="dxa"/>
            <w:tcBorders>
              <w:top w:val="nil"/>
            </w:tcBorders>
          </w:tcPr>
          <w:p w:rsidR="002E31F7" w:rsidRDefault="002E31F7">
            <w:pPr>
              <w:pStyle w:val="ConsPlusNonformat"/>
              <w:jc w:val="both"/>
            </w:pPr>
            <w:r>
              <w:rPr>
                <w:sz w:val="16"/>
              </w:rPr>
              <w:t xml:space="preserve"> 898 </w:t>
            </w:r>
          </w:p>
        </w:tc>
        <w:tc>
          <w:tcPr>
            <w:tcW w:w="564" w:type="dxa"/>
            <w:tcBorders>
              <w:top w:val="nil"/>
            </w:tcBorders>
          </w:tcPr>
          <w:p w:rsidR="002E31F7" w:rsidRDefault="002E31F7">
            <w:pPr>
              <w:pStyle w:val="ConsPlusNonformat"/>
              <w:jc w:val="both"/>
            </w:pPr>
            <w:r>
              <w:rPr>
                <w:sz w:val="16"/>
              </w:rPr>
              <w:t xml:space="preserve">867 </w:t>
            </w:r>
          </w:p>
        </w:tc>
        <w:tc>
          <w:tcPr>
            <w:tcW w:w="564" w:type="dxa"/>
            <w:tcBorders>
              <w:top w:val="nil"/>
            </w:tcBorders>
          </w:tcPr>
          <w:p w:rsidR="002E31F7" w:rsidRDefault="002E31F7">
            <w:pPr>
              <w:pStyle w:val="ConsPlusNonformat"/>
              <w:jc w:val="both"/>
            </w:pPr>
            <w:r>
              <w:rPr>
                <w:sz w:val="16"/>
              </w:rPr>
              <w:t xml:space="preserve">838 </w:t>
            </w:r>
          </w:p>
        </w:tc>
      </w:tr>
      <w:tr w:rsidR="002E31F7">
        <w:trPr>
          <w:trHeight w:val="195"/>
        </w:trPr>
        <w:tc>
          <w:tcPr>
            <w:tcW w:w="564" w:type="dxa"/>
            <w:tcBorders>
              <w:top w:val="nil"/>
            </w:tcBorders>
          </w:tcPr>
          <w:p w:rsidR="002E31F7" w:rsidRDefault="002E31F7">
            <w:pPr>
              <w:pStyle w:val="ConsPlusNonformat"/>
              <w:jc w:val="both"/>
            </w:pPr>
            <w:r>
              <w:rPr>
                <w:sz w:val="16"/>
              </w:rPr>
              <w:t xml:space="preserve">155 </w:t>
            </w:r>
          </w:p>
        </w:tc>
        <w:tc>
          <w:tcPr>
            <w:tcW w:w="658" w:type="dxa"/>
            <w:tcBorders>
              <w:top w:val="nil"/>
            </w:tcBorders>
          </w:tcPr>
          <w:p w:rsidR="002E31F7" w:rsidRDefault="002E31F7">
            <w:pPr>
              <w:pStyle w:val="ConsPlusNonformat"/>
              <w:jc w:val="both"/>
            </w:pPr>
            <w:r>
              <w:rPr>
                <w:sz w:val="16"/>
              </w:rPr>
              <w:t xml:space="preserve">3697 </w:t>
            </w:r>
          </w:p>
        </w:tc>
        <w:tc>
          <w:tcPr>
            <w:tcW w:w="658" w:type="dxa"/>
            <w:tcBorders>
              <w:top w:val="nil"/>
            </w:tcBorders>
          </w:tcPr>
          <w:p w:rsidR="002E31F7" w:rsidRDefault="002E31F7">
            <w:pPr>
              <w:pStyle w:val="ConsPlusNonformat"/>
              <w:jc w:val="both"/>
            </w:pPr>
            <w:r>
              <w:rPr>
                <w:sz w:val="16"/>
              </w:rPr>
              <w:t xml:space="preserve">3188 </w:t>
            </w:r>
          </w:p>
        </w:tc>
        <w:tc>
          <w:tcPr>
            <w:tcW w:w="658" w:type="dxa"/>
            <w:tcBorders>
              <w:top w:val="nil"/>
            </w:tcBorders>
          </w:tcPr>
          <w:p w:rsidR="002E31F7" w:rsidRDefault="002E31F7">
            <w:pPr>
              <w:pStyle w:val="ConsPlusNonformat"/>
              <w:jc w:val="both"/>
            </w:pPr>
            <w:r>
              <w:rPr>
                <w:sz w:val="16"/>
              </w:rPr>
              <w:t xml:space="preserve">2805 </w:t>
            </w:r>
          </w:p>
        </w:tc>
        <w:tc>
          <w:tcPr>
            <w:tcW w:w="658" w:type="dxa"/>
            <w:tcBorders>
              <w:top w:val="nil"/>
            </w:tcBorders>
          </w:tcPr>
          <w:p w:rsidR="002E31F7" w:rsidRDefault="002E31F7">
            <w:pPr>
              <w:pStyle w:val="ConsPlusNonformat"/>
              <w:jc w:val="both"/>
            </w:pPr>
            <w:r>
              <w:rPr>
                <w:sz w:val="16"/>
              </w:rPr>
              <w:t xml:space="preserve">2506 </w:t>
            </w:r>
          </w:p>
        </w:tc>
        <w:tc>
          <w:tcPr>
            <w:tcW w:w="564" w:type="dxa"/>
            <w:tcBorders>
              <w:top w:val="nil"/>
            </w:tcBorders>
          </w:tcPr>
          <w:p w:rsidR="002E31F7" w:rsidRDefault="002E31F7">
            <w:pPr>
              <w:pStyle w:val="ConsPlusNonformat"/>
              <w:jc w:val="both"/>
            </w:pPr>
            <w:r>
              <w:rPr>
                <w:sz w:val="16"/>
              </w:rPr>
              <w:t>2266</w:t>
            </w:r>
          </w:p>
        </w:tc>
        <w:tc>
          <w:tcPr>
            <w:tcW w:w="752" w:type="dxa"/>
            <w:tcBorders>
              <w:top w:val="nil"/>
            </w:tcBorders>
          </w:tcPr>
          <w:p w:rsidR="002E31F7" w:rsidRDefault="002E31F7">
            <w:pPr>
              <w:pStyle w:val="ConsPlusNonformat"/>
              <w:jc w:val="both"/>
            </w:pPr>
            <w:r>
              <w:rPr>
                <w:sz w:val="16"/>
              </w:rPr>
              <w:t xml:space="preserve"> 2070 </w:t>
            </w:r>
          </w:p>
        </w:tc>
        <w:tc>
          <w:tcPr>
            <w:tcW w:w="658" w:type="dxa"/>
            <w:tcBorders>
              <w:top w:val="nil"/>
            </w:tcBorders>
          </w:tcPr>
          <w:p w:rsidR="002E31F7" w:rsidRDefault="002E31F7">
            <w:pPr>
              <w:pStyle w:val="ConsPlusNonformat"/>
              <w:jc w:val="both"/>
            </w:pPr>
            <w:r>
              <w:rPr>
                <w:sz w:val="16"/>
              </w:rPr>
              <w:t xml:space="preserve">1906 </w:t>
            </w:r>
          </w:p>
        </w:tc>
        <w:tc>
          <w:tcPr>
            <w:tcW w:w="658" w:type="dxa"/>
            <w:tcBorders>
              <w:top w:val="nil"/>
            </w:tcBorders>
          </w:tcPr>
          <w:p w:rsidR="002E31F7" w:rsidRDefault="002E31F7">
            <w:pPr>
              <w:pStyle w:val="ConsPlusNonformat"/>
              <w:jc w:val="both"/>
            </w:pPr>
            <w:r>
              <w:rPr>
                <w:sz w:val="16"/>
              </w:rPr>
              <w:t xml:space="preserve">1767 </w:t>
            </w:r>
          </w:p>
        </w:tc>
        <w:tc>
          <w:tcPr>
            <w:tcW w:w="658" w:type="dxa"/>
            <w:tcBorders>
              <w:top w:val="nil"/>
            </w:tcBorders>
          </w:tcPr>
          <w:p w:rsidR="002E31F7" w:rsidRDefault="002E31F7">
            <w:pPr>
              <w:pStyle w:val="ConsPlusNonformat"/>
              <w:jc w:val="both"/>
            </w:pPr>
            <w:r>
              <w:rPr>
                <w:sz w:val="16"/>
              </w:rPr>
              <w:t xml:space="preserve">1648 </w:t>
            </w:r>
          </w:p>
        </w:tc>
        <w:tc>
          <w:tcPr>
            <w:tcW w:w="658" w:type="dxa"/>
            <w:tcBorders>
              <w:top w:val="nil"/>
            </w:tcBorders>
          </w:tcPr>
          <w:p w:rsidR="002E31F7" w:rsidRDefault="002E31F7">
            <w:pPr>
              <w:pStyle w:val="ConsPlusNonformat"/>
              <w:jc w:val="both"/>
            </w:pPr>
            <w:r>
              <w:rPr>
                <w:sz w:val="16"/>
              </w:rPr>
              <w:t xml:space="preserve">1545 </w:t>
            </w:r>
          </w:p>
        </w:tc>
        <w:tc>
          <w:tcPr>
            <w:tcW w:w="564" w:type="dxa"/>
            <w:tcBorders>
              <w:top w:val="nil"/>
            </w:tcBorders>
          </w:tcPr>
          <w:p w:rsidR="002E31F7" w:rsidRDefault="002E31F7">
            <w:pPr>
              <w:pStyle w:val="ConsPlusNonformat"/>
              <w:jc w:val="both"/>
            </w:pPr>
            <w:r>
              <w:rPr>
                <w:sz w:val="16"/>
              </w:rPr>
              <w:t>1489</w:t>
            </w:r>
          </w:p>
        </w:tc>
        <w:tc>
          <w:tcPr>
            <w:tcW w:w="658" w:type="dxa"/>
            <w:tcBorders>
              <w:top w:val="nil"/>
            </w:tcBorders>
          </w:tcPr>
          <w:p w:rsidR="002E31F7" w:rsidRDefault="002E31F7">
            <w:pPr>
              <w:pStyle w:val="ConsPlusNonformat"/>
              <w:jc w:val="both"/>
            </w:pPr>
            <w:r>
              <w:rPr>
                <w:sz w:val="16"/>
              </w:rPr>
              <w:t xml:space="preserve">1454 </w:t>
            </w:r>
          </w:p>
        </w:tc>
        <w:tc>
          <w:tcPr>
            <w:tcW w:w="564" w:type="dxa"/>
            <w:tcBorders>
              <w:top w:val="nil"/>
            </w:tcBorders>
          </w:tcPr>
          <w:p w:rsidR="002E31F7" w:rsidRDefault="002E31F7">
            <w:pPr>
              <w:pStyle w:val="ConsPlusNonformat"/>
              <w:jc w:val="both"/>
            </w:pPr>
            <w:r>
              <w:rPr>
                <w:sz w:val="16"/>
              </w:rPr>
              <w:t>1374</w:t>
            </w:r>
          </w:p>
        </w:tc>
        <w:tc>
          <w:tcPr>
            <w:tcW w:w="752" w:type="dxa"/>
            <w:tcBorders>
              <w:top w:val="nil"/>
            </w:tcBorders>
          </w:tcPr>
          <w:p w:rsidR="002E31F7" w:rsidRDefault="002E31F7">
            <w:pPr>
              <w:pStyle w:val="ConsPlusNonformat"/>
              <w:jc w:val="both"/>
            </w:pPr>
            <w:r>
              <w:rPr>
                <w:sz w:val="16"/>
              </w:rPr>
              <w:t xml:space="preserve"> 1303 </w:t>
            </w:r>
          </w:p>
        </w:tc>
        <w:tc>
          <w:tcPr>
            <w:tcW w:w="658" w:type="dxa"/>
            <w:tcBorders>
              <w:top w:val="nil"/>
            </w:tcBorders>
          </w:tcPr>
          <w:p w:rsidR="002E31F7" w:rsidRDefault="002E31F7">
            <w:pPr>
              <w:pStyle w:val="ConsPlusNonformat"/>
              <w:jc w:val="both"/>
            </w:pPr>
            <w:r>
              <w:rPr>
                <w:sz w:val="16"/>
              </w:rPr>
              <w:t xml:space="preserve">1239 </w:t>
            </w:r>
          </w:p>
        </w:tc>
        <w:tc>
          <w:tcPr>
            <w:tcW w:w="658" w:type="dxa"/>
            <w:tcBorders>
              <w:top w:val="nil"/>
            </w:tcBorders>
          </w:tcPr>
          <w:p w:rsidR="002E31F7" w:rsidRDefault="002E31F7">
            <w:pPr>
              <w:pStyle w:val="ConsPlusNonformat"/>
              <w:jc w:val="both"/>
            </w:pPr>
            <w:r>
              <w:rPr>
                <w:sz w:val="16"/>
              </w:rPr>
              <w:t xml:space="preserve">1182 </w:t>
            </w:r>
          </w:p>
        </w:tc>
        <w:tc>
          <w:tcPr>
            <w:tcW w:w="658" w:type="dxa"/>
            <w:tcBorders>
              <w:top w:val="nil"/>
            </w:tcBorders>
          </w:tcPr>
          <w:p w:rsidR="002E31F7" w:rsidRDefault="002E31F7">
            <w:pPr>
              <w:pStyle w:val="ConsPlusNonformat"/>
              <w:jc w:val="both"/>
            </w:pPr>
            <w:r>
              <w:rPr>
                <w:sz w:val="16"/>
              </w:rPr>
              <w:t xml:space="preserve">1130 </w:t>
            </w:r>
          </w:p>
        </w:tc>
        <w:tc>
          <w:tcPr>
            <w:tcW w:w="658" w:type="dxa"/>
            <w:tcBorders>
              <w:top w:val="nil"/>
            </w:tcBorders>
          </w:tcPr>
          <w:p w:rsidR="002E31F7" w:rsidRDefault="002E31F7">
            <w:pPr>
              <w:pStyle w:val="ConsPlusNonformat"/>
              <w:jc w:val="both"/>
            </w:pPr>
            <w:r>
              <w:rPr>
                <w:sz w:val="16"/>
              </w:rPr>
              <w:t xml:space="preserve">1083 </w:t>
            </w:r>
          </w:p>
        </w:tc>
        <w:tc>
          <w:tcPr>
            <w:tcW w:w="658" w:type="dxa"/>
            <w:tcBorders>
              <w:top w:val="nil"/>
            </w:tcBorders>
          </w:tcPr>
          <w:p w:rsidR="002E31F7" w:rsidRDefault="002E31F7">
            <w:pPr>
              <w:pStyle w:val="ConsPlusNonformat"/>
              <w:jc w:val="both"/>
            </w:pPr>
            <w:r>
              <w:rPr>
                <w:sz w:val="16"/>
              </w:rPr>
              <w:t xml:space="preserve">1040 </w:t>
            </w:r>
          </w:p>
        </w:tc>
        <w:tc>
          <w:tcPr>
            <w:tcW w:w="564" w:type="dxa"/>
            <w:tcBorders>
              <w:top w:val="nil"/>
            </w:tcBorders>
          </w:tcPr>
          <w:p w:rsidR="002E31F7" w:rsidRDefault="002E31F7">
            <w:pPr>
              <w:pStyle w:val="ConsPlusNonformat"/>
              <w:jc w:val="both"/>
            </w:pPr>
            <w:r>
              <w:rPr>
                <w:sz w:val="16"/>
              </w:rPr>
              <w:t>1000</w:t>
            </w:r>
          </w:p>
        </w:tc>
        <w:tc>
          <w:tcPr>
            <w:tcW w:w="658" w:type="dxa"/>
            <w:tcBorders>
              <w:top w:val="nil"/>
            </w:tcBorders>
          </w:tcPr>
          <w:p w:rsidR="002E31F7" w:rsidRDefault="002E31F7">
            <w:pPr>
              <w:pStyle w:val="ConsPlusNonformat"/>
              <w:jc w:val="both"/>
            </w:pPr>
            <w:r>
              <w:rPr>
                <w:sz w:val="16"/>
              </w:rPr>
              <w:t xml:space="preserve"> 964 </w:t>
            </w:r>
          </w:p>
        </w:tc>
        <w:tc>
          <w:tcPr>
            <w:tcW w:w="564" w:type="dxa"/>
            <w:tcBorders>
              <w:top w:val="nil"/>
            </w:tcBorders>
          </w:tcPr>
          <w:p w:rsidR="002E31F7" w:rsidRDefault="002E31F7">
            <w:pPr>
              <w:pStyle w:val="ConsPlusNonformat"/>
              <w:jc w:val="both"/>
            </w:pPr>
            <w:r>
              <w:rPr>
                <w:sz w:val="16"/>
              </w:rPr>
              <w:t xml:space="preserve">930 </w:t>
            </w:r>
          </w:p>
        </w:tc>
        <w:tc>
          <w:tcPr>
            <w:tcW w:w="564" w:type="dxa"/>
            <w:tcBorders>
              <w:top w:val="nil"/>
            </w:tcBorders>
          </w:tcPr>
          <w:p w:rsidR="002E31F7" w:rsidRDefault="002E31F7">
            <w:pPr>
              <w:pStyle w:val="ConsPlusNonformat"/>
              <w:jc w:val="both"/>
            </w:pPr>
            <w:r>
              <w:rPr>
                <w:sz w:val="16"/>
              </w:rPr>
              <w:t xml:space="preserve">899 </w:t>
            </w:r>
          </w:p>
        </w:tc>
      </w:tr>
      <w:tr w:rsidR="002E31F7">
        <w:trPr>
          <w:trHeight w:val="195"/>
        </w:trPr>
        <w:tc>
          <w:tcPr>
            <w:tcW w:w="564" w:type="dxa"/>
            <w:tcBorders>
              <w:top w:val="nil"/>
            </w:tcBorders>
          </w:tcPr>
          <w:p w:rsidR="002E31F7" w:rsidRDefault="002E31F7">
            <w:pPr>
              <w:pStyle w:val="ConsPlusNonformat"/>
              <w:jc w:val="both"/>
            </w:pPr>
            <w:r>
              <w:rPr>
                <w:sz w:val="16"/>
              </w:rPr>
              <w:t xml:space="preserve">160 </w:t>
            </w:r>
          </w:p>
        </w:tc>
        <w:tc>
          <w:tcPr>
            <w:tcW w:w="658" w:type="dxa"/>
            <w:tcBorders>
              <w:top w:val="nil"/>
            </w:tcBorders>
          </w:tcPr>
          <w:p w:rsidR="002E31F7" w:rsidRDefault="002E31F7">
            <w:pPr>
              <w:pStyle w:val="ConsPlusNonformat"/>
              <w:jc w:val="both"/>
            </w:pPr>
            <w:r>
              <w:rPr>
                <w:sz w:val="16"/>
              </w:rPr>
              <w:t xml:space="preserve">3951 </w:t>
            </w:r>
          </w:p>
        </w:tc>
        <w:tc>
          <w:tcPr>
            <w:tcW w:w="658" w:type="dxa"/>
            <w:tcBorders>
              <w:top w:val="nil"/>
            </w:tcBorders>
          </w:tcPr>
          <w:p w:rsidR="002E31F7" w:rsidRDefault="002E31F7">
            <w:pPr>
              <w:pStyle w:val="ConsPlusNonformat"/>
              <w:jc w:val="both"/>
            </w:pPr>
            <w:r>
              <w:rPr>
                <w:sz w:val="16"/>
              </w:rPr>
              <w:t xml:space="preserve">3409 </w:t>
            </w:r>
          </w:p>
        </w:tc>
        <w:tc>
          <w:tcPr>
            <w:tcW w:w="658" w:type="dxa"/>
            <w:tcBorders>
              <w:top w:val="nil"/>
            </w:tcBorders>
          </w:tcPr>
          <w:p w:rsidR="002E31F7" w:rsidRDefault="002E31F7">
            <w:pPr>
              <w:pStyle w:val="ConsPlusNonformat"/>
              <w:jc w:val="both"/>
            </w:pPr>
            <w:r>
              <w:rPr>
                <w:sz w:val="16"/>
              </w:rPr>
              <w:t xml:space="preserve">3001 </w:t>
            </w:r>
          </w:p>
        </w:tc>
        <w:tc>
          <w:tcPr>
            <w:tcW w:w="658" w:type="dxa"/>
            <w:tcBorders>
              <w:top w:val="nil"/>
            </w:tcBorders>
          </w:tcPr>
          <w:p w:rsidR="002E31F7" w:rsidRDefault="002E31F7">
            <w:pPr>
              <w:pStyle w:val="ConsPlusNonformat"/>
              <w:jc w:val="both"/>
            </w:pPr>
            <w:r>
              <w:rPr>
                <w:sz w:val="16"/>
              </w:rPr>
              <w:t xml:space="preserve">2682 </w:t>
            </w:r>
          </w:p>
        </w:tc>
        <w:tc>
          <w:tcPr>
            <w:tcW w:w="564" w:type="dxa"/>
            <w:tcBorders>
              <w:top w:val="nil"/>
            </w:tcBorders>
          </w:tcPr>
          <w:p w:rsidR="002E31F7" w:rsidRDefault="002E31F7">
            <w:pPr>
              <w:pStyle w:val="ConsPlusNonformat"/>
              <w:jc w:val="both"/>
            </w:pPr>
            <w:r>
              <w:rPr>
                <w:sz w:val="16"/>
              </w:rPr>
              <w:t>2426</w:t>
            </w:r>
          </w:p>
        </w:tc>
        <w:tc>
          <w:tcPr>
            <w:tcW w:w="752" w:type="dxa"/>
            <w:tcBorders>
              <w:top w:val="nil"/>
            </w:tcBorders>
          </w:tcPr>
          <w:p w:rsidR="002E31F7" w:rsidRDefault="002E31F7">
            <w:pPr>
              <w:pStyle w:val="ConsPlusNonformat"/>
              <w:jc w:val="both"/>
            </w:pPr>
            <w:r>
              <w:rPr>
                <w:sz w:val="16"/>
              </w:rPr>
              <w:t xml:space="preserve"> 2217 </w:t>
            </w:r>
          </w:p>
        </w:tc>
        <w:tc>
          <w:tcPr>
            <w:tcW w:w="658" w:type="dxa"/>
            <w:tcBorders>
              <w:top w:val="nil"/>
            </w:tcBorders>
          </w:tcPr>
          <w:p w:rsidR="002E31F7" w:rsidRDefault="002E31F7">
            <w:pPr>
              <w:pStyle w:val="ConsPlusNonformat"/>
              <w:jc w:val="both"/>
            </w:pPr>
            <w:r>
              <w:rPr>
                <w:sz w:val="16"/>
              </w:rPr>
              <w:t xml:space="preserve">2041 </w:t>
            </w:r>
          </w:p>
        </w:tc>
        <w:tc>
          <w:tcPr>
            <w:tcW w:w="658" w:type="dxa"/>
            <w:tcBorders>
              <w:top w:val="nil"/>
            </w:tcBorders>
          </w:tcPr>
          <w:p w:rsidR="002E31F7" w:rsidRDefault="002E31F7">
            <w:pPr>
              <w:pStyle w:val="ConsPlusNonformat"/>
              <w:jc w:val="both"/>
            </w:pPr>
            <w:r>
              <w:rPr>
                <w:sz w:val="16"/>
              </w:rPr>
              <w:t xml:space="preserve">1893 </w:t>
            </w:r>
          </w:p>
        </w:tc>
        <w:tc>
          <w:tcPr>
            <w:tcW w:w="658" w:type="dxa"/>
            <w:tcBorders>
              <w:top w:val="nil"/>
            </w:tcBorders>
          </w:tcPr>
          <w:p w:rsidR="002E31F7" w:rsidRDefault="002E31F7">
            <w:pPr>
              <w:pStyle w:val="ConsPlusNonformat"/>
              <w:jc w:val="both"/>
            </w:pPr>
            <w:r>
              <w:rPr>
                <w:sz w:val="16"/>
              </w:rPr>
              <w:t xml:space="preserve">1765 </w:t>
            </w:r>
          </w:p>
        </w:tc>
        <w:tc>
          <w:tcPr>
            <w:tcW w:w="658" w:type="dxa"/>
            <w:tcBorders>
              <w:top w:val="nil"/>
            </w:tcBorders>
          </w:tcPr>
          <w:p w:rsidR="002E31F7" w:rsidRDefault="002E31F7">
            <w:pPr>
              <w:pStyle w:val="ConsPlusNonformat"/>
              <w:jc w:val="both"/>
            </w:pPr>
            <w:r>
              <w:rPr>
                <w:sz w:val="16"/>
              </w:rPr>
              <w:t xml:space="preserve">1655 </w:t>
            </w:r>
          </w:p>
        </w:tc>
        <w:tc>
          <w:tcPr>
            <w:tcW w:w="564" w:type="dxa"/>
            <w:tcBorders>
              <w:top w:val="nil"/>
            </w:tcBorders>
          </w:tcPr>
          <w:p w:rsidR="002E31F7" w:rsidRDefault="002E31F7">
            <w:pPr>
              <w:pStyle w:val="ConsPlusNonformat"/>
              <w:jc w:val="both"/>
            </w:pPr>
            <w:r>
              <w:rPr>
                <w:sz w:val="16"/>
              </w:rPr>
              <w:t>1595</w:t>
            </w:r>
          </w:p>
        </w:tc>
        <w:tc>
          <w:tcPr>
            <w:tcW w:w="658" w:type="dxa"/>
            <w:tcBorders>
              <w:top w:val="nil"/>
            </w:tcBorders>
          </w:tcPr>
          <w:p w:rsidR="002E31F7" w:rsidRDefault="002E31F7">
            <w:pPr>
              <w:pStyle w:val="ConsPlusNonformat"/>
              <w:jc w:val="both"/>
            </w:pPr>
            <w:r>
              <w:rPr>
                <w:sz w:val="16"/>
              </w:rPr>
              <w:t xml:space="preserve">1558 </w:t>
            </w:r>
          </w:p>
        </w:tc>
        <w:tc>
          <w:tcPr>
            <w:tcW w:w="564" w:type="dxa"/>
            <w:tcBorders>
              <w:top w:val="nil"/>
            </w:tcBorders>
          </w:tcPr>
          <w:p w:rsidR="002E31F7" w:rsidRDefault="002E31F7">
            <w:pPr>
              <w:pStyle w:val="ConsPlusNonformat"/>
              <w:jc w:val="both"/>
            </w:pPr>
            <w:r>
              <w:rPr>
                <w:sz w:val="16"/>
              </w:rPr>
              <w:t>1472</w:t>
            </w:r>
          </w:p>
        </w:tc>
        <w:tc>
          <w:tcPr>
            <w:tcW w:w="752" w:type="dxa"/>
            <w:tcBorders>
              <w:top w:val="nil"/>
            </w:tcBorders>
          </w:tcPr>
          <w:p w:rsidR="002E31F7" w:rsidRDefault="002E31F7">
            <w:pPr>
              <w:pStyle w:val="ConsPlusNonformat"/>
              <w:jc w:val="both"/>
            </w:pPr>
            <w:r>
              <w:rPr>
                <w:sz w:val="16"/>
              </w:rPr>
              <w:t xml:space="preserve"> 1396 </w:t>
            </w:r>
          </w:p>
        </w:tc>
        <w:tc>
          <w:tcPr>
            <w:tcW w:w="658" w:type="dxa"/>
            <w:tcBorders>
              <w:top w:val="nil"/>
            </w:tcBorders>
          </w:tcPr>
          <w:p w:rsidR="002E31F7" w:rsidRDefault="002E31F7">
            <w:pPr>
              <w:pStyle w:val="ConsPlusNonformat"/>
              <w:jc w:val="both"/>
            </w:pPr>
            <w:r>
              <w:rPr>
                <w:sz w:val="16"/>
              </w:rPr>
              <w:t xml:space="preserve">1328 </w:t>
            </w:r>
          </w:p>
        </w:tc>
        <w:tc>
          <w:tcPr>
            <w:tcW w:w="658" w:type="dxa"/>
            <w:tcBorders>
              <w:top w:val="nil"/>
            </w:tcBorders>
          </w:tcPr>
          <w:p w:rsidR="002E31F7" w:rsidRDefault="002E31F7">
            <w:pPr>
              <w:pStyle w:val="ConsPlusNonformat"/>
              <w:jc w:val="both"/>
            </w:pPr>
            <w:r>
              <w:rPr>
                <w:sz w:val="16"/>
              </w:rPr>
              <w:t xml:space="preserve">1266 </w:t>
            </w:r>
          </w:p>
        </w:tc>
        <w:tc>
          <w:tcPr>
            <w:tcW w:w="658" w:type="dxa"/>
            <w:tcBorders>
              <w:top w:val="nil"/>
            </w:tcBorders>
          </w:tcPr>
          <w:p w:rsidR="002E31F7" w:rsidRDefault="002E31F7">
            <w:pPr>
              <w:pStyle w:val="ConsPlusNonformat"/>
              <w:jc w:val="both"/>
            </w:pPr>
            <w:r>
              <w:rPr>
                <w:sz w:val="16"/>
              </w:rPr>
              <w:t xml:space="preserve">1211 </w:t>
            </w:r>
          </w:p>
        </w:tc>
        <w:tc>
          <w:tcPr>
            <w:tcW w:w="658" w:type="dxa"/>
            <w:tcBorders>
              <w:top w:val="nil"/>
            </w:tcBorders>
          </w:tcPr>
          <w:p w:rsidR="002E31F7" w:rsidRDefault="002E31F7">
            <w:pPr>
              <w:pStyle w:val="ConsPlusNonformat"/>
              <w:jc w:val="both"/>
            </w:pPr>
            <w:r>
              <w:rPr>
                <w:sz w:val="16"/>
              </w:rPr>
              <w:t xml:space="preserve">1160 </w:t>
            </w:r>
          </w:p>
        </w:tc>
        <w:tc>
          <w:tcPr>
            <w:tcW w:w="658" w:type="dxa"/>
            <w:tcBorders>
              <w:top w:val="nil"/>
            </w:tcBorders>
          </w:tcPr>
          <w:p w:rsidR="002E31F7" w:rsidRDefault="002E31F7">
            <w:pPr>
              <w:pStyle w:val="ConsPlusNonformat"/>
              <w:jc w:val="both"/>
            </w:pPr>
            <w:r>
              <w:rPr>
                <w:sz w:val="16"/>
              </w:rPr>
              <w:t xml:space="preserve">1114 </w:t>
            </w:r>
          </w:p>
        </w:tc>
        <w:tc>
          <w:tcPr>
            <w:tcW w:w="564" w:type="dxa"/>
            <w:tcBorders>
              <w:top w:val="nil"/>
            </w:tcBorders>
          </w:tcPr>
          <w:p w:rsidR="002E31F7" w:rsidRDefault="002E31F7">
            <w:pPr>
              <w:pStyle w:val="ConsPlusNonformat"/>
              <w:jc w:val="both"/>
            </w:pPr>
            <w:r>
              <w:rPr>
                <w:sz w:val="16"/>
              </w:rPr>
              <w:t>1071</w:t>
            </w:r>
          </w:p>
        </w:tc>
        <w:tc>
          <w:tcPr>
            <w:tcW w:w="658" w:type="dxa"/>
            <w:tcBorders>
              <w:top w:val="nil"/>
            </w:tcBorders>
          </w:tcPr>
          <w:p w:rsidR="002E31F7" w:rsidRDefault="002E31F7">
            <w:pPr>
              <w:pStyle w:val="ConsPlusNonformat"/>
              <w:jc w:val="both"/>
            </w:pPr>
            <w:r>
              <w:rPr>
                <w:sz w:val="16"/>
              </w:rPr>
              <w:t xml:space="preserve">1032 </w:t>
            </w:r>
          </w:p>
        </w:tc>
        <w:tc>
          <w:tcPr>
            <w:tcW w:w="564" w:type="dxa"/>
            <w:tcBorders>
              <w:top w:val="nil"/>
            </w:tcBorders>
          </w:tcPr>
          <w:p w:rsidR="002E31F7" w:rsidRDefault="002E31F7">
            <w:pPr>
              <w:pStyle w:val="ConsPlusNonformat"/>
              <w:jc w:val="both"/>
            </w:pPr>
            <w:r>
              <w:rPr>
                <w:sz w:val="16"/>
              </w:rPr>
              <w:t xml:space="preserve">996 </w:t>
            </w:r>
          </w:p>
        </w:tc>
        <w:tc>
          <w:tcPr>
            <w:tcW w:w="564" w:type="dxa"/>
            <w:tcBorders>
              <w:top w:val="nil"/>
            </w:tcBorders>
          </w:tcPr>
          <w:p w:rsidR="002E31F7" w:rsidRDefault="002E31F7">
            <w:pPr>
              <w:pStyle w:val="ConsPlusNonformat"/>
              <w:jc w:val="both"/>
            </w:pPr>
            <w:r>
              <w:rPr>
                <w:sz w:val="16"/>
              </w:rPr>
              <w:t xml:space="preserve">963 </w:t>
            </w:r>
          </w:p>
        </w:tc>
      </w:tr>
      <w:tr w:rsidR="002E31F7">
        <w:trPr>
          <w:trHeight w:val="195"/>
        </w:trPr>
        <w:tc>
          <w:tcPr>
            <w:tcW w:w="564" w:type="dxa"/>
            <w:tcBorders>
              <w:top w:val="nil"/>
            </w:tcBorders>
          </w:tcPr>
          <w:p w:rsidR="002E31F7" w:rsidRDefault="002E31F7">
            <w:pPr>
              <w:pStyle w:val="ConsPlusNonformat"/>
              <w:jc w:val="both"/>
            </w:pPr>
            <w:r>
              <w:rPr>
                <w:sz w:val="16"/>
              </w:rPr>
              <w:t xml:space="preserve">165 </w:t>
            </w:r>
          </w:p>
        </w:tc>
        <w:tc>
          <w:tcPr>
            <w:tcW w:w="658" w:type="dxa"/>
            <w:tcBorders>
              <w:top w:val="nil"/>
            </w:tcBorders>
          </w:tcPr>
          <w:p w:rsidR="002E31F7" w:rsidRDefault="002E31F7">
            <w:pPr>
              <w:pStyle w:val="ConsPlusNonformat"/>
              <w:jc w:val="both"/>
            </w:pPr>
            <w:r>
              <w:rPr>
                <w:sz w:val="16"/>
              </w:rPr>
              <w:t xml:space="preserve">4212 </w:t>
            </w:r>
          </w:p>
        </w:tc>
        <w:tc>
          <w:tcPr>
            <w:tcW w:w="658" w:type="dxa"/>
            <w:tcBorders>
              <w:top w:val="nil"/>
            </w:tcBorders>
          </w:tcPr>
          <w:p w:rsidR="002E31F7" w:rsidRDefault="002E31F7">
            <w:pPr>
              <w:pStyle w:val="ConsPlusNonformat"/>
              <w:jc w:val="both"/>
            </w:pPr>
            <w:r>
              <w:rPr>
                <w:sz w:val="16"/>
              </w:rPr>
              <w:t xml:space="preserve">3637 </w:t>
            </w:r>
          </w:p>
        </w:tc>
        <w:tc>
          <w:tcPr>
            <w:tcW w:w="658" w:type="dxa"/>
            <w:tcBorders>
              <w:top w:val="nil"/>
            </w:tcBorders>
          </w:tcPr>
          <w:p w:rsidR="002E31F7" w:rsidRDefault="002E31F7">
            <w:pPr>
              <w:pStyle w:val="ConsPlusNonformat"/>
              <w:jc w:val="both"/>
            </w:pPr>
            <w:r>
              <w:rPr>
                <w:sz w:val="16"/>
              </w:rPr>
              <w:t xml:space="preserve">3203 </w:t>
            </w:r>
          </w:p>
        </w:tc>
        <w:tc>
          <w:tcPr>
            <w:tcW w:w="658" w:type="dxa"/>
            <w:tcBorders>
              <w:top w:val="nil"/>
            </w:tcBorders>
          </w:tcPr>
          <w:p w:rsidR="002E31F7" w:rsidRDefault="002E31F7">
            <w:pPr>
              <w:pStyle w:val="ConsPlusNonformat"/>
              <w:jc w:val="both"/>
            </w:pPr>
            <w:r>
              <w:rPr>
                <w:sz w:val="16"/>
              </w:rPr>
              <w:t xml:space="preserve">2864 </w:t>
            </w:r>
          </w:p>
        </w:tc>
        <w:tc>
          <w:tcPr>
            <w:tcW w:w="564" w:type="dxa"/>
            <w:tcBorders>
              <w:top w:val="nil"/>
            </w:tcBorders>
          </w:tcPr>
          <w:p w:rsidR="002E31F7" w:rsidRDefault="002E31F7">
            <w:pPr>
              <w:pStyle w:val="ConsPlusNonformat"/>
              <w:jc w:val="both"/>
            </w:pPr>
            <w:r>
              <w:rPr>
                <w:sz w:val="16"/>
              </w:rPr>
              <w:t>2592</w:t>
            </w:r>
          </w:p>
        </w:tc>
        <w:tc>
          <w:tcPr>
            <w:tcW w:w="752" w:type="dxa"/>
            <w:tcBorders>
              <w:top w:val="nil"/>
            </w:tcBorders>
          </w:tcPr>
          <w:p w:rsidR="002E31F7" w:rsidRDefault="002E31F7">
            <w:pPr>
              <w:pStyle w:val="ConsPlusNonformat"/>
              <w:jc w:val="both"/>
            </w:pPr>
            <w:r>
              <w:rPr>
                <w:sz w:val="16"/>
              </w:rPr>
              <w:t xml:space="preserve"> 2368 </w:t>
            </w:r>
          </w:p>
        </w:tc>
        <w:tc>
          <w:tcPr>
            <w:tcW w:w="658" w:type="dxa"/>
            <w:tcBorders>
              <w:top w:val="nil"/>
            </w:tcBorders>
          </w:tcPr>
          <w:p w:rsidR="002E31F7" w:rsidRDefault="002E31F7">
            <w:pPr>
              <w:pStyle w:val="ConsPlusNonformat"/>
              <w:jc w:val="both"/>
            </w:pPr>
            <w:r>
              <w:rPr>
                <w:sz w:val="16"/>
              </w:rPr>
              <w:t xml:space="preserve">2181 </w:t>
            </w:r>
          </w:p>
        </w:tc>
        <w:tc>
          <w:tcPr>
            <w:tcW w:w="658" w:type="dxa"/>
            <w:tcBorders>
              <w:top w:val="nil"/>
            </w:tcBorders>
          </w:tcPr>
          <w:p w:rsidR="002E31F7" w:rsidRDefault="002E31F7">
            <w:pPr>
              <w:pStyle w:val="ConsPlusNonformat"/>
              <w:jc w:val="both"/>
            </w:pPr>
            <w:r>
              <w:rPr>
                <w:sz w:val="16"/>
              </w:rPr>
              <w:t xml:space="preserve">2023 </w:t>
            </w:r>
          </w:p>
        </w:tc>
        <w:tc>
          <w:tcPr>
            <w:tcW w:w="658" w:type="dxa"/>
            <w:tcBorders>
              <w:top w:val="nil"/>
            </w:tcBorders>
          </w:tcPr>
          <w:p w:rsidR="002E31F7" w:rsidRDefault="002E31F7">
            <w:pPr>
              <w:pStyle w:val="ConsPlusNonformat"/>
              <w:jc w:val="both"/>
            </w:pPr>
            <w:r>
              <w:rPr>
                <w:sz w:val="16"/>
              </w:rPr>
              <w:t xml:space="preserve">1887 </w:t>
            </w:r>
          </w:p>
        </w:tc>
        <w:tc>
          <w:tcPr>
            <w:tcW w:w="658" w:type="dxa"/>
            <w:tcBorders>
              <w:top w:val="nil"/>
            </w:tcBorders>
          </w:tcPr>
          <w:p w:rsidR="002E31F7" w:rsidRDefault="002E31F7">
            <w:pPr>
              <w:pStyle w:val="ConsPlusNonformat"/>
              <w:jc w:val="both"/>
            </w:pPr>
            <w:r>
              <w:rPr>
                <w:sz w:val="16"/>
              </w:rPr>
              <w:t xml:space="preserve">1768 </w:t>
            </w:r>
          </w:p>
        </w:tc>
        <w:tc>
          <w:tcPr>
            <w:tcW w:w="564" w:type="dxa"/>
            <w:tcBorders>
              <w:top w:val="nil"/>
            </w:tcBorders>
          </w:tcPr>
          <w:p w:rsidR="002E31F7" w:rsidRDefault="002E31F7">
            <w:pPr>
              <w:pStyle w:val="ConsPlusNonformat"/>
              <w:jc w:val="both"/>
            </w:pPr>
            <w:r>
              <w:rPr>
                <w:sz w:val="16"/>
              </w:rPr>
              <w:t>1705</w:t>
            </w:r>
          </w:p>
        </w:tc>
        <w:tc>
          <w:tcPr>
            <w:tcW w:w="658" w:type="dxa"/>
            <w:tcBorders>
              <w:top w:val="nil"/>
            </w:tcBorders>
          </w:tcPr>
          <w:p w:rsidR="002E31F7" w:rsidRDefault="002E31F7">
            <w:pPr>
              <w:pStyle w:val="ConsPlusNonformat"/>
              <w:jc w:val="both"/>
            </w:pPr>
            <w:r>
              <w:rPr>
                <w:sz w:val="16"/>
              </w:rPr>
              <w:t xml:space="preserve">1665 </w:t>
            </w:r>
          </w:p>
        </w:tc>
        <w:tc>
          <w:tcPr>
            <w:tcW w:w="564" w:type="dxa"/>
            <w:tcBorders>
              <w:top w:val="nil"/>
            </w:tcBorders>
          </w:tcPr>
          <w:p w:rsidR="002E31F7" w:rsidRDefault="002E31F7">
            <w:pPr>
              <w:pStyle w:val="ConsPlusNonformat"/>
              <w:jc w:val="both"/>
            </w:pPr>
            <w:r>
              <w:rPr>
                <w:sz w:val="16"/>
              </w:rPr>
              <w:t>1573</w:t>
            </w:r>
          </w:p>
        </w:tc>
        <w:tc>
          <w:tcPr>
            <w:tcW w:w="752" w:type="dxa"/>
            <w:tcBorders>
              <w:top w:val="nil"/>
            </w:tcBorders>
          </w:tcPr>
          <w:p w:rsidR="002E31F7" w:rsidRDefault="002E31F7">
            <w:pPr>
              <w:pStyle w:val="ConsPlusNonformat"/>
              <w:jc w:val="both"/>
            </w:pPr>
            <w:r>
              <w:rPr>
                <w:sz w:val="16"/>
              </w:rPr>
              <w:t xml:space="preserve"> 1492 </w:t>
            </w:r>
          </w:p>
        </w:tc>
        <w:tc>
          <w:tcPr>
            <w:tcW w:w="658" w:type="dxa"/>
            <w:tcBorders>
              <w:top w:val="nil"/>
            </w:tcBorders>
          </w:tcPr>
          <w:p w:rsidR="002E31F7" w:rsidRDefault="002E31F7">
            <w:pPr>
              <w:pStyle w:val="ConsPlusNonformat"/>
              <w:jc w:val="both"/>
            </w:pPr>
            <w:r>
              <w:rPr>
                <w:sz w:val="16"/>
              </w:rPr>
              <w:t xml:space="preserve">1419 </w:t>
            </w:r>
          </w:p>
        </w:tc>
        <w:tc>
          <w:tcPr>
            <w:tcW w:w="658" w:type="dxa"/>
            <w:tcBorders>
              <w:top w:val="nil"/>
            </w:tcBorders>
          </w:tcPr>
          <w:p w:rsidR="002E31F7" w:rsidRDefault="002E31F7">
            <w:pPr>
              <w:pStyle w:val="ConsPlusNonformat"/>
              <w:jc w:val="both"/>
            </w:pPr>
            <w:r>
              <w:rPr>
                <w:sz w:val="16"/>
              </w:rPr>
              <w:t xml:space="preserve">1353 </w:t>
            </w:r>
          </w:p>
        </w:tc>
        <w:tc>
          <w:tcPr>
            <w:tcW w:w="658" w:type="dxa"/>
            <w:tcBorders>
              <w:top w:val="nil"/>
            </w:tcBorders>
          </w:tcPr>
          <w:p w:rsidR="002E31F7" w:rsidRDefault="002E31F7">
            <w:pPr>
              <w:pStyle w:val="ConsPlusNonformat"/>
              <w:jc w:val="both"/>
            </w:pPr>
            <w:r>
              <w:rPr>
                <w:sz w:val="16"/>
              </w:rPr>
              <w:t xml:space="preserve">1294 </w:t>
            </w:r>
          </w:p>
        </w:tc>
        <w:tc>
          <w:tcPr>
            <w:tcW w:w="658" w:type="dxa"/>
            <w:tcBorders>
              <w:top w:val="nil"/>
            </w:tcBorders>
          </w:tcPr>
          <w:p w:rsidR="002E31F7" w:rsidRDefault="002E31F7">
            <w:pPr>
              <w:pStyle w:val="ConsPlusNonformat"/>
              <w:jc w:val="both"/>
            </w:pPr>
            <w:r>
              <w:rPr>
                <w:sz w:val="16"/>
              </w:rPr>
              <w:t xml:space="preserve">1239 </w:t>
            </w:r>
          </w:p>
        </w:tc>
        <w:tc>
          <w:tcPr>
            <w:tcW w:w="658" w:type="dxa"/>
            <w:tcBorders>
              <w:top w:val="nil"/>
            </w:tcBorders>
          </w:tcPr>
          <w:p w:rsidR="002E31F7" w:rsidRDefault="002E31F7">
            <w:pPr>
              <w:pStyle w:val="ConsPlusNonformat"/>
              <w:jc w:val="both"/>
            </w:pPr>
            <w:r>
              <w:rPr>
                <w:sz w:val="16"/>
              </w:rPr>
              <w:t xml:space="preserve">1190 </w:t>
            </w:r>
          </w:p>
        </w:tc>
        <w:tc>
          <w:tcPr>
            <w:tcW w:w="564" w:type="dxa"/>
            <w:tcBorders>
              <w:top w:val="nil"/>
            </w:tcBorders>
          </w:tcPr>
          <w:p w:rsidR="002E31F7" w:rsidRDefault="002E31F7">
            <w:pPr>
              <w:pStyle w:val="ConsPlusNonformat"/>
              <w:jc w:val="both"/>
            </w:pPr>
            <w:r>
              <w:rPr>
                <w:sz w:val="16"/>
              </w:rPr>
              <w:t>1145</w:t>
            </w:r>
          </w:p>
        </w:tc>
        <w:tc>
          <w:tcPr>
            <w:tcW w:w="658" w:type="dxa"/>
            <w:tcBorders>
              <w:top w:val="nil"/>
            </w:tcBorders>
          </w:tcPr>
          <w:p w:rsidR="002E31F7" w:rsidRDefault="002E31F7">
            <w:pPr>
              <w:pStyle w:val="ConsPlusNonformat"/>
              <w:jc w:val="both"/>
            </w:pPr>
            <w:r>
              <w:rPr>
                <w:sz w:val="16"/>
              </w:rPr>
              <w:t xml:space="preserve">1103 </w:t>
            </w:r>
          </w:p>
        </w:tc>
        <w:tc>
          <w:tcPr>
            <w:tcW w:w="564" w:type="dxa"/>
            <w:tcBorders>
              <w:top w:val="nil"/>
            </w:tcBorders>
          </w:tcPr>
          <w:p w:rsidR="002E31F7" w:rsidRDefault="002E31F7">
            <w:pPr>
              <w:pStyle w:val="ConsPlusNonformat"/>
              <w:jc w:val="both"/>
            </w:pPr>
            <w:r>
              <w:rPr>
                <w:sz w:val="16"/>
              </w:rPr>
              <w:t>1064</w:t>
            </w:r>
          </w:p>
        </w:tc>
        <w:tc>
          <w:tcPr>
            <w:tcW w:w="564" w:type="dxa"/>
            <w:tcBorders>
              <w:top w:val="nil"/>
            </w:tcBorders>
          </w:tcPr>
          <w:p w:rsidR="002E31F7" w:rsidRDefault="002E31F7">
            <w:pPr>
              <w:pStyle w:val="ConsPlusNonformat"/>
              <w:jc w:val="both"/>
            </w:pPr>
            <w:r>
              <w:rPr>
                <w:sz w:val="16"/>
              </w:rPr>
              <w:t>1028</w:t>
            </w:r>
          </w:p>
        </w:tc>
      </w:tr>
      <w:tr w:rsidR="002E31F7">
        <w:trPr>
          <w:trHeight w:val="195"/>
        </w:trPr>
        <w:tc>
          <w:tcPr>
            <w:tcW w:w="564" w:type="dxa"/>
            <w:tcBorders>
              <w:top w:val="nil"/>
            </w:tcBorders>
          </w:tcPr>
          <w:p w:rsidR="002E31F7" w:rsidRDefault="002E31F7">
            <w:pPr>
              <w:pStyle w:val="ConsPlusNonformat"/>
              <w:jc w:val="both"/>
            </w:pPr>
            <w:r>
              <w:rPr>
                <w:sz w:val="16"/>
              </w:rPr>
              <w:t xml:space="preserve">170 </w:t>
            </w:r>
          </w:p>
        </w:tc>
        <w:tc>
          <w:tcPr>
            <w:tcW w:w="658" w:type="dxa"/>
            <w:tcBorders>
              <w:top w:val="nil"/>
            </w:tcBorders>
          </w:tcPr>
          <w:p w:rsidR="002E31F7" w:rsidRDefault="002E31F7">
            <w:pPr>
              <w:pStyle w:val="ConsPlusNonformat"/>
              <w:jc w:val="both"/>
            </w:pPr>
            <w:r>
              <w:rPr>
                <w:sz w:val="16"/>
              </w:rPr>
              <w:t xml:space="preserve">4479 </w:t>
            </w:r>
          </w:p>
        </w:tc>
        <w:tc>
          <w:tcPr>
            <w:tcW w:w="658" w:type="dxa"/>
            <w:tcBorders>
              <w:top w:val="nil"/>
            </w:tcBorders>
          </w:tcPr>
          <w:p w:rsidR="002E31F7" w:rsidRDefault="002E31F7">
            <w:pPr>
              <w:pStyle w:val="ConsPlusNonformat"/>
              <w:jc w:val="both"/>
            </w:pPr>
            <w:r>
              <w:rPr>
                <w:sz w:val="16"/>
              </w:rPr>
              <w:t xml:space="preserve">3871 </w:t>
            </w:r>
          </w:p>
        </w:tc>
        <w:tc>
          <w:tcPr>
            <w:tcW w:w="658" w:type="dxa"/>
            <w:tcBorders>
              <w:top w:val="nil"/>
            </w:tcBorders>
          </w:tcPr>
          <w:p w:rsidR="002E31F7" w:rsidRDefault="002E31F7">
            <w:pPr>
              <w:pStyle w:val="ConsPlusNonformat"/>
              <w:jc w:val="both"/>
            </w:pPr>
            <w:r>
              <w:rPr>
                <w:sz w:val="16"/>
              </w:rPr>
              <w:t xml:space="preserve">3411 </w:t>
            </w:r>
          </w:p>
        </w:tc>
        <w:tc>
          <w:tcPr>
            <w:tcW w:w="658" w:type="dxa"/>
            <w:tcBorders>
              <w:top w:val="nil"/>
            </w:tcBorders>
          </w:tcPr>
          <w:p w:rsidR="002E31F7" w:rsidRDefault="002E31F7">
            <w:pPr>
              <w:pStyle w:val="ConsPlusNonformat"/>
              <w:jc w:val="both"/>
            </w:pPr>
            <w:r>
              <w:rPr>
                <w:sz w:val="16"/>
              </w:rPr>
              <w:t xml:space="preserve">3051 </w:t>
            </w:r>
          </w:p>
        </w:tc>
        <w:tc>
          <w:tcPr>
            <w:tcW w:w="564" w:type="dxa"/>
            <w:tcBorders>
              <w:top w:val="nil"/>
            </w:tcBorders>
          </w:tcPr>
          <w:p w:rsidR="002E31F7" w:rsidRDefault="002E31F7">
            <w:pPr>
              <w:pStyle w:val="ConsPlusNonformat"/>
              <w:jc w:val="both"/>
            </w:pPr>
            <w:r>
              <w:rPr>
                <w:sz w:val="16"/>
              </w:rPr>
              <w:t>2762</w:t>
            </w:r>
          </w:p>
        </w:tc>
        <w:tc>
          <w:tcPr>
            <w:tcW w:w="752" w:type="dxa"/>
            <w:tcBorders>
              <w:top w:val="nil"/>
            </w:tcBorders>
          </w:tcPr>
          <w:p w:rsidR="002E31F7" w:rsidRDefault="002E31F7">
            <w:pPr>
              <w:pStyle w:val="ConsPlusNonformat"/>
              <w:jc w:val="both"/>
            </w:pPr>
            <w:r>
              <w:rPr>
                <w:sz w:val="16"/>
              </w:rPr>
              <w:t xml:space="preserve"> 2524 </w:t>
            </w:r>
          </w:p>
        </w:tc>
        <w:tc>
          <w:tcPr>
            <w:tcW w:w="658" w:type="dxa"/>
            <w:tcBorders>
              <w:top w:val="nil"/>
            </w:tcBorders>
          </w:tcPr>
          <w:p w:rsidR="002E31F7" w:rsidRDefault="002E31F7">
            <w:pPr>
              <w:pStyle w:val="ConsPlusNonformat"/>
              <w:jc w:val="both"/>
            </w:pPr>
            <w:r>
              <w:rPr>
                <w:sz w:val="16"/>
              </w:rPr>
              <w:t xml:space="preserve">2325 </w:t>
            </w:r>
          </w:p>
        </w:tc>
        <w:tc>
          <w:tcPr>
            <w:tcW w:w="658" w:type="dxa"/>
            <w:tcBorders>
              <w:top w:val="nil"/>
            </w:tcBorders>
          </w:tcPr>
          <w:p w:rsidR="002E31F7" w:rsidRDefault="002E31F7">
            <w:pPr>
              <w:pStyle w:val="ConsPlusNonformat"/>
              <w:jc w:val="both"/>
            </w:pPr>
            <w:r>
              <w:rPr>
                <w:sz w:val="16"/>
              </w:rPr>
              <w:t xml:space="preserve">2157 </w:t>
            </w:r>
          </w:p>
        </w:tc>
        <w:tc>
          <w:tcPr>
            <w:tcW w:w="658" w:type="dxa"/>
            <w:tcBorders>
              <w:top w:val="nil"/>
            </w:tcBorders>
          </w:tcPr>
          <w:p w:rsidR="002E31F7" w:rsidRDefault="002E31F7">
            <w:pPr>
              <w:pStyle w:val="ConsPlusNonformat"/>
              <w:jc w:val="both"/>
            </w:pPr>
            <w:r>
              <w:rPr>
                <w:sz w:val="16"/>
              </w:rPr>
              <w:t xml:space="preserve">2012 </w:t>
            </w:r>
          </w:p>
        </w:tc>
        <w:tc>
          <w:tcPr>
            <w:tcW w:w="658" w:type="dxa"/>
            <w:tcBorders>
              <w:top w:val="nil"/>
            </w:tcBorders>
          </w:tcPr>
          <w:p w:rsidR="002E31F7" w:rsidRDefault="002E31F7">
            <w:pPr>
              <w:pStyle w:val="ConsPlusNonformat"/>
              <w:jc w:val="both"/>
            </w:pPr>
            <w:r>
              <w:rPr>
                <w:sz w:val="16"/>
              </w:rPr>
              <w:t xml:space="preserve">1886 </w:t>
            </w:r>
          </w:p>
        </w:tc>
        <w:tc>
          <w:tcPr>
            <w:tcW w:w="564" w:type="dxa"/>
            <w:tcBorders>
              <w:top w:val="nil"/>
            </w:tcBorders>
          </w:tcPr>
          <w:p w:rsidR="002E31F7" w:rsidRDefault="002E31F7">
            <w:pPr>
              <w:pStyle w:val="ConsPlusNonformat"/>
              <w:jc w:val="both"/>
            </w:pPr>
            <w:r>
              <w:rPr>
                <w:sz w:val="16"/>
              </w:rPr>
              <w:t>1818</w:t>
            </w:r>
          </w:p>
        </w:tc>
        <w:tc>
          <w:tcPr>
            <w:tcW w:w="658" w:type="dxa"/>
            <w:tcBorders>
              <w:top w:val="nil"/>
            </w:tcBorders>
          </w:tcPr>
          <w:p w:rsidR="002E31F7" w:rsidRDefault="002E31F7">
            <w:pPr>
              <w:pStyle w:val="ConsPlusNonformat"/>
              <w:jc w:val="both"/>
            </w:pPr>
            <w:r>
              <w:rPr>
                <w:sz w:val="16"/>
              </w:rPr>
              <w:t xml:space="preserve">1775 </w:t>
            </w:r>
          </w:p>
        </w:tc>
        <w:tc>
          <w:tcPr>
            <w:tcW w:w="564" w:type="dxa"/>
            <w:tcBorders>
              <w:top w:val="nil"/>
            </w:tcBorders>
          </w:tcPr>
          <w:p w:rsidR="002E31F7" w:rsidRDefault="002E31F7">
            <w:pPr>
              <w:pStyle w:val="ConsPlusNonformat"/>
              <w:jc w:val="both"/>
            </w:pPr>
            <w:r>
              <w:rPr>
                <w:sz w:val="16"/>
              </w:rPr>
              <w:t>1678</w:t>
            </w:r>
          </w:p>
        </w:tc>
        <w:tc>
          <w:tcPr>
            <w:tcW w:w="752" w:type="dxa"/>
            <w:tcBorders>
              <w:top w:val="nil"/>
            </w:tcBorders>
          </w:tcPr>
          <w:p w:rsidR="002E31F7" w:rsidRDefault="002E31F7">
            <w:pPr>
              <w:pStyle w:val="ConsPlusNonformat"/>
              <w:jc w:val="both"/>
            </w:pPr>
            <w:r>
              <w:rPr>
                <w:sz w:val="16"/>
              </w:rPr>
              <w:t xml:space="preserve"> 1591 </w:t>
            </w:r>
          </w:p>
        </w:tc>
        <w:tc>
          <w:tcPr>
            <w:tcW w:w="658" w:type="dxa"/>
            <w:tcBorders>
              <w:top w:val="nil"/>
            </w:tcBorders>
          </w:tcPr>
          <w:p w:rsidR="002E31F7" w:rsidRDefault="002E31F7">
            <w:pPr>
              <w:pStyle w:val="ConsPlusNonformat"/>
              <w:jc w:val="both"/>
            </w:pPr>
            <w:r>
              <w:rPr>
                <w:sz w:val="16"/>
              </w:rPr>
              <w:t xml:space="preserve">1513 </w:t>
            </w:r>
          </w:p>
        </w:tc>
        <w:tc>
          <w:tcPr>
            <w:tcW w:w="658" w:type="dxa"/>
            <w:tcBorders>
              <w:top w:val="nil"/>
            </w:tcBorders>
          </w:tcPr>
          <w:p w:rsidR="002E31F7" w:rsidRDefault="002E31F7">
            <w:pPr>
              <w:pStyle w:val="ConsPlusNonformat"/>
              <w:jc w:val="both"/>
            </w:pPr>
            <w:r>
              <w:rPr>
                <w:sz w:val="16"/>
              </w:rPr>
              <w:t xml:space="preserve">1443 </w:t>
            </w:r>
          </w:p>
        </w:tc>
        <w:tc>
          <w:tcPr>
            <w:tcW w:w="658" w:type="dxa"/>
            <w:tcBorders>
              <w:top w:val="nil"/>
            </w:tcBorders>
          </w:tcPr>
          <w:p w:rsidR="002E31F7" w:rsidRDefault="002E31F7">
            <w:pPr>
              <w:pStyle w:val="ConsPlusNonformat"/>
              <w:jc w:val="both"/>
            </w:pPr>
            <w:r>
              <w:rPr>
                <w:sz w:val="16"/>
              </w:rPr>
              <w:t xml:space="preserve">1380 </w:t>
            </w:r>
          </w:p>
        </w:tc>
        <w:tc>
          <w:tcPr>
            <w:tcW w:w="658" w:type="dxa"/>
            <w:tcBorders>
              <w:top w:val="nil"/>
            </w:tcBorders>
          </w:tcPr>
          <w:p w:rsidR="002E31F7" w:rsidRDefault="002E31F7">
            <w:pPr>
              <w:pStyle w:val="ConsPlusNonformat"/>
              <w:jc w:val="both"/>
            </w:pPr>
            <w:r>
              <w:rPr>
                <w:sz w:val="16"/>
              </w:rPr>
              <w:t xml:space="preserve">1322 </w:t>
            </w:r>
          </w:p>
        </w:tc>
        <w:tc>
          <w:tcPr>
            <w:tcW w:w="658" w:type="dxa"/>
            <w:tcBorders>
              <w:top w:val="nil"/>
            </w:tcBorders>
          </w:tcPr>
          <w:p w:rsidR="002E31F7" w:rsidRDefault="002E31F7">
            <w:pPr>
              <w:pStyle w:val="ConsPlusNonformat"/>
              <w:jc w:val="both"/>
            </w:pPr>
            <w:r>
              <w:rPr>
                <w:sz w:val="16"/>
              </w:rPr>
              <w:t xml:space="preserve">1269 </w:t>
            </w:r>
          </w:p>
        </w:tc>
        <w:tc>
          <w:tcPr>
            <w:tcW w:w="564" w:type="dxa"/>
            <w:tcBorders>
              <w:top w:val="nil"/>
            </w:tcBorders>
          </w:tcPr>
          <w:p w:rsidR="002E31F7" w:rsidRDefault="002E31F7">
            <w:pPr>
              <w:pStyle w:val="ConsPlusNonformat"/>
              <w:jc w:val="both"/>
            </w:pPr>
            <w:r>
              <w:rPr>
                <w:sz w:val="16"/>
              </w:rPr>
              <w:t>1220</w:t>
            </w:r>
          </w:p>
        </w:tc>
        <w:tc>
          <w:tcPr>
            <w:tcW w:w="658" w:type="dxa"/>
            <w:tcBorders>
              <w:top w:val="nil"/>
            </w:tcBorders>
          </w:tcPr>
          <w:p w:rsidR="002E31F7" w:rsidRDefault="002E31F7">
            <w:pPr>
              <w:pStyle w:val="ConsPlusNonformat"/>
              <w:jc w:val="both"/>
            </w:pPr>
            <w:r>
              <w:rPr>
                <w:sz w:val="16"/>
              </w:rPr>
              <w:t xml:space="preserve">1176 </w:t>
            </w:r>
          </w:p>
        </w:tc>
        <w:tc>
          <w:tcPr>
            <w:tcW w:w="564" w:type="dxa"/>
            <w:tcBorders>
              <w:top w:val="nil"/>
            </w:tcBorders>
          </w:tcPr>
          <w:p w:rsidR="002E31F7" w:rsidRDefault="002E31F7">
            <w:pPr>
              <w:pStyle w:val="ConsPlusNonformat"/>
              <w:jc w:val="both"/>
            </w:pPr>
            <w:r>
              <w:rPr>
                <w:sz w:val="16"/>
              </w:rPr>
              <w:t>1135</w:t>
            </w:r>
          </w:p>
        </w:tc>
        <w:tc>
          <w:tcPr>
            <w:tcW w:w="564" w:type="dxa"/>
            <w:tcBorders>
              <w:top w:val="nil"/>
            </w:tcBorders>
          </w:tcPr>
          <w:p w:rsidR="002E31F7" w:rsidRDefault="002E31F7">
            <w:pPr>
              <w:pStyle w:val="ConsPlusNonformat"/>
              <w:jc w:val="both"/>
            </w:pPr>
            <w:r>
              <w:rPr>
                <w:sz w:val="16"/>
              </w:rPr>
              <w:t>1096</w:t>
            </w:r>
          </w:p>
        </w:tc>
      </w:tr>
      <w:tr w:rsidR="002E31F7">
        <w:trPr>
          <w:trHeight w:val="195"/>
        </w:trPr>
        <w:tc>
          <w:tcPr>
            <w:tcW w:w="564" w:type="dxa"/>
            <w:tcBorders>
              <w:top w:val="nil"/>
            </w:tcBorders>
          </w:tcPr>
          <w:p w:rsidR="002E31F7" w:rsidRDefault="002E31F7">
            <w:pPr>
              <w:pStyle w:val="ConsPlusNonformat"/>
              <w:jc w:val="both"/>
            </w:pPr>
            <w:r>
              <w:rPr>
                <w:sz w:val="16"/>
              </w:rPr>
              <w:t xml:space="preserve">175 </w:t>
            </w:r>
          </w:p>
        </w:tc>
        <w:tc>
          <w:tcPr>
            <w:tcW w:w="658" w:type="dxa"/>
            <w:tcBorders>
              <w:top w:val="nil"/>
            </w:tcBorders>
          </w:tcPr>
          <w:p w:rsidR="002E31F7" w:rsidRDefault="002E31F7">
            <w:pPr>
              <w:pStyle w:val="ConsPlusNonformat"/>
              <w:jc w:val="both"/>
            </w:pPr>
            <w:r>
              <w:rPr>
                <w:sz w:val="16"/>
              </w:rPr>
              <w:t xml:space="preserve">4754 </w:t>
            </w:r>
          </w:p>
        </w:tc>
        <w:tc>
          <w:tcPr>
            <w:tcW w:w="658" w:type="dxa"/>
            <w:tcBorders>
              <w:top w:val="nil"/>
            </w:tcBorders>
          </w:tcPr>
          <w:p w:rsidR="002E31F7" w:rsidRDefault="002E31F7">
            <w:pPr>
              <w:pStyle w:val="ConsPlusNonformat"/>
              <w:jc w:val="both"/>
            </w:pPr>
            <w:r>
              <w:rPr>
                <w:sz w:val="16"/>
              </w:rPr>
              <w:t xml:space="preserve">4111 </w:t>
            </w:r>
          </w:p>
        </w:tc>
        <w:tc>
          <w:tcPr>
            <w:tcW w:w="658" w:type="dxa"/>
            <w:tcBorders>
              <w:top w:val="nil"/>
            </w:tcBorders>
          </w:tcPr>
          <w:p w:rsidR="002E31F7" w:rsidRDefault="002E31F7">
            <w:pPr>
              <w:pStyle w:val="ConsPlusNonformat"/>
              <w:jc w:val="both"/>
            </w:pPr>
            <w:r>
              <w:rPr>
                <w:sz w:val="16"/>
              </w:rPr>
              <w:t xml:space="preserve">3625 </w:t>
            </w:r>
          </w:p>
        </w:tc>
        <w:tc>
          <w:tcPr>
            <w:tcW w:w="658" w:type="dxa"/>
            <w:tcBorders>
              <w:top w:val="nil"/>
            </w:tcBorders>
          </w:tcPr>
          <w:p w:rsidR="002E31F7" w:rsidRDefault="002E31F7">
            <w:pPr>
              <w:pStyle w:val="ConsPlusNonformat"/>
              <w:jc w:val="both"/>
            </w:pPr>
            <w:r>
              <w:rPr>
                <w:sz w:val="16"/>
              </w:rPr>
              <w:t xml:space="preserve">3243 </w:t>
            </w:r>
          </w:p>
        </w:tc>
        <w:tc>
          <w:tcPr>
            <w:tcW w:w="564" w:type="dxa"/>
            <w:tcBorders>
              <w:top w:val="nil"/>
            </w:tcBorders>
          </w:tcPr>
          <w:p w:rsidR="002E31F7" w:rsidRDefault="002E31F7">
            <w:pPr>
              <w:pStyle w:val="ConsPlusNonformat"/>
              <w:jc w:val="both"/>
            </w:pPr>
            <w:r>
              <w:rPr>
                <w:sz w:val="16"/>
              </w:rPr>
              <w:t>2937</w:t>
            </w:r>
          </w:p>
        </w:tc>
        <w:tc>
          <w:tcPr>
            <w:tcW w:w="752" w:type="dxa"/>
            <w:tcBorders>
              <w:top w:val="nil"/>
            </w:tcBorders>
          </w:tcPr>
          <w:p w:rsidR="002E31F7" w:rsidRDefault="002E31F7">
            <w:pPr>
              <w:pStyle w:val="ConsPlusNonformat"/>
              <w:jc w:val="both"/>
            </w:pPr>
            <w:r>
              <w:rPr>
                <w:sz w:val="16"/>
              </w:rPr>
              <w:t xml:space="preserve"> 2685 </w:t>
            </w:r>
          </w:p>
        </w:tc>
        <w:tc>
          <w:tcPr>
            <w:tcW w:w="658" w:type="dxa"/>
            <w:tcBorders>
              <w:top w:val="nil"/>
            </w:tcBorders>
          </w:tcPr>
          <w:p w:rsidR="002E31F7" w:rsidRDefault="002E31F7">
            <w:pPr>
              <w:pStyle w:val="ConsPlusNonformat"/>
              <w:jc w:val="both"/>
            </w:pPr>
            <w:r>
              <w:rPr>
                <w:sz w:val="16"/>
              </w:rPr>
              <w:t xml:space="preserve">2474 </w:t>
            </w:r>
          </w:p>
        </w:tc>
        <w:tc>
          <w:tcPr>
            <w:tcW w:w="658" w:type="dxa"/>
            <w:tcBorders>
              <w:top w:val="nil"/>
            </w:tcBorders>
          </w:tcPr>
          <w:p w:rsidR="002E31F7" w:rsidRDefault="002E31F7">
            <w:pPr>
              <w:pStyle w:val="ConsPlusNonformat"/>
              <w:jc w:val="both"/>
            </w:pPr>
            <w:r>
              <w:rPr>
                <w:sz w:val="16"/>
              </w:rPr>
              <w:t xml:space="preserve">2295 </w:t>
            </w:r>
          </w:p>
        </w:tc>
        <w:tc>
          <w:tcPr>
            <w:tcW w:w="658" w:type="dxa"/>
            <w:tcBorders>
              <w:top w:val="nil"/>
            </w:tcBorders>
          </w:tcPr>
          <w:p w:rsidR="002E31F7" w:rsidRDefault="002E31F7">
            <w:pPr>
              <w:pStyle w:val="ConsPlusNonformat"/>
              <w:jc w:val="both"/>
            </w:pPr>
            <w:r>
              <w:rPr>
                <w:sz w:val="16"/>
              </w:rPr>
              <w:t xml:space="preserve">2141 </w:t>
            </w:r>
          </w:p>
        </w:tc>
        <w:tc>
          <w:tcPr>
            <w:tcW w:w="658" w:type="dxa"/>
            <w:tcBorders>
              <w:top w:val="nil"/>
            </w:tcBorders>
          </w:tcPr>
          <w:p w:rsidR="002E31F7" w:rsidRDefault="002E31F7">
            <w:pPr>
              <w:pStyle w:val="ConsPlusNonformat"/>
              <w:jc w:val="both"/>
            </w:pPr>
            <w:r>
              <w:rPr>
                <w:sz w:val="16"/>
              </w:rPr>
              <w:t xml:space="preserve">2007 </w:t>
            </w:r>
          </w:p>
        </w:tc>
        <w:tc>
          <w:tcPr>
            <w:tcW w:w="564" w:type="dxa"/>
            <w:tcBorders>
              <w:top w:val="nil"/>
            </w:tcBorders>
          </w:tcPr>
          <w:p w:rsidR="002E31F7" w:rsidRDefault="002E31F7">
            <w:pPr>
              <w:pStyle w:val="ConsPlusNonformat"/>
              <w:jc w:val="both"/>
            </w:pPr>
            <w:r>
              <w:rPr>
                <w:sz w:val="16"/>
              </w:rPr>
              <w:t>1935</w:t>
            </w:r>
          </w:p>
        </w:tc>
        <w:tc>
          <w:tcPr>
            <w:tcW w:w="658" w:type="dxa"/>
            <w:tcBorders>
              <w:top w:val="nil"/>
            </w:tcBorders>
          </w:tcPr>
          <w:p w:rsidR="002E31F7" w:rsidRDefault="002E31F7">
            <w:pPr>
              <w:pStyle w:val="ConsPlusNonformat"/>
              <w:jc w:val="both"/>
            </w:pPr>
            <w:r>
              <w:rPr>
                <w:sz w:val="16"/>
              </w:rPr>
              <w:t xml:space="preserve">1889 </w:t>
            </w:r>
          </w:p>
        </w:tc>
        <w:tc>
          <w:tcPr>
            <w:tcW w:w="564" w:type="dxa"/>
            <w:tcBorders>
              <w:top w:val="nil"/>
            </w:tcBorders>
          </w:tcPr>
          <w:p w:rsidR="002E31F7" w:rsidRDefault="002E31F7">
            <w:pPr>
              <w:pStyle w:val="ConsPlusNonformat"/>
              <w:jc w:val="both"/>
            </w:pPr>
            <w:r>
              <w:rPr>
                <w:sz w:val="16"/>
              </w:rPr>
              <w:t>1786</w:t>
            </w:r>
          </w:p>
        </w:tc>
        <w:tc>
          <w:tcPr>
            <w:tcW w:w="752" w:type="dxa"/>
            <w:tcBorders>
              <w:top w:val="nil"/>
            </w:tcBorders>
          </w:tcPr>
          <w:p w:rsidR="002E31F7" w:rsidRDefault="002E31F7">
            <w:pPr>
              <w:pStyle w:val="ConsPlusNonformat"/>
              <w:jc w:val="both"/>
            </w:pPr>
            <w:r>
              <w:rPr>
                <w:sz w:val="16"/>
              </w:rPr>
              <w:t xml:space="preserve"> 1693 </w:t>
            </w:r>
          </w:p>
        </w:tc>
        <w:tc>
          <w:tcPr>
            <w:tcW w:w="658" w:type="dxa"/>
            <w:tcBorders>
              <w:top w:val="nil"/>
            </w:tcBorders>
          </w:tcPr>
          <w:p w:rsidR="002E31F7" w:rsidRDefault="002E31F7">
            <w:pPr>
              <w:pStyle w:val="ConsPlusNonformat"/>
              <w:jc w:val="both"/>
            </w:pPr>
            <w:r>
              <w:rPr>
                <w:sz w:val="16"/>
              </w:rPr>
              <w:t xml:space="preserve">1610 </w:t>
            </w:r>
          </w:p>
        </w:tc>
        <w:tc>
          <w:tcPr>
            <w:tcW w:w="658" w:type="dxa"/>
            <w:tcBorders>
              <w:top w:val="nil"/>
            </w:tcBorders>
          </w:tcPr>
          <w:p w:rsidR="002E31F7" w:rsidRDefault="002E31F7">
            <w:pPr>
              <w:pStyle w:val="ConsPlusNonformat"/>
              <w:jc w:val="both"/>
            </w:pPr>
            <w:r>
              <w:rPr>
                <w:sz w:val="16"/>
              </w:rPr>
              <w:t xml:space="preserve">1536 </w:t>
            </w:r>
          </w:p>
        </w:tc>
        <w:tc>
          <w:tcPr>
            <w:tcW w:w="658" w:type="dxa"/>
            <w:tcBorders>
              <w:top w:val="nil"/>
            </w:tcBorders>
          </w:tcPr>
          <w:p w:rsidR="002E31F7" w:rsidRDefault="002E31F7">
            <w:pPr>
              <w:pStyle w:val="ConsPlusNonformat"/>
              <w:jc w:val="both"/>
            </w:pPr>
            <w:r>
              <w:rPr>
                <w:sz w:val="16"/>
              </w:rPr>
              <w:t xml:space="preserve">1468 </w:t>
            </w:r>
          </w:p>
        </w:tc>
        <w:tc>
          <w:tcPr>
            <w:tcW w:w="658" w:type="dxa"/>
            <w:tcBorders>
              <w:top w:val="nil"/>
            </w:tcBorders>
          </w:tcPr>
          <w:p w:rsidR="002E31F7" w:rsidRDefault="002E31F7">
            <w:pPr>
              <w:pStyle w:val="ConsPlusNonformat"/>
              <w:jc w:val="both"/>
            </w:pPr>
            <w:r>
              <w:rPr>
                <w:sz w:val="16"/>
              </w:rPr>
              <w:t xml:space="preserve">1407 </w:t>
            </w:r>
          </w:p>
        </w:tc>
        <w:tc>
          <w:tcPr>
            <w:tcW w:w="658" w:type="dxa"/>
            <w:tcBorders>
              <w:top w:val="nil"/>
            </w:tcBorders>
          </w:tcPr>
          <w:p w:rsidR="002E31F7" w:rsidRDefault="002E31F7">
            <w:pPr>
              <w:pStyle w:val="ConsPlusNonformat"/>
              <w:jc w:val="both"/>
            </w:pPr>
            <w:r>
              <w:rPr>
                <w:sz w:val="16"/>
              </w:rPr>
              <w:t xml:space="preserve">1350 </w:t>
            </w:r>
          </w:p>
        </w:tc>
        <w:tc>
          <w:tcPr>
            <w:tcW w:w="564" w:type="dxa"/>
            <w:tcBorders>
              <w:top w:val="nil"/>
            </w:tcBorders>
          </w:tcPr>
          <w:p w:rsidR="002E31F7" w:rsidRDefault="002E31F7">
            <w:pPr>
              <w:pStyle w:val="ConsPlusNonformat"/>
              <w:jc w:val="both"/>
            </w:pPr>
            <w:r>
              <w:rPr>
                <w:sz w:val="16"/>
              </w:rPr>
              <w:t>1299</w:t>
            </w:r>
          </w:p>
        </w:tc>
        <w:tc>
          <w:tcPr>
            <w:tcW w:w="658" w:type="dxa"/>
            <w:tcBorders>
              <w:top w:val="nil"/>
            </w:tcBorders>
          </w:tcPr>
          <w:p w:rsidR="002E31F7" w:rsidRDefault="002E31F7">
            <w:pPr>
              <w:pStyle w:val="ConsPlusNonformat"/>
              <w:jc w:val="both"/>
            </w:pPr>
            <w:r>
              <w:rPr>
                <w:sz w:val="16"/>
              </w:rPr>
              <w:t xml:space="preserve">1251 </w:t>
            </w:r>
          </w:p>
        </w:tc>
        <w:tc>
          <w:tcPr>
            <w:tcW w:w="564" w:type="dxa"/>
            <w:tcBorders>
              <w:top w:val="nil"/>
            </w:tcBorders>
          </w:tcPr>
          <w:p w:rsidR="002E31F7" w:rsidRDefault="002E31F7">
            <w:pPr>
              <w:pStyle w:val="ConsPlusNonformat"/>
              <w:jc w:val="both"/>
            </w:pPr>
            <w:r>
              <w:rPr>
                <w:sz w:val="16"/>
              </w:rPr>
              <w:t>1207</w:t>
            </w:r>
          </w:p>
        </w:tc>
        <w:tc>
          <w:tcPr>
            <w:tcW w:w="564" w:type="dxa"/>
            <w:tcBorders>
              <w:top w:val="nil"/>
            </w:tcBorders>
          </w:tcPr>
          <w:p w:rsidR="002E31F7" w:rsidRDefault="002E31F7">
            <w:pPr>
              <w:pStyle w:val="ConsPlusNonformat"/>
              <w:jc w:val="both"/>
            </w:pPr>
            <w:r>
              <w:rPr>
                <w:sz w:val="16"/>
              </w:rPr>
              <w:t>1167</w:t>
            </w:r>
          </w:p>
        </w:tc>
      </w:tr>
      <w:tr w:rsidR="002E31F7">
        <w:trPr>
          <w:trHeight w:val="195"/>
        </w:trPr>
        <w:tc>
          <w:tcPr>
            <w:tcW w:w="564" w:type="dxa"/>
            <w:tcBorders>
              <w:top w:val="nil"/>
            </w:tcBorders>
          </w:tcPr>
          <w:p w:rsidR="002E31F7" w:rsidRDefault="002E31F7">
            <w:pPr>
              <w:pStyle w:val="ConsPlusNonformat"/>
              <w:jc w:val="both"/>
            </w:pPr>
            <w:r>
              <w:rPr>
                <w:sz w:val="16"/>
              </w:rPr>
              <w:t xml:space="preserve">180 </w:t>
            </w:r>
          </w:p>
        </w:tc>
        <w:tc>
          <w:tcPr>
            <w:tcW w:w="658" w:type="dxa"/>
            <w:tcBorders>
              <w:top w:val="nil"/>
            </w:tcBorders>
          </w:tcPr>
          <w:p w:rsidR="002E31F7" w:rsidRDefault="002E31F7">
            <w:pPr>
              <w:pStyle w:val="ConsPlusNonformat"/>
              <w:jc w:val="both"/>
            </w:pPr>
            <w:r>
              <w:rPr>
                <w:sz w:val="16"/>
              </w:rPr>
              <w:t xml:space="preserve">5034 </w:t>
            </w:r>
          </w:p>
        </w:tc>
        <w:tc>
          <w:tcPr>
            <w:tcW w:w="658" w:type="dxa"/>
            <w:tcBorders>
              <w:top w:val="nil"/>
            </w:tcBorders>
          </w:tcPr>
          <w:p w:rsidR="002E31F7" w:rsidRDefault="002E31F7">
            <w:pPr>
              <w:pStyle w:val="ConsPlusNonformat"/>
              <w:jc w:val="both"/>
            </w:pPr>
            <w:r>
              <w:rPr>
                <w:sz w:val="16"/>
              </w:rPr>
              <w:t xml:space="preserve">4357 </w:t>
            </w:r>
          </w:p>
        </w:tc>
        <w:tc>
          <w:tcPr>
            <w:tcW w:w="658" w:type="dxa"/>
            <w:tcBorders>
              <w:top w:val="nil"/>
            </w:tcBorders>
          </w:tcPr>
          <w:p w:rsidR="002E31F7" w:rsidRDefault="002E31F7">
            <w:pPr>
              <w:pStyle w:val="ConsPlusNonformat"/>
              <w:jc w:val="both"/>
            </w:pPr>
            <w:r>
              <w:rPr>
                <w:sz w:val="16"/>
              </w:rPr>
              <w:t xml:space="preserve">3844 </w:t>
            </w:r>
          </w:p>
        </w:tc>
        <w:tc>
          <w:tcPr>
            <w:tcW w:w="658" w:type="dxa"/>
            <w:tcBorders>
              <w:top w:val="nil"/>
            </w:tcBorders>
          </w:tcPr>
          <w:p w:rsidR="002E31F7" w:rsidRDefault="002E31F7">
            <w:pPr>
              <w:pStyle w:val="ConsPlusNonformat"/>
              <w:jc w:val="both"/>
            </w:pPr>
            <w:r>
              <w:rPr>
                <w:sz w:val="16"/>
              </w:rPr>
              <w:t xml:space="preserve">3441 </w:t>
            </w:r>
          </w:p>
        </w:tc>
        <w:tc>
          <w:tcPr>
            <w:tcW w:w="564" w:type="dxa"/>
            <w:tcBorders>
              <w:top w:val="nil"/>
            </w:tcBorders>
          </w:tcPr>
          <w:p w:rsidR="002E31F7" w:rsidRDefault="002E31F7">
            <w:pPr>
              <w:pStyle w:val="ConsPlusNonformat"/>
              <w:jc w:val="both"/>
            </w:pPr>
            <w:r>
              <w:rPr>
                <w:sz w:val="16"/>
              </w:rPr>
              <w:t>3117</w:t>
            </w:r>
          </w:p>
        </w:tc>
        <w:tc>
          <w:tcPr>
            <w:tcW w:w="752" w:type="dxa"/>
            <w:tcBorders>
              <w:top w:val="nil"/>
            </w:tcBorders>
          </w:tcPr>
          <w:p w:rsidR="002E31F7" w:rsidRDefault="002E31F7">
            <w:pPr>
              <w:pStyle w:val="ConsPlusNonformat"/>
              <w:jc w:val="both"/>
            </w:pPr>
            <w:r>
              <w:rPr>
                <w:sz w:val="16"/>
              </w:rPr>
              <w:t xml:space="preserve"> 2850 </w:t>
            </w:r>
          </w:p>
        </w:tc>
        <w:tc>
          <w:tcPr>
            <w:tcW w:w="658" w:type="dxa"/>
            <w:tcBorders>
              <w:top w:val="nil"/>
            </w:tcBorders>
          </w:tcPr>
          <w:p w:rsidR="002E31F7" w:rsidRDefault="002E31F7">
            <w:pPr>
              <w:pStyle w:val="ConsPlusNonformat"/>
              <w:jc w:val="both"/>
            </w:pPr>
            <w:r>
              <w:rPr>
                <w:sz w:val="16"/>
              </w:rPr>
              <w:t xml:space="preserve">2626 </w:t>
            </w:r>
          </w:p>
        </w:tc>
        <w:tc>
          <w:tcPr>
            <w:tcW w:w="658" w:type="dxa"/>
            <w:tcBorders>
              <w:top w:val="nil"/>
            </w:tcBorders>
          </w:tcPr>
          <w:p w:rsidR="002E31F7" w:rsidRDefault="002E31F7">
            <w:pPr>
              <w:pStyle w:val="ConsPlusNonformat"/>
              <w:jc w:val="both"/>
            </w:pPr>
            <w:r>
              <w:rPr>
                <w:sz w:val="16"/>
              </w:rPr>
              <w:t xml:space="preserve">2437 </w:t>
            </w:r>
          </w:p>
        </w:tc>
        <w:tc>
          <w:tcPr>
            <w:tcW w:w="658" w:type="dxa"/>
            <w:tcBorders>
              <w:top w:val="nil"/>
            </w:tcBorders>
          </w:tcPr>
          <w:p w:rsidR="002E31F7" w:rsidRDefault="002E31F7">
            <w:pPr>
              <w:pStyle w:val="ConsPlusNonformat"/>
              <w:jc w:val="both"/>
            </w:pPr>
            <w:r>
              <w:rPr>
                <w:sz w:val="16"/>
              </w:rPr>
              <w:t xml:space="preserve">2273 </w:t>
            </w:r>
          </w:p>
        </w:tc>
        <w:tc>
          <w:tcPr>
            <w:tcW w:w="658" w:type="dxa"/>
            <w:tcBorders>
              <w:top w:val="nil"/>
            </w:tcBorders>
          </w:tcPr>
          <w:p w:rsidR="002E31F7" w:rsidRDefault="002E31F7">
            <w:pPr>
              <w:pStyle w:val="ConsPlusNonformat"/>
              <w:jc w:val="both"/>
            </w:pPr>
            <w:r>
              <w:rPr>
                <w:sz w:val="16"/>
              </w:rPr>
              <w:t xml:space="preserve">2131 </w:t>
            </w:r>
          </w:p>
        </w:tc>
        <w:tc>
          <w:tcPr>
            <w:tcW w:w="564" w:type="dxa"/>
            <w:tcBorders>
              <w:top w:val="nil"/>
            </w:tcBorders>
          </w:tcPr>
          <w:p w:rsidR="002E31F7" w:rsidRDefault="002E31F7">
            <w:pPr>
              <w:pStyle w:val="ConsPlusNonformat"/>
              <w:jc w:val="both"/>
            </w:pPr>
            <w:r>
              <w:rPr>
                <w:sz w:val="16"/>
              </w:rPr>
              <w:t>2055</w:t>
            </w:r>
          </w:p>
        </w:tc>
        <w:tc>
          <w:tcPr>
            <w:tcW w:w="658" w:type="dxa"/>
            <w:tcBorders>
              <w:top w:val="nil"/>
            </w:tcBorders>
          </w:tcPr>
          <w:p w:rsidR="002E31F7" w:rsidRDefault="002E31F7">
            <w:pPr>
              <w:pStyle w:val="ConsPlusNonformat"/>
              <w:jc w:val="both"/>
            </w:pPr>
            <w:r>
              <w:rPr>
                <w:sz w:val="16"/>
              </w:rPr>
              <w:t xml:space="preserve">2007 </w:t>
            </w:r>
          </w:p>
        </w:tc>
        <w:tc>
          <w:tcPr>
            <w:tcW w:w="564" w:type="dxa"/>
            <w:tcBorders>
              <w:top w:val="nil"/>
            </w:tcBorders>
          </w:tcPr>
          <w:p w:rsidR="002E31F7" w:rsidRDefault="002E31F7">
            <w:pPr>
              <w:pStyle w:val="ConsPlusNonformat"/>
              <w:jc w:val="both"/>
            </w:pPr>
            <w:r>
              <w:rPr>
                <w:sz w:val="16"/>
              </w:rPr>
              <w:t>1897</w:t>
            </w:r>
          </w:p>
        </w:tc>
        <w:tc>
          <w:tcPr>
            <w:tcW w:w="752" w:type="dxa"/>
            <w:tcBorders>
              <w:top w:val="nil"/>
            </w:tcBorders>
          </w:tcPr>
          <w:p w:rsidR="002E31F7" w:rsidRDefault="002E31F7">
            <w:pPr>
              <w:pStyle w:val="ConsPlusNonformat"/>
              <w:jc w:val="both"/>
            </w:pPr>
            <w:r>
              <w:rPr>
                <w:sz w:val="16"/>
              </w:rPr>
              <w:t xml:space="preserve"> 1799 </w:t>
            </w:r>
          </w:p>
        </w:tc>
        <w:tc>
          <w:tcPr>
            <w:tcW w:w="658" w:type="dxa"/>
            <w:tcBorders>
              <w:top w:val="nil"/>
            </w:tcBorders>
          </w:tcPr>
          <w:p w:rsidR="002E31F7" w:rsidRDefault="002E31F7">
            <w:pPr>
              <w:pStyle w:val="ConsPlusNonformat"/>
              <w:jc w:val="both"/>
            </w:pPr>
            <w:r>
              <w:rPr>
                <w:sz w:val="16"/>
              </w:rPr>
              <w:t xml:space="preserve">1711 </w:t>
            </w:r>
          </w:p>
        </w:tc>
        <w:tc>
          <w:tcPr>
            <w:tcW w:w="658" w:type="dxa"/>
            <w:tcBorders>
              <w:top w:val="nil"/>
            </w:tcBorders>
          </w:tcPr>
          <w:p w:rsidR="002E31F7" w:rsidRDefault="002E31F7">
            <w:pPr>
              <w:pStyle w:val="ConsPlusNonformat"/>
              <w:jc w:val="both"/>
            </w:pPr>
            <w:r>
              <w:rPr>
                <w:sz w:val="16"/>
              </w:rPr>
              <w:t xml:space="preserve">1632 </w:t>
            </w:r>
          </w:p>
        </w:tc>
        <w:tc>
          <w:tcPr>
            <w:tcW w:w="658" w:type="dxa"/>
            <w:tcBorders>
              <w:top w:val="nil"/>
            </w:tcBorders>
          </w:tcPr>
          <w:p w:rsidR="002E31F7" w:rsidRDefault="002E31F7">
            <w:pPr>
              <w:pStyle w:val="ConsPlusNonformat"/>
              <w:jc w:val="both"/>
            </w:pPr>
            <w:r>
              <w:rPr>
                <w:sz w:val="16"/>
              </w:rPr>
              <w:t xml:space="preserve">1560 </w:t>
            </w:r>
          </w:p>
        </w:tc>
        <w:tc>
          <w:tcPr>
            <w:tcW w:w="658" w:type="dxa"/>
            <w:tcBorders>
              <w:top w:val="nil"/>
            </w:tcBorders>
          </w:tcPr>
          <w:p w:rsidR="002E31F7" w:rsidRDefault="002E31F7">
            <w:pPr>
              <w:pStyle w:val="ConsPlusNonformat"/>
              <w:jc w:val="both"/>
            </w:pPr>
            <w:r>
              <w:rPr>
                <w:sz w:val="16"/>
              </w:rPr>
              <w:t xml:space="preserve">1494 </w:t>
            </w:r>
          </w:p>
        </w:tc>
        <w:tc>
          <w:tcPr>
            <w:tcW w:w="658" w:type="dxa"/>
            <w:tcBorders>
              <w:top w:val="nil"/>
            </w:tcBorders>
          </w:tcPr>
          <w:p w:rsidR="002E31F7" w:rsidRDefault="002E31F7">
            <w:pPr>
              <w:pStyle w:val="ConsPlusNonformat"/>
              <w:jc w:val="both"/>
            </w:pPr>
            <w:r>
              <w:rPr>
                <w:sz w:val="16"/>
              </w:rPr>
              <w:t xml:space="preserve">1435 </w:t>
            </w:r>
          </w:p>
        </w:tc>
        <w:tc>
          <w:tcPr>
            <w:tcW w:w="564" w:type="dxa"/>
            <w:tcBorders>
              <w:top w:val="nil"/>
            </w:tcBorders>
          </w:tcPr>
          <w:p w:rsidR="002E31F7" w:rsidRDefault="002E31F7">
            <w:pPr>
              <w:pStyle w:val="ConsPlusNonformat"/>
              <w:jc w:val="both"/>
            </w:pPr>
            <w:r>
              <w:rPr>
                <w:sz w:val="16"/>
              </w:rPr>
              <w:t>1380</w:t>
            </w:r>
          </w:p>
        </w:tc>
        <w:tc>
          <w:tcPr>
            <w:tcW w:w="658" w:type="dxa"/>
            <w:tcBorders>
              <w:top w:val="nil"/>
            </w:tcBorders>
          </w:tcPr>
          <w:p w:rsidR="002E31F7" w:rsidRDefault="002E31F7">
            <w:pPr>
              <w:pStyle w:val="ConsPlusNonformat"/>
              <w:jc w:val="both"/>
            </w:pPr>
            <w:r>
              <w:rPr>
                <w:sz w:val="16"/>
              </w:rPr>
              <w:t xml:space="preserve">1329 </w:t>
            </w:r>
          </w:p>
        </w:tc>
        <w:tc>
          <w:tcPr>
            <w:tcW w:w="564" w:type="dxa"/>
            <w:tcBorders>
              <w:top w:val="nil"/>
            </w:tcBorders>
          </w:tcPr>
          <w:p w:rsidR="002E31F7" w:rsidRDefault="002E31F7">
            <w:pPr>
              <w:pStyle w:val="ConsPlusNonformat"/>
              <w:jc w:val="both"/>
            </w:pPr>
            <w:r>
              <w:rPr>
                <w:sz w:val="16"/>
              </w:rPr>
              <w:t>1282</w:t>
            </w:r>
          </w:p>
        </w:tc>
        <w:tc>
          <w:tcPr>
            <w:tcW w:w="564" w:type="dxa"/>
            <w:tcBorders>
              <w:top w:val="nil"/>
            </w:tcBorders>
          </w:tcPr>
          <w:p w:rsidR="002E31F7" w:rsidRDefault="002E31F7">
            <w:pPr>
              <w:pStyle w:val="ConsPlusNonformat"/>
              <w:jc w:val="both"/>
            </w:pPr>
            <w:r>
              <w:rPr>
                <w:sz w:val="16"/>
              </w:rPr>
              <w:t>1239</w:t>
            </w:r>
          </w:p>
        </w:tc>
      </w:tr>
      <w:tr w:rsidR="002E31F7">
        <w:trPr>
          <w:trHeight w:val="195"/>
        </w:trPr>
        <w:tc>
          <w:tcPr>
            <w:tcW w:w="564" w:type="dxa"/>
            <w:tcBorders>
              <w:top w:val="nil"/>
            </w:tcBorders>
          </w:tcPr>
          <w:p w:rsidR="002E31F7" w:rsidRDefault="002E31F7">
            <w:pPr>
              <w:pStyle w:val="ConsPlusNonformat"/>
              <w:jc w:val="both"/>
            </w:pPr>
            <w:r>
              <w:rPr>
                <w:sz w:val="16"/>
              </w:rPr>
              <w:t xml:space="preserve">185 </w:t>
            </w:r>
          </w:p>
        </w:tc>
        <w:tc>
          <w:tcPr>
            <w:tcW w:w="658" w:type="dxa"/>
            <w:tcBorders>
              <w:top w:val="nil"/>
            </w:tcBorders>
          </w:tcPr>
          <w:p w:rsidR="002E31F7" w:rsidRDefault="002E31F7">
            <w:pPr>
              <w:pStyle w:val="ConsPlusNonformat"/>
              <w:jc w:val="both"/>
            </w:pPr>
            <w:r>
              <w:rPr>
                <w:sz w:val="16"/>
              </w:rPr>
              <w:t xml:space="preserve">5321 </w:t>
            </w:r>
          </w:p>
        </w:tc>
        <w:tc>
          <w:tcPr>
            <w:tcW w:w="658" w:type="dxa"/>
            <w:tcBorders>
              <w:top w:val="nil"/>
            </w:tcBorders>
          </w:tcPr>
          <w:p w:rsidR="002E31F7" w:rsidRDefault="002E31F7">
            <w:pPr>
              <w:pStyle w:val="ConsPlusNonformat"/>
              <w:jc w:val="both"/>
            </w:pPr>
            <w:r>
              <w:rPr>
                <w:sz w:val="16"/>
              </w:rPr>
              <w:t xml:space="preserve">4609 </w:t>
            </w:r>
          </w:p>
        </w:tc>
        <w:tc>
          <w:tcPr>
            <w:tcW w:w="658" w:type="dxa"/>
            <w:tcBorders>
              <w:top w:val="nil"/>
            </w:tcBorders>
          </w:tcPr>
          <w:p w:rsidR="002E31F7" w:rsidRDefault="002E31F7">
            <w:pPr>
              <w:pStyle w:val="ConsPlusNonformat"/>
              <w:jc w:val="both"/>
            </w:pPr>
            <w:r>
              <w:rPr>
                <w:sz w:val="16"/>
              </w:rPr>
              <w:t xml:space="preserve">4068 </w:t>
            </w:r>
          </w:p>
        </w:tc>
        <w:tc>
          <w:tcPr>
            <w:tcW w:w="658" w:type="dxa"/>
            <w:tcBorders>
              <w:top w:val="nil"/>
            </w:tcBorders>
          </w:tcPr>
          <w:p w:rsidR="002E31F7" w:rsidRDefault="002E31F7">
            <w:pPr>
              <w:pStyle w:val="ConsPlusNonformat"/>
              <w:jc w:val="both"/>
            </w:pPr>
            <w:r>
              <w:rPr>
                <w:sz w:val="16"/>
              </w:rPr>
              <w:t xml:space="preserve">3643 </w:t>
            </w:r>
          </w:p>
        </w:tc>
        <w:tc>
          <w:tcPr>
            <w:tcW w:w="564" w:type="dxa"/>
            <w:tcBorders>
              <w:top w:val="nil"/>
            </w:tcBorders>
          </w:tcPr>
          <w:p w:rsidR="002E31F7" w:rsidRDefault="002E31F7">
            <w:pPr>
              <w:pStyle w:val="ConsPlusNonformat"/>
              <w:jc w:val="both"/>
            </w:pPr>
            <w:r>
              <w:rPr>
                <w:sz w:val="16"/>
              </w:rPr>
              <w:t>3301</w:t>
            </w:r>
          </w:p>
        </w:tc>
        <w:tc>
          <w:tcPr>
            <w:tcW w:w="752" w:type="dxa"/>
            <w:tcBorders>
              <w:top w:val="nil"/>
            </w:tcBorders>
          </w:tcPr>
          <w:p w:rsidR="002E31F7" w:rsidRDefault="002E31F7">
            <w:pPr>
              <w:pStyle w:val="ConsPlusNonformat"/>
              <w:jc w:val="both"/>
            </w:pPr>
            <w:r>
              <w:rPr>
                <w:sz w:val="16"/>
              </w:rPr>
              <w:t xml:space="preserve"> 3019 </w:t>
            </w:r>
          </w:p>
        </w:tc>
        <w:tc>
          <w:tcPr>
            <w:tcW w:w="658" w:type="dxa"/>
            <w:tcBorders>
              <w:top w:val="nil"/>
            </w:tcBorders>
          </w:tcPr>
          <w:p w:rsidR="002E31F7" w:rsidRDefault="002E31F7">
            <w:pPr>
              <w:pStyle w:val="ConsPlusNonformat"/>
              <w:jc w:val="both"/>
            </w:pPr>
            <w:r>
              <w:rPr>
                <w:sz w:val="16"/>
              </w:rPr>
              <w:t xml:space="preserve">2783 </w:t>
            </w:r>
          </w:p>
        </w:tc>
        <w:tc>
          <w:tcPr>
            <w:tcW w:w="658" w:type="dxa"/>
            <w:tcBorders>
              <w:top w:val="nil"/>
            </w:tcBorders>
          </w:tcPr>
          <w:p w:rsidR="002E31F7" w:rsidRDefault="002E31F7">
            <w:pPr>
              <w:pStyle w:val="ConsPlusNonformat"/>
              <w:jc w:val="both"/>
            </w:pPr>
            <w:r>
              <w:rPr>
                <w:sz w:val="16"/>
              </w:rPr>
              <w:t xml:space="preserve">2583 </w:t>
            </w:r>
          </w:p>
        </w:tc>
        <w:tc>
          <w:tcPr>
            <w:tcW w:w="658" w:type="dxa"/>
            <w:tcBorders>
              <w:top w:val="nil"/>
            </w:tcBorders>
          </w:tcPr>
          <w:p w:rsidR="002E31F7" w:rsidRDefault="002E31F7">
            <w:pPr>
              <w:pStyle w:val="ConsPlusNonformat"/>
              <w:jc w:val="both"/>
            </w:pPr>
            <w:r>
              <w:rPr>
                <w:sz w:val="16"/>
              </w:rPr>
              <w:t xml:space="preserve">2410 </w:t>
            </w:r>
          </w:p>
        </w:tc>
        <w:tc>
          <w:tcPr>
            <w:tcW w:w="658" w:type="dxa"/>
            <w:tcBorders>
              <w:top w:val="nil"/>
            </w:tcBorders>
          </w:tcPr>
          <w:p w:rsidR="002E31F7" w:rsidRDefault="002E31F7">
            <w:pPr>
              <w:pStyle w:val="ConsPlusNonformat"/>
              <w:jc w:val="both"/>
            </w:pPr>
            <w:r>
              <w:rPr>
                <w:sz w:val="16"/>
              </w:rPr>
              <w:t xml:space="preserve">2260 </w:t>
            </w:r>
          </w:p>
        </w:tc>
        <w:tc>
          <w:tcPr>
            <w:tcW w:w="564" w:type="dxa"/>
            <w:tcBorders>
              <w:top w:val="nil"/>
            </w:tcBorders>
          </w:tcPr>
          <w:p w:rsidR="002E31F7" w:rsidRDefault="002E31F7">
            <w:pPr>
              <w:pStyle w:val="ConsPlusNonformat"/>
              <w:jc w:val="both"/>
            </w:pPr>
            <w:r>
              <w:rPr>
                <w:sz w:val="16"/>
              </w:rPr>
              <w:t>2179</w:t>
            </w:r>
          </w:p>
        </w:tc>
        <w:tc>
          <w:tcPr>
            <w:tcW w:w="658" w:type="dxa"/>
            <w:tcBorders>
              <w:top w:val="nil"/>
            </w:tcBorders>
          </w:tcPr>
          <w:p w:rsidR="002E31F7" w:rsidRDefault="002E31F7">
            <w:pPr>
              <w:pStyle w:val="ConsPlusNonformat"/>
              <w:jc w:val="both"/>
            </w:pPr>
            <w:r>
              <w:rPr>
                <w:sz w:val="16"/>
              </w:rPr>
              <w:t xml:space="preserve">2128 </w:t>
            </w:r>
          </w:p>
        </w:tc>
        <w:tc>
          <w:tcPr>
            <w:tcW w:w="564" w:type="dxa"/>
            <w:tcBorders>
              <w:top w:val="nil"/>
            </w:tcBorders>
          </w:tcPr>
          <w:p w:rsidR="002E31F7" w:rsidRDefault="002E31F7">
            <w:pPr>
              <w:pStyle w:val="ConsPlusNonformat"/>
              <w:jc w:val="both"/>
            </w:pPr>
            <w:r>
              <w:rPr>
                <w:sz w:val="16"/>
              </w:rPr>
              <w:t>2011</w:t>
            </w:r>
          </w:p>
        </w:tc>
        <w:tc>
          <w:tcPr>
            <w:tcW w:w="752" w:type="dxa"/>
            <w:tcBorders>
              <w:top w:val="nil"/>
            </w:tcBorders>
          </w:tcPr>
          <w:p w:rsidR="002E31F7" w:rsidRDefault="002E31F7">
            <w:pPr>
              <w:pStyle w:val="ConsPlusNonformat"/>
              <w:jc w:val="both"/>
            </w:pPr>
            <w:r>
              <w:rPr>
                <w:sz w:val="16"/>
              </w:rPr>
              <w:t xml:space="preserve"> 1907 </w:t>
            </w:r>
          </w:p>
        </w:tc>
        <w:tc>
          <w:tcPr>
            <w:tcW w:w="658" w:type="dxa"/>
            <w:tcBorders>
              <w:top w:val="nil"/>
            </w:tcBorders>
          </w:tcPr>
          <w:p w:rsidR="002E31F7" w:rsidRDefault="002E31F7">
            <w:pPr>
              <w:pStyle w:val="ConsPlusNonformat"/>
              <w:jc w:val="both"/>
            </w:pPr>
            <w:r>
              <w:rPr>
                <w:sz w:val="16"/>
              </w:rPr>
              <w:t xml:space="preserve">1814 </w:t>
            </w:r>
          </w:p>
        </w:tc>
        <w:tc>
          <w:tcPr>
            <w:tcW w:w="658" w:type="dxa"/>
            <w:tcBorders>
              <w:top w:val="nil"/>
            </w:tcBorders>
          </w:tcPr>
          <w:p w:rsidR="002E31F7" w:rsidRDefault="002E31F7">
            <w:pPr>
              <w:pStyle w:val="ConsPlusNonformat"/>
              <w:jc w:val="both"/>
            </w:pPr>
            <w:r>
              <w:rPr>
                <w:sz w:val="16"/>
              </w:rPr>
              <w:t xml:space="preserve">1730 </w:t>
            </w:r>
          </w:p>
        </w:tc>
        <w:tc>
          <w:tcPr>
            <w:tcW w:w="658" w:type="dxa"/>
            <w:tcBorders>
              <w:top w:val="nil"/>
            </w:tcBorders>
          </w:tcPr>
          <w:p w:rsidR="002E31F7" w:rsidRDefault="002E31F7">
            <w:pPr>
              <w:pStyle w:val="ConsPlusNonformat"/>
              <w:jc w:val="both"/>
            </w:pPr>
            <w:r>
              <w:rPr>
                <w:sz w:val="16"/>
              </w:rPr>
              <w:t xml:space="preserve">1654 </w:t>
            </w:r>
          </w:p>
        </w:tc>
        <w:tc>
          <w:tcPr>
            <w:tcW w:w="658" w:type="dxa"/>
            <w:tcBorders>
              <w:top w:val="nil"/>
            </w:tcBorders>
          </w:tcPr>
          <w:p w:rsidR="002E31F7" w:rsidRDefault="002E31F7">
            <w:pPr>
              <w:pStyle w:val="ConsPlusNonformat"/>
              <w:jc w:val="both"/>
            </w:pPr>
            <w:r>
              <w:rPr>
                <w:sz w:val="16"/>
              </w:rPr>
              <w:t xml:space="preserve">1585 </w:t>
            </w:r>
          </w:p>
        </w:tc>
        <w:tc>
          <w:tcPr>
            <w:tcW w:w="658" w:type="dxa"/>
            <w:tcBorders>
              <w:top w:val="nil"/>
            </w:tcBorders>
          </w:tcPr>
          <w:p w:rsidR="002E31F7" w:rsidRDefault="002E31F7">
            <w:pPr>
              <w:pStyle w:val="ConsPlusNonformat"/>
              <w:jc w:val="both"/>
            </w:pPr>
            <w:r>
              <w:rPr>
                <w:sz w:val="16"/>
              </w:rPr>
              <w:t xml:space="preserve">1521 </w:t>
            </w:r>
          </w:p>
        </w:tc>
        <w:tc>
          <w:tcPr>
            <w:tcW w:w="564" w:type="dxa"/>
            <w:tcBorders>
              <w:top w:val="nil"/>
            </w:tcBorders>
          </w:tcPr>
          <w:p w:rsidR="002E31F7" w:rsidRDefault="002E31F7">
            <w:pPr>
              <w:pStyle w:val="ConsPlusNonformat"/>
              <w:jc w:val="both"/>
            </w:pPr>
            <w:r>
              <w:rPr>
                <w:sz w:val="16"/>
              </w:rPr>
              <w:t>1463</w:t>
            </w:r>
          </w:p>
        </w:tc>
        <w:tc>
          <w:tcPr>
            <w:tcW w:w="658" w:type="dxa"/>
            <w:tcBorders>
              <w:top w:val="nil"/>
            </w:tcBorders>
          </w:tcPr>
          <w:p w:rsidR="002E31F7" w:rsidRDefault="002E31F7">
            <w:pPr>
              <w:pStyle w:val="ConsPlusNonformat"/>
              <w:jc w:val="both"/>
            </w:pPr>
            <w:r>
              <w:rPr>
                <w:sz w:val="16"/>
              </w:rPr>
              <w:t xml:space="preserve">1409 </w:t>
            </w:r>
          </w:p>
        </w:tc>
        <w:tc>
          <w:tcPr>
            <w:tcW w:w="564" w:type="dxa"/>
            <w:tcBorders>
              <w:top w:val="nil"/>
            </w:tcBorders>
          </w:tcPr>
          <w:p w:rsidR="002E31F7" w:rsidRDefault="002E31F7">
            <w:pPr>
              <w:pStyle w:val="ConsPlusNonformat"/>
              <w:jc w:val="both"/>
            </w:pPr>
            <w:r>
              <w:rPr>
                <w:sz w:val="16"/>
              </w:rPr>
              <w:t>1360</w:t>
            </w:r>
          </w:p>
        </w:tc>
        <w:tc>
          <w:tcPr>
            <w:tcW w:w="564" w:type="dxa"/>
            <w:tcBorders>
              <w:top w:val="nil"/>
            </w:tcBorders>
          </w:tcPr>
          <w:p w:rsidR="002E31F7" w:rsidRDefault="002E31F7">
            <w:pPr>
              <w:pStyle w:val="ConsPlusNonformat"/>
              <w:jc w:val="both"/>
            </w:pPr>
            <w:r>
              <w:rPr>
                <w:sz w:val="16"/>
              </w:rPr>
              <w:t>1314</w:t>
            </w:r>
          </w:p>
        </w:tc>
      </w:tr>
      <w:tr w:rsidR="002E31F7">
        <w:trPr>
          <w:trHeight w:val="195"/>
        </w:trPr>
        <w:tc>
          <w:tcPr>
            <w:tcW w:w="564" w:type="dxa"/>
            <w:tcBorders>
              <w:top w:val="nil"/>
            </w:tcBorders>
          </w:tcPr>
          <w:p w:rsidR="002E31F7" w:rsidRDefault="002E31F7">
            <w:pPr>
              <w:pStyle w:val="ConsPlusNonformat"/>
              <w:jc w:val="both"/>
            </w:pPr>
            <w:r>
              <w:rPr>
                <w:sz w:val="16"/>
              </w:rPr>
              <w:t xml:space="preserve">190 </w:t>
            </w:r>
          </w:p>
        </w:tc>
        <w:tc>
          <w:tcPr>
            <w:tcW w:w="658" w:type="dxa"/>
            <w:tcBorders>
              <w:top w:val="nil"/>
            </w:tcBorders>
          </w:tcPr>
          <w:p w:rsidR="002E31F7" w:rsidRDefault="002E31F7">
            <w:pPr>
              <w:pStyle w:val="ConsPlusNonformat"/>
              <w:jc w:val="both"/>
            </w:pPr>
            <w:r>
              <w:rPr>
                <w:sz w:val="16"/>
              </w:rPr>
              <w:t xml:space="preserve">5613 </w:t>
            </w:r>
          </w:p>
        </w:tc>
        <w:tc>
          <w:tcPr>
            <w:tcW w:w="658" w:type="dxa"/>
            <w:tcBorders>
              <w:top w:val="nil"/>
            </w:tcBorders>
          </w:tcPr>
          <w:p w:rsidR="002E31F7" w:rsidRDefault="002E31F7">
            <w:pPr>
              <w:pStyle w:val="ConsPlusNonformat"/>
              <w:jc w:val="both"/>
            </w:pPr>
            <w:r>
              <w:rPr>
                <w:sz w:val="16"/>
              </w:rPr>
              <w:t xml:space="preserve">4866 </w:t>
            </w:r>
          </w:p>
        </w:tc>
        <w:tc>
          <w:tcPr>
            <w:tcW w:w="658" w:type="dxa"/>
            <w:tcBorders>
              <w:top w:val="nil"/>
            </w:tcBorders>
          </w:tcPr>
          <w:p w:rsidR="002E31F7" w:rsidRDefault="002E31F7">
            <w:pPr>
              <w:pStyle w:val="ConsPlusNonformat"/>
              <w:jc w:val="both"/>
            </w:pPr>
            <w:r>
              <w:rPr>
                <w:sz w:val="16"/>
              </w:rPr>
              <w:t xml:space="preserve">4298 </w:t>
            </w:r>
          </w:p>
        </w:tc>
        <w:tc>
          <w:tcPr>
            <w:tcW w:w="658" w:type="dxa"/>
            <w:tcBorders>
              <w:top w:val="nil"/>
            </w:tcBorders>
          </w:tcPr>
          <w:p w:rsidR="002E31F7" w:rsidRDefault="002E31F7">
            <w:pPr>
              <w:pStyle w:val="ConsPlusNonformat"/>
              <w:jc w:val="both"/>
            </w:pPr>
            <w:r>
              <w:rPr>
                <w:sz w:val="16"/>
              </w:rPr>
              <w:t xml:space="preserve">3851 </w:t>
            </w:r>
          </w:p>
        </w:tc>
        <w:tc>
          <w:tcPr>
            <w:tcW w:w="564" w:type="dxa"/>
            <w:tcBorders>
              <w:top w:val="nil"/>
            </w:tcBorders>
          </w:tcPr>
          <w:p w:rsidR="002E31F7" w:rsidRDefault="002E31F7">
            <w:pPr>
              <w:pStyle w:val="ConsPlusNonformat"/>
              <w:jc w:val="both"/>
            </w:pPr>
            <w:r>
              <w:rPr>
                <w:sz w:val="16"/>
              </w:rPr>
              <w:t>3490</w:t>
            </w:r>
          </w:p>
        </w:tc>
        <w:tc>
          <w:tcPr>
            <w:tcW w:w="752" w:type="dxa"/>
            <w:tcBorders>
              <w:top w:val="nil"/>
            </w:tcBorders>
          </w:tcPr>
          <w:p w:rsidR="002E31F7" w:rsidRDefault="002E31F7">
            <w:pPr>
              <w:pStyle w:val="ConsPlusNonformat"/>
              <w:jc w:val="both"/>
            </w:pPr>
            <w:r>
              <w:rPr>
                <w:sz w:val="16"/>
              </w:rPr>
              <w:t xml:space="preserve"> 3193 </w:t>
            </w:r>
          </w:p>
        </w:tc>
        <w:tc>
          <w:tcPr>
            <w:tcW w:w="658" w:type="dxa"/>
            <w:tcBorders>
              <w:top w:val="nil"/>
            </w:tcBorders>
          </w:tcPr>
          <w:p w:rsidR="002E31F7" w:rsidRDefault="002E31F7">
            <w:pPr>
              <w:pStyle w:val="ConsPlusNonformat"/>
              <w:jc w:val="both"/>
            </w:pPr>
            <w:r>
              <w:rPr>
                <w:sz w:val="16"/>
              </w:rPr>
              <w:t xml:space="preserve">2944 </w:t>
            </w:r>
          </w:p>
        </w:tc>
        <w:tc>
          <w:tcPr>
            <w:tcW w:w="658" w:type="dxa"/>
            <w:tcBorders>
              <w:top w:val="nil"/>
            </w:tcBorders>
          </w:tcPr>
          <w:p w:rsidR="002E31F7" w:rsidRDefault="002E31F7">
            <w:pPr>
              <w:pStyle w:val="ConsPlusNonformat"/>
              <w:jc w:val="both"/>
            </w:pPr>
            <w:r>
              <w:rPr>
                <w:sz w:val="16"/>
              </w:rPr>
              <w:t xml:space="preserve">2732 </w:t>
            </w:r>
          </w:p>
        </w:tc>
        <w:tc>
          <w:tcPr>
            <w:tcW w:w="658" w:type="dxa"/>
            <w:tcBorders>
              <w:top w:val="nil"/>
            </w:tcBorders>
          </w:tcPr>
          <w:p w:rsidR="002E31F7" w:rsidRDefault="002E31F7">
            <w:pPr>
              <w:pStyle w:val="ConsPlusNonformat"/>
              <w:jc w:val="both"/>
            </w:pPr>
            <w:r>
              <w:rPr>
                <w:sz w:val="16"/>
              </w:rPr>
              <w:t xml:space="preserve">2550 </w:t>
            </w:r>
          </w:p>
        </w:tc>
        <w:tc>
          <w:tcPr>
            <w:tcW w:w="658" w:type="dxa"/>
            <w:tcBorders>
              <w:top w:val="nil"/>
            </w:tcBorders>
          </w:tcPr>
          <w:p w:rsidR="002E31F7" w:rsidRDefault="002E31F7">
            <w:pPr>
              <w:pStyle w:val="ConsPlusNonformat"/>
              <w:jc w:val="both"/>
            </w:pPr>
            <w:r>
              <w:rPr>
                <w:sz w:val="16"/>
              </w:rPr>
              <w:t xml:space="preserve">2391 </w:t>
            </w:r>
          </w:p>
        </w:tc>
        <w:tc>
          <w:tcPr>
            <w:tcW w:w="564" w:type="dxa"/>
            <w:tcBorders>
              <w:top w:val="nil"/>
            </w:tcBorders>
          </w:tcPr>
          <w:p w:rsidR="002E31F7" w:rsidRDefault="002E31F7">
            <w:pPr>
              <w:pStyle w:val="ConsPlusNonformat"/>
              <w:jc w:val="both"/>
            </w:pPr>
            <w:r>
              <w:rPr>
                <w:sz w:val="16"/>
              </w:rPr>
              <w:t>2306</w:t>
            </w:r>
          </w:p>
        </w:tc>
        <w:tc>
          <w:tcPr>
            <w:tcW w:w="658" w:type="dxa"/>
            <w:tcBorders>
              <w:top w:val="nil"/>
            </w:tcBorders>
          </w:tcPr>
          <w:p w:rsidR="002E31F7" w:rsidRDefault="002E31F7">
            <w:pPr>
              <w:pStyle w:val="ConsPlusNonformat"/>
              <w:jc w:val="both"/>
            </w:pPr>
            <w:r>
              <w:rPr>
                <w:sz w:val="16"/>
              </w:rPr>
              <w:t xml:space="preserve">2252 </w:t>
            </w:r>
          </w:p>
        </w:tc>
        <w:tc>
          <w:tcPr>
            <w:tcW w:w="564" w:type="dxa"/>
            <w:tcBorders>
              <w:top w:val="nil"/>
            </w:tcBorders>
          </w:tcPr>
          <w:p w:rsidR="002E31F7" w:rsidRDefault="002E31F7">
            <w:pPr>
              <w:pStyle w:val="ConsPlusNonformat"/>
              <w:jc w:val="both"/>
            </w:pPr>
            <w:r>
              <w:rPr>
                <w:sz w:val="16"/>
              </w:rPr>
              <w:t>2129</w:t>
            </w:r>
          </w:p>
        </w:tc>
        <w:tc>
          <w:tcPr>
            <w:tcW w:w="752" w:type="dxa"/>
            <w:tcBorders>
              <w:top w:val="nil"/>
            </w:tcBorders>
          </w:tcPr>
          <w:p w:rsidR="002E31F7" w:rsidRDefault="002E31F7">
            <w:pPr>
              <w:pStyle w:val="ConsPlusNonformat"/>
              <w:jc w:val="both"/>
            </w:pPr>
            <w:r>
              <w:rPr>
                <w:sz w:val="16"/>
              </w:rPr>
              <w:t xml:space="preserve"> 2019 </w:t>
            </w:r>
          </w:p>
        </w:tc>
        <w:tc>
          <w:tcPr>
            <w:tcW w:w="658" w:type="dxa"/>
            <w:tcBorders>
              <w:top w:val="nil"/>
            </w:tcBorders>
          </w:tcPr>
          <w:p w:rsidR="002E31F7" w:rsidRDefault="002E31F7">
            <w:pPr>
              <w:pStyle w:val="ConsPlusNonformat"/>
              <w:jc w:val="both"/>
            </w:pPr>
            <w:r>
              <w:rPr>
                <w:sz w:val="16"/>
              </w:rPr>
              <w:t xml:space="preserve">1920 </w:t>
            </w:r>
          </w:p>
        </w:tc>
        <w:tc>
          <w:tcPr>
            <w:tcW w:w="658" w:type="dxa"/>
            <w:tcBorders>
              <w:top w:val="nil"/>
            </w:tcBorders>
          </w:tcPr>
          <w:p w:rsidR="002E31F7" w:rsidRDefault="002E31F7">
            <w:pPr>
              <w:pStyle w:val="ConsPlusNonformat"/>
              <w:jc w:val="both"/>
            </w:pPr>
            <w:r>
              <w:rPr>
                <w:sz w:val="16"/>
              </w:rPr>
              <w:t xml:space="preserve">1831 </w:t>
            </w:r>
          </w:p>
        </w:tc>
        <w:tc>
          <w:tcPr>
            <w:tcW w:w="658" w:type="dxa"/>
            <w:tcBorders>
              <w:top w:val="nil"/>
            </w:tcBorders>
          </w:tcPr>
          <w:p w:rsidR="002E31F7" w:rsidRDefault="002E31F7">
            <w:pPr>
              <w:pStyle w:val="ConsPlusNonformat"/>
              <w:jc w:val="both"/>
            </w:pPr>
            <w:r>
              <w:rPr>
                <w:sz w:val="16"/>
              </w:rPr>
              <w:t xml:space="preserve">1751 </w:t>
            </w:r>
          </w:p>
        </w:tc>
        <w:tc>
          <w:tcPr>
            <w:tcW w:w="658" w:type="dxa"/>
            <w:tcBorders>
              <w:top w:val="nil"/>
            </w:tcBorders>
          </w:tcPr>
          <w:p w:rsidR="002E31F7" w:rsidRDefault="002E31F7">
            <w:pPr>
              <w:pStyle w:val="ConsPlusNonformat"/>
              <w:jc w:val="both"/>
            </w:pPr>
            <w:r>
              <w:rPr>
                <w:sz w:val="16"/>
              </w:rPr>
              <w:t xml:space="preserve">1677 </w:t>
            </w:r>
          </w:p>
        </w:tc>
        <w:tc>
          <w:tcPr>
            <w:tcW w:w="658" w:type="dxa"/>
            <w:tcBorders>
              <w:top w:val="nil"/>
            </w:tcBorders>
          </w:tcPr>
          <w:p w:rsidR="002E31F7" w:rsidRDefault="002E31F7">
            <w:pPr>
              <w:pStyle w:val="ConsPlusNonformat"/>
              <w:jc w:val="both"/>
            </w:pPr>
            <w:r>
              <w:rPr>
                <w:sz w:val="16"/>
              </w:rPr>
              <w:t xml:space="preserve">1610 </w:t>
            </w:r>
          </w:p>
        </w:tc>
        <w:tc>
          <w:tcPr>
            <w:tcW w:w="564" w:type="dxa"/>
            <w:tcBorders>
              <w:top w:val="nil"/>
            </w:tcBorders>
          </w:tcPr>
          <w:p w:rsidR="002E31F7" w:rsidRDefault="002E31F7">
            <w:pPr>
              <w:pStyle w:val="ConsPlusNonformat"/>
              <w:jc w:val="both"/>
            </w:pPr>
            <w:r>
              <w:rPr>
                <w:sz w:val="16"/>
              </w:rPr>
              <w:t>1549</w:t>
            </w:r>
          </w:p>
        </w:tc>
        <w:tc>
          <w:tcPr>
            <w:tcW w:w="658" w:type="dxa"/>
            <w:tcBorders>
              <w:top w:val="nil"/>
            </w:tcBorders>
          </w:tcPr>
          <w:p w:rsidR="002E31F7" w:rsidRDefault="002E31F7">
            <w:pPr>
              <w:pStyle w:val="ConsPlusNonformat"/>
              <w:jc w:val="both"/>
            </w:pPr>
            <w:r>
              <w:rPr>
                <w:sz w:val="16"/>
              </w:rPr>
              <w:t xml:space="preserve">1492 </w:t>
            </w:r>
          </w:p>
        </w:tc>
        <w:tc>
          <w:tcPr>
            <w:tcW w:w="564" w:type="dxa"/>
            <w:tcBorders>
              <w:top w:val="nil"/>
            </w:tcBorders>
          </w:tcPr>
          <w:p w:rsidR="002E31F7" w:rsidRDefault="002E31F7">
            <w:pPr>
              <w:pStyle w:val="ConsPlusNonformat"/>
              <w:jc w:val="both"/>
            </w:pPr>
            <w:r>
              <w:rPr>
                <w:sz w:val="16"/>
              </w:rPr>
              <w:t>1439</w:t>
            </w:r>
          </w:p>
        </w:tc>
        <w:tc>
          <w:tcPr>
            <w:tcW w:w="564" w:type="dxa"/>
            <w:tcBorders>
              <w:top w:val="nil"/>
            </w:tcBorders>
          </w:tcPr>
          <w:p w:rsidR="002E31F7" w:rsidRDefault="002E31F7">
            <w:pPr>
              <w:pStyle w:val="ConsPlusNonformat"/>
              <w:jc w:val="both"/>
            </w:pPr>
            <w:r>
              <w:rPr>
                <w:sz w:val="16"/>
              </w:rPr>
              <w:t>1391</w:t>
            </w:r>
          </w:p>
        </w:tc>
      </w:tr>
      <w:tr w:rsidR="002E31F7">
        <w:trPr>
          <w:trHeight w:val="195"/>
        </w:trPr>
        <w:tc>
          <w:tcPr>
            <w:tcW w:w="564" w:type="dxa"/>
            <w:tcBorders>
              <w:top w:val="nil"/>
            </w:tcBorders>
          </w:tcPr>
          <w:p w:rsidR="002E31F7" w:rsidRDefault="002E31F7">
            <w:pPr>
              <w:pStyle w:val="ConsPlusNonformat"/>
              <w:jc w:val="both"/>
            </w:pPr>
            <w:r>
              <w:rPr>
                <w:sz w:val="16"/>
              </w:rPr>
              <w:t xml:space="preserve">195 </w:t>
            </w:r>
          </w:p>
        </w:tc>
        <w:tc>
          <w:tcPr>
            <w:tcW w:w="658" w:type="dxa"/>
            <w:tcBorders>
              <w:top w:val="nil"/>
            </w:tcBorders>
          </w:tcPr>
          <w:p w:rsidR="002E31F7" w:rsidRDefault="002E31F7">
            <w:pPr>
              <w:pStyle w:val="ConsPlusNonformat"/>
              <w:jc w:val="both"/>
            </w:pPr>
            <w:r>
              <w:rPr>
                <w:sz w:val="16"/>
              </w:rPr>
              <w:t xml:space="preserve">5911 </w:t>
            </w:r>
          </w:p>
        </w:tc>
        <w:tc>
          <w:tcPr>
            <w:tcW w:w="658" w:type="dxa"/>
            <w:tcBorders>
              <w:top w:val="nil"/>
            </w:tcBorders>
          </w:tcPr>
          <w:p w:rsidR="002E31F7" w:rsidRDefault="002E31F7">
            <w:pPr>
              <w:pStyle w:val="ConsPlusNonformat"/>
              <w:jc w:val="both"/>
            </w:pPr>
            <w:r>
              <w:rPr>
                <w:sz w:val="16"/>
              </w:rPr>
              <w:t xml:space="preserve">5128 </w:t>
            </w:r>
          </w:p>
        </w:tc>
        <w:tc>
          <w:tcPr>
            <w:tcW w:w="658" w:type="dxa"/>
            <w:tcBorders>
              <w:top w:val="nil"/>
            </w:tcBorders>
          </w:tcPr>
          <w:p w:rsidR="002E31F7" w:rsidRDefault="002E31F7">
            <w:pPr>
              <w:pStyle w:val="ConsPlusNonformat"/>
              <w:jc w:val="both"/>
            </w:pPr>
            <w:r>
              <w:rPr>
                <w:sz w:val="16"/>
              </w:rPr>
              <w:t xml:space="preserve">4532 </w:t>
            </w:r>
          </w:p>
        </w:tc>
        <w:tc>
          <w:tcPr>
            <w:tcW w:w="658" w:type="dxa"/>
            <w:tcBorders>
              <w:top w:val="nil"/>
            </w:tcBorders>
          </w:tcPr>
          <w:p w:rsidR="002E31F7" w:rsidRDefault="002E31F7">
            <w:pPr>
              <w:pStyle w:val="ConsPlusNonformat"/>
              <w:jc w:val="both"/>
            </w:pPr>
            <w:r>
              <w:rPr>
                <w:sz w:val="16"/>
              </w:rPr>
              <w:t xml:space="preserve">4063 </w:t>
            </w:r>
          </w:p>
        </w:tc>
        <w:tc>
          <w:tcPr>
            <w:tcW w:w="564" w:type="dxa"/>
            <w:tcBorders>
              <w:top w:val="nil"/>
            </w:tcBorders>
          </w:tcPr>
          <w:p w:rsidR="002E31F7" w:rsidRDefault="002E31F7">
            <w:pPr>
              <w:pStyle w:val="ConsPlusNonformat"/>
              <w:jc w:val="both"/>
            </w:pPr>
            <w:r>
              <w:rPr>
                <w:sz w:val="16"/>
              </w:rPr>
              <w:t>3684</w:t>
            </w:r>
          </w:p>
        </w:tc>
        <w:tc>
          <w:tcPr>
            <w:tcW w:w="752" w:type="dxa"/>
            <w:tcBorders>
              <w:top w:val="nil"/>
            </w:tcBorders>
          </w:tcPr>
          <w:p w:rsidR="002E31F7" w:rsidRDefault="002E31F7">
            <w:pPr>
              <w:pStyle w:val="ConsPlusNonformat"/>
              <w:jc w:val="both"/>
            </w:pPr>
            <w:r>
              <w:rPr>
                <w:sz w:val="16"/>
              </w:rPr>
              <w:t xml:space="preserve"> 3372 </w:t>
            </w:r>
          </w:p>
        </w:tc>
        <w:tc>
          <w:tcPr>
            <w:tcW w:w="658" w:type="dxa"/>
            <w:tcBorders>
              <w:top w:val="nil"/>
            </w:tcBorders>
          </w:tcPr>
          <w:p w:rsidR="002E31F7" w:rsidRDefault="002E31F7">
            <w:pPr>
              <w:pStyle w:val="ConsPlusNonformat"/>
              <w:jc w:val="both"/>
            </w:pPr>
            <w:r>
              <w:rPr>
                <w:sz w:val="16"/>
              </w:rPr>
              <w:t xml:space="preserve">3109 </w:t>
            </w:r>
          </w:p>
        </w:tc>
        <w:tc>
          <w:tcPr>
            <w:tcW w:w="658" w:type="dxa"/>
            <w:tcBorders>
              <w:top w:val="nil"/>
            </w:tcBorders>
          </w:tcPr>
          <w:p w:rsidR="002E31F7" w:rsidRDefault="002E31F7">
            <w:pPr>
              <w:pStyle w:val="ConsPlusNonformat"/>
              <w:jc w:val="both"/>
            </w:pPr>
            <w:r>
              <w:rPr>
                <w:sz w:val="16"/>
              </w:rPr>
              <w:t xml:space="preserve">2886 </w:t>
            </w:r>
          </w:p>
        </w:tc>
        <w:tc>
          <w:tcPr>
            <w:tcW w:w="658" w:type="dxa"/>
            <w:tcBorders>
              <w:top w:val="nil"/>
            </w:tcBorders>
          </w:tcPr>
          <w:p w:rsidR="002E31F7" w:rsidRDefault="002E31F7">
            <w:pPr>
              <w:pStyle w:val="ConsPlusNonformat"/>
              <w:jc w:val="both"/>
            </w:pPr>
            <w:r>
              <w:rPr>
                <w:sz w:val="16"/>
              </w:rPr>
              <w:t xml:space="preserve">2694 </w:t>
            </w:r>
          </w:p>
        </w:tc>
        <w:tc>
          <w:tcPr>
            <w:tcW w:w="658" w:type="dxa"/>
            <w:tcBorders>
              <w:top w:val="nil"/>
            </w:tcBorders>
          </w:tcPr>
          <w:p w:rsidR="002E31F7" w:rsidRDefault="002E31F7">
            <w:pPr>
              <w:pStyle w:val="ConsPlusNonformat"/>
              <w:jc w:val="both"/>
            </w:pPr>
            <w:r>
              <w:rPr>
                <w:sz w:val="16"/>
              </w:rPr>
              <w:t xml:space="preserve">2527 </w:t>
            </w:r>
          </w:p>
        </w:tc>
        <w:tc>
          <w:tcPr>
            <w:tcW w:w="564" w:type="dxa"/>
            <w:tcBorders>
              <w:top w:val="nil"/>
            </w:tcBorders>
          </w:tcPr>
          <w:p w:rsidR="002E31F7" w:rsidRDefault="002E31F7">
            <w:pPr>
              <w:pStyle w:val="ConsPlusNonformat"/>
              <w:jc w:val="both"/>
            </w:pPr>
            <w:r>
              <w:rPr>
                <w:sz w:val="16"/>
              </w:rPr>
              <w:t>2436</w:t>
            </w:r>
          </w:p>
        </w:tc>
        <w:tc>
          <w:tcPr>
            <w:tcW w:w="658" w:type="dxa"/>
            <w:tcBorders>
              <w:top w:val="nil"/>
            </w:tcBorders>
          </w:tcPr>
          <w:p w:rsidR="002E31F7" w:rsidRDefault="002E31F7">
            <w:pPr>
              <w:pStyle w:val="ConsPlusNonformat"/>
              <w:jc w:val="both"/>
            </w:pPr>
            <w:r>
              <w:rPr>
                <w:sz w:val="16"/>
              </w:rPr>
              <w:t xml:space="preserve">2380 </w:t>
            </w:r>
          </w:p>
        </w:tc>
        <w:tc>
          <w:tcPr>
            <w:tcW w:w="564" w:type="dxa"/>
            <w:tcBorders>
              <w:top w:val="nil"/>
            </w:tcBorders>
          </w:tcPr>
          <w:p w:rsidR="002E31F7" w:rsidRDefault="002E31F7">
            <w:pPr>
              <w:pStyle w:val="ConsPlusNonformat"/>
              <w:jc w:val="both"/>
            </w:pPr>
            <w:r>
              <w:rPr>
                <w:sz w:val="16"/>
              </w:rPr>
              <w:t>2250</w:t>
            </w:r>
          </w:p>
        </w:tc>
        <w:tc>
          <w:tcPr>
            <w:tcW w:w="752" w:type="dxa"/>
            <w:tcBorders>
              <w:top w:val="nil"/>
            </w:tcBorders>
          </w:tcPr>
          <w:p w:rsidR="002E31F7" w:rsidRDefault="002E31F7">
            <w:pPr>
              <w:pStyle w:val="ConsPlusNonformat"/>
              <w:jc w:val="both"/>
            </w:pPr>
            <w:r>
              <w:rPr>
                <w:sz w:val="16"/>
              </w:rPr>
              <w:t xml:space="preserve"> 2134 </w:t>
            </w:r>
          </w:p>
        </w:tc>
        <w:tc>
          <w:tcPr>
            <w:tcW w:w="658" w:type="dxa"/>
            <w:tcBorders>
              <w:top w:val="nil"/>
            </w:tcBorders>
          </w:tcPr>
          <w:p w:rsidR="002E31F7" w:rsidRDefault="002E31F7">
            <w:pPr>
              <w:pStyle w:val="ConsPlusNonformat"/>
              <w:jc w:val="both"/>
            </w:pPr>
            <w:r>
              <w:rPr>
                <w:sz w:val="16"/>
              </w:rPr>
              <w:t xml:space="preserve">2030 </w:t>
            </w:r>
          </w:p>
        </w:tc>
        <w:tc>
          <w:tcPr>
            <w:tcW w:w="658" w:type="dxa"/>
            <w:tcBorders>
              <w:top w:val="nil"/>
            </w:tcBorders>
          </w:tcPr>
          <w:p w:rsidR="002E31F7" w:rsidRDefault="002E31F7">
            <w:pPr>
              <w:pStyle w:val="ConsPlusNonformat"/>
              <w:jc w:val="both"/>
            </w:pPr>
            <w:r>
              <w:rPr>
                <w:sz w:val="16"/>
              </w:rPr>
              <w:t xml:space="preserve">1936 </w:t>
            </w:r>
          </w:p>
        </w:tc>
        <w:tc>
          <w:tcPr>
            <w:tcW w:w="658" w:type="dxa"/>
            <w:tcBorders>
              <w:top w:val="nil"/>
            </w:tcBorders>
          </w:tcPr>
          <w:p w:rsidR="002E31F7" w:rsidRDefault="002E31F7">
            <w:pPr>
              <w:pStyle w:val="ConsPlusNonformat"/>
              <w:jc w:val="both"/>
            </w:pPr>
            <w:r>
              <w:rPr>
                <w:sz w:val="16"/>
              </w:rPr>
              <w:t xml:space="preserve">1851 </w:t>
            </w:r>
          </w:p>
        </w:tc>
        <w:tc>
          <w:tcPr>
            <w:tcW w:w="658" w:type="dxa"/>
            <w:tcBorders>
              <w:top w:val="nil"/>
            </w:tcBorders>
          </w:tcPr>
          <w:p w:rsidR="002E31F7" w:rsidRDefault="002E31F7">
            <w:pPr>
              <w:pStyle w:val="ConsPlusNonformat"/>
              <w:jc w:val="both"/>
            </w:pPr>
            <w:r>
              <w:rPr>
                <w:sz w:val="16"/>
              </w:rPr>
              <w:t xml:space="preserve">1773 </w:t>
            </w:r>
          </w:p>
        </w:tc>
        <w:tc>
          <w:tcPr>
            <w:tcW w:w="658" w:type="dxa"/>
            <w:tcBorders>
              <w:top w:val="nil"/>
            </w:tcBorders>
          </w:tcPr>
          <w:p w:rsidR="002E31F7" w:rsidRDefault="002E31F7">
            <w:pPr>
              <w:pStyle w:val="ConsPlusNonformat"/>
              <w:jc w:val="both"/>
            </w:pPr>
            <w:r>
              <w:rPr>
                <w:sz w:val="16"/>
              </w:rPr>
              <w:t xml:space="preserve">1702 </w:t>
            </w:r>
          </w:p>
        </w:tc>
        <w:tc>
          <w:tcPr>
            <w:tcW w:w="564" w:type="dxa"/>
            <w:tcBorders>
              <w:top w:val="nil"/>
            </w:tcBorders>
          </w:tcPr>
          <w:p w:rsidR="002E31F7" w:rsidRDefault="002E31F7">
            <w:pPr>
              <w:pStyle w:val="ConsPlusNonformat"/>
              <w:jc w:val="both"/>
            </w:pPr>
            <w:r>
              <w:rPr>
                <w:sz w:val="16"/>
              </w:rPr>
              <w:t>1637</w:t>
            </w:r>
          </w:p>
        </w:tc>
        <w:tc>
          <w:tcPr>
            <w:tcW w:w="658" w:type="dxa"/>
            <w:tcBorders>
              <w:top w:val="nil"/>
            </w:tcBorders>
          </w:tcPr>
          <w:p w:rsidR="002E31F7" w:rsidRDefault="002E31F7">
            <w:pPr>
              <w:pStyle w:val="ConsPlusNonformat"/>
              <w:jc w:val="both"/>
            </w:pPr>
            <w:r>
              <w:rPr>
                <w:sz w:val="16"/>
              </w:rPr>
              <w:t xml:space="preserve">1577 </w:t>
            </w:r>
          </w:p>
        </w:tc>
        <w:tc>
          <w:tcPr>
            <w:tcW w:w="564" w:type="dxa"/>
            <w:tcBorders>
              <w:top w:val="nil"/>
            </w:tcBorders>
          </w:tcPr>
          <w:p w:rsidR="002E31F7" w:rsidRDefault="002E31F7">
            <w:pPr>
              <w:pStyle w:val="ConsPlusNonformat"/>
              <w:jc w:val="both"/>
            </w:pPr>
            <w:r>
              <w:rPr>
                <w:sz w:val="16"/>
              </w:rPr>
              <w:t>1521</w:t>
            </w:r>
          </w:p>
        </w:tc>
        <w:tc>
          <w:tcPr>
            <w:tcW w:w="564" w:type="dxa"/>
            <w:tcBorders>
              <w:top w:val="nil"/>
            </w:tcBorders>
          </w:tcPr>
          <w:p w:rsidR="002E31F7" w:rsidRDefault="002E31F7">
            <w:pPr>
              <w:pStyle w:val="ConsPlusNonformat"/>
              <w:jc w:val="both"/>
            </w:pPr>
            <w:r>
              <w:rPr>
                <w:sz w:val="16"/>
              </w:rPr>
              <w:t>1470</w:t>
            </w:r>
          </w:p>
        </w:tc>
      </w:tr>
      <w:tr w:rsidR="002E31F7">
        <w:trPr>
          <w:trHeight w:val="195"/>
        </w:trPr>
        <w:tc>
          <w:tcPr>
            <w:tcW w:w="564" w:type="dxa"/>
            <w:tcBorders>
              <w:top w:val="nil"/>
            </w:tcBorders>
          </w:tcPr>
          <w:p w:rsidR="002E31F7" w:rsidRDefault="002E31F7">
            <w:pPr>
              <w:pStyle w:val="ConsPlusNonformat"/>
              <w:jc w:val="both"/>
            </w:pPr>
            <w:r>
              <w:rPr>
                <w:sz w:val="16"/>
              </w:rPr>
              <w:lastRenderedPageBreak/>
              <w:t xml:space="preserve">200 </w:t>
            </w:r>
          </w:p>
        </w:tc>
        <w:tc>
          <w:tcPr>
            <w:tcW w:w="658" w:type="dxa"/>
            <w:tcBorders>
              <w:top w:val="nil"/>
            </w:tcBorders>
          </w:tcPr>
          <w:p w:rsidR="002E31F7" w:rsidRDefault="002E31F7">
            <w:pPr>
              <w:pStyle w:val="ConsPlusNonformat"/>
              <w:jc w:val="both"/>
            </w:pPr>
            <w:r>
              <w:rPr>
                <w:sz w:val="16"/>
              </w:rPr>
              <w:t xml:space="preserve">6214 </w:t>
            </w:r>
          </w:p>
        </w:tc>
        <w:tc>
          <w:tcPr>
            <w:tcW w:w="658" w:type="dxa"/>
            <w:tcBorders>
              <w:top w:val="nil"/>
            </w:tcBorders>
          </w:tcPr>
          <w:p w:rsidR="002E31F7" w:rsidRDefault="002E31F7">
            <w:pPr>
              <w:pStyle w:val="ConsPlusNonformat"/>
              <w:jc w:val="both"/>
            </w:pPr>
            <w:r>
              <w:rPr>
                <w:sz w:val="16"/>
              </w:rPr>
              <w:t xml:space="preserve">5396 </w:t>
            </w:r>
          </w:p>
        </w:tc>
        <w:tc>
          <w:tcPr>
            <w:tcW w:w="658" w:type="dxa"/>
            <w:tcBorders>
              <w:top w:val="nil"/>
            </w:tcBorders>
          </w:tcPr>
          <w:p w:rsidR="002E31F7" w:rsidRDefault="002E31F7">
            <w:pPr>
              <w:pStyle w:val="ConsPlusNonformat"/>
              <w:jc w:val="both"/>
            </w:pPr>
            <w:r>
              <w:rPr>
                <w:sz w:val="16"/>
              </w:rPr>
              <w:t xml:space="preserve">4772 </w:t>
            </w:r>
          </w:p>
        </w:tc>
        <w:tc>
          <w:tcPr>
            <w:tcW w:w="658" w:type="dxa"/>
            <w:tcBorders>
              <w:top w:val="nil"/>
            </w:tcBorders>
          </w:tcPr>
          <w:p w:rsidR="002E31F7" w:rsidRDefault="002E31F7">
            <w:pPr>
              <w:pStyle w:val="ConsPlusNonformat"/>
              <w:jc w:val="both"/>
            </w:pPr>
            <w:r>
              <w:rPr>
                <w:sz w:val="16"/>
              </w:rPr>
              <w:t xml:space="preserve">4280 </w:t>
            </w:r>
          </w:p>
        </w:tc>
        <w:tc>
          <w:tcPr>
            <w:tcW w:w="564" w:type="dxa"/>
            <w:tcBorders>
              <w:top w:val="nil"/>
            </w:tcBorders>
          </w:tcPr>
          <w:p w:rsidR="002E31F7" w:rsidRDefault="002E31F7">
            <w:pPr>
              <w:pStyle w:val="ConsPlusNonformat"/>
              <w:jc w:val="both"/>
            </w:pPr>
            <w:r>
              <w:rPr>
                <w:sz w:val="16"/>
              </w:rPr>
              <w:t>3882</w:t>
            </w:r>
          </w:p>
        </w:tc>
        <w:tc>
          <w:tcPr>
            <w:tcW w:w="752" w:type="dxa"/>
            <w:tcBorders>
              <w:top w:val="nil"/>
            </w:tcBorders>
          </w:tcPr>
          <w:p w:rsidR="002E31F7" w:rsidRDefault="002E31F7">
            <w:pPr>
              <w:pStyle w:val="ConsPlusNonformat"/>
              <w:jc w:val="both"/>
            </w:pPr>
            <w:r>
              <w:rPr>
                <w:sz w:val="16"/>
              </w:rPr>
              <w:t xml:space="preserve"> 3554 </w:t>
            </w:r>
          </w:p>
        </w:tc>
        <w:tc>
          <w:tcPr>
            <w:tcW w:w="658" w:type="dxa"/>
            <w:tcBorders>
              <w:top w:val="nil"/>
            </w:tcBorders>
          </w:tcPr>
          <w:p w:rsidR="002E31F7" w:rsidRDefault="002E31F7">
            <w:pPr>
              <w:pStyle w:val="ConsPlusNonformat"/>
              <w:jc w:val="both"/>
            </w:pPr>
            <w:r>
              <w:rPr>
                <w:sz w:val="16"/>
              </w:rPr>
              <w:t xml:space="preserve">3278 </w:t>
            </w:r>
          </w:p>
        </w:tc>
        <w:tc>
          <w:tcPr>
            <w:tcW w:w="658" w:type="dxa"/>
            <w:tcBorders>
              <w:top w:val="nil"/>
            </w:tcBorders>
          </w:tcPr>
          <w:p w:rsidR="002E31F7" w:rsidRDefault="002E31F7">
            <w:pPr>
              <w:pStyle w:val="ConsPlusNonformat"/>
              <w:jc w:val="both"/>
            </w:pPr>
            <w:r>
              <w:rPr>
                <w:sz w:val="16"/>
              </w:rPr>
              <w:t xml:space="preserve">3044 </w:t>
            </w:r>
          </w:p>
        </w:tc>
        <w:tc>
          <w:tcPr>
            <w:tcW w:w="658" w:type="dxa"/>
            <w:tcBorders>
              <w:top w:val="nil"/>
            </w:tcBorders>
          </w:tcPr>
          <w:p w:rsidR="002E31F7" w:rsidRDefault="002E31F7">
            <w:pPr>
              <w:pStyle w:val="ConsPlusNonformat"/>
              <w:jc w:val="both"/>
            </w:pPr>
            <w:r>
              <w:rPr>
                <w:sz w:val="16"/>
              </w:rPr>
              <w:t xml:space="preserve">2841 </w:t>
            </w:r>
          </w:p>
        </w:tc>
        <w:tc>
          <w:tcPr>
            <w:tcW w:w="658" w:type="dxa"/>
            <w:tcBorders>
              <w:top w:val="nil"/>
            </w:tcBorders>
          </w:tcPr>
          <w:p w:rsidR="002E31F7" w:rsidRDefault="002E31F7">
            <w:pPr>
              <w:pStyle w:val="ConsPlusNonformat"/>
              <w:jc w:val="both"/>
            </w:pPr>
            <w:r>
              <w:rPr>
                <w:sz w:val="16"/>
              </w:rPr>
              <w:t xml:space="preserve">2665 </w:t>
            </w:r>
          </w:p>
        </w:tc>
        <w:tc>
          <w:tcPr>
            <w:tcW w:w="564" w:type="dxa"/>
            <w:tcBorders>
              <w:top w:val="nil"/>
            </w:tcBorders>
          </w:tcPr>
          <w:p w:rsidR="002E31F7" w:rsidRDefault="002E31F7">
            <w:pPr>
              <w:pStyle w:val="ConsPlusNonformat"/>
              <w:jc w:val="both"/>
            </w:pPr>
            <w:r>
              <w:rPr>
                <w:sz w:val="16"/>
              </w:rPr>
              <w:t>2570</w:t>
            </w:r>
          </w:p>
        </w:tc>
        <w:tc>
          <w:tcPr>
            <w:tcW w:w="658" w:type="dxa"/>
            <w:tcBorders>
              <w:top w:val="nil"/>
            </w:tcBorders>
          </w:tcPr>
          <w:p w:rsidR="002E31F7" w:rsidRDefault="002E31F7">
            <w:pPr>
              <w:pStyle w:val="ConsPlusNonformat"/>
              <w:jc w:val="both"/>
            </w:pPr>
            <w:r>
              <w:rPr>
                <w:sz w:val="16"/>
              </w:rPr>
              <w:t xml:space="preserve">2511 </w:t>
            </w:r>
          </w:p>
        </w:tc>
        <w:tc>
          <w:tcPr>
            <w:tcW w:w="564" w:type="dxa"/>
            <w:tcBorders>
              <w:top w:val="nil"/>
            </w:tcBorders>
          </w:tcPr>
          <w:p w:rsidR="002E31F7" w:rsidRDefault="002E31F7">
            <w:pPr>
              <w:pStyle w:val="ConsPlusNonformat"/>
              <w:jc w:val="both"/>
            </w:pPr>
            <w:r>
              <w:rPr>
                <w:sz w:val="16"/>
              </w:rPr>
              <w:t>2374</w:t>
            </w:r>
          </w:p>
        </w:tc>
        <w:tc>
          <w:tcPr>
            <w:tcW w:w="752" w:type="dxa"/>
            <w:tcBorders>
              <w:top w:val="nil"/>
            </w:tcBorders>
          </w:tcPr>
          <w:p w:rsidR="002E31F7" w:rsidRDefault="002E31F7">
            <w:pPr>
              <w:pStyle w:val="ConsPlusNonformat"/>
              <w:jc w:val="both"/>
            </w:pPr>
            <w:r>
              <w:rPr>
                <w:sz w:val="16"/>
              </w:rPr>
              <w:t xml:space="preserve"> 2251 </w:t>
            </w:r>
          </w:p>
        </w:tc>
        <w:tc>
          <w:tcPr>
            <w:tcW w:w="658" w:type="dxa"/>
            <w:tcBorders>
              <w:top w:val="nil"/>
            </w:tcBorders>
          </w:tcPr>
          <w:p w:rsidR="002E31F7" w:rsidRDefault="002E31F7">
            <w:pPr>
              <w:pStyle w:val="ConsPlusNonformat"/>
              <w:jc w:val="both"/>
            </w:pPr>
            <w:r>
              <w:rPr>
                <w:sz w:val="16"/>
              </w:rPr>
              <w:t xml:space="preserve">2142 </w:t>
            </w:r>
          </w:p>
        </w:tc>
        <w:tc>
          <w:tcPr>
            <w:tcW w:w="658" w:type="dxa"/>
            <w:tcBorders>
              <w:top w:val="nil"/>
            </w:tcBorders>
          </w:tcPr>
          <w:p w:rsidR="002E31F7" w:rsidRDefault="002E31F7">
            <w:pPr>
              <w:pStyle w:val="ConsPlusNonformat"/>
              <w:jc w:val="both"/>
            </w:pPr>
            <w:r>
              <w:rPr>
                <w:sz w:val="16"/>
              </w:rPr>
              <w:t xml:space="preserve">2043 </w:t>
            </w:r>
          </w:p>
        </w:tc>
        <w:tc>
          <w:tcPr>
            <w:tcW w:w="658" w:type="dxa"/>
            <w:tcBorders>
              <w:top w:val="nil"/>
            </w:tcBorders>
          </w:tcPr>
          <w:p w:rsidR="002E31F7" w:rsidRDefault="002E31F7">
            <w:pPr>
              <w:pStyle w:val="ConsPlusNonformat"/>
              <w:jc w:val="both"/>
            </w:pPr>
            <w:r>
              <w:rPr>
                <w:sz w:val="16"/>
              </w:rPr>
              <w:t xml:space="preserve">1953 </w:t>
            </w:r>
          </w:p>
        </w:tc>
        <w:tc>
          <w:tcPr>
            <w:tcW w:w="658" w:type="dxa"/>
            <w:tcBorders>
              <w:top w:val="nil"/>
            </w:tcBorders>
          </w:tcPr>
          <w:p w:rsidR="002E31F7" w:rsidRDefault="002E31F7">
            <w:pPr>
              <w:pStyle w:val="ConsPlusNonformat"/>
              <w:jc w:val="both"/>
            </w:pPr>
            <w:r>
              <w:rPr>
                <w:sz w:val="16"/>
              </w:rPr>
              <w:t xml:space="preserve">1871 </w:t>
            </w:r>
          </w:p>
        </w:tc>
        <w:tc>
          <w:tcPr>
            <w:tcW w:w="658" w:type="dxa"/>
            <w:tcBorders>
              <w:top w:val="nil"/>
            </w:tcBorders>
          </w:tcPr>
          <w:p w:rsidR="002E31F7" w:rsidRDefault="002E31F7">
            <w:pPr>
              <w:pStyle w:val="ConsPlusNonformat"/>
              <w:jc w:val="both"/>
            </w:pPr>
            <w:r>
              <w:rPr>
                <w:sz w:val="16"/>
              </w:rPr>
              <w:t xml:space="preserve">1796 </w:t>
            </w:r>
          </w:p>
        </w:tc>
        <w:tc>
          <w:tcPr>
            <w:tcW w:w="564" w:type="dxa"/>
            <w:tcBorders>
              <w:top w:val="nil"/>
            </w:tcBorders>
          </w:tcPr>
          <w:p w:rsidR="002E31F7" w:rsidRDefault="002E31F7">
            <w:pPr>
              <w:pStyle w:val="ConsPlusNonformat"/>
              <w:jc w:val="both"/>
            </w:pPr>
            <w:r>
              <w:rPr>
                <w:sz w:val="16"/>
              </w:rPr>
              <w:t>1728</w:t>
            </w:r>
          </w:p>
        </w:tc>
        <w:tc>
          <w:tcPr>
            <w:tcW w:w="658" w:type="dxa"/>
            <w:tcBorders>
              <w:top w:val="nil"/>
            </w:tcBorders>
          </w:tcPr>
          <w:p w:rsidR="002E31F7" w:rsidRDefault="002E31F7">
            <w:pPr>
              <w:pStyle w:val="ConsPlusNonformat"/>
              <w:jc w:val="both"/>
            </w:pPr>
            <w:r>
              <w:rPr>
                <w:sz w:val="16"/>
              </w:rPr>
              <w:t xml:space="preserve">1664 </w:t>
            </w:r>
          </w:p>
        </w:tc>
        <w:tc>
          <w:tcPr>
            <w:tcW w:w="564" w:type="dxa"/>
            <w:tcBorders>
              <w:top w:val="nil"/>
            </w:tcBorders>
          </w:tcPr>
          <w:p w:rsidR="002E31F7" w:rsidRDefault="002E31F7">
            <w:pPr>
              <w:pStyle w:val="ConsPlusNonformat"/>
              <w:jc w:val="both"/>
            </w:pPr>
            <w:r>
              <w:rPr>
                <w:sz w:val="16"/>
              </w:rPr>
              <w:t>1606</w:t>
            </w:r>
          </w:p>
        </w:tc>
        <w:tc>
          <w:tcPr>
            <w:tcW w:w="564" w:type="dxa"/>
            <w:tcBorders>
              <w:top w:val="nil"/>
            </w:tcBorders>
          </w:tcPr>
          <w:p w:rsidR="002E31F7" w:rsidRDefault="002E31F7">
            <w:pPr>
              <w:pStyle w:val="ConsPlusNonformat"/>
              <w:jc w:val="both"/>
            </w:pPr>
            <w:r>
              <w:rPr>
                <w:sz w:val="16"/>
              </w:rPr>
              <w:t>1551</w:t>
            </w:r>
          </w:p>
        </w:tc>
      </w:tr>
    </w:tbl>
    <w:p w:rsidR="002E31F7" w:rsidRDefault="002E31F7">
      <w:pPr>
        <w:pStyle w:val="ConsPlusNormal"/>
        <w:jc w:val="both"/>
      </w:pPr>
    </w:p>
    <w:p w:rsidR="002E31F7" w:rsidRDefault="002E31F7">
      <w:pPr>
        <w:pStyle w:val="ConsPlusNormal"/>
        <w:jc w:val="both"/>
      </w:pPr>
    </w:p>
    <w:p w:rsidR="002E31F7" w:rsidRDefault="002E31F7">
      <w:pPr>
        <w:pStyle w:val="ConsPlusNormal"/>
        <w:jc w:val="center"/>
      </w:pPr>
      <w:r>
        <w:t>Пассажирский поезд, i= -6 o/oo, пневматическое торможение.</w:t>
      </w: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564"/>
        <w:gridCol w:w="658"/>
        <w:gridCol w:w="658"/>
        <w:gridCol w:w="564"/>
        <w:gridCol w:w="658"/>
        <w:gridCol w:w="658"/>
        <w:gridCol w:w="752"/>
        <w:gridCol w:w="658"/>
        <w:gridCol w:w="658"/>
        <w:gridCol w:w="658"/>
        <w:gridCol w:w="658"/>
        <w:gridCol w:w="564"/>
        <w:gridCol w:w="752"/>
        <w:gridCol w:w="564"/>
        <w:gridCol w:w="658"/>
        <w:gridCol w:w="658"/>
        <w:gridCol w:w="658"/>
        <w:gridCol w:w="658"/>
        <w:gridCol w:w="658"/>
        <w:gridCol w:w="658"/>
        <w:gridCol w:w="564"/>
        <w:gridCol w:w="658"/>
        <w:gridCol w:w="564"/>
        <w:gridCol w:w="564"/>
      </w:tblGrid>
      <w:tr w:rsidR="002E31F7">
        <w:trPr>
          <w:trHeight w:val="195"/>
        </w:trPr>
        <w:tc>
          <w:tcPr>
            <w:tcW w:w="564" w:type="dxa"/>
            <w:vMerge w:val="restart"/>
          </w:tcPr>
          <w:p w:rsidR="002E31F7" w:rsidRDefault="002E31F7">
            <w:pPr>
              <w:pStyle w:val="ConsPlusNonformat"/>
              <w:jc w:val="both"/>
            </w:pPr>
          </w:p>
          <w:p w:rsidR="002E31F7" w:rsidRDefault="002E31F7">
            <w:pPr>
              <w:pStyle w:val="ConsPlusNonformat"/>
              <w:jc w:val="both"/>
            </w:pPr>
            <w:r>
              <w:rPr>
                <w:sz w:val="16"/>
              </w:rPr>
              <w:t xml:space="preserve"> V, </w:t>
            </w:r>
          </w:p>
          <w:p w:rsidR="002E31F7" w:rsidRDefault="002E31F7">
            <w:pPr>
              <w:pStyle w:val="ConsPlusNonformat"/>
              <w:jc w:val="both"/>
            </w:pPr>
            <w:r>
              <w:rPr>
                <w:sz w:val="16"/>
              </w:rPr>
              <w:t>км/ч</w:t>
            </w:r>
          </w:p>
        </w:tc>
        <w:tc>
          <w:tcPr>
            <w:tcW w:w="14758" w:type="dxa"/>
            <w:gridSpan w:val="23"/>
          </w:tcPr>
          <w:p w:rsidR="002E31F7" w:rsidRDefault="002E31F7">
            <w:pPr>
              <w:pStyle w:val="ConsPlusNonformat"/>
              <w:jc w:val="both"/>
            </w:pPr>
            <w:r>
              <w:rPr>
                <w:sz w:val="16"/>
              </w:rPr>
              <w:t xml:space="preserve">                                                   Расчетный тормозной коэффициент                                                   </w:t>
            </w:r>
          </w:p>
        </w:tc>
      </w:tr>
      <w:tr w:rsidR="002E31F7">
        <w:tc>
          <w:tcPr>
            <w:tcW w:w="470" w:type="dxa"/>
            <w:vMerge/>
            <w:tcBorders>
              <w:top w:val="nil"/>
            </w:tcBorders>
          </w:tcPr>
          <w:p w:rsidR="002E31F7" w:rsidRDefault="002E31F7"/>
        </w:tc>
        <w:tc>
          <w:tcPr>
            <w:tcW w:w="658" w:type="dxa"/>
            <w:tcBorders>
              <w:top w:val="nil"/>
            </w:tcBorders>
          </w:tcPr>
          <w:p w:rsidR="002E31F7" w:rsidRDefault="002E31F7">
            <w:pPr>
              <w:pStyle w:val="ConsPlusNonformat"/>
              <w:jc w:val="both"/>
            </w:pPr>
            <w:r>
              <w:rPr>
                <w:sz w:val="16"/>
              </w:rPr>
              <w:t xml:space="preserve"> 0.3 </w:t>
            </w:r>
          </w:p>
        </w:tc>
        <w:tc>
          <w:tcPr>
            <w:tcW w:w="658" w:type="dxa"/>
            <w:tcBorders>
              <w:top w:val="nil"/>
            </w:tcBorders>
          </w:tcPr>
          <w:p w:rsidR="002E31F7" w:rsidRDefault="002E31F7">
            <w:pPr>
              <w:pStyle w:val="ConsPlusNonformat"/>
              <w:jc w:val="both"/>
            </w:pPr>
            <w:r>
              <w:rPr>
                <w:sz w:val="16"/>
              </w:rPr>
              <w:t xml:space="preserve">0.35 </w:t>
            </w:r>
          </w:p>
        </w:tc>
        <w:tc>
          <w:tcPr>
            <w:tcW w:w="564" w:type="dxa"/>
            <w:tcBorders>
              <w:top w:val="nil"/>
            </w:tcBorders>
          </w:tcPr>
          <w:p w:rsidR="002E31F7" w:rsidRDefault="002E31F7">
            <w:pPr>
              <w:pStyle w:val="ConsPlusNonformat"/>
              <w:jc w:val="both"/>
            </w:pPr>
            <w:r>
              <w:rPr>
                <w:sz w:val="16"/>
              </w:rPr>
              <w:t xml:space="preserve">0.4 </w:t>
            </w:r>
          </w:p>
        </w:tc>
        <w:tc>
          <w:tcPr>
            <w:tcW w:w="658" w:type="dxa"/>
            <w:tcBorders>
              <w:top w:val="nil"/>
            </w:tcBorders>
          </w:tcPr>
          <w:p w:rsidR="002E31F7" w:rsidRDefault="002E31F7">
            <w:pPr>
              <w:pStyle w:val="ConsPlusNonformat"/>
              <w:jc w:val="both"/>
            </w:pPr>
            <w:r>
              <w:rPr>
                <w:sz w:val="16"/>
              </w:rPr>
              <w:t xml:space="preserve">0.45 </w:t>
            </w:r>
          </w:p>
        </w:tc>
        <w:tc>
          <w:tcPr>
            <w:tcW w:w="658" w:type="dxa"/>
            <w:tcBorders>
              <w:top w:val="nil"/>
            </w:tcBorders>
          </w:tcPr>
          <w:p w:rsidR="002E31F7" w:rsidRDefault="002E31F7">
            <w:pPr>
              <w:pStyle w:val="ConsPlusNonformat"/>
              <w:jc w:val="both"/>
            </w:pPr>
            <w:r>
              <w:rPr>
                <w:sz w:val="16"/>
              </w:rPr>
              <w:t xml:space="preserve"> 0.5 </w:t>
            </w:r>
          </w:p>
        </w:tc>
        <w:tc>
          <w:tcPr>
            <w:tcW w:w="752" w:type="dxa"/>
            <w:tcBorders>
              <w:top w:val="nil"/>
            </w:tcBorders>
          </w:tcPr>
          <w:p w:rsidR="002E31F7" w:rsidRDefault="002E31F7">
            <w:pPr>
              <w:pStyle w:val="ConsPlusNonformat"/>
              <w:jc w:val="both"/>
            </w:pPr>
            <w:r>
              <w:rPr>
                <w:sz w:val="16"/>
              </w:rPr>
              <w:t xml:space="preserve"> 0.55 </w:t>
            </w:r>
          </w:p>
        </w:tc>
        <w:tc>
          <w:tcPr>
            <w:tcW w:w="658" w:type="dxa"/>
            <w:tcBorders>
              <w:top w:val="nil"/>
            </w:tcBorders>
          </w:tcPr>
          <w:p w:rsidR="002E31F7" w:rsidRDefault="002E31F7">
            <w:pPr>
              <w:pStyle w:val="ConsPlusNonformat"/>
              <w:jc w:val="both"/>
            </w:pPr>
            <w:r>
              <w:rPr>
                <w:sz w:val="16"/>
              </w:rPr>
              <w:t xml:space="preserve"> 0.6 </w:t>
            </w:r>
          </w:p>
        </w:tc>
        <w:tc>
          <w:tcPr>
            <w:tcW w:w="658" w:type="dxa"/>
            <w:tcBorders>
              <w:top w:val="nil"/>
            </w:tcBorders>
          </w:tcPr>
          <w:p w:rsidR="002E31F7" w:rsidRDefault="002E31F7">
            <w:pPr>
              <w:pStyle w:val="ConsPlusNonformat"/>
              <w:jc w:val="both"/>
            </w:pPr>
            <w:r>
              <w:rPr>
                <w:sz w:val="16"/>
              </w:rPr>
              <w:t xml:space="preserve">0.65 </w:t>
            </w:r>
          </w:p>
        </w:tc>
        <w:tc>
          <w:tcPr>
            <w:tcW w:w="658" w:type="dxa"/>
            <w:tcBorders>
              <w:top w:val="nil"/>
            </w:tcBorders>
          </w:tcPr>
          <w:p w:rsidR="002E31F7" w:rsidRDefault="002E31F7">
            <w:pPr>
              <w:pStyle w:val="ConsPlusNonformat"/>
              <w:jc w:val="both"/>
            </w:pPr>
            <w:r>
              <w:rPr>
                <w:sz w:val="16"/>
              </w:rPr>
              <w:t xml:space="preserve"> 0.7 </w:t>
            </w:r>
          </w:p>
        </w:tc>
        <w:tc>
          <w:tcPr>
            <w:tcW w:w="658" w:type="dxa"/>
            <w:tcBorders>
              <w:top w:val="nil"/>
            </w:tcBorders>
          </w:tcPr>
          <w:p w:rsidR="002E31F7" w:rsidRDefault="002E31F7">
            <w:pPr>
              <w:pStyle w:val="ConsPlusNonformat"/>
              <w:jc w:val="both"/>
            </w:pPr>
            <w:r>
              <w:rPr>
                <w:sz w:val="16"/>
              </w:rPr>
              <w:t xml:space="preserve">0.75 </w:t>
            </w:r>
          </w:p>
        </w:tc>
        <w:tc>
          <w:tcPr>
            <w:tcW w:w="564" w:type="dxa"/>
            <w:tcBorders>
              <w:top w:val="nil"/>
            </w:tcBorders>
          </w:tcPr>
          <w:p w:rsidR="002E31F7" w:rsidRDefault="002E31F7">
            <w:pPr>
              <w:pStyle w:val="ConsPlusNonformat"/>
              <w:jc w:val="both"/>
            </w:pPr>
            <w:r>
              <w:rPr>
                <w:sz w:val="16"/>
              </w:rPr>
              <w:t>0.78</w:t>
            </w:r>
          </w:p>
        </w:tc>
        <w:tc>
          <w:tcPr>
            <w:tcW w:w="752" w:type="dxa"/>
            <w:tcBorders>
              <w:top w:val="nil"/>
            </w:tcBorders>
          </w:tcPr>
          <w:p w:rsidR="002E31F7" w:rsidRDefault="002E31F7">
            <w:pPr>
              <w:pStyle w:val="ConsPlusNonformat"/>
              <w:jc w:val="both"/>
            </w:pPr>
            <w:r>
              <w:rPr>
                <w:sz w:val="16"/>
              </w:rPr>
              <w:t xml:space="preserve"> 0.8  </w:t>
            </w:r>
          </w:p>
        </w:tc>
        <w:tc>
          <w:tcPr>
            <w:tcW w:w="564" w:type="dxa"/>
            <w:tcBorders>
              <w:top w:val="nil"/>
            </w:tcBorders>
          </w:tcPr>
          <w:p w:rsidR="002E31F7" w:rsidRDefault="002E31F7">
            <w:pPr>
              <w:pStyle w:val="ConsPlusNonformat"/>
              <w:jc w:val="both"/>
            </w:pPr>
            <w:r>
              <w:rPr>
                <w:sz w:val="16"/>
              </w:rPr>
              <w:t>0.85</w:t>
            </w:r>
          </w:p>
        </w:tc>
        <w:tc>
          <w:tcPr>
            <w:tcW w:w="658" w:type="dxa"/>
            <w:tcBorders>
              <w:top w:val="nil"/>
            </w:tcBorders>
          </w:tcPr>
          <w:p w:rsidR="002E31F7" w:rsidRDefault="002E31F7">
            <w:pPr>
              <w:pStyle w:val="ConsPlusNonformat"/>
              <w:jc w:val="both"/>
            </w:pPr>
            <w:r>
              <w:rPr>
                <w:sz w:val="16"/>
              </w:rPr>
              <w:t xml:space="preserve"> 0.9 </w:t>
            </w:r>
          </w:p>
        </w:tc>
        <w:tc>
          <w:tcPr>
            <w:tcW w:w="658" w:type="dxa"/>
            <w:tcBorders>
              <w:top w:val="nil"/>
            </w:tcBorders>
          </w:tcPr>
          <w:p w:rsidR="002E31F7" w:rsidRDefault="002E31F7">
            <w:pPr>
              <w:pStyle w:val="ConsPlusNonformat"/>
              <w:jc w:val="both"/>
            </w:pPr>
            <w:r>
              <w:rPr>
                <w:sz w:val="16"/>
              </w:rPr>
              <w:t xml:space="preserve">0.95 </w:t>
            </w:r>
          </w:p>
        </w:tc>
        <w:tc>
          <w:tcPr>
            <w:tcW w:w="658" w:type="dxa"/>
            <w:tcBorders>
              <w:top w:val="nil"/>
            </w:tcBorders>
          </w:tcPr>
          <w:p w:rsidR="002E31F7" w:rsidRDefault="002E31F7">
            <w:pPr>
              <w:pStyle w:val="ConsPlusNonformat"/>
              <w:jc w:val="both"/>
            </w:pPr>
            <w:r>
              <w:rPr>
                <w:sz w:val="16"/>
              </w:rPr>
              <w:t xml:space="preserve">  1  </w:t>
            </w:r>
          </w:p>
        </w:tc>
        <w:tc>
          <w:tcPr>
            <w:tcW w:w="658" w:type="dxa"/>
            <w:tcBorders>
              <w:top w:val="nil"/>
            </w:tcBorders>
          </w:tcPr>
          <w:p w:rsidR="002E31F7" w:rsidRDefault="002E31F7">
            <w:pPr>
              <w:pStyle w:val="ConsPlusNonformat"/>
              <w:jc w:val="both"/>
            </w:pPr>
            <w:r>
              <w:rPr>
                <w:sz w:val="16"/>
              </w:rPr>
              <w:t xml:space="preserve">1.05 </w:t>
            </w:r>
          </w:p>
        </w:tc>
        <w:tc>
          <w:tcPr>
            <w:tcW w:w="658" w:type="dxa"/>
            <w:tcBorders>
              <w:top w:val="nil"/>
            </w:tcBorders>
          </w:tcPr>
          <w:p w:rsidR="002E31F7" w:rsidRDefault="002E31F7">
            <w:pPr>
              <w:pStyle w:val="ConsPlusNonformat"/>
              <w:jc w:val="both"/>
            </w:pPr>
            <w:r>
              <w:rPr>
                <w:sz w:val="16"/>
              </w:rPr>
              <w:t xml:space="preserve"> 1.1 </w:t>
            </w:r>
          </w:p>
        </w:tc>
        <w:tc>
          <w:tcPr>
            <w:tcW w:w="658" w:type="dxa"/>
            <w:tcBorders>
              <w:top w:val="nil"/>
            </w:tcBorders>
          </w:tcPr>
          <w:p w:rsidR="002E31F7" w:rsidRDefault="002E31F7">
            <w:pPr>
              <w:pStyle w:val="ConsPlusNonformat"/>
              <w:jc w:val="both"/>
            </w:pPr>
            <w:r>
              <w:rPr>
                <w:sz w:val="16"/>
              </w:rPr>
              <w:t xml:space="preserve">1.15 </w:t>
            </w:r>
          </w:p>
        </w:tc>
        <w:tc>
          <w:tcPr>
            <w:tcW w:w="564" w:type="dxa"/>
            <w:tcBorders>
              <w:top w:val="nil"/>
            </w:tcBorders>
          </w:tcPr>
          <w:p w:rsidR="002E31F7" w:rsidRDefault="002E31F7">
            <w:pPr>
              <w:pStyle w:val="ConsPlusNonformat"/>
              <w:jc w:val="both"/>
            </w:pPr>
            <w:r>
              <w:rPr>
                <w:sz w:val="16"/>
              </w:rPr>
              <w:t xml:space="preserve">1.2 </w:t>
            </w:r>
          </w:p>
        </w:tc>
        <w:tc>
          <w:tcPr>
            <w:tcW w:w="658" w:type="dxa"/>
            <w:tcBorders>
              <w:top w:val="nil"/>
            </w:tcBorders>
          </w:tcPr>
          <w:p w:rsidR="002E31F7" w:rsidRDefault="002E31F7">
            <w:pPr>
              <w:pStyle w:val="ConsPlusNonformat"/>
              <w:jc w:val="both"/>
            </w:pPr>
            <w:r>
              <w:rPr>
                <w:sz w:val="16"/>
              </w:rPr>
              <w:t xml:space="preserve">1.25 </w:t>
            </w:r>
          </w:p>
        </w:tc>
        <w:tc>
          <w:tcPr>
            <w:tcW w:w="564" w:type="dxa"/>
            <w:tcBorders>
              <w:top w:val="nil"/>
            </w:tcBorders>
          </w:tcPr>
          <w:p w:rsidR="002E31F7" w:rsidRDefault="002E31F7">
            <w:pPr>
              <w:pStyle w:val="ConsPlusNonformat"/>
              <w:jc w:val="both"/>
            </w:pPr>
            <w:r>
              <w:rPr>
                <w:sz w:val="16"/>
              </w:rPr>
              <w:t xml:space="preserve">1.3 </w:t>
            </w:r>
          </w:p>
        </w:tc>
        <w:tc>
          <w:tcPr>
            <w:tcW w:w="564" w:type="dxa"/>
            <w:tcBorders>
              <w:top w:val="nil"/>
            </w:tcBorders>
          </w:tcPr>
          <w:p w:rsidR="002E31F7" w:rsidRDefault="002E31F7">
            <w:pPr>
              <w:pStyle w:val="ConsPlusNonformat"/>
              <w:jc w:val="both"/>
            </w:pPr>
            <w:r>
              <w:rPr>
                <w:sz w:val="16"/>
              </w:rPr>
              <w:t>1.35</w:t>
            </w:r>
          </w:p>
        </w:tc>
      </w:tr>
      <w:tr w:rsidR="002E31F7">
        <w:trPr>
          <w:trHeight w:val="195"/>
        </w:trPr>
        <w:tc>
          <w:tcPr>
            <w:tcW w:w="564" w:type="dxa"/>
            <w:tcBorders>
              <w:top w:val="nil"/>
            </w:tcBorders>
          </w:tcPr>
          <w:p w:rsidR="002E31F7" w:rsidRDefault="002E31F7">
            <w:pPr>
              <w:pStyle w:val="ConsPlusNonformat"/>
              <w:jc w:val="both"/>
            </w:pPr>
            <w:r>
              <w:rPr>
                <w:sz w:val="16"/>
              </w:rPr>
              <w:t xml:space="preserve"> 20 </w:t>
            </w:r>
          </w:p>
        </w:tc>
        <w:tc>
          <w:tcPr>
            <w:tcW w:w="658" w:type="dxa"/>
            <w:tcBorders>
              <w:top w:val="nil"/>
            </w:tcBorders>
          </w:tcPr>
          <w:p w:rsidR="002E31F7" w:rsidRDefault="002E31F7">
            <w:pPr>
              <w:pStyle w:val="ConsPlusNonformat"/>
              <w:jc w:val="both"/>
            </w:pPr>
            <w:r>
              <w:rPr>
                <w:sz w:val="16"/>
              </w:rPr>
              <w:t xml:space="preserve"> 59  </w:t>
            </w:r>
          </w:p>
        </w:tc>
        <w:tc>
          <w:tcPr>
            <w:tcW w:w="658" w:type="dxa"/>
            <w:tcBorders>
              <w:top w:val="nil"/>
            </w:tcBorders>
          </w:tcPr>
          <w:p w:rsidR="002E31F7" w:rsidRDefault="002E31F7">
            <w:pPr>
              <w:pStyle w:val="ConsPlusNonformat"/>
              <w:jc w:val="both"/>
            </w:pPr>
            <w:r>
              <w:rPr>
                <w:sz w:val="16"/>
              </w:rPr>
              <w:t xml:space="preserve"> 53  </w:t>
            </w:r>
          </w:p>
        </w:tc>
        <w:tc>
          <w:tcPr>
            <w:tcW w:w="564" w:type="dxa"/>
            <w:tcBorders>
              <w:top w:val="nil"/>
            </w:tcBorders>
          </w:tcPr>
          <w:p w:rsidR="002E31F7" w:rsidRDefault="002E31F7">
            <w:pPr>
              <w:pStyle w:val="ConsPlusNonformat"/>
              <w:jc w:val="both"/>
            </w:pPr>
            <w:r>
              <w:rPr>
                <w:sz w:val="16"/>
              </w:rPr>
              <w:t xml:space="preserve"> 49 </w:t>
            </w:r>
          </w:p>
        </w:tc>
        <w:tc>
          <w:tcPr>
            <w:tcW w:w="658" w:type="dxa"/>
            <w:tcBorders>
              <w:top w:val="nil"/>
            </w:tcBorders>
          </w:tcPr>
          <w:p w:rsidR="002E31F7" w:rsidRDefault="002E31F7">
            <w:pPr>
              <w:pStyle w:val="ConsPlusNonformat"/>
              <w:jc w:val="both"/>
            </w:pPr>
            <w:r>
              <w:rPr>
                <w:sz w:val="16"/>
              </w:rPr>
              <w:t xml:space="preserve"> 46  </w:t>
            </w:r>
          </w:p>
        </w:tc>
        <w:tc>
          <w:tcPr>
            <w:tcW w:w="658" w:type="dxa"/>
            <w:tcBorders>
              <w:top w:val="nil"/>
            </w:tcBorders>
          </w:tcPr>
          <w:p w:rsidR="002E31F7" w:rsidRDefault="002E31F7">
            <w:pPr>
              <w:pStyle w:val="ConsPlusNonformat"/>
              <w:jc w:val="both"/>
            </w:pPr>
            <w:r>
              <w:rPr>
                <w:sz w:val="16"/>
              </w:rPr>
              <w:t xml:space="preserve"> 43  </w:t>
            </w:r>
          </w:p>
        </w:tc>
        <w:tc>
          <w:tcPr>
            <w:tcW w:w="752" w:type="dxa"/>
            <w:tcBorders>
              <w:top w:val="nil"/>
            </w:tcBorders>
          </w:tcPr>
          <w:p w:rsidR="002E31F7" w:rsidRDefault="002E31F7">
            <w:pPr>
              <w:pStyle w:val="ConsPlusNonformat"/>
              <w:jc w:val="both"/>
            </w:pPr>
            <w:r>
              <w:rPr>
                <w:sz w:val="16"/>
              </w:rPr>
              <w:t xml:space="preserve">  41  </w:t>
            </w:r>
          </w:p>
        </w:tc>
        <w:tc>
          <w:tcPr>
            <w:tcW w:w="658" w:type="dxa"/>
            <w:tcBorders>
              <w:top w:val="nil"/>
            </w:tcBorders>
          </w:tcPr>
          <w:p w:rsidR="002E31F7" w:rsidRDefault="002E31F7">
            <w:pPr>
              <w:pStyle w:val="ConsPlusNonformat"/>
              <w:jc w:val="both"/>
            </w:pPr>
            <w:r>
              <w:rPr>
                <w:sz w:val="16"/>
              </w:rPr>
              <w:t xml:space="preserve"> 40  </w:t>
            </w:r>
          </w:p>
        </w:tc>
        <w:tc>
          <w:tcPr>
            <w:tcW w:w="658" w:type="dxa"/>
            <w:tcBorders>
              <w:top w:val="nil"/>
            </w:tcBorders>
          </w:tcPr>
          <w:p w:rsidR="002E31F7" w:rsidRDefault="002E31F7">
            <w:pPr>
              <w:pStyle w:val="ConsPlusNonformat"/>
              <w:jc w:val="both"/>
            </w:pPr>
            <w:r>
              <w:rPr>
                <w:sz w:val="16"/>
              </w:rPr>
              <w:t xml:space="preserve"> 38  </w:t>
            </w:r>
          </w:p>
        </w:tc>
        <w:tc>
          <w:tcPr>
            <w:tcW w:w="658" w:type="dxa"/>
            <w:tcBorders>
              <w:top w:val="nil"/>
            </w:tcBorders>
          </w:tcPr>
          <w:p w:rsidR="002E31F7" w:rsidRDefault="002E31F7">
            <w:pPr>
              <w:pStyle w:val="ConsPlusNonformat"/>
              <w:jc w:val="both"/>
            </w:pPr>
            <w:r>
              <w:rPr>
                <w:sz w:val="16"/>
              </w:rPr>
              <w:t xml:space="preserve"> 37  </w:t>
            </w:r>
          </w:p>
        </w:tc>
        <w:tc>
          <w:tcPr>
            <w:tcW w:w="658" w:type="dxa"/>
            <w:tcBorders>
              <w:top w:val="nil"/>
            </w:tcBorders>
          </w:tcPr>
          <w:p w:rsidR="002E31F7" w:rsidRDefault="002E31F7">
            <w:pPr>
              <w:pStyle w:val="ConsPlusNonformat"/>
              <w:jc w:val="both"/>
            </w:pPr>
            <w:r>
              <w:rPr>
                <w:sz w:val="16"/>
              </w:rPr>
              <w:t xml:space="preserve"> 36  </w:t>
            </w:r>
          </w:p>
        </w:tc>
        <w:tc>
          <w:tcPr>
            <w:tcW w:w="564" w:type="dxa"/>
            <w:tcBorders>
              <w:top w:val="nil"/>
            </w:tcBorders>
          </w:tcPr>
          <w:p w:rsidR="002E31F7" w:rsidRDefault="002E31F7">
            <w:pPr>
              <w:pStyle w:val="ConsPlusNonformat"/>
              <w:jc w:val="both"/>
            </w:pPr>
            <w:r>
              <w:rPr>
                <w:sz w:val="16"/>
              </w:rPr>
              <w:t xml:space="preserve"> 36 </w:t>
            </w:r>
          </w:p>
        </w:tc>
        <w:tc>
          <w:tcPr>
            <w:tcW w:w="752" w:type="dxa"/>
            <w:tcBorders>
              <w:top w:val="nil"/>
            </w:tcBorders>
          </w:tcPr>
          <w:p w:rsidR="002E31F7" w:rsidRDefault="002E31F7">
            <w:pPr>
              <w:pStyle w:val="ConsPlusNonformat"/>
              <w:jc w:val="both"/>
            </w:pPr>
            <w:r>
              <w:rPr>
                <w:sz w:val="16"/>
              </w:rPr>
              <w:t xml:space="preserve">  35  </w:t>
            </w:r>
          </w:p>
        </w:tc>
        <w:tc>
          <w:tcPr>
            <w:tcW w:w="564" w:type="dxa"/>
            <w:tcBorders>
              <w:top w:val="nil"/>
            </w:tcBorders>
          </w:tcPr>
          <w:p w:rsidR="002E31F7" w:rsidRDefault="002E31F7">
            <w:pPr>
              <w:pStyle w:val="ConsPlusNonformat"/>
              <w:jc w:val="both"/>
            </w:pPr>
            <w:r>
              <w:rPr>
                <w:sz w:val="16"/>
              </w:rPr>
              <w:t xml:space="preserve"> 34 </w:t>
            </w:r>
          </w:p>
        </w:tc>
        <w:tc>
          <w:tcPr>
            <w:tcW w:w="658" w:type="dxa"/>
            <w:tcBorders>
              <w:top w:val="nil"/>
            </w:tcBorders>
          </w:tcPr>
          <w:p w:rsidR="002E31F7" w:rsidRDefault="002E31F7">
            <w:pPr>
              <w:pStyle w:val="ConsPlusNonformat"/>
              <w:jc w:val="both"/>
            </w:pPr>
            <w:r>
              <w:rPr>
                <w:sz w:val="16"/>
              </w:rPr>
              <w:t xml:space="preserve"> 34  </w:t>
            </w:r>
          </w:p>
        </w:tc>
        <w:tc>
          <w:tcPr>
            <w:tcW w:w="658" w:type="dxa"/>
            <w:tcBorders>
              <w:top w:val="nil"/>
            </w:tcBorders>
          </w:tcPr>
          <w:p w:rsidR="002E31F7" w:rsidRDefault="002E31F7">
            <w:pPr>
              <w:pStyle w:val="ConsPlusNonformat"/>
              <w:jc w:val="both"/>
            </w:pPr>
            <w:r>
              <w:rPr>
                <w:sz w:val="16"/>
              </w:rPr>
              <w:t xml:space="preserve"> 33  </w:t>
            </w:r>
          </w:p>
        </w:tc>
        <w:tc>
          <w:tcPr>
            <w:tcW w:w="658" w:type="dxa"/>
            <w:tcBorders>
              <w:top w:val="nil"/>
            </w:tcBorders>
          </w:tcPr>
          <w:p w:rsidR="002E31F7" w:rsidRDefault="002E31F7">
            <w:pPr>
              <w:pStyle w:val="ConsPlusNonformat"/>
              <w:jc w:val="both"/>
            </w:pPr>
            <w:r>
              <w:rPr>
                <w:sz w:val="16"/>
              </w:rPr>
              <w:t xml:space="preserve"> 33  </w:t>
            </w:r>
          </w:p>
        </w:tc>
        <w:tc>
          <w:tcPr>
            <w:tcW w:w="658" w:type="dxa"/>
            <w:tcBorders>
              <w:top w:val="nil"/>
            </w:tcBorders>
          </w:tcPr>
          <w:p w:rsidR="002E31F7" w:rsidRDefault="002E31F7">
            <w:pPr>
              <w:pStyle w:val="ConsPlusNonformat"/>
              <w:jc w:val="both"/>
            </w:pPr>
            <w:r>
              <w:rPr>
                <w:sz w:val="16"/>
              </w:rPr>
              <w:t xml:space="preserve"> 32  </w:t>
            </w:r>
          </w:p>
        </w:tc>
        <w:tc>
          <w:tcPr>
            <w:tcW w:w="658" w:type="dxa"/>
            <w:tcBorders>
              <w:top w:val="nil"/>
            </w:tcBorders>
          </w:tcPr>
          <w:p w:rsidR="002E31F7" w:rsidRDefault="002E31F7">
            <w:pPr>
              <w:pStyle w:val="ConsPlusNonformat"/>
              <w:jc w:val="both"/>
            </w:pPr>
            <w:r>
              <w:rPr>
                <w:sz w:val="16"/>
              </w:rPr>
              <w:t xml:space="preserve"> 32  </w:t>
            </w:r>
          </w:p>
        </w:tc>
        <w:tc>
          <w:tcPr>
            <w:tcW w:w="658" w:type="dxa"/>
            <w:tcBorders>
              <w:top w:val="nil"/>
            </w:tcBorders>
          </w:tcPr>
          <w:p w:rsidR="002E31F7" w:rsidRDefault="002E31F7">
            <w:pPr>
              <w:pStyle w:val="ConsPlusNonformat"/>
              <w:jc w:val="both"/>
            </w:pPr>
            <w:r>
              <w:rPr>
                <w:sz w:val="16"/>
              </w:rPr>
              <w:t xml:space="preserve"> 31  </w:t>
            </w:r>
          </w:p>
        </w:tc>
        <w:tc>
          <w:tcPr>
            <w:tcW w:w="564" w:type="dxa"/>
            <w:tcBorders>
              <w:top w:val="nil"/>
            </w:tcBorders>
          </w:tcPr>
          <w:p w:rsidR="002E31F7" w:rsidRDefault="002E31F7">
            <w:pPr>
              <w:pStyle w:val="ConsPlusNonformat"/>
              <w:jc w:val="both"/>
            </w:pPr>
            <w:r>
              <w:rPr>
                <w:sz w:val="16"/>
              </w:rPr>
              <w:t xml:space="preserve"> 31 </w:t>
            </w:r>
          </w:p>
        </w:tc>
        <w:tc>
          <w:tcPr>
            <w:tcW w:w="658" w:type="dxa"/>
            <w:tcBorders>
              <w:top w:val="nil"/>
            </w:tcBorders>
          </w:tcPr>
          <w:p w:rsidR="002E31F7" w:rsidRDefault="002E31F7">
            <w:pPr>
              <w:pStyle w:val="ConsPlusNonformat"/>
              <w:jc w:val="both"/>
            </w:pPr>
            <w:r>
              <w:rPr>
                <w:sz w:val="16"/>
              </w:rPr>
              <w:t xml:space="preserve"> 30  </w:t>
            </w:r>
          </w:p>
        </w:tc>
        <w:tc>
          <w:tcPr>
            <w:tcW w:w="564" w:type="dxa"/>
            <w:tcBorders>
              <w:top w:val="nil"/>
            </w:tcBorders>
          </w:tcPr>
          <w:p w:rsidR="002E31F7" w:rsidRDefault="002E31F7">
            <w:pPr>
              <w:pStyle w:val="ConsPlusNonformat"/>
              <w:jc w:val="both"/>
            </w:pPr>
            <w:r>
              <w:rPr>
                <w:sz w:val="16"/>
              </w:rPr>
              <w:t xml:space="preserve"> 30 </w:t>
            </w:r>
          </w:p>
        </w:tc>
        <w:tc>
          <w:tcPr>
            <w:tcW w:w="564" w:type="dxa"/>
            <w:tcBorders>
              <w:top w:val="nil"/>
            </w:tcBorders>
          </w:tcPr>
          <w:p w:rsidR="002E31F7" w:rsidRDefault="002E31F7">
            <w:pPr>
              <w:pStyle w:val="ConsPlusNonformat"/>
              <w:jc w:val="both"/>
            </w:pPr>
            <w:r>
              <w:rPr>
                <w:sz w:val="16"/>
              </w:rPr>
              <w:t xml:space="preserve"> 30 </w:t>
            </w:r>
          </w:p>
        </w:tc>
      </w:tr>
      <w:tr w:rsidR="002E31F7">
        <w:trPr>
          <w:trHeight w:val="195"/>
        </w:trPr>
        <w:tc>
          <w:tcPr>
            <w:tcW w:w="564" w:type="dxa"/>
            <w:tcBorders>
              <w:top w:val="nil"/>
            </w:tcBorders>
          </w:tcPr>
          <w:p w:rsidR="002E31F7" w:rsidRDefault="002E31F7">
            <w:pPr>
              <w:pStyle w:val="ConsPlusNonformat"/>
              <w:jc w:val="both"/>
            </w:pPr>
            <w:r>
              <w:rPr>
                <w:sz w:val="16"/>
              </w:rPr>
              <w:t xml:space="preserve"> 25 </w:t>
            </w:r>
          </w:p>
        </w:tc>
        <w:tc>
          <w:tcPr>
            <w:tcW w:w="658" w:type="dxa"/>
            <w:tcBorders>
              <w:top w:val="nil"/>
            </w:tcBorders>
          </w:tcPr>
          <w:p w:rsidR="002E31F7" w:rsidRDefault="002E31F7">
            <w:pPr>
              <w:pStyle w:val="ConsPlusNonformat"/>
              <w:jc w:val="both"/>
            </w:pPr>
            <w:r>
              <w:rPr>
                <w:sz w:val="16"/>
              </w:rPr>
              <w:t xml:space="preserve"> 88  </w:t>
            </w:r>
          </w:p>
        </w:tc>
        <w:tc>
          <w:tcPr>
            <w:tcW w:w="658" w:type="dxa"/>
            <w:tcBorders>
              <w:top w:val="nil"/>
            </w:tcBorders>
          </w:tcPr>
          <w:p w:rsidR="002E31F7" w:rsidRDefault="002E31F7">
            <w:pPr>
              <w:pStyle w:val="ConsPlusNonformat"/>
              <w:jc w:val="both"/>
            </w:pPr>
            <w:r>
              <w:rPr>
                <w:sz w:val="16"/>
              </w:rPr>
              <w:t xml:space="preserve"> 78  </w:t>
            </w:r>
          </w:p>
        </w:tc>
        <w:tc>
          <w:tcPr>
            <w:tcW w:w="564" w:type="dxa"/>
            <w:tcBorders>
              <w:top w:val="nil"/>
            </w:tcBorders>
          </w:tcPr>
          <w:p w:rsidR="002E31F7" w:rsidRDefault="002E31F7">
            <w:pPr>
              <w:pStyle w:val="ConsPlusNonformat"/>
              <w:jc w:val="both"/>
            </w:pPr>
            <w:r>
              <w:rPr>
                <w:sz w:val="16"/>
              </w:rPr>
              <w:t xml:space="preserve"> 72 </w:t>
            </w:r>
          </w:p>
        </w:tc>
        <w:tc>
          <w:tcPr>
            <w:tcW w:w="658" w:type="dxa"/>
            <w:tcBorders>
              <w:top w:val="nil"/>
            </w:tcBorders>
          </w:tcPr>
          <w:p w:rsidR="002E31F7" w:rsidRDefault="002E31F7">
            <w:pPr>
              <w:pStyle w:val="ConsPlusNonformat"/>
              <w:jc w:val="both"/>
            </w:pPr>
            <w:r>
              <w:rPr>
                <w:sz w:val="16"/>
              </w:rPr>
              <w:t xml:space="preserve"> 66  </w:t>
            </w:r>
          </w:p>
        </w:tc>
        <w:tc>
          <w:tcPr>
            <w:tcW w:w="658" w:type="dxa"/>
            <w:tcBorders>
              <w:top w:val="nil"/>
            </w:tcBorders>
          </w:tcPr>
          <w:p w:rsidR="002E31F7" w:rsidRDefault="002E31F7">
            <w:pPr>
              <w:pStyle w:val="ConsPlusNonformat"/>
              <w:jc w:val="both"/>
            </w:pPr>
            <w:r>
              <w:rPr>
                <w:sz w:val="16"/>
              </w:rPr>
              <w:t xml:space="preserve"> 62  </w:t>
            </w:r>
          </w:p>
        </w:tc>
        <w:tc>
          <w:tcPr>
            <w:tcW w:w="752" w:type="dxa"/>
            <w:tcBorders>
              <w:top w:val="nil"/>
            </w:tcBorders>
          </w:tcPr>
          <w:p w:rsidR="002E31F7" w:rsidRDefault="002E31F7">
            <w:pPr>
              <w:pStyle w:val="ConsPlusNonformat"/>
              <w:jc w:val="both"/>
            </w:pPr>
            <w:r>
              <w:rPr>
                <w:sz w:val="16"/>
              </w:rPr>
              <w:t xml:space="preserve">  59  </w:t>
            </w:r>
          </w:p>
        </w:tc>
        <w:tc>
          <w:tcPr>
            <w:tcW w:w="658" w:type="dxa"/>
            <w:tcBorders>
              <w:top w:val="nil"/>
            </w:tcBorders>
          </w:tcPr>
          <w:p w:rsidR="002E31F7" w:rsidRDefault="002E31F7">
            <w:pPr>
              <w:pStyle w:val="ConsPlusNonformat"/>
              <w:jc w:val="both"/>
            </w:pPr>
            <w:r>
              <w:rPr>
                <w:sz w:val="16"/>
              </w:rPr>
              <w:t xml:space="preserve"> 56  </w:t>
            </w:r>
          </w:p>
        </w:tc>
        <w:tc>
          <w:tcPr>
            <w:tcW w:w="658" w:type="dxa"/>
            <w:tcBorders>
              <w:top w:val="nil"/>
            </w:tcBorders>
          </w:tcPr>
          <w:p w:rsidR="002E31F7" w:rsidRDefault="002E31F7">
            <w:pPr>
              <w:pStyle w:val="ConsPlusNonformat"/>
              <w:jc w:val="both"/>
            </w:pPr>
            <w:r>
              <w:rPr>
                <w:sz w:val="16"/>
              </w:rPr>
              <w:t xml:space="preserve"> 54  </w:t>
            </w:r>
          </w:p>
        </w:tc>
        <w:tc>
          <w:tcPr>
            <w:tcW w:w="658" w:type="dxa"/>
            <w:tcBorders>
              <w:top w:val="nil"/>
            </w:tcBorders>
          </w:tcPr>
          <w:p w:rsidR="002E31F7" w:rsidRDefault="002E31F7">
            <w:pPr>
              <w:pStyle w:val="ConsPlusNonformat"/>
              <w:jc w:val="both"/>
            </w:pPr>
            <w:r>
              <w:rPr>
                <w:sz w:val="16"/>
              </w:rPr>
              <w:t xml:space="preserve"> 52  </w:t>
            </w:r>
          </w:p>
        </w:tc>
        <w:tc>
          <w:tcPr>
            <w:tcW w:w="658" w:type="dxa"/>
            <w:tcBorders>
              <w:top w:val="nil"/>
            </w:tcBorders>
          </w:tcPr>
          <w:p w:rsidR="002E31F7" w:rsidRDefault="002E31F7">
            <w:pPr>
              <w:pStyle w:val="ConsPlusNonformat"/>
              <w:jc w:val="both"/>
            </w:pPr>
            <w:r>
              <w:rPr>
                <w:sz w:val="16"/>
              </w:rPr>
              <w:t xml:space="preserve"> 50  </w:t>
            </w:r>
          </w:p>
        </w:tc>
        <w:tc>
          <w:tcPr>
            <w:tcW w:w="564" w:type="dxa"/>
            <w:tcBorders>
              <w:top w:val="nil"/>
            </w:tcBorders>
          </w:tcPr>
          <w:p w:rsidR="002E31F7" w:rsidRDefault="002E31F7">
            <w:pPr>
              <w:pStyle w:val="ConsPlusNonformat"/>
              <w:jc w:val="both"/>
            </w:pPr>
            <w:r>
              <w:rPr>
                <w:sz w:val="16"/>
              </w:rPr>
              <w:t xml:space="preserve"> 50 </w:t>
            </w:r>
          </w:p>
        </w:tc>
        <w:tc>
          <w:tcPr>
            <w:tcW w:w="752" w:type="dxa"/>
            <w:tcBorders>
              <w:top w:val="nil"/>
            </w:tcBorders>
          </w:tcPr>
          <w:p w:rsidR="002E31F7" w:rsidRDefault="002E31F7">
            <w:pPr>
              <w:pStyle w:val="ConsPlusNonformat"/>
              <w:jc w:val="both"/>
            </w:pPr>
            <w:r>
              <w:rPr>
                <w:sz w:val="16"/>
              </w:rPr>
              <w:t xml:space="preserve">  49  </w:t>
            </w:r>
          </w:p>
        </w:tc>
        <w:tc>
          <w:tcPr>
            <w:tcW w:w="564" w:type="dxa"/>
            <w:tcBorders>
              <w:top w:val="nil"/>
            </w:tcBorders>
          </w:tcPr>
          <w:p w:rsidR="002E31F7" w:rsidRDefault="002E31F7">
            <w:pPr>
              <w:pStyle w:val="ConsPlusNonformat"/>
              <w:jc w:val="both"/>
            </w:pPr>
            <w:r>
              <w:rPr>
                <w:sz w:val="16"/>
              </w:rPr>
              <w:t xml:space="preserve"> 48 </w:t>
            </w:r>
          </w:p>
        </w:tc>
        <w:tc>
          <w:tcPr>
            <w:tcW w:w="658" w:type="dxa"/>
            <w:tcBorders>
              <w:top w:val="nil"/>
            </w:tcBorders>
          </w:tcPr>
          <w:p w:rsidR="002E31F7" w:rsidRDefault="002E31F7">
            <w:pPr>
              <w:pStyle w:val="ConsPlusNonformat"/>
              <w:jc w:val="both"/>
            </w:pPr>
            <w:r>
              <w:rPr>
                <w:sz w:val="16"/>
              </w:rPr>
              <w:t xml:space="preserve"> 47  </w:t>
            </w:r>
          </w:p>
        </w:tc>
        <w:tc>
          <w:tcPr>
            <w:tcW w:w="658" w:type="dxa"/>
            <w:tcBorders>
              <w:top w:val="nil"/>
            </w:tcBorders>
          </w:tcPr>
          <w:p w:rsidR="002E31F7" w:rsidRDefault="002E31F7">
            <w:pPr>
              <w:pStyle w:val="ConsPlusNonformat"/>
              <w:jc w:val="both"/>
            </w:pPr>
            <w:r>
              <w:rPr>
                <w:sz w:val="16"/>
              </w:rPr>
              <w:t xml:space="preserve"> 46  </w:t>
            </w:r>
          </w:p>
        </w:tc>
        <w:tc>
          <w:tcPr>
            <w:tcW w:w="658" w:type="dxa"/>
            <w:tcBorders>
              <w:top w:val="nil"/>
            </w:tcBorders>
          </w:tcPr>
          <w:p w:rsidR="002E31F7" w:rsidRDefault="002E31F7">
            <w:pPr>
              <w:pStyle w:val="ConsPlusNonformat"/>
              <w:jc w:val="both"/>
            </w:pPr>
            <w:r>
              <w:rPr>
                <w:sz w:val="16"/>
              </w:rPr>
              <w:t xml:space="preserve"> 45  </w:t>
            </w:r>
          </w:p>
        </w:tc>
        <w:tc>
          <w:tcPr>
            <w:tcW w:w="658" w:type="dxa"/>
            <w:tcBorders>
              <w:top w:val="nil"/>
            </w:tcBorders>
          </w:tcPr>
          <w:p w:rsidR="002E31F7" w:rsidRDefault="002E31F7">
            <w:pPr>
              <w:pStyle w:val="ConsPlusNonformat"/>
              <w:jc w:val="both"/>
            </w:pPr>
            <w:r>
              <w:rPr>
                <w:sz w:val="16"/>
              </w:rPr>
              <w:t xml:space="preserve"> 44  </w:t>
            </w:r>
          </w:p>
        </w:tc>
        <w:tc>
          <w:tcPr>
            <w:tcW w:w="658" w:type="dxa"/>
            <w:tcBorders>
              <w:top w:val="nil"/>
            </w:tcBorders>
          </w:tcPr>
          <w:p w:rsidR="002E31F7" w:rsidRDefault="002E31F7">
            <w:pPr>
              <w:pStyle w:val="ConsPlusNonformat"/>
              <w:jc w:val="both"/>
            </w:pPr>
            <w:r>
              <w:rPr>
                <w:sz w:val="16"/>
              </w:rPr>
              <w:t xml:space="preserve"> 43  </w:t>
            </w:r>
          </w:p>
        </w:tc>
        <w:tc>
          <w:tcPr>
            <w:tcW w:w="658" w:type="dxa"/>
            <w:tcBorders>
              <w:top w:val="nil"/>
            </w:tcBorders>
          </w:tcPr>
          <w:p w:rsidR="002E31F7" w:rsidRDefault="002E31F7">
            <w:pPr>
              <w:pStyle w:val="ConsPlusNonformat"/>
              <w:jc w:val="both"/>
            </w:pPr>
            <w:r>
              <w:rPr>
                <w:sz w:val="16"/>
              </w:rPr>
              <w:t xml:space="preserve"> 42  </w:t>
            </w:r>
          </w:p>
        </w:tc>
        <w:tc>
          <w:tcPr>
            <w:tcW w:w="564" w:type="dxa"/>
            <w:tcBorders>
              <w:top w:val="nil"/>
            </w:tcBorders>
          </w:tcPr>
          <w:p w:rsidR="002E31F7" w:rsidRDefault="002E31F7">
            <w:pPr>
              <w:pStyle w:val="ConsPlusNonformat"/>
              <w:jc w:val="both"/>
            </w:pPr>
            <w:r>
              <w:rPr>
                <w:sz w:val="16"/>
              </w:rPr>
              <w:t xml:space="preserve"> 42 </w:t>
            </w:r>
          </w:p>
        </w:tc>
        <w:tc>
          <w:tcPr>
            <w:tcW w:w="658" w:type="dxa"/>
            <w:tcBorders>
              <w:top w:val="nil"/>
            </w:tcBorders>
          </w:tcPr>
          <w:p w:rsidR="002E31F7" w:rsidRDefault="002E31F7">
            <w:pPr>
              <w:pStyle w:val="ConsPlusNonformat"/>
              <w:jc w:val="both"/>
            </w:pPr>
            <w:r>
              <w:rPr>
                <w:sz w:val="16"/>
              </w:rPr>
              <w:t xml:space="preserve"> 41  </w:t>
            </w:r>
          </w:p>
        </w:tc>
        <w:tc>
          <w:tcPr>
            <w:tcW w:w="564" w:type="dxa"/>
            <w:tcBorders>
              <w:top w:val="nil"/>
            </w:tcBorders>
          </w:tcPr>
          <w:p w:rsidR="002E31F7" w:rsidRDefault="002E31F7">
            <w:pPr>
              <w:pStyle w:val="ConsPlusNonformat"/>
              <w:jc w:val="both"/>
            </w:pPr>
            <w:r>
              <w:rPr>
                <w:sz w:val="16"/>
              </w:rPr>
              <w:t xml:space="preserve"> 41 </w:t>
            </w:r>
          </w:p>
        </w:tc>
        <w:tc>
          <w:tcPr>
            <w:tcW w:w="564" w:type="dxa"/>
            <w:tcBorders>
              <w:top w:val="nil"/>
            </w:tcBorders>
          </w:tcPr>
          <w:p w:rsidR="002E31F7" w:rsidRDefault="002E31F7">
            <w:pPr>
              <w:pStyle w:val="ConsPlusNonformat"/>
              <w:jc w:val="both"/>
            </w:pPr>
            <w:r>
              <w:rPr>
                <w:sz w:val="16"/>
              </w:rPr>
              <w:t xml:space="preserve"> 40 </w:t>
            </w:r>
          </w:p>
        </w:tc>
      </w:tr>
      <w:tr w:rsidR="002E31F7">
        <w:trPr>
          <w:trHeight w:val="195"/>
        </w:trPr>
        <w:tc>
          <w:tcPr>
            <w:tcW w:w="564" w:type="dxa"/>
            <w:tcBorders>
              <w:top w:val="nil"/>
            </w:tcBorders>
          </w:tcPr>
          <w:p w:rsidR="002E31F7" w:rsidRDefault="002E31F7">
            <w:pPr>
              <w:pStyle w:val="ConsPlusNonformat"/>
              <w:jc w:val="both"/>
            </w:pPr>
            <w:r>
              <w:rPr>
                <w:sz w:val="16"/>
              </w:rPr>
              <w:t xml:space="preserve"> 30 </w:t>
            </w:r>
          </w:p>
        </w:tc>
        <w:tc>
          <w:tcPr>
            <w:tcW w:w="658" w:type="dxa"/>
            <w:tcBorders>
              <w:top w:val="nil"/>
            </w:tcBorders>
          </w:tcPr>
          <w:p w:rsidR="002E31F7" w:rsidRDefault="002E31F7">
            <w:pPr>
              <w:pStyle w:val="ConsPlusNonformat"/>
              <w:jc w:val="both"/>
            </w:pPr>
            <w:r>
              <w:rPr>
                <w:sz w:val="16"/>
              </w:rPr>
              <w:t xml:space="preserve"> 124 </w:t>
            </w:r>
          </w:p>
        </w:tc>
        <w:tc>
          <w:tcPr>
            <w:tcW w:w="658" w:type="dxa"/>
            <w:tcBorders>
              <w:top w:val="nil"/>
            </w:tcBorders>
          </w:tcPr>
          <w:p w:rsidR="002E31F7" w:rsidRDefault="002E31F7">
            <w:pPr>
              <w:pStyle w:val="ConsPlusNonformat"/>
              <w:jc w:val="both"/>
            </w:pPr>
            <w:r>
              <w:rPr>
                <w:sz w:val="16"/>
              </w:rPr>
              <w:t xml:space="preserve"> 110 </w:t>
            </w:r>
          </w:p>
        </w:tc>
        <w:tc>
          <w:tcPr>
            <w:tcW w:w="564" w:type="dxa"/>
            <w:tcBorders>
              <w:top w:val="nil"/>
            </w:tcBorders>
          </w:tcPr>
          <w:p w:rsidR="002E31F7" w:rsidRDefault="002E31F7">
            <w:pPr>
              <w:pStyle w:val="ConsPlusNonformat"/>
              <w:jc w:val="both"/>
            </w:pPr>
            <w:r>
              <w:rPr>
                <w:sz w:val="16"/>
              </w:rPr>
              <w:t xml:space="preserve">100 </w:t>
            </w:r>
          </w:p>
        </w:tc>
        <w:tc>
          <w:tcPr>
            <w:tcW w:w="658" w:type="dxa"/>
            <w:tcBorders>
              <w:top w:val="nil"/>
            </w:tcBorders>
          </w:tcPr>
          <w:p w:rsidR="002E31F7" w:rsidRDefault="002E31F7">
            <w:pPr>
              <w:pStyle w:val="ConsPlusNonformat"/>
              <w:jc w:val="both"/>
            </w:pPr>
            <w:r>
              <w:rPr>
                <w:sz w:val="16"/>
              </w:rPr>
              <w:t xml:space="preserve"> 92  </w:t>
            </w:r>
          </w:p>
        </w:tc>
        <w:tc>
          <w:tcPr>
            <w:tcW w:w="658" w:type="dxa"/>
            <w:tcBorders>
              <w:top w:val="nil"/>
            </w:tcBorders>
          </w:tcPr>
          <w:p w:rsidR="002E31F7" w:rsidRDefault="002E31F7">
            <w:pPr>
              <w:pStyle w:val="ConsPlusNonformat"/>
              <w:jc w:val="both"/>
            </w:pPr>
            <w:r>
              <w:rPr>
                <w:sz w:val="16"/>
              </w:rPr>
              <w:t xml:space="preserve"> 86  </w:t>
            </w:r>
          </w:p>
        </w:tc>
        <w:tc>
          <w:tcPr>
            <w:tcW w:w="752" w:type="dxa"/>
            <w:tcBorders>
              <w:top w:val="nil"/>
            </w:tcBorders>
          </w:tcPr>
          <w:p w:rsidR="002E31F7" w:rsidRDefault="002E31F7">
            <w:pPr>
              <w:pStyle w:val="ConsPlusNonformat"/>
              <w:jc w:val="both"/>
            </w:pPr>
            <w:r>
              <w:rPr>
                <w:sz w:val="16"/>
              </w:rPr>
              <w:t xml:space="preserve">  81  </w:t>
            </w:r>
          </w:p>
        </w:tc>
        <w:tc>
          <w:tcPr>
            <w:tcW w:w="658" w:type="dxa"/>
            <w:tcBorders>
              <w:top w:val="nil"/>
            </w:tcBorders>
          </w:tcPr>
          <w:p w:rsidR="002E31F7" w:rsidRDefault="002E31F7">
            <w:pPr>
              <w:pStyle w:val="ConsPlusNonformat"/>
              <w:jc w:val="both"/>
            </w:pPr>
            <w:r>
              <w:rPr>
                <w:sz w:val="16"/>
              </w:rPr>
              <w:t xml:space="preserve"> 76  </w:t>
            </w:r>
          </w:p>
        </w:tc>
        <w:tc>
          <w:tcPr>
            <w:tcW w:w="658" w:type="dxa"/>
            <w:tcBorders>
              <w:top w:val="nil"/>
            </w:tcBorders>
          </w:tcPr>
          <w:p w:rsidR="002E31F7" w:rsidRDefault="002E31F7">
            <w:pPr>
              <w:pStyle w:val="ConsPlusNonformat"/>
              <w:jc w:val="both"/>
            </w:pPr>
            <w:r>
              <w:rPr>
                <w:sz w:val="16"/>
              </w:rPr>
              <w:t xml:space="preserve"> 73  </w:t>
            </w:r>
          </w:p>
        </w:tc>
        <w:tc>
          <w:tcPr>
            <w:tcW w:w="658" w:type="dxa"/>
            <w:tcBorders>
              <w:top w:val="nil"/>
            </w:tcBorders>
          </w:tcPr>
          <w:p w:rsidR="002E31F7" w:rsidRDefault="002E31F7">
            <w:pPr>
              <w:pStyle w:val="ConsPlusNonformat"/>
              <w:jc w:val="both"/>
            </w:pPr>
            <w:r>
              <w:rPr>
                <w:sz w:val="16"/>
              </w:rPr>
              <w:t xml:space="preserve"> 70  </w:t>
            </w:r>
          </w:p>
        </w:tc>
        <w:tc>
          <w:tcPr>
            <w:tcW w:w="658" w:type="dxa"/>
            <w:tcBorders>
              <w:top w:val="nil"/>
            </w:tcBorders>
          </w:tcPr>
          <w:p w:rsidR="002E31F7" w:rsidRDefault="002E31F7">
            <w:pPr>
              <w:pStyle w:val="ConsPlusNonformat"/>
              <w:jc w:val="both"/>
            </w:pPr>
            <w:r>
              <w:rPr>
                <w:sz w:val="16"/>
              </w:rPr>
              <w:t xml:space="preserve"> 68  </w:t>
            </w:r>
          </w:p>
        </w:tc>
        <w:tc>
          <w:tcPr>
            <w:tcW w:w="564" w:type="dxa"/>
            <w:tcBorders>
              <w:top w:val="nil"/>
            </w:tcBorders>
          </w:tcPr>
          <w:p w:rsidR="002E31F7" w:rsidRDefault="002E31F7">
            <w:pPr>
              <w:pStyle w:val="ConsPlusNonformat"/>
              <w:jc w:val="both"/>
            </w:pPr>
            <w:r>
              <w:rPr>
                <w:sz w:val="16"/>
              </w:rPr>
              <w:t xml:space="preserve"> 66 </w:t>
            </w:r>
          </w:p>
        </w:tc>
        <w:tc>
          <w:tcPr>
            <w:tcW w:w="752" w:type="dxa"/>
            <w:tcBorders>
              <w:top w:val="nil"/>
            </w:tcBorders>
          </w:tcPr>
          <w:p w:rsidR="002E31F7" w:rsidRDefault="002E31F7">
            <w:pPr>
              <w:pStyle w:val="ConsPlusNonformat"/>
              <w:jc w:val="both"/>
            </w:pPr>
            <w:r>
              <w:rPr>
                <w:sz w:val="16"/>
              </w:rPr>
              <w:t xml:space="preserve">  65  </w:t>
            </w:r>
          </w:p>
        </w:tc>
        <w:tc>
          <w:tcPr>
            <w:tcW w:w="564" w:type="dxa"/>
            <w:tcBorders>
              <w:top w:val="nil"/>
            </w:tcBorders>
          </w:tcPr>
          <w:p w:rsidR="002E31F7" w:rsidRDefault="002E31F7">
            <w:pPr>
              <w:pStyle w:val="ConsPlusNonformat"/>
              <w:jc w:val="both"/>
            </w:pPr>
            <w:r>
              <w:rPr>
                <w:sz w:val="16"/>
              </w:rPr>
              <w:t xml:space="preserve"> 63 </w:t>
            </w:r>
          </w:p>
        </w:tc>
        <w:tc>
          <w:tcPr>
            <w:tcW w:w="658" w:type="dxa"/>
            <w:tcBorders>
              <w:top w:val="nil"/>
            </w:tcBorders>
          </w:tcPr>
          <w:p w:rsidR="002E31F7" w:rsidRDefault="002E31F7">
            <w:pPr>
              <w:pStyle w:val="ConsPlusNonformat"/>
              <w:jc w:val="both"/>
            </w:pPr>
            <w:r>
              <w:rPr>
                <w:sz w:val="16"/>
              </w:rPr>
              <w:t xml:space="preserve"> 62  </w:t>
            </w:r>
          </w:p>
        </w:tc>
        <w:tc>
          <w:tcPr>
            <w:tcW w:w="658" w:type="dxa"/>
            <w:tcBorders>
              <w:top w:val="nil"/>
            </w:tcBorders>
          </w:tcPr>
          <w:p w:rsidR="002E31F7" w:rsidRDefault="002E31F7">
            <w:pPr>
              <w:pStyle w:val="ConsPlusNonformat"/>
              <w:jc w:val="both"/>
            </w:pPr>
            <w:r>
              <w:rPr>
                <w:sz w:val="16"/>
              </w:rPr>
              <w:t xml:space="preserve"> 60  </w:t>
            </w:r>
          </w:p>
        </w:tc>
        <w:tc>
          <w:tcPr>
            <w:tcW w:w="658" w:type="dxa"/>
            <w:tcBorders>
              <w:top w:val="nil"/>
            </w:tcBorders>
          </w:tcPr>
          <w:p w:rsidR="002E31F7" w:rsidRDefault="002E31F7">
            <w:pPr>
              <w:pStyle w:val="ConsPlusNonformat"/>
              <w:jc w:val="both"/>
            </w:pPr>
            <w:r>
              <w:rPr>
                <w:sz w:val="16"/>
              </w:rPr>
              <w:t xml:space="preserve"> 59  </w:t>
            </w:r>
          </w:p>
        </w:tc>
        <w:tc>
          <w:tcPr>
            <w:tcW w:w="658" w:type="dxa"/>
            <w:tcBorders>
              <w:top w:val="nil"/>
            </w:tcBorders>
          </w:tcPr>
          <w:p w:rsidR="002E31F7" w:rsidRDefault="002E31F7">
            <w:pPr>
              <w:pStyle w:val="ConsPlusNonformat"/>
              <w:jc w:val="both"/>
            </w:pPr>
            <w:r>
              <w:rPr>
                <w:sz w:val="16"/>
              </w:rPr>
              <w:t xml:space="preserve"> 58  </w:t>
            </w:r>
          </w:p>
        </w:tc>
        <w:tc>
          <w:tcPr>
            <w:tcW w:w="658" w:type="dxa"/>
            <w:tcBorders>
              <w:top w:val="nil"/>
            </w:tcBorders>
          </w:tcPr>
          <w:p w:rsidR="002E31F7" w:rsidRDefault="002E31F7">
            <w:pPr>
              <w:pStyle w:val="ConsPlusNonformat"/>
              <w:jc w:val="both"/>
            </w:pPr>
            <w:r>
              <w:rPr>
                <w:sz w:val="16"/>
              </w:rPr>
              <w:t xml:space="preserve"> 56  </w:t>
            </w:r>
          </w:p>
        </w:tc>
        <w:tc>
          <w:tcPr>
            <w:tcW w:w="658" w:type="dxa"/>
            <w:tcBorders>
              <w:top w:val="nil"/>
            </w:tcBorders>
          </w:tcPr>
          <w:p w:rsidR="002E31F7" w:rsidRDefault="002E31F7">
            <w:pPr>
              <w:pStyle w:val="ConsPlusNonformat"/>
              <w:jc w:val="both"/>
            </w:pPr>
            <w:r>
              <w:rPr>
                <w:sz w:val="16"/>
              </w:rPr>
              <w:t xml:space="preserve"> 55  </w:t>
            </w:r>
          </w:p>
        </w:tc>
        <w:tc>
          <w:tcPr>
            <w:tcW w:w="564" w:type="dxa"/>
            <w:tcBorders>
              <w:top w:val="nil"/>
            </w:tcBorders>
          </w:tcPr>
          <w:p w:rsidR="002E31F7" w:rsidRDefault="002E31F7">
            <w:pPr>
              <w:pStyle w:val="ConsPlusNonformat"/>
              <w:jc w:val="both"/>
            </w:pPr>
            <w:r>
              <w:rPr>
                <w:sz w:val="16"/>
              </w:rPr>
              <w:t xml:space="preserve"> 54 </w:t>
            </w:r>
          </w:p>
        </w:tc>
        <w:tc>
          <w:tcPr>
            <w:tcW w:w="658" w:type="dxa"/>
            <w:tcBorders>
              <w:top w:val="nil"/>
            </w:tcBorders>
          </w:tcPr>
          <w:p w:rsidR="002E31F7" w:rsidRDefault="002E31F7">
            <w:pPr>
              <w:pStyle w:val="ConsPlusNonformat"/>
              <w:jc w:val="both"/>
            </w:pPr>
            <w:r>
              <w:rPr>
                <w:sz w:val="16"/>
              </w:rPr>
              <w:t xml:space="preserve"> 54  </w:t>
            </w:r>
          </w:p>
        </w:tc>
        <w:tc>
          <w:tcPr>
            <w:tcW w:w="564" w:type="dxa"/>
            <w:tcBorders>
              <w:top w:val="nil"/>
            </w:tcBorders>
          </w:tcPr>
          <w:p w:rsidR="002E31F7" w:rsidRDefault="002E31F7">
            <w:pPr>
              <w:pStyle w:val="ConsPlusNonformat"/>
              <w:jc w:val="both"/>
            </w:pPr>
            <w:r>
              <w:rPr>
                <w:sz w:val="16"/>
              </w:rPr>
              <w:t xml:space="preserve"> 53 </w:t>
            </w:r>
          </w:p>
        </w:tc>
        <w:tc>
          <w:tcPr>
            <w:tcW w:w="564" w:type="dxa"/>
            <w:tcBorders>
              <w:top w:val="nil"/>
            </w:tcBorders>
          </w:tcPr>
          <w:p w:rsidR="002E31F7" w:rsidRDefault="002E31F7">
            <w:pPr>
              <w:pStyle w:val="ConsPlusNonformat"/>
              <w:jc w:val="both"/>
            </w:pPr>
            <w:r>
              <w:rPr>
                <w:sz w:val="16"/>
              </w:rPr>
              <w:t xml:space="preserve"> 52 </w:t>
            </w:r>
          </w:p>
        </w:tc>
      </w:tr>
      <w:tr w:rsidR="002E31F7">
        <w:trPr>
          <w:trHeight w:val="195"/>
        </w:trPr>
        <w:tc>
          <w:tcPr>
            <w:tcW w:w="564" w:type="dxa"/>
            <w:tcBorders>
              <w:top w:val="nil"/>
            </w:tcBorders>
          </w:tcPr>
          <w:p w:rsidR="002E31F7" w:rsidRDefault="002E31F7">
            <w:pPr>
              <w:pStyle w:val="ConsPlusNonformat"/>
              <w:jc w:val="both"/>
            </w:pPr>
            <w:r>
              <w:rPr>
                <w:sz w:val="16"/>
              </w:rPr>
              <w:t xml:space="preserve"> 35 </w:t>
            </w:r>
          </w:p>
        </w:tc>
        <w:tc>
          <w:tcPr>
            <w:tcW w:w="658" w:type="dxa"/>
            <w:tcBorders>
              <w:top w:val="nil"/>
            </w:tcBorders>
          </w:tcPr>
          <w:p w:rsidR="002E31F7" w:rsidRDefault="002E31F7">
            <w:pPr>
              <w:pStyle w:val="ConsPlusNonformat"/>
              <w:jc w:val="both"/>
            </w:pPr>
            <w:r>
              <w:rPr>
                <w:sz w:val="16"/>
              </w:rPr>
              <w:t xml:space="preserve"> 168 </w:t>
            </w:r>
          </w:p>
        </w:tc>
        <w:tc>
          <w:tcPr>
            <w:tcW w:w="658" w:type="dxa"/>
            <w:tcBorders>
              <w:top w:val="nil"/>
            </w:tcBorders>
          </w:tcPr>
          <w:p w:rsidR="002E31F7" w:rsidRDefault="002E31F7">
            <w:pPr>
              <w:pStyle w:val="ConsPlusNonformat"/>
              <w:jc w:val="both"/>
            </w:pPr>
            <w:r>
              <w:rPr>
                <w:sz w:val="16"/>
              </w:rPr>
              <w:t xml:space="preserve"> 148 </w:t>
            </w:r>
          </w:p>
        </w:tc>
        <w:tc>
          <w:tcPr>
            <w:tcW w:w="564" w:type="dxa"/>
            <w:tcBorders>
              <w:top w:val="nil"/>
            </w:tcBorders>
          </w:tcPr>
          <w:p w:rsidR="002E31F7" w:rsidRDefault="002E31F7">
            <w:pPr>
              <w:pStyle w:val="ConsPlusNonformat"/>
              <w:jc w:val="both"/>
            </w:pPr>
            <w:r>
              <w:rPr>
                <w:sz w:val="16"/>
              </w:rPr>
              <w:t xml:space="preserve">133 </w:t>
            </w:r>
          </w:p>
        </w:tc>
        <w:tc>
          <w:tcPr>
            <w:tcW w:w="658" w:type="dxa"/>
            <w:tcBorders>
              <w:top w:val="nil"/>
            </w:tcBorders>
          </w:tcPr>
          <w:p w:rsidR="002E31F7" w:rsidRDefault="002E31F7">
            <w:pPr>
              <w:pStyle w:val="ConsPlusNonformat"/>
              <w:jc w:val="both"/>
            </w:pPr>
            <w:r>
              <w:rPr>
                <w:sz w:val="16"/>
              </w:rPr>
              <w:t xml:space="preserve"> 122 </w:t>
            </w:r>
          </w:p>
        </w:tc>
        <w:tc>
          <w:tcPr>
            <w:tcW w:w="658" w:type="dxa"/>
            <w:tcBorders>
              <w:top w:val="nil"/>
            </w:tcBorders>
          </w:tcPr>
          <w:p w:rsidR="002E31F7" w:rsidRDefault="002E31F7">
            <w:pPr>
              <w:pStyle w:val="ConsPlusNonformat"/>
              <w:jc w:val="both"/>
            </w:pPr>
            <w:r>
              <w:rPr>
                <w:sz w:val="16"/>
              </w:rPr>
              <w:t xml:space="preserve"> 113 </w:t>
            </w:r>
          </w:p>
        </w:tc>
        <w:tc>
          <w:tcPr>
            <w:tcW w:w="752" w:type="dxa"/>
            <w:tcBorders>
              <w:top w:val="nil"/>
            </w:tcBorders>
          </w:tcPr>
          <w:p w:rsidR="002E31F7" w:rsidRDefault="002E31F7">
            <w:pPr>
              <w:pStyle w:val="ConsPlusNonformat"/>
              <w:jc w:val="both"/>
            </w:pPr>
            <w:r>
              <w:rPr>
                <w:sz w:val="16"/>
              </w:rPr>
              <w:t xml:space="preserve"> 106  </w:t>
            </w:r>
          </w:p>
        </w:tc>
        <w:tc>
          <w:tcPr>
            <w:tcW w:w="658" w:type="dxa"/>
            <w:tcBorders>
              <w:top w:val="nil"/>
            </w:tcBorders>
          </w:tcPr>
          <w:p w:rsidR="002E31F7" w:rsidRDefault="002E31F7">
            <w:pPr>
              <w:pStyle w:val="ConsPlusNonformat"/>
              <w:jc w:val="both"/>
            </w:pPr>
            <w:r>
              <w:rPr>
                <w:sz w:val="16"/>
              </w:rPr>
              <w:t xml:space="preserve"> 100 </w:t>
            </w:r>
          </w:p>
        </w:tc>
        <w:tc>
          <w:tcPr>
            <w:tcW w:w="658" w:type="dxa"/>
            <w:tcBorders>
              <w:top w:val="nil"/>
            </w:tcBorders>
          </w:tcPr>
          <w:p w:rsidR="002E31F7" w:rsidRDefault="002E31F7">
            <w:pPr>
              <w:pStyle w:val="ConsPlusNonformat"/>
              <w:jc w:val="both"/>
            </w:pPr>
            <w:r>
              <w:rPr>
                <w:sz w:val="16"/>
              </w:rPr>
              <w:t xml:space="preserve"> 95  </w:t>
            </w:r>
          </w:p>
        </w:tc>
        <w:tc>
          <w:tcPr>
            <w:tcW w:w="658" w:type="dxa"/>
            <w:tcBorders>
              <w:top w:val="nil"/>
            </w:tcBorders>
          </w:tcPr>
          <w:p w:rsidR="002E31F7" w:rsidRDefault="002E31F7">
            <w:pPr>
              <w:pStyle w:val="ConsPlusNonformat"/>
              <w:jc w:val="both"/>
            </w:pPr>
            <w:r>
              <w:rPr>
                <w:sz w:val="16"/>
              </w:rPr>
              <w:t xml:space="preserve"> 91  </w:t>
            </w:r>
          </w:p>
        </w:tc>
        <w:tc>
          <w:tcPr>
            <w:tcW w:w="658" w:type="dxa"/>
            <w:tcBorders>
              <w:top w:val="nil"/>
            </w:tcBorders>
          </w:tcPr>
          <w:p w:rsidR="002E31F7" w:rsidRDefault="002E31F7">
            <w:pPr>
              <w:pStyle w:val="ConsPlusNonformat"/>
              <w:jc w:val="both"/>
            </w:pPr>
            <w:r>
              <w:rPr>
                <w:sz w:val="16"/>
              </w:rPr>
              <w:t xml:space="preserve"> 87  </w:t>
            </w:r>
          </w:p>
        </w:tc>
        <w:tc>
          <w:tcPr>
            <w:tcW w:w="564" w:type="dxa"/>
            <w:tcBorders>
              <w:top w:val="nil"/>
            </w:tcBorders>
          </w:tcPr>
          <w:p w:rsidR="002E31F7" w:rsidRDefault="002E31F7">
            <w:pPr>
              <w:pStyle w:val="ConsPlusNonformat"/>
              <w:jc w:val="both"/>
            </w:pPr>
            <w:r>
              <w:rPr>
                <w:sz w:val="16"/>
              </w:rPr>
              <w:t xml:space="preserve"> 86 </w:t>
            </w:r>
          </w:p>
        </w:tc>
        <w:tc>
          <w:tcPr>
            <w:tcW w:w="752" w:type="dxa"/>
            <w:tcBorders>
              <w:top w:val="nil"/>
            </w:tcBorders>
          </w:tcPr>
          <w:p w:rsidR="002E31F7" w:rsidRDefault="002E31F7">
            <w:pPr>
              <w:pStyle w:val="ConsPlusNonformat"/>
              <w:jc w:val="both"/>
            </w:pPr>
            <w:r>
              <w:rPr>
                <w:sz w:val="16"/>
              </w:rPr>
              <w:t xml:space="preserve">  84  </w:t>
            </w:r>
          </w:p>
        </w:tc>
        <w:tc>
          <w:tcPr>
            <w:tcW w:w="564" w:type="dxa"/>
            <w:tcBorders>
              <w:top w:val="nil"/>
            </w:tcBorders>
          </w:tcPr>
          <w:p w:rsidR="002E31F7" w:rsidRDefault="002E31F7">
            <w:pPr>
              <w:pStyle w:val="ConsPlusNonformat"/>
              <w:jc w:val="both"/>
            </w:pPr>
            <w:r>
              <w:rPr>
                <w:sz w:val="16"/>
              </w:rPr>
              <w:t xml:space="preserve"> 82 </w:t>
            </w:r>
          </w:p>
        </w:tc>
        <w:tc>
          <w:tcPr>
            <w:tcW w:w="658" w:type="dxa"/>
            <w:tcBorders>
              <w:top w:val="nil"/>
            </w:tcBorders>
          </w:tcPr>
          <w:p w:rsidR="002E31F7" w:rsidRDefault="002E31F7">
            <w:pPr>
              <w:pStyle w:val="ConsPlusNonformat"/>
              <w:jc w:val="both"/>
            </w:pPr>
            <w:r>
              <w:rPr>
                <w:sz w:val="16"/>
              </w:rPr>
              <w:t xml:space="preserve"> 79  </w:t>
            </w:r>
          </w:p>
        </w:tc>
        <w:tc>
          <w:tcPr>
            <w:tcW w:w="658" w:type="dxa"/>
            <w:tcBorders>
              <w:top w:val="nil"/>
            </w:tcBorders>
          </w:tcPr>
          <w:p w:rsidR="002E31F7" w:rsidRDefault="002E31F7">
            <w:pPr>
              <w:pStyle w:val="ConsPlusNonformat"/>
              <w:jc w:val="both"/>
            </w:pPr>
            <w:r>
              <w:rPr>
                <w:sz w:val="16"/>
              </w:rPr>
              <w:t xml:space="preserve"> 77  </w:t>
            </w:r>
          </w:p>
        </w:tc>
        <w:tc>
          <w:tcPr>
            <w:tcW w:w="658" w:type="dxa"/>
            <w:tcBorders>
              <w:top w:val="nil"/>
            </w:tcBorders>
          </w:tcPr>
          <w:p w:rsidR="002E31F7" w:rsidRDefault="002E31F7">
            <w:pPr>
              <w:pStyle w:val="ConsPlusNonformat"/>
              <w:jc w:val="both"/>
            </w:pPr>
            <w:r>
              <w:rPr>
                <w:sz w:val="16"/>
              </w:rPr>
              <w:t xml:space="preserve"> 75  </w:t>
            </w:r>
          </w:p>
        </w:tc>
        <w:tc>
          <w:tcPr>
            <w:tcW w:w="658" w:type="dxa"/>
            <w:tcBorders>
              <w:top w:val="nil"/>
            </w:tcBorders>
          </w:tcPr>
          <w:p w:rsidR="002E31F7" w:rsidRDefault="002E31F7">
            <w:pPr>
              <w:pStyle w:val="ConsPlusNonformat"/>
              <w:jc w:val="both"/>
            </w:pPr>
            <w:r>
              <w:rPr>
                <w:sz w:val="16"/>
              </w:rPr>
              <w:t xml:space="preserve"> 73  </w:t>
            </w:r>
          </w:p>
        </w:tc>
        <w:tc>
          <w:tcPr>
            <w:tcW w:w="658" w:type="dxa"/>
            <w:tcBorders>
              <w:top w:val="nil"/>
            </w:tcBorders>
          </w:tcPr>
          <w:p w:rsidR="002E31F7" w:rsidRDefault="002E31F7">
            <w:pPr>
              <w:pStyle w:val="ConsPlusNonformat"/>
              <w:jc w:val="both"/>
            </w:pPr>
            <w:r>
              <w:rPr>
                <w:sz w:val="16"/>
              </w:rPr>
              <w:t xml:space="preserve"> 72  </w:t>
            </w:r>
          </w:p>
        </w:tc>
        <w:tc>
          <w:tcPr>
            <w:tcW w:w="658" w:type="dxa"/>
            <w:tcBorders>
              <w:top w:val="nil"/>
            </w:tcBorders>
          </w:tcPr>
          <w:p w:rsidR="002E31F7" w:rsidRDefault="002E31F7">
            <w:pPr>
              <w:pStyle w:val="ConsPlusNonformat"/>
              <w:jc w:val="both"/>
            </w:pPr>
            <w:r>
              <w:rPr>
                <w:sz w:val="16"/>
              </w:rPr>
              <w:t xml:space="preserve"> 70  </w:t>
            </w:r>
          </w:p>
        </w:tc>
        <w:tc>
          <w:tcPr>
            <w:tcW w:w="564" w:type="dxa"/>
            <w:tcBorders>
              <w:top w:val="nil"/>
            </w:tcBorders>
          </w:tcPr>
          <w:p w:rsidR="002E31F7" w:rsidRDefault="002E31F7">
            <w:pPr>
              <w:pStyle w:val="ConsPlusNonformat"/>
              <w:jc w:val="both"/>
            </w:pPr>
            <w:r>
              <w:rPr>
                <w:sz w:val="16"/>
              </w:rPr>
              <w:t xml:space="preserve"> 69 </w:t>
            </w:r>
          </w:p>
        </w:tc>
        <w:tc>
          <w:tcPr>
            <w:tcW w:w="658" w:type="dxa"/>
            <w:tcBorders>
              <w:top w:val="nil"/>
            </w:tcBorders>
          </w:tcPr>
          <w:p w:rsidR="002E31F7" w:rsidRDefault="002E31F7">
            <w:pPr>
              <w:pStyle w:val="ConsPlusNonformat"/>
              <w:jc w:val="both"/>
            </w:pPr>
            <w:r>
              <w:rPr>
                <w:sz w:val="16"/>
              </w:rPr>
              <w:t xml:space="preserve"> 68  </w:t>
            </w:r>
          </w:p>
        </w:tc>
        <w:tc>
          <w:tcPr>
            <w:tcW w:w="564" w:type="dxa"/>
            <w:tcBorders>
              <w:top w:val="nil"/>
            </w:tcBorders>
          </w:tcPr>
          <w:p w:rsidR="002E31F7" w:rsidRDefault="002E31F7">
            <w:pPr>
              <w:pStyle w:val="ConsPlusNonformat"/>
              <w:jc w:val="both"/>
            </w:pPr>
            <w:r>
              <w:rPr>
                <w:sz w:val="16"/>
              </w:rPr>
              <w:t xml:space="preserve"> 66 </w:t>
            </w:r>
          </w:p>
        </w:tc>
        <w:tc>
          <w:tcPr>
            <w:tcW w:w="564" w:type="dxa"/>
            <w:tcBorders>
              <w:top w:val="nil"/>
            </w:tcBorders>
          </w:tcPr>
          <w:p w:rsidR="002E31F7" w:rsidRDefault="002E31F7">
            <w:pPr>
              <w:pStyle w:val="ConsPlusNonformat"/>
              <w:jc w:val="both"/>
            </w:pPr>
            <w:r>
              <w:rPr>
                <w:sz w:val="16"/>
              </w:rPr>
              <w:t xml:space="preserve"> 65 </w:t>
            </w:r>
          </w:p>
        </w:tc>
      </w:tr>
      <w:tr w:rsidR="002E31F7">
        <w:trPr>
          <w:trHeight w:val="195"/>
        </w:trPr>
        <w:tc>
          <w:tcPr>
            <w:tcW w:w="564" w:type="dxa"/>
            <w:tcBorders>
              <w:top w:val="nil"/>
            </w:tcBorders>
          </w:tcPr>
          <w:p w:rsidR="002E31F7" w:rsidRDefault="002E31F7">
            <w:pPr>
              <w:pStyle w:val="ConsPlusNonformat"/>
              <w:jc w:val="both"/>
            </w:pPr>
            <w:r>
              <w:rPr>
                <w:sz w:val="16"/>
              </w:rPr>
              <w:t xml:space="preserve"> 40 </w:t>
            </w:r>
          </w:p>
        </w:tc>
        <w:tc>
          <w:tcPr>
            <w:tcW w:w="658" w:type="dxa"/>
            <w:tcBorders>
              <w:top w:val="nil"/>
            </w:tcBorders>
          </w:tcPr>
          <w:p w:rsidR="002E31F7" w:rsidRDefault="002E31F7">
            <w:pPr>
              <w:pStyle w:val="ConsPlusNonformat"/>
              <w:jc w:val="both"/>
            </w:pPr>
            <w:r>
              <w:rPr>
                <w:sz w:val="16"/>
              </w:rPr>
              <w:t xml:space="preserve"> 220 </w:t>
            </w:r>
          </w:p>
        </w:tc>
        <w:tc>
          <w:tcPr>
            <w:tcW w:w="658" w:type="dxa"/>
            <w:tcBorders>
              <w:top w:val="nil"/>
            </w:tcBorders>
          </w:tcPr>
          <w:p w:rsidR="002E31F7" w:rsidRDefault="002E31F7">
            <w:pPr>
              <w:pStyle w:val="ConsPlusNonformat"/>
              <w:jc w:val="both"/>
            </w:pPr>
            <w:r>
              <w:rPr>
                <w:sz w:val="16"/>
              </w:rPr>
              <w:t xml:space="preserve"> 193 </w:t>
            </w:r>
          </w:p>
        </w:tc>
        <w:tc>
          <w:tcPr>
            <w:tcW w:w="564" w:type="dxa"/>
            <w:tcBorders>
              <w:top w:val="nil"/>
            </w:tcBorders>
          </w:tcPr>
          <w:p w:rsidR="002E31F7" w:rsidRDefault="002E31F7">
            <w:pPr>
              <w:pStyle w:val="ConsPlusNonformat"/>
              <w:jc w:val="both"/>
            </w:pPr>
            <w:r>
              <w:rPr>
                <w:sz w:val="16"/>
              </w:rPr>
              <w:t xml:space="preserve">173 </w:t>
            </w:r>
          </w:p>
        </w:tc>
        <w:tc>
          <w:tcPr>
            <w:tcW w:w="658" w:type="dxa"/>
            <w:tcBorders>
              <w:top w:val="nil"/>
            </w:tcBorders>
          </w:tcPr>
          <w:p w:rsidR="002E31F7" w:rsidRDefault="002E31F7">
            <w:pPr>
              <w:pStyle w:val="ConsPlusNonformat"/>
              <w:jc w:val="both"/>
            </w:pPr>
            <w:r>
              <w:rPr>
                <w:sz w:val="16"/>
              </w:rPr>
              <w:t xml:space="preserve"> 157 </w:t>
            </w:r>
          </w:p>
        </w:tc>
        <w:tc>
          <w:tcPr>
            <w:tcW w:w="658" w:type="dxa"/>
            <w:tcBorders>
              <w:top w:val="nil"/>
            </w:tcBorders>
          </w:tcPr>
          <w:p w:rsidR="002E31F7" w:rsidRDefault="002E31F7">
            <w:pPr>
              <w:pStyle w:val="ConsPlusNonformat"/>
              <w:jc w:val="both"/>
            </w:pPr>
            <w:r>
              <w:rPr>
                <w:sz w:val="16"/>
              </w:rPr>
              <w:t xml:space="preserve"> 145 </w:t>
            </w:r>
          </w:p>
        </w:tc>
        <w:tc>
          <w:tcPr>
            <w:tcW w:w="752" w:type="dxa"/>
            <w:tcBorders>
              <w:top w:val="nil"/>
            </w:tcBorders>
          </w:tcPr>
          <w:p w:rsidR="002E31F7" w:rsidRDefault="002E31F7">
            <w:pPr>
              <w:pStyle w:val="ConsPlusNonformat"/>
              <w:jc w:val="both"/>
            </w:pPr>
            <w:r>
              <w:rPr>
                <w:sz w:val="16"/>
              </w:rPr>
              <w:t xml:space="preserve"> 136  </w:t>
            </w:r>
          </w:p>
        </w:tc>
        <w:tc>
          <w:tcPr>
            <w:tcW w:w="658" w:type="dxa"/>
            <w:tcBorders>
              <w:top w:val="nil"/>
            </w:tcBorders>
          </w:tcPr>
          <w:p w:rsidR="002E31F7" w:rsidRDefault="002E31F7">
            <w:pPr>
              <w:pStyle w:val="ConsPlusNonformat"/>
              <w:jc w:val="both"/>
            </w:pPr>
            <w:r>
              <w:rPr>
                <w:sz w:val="16"/>
              </w:rPr>
              <w:t xml:space="preserve"> 128 </w:t>
            </w:r>
          </w:p>
        </w:tc>
        <w:tc>
          <w:tcPr>
            <w:tcW w:w="658" w:type="dxa"/>
            <w:tcBorders>
              <w:top w:val="nil"/>
            </w:tcBorders>
          </w:tcPr>
          <w:p w:rsidR="002E31F7" w:rsidRDefault="002E31F7">
            <w:pPr>
              <w:pStyle w:val="ConsPlusNonformat"/>
              <w:jc w:val="both"/>
            </w:pPr>
            <w:r>
              <w:rPr>
                <w:sz w:val="16"/>
              </w:rPr>
              <w:t xml:space="preserve"> 121 </w:t>
            </w:r>
          </w:p>
        </w:tc>
        <w:tc>
          <w:tcPr>
            <w:tcW w:w="658" w:type="dxa"/>
            <w:tcBorders>
              <w:top w:val="nil"/>
            </w:tcBorders>
          </w:tcPr>
          <w:p w:rsidR="002E31F7" w:rsidRDefault="002E31F7">
            <w:pPr>
              <w:pStyle w:val="ConsPlusNonformat"/>
              <w:jc w:val="both"/>
            </w:pPr>
            <w:r>
              <w:rPr>
                <w:sz w:val="16"/>
              </w:rPr>
              <w:t xml:space="preserve"> 115 </w:t>
            </w:r>
          </w:p>
        </w:tc>
        <w:tc>
          <w:tcPr>
            <w:tcW w:w="658" w:type="dxa"/>
            <w:tcBorders>
              <w:top w:val="nil"/>
            </w:tcBorders>
          </w:tcPr>
          <w:p w:rsidR="002E31F7" w:rsidRDefault="002E31F7">
            <w:pPr>
              <w:pStyle w:val="ConsPlusNonformat"/>
              <w:jc w:val="both"/>
            </w:pPr>
            <w:r>
              <w:rPr>
                <w:sz w:val="16"/>
              </w:rPr>
              <w:t xml:space="preserve"> 110 </w:t>
            </w:r>
          </w:p>
        </w:tc>
        <w:tc>
          <w:tcPr>
            <w:tcW w:w="564" w:type="dxa"/>
            <w:tcBorders>
              <w:top w:val="nil"/>
            </w:tcBorders>
          </w:tcPr>
          <w:p w:rsidR="002E31F7" w:rsidRDefault="002E31F7">
            <w:pPr>
              <w:pStyle w:val="ConsPlusNonformat"/>
              <w:jc w:val="both"/>
            </w:pPr>
            <w:r>
              <w:rPr>
                <w:sz w:val="16"/>
              </w:rPr>
              <w:t xml:space="preserve">108 </w:t>
            </w:r>
          </w:p>
        </w:tc>
        <w:tc>
          <w:tcPr>
            <w:tcW w:w="752" w:type="dxa"/>
            <w:tcBorders>
              <w:top w:val="nil"/>
            </w:tcBorders>
          </w:tcPr>
          <w:p w:rsidR="002E31F7" w:rsidRDefault="002E31F7">
            <w:pPr>
              <w:pStyle w:val="ConsPlusNonformat"/>
              <w:jc w:val="both"/>
            </w:pPr>
            <w:r>
              <w:rPr>
                <w:sz w:val="16"/>
              </w:rPr>
              <w:t xml:space="preserve"> 106  </w:t>
            </w:r>
          </w:p>
        </w:tc>
        <w:tc>
          <w:tcPr>
            <w:tcW w:w="564" w:type="dxa"/>
            <w:tcBorders>
              <w:top w:val="nil"/>
            </w:tcBorders>
          </w:tcPr>
          <w:p w:rsidR="002E31F7" w:rsidRDefault="002E31F7">
            <w:pPr>
              <w:pStyle w:val="ConsPlusNonformat"/>
              <w:jc w:val="both"/>
            </w:pPr>
            <w:r>
              <w:rPr>
                <w:sz w:val="16"/>
              </w:rPr>
              <w:t xml:space="preserve">102 </w:t>
            </w:r>
          </w:p>
        </w:tc>
        <w:tc>
          <w:tcPr>
            <w:tcW w:w="658" w:type="dxa"/>
            <w:tcBorders>
              <w:top w:val="nil"/>
            </w:tcBorders>
          </w:tcPr>
          <w:p w:rsidR="002E31F7" w:rsidRDefault="002E31F7">
            <w:pPr>
              <w:pStyle w:val="ConsPlusNonformat"/>
              <w:jc w:val="both"/>
            </w:pPr>
            <w:r>
              <w:rPr>
                <w:sz w:val="16"/>
              </w:rPr>
              <w:t xml:space="preserve"> 99  </w:t>
            </w:r>
          </w:p>
        </w:tc>
        <w:tc>
          <w:tcPr>
            <w:tcW w:w="658" w:type="dxa"/>
            <w:tcBorders>
              <w:top w:val="nil"/>
            </w:tcBorders>
          </w:tcPr>
          <w:p w:rsidR="002E31F7" w:rsidRDefault="002E31F7">
            <w:pPr>
              <w:pStyle w:val="ConsPlusNonformat"/>
              <w:jc w:val="both"/>
            </w:pPr>
            <w:r>
              <w:rPr>
                <w:sz w:val="16"/>
              </w:rPr>
              <w:t xml:space="preserve"> 96  </w:t>
            </w:r>
          </w:p>
        </w:tc>
        <w:tc>
          <w:tcPr>
            <w:tcW w:w="658" w:type="dxa"/>
            <w:tcBorders>
              <w:top w:val="nil"/>
            </w:tcBorders>
          </w:tcPr>
          <w:p w:rsidR="002E31F7" w:rsidRDefault="002E31F7">
            <w:pPr>
              <w:pStyle w:val="ConsPlusNonformat"/>
              <w:jc w:val="both"/>
            </w:pPr>
            <w:r>
              <w:rPr>
                <w:sz w:val="16"/>
              </w:rPr>
              <w:t xml:space="preserve"> 93  </w:t>
            </w:r>
          </w:p>
        </w:tc>
        <w:tc>
          <w:tcPr>
            <w:tcW w:w="658" w:type="dxa"/>
            <w:tcBorders>
              <w:top w:val="nil"/>
            </w:tcBorders>
          </w:tcPr>
          <w:p w:rsidR="002E31F7" w:rsidRDefault="002E31F7">
            <w:pPr>
              <w:pStyle w:val="ConsPlusNonformat"/>
              <w:jc w:val="both"/>
            </w:pPr>
            <w:r>
              <w:rPr>
                <w:sz w:val="16"/>
              </w:rPr>
              <w:t xml:space="preserve"> 91  </w:t>
            </w:r>
          </w:p>
        </w:tc>
        <w:tc>
          <w:tcPr>
            <w:tcW w:w="658" w:type="dxa"/>
            <w:tcBorders>
              <w:top w:val="nil"/>
            </w:tcBorders>
          </w:tcPr>
          <w:p w:rsidR="002E31F7" w:rsidRDefault="002E31F7">
            <w:pPr>
              <w:pStyle w:val="ConsPlusNonformat"/>
              <w:jc w:val="both"/>
            </w:pPr>
            <w:r>
              <w:rPr>
                <w:sz w:val="16"/>
              </w:rPr>
              <w:t xml:space="preserve"> 89  </w:t>
            </w:r>
          </w:p>
        </w:tc>
        <w:tc>
          <w:tcPr>
            <w:tcW w:w="658" w:type="dxa"/>
            <w:tcBorders>
              <w:top w:val="nil"/>
            </w:tcBorders>
          </w:tcPr>
          <w:p w:rsidR="002E31F7" w:rsidRDefault="002E31F7">
            <w:pPr>
              <w:pStyle w:val="ConsPlusNonformat"/>
              <w:jc w:val="both"/>
            </w:pPr>
            <w:r>
              <w:rPr>
                <w:sz w:val="16"/>
              </w:rPr>
              <w:t xml:space="preserve"> 87  </w:t>
            </w:r>
          </w:p>
        </w:tc>
        <w:tc>
          <w:tcPr>
            <w:tcW w:w="564" w:type="dxa"/>
            <w:tcBorders>
              <w:top w:val="nil"/>
            </w:tcBorders>
          </w:tcPr>
          <w:p w:rsidR="002E31F7" w:rsidRDefault="002E31F7">
            <w:pPr>
              <w:pStyle w:val="ConsPlusNonformat"/>
              <w:jc w:val="both"/>
            </w:pPr>
            <w:r>
              <w:rPr>
                <w:sz w:val="16"/>
              </w:rPr>
              <w:t xml:space="preserve"> 85 </w:t>
            </w:r>
          </w:p>
        </w:tc>
        <w:tc>
          <w:tcPr>
            <w:tcW w:w="658" w:type="dxa"/>
            <w:tcBorders>
              <w:top w:val="nil"/>
            </w:tcBorders>
          </w:tcPr>
          <w:p w:rsidR="002E31F7" w:rsidRDefault="002E31F7">
            <w:pPr>
              <w:pStyle w:val="ConsPlusNonformat"/>
              <w:jc w:val="both"/>
            </w:pPr>
            <w:r>
              <w:rPr>
                <w:sz w:val="16"/>
              </w:rPr>
              <w:t xml:space="preserve"> 83  </w:t>
            </w:r>
          </w:p>
        </w:tc>
        <w:tc>
          <w:tcPr>
            <w:tcW w:w="564" w:type="dxa"/>
            <w:tcBorders>
              <w:top w:val="nil"/>
            </w:tcBorders>
          </w:tcPr>
          <w:p w:rsidR="002E31F7" w:rsidRDefault="002E31F7">
            <w:pPr>
              <w:pStyle w:val="ConsPlusNonformat"/>
              <w:jc w:val="both"/>
            </w:pPr>
            <w:r>
              <w:rPr>
                <w:sz w:val="16"/>
              </w:rPr>
              <w:t xml:space="preserve"> 82 </w:t>
            </w:r>
          </w:p>
        </w:tc>
        <w:tc>
          <w:tcPr>
            <w:tcW w:w="564" w:type="dxa"/>
            <w:tcBorders>
              <w:top w:val="nil"/>
            </w:tcBorders>
          </w:tcPr>
          <w:p w:rsidR="002E31F7" w:rsidRDefault="002E31F7">
            <w:pPr>
              <w:pStyle w:val="ConsPlusNonformat"/>
              <w:jc w:val="both"/>
            </w:pPr>
            <w:r>
              <w:rPr>
                <w:sz w:val="16"/>
              </w:rPr>
              <w:t xml:space="preserve"> 81 </w:t>
            </w:r>
          </w:p>
        </w:tc>
      </w:tr>
      <w:tr w:rsidR="002E31F7">
        <w:trPr>
          <w:trHeight w:val="195"/>
        </w:trPr>
        <w:tc>
          <w:tcPr>
            <w:tcW w:w="564" w:type="dxa"/>
            <w:tcBorders>
              <w:top w:val="nil"/>
            </w:tcBorders>
          </w:tcPr>
          <w:p w:rsidR="002E31F7" w:rsidRDefault="002E31F7">
            <w:pPr>
              <w:pStyle w:val="ConsPlusNonformat"/>
              <w:jc w:val="both"/>
            </w:pPr>
            <w:r>
              <w:rPr>
                <w:sz w:val="16"/>
              </w:rPr>
              <w:t xml:space="preserve"> 45 </w:t>
            </w:r>
          </w:p>
        </w:tc>
        <w:tc>
          <w:tcPr>
            <w:tcW w:w="658" w:type="dxa"/>
            <w:tcBorders>
              <w:top w:val="nil"/>
            </w:tcBorders>
          </w:tcPr>
          <w:p w:rsidR="002E31F7" w:rsidRDefault="002E31F7">
            <w:pPr>
              <w:pStyle w:val="ConsPlusNonformat"/>
              <w:jc w:val="both"/>
            </w:pPr>
            <w:r>
              <w:rPr>
                <w:sz w:val="16"/>
              </w:rPr>
              <w:t xml:space="preserve"> 281 </w:t>
            </w:r>
          </w:p>
        </w:tc>
        <w:tc>
          <w:tcPr>
            <w:tcW w:w="658" w:type="dxa"/>
            <w:tcBorders>
              <w:top w:val="nil"/>
            </w:tcBorders>
          </w:tcPr>
          <w:p w:rsidR="002E31F7" w:rsidRDefault="002E31F7">
            <w:pPr>
              <w:pStyle w:val="ConsPlusNonformat"/>
              <w:jc w:val="both"/>
            </w:pPr>
            <w:r>
              <w:rPr>
                <w:sz w:val="16"/>
              </w:rPr>
              <w:t xml:space="preserve"> 245 </w:t>
            </w:r>
          </w:p>
        </w:tc>
        <w:tc>
          <w:tcPr>
            <w:tcW w:w="564" w:type="dxa"/>
            <w:tcBorders>
              <w:top w:val="nil"/>
            </w:tcBorders>
          </w:tcPr>
          <w:p w:rsidR="002E31F7" w:rsidRDefault="002E31F7">
            <w:pPr>
              <w:pStyle w:val="ConsPlusNonformat"/>
              <w:jc w:val="both"/>
            </w:pPr>
            <w:r>
              <w:rPr>
                <w:sz w:val="16"/>
              </w:rPr>
              <w:t xml:space="preserve">219 </w:t>
            </w:r>
          </w:p>
        </w:tc>
        <w:tc>
          <w:tcPr>
            <w:tcW w:w="658" w:type="dxa"/>
            <w:tcBorders>
              <w:top w:val="nil"/>
            </w:tcBorders>
          </w:tcPr>
          <w:p w:rsidR="002E31F7" w:rsidRDefault="002E31F7">
            <w:pPr>
              <w:pStyle w:val="ConsPlusNonformat"/>
              <w:jc w:val="both"/>
            </w:pPr>
            <w:r>
              <w:rPr>
                <w:sz w:val="16"/>
              </w:rPr>
              <w:t xml:space="preserve"> 199 </w:t>
            </w:r>
          </w:p>
        </w:tc>
        <w:tc>
          <w:tcPr>
            <w:tcW w:w="658" w:type="dxa"/>
            <w:tcBorders>
              <w:top w:val="nil"/>
            </w:tcBorders>
          </w:tcPr>
          <w:p w:rsidR="002E31F7" w:rsidRDefault="002E31F7">
            <w:pPr>
              <w:pStyle w:val="ConsPlusNonformat"/>
              <w:jc w:val="both"/>
            </w:pPr>
            <w:r>
              <w:rPr>
                <w:sz w:val="16"/>
              </w:rPr>
              <w:t xml:space="preserve"> 183 </w:t>
            </w:r>
          </w:p>
        </w:tc>
        <w:tc>
          <w:tcPr>
            <w:tcW w:w="752" w:type="dxa"/>
            <w:tcBorders>
              <w:top w:val="nil"/>
            </w:tcBorders>
          </w:tcPr>
          <w:p w:rsidR="002E31F7" w:rsidRDefault="002E31F7">
            <w:pPr>
              <w:pStyle w:val="ConsPlusNonformat"/>
              <w:jc w:val="both"/>
            </w:pPr>
            <w:r>
              <w:rPr>
                <w:sz w:val="16"/>
              </w:rPr>
              <w:t xml:space="preserve"> 170  </w:t>
            </w:r>
          </w:p>
        </w:tc>
        <w:tc>
          <w:tcPr>
            <w:tcW w:w="658" w:type="dxa"/>
            <w:tcBorders>
              <w:top w:val="nil"/>
            </w:tcBorders>
          </w:tcPr>
          <w:p w:rsidR="002E31F7" w:rsidRDefault="002E31F7">
            <w:pPr>
              <w:pStyle w:val="ConsPlusNonformat"/>
              <w:jc w:val="both"/>
            </w:pPr>
            <w:r>
              <w:rPr>
                <w:sz w:val="16"/>
              </w:rPr>
              <w:t xml:space="preserve"> 160 </w:t>
            </w:r>
          </w:p>
        </w:tc>
        <w:tc>
          <w:tcPr>
            <w:tcW w:w="658" w:type="dxa"/>
            <w:tcBorders>
              <w:top w:val="nil"/>
            </w:tcBorders>
          </w:tcPr>
          <w:p w:rsidR="002E31F7" w:rsidRDefault="002E31F7">
            <w:pPr>
              <w:pStyle w:val="ConsPlusNonformat"/>
              <w:jc w:val="both"/>
            </w:pPr>
            <w:r>
              <w:rPr>
                <w:sz w:val="16"/>
              </w:rPr>
              <w:t xml:space="preserve"> 151 </w:t>
            </w:r>
          </w:p>
        </w:tc>
        <w:tc>
          <w:tcPr>
            <w:tcW w:w="658" w:type="dxa"/>
            <w:tcBorders>
              <w:top w:val="nil"/>
            </w:tcBorders>
          </w:tcPr>
          <w:p w:rsidR="002E31F7" w:rsidRDefault="002E31F7">
            <w:pPr>
              <w:pStyle w:val="ConsPlusNonformat"/>
              <w:jc w:val="both"/>
            </w:pPr>
            <w:r>
              <w:rPr>
                <w:sz w:val="16"/>
              </w:rPr>
              <w:t xml:space="preserve"> 143 </w:t>
            </w:r>
          </w:p>
        </w:tc>
        <w:tc>
          <w:tcPr>
            <w:tcW w:w="658" w:type="dxa"/>
            <w:tcBorders>
              <w:top w:val="nil"/>
            </w:tcBorders>
          </w:tcPr>
          <w:p w:rsidR="002E31F7" w:rsidRDefault="002E31F7">
            <w:pPr>
              <w:pStyle w:val="ConsPlusNonformat"/>
              <w:jc w:val="both"/>
            </w:pPr>
            <w:r>
              <w:rPr>
                <w:sz w:val="16"/>
              </w:rPr>
              <w:t xml:space="preserve"> 137 </w:t>
            </w:r>
          </w:p>
        </w:tc>
        <w:tc>
          <w:tcPr>
            <w:tcW w:w="564" w:type="dxa"/>
            <w:tcBorders>
              <w:top w:val="nil"/>
            </w:tcBorders>
          </w:tcPr>
          <w:p w:rsidR="002E31F7" w:rsidRDefault="002E31F7">
            <w:pPr>
              <w:pStyle w:val="ConsPlusNonformat"/>
              <w:jc w:val="both"/>
            </w:pPr>
            <w:r>
              <w:rPr>
                <w:sz w:val="16"/>
              </w:rPr>
              <w:t xml:space="preserve">133 </w:t>
            </w:r>
          </w:p>
        </w:tc>
        <w:tc>
          <w:tcPr>
            <w:tcW w:w="752" w:type="dxa"/>
            <w:tcBorders>
              <w:top w:val="nil"/>
            </w:tcBorders>
          </w:tcPr>
          <w:p w:rsidR="002E31F7" w:rsidRDefault="002E31F7">
            <w:pPr>
              <w:pStyle w:val="ConsPlusNonformat"/>
              <w:jc w:val="both"/>
            </w:pPr>
            <w:r>
              <w:rPr>
                <w:sz w:val="16"/>
              </w:rPr>
              <w:t xml:space="preserve"> 131  </w:t>
            </w:r>
          </w:p>
        </w:tc>
        <w:tc>
          <w:tcPr>
            <w:tcW w:w="564" w:type="dxa"/>
            <w:tcBorders>
              <w:top w:val="nil"/>
            </w:tcBorders>
          </w:tcPr>
          <w:p w:rsidR="002E31F7" w:rsidRDefault="002E31F7">
            <w:pPr>
              <w:pStyle w:val="ConsPlusNonformat"/>
              <w:jc w:val="both"/>
            </w:pPr>
            <w:r>
              <w:rPr>
                <w:sz w:val="16"/>
              </w:rPr>
              <w:t xml:space="preserve">126 </w:t>
            </w:r>
          </w:p>
        </w:tc>
        <w:tc>
          <w:tcPr>
            <w:tcW w:w="658" w:type="dxa"/>
            <w:tcBorders>
              <w:top w:val="nil"/>
            </w:tcBorders>
          </w:tcPr>
          <w:p w:rsidR="002E31F7" w:rsidRDefault="002E31F7">
            <w:pPr>
              <w:pStyle w:val="ConsPlusNonformat"/>
              <w:jc w:val="both"/>
            </w:pPr>
            <w:r>
              <w:rPr>
                <w:sz w:val="16"/>
              </w:rPr>
              <w:t xml:space="preserve"> 122 </w:t>
            </w:r>
          </w:p>
        </w:tc>
        <w:tc>
          <w:tcPr>
            <w:tcW w:w="658" w:type="dxa"/>
            <w:tcBorders>
              <w:top w:val="nil"/>
            </w:tcBorders>
          </w:tcPr>
          <w:p w:rsidR="002E31F7" w:rsidRDefault="002E31F7">
            <w:pPr>
              <w:pStyle w:val="ConsPlusNonformat"/>
              <w:jc w:val="both"/>
            </w:pPr>
            <w:r>
              <w:rPr>
                <w:sz w:val="16"/>
              </w:rPr>
              <w:t xml:space="preserve"> 118 </w:t>
            </w:r>
          </w:p>
        </w:tc>
        <w:tc>
          <w:tcPr>
            <w:tcW w:w="658" w:type="dxa"/>
            <w:tcBorders>
              <w:top w:val="nil"/>
            </w:tcBorders>
          </w:tcPr>
          <w:p w:rsidR="002E31F7" w:rsidRDefault="002E31F7">
            <w:pPr>
              <w:pStyle w:val="ConsPlusNonformat"/>
              <w:jc w:val="both"/>
            </w:pPr>
            <w:r>
              <w:rPr>
                <w:sz w:val="16"/>
              </w:rPr>
              <w:t xml:space="preserve"> 114 </w:t>
            </w:r>
          </w:p>
        </w:tc>
        <w:tc>
          <w:tcPr>
            <w:tcW w:w="658" w:type="dxa"/>
            <w:tcBorders>
              <w:top w:val="nil"/>
            </w:tcBorders>
          </w:tcPr>
          <w:p w:rsidR="002E31F7" w:rsidRDefault="002E31F7">
            <w:pPr>
              <w:pStyle w:val="ConsPlusNonformat"/>
              <w:jc w:val="both"/>
            </w:pPr>
            <w:r>
              <w:rPr>
                <w:sz w:val="16"/>
              </w:rPr>
              <w:t xml:space="preserve"> 111 </w:t>
            </w:r>
          </w:p>
        </w:tc>
        <w:tc>
          <w:tcPr>
            <w:tcW w:w="658" w:type="dxa"/>
            <w:tcBorders>
              <w:top w:val="nil"/>
            </w:tcBorders>
          </w:tcPr>
          <w:p w:rsidR="002E31F7" w:rsidRDefault="002E31F7">
            <w:pPr>
              <w:pStyle w:val="ConsPlusNonformat"/>
              <w:jc w:val="both"/>
            </w:pPr>
            <w:r>
              <w:rPr>
                <w:sz w:val="16"/>
              </w:rPr>
              <w:t xml:space="preserve"> 108 </w:t>
            </w:r>
          </w:p>
        </w:tc>
        <w:tc>
          <w:tcPr>
            <w:tcW w:w="658" w:type="dxa"/>
            <w:tcBorders>
              <w:top w:val="nil"/>
            </w:tcBorders>
          </w:tcPr>
          <w:p w:rsidR="002E31F7" w:rsidRDefault="002E31F7">
            <w:pPr>
              <w:pStyle w:val="ConsPlusNonformat"/>
              <w:jc w:val="both"/>
            </w:pPr>
            <w:r>
              <w:rPr>
                <w:sz w:val="16"/>
              </w:rPr>
              <w:t xml:space="preserve"> 106 </w:t>
            </w:r>
          </w:p>
        </w:tc>
        <w:tc>
          <w:tcPr>
            <w:tcW w:w="564" w:type="dxa"/>
            <w:tcBorders>
              <w:top w:val="nil"/>
            </w:tcBorders>
          </w:tcPr>
          <w:p w:rsidR="002E31F7" w:rsidRDefault="002E31F7">
            <w:pPr>
              <w:pStyle w:val="ConsPlusNonformat"/>
              <w:jc w:val="both"/>
            </w:pPr>
            <w:r>
              <w:rPr>
                <w:sz w:val="16"/>
              </w:rPr>
              <w:t xml:space="preserve">103 </w:t>
            </w:r>
          </w:p>
        </w:tc>
        <w:tc>
          <w:tcPr>
            <w:tcW w:w="658" w:type="dxa"/>
            <w:tcBorders>
              <w:top w:val="nil"/>
            </w:tcBorders>
          </w:tcPr>
          <w:p w:rsidR="002E31F7" w:rsidRDefault="002E31F7">
            <w:pPr>
              <w:pStyle w:val="ConsPlusNonformat"/>
              <w:jc w:val="both"/>
            </w:pPr>
            <w:r>
              <w:rPr>
                <w:sz w:val="16"/>
              </w:rPr>
              <w:t xml:space="preserve"> 101 </w:t>
            </w:r>
          </w:p>
        </w:tc>
        <w:tc>
          <w:tcPr>
            <w:tcW w:w="564" w:type="dxa"/>
            <w:tcBorders>
              <w:top w:val="nil"/>
            </w:tcBorders>
          </w:tcPr>
          <w:p w:rsidR="002E31F7" w:rsidRDefault="002E31F7">
            <w:pPr>
              <w:pStyle w:val="ConsPlusNonformat"/>
              <w:jc w:val="both"/>
            </w:pPr>
            <w:r>
              <w:rPr>
                <w:sz w:val="16"/>
              </w:rPr>
              <w:t xml:space="preserve"> 99 </w:t>
            </w:r>
          </w:p>
        </w:tc>
        <w:tc>
          <w:tcPr>
            <w:tcW w:w="564" w:type="dxa"/>
            <w:tcBorders>
              <w:top w:val="nil"/>
            </w:tcBorders>
          </w:tcPr>
          <w:p w:rsidR="002E31F7" w:rsidRDefault="002E31F7">
            <w:pPr>
              <w:pStyle w:val="ConsPlusNonformat"/>
              <w:jc w:val="both"/>
            </w:pPr>
            <w:r>
              <w:rPr>
                <w:sz w:val="16"/>
              </w:rPr>
              <w:t xml:space="preserve"> 97 </w:t>
            </w:r>
          </w:p>
        </w:tc>
      </w:tr>
      <w:tr w:rsidR="002E31F7">
        <w:trPr>
          <w:trHeight w:val="195"/>
        </w:trPr>
        <w:tc>
          <w:tcPr>
            <w:tcW w:w="564" w:type="dxa"/>
            <w:tcBorders>
              <w:top w:val="nil"/>
            </w:tcBorders>
          </w:tcPr>
          <w:p w:rsidR="002E31F7" w:rsidRDefault="002E31F7">
            <w:pPr>
              <w:pStyle w:val="ConsPlusNonformat"/>
              <w:jc w:val="both"/>
            </w:pPr>
            <w:r>
              <w:rPr>
                <w:sz w:val="16"/>
              </w:rPr>
              <w:t xml:space="preserve"> 50 </w:t>
            </w:r>
          </w:p>
        </w:tc>
        <w:tc>
          <w:tcPr>
            <w:tcW w:w="658" w:type="dxa"/>
            <w:tcBorders>
              <w:top w:val="nil"/>
            </w:tcBorders>
          </w:tcPr>
          <w:p w:rsidR="002E31F7" w:rsidRDefault="002E31F7">
            <w:pPr>
              <w:pStyle w:val="ConsPlusNonformat"/>
              <w:jc w:val="both"/>
            </w:pPr>
            <w:r>
              <w:rPr>
                <w:sz w:val="16"/>
              </w:rPr>
              <w:t xml:space="preserve"> 351 </w:t>
            </w:r>
          </w:p>
        </w:tc>
        <w:tc>
          <w:tcPr>
            <w:tcW w:w="658" w:type="dxa"/>
            <w:tcBorders>
              <w:top w:val="nil"/>
            </w:tcBorders>
          </w:tcPr>
          <w:p w:rsidR="002E31F7" w:rsidRDefault="002E31F7">
            <w:pPr>
              <w:pStyle w:val="ConsPlusNonformat"/>
              <w:jc w:val="both"/>
            </w:pPr>
            <w:r>
              <w:rPr>
                <w:sz w:val="16"/>
              </w:rPr>
              <w:t xml:space="preserve"> 305 </w:t>
            </w:r>
          </w:p>
        </w:tc>
        <w:tc>
          <w:tcPr>
            <w:tcW w:w="564" w:type="dxa"/>
            <w:tcBorders>
              <w:top w:val="nil"/>
            </w:tcBorders>
          </w:tcPr>
          <w:p w:rsidR="002E31F7" w:rsidRDefault="002E31F7">
            <w:pPr>
              <w:pStyle w:val="ConsPlusNonformat"/>
              <w:jc w:val="both"/>
            </w:pPr>
            <w:r>
              <w:rPr>
                <w:sz w:val="16"/>
              </w:rPr>
              <w:t xml:space="preserve">271 </w:t>
            </w:r>
          </w:p>
        </w:tc>
        <w:tc>
          <w:tcPr>
            <w:tcW w:w="658" w:type="dxa"/>
            <w:tcBorders>
              <w:top w:val="nil"/>
            </w:tcBorders>
          </w:tcPr>
          <w:p w:rsidR="002E31F7" w:rsidRDefault="002E31F7">
            <w:pPr>
              <w:pStyle w:val="ConsPlusNonformat"/>
              <w:jc w:val="both"/>
            </w:pPr>
            <w:r>
              <w:rPr>
                <w:sz w:val="16"/>
              </w:rPr>
              <w:t xml:space="preserve"> 245 </w:t>
            </w:r>
          </w:p>
        </w:tc>
        <w:tc>
          <w:tcPr>
            <w:tcW w:w="658" w:type="dxa"/>
            <w:tcBorders>
              <w:top w:val="nil"/>
            </w:tcBorders>
          </w:tcPr>
          <w:p w:rsidR="002E31F7" w:rsidRDefault="002E31F7">
            <w:pPr>
              <w:pStyle w:val="ConsPlusNonformat"/>
              <w:jc w:val="both"/>
            </w:pPr>
            <w:r>
              <w:rPr>
                <w:sz w:val="16"/>
              </w:rPr>
              <w:t xml:space="preserve"> 225 </w:t>
            </w:r>
          </w:p>
        </w:tc>
        <w:tc>
          <w:tcPr>
            <w:tcW w:w="752" w:type="dxa"/>
            <w:tcBorders>
              <w:top w:val="nil"/>
            </w:tcBorders>
          </w:tcPr>
          <w:p w:rsidR="002E31F7" w:rsidRDefault="002E31F7">
            <w:pPr>
              <w:pStyle w:val="ConsPlusNonformat"/>
              <w:jc w:val="both"/>
            </w:pPr>
            <w:r>
              <w:rPr>
                <w:sz w:val="16"/>
              </w:rPr>
              <w:t xml:space="preserve"> 209  </w:t>
            </w:r>
          </w:p>
        </w:tc>
        <w:tc>
          <w:tcPr>
            <w:tcW w:w="658" w:type="dxa"/>
            <w:tcBorders>
              <w:top w:val="nil"/>
            </w:tcBorders>
          </w:tcPr>
          <w:p w:rsidR="002E31F7" w:rsidRDefault="002E31F7">
            <w:pPr>
              <w:pStyle w:val="ConsPlusNonformat"/>
              <w:jc w:val="both"/>
            </w:pPr>
            <w:r>
              <w:rPr>
                <w:sz w:val="16"/>
              </w:rPr>
              <w:t xml:space="preserve"> 195 </w:t>
            </w:r>
          </w:p>
        </w:tc>
        <w:tc>
          <w:tcPr>
            <w:tcW w:w="658" w:type="dxa"/>
            <w:tcBorders>
              <w:top w:val="nil"/>
            </w:tcBorders>
          </w:tcPr>
          <w:p w:rsidR="002E31F7" w:rsidRDefault="002E31F7">
            <w:pPr>
              <w:pStyle w:val="ConsPlusNonformat"/>
              <w:jc w:val="both"/>
            </w:pPr>
            <w:r>
              <w:rPr>
                <w:sz w:val="16"/>
              </w:rPr>
              <w:t xml:space="preserve"> 184 </w:t>
            </w:r>
          </w:p>
        </w:tc>
        <w:tc>
          <w:tcPr>
            <w:tcW w:w="658" w:type="dxa"/>
            <w:tcBorders>
              <w:top w:val="nil"/>
            </w:tcBorders>
          </w:tcPr>
          <w:p w:rsidR="002E31F7" w:rsidRDefault="002E31F7">
            <w:pPr>
              <w:pStyle w:val="ConsPlusNonformat"/>
              <w:jc w:val="both"/>
            </w:pPr>
            <w:r>
              <w:rPr>
                <w:sz w:val="16"/>
              </w:rPr>
              <w:t xml:space="preserve"> 175 </w:t>
            </w:r>
          </w:p>
        </w:tc>
        <w:tc>
          <w:tcPr>
            <w:tcW w:w="658" w:type="dxa"/>
            <w:tcBorders>
              <w:top w:val="nil"/>
            </w:tcBorders>
          </w:tcPr>
          <w:p w:rsidR="002E31F7" w:rsidRDefault="002E31F7">
            <w:pPr>
              <w:pStyle w:val="ConsPlusNonformat"/>
              <w:jc w:val="both"/>
            </w:pPr>
            <w:r>
              <w:rPr>
                <w:sz w:val="16"/>
              </w:rPr>
              <w:t xml:space="preserve"> 166 </w:t>
            </w:r>
          </w:p>
        </w:tc>
        <w:tc>
          <w:tcPr>
            <w:tcW w:w="564" w:type="dxa"/>
            <w:tcBorders>
              <w:top w:val="nil"/>
            </w:tcBorders>
          </w:tcPr>
          <w:p w:rsidR="002E31F7" w:rsidRDefault="002E31F7">
            <w:pPr>
              <w:pStyle w:val="ConsPlusNonformat"/>
              <w:jc w:val="both"/>
            </w:pPr>
            <w:r>
              <w:rPr>
                <w:sz w:val="16"/>
              </w:rPr>
              <w:t xml:space="preserve">162 </w:t>
            </w:r>
          </w:p>
        </w:tc>
        <w:tc>
          <w:tcPr>
            <w:tcW w:w="752" w:type="dxa"/>
            <w:tcBorders>
              <w:top w:val="nil"/>
            </w:tcBorders>
          </w:tcPr>
          <w:p w:rsidR="002E31F7" w:rsidRDefault="002E31F7">
            <w:pPr>
              <w:pStyle w:val="ConsPlusNonformat"/>
              <w:jc w:val="both"/>
            </w:pPr>
            <w:r>
              <w:rPr>
                <w:sz w:val="16"/>
              </w:rPr>
              <w:t xml:space="preserve"> 159  </w:t>
            </w:r>
          </w:p>
        </w:tc>
        <w:tc>
          <w:tcPr>
            <w:tcW w:w="564" w:type="dxa"/>
            <w:tcBorders>
              <w:top w:val="nil"/>
            </w:tcBorders>
          </w:tcPr>
          <w:p w:rsidR="002E31F7" w:rsidRDefault="002E31F7">
            <w:pPr>
              <w:pStyle w:val="ConsPlusNonformat"/>
              <w:jc w:val="both"/>
            </w:pPr>
            <w:r>
              <w:rPr>
                <w:sz w:val="16"/>
              </w:rPr>
              <w:t xml:space="preserve">153 </w:t>
            </w:r>
          </w:p>
        </w:tc>
        <w:tc>
          <w:tcPr>
            <w:tcW w:w="658" w:type="dxa"/>
            <w:tcBorders>
              <w:top w:val="nil"/>
            </w:tcBorders>
          </w:tcPr>
          <w:p w:rsidR="002E31F7" w:rsidRDefault="002E31F7">
            <w:pPr>
              <w:pStyle w:val="ConsPlusNonformat"/>
              <w:jc w:val="both"/>
            </w:pPr>
            <w:r>
              <w:rPr>
                <w:sz w:val="16"/>
              </w:rPr>
              <w:t xml:space="preserve"> 147 </w:t>
            </w:r>
          </w:p>
        </w:tc>
        <w:tc>
          <w:tcPr>
            <w:tcW w:w="658" w:type="dxa"/>
            <w:tcBorders>
              <w:top w:val="nil"/>
            </w:tcBorders>
          </w:tcPr>
          <w:p w:rsidR="002E31F7" w:rsidRDefault="002E31F7">
            <w:pPr>
              <w:pStyle w:val="ConsPlusNonformat"/>
              <w:jc w:val="both"/>
            </w:pPr>
            <w:r>
              <w:rPr>
                <w:sz w:val="16"/>
              </w:rPr>
              <w:t xml:space="preserve"> 142 </w:t>
            </w:r>
          </w:p>
        </w:tc>
        <w:tc>
          <w:tcPr>
            <w:tcW w:w="658" w:type="dxa"/>
            <w:tcBorders>
              <w:top w:val="nil"/>
            </w:tcBorders>
          </w:tcPr>
          <w:p w:rsidR="002E31F7" w:rsidRDefault="002E31F7">
            <w:pPr>
              <w:pStyle w:val="ConsPlusNonformat"/>
              <w:jc w:val="both"/>
            </w:pPr>
            <w:r>
              <w:rPr>
                <w:sz w:val="16"/>
              </w:rPr>
              <w:t xml:space="preserve"> 138 </w:t>
            </w:r>
          </w:p>
        </w:tc>
        <w:tc>
          <w:tcPr>
            <w:tcW w:w="658" w:type="dxa"/>
            <w:tcBorders>
              <w:top w:val="nil"/>
            </w:tcBorders>
          </w:tcPr>
          <w:p w:rsidR="002E31F7" w:rsidRDefault="002E31F7">
            <w:pPr>
              <w:pStyle w:val="ConsPlusNonformat"/>
              <w:jc w:val="both"/>
            </w:pPr>
            <w:r>
              <w:rPr>
                <w:sz w:val="16"/>
              </w:rPr>
              <w:t xml:space="preserve"> 134 </w:t>
            </w:r>
          </w:p>
        </w:tc>
        <w:tc>
          <w:tcPr>
            <w:tcW w:w="658" w:type="dxa"/>
            <w:tcBorders>
              <w:top w:val="nil"/>
            </w:tcBorders>
          </w:tcPr>
          <w:p w:rsidR="002E31F7" w:rsidRDefault="002E31F7">
            <w:pPr>
              <w:pStyle w:val="ConsPlusNonformat"/>
              <w:jc w:val="both"/>
            </w:pPr>
            <w:r>
              <w:rPr>
                <w:sz w:val="16"/>
              </w:rPr>
              <w:t xml:space="preserve"> 130 </w:t>
            </w:r>
          </w:p>
        </w:tc>
        <w:tc>
          <w:tcPr>
            <w:tcW w:w="658" w:type="dxa"/>
            <w:tcBorders>
              <w:top w:val="nil"/>
            </w:tcBorders>
          </w:tcPr>
          <w:p w:rsidR="002E31F7" w:rsidRDefault="002E31F7">
            <w:pPr>
              <w:pStyle w:val="ConsPlusNonformat"/>
              <w:jc w:val="both"/>
            </w:pPr>
            <w:r>
              <w:rPr>
                <w:sz w:val="16"/>
              </w:rPr>
              <w:t xml:space="preserve"> 127 </w:t>
            </w:r>
          </w:p>
        </w:tc>
        <w:tc>
          <w:tcPr>
            <w:tcW w:w="564" w:type="dxa"/>
            <w:tcBorders>
              <w:top w:val="nil"/>
            </w:tcBorders>
          </w:tcPr>
          <w:p w:rsidR="002E31F7" w:rsidRDefault="002E31F7">
            <w:pPr>
              <w:pStyle w:val="ConsPlusNonformat"/>
              <w:jc w:val="both"/>
            </w:pPr>
            <w:r>
              <w:rPr>
                <w:sz w:val="16"/>
              </w:rPr>
              <w:t xml:space="preserve">124 </w:t>
            </w:r>
          </w:p>
        </w:tc>
        <w:tc>
          <w:tcPr>
            <w:tcW w:w="658" w:type="dxa"/>
            <w:tcBorders>
              <w:top w:val="nil"/>
            </w:tcBorders>
          </w:tcPr>
          <w:p w:rsidR="002E31F7" w:rsidRDefault="002E31F7">
            <w:pPr>
              <w:pStyle w:val="ConsPlusNonformat"/>
              <w:jc w:val="both"/>
            </w:pPr>
            <w:r>
              <w:rPr>
                <w:sz w:val="16"/>
              </w:rPr>
              <w:t xml:space="preserve"> 121 </w:t>
            </w:r>
          </w:p>
        </w:tc>
        <w:tc>
          <w:tcPr>
            <w:tcW w:w="564" w:type="dxa"/>
            <w:tcBorders>
              <w:top w:val="nil"/>
            </w:tcBorders>
          </w:tcPr>
          <w:p w:rsidR="002E31F7" w:rsidRDefault="002E31F7">
            <w:pPr>
              <w:pStyle w:val="ConsPlusNonformat"/>
              <w:jc w:val="both"/>
            </w:pPr>
            <w:r>
              <w:rPr>
                <w:sz w:val="16"/>
              </w:rPr>
              <w:t xml:space="preserve">118 </w:t>
            </w:r>
          </w:p>
        </w:tc>
        <w:tc>
          <w:tcPr>
            <w:tcW w:w="564" w:type="dxa"/>
            <w:tcBorders>
              <w:top w:val="nil"/>
            </w:tcBorders>
          </w:tcPr>
          <w:p w:rsidR="002E31F7" w:rsidRDefault="002E31F7">
            <w:pPr>
              <w:pStyle w:val="ConsPlusNonformat"/>
              <w:jc w:val="both"/>
            </w:pPr>
            <w:r>
              <w:rPr>
                <w:sz w:val="16"/>
              </w:rPr>
              <w:t xml:space="preserve">116 </w:t>
            </w:r>
          </w:p>
        </w:tc>
      </w:tr>
      <w:tr w:rsidR="002E31F7">
        <w:trPr>
          <w:trHeight w:val="195"/>
        </w:trPr>
        <w:tc>
          <w:tcPr>
            <w:tcW w:w="564" w:type="dxa"/>
            <w:tcBorders>
              <w:top w:val="nil"/>
            </w:tcBorders>
          </w:tcPr>
          <w:p w:rsidR="002E31F7" w:rsidRDefault="002E31F7">
            <w:pPr>
              <w:pStyle w:val="ConsPlusNonformat"/>
              <w:jc w:val="both"/>
            </w:pPr>
            <w:r>
              <w:rPr>
                <w:sz w:val="16"/>
              </w:rPr>
              <w:t xml:space="preserve"> 55 </w:t>
            </w:r>
          </w:p>
        </w:tc>
        <w:tc>
          <w:tcPr>
            <w:tcW w:w="658" w:type="dxa"/>
            <w:tcBorders>
              <w:top w:val="nil"/>
            </w:tcBorders>
          </w:tcPr>
          <w:p w:rsidR="002E31F7" w:rsidRDefault="002E31F7">
            <w:pPr>
              <w:pStyle w:val="ConsPlusNonformat"/>
              <w:jc w:val="both"/>
            </w:pPr>
            <w:r>
              <w:rPr>
                <w:sz w:val="16"/>
              </w:rPr>
              <w:t xml:space="preserve"> 430 </w:t>
            </w:r>
          </w:p>
        </w:tc>
        <w:tc>
          <w:tcPr>
            <w:tcW w:w="658" w:type="dxa"/>
            <w:tcBorders>
              <w:top w:val="nil"/>
            </w:tcBorders>
          </w:tcPr>
          <w:p w:rsidR="002E31F7" w:rsidRDefault="002E31F7">
            <w:pPr>
              <w:pStyle w:val="ConsPlusNonformat"/>
              <w:jc w:val="both"/>
            </w:pPr>
            <w:r>
              <w:rPr>
                <w:sz w:val="16"/>
              </w:rPr>
              <w:t xml:space="preserve"> 373 </w:t>
            </w:r>
          </w:p>
        </w:tc>
        <w:tc>
          <w:tcPr>
            <w:tcW w:w="564" w:type="dxa"/>
            <w:tcBorders>
              <w:top w:val="nil"/>
            </w:tcBorders>
          </w:tcPr>
          <w:p w:rsidR="002E31F7" w:rsidRDefault="002E31F7">
            <w:pPr>
              <w:pStyle w:val="ConsPlusNonformat"/>
              <w:jc w:val="both"/>
            </w:pPr>
            <w:r>
              <w:rPr>
                <w:sz w:val="16"/>
              </w:rPr>
              <w:t xml:space="preserve">330 </w:t>
            </w:r>
          </w:p>
        </w:tc>
        <w:tc>
          <w:tcPr>
            <w:tcW w:w="658" w:type="dxa"/>
            <w:tcBorders>
              <w:top w:val="nil"/>
            </w:tcBorders>
          </w:tcPr>
          <w:p w:rsidR="002E31F7" w:rsidRDefault="002E31F7">
            <w:pPr>
              <w:pStyle w:val="ConsPlusNonformat"/>
              <w:jc w:val="both"/>
            </w:pPr>
            <w:r>
              <w:rPr>
                <w:sz w:val="16"/>
              </w:rPr>
              <w:t xml:space="preserve"> 298 </w:t>
            </w:r>
          </w:p>
        </w:tc>
        <w:tc>
          <w:tcPr>
            <w:tcW w:w="658" w:type="dxa"/>
            <w:tcBorders>
              <w:top w:val="nil"/>
            </w:tcBorders>
          </w:tcPr>
          <w:p w:rsidR="002E31F7" w:rsidRDefault="002E31F7">
            <w:pPr>
              <w:pStyle w:val="ConsPlusNonformat"/>
              <w:jc w:val="both"/>
            </w:pPr>
            <w:r>
              <w:rPr>
                <w:sz w:val="16"/>
              </w:rPr>
              <w:t xml:space="preserve"> 273 </w:t>
            </w:r>
          </w:p>
        </w:tc>
        <w:tc>
          <w:tcPr>
            <w:tcW w:w="752" w:type="dxa"/>
            <w:tcBorders>
              <w:top w:val="nil"/>
            </w:tcBorders>
          </w:tcPr>
          <w:p w:rsidR="002E31F7" w:rsidRDefault="002E31F7">
            <w:pPr>
              <w:pStyle w:val="ConsPlusNonformat"/>
              <w:jc w:val="both"/>
            </w:pPr>
            <w:r>
              <w:rPr>
                <w:sz w:val="16"/>
              </w:rPr>
              <w:t xml:space="preserve"> 253  </w:t>
            </w:r>
          </w:p>
        </w:tc>
        <w:tc>
          <w:tcPr>
            <w:tcW w:w="658" w:type="dxa"/>
            <w:tcBorders>
              <w:top w:val="nil"/>
            </w:tcBorders>
          </w:tcPr>
          <w:p w:rsidR="002E31F7" w:rsidRDefault="002E31F7">
            <w:pPr>
              <w:pStyle w:val="ConsPlusNonformat"/>
              <w:jc w:val="both"/>
            </w:pPr>
            <w:r>
              <w:rPr>
                <w:sz w:val="16"/>
              </w:rPr>
              <w:t xml:space="preserve"> 236 </w:t>
            </w:r>
          </w:p>
        </w:tc>
        <w:tc>
          <w:tcPr>
            <w:tcW w:w="658" w:type="dxa"/>
            <w:tcBorders>
              <w:top w:val="nil"/>
            </w:tcBorders>
          </w:tcPr>
          <w:p w:rsidR="002E31F7" w:rsidRDefault="002E31F7">
            <w:pPr>
              <w:pStyle w:val="ConsPlusNonformat"/>
              <w:jc w:val="both"/>
            </w:pPr>
            <w:r>
              <w:rPr>
                <w:sz w:val="16"/>
              </w:rPr>
              <w:t xml:space="preserve"> 222 </w:t>
            </w:r>
          </w:p>
        </w:tc>
        <w:tc>
          <w:tcPr>
            <w:tcW w:w="658" w:type="dxa"/>
            <w:tcBorders>
              <w:top w:val="nil"/>
            </w:tcBorders>
          </w:tcPr>
          <w:p w:rsidR="002E31F7" w:rsidRDefault="002E31F7">
            <w:pPr>
              <w:pStyle w:val="ConsPlusNonformat"/>
              <w:jc w:val="both"/>
            </w:pPr>
            <w:r>
              <w:rPr>
                <w:sz w:val="16"/>
              </w:rPr>
              <w:t xml:space="preserve"> 210 </w:t>
            </w:r>
          </w:p>
        </w:tc>
        <w:tc>
          <w:tcPr>
            <w:tcW w:w="658" w:type="dxa"/>
            <w:tcBorders>
              <w:top w:val="nil"/>
            </w:tcBorders>
          </w:tcPr>
          <w:p w:rsidR="002E31F7" w:rsidRDefault="002E31F7">
            <w:pPr>
              <w:pStyle w:val="ConsPlusNonformat"/>
              <w:jc w:val="both"/>
            </w:pPr>
            <w:r>
              <w:rPr>
                <w:sz w:val="16"/>
              </w:rPr>
              <w:t xml:space="preserve"> 199 </w:t>
            </w:r>
          </w:p>
        </w:tc>
        <w:tc>
          <w:tcPr>
            <w:tcW w:w="564" w:type="dxa"/>
            <w:tcBorders>
              <w:top w:val="nil"/>
            </w:tcBorders>
          </w:tcPr>
          <w:p w:rsidR="002E31F7" w:rsidRDefault="002E31F7">
            <w:pPr>
              <w:pStyle w:val="ConsPlusNonformat"/>
              <w:jc w:val="both"/>
            </w:pPr>
            <w:r>
              <w:rPr>
                <w:sz w:val="16"/>
              </w:rPr>
              <w:t xml:space="preserve">194 </w:t>
            </w:r>
          </w:p>
        </w:tc>
        <w:tc>
          <w:tcPr>
            <w:tcW w:w="752" w:type="dxa"/>
            <w:tcBorders>
              <w:top w:val="nil"/>
            </w:tcBorders>
          </w:tcPr>
          <w:p w:rsidR="002E31F7" w:rsidRDefault="002E31F7">
            <w:pPr>
              <w:pStyle w:val="ConsPlusNonformat"/>
              <w:jc w:val="both"/>
            </w:pPr>
            <w:r>
              <w:rPr>
                <w:sz w:val="16"/>
              </w:rPr>
              <w:t xml:space="preserve"> 190  </w:t>
            </w:r>
          </w:p>
        </w:tc>
        <w:tc>
          <w:tcPr>
            <w:tcW w:w="564" w:type="dxa"/>
            <w:tcBorders>
              <w:top w:val="nil"/>
            </w:tcBorders>
          </w:tcPr>
          <w:p w:rsidR="002E31F7" w:rsidRDefault="002E31F7">
            <w:pPr>
              <w:pStyle w:val="ConsPlusNonformat"/>
              <w:jc w:val="both"/>
            </w:pPr>
            <w:r>
              <w:rPr>
                <w:sz w:val="16"/>
              </w:rPr>
              <w:t xml:space="preserve">183 </w:t>
            </w:r>
          </w:p>
        </w:tc>
        <w:tc>
          <w:tcPr>
            <w:tcW w:w="658" w:type="dxa"/>
            <w:tcBorders>
              <w:top w:val="nil"/>
            </w:tcBorders>
          </w:tcPr>
          <w:p w:rsidR="002E31F7" w:rsidRDefault="002E31F7">
            <w:pPr>
              <w:pStyle w:val="ConsPlusNonformat"/>
              <w:jc w:val="both"/>
            </w:pPr>
            <w:r>
              <w:rPr>
                <w:sz w:val="16"/>
              </w:rPr>
              <w:t xml:space="preserve"> 176 </w:t>
            </w:r>
          </w:p>
        </w:tc>
        <w:tc>
          <w:tcPr>
            <w:tcW w:w="658" w:type="dxa"/>
            <w:tcBorders>
              <w:top w:val="nil"/>
            </w:tcBorders>
          </w:tcPr>
          <w:p w:rsidR="002E31F7" w:rsidRDefault="002E31F7">
            <w:pPr>
              <w:pStyle w:val="ConsPlusNonformat"/>
              <w:jc w:val="both"/>
            </w:pPr>
            <w:r>
              <w:rPr>
                <w:sz w:val="16"/>
              </w:rPr>
              <w:t xml:space="preserve"> 169 </w:t>
            </w:r>
          </w:p>
        </w:tc>
        <w:tc>
          <w:tcPr>
            <w:tcW w:w="658" w:type="dxa"/>
            <w:tcBorders>
              <w:top w:val="nil"/>
            </w:tcBorders>
          </w:tcPr>
          <w:p w:rsidR="002E31F7" w:rsidRDefault="002E31F7">
            <w:pPr>
              <w:pStyle w:val="ConsPlusNonformat"/>
              <w:jc w:val="both"/>
            </w:pPr>
            <w:r>
              <w:rPr>
                <w:sz w:val="16"/>
              </w:rPr>
              <w:t xml:space="preserve"> 164 </w:t>
            </w:r>
          </w:p>
        </w:tc>
        <w:tc>
          <w:tcPr>
            <w:tcW w:w="658" w:type="dxa"/>
            <w:tcBorders>
              <w:top w:val="nil"/>
            </w:tcBorders>
          </w:tcPr>
          <w:p w:rsidR="002E31F7" w:rsidRDefault="002E31F7">
            <w:pPr>
              <w:pStyle w:val="ConsPlusNonformat"/>
              <w:jc w:val="both"/>
            </w:pPr>
            <w:r>
              <w:rPr>
                <w:sz w:val="16"/>
              </w:rPr>
              <w:t xml:space="preserve"> 159 </w:t>
            </w:r>
          </w:p>
        </w:tc>
        <w:tc>
          <w:tcPr>
            <w:tcW w:w="658" w:type="dxa"/>
            <w:tcBorders>
              <w:top w:val="nil"/>
            </w:tcBorders>
          </w:tcPr>
          <w:p w:rsidR="002E31F7" w:rsidRDefault="002E31F7">
            <w:pPr>
              <w:pStyle w:val="ConsPlusNonformat"/>
              <w:jc w:val="both"/>
            </w:pPr>
            <w:r>
              <w:rPr>
                <w:sz w:val="16"/>
              </w:rPr>
              <w:t xml:space="preserve"> 154 </w:t>
            </w:r>
          </w:p>
        </w:tc>
        <w:tc>
          <w:tcPr>
            <w:tcW w:w="658" w:type="dxa"/>
            <w:tcBorders>
              <w:top w:val="nil"/>
            </w:tcBorders>
          </w:tcPr>
          <w:p w:rsidR="002E31F7" w:rsidRDefault="002E31F7">
            <w:pPr>
              <w:pStyle w:val="ConsPlusNonformat"/>
              <w:jc w:val="both"/>
            </w:pPr>
            <w:r>
              <w:rPr>
                <w:sz w:val="16"/>
              </w:rPr>
              <w:t xml:space="preserve"> 150 </w:t>
            </w:r>
          </w:p>
        </w:tc>
        <w:tc>
          <w:tcPr>
            <w:tcW w:w="564" w:type="dxa"/>
            <w:tcBorders>
              <w:top w:val="nil"/>
            </w:tcBorders>
          </w:tcPr>
          <w:p w:rsidR="002E31F7" w:rsidRDefault="002E31F7">
            <w:pPr>
              <w:pStyle w:val="ConsPlusNonformat"/>
              <w:jc w:val="both"/>
            </w:pPr>
            <w:r>
              <w:rPr>
                <w:sz w:val="16"/>
              </w:rPr>
              <w:t xml:space="preserve">146 </w:t>
            </w:r>
          </w:p>
        </w:tc>
        <w:tc>
          <w:tcPr>
            <w:tcW w:w="658" w:type="dxa"/>
            <w:tcBorders>
              <w:top w:val="nil"/>
            </w:tcBorders>
          </w:tcPr>
          <w:p w:rsidR="002E31F7" w:rsidRDefault="002E31F7">
            <w:pPr>
              <w:pStyle w:val="ConsPlusNonformat"/>
              <w:jc w:val="both"/>
            </w:pPr>
            <w:r>
              <w:rPr>
                <w:sz w:val="16"/>
              </w:rPr>
              <w:t xml:space="preserve"> 143 </w:t>
            </w:r>
          </w:p>
        </w:tc>
        <w:tc>
          <w:tcPr>
            <w:tcW w:w="564" w:type="dxa"/>
            <w:tcBorders>
              <w:top w:val="nil"/>
            </w:tcBorders>
          </w:tcPr>
          <w:p w:rsidR="002E31F7" w:rsidRDefault="002E31F7">
            <w:pPr>
              <w:pStyle w:val="ConsPlusNonformat"/>
              <w:jc w:val="both"/>
            </w:pPr>
            <w:r>
              <w:rPr>
                <w:sz w:val="16"/>
              </w:rPr>
              <w:t xml:space="preserve">140 </w:t>
            </w:r>
          </w:p>
        </w:tc>
        <w:tc>
          <w:tcPr>
            <w:tcW w:w="564" w:type="dxa"/>
            <w:tcBorders>
              <w:top w:val="nil"/>
            </w:tcBorders>
          </w:tcPr>
          <w:p w:rsidR="002E31F7" w:rsidRDefault="002E31F7">
            <w:pPr>
              <w:pStyle w:val="ConsPlusNonformat"/>
              <w:jc w:val="both"/>
            </w:pPr>
            <w:r>
              <w:rPr>
                <w:sz w:val="16"/>
              </w:rPr>
              <w:t xml:space="preserve">137 </w:t>
            </w:r>
          </w:p>
        </w:tc>
      </w:tr>
      <w:tr w:rsidR="002E31F7">
        <w:trPr>
          <w:trHeight w:val="195"/>
        </w:trPr>
        <w:tc>
          <w:tcPr>
            <w:tcW w:w="564" w:type="dxa"/>
            <w:tcBorders>
              <w:top w:val="nil"/>
            </w:tcBorders>
          </w:tcPr>
          <w:p w:rsidR="002E31F7" w:rsidRDefault="002E31F7">
            <w:pPr>
              <w:pStyle w:val="ConsPlusNonformat"/>
              <w:jc w:val="both"/>
            </w:pPr>
            <w:r>
              <w:rPr>
                <w:sz w:val="16"/>
              </w:rPr>
              <w:t xml:space="preserve"> 60 </w:t>
            </w:r>
          </w:p>
        </w:tc>
        <w:tc>
          <w:tcPr>
            <w:tcW w:w="658" w:type="dxa"/>
            <w:tcBorders>
              <w:top w:val="nil"/>
            </w:tcBorders>
          </w:tcPr>
          <w:p w:rsidR="002E31F7" w:rsidRDefault="002E31F7">
            <w:pPr>
              <w:pStyle w:val="ConsPlusNonformat"/>
              <w:jc w:val="both"/>
            </w:pPr>
            <w:r>
              <w:rPr>
                <w:sz w:val="16"/>
              </w:rPr>
              <w:t xml:space="preserve"> 519 </w:t>
            </w:r>
          </w:p>
        </w:tc>
        <w:tc>
          <w:tcPr>
            <w:tcW w:w="658" w:type="dxa"/>
            <w:tcBorders>
              <w:top w:val="nil"/>
            </w:tcBorders>
          </w:tcPr>
          <w:p w:rsidR="002E31F7" w:rsidRDefault="002E31F7">
            <w:pPr>
              <w:pStyle w:val="ConsPlusNonformat"/>
              <w:jc w:val="both"/>
            </w:pPr>
            <w:r>
              <w:rPr>
                <w:sz w:val="16"/>
              </w:rPr>
              <w:t xml:space="preserve"> 449 </w:t>
            </w:r>
          </w:p>
        </w:tc>
        <w:tc>
          <w:tcPr>
            <w:tcW w:w="564" w:type="dxa"/>
            <w:tcBorders>
              <w:top w:val="nil"/>
            </w:tcBorders>
          </w:tcPr>
          <w:p w:rsidR="002E31F7" w:rsidRDefault="002E31F7">
            <w:pPr>
              <w:pStyle w:val="ConsPlusNonformat"/>
              <w:jc w:val="both"/>
            </w:pPr>
            <w:r>
              <w:rPr>
                <w:sz w:val="16"/>
              </w:rPr>
              <w:t xml:space="preserve">397 </w:t>
            </w:r>
          </w:p>
        </w:tc>
        <w:tc>
          <w:tcPr>
            <w:tcW w:w="658" w:type="dxa"/>
            <w:tcBorders>
              <w:top w:val="nil"/>
            </w:tcBorders>
          </w:tcPr>
          <w:p w:rsidR="002E31F7" w:rsidRDefault="002E31F7">
            <w:pPr>
              <w:pStyle w:val="ConsPlusNonformat"/>
              <w:jc w:val="both"/>
            </w:pPr>
            <w:r>
              <w:rPr>
                <w:sz w:val="16"/>
              </w:rPr>
              <w:t xml:space="preserve"> 357 </w:t>
            </w:r>
          </w:p>
        </w:tc>
        <w:tc>
          <w:tcPr>
            <w:tcW w:w="658" w:type="dxa"/>
            <w:tcBorders>
              <w:top w:val="nil"/>
            </w:tcBorders>
          </w:tcPr>
          <w:p w:rsidR="002E31F7" w:rsidRDefault="002E31F7">
            <w:pPr>
              <w:pStyle w:val="ConsPlusNonformat"/>
              <w:jc w:val="both"/>
            </w:pPr>
            <w:r>
              <w:rPr>
                <w:sz w:val="16"/>
              </w:rPr>
              <w:t xml:space="preserve"> 326 </w:t>
            </w:r>
          </w:p>
        </w:tc>
        <w:tc>
          <w:tcPr>
            <w:tcW w:w="752" w:type="dxa"/>
            <w:tcBorders>
              <w:top w:val="nil"/>
            </w:tcBorders>
          </w:tcPr>
          <w:p w:rsidR="002E31F7" w:rsidRDefault="002E31F7">
            <w:pPr>
              <w:pStyle w:val="ConsPlusNonformat"/>
              <w:jc w:val="both"/>
            </w:pPr>
            <w:r>
              <w:rPr>
                <w:sz w:val="16"/>
              </w:rPr>
              <w:t xml:space="preserve"> 301  </w:t>
            </w:r>
          </w:p>
        </w:tc>
        <w:tc>
          <w:tcPr>
            <w:tcW w:w="658" w:type="dxa"/>
            <w:tcBorders>
              <w:top w:val="nil"/>
            </w:tcBorders>
          </w:tcPr>
          <w:p w:rsidR="002E31F7" w:rsidRDefault="002E31F7">
            <w:pPr>
              <w:pStyle w:val="ConsPlusNonformat"/>
              <w:jc w:val="both"/>
            </w:pPr>
            <w:r>
              <w:rPr>
                <w:sz w:val="16"/>
              </w:rPr>
              <w:t xml:space="preserve"> 281 </w:t>
            </w:r>
          </w:p>
        </w:tc>
        <w:tc>
          <w:tcPr>
            <w:tcW w:w="658" w:type="dxa"/>
            <w:tcBorders>
              <w:top w:val="nil"/>
            </w:tcBorders>
          </w:tcPr>
          <w:p w:rsidR="002E31F7" w:rsidRDefault="002E31F7">
            <w:pPr>
              <w:pStyle w:val="ConsPlusNonformat"/>
              <w:jc w:val="both"/>
            </w:pPr>
            <w:r>
              <w:rPr>
                <w:sz w:val="16"/>
              </w:rPr>
              <w:t xml:space="preserve"> 264 </w:t>
            </w:r>
          </w:p>
        </w:tc>
        <w:tc>
          <w:tcPr>
            <w:tcW w:w="658" w:type="dxa"/>
            <w:tcBorders>
              <w:top w:val="nil"/>
            </w:tcBorders>
          </w:tcPr>
          <w:p w:rsidR="002E31F7" w:rsidRDefault="002E31F7">
            <w:pPr>
              <w:pStyle w:val="ConsPlusNonformat"/>
              <w:jc w:val="both"/>
            </w:pPr>
            <w:r>
              <w:rPr>
                <w:sz w:val="16"/>
              </w:rPr>
              <w:t xml:space="preserve"> 249 </w:t>
            </w:r>
          </w:p>
        </w:tc>
        <w:tc>
          <w:tcPr>
            <w:tcW w:w="658" w:type="dxa"/>
            <w:tcBorders>
              <w:top w:val="nil"/>
            </w:tcBorders>
          </w:tcPr>
          <w:p w:rsidR="002E31F7" w:rsidRDefault="002E31F7">
            <w:pPr>
              <w:pStyle w:val="ConsPlusNonformat"/>
              <w:jc w:val="both"/>
            </w:pPr>
            <w:r>
              <w:rPr>
                <w:sz w:val="16"/>
              </w:rPr>
              <w:t xml:space="preserve"> 236 </w:t>
            </w:r>
          </w:p>
        </w:tc>
        <w:tc>
          <w:tcPr>
            <w:tcW w:w="564" w:type="dxa"/>
            <w:tcBorders>
              <w:top w:val="nil"/>
            </w:tcBorders>
          </w:tcPr>
          <w:p w:rsidR="002E31F7" w:rsidRDefault="002E31F7">
            <w:pPr>
              <w:pStyle w:val="ConsPlusNonformat"/>
              <w:jc w:val="both"/>
            </w:pPr>
            <w:r>
              <w:rPr>
                <w:sz w:val="16"/>
              </w:rPr>
              <w:t xml:space="preserve">229 </w:t>
            </w:r>
          </w:p>
        </w:tc>
        <w:tc>
          <w:tcPr>
            <w:tcW w:w="752" w:type="dxa"/>
            <w:tcBorders>
              <w:top w:val="nil"/>
            </w:tcBorders>
          </w:tcPr>
          <w:p w:rsidR="002E31F7" w:rsidRDefault="002E31F7">
            <w:pPr>
              <w:pStyle w:val="ConsPlusNonformat"/>
              <w:jc w:val="both"/>
            </w:pPr>
            <w:r>
              <w:rPr>
                <w:sz w:val="16"/>
              </w:rPr>
              <w:t xml:space="preserve"> 225  </w:t>
            </w:r>
          </w:p>
        </w:tc>
        <w:tc>
          <w:tcPr>
            <w:tcW w:w="564" w:type="dxa"/>
            <w:tcBorders>
              <w:top w:val="nil"/>
            </w:tcBorders>
          </w:tcPr>
          <w:p w:rsidR="002E31F7" w:rsidRDefault="002E31F7">
            <w:pPr>
              <w:pStyle w:val="ConsPlusNonformat"/>
              <w:jc w:val="both"/>
            </w:pPr>
            <w:r>
              <w:rPr>
                <w:sz w:val="16"/>
              </w:rPr>
              <w:t xml:space="preserve">215 </w:t>
            </w:r>
          </w:p>
        </w:tc>
        <w:tc>
          <w:tcPr>
            <w:tcW w:w="658" w:type="dxa"/>
            <w:tcBorders>
              <w:top w:val="nil"/>
            </w:tcBorders>
          </w:tcPr>
          <w:p w:rsidR="002E31F7" w:rsidRDefault="002E31F7">
            <w:pPr>
              <w:pStyle w:val="ConsPlusNonformat"/>
              <w:jc w:val="both"/>
            </w:pPr>
            <w:r>
              <w:rPr>
                <w:sz w:val="16"/>
              </w:rPr>
              <w:t xml:space="preserve"> 207 </w:t>
            </w:r>
          </w:p>
        </w:tc>
        <w:tc>
          <w:tcPr>
            <w:tcW w:w="658" w:type="dxa"/>
            <w:tcBorders>
              <w:top w:val="nil"/>
            </w:tcBorders>
          </w:tcPr>
          <w:p w:rsidR="002E31F7" w:rsidRDefault="002E31F7">
            <w:pPr>
              <w:pStyle w:val="ConsPlusNonformat"/>
              <w:jc w:val="both"/>
            </w:pPr>
            <w:r>
              <w:rPr>
                <w:sz w:val="16"/>
              </w:rPr>
              <w:t xml:space="preserve"> 199 </w:t>
            </w:r>
          </w:p>
        </w:tc>
        <w:tc>
          <w:tcPr>
            <w:tcW w:w="658" w:type="dxa"/>
            <w:tcBorders>
              <w:top w:val="nil"/>
            </w:tcBorders>
          </w:tcPr>
          <w:p w:rsidR="002E31F7" w:rsidRDefault="002E31F7">
            <w:pPr>
              <w:pStyle w:val="ConsPlusNonformat"/>
              <w:jc w:val="both"/>
            </w:pPr>
            <w:r>
              <w:rPr>
                <w:sz w:val="16"/>
              </w:rPr>
              <w:t xml:space="preserve"> 192 </w:t>
            </w:r>
          </w:p>
        </w:tc>
        <w:tc>
          <w:tcPr>
            <w:tcW w:w="658" w:type="dxa"/>
            <w:tcBorders>
              <w:top w:val="nil"/>
            </w:tcBorders>
          </w:tcPr>
          <w:p w:rsidR="002E31F7" w:rsidRDefault="002E31F7">
            <w:pPr>
              <w:pStyle w:val="ConsPlusNonformat"/>
              <w:jc w:val="both"/>
            </w:pPr>
            <w:r>
              <w:rPr>
                <w:sz w:val="16"/>
              </w:rPr>
              <w:t xml:space="preserve"> 186 </w:t>
            </w:r>
          </w:p>
        </w:tc>
        <w:tc>
          <w:tcPr>
            <w:tcW w:w="658" w:type="dxa"/>
            <w:tcBorders>
              <w:top w:val="nil"/>
            </w:tcBorders>
          </w:tcPr>
          <w:p w:rsidR="002E31F7" w:rsidRDefault="002E31F7">
            <w:pPr>
              <w:pStyle w:val="ConsPlusNonformat"/>
              <w:jc w:val="both"/>
            </w:pPr>
            <w:r>
              <w:rPr>
                <w:sz w:val="16"/>
              </w:rPr>
              <w:t xml:space="preserve"> 181 </w:t>
            </w:r>
          </w:p>
        </w:tc>
        <w:tc>
          <w:tcPr>
            <w:tcW w:w="658" w:type="dxa"/>
            <w:tcBorders>
              <w:top w:val="nil"/>
            </w:tcBorders>
          </w:tcPr>
          <w:p w:rsidR="002E31F7" w:rsidRDefault="002E31F7">
            <w:pPr>
              <w:pStyle w:val="ConsPlusNonformat"/>
              <w:jc w:val="both"/>
            </w:pPr>
            <w:r>
              <w:rPr>
                <w:sz w:val="16"/>
              </w:rPr>
              <w:t xml:space="preserve"> 176 </w:t>
            </w:r>
          </w:p>
        </w:tc>
        <w:tc>
          <w:tcPr>
            <w:tcW w:w="564" w:type="dxa"/>
            <w:tcBorders>
              <w:top w:val="nil"/>
            </w:tcBorders>
          </w:tcPr>
          <w:p w:rsidR="002E31F7" w:rsidRDefault="002E31F7">
            <w:pPr>
              <w:pStyle w:val="ConsPlusNonformat"/>
              <w:jc w:val="both"/>
            </w:pPr>
            <w:r>
              <w:rPr>
                <w:sz w:val="16"/>
              </w:rPr>
              <w:t xml:space="preserve">171 </w:t>
            </w:r>
          </w:p>
        </w:tc>
        <w:tc>
          <w:tcPr>
            <w:tcW w:w="658" w:type="dxa"/>
            <w:tcBorders>
              <w:top w:val="nil"/>
            </w:tcBorders>
          </w:tcPr>
          <w:p w:rsidR="002E31F7" w:rsidRDefault="002E31F7">
            <w:pPr>
              <w:pStyle w:val="ConsPlusNonformat"/>
              <w:jc w:val="both"/>
            </w:pPr>
            <w:r>
              <w:rPr>
                <w:sz w:val="16"/>
              </w:rPr>
              <w:t xml:space="preserve"> 167 </w:t>
            </w:r>
          </w:p>
        </w:tc>
        <w:tc>
          <w:tcPr>
            <w:tcW w:w="564" w:type="dxa"/>
            <w:tcBorders>
              <w:top w:val="nil"/>
            </w:tcBorders>
          </w:tcPr>
          <w:p w:rsidR="002E31F7" w:rsidRDefault="002E31F7">
            <w:pPr>
              <w:pStyle w:val="ConsPlusNonformat"/>
              <w:jc w:val="both"/>
            </w:pPr>
            <w:r>
              <w:rPr>
                <w:sz w:val="16"/>
              </w:rPr>
              <w:t xml:space="preserve">163 </w:t>
            </w:r>
          </w:p>
        </w:tc>
        <w:tc>
          <w:tcPr>
            <w:tcW w:w="564" w:type="dxa"/>
            <w:tcBorders>
              <w:top w:val="nil"/>
            </w:tcBorders>
          </w:tcPr>
          <w:p w:rsidR="002E31F7" w:rsidRDefault="002E31F7">
            <w:pPr>
              <w:pStyle w:val="ConsPlusNonformat"/>
              <w:jc w:val="both"/>
            </w:pPr>
            <w:r>
              <w:rPr>
                <w:sz w:val="16"/>
              </w:rPr>
              <w:t xml:space="preserve">159 </w:t>
            </w:r>
          </w:p>
        </w:tc>
      </w:tr>
      <w:tr w:rsidR="002E31F7">
        <w:trPr>
          <w:trHeight w:val="195"/>
        </w:trPr>
        <w:tc>
          <w:tcPr>
            <w:tcW w:w="564" w:type="dxa"/>
            <w:tcBorders>
              <w:top w:val="nil"/>
            </w:tcBorders>
          </w:tcPr>
          <w:p w:rsidR="002E31F7" w:rsidRDefault="002E31F7">
            <w:pPr>
              <w:pStyle w:val="ConsPlusNonformat"/>
              <w:jc w:val="both"/>
            </w:pPr>
            <w:r>
              <w:rPr>
                <w:sz w:val="16"/>
              </w:rPr>
              <w:t xml:space="preserve"> 65 </w:t>
            </w:r>
          </w:p>
        </w:tc>
        <w:tc>
          <w:tcPr>
            <w:tcW w:w="658" w:type="dxa"/>
            <w:tcBorders>
              <w:top w:val="nil"/>
            </w:tcBorders>
          </w:tcPr>
          <w:p w:rsidR="002E31F7" w:rsidRDefault="002E31F7">
            <w:pPr>
              <w:pStyle w:val="ConsPlusNonformat"/>
              <w:jc w:val="both"/>
            </w:pPr>
            <w:r>
              <w:rPr>
                <w:sz w:val="16"/>
              </w:rPr>
              <w:t xml:space="preserve"> 618 </w:t>
            </w:r>
          </w:p>
        </w:tc>
        <w:tc>
          <w:tcPr>
            <w:tcW w:w="658" w:type="dxa"/>
            <w:tcBorders>
              <w:top w:val="nil"/>
            </w:tcBorders>
          </w:tcPr>
          <w:p w:rsidR="002E31F7" w:rsidRDefault="002E31F7">
            <w:pPr>
              <w:pStyle w:val="ConsPlusNonformat"/>
              <w:jc w:val="both"/>
            </w:pPr>
            <w:r>
              <w:rPr>
                <w:sz w:val="16"/>
              </w:rPr>
              <w:t xml:space="preserve"> 533 </w:t>
            </w:r>
          </w:p>
        </w:tc>
        <w:tc>
          <w:tcPr>
            <w:tcW w:w="564" w:type="dxa"/>
            <w:tcBorders>
              <w:top w:val="nil"/>
            </w:tcBorders>
          </w:tcPr>
          <w:p w:rsidR="002E31F7" w:rsidRDefault="002E31F7">
            <w:pPr>
              <w:pStyle w:val="ConsPlusNonformat"/>
              <w:jc w:val="both"/>
            </w:pPr>
            <w:r>
              <w:rPr>
                <w:sz w:val="16"/>
              </w:rPr>
              <w:t xml:space="preserve">470 </w:t>
            </w:r>
          </w:p>
        </w:tc>
        <w:tc>
          <w:tcPr>
            <w:tcW w:w="658" w:type="dxa"/>
            <w:tcBorders>
              <w:top w:val="nil"/>
            </w:tcBorders>
          </w:tcPr>
          <w:p w:rsidR="002E31F7" w:rsidRDefault="002E31F7">
            <w:pPr>
              <w:pStyle w:val="ConsPlusNonformat"/>
              <w:jc w:val="both"/>
            </w:pPr>
            <w:r>
              <w:rPr>
                <w:sz w:val="16"/>
              </w:rPr>
              <w:t xml:space="preserve"> 423 </w:t>
            </w:r>
          </w:p>
        </w:tc>
        <w:tc>
          <w:tcPr>
            <w:tcW w:w="658" w:type="dxa"/>
            <w:tcBorders>
              <w:top w:val="nil"/>
            </w:tcBorders>
          </w:tcPr>
          <w:p w:rsidR="002E31F7" w:rsidRDefault="002E31F7">
            <w:pPr>
              <w:pStyle w:val="ConsPlusNonformat"/>
              <w:jc w:val="both"/>
            </w:pPr>
            <w:r>
              <w:rPr>
                <w:sz w:val="16"/>
              </w:rPr>
              <w:t xml:space="preserve"> 385 </w:t>
            </w:r>
          </w:p>
        </w:tc>
        <w:tc>
          <w:tcPr>
            <w:tcW w:w="752" w:type="dxa"/>
            <w:tcBorders>
              <w:top w:val="nil"/>
            </w:tcBorders>
          </w:tcPr>
          <w:p w:rsidR="002E31F7" w:rsidRDefault="002E31F7">
            <w:pPr>
              <w:pStyle w:val="ConsPlusNonformat"/>
              <w:jc w:val="both"/>
            </w:pPr>
            <w:r>
              <w:rPr>
                <w:sz w:val="16"/>
              </w:rPr>
              <w:t xml:space="preserve"> 355  </w:t>
            </w:r>
          </w:p>
        </w:tc>
        <w:tc>
          <w:tcPr>
            <w:tcW w:w="658" w:type="dxa"/>
            <w:tcBorders>
              <w:top w:val="nil"/>
            </w:tcBorders>
          </w:tcPr>
          <w:p w:rsidR="002E31F7" w:rsidRDefault="002E31F7">
            <w:pPr>
              <w:pStyle w:val="ConsPlusNonformat"/>
              <w:jc w:val="both"/>
            </w:pPr>
            <w:r>
              <w:rPr>
                <w:sz w:val="16"/>
              </w:rPr>
              <w:t xml:space="preserve"> 330 </w:t>
            </w:r>
          </w:p>
        </w:tc>
        <w:tc>
          <w:tcPr>
            <w:tcW w:w="658" w:type="dxa"/>
            <w:tcBorders>
              <w:top w:val="nil"/>
            </w:tcBorders>
          </w:tcPr>
          <w:p w:rsidR="002E31F7" w:rsidRDefault="002E31F7">
            <w:pPr>
              <w:pStyle w:val="ConsPlusNonformat"/>
              <w:jc w:val="both"/>
            </w:pPr>
            <w:r>
              <w:rPr>
                <w:sz w:val="16"/>
              </w:rPr>
              <w:t xml:space="preserve"> 310 </w:t>
            </w:r>
          </w:p>
        </w:tc>
        <w:tc>
          <w:tcPr>
            <w:tcW w:w="658" w:type="dxa"/>
            <w:tcBorders>
              <w:top w:val="nil"/>
            </w:tcBorders>
          </w:tcPr>
          <w:p w:rsidR="002E31F7" w:rsidRDefault="002E31F7">
            <w:pPr>
              <w:pStyle w:val="ConsPlusNonformat"/>
              <w:jc w:val="both"/>
            </w:pPr>
            <w:r>
              <w:rPr>
                <w:sz w:val="16"/>
              </w:rPr>
              <w:t xml:space="preserve"> 292 </w:t>
            </w:r>
          </w:p>
        </w:tc>
        <w:tc>
          <w:tcPr>
            <w:tcW w:w="658" w:type="dxa"/>
            <w:tcBorders>
              <w:top w:val="nil"/>
            </w:tcBorders>
          </w:tcPr>
          <w:p w:rsidR="002E31F7" w:rsidRDefault="002E31F7">
            <w:pPr>
              <w:pStyle w:val="ConsPlusNonformat"/>
              <w:jc w:val="both"/>
            </w:pPr>
            <w:r>
              <w:rPr>
                <w:sz w:val="16"/>
              </w:rPr>
              <w:t xml:space="preserve"> 277 </w:t>
            </w:r>
          </w:p>
        </w:tc>
        <w:tc>
          <w:tcPr>
            <w:tcW w:w="564" w:type="dxa"/>
            <w:tcBorders>
              <w:top w:val="nil"/>
            </w:tcBorders>
          </w:tcPr>
          <w:p w:rsidR="002E31F7" w:rsidRDefault="002E31F7">
            <w:pPr>
              <w:pStyle w:val="ConsPlusNonformat"/>
              <w:jc w:val="both"/>
            </w:pPr>
            <w:r>
              <w:rPr>
                <w:sz w:val="16"/>
              </w:rPr>
              <w:t xml:space="preserve">268 </w:t>
            </w:r>
          </w:p>
        </w:tc>
        <w:tc>
          <w:tcPr>
            <w:tcW w:w="752" w:type="dxa"/>
            <w:tcBorders>
              <w:top w:val="nil"/>
            </w:tcBorders>
          </w:tcPr>
          <w:p w:rsidR="002E31F7" w:rsidRDefault="002E31F7">
            <w:pPr>
              <w:pStyle w:val="ConsPlusNonformat"/>
              <w:jc w:val="both"/>
            </w:pPr>
            <w:r>
              <w:rPr>
                <w:sz w:val="16"/>
              </w:rPr>
              <w:t xml:space="preserve"> 263  </w:t>
            </w:r>
          </w:p>
        </w:tc>
        <w:tc>
          <w:tcPr>
            <w:tcW w:w="564" w:type="dxa"/>
            <w:tcBorders>
              <w:top w:val="nil"/>
            </w:tcBorders>
          </w:tcPr>
          <w:p w:rsidR="002E31F7" w:rsidRDefault="002E31F7">
            <w:pPr>
              <w:pStyle w:val="ConsPlusNonformat"/>
              <w:jc w:val="both"/>
            </w:pPr>
            <w:r>
              <w:rPr>
                <w:sz w:val="16"/>
              </w:rPr>
              <w:t xml:space="preserve">252 </w:t>
            </w:r>
          </w:p>
        </w:tc>
        <w:tc>
          <w:tcPr>
            <w:tcW w:w="658" w:type="dxa"/>
            <w:tcBorders>
              <w:top w:val="nil"/>
            </w:tcBorders>
          </w:tcPr>
          <w:p w:rsidR="002E31F7" w:rsidRDefault="002E31F7">
            <w:pPr>
              <w:pStyle w:val="ConsPlusNonformat"/>
              <w:jc w:val="both"/>
            </w:pPr>
            <w:r>
              <w:rPr>
                <w:sz w:val="16"/>
              </w:rPr>
              <w:t xml:space="preserve"> 241 </w:t>
            </w:r>
          </w:p>
        </w:tc>
        <w:tc>
          <w:tcPr>
            <w:tcW w:w="658" w:type="dxa"/>
            <w:tcBorders>
              <w:top w:val="nil"/>
            </w:tcBorders>
          </w:tcPr>
          <w:p w:rsidR="002E31F7" w:rsidRDefault="002E31F7">
            <w:pPr>
              <w:pStyle w:val="ConsPlusNonformat"/>
              <w:jc w:val="both"/>
            </w:pPr>
            <w:r>
              <w:rPr>
                <w:sz w:val="16"/>
              </w:rPr>
              <w:t xml:space="preserve"> 232 </w:t>
            </w:r>
          </w:p>
        </w:tc>
        <w:tc>
          <w:tcPr>
            <w:tcW w:w="658" w:type="dxa"/>
            <w:tcBorders>
              <w:top w:val="nil"/>
            </w:tcBorders>
          </w:tcPr>
          <w:p w:rsidR="002E31F7" w:rsidRDefault="002E31F7">
            <w:pPr>
              <w:pStyle w:val="ConsPlusNonformat"/>
              <w:jc w:val="both"/>
            </w:pPr>
            <w:r>
              <w:rPr>
                <w:sz w:val="16"/>
              </w:rPr>
              <w:t xml:space="preserve"> 224 </w:t>
            </w:r>
          </w:p>
        </w:tc>
        <w:tc>
          <w:tcPr>
            <w:tcW w:w="658" w:type="dxa"/>
            <w:tcBorders>
              <w:top w:val="nil"/>
            </w:tcBorders>
          </w:tcPr>
          <w:p w:rsidR="002E31F7" w:rsidRDefault="002E31F7">
            <w:pPr>
              <w:pStyle w:val="ConsPlusNonformat"/>
              <w:jc w:val="both"/>
            </w:pPr>
            <w:r>
              <w:rPr>
                <w:sz w:val="16"/>
              </w:rPr>
              <w:t xml:space="preserve"> 216 </w:t>
            </w:r>
          </w:p>
        </w:tc>
        <w:tc>
          <w:tcPr>
            <w:tcW w:w="658" w:type="dxa"/>
            <w:tcBorders>
              <w:top w:val="nil"/>
            </w:tcBorders>
          </w:tcPr>
          <w:p w:rsidR="002E31F7" w:rsidRDefault="002E31F7">
            <w:pPr>
              <w:pStyle w:val="ConsPlusNonformat"/>
              <w:jc w:val="both"/>
            </w:pPr>
            <w:r>
              <w:rPr>
                <w:sz w:val="16"/>
              </w:rPr>
              <w:t xml:space="preserve"> 210 </w:t>
            </w:r>
          </w:p>
        </w:tc>
        <w:tc>
          <w:tcPr>
            <w:tcW w:w="658" w:type="dxa"/>
            <w:tcBorders>
              <w:top w:val="nil"/>
            </w:tcBorders>
          </w:tcPr>
          <w:p w:rsidR="002E31F7" w:rsidRDefault="002E31F7">
            <w:pPr>
              <w:pStyle w:val="ConsPlusNonformat"/>
              <w:jc w:val="both"/>
            </w:pPr>
            <w:r>
              <w:rPr>
                <w:sz w:val="16"/>
              </w:rPr>
              <w:t xml:space="preserve"> 204 </w:t>
            </w:r>
          </w:p>
        </w:tc>
        <w:tc>
          <w:tcPr>
            <w:tcW w:w="564" w:type="dxa"/>
            <w:tcBorders>
              <w:top w:val="nil"/>
            </w:tcBorders>
          </w:tcPr>
          <w:p w:rsidR="002E31F7" w:rsidRDefault="002E31F7">
            <w:pPr>
              <w:pStyle w:val="ConsPlusNonformat"/>
              <w:jc w:val="both"/>
            </w:pPr>
            <w:r>
              <w:rPr>
                <w:sz w:val="16"/>
              </w:rPr>
              <w:t xml:space="preserve">198 </w:t>
            </w:r>
          </w:p>
        </w:tc>
        <w:tc>
          <w:tcPr>
            <w:tcW w:w="658" w:type="dxa"/>
            <w:tcBorders>
              <w:top w:val="nil"/>
            </w:tcBorders>
          </w:tcPr>
          <w:p w:rsidR="002E31F7" w:rsidRDefault="002E31F7">
            <w:pPr>
              <w:pStyle w:val="ConsPlusNonformat"/>
              <w:jc w:val="both"/>
            </w:pPr>
            <w:r>
              <w:rPr>
                <w:sz w:val="16"/>
              </w:rPr>
              <w:t xml:space="preserve"> 193 </w:t>
            </w:r>
          </w:p>
        </w:tc>
        <w:tc>
          <w:tcPr>
            <w:tcW w:w="564" w:type="dxa"/>
            <w:tcBorders>
              <w:top w:val="nil"/>
            </w:tcBorders>
          </w:tcPr>
          <w:p w:rsidR="002E31F7" w:rsidRDefault="002E31F7">
            <w:pPr>
              <w:pStyle w:val="ConsPlusNonformat"/>
              <w:jc w:val="both"/>
            </w:pPr>
            <w:r>
              <w:rPr>
                <w:sz w:val="16"/>
              </w:rPr>
              <w:t xml:space="preserve">188 </w:t>
            </w:r>
          </w:p>
        </w:tc>
        <w:tc>
          <w:tcPr>
            <w:tcW w:w="564" w:type="dxa"/>
            <w:tcBorders>
              <w:top w:val="nil"/>
            </w:tcBorders>
          </w:tcPr>
          <w:p w:rsidR="002E31F7" w:rsidRDefault="002E31F7">
            <w:pPr>
              <w:pStyle w:val="ConsPlusNonformat"/>
              <w:jc w:val="both"/>
            </w:pPr>
            <w:r>
              <w:rPr>
                <w:sz w:val="16"/>
              </w:rPr>
              <w:t xml:space="preserve">184 </w:t>
            </w:r>
          </w:p>
        </w:tc>
      </w:tr>
      <w:tr w:rsidR="002E31F7">
        <w:trPr>
          <w:trHeight w:val="195"/>
        </w:trPr>
        <w:tc>
          <w:tcPr>
            <w:tcW w:w="564" w:type="dxa"/>
            <w:tcBorders>
              <w:top w:val="nil"/>
            </w:tcBorders>
          </w:tcPr>
          <w:p w:rsidR="002E31F7" w:rsidRDefault="002E31F7">
            <w:pPr>
              <w:pStyle w:val="ConsPlusNonformat"/>
              <w:jc w:val="both"/>
            </w:pPr>
            <w:r>
              <w:rPr>
                <w:sz w:val="16"/>
              </w:rPr>
              <w:t xml:space="preserve"> 70 </w:t>
            </w:r>
          </w:p>
        </w:tc>
        <w:tc>
          <w:tcPr>
            <w:tcW w:w="658" w:type="dxa"/>
            <w:tcBorders>
              <w:top w:val="nil"/>
            </w:tcBorders>
          </w:tcPr>
          <w:p w:rsidR="002E31F7" w:rsidRDefault="002E31F7">
            <w:pPr>
              <w:pStyle w:val="ConsPlusNonformat"/>
              <w:jc w:val="both"/>
            </w:pPr>
            <w:r>
              <w:rPr>
                <w:sz w:val="16"/>
              </w:rPr>
              <w:t xml:space="preserve"> 728 </w:t>
            </w:r>
          </w:p>
        </w:tc>
        <w:tc>
          <w:tcPr>
            <w:tcW w:w="658" w:type="dxa"/>
            <w:tcBorders>
              <w:top w:val="nil"/>
            </w:tcBorders>
          </w:tcPr>
          <w:p w:rsidR="002E31F7" w:rsidRDefault="002E31F7">
            <w:pPr>
              <w:pStyle w:val="ConsPlusNonformat"/>
              <w:jc w:val="both"/>
            </w:pPr>
            <w:r>
              <w:rPr>
                <w:sz w:val="16"/>
              </w:rPr>
              <w:t xml:space="preserve"> 626 </w:t>
            </w:r>
          </w:p>
        </w:tc>
        <w:tc>
          <w:tcPr>
            <w:tcW w:w="564" w:type="dxa"/>
            <w:tcBorders>
              <w:top w:val="nil"/>
            </w:tcBorders>
          </w:tcPr>
          <w:p w:rsidR="002E31F7" w:rsidRDefault="002E31F7">
            <w:pPr>
              <w:pStyle w:val="ConsPlusNonformat"/>
              <w:jc w:val="both"/>
            </w:pPr>
            <w:r>
              <w:rPr>
                <w:sz w:val="16"/>
              </w:rPr>
              <w:t xml:space="preserve">551 </w:t>
            </w:r>
          </w:p>
        </w:tc>
        <w:tc>
          <w:tcPr>
            <w:tcW w:w="658" w:type="dxa"/>
            <w:tcBorders>
              <w:top w:val="nil"/>
            </w:tcBorders>
          </w:tcPr>
          <w:p w:rsidR="002E31F7" w:rsidRDefault="002E31F7">
            <w:pPr>
              <w:pStyle w:val="ConsPlusNonformat"/>
              <w:jc w:val="both"/>
            </w:pPr>
            <w:r>
              <w:rPr>
                <w:sz w:val="16"/>
              </w:rPr>
              <w:t xml:space="preserve"> 495 </w:t>
            </w:r>
          </w:p>
        </w:tc>
        <w:tc>
          <w:tcPr>
            <w:tcW w:w="658" w:type="dxa"/>
            <w:tcBorders>
              <w:top w:val="nil"/>
            </w:tcBorders>
          </w:tcPr>
          <w:p w:rsidR="002E31F7" w:rsidRDefault="002E31F7">
            <w:pPr>
              <w:pStyle w:val="ConsPlusNonformat"/>
              <w:jc w:val="both"/>
            </w:pPr>
            <w:r>
              <w:rPr>
                <w:sz w:val="16"/>
              </w:rPr>
              <w:t xml:space="preserve"> 450 </w:t>
            </w:r>
          </w:p>
        </w:tc>
        <w:tc>
          <w:tcPr>
            <w:tcW w:w="752" w:type="dxa"/>
            <w:tcBorders>
              <w:top w:val="nil"/>
            </w:tcBorders>
          </w:tcPr>
          <w:p w:rsidR="002E31F7" w:rsidRDefault="002E31F7">
            <w:pPr>
              <w:pStyle w:val="ConsPlusNonformat"/>
              <w:jc w:val="both"/>
            </w:pPr>
            <w:r>
              <w:rPr>
                <w:sz w:val="16"/>
              </w:rPr>
              <w:t xml:space="preserve"> 414  </w:t>
            </w:r>
          </w:p>
        </w:tc>
        <w:tc>
          <w:tcPr>
            <w:tcW w:w="658" w:type="dxa"/>
            <w:tcBorders>
              <w:top w:val="nil"/>
            </w:tcBorders>
          </w:tcPr>
          <w:p w:rsidR="002E31F7" w:rsidRDefault="002E31F7">
            <w:pPr>
              <w:pStyle w:val="ConsPlusNonformat"/>
              <w:jc w:val="both"/>
            </w:pPr>
            <w:r>
              <w:rPr>
                <w:sz w:val="16"/>
              </w:rPr>
              <w:t xml:space="preserve"> 385 </w:t>
            </w:r>
          </w:p>
        </w:tc>
        <w:tc>
          <w:tcPr>
            <w:tcW w:w="658" w:type="dxa"/>
            <w:tcBorders>
              <w:top w:val="nil"/>
            </w:tcBorders>
          </w:tcPr>
          <w:p w:rsidR="002E31F7" w:rsidRDefault="002E31F7">
            <w:pPr>
              <w:pStyle w:val="ConsPlusNonformat"/>
              <w:jc w:val="both"/>
            </w:pPr>
            <w:r>
              <w:rPr>
                <w:sz w:val="16"/>
              </w:rPr>
              <w:t xml:space="preserve"> 360 </w:t>
            </w:r>
          </w:p>
        </w:tc>
        <w:tc>
          <w:tcPr>
            <w:tcW w:w="658" w:type="dxa"/>
            <w:tcBorders>
              <w:top w:val="nil"/>
            </w:tcBorders>
          </w:tcPr>
          <w:p w:rsidR="002E31F7" w:rsidRDefault="002E31F7">
            <w:pPr>
              <w:pStyle w:val="ConsPlusNonformat"/>
              <w:jc w:val="both"/>
            </w:pPr>
            <w:r>
              <w:rPr>
                <w:sz w:val="16"/>
              </w:rPr>
              <w:t xml:space="preserve"> 339 </w:t>
            </w:r>
          </w:p>
        </w:tc>
        <w:tc>
          <w:tcPr>
            <w:tcW w:w="658" w:type="dxa"/>
            <w:tcBorders>
              <w:top w:val="nil"/>
            </w:tcBorders>
          </w:tcPr>
          <w:p w:rsidR="002E31F7" w:rsidRDefault="002E31F7">
            <w:pPr>
              <w:pStyle w:val="ConsPlusNonformat"/>
              <w:jc w:val="both"/>
            </w:pPr>
            <w:r>
              <w:rPr>
                <w:sz w:val="16"/>
              </w:rPr>
              <w:t xml:space="preserve"> 321 </w:t>
            </w:r>
          </w:p>
        </w:tc>
        <w:tc>
          <w:tcPr>
            <w:tcW w:w="564" w:type="dxa"/>
            <w:tcBorders>
              <w:top w:val="nil"/>
            </w:tcBorders>
          </w:tcPr>
          <w:p w:rsidR="002E31F7" w:rsidRDefault="002E31F7">
            <w:pPr>
              <w:pStyle w:val="ConsPlusNonformat"/>
              <w:jc w:val="both"/>
            </w:pPr>
            <w:r>
              <w:rPr>
                <w:sz w:val="16"/>
              </w:rPr>
              <w:t xml:space="preserve">311 </w:t>
            </w:r>
          </w:p>
        </w:tc>
        <w:tc>
          <w:tcPr>
            <w:tcW w:w="752" w:type="dxa"/>
            <w:tcBorders>
              <w:top w:val="nil"/>
            </w:tcBorders>
          </w:tcPr>
          <w:p w:rsidR="002E31F7" w:rsidRDefault="002E31F7">
            <w:pPr>
              <w:pStyle w:val="ConsPlusNonformat"/>
              <w:jc w:val="both"/>
            </w:pPr>
            <w:r>
              <w:rPr>
                <w:sz w:val="16"/>
              </w:rPr>
              <w:t xml:space="preserve"> 305  </w:t>
            </w:r>
          </w:p>
        </w:tc>
        <w:tc>
          <w:tcPr>
            <w:tcW w:w="564" w:type="dxa"/>
            <w:tcBorders>
              <w:top w:val="nil"/>
            </w:tcBorders>
          </w:tcPr>
          <w:p w:rsidR="002E31F7" w:rsidRDefault="002E31F7">
            <w:pPr>
              <w:pStyle w:val="ConsPlusNonformat"/>
              <w:jc w:val="both"/>
            </w:pPr>
            <w:r>
              <w:rPr>
                <w:sz w:val="16"/>
              </w:rPr>
              <w:t xml:space="preserve">291 </w:t>
            </w:r>
          </w:p>
        </w:tc>
        <w:tc>
          <w:tcPr>
            <w:tcW w:w="658" w:type="dxa"/>
            <w:tcBorders>
              <w:top w:val="nil"/>
            </w:tcBorders>
          </w:tcPr>
          <w:p w:rsidR="002E31F7" w:rsidRDefault="002E31F7">
            <w:pPr>
              <w:pStyle w:val="ConsPlusNonformat"/>
              <w:jc w:val="both"/>
            </w:pPr>
            <w:r>
              <w:rPr>
                <w:sz w:val="16"/>
              </w:rPr>
              <w:t xml:space="preserve"> 279 </w:t>
            </w:r>
          </w:p>
        </w:tc>
        <w:tc>
          <w:tcPr>
            <w:tcW w:w="658" w:type="dxa"/>
            <w:tcBorders>
              <w:top w:val="nil"/>
            </w:tcBorders>
          </w:tcPr>
          <w:p w:rsidR="002E31F7" w:rsidRDefault="002E31F7">
            <w:pPr>
              <w:pStyle w:val="ConsPlusNonformat"/>
              <w:jc w:val="both"/>
            </w:pPr>
            <w:r>
              <w:rPr>
                <w:sz w:val="16"/>
              </w:rPr>
              <w:t xml:space="preserve"> 268 </w:t>
            </w:r>
          </w:p>
        </w:tc>
        <w:tc>
          <w:tcPr>
            <w:tcW w:w="658" w:type="dxa"/>
            <w:tcBorders>
              <w:top w:val="nil"/>
            </w:tcBorders>
          </w:tcPr>
          <w:p w:rsidR="002E31F7" w:rsidRDefault="002E31F7">
            <w:pPr>
              <w:pStyle w:val="ConsPlusNonformat"/>
              <w:jc w:val="both"/>
            </w:pPr>
            <w:r>
              <w:rPr>
                <w:sz w:val="16"/>
              </w:rPr>
              <w:t xml:space="preserve"> 258 </w:t>
            </w:r>
          </w:p>
        </w:tc>
        <w:tc>
          <w:tcPr>
            <w:tcW w:w="658" w:type="dxa"/>
            <w:tcBorders>
              <w:top w:val="nil"/>
            </w:tcBorders>
          </w:tcPr>
          <w:p w:rsidR="002E31F7" w:rsidRDefault="002E31F7">
            <w:pPr>
              <w:pStyle w:val="ConsPlusNonformat"/>
              <w:jc w:val="both"/>
            </w:pPr>
            <w:r>
              <w:rPr>
                <w:sz w:val="16"/>
              </w:rPr>
              <w:t xml:space="preserve"> 249 </w:t>
            </w:r>
          </w:p>
        </w:tc>
        <w:tc>
          <w:tcPr>
            <w:tcW w:w="658" w:type="dxa"/>
            <w:tcBorders>
              <w:top w:val="nil"/>
            </w:tcBorders>
          </w:tcPr>
          <w:p w:rsidR="002E31F7" w:rsidRDefault="002E31F7">
            <w:pPr>
              <w:pStyle w:val="ConsPlusNonformat"/>
              <w:jc w:val="both"/>
            </w:pPr>
            <w:r>
              <w:rPr>
                <w:sz w:val="16"/>
              </w:rPr>
              <w:t xml:space="preserve"> 241 </w:t>
            </w:r>
          </w:p>
        </w:tc>
        <w:tc>
          <w:tcPr>
            <w:tcW w:w="658" w:type="dxa"/>
            <w:tcBorders>
              <w:top w:val="nil"/>
            </w:tcBorders>
          </w:tcPr>
          <w:p w:rsidR="002E31F7" w:rsidRDefault="002E31F7">
            <w:pPr>
              <w:pStyle w:val="ConsPlusNonformat"/>
              <w:jc w:val="both"/>
            </w:pPr>
            <w:r>
              <w:rPr>
                <w:sz w:val="16"/>
              </w:rPr>
              <w:t xml:space="preserve"> 234 </w:t>
            </w:r>
          </w:p>
        </w:tc>
        <w:tc>
          <w:tcPr>
            <w:tcW w:w="564" w:type="dxa"/>
            <w:tcBorders>
              <w:top w:val="nil"/>
            </w:tcBorders>
          </w:tcPr>
          <w:p w:rsidR="002E31F7" w:rsidRDefault="002E31F7">
            <w:pPr>
              <w:pStyle w:val="ConsPlusNonformat"/>
              <w:jc w:val="both"/>
            </w:pPr>
            <w:r>
              <w:rPr>
                <w:sz w:val="16"/>
              </w:rPr>
              <w:t xml:space="preserve">227 </w:t>
            </w:r>
          </w:p>
        </w:tc>
        <w:tc>
          <w:tcPr>
            <w:tcW w:w="658" w:type="dxa"/>
            <w:tcBorders>
              <w:top w:val="nil"/>
            </w:tcBorders>
          </w:tcPr>
          <w:p w:rsidR="002E31F7" w:rsidRDefault="002E31F7">
            <w:pPr>
              <w:pStyle w:val="ConsPlusNonformat"/>
              <w:jc w:val="both"/>
            </w:pPr>
            <w:r>
              <w:rPr>
                <w:sz w:val="16"/>
              </w:rPr>
              <w:t xml:space="preserve"> 221 </w:t>
            </w:r>
          </w:p>
        </w:tc>
        <w:tc>
          <w:tcPr>
            <w:tcW w:w="564" w:type="dxa"/>
            <w:tcBorders>
              <w:top w:val="nil"/>
            </w:tcBorders>
          </w:tcPr>
          <w:p w:rsidR="002E31F7" w:rsidRDefault="002E31F7">
            <w:pPr>
              <w:pStyle w:val="ConsPlusNonformat"/>
              <w:jc w:val="both"/>
            </w:pPr>
            <w:r>
              <w:rPr>
                <w:sz w:val="16"/>
              </w:rPr>
              <w:t xml:space="preserve">215 </w:t>
            </w:r>
          </w:p>
        </w:tc>
        <w:tc>
          <w:tcPr>
            <w:tcW w:w="564" w:type="dxa"/>
            <w:tcBorders>
              <w:top w:val="nil"/>
            </w:tcBorders>
          </w:tcPr>
          <w:p w:rsidR="002E31F7" w:rsidRDefault="002E31F7">
            <w:pPr>
              <w:pStyle w:val="ConsPlusNonformat"/>
              <w:jc w:val="both"/>
            </w:pPr>
            <w:r>
              <w:rPr>
                <w:sz w:val="16"/>
              </w:rPr>
              <w:t xml:space="preserve">210 </w:t>
            </w:r>
          </w:p>
        </w:tc>
      </w:tr>
      <w:tr w:rsidR="002E31F7">
        <w:trPr>
          <w:trHeight w:val="195"/>
        </w:trPr>
        <w:tc>
          <w:tcPr>
            <w:tcW w:w="564" w:type="dxa"/>
            <w:tcBorders>
              <w:top w:val="nil"/>
            </w:tcBorders>
          </w:tcPr>
          <w:p w:rsidR="002E31F7" w:rsidRDefault="002E31F7">
            <w:pPr>
              <w:pStyle w:val="ConsPlusNonformat"/>
              <w:jc w:val="both"/>
            </w:pPr>
            <w:r>
              <w:rPr>
                <w:sz w:val="16"/>
              </w:rPr>
              <w:t xml:space="preserve"> 75 </w:t>
            </w:r>
          </w:p>
        </w:tc>
        <w:tc>
          <w:tcPr>
            <w:tcW w:w="658" w:type="dxa"/>
            <w:tcBorders>
              <w:top w:val="nil"/>
            </w:tcBorders>
          </w:tcPr>
          <w:p w:rsidR="002E31F7" w:rsidRDefault="002E31F7">
            <w:pPr>
              <w:pStyle w:val="ConsPlusNonformat"/>
              <w:jc w:val="both"/>
            </w:pPr>
            <w:r>
              <w:rPr>
                <w:sz w:val="16"/>
              </w:rPr>
              <w:t xml:space="preserve"> 847 </w:t>
            </w:r>
          </w:p>
        </w:tc>
        <w:tc>
          <w:tcPr>
            <w:tcW w:w="658" w:type="dxa"/>
            <w:tcBorders>
              <w:top w:val="nil"/>
            </w:tcBorders>
          </w:tcPr>
          <w:p w:rsidR="002E31F7" w:rsidRDefault="002E31F7">
            <w:pPr>
              <w:pStyle w:val="ConsPlusNonformat"/>
              <w:jc w:val="both"/>
            </w:pPr>
            <w:r>
              <w:rPr>
                <w:sz w:val="16"/>
              </w:rPr>
              <w:t xml:space="preserve"> 727 </w:t>
            </w:r>
          </w:p>
        </w:tc>
        <w:tc>
          <w:tcPr>
            <w:tcW w:w="564" w:type="dxa"/>
            <w:tcBorders>
              <w:top w:val="nil"/>
            </w:tcBorders>
          </w:tcPr>
          <w:p w:rsidR="002E31F7" w:rsidRDefault="002E31F7">
            <w:pPr>
              <w:pStyle w:val="ConsPlusNonformat"/>
              <w:jc w:val="both"/>
            </w:pPr>
            <w:r>
              <w:rPr>
                <w:sz w:val="16"/>
              </w:rPr>
              <w:t xml:space="preserve">640 </w:t>
            </w:r>
          </w:p>
        </w:tc>
        <w:tc>
          <w:tcPr>
            <w:tcW w:w="658" w:type="dxa"/>
            <w:tcBorders>
              <w:top w:val="nil"/>
            </w:tcBorders>
          </w:tcPr>
          <w:p w:rsidR="002E31F7" w:rsidRDefault="002E31F7">
            <w:pPr>
              <w:pStyle w:val="ConsPlusNonformat"/>
              <w:jc w:val="both"/>
            </w:pPr>
            <w:r>
              <w:rPr>
                <w:sz w:val="16"/>
              </w:rPr>
              <w:t xml:space="preserve"> 573 </w:t>
            </w:r>
          </w:p>
        </w:tc>
        <w:tc>
          <w:tcPr>
            <w:tcW w:w="658" w:type="dxa"/>
            <w:tcBorders>
              <w:top w:val="nil"/>
            </w:tcBorders>
          </w:tcPr>
          <w:p w:rsidR="002E31F7" w:rsidRDefault="002E31F7">
            <w:pPr>
              <w:pStyle w:val="ConsPlusNonformat"/>
              <w:jc w:val="both"/>
            </w:pPr>
            <w:r>
              <w:rPr>
                <w:sz w:val="16"/>
              </w:rPr>
              <w:t xml:space="preserve"> 521 </w:t>
            </w:r>
          </w:p>
        </w:tc>
        <w:tc>
          <w:tcPr>
            <w:tcW w:w="752" w:type="dxa"/>
            <w:tcBorders>
              <w:top w:val="nil"/>
            </w:tcBorders>
          </w:tcPr>
          <w:p w:rsidR="002E31F7" w:rsidRDefault="002E31F7">
            <w:pPr>
              <w:pStyle w:val="ConsPlusNonformat"/>
              <w:jc w:val="both"/>
            </w:pPr>
            <w:r>
              <w:rPr>
                <w:sz w:val="16"/>
              </w:rPr>
              <w:t xml:space="preserve"> 479  </w:t>
            </w:r>
          </w:p>
        </w:tc>
        <w:tc>
          <w:tcPr>
            <w:tcW w:w="658" w:type="dxa"/>
            <w:tcBorders>
              <w:top w:val="nil"/>
            </w:tcBorders>
          </w:tcPr>
          <w:p w:rsidR="002E31F7" w:rsidRDefault="002E31F7">
            <w:pPr>
              <w:pStyle w:val="ConsPlusNonformat"/>
              <w:jc w:val="both"/>
            </w:pPr>
            <w:r>
              <w:rPr>
                <w:sz w:val="16"/>
              </w:rPr>
              <w:t xml:space="preserve"> 444 </w:t>
            </w:r>
          </w:p>
        </w:tc>
        <w:tc>
          <w:tcPr>
            <w:tcW w:w="658" w:type="dxa"/>
            <w:tcBorders>
              <w:top w:val="nil"/>
            </w:tcBorders>
          </w:tcPr>
          <w:p w:rsidR="002E31F7" w:rsidRDefault="002E31F7">
            <w:pPr>
              <w:pStyle w:val="ConsPlusNonformat"/>
              <w:jc w:val="both"/>
            </w:pPr>
            <w:r>
              <w:rPr>
                <w:sz w:val="16"/>
              </w:rPr>
              <w:t xml:space="preserve"> 415 </w:t>
            </w:r>
          </w:p>
        </w:tc>
        <w:tc>
          <w:tcPr>
            <w:tcW w:w="658" w:type="dxa"/>
            <w:tcBorders>
              <w:top w:val="nil"/>
            </w:tcBorders>
          </w:tcPr>
          <w:p w:rsidR="002E31F7" w:rsidRDefault="002E31F7">
            <w:pPr>
              <w:pStyle w:val="ConsPlusNonformat"/>
              <w:jc w:val="both"/>
            </w:pPr>
            <w:r>
              <w:rPr>
                <w:sz w:val="16"/>
              </w:rPr>
              <w:t xml:space="preserve"> 390 </w:t>
            </w:r>
          </w:p>
        </w:tc>
        <w:tc>
          <w:tcPr>
            <w:tcW w:w="658" w:type="dxa"/>
            <w:tcBorders>
              <w:top w:val="nil"/>
            </w:tcBorders>
          </w:tcPr>
          <w:p w:rsidR="002E31F7" w:rsidRDefault="002E31F7">
            <w:pPr>
              <w:pStyle w:val="ConsPlusNonformat"/>
              <w:jc w:val="both"/>
            </w:pPr>
            <w:r>
              <w:rPr>
                <w:sz w:val="16"/>
              </w:rPr>
              <w:t xml:space="preserve"> 369 </w:t>
            </w:r>
          </w:p>
        </w:tc>
        <w:tc>
          <w:tcPr>
            <w:tcW w:w="564" w:type="dxa"/>
            <w:tcBorders>
              <w:top w:val="nil"/>
            </w:tcBorders>
          </w:tcPr>
          <w:p w:rsidR="002E31F7" w:rsidRDefault="002E31F7">
            <w:pPr>
              <w:pStyle w:val="ConsPlusNonformat"/>
              <w:jc w:val="both"/>
            </w:pPr>
            <w:r>
              <w:rPr>
                <w:sz w:val="16"/>
              </w:rPr>
              <w:t xml:space="preserve">357 </w:t>
            </w:r>
          </w:p>
        </w:tc>
        <w:tc>
          <w:tcPr>
            <w:tcW w:w="752" w:type="dxa"/>
            <w:tcBorders>
              <w:top w:val="nil"/>
            </w:tcBorders>
          </w:tcPr>
          <w:p w:rsidR="002E31F7" w:rsidRDefault="002E31F7">
            <w:pPr>
              <w:pStyle w:val="ConsPlusNonformat"/>
              <w:jc w:val="both"/>
            </w:pPr>
            <w:r>
              <w:rPr>
                <w:sz w:val="16"/>
              </w:rPr>
              <w:t xml:space="preserve"> 350  </w:t>
            </w:r>
          </w:p>
        </w:tc>
        <w:tc>
          <w:tcPr>
            <w:tcW w:w="564" w:type="dxa"/>
            <w:tcBorders>
              <w:top w:val="nil"/>
            </w:tcBorders>
          </w:tcPr>
          <w:p w:rsidR="002E31F7" w:rsidRDefault="002E31F7">
            <w:pPr>
              <w:pStyle w:val="ConsPlusNonformat"/>
              <w:jc w:val="both"/>
            </w:pPr>
            <w:r>
              <w:rPr>
                <w:sz w:val="16"/>
              </w:rPr>
              <w:t xml:space="preserve">334 </w:t>
            </w:r>
          </w:p>
        </w:tc>
        <w:tc>
          <w:tcPr>
            <w:tcW w:w="658" w:type="dxa"/>
            <w:tcBorders>
              <w:top w:val="nil"/>
            </w:tcBorders>
          </w:tcPr>
          <w:p w:rsidR="002E31F7" w:rsidRDefault="002E31F7">
            <w:pPr>
              <w:pStyle w:val="ConsPlusNonformat"/>
              <w:jc w:val="both"/>
            </w:pPr>
            <w:r>
              <w:rPr>
                <w:sz w:val="16"/>
              </w:rPr>
              <w:t xml:space="preserve"> 320 </w:t>
            </w:r>
          </w:p>
        </w:tc>
        <w:tc>
          <w:tcPr>
            <w:tcW w:w="658" w:type="dxa"/>
            <w:tcBorders>
              <w:top w:val="nil"/>
            </w:tcBorders>
          </w:tcPr>
          <w:p w:rsidR="002E31F7" w:rsidRDefault="002E31F7">
            <w:pPr>
              <w:pStyle w:val="ConsPlusNonformat"/>
              <w:jc w:val="both"/>
            </w:pPr>
            <w:r>
              <w:rPr>
                <w:sz w:val="16"/>
              </w:rPr>
              <w:t xml:space="preserve"> 307 </w:t>
            </w:r>
          </w:p>
        </w:tc>
        <w:tc>
          <w:tcPr>
            <w:tcW w:w="658" w:type="dxa"/>
            <w:tcBorders>
              <w:top w:val="nil"/>
            </w:tcBorders>
          </w:tcPr>
          <w:p w:rsidR="002E31F7" w:rsidRDefault="002E31F7">
            <w:pPr>
              <w:pStyle w:val="ConsPlusNonformat"/>
              <w:jc w:val="both"/>
            </w:pPr>
            <w:r>
              <w:rPr>
                <w:sz w:val="16"/>
              </w:rPr>
              <w:t xml:space="preserve"> 295 </w:t>
            </w:r>
          </w:p>
        </w:tc>
        <w:tc>
          <w:tcPr>
            <w:tcW w:w="658" w:type="dxa"/>
            <w:tcBorders>
              <w:top w:val="nil"/>
            </w:tcBorders>
          </w:tcPr>
          <w:p w:rsidR="002E31F7" w:rsidRDefault="002E31F7">
            <w:pPr>
              <w:pStyle w:val="ConsPlusNonformat"/>
              <w:jc w:val="both"/>
            </w:pPr>
            <w:r>
              <w:rPr>
                <w:sz w:val="16"/>
              </w:rPr>
              <w:t xml:space="preserve"> 285 </w:t>
            </w:r>
          </w:p>
        </w:tc>
        <w:tc>
          <w:tcPr>
            <w:tcW w:w="658" w:type="dxa"/>
            <w:tcBorders>
              <w:top w:val="nil"/>
            </w:tcBorders>
          </w:tcPr>
          <w:p w:rsidR="002E31F7" w:rsidRDefault="002E31F7">
            <w:pPr>
              <w:pStyle w:val="ConsPlusNonformat"/>
              <w:jc w:val="both"/>
            </w:pPr>
            <w:r>
              <w:rPr>
                <w:sz w:val="16"/>
              </w:rPr>
              <w:t xml:space="preserve"> 275 </w:t>
            </w:r>
          </w:p>
        </w:tc>
        <w:tc>
          <w:tcPr>
            <w:tcW w:w="658" w:type="dxa"/>
            <w:tcBorders>
              <w:top w:val="nil"/>
            </w:tcBorders>
          </w:tcPr>
          <w:p w:rsidR="002E31F7" w:rsidRDefault="002E31F7">
            <w:pPr>
              <w:pStyle w:val="ConsPlusNonformat"/>
              <w:jc w:val="both"/>
            </w:pPr>
            <w:r>
              <w:rPr>
                <w:sz w:val="16"/>
              </w:rPr>
              <w:t xml:space="preserve"> 267 </w:t>
            </w:r>
          </w:p>
        </w:tc>
        <w:tc>
          <w:tcPr>
            <w:tcW w:w="564" w:type="dxa"/>
            <w:tcBorders>
              <w:top w:val="nil"/>
            </w:tcBorders>
          </w:tcPr>
          <w:p w:rsidR="002E31F7" w:rsidRDefault="002E31F7">
            <w:pPr>
              <w:pStyle w:val="ConsPlusNonformat"/>
              <w:jc w:val="both"/>
            </w:pPr>
            <w:r>
              <w:rPr>
                <w:sz w:val="16"/>
              </w:rPr>
              <w:t xml:space="preserve">259 </w:t>
            </w:r>
          </w:p>
        </w:tc>
        <w:tc>
          <w:tcPr>
            <w:tcW w:w="658" w:type="dxa"/>
            <w:tcBorders>
              <w:top w:val="nil"/>
            </w:tcBorders>
          </w:tcPr>
          <w:p w:rsidR="002E31F7" w:rsidRDefault="002E31F7">
            <w:pPr>
              <w:pStyle w:val="ConsPlusNonformat"/>
              <w:jc w:val="both"/>
            </w:pPr>
            <w:r>
              <w:rPr>
                <w:sz w:val="16"/>
              </w:rPr>
              <w:t xml:space="preserve"> 252 </w:t>
            </w:r>
          </w:p>
        </w:tc>
        <w:tc>
          <w:tcPr>
            <w:tcW w:w="564" w:type="dxa"/>
            <w:tcBorders>
              <w:top w:val="nil"/>
            </w:tcBorders>
          </w:tcPr>
          <w:p w:rsidR="002E31F7" w:rsidRDefault="002E31F7">
            <w:pPr>
              <w:pStyle w:val="ConsPlusNonformat"/>
              <w:jc w:val="both"/>
            </w:pPr>
            <w:r>
              <w:rPr>
                <w:sz w:val="16"/>
              </w:rPr>
              <w:t xml:space="preserve">245 </w:t>
            </w:r>
          </w:p>
        </w:tc>
        <w:tc>
          <w:tcPr>
            <w:tcW w:w="564" w:type="dxa"/>
            <w:tcBorders>
              <w:top w:val="nil"/>
            </w:tcBorders>
          </w:tcPr>
          <w:p w:rsidR="002E31F7" w:rsidRDefault="002E31F7">
            <w:pPr>
              <w:pStyle w:val="ConsPlusNonformat"/>
              <w:jc w:val="both"/>
            </w:pPr>
            <w:r>
              <w:rPr>
                <w:sz w:val="16"/>
              </w:rPr>
              <w:t xml:space="preserve">239 </w:t>
            </w:r>
          </w:p>
        </w:tc>
      </w:tr>
      <w:tr w:rsidR="002E31F7">
        <w:trPr>
          <w:trHeight w:val="195"/>
        </w:trPr>
        <w:tc>
          <w:tcPr>
            <w:tcW w:w="564" w:type="dxa"/>
            <w:tcBorders>
              <w:top w:val="nil"/>
            </w:tcBorders>
          </w:tcPr>
          <w:p w:rsidR="002E31F7" w:rsidRDefault="002E31F7">
            <w:pPr>
              <w:pStyle w:val="ConsPlusNonformat"/>
              <w:jc w:val="both"/>
            </w:pPr>
            <w:r>
              <w:rPr>
                <w:sz w:val="16"/>
              </w:rPr>
              <w:t xml:space="preserve"> 80 </w:t>
            </w:r>
          </w:p>
        </w:tc>
        <w:tc>
          <w:tcPr>
            <w:tcW w:w="658" w:type="dxa"/>
            <w:tcBorders>
              <w:top w:val="nil"/>
            </w:tcBorders>
          </w:tcPr>
          <w:p w:rsidR="002E31F7" w:rsidRDefault="002E31F7">
            <w:pPr>
              <w:pStyle w:val="ConsPlusNonformat"/>
              <w:jc w:val="both"/>
            </w:pPr>
            <w:r>
              <w:rPr>
                <w:sz w:val="16"/>
              </w:rPr>
              <w:t xml:space="preserve"> 976 </w:t>
            </w:r>
          </w:p>
        </w:tc>
        <w:tc>
          <w:tcPr>
            <w:tcW w:w="658" w:type="dxa"/>
            <w:tcBorders>
              <w:top w:val="nil"/>
            </w:tcBorders>
          </w:tcPr>
          <w:p w:rsidR="002E31F7" w:rsidRDefault="002E31F7">
            <w:pPr>
              <w:pStyle w:val="ConsPlusNonformat"/>
              <w:jc w:val="both"/>
            </w:pPr>
            <w:r>
              <w:rPr>
                <w:sz w:val="16"/>
              </w:rPr>
              <w:t xml:space="preserve"> 837 </w:t>
            </w:r>
          </w:p>
        </w:tc>
        <w:tc>
          <w:tcPr>
            <w:tcW w:w="564" w:type="dxa"/>
            <w:tcBorders>
              <w:top w:val="nil"/>
            </w:tcBorders>
          </w:tcPr>
          <w:p w:rsidR="002E31F7" w:rsidRDefault="002E31F7">
            <w:pPr>
              <w:pStyle w:val="ConsPlusNonformat"/>
              <w:jc w:val="both"/>
            </w:pPr>
            <w:r>
              <w:rPr>
                <w:sz w:val="16"/>
              </w:rPr>
              <w:t xml:space="preserve">736 </w:t>
            </w:r>
          </w:p>
        </w:tc>
        <w:tc>
          <w:tcPr>
            <w:tcW w:w="658" w:type="dxa"/>
            <w:tcBorders>
              <w:top w:val="nil"/>
            </w:tcBorders>
          </w:tcPr>
          <w:p w:rsidR="002E31F7" w:rsidRDefault="002E31F7">
            <w:pPr>
              <w:pStyle w:val="ConsPlusNonformat"/>
              <w:jc w:val="both"/>
            </w:pPr>
            <w:r>
              <w:rPr>
                <w:sz w:val="16"/>
              </w:rPr>
              <w:t xml:space="preserve"> 659 </w:t>
            </w:r>
          </w:p>
        </w:tc>
        <w:tc>
          <w:tcPr>
            <w:tcW w:w="658" w:type="dxa"/>
            <w:tcBorders>
              <w:top w:val="nil"/>
            </w:tcBorders>
          </w:tcPr>
          <w:p w:rsidR="002E31F7" w:rsidRDefault="002E31F7">
            <w:pPr>
              <w:pStyle w:val="ConsPlusNonformat"/>
              <w:jc w:val="both"/>
            </w:pPr>
            <w:r>
              <w:rPr>
                <w:sz w:val="16"/>
              </w:rPr>
              <w:t xml:space="preserve"> 598 </w:t>
            </w:r>
          </w:p>
        </w:tc>
        <w:tc>
          <w:tcPr>
            <w:tcW w:w="752" w:type="dxa"/>
            <w:tcBorders>
              <w:top w:val="nil"/>
            </w:tcBorders>
          </w:tcPr>
          <w:p w:rsidR="002E31F7" w:rsidRDefault="002E31F7">
            <w:pPr>
              <w:pStyle w:val="ConsPlusNonformat"/>
              <w:jc w:val="both"/>
            </w:pPr>
            <w:r>
              <w:rPr>
                <w:sz w:val="16"/>
              </w:rPr>
              <w:t xml:space="preserve"> 549  </w:t>
            </w:r>
          </w:p>
        </w:tc>
        <w:tc>
          <w:tcPr>
            <w:tcW w:w="658" w:type="dxa"/>
            <w:tcBorders>
              <w:top w:val="nil"/>
            </w:tcBorders>
          </w:tcPr>
          <w:p w:rsidR="002E31F7" w:rsidRDefault="002E31F7">
            <w:pPr>
              <w:pStyle w:val="ConsPlusNonformat"/>
              <w:jc w:val="both"/>
            </w:pPr>
            <w:r>
              <w:rPr>
                <w:sz w:val="16"/>
              </w:rPr>
              <w:t xml:space="preserve"> 508 </w:t>
            </w:r>
          </w:p>
        </w:tc>
        <w:tc>
          <w:tcPr>
            <w:tcW w:w="658" w:type="dxa"/>
            <w:tcBorders>
              <w:top w:val="nil"/>
            </w:tcBorders>
          </w:tcPr>
          <w:p w:rsidR="002E31F7" w:rsidRDefault="002E31F7">
            <w:pPr>
              <w:pStyle w:val="ConsPlusNonformat"/>
              <w:jc w:val="both"/>
            </w:pPr>
            <w:r>
              <w:rPr>
                <w:sz w:val="16"/>
              </w:rPr>
              <w:t xml:space="preserve"> 474 </w:t>
            </w:r>
          </w:p>
        </w:tc>
        <w:tc>
          <w:tcPr>
            <w:tcW w:w="658" w:type="dxa"/>
            <w:tcBorders>
              <w:top w:val="nil"/>
            </w:tcBorders>
          </w:tcPr>
          <w:p w:rsidR="002E31F7" w:rsidRDefault="002E31F7">
            <w:pPr>
              <w:pStyle w:val="ConsPlusNonformat"/>
              <w:jc w:val="both"/>
            </w:pPr>
            <w:r>
              <w:rPr>
                <w:sz w:val="16"/>
              </w:rPr>
              <w:t xml:space="preserve"> 446 </w:t>
            </w:r>
          </w:p>
        </w:tc>
        <w:tc>
          <w:tcPr>
            <w:tcW w:w="658" w:type="dxa"/>
            <w:tcBorders>
              <w:top w:val="nil"/>
            </w:tcBorders>
          </w:tcPr>
          <w:p w:rsidR="002E31F7" w:rsidRDefault="002E31F7">
            <w:pPr>
              <w:pStyle w:val="ConsPlusNonformat"/>
              <w:jc w:val="both"/>
            </w:pPr>
            <w:r>
              <w:rPr>
                <w:sz w:val="16"/>
              </w:rPr>
              <w:t xml:space="preserve"> 421 </w:t>
            </w:r>
          </w:p>
        </w:tc>
        <w:tc>
          <w:tcPr>
            <w:tcW w:w="564" w:type="dxa"/>
            <w:tcBorders>
              <w:top w:val="nil"/>
            </w:tcBorders>
          </w:tcPr>
          <w:p w:rsidR="002E31F7" w:rsidRDefault="002E31F7">
            <w:pPr>
              <w:pStyle w:val="ConsPlusNonformat"/>
              <w:jc w:val="both"/>
            </w:pPr>
            <w:r>
              <w:rPr>
                <w:sz w:val="16"/>
              </w:rPr>
              <w:t xml:space="preserve">408 </w:t>
            </w:r>
          </w:p>
        </w:tc>
        <w:tc>
          <w:tcPr>
            <w:tcW w:w="752" w:type="dxa"/>
            <w:tcBorders>
              <w:top w:val="nil"/>
            </w:tcBorders>
          </w:tcPr>
          <w:p w:rsidR="002E31F7" w:rsidRDefault="002E31F7">
            <w:pPr>
              <w:pStyle w:val="ConsPlusNonformat"/>
              <w:jc w:val="both"/>
            </w:pPr>
            <w:r>
              <w:rPr>
                <w:sz w:val="16"/>
              </w:rPr>
              <w:t xml:space="preserve"> 399  </w:t>
            </w:r>
          </w:p>
        </w:tc>
        <w:tc>
          <w:tcPr>
            <w:tcW w:w="564" w:type="dxa"/>
            <w:tcBorders>
              <w:top w:val="nil"/>
            </w:tcBorders>
          </w:tcPr>
          <w:p w:rsidR="002E31F7" w:rsidRDefault="002E31F7">
            <w:pPr>
              <w:pStyle w:val="ConsPlusNonformat"/>
              <w:jc w:val="both"/>
            </w:pPr>
            <w:r>
              <w:rPr>
                <w:sz w:val="16"/>
              </w:rPr>
              <w:t xml:space="preserve">380 </w:t>
            </w:r>
          </w:p>
        </w:tc>
        <w:tc>
          <w:tcPr>
            <w:tcW w:w="658" w:type="dxa"/>
            <w:tcBorders>
              <w:top w:val="nil"/>
            </w:tcBorders>
          </w:tcPr>
          <w:p w:rsidR="002E31F7" w:rsidRDefault="002E31F7">
            <w:pPr>
              <w:pStyle w:val="ConsPlusNonformat"/>
              <w:jc w:val="both"/>
            </w:pPr>
            <w:r>
              <w:rPr>
                <w:sz w:val="16"/>
              </w:rPr>
              <w:t xml:space="preserve"> 364 </w:t>
            </w:r>
          </w:p>
        </w:tc>
        <w:tc>
          <w:tcPr>
            <w:tcW w:w="658" w:type="dxa"/>
            <w:tcBorders>
              <w:top w:val="nil"/>
            </w:tcBorders>
          </w:tcPr>
          <w:p w:rsidR="002E31F7" w:rsidRDefault="002E31F7">
            <w:pPr>
              <w:pStyle w:val="ConsPlusNonformat"/>
              <w:jc w:val="both"/>
            </w:pPr>
            <w:r>
              <w:rPr>
                <w:sz w:val="16"/>
              </w:rPr>
              <w:t xml:space="preserve"> 349 </w:t>
            </w:r>
          </w:p>
        </w:tc>
        <w:tc>
          <w:tcPr>
            <w:tcW w:w="658" w:type="dxa"/>
            <w:tcBorders>
              <w:top w:val="nil"/>
            </w:tcBorders>
          </w:tcPr>
          <w:p w:rsidR="002E31F7" w:rsidRDefault="002E31F7">
            <w:pPr>
              <w:pStyle w:val="ConsPlusNonformat"/>
              <w:jc w:val="both"/>
            </w:pPr>
            <w:r>
              <w:rPr>
                <w:sz w:val="16"/>
              </w:rPr>
              <w:t xml:space="preserve"> 335 </w:t>
            </w:r>
          </w:p>
        </w:tc>
        <w:tc>
          <w:tcPr>
            <w:tcW w:w="658" w:type="dxa"/>
            <w:tcBorders>
              <w:top w:val="nil"/>
            </w:tcBorders>
          </w:tcPr>
          <w:p w:rsidR="002E31F7" w:rsidRDefault="002E31F7">
            <w:pPr>
              <w:pStyle w:val="ConsPlusNonformat"/>
              <w:jc w:val="both"/>
            </w:pPr>
            <w:r>
              <w:rPr>
                <w:sz w:val="16"/>
              </w:rPr>
              <w:t xml:space="preserve"> 323 </w:t>
            </w:r>
          </w:p>
        </w:tc>
        <w:tc>
          <w:tcPr>
            <w:tcW w:w="658" w:type="dxa"/>
            <w:tcBorders>
              <w:top w:val="nil"/>
            </w:tcBorders>
          </w:tcPr>
          <w:p w:rsidR="002E31F7" w:rsidRDefault="002E31F7">
            <w:pPr>
              <w:pStyle w:val="ConsPlusNonformat"/>
              <w:jc w:val="both"/>
            </w:pPr>
            <w:r>
              <w:rPr>
                <w:sz w:val="16"/>
              </w:rPr>
              <w:t xml:space="preserve"> 312 </w:t>
            </w:r>
          </w:p>
        </w:tc>
        <w:tc>
          <w:tcPr>
            <w:tcW w:w="658" w:type="dxa"/>
            <w:tcBorders>
              <w:top w:val="nil"/>
            </w:tcBorders>
          </w:tcPr>
          <w:p w:rsidR="002E31F7" w:rsidRDefault="002E31F7">
            <w:pPr>
              <w:pStyle w:val="ConsPlusNonformat"/>
              <w:jc w:val="both"/>
            </w:pPr>
            <w:r>
              <w:rPr>
                <w:sz w:val="16"/>
              </w:rPr>
              <w:t xml:space="preserve"> 302 </w:t>
            </w:r>
          </w:p>
        </w:tc>
        <w:tc>
          <w:tcPr>
            <w:tcW w:w="564" w:type="dxa"/>
            <w:tcBorders>
              <w:top w:val="nil"/>
            </w:tcBorders>
          </w:tcPr>
          <w:p w:rsidR="002E31F7" w:rsidRDefault="002E31F7">
            <w:pPr>
              <w:pStyle w:val="ConsPlusNonformat"/>
              <w:jc w:val="both"/>
            </w:pPr>
            <w:r>
              <w:rPr>
                <w:sz w:val="16"/>
              </w:rPr>
              <w:t xml:space="preserve">293 </w:t>
            </w:r>
          </w:p>
        </w:tc>
        <w:tc>
          <w:tcPr>
            <w:tcW w:w="658" w:type="dxa"/>
            <w:tcBorders>
              <w:top w:val="nil"/>
            </w:tcBorders>
          </w:tcPr>
          <w:p w:rsidR="002E31F7" w:rsidRDefault="002E31F7">
            <w:pPr>
              <w:pStyle w:val="ConsPlusNonformat"/>
              <w:jc w:val="both"/>
            </w:pPr>
            <w:r>
              <w:rPr>
                <w:sz w:val="16"/>
              </w:rPr>
              <w:t xml:space="preserve"> 285 </w:t>
            </w:r>
          </w:p>
        </w:tc>
        <w:tc>
          <w:tcPr>
            <w:tcW w:w="564" w:type="dxa"/>
            <w:tcBorders>
              <w:top w:val="nil"/>
            </w:tcBorders>
          </w:tcPr>
          <w:p w:rsidR="002E31F7" w:rsidRDefault="002E31F7">
            <w:pPr>
              <w:pStyle w:val="ConsPlusNonformat"/>
              <w:jc w:val="both"/>
            </w:pPr>
            <w:r>
              <w:rPr>
                <w:sz w:val="16"/>
              </w:rPr>
              <w:t xml:space="preserve">277 </w:t>
            </w:r>
          </w:p>
        </w:tc>
        <w:tc>
          <w:tcPr>
            <w:tcW w:w="564" w:type="dxa"/>
            <w:tcBorders>
              <w:top w:val="nil"/>
            </w:tcBorders>
          </w:tcPr>
          <w:p w:rsidR="002E31F7" w:rsidRDefault="002E31F7">
            <w:pPr>
              <w:pStyle w:val="ConsPlusNonformat"/>
              <w:jc w:val="both"/>
            </w:pPr>
            <w:r>
              <w:rPr>
                <w:sz w:val="16"/>
              </w:rPr>
              <w:t xml:space="preserve">270 </w:t>
            </w:r>
          </w:p>
        </w:tc>
      </w:tr>
      <w:tr w:rsidR="002E31F7">
        <w:trPr>
          <w:trHeight w:val="195"/>
        </w:trPr>
        <w:tc>
          <w:tcPr>
            <w:tcW w:w="564" w:type="dxa"/>
            <w:tcBorders>
              <w:top w:val="nil"/>
            </w:tcBorders>
          </w:tcPr>
          <w:p w:rsidR="002E31F7" w:rsidRDefault="002E31F7">
            <w:pPr>
              <w:pStyle w:val="ConsPlusNonformat"/>
              <w:jc w:val="both"/>
            </w:pPr>
            <w:r>
              <w:rPr>
                <w:sz w:val="16"/>
              </w:rPr>
              <w:t xml:space="preserve"> 85 </w:t>
            </w:r>
          </w:p>
        </w:tc>
        <w:tc>
          <w:tcPr>
            <w:tcW w:w="658" w:type="dxa"/>
            <w:tcBorders>
              <w:top w:val="nil"/>
            </w:tcBorders>
          </w:tcPr>
          <w:p w:rsidR="002E31F7" w:rsidRDefault="002E31F7">
            <w:pPr>
              <w:pStyle w:val="ConsPlusNonformat"/>
              <w:jc w:val="both"/>
            </w:pPr>
            <w:r>
              <w:rPr>
                <w:sz w:val="16"/>
              </w:rPr>
              <w:t xml:space="preserve">1116 </w:t>
            </w:r>
          </w:p>
        </w:tc>
        <w:tc>
          <w:tcPr>
            <w:tcW w:w="658" w:type="dxa"/>
            <w:tcBorders>
              <w:top w:val="nil"/>
            </w:tcBorders>
          </w:tcPr>
          <w:p w:rsidR="002E31F7" w:rsidRDefault="002E31F7">
            <w:pPr>
              <w:pStyle w:val="ConsPlusNonformat"/>
              <w:jc w:val="both"/>
            </w:pPr>
            <w:r>
              <w:rPr>
                <w:sz w:val="16"/>
              </w:rPr>
              <w:t xml:space="preserve"> 956 </w:t>
            </w:r>
          </w:p>
        </w:tc>
        <w:tc>
          <w:tcPr>
            <w:tcW w:w="564" w:type="dxa"/>
            <w:tcBorders>
              <w:top w:val="nil"/>
            </w:tcBorders>
          </w:tcPr>
          <w:p w:rsidR="002E31F7" w:rsidRDefault="002E31F7">
            <w:pPr>
              <w:pStyle w:val="ConsPlusNonformat"/>
              <w:jc w:val="both"/>
            </w:pPr>
            <w:r>
              <w:rPr>
                <w:sz w:val="16"/>
              </w:rPr>
              <w:t xml:space="preserve">839 </w:t>
            </w:r>
          </w:p>
        </w:tc>
        <w:tc>
          <w:tcPr>
            <w:tcW w:w="658" w:type="dxa"/>
            <w:tcBorders>
              <w:top w:val="nil"/>
            </w:tcBorders>
          </w:tcPr>
          <w:p w:rsidR="002E31F7" w:rsidRDefault="002E31F7">
            <w:pPr>
              <w:pStyle w:val="ConsPlusNonformat"/>
              <w:jc w:val="both"/>
            </w:pPr>
            <w:r>
              <w:rPr>
                <w:sz w:val="16"/>
              </w:rPr>
              <w:t xml:space="preserve"> 750 </w:t>
            </w:r>
          </w:p>
        </w:tc>
        <w:tc>
          <w:tcPr>
            <w:tcW w:w="658" w:type="dxa"/>
            <w:tcBorders>
              <w:top w:val="nil"/>
            </w:tcBorders>
          </w:tcPr>
          <w:p w:rsidR="002E31F7" w:rsidRDefault="002E31F7">
            <w:pPr>
              <w:pStyle w:val="ConsPlusNonformat"/>
              <w:jc w:val="both"/>
            </w:pPr>
            <w:r>
              <w:rPr>
                <w:sz w:val="16"/>
              </w:rPr>
              <w:t xml:space="preserve"> 681 </w:t>
            </w:r>
          </w:p>
        </w:tc>
        <w:tc>
          <w:tcPr>
            <w:tcW w:w="752" w:type="dxa"/>
            <w:tcBorders>
              <w:top w:val="nil"/>
            </w:tcBorders>
          </w:tcPr>
          <w:p w:rsidR="002E31F7" w:rsidRDefault="002E31F7">
            <w:pPr>
              <w:pStyle w:val="ConsPlusNonformat"/>
              <w:jc w:val="both"/>
            </w:pPr>
            <w:r>
              <w:rPr>
                <w:sz w:val="16"/>
              </w:rPr>
              <w:t xml:space="preserve"> 624  </w:t>
            </w:r>
          </w:p>
        </w:tc>
        <w:tc>
          <w:tcPr>
            <w:tcW w:w="658" w:type="dxa"/>
            <w:tcBorders>
              <w:top w:val="nil"/>
            </w:tcBorders>
          </w:tcPr>
          <w:p w:rsidR="002E31F7" w:rsidRDefault="002E31F7">
            <w:pPr>
              <w:pStyle w:val="ConsPlusNonformat"/>
              <w:jc w:val="both"/>
            </w:pPr>
            <w:r>
              <w:rPr>
                <w:sz w:val="16"/>
              </w:rPr>
              <w:t xml:space="preserve"> 578 </w:t>
            </w:r>
          </w:p>
        </w:tc>
        <w:tc>
          <w:tcPr>
            <w:tcW w:w="658" w:type="dxa"/>
            <w:tcBorders>
              <w:top w:val="nil"/>
            </w:tcBorders>
          </w:tcPr>
          <w:p w:rsidR="002E31F7" w:rsidRDefault="002E31F7">
            <w:pPr>
              <w:pStyle w:val="ConsPlusNonformat"/>
              <w:jc w:val="both"/>
            </w:pPr>
            <w:r>
              <w:rPr>
                <w:sz w:val="16"/>
              </w:rPr>
              <w:t xml:space="preserve"> 539 </w:t>
            </w:r>
          </w:p>
        </w:tc>
        <w:tc>
          <w:tcPr>
            <w:tcW w:w="658" w:type="dxa"/>
            <w:tcBorders>
              <w:top w:val="nil"/>
            </w:tcBorders>
          </w:tcPr>
          <w:p w:rsidR="002E31F7" w:rsidRDefault="002E31F7">
            <w:pPr>
              <w:pStyle w:val="ConsPlusNonformat"/>
              <w:jc w:val="both"/>
            </w:pPr>
            <w:r>
              <w:rPr>
                <w:sz w:val="16"/>
              </w:rPr>
              <w:t xml:space="preserve"> 505 </w:t>
            </w:r>
          </w:p>
        </w:tc>
        <w:tc>
          <w:tcPr>
            <w:tcW w:w="658" w:type="dxa"/>
            <w:tcBorders>
              <w:top w:val="nil"/>
            </w:tcBorders>
          </w:tcPr>
          <w:p w:rsidR="002E31F7" w:rsidRDefault="002E31F7">
            <w:pPr>
              <w:pStyle w:val="ConsPlusNonformat"/>
              <w:jc w:val="both"/>
            </w:pPr>
            <w:r>
              <w:rPr>
                <w:sz w:val="16"/>
              </w:rPr>
              <w:t xml:space="preserve"> 477 </w:t>
            </w:r>
          </w:p>
        </w:tc>
        <w:tc>
          <w:tcPr>
            <w:tcW w:w="564" w:type="dxa"/>
            <w:tcBorders>
              <w:top w:val="nil"/>
            </w:tcBorders>
          </w:tcPr>
          <w:p w:rsidR="002E31F7" w:rsidRDefault="002E31F7">
            <w:pPr>
              <w:pStyle w:val="ConsPlusNonformat"/>
              <w:jc w:val="both"/>
            </w:pPr>
            <w:r>
              <w:rPr>
                <w:sz w:val="16"/>
              </w:rPr>
              <w:t xml:space="preserve">461 </w:t>
            </w:r>
          </w:p>
        </w:tc>
        <w:tc>
          <w:tcPr>
            <w:tcW w:w="752" w:type="dxa"/>
            <w:tcBorders>
              <w:top w:val="nil"/>
            </w:tcBorders>
          </w:tcPr>
          <w:p w:rsidR="002E31F7" w:rsidRDefault="002E31F7">
            <w:pPr>
              <w:pStyle w:val="ConsPlusNonformat"/>
              <w:jc w:val="both"/>
            </w:pPr>
            <w:r>
              <w:rPr>
                <w:sz w:val="16"/>
              </w:rPr>
              <w:t xml:space="preserve"> 452  </w:t>
            </w:r>
          </w:p>
        </w:tc>
        <w:tc>
          <w:tcPr>
            <w:tcW w:w="564" w:type="dxa"/>
            <w:tcBorders>
              <w:top w:val="nil"/>
            </w:tcBorders>
          </w:tcPr>
          <w:p w:rsidR="002E31F7" w:rsidRDefault="002E31F7">
            <w:pPr>
              <w:pStyle w:val="ConsPlusNonformat"/>
              <w:jc w:val="both"/>
            </w:pPr>
            <w:r>
              <w:rPr>
                <w:sz w:val="16"/>
              </w:rPr>
              <w:t xml:space="preserve">430 </w:t>
            </w:r>
          </w:p>
        </w:tc>
        <w:tc>
          <w:tcPr>
            <w:tcW w:w="658" w:type="dxa"/>
            <w:tcBorders>
              <w:top w:val="nil"/>
            </w:tcBorders>
          </w:tcPr>
          <w:p w:rsidR="002E31F7" w:rsidRDefault="002E31F7">
            <w:pPr>
              <w:pStyle w:val="ConsPlusNonformat"/>
              <w:jc w:val="both"/>
            </w:pPr>
            <w:r>
              <w:rPr>
                <w:sz w:val="16"/>
              </w:rPr>
              <w:t xml:space="preserve"> 411 </w:t>
            </w:r>
          </w:p>
        </w:tc>
        <w:tc>
          <w:tcPr>
            <w:tcW w:w="658" w:type="dxa"/>
            <w:tcBorders>
              <w:top w:val="nil"/>
            </w:tcBorders>
          </w:tcPr>
          <w:p w:rsidR="002E31F7" w:rsidRDefault="002E31F7">
            <w:pPr>
              <w:pStyle w:val="ConsPlusNonformat"/>
              <w:jc w:val="both"/>
            </w:pPr>
            <w:r>
              <w:rPr>
                <w:sz w:val="16"/>
              </w:rPr>
              <w:t xml:space="preserve"> 394 </w:t>
            </w:r>
          </w:p>
        </w:tc>
        <w:tc>
          <w:tcPr>
            <w:tcW w:w="658" w:type="dxa"/>
            <w:tcBorders>
              <w:top w:val="nil"/>
            </w:tcBorders>
          </w:tcPr>
          <w:p w:rsidR="002E31F7" w:rsidRDefault="002E31F7">
            <w:pPr>
              <w:pStyle w:val="ConsPlusNonformat"/>
              <w:jc w:val="both"/>
            </w:pPr>
            <w:r>
              <w:rPr>
                <w:sz w:val="16"/>
              </w:rPr>
              <w:t xml:space="preserve"> 378 </w:t>
            </w:r>
          </w:p>
        </w:tc>
        <w:tc>
          <w:tcPr>
            <w:tcW w:w="658" w:type="dxa"/>
            <w:tcBorders>
              <w:top w:val="nil"/>
            </w:tcBorders>
          </w:tcPr>
          <w:p w:rsidR="002E31F7" w:rsidRDefault="002E31F7">
            <w:pPr>
              <w:pStyle w:val="ConsPlusNonformat"/>
              <w:jc w:val="both"/>
            </w:pPr>
            <w:r>
              <w:rPr>
                <w:sz w:val="16"/>
              </w:rPr>
              <w:t xml:space="preserve"> 364 </w:t>
            </w:r>
          </w:p>
        </w:tc>
        <w:tc>
          <w:tcPr>
            <w:tcW w:w="658" w:type="dxa"/>
            <w:tcBorders>
              <w:top w:val="nil"/>
            </w:tcBorders>
          </w:tcPr>
          <w:p w:rsidR="002E31F7" w:rsidRDefault="002E31F7">
            <w:pPr>
              <w:pStyle w:val="ConsPlusNonformat"/>
              <w:jc w:val="both"/>
            </w:pPr>
            <w:r>
              <w:rPr>
                <w:sz w:val="16"/>
              </w:rPr>
              <w:t xml:space="preserve"> 352 </w:t>
            </w:r>
          </w:p>
        </w:tc>
        <w:tc>
          <w:tcPr>
            <w:tcW w:w="658" w:type="dxa"/>
            <w:tcBorders>
              <w:top w:val="nil"/>
            </w:tcBorders>
          </w:tcPr>
          <w:p w:rsidR="002E31F7" w:rsidRDefault="002E31F7">
            <w:pPr>
              <w:pStyle w:val="ConsPlusNonformat"/>
              <w:jc w:val="both"/>
            </w:pPr>
            <w:r>
              <w:rPr>
                <w:sz w:val="16"/>
              </w:rPr>
              <w:t xml:space="preserve"> 340 </w:t>
            </w:r>
          </w:p>
        </w:tc>
        <w:tc>
          <w:tcPr>
            <w:tcW w:w="564" w:type="dxa"/>
            <w:tcBorders>
              <w:top w:val="nil"/>
            </w:tcBorders>
          </w:tcPr>
          <w:p w:rsidR="002E31F7" w:rsidRDefault="002E31F7">
            <w:pPr>
              <w:pStyle w:val="ConsPlusNonformat"/>
              <w:jc w:val="both"/>
            </w:pPr>
            <w:r>
              <w:rPr>
                <w:sz w:val="16"/>
              </w:rPr>
              <w:t xml:space="preserve">330 </w:t>
            </w:r>
          </w:p>
        </w:tc>
        <w:tc>
          <w:tcPr>
            <w:tcW w:w="658" w:type="dxa"/>
            <w:tcBorders>
              <w:top w:val="nil"/>
            </w:tcBorders>
          </w:tcPr>
          <w:p w:rsidR="002E31F7" w:rsidRDefault="002E31F7">
            <w:pPr>
              <w:pStyle w:val="ConsPlusNonformat"/>
              <w:jc w:val="both"/>
            </w:pPr>
            <w:r>
              <w:rPr>
                <w:sz w:val="16"/>
              </w:rPr>
              <w:t xml:space="preserve"> 320 </w:t>
            </w:r>
          </w:p>
        </w:tc>
        <w:tc>
          <w:tcPr>
            <w:tcW w:w="564" w:type="dxa"/>
            <w:tcBorders>
              <w:top w:val="nil"/>
            </w:tcBorders>
          </w:tcPr>
          <w:p w:rsidR="002E31F7" w:rsidRDefault="002E31F7">
            <w:pPr>
              <w:pStyle w:val="ConsPlusNonformat"/>
              <w:jc w:val="both"/>
            </w:pPr>
            <w:r>
              <w:rPr>
                <w:sz w:val="16"/>
              </w:rPr>
              <w:t xml:space="preserve">311 </w:t>
            </w:r>
          </w:p>
        </w:tc>
        <w:tc>
          <w:tcPr>
            <w:tcW w:w="564" w:type="dxa"/>
            <w:tcBorders>
              <w:top w:val="nil"/>
            </w:tcBorders>
          </w:tcPr>
          <w:p w:rsidR="002E31F7" w:rsidRDefault="002E31F7">
            <w:pPr>
              <w:pStyle w:val="ConsPlusNonformat"/>
              <w:jc w:val="both"/>
            </w:pPr>
            <w:r>
              <w:rPr>
                <w:sz w:val="16"/>
              </w:rPr>
              <w:t xml:space="preserve">303 </w:t>
            </w:r>
          </w:p>
        </w:tc>
      </w:tr>
      <w:tr w:rsidR="002E31F7">
        <w:trPr>
          <w:trHeight w:val="195"/>
        </w:trPr>
        <w:tc>
          <w:tcPr>
            <w:tcW w:w="564" w:type="dxa"/>
            <w:tcBorders>
              <w:top w:val="nil"/>
            </w:tcBorders>
          </w:tcPr>
          <w:p w:rsidR="002E31F7" w:rsidRDefault="002E31F7">
            <w:pPr>
              <w:pStyle w:val="ConsPlusNonformat"/>
              <w:jc w:val="both"/>
            </w:pPr>
            <w:r>
              <w:rPr>
                <w:sz w:val="16"/>
              </w:rPr>
              <w:t xml:space="preserve"> 90 </w:t>
            </w:r>
          </w:p>
        </w:tc>
        <w:tc>
          <w:tcPr>
            <w:tcW w:w="658" w:type="dxa"/>
            <w:tcBorders>
              <w:top w:val="nil"/>
            </w:tcBorders>
          </w:tcPr>
          <w:p w:rsidR="002E31F7" w:rsidRDefault="002E31F7">
            <w:pPr>
              <w:pStyle w:val="ConsPlusNonformat"/>
              <w:jc w:val="both"/>
            </w:pPr>
            <w:r>
              <w:rPr>
                <w:sz w:val="16"/>
              </w:rPr>
              <w:t xml:space="preserve">1266 </w:t>
            </w:r>
          </w:p>
        </w:tc>
        <w:tc>
          <w:tcPr>
            <w:tcW w:w="658" w:type="dxa"/>
            <w:tcBorders>
              <w:top w:val="nil"/>
            </w:tcBorders>
          </w:tcPr>
          <w:p w:rsidR="002E31F7" w:rsidRDefault="002E31F7">
            <w:pPr>
              <w:pStyle w:val="ConsPlusNonformat"/>
              <w:jc w:val="both"/>
            </w:pPr>
            <w:r>
              <w:rPr>
                <w:sz w:val="16"/>
              </w:rPr>
              <w:t xml:space="preserve">1083 </w:t>
            </w:r>
          </w:p>
        </w:tc>
        <w:tc>
          <w:tcPr>
            <w:tcW w:w="564" w:type="dxa"/>
            <w:tcBorders>
              <w:top w:val="nil"/>
            </w:tcBorders>
          </w:tcPr>
          <w:p w:rsidR="002E31F7" w:rsidRDefault="002E31F7">
            <w:pPr>
              <w:pStyle w:val="ConsPlusNonformat"/>
              <w:jc w:val="both"/>
            </w:pPr>
            <w:r>
              <w:rPr>
                <w:sz w:val="16"/>
              </w:rPr>
              <w:t xml:space="preserve">950 </w:t>
            </w:r>
          </w:p>
        </w:tc>
        <w:tc>
          <w:tcPr>
            <w:tcW w:w="658" w:type="dxa"/>
            <w:tcBorders>
              <w:top w:val="nil"/>
            </w:tcBorders>
          </w:tcPr>
          <w:p w:rsidR="002E31F7" w:rsidRDefault="002E31F7">
            <w:pPr>
              <w:pStyle w:val="ConsPlusNonformat"/>
              <w:jc w:val="both"/>
            </w:pPr>
            <w:r>
              <w:rPr>
                <w:sz w:val="16"/>
              </w:rPr>
              <w:t xml:space="preserve"> 849 </w:t>
            </w:r>
          </w:p>
        </w:tc>
        <w:tc>
          <w:tcPr>
            <w:tcW w:w="658" w:type="dxa"/>
            <w:tcBorders>
              <w:top w:val="nil"/>
            </w:tcBorders>
          </w:tcPr>
          <w:p w:rsidR="002E31F7" w:rsidRDefault="002E31F7">
            <w:pPr>
              <w:pStyle w:val="ConsPlusNonformat"/>
              <w:jc w:val="both"/>
            </w:pPr>
            <w:r>
              <w:rPr>
                <w:sz w:val="16"/>
              </w:rPr>
              <w:t xml:space="preserve"> 769 </w:t>
            </w:r>
          </w:p>
        </w:tc>
        <w:tc>
          <w:tcPr>
            <w:tcW w:w="752" w:type="dxa"/>
            <w:tcBorders>
              <w:top w:val="nil"/>
            </w:tcBorders>
          </w:tcPr>
          <w:p w:rsidR="002E31F7" w:rsidRDefault="002E31F7">
            <w:pPr>
              <w:pStyle w:val="ConsPlusNonformat"/>
              <w:jc w:val="both"/>
            </w:pPr>
            <w:r>
              <w:rPr>
                <w:sz w:val="16"/>
              </w:rPr>
              <w:t xml:space="preserve"> 705  </w:t>
            </w:r>
          </w:p>
        </w:tc>
        <w:tc>
          <w:tcPr>
            <w:tcW w:w="658" w:type="dxa"/>
            <w:tcBorders>
              <w:top w:val="nil"/>
            </w:tcBorders>
          </w:tcPr>
          <w:p w:rsidR="002E31F7" w:rsidRDefault="002E31F7">
            <w:pPr>
              <w:pStyle w:val="ConsPlusNonformat"/>
              <w:jc w:val="both"/>
            </w:pPr>
            <w:r>
              <w:rPr>
                <w:sz w:val="16"/>
              </w:rPr>
              <w:t xml:space="preserve"> 652 </w:t>
            </w:r>
          </w:p>
        </w:tc>
        <w:tc>
          <w:tcPr>
            <w:tcW w:w="658" w:type="dxa"/>
            <w:tcBorders>
              <w:top w:val="nil"/>
            </w:tcBorders>
          </w:tcPr>
          <w:p w:rsidR="002E31F7" w:rsidRDefault="002E31F7">
            <w:pPr>
              <w:pStyle w:val="ConsPlusNonformat"/>
              <w:jc w:val="both"/>
            </w:pPr>
            <w:r>
              <w:rPr>
                <w:sz w:val="16"/>
              </w:rPr>
              <w:t xml:space="preserve"> 607 </w:t>
            </w:r>
          </w:p>
        </w:tc>
        <w:tc>
          <w:tcPr>
            <w:tcW w:w="658" w:type="dxa"/>
            <w:tcBorders>
              <w:top w:val="nil"/>
            </w:tcBorders>
          </w:tcPr>
          <w:p w:rsidR="002E31F7" w:rsidRDefault="002E31F7">
            <w:pPr>
              <w:pStyle w:val="ConsPlusNonformat"/>
              <w:jc w:val="both"/>
            </w:pPr>
            <w:r>
              <w:rPr>
                <w:sz w:val="16"/>
              </w:rPr>
              <w:t xml:space="preserve"> 569 </w:t>
            </w:r>
          </w:p>
        </w:tc>
        <w:tc>
          <w:tcPr>
            <w:tcW w:w="658" w:type="dxa"/>
            <w:tcBorders>
              <w:top w:val="nil"/>
            </w:tcBorders>
          </w:tcPr>
          <w:p w:rsidR="002E31F7" w:rsidRDefault="002E31F7">
            <w:pPr>
              <w:pStyle w:val="ConsPlusNonformat"/>
              <w:jc w:val="both"/>
            </w:pPr>
            <w:r>
              <w:rPr>
                <w:sz w:val="16"/>
              </w:rPr>
              <w:t xml:space="preserve"> 537 </w:t>
            </w:r>
          </w:p>
        </w:tc>
        <w:tc>
          <w:tcPr>
            <w:tcW w:w="564" w:type="dxa"/>
            <w:tcBorders>
              <w:top w:val="nil"/>
            </w:tcBorders>
          </w:tcPr>
          <w:p w:rsidR="002E31F7" w:rsidRDefault="002E31F7">
            <w:pPr>
              <w:pStyle w:val="ConsPlusNonformat"/>
              <w:jc w:val="both"/>
            </w:pPr>
            <w:r>
              <w:rPr>
                <w:sz w:val="16"/>
              </w:rPr>
              <w:t xml:space="preserve">519 </w:t>
            </w:r>
          </w:p>
        </w:tc>
        <w:tc>
          <w:tcPr>
            <w:tcW w:w="752" w:type="dxa"/>
            <w:tcBorders>
              <w:top w:val="nil"/>
            </w:tcBorders>
          </w:tcPr>
          <w:p w:rsidR="002E31F7" w:rsidRDefault="002E31F7">
            <w:pPr>
              <w:pStyle w:val="ConsPlusNonformat"/>
              <w:jc w:val="both"/>
            </w:pPr>
            <w:r>
              <w:rPr>
                <w:sz w:val="16"/>
              </w:rPr>
              <w:t xml:space="preserve"> 508  </w:t>
            </w:r>
          </w:p>
        </w:tc>
        <w:tc>
          <w:tcPr>
            <w:tcW w:w="564" w:type="dxa"/>
            <w:tcBorders>
              <w:top w:val="nil"/>
            </w:tcBorders>
          </w:tcPr>
          <w:p w:rsidR="002E31F7" w:rsidRDefault="002E31F7">
            <w:pPr>
              <w:pStyle w:val="ConsPlusNonformat"/>
              <w:jc w:val="both"/>
            </w:pPr>
            <w:r>
              <w:rPr>
                <w:sz w:val="16"/>
              </w:rPr>
              <w:t xml:space="preserve">483 </w:t>
            </w:r>
          </w:p>
        </w:tc>
        <w:tc>
          <w:tcPr>
            <w:tcW w:w="658" w:type="dxa"/>
            <w:tcBorders>
              <w:top w:val="nil"/>
            </w:tcBorders>
          </w:tcPr>
          <w:p w:rsidR="002E31F7" w:rsidRDefault="002E31F7">
            <w:pPr>
              <w:pStyle w:val="ConsPlusNonformat"/>
              <w:jc w:val="both"/>
            </w:pPr>
            <w:r>
              <w:rPr>
                <w:sz w:val="16"/>
              </w:rPr>
              <w:t xml:space="preserve"> 461 </w:t>
            </w:r>
          </w:p>
        </w:tc>
        <w:tc>
          <w:tcPr>
            <w:tcW w:w="658" w:type="dxa"/>
            <w:tcBorders>
              <w:top w:val="nil"/>
            </w:tcBorders>
          </w:tcPr>
          <w:p w:rsidR="002E31F7" w:rsidRDefault="002E31F7">
            <w:pPr>
              <w:pStyle w:val="ConsPlusNonformat"/>
              <w:jc w:val="both"/>
            </w:pPr>
            <w:r>
              <w:rPr>
                <w:sz w:val="16"/>
              </w:rPr>
              <w:t xml:space="preserve"> 442 </w:t>
            </w:r>
          </w:p>
        </w:tc>
        <w:tc>
          <w:tcPr>
            <w:tcW w:w="658" w:type="dxa"/>
            <w:tcBorders>
              <w:top w:val="nil"/>
            </w:tcBorders>
          </w:tcPr>
          <w:p w:rsidR="002E31F7" w:rsidRDefault="002E31F7">
            <w:pPr>
              <w:pStyle w:val="ConsPlusNonformat"/>
              <w:jc w:val="both"/>
            </w:pPr>
            <w:r>
              <w:rPr>
                <w:sz w:val="16"/>
              </w:rPr>
              <w:t xml:space="preserve"> 424 </w:t>
            </w:r>
          </w:p>
        </w:tc>
        <w:tc>
          <w:tcPr>
            <w:tcW w:w="658" w:type="dxa"/>
            <w:tcBorders>
              <w:top w:val="nil"/>
            </w:tcBorders>
          </w:tcPr>
          <w:p w:rsidR="002E31F7" w:rsidRDefault="002E31F7">
            <w:pPr>
              <w:pStyle w:val="ConsPlusNonformat"/>
              <w:jc w:val="both"/>
            </w:pPr>
            <w:r>
              <w:rPr>
                <w:sz w:val="16"/>
              </w:rPr>
              <w:t xml:space="preserve"> 408 </w:t>
            </w:r>
          </w:p>
        </w:tc>
        <w:tc>
          <w:tcPr>
            <w:tcW w:w="658" w:type="dxa"/>
            <w:tcBorders>
              <w:top w:val="nil"/>
            </w:tcBorders>
          </w:tcPr>
          <w:p w:rsidR="002E31F7" w:rsidRDefault="002E31F7">
            <w:pPr>
              <w:pStyle w:val="ConsPlusNonformat"/>
              <w:jc w:val="both"/>
            </w:pPr>
            <w:r>
              <w:rPr>
                <w:sz w:val="16"/>
              </w:rPr>
              <w:t xml:space="preserve"> 394 </w:t>
            </w:r>
          </w:p>
        </w:tc>
        <w:tc>
          <w:tcPr>
            <w:tcW w:w="658" w:type="dxa"/>
            <w:tcBorders>
              <w:top w:val="nil"/>
            </w:tcBorders>
          </w:tcPr>
          <w:p w:rsidR="002E31F7" w:rsidRDefault="002E31F7">
            <w:pPr>
              <w:pStyle w:val="ConsPlusNonformat"/>
              <w:jc w:val="both"/>
            </w:pPr>
            <w:r>
              <w:rPr>
                <w:sz w:val="16"/>
              </w:rPr>
              <w:t xml:space="preserve"> 381 </w:t>
            </w:r>
          </w:p>
        </w:tc>
        <w:tc>
          <w:tcPr>
            <w:tcW w:w="564" w:type="dxa"/>
            <w:tcBorders>
              <w:top w:val="nil"/>
            </w:tcBorders>
          </w:tcPr>
          <w:p w:rsidR="002E31F7" w:rsidRDefault="002E31F7">
            <w:pPr>
              <w:pStyle w:val="ConsPlusNonformat"/>
              <w:jc w:val="both"/>
            </w:pPr>
            <w:r>
              <w:rPr>
                <w:sz w:val="16"/>
              </w:rPr>
              <w:t xml:space="preserve">369 </w:t>
            </w:r>
          </w:p>
        </w:tc>
        <w:tc>
          <w:tcPr>
            <w:tcW w:w="658" w:type="dxa"/>
            <w:tcBorders>
              <w:top w:val="nil"/>
            </w:tcBorders>
          </w:tcPr>
          <w:p w:rsidR="002E31F7" w:rsidRDefault="002E31F7">
            <w:pPr>
              <w:pStyle w:val="ConsPlusNonformat"/>
              <w:jc w:val="both"/>
            </w:pPr>
            <w:r>
              <w:rPr>
                <w:sz w:val="16"/>
              </w:rPr>
              <w:t xml:space="preserve"> 358 </w:t>
            </w:r>
          </w:p>
        </w:tc>
        <w:tc>
          <w:tcPr>
            <w:tcW w:w="564" w:type="dxa"/>
            <w:tcBorders>
              <w:top w:val="nil"/>
            </w:tcBorders>
          </w:tcPr>
          <w:p w:rsidR="002E31F7" w:rsidRDefault="002E31F7">
            <w:pPr>
              <w:pStyle w:val="ConsPlusNonformat"/>
              <w:jc w:val="both"/>
            </w:pPr>
            <w:r>
              <w:rPr>
                <w:sz w:val="16"/>
              </w:rPr>
              <w:t xml:space="preserve">348 </w:t>
            </w:r>
          </w:p>
        </w:tc>
        <w:tc>
          <w:tcPr>
            <w:tcW w:w="564" w:type="dxa"/>
            <w:tcBorders>
              <w:top w:val="nil"/>
            </w:tcBorders>
          </w:tcPr>
          <w:p w:rsidR="002E31F7" w:rsidRDefault="002E31F7">
            <w:pPr>
              <w:pStyle w:val="ConsPlusNonformat"/>
              <w:jc w:val="both"/>
            </w:pPr>
            <w:r>
              <w:rPr>
                <w:sz w:val="16"/>
              </w:rPr>
              <w:t xml:space="preserve">338 </w:t>
            </w:r>
          </w:p>
        </w:tc>
      </w:tr>
      <w:tr w:rsidR="002E31F7">
        <w:trPr>
          <w:trHeight w:val="195"/>
        </w:trPr>
        <w:tc>
          <w:tcPr>
            <w:tcW w:w="564" w:type="dxa"/>
            <w:tcBorders>
              <w:top w:val="nil"/>
            </w:tcBorders>
          </w:tcPr>
          <w:p w:rsidR="002E31F7" w:rsidRDefault="002E31F7">
            <w:pPr>
              <w:pStyle w:val="ConsPlusNonformat"/>
              <w:jc w:val="both"/>
            </w:pPr>
            <w:r>
              <w:rPr>
                <w:sz w:val="16"/>
              </w:rPr>
              <w:t xml:space="preserve"> 95 </w:t>
            </w:r>
          </w:p>
        </w:tc>
        <w:tc>
          <w:tcPr>
            <w:tcW w:w="658" w:type="dxa"/>
            <w:tcBorders>
              <w:top w:val="nil"/>
            </w:tcBorders>
          </w:tcPr>
          <w:p w:rsidR="002E31F7" w:rsidRDefault="002E31F7">
            <w:pPr>
              <w:pStyle w:val="ConsPlusNonformat"/>
              <w:jc w:val="both"/>
            </w:pPr>
            <w:r>
              <w:rPr>
                <w:sz w:val="16"/>
              </w:rPr>
              <w:t xml:space="preserve">1426 </w:t>
            </w:r>
          </w:p>
        </w:tc>
        <w:tc>
          <w:tcPr>
            <w:tcW w:w="658" w:type="dxa"/>
            <w:tcBorders>
              <w:top w:val="nil"/>
            </w:tcBorders>
          </w:tcPr>
          <w:p w:rsidR="002E31F7" w:rsidRDefault="002E31F7">
            <w:pPr>
              <w:pStyle w:val="ConsPlusNonformat"/>
              <w:jc w:val="both"/>
            </w:pPr>
            <w:r>
              <w:rPr>
                <w:sz w:val="16"/>
              </w:rPr>
              <w:t xml:space="preserve">1220 </w:t>
            </w:r>
          </w:p>
        </w:tc>
        <w:tc>
          <w:tcPr>
            <w:tcW w:w="564" w:type="dxa"/>
            <w:tcBorders>
              <w:top w:val="nil"/>
            </w:tcBorders>
          </w:tcPr>
          <w:p w:rsidR="002E31F7" w:rsidRDefault="002E31F7">
            <w:pPr>
              <w:pStyle w:val="ConsPlusNonformat"/>
              <w:jc w:val="both"/>
            </w:pPr>
            <w:r>
              <w:rPr>
                <w:sz w:val="16"/>
              </w:rPr>
              <w:t>1069</w:t>
            </w:r>
          </w:p>
        </w:tc>
        <w:tc>
          <w:tcPr>
            <w:tcW w:w="658" w:type="dxa"/>
            <w:tcBorders>
              <w:top w:val="nil"/>
            </w:tcBorders>
          </w:tcPr>
          <w:p w:rsidR="002E31F7" w:rsidRDefault="002E31F7">
            <w:pPr>
              <w:pStyle w:val="ConsPlusNonformat"/>
              <w:jc w:val="both"/>
            </w:pPr>
            <w:r>
              <w:rPr>
                <w:sz w:val="16"/>
              </w:rPr>
              <w:t xml:space="preserve"> 955 </w:t>
            </w:r>
          </w:p>
        </w:tc>
        <w:tc>
          <w:tcPr>
            <w:tcW w:w="658" w:type="dxa"/>
            <w:tcBorders>
              <w:top w:val="nil"/>
            </w:tcBorders>
          </w:tcPr>
          <w:p w:rsidR="002E31F7" w:rsidRDefault="002E31F7">
            <w:pPr>
              <w:pStyle w:val="ConsPlusNonformat"/>
              <w:jc w:val="both"/>
            </w:pPr>
            <w:r>
              <w:rPr>
                <w:sz w:val="16"/>
              </w:rPr>
              <w:t xml:space="preserve"> 864 </w:t>
            </w:r>
          </w:p>
        </w:tc>
        <w:tc>
          <w:tcPr>
            <w:tcW w:w="752" w:type="dxa"/>
            <w:tcBorders>
              <w:top w:val="nil"/>
            </w:tcBorders>
          </w:tcPr>
          <w:p w:rsidR="002E31F7" w:rsidRDefault="002E31F7">
            <w:pPr>
              <w:pStyle w:val="ConsPlusNonformat"/>
              <w:jc w:val="both"/>
            </w:pPr>
            <w:r>
              <w:rPr>
                <w:sz w:val="16"/>
              </w:rPr>
              <w:t xml:space="preserve"> 791  </w:t>
            </w:r>
          </w:p>
        </w:tc>
        <w:tc>
          <w:tcPr>
            <w:tcW w:w="658" w:type="dxa"/>
            <w:tcBorders>
              <w:top w:val="nil"/>
            </w:tcBorders>
          </w:tcPr>
          <w:p w:rsidR="002E31F7" w:rsidRDefault="002E31F7">
            <w:pPr>
              <w:pStyle w:val="ConsPlusNonformat"/>
              <w:jc w:val="both"/>
            </w:pPr>
            <w:r>
              <w:rPr>
                <w:sz w:val="16"/>
              </w:rPr>
              <w:t xml:space="preserve"> 731 </w:t>
            </w:r>
          </w:p>
        </w:tc>
        <w:tc>
          <w:tcPr>
            <w:tcW w:w="658" w:type="dxa"/>
            <w:tcBorders>
              <w:top w:val="nil"/>
            </w:tcBorders>
          </w:tcPr>
          <w:p w:rsidR="002E31F7" w:rsidRDefault="002E31F7">
            <w:pPr>
              <w:pStyle w:val="ConsPlusNonformat"/>
              <w:jc w:val="both"/>
            </w:pPr>
            <w:r>
              <w:rPr>
                <w:sz w:val="16"/>
              </w:rPr>
              <w:t xml:space="preserve"> 681 </w:t>
            </w:r>
          </w:p>
        </w:tc>
        <w:tc>
          <w:tcPr>
            <w:tcW w:w="658" w:type="dxa"/>
            <w:tcBorders>
              <w:top w:val="nil"/>
            </w:tcBorders>
          </w:tcPr>
          <w:p w:rsidR="002E31F7" w:rsidRDefault="002E31F7">
            <w:pPr>
              <w:pStyle w:val="ConsPlusNonformat"/>
              <w:jc w:val="both"/>
            </w:pPr>
            <w:r>
              <w:rPr>
                <w:sz w:val="16"/>
              </w:rPr>
              <w:t xml:space="preserve"> 638 </w:t>
            </w:r>
          </w:p>
        </w:tc>
        <w:tc>
          <w:tcPr>
            <w:tcW w:w="658" w:type="dxa"/>
            <w:tcBorders>
              <w:top w:val="nil"/>
            </w:tcBorders>
          </w:tcPr>
          <w:p w:rsidR="002E31F7" w:rsidRDefault="002E31F7">
            <w:pPr>
              <w:pStyle w:val="ConsPlusNonformat"/>
              <w:jc w:val="both"/>
            </w:pPr>
            <w:r>
              <w:rPr>
                <w:sz w:val="16"/>
              </w:rPr>
              <w:t xml:space="preserve"> 601 </w:t>
            </w:r>
          </w:p>
        </w:tc>
        <w:tc>
          <w:tcPr>
            <w:tcW w:w="564" w:type="dxa"/>
            <w:tcBorders>
              <w:top w:val="nil"/>
            </w:tcBorders>
          </w:tcPr>
          <w:p w:rsidR="002E31F7" w:rsidRDefault="002E31F7">
            <w:pPr>
              <w:pStyle w:val="ConsPlusNonformat"/>
              <w:jc w:val="both"/>
            </w:pPr>
            <w:r>
              <w:rPr>
                <w:sz w:val="16"/>
              </w:rPr>
              <w:t xml:space="preserve">581 </w:t>
            </w:r>
          </w:p>
        </w:tc>
        <w:tc>
          <w:tcPr>
            <w:tcW w:w="752" w:type="dxa"/>
            <w:tcBorders>
              <w:top w:val="nil"/>
            </w:tcBorders>
          </w:tcPr>
          <w:p w:rsidR="002E31F7" w:rsidRDefault="002E31F7">
            <w:pPr>
              <w:pStyle w:val="ConsPlusNonformat"/>
              <w:jc w:val="both"/>
            </w:pPr>
            <w:r>
              <w:rPr>
                <w:sz w:val="16"/>
              </w:rPr>
              <w:t xml:space="preserve"> 569  </w:t>
            </w:r>
          </w:p>
        </w:tc>
        <w:tc>
          <w:tcPr>
            <w:tcW w:w="564" w:type="dxa"/>
            <w:tcBorders>
              <w:top w:val="nil"/>
            </w:tcBorders>
          </w:tcPr>
          <w:p w:rsidR="002E31F7" w:rsidRDefault="002E31F7">
            <w:pPr>
              <w:pStyle w:val="ConsPlusNonformat"/>
              <w:jc w:val="both"/>
            </w:pPr>
            <w:r>
              <w:rPr>
                <w:sz w:val="16"/>
              </w:rPr>
              <w:t xml:space="preserve">540 </w:t>
            </w:r>
          </w:p>
        </w:tc>
        <w:tc>
          <w:tcPr>
            <w:tcW w:w="658" w:type="dxa"/>
            <w:tcBorders>
              <w:top w:val="nil"/>
            </w:tcBorders>
          </w:tcPr>
          <w:p w:rsidR="002E31F7" w:rsidRDefault="002E31F7">
            <w:pPr>
              <w:pStyle w:val="ConsPlusNonformat"/>
              <w:jc w:val="both"/>
            </w:pPr>
            <w:r>
              <w:rPr>
                <w:sz w:val="16"/>
              </w:rPr>
              <w:t xml:space="preserve"> 515 </w:t>
            </w:r>
          </w:p>
        </w:tc>
        <w:tc>
          <w:tcPr>
            <w:tcW w:w="658" w:type="dxa"/>
            <w:tcBorders>
              <w:top w:val="nil"/>
            </w:tcBorders>
          </w:tcPr>
          <w:p w:rsidR="002E31F7" w:rsidRDefault="002E31F7">
            <w:pPr>
              <w:pStyle w:val="ConsPlusNonformat"/>
              <w:jc w:val="both"/>
            </w:pPr>
            <w:r>
              <w:rPr>
                <w:sz w:val="16"/>
              </w:rPr>
              <w:t xml:space="preserve"> 493 </w:t>
            </w:r>
          </w:p>
        </w:tc>
        <w:tc>
          <w:tcPr>
            <w:tcW w:w="658" w:type="dxa"/>
            <w:tcBorders>
              <w:top w:val="nil"/>
            </w:tcBorders>
          </w:tcPr>
          <w:p w:rsidR="002E31F7" w:rsidRDefault="002E31F7">
            <w:pPr>
              <w:pStyle w:val="ConsPlusNonformat"/>
              <w:jc w:val="both"/>
            </w:pPr>
            <w:r>
              <w:rPr>
                <w:sz w:val="16"/>
              </w:rPr>
              <w:t xml:space="preserve"> 473 </w:t>
            </w:r>
          </w:p>
        </w:tc>
        <w:tc>
          <w:tcPr>
            <w:tcW w:w="658" w:type="dxa"/>
            <w:tcBorders>
              <w:top w:val="nil"/>
            </w:tcBorders>
          </w:tcPr>
          <w:p w:rsidR="002E31F7" w:rsidRDefault="002E31F7">
            <w:pPr>
              <w:pStyle w:val="ConsPlusNonformat"/>
              <w:jc w:val="both"/>
            </w:pPr>
            <w:r>
              <w:rPr>
                <w:sz w:val="16"/>
              </w:rPr>
              <w:t xml:space="preserve"> 455 </w:t>
            </w:r>
          </w:p>
        </w:tc>
        <w:tc>
          <w:tcPr>
            <w:tcW w:w="658" w:type="dxa"/>
            <w:tcBorders>
              <w:top w:val="nil"/>
            </w:tcBorders>
          </w:tcPr>
          <w:p w:rsidR="002E31F7" w:rsidRDefault="002E31F7">
            <w:pPr>
              <w:pStyle w:val="ConsPlusNonformat"/>
              <w:jc w:val="both"/>
            </w:pPr>
            <w:r>
              <w:rPr>
                <w:sz w:val="16"/>
              </w:rPr>
              <w:t xml:space="preserve"> 439 </w:t>
            </w:r>
          </w:p>
        </w:tc>
        <w:tc>
          <w:tcPr>
            <w:tcW w:w="658" w:type="dxa"/>
            <w:tcBorders>
              <w:top w:val="nil"/>
            </w:tcBorders>
          </w:tcPr>
          <w:p w:rsidR="002E31F7" w:rsidRDefault="002E31F7">
            <w:pPr>
              <w:pStyle w:val="ConsPlusNonformat"/>
              <w:jc w:val="both"/>
            </w:pPr>
            <w:r>
              <w:rPr>
                <w:sz w:val="16"/>
              </w:rPr>
              <w:t xml:space="preserve"> 424 </w:t>
            </w:r>
          </w:p>
        </w:tc>
        <w:tc>
          <w:tcPr>
            <w:tcW w:w="564" w:type="dxa"/>
            <w:tcBorders>
              <w:top w:val="nil"/>
            </w:tcBorders>
          </w:tcPr>
          <w:p w:rsidR="002E31F7" w:rsidRDefault="002E31F7">
            <w:pPr>
              <w:pStyle w:val="ConsPlusNonformat"/>
              <w:jc w:val="both"/>
            </w:pPr>
            <w:r>
              <w:rPr>
                <w:sz w:val="16"/>
              </w:rPr>
              <w:t xml:space="preserve">410 </w:t>
            </w:r>
          </w:p>
        </w:tc>
        <w:tc>
          <w:tcPr>
            <w:tcW w:w="658" w:type="dxa"/>
            <w:tcBorders>
              <w:top w:val="nil"/>
            </w:tcBorders>
          </w:tcPr>
          <w:p w:rsidR="002E31F7" w:rsidRDefault="002E31F7">
            <w:pPr>
              <w:pStyle w:val="ConsPlusNonformat"/>
              <w:jc w:val="both"/>
            </w:pPr>
            <w:r>
              <w:rPr>
                <w:sz w:val="16"/>
              </w:rPr>
              <w:t xml:space="preserve"> 398 </w:t>
            </w:r>
          </w:p>
        </w:tc>
        <w:tc>
          <w:tcPr>
            <w:tcW w:w="564" w:type="dxa"/>
            <w:tcBorders>
              <w:top w:val="nil"/>
            </w:tcBorders>
          </w:tcPr>
          <w:p w:rsidR="002E31F7" w:rsidRDefault="002E31F7">
            <w:pPr>
              <w:pStyle w:val="ConsPlusNonformat"/>
              <w:jc w:val="both"/>
            </w:pPr>
            <w:r>
              <w:rPr>
                <w:sz w:val="16"/>
              </w:rPr>
              <w:t xml:space="preserve">386 </w:t>
            </w:r>
          </w:p>
        </w:tc>
        <w:tc>
          <w:tcPr>
            <w:tcW w:w="564" w:type="dxa"/>
            <w:tcBorders>
              <w:top w:val="nil"/>
            </w:tcBorders>
          </w:tcPr>
          <w:p w:rsidR="002E31F7" w:rsidRDefault="002E31F7">
            <w:pPr>
              <w:pStyle w:val="ConsPlusNonformat"/>
              <w:jc w:val="both"/>
            </w:pPr>
            <w:r>
              <w:rPr>
                <w:sz w:val="16"/>
              </w:rPr>
              <w:t xml:space="preserve">376 </w:t>
            </w:r>
          </w:p>
        </w:tc>
      </w:tr>
      <w:tr w:rsidR="002E31F7">
        <w:trPr>
          <w:trHeight w:val="195"/>
        </w:trPr>
        <w:tc>
          <w:tcPr>
            <w:tcW w:w="564" w:type="dxa"/>
            <w:tcBorders>
              <w:top w:val="nil"/>
            </w:tcBorders>
          </w:tcPr>
          <w:p w:rsidR="002E31F7" w:rsidRDefault="002E31F7">
            <w:pPr>
              <w:pStyle w:val="ConsPlusNonformat"/>
              <w:jc w:val="both"/>
            </w:pPr>
            <w:r>
              <w:rPr>
                <w:sz w:val="16"/>
              </w:rPr>
              <w:t xml:space="preserve">100 </w:t>
            </w:r>
          </w:p>
        </w:tc>
        <w:tc>
          <w:tcPr>
            <w:tcW w:w="658" w:type="dxa"/>
            <w:tcBorders>
              <w:top w:val="nil"/>
            </w:tcBorders>
          </w:tcPr>
          <w:p w:rsidR="002E31F7" w:rsidRDefault="002E31F7">
            <w:pPr>
              <w:pStyle w:val="ConsPlusNonformat"/>
              <w:jc w:val="both"/>
            </w:pPr>
            <w:r>
              <w:rPr>
                <w:sz w:val="16"/>
              </w:rPr>
              <w:t xml:space="preserve">1596 </w:t>
            </w:r>
          </w:p>
        </w:tc>
        <w:tc>
          <w:tcPr>
            <w:tcW w:w="658" w:type="dxa"/>
            <w:tcBorders>
              <w:top w:val="nil"/>
            </w:tcBorders>
          </w:tcPr>
          <w:p w:rsidR="002E31F7" w:rsidRDefault="002E31F7">
            <w:pPr>
              <w:pStyle w:val="ConsPlusNonformat"/>
              <w:jc w:val="both"/>
            </w:pPr>
            <w:r>
              <w:rPr>
                <w:sz w:val="16"/>
              </w:rPr>
              <w:t xml:space="preserve">1365 </w:t>
            </w:r>
          </w:p>
        </w:tc>
        <w:tc>
          <w:tcPr>
            <w:tcW w:w="564" w:type="dxa"/>
            <w:tcBorders>
              <w:top w:val="nil"/>
            </w:tcBorders>
          </w:tcPr>
          <w:p w:rsidR="002E31F7" w:rsidRDefault="002E31F7">
            <w:pPr>
              <w:pStyle w:val="ConsPlusNonformat"/>
              <w:jc w:val="both"/>
            </w:pPr>
            <w:r>
              <w:rPr>
                <w:sz w:val="16"/>
              </w:rPr>
              <w:t>1196</w:t>
            </w:r>
          </w:p>
        </w:tc>
        <w:tc>
          <w:tcPr>
            <w:tcW w:w="658" w:type="dxa"/>
            <w:tcBorders>
              <w:top w:val="nil"/>
            </w:tcBorders>
          </w:tcPr>
          <w:p w:rsidR="002E31F7" w:rsidRDefault="002E31F7">
            <w:pPr>
              <w:pStyle w:val="ConsPlusNonformat"/>
              <w:jc w:val="both"/>
            </w:pPr>
            <w:r>
              <w:rPr>
                <w:sz w:val="16"/>
              </w:rPr>
              <w:t xml:space="preserve">1067 </w:t>
            </w:r>
          </w:p>
        </w:tc>
        <w:tc>
          <w:tcPr>
            <w:tcW w:w="658" w:type="dxa"/>
            <w:tcBorders>
              <w:top w:val="nil"/>
            </w:tcBorders>
          </w:tcPr>
          <w:p w:rsidR="002E31F7" w:rsidRDefault="002E31F7">
            <w:pPr>
              <w:pStyle w:val="ConsPlusNonformat"/>
              <w:jc w:val="both"/>
            </w:pPr>
            <w:r>
              <w:rPr>
                <w:sz w:val="16"/>
              </w:rPr>
              <w:t xml:space="preserve"> 965 </w:t>
            </w:r>
          </w:p>
        </w:tc>
        <w:tc>
          <w:tcPr>
            <w:tcW w:w="752" w:type="dxa"/>
            <w:tcBorders>
              <w:top w:val="nil"/>
            </w:tcBorders>
          </w:tcPr>
          <w:p w:rsidR="002E31F7" w:rsidRDefault="002E31F7">
            <w:pPr>
              <w:pStyle w:val="ConsPlusNonformat"/>
              <w:jc w:val="both"/>
            </w:pPr>
            <w:r>
              <w:rPr>
                <w:sz w:val="16"/>
              </w:rPr>
              <w:t xml:space="preserve"> 883  </w:t>
            </w:r>
          </w:p>
        </w:tc>
        <w:tc>
          <w:tcPr>
            <w:tcW w:w="658" w:type="dxa"/>
            <w:tcBorders>
              <w:top w:val="nil"/>
            </w:tcBorders>
          </w:tcPr>
          <w:p w:rsidR="002E31F7" w:rsidRDefault="002E31F7">
            <w:pPr>
              <w:pStyle w:val="ConsPlusNonformat"/>
              <w:jc w:val="both"/>
            </w:pPr>
            <w:r>
              <w:rPr>
                <w:sz w:val="16"/>
              </w:rPr>
              <w:t xml:space="preserve"> 816 </w:t>
            </w:r>
          </w:p>
        </w:tc>
        <w:tc>
          <w:tcPr>
            <w:tcW w:w="658" w:type="dxa"/>
            <w:tcBorders>
              <w:top w:val="nil"/>
            </w:tcBorders>
          </w:tcPr>
          <w:p w:rsidR="002E31F7" w:rsidRDefault="002E31F7">
            <w:pPr>
              <w:pStyle w:val="ConsPlusNonformat"/>
              <w:jc w:val="both"/>
            </w:pPr>
            <w:r>
              <w:rPr>
                <w:sz w:val="16"/>
              </w:rPr>
              <w:t xml:space="preserve"> 759 </w:t>
            </w:r>
          </w:p>
        </w:tc>
        <w:tc>
          <w:tcPr>
            <w:tcW w:w="658" w:type="dxa"/>
            <w:tcBorders>
              <w:top w:val="nil"/>
            </w:tcBorders>
          </w:tcPr>
          <w:p w:rsidR="002E31F7" w:rsidRDefault="002E31F7">
            <w:pPr>
              <w:pStyle w:val="ConsPlusNonformat"/>
              <w:jc w:val="both"/>
            </w:pPr>
            <w:r>
              <w:rPr>
                <w:sz w:val="16"/>
              </w:rPr>
              <w:t xml:space="preserve"> 711 </w:t>
            </w:r>
          </w:p>
        </w:tc>
        <w:tc>
          <w:tcPr>
            <w:tcW w:w="658" w:type="dxa"/>
            <w:tcBorders>
              <w:top w:val="nil"/>
            </w:tcBorders>
          </w:tcPr>
          <w:p w:rsidR="002E31F7" w:rsidRDefault="002E31F7">
            <w:pPr>
              <w:pStyle w:val="ConsPlusNonformat"/>
              <w:jc w:val="both"/>
            </w:pPr>
            <w:r>
              <w:rPr>
                <w:sz w:val="16"/>
              </w:rPr>
              <w:t xml:space="preserve"> 669 </w:t>
            </w:r>
          </w:p>
        </w:tc>
        <w:tc>
          <w:tcPr>
            <w:tcW w:w="564" w:type="dxa"/>
            <w:tcBorders>
              <w:top w:val="nil"/>
            </w:tcBorders>
          </w:tcPr>
          <w:p w:rsidR="002E31F7" w:rsidRDefault="002E31F7">
            <w:pPr>
              <w:pStyle w:val="ConsPlusNonformat"/>
              <w:jc w:val="both"/>
            </w:pPr>
            <w:r>
              <w:rPr>
                <w:sz w:val="16"/>
              </w:rPr>
              <w:t xml:space="preserve">647 </w:t>
            </w:r>
          </w:p>
        </w:tc>
        <w:tc>
          <w:tcPr>
            <w:tcW w:w="752" w:type="dxa"/>
            <w:tcBorders>
              <w:top w:val="nil"/>
            </w:tcBorders>
          </w:tcPr>
          <w:p w:rsidR="002E31F7" w:rsidRDefault="002E31F7">
            <w:pPr>
              <w:pStyle w:val="ConsPlusNonformat"/>
              <w:jc w:val="both"/>
            </w:pPr>
            <w:r>
              <w:rPr>
                <w:sz w:val="16"/>
              </w:rPr>
              <w:t xml:space="preserve"> 633  </w:t>
            </w:r>
          </w:p>
        </w:tc>
        <w:tc>
          <w:tcPr>
            <w:tcW w:w="564" w:type="dxa"/>
            <w:tcBorders>
              <w:top w:val="nil"/>
            </w:tcBorders>
          </w:tcPr>
          <w:p w:rsidR="002E31F7" w:rsidRDefault="002E31F7">
            <w:pPr>
              <w:pStyle w:val="ConsPlusNonformat"/>
              <w:jc w:val="both"/>
            </w:pPr>
            <w:r>
              <w:rPr>
                <w:sz w:val="16"/>
              </w:rPr>
              <w:t xml:space="preserve">601 </w:t>
            </w:r>
          </w:p>
        </w:tc>
        <w:tc>
          <w:tcPr>
            <w:tcW w:w="658" w:type="dxa"/>
            <w:tcBorders>
              <w:top w:val="nil"/>
            </w:tcBorders>
          </w:tcPr>
          <w:p w:rsidR="002E31F7" w:rsidRDefault="002E31F7">
            <w:pPr>
              <w:pStyle w:val="ConsPlusNonformat"/>
              <w:jc w:val="both"/>
            </w:pPr>
            <w:r>
              <w:rPr>
                <w:sz w:val="16"/>
              </w:rPr>
              <w:t xml:space="preserve"> 573 </w:t>
            </w:r>
          </w:p>
        </w:tc>
        <w:tc>
          <w:tcPr>
            <w:tcW w:w="658" w:type="dxa"/>
            <w:tcBorders>
              <w:top w:val="nil"/>
            </w:tcBorders>
          </w:tcPr>
          <w:p w:rsidR="002E31F7" w:rsidRDefault="002E31F7">
            <w:pPr>
              <w:pStyle w:val="ConsPlusNonformat"/>
              <w:jc w:val="both"/>
            </w:pPr>
            <w:r>
              <w:rPr>
                <w:sz w:val="16"/>
              </w:rPr>
              <w:t xml:space="preserve"> 548 </w:t>
            </w:r>
          </w:p>
        </w:tc>
        <w:tc>
          <w:tcPr>
            <w:tcW w:w="658" w:type="dxa"/>
            <w:tcBorders>
              <w:top w:val="nil"/>
            </w:tcBorders>
          </w:tcPr>
          <w:p w:rsidR="002E31F7" w:rsidRDefault="002E31F7">
            <w:pPr>
              <w:pStyle w:val="ConsPlusNonformat"/>
              <w:jc w:val="both"/>
            </w:pPr>
            <w:r>
              <w:rPr>
                <w:sz w:val="16"/>
              </w:rPr>
              <w:t xml:space="preserve"> 525 </w:t>
            </w:r>
          </w:p>
        </w:tc>
        <w:tc>
          <w:tcPr>
            <w:tcW w:w="658" w:type="dxa"/>
            <w:tcBorders>
              <w:top w:val="nil"/>
            </w:tcBorders>
          </w:tcPr>
          <w:p w:rsidR="002E31F7" w:rsidRDefault="002E31F7">
            <w:pPr>
              <w:pStyle w:val="ConsPlusNonformat"/>
              <w:jc w:val="both"/>
            </w:pPr>
            <w:r>
              <w:rPr>
                <w:sz w:val="16"/>
              </w:rPr>
              <w:t xml:space="preserve"> 505 </w:t>
            </w:r>
          </w:p>
        </w:tc>
        <w:tc>
          <w:tcPr>
            <w:tcW w:w="658" w:type="dxa"/>
            <w:tcBorders>
              <w:top w:val="nil"/>
            </w:tcBorders>
          </w:tcPr>
          <w:p w:rsidR="002E31F7" w:rsidRDefault="002E31F7">
            <w:pPr>
              <w:pStyle w:val="ConsPlusNonformat"/>
              <w:jc w:val="both"/>
            </w:pPr>
            <w:r>
              <w:rPr>
                <w:sz w:val="16"/>
              </w:rPr>
              <w:t xml:space="preserve"> 487 </w:t>
            </w:r>
          </w:p>
        </w:tc>
        <w:tc>
          <w:tcPr>
            <w:tcW w:w="658" w:type="dxa"/>
            <w:tcBorders>
              <w:top w:val="nil"/>
            </w:tcBorders>
          </w:tcPr>
          <w:p w:rsidR="002E31F7" w:rsidRDefault="002E31F7">
            <w:pPr>
              <w:pStyle w:val="ConsPlusNonformat"/>
              <w:jc w:val="both"/>
            </w:pPr>
            <w:r>
              <w:rPr>
                <w:sz w:val="16"/>
              </w:rPr>
              <w:t xml:space="preserve"> 470 </w:t>
            </w:r>
          </w:p>
        </w:tc>
        <w:tc>
          <w:tcPr>
            <w:tcW w:w="564" w:type="dxa"/>
            <w:tcBorders>
              <w:top w:val="nil"/>
            </w:tcBorders>
          </w:tcPr>
          <w:p w:rsidR="002E31F7" w:rsidRDefault="002E31F7">
            <w:pPr>
              <w:pStyle w:val="ConsPlusNonformat"/>
              <w:jc w:val="both"/>
            </w:pPr>
            <w:r>
              <w:rPr>
                <w:sz w:val="16"/>
              </w:rPr>
              <w:t xml:space="preserve">455 </w:t>
            </w:r>
          </w:p>
        </w:tc>
        <w:tc>
          <w:tcPr>
            <w:tcW w:w="658" w:type="dxa"/>
            <w:tcBorders>
              <w:top w:val="nil"/>
            </w:tcBorders>
          </w:tcPr>
          <w:p w:rsidR="002E31F7" w:rsidRDefault="002E31F7">
            <w:pPr>
              <w:pStyle w:val="ConsPlusNonformat"/>
              <w:jc w:val="both"/>
            </w:pPr>
            <w:r>
              <w:rPr>
                <w:sz w:val="16"/>
              </w:rPr>
              <w:t xml:space="preserve"> 440 </w:t>
            </w:r>
          </w:p>
        </w:tc>
        <w:tc>
          <w:tcPr>
            <w:tcW w:w="564" w:type="dxa"/>
            <w:tcBorders>
              <w:top w:val="nil"/>
            </w:tcBorders>
          </w:tcPr>
          <w:p w:rsidR="002E31F7" w:rsidRDefault="002E31F7">
            <w:pPr>
              <w:pStyle w:val="ConsPlusNonformat"/>
              <w:jc w:val="both"/>
            </w:pPr>
            <w:r>
              <w:rPr>
                <w:sz w:val="16"/>
              </w:rPr>
              <w:t xml:space="preserve">427 </w:t>
            </w:r>
          </w:p>
        </w:tc>
        <w:tc>
          <w:tcPr>
            <w:tcW w:w="564" w:type="dxa"/>
            <w:tcBorders>
              <w:top w:val="nil"/>
            </w:tcBorders>
          </w:tcPr>
          <w:p w:rsidR="002E31F7" w:rsidRDefault="002E31F7">
            <w:pPr>
              <w:pStyle w:val="ConsPlusNonformat"/>
              <w:jc w:val="both"/>
            </w:pPr>
            <w:r>
              <w:rPr>
                <w:sz w:val="16"/>
              </w:rPr>
              <w:t xml:space="preserve">416 </w:t>
            </w:r>
          </w:p>
        </w:tc>
      </w:tr>
      <w:tr w:rsidR="002E31F7">
        <w:trPr>
          <w:trHeight w:val="195"/>
        </w:trPr>
        <w:tc>
          <w:tcPr>
            <w:tcW w:w="564" w:type="dxa"/>
            <w:tcBorders>
              <w:top w:val="nil"/>
            </w:tcBorders>
          </w:tcPr>
          <w:p w:rsidR="002E31F7" w:rsidRDefault="002E31F7">
            <w:pPr>
              <w:pStyle w:val="ConsPlusNonformat"/>
              <w:jc w:val="both"/>
            </w:pPr>
            <w:r>
              <w:rPr>
                <w:sz w:val="16"/>
              </w:rPr>
              <w:t xml:space="preserve">105 </w:t>
            </w:r>
          </w:p>
        </w:tc>
        <w:tc>
          <w:tcPr>
            <w:tcW w:w="658" w:type="dxa"/>
            <w:tcBorders>
              <w:top w:val="nil"/>
            </w:tcBorders>
          </w:tcPr>
          <w:p w:rsidR="002E31F7" w:rsidRDefault="002E31F7">
            <w:pPr>
              <w:pStyle w:val="ConsPlusNonformat"/>
              <w:jc w:val="both"/>
            </w:pPr>
            <w:r>
              <w:rPr>
                <w:sz w:val="16"/>
              </w:rPr>
              <w:t xml:space="preserve">1777 </w:t>
            </w:r>
          </w:p>
        </w:tc>
        <w:tc>
          <w:tcPr>
            <w:tcW w:w="658" w:type="dxa"/>
            <w:tcBorders>
              <w:top w:val="nil"/>
            </w:tcBorders>
          </w:tcPr>
          <w:p w:rsidR="002E31F7" w:rsidRDefault="002E31F7">
            <w:pPr>
              <w:pStyle w:val="ConsPlusNonformat"/>
              <w:jc w:val="both"/>
            </w:pPr>
            <w:r>
              <w:rPr>
                <w:sz w:val="16"/>
              </w:rPr>
              <w:t xml:space="preserve">1519 </w:t>
            </w:r>
          </w:p>
        </w:tc>
        <w:tc>
          <w:tcPr>
            <w:tcW w:w="564" w:type="dxa"/>
            <w:tcBorders>
              <w:top w:val="nil"/>
            </w:tcBorders>
          </w:tcPr>
          <w:p w:rsidR="002E31F7" w:rsidRDefault="002E31F7">
            <w:pPr>
              <w:pStyle w:val="ConsPlusNonformat"/>
              <w:jc w:val="both"/>
            </w:pPr>
            <w:r>
              <w:rPr>
                <w:sz w:val="16"/>
              </w:rPr>
              <w:t>1330</w:t>
            </w:r>
          </w:p>
        </w:tc>
        <w:tc>
          <w:tcPr>
            <w:tcW w:w="658" w:type="dxa"/>
            <w:tcBorders>
              <w:top w:val="nil"/>
            </w:tcBorders>
          </w:tcPr>
          <w:p w:rsidR="002E31F7" w:rsidRDefault="002E31F7">
            <w:pPr>
              <w:pStyle w:val="ConsPlusNonformat"/>
              <w:jc w:val="both"/>
            </w:pPr>
            <w:r>
              <w:rPr>
                <w:sz w:val="16"/>
              </w:rPr>
              <w:t xml:space="preserve">1186 </w:t>
            </w:r>
          </w:p>
        </w:tc>
        <w:tc>
          <w:tcPr>
            <w:tcW w:w="658" w:type="dxa"/>
            <w:tcBorders>
              <w:top w:val="nil"/>
            </w:tcBorders>
          </w:tcPr>
          <w:p w:rsidR="002E31F7" w:rsidRDefault="002E31F7">
            <w:pPr>
              <w:pStyle w:val="ConsPlusNonformat"/>
              <w:jc w:val="both"/>
            </w:pPr>
            <w:r>
              <w:rPr>
                <w:sz w:val="16"/>
              </w:rPr>
              <w:t xml:space="preserve">1072 </w:t>
            </w:r>
          </w:p>
        </w:tc>
        <w:tc>
          <w:tcPr>
            <w:tcW w:w="752" w:type="dxa"/>
            <w:tcBorders>
              <w:top w:val="nil"/>
            </w:tcBorders>
          </w:tcPr>
          <w:p w:rsidR="002E31F7" w:rsidRDefault="002E31F7">
            <w:pPr>
              <w:pStyle w:val="ConsPlusNonformat"/>
              <w:jc w:val="both"/>
            </w:pPr>
            <w:r>
              <w:rPr>
                <w:sz w:val="16"/>
              </w:rPr>
              <w:t xml:space="preserve"> 981  </w:t>
            </w:r>
          </w:p>
        </w:tc>
        <w:tc>
          <w:tcPr>
            <w:tcW w:w="658" w:type="dxa"/>
            <w:tcBorders>
              <w:top w:val="nil"/>
            </w:tcBorders>
          </w:tcPr>
          <w:p w:rsidR="002E31F7" w:rsidRDefault="002E31F7">
            <w:pPr>
              <w:pStyle w:val="ConsPlusNonformat"/>
              <w:jc w:val="both"/>
            </w:pPr>
            <w:r>
              <w:rPr>
                <w:sz w:val="16"/>
              </w:rPr>
              <w:t xml:space="preserve"> 905 </w:t>
            </w:r>
          </w:p>
        </w:tc>
        <w:tc>
          <w:tcPr>
            <w:tcW w:w="658" w:type="dxa"/>
            <w:tcBorders>
              <w:top w:val="nil"/>
            </w:tcBorders>
          </w:tcPr>
          <w:p w:rsidR="002E31F7" w:rsidRDefault="002E31F7">
            <w:pPr>
              <w:pStyle w:val="ConsPlusNonformat"/>
              <w:jc w:val="both"/>
            </w:pPr>
            <w:r>
              <w:rPr>
                <w:sz w:val="16"/>
              </w:rPr>
              <w:t xml:space="preserve"> 842 </w:t>
            </w:r>
          </w:p>
        </w:tc>
        <w:tc>
          <w:tcPr>
            <w:tcW w:w="658" w:type="dxa"/>
            <w:tcBorders>
              <w:top w:val="nil"/>
            </w:tcBorders>
          </w:tcPr>
          <w:p w:rsidR="002E31F7" w:rsidRDefault="002E31F7">
            <w:pPr>
              <w:pStyle w:val="ConsPlusNonformat"/>
              <w:jc w:val="both"/>
            </w:pPr>
            <w:r>
              <w:rPr>
                <w:sz w:val="16"/>
              </w:rPr>
              <w:t xml:space="preserve"> 788 </w:t>
            </w:r>
          </w:p>
        </w:tc>
        <w:tc>
          <w:tcPr>
            <w:tcW w:w="658" w:type="dxa"/>
            <w:tcBorders>
              <w:top w:val="nil"/>
            </w:tcBorders>
          </w:tcPr>
          <w:p w:rsidR="002E31F7" w:rsidRDefault="002E31F7">
            <w:pPr>
              <w:pStyle w:val="ConsPlusNonformat"/>
              <w:jc w:val="both"/>
            </w:pPr>
            <w:r>
              <w:rPr>
                <w:sz w:val="16"/>
              </w:rPr>
              <w:t xml:space="preserve"> 741 </w:t>
            </w:r>
          </w:p>
        </w:tc>
        <w:tc>
          <w:tcPr>
            <w:tcW w:w="564" w:type="dxa"/>
            <w:tcBorders>
              <w:top w:val="nil"/>
            </w:tcBorders>
          </w:tcPr>
          <w:p w:rsidR="002E31F7" w:rsidRDefault="002E31F7">
            <w:pPr>
              <w:pStyle w:val="ConsPlusNonformat"/>
              <w:jc w:val="both"/>
            </w:pPr>
            <w:r>
              <w:rPr>
                <w:sz w:val="16"/>
              </w:rPr>
              <w:t xml:space="preserve">716 </w:t>
            </w:r>
          </w:p>
        </w:tc>
        <w:tc>
          <w:tcPr>
            <w:tcW w:w="752" w:type="dxa"/>
            <w:tcBorders>
              <w:top w:val="nil"/>
            </w:tcBorders>
          </w:tcPr>
          <w:p w:rsidR="002E31F7" w:rsidRDefault="002E31F7">
            <w:pPr>
              <w:pStyle w:val="ConsPlusNonformat"/>
              <w:jc w:val="both"/>
            </w:pPr>
            <w:r>
              <w:rPr>
                <w:sz w:val="16"/>
              </w:rPr>
              <w:t xml:space="preserve"> 701  </w:t>
            </w:r>
          </w:p>
        </w:tc>
        <w:tc>
          <w:tcPr>
            <w:tcW w:w="564" w:type="dxa"/>
            <w:tcBorders>
              <w:top w:val="nil"/>
            </w:tcBorders>
          </w:tcPr>
          <w:p w:rsidR="002E31F7" w:rsidRDefault="002E31F7">
            <w:pPr>
              <w:pStyle w:val="ConsPlusNonformat"/>
              <w:jc w:val="both"/>
            </w:pPr>
            <w:r>
              <w:rPr>
                <w:sz w:val="16"/>
              </w:rPr>
              <w:t xml:space="preserve">665 </w:t>
            </w:r>
          </w:p>
        </w:tc>
        <w:tc>
          <w:tcPr>
            <w:tcW w:w="658" w:type="dxa"/>
            <w:tcBorders>
              <w:top w:val="nil"/>
            </w:tcBorders>
          </w:tcPr>
          <w:p w:rsidR="002E31F7" w:rsidRDefault="002E31F7">
            <w:pPr>
              <w:pStyle w:val="ConsPlusNonformat"/>
              <w:jc w:val="both"/>
            </w:pPr>
            <w:r>
              <w:rPr>
                <w:sz w:val="16"/>
              </w:rPr>
              <w:t xml:space="preserve"> 634 </w:t>
            </w:r>
          </w:p>
        </w:tc>
        <w:tc>
          <w:tcPr>
            <w:tcW w:w="658" w:type="dxa"/>
            <w:tcBorders>
              <w:top w:val="nil"/>
            </w:tcBorders>
          </w:tcPr>
          <w:p w:rsidR="002E31F7" w:rsidRDefault="002E31F7">
            <w:pPr>
              <w:pStyle w:val="ConsPlusNonformat"/>
              <w:jc w:val="both"/>
            </w:pPr>
            <w:r>
              <w:rPr>
                <w:sz w:val="16"/>
              </w:rPr>
              <w:t xml:space="preserve"> 606 </w:t>
            </w:r>
          </w:p>
        </w:tc>
        <w:tc>
          <w:tcPr>
            <w:tcW w:w="658" w:type="dxa"/>
            <w:tcBorders>
              <w:top w:val="nil"/>
            </w:tcBorders>
          </w:tcPr>
          <w:p w:rsidR="002E31F7" w:rsidRDefault="002E31F7">
            <w:pPr>
              <w:pStyle w:val="ConsPlusNonformat"/>
              <w:jc w:val="both"/>
            </w:pPr>
            <w:r>
              <w:rPr>
                <w:sz w:val="16"/>
              </w:rPr>
              <w:t xml:space="preserve"> 580 </w:t>
            </w:r>
          </w:p>
        </w:tc>
        <w:tc>
          <w:tcPr>
            <w:tcW w:w="658" w:type="dxa"/>
            <w:tcBorders>
              <w:top w:val="nil"/>
            </w:tcBorders>
          </w:tcPr>
          <w:p w:rsidR="002E31F7" w:rsidRDefault="002E31F7">
            <w:pPr>
              <w:pStyle w:val="ConsPlusNonformat"/>
              <w:jc w:val="both"/>
            </w:pPr>
            <w:r>
              <w:rPr>
                <w:sz w:val="16"/>
              </w:rPr>
              <w:t xml:space="preserve"> 558 </w:t>
            </w:r>
          </w:p>
        </w:tc>
        <w:tc>
          <w:tcPr>
            <w:tcW w:w="658" w:type="dxa"/>
            <w:tcBorders>
              <w:top w:val="nil"/>
            </w:tcBorders>
          </w:tcPr>
          <w:p w:rsidR="002E31F7" w:rsidRDefault="002E31F7">
            <w:pPr>
              <w:pStyle w:val="ConsPlusNonformat"/>
              <w:jc w:val="both"/>
            </w:pPr>
            <w:r>
              <w:rPr>
                <w:sz w:val="16"/>
              </w:rPr>
              <w:t xml:space="preserve"> 537 </w:t>
            </w:r>
          </w:p>
        </w:tc>
        <w:tc>
          <w:tcPr>
            <w:tcW w:w="658" w:type="dxa"/>
            <w:tcBorders>
              <w:top w:val="nil"/>
            </w:tcBorders>
          </w:tcPr>
          <w:p w:rsidR="002E31F7" w:rsidRDefault="002E31F7">
            <w:pPr>
              <w:pStyle w:val="ConsPlusNonformat"/>
              <w:jc w:val="both"/>
            </w:pPr>
            <w:r>
              <w:rPr>
                <w:sz w:val="16"/>
              </w:rPr>
              <w:t xml:space="preserve"> 518 </w:t>
            </w:r>
          </w:p>
        </w:tc>
        <w:tc>
          <w:tcPr>
            <w:tcW w:w="564" w:type="dxa"/>
            <w:tcBorders>
              <w:top w:val="nil"/>
            </w:tcBorders>
          </w:tcPr>
          <w:p w:rsidR="002E31F7" w:rsidRDefault="002E31F7">
            <w:pPr>
              <w:pStyle w:val="ConsPlusNonformat"/>
              <w:jc w:val="both"/>
            </w:pPr>
            <w:r>
              <w:rPr>
                <w:sz w:val="16"/>
              </w:rPr>
              <w:t xml:space="preserve">501 </w:t>
            </w:r>
          </w:p>
        </w:tc>
        <w:tc>
          <w:tcPr>
            <w:tcW w:w="658" w:type="dxa"/>
            <w:tcBorders>
              <w:top w:val="nil"/>
            </w:tcBorders>
          </w:tcPr>
          <w:p w:rsidR="002E31F7" w:rsidRDefault="002E31F7">
            <w:pPr>
              <w:pStyle w:val="ConsPlusNonformat"/>
              <w:jc w:val="both"/>
            </w:pPr>
            <w:r>
              <w:rPr>
                <w:sz w:val="16"/>
              </w:rPr>
              <w:t xml:space="preserve"> 485 </w:t>
            </w:r>
          </w:p>
        </w:tc>
        <w:tc>
          <w:tcPr>
            <w:tcW w:w="564" w:type="dxa"/>
            <w:tcBorders>
              <w:top w:val="nil"/>
            </w:tcBorders>
          </w:tcPr>
          <w:p w:rsidR="002E31F7" w:rsidRDefault="002E31F7">
            <w:pPr>
              <w:pStyle w:val="ConsPlusNonformat"/>
              <w:jc w:val="both"/>
            </w:pPr>
            <w:r>
              <w:rPr>
                <w:sz w:val="16"/>
              </w:rPr>
              <w:t xml:space="preserve">471 </w:t>
            </w:r>
          </w:p>
        </w:tc>
        <w:tc>
          <w:tcPr>
            <w:tcW w:w="564" w:type="dxa"/>
            <w:tcBorders>
              <w:top w:val="nil"/>
            </w:tcBorders>
          </w:tcPr>
          <w:p w:rsidR="002E31F7" w:rsidRDefault="002E31F7">
            <w:pPr>
              <w:pStyle w:val="ConsPlusNonformat"/>
              <w:jc w:val="both"/>
            </w:pPr>
            <w:r>
              <w:rPr>
                <w:sz w:val="16"/>
              </w:rPr>
              <w:t xml:space="preserve">458 </w:t>
            </w:r>
          </w:p>
        </w:tc>
      </w:tr>
      <w:tr w:rsidR="002E31F7">
        <w:trPr>
          <w:trHeight w:val="195"/>
        </w:trPr>
        <w:tc>
          <w:tcPr>
            <w:tcW w:w="564" w:type="dxa"/>
            <w:tcBorders>
              <w:top w:val="nil"/>
            </w:tcBorders>
          </w:tcPr>
          <w:p w:rsidR="002E31F7" w:rsidRDefault="002E31F7">
            <w:pPr>
              <w:pStyle w:val="ConsPlusNonformat"/>
              <w:jc w:val="both"/>
            </w:pPr>
            <w:r>
              <w:rPr>
                <w:sz w:val="16"/>
              </w:rPr>
              <w:t xml:space="preserve">110 </w:t>
            </w:r>
          </w:p>
        </w:tc>
        <w:tc>
          <w:tcPr>
            <w:tcW w:w="658" w:type="dxa"/>
            <w:tcBorders>
              <w:top w:val="nil"/>
            </w:tcBorders>
          </w:tcPr>
          <w:p w:rsidR="002E31F7" w:rsidRDefault="002E31F7">
            <w:pPr>
              <w:pStyle w:val="ConsPlusNonformat"/>
              <w:jc w:val="both"/>
            </w:pPr>
            <w:r>
              <w:rPr>
                <w:sz w:val="16"/>
              </w:rPr>
              <w:t xml:space="preserve">1967 </w:t>
            </w:r>
          </w:p>
        </w:tc>
        <w:tc>
          <w:tcPr>
            <w:tcW w:w="658" w:type="dxa"/>
            <w:tcBorders>
              <w:top w:val="nil"/>
            </w:tcBorders>
          </w:tcPr>
          <w:p w:rsidR="002E31F7" w:rsidRDefault="002E31F7">
            <w:pPr>
              <w:pStyle w:val="ConsPlusNonformat"/>
              <w:jc w:val="both"/>
            </w:pPr>
            <w:r>
              <w:rPr>
                <w:sz w:val="16"/>
              </w:rPr>
              <w:t xml:space="preserve">1681 </w:t>
            </w:r>
          </w:p>
        </w:tc>
        <w:tc>
          <w:tcPr>
            <w:tcW w:w="564" w:type="dxa"/>
            <w:tcBorders>
              <w:top w:val="nil"/>
            </w:tcBorders>
          </w:tcPr>
          <w:p w:rsidR="002E31F7" w:rsidRDefault="002E31F7">
            <w:pPr>
              <w:pStyle w:val="ConsPlusNonformat"/>
              <w:jc w:val="both"/>
            </w:pPr>
            <w:r>
              <w:rPr>
                <w:sz w:val="16"/>
              </w:rPr>
              <w:t>1471</w:t>
            </w:r>
          </w:p>
        </w:tc>
        <w:tc>
          <w:tcPr>
            <w:tcW w:w="658" w:type="dxa"/>
            <w:tcBorders>
              <w:top w:val="nil"/>
            </w:tcBorders>
          </w:tcPr>
          <w:p w:rsidR="002E31F7" w:rsidRDefault="002E31F7">
            <w:pPr>
              <w:pStyle w:val="ConsPlusNonformat"/>
              <w:jc w:val="both"/>
            </w:pPr>
            <w:r>
              <w:rPr>
                <w:sz w:val="16"/>
              </w:rPr>
              <w:t xml:space="preserve">1312 </w:t>
            </w:r>
          </w:p>
        </w:tc>
        <w:tc>
          <w:tcPr>
            <w:tcW w:w="658" w:type="dxa"/>
            <w:tcBorders>
              <w:top w:val="nil"/>
            </w:tcBorders>
          </w:tcPr>
          <w:p w:rsidR="002E31F7" w:rsidRDefault="002E31F7">
            <w:pPr>
              <w:pStyle w:val="ConsPlusNonformat"/>
              <w:jc w:val="both"/>
            </w:pPr>
            <w:r>
              <w:rPr>
                <w:sz w:val="16"/>
              </w:rPr>
              <w:t xml:space="preserve">1186 </w:t>
            </w:r>
          </w:p>
        </w:tc>
        <w:tc>
          <w:tcPr>
            <w:tcW w:w="752" w:type="dxa"/>
            <w:tcBorders>
              <w:top w:val="nil"/>
            </w:tcBorders>
          </w:tcPr>
          <w:p w:rsidR="002E31F7" w:rsidRDefault="002E31F7">
            <w:pPr>
              <w:pStyle w:val="ConsPlusNonformat"/>
              <w:jc w:val="both"/>
            </w:pPr>
            <w:r>
              <w:rPr>
                <w:sz w:val="16"/>
              </w:rPr>
              <w:t xml:space="preserve"> 1084 </w:t>
            </w:r>
          </w:p>
        </w:tc>
        <w:tc>
          <w:tcPr>
            <w:tcW w:w="658" w:type="dxa"/>
            <w:tcBorders>
              <w:top w:val="nil"/>
            </w:tcBorders>
          </w:tcPr>
          <w:p w:rsidR="002E31F7" w:rsidRDefault="002E31F7">
            <w:pPr>
              <w:pStyle w:val="ConsPlusNonformat"/>
              <w:jc w:val="both"/>
            </w:pPr>
            <w:r>
              <w:rPr>
                <w:sz w:val="16"/>
              </w:rPr>
              <w:t xml:space="preserve">1000 </w:t>
            </w:r>
          </w:p>
        </w:tc>
        <w:tc>
          <w:tcPr>
            <w:tcW w:w="658" w:type="dxa"/>
            <w:tcBorders>
              <w:top w:val="nil"/>
            </w:tcBorders>
          </w:tcPr>
          <w:p w:rsidR="002E31F7" w:rsidRDefault="002E31F7">
            <w:pPr>
              <w:pStyle w:val="ConsPlusNonformat"/>
              <w:jc w:val="both"/>
            </w:pPr>
            <w:r>
              <w:rPr>
                <w:sz w:val="16"/>
              </w:rPr>
              <w:t xml:space="preserve"> 929 </w:t>
            </w:r>
          </w:p>
        </w:tc>
        <w:tc>
          <w:tcPr>
            <w:tcW w:w="658" w:type="dxa"/>
            <w:tcBorders>
              <w:top w:val="nil"/>
            </w:tcBorders>
          </w:tcPr>
          <w:p w:rsidR="002E31F7" w:rsidRDefault="002E31F7">
            <w:pPr>
              <w:pStyle w:val="ConsPlusNonformat"/>
              <w:jc w:val="both"/>
            </w:pPr>
            <w:r>
              <w:rPr>
                <w:sz w:val="16"/>
              </w:rPr>
              <w:t xml:space="preserve"> 869 </w:t>
            </w:r>
          </w:p>
        </w:tc>
        <w:tc>
          <w:tcPr>
            <w:tcW w:w="658" w:type="dxa"/>
            <w:tcBorders>
              <w:top w:val="nil"/>
            </w:tcBorders>
          </w:tcPr>
          <w:p w:rsidR="002E31F7" w:rsidRDefault="002E31F7">
            <w:pPr>
              <w:pStyle w:val="ConsPlusNonformat"/>
              <w:jc w:val="both"/>
            </w:pPr>
            <w:r>
              <w:rPr>
                <w:sz w:val="16"/>
              </w:rPr>
              <w:t xml:space="preserve"> 817 </w:t>
            </w:r>
          </w:p>
        </w:tc>
        <w:tc>
          <w:tcPr>
            <w:tcW w:w="564" w:type="dxa"/>
            <w:tcBorders>
              <w:top w:val="nil"/>
            </w:tcBorders>
          </w:tcPr>
          <w:p w:rsidR="002E31F7" w:rsidRDefault="002E31F7">
            <w:pPr>
              <w:pStyle w:val="ConsPlusNonformat"/>
              <w:jc w:val="both"/>
            </w:pPr>
            <w:r>
              <w:rPr>
                <w:sz w:val="16"/>
              </w:rPr>
              <w:t xml:space="preserve">790 </w:t>
            </w:r>
          </w:p>
        </w:tc>
        <w:tc>
          <w:tcPr>
            <w:tcW w:w="752" w:type="dxa"/>
            <w:tcBorders>
              <w:top w:val="nil"/>
            </w:tcBorders>
          </w:tcPr>
          <w:p w:rsidR="002E31F7" w:rsidRDefault="002E31F7">
            <w:pPr>
              <w:pStyle w:val="ConsPlusNonformat"/>
              <w:jc w:val="both"/>
            </w:pPr>
            <w:r>
              <w:rPr>
                <w:sz w:val="16"/>
              </w:rPr>
              <w:t xml:space="preserve"> 772  </w:t>
            </w:r>
          </w:p>
        </w:tc>
        <w:tc>
          <w:tcPr>
            <w:tcW w:w="564" w:type="dxa"/>
            <w:tcBorders>
              <w:top w:val="nil"/>
            </w:tcBorders>
          </w:tcPr>
          <w:p w:rsidR="002E31F7" w:rsidRDefault="002E31F7">
            <w:pPr>
              <w:pStyle w:val="ConsPlusNonformat"/>
              <w:jc w:val="both"/>
            </w:pPr>
            <w:r>
              <w:rPr>
                <w:sz w:val="16"/>
              </w:rPr>
              <w:t xml:space="preserve">733 </w:t>
            </w:r>
          </w:p>
        </w:tc>
        <w:tc>
          <w:tcPr>
            <w:tcW w:w="658" w:type="dxa"/>
            <w:tcBorders>
              <w:top w:val="nil"/>
            </w:tcBorders>
          </w:tcPr>
          <w:p w:rsidR="002E31F7" w:rsidRDefault="002E31F7">
            <w:pPr>
              <w:pStyle w:val="ConsPlusNonformat"/>
              <w:jc w:val="both"/>
            </w:pPr>
            <w:r>
              <w:rPr>
                <w:sz w:val="16"/>
              </w:rPr>
              <w:t xml:space="preserve"> 698 </w:t>
            </w:r>
          </w:p>
        </w:tc>
        <w:tc>
          <w:tcPr>
            <w:tcW w:w="658" w:type="dxa"/>
            <w:tcBorders>
              <w:top w:val="nil"/>
            </w:tcBorders>
          </w:tcPr>
          <w:p w:rsidR="002E31F7" w:rsidRDefault="002E31F7">
            <w:pPr>
              <w:pStyle w:val="ConsPlusNonformat"/>
              <w:jc w:val="both"/>
            </w:pPr>
            <w:r>
              <w:rPr>
                <w:sz w:val="16"/>
              </w:rPr>
              <w:t xml:space="preserve"> 667 </w:t>
            </w:r>
          </w:p>
        </w:tc>
        <w:tc>
          <w:tcPr>
            <w:tcW w:w="658" w:type="dxa"/>
            <w:tcBorders>
              <w:top w:val="nil"/>
            </w:tcBorders>
          </w:tcPr>
          <w:p w:rsidR="002E31F7" w:rsidRDefault="002E31F7">
            <w:pPr>
              <w:pStyle w:val="ConsPlusNonformat"/>
              <w:jc w:val="both"/>
            </w:pPr>
            <w:r>
              <w:rPr>
                <w:sz w:val="16"/>
              </w:rPr>
              <w:t xml:space="preserve"> 639 </w:t>
            </w:r>
          </w:p>
        </w:tc>
        <w:tc>
          <w:tcPr>
            <w:tcW w:w="658" w:type="dxa"/>
            <w:tcBorders>
              <w:top w:val="nil"/>
            </w:tcBorders>
          </w:tcPr>
          <w:p w:rsidR="002E31F7" w:rsidRDefault="002E31F7">
            <w:pPr>
              <w:pStyle w:val="ConsPlusNonformat"/>
              <w:jc w:val="both"/>
            </w:pPr>
            <w:r>
              <w:rPr>
                <w:sz w:val="16"/>
              </w:rPr>
              <w:t xml:space="preserve"> 613 </w:t>
            </w:r>
          </w:p>
        </w:tc>
        <w:tc>
          <w:tcPr>
            <w:tcW w:w="658" w:type="dxa"/>
            <w:tcBorders>
              <w:top w:val="nil"/>
            </w:tcBorders>
          </w:tcPr>
          <w:p w:rsidR="002E31F7" w:rsidRDefault="002E31F7">
            <w:pPr>
              <w:pStyle w:val="ConsPlusNonformat"/>
              <w:jc w:val="both"/>
            </w:pPr>
            <w:r>
              <w:rPr>
                <w:sz w:val="16"/>
              </w:rPr>
              <w:t xml:space="preserve"> 590 </w:t>
            </w:r>
          </w:p>
        </w:tc>
        <w:tc>
          <w:tcPr>
            <w:tcW w:w="658" w:type="dxa"/>
            <w:tcBorders>
              <w:top w:val="nil"/>
            </w:tcBorders>
          </w:tcPr>
          <w:p w:rsidR="002E31F7" w:rsidRDefault="002E31F7">
            <w:pPr>
              <w:pStyle w:val="ConsPlusNonformat"/>
              <w:jc w:val="both"/>
            </w:pPr>
            <w:r>
              <w:rPr>
                <w:sz w:val="16"/>
              </w:rPr>
              <w:t xml:space="preserve"> 570 </w:t>
            </w:r>
          </w:p>
        </w:tc>
        <w:tc>
          <w:tcPr>
            <w:tcW w:w="564" w:type="dxa"/>
            <w:tcBorders>
              <w:top w:val="nil"/>
            </w:tcBorders>
          </w:tcPr>
          <w:p w:rsidR="002E31F7" w:rsidRDefault="002E31F7">
            <w:pPr>
              <w:pStyle w:val="ConsPlusNonformat"/>
              <w:jc w:val="both"/>
            </w:pPr>
            <w:r>
              <w:rPr>
                <w:sz w:val="16"/>
              </w:rPr>
              <w:t xml:space="preserve">551 </w:t>
            </w:r>
          </w:p>
        </w:tc>
        <w:tc>
          <w:tcPr>
            <w:tcW w:w="658" w:type="dxa"/>
            <w:tcBorders>
              <w:top w:val="nil"/>
            </w:tcBorders>
          </w:tcPr>
          <w:p w:rsidR="002E31F7" w:rsidRDefault="002E31F7">
            <w:pPr>
              <w:pStyle w:val="ConsPlusNonformat"/>
              <w:jc w:val="both"/>
            </w:pPr>
            <w:r>
              <w:rPr>
                <w:sz w:val="16"/>
              </w:rPr>
              <w:t xml:space="preserve"> 533 </w:t>
            </w:r>
          </w:p>
        </w:tc>
        <w:tc>
          <w:tcPr>
            <w:tcW w:w="564" w:type="dxa"/>
            <w:tcBorders>
              <w:top w:val="nil"/>
            </w:tcBorders>
          </w:tcPr>
          <w:p w:rsidR="002E31F7" w:rsidRDefault="002E31F7">
            <w:pPr>
              <w:pStyle w:val="ConsPlusNonformat"/>
              <w:jc w:val="both"/>
            </w:pPr>
            <w:r>
              <w:rPr>
                <w:sz w:val="16"/>
              </w:rPr>
              <w:t xml:space="preserve">517 </w:t>
            </w:r>
          </w:p>
        </w:tc>
        <w:tc>
          <w:tcPr>
            <w:tcW w:w="564" w:type="dxa"/>
            <w:tcBorders>
              <w:top w:val="nil"/>
            </w:tcBorders>
          </w:tcPr>
          <w:p w:rsidR="002E31F7" w:rsidRDefault="002E31F7">
            <w:pPr>
              <w:pStyle w:val="ConsPlusNonformat"/>
              <w:jc w:val="both"/>
            </w:pPr>
            <w:r>
              <w:rPr>
                <w:sz w:val="16"/>
              </w:rPr>
              <w:t xml:space="preserve">502 </w:t>
            </w:r>
          </w:p>
        </w:tc>
      </w:tr>
      <w:tr w:rsidR="002E31F7">
        <w:trPr>
          <w:trHeight w:val="195"/>
        </w:trPr>
        <w:tc>
          <w:tcPr>
            <w:tcW w:w="564" w:type="dxa"/>
            <w:tcBorders>
              <w:top w:val="nil"/>
            </w:tcBorders>
          </w:tcPr>
          <w:p w:rsidR="002E31F7" w:rsidRDefault="002E31F7">
            <w:pPr>
              <w:pStyle w:val="ConsPlusNonformat"/>
              <w:jc w:val="both"/>
            </w:pPr>
            <w:r>
              <w:rPr>
                <w:sz w:val="16"/>
              </w:rPr>
              <w:t xml:space="preserve">115 </w:t>
            </w:r>
          </w:p>
        </w:tc>
        <w:tc>
          <w:tcPr>
            <w:tcW w:w="658" w:type="dxa"/>
            <w:tcBorders>
              <w:top w:val="nil"/>
            </w:tcBorders>
          </w:tcPr>
          <w:p w:rsidR="002E31F7" w:rsidRDefault="002E31F7">
            <w:pPr>
              <w:pStyle w:val="ConsPlusNonformat"/>
              <w:jc w:val="both"/>
            </w:pPr>
            <w:r>
              <w:rPr>
                <w:sz w:val="16"/>
              </w:rPr>
              <w:t xml:space="preserve">2167 </w:t>
            </w:r>
          </w:p>
        </w:tc>
        <w:tc>
          <w:tcPr>
            <w:tcW w:w="658" w:type="dxa"/>
            <w:tcBorders>
              <w:top w:val="nil"/>
            </w:tcBorders>
          </w:tcPr>
          <w:p w:rsidR="002E31F7" w:rsidRDefault="002E31F7">
            <w:pPr>
              <w:pStyle w:val="ConsPlusNonformat"/>
              <w:jc w:val="both"/>
            </w:pPr>
            <w:r>
              <w:rPr>
                <w:sz w:val="16"/>
              </w:rPr>
              <w:t xml:space="preserve">1852 </w:t>
            </w:r>
          </w:p>
        </w:tc>
        <w:tc>
          <w:tcPr>
            <w:tcW w:w="564" w:type="dxa"/>
            <w:tcBorders>
              <w:top w:val="nil"/>
            </w:tcBorders>
          </w:tcPr>
          <w:p w:rsidR="002E31F7" w:rsidRDefault="002E31F7">
            <w:pPr>
              <w:pStyle w:val="ConsPlusNonformat"/>
              <w:jc w:val="both"/>
            </w:pPr>
            <w:r>
              <w:rPr>
                <w:sz w:val="16"/>
              </w:rPr>
              <w:t>1620</w:t>
            </w:r>
          </w:p>
        </w:tc>
        <w:tc>
          <w:tcPr>
            <w:tcW w:w="658" w:type="dxa"/>
            <w:tcBorders>
              <w:top w:val="nil"/>
            </w:tcBorders>
          </w:tcPr>
          <w:p w:rsidR="002E31F7" w:rsidRDefault="002E31F7">
            <w:pPr>
              <w:pStyle w:val="ConsPlusNonformat"/>
              <w:jc w:val="both"/>
            </w:pPr>
            <w:r>
              <w:rPr>
                <w:sz w:val="16"/>
              </w:rPr>
              <w:t xml:space="preserve">1444 </w:t>
            </w:r>
          </w:p>
        </w:tc>
        <w:tc>
          <w:tcPr>
            <w:tcW w:w="658" w:type="dxa"/>
            <w:tcBorders>
              <w:top w:val="nil"/>
            </w:tcBorders>
          </w:tcPr>
          <w:p w:rsidR="002E31F7" w:rsidRDefault="002E31F7">
            <w:pPr>
              <w:pStyle w:val="ConsPlusNonformat"/>
              <w:jc w:val="both"/>
            </w:pPr>
            <w:r>
              <w:rPr>
                <w:sz w:val="16"/>
              </w:rPr>
              <w:t xml:space="preserve">1305 </w:t>
            </w:r>
          </w:p>
        </w:tc>
        <w:tc>
          <w:tcPr>
            <w:tcW w:w="752" w:type="dxa"/>
            <w:tcBorders>
              <w:top w:val="nil"/>
            </w:tcBorders>
          </w:tcPr>
          <w:p w:rsidR="002E31F7" w:rsidRDefault="002E31F7">
            <w:pPr>
              <w:pStyle w:val="ConsPlusNonformat"/>
              <w:jc w:val="both"/>
            </w:pPr>
            <w:r>
              <w:rPr>
                <w:sz w:val="16"/>
              </w:rPr>
              <w:t xml:space="preserve"> 1192 </w:t>
            </w:r>
          </w:p>
        </w:tc>
        <w:tc>
          <w:tcPr>
            <w:tcW w:w="658" w:type="dxa"/>
            <w:tcBorders>
              <w:top w:val="nil"/>
            </w:tcBorders>
          </w:tcPr>
          <w:p w:rsidR="002E31F7" w:rsidRDefault="002E31F7">
            <w:pPr>
              <w:pStyle w:val="ConsPlusNonformat"/>
              <w:jc w:val="both"/>
            </w:pPr>
            <w:r>
              <w:rPr>
                <w:sz w:val="16"/>
              </w:rPr>
              <w:t xml:space="preserve">1099 </w:t>
            </w:r>
          </w:p>
        </w:tc>
        <w:tc>
          <w:tcPr>
            <w:tcW w:w="658" w:type="dxa"/>
            <w:tcBorders>
              <w:top w:val="nil"/>
            </w:tcBorders>
          </w:tcPr>
          <w:p w:rsidR="002E31F7" w:rsidRDefault="002E31F7">
            <w:pPr>
              <w:pStyle w:val="ConsPlusNonformat"/>
              <w:jc w:val="both"/>
            </w:pPr>
            <w:r>
              <w:rPr>
                <w:sz w:val="16"/>
              </w:rPr>
              <w:t xml:space="preserve">1021 </w:t>
            </w:r>
          </w:p>
        </w:tc>
        <w:tc>
          <w:tcPr>
            <w:tcW w:w="658" w:type="dxa"/>
            <w:tcBorders>
              <w:top w:val="nil"/>
            </w:tcBorders>
          </w:tcPr>
          <w:p w:rsidR="002E31F7" w:rsidRDefault="002E31F7">
            <w:pPr>
              <w:pStyle w:val="ConsPlusNonformat"/>
              <w:jc w:val="both"/>
            </w:pPr>
            <w:r>
              <w:rPr>
                <w:sz w:val="16"/>
              </w:rPr>
              <w:t xml:space="preserve"> 955 </w:t>
            </w:r>
          </w:p>
        </w:tc>
        <w:tc>
          <w:tcPr>
            <w:tcW w:w="658" w:type="dxa"/>
            <w:tcBorders>
              <w:top w:val="nil"/>
            </w:tcBorders>
          </w:tcPr>
          <w:p w:rsidR="002E31F7" w:rsidRDefault="002E31F7">
            <w:pPr>
              <w:pStyle w:val="ConsPlusNonformat"/>
              <w:jc w:val="both"/>
            </w:pPr>
            <w:r>
              <w:rPr>
                <w:sz w:val="16"/>
              </w:rPr>
              <w:t xml:space="preserve"> 898 </w:t>
            </w:r>
          </w:p>
        </w:tc>
        <w:tc>
          <w:tcPr>
            <w:tcW w:w="564" w:type="dxa"/>
            <w:tcBorders>
              <w:top w:val="nil"/>
            </w:tcBorders>
          </w:tcPr>
          <w:p w:rsidR="002E31F7" w:rsidRDefault="002E31F7">
            <w:pPr>
              <w:pStyle w:val="ConsPlusNonformat"/>
              <w:jc w:val="both"/>
            </w:pPr>
            <w:r>
              <w:rPr>
                <w:sz w:val="16"/>
              </w:rPr>
              <w:t xml:space="preserve">867 </w:t>
            </w:r>
          </w:p>
        </w:tc>
        <w:tc>
          <w:tcPr>
            <w:tcW w:w="752" w:type="dxa"/>
            <w:tcBorders>
              <w:top w:val="nil"/>
            </w:tcBorders>
          </w:tcPr>
          <w:p w:rsidR="002E31F7" w:rsidRDefault="002E31F7">
            <w:pPr>
              <w:pStyle w:val="ConsPlusNonformat"/>
              <w:jc w:val="both"/>
            </w:pPr>
            <w:r>
              <w:rPr>
                <w:sz w:val="16"/>
              </w:rPr>
              <w:t xml:space="preserve"> 848  </w:t>
            </w:r>
          </w:p>
        </w:tc>
        <w:tc>
          <w:tcPr>
            <w:tcW w:w="564" w:type="dxa"/>
            <w:tcBorders>
              <w:top w:val="nil"/>
            </w:tcBorders>
          </w:tcPr>
          <w:p w:rsidR="002E31F7" w:rsidRDefault="002E31F7">
            <w:pPr>
              <w:pStyle w:val="ConsPlusNonformat"/>
              <w:jc w:val="both"/>
            </w:pPr>
            <w:r>
              <w:rPr>
                <w:sz w:val="16"/>
              </w:rPr>
              <w:t xml:space="preserve">804 </w:t>
            </w:r>
          </w:p>
        </w:tc>
        <w:tc>
          <w:tcPr>
            <w:tcW w:w="658" w:type="dxa"/>
            <w:tcBorders>
              <w:top w:val="nil"/>
            </w:tcBorders>
          </w:tcPr>
          <w:p w:rsidR="002E31F7" w:rsidRDefault="002E31F7">
            <w:pPr>
              <w:pStyle w:val="ConsPlusNonformat"/>
              <w:jc w:val="both"/>
            </w:pPr>
            <w:r>
              <w:rPr>
                <w:sz w:val="16"/>
              </w:rPr>
              <w:t xml:space="preserve"> 766 </w:t>
            </w:r>
          </w:p>
        </w:tc>
        <w:tc>
          <w:tcPr>
            <w:tcW w:w="658" w:type="dxa"/>
            <w:tcBorders>
              <w:top w:val="nil"/>
            </w:tcBorders>
          </w:tcPr>
          <w:p w:rsidR="002E31F7" w:rsidRDefault="002E31F7">
            <w:pPr>
              <w:pStyle w:val="ConsPlusNonformat"/>
              <w:jc w:val="both"/>
            </w:pPr>
            <w:r>
              <w:rPr>
                <w:sz w:val="16"/>
              </w:rPr>
              <w:t xml:space="preserve"> 731 </w:t>
            </w:r>
          </w:p>
        </w:tc>
        <w:tc>
          <w:tcPr>
            <w:tcW w:w="658" w:type="dxa"/>
            <w:tcBorders>
              <w:top w:val="nil"/>
            </w:tcBorders>
          </w:tcPr>
          <w:p w:rsidR="002E31F7" w:rsidRDefault="002E31F7">
            <w:pPr>
              <w:pStyle w:val="ConsPlusNonformat"/>
              <w:jc w:val="both"/>
            </w:pPr>
            <w:r>
              <w:rPr>
                <w:sz w:val="16"/>
              </w:rPr>
              <w:t xml:space="preserve"> 700 </w:t>
            </w:r>
          </w:p>
        </w:tc>
        <w:tc>
          <w:tcPr>
            <w:tcW w:w="658" w:type="dxa"/>
            <w:tcBorders>
              <w:top w:val="nil"/>
            </w:tcBorders>
          </w:tcPr>
          <w:p w:rsidR="002E31F7" w:rsidRDefault="002E31F7">
            <w:pPr>
              <w:pStyle w:val="ConsPlusNonformat"/>
              <w:jc w:val="both"/>
            </w:pPr>
            <w:r>
              <w:rPr>
                <w:sz w:val="16"/>
              </w:rPr>
              <w:t xml:space="preserve"> 672 </w:t>
            </w:r>
          </w:p>
        </w:tc>
        <w:tc>
          <w:tcPr>
            <w:tcW w:w="658" w:type="dxa"/>
            <w:tcBorders>
              <w:top w:val="nil"/>
            </w:tcBorders>
          </w:tcPr>
          <w:p w:rsidR="002E31F7" w:rsidRDefault="002E31F7">
            <w:pPr>
              <w:pStyle w:val="ConsPlusNonformat"/>
              <w:jc w:val="both"/>
            </w:pPr>
            <w:r>
              <w:rPr>
                <w:sz w:val="16"/>
              </w:rPr>
              <w:t xml:space="preserve"> 647 </w:t>
            </w:r>
          </w:p>
        </w:tc>
        <w:tc>
          <w:tcPr>
            <w:tcW w:w="658" w:type="dxa"/>
            <w:tcBorders>
              <w:top w:val="nil"/>
            </w:tcBorders>
          </w:tcPr>
          <w:p w:rsidR="002E31F7" w:rsidRDefault="002E31F7">
            <w:pPr>
              <w:pStyle w:val="ConsPlusNonformat"/>
              <w:jc w:val="both"/>
            </w:pPr>
            <w:r>
              <w:rPr>
                <w:sz w:val="16"/>
              </w:rPr>
              <w:t xml:space="preserve"> 624 </w:t>
            </w:r>
          </w:p>
        </w:tc>
        <w:tc>
          <w:tcPr>
            <w:tcW w:w="564" w:type="dxa"/>
            <w:tcBorders>
              <w:top w:val="nil"/>
            </w:tcBorders>
          </w:tcPr>
          <w:p w:rsidR="002E31F7" w:rsidRDefault="002E31F7">
            <w:pPr>
              <w:pStyle w:val="ConsPlusNonformat"/>
              <w:jc w:val="both"/>
            </w:pPr>
            <w:r>
              <w:rPr>
                <w:sz w:val="16"/>
              </w:rPr>
              <w:t xml:space="preserve">602 </w:t>
            </w:r>
          </w:p>
        </w:tc>
        <w:tc>
          <w:tcPr>
            <w:tcW w:w="658" w:type="dxa"/>
            <w:tcBorders>
              <w:top w:val="nil"/>
            </w:tcBorders>
          </w:tcPr>
          <w:p w:rsidR="002E31F7" w:rsidRDefault="002E31F7">
            <w:pPr>
              <w:pStyle w:val="ConsPlusNonformat"/>
              <w:jc w:val="both"/>
            </w:pPr>
            <w:r>
              <w:rPr>
                <w:sz w:val="16"/>
              </w:rPr>
              <w:t xml:space="preserve"> 583 </w:t>
            </w:r>
          </w:p>
        </w:tc>
        <w:tc>
          <w:tcPr>
            <w:tcW w:w="564" w:type="dxa"/>
            <w:tcBorders>
              <w:top w:val="nil"/>
            </w:tcBorders>
          </w:tcPr>
          <w:p w:rsidR="002E31F7" w:rsidRDefault="002E31F7">
            <w:pPr>
              <w:pStyle w:val="ConsPlusNonformat"/>
              <w:jc w:val="both"/>
            </w:pPr>
            <w:r>
              <w:rPr>
                <w:sz w:val="16"/>
              </w:rPr>
              <w:t xml:space="preserve">565 </w:t>
            </w:r>
          </w:p>
        </w:tc>
        <w:tc>
          <w:tcPr>
            <w:tcW w:w="564" w:type="dxa"/>
            <w:tcBorders>
              <w:top w:val="nil"/>
            </w:tcBorders>
          </w:tcPr>
          <w:p w:rsidR="002E31F7" w:rsidRDefault="002E31F7">
            <w:pPr>
              <w:pStyle w:val="ConsPlusNonformat"/>
              <w:jc w:val="both"/>
            </w:pPr>
            <w:r>
              <w:rPr>
                <w:sz w:val="16"/>
              </w:rPr>
              <w:t xml:space="preserve">549 </w:t>
            </w:r>
          </w:p>
        </w:tc>
      </w:tr>
      <w:tr w:rsidR="002E31F7">
        <w:trPr>
          <w:trHeight w:val="195"/>
        </w:trPr>
        <w:tc>
          <w:tcPr>
            <w:tcW w:w="564" w:type="dxa"/>
            <w:tcBorders>
              <w:top w:val="nil"/>
            </w:tcBorders>
          </w:tcPr>
          <w:p w:rsidR="002E31F7" w:rsidRDefault="002E31F7">
            <w:pPr>
              <w:pStyle w:val="ConsPlusNonformat"/>
              <w:jc w:val="both"/>
            </w:pPr>
            <w:r>
              <w:rPr>
                <w:sz w:val="16"/>
              </w:rPr>
              <w:t xml:space="preserve">120 </w:t>
            </w:r>
          </w:p>
        </w:tc>
        <w:tc>
          <w:tcPr>
            <w:tcW w:w="658" w:type="dxa"/>
            <w:tcBorders>
              <w:top w:val="nil"/>
            </w:tcBorders>
          </w:tcPr>
          <w:p w:rsidR="002E31F7" w:rsidRDefault="002E31F7">
            <w:pPr>
              <w:pStyle w:val="ConsPlusNonformat"/>
              <w:jc w:val="both"/>
            </w:pPr>
            <w:r>
              <w:rPr>
                <w:sz w:val="16"/>
              </w:rPr>
              <w:t xml:space="preserve">2377 </w:t>
            </w:r>
          </w:p>
        </w:tc>
        <w:tc>
          <w:tcPr>
            <w:tcW w:w="658" w:type="dxa"/>
            <w:tcBorders>
              <w:top w:val="nil"/>
            </w:tcBorders>
          </w:tcPr>
          <w:p w:rsidR="002E31F7" w:rsidRDefault="002E31F7">
            <w:pPr>
              <w:pStyle w:val="ConsPlusNonformat"/>
              <w:jc w:val="both"/>
            </w:pPr>
            <w:r>
              <w:rPr>
                <w:sz w:val="16"/>
              </w:rPr>
              <w:t xml:space="preserve">2031 </w:t>
            </w:r>
          </w:p>
        </w:tc>
        <w:tc>
          <w:tcPr>
            <w:tcW w:w="564" w:type="dxa"/>
            <w:tcBorders>
              <w:top w:val="nil"/>
            </w:tcBorders>
          </w:tcPr>
          <w:p w:rsidR="002E31F7" w:rsidRDefault="002E31F7">
            <w:pPr>
              <w:pStyle w:val="ConsPlusNonformat"/>
              <w:jc w:val="both"/>
            </w:pPr>
            <w:r>
              <w:rPr>
                <w:sz w:val="16"/>
              </w:rPr>
              <w:t>1777</w:t>
            </w:r>
          </w:p>
        </w:tc>
        <w:tc>
          <w:tcPr>
            <w:tcW w:w="658" w:type="dxa"/>
            <w:tcBorders>
              <w:top w:val="nil"/>
            </w:tcBorders>
          </w:tcPr>
          <w:p w:rsidR="002E31F7" w:rsidRDefault="002E31F7">
            <w:pPr>
              <w:pStyle w:val="ConsPlusNonformat"/>
              <w:jc w:val="both"/>
            </w:pPr>
            <w:r>
              <w:rPr>
                <w:sz w:val="16"/>
              </w:rPr>
              <w:t xml:space="preserve">1583 </w:t>
            </w:r>
          </w:p>
        </w:tc>
        <w:tc>
          <w:tcPr>
            <w:tcW w:w="658" w:type="dxa"/>
            <w:tcBorders>
              <w:top w:val="nil"/>
            </w:tcBorders>
          </w:tcPr>
          <w:p w:rsidR="002E31F7" w:rsidRDefault="002E31F7">
            <w:pPr>
              <w:pStyle w:val="ConsPlusNonformat"/>
              <w:jc w:val="both"/>
            </w:pPr>
            <w:r>
              <w:rPr>
                <w:sz w:val="16"/>
              </w:rPr>
              <w:t xml:space="preserve">1430 </w:t>
            </w:r>
          </w:p>
        </w:tc>
        <w:tc>
          <w:tcPr>
            <w:tcW w:w="752" w:type="dxa"/>
            <w:tcBorders>
              <w:top w:val="nil"/>
            </w:tcBorders>
          </w:tcPr>
          <w:p w:rsidR="002E31F7" w:rsidRDefault="002E31F7">
            <w:pPr>
              <w:pStyle w:val="ConsPlusNonformat"/>
              <w:jc w:val="both"/>
            </w:pPr>
            <w:r>
              <w:rPr>
                <w:sz w:val="16"/>
              </w:rPr>
              <w:t xml:space="preserve"> 1306 </w:t>
            </w:r>
          </w:p>
        </w:tc>
        <w:tc>
          <w:tcPr>
            <w:tcW w:w="658" w:type="dxa"/>
            <w:tcBorders>
              <w:top w:val="nil"/>
            </w:tcBorders>
          </w:tcPr>
          <w:p w:rsidR="002E31F7" w:rsidRDefault="002E31F7">
            <w:pPr>
              <w:pStyle w:val="ConsPlusNonformat"/>
              <w:jc w:val="both"/>
            </w:pPr>
            <w:r>
              <w:rPr>
                <w:sz w:val="16"/>
              </w:rPr>
              <w:t xml:space="preserve">1204 </w:t>
            </w:r>
          </w:p>
        </w:tc>
        <w:tc>
          <w:tcPr>
            <w:tcW w:w="658" w:type="dxa"/>
            <w:tcBorders>
              <w:top w:val="nil"/>
            </w:tcBorders>
          </w:tcPr>
          <w:p w:rsidR="002E31F7" w:rsidRDefault="002E31F7">
            <w:pPr>
              <w:pStyle w:val="ConsPlusNonformat"/>
              <w:jc w:val="both"/>
            </w:pPr>
            <w:r>
              <w:rPr>
                <w:sz w:val="16"/>
              </w:rPr>
              <w:t xml:space="preserve">1118 </w:t>
            </w:r>
          </w:p>
        </w:tc>
        <w:tc>
          <w:tcPr>
            <w:tcW w:w="658" w:type="dxa"/>
            <w:tcBorders>
              <w:top w:val="nil"/>
            </w:tcBorders>
          </w:tcPr>
          <w:p w:rsidR="002E31F7" w:rsidRDefault="002E31F7">
            <w:pPr>
              <w:pStyle w:val="ConsPlusNonformat"/>
              <w:jc w:val="both"/>
            </w:pPr>
            <w:r>
              <w:rPr>
                <w:sz w:val="16"/>
              </w:rPr>
              <w:t xml:space="preserve">1045 </w:t>
            </w:r>
          </w:p>
        </w:tc>
        <w:tc>
          <w:tcPr>
            <w:tcW w:w="658" w:type="dxa"/>
            <w:tcBorders>
              <w:top w:val="nil"/>
            </w:tcBorders>
          </w:tcPr>
          <w:p w:rsidR="002E31F7" w:rsidRDefault="002E31F7">
            <w:pPr>
              <w:pStyle w:val="ConsPlusNonformat"/>
              <w:jc w:val="both"/>
            </w:pPr>
            <w:r>
              <w:rPr>
                <w:sz w:val="16"/>
              </w:rPr>
              <w:t xml:space="preserve"> 982 </w:t>
            </w:r>
          </w:p>
        </w:tc>
        <w:tc>
          <w:tcPr>
            <w:tcW w:w="564" w:type="dxa"/>
            <w:tcBorders>
              <w:top w:val="nil"/>
            </w:tcBorders>
          </w:tcPr>
          <w:p w:rsidR="002E31F7" w:rsidRDefault="002E31F7">
            <w:pPr>
              <w:pStyle w:val="ConsPlusNonformat"/>
              <w:jc w:val="both"/>
            </w:pPr>
            <w:r>
              <w:rPr>
                <w:sz w:val="16"/>
              </w:rPr>
              <w:t xml:space="preserve">949 </w:t>
            </w:r>
          </w:p>
        </w:tc>
        <w:tc>
          <w:tcPr>
            <w:tcW w:w="752" w:type="dxa"/>
            <w:tcBorders>
              <w:top w:val="nil"/>
            </w:tcBorders>
          </w:tcPr>
          <w:p w:rsidR="002E31F7" w:rsidRDefault="002E31F7">
            <w:pPr>
              <w:pStyle w:val="ConsPlusNonformat"/>
              <w:jc w:val="both"/>
            </w:pPr>
            <w:r>
              <w:rPr>
                <w:sz w:val="16"/>
              </w:rPr>
              <w:t xml:space="preserve"> 928  </w:t>
            </w:r>
          </w:p>
        </w:tc>
        <w:tc>
          <w:tcPr>
            <w:tcW w:w="564" w:type="dxa"/>
            <w:tcBorders>
              <w:top w:val="nil"/>
            </w:tcBorders>
          </w:tcPr>
          <w:p w:rsidR="002E31F7" w:rsidRDefault="002E31F7">
            <w:pPr>
              <w:pStyle w:val="ConsPlusNonformat"/>
              <w:jc w:val="both"/>
            </w:pPr>
            <w:r>
              <w:rPr>
                <w:sz w:val="16"/>
              </w:rPr>
              <w:t xml:space="preserve">879 </w:t>
            </w:r>
          </w:p>
        </w:tc>
        <w:tc>
          <w:tcPr>
            <w:tcW w:w="658" w:type="dxa"/>
            <w:tcBorders>
              <w:top w:val="nil"/>
            </w:tcBorders>
          </w:tcPr>
          <w:p w:rsidR="002E31F7" w:rsidRDefault="002E31F7">
            <w:pPr>
              <w:pStyle w:val="ConsPlusNonformat"/>
              <w:jc w:val="both"/>
            </w:pPr>
            <w:r>
              <w:rPr>
                <w:sz w:val="16"/>
              </w:rPr>
              <w:t xml:space="preserve"> 837 </w:t>
            </w:r>
          </w:p>
        </w:tc>
        <w:tc>
          <w:tcPr>
            <w:tcW w:w="658" w:type="dxa"/>
            <w:tcBorders>
              <w:top w:val="nil"/>
            </w:tcBorders>
          </w:tcPr>
          <w:p w:rsidR="002E31F7" w:rsidRDefault="002E31F7">
            <w:pPr>
              <w:pStyle w:val="ConsPlusNonformat"/>
              <w:jc w:val="both"/>
            </w:pPr>
            <w:r>
              <w:rPr>
                <w:sz w:val="16"/>
              </w:rPr>
              <w:t xml:space="preserve"> 799 </w:t>
            </w:r>
          </w:p>
        </w:tc>
        <w:tc>
          <w:tcPr>
            <w:tcW w:w="658" w:type="dxa"/>
            <w:tcBorders>
              <w:top w:val="nil"/>
            </w:tcBorders>
          </w:tcPr>
          <w:p w:rsidR="002E31F7" w:rsidRDefault="002E31F7">
            <w:pPr>
              <w:pStyle w:val="ConsPlusNonformat"/>
              <w:jc w:val="both"/>
            </w:pPr>
            <w:r>
              <w:rPr>
                <w:sz w:val="16"/>
              </w:rPr>
              <w:t xml:space="preserve"> 764 </w:t>
            </w:r>
          </w:p>
        </w:tc>
        <w:tc>
          <w:tcPr>
            <w:tcW w:w="658" w:type="dxa"/>
            <w:tcBorders>
              <w:top w:val="nil"/>
            </w:tcBorders>
          </w:tcPr>
          <w:p w:rsidR="002E31F7" w:rsidRDefault="002E31F7">
            <w:pPr>
              <w:pStyle w:val="ConsPlusNonformat"/>
              <w:jc w:val="both"/>
            </w:pPr>
            <w:r>
              <w:rPr>
                <w:sz w:val="16"/>
              </w:rPr>
              <w:t xml:space="preserve"> 734 </w:t>
            </w:r>
          </w:p>
        </w:tc>
        <w:tc>
          <w:tcPr>
            <w:tcW w:w="658" w:type="dxa"/>
            <w:tcBorders>
              <w:top w:val="nil"/>
            </w:tcBorders>
          </w:tcPr>
          <w:p w:rsidR="002E31F7" w:rsidRDefault="002E31F7">
            <w:pPr>
              <w:pStyle w:val="ConsPlusNonformat"/>
              <w:jc w:val="both"/>
            </w:pPr>
            <w:r>
              <w:rPr>
                <w:sz w:val="16"/>
              </w:rPr>
              <w:t xml:space="preserve"> 706 </w:t>
            </w:r>
          </w:p>
        </w:tc>
        <w:tc>
          <w:tcPr>
            <w:tcW w:w="658" w:type="dxa"/>
            <w:tcBorders>
              <w:top w:val="nil"/>
            </w:tcBorders>
          </w:tcPr>
          <w:p w:rsidR="002E31F7" w:rsidRDefault="002E31F7">
            <w:pPr>
              <w:pStyle w:val="ConsPlusNonformat"/>
              <w:jc w:val="both"/>
            </w:pPr>
            <w:r>
              <w:rPr>
                <w:sz w:val="16"/>
              </w:rPr>
              <w:t xml:space="preserve"> 680 </w:t>
            </w:r>
          </w:p>
        </w:tc>
        <w:tc>
          <w:tcPr>
            <w:tcW w:w="564" w:type="dxa"/>
            <w:tcBorders>
              <w:top w:val="nil"/>
            </w:tcBorders>
          </w:tcPr>
          <w:p w:rsidR="002E31F7" w:rsidRDefault="002E31F7">
            <w:pPr>
              <w:pStyle w:val="ConsPlusNonformat"/>
              <w:jc w:val="both"/>
            </w:pPr>
            <w:r>
              <w:rPr>
                <w:sz w:val="16"/>
              </w:rPr>
              <w:t xml:space="preserve">657 </w:t>
            </w:r>
          </w:p>
        </w:tc>
        <w:tc>
          <w:tcPr>
            <w:tcW w:w="658" w:type="dxa"/>
            <w:tcBorders>
              <w:top w:val="nil"/>
            </w:tcBorders>
          </w:tcPr>
          <w:p w:rsidR="002E31F7" w:rsidRDefault="002E31F7">
            <w:pPr>
              <w:pStyle w:val="ConsPlusNonformat"/>
              <w:jc w:val="both"/>
            </w:pPr>
            <w:r>
              <w:rPr>
                <w:sz w:val="16"/>
              </w:rPr>
              <w:t xml:space="preserve"> 636 </w:t>
            </w:r>
          </w:p>
        </w:tc>
        <w:tc>
          <w:tcPr>
            <w:tcW w:w="564" w:type="dxa"/>
            <w:tcBorders>
              <w:top w:val="nil"/>
            </w:tcBorders>
          </w:tcPr>
          <w:p w:rsidR="002E31F7" w:rsidRDefault="002E31F7">
            <w:pPr>
              <w:pStyle w:val="ConsPlusNonformat"/>
              <w:jc w:val="both"/>
            </w:pPr>
            <w:r>
              <w:rPr>
                <w:sz w:val="16"/>
              </w:rPr>
              <w:t xml:space="preserve">616 </w:t>
            </w:r>
          </w:p>
        </w:tc>
        <w:tc>
          <w:tcPr>
            <w:tcW w:w="564" w:type="dxa"/>
            <w:tcBorders>
              <w:top w:val="nil"/>
            </w:tcBorders>
          </w:tcPr>
          <w:p w:rsidR="002E31F7" w:rsidRDefault="002E31F7">
            <w:pPr>
              <w:pStyle w:val="ConsPlusNonformat"/>
              <w:jc w:val="both"/>
            </w:pPr>
            <w:r>
              <w:rPr>
                <w:sz w:val="16"/>
              </w:rPr>
              <w:t xml:space="preserve">598 </w:t>
            </w:r>
          </w:p>
        </w:tc>
      </w:tr>
      <w:tr w:rsidR="002E31F7">
        <w:trPr>
          <w:trHeight w:val="195"/>
        </w:trPr>
        <w:tc>
          <w:tcPr>
            <w:tcW w:w="564" w:type="dxa"/>
            <w:tcBorders>
              <w:top w:val="nil"/>
            </w:tcBorders>
          </w:tcPr>
          <w:p w:rsidR="002E31F7" w:rsidRDefault="002E31F7">
            <w:pPr>
              <w:pStyle w:val="ConsPlusNonformat"/>
              <w:jc w:val="both"/>
            </w:pPr>
            <w:r>
              <w:rPr>
                <w:sz w:val="16"/>
              </w:rPr>
              <w:lastRenderedPageBreak/>
              <w:t xml:space="preserve">125 </w:t>
            </w:r>
          </w:p>
        </w:tc>
        <w:tc>
          <w:tcPr>
            <w:tcW w:w="658" w:type="dxa"/>
            <w:tcBorders>
              <w:top w:val="nil"/>
            </w:tcBorders>
          </w:tcPr>
          <w:p w:rsidR="002E31F7" w:rsidRDefault="002E31F7">
            <w:pPr>
              <w:pStyle w:val="ConsPlusNonformat"/>
              <w:jc w:val="both"/>
            </w:pPr>
            <w:r>
              <w:rPr>
                <w:sz w:val="16"/>
              </w:rPr>
              <w:t xml:space="preserve">2596 </w:t>
            </w:r>
          </w:p>
        </w:tc>
        <w:tc>
          <w:tcPr>
            <w:tcW w:w="658" w:type="dxa"/>
            <w:tcBorders>
              <w:top w:val="nil"/>
            </w:tcBorders>
          </w:tcPr>
          <w:p w:rsidR="002E31F7" w:rsidRDefault="002E31F7">
            <w:pPr>
              <w:pStyle w:val="ConsPlusNonformat"/>
              <w:jc w:val="both"/>
            </w:pPr>
            <w:r>
              <w:rPr>
                <w:sz w:val="16"/>
              </w:rPr>
              <w:t xml:space="preserve">2218 </w:t>
            </w:r>
          </w:p>
        </w:tc>
        <w:tc>
          <w:tcPr>
            <w:tcW w:w="564" w:type="dxa"/>
            <w:tcBorders>
              <w:top w:val="nil"/>
            </w:tcBorders>
          </w:tcPr>
          <w:p w:rsidR="002E31F7" w:rsidRDefault="002E31F7">
            <w:pPr>
              <w:pStyle w:val="ConsPlusNonformat"/>
              <w:jc w:val="both"/>
            </w:pPr>
            <w:r>
              <w:rPr>
                <w:sz w:val="16"/>
              </w:rPr>
              <w:t>1941</w:t>
            </w:r>
          </w:p>
        </w:tc>
        <w:tc>
          <w:tcPr>
            <w:tcW w:w="658" w:type="dxa"/>
            <w:tcBorders>
              <w:top w:val="nil"/>
            </w:tcBorders>
          </w:tcPr>
          <w:p w:rsidR="002E31F7" w:rsidRDefault="002E31F7">
            <w:pPr>
              <w:pStyle w:val="ConsPlusNonformat"/>
              <w:jc w:val="both"/>
            </w:pPr>
            <w:r>
              <w:rPr>
                <w:sz w:val="16"/>
              </w:rPr>
              <w:t xml:space="preserve">1729 </w:t>
            </w:r>
          </w:p>
        </w:tc>
        <w:tc>
          <w:tcPr>
            <w:tcW w:w="658" w:type="dxa"/>
            <w:tcBorders>
              <w:top w:val="nil"/>
            </w:tcBorders>
          </w:tcPr>
          <w:p w:rsidR="002E31F7" w:rsidRDefault="002E31F7">
            <w:pPr>
              <w:pStyle w:val="ConsPlusNonformat"/>
              <w:jc w:val="both"/>
            </w:pPr>
            <w:r>
              <w:rPr>
                <w:sz w:val="16"/>
              </w:rPr>
              <w:t xml:space="preserve">1562 </w:t>
            </w:r>
          </w:p>
        </w:tc>
        <w:tc>
          <w:tcPr>
            <w:tcW w:w="752" w:type="dxa"/>
            <w:tcBorders>
              <w:top w:val="nil"/>
            </w:tcBorders>
          </w:tcPr>
          <w:p w:rsidR="002E31F7" w:rsidRDefault="002E31F7">
            <w:pPr>
              <w:pStyle w:val="ConsPlusNonformat"/>
              <w:jc w:val="both"/>
            </w:pPr>
            <w:r>
              <w:rPr>
                <w:sz w:val="16"/>
              </w:rPr>
              <w:t xml:space="preserve"> 1426 </w:t>
            </w:r>
          </w:p>
        </w:tc>
        <w:tc>
          <w:tcPr>
            <w:tcW w:w="658" w:type="dxa"/>
            <w:tcBorders>
              <w:top w:val="nil"/>
            </w:tcBorders>
          </w:tcPr>
          <w:p w:rsidR="002E31F7" w:rsidRDefault="002E31F7">
            <w:pPr>
              <w:pStyle w:val="ConsPlusNonformat"/>
              <w:jc w:val="both"/>
            </w:pPr>
            <w:r>
              <w:rPr>
                <w:sz w:val="16"/>
              </w:rPr>
              <w:t xml:space="preserve">1314 </w:t>
            </w:r>
          </w:p>
        </w:tc>
        <w:tc>
          <w:tcPr>
            <w:tcW w:w="658" w:type="dxa"/>
            <w:tcBorders>
              <w:top w:val="nil"/>
            </w:tcBorders>
          </w:tcPr>
          <w:p w:rsidR="002E31F7" w:rsidRDefault="002E31F7">
            <w:pPr>
              <w:pStyle w:val="ConsPlusNonformat"/>
              <w:jc w:val="both"/>
            </w:pPr>
            <w:r>
              <w:rPr>
                <w:sz w:val="16"/>
              </w:rPr>
              <w:t xml:space="preserve">1220 </w:t>
            </w:r>
          </w:p>
        </w:tc>
        <w:tc>
          <w:tcPr>
            <w:tcW w:w="658" w:type="dxa"/>
            <w:tcBorders>
              <w:top w:val="nil"/>
            </w:tcBorders>
          </w:tcPr>
          <w:p w:rsidR="002E31F7" w:rsidRDefault="002E31F7">
            <w:pPr>
              <w:pStyle w:val="ConsPlusNonformat"/>
              <w:jc w:val="both"/>
            </w:pPr>
            <w:r>
              <w:rPr>
                <w:sz w:val="16"/>
              </w:rPr>
              <w:t xml:space="preserve">1140 </w:t>
            </w:r>
          </w:p>
        </w:tc>
        <w:tc>
          <w:tcPr>
            <w:tcW w:w="658" w:type="dxa"/>
            <w:tcBorders>
              <w:top w:val="nil"/>
            </w:tcBorders>
          </w:tcPr>
          <w:p w:rsidR="002E31F7" w:rsidRDefault="002E31F7">
            <w:pPr>
              <w:pStyle w:val="ConsPlusNonformat"/>
              <w:jc w:val="both"/>
            </w:pPr>
            <w:r>
              <w:rPr>
                <w:sz w:val="16"/>
              </w:rPr>
              <w:t xml:space="preserve">1071 </w:t>
            </w:r>
          </w:p>
        </w:tc>
        <w:tc>
          <w:tcPr>
            <w:tcW w:w="564" w:type="dxa"/>
            <w:tcBorders>
              <w:top w:val="nil"/>
            </w:tcBorders>
          </w:tcPr>
          <w:p w:rsidR="002E31F7" w:rsidRDefault="002E31F7">
            <w:pPr>
              <w:pStyle w:val="ConsPlusNonformat"/>
              <w:jc w:val="both"/>
            </w:pPr>
            <w:r>
              <w:rPr>
                <w:sz w:val="16"/>
              </w:rPr>
              <w:t>1034</w:t>
            </w:r>
          </w:p>
        </w:tc>
        <w:tc>
          <w:tcPr>
            <w:tcW w:w="752" w:type="dxa"/>
            <w:tcBorders>
              <w:top w:val="nil"/>
            </w:tcBorders>
          </w:tcPr>
          <w:p w:rsidR="002E31F7" w:rsidRDefault="002E31F7">
            <w:pPr>
              <w:pStyle w:val="ConsPlusNonformat"/>
              <w:jc w:val="both"/>
            </w:pPr>
            <w:r>
              <w:rPr>
                <w:sz w:val="16"/>
              </w:rPr>
              <w:t xml:space="preserve"> 1011 </w:t>
            </w:r>
          </w:p>
        </w:tc>
        <w:tc>
          <w:tcPr>
            <w:tcW w:w="564" w:type="dxa"/>
            <w:tcBorders>
              <w:top w:val="nil"/>
            </w:tcBorders>
          </w:tcPr>
          <w:p w:rsidR="002E31F7" w:rsidRDefault="002E31F7">
            <w:pPr>
              <w:pStyle w:val="ConsPlusNonformat"/>
              <w:jc w:val="both"/>
            </w:pPr>
            <w:r>
              <w:rPr>
                <w:sz w:val="16"/>
              </w:rPr>
              <w:t xml:space="preserve">958 </w:t>
            </w:r>
          </w:p>
        </w:tc>
        <w:tc>
          <w:tcPr>
            <w:tcW w:w="658" w:type="dxa"/>
            <w:tcBorders>
              <w:top w:val="nil"/>
            </w:tcBorders>
          </w:tcPr>
          <w:p w:rsidR="002E31F7" w:rsidRDefault="002E31F7">
            <w:pPr>
              <w:pStyle w:val="ConsPlusNonformat"/>
              <w:jc w:val="both"/>
            </w:pPr>
            <w:r>
              <w:rPr>
                <w:sz w:val="16"/>
              </w:rPr>
              <w:t xml:space="preserve"> 911 </w:t>
            </w:r>
          </w:p>
        </w:tc>
        <w:tc>
          <w:tcPr>
            <w:tcW w:w="658" w:type="dxa"/>
            <w:tcBorders>
              <w:top w:val="nil"/>
            </w:tcBorders>
          </w:tcPr>
          <w:p w:rsidR="002E31F7" w:rsidRDefault="002E31F7">
            <w:pPr>
              <w:pStyle w:val="ConsPlusNonformat"/>
              <w:jc w:val="both"/>
            </w:pPr>
            <w:r>
              <w:rPr>
                <w:sz w:val="16"/>
              </w:rPr>
              <w:t xml:space="preserve"> 870 </w:t>
            </w:r>
          </w:p>
        </w:tc>
        <w:tc>
          <w:tcPr>
            <w:tcW w:w="658" w:type="dxa"/>
            <w:tcBorders>
              <w:top w:val="nil"/>
            </w:tcBorders>
          </w:tcPr>
          <w:p w:rsidR="002E31F7" w:rsidRDefault="002E31F7">
            <w:pPr>
              <w:pStyle w:val="ConsPlusNonformat"/>
              <w:jc w:val="both"/>
            </w:pPr>
            <w:r>
              <w:rPr>
                <w:sz w:val="16"/>
              </w:rPr>
              <w:t xml:space="preserve"> 832 </w:t>
            </w:r>
          </w:p>
        </w:tc>
        <w:tc>
          <w:tcPr>
            <w:tcW w:w="658" w:type="dxa"/>
            <w:tcBorders>
              <w:top w:val="nil"/>
            </w:tcBorders>
          </w:tcPr>
          <w:p w:rsidR="002E31F7" w:rsidRDefault="002E31F7">
            <w:pPr>
              <w:pStyle w:val="ConsPlusNonformat"/>
              <w:jc w:val="both"/>
            </w:pPr>
            <w:r>
              <w:rPr>
                <w:sz w:val="16"/>
              </w:rPr>
              <w:t xml:space="preserve"> 798 </w:t>
            </w:r>
          </w:p>
        </w:tc>
        <w:tc>
          <w:tcPr>
            <w:tcW w:w="658" w:type="dxa"/>
            <w:tcBorders>
              <w:top w:val="nil"/>
            </w:tcBorders>
          </w:tcPr>
          <w:p w:rsidR="002E31F7" w:rsidRDefault="002E31F7">
            <w:pPr>
              <w:pStyle w:val="ConsPlusNonformat"/>
              <w:jc w:val="both"/>
            </w:pPr>
            <w:r>
              <w:rPr>
                <w:sz w:val="16"/>
              </w:rPr>
              <w:t xml:space="preserve"> 768 </w:t>
            </w:r>
          </w:p>
        </w:tc>
        <w:tc>
          <w:tcPr>
            <w:tcW w:w="658" w:type="dxa"/>
            <w:tcBorders>
              <w:top w:val="nil"/>
            </w:tcBorders>
          </w:tcPr>
          <w:p w:rsidR="002E31F7" w:rsidRDefault="002E31F7">
            <w:pPr>
              <w:pStyle w:val="ConsPlusNonformat"/>
              <w:jc w:val="both"/>
            </w:pPr>
            <w:r>
              <w:rPr>
                <w:sz w:val="16"/>
              </w:rPr>
              <w:t xml:space="preserve"> 740 </w:t>
            </w:r>
          </w:p>
        </w:tc>
        <w:tc>
          <w:tcPr>
            <w:tcW w:w="564" w:type="dxa"/>
            <w:tcBorders>
              <w:top w:val="nil"/>
            </w:tcBorders>
          </w:tcPr>
          <w:p w:rsidR="002E31F7" w:rsidRDefault="002E31F7">
            <w:pPr>
              <w:pStyle w:val="ConsPlusNonformat"/>
              <w:jc w:val="both"/>
            </w:pPr>
            <w:r>
              <w:rPr>
                <w:sz w:val="16"/>
              </w:rPr>
              <w:t xml:space="preserve">714 </w:t>
            </w:r>
          </w:p>
        </w:tc>
        <w:tc>
          <w:tcPr>
            <w:tcW w:w="658" w:type="dxa"/>
            <w:tcBorders>
              <w:top w:val="nil"/>
            </w:tcBorders>
          </w:tcPr>
          <w:p w:rsidR="002E31F7" w:rsidRDefault="002E31F7">
            <w:pPr>
              <w:pStyle w:val="ConsPlusNonformat"/>
              <w:jc w:val="both"/>
            </w:pPr>
            <w:r>
              <w:rPr>
                <w:sz w:val="16"/>
              </w:rPr>
              <w:t xml:space="preserve"> 691 </w:t>
            </w:r>
          </w:p>
        </w:tc>
        <w:tc>
          <w:tcPr>
            <w:tcW w:w="564" w:type="dxa"/>
            <w:tcBorders>
              <w:top w:val="nil"/>
            </w:tcBorders>
          </w:tcPr>
          <w:p w:rsidR="002E31F7" w:rsidRDefault="002E31F7">
            <w:pPr>
              <w:pStyle w:val="ConsPlusNonformat"/>
              <w:jc w:val="both"/>
            </w:pPr>
            <w:r>
              <w:rPr>
                <w:sz w:val="16"/>
              </w:rPr>
              <w:t xml:space="preserve">669 </w:t>
            </w:r>
          </w:p>
        </w:tc>
        <w:tc>
          <w:tcPr>
            <w:tcW w:w="564" w:type="dxa"/>
            <w:tcBorders>
              <w:top w:val="nil"/>
            </w:tcBorders>
          </w:tcPr>
          <w:p w:rsidR="002E31F7" w:rsidRDefault="002E31F7">
            <w:pPr>
              <w:pStyle w:val="ConsPlusNonformat"/>
              <w:jc w:val="both"/>
            </w:pPr>
            <w:r>
              <w:rPr>
                <w:sz w:val="16"/>
              </w:rPr>
              <w:t xml:space="preserve">649 </w:t>
            </w:r>
          </w:p>
        </w:tc>
      </w:tr>
      <w:tr w:rsidR="002E31F7">
        <w:trPr>
          <w:trHeight w:val="195"/>
        </w:trPr>
        <w:tc>
          <w:tcPr>
            <w:tcW w:w="564" w:type="dxa"/>
            <w:tcBorders>
              <w:top w:val="nil"/>
            </w:tcBorders>
          </w:tcPr>
          <w:p w:rsidR="002E31F7" w:rsidRDefault="002E31F7">
            <w:pPr>
              <w:pStyle w:val="ConsPlusNonformat"/>
              <w:jc w:val="both"/>
            </w:pPr>
            <w:r>
              <w:rPr>
                <w:sz w:val="16"/>
              </w:rPr>
              <w:t xml:space="preserve">130 </w:t>
            </w:r>
          </w:p>
        </w:tc>
        <w:tc>
          <w:tcPr>
            <w:tcW w:w="658" w:type="dxa"/>
            <w:tcBorders>
              <w:top w:val="nil"/>
            </w:tcBorders>
          </w:tcPr>
          <w:p w:rsidR="002E31F7" w:rsidRDefault="002E31F7">
            <w:pPr>
              <w:pStyle w:val="ConsPlusNonformat"/>
              <w:jc w:val="both"/>
            </w:pPr>
            <w:r>
              <w:rPr>
                <w:sz w:val="16"/>
              </w:rPr>
              <w:t xml:space="preserve">2825 </w:t>
            </w:r>
          </w:p>
        </w:tc>
        <w:tc>
          <w:tcPr>
            <w:tcW w:w="658" w:type="dxa"/>
            <w:tcBorders>
              <w:top w:val="nil"/>
            </w:tcBorders>
          </w:tcPr>
          <w:p w:rsidR="002E31F7" w:rsidRDefault="002E31F7">
            <w:pPr>
              <w:pStyle w:val="ConsPlusNonformat"/>
              <w:jc w:val="both"/>
            </w:pPr>
            <w:r>
              <w:rPr>
                <w:sz w:val="16"/>
              </w:rPr>
              <w:t xml:space="preserve">2414 </w:t>
            </w:r>
          </w:p>
        </w:tc>
        <w:tc>
          <w:tcPr>
            <w:tcW w:w="564" w:type="dxa"/>
            <w:tcBorders>
              <w:top w:val="nil"/>
            </w:tcBorders>
          </w:tcPr>
          <w:p w:rsidR="002E31F7" w:rsidRDefault="002E31F7">
            <w:pPr>
              <w:pStyle w:val="ConsPlusNonformat"/>
              <w:jc w:val="both"/>
            </w:pPr>
            <w:r>
              <w:rPr>
                <w:sz w:val="16"/>
              </w:rPr>
              <w:t>2112</w:t>
            </w:r>
          </w:p>
        </w:tc>
        <w:tc>
          <w:tcPr>
            <w:tcW w:w="658" w:type="dxa"/>
            <w:tcBorders>
              <w:top w:val="nil"/>
            </w:tcBorders>
          </w:tcPr>
          <w:p w:rsidR="002E31F7" w:rsidRDefault="002E31F7">
            <w:pPr>
              <w:pStyle w:val="ConsPlusNonformat"/>
              <w:jc w:val="both"/>
            </w:pPr>
            <w:r>
              <w:rPr>
                <w:sz w:val="16"/>
              </w:rPr>
              <w:t xml:space="preserve">1881 </w:t>
            </w:r>
          </w:p>
        </w:tc>
        <w:tc>
          <w:tcPr>
            <w:tcW w:w="658" w:type="dxa"/>
            <w:tcBorders>
              <w:top w:val="nil"/>
            </w:tcBorders>
          </w:tcPr>
          <w:p w:rsidR="002E31F7" w:rsidRDefault="002E31F7">
            <w:pPr>
              <w:pStyle w:val="ConsPlusNonformat"/>
              <w:jc w:val="both"/>
            </w:pPr>
            <w:r>
              <w:rPr>
                <w:sz w:val="16"/>
              </w:rPr>
              <w:t xml:space="preserve">1699 </w:t>
            </w:r>
          </w:p>
        </w:tc>
        <w:tc>
          <w:tcPr>
            <w:tcW w:w="752" w:type="dxa"/>
            <w:tcBorders>
              <w:top w:val="nil"/>
            </w:tcBorders>
          </w:tcPr>
          <w:p w:rsidR="002E31F7" w:rsidRDefault="002E31F7">
            <w:pPr>
              <w:pStyle w:val="ConsPlusNonformat"/>
              <w:jc w:val="both"/>
            </w:pPr>
            <w:r>
              <w:rPr>
                <w:sz w:val="16"/>
              </w:rPr>
              <w:t xml:space="preserve"> 1551 </w:t>
            </w:r>
          </w:p>
        </w:tc>
        <w:tc>
          <w:tcPr>
            <w:tcW w:w="658" w:type="dxa"/>
            <w:tcBorders>
              <w:top w:val="nil"/>
            </w:tcBorders>
          </w:tcPr>
          <w:p w:rsidR="002E31F7" w:rsidRDefault="002E31F7">
            <w:pPr>
              <w:pStyle w:val="ConsPlusNonformat"/>
              <w:jc w:val="both"/>
            </w:pPr>
            <w:r>
              <w:rPr>
                <w:sz w:val="16"/>
              </w:rPr>
              <w:t xml:space="preserve">1429 </w:t>
            </w:r>
          </w:p>
        </w:tc>
        <w:tc>
          <w:tcPr>
            <w:tcW w:w="658" w:type="dxa"/>
            <w:tcBorders>
              <w:top w:val="nil"/>
            </w:tcBorders>
          </w:tcPr>
          <w:p w:rsidR="002E31F7" w:rsidRDefault="002E31F7">
            <w:pPr>
              <w:pStyle w:val="ConsPlusNonformat"/>
              <w:jc w:val="both"/>
            </w:pPr>
            <w:r>
              <w:rPr>
                <w:sz w:val="16"/>
              </w:rPr>
              <w:t xml:space="preserve">1327 </w:t>
            </w:r>
          </w:p>
        </w:tc>
        <w:tc>
          <w:tcPr>
            <w:tcW w:w="658" w:type="dxa"/>
            <w:tcBorders>
              <w:top w:val="nil"/>
            </w:tcBorders>
          </w:tcPr>
          <w:p w:rsidR="002E31F7" w:rsidRDefault="002E31F7">
            <w:pPr>
              <w:pStyle w:val="ConsPlusNonformat"/>
              <w:jc w:val="both"/>
            </w:pPr>
            <w:r>
              <w:rPr>
                <w:sz w:val="16"/>
              </w:rPr>
              <w:t xml:space="preserve">1239 </w:t>
            </w:r>
          </w:p>
        </w:tc>
        <w:tc>
          <w:tcPr>
            <w:tcW w:w="658" w:type="dxa"/>
            <w:tcBorders>
              <w:top w:val="nil"/>
            </w:tcBorders>
          </w:tcPr>
          <w:p w:rsidR="002E31F7" w:rsidRDefault="002E31F7">
            <w:pPr>
              <w:pStyle w:val="ConsPlusNonformat"/>
              <w:jc w:val="both"/>
            </w:pPr>
            <w:r>
              <w:rPr>
                <w:sz w:val="16"/>
              </w:rPr>
              <w:t xml:space="preserve">1164 </w:t>
            </w:r>
          </w:p>
        </w:tc>
        <w:tc>
          <w:tcPr>
            <w:tcW w:w="564" w:type="dxa"/>
            <w:tcBorders>
              <w:top w:val="nil"/>
            </w:tcBorders>
          </w:tcPr>
          <w:p w:rsidR="002E31F7" w:rsidRDefault="002E31F7">
            <w:pPr>
              <w:pStyle w:val="ConsPlusNonformat"/>
              <w:jc w:val="both"/>
            </w:pPr>
            <w:r>
              <w:rPr>
                <w:sz w:val="16"/>
              </w:rPr>
              <w:t>1123</w:t>
            </w:r>
          </w:p>
        </w:tc>
        <w:tc>
          <w:tcPr>
            <w:tcW w:w="752" w:type="dxa"/>
            <w:tcBorders>
              <w:top w:val="nil"/>
            </w:tcBorders>
          </w:tcPr>
          <w:p w:rsidR="002E31F7" w:rsidRDefault="002E31F7">
            <w:pPr>
              <w:pStyle w:val="ConsPlusNonformat"/>
              <w:jc w:val="both"/>
            </w:pPr>
            <w:r>
              <w:rPr>
                <w:sz w:val="16"/>
              </w:rPr>
              <w:t xml:space="preserve"> 1098 </w:t>
            </w:r>
          </w:p>
        </w:tc>
        <w:tc>
          <w:tcPr>
            <w:tcW w:w="564" w:type="dxa"/>
            <w:tcBorders>
              <w:top w:val="nil"/>
            </w:tcBorders>
          </w:tcPr>
          <w:p w:rsidR="002E31F7" w:rsidRDefault="002E31F7">
            <w:pPr>
              <w:pStyle w:val="ConsPlusNonformat"/>
              <w:jc w:val="both"/>
            </w:pPr>
            <w:r>
              <w:rPr>
                <w:sz w:val="16"/>
              </w:rPr>
              <w:t>1040</w:t>
            </w:r>
          </w:p>
        </w:tc>
        <w:tc>
          <w:tcPr>
            <w:tcW w:w="658" w:type="dxa"/>
            <w:tcBorders>
              <w:top w:val="nil"/>
            </w:tcBorders>
          </w:tcPr>
          <w:p w:rsidR="002E31F7" w:rsidRDefault="002E31F7">
            <w:pPr>
              <w:pStyle w:val="ConsPlusNonformat"/>
              <w:jc w:val="both"/>
            </w:pPr>
            <w:r>
              <w:rPr>
                <w:sz w:val="16"/>
              </w:rPr>
              <w:t xml:space="preserve"> 989 </w:t>
            </w:r>
          </w:p>
        </w:tc>
        <w:tc>
          <w:tcPr>
            <w:tcW w:w="658" w:type="dxa"/>
            <w:tcBorders>
              <w:top w:val="nil"/>
            </w:tcBorders>
          </w:tcPr>
          <w:p w:rsidR="002E31F7" w:rsidRDefault="002E31F7">
            <w:pPr>
              <w:pStyle w:val="ConsPlusNonformat"/>
              <w:jc w:val="both"/>
            </w:pPr>
            <w:r>
              <w:rPr>
                <w:sz w:val="16"/>
              </w:rPr>
              <w:t xml:space="preserve"> 944 </w:t>
            </w:r>
          </w:p>
        </w:tc>
        <w:tc>
          <w:tcPr>
            <w:tcW w:w="658" w:type="dxa"/>
            <w:tcBorders>
              <w:top w:val="nil"/>
            </w:tcBorders>
          </w:tcPr>
          <w:p w:rsidR="002E31F7" w:rsidRDefault="002E31F7">
            <w:pPr>
              <w:pStyle w:val="ConsPlusNonformat"/>
              <w:jc w:val="both"/>
            </w:pPr>
            <w:r>
              <w:rPr>
                <w:sz w:val="16"/>
              </w:rPr>
              <w:t xml:space="preserve"> 903 </w:t>
            </w:r>
          </w:p>
        </w:tc>
        <w:tc>
          <w:tcPr>
            <w:tcW w:w="658" w:type="dxa"/>
            <w:tcBorders>
              <w:top w:val="nil"/>
            </w:tcBorders>
          </w:tcPr>
          <w:p w:rsidR="002E31F7" w:rsidRDefault="002E31F7">
            <w:pPr>
              <w:pStyle w:val="ConsPlusNonformat"/>
              <w:jc w:val="both"/>
            </w:pPr>
            <w:r>
              <w:rPr>
                <w:sz w:val="16"/>
              </w:rPr>
              <w:t xml:space="preserve"> 866 </w:t>
            </w:r>
          </w:p>
        </w:tc>
        <w:tc>
          <w:tcPr>
            <w:tcW w:w="658" w:type="dxa"/>
            <w:tcBorders>
              <w:top w:val="nil"/>
            </w:tcBorders>
          </w:tcPr>
          <w:p w:rsidR="002E31F7" w:rsidRDefault="002E31F7">
            <w:pPr>
              <w:pStyle w:val="ConsPlusNonformat"/>
              <w:jc w:val="both"/>
            </w:pPr>
            <w:r>
              <w:rPr>
                <w:sz w:val="16"/>
              </w:rPr>
              <w:t xml:space="preserve"> 832 </w:t>
            </w:r>
          </w:p>
        </w:tc>
        <w:tc>
          <w:tcPr>
            <w:tcW w:w="658" w:type="dxa"/>
            <w:tcBorders>
              <w:top w:val="nil"/>
            </w:tcBorders>
          </w:tcPr>
          <w:p w:rsidR="002E31F7" w:rsidRDefault="002E31F7">
            <w:pPr>
              <w:pStyle w:val="ConsPlusNonformat"/>
              <w:jc w:val="both"/>
            </w:pPr>
            <w:r>
              <w:rPr>
                <w:sz w:val="16"/>
              </w:rPr>
              <w:t xml:space="preserve"> 802 </w:t>
            </w:r>
          </w:p>
        </w:tc>
        <w:tc>
          <w:tcPr>
            <w:tcW w:w="564" w:type="dxa"/>
            <w:tcBorders>
              <w:top w:val="nil"/>
            </w:tcBorders>
          </w:tcPr>
          <w:p w:rsidR="002E31F7" w:rsidRDefault="002E31F7">
            <w:pPr>
              <w:pStyle w:val="ConsPlusNonformat"/>
              <w:jc w:val="both"/>
            </w:pPr>
            <w:r>
              <w:rPr>
                <w:sz w:val="16"/>
              </w:rPr>
              <w:t xml:space="preserve">774 </w:t>
            </w:r>
          </w:p>
        </w:tc>
        <w:tc>
          <w:tcPr>
            <w:tcW w:w="658" w:type="dxa"/>
            <w:tcBorders>
              <w:top w:val="nil"/>
            </w:tcBorders>
          </w:tcPr>
          <w:p w:rsidR="002E31F7" w:rsidRDefault="002E31F7">
            <w:pPr>
              <w:pStyle w:val="ConsPlusNonformat"/>
              <w:jc w:val="both"/>
            </w:pPr>
            <w:r>
              <w:rPr>
                <w:sz w:val="16"/>
              </w:rPr>
              <w:t xml:space="preserve"> 748 </w:t>
            </w:r>
          </w:p>
        </w:tc>
        <w:tc>
          <w:tcPr>
            <w:tcW w:w="564" w:type="dxa"/>
            <w:tcBorders>
              <w:top w:val="nil"/>
            </w:tcBorders>
          </w:tcPr>
          <w:p w:rsidR="002E31F7" w:rsidRDefault="002E31F7">
            <w:pPr>
              <w:pStyle w:val="ConsPlusNonformat"/>
              <w:jc w:val="both"/>
            </w:pPr>
            <w:r>
              <w:rPr>
                <w:sz w:val="16"/>
              </w:rPr>
              <w:t xml:space="preserve">725 </w:t>
            </w:r>
          </w:p>
        </w:tc>
        <w:tc>
          <w:tcPr>
            <w:tcW w:w="564" w:type="dxa"/>
            <w:tcBorders>
              <w:top w:val="nil"/>
            </w:tcBorders>
          </w:tcPr>
          <w:p w:rsidR="002E31F7" w:rsidRDefault="002E31F7">
            <w:pPr>
              <w:pStyle w:val="ConsPlusNonformat"/>
              <w:jc w:val="both"/>
            </w:pPr>
            <w:r>
              <w:rPr>
                <w:sz w:val="16"/>
              </w:rPr>
              <w:t xml:space="preserve">703 </w:t>
            </w:r>
          </w:p>
        </w:tc>
      </w:tr>
      <w:tr w:rsidR="002E31F7">
        <w:trPr>
          <w:trHeight w:val="195"/>
        </w:trPr>
        <w:tc>
          <w:tcPr>
            <w:tcW w:w="564" w:type="dxa"/>
            <w:tcBorders>
              <w:top w:val="nil"/>
            </w:tcBorders>
          </w:tcPr>
          <w:p w:rsidR="002E31F7" w:rsidRDefault="002E31F7">
            <w:pPr>
              <w:pStyle w:val="ConsPlusNonformat"/>
              <w:jc w:val="both"/>
            </w:pPr>
            <w:r>
              <w:rPr>
                <w:sz w:val="16"/>
              </w:rPr>
              <w:t xml:space="preserve">135 </w:t>
            </w:r>
          </w:p>
        </w:tc>
        <w:tc>
          <w:tcPr>
            <w:tcW w:w="658" w:type="dxa"/>
            <w:tcBorders>
              <w:top w:val="nil"/>
            </w:tcBorders>
          </w:tcPr>
          <w:p w:rsidR="002E31F7" w:rsidRDefault="002E31F7">
            <w:pPr>
              <w:pStyle w:val="ConsPlusNonformat"/>
              <w:jc w:val="both"/>
            </w:pPr>
            <w:r>
              <w:rPr>
                <w:sz w:val="16"/>
              </w:rPr>
              <w:t xml:space="preserve">3062 </w:t>
            </w:r>
          </w:p>
        </w:tc>
        <w:tc>
          <w:tcPr>
            <w:tcW w:w="658" w:type="dxa"/>
            <w:tcBorders>
              <w:top w:val="nil"/>
            </w:tcBorders>
          </w:tcPr>
          <w:p w:rsidR="002E31F7" w:rsidRDefault="002E31F7">
            <w:pPr>
              <w:pStyle w:val="ConsPlusNonformat"/>
              <w:jc w:val="both"/>
            </w:pPr>
            <w:r>
              <w:rPr>
                <w:sz w:val="16"/>
              </w:rPr>
              <w:t xml:space="preserve">2617 </w:t>
            </w:r>
          </w:p>
        </w:tc>
        <w:tc>
          <w:tcPr>
            <w:tcW w:w="564" w:type="dxa"/>
            <w:tcBorders>
              <w:top w:val="nil"/>
            </w:tcBorders>
          </w:tcPr>
          <w:p w:rsidR="002E31F7" w:rsidRDefault="002E31F7">
            <w:pPr>
              <w:pStyle w:val="ConsPlusNonformat"/>
              <w:jc w:val="both"/>
            </w:pPr>
            <w:r>
              <w:rPr>
                <w:sz w:val="16"/>
              </w:rPr>
              <w:t>2290</w:t>
            </w:r>
          </w:p>
        </w:tc>
        <w:tc>
          <w:tcPr>
            <w:tcW w:w="658" w:type="dxa"/>
            <w:tcBorders>
              <w:top w:val="nil"/>
            </w:tcBorders>
          </w:tcPr>
          <w:p w:rsidR="002E31F7" w:rsidRDefault="002E31F7">
            <w:pPr>
              <w:pStyle w:val="ConsPlusNonformat"/>
              <w:jc w:val="both"/>
            </w:pPr>
            <w:r>
              <w:rPr>
                <w:sz w:val="16"/>
              </w:rPr>
              <w:t xml:space="preserve">2040 </w:t>
            </w:r>
          </w:p>
        </w:tc>
        <w:tc>
          <w:tcPr>
            <w:tcW w:w="658" w:type="dxa"/>
            <w:tcBorders>
              <w:top w:val="nil"/>
            </w:tcBorders>
          </w:tcPr>
          <w:p w:rsidR="002E31F7" w:rsidRDefault="002E31F7">
            <w:pPr>
              <w:pStyle w:val="ConsPlusNonformat"/>
              <w:jc w:val="both"/>
            </w:pPr>
            <w:r>
              <w:rPr>
                <w:sz w:val="16"/>
              </w:rPr>
              <w:t xml:space="preserve">1842 </w:t>
            </w:r>
          </w:p>
        </w:tc>
        <w:tc>
          <w:tcPr>
            <w:tcW w:w="752" w:type="dxa"/>
            <w:tcBorders>
              <w:top w:val="nil"/>
            </w:tcBorders>
          </w:tcPr>
          <w:p w:rsidR="002E31F7" w:rsidRDefault="002E31F7">
            <w:pPr>
              <w:pStyle w:val="ConsPlusNonformat"/>
              <w:jc w:val="both"/>
            </w:pPr>
            <w:r>
              <w:rPr>
                <w:sz w:val="16"/>
              </w:rPr>
              <w:t xml:space="preserve"> 1682 </w:t>
            </w:r>
          </w:p>
        </w:tc>
        <w:tc>
          <w:tcPr>
            <w:tcW w:w="658" w:type="dxa"/>
            <w:tcBorders>
              <w:top w:val="nil"/>
            </w:tcBorders>
          </w:tcPr>
          <w:p w:rsidR="002E31F7" w:rsidRDefault="002E31F7">
            <w:pPr>
              <w:pStyle w:val="ConsPlusNonformat"/>
              <w:jc w:val="both"/>
            </w:pPr>
            <w:r>
              <w:rPr>
                <w:sz w:val="16"/>
              </w:rPr>
              <w:t xml:space="preserve">1549 </w:t>
            </w:r>
          </w:p>
        </w:tc>
        <w:tc>
          <w:tcPr>
            <w:tcW w:w="658" w:type="dxa"/>
            <w:tcBorders>
              <w:top w:val="nil"/>
            </w:tcBorders>
          </w:tcPr>
          <w:p w:rsidR="002E31F7" w:rsidRDefault="002E31F7">
            <w:pPr>
              <w:pStyle w:val="ConsPlusNonformat"/>
              <w:jc w:val="both"/>
            </w:pPr>
            <w:r>
              <w:rPr>
                <w:sz w:val="16"/>
              </w:rPr>
              <w:t xml:space="preserve">1438 </w:t>
            </w:r>
          </w:p>
        </w:tc>
        <w:tc>
          <w:tcPr>
            <w:tcW w:w="658" w:type="dxa"/>
            <w:tcBorders>
              <w:top w:val="nil"/>
            </w:tcBorders>
          </w:tcPr>
          <w:p w:rsidR="002E31F7" w:rsidRDefault="002E31F7">
            <w:pPr>
              <w:pStyle w:val="ConsPlusNonformat"/>
              <w:jc w:val="both"/>
            </w:pPr>
            <w:r>
              <w:rPr>
                <w:sz w:val="16"/>
              </w:rPr>
              <w:t xml:space="preserve">1343 </w:t>
            </w:r>
          </w:p>
        </w:tc>
        <w:tc>
          <w:tcPr>
            <w:tcW w:w="658" w:type="dxa"/>
            <w:tcBorders>
              <w:top w:val="nil"/>
            </w:tcBorders>
          </w:tcPr>
          <w:p w:rsidR="002E31F7" w:rsidRDefault="002E31F7">
            <w:pPr>
              <w:pStyle w:val="ConsPlusNonformat"/>
              <w:jc w:val="both"/>
            </w:pPr>
            <w:r>
              <w:rPr>
                <w:sz w:val="16"/>
              </w:rPr>
              <w:t xml:space="preserve">1261 </w:t>
            </w:r>
          </w:p>
        </w:tc>
        <w:tc>
          <w:tcPr>
            <w:tcW w:w="564" w:type="dxa"/>
            <w:tcBorders>
              <w:top w:val="nil"/>
            </w:tcBorders>
          </w:tcPr>
          <w:p w:rsidR="002E31F7" w:rsidRDefault="002E31F7">
            <w:pPr>
              <w:pStyle w:val="ConsPlusNonformat"/>
              <w:jc w:val="both"/>
            </w:pPr>
            <w:r>
              <w:rPr>
                <w:sz w:val="16"/>
              </w:rPr>
              <w:t>1217</w:t>
            </w:r>
          </w:p>
        </w:tc>
        <w:tc>
          <w:tcPr>
            <w:tcW w:w="752" w:type="dxa"/>
            <w:tcBorders>
              <w:top w:val="nil"/>
            </w:tcBorders>
          </w:tcPr>
          <w:p w:rsidR="002E31F7" w:rsidRDefault="002E31F7">
            <w:pPr>
              <w:pStyle w:val="ConsPlusNonformat"/>
              <w:jc w:val="both"/>
            </w:pPr>
            <w:r>
              <w:rPr>
                <w:sz w:val="16"/>
              </w:rPr>
              <w:t xml:space="preserve"> 1189 </w:t>
            </w:r>
          </w:p>
        </w:tc>
        <w:tc>
          <w:tcPr>
            <w:tcW w:w="564" w:type="dxa"/>
            <w:tcBorders>
              <w:top w:val="nil"/>
            </w:tcBorders>
          </w:tcPr>
          <w:p w:rsidR="002E31F7" w:rsidRDefault="002E31F7">
            <w:pPr>
              <w:pStyle w:val="ConsPlusNonformat"/>
              <w:jc w:val="both"/>
            </w:pPr>
            <w:r>
              <w:rPr>
                <w:sz w:val="16"/>
              </w:rPr>
              <w:t>1126</w:t>
            </w:r>
          </w:p>
        </w:tc>
        <w:tc>
          <w:tcPr>
            <w:tcW w:w="658" w:type="dxa"/>
            <w:tcBorders>
              <w:top w:val="nil"/>
            </w:tcBorders>
          </w:tcPr>
          <w:p w:rsidR="002E31F7" w:rsidRDefault="002E31F7">
            <w:pPr>
              <w:pStyle w:val="ConsPlusNonformat"/>
              <w:jc w:val="both"/>
            </w:pPr>
            <w:r>
              <w:rPr>
                <w:sz w:val="16"/>
              </w:rPr>
              <w:t xml:space="preserve">1071 </w:t>
            </w:r>
          </w:p>
        </w:tc>
        <w:tc>
          <w:tcPr>
            <w:tcW w:w="658" w:type="dxa"/>
            <w:tcBorders>
              <w:top w:val="nil"/>
            </w:tcBorders>
          </w:tcPr>
          <w:p w:rsidR="002E31F7" w:rsidRDefault="002E31F7">
            <w:pPr>
              <w:pStyle w:val="ConsPlusNonformat"/>
              <w:jc w:val="both"/>
            </w:pPr>
            <w:r>
              <w:rPr>
                <w:sz w:val="16"/>
              </w:rPr>
              <w:t xml:space="preserve">1021 </w:t>
            </w:r>
          </w:p>
        </w:tc>
        <w:tc>
          <w:tcPr>
            <w:tcW w:w="658" w:type="dxa"/>
            <w:tcBorders>
              <w:top w:val="nil"/>
            </w:tcBorders>
          </w:tcPr>
          <w:p w:rsidR="002E31F7" w:rsidRDefault="002E31F7">
            <w:pPr>
              <w:pStyle w:val="ConsPlusNonformat"/>
              <w:jc w:val="both"/>
            </w:pPr>
            <w:r>
              <w:rPr>
                <w:sz w:val="16"/>
              </w:rPr>
              <w:t xml:space="preserve"> 977 </w:t>
            </w:r>
          </w:p>
        </w:tc>
        <w:tc>
          <w:tcPr>
            <w:tcW w:w="658" w:type="dxa"/>
            <w:tcBorders>
              <w:top w:val="nil"/>
            </w:tcBorders>
          </w:tcPr>
          <w:p w:rsidR="002E31F7" w:rsidRDefault="002E31F7">
            <w:pPr>
              <w:pStyle w:val="ConsPlusNonformat"/>
              <w:jc w:val="both"/>
            </w:pPr>
            <w:r>
              <w:rPr>
                <w:sz w:val="16"/>
              </w:rPr>
              <w:t xml:space="preserve"> 936 </w:t>
            </w:r>
          </w:p>
        </w:tc>
        <w:tc>
          <w:tcPr>
            <w:tcW w:w="658" w:type="dxa"/>
            <w:tcBorders>
              <w:top w:val="nil"/>
            </w:tcBorders>
          </w:tcPr>
          <w:p w:rsidR="002E31F7" w:rsidRDefault="002E31F7">
            <w:pPr>
              <w:pStyle w:val="ConsPlusNonformat"/>
              <w:jc w:val="both"/>
            </w:pPr>
            <w:r>
              <w:rPr>
                <w:sz w:val="16"/>
              </w:rPr>
              <w:t xml:space="preserve"> 900 </w:t>
            </w:r>
          </w:p>
        </w:tc>
        <w:tc>
          <w:tcPr>
            <w:tcW w:w="658" w:type="dxa"/>
            <w:tcBorders>
              <w:top w:val="nil"/>
            </w:tcBorders>
          </w:tcPr>
          <w:p w:rsidR="002E31F7" w:rsidRDefault="002E31F7">
            <w:pPr>
              <w:pStyle w:val="ConsPlusNonformat"/>
              <w:jc w:val="both"/>
            </w:pPr>
            <w:r>
              <w:rPr>
                <w:sz w:val="16"/>
              </w:rPr>
              <w:t xml:space="preserve"> 867 </w:t>
            </w:r>
          </w:p>
        </w:tc>
        <w:tc>
          <w:tcPr>
            <w:tcW w:w="564" w:type="dxa"/>
            <w:tcBorders>
              <w:top w:val="nil"/>
            </w:tcBorders>
          </w:tcPr>
          <w:p w:rsidR="002E31F7" w:rsidRDefault="002E31F7">
            <w:pPr>
              <w:pStyle w:val="ConsPlusNonformat"/>
              <w:jc w:val="both"/>
            </w:pPr>
            <w:r>
              <w:rPr>
                <w:sz w:val="16"/>
              </w:rPr>
              <w:t xml:space="preserve">836 </w:t>
            </w:r>
          </w:p>
        </w:tc>
        <w:tc>
          <w:tcPr>
            <w:tcW w:w="658" w:type="dxa"/>
            <w:tcBorders>
              <w:top w:val="nil"/>
            </w:tcBorders>
          </w:tcPr>
          <w:p w:rsidR="002E31F7" w:rsidRDefault="002E31F7">
            <w:pPr>
              <w:pStyle w:val="ConsPlusNonformat"/>
              <w:jc w:val="both"/>
            </w:pPr>
            <w:r>
              <w:rPr>
                <w:sz w:val="16"/>
              </w:rPr>
              <w:t xml:space="preserve"> 808 </w:t>
            </w:r>
          </w:p>
        </w:tc>
        <w:tc>
          <w:tcPr>
            <w:tcW w:w="564" w:type="dxa"/>
            <w:tcBorders>
              <w:top w:val="nil"/>
            </w:tcBorders>
          </w:tcPr>
          <w:p w:rsidR="002E31F7" w:rsidRDefault="002E31F7">
            <w:pPr>
              <w:pStyle w:val="ConsPlusNonformat"/>
              <w:jc w:val="both"/>
            </w:pPr>
            <w:r>
              <w:rPr>
                <w:sz w:val="16"/>
              </w:rPr>
              <w:t xml:space="preserve">782 </w:t>
            </w:r>
          </w:p>
        </w:tc>
        <w:tc>
          <w:tcPr>
            <w:tcW w:w="564" w:type="dxa"/>
            <w:tcBorders>
              <w:top w:val="nil"/>
            </w:tcBorders>
          </w:tcPr>
          <w:p w:rsidR="002E31F7" w:rsidRDefault="002E31F7">
            <w:pPr>
              <w:pStyle w:val="ConsPlusNonformat"/>
              <w:jc w:val="both"/>
            </w:pPr>
            <w:r>
              <w:rPr>
                <w:sz w:val="16"/>
              </w:rPr>
              <w:t xml:space="preserve">759 </w:t>
            </w:r>
          </w:p>
        </w:tc>
      </w:tr>
      <w:tr w:rsidR="002E31F7">
        <w:trPr>
          <w:trHeight w:val="195"/>
        </w:trPr>
        <w:tc>
          <w:tcPr>
            <w:tcW w:w="564" w:type="dxa"/>
            <w:tcBorders>
              <w:top w:val="nil"/>
            </w:tcBorders>
          </w:tcPr>
          <w:p w:rsidR="002E31F7" w:rsidRDefault="002E31F7">
            <w:pPr>
              <w:pStyle w:val="ConsPlusNonformat"/>
              <w:jc w:val="both"/>
            </w:pPr>
            <w:r>
              <w:rPr>
                <w:sz w:val="16"/>
              </w:rPr>
              <w:t xml:space="preserve">140 </w:t>
            </w:r>
          </w:p>
        </w:tc>
        <w:tc>
          <w:tcPr>
            <w:tcW w:w="658" w:type="dxa"/>
            <w:tcBorders>
              <w:top w:val="nil"/>
            </w:tcBorders>
          </w:tcPr>
          <w:p w:rsidR="002E31F7" w:rsidRDefault="002E31F7">
            <w:pPr>
              <w:pStyle w:val="ConsPlusNonformat"/>
              <w:jc w:val="both"/>
            </w:pPr>
            <w:r>
              <w:rPr>
                <w:sz w:val="16"/>
              </w:rPr>
              <w:t xml:space="preserve">3308 </w:t>
            </w:r>
          </w:p>
        </w:tc>
        <w:tc>
          <w:tcPr>
            <w:tcW w:w="658" w:type="dxa"/>
            <w:tcBorders>
              <w:top w:val="nil"/>
            </w:tcBorders>
          </w:tcPr>
          <w:p w:rsidR="002E31F7" w:rsidRDefault="002E31F7">
            <w:pPr>
              <w:pStyle w:val="ConsPlusNonformat"/>
              <w:jc w:val="both"/>
            </w:pPr>
            <w:r>
              <w:rPr>
                <w:sz w:val="16"/>
              </w:rPr>
              <w:t xml:space="preserve">2829 </w:t>
            </w:r>
          </w:p>
        </w:tc>
        <w:tc>
          <w:tcPr>
            <w:tcW w:w="564" w:type="dxa"/>
            <w:tcBorders>
              <w:top w:val="nil"/>
            </w:tcBorders>
          </w:tcPr>
          <w:p w:rsidR="002E31F7" w:rsidRDefault="002E31F7">
            <w:pPr>
              <w:pStyle w:val="ConsPlusNonformat"/>
              <w:jc w:val="both"/>
            </w:pPr>
            <w:r>
              <w:rPr>
                <w:sz w:val="16"/>
              </w:rPr>
              <w:t>2476</w:t>
            </w:r>
          </w:p>
        </w:tc>
        <w:tc>
          <w:tcPr>
            <w:tcW w:w="658" w:type="dxa"/>
            <w:tcBorders>
              <w:top w:val="nil"/>
            </w:tcBorders>
          </w:tcPr>
          <w:p w:rsidR="002E31F7" w:rsidRDefault="002E31F7">
            <w:pPr>
              <w:pStyle w:val="ConsPlusNonformat"/>
              <w:jc w:val="both"/>
            </w:pPr>
            <w:r>
              <w:rPr>
                <w:sz w:val="16"/>
              </w:rPr>
              <w:t xml:space="preserve">2205 </w:t>
            </w:r>
          </w:p>
        </w:tc>
        <w:tc>
          <w:tcPr>
            <w:tcW w:w="658" w:type="dxa"/>
            <w:tcBorders>
              <w:top w:val="nil"/>
            </w:tcBorders>
          </w:tcPr>
          <w:p w:rsidR="002E31F7" w:rsidRDefault="002E31F7">
            <w:pPr>
              <w:pStyle w:val="ConsPlusNonformat"/>
              <w:jc w:val="both"/>
            </w:pPr>
            <w:r>
              <w:rPr>
                <w:sz w:val="16"/>
              </w:rPr>
              <w:t xml:space="preserve">1991 </w:t>
            </w:r>
          </w:p>
        </w:tc>
        <w:tc>
          <w:tcPr>
            <w:tcW w:w="752" w:type="dxa"/>
            <w:tcBorders>
              <w:top w:val="nil"/>
            </w:tcBorders>
          </w:tcPr>
          <w:p w:rsidR="002E31F7" w:rsidRDefault="002E31F7">
            <w:pPr>
              <w:pStyle w:val="ConsPlusNonformat"/>
              <w:jc w:val="both"/>
            </w:pPr>
            <w:r>
              <w:rPr>
                <w:sz w:val="16"/>
              </w:rPr>
              <w:t xml:space="preserve"> 1817 </w:t>
            </w:r>
          </w:p>
        </w:tc>
        <w:tc>
          <w:tcPr>
            <w:tcW w:w="658" w:type="dxa"/>
            <w:tcBorders>
              <w:top w:val="nil"/>
            </w:tcBorders>
          </w:tcPr>
          <w:p w:rsidR="002E31F7" w:rsidRDefault="002E31F7">
            <w:pPr>
              <w:pStyle w:val="ConsPlusNonformat"/>
              <w:jc w:val="both"/>
            </w:pPr>
            <w:r>
              <w:rPr>
                <w:sz w:val="16"/>
              </w:rPr>
              <w:t xml:space="preserve">1674 </w:t>
            </w:r>
          </w:p>
        </w:tc>
        <w:tc>
          <w:tcPr>
            <w:tcW w:w="658" w:type="dxa"/>
            <w:tcBorders>
              <w:top w:val="nil"/>
            </w:tcBorders>
          </w:tcPr>
          <w:p w:rsidR="002E31F7" w:rsidRDefault="002E31F7">
            <w:pPr>
              <w:pStyle w:val="ConsPlusNonformat"/>
              <w:jc w:val="both"/>
            </w:pPr>
            <w:r>
              <w:rPr>
                <w:sz w:val="16"/>
              </w:rPr>
              <w:t xml:space="preserve">1553 </w:t>
            </w:r>
          </w:p>
        </w:tc>
        <w:tc>
          <w:tcPr>
            <w:tcW w:w="658" w:type="dxa"/>
            <w:tcBorders>
              <w:top w:val="nil"/>
            </w:tcBorders>
          </w:tcPr>
          <w:p w:rsidR="002E31F7" w:rsidRDefault="002E31F7">
            <w:pPr>
              <w:pStyle w:val="ConsPlusNonformat"/>
              <w:jc w:val="both"/>
            </w:pPr>
            <w:r>
              <w:rPr>
                <w:sz w:val="16"/>
              </w:rPr>
              <w:t xml:space="preserve">1450 </w:t>
            </w:r>
          </w:p>
        </w:tc>
        <w:tc>
          <w:tcPr>
            <w:tcW w:w="658" w:type="dxa"/>
            <w:tcBorders>
              <w:top w:val="nil"/>
            </w:tcBorders>
          </w:tcPr>
          <w:p w:rsidR="002E31F7" w:rsidRDefault="002E31F7">
            <w:pPr>
              <w:pStyle w:val="ConsPlusNonformat"/>
              <w:jc w:val="both"/>
            </w:pPr>
            <w:r>
              <w:rPr>
                <w:sz w:val="16"/>
              </w:rPr>
              <w:t xml:space="preserve">1361 </w:t>
            </w:r>
          </w:p>
        </w:tc>
        <w:tc>
          <w:tcPr>
            <w:tcW w:w="564" w:type="dxa"/>
            <w:tcBorders>
              <w:top w:val="nil"/>
            </w:tcBorders>
          </w:tcPr>
          <w:p w:rsidR="002E31F7" w:rsidRDefault="002E31F7">
            <w:pPr>
              <w:pStyle w:val="ConsPlusNonformat"/>
              <w:jc w:val="both"/>
            </w:pPr>
            <w:r>
              <w:rPr>
                <w:sz w:val="16"/>
              </w:rPr>
              <w:t>1314</w:t>
            </w:r>
          </w:p>
        </w:tc>
        <w:tc>
          <w:tcPr>
            <w:tcW w:w="752" w:type="dxa"/>
            <w:tcBorders>
              <w:top w:val="nil"/>
            </w:tcBorders>
          </w:tcPr>
          <w:p w:rsidR="002E31F7" w:rsidRDefault="002E31F7">
            <w:pPr>
              <w:pStyle w:val="ConsPlusNonformat"/>
              <w:jc w:val="both"/>
            </w:pPr>
            <w:r>
              <w:rPr>
                <w:sz w:val="16"/>
              </w:rPr>
              <w:t xml:space="preserve"> 1284 </w:t>
            </w:r>
          </w:p>
        </w:tc>
        <w:tc>
          <w:tcPr>
            <w:tcW w:w="564" w:type="dxa"/>
            <w:tcBorders>
              <w:top w:val="nil"/>
            </w:tcBorders>
          </w:tcPr>
          <w:p w:rsidR="002E31F7" w:rsidRDefault="002E31F7">
            <w:pPr>
              <w:pStyle w:val="ConsPlusNonformat"/>
              <w:jc w:val="both"/>
            </w:pPr>
            <w:r>
              <w:rPr>
                <w:sz w:val="16"/>
              </w:rPr>
              <w:t>1216</w:t>
            </w:r>
          </w:p>
        </w:tc>
        <w:tc>
          <w:tcPr>
            <w:tcW w:w="658" w:type="dxa"/>
            <w:tcBorders>
              <w:top w:val="nil"/>
            </w:tcBorders>
          </w:tcPr>
          <w:p w:rsidR="002E31F7" w:rsidRDefault="002E31F7">
            <w:pPr>
              <w:pStyle w:val="ConsPlusNonformat"/>
              <w:jc w:val="both"/>
            </w:pPr>
            <w:r>
              <w:rPr>
                <w:sz w:val="16"/>
              </w:rPr>
              <w:t xml:space="preserve">1156 </w:t>
            </w:r>
          </w:p>
        </w:tc>
        <w:tc>
          <w:tcPr>
            <w:tcW w:w="658" w:type="dxa"/>
            <w:tcBorders>
              <w:top w:val="nil"/>
            </w:tcBorders>
          </w:tcPr>
          <w:p w:rsidR="002E31F7" w:rsidRDefault="002E31F7">
            <w:pPr>
              <w:pStyle w:val="ConsPlusNonformat"/>
              <w:jc w:val="both"/>
            </w:pPr>
            <w:r>
              <w:rPr>
                <w:sz w:val="16"/>
              </w:rPr>
              <w:t xml:space="preserve">1102 </w:t>
            </w:r>
          </w:p>
        </w:tc>
        <w:tc>
          <w:tcPr>
            <w:tcW w:w="658" w:type="dxa"/>
            <w:tcBorders>
              <w:top w:val="nil"/>
            </w:tcBorders>
          </w:tcPr>
          <w:p w:rsidR="002E31F7" w:rsidRDefault="002E31F7">
            <w:pPr>
              <w:pStyle w:val="ConsPlusNonformat"/>
              <w:jc w:val="both"/>
            </w:pPr>
            <w:r>
              <w:rPr>
                <w:sz w:val="16"/>
              </w:rPr>
              <w:t xml:space="preserve">1054 </w:t>
            </w:r>
          </w:p>
        </w:tc>
        <w:tc>
          <w:tcPr>
            <w:tcW w:w="658" w:type="dxa"/>
            <w:tcBorders>
              <w:top w:val="nil"/>
            </w:tcBorders>
          </w:tcPr>
          <w:p w:rsidR="002E31F7" w:rsidRDefault="002E31F7">
            <w:pPr>
              <w:pStyle w:val="ConsPlusNonformat"/>
              <w:jc w:val="both"/>
            </w:pPr>
            <w:r>
              <w:rPr>
                <w:sz w:val="16"/>
              </w:rPr>
              <w:t xml:space="preserve">1010 </w:t>
            </w:r>
          </w:p>
        </w:tc>
        <w:tc>
          <w:tcPr>
            <w:tcW w:w="658" w:type="dxa"/>
            <w:tcBorders>
              <w:top w:val="nil"/>
            </w:tcBorders>
          </w:tcPr>
          <w:p w:rsidR="002E31F7" w:rsidRDefault="002E31F7">
            <w:pPr>
              <w:pStyle w:val="ConsPlusNonformat"/>
              <w:jc w:val="both"/>
            </w:pPr>
            <w:r>
              <w:rPr>
                <w:sz w:val="16"/>
              </w:rPr>
              <w:t xml:space="preserve"> 970 </w:t>
            </w:r>
          </w:p>
        </w:tc>
        <w:tc>
          <w:tcPr>
            <w:tcW w:w="658" w:type="dxa"/>
            <w:tcBorders>
              <w:top w:val="nil"/>
            </w:tcBorders>
          </w:tcPr>
          <w:p w:rsidR="002E31F7" w:rsidRDefault="002E31F7">
            <w:pPr>
              <w:pStyle w:val="ConsPlusNonformat"/>
              <w:jc w:val="both"/>
            </w:pPr>
            <w:r>
              <w:rPr>
                <w:sz w:val="16"/>
              </w:rPr>
              <w:t xml:space="preserve"> 934 </w:t>
            </w:r>
          </w:p>
        </w:tc>
        <w:tc>
          <w:tcPr>
            <w:tcW w:w="564" w:type="dxa"/>
            <w:tcBorders>
              <w:top w:val="nil"/>
            </w:tcBorders>
          </w:tcPr>
          <w:p w:rsidR="002E31F7" w:rsidRDefault="002E31F7">
            <w:pPr>
              <w:pStyle w:val="ConsPlusNonformat"/>
              <w:jc w:val="both"/>
            </w:pPr>
            <w:r>
              <w:rPr>
                <w:sz w:val="16"/>
              </w:rPr>
              <w:t xml:space="preserve">901 </w:t>
            </w:r>
          </w:p>
        </w:tc>
        <w:tc>
          <w:tcPr>
            <w:tcW w:w="658" w:type="dxa"/>
            <w:tcBorders>
              <w:top w:val="nil"/>
            </w:tcBorders>
          </w:tcPr>
          <w:p w:rsidR="002E31F7" w:rsidRDefault="002E31F7">
            <w:pPr>
              <w:pStyle w:val="ConsPlusNonformat"/>
              <w:jc w:val="both"/>
            </w:pPr>
            <w:r>
              <w:rPr>
                <w:sz w:val="16"/>
              </w:rPr>
              <w:t xml:space="preserve"> 871 </w:t>
            </w:r>
          </w:p>
        </w:tc>
        <w:tc>
          <w:tcPr>
            <w:tcW w:w="564" w:type="dxa"/>
            <w:tcBorders>
              <w:top w:val="nil"/>
            </w:tcBorders>
          </w:tcPr>
          <w:p w:rsidR="002E31F7" w:rsidRDefault="002E31F7">
            <w:pPr>
              <w:pStyle w:val="ConsPlusNonformat"/>
              <w:jc w:val="both"/>
            </w:pPr>
            <w:r>
              <w:rPr>
                <w:sz w:val="16"/>
              </w:rPr>
              <w:t xml:space="preserve">843 </w:t>
            </w:r>
          </w:p>
        </w:tc>
        <w:tc>
          <w:tcPr>
            <w:tcW w:w="564" w:type="dxa"/>
            <w:tcBorders>
              <w:top w:val="nil"/>
            </w:tcBorders>
          </w:tcPr>
          <w:p w:rsidR="002E31F7" w:rsidRDefault="002E31F7">
            <w:pPr>
              <w:pStyle w:val="ConsPlusNonformat"/>
              <w:jc w:val="both"/>
            </w:pPr>
            <w:r>
              <w:rPr>
                <w:sz w:val="16"/>
              </w:rPr>
              <w:t xml:space="preserve">817 </w:t>
            </w:r>
          </w:p>
        </w:tc>
      </w:tr>
      <w:tr w:rsidR="002E31F7">
        <w:trPr>
          <w:trHeight w:val="195"/>
        </w:trPr>
        <w:tc>
          <w:tcPr>
            <w:tcW w:w="564" w:type="dxa"/>
            <w:tcBorders>
              <w:top w:val="nil"/>
            </w:tcBorders>
          </w:tcPr>
          <w:p w:rsidR="002E31F7" w:rsidRDefault="002E31F7">
            <w:pPr>
              <w:pStyle w:val="ConsPlusNonformat"/>
              <w:jc w:val="both"/>
            </w:pPr>
            <w:r>
              <w:rPr>
                <w:sz w:val="16"/>
              </w:rPr>
              <w:t xml:space="preserve">145 </w:t>
            </w:r>
          </w:p>
        </w:tc>
        <w:tc>
          <w:tcPr>
            <w:tcW w:w="658" w:type="dxa"/>
            <w:tcBorders>
              <w:top w:val="nil"/>
            </w:tcBorders>
          </w:tcPr>
          <w:p w:rsidR="002E31F7" w:rsidRDefault="002E31F7">
            <w:pPr>
              <w:pStyle w:val="ConsPlusNonformat"/>
              <w:jc w:val="both"/>
            </w:pPr>
            <w:r>
              <w:rPr>
                <w:sz w:val="16"/>
              </w:rPr>
              <w:t xml:space="preserve">3563 </w:t>
            </w:r>
          </w:p>
        </w:tc>
        <w:tc>
          <w:tcPr>
            <w:tcW w:w="658" w:type="dxa"/>
            <w:tcBorders>
              <w:top w:val="nil"/>
            </w:tcBorders>
          </w:tcPr>
          <w:p w:rsidR="002E31F7" w:rsidRDefault="002E31F7">
            <w:pPr>
              <w:pStyle w:val="ConsPlusNonformat"/>
              <w:jc w:val="both"/>
            </w:pPr>
            <w:r>
              <w:rPr>
                <w:sz w:val="16"/>
              </w:rPr>
              <w:t xml:space="preserve">3048 </w:t>
            </w:r>
          </w:p>
        </w:tc>
        <w:tc>
          <w:tcPr>
            <w:tcW w:w="564" w:type="dxa"/>
            <w:tcBorders>
              <w:top w:val="nil"/>
            </w:tcBorders>
          </w:tcPr>
          <w:p w:rsidR="002E31F7" w:rsidRDefault="002E31F7">
            <w:pPr>
              <w:pStyle w:val="ConsPlusNonformat"/>
              <w:jc w:val="both"/>
            </w:pPr>
            <w:r>
              <w:rPr>
                <w:sz w:val="16"/>
              </w:rPr>
              <w:t>2668</w:t>
            </w:r>
          </w:p>
        </w:tc>
        <w:tc>
          <w:tcPr>
            <w:tcW w:w="658" w:type="dxa"/>
            <w:tcBorders>
              <w:top w:val="nil"/>
            </w:tcBorders>
          </w:tcPr>
          <w:p w:rsidR="002E31F7" w:rsidRDefault="002E31F7">
            <w:pPr>
              <w:pStyle w:val="ConsPlusNonformat"/>
              <w:jc w:val="both"/>
            </w:pPr>
            <w:r>
              <w:rPr>
                <w:sz w:val="16"/>
              </w:rPr>
              <w:t xml:space="preserve">2376 </w:t>
            </w:r>
          </w:p>
        </w:tc>
        <w:tc>
          <w:tcPr>
            <w:tcW w:w="658" w:type="dxa"/>
            <w:tcBorders>
              <w:top w:val="nil"/>
            </w:tcBorders>
          </w:tcPr>
          <w:p w:rsidR="002E31F7" w:rsidRDefault="002E31F7">
            <w:pPr>
              <w:pStyle w:val="ConsPlusNonformat"/>
              <w:jc w:val="both"/>
            </w:pPr>
            <w:r>
              <w:rPr>
                <w:sz w:val="16"/>
              </w:rPr>
              <w:t xml:space="preserve">2146 </w:t>
            </w:r>
          </w:p>
        </w:tc>
        <w:tc>
          <w:tcPr>
            <w:tcW w:w="752" w:type="dxa"/>
            <w:tcBorders>
              <w:top w:val="nil"/>
            </w:tcBorders>
          </w:tcPr>
          <w:p w:rsidR="002E31F7" w:rsidRDefault="002E31F7">
            <w:pPr>
              <w:pStyle w:val="ConsPlusNonformat"/>
              <w:jc w:val="both"/>
            </w:pPr>
            <w:r>
              <w:rPr>
                <w:sz w:val="16"/>
              </w:rPr>
              <w:t xml:space="preserve"> 1959 </w:t>
            </w:r>
          </w:p>
        </w:tc>
        <w:tc>
          <w:tcPr>
            <w:tcW w:w="658" w:type="dxa"/>
            <w:tcBorders>
              <w:top w:val="nil"/>
            </w:tcBorders>
          </w:tcPr>
          <w:p w:rsidR="002E31F7" w:rsidRDefault="002E31F7">
            <w:pPr>
              <w:pStyle w:val="ConsPlusNonformat"/>
              <w:jc w:val="both"/>
            </w:pPr>
            <w:r>
              <w:rPr>
                <w:sz w:val="16"/>
              </w:rPr>
              <w:t xml:space="preserve">1804 </w:t>
            </w:r>
          </w:p>
        </w:tc>
        <w:tc>
          <w:tcPr>
            <w:tcW w:w="658" w:type="dxa"/>
            <w:tcBorders>
              <w:top w:val="nil"/>
            </w:tcBorders>
          </w:tcPr>
          <w:p w:rsidR="002E31F7" w:rsidRDefault="002E31F7">
            <w:pPr>
              <w:pStyle w:val="ConsPlusNonformat"/>
              <w:jc w:val="both"/>
            </w:pPr>
            <w:r>
              <w:rPr>
                <w:sz w:val="16"/>
              </w:rPr>
              <w:t xml:space="preserve">1673 </w:t>
            </w:r>
          </w:p>
        </w:tc>
        <w:tc>
          <w:tcPr>
            <w:tcW w:w="658" w:type="dxa"/>
            <w:tcBorders>
              <w:top w:val="nil"/>
            </w:tcBorders>
          </w:tcPr>
          <w:p w:rsidR="002E31F7" w:rsidRDefault="002E31F7">
            <w:pPr>
              <w:pStyle w:val="ConsPlusNonformat"/>
              <w:jc w:val="both"/>
            </w:pPr>
            <w:r>
              <w:rPr>
                <w:sz w:val="16"/>
              </w:rPr>
              <w:t xml:space="preserve">1562 </w:t>
            </w:r>
          </w:p>
        </w:tc>
        <w:tc>
          <w:tcPr>
            <w:tcW w:w="658" w:type="dxa"/>
            <w:tcBorders>
              <w:top w:val="nil"/>
            </w:tcBorders>
          </w:tcPr>
          <w:p w:rsidR="002E31F7" w:rsidRDefault="002E31F7">
            <w:pPr>
              <w:pStyle w:val="ConsPlusNonformat"/>
              <w:jc w:val="both"/>
            </w:pPr>
            <w:r>
              <w:rPr>
                <w:sz w:val="16"/>
              </w:rPr>
              <w:t xml:space="preserve">1466 </w:t>
            </w:r>
          </w:p>
        </w:tc>
        <w:tc>
          <w:tcPr>
            <w:tcW w:w="564" w:type="dxa"/>
            <w:tcBorders>
              <w:top w:val="nil"/>
            </w:tcBorders>
          </w:tcPr>
          <w:p w:rsidR="002E31F7" w:rsidRDefault="002E31F7">
            <w:pPr>
              <w:pStyle w:val="ConsPlusNonformat"/>
              <w:jc w:val="both"/>
            </w:pPr>
            <w:r>
              <w:rPr>
                <w:sz w:val="16"/>
              </w:rPr>
              <w:t>1415</w:t>
            </w:r>
          </w:p>
        </w:tc>
        <w:tc>
          <w:tcPr>
            <w:tcW w:w="752" w:type="dxa"/>
            <w:tcBorders>
              <w:top w:val="nil"/>
            </w:tcBorders>
          </w:tcPr>
          <w:p w:rsidR="002E31F7" w:rsidRDefault="002E31F7">
            <w:pPr>
              <w:pStyle w:val="ConsPlusNonformat"/>
              <w:jc w:val="both"/>
            </w:pPr>
            <w:r>
              <w:rPr>
                <w:sz w:val="16"/>
              </w:rPr>
              <w:t xml:space="preserve"> 1383 </w:t>
            </w:r>
          </w:p>
        </w:tc>
        <w:tc>
          <w:tcPr>
            <w:tcW w:w="564" w:type="dxa"/>
            <w:tcBorders>
              <w:top w:val="nil"/>
            </w:tcBorders>
          </w:tcPr>
          <w:p w:rsidR="002E31F7" w:rsidRDefault="002E31F7">
            <w:pPr>
              <w:pStyle w:val="ConsPlusNonformat"/>
              <w:jc w:val="both"/>
            </w:pPr>
            <w:r>
              <w:rPr>
                <w:sz w:val="16"/>
              </w:rPr>
              <w:t>1309</w:t>
            </w:r>
          </w:p>
        </w:tc>
        <w:tc>
          <w:tcPr>
            <w:tcW w:w="658" w:type="dxa"/>
            <w:tcBorders>
              <w:top w:val="nil"/>
            </w:tcBorders>
          </w:tcPr>
          <w:p w:rsidR="002E31F7" w:rsidRDefault="002E31F7">
            <w:pPr>
              <w:pStyle w:val="ConsPlusNonformat"/>
              <w:jc w:val="both"/>
            </w:pPr>
            <w:r>
              <w:rPr>
                <w:sz w:val="16"/>
              </w:rPr>
              <w:t xml:space="preserve">1244 </w:t>
            </w:r>
          </w:p>
        </w:tc>
        <w:tc>
          <w:tcPr>
            <w:tcW w:w="658" w:type="dxa"/>
            <w:tcBorders>
              <w:top w:val="nil"/>
            </w:tcBorders>
          </w:tcPr>
          <w:p w:rsidR="002E31F7" w:rsidRDefault="002E31F7">
            <w:pPr>
              <w:pStyle w:val="ConsPlusNonformat"/>
              <w:jc w:val="both"/>
            </w:pPr>
            <w:r>
              <w:rPr>
                <w:sz w:val="16"/>
              </w:rPr>
              <w:t xml:space="preserve">1186 </w:t>
            </w:r>
          </w:p>
        </w:tc>
        <w:tc>
          <w:tcPr>
            <w:tcW w:w="658" w:type="dxa"/>
            <w:tcBorders>
              <w:top w:val="nil"/>
            </w:tcBorders>
          </w:tcPr>
          <w:p w:rsidR="002E31F7" w:rsidRDefault="002E31F7">
            <w:pPr>
              <w:pStyle w:val="ConsPlusNonformat"/>
              <w:jc w:val="both"/>
            </w:pPr>
            <w:r>
              <w:rPr>
                <w:sz w:val="16"/>
              </w:rPr>
              <w:t xml:space="preserve">1134 </w:t>
            </w:r>
          </w:p>
        </w:tc>
        <w:tc>
          <w:tcPr>
            <w:tcW w:w="658" w:type="dxa"/>
            <w:tcBorders>
              <w:top w:val="nil"/>
            </w:tcBorders>
          </w:tcPr>
          <w:p w:rsidR="002E31F7" w:rsidRDefault="002E31F7">
            <w:pPr>
              <w:pStyle w:val="ConsPlusNonformat"/>
              <w:jc w:val="both"/>
            </w:pPr>
            <w:r>
              <w:rPr>
                <w:sz w:val="16"/>
              </w:rPr>
              <w:t xml:space="preserve">1086 </w:t>
            </w:r>
          </w:p>
        </w:tc>
        <w:tc>
          <w:tcPr>
            <w:tcW w:w="658" w:type="dxa"/>
            <w:tcBorders>
              <w:top w:val="nil"/>
            </w:tcBorders>
          </w:tcPr>
          <w:p w:rsidR="002E31F7" w:rsidRDefault="002E31F7">
            <w:pPr>
              <w:pStyle w:val="ConsPlusNonformat"/>
              <w:jc w:val="both"/>
            </w:pPr>
            <w:r>
              <w:rPr>
                <w:sz w:val="16"/>
              </w:rPr>
              <w:t xml:space="preserve">1044 </w:t>
            </w:r>
          </w:p>
        </w:tc>
        <w:tc>
          <w:tcPr>
            <w:tcW w:w="658" w:type="dxa"/>
            <w:tcBorders>
              <w:top w:val="nil"/>
            </w:tcBorders>
          </w:tcPr>
          <w:p w:rsidR="002E31F7" w:rsidRDefault="002E31F7">
            <w:pPr>
              <w:pStyle w:val="ConsPlusNonformat"/>
              <w:jc w:val="both"/>
            </w:pPr>
            <w:r>
              <w:rPr>
                <w:sz w:val="16"/>
              </w:rPr>
              <w:t xml:space="preserve">1004 </w:t>
            </w:r>
          </w:p>
        </w:tc>
        <w:tc>
          <w:tcPr>
            <w:tcW w:w="564" w:type="dxa"/>
            <w:tcBorders>
              <w:top w:val="nil"/>
            </w:tcBorders>
          </w:tcPr>
          <w:p w:rsidR="002E31F7" w:rsidRDefault="002E31F7">
            <w:pPr>
              <w:pStyle w:val="ConsPlusNonformat"/>
              <w:jc w:val="both"/>
            </w:pPr>
            <w:r>
              <w:rPr>
                <w:sz w:val="16"/>
              </w:rPr>
              <w:t xml:space="preserve">969 </w:t>
            </w:r>
          </w:p>
        </w:tc>
        <w:tc>
          <w:tcPr>
            <w:tcW w:w="658" w:type="dxa"/>
            <w:tcBorders>
              <w:top w:val="nil"/>
            </w:tcBorders>
          </w:tcPr>
          <w:p w:rsidR="002E31F7" w:rsidRDefault="002E31F7">
            <w:pPr>
              <w:pStyle w:val="ConsPlusNonformat"/>
              <w:jc w:val="both"/>
            </w:pPr>
            <w:r>
              <w:rPr>
                <w:sz w:val="16"/>
              </w:rPr>
              <w:t xml:space="preserve"> 936 </w:t>
            </w:r>
          </w:p>
        </w:tc>
        <w:tc>
          <w:tcPr>
            <w:tcW w:w="564" w:type="dxa"/>
            <w:tcBorders>
              <w:top w:val="nil"/>
            </w:tcBorders>
          </w:tcPr>
          <w:p w:rsidR="002E31F7" w:rsidRDefault="002E31F7">
            <w:pPr>
              <w:pStyle w:val="ConsPlusNonformat"/>
              <w:jc w:val="both"/>
            </w:pPr>
            <w:r>
              <w:rPr>
                <w:sz w:val="16"/>
              </w:rPr>
              <w:t xml:space="preserve">906 </w:t>
            </w:r>
          </w:p>
        </w:tc>
        <w:tc>
          <w:tcPr>
            <w:tcW w:w="564" w:type="dxa"/>
            <w:tcBorders>
              <w:top w:val="nil"/>
            </w:tcBorders>
          </w:tcPr>
          <w:p w:rsidR="002E31F7" w:rsidRDefault="002E31F7">
            <w:pPr>
              <w:pStyle w:val="ConsPlusNonformat"/>
              <w:jc w:val="both"/>
            </w:pPr>
            <w:r>
              <w:rPr>
                <w:sz w:val="16"/>
              </w:rPr>
              <w:t xml:space="preserve">878 </w:t>
            </w:r>
          </w:p>
        </w:tc>
      </w:tr>
      <w:tr w:rsidR="002E31F7">
        <w:trPr>
          <w:trHeight w:val="195"/>
        </w:trPr>
        <w:tc>
          <w:tcPr>
            <w:tcW w:w="564" w:type="dxa"/>
            <w:tcBorders>
              <w:top w:val="nil"/>
            </w:tcBorders>
          </w:tcPr>
          <w:p w:rsidR="002E31F7" w:rsidRDefault="002E31F7">
            <w:pPr>
              <w:pStyle w:val="ConsPlusNonformat"/>
              <w:jc w:val="both"/>
            </w:pPr>
            <w:r>
              <w:rPr>
                <w:sz w:val="16"/>
              </w:rPr>
              <w:t xml:space="preserve">150 </w:t>
            </w:r>
          </w:p>
        </w:tc>
        <w:tc>
          <w:tcPr>
            <w:tcW w:w="658" w:type="dxa"/>
            <w:tcBorders>
              <w:top w:val="nil"/>
            </w:tcBorders>
          </w:tcPr>
          <w:p w:rsidR="002E31F7" w:rsidRDefault="002E31F7">
            <w:pPr>
              <w:pStyle w:val="ConsPlusNonformat"/>
              <w:jc w:val="both"/>
            </w:pPr>
            <w:r>
              <w:rPr>
                <w:sz w:val="16"/>
              </w:rPr>
              <w:t xml:space="preserve">3826 </w:t>
            </w:r>
          </w:p>
        </w:tc>
        <w:tc>
          <w:tcPr>
            <w:tcW w:w="658" w:type="dxa"/>
            <w:tcBorders>
              <w:top w:val="nil"/>
            </w:tcBorders>
          </w:tcPr>
          <w:p w:rsidR="002E31F7" w:rsidRDefault="002E31F7">
            <w:pPr>
              <w:pStyle w:val="ConsPlusNonformat"/>
              <w:jc w:val="both"/>
            </w:pPr>
            <w:r>
              <w:rPr>
                <w:sz w:val="16"/>
              </w:rPr>
              <w:t xml:space="preserve">3274 </w:t>
            </w:r>
          </w:p>
        </w:tc>
        <w:tc>
          <w:tcPr>
            <w:tcW w:w="564" w:type="dxa"/>
            <w:tcBorders>
              <w:top w:val="nil"/>
            </w:tcBorders>
          </w:tcPr>
          <w:p w:rsidR="002E31F7" w:rsidRDefault="002E31F7">
            <w:pPr>
              <w:pStyle w:val="ConsPlusNonformat"/>
              <w:jc w:val="both"/>
            </w:pPr>
            <w:r>
              <w:rPr>
                <w:sz w:val="16"/>
              </w:rPr>
              <w:t>2867</w:t>
            </w:r>
          </w:p>
        </w:tc>
        <w:tc>
          <w:tcPr>
            <w:tcW w:w="658" w:type="dxa"/>
            <w:tcBorders>
              <w:top w:val="nil"/>
            </w:tcBorders>
          </w:tcPr>
          <w:p w:rsidR="002E31F7" w:rsidRDefault="002E31F7">
            <w:pPr>
              <w:pStyle w:val="ConsPlusNonformat"/>
              <w:jc w:val="both"/>
            </w:pPr>
            <w:r>
              <w:rPr>
                <w:sz w:val="16"/>
              </w:rPr>
              <w:t xml:space="preserve">2554 </w:t>
            </w:r>
          </w:p>
        </w:tc>
        <w:tc>
          <w:tcPr>
            <w:tcW w:w="658" w:type="dxa"/>
            <w:tcBorders>
              <w:top w:val="nil"/>
            </w:tcBorders>
          </w:tcPr>
          <w:p w:rsidR="002E31F7" w:rsidRDefault="002E31F7">
            <w:pPr>
              <w:pStyle w:val="ConsPlusNonformat"/>
              <w:jc w:val="both"/>
            </w:pPr>
            <w:r>
              <w:rPr>
                <w:sz w:val="16"/>
              </w:rPr>
              <w:t xml:space="preserve">2306 </w:t>
            </w:r>
          </w:p>
        </w:tc>
        <w:tc>
          <w:tcPr>
            <w:tcW w:w="752" w:type="dxa"/>
            <w:tcBorders>
              <w:top w:val="nil"/>
            </w:tcBorders>
          </w:tcPr>
          <w:p w:rsidR="002E31F7" w:rsidRDefault="002E31F7">
            <w:pPr>
              <w:pStyle w:val="ConsPlusNonformat"/>
              <w:jc w:val="both"/>
            </w:pPr>
            <w:r>
              <w:rPr>
                <w:sz w:val="16"/>
              </w:rPr>
              <w:t xml:space="preserve"> 2105 </w:t>
            </w:r>
          </w:p>
        </w:tc>
        <w:tc>
          <w:tcPr>
            <w:tcW w:w="658" w:type="dxa"/>
            <w:tcBorders>
              <w:top w:val="nil"/>
            </w:tcBorders>
          </w:tcPr>
          <w:p w:rsidR="002E31F7" w:rsidRDefault="002E31F7">
            <w:pPr>
              <w:pStyle w:val="ConsPlusNonformat"/>
              <w:jc w:val="both"/>
            </w:pPr>
            <w:r>
              <w:rPr>
                <w:sz w:val="16"/>
              </w:rPr>
              <w:t xml:space="preserve">1938 </w:t>
            </w:r>
          </w:p>
        </w:tc>
        <w:tc>
          <w:tcPr>
            <w:tcW w:w="658" w:type="dxa"/>
            <w:tcBorders>
              <w:top w:val="nil"/>
            </w:tcBorders>
          </w:tcPr>
          <w:p w:rsidR="002E31F7" w:rsidRDefault="002E31F7">
            <w:pPr>
              <w:pStyle w:val="ConsPlusNonformat"/>
              <w:jc w:val="both"/>
            </w:pPr>
            <w:r>
              <w:rPr>
                <w:sz w:val="16"/>
              </w:rPr>
              <w:t xml:space="preserve">1798 </w:t>
            </w:r>
          </w:p>
        </w:tc>
        <w:tc>
          <w:tcPr>
            <w:tcW w:w="658" w:type="dxa"/>
            <w:tcBorders>
              <w:top w:val="nil"/>
            </w:tcBorders>
          </w:tcPr>
          <w:p w:rsidR="002E31F7" w:rsidRDefault="002E31F7">
            <w:pPr>
              <w:pStyle w:val="ConsPlusNonformat"/>
              <w:jc w:val="both"/>
            </w:pPr>
            <w:r>
              <w:rPr>
                <w:sz w:val="16"/>
              </w:rPr>
              <w:t xml:space="preserve">1679 </w:t>
            </w:r>
          </w:p>
        </w:tc>
        <w:tc>
          <w:tcPr>
            <w:tcW w:w="658" w:type="dxa"/>
            <w:tcBorders>
              <w:top w:val="nil"/>
            </w:tcBorders>
          </w:tcPr>
          <w:p w:rsidR="002E31F7" w:rsidRDefault="002E31F7">
            <w:pPr>
              <w:pStyle w:val="ConsPlusNonformat"/>
              <w:jc w:val="both"/>
            </w:pPr>
            <w:r>
              <w:rPr>
                <w:sz w:val="16"/>
              </w:rPr>
              <w:t xml:space="preserve">1575 </w:t>
            </w:r>
          </w:p>
        </w:tc>
        <w:tc>
          <w:tcPr>
            <w:tcW w:w="564" w:type="dxa"/>
            <w:tcBorders>
              <w:top w:val="nil"/>
            </w:tcBorders>
          </w:tcPr>
          <w:p w:rsidR="002E31F7" w:rsidRDefault="002E31F7">
            <w:pPr>
              <w:pStyle w:val="ConsPlusNonformat"/>
              <w:jc w:val="both"/>
            </w:pPr>
            <w:r>
              <w:rPr>
                <w:sz w:val="16"/>
              </w:rPr>
              <w:t>1520</w:t>
            </w:r>
          </w:p>
        </w:tc>
        <w:tc>
          <w:tcPr>
            <w:tcW w:w="752" w:type="dxa"/>
            <w:tcBorders>
              <w:top w:val="nil"/>
            </w:tcBorders>
          </w:tcPr>
          <w:p w:rsidR="002E31F7" w:rsidRDefault="002E31F7">
            <w:pPr>
              <w:pStyle w:val="ConsPlusNonformat"/>
              <w:jc w:val="both"/>
            </w:pPr>
            <w:r>
              <w:rPr>
                <w:sz w:val="16"/>
              </w:rPr>
              <w:t xml:space="preserve"> 1485 </w:t>
            </w:r>
          </w:p>
        </w:tc>
        <w:tc>
          <w:tcPr>
            <w:tcW w:w="564" w:type="dxa"/>
            <w:tcBorders>
              <w:top w:val="nil"/>
            </w:tcBorders>
          </w:tcPr>
          <w:p w:rsidR="002E31F7" w:rsidRDefault="002E31F7">
            <w:pPr>
              <w:pStyle w:val="ConsPlusNonformat"/>
              <w:jc w:val="both"/>
            </w:pPr>
            <w:r>
              <w:rPr>
                <w:sz w:val="16"/>
              </w:rPr>
              <w:t>1406</w:t>
            </w:r>
          </w:p>
        </w:tc>
        <w:tc>
          <w:tcPr>
            <w:tcW w:w="658" w:type="dxa"/>
            <w:tcBorders>
              <w:top w:val="nil"/>
            </w:tcBorders>
          </w:tcPr>
          <w:p w:rsidR="002E31F7" w:rsidRDefault="002E31F7">
            <w:pPr>
              <w:pStyle w:val="ConsPlusNonformat"/>
              <w:jc w:val="both"/>
            </w:pPr>
            <w:r>
              <w:rPr>
                <w:sz w:val="16"/>
              </w:rPr>
              <w:t xml:space="preserve">1336 </w:t>
            </w:r>
          </w:p>
        </w:tc>
        <w:tc>
          <w:tcPr>
            <w:tcW w:w="658" w:type="dxa"/>
            <w:tcBorders>
              <w:top w:val="nil"/>
            </w:tcBorders>
          </w:tcPr>
          <w:p w:rsidR="002E31F7" w:rsidRDefault="002E31F7">
            <w:pPr>
              <w:pStyle w:val="ConsPlusNonformat"/>
              <w:jc w:val="both"/>
            </w:pPr>
            <w:r>
              <w:rPr>
                <w:sz w:val="16"/>
              </w:rPr>
              <w:t xml:space="preserve">1273 </w:t>
            </w:r>
          </w:p>
        </w:tc>
        <w:tc>
          <w:tcPr>
            <w:tcW w:w="658" w:type="dxa"/>
            <w:tcBorders>
              <w:top w:val="nil"/>
            </w:tcBorders>
          </w:tcPr>
          <w:p w:rsidR="002E31F7" w:rsidRDefault="002E31F7">
            <w:pPr>
              <w:pStyle w:val="ConsPlusNonformat"/>
              <w:jc w:val="both"/>
            </w:pPr>
            <w:r>
              <w:rPr>
                <w:sz w:val="16"/>
              </w:rPr>
              <w:t xml:space="preserve">1217 </w:t>
            </w:r>
          </w:p>
        </w:tc>
        <w:tc>
          <w:tcPr>
            <w:tcW w:w="658" w:type="dxa"/>
            <w:tcBorders>
              <w:top w:val="nil"/>
            </w:tcBorders>
          </w:tcPr>
          <w:p w:rsidR="002E31F7" w:rsidRDefault="002E31F7">
            <w:pPr>
              <w:pStyle w:val="ConsPlusNonformat"/>
              <w:jc w:val="both"/>
            </w:pPr>
            <w:r>
              <w:rPr>
                <w:sz w:val="16"/>
              </w:rPr>
              <w:t xml:space="preserve">1166 </w:t>
            </w:r>
          </w:p>
        </w:tc>
        <w:tc>
          <w:tcPr>
            <w:tcW w:w="658" w:type="dxa"/>
            <w:tcBorders>
              <w:top w:val="nil"/>
            </w:tcBorders>
          </w:tcPr>
          <w:p w:rsidR="002E31F7" w:rsidRDefault="002E31F7">
            <w:pPr>
              <w:pStyle w:val="ConsPlusNonformat"/>
              <w:jc w:val="both"/>
            </w:pPr>
            <w:r>
              <w:rPr>
                <w:sz w:val="16"/>
              </w:rPr>
              <w:t xml:space="preserve">1120 </w:t>
            </w:r>
          </w:p>
        </w:tc>
        <w:tc>
          <w:tcPr>
            <w:tcW w:w="658" w:type="dxa"/>
            <w:tcBorders>
              <w:top w:val="nil"/>
            </w:tcBorders>
          </w:tcPr>
          <w:p w:rsidR="002E31F7" w:rsidRDefault="002E31F7">
            <w:pPr>
              <w:pStyle w:val="ConsPlusNonformat"/>
              <w:jc w:val="both"/>
            </w:pPr>
            <w:r>
              <w:rPr>
                <w:sz w:val="16"/>
              </w:rPr>
              <w:t xml:space="preserve">1078 </w:t>
            </w:r>
          </w:p>
        </w:tc>
        <w:tc>
          <w:tcPr>
            <w:tcW w:w="564" w:type="dxa"/>
            <w:tcBorders>
              <w:top w:val="nil"/>
            </w:tcBorders>
          </w:tcPr>
          <w:p w:rsidR="002E31F7" w:rsidRDefault="002E31F7">
            <w:pPr>
              <w:pStyle w:val="ConsPlusNonformat"/>
              <w:jc w:val="both"/>
            </w:pPr>
            <w:r>
              <w:rPr>
                <w:sz w:val="16"/>
              </w:rPr>
              <w:t>1039</w:t>
            </w:r>
          </w:p>
        </w:tc>
        <w:tc>
          <w:tcPr>
            <w:tcW w:w="658" w:type="dxa"/>
            <w:tcBorders>
              <w:top w:val="nil"/>
            </w:tcBorders>
          </w:tcPr>
          <w:p w:rsidR="002E31F7" w:rsidRDefault="002E31F7">
            <w:pPr>
              <w:pStyle w:val="ConsPlusNonformat"/>
              <w:jc w:val="both"/>
            </w:pPr>
            <w:r>
              <w:rPr>
                <w:sz w:val="16"/>
              </w:rPr>
              <w:t xml:space="preserve">1004 </w:t>
            </w:r>
          </w:p>
        </w:tc>
        <w:tc>
          <w:tcPr>
            <w:tcW w:w="564" w:type="dxa"/>
            <w:tcBorders>
              <w:top w:val="nil"/>
            </w:tcBorders>
          </w:tcPr>
          <w:p w:rsidR="002E31F7" w:rsidRDefault="002E31F7">
            <w:pPr>
              <w:pStyle w:val="ConsPlusNonformat"/>
              <w:jc w:val="both"/>
            </w:pPr>
            <w:r>
              <w:rPr>
                <w:sz w:val="16"/>
              </w:rPr>
              <w:t xml:space="preserve">971 </w:t>
            </w:r>
          </w:p>
        </w:tc>
        <w:tc>
          <w:tcPr>
            <w:tcW w:w="564" w:type="dxa"/>
            <w:tcBorders>
              <w:top w:val="nil"/>
            </w:tcBorders>
          </w:tcPr>
          <w:p w:rsidR="002E31F7" w:rsidRDefault="002E31F7">
            <w:pPr>
              <w:pStyle w:val="ConsPlusNonformat"/>
              <w:jc w:val="both"/>
            </w:pPr>
            <w:r>
              <w:rPr>
                <w:sz w:val="16"/>
              </w:rPr>
              <w:t xml:space="preserve">941 </w:t>
            </w:r>
          </w:p>
        </w:tc>
      </w:tr>
      <w:tr w:rsidR="002E31F7">
        <w:trPr>
          <w:trHeight w:val="195"/>
        </w:trPr>
        <w:tc>
          <w:tcPr>
            <w:tcW w:w="564" w:type="dxa"/>
            <w:tcBorders>
              <w:top w:val="nil"/>
            </w:tcBorders>
          </w:tcPr>
          <w:p w:rsidR="002E31F7" w:rsidRDefault="002E31F7">
            <w:pPr>
              <w:pStyle w:val="ConsPlusNonformat"/>
              <w:jc w:val="both"/>
            </w:pPr>
            <w:r>
              <w:rPr>
                <w:sz w:val="16"/>
              </w:rPr>
              <w:t xml:space="preserve">155 </w:t>
            </w:r>
          </w:p>
        </w:tc>
        <w:tc>
          <w:tcPr>
            <w:tcW w:w="658" w:type="dxa"/>
            <w:tcBorders>
              <w:top w:val="nil"/>
            </w:tcBorders>
          </w:tcPr>
          <w:p w:rsidR="002E31F7" w:rsidRDefault="002E31F7">
            <w:pPr>
              <w:pStyle w:val="ConsPlusNonformat"/>
              <w:jc w:val="both"/>
            </w:pPr>
            <w:r>
              <w:rPr>
                <w:sz w:val="16"/>
              </w:rPr>
              <w:t xml:space="preserve">4097 </w:t>
            </w:r>
          </w:p>
        </w:tc>
        <w:tc>
          <w:tcPr>
            <w:tcW w:w="658" w:type="dxa"/>
            <w:tcBorders>
              <w:top w:val="nil"/>
            </w:tcBorders>
          </w:tcPr>
          <w:p w:rsidR="002E31F7" w:rsidRDefault="002E31F7">
            <w:pPr>
              <w:pStyle w:val="ConsPlusNonformat"/>
              <w:jc w:val="both"/>
            </w:pPr>
            <w:r>
              <w:rPr>
                <w:sz w:val="16"/>
              </w:rPr>
              <w:t xml:space="preserve">3508 </w:t>
            </w:r>
          </w:p>
        </w:tc>
        <w:tc>
          <w:tcPr>
            <w:tcW w:w="564" w:type="dxa"/>
            <w:tcBorders>
              <w:top w:val="nil"/>
            </w:tcBorders>
          </w:tcPr>
          <w:p w:rsidR="002E31F7" w:rsidRDefault="002E31F7">
            <w:pPr>
              <w:pStyle w:val="ConsPlusNonformat"/>
              <w:jc w:val="both"/>
            </w:pPr>
            <w:r>
              <w:rPr>
                <w:sz w:val="16"/>
              </w:rPr>
              <w:t>3072</w:t>
            </w:r>
          </w:p>
        </w:tc>
        <w:tc>
          <w:tcPr>
            <w:tcW w:w="658" w:type="dxa"/>
            <w:tcBorders>
              <w:top w:val="nil"/>
            </w:tcBorders>
          </w:tcPr>
          <w:p w:rsidR="002E31F7" w:rsidRDefault="002E31F7">
            <w:pPr>
              <w:pStyle w:val="ConsPlusNonformat"/>
              <w:jc w:val="both"/>
            </w:pPr>
            <w:r>
              <w:rPr>
                <w:sz w:val="16"/>
              </w:rPr>
              <w:t xml:space="preserve">2738 </w:t>
            </w:r>
          </w:p>
        </w:tc>
        <w:tc>
          <w:tcPr>
            <w:tcW w:w="658" w:type="dxa"/>
            <w:tcBorders>
              <w:top w:val="nil"/>
            </w:tcBorders>
          </w:tcPr>
          <w:p w:rsidR="002E31F7" w:rsidRDefault="002E31F7">
            <w:pPr>
              <w:pStyle w:val="ConsPlusNonformat"/>
              <w:jc w:val="both"/>
            </w:pPr>
            <w:r>
              <w:rPr>
                <w:sz w:val="16"/>
              </w:rPr>
              <w:t xml:space="preserve">2472 </w:t>
            </w:r>
          </w:p>
        </w:tc>
        <w:tc>
          <w:tcPr>
            <w:tcW w:w="752" w:type="dxa"/>
            <w:tcBorders>
              <w:top w:val="nil"/>
            </w:tcBorders>
          </w:tcPr>
          <w:p w:rsidR="002E31F7" w:rsidRDefault="002E31F7">
            <w:pPr>
              <w:pStyle w:val="ConsPlusNonformat"/>
              <w:jc w:val="both"/>
            </w:pPr>
            <w:r>
              <w:rPr>
                <w:sz w:val="16"/>
              </w:rPr>
              <w:t xml:space="preserve"> 2256 </w:t>
            </w:r>
          </w:p>
        </w:tc>
        <w:tc>
          <w:tcPr>
            <w:tcW w:w="658" w:type="dxa"/>
            <w:tcBorders>
              <w:top w:val="nil"/>
            </w:tcBorders>
          </w:tcPr>
          <w:p w:rsidR="002E31F7" w:rsidRDefault="002E31F7">
            <w:pPr>
              <w:pStyle w:val="ConsPlusNonformat"/>
              <w:jc w:val="both"/>
            </w:pPr>
            <w:r>
              <w:rPr>
                <w:sz w:val="16"/>
              </w:rPr>
              <w:t xml:space="preserve">2078 </w:t>
            </w:r>
          </w:p>
        </w:tc>
        <w:tc>
          <w:tcPr>
            <w:tcW w:w="658" w:type="dxa"/>
            <w:tcBorders>
              <w:top w:val="nil"/>
            </w:tcBorders>
          </w:tcPr>
          <w:p w:rsidR="002E31F7" w:rsidRDefault="002E31F7">
            <w:pPr>
              <w:pStyle w:val="ConsPlusNonformat"/>
              <w:jc w:val="both"/>
            </w:pPr>
            <w:r>
              <w:rPr>
                <w:sz w:val="16"/>
              </w:rPr>
              <w:t xml:space="preserve">1927 </w:t>
            </w:r>
          </w:p>
        </w:tc>
        <w:tc>
          <w:tcPr>
            <w:tcW w:w="658" w:type="dxa"/>
            <w:tcBorders>
              <w:top w:val="nil"/>
            </w:tcBorders>
          </w:tcPr>
          <w:p w:rsidR="002E31F7" w:rsidRDefault="002E31F7">
            <w:pPr>
              <w:pStyle w:val="ConsPlusNonformat"/>
              <w:jc w:val="both"/>
            </w:pPr>
            <w:r>
              <w:rPr>
                <w:sz w:val="16"/>
              </w:rPr>
              <w:t xml:space="preserve">1799 </w:t>
            </w:r>
          </w:p>
        </w:tc>
        <w:tc>
          <w:tcPr>
            <w:tcW w:w="658" w:type="dxa"/>
            <w:tcBorders>
              <w:top w:val="nil"/>
            </w:tcBorders>
          </w:tcPr>
          <w:p w:rsidR="002E31F7" w:rsidRDefault="002E31F7">
            <w:pPr>
              <w:pStyle w:val="ConsPlusNonformat"/>
              <w:jc w:val="both"/>
            </w:pPr>
            <w:r>
              <w:rPr>
                <w:sz w:val="16"/>
              </w:rPr>
              <w:t xml:space="preserve">1688 </w:t>
            </w:r>
          </w:p>
        </w:tc>
        <w:tc>
          <w:tcPr>
            <w:tcW w:w="564" w:type="dxa"/>
            <w:tcBorders>
              <w:top w:val="nil"/>
            </w:tcBorders>
          </w:tcPr>
          <w:p w:rsidR="002E31F7" w:rsidRDefault="002E31F7">
            <w:pPr>
              <w:pStyle w:val="ConsPlusNonformat"/>
              <w:jc w:val="both"/>
            </w:pPr>
            <w:r>
              <w:rPr>
                <w:sz w:val="16"/>
              </w:rPr>
              <w:t>1629</w:t>
            </w:r>
          </w:p>
        </w:tc>
        <w:tc>
          <w:tcPr>
            <w:tcW w:w="752" w:type="dxa"/>
            <w:tcBorders>
              <w:top w:val="nil"/>
            </w:tcBorders>
          </w:tcPr>
          <w:p w:rsidR="002E31F7" w:rsidRDefault="002E31F7">
            <w:pPr>
              <w:pStyle w:val="ConsPlusNonformat"/>
              <w:jc w:val="both"/>
            </w:pPr>
            <w:r>
              <w:rPr>
                <w:sz w:val="16"/>
              </w:rPr>
              <w:t xml:space="preserve"> 1591 </w:t>
            </w:r>
          </w:p>
        </w:tc>
        <w:tc>
          <w:tcPr>
            <w:tcW w:w="564" w:type="dxa"/>
            <w:tcBorders>
              <w:top w:val="nil"/>
            </w:tcBorders>
          </w:tcPr>
          <w:p w:rsidR="002E31F7" w:rsidRDefault="002E31F7">
            <w:pPr>
              <w:pStyle w:val="ConsPlusNonformat"/>
              <w:jc w:val="both"/>
            </w:pPr>
            <w:r>
              <w:rPr>
                <w:sz w:val="16"/>
              </w:rPr>
              <w:t>1506</w:t>
            </w:r>
          </w:p>
        </w:tc>
        <w:tc>
          <w:tcPr>
            <w:tcW w:w="658" w:type="dxa"/>
            <w:tcBorders>
              <w:top w:val="nil"/>
            </w:tcBorders>
          </w:tcPr>
          <w:p w:rsidR="002E31F7" w:rsidRDefault="002E31F7">
            <w:pPr>
              <w:pStyle w:val="ConsPlusNonformat"/>
              <w:jc w:val="both"/>
            </w:pPr>
            <w:r>
              <w:rPr>
                <w:sz w:val="16"/>
              </w:rPr>
              <w:t xml:space="preserve">1431 </w:t>
            </w:r>
          </w:p>
        </w:tc>
        <w:tc>
          <w:tcPr>
            <w:tcW w:w="658" w:type="dxa"/>
            <w:tcBorders>
              <w:top w:val="nil"/>
            </w:tcBorders>
          </w:tcPr>
          <w:p w:rsidR="002E31F7" w:rsidRDefault="002E31F7">
            <w:pPr>
              <w:pStyle w:val="ConsPlusNonformat"/>
              <w:jc w:val="both"/>
            </w:pPr>
            <w:r>
              <w:rPr>
                <w:sz w:val="16"/>
              </w:rPr>
              <w:t xml:space="preserve">1363 </w:t>
            </w:r>
          </w:p>
        </w:tc>
        <w:tc>
          <w:tcPr>
            <w:tcW w:w="658" w:type="dxa"/>
            <w:tcBorders>
              <w:top w:val="nil"/>
            </w:tcBorders>
          </w:tcPr>
          <w:p w:rsidR="002E31F7" w:rsidRDefault="002E31F7">
            <w:pPr>
              <w:pStyle w:val="ConsPlusNonformat"/>
              <w:jc w:val="both"/>
            </w:pPr>
            <w:r>
              <w:rPr>
                <w:sz w:val="16"/>
              </w:rPr>
              <w:t xml:space="preserve">1303 </w:t>
            </w:r>
          </w:p>
        </w:tc>
        <w:tc>
          <w:tcPr>
            <w:tcW w:w="658" w:type="dxa"/>
            <w:tcBorders>
              <w:top w:val="nil"/>
            </w:tcBorders>
          </w:tcPr>
          <w:p w:rsidR="002E31F7" w:rsidRDefault="002E31F7">
            <w:pPr>
              <w:pStyle w:val="ConsPlusNonformat"/>
              <w:jc w:val="both"/>
            </w:pPr>
            <w:r>
              <w:rPr>
                <w:sz w:val="16"/>
              </w:rPr>
              <w:t xml:space="preserve">1248 </w:t>
            </w:r>
          </w:p>
        </w:tc>
        <w:tc>
          <w:tcPr>
            <w:tcW w:w="658" w:type="dxa"/>
            <w:tcBorders>
              <w:top w:val="nil"/>
            </w:tcBorders>
          </w:tcPr>
          <w:p w:rsidR="002E31F7" w:rsidRDefault="002E31F7">
            <w:pPr>
              <w:pStyle w:val="ConsPlusNonformat"/>
              <w:jc w:val="both"/>
            </w:pPr>
            <w:r>
              <w:rPr>
                <w:sz w:val="16"/>
              </w:rPr>
              <w:t xml:space="preserve">1198 </w:t>
            </w:r>
          </w:p>
        </w:tc>
        <w:tc>
          <w:tcPr>
            <w:tcW w:w="658" w:type="dxa"/>
            <w:tcBorders>
              <w:top w:val="nil"/>
            </w:tcBorders>
          </w:tcPr>
          <w:p w:rsidR="002E31F7" w:rsidRDefault="002E31F7">
            <w:pPr>
              <w:pStyle w:val="ConsPlusNonformat"/>
              <w:jc w:val="both"/>
            </w:pPr>
            <w:r>
              <w:rPr>
                <w:sz w:val="16"/>
              </w:rPr>
              <w:t xml:space="preserve">1153 </w:t>
            </w:r>
          </w:p>
        </w:tc>
        <w:tc>
          <w:tcPr>
            <w:tcW w:w="564" w:type="dxa"/>
            <w:tcBorders>
              <w:top w:val="nil"/>
            </w:tcBorders>
          </w:tcPr>
          <w:p w:rsidR="002E31F7" w:rsidRDefault="002E31F7">
            <w:pPr>
              <w:pStyle w:val="ConsPlusNonformat"/>
              <w:jc w:val="both"/>
            </w:pPr>
            <w:r>
              <w:rPr>
                <w:sz w:val="16"/>
              </w:rPr>
              <w:t>1112</w:t>
            </w:r>
          </w:p>
        </w:tc>
        <w:tc>
          <w:tcPr>
            <w:tcW w:w="658" w:type="dxa"/>
            <w:tcBorders>
              <w:top w:val="nil"/>
            </w:tcBorders>
          </w:tcPr>
          <w:p w:rsidR="002E31F7" w:rsidRDefault="002E31F7">
            <w:pPr>
              <w:pStyle w:val="ConsPlusNonformat"/>
              <w:jc w:val="both"/>
            </w:pPr>
            <w:r>
              <w:rPr>
                <w:sz w:val="16"/>
              </w:rPr>
              <w:t xml:space="preserve">1074 </w:t>
            </w:r>
          </w:p>
        </w:tc>
        <w:tc>
          <w:tcPr>
            <w:tcW w:w="564" w:type="dxa"/>
            <w:tcBorders>
              <w:top w:val="nil"/>
            </w:tcBorders>
          </w:tcPr>
          <w:p w:rsidR="002E31F7" w:rsidRDefault="002E31F7">
            <w:pPr>
              <w:pStyle w:val="ConsPlusNonformat"/>
              <w:jc w:val="both"/>
            </w:pPr>
            <w:r>
              <w:rPr>
                <w:sz w:val="16"/>
              </w:rPr>
              <w:t>1039</w:t>
            </w:r>
          </w:p>
        </w:tc>
        <w:tc>
          <w:tcPr>
            <w:tcW w:w="564" w:type="dxa"/>
            <w:tcBorders>
              <w:top w:val="nil"/>
            </w:tcBorders>
          </w:tcPr>
          <w:p w:rsidR="002E31F7" w:rsidRDefault="002E31F7">
            <w:pPr>
              <w:pStyle w:val="ConsPlusNonformat"/>
              <w:jc w:val="both"/>
            </w:pPr>
            <w:r>
              <w:rPr>
                <w:sz w:val="16"/>
              </w:rPr>
              <w:t>1006</w:t>
            </w:r>
          </w:p>
        </w:tc>
      </w:tr>
      <w:tr w:rsidR="002E31F7">
        <w:trPr>
          <w:trHeight w:val="195"/>
        </w:trPr>
        <w:tc>
          <w:tcPr>
            <w:tcW w:w="564" w:type="dxa"/>
            <w:tcBorders>
              <w:top w:val="nil"/>
            </w:tcBorders>
          </w:tcPr>
          <w:p w:rsidR="002E31F7" w:rsidRDefault="002E31F7">
            <w:pPr>
              <w:pStyle w:val="ConsPlusNonformat"/>
              <w:jc w:val="both"/>
            </w:pPr>
            <w:r>
              <w:rPr>
                <w:sz w:val="16"/>
              </w:rPr>
              <w:t xml:space="preserve">160 </w:t>
            </w:r>
          </w:p>
        </w:tc>
        <w:tc>
          <w:tcPr>
            <w:tcW w:w="658" w:type="dxa"/>
            <w:tcBorders>
              <w:top w:val="nil"/>
            </w:tcBorders>
          </w:tcPr>
          <w:p w:rsidR="002E31F7" w:rsidRDefault="002E31F7">
            <w:pPr>
              <w:pStyle w:val="ConsPlusNonformat"/>
              <w:jc w:val="both"/>
            </w:pPr>
            <w:r>
              <w:rPr>
                <w:sz w:val="16"/>
              </w:rPr>
              <w:t xml:space="preserve">4376 </w:t>
            </w:r>
          </w:p>
        </w:tc>
        <w:tc>
          <w:tcPr>
            <w:tcW w:w="658" w:type="dxa"/>
            <w:tcBorders>
              <w:top w:val="nil"/>
            </w:tcBorders>
          </w:tcPr>
          <w:p w:rsidR="002E31F7" w:rsidRDefault="002E31F7">
            <w:pPr>
              <w:pStyle w:val="ConsPlusNonformat"/>
              <w:jc w:val="both"/>
            </w:pPr>
            <w:r>
              <w:rPr>
                <w:sz w:val="16"/>
              </w:rPr>
              <w:t xml:space="preserve">3748 </w:t>
            </w:r>
          </w:p>
        </w:tc>
        <w:tc>
          <w:tcPr>
            <w:tcW w:w="564" w:type="dxa"/>
            <w:tcBorders>
              <w:top w:val="nil"/>
            </w:tcBorders>
          </w:tcPr>
          <w:p w:rsidR="002E31F7" w:rsidRDefault="002E31F7">
            <w:pPr>
              <w:pStyle w:val="ConsPlusNonformat"/>
              <w:jc w:val="both"/>
            </w:pPr>
            <w:r>
              <w:rPr>
                <w:sz w:val="16"/>
              </w:rPr>
              <w:t>3284</w:t>
            </w:r>
          </w:p>
        </w:tc>
        <w:tc>
          <w:tcPr>
            <w:tcW w:w="658" w:type="dxa"/>
            <w:tcBorders>
              <w:top w:val="nil"/>
            </w:tcBorders>
          </w:tcPr>
          <w:p w:rsidR="002E31F7" w:rsidRDefault="002E31F7">
            <w:pPr>
              <w:pStyle w:val="ConsPlusNonformat"/>
              <w:jc w:val="both"/>
            </w:pPr>
            <w:r>
              <w:rPr>
                <w:sz w:val="16"/>
              </w:rPr>
              <w:t xml:space="preserve">2927 </w:t>
            </w:r>
          </w:p>
        </w:tc>
        <w:tc>
          <w:tcPr>
            <w:tcW w:w="658" w:type="dxa"/>
            <w:tcBorders>
              <w:top w:val="nil"/>
            </w:tcBorders>
          </w:tcPr>
          <w:p w:rsidR="002E31F7" w:rsidRDefault="002E31F7">
            <w:pPr>
              <w:pStyle w:val="ConsPlusNonformat"/>
              <w:jc w:val="both"/>
            </w:pPr>
            <w:r>
              <w:rPr>
                <w:sz w:val="16"/>
              </w:rPr>
              <w:t xml:space="preserve">2644 </w:t>
            </w:r>
          </w:p>
        </w:tc>
        <w:tc>
          <w:tcPr>
            <w:tcW w:w="752" w:type="dxa"/>
            <w:tcBorders>
              <w:top w:val="nil"/>
            </w:tcBorders>
          </w:tcPr>
          <w:p w:rsidR="002E31F7" w:rsidRDefault="002E31F7">
            <w:pPr>
              <w:pStyle w:val="ConsPlusNonformat"/>
              <w:jc w:val="both"/>
            </w:pPr>
            <w:r>
              <w:rPr>
                <w:sz w:val="16"/>
              </w:rPr>
              <w:t xml:space="preserve"> 2413 </w:t>
            </w:r>
          </w:p>
        </w:tc>
        <w:tc>
          <w:tcPr>
            <w:tcW w:w="658" w:type="dxa"/>
            <w:tcBorders>
              <w:top w:val="nil"/>
            </w:tcBorders>
          </w:tcPr>
          <w:p w:rsidR="002E31F7" w:rsidRDefault="002E31F7">
            <w:pPr>
              <w:pStyle w:val="ConsPlusNonformat"/>
              <w:jc w:val="both"/>
            </w:pPr>
            <w:r>
              <w:rPr>
                <w:sz w:val="16"/>
              </w:rPr>
              <w:t xml:space="preserve">2222 </w:t>
            </w:r>
          </w:p>
        </w:tc>
        <w:tc>
          <w:tcPr>
            <w:tcW w:w="658" w:type="dxa"/>
            <w:tcBorders>
              <w:top w:val="nil"/>
            </w:tcBorders>
          </w:tcPr>
          <w:p w:rsidR="002E31F7" w:rsidRDefault="002E31F7">
            <w:pPr>
              <w:pStyle w:val="ConsPlusNonformat"/>
              <w:jc w:val="both"/>
            </w:pPr>
            <w:r>
              <w:rPr>
                <w:sz w:val="16"/>
              </w:rPr>
              <w:t xml:space="preserve">2061 </w:t>
            </w:r>
          </w:p>
        </w:tc>
        <w:tc>
          <w:tcPr>
            <w:tcW w:w="658" w:type="dxa"/>
            <w:tcBorders>
              <w:top w:val="nil"/>
            </w:tcBorders>
          </w:tcPr>
          <w:p w:rsidR="002E31F7" w:rsidRDefault="002E31F7">
            <w:pPr>
              <w:pStyle w:val="ConsPlusNonformat"/>
              <w:jc w:val="both"/>
            </w:pPr>
            <w:r>
              <w:rPr>
                <w:sz w:val="16"/>
              </w:rPr>
              <w:t xml:space="preserve">1924 </w:t>
            </w:r>
          </w:p>
        </w:tc>
        <w:tc>
          <w:tcPr>
            <w:tcW w:w="658" w:type="dxa"/>
            <w:tcBorders>
              <w:top w:val="nil"/>
            </w:tcBorders>
          </w:tcPr>
          <w:p w:rsidR="002E31F7" w:rsidRDefault="002E31F7">
            <w:pPr>
              <w:pStyle w:val="ConsPlusNonformat"/>
              <w:jc w:val="both"/>
            </w:pPr>
            <w:r>
              <w:rPr>
                <w:sz w:val="16"/>
              </w:rPr>
              <w:t xml:space="preserve">1805 </w:t>
            </w:r>
          </w:p>
        </w:tc>
        <w:tc>
          <w:tcPr>
            <w:tcW w:w="564" w:type="dxa"/>
            <w:tcBorders>
              <w:top w:val="nil"/>
            </w:tcBorders>
          </w:tcPr>
          <w:p w:rsidR="002E31F7" w:rsidRDefault="002E31F7">
            <w:pPr>
              <w:pStyle w:val="ConsPlusNonformat"/>
              <w:jc w:val="both"/>
            </w:pPr>
            <w:r>
              <w:rPr>
                <w:sz w:val="16"/>
              </w:rPr>
              <w:t>1741</w:t>
            </w:r>
          </w:p>
        </w:tc>
        <w:tc>
          <w:tcPr>
            <w:tcW w:w="752" w:type="dxa"/>
            <w:tcBorders>
              <w:top w:val="nil"/>
            </w:tcBorders>
          </w:tcPr>
          <w:p w:rsidR="002E31F7" w:rsidRDefault="002E31F7">
            <w:pPr>
              <w:pStyle w:val="ConsPlusNonformat"/>
              <w:jc w:val="both"/>
            </w:pPr>
            <w:r>
              <w:rPr>
                <w:sz w:val="16"/>
              </w:rPr>
              <w:t xml:space="preserve"> 1701 </w:t>
            </w:r>
          </w:p>
        </w:tc>
        <w:tc>
          <w:tcPr>
            <w:tcW w:w="564" w:type="dxa"/>
            <w:tcBorders>
              <w:top w:val="nil"/>
            </w:tcBorders>
          </w:tcPr>
          <w:p w:rsidR="002E31F7" w:rsidRDefault="002E31F7">
            <w:pPr>
              <w:pStyle w:val="ConsPlusNonformat"/>
              <w:jc w:val="both"/>
            </w:pPr>
            <w:r>
              <w:rPr>
                <w:sz w:val="16"/>
              </w:rPr>
              <w:t>1610</w:t>
            </w:r>
          </w:p>
        </w:tc>
        <w:tc>
          <w:tcPr>
            <w:tcW w:w="658" w:type="dxa"/>
            <w:tcBorders>
              <w:top w:val="nil"/>
            </w:tcBorders>
          </w:tcPr>
          <w:p w:rsidR="002E31F7" w:rsidRDefault="002E31F7">
            <w:pPr>
              <w:pStyle w:val="ConsPlusNonformat"/>
              <w:jc w:val="both"/>
            </w:pPr>
            <w:r>
              <w:rPr>
                <w:sz w:val="16"/>
              </w:rPr>
              <w:t xml:space="preserve">1529 </w:t>
            </w:r>
          </w:p>
        </w:tc>
        <w:tc>
          <w:tcPr>
            <w:tcW w:w="658" w:type="dxa"/>
            <w:tcBorders>
              <w:top w:val="nil"/>
            </w:tcBorders>
          </w:tcPr>
          <w:p w:rsidR="002E31F7" w:rsidRDefault="002E31F7">
            <w:pPr>
              <w:pStyle w:val="ConsPlusNonformat"/>
              <w:jc w:val="both"/>
            </w:pPr>
            <w:r>
              <w:rPr>
                <w:sz w:val="16"/>
              </w:rPr>
              <w:t xml:space="preserve">1457 </w:t>
            </w:r>
          </w:p>
        </w:tc>
        <w:tc>
          <w:tcPr>
            <w:tcW w:w="658" w:type="dxa"/>
            <w:tcBorders>
              <w:top w:val="nil"/>
            </w:tcBorders>
          </w:tcPr>
          <w:p w:rsidR="002E31F7" w:rsidRDefault="002E31F7">
            <w:pPr>
              <w:pStyle w:val="ConsPlusNonformat"/>
              <w:jc w:val="both"/>
            </w:pPr>
            <w:r>
              <w:rPr>
                <w:sz w:val="16"/>
              </w:rPr>
              <w:t xml:space="preserve">1392 </w:t>
            </w:r>
          </w:p>
        </w:tc>
        <w:tc>
          <w:tcPr>
            <w:tcW w:w="658" w:type="dxa"/>
            <w:tcBorders>
              <w:top w:val="nil"/>
            </w:tcBorders>
          </w:tcPr>
          <w:p w:rsidR="002E31F7" w:rsidRDefault="002E31F7">
            <w:pPr>
              <w:pStyle w:val="ConsPlusNonformat"/>
              <w:jc w:val="both"/>
            </w:pPr>
            <w:r>
              <w:rPr>
                <w:sz w:val="16"/>
              </w:rPr>
              <w:t xml:space="preserve">1333 </w:t>
            </w:r>
          </w:p>
        </w:tc>
        <w:tc>
          <w:tcPr>
            <w:tcW w:w="658" w:type="dxa"/>
            <w:tcBorders>
              <w:top w:val="nil"/>
            </w:tcBorders>
          </w:tcPr>
          <w:p w:rsidR="002E31F7" w:rsidRDefault="002E31F7">
            <w:pPr>
              <w:pStyle w:val="ConsPlusNonformat"/>
              <w:jc w:val="both"/>
            </w:pPr>
            <w:r>
              <w:rPr>
                <w:sz w:val="16"/>
              </w:rPr>
              <w:t xml:space="preserve">1280 </w:t>
            </w:r>
          </w:p>
        </w:tc>
        <w:tc>
          <w:tcPr>
            <w:tcW w:w="658" w:type="dxa"/>
            <w:tcBorders>
              <w:top w:val="nil"/>
            </w:tcBorders>
          </w:tcPr>
          <w:p w:rsidR="002E31F7" w:rsidRDefault="002E31F7">
            <w:pPr>
              <w:pStyle w:val="ConsPlusNonformat"/>
              <w:jc w:val="both"/>
            </w:pPr>
            <w:r>
              <w:rPr>
                <w:sz w:val="16"/>
              </w:rPr>
              <w:t xml:space="preserve">1232 </w:t>
            </w:r>
          </w:p>
        </w:tc>
        <w:tc>
          <w:tcPr>
            <w:tcW w:w="564" w:type="dxa"/>
            <w:tcBorders>
              <w:top w:val="nil"/>
            </w:tcBorders>
          </w:tcPr>
          <w:p w:rsidR="002E31F7" w:rsidRDefault="002E31F7">
            <w:pPr>
              <w:pStyle w:val="ConsPlusNonformat"/>
              <w:jc w:val="both"/>
            </w:pPr>
            <w:r>
              <w:rPr>
                <w:sz w:val="16"/>
              </w:rPr>
              <w:t>1187</w:t>
            </w:r>
          </w:p>
        </w:tc>
        <w:tc>
          <w:tcPr>
            <w:tcW w:w="658" w:type="dxa"/>
            <w:tcBorders>
              <w:top w:val="nil"/>
            </w:tcBorders>
          </w:tcPr>
          <w:p w:rsidR="002E31F7" w:rsidRDefault="002E31F7">
            <w:pPr>
              <w:pStyle w:val="ConsPlusNonformat"/>
              <w:jc w:val="both"/>
            </w:pPr>
            <w:r>
              <w:rPr>
                <w:sz w:val="16"/>
              </w:rPr>
              <w:t xml:space="preserve">1146 </w:t>
            </w:r>
          </w:p>
        </w:tc>
        <w:tc>
          <w:tcPr>
            <w:tcW w:w="564" w:type="dxa"/>
            <w:tcBorders>
              <w:top w:val="nil"/>
            </w:tcBorders>
          </w:tcPr>
          <w:p w:rsidR="002E31F7" w:rsidRDefault="002E31F7">
            <w:pPr>
              <w:pStyle w:val="ConsPlusNonformat"/>
              <w:jc w:val="both"/>
            </w:pPr>
            <w:r>
              <w:rPr>
                <w:sz w:val="16"/>
              </w:rPr>
              <w:t>1109</w:t>
            </w:r>
          </w:p>
        </w:tc>
        <w:tc>
          <w:tcPr>
            <w:tcW w:w="564" w:type="dxa"/>
            <w:tcBorders>
              <w:top w:val="nil"/>
            </w:tcBorders>
          </w:tcPr>
          <w:p w:rsidR="002E31F7" w:rsidRDefault="002E31F7">
            <w:pPr>
              <w:pStyle w:val="ConsPlusNonformat"/>
              <w:jc w:val="both"/>
            </w:pPr>
            <w:r>
              <w:rPr>
                <w:sz w:val="16"/>
              </w:rPr>
              <w:t>1074</w:t>
            </w:r>
          </w:p>
        </w:tc>
      </w:tr>
      <w:tr w:rsidR="002E31F7">
        <w:trPr>
          <w:trHeight w:val="195"/>
        </w:trPr>
        <w:tc>
          <w:tcPr>
            <w:tcW w:w="564" w:type="dxa"/>
            <w:tcBorders>
              <w:top w:val="nil"/>
            </w:tcBorders>
          </w:tcPr>
          <w:p w:rsidR="002E31F7" w:rsidRDefault="002E31F7">
            <w:pPr>
              <w:pStyle w:val="ConsPlusNonformat"/>
              <w:jc w:val="both"/>
            </w:pPr>
            <w:r>
              <w:rPr>
                <w:sz w:val="16"/>
              </w:rPr>
              <w:t xml:space="preserve">165 </w:t>
            </w:r>
          </w:p>
        </w:tc>
        <w:tc>
          <w:tcPr>
            <w:tcW w:w="658" w:type="dxa"/>
            <w:tcBorders>
              <w:top w:val="nil"/>
            </w:tcBorders>
          </w:tcPr>
          <w:p w:rsidR="002E31F7" w:rsidRDefault="002E31F7">
            <w:pPr>
              <w:pStyle w:val="ConsPlusNonformat"/>
              <w:jc w:val="both"/>
            </w:pPr>
            <w:r>
              <w:rPr>
                <w:sz w:val="16"/>
              </w:rPr>
              <w:t xml:space="preserve">4662 </w:t>
            </w:r>
          </w:p>
        </w:tc>
        <w:tc>
          <w:tcPr>
            <w:tcW w:w="658" w:type="dxa"/>
            <w:tcBorders>
              <w:top w:val="nil"/>
            </w:tcBorders>
          </w:tcPr>
          <w:p w:rsidR="002E31F7" w:rsidRDefault="002E31F7">
            <w:pPr>
              <w:pStyle w:val="ConsPlusNonformat"/>
              <w:jc w:val="both"/>
            </w:pPr>
            <w:r>
              <w:rPr>
                <w:sz w:val="16"/>
              </w:rPr>
              <w:t xml:space="preserve">3996 </w:t>
            </w:r>
          </w:p>
        </w:tc>
        <w:tc>
          <w:tcPr>
            <w:tcW w:w="564" w:type="dxa"/>
            <w:tcBorders>
              <w:top w:val="nil"/>
            </w:tcBorders>
          </w:tcPr>
          <w:p w:rsidR="002E31F7" w:rsidRDefault="002E31F7">
            <w:pPr>
              <w:pStyle w:val="ConsPlusNonformat"/>
              <w:jc w:val="both"/>
            </w:pPr>
            <w:r>
              <w:rPr>
                <w:sz w:val="16"/>
              </w:rPr>
              <w:t>3503</w:t>
            </w:r>
          </w:p>
        </w:tc>
        <w:tc>
          <w:tcPr>
            <w:tcW w:w="658" w:type="dxa"/>
            <w:tcBorders>
              <w:top w:val="nil"/>
            </w:tcBorders>
          </w:tcPr>
          <w:p w:rsidR="002E31F7" w:rsidRDefault="002E31F7">
            <w:pPr>
              <w:pStyle w:val="ConsPlusNonformat"/>
              <w:jc w:val="both"/>
            </w:pPr>
            <w:r>
              <w:rPr>
                <w:sz w:val="16"/>
              </w:rPr>
              <w:t xml:space="preserve">3122 </w:t>
            </w:r>
          </w:p>
        </w:tc>
        <w:tc>
          <w:tcPr>
            <w:tcW w:w="658" w:type="dxa"/>
            <w:tcBorders>
              <w:top w:val="nil"/>
            </w:tcBorders>
          </w:tcPr>
          <w:p w:rsidR="002E31F7" w:rsidRDefault="002E31F7">
            <w:pPr>
              <w:pStyle w:val="ConsPlusNonformat"/>
              <w:jc w:val="both"/>
            </w:pPr>
            <w:r>
              <w:rPr>
                <w:sz w:val="16"/>
              </w:rPr>
              <w:t xml:space="preserve">2820 </w:t>
            </w:r>
          </w:p>
        </w:tc>
        <w:tc>
          <w:tcPr>
            <w:tcW w:w="752" w:type="dxa"/>
            <w:tcBorders>
              <w:top w:val="nil"/>
            </w:tcBorders>
          </w:tcPr>
          <w:p w:rsidR="002E31F7" w:rsidRDefault="002E31F7">
            <w:pPr>
              <w:pStyle w:val="ConsPlusNonformat"/>
              <w:jc w:val="both"/>
            </w:pPr>
            <w:r>
              <w:rPr>
                <w:sz w:val="16"/>
              </w:rPr>
              <w:t xml:space="preserve"> 2575 </w:t>
            </w:r>
          </w:p>
        </w:tc>
        <w:tc>
          <w:tcPr>
            <w:tcW w:w="658" w:type="dxa"/>
            <w:tcBorders>
              <w:top w:val="nil"/>
            </w:tcBorders>
          </w:tcPr>
          <w:p w:rsidR="002E31F7" w:rsidRDefault="002E31F7">
            <w:pPr>
              <w:pStyle w:val="ConsPlusNonformat"/>
              <w:jc w:val="both"/>
            </w:pPr>
            <w:r>
              <w:rPr>
                <w:sz w:val="16"/>
              </w:rPr>
              <w:t xml:space="preserve">2371 </w:t>
            </w:r>
          </w:p>
        </w:tc>
        <w:tc>
          <w:tcPr>
            <w:tcW w:w="658" w:type="dxa"/>
            <w:tcBorders>
              <w:top w:val="nil"/>
            </w:tcBorders>
          </w:tcPr>
          <w:p w:rsidR="002E31F7" w:rsidRDefault="002E31F7">
            <w:pPr>
              <w:pStyle w:val="ConsPlusNonformat"/>
              <w:jc w:val="both"/>
            </w:pPr>
            <w:r>
              <w:rPr>
                <w:sz w:val="16"/>
              </w:rPr>
              <w:t xml:space="preserve">2199 </w:t>
            </w:r>
          </w:p>
        </w:tc>
        <w:tc>
          <w:tcPr>
            <w:tcW w:w="658" w:type="dxa"/>
            <w:tcBorders>
              <w:top w:val="nil"/>
            </w:tcBorders>
          </w:tcPr>
          <w:p w:rsidR="002E31F7" w:rsidRDefault="002E31F7">
            <w:pPr>
              <w:pStyle w:val="ConsPlusNonformat"/>
              <w:jc w:val="both"/>
            </w:pPr>
            <w:r>
              <w:rPr>
                <w:sz w:val="16"/>
              </w:rPr>
              <w:t xml:space="preserve">2052 </w:t>
            </w:r>
          </w:p>
        </w:tc>
        <w:tc>
          <w:tcPr>
            <w:tcW w:w="658" w:type="dxa"/>
            <w:tcBorders>
              <w:top w:val="nil"/>
            </w:tcBorders>
          </w:tcPr>
          <w:p w:rsidR="002E31F7" w:rsidRDefault="002E31F7">
            <w:pPr>
              <w:pStyle w:val="ConsPlusNonformat"/>
              <w:jc w:val="both"/>
            </w:pPr>
            <w:r>
              <w:rPr>
                <w:sz w:val="16"/>
              </w:rPr>
              <w:t xml:space="preserve">1926 </w:t>
            </w:r>
          </w:p>
        </w:tc>
        <w:tc>
          <w:tcPr>
            <w:tcW w:w="564" w:type="dxa"/>
            <w:tcBorders>
              <w:top w:val="nil"/>
            </w:tcBorders>
          </w:tcPr>
          <w:p w:rsidR="002E31F7" w:rsidRDefault="002E31F7">
            <w:pPr>
              <w:pStyle w:val="ConsPlusNonformat"/>
              <w:jc w:val="both"/>
            </w:pPr>
            <w:r>
              <w:rPr>
                <w:sz w:val="16"/>
              </w:rPr>
              <w:t>1857</w:t>
            </w:r>
          </w:p>
        </w:tc>
        <w:tc>
          <w:tcPr>
            <w:tcW w:w="752" w:type="dxa"/>
            <w:tcBorders>
              <w:top w:val="nil"/>
            </w:tcBorders>
          </w:tcPr>
          <w:p w:rsidR="002E31F7" w:rsidRDefault="002E31F7">
            <w:pPr>
              <w:pStyle w:val="ConsPlusNonformat"/>
              <w:jc w:val="both"/>
            </w:pPr>
            <w:r>
              <w:rPr>
                <w:sz w:val="16"/>
              </w:rPr>
              <w:t xml:space="preserve"> 1815 </w:t>
            </w:r>
          </w:p>
        </w:tc>
        <w:tc>
          <w:tcPr>
            <w:tcW w:w="564" w:type="dxa"/>
            <w:tcBorders>
              <w:top w:val="nil"/>
            </w:tcBorders>
          </w:tcPr>
          <w:p w:rsidR="002E31F7" w:rsidRDefault="002E31F7">
            <w:pPr>
              <w:pStyle w:val="ConsPlusNonformat"/>
              <w:jc w:val="both"/>
            </w:pPr>
            <w:r>
              <w:rPr>
                <w:sz w:val="16"/>
              </w:rPr>
              <w:t>1717</w:t>
            </w:r>
          </w:p>
        </w:tc>
        <w:tc>
          <w:tcPr>
            <w:tcW w:w="658" w:type="dxa"/>
            <w:tcBorders>
              <w:top w:val="nil"/>
            </w:tcBorders>
          </w:tcPr>
          <w:p w:rsidR="002E31F7" w:rsidRDefault="002E31F7">
            <w:pPr>
              <w:pStyle w:val="ConsPlusNonformat"/>
              <w:jc w:val="both"/>
            </w:pPr>
            <w:r>
              <w:rPr>
                <w:sz w:val="16"/>
              </w:rPr>
              <w:t xml:space="preserve">1631 </w:t>
            </w:r>
          </w:p>
        </w:tc>
        <w:tc>
          <w:tcPr>
            <w:tcW w:w="658" w:type="dxa"/>
            <w:tcBorders>
              <w:top w:val="nil"/>
            </w:tcBorders>
          </w:tcPr>
          <w:p w:rsidR="002E31F7" w:rsidRDefault="002E31F7">
            <w:pPr>
              <w:pStyle w:val="ConsPlusNonformat"/>
              <w:jc w:val="both"/>
            </w:pPr>
            <w:r>
              <w:rPr>
                <w:sz w:val="16"/>
              </w:rPr>
              <w:t xml:space="preserve">1554 </w:t>
            </w:r>
          </w:p>
        </w:tc>
        <w:tc>
          <w:tcPr>
            <w:tcW w:w="658" w:type="dxa"/>
            <w:tcBorders>
              <w:top w:val="nil"/>
            </w:tcBorders>
          </w:tcPr>
          <w:p w:rsidR="002E31F7" w:rsidRDefault="002E31F7">
            <w:pPr>
              <w:pStyle w:val="ConsPlusNonformat"/>
              <w:jc w:val="both"/>
            </w:pPr>
            <w:r>
              <w:rPr>
                <w:sz w:val="16"/>
              </w:rPr>
              <w:t xml:space="preserve">1484 </w:t>
            </w:r>
          </w:p>
        </w:tc>
        <w:tc>
          <w:tcPr>
            <w:tcW w:w="658" w:type="dxa"/>
            <w:tcBorders>
              <w:top w:val="nil"/>
            </w:tcBorders>
          </w:tcPr>
          <w:p w:rsidR="002E31F7" w:rsidRDefault="002E31F7">
            <w:pPr>
              <w:pStyle w:val="ConsPlusNonformat"/>
              <w:jc w:val="both"/>
            </w:pPr>
            <w:r>
              <w:rPr>
                <w:sz w:val="16"/>
              </w:rPr>
              <w:t xml:space="preserve">1422 </w:t>
            </w:r>
          </w:p>
        </w:tc>
        <w:tc>
          <w:tcPr>
            <w:tcW w:w="658" w:type="dxa"/>
            <w:tcBorders>
              <w:top w:val="nil"/>
            </w:tcBorders>
          </w:tcPr>
          <w:p w:rsidR="002E31F7" w:rsidRDefault="002E31F7">
            <w:pPr>
              <w:pStyle w:val="ConsPlusNonformat"/>
              <w:jc w:val="both"/>
            </w:pPr>
            <w:r>
              <w:rPr>
                <w:sz w:val="16"/>
              </w:rPr>
              <w:t xml:space="preserve">1365 </w:t>
            </w:r>
          </w:p>
        </w:tc>
        <w:tc>
          <w:tcPr>
            <w:tcW w:w="658" w:type="dxa"/>
            <w:tcBorders>
              <w:top w:val="nil"/>
            </w:tcBorders>
          </w:tcPr>
          <w:p w:rsidR="002E31F7" w:rsidRDefault="002E31F7">
            <w:pPr>
              <w:pStyle w:val="ConsPlusNonformat"/>
              <w:jc w:val="both"/>
            </w:pPr>
            <w:r>
              <w:rPr>
                <w:sz w:val="16"/>
              </w:rPr>
              <w:t xml:space="preserve">1313 </w:t>
            </w:r>
          </w:p>
        </w:tc>
        <w:tc>
          <w:tcPr>
            <w:tcW w:w="564" w:type="dxa"/>
            <w:tcBorders>
              <w:top w:val="nil"/>
            </w:tcBorders>
          </w:tcPr>
          <w:p w:rsidR="002E31F7" w:rsidRDefault="002E31F7">
            <w:pPr>
              <w:pStyle w:val="ConsPlusNonformat"/>
              <w:jc w:val="both"/>
            </w:pPr>
            <w:r>
              <w:rPr>
                <w:sz w:val="16"/>
              </w:rPr>
              <w:t>1265</w:t>
            </w:r>
          </w:p>
        </w:tc>
        <w:tc>
          <w:tcPr>
            <w:tcW w:w="658" w:type="dxa"/>
            <w:tcBorders>
              <w:top w:val="nil"/>
            </w:tcBorders>
          </w:tcPr>
          <w:p w:rsidR="002E31F7" w:rsidRDefault="002E31F7">
            <w:pPr>
              <w:pStyle w:val="ConsPlusNonformat"/>
              <w:jc w:val="both"/>
            </w:pPr>
            <w:r>
              <w:rPr>
                <w:sz w:val="16"/>
              </w:rPr>
              <w:t xml:space="preserve">1221 </w:t>
            </w:r>
          </w:p>
        </w:tc>
        <w:tc>
          <w:tcPr>
            <w:tcW w:w="564" w:type="dxa"/>
            <w:tcBorders>
              <w:top w:val="nil"/>
            </w:tcBorders>
          </w:tcPr>
          <w:p w:rsidR="002E31F7" w:rsidRDefault="002E31F7">
            <w:pPr>
              <w:pStyle w:val="ConsPlusNonformat"/>
              <w:jc w:val="both"/>
            </w:pPr>
            <w:r>
              <w:rPr>
                <w:sz w:val="16"/>
              </w:rPr>
              <w:t>1181</w:t>
            </w:r>
          </w:p>
        </w:tc>
        <w:tc>
          <w:tcPr>
            <w:tcW w:w="564" w:type="dxa"/>
            <w:tcBorders>
              <w:top w:val="nil"/>
            </w:tcBorders>
          </w:tcPr>
          <w:p w:rsidR="002E31F7" w:rsidRDefault="002E31F7">
            <w:pPr>
              <w:pStyle w:val="ConsPlusNonformat"/>
              <w:jc w:val="both"/>
            </w:pPr>
            <w:r>
              <w:rPr>
                <w:sz w:val="16"/>
              </w:rPr>
              <w:t>1144</w:t>
            </w:r>
          </w:p>
        </w:tc>
      </w:tr>
      <w:tr w:rsidR="002E31F7">
        <w:trPr>
          <w:trHeight w:val="195"/>
        </w:trPr>
        <w:tc>
          <w:tcPr>
            <w:tcW w:w="564" w:type="dxa"/>
            <w:tcBorders>
              <w:top w:val="nil"/>
            </w:tcBorders>
          </w:tcPr>
          <w:p w:rsidR="002E31F7" w:rsidRDefault="002E31F7">
            <w:pPr>
              <w:pStyle w:val="ConsPlusNonformat"/>
              <w:jc w:val="both"/>
            </w:pPr>
            <w:r>
              <w:rPr>
                <w:sz w:val="16"/>
              </w:rPr>
              <w:t xml:space="preserve">170 </w:t>
            </w:r>
          </w:p>
        </w:tc>
        <w:tc>
          <w:tcPr>
            <w:tcW w:w="658" w:type="dxa"/>
            <w:tcBorders>
              <w:top w:val="nil"/>
            </w:tcBorders>
          </w:tcPr>
          <w:p w:rsidR="002E31F7" w:rsidRDefault="002E31F7">
            <w:pPr>
              <w:pStyle w:val="ConsPlusNonformat"/>
              <w:jc w:val="both"/>
            </w:pPr>
            <w:r>
              <w:rPr>
                <w:sz w:val="16"/>
              </w:rPr>
              <w:t xml:space="preserve">4956 </w:t>
            </w:r>
          </w:p>
        </w:tc>
        <w:tc>
          <w:tcPr>
            <w:tcW w:w="658" w:type="dxa"/>
            <w:tcBorders>
              <w:top w:val="nil"/>
            </w:tcBorders>
          </w:tcPr>
          <w:p w:rsidR="002E31F7" w:rsidRDefault="002E31F7">
            <w:pPr>
              <w:pStyle w:val="ConsPlusNonformat"/>
              <w:jc w:val="both"/>
            </w:pPr>
            <w:r>
              <w:rPr>
                <w:sz w:val="16"/>
              </w:rPr>
              <w:t xml:space="preserve">4250 </w:t>
            </w:r>
          </w:p>
        </w:tc>
        <w:tc>
          <w:tcPr>
            <w:tcW w:w="564" w:type="dxa"/>
            <w:tcBorders>
              <w:top w:val="nil"/>
            </w:tcBorders>
          </w:tcPr>
          <w:p w:rsidR="002E31F7" w:rsidRDefault="002E31F7">
            <w:pPr>
              <w:pStyle w:val="ConsPlusNonformat"/>
              <w:jc w:val="both"/>
            </w:pPr>
            <w:r>
              <w:rPr>
                <w:sz w:val="16"/>
              </w:rPr>
              <w:t>3727</w:t>
            </w:r>
          </w:p>
        </w:tc>
        <w:tc>
          <w:tcPr>
            <w:tcW w:w="658" w:type="dxa"/>
            <w:tcBorders>
              <w:top w:val="nil"/>
            </w:tcBorders>
          </w:tcPr>
          <w:p w:rsidR="002E31F7" w:rsidRDefault="002E31F7">
            <w:pPr>
              <w:pStyle w:val="ConsPlusNonformat"/>
              <w:jc w:val="both"/>
            </w:pPr>
            <w:r>
              <w:rPr>
                <w:sz w:val="16"/>
              </w:rPr>
              <w:t xml:space="preserve">3323 </w:t>
            </w:r>
          </w:p>
        </w:tc>
        <w:tc>
          <w:tcPr>
            <w:tcW w:w="658" w:type="dxa"/>
            <w:tcBorders>
              <w:top w:val="nil"/>
            </w:tcBorders>
          </w:tcPr>
          <w:p w:rsidR="002E31F7" w:rsidRDefault="002E31F7">
            <w:pPr>
              <w:pStyle w:val="ConsPlusNonformat"/>
              <w:jc w:val="both"/>
            </w:pPr>
            <w:r>
              <w:rPr>
                <w:sz w:val="16"/>
              </w:rPr>
              <w:t xml:space="preserve">3002 </w:t>
            </w:r>
          </w:p>
        </w:tc>
        <w:tc>
          <w:tcPr>
            <w:tcW w:w="752" w:type="dxa"/>
            <w:tcBorders>
              <w:top w:val="nil"/>
            </w:tcBorders>
          </w:tcPr>
          <w:p w:rsidR="002E31F7" w:rsidRDefault="002E31F7">
            <w:pPr>
              <w:pStyle w:val="ConsPlusNonformat"/>
              <w:jc w:val="both"/>
            </w:pPr>
            <w:r>
              <w:rPr>
                <w:sz w:val="16"/>
              </w:rPr>
              <w:t xml:space="preserve"> 2741 </w:t>
            </w:r>
          </w:p>
        </w:tc>
        <w:tc>
          <w:tcPr>
            <w:tcW w:w="658" w:type="dxa"/>
            <w:tcBorders>
              <w:top w:val="nil"/>
            </w:tcBorders>
          </w:tcPr>
          <w:p w:rsidR="002E31F7" w:rsidRDefault="002E31F7">
            <w:pPr>
              <w:pStyle w:val="ConsPlusNonformat"/>
              <w:jc w:val="both"/>
            </w:pPr>
            <w:r>
              <w:rPr>
                <w:sz w:val="16"/>
              </w:rPr>
              <w:t xml:space="preserve">2524 </w:t>
            </w:r>
          </w:p>
        </w:tc>
        <w:tc>
          <w:tcPr>
            <w:tcW w:w="658" w:type="dxa"/>
            <w:tcBorders>
              <w:top w:val="nil"/>
            </w:tcBorders>
          </w:tcPr>
          <w:p w:rsidR="002E31F7" w:rsidRDefault="002E31F7">
            <w:pPr>
              <w:pStyle w:val="ConsPlusNonformat"/>
              <w:jc w:val="both"/>
            </w:pPr>
            <w:r>
              <w:rPr>
                <w:sz w:val="16"/>
              </w:rPr>
              <w:t xml:space="preserve">2342 </w:t>
            </w:r>
          </w:p>
        </w:tc>
        <w:tc>
          <w:tcPr>
            <w:tcW w:w="658" w:type="dxa"/>
            <w:tcBorders>
              <w:top w:val="nil"/>
            </w:tcBorders>
          </w:tcPr>
          <w:p w:rsidR="002E31F7" w:rsidRDefault="002E31F7">
            <w:pPr>
              <w:pStyle w:val="ConsPlusNonformat"/>
              <w:jc w:val="both"/>
            </w:pPr>
            <w:r>
              <w:rPr>
                <w:sz w:val="16"/>
              </w:rPr>
              <w:t xml:space="preserve">2185 </w:t>
            </w:r>
          </w:p>
        </w:tc>
        <w:tc>
          <w:tcPr>
            <w:tcW w:w="658" w:type="dxa"/>
            <w:tcBorders>
              <w:top w:val="nil"/>
            </w:tcBorders>
          </w:tcPr>
          <w:p w:rsidR="002E31F7" w:rsidRDefault="002E31F7">
            <w:pPr>
              <w:pStyle w:val="ConsPlusNonformat"/>
              <w:jc w:val="both"/>
            </w:pPr>
            <w:r>
              <w:rPr>
                <w:sz w:val="16"/>
              </w:rPr>
              <w:t xml:space="preserve">2050 </w:t>
            </w:r>
          </w:p>
        </w:tc>
        <w:tc>
          <w:tcPr>
            <w:tcW w:w="564" w:type="dxa"/>
            <w:tcBorders>
              <w:top w:val="nil"/>
            </w:tcBorders>
          </w:tcPr>
          <w:p w:rsidR="002E31F7" w:rsidRDefault="002E31F7">
            <w:pPr>
              <w:pStyle w:val="ConsPlusNonformat"/>
              <w:jc w:val="both"/>
            </w:pPr>
            <w:r>
              <w:rPr>
                <w:sz w:val="16"/>
              </w:rPr>
              <w:t>1978</w:t>
            </w:r>
          </w:p>
        </w:tc>
        <w:tc>
          <w:tcPr>
            <w:tcW w:w="752" w:type="dxa"/>
            <w:tcBorders>
              <w:top w:val="nil"/>
            </w:tcBorders>
          </w:tcPr>
          <w:p w:rsidR="002E31F7" w:rsidRDefault="002E31F7">
            <w:pPr>
              <w:pStyle w:val="ConsPlusNonformat"/>
              <w:jc w:val="both"/>
            </w:pPr>
            <w:r>
              <w:rPr>
                <w:sz w:val="16"/>
              </w:rPr>
              <w:t xml:space="preserve"> 1932 </w:t>
            </w:r>
          </w:p>
        </w:tc>
        <w:tc>
          <w:tcPr>
            <w:tcW w:w="564" w:type="dxa"/>
            <w:tcBorders>
              <w:top w:val="nil"/>
            </w:tcBorders>
          </w:tcPr>
          <w:p w:rsidR="002E31F7" w:rsidRDefault="002E31F7">
            <w:pPr>
              <w:pStyle w:val="ConsPlusNonformat"/>
              <w:jc w:val="both"/>
            </w:pPr>
            <w:r>
              <w:rPr>
                <w:sz w:val="16"/>
              </w:rPr>
              <w:t>1828</w:t>
            </w:r>
          </w:p>
        </w:tc>
        <w:tc>
          <w:tcPr>
            <w:tcW w:w="658" w:type="dxa"/>
            <w:tcBorders>
              <w:top w:val="nil"/>
            </w:tcBorders>
          </w:tcPr>
          <w:p w:rsidR="002E31F7" w:rsidRDefault="002E31F7">
            <w:pPr>
              <w:pStyle w:val="ConsPlusNonformat"/>
              <w:jc w:val="both"/>
            </w:pPr>
            <w:r>
              <w:rPr>
                <w:sz w:val="16"/>
              </w:rPr>
              <w:t xml:space="preserve">1736 </w:t>
            </w:r>
          </w:p>
        </w:tc>
        <w:tc>
          <w:tcPr>
            <w:tcW w:w="658" w:type="dxa"/>
            <w:tcBorders>
              <w:top w:val="nil"/>
            </w:tcBorders>
          </w:tcPr>
          <w:p w:rsidR="002E31F7" w:rsidRDefault="002E31F7">
            <w:pPr>
              <w:pStyle w:val="ConsPlusNonformat"/>
              <w:jc w:val="both"/>
            </w:pPr>
            <w:r>
              <w:rPr>
                <w:sz w:val="16"/>
              </w:rPr>
              <w:t xml:space="preserve">1654 </w:t>
            </w:r>
          </w:p>
        </w:tc>
        <w:tc>
          <w:tcPr>
            <w:tcW w:w="658" w:type="dxa"/>
            <w:tcBorders>
              <w:top w:val="nil"/>
            </w:tcBorders>
          </w:tcPr>
          <w:p w:rsidR="002E31F7" w:rsidRDefault="002E31F7">
            <w:pPr>
              <w:pStyle w:val="ConsPlusNonformat"/>
              <w:jc w:val="both"/>
            </w:pPr>
            <w:r>
              <w:rPr>
                <w:sz w:val="16"/>
              </w:rPr>
              <w:t xml:space="preserve">1580 </w:t>
            </w:r>
          </w:p>
        </w:tc>
        <w:tc>
          <w:tcPr>
            <w:tcW w:w="658" w:type="dxa"/>
            <w:tcBorders>
              <w:top w:val="nil"/>
            </w:tcBorders>
          </w:tcPr>
          <w:p w:rsidR="002E31F7" w:rsidRDefault="002E31F7">
            <w:pPr>
              <w:pStyle w:val="ConsPlusNonformat"/>
              <w:jc w:val="both"/>
            </w:pPr>
            <w:r>
              <w:rPr>
                <w:sz w:val="16"/>
              </w:rPr>
              <w:t xml:space="preserve">1513 </w:t>
            </w:r>
          </w:p>
        </w:tc>
        <w:tc>
          <w:tcPr>
            <w:tcW w:w="658" w:type="dxa"/>
            <w:tcBorders>
              <w:top w:val="nil"/>
            </w:tcBorders>
          </w:tcPr>
          <w:p w:rsidR="002E31F7" w:rsidRDefault="002E31F7">
            <w:pPr>
              <w:pStyle w:val="ConsPlusNonformat"/>
              <w:jc w:val="both"/>
            </w:pPr>
            <w:r>
              <w:rPr>
                <w:sz w:val="16"/>
              </w:rPr>
              <w:t xml:space="preserve">1452 </w:t>
            </w:r>
          </w:p>
        </w:tc>
        <w:tc>
          <w:tcPr>
            <w:tcW w:w="658" w:type="dxa"/>
            <w:tcBorders>
              <w:top w:val="nil"/>
            </w:tcBorders>
          </w:tcPr>
          <w:p w:rsidR="002E31F7" w:rsidRDefault="002E31F7">
            <w:pPr>
              <w:pStyle w:val="ConsPlusNonformat"/>
              <w:jc w:val="both"/>
            </w:pPr>
            <w:r>
              <w:rPr>
                <w:sz w:val="16"/>
              </w:rPr>
              <w:t xml:space="preserve">1397 </w:t>
            </w:r>
          </w:p>
        </w:tc>
        <w:tc>
          <w:tcPr>
            <w:tcW w:w="564" w:type="dxa"/>
            <w:tcBorders>
              <w:top w:val="nil"/>
            </w:tcBorders>
          </w:tcPr>
          <w:p w:rsidR="002E31F7" w:rsidRDefault="002E31F7">
            <w:pPr>
              <w:pStyle w:val="ConsPlusNonformat"/>
              <w:jc w:val="both"/>
            </w:pPr>
            <w:r>
              <w:rPr>
                <w:sz w:val="16"/>
              </w:rPr>
              <w:t>1346</w:t>
            </w:r>
          </w:p>
        </w:tc>
        <w:tc>
          <w:tcPr>
            <w:tcW w:w="658" w:type="dxa"/>
            <w:tcBorders>
              <w:top w:val="nil"/>
            </w:tcBorders>
          </w:tcPr>
          <w:p w:rsidR="002E31F7" w:rsidRDefault="002E31F7">
            <w:pPr>
              <w:pStyle w:val="ConsPlusNonformat"/>
              <w:jc w:val="both"/>
            </w:pPr>
            <w:r>
              <w:rPr>
                <w:sz w:val="16"/>
              </w:rPr>
              <w:t xml:space="preserve">1299 </w:t>
            </w:r>
          </w:p>
        </w:tc>
        <w:tc>
          <w:tcPr>
            <w:tcW w:w="564" w:type="dxa"/>
            <w:tcBorders>
              <w:top w:val="nil"/>
            </w:tcBorders>
          </w:tcPr>
          <w:p w:rsidR="002E31F7" w:rsidRDefault="002E31F7">
            <w:pPr>
              <w:pStyle w:val="ConsPlusNonformat"/>
              <w:jc w:val="both"/>
            </w:pPr>
            <w:r>
              <w:rPr>
                <w:sz w:val="16"/>
              </w:rPr>
              <w:t>1256</w:t>
            </w:r>
          </w:p>
        </w:tc>
        <w:tc>
          <w:tcPr>
            <w:tcW w:w="564" w:type="dxa"/>
            <w:tcBorders>
              <w:top w:val="nil"/>
            </w:tcBorders>
          </w:tcPr>
          <w:p w:rsidR="002E31F7" w:rsidRDefault="002E31F7">
            <w:pPr>
              <w:pStyle w:val="ConsPlusNonformat"/>
              <w:jc w:val="both"/>
            </w:pPr>
            <w:r>
              <w:rPr>
                <w:sz w:val="16"/>
              </w:rPr>
              <w:t>1216</w:t>
            </w:r>
          </w:p>
        </w:tc>
      </w:tr>
      <w:tr w:rsidR="002E31F7">
        <w:trPr>
          <w:trHeight w:val="195"/>
        </w:trPr>
        <w:tc>
          <w:tcPr>
            <w:tcW w:w="564" w:type="dxa"/>
            <w:tcBorders>
              <w:top w:val="nil"/>
            </w:tcBorders>
          </w:tcPr>
          <w:p w:rsidR="002E31F7" w:rsidRDefault="002E31F7">
            <w:pPr>
              <w:pStyle w:val="ConsPlusNonformat"/>
              <w:jc w:val="both"/>
            </w:pPr>
            <w:r>
              <w:rPr>
                <w:sz w:val="16"/>
              </w:rPr>
              <w:t xml:space="preserve">175 </w:t>
            </w:r>
          </w:p>
        </w:tc>
        <w:tc>
          <w:tcPr>
            <w:tcW w:w="658" w:type="dxa"/>
            <w:tcBorders>
              <w:top w:val="nil"/>
            </w:tcBorders>
          </w:tcPr>
          <w:p w:rsidR="002E31F7" w:rsidRDefault="002E31F7">
            <w:pPr>
              <w:pStyle w:val="ConsPlusNonformat"/>
              <w:jc w:val="both"/>
            </w:pPr>
            <w:r>
              <w:rPr>
                <w:sz w:val="16"/>
              </w:rPr>
              <w:t xml:space="preserve">5256 </w:t>
            </w:r>
          </w:p>
        </w:tc>
        <w:tc>
          <w:tcPr>
            <w:tcW w:w="658" w:type="dxa"/>
            <w:tcBorders>
              <w:top w:val="nil"/>
            </w:tcBorders>
          </w:tcPr>
          <w:p w:rsidR="002E31F7" w:rsidRDefault="002E31F7">
            <w:pPr>
              <w:pStyle w:val="ConsPlusNonformat"/>
              <w:jc w:val="both"/>
            </w:pPr>
            <w:r>
              <w:rPr>
                <w:sz w:val="16"/>
              </w:rPr>
              <w:t xml:space="preserve">4511 </w:t>
            </w:r>
          </w:p>
        </w:tc>
        <w:tc>
          <w:tcPr>
            <w:tcW w:w="564" w:type="dxa"/>
            <w:tcBorders>
              <w:top w:val="nil"/>
            </w:tcBorders>
          </w:tcPr>
          <w:p w:rsidR="002E31F7" w:rsidRDefault="002E31F7">
            <w:pPr>
              <w:pStyle w:val="ConsPlusNonformat"/>
              <w:jc w:val="both"/>
            </w:pPr>
            <w:r>
              <w:rPr>
                <w:sz w:val="16"/>
              </w:rPr>
              <w:t>3957</w:t>
            </w:r>
          </w:p>
        </w:tc>
        <w:tc>
          <w:tcPr>
            <w:tcW w:w="658" w:type="dxa"/>
            <w:tcBorders>
              <w:top w:val="nil"/>
            </w:tcBorders>
          </w:tcPr>
          <w:p w:rsidR="002E31F7" w:rsidRDefault="002E31F7">
            <w:pPr>
              <w:pStyle w:val="ConsPlusNonformat"/>
              <w:jc w:val="both"/>
            </w:pPr>
            <w:r>
              <w:rPr>
                <w:sz w:val="16"/>
              </w:rPr>
              <w:t xml:space="preserve">3530 </w:t>
            </w:r>
          </w:p>
        </w:tc>
        <w:tc>
          <w:tcPr>
            <w:tcW w:w="658" w:type="dxa"/>
            <w:tcBorders>
              <w:top w:val="nil"/>
            </w:tcBorders>
          </w:tcPr>
          <w:p w:rsidR="002E31F7" w:rsidRDefault="002E31F7">
            <w:pPr>
              <w:pStyle w:val="ConsPlusNonformat"/>
              <w:jc w:val="both"/>
            </w:pPr>
            <w:r>
              <w:rPr>
                <w:sz w:val="16"/>
              </w:rPr>
              <w:t xml:space="preserve">3190 </w:t>
            </w:r>
          </w:p>
        </w:tc>
        <w:tc>
          <w:tcPr>
            <w:tcW w:w="752" w:type="dxa"/>
            <w:tcBorders>
              <w:top w:val="nil"/>
            </w:tcBorders>
          </w:tcPr>
          <w:p w:rsidR="002E31F7" w:rsidRDefault="002E31F7">
            <w:pPr>
              <w:pStyle w:val="ConsPlusNonformat"/>
              <w:jc w:val="both"/>
            </w:pPr>
            <w:r>
              <w:rPr>
                <w:sz w:val="16"/>
              </w:rPr>
              <w:t xml:space="preserve"> 2913 </w:t>
            </w:r>
          </w:p>
        </w:tc>
        <w:tc>
          <w:tcPr>
            <w:tcW w:w="658" w:type="dxa"/>
            <w:tcBorders>
              <w:top w:val="nil"/>
            </w:tcBorders>
          </w:tcPr>
          <w:p w:rsidR="002E31F7" w:rsidRDefault="002E31F7">
            <w:pPr>
              <w:pStyle w:val="ConsPlusNonformat"/>
              <w:jc w:val="both"/>
            </w:pPr>
            <w:r>
              <w:rPr>
                <w:sz w:val="16"/>
              </w:rPr>
              <w:t xml:space="preserve">2682 </w:t>
            </w:r>
          </w:p>
        </w:tc>
        <w:tc>
          <w:tcPr>
            <w:tcW w:w="658" w:type="dxa"/>
            <w:tcBorders>
              <w:top w:val="nil"/>
            </w:tcBorders>
          </w:tcPr>
          <w:p w:rsidR="002E31F7" w:rsidRDefault="002E31F7">
            <w:pPr>
              <w:pStyle w:val="ConsPlusNonformat"/>
              <w:jc w:val="both"/>
            </w:pPr>
            <w:r>
              <w:rPr>
                <w:sz w:val="16"/>
              </w:rPr>
              <w:t xml:space="preserve">2488 </w:t>
            </w:r>
          </w:p>
        </w:tc>
        <w:tc>
          <w:tcPr>
            <w:tcW w:w="658" w:type="dxa"/>
            <w:tcBorders>
              <w:top w:val="nil"/>
            </w:tcBorders>
          </w:tcPr>
          <w:p w:rsidR="002E31F7" w:rsidRDefault="002E31F7">
            <w:pPr>
              <w:pStyle w:val="ConsPlusNonformat"/>
              <w:jc w:val="both"/>
            </w:pPr>
            <w:r>
              <w:rPr>
                <w:sz w:val="16"/>
              </w:rPr>
              <w:t xml:space="preserve">2322 </w:t>
            </w:r>
          </w:p>
        </w:tc>
        <w:tc>
          <w:tcPr>
            <w:tcW w:w="658" w:type="dxa"/>
            <w:tcBorders>
              <w:top w:val="nil"/>
            </w:tcBorders>
          </w:tcPr>
          <w:p w:rsidR="002E31F7" w:rsidRDefault="002E31F7">
            <w:pPr>
              <w:pStyle w:val="ConsPlusNonformat"/>
              <w:jc w:val="both"/>
            </w:pPr>
            <w:r>
              <w:rPr>
                <w:sz w:val="16"/>
              </w:rPr>
              <w:t xml:space="preserve">2179 </w:t>
            </w:r>
          </w:p>
        </w:tc>
        <w:tc>
          <w:tcPr>
            <w:tcW w:w="564" w:type="dxa"/>
            <w:tcBorders>
              <w:top w:val="nil"/>
            </w:tcBorders>
          </w:tcPr>
          <w:p w:rsidR="002E31F7" w:rsidRDefault="002E31F7">
            <w:pPr>
              <w:pStyle w:val="ConsPlusNonformat"/>
              <w:jc w:val="both"/>
            </w:pPr>
            <w:r>
              <w:rPr>
                <w:sz w:val="16"/>
              </w:rPr>
              <w:t>2101</w:t>
            </w:r>
          </w:p>
        </w:tc>
        <w:tc>
          <w:tcPr>
            <w:tcW w:w="752" w:type="dxa"/>
            <w:tcBorders>
              <w:top w:val="nil"/>
            </w:tcBorders>
          </w:tcPr>
          <w:p w:rsidR="002E31F7" w:rsidRDefault="002E31F7">
            <w:pPr>
              <w:pStyle w:val="ConsPlusNonformat"/>
              <w:jc w:val="both"/>
            </w:pPr>
            <w:r>
              <w:rPr>
                <w:sz w:val="16"/>
              </w:rPr>
              <w:t xml:space="preserve"> 2053 </w:t>
            </w:r>
          </w:p>
        </w:tc>
        <w:tc>
          <w:tcPr>
            <w:tcW w:w="564" w:type="dxa"/>
            <w:tcBorders>
              <w:top w:val="nil"/>
            </w:tcBorders>
          </w:tcPr>
          <w:p w:rsidR="002E31F7" w:rsidRDefault="002E31F7">
            <w:pPr>
              <w:pStyle w:val="ConsPlusNonformat"/>
              <w:jc w:val="both"/>
            </w:pPr>
            <w:r>
              <w:rPr>
                <w:sz w:val="16"/>
              </w:rPr>
              <w:t>1943</w:t>
            </w:r>
          </w:p>
        </w:tc>
        <w:tc>
          <w:tcPr>
            <w:tcW w:w="658" w:type="dxa"/>
            <w:tcBorders>
              <w:top w:val="nil"/>
            </w:tcBorders>
          </w:tcPr>
          <w:p w:rsidR="002E31F7" w:rsidRDefault="002E31F7">
            <w:pPr>
              <w:pStyle w:val="ConsPlusNonformat"/>
              <w:jc w:val="both"/>
            </w:pPr>
            <w:r>
              <w:rPr>
                <w:sz w:val="16"/>
              </w:rPr>
              <w:t xml:space="preserve">1844 </w:t>
            </w:r>
          </w:p>
        </w:tc>
        <w:tc>
          <w:tcPr>
            <w:tcW w:w="658" w:type="dxa"/>
            <w:tcBorders>
              <w:top w:val="nil"/>
            </w:tcBorders>
          </w:tcPr>
          <w:p w:rsidR="002E31F7" w:rsidRDefault="002E31F7">
            <w:pPr>
              <w:pStyle w:val="ConsPlusNonformat"/>
              <w:jc w:val="both"/>
            </w:pPr>
            <w:r>
              <w:rPr>
                <w:sz w:val="16"/>
              </w:rPr>
              <w:t xml:space="preserve">1757 </w:t>
            </w:r>
          </w:p>
        </w:tc>
        <w:tc>
          <w:tcPr>
            <w:tcW w:w="658" w:type="dxa"/>
            <w:tcBorders>
              <w:top w:val="nil"/>
            </w:tcBorders>
          </w:tcPr>
          <w:p w:rsidR="002E31F7" w:rsidRDefault="002E31F7">
            <w:pPr>
              <w:pStyle w:val="ConsPlusNonformat"/>
              <w:jc w:val="both"/>
            </w:pPr>
            <w:r>
              <w:rPr>
                <w:sz w:val="16"/>
              </w:rPr>
              <w:t xml:space="preserve">1678 </w:t>
            </w:r>
          </w:p>
        </w:tc>
        <w:tc>
          <w:tcPr>
            <w:tcW w:w="658" w:type="dxa"/>
            <w:tcBorders>
              <w:top w:val="nil"/>
            </w:tcBorders>
          </w:tcPr>
          <w:p w:rsidR="002E31F7" w:rsidRDefault="002E31F7">
            <w:pPr>
              <w:pStyle w:val="ConsPlusNonformat"/>
              <w:jc w:val="both"/>
            </w:pPr>
            <w:r>
              <w:rPr>
                <w:sz w:val="16"/>
              </w:rPr>
              <w:t xml:space="preserve">1607 </w:t>
            </w:r>
          </w:p>
        </w:tc>
        <w:tc>
          <w:tcPr>
            <w:tcW w:w="658" w:type="dxa"/>
            <w:tcBorders>
              <w:top w:val="nil"/>
            </w:tcBorders>
          </w:tcPr>
          <w:p w:rsidR="002E31F7" w:rsidRDefault="002E31F7">
            <w:pPr>
              <w:pStyle w:val="ConsPlusNonformat"/>
              <w:jc w:val="both"/>
            </w:pPr>
            <w:r>
              <w:rPr>
                <w:sz w:val="16"/>
              </w:rPr>
              <w:t xml:space="preserve">1542 </w:t>
            </w:r>
          </w:p>
        </w:tc>
        <w:tc>
          <w:tcPr>
            <w:tcW w:w="658" w:type="dxa"/>
            <w:tcBorders>
              <w:top w:val="nil"/>
            </w:tcBorders>
          </w:tcPr>
          <w:p w:rsidR="002E31F7" w:rsidRDefault="002E31F7">
            <w:pPr>
              <w:pStyle w:val="ConsPlusNonformat"/>
              <w:jc w:val="both"/>
            </w:pPr>
            <w:r>
              <w:rPr>
                <w:sz w:val="16"/>
              </w:rPr>
              <w:t xml:space="preserve">1483 </w:t>
            </w:r>
          </w:p>
        </w:tc>
        <w:tc>
          <w:tcPr>
            <w:tcW w:w="564" w:type="dxa"/>
            <w:tcBorders>
              <w:top w:val="nil"/>
            </w:tcBorders>
          </w:tcPr>
          <w:p w:rsidR="002E31F7" w:rsidRDefault="002E31F7">
            <w:pPr>
              <w:pStyle w:val="ConsPlusNonformat"/>
              <w:jc w:val="both"/>
            </w:pPr>
            <w:r>
              <w:rPr>
                <w:sz w:val="16"/>
              </w:rPr>
              <w:t>1429</w:t>
            </w:r>
          </w:p>
        </w:tc>
        <w:tc>
          <w:tcPr>
            <w:tcW w:w="658" w:type="dxa"/>
            <w:tcBorders>
              <w:top w:val="nil"/>
            </w:tcBorders>
          </w:tcPr>
          <w:p w:rsidR="002E31F7" w:rsidRDefault="002E31F7">
            <w:pPr>
              <w:pStyle w:val="ConsPlusNonformat"/>
              <w:jc w:val="both"/>
            </w:pPr>
            <w:r>
              <w:rPr>
                <w:sz w:val="16"/>
              </w:rPr>
              <w:t xml:space="preserve">1379 </w:t>
            </w:r>
          </w:p>
        </w:tc>
        <w:tc>
          <w:tcPr>
            <w:tcW w:w="564" w:type="dxa"/>
            <w:tcBorders>
              <w:top w:val="nil"/>
            </w:tcBorders>
          </w:tcPr>
          <w:p w:rsidR="002E31F7" w:rsidRDefault="002E31F7">
            <w:pPr>
              <w:pStyle w:val="ConsPlusNonformat"/>
              <w:jc w:val="both"/>
            </w:pPr>
            <w:r>
              <w:rPr>
                <w:sz w:val="16"/>
              </w:rPr>
              <w:t>1333</w:t>
            </w:r>
          </w:p>
        </w:tc>
        <w:tc>
          <w:tcPr>
            <w:tcW w:w="564" w:type="dxa"/>
            <w:tcBorders>
              <w:top w:val="nil"/>
            </w:tcBorders>
          </w:tcPr>
          <w:p w:rsidR="002E31F7" w:rsidRDefault="002E31F7">
            <w:pPr>
              <w:pStyle w:val="ConsPlusNonformat"/>
              <w:jc w:val="both"/>
            </w:pPr>
            <w:r>
              <w:rPr>
                <w:sz w:val="16"/>
              </w:rPr>
              <w:t>1291</w:t>
            </w:r>
          </w:p>
        </w:tc>
      </w:tr>
      <w:tr w:rsidR="002E31F7">
        <w:trPr>
          <w:trHeight w:val="195"/>
        </w:trPr>
        <w:tc>
          <w:tcPr>
            <w:tcW w:w="564" w:type="dxa"/>
            <w:tcBorders>
              <w:top w:val="nil"/>
            </w:tcBorders>
          </w:tcPr>
          <w:p w:rsidR="002E31F7" w:rsidRDefault="002E31F7">
            <w:pPr>
              <w:pStyle w:val="ConsPlusNonformat"/>
              <w:jc w:val="both"/>
            </w:pPr>
            <w:r>
              <w:rPr>
                <w:sz w:val="16"/>
              </w:rPr>
              <w:t xml:space="preserve">180 </w:t>
            </w:r>
          </w:p>
        </w:tc>
        <w:tc>
          <w:tcPr>
            <w:tcW w:w="658" w:type="dxa"/>
            <w:tcBorders>
              <w:top w:val="nil"/>
            </w:tcBorders>
          </w:tcPr>
          <w:p w:rsidR="002E31F7" w:rsidRDefault="002E31F7">
            <w:pPr>
              <w:pStyle w:val="ConsPlusNonformat"/>
              <w:jc w:val="both"/>
            </w:pPr>
            <w:r>
              <w:rPr>
                <w:sz w:val="16"/>
              </w:rPr>
              <w:t xml:space="preserve">5563 </w:t>
            </w:r>
          </w:p>
        </w:tc>
        <w:tc>
          <w:tcPr>
            <w:tcW w:w="658" w:type="dxa"/>
            <w:tcBorders>
              <w:top w:val="nil"/>
            </w:tcBorders>
          </w:tcPr>
          <w:p w:rsidR="002E31F7" w:rsidRDefault="002E31F7">
            <w:pPr>
              <w:pStyle w:val="ConsPlusNonformat"/>
              <w:jc w:val="both"/>
            </w:pPr>
            <w:r>
              <w:rPr>
                <w:sz w:val="16"/>
              </w:rPr>
              <w:t xml:space="preserve">4778 </w:t>
            </w:r>
          </w:p>
        </w:tc>
        <w:tc>
          <w:tcPr>
            <w:tcW w:w="564" w:type="dxa"/>
            <w:tcBorders>
              <w:top w:val="nil"/>
            </w:tcBorders>
          </w:tcPr>
          <w:p w:rsidR="002E31F7" w:rsidRDefault="002E31F7">
            <w:pPr>
              <w:pStyle w:val="ConsPlusNonformat"/>
              <w:jc w:val="both"/>
            </w:pPr>
            <w:r>
              <w:rPr>
                <w:sz w:val="16"/>
              </w:rPr>
              <w:t>4194</w:t>
            </w:r>
          </w:p>
        </w:tc>
        <w:tc>
          <w:tcPr>
            <w:tcW w:w="658" w:type="dxa"/>
            <w:tcBorders>
              <w:top w:val="nil"/>
            </w:tcBorders>
          </w:tcPr>
          <w:p w:rsidR="002E31F7" w:rsidRDefault="002E31F7">
            <w:pPr>
              <w:pStyle w:val="ConsPlusNonformat"/>
              <w:jc w:val="both"/>
            </w:pPr>
            <w:r>
              <w:rPr>
                <w:sz w:val="16"/>
              </w:rPr>
              <w:t xml:space="preserve">3742 </w:t>
            </w:r>
          </w:p>
        </w:tc>
        <w:tc>
          <w:tcPr>
            <w:tcW w:w="658" w:type="dxa"/>
            <w:tcBorders>
              <w:top w:val="nil"/>
            </w:tcBorders>
          </w:tcPr>
          <w:p w:rsidR="002E31F7" w:rsidRDefault="002E31F7">
            <w:pPr>
              <w:pStyle w:val="ConsPlusNonformat"/>
              <w:jc w:val="both"/>
            </w:pPr>
            <w:r>
              <w:rPr>
                <w:sz w:val="16"/>
              </w:rPr>
              <w:t xml:space="preserve">3382 </w:t>
            </w:r>
          </w:p>
        </w:tc>
        <w:tc>
          <w:tcPr>
            <w:tcW w:w="752" w:type="dxa"/>
            <w:tcBorders>
              <w:top w:val="nil"/>
            </w:tcBorders>
          </w:tcPr>
          <w:p w:rsidR="002E31F7" w:rsidRDefault="002E31F7">
            <w:pPr>
              <w:pStyle w:val="ConsPlusNonformat"/>
              <w:jc w:val="both"/>
            </w:pPr>
            <w:r>
              <w:rPr>
                <w:sz w:val="16"/>
              </w:rPr>
              <w:t xml:space="preserve"> 3089 </w:t>
            </w:r>
          </w:p>
        </w:tc>
        <w:tc>
          <w:tcPr>
            <w:tcW w:w="658" w:type="dxa"/>
            <w:tcBorders>
              <w:top w:val="nil"/>
            </w:tcBorders>
          </w:tcPr>
          <w:p w:rsidR="002E31F7" w:rsidRDefault="002E31F7">
            <w:pPr>
              <w:pStyle w:val="ConsPlusNonformat"/>
              <w:jc w:val="both"/>
            </w:pPr>
            <w:r>
              <w:rPr>
                <w:sz w:val="16"/>
              </w:rPr>
              <w:t xml:space="preserve">2845 </w:t>
            </w:r>
          </w:p>
        </w:tc>
        <w:tc>
          <w:tcPr>
            <w:tcW w:w="658" w:type="dxa"/>
            <w:tcBorders>
              <w:top w:val="nil"/>
            </w:tcBorders>
          </w:tcPr>
          <w:p w:rsidR="002E31F7" w:rsidRDefault="002E31F7">
            <w:pPr>
              <w:pStyle w:val="ConsPlusNonformat"/>
              <w:jc w:val="both"/>
            </w:pPr>
            <w:r>
              <w:rPr>
                <w:sz w:val="16"/>
              </w:rPr>
              <w:t xml:space="preserve">2639 </w:t>
            </w:r>
          </w:p>
        </w:tc>
        <w:tc>
          <w:tcPr>
            <w:tcW w:w="658" w:type="dxa"/>
            <w:tcBorders>
              <w:top w:val="nil"/>
            </w:tcBorders>
          </w:tcPr>
          <w:p w:rsidR="002E31F7" w:rsidRDefault="002E31F7">
            <w:pPr>
              <w:pStyle w:val="ConsPlusNonformat"/>
              <w:jc w:val="both"/>
            </w:pPr>
            <w:r>
              <w:rPr>
                <w:sz w:val="16"/>
              </w:rPr>
              <w:t xml:space="preserve">2463 </w:t>
            </w:r>
          </w:p>
        </w:tc>
        <w:tc>
          <w:tcPr>
            <w:tcW w:w="658" w:type="dxa"/>
            <w:tcBorders>
              <w:top w:val="nil"/>
            </w:tcBorders>
          </w:tcPr>
          <w:p w:rsidR="002E31F7" w:rsidRDefault="002E31F7">
            <w:pPr>
              <w:pStyle w:val="ConsPlusNonformat"/>
              <w:jc w:val="both"/>
            </w:pPr>
            <w:r>
              <w:rPr>
                <w:sz w:val="16"/>
              </w:rPr>
              <w:t xml:space="preserve">2311 </w:t>
            </w:r>
          </w:p>
        </w:tc>
        <w:tc>
          <w:tcPr>
            <w:tcW w:w="564" w:type="dxa"/>
            <w:tcBorders>
              <w:top w:val="nil"/>
            </w:tcBorders>
          </w:tcPr>
          <w:p w:rsidR="002E31F7" w:rsidRDefault="002E31F7">
            <w:pPr>
              <w:pStyle w:val="ConsPlusNonformat"/>
              <w:jc w:val="both"/>
            </w:pPr>
            <w:r>
              <w:rPr>
                <w:sz w:val="16"/>
              </w:rPr>
              <w:t>2229</w:t>
            </w:r>
          </w:p>
        </w:tc>
        <w:tc>
          <w:tcPr>
            <w:tcW w:w="752" w:type="dxa"/>
            <w:tcBorders>
              <w:top w:val="nil"/>
            </w:tcBorders>
          </w:tcPr>
          <w:p w:rsidR="002E31F7" w:rsidRDefault="002E31F7">
            <w:pPr>
              <w:pStyle w:val="ConsPlusNonformat"/>
              <w:jc w:val="both"/>
            </w:pPr>
            <w:r>
              <w:rPr>
                <w:sz w:val="16"/>
              </w:rPr>
              <w:t xml:space="preserve"> 2178 </w:t>
            </w:r>
          </w:p>
        </w:tc>
        <w:tc>
          <w:tcPr>
            <w:tcW w:w="564" w:type="dxa"/>
            <w:tcBorders>
              <w:top w:val="nil"/>
            </w:tcBorders>
          </w:tcPr>
          <w:p w:rsidR="002E31F7" w:rsidRDefault="002E31F7">
            <w:pPr>
              <w:pStyle w:val="ConsPlusNonformat"/>
              <w:jc w:val="both"/>
            </w:pPr>
            <w:r>
              <w:rPr>
                <w:sz w:val="16"/>
              </w:rPr>
              <w:t>2060</w:t>
            </w:r>
          </w:p>
        </w:tc>
        <w:tc>
          <w:tcPr>
            <w:tcW w:w="658" w:type="dxa"/>
            <w:tcBorders>
              <w:top w:val="nil"/>
            </w:tcBorders>
          </w:tcPr>
          <w:p w:rsidR="002E31F7" w:rsidRDefault="002E31F7">
            <w:pPr>
              <w:pStyle w:val="ConsPlusNonformat"/>
              <w:jc w:val="both"/>
            </w:pPr>
            <w:r>
              <w:rPr>
                <w:sz w:val="16"/>
              </w:rPr>
              <w:t xml:space="preserve">1956 </w:t>
            </w:r>
          </w:p>
        </w:tc>
        <w:tc>
          <w:tcPr>
            <w:tcW w:w="658" w:type="dxa"/>
            <w:tcBorders>
              <w:top w:val="nil"/>
            </w:tcBorders>
          </w:tcPr>
          <w:p w:rsidR="002E31F7" w:rsidRDefault="002E31F7">
            <w:pPr>
              <w:pStyle w:val="ConsPlusNonformat"/>
              <w:jc w:val="both"/>
            </w:pPr>
            <w:r>
              <w:rPr>
                <w:sz w:val="16"/>
              </w:rPr>
              <w:t xml:space="preserve">1863 </w:t>
            </w:r>
          </w:p>
        </w:tc>
        <w:tc>
          <w:tcPr>
            <w:tcW w:w="658" w:type="dxa"/>
            <w:tcBorders>
              <w:top w:val="nil"/>
            </w:tcBorders>
          </w:tcPr>
          <w:p w:rsidR="002E31F7" w:rsidRDefault="002E31F7">
            <w:pPr>
              <w:pStyle w:val="ConsPlusNonformat"/>
              <w:jc w:val="both"/>
            </w:pPr>
            <w:r>
              <w:rPr>
                <w:sz w:val="16"/>
              </w:rPr>
              <w:t xml:space="preserve">1779 </w:t>
            </w:r>
          </w:p>
        </w:tc>
        <w:tc>
          <w:tcPr>
            <w:tcW w:w="658" w:type="dxa"/>
            <w:tcBorders>
              <w:top w:val="nil"/>
            </w:tcBorders>
          </w:tcPr>
          <w:p w:rsidR="002E31F7" w:rsidRDefault="002E31F7">
            <w:pPr>
              <w:pStyle w:val="ConsPlusNonformat"/>
              <w:jc w:val="both"/>
            </w:pPr>
            <w:r>
              <w:rPr>
                <w:sz w:val="16"/>
              </w:rPr>
              <w:t xml:space="preserve">1704 </w:t>
            </w:r>
          </w:p>
        </w:tc>
        <w:tc>
          <w:tcPr>
            <w:tcW w:w="658" w:type="dxa"/>
            <w:tcBorders>
              <w:top w:val="nil"/>
            </w:tcBorders>
          </w:tcPr>
          <w:p w:rsidR="002E31F7" w:rsidRDefault="002E31F7">
            <w:pPr>
              <w:pStyle w:val="ConsPlusNonformat"/>
              <w:jc w:val="both"/>
            </w:pPr>
            <w:r>
              <w:rPr>
                <w:sz w:val="16"/>
              </w:rPr>
              <w:t xml:space="preserve">1635 </w:t>
            </w:r>
          </w:p>
        </w:tc>
        <w:tc>
          <w:tcPr>
            <w:tcW w:w="658" w:type="dxa"/>
            <w:tcBorders>
              <w:top w:val="nil"/>
            </w:tcBorders>
          </w:tcPr>
          <w:p w:rsidR="002E31F7" w:rsidRDefault="002E31F7">
            <w:pPr>
              <w:pStyle w:val="ConsPlusNonformat"/>
              <w:jc w:val="both"/>
            </w:pPr>
            <w:r>
              <w:rPr>
                <w:sz w:val="16"/>
              </w:rPr>
              <w:t xml:space="preserve">1572 </w:t>
            </w:r>
          </w:p>
        </w:tc>
        <w:tc>
          <w:tcPr>
            <w:tcW w:w="564" w:type="dxa"/>
            <w:tcBorders>
              <w:top w:val="nil"/>
            </w:tcBorders>
          </w:tcPr>
          <w:p w:rsidR="002E31F7" w:rsidRDefault="002E31F7">
            <w:pPr>
              <w:pStyle w:val="ConsPlusNonformat"/>
              <w:jc w:val="both"/>
            </w:pPr>
            <w:r>
              <w:rPr>
                <w:sz w:val="16"/>
              </w:rPr>
              <w:t>1514</w:t>
            </w:r>
          </w:p>
        </w:tc>
        <w:tc>
          <w:tcPr>
            <w:tcW w:w="658" w:type="dxa"/>
            <w:tcBorders>
              <w:top w:val="nil"/>
            </w:tcBorders>
          </w:tcPr>
          <w:p w:rsidR="002E31F7" w:rsidRDefault="002E31F7">
            <w:pPr>
              <w:pStyle w:val="ConsPlusNonformat"/>
              <w:jc w:val="both"/>
            </w:pPr>
            <w:r>
              <w:rPr>
                <w:sz w:val="16"/>
              </w:rPr>
              <w:t xml:space="preserve">1462 </w:t>
            </w:r>
          </w:p>
        </w:tc>
        <w:tc>
          <w:tcPr>
            <w:tcW w:w="564" w:type="dxa"/>
            <w:tcBorders>
              <w:top w:val="nil"/>
            </w:tcBorders>
          </w:tcPr>
          <w:p w:rsidR="002E31F7" w:rsidRDefault="002E31F7">
            <w:pPr>
              <w:pStyle w:val="ConsPlusNonformat"/>
              <w:jc w:val="both"/>
            </w:pPr>
            <w:r>
              <w:rPr>
                <w:sz w:val="16"/>
              </w:rPr>
              <w:t>1413</w:t>
            </w:r>
          </w:p>
        </w:tc>
        <w:tc>
          <w:tcPr>
            <w:tcW w:w="564" w:type="dxa"/>
            <w:tcBorders>
              <w:top w:val="nil"/>
            </w:tcBorders>
          </w:tcPr>
          <w:p w:rsidR="002E31F7" w:rsidRDefault="002E31F7">
            <w:pPr>
              <w:pStyle w:val="ConsPlusNonformat"/>
              <w:jc w:val="both"/>
            </w:pPr>
            <w:r>
              <w:rPr>
                <w:sz w:val="16"/>
              </w:rPr>
              <w:t>1368</w:t>
            </w:r>
          </w:p>
        </w:tc>
      </w:tr>
      <w:tr w:rsidR="002E31F7">
        <w:trPr>
          <w:trHeight w:val="195"/>
        </w:trPr>
        <w:tc>
          <w:tcPr>
            <w:tcW w:w="564" w:type="dxa"/>
            <w:tcBorders>
              <w:top w:val="nil"/>
            </w:tcBorders>
          </w:tcPr>
          <w:p w:rsidR="002E31F7" w:rsidRDefault="002E31F7">
            <w:pPr>
              <w:pStyle w:val="ConsPlusNonformat"/>
              <w:jc w:val="both"/>
            </w:pPr>
            <w:r>
              <w:rPr>
                <w:sz w:val="16"/>
              </w:rPr>
              <w:t xml:space="preserve">185 </w:t>
            </w:r>
          </w:p>
        </w:tc>
        <w:tc>
          <w:tcPr>
            <w:tcW w:w="658" w:type="dxa"/>
            <w:tcBorders>
              <w:top w:val="nil"/>
            </w:tcBorders>
          </w:tcPr>
          <w:p w:rsidR="002E31F7" w:rsidRDefault="002E31F7">
            <w:pPr>
              <w:pStyle w:val="ConsPlusNonformat"/>
              <w:jc w:val="both"/>
            </w:pPr>
            <w:r>
              <w:rPr>
                <w:sz w:val="16"/>
              </w:rPr>
              <w:t xml:space="preserve">5876 </w:t>
            </w:r>
          </w:p>
        </w:tc>
        <w:tc>
          <w:tcPr>
            <w:tcW w:w="658" w:type="dxa"/>
            <w:tcBorders>
              <w:top w:val="nil"/>
            </w:tcBorders>
          </w:tcPr>
          <w:p w:rsidR="002E31F7" w:rsidRDefault="002E31F7">
            <w:pPr>
              <w:pStyle w:val="ConsPlusNonformat"/>
              <w:jc w:val="both"/>
            </w:pPr>
            <w:r>
              <w:rPr>
                <w:sz w:val="16"/>
              </w:rPr>
              <w:t xml:space="preserve">5051 </w:t>
            </w:r>
          </w:p>
        </w:tc>
        <w:tc>
          <w:tcPr>
            <w:tcW w:w="564" w:type="dxa"/>
            <w:tcBorders>
              <w:top w:val="nil"/>
            </w:tcBorders>
          </w:tcPr>
          <w:p w:rsidR="002E31F7" w:rsidRDefault="002E31F7">
            <w:pPr>
              <w:pStyle w:val="ConsPlusNonformat"/>
              <w:jc w:val="both"/>
            </w:pPr>
            <w:r>
              <w:rPr>
                <w:sz w:val="16"/>
              </w:rPr>
              <w:t>4435</w:t>
            </w:r>
          </w:p>
        </w:tc>
        <w:tc>
          <w:tcPr>
            <w:tcW w:w="658" w:type="dxa"/>
            <w:tcBorders>
              <w:top w:val="nil"/>
            </w:tcBorders>
          </w:tcPr>
          <w:p w:rsidR="002E31F7" w:rsidRDefault="002E31F7">
            <w:pPr>
              <w:pStyle w:val="ConsPlusNonformat"/>
              <w:jc w:val="both"/>
            </w:pPr>
            <w:r>
              <w:rPr>
                <w:sz w:val="16"/>
              </w:rPr>
              <w:t xml:space="preserve">3959 </w:t>
            </w:r>
          </w:p>
        </w:tc>
        <w:tc>
          <w:tcPr>
            <w:tcW w:w="658" w:type="dxa"/>
            <w:tcBorders>
              <w:top w:val="nil"/>
            </w:tcBorders>
          </w:tcPr>
          <w:p w:rsidR="002E31F7" w:rsidRDefault="002E31F7">
            <w:pPr>
              <w:pStyle w:val="ConsPlusNonformat"/>
              <w:jc w:val="both"/>
            </w:pPr>
            <w:r>
              <w:rPr>
                <w:sz w:val="16"/>
              </w:rPr>
              <w:t xml:space="preserve">3579 </w:t>
            </w:r>
          </w:p>
        </w:tc>
        <w:tc>
          <w:tcPr>
            <w:tcW w:w="752" w:type="dxa"/>
            <w:tcBorders>
              <w:top w:val="nil"/>
            </w:tcBorders>
          </w:tcPr>
          <w:p w:rsidR="002E31F7" w:rsidRDefault="002E31F7">
            <w:pPr>
              <w:pStyle w:val="ConsPlusNonformat"/>
              <w:jc w:val="both"/>
            </w:pPr>
            <w:r>
              <w:rPr>
                <w:sz w:val="16"/>
              </w:rPr>
              <w:t xml:space="preserve"> 3269 </w:t>
            </w:r>
          </w:p>
        </w:tc>
        <w:tc>
          <w:tcPr>
            <w:tcW w:w="658" w:type="dxa"/>
            <w:tcBorders>
              <w:top w:val="nil"/>
            </w:tcBorders>
          </w:tcPr>
          <w:p w:rsidR="002E31F7" w:rsidRDefault="002E31F7">
            <w:pPr>
              <w:pStyle w:val="ConsPlusNonformat"/>
              <w:jc w:val="both"/>
            </w:pPr>
            <w:r>
              <w:rPr>
                <w:sz w:val="16"/>
              </w:rPr>
              <w:t xml:space="preserve">3012 </w:t>
            </w:r>
          </w:p>
        </w:tc>
        <w:tc>
          <w:tcPr>
            <w:tcW w:w="658" w:type="dxa"/>
            <w:tcBorders>
              <w:top w:val="nil"/>
            </w:tcBorders>
          </w:tcPr>
          <w:p w:rsidR="002E31F7" w:rsidRDefault="002E31F7">
            <w:pPr>
              <w:pStyle w:val="ConsPlusNonformat"/>
              <w:jc w:val="both"/>
            </w:pPr>
            <w:r>
              <w:rPr>
                <w:sz w:val="16"/>
              </w:rPr>
              <w:t xml:space="preserve">2794 </w:t>
            </w:r>
          </w:p>
        </w:tc>
        <w:tc>
          <w:tcPr>
            <w:tcW w:w="658" w:type="dxa"/>
            <w:tcBorders>
              <w:top w:val="nil"/>
            </w:tcBorders>
          </w:tcPr>
          <w:p w:rsidR="002E31F7" w:rsidRDefault="002E31F7">
            <w:pPr>
              <w:pStyle w:val="ConsPlusNonformat"/>
              <w:jc w:val="both"/>
            </w:pPr>
            <w:r>
              <w:rPr>
                <w:sz w:val="16"/>
              </w:rPr>
              <w:t xml:space="preserve">2608 </w:t>
            </w:r>
          </w:p>
        </w:tc>
        <w:tc>
          <w:tcPr>
            <w:tcW w:w="658" w:type="dxa"/>
            <w:tcBorders>
              <w:top w:val="nil"/>
            </w:tcBorders>
          </w:tcPr>
          <w:p w:rsidR="002E31F7" w:rsidRDefault="002E31F7">
            <w:pPr>
              <w:pStyle w:val="ConsPlusNonformat"/>
              <w:jc w:val="both"/>
            </w:pPr>
            <w:r>
              <w:rPr>
                <w:sz w:val="16"/>
              </w:rPr>
              <w:t xml:space="preserve">2447 </w:t>
            </w:r>
          </w:p>
        </w:tc>
        <w:tc>
          <w:tcPr>
            <w:tcW w:w="564" w:type="dxa"/>
            <w:tcBorders>
              <w:top w:val="nil"/>
            </w:tcBorders>
          </w:tcPr>
          <w:p w:rsidR="002E31F7" w:rsidRDefault="002E31F7">
            <w:pPr>
              <w:pStyle w:val="ConsPlusNonformat"/>
              <w:jc w:val="both"/>
            </w:pPr>
            <w:r>
              <w:rPr>
                <w:sz w:val="16"/>
              </w:rPr>
              <w:t>2360</w:t>
            </w:r>
          </w:p>
        </w:tc>
        <w:tc>
          <w:tcPr>
            <w:tcW w:w="752" w:type="dxa"/>
            <w:tcBorders>
              <w:top w:val="nil"/>
            </w:tcBorders>
          </w:tcPr>
          <w:p w:rsidR="002E31F7" w:rsidRDefault="002E31F7">
            <w:pPr>
              <w:pStyle w:val="ConsPlusNonformat"/>
              <w:jc w:val="both"/>
            </w:pPr>
            <w:r>
              <w:rPr>
                <w:sz w:val="16"/>
              </w:rPr>
              <w:t xml:space="preserve"> 2306 </w:t>
            </w:r>
          </w:p>
        </w:tc>
        <w:tc>
          <w:tcPr>
            <w:tcW w:w="564" w:type="dxa"/>
            <w:tcBorders>
              <w:top w:val="nil"/>
            </w:tcBorders>
          </w:tcPr>
          <w:p w:rsidR="002E31F7" w:rsidRDefault="002E31F7">
            <w:pPr>
              <w:pStyle w:val="ConsPlusNonformat"/>
              <w:jc w:val="both"/>
            </w:pPr>
            <w:r>
              <w:rPr>
                <w:sz w:val="16"/>
              </w:rPr>
              <w:t>2181</w:t>
            </w:r>
          </w:p>
        </w:tc>
        <w:tc>
          <w:tcPr>
            <w:tcW w:w="658" w:type="dxa"/>
            <w:tcBorders>
              <w:top w:val="nil"/>
            </w:tcBorders>
          </w:tcPr>
          <w:p w:rsidR="002E31F7" w:rsidRDefault="002E31F7">
            <w:pPr>
              <w:pStyle w:val="ConsPlusNonformat"/>
              <w:jc w:val="both"/>
            </w:pPr>
            <w:r>
              <w:rPr>
                <w:sz w:val="16"/>
              </w:rPr>
              <w:t xml:space="preserve">2071 </w:t>
            </w:r>
          </w:p>
        </w:tc>
        <w:tc>
          <w:tcPr>
            <w:tcW w:w="658" w:type="dxa"/>
            <w:tcBorders>
              <w:top w:val="nil"/>
            </w:tcBorders>
          </w:tcPr>
          <w:p w:rsidR="002E31F7" w:rsidRDefault="002E31F7">
            <w:pPr>
              <w:pStyle w:val="ConsPlusNonformat"/>
              <w:jc w:val="both"/>
            </w:pPr>
            <w:r>
              <w:rPr>
                <w:sz w:val="16"/>
              </w:rPr>
              <w:t xml:space="preserve">1972 </w:t>
            </w:r>
          </w:p>
        </w:tc>
        <w:tc>
          <w:tcPr>
            <w:tcW w:w="658" w:type="dxa"/>
            <w:tcBorders>
              <w:top w:val="nil"/>
            </w:tcBorders>
          </w:tcPr>
          <w:p w:rsidR="002E31F7" w:rsidRDefault="002E31F7">
            <w:pPr>
              <w:pStyle w:val="ConsPlusNonformat"/>
              <w:jc w:val="both"/>
            </w:pPr>
            <w:r>
              <w:rPr>
                <w:sz w:val="16"/>
              </w:rPr>
              <w:t xml:space="preserve">1883 </w:t>
            </w:r>
          </w:p>
        </w:tc>
        <w:tc>
          <w:tcPr>
            <w:tcW w:w="658" w:type="dxa"/>
            <w:tcBorders>
              <w:top w:val="nil"/>
            </w:tcBorders>
          </w:tcPr>
          <w:p w:rsidR="002E31F7" w:rsidRDefault="002E31F7">
            <w:pPr>
              <w:pStyle w:val="ConsPlusNonformat"/>
              <w:jc w:val="both"/>
            </w:pPr>
            <w:r>
              <w:rPr>
                <w:sz w:val="16"/>
              </w:rPr>
              <w:t xml:space="preserve">1803 </w:t>
            </w:r>
          </w:p>
        </w:tc>
        <w:tc>
          <w:tcPr>
            <w:tcW w:w="658" w:type="dxa"/>
            <w:tcBorders>
              <w:top w:val="nil"/>
            </w:tcBorders>
          </w:tcPr>
          <w:p w:rsidR="002E31F7" w:rsidRDefault="002E31F7">
            <w:pPr>
              <w:pStyle w:val="ConsPlusNonformat"/>
              <w:jc w:val="both"/>
            </w:pPr>
            <w:r>
              <w:rPr>
                <w:sz w:val="16"/>
              </w:rPr>
              <w:t xml:space="preserve">1730 </w:t>
            </w:r>
          </w:p>
        </w:tc>
        <w:tc>
          <w:tcPr>
            <w:tcW w:w="658" w:type="dxa"/>
            <w:tcBorders>
              <w:top w:val="nil"/>
            </w:tcBorders>
          </w:tcPr>
          <w:p w:rsidR="002E31F7" w:rsidRDefault="002E31F7">
            <w:pPr>
              <w:pStyle w:val="ConsPlusNonformat"/>
              <w:jc w:val="both"/>
            </w:pPr>
            <w:r>
              <w:rPr>
                <w:sz w:val="16"/>
              </w:rPr>
              <w:t xml:space="preserve">1664 </w:t>
            </w:r>
          </w:p>
        </w:tc>
        <w:tc>
          <w:tcPr>
            <w:tcW w:w="564" w:type="dxa"/>
            <w:tcBorders>
              <w:top w:val="nil"/>
            </w:tcBorders>
          </w:tcPr>
          <w:p w:rsidR="002E31F7" w:rsidRDefault="002E31F7">
            <w:pPr>
              <w:pStyle w:val="ConsPlusNonformat"/>
              <w:jc w:val="both"/>
            </w:pPr>
            <w:r>
              <w:rPr>
                <w:sz w:val="16"/>
              </w:rPr>
              <w:t>1603</w:t>
            </w:r>
          </w:p>
        </w:tc>
        <w:tc>
          <w:tcPr>
            <w:tcW w:w="658" w:type="dxa"/>
            <w:tcBorders>
              <w:top w:val="nil"/>
            </w:tcBorders>
          </w:tcPr>
          <w:p w:rsidR="002E31F7" w:rsidRDefault="002E31F7">
            <w:pPr>
              <w:pStyle w:val="ConsPlusNonformat"/>
              <w:jc w:val="both"/>
            </w:pPr>
            <w:r>
              <w:rPr>
                <w:sz w:val="16"/>
              </w:rPr>
              <w:t xml:space="preserve">1547 </w:t>
            </w:r>
          </w:p>
        </w:tc>
        <w:tc>
          <w:tcPr>
            <w:tcW w:w="564" w:type="dxa"/>
            <w:tcBorders>
              <w:top w:val="nil"/>
            </w:tcBorders>
          </w:tcPr>
          <w:p w:rsidR="002E31F7" w:rsidRDefault="002E31F7">
            <w:pPr>
              <w:pStyle w:val="ConsPlusNonformat"/>
              <w:jc w:val="both"/>
            </w:pPr>
            <w:r>
              <w:rPr>
                <w:sz w:val="16"/>
              </w:rPr>
              <w:t>1495</w:t>
            </w:r>
          </w:p>
        </w:tc>
        <w:tc>
          <w:tcPr>
            <w:tcW w:w="564" w:type="dxa"/>
            <w:tcBorders>
              <w:top w:val="nil"/>
            </w:tcBorders>
          </w:tcPr>
          <w:p w:rsidR="002E31F7" w:rsidRDefault="002E31F7">
            <w:pPr>
              <w:pStyle w:val="ConsPlusNonformat"/>
              <w:jc w:val="both"/>
            </w:pPr>
            <w:r>
              <w:rPr>
                <w:sz w:val="16"/>
              </w:rPr>
              <w:t>1447</w:t>
            </w:r>
          </w:p>
        </w:tc>
      </w:tr>
      <w:tr w:rsidR="002E31F7">
        <w:trPr>
          <w:trHeight w:val="195"/>
        </w:trPr>
        <w:tc>
          <w:tcPr>
            <w:tcW w:w="564" w:type="dxa"/>
            <w:tcBorders>
              <w:top w:val="nil"/>
            </w:tcBorders>
          </w:tcPr>
          <w:p w:rsidR="002E31F7" w:rsidRDefault="002E31F7">
            <w:pPr>
              <w:pStyle w:val="ConsPlusNonformat"/>
              <w:jc w:val="both"/>
            </w:pPr>
            <w:r>
              <w:rPr>
                <w:sz w:val="16"/>
              </w:rPr>
              <w:t xml:space="preserve">190 </w:t>
            </w:r>
          </w:p>
        </w:tc>
        <w:tc>
          <w:tcPr>
            <w:tcW w:w="658" w:type="dxa"/>
            <w:tcBorders>
              <w:top w:val="nil"/>
            </w:tcBorders>
          </w:tcPr>
          <w:p w:rsidR="002E31F7" w:rsidRDefault="002E31F7">
            <w:pPr>
              <w:pStyle w:val="ConsPlusNonformat"/>
              <w:jc w:val="both"/>
            </w:pPr>
            <w:r>
              <w:rPr>
                <w:sz w:val="16"/>
              </w:rPr>
              <w:t xml:space="preserve">6196 </w:t>
            </w:r>
          </w:p>
        </w:tc>
        <w:tc>
          <w:tcPr>
            <w:tcW w:w="658" w:type="dxa"/>
            <w:tcBorders>
              <w:top w:val="nil"/>
            </w:tcBorders>
          </w:tcPr>
          <w:p w:rsidR="002E31F7" w:rsidRDefault="002E31F7">
            <w:pPr>
              <w:pStyle w:val="ConsPlusNonformat"/>
              <w:jc w:val="both"/>
            </w:pPr>
            <w:r>
              <w:rPr>
                <w:sz w:val="16"/>
              </w:rPr>
              <w:t xml:space="preserve">5329 </w:t>
            </w:r>
          </w:p>
        </w:tc>
        <w:tc>
          <w:tcPr>
            <w:tcW w:w="564" w:type="dxa"/>
            <w:tcBorders>
              <w:top w:val="nil"/>
            </w:tcBorders>
          </w:tcPr>
          <w:p w:rsidR="002E31F7" w:rsidRDefault="002E31F7">
            <w:pPr>
              <w:pStyle w:val="ConsPlusNonformat"/>
              <w:jc w:val="both"/>
            </w:pPr>
            <w:r>
              <w:rPr>
                <w:sz w:val="16"/>
              </w:rPr>
              <w:t>4683</w:t>
            </w:r>
          </w:p>
        </w:tc>
        <w:tc>
          <w:tcPr>
            <w:tcW w:w="658" w:type="dxa"/>
            <w:tcBorders>
              <w:top w:val="nil"/>
            </w:tcBorders>
          </w:tcPr>
          <w:p w:rsidR="002E31F7" w:rsidRDefault="002E31F7">
            <w:pPr>
              <w:pStyle w:val="ConsPlusNonformat"/>
              <w:jc w:val="both"/>
            </w:pPr>
            <w:r>
              <w:rPr>
                <w:sz w:val="16"/>
              </w:rPr>
              <w:t xml:space="preserve">4181 </w:t>
            </w:r>
          </w:p>
        </w:tc>
        <w:tc>
          <w:tcPr>
            <w:tcW w:w="658" w:type="dxa"/>
            <w:tcBorders>
              <w:top w:val="nil"/>
            </w:tcBorders>
          </w:tcPr>
          <w:p w:rsidR="002E31F7" w:rsidRDefault="002E31F7">
            <w:pPr>
              <w:pStyle w:val="ConsPlusNonformat"/>
              <w:jc w:val="both"/>
            </w:pPr>
            <w:r>
              <w:rPr>
                <w:sz w:val="16"/>
              </w:rPr>
              <w:t xml:space="preserve">3781 </w:t>
            </w:r>
          </w:p>
        </w:tc>
        <w:tc>
          <w:tcPr>
            <w:tcW w:w="752" w:type="dxa"/>
            <w:tcBorders>
              <w:top w:val="nil"/>
            </w:tcBorders>
          </w:tcPr>
          <w:p w:rsidR="002E31F7" w:rsidRDefault="002E31F7">
            <w:pPr>
              <w:pStyle w:val="ConsPlusNonformat"/>
              <w:jc w:val="both"/>
            </w:pPr>
            <w:r>
              <w:rPr>
                <w:sz w:val="16"/>
              </w:rPr>
              <w:t xml:space="preserve"> 3455 </w:t>
            </w:r>
          </w:p>
        </w:tc>
        <w:tc>
          <w:tcPr>
            <w:tcW w:w="658" w:type="dxa"/>
            <w:tcBorders>
              <w:top w:val="nil"/>
            </w:tcBorders>
          </w:tcPr>
          <w:p w:rsidR="002E31F7" w:rsidRDefault="002E31F7">
            <w:pPr>
              <w:pStyle w:val="ConsPlusNonformat"/>
              <w:jc w:val="both"/>
            </w:pPr>
            <w:r>
              <w:rPr>
                <w:sz w:val="16"/>
              </w:rPr>
              <w:t xml:space="preserve">3183 </w:t>
            </w:r>
          </w:p>
        </w:tc>
        <w:tc>
          <w:tcPr>
            <w:tcW w:w="658" w:type="dxa"/>
            <w:tcBorders>
              <w:top w:val="nil"/>
            </w:tcBorders>
          </w:tcPr>
          <w:p w:rsidR="002E31F7" w:rsidRDefault="002E31F7">
            <w:pPr>
              <w:pStyle w:val="ConsPlusNonformat"/>
              <w:jc w:val="both"/>
            </w:pPr>
            <w:r>
              <w:rPr>
                <w:sz w:val="16"/>
              </w:rPr>
              <w:t xml:space="preserve">2953 </w:t>
            </w:r>
          </w:p>
        </w:tc>
        <w:tc>
          <w:tcPr>
            <w:tcW w:w="658" w:type="dxa"/>
            <w:tcBorders>
              <w:top w:val="nil"/>
            </w:tcBorders>
          </w:tcPr>
          <w:p w:rsidR="002E31F7" w:rsidRDefault="002E31F7">
            <w:pPr>
              <w:pStyle w:val="ConsPlusNonformat"/>
              <w:jc w:val="both"/>
            </w:pPr>
            <w:r>
              <w:rPr>
                <w:sz w:val="16"/>
              </w:rPr>
              <w:t xml:space="preserve">2756 </w:t>
            </w:r>
          </w:p>
        </w:tc>
        <w:tc>
          <w:tcPr>
            <w:tcW w:w="658" w:type="dxa"/>
            <w:tcBorders>
              <w:top w:val="nil"/>
            </w:tcBorders>
          </w:tcPr>
          <w:p w:rsidR="002E31F7" w:rsidRDefault="002E31F7">
            <w:pPr>
              <w:pStyle w:val="ConsPlusNonformat"/>
              <w:jc w:val="both"/>
            </w:pPr>
            <w:r>
              <w:rPr>
                <w:sz w:val="16"/>
              </w:rPr>
              <w:t xml:space="preserve">2586 </w:t>
            </w:r>
          </w:p>
        </w:tc>
        <w:tc>
          <w:tcPr>
            <w:tcW w:w="564" w:type="dxa"/>
            <w:tcBorders>
              <w:top w:val="nil"/>
            </w:tcBorders>
          </w:tcPr>
          <w:p w:rsidR="002E31F7" w:rsidRDefault="002E31F7">
            <w:pPr>
              <w:pStyle w:val="ConsPlusNonformat"/>
              <w:jc w:val="both"/>
            </w:pPr>
            <w:r>
              <w:rPr>
                <w:sz w:val="16"/>
              </w:rPr>
              <w:t>2494</w:t>
            </w:r>
          </w:p>
        </w:tc>
        <w:tc>
          <w:tcPr>
            <w:tcW w:w="752" w:type="dxa"/>
            <w:tcBorders>
              <w:top w:val="nil"/>
            </w:tcBorders>
          </w:tcPr>
          <w:p w:rsidR="002E31F7" w:rsidRDefault="002E31F7">
            <w:pPr>
              <w:pStyle w:val="ConsPlusNonformat"/>
              <w:jc w:val="both"/>
            </w:pPr>
            <w:r>
              <w:rPr>
                <w:sz w:val="16"/>
              </w:rPr>
              <w:t xml:space="preserve"> 2437 </w:t>
            </w:r>
          </w:p>
        </w:tc>
        <w:tc>
          <w:tcPr>
            <w:tcW w:w="564" w:type="dxa"/>
            <w:tcBorders>
              <w:top w:val="nil"/>
            </w:tcBorders>
          </w:tcPr>
          <w:p w:rsidR="002E31F7" w:rsidRDefault="002E31F7">
            <w:pPr>
              <w:pStyle w:val="ConsPlusNonformat"/>
              <w:jc w:val="both"/>
            </w:pPr>
            <w:r>
              <w:rPr>
                <w:sz w:val="16"/>
              </w:rPr>
              <w:t>2306</w:t>
            </w:r>
          </w:p>
        </w:tc>
        <w:tc>
          <w:tcPr>
            <w:tcW w:w="658" w:type="dxa"/>
            <w:tcBorders>
              <w:top w:val="nil"/>
            </w:tcBorders>
          </w:tcPr>
          <w:p w:rsidR="002E31F7" w:rsidRDefault="002E31F7">
            <w:pPr>
              <w:pStyle w:val="ConsPlusNonformat"/>
              <w:jc w:val="both"/>
            </w:pPr>
            <w:r>
              <w:rPr>
                <w:sz w:val="16"/>
              </w:rPr>
              <w:t xml:space="preserve">2189 </w:t>
            </w:r>
          </w:p>
        </w:tc>
        <w:tc>
          <w:tcPr>
            <w:tcW w:w="658" w:type="dxa"/>
            <w:tcBorders>
              <w:top w:val="nil"/>
            </w:tcBorders>
          </w:tcPr>
          <w:p w:rsidR="002E31F7" w:rsidRDefault="002E31F7">
            <w:pPr>
              <w:pStyle w:val="ConsPlusNonformat"/>
              <w:jc w:val="both"/>
            </w:pPr>
            <w:r>
              <w:rPr>
                <w:sz w:val="16"/>
              </w:rPr>
              <w:t xml:space="preserve">2085 </w:t>
            </w:r>
          </w:p>
        </w:tc>
        <w:tc>
          <w:tcPr>
            <w:tcW w:w="658" w:type="dxa"/>
            <w:tcBorders>
              <w:top w:val="nil"/>
            </w:tcBorders>
          </w:tcPr>
          <w:p w:rsidR="002E31F7" w:rsidRDefault="002E31F7">
            <w:pPr>
              <w:pStyle w:val="ConsPlusNonformat"/>
              <w:jc w:val="both"/>
            </w:pPr>
            <w:r>
              <w:rPr>
                <w:sz w:val="16"/>
              </w:rPr>
              <w:t xml:space="preserve">1991 </w:t>
            </w:r>
          </w:p>
        </w:tc>
        <w:tc>
          <w:tcPr>
            <w:tcW w:w="658" w:type="dxa"/>
            <w:tcBorders>
              <w:top w:val="nil"/>
            </w:tcBorders>
          </w:tcPr>
          <w:p w:rsidR="002E31F7" w:rsidRDefault="002E31F7">
            <w:pPr>
              <w:pStyle w:val="ConsPlusNonformat"/>
              <w:jc w:val="both"/>
            </w:pPr>
            <w:r>
              <w:rPr>
                <w:sz w:val="16"/>
              </w:rPr>
              <w:t xml:space="preserve">1906 </w:t>
            </w:r>
          </w:p>
        </w:tc>
        <w:tc>
          <w:tcPr>
            <w:tcW w:w="658" w:type="dxa"/>
            <w:tcBorders>
              <w:top w:val="nil"/>
            </w:tcBorders>
          </w:tcPr>
          <w:p w:rsidR="002E31F7" w:rsidRDefault="002E31F7">
            <w:pPr>
              <w:pStyle w:val="ConsPlusNonformat"/>
              <w:jc w:val="both"/>
            </w:pPr>
            <w:r>
              <w:rPr>
                <w:sz w:val="16"/>
              </w:rPr>
              <w:t xml:space="preserve">1828 </w:t>
            </w:r>
          </w:p>
        </w:tc>
        <w:tc>
          <w:tcPr>
            <w:tcW w:w="658" w:type="dxa"/>
            <w:tcBorders>
              <w:top w:val="nil"/>
            </w:tcBorders>
          </w:tcPr>
          <w:p w:rsidR="002E31F7" w:rsidRDefault="002E31F7">
            <w:pPr>
              <w:pStyle w:val="ConsPlusNonformat"/>
              <w:jc w:val="both"/>
            </w:pPr>
            <w:r>
              <w:rPr>
                <w:sz w:val="16"/>
              </w:rPr>
              <w:t xml:space="preserve">1758 </w:t>
            </w:r>
          </w:p>
        </w:tc>
        <w:tc>
          <w:tcPr>
            <w:tcW w:w="564" w:type="dxa"/>
            <w:tcBorders>
              <w:top w:val="nil"/>
            </w:tcBorders>
          </w:tcPr>
          <w:p w:rsidR="002E31F7" w:rsidRDefault="002E31F7">
            <w:pPr>
              <w:pStyle w:val="ConsPlusNonformat"/>
              <w:jc w:val="both"/>
            </w:pPr>
            <w:r>
              <w:rPr>
                <w:sz w:val="16"/>
              </w:rPr>
              <w:t>1693</w:t>
            </w:r>
          </w:p>
        </w:tc>
        <w:tc>
          <w:tcPr>
            <w:tcW w:w="658" w:type="dxa"/>
            <w:tcBorders>
              <w:top w:val="nil"/>
            </w:tcBorders>
          </w:tcPr>
          <w:p w:rsidR="002E31F7" w:rsidRDefault="002E31F7">
            <w:pPr>
              <w:pStyle w:val="ConsPlusNonformat"/>
              <w:jc w:val="both"/>
            </w:pPr>
            <w:r>
              <w:rPr>
                <w:sz w:val="16"/>
              </w:rPr>
              <w:t xml:space="preserve">1634 </w:t>
            </w:r>
          </w:p>
        </w:tc>
        <w:tc>
          <w:tcPr>
            <w:tcW w:w="564" w:type="dxa"/>
            <w:tcBorders>
              <w:top w:val="nil"/>
            </w:tcBorders>
          </w:tcPr>
          <w:p w:rsidR="002E31F7" w:rsidRDefault="002E31F7">
            <w:pPr>
              <w:pStyle w:val="ConsPlusNonformat"/>
              <w:jc w:val="both"/>
            </w:pPr>
            <w:r>
              <w:rPr>
                <w:sz w:val="16"/>
              </w:rPr>
              <w:t>1579</w:t>
            </w:r>
          </w:p>
        </w:tc>
        <w:tc>
          <w:tcPr>
            <w:tcW w:w="564" w:type="dxa"/>
            <w:tcBorders>
              <w:top w:val="nil"/>
            </w:tcBorders>
          </w:tcPr>
          <w:p w:rsidR="002E31F7" w:rsidRDefault="002E31F7">
            <w:pPr>
              <w:pStyle w:val="ConsPlusNonformat"/>
              <w:jc w:val="both"/>
            </w:pPr>
            <w:r>
              <w:rPr>
                <w:sz w:val="16"/>
              </w:rPr>
              <w:t>1528</w:t>
            </w:r>
          </w:p>
        </w:tc>
      </w:tr>
      <w:tr w:rsidR="002E31F7">
        <w:trPr>
          <w:trHeight w:val="195"/>
        </w:trPr>
        <w:tc>
          <w:tcPr>
            <w:tcW w:w="564" w:type="dxa"/>
            <w:tcBorders>
              <w:top w:val="nil"/>
            </w:tcBorders>
          </w:tcPr>
          <w:p w:rsidR="002E31F7" w:rsidRDefault="002E31F7">
            <w:pPr>
              <w:pStyle w:val="ConsPlusNonformat"/>
              <w:jc w:val="both"/>
            </w:pPr>
            <w:r>
              <w:rPr>
                <w:sz w:val="16"/>
              </w:rPr>
              <w:t xml:space="preserve">195 </w:t>
            </w:r>
          </w:p>
        </w:tc>
        <w:tc>
          <w:tcPr>
            <w:tcW w:w="658" w:type="dxa"/>
            <w:tcBorders>
              <w:top w:val="nil"/>
            </w:tcBorders>
          </w:tcPr>
          <w:p w:rsidR="002E31F7" w:rsidRDefault="002E31F7">
            <w:pPr>
              <w:pStyle w:val="ConsPlusNonformat"/>
              <w:jc w:val="both"/>
            </w:pPr>
            <w:r>
              <w:rPr>
                <w:sz w:val="16"/>
              </w:rPr>
              <w:t xml:space="preserve">6521 </w:t>
            </w:r>
          </w:p>
        </w:tc>
        <w:tc>
          <w:tcPr>
            <w:tcW w:w="658" w:type="dxa"/>
            <w:tcBorders>
              <w:top w:val="nil"/>
            </w:tcBorders>
          </w:tcPr>
          <w:p w:rsidR="002E31F7" w:rsidRDefault="002E31F7">
            <w:pPr>
              <w:pStyle w:val="ConsPlusNonformat"/>
              <w:jc w:val="both"/>
            </w:pPr>
            <w:r>
              <w:rPr>
                <w:sz w:val="16"/>
              </w:rPr>
              <w:t xml:space="preserve">5614 </w:t>
            </w:r>
          </w:p>
        </w:tc>
        <w:tc>
          <w:tcPr>
            <w:tcW w:w="564" w:type="dxa"/>
            <w:tcBorders>
              <w:top w:val="nil"/>
            </w:tcBorders>
          </w:tcPr>
          <w:p w:rsidR="002E31F7" w:rsidRDefault="002E31F7">
            <w:pPr>
              <w:pStyle w:val="ConsPlusNonformat"/>
              <w:jc w:val="both"/>
            </w:pPr>
            <w:r>
              <w:rPr>
                <w:sz w:val="16"/>
              </w:rPr>
              <w:t>4935</w:t>
            </w:r>
          </w:p>
        </w:tc>
        <w:tc>
          <w:tcPr>
            <w:tcW w:w="658" w:type="dxa"/>
            <w:tcBorders>
              <w:top w:val="nil"/>
            </w:tcBorders>
          </w:tcPr>
          <w:p w:rsidR="002E31F7" w:rsidRDefault="002E31F7">
            <w:pPr>
              <w:pStyle w:val="ConsPlusNonformat"/>
              <w:jc w:val="both"/>
            </w:pPr>
            <w:r>
              <w:rPr>
                <w:sz w:val="16"/>
              </w:rPr>
              <w:t xml:space="preserve">4409 </w:t>
            </w:r>
          </w:p>
        </w:tc>
        <w:tc>
          <w:tcPr>
            <w:tcW w:w="658" w:type="dxa"/>
            <w:tcBorders>
              <w:top w:val="nil"/>
            </w:tcBorders>
          </w:tcPr>
          <w:p w:rsidR="002E31F7" w:rsidRDefault="002E31F7">
            <w:pPr>
              <w:pStyle w:val="ConsPlusNonformat"/>
              <w:jc w:val="both"/>
            </w:pPr>
            <w:r>
              <w:rPr>
                <w:sz w:val="16"/>
              </w:rPr>
              <w:t xml:space="preserve">3988 </w:t>
            </w:r>
          </w:p>
        </w:tc>
        <w:tc>
          <w:tcPr>
            <w:tcW w:w="752" w:type="dxa"/>
            <w:tcBorders>
              <w:top w:val="nil"/>
            </w:tcBorders>
          </w:tcPr>
          <w:p w:rsidR="002E31F7" w:rsidRDefault="002E31F7">
            <w:pPr>
              <w:pStyle w:val="ConsPlusNonformat"/>
              <w:jc w:val="both"/>
            </w:pPr>
            <w:r>
              <w:rPr>
                <w:sz w:val="16"/>
              </w:rPr>
              <w:t xml:space="preserve"> 3644 </w:t>
            </w:r>
          </w:p>
        </w:tc>
        <w:tc>
          <w:tcPr>
            <w:tcW w:w="658" w:type="dxa"/>
            <w:tcBorders>
              <w:top w:val="nil"/>
            </w:tcBorders>
          </w:tcPr>
          <w:p w:rsidR="002E31F7" w:rsidRDefault="002E31F7">
            <w:pPr>
              <w:pStyle w:val="ConsPlusNonformat"/>
              <w:jc w:val="both"/>
            </w:pPr>
            <w:r>
              <w:rPr>
                <w:sz w:val="16"/>
              </w:rPr>
              <w:t xml:space="preserve">3358 </w:t>
            </w:r>
          </w:p>
        </w:tc>
        <w:tc>
          <w:tcPr>
            <w:tcW w:w="658" w:type="dxa"/>
            <w:tcBorders>
              <w:top w:val="nil"/>
            </w:tcBorders>
          </w:tcPr>
          <w:p w:rsidR="002E31F7" w:rsidRDefault="002E31F7">
            <w:pPr>
              <w:pStyle w:val="ConsPlusNonformat"/>
              <w:jc w:val="both"/>
            </w:pPr>
            <w:r>
              <w:rPr>
                <w:sz w:val="16"/>
              </w:rPr>
              <w:t xml:space="preserve">3116 </w:t>
            </w:r>
          </w:p>
        </w:tc>
        <w:tc>
          <w:tcPr>
            <w:tcW w:w="658" w:type="dxa"/>
            <w:tcBorders>
              <w:top w:val="nil"/>
            </w:tcBorders>
          </w:tcPr>
          <w:p w:rsidR="002E31F7" w:rsidRDefault="002E31F7">
            <w:pPr>
              <w:pStyle w:val="ConsPlusNonformat"/>
              <w:jc w:val="both"/>
            </w:pPr>
            <w:r>
              <w:rPr>
                <w:sz w:val="16"/>
              </w:rPr>
              <w:t xml:space="preserve">2909 </w:t>
            </w:r>
          </w:p>
        </w:tc>
        <w:tc>
          <w:tcPr>
            <w:tcW w:w="658" w:type="dxa"/>
            <w:tcBorders>
              <w:top w:val="nil"/>
            </w:tcBorders>
          </w:tcPr>
          <w:p w:rsidR="002E31F7" w:rsidRDefault="002E31F7">
            <w:pPr>
              <w:pStyle w:val="ConsPlusNonformat"/>
              <w:jc w:val="both"/>
            </w:pPr>
            <w:r>
              <w:rPr>
                <w:sz w:val="16"/>
              </w:rPr>
              <w:t xml:space="preserve">2729 </w:t>
            </w:r>
          </w:p>
        </w:tc>
        <w:tc>
          <w:tcPr>
            <w:tcW w:w="564" w:type="dxa"/>
            <w:tcBorders>
              <w:top w:val="nil"/>
            </w:tcBorders>
          </w:tcPr>
          <w:p w:rsidR="002E31F7" w:rsidRDefault="002E31F7">
            <w:pPr>
              <w:pStyle w:val="ConsPlusNonformat"/>
              <w:jc w:val="both"/>
            </w:pPr>
            <w:r>
              <w:rPr>
                <w:sz w:val="16"/>
              </w:rPr>
              <w:t>2632</w:t>
            </w:r>
          </w:p>
        </w:tc>
        <w:tc>
          <w:tcPr>
            <w:tcW w:w="752" w:type="dxa"/>
            <w:tcBorders>
              <w:top w:val="nil"/>
            </w:tcBorders>
          </w:tcPr>
          <w:p w:rsidR="002E31F7" w:rsidRDefault="002E31F7">
            <w:pPr>
              <w:pStyle w:val="ConsPlusNonformat"/>
              <w:jc w:val="both"/>
            </w:pPr>
            <w:r>
              <w:rPr>
                <w:sz w:val="16"/>
              </w:rPr>
              <w:t xml:space="preserve"> 2572 </w:t>
            </w:r>
          </w:p>
        </w:tc>
        <w:tc>
          <w:tcPr>
            <w:tcW w:w="564" w:type="dxa"/>
            <w:tcBorders>
              <w:top w:val="nil"/>
            </w:tcBorders>
          </w:tcPr>
          <w:p w:rsidR="002E31F7" w:rsidRDefault="002E31F7">
            <w:pPr>
              <w:pStyle w:val="ConsPlusNonformat"/>
              <w:jc w:val="both"/>
            </w:pPr>
            <w:r>
              <w:rPr>
                <w:sz w:val="16"/>
              </w:rPr>
              <w:t>2433</w:t>
            </w:r>
          </w:p>
        </w:tc>
        <w:tc>
          <w:tcPr>
            <w:tcW w:w="658" w:type="dxa"/>
            <w:tcBorders>
              <w:top w:val="nil"/>
            </w:tcBorders>
          </w:tcPr>
          <w:p w:rsidR="002E31F7" w:rsidRDefault="002E31F7">
            <w:pPr>
              <w:pStyle w:val="ConsPlusNonformat"/>
              <w:jc w:val="both"/>
            </w:pPr>
            <w:r>
              <w:rPr>
                <w:sz w:val="16"/>
              </w:rPr>
              <w:t xml:space="preserve">2310 </w:t>
            </w:r>
          </w:p>
        </w:tc>
        <w:tc>
          <w:tcPr>
            <w:tcW w:w="658" w:type="dxa"/>
            <w:tcBorders>
              <w:top w:val="nil"/>
            </w:tcBorders>
          </w:tcPr>
          <w:p w:rsidR="002E31F7" w:rsidRDefault="002E31F7">
            <w:pPr>
              <w:pStyle w:val="ConsPlusNonformat"/>
              <w:jc w:val="both"/>
            </w:pPr>
            <w:r>
              <w:rPr>
                <w:sz w:val="16"/>
              </w:rPr>
              <w:t xml:space="preserve">2200 </w:t>
            </w:r>
          </w:p>
        </w:tc>
        <w:tc>
          <w:tcPr>
            <w:tcW w:w="658" w:type="dxa"/>
            <w:tcBorders>
              <w:top w:val="nil"/>
            </w:tcBorders>
          </w:tcPr>
          <w:p w:rsidR="002E31F7" w:rsidRDefault="002E31F7">
            <w:pPr>
              <w:pStyle w:val="ConsPlusNonformat"/>
              <w:jc w:val="both"/>
            </w:pPr>
            <w:r>
              <w:rPr>
                <w:sz w:val="16"/>
              </w:rPr>
              <w:t xml:space="preserve">2101 </w:t>
            </w:r>
          </w:p>
        </w:tc>
        <w:tc>
          <w:tcPr>
            <w:tcW w:w="658" w:type="dxa"/>
            <w:tcBorders>
              <w:top w:val="nil"/>
            </w:tcBorders>
          </w:tcPr>
          <w:p w:rsidR="002E31F7" w:rsidRDefault="002E31F7">
            <w:pPr>
              <w:pStyle w:val="ConsPlusNonformat"/>
              <w:jc w:val="both"/>
            </w:pPr>
            <w:r>
              <w:rPr>
                <w:sz w:val="16"/>
              </w:rPr>
              <w:t xml:space="preserve">2011 </w:t>
            </w:r>
          </w:p>
        </w:tc>
        <w:tc>
          <w:tcPr>
            <w:tcW w:w="658" w:type="dxa"/>
            <w:tcBorders>
              <w:top w:val="nil"/>
            </w:tcBorders>
          </w:tcPr>
          <w:p w:rsidR="002E31F7" w:rsidRDefault="002E31F7">
            <w:pPr>
              <w:pStyle w:val="ConsPlusNonformat"/>
              <w:jc w:val="both"/>
            </w:pPr>
            <w:r>
              <w:rPr>
                <w:sz w:val="16"/>
              </w:rPr>
              <w:t xml:space="preserve">1929 </w:t>
            </w:r>
          </w:p>
        </w:tc>
        <w:tc>
          <w:tcPr>
            <w:tcW w:w="658" w:type="dxa"/>
            <w:tcBorders>
              <w:top w:val="nil"/>
            </w:tcBorders>
          </w:tcPr>
          <w:p w:rsidR="002E31F7" w:rsidRDefault="002E31F7">
            <w:pPr>
              <w:pStyle w:val="ConsPlusNonformat"/>
              <w:jc w:val="both"/>
            </w:pPr>
            <w:r>
              <w:rPr>
                <w:sz w:val="16"/>
              </w:rPr>
              <w:t xml:space="preserve">1855 </w:t>
            </w:r>
          </w:p>
        </w:tc>
        <w:tc>
          <w:tcPr>
            <w:tcW w:w="564" w:type="dxa"/>
            <w:tcBorders>
              <w:top w:val="nil"/>
            </w:tcBorders>
          </w:tcPr>
          <w:p w:rsidR="002E31F7" w:rsidRDefault="002E31F7">
            <w:pPr>
              <w:pStyle w:val="ConsPlusNonformat"/>
              <w:jc w:val="both"/>
            </w:pPr>
            <w:r>
              <w:rPr>
                <w:sz w:val="16"/>
              </w:rPr>
              <w:t>1787</w:t>
            </w:r>
          </w:p>
        </w:tc>
        <w:tc>
          <w:tcPr>
            <w:tcW w:w="658" w:type="dxa"/>
            <w:tcBorders>
              <w:top w:val="nil"/>
            </w:tcBorders>
          </w:tcPr>
          <w:p w:rsidR="002E31F7" w:rsidRDefault="002E31F7">
            <w:pPr>
              <w:pStyle w:val="ConsPlusNonformat"/>
              <w:jc w:val="both"/>
            </w:pPr>
            <w:r>
              <w:rPr>
                <w:sz w:val="16"/>
              </w:rPr>
              <w:t xml:space="preserve">1724 </w:t>
            </w:r>
          </w:p>
        </w:tc>
        <w:tc>
          <w:tcPr>
            <w:tcW w:w="564" w:type="dxa"/>
            <w:tcBorders>
              <w:top w:val="nil"/>
            </w:tcBorders>
          </w:tcPr>
          <w:p w:rsidR="002E31F7" w:rsidRDefault="002E31F7">
            <w:pPr>
              <w:pStyle w:val="ConsPlusNonformat"/>
              <w:jc w:val="both"/>
            </w:pPr>
            <w:r>
              <w:rPr>
                <w:sz w:val="16"/>
              </w:rPr>
              <w:t>1666</w:t>
            </w:r>
          </w:p>
        </w:tc>
        <w:tc>
          <w:tcPr>
            <w:tcW w:w="564" w:type="dxa"/>
            <w:tcBorders>
              <w:top w:val="nil"/>
            </w:tcBorders>
          </w:tcPr>
          <w:p w:rsidR="002E31F7" w:rsidRDefault="002E31F7">
            <w:pPr>
              <w:pStyle w:val="ConsPlusNonformat"/>
              <w:jc w:val="both"/>
            </w:pPr>
            <w:r>
              <w:rPr>
                <w:sz w:val="16"/>
              </w:rPr>
              <w:t>1612</w:t>
            </w:r>
          </w:p>
        </w:tc>
      </w:tr>
      <w:tr w:rsidR="002E31F7">
        <w:trPr>
          <w:trHeight w:val="195"/>
        </w:trPr>
        <w:tc>
          <w:tcPr>
            <w:tcW w:w="564" w:type="dxa"/>
            <w:tcBorders>
              <w:top w:val="nil"/>
            </w:tcBorders>
          </w:tcPr>
          <w:p w:rsidR="002E31F7" w:rsidRDefault="002E31F7">
            <w:pPr>
              <w:pStyle w:val="ConsPlusNonformat"/>
              <w:jc w:val="both"/>
            </w:pPr>
            <w:r>
              <w:rPr>
                <w:sz w:val="16"/>
              </w:rPr>
              <w:t xml:space="preserve">200 </w:t>
            </w:r>
          </w:p>
        </w:tc>
        <w:tc>
          <w:tcPr>
            <w:tcW w:w="658" w:type="dxa"/>
            <w:tcBorders>
              <w:top w:val="nil"/>
            </w:tcBorders>
          </w:tcPr>
          <w:p w:rsidR="002E31F7" w:rsidRDefault="002E31F7">
            <w:pPr>
              <w:pStyle w:val="ConsPlusNonformat"/>
              <w:jc w:val="both"/>
            </w:pPr>
            <w:r>
              <w:rPr>
                <w:sz w:val="16"/>
              </w:rPr>
              <w:t xml:space="preserve">6852 </w:t>
            </w:r>
          </w:p>
        </w:tc>
        <w:tc>
          <w:tcPr>
            <w:tcW w:w="658" w:type="dxa"/>
            <w:tcBorders>
              <w:top w:val="nil"/>
            </w:tcBorders>
          </w:tcPr>
          <w:p w:rsidR="002E31F7" w:rsidRDefault="002E31F7">
            <w:pPr>
              <w:pStyle w:val="ConsPlusNonformat"/>
              <w:jc w:val="both"/>
            </w:pPr>
            <w:r>
              <w:rPr>
                <w:sz w:val="16"/>
              </w:rPr>
              <w:t xml:space="preserve">5903 </w:t>
            </w:r>
          </w:p>
        </w:tc>
        <w:tc>
          <w:tcPr>
            <w:tcW w:w="564" w:type="dxa"/>
            <w:tcBorders>
              <w:top w:val="nil"/>
            </w:tcBorders>
          </w:tcPr>
          <w:p w:rsidR="002E31F7" w:rsidRDefault="002E31F7">
            <w:pPr>
              <w:pStyle w:val="ConsPlusNonformat"/>
              <w:jc w:val="both"/>
            </w:pPr>
            <w:r>
              <w:rPr>
                <w:sz w:val="16"/>
              </w:rPr>
              <w:t>5193</w:t>
            </w:r>
          </w:p>
        </w:tc>
        <w:tc>
          <w:tcPr>
            <w:tcW w:w="658" w:type="dxa"/>
            <w:tcBorders>
              <w:top w:val="nil"/>
            </w:tcBorders>
          </w:tcPr>
          <w:p w:rsidR="002E31F7" w:rsidRDefault="002E31F7">
            <w:pPr>
              <w:pStyle w:val="ConsPlusNonformat"/>
              <w:jc w:val="both"/>
            </w:pPr>
            <w:r>
              <w:rPr>
                <w:sz w:val="16"/>
              </w:rPr>
              <w:t xml:space="preserve">4641 </w:t>
            </w:r>
          </w:p>
        </w:tc>
        <w:tc>
          <w:tcPr>
            <w:tcW w:w="658" w:type="dxa"/>
            <w:tcBorders>
              <w:top w:val="nil"/>
            </w:tcBorders>
          </w:tcPr>
          <w:p w:rsidR="002E31F7" w:rsidRDefault="002E31F7">
            <w:pPr>
              <w:pStyle w:val="ConsPlusNonformat"/>
              <w:jc w:val="both"/>
            </w:pPr>
            <w:r>
              <w:rPr>
                <w:sz w:val="16"/>
              </w:rPr>
              <w:t xml:space="preserve">4200 </w:t>
            </w:r>
          </w:p>
        </w:tc>
        <w:tc>
          <w:tcPr>
            <w:tcW w:w="752" w:type="dxa"/>
            <w:tcBorders>
              <w:top w:val="nil"/>
            </w:tcBorders>
          </w:tcPr>
          <w:p w:rsidR="002E31F7" w:rsidRDefault="002E31F7">
            <w:pPr>
              <w:pStyle w:val="ConsPlusNonformat"/>
              <w:jc w:val="both"/>
            </w:pPr>
            <w:r>
              <w:rPr>
                <w:sz w:val="16"/>
              </w:rPr>
              <w:t xml:space="preserve"> 3839 </w:t>
            </w:r>
          </w:p>
        </w:tc>
        <w:tc>
          <w:tcPr>
            <w:tcW w:w="658" w:type="dxa"/>
            <w:tcBorders>
              <w:top w:val="nil"/>
            </w:tcBorders>
          </w:tcPr>
          <w:p w:rsidR="002E31F7" w:rsidRDefault="002E31F7">
            <w:pPr>
              <w:pStyle w:val="ConsPlusNonformat"/>
              <w:jc w:val="both"/>
            </w:pPr>
            <w:r>
              <w:rPr>
                <w:sz w:val="16"/>
              </w:rPr>
              <w:t xml:space="preserve">3538 </w:t>
            </w:r>
          </w:p>
        </w:tc>
        <w:tc>
          <w:tcPr>
            <w:tcW w:w="658" w:type="dxa"/>
            <w:tcBorders>
              <w:top w:val="nil"/>
            </w:tcBorders>
          </w:tcPr>
          <w:p w:rsidR="002E31F7" w:rsidRDefault="002E31F7">
            <w:pPr>
              <w:pStyle w:val="ConsPlusNonformat"/>
              <w:jc w:val="both"/>
            </w:pPr>
            <w:r>
              <w:rPr>
                <w:sz w:val="16"/>
              </w:rPr>
              <w:t xml:space="preserve">3283 </w:t>
            </w:r>
          </w:p>
        </w:tc>
        <w:tc>
          <w:tcPr>
            <w:tcW w:w="658" w:type="dxa"/>
            <w:tcBorders>
              <w:top w:val="nil"/>
            </w:tcBorders>
          </w:tcPr>
          <w:p w:rsidR="002E31F7" w:rsidRDefault="002E31F7">
            <w:pPr>
              <w:pStyle w:val="ConsPlusNonformat"/>
              <w:jc w:val="both"/>
            </w:pPr>
            <w:r>
              <w:rPr>
                <w:sz w:val="16"/>
              </w:rPr>
              <w:t xml:space="preserve">3065 </w:t>
            </w:r>
          </w:p>
        </w:tc>
        <w:tc>
          <w:tcPr>
            <w:tcW w:w="658" w:type="dxa"/>
            <w:tcBorders>
              <w:top w:val="nil"/>
            </w:tcBorders>
          </w:tcPr>
          <w:p w:rsidR="002E31F7" w:rsidRDefault="002E31F7">
            <w:pPr>
              <w:pStyle w:val="ConsPlusNonformat"/>
              <w:jc w:val="both"/>
            </w:pPr>
            <w:r>
              <w:rPr>
                <w:sz w:val="16"/>
              </w:rPr>
              <w:t xml:space="preserve">2876 </w:t>
            </w:r>
          </w:p>
        </w:tc>
        <w:tc>
          <w:tcPr>
            <w:tcW w:w="564" w:type="dxa"/>
            <w:tcBorders>
              <w:top w:val="nil"/>
            </w:tcBorders>
          </w:tcPr>
          <w:p w:rsidR="002E31F7" w:rsidRDefault="002E31F7">
            <w:pPr>
              <w:pStyle w:val="ConsPlusNonformat"/>
              <w:jc w:val="both"/>
            </w:pPr>
            <w:r>
              <w:rPr>
                <w:sz w:val="16"/>
              </w:rPr>
              <w:t>2774</w:t>
            </w:r>
          </w:p>
        </w:tc>
        <w:tc>
          <w:tcPr>
            <w:tcW w:w="752" w:type="dxa"/>
            <w:tcBorders>
              <w:top w:val="nil"/>
            </w:tcBorders>
          </w:tcPr>
          <w:p w:rsidR="002E31F7" w:rsidRDefault="002E31F7">
            <w:pPr>
              <w:pStyle w:val="ConsPlusNonformat"/>
              <w:jc w:val="both"/>
            </w:pPr>
            <w:r>
              <w:rPr>
                <w:sz w:val="16"/>
              </w:rPr>
              <w:t xml:space="preserve"> 2710 </w:t>
            </w:r>
          </w:p>
        </w:tc>
        <w:tc>
          <w:tcPr>
            <w:tcW w:w="564" w:type="dxa"/>
            <w:tcBorders>
              <w:top w:val="nil"/>
            </w:tcBorders>
          </w:tcPr>
          <w:p w:rsidR="002E31F7" w:rsidRDefault="002E31F7">
            <w:pPr>
              <w:pStyle w:val="ConsPlusNonformat"/>
              <w:jc w:val="both"/>
            </w:pPr>
            <w:r>
              <w:rPr>
                <w:sz w:val="16"/>
              </w:rPr>
              <w:t>2564</w:t>
            </w:r>
          </w:p>
        </w:tc>
        <w:tc>
          <w:tcPr>
            <w:tcW w:w="658" w:type="dxa"/>
            <w:tcBorders>
              <w:top w:val="nil"/>
            </w:tcBorders>
          </w:tcPr>
          <w:p w:rsidR="002E31F7" w:rsidRDefault="002E31F7">
            <w:pPr>
              <w:pStyle w:val="ConsPlusNonformat"/>
              <w:jc w:val="both"/>
            </w:pPr>
            <w:r>
              <w:rPr>
                <w:sz w:val="16"/>
              </w:rPr>
              <w:t xml:space="preserve">2434 </w:t>
            </w:r>
          </w:p>
        </w:tc>
        <w:tc>
          <w:tcPr>
            <w:tcW w:w="658" w:type="dxa"/>
            <w:tcBorders>
              <w:top w:val="nil"/>
            </w:tcBorders>
          </w:tcPr>
          <w:p w:rsidR="002E31F7" w:rsidRDefault="002E31F7">
            <w:pPr>
              <w:pStyle w:val="ConsPlusNonformat"/>
              <w:jc w:val="both"/>
            </w:pPr>
            <w:r>
              <w:rPr>
                <w:sz w:val="16"/>
              </w:rPr>
              <w:t xml:space="preserve">2318 </w:t>
            </w:r>
          </w:p>
        </w:tc>
        <w:tc>
          <w:tcPr>
            <w:tcW w:w="658" w:type="dxa"/>
            <w:tcBorders>
              <w:top w:val="nil"/>
            </w:tcBorders>
          </w:tcPr>
          <w:p w:rsidR="002E31F7" w:rsidRDefault="002E31F7">
            <w:pPr>
              <w:pStyle w:val="ConsPlusNonformat"/>
              <w:jc w:val="both"/>
            </w:pPr>
            <w:r>
              <w:rPr>
                <w:sz w:val="16"/>
              </w:rPr>
              <w:t xml:space="preserve">2213 </w:t>
            </w:r>
          </w:p>
        </w:tc>
        <w:tc>
          <w:tcPr>
            <w:tcW w:w="658" w:type="dxa"/>
            <w:tcBorders>
              <w:top w:val="nil"/>
            </w:tcBorders>
          </w:tcPr>
          <w:p w:rsidR="002E31F7" w:rsidRDefault="002E31F7">
            <w:pPr>
              <w:pStyle w:val="ConsPlusNonformat"/>
              <w:jc w:val="both"/>
            </w:pPr>
            <w:r>
              <w:rPr>
                <w:sz w:val="16"/>
              </w:rPr>
              <w:t xml:space="preserve">2119 </w:t>
            </w:r>
          </w:p>
        </w:tc>
        <w:tc>
          <w:tcPr>
            <w:tcW w:w="658" w:type="dxa"/>
            <w:tcBorders>
              <w:top w:val="nil"/>
            </w:tcBorders>
          </w:tcPr>
          <w:p w:rsidR="002E31F7" w:rsidRDefault="002E31F7">
            <w:pPr>
              <w:pStyle w:val="ConsPlusNonformat"/>
              <w:jc w:val="both"/>
            </w:pPr>
            <w:r>
              <w:rPr>
                <w:sz w:val="16"/>
              </w:rPr>
              <w:t xml:space="preserve">2033 </w:t>
            </w:r>
          </w:p>
        </w:tc>
        <w:tc>
          <w:tcPr>
            <w:tcW w:w="658" w:type="dxa"/>
            <w:tcBorders>
              <w:top w:val="nil"/>
            </w:tcBorders>
          </w:tcPr>
          <w:p w:rsidR="002E31F7" w:rsidRDefault="002E31F7">
            <w:pPr>
              <w:pStyle w:val="ConsPlusNonformat"/>
              <w:jc w:val="both"/>
            </w:pPr>
            <w:r>
              <w:rPr>
                <w:sz w:val="16"/>
              </w:rPr>
              <w:t xml:space="preserve">1954 </w:t>
            </w:r>
          </w:p>
        </w:tc>
        <w:tc>
          <w:tcPr>
            <w:tcW w:w="564" w:type="dxa"/>
            <w:tcBorders>
              <w:top w:val="nil"/>
            </w:tcBorders>
          </w:tcPr>
          <w:p w:rsidR="002E31F7" w:rsidRDefault="002E31F7">
            <w:pPr>
              <w:pStyle w:val="ConsPlusNonformat"/>
              <w:jc w:val="both"/>
            </w:pPr>
            <w:r>
              <w:rPr>
                <w:sz w:val="16"/>
              </w:rPr>
              <w:t>1882</w:t>
            </w:r>
          </w:p>
        </w:tc>
        <w:tc>
          <w:tcPr>
            <w:tcW w:w="658" w:type="dxa"/>
            <w:tcBorders>
              <w:top w:val="nil"/>
            </w:tcBorders>
          </w:tcPr>
          <w:p w:rsidR="002E31F7" w:rsidRDefault="002E31F7">
            <w:pPr>
              <w:pStyle w:val="ConsPlusNonformat"/>
              <w:jc w:val="both"/>
            </w:pPr>
            <w:r>
              <w:rPr>
                <w:sz w:val="16"/>
              </w:rPr>
              <w:t xml:space="preserve">1816 </w:t>
            </w:r>
          </w:p>
        </w:tc>
        <w:tc>
          <w:tcPr>
            <w:tcW w:w="564" w:type="dxa"/>
            <w:tcBorders>
              <w:top w:val="nil"/>
            </w:tcBorders>
          </w:tcPr>
          <w:p w:rsidR="002E31F7" w:rsidRDefault="002E31F7">
            <w:pPr>
              <w:pStyle w:val="ConsPlusNonformat"/>
              <w:jc w:val="both"/>
            </w:pPr>
            <w:r>
              <w:rPr>
                <w:sz w:val="16"/>
              </w:rPr>
              <w:t>1755</w:t>
            </w:r>
          </w:p>
        </w:tc>
        <w:tc>
          <w:tcPr>
            <w:tcW w:w="564" w:type="dxa"/>
            <w:tcBorders>
              <w:top w:val="nil"/>
            </w:tcBorders>
          </w:tcPr>
          <w:p w:rsidR="002E31F7" w:rsidRDefault="002E31F7">
            <w:pPr>
              <w:pStyle w:val="ConsPlusNonformat"/>
              <w:jc w:val="both"/>
            </w:pPr>
            <w:r>
              <w:rPr>
                <w:sz w:val="16"/>
              </w:rPr>
              <w:t>1698</w:t>
            </w:r>
          </w:p>
        </w:tc>
      </w:tr>
    </w:tbl>
    <w:p w:rsidR="002E31F7" w:rsidRDefault="002E31F7">
      <w:pPr>
        <w:pStyle w:val="ConsPlusNormal"/>
        <w:jc w:val="both"/>
      </w:pPr>
    </w:p>
    <w:p w:rsidR="002E31F7" w:rsidRDefault="002E31F7">
      <w:pPr>
        <w:pStyle w:val="ConsPlusNormal"/>
        <w:jc w:val="both"/>
      </w:pPr>
    </w:p>
    <w:p w:rsidR="002E31F7" w:rsidRDefault="002E31F7">
      <w:pPr>
        <w:pStyle w:val="ConsPlusNormal"/>
        <w:jc w:val="center"/>
      </w:pPr>
      <w:r>
        <w:t>Пассажирский поезд, i= -6 o/oo, электропневматическое торможение.</w:t>
      </w: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564"/>
        <w:gridCol w:w="658"/>
        <w:gridCol w:w="658"/>
        <w:gridCol w:w="658"/>
        <w:gridCol w:w="752"/>
        <w:gridCol w:w="564"/>
        <w:gridCol w:w="658"/>
        <w:gridCol w:w="658"/>
        <w:gridCol w:w="658"/>
        <w:gridCol w:w="658"/>
        <w:gridCol w:w="658"/>
        <w:gridCol w:w="564"/>
        <w:gridCol w:w="658"/>
        <w:gridCol w:w="564"/>
        <w:gridCol w:w="564"/>
        <w:gridCol w:w="752"/>
        <w:gridCol w:w="658"/>
        <w:gridCol w:w="658"/>
        <w:gridCol w:w="658"/>
        <w:gridCol w:w="658"/>
        <w:gridCol w:w="564"/>
        <w:gridCol w:w="658"/>
        <w:gridCol w:w="658"/>
        <w:gridCol w:w="752"/>
      </w:tblGrid>
      <w:tr w:rsidR="002E31F7">
        <w:trPr>
          <w:trHeight w:val="195"/>
        </w:trPr>
        <w:tc>
          <w:tcPr>
            <w:tcW w:w="564" w:type="dxa"/>
            <w:vMerge w:val="restart"/>
          </w:tcPr>
          <w:p w:rsidR="002E31F7" w:rsidRDefault="002E31F7">
            <w:pPr>
              <w:pStyle w:val="ConsPlusNonformat"/>
              <w:jc w:val="both"/>
            </w:pPr>
          </w:p>
          <w:p w:rsidR="002E31F7" w:rsidRDefault="002E31F7">
            <w:pPr>
              <w:pStyle w:val="ConsPlusNonformat"/>
              <w:jc w:val="both"/>
            </w:pPr>
            <w:r>
              <w:rPr>
                <w:sz w:val="16"/>
              </w:rPr>
              <w:t xml:space="preserve"> V, </w:t>
            </w:r>
          </w:p>
          <w:p w:rsidR="002E31F7" w:rsidRDefault="002E31F7">
            <w:pPr>
              <w:pStyle w:val="ConsPlusNonformat"/>
              <w:jc w:val="both"/>
            </w:pPr>
            <w:r>
              <w:rPr>
                <w:sz w:val="16"/>
              </w:rPr>
              <w:t>км/ч</w:t>
            </w:r>
          </w:p>
        </w:tc>
        <w:tc>
          <w:tcPr>
            <w:tcW w:w="14946" w:type="dxa"/>
            <w:gridSpan w:val="23"/>
          </w:tcPr>
          <w:p w:rsidR="002E31F7" w:rsidRDefault="002E31F7">
            <w:pPr>
              <w:pStyle w:val="ConsPlusNonformat"/>
              <w:jc w:val="both"/>
            </w:pPr>
            <w:r>
              <w:rPr>
                <w:sz w:val="16"/>
              </w:rPr>
              <w:t xml:space="preserve">                                                    Расчетный тормозной коэффициент                                                    </w:t>
            </w:r>
          </w:p>
        </w:tc>
      </w:tr>
      <w:tr w:rsidR="002E31F7">
        <w:tc>
          <w:tcPr>
            <w:tcW w:w="470" w:type="dxa"/>
            <w:vMerge/>
            <w:tcBorders>
              <w:top w:val="nil"/>
            </w:tcBorders>
          </w:tcPr>
          <w:p w:rsidR="002E31F7" w:rsidRDefault="002E31F7"/>
        </w:tc>
        <w:tc>
          <w:tcPr>
            <w:tcW w:w="658" w:type="dxa"/>
            <w:tcBorders>
              <w:top w:val="nil"/>
            </w:tcBorders>
          </w:tcPr>
          <w:p w:rsidR="002E31F7" w:rsidRDefault="002E31F7">
            <w:pPr>
              <w:pStyle w:val="ConsPlusNonformat"/>
              <w:jc w:val="both"/>
            </w:pPr>
            <w:r>
              <w:rPr>
                <w:sz w:val="16"/>
              </w:rPr>
              <w:t xml:space="preserve"> 0.3 </w:t>
            </w:r>
          </w:p>
        </w:tc>
        <w:tc>
          <w:tcPr>
            <w:tcW w:w="658" w:type="dxa"/>
            <w:tcBorders>
              <w:top w:val="nil"/>
            </w:tcBorders>
          </w:tcPr>
          <w:p w:rsidR="002E31F7" w:rsidRDefault="002E31F7">
            <w:pPr>
              <w:pStyle w:val="ConsPlusNonformat"/>
              <w:jc w:val="both"/>
            </w:pPr>
            <w:r>
              <w:rPr>
                <w:sz w:val="16"/>
              </w:rPr>
              <w:t xml:space="preserve">0.35 </w:t>
            </w:r>
          </w:p>
        </w:tc>
        <w:tc>
          <w:tcPr>
            <w:tcW w:w="658" w:type="dxa"/>
            <w:tcBorders>
              <w:top w:val="nil"/>
            </w:tcBorders>
          </w:tcPr>
          <w:p w:rsidR="002E31F7" w:rsidRDefault="002E31F7">
            <w:pPr>
              <w:pStyle w:val="ConsPlusNonformat"/>
              <w:jc w:val="both"/>
            </w:pPr>
            <w:r>
              <w:rPr>
                <w:sz w:val="16"/>
              </w:rPr>
              <w:t xml:space="preserve"> 0.4 </w:t>
            </w:r>
          </w:p>
        </w:tc>
        <w:tc>
          <w:tcPr>
            <w:tcW w:w="752" w:type="dxa"/>
            <w:tcBorders>
              <w:top w:val="nil"/>
            </w:tcBorders>
          </w:tcPr>
          <w:p w:rsidR="002E31F7" w:rsidRDefault="002E31F7">
            <w:pPr>
              <w:pStyle w:val="ConsPlusNonformat"/>
              <w:jc w:val="both"/>
            </w:pPr>
            <w:r>
              <w:rPr>
                <w:sz w:val="16"/>
              </w:rPr>
              <w:t xml:space="preserve"> 0.45 </w:t>
            </w:r>
          </w:p>
        </w:tc>
        <w:tc>
          <w:tcPr>
            <w:tcW w:w="564" w:type="dxa"/>
            <w:tcBorders>
              <w:top w:val="nil"/>
            </w:tcBorders>
          </w:tcPr>
          <w:p w:rsidR="002E31F7" w:rsidRDefault="002E31F7">
            <w:pPr>
              <w:pStyle w:val="ConsPlusNonformat"/>
              <w:jc w:val="both"/>
            </w:pPr>
            <w:r>
              <w:rPr>
                <w:sz w:val="16"/>
              </w:rPr>
              <w:t xml:space="preserve">0.5 </w:t>
            </w:r>
          </w:p>
        </w:tc>
        <w:tc>
          <w:tcPr>
            <w:tcW w:w="658" w:type="dxa"/>
            <w:tcBorders>
              <w:top w:val="nil"/>
            </w:tcBorders>
          </w:tcPr>
          <w:p w:rsidR="002E31F7" w:rsidRDefault="002E31F7">
            <w:pPr>
              <w:pStyle w:val="ConsPlusNonformat"/>
              <w:jc w:val="both"/>
            </w:pPr>
            <w:r>
              <w:rPr>
                <w:sz w:val="16"/>
              </w:rPr>
              <w:t xml:space="preserve">0.55 </w:t>
            </w:r>
          </w:p>
        </w:tc>
        <w:tc>
          <w:tcPr>
            <w:tcW w:w="658" w:type="dxa"/>
            <w:tcBorders>
              <w:top w:val="nil"/>
            </w:tcBorders>
          </w:tcPr>
          <w:p w:rsidR="002E31F7" w:rsidRDefault="002E31F7">
            <w:pPr>
              <w:pStyle w:val="ConsPlusNonformat"/>
              <w:jc w:val="both"/>
            </w:pPr>
            <w:r>
              <w:rPr>
                <w:sz w:val="16"/>
              </w:rPr>
              <w:t xml:space="preserve"> 0.6 </w:t>
            </w:r>
          </w:p>
        </w:tc>
        <w:tc>
          <w:tcPr>
            <w:tcW w:w="658" w:type="dxa"/>
            <w:tcBorders>
              <w:top w:val="nil"/>
            </w:tcBorders>
          </w:tcPr>
          <w:p w:rsidR="002E31F7" w:rsidRDefault="002E31F7">
            <w:pPr>
              <w:pStyle w:val="ConsPlusNonformat"/>
              <w:jc w:val="both"/>
            </w:pPr>
            <w:r>
              <w:rPr>
                <w:sz w:val="16"/>
              </w:rPr>
              <w:t xml:space="preserve">0.65 </w:t>
            </w:r>
          </w:p>
        </w:tc>
        <w:tc>
          <w:tcPr>
            <w:tcW w:w="658" w:type="dxa"/>
            <w:tcBorders>
              <w:top w:val="nil"/>
            </w:tcBorders>
          </w:tcPr>
          <w:p w:rsidR="002E31F7" w:rsidRDefault="002E31F7">
            <w:pPr>
              <w:pStyle w:val="ConsPlusNonformat"/>
              <w:jc w:val="both"/>
            </w:pPr>
            <w:r>
              <w:rPr>
                <w:sz w:val="16"/>
              </w:rPr>
              <w:t xml:space="preserve"> 0.7 </w:t>
            </w:r>
          </w:p>
        </w:tc>
        <w:tc>
          <w:tcPr>
            <w:tcW w:w="658" w:type="dxa"/>
            <w:tcBorders>
              <w:top w:val="nil"/>
            </w:tcBorders>
          </w:tcPr>
          <w:p w:rsidR="002E31F7" w:rsidRDefault="002E31F7">
            <w:pPr>
              <w:pStyle w:val="ConsPlusNonformat"/>
              <w:jc w:val="both"/>
            </w:pPr>
            <w:r>
              <w:rPr>
                <w:sz w:val="16"/>
              </w:rPr>
              <w:t xml:space="preserve">0.75 </w:t>
            </w:r>
          </w:p>
        </w:tc>
        <w:tc>
          <w:tcPr>
            <w:tcW w:w="564" w:type="dxa"/>
            <w:tcBorders>
              <w:top w:val="nil"/>
            </w:tcBorders>
          </w:tcPr>
          <w:p w:rsidR="002E31F7" w:rsidRDefault="002E31F7">
            <w:pPr>
              <w:pStyle w:val="ConsPlusNonformat"/>
              <w:jc w:val="both"/>
            </w:pPr>
            <w:r>
              <w:rPr>
                <w:sz w:val="16"/>
              </w:rPr>
              <w:t>0.78</w:t>
            </w:r>
          </w:p>
        </w:tc>
        <w:tc>
          <w:tcPr>
            <w:tcW w:w="658" w:type="dxa"/>
            <w:tcBorders>
              <w:top w:val="nil"/>
            </w:tcBorders>
          </w:tcPr>
          <w:p w:rsidR="002E31F7" w:rsidRDefault="002E31F7">
            <w:pPr>
              <w:pStyle w:val="ConsPlusNonformat"/>
              <w:jc w:val="both"/>
            </w:pPr>
            <w:r>
              <w:rPr>
                <w:sz w:val="16"/>
              </w:rPr>
              <w:t xml:space="preserve"> 0.8 </w:t>
            </w:r>
          </w:p>
        </w:tc>
        <w:tc>
          <w:tcPr>
            <w:tcW w:w="564" w:type="dxa"/>
            <w:tcBorders>
              <w:top w:val="nil"/>
            </w:tcBorders>
          </w:tcPr>
          <w:p w:rsidR="002E31F7" w:rsidRDefault="002E31F7">
            <w:pPr>
              <w:pStyle w:val="ConsPlusNonformat"/>
              <w:jc w:val="both"/>
            </w:pPr>
            <w:r>
              <w:rPr>
                <w:sz w:val="16"/>
              </w:rPr>
              <w:t>0.85</w:t>
            </w:r>
          </w:p>
        </w:tc>
        <w:tc>
          <w:tcPr>
            <w:tcW w:w="564" w:type="dxa"/>
            <w:tcBorders>
              <w:top w:val="nil"/>
            </w:tcBorders>
          </w:tcPr>
          <w:p w:rsidR="002E31F7" w:rsidRDefault="002E31F7">
            <w:pPr>
              <w:pStyle w:val="ConsPlusNonformat"/>
              <w:jc w:val="both"/>
            </w:pPr>
            <w:r>
              <w:rPr>
                <w:sz w:val="16"/>
              </w:rPr>
              <w:t xml:space="preserve">0.9 </w:t>
            </w:r>
          </w:p>
        </w:tc>
        <w:tc>
          <w:tcPr>
            <w:tcW w:w="752" w:type="dxa"/>
            <w:tcBorders>
              <w:top w:val="nil"/>
            </w:tcBorders>
          </w:tcPr>
          <w:p w:rsidR="002E31F7" w:rsidRDefault="002E31F7">
            <w:pPr>
              <w:pStyle w:val="ConsPlusNonformat"/>
              <w:jc w:val="both"/>
            </w:pPr>
            <w:r>
              <w:rPr>
                <w:sz w:val="16"/>
              </w:rPr>
              <w:t xml:space="preserve"> 0.95 </w:t>
            </w:r>
          </w:p>
        </w:tc>
        <w:tc>
          <w:tcPr>
            <w:tcW w:w="658" w:type="dxa"/>
            <w:tcBorders>
              <w:top w:val="nil"/>
            </w:tcBorders>
          </w:tcPr>
          <w:p w:rsidR="002E31F7" w:rsidRDefault="002E31F7">
            <w:pPr>
              <w:pStyle w:val="ConsPlusNonformat"/>
              <w:jc w:val="both"/>
            </w:pPr>
            <w:r>
              <w:rPr>
                <w:sz w:val="16"/>
              </w:rPr>
              <w:t xml:space="preserve">  1  </w:t>
            </w:r>
          </w:p>
        </w:tc>
        <w:tc>
          <w:tcPr>
            <w:tcW w:w="658" w:type="dxa"/>
            <w:tcBorders>
              <w:top w:val="nil"/>
            </w:tcBorders>
          </w:tcPr>
          <w:p w:rsidR="002E31F7" w:rsidRDefault="002E31F7">
            <w:pPr>
              <w:pStyle w:val="ConsPlusNonformat"/>
              <w:jc w:val="both"/>
            </w:pPr>
            <w:r>
              <w:rPr>
                <w:sz w:val="16"/>
              </w:rPr>
              <w:t xml:space="preserve">1.05 </w:t>
            </w:r>
          </w:p>
        </w:tc>
        <w:tc>
          <w:tcPr>
            <w:tcW w:w="658" w:type="dxa"/>
            <w:tcBorders>
              <w:top w:val="nil"/>
            </w:tcBorders>
          </w:tcPr>
          <w:p w:rsidR="002E31F7" w:rsidRDefault="002E31F7">
            <w:pPr>
              <w:pStyle w:val="ConsPlusNonformat"/>
              <w:jc w:val="both"/>
            </w:pPr>
            <w:r>
              <w:rPr>
                <w:sz w:val="16"/>
              </w:rPr>
              <w:t xml:space="preserve"> 1.1 </w:t>
            </w:r>
          </w:p>
        </w:tc>
        <w:tc>
          <w:tcPr>
            <w:tcW w:w="658" w:type="dxa"/>
            <w:tcBorders>
              <w:top w:val="nil"/>
            </w:tcBorders>
          </w:tcPr>
          <w:p w:rsidR="002E31F7" w:rsidRDefault="002E31F7">
            <w:pPr>
              <w:pStyle w:val="ConsPlusNonformat"/>
              <w:jc w:val="both"/>
            </w:pPr>
            <w:r>
              <w:rPr>
                <w:sz w:val="16"/>
              </w:rPr>
              <w:t xml:space="preserve">1.15 </w:t>
            </w:r>
          </w:p>
        </w:tc>
        <w:tc>
          <w:tcPr>
            <w:tcW w:w="564" w:type="dxa"/>
            <w:tcBorders>
              <w:top w:val="nil"/>
            </w:tcBorders>
          </w:tcPr>
          <w:p w:rsidR="002E31F7" w:rsidRDefault="002E31F7">
            <w:pPr>
              <w:pStyle w:val="ConsPlusNonformat"/>
              <w:jc w:val="both"/>
            </w:pPr>
            <w:r>
              <w:rPr>
                <w:sz w:val="16"/>
              </w:rPr>
              <w:t xml:space="preserve">1.2 </w:t>
            </w:r>
          </w:p>
        </w:tc>
        <w:tc>
          <w:tcPr>
            <w:tcW w:w="658" w:type="dxa"/>
            <w:tcBorders>
              <w:top w:val="nil"/>
            </w:tcBorders>
          </w:tcPr>
          <w:p w:rsidR="002E31F7" w:rsidRDefault="002E31F7">
            <w:pPr>
              <w:pStyle w:val="ConsPlusNonformat"/>
              <w:jc w:val="both"/>
            </w:pPr>
            <w:r>
              <w:rPr>
                <w:sz w:val="16"/>
              </w:rPr>
              <w:t xml:space="preserve">1.25 </w:t>
            </w:r>
          </w:p>
        </w:tc>
        <w:tc>
          <w:tcPr>
            <w:tcW w:w="658" w:type="dxa"/>
            <w:tcBorders>
              <w:top w:val="nil"/>
            </w:tcBorders>
          </w:tcPr>
          <w:p w:rsidR="002E31F7" w:rsidRDefault="002E31F7">
            <w:pPr>
              <w:pStyle w:val="ConsPlusNonformat"/>
              <w:jc w:val="both"/>
            </w:pPr>
            <w:r>
              <w:rPr>
                <w:sz w:val="16"/>
              </w:rPr>
              <w:t xml:space="preserve"> 1.3 </w:t>
            </w:r>
          </w:p>
        </w:tc>
        <w:tc>
          <w:tcPr>
            <w:tcW w:w="752" w:type="dxa"/>
            <w:tcBorders>
              <w:top w:val="nil"/>
            </w:tcBorders>
          </w:tcPr>
          <w:p w:rsidR="002E31F7" w:rsidRDefault="002E31F7">
            <w:pPr>
              <w:pStyle w:val="ConsPlusNonformat"/>
              <w:jc w:val="both"/>
            </w:pPr>
            <w:r>
              <w:rPr>
                <w:sz w:val="16"/>
              </w:rPr>
              <w:t xml:space="preserve"> 1.35 </w:t>
            </w:r>
          </w:p>
        </w:tc>
      </w:tr>
      <w:tr w:rsidR="002E31F7">
        <w:trPr>
          <w:trHeight w:val="195"/>
        </w:trPr>
        <w:tc>
          <w:tcPr>
            <w:tcW w:w="564" w:type="dxa"/>
            <w:tcBorders>
              <w:top w:val="nil"/>
            </w:tcBorders>
          </w:tcPr>
          <w:p w:rsidR="002E31F7" w:rsidRDefault="002E31F7">
            <w:pPr>
              <w:pStyle w:val="ConsPlusNonformat"/>
              <w:jc w:val="both"/>
            </w:pPr>
            <w:r>
              <w:rPr>
                <w:sz w:val="16"/>
              </w:rPr>
              <w:t xml:space="preserve"> 20 </w:t>
            </w:r>
          </w:p>
        </w:tc>
        <w:tc>
          <w:tcPr>
            <w:tcW w:w="658" w:type="dxa"/>
            <w:tcBorders>
              <w:top w:val="nil"/>
            </w:tcBorders>
          </w:tcPr>
          <w:p w:rsidR="002E31F7" w:rsidRDefault="002E31F7">
            <w:pPr>
              <w:pStyle w:val="ConsPlusNonformat"/>
              <w:jc w:val="both"/>
            </w:pPr>
            <w:r>
              <w:rPr>
                <w:sz w:val="16"/>
              </w:rPr>
              <w:t xml:space="preserve"> 46  </w:t>
            </w:r>
          </w:p>
        </w:tc>
        <w:tc>
          <w:tcPr>
            <w:tcW w:w="658" w:type="dxa"/>
            <w:tcBorders>
              <w:top w:val="nil"/>
            </w:tcBorders>
          </w:tcPr>
          <w:p w:rsidR="002E31F7" w:rsidRDefault="002E31F7">
            <w:pPr>
              <w:pStyle w:val="ConsPlusNonformat"/>
              <w:jc w:val="both"/>
            </w:pPr>
            <w:r>
              <w:rPr>
                <w:sz w:val="16"/>
              </w:rPr>
              <w:t xml:space="preserve"> 41  </w:t>
            </w:r>
          </w:p>
        </w:tc>
        <w:tc>
          <w:tcPr>
            <w:tcW w:w="658" w:type="dxa"/>
            <w:tcBorders>
              <w:top w:val="nil"/>
            </w:tcBorders>
          </w:tcPr>
          <w:p w:rsidR="002E31F7" w:rsidRDefault="002E31F7">
            <w:pPr>
              <w:pStyle w:val="ConsPlusNonformat"/>
              <w:jc w:val="both"/>
            </w:pPr>
            <w:r>
              <w:rPr>
                <w:sz w:val="16"/>
              </w:rPr>
              <w:t xml:space="preserve"> 37  </w:t>
            </w:r>
          </w:p>
        </w:tc>
        <w:tc>
          <w:tcPr>
            <w:tcW w:w="752" w:type="dxa"/>
            <w:tcBorders>
              <w:top w:val="nil"/>
            </w:tcBorders>
          </w:tcPr>
          <w:p w:rsidR="002E31F7" w:rsidRDefault="002E31F7">
            <w:pPr>
              <w:pStyle w:val="ConsPlusNonformat"/>
              <w:jc w:val="both"/>
            </w:pPr>
            <w:r>
              <w:rPr>
                <w:sz w:val="16"/>
              </w:rPr>
              <w:t xml:space="preserve">  34  </w:t>
            </w:r>
          </w:p>
        </w:tc>
        <w:tc>
          <w:tcPr>
            <w:tcW w:w="564" w:type="dxa"/>
            <w:tcBorders>
              <w:top w:val="nil"/>
            </w:tcBorders>
          </w:tcPr>
          <w:p w:rsidR="002E31F7" w:rsidRDefault="002E31F7">
            <w:pPr>
              <w:pStyle w:val="ConsPlusNonformat"/>
              <w:jc w:val="both"/>
            </w:pPr>
            <w:r>
              <w:rPr>
                <w:sz w:val="16"/>
              </w:rPr>
              <w:t xml:space="preserve"> 31 </w:t>
            </w:r>
          </w:p>
        </w:tc>
        <w:tc>
          <w:tcPr>
            <w:tcW w:w="658" w:type="dxa"/>
            <w:tcBorders>
              <w:top w:val="nil"/>
            </w:tcBorders>
          </w:tcPr>
          <w:p w:rsidR="002E31F7" w:rsidRDefault="002E31F7">
            <w:pPr>
              <w:pStyle w:val="ConsPlusNonformat"/>
              <w:jc w:val="both"/>
            </w:pPr>
            <w:r>
              <w:rPr>
                <w:sz w:val="16"/>
              </w:rPr>
              <w:t xml:space="preserve"> 29  </w:t>
            </w:r>
          </w:p>
        </w:tc>
        <w:tc>
          <w:tcPr>
            <w:tcW w:w="658" w:type="dxa"/>
            <w:tcBorders>
              <w:top w:val="nil"/>
            </w:tcBorders>
          </w:tcPr>
          <w:p w:rsidR="002E31F7" w:rsidRDefault="002E31F7">
            <w:pPr>
              <w:pStyle w:val="ConsPlusNonformat"/>
              <w:jc w:val="both"/>
            </w:pPr>
            <w:r>
              <w:rPr>
                <w:sz w:val="16"/>
              </w:rPr>
              <w:t xml:space="preserve"> 28  </w:t>
            </w:r>
          </w:p>
        </w:tc>
        <w:tc>
          <w:tcPr>
            <w:tcW w:w="658" w:type="dxa"/>
            <w:tcBorders>
              <w:top w:val="nil"/>
            </w:tcBorders>
          </w:tcPr>
          <w:p w:rsidR="002E31F7" w:rsidRDefault="002E31F7">
            <w:pPr>
              <w:pStyle w:val="ConsPlusNonformat"/>
              <w:jc w:val="both"/>
            </w:pPr>
            <w:r>
              <w:rPr>
                <w:sz w:val="16"/>
              </w:rPr>
              <w:t xml:space="preserve"> 27  </w:t>
            </w:r>
          </w:p>
        </w:tc>
        <w:tc>
          <w:tcPr>
            <w:tcW w:w="658" w:type="dxa"/>
            <w:tcBorders>
              <w:top w:val="nil"/>
            </w:tcBorders>
          </w:tcPr>
          <w:p w:rsidR="002E31F7" w:rsidRDefault="002E31F7">
            <w:pPr>
              <w:pStyle w:val="ConsPlusNonformat"/>
              <w:jc w:val="both"/>
            </w:pPr>
            <w:r>
              <w:rPr>
                <w:sz w:val="16"/>
              </w:rPr>
              <w:t xml:space="preserve"> 25  </w:t>
            </w:r>
          </w:p>
        </w:tc>
        <w:tc>
          <w:tcPr>
            <w:tcW w:w="658" w:type="dxa"/>
            <w:tcBorders>
              <w:top w:val="nil"/>
            </w:tcBorders>
          </w:tcPr>
          <w:p w:rsidR="002E31F7" w:rsidRDefault="002E31F7">
            <w:pPr>
              <w:pStyle w:val="ConsPlusNonformat"/>
              <w:jc w:val="both"/>
            </w:pPr>
            <w:r>
              <w:rPr>
                <w:sz w:val="16"/>
              </w:rPr>
              <w:t xml:space="preserve"> 24  </w:t>
            </w:r>
          </w:p>
        </w:tc>
        <w:tc>
          <w:tcPr>
            <w:tcW w:w="564" w:type="dxa"/>
            <w:tcBorders>
              <w:top w:val="nil"/>
            </w:tcBorders>
          </w:tcPr>
          <w:p w:rsidR="002E31F7" w:rsidRDefault="002E31F7">
            <w:pPr>
              <w:pStyle w:val="ConsPlusNonformat"/>
              <w:jc w:val="both"/>
            </w:pPr>
            <w:r>
              <w:rPr>
                <w:sz w:val="16"/>
              </w:rPr>
              <w:t xml:space="preserve"> 24 </w:t>
            </w:r>
          </w:p>
        </w:tc>
        <w:tc>
          <w:tcPr>
            <w:tcW w:w="658" w:type="dxa"/>
            <w:tcBorders>
              <w:top w:val="nil"/>
            </w:tcBorders>
          </w:tcPr>
          <w:p w:rsidR="002E31F7" w:rsidRDefault="002E31F7">
            <w:pPr>
              <w:pStyle w:val="ConsPlusNonformat"/>
              <w:jc w:val="both"/>
            </w:pPr>
            <w:r>
              <w:rPr>
                <w:sz w:val="16"/>
              </w:rPr>
              <w:t xml:space="preserve"> 24  </w:t>
            </w:r>
          </w:p>
        </w:tc>
        <w:tc>
          <w:tcPr>
            <w:tcW w:w="564" w:type="dxa"/>
            <w:tcBorders>
              <w:top w:val="nil"/>
            </w:tcBorders>
          </w:tcPr>
          <w:p w:rsidR="002E31F7" w:rsidRDefault="002E31F7">
            <w:pPr>
              <w:pStyle w:val="ConsPlusNonformat"/>
              <w:jc w:val="both"/>
            </w:pPr>
            <w:r>
              <w:rPr>
                <w:sz w:val="16"/>
              </w:rPr>
              <w:t xml:space="preserve"> 23 </w:t>
            </w:r>
          </w:p>
        </w:tc>
        <w:tc>
          <w:tcPr>
            <w:tcW w:w="564" w:type="dxa"/>
            <w:tcBorders>
              <w:top w:val="nil"/>
            </w:tcBorders>
          </w:tcPr>
          <w:p w:rsidR="002E31F7" w:rsidRDefault="002E31F7">
            <w:pPr>
              <w:pStyle w:val="ConsPlusNonformat"/>
              <w:jc w:val="both"/>
            </w:pPr>
            <w:r>
              <w:rPr>
                <w:sz w:val="16"/>
              </w:rPr>
              <w:t xml:space="preserve"> 22 </w:t>
            </w:r>
          </w:p>
        </w:tc>
        <w:tc>
          <w:tcPr>
            <w:tcW w:w="752" w:type="dxa"/>
            <w:tcBorders>
              <w:top w:val="nil"/>
            </w:tcBorders>
          </w:tcPr>
          <w:p w:rsidR="002E31F7" w:rsidRDefault="002E31F7">
            <w:pPr>
              <w:pStyle w:val="ConsPlusNonformat"/>
              <w:jc w:val="both"/>
            </w:pPr>
            <w:r>
              <w:rPr>
                <w:sz w:val="16"/>
              </w:rPr>
              <w:t xml:space="preserve">  22  </w:t>
            </w:r>
          </w:p>
        </w:tc>
        <w:tc>
          <w:tcPr>
            <w:tcW w:w="658" w:type="dxa"/>
            <w:tcBorders>
              <w:top w:val="nil"/>
            </w:tcBorders>
          </w:tcPr>
          <w:p w:rsidR="002E31F7" w:rsidRDefault="002E31F7">
            <w:pPr>
              <w:pStyle w:val="ConsPlusNonformat"/>
              <w:jc w:val="both"/>
            </w:pPr>
            <w:r>
              <w:rPr>
                <w:sz w:val="16"/>
              </w:rPr>
              <w:t xml:space="preserve"> 21  </w:t>
            </w:r>
          </w:p>
        </w:tc>
        <w:tc>
          <w:tcPr>
            <w:tcW w:w="658" w:type="dxa"/>
            <w:tcBorders>
              <w:top w:val="nil"/>
            </w:tcBorders>
          </w:tcPr>
          <w:p w:rsidR="002E31F7" w:rsidRDefault="002E31F7">
            <w:pPr>
              <w:pStyle w:val="ConsPlusNonformat"/>
              <w:jc w:val="both"/>
            </w:pPr>
            <w:r>
              <w:rPr>
                <w:sz w:val="16"/>
              </w:rPr>
              <w:t xml:space="preserve"> 21  </w:t>
            </w:r>
          </w:p>
        </w:tc>
        <w:tc>
          <w:tcPr>
            <w:tcW w:w="658" w:type="dxa"/>
            <w:tcBorders>
              <w:top w:val="nil"/>
            </w:tcBorders>
          </w:tcPr>
          <w:p w:rsidR="002E31F7" w:rsidRDefault="002E31F7">
            <w:pPr>
              <w:pStyle w:val="ConsPlusNonformat"/>
              <w:jc w:val="both"/>
            </w:pPr>
            <w:r>
              <w:rPr>
                <w:sz w:val="16"/>
              </w:rPr>
              <w:t xml:space="preserve"> 20  </w:t>
            </w:r>
          </w:p>
        </w:tc>
        <w:tc>
          <w:tcPr>
            <w:tcW w:w="658" w:type="dxa"/>
            <w:tcBorders>
              <w:top w:val="nil"/>
            </w:tcBorders>
          </w:tcPr>
          <w:p w:rsidR="002E31F7" w:rsidRDefault="002E31F7">
            <w:pPr>
              <w:pStyle w:val="ConsPlusNonformat"/>
              <w:jc w:val="both"/>
            </w:pPr>
            <w:r>
              <w:rPr>
                <w:sz w:val="16"/>
              </w:rPr>
              <w:t xml:space="preserve"> 20  </w:t>
            </w:r>
          </w:p>
        </w:tc>
        <w:tc>
          <w:tcPr>
            <w:tcW w:w="564" w:type="dxa"/>
            <w:tcBorders>
              <w:top w:val="nil"/>
            </w:tcBorders>
          </w:tcPr>
          <w:p w:rsidR="002E31F7" w:rsidRDefault="002E31F7">
            <w:pPr>
              <w:pStyle w:val="ConsPlusNonformat"/>
              <w:jc w:val="both"/>
            </w:pPr>
            <w:r>
              <w:rPr>
                <w:sz w:val="16"/>
              </w:rPr>
              <w:t xml:space="preserve"> 19 </w:t>
            </w:r>
          </w:p>
        </w:tc>
        <w:tc>
          <w:tcPr>
            <w:tcW w:w="658" w:type="dxa"/>
            <w:tcBorders>
              <w:top w:val="nil"/>
            </w:tcBorders>
          </w:tcPr>
          <w:p w:rsidR="002E31F7" w:rsidRDefault="002E31F7">
            <w:pPr>
              <w:pStyle w:val="ConsPlusNonformat"/>
              <w:jc w:val="both"/>
            </w:pPr>
            <w:r>
              <w:rPr>
                <w:sz w:val="16"/>
              </w:rPr>
              <w:t xml:space="preserve"> 19  </w:t>
            </w:r>
          </w:p>
        </w:tc>
        <w:tc>
          <w:tcPr>
            <w:tcW w:w="658" w:type="dxa"/>
            <w:tcBorders>
              <w:top w:val="nil"/>
            </w:tcBorders>
          </w:tcPr>
          <w:p w:rsidR="002E31F7" w:rsidRDefault="002E31F7">
            <w:pPr>
              <w:pStyle w:val="ConsPlusNonformat"/>
              <w:jc w:val="both"/>
            </w:pPr>
            <w:r>
              <w:rPr>
                <w:sz w:val="16"/>
              </w:rPr>
              <w:t xml:space="preserve"> 19  </w:t>
            </w:r>
          </w:p>
        </w:tc>
        <w:tc>
          <w:tcPr>
            <w:tcW w:w="752" w:type="dxa"/>
            <w:tcBorders>
              <w:top w:val="nil"/>
            </w:tcBorders>
          </w:tcPr>
          <w:p w:rsidR="002E31F7" w:rsidRDefault="002E31F7">
            <w:pPr>
              <w:pStyle w:val="ConsPlusNonformat"/>
              <w:jc w:val="both"/>
            </w:pPr>
            <w:r>
              <w:rPr>
                <w:sz w:val="16"/>
              </w:rPr>
              <w:t xml:space="preserve">  18  </w:t>
            </w:r>
          </w:p>
        </w:tc>
      </w:tr>
      <w:tr w:rsidR="002E31F7">
        <w:trPr>
          <w:trHeight w:val="195"/>
        </w:trPr>
        <w:tc>
          <w:tcPr>
            <w:tcW w:w="564" w:type="dxa"/>
            <w:tcBorders>
              <w:top w:val="nil"/>
            </w:tcBorders>
          </w:tcPr>
          <w:p w:rsidR="002E31F7" w:rsidRDefault="002E31F7">
            <w:pPr>
              <w:pStyle w:val="ConsPlusNonformat"/>
              <w:jc w:val="both"/>
            </w:pPr>
            <w:r>
              <w:rPr>
                <w:sz w:val="16"/>
              </w:rPr>
              <w:t xml:space="preserve"> 25 </w:t>
            </w:r>
          </w:p>
        </w:tc>
        <w:tc>
          <w:tcPr>
            <w:tcW w:w="658" w:type="dxa"/>
            <w:tcBorders>
              <w:top w:val="nil"/>
            </w:tcBorders>
          </w:tcPr>
          <w:p w:rsidR="002E31F7" w:rsidRDefault="002E31F7">
            <w:pPr>
              <w:pStyle w:val="ConsPlusNonformat"/>
              <w:jc w:val="both"/>
            </w:pPr>
            <w:r>
              <w:rPr>
                <w:sz w:val="16"/>
              </w:rPr>
              <w:t xml:space="preserve"> 72  </w:t>
            </w:r>
          </w:p>
        </w:tc>
        <w:tc>
          <w:tcPr>
            <w:tcW w:w="658" w:type="dxa"/>
            <w:tcBorders>
              <w:top w:val="nil"/>
            </w:tcBorders>
          </w:tcPr>
          <w:p w:rsidR="002E31F7" w:rsidRDefault="002E31F7">
            <w:pPr>
              <w:pStyle w:val="ConsPlusNonformat"/>
              <w:jc w:val="both"/>
            </w:pPr>
            <w:r>
              <w:rPr>
                <w:sz w:val="16"/>
              </w:rPr>
              <w:t xml:space="preserve"> 63  </w:t>
            </w:r>
          </w:p>
        </w:tc>
        <w:tc>
          <w:tcPr>
            <w:tcW w:w="658" w:type="dxa"/>
            <w:tcBorders>
              <w:top w:val="nil"/>
            </w:tcBorders>
          </w:tcPr>
          <w:p w:rsidR="002E31F7" w:rsidRDefault="002E31F7">
            <w:pPr>
              <w:pStyle w:val="ConsPlusNonformat"/>
              <w:jc w:val="both"/>
            </w:pPr>
            <w:r>
              <w:rPr>
                <w:sz w:val="16"/>
              </w:rPr>
              <w:t xml:space="preserve"> 56  </w:t>
            </w:r>
          </w:p>
        </w:tc>
        <w:tc>
          <w:tcPr>
            <w:tcW w:w="752" w:type="dxa"/>
            <w:tcBorders>
              <w:top w:val="nil"/>
            </w:tcBorders>
          </w:tcPr>
          <w:p w:rsidR="002E31F7" w:rsidRDefault="002E31F7">
            <w:pPr>
              <w:pStyle w:val="ConsPlusNonformat"/>
              <w:jc w:val="both"/>
            </w:pPr>
            <w:r>
              <w:rPr>
                <w:sz w:val="16"/>
              </w:rPr>
              <w:t xml:space="preserve">  51  </w:t>
            </w:r>
          </w:p>
        </w:tc>
        <w:tc>
          <w:tcPr>
            <w:tcW w:w="564" w:type="dxa"/>
            <w:tcBorders>
              <w:top w:val="nil"/>
            </w:tcBorders>
          </w:tcPr>
          <w:p w:rsidR="002E31F7" w:rsidRDefault="002E31F7">
            <w:pPr>
              <w:pStyle w:val="ConsPlusNonformat"/>
              <w:jc w:val="both"/>
            </w:pPr>
            <w:r>
              <w:rPr>
                <w:sz w:val="16"/>
              </w:rPr>
              <w:t xml:space="preserve"> 47 </w:t>
            </w:r>
          </w:p>
        </w:tc>
        <w:tc>
          <w:tcPr>
            <w:tcW w:w="658" w:type="dxa"/>
            <w:tcBorders>
              <w:top w:val="nil"/>
            </w:tcBorders>
          </w:tcPr>
          <w:p w:rsidR="002E31F7" w:rsidRDefault="002E31F7">
            <w:pPr>
              <w:pStyle w:val="ConsPlusNonformat"/>
              <w:jc w:val="both"/>
            </w:pPr>
            <w:r>
              <w:rPr>
                <w:sz w:val="16"/>
              </w:rPr>
              <w:t xml:space="preserve"> 44  </w:t>
            </w:r>
          </w:p>
        </w:tc>
        <w:tc>
          <w:tcPr>
            <w:tcW w:w="658" w:type="dxa"/>
            <w:tcBorders>
              <w:top w:val="nil"/>
            </w:tcBorders>
          </w:tcPr>
          <w:p w:rsidR="002E31F7" w:rsidRDefault="002E31F7">
            <w:pPr>
              <w:pStyle w:val="ConsPlusNonformat"/>
              <w:jc w:val="both"/>
            </w:pPr>
            <w:r>
              <w:rPr>
                <w:sz w:val="16"/>
              </w:rPr>
              <w:t xml:space="preserve"> 42  </w:t>
            </w:r>
          </w:p>
        </w:tc>
        <w:tc>
          <w:tcPr>
            <w:tcW w:w="658" w:type="dxa"/>
            <w:tcBorders>
              <w:top w:val="nil"/>
            </w:tcBorders>
          </w:tcPr>
          <w:p w:rsidR="002E31F7" w:rsidRDefault="002E31F7">
            <w:pPr>
              <w:pStyle w:val="ConsPlusNonformat"/>
              <w:jc w:val="both"/>
            </w:pPr>
            <w:r>
              <w:rPr>
                <w:sz w:val="16"/>
              </w:rPr>
              <w:t xml:space="preserve"> 39  </w:t>
            </w:r>
          </w:p>
        </w:tc>
        <w:tc>
          <w:tcPr>
            <w:tcW w:w="658" w:type="dxa"/>
            <w:tcBorders>
              <w:top w:val="nil"/>
            </w:tcBorders>
          </w:tcPr>
          <w:p w:rsidR="002E31F7" w:rsidRDefault="002E31F7">
            <w:pPr>
              <w:pStyle w:val="ConsPlusNonformat"/>
              <w:jc w:val="both"/>
            </w:pPr>
            <w:r>
              <w:rPr>
                <w:sz w:val="16"/>
              </w:rPr>
              <w:t xml:space="preserve"> 37  </w:t>
            </w:r>
          </w:p>
        </w:tc>
        <w:tc>
          <w:tcPr>
            <w:tcW w:w="658" w:type="dxa"/>
            <w:tcBorders>
              <w:top w:val="nil"/>
            </w:tcBorders>
          </w:tcPr>
          <w:p w:rsidR="002E31F7" w:rsidRDefault="002E31F7">
            <w:pPr>
              <w:pStyle w:val="ConsPlusNonformat"/>
              <w:jc w:val="both"/>
            </w:pPr>
            <w:r>
              <w:rPr>
                <w:sz w:val="16"/>
              </w:rPr>
              <w:t xml:space="preserve"> 36  </w:t>
            </w:r>
          </w:p>
        </w:tc>
        <w:tc>
          <w:tcPr>
            <w:tcW w:w="564" w:type="dxa"/>
            <w:tcBorders>
              <w:top w:val="nil"/>
            </w:tcBorders>
          </w:tcPr>
          <w:p w:rsidR="002E31F7" w:rsidRDefault="002E31F7">
            <w:pPr>
              <w:pStyle w:val="ConsPlusNonformat"/>
              <w:jc w:val="both"/>
            </w:pPr>
            <w:r>
              <w:rPr>
                <w:sz w:val="16"/>
              </w:rPr>
              <w:t xml:space="preserve"> 35 </w:t>
            </w:r>
          </w:p>
        </w:tc>
        <w:tc>
          <w:tcPr>
            <w:tcW w:w="658" w:type="dxa"/>
            <w:tcBorders>
              <w:top w:val="nil"/>
            </w:tcBorders>
          </w:tcPr>
          <w:p w:rsidR="002E31F7" w:rsidRDefault="002E31F7">
            <w:pPr>
              <w:pStyle w:val="ConsPlusNonformat"/>
              <w:jc w:val="both"/>
            </w:pPr>
            <w:r>
              <w:rPr>
                <w:sz w:val="16"/>
              </w:rPr>
              <w:t xml:space="preserve"> 34  </w:t>
            </w:r>
          </w:p>
        </w:tc>
        <w:tc>
          <w:tcPr>
            <w:tcW w:w="564" w:type="dxa"/>
            <w:tcBorders>
              <w:top w:val="nil"/>
            </w:tcBorders>
          </w:tcPr>
          <w:p w:rsidR="002E31F7" w:rsidRDefault="002E31F7">
            <w:pPr>
              <w:pStyle w:val="ConsPlusNonformat"/>
              <w:jc w:val="both"/>
            </w:pPr>
            <w:r>
              <w:rPr>
                <w:sz w:val="16"/>
              </w:rPr>
              <w:t xml:space="preserve"> 33 </w:t>
            </w:r>
          </w:p>
        </w:tc>
        <w:tc>
          <w:tcPr>
            <w:tcW w:w="564" w:type="dxa"/>
            <w:tcBorders>
              <w:top w:val="nil"/>
            </w:tcBorders>
          </w:tcPr>
          <w:p w:rsidR="002E31F7" w:rsidRDefault="002E31F7">
            <w:pPr>
              <w:pStyle w:val="ConsPlusNonformat"/>
              <w:jc w:val="both"/>
            </w:pPr>
            <w:r>
              <w:rPr>
                <w:sz w:val="16"/>
              </w:rPr>
              <w:t xml:space="preserve"> 32 </w:t>
            </w:r>
          </w:p>
        </w:tc>
        <w:tc>
          <w:tcPr>
            <w:tcW w:w="752" w:type="dxa"/>
            <w:tcBorders>
              <w:top w:val="nil"/>
            </w:tcBorders>
          </w:tcPr>
          <w:p w:rsidR="002E31F7" w:rsidRDefault="002E31F7">
            <w:pPr>
              <w:pStyle w:val="ConsPlusNonformat"/>
              <w:jc w:val="both"/>
            </w:pPr>
            <w:r>
              <w:rPr>
                <w:sz w:val="16"/>
              </w:rPr>
              <w:t xml:space="preserve">  31  </w:t>
            </w:r>
          </w:p>
        </w:tc>
        <w:tc>
          <w:tcPr>
            <w:tcW w:w="658" w:type="dxa"/>
            <w:tcBorders>
              <w:top w:val="nil"/>
            </w:tcBorders>
          </w:tcPr>
          <w:p w:rsidR="002E31F7" w:rsidRDefault="002E31F7">
            <w:pPr>
              <w:pStyle w:val="ConsPlusNonformat"/>
              <w:jc w:val="both"/>
            </w:pPr>
            <w:r>
              <w:rPr>
                <w:sz w:val="16"/>
              </w:rPr>
              <w:t xml:space="preserve"> 30  </w:t>
            </w:r>
          </w:p>
        </w:tc>
        <w:tc>
          <w:tcPr>
            <w:tcW w:w="658" w:type="dxa"/>
            <w:tcBorders>
              <w:top w:val="nil"/>
            </w:tcBorders>
          </w:tcPr>
          <w:p w:rsidR="002E31F7" w:rsidRDefault="002E31F7">
            <w:pPr>
              <w:pStyle w:val="ConsPlusNonformat"/>
              <w:jc w:val="both"/>
            </w:pPr>
            <w:r>
              <w:rPr>
                <w:sz w:val="16"/>
              </w:rPr>
              <w:t xml:space="preserve"> 29  </w:t>
            </w:r>
          </w:p>
        </w:tc>
        <w:tc>
          <w:tcPr>
            <w:tcW w:w="658" w:type="dxa"/>
            <w:tcBorders>
              <w:top w:val="nil"/>
            </w:tcBorders>
          </w:tcPr>
          <w:p w:rsidR="002E31F7" w:rsidRDefault="002E31F7">
            <w:pPr>
              <w:pStyle w:val="ConsPlusNonformat"/>
              <w:jc w:val="both"/>
            </w:pPr>
            <w:r>
              <w:rPr>
                <w:sz w:val="16"/>
              </w:rPr>
              <w:t xml:space="preserve"> 29  </w:t>
            </w:r>
          </w:p>
        </w:tc>
        <w:tc>
          <w:tcPr>
            <w:tcW w:w="658" w:type="dxa"/>
            <w:tcBorders>
              <w:top w:val="nil"/>
            </w:tcBorders>
          </w:tcPr>
          <w:p w:rsidR="002E31F7" w:rsidRDefault="002E31F7">
            <w:pPr>
              <w:pStyle w:val="ConsPlusNonformat"/>
              <w:jc w:val="both"/>
            </w:pPr>
            <w:r>
              <w:rPr>
                <w:sz w:val="16"/>
              </w:rPr>
              <w:t xml:space="preserve"> 28  </w:t>
            </w:r>
          </w:p>
        </w:tc>
        <w:tc>
          <w:tcPr>
            <w:tcW w:w="564" w:type="dxa"/>
            <w:tcBorders>
              <w:top w:val="nil"/>
            </w:tcBorders>
          </w:tcPr>
          <w:p w:rsidR="002E31F7" w:rsidRDefault="002E31F7">
            <w:pPr>
              <w:pStyle w:val="ConsPlusNonformat"/>
              <w:jc w:val="both"/>
            </w:pPr>
            <w:r>
              <w:rPr>
                <w:sz w:val="16"/>
              </w:rPr>
              <w:t xml:space="preserve"> 27 </w:t>
            </w:r>
          </w:p>
        </w:tc>
        <w:tc>
          <w:tcPr>
            <w:tcW w:w="658" w:type="dxa"/>
            <w:tcBorders>
              <w:top w:val="nil"/>
            </w:tcBorders>
          </w:tcPr>
          <w:p w:rsidR="002E31F7" w:rsidRDefault="002E31F7">
            <w:pPr>
              <w:pStyle w:val="ConsPlusNonformat"/>
              <w:jc w:val="both"/>
            </w:pPr>
            <w:r>
              <w:rPr>
                <w:sz w:val="16"/>
              </w:rPr>
              <w:t xml:space="preserve"> 27  </w:t>
            </w:r>
          </w:p>
        </w:tc>
        <w:tc>
          <w:tcPr>
            <w:tcW w:w="658" w:type="dxa"/>
            <w:tcBorders>
              <w:top w:val="nil"/>
            </w:tcBorders>
          </w:tcPr>
          <w:p w:rsidR="002E31F7" w:rsidRDefault="002E31F7">
            <w:pPr>
              <w:pStyle w:val="ConsPlusNonformat"/>
              <w:jc w:val="both"/>
            </w:pPr>
            <w:r>
              <w:rPr>
                <w:sz w:val="16"/>
              </w:rPr>
              <w:t xml:space="preserve"> 26  </w:t>
            </w:r>
          </w:p>
        </w:tc>
        <w:tc>
          <w:tcPr>
            <w:tcW w:w="752" w:type="dxa"/>
            <w:tcBorders>
              <w:top w:val="nil"/>
            </w:tcBorders>
          </w:tcPr>
          <w:p w:rsidR="002E31F7" w:rsidRDefault="002E31F7">
            <w:pPr>
              <w:pStyle w:val="ConsPlusNonformat"/>
              <w:jc w:val="both"/>
            </w:pPr>
            <w:r>
              <w:rPr>
                <w:sz w:val="16"/>
              </w:rPr>
              <w:t xml:space="preserve">  26  </w:t>
            </w:r>
          </w:p>
        </w:tc>
      </w:tr>
      <w:tr w:rsidR="002E31F7">
        <w:trPr>
          <w:trHeight w:val="195"/>
        </w:trPr>
        <w:tc>
          <w:tcPr>
            <w:tcW w:w="564" w:type="dxa"/>
            <w:tcBorders>
              <w:top w:val="nil"/>
            </w:tcBorders>
          </w:tcPr>
          <w:p w:rsidR="002E31F7" w:rsidRDefault="002E31F7">
            <w:pPr>
              <w:pStyle w:val="ConsPlusNonformat"/>
              <w:jc w:val="both"/>
            </w:pPr>
            <w:r>
              <w:rPr>
                <w:sz w:val="16"/>
              </w:rPr>
              <w:t xml:space="preserve"> 30 </w:t>
            </w:r>
          </w:p>
        </w:tc>
        <w:tc>
          <w:tcPr>
            <w:tcW w:w="658" w:type="dxa"/>
            <w:tcBorders>
              <w:top w:val="nil"/>
            </w:tcBorders>
          </w:tcPr>
          <w:p w:rsidR="002E31F7" w:rsidRDefault="002E31F7">
            <w:pPr>
              <w:pStyle w:val="ConsPlusNonformat"/>
              <w:jc w:val="both"/>
            </w:pPr>
            <w:r>
              <w:rPr>
                <w:sz w:val="16"/>
              </w:rPr>
              <w:t xml:space="preserve"> 105 </w:t>
            </w:r>
          </w:p>
        </w:tc>
        <w:tc>
          <w:tcPr>
            <w:tcW w:w="658" w:type="dxa"/>
            <w:tcBorders>
              <w:top w:val="nil"/>
            </w:tcBorders>
          </w:tcPr>
          <w:p w:rsidR="002E31F7" w:rsidRDefault="002E31F7">
            <w:pPr>
              <w:pStyle w:val="ConsPlusNonformat"/>
              <w:jc w:val="both"/>
            </w:pPr>
            <w:r>
              <w:rPr>
                <w:sz w:val="16"/>
              </w:rPr>
              <w:t xml:space="preserve"> 91  </w:t>
            </w:r>
          </w:p>
        </w:tc>
        <w:tc>
          <w:tcPr>
            <w:tcW w:w="658" w:type="dxa"/>
            <w:tcBorders>
              <w:top w:val="nil"/>
            </w:tcBorders>
          </w:tcPr>
          <w:p w:rsidR="002E31F7" w:rsidRDefault="002E31F7">
            <w:pPr>
              <w:pStyle w:val="ConsPlusNonformat"/>
              <w:jc w:val="both"/>
            </w:pPr>
            <w:r>
              <w:rPr>
                <w:sz w:val="16"/>
              </w:rPr>
              <w:t xml:space="preserve"> 81  </w:t>
            </w:r>
          </w:p>
        </w:tc>
        <w:tc>
          <w:tcPr>
            <w:tcW w:w="752" w:type="dxa"/>
            <w:tcBorders>
              <w:top w:val="nil"/>
            </w:tcBorders>
          </w:tcPr>
          <w:p w:rsidR="002E31F7" w:rsidRDefault="002E31F7">
            <w:pPr>
              <w:pStyle w:val="ConsPlusNonformat"/>
              <w:jc w:val="both"/>
            </w:pPr>
            <w:r>
              <w:rPr>
                <w:sz w:val="16"/>
              </w:rPr>
              <w:t xml:space="preserve">  73  </w:t>
            </w:r>
          </w:p>
        </w:tc>
        <w:tc>
          <w:tcPr>
            <w:tcW w:w="564" w:type="dxa"/>
            <w:tcBorders>
              <w:top w:val="nil"/>
            </w:tcBorders>
          </w:tcPr>
          <w:p w:rsidR="002E31F7" w:rsidRDefault="002E31F7">
            <w:pPr>
              <w:pStyle w:val="ConsPlusNonformat"/>
              <w:jc w:val="both"/>
            </w:pPr>
            <w:r>
              <w:rPr>
                <w:sz w:val="16"/>
              </w:rPr>
              <w:t xml:space="preserve"> 67 </w:t>
            </w:r>
          </w:p>
        </w:tc>
        <w:tc>
          <w:tcPr>
            <w:tcW w:w="658" w:type="dxa"/>
            <w:tcBorders>
              <w:top w:val="nil"/>
            </w:tcBorders>
          </w:tcPr>
          <w:p w:rsidR="002E31F7" w:rsidRDefault="002E31F7">
            <w:pPr>
              <w:pStyle w:val="ConsPlusNonformat"/>
              <w:jc w:val="both"/>
            </w:pPr>
            <w:r>
              <w:rPr>
                <w:sz w:val="16"/>
              </w:rPr>
              <w:t xml:space="preserve"> 63  </w:t>
            </w:r>
          </w:p>
        </w:tc>
        <w:tc>
          <w:tcPr>
            <w:tcW w:w="658" w:type="dxa"/>
            <w:tcBorders>
              <w:top w:val="nil"/>
            </w:tcBorders>
          </w:tcPr>
          <w:p w:rsidR="002E31F7" w:rsidRDefault="002E31F7">
            <w:pPr>
              <w:pStyle w:val="ConsPlusNonformat"/>
              <w:jc w:val="both"/>
            </w:pPr>
            <w:r>
              <w:rPr>
                <w:sz w:val="16"/>
              </w:rPr>
              <w:t xml:space="preserve"> 59  </w:t>
            </w:r>
          </w:p>
        </w:tc>
        <w:tc>
          <w:tcPr>
            <w:tcW w:w="658" w:type="dxa"/>
            <w:tcBorders>
              <w:top w:val="nil"/>
            </w:tcBorders>
          </w:tcPr>
          <w:p w:rsidR="002E31F7" w:rsidRDefault="002E31F7">
            <w:pPr>
              <w:pStyle w:val="ConsPlusNonformat"/>
              <w:jc w:val="both"/>
            </w:pPr>
            <w:r>
              <w:rPr>
                <w:sz w:val="16"/>
              </w:rPr>
              <w:t xml:space="preserve"> 55  </w:t>
            </w:r>
          </w:p>
        </w:tc>
        <w:tc>
          <w:tcPr>
            <w:tcW w:w="658" w:type="dxa"/>
            <w:tcBorders>
              <w:top w:val="nil"/>
            </w:tcBorders>
          </w:tcPr>
          <w:p w:rsidR="002E31F7" w:rsidRDefault="002E31F7">
            <w:pPr>
              <w:pStyle w:val="ConsPlusNonformat"/>
              <w:jc w:val="both"/>
            </w:pPr>
            <w:r>
              <w:rPr>
                <w:sz w:val="16"/>
              </w:rPr>
              <w:t xml:space="preserve"> 52  </w:t>
            </w:r>
          </w:p>
        </w:tc>
        <w:tc>
          <w:tcPr>
            <w:tcW w:w="658" w:type="dxa"/>
            <w:tcBorders>
              <w:top w:val="nil"/>
            </w:tcBorders>
          </w:tcPr>
          <w:p w:rsidR="002E31F7" w:rsidRDefault="002E31F7">
            <w:pPr>
              <w:pStyle w:val="ConsPlusNonformat"/>
              <w:jc w:val="both"/>
            </w:pPr>
            <w:r>
              <w:rPr>
                <w:sz w:val="16"/>
              </w:rPr>
              <w:t xml:space="preserve"> 50  </w:t>
            </w:r>
          </w:p>
        </w:tc>
        <w:tc>
          <w:tcPr>
            <w:tcW w:w="564" w:type="dxa"/>
            <w:tcBorders>
              <w:top w:val="nil"/>
            </w:tcBorders>
          </w:tcPr>
          <w:p w:rsidR="002E31F7" w:rsidRDefault="002E31F7">
            <w:pPr>
              <w:pStyle w:val="ConsPlusNonformat"/>
              <w:jc w:val="both"/>
            </w:pPr>
            <w:r>
              <w:rPr>
                <w:sz w:val="16"/>
              </w:rPr>
              <w:t xml:space="preserve"> 49 </w:t>
            </w:r>
          </w:p>
        </w:tc>
        <w:tc>
          <w:tcPr>
            <w:tcW w:w="658" w:type="dxa"/>
            <w:tcBorders>
              <w:top w:val="nil"/>
            </w:tcBorders>
          </w:tcPr>
          <w:p w:rsidR="002E31F7" w:rsidRDefault="002E31F7">
            <w:pPr>
              <w:pStyle w:val="ConsPlusNonformat"/>
              <w:jc w:val="both"/>
            </w:pPr>
            <w:r>
              <w:rPr>
                <w:sz w:val="16"/>
              </w:rPr>
              <w:t xml:space="preserve"> 48  </w:t>
            </w:r>
          </w:p>
        </w:tc>
        <w:tc>
          <w:tcPr>
            <w:tcW w:w="564" w:type="dxa"/>
            <w:tcBorders>
              <w:top w:val="nil"/>
            </w:tcBorders>
          </w:tcPr>
          <w:p w:rsidR="002E31F7" w:rsidRDefault="002E31F7">
            <w:pPr>
              <w:pStyle w:val="ConsPlusNonformat"/>
              <w:jc w:val="both"/>
            </w:pPr>
            <w:r>
              <w:rPr>
                <w:sz w:val="16"/>
              </w:rPr>
              <w:t xml:space="preserve"> 46 </w:t>
            </w:r>
          </w:p>
        </w:tc>
        <w:tc>
          <w:tcPr>
            <w:tcW w:w="564" w:type="dxa"/>
            <w:tcBorders>
              <w:top w:val="nil"/>
            </w:tcBorders>
          </w:tcPr>
          <w:p w:rsidR="002E31F7" w:rsidRDefault="002E31F7">
            <w:pPr>
              <w:pStyle w:val="ConsPlusNonformat"/>
              <w:jc w:val="both"/>
            </w:pPr>
            <w:r>
              <w:rPr>
                <w:sz w:val="16"/>
              </w:rPr>
              <w:t xml:space="preserve"> 44 </w:t>
            </w:r>
          </w:p>
        </w:tc>
        <w:tc>
          <w:tcPr>
            <w:tcW w:w="752" w:type="dxa"/>
            <w:tcBorders>
              <w:top w:val="nil"/>
            </w:tcBorders>
          </w:tcPr>
          <w:p w:rsidR="002E31F7" w:rsidRDefault="002E31F7">
            <w:pPr>
              <w:pStyle w:val="ConsPlusNonformat"/>
              <w:jc w:val="both"/>
            </w:pPr>
            <w:r>
              <w:rPr>
                <w:sz w:val="16"/>
              </w:rPr>
              <w:t xml:space="preserve">  43  </w:t>
            </w:r>
          </w:p>
        </w:tc>
        <w:tc>
          <w:tcPr>
            <w:tcW w:w="658" w:type="dxa"/>
            <w:tcBorders>
              <w:top w:val="nil"/>
            </w:tcBorders>
          </w:tcPr>
          <w:p w:rsidR="002E31F7" w:rsidRDefault="002E31F7">
            <w:pPr>
              <w:pStyle w:val="ConsPlusNonformat"/>
              <w:jc w:val="both"/>
            </w:pPr>
            <w:r>
              <w:rPr>
                <w:sz w:val="16"/>
              </w:rPr>
              <w:t xml:space="preserve"> 41  </w:t>
            </w:r>
          </w:p>
        </w:tc>
        <w:tc>
          <w:tcPr>
            <w:tcW w:w="658" w:type="dxa"/>
            <w:tcBorders>
              <w:top w:val="nil"/>
            </w:tcBorders>
          </w:tcPr>
          <w:p w:rsidR="002E31F7" w:rsidRDefault="002E31F7">
            <w:pPr>
              <w:pStyle w:val="ConsPlusNonformat"/>
              <w:jc w:val="both"/>
            </w:pPr>
            <w:r>
              <w:rPr>
                <w:sz w:val="16"/>
              </w:rPr>
              <w:t xml:space="preserve"> 40  </w:t>
            </w:r>
          </w:p>
        </w:tc>
        <w:tc>
          <w:tcPr>
            <w:tcW w:w="658" w:type="dxa"/>
            <w:tcBorders>
              <w:top w:val="nil"/>
            </w:tcBorders>
          </w:tcPr>
          <w:p w:rsidR="002E31F7" w:rsidRDefault="002E31F7">
            <w:pPr>
              <w:pStyle w:val="ConsPlusNonformat"/>
              <w:jc w:val="both"/>
            </w:pPr>
            <w:r>
              <w:rPr>
                <w:sz w:val="16"/>
              </w:rPr>
              <w:t xml:space="preserve"> 39  </w:t>
            </w:r>
          </w:p>
        </w:tc>
        <w:tc>
          <w:tcPr>
            <w:tcW w:w="658" w:type="dxa"/>
            <w:tcBorders>
              <w:top w:val="nil"/>
            </w:tcBorders>
          </w:tcPr>
          <w:p w:rsidR="002E31F7" w:rsidRDefault="002E31F7">
            <w:pPr>
              <w:pStyle w:val="ConsPlusNonformat"/>
              <w:jc w:val="both"/>
            </w:pPr>
            <w:r>
              <w:rPr>
                <w:sz w:val="16"/>
              </w:rPr>
              <w:t xml:space="preserve"> 38  </w:t>
            </w:r>
          </w:p>
        </w:tc>
        <w:tc>
          <w:tcPr>
            <w:tcW w:w="564" w:type="dxa"/>
            <w:tcBorders>
              <w:top w:val="nil"/>
            </w:tcBorders>
          </w:tcPr>
          <w:p w:rsidR="002E31F7" w:rsidRDefault="002E31F7">
            <w:pPr>
              <w:pStyle w:val="ConsPlusNonformat"/>
              <w:jc w:val="both"/>
            </w:pPr>
            <w:r>
              <w:rPr>
                <w:sz w:val="16"/>
              </w:rPr>
              <w:t xml:space="preserve"> 37 </w:t>
            </w:r>
          </w:p>
        </w:tc>
        <w:tc>
          <w:tcPr>
            <w:tcW w:w="658" w:type="dxa"/>
            <w:tcBorders>
              <w:top w:val="nil"/>
            </w:tcBorders>
          </w:tcPr>
          <w:p w:rsidR="002E31F7" w:rsidRDefault="002E31F7">
            <w:pPr>
              <w:pStyle w:val="ConsPlusNonformat"/>
              <w:jc w:val="both"/>
            </w:pPr>
            <w:r>
              <w:rPr>
                <w:sz w:val="16"/>
              </w:rPr>
              <w:t xml:space="preserve"> 36  </w:t>
            </w:r>
          </w:p>
        </w:tc>
        <w:tc>
          <w:tcPr>
            <w:tcW w:w="658" w:type="dxa"/>
            <w:tcBorders>
              <w:top w:val="nil"/>
            </w:tcBorders>
          </w:tcPr>
          <w:p w:rsidR="002E31F7" w:rsidRDefault="002E31F7">
            <w:pPr>
              <w:pStyle w:val="ConsPlusNonformat"/>
              <w:jc w:val="both"/>
            </w:pPr>
            <w:r>
              <w:rPr>
                <w:sz w:val="16"/>
              </w:rPr>
              <w:t xml:space="preserve"> 36  </w:t>
            </w:r>
          </w:p>
        </w:tc>
        <w:tc>
          <w:tcPr>
            <w:tcW w:w="752" w:type="dxa"/>
            <w:tcBorders>
              <w:top w:val="nil"/>
            </w:tcBorders>
          </w:tcPr>
          <w:p w:rsidR="002E31F7" w:rsidRDefault="002E31F7">
            <w:pPr>
              <w:pStyle w:val="ConsPlusNonformat"/>
              <w:jc w:val="both"/>
            </w:pPr>
            <w:r>
              <w:rPr>
                <w:sz w:val="16"/>
              </w:rPr>
              <w:t xml:space="preserve">  35  </w:t>
            </w:r>
          </w:p>
        </w:tc>
      </w:tr>
      <w:tr w:rsidR="002E31F7">
        <w:trPr>
          <w:trHeight w:val="195"/>
        </w:trPr>
        <w:tc>
          <w:tcPr>
            <w:tcW w:w="564" w:type="dxa"/>
            <w:tcBorders>
              <w:top w:val="nil"/>
            </w:tcBorders>
          </w:tcPr>
          <w:p w:rsidR="002E31F7" w:rsidRDefault="002E31F7">
            <w:pPr>
              <w:pStyle w:val="ConsPlusNonformat"/>
              <w:jc w:val="both"/>
            </w:pPr>
            <w:r>
              <w:rPr>
                <w:sz w:val="16"/>
              </w:rPr>
              <w:t xml:space="preserve"> 35 </w:t>
            </w:r>
          </w:p>
        </w:tc>
        <w:tc>
          <w:tcPr>
            <w:tcW w:w="658" w:type="dxa"/>
            <w:tcBorders>
              <w:top w:val="nil"/>
            </w:tcBorders>
          </w:tcPr>
          <w:p w:rsidR="002E31F7" w:rsidRDefault="002E31F7">
            <w:pPr>
              <w:pStyle w:val="ConsPlusNonformat"/>
              <w:jc w:val="both"/>
            </w:pPr>
            <w:r>
              <w:rPr>
                <w:sz w:val="16"/>
              </w:rPr>
              <w:t xml:space="preserve"> 145 </w:t>
            </w:r>
          </w:p>
        </w:tc>
        <w:tc>
          <w:tcPr>
            <w:tcW w:w="658" w:type="dxa"/>
            <w:tcBorders>
              <w:top w:val="nil"/>
            </w:tcBorders>
          </w:tcPr>
          <w:p w:rsidR="002E31F7" w:rsidRDefault="002E31F7">
            <w:pPr>
              <w:pStyle w:val="ConsPlusNonformat"/>
              <w:jc w:val="both"/>
            </w:pPr>
            <w:r>
              <w:rPr>
                <w:sz w:val="16"/>
              </w:rPr>
              <w:t xml:space="preserve"> 126 </w:t>
            </w:r>
          </w:p>
        </w:tc>
        <w:tc>
          <w:tcPr>
            <w:tcW w:w="658" w:type="dxa"/>
            <w:tcBorders>
              <w:top w:val="nil"/>
            </w:tcBorders>
          </w:tcPr>
          <w:p w:rsidR="002E31F7" w:rsidRDefault="002E31F7">
            <w:pPr>
              <w:pStyle w:val="ConsPlusNonformat"/>
              <w:jc w:val="both"/>
            </w:pPr>
            <w:r>
              <w:rPr>
                <w:sz w:val="16"/>
              </w:rPr>
              <w:t xml:space="preserve"> 111 </w:t>
            </w:r>
          </w:p>
        </w:tc>
        <w:tc>
          <w:tcPr>
            <w:tcW w:w="752" w:type="dxa"/>
            <w:tcBorders>
              <w:top w:val="nil"/>
            </w:tcBorders>
          </w:tcPr>
          <w:p w:rsidR="002E31F7" w:rsidRDefault="002E31F7">
            <w:pPr>
              <w:pStyle w:val="ConsPlusNonformat"/>
              <w:jc w:val="both"/>
            </w:pPr>
            <w:r>
              <w:rPr>
                <w:sz w:val="16"/>
              </w:rPr>
              <w:t xml:space="preserve"> 101  </w:t>
            </w:r>
          </w:p>
        </w:tc>
        <w:tc>
          <w:tcPr>
            <w:tcW w:w="564" w:type="dxa"/>
            <w:tcBorders>
              <w:top w:val="nil"/>
            </w:tcBorders>
          </w:tcPr>
          <w:p w:rsidR="002E31F7" w:rsidRDefault="002E31F7">
            <w:pPr>
              <w:pStyle w:val="ConsPlusNonformat"/>
              <w:jc w:val="both"/>
            </w:pPr>
            <w:r>
              <w:rPr>
                <w:sz w:val="16"/>
              </w:rPr>
              <w:t xml:space="preserve"> 92 </w:t>
            </w:r>
          </w:p>
        </w:tc>
        <w:tc>
          <w:tcPr>
            <w:tcW w:w="658" w:type="dxa"/>
            <w:tcBorders>
              <w:top w:val="nil"/>
            </w:tcBorders>
          </w:tcPr>
          <w:p w:rsidR="002E31F7" w:rsidRDefault="002E31F7">
            <w:pPr>
              <w:pStyle w:val="ConsPlusNonformat"/>
              <w:jc w:val="both"/>
            </w:pPr>
            <w:r>
              <w:rPr>
                <w:sz w:val="16"/>
              </w:rPr>
              <w:t xml:space="preserve"> 85  </w:t>
            </w:r>
          </w:p>
        </w:tc>
        <w:tc>
          <w:tcPr>
            <w:tcW w:w="658" w:type="dxa"/>
            <w:tcBorders>
              <w:top w:val="nil"/>
            </w:tcBorders>
          </w:tcPr>
          <w:p w:rsidR="002E31F7" w:rsidRDefault="002E31F7">
            <w:pPr>
              <w:pStyle w:val="ConsPlusNonformat"/>
              <w:jc w:val="both"/>
            </w:pPr>
            <w:r>
              <w:rPr>
                <w:sz w:val="16"/>
              </w:rPr>
              <w:t xml:space="preserve"> 79  </w:t>
            </w:r>
          </w:p>
        </w:tc>
        <w:tc>
          <w:tcPr>
            <w:tcW w:w="658" w:type="dxa"/>
            <w:tcBorders>
              <w:top w:val="nil"/>
            </w:tcBorders>
          </w:tcPr>
          <w:p w:rsidR="002E31F7" w:rsidRDefault="002E31F7">
            <w:pPr>
              <w:pStyle w:val="ConsPlusNonformat"/>
              <w:jc w:val="both"/>
            </w:pPr>
            <w:r>
              <w:rPr>
                <w:sz w:val="16"/>
              </w:rPr>
              <w:t xml:space="preserve"> 74  </w:t>
            </w:r>
          </w:p>
        </w:tc>
        <w:tc>
          <w:tcPr>
            <w:tcW w:w="658" w:type="dxa"/>
            <w:tcBorders>
              <w:top w:val="nil"/>
            </w:tcBorders>
          </w:tcPr>
          <w:p w:rsidR="002E31F7" w:rsidRDefault="002E31F7">
            <w:pPr>
              <w:pStyle w:val="ConsPlusNonformat"/>
              <w:jc w:val="both"/>
            </w:pPr>
            <w:r>
              <w:rPr>
                <w:sz w:val="16"/>
              </w:rPr>
              <w:t xml:space="preserve"> 70  </w:t>
            </w:r>
          </w:p>
        </w:tc>
        <w:tc>
          <w:tcPr>
            <w:tcW w:w="658" w:type="dxa"/>
            <w:tcBorders>
              <w:top w:val="nil"/>
            </w:tcBorders>
          </w:tcPr>
          <w:p w:rsidR="002E31F7" w:rsidRDefault="002E31F7">
            <w:pPr>
              <w:pStyle w:val="ConsPlusNonformat"/>
              <w:jc w:val="both"/>
            </w:pPr>
            <w:r>
              <w:rPr>
                <w:sz w:val="16"/>
              </w:rPr>
              <w:t xml:space="preserve"> 67  </w:t>
            </w:r>
          </w:p>
        </w:tc>
        <w:tc>
          <w:tcPr>
            <w:tcW w:w="564" w:type="dxa"/>
            <w:tcBorders>
              <w:top w:val="nil"/>
            </w:tcBorders>
          </w:tcPr>
          <w:p w:rsidR="002E31F7" w:rsidRDefault="002E31F7">
            <w:pPr>
              <w:pStyle w:val="ConsPlusNonformat"/>
              <w:jc w:val="both"/>
            </w:pPr>
            <w:r>
              <w:rPr>
                <w:sz w:val="16"/>
              </w:rPr>
              <w:t xml:space="preserve"> 65 </w:t>
            </w:r>
          </w:p>
        </w:tc>
        <w:tc>
          <w:tcPr>
            <w:tcW w:w="658" w:type="dxa"/>
            <w:tcBorders>
              <w:top w:val="nil"/>
            </w:tcBorders>
          </w:tcPr>
          <w:p w:rsidR="002E31F7" w:rsidRDefault="002E31F7">
            <w:pPr>
              <w:pStyle w:val="ConsPlusNonformat"/>
              <w:jc w:val="both"/>
            </w:pPr>
            <w:r>
              <w:rPr>
                <w:sz w:val="16"/>
              </w:rPr>
              <w:t xml:space="preserve"> 64  </w:t>
            </w:r>
          </w:p>
        </w:tc>
        <w:tc>
          <w:tcPr>
            <w:tcW w:w="564" w:type="dxa"/>
            <w:tcBorders>
              <w:top w:val="nil"/>
            </w:tcBorders>
          </w:tcPr>
          <w:p w:rsidR="002E31F7" w:rsidRDefault="002E31F7">
            <w:pPr>
              <w:pStyle w:val="ConsPlusNonformat"/>
              <w:jc w:val="both"/>
            </w:pPr>
            <w:r>
              <w:rPr>
                <w:sz w:val="16"/>
              </w:rPr>
              <w:t xml:space="preserve"> 61 </w:t>
            </w:r>
          </w:p>
        </w:tc>
        <w:tc>
          <w:tcPr>
            <w:tcW w:w="564" w:type="dxa"/>
            <w:tcBorders>
              <w:top w:val="nil"/>
            </w:tcBorders>
          </w:tcPr>
          <w:p w:rsidR="002E31F7" w:rsidRDefault="002E31F7">
            <w:pPr>
              <w:pStyle w:val="ConsPlusNonformat"/>
              <w:jc w:val="both"/>
            </w:pPr>
            <w:r>
              <w:rPr>
                <w:sz w:val="16"/>
              </w:rPr>
              <w:t xml:space="preserve"> 59 </w:t>
            </w:r>
          </w:p>
        </w:tc>
        <w:tc>
          <w:tcPr>
            <w:tcW w:w="752" w:type="dxa"/>
            <w:tcBorders>
              <w:top w:val="nil"/>
            </w:tcBorders>
          </w:tcPr>
          <w:p w:rsidR="002E31F7" w:rsidRDefault="002E31F7">
            <w:pPr>
              <w:pStyle w:val="ConsPlusNonformat"/>
              <w:jc w:val="both"/>
            </w:pPr>
            <w:r>
              <w:rPr>
                <w:sz w:val="16"/>
              </w:rPr>
              <w:t xml:space="preserve">  57  </w:t>
            </w:r>
          </w:p>
        </w:tc>
        <w:tc>
          <w:tcPr>
            <w:tcW w:w="658" w:type="dxa"/>
            <w:tcBorders>
              <w:top w:val="nil"/>
            </w:tcBorders>
          </w:tcPr>
          <w:p w:rsidR="002E31F7" w:rsidRDefault="002E31F7">
            <w:pPr>
              <w:pStyle w:val="ConsPlusNonformat"/>
              <w:jc w:val="both"/>
            </w:pPr>
            <w:r>
              <w:rPr>
                <w:sz w:val="16"/>
              </w:rPr>
              <w:t xml:space="preserve"> 55  </w:t>
            </w:r>
          </w:p>
        </w:tc>
        <w:tc>
          <w:tcPr>
            <w:tcW w:w="658" w:type="dxa"/>
            <w:tcBorders>
              <w:top w:val="nil"/>
            </w:tcBorders>
          </w:tcPr>
          <w:p w:rsidR="002E31F7" w:rsidRDefault="002E31F7">
            <w:pPr>
              <w:pStyle w:val="ConsPlusNonformat"/>
              <w:jc w:val="both"/>
            </w:pPr>
            <w:r>
              <w:rPr>
                <w:sz w:val="16"/>
              </w:rPr>
              <w:t xml:space="preserve"> 53  </w:t>
            </w:r>
          </w:p>
        </w:tc>
        <w:tc>
          <w:tcPr>
            <w:tcW w:w="658" w:type="dxa"/>
            <w:tcBorders>
              <w:top w:val="nil"/>
            </w:tcBorders>
          </w:tcPr>
          <w:p w:rsidR="002E31F7" w:rsidRDefault="002E31F7">
            <w:pPr>
              <w:pStyle w:val="ConsPlusNonformat"/>
              <w:jc w:val="both"/>
            </w:pPr>
            <w:r>
              <w:rPr>
                <w:sz w:val="16"/>
              </w:rPr>
              <w:t xml:space="preserve"> 51  </w:t>
            </w:r>
          </w:p>
        </w:tc>
        <w:tc>
          <w:tcPr>
            <w:tcW w:w="658" w:type="dxa"/>
            <w:tcBorders>
              <w:top w:val="nil"/>
            </w:tcBorders>
          </w:tcPr>
          <w:p w:rsidR="002E31F7" w:rsidRDefault="002E31F7">
            <w:pPr>
              <w:pStyle w:val="ConsPlusNonformat"/>
              <w:jc w:val="both"/>
            </w:pPr>
            <w:r>
              <w:rPr>
                <w:sz w:val="16"/>
              </w:rPr>
              <w:t xml:space="preserve"> 50  </w:t>
            </w:r>
          </w:p>
        </w:tc>
        <w:tc>
          <w:tcPr>
            <w:tcW w:w="564" w:type="dxa"/>
            <w:tcBorders>
              <w:top w:val="nil"/>
            </w:tcBorders>
          </w:tcPr>
          <w:p w:rsidR="002E31F7" w:rsidRDefault="002E31F7">
            <w:pPr>
              <w:pStyle w:val="ConsPlusNonformat"/>
              <w:jc w:val="both"/>
            </w:pPr>
            <w:r>
              <w:rPr>
                <w:sz w:val="16"/>
              </w:rPr>
              <w:t xml:space="preserve"> 49 </w:t>
            </w:r>
          </w:p>
        </w:tc>
        <w:tc>
          <w:tcPr>
            <w:tcW w:w="658" w:type="dxa"/>
            <w:tcBorders>
              <w:top w:val="nil"/>
            </w:tcBorders>
          </w:tcPr>
          <w:p w:rsidR="002E31F7" w:rsidRDefault="002E31F7">
            <w:pPr>
              <w:pStyle w:val="ConsPlusNonformat"/>
              <w:jc w:val="both"/>
            </w:pPr>
            <w:r>
              <w:rPr>
                <w:sz w:val="16"/>
              </w:rPr>
              <w:t xml:space="preserve"> 47  </w:t>
            </w:r>
          </w:p>
        </w:tc>
        <w:tc>
          <w:tcPr>
            <w:tcW w:w="658" w:type="dxa"/>
            <w:tcBorders>
              <w:top w:val="nil"/>
            </w:tcBorders>
          </w:tcPr>
          <w:p w:rsidR="002E31F7" w:rsidRDefault="002E31F7">
            <w:pPr>
              <w:pStyle w:val="ConsPlusNonformat"/>
              <w:jc w:val="both"/>
            </w:pPr>
            <w:r>
              <w:rPr>
                <w:sz w:val="16"/>
              </w:rPr>
              <w:t xml:space="preserve"> 46  </w:t>
            </w:r>
          </w:p>
        </w:tc>
        <w:tc>
          <w:tcPr>
            <w:tcW w:w="752" w:type="dxa"/>
            <w:tcBorders>
              <w:top w:val="nil"/>
            </w:tcBorders>
          </w:tcPr>
          <w:p w:rsidR="002E31F7" w:rsidRDefault="002E31F7">
            <w:pPr>
              <w:pStyle w:val="ConsPlusNonformat"/>
              <w:jc w:val="both"/>
            </w:pPr>
            <w:r>
              <w:rPr>
                <w:sz w:val="16"/>
              </w:rPr>
              <w:t xml:space="preserve">  45  </w:t>
            </w:r>
          </w:p>
        </w:tc>
      </w:tr>
      <w:tr w:rsidR="002E31F7">
        <w:trPr>
          <w:trHeight w:val="195"/>
        </w:trPr>
        <w:tc>
          <w:tcPr>
            <w:tcW w:w="564" w:type="dxa"/>
            <w:tcBorders>
              <w:top w:val="nil"/>
            </w:tcBorders>
          </w:tcPr>
          <w:p w:rsidR="002E31F7" w:rsidRDefault="002E31F7">
            <w:pPr>
              <w:pStyle w:val="ConsPlusNonformat"/>
              <w:jc w:val="both"/>
            </w:pPr>
            <w:r>
              <w:rPr>
                <w:sz w:val="16"/>
              </w:rPr>
              <w:t xml:space="preserve"> 40 </w:t>
            </w:r>
          </w:p>
        </w:tc>
        <w:tc>
          <w:tcPr>
            <w:tcW w:w="658" w:type="dxa"/>
            <w:tcBorders>
              <w:top w:val="nil"/>
            </w:tcBorders>
          </w:tcPr>
          <w:p w:rsidR="002E31F7" w:rsidRDefault="002E31F7">
            <w:pPr>
              <w:pStyle w:val="ConsPlusNonformat"/>
              <w:jc w:val="both"/>
            </w:pPr>
            <w:r>
              <w:rPr>
                <w:sz w:val="16"/>
              </w:rPr>
              <w:t xml:space="preserve"> 194 </w:t>
            </w:r>
          </w:p>
        </w:tc>
        <w:tc>
          <w:tcPr>
            <w:tcW w:w="658" w:type="dxa"/>
            <w:tcBorders>
              <w:top w:val="nil"/>
            </w:tcBorders>
          </w:tcPr>
          <w:p w:rsidR="002E31F7" w:rsidRDefault="002E31F7">
            <w:pPr>
              <w:pStyle w:val="ConsPlusNonformat"/>
              <w:jc w:val="both"/>
            </w:pPr>
            <w:r>
              <w:rPr>
                <w:sz w:val="16"/>
              </w:rPr>
              <w:t xml:space="preserve"> 167 </w:t>
            </w:r>
          </w:p>
        </w:tc>
        <w:tc>
          <w:tcPr>
            <w:tcW w:w="658" w:type="dxa"/>
            <w:tcBorders>
              <w:top w:val="nil"/>
            </w:tcBorders>
          </w:tcPr>
          <w:p w:rsidR="002E31F7" w:rsidRDefault="002E31F7">
            <w:pPr>
              <w:pStyle w:val="ConsPlusNonformat"/>
              <w:jc w:val="both"/>
            </w:pPr>
            <w:r>
              <w:rPr>
                <w:sz w:val="16"/>
              </w:rPr>
              <w:t xml:space="preserve"> 148 </w:t>
            </w:r>
          </w:p>
        </w:tc>
        <w:tc>
          <w:tcPr>
            <w:tcW w:w="752" w:type="dxa"/>
            <w:tcBorders>
              <w:top w:val="nil"/>
            </w:tcBorders>
          </w:tcPr>
          <w:p w:rsidR="002E31F7" w:rsidRDefault="002E31F7">
            <w:pPr>
              <w:pStyle w:val="ConsPlusNonformat"/>
              <w:jc w:val="both"/>
            </w:pPr>
            <w:r>
              <w:rPr>
                <w:sz w:val="16"/>
              </w:rPr>
              <w:t xml:space="preserve"> 133  </w:t>
            </w:r>
          </w:p>
        </w:tc>
        <w:tc>
          <w:tcPr>
            <w:tcW w:w="564" w:type="dxa"/>
            <w:tcBorders>
              <w:top w:val="nil"/>
            </w:tcBorders>
          </w:tcPr>
          <w:p w:rsidR="002E31F7" w:rsidRDefault="002E31F7">
            <w:pPr>
              <w:pStyle w:val="ConsPlusNonformat"/>
              <w:jc w:val="both"/>
            </w:pPr>
            <w:r>
              <w:rPr>
                <w:sz w:val="16"/>
              </w:rPr>
              <w:t xml:space="preserve">121 </w:t>
            </w:r>
          </w:p>
        </w:tc>
        <w:tc>
          <w:tcPr>
            <w:tcW w:w="658" w:type="dxa"/>
            <w:tcBorders>
              <w:top w:val="nil"/>
            </w:tcBorders>
          </w:tcPr>
          <w:p w:rsidR="002E31F7" w:rsidRDefault="002E31F7">
            <w:pPr>
              <w:pStyle w:val="ConsPlusNonformat"/>
              <w:jc w:val="both"/>
            </w:pPr>
            <w:r>
              <w:rPr>
                <w:sz w:val="16"/>
              </w:rPr>
              <w:t xml:space="preserve"> 112 </w:t>
            </w:r>
          </w:p>
        </w:tc>
        <w:tc>
          <w:tcPr>
            <w:tcW w:w="658" w:type="dxa"/>
            <w:tcBorders>
              <w:top w:val="nil"/>
            </w:tcBorders>
          </w:tcPr>
          <w:p w:rsidR="002E31F7" w:rsidRDefault="002E31F7">
            <w:pPr>
              <w:pStyle w:val="ConsPlusNonformat"/>
              <w:jc w:val="both"/>
            </w:pPr>
            <w:r>
              <w:rPr>
                <w:sz w:val="16"/>
              </w:rPr>
              <w:t xml:space="preserve"> 104 </w:t>
            </w:r>
          </w:p>
        </w:tc>
        <w:tc>
          <w:tcPr>
            <w:tcW w:w="658" w:type="dxa"/>
            <w:tcBorders>
              <w:top w:val="nil"/>
            </w:tcBorders>
          </w:tcPr>
          <w:p w:rsidR="002E31F7" w:rsidRDefault="002E31F7">
            <w:pPr>
              <w:pStyle w:val="ConsPlusNonformat"/>
              <w:jc w:val="both"/>
            </w:pPr>
            <w:r>
              <w:rPr>
                <w:sz w:val="16"/>
              </w:rPr>
              <w:t xml:space="preserve"> 97  </w:t>
            </w:r>
          </w:p>
        </w:tc>
        <w:tc>
          <w:tcPr>
            <w:tcW w:w="658" w:type="dxa"/>
            <w:tcBorders>
              <w:top w:val="nil"/>
            </w:tcBorders>
          </w:tcPr>
          <w:p w:rsidR="002E31F7" w:rsidRDefault="002E31F7">
            <w:pPr>
              <w:pStyle w:val="ConsPlusNonformat"/>
              <w:jc w:val="both"/>
            </w:pPr>
            <w:r>
              <w:rPr>
                <w:sz w:val="16"/>
              </w:rPr>
              <w:t xml:space="preserve"> 92  </w:t>
            </w:r>
          </w:p>
        </w:tc>
        <w:tc>
          <w:tcPr>
            <w:tcW w:w="658" w:type="dxa"/>
            <w:tcBorders>
              <w:top w:val="nil"/>
            </w:tcBorders>
          </w:tcPr>
          <w:p w:rsidR="002E31F7" w:rsidRDefault="002E31F7">
            <w:pPr>
              <w:pStyle w:val="ConsPlusNonformat"/>
              <w:jc w:val="both"/>
            </w:pPr>
            <w:r>
              <w:rPr>
                <w:sz w:val="16"/>
              </w:rPr>
              <w:t xml:space="preserve"> 87  </w:t>
            </w:r>
          </w:p>
        </w:tc>
        <w:tc>
          <w:tcPr>
            <w:tcW w:w="564" w:type="dxa"/>
            <w:tcBorders>
              <w:top w:val="nil"/>
            </w:tcBorders>
          </w:tcPr>
          <w:p w:rsidR="002E31F7" w:rsidRDefault="002E31F7">
            <w:pPr>
              <w:pStyle w:val="ConsPlusNonformat"/>
              <w:jc w:val="both"/>
            </w:pPr>
            <w:r>
              <w:rPr>
                <w:sz w:val="16"/>
              </w:rPr>
              <w:t xml:space="preserve"> 84 </w:t>
            </w:r>
          </w:p>
        </w:tc>
        <w:tc>
          <w:tcPr>
            <w:tcW w:w="658" w:type="dxa"/>
            <w:tcBorders>
              <w:top w:val="nil"/>
            </w:tcBorders>
          </w:tcPr>
          <w:p w:rsidR="002E31F7" w:rsidRDefault="002E31F7">
            <w:pPr>
              <w:pStyle w:val="ConsPlusNonformat"/>
              <w:jc w:val="both"/>
            </w:pPr>
            <w:r>
              <w:rPr>
                <w:sz w:val="16"/>
              </w:rPr>
              <w:t xml:space="preserve"> 83  </w:t>
            </w:r>
          </w:p>
        </w:tc>
        <w:tc>
          <w:tcPr>
            <w:tcW w:w="564" w:type="dxa"/>
            <w:tcBorders>
              <w:top w:val="nil"/>
            </w:tcBorders>
          </w:tcPr>
          <w:p w:rsidR="002E31F7" w:rsidRDefault="002E31F7">
            <w:pPr>
              <w:pStyle w:val="ConsPlusNonformat"/>
              <w:jc w:val="both"/>
            </w:pPr>
            <w:r>
              <w:rPr>
                <w:sz w:val="16"/>
              </w:rPr>
              <w:t xml:space="preserve"> 79 </w:t>
            </w:r>
          </w:p>
        </w:tc>
        <w:tc>
          <w:tcPr>
            <w:tcW w:w="564" w:type="dxa"/>
            <w:tcBorders>
              <w:top w:val="nil"/>
            </w:tcBorders>
          </w:tcPr>
          <w:p w:rsidR="002E31F7" w:rsidRDefault="002E31F7">
            <w:pPr>
              <w:pStyle w:val="ConsPlusNonformat"/>
              <w:jc w:val="both"/>
            </w:pPr>
            <w:r>
              <w:rPr>
                <w:sz w:val="16"/>
              </w:rPr>
              <w:t xml:space="preserve"> 76 </w:t>
            </w:r>
          </w:p>
        </w:tc>
        <w:tc>
          <w:tcPr>
            <w:tcW w:w="752" w:type="dxa"/>
            <w:tcBorders>
              <w:top w:val="nil"/>
            </w:tcBorders>
          </w:tcPr>
          <w:p w:rsidR="002E31F7" w:rsidRDefault="002E31F7">
            <w:pPr>
              <w:pStyle w:val="ConsPlusNonformat"/>
              <w:jc w:val="both"/>
            </w:pPr>
            <w:r>
              <w:rPr>
                <w:sz w:val="16"/>
              </w:rPr>
              <w:t xml:space="preserve">  73  </w:t>
            </w:r>
          </w:p>
        </w:tc>
        <w:tc>
          <w:tcPr>
            <w:tcW w:w="658" w:type="dxa"/>
            <w:tcBorders>
              <w:top w:val="nil"/>
            </w:tcBorders>
          </w:tcPr>
          <w:p w:rsidR="002E31F7" w:rsidRDefault="002E31F7">
            <w:pPr>
              <w:pStyle w:val="ConsPlusNonformat"/>
              <w:jc w:val="both"/>
            </w:pPr>
            <w:r>
              <w:rPr>
                <w:sz w:val="16"/>
              </w:rPr>
              <w:t xml:space="preserve"> 70  </w:t>
            </w:r>
          </w:p>
        </w:tc>
        <w:tc>
          <w:tcPr>
            <w:tcW w:w="658" w:type="dxa"/>
            <w:tcBorders>
              <w:top w:val="nil"/>
            </w:tcBorders>
          </w:tcPr>
          <w:p w:rsidR="002E31F7" w:rsidRDefault="002E31F7">
            <w:pPr>
              <w:pStyle w:val="ConsPlusNonformat"/>
              <w:jc w:val="both"/>
            </w:pPr>
            <w:r>
              <w:rPr>
                <w:sz w:val="16"/>
              </w:rPr>
              <w:t xml:space="preserve"> 68  </w:t>
            </w:r>
          </w:p>
        </w:tc>
        <w:tc>
          <w:tcPr>
            <w:tcW w:w="658" w:type="dxa"/>
            <w:tcBorders>
              <w:top w:val="nil"/>
            </w:tcBorders>
          </w:tcPr>
          <w:p w:rsidR="002E31F7" w:rsidRDefault="002E31F7">
            <w:pPr>
              <w:pStyle w:val="ConsPlusNonformat"/>
              <w:jc w:val="both"/>
            </w:pPr>
            <w:r>
              <w:rPr>
                <w:sz w:val="16"/>
              </w:rPr>
              <w:t xml:space="preserve"> 66  </w:t>
            </w:r>
          </w:p>
        </w:tc>
        <w:tc>
          <w:tcPr>
            <w:tcW w:w="658" w:type="dxa"/>
            <w:tcBorders>
              <w:top w:val="nil"/>
            </w:tcBorders>
          </w:tcPr>
          <w:p w:rsidR="002E31F7" w:rsidRDefault="002E31F7">
            <w:pPr>
              <w:pStyle w:val="ConsPlusNonformat"/>
              <w:jc w:val="both"/>
            </w:pPr>
            <w:r>
              <w:rPr>
                <w:sz w:val="16"/>
              </w:rPr>
              <w:t xml:space="preserve"> 64  </w:t>
            </w:r>
          </w:p>
        </w:tc>
        <w:tc>
          <w:tcPr>
            <w:tcW w:w="564" w:type="dxa"/>
            <w:tcBorders>
              <w:top w:val="nil"/>
            </w:tcBorders>
          </w:tcPr>
          <w:p w:rsidR="002E31F7" w:rsidRDefault="002E31F7">
            <w:pPr>
              <w:pStyle w:val="ConsPlusNonformat"/>
              <w:jc w:val="both"/>
            </w:pPr>
            <w:r>
              <w:rPr>
                <w:sz w:val="16"/>
              </w:rPr>
              <w:t xml:space="preserve"> 62 </w:t>
            </w:r>
          </w:p>
        </w:tc>
        <w:tc>
          <w:tcPr>
            <w:tcW w:w="658" w:type="dxa"/>
            <w:tcBorders>
              <w:top w:val="nil"/>
            </w:tcBorders>
          </w:tcPr>
          <w:p w:rsidR="002E31F7" w:rsidRDefault="002E31F7">
            <w:pPr>
              <w:pStyle w:val="ConsPlusNonformat"/>
              <w:jc w:val="both"/>
            </w:pPr>
            <w:r>
              <w:rPr>
                <w:sz w:val="16"/>
              </w:rPr>
              <w:t xml:space="preserve"> 60  </w:t>
            </w:r>
          </w:p>
        </w:tc>
        <w:tc>
          <w:tcPr>
            <w:tcW w:w="658" w:type="dxa"/>
            <w:tcBorders>
              <w:top w:val="nil"/>
            </w:tcBorders>
          </w:tcPr>
          <w:p w:rsidR="002E31F7" w:rsidRDefault="002E31F7">
            <w:pPr>
              <w:pStyle w:val="ConsPlusNonformat"/>
              <w:jc w:val="both"/>
            </w:pPr>
            <w:r>
              <w:rPr>
                <w:sz w:val="16"/>
              </w:rPr>
              <w:t xml:space="preserve"> 59  </w:t>
            </w:r>
          </w:p>
        </w:tc>
        <w:tc>
          <w:tcPr>
            <w:tcW w:w="752" w:type="dxa"/>
            <w:tcBorders>
              <w:top w:val="nil"/>
            </w:tcBorders>
          </w:tcPr>
          <w:p w:rsidR="002E31F7" w:rsidRDefault="002E31F7">
            <w:pPr>
              <w:pStyle w:val="ConsPlusNonformat"/>
              <w:jc w:val="both"/>
            </w:pPr>
            <w:r>
              <w:rPr>
                <w:sz w:val="16"/>
              </w:rPr>
              <w:t xml:space="preserve">  58  </w:t>
            </w:r>
          </w:p>
        </w:tc>
      </w:tr>
      <w:tr w:rsidR="002E31F7">
        <w:trPr>
          <w:trHeight w:val="195"/>
        </w:trPr>
        <w:tc>
          <w:tcPr>
            <w:tcW w:w="564" w:type="dxa"/>
            <w:tcBorders>
              <w:top w:val="nil"/>
            </w:tcBorders>
          </w:tcPr>
          <w:p w:rsidR="002E31F7" w:rsidRDefault="002E31F7">
            <w:pPr>
              <w:pStyle w:val="ConsPlusNonformat"/>
              <w:jc w:val="both"/>
            </w:pPr>
            <w:r>
              <w:rPr>
                <w:sz w:val="16"/>
              </w:rPr>
              <w:t xml:space="preserve"> 45 </w:t>
            </w:r>
          </w:p>
        </w:tc>
        <w:tc>
          <w:tcPr>
            <w:tcW w:w="658" w:type="dxa"/>
            <w:tcBorders>
              <w:top w:val="nil"/>
            </w:tcBorders>
          </w:tcPr>
          <w:p w:rsidR="002E31F7" w:rsidRDefault="002E31F7">
            <w:pPr>
              <w:pStyle w:val="ConsPlusNonformat"/>
              <w:jc w:val="both"/>
            </w:pPr>
            <w:r>
              <w:rPr>
                <w:sz w:val="16"/>
              </w:rPr>
              <w:t xml:space="preserve"> 252 </w:t>
            </w:r>
          </w:p>
        </w:tc>
        <w:tc>
          <w:tcPr>
            <w:tcW w:w="658" w:type="dxa"/>
            <w:tcBorders>
              <w:top w:val="nil"/>
            </w:tcBorders>
          </w:tcPr>
          <w:p w:rsidR="002E31F7" w:rsidRDefault="002E31F7">
            <w:pPr>
              <w:pStyle w:val="ConsPlusNonformat"/>
              <w:jc w:val="both"/>
            </w:pPr>
            <w:r>
              <w:rPr>
                <w:sz w:val="16"/>
              </w:rPr>
              <w:t xml:space="preserve"> 216 </w:t>
            </w:r>
          </w:p>
        </w:tc>
        <w:tc>
          <w:tcPr>
            <w:tcW w:w="658" w:type="dxa"/>
            <w:tcBorders>
              <w:top w:val="nil"/>
            </w:tcBorders>
          </w:tcPr>
          <w:p w:rsidR="002E31F7" w:rsidRDefault="002E31F7">
            <w:pPr>
              <w:pStyle w:val="ConsPlusNonformat"/>
              <w:jc w:val="both"/>
            </w:pPr>
            <w:r>
              <w:rPr>
                <w:sz w:val="16"/>
              </w:rPr>
              <w:t xml:space="preserve"> 190 </w:t>
            </w:r>
          </w:p>
        </w:tc>
        <w:tc>
          <w:tcPr>
            <w:tcW w:w="752" w:type="dxa"/>
            <w:tcBorders>
              <w:top w:val="nil"/>
            </w:tcBorders>
          </w:tcPr>
          <w:p w:rsidR="002E31F7" w:rsidRDefault="002E31F7">
            <w:pPr>
              <w:pStyle w:val="ConsPlusNonformat"/>
              <w:jc w:val="both"/>
            </w:pPr>
            <w:r>
              <w:rPr>
                <w:sz w:val="16"/>
              </w:rPr>
              <w:t xml:space="preserve"> 171  </w:t>
            </w:r>
          </w:p>
        </w:tc>
        <w:tc>
          <w:tcPr>
            <w:tcW w:w="564" w:type="dxa"/>
            <w:tcBorders>
              <w:top w:val="nil"/>
            </w:tcBorders>
          </w:tcPr>
          <w:p w:rsidR="002E31F7" w:rsidRDefault="002E31F7">
            <w:pPr>
              <w:pStyle w:val="ConsPlusNonformat"/>
              <w:jc w:val="both"/>
            </w:pPr>
            <w:r>
              <w:rPr>
                <w:sz w:val="16"/>
              </w:rPr>
              <w:t xml:space="preserve">155 </w:t>
            </w:r>
          </w:p>
        </w:tc>
        <w:tc>
          <w:tcPr>
            <w:tcW w:w="658" w:type="dxa"/>
            <w:tcBorders>
              <w:top w:val="nil"/>
            </w:tcBorders>
          </w:tcPr>
          <w:p w:rsidR="002E31F7" w:rsidRDefault="002E31F7">
            <w:pPr>
              <w:pStyle w:val="ConsPlusNonformat"/>
              <w:jc w:val="both"/>
            </w:pPr>
            <w:r>
              <w:rPr>
                <w:sz w:val="16"/>
              </w:rPr>
              <w:t xml:space="preserve"> 143 </w:t>
            </w:r>
          </w:p>
        </w:tc>
        <w:tc>
          <w:tcPr>
            <w:tcW w:w="658" w:type="dxa"/>
            <w:tcBorders>
              <w:top w:val="nil"/>
            </w:tcBorders>
          </w:tcPr>
          <w:p w:rsidR="002E31F7" w:rsidRDefault="002E31F7">
            <w:pPr>
              <w:pStyle w:val="ConsPlusNonformat"/>
              <w:jc w:val="both"/>
            </w:pPr>
            <w:r>
              <w:rPr>
                <w:sz w:val="16"/>
              </w:rPr>
              <w:t xml:space="preserve"> 132 </w:t>
            </w:r>
          </w:p>
        </w:tc>
        <w:tc>
          <w:tcPr>
            <w:tcW w:w="658" w:type="dxa"/>
            <w:tcBorders>
              <w:top w:val="nil"/>
            </w:tcBorders>
          </w:tcPr>
          <w:p w:rsidR="002E31F7" w:rsidRDefault="002E31F7">
            <w:pPr>
              <w:pStyle w:val="ConsPlusNonformat"/>
              <w:jc w:val="both"/>
            </w:pPr>
            <w:r>
              <w:rPr>
                <w:sz w:val="16"/>
              </w:rPr>
              <w:t xml:space="preserve"> 124 </w:t>
            </w:r>
          </w:p>
        </w:tc>
        <w:tc>
          <w:tcPr>
            <w:tcW w:w="658" w:type="dxa"/>
            <w:tcBorders>
              <w:top w:val="nil"/>
            </w:tcBorders>
          </w:tcPr>
          <w:p w:rsidR="002E31F7" w:rsidRDefault="002E31F7">
            <w:pPr>
              <w:pStyle w:val="ConsPlusNonformat"/>
              <w:jc w:val="both"/>
            </w:pPr>
            <w:r>
              <w:rPr>
                <w:sz w:val="16"/>
              </w:rPr>
              <w:t xml:space="preserve"> 116 </w:t>
            </w:r>
          </w:p>
        </w:tc>
        <w:tc>
          <w:tcPr>
            <w:tcW w:w="658" w:type="dxa"/>
            <w:tcBorders>
              <w:top w:val="nil"/>
            </w:tcBorders>
          </w:tcPr>
          <w:p w:rsidR="002E31F7" w:rsidRDefault="002E31F7">
            <w:pPr>
              <w:pStyle w:val="ConsPlusNonformat"/>
              <w:jc w:val="both"/>
            </w:pPr>
            <w:r>
              <w:rPr>
                <w:sz w:val="16"/>
              </w:rPr>
              <w:t xml:space="preserve"> 110 </w:t>
            </w:r>
          </w:p>
        </w:tc>
        <w:tc>
          <w:tcPr>
            <w:tcW w:w="564" w:type="dxa"/>
            <w:tcBorders>
              <w:top w:val="nil"/>
            </w:tcBorders>
          </w:tcPr>
          <w:p w:rsidR="002E31F7" w:rsidRDefault="002E31F7">
            <w:pPr>
              <w:pStyle w:val="ConsPlusNonformat"/>
              <w:jc w:val="both"/>
            </w:pPr>
            <w:r>
              <w:rPr>
                <w:sz w:val="16"/>
              </w:rPr>
              <w:t xml:space="preserve">107 </w:t>
            </w:r>
          </w:p>
        </w:tc>
        <w:tc>
          <w:tcPr>
            <w:tcW w:w="658" w:type="dxa"/>
            <w:tcBorders>
              <w:top w:val="nil"/>
            </w:tcBorders>
          </w:tcPr>
          <w:p w:rsidR="002E31F7" w:rsidRDefault="002E31F7">
            <w:pPr>
              <w:pStyle w:val="ConsPlusNonformat"/>
              <w:jc w:val="both"/>
            </w:pPr>
            <w:r>
              <w:rPr>
                <w:sz w:val="16"/>
              </w:rPr>
              <w:t xml:space="preserve"> 105 </w:t>
            </w:r>
          </w:p>
        </w:tc>
        <w:tc>
          <w:tcPr>
            <w:tcW w:w="564" w:type="dxa"/>
            <w:tcBorders>
              <w:top w:val="nil"/>
            </w:tcBorders>
          </w:tcPr>
          <w:p w:rsidR="002E31F7" w:rsidRDefault="002E31F7">
            <w:pPr>
              <w:pStyle w:val="ConsPlusNonformat"/>
              <w:jc w:val="both"/>
            </w:pPr>
            <w:r>
              <w:rPr>
                <w:sz w:val="16"/>
              </w:rPr>
              <w:t xml:space="preserve">100 </w:t>
            </w:r>
          </w:p>
        </w:tc>
        <w:tc>
          <w:tcPr>
            <w:tcW w:w="564" w:type="dxa"/>
            <w:tcBorders>
              <w:top w:val="nil"/>
            </w:tcBorders>
          </w:tcPr>
          <w:p w:rsidR="002E31F7" w:rsidRDefault="002E31F7">
            <w:pPr>
              <w:pStyle w:val="ConsPlusNonformat"/>
              <w:jc w:val="both"/>
            </w:pPr>
            <w:r>
              <w:rPr>
                <w:sz w:val="16"/>
              </w:rPr>
              <w:t xml:space="preserve"> 95 </w:t>
            </w:r>
          </w:p>
        </w:tc>
        <w:tc>
          <w:tcPr>
            <w:tcW w:w="752" w:type="dxa"/>
            <w:tcBorders>
              <w:top w:val="nil"/>
            </w:tcBorders>
          </w:tcPr>
          <w:p w:rsidR="002E31F7" w:rsidRDefault="002E31F7">
            <w:pPr>
              <w:pStyle w:val="ConsPlusNonformat"/>
              <w:jc w:val="both"/>
            </w:pPr>
            <w:r>
              <w:rPr>
                <w:sz w:val="16"/>
              </w:rPr>
              <w:t xml:space="preserve">  92  </w:t>
            </w:r>
          </w:p>
        </w:tc>
        <w:tc>
          <w:tcPr>
            <w:tcW w:w="658" w:type="dxa"/>
            <w:tcBorders>
              <w:top w:val="nil"/>
            </w:tcBorders>
          </w:tcPr>
          <w:p w:rsidR="002E31F7" w:rsidRDefault="002E31F7">
            <w:pPr>
              <w:pStyle w:val="ConsPlusNonformat"/>
              <w:jc w:val="both"/>
            </w:pPr>
            <w:r>
              <w:rPr>
                <w:sz w:val="16"/>
              </w:rPr>
              <w:t xml:space="preserve"> 88  </w:t>
            </w:r>
          </w:p>
        </w:tc>
        <w:tc>
          <w:tcPr>
            <w:tcW w:w="658" w:type="dxa"/>
            <w:tcBorders>
              <w:top w:val="nil"/>
            </w:tcBorders>
          </w:tcPr>
          <w:p w:rsidR="002E31F7" w:rsidRDefault="002E31F7">
            <w:pPr>
              <w:pStyle w:val="ConsPlusNonformat"/>
              <w:jc w:val="both"/>
            </w:pPr>
            <w:r>
              <w:rPr>
                <w:sz w:val="16"/>
              </w:rPr>
              <w:t xml:space="preserve"> 85  </w:t>
            </w:r>
          </w:p>
        </w:tc>
        <w:tc>
          <w:tcPr>
            <w:tcW w:w="658" w:type="dxa"/>
            <w:tcBorders>
              <w:top w:val="nil"/>
            </w:tcBorders>
          </w:tcPr>
          <w:p w:rsidR="002E31F7" w:rsidRDefault="002E31F7">
            <w:pPr>
              <w:pStyle w:val="ConsPlusNonformat"/>
              <w:jc w:val="both"/>
            </w:pPr>
            <w:r>
              <w:rPr>
                <w:sz w:val="16"/>
              </w:rPr>
              <w:t xml:space="preserve"> 82  </w:t>
            </w:r>
          </w:p>
        </w:tc>
        <w:tc>
          <w:tcPr>
            <w:tcW w:w="658" w:type="dxa"/>
            <w:tcBorders>
              <w:top w:val="nil"/>
            </w:tcBorders>
          </w:tcPr>
          <w:p w:rsidR="002E31F7" w:rsidRDefault="002E31F7">
            <w:pPr>
              <w:pStyle w:val="ConsPlusNonformat"/>
              <w:jc w:val="both"/>
            </w:pPr>
            <w:r>
              <w:rPr>
                <w:sz w:val="16"/>
              </w:rPr>
              <w:t xml:space="preserve"> 80  </w:t>
            </w:r>
          </w:p>
        </w:tc>
        <w:tc>
          <w:tcPr>
            <w:tcW w:w="564" w:type="dxa"/>
            <w:tcBorders>
              <w:top w:val="nil"/>
            </w:tcBorders>
          </w:tcPr>
          <w:p w:rsidR="002E31F7" w:rsidRDefault="002E31F7">
            <w:pPr>
              <w:pStyle w:val="ConsPlusNonformat"/>
              <w:jc w:val="both"/>
            </w:pPr>
            <w:r>
              <w:rPr>
                <w:sz w:val="16"/>
              </w:rPr>
              <w:t xml:space="preserve"> 77 </w:t>
            </w:r>
          </w:p>
        </w:tc>
        <w:tc>
          <w:tcPr>
            <w:tcW w:w="658" w:type="dxa"/>
            <w:tcBorders>
              <w:top w:val="nil"/>
            </w:tcBorders>
          </w:tcPr>
          <w:p w:rsidR="002E31F7" w:rsidRDefault="002E31F7">
            <w:pPr>
              <w:pStyle w:val="ConsPlusNonformat"/>
              <w:jc w:val="both"/>
            </w:pPr>
            <w:r>
              <w:rPr>
                <w:sz w:val="16"/>
              </w:rPr>
              <w:t xml:space="preserve"> 75  </w:t>
            </w:r>
          </w:p>
        </w:tc>
        <w:tc>
          <w:tcPr>
            <w:tcW w:w="658" w:type="dxa"/>
            <w:tcBorders>
              <w:top w:val="nil"/>
            </w:tcBorders>
          </w:tcPr>
          <w:p w:rsidR="002E31F7" w:rsidRDefault="002E31F7">
            <w:pPr>
              <w:pStyle w:val="ConsPlusNonformat"/>
              <w:jc w:val="both"/>
            </w:pPr>
            <w:r>
              <w:rPr>
                <w:sz w:val="16"/>
              </w:rPr>
              <w:t xml:space="preserve"> 73  </w:t>
            </w:r>
          </w:p>
        </w:tc>
        <w:tc>
          <w:tcPr>
            <w:tcW w:w="752" w:type="dxa"/>
            <w:tcBorders>
              <w:top w:val="nil"/>
            </w:tcBorders>
          </w:tcPr>
          <w:p w:rsidR="002E31F7" w:rsidRDefault="002E31F7">
            <w:pPr>
              <w:pStyle w:val="ConsPlusNonformat"/>
              <w:jc w:val="both"/>
            </w:pPr>
            <w:r>
              <w:rPr>
                <w:sz w:val="16"/>
              </w:rPr>
              <w:t xml:space="preserve">  71  </w:t>
            </w:r>
          </w:p>
        </w:tc>
      </w:tr>
      <w:tr w:rsidR="002E31F7">
        <w:trPr>
          <w:trHeight w:val="195"/>
        </w:trPr>
        <w:tc>
          <w:tcPr>
            <w:tcW w:w="564" w:type="dxa"/>
            <w:tcBorders>
              <w:top w:val="nil"/>
            </w:tcBorders>
          </w:tcPr>
          <w:p w:rsidR="002E31F7" w:rsidRDefault="002E31F7">
            <w:pPr>
              <w:pStyle w:val="ConsPlusNonformat"/>
              <w:jc w:val="both"/>
            </w:pPr>
            <w:r>
              <w:rPr>
                <w:sz w:val="16"/>
              </w:rPr>
              <w:lastRenderedPageBreak/>
              <w:t xml:space="preserve"> 50 </w:t>
            </w:r>
          </w:p>
        </w:tc>
        <w:tc>
          <w:tcPr>
            <w:tcW w:w="658" w:type="dxa"/>
            <w:tcBorders>
              <w:top w:val="nil"/>
            </w:tcBorders>
          </w:tcPr>
          <w:p w:rsidR="002E31F7" w:rsidRDefault="002E31F7">
            <w:pPr>
              <w:pStyle w:val="ConsPlusNonformat"/>
              <w:jc w:val="both"/>
            </w:pPr>
            <w:r>
              <w:rPr>
                <w:sz w:val="16"/>
              </w:rPr>
              <w:t xml:space="preserve"> 318 </w:t>
            </w:r>
          </w:p>
        </w:tc>
        <w:tc>
          <w:tcPr>
            <w:tcW w:w="658" w:type="dxa"/>
            <w:tcBorders>
              <w:top w:val="nil"/>
            </w:tcBorders>
          </w:tcPr>
          <w:p w:rsidR="002E31F7" w:rsidRDefault="002E31F7">
            <w:pPr>
              <w:pStyle w:val="ConsPlusNonformat"/>
              <w:jc w:val="both"/>
            </w:pPr>
            <w:r>
              <w:rPr>
                <w:sz w:val="16"/>
              </w:rPr>
              <w:t xml:space="preserve"> 273 </w:t>
            </w:r>
          </w:p>
        </w:tc>
        <w:tc>
          <w:tcPr>
            <w:tcW w:w="658" w:type="dxa"/>
            <w:tcBorders>
              <w:top w:val="nil"/>
            </w:tcBorders>
          </w:tcPr>
          <w:p w:rsidR="002E31F7" w:rsidRDefault="002E31F7">
            <w:pPr>
              <w:pStyle w:val="ConsPlusNonformat"/>
              <w:jc w:val="both"/>
            </w:pPr>
            <w:r>
              <w:rPr>
                <w:sz w:val="16"/>
              </w:rPr>
              <w:t xml:space="preserve"> 240 </w:t>
            </w:r>
          </w:p>
        </w:tc>
        <w:tc>
          <w:tcPr>
            <w:tcW w:w="752" w:type="dxa"/>
            <w:tcBorders>
              <w:top w:val="nil"/>
            </w:tcBorders>
          </w:tcPr>
          <w:p w:rsidR="002E31F7" w:rsidRDefault="002E31F7">
            <w:pPr>
              <w:pStyle w:val="ConsPlusNonformat"/>
              <w:jc w:val="both"/>
            </w:pPr>
            <w:r>
              <w:rPr>
                <w:sz w:val="16"/>
              </w:rPr>
              <w:t xml:space="preserve"> 214  </w:t>
            </w:r>
          </w:p>
        </w:tc>
        <w:tc>
          <w:tcPr>
            <w:tcW w:w="564" w:type="dxa"/>
            <w:tcBorders>
              <w:top w:val="nil"/>
            </w:tcBorders>
          </w:tcPr>
          <w:p w:rsidR="002E31F7" w:rsidRDefault="002E31F7">
            <w:pPr>
              <w:pStyle w:val="ConsPlusNonformat"/>
              <w:jc w:val="both"/>
            </w:pPr>
            <w:r>
              <w:rPr>
                <w:sz w:val="16"/>
              </w:rPr>
              <w:t xml:space="preserve">195 </w:t>
            </w:r>
          </w:p>
        </w:tc>
        <w:tc>
          <w:tcPr>
            <w:tcW w:w="658" w:type="dxa"/>
            <w:tcBorders>
              <w:top w:val="nil"/>
            </w:tcBorders>
          </w:tcPr>
          <w:p w:rsidR="002E31F7" w:rsidRDefault="002E31F7">
            <w:pPr>
              <w:pStyle w:val="ConsPlusNonformat"/>
              <w:jc w:val="both"/>
            </w:pPr>
            <w:r>
              <w:rPr>
                <w:sz w:val="16"/>
              </w:rPr>
              <w:t xml:space="preserve"> 179 </w:t>
            </w:r>
          </w:p>
        </w:tc>
        <w:tc>
          <w:tcPr>
            <w:tcW w:w="658" w:type="dxa"/>
            <w:tcBorders>
              <w:top w:val="nil"/>
            </w:tcBorders>
          </w:tcPr>
          <w:p w:rsidR="002E31F7" w:rsidRDefault="002E31F7">
            <w:pPr>
              <w:pStyle w:val="ConsPlusNonformat"/>
              <w:jc w:val="both"/>
            </w:pPr>
            <w:r>
              <w:rPr>
                <w:sz w:val="16"/>
              </w:rPr>
              <w:t xml:space="preserve"> 165 </w:t>
            </w:r>
          </w:p>
        </w:tc>
        <w:tc>
          <w:tcPr>
            <w:tcW w:w="658" w:type="dxa"/>
            <w:tcBorders>
              <w:top w:val="nil"/>
            </w:tcBorders>
          </w:tcPr>
          <w:p w:rsidR="002E31F7" w:rsidRDefault="002E31F7">
            <w:pPr>
              <w:pStyle w:val="ConsPlusNonformat"/>
              <w:jc w:val="both"/>
            </w:pPr>
            <w:r>
              <w:rPr>
                <w:sz w:val="16"/>
              </w:rPr>
              <w:t xml:space="preserve"> 154 </w:t>
            </w:r>
          </w:p>
        </w:tc>
        <w:tc>
          <w:tcPr>
            <w:tcW w:w="658" w:type="dxa"/>
            <w:tcBorders>
              <w:top w:val="nil"/>
            </w:tcBorders>
          </w:tcPr>
          <w:p w:rsidR="002E31F7" w:rsidRDefault="002E31F7">
            <w:pPr>
              <w:pStyle w:val="ConsPlusNonformat"/>
              <w:jc w:val="both"/>
            </w:pPr>
            <w:r>
              <w:rPr>
                <w:sz w:val="16"/>
              </w:rPr>
              <w:t xml:space="preserve"> 145 </w:t>
            </w:r>
          </w:p>
        </w:tc>
        <w:tc>
          <w:tcPr>
            <w:tcW w:w="658" w:type="dxa"/>
            <w:tcBorders>
              <w:top w:val="nil"/>
            </w:tcBorders>
          </w:tcPr>
          <w:p w:rsidR="002E31F7" w:rsidRDefault="002E31F7">
            <w:pPr>
              <w:pStyle w:val="ConsPlusNonformat"/>
              <w:jc w:val="both"/>
            </w:pPr>
            <w:r>
              <w:rPr>
                <w:sz w:val="16"/>
              </w:rPr>
              <w:t xml:space="preserve"> 137 </w:t>
            </w:r>
          </w:p>
        </w:tc>
        <w:tc>
          <w:tcPr>
            <w:tcW w:w="564" w:type="dxa"/>
            <w:tcBorders>
              <w:top w:val="nil"/>
            </w:tcBorders>
          </w:tcPr>
          <w:p w:rsidR="002E31F7" w:rsidRDefault="002E31F7">
            <w:pPr>
              <w:pStyle w:val="ConsPlusNonformat"/>
              <w:jc w:val="both"/>
            </w:pPr>
            <w:r>
              <w:rPr>
                <w:sz w:val="16"/>
              </w:rPr>
              <w:t xml:space="preserve">132 </w:t>
            </w:r>
          </w:p>
        </w:tc>
        <w:tc>
          <w:tcPr>
            <w:tcW w:w="658" w:type="dxa"/>
            <w:tcBorders>
              <w:top w:val="nil"/>
            </w:tcBorders>
          </w:tcPr>
          <w:p w:rsidR="002E31F7" w:rsidRDefault="002E31F7">
            <w:pPr>
              <w:pStyle w:val="ConsPlusNonformat"/>
              <w:jc w:val="both"/>
            </w:pPr>
            <w:r>
              <w:rPr>
                <w:sz w:val="16"/>
              </w:rPr>
              <w:t xml:space="preserve"> 130 </w:t>
            </w:r>
          </w:p>
        </w:tc>
        <w:tc>
          <w:tcPr>
            <w:tcW w:w="564" w:type="dxa"/>
            <w:tcBorders>
              <w:top w:val="nil"/>
            </w:tcBorders>
          </w:tcPr>
          <w:p w:rsidR="002E31F7" w:rsidRDefault="002E31F7">
            <w:pPr>
              <w:pStyle w:val="ConsPlusNonformat"/>
              <w:jc w:val="both"/>
            </w:pPr>
            <w:r>
              <w:rPr>
                <w:sz w:val="16"/>
              </w:rPr>
              <w:t xml:space="preserve">123 </w:t>
            </w:r>
          </w:p>
        </w:tc>
        <w:tc>
          <w:tcPr>
            <w:tcW w:w="564" w:type="dxa"/>
            <w:tcBorders>
              <w:top w:val="nil"/>
            </w:tcBorders>
          </w:tcPr>
          <w:p w:rsidR="002E31F7" w:rsidRDefault="002E31F7">
            <w:pPr>
              <w:pStyle w:val="ConsPlusNonformat"/>
              <w:jc w:val="both"/>
            </w:pPr>
            <w:r>
              <w:rPr>
                <w:sz w:val="16"/>
              </w:rPr>
              <w:t xml:space="preserve">118 </w:t>
            </w:r>
          </w:p>
        </w:tc>
        <w:tc>
          <w:tcPr>
            <w:tcW w:w="752" w:type="dxa"/>
            <w:tcBorders>
              <w:top w:val="nil"/>
            </w:tcBorders>
          </w:tcPr>
          <w:p w:rsidR="002E31F7" w:rsidRDefault="002E31F7">
            <w:pPr>
              <w:pStyle w:val="ConsPlusNonformat"/>
              <w:jc w:val="both"/>
            </w:pPr>
            <w:r>
              <w:rPr>
                <w:sz w:val="16"/>
              </w:rPr>
              <w:t xml:space="preserve"> 113  </w:t>
            </w:r>
          </w:p>
        </w:tc>
        <w:tc>
          <w:tcPr>
            <w:tcW w:w="658" w:type="dxa"/>
            <w:tcBorders>
              <w:top w:val="nil"/>
            </w:tcBorders>
          </w:tcPr>
          <w:p w:rsidR="002E31F7" w:rsidRDefault="002E31F7">
            <w:pPr>
              <w:pStyle w:val="ConsPlusNonformat"/>
              <w:jc w:val="both"/>
            </w:pPr>
            <w:r>
              <w:rPr>
                <w:sz w:val="16"/>
              </w:rPr>
              <w:t xml:space="preserve"> 109 </w:t>
            </w:r>
          </w:p>
        </w:tc>
        <w:tc>
          <w:tcPr>
            <w:tcW w:w="658" w:type="dxa"/>
            <w:tcBorders>
              <w:top w:val="nil"/>
            </w:tcBorders>
          </w:tcPr>
          <w:p w:rsidR="002E31F7" w:rsidRDefault="002E31F7">
            <w:pPr>
              <w:pStyle w:val="ConsPlusNonformat"/>
              <w:jc w:val="both"/>
            </w:pPr>
            <w:r>
              <w:rPr>
                <w:sz w:val="16"/>
              </w:rPr>
              <w:t xml:space="preserve"> 105 </w:t>
            </w:r>
          </w:p>
        </w:tc>
        <w:tc>
          <w:tcPr>
            <w:tcW w:w="658" w:type="dxa"/>
            <w:tcBorders>
              <w:top w:val="nil"/>
            </w:tcBorders>
          </w:tcPr>
          <w:p w:rsidR="002E31F7" w:rsidRDefault="002E31F7">
            <w:pPr>
              <w:pStyle w:val="ConsPlusNonformat"/>
              <w:jc w:val="both"/>
            </w:pPr>
            <w:r>
              <w:rPr>
                <w:sz w:val="16"/>
              </w:rPr>
              <w:t xml:space="preserve"> 101 </w:t>
            </w:r>
          </w:p>
        </w:tc>
        <w:tc>
          <w:tcPr>
            <w:tcW w:w="658" w:type="dxa"/>
            <w:tcBorders>
              <w:top w:val="nil"/>
            </w:tcBorders>
          </w:tcPr>
          <w:p w:rsidR="002E31F7" w:rsidRDefault="002E31F7">
            <w:pPr>
              <w:pStyle w:val="ConsPlusNonformat"/>
              <w:jc w:val="both"/>
            </w:pPr>
            <w:r>
              <w:rPr>
                <w:sz w:val="16"/>
              </w:rPr>
              <w:t xml:space="preserve"> 98  </w:t>
            </w:r>
          </w:p>
        </w:tc>
        <w:tc>
          <w:tcPr>
            <w:tcW w:w="564" w:type="dxa"/>
            <w:tcBorders>
              <w:top w:val="nil"/>
            </w:tcBorders>
          </w:tcPr>
          <w:p w:rsidR="002E31F7" w:rsidRDefault="002E31F7">
            <w:pPr>
              <w:pStyle w:val="ConsPlusNonformat"/>
              <w:jc w:val="both"/>
            </w:pPr>
            <w:r>
              <w:rPr>
                <w:sz w:val="16"/>
              </w:rPr>
              <w:t xml:space="preserve"> 95 </w:t>
            </w:r>
          </w:p>
        </w:tc>
        <w:tc>
          <w:tcPr>
            <w:tcW w:w="658" w:type="dxa"/>
            <w:tcBorders>
              <w:top w:val="nil"/>
            </w:tcBorders>
          </w:tcPr>
          <w:p w:rsidR="002E31F7" w:rsidRDefault="002E31F7">
            <w:pPr>
              <w:pStyle w:val="ConsPlusNonformat"/>
              <w:jc w:val="both"/>
            </w:pPr>
            <w:r>
              <w:rPr>
                <w:sz w:val="16"/>
              </w:rPr>
              <w:t xml:space="preserve"> 92  </w:t>
            </w:r>
          </w:p>
        </w:tc>
        <w:tc>
          <w:tcPr>
            <w:tcW w:w="658" w:type="dxa"/>
            <w:tcBorders>
              <w:top w:val="nil"/>
            </w:tcBorders>
          </w:tcPr>
          <w:p w:rsidR="002E31F7" w:rsidRDefault="002E31F7">
            <w:pPr>
              <w:pStyle w:val="ConsPlusNonformat"/>
              <w:jc w:val="both"/>
            </w:pPr>
            <w:r>
              <w:rPr>
                <w:sz w:val="16"/>
              </w:rPr>
              <w:t xml:space="preserve"> 89  </w:t>
            </w:r>
          </w:p>
        </w:tc>
        <w:tc>
          <w:tcPr>
            <w:tcW w:w="752" w:type="dxa"/>
            <w:tcBorders>
              <w:top w:val="nil"/>
            </w:tcBorders>
          </w:tcPr>
          <w:p w:rsidR="002E31F7" w:rsidRDefault="002E31F7">
            <w:pPr>
              <w:pStyle w:val="ConsPlusNonformat"/>
              <w:jc w:val="both"/>
            </w:pPr>
            <w:r>
              <w:rPr>
                <w:sz w:val="16"/>
              </w:rPr>
              <w:t xml:space="preserve">  87  </w:t>
            </w:r>
          </w:p>
        </w:tc>
      </w:tr>
      <w:tr w:rsidR="002E31F7">
        <w:trPr>
          <w:trHeight w:val="195"/>
        </w:trPr>
        <w:tc>
          <w:tcPr>
            <w:tcW w:w="564" w:type="dxa"/>
            <w:tcBorders>
              <w:top w:val="nil"/>
            </w:tcBorders>
          </w:tcPr>
          <w:p w:rsidR="002E31F7" w:rsidRDefault="002E31F7">
            <w:pPr>
              <w:pStyle w:val="ConsPlusNonformat"/>
              <w:jc w:val="both"/>
            </w:pPr>
            <w:r>
              <w:rPr>
                <w:sz w:val="16"/>
              </w:rPr>
              <w:t xml:space="preserve"> 55 </w:t>
            </w:r>
          </w:p>
        </w:tc>
        <w:tc>
          <w:tcPr>
            <w:tcW w:w="658" w:type="dxa"/>
            <w:tcBorders>
              <w:top w:val="nil"/>
            </w:tcBorders>
          </w:tcPr>
          <w:p w:rsidR="002E31F7" w:rsidRDefault="002E31F7">
            <w:pPr>
              <w:pStyle w:val="ConsPlusNonformat"/>
              <w:jc w:val="both"/>
            </w:pPr>
            <w:r>
              <w:rPr>
                <w:sz w:val="16"/>
              </w:rPr>
              <w:t xml:space="preserve"> 394 </w:t>
            </w:r>
          </w:p>
        </w:tc>
        <w:tc>
          <w:tcPr>
            <w:tcW w:w="658" w:type="dxa"/>
            <w:tcBorders>
              <w:top w:val="nil"/>
            </w:tcBorders>
          </w:tcPr>
          <w:p w:rsidR="002E31F7" w:rsidRDefault="002E31F7">
            <w:pPr>
              <w:pStyle w:val="ConsPlusNonformat"/>
              <w:jc w:val="both"/>
            </w:pPr>
            <w:r>
              <w:rPr>
                <w:sz w:val="16"/>
              </w:rPr>
              <w:t xml:space="preserve"> 337 </w:t>
            </w:r>
          </w:p>
        </w:tc>
        <w:tc>
          <w:tcPr>
            <w:tcW w:w="658" w:type="dxa"/>
            <w:tcBorders>
              <w:top w:val="nil"/>
            </w:tcBorders>
          </w:tcPr>
          <w:p w:rsidR="002E31F7" w:rsidRDefault="002E31F7">
            <w:pPr>
              <w:pStyle w:val="ConsPlusNonformat"/>
              <w:jc w:val="both"/>
            </w:pPr>
            <w:r>
              <w:rPr>
                <w:sz w:val="16"/>
              </w:rPr>
              <w:t xml:space="preserve"> 296 </w:t>
            </w:r>
          </w:p>
        </w:tc>
        <w:tc>
          <w:tcPr>
            <w:tcW w:w="752" w:type="dxa"/>
            <w:tcBorders>
              <w:top w:val="nil"/>
            </w:tcBorders>
          </w:tcPr>
          <w:p w:rsidR="002E31F7" w:rsidRDefault="002E31F7">
            <w:pPr>
              <w:pStyle w:val="ConsPlusNonformat"/>
              <w:jc w:val="both"/>
            </w:pPr>
            <w:r>
              <w:rPr>
                <w:sz w:val="16"/>
              </w:rPr>
              <w:t xml:space="preserve"> 264  </w:t>
            </w:r>
          </w:p>
        </w:tc>
        <w:tc>
          <w:tcPr>
            <w:tcW w:w="564" w:type="dxa"/>
            <w:tcBorders>
              <w:top w:val="nil"/>
            </w:tcBorders>
          </w:tcPr>
          <w:p w:rsidR="002E31F7" w:rsidRDefault="002E31F7">
            <w:pPr>
              <w:pStyle w:val="ConsPlusNonformat"/>
              <w:jc w:val="both"/>
            </w:pPr>
            <w:r>
              <w:rPr>
                <w:sz w:val="16"/>
              </w:rPr>
              <w:t xml:space="preserve">239 </w:t>
            </w:r>
          </w:p>
        </w:tc>
        <w:tc>
          <w:tcPr>
            <w:tcW w:w="658" w:type="dxa"/>
            <w:tcBorders>
              <w:top w:val="nil"/>
            </w:tcBorders>
          </w:tcPr>
          <w:p w:rsidR="002E31F7" w:rsidRDefault="002E31F7">
            <w:pPr>
              <w:pStyle w:val="ConsPlusNonformat"/>
              <w:jc w:val="both"/>
            </w:pPr>
            <w:r>
              <w:rPr>
                <w:sz w:val="16"/>
              </w:rPr>
              <w:t xml:space="preserve"> 219 </w:t>
            </w:r>
          </w:p>
        </w:tc>
        <w:tc>
          <w:tcPr>
            <w:tcW w:w="658" w:type="dxa"/>
            <w:tcBorders>
              <w:top w:val="nil"/>
            </w:tcBorders>
          </w:tcPr>
          <w:p w:rsidR="002E31F7" w:rsidRDefault="002E31F7">
            <w:pPr>
              <w:pStyle w:val="ConsPlusNonformat"/>
              <w:jc w:val="both"/>
            </w:pPr>
            <w:r>
              <w:rPr>
                <w:sz w:val="16"/>
              </w:rPr>
              <w:t xml:space="preserve"> 203 </w:t>
            </w:r>
          </w:p>
        </w:tc>
        <w:tc>
          <w:tcPr>
            <w:tcW w:w="658" w:type="dxa"/>
            <w:tcBorders>
              <w:top w:val="nil"/>
            </w:tcBorders>
          </w:tcPr>
          <w:p w:rsidR="002E31F7" w:rsidRDefault="002E31F7">
            <w:pPr>
              <w:pStyle w:val="ConsPlusNonformat"/>
              <w:jc w:val="both"/>
            </w:pPr>
            <w:r>
              <w:rPr>
                <w:sz w:val="16"/>
              </w:rPr>
              <w:t xml:space="preserve"> 189 </w:t>
            </w:r>
          </w:p>
        </w:tc>
        <w:tc>
          <w:tcPr>
            <w:tcW w:w="658" w:type="dxa"/>
            <w:tcBorders>
              <w:top w:val="nil"/>
            </w:tcBorders>
          </w:tcPr>
          <w:p w:rsidR="002E31F7" w:rsidRDefault="002E31F7">
            <w:pPr>
              <w:pStyle w:val="ConsPlusNonformat"/>
              <w:jc w:val="both"/>
            </w:pPr>
            <w:r>
              <w:rPr>
                <w:sz w:val="16"/>
              </w:rPr>
              <w:t xml:space="preserve"> 177 </w:t>
            </w:r>
          </w:p>
        </w:tc>
        <w:tc>
          <w:tcPr>
            <w:tcW w:w="658" w:type="dxa"/>
            <w:tcBorders>
              <w:top w:val="nil"/>
            </w:tcBorders>
          </w:tcPr>
          <w:p w:rsidR="002E31F7" w:rsidRDefault="002E31F7">
            <w:pPr>
              <w:pStyle w:val="ConsPlusNonformat"/>
              <w:jc w:val="both"/>
            </w:pPr>
            <w:r>
              <w:rPr>
                <w:sz w:val="16"/>
              </w:rPr>
              <w:t xml:space="preserve"> 167 </w:t>
            </w:r>
          </w:p>
        </w:tc>
        <w:tc>
          <w:tcPr>
            <w:tcW w:w="564" w:type="dxa"/>
            <w:tcBorders>
              <w:top w:val="nil"/>
            </w:tcBorders>
          </w:tcPr>
          <w:p w:rsidR="002E31F7" w:rsidRDefault="002E31F7">
            <w:pPr>
              <w:pStyle w:val="ConsPlusNonformat"/>
              <w:jc w:val="both"/>
            </w:pPr>
            <w:r>
              <w:rPr>
                <w:sz w:val="16"/>
              </w:rPr>
              <w:t xml:space="preserve">161 </w:t>
            </w:r>
          </w:p>
        </w:tc>
        <w:tc>
          <w:tcPr>
            <w:tcW w:w="658" w:type="dxa"/>
            <w:tcBorders>
              <w:top w:val="nil"/>
            </w:tcBorders>
          </w:tcPr>
          <w:p w:rsidR="002E31F7" w:rsidRDefault="002E31F7">
            <w:pPr>
              <w:pStyle w:val="ConsPlusNonformat"/>
              <w:jc w:val="both"/>
            </w:pPr>
            <w:r>
              <w:rPr>
                <w:sz w:val="16"/>
              </w:rPr>
              <w:t xml:space="preserve"> 158 </w:t>
            </w:r>
          </w:p>
        </w:tc>
        <w:tc>
          <w:tcPr>
            <w:tcW w:w="564" w:type="dxa"/>
            <w:tcBorders>
              <w:top w:val="nil"/>
            </w:tcBorders>
          </w:tcPr>
          <w:p w:rsidR="002E31F7" w:rsidRDefault="002E31F7">
            <w:pPr>
              <w:pStyle w:val="ConsPlusNonformat"/>
              <w:jc w:val="both"/>
            </w:pPr>
            <w:r>
              <w:rPr>
                <w:sz w:val="16"/>
              </w:rPr>
              <w:t xml:space="preserve">150 </w:t>
            </w:r>
          </w:p>
        </w:tc>
        <w:tc>
          <w:tcPr>
            <w:tcW w:w="564" w:type="dxa"/>
            <w:tcBorders>
              <w:top w:val="nil"/>
            </w:tcBorders>
          </w:tcPr>
          <w:p w:rsidR="002E31F7" w:rsidRDefault="002E31F7">
            <w:pPr>
              <w:pStyle w:val="ConsPlusNonformat"/>
              <w:jc w:val="both"/>
            </w:pPr>
            <w:r>
              <w:rPr>
                <w:sz w:val="16"/>
              </w:rPr>
              <w:t xml:space="preserve">143 </w:t>
            </w:r>
          </w:p>
        </w:tc>
        <w:tc>
          <w:tcPr>
            <w:tcW w:w="752" w:type="dxa"/>
            <w:tcBorders>
              <w:top w:val="nil"/>
            </w:tcBorders>
          </w:tcPr>
          <w:p w:rsidR="002E31F7" w:rsidRDefault="002E31F7">
            <w:pPr>
              <w:pStyle w:val="ConsPlusNonformat"/>
              <w:jc w:val="both"/>
            </w:pPr>
            <w:r>
              <w:rPr>
                <w:sz w:val="16"/>
              </w:rPr>
              <w:t xml:space="preserve"> 137  </w:t>
            </w:r>
          </w:p>
        </w:tc>
        <w:tc>
          <w:tcPr>
            <w:tcW w:w="658" w:type="dxa"/>
            <w:tcBorders>
              <w:top w:val="nil"/>
            </w:tcBorders>
          </w:tcPr>
          <w:p w:rsidR="002E31F7" w:rsidRDefault="002E31F7">
            <w:pPr>
              <w:pStyle w:val="ConsPlusNonformat"/>
              <w:jc w:val="both"/>
            </w:pPr>
            <w:r>
              <w:rPr>
                <w:sz w:val="16"/>
              </w:rPr>
              <w:t xml:space="preserve"> 132 </w:t>
            </w:r>
          </w:p>
        </w:tc>
        <w:tc>
          <w:tcPr>
            <w:tcW w:w="658" w:type="dxa"/>
            <w:tcBorders>
              <w:top w:val="nil"/>
            </w:tcBorders>
          </w:tcPr>
          <w:p w:rsidR="002E31F7" w:rsidRDefault="002E31F7">
            <w:pPr>
              <w:pStyle w:val="ConsPlusNonformat"/>
              <w:jc w:val="both"/>
            </w:pPr>
            <w:r>
              <w:rPr>
                <w:sz w:val="16"/>
              </w:rPr>
              <w:t xml:space="preserve"> 127 </w:t>
            </w:r>
          </w:p>
        </w:tc>
        <w:tc>
          <w:tcPr>
            <w:tcW w:w="658" w:type="dxa"/>
            <w:tcBorders>
              <w:top w:val="nil"/>
            </w:tcBorders>
          </w:tcPr>
          <w:p w:rsidR="002E31F7" w:rsidRDefault="002E31F7">
            <w:pPr>
              <w:pStyle w:val="ConsPlusNonformat"/>
              <w:jc w:val="both"/>
            </w:pPr>
            <w:r>
              <w:rPr>
                <w:sz w:val="16"/>
              </w:rPr>
              <w:t xml:space="preserve"> 122 </w:t>
            </w:r>
          </w:p>
        </w:tc>
        <w:tc>
          <w:tcPr>
            <w:tcW w:w="658" w:type="dxa"/>
            <w:tcBorders>
              <w:top w:val="nil"/>
            </w:tcBorders>
          </w:tcPr>
          <w:p w:rsidR="002E31F7" w:rsidRDefault="002E31F7">
            <w:pPr>
              <w:pStyle w:val="ConsPlusNonformat"/>
              <w:jc w:val="both"/>
            </w:pPr>
            <w:r>
              <w:rPr>
                <w:sz w:val="16"/>
              </w:rPr>
              <w:t xml:space="preserve"> 118 </w:t>
            </w:r>
          </w:p>
        </w:tc>
        <w:tc>
          <w:tcPr>
            <w:tcW w:w="564" w:type="dxa"/>
            <w:tcBorders>
              <w:top w:val="nil"/>
            </w:tcBorders>
          </w:tcPr>
          <w:p w:rsidR="002E31F7" w:rsidRDefault="002E31F7">
            <w:pPr>
              <w:pStyle w:val="ConsPlusNonformat"/>
              <w:jc w:val="both"/>
            </w:pPr>
            <w:r>
              <w:rPr>
                <w:sz w:val="16"/>
              </w:rPr>
              <w:t xml:space="preserve">114 </w:t>
            </w:r>
          </w:p>
        </w:tc>
        <w:tc>
          <w:tcPr>
            <w:tcW w:w="658" w:type="dxa"/>
            <w:tcBorders>
              <w:top w:val="nil"/>
            </w:tcBorders>
          </w:tcPr>
          <w:p w:rsidR="002E31F7" w:rsidRDefault="002E31F7">
            <w:pPr>
              <w:pStyle w:val="ConsPlusNonformat"/>
              <w:jc w:val="both"/>
            </w:pPr>
            <w:r>
              <w:rPr>
                <w:sz w:val="16"/>
              </w:rPr>
              <w:t xml:space="preserve"> 111 </w:t>
            </w:r>
          </w:p>
        </w:tc>
        <w:tc>
          <w:tcPr>
            <w:tcW w:w="658" w:type="dxa"/>
            <w:tcBorders>
              <w:top w:val="nil"/>
            </w:tcBorders>
          </w:tcPr>
          <w:p w:rsidR="002E31F7" w:rsidRDefault="002E31F7">
            <w:pPr>
              <w:pStyle w:val="ConsPlusNonformat"/>
              <w:jc w:val="both"/>
            </w:pPr>
            <w:r>
              <w:rPr>
                <w:sz w:val="16"/>
              </w:rPr>
              <w:t xml:space="preserve"> 108 </w:t>
            </w:r>
          </w:p>
        </w:tc>
        <w:tc>
          <w:tcPr>
            <w:tcW w:w="752" w:type="dxa"/>
            <w:tcBorders>
              <w:top w:val="nil"/>
            </w:tcBorders>
          </w:tcPr>
          <w:p w:rsidR="002E31F7" w:rsidRDefault="002E31F7">
            <w:pPr>
              <w:pStyle w:val="ConsPlusNonformat"/>
              <w:jc w:val="both"/>
            </w:pPr>
            <w:r>
              <w:rPr>
                <w:sz w:val="16"/>
              </w:rPr>
              <w:t xml:space="preserve"> 105  </w:t>
            </w:r>
          </w:p>
        </w:tc>
      </w:tr>
      <w:tr w:rsidR="002E31F7">
        <w:trPr>
          <w:trHeight w:val="195"/>
        </w:trPr>
        <w:tc>
          <w:tcPr>
            <w:tcW w:w="564" w:type="dxa"/>
            <w:tcBorders>
              <w:top w:val="nil"/>
            </w:tcBorders>
          </w:tcPr>
          <w:p w:rsidR="002E31F7" w:rsidRDefault="002E31F7">
            <w:pPr>
              <w:pStyle w:val="ConsPlusNonformat"/>
              <w:jc w:val="both"/>
            </w:pPr>
            <w:r>
              <w:rPr>
                <w:sz w:val="16"/>
              </w:rPr>
              <w:t xml:space="preserve"> 60 </w:t>
            </w:r>
          </w:p>
        </w:tc>
        <w:tc>
          <w:tcPr>
            <w:tcW w:w="658" w:type="dxa"/>
            <w:tcBorders>
              <w:top w:val="nil"/>
            </w:tcBorders>
          </w:tcPr>
          <w:p w:rsidR="002E31F7" w:rsidRDefault="002E31F7">
            <w:pPr>
              <w:pStyle w:val="ConsPlusNonformat"/>
              <w:jc w:val="both"/>
            </w:pPr>
            <w:r>
              <w:rPr>
                <w:sz w:val="16"/>
              </w:rPr>
              <w:t xml:space="preserve"> 480 </w:t>
            </w:r>
          </w:p>
        </w:tc>
        <w:tc>
          <w:tcPr>
            <w:tcW w:w="658" w:type="dxa"/>
            <w:tcBorders>
              <w:top w:val="nil"/>
            </w:tcBorders>
          </w:tcPr>
          <w:p w:rsidR="002E31F7" w:rsidRDefault="002E31F7">
            <w:pPr>
              <w:pStyle w:val="ConsPlusNonformat"/>
              <w:jc w:val="both"/>
            </w:pPr>
            <w:r>
              <w:rPr>
                <w:sz w:val="16"/>
              </w:rPr>
              <w:t xml:space="preserve"> 410 </w:t>
            </w:r>
          </w:p>
        </w:tc>
        <w:tc>
          <w:tcPr>
            <w:tcW w:w="658" w:type="dxa"/>
            <w:tcBorders>
              <w:top w:val="nil"/>
            </w:tcBorders>
          </w:tcPr>
          <w:p w:rsidR="002E31F7" w:rsidRDefault="002E31F7">
            <w:pPr>
              <w:pStyle w:val="ConsPlusNonformat"/>
              <w:jc w:val="both"/>
            </w:pPr>
            <w:r>
              <w:rPr>
                <w:sz w:val="16"/>
              </w:rPr>
              <w:t xml:space="preserve"> 359 </w:t>
            </w:r>
          </w:p>
        </w:tc>
        <w:tc>
          <w:tcPr>
            <w:tcW w:w="752" w:type="dxa"/>
            <w:tcBorders>
              <w:top w:val="nil"/>
            </w:tcBorders>
          </w:tcPr>
          <w:p w:rsidR="002E31F7" w:rsidRDefault="002E31F7">
            <w:pPr>
              <w:pStyle w:val="ConsPlusNonformat"/>
              <w:jc w:val="both"/>
            </w:pPr>
            <w:r>
              <w:rPr>
                <w:sz w:val="16"/>
              </w:rPr>
              <w:t xml:space="preserve"> 320  </w:t>
            </w:r>
          </w:p>
        </w:tc>
        <w:tc>
          <w:tcPr>
            <w:tcW w:w="564" w:type="dxa"/>
            <w:tcBorders>
              <w:top w:val="nil"/>
            </w:tcBorders>
          </w:tcPr>
          <w:p w:rsidR="002E31F7" w:rsidRDefault="002E31F7">
            <w:pPr>
              <w:pStyle w:val="ConsPlusNonformat"/>
              <w:jc w:val="both"/>
            </w:pPr>
            <w:r>
              <w:rPr>
                <w:sz w:val="16"/>
              </w:rPr>
              <w:t xml:space="preserve">289 </w:t>
            </w:r>
          </w:p>
        </w:tc>
        <w:tc>
          <w:tcPr>
            <w:tcW w:w="658" w:type="dxa"/>
            <w:tcBorders>
              <w:top w:val="nil"/>
            </w:tcBorders>
          </w:tcPr>
          <w:p w:rsidR="002E31F7" w:rsidRDefault="002E31F7">
            <w:pPr>
              <w:pStyle w:val="ConsPlusNonformat"/>
              <w:jc w:val="both"/>
            </w:pPr>
            <w:r>
              <w:rPr>
                <w:sz w:val="16"/>
              </w:rPr>
              <w:t xml:space="preserve"> 265 </w:t>
            </w:r>
          </w:p>
        </w:tc>
        <w:tc>
          <w:tcPr>
            <w:tcW w:w="658" w:type="dxa"/>
            <w:tcBorders>
              <w:top w:val="nil"/>
            </w:tcBorders>
          </w:tcPr>
          <w:p w:rsidR="002E31F7" w:rsidRDefault="002E31F7">
            <w:pPr>
              <w:pStyle w:val="ConsPlusNonformat"/>
              <w:jc w:val="both"/>
            </w:pPr>
            <w:r>
              <w:rPr>
                <w:sz w:val="16"/>
              </w:rPr>
              <w:t xml:space="preserve"> 244 </w:t>
            </w:r>
          </w:p>
        </w:tc>
        <w:tc>
          <w:tcPr>
            <w:tcW w:w="658" w:type="dxa"/>
            <w:tcBorders>
              <w:top w:val="nil"/>
            </w:tcBorders>
          </w:tcPr>
          <w:p w:rsidR="002E31F7" w:rsidRDefault="002E31F7">
            <w:pPr>
              <w:pStyle w:val="ConsPlusNonformat"/>
              <w:jc w:val="both"/>
            </w:pPr>
            <w:r>
              <w:rPr>
                <w:sz w:val="16"/>
              </w:rPr>
              <w:t xml:space="preserve"> 227 </w:t>
            </w:r>
          </w:p>
        </w:tc>
        <w:tc>
          <w:tcPr>
            <w:tcW w:w="658" w:type="dxa"/>
            <w:tcBorders>
              <w:top w:val="nil"/>
            </w:tcBorders>
          </w:tcPr>
          <w:p w:rsidR="002E31F7" w:rsidRDefault="002E31F7">
            <w:pPr>
              <w:pStyle w:val="ConsPlusNonformat"/>
              <w:jc w:val="both"/>
            </w:pPr>
            <w:r>
              <w:rPr>
                <w:sz w:val="16"/>
              </w:rPr>
              <w:t xml:space="preserve"> 213 </w:t>
            </w:r>
          </w:p>
        </w:tc>
        <w:tc>
          <w:tcPr>
            <w:tcW w:w="658" w:type="dxa"/>
            <w:tcBorders>
              <w:top w:val="nil"/>
            </w:tcBorders>
          </w:tcPr>
          <w:p w:rsidR="002E31F7" w:rsidRDefault="002E31F7">
            <w:pPr>
              <w:pStyle w:val="ConsPlusNonformat"/>
              <w:jc w:val="both"/>
            </w:pPr>
            <w:r>
              <w:rPr>
                <w:sz w:val="16"/>
              </w:rPr>
              <w:t xml:space="preserve"> 200 </w:t>
            </w:r>
          </w:p>
        </w:tc>
        <w:tc>
          <w:tcPr>
            <w:tcW w:w="564" w:type="dxa"/>
            <w:tcBorders>
              <w:top w:val="nil"/>
            </w:tcBorders>
          </w:tcPr>
          <w:p w:rsidR="002E31F7" w:rsidRDefault="002E31F7">
            <w:pPr>
              <w:pStyle w:val="ConsPlusNonformat"/>
              <w:jc w:val="both"/>
            </w:pPr>
            <w:r>
              <w:rPr>
                <w:sz w:val="16"/>
              </w:rPr>
              <w:t xml:space="preserve">194 </w:t>
            </w:r>
          </w:p>
        </w:tc>
        <w:tc>
          <w:tcPr>
            <w:tcW w:w="658" w:type="dxa"/>
            <w:tcBorders>
              <w:top w:val="nil"/>
            </w:tcBorders>
          </w:tcPr>
          <w:p w:rsidR="002E31F7" w:rsidRDefault="002E31F7">
            <w:pPr>
              <w:pStyle w:val="ConsPlusNonformat"/>
              <w:jc w:val="both"/>
            </w:pPr>
            <w:r>
              <w:rPr>
                <w:sz w:val="16"/>
              </w:rPr>
              <w:t xml:space="preserve"> 189 </w:t>
            </w:r>
          </w:p>
        </w:tc>
        <w:tc>
          <w:tcPr>
            <w:tcW w:w="564" w:type="dxa"/>
            <w:tcBorders>
              <w:top w:val="nil"/>
            </w:tcBorders>
          </w:tcPr>
          <w:p w:rsidR="002E31F7" w:rsidRDefault="002E31F7">
            <w:pPr>
              <w:pStyle w:val="ConsPlusNonformat"/>
              <w:jc w:val="both"/>
            </w:pPr>
            <w:r>
              <w:rPr>
                <w:sz w:val="16"/>
              </w:rPr>
              <w:t xml:space="preserve">180 </w:t>
            </w:r>
          </w:p>
        </w:tc>
        <w:tc>
          <w:tcPr>
            <w:tcW w:w="564" w:type="dxa"/>
            <w:tcBorders>
              <w:top w:val="nil"/>
            </w:tcBorders>
          </w:tcPr>
          <w:p w:rsidR="002E31F7" w:rsidRDefault="002E31F7">
            <w:pPr>
              <w:pStyle w:val="ConsPlusNonformat"/>
              <w:jc w:val="both"/>
            </w:pPr>
            <w:r>
              <w:rPr>
                <w:sz w:val="16"/>
              </w:rPr>
              <w:t xml:space="preserve">172 </w:t>
            </w:r>
          </w:p>
        </w:tc>
        <w:tc>
          <w:tcPr>
            <w:tcW w:w="752" w:type="dxa"/>
            <w:tcBorders>
              <w:top w:val="nil"/>
            </w:tcBorders>
          </w:tcPr>
          <w:p w:rsidR="002E31F7" w:rsidRDefault="002E31F7">
            <w:pPr>
              <w:pStyle w:val="ConsPlusNonformat"/>
              <w:jc w:val="both"/>
            </w:pPr>
            <w:r>
              <w:rPr>
                <w:sz w:val="16"/>
              </w:rPr>
              <w:t xml:space="preserve"> 164  </w:t>
            </w:r>
          </w:p>
        </w:tc>
        <w:tc>
          <w:tcPr>
            <w:tcW w:w="658" w:type="dxa"/>
            <w:tcBorders>
              <w:top w:val="nil"/>
            </w:tcBorders>
          </w:tcPr>
          <w:p w:rsidR="002E31F7" w:rsidRDefault="002E31F7">
            <w:pPr>
              <w:pStyle w:val="ConsPlusNonformat"/>
              <w:jc w:val="both"/>
            </w:pPr>
            <w:r>
              <w:rPr>
                <w:sz w:val="16"/>
              </w:rPr>
              <w:t xml:space="preserve"> 157 </w:t>
            </w:r>
          </w:p>
        </w:tc>
        <w:tc>
          <w:tcPr>
            <w:tcW w:w="658" w:type="dxa"/>
            <w:tcBorders>
              <w:top w:val="nil"/>
            </w:tcBorders>
          </w:tcPr>
          <w:p w:rsidR="002E31F7" w:rsidRDefault="002E31F7">
            <w:pPr>
              <w:pStyle w:val="ConsPlusNonformat"/>
              <w:jc w:val="both"/>
            </w:pPr>
            <w:r>
              <w:rPr>
                <w:sz w:val="16"/>
              </w:rPr>
              <w:t xml:space="preserve"> 151 </w:t>
            </w:r>
          </w:p>
        </w:tc>
        <w:tc>
          <w:tcPr>
            <w:tcW w:w="658" w:type="dxa"/>
            <w:tcBorders>
              <w:top w:val="nil"/>
            </w:tcBorders>
          </w:tcPr>
          <w:p w:rsidR="002E31F7" w:rsidRDefault="002E31F7">
            <w:pPr>
              <w:pStyle w:val="ConsPlusNonformat"/>
              <w:jc w:val="both"/>
            </w:pPr>
            <w:r>
              <w:rPr>
                <w:sz w:val="16"/>
              </w:rPr>
              <w:t xml:space="preserve"> 146 </w:t>
            </w:r>
          </w:p>
        </w:tc>
        <w:tc>
          <w:tcPr>
            <w:tcW w:w="658" w:type="dxa"/>
            <w:tcBorders>
              <w:top w:val="nil"/>
            </w:tcBorders>
          </w:tcPr>
          <w:p w:rsidR="002E31F7" w:rsidRDefault="002E31F7">
            <w:pPr>
              <w:pStyle w:val="ConsPlusNonformat"/>
              <w:jc w:val="both"/>
            </w:pPr>
            <w:r>
              <w:rPr>
                <w:sz w:val="16"/>
              </w:rPr>
              <w:t xml:space="preserve"> 141 </w:t>
            </w:r>
          </w:p>
        </w:tc>
        <w:tc>
          <w:tcPr>
            <w:tcW w:w="564" w:type="dxa"/>
            <w:tcBorders>
              <w:top w:val="nil"/>
            </w:tcBorders>
          </w:tcPr>
          <w:p w:rsidR="002E31F7" w:rsidRDefault="002E31F7">
            <w:pPr>
              <w:pStyle w:val="ConsPlusNonformat"/>
              <w:jc w:val="both"/>
            </w:pPr>
            <w:r>
              <w:rPr>
                <w:sz w:val="16"/>
              </w:rPr>
              <w:t xml:space="preserve">136 </w:t>
            </w:r>
          </w:p>
        </w:tc>
        <w:tc>
          <w:tcPr>
            <w:tcW w:w="658" w:type="dxa"/>
            <w:tcBorders>
              <w:top w:val="nil"/>
            </w:tcBorders>
          </w:tcPr>
          <w:p w:rsidR="002E31F7" w:rsidRDefault="002E31F7">
            <w:pPr>
              <w:pStyle w:val="ConsPlusNonformat"/>
              <w:jc w:val="both"/>
            </w:pPr>
            <w:r>
              <w:rPr>
                <w:sz w:val="16"/>
              </w:rPr>
              <w:t xml:space="preserve"> 132 </w:t>
            </w:r>
          </w:p>
        </w:tc>
        <w:tc>
          <w:tcPr>
            <w:tcW w:w="658" w:type="dxa"/>
            <w:tcBorders>
              <w:top w:val="nil"/>
            </w:tcBorders>
          </w:tcPr>
          <w:p w:rsidR="002E31F7" w:rsidRDefault="002E31F7">
            <w:pPr>
              <w:pStyle w:val="ConsPlusNonformat"/>
              <w:jc w:val="both"/>
            </w:pPr>
            <w:r>
              <w:rPr>
                <w:sz w:val="16"/>
              </w:rPr>
              <w:t xml:space="preserve"> 128 </w:t>
            </w:r>
          </w:p>
        </w:tc>
        <w:tc>
          <w:tcPr>
            <w:tcW w:w="752" w:type="dxa"/>
            <w:tcBorders>
              <w:top w:val="nil"/>
            </w:tcBorders>
          </w:tcPr>
          <w:p w:rsidR="002E31F7" w:rsidRDefault="002E31F7">
            <w:pPr>
              <w:pStyle w:val="ConsPlusNonformat"/>
              <w:jc w:val="both"/>
            </w:pPr>
            <w:r>
              <w:rPr>
                <w:sz w:val="16"/>
              </w:rPr>
              <w:t xml:space="preserve"> 124  </w:t>
            </w:r>
          </w:p>
        </w:tc>
      </w:tr>
      <w:tr w:rsidR="002E31F7">
        <w:trPr>
          <w:trHeight w:val="195"/>
        </w:trPr>
        <w:tc>
          <w:tcPr>
            <w:tcW w:w="564" w:type="dxa"/>
            <w:tcBorders>
              <w:top w:val="nil"/>
            </w:tcBorders>
          </w:tcPr>
          <w:p w:rsidR="002E31F7" w:rsidRDefault="002E31F7">
            <w:pPr>
              <w:pStyle w:val="ConsPlusNonformat"/>
              <w:jc w:val="both"/>
            </w:pPr>
            <w:r>
              <w:rPr>
                <w:sz w:val="16"/>
              </w:rPr>
              <w:t xml:space="preserve"> 65 </w:t>
            </w:r>
          </w:p>
        </w:tc>
        <w:tc>
          <w:tcPr>
            <w:tcW w:w="658" w:type="dxa"/>
            <w:tcBorders>
              <w:top w:val="nil"/>
            </w:tcBorders>
          </w:tcPr>
          <w:p w:rsidR="002E31F7" w:rsidRDefault="002E31F7">
            <w:pPr>
              <w:pStyle w:val="ConsPlusNonformat"/>
              <w:jc w:val="both"/>
            </w:pPr>
            <w:r>
              <w:rPr>
                <w:sz w:val="16"/>
              </w:rPr>
              <w:t xml:space="preserve"> 575 </w:t>
            </w:r>
          </w:p>
        </w:tc>
        <w:tc>
          <w:tcPr>
            <w:tcW w:w="658" w:type="dxa"/>
            <w:tcBorders>
              <w:top w:val="nil"/>
            </w:tcBorders>
          </w:tcPr>
          <w:p w:rsidR="002E31F7" w:rsidRDefault="002E31F7">
            <w:pPr>
              <w:pStyle w:val="ConsPlusNonformat"/>
              <w:jc w:val="both"/>
            </w:pPr>
            <w:r>
              <w:rPr>
                <w:sz w:val="16"/>
              </w:rPr>
              <w:t xml:space="preserve"> 491 </w:t>
            </w:r>
          </w:p>
        </w:tc>
        <w:tc>
          <w:tcPr>
            <w:tcW w:w="658" w:type="dxa"/>
            <w:tcBorders>
              <w:top w:val="nil"/>
            </w:tcBorders>
          </w:tcPr>
          <w:p w:rsidR="002E31F7" w:rsidRDefault="002E31F7">
            <w:pPr>
              <w:pStyle w:val="ConsPlusNonformat"/>
              <w:jc w:val="both"/>
            </w:pPr>
            <w:r>
              <w:rPr>
                <w:sz w:val="16"/>
              </w:rPr>
              <w:t xml:space="preserve"> 429 </w:t>
            </w:r>
          </w:p>
        </w:tc>
        <w:tc>
          <w:tcPr>
            <w:tcW w:w="752" w:type="dxa"/>
            <w:tcBorders>
              <w:top w:val="nil"/>
            </w:tcBorders>
          </w:tcPr>
          <w:p w:rsidR="002E31F7" w:rsidRDefault="002E31F7">
            <w:pPr>
              <w:pStyle w:val="ConsPlusNonformat"/>
              <w:jc w:val="both"/>
            </w:pPr>
            <w:r>
              <w:rPr>
                <w:sz w:val="16"/>
              </w:rPr>
              <w:t xml:space="preserve"> 382  </w:t>
            </w:r>
          </w:p>
        </w:tc>
        <w:tc>
          <w:tcPr>
            <w:tcW w:w="564" w:type="dxa"/>
            <w:tcBorders>
              <w:top w:val="nil"/>
            </w:tcBorders>
          </w:tcPr>
          <w:p w:rsidR="002E31F7" w:rsidRDefault="002E31F7">
            <w:pPr>
              <w:pStyle w:val="ConsPlusNonformat"/>
              <w:jc w:val="both"/>
            </w:pPr>
            <w:r>
              <w:rPr>
                <w:sz w:val="16"/>
              </w:rPr>
              <w:t xml:space="preserve">345 </w:t>
            </w:r>
          </w:p>
        </w:tc>
        <w:tc>
          <w:tcPr>
            <w:tcW w:w="658" w:type="dxa"/>
            <w:tcBorders>
              <w:top w:val="nil"/>
            </w:tcBorders>
          </w:tcPr>
          <w:p w:rsidR="002E31F7" w:rsidRDefault="002E31F7">
            <w:pPr>
              <w:pStyle w:val="ConsPlusNonformat"/>
              <w:jc w:val="both"/>
            </w:pPr>
            <w:r>
              <w:rPr>
                <w:sz w:val="16"/>
              </w:rPr>
              <w:t xml:space="preserve"> 315 </w:t>
            </w:r>
          </w:p>
        </w:tc>
        <w:tc>
          <w:tcPr>
            <w:tcW w:w="658" w:type="dxa"/>
            <w:tcBorders>
              <w:top w:val="nil"/>
            </w:tcBorders>
          </w:tcPr>
          <w:p w:rsidR="002E31F7" w:rsidRDefault="002E31F7">
            <w:pPr>
              <w:pStyle w:val="ConsPlusNonformat"/>
              <w:jc w:val="both"/>
            </w:pPr>
            <w:r>
              <w:rPr>
                <w:sz w:val="16"/>
              </w:rPr>
              <w:t xml:space="preserve"> 291 </w:t>
            </w:r>
          </w:p>
        </w:tc>
        <w:tc>
          <w:tcPr>
            <w:tcW w:w="658" w:type="dxa"/>
            <w:tcBorders>
              <w:top w:val="nil"/>
            </w:tcBorders>
          </w:tcPr>
          <w:p w:rsidR="002E31F7" w:rsidRDefault="002E31F7">
            <w:pPr>
              <w:pStyle w:val="ConsPlusNonformat"/>
              <w:jc w:val="both"/>
            </w:pPr>
            <w:r>
              <w:rPr>
                <w:sz w:val="16"/>
              </w:rPr>
              <w:t xml:space="preserve"> 270 </w:t>
            </w:r>
          </w:p>
        </w:tc>
        <w:tc>
          <w:tcPr>
            <w:tcW w:w="658" w:type="dxa"/>
            <w:tcBorders>
              <w:top w:val="nil"/>
            </w:tcBorders>
          </w:tcPr>
          <w:p w:rsidR="002E31F7" w:rsidRDefault="002E31F7">
            <w:pPr>
              <w:pStyle w:val="ConsPlusNonformat"/>
              <w:jc w:val="both"/>
            </w:pPr>
            <w:r>
              <w:rPr>
                <w:sz w:val="16"/>
              </w:rPr>
              <w:t xml:space="preserve"> 253 </w:t>
            </w:r>
          </w:p>
        </w:tc>
        <w:tc>
          <w:tcPr>
            <w:tcW w:w="658" w:type="dxa"/>
            <w:tcBorders>
              <w:top w:val="nil"/>
            </w:tcBorders>
          </w:tcPr>
          <w:p w:rsidR="002E31F7" w:rsidRDefault="002E31F7">
            <w:pPr>
              <w:pStyle w:val="ConsPlusNonformat"/>
              <w:jc w:val="both"/>
            </w:pPr>
            <w:r>
              <w:rPr>
                <w:sz w:val="16"/>
              </w:rPr>
              <w:t xml:space="preserve"> 238 </w:t>
            </w:r>
          </w:p>
        </w:tc>
        <w:tc>
          <w:tcPr>
            <w:tcW w:w="564" w:type="dxa"/>
            <w:tcBorders>
              <w:top w:val="nil"/>
            </w:tcBorders>
          </w:tcPr>
          <w:p w:rsidR="002E31F7" w:rsidRDefault="002E31F7">
            <w:pPr>
              <w:pStyle w:val="ConsPlusNonformat"/>
              <w:jc w:val="both"/>
            </w:pPr>
            <w:r>
              <w:rPr>
                <w:sz w:val="16"/>
              </w:rPr>
              <w:t xml:space="preserve">230 </w:t>
            </w:r>
          </w:p>
        </w:tc>
        <w:tc>
          <w:tcPr>
            <w:tcW w:w="658" w:type="dxa"/>
            <w:tcBorders>
              <w:top w:val="nil"/>
            </w:tcBorders>
          </w:tcPr>
          <w:p w:rsidR="002E31F7" w:rsidRDefault="002E31F7">
            <w:pPr>
              <w:pStyle w:val="ConsPlusNonformat"/>
              <w:jc w:val="both"/>
            </w:pPr>
            <w:r>
              <w:rPr>
                <w:sz w:val="16"/>
              </w:rPr>
              <w:t xml:space="preserve"> 225 </w:t>
            </w:r>
          </w:p>
        </w:tc>
        <w:tc>
          <w:tcPr>
            <w:tcW w:w="564" w:type="dxa"/>
            <w:tcBorders>
              <w:top w:val="nil"/>
            </w:tcBorders>
          </w:tcPr>
          <w:p w:rsidR="002E31F7" w:rsidRDefault="002E31F7">
            <w:pPr>
              <w:pStyle w:val="ConsPlusNonformat"/>
              <w:jc w:val="both"/>
            </w:pPr>
            <w:r>
              <w:rPr>
                <w:sz w:val="16"/>
              </w:rPr>
              <w:t xml:space="preserve">213 </w:t>
            </w:r>
          </w:p>
        </w:tc>
        <w:tc>
          <w:tcPr>
            <w:tcW w:w="564" w:type="dxa"/>
            <w:tcBorders>
              <w:top w:val="nil"/>
            </w:tcBorders>
          </w:tcPr>
          <w:p w:rsidR="002E31F7" w:rsidRDefault="002E31F7">
            <w:pPr>
              <w:pStyle w:val="ConsPlusNonformat"/>
              <w:jc w:val="both"/>
            </w:pPr>
            <w:r>
              <w:rPr>
                <w:sz w:val="16"/>
              </w:rPr>
              <w:t xml:space="preserve">203 </w:t>
            </w:r>
          </w:p>
        </w:tc>
        <w:tc>
          <w:tcPr>
            <w:tcW w:w="752" w:type="dxa"/>
            <w:tcBorders>
              <w:top w:val="nil"/>
            </w:tcBorders>
          </w:tcPr>
          <w:p w:rsidR="002E31F7" w:rsidRDefault="002E31F7">
            <w:pPr>
              <w:pStyle w:val="ConsPlusNonformat"/>
              <w:jc w:val="both"/>
            </w:pPr>
            <w:r>
              <w:rPr>
                <w:sz w:val="16"/>
              </w:rPr>
              <w:t xml:space="preserve"> 194  </w:t>
            </w:r>
          </w:p>
        </w:tc>
        <w:tc>
          <w:tcPr>
            <w:tcW w:w="658" w:type="dxa"/>
            <w:tcBorders>
              <w:top w:val="nil"/>
            </w:tcBorders>
          </w:tcPr>
          <w:p w:rsidR="002E31F7" w:rsidRDefault="002E31F7">
            <w:pPr>
              <w:pStyle w:val="ConsPlusNonformat"/>
              <w:jc w:val="both"/>
            </w:pPr>
            <w:r>
              <w:rPr>
                <w:sz w:val="16"/>
              </w:rPr>
              <w:t xml:space="preserve"> 186 </w:t>
            </w:r>
          </w:p>
        </w:tc>
        <w:tc>
          <w:tcPr>
            <w:tcW w:w="658" w:type="dxa"/>
            <w:tcBorders>
              <w:top w:val="nil"/>
            </w:tcBorders>
          </w:tcPr>
          <w:p w:rsidR="002E31F7" w:rsidRDefault="002E31F7">
            <w:pPr>
              <w:pStyle w:val="ConsPlusNonformat"/>
              <w:jc w:val="both"/>
            </w:pPr>
            <w:r>
              <w:rPr>
                <w:sz w:val="16"/>
              </w:rPr>
              <w:t xml:space="preserve"> 178 </w:t>
            </w:r>
          </w:p>
        </w:tc>
        <w:tc>
          <w:tcPr>
            <w:tcW w:w="658" w:type="dxa"/>
            <w:tcBorders>
              <w:top w:val="nil"/>
            </w:tcBorders>
          </w:tcPr>
          <w:p w:rsidR="002E31F7" w:rsidRDefault="002E31F7">
            <w:pPr>
              <w:pStyle w:val="ConsPlusNonformat"/>
              <w:jc w:val="both"/>
            </w:pPr>
            <w:r>
              <w:rPr>
                <w:sz w:val="16"/>
              </w:rPr>
              <w:t xml:space="preserve"> 172 </w:t>
            </w:r>
          </w:p>
        </w:tc>
        <w:tc>
          <w:tcPr>
            <w:tcW w:w="658" w:type="dxa"/>
            <w:tcBorders>
              <w:top w:val="nil"/>
            </w:tcBorders>
          </w:tcPr>
          <w:p w:rsidR="002E31F7" w:rsidRDefault="002E31F7">
            <w:pPr>
              <w:pStyle w:val="ConsPlusNonformat"/>
              <w:jc w:val="both"/>
            </w:pPr>
            <w:r>
              <w:rPr>
                <w:sz w:val="16"/>
              </w:rPr>
              <w:t xml:space="preserve"> 166 </w:t>
            </w:r>
          </w:p>
        </w:tc>
        <w:tc>
          <w:tcPr>
            <w:tcW w:w="564" w:type="dxa"/>
            <w:tcBorders>
              <w:top w:val="nil"/>
            </w:tcBorders>
          </w:tcPr>
          <w:p w:rsidR="002E31F7" w:rsidRDefault="002E31F7">
            <w:pPr>
              <w:pStyle w:val="ConsPlusNonformat"/>
              <w:jc w:val="both"/>
            </w:pPr>
            <w:r>
              <w:rPr>
                <w:sz w:val="16"/>
              </w:rPr>
              <w:t xml:space="preserve">160 </w:t>
            </w:r>
          </w:p>
        </w:tc>
        <w:tc>
          <w:tcPr>
            <w:tcW w:w="658" w:type="dxa"/>
            <w:tcBorders>
              <w:top w:val="nil"/>
            </w:tcBorders>
          </w:tcPr>
          <w:p w:rsidR="002E31F7" w:rsidRDefault="002E31F7">
            <w:pPr>
              <w:pStyle w:val="ConsPlusNonformat"/>
              <w:jc w:val="both"/>
            </w:pPr>
            <w:r>
              <w:rPr>
                <w:sz w:val="16"/>
              </w:rPr>
              <w:t xml:space="preserve"> 155 </w:t>
            </w:r>
          </w:p>
        </w:tc>
        <w:tc>
          <w:tcPr>
            <w:tcW w:w="658" w:type="dxa"/>
            <w:tcBorders>
              <w:top w:val="nil"/>
            </w:tcBorders>
          </w:tcPr>
          <w:p w:rsidR="002E31F7" w:rsidRDefault="002E31F7">
            <w:pPr>
              <w:pStyle w:val="ConsPlusNonformat"/>
              <w:jc w:val="both"/>
            </w:pPr>
            <w:r>
              <w:rPr>
                <w:sz w:val="16"/>
              </w:rPr>
              <w:t xml:space="preserve"> 150 </w:t>
            </w:r>
          </w:p>
        </w:tc>
        <w:tc>
          <w:tcPr>
            <w:tcW w:w="752" w:type="dxa"/>
            <w:tcBorders>
              <w:top w:val="nil"/>
            </w:tcBorders>
          </w:tcPr>
          <w:p w:rsidR="002E31F7" w:rsidRDefault="002E31F7">
            <w:pPr>
              <w:pStyle w:val="ConsPlusNonformat"/>
              <w:jc w:val="both"/>
            </w:pPr>
            <w:r>
              <w:rPr>
                <w:sz w:val="16"/>
              </w:rPr>
              <w:t xml:space="preserve"> 146  </w:t>
            </w:r>
          </w:p>
        </w:tc>
      </w:tr>
      <w:tr w:rsidR="002E31F7">
        <w:trPr>
          <w:trHeight w:val="195"/>
        </w:trPr>
        <w:tc>
          <w:tcPr>
            <w:tcW w:w="564" w:type="dxa"/>
            <w:tcBorders>
              <w:top w:val="nil"/>
            </w:tcBorders>
          </w:tcPr>
          <w:p w:rsidR="002E31F7" w:rsidRDefault="002E31F7">
            <w:pPr>
              <w:pStyle w:val="ConsPlusNonformat"/>
              <w:jc w:val="both"/>
            </w:pPr>
            <w:r>
              <w:rPr>
                <w:sz w:val="16"/>
              </w:rPr>
              <w:t xml:space="preserve"> 70 </w:t>
            </w:r>
          </w:p>
        </w:tc>
        <w:tc>
          <w:tcPr>
            <w:tcW w:w="658" w:type="dxa"/>
            <w:tcBorders>
              <w:top w:val="nil"/>
            </w:tcBorders>
          </w:tcPr>
          <w:p w:rsidR="002E31F7" w:rsidRDefault="002E31F7">
            <w:pPr>
              <w:pStyle w:val="ConsPlusNonformat"/>
              <w:jc w:val="both"/>
            </w:pPr>
            <w:r>
              <w:rPr>
                <w:sz w:val="16"/>
              </w:rPr>
              <w:t xml:space="preserve"> 681 </w:t>
            </w:r>
          </w:p>
        </w:tc>
        <w:tc>
          <w:tcPr>
            <w:tcW w:w="658" w:type="dxa"/>
            <w:tcBorders>
              <w:top w:val="nil"/>
            </w:tcBorders>
          </w:tcPr>
          <w:p w:rsidR="002E31F7" w:rsidRDefault="002E31F7">
            <w:pPr>
              <w:pStyle w:val="ConsPlusNonformat"/>
              <w:jc w:val="both"/>
            </w:pPr>
            <w:r>
              <w:rPr>
                <w:sz w:val="16"/>
              </w:rPr>
              <w:t xml:space="preserve"> 580 </w:t>
            </w:r>
          </w:p>
        </w:tc>
        <w:tc>
          <w:tcPr>
            <w:tcW w:w="658" w:type="dxa"/>
            <w:tcBorders>
              <w:top w:val="nil"/>
            </w:tcBorders>
          </w:tcPr>
          <w:p w:rsidR="002E31F7" w:rsidRDefault="002E31F7">
            <w:pPr>
              <w:pStyle w:val="ConsPlusNonformat"/>
              <w:jc w:val="both"/>
            </w:pPr>
            <w:r>
              <w:rPr>
                <w:sz w:val="16"/>
              </w:rPr>
              <w:t xml:space="preserve"> 507 </w:t>
            </w:r>
          </w:p>
        </w:tc>
        <w:tc>
          <w:tcPr>
            <w:tcW w:w="752" w:type="dxa"/>
            <w:tcBorders>
              <w:top w:val="nil"/>
            </w:tcBorders>
          </w:tcPr>
          <w:p w:rsidR="002E31F7" w:rsidRDefault="002E31F7">
            <w:pPr>
              <w:pStyle w:val="ConsPlusNonformat"/>
              <w:jc w:val="both"/>
            </w:pPr>
            <w:r>
              <w:rPr>
                <w:sz w:val="16"/>
              </w:rPr>
              <w:t xml:space="preserve"> 451  </w:t>
            </w:r>
          </w:p>
        </w:tc>
        <w:tc>
          <w:tcPr>
            <w:tcW w:w="564" w:type="dxa"/>
            <w:tcBorders>
              <w:top w:val="nil"/>
            </w:tcBorders>
          </w:tcPr>
          <w:p w:rsidR="002E31F7" w:rsidRDefault="002E31F7">
            <w:pPr>
              <w:pStyle w:val="ConsPlusNonformat"/>
              <w:jc w:val="both"/>
            </w:pPr>
            <w:r>
              <w:rPr>
                <w:sz w:val="16"/>
              </w:rPr>
              <w:t xml:space="preserve">407 </w:t>
            </w:r>
          </w:p>
        </w:tc>
        <w:tc>
          <w:tcPr>
            <w:tcW w:w="658" w:type="dxa"/>
            <w:tcBorders>
              <w:top w:val="nil"/>
            </w:tcBorders>
          </w:tcPr>
          <w:p w:rsidR="002E31F7" w:rsidRDefault="002E31F7">
            <w:pPr>
              <w:pStyle w:val="ConsPlusNonformat"/>
              <w:jc w:val="both"/>
            </w:pPr>
            <w:r>
              <w:rPr>
                <w:sz w:val="16"/>
              </w:rPr>
              <w:t xml:space="preserve"> 371 </w:t>
            </w:r>
          </w:p>
        </w:tc>
        <w:tc>
          <w:tcPr>
            <w:tcW w:w="658" w:type="dxa"/>
            <w:tcBorders>
              <w:top w:val="nil"/>
            </w:tcBorders>
          </w:tcPr>
          <w:p w:rsidR="002E31F7" w:rsidRDefault="002E31F7">
            <w:pPr>
              <w:pStyle w:val="ConsPlusNonformat"/>
              <w:jc w:val="both"/>
            </w:pPr>
            <w:r>
              <w:rPr>
                <w:sz w:val="16"/>
              </w:rPr>
              <w:t xml:space="preserve"> 342 </w:t>
            </w:r>
          </w:p>
        </w:tc>
        <w:tc>
          <w:tcPr>
            <w:tcW w:w="658" w:type="dxa"/>
            <w:tcBorders>
              <w:top w:val="nil"/>
            </w:tcBorders>
          </w:tcPr>
          <w:p w:rsidR="002E31F7" w:rsidRDefault="002E31F7">
            <w:pPr>
              <w:pStyle w:val="ConsPlusNonformat"/>
              <w:jc w:val="both"/>
            </w:pPr>
            <w:r>
              <w:rPr>
                <w:sz w:val="16"/>
              </w:rPr>
              <w:t xml:space="preserve"> 318 </w:t>
            </w:r>
          </w:p>
        </w:tc>
        <w:tc>
          <w:tcPr>
            <w:tcW w:w="658" w:type="dxa"/>
            <w:tcBorders>
              <w:top w:val="nil"/>
            </w:tcBorders>
          </w:tcPr>
          <w:p w:rsidR="002E31F7" w:rsidRDefault="002E31F7">
            <w:pPr>
              <w:pStyle w:val="ConsPlusNonformat"/>
              <w:jc w:val="both"/>
            </w:pPr>
            <w:r>
              <w:rPr>
                <w:sz w:val="16"/>
              </w:rPr>
              <w:t xml:space="preserve"> 297 </w:t>
            </w:r>
          </w:p>
        </w:tc>
        <w:tc>
          <w:tcPr>
            <w:tcW w:w="658" w:type="dxa"/>
            <w:tcBorders>
              <w:top w:val="nil"/>
            </w:tcBorders>
          </w:tcPr>
          <w:p w:rsidR="002E31F7" w:rsidRDefault="002E31F7">
            <w:pPr>
              <w:pStyle w:val="ConsPlusNonformat"/>
              <w:jc w:val="both"/>
            </w:pPr>
            <w:r>
              <w:rPr>
                <w:sz w:val="16"/>
              </w:rPr>
              <w:t xml:space="preserve"> 279 </w:t>
            </w:r>
          </w:p>
        </w:tc>
        <w:tc>
          <w:tcPr>
            <w:tcW w:w="564" w:type="dxa"/>
            <w:tcBorders>
              <w:top w:val="nil"/>
            </w:tcBorders>
          </w:tcPr>
          <w:p w:rsidR="002E31F7" w:rsidRDefault="002E31F7">
            <w:pPr>
              <w:pStyle w:val="ConsPlusNonformat"/>
              <w:jc w:val="both"/>
            </w:pPr>
            <w:r>
              <w:rPr>
                <w:sz w:val="16"/>
              </w:rPr>
              <w:t xml:space="preserve">269 </w:t>
            </w:r>
          </w:p>
        </w:tc>
        <w:tc>
          <w:tcPr>
            <w:tcW w:w="658" w:type="dxa"/>
            <w:tcBorders>
              <w:top w:val="nil"/>
            </w:tcBorders>
          </w:tcPr>
          <w:p w:rsidR="002E31F7" w:rsidRDefault="002E31F7">
            <w:pPr>
              <w:pStyle w:val="ConsPlusNonformat"/>
              <w:jc w:val="both"/>
            </w:pPr>
            <w:r>
              <w:rPr>
                <w:sz w:val="16"/>
              </w:rPr>
              <w:t xml:space="preserve"> 263 </w:t>
            </w:r>
          </w:p>
        </w:tc>
        <w:tc>
          <w:tcPr>
            <w:tcW w:w="564" w:type="dxa"/>
            <w:tcBorders>
              <w:top w:val="nil"/>
            </w:tcBorders>
          </w:tcPr>
          <w:p w:rsidR="002E31F7" w:rsidRDefault="002E31F7">
            <w:pPr>
              <w:pStyle w:val="ConsPlusNonformat"/>
              <w:jc w:val="both"/>
            </w:pPr>
            <w:r>
              <w:rPr>
                <w:sz w:val="16"/>
              </w:rPr>
              <w:t xml:space="preserve">250 </w:t>
            </w:r>
          </w:p>
        </w:tc>
        <w:tc>
          <w:tcPr>
            <w:tcW w:w="564" w:type="dxa"/>
            <w:tcBorders>
              <w:top w:val="nil"/>
            </w:tcBorders>
          </w:tcPr>
          <w:p w:rsidR="002E31F7" w:rsidRDefault="002E31F7">
            <w:pPr>
              <w:pStyle w:val="ConsPlusNonformat"/>
              <w:jc w:val="both"/>
            </w:pPr>
            <w:r>
              <w:rPr>
                <w:sz w:val="16"/>
              </w:rPr>
              <w:t xml:space="preserve">237 </w:t>
            </w:r>
          </w:p>
        </w:tc>
        <w:tc>
          <w:tcPr>
            <w:tcW w:w="752" w:type="dxa"/>
            <w:tcBorders>
              <w:top w:val="nil"/>
            </w:tcBorders>
          </w:tcPr>
          <w:p w:rsidR="002E31F7" w:rsidRDefault="002E31F7">
            <w:pPr>
              <w:pStyle w:val="ConsPlusNonformat"/>
              <w:jc w:val="both"/>
            </w:pPr>
            <w:r>
              <w:rPr>
                <w:sz w:val="16"/>
              </w:rPr>
              <w:t xml:space="preserve"> 227  </w:t>
            </w:r>
          </w:p>
        </w:tc>
        <w:tc>
          <w:tcPr>
            <w:tcW w:w="658" w:type="dxa"/>
            <w:tcBorders>
              <w:top w:val="nil"/>
            </w:tcBorders>
          </w:tcPr>
          <w:p w:rsidR="002E31F7" w:rsidRDefault="002E31F7">
            <w:pPr>
              <w:pStyle w:val="ConsPlusNonformat"/>
              <w:jc w:val="both"/>
            </w:pPr>
            <w:r>
              <w:rPr>
                <w:sz w:val="16"/>
              </w:rPr>
              <w:t xml:space="preserve"> 217 </w:t>
            </w:r>
          </w:p>
        </w:tc>
        <w:tc>
          <w:tcPr>
            <w:tcW w:w="658" w:type="dxa"/>
            <w:tcBorders>
              <w:top w:val="nil"/>
            </w:tcBorders>
          </w:tcPr>
          <w:p w:rsidR="002E31F7" w:rsidRDefault="002E31F7">
            <w:pPr>
              <w:pStyle w:val="ConsPlusNonformat"/>
              <w:jc w:val="both"/>
            </w:pPr>
            <w:r>
              <w:rPr>
                <w:sz w:val="16"/>
              </w:rPr>
              <w:t xml:space="preserve"> 208 </w:t>
            </w:r>
          </w:p>
        </w:tc>
        <w:tc>
          <w:tcPr>
            <w:tcW w:w="658" w:type="dxa"/>
            <w:tcBorders>
              <w:top w:val="nil"/>
            </w:tcBorders>
          </w:tcPr>
          <w:p w:rsidR="002E31F7" w:rsidRDefault="002E31F7">
            <w:pPr>
              <w:pStyle w:val="ConsPlusNonformat"/>
              <w:jc w:val="both"/>
            </w:pPr>
            <w:r>
              <w:rPr>
                <w:sz w:val="16"/>
              </w:rPr>
              <w:t xml:space="preserve"> 200 </w:t>
            </w:r>
          </w:p>
        </w:tc>
        <w:tc>
          <w:tcPr>
            <w:tcW w:w="658" w:type="dxa"/>
            <w:tcBorders>
              <w:top w:val="nil"/>
            </w:tcBorders>
          </w:tcPr>
          <w:p w:rsidR="002E31F7" w:rsidRDefault="002E31F7">
            <w:pPr>
              <w:pStyle w:val="ConsPlusNonformat"/>
              <w:jc w:val="both"/>
            </w:pPr>
            <w:r>
              <w:rPr>
                <w:sz w:val="16"/>
              </w:rPr>
              <w:t xml:space="preserve"> 193 </w:t>
            </w:r>
          </w:p>
        </w:tc>
        <w:tc>
          <w:tcPr>
            <w:tcW w:w="564" w:type="dxa"/>
            <w:tcBorders>
              <w:top w:val="nil"/>
            </w:tcBorders>
          </w:tcPr>
          <w:p w:rsidR="002E31F7" w:rsidRDefault="002E31F7">
            <w:pPr>
              <w:pStyle w:val="ConsPlusNonformat"/>
              <w:jc w:val="both"/>
            </w:pPr>
            <w:r>
              <w:rPr>
                <w:sz w:val="16"/>
              </w:rPr>
              <w:t xml:space="preserve">186 </w:t>
            </w:r>
          </w:p>
        </w:tc>
        <w:tc>
          <w:tcPr>
            <w:tcW w:w="658" w:type="dxa"/>
            <w:tcBorders>
              <w:top w:val="nil"/>
            </w:tcBorders>
          </w:tcPr>
          <w:p w:rsidR="002E31F7" w:rsidRDefault="002E31F7">
            <w:pPr>
              <w:pStyle w:val="ConsPlusNonformat"/>
              <w:jc w:val="both"/>
            </w:pPr>
            <w:r>
              <w:rPr>
                <w:sz w:val="16"/>
              </w:rPr>
              <w:t xml:space="preserve"> 180 </w:t>
            </w:r>
          </w:p>
        </w:tc>
        <w:tc>
          <w:tcPr>
            <w:tcW w:w="658" w:type="dxa"/>
            <w:tcBorders>
              <w:top w:val="nil"/>
            </w:tcBorders>
          </w:tcPr>
          <w:p w:rsidR="002E31F7" w:rsidRDefault="002E31F7">
            <w:pPr>
              <w:pStyle w:val="ConsPlusNonformat"/>
              <w:jc w:val="both"/>
            </w:pPr>
            <w:r>
              <w:rPr>
                <w:sz w:val="16"/>
              </w:rPr>
              <w:t xml:space="preserve"> 175 </w:t>
            </w:r>
          </w:p>
        </w:tc>
        <w:tc>
          <w:tcPr>
            <w:tcW w:w="752" w:type="dxa"/>
            <w:tcBorders>
              <w:top w:val="nil"/>
            </w:tcBorders>
          </w:tcPr>
          <w:p w:rsidR="002E31F7" w:rsidRDefault="002E31F7">
            <w:pPr>
              <w:pStyle w:val="ConsPlusNonformat"/>
              <w:jc w:val="both"/>
            </w:pPr>
            <w:r>
              <w:rPr>
                <w:sz w:val="16"/>
              </w:rPr>
              <w:t xml:space="preserve"> 170  </w:t>
            </w:r>
          </w:p>
        </w:tc>
      </w:tr>
      <w:tr w:rsidR="002E31F7">
        <w:trPr>
          <w:trHeight w:val="195"/>
        </w:trPr>
        <w:tc>
          <w:tcPr>
            <w:tcW w:w="564" w:type="dxa"/>
            <w:tcBorders>
              <w:top w:val="nil"/>
            </w:tcBorders>
          </w:tcPr>
          <w:p w:rsidR="002E31F7" w:rsidRDefault="002E31F7">
            <w:pPr>
              <w:pStyle w:val="ConsPlusNonformat"/>
              <w:jc w:val="both"/>
            </w:pPr>
            <w:r>
              <w:rPr>
                <w:sz w:val="16"/>
              </w:rPr>
              <w:t xml:space="preserve"> 75 </w:t>
            </w:r>
          </w:p>
        </w:tc>
        <w:tc>
          <w:tcPr>
            <w:tcW w:w="658" w:type="dxa"/>
            <w:tcBorders>
              <w:top w:val="nil"/>
            </w:tcBorders>
          </w:tcPr>
          <w:p w:rsidR="002E31F7" w:rsidRDefault="002E31F7">
            <w:pPr>
              <w:pStyle w:val="ConsPlusNonformat"/>
              <w:jc w:val="both"/>
            </w:pPr>
            <w:r>
              <w:rPr>
                <w:sz w:val="16"/>
              </w:rPr>
              <w:t xml:space="preserve"> 797 </w:t>
            </w:r>
          </w:p>
        </w:tc>
        <w:tc>
          <w:tcPr>
            <w:tcW w:w="658" w:type="dxa"/>
            <w:tcBorders>
              <w:top w:val="nil"/>
            </w:tcBorders>
          </w:tcPr>
          <w:p w:rsidR="002E31F7" w:rsidRDefault="002E31F7">
            <w:pPr>
              <w:pStyle w:val="ConsPlusNonformat"/>
              <w:jc w:val="both"/>
            </w:pPr>
            <w:r>
              <w:rPr>
                <w:sz w:val="16"/>
              </w:rPr>
              <w:t xml:space="preserve"> 678 </w:t>
            </w:r>
          </w:p>
        </w:tc>
        <w:tc>
          <w:tcPr>
            <w:tcW w:w="658" w:type="dxa"/>
            <w:tcBorders>
              <w:top w:val="nil"/>
            </w:tcBorders>
          </w:tcPr>
          <w:p w:rsidR="002E31F7" w:rsidRDefault="002E31F7">
            <w:pPr>
              <w:pStyle w:val="ConsPlusNonformat"/>
              <w:jc w:val="both"/>
            </w:pPr>
            <w:r>
              <w:rPr>
                <w:sz w:val="16"/>
              </w:rPr>
              <w:t xml:space="preserve"> 592 </w:t>
            </w:r>
          </w:p>
        </w:tc>
        <w:tc>
          <w:tcPr>
            <w:tcW w:w="752" w:type="dxa"/>
            <w:tcBorders>
              <w:top w:val="nil"/>
            </w:tcBorders>
          </w:tcPr>
          <w:p w:rsidR="002E31F7" w:rsidRDefault="002E31F7">
            <w:pPr>
              <w:pStyle w:val="ConsPlusNonformat"/>
              <w:jc w:val="both"/>
            </w:pPr>
            <w:r>
              <w:rPr>
                <w:sz w:val="16"/>
              </w:rPr>
              <w:t xml:space="preserve"> 526  </w:t>
            </w:r>
          </w:p>
        </w:tc>
        <w:tc>
          <w:tcPr>
            <w:tcW w:w="564" w:type="dxa"/>
            <w:tcBorders>
              <w:top w:val="nil"/>
            </w:tcBorders>
          </w:tcPr>
          <w:p w:rsidR="002E31F7" w:rsidRDefault="002E31F7">
            <w:pPr>
              <w:pStyle w:val="ConsPlusNonformat"/>
              <w:jc w:val="both"/>
            </w:pPr>
            <w:r>
              <w:rPr>
                <w:sz w:val="16"/>
              </w:rPr>
              <w:t xml:space="preserve">474 </w:t>
            </w:r>
          </w:p>
        </w:tc>
        <w:tc>
          <w:tcPr>
            <w:tcW w:w="658" w:type="dxa"/>
            <w:tcBorders>
              <w:top w:val="nil"/>
            </w:tcBorders>
          </w:tcPr>
          <w:p w:rsidR="002E31F7" w:rsidRDefault="002E31F7">
            <w:pPr>
              <w:pStyle w:val="ConsPlusNonformat"/>
              <w:jc w:val="both"/>
            </w:pPr>
            <w:r>
              <w:rPr>
                <w:sz w:val="16"/>
              </w:rPr>
              <w:t xml:space="preserve"> 433 </w:t>
            </w:r>
          </w:p>
        </w:tc>
        <w:tc>
          <w:tcPr>
            <w:tcW w:w="658" w:type="dxa"/>
            <w:tcBorders>
              <w:top w:val="nil"/>
            </w:tcBorders>
          </w:tcPr>
          <w:p w:rsidR="002E31F7" w:rsidRDefault="002E31F7">
            <w:pPr>
              <w:pStyle w:val="ConsPlusNonformat"/>
              <w:jc w:val="both"/>
            </w:pPr>
            <w:r>
              <w:rPr>
                <w:sz w:val="16"/>
              </w:rPr>
              <w:t xml:space="preserve"> 398 </w:t>
            </w:r>
          </w:p>
        </w:tc>
        <w:tc>
          <w:tcPr>
            <w:tcW w:w="658" w:type="dxa"/>
            <w:tcBorders>
              <w:top w:val="nil"/>
            </w:tcBorders>
          </w:tcPr>
          <w:p w:rsidR="002E31F7" w:rsidRDefault="002E31F7">
            <w:pPr>
              <w:pStyle w:val="ConsPlusNonformat"/>
              <w:jc w:val="both"/>
            </w:pPr>
            <w:r>
              <w:rPr>
                <w:sz w:val="16"/>
              </w:rPr>
              <w:t xml:space="preserve"> 369 </w:t>
            </w:r>
          </w:p>
        </w:tc>
        <w:tc>
          <w:tcPr>
            <w:tcW w:w="658" w:type="dxa"/>
            <w:tcBorders>
              <w:top w:val="nil"/>
            </w:tcBorders>
          </w:tcPr>
          <w:p w:rsidR="002E31F7" w:rsidRDefault="002E31F7">
            <w:pPr>
              <w:pStyle w:val="ConsPlusNonformat"/>
              <w:jc w:val="both"/>
            </w:pPr>
            <w:r>
              <w:rPr>
                <w:sz w:val="16"/>
              </w:rPr>
              <w:t xml:space="preserve"> 345 </w:t>
            </w:r>
          </w:p>
        </w:tc>
        <w:tc>
          <w:tcPr>
            <w:tcW w:w="658" w:type="dxa"/>
            <w:tcBorders>
              <w:top w:val="nil"/>
            </w:tcBorders>
          </w:tcPr>
          <w:p w:rsidR="002E31F7" w:rsidRDefault="002E31F7">
            <w:pPr>
              <w:pStyle w:val="ConsPlusNonformat"/>
              <w:jc w:val="both"/>
            </w:pPr>
            <w:r>
              <w:rPr>
                <w:sz w:val="16"/>
              </w:rPr>
              <w:t xml:space="preserve"> 324 </w:t>
            </w:r>
          </w:p>
        </w:tc>
        <w:tc>
          <w:tcPr>
            <w:tcW w:w="564" w:type="dxa"/>
            <w:tcBorders>
              <w:top w:val="nil"/>
            </w:tcBorders>
          </w:tcPr>
          <w:p w:rsidR="002E31F7" w:rsidRDefault="002E31F7">
            <w:pPr>
              <w:pStyle w:val="ConsPlusNonformat"/>
              <w:jc w:val="both"/>
            </w:pPr>
            <w:r>
              <w:rPr>
                <w:sz w:val="16"/>
              </w:rPr>
              <w:t xml:space="preserve">313 </w:t>
            </w:r>
          </w:p>
        </w:tc>
        <w:tc>
          <w:tcPr>
            <w:tcW w:w="658" w:type="dxa"/>
            <w:tcBorders>
              <w:top w:val="nil"/>
            </w:tcBorders>
          </w:tcPr>
          <w:p w:rsidR="002E31F7" w:rsidRDefault="002E31F7">
            <w:pPr>
              <w:pStyle w:val="ConsPlusNonformat"/>
              <w:jc w:val="both"/>
            </w:pPr>
            <w:r>
              <w:rPr>
                <w:sz w:val="16"/>
              </w:rPr>
              <w:t xml:space="preserve"> 305 </w:t>
            </w:r>
          </w:p>
        </w:tc>
        <w:tc>
          <w:tcPr>
            <w:tcW w:w="564" w:type="dxa"/>
            <w:tcBorders>
              <w:top w:val="nil"/>
            </w:tcBorders>
          </w:tcPr>
          <w:p w:rsidR="002E31F7" w:rsidRDefault="002E31F7">
            <w:pPr>
              <w:pStyle w:val="ConsPlusNonformat"/>
              <w:jc w:val="both"/>
            </w:pPr>
            <w:r>
              <w:rPr>
                <w:sz w:val="16"/>
              </w:rPr>
              <w:t xml:space="preserve">289 </w:t>
            </w:r>
          </w:p>
        </w:tc>
        <w:tc>
          <w:tcPr>
            <w:tcW w:w="564" w:type="dxa"/>
            <w:tcBorders>
              <w:top w:val="nil"/>
            </w:tcBorders>
          </w:tcPr>
          <w:p w:rsidR="002E31F7" w:rsidRDefault="002E31F7">
            <w:pPr>
              <w:pStyle w:val="ConsPlusNonformat"/>
              <w:jc w:val="both"/>
            </w:pPr>
            <w:r>
              <w:rPr>
                <w:sz w:val="16"/>
              </w:rPr>
              <w:t xml:space="preserve">275 </w:t>
            </w:r>
          </w:p>
        </w:tc>
        <w:tc>
          <w:tcPr>
            <w:tcW w:w="752" w:type="dxa"/>
            <w:tcBorders>
              <w:top w:val="nil"/>
            </w:tcBorders>
          </w:tcPr>
          <w:p w:rsidR="002E31F7" w:rsidRDefault="002E31F7">
            <w:pPr>
              <w:pStyle w:val="ConsPlusNonformat"/>
              <w:jc w:val="both"/>
            </w:pPr>
            <w:r>
              <w:rPr>
                <w:sz w:val="16"/>
              </w:rPr>
              <w:t xml:space="preserve"> 262  </w:t>
            </w:r>
          </w:p>
        </w:tc>
        <w:tc>
          <w:tcPr>
            <w:tcW w:w="658" w:type="dxa"/>
            <w:tcBorders>
              <w:top w:val="nil"/>
            </w:tcBorders>
          </w:tcPr>
          <w:p w:rsidR="002E31F7" w:rsidRDefault="002E31F7">
            <w:pPr>
              <w:pStyle w:val="ConsPlusNonformat"/>
              <w:jc w:val="both"/>
            </w:pPr>
            <w:r>
              <w:rPr>
                <w:sz w:val="16"/>
              </w:rPr>
              <w:t xml:space="preserve"> 251 </w:t>
            </w:r>
          </w:p>
        </w:tc>
        <w:tc>
          <w:tcPr>
            <w:tcW w:w="658" w:type="dxa"/>
            <w:tcBorders>
              <w:top w:val="nil"/>
            </w:tcBorders>
          </w:tcPr>
          <w:p w:rsidR="002E31F7" w:rsidRDefault="002E31F7">
            <w:pPr>
              <w:pStyle w:val="ConsPlusNonformat"/>
              <w:jc w:val="both"/>
            </w:pPr>
            <w:r>
              <w:rPr>
                <w:sz w:val="16"/>
              </w:rPr>
              <w:t xml:space="preserve"> 241 </w:t>
            </w:r>
          </w:p>
        </w:tc>
        <w:tc>
          <w:tcPr>
            <w:tcW w:w="658" w:type="dxa"/>
            <w:tcBorders>
              <w:top w:val="nil"/>
            </w:tcBorders>
          </w:tcPr>
          <w:p w:rsidR="002E31F7" w:rsidRDefault="002E31F7">
            <w:pPr>
              <w:pStyle w:val="ConsPlusNonformat"/>
              <w:jc w:val="both"/>
            </w:pPr>
            <w:r>
              <w:rPr>
                <w:sz w:val="16"/>
              </w:rPr>
              <w:t xml:space="preserve"> 231 </w:t>
            </w:r>
          </w:p>
        </w:tc>
        <w:tc>
          <w:tcPr>
            <w:tcW w:w="658" w:type="dxa"/>
            <w:tcBorders>
              <w:top w:val="nil"/>
            </w:tcBorders>
          </w:tcPr>
          <w:p w:rsidR="002E31F7" w:rsidRDefault="002E31F7">
            <w:pPr>
              <w:pStyle w:val="ConsPlusNonformat"/>
              <w:jc w:val="both"/>
            </w:pPr>
            <w:r>
              <w:rPr>
                <w:sz w:val="16"/>
              </w:rPr>
              <w:t xml:space="preserve"> 223 </w:t>
            </w:r>
          </w:p>
        </w:tc>
        <w:tc>
          <w:tcPr>
            <w:tcW w:w="564" w:type="dxa"/>
            <w:tcBorders>
              <w:top w:val="nil"/>
            </w:tcBorders>
          </w:tcPr>
          <w:p w:rsidR="002E31F7" w:rsidRDefault="002E31F7">
            <w:pPr>
              <w:pStyle w:val="ConsPlusNonformat"/>
              <w:jc w:val="both"/>
            </w:pPr>
            <w:r>
              <w:rPr>
                <w:sz w:val="16"/>
              </w:rPr>
              <w:t xml:space="preserve">215 </w:t>
            </w:r>
          </w:p>
        </w:tc>
        <w:tc>
          <w:tcPr>
            <w:tcW w:w="658" w:type="dxa"/>
            <w:tcBorders>
              <w:top w:val="nil"/>
            </w:tcBorders>
          </w:tcPr>
          <w:p w:rsidR="002E31F7" w:rsidRDefault="002E31F7">
            <w:pPr>
              <w:pStyle w:val="ConsPlusNonformat"/>
              <w:jc w:val="both"/>
            </w:pPr>
            <w:r>
              <w:rPr>
                <w:sz w:val="16"/>
              </w:rPr>
              <w:t xml:space="preserve"> 208 </w:t>
            </w:r>
          </w:p>
        </w:tc>
        <w:tc>
          <w:tcPr>
            <w:tcW w:w="658" w:type="dxa"/>
            <w:tcBorders>
              <w:top w:val="nil"/>
            </w:tcBorders>
          </w:tcPr>
          <w:p w:rsidR="002E31F7" w:rsidRDefault="002E31F7">
            <w:pPr>
              <w:pStyle w:val="ConsPlusNonformat"/>
              <w:jc w:val="both"/>
            </w:pPr>
            <w:r>
              <w:rPr>
                <w:sz w:val="16"/>
              </w:rPr>
              <w:t xml:space="preserve"> 201 </w:t>
            </w:r>
          </w:p>
        </w:tc>
        <w:tc>
          <w:tcPr>
            <w:tcW w:w="752" w:type="dxa"/>
            <w:tcBorders>
              <w:top w:val="nil"/>
            </w:tcBorders>
          </w:tcPr>
          <w:p w:rsidR="002E31F7" w:rsidRDefault="002E31F7">
            <w:pPr>
              <w:pStyle w:val="ConsPlusNonformat"/>
              <w:jc w:val="both"/>
            </w:pPr>
            <w:r>
              <w:rPr>
                <w:sz w:val="16"/>
              </w:rPr>
              <w:t xml:space="preserve"> 195  </w:t>
            </w:r>
          </w:p>
        </w:tc>
      </w:tr>
      <w:tr w:rsidR="002E31F7">
        <w:trPr>
          <w:trHeight w:val="195"/>
        </w:trPr>
        <w:tc>
          <w:tcPr>
            <w:tcW w:w="564" w:type="dxa"/>
            <w:tcBorders>
              <w:top w:val="nil"/>
            </w:tcBorders>
          </w:tcPr>
          <w:p w:rsidR="002E31F7" w:rsidRDefault="002E31F7">
            <w:pPr>
              <w:pStyle w:val="ConsPlusNonformat"/>
              <w:jc w:val="both"/>
            </w:pPr>
            <w:r>
              <w:rPr>
                <w:sz w:val="16"/>
              </w:rPr>
              <w:t xml:space="preserve"> 80 </w:t>
            </w:r>
          </w:p>
        </w:tc>
        <w:tc>
          <w:tcPr>
            <w:tcW w:w="658" w:type="dxa"/>
            <w:tcBorders>
              <w:top w:val="nil"/>
            </w:tcBorders>
          </w:tcPr>
          <w:p w:rsidR="002E31F7" w:rsidRDefault="002E31F7">
            <w:pPr>
              <w:pStyle w:val="ConsPlusNonformat"/>
              <w:jc w:val="both"/>
            </w:pPr>
            <w:r>
              <w:rPr>
                <w:sz w:val="16"/>
              </w:rPr>
              <w:t xml:space="preserve"> 923 </w:t>
            </w:r>
          </w:p>
        </w:tc>
        <w:tc>
          <w:tcPr>
            <w:tcW w:w="658" w:type="dxa"/>
            <w:tcBorders>
              <w:top w:val="nil"/>
            </w:tcBorders>
          </w:tcPr>
          <w:p w:rsidR="002E31F7" w:rsidRDefault="002E31F7">
            <w:pPr>
              <w:pStyle w:val="ConsPlusNonformat"/>
              <w:jc w:val="both"/>
            </w:pPr>
            <w:r>
              <w:rPr>
                <w:sz w:val="16"/>
              </w:rPr>
              <w:t xml:space="preserve"> 785 </w:t>
            </w:r>
          </w:p>
        </w:tc>
        <w:tc>
          <w:tcPr>
            <w:tcW w:w="658" w:type="dxa"/>
            <w:tcBorders>
              <w:top w:val="nil"/>
            </w:tcBorders>
          </w:tcPr>
          <w:p w:rsidR="002E31F7" w:rsidRDefault="002E31F7">
            <w:pPr>
              <w:pStyle w:val="ConsPlusNonformat"/>
              <w:jc w:val="both"/>
            </w:pPr>
            <w:r>
              <w:rPr>
                <w:sz w:val="16"/>
              </w:rPr>
              <w:t xml:space="preserve"> 684 </w:t>
            </w:r>
          </w:p>
        </w:tc>
        <w:tc>
          <w:tcPr>
            <w:tcW w:w="752" w:type="dxa"/>
            <w:tcBorders>
              <w:top w:val="nil"/>
            </w:tcBorders>
          </w:tcPr>
          <w:p w:rsidR="002E31F7" w:rsidRDefault="002E31F7">
            <w:pPr>
              <w:pStyle w:val="ConsPlusNonformat"/>
              <w:jc w:val="both"/>
            </w:pPr>
            <w:r>
              <w:rPr>
                <w:sz w:val="16"/>
              </w:rPr>
              <w:t xml:space="preserve"> 608  </w:t>
            </w:r>
          </w:p>
        </w:tc>
        <w:tc>
          <w:tcPr>
            <w:tcW w:w="564" w:type="dxa"/>
            <w:tcBorders>
              <w:top w:val="nil"/>
            </w:tcBorders>
          </w:tcPr>
          <w:p w:rsidR="002E31F7" w:rsidRDefault="002E31F7">
            <w:pPr>
              <w:pStyle w:val="ConsPlusNonformat"/>
              <w:jc w:val="both"/>
            </w:pPr>
            <w:r>
              <w:rPr>
                <w:sz w:val="16"/>
              </w:rPr>
              <w:t xml:space="preserve">548 </w:t>
            </w:r>
          </w:p>
        </w:tc>
        <w:tc>
          <w:tcPr>
            <w:tcW w:w="658" w:type="dxa"/>
            <w:tcBorders>
              <w:top w:val="nil"/>
            </w:tcBorders>
          </w:tcPr>
          <w:p w:rsidR="002E31F7" w:rsidRDefault="002E31F7">
            <w:pPr>
              <w:pStyle w:val="ConsPlusNonformat"/>
              <w:jc w:val="both"/>
            </w:pPr>
            <w:r>
              <w:rPr>
                <w:sz w:val="16"/>
              </w:rPr>
              <w:t xml:space="preserve"> 499 </w:t>
            </w:r>
          </w:p>
        </w:tc>
        <w:tc>
          <w:tcPr>
            <w:tcW w:w="658" w:type="dxa"/>
            <w:tcBorders>
              <w:top w:val="nil"/>
            </w:tcBorders>
          </w:tcPr>
          <w:p w:rsidR="002E31F7" w:rsidRDefault="002E31F7">
            <w:pPr>
              <w:pStyle w:val="ConsPlusNonformat"/>
              <w:jc w:val="both"/>
            </w:pPr>
            <w:r>
              <w:rPr>
                <w:sz w:val="16"/>
              </w:rPr>
              <w:t xml:space="preserve"> 459 </w:t>
            </w:r>
          </w:p>
        </w:tc>
        <w:tc>
          <w:tcPr>
            <w:tcW w:w="658" w:type="dxa"/>
            <w:tcBorders>
              <w:top w:val="nil"/>
            </w:tcBorders>
          </w:tcPr>
          <w:p w:rsidR="002E31F7" w:rsidRDefault="002E31F7">
            <w:pPr>
              <w:pStyle w:val="ConsPlusNonformat"/>
              <w:jc w:val="both"/>
            </w:pPr>
            <w:r>
              <w:rPr>
                <w:sz w:val="16"/>
              </w:rPr>
              <w:t xml:space="preserve"> 426 </w:t>
            </w:r>
          </w:p>
        </w:tc>
        <w:tc>
          <w:tcPr>
            <w:tcW w:w="658" w:type="dxa"/>
            <w:tcBorders>
              <w:top w:val="nil"/>
            </w:tcBorders>
          </w:tcPr>
          <w:p w:rsidR="002E31F7" w:rsidRDefault="002E31F7">
            <w:pPr>
              <w:pStyle w:val="ConsPlusNonformat"/>
              <w:jc w:val="both"/>
            </w:pPr>
            <w:r>
              <w:rPr>
                <w:sz w:val="16"/>
              </w:rPr>
              <w:t xml:space="preserve"> 397 </w:t>
            </w:r>
          </w:p>
        </w:tc>
        <w:tc>
          <w:tcPr>
            <w:tcW w:w="658" w:type="dxa"/>
            <w:tcBorders>
              <w:top w:val="nil"/>
            </w:tcBorders>
          </w:tcPr>
          <w:p w:rsidR="002E31F7" w:rsidRDefault="002E31F7">
            <w:pPr>
              <w:pStyle w:val="ConsPlusNonformat"/>
              <w:jc w:val="both"/>
            </w:pPr>
            <w:r>
              <w:rPr>
                <w:sz w:val="16"/>
              </w:rPr>
              <w:t xml:space="preserve"> 373 </w:t>
            </w:r>
          </w:p>
        </w:tc>
        <w:tc>
          <w:tcPr>
            <w:tcW w:w="564" w:type="dxa"/>
            <w:tcBorders>
              <w:top w:val="nil"/>
            </w:tcBorders>
          </w:tcPr>
          <w:p w:rsidR="002E31F7" w:rsidRDefault="002E31F7">
            <w:pPr>
              <w:pStyle w:val="ConsPlusNonformat"/>
              <w:jc w:val="both"/>
            </w:pPr>
            <w:r>
              <w:rPr>
                <w:sz w:val="16"/>
              </w:rPr>
              <w:t xml:space="preserve">360 </w:t>
            </w:r>
          </w:p>
        </w:tc>
        <w:tc>
          <w:tcPr>
            <w:tcW w:w="658" w:type="dxa"/>
            <w:tcBorders>
              <w:top w:val="nil"/>
            </w:tcBorders>
          </w:tcPr>
          <w:p w:rsidR="002E31F7" w:rsidRDefault="002E31F7">
            <w:pPr>
              <w:pStyle w:val="ConsPlusNonformat"/>
              <w:jc w:val="both"/>
            </w:pPr>
            <w:r>
              <w:rPr>
                <w:sz w:val="16"/>
              </w:rPr>
              <w:t xml:space="preserve"> 351 </w:t>
            </w:r>
          </w:p>
        </w:tc>
        <w:tc>
          <w:tcPr>
            <w:tcW w:w="564" w:type="dxa"/>
            <w:tcBorders>
              <w:top w:val="nil"/>
            </w:tcBorders>
          </w:tcPr>
          <w:p w:rsidR="002E31F7" w:rsidRDefault="002E31F7">
            <w:pPr>
              <w:pStyle w:val="ConsPlusNonformat"/>
              <w:jc w:val="both"/>
            </w:pPr>
            <w:r>
              <w:rPr>
                <w:sz w:val="16"/>
              </w:rPr>
              <w:t xml:space="preserve">333 </w:t>
            </w:r>
          </w:p>
        </w:tc>
        <w:tc>
          <w:tcPr>
            <w:tcW w:w="564" w:type="dxa"/>
            <w:tcBorders>
              <w:top w:val="nil"/>
            </w:tcBorders>
          </w:tcPr>
          <w:p w:rsidR="002E31F7" w:rsidRDefault="002E31F7">
            <w:pPr>
              <w:pStyle w:val="ConsPlusNonformat"/>
              <w:jc w:val="both"/>
            </w:pPr>
            <w:r>
              <w:rPr>
                <w:sz w:val="16"/>
              </w:rPr>
              <w:t xml:space="preserve">316 </w:t>
            </w:r>
          </w:p>
        </w:tc>
        <w:tc>
          <w:tcPr>
            <w:tcW w:w="752" w:type="dxa"/>
            <w:tcBorders>
              <w:top w:val="nil"/>
            </w:tcBorders>
          </w:tcPr>
          <w:p w:rsidR="002E31F7" w:rsidRDefault="002E31F7">
            <w:pPr>
              <w:pStyle w:val="ConsPlusNonformat"/>
              <w:jc w:val="both"/>
            </w:pPr>
            <w:r>
              <w:rPr>
                <w:sz w:val="16"/>
              </w:rPr>
              <w:t xml:space="preserve"> 301  </w:t>
            </w:r>
          </w:p>
        </w:tc>
        <w:tc>
          <w:tcPr>
            <w:tcW w:w="658" w:type="dxa"/>
            <w:tcBorders>
              <w:top w:val="nil"/>
            </w:tcBorders>
          </w:tcPr>
          <w:p w:rsidR="002E31F7" w:rsidRDefault="002E31F7">
            <w:pPr>
              <w:pStyle w:val="ConsPlusNonformat"/>
              <w:jc w:val="both"/>
            </w:pPr>
            <w:r>
              <w:rPr>
                <w:sz w:val="16"/>
              </w:rPr>
              <w:t xml:space="preserve"> 288 </w:t>
            </w:r>
          </w:p>
        </w:tc>
        <w:tc>
          <w:tcPr>
            <w:tcW w:w="658" w:type="dxa"/>
            <w:tcBorders>
              <w:top w:val="nil"/>
            </w:tcBorders>
          </w:tcPr>
          <w:p w:rsidR="002E31F7" w:rsidRDefault="002E31F7">
            <w:pPr>
              <w:pStyle w:val="ConsPlusNonformat"/>
              <w:jc w:val="both"/>
            </w:pPr>
            <w:r>
              <w:rPr>
                <w:sz w:val="16"/>
              </w:rPr>
              <w:t xml:space="preserve"> 276 </w:t>
            </w:r>
          </w:p>
        </w:tc>
        <w:tc>
          <w:tcPr>
            <w:tcW w:w="658" w:type="dxa"/>
            <w:tcBorders>
              <w:top w:val="nil"/>
            </w:tcBorders>
          </w:tcPr>
          <w:p w:rsidR="002E31F7" w:rsidRDefault="002E31F7">
            <w:pPr>
              <w:pStyle w:val="ConsPlusNonformat"/>
              <w:jc w:val="both"/>
            </w:pPr>
            <w:r>
              <w:rPr>
                <w:sz w:val="16"/>
              </w:rPr>
              <w:t xml:space="preserve"> 265 </w:t>
            </w:r>
          </w:p>
        </w:tc>
        <w:tc>
          <w:tcPr>
            <w:tcW w:w="658" w:type="dxa"/>
            <w:tcBorders>
              <w:top w:val="nil"/>
            </w:tcBorders>
          </w:tcPr>
          <w:p w:rsidR="002E31F7" w:rsidRDefault="002E31F7">
            <w:pPr>
              <w:pStyle w:val="ConsPlusNonformat"/>
              <w:jc w:val="both"/>
            </w:pPr>
            <w:r>
              <w:rPr>
                <w:sz w:val="16"/>
              </w:rPr>
              <w:t xml:space="preserve"> 255 </w:t>
            </w:r>
          </w:p>
        </w:tc>
        <w:tc>
          <w:tcPr>
            <w:tcW w:w="564" w:type="dxa"/>
            <w:tcBorders>
              <w:top w:val="nil"/>
            </w:tcBorders>
          </w:tcPr>
          <w:p w:rsidR="002E31F7" w:rsidRDefault="002E31F7">
            <w:pPr>
              <w:pStyle w:val="ConsPlusNonformat"/>
              <w:jc w:val="both"/>
            </w:pPr>
            <w:r>
              <w:rPr>
                <w:sz w:val="16"/>
              </w:rPr>
              <w:t xml:space="preserve">246 </w:t>
            </w:r>
          </w:p>
        </w:tc>
        <w:tc>
          <w:tcPr>
            <w:tcW w:w="658" w:type="dxa"/>
            <w:tcBorders>
              <w:top w:val="nil"/>
            </w:tcBorders>
          </w:tcPr>
          <w:p w:rsidR="002E31F7" w:rsidRDefault="002E31F7">
            <w:pPr>
              <w:pStyle w:val="ConsPlusNonformat"/>
              <w:jc w:val="both"/>
            </w:pPr>
            <w:r>
              <w:rPr>
                <w:sz w:val="16"/>
              </w:rPr>
              <w:t xml:space="preserve"> 238 </w:t>
            </w:r>
          </w:p>
        </w:tc>
        <w:tc>
          <w:tcPr>
            <w:tcW w:w="658" w:type="dxa"/>
            <w:tcBorders>
              <w:top w:val="nil"/>
            </w:tcBorders>
          </w:tcPr>
          <w:p w:rsidR="002E31F7" w:rsidRDefault="002E31F7">
            <w:pPr>
              <w:pStyle w:val="ConsPlusNonformat"/>
              <w:jc w:val="both"/>
            </w:pPr>
            <w:r>
              <w:rPr>
                <w:sz w:val="16"/>
              </w:rPr>
              <w:t xml:space="preserve"> 230 </w:t>
            </w:r>
          </w:p>
        </w:tc>
        <w:tc>
          <w:tcPr>
            <w:tcW w:w="752" w:type="dxa"/>
            <w:tcBorders>
              <w:top w:val="nil"/>
            </w:tcBorders>
          </w:tcPr>
          <w:p w:rsidR="002E31F7" w:rsidRDefault="002E31F7">
            <w:pPr>
              <w:pStyle w:val="ConsPlusNonformat"/>
              <w:jc w:val="both"/>
            </w:pPr>
            <w:r>
              <w:rPr>
                <w:sz w:val="16"/>
              </w:rPr>
              <w:t xml:space="preserve"> 223  </w:t>
            </w:r>
          </w:p>
        </w:tc>
      </w:tr>
      <w:tr w:rsidR="002E31F7">
        <w:trPr>
          <w:trHeight w:val="195"/>
        </w:trPr>
        <w:tc>
          <w:tcPr>
            <w:tcW w:w="564" w:type="dxa"/>
            <w:tcBorders>
              <w:top w:val="nil"/>
            </w:tcBorders>
          </w:tcPr>
          <w:p w:rsidR="002E31F7" w:rsidRDefault="002E31F7">
            <w:pPr>
              <w:pStyle w:val="ConsPlusNonformat"/>
              <w:jc w:val="both"/>
            </w:pPr>
            <w:r>
              <w:rPr>
                <w:sz w:val="16"/>
              </w:rPr>
              <w:t xml:space="preserve"> 85 </w:t>
            </w:r>
          </w:p>
        </w:tc>
        <w:tc>
          <w:tcPr>
            <w:tcW w:w="658" w:type="dxa"/>
            <w:tcBorders>
              <w:top w:val="nil"/>
            </w:tcBorders>
          </w:tcPr>
          <w:p w:rsidR="002E31F7" w:rsidRDefault="002E31F7">
            <w:pPr>
              <w:pStyle w:val="ConsPlusNonformat"/>
              <w:jc w:val="both"/>
            </w:pPr>
            <w:r>
              <w:rPr>
                <w:sz w:val="16"/>
              </w:rPr>
              <w:t xml:space="preserve">1059 </w:t>
            </w:r>
          </w:p>
        </w:tc>
        <w:tc>
          <w:tcPr>
            <w:tcW w:w="658" w:type="dxa"/>
            <w:tcBorders>
              <w:top w:val="nil"/>
            </w:tcBorders>
          </w:tcPr>
          <w:p w:rsidR="002E31F7" w:rsidRDefault="002E31F7">
            <w:pPr>
              <w:pStyle w:val="ConsPlusNonformat"/>
              <w:jc w:val="both"/>
            </w:pPr>
            <w:r>
              <w:rPr>
                <w:sz w:val="16"/>
              </w:rPr>
              <w:t xml:space="preserve"> 900 </w:t>
            </w:r>
          </w:p>
        </w:tc>
        <w:tc>
          <w:tcPr>
            <w:tcW w:w="658" w:type="dxa"/>
            <w:tcBorders>
              <w:top w:val="nil"/>
            </w:tcBorders>
          </w:tcPr>
          <w:p w:rsidR="002E31F7" w:rsidRDefault="002E31F7">
            <w:pPr>
              <w:pStyle w:val="ConsPlusNonformat"/>
              <w:jc w:val="both"/>
            </w:pPr>
            <w:r>
              <w:rPr>
                <w:sz w:val="16"/>
              </w:rPr>
              <w:t xml:space="preserve"> 785 </w:t>
            </w:r>
          </w:p>
        </w:tc>
        <w:tc>
          <w:tcPr>
            <w:tcW w:w="752" w:type="dxa"/>
            <w:tcBorders>
              <w:top w:val="nil"/>
            </w:tcBorders>
          </w:tcPr>
          <w:p w:rsidR="002E31F7" w:rsidRDefault="002E31F7">
            <w:pPr>
              <w:pStyle w:val="ConsPlusNonformat"/>
              <w:jc w:val="both"/>
            </w:pPr>
            <w:r>
              <w:rPr>
                <w:sz w:val="16"/>
              </w:rPr>
              <w:t xml:space="preserve"> 697  </w:t>
            </w:r>
          </w:p>
        </w:tc>
        <w:tc>
          <w:tcPr>
            <w:tcW w:w="564" w:type="dxa"/>
            <w:tcBorders>
              <w:top w:val="nil"/>
            </w:tcBorders>
          </w:tcPr>
          <w:p w:rsidR="002E31F7" w:rsidRDefault="002E31F7">
            <w:pPr>
              <w:pStyle w:val="ConsPlusNonformat"/>
              <w:jc w:val="both"/>
            </w:pPr>
            <w:r>
              <w:rPr>
                <w:sz w:val="16"/>
              </w:rPr>
              <w:t xml:space="preserve">627 </w:t>
            </w:r>
          </w:p>
        </w:tc>
        <w:tc>
          <w:tcPr>
            <w:tcW w:w="658" w:type="dxa"/>
            <w:tcBorders>
              <w:top w:val="nil"/>
            </w:tcBorders>
          </w:tcPr>
          <w:p w:rsidR="002E31F7" w:rsidRDefault="002E31F7">
            <w:pPr>
              <w:pStyle w:val="ConsPlusNonformat"/>
              <w:jc w:val="both"/>
            </w:pPr>
            <w:r>
              <w:rPr>
                <w:sz w:val="16"/>
              </w:rPr>
              <w:t xml:space="preserve"> 571 </w:t>
            </w:r>
          </w:p>
        </w:tc>
        <w:tc>
          <w:tcPr>
            <w:tcW w:w="658" w:type="dxa"/>
            <w:tcBorders>
              <w:top w:val="nil"/>
            </w:tcBorders>
          </w:tcPr>
          <w:p w:rsidR="002E31F7" w:rsidRDefault="002E31F7">
            <w:pPr>
              <w:pStyle w:val="ConsPlusNonformat"/>
              <w:jc w:val="both"/>
            </w:pPr>
            <w:r>
              <w:rPr>
                <w:sz w:val="16"/>
              </w:rPr>
              <w:t xml:space="preserve"> 525 </w:t>
            </w:r>
          </w:p>
        </w:tc>
        <w:tc>
          <w:tcPr>
            <w:tcW w:w="658" w:type="dxa"/>
            <w:tcBorders>
              <w:top w:val="nil"/>
            </w:tcBorders>
          </w:tcPr>
          <w:p w:rsidR="002E31F7" w:rsidRDefault="002E31F7">
            <w:pPr>
              <w:pStyle w:val="ConsPlusNonformat"/>
              <w:jc w:val="both"/>
            </w:pPr>
            <w:r>
              <w:rPr>
                <w:sz w:val="16"/>
              </w:rPr>
              <w:t xml:space="preserve"> 487 </w:t>
            </w:r>
          </w:p>
        </w:tc>
        <w:tc>
          <w:tcPr>
            <w:tcW w:w="658" w:type="dxa"/>
            <w:tcBorders>
              <w:top w:val="nil"/>
            </w:tcBorders>
          </w:tcPr>
          <w:p w:rsidR="002E31F7" w:rsidRDefault="002E31F7">
            <w:pPr>
              <w:pStyle w:val="ConsPlusNonformat"/>
              <w:jc w:val="both"/>
            </w:pPr>
            <w:r>
              <w:rPr>
                <w:sz w:val="16"/>
              </w:rPr>
              <w:t xml:space="preserve"> 454 </w:t>
            </w:r>
          </w:p>
        </w:tc>
        <w:tc>
          <w:tcPr>
            <w:tcW w:w="658" w:type="dxa"/>
            <w:tcBorders>
              <w:top w:val="nil"/>
            </w:tcBorders>
          </w:tcPr>
          <w:p w:rsidR="002E31F7" w:rsidRDefault="002E31F7">
            <w:pPr>
              <w:pStyle w:val="ConsPlusNonformat"/>
              <w:jc w:val="both"/>
            </w:pPr>
            <w:r>
              <w:rPr>
                <w:sz w:val="16"/>
              </w:rPr>
              <w:t xml:space="preserve"> 426 </w:t>
            </w:r>
          </w:p>
        </w:tc>
        <w:tc>
          <w:tcPr>
            <w:tcW w:w="564" w:type="dxa"/>
            <w:tcBorders>
              <w:top w:val="nil"/>
            </w:tcBorders>
          </w:tcPr>
          <w:p w:rsidR="002E31F7" w:rsidRDefault="002E31F7">
            <w:pPr>
              <w:pStyle w:val="ConsPlusNonformat"/>
              <w:jc w:val="both"/>
            </w:pPr>
            <w:r>
              <w:rPr>
                <w:sz w:val="16"/>
              </w:rPr>
              <w:t xml:space="preserve">410 </w:t>
            </w:r>
          </w:p>
        </w:tc>
        <w:tc>
          <w:tcPr>
            <w:tcW w:w="658" w:type="dxa"/>
            <w:tcBorders>
              <w:top w:val="nil"/>
            </w:tcBorders>
          </w:tcPr>
          <w:p w:rsidR="002E31F7" w:rsidRDefault="002E31F7">
            <w:pPr>
              <w:pStyle w:val="ConsPlusNonformat"/>
              <w:jc w:val="both"/>
            </w:pPr>
            <w:r>
              <w:rPr>
                <w:sz w:val="16"/>
              </w:rPr>
              <w:t xml:space="preserve"> 401 </w:t>
            </w:r>
          </w:p>
        </w:tc>
        <w:tc>
          <w:tcPr>
            <w:tcW w:w="564" w:type="dxa"/>
            <w:tcBorders>
              <w:top w:val="nil"/>
            </w:tcBorders>
          </w:tcPr>
          <w:p w:rsidR="002E31F7" w:rsidRDefault="002E31F7">
            <w:pPr>
              <w:pStyle w:val="ConsPlusNonformat"/>
              <w:jc w:val="both"/>
            </w:pPr>
            <w:r>
              <w:rPr>
                <w:sz w:val="16"/>
              </w:rPr>
              <w:t xml:space="preserve">379 </w:t>
            </w:r>
          </w:p>
        </w:tc>
        <w:tc>
          <w:tcPr>
            <w:tcW w:w="564" w:type="dxa"/>
            <w:tcBorders>
              <w:top w:val="nil"/>
            </w:tcBorders>
          </w:tcPr>
          <w:p w:rsidR="002E31F7" w:rsidRDefault="002E31F7">
            <w:pPr>
              <w:pStyle w:val="ConsPlusNonformat"/>
              <w:jc w:val="both"/>
            </w:pPr>
            <w:r>
              <w:rPr>
                <w:sz w:val="16"/>
              </w:rPr>
              <w:t xml:space="preserve">360 </w:t>
            </w:r>
          </w:p>
        </w:tc>
        <w:tc>
          <w:tcPr>
            <w:tcW w:w="752" w:type="dxa"/>
            <w:tcBorders>
              <w:top w:val="nil"/>
            </w:tcBorders>
          </w:tcPr>
          <w:p w:rsidR="002E31F7" w:rsidRDefault="002E31F7">
            <w:pPr>
              <w:pStyle w:val="ConsPlusNonformat"/>
              <w:jc w:val="both"/>
            </w:pPr>
            <w:r>
              <w:rPr>
                <w:sz w:val="16"/>
              </w:rPr>
              <w:t xml:space="preserve"> 343  </w:t>
            </w:r>
          </w:p>
        </w:tc>
        <w:tc>
          <w:tcPr>
            <w:tcW w:w="658" w:type="dxa"/>
            <w:tcBorders>
              <w:top w:val="nil"/>
            </w:tcBorders>
          </w:tcPr>
          <w:p w:rsidR="002E31F7" w:rsidRDefault="002E31F7">
            <w:pPr>
              <w:pStyle w:val="ConsPlusNonformat"/>
              <w:jc w:val="both"/>
            </w:pPr>
            <w:r>
              <w:rPr>
                <w:sz w:val="16"/>
              </w:rPr>
              <w:t xml:space="preserve"> 328 </w:t>
            </w:r>
          </w:p>
        </w:tc>
        <w:tc>
          <w:tcPr>
            <w:tcW w:w="658" w:type="dxa"/>
            <w:tcBorders>
              <w:top w:val="nil"/>
            </w:tcBorders>
          </w:tcPr>
          <w:p w:rsidR="002E31F7" w:rsidRDefault="002E31F7">
            <w:pPr>
              <w:pStyle w:val="ConsPlusNonformat"/>
              <w:jc w:val="both"/>
            </w:pPr>
            <w:r>
              <w:rPr>
                <w:sz w:val="16"/>
              </w:rPr>
              <w:t xml:space="preserve"> 314 </w:t>
            </w:r>
          </w:p>
        </w:tc>
        <w:tc>
          <w:tcPr>
            <w:tcW w:w="658" w:type="dxa"/>
            <w:tcBorders>
              <w:top w:val="nil"/>
            </w:tcBorders>
          </w:tcPr>
          <w:p w:rsidR="002E31F7" w:rsidRDefault="002E31F7">
            <w:pPr>
              <w:pStyle w:val="ConsPlusNonformat"/>
              <w:jc w:val="both"/>
            </w:pPr>
            <w:r>
              <w:rPr>
                <w:sz w:val="16"/>
              </w:rPr>
              <w:t xml:space="preserve"> 302 </w:t>
            </w:r>
          </w:p>
        </w:tc>
        <w:tc>
          <w:tcPr>
            <w:tcW w:w="658" w:type="dxa"/>
            <w:tcBorders>
              <w:top w:val="nil"/>
            </w:tcBorders>
          </w:tcPr>
          <w:p w:rsidR="002E31F7" w:rsidRDefault="002E31F7">
            <w:pPr>
              <w:pStyle w:val="ConsPlusNonformat"/>
              <w:jc w:val="both"/>
            </w:pPr>
            <w:r>
              <w:rPr>
                <w:sz w:val="16"/>
              </w:rPr>
              <w:t xml:space="preserve"> 290 </w:t>
            </w:r>
          </w:p>
        </w:tc>
        <w:tc>
          <w:tcPr>
            <w:tcW w:w="564" w:type="dxa"/>
            <w:tcBorders>
              <w:top w:val="nil"/>
            </w:tcBorders>
          </w:tcPr>
          <w:p w:rsidR="002E31F7" w:rsidRDefault="002E31F7">
            <w:pPr>
              <w:pStyle w:val="ConsPlusNonformat"/>
              <w:jc w:val="both"/>
            </w:pPr>
            <w:r>
              <w:rPr>
                <w:sz w:val="16"/>
              </w:rPr>
              <w:t xml:space="preserve">280 </w:t>
            </w:r>
          </w:p>
        </w:tc>
        <w:tc>
          <w:tcPr>
            <w:tcW w:w="658" w:type="dxa"/>
            <w:tcBorders>
              <w:top w:val="nil"/>
            </w:tcBorders>
          </w:tcPr>
          <w:p w:rsidR="002E31F7" w:rsidRDefault="002E31F7">
            <w:pPr>
              <w:pStyle w:val="ConsPlusNonformat"/>
              <w:jc w:val="both"/>
            </w:pPr>
            <w:r>
              <w:rPr>
                <w:sz w:val="16"/>
              </w:rPr>
              <w:t xml:space="preserve"> 270 </w:t>
            </w:r>
          </w:p>
        </w:tc>
        <w:tc>
          <w:tcPr>
            <w:tcW w:w="658" w:type="dxa"/>
            <w:tcBorders>
              <w:top w:val="nil"/>
            </w:tcBorders>
          </w:tcPr>
          <w:p w:rsidR="002E31F7" w:rsidRDefault="002E31F7">
            <w:pPr>
              <w:pStyle w:val="ConsPlusNonformat"/>
              <w:jc w:val="both"/>
            </w:pPr>
            <w:r>
              <w:rPr>
                <w:sz w:val="16"/>
              </w:rPr>
              <w:t xml:space="preserve"> 262 </w:t>
            </w:r>
          </w:p>
        </w:tc>
        <w:tc>
          <w:tcPr>
            <w:tcW w:w="752" w:type="dxa"/>
            <w:tcBorders>
              <w:top w:val="nil"/>
            </w:tcBorders>
          </w:tcPr>
          <w:p w:rsidR="002E31F7" w:rsidRDefault="002E31F7">
            <w:pPr>
              <w:pStyle w:val="ConsPlusNonformat"/>
              <w:jc w:val="both"/>
            </w:pPr>
            <w:r>
              <w:rPr>
                <w:sz w:val="16"/>
              </w:rPr>
              <w:t xml:space="preserve"> 253  </w:t>
            </w:r>
          </w:p>
        </w:tc>
      </w:tr>
      <w:tr w:rsidR="002E31F7">
        <w:trPr>
          <w:trHeight w:val="195"/>
        </w:trPr>
        <w:tc>
          <w:tcPr>
            <w:tcW w:w="564" w:type="dxa"/>
            <w:tcBorders>
              <w:top w:val="nil"/>
            </w:tcBorders>
          </w:tcPr>
          <w:p w:rsidR="002E31F7" w:rsidRDefault="002E31F7">
            <w:pPr>
              <w:pStyle w:val="ConsPlusNonformat"/>
              <w:jc w:val="both"/>
            </w:pPr>
            <w:r>
              <w:rPr>
                <w:sz w:val="16"/>
              </w:rPr>
              <w:t xml:space="preserve"> 90 </w:t>
            </w:r>
          </w:p>
        </w:tc>
        <w:tc>
          <w:tcPr>
            <w:tcW w:w="658" w:type="dxa"/>
            <w:tcBorders>
              <w:top w:val="nil"/>
            </w:tcBorders>
          </w:tcPr>
          <w:p w:rsidR="002E31F7" w:rsidRDefault="002E31F7">
            <w:pPr>
              <w:pStyle w:val="ConsPlusNonformat"/>
              <w:jc w:val="both"/>
            </w:pPr>
            <w:r>
              <w:rPr>
                <w:sz w:val="16"/>
              </w:rPr>
              <w:t xml:space="preserve">1205 </w:t>
            </w:r>
          </w:p>
        </w:tc>
        <w:tc>
          <w:tcPr>
            <w:tcW w:w="658" w:type="dxa"/>
            <w:tcBorders>
              <w:top w:val="nil"/>
            </w:tcBorders>
          </w:tcPr>
          <w:p w:rsidR="002E31F7" w:rsidRDefault="002E31F7">
            <w:pPr>
              <w:pStyle w:val="ConsPlusNonformat"/>
              <w:jc w:val="both"/>
            </w:pPr>
            <w:r>
              <w:rPr>
                <w:sz w:val="16"/>
              </w:rPr>
              <w:t xml:space="preserve">1024 </w:t>
            </w:r>
          </w:p>
        </w:tc>
        <w:tc>
          <w:tcPr>
            <w:tcW w:w="658" w:type="dxa"/>
            <w:tcBorders>
              <w:top w:val="nil"/>
            </w:tcBorders>
          </w:tcPr>
          <w:p w:rsidR="002E31F7" w:rsidRDefault="002E31F7">
            <w:pPr>
              <w:pStyle w:val="ConsPlusNonformat"/>
              <w:jc w:val="both"/>
            </w:pPr>
            <w:r>
              <w:rPr>
                <w:sz w:val="16"/>
              </w:rPr>
              <w:t xml:space="preserve"> 892 </w:t>
            </w:r>
          </w:p>
        </w:tc>
        <w:tc>
          <w:tcPr>
            <w:tcW w:w="752" w:type="dxa"/>
            <w:tcBorders>
              <w:top w:val="nil"/>
            </w:tcBorders>
          </w:tcPr>
          <w:p w:rsidR="002E31F7" w:rsidRDefault="002E31F7">
            <w:pPr>
              <w:pStyle w:val="ConsPlusNonformat"/>
              <w:jc w:val="both"/>
            </w:pPr>
            <w:r>
              <w:rPr>
                <w:sz w:val="16"/>
              </w:rPr>
              <w:t xml:space="preserve"> 792  </w:t>
            </w:r>
          </w:p>
        </w:tc>
        <w:tc>
          <w:tcPr>
            <w:tcW w:w="564" w:type="dxa"/>
            <w:tcBorders>
              <w:top w:val="nil"/>
            </w:tcBorders>
          </w:tcPr>
          <w:p w:rsidR="002E31F7" w:rsidRDefault="002E31F7">
            <w:pPr>
              <w:pStyle w:val="ConsPlusNonformat"/>
              <w:jc w:val="both"/>
            </w:pPr>
            <w:r>
              <w:rPr>
                <w:sz w:val="16"/>
              </w:rPr>
              <w:t xml:space="preserve">713 </w:t>
            </w:r>
          </w:p>
        </w:tc>
        <w:tc>
          <w:tcPr>
            <w:tcW w:w="658" w:type="dxa"/>
            <w:tcBorders>
              <w:top w:val="nil"/>
            </w:tcBorders>
          </w:tcPr>
          <w:p w:rsidR="002E31F7" w:rsidRDefault="002E31F7">
            <w:pPr>
              <w:pStyle w:val="ConsPlusNonformat"/>
              <w:jc w:val="both"/>
            </w:pPr>
            <w:r>
              <w:rPr>
                <w:sz w:val="16"/>
              </w:rPr>
              <w:t xml:space="preserve"> 649 </w:t>
            </w:r>
          </w:p>
        </w:tc>
        <w:tc>
          <w:tcPr>
            <w:tcW w:w="658" w:type="dxa"/>
            <w:tcBorders>
              <w:top w:val="nil"/>
            </w:tcBorders>
          </w:tcPr>
          <w:p w:rsidR="002E31F7" w:rsidRDefault="002E31F7">
            <w:pPr>
              <w:pStyle w:val="ConsPlusNonformat"/>
              <w:jc w:val="both"/>
            </w:pPr>
            <w:r>
              <w:rPr>
                <w:sz w:val="16"/>
              </w:rPr>
              <w:t xml:space="preserve"> 596 </w:t>
            </w:r>
          </w:p>
        </w:tc>
        <w:tc>
          <w:tcPr>
            <w:tcW w:w="658" w:type="dxa"/>
            <w:tcBorders>
              <w:top w:val="nil"/>
            </w:tcBorders>
          </w:tcPr>
          <w:p w:rsidR="002E31F7" w:rsidRDefault="002E31F7">
            <w:pPr>
              <w:pStyle w:val="ConsPlusNonformat"/>
              <w:jc w:val="both"/>
            </w:pPr>
            <w:r>
              <w:rPr>
                <w:sz w:val="16"/>
              </w:rPr>
              <w:t xml:space="preserve"> 552 </w:t>
            </w:r>
          </w:p>
        </w:tc>
        <w:tc>
          <w:tcPr>
            <w:tcW w:w="658" w:type="dxa"/>
            <w:tcBorders>
              <w:top w:val="nil"/>
            </w:tcBorders>
          </w:tcPr>
          <w:p w:rsidR="002E31F7" w:rsidRDefault="002E31F7">
            <w:pPr>
              <w:pStyle w:val="ConsPlusNonformat"/>
              <w:jc w:val="both"/>
            </w:pPr>
            <w:r>
              <w:rPr>
                <w:sz w:val="16"/>
              </w:rPr>
              <w:t xml:space="preserve"> 515 </w:t>
            </w:r>
          </w:p>
        </w:tc>
        <w:tc>
          <w:tcPr>
            <w:tcW w:w="658" w:type="dxa"/>
            <w:tcBorders>
              <w:top w:val="nil"/>
            </w:tcBorders>
          </w:tcPr>
          <w:p w:rsidR="002E31F7" w:rsidRDefault="002E31F7">
            <w:pPr>
              <w:pStyle w:val="ConsPlusNonformat"/>
              <w:jc w:val="both"/>
            </w:pPr>
            <w:r>
              <w:rPr>
                <w:sz w:val="16"/>
              </w:rPr>
              <w:t xml:space="preserve"> 482 </w:t>
            </w:r>
          </w:p>
        </w:tc>
        <w:tc>
          <w:tcPr>
            <w:tcW w:w="564" w:type="dxa"/>
            <w:tcBorders>
              <w:top w:val="nil"/>
            </w:tcBorders>
          </w:tcPr>
          <w:p w:rsidR="002E31F7" w:rsidRDefault="002E31F7">
            <w:pPr>
              <w:pStyle w:val="ConsPlusNonformat"/>
              <w:jc w:val="both"/>
            </w:pPr>
            <w:r>
              <w:rPr>
                <w:sz w:val="16"/>
              </w:rPr>
              <w:t xml:space="preserve">465 </w:t>
            </w:r>
          </w:p>
        </w:tc>
        <w:tc>
          <w:tcPr>
            <w:tcW w:w="658" w:type="dxa"/>
            <w:tcBorders>
              <w:top w:val="nil"/>
            </w:tcBorders>
          </w:tcPr>
          <w:p w:rsidR="002E31F7" w:rsidRDefault="002E31F7">
            <w:pPr>
              <w:pStyle w:val="ConsPlusNonformat"/>
              <w:jc w:val="both"/>
            </w:pPr>
            <w:r>
              <w:rPr>
                <w:sz w:val="16"/>
              </w:rPr>
              <w:t xml:space="preserve"> 454 </w:t>
            </w:r>
          </w:p>
        </w:tc>
        <w:tc>
          <w:tcPr>
            <w:tcW w:w="564" w:type="dxa"/>
            <w:tcBorders>
              <w:top w:val="nil"/>
            </w:tcBorders>
          </w:tcPr>
          <w:p w:rsidR="002E31F7" w:rsidRDefault="002E31F7">
            <w:pPr>
              <w:pStyle w:val="ConsPlusNonformat"/>
              <w:jc w:val="both"/>
            </w:pPr>
            <w:r>
              <w:rPr>
                <w:sz w:val="16"/>
              </w:rPr>
              <w:t xml:space="preserve">430 </w:t>
            </w:r>
          </w:p>
        </w:tc>
        <w:tc>
          <w:tcPr>
            <w:tcW w:w="564" w:type="dxa"/>
            <w:tcBorders>
              <w:top w:val="nil"/>
            </w:tcBorders>
          </w:tcPr>
          <w:p w:rsidR="002E31F7" w:rsidRDefault="002E31F7">
            <w:pPr>
              <w:pStyle w:val="ConsPlusNonformat"/>
              <w:jc w:val="both"/>
            </w:pPr>
            <w:r>
              <w:rPr>
                <w:sz w:val="16"/>
              </w:rPr>
              <w:t xml:space="preserve">408 </w:t>
            </w:r>
          </w:p>
        </w:tc>
        <w:tc>
          <w:tcPr>
            <w:tcW w:w="752" w:type="dxa"/>
            <w:tcBorders>
              <w:top w:val="nil"/>
            </w:tcBorders>
          </w:tcPr>
          <w:p w:rsidR="002E31F7" w:rsidRDefault="002E31F7">
            <w:pPr>
              <w:pStyle w:val="ConsPlusNonformat"/>
              <w:jc w:val="both"/>
            </w:pPr>
            <w:r>
              <w:rPr>
                <w:sz w:val="16"/>
              </w:rPr>
              <w:t xml:space="preserve"> 388  </w:t>
            </w:r>
          </w:p>
        </w:tc>
        <w:tc>
          <w:tcPr>
            <w:tcW w:w="658" w:type="dxa"/>
            <w:tcBorders>
              <w:top w:val="nil"/>
            </w:tcBorders>
          </w:tcPr>
          <w:p w:rsidR="002E31F7" w:rsidRDefault="002E31F7">
            <w:pPr>
              <w:pStyle w:val="ConsPlusNonformat"/>
              <w:jc w:val="both"/>
            </w:pPr>
            <w:r>
              <w:rPr>
                <w:sz w:val="16"/>
              </w:rPr>
              <w:t xml:space="preserve"> 371 </w:t>
            </w:r>
          </w:p>
        </w:tc>
        <w:tc>
          <w:tcPr>
            <w:tcW w:w="658" w:type="dxa"/>
            <w:tcBorders>
              <w:top w:val="nil"/>
            </w:tcBorders>
          </w:tcPr>
          <w:p w:rsidR="002E31F7" w:rsidRDefault="002E31F7">
            <w:pPr>
              <w:pStyle w:val="ConsPlusNonformat"/>
              <w:jc w:val="both"/>
            </w:pPr>
            <w:r>
              <w:rPr>
                <w:sz w:val="16"/>
              </w:rPr>
              <w:t xml:space="preserve"> 355 </w:t>
            </w:r>
          </w:p>
        </w:tc>
        <w:tc>
          <w:tcPr>
            <w:tcW w:w="658" w:type="dxa"/>
            <w:tcBorders>
              <w:top w:val="nil"/>
            </w:tcBorders>
          </w:tcPr>
          <w:p w:rsidR="002E31F7" w:rsidRDefault="002E31F7">
            <w:pPr>
              <w:pStyle w:val="ConsPlusNonformat"/>
              <w:jc w:val="both"/>
            </w:pPr>
            <w:r>
              <w:rPr>
                <w:sz w:val="16"/>
              </w:rPr>
              <w:t xml:space="preserve"> 341 </w:t>
            </w:r>
          </w:p>
        </w:tc>
        <w:tc>
          <w:tcPr>
            <w:tcW w:w="658" w:type="dxa"/>
            <w:tcBorders>
              <w:top w:val="nil"/>
            </w:tcBorders>
          </w:tcPr>
          <w:p w:rsidR="002E31F7" w:rsidRDefault="002E31F7">
            <w:pPr>
              <w:pStyle w:val="ConsPlusNonformat"/>
              <w:jc w:val="both"/>
            </w:pPr>
            <w:r>
              <w:rPr>
                <w:sz w:val="16"/>
              </w:rPr>
              <w:t xml:space="preserve"> 328 </w:t>
            </w:r>
          </w:p>
        </w:tc>
        <w:tc>
          <w:tcPr>
            <w:tcW w:w="564" w:type="dxa"/>
            <w:tcBorders>
              <w:top w:val="nil"/>
            </w:tcBorders>
          </w:tcPr>
          <w:p w:rsidR="002E31F7" w:rsidRDefault="002E31F7">
            <w:pPr>
              <w:pStyle w:val="ConsPlusNonformat"/>
              <w:jc w:val="both"/>
            </w:pPr>
            <w:r>
              <w:rPr>
                <w:sz w:val="16"/>
              </w:rPr>
              <w:t xml:space="preserve">316 </w:t>
            </w:r>
          </w:p>
        </w:tc>
        <w:tc>
          <w:tcPr>
            <w:tcW w:w="658" w:type="dxa"/>
            <w:tcBorders>
              <w:top w:val="nil"/>
            </w:tcBorders>
          </w:tcPr>
          <w:p w:rsidR="002E31F7" w:rsidRDefault="002E31F7">
            <w:pPr>
              <w:pStyle w:val="ConsPlusNonformat"/>
              <w:jc w:val="both"/>
            </w:pPr>
            <w:r>
              <w:rPr>
                <w:sz w:val="16"/>
              </w:rPr>
              <w:t xml:space="preserve"> 305 </w:t>
            </w:r>
          </w:p>
        </w:tc>
        <w:tc>
          <w:tcPr>
            <w:tcW w:w="658" w:type="dxa"/>
            <w:tcBorders>
              <w:top w:val="nil"/>
            </w:tcBorders>
          </w:tcPr>
          <w:p w:rsidR="002E31F7" w:rsidRDefault="002E31F7">
            <w:pPr>
              <w:pStyle w:val="ConsPlusNonformat"/>
              <w:jc w:val="both"/>
            </w:pPr>
            <w:r>
              <w:rPr>
                <w:sz w:val="16"/>
              </w:rPr>
              <w:t xml:space="preserve"> 295 </w:t>
            </w:r>
          </w:p>
        </w:tc>
        <w:tc>
          <w:tcPr>
            <w:tcW w:w="752" w:type="dxa"/>
            <w:tcBorders>
              <w:top w:val="nil"/>
            </w:tcBorders>
          </w:tcPr>
          <w:p w:rsidR="002E31F7" w:rsidRDefault="002E31F7">
            <w:pPr>
              <w:pStyle w:val="ConsPlusNonformat"/>
              <w:jc w:val="both"/>
            </w:pPr>
            <w:r>
              <w:rPr>
                <w:sz w:val="16"/>
              </w:rPr>
              <w:t xml:space="preserve"> 286  </w:t>
            </w:r>
          </w:p>
        </w:tc>
      </w:tr>
      <w:tr w:rsidR="002E31F7">
        <w:trPr>
          <w:trHeight w:val="195"/>
        </w:trPr>
        <w:tc>
          <w:tcPr>
            <w:tcW w:w="564" w:type="dxa"/>
            <w:tcBorders>
              <w:top w:val="nil"/>
            </w:tcBorders>
          </w:tcPr>
          <w:p w:rsidR="002E31F7" w:rsidRDefault="002E31F7">
            <w:pPr>
              <w:pStyle w:val="ConsPlusNonformat"/>
              <w:jc w:val="both"/>
            </w:pPr>
            <w:r>
              <w:rPr>
                <w:sz w:val="16"/>
              </w:rPr>
              <w:t xml:space="preserve"> 95 </w:t>
            </w:r>
          </w:p>
        </w:tc>
        <w:tc>
          <w:tcPr>
            <w:tcW w:w="658" w:type="dxa"/>
            <w:tcBorders>
              <w:top w:val="nil"/>
            </w:tcBorders>
          </w:tcPr>
          <w:p w:rsidR="002E31F7" w:rsidRDefault="002E31F7">
            <w:pPr>
              <w:pStyle w:val="ConsPlusNonformat"/>
              <w:jc w:val="both"/>
            </w:pPr>
            <w:r>
              <w:rPr>
                <w:sz w:val="16"/>
              </w:rPr>
              <w:t xml:space="preserve">1362 </w:t>
            </w:r>
          </w:p>
        </w:tc>
        <w:tc>
          <w:tcPr>
            <w:tcW w:w="658" w:type="dxa"/>
            <w:tcBorders>
              <w:top w:val="nil"/>
            </w:tcBorders>
          </w:tcPr>
          <w:p w:rsidR="002E31F7" w:rsidRDefault="002E31F7">
            <w:pPr>
              <w:pStyle w:val="ConsPlusNonformat"/>
              <w:jc w:val="both"/>
            </w:pPr>
            <w:r>
              <w:rPr>
                <w:sz w:val="16"/>
              </w:rPr>
              <w:t xml:space="preserve">1157 </w:t>
            </w:r>
          </w:p>
        </w:tc>
        <w:tc>
          <w:tcPr>
            <w:tcW w:w="658" w:type="dxa"/>
            <w:tcBorders>
              <w:top w:val="nil"/>
            </w:tcBorders>
          </w:tcPr>
          <w:p w:rsidR="002E31F7" w:rsidRDefault="002E31F7">
            <w:pPr>
              <w:pStyle w:val="ConsPlusNonformat"/>
              <w:jc w:val="both"/>
            </w:pPr>
            <w:r>
              <w:rPr>
                <w:sz w:val="16"/>
              </w:rPr>
              <w:t xml:space="preserve">1008 </w:t>
            </w:r>
          </w:p>
        </w:tc>
        <w:tc>
          <w:tcPr>
            <w:tcW w:w="752" w:type="dxa"/>
            <w:tcBorders>
              <w:top w:val="nil"/>
            </w:tcBorders>
          </w:tcPr>
          <w:p w:rsidR="002E31F7" w:rsidRDefault="002E31F7">
            <w:pPr>
              <w:pStyle w:val="ConsPlusNonformat"/>
              <w:jc w:val="both"/>
            </w:pPr>
            <w:r>
              <w:rPr>
                <w:sz w:val="16"/>
              </w:rPr>
              <w:t xml:space="preserve"> 894  </w:t>
            </w:r>
          </w:p>
        </w:tc>
        <w:tc>
          <w:tcPr>
            <w:tcW w:w="564" w:type="dxa"/>
            <w:tcBorders>
              <w:top w:val="nil"/>
            </w:tcBorders>
          </w:tcPr>
          <w:p w:rsidR="002E31F7" w:rsidRDefault="002E31F7">
            <w:pPr>
              <w:pStyle w:val="ConsPlusNonformat"/>
              <w:jc w:val="both"/>
            </w:pPr>
            <w:r>
              <w:rPr>
                <w:sz w:val="16"/>
              </w:rPr>
              <w:t xml:space="preserve">805 </w:t>
            </w:r>
          </w:p>
        </w:tc>
        <w:tc>
          <w:tcPr>
            <w:tcW w:w="658" w:type="dxa"/>
            <w:tcBorders>
              <w:top w:val="nil"/>
            </w:tcBorders>
          </w:tcPr>
          <w:p w:rsidR="002E31F7" w:rsidRDefault="002E31F7">
            <w:pPr>
              <w:pStyle w:val="ConsPlusNonformat"/>
              <w:jc w:val="both"/>
            </w:pPr>
            <w:r>
              <w:rPr>
                <w:sz w:val="16"/>
              </w:rPr>
              <w:t xml:space="preserve"> 732 </w:t>
            </w:r>
          </w:p>
        </w:tc>
        <w:tc>
          <w:tcPr>
            <w:tcW w:w="658" w:type="dxa"/>
            <w:tcBorders>
              <w:top w:val="nil"/>
            </w:tcBorders>
          </w:tcPr>
          <w:p w:rsidR="002E31F7" w:rsidRDefault="002E31F7">
            <w:pPr>
              <w:pStyle w:val="ConsPlusNonformat"/>
              <w:jc w:val="both"/>
            </w:pPr>
            <w:r>
              <w:rPr>
                <w:sz w:val="16"/>
              </w:rPr>
              <w:t xml:space="preserve"> 673 </w:t>
            </w:r>
          </w:p>
        </w:tc>
        <w:tc>
          <w:tcPr>
            <w:tcW w:w="658" w:type="dxa"/>
            <w:tcBorders>
              <w:top w:val="nil"/>
            </w:tcBorders>
          </w:tcPr>
          <w:p w:rsidR="002E31F7" w:rsidRDefault="002E31F7">
            <w:pPr>
              <w:pStyle w:val="ConsPlusNonformat"/>
              <w:jc w:val="both"/>
            </w:pPr>
            <w:r>
              <w:rPr>
                <w:sz w:val="16"/>
              </w:rPr>
              <w:t xml:space="preserve"> 623 </w:t>
            </w:r>
          </w:p>
        </w:tc>
        <w:tc>
          <w:tcPr>
            <w:tcW w:w="658" w:type="dxa"/>
            <w:tcBorders>
              <w:top w:val="nil"/>
            </w:tcBorders>
          </w:tcPr>
          <w:p w:rsidR="002E31F7" w:rsidRDefault="002E31F7">
            <w:pPr>
              <w:pStyle w:val="ConsPlusNonformat"/>
              <w:jc w:val="both"/>
            </w:pPr>
            <w:r>
              <w:rPr>
                <w:sz w:val="16"/>
              </w:rPr>
              <w:t xml:space="preserve"> 580 </w:t>
            </w:r>
          </w:p>
        </w:tc>
        <w:tc>
          <w:tcPr>
            <w:tcW w:w="658" w:type="dxa"/>
            <w:tcBorders>
              <w:top w:val="nil"/>
            </w:tcBorders>
          </w:tcPr>
          <w:p w:rsidR="002E31F7" w:rsidRDefault="002E31F7">
            <w:pPr>
              <w:pStyle w:val="ConsPlusNonformat"/>
              <w:jc w:val="both"/>
            </w:pPr>
            <w:r>
              <w:rPr>
                <w:sz w:val="16"/>
              </w:rPr>
              <w:t xml:space="preserve"> 543 </w:t>
            </w:r>
          </w:p>
        </w:tc>
        <w:tc>
          <w:tcPr>
            <w:tcW w:w="564" w:type="dxa"/>
            <w:tcBorders>
              <w:top w:val="nil"/>
            </w:tcBorders>
          </w:tcPr>
          <w:p w:rsidR="002E31F7" w:rsidRDefault="002E31F7">
            <w:pPr>
              <w:pStyle w:val="ConsPlusNonformat"/>
              <w:jc w:val="both"/>
            </w:pPr>
            <w:r>
              <w:rPr>
                <w:sz w:val="16"/>
              </w:rPr>
              <w:t xml:space="preserve">524 </w:t>
            </w:r>
          </w:p>
        </w:tc>
        <w:tc>
          <w:tcPr>
            <w:tcW w:w="658" w:type="dxa"/>
            <w:tcBorders>
              <w:top w:val="nil"/>
            </w:tcBorders>
          </w:tcPr>
          <w:p w:rsidR="002E31F7" w:rsidRDefault="002E31F7">
            <w:pPr>
              <w:pStyle w:val="ConsPlusNonformat"/>
              <w:jc w:val="both"/>
            </w:pPr>
            <w:r>
              <w:rPr>
                <w:sz w:val="16"/>
              </w:rPr>
              <w:t xml:space="preserve"> 512 </w:t>
            </w:r>
          </w:p>
        </w:tc>
        <w:tc>
          <w:tcPr>
            <w:tcW w:w="564" w:type="dxa"/>
            <w:tcBorders>
              <w:top w:val="nil"/>
            </w:tcBorders>
          </w:tcPr>
          <w:p w:rsidR="002E31F7" w:rsidRDefault="002E31F7">
            <w:pPr>
              <w:pStyle w:val="ConsPlusNonformat"/>
              <w:jc w:val="both"/>
            </w:pPr>
            <w:r>
              <w:rPr>
                <w:sz w:val="16"/>
              </w:rPr>
              <w:t xml:space="preserve">484 </w:t>
            </w:r>
          </w:p>
        </w:tc>
        <w:tc>
          <w:tcPr>
            <w:tcW w:w="564" w:type="dxa"/>
            <w:tcBorders>
              <w:top w:val="nil"/>
            </w:tcBorders>
          </w:tcPr>
          <w:p w:rsidR="002E31F7" w:rsidRDefault="002E31F7">
            <w:pPr>
              <w:pStyle w:val="ConsPlusNonformat"/>
              <w:jc w:val="both"/>
            </w:pPr>
            <w:r>
              <w:rPr>
                <w:sz w:val="16"/>
              </w:rPr>
              <w:t xml:space="preserve">459 </w:t>
            </w:r>
          </w:p>
        </w:tc>
        <w:tc>
          <w:tcPr>
            <w:tcW w:w="752" w:type="dxa"/>
            <w:tcBorders>
              <w:top w:val="nil"/>
            </w:tcBorders>
          </w:tcPr>
          <w:p w:rsidR="002E31F7" w:rsidRDefault="002E31F7">
            <w:pPr>
              <w:pStyle w:val="ConsPlusNonformat"/>
              <w:jc w:val="both"/>
            </w:pPr>
            <w:r>
              <w:rPr>
                <w:sz w:val="16"/>
              </w:rPr>
              <w:t xml:space="preserve"> 437  </w:t>
            </w:r>
          </w:p>
        </w:tc>
        <w:tc>
          <w:tcPr>
            <w:tcW w:w="658" w:type="dxa"/>
            <w:tcBorders>
              <w:top w:val="nil"/>
            </w:tcBorders>
          </w:tcPr>
          <w:p w:rsidR="002E31F7" w:rsidRDefault="002E31F7">
            <w:pPr>
              <w:pStyle w:val="ConsPlusNonformat"/>
              <w:jc w:val="both"/>
            </w:pPr>
            <w:r>
              <w:rPr>
                <w:sz w:val="16"/>
              </w:rPr>
              <w:t xml:space="preserve"> 417 </w:t>
            </w:r>
          </w:p>
        </w:tc>
        <w:tc>
          <w:tcPr>
            <w:tcW w:w="658" w:type="dxa"/>
            <w:tcBorders>
              <w:top w:val="nil"/>
            </w:tcBorders>
          </w:tcPr>
          <w:p w:rsidR="002E31F7" w:rsidRDefault="002E31F7">
            <w:pPr>
              <w:pStyle w:val="ConsPlusNonformat"/>
              <w:jc w:val="both"/>
            </w:pPr>
            <w:r>
              <w:rPr>
                <w:sz w:val="16"/>
              </w:rPr>
              <w:t xml:space="preserve"> 399 </w:t>
            </w:r>
          </w:p>
        </w:tc>
        <w:tc>
          <w:tcPr>
            <w:tcW w:w="658" w:type="dxa"/>
            <w:tcBorders>
              <w:top w:val="nil"/>
            </w:tcBorders>
          </w:tcPr>
          <w:p w:rsidR="002E31F7" w:rsidRDefault="002E31F7">
            <w:pPr>
              <w:pStyle w:val="ConsPlusNonformat"/>
              <w:jc w:val="both"/>
            </w:pPr>
            <w:r>
              <w:rPr>
                <w:sz w:val="16"/>
              </w:rPr>
              <w:t xml:space="preserve"> 383 </w:t>
            </w:r>
          </w:p>
        </w:tc>
        <w:tc>
          <w:tcPr>
            <w:tcW w:w="658" w:type="dxa"/>
            <w:tcBorders>
              <w:top w:val="nil"/>
            </w:tcBorders>
          </w:tcPr>
          <w:p w:rsidR="002E31F7" w:rsidRDefault="002E31F7">
            <w:pPr>
              <w:pStyle w:val="ConsPlusNonformat"/>
              <w:jc w:val="both"/>
            </w:pPr>
            <w:r>
              <w:rPr>
                <w:sz w:val="16"/>
              </w:rPr>
              <w:t xml:space="preserve"> 368 </w:t>
            </w:r>
          </w:p>
        </w:tc>
        <w:tc>
          <w:tcPr>
            <w:tcW w:w="564" w:type="dxa"/>
            <w:tcBorders>
              <w:top w:val="nil"/>
            </w:tcBorders>
          </w:tcPr>
          <w:p w:rsidR="002E31F7" w:rsidRDefault="002E31F7">
            <w:pPr>
              <w:pStyle w:val="ConsPlusNonformat"/>
              <w:jc w:val="both"/>
            </w:pPr>
            <w:r>
              <w:rPr>
                <w:sz w:val="16"/>
              </w:rPr>
              <w:t xml:space="preserve">355 </w:t>
            </w:r>
          </w:p>
        </w:tc>
        <w:tc>
          <w:tcPr>
            <w:tcW w:w="658" w:type="dxa"/>
            <w:tcBorders>
              <w:top w:val="nil"/>
            </w:tcBorders>
          </w:tcPr>
          <w:p w:rsidR="002E31F7" w:rsidRDefault="002E31F7">
            <w:pPr>
              <w:pStyle w:val="ConsPlusNonformat"/>
              <w:jc w:val="both"/>
            </w:pPr>
            <w:r>
              <w:rPr>
                <w:sz w:val="16"/>
              </w:rPr>
              <w:t xml:space="preserve"> 342 </w:t>
            </w:r>
          </w:p>
        </w:tc>
        <w:tc>
          <w:tcPr>
            <w:tcW w:w="658" w:type="dxa"/>
            <w:tcBorders>
              <w:top w:val="nil"/>
            </w:tcBorders>
          </w:tcPr>
          <w:p w:rsidR="002E31F7" w:rsidRDefault="002E31F7">
            <w:pPr>
              <w:pStyle w:val="ConsPlusNonformat"/>
              <w:jc w:val="both"/>
            </w:pPr>
            <w:r>
              <w:rPr>
                <w:sz w:val="16"/>
              </w:rPr>
              <w:t xml:space="preserve"> 331 </w:t>
            </w:r>
          </w:p>
        </w:tc>
        <w:tc>
          <w:tcPr>
            <w:tcW w:w="752" w:type="dxa"/>
            <w:tcBorders>
              <w:top w:val="nil"/>
            </w:tcBorders>
          </w:tcPr>
          <w:p w:rsidR="002E31F7" w:rsidRDefault="002E31F7">
            <w:pPr>
              <w:pStyle w:val="ConsPlusNonformat"/>
              <w:jc w:val="both"/>
            </w:pPr>
            <w:r>
              <w:rPr>
                <w:sz w:val="16"/>
              </w:rPr>
              <w:t xml:space="preserve"> 320  </w:t>
            </w:r>
          </w:p>
        </w:tc>
      </w:tr>
      <w:tr w:rsidR="002E31F7">
        <w:trPr>
          <w:trHeight w:val="195"/>
        </w:trPr>
        <w:tc>
          <w:tcPr>
            <w:tcW w:w="564" w:type="dxa"/>
            <w:tcBorders>
              <w:top w:val="nil"/>
            </w:tcBorders>
          </w:tcPr>
          <w:p w:rsidR="002E31F7" w:rsidRDefault="002E31F7">
            <w:pPr>
              <w:pStyle w:val="ConsPlusNonformat"/>
              <w:jc w:val="both"/>
            </w:pPr>
            <w:r>
              <w:rPr>
                <w:sz w:val="16"/>
              </w:rPr>
              <w:t xml:space="preserve">100 </w:t>
            </w:r>
          </w:p>
        </w:tc>
        <w:tc>
          <w:tcPr>
            <w:tcW w:w="658" w:type="dxa"/>
            <w:tcBorders>
              <w:top w:val="nil"/>
            </w:tcBorders>
          </w:tcPr>
          <w:p w:rsidR="002E31F7" w:rsidRDefault="002E31F7">
            <w:pPr>
              <w:pStyle w:val="ConsPlusNonformat"/>
              <w:jc w:val="both"/>
            </w:pPr>
            <w:r>
              <w:rPr>
                <w:sz w:val="16"/>
              </w:rPr>
              <w:t xml:space="preserve">1529 </w:t>
            </w:r>
          </w:p>
        </w:tc>
        <w:tc>
          <w:tcPr>
            <w:tcW w:w="658" w:type="dxa"/>
            <w:tcBorders>
              <w:top w:val="nil"/>
            </w:tcBorders>
          </w:tcPr>
          <w:p w:rsidR="002E31F7" w:rsidRDefault="002E31F7">
            <w:pPr>
              <w:pStyle w:val="ConsPlusNonformat"/>
              <w:jc w:val="both"/>
            </w:pPr>
            <w:r>
              <w:rPr>
                <w:sz w:val="16"/>
              </w:rPr>
              <w:t xml:space="preserve">1299 </w:t>
            </w:r>
          </w:p>
        </w:tc>
        <w:tc>
          <w:tcPr>
            <w:tcW w:w="658" w:type="dxa"/>
            <w:tcBorders>
              <w:top w:val="nil"/>
            </w:tcBorders>
          </w:tcPr>
          <w:p w:rsidR="002E31F7" w:rsidRDefault="002E31F7">
            <w:pPr>
              <w:pStyle w:val="ConsPlusNonformat"/>
              <w:jc w:val="both"/>
            </w:pPr>
            <w:r>
              <w:rPr>
                <w:sz w:val="16"/>
              </w:rPr>
              <w:t xml:space="preserve">1131 </w:t>
            </w:r>
          </w:p>
        </w:tc>
        <w:tc>
          <w:tcPr>
            <w:tcW w:w="752" w:type="dxa"/>
            <w:tcBorders>
              <w:top w:val="nil"/>
            </w:tcBorders>
          </w:tcPr>
          <w:p w:rsidR="002E31F7" w:rsidRDefault="002E31F7">
            <w:pPr>
              <w:pStyle w:val="ConsPlusNonformat"/>
              <w:jc w:val="both"/>
            </w:pPr>
            <w:r>
              <w:rPr>
                <w:sz w:val="16"/>
              </w:rPr>
              <w:t xml:space="preserve"> 1003 </w:t>
            </w:r>
          </w:p>
        </w:tc>
        <w:tc>
          <w:tcPr>
            <w:tcW w:w="564" w:type="dxa"/>
            <w:tcBorders>
              <w:top w:val="nil"/>
            </w:tcBorders>
          </w:tcPr>
          <w:p w:rsidR="002E31F7" w:rsidRDefault="002E31F7">
            <w:pPr>
              <w:pStyle w:val="ConsPlusNonformat"/>
              <w:jc w:val="both"/>
            </w:pPr>
            <w:r>
              <w:rPr>
                <w:sz w:val="16"/>
              </w:rPr>
              <w:t xml:space="preserve">902 </w:t>
            </w:r>
          </w:p>
        </w:tc>
        <w:tc>
          <w:tcPr>
            <w:tcW w:w="658" w:type="dxa"/>
            <w:tcBorders>
              <w:top w:val="nil"/>
            </w:tcBorders>
          </w:tcPr>
          <w:p w:rsidR="002E31F7" w:rsidRDefault="002E31F7">
            <w:pPr>
              <w:pStyle w:val="ConsPlusNonformat"/>
              <w:jc w:val="both"/>
            </w:pPr>
            <w:r>
              <w:rPr>
                <w:sz w:val="16"/>
              </w:rPr>
              <w:t xml:space="preserve"> 821 </w:t>
            </w:r>
          </w:p>
        </w:tc>
        <w:tc>
          <w:tcPr>
            <w:tcW w:w="658" w:type="dxa"/>
            <w:tcBorders>
              <w:top w:val="nil"/>
            </w:tcBorders>
          </w:tcPr>
          <w:p w:rsidR="002E31F7" w:rsidRDefault="002E31F7">
            <w:pPr>
              <w:pStyle w:val="ConsPlusNonformat"/>
              <w:jc w:val="both"/>
            </w:pPr>
            <w:r>
              <w:rPr>
                <w:sz w:val="16"/>
              </w:rPr>
              <w:t xml:space="preserve"> 754 </w:t>
            </w:r>
          </w:p>
        </w:tc>
        <w:tc>
          <w:tcPr>
            <w:tcW w:w="658" w:type="dxa"/>
            <w:tcBorders>
              <w:top w:val="nil"/>
            </w:tcBorders>
          </w:tcPr>
          <w:p w:rsidR="002E31F7" w:rsidRDefault="002E31F7">
            <w:pPr>
              <w:pStyle w:val="ConsPlusNonformat"/>
              <w:jc w:val="both"/>
            </w:pPr>
            <w:r>
              <w:rPr>
                <w:sz w:val="16"/>
              </w:rPr>
              <w:t xml:space="preserve"> 698 </w:t>
            </w:r>
          </w:p>
        </w:tc>
        <w:tc>
          <w:tcPr>
            <w:tcW w:w="658" w:type="dxa"/>
            <w:tcBorders>
              <w:top w:val="nil"/>
            </w:tcBorders>
          </w:tcPr>
          <w:p w:rsidR="002E31F7" w:rsidRDefault="002E31F7">
            <w:pPr>
              <w:pStyle w:val="ConsPlusNonformat"/>
              <w:jc w:val="both"/>
            </w:pPr>
            <w:r>
              <w:rPr>
                <w:sz w:val="16"/>
              </w:rPr>
              <w:t xml:space="preserve"> 650 </w:t>
            </w:r>
          </w:p>
        </w:tc>
        <w:tc>
          <w:tcPr>
            <w:tcW w:w="658" w:type="dxa"/>
            <w:tcBorders>
              <w:top w:val="nil"/>
            </w:tcBorders>
          </w:tcPr>
          <w:p w:rsidR="002E31F7" w:rsidRDefault="002E31F7">
            <w:pPr>
              <w:pStyle w:val="ConsPlusNonformat"/>
              <w:jc w:val="both"/>
            </w:pPr>
            <w:r>
              <w:rPr>
                <w:sz w:val="16"/>
              </w:rPr>
              <w:t xml:space="preserve"> 608 </w:t>
            </w:r>
          </w:p>
        </w:tc>
        <w:tc>
          <w:tcPr>
            <w:tcW w:w="564" w:type="dxa"/>
            <w:tcBorders>
              <w:top w:val="nil"/>
            </w:tcBorders>
          </w:tcPr>
          <w:p w:rsidR="002E31F7" w:rsidRDefault="002E31F7">
            <w:pPr>
              <w:pStyle w:val="ConsPlusNonformat"/>
              <w:jc w:val="both"/>
            </w:pPr>
            <w:r>
              <w:rPr>
                <w:sz w:val="16"/>
              </w:rPr>
              <w:t xml:space="preserve">586 </w:t>
            </w:r>
          </w:p>
        </w:tc>
        <w:tc>
          <w:tcPr>
            <w:tcW w:w="658" w:type="dxa"/>
            <w:tcBorders>
              <w:top w:val="nil"/>
            </w:tcBorders>
          </w:tcPr>
          <w:p w:rsidR="002E31F7" w:rsidRDefault="002E31F7">
            <w:pPr>
              <w:pStyle w:val="ConsPlusNonformat"/>
              <w:jc w:val="both"/>
            </w:pPr>
            <w:r>
              <w:rPr>
                <w:sz w:val="16"/>
              </w:rPr>
              <w:t xml:space="preserve"> 573 </w:t>
            </w:r>
          </w:p>
        </w:tc>
        <w:tc>
          <w:tcPr>
            <w:tcW w:w="564" w:type="dxa"/>
            <w:tcBorders>
              <w:top w:val="nil"/>
            </w:tcBorders>
          </w:tcPr>
          <w:p w:rsidR="002E31F7" w:rsidRDefault="002E31F7">
            <w:pPr>
              <w:pStyle w:val="ConsPlusNonformat"/>
              <w:jc w:val="both"/>
            </w:pPr>
            <w:r>
              <w:rPr>
                <w:sz w:val="16"/>
              </w:rPr>
              <w:t xml:space="preserve">541 </w:t>
            </w:r>
          </w:p>
        </w:tc>
        <w:tc>
          <w:tcPr>
            <w:tcW w:w="564" w:type="dxa"/>
            <w:tcBorders>
              <w:top w:val="nil"/>
            </w:tcBorders>
          </w:tcPr>
          <w:p w:rsidR="002E31F7" w:rsidRDefault="002E31F7">
            <w:pPr>
              <w:pStyle w:val="ConsPlusNonformat"/>
              <w:jc w:val="both"/>
            </w:pPr>
            <w:r>
              <w:rPr>
                <w:sz w:val="16"/>
              </w:rPr>
              <w:t xml:space="preserve">513 </w:t>
            </w:r>
          </w:p>
        </w:tc>
        <w:tc>
          <w:tcPr>
            <w:tcW w:w="752" w:type="dxa"/>
            <w:tcBorders>
              <w:top w:val="nil"/>
            </w:tcBorders>
          </w:tcPr>
          <w:p w:rsidR="002E31F7" w:rsidRDefault="002E31F7">
            <w:pPr>
              <w:pStyle w:val="ConsPlusNonformat"/>
              <w:jc w:val="both"/>
            </w:pPr>
            <w:r>
              <w:rPr>
                <w:sz w:val="16"/>
              </w:rPr>
              <w:t xml:space="preserve"> 488  </w:t>
            </w:r>
          </w:p>
        </w:tc>
        <w:tc>
          <w:tcPr>
            <w:tcW w:w="658" w:type="dxa"/>
            <w:tcBorders>
              <w:top w:val="nil"/>
            </w:tcBorders>
          </w:tcPr>
          <w:p w:rsidR="002E31F7" w:rsidRDefault="002E31F7">
            <w:pPr>
              <w:pStyle w:val="ConsPlusNonformat"/>
              <w:jc w:val="both"/>
            </w:pPr>
            <w:r>
              <w:rPr>
                <w:sz w:val="16"/>
              </w:rPr>
              <w:t xml:space="preserve"> 466 </w:t>
            </w:r>
          </w:p>
        </w:tc>
        <w:tc>
          <w:tcPr>
            <w:tcW w:w="658" w:type="dxa"/>
            <w:tcBorders>
              <w:top w:val="nil"/>
            </w:tcBorders>
          </w:tcPr>
          <w:p w:rsidR="002E31F7" w:rsidRDefault="002E31F7">
            <w:pPr>
              <w:pStyle w:val="ConsPlusNonformat"/>
              <w:jc w:val="both"/>
            </w:pPr>
            <w:r>
              <w:rPr>
                <w:sz w:val="16"/>
              </w:rPr>
              <w:t xml:space="preserve"> 446 </w:t>
            </w:r>
          </w:p>
        </w:tc>
        <w:tc>
          <w:tcPr>
            <w:tcW w:w="658" w:type="dxa"/>
            <w:tcBorders>
              <w:top w:val="nil"/>
            </w:tcBorders>
          </w:tcPr>
          <w:p w:rsidR="002E31F7" w:rsidRDefault="002E31F7">
            <w:pPr>
              <w:pStyle w:val="ConsPlusNonformat"/>
              <w:jc w:val="both"/>
            </w:pPr>
            <w:r>
              <w:rPr>
                <w:sz w:val="16"/>
              </w:rPr>
              <w:t xml:space="preserve"> 428 </w:t>
            </w:r>
          </w:p>
        </w:tc>
        <w:tc>
          <w:tcPr>
            <w:tcW w:w="658" w:type="dxa"/>
            <w:tcBorders>
              <w:top w:val="nil"/>
            </w:tcBorders>
          </w:tcPr>
          <w:p w:rsidR="002E31F7" w:rsidRDefault="002E31F7">
            <w:pPr>
              <w:pStyle w:val="ConsPlusNonformat"/>
              <w:jc w:val="both"/>
            </w:pPr>
            <w:r>
              <w:rPr>
                <w:sz w:val="16"/>
              </w:rPr>
              <w:t xml:space="preserve"> 411 </w:t>
            </w:r>
          </w:p>
        </w:tc>
        <w:tc>
          <w:tcPr>
            <w:tcW w:w="564" w:type="dxa"/>
            <w:tcBorders>
              <w:top w:val="nil"/>
            </w:tcBorders>
          </w:tcPr>
          <w:p w:rsidR="002E31F7" w:rsidRDefault="002E31F7">
            <w:pPr>
              <w:pStyle w:val="ConsPlusNonformat"/>
              <w:jc w:val="both"/>
            </w:pPr>
            <w:r>
              <w:rPr>
                <w:sz w:val="16"/>
              </w:rPr>
              <w:t xml:space="preserve">396 </w:t>
            </w:r>
          </w:p>
        </w:tc>
        <w:tc>
          <w:tcPr>
            <w:tcW w:w="658" w:type="dxa"/>
            <w:tcBorders>
              <w:top w:val="nil"/>
            </w:tcBorders>
          </w:tcPr>
          <w:p w:rsidR="002E31F7" w:rsidRDefault="002E31F7">
            <w:pPr>
              <w:pStyle w:val="ConsPlusNonformat"/>
              <w:jc w:val="both"/>
            </w:pPr>
            <w:r>
              <w:rPr>
                <w:sz w:val="16"/>
              </w:rPr>
              <w:t xml:space="preserve"> 382 </w:t>
            </w:r>
          </w:p>
        </w:tc>
        <w:tc>
          <w:tcPr>
            <w:tcW w:w="658" w:type="dxa"/>
            <w:tcBorders>
              <w:top w:val="nil"/>
            </w:tcBorders>
          </w:tcPr>
          <w:p w:rsidR="002E31F7" w:rsidRDefault="002E31F7">
            <w:pPr>
              <w:pStyle w:val="ConsPlusNonformat"/>
              <w:jc w:val="both"/>
            </w:pPr>
            <w:r>
              <w:rPr>
                <w:sz w:val="16"/>
              </w:rPr>
              <w:t xml:space="preserve"> 369 </w:t>
            </w:r>
          </w:p>
        </w:tc>
        <w:tc>
          <w:tcPr>
            <w:tcW w:w="752" w:type="dxa"/>
            <w:tcBorders>
              <w:top w:val="nil"/>
            </w:tcBorders>
          </w:tcPr>
          <w:p w:rsidR="002E31F7" w:rsidRDefault="002E31F7">
            <w:pPr>
              <w:pStyle w:val="ConsPlusNonformat"/>
              <w:jc w:val="both"/>
            </w:pPr>
            <w:r>
              <w:rPr>
                <w:sz w:val="16"/>
              </w:rPr>
              <w:t xml:space="preserve"> 357  </w:t>
            </w:r>
          </w:p>
        </w:tc>
      </w:tr>
      <w:tr w:rsidR="002E31F7">
        <w:trPr>
          <w:trHeight w:val="195"/>
        </w:trPr>
        <w:tc>
          <w:tcPr>
            <w:tcW w:w="564" w:type="dxa"/>
            <w:tcBorders>
              <w:top w:val="nil"/>
            </w:tcBorders>
          </w:tcPr>
          <w:p w:rsidR="002E31F7" w:rsidRDefault="002E31F7">
            <w:pPr>
              <w:pStyle w:val="ConsPlusNonformat"/>
              <w:jc w:val="both"/>
            </w:pPr>
            <w:r>
              <w:rPr>
                <w:sz w:val="16"/>
              </w:rPr>
              <w:t xml:space="preserve">105 </w:t>
            </w:r>
          </w:p>
        </w:tc>
        <w:tc>
          <w:tcPr>
            <w:tcW w:w="658" w:type="dxa"/>
            <w:tcBorders>
              <w:top w:val="nil"/>
            </w:tcBorders>
          </w:tcPr>
          <w:p w:rsidR="002E31F7" w:rsidRDefault="002E31F7">
            <w:pPr>
              <w:pStyle w:val="ConsPlusNonformat"/>
              <w:jc w:val="both"/>
            </w:pPr>
            <w:r>
              <w:rPr>
                <w:sz w:val="16"/>
              </w:rPr>
              <w:t xml:space="preserve">1705 </w:t>
            </w:r>
          </w:p>
        </w:tc>
        <w:tc>
          <w:tcPr>
            <w:tcW w:w="658" w:type="dxa"/>
            <w:tcBorders>
              <w:top w:val="nil"/>
            </w:tcBorders>
          </w:tcPr>
          <w:p w:rsidR="002E31F7" w:rsidRDefault="002E31F7">
            <w:pPr>
              <w:pStyle w:val="ConsPlusNonformat"/>
              <w:jc w:val="both"/>
            </w:pPr>
            <w:r>
              <w:rPr>
                <w:sz w:val="16"/>
              </w:rPr>
              <w:t xml:space="preserve">1449 </w:t>
            </w:r>
          </w:p>
        </w:tc>
        <w:tc>
          <w:tcPr>
            <w:tcW w:w="658" w:type="dxa"/>
            <w:tcBorders>
              <w:top w:val="nil"/>
            </w:tcBorders>
          </w:tcPr>
          <w:p w:rsidR="002E31F7" w:rsidRDefault="002E31F7">
            <w:pPr>
              <w:pStyle w:val="ConsPlusNonformat"/>
              <w:jc w:val="both"/>
            </w:pPr>
            <w:r>
              <w:rPr>
                <w:sz w:val="16"/>
              </w:rPr>
              <w:t xml:space="preserve">1262 </w:t>
            </w:r>
          </w:p>
        </w:tc>
        <w:tc>
          <w:tcPr>
            <w:tcW w:w="752" w:type="dxa"/>
            <w:tcBorders>
              <w:top w:val="nil"/>
            </w:tcBorders>
          </w:tcPr>
          <w:p w:rsidR="002E31F7" w:rsidRDefault="002E31F7">
            <w:pPr>
              <w:pStyle w:val="ConsPlusNonformat"/>
              <w:jc w:val="both"/>
            </w:pPr>
            <w:r>
              <w:rPr>
                <w:sz w:val="16"/>
              </w:rPr>
              <w:t xml:space="preserve"> 1119 </w:t>
            </w:r>
          </w:p>
        </w:tc>
        <w:tc>
          <w:tcPr>
            <w:tcW w:w="564" w:type="dxa"/>
            <w:tcBorders>
              <w:top w:val="nil"/>
            </w:tcBorders>
          </w:tcPr>
          <w:p w:rsidR="002E31F7" w:rsidRDefault="002E31F7">
            <w:pPr>
              <w:pStyle w:val="ConsPlusNonformat"/>
              <w:jc w:val="both"/>
            </w:pPr>
            <w:r>
              <w:rPr>
                <w:sz w:val="16"/>
              </w:rPr>
              <w:t>1006</w:t>
            </w:r>
          </w:p>
        </w:tc>
        <w:tc>
          <w:tcPr>
            <w:tcW w:w="658" w:type="dxa"/>
            <w:tcBorders>
              <w:top w:val="nil"/>
            </w:tcBorders>
          </w:tcPr>
          <w:p w:rsidR="002E31F7" w:rsidRDefault="002E31F7">
            <w:pPr>
              <w:pStyle w:val="ConsPlusNonformat"/>
              <w:jc w:val="both"/>
            </w:pPr>
            <w:r>
              <w:rPr>
                <w:sz w:val="16"/>
              </w:rPr>
              <w:t xml:space="preserve"> 915 </w:t>
            </w:r>
          </w:p>
        </w:tc>
        <w:tc>
          <w:tcPr>
            <w:tcW w:w="658" w:type="dxa"/>
            <w:tcBorders>
              <w:top w:val="nil"/>
            </w:tcBorders>
          </w:tcPr>
          <w:p w:rsidR="002E31F7" w:rsidRDefault="002E31F7">
            <w:pPr>
              <w:pStyle w:val="ConsPlusNonformat"/>
              <w:jc w:val="both"/>
            </w:pPr>
            <w:r>
              <w:rPr>
                <w:sz w:val="16"/>
              </w:rPr>
              <w:t xml:space="preserve"> 840 </w:t>
            </w:r>
          </w:p>
        </w:tc>
        <w:tc>
          <w:tcPr>
            <w:tcW w:w="658" w:type="dxa"/>
            <w:tcBorders>
              <w:top w:val="nil"/>
            </w:tcBorders>
          </w:tcPr>
          <w:p w:rsidR="002E31F7" w:rsidRDefault="002E31F7">
            <w:pPr>
              <w:pStyle w:val="ConsPlusNonformat"/>
              <w:jc w:val="both"/>
            </w:pPr>
            <w:r>
              <w:rPr>
                <w:sz w:val="16"/>
              </w:rPr>
              <w:t xml:space="preserve"> 777 </w:t>
            </w:r>
          </w:p>
        </w:tc>
        <w:tc>
          <w:tcPr>
            <w:tcW w:w="658" w:type="dxa"/>
            <w:tcBorders>
              <w:top w:val="nil"/>
            </w:tcBorders>
          </w:tcPr>
          <w:p w:rsidR="002E31F7" w:rsidRDefault="002E31F7">
            <w:pPr>
              <w:pStyle w:val="ConsPlusNonformat"/>
              <w:jc w:val="both"/>
            </w:pPr>
            <w:r>
              <w:rPr>
                <w:sz w:val="16"/>
              </w:rPr>
              <w:t xml:space="preserve"> 724 </w:t>
            </w:r>
          </w:p>
        </w:tc>
        <w:tc>
          <w:tcPr>
            <w:tcW w:w="658" w:type="dxa"/>
            <w:tcBorders>
              <w:top w:val="nil"/>
            </w:tcBorders>
          </w:tcPr>
          <w:p w:rsidR="002E31F7" w:rsidRDefault="002E31F7">
            <w:pPr>
              <w:pStyle w:val="ConsPlusNonformat"/>
              <w:jc w:val="both"/>
            </w:pPr>
            <w:r>
              <w:rPr>
                <w:sz w:val="16"/>
              </w:rPr>
              <w:t xml:space="preserve"> 678 </w:t>
            </w:r>
          </w:p>
        </w:tc>
        <w:tc>
          <w:tcPr>
            <w:tcW w:w="564" w:type="dxa"/>
            <w:tcBorders>
              <w:top w:val="nil"/>
            </w:tcBorders>
          </w:tcPr>
          <w:p w:rsidR="002E31F7" w:rsidRDefault="002E31F7">
            <w:pPr>
              <w:pStyle w:val="ConsPlusNonformat"/>
              <w:jc w:val="both"/>
            </w:pPr>
            <w:r>
              <w:rPr>
                <w:sz w:val="16"/>
              </w:rPr>
              <w:t xml:space="preserve">653 </w:t>
            </w:r>
          </w:p>
        </w:tc>
        <w:tc>
          <w:tcPr>
            <w:tcW w:w="658" w:type="dxa"/>
            <w:tcBorders>
              <w:top w:val="nil"/>
            </w:tcBorders>
          </w:tcPr>
          <w:p w:rsidR="002E31F7" w:rsidRDefault="002E31F7">
            <w:pPr>
              <w:pStyle w:val="ConsPlusNonformat"/>
              <w:jc w:val="both"/>
            </w:pPr>
            <w:r>
              <w:rPr>
                <w:sz w:val="16"/>
              </w:rPr>
              <w:t xml:space="preserve"> 637 </w:t>
            </w:r>
          </w:p>
        </w:tc>
        <w:tc>
          <w:tcPr>
            <w:tcW w:w="564" w:type="dxa"/>
            <w:tcBorders>
              <w:top w:val="nil"/>
            </w:tcBorders>
          </w:tcPr>
          <w:p w:rsidR="002E31F7" w:rsidRDefault="002E31F7">
            <w:pPr>
              <w:pStyle w:val="ConsPlusNonformat"/>
              <w:jc w:val="both"/>
            </w:pPr>
            <w:r>
              <w:rPr>
                <w:sz w:val="16"/>
              </w:rPr>
              <w:t xml:space="preserve">602 </w:t>
            </w:r>
          </w:p>
        </w:tc>
        <w:tc>
          <w:tcPr>
            <w:tcW w:w="564" w:type="dxa"/>
            <w:tcBorders>
              <w:top w:val="nil"/>
            </w:tcBorders>
          </w:tcPr>
          <w:p w:rsidR="002E31F7" w:rsidRDefault="002E31F7">
            <w:pPr>
              <w:pStyle w:val="ConsPlusNonformat"/>
              <w:jc w:val="both"/>
            </w:pPr>
            <w:r>
              <w:rPr>
                <w:sz w:val="16"/>
              </w:rPr>
              <w:t xml:space="preserve">571 </w:t>
            </w:r>
          </w:p>
        </w:tc>
        <w:tc>
          <w:tcPr>
            <w:tcW w:w="752" w:type="dxa"/>
            <w:tcBorders>
              <w:top w:val="nil"/>
            </w:tcBorders>
          </w:tcPr>
          <w:p w:rsidR="002E31F7" w:rsidRDefault="002E31F7">
            <w:pPr>
              <w:pStyle w:val="ConsPlusNonformat"/>
              <w:jc w:val="both"/>
            </w:pPr>
            <w:r>
              <w:rPr>
                <w:sz w:val="16"/>
              </w:rPr>
              <w:t xml:space="preserve"> 543  </w:t>
            </w:r>
          </w:p>
        </w:tc>
        <w:tc>
          <w:tcPr>
            <w:tcW w:w="658" w:type="dxa"/>
            <w:tcBorders>
              <w:top w:val="nil"/>
            </w:tcBorders>
          </w:tcPr>
          <w:p w:rsidR="002E31F7" w:rsidRDefault="002E31F7">
            <w:pPr>
              <w:pStyle w:val="ConsPlusNonformat"/>
              <w:jc w:val="both"/>
            </w:pPr>
            <w:r>
              <w:rPr>
                <w:sz w:val="16"/>
              </w:rPr>
              <w:t xml:space="preserve"> 518 </w:t>
            </w:r>
          </w:p>
        </w:tc>
        <w:tc>
          <w:tcPr>
            <w:tcW w:w="658" w:type="dxa"/>
            <w:tcBorders>
              <w:top w:val="nil"/>
            </w:tcBorders>
          </w:tcPr>
          <w:p w:rsidR="002E31F7" w:rsidRDefault="002E31F7">
            <w:pPr>
              <w:pStyle w:val="ConsPlusNonformat"/>
              <w:jc w:val="both"/>
            </w:pPr>
            <w:r>
              <w:rPr>
                <w:sz w:val="16"/>
              </w:rPr>
              <w:t xml:space="preserve"> 496 </w:t>
            </w:r>
          </w:p>
        </w:tc>
        <w:tc>
          <w:tcPr>
            <w:tcW w:w="658" w:type="dxa"/>
            <w:tcBorders>
              <w:top w:val="nil"/>
            </w:tcBorders>
          </w:tcPr>
          <w:p w:rsidR="002E31F7" w:rsidRDefault="002E31F7">
            <w:pPr>
              <w:pStyle w:val="ConsPlusNonformat"/>
              <w:jc w:val="both"/>
            </w:pPr>
            <w:r>
              <w:rPr>
                <w:sz w:val="16"/>
              </w:rPr>
              <w:t xml:space="preserve"> 475 </w:t>
            </w:r>
          </w:p>
        </w:tc>
        <w:tc>
          <w:tcPr>
            <w:tcW w:w="658" w:type="dxa"/>
            <w:tcBorders>
              <w:top w:val="nil"/>
            </w:tcBorders>
          </w:tcPr>
          <w:p w:rsidR="002E31F7" w:rsidRDefault="002E31F7">
            <w:pPr>
              <w:pStyle w:val="ConsPlusNonformat"/>
              <w:jc w:val="both"/>
            </w:pPr>
            <w:r>
              <w:rPr>
                <w:sz w:val="16"/>
              </w:rPr>
              <w:t xml:space="preserve"> 457 </w:t>
            </w:r>
          </w:p>
        </w:tc>
        <w:tc>
          <w:tcPr>
            <w:tcW w:w="564" w:type="dxa"/>
            <w:tcBorders>
              <w:top w:val="nil"/>
            </w:tcBorders>
          </w:tcPr>
          <w:p w:rsidR="002E31F7" w:rsidRDefault="002E31F7">
            <w:pPr>
              <w:pStyle w:val="ConsPlusNonformat"/>
              <w:jc w:val="both"/>
            </w:pPr>
            <w:r>
              <w:rPr>
                <w:sz w:val="16"/>
              </w:rPr>
              <w:t xml:space="preserve">440 </w:t>
            </w:r>
          </w:p>
        </w:tc>
        <w:tc>
          <w:tcPr>
            <w:tcW w:w="658" w:type="dxa"/>
            <w:tcBorders>
              <w:top w:val="nil"/>
            </w:tcBorders>
          </w:tcPr>
          <w:p w:rsidR="002E31F7" w:rsidRDefault="002E31F7">
            <w:pPr>
              <w:pStyle w:val="ConsPlusNonformat"/>
              <w:jc w:val="both"/>
            </w:pPr>
            <w:r>
              <w:rPr>
                <w:sz w:val="16"/>
              </w:rPr>
              <w:t xml:space="preserve"> 424 </w:t>
            </w:r>
          </w:p>
        </w:tc>
        <w:tc>
          <w:tcPr>
            <w:tcW w:w="658" w:type="dxa"/>
            <w:tcBorders>
              <w:top w:val="nil"/>
            </w:tcBorders>
          </w:tcPr>
          <w:p w:rsidR="002E31F7" w:rsidRDefault="002E31F7">
            <w:pPr>
              <w:pStyle w:val="ConsPlusNonformat"/>
              <w:jc w:val="both"/>
            </w:pPr>
            <w:r>
              <w:rPr>
                <w:sz w:val="16"/>
              </w:rPr>
              <w:t xml:space="preserve"> 410 </w:t>
            </w:r>
          </w:p>
        </w:tc>
        <w:tc>
          <w:tcPr>
            <w:tcW w:w="752" w:type="dxa"/>
            <w:tcBorders>
              <w:top w:val="nil"/>
            </w:tcBorders>
          </w:tcPr>
          <w:p w:rsidR="002E31F7" w:rsidRDefault="002E31F7">
            <w:pPr>
              <w:pStyle w:val="ConsPlusNonformat"/>
              <w:jc w:val="both"/>
            </w:pPr>
            <w:r>
              <w:rPr>
                <w:sz w:val="16"/>
              </w:rPr>
              <w:t xml:space="preserve"> 396  </w:t>
            </w:r>
          </w:p>
        </w:tc>
      </w:tr>
      <w:tr w:rsidR="002E31F7">
        <w:trPr>
          <w:trHeight w:val="195"/>
        </w:trPr>
        <w:tc>
          <w:tcPr>
            <w:tcW w:w="564" w:type="dxa"/>
            <w:tcBorders>
              <w:top w:val="nil"/>
            </w:tcBorders>
          </w:tcPr>
          <w:p w:rsidR="002E31F7" w:rsidRDefault="002E31F7">
            <w:pPr>
              <w:pStyle w:val="ConsPlusNonformat"/>
              <w:jc w:val="both"/>
            </w:pPr>
            <w:r>
              <w:rPr>
                <w:sz w:val="16"/>
              </w:rPr>
              <w:t xml:space="preserve">110 </w:t>
            </w:r>
          </w:p>
        </w:tc>
        <w:tc>
          <w:tcPr>
            <w:tcW w:w="658" w:type="dxa"/>
            <w:tcBorders>
              <w:top w:val="nil"/>
            </w:tcBorders>
          </w:tcPr>
          <w:p w:rsidR="002E31F7" w:rsidRDefault="002E31F7">
            <w:pPr>
              <w:pStyle w:val="ConsPlusNonformat"/>
              <w:jc w:val="both"/>
            </w:pPr>
            <w:r>
              <w:rPr>
                <w:sz w:val="16"/>
              </w:rPr>
              <w:t xml:space="preserve">1892 </w:t>
            </w:r>
          </w:p>
        </w:tc>
        <w:tc>
          <w:tcPr>
            <w:tcW w:w="658" w:type="dxa"/>
            <w:tcBorders>
              <w:top w:val="nil"/>
            </w:tcBorders>
          </w:tcPr>
          <w:p w:rsidR="002E31F7" w:rsidRDefault="002E31F7">
            <w:pPr>
              <w:pStyle w:val="ConsPlusNonformat"/>
              <w:jc w:val="both"/>
            </w:pPr>
            <w:r>
              <w:rPr>
                <w:sz w:val="16"/>
              </w:rPr>
              <w:t xml:space="preserve">1608 </w:t>
            </w:r>
          </w:p>
        </w:tc>
        <w:tc>
          <w:tcPr>
            <w:tcW w:w="658" w:type="dxa"/>
            <w:tcBorders>
              <w:top w:val="nil"/>
            </w:tcBorders>
          </w:tcPr>
          <w:p w:rsidR="002E31F7" w:rsidRDefault="002E31F7">
            <w:pPr>
              <w:pStyle w:val="ConsPlusNonformat"/>
              <w:jc w:val="both"/>
            </w:pPr>
            <w:r>
              <w:rPr>
                <w:sz w:val="16"/>
              </w:rPr>
              <w:t xml:space="preserve">1400 </w:t>
            </w:r>
          </w:p>
        </w:tc>
        <w:tc>
          <w:tcPr>
            <w:tcW w:w="752" w:type="dxa"/>
            <w:tcBorders>
              <w:top w:val="nil"/>
            </w:tcBorders>
          </w:tcPr>
          <w:p w:rsidR="002E31F7" w:rsidRDefault="002E31F7">
            <w:pPr>
              <w:pStyle w:val="ConsPlusNonformat"/>
              <w:jc w:val="both"/>
            </w:pPr>
            <w:r>
              <w:rPr>
                <w:sz w:val="16"/>
              </w:rPr>
              <w:t xml:space="preserve"> 1241 </w:t>
            </w:r>
          </w:p>
        </w:tc>
        <w:tc>
          <w:tcPr>
            <w:tcW w:w="564" w:type="dxa"/>
            <w:tcBorders>
              <w:top w:val="nil"/>
            </w:tcBorders>
          </w:tcPr>
          <w:p w:rsidR="002E31F7" w:rsidRDefault="002E31F7">
            <w:pPr>
              <w:pStyle w:val="ConsPlusNonformat"/>
              <w:jc w:val="both"/>
            </w:pPr>
            <w:r>
              <w:rPr>
                <w:sz w:val="16"/>
              </w:rPr>
              <w:t>1116</w:t>
            </w:r>
          </w:p>
        </w:tc>
        <w:tc>
          <w:tcPr>
            <w:tcW w:w="658" w:type="dxa"/>
            <w:tcBorders>
              <w:top w:val="nil"/>
            </w:tcBorders>
          </w:tcPr>
          <w:p w:rsidR="002E31F7" w:rsidRDefault="002E31F7">
            <w:pPr>
              <w:pStyle w:val="ConsPlusNonformat"/>
              <w:jc w:val="both"/>
            </w:pPr>
            <w:r>
              <w:rPr>
                <w:sz w:val="16"/>
              </w:rPr>
              <w:t xml:space="preserve">1015 </w:t>
            </w:r>
          </w:p>
        </w:tc>
        <w:tc>
          <w:tcPr>
            <w:tcW w:w="658" w:type="dxa"/>
            <w:tcBorders>
              <w:top w:val="nil"/>
            </w:tcBorders>
          </w:tcPr>
          <w:p w:rsidR="002E31F7" w:rsidRDefault="002E31F7">
            <w:pPr>
              <w:pStyle w:val="ConsPlusNonformat"/>
              <w:jc w:val="both"/>
            </w:pPr>
            <w:r>
              <w:rPr>
                <w:sz w:val="16"/>
              </w:rPr>
              <w:t xml:space="preserve"> 932 </w:t>
            </w:r>
          </w:p>
        </w:tc>
        <w:tc>
          <w:tcPr>
            <w:tcW w:w="658" w:type="dxa"/>
            <w:tcBorders>
              <w:top w:val="nil"/>
            </w:tcBorders>
          </w:tcPr>
          <w:p w:rsidR="002E31F7" w:rsidRDefault="002E31F7">
            <w:pPr>
              <w:pStyle w:val="ConsPlusNonformat"/>
              <w:jc w:val="both"/>
            </w:pPr>
            <w:r>
              <w:rPr>
                <w:sz w:val="16"/>
              </w:rPr>
              <w:t xml:space="preserve"> 862 </w:t>
            </w:r>
          </w:p>
        </w:tc>
        <w:tc>
          <w:tcPr>
            <w:tcW w:w="658" w:type="dxa"/>
            <w:tcBorders>
              <w:top w:val="nil"/>
            </w:tcBorders>
          </w:tcPr>
          <w:p w:rsidR="002E31F7" w:rsidRDefault="002E31F7">
            <w:pPr>
              <w:pStyle w:val="ConsPlusNonformat"/>
              <w:jc w:val="both"/>
            </w:pPr>
            <w:r>
              <w:rPr>
                <w:sz w:val="16"/>
              </w:rPr>
              <w:t xml:space="preserve"> 802 </w:t>
            </w:r>
          </w:p>
        </w:tc>
        <w:tc>
          <w:tcPr>
            <w:tcW w:w="658" w:type="dxa"/>
            <w:tcBorders>
              <w:top w:val="nil"/>
            </w:tcBorders>
          </w:tcPr>
          <w:p w:rsidR="002E31F7" w:rsidRDefault="002E31F7">
            <w:pPr>
              <w:pStyle w:val="ConsPlusNonformat"/>
              <w:jc w:val="both"/>
            </w:pPr>
            <w:r>
              <w:rPr>
                <w:sz w:val="16"/>
              </w:rPr>
              <w:t xml:space="preserve"> 751 </w:t>
            </w:r>
          </w:p>
        </w:tc>
        <w:tc>
          <w:tcPr>
            <w:tcW w:w="564" w:type="dxa"/>
            <w:tcBorders>
              <w:top w:val="nil"/>
            </w:tcBorders>
          </w:tcPr>
          <w:p w:rsidR="002E31F7" w:rsidRDefault="002E31F7">
            <w:pPr>
              <w:pStyle w:val="ConsPlusNonformat"/>
              <w:jc w:val="both"/>
            </w:pPr>
            <w:r>
              <w:rPr>
                <w:sz w:val="16"/>
              </w:rPr>
              <w:t xml:space="preserve">723 </w:t>
            </w:r>
          </w:p>
        </w:tc>
        <w:tc>
          <w:tcPr>
            <w:tcW w:w="658" w:type="dxa"/>
            <w:tcBorders>
              <w:top w:val="nil"/>
            </w:tcBorders>
          </w:tcPr>
          <w:p w:rsidR="002E31F7" w:rsidRDefault="002E31F7">
            <w:pPr>
              <w:pStyle w:val="ConsPlusNonformat"/>
              <w:jc w:val="both"/>
            </w:pPr>
            <w:r>
              <w:rPr>
                <w:sz w:val="16"/>
              </w:rPr>
              <w:t xml:space="preserve"> 706 </w:t>
            </w:r>
          </w:p>
        </w:tc>
        <w:tc>
          <w:tcPr>
            <w:tcW w:w="564" w:type="dxa"/>
            <w:tcBorders>
              <w:top w:val="nil"/>
            </w:tcBorders>
          </w:tcPr>
          <w:p w:rsidR="002E31F7" w:rsidRDefault="002E31F7">
            <w:pPr>
              <w:pStyle w:val="ConsPlusNonformat"/>
              <w:jc w:val="both"/>
            </w:pPr>
            <w:r>
              <w:rPr>
                <w:sz w:val="16"/>
              </w:rPr>
              <w:t xml:space="preserve">667 </w:t>
            </w:r>
          </w:p>
        </w:tc>
        <w:tc>
          <w:tcPr>
            <w:tcW w:w="564" w:type="dxa"/>
            <w:tcBorders>
              <w:top w:val="nil"/>
            </w:tcBorders>
          </w:tcPr>
          <w:p w:rsidR="002E31F7" w:rsidRDefault="002E31F7">
            <w:pPr>
              <w:pStyle w:val="ConsPlusNonformat"/>
              <w:jc w:val="both"/>
            </w:pPr>
            <w:r>
              <w:rPr>
                <w:sz w:val="16"/>
              </w:rPr>
              <w:t xml:space="preserve">632 </w:t>
            </w:r>
          </w:p>
        </w:tc>
        <w:tc>
          <w:tcPr>
            <w:tcW w:w="752" w:type="dxa"/>
            <w:tcBorders>
              <w:top w:val="nil"/>
            </w:tcBorders>
          </w:tcPr>
          <w:p w:rsidR="002E31F7" w:rsidRDefault="002E31F7">
            <w:pPr>
              <w:pStyle w:val="ConsPlusNonformat"/>
              <w:jc w:val="both"/>
            </w:pPr>
            <w:r>
              <w:rPr>
                <w:sz w:val="16"/>
              </w:rPr>
              <w:t xml:space="preserve"> 601  </w:t>
            </w:r>
          </w:p>
        </w:tc>
        <w:tc>
          <w:tcPr>
            <w:tcW w:w="658" w:type="dxa"/>
            <w:tcBorders>
              <w:top w:val="nil"/>
            </w:tcBorders>
          </w:tcPr>
          <w:p w:rsidR="002E31F7" w:rsidRDefault="002E31F7">
            <w:pPr>
              <w:pStyle w:val="ConsPlusNonformat"/>
              <w:jc w:val="both"/>
            </w:pPr>
            <w:r>
              <w:rPr>
                <w:sz w:val="16"/>
              </w:rPr>
              <w:t xml:space="preserve"> 573 </w:t>
            </w:r>
          </w:p>
        </w:tc>
        <w:tc>
          <w:tcPr>
            <w:tcW w:w="658" w:type="dxa"/>
            <w:tcBorders>
              <w:top w:val="nil"/>
            </w:tcBorders>
          </w:tcPr>
          <w:p w:rsidR="002E31F7" w:rsidRDefault="002E31F7">
            <w:pPr>
              <w:pStyle w:val="ConsPlusNonformat"/>
              <w:jc w:val="both"/>
            </w:pPr>
            <w:r>
              <w:rPr>
                <w:sz w:val="16"/>
              </w:rPr>
              <w:t xml:space="preserve"> 548 </w:t>
            </w:r>
          </w:p>
        </w:tc>
        <w:tc>
          <w:tcPr>
            <w:tcW w:w="658" w:type="dxa"/>
            <w:tcBorders>
              <w:top w:val="nil"/>
            </w:tcBorders>
          </w:tcPr>
          <w:p w:rsidR="002E31F7" w:rsidRDefault="002E31F7">
            <w:pPr>
              <w:pStyle w:val="ConsPlusNonformat"/>
              <w:jc w:val="both"/>
            </w:pPr>
            <w:r>
              <w:rPr>
                <w:sz w:val="16"/>
              </w:rPr>
              <w:t xml:space="preserve"> 526 </w:t>
            </w:r>
          </w:p>
        </w:tc>
        <w:tc>
          <w:tcPr>
            <w:tcW w:w="658" w:type="dxa"/>
            <w:tcBorders>
              <w:top w:val="nil"/>
            </w:tcBorders>
          </w:tcPr>
          <w:p w:rsidR="002E31F7" w:rsidRDefault="002E31F7">
            <w:pPr>
              <w:pStyle w:val="ConsPlusNonformat"/>
              <w:jc w:val="both"/>
            </w:pPr>
            <w:r>
              <w:rPr>
                <w:sz w:val="16"/>
              </w:rPr>
              <w:t xml:space="preserve"> 505 </w:t>
            </w:r>
          </w:p>
        </w:tc>
        <w:tc>
          <w:tcPr>
            <w:tcW w:w="564" w:type="dxa"/>
            <w:tcBorders>
              <w:top w:val="nil"/>
            </w:tcBorders>
          </w:tcPr>
          <w:p w:rsidR="002E31F7" w:rsidRDefault="002E31F7">
            <w:pPr>
              <w:pStyle w:val="ConsPlusNonformat"/>
              <w:jc w:val="both"/>
            </w:pPr>
            <w:r>
              <w:rPr>
                <w:sz w:val="16"/>
              </w:rPr>
              <w:t xml:space="preserve">486 </w:t>
            </w:r>
          </w:p>
        </w:tc>
        <w:tc>
          <w:tcPr>
            <w:tcW w:w="658" w:type="dxa"/>
            <w:tcBorders>
              <w:top w:val="nil"/>
            </w:tcBorders>
          </w:tcPr>
          <w:p w:rsidR="002E31F7" w:rsidRDefault="002E31F7">
            <w:pPr>
              <w:pStyle w:val="ConsPlusNonformat"/>
              <w:jc w:val="both"/>
            </w:pPr>
            <w:r>
              <w:rPr>
                <w:sz w:val="16"/>
              </w:rPr>
              <w:t xml:space="preserve"> 469 </w:t>
            </w:r>
          </w:p>
        </w:tc>
        <w:tc>
          <w:tcPr>
            <w:tcW w:w="658" w:type="dxa"/>
            <w:tcBorders>
              <w:top w:val="nil"/>
            </w:tcBorders>
          </w:tcPr>
          <w:p w:rsidR="002E31F7" w:rsidRDefault="002E31F7">
            <w:pPr>
              <w:pStyle w:val="ConsPlusNonformat"/>
              <w:jc w:val="both"/>
            </w:pPr>
            <w:r>
              <w:rPr>
                <w:sz w:val="16"/>
              </w:rPr>
              <w:t xml:space="preserve"> 453 </w:t>
            </w:r>
          </w:p>
        </w:tc>
        <w:tc>
          <w:tcPr>
            <w:tcW w:w="752" w:type="dxa"/>
            <w:tcBorders>
              <w:top w:val="nil"/>
            </w:tcBorders>
          </w:tcPr>
          <w:p w:rsidR="002E31F7" w:rsidRDefault="002E31F7">
            <w:pPr>
              <w:pStyle w:val="ConsPlusNonformat"/>
              <w:jc w:val="both"/>
            </w:pPr>
            <w:r>
              <w:rPr>
                <w:sz w:val="16"/>
              </w:rPr>
              <w:t xml:space="preserve"> 438  </w:t>
            </w:r>
          </w:p>
        </w:tc>
      </w:tr>
      <w:tr w:rsidR="002E31F7">
        <w:trPr>
          <w:trHeight w:val="195"/>
        </w:trPr>
        <w:tc>
          <w:tcPr>
            <w:tcW w:w="564" w:type="dxa"/>
            <w:tcBorders>
              <w:top w:val="nil"/>
            </w:tcBorders>
          </w:tcPr>
          <w:p w:rsidR="002E31F7" w:rsidRDefault="002E31F7">
            <w:pPr>
              <w:pStyle w:val="ConsPlusNonformat"/>
              <w:jc w:val="both"/>
            </w:pPr>
            <w:r>
              <w:rPr>
                <w:sz w:val="16"/>
              </w:rPr>
              <w:t xml:space="preserve">115 </w:t>
            </w:r>
          </w:p>
        </w:tc>
        <w:tc>
          <w:tcPr>
            <w:tcW w:w="658" w:type="dxa"/>
            <w:tcBorders>
              <w:top w:val="nil"/>
            </w:tcBorders>
          </w:tcPr>
          <w:p w:rsidR="002E31F7" w:rsidRDefault="002E31F7">
            <w:pPr>
              <w:pStyle w:val="ConsPlusNonformat"/>
              <w:jc w:val="both"/>
            </w:pPr>
            <w:r>
              <w:rPr>
                <w:sz w:val="16"/>
              </w:rPr>
              <w:t xml:space="preserve">2089 </w:t>
            </w:r>
          </w:p>
        </w:tc>
        <w:tc>
          <w:tcPr>
            <w:tcW w:w="658" w:type="dxa"/>
            <w:tcBorders>
              <w:top w:val="nil"/>
            </w:tcBorders>
          </w:tcPr>
          <w:p w:rsidR="002E31F7" w:rsidRDefault="002E31F7">
            <w:pPr>
              <w:pStyle w:val="ConsPlusNonformat"/>
              <w:jc w:val="both"/>
            </w:pPr>
            <w:r>
              <w:rPr>
                <w:sz w:val="16"/>
              </w:rPr>
              <w:t xml:space="preserve">1775 </w:t>
            </w:r>
          </w:p>
        </w:tc>
        <w:tc>
          <w:tcPr>
            <w:tcW w:w="658" w:type="dxa"/>
            <w:tcBorders>
              <w:top w:val="nil"/>
            </w:tcBorders>
          </w:tcPr>
          <w:p w:rsidR="002E31F7" w:rsidRDefault="002E31F7">
            <w:pPr>
              <w:pStyle w:val="ConsPlusNonformat"/>
              <w:jc w:val="both"/>
            </w:pPr>
            <w:r>
              <w:rPr>
                <w:sz w:val="16"/>
              </w:rPr>
              <w:t xml:space="preserve">1545 </w:t>
            </w:r>
          </w:p>
        </w:tc>
        <w:tc>
          <w:tcPr>
            <w:tcW w:w="752" w:type="dxa"/>
            <w:tcBorders>
              <w:top w:val="nil"/>
            </w:tcBorders>
          </w:tcPr>
          <w:p w:rsidR="002E31F7" w:rsidRDefault="002E31F7">
            <w:pPr>
              <w:pStyle w:val="ConsPlusNonformat"/>
              <w:jc w:val="both"/>
            </w:pPr>
            <w:r>
              <w:rPr>
                <w:sz w:val="16"/>
              </w:rPr>
              <w:t xml:space="preserve"> 1370 </w:t>
            </w:r>
          </w:p>
        </w:tc>
        <w:tc>
          <w:tcPr>
            <w:tcW w:w="564" w:type="dxa"/>
            <w:tcBorders>
              <w:top w:val="nil"/>
            </w:tcBorders>
          </w:tcPr>
          <w:p w:rsidR="002E31F7" w:rsidRDefault="002E31F7">
            <w:pPr>
              <w:pStyle w:val="ConsPlusNonformat"/>
              <w:jc w:val="both"/>
            </w:pPr>
            <w:r>
              <w:rPr>
                <w:sz w:val="16"/>
              </w:rPr>
              <w:t>1232</w:t>
            </w:r>
          </w:p>
        </w:tc>
        <w:tc>
          <w:tcPr>
            <w:tcW w:w="658" w:type="dxa"/>
            <w:tcBorders>
              <w:top w:val="nil"/>
            </w:tcBorders>
          </w:tcPr>
          <w:p w:rsidR="002E31F7" w:rsidRDefault="002E31F7">
            <w:pPr>
              <w:pStyle w:val="ConsPlusNonformat"/>
              <w:jc w:val="both"/>
            </w:pPr>
            <w:r>
              <w:rPr>
                <w:sz w:val="16"/>
              </w:rPr>
              <w:t xml:space="preserve">1120 </w:t>
            </w:r>
          </w:p>
        </w:tc>
        <w:tc>
          <w:tcPr>
            <w:tcW w:w="658" w:type="dxa"/>
            <w:tcBorders>
              <w:top w:val="nil"/>
            </w:tcBorders>
          </w:tcPr>
          <w:p w:rsidR="002E31F7" w:rsidRDefault="002E31F7">
            <w:pPr>
              <w:pStyle w:val="ConsPlusNonformat"/>
              <w:jc w:val="both"/>
            </w:pPr>
            <w:r>
              <w:rPr>
                <w:sz w:val="16"/>
              </w:rPr>
              <w:t xml:space="preserve">1028 </w:t>
            </w:r>
          </w:p>
        </w:tc>
        <w:tc>
          <w:tcPr>
            <w:tcW w:w="658" w:type="dxa"/>
            <w:tcBorders>
              <w:top w:val="nil"/>
            </w:tcBorders>
          </w:tcPr>
          <w:p w:rsidR="002E31F7" w:rsidRDefault="002E31F7">
            <w:pPr>
              <w:pStyle w:val="ConsPlusNonformat"/>
              <w:jc w:val="both"/>
            </w:pPr>
            <w:r>
              <w:rPr>
                <w:sz w:val="16"/>
              </w:rPr>
              <w:t xml:space="preserve"> 951 </w:t>
            </w:r>
          </w:p>
        </w:tc>
        <w:tc>
          <w:tcPr>
            <w:tcW w:w="658" w:type="dxa"/>
            <w:tcBorders>
              <w:top w:val="nil"/>
            </w:tcBorders>
          </w:tcPr>
          <w:p w:rsidR="002E31F7" w:rsidRDefault="002E31F7">
            <w:pPr>
              <w:pStyle w:val="ConsPlusNonformat"/>
              <w:jc w:val="both"/>
            </w:pPr>
            <w:r>
              <w:rPr>
                <w:sz w:val="16"/>
              </w:rPr>
              <w:t xml:space="preserve"> 885 </w:t>
            </w:r>
          </w:p>
        </w:tc>
        <w:tc>
          <w:tcPr>
            <w:tcW w:w="658" w:type="dxa"/>
            <w:tcBorders>
              <w:top w:val="nil"/>
            </w:tcBorders>
          </w:tcPr>
          <w:p w:rsidR="002E31F7" w:rsidRDefault="002E31F7">
            <w:pPr>
              <w:pStyle w:val="ConsPlusNonformat"/>
              <w:jc w:val="both"/>
            </w:pPr>
            <w:r>
              <w:rPr>
                <w:sz w:val="16"/>
              </w:rPr>
              <w:t xml:space="preserve"> 828 </w:t>
            </w:r>
          </w:p>
        </w:tc>
        <w:tc>
          <w:tcPr>
            <w:tcW w:w="564" w:type="dxa"/>
            <w:tcBorders>
              <w:top w:val="nil"/>
            </w:tcBorders>
          </w:tcPr>
          <w:p w:rsidR="002E31F7" w:rsidRDefault="002E31F7">
            <w:pPr>
              <w:pStyle w:val="ConsPlusNonformat"/>
              <w:jc w:val="both"/>
            </w:pPr>
            <w:r>
              <w:rPr>
                <w:sz w:val="16"/>
              </w:rPr>
              <w:t xml:space="preserve">798 </w:t>
            </w:r>
          </w:p>
        </w:tc>
        <w:tc>
          <w:tcPr>
            <w:tcW w:w="658" w:type="dxa"/>
            <w:tcBorders>
              <w:top w:val="nil"/>
            </w:tcBorders>
          </w:tcPr>
          <w:p w:rsidR="002E31F7" w:rsidRDefault="002E31F7">
            <w:pPr>
              <w:pStyle w:val="ConsPlusNonformat"/>
              <w:jc w:val="both"/>
            </w:pPr>
            <w:r>
              <w:rPr>
                <w:sz w:val="16"/>
              </w:rPr>
              <w:t xml:space="preserve"> 779 </w:t>
            </w:r>
          </w:p>
        </w:tc>
        <w:tc>
          <w:tcPr>
            <w:tcW w:w="564" w:type="dxa"/>
            <w:tcBorders>
              <w:top w:val="nil"/>
            </w:tcBorders>
          </w:tcPr>
          <w:p w:rsidR="002E31F7" w:rsidRDefault="002E31F7">
            <w:pPr>
              <w:pStyle w:val="ConsPlusNonformat"/>
              <w:jc w:val="both"/>
            </w:pPr>
            <w:r>
              <w:rPr>
                <w:sz w:val="16"/>
              </w:rPr>
              <w:t xml:space="preserve">735 </w:t>
            </w:r>
          </w:p>
        </w:tc>
        <w:tc>
          <w:tcPr>
            <w:tcW w:w="564" w:type="dxa"/>
            <w:tcBorders>
              <w:top w:val="nil"/>
            </w:tcBorders>
          </w:tcPr>
          <w:p w:rsidR="002E31F7" w:rsidRDefault="002E31F7">
            <w:pPr>
              <w:pStyle w:val="ConsPlusNonformat"/>
              <w:jc w:val="both"/>
            </w:pPr>
            <w:r>
              <w:rPr>
                <w:sz w:val="16"/>
              </w:rPr>
              <w:t xml:space="preserve">697 </w:t>
            </w:r>
          </w:p>
        </w:tc>
        <w:tc>
          <w:tcPr>
            <w:tcW w:w="752" w:type="dxa"/>
            <w:tcBorders>
              <w:top w:val="nil"/>
            </w:tcBorders>
          </w:tcPr>
          <w:p w:rsidR="002E31F7" w:rsidRDefault="002E31F7">
            <w:pPr>
              <w:pStyle w:val="ConsPlusNonformat"/>
              <w:jc w:val="both"/>
            </w:pPr>
            <w:r>
              <w:rPr>
                <w:sz w:val="16"/>
              </w:rPr>
              <w:t xml:space="preserve"> 662  </w:t>
            </w:r>
          </w:p>
        </w:tc>
        <w:tc>
          <w:tcPr>
            <w:tcW w:w="658" w:type="dxa"/>
            <w:tcBorders>
              <w:top w:val="nil"/>
            </w:tcBorders>
          </w:tcPr>
          <w:p w:rsidR="002E31F7" w:rsidRDefault="002E31F7">
            <w:pPr>
              <w:pStyle w:val="ConsPlusNonformat"/>
              <w:jc w:val="both"/>
            </w:pPr>
            <w:r>
              <w:rPr>
                <w:sz w:val="16"/>
              </w:rPr>
              <w:t xml:space="preserve"> 632 </w:t>
            </w:r>
          </w:p>
        </w:tc>
        <w:tc>
          <w:tcPr>
            <w:tcW w:w="658" w:type="dxa"/>
            <w:tcBorders>
              <w:top w:val="nil"/>
            </w:tcBorders>
          </w:tcPr>
          <w:p w:rsidR="002E31F7" w:rsidRDefault="002E31F7">
            <w:pPr>
              <w:pStyle w:val="ConsPlusNonformat"/>
              <w:jc w:val="both"/>
            </w:pPr>
            <w:r>
              <w:rPr>
                <w:sz w:val="16"/>
              </w:rPr>
              <w:t xml:space="preserve"> 604 </w:t>
            </w:r>
          </w:p>
        </w:tc>
        <w:tc>
          <w:tcPr>
            <w:tcW w:w="658" w:type="dxa"/>
            <w:tcBorders>
              <w:top w:val="nil"/>
            </w:tcBorders>
          </w:tcPr>
          <w:p w:rsidR="002E31F7" w:rsidRDefault="002E31F7">
            <w:pPr>
              <w:pStyle w:val="ConsPlusNonformat"/>
              <w:jc w:val="both"/>
            </w:pPr>
            <w:r>
              <w:rPr>
                <w:sz w:val="16"/>
              </w:rPr>
              <w:t xml:space="preserve"> 579 </w:t>
            </w:r>
          </w:p>
        </w:tc>
        <w:tc>
          <w:tcPr>
            <w:tcW w:w="658" w:type="dxa"/>
            <w:tcBorders>
              <w:top w:val="nil"/>
            </w:tcBorders>
          </w:tcPr>
          <w:p w:rsidR="002E31F7" w:rsidRDefault="002E31F7">
            <w:pPr>
              <w:pStyle w:val="ConsPlusNonformat"/>
              <w:jc w:val="both"/>
            </w:pPr>
            <w:r>
              <w:rPr>
                <w:sz w:val="16"/>
              </w:rPr>
              <w:t xml:space="preserve"> 556 </w:t>
            </w:r>
          </w:p>
        </w:tc>
        <w:tc>
          <w:tcPr>
            <w:tcW w:w="564" w:type="dxa"/>
            <w:tcBorders>
              <w:top w:val="nil"/>
            </w:tcBorders>
          </w:tcPr>
          <w:p w:rsidR="002E31F7" w:rsidRDefault="002E31F7">
            <w:pPr>
              <w:pStyle w:val="ConsPlusNonformat"/>
              <w:jc w:val="both"/>
            </w:pPr>
            <w:r>
              <w:rPr>
                <w:sz w:val="16"/>
              </w:rPr>
              <w:t xml:space="preserve">535 </w:t>
            </w:r>
          </w:p>
        </w:tc>
        <w:tc>
          <w:tcPr>
            <w:tcW w:w="658" w:type="dxa"/>
            <w:tcBorders>
              <w:top w:val="nil"/>
            </w:tcBorders>
          </w:tcPr>
          <w:p w:rsidR="002E31F7" w:rsidRDefault="002E31F7">
            <w:pPr>
              <w:pStyle w:val="ConsPlusNonformat"/>
              <w:jc w:val="both"/>
            </w:pPr>
            <w:r>
              <w:rPr>
                <w:sz w:val="16"/>
              </w:rPr>
              <w:t xml:space="preserve"> 516 </w:t>
            </w:r>
          </w:p>
        </w:tc>
        <w:tc>
          <w:tcPr>
            <w:tcW w:w="658" w:type="dxa"/>
            <w:tcBorders>
              <w:top w:val="nil"/>
            </w:tcBorders>
          </w:tcPr>
          <w:p w:rsidR="002E31F7" w:rsidRDefault="002E31F7">
            <w:pPr>
              <w:pStyle w:val="ConsPlusNonformat"/>
              <w:jc w:val="both"/>
            </w:pPr>
            <w:r>
              <w:rPr>
                <w:sz w:val="16"/>
              </w:rPr>
              <w:t xml:space="preserve"> 498 </w:t>
            </w:r>
          </w:p>
        </w:tc>
        <w:tc>
          <w:tcPr>
            <w:tcW w:w="752" w:type="dxa"/>
            <w:tcBorders>
              <w:top w:val="nil"/>
            </w:tcBorders>
          </w:tcPr>
          <w:p w:rsidR="002E31F7" w:rsidRDefault="002E31F7">
            <w:pPr>
              <w:pStyle w:val="ConsPlusNonformat"/>
              <w:jc w:val="both"/>
            </w:pPr>
            <w:r>
              <w:rPr>
                <w:sz w:val="16"/>
              </w:rPr>
              <w:t xml:space="preserve"> 481  </w:t>
            </w:r>
          </w:p>
        </w:tc>
      </w:tr>
      <w:tr w:rsidR="002E31F7">
        <w:trPr>
          <w:trHeight w:val="195"/>
        </w:trPr>
        <w:tc>
          <w:tcPr>
            <w:tcW w:w="564" w:type="dxa"/>
            <w:tcBorders>
              <w:top w:val="nil"/>
            </w:tcBorders>
          </w:tcPr>
          <w:p w:rsidR="002E31F7" w:rsidRDefault="002E31F7">
            <w:pPr>
              <w:pStyle w:val="ConsPlusNonformat"/>
              <w:jc w:val="both"/>
            </w:pPr>
            <w:r>
              <w:rPr>
                <w:sz w:val="16"/>
              </w:rPr>
              <w:t xml:space="preserve">120 </w:t>
            </w:r>
          </w:p>
        </w:tc>
        <w:tc>
          <w:tcPr>
            <w:tcW w:w="658" w:type="dxa"/>
            <w:tcBorders>
              <w:top w:val="nil"/>
            </w:tcBorders>
          </w:tcPr>
          <w:p w:rsidR="002E31F7" w:rsidRDefault="002E31F7">
            <w:pPr>
              <w:pStyle w:val="ConsPlusNonformat"/>
              <w:jc w:val="both"/>
            </w:pPr>
            <w:r>
              <w:rPr>
                <w:sz w:val="16"/>
              </w:rPr>
              <w:t xml:space="preserve">2295 </w:t>
            </w:r>
          </w:p>
        </w:tc>
        <w:tc>
          <w:tcPr>
            <w:tcW w:w="658" w:type="dxa"/>
            <w:tcBorders>
              <w:top w:val="nil"/>
            </w:tcBorders>
          </w:tcPr>
          <w:p w:rsidR="002E31F7" w:rsidRDefault="002E31F7">
            <w:pPr>
              <w:pStyle w:val="ConsPlusNonformat"/>
              <w:jc w:val="both"/>
            </w:pPr>
            <w:r>
              <w:rPr>
                <w:sz w:val="16"/>
              </w:rPr>
              <w:t xml:space="preserve">1951 </w:t>
            </w:r>
          </w:p>
        </w:tc>
        <w:tc>
          <w:tcPr>
            <w:tcW w:w="658" w:type="dxa"/>
            <w:tcBorders>
              <w:top w:val="nil"/>
            </w:tcBorders>
          </w:tcPr>
          <w:p w:rsidR="002E31F7" w:rsidRDefault="002E31F7">
            <w:pPr>
              <w:pStyle w:val="ConsPlusNonformat"/>
              <w:jc w:val="both"/>
            </w:pPr>
            <w:r>
              <w:rPr>
                <w:sz w:val="16"/>
              </w:rPr>
              <w:t xml:space="preserve">1699 </w:t>
            </w:r>
          </w:p>
        </w:tc>
        <w:tc>
          <w:tcPr>
            <w:tcW w:w="752" w:type="dxa"/>
            <w:tcBorders>
              <w:top w:val="nil"/>
            </w:tcBorders>
          </w:tcPr>
          <w:p w:rsidR="002E31F7" w:rsidRDefault="002E31F7">
            <w:pPr>
              <w:pStyle w:val="ConsPlusNonformat"/>
              <w:jc w:val="both"/>
            </w:pPr>
            <w:r>
              <w:rPr>
                <w:sz w:val="16"/>
              </w:rPr>
              <w:t xml:space="preserve"> 1506 </w:t>
            </w:r>
          </w:p>
        </w:tc>
        <w:tc>
          <w:tcPr>
            <w:tcW w:w="564" w:type="dxa"/>
            <w:tcBorders>
              <w:top w:val="nil"/>
            </w:tcBorders>
          </w:tcPr>
          <w:p w:rsidR="002E31F7" w:rsidRDefault="002E31F7">
            <w:pPr>
              <w:pStyle w:val="ConsPlusNonformat"/>
              <w:jc w:val="both"/>
            </w:pPr>
            <w:r>
              <w:rPr>
                <w:sz w:val="16"/>
              </w:rPr>
              <w:t>1354</w:t>
            </w:r>
          </w:p>
        </w:tc>
        <w:tc>
          <w:tcPr>
            <w:tcW w:w="658" w:type="dxa"/>
            <w:tcBorders>
              <w:top w:val="nil"/>
            </w:tcBorders>
          </w:tcPr>
          <w:p w:rsidR="002E31F7" w:rsidRDefault="002E31F7">
            <w:pPr>
              <w:pStyle w:val="ConsPlusNonformat"/>
              <w:jc w:val="both"/>
            </w:pPr>
            <w:r>
              <w:rPr>
                <w:sz w:val="16"/>
              </w:rPr>
              <w:t xml:space="preserve">1231 </w:t>
            </w:r>
          </w:p>
        </w:tc>
        <w:tc>
          <w:tcPr>
            <w:tcW w:w="658" w:type="dxa"/>
            <w:tcBorders>
              <w:top w:val="nil"/>
            </w:tcBorders>
          </w:tcPr>
          <w:p w:rsidR="002E31F7" w:rsidRDefault="002E31F7">
            <w:pPr>
              <w:pStyle w:val="ConsPlusNonformat"/>
              <w:jc w:val="both"/>
            </w:pPr>
            <w:r>
              <w:rPr>
                <w:sz w:val="16"/>
              </w:rPr>
              <w:t xml:space="preserve">1130 </w:t>
            </w:r>
          </w:p>
        </w:tc>
        <w:tc>
          <w:tcPr>
            <w:tcW w:w="658" w:type="dxa"/>
            <w:tcBorders>
              <w:top w:val="nil"/>
            </w:tcBorders>
          </w:tcPr>
          <w:p w:rsidR="002E31F7" w:rsidRDefault="002E31F7">
            <w:pPr>
              <w:pStyle w:val="ConsPlusNonformat"/>
              <w:jc w:val="both"/>
            </w:pPr>
            <w:r>
              <w:rPr>
                <w:sz w:val="16"/>
              </w:rPr>
              <w:t xml:space="preserve">1045 </w:t>
            </w:r>
          </w:p>
        </w:tc>
        <w:tc>
          <w:tcPr>
            <w:tcW w:w="658" w:type="dxa"/>
            <w:tcBorders>
              <w:top w:val="nil"/>
            </w:tcBorders>
          </w:tcPr>
          <w:p w:rsidR="002E31F7" w:rsidRDefault="002E31F7">
            <w:pPr>
              <w:pStyle w:val="ConsPlusNonformat"/>
              <w:jc w:val="both"/>
            </w:pPr>
            <w:r>
              <w:rPr>
                <w:sz w:val="16"/>
              </w:rPr>
              <w:t xml:space="preserve"> 972 </w:t>
            </w:r>
          </w:p>
        </w:tc>
        <w:tc>
          <w:tcPr>
            <w:tcW w:w="658" w:type="dxa"/>
            <w:tcBorders>
              <w:top w:val="nil"/>
            </w:tcBorders>
          </w:tcPr>
          <w:p w:rsidR="002E31F7" w:rsidRDefault="002E31F7">
            <w:pPr>
              <w:pStyle w:val="ConsPlusNonformat"/>
              <w:jc w:val="both"/>
            </w:pPr>
            <w:r>
              <w:rPr>
                <w:sz w:val="16"/>
              </w:rPr>
              <w:t xml:space="preserve"> 909 </w:t>
            </w:r>
          </w:p>
        </w:tc>
        <w:tc>
          <w:tcPr>
            <w:tcW w:w="564" w:type="dxa"/>
            <w:tcBorders>
              <w:top w:val="nil"/>
            </w:tcBorders>
          </w:tcPr>
          <w:p w:rsidR="002E31F7" w:rsidRDefault="002E31F7">
            <w:pPr>
              <w:pStyle w:val="ConsPlusNonformat"/>
              <w:jc w:val="both"/>
            </w:pPr>
            <w:r>
              <w:rPr>
                <w:sz w:val="16"/>
              </w:rPr>
              <w:t xml:space="preserve">876 </w:t>
            </w:r>
          </w:p>
        </w:tc>
        <w:tc>
          <w:tcPr>
            <w:tcW w:w="658" w:type="dxa"/>
            <w:tcBorders>
              <w:top w:val="nil"/>
            </w:tcBorders>
          </w:tcPr>
          <w:p w:rsidR="002E31F7" w:rsidRDefault="002E31F7">
            <w:pPr>
              <w:pStyle w:val="ConsPlusNonformat"/>
              <w:jc w:val="both"/>
            </w:pPr>
            <w:r>
              <w:rPr>
                <w:sz w:val="16"/>
              </w:rPr>
              <w:t xml:space="preserve"> 855 </w:t>
            </w:r>
          </w:p>
        </w:tc>
        <w:tc>
          <w:tcPr>
            <w:tcW w:w="564" w:type="dxa"/>
            <w:tcBorders>
              <w:top w:val="nil"/>
            </w:tcBorders>
          </w:tcPr>
          <w:p w:rsidR="002E31F7" w:rsidRDefault="002E31F7">
            <w:pPr>
              <w:pStyle w:val="ConsPlusNonformat"/>
              <w:jc w:val="both"/>
            </w:pPr>
            <w:r>
              <w:rPr>
                <w:sz w:val="16"/>
              </w:rPr>
              <w:t xml:space="preserve">807 </w:t>
            </w:r>
          </w:p>
        </w:tc>
        <w:tc>
          <w:tcPr>
            <w:tcW w:w="564" w:type="dxa"/>
            <w:tcBorders>
              <w:top w:val="nil"/>
            </w:tcBorders>
          </w:tcPr>
          <w:p w:rsidR="002E31F7" w:rsidRDefault="002E31F7">
            <w:pPr>
              <w:pStyle w:val="ConsPlusNonformat"/>
              <w:jc w:val="both"/>
            </w:pPr>
            <w:r>
              <w:rPr>
                <w:sz w:val="16"/>
              </w:rPr>
              <w:t xml:space="preserve">765 </w:t>
            </w:r>
          </w:p>
        </w:tc>
        <w:tc>
          <w:tcPr>
            <w:tcW w:w="752" w:type="dxa"/>
            <w:tcBorders>
              <w:top w:val="nil"/>
            </w:tcBorders>
          </w:tcPr>
          <w:p w:rsidR="002E31F7" w:rsidRDefault="002E31F7">
            <w:pPr>
              <w:pStyle w:val="ConsPlusNonformat"/>
              <w:jc w:val="both"/>
            </w:pPr>
            <w:r>
              <w:rPr>
                <w:sz w:val="16"/>
              </w:rPr>
              <w:t xml:space="preserve"> 727  </w:t>
            </w:r>
          </w:p>
        </w:tc>
        <w:tc>
          <w:tcPr>
            <w:tcW w:w="658" w:type="dxa"/>
            <w:tcBorders>
              <w:top w:val="nil"/>
            </w:tcBorders>
          </w:tcPr>
          <w:p w:rsidR="002E31F7" w:rsidRDefault="002E31F7">
            <w:pPr>
              <w:pStyle w:val="ConsPlusNonformat"/>
              <w:jc w:val="both"/>
            </w:pPr>
            <w:r>
              <w:rPr>
                <w:sz w:val="16"/>
              </w:rPr>
              <w:t xml:space="preserve"> 693 </w:t>
            </w:r>
          </w:p>
        </w:tc>
        <w:tc>
          <w:tcPr>
            <w:tcW w:w="658" w:type="dxa"/>
            <w:tcBorders>
              <w:top w:val="nil"/>
            </w:tcBorders>
          </w:tcPr>
          <w:p w:rsidR="002E31F7" w:rsidRDefault="002E31F7">
            <w:pPr>
              <w:pStyle w:val="ConsPlusNonformat"/>
              <w:jc w:val="both"/>
            </w:pPr>
            <w:r>
              <w:rPr>
                <w:sz w:val="16"/>
              </w:rPr>
              <w:t xml:space="preserve"> 663 </w:t>
            </w:r>
          </w:p>
        </w:tc>
        <w:tc>
          <w:tcPr>
            <w:tcW w:w="658" w:type="dxa"/>
            <w:tcBorders>
              <w:top w:val="nil"/>
            </w:tcBorders>
          </w:tcPr>
          <w:p w:rsidR="002E31F7" w:rsidRDefault="002E31F7">
            <w:pPr>
              <w:pStyle w:val="ConsPlusNonformat"/>
              <w:jc w:val="both"/>
            </w:pPr>
            <w:r>
              <w:rPr>
                <w:sz w:val="16"/>
              </w:rPr>
              <w:t xml:space="preserve"> 635 </w:t>
            </w:r>
          </w:p>
        </w:tc>
        <w:tc>
          <w:tcPr>
            <w:tcW w:w="658" w:type="dxa"/>
            <w:tcBorders>
              <w:top w:val="nil"/>
            </w:tcBorders>
          </w:tcPr>
          <w:p w:rsidR="002E31F7" w:rsidRDefault="002E31F7">
            <w:pPr>
              <w:pStyle w:val="ConsPlusNonformat"/>
              <w:jc w:val="both"/>
            </w:pPr>
            <w:r>
              <w:rPr>
                <w:sz w:val="16"/>
              </w:rPr>
              <w:t xml:space="preserve"> 609 </w:t>
            </w:r>
          </w:p>
        </w:tc>
        <w:tc>
          <w:tcPr>
            <w:tcW w:w="564" w:type="dxa"/>
            <w:tcBorders>
              <w:top w:val="nil"/>
            </w:tcBorders>
          </w:tcPr>
          <w:p w:rsidR="002E31F7" w:rsidRDefault="002E31F7">
            <w:pPr>
              <w:pStyle w:val="ConsPlusNonformat"/>
              <w:jc w:val="both"/>
            </w:pPr>
            <w:r>
              <w:rPr>
                <w:sz w:val="16"/>
              </w:rPr>
              <w:t xml:space="preserve">586 </w:t>
            </w:r>
          </w:p>
        </w:tc>
        <w:tc>
          <w:tcPr>
            <w:tcW w:w="658" w:type="dxa"/>
            <w:tcBorders>
              <w:top w:val="nil"/>
            </w:tcBorders>
          </w:tcPr>
          <w:p w:rsidR="002E31F7" w:rsidRDefault="002E31F7">
            <w:pPr>
              <w:pStyle w:val="ConsPlusNonformat"/>
              <w:jc w:val="both"/>
            </w:pPr>
            <w:r>
              <w:rPr>
                <w:sz w:val="16"/>
              </w:rPr>
              <w:t xml:space="preserve"> 565 </w:t>
            </w:r>
          </w:p>
        </w:tc>
        <w:tc>
          <w:tcPr>
            <w:tcW w:w="658" w:type="dxa"/>
            <w:tcBorders>
              <w:top w:val="nil"/>
            </w:tcBorders>
          </w:tcPr>
          <w:p w:rsidR="002E31F7" w:rsidRDefault="002E31F7">
            <w:pPr>
              <w:pStyle w:val="ConsPlusNonformat"/>
              <w:jc w:val="both"/>
            </w:pPr>
            <w:r>
              <w:rPr>
                <w:sz w:val="16"/>
              </w:rPr>
              <w:t xml:space="preserve"> 546 </w:t>
            </w:r>
          </w:p>
        </w:tc>
        <w:tc>
          <w:tcPr>
            <w:tcW w:w="752" w:type="dxa"/>
            <w:tcBorders>
              <w:top w:val="nil"/>
            </w:tcBorders>
          </w:tcPr>
          <w:p w:rsidR="002E31F7" w:rsidRDefault="002E31F7">
            <w:pPr>
              <w:pStyle w:val="ConsPlusNonformat"/>
              <w:jc w:val="both"/>
            </w:pPr>
            <w:r>
              <w:rPr>
                <w:sz w:val="16"/>
              </w:rPr>
              <w:t xml:space="preserve"> 527  </w:t>
            </w:r>
          </w:p>
        </w:tc>
      </w:tr>
      <w:tr w:rsidR="002E31F7">
        <w:trPr>
          <w:trHeight w:val="195"/>
        </w:trPr>
        <w:tc>
          <w:tcPr>
            <w:tcW w:w="564" w:type="dxa"/>
            <w:tcBorders>
              <w:top w:val="nil"/>
            </w:tcBorders>
          </w:tcPr>
          <w:p w:rsidR="002E31F7" w:rsidRDefault="002E31F7">
            <w:pPr>
              <w:pStyle w:val="ConsPlusNonformat"/>
              <w:jc w:val="both"/>
            </w:pPr>
            <w:r>
              <w:rPr>
                <w:sz w:val="16"/>
              </w:rPr>
              <w:t xml:space="preserve">125 </w:t>
            </w:r>
          </w:p>
        </w:tc>
        <w:tc>
          <w:tcPr>
            <w:tcW w:w="658" w:type="dxa"/>
            <w:tcBorders>
              <w:top w:val="nil"/>
            </w:tcBorders>
          </w:tcPr>
          <w:p w:rsidR="002E31F7" w:rsidRDefault="002E31F7">
            <w:pPr>
              <w:pStyle w:val="ConsPlusNonformat"/>
              <w:jc w:val="both"/>
            </w:pPr>
            <w:r>
              <w:rPr>
                <w:sz w:val="16"/>
              </w:rPr>
              <w:t xml:space="preserve">2510 </w:t>
            </w:r>
          </w:p>
        </w:tc>
        <w:tc>
          <w:tcPr>
            <w:tcW w:w="658" w:type="dxa"/>
            <w:tcBorders>
              <w:top w:val="nil"/>
            </w:tcBorders>
          </w:tcPr>
          <w:p w:rsidR="002E31F7" w:rsidRDefault="002E31F7">
            <w:pPr>
              <w:pStyle w:val="ConsPlusNonformat"/>
              <w:jc w:val="both"/>
            </w:pPr>
            <w:r>
              <w:rPr>
                <w:sz w:val="16"/>
              </w:rPr>
              <w:t xml:space="preserve">2134 </w:t>
            </w:r>
          </w:p>
        </w:tc>
        <w:tc>
          <w:tcPr>
            <w:tcW w:w="658" w:type="dxa"/>
            <w:tcBorders>
              <w:top w:val="nil"/>
            </w:tcBorders>
          </w:tcPr>
          <w:p w:rsidR="002E31F7" w:rsidRDefault="002E31F7">
            <w:pPr>
              <w:pStyle w:val="ConsPlusNonformat"/>
              <w:jc w:val="both"/>
            </w:pPr>
            <w:r>
              <w:rPr>
                <w:sz w:val="16"/>
              </w:rPr>
              <w:t xml:space="preserve">1859 </w:t>
            </w:r>
          </w:p>
        </w:tc>
        <w:tc>
          <w:tcPr>
            <w:tcW w:w="752" w:type="dxa"/>
            <w:tcBorders>
              <w:top w:val="nil"/>
            </w:tcBorders>
          </w:tcPr>
          <w:p w:rsidR="002E31F7" w:rsidRDefault="002E31F7">
            <w:pPr>
              <w:pStyle w:val="ConsPlusNonformat"/>
              <w:jc w:val="both"/>
            </w:pPr>
            <w:r>
              <w:rPr>
                <w:sz w:val="16"/>
              </w:rPr>
              <w:t xml:space="preserve"> 1648 </w:t>
            </w:r>
          </w:p>
        </w:tc>
        <w:tc>
          <w:tcPr>
            <w:tcW w:w="564" w:type="dxa"/>
            <w:tcBorders>
              <w:top w:val="nil"/>
            </w:tcBorders>
          </w:tcPr>
          <w:p w:rsidR="002E31F7" w:rsidRDefault="002E31F7">
            <w:pPr>
              <w:pStyle w:val="ConsPlusNonformat"/>
              <w:jc w:val="both"/>
            </w:pPr>
            <w:r>
              <w:rPr>
                <w:sz w:val="16"/>
              </w:rPr>
              <w:t>1482</w:t>
            </w:r>
          </w:p>
        </w:tc>
        <w:tc>
          <w:tcPr>
            <w:tcW w:w="658" w:type="dxa"/>
            <w:tcBorders>
              <w:top w:val="nil"/>
            </w:tcBorders>
          </w:tcPr>
          <w:p w:rsidR="002E31F7" w:rsidRDefault="002E31F7">
            <w:pPr>
              <w:pStyle w:val="ConsPlusNonformat"/>
              <w:jc w:val="both"/>
            </w:pPr>
            <w:r>
              <w:rPr>
                <w:sz w:val="16"/>
              </w:rPr>
              <w:t xml:space="preserve">1348 </w:t>
            </w:r>
          </w:p>
        </w:tc>
        <w:tc>
          <w:tcPr>
            <w:tcW w:w="658" w:type="dxa"/>
            <w:tcBorders>
              <w:top w:val="nil"/>
            </w:tcBorders>
          </w:tcPr>
          <w:p w:rsidR="002E31F7" w:rsidRDefault="002E31F7">
            <w:pPr>
              <w:pStyle w:val="ConsPlusNonformat"/>
              <w:jc w:val="both"/>
            </w:pPr>
            <w:r>
              <w:rPr>
                <w:sz w:val="16"/>
              </w:rPr>
              <w:t xml:space="preserve">1236 </w:t>
            </w:r>
          </w:p>
        </w:tc>
        <w:tc>
          <w:tcPr>
            <w:tcW w:w="658" w:type="dxa"/>
            <w:tcBorders>
              <w:top w:val="nil"/>
            </w:tcBorders>
          </w:tcPr>
          <w:p w:rsidR="002E31F7" w:rsidRDefault="002E31F7">
            <w:pPr>
              <w:pStyle w:val="ConsPlusNonformat"/>
              <w:jc w:val="both"/>
            </w:pPr>
            <w:r>
              <w:rPr>
                <w:sz w:val="16"/>
              </w:rPr>
              <w:t xml:space="preserve">1143 </w:t>
            </w:r>
          </w:p>
        </w:tc>
        <w:tc>
          <w:tcPr>
            <w:tcW w:w="658" w:type="dxa"/>
            <w:tcBorders>
              <w:top w:val="nil"/>
            </w:tcBorders>
          </w:tcPr>
          <w:p w:rsidR="002E31F7" w:rsidRDefault="002E31F7">
            <w:pPr>
              <w:pStyle w:val="ConsPlusNonformat"/>
              <w:jc w:val="both"/>
            </w:pPr>
            <w:r>
              <w:rPr>
                <w:sz w:val="16"/>
              </w:rPr>
              <w:t xml:space="preserve">1064 </w:t>
            </w:r>
          </w:p>
        </w:tc>
        <w:tc>
          <w:tcPr>
            <w:tcW w:w="658" w:type="dxa"/>
            <w:tcBorders>
              <w:top w:val="nil"/>
            </w:tcBorders>
          </w:tcPr>
          <w:p w:rsidR="002E31F7" w:rsidRDefault="002E31F7">
            <w:pPr>
              <w:pStyle w:val="ConsPlusNonformat"/>
              <w:jc w:val="both"/>
            </w:pPr>
            <w:r>
              <w:rPr>
                <w:sz w:val="16"/>
              </w:rPr>
              <w:t xml:space="preserve"> 995 </w:t>
            </w:r>
          </w:p>
        </w:tc>
        <w:tc>
          <w:tcPr>
            <w:tcW w:w="564" w:type="dxa"/>
            <w:tcBorders>
              <w:top w:val="nil"/>
            </w:tcBorders>
          </w:tcPr>
          <w:p w:rsidR="002E31F7" w:rsidRDefault="002E31F7">
            <w:pPr>
              <w:pStyle w:val="ConsPlusNonformat"/>
              <w:jc w:val="both"/>
            </w:pPr>
            <w:r>
              <w:rPr>
                <w:sz w:val="16"/>
              </w:rPr>
              <w:t xml:space="preserve">958 </w:t>
            </w:r>
          </w:p>
        </w:tc>
        <w:tc>
          <w:tcPr>
            <w:tcW w:w="658" w:type="dxa"/>
            <w:tcBorders>
              <w:top w:val="nil"/>
            </w:tcBorders>
          </w:tcPr>
          <w:p w:rsidR="002E31F7" w:rsidRDefault="002E31F7">
            <w:pPr>
              <w:pStyle w:val="ConsPlusNonformat"/>
              <w:jc w:val="both"/>
            </w:pPr>
            <w:r>
              <w:rPr>
                <w:sz w:val="16"/>
              </w:rPr>
              <w:t xml:space="preserve"> 935 </w:t>
            </w:r>
          </w:p>
        </w:tc>
        <w:tc>
          <w:tcPr>
            <w:tcW w:w="564" w:type="dxa"/>
            <w:tcBorders>
              <w:top w:val="nil"/>
            </w:tcBorders>
          </w:tcPr>
          <w:p w:rsidR="002E31F7" w:rsidRDefault="002E31F7">
            <w:pPr>
              <w:pStyle w:val="ConsPlusNonformat"/>
              <w:jc w:val="both"/>
            </w:pPr>
            <w:r>
              <w:rPr>
                <w:sz w:val="16"/>
              </w:rPr>
              <w:t xml:space="preserve">883 </w:t>
            </w:r>
          </w:p>
        </w:tc>
        <w:tc>
          <w:tcPr>
            <w:tcW w:w="564" w:type="dxa"/>
            <w:tcBorders>
              <w:top w:val="nil"/>
            </w:tcBorders>
          </w:tcPr>
          <w:p w:rsidR="002E31F7" w:rsidRDefault="002E31F7">
            <w:pPr>
              <w:pStyle w:val="ConsPlusNonformat"/>
              <w:jc w:val="both"/>
            </w:pPr>
            <w:r>
              <w:rPr>
                <w:sz w:val="16"/>
              </w:rPr>
              <w:t xml:space="preserve">836 </w:t>
            </w:r>
          </w:p>
        </w:tc>
        <w:tc>
          <w:tcPr>
            <w:tcW w:w="752" w:type="dxa"/>
            <w:tcBorders>
              <w:top w:val="nil"/>
            </w:tcBorders>
          </w:tcPr>
          <w:p w:rsidR="002E31F7" w:rsidRDefault="002E31F7">
            <w:pPr>
              <w:pStyle w:val="ConsPlusNonformat"/>
              <w:jc w:val="both"/>
            </w:pPr>
            <w:r>
              <w:rPr>
                <w:sz w:val="16"/>
              </w:rPr>
              <w:t xml:space="preserve"> 795  </w:t>
            </w:r>
          </w:p>
        </w:tc>
        <w:tc>
          <w:tcPr>
            <w:tcW w:w="658" w:type="dxa"/>
            <w:tcBorders>
              <w:top w:val="nil"/>
            </w:tcBorders>
          </w:tcPr>
          <w:p w:rsidR="002E31F7" w:rsidRDefault="002E31F7">
            <w:pPr>
              <w:pStyle w:val="ConsPlusNonformat"/>
              <w:jc w:val="both"/>
            </w:pPr>
            <w:r>
              <w:rPr>
                <w:sz w:val="16"/>
              </w:rPr>
              <w:t xml:space="preserve"> 758 </w:t>
            </w:r>
          </w:p>
        </w:tc>
        <w:tc>
          <w:tcPr>
            <w:tcW w:w="658" w:type="dxa"/>
            <w:tcBorders>
              <w:top w:val="nil"/>
            </w:tcBorders>
          </w:tcPr>
          <w:p w:rsidR="002E31F7" w:rsidRDefault="002E31F7">
            <w:pPr>
              <w:pStyle w:val="ConsPlusNonformat"/>
              <w:jc w:val="both"/>
            </w:pPr>
            <w:r>
              <w:rPr>
                <w:sz w:val="16"/>
              </w:rPr>
              <w:t xml:space="preserve"> 724 </w:t>
            </w:r>
          </w:p>
        </w:tc>
        <w:tc>
          <w:tcPr>
            <w:tcW w:w="658" w:type="dxa"/>
            <w:tcBorders>
              <w:top w:val="nil"/>
            </w:tcBorders>
          </w:tcPr>
          <w:p w:rsidR="002E31F7" w:rsidRDefault="002E31F7">
            <w:pPr>
              <w:pStyle w:val="ConsPlusNonformat"/>
              <w:jc w:val="both"/>
            </w:pPr>
            <w:r>
              <w:rPr>
                <w:sz w:val="16"/>
              </w:rPr>
              <w:t xml:space="preserve"> 694 </w:t>
            </w:r>
          </w:p>
        </w:tc>
        <w:tc>
          <w:tcPr>
            <w:tcW w:w="658" w:type="dxa"/>
            <w:tcBorders>
              <w:top w:val="nil"/>
            </w:tcBorders>
          </w:tcPr>
          <w:p w:rsidR="002E31F7" w:rsidRDefault="002E31F7">
            <w:pPr>
              <w:pStyle w:val="ConsPlusNonformat"/>
              <w:jc w:val="both"/>
            </w:pPr>
            <w:r>
              <w:rPr>
                <w:sz w:val="16"/>
              </w:rPr>
              <w:t xml:space="preserve"> 666 </w:t>
            </w:r>
          </w:p>
        </w:tc>
        <w:tc>
          <w:tcPr>
            <w:tcW w:w="564" w:type="dxa"/>
            <w:tcBorders>
              <w:top w:val="nil"/>
            </w:tcBorders>
          </w:tcPr>
          <w:p w:rsidR="002E31F7" w:rsidRDefault="002E31F7">
            <w:pPr>
              <w:pStyle w:val="ConsPlusNonformat"/>
              <w:jc w:val="both"/>
            </w:pPr>
            <w:r>
              <w:rPr>
                <w:sz w:val="16"/>
              </w:rPr>
              <w:t xml:space="preserve">641 </w:t>
            </w:r>
          </w:p>
        </w:tc>
        <w:tc>
          <w:tcPr>
            <w:tcW w:w="658" w:type="dxa"/>
            <w:tcBorders>
              <w:top w:val="nil"/>
            </w:tcBorders>
          </w:tcPr>
          <w:p w:rsidR="002E31F7" w:rsidRDefault="002E31F7">
            <w:pPr>
              <w:pStyle w:val="ConsPlusNonformat"/>
              <w:jc w:val="both"/>
            </w:pPr>
            <w:r>
              <w:rPr>
                <w:sz w:val="16"/>
              </w:rPr>
              <w:t xml:space="preserve"> 617 </w:t>
            </w:r>
          </w:p>
        </w:tc>
        <w:tc>
          <w:tcPr>
            <w:tcW w:w="658" w:type="dxa"/>
            <w:tcBorders>
              <w:top w:val="nil"/>
            </w:tcBorders>
          </w:tcPr>
          <w:p w:rsidR="002E31F7" w:rsidRDefault="002E31F7">
            <w:pPr>
              <w:pStyle w:val="ConsPlusNonformat"/>
              <w:jc w:val="both"/>
            </w:pPr>
            <w:r>
              <w:rPr>
                <w:sz w:val="16"/>
              </w:rPr>
              <w:t xml:space="preserve"> 596 </w:t>
            </w:r>
          </w:p>
        </w:tc>
        <w:tc>
          <w:tcPr>
            <w:tcW w:w="752" w:type="dxa"/>
            <w:tcBorders>
              <w:top w:val="nil"/>
            </w:tcBorders>
          </w:tcPr>
          <w:p w:rsidR="002E31F7" w:rsidRDefault="002E31F7">
            <w:pPr>
              <w:pStyle w:val="ConsPlusNonformat"/>
              <w:jc w:val="both"/>
            </w:pPr>
            <w:r>
              <w:rPr>
                <w:sz w:val="16"/>
              </w:rPr>
              <w:t xml:space="preserve"> 576  </w:t>
            </w:r>
          </w:p>
        </w:tc>
      </w:tr>
      <w:tr w:rsidR="002E31F7">
        <w:trPr>
          <w:trHeight w:val="195"/>
        </w:trPr>
        <w:tc>
          <w:tcPr>
            <w:tcW w:w="564" w:type="dxa"/>
            <w:tcBorders>
              <w:top w:val="nil"/>
            </w:tcBorders>
          </w:tcPr>
          <w:p w:rsidR="002E31F7" w:rsidRDefault="002E31F7">
            <w:pPr>
              <w:pStyle w:val="ConsPlusNonformat"/>
              <w:jc w:val="both"/>
            </w:pPr>
            <w:r>
              <w:rPr>
                <w:sz w:val="16"/>
              </w:rPr>
              <w:t xml:space="preserve">130 </w:t>
            </w:r>
          </w:p>
        </w:tc>
        <w:tc>
          <w:tcPr>
            <w:tcW w:w="658" w:type="dxa"/>
            <w:tcBorders>
              <w:top w:val="nil"/>
            </w:tcBorders>
          </w:tcPr>
          <w:p w:rsidR="002E31F7" w:rsidRDefault="002E31F7">
            <w:pPr>
              <w:pStyle w:val="ConsPlusNonformat"/>
              <w:jc w:val="both"/>
            </w:pPr>
            <w:r>
              <w:rPr>
                <w:sz w:val="16"/>
              </w:rPr>
              <w:t xml:space="preserve">2735 </w:t>
            </w:r>
          </w:p>
        </w:tc>
        <w:tc>
          <w:tcPr>
            <w:tcW w:w="658" w:type="dxa"/>
            <w:tcBorders>
              <w:top w:val="nil"/>
            </w:tcBorders>
          </w:tcPr>
          <w:p w:rsidR="002E31F7" w:rsidRDefault="002E31F7">
            <w:pPr>
              <w:pStyle w:val="ConsPlusNonformat"/>
              <w:jc w:val="both"/>
            </w:pPr>
            <w:r>
              <w:rPr>
                <w:sz w:val="16"/>
              </w:rPr>
              <w:t xml:space="preserve">2327 </w:t>
            </w:r>
          </w:p>
        </w:tc>
        <w:tc>
          <w:tcPr>
            <w:tcW w:w="658" w:type="dxa"/>
            <w:tcBorders>
              <w:top w:val="nil"/>
            </w:tcBorders>
          </w:tcPr>
          <w:p w:rsidR="002E31F7" w:rsidRDefault="002E31F7">
            <w:pPr>
              <w:pStyle w:val="ConsPlusNonformat"/>
              <w:jc w:val="both"/>
            </w:pPr>
            <w:r>
              <w:rPr>
                <w:sz w:val="16"/>
              </w:rPr>
              <w:t xml:space="preserve">2027 </w:t>
            </w:r>
          </w:p>
        </w:tc>
        <w:tc>
          <w:tcPr>
            <w:tcW w:w="752" w:type="dxa"/>
            <w:tcBorders>
              <w:top w:val="nil"/>
            </w:tcBorders>
          </w:tcPr>
          <w:p w:rsidR="002E31F7" w:rsidRDefault="002E31F7">
            <w:pPr>
              <w:pStyle w:val="ConsPlusNonformat"/>
              <w:jc w:val="both"/>
            </w:pPr>
            <w:r>
              <w:rPr>
                <w:sz w:val="16"/>
              </w:rPr>
              <w:t xml:space="preserve"> 1797 </w:t>
            </w:r>
          </w:p>
        </w:tc>
        <w:tc>
          <w:tcPr>
            <w:tcW w:w="564" w:type="dxa"/>
            <w:tcBorders>
              <w:top w:val="nil"/>
            </w:tcBorders>
          </w:tcPr>
          <w:p w:rsidR="002E31F7" w:rsidRDefault="002E31F7">
            <w:pPr>
              <w:pStyle w:val="ConsPlusNonformat"/>
              <w:jc w:val="both"/>
            </w:pPr>
            <w:r>
              <w:rPr>
                <w:sz w:val="16"/>
              </w:rPr>
              <w:t>1616</w:t>
            </w:r>
          </w:p>
        </w:tc>
        <w:tc>
          <w:tcPr>
            <w:tcW w:w="658" w:type="dxa"/>
            <w:tcBorders>
              <w:top w:val="nil"/>
            </w:tcBorders>
          </w:tcPr>
          <w:p w:rsidR="002E31F7" w:rsidRDefault="002E31F7">
            <w:pPr>
              <w:pStyle w:val="ConsPlusNonformat"/>
              <w:jc w:val="both"/>
            </w:pPr>
            <w:r>
              <w:rPr>
                <w:sz w:val="16"/>
              </w:rPr>
              <w:t xml:space="preserve">1469 </w:t>
            </w:r>
          </w:p>
        </w:tc>
        <w:tc>
          <w:tcPr>
            <w:tcW w:w="658" w:type="dxa"/>
            <w:tcBorders>
              <w:top w:val="nil"/>
            </w:tcBorders>
          </w:tcPr>
          <w:p w:rsidR="002E31F7" w:rsidRDefault="002E31F7">
            <w:pPr>
              <w:pStyle w:val="ConsPlusNonformat"/>
              <w:jc w:val="both"/>
            </w:pPr>
            <w:r>
              <w:rPr>
                <w:sz w:val="16"/>
              </w:rPr>
              <w:t xml:space="preserve">1348 </w:t>
            </w:r>
          </w:p>
        </w:tc>
        <w:tc>
          <w:tcPr>
            <w:tcW w:w="658" w:type="dxa"/>
            <w:tcBorders>
              <w:top w:val="nil"/>
            </w:tcBorders>
          </w:tcPr>
          <w:p w:rsidR="002E31F7" w:rsidRDefault="002E31F7">
            <w:pPr>
              <w:pStyle w:val="ConsPlusNonformat"/>
              <w:jc w:val="both"/>
            </w:pPr>
            <w:r>
              <w:rPr>
                <w:sz w:val="16"/>
              </w:rPr>
              <w:t xml:space="preserve">1246 </w:t>
            </w:r>
          </w:p>
        </w:tc>
        <w:tc>
          <w:tcPr>
            <w:tcW w:w="658" w:type="dxa"/>
            <w:tcBorders>
              <w:top w:val="nil"/>
            </w:tcBorders>
          </w:tcPr>
          <w:p w:rsidR="002E31F7" w:rsidRDefault="002E31F7">
            <w:pPr>
              <w:pStyle w:val="ConsPlusNonformat"/>
              <w:jc w:val="both"/>
            </w:pPr>
            <w:r>
              <w:rPr>
                <w:sz w:val="16"/>
              </w:rPr>
              <w:t xml:space="preserve">1159 </w:t>
            </w:r>
          </w:p>
        </w:tc>
        <w:tc>
          <w:tcPr>
            <w:tcW w:w="658" w:type="dxa"/>
            <w:tcBorders>
              <w:top w:val="nil"/>
            </w:tcBorders>
          </w:tcPr>
          <w:p w:rsidR="002E31F7" w:rsidRDefault="002E31F7">
            <w:pPr>
              <w:pStyle w:val="ConsPlusNonformat"/>
              <w:jc w:val="both"/>
            </w:pPr>
            <w:r>
              <w:rPr>
                <w:sz w:val="16"/>
              </w:rPr>
              <w:t xml:space="preserve">1085 </w:t>
            </w:r>
          </w:p>
        </w:tc>
        <w:tc>
          <w:tcPr>
            <w:tcW w:w="564" w:type="dxa"/>
            <w:tcBorders>
              <w:top w:val="nil"/>
            </w:tcBorders>
          </w:tcPr>
          <w:p w:rsidR="002E31F7" w:rsidRDefault="002E31F7">
            <w:pPr>
              <w:pStyle w:val="ConsPlusNonformat"/>
              <w:jc w:val="both"/>
            </w:pPr>
            <w:r>
              <w:rPr>
                <w:sz w:val="16"/>
              </w:rPr>
              <w:t>1044</w:t>
            </w:r>
          </w:p>
        </w:tc>
        <w:tc>
          <w:tcPr>
            <w:tcW w:w="658" w:type="dxa"/>
            <w:tcBorders>
              <w:top w:val="nil"/>
            </w:tcBorders>
          </w:tcPr>
          <w:p w:rsidR="002E31F7" w:rsidRDefault="002E31F7">
            <w:pPr>
              <w:pStyle w:val="ConsPlusNonformat"/>
              <w:jc w:val="both"/>
            </w:pPr>
            <w:r>
              <w:rPr>
                <w:sz w:val="16"/>
              </w:rPr>
              <w:t xml:space="preserve">1019 </w:t>
            </w:r>
          </w:p>
        </w:tc>
        <w:tc>
          <w:tcPr>
            <w:tcW w:w="564" w:type="dxa"/>
            <w:tcBorders>
              <w:top w:val="nil"/>
            </w:tcBorders>
          </w:tcPr>
          <w:p w:rsidR="002E31F7" w:rsidRDefault="002E31F7">
            <w:pPr>
              <w:pStyle w:val="ConsPlusNonformat"/>
              <w:jc w:val="both"/>
            </w:pPr>
            <w:r>
              <w:rPr>
                <w:sz w:val="16"/>
              </w:rPr>
              <w:t xml:space="preserve">962 </w:t>
            </w:r>
          </w:p>
        </w:tc>
        <w:tc>
          <w:tcPr>
            <w:tcW w:w="564" w:type="dxa"/>
            <w:tcBorders>
              <w:top w:val="nil"/>
            </w:tcBorders>
          </w:tcPr>
          <w:p w:rsidR="002E31F7" w:rsidRDefault="002E31F7">
            <w:pPr>
              <w:pStyle w:val="ConsPlusNonformat"/>
              <w:jc w:val="both"/>
            </w:pPr>
            <w:r>
              <w:rPr>
                <w:sz w:val="16"/>
              </w:rPr>
              <w:t xml:space="preserve">911 </w:t>
            </w:r>
          </w:p>
        </w:tc>
        <w:tc>
          <w:tcPr>
            <w:tcW w:w="752" w:type="dxa"/>
            <w:tcBorders>
              <w:top w:val="nil"/>
            </w:tcBorders>
          </w:tcPr>
          <w:p w:rsidR="002E31F7" w:rsidRDefault="002E31F7">
            <w:pPr>
              <w:pStyle w:val="ConsPlusNonformat"/>
              <w:jc w:val="both"/>
            </w:pPr>
            <w:r>
              <w:rPr>
                <w:sz w:val="16"/>
              </w:rPr>
              <w:t xml:space="preserve"> 866  </w:t>
            </w:r>
          </w:p>
        </w:tc>
        <w:tc>
          <w:tcPr>
            <w:tcW w:w="658" w:type="dxa"/>
            <w:tcBorders>
              <w:top w:val="nil"/>
            </w:tcBorders>
          </w:tcPr>
          <w:p w:rsidR="002E31F7" w:rsidRDefault="002E31F7">
            <w:pPr>
              <w:pStyle w:val="ConsPlusNonformat"/>
              <w:jc w:val="both"/>
            </w:pPr>
            <w:r>
              <w:rPr>
                <w:sz w:val="16"/>
              </w:rPr>
              <w:t xml:space="preserve"> 825 </w:t>
            </w:r>
          </w:p>
        </w:tc>
        <w:tc>
          <w:tcPr>
            <w:tcW w:w="658" w:type="dxa"/>
            <w:tcBorders>
              <w:top w:val="nil"/>
            </w:tcBorders>
          </w:tcPr>
          <w:p w:rsidR="002E31F7" w:rsidRDefault="002E31F7">
            <w:pPr>
              <w:pStyle w:val="ConsPlusNonformat"/>
              <w:jc w:val="both"/>
            </w:pPr>
            <w:r>
              <w:rPr>
                <w:sz w:val="16"/>
              </w:rPr>
              <w:t xml:space="preserve"> 789 </w:t>
            </w:r>
          </w:p>
        </w:tc>
        <w:tc>
          <w:tcPr>
            <w:tcW w:w="658" w:type="dxa"/>
            <w:tcBorders>
              <w:top w:val="nil"/>
            </w:tcBorders>
          </w:tcPr>
          <w:p w:rsidR="002E31F7" w:rsidRDefault="002E31F7">
            <w:pPr>
              <w:pStyle w:val="ConsPlusNonformat"/>
              <w:jc w:val="both"/>
            </w:pPr>
            <w:r>
              <w:rPr>
                <w:sz w:val="16"/>
              </w:rPr>
              <w:t xml:space="preserve"> 755 </w:t>
            </w:r>
          </w:p>
        </w:tc>
        <w:tc>
          <w:tcPr>
            <w:tcW w:w="658" w:type="dxa"/>
            <w:tcBorders>
              <w:top w:val="nil"/>
            </w:tcBorders>
          </w:tcPr>
          <w:p w:rsidR="002E31F7" w:rsidRDefault="002E31F7">
            <w:pPr>
              <w:pStyle w:val="ConsPlusNonformat"/>
              <w:jc w:val="both"/>
            </w:pPr>
            <w:r>
              <w:rPr>
                <w:sz w:val="16"/>
              </w:rPr>
              <w:t xml:space="preserve"> 725 </w:t>
            </w:r>
          </w:p>
        </w:tc>
        <w:tc>
          <w:tcPr>
            <w:tcW w:w="564" w:type="dxa"/>
            <w:tcBorders>
              <w:top w:val="nil"/>
            </w:tcBorders>
          </w:tcPr>
          <w:p w:rsidR="002E31F7" w:rsidRDefault="002E31F7">
            <w:pPr>
              <w:pStyle w:val="ConsPlusNonformat"/>
              <w:jc w:val="both"/>
            </w:pPr>
            <w:r>
              <w:rPr>
                <w:sz w:val="16"/>
              </w:rPr>
              <w:t xml:space="preserve">697 </w:t>
            </w:r>
          </w:p>
        </w:tc>
        <w:tc>
          <w:tcPr>
            <w:tcW w:w="658" w:type="dxa"/>
            <w:tcBorders>
              <w:top w:val="nil"/>
            </w:tcBorders>
          </w:tcPr>
          <w:p w:rsidR="002E31F7" w:rsidRDefault="002E31F7">
            <w:pPr>
              <w:pStyle w:val="ConsPlusNonformat"/>
              <w:jc w:val="both"/>
            </w:pPr>
            <w:r>
              <w:rPr>
                <w:sz w:val="16"/>
              </w:rPr>
              <w:t xml:space="preserve"> 672 </w:t>
            </w:r>
          </w:p>
        </w:tc>
        <w:tc>
          <w:tcPr>
            <w:tcW w:w="658" w:type="dxa"/>
            <w:tcBorders>
              <w:top w:val="nil"/>
            </w:tcBorders>
          </w:tcPr>
          <w:p w:rsidR="002E31F7" w:rsidRDefault="002E31F7">
            <w:pPr>
              <w:pStyle w:val="ConsPlusNonformat"/>
              <w:jc w:val="both"/>
            </w:pPr>
            <w:r>
              <w:rPr>
                <w:sz w:val="16"/>
              </w:rPr>
              <w:t xml:space="preserve"> 648 </w:t>
            </w:r>
          </w:p>
        </w:tc>
        <w:tc>
          <w:tcPr>
            <w:tcW w:w="752" w:type="dxa"/>
            <w:tcBorders>
              <w:top w:val="nil"/>
            </w:tcBorders>
          </w:tcPr>
          <w:p w:rsidR="002E31F7" w:rsidRDefault="002E31F7">
            <w:pPr>
              <w:pStyle w:val="ConsPlusNonformat"/>
              <w:jc w:val="both"/>
            </w:pPr>
            <w:r>
              <w:rPr>
                <w:sz w:val="16"/>
              </w:rPr>
              <w:t xml:space="preserve"> 627  </w:t>
            </w:r>
          </w:p>
        </w:tc>
      </w:tr>
      <w:tr w:rsidR="002E31F7">
        <w:trPr>
          <w:trHeight w:val="195"/>
        </w:trPr>
        <w:tc>
          <w:tcPr>
            <w:tcW w:w="564" w:type="dxa"/>
            <w:tcBorders>
              <w:top w:val="nil"/>
            </w:tcBorders>
          </w:tcPr>
          <w:p w:rsidR="002E31F7" w:rsidRDefault="002E31F7">
            <w:pPr>
              <w:pStyle w:val="ConsPlusNonformat"/>
              <w:jc w:val="both"/>
            </w:pPr>
            <w:r>
              <w:rPr>
                <w:sz w:val="16"/>
              </w:rPr>
              <w:t xml:space="preserve">135 </w:t>
            </w:r>
          </w:p>
        </w:tc>
        <w:tc>
          <w:tcPr>
            <w:tcW w:w="658" w:type="dxa"/>
            <w:tcBorders>
              <w:top w:val="nil"/>
            </w:tcBorders>
          </w:tcPr>
          <w:p w:rsidR="002E31F7" w:rsidRDefault="002E31F7">
            <w:pPr>
              <w:pStyle w:val="ConsPlusNonformat"/>
              <w:jc w:val="both"/>
            </w:pPr>
            <w:r>
              <w:rPr>
                <w:sz w:val="16"/>
              </w:rPr>
              <w:t xml:space="preserve">2969 </w:t>
            </w:r>
          </w:p>
        </w:tc>
        <w:tc>
          <w:tcPr>
            <w:tcW w:w="658" w:type="dxa"/>
            <w:tcBorders>
              <w:top w:val="nil"/>
            </w:tcBorders>
          </w:tcPr>
          <w:p w:rsidR="002E31F7" w:rsidRDefault="002E31F7">
            <w:pPr>
              <w:pStyle w:val="ConsPlusNonformat"/>
              <w:jc w:val="both"/>
            </w:pPr>
            <w:r>
              <w:rPr>
                <w:sz w:val="16"/>
              </w:rPr>
              <w:t xml:space="preserve">2527 </w:t>
            </w:r>
          </w:p>
        </w:tc>
        <w:tc>
          <w:tcPr>
            <w:tcW w:w="658" w:type="dxa"/>
            <w:tcBorders>
              <w:top w:val="nil"/>
            </w:tcBorders>
          </w:tcPr>
          <w:p w:rsidR="002E31F7" w:rsidRDefault="002E31F7">
            <w:pPr>
              <w:pStyle w:val="ConsPlusNonformat"/>
              <w:jc w:val="both"/>
            </w:pPr>
            <w:r>
              <w:rPr>
                <w:sz w:val="16"/>
              </w:rPr>
              <w:t xml:space="preserve">2202 </w:t>
            </w:r>
          </w:p>
        </w:tc>
        <w:tc>
          <w:tcPr>
            <w:tcW w:w="752" w:type="dxa"/>
            <w:tcBorders>
              <w:top w:val="nil"/>
            </w:tcBorders>
          </w:tcPr>
          <w:p w:rsidR="002E31F7" w:rsidRDefault="002E31F7">
            <w:pPr>
              <w:pStyle w:val="ConsPlusNonformat"/>
              <w:jc w:val="both"/>
            </w:pPr>
            <w:r>
              <w:rPr>
                <w:sz w:val="16"/>
              </w:rPr>
              <w:t xml:space="preserve"> 1953 </w:t>
            </w:r>
          </w:p>
        </w:tc>
        <w:tc>
          <w:tcPr>
            <w:tcW w:w="564" w:type="dxa"/>
            <w:tcBorders>
              <w:top w:val="nil"/>
            </w:tcBorders>
          </w:tcPr>
          <w:p w:rsidR="002E31F7" w:rsidRDefault="002E31F7">
            <w:pPr>
              <w:pStyle w:val="ConsPlusNonformat"/>
              <w:jc w:val="both"/>
            </w:pPr>
            <w:r>
              <w:rPr>
                <w:sz w:val="16"/>
              </w:rPr>
              <w:t>1756</w:t>
            </w:r>
          </w:p>
        </w:tc>
        <w:tc>
          <w:tcPr>
            <w:tcW w:w="658" w:type="dxa"/>
            <w:tcBorders>
              <w:top w:val="nil"/>
            </w:tcBorders>
          </w:tcPr>
          <w:p w:rsidR="002E31F7" w:rsidRDefault="002E31F7">
            <w:pPr>
              <w:pStyle w:val="ConsPlusNonformat"/>
              <w:jc w:val="both"/>
            </w:pPr>
            <w:r>
              <w:rPr>
                <w:sz w:val="16"/>
              </w:rPr>
              <w:t xml:space="preserve">1597 </w:t>
            </w:r>
          </w:p>
        </w:tc>
        <w:tc>
          <w:tcPr>
            <w:tcW w:w="658" w:type="dxa"/>
            <w:tcBorders>
              <w:top w:val="nil"/>
            </w:tcBorders>
          </w:tcPr>
          <w:p w:rsidR="002E31F7" w:rsidRDefault="002E31F7">
            <w:pPr>
              <w:pStyle w:val="ConsPlusNonformat"/>
              <w:jc w:val="both"/>
            </w:pPr>
            <w:r>
              <w:rPr>
                <w:sz w:val="16"/>
              </w:rPr>
              <w:t xml:space="preserve">1465 </w:t>
            </w:r>
          </w:p>
        </w:tc>
        <w:tc>
          <w:tcPr>
            <w:tcW w:w="658" w:type="dxa"/>
            <w:tcBorders>
              <w:top w:val="nil"/>
            </w:tcBorders>
          </w:tcPr>
          <w:p w:rsidR="002E31F7" w:rsidRDefault="002E31F7">
            <w:pPr>
              <w:pStyle w:val="ConsPlusNonformat"/>
              <w:jc w:val="both"/>
            </w:pPr>
            <w:r>
              <w:rPr>
                <w:sz w:val="16"/>
              </w:rPr>
              <w:t xml:space="preserve">1354 </w:t>
            </w:r>
          </w:p>
        </w:tc>
        <w:tc>
          <w:tcPr>
            <w:tcW w:w="658" w:type="dxa"/>
            <w:tcBorders>
              <w:top w:val="nil"/>
            </w:tcBorders>
          </w:tcPr>
          <w:p w:rsidR="002E31F7" w:rsidRDefault="002E31F7">
            <w:pPr>
              <w:pStyle w:val="ConsPlusNonformat"/>
              <w:jc w:val="both"/>
            </w:pPr>
            <w:r>
              <w:rPr>
                <w:sz w:val="16"/>
              </w:rPr>
              <w:t xml:space="preserve">1260 </w:t>
            </w:r>
          </w:p>
        </w:tc>
        <w:tc>
          <w:tcPr>
            <w:tcW w:w="658" w:type="dxa"/>
            <w:tcBorders>
              <w:top w:val="nil"/>
            </w:tcBorders>
          </w:tcPr>
          <w:p w:rsidR="002E31F7" w:rsidRDefault="002E31F7">
            <w:pPr>
              <w:pStyle w:val="ConsPlusNonformat"/>
              <w:jc w:val="both"/>
            </w:pPr>
            <w:r>
              <w:rPr>
                <w:sz w:val="16"/>
              </w:rPr>
              <w:t xml:space="preserve">1178 </w:t>
            </w:r>
          </w:p>
        </w:tc>
        <w:tc>
          <w:tcPr>
            <w:tcW w:w="564" w:type="dxa"/>
            <w:tcBorders>
              <w:top w:val="nil"/>
            </w:tcBorders>
          </w:tcPr>
          <w:p w:rsidR="002E31F7" w:rsidRDefault="002E31F7">
            <w:pPr>
              <w:pStyle w:val="ConsPlusNonformat"/>
              <w:jc w:val="both"/>
            </w:pPr>
            <w:r>
              <w:rPr>
                <w:sz w:val="16"/>
              </w:rPr>
              <w:t>1135</w:t>
            </w:r>
          </w:p>
        </w:tc>
        <w:tc>
          <w:tcPr>
            <w:tcW w:w="658" w:type="dxa"/>
            <w:tcBorders>
              <w:top w:val="nil"/>
            </w:tcBorders>
          </w:tcPr>
          <w:p w:rsidR="002E31F7" w:rsidRDefault="002E31F7">
            <w:pPr>
              <w:pStyle w:val="ConsPlusNonformat"/>
              <w:jc w:val="both"/>
            </w:pPr>
            <w:r>
              <w:rPr>
                <w:sz w:val="16"/>
              </w:rPr>
              <w:t xml:space="preserve">1107 </w:t>
            </w:r>
          </w:p>
        </w:tc>
        <w:tc>
          <w:tcPr>
            <w:tcW w:w="564" w:type="dxa"/>
            <w:tcBorders>
              <w:top w:val="nil"/>
            </w:tcBorders>
          </w:tcPr>
          <w:p w:rsidR="002E31F7" w:rsidRDefault="002E31F7">
            <w:pPr>
              <w:pStyle w:val="ConsPlusNonformat"/>
              <w:jc w:val="both"/>
            </w:pPr>
            <w:r>
              <w:rPr>
                <w:sz w:val="16"/>
              </w:rPr>
              <w:t>1045</w:t>
            </w:r>
          </w:p>
        </w:tc>
        <w:tc>
          <w:tcPr>
            <w:tcW w:w="564" w:type="dxa"/>
            <w:tcBorders>
              <w:top w:val="nil"/>
            </w:tcBorders>
          </w:tcPr>
          <w:p w:rsidR="002E31F7" w:rsidRDefault="002E31F7">
            <w:pPr>
              <w:pStyle w:val="ConsPlusNonformat"/>
              <w:jc w:val="both"/>
            </w:pPr>
            <w:r>
              <w:rPr>
                <w:sz w:val="16"/>
              </w:rPr>
              <w:t xml:space="preserve">990 </w:t>
            </w:r>
          </w:p>
        </w:tc>
        <w:tc>
          <w:tcPr>
            <w:tcW w:w="752" w:type="dxa"/>
            <w:tcBorders>
              <w:top w:val="nil"/>
            </w:tcBorders>
          </w:tcPr>
          <w:p w:rsidR="002E31F7" w:rsidRDefault="002E31F7">
            <w:pPr>
              <w:pStyle w:val="ConsPlusNonformat"/>
              <w:jc w:val="both"/>
            </w:pPr>
            <w:r>
              <w:rPr>
                <w:sz w:val="16"/>
              </w:rPr>
              <w:t xml:space="preserve"> 940  </w:t>
            </w:r>
          </w:p>
        </w:tc>
        <w:tc>
          <w:tcPr>
            <w:tcW w:w="658" w:type="dxa"/>
            <w:tcBorders>
              <w:top w:val="nil"/>
            </w:tcBorders>
          </w:tcPr>
          <w:p w:rsidR="002E31F7" w:rsidRDefault="002E31F7">
            <w:pPr>
              <w:pStyle w:val="ConsPlusNonformat"/>
              <w:jc w:val="both"/>
            </w:pPr>
            <w:r>
              <w:rPr>
                <w:sz w:val="16"/>
              </w:rPr>
              <w:t xml:space="preserve"> 896 </w:t>
            </w:r>
          </w:p>
        </w:tc>
        <w:tc>
          <w:tcPr>
            <w:tcW w:w="658" w:type="dxa"/>
            <w:tcBorders>
              <w:top w:val="nil"/>
            </w:tcBorders>
          </w:tcPr>
          <w:p w:rsidR="002E31F7" w:rsidRDefault="002E31F7">
            <w:pPr>
              <w:pStyle w:val="ConsPlusNonformat"/>
              <w:jc w:val="both"/>
            </w:pPr>
            <w:r>
              <w:rPr>
                <w:sz w:val="16"/>
              </w:rPr>
              <w:t xml:space="preserve"> 856 </w:t>
            </w:r>
          </w:p>
        </w:tc>
        <w:tc>
          <w:tcPr>
            <w:tcW w:w="658" w:type="dxa"/>
            <w:tcBorders>
              <w:top w:val="nil"/>
            </w:tcBorders>
          </w:tcPr>
          <w:p w:rsidR="002E31F7" w:rsidRDefault="002E31F7">
            <w:pPr>
              <w:pStyle w:val="ConsPlusNonformat"/>
              <w:jc w:val="both"/>
            </w:pPr>
            <w:r>
              <w:rPr>
                <w:sz w:val="16"/>
              </w:rPr>
              <w:t xml:space="preserve"> 820 </w:t>
            </w:r>
          </w:p>
        </w:tc>
        <w:tc>
          <w:tcPr>
            <w:tcW w:w="658" w:type="dxa"/>
            <w:tcBorders>
              <w:top w:val="nil"/>
            </w:tcBorders>
          </w:tcPr>
          <w:p w:rsidR="002E31F7" w:rsidRDefault="002E31F7">
            <w:pPr>
              <w:pStyle w:val="ConsPlusNonformat"/>
              <w:jc w:val="both"/>
            </w:pPr>
            <w:r>
              <w:rPr>
                <w:sz w:val="16"/>
              </w:rPr>
              <w:t xml:space="preserve"> 787 </w:t>
            </w:r>
          </w:p>
        </w:tc>
        <w:tc>
          <w:tcPr>
            <w:tcW w:w="564" w:type="dxa"/>
            <w:tcBorders>
              <w:top w:val="nil"/>
            </w:tcBorders>
          </w:tcPr>
          <w:p w:rsidR="002E31F7" w:rsidRDefault="002E31F7">
            <w:pPr>
              <w:pStyle w:val="ConsPlusNonformat"/>
              <w:jc w:val="both"/>
            </w:pPr>
            <w:r>
              <w:rPr>
                <w:sz w:val="16"/>
              </w:rPr>
              <w:t xml:space="preserve">757 </w:t>
            </w:r>
          </w:p>
        </w:tc>
        <w:tc>
          <w:tcPr>
            <w:tcW w:w="658" w:type="dxa"/>
            <w:tcBorders>
              <w:top w:val="nil"/>
            </w:tcBorders>
          </w:tcPr>
          <w:p w:rsidR="002E31F7" w:rsidRDefault="002E31F7">
            <w:pPr>
              <w:pStyle w:val="ConsPlusNonformat"/>
              <w:jc w:val="both"/>
            </w:pPr>
            <w:r>
              <w:rPr>
                <w:sz w:val="16"/>
              </w:rPr>
              <w:t xml:space="preserve"> 729 </w:t>
            </w:r>
          </w:p>
        </w:tc>
        <w:tc>
          <w:tcPr>
            <w:tcW w:w="658" w:type="dxa"/>
            <w:tcBorders>
              <w:top w:val="nil"/>
            </w:tcBorders>
          </w:tcPr>
          <w:p w:rsidR="002E31F7" w:rsidRDefault="002E31F7">
            <w:pPr>
              <w:pStyle w:val="ConsPlusNonformat"/>
              <w:jc w:val="both"/>
            </w:pPr>
            <w:r>
              <w:rPr>
                <w:sz w:val="16"/>
              </w:rPr>
              <w:t xml:space="preserve"> 703 </w:t>
            </w:r>
          </w:p>
        </w:tc>
        <w:tc>
          <w:tcPr>
            <w:tcW w:w="752" w:type="dxa"/>
            <w:tcBorders>
              <w:top w:val="nil"/>
            </w:tcBorders>
          </w:tcPr>
          <w:p w:rsidR="002E31F7" w:rsidRDefault="002E31F7">
            <w:pPr>
              <w:pStyle w:val="ConsPlusNonformat"/>
              <w:jc w:val="both"/>
            </w:pPr>
            <w:r>
              <w:rPr>
                <w:sz w:val="16"/>
              </w:rPr>
              <w:t xml:space="preserve"> 680  </w:t>
            </w:r>
          </w:p>
        </w:tc>
      </w:tr>
      <w:tr w:rsidR="002E31F7">
        <w:trPr>
          <w:trHeight w:val="195"/>
        </w:trPr>
        <w:tc>
          <w:tcPr>
            <w:tcW w:w="564" w:type="dxa"/>
            <w:tcBorders>
              <w:top w:val="nil"/>
            </w:tcBorders>
          </w:tcPr>
          <w:p w:rsidR="002E31F7" w:rsidRDefault="002E31F7">
            <w:pPr>
              <w:pStyle w:val="ConsPlusNonformat"/>
              <w:jc w:val="both"/>
            </w:pPr>
            <w:r>
              <w:rPr>
                <w:sz w:val="16"/>
              </w:rPr>
              <w:t xml:space="preserve">140 </w:t>
            </w:r>
          </w:p>
        </w:tc>
        <w:tc>
          <w:tcPr>
            <w:tcW w:w="658" w:type="dxa"/>
            <w:tcBorders>
              <w:top w:val="nil"/>
            </w:tcBorders>
          </w:tcPr>
          <w:p w:rsidR="002E31F7" w:rsidRDefault="002E31F7">
            <w:pPr>
              <w:pStyle w:val="ConsPlusNonformat"/>
              <w:jc w:val="both"/>
            </w:pPr>
            <w:r>
              <w:rPr>
                <w:sz w:val="16"/>
              </w:rPr>
              <w:t xml:space="preserve">3211 </w:t>
            </w:r>
          </w:p>
        </w:tc>
        <w:tc>
          <w:tcPr>
            <w:tcW w:w="658" w:type="dxa"/>
            <w:tcBorders>
              <w:top w:val="nil"/>
            </w:tcBorders>
          </w:tcPr>
          <w:p w:rsidR="002E31F7" w:rsidRDefault="002E31F7">
            <w:pPr>
              <w:pStyle w:val="ConsPlusNonformat"/>
              <w:jc w:val="both"/>
            </w:pPr>
            <w:r>
              <w:rPr>
                <w:sz w:val="16"/>
              </w:rPr>
              <w:t xml:space="preserve">2734 </w:t>
            </w:r>
          </w:p>
        </w:tc>
        <w:tc>
          <w:tcPr>
            <w:tcW w:w="658" w:type="dxa"/>
            <w:tcBorders>
              <w:top w:val="nil"/>
            </w:tcBorders>
          </w:tcPr>
          <w:p w:rsidR="002E31F7" w:rsidRDefault="002E31F7">
            <w:pPr>
              <w:pStyle w:val="ConsPlusNonformat"/>
              <w:jc w:val="both"/>
            </w:pPr>
            <w:r>
              <w:rPr>
                <w:sz w:val="16"/>
              </w:rPr>
              <w:t xml:space="preserve">2383 </w:t>
            </w:r>
          </w:p>
        </w:tc>
        <w:tc>
          <w:tcPr>
            <w:tcW w:w="752" w:type="dxa"/>
            <w:tcBorders>
              <w:top w:val="nil"/>
            </w:tcBorders>
          </w:tcPr>
          <w:p w:rsidR="002E31F7" w:rsidRDefault="002E31F7">
            <w:pPr>
              <w:pStyle w:val="ConsPlusNonformat"/>
              <w:jc w:val="both"/>
            </w:pPr>
            <w:r>
              <w:rPr>
                <w:sz w:val="16"/>
              </w:rPr>
              <w:t xml:space="preserve"> 2114 </w:t>
            </w:r>
          </w:p>
        </w:tc>
        <w:tc>
          <w:tcPr>
            <w:tcW w:w="564" w:type="dxa"/>
            <w:tcBorders>
              <w:top w:val="nil"/>
            </w:tcBorders>
          </w:tcPr>
          <w:p w:rsidR="002E31F7" w:rsidRDefault="002E31F7">
            <w:pPr>
              <w:pStyle w:val="ConsPlusNonformat"/>
              <w:jc w:val="both"/>
            </w:pPr>
            <w:r>
              <w:rPr>
                <w:sz w:val="16"/>
              </w:rPr>
              <w:t>1902</w:t>
            </w:r>
          </w:p>
        </w:tc>
        <w:tc>
          <w:tcPr>
            <w:tcW w:w="658" w:type="dxa"/>
            <w:tcBorders>
              <w:top w:val="nil"/>
            </w:tcBorders>
          </w:tcPr>
          <w:p w:rsidR="002E31F7" w:rsidRDefault="002E31F7">
            <w:pPr>
              <w:pStyle w:val="ConsPlusNonformat"/>
              <w:jc w:val="both"/>
            </w:pPr>
            <w:r>
              <w:rPr>
                <w:sz w:val="16"/>
              </w:rPr>
              <w:t xml:space="preserve">1729 </w:t>
            </w:r>
          </w:p>
        </w:tc>
        <w:tc>
          <w:tcPr>
            <w:tcW w:w="658" w:type="dxa"/>
            <w:tcBorders>
              <w:top w:val="nil"/>
            </w:tcBorders>
          </w:tcPr>
          <w:p w:rsidR="002E31F7" w:rsidRDefault="002E31F7">
            <w:pPr>
              <w:pStyle w:val="ConsPlusNonformat"/>
              <w:jc w:val="both"/>
            </w:pPr>
            <w:r>
              <w:rPr>
                <w:sz w:val="16"/>
              </w:rPr>
              <w:t xml:space="preserve">1587 </w:t>
            </w:r>
          </w:p>
        </w:tc>
        <w:tc>
          <w:tcPr>
            <w:tcW w:w="658" w:type="dxa"/>
            <w:tcBorders>
              <w:top w:val="nil"/>
            </w:tcBorders>
          </w:tcPr>
          <w:p w:rsidR="002E31F7" w:rsidRDefault="002E31F7">
            <w:pPr>
              <w:pStyle w:val="ConsPlusNonformat"/>
              <w:jc w:val="both"/>
            </w:pPr>
            <w:r>
              <w:rPr>
                <w:sz w:val="16"/>
              </w:rPr>
              <w:t xml:space="preserve">1467 </w:t>
            </w:r>
          </w:p>
        </w:tc>
        <w:tc>
          <w:tcPr>
            <w:tcW w:w="658" w:type="dxa"/>
            <w:tcBorders>
              <w:top w:val="nil"/>
            </w:tcBorders>
          </w:tcPr>
          <w:p w:rsidR="002E31F7" w:rsidRDefault="002E31F7">
            <w:pPr>
              <w:pStyle w:val="ConsPlusNonformat"/>
              <w:jc w:val="both"/>
            </w:pPr>
            <w:r>
              <w:rPr>
                <w:sz w:val="16"/>
              </w:rPr>
              <w:t xml:space="preserve">1364 </w:t>
            </w:r>
          </w:p>
        </w:tc>
        <w:tc>
          <w:tcPr>
            <w:tcW w:w="658" w:type="dxa"/>
            <w:tcBorders>
              <w:top w:val="nil"/>
            </w:tcBorders>
          </w:tcPr>
          <w:p w:rsidR="002E31F7" w:rsidRDefault="002E31F7">
            <w:pPr>
              <w:pStyle w:val="ConsPlusNonformat"/>
              <w:jc w:val="both"/>
            </w:pPr>
            <w:r>
              <w:rPr>
                <w:sz w:val="16"/>
              </w:rPr>
              <w:t xml:space="preserve">1276 </w:t>
            </w:r>
          </w:p>
        </w:tc>
        <w:tc>
          <w:tcPr>
            <w:tcW w:w="564" w:type="dxa"/>
            <w:tcBorders>
              <w:top w:val="nil"/>
            </w:tcBorders>
          </w:tcPr>
          <w:p w:rsidR="002E31F7" w:rsidRDefault="002E31F7">
            <w:pPr>
              <w:pStyle w:val="ConsPlusNonformat"/>
              <w:jc w:val="both"/>
            </w:pPr>
            <w:r>
              <w:rPr>
                <w:sz w:val="16"/>
              </w:rPr>
              <w:t>1229</w:t>
            </w:r>
          </w:p>
        </w:tc>
        <w:tc>
          <w:tcPr>
            <w:tcW w:w="658" w:type="dxa"/>
            <w:tcBorders>
              <w:top w:val="nil"/>
            </w:tcBorders>
          </w:tcPr>
          <w:p w:rsidR="002E31F7" w:rsidRDefault="002E31F7">
            <w:pPr>
              <w:pStyle w:val="ConsPlusNonformat"/>
              <w:jc w:val="both"/>
            </w:pPr>
            <w:r>
              <w:rPr>
                <w:sz w:val="16"/>
              </w:rPr>
              <w:t xml:space="preserve">1199 </w:t>
            </w:r>
          </w:p>
        </w:tc>
        <w:tc>
          <w:tcPr>
            <w:tcW w:w="564" w:type="dxa"/>
            <w:tcBorders>
              <w:top w:val="nil"/>
            </w:tcBorders>
          </w:tcPr>
          <w:p w:rsidR="002E31F7" w:rsidRDefault="002E31F7">
            <w:pPr>
              <w:pStyle w:val="ConsPlusNonformat"/>
              <w:jc w:val="both"/>
            </w:pPr>
            <w:r>
              <w:rPr>
                <w:sz w:val="16"/>
              </w:rPr>
              <w:t>1131</w:t>
            </w:r>
          </w:p>
        </w:tc>
        <w:tc>
          <w:tcPr>
            <w:tcW w:w="564" w:type="dxa"/>
            <w:tcBorders>
              <w:top w:val="nil"/>
            </w:tcBorders>
          </w:tcPr>
          <w:p w:rsidR="002E31F7" w:rsidRDefault="002E31F7">
            <w:pPr>
              <w:pStyle w:val="ConsPlusNonformat"/>
              <w:jc w:val="both"/>
            </w:pPr>
            <w:r>
              <w:rPr>
                <w:sz w:val="16"/>
              </w:rPr>
              <w:t>1071</w:t>
            </w:r>
          </w:p>
        </w:tc>
        <w:tc>
          <w:tcPr>
            <w:tcW w:w="752" w:type="dxa"/>
            <w:tcBorders>
              <w:top w:val="nil"/>
            </w:tcBorders>
          </w:tcPr>
          <w:p w:rsidR="002E31F7" w:rsidRDefault="002E31F7">
            <w:pPr>
              <w:pStyle w:val="ConsPlusNonformat"/>
              <w:jc w:val="both"/>
            </w:pPr>
            <w:r>
              <w:rPr>
                <w:sz w:val="16"/>
              </w:rPr>
              <w:t xml:space="preserve"> 1018 </w:t>
            </w:r>
          </w:p>
        </w:tc>
        <w:tc>
          <w:tcPr>
            <w:tcW w:w="658" w:type="dxa"/>
            <w:tcBorders>
              <w:top w:val="nil"/>
            </w:tcBorders>
          </w:tcPr>
          <w:p w:rsidR="002E31F7" w:rsidRDefault="002E31F7">
            <w:pPr>
              <w:pStyle w:val="ConsPlusNonformat"/>
              <w:jc w:val="both"/>
            </w:pPr>
            <w:r>
              <w:rPr>
                <w:sz w:val="16"/>
              </w:rPr>
              <w:t xml:space="preserve"> 970 </w:t>
            </w:r>
          </w:p>
        </w:tc>
        <w:tc>
          <w:tcPr>
            <w:tcW w:w="658" w:type="dxa"/>
            <w:tcBorders>
              <w:top w:val="nil"/>
            </w:tcBorders>
          </w:tcPr>
          <w:p w:rsidR="002E31F7" w:rsidRDefault="002E31F7">
            <w:pPr>
              <w:pStyle w:val="ConsPlusNonformat"/>
              <w:jc w:val="both"/>
            </w:pPr>
            <w:r>
              <w:rPr>
                <w:sz w:val="16"/>
              </w:rPr>
              <w:t xml:space="preserve"> 927 </w:t>
            </w:r>
          </w:p>
        </w:tc>
        <w:tc>
          <w:tcPr>
            <w:tcW w:w="658" w:type="dxa"/>
            <w:tcBorders>
              <w:top w:val="nil"/>
            </w:tcBorders>
          </w:tcPr>
          <w:p w:rsidR="002E31F7" w:rsidRDefault="002E31F7">
            <w:pPr>
              <w:pStyle w:val="ConsPlusNonformat"/>
              <w:jc w:val="both"/>
            </w:pPr>
            <w:r>
              <w:rPr>
                <w:sz w:val="16"/>
              </w:rPr>
              <w:t xml:space="preserve"> 887 </w:t>
            </w:r>
          </w:p>
        </w:tc>
        <w:tc>
          <w:tcPr>
            <w:tcW w:w="658" w:type="dxa"/>
            <w:tcBorders>
              <w:top w:val="nil"/>
            </w:tcBorders>
          </w:tcPr>
          <w:p w:rsidR="002E31F7" w:rsidRDefault="002E31F7">
            <w:pPr>
              <w:pStyle w:val="ConsPlusNonformat"/>
              <w:jc w:val="both"/>
            </w:pPr>
            <w:r>
              <w:rPr>
                <w:sz w:val="16"/>
              </w:rPr>
              <w:t xml:space="preserve"> 851 </w:t>
            </w:r>
          </w:p>
        </w:tc>
        <w:tc>
          <w:tcPr>
            <w:tcW w:w="564" w:type="dxa"/>
            <w:tcBorders>
              <w:top w:val="nil"/>
            </w:tcBorders>
          </w:tcPr>
          <w:p w:rsidR="002E31F7" w:rsidRDefault="002E31F7">
            <w:pPr>
              <w:pStyle w:val="ConsPlusNonformat"/>
              <w:jc w:val="both"/>
            </w:pPr>
            <w:r>
              <w:rPr>
                <w:sz w:val="16"/>
              </w:rPr>
              <w:t xml:space="preserve">819 </w:t>
            </w:r>
          </w:p>
        </w:tc>
        <w:tc>
          <w:tcPr>
            <w:tcW w:w="658" w:type="dxa"/>
            <w:tcBorders>
              <w:top w:val="nil"/>
            </w:tcBorders>
          </w:tcPr>
          <w:p w:rsidR="002E31F7" w:rsidRDefault="002E31F7">
            <w:pPr>
              <w:pStyle w:val="ConsPlusNonformat"/>
              <w:jc w:val="both"/>
            </w:pPr>
            <w:r>
              <w:rPr>
                <w:sz w:val="16"/>
              </w:rPr>
              <w:t xml:space="preserve"> 788 </w:t>
            </w:r>
          </w:p>
        </w:tc>
        <w:tc>
          <w:tcPr>
            <w:tcW w:w="658" w:type="dxa"/>
            <w:tcBorders>
              <w:top w:val="nil"/>
            </w:tcBorders>
          </w:tcPr>
          <w:p w:rsidR="002E31F7" w:rsidRDefault="002E31F7">
            <w:pPr>
              <w:pStyle w:val="ConsPlusNonformat"/>
              <w:jc w:val="both"/>
            </w:pPr>
            <w:r>
              <w:rPr>
                <w:sz w:val="16"/>
              </w:rPr>
              <w:t xml:space="preserve"> 761 </w:t>
            </w:r>
          </w:p>
        </w:tc>
        <w:tc>
          <w:tcPr>
            <w:tcW w:w="752" w:type="dxa"/>
            <w:tcBorders>
              <w:top w:val="nil"/>
            </w:tcBorders>
          </w:tcPr>
          <w:p w:rsidR="002E31F7" w:rsidRDefault="002E31F7">
            <w:pPr>
              <w:pStyle w:val="ConsPlusNonformat"/>
              <w:jc w:val="both"/>
            </w:pPr>
            <w:r>
              <w:rPr>
                <w:sz w:val="16"/>
              </w:rPr>
              <w:t xml:space="preserve"> 735  </w:t>
            </w:r>
          </w:p>
        </w:tc>
      </w:tr>
      <w:tr w:rsidR="002E31F7">
        <w:trPr>
          <w:trHeight w:val="195"/>
        </w:trPr>
        <w:tc>
          <w:tcPr>
            <w:tcW w:w="564" w:type="dxa"/>
            <w:tcBorders>
              <w:top w:val="nil"/>
            </w:tcBorders>
          </w:tcPr>
          <w:p w:rsidR="002E31F7" w:rsidRDefault="002E31F7">
            <w:pPr>
              <w:pStyle w:val="ConsPlusNonformat"/>
              <w:jc w:val="both"/>
            </w:pPr>
            <w:r>
              <w:rPr>
                <w:sz w:val="16"/>
              </w:rPr>
              <w:t xml:space="preserve">145 </w:t>
            </w:r>
          </w:p>
        </w:tc>
        <w:tc>
          <w:tcPr>
            <w:tcW w:w="658" w:type="dxa"/>
            <w:tcBorders>
              <w:top w:val="nil"/>
            </w:tcBorders>
          </w:tcPr>
          <w:p w:rsidR="002E31F7" w:rsidRDefault="002E31F7">
            <w:pPr>
              <w:pStyle w:val="ConsPlusNonformat"/>
              <w:jc w:val="both"/>
            </w:pPr>
            <w:r>
              <w:rPr>
                <w:sz w:val="16"/>
              </w:rPr>
              <w:t xml:space="preserve">3462 </w:t>
            </w:r>
          </w:p>
        </w:tc>
        <w:tc>
          <w:tcPr>
            <w:tcW w:w="658" w:type="dxa"/>
            <w:tcBorders>
              <w:top w:val="nil"/>
            </w:tcBorders>
          </w:tcPr>
          <w:p w:rsidR="002E31F7" w:rsidRDefault="002E31F7">
            <w:pPr>
              <w:pStyle w:val="ConsPlusNonformat"/>
              <w:jc w:val="both"/>
            </w:pPr>
            <w:r>
              <w:rPr>
                <w:sz w:val="16"/>
              </w:rPr>
              <w:t xml:space="preserve">2950 </w:t>
            </w:r>
          </w:p>
        </w:tc>
        <w:tc>
          <w:tcPr>
            <w:tcW w:w="658" w:type="dxa"/>
            <w:tcBorders>
              <w:top w:val="nil"/>
            </w:tcBorders>
          </w:tcPr>
          <w:p w:rsidR="002E31F7" w:rsidRDefault="002E31F7">
            <w:pPr>
              <w:pStyle w:val="ConsPlusNonformat"/>
              <w:jc w:val="both"/>
            </w:pPr>
            <w:r>
              <w:rPr>
                <w:sz w:val="16"/>
              </w:rPr>
              <w:t xml:space="preserve">2572 </w:t>
            </w:r>
          </w:p>
        </w:tc>
        <w:tc>
          <w:tcPr>
            <w:tcW w:w="752" w:type="dxa"/>
            <w:tcBorders>
              <w:top w:val="nil"/>
            </w:tcBorders>
          </w:tcPr>
          <w:p w:rsidR="002E31F7" w:rsidRDefault="002E31F7">
            <w:pPr>
              <w:pStyle w:val="ConsPlusNonformat"/>
              <w:jc w:val="both"/>
            </w:pPr>
            <w:r>
              <w:rPr>
                <w:sz w:val="16"/>
              </w:rPr>
              <w:t xml:space="preserve"> 2282 </w:t>
            </w:r>
          </w:p>
        </w:tc>
        <w:tc>
          <w:tcPr>
            <w:tcW w:w="564" w:type="dxa"/>
            <w:tcBorders>
              <w:top w:val="nil"/>
            </w:tcBorders>
          </w:tcPr>
          <w:p w:rsidR="002E31F7" w:rsidRDefault="002E31F7">
            <w:pPr>
              <w:pStyle w:val="ConsPlusNonformat"/>
              <w:jc w:val="both"/>
            </w:pPr>
            <w:r>
              <w:rPr>
                <w:sz w:val="16"/>
              </w:rPr>
              <w:t>2053</w:t>
            </w:r>
          </w:p>
        </w:tc>
        <w:tc>
          <w:tcPr>
            <w:tcW w:w="658" w:type="dxa"/>
            <w:tcBorders>
              <w:top w:val="nil"/>
            </w:tcBorders>
          </w:tcPr>
          <w:p w:rsidR="002E31F7" w:rsidRDefault="002E31F7">
            <w:pPr>
              <w:pStyle w:val="ConsPlusNonformat"/>
              <w:jc w:val="both"/>
            </w:pPr>
            <w:r>
              <w:rPr>
                <w:sz w:val="16"/>
              </w:rPr>
              <w:t xml:space="preserve">1867 </w:t>
            </w:r>
          </w:p>
        </w:tc>
        <w:tc>
          <w:tcPr>
            <w:tcW w:w="658" w:type="dxa"/>
            <w:tcBorders>
              <w:top w:val="nil"/>
            </w:tcBorders>
          </w:tcPr>
          <w:p w:rsidR="002E31F7" w:rsidRDefault="002E31F7">
            <w:pPr>
              <w:pStyle w:val="ConsPlusNonformat"/>
              <w:jc w:val="both"/>
            </w:pPr>
            <w:r>
              <w:rPr>
                <w:sz w:val="16"/>
              </w:rPr>
              <w:t xml:space="preserve">1713 </w:t>
            </w:r>
          </w:p>
        </w:tc>
        <w:tc>
          <w:tcPr>
            <w:tcW w:w="658" w:type="dxa"/>
            <w:tcBorders>
              <w:top w:val="nil"/>
            </w:tcBorders>
          </w:tcPr>
          <w:p w:rsidR="002E31F7" w:rsidRDefault="002E31F7">
            <w:pPr>
              <w:pStyle w:val="ConsPlusNonformat"/>
              <w:jc w:val="both"/>
            </w:pPr>
            <w:r>
              <w:rPr>
                <w:sz w:val="16"/>
              </w:rPr>
              <w:t xml:space="preserve">1584 </w:t>
            </w:r>
          </w:p>
        </w:tc>
        <w:tc>
          <w:tcPr>
            <w:tcW w:w="658" w:type="dxa"/>
            <w:tcBorders>
              <w:top w:val="nil"/>
            </w:tcBorders>
          </w:tcPr>
          <w:p w:rsidR="002E31F7" w:rsidRDefault="002E31F7">
            <w:pPr>
              <w:pStyle w:val="ConsPlusNonformat"/>
              <w:jc w:val="both"/>
            </w:pPr>
            <w:r>
              <w:rPr>
                <w:sz w:val="16"/>
              </w:rPr>
              <w:t xml:space="preserve">1473 </w:t>
            </w:r>
          </w:p>
        </w:tc>
        <w:tc>
          <w:tcPr>
            <w:tcW w:w="658" w:type="dxa"/>
            <w:tcBorders>
              <w:top w:val="nil"/>
            </w:tcBorders>
          </w:tcPr>
          <w:p w:rsidR="002E31F7" w:rsidRDefault="002E31F7">
            <w:pPr>
              <w:pStyle w:val="ConsPlusNonformat"/>
              <w:jc w:val="both"/>
            </w:pPr>
            <w:r>
              <w:rPr>
                <w:sz w:val="16"/>
              </w:rPr>
              <w:t xml:space="preserve">1378 </w:t>
            </w:r>
          </w:p>
        </w:tc>
        <w:tc>
          <w:tcPr>
            <w:tcW w:w="564" w:type="dxa"/>
            <w:tcBorders>
              <w:top w:val="nil"/>
            </w:tcBorders>
          </w:tcPr>
          <w:p w:rsidR="002E31F7" w:rsidRDefault="002E31F7">
            <w:pPr>
              <w:pStyle w:val="ConsPlusNonformat"/>
              <w:jc w:val="both"/>
            </w:pPr>
            <w:r>
              <w:rPr>
                <w:sz w:val="16"/>
              </w:rPr>
              <w:t>1327</w:t>
            </w:r>
          </w:p>
        </w:tc>
        <w:tc>
          <w:tcPr>
            <w:tcW w:w="658" w:type="dxa"/>
            <w:tcBorders>
              <w:top w:val="nil"/>
            </w:tcBorders>
          </w:tcPr>
          <w:p w:rsidR="002E31F7" w:rsidRDefault="002E31F7">
            <w:pPr>
              <w:pStyle w:val="ConsPlusNonformat"/>
              <w:jc w:val="both"/>
            </w:pPr>
            <w:r>
              <w:rPr>
                <w:sz w:val="16"/>
              </w:rPr>
              <w:t xml:space="preserve">1295 </w:t>
            </w:r>
          </w:p>
        </w:tc>
        <w:tc>
          <w:tcPr>
            <w:tcW w:w="564" w:type="dxa"/>
            <w:tcBorders>
              <w:top w:val="nil"/>
            </w:tcBorders>
          </w:tcPr>
          <w:p w:rsidR="002E31F7" w:rsidRDefault="002E31F7">
            <w:pPr>
              <w:pStyle w:val="ConsPlusNonformat"/>
              <w:jc w:val="both"/>
            </w:pPr>
            <w:r>
              <w:rPr>
                <w:sz w:val="16"/>
              </w:rPr>
              <w:t>1222</w:t>
            </w:r>
          </w:p>
        </w:tc>
        <w:tc>
          <w:tcPr>
            <w:tcW w:w="564" w:type="dxa"/>
            <w:tcBorders>
              <w:top w:val="nil"/>
            </w:tcBorders>
          </w:tcPr>
          <w:p w:rsidR="002E31F7" w:rsidRDefault="002E31F7">
            <w:pPr>
              <w:pStyle w:val="ConsPlusNonformat"/>
              <w:jc w:val="both"/>
            </w:pPr>
            <w:r>
              <w:rPr>
                <w:sz w:val="16"/>
              </w:rPr>
              <w:t>1157</w:t>
            </w:r>
          </w:p>
        </w:tc>
        <w:tc>
          <w:tcPr>
            <w:tcW w:w="752" w:type="dxa"/>
            <w:tcBorders>
              <w:top w:val="nil"/>
            </w:tcBorders>
          </w:tcPr>
          <w:p w:rsidR="002E31F7" w:rsidRDefault="002E31F7">
            <w:pPr>
              <w:pStyle w:val="ConsPlusNonformat"/>
              <w:jc w:val="both"/>
            </w:pPr>
            <w:r>
              <w:rPr>
                <w:sz w:val="16"/>
              </w:rPr>
              <w:t xml:space="preserve"> 1099 </w:t>
            </w:r>
          </w:p>
        </w:tc>
        <w:tc>
          <w:tcPr>
            <w:tcW w:w="658" w:type="dxa"/>
            <w:tcBorders>
              <w:top w:val="nil"/>
            </w:tcBorders>
          </w:tcPr>
          <w:p w:rsidR="002E31F7" w:rsidRDefault="002E31F7">
            <w:pPr>
              <w:pStyle w:val="ConsPlusNonformat"/>
              <w:jc w:val="both"/>
            </w:pPr>
            <w:r>
              <w:rPr>
                <w:sz w:val="16"/>
              </w:rPr>
              <w:t xml:space="preserve">1047 </w:t>
            </w:r>
          </w:p>
        </w:tc>
        <w:tc>
          <w:tcPr>
            <w:tcW w:w="658" w:type="dxa"/>
            <w:tcBorders>
              <w:top w:val="nil"/>
            </w:tcBorders>
          </w:tcPr>
          <w:p w:rsidR="002E31F7" w:rsidRDefault="002E31F7">
            <w:pPr>
              <w:pStyle w:val="ConsPlusNonformat"/>
              <w:jc w:val="both"/>
            </w:pPr>
            <w:r>
              <w:rPr>
                <w:sz w:val="16"/>
              </w:rPr>
              <w:t xml:space="preserve">1000 </w:t>
            </w:r>
          </w:p>
        </w:tc>
        <w:tc>
          <w:tcPr>
            <w:tcW w:w="658" w:type="dxa"/>
            <w:tcBorders>
              <w:top w:val="nil"/>
            </w:tcBorders>
          </w:tcPr>
          <w:p w:rsidR="002E31F7" w:rsidRDefault="002E31F7">
            <w:pPr>
              <w:pStyle w:val="ConsPlusNonformat"/>
              <w:jc w:val="both"/>
            </w:pPr>
            <w:r>
              <w:rPr>
                <w:sz w:val="16"/>
              </w:rPr>
              <w:t xml:space="preserve"> 957 </w:t>
            </w:r>
          </w:p>
        </w:tc>
        <w:tc>
          <w:tcPr>
            <w:tcW w:w="658" w:type="dxa"/>
            <w:tcBorders>
              <w:top w:val="nil"/>
            </w:tcBorders>
          </w:tcPr>
          <w:p w:rsidR="002E31F7" w:rsidRDefault="002E31F7">
            <w:pPr>
              <w:pStyle w:val="ConsPlusNonformat"/>
              <w:jc w:val="both"/>
            </w:pPr>
            <w:r>
              <w:rPr>
                <w:sz w:val="16"/>
              </w:rPr>
              <w:t xml:space="preserve"> 919 </w:t>
            </w:r>
          </w:p>
        </w:tc>
        <w:tc>
          <w:tcPr>
            <w:tcW w:w="564" w:type="dxa"/>
            <w:tcBorders>
              <w:top w:val="nil"/>
            </w:tcBorders>
          </w:tcPr>
          <w:p w:rsidR="002E31F7" w:rsidRDefault="002E31F7">
            <w:pPr>
              <w:pStyle w:val="ConsPlusNonformat"/>
              <w:jc w:val="both"/>
            </w:pPr>
            <w:r>
              <w:rPr>
                <w:sz w:val="16"/>
              </w:rPr>
              <w:t xml:space="preserve">883 </w:t>
            </w:r>
          </w:p>
        </w:tc>
        <w:tc>
          <w:tcPr>
            <w:tcW w:w="658" w:type="dxa"/>
            <w:tcBorders>
              <w:top w:val="nil"/>
            </w:tcBorders>
          </w:tcPr>
          <w:p w:rsidR="002E31F7" w:rsidRDefault="002E31F7">
            <w:pPr>
              <w:pStyle w:val="ConsPlusNonformat"/>
              <w:jc w:val="both"/>
            </w:pPr>
            <w:r>
              <w:rPr>
                <w:sz w:val="16"/>
              </w:rPr>
              <w:t xml:space="preserve"> 851 </w:t>
            </w:r>
          </w:p>
        </w:tc>
        <w:tc>
          <w:tcPr>
            <w:tcW w:w="658" w:type="dxa"/>
            <w:tcBorders>
              <w:top w:val="nil"/>
            </w:tcBorders>
          </w:tcPr>
          <w:p w:rsidR="002E31F7" w:rsidRDefault="002E31F7">
            <w:pPr>
              <w:pStyle w:val="ConsPlusNonformat"/>
              <w:jc w:val="both"/>
            </w:pPr>
            <w:r>
              <w:rPr>
                <w:sz w:val="16"/>
              </w:rPr>
              <w:t xml:space="preserve"> 821 </w:t>
            </w:r>
          </w:p>
        </w:tc>
        <w:tc>
          <w:tcPr>
            <w:tcW w:w="752" w:type="dxa"/>
            <w:tcBorders>
              <w:top w:val="nil"/>
            </w:tcBorders>
          </w:tcPr>
          <w:p w:rsidR="002E31F7" w:rsidRDefault="002E31F7">
            <w:pPr>
              <w:pStyle w:val="ConsPlusNonformat"/>
              <w:jc w:val="both"/>
            </w:pPr>
            <w:r>
              <w:rPr>
                <w:sz w:val="16"/>
              </w:rPr>
              <w:t xml:space="preserve"> 793  </w:t>
            </w:r>
          </w:p>
        </w:tc>
      </w:tr>
      <w:tr w:rsidR="002E31F7">
        <w:trPr>
          <w:trHeight w:val="195"/>
        </w:trPr>
        <w:tc>
          <w:tcPr>
            <w:tcW w:w="564" w:type="dxa"/>
            <w:tcBorders>
              <w:top w:val="nil"/>
            </w:tcBorders>
          </w:tcPr>
          <w:p w:rsidR="002E31F7" w:rsidRDefault="002E31F7">
            <w:pPr>
              <w:pStyle w:val="ConsPlusNonformat"/>
              <w:jc w:val="both"/>
            </w:pPr>
            <w:r>
              <w:rPr>
                <w:sz w:val="16"/>
              </w:rPr>
              <w:t xml:space="preserve">150 </w:t>
            </w:r>
          </w:p>
        </w:tc>
        <w:tc>
          <w:tcPr>
            <w:tcW w:w="658" w:type="dxa"/>
            <w:tcBorders>
              <w:top w:val="nil"/>
            </w:tcBorders>
          </w:tcPr>
          <w:p w:rsidR="002E31F7" w:rsidRDefault="002E31F7">
            <w:pPr>
              <w:pStyle w:val="ConsPlusNonformat"/>
              <w:jc w:val="both"/>
            </w:pPr>
            <w:r>
              <w:rPr>
                <w:sz w:val="16"/>
              </w:rPr>
              <w:t xml:space="preserve">3722 </w:t>
            </w:r>
          </w:p>
        </w:tc>
        <w:tc>
          <w:tcPr>
            <w:tcW w:w="658" w:type="dxa"/>
            <w:tcBorders>
              <w:top w:val="nil"/>
            </w:tcBorders>
          </w:tcPr>
          <w:p w:rsidR="002E31F7" w:rsidRDefault="002E31F7">
            <w:pPr>
              <w:pStyle w:val="ConsPlusNonformat"/>
              <w:jc w:val="both"/>
            </w:pPr>
            <w:r>
              <w:rPr>
                <w:sz w:val="16"/>
              </w:rPr>
              <w:t xml:space="preserve">3173 </w:t>
            </w:r>
          </w:p>
        </w:tc>
        <w:tc>
          <w:tcPr>
            <w:tcW w:w="658" w:type="dxa"/>
            <w:tcBorders>
              <w:top w:val="nil"/>
            </w:tcBorders>
          </w:tcPr>
          <w:p w:rsidR="002E31F7" w:rsidRDefault="002E31F7">
            <w:pPr>
              <w:pStyle w:val="ConsPlusNonformat"/>
              <w:jc w:val="both"/>
            </w:pPr>
            <w:r>
              <w:rPr>
                <w:sz w:val="16"/>
              </w:rPr>
              <w:t xml:space="preserve">2768 </w:t>
            </w:r>
          </w:p>
        </w:tc>
        <w:tc>
          <w:tcPr>
            <w:tcW w:w="752" w:type="dxa"/>
            <w:tcBorders>
              <w:top w:val="nil"/>
            </w:tcBorders>
          </w:tcPr>
          <w:p w:rsidR="002E31F7" w:rsidRDefault="002E31F7">
            <w:pPr>
              <w:pStyle w:val="ConsPlusNonformat"/>
              <w:jc w:val="both"/>
            </w:pPr>
            <w:r>
              <w:rPr>
                <w:sz w:val="16"/>
              </w:rPr>
              <w:t xml:space="preserve"> 2457 </w:t>
            </w:r>
          </w:p>
        </w:tc>
        <w:tc>
          <w:tcPr>
            <w:tcW w:w="564" w:type="dxa"/>
            <w:tcBorders>
              <w:top w:val="nil"/>
            </w:tcBorders>
          </w:tcPr>
          <w:p w:rsidR="002E31F7" w:rsidRDefault="002E31F7">
            <w:pPr>
              <w:pStyle w:val="ConsPlusNonformat"/>
              <w:jc w:val="both"/>
            </w:pPr>
            <w:r>
              <w:rPr>
                <w:sz w:val="16"/>
              </w:rPr>
              <w:t>2210</w:t>
            </w:r>
          </w:p>
        </w:tc>
        <w:tc>
          <w:tcPr>
            <w:tcW w:w="658" w:type="dxa"/>
            <w:tcBorders>
              <w:top w:val="nil"/>
            </w:tcBorders>
          </w:tcPr>
          <w:p w:rsidR="002E31F7" w:rsidRDefault="002E31F7">
            <w:pPr>
              <w:pStyle w:val="ConsPlusNonformat"/>
              <w:jc w:val="both"/>
            </w:pPr>
            <w:r>
              <w:rPr>
                <w:sz w:val="16"/>
              </w:rPr>
              <w:t xml:space="preserve">2010 </w:t>
            </w:r>
          </w:p>
        </w:tc>
        <w:tc>
          <w:tcPr>
            <w:tcW w:w="658" w:type="dxa"/>
            <w:tcBorders>
              <w:top w:val="nil"/>
            </w:tcBorders>
          </w:tcPr>
          <w:p w:rsidR="002E31F7" w:rsidRDefault="002E31F7">
            <w:pPr>
              <w:pStyle w:val="ConsPlusNonformat"/>
              <w:jc w:val="both"/>
            </w:pPr>
            <w:r>
              <w:rPr>
                <w:sz w:val="16"/>
              </w:rPr>
              <w:t xml:space="preserve">1845 </w:t>
            </w:r>
          </w:p>
        </w:tc>
        <w:tc>
          <w:tcPr>
            <w:tcW w:w="658" w:type="dxa"/>
            <w:tcBorders>
              <w:top w:val="nil"/>
            </w:tcBorders>
          </w:tcPr>
          <w:p w:rsidR="002E31F7" w:rsidRDefault="002E31F7">
            <w:pPr>
              <w:pStyle w:val="ConsPlusNonformat"/>
              <w:jc w:val="both"/>
            </w:pPr>
            <w:r>
              <w:rPr>
                <w:sz w:val="16"/>
              </w:rPr>
              <w:t xml:space="preserve">1705 </w:t>
            </w:r>
          </w:p>
        </w:tc>
        <w:tc>
          <w:tcPr>
            <w:tcW w:w="658" w:type="dxa"/>
            <w:tcBorders>
              <w:top w:val="nil"/>
            </w:tcBorders>
          </w:tcPr>
          <w:p w:rsidR="002E31F7" w:rsidRDefault="002E31F7">
            <w:pPr>
              <w:pStyle w:val="ConsPlusNonformat"/>
              <w:jc w:val="both"/>
            </w:pPr>
            <w:r>
              <w:rPr>
                <w:sz w:val="16"/>
              </w:rPr>
              <w:t xml:space="preserve">1586 </w:t>
            </w:r>
          </w:p>
        </w:tc>
        <w:tc>
          <w:tcPr>
            <w:tcW w:w="658" w:type="dxa"/>
            <w:tcBorders>
              <w:top w:val="nil"/>
            </w:tcBorders>
          </w:tcPr>
          <w:p w:rsidR="002E31F7" w:rsidRDefault="002E31F7">
            <w:pPr>
              <w:pStyle w:val="ConsPlusNonformat"/>
              <w:jc w:val="both"/>
            </w:pPr>
            <w:r>
              <w:rPr>
                <w:sz w:val="16"/>
              </w:rPr>
              <w:t xml:space="preserve">1484 </w:t>
            </w:r>
          </w:p>
        </w:tc>
        <w:tc>
          <w:tcPr>
            <w:tcW w:w="564" w:type="dxa"/>
            <w:tcBorders>
              <w:top w:val="nil"/>
            </w:tcBorders>
          </w:tcPr>
          <w:p w:rsidR="002E31F7" w:rsidRDefault="002E31F7">
            <w:pPr>
              <w:pStyle w:val="ConsPlusNonformat"/>
              <w:jc w:val="both"/>
            </w:pPr>
            <w:r>
              <w:rPr>
                <w:sz w:val="16"/>
              </w:rPr>
              <w:t>1428</w:t>
            </w:r>
          </w:p>
        </w:tc>
        <w:tc>
          <w:tcPr>
            <w:tcW w:w="658" w:type="dxa"/>
            <w:tcBorders>
              <w:top w:val="nil"/>
            </w:tcBorders>
          </w:tcPr>
          <w:p w:rsidR="002E31F7" w:rsidRDefault="002E31F7">
            <w:pPr>
              <w:pStyle w:val="ConsPlusNonformat"/>
              <w:jc w:val="both"/>
            </w:pPr>
            <w:r>
              <w:rPr>
                <w:sz w:val="16"/>
              </w:rPr>
              <w:t xml:space="preserve">1394 </w:t>
            </w:r>
          </w:p>
        </w:tc>
        <w:tc>
          <w:tcPr>
            <w:tcW w:w="564" w:type="dxa"/>
            <w:tcBorders>
              <w:top w:val="nil"/>
            </w:tcBorders>
          </w:tcPr>
          <w:p w:rsidR="002E31F7" w:rsidRDefault="002E31F7">
            <w:pPr>
              <w:pStyle w:val="ConsPlusNonformat"/>
              <w:jc w:val="both"/>
            </w:pPr>
            <w:r>
              <w:rPr>
                <w:sz w:val="16"/>
              </w:rPr>
              <w:t>1315</w:t>
            </w:r>
          </w:p>
        </w:tc>
        <w:tc>
          <w:tcPr>
            <w:tcW w:w="564" w:type="dxa"/>
            <w:tcBorders>
              <w:top w:val="nil"/>
            </w:tcBorders>
          </w:tcPr>
          <w:p w:rsidR="002E31F7" w:rsidRDefault="002E31F7">
            <w:pPr>
              <w:pStyle w:val="ConsPlusNonformat"/>
              <w:jc w:val="both"/>
            </w:pPr>
            <w:r>
              <w:rPr>
                <w:sz w:val="16"/>
              </w:rPr>
              <w:t>1245</w:t>
            </w:r>
          </w:p>
        </w:tc>
        <w:tc>
          <w:tcPr>
            <w:tcW w:w="752" w:type="dxa"/>
            <w:tcBorders>
              <w:top w:val="nil"/>
            </w:tcBorders>
          </w:tcPr>
          <w:p w:rsidR="002E31F7" w:rsidRDefault="002E31F7">
            <w:pPr>
              <w:pStyle w:val="ConsPlusNonformat"/>
              <w:jc w:val="both"/>
            </w:pPr>
            <w:r>
              <w:rPr>
                <w:sz w:val="16"/>
              </w:rPr>
              <w:t xml:space="preserve"> 1183 </w:t>
            </w:r>
          </w:p>
        </w:tc>
        <w:tc>
          <w:tcPr>
            <w:tcW w:w="658" w:type="dxa"/>
            <w:tcBorders>
              <w:top w:val="nil"/>
            </w:tcBorders>
          </w:tcPr>
          <w:p w:rsidR="002E31F7" w:rsidRDefault="002E31F7">
            <w:pPr>
              <w:pStyle w:val="ConsPlusNonformat"/>
              <w:jc w:val="both"/>
            </w:pPr>
            <w:r>
              <w:rPr>
                <w:sz w:val="16"/>
              </w:rPr>
              <w:t xml:space="preserve">1127 </w:t>
            </w:r>
          </w:p>
        </w:tc>
        <w:tc>
          <w:tcPr>
            <w:tcW w:w="658" w:type="dxa"/>
            <w:tcBorders>
              <w:top w:val="nil"/>
            </w:tcBorders>
          </w:tcPr>
          <w:p w:rsidR="002E31F7" w:rsidRDefault="002E31F7">
            <w:pPr>
              <w:pStyle w:val="ConsPlusNonformat"/>
              <w:jc w:val="both"/>
            </w:pPr>
            <w:r>
              <w:rPr>
                <w:sz w:val="16"/>
              </w:rPr>
              <w:t xml:space="preserve">1076 </w:t>
            </w:r>
          </w:p>
        </w:tc>
        <w:tc>
          <w:tcPr>
            <w:tcW w:w="658" w:type="dxa"/>
            <w:tcBorders>
              <w:top w:val="nil"/>
            </w:tcBorders>
          </w:tcPr>
          <w:p w:rsidR="002E31F7" w:rsidRDefault="002E31F7">
            <w:pPr>
              <w:pStyle w:val="ConsPlusNonformat"/>
              <w:jc w:val="both"/>
            </w:pPr>
            <w:r>
              <w:rPr>
                <w:sz w:val="16"/>
              </w:rPr>
              <w:t xml:space="preserve">1031 </w:t>
            </w:r>
          </w:p>
        </w:tc>
        <w:tc>
          <w:tcPr>
            <w:tcW w:w="658" w:type="dxa"/>
            <w:tcBorders>
              <w:top w:val="nil"/>
            </w:tcBorders>
          </w:tcPr>
          <w:p w:rsidR="002E31F7" w:rsidRDefault="002E31F7">
            <w:pPr>
              <w:pStyle w:val="ConsPlusNonformat"/>
              <w:jc w:val="both"/>
            </w:pPr>
            <w:r>
              <w:rPr>
                <w:sz w:val="16"/>
              </w:rPr>
              <w:t xml:space="preserve"> 989 </w:t>
            </w:r>
          </w:p>
        </w:tc>
        <w:tc>
          <w:tcPr>
            <w:tcW w:w="564" w:type="dxa"/>
            <w:tcBorders>
              <w:top w:val="nil"/>
            </w:tcBorders>
          </w:tcPr>
          <w:p w:rsidR="002E31F7" w:rsidRDefault="002E31F7">
            <w:pPr>
              <w:pStyle w:val="ConsPlusNonformat"/>
              <w:jc w:val="both"/>
            </w:pPr>
            <w:r>
              <w:rPr>
                <w:sz w:val="16"/>
              </w:rPr>
              <w:t xml:space="preserve">950 </w:t>
            </w:r>
          </w:p>
        </w:tc>
        <w:tc>
          <w:tcPr>
            <w:tcW w:w="658" w:type="dxa"/>
            <w:tcBorders>
              <w:top w:val="nil"/>
            </w:tcBorders>
          </w:tcPr>
          <w:p w:rsidR="002E31F7" w:rsidRDefault="002E31F7">
            <w:pPr>
              <w:pStyle w:val="ConsPlusNonformat"/>
              <w:jc w:val="both"/>
            </w:pPr>
            <w:r>
              <w:rPr>
                <w:sz w:val="16"/>
              </w:rPr>
              <w:t xml:space="preserve"> 915 </w:t>
            </w:r>
          </w:p>
        </w:tc>
        <w:tc>
          <w:tcPr>
            <w:tcW w:w="658" w:type="dxa"/>
            <w:tcBorders>
              <w:top w:val="nil"/>
            </w:tcBorders>
          </w:tcPr>
          <w:p w:rsidR="002E31F7" w:rsidRDefault="002E31F7">
            <w:pPr>
              <w:pStyle w:val="ConsPlusNonformat"/>
              <w:jc w:val="both"/>
            </w:pPr>
            <w:r>
              <w:rPr>
                <w:sz w:val="16"/>
              </w:rPr>
              <w:t xml:space="preserve"> 883 </w:t>
            </w:r>
          </w:p>
        </w:tc>
        <w:tc>
          <w:tcPr>
            <w:tcW w:w="752" w:type="dxa"/>
            <w:tcBorders>
              <w:top w:val="nil"/>
            </w:tcBorders>
          </w:tcPr>
          <w:p w:rsidR="002E31F7" w:rsidRDefault="002E31F7">
            <w:pPr>
              <w:pStyle w:val="ConsPlusNonformat"/>
              <w:jc w:val="both"/>
            </w:pPr>
            <w:r>
              <w:rPr>
                <w:sz w:val="16"/>
              </w:rPr>
              <w:t xml:space="preserve"> 853  </w:t>
            </w:r>
          </w:p>
        </w:tc>
      </w:tr>
      <w:tr w:rsidR="002E31F7">
        <w:trPr>
          <w:trHeight w:val="195"/>
        </w:trPr>
        <w:tc>
          <w:tcPr>
            <w:tcW w:w="564" w:type="dxa"/>
            <w:tcBorders>
              <w:top w:val="nil"/>
            </w:tcBorders>
          </w:tcPr>
          <w:p w:rsidR="002E31F7" w:rsidRDefault="002E31F7">
            <w:pPr>
              <w:pStyle w:val="ConsPlusNonformat"/>
              <w:jc w:val="both"/>
            </w:pPr>
            <w:r>
              <w:rPr>
                <w:sz w:val="16"/>
              </w:rPr>
              <w:t xml:space="preserve">155 </w:t>
            </w:r>
          </w:p>
        </w:tc>
        <w:tc>
          <w:tcPr>
            <w:tcW w:w="658" w:type="dxa"/>
            <w:tcBorders>
              <w:top w:val="nil"/>
            </w:tcBorders>
          </w:tcPr>
          <w:p w:rsidR="002E31F7" w:rsidRDefault="002E31F7">
            <w:pPr>
              <w:pStyle w:val="ConsPlusNonformat"/>
              <w:jc w:val="both"/>
            </w:pPr>
            <w:r>
              <w:rPr>
                <w:sz w:val="16"/>
              </w:rPr>
              <w:t xml:space="preserve">3989 </w:t>
            </w:r>
          </w:p>
        </w:tc>
        <w:tc>
          <w:tcPr>
            <w:tcW w:w="658" w:type="dxa"/>
            <w:tcBorders>
              <w:top w:val="nil"/>
            </w:tcBorders>
          </w:tcPr>
          <w:p w:rsidR="002E31F7" w:rsidRDefault="002E31F7">
            <w:pPr>
              <w:pStyle w:val="ConsPlusNonformat"/>
              <w:jc w:val="both"/>
            </w:pPr>
            <w:r>
              <w:rPr>
                <w:sz w:val="16"/>
              </w:rPr>
              <w:t xml:space="preserve">3403 </w:t>
            </w:r>
          </w:p>
        </w:tc>
        <w:tc>
          <w:tcPr>
            <w:tcW w:w="658" w:type="dxa"/>
            <w:tcBorders>
              <w:top w:val="nil"/>
            </w:tcBorders>
          </w:tcPr>
          <w:p w:rsidR="002E31F7" w:rsidRDefault="002E31F7">
            <w:pPr>
              <w:pStyle w:val="ConsPlusNonformat"/>
              <w:jc w:val="both"/>
            </w:pPr>
            <w:r>
              <w:rPr>
                <w:sz w:val="16"/>
              </w:rPr>
              <w:t xml:space="preserve">2970 </w:t>
            </w:r>
          </w:p>
        </w:tc>
        <w:tc>
          <w:tcPr>
            <w:tcW w:w="752" w:type="dxa"/>
            <w:tcBorders>
              <w:top w:val="nil"/>
            </w:tcBorders>
          </w:tcPr>
          <w:p w:rsidR="002E31F7" w:rsidRDefault="002E31F7">
            <w:pPr>
              <w:pStyle w:val="ConsPlusNonformat"/>
              <w:jc w:val="both"/>
            </w:pPr>
            <w:r>
              <w:rPr>
                <w:sz w:val="16"/>
              </w:rPr>
              <w:t xml:space="preserve"> 2637 </w:t>
            </w:r>
          </w:p>
        </w:tc>
        <w:tc>
          <w:tcPr>
            <w:tcW w:w="564" w:type="dxa"/>
            <w:tcBorders>
              <w:top w:val="nil"/>
            </w:tcBorders>
          </w:tcPr>
          <w:p w:rsidR="002E31F7" w:rsidRDefault="002E31F7">
            <w:pPr>
              <w:pStyle w:val="ConsPlusNonformat"/>
              <w:jc w:val="both"/>
            </w:pPr>
            <w:r>
              <w:rPr>
                <w:sz w:val="16"/>
              </w:rPr>
              <w:t>2373</w:t>
            </w:r>
          </w:p>
        </w:tc>
        <w:tc>
          <w:tcPr>
            <w:tcW w:w="658" w:type="dxa"/>
            <w:tcBorders>
              <w:top w:val="nil"/>
            </w:tcBorders>
          </w:tcPr>
          <w:p w:rsidR="002E31F7" w:rsidRDefault="002E31F7">
            <w:pPr>
              <w:pStyle w:val="ConsPlusNonformat"/>
              <w:jc w:val="both"/>
            </w:pPr>
            <w:r>
              <w:rPr>
                <w:sz w:val="16"/>
              </w:rPr>
              <w:t xml:space="preserve">2158 </w:t>
            </w:r>
          </w:p>
        </w:tc>
        <w:tc>
          <w:tcPr>
            <w:tcW w:w="658" w:type="dxa"/>
            <w:tcBorders>
              <w:top w:val="nil"/>
            </w:tcBorders>
          </w:tcPr>
          <w:p w:rsidR="002E31F7" w:rsidRDefault="002E31F7">
            <w:pPr>
              <w:pStyle w:val="ConsPlusNonformat"/>
              <w:jc w:val="both"/>
            </w:pPr>
            <w:r>
              <w:rPr>
                <w:sz w:val="16"/>
              </w:rPr>
              <w:t xml:space="preserve">1981 </w:t>
            </w:r>
          </w:p>
        </w:tc>
        <w:tc>
          <w:tcPr>
            <w:tcW w:w="658" w:type="dxa"/>
            <w:tcBorders>
              <w:top w:val="nil"/>
            </w:tcBorders>
          </w:tcPr>
          <w:p w:rsidR="002E31F7" w:rsidRDefault="002E31F7">
            <w:pPr>
              <w:pStyle w:val="ConsPlusNonformat"/>
              <w:jc w:val="both"/>
            </w:pPr>
            <w:r>
              <w:rPr>
                <w:sz w:val="16"/>
              </w:rPr>
              <w:t xml:space="preserve">1831 </w:t>
            </w:r>
          </w:p>
        </w:tc>
        <w:tc>
          <w:tcPr>
            <w:tcW w:w="658" w:type="dxa"/>
            <w:tcBorders>
              <w:top w:val="nil"/>
            </w:tcBorders>
          </w:tcPr>
          <w:p w:rsidR="002E31F7" w:rsidRDefault="002E31F7">
            <w:pPr>
              <w:pStyle w:val="ConsPlusNonformat"/>
              <w:jc w:val="both"/>
            </w:pPr>
            <w:r>
              <w:rPr>
                <w:sz w:val="16"/>
              </w:rPr>
              <w:t xml:space="preserve">1704 </w:t>
            </w:r>
          </w:p>
        </w:tc>
        <w:tc>
          <w:tcPr>
            <w:tcW w:w="658" w:type="dxa"/>
            <w:tcBorders>
              <w:top w:val="nil"/>
            </w:tcBorders>
          </w:tcPr>
          <w:p w:rsidR="002E31F7" w:rsidRDefault="002E31F7">
            <w:pPr>
              <w:pStyle w:val="ConsPlusNonformat"/>
              <w:jc w:val="both"/>
            </w:pPr>
            <w:r>
              <w:rPr>
                <w:sz w:val="16"/>
              </w:rPr>
              <w:t xml:space="preserve">1593 </w:t>
            </w:r>
          </w:p>
        </w:tc>
        <w:tc>
          <w:tcPr>
            <w:tcW w:w="564" w:type="dxa"/>
            <w:tcBorders>
              <w:top w:val="nil"/>
            </w:tcBorders>
          </w:tcPr>
          <w:p w:rsidR="002E31F7" w:rsidRDefault="002E31F7">
            <w:pPr>
              <w:pStyle w:val="ConsPlusNonformat"/>
              <w:jc w:val="both"/>
            </w:pPr>
            <w:r>
              <w:rPr>
                <w:sz w:val="16"/>
              </w:rPr>
              <w:t>1534</w:t>
            </w:r>
          </w:p>
        </w:tc>
        <w:tc>
          <w:tcPr>
            <w:tcW w:w="658" w:type="dxa"/>
            <w:tcBorders>
              <w:top w:val="nil"/>
            </w:tcBorders>
          </w:tcPr>
          <w:p w:rsidR="002E31F7" w:rsidRDefault="002E31F7">
            <w:pPr>
              <w:pStyle w:val="ConsPlusNonformat"/>
              <w:jc w:val="both"/>
            </w:pPr>
            <w:r>
              <w:rPr>
                <w:sz w:val="16"/>
              </w:rPr>
              <w:t xml:space="preserve">1497 </w:t>
            </w:r>
          </w:p>
        </w:tc>
        <w:tc>
          <w:tcPr>
            <w:tcW w:w="564" w:type="dxa"/>
            <w:tcBorders>
              <w:top w:val="nil"/>
            </w:tcBorders>
          </w:tcPr>
          <w:p w:rsidR="002E31F7" w:rsidRDefault="002E31F7">
            <w:pPr>
              <w:pStyle w:val="ConsPlusNonformat"/>
              <w:jc w:val="both"/>
            </w:pPr>
            <w:r>
              <w:rPr>
                <w:sz w:val="16"/>
              </w:rPr>
              <w:t>1412</w:t>
            </w:r>
          </w:p>
        </w:tc>
        <w:tc>
          <w:tcPr>
            <w:tcW w:w="564" w:type="dxa"/>
            <w:tcBorders>
              <w:top w:val="nil"/>
            </w:tcBorders>
          </w:tcPr>
          <w:p w:rsidR="002E31F7" w:rsidRDefault="002E31F7">
            <w:pPr>
              <w:pStyle w:val="ConsPlusNonformat"/>
              <w:jc w:val="both"/>
            </w:pPr>
            <w:r>
              <w:rPr>
                <w:sz w:val="16"/>
              </w:rPr>
              <w:t>1337</w:t>
            </w:r>
          </w:p>
        </w:tc>
        <w:tc>
          <w:tcPr>
            <w:tcW w:w="752" w:type="dxa"/>
            <w:tcBorders>
              <w:top w:val="nil"/>
            </w:tcBorders>
          </w:tcPr>
          <w:p w:rsidR="002E31F7" w:rsidRDefault="002E31F7">
            <w:pPr>
              <w:pStyle w:val="ConsPlusNonformat"/>
              <w:jc w:val="both"/>
            </w:pPr>
            <w:r>
              <w:rPr>
                <w:sz w:val="16"/>
              </w:rPr>
              <w:t xml:space="preserve"> 1270 </w:t>
            </w:r>
          </w:p>
        </w:tc>
        <w:tc>
          <w:tcPr>
            <w:tcW w:w="658" w:type="dxa"/>
            <w:tcBorders>
              <w:top w:val="nil"/>
            </w:tcBorders>
          </w:tcPr>
          <w:p w:rsidR="002E31F7" w:rsidRDefault="002E31F7">
            <w:pPr>
              <w:pStyle w:val="ConsPlusNonformat"/>
              <w:jc w:val="both"/>
            </w:pPr>
            <w:r>
              <w:rPr>
                <w:sz w:val="16"/>
              </w:rPr>
              <w:t xml:space="preserve">1210 </w:t>
            </w:r>
          </w:p>
        </w:tc>
        <w:tc>
          <w:tcPr>
            <w:tcW w:w="658" w:type="dxa"/>
            <w:tcBorders>
              <w:top w:val="nil"/>
            </w:tcBorders>
          </w:tcPr>
          <w:p w:rsidR="002E31F7" w:rsidRDefault="002E31F7">
            <w:pPr>
              <w:pStyle w:val="ConsPlusNonformat"/>
              <w:jc w:val="both"/>
            </w:pPr>
            <w:r>
              <w:rPr>
                <w:sz w:val="16"/>
              </w:rPr>
              <w:t xml:space="preserve">1156 </w:t>
            </w:r>
          </w:p>
        </w:tc>
        <w:tc>
          <w:tcPr>
            <w:tcW w:w="658" w:type="dxa"/>
            <w:tcBorders>
              <w:top w:val="nil"/>
            </w:tcBorders>
          </w:tcPr>
          <w:p w:rsidR="002E31F7" w:rsidRDefault="002E31F7">
            <w:pPr>
              <w:pStyle w:val="ConsPlusNonformat"/>
              <w:jc w:val="both"/>
            </w:pPr>
            <w:r>
              <w:rPr>
                <w:sz w:val="16"/>
              </w:rPr>
              <w:t xml:space="preserve">1106 </w:t>
            </w:r>
          </w:p>
        </w:tc>
        <w:tc>
          <w:tcPr>
            <w:tcW w:w="658" w:type="dxa"/>
            <w:tcBorders>
              <w:top w:val="nil"/>
            </w:tcBorders>
          </w:tcPr>
          <w:p w:rsidR="002E31F7" w:rsidRDefault="002E31F7">
            <w:pPr>
              <w:pStyle w:val="ConsPlusNonformat"/>
              <w:jc w:val="both"/>
            </w:pPr>
            <w:r>
              <w:rPr>
                <w:sz w:val="16"/>
              </w:rPr>
              <w:t xml:space="preserve">1061 </w:t>
            </w:r>
          </w:p>
        </w:tc>
        <w:tc>
          <w:tcPr>
            <w:tcW w:w="564" w:type="dxa"/>
            <w:tcBorders>
              <w:top w:val="nil"/>
            </w:tcBorders>
          </w:tcPr>
          <w:p w:rsidR="002E31F7" w:rsidRDefault="002E31F7">
            <w:pPr>
              <w:pStyle w:val="ConsPlusNonformat"/>
              <w:jc w:val="both"/>
            </w:pPr>
            <w:r>
              <w:rPr>
                <w:sz w:val="16"/>
              </w:rPr>
              <w:t>1020</w:t>
            </w:r>
          </w:p>
        </w:tc>
        <w:tc>
          <w:tcPr>
            <w:tcW w:w="658" w:type="dxa"/>
            <w:tcBorders>
              <w:top w:val="nil"/>
            </w:tcBorders>
          </w:tcPr>
          <w:p w:rsidR="002E31F7" w:rsidRDefault="002E31F7">
            <w:pPr>
              <w:pStyle w:val="ConsPlusNonformat"/>
              <w:jc w:val="both"/>
            </w:pPr>
            <w:r>
              <w:rPr>
                <w:sz w:val="16"/>
              </w:rPr>
              <w:t xml:space="preserve"> 982 </w:t>
            </w:r>
          </w:p>
        </w:tc>
        <w:tc>
          <w:tcPr>
            <w:tcW w:w="658" w:type="dxa"/>
            <w:tcBorders>
              <w:top w:val="nil"/>
            </w:tcBorders>
          </w:tcPr>
          <w:p w:rsidR="002E31F7" w:rsidRDefault="002E31F7">
            <w:pPr>
              <w:pStyle w:val="ConsPlusNonformat"/>
              <w:jc w:val="both"/>
            </w:pPr>
            <w:r>
              <w:rPr>
                <w:sz w:val="16"/>
              </w:rPr>
              <w:t xml:space="preserve"> 947 </w:t>
            </w:r>
          </w:p>
        </w:tc>
        <w:tc>
          <w:tcPr>
            <w:tcW w:w="752" w:type="dxa"/>
            <w:tcBorders>
              <w:top w:val="nil"/>
            </w:tcBorders>
          </w:tcPr>
          <w:p w:rsidR="002E31F7" w:rsidRDefault="002E31F7">
            <w:pPr>
              <w:pStyle w:val="ConsPlusNonformat"/>
              <w:jc w:val="both"/>
            </w:pPr>
            <w:r>
              <w:rPr>
                <w:sz w:val="16"/>
              </w:rPr>
              <w:t xml:space="preserve"> 915  </w:t>
            </w:r>
          </w:p>
        </w:tc>
      </w:tr>
      <w:tr w:rsidR="002E31F7">
        <w:trPr>
          <w:trHeight w:val="195"/>
        </w:trPr>
        <w:tc>
          <w:tcPr>
            <w:tcW w:w="564" w:type="dxa"/>
            <w:tcBorders>
              <w:top w:val="nil"/>
            </w:tcBorders>
          </w:tcPr>
          <w:p w:rsidR="002E31F7" w:rsidRDefault="002E31F7">
            <w:pPr>
              <w:pStyle w:val="ConsPlusNonformat"/>
              <w:jc w:val="both"/>
            </w:pPr>
            <w:r>
              <w:rPr>
                <w:sz w:val="16"/>
              </w:rPr>
              <w:t xml:space="preserve">160 </w:t>
            </w:r>
          </w:p>
        </w:tc>
        <w:tc>
          <w:tcPr>
            <w:tcW w:w="658" w:type="dxa"/>
            <w:tcBorders>
              <w:top w:val="nil"/>
            </w:tcBorders>
          </w:tcPr>
          <w:p w:rsidR="002E31F7" w:rsidRDefault="002E31F7">
            <w:pPr>
              <w:pStyle w:val="ConsPlusNonformat"/>
              <w:jc w:val="both"/>
            </w:pPr>
            <w:r>
              <w:rPr>
                <w:sz w:val="16"/>
              </w:rPr>
              <w:t xml:space="preserve">4264 </w:t>
            </w:r>
          </w:p>
        </w:tc>
        <w:tc>
          <w:tcPr>
            <w:tcW w:w="658" w:type="dxa"/>
            <w:tcBorders>
              <w:top w:val="nil"/>
            </w:tcBorders>
          </w:tcPr>
          <w:p w:rsidR="002E31F7" w:rsidRDefault="002E31F7">
            <w:pPr>
              <w:pStyle w:val="ConsPlusNonformat"/>
              <w:jc w:val="both"/>
            </w:pPr>
            <w:r>
              <w:rPr>
                <w:sz w:val="16"/>
              </w:rPr>
              <w:t xml:space="preserve">3640 </w:t>
            </w:r>
          </w:p>
        </w:tc>
        <w:tc>
          <w:tcPr>
            <w:tcW w:w="658" w:type="dxa"/>
            <w:tcBorders>
              <w:top w:val="nil"/>
            </w:tcBorders>
          </w:tcPr>
          <w:p w:rsidR="002E31F7" w:rsidRDefault="002E31F7">
            <w:pPr>
              <w:pStyle w:val="ConsPlusNonformat"/>
              <w:jc w:val="both"/>
            </w:pPr>
            <w:r>
              <w:rPr>
                <w:sz w:val="16"/>
              </w:rPr>
              <w:t xml:space="preserve">3178 </w:t>
            </w:r>
          </w:p>
        </w:tc>
        <w:tc>
          <w:tcPr>
            <w:tcW w:w="752" w:type="dxa"/>
            <w:tcBorders>
              <w:top w:val="nil"/>
            </w:tcBorders>
          </w:tcPr>
          <w:p w:rsidR="002E31F7" w:rsidRDefault="002E31F7">
            <w:pPr>
              <w:pStyle w:val="ConsPlusNonformat"/>
              <w:jc w:val="both"/>
            </w:pPr>
            <w:r>
              <w:rPr>
                <w:sz w:val="16"/>
              </w:rPr>
              <w:t xml:space="preserve"> 2823 </w:t>
            </w:r>
          </w:p>
        </w:tc>
        <w:tc>
          <w:tcPr>
            <w:tcW w:w="564" w:type="dxa"/>
            <w:tcBorders>
              <w:top w:val="nil"/>
            </w:tcBorders>
          </w:tcPr>
          <w:p w:rsidR="002E31F7" w:rsidRDefault="002E31F7">
            <w:pPr>
              <w:pStyle w:val="ConsPlusNonformat"/>
              <w:jc w:val="both"/>
            </w:pPr>
            <w:r>
              <w:rPr>
                <w:sz w:val="16"/>
              </w:rPr>
              <w:t>2541</w:t>
            </w:r>
          </w:p>
        </w:tc>
        <w:tc>
          <w:tcPr>
            <w:tcW w:w="658" w:type="dxa"/>
            <w:tcBorders>
              <w:top w:val="nil"/>
            </w:tcBorders>
          </w:tcPr>
          <w:p w:rsidR="002E31F7" w:rsidRDefault="002E31F7">
            <w:pPr>
              <w:pStyle w:val="ConsPlusNonformat"/>
              <w:jc w:val="both"/>
            </w:pPr>
            <w:r>
              <w:rPr>
                <w:sz w:val="16"/>
              </w:rPr>
              <w:t xml:space="preserve">2312 </w:t>
            </w:r>
          </w:p>
        </w:tc>
        <w:tc>
          <w:tcPr>
            <w:tcW w:w="658" w:type="dxa"/>
            <w:tcBorders>
              <w:top w:val="nil"/>
            </w:tcBorders>
          </w:tcPr>
          <w:p w:rsidR="002E31F7" w:rsidRDefault="002E31F7">
            <w:pPr>
              <w:pStyle w:val="ConsPlusNonformat"/>
              <w:jc w:val="both"/>
            </w:pPr>
            <w:r>
              <w:rPr>
                <w:sz w:val="16"/>
              </w:rPr>
              <w:t xml:space="preserve">2122 </w:t>
            </w:r>
          </w:p>
        </w:tc>
        <w:tc>
          <w:tcPr>
            <w:tcW w:w="658" w:type="dxa"/>
            <w:tcBorders>
              <w:top w:val="nil"/>
            </w:tcBorders>
          </w:tcPr>
          <w:p w:rsidR="002E31F7" w:rsidRDefault="002E31F7">
            <w:pPr>
              <w:pStyle w:val="ConsPlusNonformat"/>
              <w:jc w:val="both"/>
            </w:pPr>
            <w:r>
              <w:rPr>
                <w:sz w:val="16"/>
              </w:rPr>
              <w:t xml:space="preserve">1962 </w:t>
            </w:r>
          </w:p>
        </w:tc>
        <w:tc>
          <w:tcPr>
            <w:tcW w:w="658" w:type="dxa"/>
            <w:tcBorders>
              <w:top w:val="nil"/>
            </w:tcBorders>
          </w:tcPr>
          <w:p w:rsidR="002E31F7" w:rsidRDefault="002E31F7">
            <w:pPr>
              <w:pStyle w:val="ConsPlusNonformat"/>
              <w:jc w:val="both"/>
            </w:pPr>
            <w:r>
              <w:rPr>
                <w:sz w:val="16"/>
              </w:rPr>
              <w:t xml:space="preserve">1825 </w:t>
            </w:r>
          </w:p>
        </w:tc>
        <w:tc>
          <w:tcPr>
            <w:tcW w:w="658" w:type="dxa"/>
            <w:tcBorders>
              <w:top w:val="nil"/>
            </w:tcBorders>
          </w:tcPr>
          <w:p w:rsidR="002E31F7" w:rsidRDefault="002E31F7">
            <w:pPr>
              <w:pStyle w:val="ConsPlusNonformat"/>
              <w:jc w:val="both"/>
            </w:pPr>
            <w:r>
              <w:rPr>
                <w:sz w:val="16"/>
              </w:rPr>
              <w:t xml:space="preserve">1707 </w:t>
            </w:r>
          </w:p>
        </w:tc>
        <w:tc>
          <w:tcPr>
            <w:tcW w:w="564" w:type="dxa"/>
            <w:tcBorders>
              <w:top w:val="nil"/>
            </w:tcBorders>
          </w:tcPr>
          <w:p w:rsidR="002E31F7" w:rsidRDefault="002E31F7">
            <w:pPr>
              <w:pStyle w:val="ConsPlusNonformat"/>
              <w:jc w:val="both"/>
            </w:pPr>
            <w:r>
              <w:rPr>
                <w:sz w:val="16"/>
              </w:rPr>
              <w:t>1643</w:t>
            </w:r>
          </w:p>
        </w:tc>
        <w:tc>
          <w:tcPr>
            <w:tcW w:w="658" w:type="dxa"/>
            <w:tcBorders>
              <w:top w:val="nil"/>
            </w:tcBorders>
          </w:tcPr>
          <w:p w:rsidR="002E31F7" w:rsidRDefault="002E31F7">
            <w:pPr>
              <w:pStyle w:val="ConsPlusNonformat"/>
              <w:jc w:val="both"/>
            </w:pPr>
            <w:r>
              <w:rPr>
                <w:sz w:val="16"/>
              </w:rPr>
              <w:t xml:space="preserve">1604 </w:t>
            </w:r>
          </w:p>
        </w:tc>
        <w:tc>
          <w:tcPr>
            <w:tcW w:w="564" w:type="dxa"/>
            <w:tcBorders>
              <w:top w:val="nil"/>
            </w:tcBorders>
          </w:tcPr>
          <w:p w:rsidR="002E31F7" w:rsidRDefault="002E31F7">
            <w:pPr>
              <w:pStyle w:val="ConsPlusNonformat"/>
              <w:jc w:val="both"/>
            </w:pPr>
            <w:r>
              <w:rPr>
                <w:sz w:val="16"/>
              </w:rPr>
              <w:t>1513</w:t>
            </w:r>
          </w:p>
        </w:tc>
        <w:tc>
          <w:tcPr>
            <w:tcW w:w="564" w:type="dxa"/>
            <w:tcBorders>
              <w:top w:val="nil"/>
            </w:tcBorders>
          </w:tcPr>
          <w:p w:rsidR="002E31F7" w:rsidRDefault="002E31F7">
            <w:pPr>
              <w:pStyle w:val="ConsPlusNonformat"/>
              <w:jc w:val="both"/>
            </w:pPr>
            <w:r>
              <w:rPr>
                <w:sz w:val="16"/>
              </w:rPr>
              <w:t>1433</w:t>
            </w:r>
          </w:p>
        </w:tc>
        <w:tc>
          <w:tcPr>
            <w:tcW w:w="752" w:type="dxa"/>
            <w:tcBorders>
              <w:top w:val="nil"/>
            </w:tcBorders>
          </w:tcPr>
          <w:p w:rsidR="002E31F7" w:rsidRDefault="002E31F7">
            <w:pPr>
              <w:pStyle w:val="ConsPlusNonformat"/>
              <w:jc w:val="both"/>
            </w:pPr>
            <w:r>
              <w:rPr>
                <w:sz w:val="16"/>
              </w:rPr>
              <w:t xml:space="preserve"> 1361 </w:t>
            </w:r>
          </w:p>
        </w:tc>
        <w:tc>
          <w:tcPr>
            <w:tcW w:w="658" w:type="dxa"/>
            <w:tcBorders>
              <w:top w:val="nil"/>
            </w:tcBorders>
          </w:tcPr>
          <w:p w:rsidR="002E31F7" w:rsidRDefault="002E31F7">
            <w:pPr>
              <w:pStyle w:val="ConsPlusNonformat"/>
              <w:jc w:val="both"/>
            </w:pPr>
            <w:r>
              <w:rPr>
                <w:sz w:val="16"/>
              </w:rPr>
              <w:t xml:space="preserve">1296 </w:t>
            </w:r>
          </w:p>
        </w:tc>
        <w:tc>
          <w:tcPr>
            <w:tcW w:w="658" w:type="dxa"/>
            <w:tcBorders>
              <w:top w:val="nil"/>
            </w:tcBorders>
          </w:tcPr>
          <w:p w:rsidR="002E31F7" w:rsidRDefault="002E31F7">
            <w:pPr>
              <w:pStyle w:val="ConsPlusNonformat"/>
              <w:jc w:val="both"/>
            </w:pPr>
            <w:r>
              <w:rPr>
                <w:sz w:val="16"/>
              </w:rPr>
              <w:t xml:space="preserve">1238 </w:t>
            </w:r>
          </w:p>
        </w:tc>
        <w:tc>
          <w:tcPr>
            <w:tcW w:w="658" w:type="dxa"/>
            <w:tcBorders>
              <w:top w:val="nil"/>
            </w:tcBorders>
          </w:tcPr>
          <w:p w:rsidR="002E31F7" w:rsidRDefault="002E31F7">
            <w:pPr>
              <w:pStyle w:val="ConsPlusNonformat"/>
              <w:jc w:val="both"/>
            </w:pPr>
            <w:r>
              <w:rPr>
                <w:sz w:val="16"/>
              </w:rPr>
              <w:t xml:space="preserve">1185 </w:t>
            </w:r>
          </w:p>
        </w:tc>
        <w:tc>
          <w:tcPr>
            <w:tcW w:w="658" w:type="dxa"/>
            <w:tcBorders>
              <w:top w:val="nil"/>
            </w:tcBorders>
          </w:tcPr>
          <w:p w:rsidR="002E31F7" w:rsidRDefault="002E31F7">
            <w:pPr>
              <w:pStyle w:val="ConsPlusNonformat"/>
              <w:jc w:val="both"/>
            </w:pPr>
            <w:r>
              <w:rPr>
                <w:sz w:val="16"/>
              </w:rPr>
              <w:t xml:space="preserve">1137 </w:t>
            </w:r>
          </w:p>
        </w:tc>
        <w:tc>
          <w:tcPr>
            <w:tcW w:w="564" w:type="dxa"/>
            <w:tcBorders>
              <w:top w:val="nil"/>
            </w:tcBorders>
          </w:tcPr>
          <w:p w:rsidR="002E31F7" w:rsidRDefault="002E31F7">
            <w:pPr>
              <w:pStyle w:val="ConsPlusNonformat"/>
              <w:jc w:val="both"/>
            </w:pPr>
            <w:r>
              <w:rPr>
                <w:sz w:val="16"/>
              </w:rPr>
              <w:t>1093</w:t>
            </w:r>
          </w:p>
        </w:tc>
        <w:tc>
          <w:tcPr>
            <w:tcW w:w="658" w:type="dxa"/>
            <w:tcBorders>
              <w:top w:val="nil"/>
            </w:tcBorders>
          </w:tcPr>
          <w:p w:rsidR="002E31F7" w:rsidRDefault="002E31F7">
            <w:pPr>
              <w:pStyle w:val="ConsPlusNonformat"/>
              <w:jc w:val="both"/>
            </w:pPr>
            <w:r>
              <w:rPr>
                <w:sz w:val="16"/>
              </w:rPr>
              <w:t xml:space="preserve">1052 </w:t>
            </w:r>
          </w:p>
        </w:tc>
        <w:tc>
          <w:tcPr>
            <w:tcW w:w="658" w:type="dxa"/>
            <w:tcBorders>
              <w:top w:val="nil"/>
            </w:tcBorders>
          </w:tcPr>
          <w:p w:rsidR="002E31F7" w:rsidRDefault="002E31F7">
            <w:pPr>
              <w:pStyle w:val="ConsPlusNonformat"/>
              <w:jc w:val="both"/>
            </w:pPr>
            <w:r>
              <w:rPr>
                <w:sz w:val="16"/>
              </w:rPr>
              <w:t xml:space="preserve">1015 </w:t>
            </w:r>
          </w:p>
        </w:tc>
        <w:tc>
          <w:tcPr>
            <w:tcW w:w="752" w:type="dxa"/>
            <w:tcBorders>
              <w:top w:val="nil"/>
            </w:tcBorders>
          </w:tcPr>
          <w:p w:rsidR="002E31F7" w:rsidRDefault="002E31F7">
            <w:pPr>
              <w:pStyle w:val="ConsPlusNonformat"/>
              <w:jc w:val="both"/>
            </w:pPr>
            <w:r>
              <w:rPr>
                <w:sz w:val="16"/>
              </w:rPr>
              <w:t xml:space="preserve"> 980  </w:t>
            </w:r>
          </w:p>
        </w:tc>
      </w:tr>
      <w:tr w:rsidR="002E31F7">
        <w:trPr>
          <w:trHeight w:val="195"/>
        </w:trPr>
        <w:tc>
          <w:tcPr>
            <w:tcW w:w="564" w:type="dxa"/>
            <w:tcBorders>
              <w:top w:val="nil"/>
            </w:tcBorders>
          </w:tcPr>
          <w:p w:rsidR="002E31F7" w:rsidRDefault="002E31F7">
            <w:pPr>
              <w:pStyle w:val="ConsPlusNonformat"/>
              <w:jc w:val="both"/>
            </w:pPr>
            <w:r>
              <w:rPr>
                <w:sz w:val="16"/>
              </w:rPr>
              <w:t xml:space="preserve">165 </w:t>
            </w:r>
          </w:p>
        </w:tc>
        <w:tc>
          <w:tcPr>
            <w:tcW w:w="658" w:type="dxa"/>
            <w:tcBorders>
              <w:top w:val="nil"/>
            </w:tcBorders>
          </w:tcPr>
          <w:p w:rsidR="002E31F7" w:rsidRDefault="002E31F7">
            <w:pPr>
              <w:pStyle w:val="ConsPlusNonformat"/>
              <w:jc w:val="both"/>
            </w:pPr>
            <w:r>
              <w:rPr>
                <w:sz w:val="16"/>
              </w:rPr>
              <w:t xml:space="preserve">4547 </w:t>
            </w:r>
          </w:p>
        </w:tc>
        <w:tc>
          <w:tcPr>
            <w:tcW w:w="658" w:type="dxa"/>
            <w:tcBorders>
              <w:top w:val="nil"/>
            </w:tcBorders>
          </w:tcPr>
          <w:p w:rsidR="002E31F7" w:rsidRDefault="002E31F7">
            <w:pPr>
              <w:pStyle w:val="ConsPlusNonformat"/>
              <w:jc w:val="both"/>
            </w:pPr>
            <w:r>
              <w:rPr>
                <w:sz w:val="16"/>
              </w:rPr>
              <w:t xml:space="preserve">3884 </w:t>
            </w:r>
          </w:p>
        </w:tc>
        <w:tc>
          <w:tcPr>
            <w:tcW w:w="658" w:type="dxa"/>
            <w:tcBorders>
              <w:top w:val="nil"/>
            </w:tcBorders>
          </w:tcPr>
          <w:p w:rsidR="002E31F7" w:rsidRDefault="002E31F7">
            <w:pPr>
              <w:pStyle w:val="ConsPlusNonformat"/>
              <w:jc w:val="both"/>
            </w:pPr>
            <w:r>
              <w:rPr>
                <w:sz w:val="16"/>
              </w:rPr>
              <w:t xml:space="preserve">3393 </w:t>
            </w:r>
          </w:p>
        </w:tc>
        <w:tc>
          <w:tcPr>
            <w:tcW w:w="752" w:type="dxa"/>
            <w:tcBorders>
              <w:top w:val="nil"/>
            </w:tcBorders>
          </w:tcPr>
          <w:p w:rsidR="002E31F7" w:rsidRDefault="002E31F7">
            <w:pPr>
              <w:pStyle w:val="ConsPlusNonformat"/>
              <w:jc w:val="both"/>
            </w:pPr>
            <w:r>
              <w:rPr>
                <w:sz w:val="16"/>
              </w:rPr>
              <w:t xml:space="preserve"> 3015 </w:t>
            </w:r>
          </w:p>
        </w:tc>
        <w:tc>
          <w:tcPr>
            <w:tcW w:w="564" w:type="dxa"/>
            <w:tcBorders>
              <w:top w:val="nil"/>
            </w:tcBorders>
          </w:tcPr>
          <w:p w:rsidR="002E31F7" w:rsidRDefault="002E31F7">
            <w:pPr>
              <w:pStyle w:val="ConsPlusNonformat"/>
              <w:jc w:val="both"/>
            </w:pPr>
            <w:r>
              <w:rPr>
                <w:sz w:val="16"/>
              </w:rPr>
              <w:t>2714</w:t>
            </w:r>
          </w:p>
        </w:tc>
        <w:tc>
          <w:tcPr>
            <w:tcW w:w="658" w:type="dxa"/>
            <w:tcBorders>
              <w:top w:val="nil"/>
            </w:tcBorders>
          </w:tcPr>
          <w:p w:rsidR="002E31F7" w:rsidRDefault="002E31F7">
            <w:pPr>
              <w:pStyle w:val="ConsPlusNonformat"/>
              <w:jc w:val="both"/>
            </w:pPr>
            <w:r>
              <w:rPr>
                <w:sz w:val="16"/>
              </w:rPr>
              <w:t xml:space="preserve">2470 </w:t>
            </w:r>
          </w:p>
        </w:tc>
        <w:tc>
          <w:tcPr>
            <w:tcW w:w="658" w:type="dxa"/>
            <w:tcBorders>
              <w:top w:val="nil"/>
            </w:tcBorders>
          </w:tcPr>
          <w:p w:rsidR="002E31F7" w:rsidRDefault="002E31F7">
            <w:pPr>
              <w:pStyle w:val="ConsPlusNonformat"/>
              <w:jc w:val="both"/>
            </w:pPr>
            <w:r>
              <w:rPr>
                <w:sz w:val="16"/>
              </w:rPr>
              <w:t xml:space="preserve">2267 </w:t>
            </w:r>
          </w:p>
        </w:tc>
        <w:tc>
          <w:tcPr>
            <w:tcW w:w="658" w:type="dxa"/>
            <w:tcBorders>
              <w:top w:val="nil"/>
            </w:tcBorders>
          </w:tcPr>
          <w:p w:rsidR="002E31F7" w:rsidRDefault="002E31F7">
            <w:pPr>
              <w:pStyle w:val="ConsPlusNonformat"/>
              <w:jc w:val="both"/>
            </w:pPr>
            <w:r>
              <w:rPr>
                <w:sz w:val="16"/>
              </w:rPr>
              <w:t xml:space="preserve">2097 </w:t>
            </w:r>
          </w:p>
        </w:tc>
        <w:tc>
          <w:tcPr>
            <w:tcW w:w="658" w:type="dxa"/>
            <w:tcBorders>
              <w:top w:val="nil"/>
            </w:tcBorders>
          </w:tcPr>
          <w:p w:rsidR="002E31F7" w:rsidRDefault="002E31F7">
            <w:pPr>
              <w:pStyle w:val="ConsPlusNonformat"/>
              <w:jc w:val="both"/>
            </w:pPr>
            <w:r>
              <w:rPr>
                <w:sz w:val="16"/>
              </w:rPr>
              <w:t xml:space="preserve">1951 </w:t>
            </w:r>
          </w:p>
        </w:tc>
        <w:tc>
          <w:tcPr>
            <w:tcW w:w="658" w:type="dxa"/>
            <w:tcBorders>
              <w:top w:val="nil"/>
            </w:tcBorders>
          </w:tcPr>
          <w:p w:rsidR="002E31F7" w:rsidRDefault="002E31F7">
            <w:pPr>
              <w:pStyle w:val="ConsPlusNonformat"/>
              <w:jc w:val="both"/>
            </w:pPr>
            <w:r>
              <w:rPr>
                <w:sz w:val="16"/>
              </w:rPr>
              <w:t xml:space="preserve">1824 </w:t>
            </w:r>
          </w:p>
        </w:tc>
        <w:tc>
          <w:tcPr>
            <w:tcW w:w="564" w:type="dxa"/>
            <w:tcBorders>
              <w:top w:val="nil"/>
            </w:tcBorders>
          </w:tcPr>
          <w:p w:rsidR="002E31F7" w:rsidRDefault="002E31F7">
            <w:pPr>
              <w:pStyle w:val="ConsPlusNonformat"/>
              <w:jc w:val="both"/>
            </w:pPr>
            <w:r>
              <w:rPr>
                <w:sz w:val="16"/>
              </w:rPr>
              <w:t>1757</w:t>
            </w:r>
          </w:p>
        </w:tc>
        <w:tc>
          <w:tcPr>
            <w:tcW w:w="658" w:type="dxa"/>
            <w:tcBorders>
              <w:top w:val="nil"/>
            </w:tcBorders>
          </w:tcPr>
          <w:p w:rsidR="002E31F7" w:rsidRDefault="002E31F7">
            <w:pPr>
              <w:pStyle w:val="ConsPlusNonformat"/>
              <w:jc w:val="both"/>
            </w:pPr>
            <w:r>
              <w:rPr>
                <w:sz w:val="16"/>
              </w:rPr>
              <w:t xml:space="preserve">1714 </w:t>
            </w:r>
          </w:p>
        </w:tc>
        <w:tc>
          <w:tcPr>
            <w:tcW w:w="564" w:type="dxa"/>
            <w:tcBorders>
              <w:top w:val="nil"/>
            </w:tcBorders>
          </w:tcPr>
          <w:p w:rsidR="002E31F7" w:rsidRDefault="002E31F7">
            <w:pPr>
              <w:pStyle w:val="ConsPlusNonformat"/>
              <w:jc w:val="both"/>
            </w:pPr>
            <w:r>
              <w:rPr>
                <w:sz w:val="16"/>
              </w:rPr>
              <w:t>1617</w:t>
            </w:r>
          </w:p>
        </w:tc>
        <w:tc>
          <w:tcPr>
            <w:tcW w:w="564" w:type="dxa"/>
            <w:tcBorders>
              <w:top w:val="nil"/>
            </w:tcBorders>
          </w:tcPr>
          <w:p w:rsidR="002E31F7" w:rsidRDefault="002E31F7">
            <w:pPr>
              <w:pStyle w:val="ConsPlusNonformat"/>
              <w:jc w:val="both"/>
            </w:pPr>
            <w:r>
              <w:rPr>
                <w:sz w:val="16"/>
              </w:rPr>
              <w:t>1531</w:t>
            </w:r>
          </w:p>
        </w:tc>
        <w:tc>
          <w:tcPr>
            <w:tcW w:w="752" w:type="dxa"/>
            <w:tcBorders>
              <w:top w:val="nil"/>
            </w:tcBorders>
          </w:tcPr>
          <w:p w:rsidR="002E31F7" w:rsidRDefault="002E31F7">
            <w:pPr>
              <w:pStyle w:val="ConsPlusNonformat"/>
              <w:jc w:val="both"/>
            </w:pPr>
            <w:r>
              <w:rPr>
                <w:sz w:val="16"/>
              </w:rPr>
              <w:t xml:space="preserve"> 1455 </w:t>
            </w:r>
          </w:p>
        </w:tc>
        <w:tc>
          <w:tcPr>
            <w:tcW w:w="658" w:type="dxa"/>
            <w:tcBorders>
              <w:top w:val="nil"/>
            </w:tcBorders>
          </w:tcPr>
          <w:p w:rsidR="002E31F7" w:rsidRDefault="002E31F7">
            <w:pPr>
              <w:pStyle w:val="ConsPlusNonformat"/>
              <w:jc w:val="both"/>
            </w:pPr>
            <w:r>
              <w:rPr>
                <w:sz w:val="16"/>
              </w:rPr>
              <w:t xml:space="preserve">1386 </w:t>
            </w:r>
          </w:p>
        </w:tc>
        <w:tc>
          <w:tcPr>
            <w:tcW w:w="658" w:type="dxa"/>
            <w:tcBorders>
              <w:top w:val="nil"/>
            </w:tcBorders>
          </w:tcPr>
          <w:p w:rsidR="002E31F7" w:rsidRDefault="002E31F7">
            <w:pPr>
              <w:pStyle w:val="ConsPlusNonformat"/>
              <w:jc w:val="both"/>
            </w:pPr>
            <w:r>
              <w:rPr>
                <w:sz w:val="16"/>
              </w:rPr>
              <w:t xml:space="preserve">1323 </w:t>
            </w:r>
          </w:p>
        </w:tc>
        <w:tc>
          <w:tcPr>
            <w:tcW w:w="658" w:type="dxa"/>
            <w:tcBorders>
              <w:top w:val="nil"/>
            </w:tcBorders>
          </w:tcPr>
          <w:p w:rsidR="002E31F7" w:rsidRDefault="002E31F7">
            <w:pPr>
              <w:pStyle w:val="ConsPlusNonformat"/>
              <w:jc w:val="both"/>
            </w:pPr>
            <w:r>
              <w:rPr>
                <w:sz w:val="16"/>
              </w:rPr>
              <w:t xml:space="preserve">1267 </w:t>
            </w:r>
          </w:p>
        </w:tc>
        <w:tc>
          <w:tcPr>
            <w:tcW w:w="658" w:type="dxa"/>
            <w:tcBorders>
              <w:top w:val="nil"/>
            </w:tcBorders>
          </w:tcPr>
          <w:p w:rsidR="002E31F7" w:rsidRDefault="002E31F7">
            <w:pPr>
              <w:pStyle w:val="ConsPlusNonformat"/>
              <w:jc w:val="both"/>
            </w:pPr>
            <w:r>
              <w:rPr>
                <w:sz w:val="16"/>
              </w:rPr>
              <w:t xml:space="preserve">1215 </w:t>
            </w:r>
          </w:p>
        </w:tc>
        <w:tc>
          <w:tcPr>
            <w:tcW w:w="564" w:type="dxa"/>
            <w:tcBorders>
              <w:top w:val="nil"/>
            </w:tcBorders>
          </w:tcPr>
          <w:p w:rsidR="002E31F7" w:rsidRDefault="002E31F7">
            <w:pPr>
              <w:pStyle w:val="ConsPlusNonformat"/>
              <w:jc w:val="both"/>
            </w:pPr>
            <w:r>
              <w:rPr>
                <w:sz w:val="16"/>
              </w:rPr>
              <w:t>1168</w:t>
            </w:r>
          </w:p>
        </w:tc>
        <w:tc>
          <w:tcPr>
            <w:tcW w:w="658" w:type="dxa"/>
            <w:tcBorders>
              <w:top w:val="nil"/>
            </w:tcBorders>
          </w:tcPr>
          <w:p w:rsidR="002E31F7" w:rsidRDefault="002E31F7">
            <w:pPr>
              <w:pStyle w:val="ConsPlusNonformat"/>
              <w:jc w:val="both"/>
            </w:pPr>
            <w:r>
              <w:rPr>
                <w:sz w:val="16"/>
              </w:rPr>
              <w:t xml:space="preserve">1124 </w:t>
            </w:r>
          </w:p>
        </w:tc>
        <w:tc>
          <w:tcPr>
            <w:tcW w:w="658" w:type="dxa"/>
            <w:tcBorders>
              <w:top w:val="nil"/>
            </w:tcBorders>
          </w:tcPr>
          <w:p w:rsidR="002E31F7" w:rsidRDefault="002E31F7">
            <w:pPr>
              <w:pStyle w:val="ConsPlusNonformat"/>
              <w:jc w:val="both"/>
            </w:pPr>
            <w:r>
              <w:rPr>
                <w:sz w:val="16"/>
              </w:rPr>
              <w:t xml:space="preserve">1084 </w:t>
            </w:r>
          </w:p>
        </w:tc>
        <w:tc>
          <w:tcPr>
            <w:tcW w:w="752" w:type="dxa"/>
            <w:tcBorders>
              <w:top w:val="nil"/>
            </w:tcBorders>
          </w:tcPr>
          <w:p w:rsidR="002E31F7" w:rsidRDefault="002E31F7">
            <w:pPr>
              <w:pStyle w:val="ConsPlusNonformat"/>
              <w:jc w:val="both"/>
            </w:pPr>
            <w:r>
              <w:rPr>
                <w:sz w:val="16"/>
              </w:rPr>
              <w:t xml:space="preserve"> 1047 </w:t>
            </w:r>
          </w:p>
        </w:tc>
      </w:tr>
      <w:tr w:rsidR="002E31F7">
        <w:trPr>
          <w:trHeight w:val="195"/>
        </w:trPr>
        <w:tc>
          <w:tcPr>
            <w:tcW w:w="564" w:type="dxa"/>
            <w:tcBorders>
              <w:top w:val="nil"/>
            </w:tcBorders>
          </w:tcPr>
          <w:p w:rsidR="002E31F7" w:rsidRDefault="002E31F7">
            <w:pPr>
              <w:pStyle w:val="ConsPlusNonformat"/>
              <w:jc w:val="both"/>
            </w:pPr>
            <w:r>
              <w:rPr>
                <w:sz w:val="16"/>
              </w:rPr>
              <w:t xml:space="preserve">170 </w:t>
            </w:r>
          </w:p>
        </w:tc>
        <w:tc>
          <w:tcPr>
            <w:tcW w:w="658" w:type="dxa"/>
            <w:tcBorders>
              <w:top w:val="nil"/>
            </w:tcBorders>
          </w:tcPr>
          <w:p w:rsidR="002E31F7" w:rsidRDefault="002E31F7">
            <w:pPr>
              <w:pStyle w:val="ConsPlusNonformat"/>
              <w:jc w:val="both"/>
            </w:pPr>
            <w:r>
              <w:rPr>
                <w:sz w:val="16"/>
              </w:rPr>
              <w:t xml:space="preserve">4837 </w:t>
            </w:r>
          </w:p>
        </w:tc>
        <w:tc>
          <w:tcPr>
            <w:tcW w:w="658" w:type="dxa"/>
            <w:tcBorders>
              <w:top w:val="nil"/>
            </w:tcBorders>
          </w:tcPr>
          <w:p w:rsidR="002E31F7" w:rsidRDefault="002E31F7">
            <w:pPr>
              <w:pStyle w:val="ConsPlusNonformat"/>
              <w:jc w:val="both"/>
            </w:pPr>
            <w:r>
              <w:rPr>
                <w:sz w:val="16"/>
              </w:rPr>
              <w:t xml:space="preserve">4135 </w:t>
            </w:r>
          </w:p>
        </w:tc>
        <w:tc>
          <w:tcPr>
            <w:tcW w:w="658" w:type="dxa"/>
            <w:tcBorders>
              <w:top w:val="nil"/>
            </w:tcBorders>
          </w:tcPr>
          <w:p w:rsidR="002E31F7" w:rsidRDefault="002E31F7">
            <w:pPr>
              <w:pStyle w:val="ConsPlusNonformat"/>
              <w:jc w:val="both"/>
            </w:pPr>
            <w:r>
              <w:rPr>
                <w:sz w:val="16"/>
              </w:rPr>
              <w:t xml:space="preserve">3614 </w:t>
            </w:r>
          </w:p>
        </w:tc>
        <w:tc>
          <w:tcPr>
            <w:tcW w:w="752" w:type="dxa"/>
            <w:tcBorders>
              <w:top w:val="nil"/>
            </w:tcBorders>
          </w:tcPr>
          <w:p w:rsidR="002E31F7" w:rsidRDefault="002E31F7">
            <w:pPr>
              <w:pStyle w:val="ConsPlusNonformat"/>
              <w:jc w:val="both"/>
            </w:pPr>
            <w:r>
              <w:rPr>
                <w:sz w:val="16"/>
              </w:rPr>
              <w:t xml:space="preserve"> 3212 </w:t>
            </w:r>
          </w:p>
        </w:tc>
        <w:tc>
          <w:tcPr>
            <w:tcW w:w="564" w:type="dxa"/>
            <w:tcBorders>
              <w:top w:val="nil"/>
            </w:tcBorders>
          </w:tcPr>
          <w:p w:rsidR="002E31F7" w:rsidRDefault="002E31F7">
            <w:pPr>
              <w:pStyle w:val="ConsPlusNonformat"/>
              <w:jc w:val="both"/>
            </w:pPr>
            <w:r>
              <w:rPr>
                <w:sz w:val="16"/>
              </w:rPr>
              <w:t>2893</w:t>
            </w:r>
          </w:p>
        </w:tc>
        <w:tc>
          <w:tcPr>
            <w:tcW w:w="658" w:type="dxa"/>
            <w:tcBorders>
              <w:top w:val="nil"/>
            </w:tcBorders>
          </w:tcPr>
          <w:p w:rsidR="002E31F7" w:rsidRDefault="002E31F7">
            <w:pPr>
              <w:pStyle w:val="ConsPlusNonformat"/>
              <w:jc w:val="both"/>
            </w:pPr>
            <w:r>
              <w:rPr>
                <w:sz w:val="16"/>
              </w:rPr>
              <w:t xml:space="preserve">2633 </w:t>
            </w:r>
          </w:p>
        </w:tc>
        <w:tc>
          <w:tcPr>
            <w:tcW w:w="658" w:type="dxa"/>
            <w:tcBorders>
              <w:top w:val="nil"/>
            </w:tcBorders>
          </w:tcPr>
          <w:p w:rsidR="002E31F7" w:rsidRDefault="002E31F7">
            <w:pPr>
              <w:pStyle w:val="ConsPlusNonformat"/>
              <w:jc w:val="both"/>
            </w:pPr>
            <w:r>
              <w:rPr>
                <w:sz w:val="16"/>
              </w:rPr>
              <w:t xml:space="preserve">2418 </w:t>
            </w:r>
          </w:p>
        </w:tc>
        <w:tc>
          <w:tcPr>
            <w:tcW w:w="658" w:type="dxa"/>
            <w:tcBorders>
              <w:top w:val="nil"/>
            </w:tcBorders>
          </w:tcPr>
          <w:p w:rsidR="002E31F7" w:rsidRDefault="002E31F7">
            <w:pPr>
              <w:pStyle w:val="ConsPlusNonformat"/>
              <w:jc w:val="both"/>
            </w:pPr>
            <w:r>
              <w:rPr>
                <w:sz w:val="16"/>
              </w:rPr>
              <w:t xml:space="preserve">2236 </w:t>
            </w:r>
          </w:p>
        </w:tc>
        <w:tc>
          <w:tcPr>
            <w:tcW w:w="658" w:type="dxa"/>
            <w:tcBorders>
              <w:top w:val="nil"/>
            </w:tcBorders>
          </w:tcPr>
          <w:p w:rsidR="002E31F7" w:rsidRDefault="002E31F7">
            <w:pPr>
              <w:pStyle w:val="ConsPlusNonformat"/>
              <w:jc w:val="both"/>
            </w:pPr>
            <w:r>
              <w:rPr>
                <w:sz w:val="16"/>
              </w:rPr>
              <w:t xml:space="preserve">2080 </w:t>
            </w:r>
          </w:p>
        </w:tc>
        <w:tc>
          <w:tcPr>
            <w:tcW w:w="658" w:type="dxa"/>
            <w:tcBorders>
              <w:top w:val="nil"/>
            </w:tcBorders>
          </w:tcPr>
          <w:p w:rsidR="002E31F7" w:rsidRDefault="002E31F7">
            <w:pPr>
              <w:pStyle w:val="ConsPlusNonformat"/>
              <w:jc w:val="both"/>
            </w:pPr>
            <w:r>
              <w:rPr>
                <w:sz w:val="16"/>
              </w:rPr>
              <w:t xml:space="preserve">1946 </w:t>
            </w:r>
          </w:p>
        </w:tc>
        <w:tc>
          <w:tcPr>
            <w:tcW w:w="564" w:type="dxa"/>
            <w:tcBorders>
              <w:top w:val="nil"/>
            </w:tcBorders>
          </w:tcPr>
          <w:p w:rsidR="002E31F7" w:rsidRDefault="002E31F7">
            <w:pPr>
              <w:pStyle w:val="ConsPlusNonformat"/>
              <w:jc w:val="both"/>
            </w:pPr>
            <w:r>
              <w:rPr>
                <w:sz w:val="16"/>
              </w:rPr>
              <w:t>1874</w:t>
            </w:r>
          </w:p>
        </w:tc>
        <w:tc>
          <w:tcPr>
            <w:tcW w:w="658" w:type="dxa"/>
            <w:tcBorders>
              <w:top w:val="nil"/>
            </w:tcBorders>
          </w:tcPr>
          <w:p w:rsidR="002E31F7" w:rsidRDefault="002E31F7">
            <w:pPr>
              <w:pStyle w:val="ConsPlusNonformat"/>
              <w:jc w:val="both"/>
            </w:pPr>
            <w:r>
              <w:rPr>
                <w:sz w:val="16"/>
              </w:rPr>
              <w:t xml:space="preserve">1829 </w:t>
            </w:r>
          </w:p>
        </w:tc>
        <w:tc>
          <w:tcPr>
            <w:tcW w:w="564" w:type="dxa"/>
            <w:tcBorders>
              <w:top w:val="nil"/>
            </w:tcBorders>
          </w:tcPr>
          <w:p w:rsidR="002E31F7" w:rsidRDefault="002E31F7">
            <w:pPr>
              <w:pStyle w:val="ConsPlusNonformat"/>
              <w:jc w:val="both"/>
            </w:pPr>
            <w:r>
              <w:rPr>
                <w:sz w:val="16"/>
              </w:rPr>
              <w:t>1725</w:t>
            </w:r>
          </w:p>
        </w:tc>
        <w:tc>
          <w:tcPr>
            <w:tcW w:w="564" w:type="dxa"/>
            <w:tcBorders>
              <w:top w:val="nil"/>
            </w:tcBorders>
          </w:tcPr>
          <w:p w:rsidR="002E31F7" w:rsidRDefault="002E31F7">
            <w:pPr>
              <w:pStyle w:val="ConsPlusNonformat"/>
              <w:jc w:val="both"/>
            </w:pPr>
            <w:r>
              <w:rPr>
                <w:sz w:val="16"/>
              </w:rPr>
              <w:t>1633</w:t>
            </w:r>
          </w:p>
        </w:tc>
        <w:tc>
          <w:tcPr>
            <w:tcW w:w="752" w:type="dxa"/>
            <w:tcBorders>
              <w:top w:val="nil"/>
            </w:tcBorders>
          </w:tcPr>
          <w:p w:rsidR="002E31F7" w:rsidRDefault="002E31F7">
            <w:pPr>
              <w:pStyle w:val="ConsPlusNonformat"/>
              <w:jc w:val="both"/>
            </w:pPr>
            <w:r>
              <w:rPr>
                <w:sz w:val="16"/>
              </w:rPr>
              <w:t xml:space="preserve"> 1551 </w:t>
            </w:r>
          </w:p>
        </w:tc>
        <w:tc>
          <w:tcPr>
            <w:tcW w:w="658" w:type="dxa"/>
            <w:tcBorders>
              <w:top w:val="nil"/>
            </w:tcBorders>
          </w:tcPr>
          <w:p w:rsidR="002E31F7" w:rsidRDefault="002E31F7">
            <w:pPr>
              <w:pStyle w:val="ConsPlusNonformat"/>
              <w:jc w:val="both"/>
            </w:pPr>
            <w:r>
              <w:rPr>
                <w:sz w:val="16"/>
              </w:rPr>
              <w:t xml:space="preserve">1478 </w:t>
            </w:r>
          </w:p>
        </w:tc>
        <w:tc>
          <w:tcPr>
            <w:tcW w:w="658" w:type="dxa"/>
            <w:tcBorders>
              <w:top w:val="nil"/>
            </w:tcBorders>
          </w:tcPr>
          <w:p w:rsidR="002E31F7" w:rsidRDefault="002E31F7">
            <w:pPr>
              <w:pStyle w:val="ConsPlusNonformat"/>
              <w:jc w:val="both"/>
            </w:pPr>
            <w:r>
              <w:rPr>
                <w:sz w:val="16"/>
              </w:rPr>
              <w:t xml:space="preserve">1411 </w:t>
            </w:r>
          </w:p>
        </w:tc>
        <w:tc>
          <w:tcPr>
            <w:tcW w:w="658" w:type="dxa"/>
            <w:tcBorders>
              <w:top w:val="nil"/>
            </w:tcBorders>
          </w:tcPr>
          <w:p w:rsidR="002E31F7" w:rsidRDefault="002E31F7">
            <w:pPr>
              <w:pStyle w:val="ConsPlusNonformat"/>
              <w:jc w:val="both"/>
            </w:pPr>
            <w:r>
              <w:rPr>
                <w:sz w:val="16"/>
              </w:rPr>
              <w:t xml:space="preserve">1351 </w:t>
            </w:r>
          </w:p>
        </w:tc>
        <w:tc>
          <w:tcPr>
            <w:tcW w:w="658" w:type="dxa"/>
            <w:tcBorders>
              <w:top w:val="nil"/>
            </w:tcBorders>
          </w:tcPr>
          <w:p w:rsidR="002E31F7" w:rsidRDefault="002E31F7">
            <w:pPr>
              <w:pStyle w:val="ConsPlusNonformat"/>
              <w:jc w:val="both"/>
            </w:pPr>
            <w:r>
              <w:rPr>
                <w:sz w:val="16"/>
              </w:rPr>
              <w:t xml:space="preserve">1296 </w:t>
            </w:r>
          </w:p>
        </w:tc>
        <w:tc>
          <w:tcPr>
            <w:tcW w:w="564" w:type="dxa"/>
            <w:tcBorders>
              <w:top w:val="nil"/>
            </w:tcBorders>
          </w:tcPr>
          <w:p w:rsidR="002E31F7" w:rsidRDefault="002E31F7">
            <w:pPr>
              <w:pStyle w:val="ConsPlusNonformat"/>
              <w:jc w:val="both"/>
            </w:pPr>
            <w:r>
              <w:rPr>
                <w:sz w:val="16"/>
              </w:rPr>
              <w:t>1245</w:t>
            </w:r>
          </w:p>
        </w:tc>
        <w:tc>
          <w:tcPr>
            <w:tcW w:w="658" w:type="dxa"/>
            <w:tcBorders>
              <w:top w:val="nil"/>
            </w:tcBorders>
          </w:tcPr>
          <w:p w:rsidR="002E31F7" w:rsidRDefault="002E31F7">
            <w:pPr>
              <w:pStyle w:val="ConsPlusNonformat"/>
              <w:jc w:val="both"/>
            </w:pPr>
            <w:r>
              <w:rPr>
                <w:sz w:val="16"/>
              </w:rPr>
              <w:t xml:space="preserve">1199 </w:t>
            </w:r>
          </w:p>
        </w:tc>
        <w:tc>
          <w:tcPr>
            <w:tcW w:w="658" w:type="dxa"/>
            <w:tcBorders>
              <w:top w:val="nil"/>
            </w:tcBorders>
          </w:tcPr>
          <w:p w:rsidR="002E31F7" w:rsidRDefault="002E31F7">
            <w:pPr>
              <w:pStyle w:val="ConsPlusNonformat"/>
              <w:jc w:val="both"/>
            </w:pPr>
            <w:r>
              <w:rPr>
                <w:sz w:val="16"/>
              </w:rPr>
              <w:t xml:space="preserve">1156 </w:t>
            </w:r>
          </w:p>
        </w:tc>
        <w:tc>
          <w:tcPr>
            <w:tcW w:w="752" w:type="dxa"/>
            <w:tcBorders>
              <w:top w:val="nil"/>
            </w:tcBorders>
          </w:tcPr>
          <w:p w:rsidR="002E31F7" w:rsidRDefault="002E31F7">
            <w:pPr>
              <w:pStyle w:val="ConsPlusNonformat"/>
              <w:jc w:val="both"/>
            </w:pPr>
            <w:r>
              <w:rPr>
                <w:sz w:val="16"/>
              </w:rPr>
              <w:t xml:space="preserve"> 1116 </w:t>
            </w:r>
          </w:p>
        </w:tc>
      </w:tr>
      <w:tr w:rsidR="002E31F7">
        <w:trPr>
          <w:trHeight w:val="195"/>
        </w:trPr>
        <w:tc>
          <w:tcPr>
            <w:tcW w:w="564" w:type="dxa"/>
            <w:tcBorders>
              <w:top w:val="nil"/>
            </w:tcBorders>
          </w:tcPr>
          <w:p w:rsidR="002E31F7" w:rsidRDefault="002E31F7">
            <w:pPr>
              <w:pStyle w:val="ConsPlusNonformat"/>
              <w:jc w:val="both"/>
            </w:pPr>
            <w:r>
              <w:rPr>
                <w:sz w:val="16"/>
              </w:rPr>
              <w:t xml:space="preserve">175 </w:t>
            </w:r>
          </w:p>
        </w:tc>
        <w:tc>
          <w:tcPr>
            <w:tcW w:w="658" w:type="dxa"/>
            <w:tcBorders>
              <w:top w:val="nil"/>
            </w:tcBorders>
          </w:tcPr>
          <w:p w:rsidR="002E31F7" w:rsidRDefault="002E31F7">
            <w:pPr>
              <w:pStyle w:val="ConsPlusNonformat"/>
              <w:jc w:val="both"/>
            </w:pPr>
            <w:r>
              <w:rPr>
                <w:sz w:val="16"/>
              </w:rPr>
              <w:t xml:space="preserve">5133 </w:t>
            </w:r>
          </w:p>
        </w:tc>
        <w:tc>
          <w:tcPr>
            <w:tcW w:w="658" w:type="dxa"/>
            <w:tcBorders>
              <w:top w:val="nil"/>
            </w:tcBorders>
          </w:tcPr>
          <w:p w:rsidR="002E31F7" w:rsidRDefault="002E31F7">
            <w:pPr>
              <w:pStyle w:val="ConsPlusNonformat"/>
              <w:jc w:val="both"/>
            </w:pPr>
            <w:r>
              <w:rPr>
                <w:sz w:val="16"/>
              </w:rPr>
              <w:t xml:space="preserve">4392 </w:t>
            </w:r>
          </w:p>
        </w:tc>
        <w:tc>
          <w:tcPr>
            <w:tcW w:w="658" w:type="dxa"/>
            <w:tcBorders>
              <w:top w:val="nil"/>
            </w:tcBorders>
          </w:tcPr>
          <w:p w:rsidR="002E31F7" w:rsidRDefault="002E31F7">
            <w:pPr>
              <w:pStyle w:val="ConsPlusNonformat"/>
              <w:jc w:val="both"/>
            </w:pPr>
            <w:r>
              <w:rPr>
                <w:sz w:val="16"/>
              </w:rPr>
              <w:t xml:space="preserve">3841 </w:t>
            </w:r>
          </w:p>
        </w:tc>
        <w:tc>
          <w:tcPr>
            <w:tcW w:w="752" w:type="dxa"/>
            <w:tcBorders>
              <w:top w:val="nil"/>
            </w:tcBorders>
          </w:tcPr>
          <w:p w:rsidR="002E31F7" w:rsidRDefault="002E31F7">
            <w:pPr>
              <w:pStyle w:val="ConsPlusNonformat"/>
              <w:jc w:val="both"/>
            </w:pPr>
            <w:r>
              <w:rPr>
                <w:sz w:val="16"/>
              </w:rPr>
              <w:t xml:space="preserve"> 3416 </w:t>
            </w:r>
          </w:p>
        </w:tc>
        <w:tc>
          <w:tcPr>
            <w:tcW w:w="564" w:type="dxa"/>
            <w:tcBorders>
              <w:top w:val="nil"/>
            </w:tcBorders>
          </w:tcPr>
          <w:p w:rsidR="002E31F7" w:rsidRDefault="002E31F7">
            <w:pPr>
              <w:pStyle w:val="ConsPlusNonformat"/>
              <w:jc w:val="both"/>
            </w:pPr>
            <w:r>
              <w:rPr>
                <w:sz w:val="16"/>
              </w:rPr>
              <w:t>3077</w:t>
            </w:r>
          </w:p>
        </w:tc>
        <w:tc>
          <w:tcPr>
            <w:tcW w:w="658" w:type="dxa"/>
            <w:tcBorders>
              <w:top w:val="nil"/>
            </w:tcBorders>
          </w:tcPr>
          <w:p w:rsidR="002E31F7" w:rsidRDefault="002E31F7">
            <w:pPr>
              <w:pStyle w:val="ConsPlusNonformat"/>
              <w:jc w:val="both"/>
            </w:pPr>
            <w:r>
              <w:rPr>
                <w:sz w:val="16"/>
              </w:rPr>
              <w:t xml:space="preserve">2801 </w:t>
            </w:r>
          </w:p>
        </w:tc>
        <w:tc>
          <w:tcPr>
            <w:tcW w:w="658" w:type="dxa"/>
            <w:tcBorders>
              <w:top w:val="nil"/>
            </w:tcBorders>
          </w:tcPr>
          <w:p w:rsidR="002E31F7" w:rsidRDefault="002E31F7">
            <w:pPr>
              <w:pStyle w:val="ConsPlusNonformat"/>
              <w:jc w:val="both"/>
            </w:pPr>
            <w:r>
              <w:rPr>
                <w:sz w:val="16"/>
              </w:rPr>
              <w:t xml:space="preserve">2572 </w:t>
            </w:r>
          </w:p>
        </w:tc>
        <w:tc>
          <w:tcPr>
            <w:tcW w:w="658" w:type="dxa"/>
            <w:tcBorders>
              <w:top w:val="nil"/>
            </w:tcBorders>
          </w:tcPr>
          <w:p w:rsidR="002E31F7" w:rsidRDefault="002E31F7">
            <w:pPr>
              <w:pStyle w:val="ConsPlusNonformat"/>
              <w:jc w:val="both"/>
            </w:pPr>
            <w:r>
              <w:rPr>
                <w:sz w:val="16"/>
              </w:rPr>
              <w:t xml:space="preserve">2379 </w:t>
            </w:r>
          </w:p>
        </w:tc>
        <w:tc>
          <w:tcPr>
            <w:tcW w:w="658" w:type="dxa"/>
            <w:tcBorders>
              <w:top w:val="nil"/>
            </w:tcBorders>
          </w:tcPr>
          <w:p w:rsidR="002E31F7" w:rsidRDefault="002E31F7">
            <w:pPr>
              <w:pStyle w:val="ConsPlusNonformat"/>
              <w:jc w:val="both"/>
            </w:pPr>
            <w:r>
              <w:rPr>
                <w:sz w:val="16"/>
              </w:rPr>
              <w:t xml:space="preserve">2214 </w:t>
            </w:r>
          </w:p>
        </w:tc>
        <w:tc>
          <w:tcPr>
            <w:tcW w:w="658" w:type="dxa"/>
            <w:tcBorders>
              <w:top w:val="nil"/>
            </w:tcBorders>
          </w:tcPr>
          <w:p w:rsidR="002E31F7" w:rsidRDefault="002E31F7">
            <w:pPr>
              <w:pStyle w:val="ConsPlusNonformat"/>
              <w:jc w:val="both"/>
            </w:pPr>
            <w:r>
              <w:rPr>
                <w:sz w:val="16"/>
              </w:rPr>
              <w:t xml:space="preserve">2071 </w:t>
            </w:r>
          </w:p>
        </w:tc>
        <w:tc>
          <w:tcPr>
            <w:tcW w:w="564" w:type="dxa"/>
            <w:tcBorders>
              <w:top w:val="nil"/>
            </w:tcBorders>
          </w:tcPr>
          <w:p w:rsidR="002E31F7" w:rsidRDefault="002E31F7">
            <w:pPr>
              <w:pStyle w:val="ConsPlusNonformat"/>
              <w:jc w:val="both"/>
            </w:pPr>
            <w:r>
              <w:rPr>
                <w:sz w:val="16"/>
              </w:rPr>
              <w:t>1994</w:t>
            </w:r>
          </w:p>
        </w:tc>
        <w:tc>
          <w:tcPr>
            <w:tcW w:w="658" w:type="dxa"/>
            <w:tcBorders>
              <w:top w:val="nil"/>
            </w:tcBorders>
          </w:tcPr>
          <w:p w:rsidR="002E31F7" w:rsidRDefault="002E31F7">
            <w:pPr>
              <w:pStyle w:val="ConsPlusNonformat"/>
              <w:jc w:val="both"/>
            </w:pPr>
            <w:r>
              <w:rPr>
                <w:sz w:val="16"/>
              </w:rPr>
              <w:t xml:space="preserve">1946 </w:t>
            </w:r>
          </w:p>
        </w:tc>
        <w:tc>
          <w:tcPr>
            <w:tcW w:w="564" w:type="dxa"/>
            <w:tcBorders>
              <w:top w:val="nil"/>
            </w:tcBorders>
          </w:tcPr>
          <w:p w:rsidR="002E31F7" w:rsidRDefault="002E31F7">
            <w:pPr>
              <w:pStyle w:val="ConsPlusNonformat"/>
              <w:jc w:val="both"/>
            </w:pPr>
            <w:r>
              <w:rPr>
                <w:sz w:val="16"/>
              </w:rPr>
              <w:t>1836</w:t>
            </w:r>
          </w:p>
        </w:tc>
        <w:tc>
          <w:tcPr>
            <w:tcW w:w="564" w:type="dxa"/>
            <w:tcBorders>
              <w:top w:val="nil"/>
            </w:tcBorders>
          </w:tcPr>
          <w:p w:rsidR="002E31F7" w:rsidRDefault="002E31F7">
            <w:pPr>
              <w:pStyle w:val="ConsPlusNonformat"/>
              <w:jc w:val="both"/>
            </w:pPr>
            <w:r>
              <w:rPr>
                <w:sz w:val="16"/>
              </w:rPr>
              <w:t>1739</w:t>
            </w:r>
          </w:p>
        </w:tc>
        <w:tc>
          <w:tcPr>
            <w:tcW w:w="752" w:type="dxa"/>
            <w:tcBorders>
              <w:top w:val="nil"/>
            </w:tcBorders>
          </w:tcPr>
          <w:p w:rsidR="002E31F7" w:rsidRDefault="002E31F7">
            <w:pPr>
              <w:pStyle w:val="ConsPlusNonformat"/>
              <w:jc w:val="both"/>
            </w:pPr>
            <w:r>
              <w:rPr>
                <w:sz w:val="16"/>
              </w:rPr>
              <w:t xml:space="preserve"> 1652 </w:t>
            </w:r>
          </w:p>
        </w:tc>
        <w:tc>
          <w:tcPr>
            <w:tcW w:w="658" w:type="dxa"/>
            <w:tcBorders>
              <w:top w:val="nil"/>
            </w:tcBorders>
          </w:tcPr>
          <w:p w:rsidR="002E31F7" w:rsidRDefault="002E31F7">
            <w:pPr>
              <w:pStyle w:val="ConsPlusNonformat"/>
              <w:jc w:val="both"/>
            </w:pPr>
            <w:r>
              <w:rPr>
                <w:sz w:val="16"/>
              </w:rPr>
              <w:t xml:space="preserve">1573 </w:t>
            </w:r>
          </w:p>
        </w:tc>
        <w:tc>
          <w:tcPr>
            <w:tcW w:w="658" w:type="dxa"/>
            <w:tcBorders>
              <w:top w:val="nil"/>
            </w:tcBorders>
          </w:tcPr>
          <w:p w:rsidR="002E31F7" w:rsidRDefault="002E31F7">
            <w:pPr>
              <w:pStyle w:val="ConsPlusNonformat"/>
              <w:jc w:val="both"/>
            </w:pPr>
            <w:r>
              <w:rPr>
                <w:sz w:val="16"/>
              </w:rPr>
              <w:t xml:space="preserve">1502 </w:t>
            </w:r>
          </w:p>
        </w:tc>
        <w:tc>
          <w:tcPr>
            <w:tcW w:w="658" w:type="dxa"/>
            <w:tcBorders>
              <w:top w:val="nil"/>
            </w:tcBorders>
          </w:tcPr>
          <w:p w:rsidR="002E31F7" w:rsidRDefault="002E31F7">
            <w:pPr>
              <w:pStyle w:val="ConsPlusNonformat"/>
              <w:jc w:val="both"/>
            </w:pPr>
            <w:r>
              <w:rPr>
                <w:sz w:val="16"/>
              </w:rPr>
              <w:t xml:space="preserve">1438 </w:t>
            </w:r>
          </w:p>
        </w:tc>
        <w:tc>
          <w:tcPr>
            <w:tcW w:w="658" w:type="dxa"/>
            <w:tcBorders>
              <w:top w:val="nil"/>
            </w:tcBorders>
          </w:tcPr>
          <w:p w:rsidR="002E31F7" w:rsidRDefault="002E31F7">
            <w:pPr>
              <w:pStyle w:val="ConsPlusNonformat"/>
              <w:jc w:val="both"/>
            </w:pPr>
            <w:r>
              <w:rPr>
                <w:sz w:val="16"/>
              </w:rPr>
              <w:t xml:space="preserve">1379 </w:t>
            </w:r>
          </w:p>
        </w:tc>
        <w:tc>
          <w:tcPr>
            <w:tcW w:w="564" w:type="dxa"/>
            <w:tcBorders>
              <w:top w:val="nil"/>
            </w:tcBorders>
          </w:tcPr>
          <w:p w:rsidR="002E31F7" w:rsidRDefault="002E31F7">
            <w:pPr>
              <w:pStyle w:val="ConsPlusNonformat"/>
              <w:jc w:val="both"/>
            </w:pPr>
            <w:r>
              <w:rPr>
                <w:sz w:val="16"/>
              </w:rPr>
              <w:t>1325</w:t>
            </w:r>
          </w:p>
        </w:tc>
        <w:tc>
          <w:tcPr>
            <w:tcW w:w="658" w:type="dxa"/>
            <w:tcBorders>
              <w:top w:val="nil"/>
            </w:tcBorders>
          </w:tcPr>
          <w:p w:rsidR="002E31F7" w:rsidRDefault="002E31F7">
            <w:pPr>
              <w:pStyle w:val="ConsPlusNonformat"/>
              <w:jc w:val="both"/>
            </w:pPr>
            <w:r>
              <w:rPr>
                <w:sz w:val="16"/>
              </w:rPr>
              <w:t xml:space="preserve">1276 </w:t>
            </w:r>
          </w:p>
        </w:tc>
        <w:tc>
          <w:tcPr>
            <w:tcW w:w="658" w:type="dxa"/>
            <w:tcBorders>
              <w:top w:val="nil"/>
            </w:tcBorders>
          </w:tcPr>
          <w:p w:rsidR="002E31F7" w:rsidRDefault="002E31F7">
            <w:pPr>
              <w:pStyle w:val="ConsPlusNonformat"/>
              <w:jc w:val="both"/>
            </w:pPr>
            <w:r>
              <w:rPr>
                <w:sz w:val="16"/>
              </w:rPr>
              <w:t xml:space="preserve">1230 </w:t>
            </w:r>
          </w:p>
        </w:tc>
        <w:tc>
          <w:tcPr>
            <w:tcW w:w="752" w:type="dxa"/>
            <w:tcBorders>
              <w:top w:val="nil"/>
            </w:tcBorders>
          </w:tcPr>
          <w:p w:rsidR="002E31F7" w:rsidRDefault="002E31F7">
            <w:pPr>
              <w:pStyle w:val="ConsPlusNonformat"/>
              <w:jc w:val="both"/>
            </w:pPr>
            <w:r>
              <w:rPr>
                <w:sz w:val="16"/>
              </w:rPr>
              <w:t xml:space="preserve"> 1188 </w:t>
            </w:r>
          </w:p>
        </w:tc>
      </w:tr>
      <w:tr w:rsidR="002E31F7">
        <w:trPr>
          <w:trHeight w:val="195"/>
        </w:trPr>
        <w:tc>
          <w:tcPr>
            <w:tcW w:w="564" w:type="dxa"/>
            <w:tcBorders>
              <w:top w:val="nil"/>
            </w:tcBorders>
          </w:tcPr>
          <w:p w:rsidR="002E31F7" w:rsidRDefault="002E31F7">
            <w:pPr>
              <w:pStyle w:val="ConsPlusNonformat"/>
              <w:jc w:val="both"/>
            </w:pPr>
            <w:r>
              <w:rPr>
                <w:sz w:val="16"/>
              </w:rPr>
              <w:t xml:space="preserve">180 </w:t>
            </w:r>
          </w:p>
        </w:tc>
        <w:tc>
          <w:tcPr>
            <w:tcW w:w="658" w:type="dxa"/>
            <w:tcBorders>
              <w:top w:val="nil"/>
            </w:tcBorders>
          </w:tcPr>
          <w:p w:rsidR="002E31F7" w:rsidRDefault="002E31F7">
            <w:pPr>
              <w:pStyle w:val="ConsPlusNonformat"/>
              <w:jc w:val="both"/>
            </w:pPr>
            <w:r>
              <w:rPr>
                <w:sz w:val="16"/>
              </w:rPr>
              <w:t xml:space="preserve">5437 </w:t>
            </w:r>
          </w:p>
        </w:tc>
        <w:tc>
          <w:tcPr>
            <w:tcW w:w="658" w:type="dxa"/>
            <w:tcBorders>
              <w:top w:val="nil"/>
            </w:tcBorders>
          </w:tcPr>
          <w:p w:rsidR="002E31F7" w:rsidRDefault="002E31F7">
            <w:pPr>
              <w:pStyle w:val="ConsPlusNonformat"/>
              <w:jc w:val="both"/>
            </w:pPr>
            <w:r>
              <w:rPr>
                <w:sz w:val="16"/>
              </w:rPr>
              <w:t xml:space="preserve">4655 </w:t>
            </w:r>
          </w:p>
        </w:tc>
        <w:tc>
          <w:tcPr>
            <w:tcW w:w="658" w:type="dxa"/>
            <w:tcBorders>
              <w:top w:val="nil"/>
            </w:tcBorders>
          </w:tcPr>
          <w:p w:rsidR="002E31F7" w:rsidRDefault="002E31F7">
            <w:pPr>
              <w:pStyle w:val="ConsPlusNonformat"/>
              <w:jc w:val="both"/>
            </w:pPr>
            <w:r>
              <w:rPr>
                <w:sz w:val="16"/>
              </w:rPr>
              <w:t xml:space="preserve">4074 </w:t>
            </w:r>
          </w:p>
        </w:tc>
        <w:tc>
          <w:tcPr>
            <w:tcW w:w="752" w:type="dxa"/>
            <w:tcBorders>
              <w:top w:val="nil"/>
            </w:tcBorders>
          </w:tcPr>
          <w:p w:rsidR="002E31F7" w:rsidRDefault="002E31F7">
            <w:pPr>
              <w:pStyle w:val="ConsPlusNonformat"/>
              <w:jc w:val="both"/>
            </w:pPr>
            <w:r>
              <w:rPr>
                <w:sz w:val="16"/>
              </w:rPr>
              <w:t xml:space="preserve"> 3624 </w:t>
            </w:r>
          </w:p>
        </w:tc>
        <w:tc>
          <w:tcPr>
            <w:tcW w:w="564" w:type="dxa"/>
            <w:tcBorders>
              <w:top w:val="nil"/>
            </w:tcBorders>
          </w:tcPr>
          <w:p w:rsidR="002E31F7" w:rsidRDefault="002E31F7">
            <w:pPr>
              <w:pStyle w:val="ConsPlusNonformat"/>
              <w:jc w:val="both"/>
            </w:pPr>
            <w:r>
              <w:rPr>
                <w:sz w:val="16"/>
              </w:rPr>
              <w:t>3266</w:t>
            </w:r>
          </w:p>
        </w:tc>
        <w:tc>
          <w:tcPr>
            <w:tcW w:w="658" w:type="dxa"/>
            <w:tcBorders>
              <w:top w:val="nil"/>
            </w:tcBorders>
          </w:tcPr>
          <w:p w:rsidR="002E31F7" w:rsidRDefault="002E31F7">
            <w:pPr>
              <w:pStyle w:val="ConsPlusNonformat"/>
              <w:jc w:val="both"/>
            </w:pPr>
            <w:r>
              <w:rPr>
                <w:sz w:val="16"/>
              </w:rPr>
              <w:t xml:space="preserve">2974 </w:t>
            </w:r>
          </w:p>
        </w:tc>
        <w:tc>
          <w:tcPr>
            <w:tcW w:w="658" w:type="dxa"/>
            <w:tcBorders>
              <w:top w:val="nil"/>
            </w:tcBorders>
          </w:tcPr>
          <w:p w:rsidR="002E31F7" w:rsidRDefault="002E31F7">
            <w:pPr>
              <w:pStyle w:val="ConsPlusNonformat"/>
              <w:jc w:val="both"/>
            </w:pPr>
            <w:r>
              <w:rPr>
                <w:sz w:val="16"/>
              </w:rPr>
              <w:t xml:space="preserve">2732 </w:t>
            </w:r>
          </w:p>
        </w:tc>
        <w:tc>
          <w:tcPr>
            <w:tcW w:w="658" w:type="dxa"/>
            <w:tcBorders>
              <w:top w:val="nil"/>
            </w:tcBorders>
          </w:tcPr>
          <w:p w:rsidR="002E31F7" w:rsidRDefault="002E31F7">
            <w:pPr>
              <w:pStyle w:val="ConsPlusNonformat"/>
              <w:jc w:val="both"/>
            </w:pPr>
            <w:r>
              <w:rPr>
                <w:sz w:val="16"/>
              </w:rPr>
              <w:t xml:space="preserve">2527 </w:t>
            </w:r>
          </w:p>
        </w:tc>
        <w:tc>
          <w:tcPr>
            <w:tcW w:w="658" w:type="dxa"/>
            <w:tcBorders>
              <w:top w:val="nil"/>
            </w:tcBorders>
          </w:tcPr>
          <w:p w:rsidR="002E31F7" w:rsidRDefault="002E31F7">
            <w:pPr>
              <w:pStyle w:val="ConsPlusNonformat"/>
              <w:jc w:val="both"/>
            </w:pPr>
            <w:r>
              <w:rPr>
                <w:sz w:val="16"/>
              </w:rPr>
              <w:t xml:space="preserve">2352 </w:t>
            </w:r>
          </w:p>
        </w:tc>
        <w:tc>
          <w:tcPr>
            <w:tcW w:w="658" w:type="dxa"/>
            <w:tcBorders>
              <w:top w:val="nil"/>
            </w:tcBorders>
          </w:tcPr>
          <w:p w:rsidR="002E31F7" w:rsidRDefault="002E31F7">
            <w:pPr>
              <w:pStyle w:val="ConsPlusNonformat"/>
              <w:jc w:val="both"/>
            </w:pPr>
            <w:r>
              <w:rPr>
                <w:sz w:val="16"/>
              </w:rPr>
              <w:t xml:space="preserve">2200 </w:t>
            </w:r>
          </w:p>
        </w:tc>
        <w:tc>
          <w:tcPr>
            <w:tcW w:w="564" w:type="dxa"/>
            <w:tcBorders>
              <w:top w:val="nil"/>
            </w:tcBorders>
          </w:tcPr>
          <w:p w:rsidR="002E31F7" w:rsidRDefault="002E31F7">
            <w:pPr>
              <w:pStyle w:val="ConsPlusNonformat"/>
              <w:jc w:val="both"/>
            </w:pPr>
            <w:r>
              <w:rPr>
                <w:sz w:val="16"/>
              </w:rPr>
              <w:t>2119</w:t>
            </w:r>
          </w:p>
        </w:tc>
        <w:tc>
          <w:tcPr>
            <w:tcW w:w="658" w:type="dxa"/>
            <w:tcBorders>
              <w:top w:val="nil"/>
            </w:tcBorders>
          </w:tcPr>
          <w:p w:rsidR="002E31F7" w:rsidRDefault="002E31F7">
            <w:pPr>
              <w:pStyle w:val="ConsPlusNonformat"/>
              <w:jc w:val="both"/>
            </w:pPr>
            <w:r>
              <w:rPr>
                <w:sz w:val="16"/>
              </w:rPr>
              <w:t xml:space="preserve">2068 </w:t>
            </w:r>
          </w:p>
        </w:tc>
        <w:tc>
          <w:tcPr>
            <w:tcW w:w="564" w:type="dxa"/>
            <w:tcBorders>
              <w:top w:val="nil"/>
            </w:tcBorders>
          </w:tcPr>
          <w:p w:rsidR="002E31F7" w:rsidRDefault="002E31F7">
            <w:pPr>
              <w:pStyle w:val="ConsPlusNonformat"/>
              <w:jc w:val="both"/>
            </w:pPr>
            <w:r>
              <w:rPr>
                <w:sz w:val="16"/>
              </w:rPr>
              <w:t>1951</w:t>
            </w:r>
          </w:p>
        </w:tc>
        <w:tc>
          <w:tcPr>
            <w:tcW w:w="564" w:type="dxa"/>
            <w:tcBorders>
              <w:top w:val="nil"/>
            </w:tcBorders>
          </w:tcPr>
          <w:p w:rsidR="002E31F7" w:rsidRDefault="002E31F7">
            <w:pPr>
              <w:pStyle w:val="ConsPlusNonformat"/>
              <w:jc w:val="both"/>
            </w:pPr>
            <w:r>
              <w:rPr>
                <w:sz w:val="16"/>
              </w:rPr>
              <w:t>1847</w:t>
            </w:r>
          </w:p>
        </w:tc>
        <w:tc>
          <w:tcPr>
            <w:tcW w:w="752" w:type="dxa"/>
            <w:tcBorders>
              <w:top w:val="nil"/>
            </w:tcBorders>
          </w:tcPr>
          <w:p w:rsidR="002E31F7" w:rsidRDefault="002E31F7">
            <w:pPr>
              <w:pStyle w:val="ConsPlusNonformat"/>
              <w:jc w:val="both"/>
            </w:pPr>
            <w:r>
              <w:rPr>
                <w:sz w:val="16"/>
              </w:rPr>
              <w:t xml:space="preserve"> 1755 </w:t>
            </w:r>
          </w:p>
        </w:tc>
        <w:tc>
          <w:tcPr>
            <w:tcW w:w="658" w:type="dxa"/>
            <w:tcBorders>
              <w:top w:val="nil"/>
            </w:tcBorders>
          </w:tcPr>
          <w:p w:rsidR="002E31F7" w:rsidRDefault="002E31F7">
            <w:pPr>
              <w:pStyle w:val="ConsPlusNonformat"/>
              <w:jc w:val="both"/>
            </w:pPr>
            <w:r>
              <w:rPr>
                <w:sz w:val="16"/>
              </w:rPr>
              <w:t xml:space="preserve">1671 </w:t>
            </w:r>
          </w:p>
        </w:tc>
        <w:tc>
          <w:tcPr>
            <w:tcW w:w="658" w:type="dxa"/>
            <w:tcBorders>
              <w:top w:val="nil"/>
            </w:tcBorders>
          </w:tcPr>
          <w:p w:rsidR="002E31F7" w:rsidRDefault="002E31F7">
            <w:pPr>
              <w:pStyle w:val="ConsPlusNonformat"/>
              <w:jc w:val="both"/>
            </w:pPr>
            <w:r>
              <w:rPr>
                <w:sz w:val="16"/>
              </w:rPr>
              <w:t xml:space="preserve">1596 </w:t>
            </w:r>
          </w:p>
        </w:tc>
        <w:tc>
          <w:tcPr>
            <w:tcW w:w="658" w:type="dxa"/>
            <w:tcBorders>
              <w:top w:val="nil"/>
            </w:tcBorders>
          </w:tcPr>
          <w:p w:rsidR="002E31F7" w:rsidRDefault="002E31F7">
            <w:pPr>
              <w:pStyle w:val="ConsPlusNonformat"/>
              <w:jc w:val="both"/>
            </w:pPr>
            <w:r>
              <w:rPr>
                <w:sz w:val="16"/>
              </w:rPr>
              <w:t xml:space="preserve">1528 </w:t>
            </w:r>
          </w:p>
        </w:tc>
        <w:tc>
          <w:tcPr>
            <w:tcW w:w="658" w:type="dxa"/>
            <w:tcBorders>
              <w:top w:val="nil"/>
            </w:tcBorders>
          </w:tcPr>
          <w:p w:rsidR="002E31F7" w:rsidRDefault="002E31F7">
            <w:pPr>
              <w:pStyle w:val="ConsPlusNonformat"/>
              <w:jc w:val="both"/>
            </w:pPr>
            <w:r>
              <w:rPr>
                <w:sz w:val="16"/>
              </w:rPr>
              <w:t xml:space="preserve">1465 </w:t>
            </w:r>
          </w:p>
        </w:tc>
        <w:tc>
          <w:tcPr>
            <w:tcW w:w="564" w:type="dxa"/>
            <w:tcBorders>
              <w:top w:val="nil"/>
            </w:tcBorders>
          </w:tcPr>
          <w:p w:rsidR="002E31F7" w:rsidRDefault="002E31F7">
            <w:pPr>
              <w:pStyle w:val="ConsPlusNonformat"/>
              <w:jc w:val="both"/>
            </w:pPr>
            <w:r>
              <w:rPr>
                <w:sz w:val="16"/>
              </w:rPr>
              <w:t>1408</w:t>
            </w:r>
          </w:p>
        </w:tc>
        <w:tc>
          <w:tcPr>
            <w:tcW w:w="658" w:type="dxa"/>
            <w:tcBorders>
              <w:top w:val="nil"/>
            </w:tcBorders>
          </w:tcPr>
          <w:p w:rsidR="002E31F7" w:rsidRDefault="002E31F7">
            <w:pPr>
              <w:pStyle w:val="ConsPlusNonformat"/>
              <w:jc w:val="both"/>
            </w:pPr>
            <w:r>
              <w:rPr>
                <w:sz w:val="16"/>
              </w:rPr>
              <w:t xml:space="preserve">1355 </w:t>
            </w:r>
          </w:p>
        </w:tc>
        <w:tc>
          <w:tcPr>
            <w:tcW w:w="658" w:type="dxa"/>
            <w:tcBorders>
              <w:top w:val="nil"/>
            </w:tcBorders>
          </w:tcPr>
          <w:p w:rsidR="002E31F7" w:rsidRDefault="002E31F7">
            <w:pPr>
              <w:pStyle w:val="ConsPlusNonformat"/>
              <w:jc w:val="both"/>
            </w:pPr>
            <w:r>
              <w:rPr>
                <w:sz w:val="16"/>
              </w:rPr>
              <w:t xml:space="preserve">1307 </w:t>
            </w:r>
          </w:p>
        </w:tc>
        <w:tc>
          <w:tcPr>
            <w:tcW w:w="752" w:type="dxa"/>
            <w:tcBorders>
              <w:top w:val="nil"/>
            </w:tcBorders>
          </w:tcPr>
          <w:p w:rsidR="002E31F7" w:rsidRDefault="002E31F7">
            <w:pPr>
              <w:pStyle w:val="ConsPlusNonformat"/>
              <w:jc w:val="both"/>
            </w:pPr>
            <w:r>
              <w:rPr>
                <w:sz w:val="16"/>
              </w:rPr>
              <w:t xml:space="preserve"> 1262 </w:t>
            </w:r>
          </w:p>
        </w:tc>
      </w:tr>
      <w:tr w:rsidR="002E31F7">
        <w:trPr>
          <w:trHeight w:val="195"/>
        </w:trPr>
        <w:tc>
          <w:tcPr>
            <w:tcW w:w="564" w:type="dxa"/>
            <w:tcBorders>
              <w:top w:val="nil"/>
            </w:tcBorders>
          </w:tcPr>
          <w:p w:rsidR="002E31F7" w:rsidRDefault="002E31F7">
            <w:pPr>
              <w:pStyle w:val="ConsPlusNonformat"/>
              <w:jc w:val="both"/>
            </w:pPr>
            <w:r>
              <w:rPr>
                <w:sz w:val="16"/>
              </w:rPr>
              <w:lastRenderedPageBreak/>
              <w:t xml:space="preserve">185 </w:t>
            </w:r>
          </w:p>
        </w:tc>
        <w:tc>
          <w:tcPr>
            <w:tcW w:w="658" w:type="dxa"/>
            <w:tcBorders>
              <w:top w:val="nil"/>
            </w:tcBorders>
          </w:tcPr>
          <w:p w:rsidR="002E31F7" w:rsidRDefault="002E31F7">
            <w:pPr>
              <w:pStyle w:val="ConsPlusNonformat"/>
              <w:jc w:val="both"/>
            </w:pPr>
            <w:r>
              <w:rPr>
                <w:sz w:val="16"/>
              </w:rPr>
              <w:t xml:space="preserve">5746 </w:t>
            </w:r>
          </w:p>
        </w:tc>
        <w:tc>
          <w:tcPr>
            <w:tcW w:w="658" w:type="dxa"/>
            <w:tcBorders>
              <w:top w:val="nil"/>
            </w:tcBorders>
          </w:tcPr>
          <w:p w:rsidR="002E31F7" w:rsidRDefault="002E31F7">
            <w:pPr>
              <w:pStyle w:val="ConsPlusNonformat"/>
              <w:jc w:val="both"/>
            </w:pPr>
            <w:r>
              <w:rPr>
                <w:sz w:val="16"/>
              </w:rPr>
              <w:t xml:space="preserve">4924 </w:t>
            </w:r>
          </w:p>
        </w:tc>
        <w:tc>
          <w:tcPr>
            <w:tcW w:w="658" w:type="dxa"/>
            <w:tcBorders>
              <w:top w:val="nil"/>
            </w:tcBorders>
          </w:tcPr>
          <w:p w:rsidR="002E31F7" w:rsidRDefault="002E31F7">
            <w:pPr>
              <w:pStyle w:val="ConsPlusNonformat"/>
              <w:jc w:val="both"/>
            </w:pPr>
            <w:r>
              <w:rPr>
                <w:sz w:val="16"/>
              </w:rPr>
              <w:t xml:space="preserve">4312 </w:t>
            </w:r>
          </w:p>
        </w:tc>
        <w:tc>
          <w:tcPr>
            <w:tcW w:w="752" w:type="dxa"/>
            <w:tcBorders>
              <w:top w:val="nil"/>
            </w:tcBorders>
          </w:tcPr>
          <w:p w:rsidR="002E31F7" w:rsidRDefault="002E31F7">
            <w:pPr>
              <w:pStyle w:val="ConsPlusNonformat"/>
              <w:jc w:val="both"/>
            </w:pPr>
            <w:r>
              <w:rPr>
                <w:sz w:val="16"/>
              </w:rPr>
              <w:t xml:space="preserve"> 3838 </w:t>
            </w:r>
          </w:p>
        </w:tc>
        <w:tc>
          <w:tcPr>
            <w:tcW w:w="564" w:type="dxa"/>
            <w:tcBorders>
              <w:top w:val="nil"/>
            </w:tcBorders>
          </w:tcPr>
          <w:p w:rsidR="002E31F7" w:rsidRDefault="002E31F7">
            <w:pPr>
              <w:pStyle w:val="ConsPlusNonformat"/>
              <w:jc w:val="both"/>
            </w:pPr>
            <w:r>
              <w:rPr>
                <w:sz w:val="16"/>
              </w:rPr>
              <w:t>3460</w:t>
            </w:r>
          </w:p>
        </w:tc>
        <w:tc>
          <w:tcPr>
            <w:tcW w:w="658" w:type="dxa"/>
            <w:tcBorders>
              <w:top w:val="nil"/>
            </w:tcBorders>
          </w:tcPr>
          <w:p w:rsidR="002E31F7" w:rsidRDefault="002E31F7">
            <w:pPr>
              <w:pStyle w:val="ConsPlusNonformat"/>
              <w:jc w:val="both"/>
            </w:pPr>
            <w:r>
              <w:rPr>
                <w:sz w:val="16"/>
              </w:rPr>
              <w:t xml:space="preserve">3152 </w:t>
            </w:r>
          </w:p>
        </w:tc>
        <w:tc>
          <w:tcPr>
            <w:tcW w:w="658" w:type="dxa"/>
            <w:tcBorders>
              <w:top w:val="nil"/>
            </w:tcBorders>
          </w:tcPr>
          <w:p w:rsidR="002E31F7" w:rsidRDefault="002E31F7">
            <w:pPr>
              <w:pStyle w:val="ConsPlusNonformat"/>
              <w:jc w:val="both"/>
            </w:pPr>
            <w:r>
              <w:rPr>
                <w:sz w:val="16"/>
              </w:rPr>
              <w:t xml:space="preserve">2895 </w:t>
            </w:r>
          </w:p>
        </w:tc>
        <w:tc>
          <w:tcPr>
            <w:tcW w:w="658" w:type="dxa"/>
            <w:tcBorders>
              <w:top w:val="nil"/>
            </w:tcBorders>
          </w:tcPr>
          <w:p w:rsidR="002E31F7" w:rsidRDefault="002E31F7">
            <w:pPr>
              <w:pStyle w:val="ConsPlusNonformat"/>
              <w:jc w:val="both"/>
            </w:pPr>
            <w:r>
              <w:rPr>
                <w:sz w:val="16"/>
              </w:rPr>
              <w:t xml:space="preserve">2679 </w:t>
            </w:r>
          </w:p>
        </w:tc>
        <w:tc>
          <w:tcPr>
            <w:tcW w:w="658" w:type="dxa"/>
            <w:tcBorders>
              <w:top w:val="nil"/>
            </w:tcBorders>
          </w:tcPr>
          <w:p w:rsidR="002E31F7" w:rsidRDefault="002E31F7">
            <w:pPr>
              <w:pStyle w:val="ConsPlusNonformat"/>
              <w:jc w:val="both"/>
            </w:pPr>
            <w:r>
              <w:rPr>
                <w:sz w:val="16"/>
              </w:rPr>
              <w:t xml:space="preserve">2493 </w:t>
            </w:r>
          </w:p>
        </w:tc>
        <w:tc>
          <w:tcPr>
            <w:tcW w:w="658" w:type="dxa"/>
            <w:tcBorders>
              <w:top w:val="nil"/>
            </w:tcBorders>
          </w:tcPr>
          <w:p w:rsidR="002E31F7" w:rsidRDefault="002E31F7">
            <w:pPr>
              <w:pStyle w:val="ConsPlusNonformat"/>
              <w:jc w:val="both"/>
            </w:pPr>
            <w:r>
              <w:rPr>
                <w:sz w:val="16"/>
              </w:rPr>
              <w:t xml:space="preserve">2333 </w:t>
            </w:r>
          </w:p>
        </w:tc>
        <w:tc>
          <w:tcPr>
            <w:tcW w:w="564" w:type="dxa"/>
            <w:tcBorders>
              <w:top w:val="nil"/>
            </w:tcBorders>
          </w:tcPr>
          <w:p w:rsidR="002E31F7" w:rsidRDefault="002E31F7">
            <w:pPr>
              <w:pStyle w:val="ConsPlusNonformat"/>
              <w:jc w:val="both"/>
            </w:pPr>
            <w:r>
              <w:rPr>
                <w:sz w:val="16"/>
              </w:rPr>
              <w:t>2246</w:t>
            </w:r>
          </w:p>
        </w:tc>
        <w:tc>
          <w:tcPr>
            <w:tcW w:w="658" w:type="dxa"/>
            <w:tcBorders>
              <w:top w:val="nil"/>
            </w:tcBorders>
          </w:tcPr>
          <w:p w:rsidR="002E31F7" w:rsidRDefault="002E31F7">
            <w:pPr>
              <w:pStyle w:val="ConsPlusNonformat"/>
              <w:jc w:val="both"/>
            </w:pPr>
            <w:r>
              <w:rPr>
                <w:sz w:val="16"/>
              </w:rPr>
              <w:t xml:space="preserve">2193 </w:t>
            </w:r>
          </w:p>
        </w:tc>
        <w:tc>
          <w:tcPr>
            <w:tcW w:w="564" w:type="dxa"/>
            <w:tcBorders>
              <w:top w:val="nil"/>
            </w:tcBorders>
          </w:tcPr>
          <w:p w:rsidR="002E31F7" w:rsidRDefault="002E31F7">
            <w:pPr>
              <w:pStyle w:val="ConsPlusNonformat"/>
              <w:jc w:val="both"/>
            </w:pPr>
            <w:r>
              <w:rPr>
                <w:sz w:val="16"/>
              </w:rPr>
              <w:t>2069</w:t>
            </w:r>
          </w:p>
        </w:tc>
        <w:tc>
          <w:tcPr>
            <w:tcW w:w="564" w:type="dxa"/>
            <w:tcBorders>
              <w:top w:val="nil"/>
            </w:tcBorders>
          </w:tcPr>
          <w:p w:rsidR="002E31F7" w:rsidRDefault="002E31F7">
            <w:pPr>
              <w:pStyle w:val="ConsPlusNonformat"/>
              <w:jc w:val="both"/>
            </w:pPr>
            <w:r>
              <w:rPr>
                <w:sz w:val="16"/>
              </w:rPr>
              <w:t>1959</w:t>
            </w:r>
          </w:p>
        </w:tc>
        <w:tc>
          <w:tcPr>
            <w:tcW w:w="752" w:type="dxa"/>
            <w:tcBorders>
              <w:top w:val="nil"/>
            </w:tcBorders>
          </w:tcPr>
          <w:p w:rsidR="002E31F7" w:rsidRDefault="002E31F7">
            <w:pPr>
              <w:pStyle w:val="ConsPlusNonformat"/>
              <w:jc w:val="both"/>
            </w:pPr>
            <w:r>
              <w:rPr>
                <w:sz w:val="16"/>
              </w:rPr>
              <w:t xml:space="preserve"> 1861 </w:t>
            </w:r>
          </w:p>
        </w:tc>
        <w:tc>
          <w:tcPr>
            <w:tcW w:w="658" w:type="dxa"/>
            <w:tcBorders>
              <w:top w:val="nil"/>
            </w:tcBorders>
          </w:tcPr>
          <w:p w:rsidR="002E31F7" w:rsidRDefault="002E31F7">
            <w:pPr>
              <w:pStyle w:val="ConsPlusNonformat"/>
              <w:jc w:val="both"/>
            </w:pPr>
            <w:r>
              <w:rPr>
                <w:sz w:val="16"/>
              </w:rPr>
              <w:t xml:space="preserve">1772 </w:t>
            </w:r>
          </w:p>
        </w:tc>
        <w:tc>
          <w:tcPr>
            <w:tcW w:w="658" w:type="dxa"/>
            <w:tcBorders>
              <w:top w:val="nil"/>
            </w:tcBorders>
          </w:tcPr>
          <w:p w:rsidR="002E31F7" w:rsidRDefault="002E31F7">
            <w:pPr>
              <w:pStyle w:val="ConsPlusNonformat"/>
              <w:jc w:val="both"/>
            </w:pPr>
            <w:r>
              <w:rPr>
                <w:sz w:val="16"/>
              </w:rPr>
              <w:t xml:space="preserve">1693 </w:t>
            </w:r>
          </w:p>
        </w:tc>
        <w:tc>
          <w:tcPr>
            <w:tcW w:w="658" w:type="dxa"/>
            <w:tcBorders>
              <w:top w:val="nil"/>
            </w:tcBorders>
          </w:tcPr>
          <w:p w:rsidR="002E31F7" w:rsidRDefault="002E31F7">
            <w:pPr>
              <w:pStyle w:val="ConsPlusNonformat"/>
              <w:jc w:val="both"/>
            </w:pPr>
            <w:r>
              <w:rPr>
                <w:sz w:val="16"/>
              </w:rPr>
              <w:t xml:space="preserve">1620 </w:t>
            </w:r>
          </w:p>
        </w:tc>
        <w:tc>
          <w:tcPr>
            <w:tcW w:w="658" w:type="dxa"/>
            <w:tcBorders>
              <w:top w:val="nil"/>
            </w:tcBorders>
          </w:tcPr>
          <w:p w:rsidR="002E31F7" w:rsidRDefault="002E31F7">
            <w:pPr>
              <w:pStyle w:val="ConsPlusNonformat"/>
              <w:jc w:val="both"/>
            </w:pPr>
            <w:r>
              <w:rPr>
                <w:sz w:val="16"/>
              </w:rPr>
              <w:t xml:space="preserve">1554 </w:t>
            </w:r>
          </w:p>
        </w:tc>
        <w:tc>
          <w:tcPr>
            <w:tcW w:w="564" w:type="dxa"/>
            <w:tcBorders>
              <w:top w:val="nil"/>
            </w:tcBorders>
          </w:tcPr>
          <w:p w:rsidR="002E31F7" w:rsidRDefault="002E31F7">
            <w:pPr>
              <w:pStyle w:val="ConsPlusNonformat"/>
              <w:jc w:val="both"/>
            </w:pPr>
            <w:r>
              <w:rPr>
                <w:sz w:val="16"/>
              </w:rPr>
              <w:t>1493</w:t>
            </w:r>
          </w:p>
        </w:tc>
        <w:tc>
          <w:tcPr>
            <w:tcW w:w="658" w:type="dxa"/>
            <w:tcBorders>
              <w:top w:val="nil"/>
            </w:tcBorders>
          </w:tcPr>
          <w:p w:rsidR="002E31F7" w:rsidRDefault="002E31F7">
            <w:pPr>
              <w:pStyle w:val="ConsPlusNonformat"/>
              <w:jc w:val="both"/>
            </w:pPr>
            <w:r>
              <w:rPr>
                <w:sz w:val="16"/>
              </w:rPr>
              <w:t xml:space="preserve">1437 </w:t>
            </w:r>
          </w:p>
        </w:tc>
        <w:tc>
          <w:tcPr>
            <w:tcW w:w="658" w:type="dxa"/>
            <w:tcBorders>
              <w:top w:val="nil"/>
            </w:tcBorders>
          </w:tcPr>
          <w:p w:rsidR="002E31F7" w:rsidRDefault="002E31F7">
            <w:pPr>
              <w:pStyle w:val="ConsPlusNonformat"/>
              <w:jc w:val="both"/>
            </w:pPr>
            <w:r>
              <w:rPr>
                <w:sz w:val="16"/>
              </w:rPr>
              <w:t xml:space="preserve">1386 </w:t>
            </w:r>
          </w:p>
        </w:tc>
        <w:tc>
          <w:tcPr>
            <w:tcW w:w="752" w:type="dxa"/>
            <w:tcBorders>
              <w:top w:val="nil"/>
            </w:tcBorders>
          </w:tcPr>
          <w:p w:rsidR="002E31F7" w:rsidRDefault="002E31F7">
            <w:pPr>
              <w:pStyle w:val="ConsPlusNonformat"/>
              <w:jc w:val="both"/>
            </w:pPr>
            <w:r>
              <w:rPr>
                <w:sz w:val="16"/>
              </w:rPr>
              <w:t xml:space="preserve"> 1338 </w:t>
            </w:r>
          </w:p>
        </w:tc>
      </w:tr>
      <w:tr w:rsidR="002E31F7">
        <w:trPr>
          <w:trHeight w:val="195"/>
        </w:trPr>
        <w:tc>
          <w:tcPr>
            <w:tcW w:w="564" w:type="dxa"/>
            <w:tcBorders>
              <w:top w:val="nil"/>
            </w:tcBorders>
          </w:tcPr>
          <w:p w:rsidR="002E31F7" w:rsidRDefault="002E31F7">
            <w:pPr>
              <w:pStyle w:val="ConsPlusNonformat"/>
              <w:jc w:val="both"/>
            </w:pPr>
            <w:r>
              <w:rPr>
                <w:sz w:val="16"/>
              </w:rPr>
              <w:t xml:space="preserve">190 </w:t>
            </w:r>
          </w:p>
        </w:tc>
        <w:tc>
          <w:tcPr>
            <w:tcW w:w="658" w:type="dxa"/>
            <w:tcBorders>
              <w:top w:val="nil"/>
            </w:tcBorders>
          </w:tcPr>
          <w:p w:rsidR="002E31F7" w:rsidRDefault="002E31F7">
            <w:pPr>
              <w:pStyle w:val="ConsPlusNonformat"/>
              <w:jc w:val="both"/>
            </w:pPr>
            <w:r>
              <w:rPr>
                <w:sz w:val="16"/>
              </w:rPr>
              <w:t xml:space="preserve">6062 </w:t>
            </w:r>
          </w:p>
        </w:tc>
        <w:tc>
          <w:tcPr>
            <w:tcW w:w="658" w:type="dxa"/>
            <w:tcBorders>
              <w:top w:val="nil"/>
            </w:tcBorders>
          </w:tcPr>
          <w:p w:rsidR="002E31F7" w:rsidRDefault="002E31F7">
            <w:pPr>
              <w:pStyle w:val="ConsPlusNonformat"/>
              <w:jc w:val="both"/>
            </w:pPr>
            <w:r>
              <w:rPr>
                <w:sz w:val="16"/>
              </w:rPr>
              <w:t xml:space="preserve">5200 </w:t>
            </w:r>
          </w:p>
        </w:tc>
        <w:tc>
          <w:tcPr>
            <w:tcW w:w="658" w:type="dxa"/>
            <w:tcBorders>
              <w:top w:val="nil"/>
            </w:tcBorders>
          </w:tcPr>
          <w:p w:rsidR="002E31F7" w:rsidRDefault="002E31F7">
            <w:pPr>
              <w:pStyle w:val="ConsPlusNonformat"/>
              <w:jc w:val="both"/>
            </w:pPr>
            <w:r>
              <w:rPr>
                <w:sz w:val="16"/>
              </w:rPr>
              <w:t xml:space="preserve">4556 </w:t>
            </w:r>
          </w:p>
        </w:tc>
        <w:tc>
          <w:tcPr>
            <w:tcW w:w="752" w:type="dxa"/>
            <w:tcBorders>
              <w:top w:val="nil"/>
            </w:tcBorders>
          </w:tcPr>
          <w:p w:rsidR="002E31F7" w:rsidRDefault="002E31F7">
            <w:pPr>
              <w:pStyle w:val="ConsPlusNonformat"/>
              <w:jc w:val="both"/>
            </w:pPr>
            <w:r>
              <w:rPr>
                <w:sz w:val="16"/>
              </w:rPr>
              <w:t xml:space="preserve"> 4057 </w:t>
            </w:r>
          </w:p>
        </w:tc>
        <w:tc>
          <w:tcPr>
            <w:tcW w:w="564" w:type="dxa"/>
            <w:tcBorders>
              <w:top w:val="nil"/>
            </w:tcBorders>
          </w:tcPr>
          <w:p w:rsidR="002E31F7" w:rsidRDefault="002E31F7">
            <w:pPr>
              <w:pStyle w:val="ConsPlusNonformat"/>
              <w:jc w:val="both"/>
            </w:pPr>
            <w:r>
              <w:rPr>
                <w:sz w:val="16"/>
              </w:rPr>
              <w:t>3659</w:t>
            </w:r>
          </w:p>
        </w:tc>
        <w:tc>
          <w:tcPr>
            <w:tcW w:w="658" w:type="dxa"/>
            <w:tcBorders>
              <w:top w:val="nil"/>
            </w:tcBorders>
          </w:tcPr>
          <w:p w:rsidR="002E31F7" w:rsidRDefault="002E31F7">
            <w:pPr>
              <w:pStyle w:val="ConsPlusNonformat"/>
              <w:jc w:val="both"/>
            </w:pPr>
            <w:r>
              <w:rPr>
                <w:sz w:val="16"/>
              </w:rPr>
              <w:t xml:space="preserve">3334 </w:t>
            </w:r>
          </w:p>
        </w:tc>
        <w:tc>
          <w:tcPr>
            <w:tcW w:w="658" w:type="dxa"/>
            <w:tcBorders>
              <w:top w:val="nil"/>
            </w:tcBorders>
          </w:tcPr>
          <w:p w:rsidR="002E31F7" w:rsidRDefault="002E31F7">
            <w:pPr>
              <w:pStyle w:val="ConsPlusNonformat"/>
              <w:jc w:val="both"/>
            </w:pPr>
            <w:r>
              <w:rPr>
                <w:sz w:val="16"/>
              </w:rPr>
              <w:t xml:space="preserve">3063 </w:t>
            </w:r>
          </w:p>
        </w:tc>
        <w:tc>
          <w:tcPr>
            <w:tcW w:w="658" w:type="dxa"/>
            <w:tcBorders>
              <w:top w:val="nil"/>
            </w:tcBorders>
          </w:tcPr>
          <w:p w:rsidR="002E31F7" w:rsidRDefault="002E31F7">
            <w:pPr>
              <w:pStyle w:val="ConsPlusNonformat"/>
              <w:jc w:val="both"/>
            </w:pPr>
            <w:r>
              <w:rPr>
                <w:sz w:val="16"/>
              </w:rPr>
              <w:t xml:space="preserve">2834 </w:t>
            </w:r>
          </w:p>
        </w:tc>
        <w:tc>
          <w:tcPr>
            <w:tcW w:w="658" w:type="dxa"/>
            <w:tcBorders>
              <w:top w:val="nil"/>
            </w:tcBorders>
          </w:tcPr>
          <w:p w:rsidR="002E31F7" w:rsidRDefault="002E31F7">
            <w:pPr>
              <w:pStyle w:val="ConsPlusNonformat"/>
              <w:jc w:val="both"/>
            </w:pPr>
            <w:r>
              <w:rPr>
                <w:sz w:val="16"/>
              </w:rPr>
              <w:t xml:space="preserve">2639 </w:t>
            </w:r>
          </w:p>
        </w:tc>
        <w:tc>
          <w:tcPr>
            <w:tcW w:w="658" w:type="dxa"/>
            <w:tcBorders>
              <w:top w:val="nil"/>
            </w:tcBorders>
          </w:tcPr>
          <w:p w:rsidR="002E31F7" w:rsidRDefault="002E31F7">
            <w:pPr>
              <w:pStyle w:val="ConsPlusNonformat"/>
              <w:jc w:val="both"/>
            </w:pPr>
            <w:r>
              <w:rPr>
                <w:sz w:val="16"/>
              </w:rPr>
              <w:t xml:space="preserve">2469 </w:t>
            </w:r>
          </w:p>
        </w:tc>
        <w:tc>
          <w:tcPr>
            <w:tcW w:w="564" w:type="dxa"/>
            <w:tcBorders>
              <w:top w:val="nil"/>
            </w:tcBorders>
          </w:tcPr>
          <w:p w:rsidR="002E31F7" w:rsidRDefault="002E31F7">
            <w:pPr>
              <w:pStyle w:val="ConsPlusNonformat"/>
              <w:jc w:val="both"/>
            </w:pPr>
            <w:r>
              <w:rPr>
                <w:sz w:val="16"/>
              </w:rPr>
              <w:t>2378</w:t>
            </w:r>
          </w:p>
        </w:tc>
        <w:tc>
          <w:tcPr>
            <w:tcW w:w="658" w:type="dxa"/>
            <w:tcBorders>
              <w:top w:val="nil"/>
            </w:tcBorders>
          </w:tcPr>
          <w:p w:rsidR="002E31F7" w:rsidRDefault="002E31F7">
            <w:pPr>
              <w:pStyle w:val="ConsPlusNonformat"/>
              <w:jc w:val="both"/>
            </w:pPr>
            <w:r>
              <w:rPr>
                <w:sz w:val="16"/>
              </w:rPr>
              <w:t xml:space="preserve">2321 </w:t>
            </w:r>
          </w:p>
        </w:tc>
        <w:tc>
          <w:tcPr>
            <w:tcW w:w="564" w:type="dxa"/>
            <w:tcBorders>
              <w:top w:val="nil"/>
            </w:tcBorders>
          </w:tcPr>
          <w:p w:rsidR="002E31F7" w:rsidRDefault="002E31F7">
            <w:pPr>
              <w:pStyle w:val="ConsPlusNonformat"/>
              <w:jc w:val="both"/>
            </w:pPr>
            <w:r>
              <w:rPr>
                <w:sz w:val="16"/>
              </w:rPr>
              <w:t>2190</w:t>
            </w:r>
          </w:p>
        </w:tc>
        <w:tc>
          <w:tcPr>
            <w:tcW w:w="564" w:type="dxa"/>
            <w:tcBorders>
              <w:top w:val="nil"/>
            </w:tcBorders>
          </w:tcPr>
          <w:p w:rsidR="002E31F7" w:rsidRDefault="002E31F7">
            <w:pPr>
              <w:pStyle w:val="ConsPlusNonformat"/>
              <w:jc w:val="both"/>
            </w:pPr>
            <w:r>
              <w:rPr>
                <w:sz w:val="16"/>
              </w:rPr>
              <w:t>2074</w:t>
            </w:r>
          </w:p>
        </w:tc>
        <w:tc>
          <w:tcPr>
            <w:tcW w:w="752" w:type="dxa"/>
            <w:tcBorders>
              <w:top w:val="nil"/>
            </w:tcBorders>
          </w:tcPr>
          <w:p w:rsidR="002E31F7" w:rsidRDefault="002E31F7">
            <w:pPr>
              <w:pStyle w:val="ConsPlusNonformat"/>
              <w:jc w:val="both"/>
            </w:pPr>
            <w:r>
              <w:rPr>
                <w:sz w:val="16"/>
              </w:rPr>
              <w:t xml:space="preserve"> 1970 </w:t>
            </w:r>
          </w:p>
        </w:tc>
        <w:tc>
          <w:tcPr>
            <w:tcW w:w="658" w:type="dxa"/>
            <w:tcBorders>
              <w:top w:val="nil"/>
            </w:tcBorders>
          </w:tcPr>
          <w:p w:rsidR="002E31F7" w:rsidRDefault="002E31F7">
            <w:pPr>
              <w:pStyle w:val="ConsPlusNonformat"/>
              <w:jc w:val="both"/>
            </w:pPr>
            <w:r>
              <w:rPr>
                <w:sz w:val="16"/>
              </w:rPr>
              <w:t xml:space="preserve">1877 </w:t>
            </w:r>
          </w:p>
        </w:tc>
        <w:tc>
          <w:tcPr>
            <w:tcW w:w="658" w:type="dxa"/>
            <w:tcBorders>
              <w:top w:val="nil"/>
            </w:tcBorders>
          </w:tcPr>
          <w:p w:rsidR="002E31F7" w:rsidRDefault="002E31F7">
            <w:pPr>
              <w:pStyle w:val="ConsPlusNonformat"/>
              <w:jc w:val="both"/>
            </w:pPr>
            <w:r>
              <w:rPr>
                <w:sz w:val="16"/>
              </w:rPr>
              <w:t xml:space="preserve">1792 </w:t>
            </w:r>
          </w:p>
        </w:tc>
        <w:tc>
          <w:tcPr>
            <w:tcW w:w="658" w:type="dxa"/>
            <w:tcBorders>
              <w:top w:val="nil"/>
            </w:tcBorders>
          </w:tcPr>
          <w:p w:rsidR="002E31F7" w:rsidRDefault="002E31F7">
            <w:pPr>
              <w:pStyle w:val="ConsPlusNonformat"/>
              <w:jc w:val="both"/>
            </w:pPr>
            <w:r>
              <w:rPr>
                <w:sz w:val="16"/>
              </w:rPr>
              <w:t xml:space="preserve">1715 </w:t>
            </w:r>
          </w:p>
        </w:tc>
        <w:tc>
          <w:tcPr>
            <w:tcW w:w="658" w:type="dxa"/>
            <w:tcBorders>
              <w:top w:val="nil"/>
            </w:tcBorders>
          </w:tcPr>
          <w:p w:rsidR="002E31F7" w:rsidRDefault="002E31F7">
            <w:pPr>
              <w:pStyle w:val="ConsPlusNonformat"/>
              <w:jc w:val="both"/>
            </w:pPr>
            <w:r>
              <w:rPr>
                <w:sz w:val="16"/>
              </w:rPr>
              <w:t xml:space="preserve">1645 </w:t>
            </w:r>
          </w:p>
        </w:tc>
        <w:tc>
          <w:tcPr>
            <w:tcW w:w="564" w:type="dxa"/>
            <w:tcBorders>
              <w:top w:val="nil"/>
            </w:tcBorders>
          </w:tcPr>
          <w:p w:rsidR="002E31F7" w:rsidRDefault="002E31F7">
            <w:pPr>
              <w:pStyle w:val="ConsPlusNonformat"/>
              <w:jc w:val="both"/>
            </w:pPr>
            <w:r>
              <w:rPr>
                <w:sz w:val="16"/>
              </w:rPr>
              <w:t>1581</w:t>
            </w:r>
          </w:p>
        </w:tc>
        <w:tc>
          <w:tcPr>
            <w:tcW w:w="658" w:type="dxa"/>
            <w:tcBorders>
              <w:top w:val="nil"/>
            </w:tcBorders>
          </w:tcPr>
          <w:p w:rsidR="002E31F7" w:rsidRDefault="002E31F7">
            <w:pPr>
              <w:pStyle w:val="ConsPlusNonformat"/>
              <w:jc w:val="both"/>
            </w:pPr>
            <w:r>
              <w:rPr>
                <w:sz w:val="16"/>
              </w:rPr>
              <w:t xml:space="preserve">1522 </w:t>
            </w:r>
          </w:p>
        </w:tc>
        <w:tc>
          <w:tcPr>
            <w:tcW w:w="658" w:type="dxa"/>
            <w:tcBorders>
              <w:top w:val="nil"/>
            </w:tcBorders>
          </w:tcPr>
          <w:p w:rsidR="002E31F7" w:rsidRDefault="002E31F7">
            <w:pPr>
              <w:pStyle w:val="ConsPlusNonformat"/>
              <w:jc w:val="both"/>
            </w:pPr>
            <w:r>
              <w:rPr>
                <w:sz w:val="16"/>
              </w:rPr>
              <w:t xml:space="preserve">1467 </w:t>
            </w:r>
          </w:p>
        </w:tc>
        <w:tc>
          <w:tcPr>
            <w:tcW w:w="752" w:type="dxa"/>
            <w:tcBorders>
              <w:top w:val="nil"/>
            </w:tcBorders>
          </w:tcPr>
          <w:p w:rsidR="002E31F7" w:rsidRDefault="002E31F7">
            <w:pPr>
              <w:pStyle w:val="ConsPlusNonformat"/>
              <w:jc w:val="both"/>
            </w:pPr>
            <w:r>
              <w:rPr>
                <w:sz w:val="16"/>
              </w:rPr>
              <w:t xml:space="preserve"> 1417 </w:t>
            </w:r>
          </w:p>
        </w:tc>
      </w:tr>
      <w:tr w:rsidR="002E31F7">
        <w:trPr>
          <w:trHeight w:val="195"/>
        </w:trPr>
        <w:tc>
          <w:tcPr>
            <w:tcW w:w="564" w:type="dxa"/>
            <w:tcBorders>
              <w:top w:val="nil"/>
            </w:tcBorders>
          </w:tcPr>
          <w:p w:rsidR="002E31F7" w:rsidRDefault="002E31F7">
            <w:pPr>
              <w:pStyle w:val="ConsPlusNonformat"/>
              <w:jc w:val="both"/>
            </w:pPr>
            <w:r>
              <w:rPr>
                <w:sz w:val="16"/>
              </w:rPr>
              <w:t xml:space="preserve">195 </w:t>
            </w:r>
          </w:p>
        </w:tc>
        <w:tc>
          <w:tcPr>
            <w:tcW w:w="658" w:type="dxa"/>
            <w:tcBorders>
              <w:top w:val="nil"/>
            </w:tcBorders>
          </w:tcPr>
          <w:p w:rsidR="002E31F7" w:rsidRDefault="002E31F7">
            <w:pPr>
              <w:pStyle w:val="ConsPlusNonformat"/>
              <w:jc w:val="both"/>
            </w:pPr>
            <w:r>
              <w:rPr>
                <w:sz w:val="16"/>
              </w:rPr>
              <w:t xml:space="preserve">6384 </w:t>
            </w:r>
          </w:p>
        </w:tc>
        <w:tc>
          <w:tcPr>
            <w:tcW w:w="658" w:type="dxa"/>
            <w:tcBorders>
              <w:top w:val="nil"/>
            </w:tcBorders>
          </w:tcPr>
          <w:p w:rsidR="002E31F7" w:rsidRDefault="002E31F7">
            <w:pPr>
              <w:pStyle w:val="ConsPlusNonformat"/>
              <w:jc w:val="both"/>
            </w:pPr>
            <w:r>
              <w:rPr>
                <w:sz w:val="16"/>
              </w:rPr>
              <w:t xml:space="preserve">5480 </w:t>
            </w:r>
          </w:p>
        </w:tc>
        <w:tc>
          <w:tcPr>
            <w:tcW w:w="658" w:type="dxa"/>
            <w:tcBorders>
              <w:top w:val="nil"/>
            </w:tcBorders>
          </w:tcPr>
          <w:p w:rsidR="002E31F7" w:rsidRDefault="002E31F7">
            <w:pPr>
              <w:pStyle w:val="ConsPlusNonformat"/>
              <w:jc w:val="both"/>
            </w:pPr>
            <w:r>
              <w:rPr>
                <w:sz w:val="16"/>
              </w:rPr>
              <w:t xml:space="preserve">4805 </w:t>
            </w:r>
          </w:p>
        </w:tc>
        <w:tc>
          <w:tcPr>
            <w:tcW w:w="752" w:type="dxa"/>
            <w:tcBorders>
              <w:top w:val="nil"/>
            </w:tcBorders>
          </w:tcPr>
          <w:p w:rsidR="002E31F7" w:rsidRDefault="002E31F7">
            <w:pPr>
              <w:pStyle w:val="ConsPlusNonformat"/>
              <w:jc w:val="both"/>
            </w:pPr>
            <w:r>
              <w:rPr>
                <w:sz w:val="16"/>
              </w:rPr>
              <w:t xml:space="preserve"> 4281 </w:t>
            </w:r>
          </w:p>
        </w:tc>
        <w:tc>
          <w:tcPr>
            <w:tcW w:w="564" w:type="dxa"/>
            <w:tcBorders>
              <w:top w:val="nil"/>
            </w:tcBorders>
          </w:tcPr>
          <w:p w:rsidR="002E31F7" w:rsidRDefault="002E31F7">
            <w:pPr>
              <w:pStyle w:val="ConsPlusNonformat"/>
              <w:jc w:val="both"/>
            </w:pPr>
            <w:r>
              <w:rPr>
                <w:sz w:val="16"/>
              </w:rPr>
              <w:t>3862</w:t>
            </w:r>
          </w:p>
        </w:tc>
        <w:tc>
          <w:tcPr>
            <w:tcW w:w="658" w:type="dxa"/>
            <w:tcBorders>
              <w:top w:val="nil"/>
            </w:tcBorders>
          </w:tcPr>
          <w:p w:rsidR="002E31F7" w:rsidRDefault="002E31F7">
            <w:pPr>
              <w:pStyle w:val="ConsPlusNonformat"/>
              <w:jc w:val="both"/>
            </w:pPr>
            <w:r>
              <w:rPr>
                <w:sz w:val="16"/>
              </w:rPr>
              <w:t xml:space="preserve">3520 </w:t>
            </w:r>
          </w:p>
        </w:tc>
        <w:tc>
          <w:tcPr>
            <w:tcW w:w="658" w:type="dxa"/>
            <w:tcBorders>
              <w:top w:val="nil"/>
            </w:tcBorders>
          </w:tcPr>
          <w:p w:rsidR="002E31F7" w:rsidRDefault="002E31F7">
            <w:pPr>
              <w:pStyle w:val="ConsPlusNonformat"/>
              <w:jc w:val="both"/>
            </w:pPr>
            <w:r>
              <w:rPr>
                <w:sz w:val="16"/>
              </w:rPr>
              <w:t xml:space="preserve">3235 </w:t>
            </w:r>
          </w:p>
        </w:tc>
        <w:tc>
          <w:tcPr>
            <w:tcW w:w="658" w:type="dxa"/>
            <w:tcBorders>
              <w:top w:val="nil"/>
            </w:tcBorders>
          </w:tcPr>
          <w:p w:rsidR="002E31F7" w:rsidRDefault="002E31F7">
            <w:pPr>
              <w:pStyle w:val="ConsPlusNonformat"/>
              <w:jc w:val="both"/>
            </w:pPr>
            <w:r>
              <w:rPr>
                <w:sz w:val="16"/>
              </w:rPr>
              <w:t xml:space="preserve">2994 </w:t>
            </w:r>
          </w:p>
        </w:tc>
        <w:tc>
          <w:tcPr>
            <w:tcW w:w="658" w:type="dxa"/>
            <w:tcBorders>
              <w:top w:val="nil"/>
            </w:tcBorders>
          </w:tcPr>
          <w:p w:rsidR="002E31F7" w:rsidRDefault="002E31F7">
            <w:pPr>
              <w:pStyle w:val="ConsPlusNonformat"/>
              <w:jc w:val="both"/>
            </w:pPr>
            <w:r>
              <w:rPr>
                <w:sz w:val="16"/>
              </w:rPr>
              <w:t xml:space="preserve">2788 </w:t>
            </w:r>
          </w:p>
        </w:tc>
        <w:tc>
          <w:tcPr>
            <w:tcW w:w="658" w:type="dxa"/>
            <w:tcBorders>
              <w:top w:val="nil"/>
            </w:tcBorders>
          </w:tcPr>
          <w:p w:rsidR="002E31F7" w:rsidRDefault="002E31F7">
            <w:pPr>
              <w:pStyle w:val="ConsPlusNonformat"/>
              <w:jc w:val="both"/>
            </w:pPr>
            <w:r>
              <w:rPr>
                <w:sz w:val="16"/>
              </w:rPr>
              <w:t xml:space="preserve">2609 </w:t>
            </w:r>
          </w:p>
        </w:tc>
        <w:tc>
          <w:tcPr>
            <w:tcW w:w="564" w:type="dxa"/>
            <w:tcBorders>
              <w:top w:val="nil"/>
            </w:tcBorders>
          </w:tcPr>
          <w:p w:rsidR="002E31F7" w:rsidRDefault="002E31F7">
            <w:pPr>
              <w:pStyle w:val="ConsPlusNonformat"/>
              <w:jc w:val="both"/>
            </w:pPr>
            <w:r>
              <w:rPr>
                <w:sz w:val="16"/>
              </w:rPr>
              <w:t>2513</w:t>
            </w:r>
          </w:p>
        </w:tc>
        <w:tc>
          <w:tcPr>
            <w:tcW w:w="658" w:type="dxa"/>
            <w:tcBorders>
              <w:top w:val="nil"/>
            </w:tcBorders>
          </w:tcPr>
          <w:p w:rsidR="002E31F7" w:rsidRDefault="002E31F7">
            <w:pPr>
              <w:pStyle w:val="ConsPlusNonformat"/>
              <w:jc w:val="both"/>
            </w:pPr>
            <w:r>
              <w:rPr>
                <w:sz w:val="16"/>
              </w:rPr>
              <w:t xml:space="preserve">2453 </w:t>
            </w:r>
          </w:p>
        </w:tc>
        <w:tc>
          <w:tcPr>
            <w:tcW w:w="564" w:type="dxa"/>
            <w:tcBorders>
              <w:top w:val="nil"/>
            </w:tcBorders>
          </w:tcPr>
          <w:p w:rsidR="002E31F7" w:rsidRDefault="002E31F7">
            <w:pPr>
              <w:pStyle w:val="ConsPlusNonformat"/>
              <w:jc w:val="both"/>
            </w:pPr>
            <w:r>
              <w:rPr>
                <w:sz w:val="16"/>
              </w:rPr>
              <w:t>2315</w:t>
            </w:r>
          </w:p>
        </w:tc>
        <w:tc>
          <w:tcPr>
            <w:tcW w:w="564" w:type="dxa"/>
            <w:tcBorders>
              <w:top w:val="nil"/>
            </w:tcBorders>
          </w:tcPr>
          <w:p w:rsidR="002E31F7" w:rsidRDefault="002E31F7">
            <w:pPr>
              <w:pStyle w:val="ConsPlusNonformat"/>
              <w:jc w:val="both"/>
            </w:pPr>
            <w:r>
              <w:rPr>
                <w:sz w:val="16"/>
              </w:rPr>
              <w:t>2192</w:t>
            </w:r>
          </w:p>
        </w:tc>
        <w:tc>
          <w:tcPr>
            <w:tcW w:w="752" w:type="dxa"/>
            <w:tcBorders>
              <w:top w:val="nil"/>
            </w:tcBorders>
          </w:tcPr>
          <w:p w:rsidR="002E31F7" w:rsidRDefault="002E31F7">
            <w:pPr>
              <w:pStyle w:val="ConsPlusNonformat"/>
              <w:jc w:val="both"/>
            </w:pPr>
            <w:r>
              <w:rPr>
                <w:sz w:val="16"/>
              </w:rPr>
              <w:t xml:space="preserve"> 2082 </w:t>
            </w:r>
          </w:p>
        </w:tc>
        <w:tc>
          <w:tcPr>
            <w:tcW w:w="658" w:type="dxa"/>
            <w:tcBorders>
              <w:top w:val="nil"/>
            </w:tcBorders>
          </w:tcPr>
          <w:p w:rsidR="002E31F7" w:rsidRDefault="002E31F7">
            <w:pPr>
              <w:pStyle w:val="ConsPlusNonformat"/>
              <w:jc w:val="both"/>
            </w:pPr>
            <w:r>
              <w:rPr>
                <w:sz w:val="16"/>
              </w:rPr>
              <w:t xml:space="preserve">1983 </w:t>
            </w:r>
          </w:p>
        </w:tc>
        <w:tc>
          <w:tcPr>
            <w:tcW w:w="658" w:type="dxa"/>
            <w:tcBorders>
              <w:top w:val="nil"/>
            </w:tcBorders>
          </w:tcPr>
          <w:p w:rsidR="002E31F7" w:rsidRDefault="002E31F7">
            <w:pPr>
              <w:pStyle w:val="ConsPlusNonformat"/>
              <w:jc w:val="both"/>
            </w:pPr>
            <w:r>
              <w:rPr>
                <w:sz w:val="16"/>
              </w:rPr>
              <w:t xml:space="preserve">1894 </w:t>
            </w:r>
          </w:p>
        </w:tc>
        <w:tc>
          <w:tcPr>
            <w:tcW w:w="658" w:type="dxa"/>
            <w:tcBorders>
              <w:top w:val="nil"/>
            </w:tcBorders>
          </w:tcPr>
          <w:p w:rsidR="002E31F7" w:rsidRDefault="002E31F7">
            <w:pPr>
              <w:pStyle w:val="ConsPlusNonformat"/>
              <w:jc w:val="both"/>
            </w:pPr>
            <w:r>
              <w:rPr>
                <w:sz w:val="16"/>
              </w:rPr>
              <w:t xml:space="preserve">1813 </w:t>
            </w:r>
          </w:p>
        </w:tc>
        <w:tc>
          <w:tcPr>
            <w:tcW w:w="658" w:type="dxa"/>
            <w:tcBorders>
              <w:top w:val="nil"/>
            </w:tcBorders>
          </w:tcPr>
          <w:p w:rsidR="002E31F7" w:rsidRDefault="002E31F7">
            <w:pPr>
              <w:pStyle w:val="ConsPlusNonformat"/>
              <w:jc w:val="both"/>
            </w:pPr>
            <w:r>
              <w:rPr>
                <w:sz w:val="16"/>
              </w:rPr>
              <w:t xml:space="preserve">1739 </w:t>
            </w:r>
          </w:p>
        </w:tc>
        <w:tc>
          <w:tcPr>
            <w:tcW w:w="564" w:type="dxa"/>
            <w:tcBorders>
              <w:top w:val="nil"/>
            </w:tcBorders>
          </w:tcPr>
          <w:p w:rsidR="002E31F7" w:rsidRDefault="002E31F7">
            <w:pPr>
              <w:pStyle w:val="ConsPlusNonformat"/>
              <w:jc w:val="both"/>
            </w:pPr>
            <w:r>
              <w:rPr>
                <w:sz w:val="16"/>
              </w:rPr>
              <w:t>1671</w:t>
            </w:r>
          </w:p>
        </w:tc>
        <w:tc>
          <w:tcPr>
            <w:tcW w:w="658" w:type="dxa"/>
            <w:tcBorders>
              <w:top w:val="nil"/>
            </w:tcBorders>
          </w:tcPr>
          <w:p w:rsidR="002E31F7" w:rsidRDefault="002E31F7">
            <w:pPr>
              <w:pStyle w:val="ConsPlusNonformat"/>
              <w:jc w:val="both"/>
            </w:pPr>
            <w:r>
              <w:rPr>
                <w:sz w:val="16"/>
              </w:rPr>
              <w:t xml:space="preserve">1608 </w:t>
            </w:r>
          </w:p>
        </w:tc>
        <w:tc>
          <w:tcPr>
            <w:tcW w:w="658" w:type="dxa"/>
            <w:tcBorders>
              <w:top w:val="nil"/>
            </w:tcBorders>
          </w:tcPr>
          <w:p w:rsidR="002E31F7" w:rsidRDefault="002E31F7">
            <w:pPr>
              <w:pStyle w:val="ConsPlusNonformat"/>
              <w:jc w:val="both"/>
            </w:pPr>
            <w:r>
              <w:rPr>
                <w:sz w:val="16"/>
              </w:rPr>
              <w:t xml:space="preserve">1551 </w:t>
            </w:r>
          </w:p>
        </w:tc>
        <w:tc>
          <w:tcPr>
            <w:tcW w:w="752" w:type="dxa"/>
            <w:tcBorders>
              <w:top w:val="nil"/>
            </w:tcBorders>
          </w:tcPr>
          <w:p w:rsidR="002E31F7" w:rsidRDefault="002E31F7">
            <w:pPr>
              <w:pStyle w:val="ConsPlusNonformat"/>
              <w:jc w:val="both"/>
            </w:pPr>
            <w:r>
              <w:rPr>
                <w:sz w:val="16"/>
              </w:rPr>
              <w:t xml:space="preserve"> 1497 </w:t>
            </w:r>
          </w:p>
        </w:tc>
      </w:tr>
      <w:tr w:rsidR="002E31F7">
        <w:trPr>
          <w:trHeight w:val="195"/>
        </w:trPr>
        <w:tc>
          <w:tcPr>
            <w:tcW w:w="564" w:type="dxa"/>
            <w:tcBorders>
              <w:top w:val="nil"/>
            </w:tcBorders>
          </w:tcPr>
          <w:p w:rsidR="002E31F7" w:rsidRDefault="002E31F7">
            <w:pPr>
              <w:pStyle w:val="ConsPlusNonformat"/>
              <w:jc w:val="both"/>
            </w:pPr>
            <w:r>
              <w:rPr>
                <w:sz w:val="16"/>
              </w:rPr>
              <w:t xml:space="preserve">200 </w:t>
            </w:r>
          </w:p>
        </w:tc>
        <w:tc>
          <w:tcPr>
            <w:tcW w:w="658" w:type="dxa"/>
            <w:tcBorders>
              <w:top w:val="nil"/>
            </w:tcBorders>
          </w:tcPr>
          <w:p w:rsidR="002E31F7" w:rsidRDefault="002E31F7">
            <w:pPr>
              <w:pStyle w:val="ConsPlusNonformat"/>
              <w:jc w:val="both"/>
            </w:pPr>
            <w:r>
              <w:rPr>
                <w:sz w:val="16"/>
              </w:rPr>
              <w:t xml:space="preserve">6711 </w:t>
            </w:r>
          </w:p>
        </w:tc>
        <w:tc>
          <w:tcPr>
            <w:tcW w:w="658" w:type="dxa"/>
            <w:tcBorders>
              <w:top w:val="nil"/>
            </w:tcBorders>
          </w:tcPr>
          <w:p w:rsidR="002E31F7" w:rsidRDefault="002E31F7">
            <w:pPr>
              <w:pStyle w:val="ConsPlusNonformat"/>
              <w:jc w:val="both"/>
            </w:pPr>
            <w:r>
              <w:rPr>
                <w:sz w:val="16"/>
              </w:rPr>
              <w:t xml:space="preserve">5766 </w:t>
            </w:r>
          </w:p>
        </w:tc>
        <w:tc>
          <w:tcPr>
            <w:tcW w:w="658" w:type="dxa"/>
            <w:tcBorders>
              <w:top w:val="nil"/>
            </w:tcBorders>
          </w:tcPr>
          <w:p w:rsidR="002E31F7" w:rsidRDefault="002E31F7">
            <w:pPr>
              <w:pStyle w:val="ConsPlusNonformat"/>
              <w:jc w:val="both"/>
            </w:pPr>
            <w:r>
              <w:rPr>
                <w:sz w:val="16"/>
              </w:rPr>
              <w:t xml:space="preserve">5059 </w:t>
            </w:r>
          </w:p>
        </w:tc>
        <w:tc>
          <w:tcPr>
            <w:tcW w:w="752" w:type="dxa"/>
            <w:tcBorders>
              <w:top w:val="nil"/>
            </w:tcBorders>
          </w:tcPr>
          <w:p w:rsidR="002E31F7" w:rsidRDefault="002E31F7">
            <w:pPr>
              <w:pStyle w:val="ConsPlusNonformat"/>
              <w:jc w:val="both"/>
            </w:pPr>
            <w:r>
              <w:rPr>
                <w:sz w:val="16"/>
              </w:rPr>
              <w:t xml:space="preserve"> 4510 </w:t>
            </w:r>
          </w:p>
        </w:tc>
        <w:tc>
          <w:tcPr>
            <w:tcW w:w="564" w:type="dxa"/>
            <w:tcBorders>
              <w:top w:val="nil"/>
            </w:tcBorders>
          </w:tcPr>
          <w:p w:rsidR="002E31F7" w:rsidRDefault="002E31F7">
            <w:pPr>
              <w:pStyle w:val="ConsPlusNonformat"/>
              <w:jc w:val="both"/>
            </w:pPr>
            <w:r>
              <w:rPr>
                <w:sz w:val="16"/>
              </w:rPr>
              <w:t>4070</w:t>
            </w:r>
          </w:p>
        </w:tc>
        <w:tc>
          <w:tcPr>
            <w:tcW w:w="658" w:type="dxa"/>
            <w:tcBorders>
              <w:top w:val="nil"/>
            </w:tcBorders>
          </w:tcPr>
          <w:p w:rsidR="002E31F7" w:rsidRDefault="002E31F7">
            <w:pPr>
              <w:pStyle w:val="ConsPlusNonformat"/>
              <w:jc w:val="both"/>
            </w:pPr>
            <w:r>
              <w:rPr>
                <w:sz w:val="16"/>
              </w:rPr>
              <w:t xml:space="preserve">3711 </w:t>
            </w:r>
          </w:p>
        </w:tc>
        <w:tc>
          <w:tcPr>
            <w:tcW w:w="658" w:type="dxa"/>
            <w:tcBorders>
              <w:top w:val="nil"/>
            </w:tcBorders>
          </w:tcPr>
          <w:p w:rsidR="002E31F7" w:rsidRDefault="002E31F7">
            <w:pPr>
              <w:pStyle w:val="ConsPlusNonformat"/>
              <w:jc w:val="both"/>
            </w:pPr>
            <w:r>
              <w:rPr>
                <w:sz w:val="16"/>
              </w:rPr>
              <w:t xml:space="preserve">3411 </w:t>
            </w:r>
          </w:p>
        </w:tc>
        <w:tc>
          <w:tcPr>
            <w:tcW w:w="658" w:type="dxa"/>
            <w:tcBorders>
              <w:top w:val="nil"/>
            </w:tcBorders>
          </w:tcPr>
          <w:p w:rsidR="002E31F7" w:rsidRDefault="002E31F7">
            <w:pPr>
              <w:pStyle w:val="ConsPlusNonformat"/>
              <w:jc w:val="both"/>
            </w:pPr>
            <w:r>
              <w:rPr>
                <w:sz w:val="16"/>
              </w:rPr>
              <w:t xml:space="preserve">3158 </w:t>
            </w:r>
          </w:p>
        </w:tc>
        <w:tc>
          <w:tcPr>
            <w:tcW w:w="658" w:type="dxa"/>
            <w:tcBorders>
              <w:top w:val="nil"/>
            </w:tcBorders>
          </w:tcPr>
          <w:p w:rsidR="002E31F7" w:rsidRDefault="002E31F7">
            <w:pPr>
              <w:pStyle w:val="ConsPlusNonformat"/>
              <w:jc w:val="both"/>
            </w:pPr>
            <w:r>
              <w:rPr>
                <w:sz w:val="16"/>
              </w:rPr>
              <w:t xml:space="preserve">2941 </w:t>
            </w:r>
          </w:p>
        </w:tc>
        <w:tc>
          <w:tcPr>
            <w:tcW w:w="658" w:type="dxa"/>
            <w:tcBorders>
              <w:top w:val="nil"/>
            </w:tcBorders>
          </w:tcPr>
          <w:p w:rsidR="002E31F7" w:rsidRDefault="002E31F7">
            <w:pPr>
              <w:pStyle w:val="ConsPlusNonformat"/>
              <w:jc w:val="both"/>
            </w:pPr>
            <w:r>
              <w:rPr>
                <w:sz w:val="16"/>
              </w:rPr>
              <w:t xml:space="preserve">2753 </w:t>
            </w:r>
          </w:p>
        </w:tc>
        <w:tc>
          <w:tcPr>
            <w:tcW w:w="564" w:type="dxa"/>
            <w:tcBorders>
              <w:top w:val="nil"/>
            </w:tcBorders>
          </w:tcPr>
          <w:p w:rsidR="002E31F7" w:rsidRDefault="002E31F7">
            <w:pPr>
              <w:pStyle w:val="ConsPlusNonformat"/>
              <w:jc w:val="both"/>
            </w:pPr>
            <w:r>
              <w:rPr>
                <w:sz w:val="16"/>
              </w:rPr>
              <w:t>2651</w:t>
            </w:r>
          </w:p>
        </w:tc>
        <w:tc>
          <w:tcPr>
            <w:tcW w:w="658" w:type="dxa"/>
            <w:tcBorders>
              <w:top w:val="nil"/>
            </w:tcBorders>
          </w:tcPr>
          <w:p w:rsidR="002E31F7" w:rsidRDefault="002E31F7">
            <w:pPr>
              <w:pStyle w:val="ConsPlusNonformat"/>
              <w:jc w:val="both"/>
            </w:pPr>
            <w:r>
              <w:rPr>
                <w:sz w:val="16"/>
              </w:rPr>
              <w:t xml:space="preserve">2588 </w:t>
            </w:r>
          </w:p>
        </w:tc>
        <w:tc>
          <w:tcPr>
            <w:tcW w:w="564" w:type="dxa"/>
            <w:tcBorders>
              <w:top w:val="nil"/>
            </w:tcBorders>
          </w:tcPr>
          <w:p w:rsidR="002E31F7" w:rsidRDefault="002E31F7">
            <w:pPr>
              <w:pStyle w:val="ConsPlusNonformat"/>
              <w:jc w:val="both"/>
            </w:pPr>
            <w:r>
              <w:rPr>
                <w:sz w:val="16"/>
              </w:rPr>
              <w:t>2442</w:t>
            </w:r>
          </w:p>
        </w:tc>
        <w:tc>
          <w:tcPr>
            <w:tcW w:w="564" w:type="dxa"/>
            <w:tcBorders>
              <w:top w:val="nil"/>
            </w:tcBorders>
          </w:tcPr>
          <w:p w:rsidR="002E31F7" w:rsidRDefault="002E31F7">
            <w:pPr>
              <w:pStyle w:val="ConsPlusNonformat"/>
              <w:jc w:val="both"/>
            </w:pPr>
            <w:r>
              <w:rPr>
                <w:sz w:val="16"/>
              </w:rPr>
              <w:t>2313</w:t>
            </w:r>
          </w:p>
        </w:tc>
        <w:tc>
          <w:tcPr>
            <w:tcW w:w="752" w:type="dxa"/>
            <w:tcBorders>
              <w:top w:val="nil"/>
            </w:tcBorders>
          </w:tcPr>
          <w:p w:rsidR="002E31F7" w:rsidRDefault="002E31F7">
            <w:pPr>
              <w:pStyle w:val="ConsPlusNonformat"/>
              <w:jc w:val="both"/>
            </w:pPr>
            <w:r>
              <w:rPr>
                <w:sz w:val="16"/>
              </w:rPr>
              <w:t xml:space="preserve"> 2197 </w:t>
            </w:r>
          </w:p>
        </w:tc>
        <w:tc>
          <w:tcPr>
            <w:tcW w:w="658" w:type="dxa"/>
            <w:tcBorders>
              <w:top w:val="nil"/>
            </w:tcBorders>
          </w:tcPr>
          <w:p w:rsidR="002E31F7" w:rsidRDefault="002E31F7">
            <w:pPr>
              <w:pStyle w:val="ConsPlusNonformat"/>
              <w:jc w:val="both"/>
            </w:pPr>
            <w:r>
              <w:rPr>
                <w:sz w:val="16"/>
              </w:rPr>
              <w:t xml:space="preserve">2093 </w:t>
            </w:r>
          </w:p>
        </w:tc>
        <w:tc>
          <w:tcPr>
            <w:tcW w:w="658" w:type="dxa"/>
            <w:tcBorders>
              <w:top w:val="nil"/>
            </w:tcBorders>
          </w:tcPr>
          <w:p w:rsidR="002E31F7" w:rsidRDefault="002E31F7">
            <w:pPr>
              <w:pStyle w:val="ConsPlusNonformat"/>
              <w:jc w:val="both"/>
            </w:pPr>
            <w:r>
              <w:rPr>
                <w:sz w:val="16"/>
              </w:rPr>
              <w:t xml:space="preserve">1999 </w:t>
            </w:r>
          </w:p>
        </w:tc>
        <w:tc>
          <w:tcPr>
            <w:tcW w:w="658" w:type="dxa"/>
            <w:tcBorders>
              <w:top w:val="nil"/>
            </w:tcBorders>
          </w:tcPr>
          <w:p w:rsidR="002E31F7" w:rsidRDefault="002E31F7">
            <w:pPr>
              <w:pStyle w:val="ConsPlusNonformat"/>
              <w:jc w:val="both"/>
            </w:pPr>
            <w:r>
              <w:rPr>
                <w:sz w:val="16"/>
              </w:rPr>
              <w:t xml:space="preserve">1913 </w:t>
            </w:r>
          </w:p>
        </w:tc>
        <w:tc>
          <w:tcPr>
            <w:tcW w:w="658" w:type="dxa"/>
            <w:tcBorders>
              <w:top w:val="nil"/>
            </w:tcBorders>
          </w:tcPr>
          <w:p w:rsidR="002E31F7" w:rsidRDefault="002E31F7">
            <w:pPr>
              <w:pStyle w:val="ConsPlusNonformat"/>
              <w:jc w:val="both"/>
            </w:pPr>
            <w:r>
              <w:rPr>
                <w:sz w:val="16"/>
              </w:rPr>
              <w:t xml:space="preserve">1835 </w:t>
            </w:r>
          </w:p>
        </w:tc>
        <w:tc>
          <w:tcPr>
            <w:tcW w:w="564" w:type="dxa"/>
            <w:tcBorders>
              <w:top w:val="nil"/>
            </w:tcBorders>
          </w:tcPr>
          <w:p w:rsidR="002E31F7" w:rsidRDefault="002E31F7">
            <w:pPr>
              <w:pStyle w:val="ConsPlusNonformat"/>
              <w:jc w:val="both"/>
            </w:pPr>
            <w:r>
              <w:rPr>
                <w:sz w:val="16"/>
              </w:rPr>
              <w:t>1763</w:t>
            </w:r>
          </w:p>
        </w:tc>
        <w:tc>
          <w:tcPr>
            <w:tcW w:w="658" w:type="dxa"/>
            <w:tcBorders>
              <w:top w:val="nil"/>
            </w:tcBorders>
          </w:tcPr>
          <w:p w:rsidR="002E31F7" w:rsidRDefault="002E31F7">
            <w:pPr>
              <w:pStyle w:val="ConsPlusNonformat"/>
              <w:jc w:val="both"/>
            </w:pPr>
            <w:r>
              <w:rPr>
                <w:sz w:val="16"/>
              </w:rPr>
              <w:t xml:space="preserve">1698 </w:t>
            </w:r>
          </w:p>
        </w:tc>
        <w:tc>
          <w:tcPr>
            <w:tcW w:w="658" w:type="dxa"/>
            <w:tcBorders>
              <w:top w:val="nil"/>
            </w:tcBorders>
          </w:tcPr>
          <w:p w:rsidR="002E31F7" w:rsidRDefault="002E31F7">
            <w:pPr>
              <w:pStyle w:val="ConsPlusNonformat"/>
              <w:jc w:val="both"/>
            </w:pPr>
            <w:r>
              <w:rPr>
                <w:sz w:val="16"/>
              </w:rPr>
              <w:t xml:space="preserve">1637 </w:t>
            </w:r>
          </w:p>
        </w:tc>
        <w:tc>
          <w:tcPr>
            <w:tcW w:w="752" w:type="dxa"/>
            <w:tcBorders>
              <w:top w:val="nil"/>
            </w:tcBorders>
          </w:tcPr>
          <w:p w:rsidR="002E31F7" w:rsidRDefault="002E31F7">
            <w:pPr>
              <w:pStyle w:val="ConsPlusNonformat"/>
              <w:jc w:val="both"/>
            </w:pPr>
            <w:r>
              <w:rPr>
                <w:sz w:val="16"/>
              </w:rPr>
              <w:t xml:space="preserve"> 1580 </w:t>
            </w:r>
          </w:p>
        </w:tc>
      </w:tr>
    </w:tbl>
    <w:p w:rsidR="002E31F7" w:rsidRDefault="002E31F7">
      <w:pPr>
        <w:pStyle w:val="ConsPlusNormal"/>
        <w:jc w:val="both"/>
      </w:pPr>
    </w:p>
    <w:p w:rsidR="002E31F7" w:rsidRDefault="002E31F7">
      <w:pPr>
        <w:pStyle w:val="ConsPlusNormal"/>
        <w:jc w:val="both"/>
      </w:pPr>
    </w:p>
    <w:p w:rsidR="002E31F7" w:rsidRDefault="002E31F7">
      <w:pPr>
        <w:pStyle w:val="ConsPlusNormal"/>
        <w:jc w:val="center"/>
      </w:pPr>
      <w:r>
        <w:t>Пассажирский поезд, i= -8 o/oo, пневматическое торможение.</w:t>
      </w: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658"/>
        <w:gridCol w:w="658"/>
        <w:gridCol w:w="658"/>
        <w:gridCol w:w="564"/>
        <w:gridCol w:w="658"/>
        <w:gridCol w:w="564"/>
        <w:gridCol w:w="564"/>
        <w:gridCol w:w="752"/>
        <w:gridCol w:w="658"/>
        <w:gridCol w:w="658"/>
        <w:gridCol w:w="752"/>
        <w:gridCol w:w="564"/>
        <w:gridCol w:w="658"/>
        <w:gridCol w:w="658"/>
        <w:gridCol w:w="752"/>
        <w:gridCol w:w="658"/>
        <w:gridCol w:w="658"/>
        <w:gridCol w:w="658"/>
        <w:gridCol w:w="658"/>
        <w:gridCol w:w="658"/>
        <w:gridCol w:w="658"/>
        <w:gridCol w:w="564"/>
        <w:gridCol w:w="564"/>
        <w:gridCol w:w="658"/>
      </w:tblGrid>
      <w:tr w:rsidR="002E31F7">
        <w:trPr>
          <w:trHeight w:val="195"/>
        </w:trPr>
        <w:tc>
          <w:tcPr>
            <w:tcW w:w="658" w:type="dxa"/>
            <w:vMerge w:val="restart"/>
          </w:tcPr>
          <w:p w:rsidR="002E31F7" w:rsidRDefault="002E31F7">
            <w:pPr>
              <w:pStyle w:val="ConsPlusNonformat"/>
              <w:jc w:val="both"/>
            </w:pPr>
          </w:p>
          <w:p w:rsidR="002E31F7" w:rsidRDefault="002E31F7">
            <w:pPr>
              <w:pStyle w:val="ConsPlusNonformat"/>
              <w:jc w:val="both"/>
            </w:pPr>
            <w:r>
              <w:rPr>
                <w:sz w:val="16"/>
              </w:rPr>
              <w:t xml:space="preserve"> V,  </w:t>
            </w:r>
          </w:p>
          <w:p w:rsidR="002E31F7" w:rsidRDefault="002E31F7">
            <w:pPr>
              <w:pStyle w:val="ConsPlusNonformat"/>
              <w:jc w:val="both"/>
            </w:pPr>
            <w:r>
              <w:rPr>
                <w:sz w:val="16"/>
              </w:rPr>
              <w:t xml:space="preserve">км/ч </w:t>
            </w:r>
          </w:p>
        </w:tc>
        <w:tc>
          <w:tcPr>
            <w:tcW w:w="14852" w:type="dxa"/>
            <w:gridSpan w:val="23"/>
          </w:tcPr>
          <w:p w:rsidR="002E31F7" w:rsidRDefault="002E31F7">
            <w:pPr>
              <w:pStyle w:val="ConsPlusNonformat"/>
              <w:jc w:val="both"/>
            </w:pPr>
            <w:r>
              <w:rPr>
                <w:sz w:val="16"/>
              </w:rPr>
              <w:t xml:space="preserve">                                                   Расчетный тормозной коэффициент                                                    </w:t>
            </w:r>
          </w:p>
        </w:tc>
      </w:tr>
      <w:tr w:rsidR="002E31F7">
        <w:tc>
          <w:tcPr>
            <w:tcW w:w="564" w:type="dxa"/>
            <w:vMerge/>
            <w:tcBorders>
              <w:top w:val="nil"/>
            </w:tcBorders>
          </w:tcPr>
          <w:p w:rsidR="002E31F7" w:rsidRDefault="002E31F7"/>
        </w:tc>
        <w:tc>
          <w:tcPr>
            <w:tcW w:w="658" w:type="dxa"/>
            <w:tcBorders>
              <w:top w:val="nil"/>
            </w:tcBorders>
          </w:tcPr>
          <w:p w:rsidR="002E31F7" w:rsidRDefault="002E31F7">
            <w:pPr>
              <w:pStyle w:val="ConsPlusNonformat"/>
              <w:jc w:val="both"/>
            </w:pPr>
            <w:r>
              <w:rPr>
                <w:sz w:val="16"/>
              </w:rPr>
              <w:t xml:space="preserve"> 0.3 </w:t>
            </w:r>
          </w:p>
        </w:tc>
        <w:tc>
          <w:tcPr>
            <w:tcW w:w="658" w:type="dxa"/>
            <w:tcBorders>
              <w:top w:val="nil"/>
            </w:tcBorders>
          </w:tcPr>
          <w:p w:rsidR="002E31F7" w:rsidRDefault="002E31F7">
            <w:pPr>
              <w:pStyle w:val="ConsPlusNonformat"/>
              <w:jc w:val="both"/>
            </w:pPr>
            <w:r>
              <w:rPr>
                <w:sz w:val="16"/>
              </w:rPr>
              <w:t xml:space="preserve">0.35 </w:t>
            </w:r>
          </w:p>
        </w:tc>
        <w:tc>
          <w:tcPr>
            <w:tcW w:w="564" w:type="dxa"/>
            <w:tcBorders>
              <w:top w:val="nil"/>
            </w:tcBorders>
          </w:tcPr>
          <w:p w:rsidR="002E31F7" w:rsidRDefault="002E31F7">
            <w:pPr>
              <w:pStyle w:val="ConsPlusNonformat"/>
              <w:jc w:val="both"/>
            </w:pPr>
            <w:r>
              <w:rPr>
                <w:sz w:val="16"/>
              </w:rPr>
              <w:t xml:space="preserve">0.4 </w:t>
            </w:r>
          </w:p>
        </w:tc>
        <w:tc>
          <w:tcPr>
            <w:tcW w:w="658" w:type="dxa"/>
            <w:tcBorders>
              <w:top w:val="nil"/>
            </w:tcBorders>
          </w:tcPr>
          <w:p w:rsidR="002E31F7" w:rsidRDefault="002E31F7">
            <w:pPr>
              <w:pStyle w:val="ConsPlusNonformat"/>
              <w:jc w:val="both"/>
            </w:pPr>
            <w:r>
              <w:rPr>
                <w:sz w:val="16"/>
              </w:rPr>
              <w:t xml:space="preserve">0.45 </w:t>
            </w:r>
          </w:p>
        </w:tc>
        <w:tc>
          <w:tcPr>
            <w:tcW w:w="564" w:type="dxa"/>
            <w:tcBorders>
              <w:top w:val="nil"/>
            </w:tcBorders>
          </w:tcPr>
          <w:p w:rsidR="002E31F7" w:rsidRDefault="002E31F7">
            <w:pPr>
              <w:pStyle w:val="ConsPlusNonformat"/>
              <w:jc w:val="both"/>
            </w:pPr>
            <w:r>
              <w:rPr>
                <w:sz w:val="16"/>
              </w:rPr>
              <w:t xml:space="preserve">0.5 </w:t>
            </w:r>
          </w:p>
        </w:tc>
        <w:tc>
          <w:tcPr>
            <w:tcW w:w="564" w:type="dxa"/>
            <w:tcBorders>
              <w:top w:val="nil"/>
            </w:tcBorders>
          </w:tcPr>
          <w:p w:rsidR="002E31F7" w:rsidRDefault="002E31F7">
            <w:pPr>
              <w:pStyle w:val="ConsPlusNonformat"/>
              <w:jc w:val="both"/>
            </w:pPr>
            <w:r>
              <w:rPr>
                <w:sz w:val="16"/>
              </w:rPr>
              <w:t>0.55</w:t>
            </w:r>
          </w:p>
        </w:tc>
        <w:tc>
          <w:tcPr>
            <w:tcW w:w="752" w:type="dxa"/>
            <w:tcBorders>
              <w:top w:val="nil"/>
            </w:tcBorders>
          </w:tcPr>
          <w:p w:rsidR="002E31F7" w:rsidRDefault="002E31F7">
            <w:pPr>
              <w:pStyle w:val="ConsPlusNonformat"/>
              <w:jc w:val="both"/>
            </w:pPr>
            <w:r>
              <w:rPr>
                <w:sz w:val="16"/>
              </w:rPr>
              <w:t xml:space="preserve"> 0.6  </w:t>
            </w:r>
          </w:p>
        </w:tc>
        <w:tc>
          <w:tcPr>
            <w:tcW w:w="658" w:type="dxa"/>
            <w:tcBorders>
              <w:top w:val="nil"/>
            </w:tcBorders>
          </w:tcPr>
          <w:p w:rsidR="002E31F7" w:rsidRDefault="002E31F7">
            <w:pPr>
              <w:pStyle w:val="ConsPlusNonformat"/>
              <w:jc w:val="both"/>
            </w:pPr>
            <w:r>
              <w:rPr>
                <w:sz w:val="16"/>
              </w:rPr>
              <w:t xml:space="preserve">0.65 </w:t>
            </w:r>
          </w:p>
        </w:tc>
        <w:tc>
          <w:tcPr>
            <w:tcW w:w="658" w:type="dxa"/>
            <w:tcBorders>
              <w:top w:val="nil"/>
            </w:tcBorders>
          </w:tcPr>
          <w:p w:rsidR="002E31F7" w:rsidRDefault="002E31F7">
            <w:pPr>
              <w:pStyle w:val="ConsPlusNonformat"/>
              <w:jc w:val="both"/>
            </w:pPr>
            <w:r>
              <w:rPr>
                <w:sz w:val="16"/>
              </w:rPr>
              <w:t xml:space="preserve"> 0.7 </w:t>
            </w:r>
          </w:p>
        </w:tc>
        <w:tc>
          <w:tcPr>
            <w:tcW w:w="752" w:type="dxa"/>
            <w:tcBorders>
              <w:top w:val="nil"/>
            </w:tcBorders>
          </w:tcPr>
          <w:p w:rsidR="002E31F7" w:rsidRDefault="002E31F7">
            <w:pPr>
              <w:pStyle w:val="ConsPlusNonformat"/>
              <w:jc w:val="both"/>
            </w:pPr>
            <w:r>
              <w:rPr>
                <w:sz w:val="16"/>
              </w:rPr>
              <w:t xml:space="preserve"> 0.75 </w:t>
            </w:r>
          </w:p>
        </w:tc>
        <w:tc>
          <w:tcPr>
            <w:tcW w:w="564" w:type="dxa"/>
            <w:tcBorders>
              <w:top w:val="nil"/>
            </w:tcBorders>
          </w:tcPr>
          <w:p w:rsidR="002E31F7" w:rsidRDefault="002E31F7">
            <w:pPr>
              <w:pStyle w:val="ConsPlusNonformat"/>
              <w:jc w:val="both"/>
            </w:pPr>
            <w:r>
              <w:rPr>
                <w:sz w:val="16"/>
              </w:rPr>
              <w:t>0.78</w:t>
            </w:r>
          </w:p>
        </w:tc>
        <w:tc>
          <w:tcPr>
            <w:tcW w:w="658" w:type="dxa"/>
            <w:tcBorders>
              <w:top w:val="nil"/>
            </w:tcBorders>
          </w:tcPr>
          <w:p w:rsidR="002E31F7" w:rsidRDefault="002E31F7">
            <w:pPr>
              <w:pStyle w:val="ConsPlusNonformat"/>
              <w:jc w:val="both"/>
            </w:pPr>
            <w:r>
              <w:rPr>
                <w:sz w:val="16"/>
              </w:rPr>
              <w:t xml:space="preserve"> 0.8 </w:t>
            </w:r>
          </w:p>
        </w:tc>
        <w:tc>
          <w:tcPr>
            <w:tcW w:w="658" w:type="dxa"/>
            <w:tcBorders>
              <w:top w:val="nil"/>
            </w:tcBorders>
          </w:tcPr>
          <w:p w:rsidR="002E31F7" w:rsidRDefault="002E31F7">
            <w:pPr>
              <w:pStyle w:val="ConsPlusNonformat"/>
              <w:jc w:val="both"/>
            </w:pPr>
            <w:r>
              <w:rPr>
                <w:sz w:val="16"/>
              </w:rPr>
              <w:t xml:space="preserve">0.85 </w:t>
            </w:r>
          </w:p>
        </w:tc>
        <w:tc>
          <w:tcPr>
            <w:tcW w:w="752" w:type="dxa"/>
            <w:tcBorders>
              <w:top w:val="nil"/>
            </w:tcBorders>
          </w:tcPr>
          <w:p w:rsidR="002E31F7" w:rsidRDefault="002E31F7">
            <w:pPr>
              <w:pStyle w:val="ConsPlusNonformat"/>
              <w:jc w:val="both"/>
            </w:pPr>
            <w:r>
              <w:rPr>
                <w:sz w:val="16"/>
              </w:rPr>
              <w:t xml:space="preserve"> 0.9  </w:t>
            </w:r>
          </w:p>
        </w:tc>
        <w:tc>
          <w:tcPr>
            <w:tcW w:w="658" w:type="dxa"/>
            <w:tcBorders>
              <w:top w:val="nil"/>
            </w:tcBorders>
          </w:tcPr>
          <w:p w:rsidR="002E31F7" w:rsidRDefault="002E31F7">
            <w:pPr>
              <w:pStyle w:val="ConsPlusNonformat"/>
              <w:jc w:val="both"/>
            </w:pPr>
            <w:r>
              <w:rPr>
                <w:sz w:val="16"/>
              </w:rPr>
              <w:t xml:space="preserve">0.95 </w:t>
            </w:r>
          </w:p>
        </w:tc>
        <w:tc>
          <w:tcPr>
            <w:tcW w:w="658" w:type="dxa"/>
            <w:tcBorders>
              <w:top w:val="nil"/>
            </w:tcBorders>
          </w:tcPr>
          <w:p w:rsidR="002E31F7" w:rsidRDefault="002E31F7">
            <w:pPr>
              <w:pStyle w:val="ConsPlusNonformat"/>
              <w:jc w:val="both"/>
            </w:pPr>
            <w:r>
              <w:rPr>
                <w:sz w:val="16"/>
              </w:rPr>
              <w:t xml:space="preserve">  1  </w:t>
            </w:r>
          </w:p>
        </w:tc>
        <w:tc>
          <w:tcPr>
            <w:tcW w:w="658" w:type="dxa"/>
            <w:tcBorders>
              <w:top w:val="nil"/>
            </w:tcBorders>
          </w:tcPr>
          <w:p w:rsidR="002E31F7" w:rsidRDefault="002E31F7">
            <w:pPr>
              <w:pStyle w:val="ConsPlusNonformat"/>
              <w:jc w:val="both"/>
            </w:pPr>
            <w:r>
              <w:rPr>
                <w:sz w:val="16"/>
              </w:rPr>
              <w:t xml:space="preserve">1.05 </w:t>
            </w:r>
          </w:p>
        </w:tc>
        <w:tc>
          <w:tcPr>
            <w:tcW w:w="658" w:type="dxa"/>
            <w:tcBorders>
              <w:top w:val="nil"/>
            </w:tcBorders>
          </w:tcPr>
          <w:p w:rsidR="002E31F7" w:rsidRDefault="002E31F7">
            <w:pPr>
              <w:pStyle w:val="ConsPlusNonformat"/>
              <w:jc w:val="both"/>
            </w:pPr>
            <w:r>
              <w:rPr>
                <w:sz w:val="16"/>
              </w:rPr>
              <w:t xml:space="preserve"> 1.1 </w:t>
            </w:r>
          </w:p>
        </w:tc>
        <w:tc>
          <w:tcPr>
            <w:tcW w:w="658" w:type="dxa"/>
            <w:tcBorders>
              <w:top w:val="nil"/>
            </w:tcBorders>
          </w:tcPr>
          <w:p w:rsidR="002E31F7" w:rsidRDefault="002E31F7">
            <w:pPr>
              <w:pStyle w:val="ConsPlusNonformat"/>
              <w:jc w:val="both"/>
            </w:pPr>
            <w:r>
              <w:rPr>
                <w:sz w:val="16"/>
              </w:rPr>
              <w:t xml:space="preserve">1.15 </w:t>
            </w:r>
          </w:p>
        </w:tc>
        <w:tc>
          <w:tcPr>
            <w:tcW w:w="658" w:type="dxa"/>
            <w:tcBorders>
              <w:top w:val="nil"/>
            </w:tcBorders>
          </w:tcPr>
          <w:p w:rsidR="002E31F7" w:rsidRDefault="002E31F7">
            <w:pPr>
              <w:pStyle w:val="ConsPlusNonformat"/>
              <w:jc w:val="both"/>
            </w:pPr>
            <w:r>
              <w:rPr>
                <w:sz w:val="16"/>
              </w:rPr>
              <w:t xml:space="preserve"> 1.2 </w:t>
            </w:r>
          </w:p>
        </w:tc>
        <w:tc>
          <w:tcPr>
            <w:tcW w:w="564" w:type="dxa"/>
            <w:tcBorders>
              <w:top w:val="nil"/>
            </w:tcBorders>
          </w:tcPr>
          <w:p w:rsidR="002E31F7" w:rsidRDefault="002E31F7">
            <w:pPr>
              <w:pStyle w:val="ConsPlusNonformat"/>
              <w:jc w:val="both"/>
            </w:pPr>
            <w:r>
              <w:rPr>
                <w:sz w:val="16"/>
              </w:rPr>
              <w:t>1.25</w:t>
            </w:r>
          </w:p>
        </w:tc>
        <w:tc>
          <w:tcPr>
            <w:tcW w:w="564" w:type="dxa"/>
            <w:tcBorders>
              <w:top w:val="nil"/>
            </w:tcBorders>
          </w:tcPr>
          <w:p w:rsidR="002E31F7" w:rsidRDefault="002E31F7">
            <w:pPr>
              <w:pStyle w:val="ConsPlusNonformat"/>
              <w:jc w:val="both"/>
            </w:pPr>
            <w:r>
              <w:rPr>
                <w:sz w:val="16"/>
              </w:rPr>
              <w:t xml:space="preserve">1.3 </w:t>
            </w:r>
          </w:p>
        </w:tc>
        <w:tc>
          <w:tcPr>
            <w:tcW w:w="658" w:type="dxa"/>
            <w:tcBorders>
              <w:top w:val="nil"/>
            </w:tcBorders>
          </w:tcPr>
          <w:p w:rsidR="002E31F7" w:rsidRDefault="002E31F7">
            <w:pPr>
              <w:pStyle w:val="ConsPlusNonformat"/>
              <w:jc w:val="both"/>
            </w:pPr>
            <w:r>
              <w:rPr>
                <w:sz w:val="16"/>
              </w:rPr>
              <w:t xml:space="preserve">1.35 </w:t>
            </w:r>
          </w:p>
        </w:tc>
      </w:tr>
      <w:tr w:rsidR="002E31F7">
        <w:trPr>
          <w:trHeight w:val="195"/>
        </w:trPr>
        <w:tc>
          <w:tcPr>
            <w:tcW w:w="658" w:type="dxa"/>
            <w:tcBorders>
              <w:top w:val="nil"/>
            </w:tcBorders>
          </w:tcPr>
          <w:p w:rsidR="002E31F7" w:rsidRDefault="002E31F7">
            <w:pPr>
              <w:pStyle w:val="ConsPlusNonformat"/>
              <w:jc w:val="both"/>
            </w:pPr>
            <w:r>
              <w:rPr>
                <w:sz w:val="16"/>
              </w:rPr>
              <w:t xml:space="preserve"> 20  </w:t>
            </w:r>
          </w:p>
        </w:tc>
        <w:tc>
          <w:tcPr>
            <w:tcW w:w="658" w:type="dxa"/>
            <w:tcBorders>
              <w:top w:val="nil"/>
            </w:tcBorders>
          </w:tcPr>
          <w:p w:rsidR="002E31F7" w:rsidRDefault="002E31F7">
            <w:pPr>
              <w:pStyle w:val="ConsPlusNonformat"/>
              <w:jc w:val="both"/>
            </w:pPr>
            <w:r>
              <w:rPr>
                <w:sz w:val="16"/>
              </w:rPr>
              <w:t xml:space="preserve"> 61  </w:t>
            </w:r>
          </w:p>
        </w:tc>
        <w:tc>
          <w:tcPr>
            <w:tcW w:w="658" w:type="dxa"/>
            <w:tcBorders>
              <w:top w:val="nil"/>
            </w:tcBorders>
          </w:tcPr>
          <w:p w:rsidR="002E31F7" w:rsidRDefault="002E31F7">
            <w:pPr>
              <w:pStyle w:val="ConsPlusNonformat"/>
              <w:jc w:val="both"/>
            </w:pPr>
            <w:r>
              <w:rPr>
                <w:sz w:val="16"/>
              </w:rPr>
              <w:t xml:space="preserve"> 55  </w:t>
            </w:r>
          </w:p>
        </w:tc>
        <w:tc>
          <w:tcPr>
            <w:tcW w:w="564" w:type="dxa"/>
            <w:tcBorders>
              <w:top w:val="nil"/>
            </w:tcBorders>
          </w:tcPr>
          <w:p w:rsidR="002E31F7" w:rsidRDefault="002E31F7">
            <w:pPr>
              <w:pStyle w:val="ConsPlusNonformat"/>
              <w:jc w:val="both"/>
            </w:pPr>
            <w:r>
              <w:rPr>
                <w:sz w:val="16"/>
              </w:rPr>
              <w:t xml:space="preserve"> 50 </w:t>
            </w:r>
          </w:p>
        </w:tc>
        <w:tc>
          <w:tcPr>
            <w:tcW w:w="658" w:type="dxa"/>
            <w:tcBorders>
              <w:top w:val="nil"/>
            </w:tcBorders>
          </w:tcPr>
          <w:p w:rsidR="002E31F7" w:rsidRDefault="002E31F7">
            <w:pPr>
              <w:pStyle w:val="ConsPlusNonformat"/>
              <w:jc w:val="both"/>
            </w:pPr>
            <w:r>
              <w:rPr>
                <w:sz w:val="16"/>
              </w:rPr>
              <w:t xml:space="preserve"> 47  </w:t>
            </w:r>
          </w:p>
        </w:tc>
        <w:tc>
          <w:tcPr>
            <w:tcW w:w="564" w:type="dxa"/>
            <w:tcBorders>
              <w:top w:val="nil"/>
            </w:tcBorders>
          </w:tcPr>
          <w:p w:rsidR="002E31F7" w:rsidRDefault="002E31F7">
            <w:pPr>
              <w:pStyle w:val="ConsPlusNonformat"/>
              <w:jc w:val="both"/>
            </w:pPr>
            <w:r>
              <w:rPr>
                <w:sz w:val="16"/>
              </w:rPr>
              <w:t xml:space="preserve"> 44 </w:t>
            </w:r>
          </w:p>
        </w:tc>
        <w:tc>
          <w:tcPr>
            <w:tcW w:w="564" w:type="dxa"/>
            <w:tcBorders>
              <w:top w:val="nil"/>
            </w:tcBorders>
          </w:tcPr>
          <w:p w:rsidR="002E31F7" w:rsidRDefault="002E31F7">
            <w:pPr>
              <w:pStyle w:val="ConsPlusNonformat"/>
              <w:jc w:val="both"/>
            </w:pPr>
            <w:r>
              <w:rPr>
                <w:sz w:val="16"/>
              </w:rPr>
              <w:t xml:space="preserve"> 42 </w:t>
            </w:r>
          </w:p>
        </w:tc>
        <w:tc>
          <w:tcPr>
            <w:tcW w:w="752" w:type="dxa"/>
            <w:tcBorders>
              <w:top w:val="nil"/>
            </w:tcBorders>
          </w:tcPr>
          <w:p w:rsidR="002E31F7" w:rsidRDefault="002E31F7">
            <w:pPr>
              <w:pStyle w:val="ConsPlusNonformat"/>
              <w:jc w:val="both"/>
            </w:pPr>
            <w:r>
              <w:rPr>
                <w:sz w:val="16"/>
              </w:rPr>
              <w:t xml:space="preserve">  41  </w:t>
            </w:r>
          </w:p>
        </w:tc>
        <w:tc>
          <w:tcPr>
            <w:tcW w:w="658" w:type="dxa"/>
            <w:tcBorders>
              <w:top w:val="nil"/>
            </w:tcBorders>
          </w:tcPr>
          <w:p w:rsidR="002E31F7" w:rsidRDefault="002E31F7">
            <w:pPr>
              <w:pStyle w:val="ConsPlusNonformat"/>
              <w:jc w:val="both"/>
            </w:pPr>
            <w:r>
              <w:rPr>
                <w:sz w:val="16"/>
              </w:rPr>
              <w:t xml:space="preserve"> 39  </w:t>
            </w:r>
          </w:p>
        </w:tc>
        <w:tc>
          <w:tcPr>
            <w:tcW w:w="658" w:type="dxa"/>
            <w:tcBorders>
              <w:top w:val="nil"/>
            </w:tcBorders>
          </w:tcPr>
          <w:p w:rsidR="002E31F7" w:rsidRDefault="002E31F7">
            <w:pPr>
              <w:pStyle w:val="ConsPlusNonformat"/>
              <w:jc w:val="both"/>
            </w:pPr>
            <w:r>
              <w:rPr>
                <w:sz w:val="16"/>
              </w:rPr>
              <w:t xml:space="preserve"> 38  </w:t>
            </w:r>
          </w:p>
        </w:tc>
        <w:tc>
          <w:tcPr>
            <w:tcW w:w="752" w:type="dxa"/>
            <w:tcBorders>
              <w:top w:val="nil"/>
            </w:tcBorders>
          </w:tcPr>
          <w:p w:rsidR="002E31F7" w:rsidRDefault="002E31F7">
            <w:pPr>
              <w:pStyle w:val="ConsPlusNonformat"/>
              <w:jc w:val="both"/>
            </w:pPr>
            <w:r>
              <w:rPr>
                <w:sz w:val="16"/>
              </w:rPr>
              <w:t xml:space="preserve">  37  </w:t>
            </w:r>
          </w:p>
        </w:tc>
        <w:tc>
          <w:tcPr>
            <w:tcW w:w="564" w:type="dxa"/>
            <w:tcBorders>
              <w:top w:val="nil"/>
            </w:tcBorders>
          </w:tcPr>
          <w:p w:rsidR="002E31F7" w:rsidRDefault="002E31F7">
            <w:pPr>
              <w:pStyle w:val="ConsPlusNonformat"/>
              <w:jc w:val="both"/>
            </w:pPr>
            <w:r>
              <w:rPr>
                <w:sz w:val="16"/>
              </w:rPr>
              <w:t xml:space="preserve"> 36 </w:t>
            </w:r>
          </w:p>
        </w:tc>
        <w:tc>
          <w:tcPr>
            <w:tcW w:w="658" w:type="dxa"/>
            <w:tcBorders>
              <w:top w:val="nil"/>
            </w:tcBorders>
          </w:tcPr>
          <w:p w:rsidR="002E31F7" w:rsidRDefault="002E31F7">
            <w:pPr>
              <w:pStyle w:val="ConsPlusNonformat"/>
              <w:jc w:val="both"/>
            </w:pPr>
            <w:r>
              <w:rPr>
                <w:sz w:val="16"/>
              </w:rPr>
              <w:t xml:space="preserve"> 36  </w:t>
            </w:r>
          </w:p>
        </w:tc>
        <w:tc>
          <w:tcPr>
            <w:tcW w:w="658" w:type="dxa"/>
            <w:tcBorders>
              <w:top w:val="nil"/>
            </w:tcBorders>
          </w:tcPr>
          <w:p w:rsidR="002E31F7" w:rsidRDefault="002E31F7">
            <w:pPr>
              <w:pStyle w:val="ConsPlusNonformat"/>
              <w:jc w:val="both"/>
            </w:pPr>
            <w:r>
              <w:rPr>
                <w:sz w:val="16"/>
              </w:rPr>
              <w:t xml:space="preserve"> 35  </w:t>
            </w:r>
          </w:p>
        </w:tc>
        <w:tc>
          <w:tcPr>
            <w:tcW w:w="752" w:type="dxa"/>
            <w:tcBorders>
              <w:top w:val="nil"/>
            </w:tcBorders>
          </w:tcPr>
          <w:p w:rsidR="002E31F7" w:rsidRDefault="002E31F7">
            <w:pPr>
              <w:pStyle w:val="ConsPlusNonformat"/>
              <w:jc w:val="both"/>
            </w:pPr>
            <w:r>
              <w:rPr>
                <w:sz w:val="16"/>
              </w:rPr>
              <w:t xml:space="preserve">  34  </w:t>
            </w:r>
          </w:p>
        </w:tc>
        <w:tc>
          <w:tcPr>
            <w:tcW w:w="658" w:type="dxa"/>
            <w:tcBorders>
              <w:top w:val="nil"/>
            </w:tcBorders>
          </w:tcPr>
          <w:p w:rsidR="002E31F7" w:rsidRDefault="002E31F7">
            <w:pPr>
              <w:pStyle w:val="ConsPlusNonformat"/>
              <w:jc w:val="both"/>
            </w:pPr>
            <w:r>
              <w:rPr>
                <w:sz w:val="16"/>
              </w:rPr>
              <w:t xml:space="preserve"> 34  </w:t>
            </w:r>
          </w:p>
        </w:tc>
        <w:tc>
          <w:tcPr>
            <w:tcW w:w="658" w:type="dxa"/>
            <w:tcBorders>
              <w:top w:val="nil"/>
            </w:tcBorders>
          </w:tcPr>
          <w:p w:rsidR="002E31F7" w:rsidRDefault="002E31F7">
            <w:pPr>
              <w:pStyle w:val="ConsPlusNonformat"/>
              <w:jc w:val="both"/>
            </w:pPr>
            <w:r>
              <w:rPr>
                <w:sz w:val="16"/>
              </w:rPr>
              <w:t xml:space="preserve"> 33  </w:t>
            </w:r>
          </w:p>
        </w:tc>
        <w:tc>
          <w:tcPr>
            <w:tcW w:w="658" w:type="dxa"/>
            <w:tcBorders>
              <w:top w:val="nil"/>
            </w:tcBorders>
          </w:tcPr>
          <w:p w:rsidR="002E31F7" w:rsidRDefault="002E31F7">
            <w:pPr>
              <w:pStyle w:val="ConsPlusNonformat"/>
              <w:jc w:val="both"/>
            </w:pPr>
            <w:r>
              <w:rPr>
                <w:sz w:val="16"/>
              </w:rPr>
              <w:t xml:space="preserve"> 32  </w:t>
            </w:r>
          </w:p>
        </w:tc>
        <w:tc>
          <w:tcPr>
            <w:tcW w:w="658" w:type="dxa"/>
            <w:tcBorders>
              <w:top w:val="nil"/>
            </w:tcBorders>
          </w:tcPr>
          <w:p w:rsidR="002E31F7" w:rsidRDefault="002E31F7">
            <w:pPr>
              <w:pStyle w:val="ConsPlusNonformat"/>
              <w:jc w:val="both"/>
            </w:pPr>
            <w:r>
              <w:rPr>
                <w:sz w:val="16"/>
              </w:rPr>
              <w:t xml:space="preserve"> 32  </w:t>
            </w:r>
          </w:p>
        </w:tc>
        <w:tc>
          <w:tcPr>
            <w:tcW w:w="658" w:type="dxa"/>
            <w:tcBorders>
              <w:top w:val="nil"/>
            </w:tcBorders>
          </w:tcPr>
          <w:p w:rsidR="002E31F7" w:rsidRDefault="002E31F7">
            <w:pPr>
              <w:pStyle w:val="ConsPlusNonformat"/>
              <w:jc w:val="both"/>
            </w:pPr>
            <w:r>
              <w:rPr>
                <w:sz w:val="16"/>
              </w:rPr>
              <w:t xml:space="preserve"> 32  </w:t>
            </w:r>
          </w:p>
        </w:tc>
        <w:tc>
          <w:tcPr>
            <w:tcW w:w="658" w:type="dxa"/>
            <w:tcBorders>
              <w:top w:val="nil"/>
            </w:tcBorders>
          </w:tcPr>
          <w:p w:rsidR="002E31F7" w:rsidRDefault="002E31F7">
            <w:pPr>
              <w:pStyle w:val="ConsPlusNonformat"/>
              <w:jc w:val="both"/>
            </w:pPr>
            <w:r>
              <w:rPr>
                <w:sz w:val="16"/>
              </w:rPr>
              <w:t xml:space="preserve"> 31  </w:t>
            </w:r>
          </w:p>
        </w:tc>
        <w:tc>
          <w:tcPr>
            <w:tcW w:w="564" w:type="dxa"/>
            <w:tcBorders>
              <w:top w:val="nil"/>
            </w:tcBorders>
          </w:tcPr>
          <w:p w:rsidR="002E31F7" w:rsidRDefault="002E31F7">
            <w:pPr>
              <w:pStyle w:val="ConsPlusNonformat"/>
              <w:jc w:val="both"/>
            </w:pPr>
            <w:r>
              <w:rPr>
                <w:sz w:val="16"/>
              </w:rPr>
              <w:t xml:space="preserve"> 31 </w:t>
            </w:r>
          </w:p>
        </w:tc>
        <w:tc>
          <w:tcPr>
            <w:tcW w:w="564" w:type="dxa"/>
            <w:tcBorders>
              <w:top w:val="nil"/>
            </w:tcBorders>
          </w:tcPr>
          <w:p w:rsidR="002E31F7" w:rsidRDefault="002E31F7">
            <w:pPr>
              <w:pStyle w:val="ConsPlusNonformat"/>
              <w:jc w:val="both"/>
            </w:pPr>
            <w:r>
              <w:rPr>
                <w:sz w:val="16"/>
              </w:rPr>
              <w:t xml:space="preserve"> 30 </w:t>
            </w:r>
          </w:p>
        </w:tc>
        <w:tc>
          <w:tcPr>
            <w:tcW w:w="658" w:type="dxa"/>
            <w:tcBorders>
              <w:top w:val="nil"/>
            </w:tcBorders>
          </w:tcPr>
          <w:p w:rsidR="002E31F7" w:rsidRDefault="002E31F7">
            <w:pPr>
              <w:pStyle w:val="ConsPlusNonformat"/>
              <w:jc w:val="both"/>
            </w:pPr>
            <w:r>
              <w:rPr>
                <w:sz w:val="16"/>
              </w:rPr>
              <w:t xml:space="preserve"> 30  </w:t>
            </w:r>
          </w:p>
        </w:tc>
      </w:tr>
      <w:tr w:rsidR="002E31F7">
        <w:trPr>
          <w:trHeight w:val="195"/>
        </w:trPr>
        <w:tc>
          <w:tcPr>
            <w:tcW w:w="658" w:type="dxa"/>
            <w:tcBorders>
              <w:top w:val="nil"/>
            </w:tcBorders>
          </w:tcPr>
          <w:p w:rsidR="002E31F7" w:rsidRDefault="002E31F7">
            <w:pPr>
              <w:pStyle w:val="ConsPlusNonformat"/>
              <w:jc w:val="both"/>
            </w:pPr>
            <w:r>
              <w:rPr>
                <w:sz w:val="16"/>
              </w:rPr>
              <w:t xml:space="preserve"> 25  </w:t>
            </w:r>
          </w:p>
        </w:tc>
        <w:tc>
          <w:tcPr>
            <w:tcW w:w="658" w:type="dxa"/>
            <w:tcBorders>
              <w:top w:val="nil"/>
            </w:tcBorders>
          </w:tcPr>
          <w:p w:rsidR="002E31F7" w:rsidRDefault="002E31F7">
            <w:pPr>
              <w:pStyle w:val="ConsPlusNonformat"/>
              <w:jc w:val="both"/>
            </w:pPr>
            <w:r>
              <w:rPr>
                <w:sz w:val="16"/>
              </w:rPr>
              <w:t xml:space="preserve"> 92  </w:t>
            </w:r>
          </w:p>
        </w:tc>
        <w:tc>
          <w:tcPr>
            <w:tcW w:w="658" w:type="dxa"/>
            <w:tcBorders>
              <w:top w:val="nil"/>
            </w:tcBorders>
          </w:tcPr>
          <w:p w:rsidR="002E31F7" w:rsidRDefault="002E31F7">
            <w:pPr>
              <w:pStyle w:val="ConsPlusNonformat"/>
              <w:jc w:val="both"/>
            </w:pPr>
            <w:r>
              <w:rPr>
                <w:sz w:val="16"/>
              </w:rPr>
              <w:t xml:space="preserve"> 81  </w:t>
            </w:r>
          </w:p>
        </w:tc>
        <w:tc>
          <w:tcPr>
            <w:tcW w:w="564" w:type="dxa"/>
            <w:tcBorders>
              <w:top w:val="nil"/>
            </w:tcBorders>
          </w:tcPr>
          <w:p w:rsidR="002E31F7" w:rsidRDefault="002E31F7">
            <w:pPr>
              <w:pStyle w:val="ConsPlusNonformat"/>
              <w:jc w:val="both"/>
            </w:pPr>
            <w:r>
              <w:rPr>
                <w:sz w:val="16"/>
              </w:rPr>
              <w:t xml:space="preserve"> 74 </w:t>
            </w:r>
          </w:p>
        </w:tc>
        <w:tc>
          <w:tcPr>
            <w:tcW w:w="658" w:type="dxa"/>
            <w:tcBorders>
              <w:top w:val="nil"/>
            </w:tcBorders>
          </w:tcPr>
          <w:p w:rsidR="002E31F7" w:rsidRDefault="002E31F7">
            <w:pPr>
              <w:pStyle w:val="ConsPlusNonformat"/>
              <w:jc w:val="both"/>
            </w:pPr>
            <w:r>
              <w:rPr>
                <w:sz w:val="16"/>
              </w:rPr>
              <w:t xml:space="preserve"> 68  </w:t>
            </w:r>
          </w:p>
        </w:tc>
        <w:tc>
          <w:tcPr>
            <w:tcW w:w="564" w:type="dxa"/>
            <w:tcBorders>
              <w:top w:val="nil"/>
            </w:tcBorders>
          </w:tcPr>
          <w:p w:rsidR="002E31F7" w:rsidRDefault="002E31F7">
            <w:pPr>
              <w:pStyle w:val="ConsPlusNonformat"/>
              <w:jc w:val="both"/>
            </w:pPr>
            <w:r>
              <w:rPr>
                <w:sz w:val="16"/>
              </w:rPr>
              <w:t xml:space="preserve"> 64 </w:t>
            </w:r>
          </w:p>
        </w:tc>
        <w:tc>
          <w:tcPr>
            <w:tcW w:w="564" w:type="dxa"/>
            <w:tcBorders>
              <w:top w:val="nil"/>
            </w:tcBorders>
          </w:tcPr>
          <w:p w:rsidR="002E31F7" w:rsidRDefault="002E31F7">
            <w:pPr>
              <w:pStyle w:val="ConsPlusNonformat"/>
              <w:jc w:val="both"/>
            </w:pPr>
            <w:r>
              <w:rPr>
                <w:sz w:val="16"/>
              </w:rPr>
              <w:t xml:space="preserve"> 61 </w:t>
            </w:r>
          </w:p>
        </w:tc>
        <w:tc>
          <w:tcPr>
            <w:tcW w:w="752" w:type="dxa"/>
            <w:tcBorders>
              <w:top w:val="nil"/>
            </w:tcBorders>
          </w:tcPr>
          <w:p w:rsidR="002E31F7" w:rsidRDefault="002E31F7">
            <w:pPr>
              <w:pStyle w:val="ConsPlusNonformat"/>
              <w:jc w:val="both"/>
            </w:pPr>
            <w:r>
              <w:rPr>
                <w:sz w:val="16"/>
              </w:rPr>
              <w:t xml:space="preserve">  58  </w:t>
            </w:r>
          </w:p>
        </w:tc>
        <w:tc>
          <w:tcPr>
            <w:tcW w:w="658" w:type="dxa"/>
            <w:tcBorders>
              <w:top w:val="nil"/>
            </w:tcBorders>
          </w:tcPr>
          <w:p w:rsidR="002E31F7" w:rsidRDefault="002E31F7">
            <w:pPr>
              <w:pStyle w:val="ConsPlusNonformat"/>
              <w:jc w:val="both"/>
            </w:pPr>
            <w:r>
              <w:rPr>
                <w:sz w:val="16"/>
              </w:rPr>
              <w:t xml:space="preserve"> 55  </w:t>
            </w:r>
          </w:p>
        </w:tc>
        <w:tc>
          <w:tcPr>
            <w:tcW w:w="658" w:type="dxa"/>
            <w:tcBorders>
              <w:top w:val="nil"/>
            </w:tcBorders>
          </w:tcPr>
          <w:p w:rsidR="002E31F7" w:rsidRDefault="002E31F7">
            <w:pPr>
              <w:pStyle w:val="ConsPlusNonformat"/>
              <w:jc w:val="both"/>
            </w:pPr>
            <w:r>
              <w:rPr>
                <w:sz w:val="16"/>
              </w:rPr>
              <w:t xml:space="preserve"> 53  </w:t>
            </w:r>
          </w:p>
        </w:tc>
        <w:tc>
          <w:tcPr>
            <w:tcW w:w="752" w:type="dxa"/>
            <w:tcBorders>
              <w:top w:val="nil"/>
            </w:tcBorders>
          </w:tcPr>
          <w:p w:rsidR="002E31F7" w:rsidRDefault="002E31F7">
            <w:pPr>
              <w:pStyle w:val="ConsPlusNonformat"/>
              <w:jc w:val="both"/>
            </w:pPr>
            <w:r>
              <w:rPr>
                <w:sz w:val="16"/>
              </w:rPr>
              <w:t xml:space="preserve">  51  </w:t>
            </w:r>
          </w:p>
        </w:tc>
        <w:tc>
          <w:tcPr>
            <w:tcW w:w="564" w:type="dxa"/>
            <w:tcBorders>
              <w:top w:val="nil"/>
            </w:tcBorders>
          </w:tcPr>
          <w:p w:rsidR="002E31F7" w:rsidRDefault="002E31F7">
            <w:pPr>
              <w:pStyle w:val="ConsPlusNonformat"/>
              <w:jc w:val="both"/>
            </w:pPr>
            <w:r>
              <w:rPr>
                <w:sz w:val="16"/>
              </w:rPr>
              <w:t xml:space="preserve"> 50 </w:t>
            </w:r>
          </w:p>
        </w:tc>
        <w:tc>
          <w:tcPr>
            <w:tcW w:w="658" w:type="dxa"/>
            <w:tcBorders>
              <w:top w:val="nil"/>
            </w:tcBorders>
          </w:tcPr>
          <w:p w:rsidR="002E31F7" w:rsidRDefault="002E31F7">
            <w:pPr>
              <w:pStyle w:val="ConsPlusNonformat"/>
              <w:jc w:val="both"/>
            </w:pPr>
            <w:r>
              <w:rPr>
                <w:sz w:val="16"/>
              </w:rPr>
              <w:t xml:space="preserve"> 50  </w:t>
            </w:r>
          </w:p>
        </w:tc>
        <w:tc>
          <w:tcPr>
            <w:tcW w:w="658" w:type="dxa"/>
            <w:tcBorders>
              <w:top w:val="nil"/>
            </w:tcBorders>
          </w:tcPr>
          <w:p w:rsidR="002E31F7" w:rsidRDefault="002E31F7">
            <w:pPr>
              <w:pStyle w:val="ConsPlusNonformat"/>
              <w:jc w:val="both"/>
            </w:pPr>
            <w:r>
              <w:rPr>
                <w:sz w:val="16"/>
              </w:rPr>
              <w:t xml:space="preserve"> 49  </w:t>
            </w:r>
          </w:p>
        </w:tc>
        <w:tc>
          <w:tcPr>
            <w:tcW w:w="752" w:type="dxa"/>
            <w:tcBorders>
              <w:top w:val="nil"/>
            </w:tcBorders>
          </w:tcPr>
          <w:p w:rsidR="002E31F7" w:rsidRDefault="002E31F7">
            <w:pPr>
              <w:pStyle w:val="ConsPlusNonformat"/>
              <w:jc w:val="both"/>
            </w:pPr>
            <w:r>
              <w:rPr>
                <w:sz w:val="16"/>
              </w:rPr>
              <w:t xml:space="preserve">  47  </w:t>
            </w:r>
          </w:p>
        </w:tc>
        <w:tc>
          <w:tcPr>
            <w:tcW w:w="658" w:type="dxa"/>
            <w:tcBorders>
              <w:top w:val="nil"/>
            </w:tcBorders>
          </w:tcPr>
          <w:p w:rsidR="002E31F7" w:rsidRDefault="002E31F7">
            <w:pPr>
              <w:pStyle w:val="ConsPlusNonformat"/>
              <w:jc w:val="both"/>
            </w:pPr>
            <w:r>
              <w:rPr>
                <w:sz w:val="16"/>
              </w:rPr>
              <w:t xml:space="preserve"> 46  </w:t>
            </w:r>
          </w:p>
        </w:tc>
        <w:tc>
          <w:tcPr>
            <w:tcW w:w="658" w:type="dxa"/>
            <w:tcBorders>
              <w:top w:val="nil"/>
            </w:tcBorders>
          </w:tcPr>
          <w:p w:rsidR="002E31F7" w:rsidRDefault="002E31F7">
            <w:pPr>
              <w:pStyle w:val="ConsPlusNonformat"/>
              <w:jc w:val="both"/>
            </w:pPr>
            <w:r>
              <w:rPr>
                <w:sz w:val="16"/>
              </w:rPr>
              <w:t xml:space="preserve"> 45  </w:t>
            </w:r>
          </w:p>
        </w:tc>
        <w:tc>
          <w:tcPr>
            <w:tcW w:w="658" w:type="dxa"/>
            <w:tcBorders>
              <w:top w:val="nil"/>
            </w:tcBorders>
          </w:tcPr>
          <w:p w:rsidR="002E31F7" w:rsidRDefault="002E31F7">
            <w:pPr>
              <w:pStyle w:val="ConsPlusNonformat"/>
              <w:jc w:val="both"/>
            </w:pPr>
            <w:r>
              <w:rPr>
                <w:sz w:val="16"/>
              </w:rPr>
              <w:t xml:space="preserve"> 44  </w:t>
            </w:r>
          </w:p>
        </w:tc>
        <w:tc>
          <w:tcPr>
            <w:tcW w:w="658" w:type="dxa"/>
            <w:tcBorders>
              <w:top w:val="nil"/>
            </w:tcBorders>
          </w:tcPr>
          <w:p w:rsidR="002E31F7" w:rsidRDefault="002E31F7">
            <w:pPr>
              <w:pStyle w:val="ConsPlusNonformat"/>
              <w:jc w:val="both"/>
            </w:pPr>
            <w:r>
              <w:rPr>
                <w:sz w:val="16"/>
              </w:rPr>
              <w:t xml:space="preserve"> 44  </w:t>
            </w:r>
          </w:p>
        </w:tc>
        <w:tc>
          <w:tcPr>
            <w:tcW w:w="658" w:type="dxa"/>
            <w:tcBorders>
              <w:top w:val="nil"/>
            </w:tcBorders>
          </w:tcPr>
          <w:p w:rsidR="002E31F7" w:rsidRDefault="002E31F7">
            <w:pPr>
              <w:pStyle w:val="ConsPlusNonformat"/>
              <w:jc w:val="both"/>
            </w:pPr>
            <w:r>
              <w:rPr>
                <w:sz w:val="16"/>
              </w:rPr>
              <w:t xml:space="preserve"> 43  </w:t>
            </w:r>
          </w:p>
        </w:tc>
        <w:tc>
          <w:tcPr>
            <w:tcW w:w="658" w:type="dxa"/>
            <w:tcBorders>
              <w:top w:val="nil"/>
            </w:tcBorders>
          </w:tcPr>
          <w:p w:rsidR="002E31F7" w:rsidRDefault="002E31F7">
            <w:pPr>
              <w:pStyle w:val="ConsPlusNonformat"/>
              <w:jc w:val="both"/>
            </w:pPr>
            <w:r>
              <w:rPr>
                <w:sz w:val="16"/>
              </w:rPr>
              <w:t xml:space="preserve"> 42  </w:t>
            </w:r>
          </w:p>
        </w:tc>
        <w:tc>
          <w:tcPr>
            <w:tcW w:w="564" w:type="dxa"/>
            <w:tcBorders>
              <w:top w:val="nil"/>
            </w:tcBorders>
          </w:tcPr>
          <w:p w:rsidR="002E31F7" w:rsidRDefault="002E31F7">
            <w:pPr>
              <w:pStyle w:val="ConsPlusNonformat"/>
              <w:jc w:val="both"/>
            </w:pPr>
            <w:r>
              <w:rPr>
                <w:sz w:val="16"/>
              </w:rPr>
              <w:t xml:space="preserve"> 42 </w:t>
            </w:r>
          </w:p>
        </w:tc>
        <w:tc>
          <w:tcPr>
            <w:tcW w:w="564" w:type="dxa"/>
            <w:tcBorders>
              <w:top w:val="nil"/>
            </w:tcBorders>
          </w:tcPr>
          <w:p w:rsidR="002E31F7" w:rsidRDefault="002E31F7">
            <w:pPr>
              <w:pStyle w:val="ConsPlusNonformat"/>
              <w:jc w:val="both"/>
            </w:pPr>
            <w:r>
              <w:rPr>
                <w:sz w:val="16"/>
              </w:rPr>
              <w:t xml:space="preserve"> 41 </w:t>
            </w:r>
          </w:p>
        </w:tc>
        <w:tc>
          <w:tcPr>
            <w:tcW w:w="658" w:type="dxa"/>
            <w:tcBorders>
              <w:top w:val="nil"/>
            </w:tcBorders>
          </w:tcPr>
          <w:p w:rsidR="002E31F7" w:rsidRDefault="002E31F7">
            <w:pPr>
              <w:pStyle w:val="ConsPlusNonformat"/>
              <w:jc w:val="both"/>
            </w:pPr>
            <w:r>
              <w:rPr>
                <w:sz w:val="16"/>
              </w:rPr>
              <w:t xml:space="preserve"> 41  </w:t>
            </w:r>
          </w:p>
        </w:tc>
      </w:tr>
      <w:tr w:rsidR="002E31F7">
        <w:trPr>
          <w:trHeight w:val="195"/>
        </w:trPr>
        <w:tc>
          <w:tcPr>
            <w:tcW w:w="658" w:type="dxa"/>
            <w:tcBorders>
              <w:top w:val="nil"/>
            </w:tcBorders>
          </w:tcPr>
          <w:p w:rsidR="002E31F7" w:rsidRDefault="002E31F7">
            <w:pPr>
              <w:pStyle w:val="ConsPlusNonformat"/>
              <w:jc w:val="both"/>
            </w:pPr>
            <w:r>
              <w:rPr>
                <w:sz w:val="16"/>
              </w:rPr>
              <w:t xml:space="preserve"> 30  </w:t>
            </w:r>
          </w:p>
        </w:tc>
        <w:tc>
          <w:tcPr>
            <w:tcW w:w="658" w:type="dxa"/>
            <w:tcBorders>
              <w:top w:val="nil"/>
            </w:tcBorders>
          </w:tcPr>
          <w:p w:rsidR="002E31F7" w:rsidRDefault="002E31F7">
            <w:pPr>
              <w:pStyle w:val="ConsPlusNonformat"/>
              <w:jc w:val="both"/>
            </w:pPr>
            <w:r>
              <w:rPr>
                <w:sz w:val="16"/>
              </w:rPr>
              <w:t xml:space="preserve"> 130 </w:t>
            </w:r>
          </w:p>
        </w:tc>
        <w:tc>
          <w:tcPr>
            <w:tcW w:w="658" w:type="dxa"/>
            <w:tcBorders>
              <w:top w:val="nil"/>
            </w:tcBorders>
          </w:tcPr>
          <w:p w:rsidR="002E31F7" w:rsidRDefault="002E31F7">
            <w:pPr>
              <w:pStyle w:val="ConsPlusNonformat"/>
              <w:jc w:val="both"/>
            </w:pPr>
            <w:r>
              <w:rPr>
                <w:sz w:val="16"/>
              </w:rPr>
              <w:t xml:space="preserve"> 114 </w:t>
            </w:r>
          </w:p>
        </w:tc>
        <w:tc>
          <w:tcPr>
            <w:tcW w:w="564" w:type="dxa"/>
            <w:tcBorders>
              <w:top w:val="nil"/>
            </w:tcBorders>
          </w:tcPr>
          <w:p w:rsidR="002E31F7" w:rsidRDefault="002E31F7">
            <w:pPr>
              <w:pStyle w:val="ConsPlusNonformat"/>
              <w:jc w:val="both"/>
            </w:pPr>
            <w:r>
              <w:rPr>
                <w:sz w:val="16"/>
              </w:rPr>
              <w:t xml:space="preserve">103 </w:t>
            </w:r>
          </w:p>
        </w:tc>
        <w:tc>
          <w:tcPr>
            <w:tcW w:w="658" w:type="dxa"/>
            <w:tcBorders>
              <w:top w:val="nil"/>
            </w:tcBorders>
          </w:tcPr>
          <w:p w:rsidR="002E31F7" w:rsidRDefault="002E31F7">
            <w:pPr>
              <w:pStyle w:val="ConsPlusNonformat"/>
              <w:jc w:val="both"/>
            </w:pPr>
            <w:r>
              <w:rPr>
                <w:sz w:val="16"/>
              </w:rPr>
              <w:t xml:space="preserve"> 95  </w:t>
            </w:r>
          </w:p>
        </w:tc>
        <w:tc>
          <w:tcPr>
            <w:tcW w:w="564" w:type="dxa"/>
            <w:tcBorders>
              <w:top w:val="nil"/>
            </w:tcBorders>
          </w:tcPr>
          <w:p w:rsidR="002E31F7" w:rsidRDefault="002E31F7">
            <w:pPr>
              <w:pStyle w:val="ConsPlusNonformat"/>
              <w:jc w:val="both"/>
            </w:pPr>
            <w:r>
              <w:rPr>
                <w:sz w:val="16"/>
              </w:rPr>
              <w:t xml:space="preserve"> 88 </w:t>
            </w:r>
          </w:p>
        </w:tc>
        <w:tc>
          <w:tcPr>
            <w:tcW w:w="564" w:type="dxa"/>
            <w:tcBorders>
              <w:top w:val="nil"/>
            </w:tcBorders>
          </w:tcPr>
          <w:p w:rsidR="002E31F7" w:rsidRDefault="002E31F7">
            <w:pPr>
              <w:pStyle w:val="ConsPlusNonformat"/>
              <w:jc w:val="both"/>
            </w:pPr>
            <w:r>
              <w:rPr>
                <w:sz w:val="16"/>
              </w:rPr>
              <w:t xml:space="preserve"> 83 </w:t>
            </w:r>
          </w:p>
        </w:tc>
        <w:tc>
          <w:tcPr>
            <w:tcW w:w="752" w:type="dxa"/>
            <w:tcBorders>
              <w:top w:val="nil"/>
            </w:tcBorders>
          </w:tcPr>
          <w:p w:rsidR="002E31F7" w:rsidRDefault="002E31F7">
            <w:pPr>
              <w:pStyle w:val="ConsPlusNonformat"/>
              <w:jc w:val="both"/>
            </w:pPr>
            <w:r>
              <w:rPr>
                <w:sz w:val="16"/>
              </w:rPr>
              <w:t xml:space="preserve">  78  </w:t>
            </w:r>
          </w:p>
        </w:tc>
        <w:tc>
          <w:tcPr>
            <w:tcW w:w="658" w:type="dxa"/>
            <w:tcBorders>
              <w:top w:val="nil"/>
            </w:tcBorders>
          </w:tcPr>
          <w:p w:rsidR="002E31F7" w:rsidRDefault="002E31F7">
            <w:pPr>
              <w:pStyle w:val="ConsPlusNonformat"/>
              <w:jc w:val="both"/>
            </w:pPr>
            <w:r>
              <w:rPr>
                <w:sz w:val="16"/>
              </w:rPr>
              <w:t xml:space="preserve"> 75  </w:t>
            </w:r>
          </w:p>
        </w:tc>
        <w:tc>
          <w:tcPr>
            <w:tcW w:w="658" w:type="dxa"/>
            <w:tcBorders>
              <w:top w:val="nil"/>
            </w:tcBorders>
          </w:tcPr>
          <w:p w:rsidR="002E31F7" w:rsidRDefault="002E31F7">
            <w:pPr>
              <w:pStyle w:val="ConsPlusNonformat"/>
              <w:jc w:val="both"/>
            </w:pPr>
            <w:r>
              <w:rPr>
                <w:sz w:val="16"/>
              </w:rPr>
              <w:t xml:space="preserve"> 72  </w:t>
            </w:r>
          </w:p>
        </w:tc>
        <w:tc>
          <w:tcPr>
            <w:tcW w:w="752" w:type="dxa"/>
            <w:tcBorders>
              <w:top w:val="nil"/>
            </w:tcBorders>
          </w:tcPr>
          <w:p w:rsidR="002E31F7" w:rsidRDefault="002E31F7">
            <w:pPr>
              <w:pStyle w:val="ConsPlusNonformat"/>
              <w:jc w:val="both"/>
            </w:pPr>
            <w:r>
              <w:rPr>
                <w:sz w:val="16"/>
              </w:rPr>
              <w:t xml:space="preserve">  69  </w:t>
            </w:r>
          </w:p>
        </w:tc>
        <w:tc>
          <w:tcPr>
            <w:tcW w:w="564" w:type="dxa"/>
            <w:tcBorders>
              <w:top w:val="nil"/>
            </w:tcBorders>
          </w:tcPr>
          <w:p w:rsidR="002E31F7" w:rsidRDefault="002E31F7">
            <w:pPr>
              <w:pStyle w:val="ConsPlusNonformat"/>
              <w:jc w:val="both"/>
            </w:pPr>
            <w:r>
              <w:rPr>
                <w:sz w:val="16"/>
              </w:rPr>
              <w:t xml:space="preserve"> 67 </w:t>
            </w:r>
          </w:p>
        </w:tc>
        <w:tc>
          <w:tcPr>
            <w:tcW w:w="658" w:type="dxa"/>
            <w:tcBorders>
              <w:top w:val="nil"/>
            </w:tcBorders>
          </w:tcPr>
          <w:p w:rsidR="002E31F7" w:rsidRDefault="002E31F7">
            <w:pPr>
              <w:pStyle w:val="ConsPlusNonformat"/>
              <w:jc w:val="both"/>
            </w:pPr>
            <w:r>
              <w:rPr>
                <w:sz w:val="16"/>
              </w:rPr>
              <w:t xml:space="preserve"> 67  </w:t>
            </w:r>
          </w:p>
        </w:tc>
        <w:tc>
          <w:tcPr>
            <w:tcW w:w="658" w:type="dxa"/>
            <w:tcBorders>
              <w:top w:val="nil"/>
            </w:tcBorders>
          </w:tcPr>
          <w:p w:rsidR="002E31F7" w:rsidRDefault="002E31F7">
            <w:pPr>
              <w:pStyle w:val="ConsPlusNonformat"/>
              <w:jc w:val="both"/>
            </w:pPr>
            <w:r>
              <w:rPr>
                <w:sz w:val="16"/>
              </w:rPr>
              <w:t xml:space="preserve"> 65  </w:t>
            </w:r>
          </w:p>
        </w:tc>
        <w:tc>
          <w:tcPr>
            <w:tcW w:w="752" w:type="dxa"/>
            <w:tcBorders>
              <w:top w:val="nil"/>
            </w:tcBorders>
          </w:tcPr>
          <w:p w:rsidR="002E31F7" w:rsidRDefault="002E31F7">
            <w:pPr>
              <w:pStyle w:val="ConsPlusNonformat"/>
              <w:jc w:val="both"/>
            </w:pPr>
            <w:r>
              <w:rPr>
                <w:sz w:val="16"/>
              </w:rPr>
              <w:t xml:space="preserve">  63  </w:t>
            </w:r>
          </w:p>
        </w:tc>
        <w:tc>
          <w:tcPr>
            <w:tcW w:w="658" w:type="dxa"/>
            <w:tcBorders>
              <w:top w:val="nil"/>
            </w:tcBorders>
          </w:tcPr>
          <w:p w:rsidR="002E31F7" w:rsidRDefault="002E31F7">
            <w:pPr>
              <w:pStyle w:val="ConsPlusNonformat"/>
              <w:jc w:val="both"/>
            </w:pPr>
            <w:r>
              <w:rPr>
                <w:sz w:val="16"/>
              </w:rPr>
              <w:t xml:space="preserve"> 61  </w:t>
            </w:r>
          </w:p>
        </w:tc>
        <w:tc>
          <w:tcPr>
            <w:tcW w:w="658" w:type="dxa"/>
            <w:tcBorders>
              <w:top w:val="nil"/>
            </w:tcBorders>
          </w:tcPr>
          <w:p w:rsidR="002E31F7" w:rsidRDefault="002E31F7">
            <w:pPr>
              <w:pStyle w:val="ConsPlusNonformat"/>
              <w:jc w:val="both"/>
            </w:pPr>
            <w:r>
              <w:rPr>
                <w:sz w:val="16"/>
              </w:rPr>
              <w:t xml:space="preserve"> 60  </w:t>
            </w:r>
          </w:p>
        </w:tc>
        <w:tc>
          <w:tcPr>
            <w:tcW w:w="658" w:type="dxa"/>
            <w:tcBorders>
              <w:top w:val="nil"/>
            </w:tcBorders>
          </w:tcPr>
          <w:p w:rsidR="002E31F7" w:rsidRDefault="002E31F7">
            <w:pPr>
              <w:pStyle w:val="ConsPlusNonformat"/>
              <w:jc w:val="both"/>
            </w:pPr>
            <w:r>
              <w:rPr>
                <w:sz w:val="16"/>
              </w:rPr>
              <w:t xml:space="preserve"> 58  </w:t>
            </w:r>
          </w:p>
        </w:tc>
        <w:tc>
          <w:tcPr>
            <w:tcW w:w="658" w:type="dxa"/>
            <w:tcBorders>
              <w:top w:val="nil"/>
            </w:tcBorders>
          </w:tcPr>
          <w:p w:rsidR="002E31F7" w:rsidRDefault="002E31F7">
            <w:pPr>
              <w:pStyle w:val="ConsPlusNonformat"/>
              <w:jc w:val="both"/>
            </w:pPr>
            <w:r>
              <w:rPr>
                <w:sz w:val="16"/>
              </w:rPr>
              <w:t xml:space="preserve"> 57  </w:t>
            </w:r>
          </w:p>
        </w:tc>
        <w:tc>
          <w:tcPr>
            <w:tcW w:w="658" w:type="dxa"/>
            <w:tcBorders>
              <w:top w:val="nil"/>
            </w:tcBorders>
          </w:tcPr>
          <w:p w:rsidR="002E31F7" w:rsidRDefault="002E31F7">
            <w:pPr>
              <w:pStyle w:val="ConsPlusNonformat"/>
              <w:jc w:val="both"/>
            </w:pPr>
            <w:r>
              <w:rPr>
                <w:sz w:val="16"/>
              </w:rPr>
              <w:t xml:space="preserve"> 56  </w:t>
            </w:r>
          </w:p>
        </w:tc>
        <w:tc>
          <w:tcPr>
            <w:tcW w:w="658" w:type="dxa"/>
            <w:tcBorders>
              <w:top w:val="nil"/>
            </w:tcBorders>
          </w:tcPr>
          <w:p w:rsidR="002E31F7" w:rsidRDefault="002E31F7">
            <w:pPr>
              <w:pStyle w:val="ConsPlusNonformat"/>
              <w:jc w:val="both"/>
            </w:pPr>
            <w:r>
              <w:rPr>
                <w:sz w:val="16"/>
              </w:rPr>
              <w:t xml:space="preserve"> 55  </w:t>
            </w:r>
          </w:p>
        </w:tc>
        <w:tc>
          <w:tcPr>
            <w:tcW w:w="564" w:type="dxa"/>
            <w:tcBorders>
              <w:top w:val="nil"/>
            </w:tcBorders>
          </w:tcPr>
          <w:p w:rsidR="002E31F7" w:rsidRDefault="002E31F7">
            <w:pPr>
              <w:pStyle w:val="ConsPlusNonformat"/>
              <w:jc w:val="both"/>
            </w:pPr>
            <w:r>
              <w:rPr>
                <w:sz w:val="16"/>
              </w:rPr>
              <w:t xml:space="preserve"> 54 </w:t>
            </w:r>
          </w:p>
        </w:tc>
        <w:tc>
          <w:tcPr>
            <w:tcW w:w="564" w:type="dxa"/>
            <w:tcBorders>
              <w:top w:val="nil"/>
            </w:tcBorders>
          </w:tcPr>
          <w:p w:rsidR="002E31F7" w:rsidRDefault="002E31F7">
            <w:pPr>
              <w:pStyle w:val="ConsPlusNonformat"/>
              <w:jc w:val="both"/>
            </w:pPr>
            <w:r>
              <w:rPr>
                <w:sz w:val="16"/>
              </w:rPr>
              <w:t xml:space="preserve"> 53 </w:t>
            </w:r>
          </w:p>
        </w:tc>
        <w:tc>
          <w:tcPr>
            <w:tcW w:w="658" w:type="dxa"/>
            <w:tcBorders>
              <w:top w:val="nil"/>
            </w:tcBorders>
          </w:tcPr>
          <w:p w:rsidR="002E31F7" w:rsidRDefault="002E31F7">
            <w:pPr>
              <w:pStyle w:val="ConsPlusNonformat"/>
              <w:jc w:val="both"/>
            </w:pPr>
            <w:r>
              <w:rPr>
                <w:sz w:val="16"/>
              </w:rPr>
              <w:t xml:space="preserve"> 53  </w:t>
            </w:r>
          </w:p>
        </w:tc>
      </w:tr>
      <w:tr w:rsidR="002E31F7">
        <w:trPr>
          <w:trHeight w:val="195"/>
        </w:trPr>
        <w:tc>
          <w:tcPr>
            <w:tcW w:w="658" w:type="dxa"/>
            <w:tcBorders>
              <w:top w:val="nil"/>
            </w:tcBorders>
          </w:tcPr>
          <w:p w:rsidR="002E31F7" w:rsidRDefault="002E31F7">
            <w:pPr>
              <w:pStyle w:val="ConsPlusNonformat"/>
              <w:jc w:val="both"/>
            </w:pPr>
            <w:r>
              <w:rPr>
                <w:sz w:val="16"/>
              </w:rPr>
              <w:t xml:space="preserve"> 35  </w:t>
            </w:r>
          </w:p>
        </w:tc>
        <w:tc>
          <w:tcPr>
            <w:tcW w:w="658" w:type="dxa"/>
            <w:tcBorders>
              <w:top w:val="nil"/>
            </w:tcBorders>
          </w:tcPr>
          <w:p w:rsidR="002E31F7" w:rsidRDefault="002E31F7">
            <w:pPr>
              <w:pStyle w:val="ConsPlusNonformat"/>
              <w:jc w:val="both"/>
            </w:pPr>
            <w:r>
              <w:rPr>
                <w:sz w:val="16"/>
              </w:rPr>
              <w:t xml:space="preserve"> 176 </w:t>
            </w:r>
          </w:p>
        </w:tc>
        <w:tc>
          <w:tcPr>
            <w:tcW w:w="658" w:type="dxa"/>
            <w:tcBorders>
              <w:top w:val="nil"/>
            </w:tcBorders>
          </w:tcPr>
          <w:p w:rsidR="002E31F7" w:rsidRDefault="002E31F7">
            <w:pPr>
              <w:pStyle w:val="ConsPlusNonformat"/>
              <w:jc w:val="both"/>
            </w:pPr>
            <w:r>
              <w:rPr>
                <w:sz w:val="16"/>
              </w:rPr>
              <w:t xml:space="preserve"> 154 </w:t>
            </w:r>
          </w:p>
        </w:tc>
        <w:tc>
          <w:tcPr>
            <w:tcW w:w="564" w:type="dxa"/>
            <w:tcBorders>
              <w:top w:val="nil"/>
            </w:tcBorders>
          </w:tcPr>
          <w:p w:rsidR="002E31F7" w:rsidRDefault="002E31F7">
            <w:pPr>
              <w:pStyle w:val="ConsPlusNonformat"/>
              <w:jc w:val="both"/>
            </w:pPr>
            <w:r>
              <w:rPr>
                <w:sz w:val="16"/>
              </w:rPr>
              <w:t xml:space="preserve">138 </w:t>
            </w:r>
          </w:p>
        </w:tc>
        <w:tc>
          <w:tcPr>
            <w:tcW w:w="658" w:type="dxa"/>
            <w:tcBorders>
              <w:top w:val="nil"/>
            </w:tcBorders>
          </w:tcPr>
          <w:p w:rsidR="002E31F7" w:rsidRDefault="002E31F7">
            <w:pPr>
              <w:pStyle w:val="ConsPlusNonformat"/>
              <w:jc w:val="both"/>
            </w:pPr>
            <w:r>
              <w:rPr>
                <w:sz w:val="16"/>
              </w:rPr>
              <w:t xml:space="preserve"> 126 </w:t>
            </w:r>
          </w:p>
        </w:tc>
        <w:tc>
          <w:tcPr>
            <w:tcW w:w="564" w:type="dxa"/>
            <w:tcBorders>
              <w:top w:val="nil"/>
            </w:tcBorders>
          </w:tcPr>
          <w:p w:rsidR="002E31F7" w:rsidRDefault="002E31F7">
            <w:pPr>
              <w:pStyle w:val="ConsPlusNonformat"/>
              <w:jc w:val="both"/>
            </w:pPr>
            <w:r>
              <w:rPr>
                <w:sz w:val="16"/>
              </w:rPr>
              <w:t xml:space="preserve">117 </w:t>
            </w:r>
          </w:p>
        </w:tc>
        <w:tc>
          <w:tcPr>
            <w:tcW w:w="564" w:type="dxa"/>
            <w:tcBorders>
              <w:top w:val="nil"/>
            </w:tcBorders>
          </w:tcPr>
          <w:p w:rsidR="002E31F7" w:rsidRDefault="002E31F7">
            <w:pPr>
              <w:pStyle w:val="ConsPlusNonformat"/>
              <w:jc w:val="both"/>
            </w:pPr>
            <w:r>
              <w:rPr>
                <w:sz w:val="16"/>
              </w:rPr>
              <w:t xml:space="preserve">109 </w:t>
            </w:r>
          </w:p>
        </w:tc>
        <w:tc>
          <w:tcPr>
            <w:tcW w:w="752" w:type="dxa"/>
            <w:tcBorders>
              <w:top w:val="nil"/>
            </w:tcBorders>
          </w:tcPr>
          <w:p w:rsidR="002E31F7" w:rsidRDefault="002E31F7">
            <w:pPr>
              <w:pStyle w:val="ConsPlusNonformat"/>
              <w:jc w:val="both"/>
            </w:pPr>
            <w:r>
              <w:rPr>
                <w:sz w:val="16"/>
              </w:rPr>
              <w:t xml:space="preserve"> 103  </w:t>
            </w:r>
          </w:p>
        </w:tc>
        <w:tc>
          <w:tcPr>
            <w:tcW w:w="658" w:type="dxa"/>
            <w:tcBorders>
              <w:top w:val="nil"/>
            </w:tcBorders>
          </w:tcPr>
          <w:p w:rsidR="002E31F7" w:rsidRDefault="002E31F7">
            <w:pPr>
              <w:pStyle w:val="ConsPlusNonformat"/>
              <w:jc w:val="both"/>
            </w:pPr>
            <w:r>
              <w:rPr>
                <w:sz w:val="16"/>
              </w:rPr>
              <w:t xml:space="preserve"> 98  </w:t>
            </w:r>
          </w:p>
        </w:tc>
        <w:tc>
          <w:tcPr>
            <w:tcW w:w="658" w:type="dxa"/>
            <w:tcBorders>
              <w:top w:val="nil"/>
            </w:tcBorders>
          </w:tcPr>
          <w:p w:rsidR="002E31F7" w:rsidRDefault="002E31F7">
            <w:pPr>
              <w:pStyle w:val="ConsPlusNonformat"/>
              <w:jc w:val="both"/>
            </w:pPr>
            <w:r>
              <w:rPr>
                <w:sz w:val="16"/>
              </w:rPr>
              <w:t xml:space="preserve"> 93  </w:t>
            </w:r>
          </w:p>
        </w:tc>
        <w:tc>
          <w:tcPr>
            <w:tcW w:w="752" w:type="dxa"/>
            <w:tcBorders>
              <w:top w:val="nil"/>
            </w:tcBorders>
          </w:tcPr>
          <w:p w:rsidR="002E31F7" w:rsidRDefault="002E31F7">
            <w:pPr>
              <w:pStyle w:val="ConsPlusNonformat"/>
              <w:jc w:val="both"/>
            </w:pPr>
            <w:r>
              <w:rPr>
                <w:sz w:val="16"/>
              </w:rPr>
              <w:t xml:space="preserve">  89  </w:t>
            </w:r>
          </w:p>
        </w:tc>
        <w:tc>
          <w:tcPr>
            <w:tcW w:w="564" w:type="dxa"/>
            <w:tcBorders>
              <w:top w:val="nil"/>
            </w:tcBorders>
          </w:tcPr>
          <w:p w:rsidR="002E31F7" w:rsidRDefault="002E31F7">
            <w:pPr>
              <w:pStyle w:val="ConsPlusNonformat"/>
              <w:jc w:val="both"/>
            </w:pPr>
            <w:r>
              <w:rPr>
                <w:sz w:val="16"/>
              </w:rPr>
              <w:t xml:space="preserve"> 87 </w:t>
            </w:r>
          </w:p>
        </w:tc>
        <w:tc>
          <w:tcPr>
            <w:tcW w:w="658" w:type="dxa"/>
            <w:tcBorders>
              <w:top w:val="nil"/>
            </w:tcBorders>
          </w:tcPr>
          <w:p w:rsidR="002E31F7" w:rsidRDefault="002E31F7">
            <w:pPr>
              <w:pStyle w:val="ConsPlusNonformat"/>
              <w:jc w:val="both"/>
            </w:pPr>
            <w:r>
              <w:rPr>
                <w:sz w:val="16"/>
              </w:rPr>
              <w:t xml:space="preserve"> 86  </w:t>
            </w:r>
          </w:p>
        </w:tc>
        <w:tc>
          <w:tcPr>
            <w:tcW w:w="658" w:type="dxa"/>
            <w:tcBorders>
              <w:top w:val="nil"/>
            </w:tcBorders>
          </w:tcPr>
          <w:p w:rsidR="002E31F7" w:rsidRDefault="002E31F7">
            <w:pPr>
              <w:pStyle w:val="ConsPlusNonformat"/>
              <w:jc w:val="both"/>
            </w:pPr>
            <w:r>
              <w:rPr>
                <w:sz w:val="16"/>
              </w:rPr>
              <w:t xml:space="preserve"> 83  </w:t>
            </w:r>
          </w:p>
        </w:tc>
        <w:tc>
          <w:tcPr>
            <w:tcW w:w="752" w:type="dxa"/>
            <w:tcBorders>
              <w:top w:val="nil"/>
            </w:tcBorders>
          </w:tcPr>
          <w:p w:rsidR="002E31F7" w:rsidRDefault="002E31F7">
            <w:pPr>
              <w:pStyle w:val="ConsPlusNonformat"/>
              <w:jc w:val="both"/>
            </w:pPr>
            <w:r>
              <w:rPr>
                <w:sz w:val="16"/>
              </w:rPr>
              <w:t xml:space="preserve">  81  </w:t>
            </w:r>
          </w:p>
        </w:tc>
        <w:tc>
          <w:tcPr>
            <w:tcW w:w="658" w:type="dxa"/>
            <w:tcBorders>
              <w:top w:val="nil"/>
            </w:tcBorders>
          </w:tcPr>
          <w:p w:rsidR="002E31F7" w:rsidRDefault="002E31F7">
            <w:pPr>
              <w:pStyle w:val="ConsPlusNonformat"/>
              <w:jc w:val="both"/>
            </w:pPr>
            <w:r>
              <w:rPr>
                <w:sz w:val="16"/>
              </w:rPr>
              <w:t xml:space="preserve"> 78  </w:t>
            </w:r>
          </w:p>
        </w:tc>
        <w:tc>
          <w:tcPr>
            <w:tcW w:w="658" w:type="dxa"/>
            <w:tcBorders>
              <w:top w:val="nil"/>
            </w:tcBorders>
          </w:tcPr>
          <w:p w:rsidR="002E31F7" w:rsidRDefault="002E31F7">
            <w:pPr>
              <w:pStyle w:val="ConsPlusNonformat"/>
              <w:jc w:val="both"/>
            </w:pPr>
            <w:r>
              <w:rPr>
                <w:sz w:val="16"/>
              </w:rPr>
              <w:t xml:space="preserve"> 76  </w:t>
            </w:r>
          </w:p>
        </w:tc>
        <w:tc>
          <w:tcPr>
            <w:tcW w:w="658" w:type="dxa"/>
            <w:tcBorders>
              <w:top w:val="nil"/>
            </w:tcBorders>
          </w:tcPr>
          <w:p w:rsidR="002E31F7" w:rsidRDefault="002E31F7">
            <w:pPr>
              <w:pStyle w:val="ConsPlusNonformat"/>
              <w:jc w:val="both"/>
            </w:pPr>
            <w:r>
              <w:rPr>
                <w:sz w:val="16"/>
              </w:rPr>
              <w:t xml:space="preserve"> 74  </w:t>
            </w:r>
          </w:p>
        </w:tc>
        <w:tc>
          <w:tcPr>
            <w:tcW w:w="658" w:type="dxa"/>
            <w:tcBorders>
              <w:top w:val="nil"/>
            </w:tcBorders>
          </w:tcPr>
          <w:p w:rsidR="002E31F7" w:rsidRDefault="002E31F7">
            <w:pPr>
              <w:pStyle w:val="ConsPlusNonformat"/>
              <w:jc w:val="both"/>
            </w:pPr>
            <w:r>
              <w:rPr>
                <w:sz w:val="16"/>
              </w:rPr>
              <w:t xml:space="preserve"> 73  </w:t>
            </w:r>
          </w:p>
        </w:tc>
        <w:tc>
          <w:tcPr>
            <w:tcW w:w="658" w:type="dxa"/>
            <w:tcBorders>
              <w:top w:val="nil"/>
            </w:tcBorders>
          </w:tcPr>
          <w:p w:rsidR="002E31F7" w:rsidRDefault="002E31F7">
            <w:pPr>
              <w:pStyle w:val="ConsPlusNonformat"/>
              <w:jc w:val="both"/>
            </w:pPr>
            <w:r>
              <w:rPr>
                <w:sz w:val="16"/>
              </w:rPr>
              <w:t xml:space="preserve"> 71  </w:t>
            </w:r>
          </w:p>
        </w:tc>
        <w:tc>
          <w:tcPr>
            <w:tcW w:w="658" w:type="dxa"/>
            <w:tcBorders>
              <w:top w:val="nil"/>
            </w:tcBorders>
          </w:tcPr>
          <w:p w:rsidR="002E31F7" w:rsidRDefault="002E31F7">
            <w:pPr>
              <w:pStyle w:val="ConsPlusNonformat"/>
              <w:jc w:val="both"/>
            </w:pPr>
            <w:r>
              <w:rPr>
                <w:sz w:val="16"/>
              </w:rPr>
              <w:t xml:space="preserve"> 70  </w:t>
            </w:r>
          </w:p>
        </w:tc>
        <w:tc>
          <w:tcPr>
            <w:tcW w:w="564" w:type="dxa"/>
            <w:tcBorders>
              <w:top w:val="nil"/>
            </w:tcBorders>
          </w:tcPr>
          <w:p w:rsidR="002E31F7" w:rsidRDefault="002E31F7">
            <w:pPr>
              <w:pStyle w:val="ConsPlusNonformat"/>
              <w:jc w:val="both"/>
            </w:pPr>
            <w:r>
              <w:rPr>
                <w:sz w:val="16"/>
              </w:rPr>
              <w:t xml:space="preserve"> 68 </w:t>
            </w:r>
          </w:p>
        </w:tc>
        <w:tc>
          <w:tcPr>
            <w:tcW w:w="564" w:type="dxa"/>
            <w:tcBorders>
              <w:top w:val="nil"/>
            </w:tcBorders>
          </w:tcPr>
          <w:p w:rsidR="002E31F7" w:rsidRDefault="002E31F7">
            <w:pPr>
              <w:pStyle w:val="ConsPlusNonformat"/>
              <w:jc w:val="both"/>
            </w:pPr>
            <w:r>
              <w:rPr>
                <w:sz w:val="16"/>
              </w:rPr>
              <w:t xml:space="preserve"> 67 </w:t>
            </w:r>
          </w:p>
        </w:tc>
        <w:tc>
          <w:tcPr>
            <w:tcW w:w="658" w:type="dxa"/>
            <w:tcBorders>
              <w:top w:val="nil"/>
            </w:tcBorders>
          </w:tcPr>
          <w:p w:rsidR="002E31F7" w:rsidRDefault="002E31F7">
            <w:pPr>
              <w:pStyle w:val="ConsPlusNonformat"/>
              <w:jc w:val="both"/>
            </w:pPr>
            <w:r>
              <w:rPr>
                <w:sz w:val="16"/>
              </w:rPr>
              <w:t xml:space="preserve"> 66  </w:t>
            </w:r>
          </w:p>
        </w:tc>
      </w:tr>
      <w:tr w:rsidR="002E31F7">
        <w:trPr>
          <w:trHeight w:val="195"/>
        </w:trPr>
        <w:tc>
          <w:tcPr>
            <w:tcW w:w="658" w:type="dxa"/>
            <w:tcBorders>
              <w:top w:val="nil"/>
            </w:tcBorders>
          </w:tcPr>
          <w:p w:rsidR="002E31F7" w:rsidRDefault="002E31F7">
            <w:pPr>
              <w:pStyle w:val="ConsPlusNonformat"/>
              <w:jc w:val="both"/>
            </w:pPr>
            <w:r>
              <w:rPr>
                <w:sz w:val="16"/>
              </w:rPr>
              <w:t xml:space="preserve"> 40  </w:t>
            </w:r>
          </w:p>
        </w:tc>
        <w:tc>
          <w:tcPr>
            <w:tcW w:w="658" w:type="dxa"/>
            <w:tcBorders>
              <w:top w:val="nil"/>
            </w:tcBorders>
          </w:tcPr>
          <w:p w:rsidR="002E31F7" w:rsidRDefault="002E31F7">
            <w:pPr>
              <w:pStyle w:val="ConsPlusNonformat"/>
              <w:jc w:val="both"/>
            </w:pPr>
            <w:r>
              <w:rPr>
                <w:sz w:val="16"/>
              </w:rPr>
              <w:t xml:space="preserve"> 232 </w:t>
            </w:r>
          </w:p>
        </w:tc>
        <w:tc>
          <w:tcPr>
            <w:tcW w:w="658" w:type="dxa"/>
            <w:tcBorders>
              <w:top w:val="nil"/>
            </w:tcBorders>
          </w:tcPr>
          <w:p w:rsidR="002E31F7" w:rsidRDefault="002E31F7">
            <w:pPr>
              <w:pStyle w:val="ConsPlusNonformat"/>
              <w:jc w:val="both"/>
            </w:pPr>
            <w:r>
              <w:rPr>
                <w:sz w:val="16"/>
              </w:rPr>
              <w:t xml:space="preserve"> 201 </w:t>
            </w:r>
          </w:p>
        </w:tc>
        <w:tc>
          <w:tcPr>
            <w:tcW w:w="564" w:type="dxa"/>
            <w:tcBorders>
              <w:top w:val="nil"/>
            </w:tcBorders>
          </w:tcPr>
          <w:p w:rsidR="002E31F7" w:rsidRDefault="002E31F7">
            <w:pPr>
              <w:pStyle w:val="ConsPlusNonformat"/>
              <w:jc w:val="both"/>
            </w:pPr>
            <w:r>
              <w:rPr>
                <w:sz w:val="16"/>
              </w:rPr>
              <w:t xml:space="preserve">180 </w:t>
            </w:r>
          </w:p>
        </w:tc>
        <w:tc>
          <w:tcPr>
            <w:tcW w:w="658" w:type="dxa"/>
            <w:tcBorders>
              <w:top w:val="nil"/>
            </w:tcBorders>
          </w:tcPr>
          <w:p w:rsidR="002E31F7" w:rsidRDefault="002E31F7">
            <w:pPr>
              <w:pStyle w:val="ConsPlusNonformat"/>
              <w:jc w:val="both"/>
            </w:pPr>
            <w:r>
              <w:rPr>
                <w:sz w:val="16"/>
              </w:rPr>
              <w:t xml:space="preserve"> 163 </w:t>
            </w:r>
          </w:p>
        </w:tc>
        <w:tc>
          <w:tcPr>
            <w:tcW w:w="564" w:type="dxa"/>
            <w:tcBorders>
              <w:top w:val="nil"/>
            </w:tcBorders>
          </w:tcPr>
          <w:p w:rsidR="002E31F7" w:rsidRDefault="002E31F7">
            <w:pPr>
              <w:pStyle w:val="ConsPlusNonformat"/>
              <w:jc w:val="both"/>
            </w:pPr>
            <w:r>
              <w:rPr>
                <w:sz w:val="16"/>
              </w:rPr>
              <w:t xml:space="preserve">150 </w:t>
            </w:r>
          </w:p>
        </w:tc>
        <w:tc>
          <w:tcPr>
            <w:tcW w:w="564" w:type="dxa"/>
            <w:tcBorders>
              <w:top w:val="nil"/>
            </w:tcBorders>
          </w:tcPr>
          <w:p w:rsidR="002E31F7" w:rsidRDefault="002E31F7">
            <w:pPr>
              <w:pStyle w:val="ConsPlusNonformat"/>
              <w:jc w:val="both"/>
            </w:pPr>
            <w:r>
              <w:rPr>
                <w:sz w:val="16"/>
              </w:rPr>
              <w:t xml:space="preserve">140 </w:t>
            </w:r>
          </w:p>
        </w:tc>
        <w:tc>
          <w:tcPr>
            <w:tcW w:w="752" w:type="dxa"/>
            <w:tcBorders>
              <w:top w:val="nil"/>
            </w:tcBorders>
          </w:tcPr>
          <w:p w:rsidR="002E31F7" w:rsidRDefault="002E31F7">
            <w:pPr>
              <w:pStyle w:val="ConsPlusNonformat"/>
              <w:jc w:val="both"/>
            </w:pPr>
            <w:r>
              <w:rPr>
                <w:sz w:val="16"/>
              </w:rPr>
              <w:t xml:space="preserve"> 131  </w:t>
            </w:r>
          </w:p>
        </w:tc>
        <w:tc>
          <w:tcPr>
            <w:tcW w:w="658" w:type="dxa"/>
            <w:tcBorders>
              <w:top w:val="nil"/>
            </w:tcBorders>
          </w:tcPr>
          <w:p w:rsidR="002E31F7" w:rsidRDefault="002E31F7">
            <w:pPr>
              <w:pStyle w:val="ConsPlusNonformat"/>
              <w:jc w:val="both"/>
            </w:pPr>
            <w:r>
              <w:rPr>
                <w:sz w:val="16"/>
              </w:rPr>
              <w:t xml:space="preserve"> 124 </w:t>
            </w:r>
          </w:p>
        </w:tc>
        <w:tc>
          <w:tcPr>
            <w:tcW w:w="658" w:type="dxa"/>
            <w:tcBorders>
              <w:top w:val="nil"/>
            </w:tcBorders>
          </w:tcPr>
          <w:p w:rsidR="002E31F7" w:rsidRDefault="002E31F7">
            <w:pPr>
              <w:pStyle w:val="ConsPlusNonformat"/>
              <w:jc w:val="both"/>
            </w:pPr>
            <w:r>
              <w:rPr>
                <w:sz w:val="16"/>
              </w:rPr>
              <w:t xml:space="preserve"> 118 </w:t>
            </w:r>
          </w:p>
        </w:tc>
        <w:tc>
          <w:tcPr>
            <w:tcW w:w="752" w:type="dxa"/>
            <w:tcBorders>
              <w:top w:val="nil"/>
            </w:tcBorders>
          </w:tcPr>
          <w:p w:rsidR="002E31F7" w:rsidRDefault="002E31F7">
            <w:pPr>
              <w:pStyle w:val="ConsPlusNonformat"/>
              <w:jc w:val="both"/>
            </w:pPr>
            <w:r>
              <w:rPr>
                <w:sz w:val="16"/>
              </w:rPr>
              <w:t xml:space="preserve"> 113  </w:t>
            </w:r>
          </w:p>
        </w:tc>
        <w:tc>
          <w:tcPr>
            <w:tcW w:w="564" w:type="dxa"/>
            <w:tcBorders>
              <w:top w:val="nil"/>
            </w:tcBorders>
          </w:tcPr>
          <w:p w:rsidR="002E31F7" w:rsidRDefault="002E31F7">
            <w:pPr>
              <w:pStyle w:val="ConsPlusNonformat"/>
              <w:jc w:val="both"/>
            </w:pPr>
            <w:r>
              <w:rPr>
                <w:sz w:val="16"/>
              </w:rPr>
              <w:t xml:space="preserve">110 </w:t>
            </w:r>
          </w:p>
        </w:tc>
        <w:tc>
          <w:tcPr>
            <w:tcW w:w="658" w:type="dxa"/>
            <w:tcBorders>
              <w:top w:val="nil"/>
            </w:tcBorders>
          </w:tcPr>
          <w:p w:rsidR="002E31F7" w:rsidRDefault="002E31F7">
            <w:pPr>
              <w:pStyle w:val="ConsPlusNonformat"/>
              <w:jc w:val="both"/>
            </w:pPr>
            <w:r>
              <w:rPr>
                <w:sz w:val="16"/>
              </w:rPr>
              <w:t xml:space="preserve"> 108 </w:t>
            </w:r>
          </w:p>
        </w:tc>
        <w:tc>
          <w:tcPr>
            <w:tcW w:w="658" w:type="dxa"/>
            <w:tcBorders>
              <w:top w:val="nil"/>
            </w:tcBorders>
          </w:tcPr>
          <w:p w:rsidR="002E31F7" w:rsidRDefault="002E31F7">
            <w:pPr>
              <w:pStyle w:val="ConsPlusNonformat"/>
              <w:jc w:val="both"/>
            </w:pPr>
            <w:r>
              <w:rPr>
                <w:sz w:val="16"/>
              </w:rPr>
              <w:t xml:space="preserve"> 104 </w:t>
            </w:r>
          </w:p>
        </w:tc>
        <w:tc>
          <w:tcPr>
            <w:tcW w:w="752" w:type="dxa"/>
            <w:tcBorders>
              <w:top w:val="nil"/>
            </w:tcBorders>
          </w:tcPr>
          <w:p w:rsidR="002E31F7" w:rsidRDefault="002E31F7">
            <w:pPr>
              <w:pStyle w:val="ConsPlusNonformat"/>
              <w:jc w:val="both"/>
            </w:pPr>
            <w:r>
              <w:rPr>
                <w:sz w:val="16"/>
              </w:rPr>
              <w:t xml:space="preserve"> 101  </w:t>
            </w:r>
          </w:p>
        </w:tc>
        <w:tc>
          <w:tcPr>
            <w:tcW w:w="658" w:type="dxa"/>
            <w:tcBorders>
              <w:top w:val="nil"/>
            </w:tcBorders>
          </w:tcPr>
          <w:p w:rsidR="002E31F7" w:rsidRDefault="002E31F7">
            <w:pPr>
              <w:pStyle w:val="ConsPlusNonformat"/>
              <w:jc w:val="both"/>
            </w:pPr>
            <w:r>
              <w:rPr>
                <w:sz w:val="16"/>
              </w:rPr>
              <w:t xml:space="preserve"> 98  </w:t>
            </w:r>
          </w:p>
        </w:tc>
        <w:tc>
          <w:tcPr>
            <w:tcW w:w="658" w:type="dxa"/>
            <w:tcBorders>
              <w:top w:val="nil"/>
            </w:tcBorders>
          </w:tcPr>
          <w:p w:rsidR="002E31F7" w:rsidRDefault="002E31F7">
            <w:pPr>
              <w:pStyle w:val="ConsPlusNonformat"/>
              <w:jc w:val="both"/>
            </w:pPr>
            <w:r>
              <w:rPr>
                <w:sz w:val="16"/>
              </w:rPr>
              <w:t xml:space="preserve"> 95  </w:t>
            </w:r>
          </w:p>
        </w:tc>
        <w:tc>
          <w:tcPr>
            <w:tcW w:w="658" w:type="dxa"/>
            <w:tcBorders>
              <w:top w:val="nil"/>
            </w:tcBorders>
          </w:tcPr>
          <w:p w:rsidR="002E31F7" w:rsidRDefault="002E31F7">
            <w:pPr>
              <w:pStyle w:val="ConsPlusNonformat"/>
              <w:jc w:val="both"/>
            </w:pPr>
            <w:r>
              <w:rPr>
                <w:sz w:val="16"/>
              </w:rPr>
              <w:t xml:space="preserve"> 93  </w:t>
            </w:r>
          </w:p>
        </w:tc>
        <w:tc>
          <w:tcPr>
            <w:tcW w:w="658" w:type="dxa"/>
            <w:tcBorders>
              <w:top w:val="nil"/>
            </w:tcBorders>
          </w:tcPr>
          <w:p w:rsidR="002E31F7" w:rsidRDefault="002E31F7">
            <w:pPr>
              <w:pStyle w:val="ConsPlusNonformat"/>
              <w:jc w:val="both"/>
            </w:pPr>
            <w:r>
              <w:rPr>
                <w:sz w:val="16"/>
              </w:rPr>
              <w:t xml:space="preserve"> 90  </w:t>
            </w:r>
          </w:p>
        </w:tc>
        <w:tc>
          <w:tcPr>
            <w:tcW w:w="658" w:type="dxa"/>
            <w:tcBorders>
              <w:top w:val="nil"/>
            </w:tcBorders>
          </w:tcPr>
          <w:p w:rsidR="002E31F7" w:rsidRDefault="002E31F7">
            <w:pPr>
              <w:pStyle w:val="ConsPlusNonformat"/>
              <w:jc w:val="both"/>
            </w:pPr>
            <w:r>
              <w:rPr>
                <w:sz w:val="16"/>
              </w:rPr>
              <w:t xml:space="preserve"> 88  </w:t>
            </w:r>
          </w:p>
        </w:tc>
        <w:tc>
          <w:tcPr>
            <w:tcW w:w="658" w:type="dxa"/>
            <w:tcBorders>
              <w:top w:val="nil"/>
            </w:tcBorders>
          </w:tcPr>
          <w:p w:rsidR="002E31F7" w:rsidRDefault="002E31F7">
            <w:pPr>
              <w:pStyle w:val="ConsPlusNonformat"/>
              <w:jc w:val="both"/>
            </w:pPr>
            <w:r>
              <w:rPr>
                <w:sz w:val="16"/>
              </w:rPr>
              <w:t xml:space="preserve"> 86  </w:t>
            </w:r>
          </w:p>
        </w:tc>
        <w:tc>
          <w:tcPr>
            <w:tcW w:w="564" w:type="dxa"/>
            <w:tcBorders>
              <w:top w:val="nil"/>
            </w:tcBorders>
          </w:tcPr>
          <w:p w:rsidR="002E31F7" w:rsidRDefault="002E31F7">
            <w:pPr>
              <w:pStyle w:val="ConsPlusNonformat"/>
              <w:jc w:val="both"/>
            </w:pPr>
            <w:r>
              <w:rPr>
                <w:sz w:val="16"/>
              </w:rPr>
              <w:t xml:space="preserve"> 85 </w:t>
            </w:r>
          </w:p>
        </w:tc>
        <w:tc>
          <w:tcPr>
            <w:tcW w:w="564" w:type="dxa"/>
            <w:tcBorders>
              <w:top w:val="nil"/>
            </w:tcBorders>
          </w:tcPr>
          <w:p w:rsidR="002E31F7" w:rsidRDefault="002E31F7">
            <w:pPr>
              <w:pStyle w:val="ConsPlusNonformat"/>
              <w:jc w:val="both"/>
            </w:pPr>
            <w:r>
              <w:rPr>
                <w:sz w:val="16"/>
              </w:rPr>
              <w:t xml:space="preserve"> 83 </w:t>
            </w:r>
          </w:p>
        </w:tc>
        <w:tc>
          <w:tcPr>
            <w:tcW w:w="658" w:type="dxa"/>
            <w:tcBorders>
              <w:top w:val="nil"/>
            </w:tcBorders>
          </w:tcPr>
          <w:p w:rsidR="002E31F7" w:rsidRDefault="002E31F7">
            <w:pPr>
              <w:pStyle w:val="ConsPlusNonformat"/>
              <w:jc w:val="both"/>
            </w:pPr>
            <w:r>
              <w:rPr>
                <w:sz w:val="16"/>
              </w:rPr>
              <w:t xml:space="preserve"> 82  </w:t>
            </w:r>
          </w:p>
        </w:tc>
      </w:tr>
      <w:tr w:rsidR="002E31F7">
        <w:trPr>
          <w:trHeight w:val="195"/>
        </w:trPr>
        <w:tc>
          <w:tcPr>
            <w:tcW w:w="658" w:type="dxa"/>
            <w:tcBorders>
              <w:top w:val="nil"/>
            </w:tcBorders>
          </w:tcPr>
          <w:p w:rsidR="002E31F7" w:rsidRDefault="002E31F7">
            <w:pPr>
              <w:pStyle w:val="ConsPlusNonformat"/>
              <w:jc w:val="both"/>
            </w:pPr>
            <w:r>
              <w:rPr>
                <w:sz w:val="16"/>
              </w:rPr>
              <w:t xml:space="preserve"> 45  </w:t>
            </w:r>
          </w:p>
        </w:tc>
        <w:tc>
          <w:tcPr>
            <w:tcW w:w="658" w:type="dxa"/>
            <w:tcBorders>
              <w:top w:val="nil"/>
            </w:tcBorders>
          </w:tcPr>
          <w:p w:rsidR="002E31F7" w:rsidRDefault="002E31F7">
            <w:pPr>
              <w:pStyle w:val="ConsPlusNonformat"/>
              <w:jc w:val="both"/>
            </w:pPr>
            <w:r>
              <w:rPr>
                <w:sz w:val="16"/>
              </w:rPr>
              <w:t xml:space="preserve"> 297 </w:t>
            </w:r>
          </w:p>
        </w:tc>
        <w:tc>
          <w:tcPr>
            <w:tcW w:w="658" w:type="dxa"/>
            <w:tcBorders>
              <w:top w:val="nil"/>
            </w:tcBorders>
          </w:tcPr>
          <w:p w:rsidR="002E31F7" w:rsidRDefault="002E31F7">
            <w:pPr>
              <w:pStyle w:val="ConsPlusNonformat"/>
              <w:jc w:val="both"/>
            </w:pPr>
            <w:r>
              <w:rPr>
                <w:sz w:val="16"/>
              </w:rPr>
              <w:t xml:space="preserve"> 257 </w:t>
            </w:r>
          </w:p>
        </w:tc>
        <w:tc>
          <w:tcPr>
            <w:tcW w:w="564" w:type="dxa"/>
            <w:tcBorders>
              <w:top w:val="nil"/>
            </w:tcBorders>
          </w:tcPr>
          <w:p w:rsidR="002E31F7" w:rsidRDefault="002E31F7">
            <w:pPr>
              <w:pStyle w:val="ConsPlusNonformat"/>
              <w:jc w:val="both"/>
            </w:pPr>
            <w:r>
              <w:rPr>
                <w:sz w:val="16"/>
              </w:rPr>
              <w:t xml:space="preserve">228 </w:t>
            </w:r>
          </w:p>
        </w:tc>
        <w:tc>
          <w:tcPr>
            <w:tcW w:w="658" w:type="dxa"/>
            <w:tcBorders>
              <w:top w:val="nil"/>
            </w:tcBorders>
          </w:tcPr>
          <w:p w:rsidR="002E31F7" w:rsidRDefault="002E31F7">
            <w:pPr>
              <w:pStyle w:val="ConsPlusNonformat"/>
              <w:jc w:val="both"/>
            </w:pPr>
            <w:r>
              <w:rPr>
                <w:sz w:val="16"/>
              </w:rPr>
              <w:t xml:space="preserve"> 206 </w:t>
            </w:r>
          </w:p>
        </w:tc>
        <w:tc>
          <w:tcPr>
            <w:tcW w:w="564" w:type="dxa"/>
            <w:tcBorders>
              <w:top w:val="nil"/>
            </w:tcBorders>
          </w:tcPr>
          <w:p w:rsidR="002E31F7" w:rsidRDefault="002E31F7">
            <w:pPr>
              <w:pStyle w:val="ConsPlusNonformat"/>
              <w:jc w:val="both"/>
            </w:pPr>
            <w:r>
              <w:rPr>
                <w:sz w:val="16"/>
              </w:rPr>
              <w:t xml:space="preserve">189 </w:t>
            </w:r>
          </w:p>
        </w:tc>
        <w:tc>
          <w:tcPr>
            <w:tcW w:w="564" w:type="dxa"/>
            <w:tcBorders>
              <w:top w:val="nil"/>
            </w:tcBorders>
          </w:tcPr>
          <w:p w:rsidR="002E31F7" w:rsidRDefault="002E31F7">
            <w:pPr>
              <w:pStyle w:val="ConsPlusNonformat"/>
              <w:jc w:val="both"/>
            </w:pPr>
            <w:r>
              <w:rPr>
                <w:sz w:val="16"/>
              </w:rPr>
              <w:t xml:space="preserve">175 </w:t>
            </w:r>
          </w:p>
        </w:tc>
        <w:tc>
          <w:tcPr>
            <w:tcW w:w="752" w:type="dxa"/>
            <w:tcBorders>
              <w:top w:val="nil"/>
            </w:tcBorders>
          </w:tcPr>
          <w:p w:rsidR="002E31F7" w:rsidRDefault="002E31F7">
            <w:pPr>
              <w:pStyle w:val="ConsPlusNonformat"/>
              <w:jc w:val="both"/>
            </w:pPr>
            <w:r>
              <w:rPr>
                <w:sz w:val="16"/>
              </w:rPr>
              <w:t xml:space="preserve"> 164  </w:t>
            </w:r>
          </w:p>
        </w:tc>
        <w:tc>
          <w:tcPr>
            <w:tcW w:w="658" w:type="dxa"/>
            <w:tcBorders>
              <w:top w:val="nil"/>
            </w:tcBorders>
          </w:tcPr>
          <w:p w:rsidR="002E31F7" w:rsidRDefault="002E31F7">
            <w:pPr>
              <w:pStyle w:val="ConsPlusNonformat"/>
              <w:jc w:val="both"/>
            </w:pPr>
            <w:r>
              <w:rPr>
                <w:sz w:val="16"/>
              </w:rPr>
              <w:t xml:space="preserve"> 155 </w:t>
            </w:r>
          </w:p>
        </w:tc>
        <w:tc>
          <w:tcPr>
            <w:tcW w:w="658" w:type="dxa"/>
            <w:tcBorders>
              <w:top w:val="nil"/>
            </w:tcBorders>
          </w:tcPr>
          <w:p w:rsidR="002E31F7" w:rsidRDefault="002E31F7">
            <w:pPr>
              <w:pStyle w:val="ConsPlusNonformat"/>
              <w:jc w:val="both"/>
            </w:pPr>
            <w:r>
              <w:rPr>
                <w:sz w:val="16"/>
              </w:rPr>
              <w:t xml:space="preserve"> 147 </w:t>
            </w:r>
          </w:p>
        </w:tc>
        <w:tc>
          <w:tcPr>
            <w:tcW w:w="752" w:type="dxa"/>
            <w:tcBorders>
              <w:top w:val="nil"/>
            </w:tcBorders>
          </w:tcPr>
          <w:p w:rsidR="002E31F7" w:rsidRDefault="002E31F7">
            <w:pPr>
              <w:pStyle w:val="ConsPlusNonformat"/>
              <w:jc w:val="both"/>
            </w:pPr>
            <w:r>
              <w:rPr>
                <w:sz w:val="16"/>
              </w:rPr>
              <w:t xml:space="preserve"> 140  </w:t>
            </w:r>
          </w:p>
        </w:tc>
        <w:tc>
          <w:tcPr>
            <w:tcW w:w="564" w:type="dxa"/>
            <w:tcBorders>
              <w:top w:val="nil"/>
            </w:tcBorders>
          </w:tcPr>
          <w:p w:rsidR="002E31F7" w:rsidRDefault="002E31F7">
            <w:pPr>
              <w:pStyle w:val="ConsPlusNonformat"/>
              <w:jc w:val="both"/>
            </w:pPr>
            <w:r>
              <w:rPr>
                <w:sz w:val="16"/>
              </w:rPr>
              <w:t xml:space="preserve">136 </w:t>
            </w:r>
          </w:p>
        </w:tc>
        <w:tc>
          <w:tcPr>
            <w:tcW w:w="658" w:type="dxa"/>
            <w:tcBorders>
              <w:top w:val="nil"/>
            </w:tcBorders>
          </w:tcPr>
          <w:p w:rsidR="002E31F7" w:rsidRDefault="002E31F7">
            <w:pPr>
              <w:pStyle w:val="ConsPlusNonformat"/>
              <w:jc w:val="both"/>
            </w:pPr>
            <w:r>
              <w:rPr>
                <w:sz w:val="16"/>
              </w:rPr>
              <w:t xml:space="preserve"> 134 </w:t>
            </w:r>
          </w:p>
        </w:tc>
        <w:tc>
          <w:tcPr>
            <w:tcW w:w="658" w:type="dxa"/>
            <w:tcBorders>
              <w:top w:val="nil"/>
            </w:tcBorders>
          </w:tcPr>
          <w:p w:rsidR="002E31F7" w:rsidRDefault="002E31F7">
            <w:pPr>
              <w:pStyle w:val="ConsPlusNonformat"/>
              <w:jc w:val="both"/>
            </w:pPr>
            <w:r>
              <w:rPr>
                <w:sz w:val="16"/>
              </w:rPr>
              <w:t xml:space="preserve"> 129 </w:t>
            </w:r>
          </w:p>
        </w:tc>
        <w:tc>
          <w:tcPr>
            <w:tcW w:w="752" w:type="dxa"/>
            <w:tcBorders>
              <w:top w:val="nil"/>
            </w:tcBorders>
          </w:tcPr>
          <w:p w:rsidR="002E31F7" w:rsidRDefault="002E31F7">
            <w:pPr>
              <w:pStyle w:val="ConsPlusNonformat"/>
              <w:jc w:val="both"/>
            </w:pPr>
            <w:r>
              <w:rPr>
                <w:sz w:val="16"/>
              </w:rPr>
              <w:t xml:space="preserve"> 124  </w:t>
            </w:r>
          </w:p>
        </w:tc>
        <w:tc>
          <w:tcPr>
            <w:tcW w:w="658" w:type="dxa"/>
            <w:tcBorders>
              <w:top w:val="nil"/>
            </w:tcBorders>
          </w:tcPr>
          <w:p w:rsidR="002E31F7" w:rsidRDefault="002E31F7">
            <w:pPr>
              <w:pStyle w:val="ConsPlusNonformat"/>
              <w:jc w:val="both"/>
            </w:pPr>
            <w:r>
              <w:rPr>
                <w:sz w:val="16"/>
              </w:rPr>
              <w:t xml:space="preserve"> 120 </w:t>
            </w:r>
          </w:p>
        </w:tc>
        <w:tc>
          <w:tcPr>
            <w:tcW w:w="658" w:type="dxa"/>
            <w:tcBorders>
              <w:top w:val="nil"/>
            </w:tcBorders>
          </w:tcPr>
          <w:p w:rsidR="002E31F7" w:rsidRDefault="002E31F7">
            <w:pPr>
              <w:pStyle w:val="ConsPlusNonformat"/>
              <w:jc w:val="both"/>
            </w:pPr>
            <w:r>
              <w:rPr>
                <w:sz w:val="16"/>
              </w:rPr>
              <w:t xml:space="preserve"> 116 </w:t>
            </w:r>
          </w:p>
        </w:tc>
        <w:tc>
          <w:tcPr>
            <w:tcW w:w="658" w:type="dxa"/>
            <w:tcBorders>
              <w:top w:val="nil"/>
            </w:tcBorders>
          </w:tcPr>
          <w:p w:rsidR="002E31F7" w:rsidRDefault="002E31F7">
            <w:pPr>
              <w:pStyle w:val="ConsPlusNonformat"/>
              <w:jc w:val="both"/>
            </w:pPr>
            <w:r>
              <w:rPr>
                <w:sz w:val="16"/>
              </w:rPr>
              <w:t xml:space="preserve"> 113 </w:t>
            </w:r>
          </w:p>
        </w:tc>
        <w:tc>
          <w:tcPr>
            <w:tcW w:w="658" w:type="dxa"/>
            <w:tcBorders>
              <w:top w:val="nil"/>
            </w:tcBorders>
          </w:tcPr>
          <w:p w:rsidR="002E31F7" w:rsidRDefault="002E31F7">
            <w:pPr>
              <w:pStyle w:val="ConsPlusNonformat"/>
              <w:jc w:val="both"/>
            </w:pPr>
            <w:r>
              <w:rPr>
                <w:sz w:val="16"/>
              </w:rPr>
              <w:t xml:space="preserve"> 110 </w:t>
            </w:r>
          </w:p>
        </w:tc>
        <w:tc>
          <w:tcPr>
            <w:tcW w:w="658" w:type="dxa"/>
            <w:tcBorders>
              <w:top w:val="nil"/>
            </w:tcBorders>
          </w:tcPr>
          <w:p w:rsidR="002E31F7" w:rsidRDefault="002E31F7">
            <w:pPr>
              <w:pStyle w:val="ConsPlusNonformat"/>
              <w:jc w:val="both"/>
            </w:pPr>
            <w:r>
              <w:rPr>
                <w:sz w:val="16"/>
              </w:rPr>
              <w:t xml:space="preserve"> 107 </w:t>
            </w:r>
          </w:p>
        </w:tc>
        <w:tc>
          <w:tcPr>
            <w:tcW w:w="658" w:type="dxa"/>
            <w:tcBorders>
              <w:top w:val="nil"/>
            </w:tcBorders>
          </w:tcPr>
          <w:p w:rsidR="002E31F7" w:rsidRDefault="002E31F7">
            <w:pPr>
              <w:pStyle w:val="ConsPlusNonformat"/>
              <w:jc w:val="both"/>
            </w:pPr>
            <w:r>
              <w:rPr>
                <w:sz w:val="16"/>
              </w:rPr>
              <w:t xml:space="preserve"> 105 </w:t>
            </w:r>
          </w:p>
        </w:tc>
        <w:tc>
          <w:tcPr>
            <w:tcW w:w="564" w:type="dxa"/>
            <w:tcBorders>
              <w:top w:val="nil"/>
            </w:tcBorders>
          </w:tcPr>
          <w:p w:rsidR="002E31F7" w:rsidRDefault="002E31F7">
            <w:pPr>
              <w:pStyle w:val="ConsPlusNonformat"/>
              <w:jc w:val="both"/>
            </w:pPr>
            <w:r>
              <w:rPr>
                <w:sz w:val="16"/>
              </w:rPr>
              <w:t xml:space="preserve">103 </w:t>
            </w:r>
          </w:p>
        </w:tc>
        <w:tc>
          <w:tcPr>
            <w:tcW w:w="564" w:type="dxa"/>
            <w:tcBorders>
              <w:top w:val="nil"/>
            </w:tcBorders>
          </w:tcPr>
          <w:p w:rsidR="002E31F7" w:rsidRDefault="002E31F7">
            <w:pPr>
              <w:pStyle w:val="ConsPlusNonformat"/>
              <w:jc w:val="both"/>
            </w:pPr>
            <w:r>
              <w:rPr>
                <w:sz w:val="16"/>
              </w:rPr>
              <w:t xml:space="preserve">101 </w:t>
            </w:r>
          </w:p>
        </w:tc>
        <w:tc>
          <w:tcPr>
            <w:tcW w:w="658" w:type="dxa"/>
            <w:tcBorders>
              <w:top w:val="nil"/>
            </w:tcBorders>
          </w:tcPr>
          <w:p w:rsidR="002E31F7" w:rsidRDefault="002E31F7">
            <w:pPr>
              <w:pStyle w:val="ConsPlusNonformat"/>
              <w:jc w:val="both"/>
            </w:pPr>
            <w:r>
              <w:rPr>
                <w:sz w:val="16"/>
              </w:rPr>
              <w:t xml:space="preserve"> 99  </w:t>
            </w:r>
          </w:p>
        </w:tc>
      </w:tr>
      <w:tr w:rsidR="002E31F7">
        <w:trPr>
          <w:trHeight w:val="195"/>
        </w:trPr>
        <w:tc>
          <w:tcPr>
            <w:tcW w:w="658" w:type="dxa"/>
            <w:tcBorders>
              <w:top w:val="nil"/>
            </w:tcBorders>
          </w:tcPr>
          <w:p w:rsidR="002E31F7" w:rsidRDefault="002E31F7">
            <w:pPr>
              <w:pStyle w:val="ConsPlusNonformat"/>
              <w:jc w:val="both"/>
            </w:pPr>
            <w:r>
              <w:rPr>
                <w:sz w:val="16"/>
              </w:rPr>
              <w:t xml:space="preserve"> 50  </w:t>
            </w:r>
          </w:p>
        </w:tc>
        <w:tc>
          <w:tcPr>
            <w:tcW w:w="658" w:type="dxa"/>
            <w:tcBorders>
              <w:top w:val="nil"/>
            </w:tcBorders>
          </w:tcPr>
          <w:p w:rsidR="002E31F7" w:rsidRDefault="002E31F7">
            <w:pPr>
              <w:pStyle w:val="ConsPlusNonformat"/>
              <w:jc w:val="both"/>
            </w:pPr>
            <w:r>
              <w:rPr>
                <w:sz w:val="16"/>
              </w:rPr>
              <w:t xml:space="preserve"> 372 </w:t>
            </w:r>
          </w:p>
        </w:tc>
        <w:tc>
          <w:tcPr>
            <w:tcW w:w="658" w:type="dxa"/>
            <w:tcBorders>
              <w:top w:val="nil"/>
            </w:tcBorders>
          </w:tcPr>
          <w:p w:rsidR="002E31F7" w:rsidRDefault="002E31F7">
            <w:pPr>
              <w:pStyle w:val="ConsPlusNonformat"/>
              <w:jc w:val="both"/>
            </w:pPr>
            <w:r>
              <w:rPr>
                <w:sz w:val="16"/>
              </w:rPr>
              <w:t xml:space="preserve"> 320 </w:t>
            </w:r>
          </w:p>
        </w:tc>
        <w:tc>
          <w:tcPr>
            <w:tcW w:w="564" w:type="dxa"/>
            <w:tcBorders>
              <w:top w:val="nil"/>
            </w:tcBorders>
          </w:tcPr>
          <w:p w:rsidR="002E31F7" w:rsidRDefault="002E31F7">
            <w:pPr>
              <w:pStyle w:val="ConsPlusNonformat"/>
              <w:jc w:val="both"/>
            </w:pPr>
            <w:r>
              <w:rPr>
                <w:sz w:val="16"/>
              </w:rPr>
              <w:t xml:space="preserve">283 </w:t>
            </w:r>
          </w:p>
        </w:tc>
        <w:tc>
          <w:tcPr>
            <w:tcW w:w="658" w:type="dxa"/>
            <w:tcBorders>
              <w:top w:val="nil"/>
            </w:tcBorders>
          </w:tcPr>
          <w:p w:rsidR="002E31F7" w:rsidRDefault="002E31F7">
            <w:pPr>
              <w:pStyle w:val="ConsPlusNonformat"/>
              <w:jc w:val="both"/>
            </w:pPr>
            <w:r>
              <w:rPr>
                <w:sz w:val="16"/>
              </w:rPr>
              <w:t xml:space="preserve"> 255 </w:t>
            </w:r>
          </w:p>
        </w:tc>
        <w:tc>
          <w:tcPr>
            <w:tcW w:w="564" w:type="dxa"/>
            <w:tcBorders>
              <w:top w:val="nil"/>
            </w:tcBorders>
          </w:tcPr>
          <w:p w:rsidR="002E31F7" w:rsidRDefault="002E31F7">
            <w:pPr>
              <w:pStyle w:val="ConsPlusNonformat"/>
              <w:jc w:val="both"/>
            </w:pPr>
            <w:r>
              <w:rPr>
                <w:sz w:val="16"/>
              </w:rPr>
              <w:t xml:space="preserve">233 </w:t>
            </w:r>
          </w:p>
        </w:tc>
        <w:tc>
          <w:tcPr>
            <w:tcW w:w="564" w:type="dxa"/>
            <w:tcBorders>
              <w:top w:val="nil"/>
            </w:tcBorders>
          </w:tcPr>
          <w:p w:rsidR="002E31F7" w:rsidRDefault="002E31F7">
            <w:pPr>
              <w:pStyle w:val="ConsPlusNonformat"/>
              <w:jc w:val="both"/>
            </w:pPr>
            <w:r>
              <w:rPr>
                <w:sz w:val="16"/>
              </w:rPr>
              <w:t xml:space="preserve">215 </w:t>
            </w:r>
          </w:p>
        </w:tc>
        <w:tc>
          <w:tcPr>
            <w:tcW w:w="752" w:type="dxa"/>
            <w:tcBorders>
              <w:top w:val="nil"/>
            </w:tcBorders>
          </w:tcPr>
          <w:p w:rsidR="002E31F7" w:rsidRDefault="002E31F7">
            <w:pPr>
              <w:pStyle w:val="ConsPlusNonformat"/>
              <w:jc w:val="both"/>
            </w:pPr>
            <w:r>
              <w:rPr>
                <w:sz w:val="16"/>
              </w:rPr>
              <w:t xml:space="preserve"> 201  </w:t>
            </w:r>
          </w:p>
        </w:tc>
        <w:tc>
          <w:tcPr>
            <w:tcW w:w="658" w:type="dxa"/>
            <w:tcBorders>
              <w:top w:val="nil"/>
            </w:tcBorders>
          </w:tcPr>
          <w:p w:rsidR="002E31F7" w:rsidRDefault="002E31F7">
            <w:pPr>
              <w:pStyle w:val="ConsPlusNonformat"/>
              <w:jc w:val="both"/>
            </w:pPr>
            <w:r>
              <w:rPr>
                <w:sz w:val="16"/>
              </w:rPr>
              <w:t xml:space="preserve"> 189 </w:t>
            </w:r>
          </w:p>
        </w:tc>
        <w:tc>
          <w:tcPr>
            <w:tcW w:w="658" w:type="dxa"/>
            <w:tcBorders>
              <w:top w:val="nil"/>
            </w:tcBorders>
          </w:tcPr>
          <w:p w:rsidR="002E31F7" w:rsidRDefault="002E31F7">
            <w:pPr>
              <w:pStyle w:val="ConsPlusNonformat"/>
              <w:jc w:val="both"/>
            </w:pPr>
            <w:r>
              <w:rPr>
                <w:sz w:val="16"/>
              </w:rPr>
              <w:t xml:space="preserve"> 179 </w:t>
            </w:r>
          </w:p>
        </w:tc>
        <w:tc>
          <w:tcPr>
            <w:tcW w:w="752" w:type="dxa"/>
            <w:tcBorders>
              <w:top w:val="nil"/>
            </w:tcBorders>
          </w:tcPr>
          <w:p w:rsidR="002E31F7" w:rsidRDefault="002E31F7">
            <w:pPr>
              <w:pStyle w:val="ConsPlusNonformat"/>
              <w:jc w:val="both"/>
            </w:pPr>
            <w:r>
              <w:rPr>
                <w:sz w:val="16"/>
              </w:rPr>
              <w:t xml:space="preserve"> 170  </w:t>
            </w:r>
          </w:p>
        </w:tc>
        <w:tc>
          <w:tcPr>
            <w:tcW w:w="564" w:type="dxa"/>
            <w:tcBorders>
              <w:top w:val="nil"/>
            </w:tcBorders>
          </w:tcPr>
          <w:p w:rsidR="002E31F7" w:rsidRDefault="002E31F7">
            <w:pPr>
              <w:pStyle w:val="ConsPlusNonformat"/>
              <w:jc w:val="both"/>
            </w:pPr>
            <w:r>
              <w:rPr>
                <w:sz w:val="16"/>
              </w:rPr>
              <w:t xml:space="preserve">166 </w:t>
            </w:r>
          </w:p>
        </w:tc>
        <w:tc>
          <w:tcPr>
            <w:tcW w:w="658" w:type="dxa"/>
            <w:tcBorders>
              <w:top w:val="nil"/>
            </w:tcBorders>
          </w:tcPr>
          <w:p w:rsidR="002E31F7" w:rsidRDefault="002E31F7">
            <w:pPr>
              <w:pStyle w:val="ConsPlusNonformat"/>
              <w:jc w:val="both"/>
            </w:pPr>
            <w:r>
              <w:rPr>
                <w:sz w:val="16"/>
              </w:rPr>
              <w:t xml:space="preserve"> 163 </w:t>
            </w:r>
          </w:p>
        </w:tc>
        <w:tc>
          <w:tcPr>
            <w:tcW w:w="658" w:type="dxa"/>
            <w:tcBorders>
              <w:top w:val="nil"/>
            </w:tcBorders>
          </w:tcPr>
          <w:p w:rsidR="002E31F7" w:rsidRDefault="002E31F7">
            <w:pPr>
              <w:pStyle w:val="ConsPlusNonformat"/>
              <w:jc w:val="both"/>
            </w:pPr>
            <w:r>
              <w:rPr>
                <w:sz w:val="16"/>
              </w:rPr>
              <w:t xml:space="preserve"> 156 </w:t>
            </w:r>
          </w:p>
        </w:tc>
        <w:tc>
          <w:tcPr>
            <w:tcW w:w="752" w:type="dxa"/>
            <w:tcBorders>
              <w:top w:val="nil"/>
            </w:tcBorders>
          </w:tcPr>
          <w:p w:rsidR="002E31F7" w:rsidRDefault="002E31F7">
            <w:pPr>
              <w:pStyle w:val="ConsPlusNonformat"/>
              <w:jc w:val="both"/>
            </w:pPr>
            <w:r>
              <w:rPr>
                <w:sz w:val="16"/>
              </w:rPr>
              <w:t xml:space="preserve"> 150  </w:t>
            </w:r>
          </w:p>
        </w:tc>
        <w:tc>
          <w:tcPr>
            <w:tcW w:w="658" w:type="dxa"/>
            <w:tcBorders>
              <w:top w:val="nil"/>
            </w:tcBorders>
          </w:tcPr>
          <w:p w:rsidR="002E31F7" w:rsidRDefault="002E31F7">
            <w:pPr>
              <w:pStyle w:val="ConsPlusNonformat"/>
              <w:jc w:val="both"/>
            </w:pPr>
            <w:r>
              <w:rPr>
                <w:sz w:val="16"/>
              </w:rPr>
              <w:t xml:space="preserve"> 145 </w:t>
            </w:r>
          </w:p>
        </w:tc>
        <w:tc>
          <w:tcPr>
            <w:tcW w:w="658" w:type="dxa"/>
            <w:tcBorders>
              <w:top w:val="nil"/>
            </w:tcBorders>
          </w:tcPr>
          <w:p w:rsidR="002E31F7" w:rsidRDefault="002E31F7">
            <w:pPr>
              <w:pStyle w:val="ConsPlusNonformat"/>
              <w:jc w:val="both"/>
            </w:pPr>
            <w:r>
              <w:rPr>
                <w:sz w:val="16"/>
              </w:rPr>
              <w:t xml:space="preserve"> 140 </w:t>
            </w:r>
          </w:p>
        </w:tc>
        <w:tc>
          <w:tcPr>
            <w:tcW w:w="658" w:type="dxa"/>
            <w:tcBorders>
              <w:top w:val="nil"/>
            </w:tcBorders>
          </w:tcPr>
          <w:p w:rsidR="002E31F7" w:rsidRDefault="002E31F7">
            <w:pPr>
              <w:pStyle w:val="ConsPlusNonformat"/>
              <w:jc w:val="both"/>
            </w:pPr>
            <w:r>
              <w:rPr>
                <w:sz w:val="16"/>
              </w:rPr>
              <w:t xml:space="preserve"> 136 </w:t>
            </w:r>
          </w:p>
        </w:tc>
        <w:tc>
          <w:tcPr>
            <w:tcW w:w="658" w:type="dxa"/>
            <w:tcBorders>
              <w:top w:val="nil"/>
            </w:tcBorders>
          </w:tcPr>
          <w:p w:rsidR="002E31F7" w:rsidRDefault="002E31F7">
            <w:pPr>
              <w:pStyle w:val="ConsPlusNonformat"/>
              <w:jc w:val="both"/>
            </w:pPr>
            <w:r>
              <w:rPr>
                <w:sz w:val="16"/>
              </w:rPr>
              <w:t xml:space="preserve"> 132 </w:t>
            </w:r>
          </w:p>
        </w:tc>
        <w:tc>
          <w:tcPr>
            <w:tcW w:w="658" w:type="dxa"/>
            <w:tcBorders>
              <w:top w:val="nil"/>
            </w:tcBorders>
          </w:tcPr>
          <w:p w:rsidR="002E31F7" w:rsidRDefault="002E31F7">
            <w:pPr>
              <w:pStyle w:val="ConsPlusNonformat"/>
              <w:jc w:val="both"/>
            </w:pPr>
            <w:r>
              <w:rPr>
                <w:sz w:val="16"/>
              </w:rPr>
              <w:t xml:space="preserve"> 129 </w:t>
            </w:r>
          </w:p>
        </w:tc>
        <w:tc>
          <w:tcPr>
            <w:tcW w:w="658" w:type="dxa"/>
            <w:tcBorders>
              <w:top w:val="nil"/>
            </w:tcBorders>
          </w:tcPr>
          <w:p w:rsidR="002E31F7" w:rsidRDefault="002E31F7">
            <w:pPr>
              <w:pStyle w:val="ConsPlusNonformat"/>
              <w:jc w:val="both"/>
            </w:pPr>
            <w:r>
              <w:rPr>
                <w:sz w:val="16"/>
              </w:rPr>
              <w:t xml:space="preserve"> 126 </w:t>
            </w:r>
          </w:p>
        </w:tc>
        <w:tc>
          <w:tcPr>
            <w:tcW w:w="564" w:type="dxa"/>
            <w:tcBorders>
              <w:top w:val="nil"/>
            </w:tcBorders>
          </w:tcPr>
          <w:p w:rsidR="002E31F7" w:rsidRDefault="002E31F7">
            <w:pPr>
              <w:pStyle w:val="ConsPlusNonformat"/>
              <w:jc w:val="both"/>
            </w:pPr>
            <w:r>
              <w:rPr>
                <w:sz w:val="16"/>
              </w:rPr>
              <w:t xml:space="preserve">123 </w:t>
            </w:r>
          </w:p>
        </w:tc>
        <w:tc>
          <w:tcPr>
            <w:tcW w:w="564" w:type="dxa"/>
            <w:tcBorders>
              <w:top w:val="nil"/>
            </w:tcBorders>
          </w:tcPr>
          <w:p w:rsidR="002E31F7" w:rsidRDefault="002E31F7">
            <w:pPr>
              <w:pStyle w:val="ConsPlusNonformat"/>
              <w:jc w:val="both"/>
            </w:pPr>
            <w:r>
              <w:rPr>
                <w:sz w:val="16"/>
              </w:rPr>
              <w:t xml:space="preserve">120 </w:t>
            </w:r>
          </w:p>
        </w:tc>
        <w:tc>
          <w:tcPr>
            <w:tcW w:w="658" w:type="dxa"/>
            <w:tcBorders>
              <w:top w:val="nil"/>
            </w:tcBorders>
          </w:tcPr>
          <w:p w:rsidR="002E31F7" w:rsidRDefault="002E31F7">
            <w:pPr>
              <w:pStyle w:val="ConsPlusNonformat"/>
              <w:jc w:val="both"/>
            </w:pPr>
            <w:r>
              <w:rPr>
                <w:sz w:val="16"/>
              </w:rPr>
              <w:t xml:space="preserve"> 118 </w:t>
            </w:r>
          </w:p>
        </w:tc>
      </w:tr>
      <w:tr w:rsidR="002E31F7">
        <w:trPr>
          <w:trHeight w:val="195"/>
        </w:trPr>
        <w:tc>
          <w:tcPr>
            <w:tcW w:w="658" w:type="dxa"/>
            <w:tcBorders>
              <w:top w:val="nil"/>
            </w:tcBorders>
          </w:tcPr>
          <w:p w:rsidR="002E31F7" w:rsidRDefault="002E31F7">
            <w:pPr>
              <w:pStyle w:val="ConsPlusNonformat"/>
              <w:jc w:val="both"/>
            </w:pPr>
            <w:r>
              <w:rPr>
                <w:sz w:val="16"/>
              </w:rPr>
              <w:t xml:space="preserve"> 55  </w:t>
            </w:r>
          </w:p>
        </w:tc>
        <w:tc>
          <w:tcPr>
            <w:tcW w:w="658" w:type="dxa"/>
            <w:tcBorders>
              <w:top w:val="nil"/>
            </w:tcBorders>
          </w:tcPr>
          <w:p w:rsidR="002E31F7" w:rsidRDefault="002E31F7">
            <w:pPr>
              <w:pStyle w:val="ConsPlusNonformat"/>
              <w:jc w:val="both"/>
            </w:pPr>
            <w:r>
              <w:rPr>
                <w:sz w:val="16"/>
              </w:rPr>
              <w:t xml:space="preserve"> 457 </w:t>
            </w:r>
          </w:p>
        </w:tc>
        <w:tc>
          <w:tcPr>
            <w:tcW w:w="658" w:type="dxa"/>
            <w:tcBorders>
              <w:top w:val="nil"/>
            </w:tcBorders>
          </w:tcPr>
          <w:p w:rsidR="002E31F7" w:rsidRDefault="002E31F7">
            <w:pPr>
              <w:pStyle w:val="ConsPlusNonformat"/>
              <w:jc w:val="both"/>
            </w:pPr>
            <w:r>
              <w:rPr>
                <w:sz w:val="16"/>
              </w:rPr>
              <w:t xml:space="preserve"> 392 </w:t>
            </w:r>
          </w:p>
        </w:tc>
        <w:tc>
          <w:tcPr>
            <w:tcW w:w="564" w:type="dxa"/>
            <w:tcBorders>
              <w:top w:val="nil"/>
            </w:tcBorders>
          </w:tcPr>
          <w:p w:rsidR="002E31F7" w:rsidRDefault="002E31F7">
            <w:pPr>
              <w:pStyle w:val="ConsPlusNonformat"/>
              <w:jc w:val="both"/>
            </w:pPr>
            <w:r>
              <w:rPr>
                <w:sz w:val="16"/>
              </w:rPr>
              <w:t xml:space="preserve">345 </w:t>
            </w:r>
          </w:p>
        </w:tc>
        <w:tc>
          <w:tcPr>
            <w:tcW w:w="658" w:type="dxa"/>
            <w:tcBorders>
              <w:top w:val="nil"/>
            </w:tcBorders>
          </w:tcPr>
          <w:p w:rsidR="002E31F7" w:rsidRDefault="002E31F7">
            <w:pPr>
              <w:pStyle w:val="ConsPlusNonformat"/>
              <w:jc w:val="both"/>
            </w:pPr>
            <w:r>
              <w:rPr>
                <w:sz w:val="16"/>
              </w:rPr>
              <w:t xml:space="preserve"> 310 </w:t>
            </w:r>
          </w:p>
        </w:tc>
        <w:tc>
          <w:tcPr>
            <w:tcW w:w="564" w:type="dxa"/>
            <w:tcBorders>
              <w:top w:val="nil"/>
            </w:tcBorders>
          </w:tcPr>
          <w:p w:rsidR="002E31F7" w:rsidRDefault="002E31F7">
            <w:pPr>
              <w:pStyle w:val="ConsPlusNonformat"/>
              <w:jc w:val="both"/>
            </w:pPr>
            <w:r>
              <w:rPr>
                <w:sz w:val="16"/>
              </w:rPr>
              <w:t xml:space="preserve">283 </w:t>
            </w:r>
          </w:p>
        </w:tc>
        <w:tc>
          <w:tcPr>
            <w:tcW w:w="564" w:type="dxa"/>
            <w:tcBorders>
              <w:top w:val="nil"/>
            </w:tcBorders>
          </w:tcPr>
          <w:p w:rsidR="002E31F7" w:rsidRDefault="002E31F7">
            <w:pPr>
              <w:pStyle w:val="ConsPlusNonformat"/>
              <w:jc w:val="both"/>
            </w:pPr>
            <w:r>
              <w:rPr>
                <w:sz w:val="16"/>
              </w:rPr>
              <w:t xml:space="preserve">261 </w:t>
            </w:r>
          </w:p>
        </w:tc>
        <w:tc>
          <w:tcPr>
            <w:tcW w:w="752" w:type="dxa"/>
            <w:tcBorders>
              <w:top w:val="nil"/>
            </w:tcBorders>
          </w:tcPr>
          <w:p w:rsidR="002E31F7" w:rsidRDefault="002E31F7">
            <w:pPr>
              <w:pStyle w:val="ConsPlusNonformat"/>
              <w:jc w:val="both"/>
            </w:pPr>
            <w:r>
              <w:rPr>
                <w:sz w:val="16"/>
              </w:rPr>
              <w:t xml:space="preserve"> 243  </w:t>
            </w:r>
          </w:p>
        </w:tc>
        <w:tc>
          <w:tcPr>
            <w:tcW w:w="658" w:type="dxa"/>
            <w:tcBorders>
              <w:top w:val="nil"/>
            </w:tcBorders>
          </w:tcPr>
          <w:p w:rsidR="002E31F7" w:rsidRDefault="002E31F7">
            <w:pPr>
              <w:pStyle w:val="ConsPlusNonformat"/>
              <w:jc w:val="both"/>
            </w:pPr>
            <w:r>
              <w:rPr>
                <w:sz w:val="16"/>
              </w:rPr>
              <w:t xml:space="preserve"> 228 </w:t>
            </w:r>
          </w:p>
        </w:tc>
        <w:tc>
          <w:tcPr>
            <w:tcW w:w="658" w:type="dxa"/>
            <w:tcBorders>
              <w:top w:val="nil"/>
            </w:tcBorders>
          </w:tcPr>
          <w:p w:rsidR="002E31F7" w:rsidRDefault="002E31F7">
            <w:pPr>
              <w:pStyle w:val="ConsPlusNonformat"/>
              <w:jc w:val="both"/>
            </w:pPr>
            <w:r>
              <w:rPr>
                <w:sz w:val="16"/>
              </w:rPr>
              <w:t xml:space="preserve"> 215 </w:t>
            </w:r>
          </w:p>
        </w:tc>
        <w:tc>
          <w:tcPr>
            <w:tcW w:w="752" w:type="dxa"/>
            <w:tcBorders>
              <w:top w:val="nil"/>
            </w:tcBorders>
          </w:tcPr>
          <w:p w:rsidR="002E31F7" w:rsidRDefault="002E31F7">
            <w:pPr>
              <w:pStyle w:val="ConsPlusNonformat"/>
              <w:jc w:val="both"/>
            </w:pPr>
            <w:r>
              <w:rPr>
                <w:sz w:val="16"/>
              </w:rPr>
              <w:t xml:space="preserve"> 204  </w:t>
            </w:r>
          </w:p>
        </w:tc>
        <w:tc>
          <w:tcPr>
            <w:tcW w:w="564" w:type="dxa"/>
            <w:tcBorders>
              <w:top w:val="nil"/>
            </w:tcBorders>
          </w:tcPr>
          <w:p w:rsidR="002E31F7" w:rsidRDefault="002E31F7">
            <w:pPr>
              <w:pStyle w:val="ConsPlusNonformat"/>
              <w:jc w:val="both"/>
            </w:pPr>
            <w:r>
              <w:rPr>
                <w:sz w:val="16"/>
              </w:rPr>
              <w:t xml:space="preserve">198 </w:t>
            </w:r>
          </w:p>
        </w:tc>
        <w:tc>
          <w:tcPr>
            <w:tcW w:w="658" w:type="dxa"/>
            <w:tcBorders>
              <w:top w:val="nil"/>
            </w:tcBorders>
          </w:tcPr>
          <w:p w:rsidR="002E31F7" w:rsidRDefault="002E31F7">
            <w:pPr>
              <w:pStyle w:val="ConsPlusNonformat"/>
              <w:jc w:val="both"/>
            </w:pPr>
            <w:r>
              <w:rPr>
                <w:sz w:val="16"/>
              </w:rPr>
              <w:t xml:space="preserve"> 195 </w:t>
            </w:r>
          </w:p>
        </w:tc>
        <w:tc>
          <w:tcPr>
            <w:tcW w:w="658" w:type="dxa"/>
            <w:tcBorders>
              <w:top w:val="nil"/>
            </w:tcBorders>
          </w:tcPr>
          <w:p w:rsidR="002E31F7" w:rsidRDefault="002E31F7">
            <w:pPr>
              <w:pStyle w:val="ConsPlusNonformat"/>
              <w:jc w:val="both"/>
            </w:pPr>
            <w:r>
              <w:rPr>
                <w:sz w:val="16"/>
              </w:rPr>
              <w:t xml:space="preserve"> 186 </w:t>
            </w:r>
          </w:p>
        </w:tc>
        <w:tc>
          <w:tcPr>
            <w:tcW w:w="752" w:type="dxa"/>
            <w:tcBorders>
              <w:top w:val="nil"/>
            </w:tcBorders>
          </w:tcPr>
          <w:p w:rsidR="002E31F7" w:rsidRDefault="002E31F7">
            <w:pPr>
              <w:pStyle w:val="ConsPlusNonformat"/>
              <w:jc w:val="both"/>
            </w:pPr>
            <w:r>
              <w:rPr>
                <w:sz w:val="16"/>
              </w:rPr>
              <w:t xml:space="preserve"> 179  </w:t>
            </w:r>
          </w:p>
        </w:tc>
        <w:tc>
          <w:tcPr>
            <w:tcW w:w="658" w:type="dxa"/>
            <w:tcBorders>
              <w:top w:val="nil"/>
            </w:tcBorders>
          </w:tcPr>
          <w:p w:rsidR="002E31F7" w:rsidRDefault="002E31F7">
            <w:pPr>
              <w:pStyle w:val="ConsPlusNonformat"/>
              <w:jc w:val="both"/>
            </w:pPr>
            <w:r>
              <w:rPr>
                <w:sz w:val="16"/>
              </w:rPr>
              <w:t xml:space="preserve"> 173 </w:t>
            </w:r>
          </w:p>
        </w:tc>
        <w:tc>
          <w:tcPr>
            <w:tcW w:w="658" w:type="dxa"/>
            <w:tcBorders>
              <w:top w:val="nil"/>
            </w:tcBorders>
          </w:tcPr>
          <w:p w:rsidR="002E31F7" w:rsidRDefault="002E31F7">
            <w:pPr>
              <w:pStyle w:val="ConsPlusNonformat"/>
              <w:jc w:val="both"/>
            </w:pPr>
            <w:r>
              <w:rPr>
                <w:sz w:val="16"/>
              </w:rPr>
              <w:t xml:space="preserve"> 167 </w:t>
            </w:r>
          </w:p>
        </w:tc>
        <w:tc>
          <w:tcPr>
            <w:tcW w:w="658" w:type="dxa"/>
            <w:tcBorders>
              <w:top w:val="nil"/>
            </w:tcBorders>
          </w:tcPr>
          <w:p w:rsidR="002E31F7" w:rsidRDefault="002E31F7">
            <w:pPr>
              <w:pStyle w:val="ConsPlusNonformat"/>
              <w:jc w:val="both"/>
            </w:pPr>
            <w:r>
              <w:rPr>
                <w:sz w:val="16"/>
              </w:rPr>
              <w:t xml:space="preserve"> 161 </w:t>
            </w:r>
          </w:p>
        </w:tc>
        <w:tc>
          <w:tcPr>
            <w:tcW w:w="658" w:type="dxa"/>
            <w:tcBorders>
              <w:top w:val="nil"/>
            </w:tcBorders>
          </w:tcPr>
          <w:p w:rsidR="002E31F7" w:rsidRDefault="002E31F7">
            <w:pPr>
              <w:pStyle w:val="ConsPlusNonformat"/>
              <w:jc w:val="both"/>
            </w:pPr>
            <w:r>
              <w:rPr>
                <w:sz w:val="16"/>
              </w:rPr>
              <w:t xml:space="preserve"> 157 </w:t>
            </w:r>
          </w:p>
        </w:tc>
        <w:tc>
          <w:tcPr>
            <w:tcW w:w="658" w:type="dxa"/>
            <w:tcBorders>
              <w:top w:val="nil"/>
            </w:tcBorders>
          </w:tcPr>
          <w:p w:rsidR="002E31F7" w:rsidRDefault="002E31F7">
            <w:pPr>
              <w:pStyle w:val="ConsPlusNonformat"/>
              <w:jc w:val="both"/>
            </w:pPr>
            <w:r>
              <w:rPr>
                <w:sz w:val="16"/>
              </w:rPr>
              <w:t xml:space="preserve"> 152 </w:t>
            </w:r>
          </w:p>
        </w:tc>
        <w:tc>
          <w:tcPr>
            <w:tcW w:w="658" w:type="dxa"/>
            <w:tcBorders>
              <w:top w:val="nil"/>
            </w:tcBorders>
          </w:tcPr>
          <w:p w:rsidR="002E31F7" w:rsidRDefault="002E31F7">
            <w:pPr>
              <w:pStyle w:val="ConsPlusNonformat"/>
              <w:jc w:val="both"/>
            </w:pPr>
            <w:r>
              <w:rPr>
                <w:sz w:val="16"/>
              </w:rPr>
              <w:t xml:space="preserve"> 148 </w:t>
            </w:r>
          </w:p>
        </w:tc>
        <w:tc>
          <w:tcPr>
            <w:tcW w:w="564" w:type="dxa"/>
            <w:tcBorders>
              <w:top w:val="nil"/>
            </w:tcBorders>
          </w:tcPr>
          <w:p w:rsidR="002E31F7" w:rsidRDefault="002E31F7">
            <w:pPr>
              <w:pStyle w:val="ConsPlusNonformat"/>
              <w:jc w:val="both"/>
            </w:pPr>
            <w:r>
              <w:rPr>
                <w:sz w:val="16"/>
              </w:rPr>
              <w:t xml:space="preserve">145 </w:t>
            </w:r>
          </w:p>
        </w:tc>
        <w:tc>
          <w:tcPr>
            <w:tcW w:w="564" w:type="dxa"/>
            <w:tcBorders>
              <w:top w:val="nil"/>
            </w:tcBorders>
          </w:tcPr>
          <w:p w:rsidR="002E31F7" w:rsidRDefault="002E31F7">
            <w:pPr>
              <w:pStyle w:val="ConsPlusNonformat"/>
              <w:jc w:val="both"/>
            </w:pPr>
            <w:r>
              <w:rPr>
                <w:sz w:val="16"/>
              </w:rPr>
              <w:t xml:space="preserve">142 </w:t>
            </w:r>
          </w:p>
        </w:tc>
        <w:tc>
          <w:tcPr>
            <w:tcW w:w="658" w:type="dxa"/>
            <w:tcBorders>
              <w:top w:val="nil"/>
            </w:tcBorders>
          </w:tcPr>
          <w:p w:rsidR="002E31F7" w:rsidRDefault="002E31F7">
            <w:pPr>
              <w:pStyle w:val="ConsPlusNonformat"/>
              <w:jc w:val="both"/>
            </w:pPr>
            <w:r>
              <w:rPr>
                <w:sz w:val="16"/>
              </w:rPr>
              <w:t xml:space="preserve"> 138 </w:t>
            </w:r>
          </w:p>
        </w:tc>
      </w:tr>
      <w:tr w:rsidR="002E31F7">
        <w:trPr>
          <w:trHeight w:val="195"/>
        </w:trPr>
        <w:tc>
          <w:tcPr>
            <w:tcW w:w="658" w:type="dxa"/>
            <w:tcBorders>
              <w:top w:val="nil"/>
            </w:tcBorders>
          </w:tcPr>
          <w:p w:rsidR="002E31F7" w:rsidRDefault="002E31F7">
            <w:pPr>
              <w:pStyle w:val="ConsPlusNonformat"/>
              <w:jc w:val="both"/>
            </w:pPr>
            <w:r>
              <w:rPr>
                <w:sz w:val="16"/>
              </w:rPr>
              <w:t xml:space="preserve"> 60  </w:t>
            </w:r>
          </w:p>
        </w:tc>
        <w:tc>
          <w:tcPr>
            <w:tcW w:w="658" w:type="dxa"/>
            <w:tcBorders>
              <w:top w:val="nil"/>
            </w:tcBorders>
          </w:tcPr>
          <w:p w:rsidR="002E31F7" w:rsidRDefault="002E31F7">
            <w:pPr>
              <w:pStyle w:val="ConsPlusNonformat"/>
              <w:jc w:val="both"/>
            </w:pPr>
            <w:r>
              <w:rPr>
                <w:sz w:val="16"/>
              </w:rPr>
              <w:t xml:space="preserve"> 552 </w:t>
            </w:r>
          </w:p>
        </w:tc>
        <w:tc>
          <w:tcPr>
            <w:tcW w:w="658" w:type="dxa"/>
            <w:tcBorders>
              <w:top w:val="nil"/>
            </w:tcBorders>
          </w:tcPr>
          <w:p w:rsidR="002E31F7" w:rsidRDefault="002E31F7">
            <w:pPr>
              <w:pStyle w:val="ConsPlusNonformat"/>
              <w:jc w:val="both"/>
            </w:pPr>
            <w:r>
              <w:rPr>
                <w:sz w:val="16"/>
              </w:rPr>
              <w:t xml:space="preserve"> 472 </w:t>
            </w:r>
          </w:p>
        </w:tc>
        <w:tc>
          <w:tcPr>
            <w:tcW w:w="564" w:type="dxa"/>
            <w:tcBorders>
              <w:top w:val="nil"/>
            </w:tcBorders>
          </w:tcPr>
          <w:p w:rsidR="002E31F7" w:rsidRDefault="002E31F7">
            <w:pPr>
              <w:pStyle w:val="ConsPlusNonformat"/>
              <w:jc w:val="both"/>
            </w:pPr>
            <w:r>
              <w:rPr>
                <w:sz w:val="16"/>
              </w:rPr>
              <w:t xml:space="preserve">415 </w:t>
            </w:r>
          </w:p>
        </w:tc>
        <w:tc>
          <w:tcPr>
            <w:tcW w:w="658" w:type="dxa"/>
            <w:tcBorders>
              <w:top w:val="nil"/>
            </w:tcBorders>
          </w:tcPr>
          <w:p w:rsidR="002E31F7" w:rsidRDefault="002E31F7">
            <w:pPr>
              <w:pStyle w:val="ConsPlusNonformat"/>
              <w:jc w:val="both"/>
            </w:pPr>
            <w:r>
              <w:rPr>
                <w:sz w:val="16"/>
              </w:rPr>
              <w:t xml:space="preserve"> 372 </w:t>
            </w:r>
          </w:p>
        </w:tc>
        <w:tc>
          <w:tcPr>
            <w:tcW w:w="564" w:type="dxa"/>
            <w:tcBorders>
              <w:top w:val="nil"/>
            </w:tcBorders>
          </w:tcPr>
          <w:p w:rsidR="002E31F7" w:rsidRDefault="002E31F7">
            <w:pPr>
              <w:pStyle w:val="ConsPlusNonformat"/>
              <w:jc w:val="both"/>
            </w:pPr>
            <w:r>
              <w:rPr>
                <w:sz w:val="16"/>
              </w:rPr>
              <w:t xml:space="preserve">338 </w:t>
            </w:r>
          </w:p>
        </w:tc>
        <w:tc>
          <w:tcPr>
            <w:tcW w:w="564" w:type="dxa"/>
            <w:tcBorders>
              <w:top w:val="nil"/>
            </w:tcBorders>
          </w:tcPr>
          <w:p w:rsidR="002E31F7" w:rsidRDefault="002E31F7">
            <w:pPr>
              <w:pStyle w:val="ConsPlusNonformat"/>
              <w:jc w:val="both"/>
            </w:pPr>
            <w:r>
              <w:rPr>
                <w:sz w:val="16"/>
              </w:rPr>
              <w:t xml:space="preserve">311 </w:t>
            </w:r>
          </w:p>
        </w:tc>
        <w:tc>
          <w:tcPr>
            <w:tcW w:w="752" w:type="dxa"/>
            <w:tcBorders>
              <w:top w:val="nil"/>
            </w:tcBorders>
          </w:tcPr>
          <w:p w:rsidR="002E31F7" w:rsidRDefault="002E31F7">
            <w:pPr>
              <w:pStyle w:val="ConsPlusNonformat"/>
              <w:jc w:val="both"/>
            </w:pPr>
            <w:r>
              <w:rPr>
                <w:sz w:val="16"/>
              </w:rPr>
              <w:t xml:space="preserve"> 289  </w:t>
            </w:r>
          </w:p>
        </w:tc>
        <w:tc>
          <w:tcPr>
            <w:tcW w:w="658" w:type="dxa"/>
            <w:tcBorders>
              <w:top w:val="nil"/>
            </w:tcBorders>
          </w:tcPr>
          <w:p w:rsidR="002E31F7" w:rsidRDefault="002E31F7">
            <w:pPr>
              <w:pStyle w:val="ConsPlusNonformat"/>
              <w:jc w:val="both"/>
            </w:pPr>
            <w:r>
              <w:rPr>
                <w:sz w:val="16"/>
              </w:rPr>
              <w:t xml:space="preserve"> 271 </w:t>
            </w:r>
          </w:p>
        </w:tc>
        <w:tc>
          <w:tcPr>
            <w:tcW w:w="658" w:type="dxa"/>
            <w:tcBorders>
              <w:top w:val="nil"/>
            </w:tcBorders>
          </w:tcPr>
          <w:p w:rsidR="002E31F7" w:rsidRDefault="002E31F7">
            <w:pPr>
              <w:pStyle w:val="ConsPlusNonformat"/>
              <w:jc w:val="both"/>
            </w:pPr>
            <w:r>
              <w:rPr>
                <w:sz w:val="16"/>
              </w:rPr>
              <w:t xml:space="preserve"> 255 </w:t>
            </w:r>
          </w:p>
        </w:tc>
        <w:tc>
          <w:tcPr>
            <w:tcW w:w="752" w:type="dxa"/>
            <w:tcBorders>
              <w:top w:val="nil"/>
            </w:tcBorders>
          </w:tcPr>
          <w:p w:rsidR="002E31F7" w:rsidRDefault="002E31F7">
            <w:pPr>
              <w:pStyle w:val="ConsPlusNonformat"/>
              <w:jc w:val="both"/>
            </w:pPr>
            <w:r>
              <w:rPr>
                <w:sz w:val="16"/>
              </w:rPr>
              <w:t xml:space="preserve"> 242  </w:t>
            </w:r>
          </w:p>
        </w:tc>
        <w:tc>
          <w:tcPr>
            <w:tcW w:w="564" w:type="dxa"/>
            <w:tcBorders>
              <w:top w:val="nil"/>
            </w:tcBorders>
          </w:tcPr>
          <w:p w:rsidR="002E31F7" w:rsidRDefault="002E31F7">
            <w:pPr>
              <w:pStyle w:val="ConsPlusNonformat"/>
              <w:jc w:val="both"/>
            </w:pPr>
            <w:r>
              <w:rPr>
                <w:sz w:val="16"/>
              </w:rPr>
              <w:t xml:space="preserve">235 </w:t>
            </w:r>
          </w:p>
        </w:tc>
        <w:tc>
          <w:tcPr>
            <w:tcW w:w="658" w:type="dxa"/>
            <w:tcBorders>
              <w:top w:val="nil"/>
            </w:tcBorders>
          </w:tcPr>
          <w:p w:rsidR="002E31F7" w:rsidRDefault="002E31F7">
            <w:pPr>
              <w:pStyle w:val="ConsPlusNonformat"/>
              <w:jc w:val="both"/>
            </w:pPr>
            <w:r>
              <w:rPr>
                <w:sz w:val="16"/>
              </w:rPr>
              <w:t xml:space="preserve"> 230 </w:t>
            </w:r>
          </w:p>
        </w:tc>
        <w:tc>
          <w:tcPr>
            <w:tcW w:w="658" w:type="dxa"/>
            <w:tcBorders>
              <w:top w:val="nil"/>
            </w:tcBorders>
          </w:tcPr>
          <w:p w:rsidR="002E31F7" w:rsidRDefault="002E31F7">
            <w:pPr>
              <w:pStyle w:val="ConsPlusNonformat"/>
              <w:jc w:val="both"/>
            </w:pPr>
            <w:r>
              <w:rPr>
                <w:sz w:val="16"/>
              </w:rPr>
              <w:t xml:space="preserve"> 220 </w:t>
            </w:r>
          </w:p>
        </w:tc>
        <w:tc>
          <w:tcPr>
            <w:tcW w:w="752" w:type="dxa"/>
            <w:tcBorders>
              <w:top w:val="nil"/>
            </w:tcBorders>
          </w:tcPr>
          <w:p w:rsidR="002E31F7" w:rsidRDefault="002E31F7">
            <w:pPr>
              <w:pStyle w:val="ConsPlusNonformat"/>
              <w:jc w:val="both"/>
            </w:pPr>
            <w:r>
              <w:rPr>
                <w:sz w:val="16"/>
              </w:rPr>
              <w:t xml:space="preserve"> 211  </w:t>
            </w:r>
          </w:p>
        </w:tc>
        <w:tc>
          <w:tcPr>
            <w:tcW w:w="658" w:type="dxa"/>
            <w:tcBorders>
              <w:top w:val="nil"/>
            </w:tcBorders>
          </w:tcPr>
          <w:p w:rsidR="002E31F7" w:rsidRDefault="002E31F7">
            <w:pPr>
              <w:pStyle w:val="ConsPlusNonformat"/>
              <w:jc w:val="both"/>
            </w:pPr>
            <w:r>
              <w:rPr>
                <w:sz w:val="16"/>
              </w:rPr>
              <w:t xml:space="preserve"> 203 </w:t>
            </w:r>
          </w:p>
        </w:tc>
        <w:tc>
          <w:tcPr>
            <w:tcW w:w="658" w:type="dxa"/>
            <w:tcBorders>
              <w:top w:val="nil"/>
            </w:tcBorders>
          </w:tcPr>
          <w:p w:rsidR="002E31F7" w:rsidRDefault="002E31F7">
            <w:pPr>
              <w:pStyle w:val="ConsPlusNonformat"/>
              <w:jc w:val="both"/>
            </w:pPr>
            <w:r>
              <w:rPr>
                <w:sz w:val="16"/>
              </w:rPr>
              <w:t xml:space="preserve"> 196 </w:t>
            </w:r>
          </w:p>
        </w:tc>
        <w:tc>
          <w:tcPr>
            <w:tcW w:w="658" w:type="dxa"/>
            <w:tcBorders>
              <w:top w:val="nil"/>
            </w:tcBorders>
          </w:tcPr>
          <w:p w:rsidR="002E31F7" w:rsidRDefault="002E31F7">
            <w:pPr>
              <w:pStyle w:val="ConsPlusNonformat"/>
              <w:jc w:val="both"/>
            </w:pPr>
            <w:r>
              <w:rPr>
                <w:sz w:val="16"/>
              </w:rPr>
              <w:t xml:space="preserve"> 190 </w:t>
            </w:r>
          </w:p>
        </w:tc>
        <w:tc>
          <w:tcPr>
            <w:tcW w:w="658" w:type="dxa"/>
            <w:tcBorders>
              <w:top w:val="nil"/>
            </w:tcBorders>
          </w:tcPr>
          <w:p w:rsidR="002E31F7" w:rsidRDefault="002E31F7">
            <w:pPr>
              <w:pStyle w:val="ConsPlusNonformat"/>
              <w:jc w:val="both"/>
            </w:pPr>
            <w:r>
              <w:rPr>
                <w:sz w:val="16"/>
              </w:rPr>
              <w:t xml:space="preserve"> 184 </w:t>
            </w:r>
          </w:p>
        </w:tc>
        <w:tc>
          <w:tcPr>
            <w:tcW w:w="658" w:type="dxa"/>
            <w:tcBorders>
              <w:top w:val="nil"/>
            </w:tcBorders>
          </w:tcPr>
          <w:p w:rsidR="002E31F7" w:rsidRDefault="002E31F7">
            <w:pPr>
              <w:pStyle w:val="ConsPlusNonformat"/>
              <w:jc w:val="both"/>
            </w:pPr>
            <w:r>
              <w:rPr>
                <w:sz w:val="16"/>
              </w:rPr>
              <w:t xml:space="preserve"> 178 </w:t>
            </w:r>
          </w:p>
        </w:tc>
        <w:tc>
          <w:tcPr>
            <w:tcW w:w="658" w:type="dxa"/>
            <w:tcBorders>
              <w:top w:val="nil"/>
            </w:tcBorders>
          </w:tcPr>
          <w:p w:rsidR="002E31F7" w:rsidRDefault="002E31F7">
            <w:pPr>
              <w:pStyle w:val="ConsPlusNonformat"/>
              <w:jc w:val="both"/>
            </w:pPr>
            <w:r>
              <w:rPr>
                <w:sz w:val="16"/>
              </w:rPr>
              <w:t xml:space="preserve"> 174 </w:t>
            </w:r>
          </w:p>
        </w:tc>
        <w:tc>
          <w:tcPr>
            <w:tcW w:w="564" w:type="dxa"/>
            <w:tcBorders>
              <w:top w:val="nil"/>
            </w:tcBorders>
          </w:tcPr>
          <w:p w:rsidR="002E31F7" w:rsidRDefault="002E31F7">
            <w:pPr>
              <w:pStyle w:val="ConsPlusNonformat"/>
              <w:jc w:val="both"/>
            </w:pPr>
            <w:r>
              <w:rPr>
                <w:sz w:val="16"/>
              </w:rPr>
              <w:t xml:space="preserve">169 </w:t>
            </w:r>
          </w:p>
        </w:tc>
        <w:tc>
          <w:tcPr>
            <w:tcW w:w="564" w:type="dxa"/>
            <w:tcBorders>
              <w:top w:val="nil"/>
            </w:tcBorders>
          </w:tcPr>
          <w:p w:rsidR="002E31F7" w:rsidRDefault="002E31F7">
            <w:pPr>
              <w:pStyle w:val="ConsPlusNonformat"/>
              <w:jc w:val="both"/>
            </w:pPr>
            <w:r>
              <w:rPr>
                <w:sz w:val="16"/>
              </w:rPr>
              <w:t xml:space="preserve">165 </w:t>
            </w:r>
          </w:p>
        </w:tc>
        <w:tc>
          <w:tcPr>
            <w:tcW w:w="658" w:type="dxa"/>
            <w:tcBorders>
              <w:top w:val="nil"/>
            </w:tcBorders>
          </w:tcPr>
          <w:p w:rsidR="002E31F7" w:rsidRDefault="002E31F7">
            <w:pPr>
              <w:pStyle w:val="ConsPlusNonformat"/>
              <w:jc w:val="both"/>
            </w:pPr>
            <w:r>
              <w:rPr>
                <w:sz w:val="16"/>
              </w:rPr>
              <w:t xml:space="preserve"> 161 </w:t>
            </w:r>
          </w:p>
        </w:tc>
      </w:tr>
      <w:tr w:rsidR="002E31F7">
        <w:trPr>
          <w:trHeight w:val="195"/>
        </w:trPr>
        <w:tc>
          <w:tcPr>
            <w:tcW w:w="658" w:type="dxa"/>
            <w:tcBorders>
              <w:top w:val="nil"/>
            </w:tcBorders>
          </w:tcPr>
          <w:p w:rsidR="002E31F7" w:rsidRDefault="002E31F7">
            <w:pPr>
              <w:pStyle w:val="ConsPlusNonformat"/>
              <w:jc w:val="both"/>
            </w:pPr>
            <w:r>
              <w:rPr>
                <w:sz w:val="16"/>
              </w:rPr>
              <w:t xml:space="preserve"> 65  </w:t>
            </w:r>
          </w:p>
        </w:tc>
        <w:tc>
          <w:tcPr>
            <w:tcW w:w="658" w:type="dxa"/>
            <w:tcBorders>
              <w:top w:val="nil"/>
            </w:tcBorders>
          </w:tcPr>
          <w:p w:rsidR="002E31F7" w:rsidRDefault="002E31F7">
            <w:pPr>
              <w:pStyle w:val="ConsPlusNonformat"/>
              <w:jc w:val="both"/>
            </w:pPr>
            <w:r>
              <w:rPr>
                <w:sz w:val="16"/>
              </w:rPr>
              <w:t xml:space="preserve"> 659 </w:t>
            </w:r>
          </w:p>
        </w:tc>
        <w:tc>
          <w:tcPr>
            <w:tcW w:w="658" w:type="dxa"/>
            <w:tcBorders>
              <w:top w:val="nil"/>
            </w:tcBorders>
          </w:tcPr>
          <w:p w:rsidR="002E31F7" w:rsidRDefault="002E31F7">
            <w:pPr>
              <w:pStyle w:val="ConsPlusNonformat"/>
              <w:jc w:val="both"/>
            </w:pPr>
            <w:r>
              <w:rPr>
                <w:sz w:val="16"/>
              </w:rPr>
              <w:t xml:space="preserve"> 562 </w:t>
            </w:r>
          </w:p>
        </w:tc>
        <w:tc>
          <w:tcPr>
            <w:tcW w:w="564" w:type="dxa"/>
            <w:tcBorders>
              <w:top w:val="nil"/>
            </w:tcBorders>
          </w:tcPr>
          <w:p w:rsidR="002E31F7" w:rsidRDefault="002E31F7">
            <w:pPr>
              <w:pStyle w:val="ConsPlusNonformat"/>
              <w:jc w:val="both"/>
            </w:pPr>
            <w:r>
              <w:rPr>
                <w:sz w:val="16"/>
              </w:rPr>
              <w:t xml:space="preserve">493 </w:t>
            </w:r>
          </w:p>
        </w:tc>
        <w:tc>
          <w:tcPr>
            <w:tcW w:w="658" w:type="dxa"/>
            <w:tcBorders>
              <w:top w:val="nil"/>
            </w:tcBorders>
          </w:tcPr>
          <w:p w:rsidR="002E31F7" w:rsidRDefault="002E31F7">
            <w:pPr>
              <w:pStyle w:val="ConsPlusNonformat"/>
              <w:jc w:val="both"/>
            </w:pPr>
            <w:r>
              <w:rPr>
                <w:sz w:val="16"/>
              </w:rPr>
              <w:t xml:space="preserve"> 441 </w:t>
            </w:r>
          </w:p>
        </w:tc>
        <w:tc>
          <w:tcPr>
            <w:tcW w:w="564" w:type="dxa"/>
            <w:tcBorders>
              <w:top w:val="nil"/>
            </w:tcBorders>
          </w:tcPr>
          <w:p w:rsidR="002E31F7" w:rsidRDefault="002E31F7">
            <w:pPr>
              <w:pStyle w:val="ConsPlusNonformat"/>
              <w:jc w:val="both"/>
            </w:pPr>
            <w:r>
              <w:rPr>
                <w:sz w:val="16"/>
              </w:rPr>
              <w:t xml:space="preserve">400 </w:t>
            </w:r>
          </w:p>
        </w:tc>
        <w:tc>
          <w:tcPr>
            <w:tcW w:w="564" w:type="dxa"/>
            <w:tcBorders>
              <w:top w:val="nil"/>
            </w:tcBorders>
          </w:tcPr>
          <w:p w:rsidR="002E31F7" w:rsidRDefault="002E31F7">
            <w:pPr>
              <w:pStyle w:val="ConsPlusNonformat"/>
              <w:jc w:val="both"/>
            </w:pPr>
            <w:r>
              <w:rPr>
                <w:sz w:val="16"/>
              </w:rPr>
              <w:t xml:space="preserve">367 </w:t>
            </w:r>
          </w:p>
        </w:tc>
        <w:tc>
          <w:tcPr>
            <w:tcW w:w="752" w:type="dxa"/>
            <w:tcBorders>
              <w:top w:val="nil"/>
            </w:tcBorders>
          </w:tcPr>
          <w:p w:rsidR="002E31F7" w:rsidRDefault="002E31F7">
            <w:pPr>
              <w:pStyle w:val="ConsPlusNonformat"/>
              <w:jc w:val="both"/>
            </w:pPr>
            <w:r>
              <w:rPr>
                <w:sz w:val="16"/>
              </w:rPr>
              <w:t xml:space="preserve"> 341  </w:t>
            </w:r>
          </w:p>
        </w:tc>
        <w:tc>
          <w:tcPr>
            <w:tcW w:w="658" w:type="dxa"/>
            <w:tcBorders>
              <w:top w:val="nil"/>
            </w:tcBorders>
          </w:tcPr>
          <w:p w:rsidR="002E31F7" w:rsidRDefault="002E31F7">
            <w:pPr>
              <w:pStyle w:val="ConsPlusNonformat"/>
              <w:jc w:val="both"/>
            </w:pPr>
            <w:r>
              <w:rPr>
                <w:sz w:val="16"/>
              </w:rPr>
              <w:t xml:space="preserve"> 319 </w:t>
            </w:r>
          </w:p>
        </w:tc>
        <w:tc>
          <w:tcPr>
            <w:tcW w:w="658" w:type="dxa"/>
            <w:tcBorders>
              <w:top w:val="nil"/>
            </w:tcBorders>
          </w:tcPr>
          <w:p w:rsidR="002E31F7" w:rsidRDefault="002E31F7">
            <w:pPr>
              <w:pStyle w:val="ConsPlusNonformat"/>
              <w:jc w:val="both"/>
            </w:pPr>
            <w:r>
              <w:rPr>
                <w:sz w:val="16"/>
              </w:rPr>
              <w:t xml:space="preserve"> 300 </w:t>
            </w:r>
          </w:p>
        </w:tc>
        <w:tc>
          <w:tcPr>
            <w:tcW w:w="752" w:type="dxa"/>
            <w:tcBorders>
              <w:top w:val="nil"/>
            </w:tcBorders>
          </w:tcPr>
          <w:p w:rsidR="002E31F7" w:rsidRDefault="002E31F7">
            <w:pPr>
              <w:pStyle w:val="ConsPlusNonformat"/>
              <w:jc w:val="both"/>
            </w:pPr>
            <w:r>
              <w:rPr>
                <w:sz w:val="16"/>
              </w:rPr>
              <w:t xml:space="preserve"> 284  </w:t>
            </w:r>
          </w:p>
        </w:tc>
        <w:tc>
          <w:tcPr>
            <w:tcW w:w="564" w:type="dxa"/>
            <w:tcBorders>
              <w:top w:val="nil"/>
            </w:tcBorders>
          </w:tcPr>
          <w:p w:rsidR="002E31F7" w:rsidRDefault="002E31F7">
            <w:pPr>
              <w:pStyle w:val="ConsPlusNonformat"/>
              <w:jc w:val="both"/>
            </w:pPr>
            <w:r>
              <w:rPr>
                <w:sz w:val="16"/>
              </w:rPr>
              <w:t xml:space="preserve">275 </w:t>
            </w:r>
          </w:p>
        </w:tc>
        <w:tc>
          <w:tcPr>
            <w:tcW w:w="658" w:type="dxa"/>
            <w:tcBorders>
              <w:top w:val="nil"/>
            </w:tcBorders>
          </w:tcPr>
          <w:p w:rsidR="002E31F7" w:rsidRDefault="002E31F7">
            <w:pPr>
              <w:pStyle w:val="ConsPlusNonformat"/>
              <w:jc w:val="both"/>
            </w:pPr>
            <w:r>
              <w:rPr>
                <w:sz w:val="16"/>
              </w:rPr>
              <w:t xml:space="preserve"> 269 </w:t>
            </w:r>
          </w:p>
        </w:tc>
        <w:tc>
          <w:tcPr>
            <w:tcW w:w="658" w:type="dxa"/>
            <w:tcBorders>
              <w:top w:val="nil"/>
            </w:tcBorders>
          </w:tcPr>
          <w:p w:rsidR="002E31F7" w:rsidRDefault="002E31F7">
            <w:pPr>
              <w:pStyle w:val="ConsPlusNonformat"/>
              <w:jc w:val="both"/>
            </w:pPr>
            <w:r>
              <w:rPr>
                <w:sz w:val="16"/>
              </w:rPr>
              <w:t xml:space="preserve"> 257 </w:t>
            </w:r>
          </w:p>
        </w:tc>
        <w:tc>
          <w:tcPr>
            <w:tcW w:w="752" w:type="dxa"/>
            <w:tcBorders>
              <w:top w:val="nil"/>
            </w:tcBorders>
          </w:tcPr>
          <w:p w:rsidR="002E31F7" w:rsidRDefault="002E31F7">
            <w:pPr>
              <w:pStyle w:val="ConsPlusNonformat"/>
              <w:jc w:val="both"/>
            </w:pPr>
            <w:r>
              <w:rPr>
                <w:sz w:val="16"/>
              </w:rPr>
              <w:t xml:space="preserve"> 246  </w:t>
            </w:r>
          </w:p>
        </w:tc>
        <w:tc>
          <w:tcPr>
            <w:tcW w:w="658" w:type="dxa"/>
            <w:tcBorders>
              <w:top w:val="nil"/>
            </w:tcBorders>
          </w:tcPr>
          <w:p w:rsidR="002E31F7" w:rsidRDefault="002E31F7">
            <w:pPr>
              <w:pStyle w:val="ConsPlusNonformat"/>
              <w:jc w:val="both"/>
            </w:pPr>
            <w:r>
              <w:rPr>
                <w:sz w:val="16"/>
              </w:rPr>
              <w:t xml:space="preserve"> 237 </w:t>
            </w:r>
          </w:p>
        </w:tc>
        <w:tc>
          <w:tcPr>
            <w:tcW w:w="658" w:type="dxa"/>
            <w:tcBorders>
              <w:top w:val="nil"/>
            </w:tcBorders>
          </w:tcPr>
          <w:p w:rsidR="002E31F7" w:rsidRDefault="002E31F7">
            <w:pPr>
              <w:pStyle w:val="ConsPlusNonformat"/>
              <w:jc w:val="both"/>
            </w:pPr>
            <w:r>
              <w:rPr>
                <w:sz w:val="16"/>
              </w:rPr>
              <w:t xml:space="preserve"> 228 </w:t>
            </w:r>
          </w:p>
        </w:tc>
        <w:tc>
          <w:tcPr>
            <w:tcW w:w="658" w:type="dxa"/>
            <w:tcBorders>
              <w:top w:val="nil"/>
            </w:tcBorders>
          </w:tcPr>
          <w:p w:rsidR="002E31F7" w:rsidRDefault="002E31F7">
            <w:pPr>
              <w:pStyle w:val="ConsPlusNonformat"/>
              <w:jc w:val="both"/>
            </w:pPr>
            <w:r>
              <w:rPr>
                <w:sz w:val="16"/>
              </w:rPr>
              <w:t xml:space="preserve"> 220 </w:t>
            </w:r>
          </w:p>
        </w:tc>
        <w:tc>
          <w:tcPr>
            <w:tcW w:w="658" w:type="dxa"/>
            <w:tcBorders>
              <w:top w:val="nil"/>
            </w:tcBorders>
          </w:tcPr>
          <w:p w:rsidR="002E31F7" w:rsidRDefault="002E31F7">
            <w:pPr>
              <w:pStyle w:val="ConsPlusNonformat"/>
              <w:jc w:val="both"/>
            </w:pPr>
            <w:r>
              <w:rPr>
                <w:sz w:val="16"/>
              </w:rPr>
              <w:t xml:space="preserve"> 213 </w:t>
            </w:r>
          </w:p>
        </w:tc>
        <w:tc>
          <w:tcPr>
            <w:tcW w:w="658" w:type="dxa"/>
            <w:tcBorders>
              <w:top w:val="nil"/>
            </w:tcBorders>
          </w:tcPr>
          <w:p w:rsidR="002E31F7" w:rsidRDefault="002E31F7">
            <w:pPr>
              <w:pStyle w:val="ConsPlusNonformat"/>
              <w:jc w:val="both"/>
            </w:pPr>
            <w:r>
              <w:rPr>
                <w:sz w:val="16"/>
              </w:rPr>
              <w:t xml:space="preserve"> 207 </w:t>
            </w:r>
          </w:p>
        </w:tc>
        <w:tc>
          <w:tcPr>
            <w:tcW w:w="658" w:type="dxa"/>
            <w:tcBorders>
              <w:top w:val="nil"/>
            </w:tcBorders>
          </w:tcPr>
          <w:p w:rsidR="002E31F7" w:rsidRDefault="002E31F7">
            <w:pPr>
              <w:pStyle w:val="ConsPlusNonformat"/>
              <w:jc w:val="both"/>
            </w:pPr>
            <w:r>
              <w:rPr>
                <w:sz w:val="16"/>
              </w:rPr>
              <w:t xml:space="preserve"> 201 </w:t>
            </w:r>
          </w:p>
        </w:tc>
        <w:tc>
          <w:tcPr>
            <w:tcW w:w="564" w:type="dxa"/>
            <w:tcBorders>
              <w:top w:val="nil"/>
            </w:tcBorders>
          </w:tcPr>
          <w:p w:rsidR="002E31F7" w:rsidRDefault="002E31F7">
            <w:pPr>
              <w:pStyle w:val="ConsPlusNonformat"/>
              <w:jc w:val="both"/>
            </w:pPr>
            <w:r>
              <w:rPr>
                <w:sz w:val="16"/>
              </w:rPr>
              <w:t xml:space="preserve">196 </w:t>
            </w:r>
          </w:p>
        </w:tc>
        <w:tc>
          <w:tcPr>
            <w:tcW w:w="564" w:type="dxa"/>
            <w:tcBorders>
              <w:top w:val="nil"/>
            </w:tcBorders>
          </w:tcPr>
          <w:p w:rsidR="002E31F7" w:rsidRDefault="002E31F7">
            <w:pPr>
              <w:pStyle w:val="ConsPlusNonformat"/>
              <w:jc w:val="both"/>
            </w:pPr>
            <w:r>
              <w:rPr>
                <w:sz w:val="16"/>
              </w:rPr>
              <w:t xml:space="preserve">191 </w:t>
            </w:r>
          </w:p>
        </w:tc>
        <w:tc>
          <w:tcPr>
            <w:tcW w:w="658" w:type="dxa"/>
            <w:tcBorders>
              <w:top w:val="nil"/>
            </w:tcBorders>
          </w:tcPr>
          <w:p w:rsidR="002E31F7" w:rsidRDefault="002E31F7">
            <w:pPr>
              <w:pStyle w:val="ConsPlusNonformat"/>
              <w:jc w:val="both"/>
            </w:pPr>
            <w:r>
              <w:rPr>
                <w:sz w:val="16"/>
              </w:rPr>
              <w:t xml:space="preserve"> 186 </w:t>
            </w:r>
          </w:p>
        </w:tc>
      </w:tr>
      <w:tr w:rsidR="002E31F7">
        <w:trPr>
          <w:trHeight w:val="195"/>
        </w:trPr>
        <w:tc>
          <w:tcPr>
            <w:tcW w:w="658" w:type="dxa"/>
            <w:tcBorders>
              <w:top w:val="nil"/>
            </w:tcBorders>
          </w:tcPr>
          <w:p w:rsidR="002E31F7" w:rsidRDefault="002E31F7">
            <w:pPr>
              <w:pStyle w:val="ConsPlusNonformat"/>
              <w:jc w:val="both"/>
            </w:pPr>
            <w:r>
              <w:rPr>
                <w:sz w:val="16"/>
              </w:rPr>
              <w:t xml:space="preserve"> 70  </w:t>
            </w:r>
          </w:p>
        </w:tc>
        <w:tc>
          <w:tcPr>
            <w:tcW w:w="658" w:type="dxa"/>
            <w:tcBorders>
              <w:top w:val="nil"/>
            </w:tcBorders>
          </w:tcPr>
          <w:p w:rsidR="002E31F7" w:rsidRDefault="002E31F7">
            <w:pPr>
              <w:pStyle w:val="ConsPlusNonformat"/>
              <w:jc w:val="both"/>
            </w:pPr>
            <w:r>
              <w:rPr>
                <w:sz w:val="16"/>
              </w:rPr>
              <w:t xml:space="preserve"> 777 </w:t>
            </w:r>
          </w:p>
        </w:tc>
        <w:tc>
          <w:tcPr>
            <w:tcW w:w="658" w:type="dxa"/>
            <w:tcBorders>
              <w:top w:val="nil"/>
            </w:tcBorders>
          </w:tcPr>
          <w:p w:rsidR="002E31F7" w:rsidRDefault="002E31F7">
            <w:pPr>
              <w:pStyle w:val="ConsPlusNonformat"/>
              <w:jc w:val="both"/>
            </w:pPr>
            <w:r>
              <w:rPr>
                <w:sz w:val="16"/>
              </w:rPr>
              <w:t xml:space="preserve"> 661 </w:t>
            </w:r>
          </w:p>
        </w:tc>
        <w:tc>
          <w:tcPr>
            <w:tcW w:w="564" w:type="dxa"/>
            <w:tcBorders>
              <w:top w:val="nil"/>
            </w:tcBorders>
          </w:tcPr>
          <w:p w:rsidR="002E31F7" w:rsidRDefault="002E31F7">
            <w:pPr>
              <w:pStyle w:val="ConsPlusNonformat"/>
              <w:jc w:val="both"/>
            </w:pPr>
            <w:r>
              <w:rPr>
                <w:sz w:val="16"/>
              </w:rPr>
              <w:t xml:space="preserve">578 </w:t>
            </w:r>
          </w:p>
        </w:tc>
        <w:tc>
          <w:tcPr>
            <w:tcW w:w="658" w:type="dxa"/>
            <w:tcBorders>
              <w:top w:val="nil"/>
            </w:tcBorders>
          </w:tcPr>
          <w:p w:rsidR="002E31F7" w:rsidRDefault="002E31F7">
            <w:pPr>
              <w:pStyle w:val="ConsPlusNonformat"/>
              <w:jc w:val="both"/>
            </w:pPr>
            <w:r>
              <w:rPr>
                <w:sz w:val="16"/>
              </w:rPr>
              <w:t xml:space="preserve"> 516 </w:t>
            </w:r>
          </w:p>
        </w:tc>
        <w:tc>
          <w:tcPr>
            <w:tcW w:w="564" w:type="dxa"/>
            <w:tcBorders>
              <w:top w:val="nil"/>
            </w:tcBorders>
          </w:tcPr>
          <w:p w:rsidR="002E31F7" w:rsidRDefault="002E31F7">
            <w:pPr>
              <w:pStyle w:val="ConsPlusNonformat"/>
              <w:jc w:val="both"/>
            </w:pPr>
            <w:r>
              <w:rPr>
                <w:sz w:val="16"/>
              </w:rPr>
              <w:t xml:space="preserve">468 </w:t>
            </w:r>
          </w:p>
        </w:tc>
        <w:tc>
          <w:tcPr>
            <w:tcW w:w="564" w:type="dxa"/>
            <w:tcBorders>
              <w:top w:val="nil"/>
            </w:tcBorders>
          </w:tcPr>
          <w:p w:rsidR="002E31F7" w:rsidRDefault="002E31F7">
            <w:pPr>
              <w:pStyle w:val="ConsPlusNonformat"/>
              <w:jc w:val="both"/>
            </w:pPr>
            <w:r>
              <w:rPr>
                <w:sz w:val="16"/>
              </w:rPr>
              <w:t xml:space="preserve">429 </w:t>
            </w:r>
          </w:p>
        </w:tc>
        <w:tc>
          <w:tcPr>
            <w:tcW w:w="752" w:type="dxa"/>
            <w:tcBorders>
              <w:top w:val="nil"/>
            </w:tcBorders>
          </w:tcPr>
          <w:p w:rsidR="002E31F7" w:rsidRDefault="002E31F7">
            <w:pPr>
              <w:pStyle w:val="ConsPlusNonformat"/>
              <w:jc w:val="both"/>
            </w:pPr>
            <w:r>
              <w:rPr>
                <w:sz w:val="16"/>
              </w:rPr>
              <w:t xml:space="preserve"> 397  </w:t>
            </w:r>
          </w:p>
        </w:tc>
        <w:tc>
          <w:tcPr>
            <w:tcW w:w="658" w:type="dxa"/>
            <w:tcBorders>
              <w:top w:val="nil"/>
            </w:tcBorders>
          </w:tcPr>
          <w:p w:rsidR="002E31F7" w:rsidRDefault="002E31F7">
            <w:pPr>
              <w:pStyle w:val="ConsPlusNonformat"/>
              <w:jc w:val="both"/>
            </w:pPr>
            <w:r>
              <w:rPr>
                <w:sz w:val="16"/>
              </w:rPr>
              <w:t xml:space="preserve"> 371 </w:t>
            </w:r>
          </w:p>
        </w:tc>
        <w:tc>
          <w:tcPr>
            <w:tcW w:w="658" w:type="dxa"/>
            <w:tcBorders>
              <w:top w:val="nil"/>
            </w:tcBorders>
          </w:tcPr>
          <w:p w:rsidR="002E31F7" w:rsidRDefault="002E31F7">
            <w:pPr>
              <w:pStyle w:val="ConsPlusNonformat"/>
              <w:jc w:val="both"/>
            </w:pPr>
            <w:r>
              <w:rPr>
                <w:sz w:val="16"/>
              </w:rPr>
              <w:t xml:space="preserve"> 348 </w:t>
            </w:r>
          </w:p>
        </w:tc>
        <w:tc>
          <w:tcPr>
            <w:tcW w:w="752" w:type="dxa"/>
            <w:tcBorders>
              <w:top w:val="nil"/>
            </w:tcBorders>
          </w:tcPr>
          <w:p w:rsidR="002E31F7" w:rsidRDefault="002E31F7">
            <w:pPr>
              <w:pStyle w:val="ConsPlusNonformat"/>
              <w:jc w:val="both"/>
            </w:pPr>
            <w:r>
              <w:rPr>
                <w:sz w:val="16"/>
              </w:rPr>
              <w:t xml:space="preserve"> 329  </w:t>
            </w:r>
          </w:p>
        </w:tc>
        <w:tc>
          <w:tcPr>
            <w:tcW w:w="564" w:type="dxa"/>
            <w:tcBorders>
              <w:top w:val="nil"/>
            </w:tcBorders>
          </w:tcPr>
          <w:p w:rsidR="002E31F7" w:rsidRDefault="002E31F7">
            <w:pPr>
              <w:pStyle w:val="ConsPlusNonformat"/>
              <w:jc w:val="both"/>
            </w:pPr>
            <w:r>
              <w:rPr>
                <w:sz w:val="16"/>
              </w:rPr>
              <w:t xml:space="preserve">319 </w:t>
            </w:r>
          </w:p>
        </w:tc>
        <w:tc>
          <w:tcPr>
            <w:tcW w:w="658" w:type="dxa"/>
            <w:tcBorders>
              <w:top w:val="nil"/>
            </w:tcBorders>
          </w:tcPr>
          <w:p w:rsidR="002E31F7" w:rsidRDefault="002E31F7">
            <w:pPr>
              <w:pStyle w:val="ConsPlusNonformat"/>
              <w:jc w:val="both"/>
            </w:pPr>
            <w:r>
              <w:rPr>
                <w:sz w:val="16"/>
              </w:rPr>
              <w:t xml:space="preserve"> 312 </w:t>
            </w:r>
          </w:p>
        </w:tc>
        <w:tc>
          <w:tcPr>
            <w:tcW w:w="658" w:type="dxa"/>
            <w:tcBorders>
              <w:top w:val="nil"/>
            </w:tcBorders>
          </w:tcPr>
          <w:p w:rsidR="002E31F7" w:rsidRDefault="002E31F7">
            <w:pPr>
              <w:pStyle w:val="ConsPlusNonformat"/>
              <w:jc w:val="both"/>
            </w:pPr>
            <w:r>
              <w:rPr>
                <w:sz w:val="16"/>
              </w:rPr>
              <w:t xml:space="preserve"> 298 </w:t>
            </w:r>
          </w:p>
        </w:tc>
        <w:tc>
          <w:tcPr>
            <w:tcW w:w="752" w:type="dxa"/>
            <w:tcBorders>
              <w:top w:val="nil"/>
            </w:tcBorders>
          </w:tcPr>
          <w:p w:rsidR="002E31F7" w:rsidRDefault="002E31F7">
            <w:pPr>
              <w:pStyle w:val="ConsPlusNonformat"/>
              <w:jc w:val="both"/>
            </w:pPr>
            <w:r>
              <w:rPr>
                <w:sz w:val="16"/>
              </w:rPr>
              <w:t xml:space="preserve"> 285  </w:t>
            </w:r>
          </w:p>
        </w:tc>
        <w:tc>
          <w:tcPr>
            <w:tcW w:w="658" w:type="dxa"/>
            <w:tcBorders>
              <w:top w:val="nil"/>
            </w:tcBorders>
          </w:tcPr>
          <w:p w:rsidR="002E31F7" w:rsidRDefault="002E31F7">
            <w:pPr>
              <w:pStyle w:val="ConsPlusNonformat"/>
              <w:jc w:val="both"/>
            </w:pPr>
            <w:r>
              <w:rPr>
                <w:sz w:val="16"/>
              </w:rPr>
              <w:t xml:space="preserve"> 273 </w:t>
            </w:r>
          </w:p>
        </w:tc>
        <w:tc>
          <w:tcPr>
            <w:tcW w:w="658" w:type="dxa"/>
            <w:tcBorders>
              <w:top w:val="nil"/>
            </w:tcBorders>
          </w:tcPr>
          <w:p w:rsidR="002E31F7" w:rsidRDefault="002E31F7">
            <w:pPr>
              <w:pStyle w:val="ConsPlusNonformat"/>
              <w:jc w:val="both"/>
            </w:pPr>
            <w:r>
              <w:rPr>
                <w:sz w:val="16"/>
              </w:rPr>
              <w:t xml:space="preserve"> 263 </w:t>
            </w:r>
          </w:p>
        </w:tc>
        <w:tc>
          <w:tcPr>
            <w:tcW w:w="658" w:type="dxa"/>
            <w:tcBorders>
              <w:top w:val="nil"/>
            </w:tcBorders>
          </w:tcPr>
          <w:p w:rsidR="002E31F7" w:rsidRDefault="002E31F7">
            <w:pPr>
              <w:pStyle w:val="ConsPlusNonformat"/>
              <w:jc w:val="both"/>
            </w:pPr>
            <w:r>
              <w:rPr>
                <w:sz w:val="16"/>
              </w:rPr>
              <w:t xml:space="preserve"> 254 </w:t>
            </w:r>
          </w:p>
        </w:tc>
        <w:tc>
          <w:tcPr>
            <w:tcW w:w="658" w:type="dxa"/>
            <w:tcBorders>
              <w:top w:val="nil"/>
            </w:tcBorders>
          </w:tcPr>
          <w:p w:rsidR="002E31F7" w:rsidRDefault="002E31F7">
            <w:pPr>
              <w:pStyle w:val="ConsPlusNonformat"/>
              <w:jc w:val="both"/>
            </w:pPr>
            <w:r>
              <w:rPr>
                <w:sz w:val="16"/>
              </w:rPr>
              <w:t xml:space="preserve"> 245 </w:t>
            </w:r>
          </w:p>
        </w:tc>
        <w:tc>
          <w:tcPr>
            <w:tcW w:w="658" w:type="dxa"/>
            <w:tcBorders>
              <w:top w:val="nil"/>
            </w:tcBorders>
          </w:tcPr>
          <w:p w:rsidR="002E31F7" w:rsidRDefault="002E31F7">
            <w:pPr>
              <w:pStyle w:val="ConsPlusNonformat"/>
              <w:jc w:val="both"/>
            </w:pPr>
            <w:r>
              <w:rPr>
                <w:sz w:val="16"/>
              </w:rPr>
              <w:t xml:space="preserve"> 238 </w:t>
            </w:r>
          </w:p>
        </w:tc>
        <w:tc>
          <w:tcPr>
            <w:tcW w:w="658" w:type="dxa"/>
            <w:tcBorders>
              <w:top w:val="nil"/>
            </w:tcBorders>
          </w:tcPr>
          <w:p w:rsidR="002E31F7" w:rsidRDefault="002E31F7">
            <w:pPr>
              <w:pStyle w:val="ConsPlusNonformat"/>
              <w:jc w:val="both"/>
            </w:pPr>
            <w:r>
              <w:rPr>
                <w:sz w:val="16"/>
              </w:rPr>
              <w:t xml:space="preserve"> 231 </w:t>
            </w:r>
          </w:p>
        </w:tc>
        <w:tc>
          <w:tcPr>
            <w:tcW w:w="564" w:type="dxa"/>
            <w:tcBorders>
              <w:top w:val="nil"/>
            </w:tcBorders>
          </w:tcPr>
          <w:p w:rsidR="002E31F7" w:rsidRDefault="002E31F7">
            <w:pPr>
              <w:pStyle w:val="ConsPlusNonformat"/>
              <w:jc w:val="both"/>
            </w:pPr>
            <w:r>
              <w:rPr>
                <w:sz w:val="16"/>
              </w:rPr>
              <w:t xml:space="preserve">225 </w:t>
            </w:r>
          </w:p>
        </w:tc>
        <w:tc>
          <w:tcPr>
            <w:tcW w:w="564" w:type="dxa"/>
            <w:tcBorders>
              <w:top w:val="nil"/>
            </w:tcBorders>
          </w:tcPr>
          <w:p w:rsidR="002E31F7" w:rsidRDefault="002E31F7">
            <w:pPr>
              <w:pStyle w:val="ConsPlusNonformat"/>
              <w:jc w:val="both"/>
            </w:pPr>
            <w:r>
              <w:rPr>
                <w:sz w:val="16"/>
              </w:rPr>
              <w:t xml:space="preserve">219 </w:t>
            </w:r>
          </w:p>
        </w:tc>
        <w:tc>
          <w:tcPr>
            <w:tcW w:w="658" w:type="dxa"/>
            <w:tcBorders>
              <w:top w:val="nil"/>
            </w:tcBorders>
          </w:tcPr>
          <w:p w:rsidR="002E31F7" w:rsidRDefault="002E31F7">
            <w:pPr>
              <w:pStyle w:val="ConsPlusNonformat"/>
              <w:jc w:val="both"/>
            </w:pPr>
            <w:r>
              <w:rPr>
                <w:sz w:val="16"/>
              </w:rPr>
              <w:t xml:space="preserve"> 213 </w:t>
            </w:r>
          </w:p>
        </w:tc>
      </w:tr>
      <w:tr w:rsidR="002E31F7">
        <w:trPr>
          <w:trHeight w:val="195"/>
        </w:trPr>
        <w:tc>
          <w:tcPr>
            <w:tcW w:w="658" w:type="dxa"/>
            <w:tcBorders>
              <w:top w:val="nil"/>
            </w:tcBorders>
          </w:tcPr>
          <w:p w:rsidR="002E31F7" w:rsidRDefault="002E31F7">
            <w:pPr>
              <w:pStyle w:val="ConsPlusNonformat"/>
              <w:jc w:val="both"/>
            </w:pPr>
            <w:r>
              <w:rPr>
                <w:sz w:val="16"/>
              </w:rPr>
              <w:t xml:space="preserve"> 75  </w:t>
            </w:r>
          </w:p>
        </w:tc>
        <w:tc>
          <w:tcPr>
            <w:tcW w:w="658" w:type="dxa"/>
            <w:tcBorders>
              <w:top w:val="nil"/>
            </w:tcBorders>
          </w:tcPr>
          <w:p w:rsidR="002E31F7" w:rsidRDefault="002E31F7">
            <w:pPr>
              <w:pStyle w:val="ConsPlusNonformat"/>
              <w:jc w:val="both"/>
            </w:pPr>
            <w:r>
              <w:rPr>
                <w:sz w:val="16"/>
              </w:rPr>
              <w:t xml:space="preserve"> 905 </w:t>
            </w:r>
          </w:p>
        </w:tc>
        <w:tc>
          <w:tcPr>
            <w:tcW w:w="658" w:type="dxa"/>
            <w:tcBorders>
              <w:top w:val="nil"/>
            </w:tcBorders>
          </w:tcPr>
          <w:p w:rsidR="002E31F7" w:rsidRDefault="002E31F7">
            <w:pPr>
              <w:pStyle w:val="ConsPlusNonformat"/>
              <w:jc w:val="both"/>
            </w:pPr>
            <w:r>
              <w:rPr>
                <w:sz w:val="16"/>
              </w:rPr>
              <w:t xml:space="preserve"> 769 </w:t>
            </w:r>
          </w:p>
        </w:tc>
        <w:tc>
          <w:tcPr>
            <w:tcW w:w="564" w:type="dxa"/>
            <w:tcBorders>
              <w:top w:val="nil"/>
            </w:tcBorders>
          </w:tcPr>
          <w:p w:rsidR="002E31F7" w:rsidRDefault="002E31F7">
            <w:pPr>
              <w:pStyle w:val="ConsPlusNonformat"/>
              <w:jc w:val="both"/>
            </w:pPr>
            <w:r>
              <w:rPr>
                <w:sz w:val="16"/>
              </w:rPr>
              <w:t xml:space="preserve">672 </w:t>
            </w:r>
          </w:p>
        </w:tc>
        <w:tc>
          <w:tcPr>
            <w:tcW w:w="658" w:type="dxa"/>
            <w:tcBorders>
              <w:top w:val="nil"/>
            </w:tcBorders>
          </w:tcPr>
          <w:p w:rsidR="002E31F7" w:rsidRDefault="002E31F7">
            <w:pPr>
              <w:pStyle w:val="ConsPlusNonformat"/>
              <w:jc w:val="both"/>
            </w:pPr>
            <w:r>
              <w:rPr>
                <w:sz w:val="16"/>
              </w:rPr>
              <w:t xml:space="preserve"> 599 </w:t>
            </w:r>
          </w:p>
        </w:tc>
        <w:tc>
          <w:tcPr>
            <w:tcW w:w="564" w:type="dxa"/>
            <w:tcBorders>
              <w:top w:val="nil"/>
            </w:tcBorders>
          </w:tcPr>
          <w:p w:rsidR="002E31F7" w:rsidRDefault="002E31F7">
            <w:pPr>
              <w:pStyle w:val="ConsPlusNonformat"/>
              <w:jc w:val="both"/>
            </w:pPr>
            <w:r>
              <w:rPr>
                <w:sz w:val="16"/>
              </w:rPr>
              <w:t xml:space="preserve">542 </w:t>
            </w:r>
          </w:p>
        </w:tc>
        <w:tc>
          <w:tcPr>
            <w:tcW w:w="564" w:type="dxa"/>
            <w:tcBorders>
              <w:top w:val="nil"/>
            </w:tcBorders>
          </w:tcPr>
          <w:p w:rsidR="002E31F7" w:rsidRDefault="002E31F7">
            <w:pPr>
              <w:pStyle w:val="ConsPlusNonformat"/>
              <w:jc w:val="both"/>
            </w:pPr>
            <w:r>
              <w:rPr>
                <w:sz w:val="16"/>
              </w:rPr>
              <w:t xml:space="preserve">496 </w:t>
            </w:r>
          </w:p>
        </w:tc>
        <w:tc>
          <w:tcPr>
            <w:tcW w:w="752" w:type="dxa"/>
            <w:tcBorders>
              <w:top w:val="nil"/>
            </w:tcBorders>
          </w:tcPr>
          <w:p w:rsidR="002E31F7" w:rsidRDefault="002E31F7">
            <w:pPr>
              <w:pStyle w:val="ConsPlusNonformat"/>
              <w:jc w:val="both"/>
            </w:pPr>
            <w:r>
              <w:rPr>
                <w:sz w:val="16"/>
              </w:rPr>
              <w:t xml:space="preserve"> 459  </w:t>
            </w:r>
          </w:p>
        </w:tc>
        <w:tc>
          <w:tcPr>
            <w:tcW w:w="658" w:type="dxa"/>
            <w:tcBorders>
              <w:top w:val="nil"/>
            </w:tcBorders>
          </w:tcPr>
          <w:p w:rsidR="002E31F7" w:rsidRDefault="002E31F7">
            <w:pPr>
              <w:pStyle w:val="ConsPlusNonformat"/>
              <w:jc w:val="both"/>
            </w:pPr>
            <w:r>
              <w:rPr>
                <w:sz w:val="16"/>
              </w:rPr>
              <w:t xml:space="preserve"> 428 </w:t>
            </w:r>
          </w:p>
        </w:tc>
        <w:tc>
          <w:tcPr>
            <w:tcW w:w="658" w:type="dxa"/>
            <w:tcBorders>
              <w:top w:val="nil"/>
            </w:tcBorders>
          </w:tcPr>
          <w:p w:rsidR="002E31F7" w:rsidRDefault="002E31F7">
            <w:pPr>
              <w:pStyle w:val="ConsPlusNonformat"/>
              <w:jc w:val="both"/>
            </w:pPr>
            <w:r>
              <w:rPr>
                <w:sz w:val="16"/>
              </w:rPr>
              <w:t xml:space="preserve"> 401 </w:t>
            </w:r>
          </w:p>
        </w:tc>
        <w:tc>
          <w:tcPr>
            <w:tcW w:w="752" w:type="dxa"/>
            <w:tcBorders>
              <w:top w:val="nil"/>
            </w:tcBorders>
          </w:tcPr>
          <w:p w:rsidR="002E31F7" w:rsidRDefault="002E31F7">
            <w:pPr>
              <w:pStyle w:val="ConsPlusNonformat"/>
              <w:jc w:val="both"/>
            </w:pPr>
            <w:r>
              <w:rPr>
                <w:sz w:val="16"/>
              </w:rPr>
              <w:t xml:space="preserve"> 379  </w:t>
            </w:r>
          </w:p>
        </w:tc>
        <w:tc>
          <w:tcPr>
            <w:tcW w:w="564" w:type="dxa"/>
            <w:tcBorders>
              <w:top w:val="nil"/>
            </w:tcBorders>
          </w:tcPr>
          <w:p w:rsidR="002E31F7" w:rsidRDefault="002E31F7">
            <w:pPr>
              <w:pStyle w:val="ConsPlusNonformat"/>
              <w:jc w:val="both"/>
            </w:pPr>
            <w:r>
              <w:rPr>
                <w:sz w:val="16"/>
              </w:rPr>
              <w:t xml:space="preserve">366 </w:t>
            </w:r>
          </w:p>
        </w:tc>
        <w:tc>
          <w:tcPr>
            <w:tcW w:w="658" w:type="dxa"/>
            <w:tcBorders>
              <w:top w:val="nil"/>
            </w:tcBorders>
          </w:tcPr>
          <w:p w:rsidR="002E31F7" w:rsidRDefault="002E31F7">
            <w:pPr>
              <w:pStyle w:val="ConsPlusNonformat"/>
              <w:jc w:val="both"/>
            </w:pPr>
            <w:r>
              <w:rPr>
                <w:sz w:val="16"/>
              </w:rPr>
              <w:t xml:space="preserve"> 359 </w:t>
            </w:r>
          </w:p>
        </w:tc>
        <w:tc>
          <w:tcPr>
            <w:tcW w:w="658" w:type="dxa"/>
            <w:tcBorders>
              <w:top w:val="nil"/>
            </w:tcBorders>
          </w:tcPr>
          <w:p w:rsidR="002E31F7" w:rsidRDefault="002E31F7">
            <w:pPr>
              <w:pStyle w:val="ConsPlusNonformat"/>
              <w:jc w:val="both"/>
            </w:pPr>
            <w:r>
              <w:rPr>
                <w:sz w:val="16"/>
              </w:rPr>
              <w:t xml:space="preserve"> 342 </w:t>
            </w:r>
          </w:p>
        </w:tc>
        <w:tc>
          <w:tcPr>
            <w:tcW w:w="752" w:type="dxa"/>
            <w:tcBorders>
              <w:top w:val="nil"/>
            </w:tcBorders>
          </w:tcPr>
          <w:p w:rsidR="002E31F7" w:rsidRDefault="002E31F7">
            <w:pPr>
              <w:pStyle w:val="ConsPlusNonformat"/>
              <w:jc w:val="both"/>
            </w:pPr>
            <w:r>
              <w:rPr>
                <w:sz w:val="16"/>
              </w:rPr>
              <w:t xml:space="preserve"> 327  </w:t>
            </w:r>
          </w:p>
        </w:tc>
        <w:tc>
          <w:tcPr>
            <w:tcW w:w="658" w:type="dxa"/>
            <w:tcBorders>
              <w:top w:val="nil"/>
            </w:tcBorders>
          </w:tcPr>
          <w:p w:rsidR="002E31F7" w:rsidRDefault="002E31F7">
            <w:pPr>
              <w:pStyle w:val="ConsPlusNonformat"/>
              <w:jc w:val="both"/>
            </w:pPr>
            <w:r>
              <w:rPr>
                <w:sz w:val="16"/>
              </w:rPr>
              <w:t xml:space="preserve"> 313 </w:t>
            </w:r>
          </w:p>
        </w:tc>
        <w:tc>
          <w:tcPr>
            <w:tcW w:w="658" w:type="dxa"/>
            <w:tcBorders>
              <w:top w:val="nil"/>
            </w:tcBorders>
          </w:tcPr>
          <w:p w:rsidR="002E31F7" w:rsidRDefault="002E31F7">
            <w:pPr>
              <w:pStyle w:val="ConsPlusNonformat"/>
              <w:jc w:val="both"/>
            </w:pPr>
            <w:r>
              <w:rPr>
                <w:sz w:val="16"/>
              </w:rPr>
              <w:t xml:space="preserve"> 301 </w:t>
            </w:r>
          </w:p>
        </w:tc>
        <w:tc>
          <w:tcPr>
            <w:tcW w:w="658" w:type="dxa"/>
            <w:tcBorders>
              <w:top w:val="nil"/>
            </w:tcBorders>
          </w:tcPr>
          <w:p w:rsidR="002E31F7" w:rsidRDefault="002E31F7">
            <w:pPr>
              <w:pStyle w:val="ConsPlusNonformat"/>
              <w:jc w:val="both"/>
            </w:pPr>
            <w:r>
              <w:rPr>
                <w:sz w:val="16"/>
              </w:rPr>
              <w:t xml:space="preserve"> 290 </w:t>
            </w:r>
          </w:p>
        </w:tc>
        <w:tc>
          <w:tcPr>
            <w:tcW w:w="658" w:type="dxa"/>
            <w:tcBorders>
              <w:top w:val="nil"/>
            </w:tcBorders>
          </w:tcPr>
          <w:p w:rsidR="002E31F7" w:rsidRDefault="002E31F7">
            <w:pPr>
              <w:pStyle w:val="ConsPlusNonformat"/>
              <w:jc w:val="both"/>
            </w:pPr>
            <w:r>
              <w:rPr>
                <w:sz w:val="16"/>
              </w:rPr>
              <w:t xml:space="preserve"> 280 </w:t>
            </w:r>
          </w:p>
        </w:tc>
        <w:tc>
          <w:tcPr>
            <w:tcW w:w="658" w:type="dxa"/>
            <w:tcBorders>
              <w:top w:val="nil"/>
            </w:tcBorders>
          </w:tcPr>
          <w:p w:rsidR="002E31F7" w:rsidRDefault="002E31F7">
            <w:pPr>
              <w:pStyle w:val="ConsPlusNonformat"/>
              <w:jc w:val="both"/>
            </w:pPr>
            <w:r>
              <w:rPr>
                <w:sz w:val="16"/>
              </w:rPr>
              <w:t xml:space="preserve"> 271 </w:t>
            </w:r>
          </w:p>
        </w:tc>
        <w:tc>
          <w:tcPr>
            <w:tcW w:w="658" w:type="dxa"/>
            <w:tcBorders>
              <w:top w:val="nil"/>
            </w:tcBorders>
          </w:tcPr>
          <w:p w:rsidR="002E31F7" w:rsidRDefault="002E31F7">
            <w:pPr>
              <w:pStyle w:val="ConsPlusNonformat"/>
              <w:jc w:val="both"/>
            </w:pPr>
            <w:r>
              <w:rPr>
                <w:sz w:val="16"/>
              </w:rPr>
              <w:t xml:space="preserve"> 263 </w:t>
            </w:r>
          </w:p>
        </w:tc>
        <w:tc>
          <w:tcPr>
            <w:tcW w:w="564" w:type="dxa"/>
            <w:tcBorders>
              <w:top w:val="nil"/>
            </w:tcBorders>
          </w:tcPr>
          <w:p w:rsidR="002E31F7" w:rsidRDefault="002E31F7">
            <w:pPr>
              <w:pStyle w:val="ConsPlusNonformat"/>
              <w:jc w:val="both"/>
            </w:pPr>
            <w:r>
              <w:rPr>
                <w:sz w:val="16"/>
              </w:rPr>
              <w:t xml:space="preserve">256 </w:t>
            </w:r>
          </w:p>
        </w:tc>
        <w:tc>
          <w:tcPr>
            <w:tcW w:w="564" w:type="dxa"/>
            <w:tcBorders>
              <w:top w:val="nil"/>
            </w:tcBorders>
          </w:tcPr>
          <w:p w:rsidR="002E31F7" w:rsidRDefault="002E31F7">
            <w:pPr>
              <w:pStyle w:val="ConsPlusNonformat"/>
              <w:jc w:val="both"/>
            </w:pPr>
            <w:r>
              <w:rPr>
                <w:sz w:val="16"/>
              </w:rPr>
              <w:t xml:space="preserve">249 </w:t>
            </w:r>
          </w:p>
        </w:tc>
        <w:tc>
          <w:tcPr>
            <w:tcW w:w="658" w:type="dxa"/>
            <w:tcBorders>
              <w:top w:val="nil"/>
            </w:tcBorders>
          </w:tcPr>
          <w:p w:rsidR="002E31F7" w:rsidRDefault="002E31F7">
            <w:pPr>
              <w:pStyle w:val="ConsPlusNonformat"/>
              <w:jc w:val="both"/>
            </w:pPr>
            <w:r>
              <w:rPr>
                <w:sz w:val="16"/>
              </w:rPr>
              <w:t xml:space="preserve"> 243 </w:t>
            </w:r>
          </w:p>
        </w:tc>
      </w:tr>
      <w:tr w:rsidR="002E31F7">
        <w:trPr>
          <w:trHeight w:val="195"/>
        </w:trPr>
        <w:tc>
          <w:tcPr>
            <w:tcW w:w="658" w:type="dxa"/>
            <w:tcBorders>
              <w:top w:val="nil"/>
            </w:tcBorders>
          </w:tcPr>
          <w:p w:rsidR="002E31F7" w:rsidRDefault="002E31F7">
            <w:pPr>
              <w:pStyle w:val="ConsPlusNonformat"/>
              <w:jc w:val="both"/>
            </w:pPr>
            <w:r>
              <w:rPr>
                <w:sz w:val="16"/>
              </w:rPr>
              <w:t xml:space="preserve"> 80  </w:t>
            </w:r>
          </w:p>
        </w:tc>
        <w:tc>
          <w:tcPr>
            <w:tcW w:w="658" w:type="dxa"/>
            <w:tcBorders>
              <w:top w:val="nil"/>
            </w:tcBorders>
          </w:tcPr>
          <w:p w:rsidR="002E31F7" w:rsidRDefault="002E31F7">
            <w:pPr>
              <w:pStyle w:val="ConsPlusNonformat"/>
              <w:jc w:val="both"/>
            </w:pPr>
            <w:r>
              <w:rPr>
                <w:sz w:val="16"/>
              </w:rPr>
              <w:t xml:space="preserve">1045 </w:t>
            </w:r>
          </w:p>
        </w:tc>
        <w:tc>
          <w:tcPr>
            <w:tcW w:w="658" w:type="dxa"/>
            <w:tcBorders>
              <w:top w:val="nil"/>
            </w:tcBorders>
          </w:tcPr>
          <w:p w:rsidR="002E31F7" w:rsidRDefault="002E31F7">
            <w:pPr>
              <w:pStyle w:val="ConsPlusNonformat"/>
              <w:jc w:val="both"/>
            </w:pPr>
            <w:r>
              <w:rPr>
                <w:sz w:val="16"/>
              </w:rPr>
              <w:t xml:space="preserve"> 887 </w:t>
            </w:r>
          </w:p>
        </w:tc>
        <w:tc>
          <w:tcPr>
            <w:tcW w:w="564" w:type="dxa"/>
            <w:tcBorders>
              <w:top w:val="nil"/>
            </w:tcBorders>
          </w:tcPr>
          <w:p w:rsidR="002E31F7" w:rsidRDefault="002E31F7">
            <w:pPr>
              <w:pStyle w:val="ConsPlusNonformat"/>
              <w:jc w:val="both"/>
            </w:pPr>
            <w:r>
              <w:rPr>
                <w:sz w:val="16"/>
              </w:rPr>
              <w:t xml:space="preserve">773 </w:t>
            </w:r>
          </w:p>
        </w:tc>
        <w:tc>
          <w:tcPr>
            <w:tcW w:w="658" w:type="dxa"/>
            <w:tcBorders>
              <w:top w:val="nil"/>
            </w:tcBorders>
          </w:tcPr>
          <w:p w:rsidR="002E31F7" w:rsidRDefault="002E31F7">
            <w:pPr>
              <w:pStyle w:val="ConsPlusNonformat"/>
              <w:jc w:val="both"/>
            </w:pPr>
            <w:r>
              <w:rPr>
                <w:sz w:val="16"/>
              </w:rPr>
              <w:t xml:space="preserve"> 688 </w:t>
            </w:r>
          </w:p>
        </w:tc>
        <w:tc>
          <w:tcPr>
            <w:tcW w:w="564" w:type="dxa"/>
            <w:tcBorders>
              <w:top w:val="nil"/>
            </w:tcBorders>
          </w:tcPr>
          <w:p w:rsidR="002E31F7" w:rsidRDefault="002E31F7">
            <w:pPr>
              <w:pStyle w:val="ConsPlusNonformat"/>
              <w:jc w:val="both"/>
            </w:pPr>
            <w:r>
              <w:rPr>
                <w:sz w:val="16"/>
              </w:rPr>
              <w:t xml:space="preserve">622 </w:t>
            </w:r>
          </w:p>
        </w:tc>
        <w:tc>
          <w:tcPr>
            <w:tcW w:w="564" w:type="dxa"/>
            <w:tcBorders>
              <w:top w:val="nil"/>
            </w:tcBorders>
          </w:tcPr>
          <w:p w:rsidR="002E31F7" w:rsidRDefault="002E31F7">
            <w:pPr>
              <w:pStyle w:val="ConsPlusNonformat"/>
              <w:jc w:val="both"/>
            </w:pPr>
            <w:r>
              <w:rPr>
                <w:sz w:val="16"/>
              </w:rPr>
              <w:t xml:space="preserve">569 </w:t>
            </w:r>
          </w:p>
        </w:tc>
        <w:tc>
          <w:tcPr>
            <w:tcW w:w="752" w:type="dxa"/>
            <w:tcBorders>
              <w:top w:val="nil"/>
            </w:tcBorders>
          </w:tcPr>
          <w:p w:rsidR="002E31F7" w:rsidRDefault="002E31F7">
            <w:pPr>
              <w:pStyle w:val="ConsPlusNonformat"/>
              <w:jc w:val="both"/>
            </w:pPr>
            <w:r>
              <w:rPr>
                <w:sz w:val="16"/>
              </w:rPr>
              <w:t xml:space="preserve"> 525  </w:t>
            </w:r>
          </w:p>
        </w:tc>
        <w:tc>
          <w:tcPr>
            <w:tcW w:w="658" w:type="dxa"/>
            <w:tcBorders>
              <w:top w:val="nil"/>
            </w:tcBorders>
          </w:tcPr>
          <w:p w:rsidR="002E31F7" w:rsidRDefault="002E31F7">
            <w:pPr>
              <w:pStyle w:val="ConsPlusNonformat"/>
              <w:jc w:val="both"/>
            </w:pPr>
            <w:r>
              <w:rPr>
                <w:sz w:val="16"/>
              </w:rPr>
              <w:t xml:space="preserve"> 489 </w:t>
            </w:r>
          </w:p>
        </w:tc>
        <w:tc>
          <w:tcPr>
            <w:tcW w:w="658" w:type="dxa"/>
            <w:tcBorders>
              <w:top w:val="nil"/>
            </w:tcBorders>
          </w:tcPr>
          <w:p w:rsidR="002E31F7" w:rsidRDefault="002E31F7">
            <w:pPr>
              <w:pStyle w:val="ConsPlusNonformat"/>
              <w:jc w:val="both"/>
            </w:pPr>
            <w:r>
              <w:rPr>
                <w:sz w:val="16"/>
              </w:rPr>
              <w:t xml:space="preserve"> 458 </w:t>
            </w:r>
          </w:p>
        </w:tc>
        <w:tc>
          <w:tcPr>
            <w:tcW w:w="752" w:type="dxa"/>
            <w:tcBorders>
              <w:top w:val="nil"/>
            </w:tcBorders>
          </w:tcPr>
          <w:p w:rsidR="002E31F7" w:rsidRDefault="002E31F7">
            <w:pPr>
              <w:pStyle w:val="ConsPlusNonformat"/>
              <w:jc w:val="both"/>
            </w:pPr>
            <w:r>
              <w:rPr>
                <w:sz w:val="16"/>
              </w:rPr>
              <w:t xml:space="preserve"> 432  </w:t>
            </w:r>
          </w:p>
        </w:tc>
        <w:tc>
          <w:tcPr>
            <w:tcW w:w="564" w:type="dxa"/>
            <w:tcBorders>
              <w:top w:val="nil"/>
            </w:tcBorders>
          </w:tcPr>
          <w:p w:rsidR="002E31F7" w:rsidRDefault="002E31F7">
            <w:pPr>
              <w:pStyle w:val="ConsPlusNonformat"/>
              <w:jc w:val="both"/>
            </w:pPr>
            <w:r>
              <w:rPr>
                <w:sz w:val="16"/>
              </w:rPr>
              <w:t xml:space="preserve">418 </w:t>
            </w:r>
          </w:p>
        </w:tc>
        <w:tc>
          <w:tcPr>
            <w:tcW w:w="658" w:type="dxa"/>
            <w:tcBorders>
              <w:top w:val="nil"/>
            </w:tcBorders>
          </w:tcPr>
          <w:p w:rsidR="002E31F7" w:rsidRDefault="002E31F7">
            <w:pPr>
              <w:pStyle w:val="ConsPlusNonformat"/>
              <w:jc w:val="both"/>
            </w:pPr>
            <w:r>
              <w:rPr>
                <w:sz w:val="16"/>
              </w:rPr>
              <w:t xml:space="preserve"> 409 </w:t>
            </w:r>
          </w:p>
        </w:tc>
        <w:tc>
          <w:tcPr>
            <w:tcW w:w="658" w:type="dxa"/>
            <w:tcBorders>
              <w:top w:val="nil"/>
            </w:tcBorders>
          </w:tcPr>
          <w:p w:rsidR="002E31F7" w:rsidRDefault="002E31F7">
            <w:pPr>
              <w:pStyle w:val="ConsPlusNonformat"/>
              <w:jc w:val="both"/>
            </w:pPr>
            <w:r>
              <w:rPr>
                <w:sz w:val="16"/>
              </w:rPr>
              <w:t xml:space="preserve"> 389 </w:t>
            </w:r>
          </w:p>
        </w:tc>
        <w:tc>
          <w:tcPr>
            <w:tcW w:w="752" w:type="dxa"/>
            <w:tcBorders>
              <w:top w:val="nil"/>
            </w:tcBorders>
          </w:tcPr>
          <w:p w:rsidR="002E31F7" w:rsidRDefault="002E31F7">
            <w:pPr>
              <w:pStyle w:val="ConsPlusNonformat"/>
              <w:jc w:val="both"/>
            </w:pPr>
            <w:r>
              <w:rPr>
                <w:sz w:val="16"/>
              </w:rPr>
              <w:t xml:space="preserve"> 372  </w:t>
            </w:r>
          </w:p>
        </w:tc>
        <w:tc>
          <w:tcPr>
            <w:tcW w:w="658" w:type="dxa"/>
            <w:tcBorders>
              <w:top w:val="nil"/>
            </w:tcBorders>
          </w:tcPr>
          <w:p w:rsidR="002E31F7" w:rsidRDefault="002E31F7">
            <w:pPr>
              <w:pStyle w:val="ConsPlusNonformat"/>
              <w:jc w:val="both"/>
            </w:pPr>
            <w:r>
              <w:rPr>
                <w:sz w:val="16"/>
              </w:rPr>
              <w:t xml:space="preserve"> 356 </w:t>
            </w:r>
          </w:p>
        </w:tc>
        <w:tc>
          <w:tcPr>
            <w:tcW w:w="658" w:type="dxa"/>
            <w:tcBorders>
              <w:top w:val="nil"/>
            </w:tcBorders>
          </w:tcPr>
          <w:p w:rsidR="002E31F7" w:rsidRDefault="002E31F7">
            <w:pPr>
              <w:pStyle w:val="ConsPlusNonformat"/>
              <w:jc w:val="both"/>
            </w:pPr>
            <w:r>
              <w:rPr>
                <w:sz w:val="16"/>
              </w:rPr>
              <w:t xml:space="preserve"> 342 </w:t>
            </w:r>
          </w:p>
        </w:tc>
        <w:tc>
          <w:tcPr>
            <w:tcW w:w="658" w:type="dxa"/>
            <w:tcBorders>
              <w:top w:val="nil"/>
            </w:tcBorders>
          </w:tcPr>
          <w:p w:rsidR="002E31F7" w:rsidRDefault="002E31F7">
            <w:pPr>
              <w:pStyle w:val="ConsPlusNonformat"/>
              <w:jc w:val="both"/>
            </w:pPr>
            <w:r>
              <w:rPr>
                <w:sz w:val="16"/>
              </w:rPr>
              <w:t xml:space="preserve"> 329 </w:t>
            </w:r>
          </w:p>
        </w:tc>
        <w:tc>
          <w:tcPr>
            <w:tcW w:w="658" w:type="dxa"/>
            <w:tcBorders>
              <w:top w:val="nil"/>
            </w:tcBorders>
          </w:tcPr>
          <w:p w:rsidR="002E31F7" w:rsidRDefault="002E31F7">
            <w:pPr>
              <w:pStyle w:val="ConsPlusNonformat"/>
              <w:jc w:val="both"/>
            </w:pPr>
            <w:r>
              <w:rPr>
                <w:sz w:val="16"/>
              </w:rPr>
              <w:t xml:space="preserve"> 318 </w:t>
            </w:r>
          </w:p>
        </w:tc>
        <w:tc>
          <w:tcPr>
            <w:tcW w:w="658" w:type="dxa"/>
            <w:tcBorders>
              <w:top w:val="nil"/>
            </w:tcBorders>
          </w:tcPr>
          <w:p w:rsidR="002E31F7" w:rsidRDefault="002E31F7">
            <w:pPr>
              <w:pStyle w:val="ConsPlusNonformat"/>
              <w:jc w:val="both"/>
            </w:pPr>
            <w:r>
              <w:rPr>
                <w:sz w:val="16"/>
              </w:rPr>
              <w:t xml:space="preserve"> 308 </w:t>
            </w:r>
          </w:p>
        </w:tc>
        <w:tc>
          <w:tcPr>
            <w:tcW w:w="658" w:type="dxa"/>
            <w:tcBorders>
              <w:top w:val="nil"/>
            </w:tcBorders>
          </w:tcPr>
          <w:p w:rsidR="002E31F7" w:rsidRDefault="002E31F7">
            <w:pPr>
              <w:pStyle w:val="ConsPlusNonformat"/>
              <w:jc w:val="both"/>
            </w:pPr>
            <w:r>
              <w:rPr>
                <w:sz w:val="16"/>
              </w:rPr>
              <w:t xml:space="preserve"> 298 </w:t>
            </w:r>
          </w:p>
        </w:tc>
        <w:tc>
          <w:tcPr>
            <w:tcW w:w="564" w:type="dxa"/>
            <w:tcBorders>
              <w:top w:val="nil"/>
            </w:tcBorders>
          </w:tcPr>
          <w:p w:rsidR="002E31F7" w:rsidRDefault="002E31F7">
            <w:pPr>
              <w:pStyle w:val="ConsPlusNonformat"/>
              <w:jc w:val="both"/>
            </w:pPr>
            <w:r>
              <w:rPr>
                <w:sz w:val="16"/>
              </w:rPr>
              <w:t xml:space="preserve">289 </w:t>
            </w:r>
          </w:p>
        </w:tc>
        <w:tc>
          <w:tcPr>
            <w:tcW w:w="564" w:type="dxa"/>
            <w:tcBorders>
              <w:top w:val="nil"/>
            </w:tcBorders>
          </w:tcPr>
          <w:p w:rsidR="002E31F7" w:rsidRDefault="002E31F7">
            <w:pPr>
              <w:pStyle w:val="ConsPlusNonformat"/>
              <w:jc w:val="both"/>
            </w:pPr>
            <w:r>
              <w:rPr>
                <w:sz w:val="16"/>
              </w:rPr>
              <w:t xml:space="preserve">281 </w:t>
            </w:r>
          </w:p>
        </w:tc>
        <w:tc>
          <w:tcPr>
            <w:tcW w:w="658" w:type="dxa"/>
            <w:tcBorders>
              <w:top w:val="nil"/>
            </w:tcBorders>
          </w:tcPr>
          <w:p w:rsidR="002E31F7" w:rsidRDefault="002E31F7">
            <w:pPr>
              <w:pStyle w:val="ConsPlusNonformat"/>
              <w:jc w:val="both"/>
            </w:pPr>
            <w:r>
              <w:rPr>
                <w:sz w:val="16"/>
              </w:rPr>
              <w:t xml:space="preserve"> 274 </w:t>
            </w:r>
          </w:p>
        </w:tc>
      </w:tr>
      <w:tr w:rsidR="002E31F7">
        <w:trPr>
          <w:trHeight w:val="195"/>
        </w:trPr>
        <w:tc>
          <w:tcPr>
            <w:tcW w:w="658" w:type="dxa"/>
            <w:tcBorders>
              <w:top w:val="nil"/>
            </w:tcBorders>
          </w:tcPr>
          <w:p w:rsidR="002E31F7" w:rsidRDefault="002E31F7">
            <w:pPr>
              <w:pStyle w:val="ConsPlusNonformat"/>
              <w:jc w:val="both"/>
            </w:pPr>
            <w:r>
              <w:rPr>
                <w:sz w:val="16"/>
              </w:rPr>
              <w:t xml:space="preserve"> 85  </w:t>
            </w:r>
          </w:p>
        </w:tc>
        <w:tc>
          <w:tcPr>
            <w:tcW w:w="658" w:type="dxa"/>
            <w:tcBorders>
              <w:top w:val="nil"/>
            </w:tcBorders>
          </w:tcPr>
          <w:p w:rsidR="002E31F7" w:rsidRDefault="002E31F7">
            <w:pPr>
              <w:pStyle w:val="ConsPlusNonformat"/>
              <w:jc w:val="both"/>
            </w:pPr>
            <w:r>
              <w:rPr>
                <w:sz w:val="16"/>
              </w:rPr>
              <w:t xml:space="preserve">1197 </w:t>
            </w:r>
          </w:p>
        </w:tc>
        <w:tc>
          <w:tcPr>
            <w:tcW w:w="658" w:type="dxa"/>
            <w:tcBorders>
              <w:top w:val="nil"/>
            </w:tcBorders>
          </w:tcPr>
          <w:p w:rsidR="002E31F7" w:rsidRDefault="002E31F7">
            <w:pPr>
              <w:pStyle w:val="ConsPlusNonformat"/>
              <w:jc w:val="both"/>
            </w:pPr>
            <w:r>
              <w:rPr>
                <w:sz w:val="16"/>
              </w:rPr>
              <w:t xml:space="preserve">1014 </w:t>
            </w:r>
          </w:p>
        </w:tc>
        <w:tc>
          <w:tcPr>
            <w:tcW w:w="564" w:type="dxa"/>
            <w:tcBorders>
              <w:top w:val="nil"/>
            </w:tcBorders>
          </w:tcPr>
          <w:p w:rsidR="002E31F7" w:rsidRDefault="002E31F7">
            <w:pPr>
              <w:pStyle w:val="ConsPlusNonformat"/>
              <w:jc w:val="both"/>
            </w:pPr>
            <w:r>
              <w:rPr>
                <w:sz w:val="16"/>
              </w:rPr>
              <w:t xml:space="preserve">883 </w:t>
            </w:r>
          </w:p>
        </w:tc>
        <w:tc>
          <w:tcPr>
            <w:tcW w:w="658" w:type="dxa"/>
            <w:tcBorders>
              <w:top w:val="nil"/>
            </w:tcBorders>
          </w:tcPr>
          <w:p w:rsidR="002E31F7" w:rsidRDefault="002E31F7">
            <w:pPr>
              <w:pStyle w:val="ConsPlusNonformat"/>
              <w:jc w:val="both"/>
            </w:pPr>
            <w:r>
              <w:rPr>
                <w:sz w:val="16"/>
              </w:rPr>
              <w:t xml:space="preserve"> 785 </w:t>
            </w:r>
          </w:p>
        </w:tc>
        <w:tc>
          <w:tcPr>
            <w:tcW w:w="564" w:type="dxa"/>
            <w:tcBorders>
              <w:top w:val="nil"/>
            </w:tcBorders>
          </w:tcPr>
          <w:p w:rsidR="002E31F7" w:rsidRDefault="002E31F7">
            <w:pPr>
              <w:pStyle w:val="ConsPlusNonformat"/>
              <w:jc w:val="both"/>
            </w:pPr>
            <w:r>
              <w:rPr>
                <w:sz w:val="16"/>
              </w:rPr>
              <w:t xml:space="preserve">709 </w:t>
            </w:r>
          </w:p>
        </w:tc>
        <w:tc>
          <w:tcPr>
            <w:tcW w:w="564" w:type="dxa"/>
            <w:tcBorders>
              <w:top w:val="nil"/>
            </w:tcBorders>
          </w:tcPr>
          <w:p w:rsidR="002E31F7" w:rsidRDefault="002E31F7">
            <w:pPr>
              <w:pStyle w:val="ConsPlusNonformat"/>
              <w:jc w:val="both"/>
            </w:pPr>
            <w:r>
              <w:rPr>
                <w:sz w:val="16"/>
              </w:rPr>
              <w:t xml:space="preserve">647 </w:t>
            </w:r>
          </w:p>
        </w:tc>
        <w:tc>
          <w:tcPr>
            <w:tcW w:w="752" w:type="dxa"/>
            <w:tcBorders>
              <w:top w:val="nil"/>
            </w:tcBorders>
          </w:tcPr>
          <w:p w:rsidR="002E31F7" w:rsidRDefault="002E31F7">
            <w:pPr>
              <w:pStyle w:val="ConsPlusNonformat"/>
              <w:jc w:val="both"/>
            </w:pPr>
            <w:r>
              <w:rPr>
                <w:sz w:val="16"/>
              </w:rPr>
              <w:t xml:space="preserve"> 597  </w:t>
            </w:r>
          </w:p>
        </w:tc>
        <w:tc>
          <w:tcPr>
            <w:tcW w:w="658" w:type="dxa"/>
            <w:tcBorders>
              <w:top w:val="nil"/>
            </w:tcBorders>
          </w:tcPr>
          <w:p w:rsidR="002E31F7" w:rsidRDefault="002E31F7">
            <w:pPr>
              <w:pStyle w:val="ConsPlusNonformat"/>
              <w:jc w:val="both"/>
            </w:pPr>
            <w:r>
              <w:rPr>
                <w:sz w:val="16"/>
              </w:rPr>
              <w:t xml:space="preserve"> 555 </w:t>
            </w:r>
          </w:p>
        </w:tc>
        <w:tc>
          <w:tcPr>
            <w:tcW w:w="658" w:type="dxa"/>
            <w:tcBorders>
              <w:top w:val="nil"/>
            </w:tcBorders>
          </w:tcPr>
          <w:p w:rsidR="002E31F7" w:rsidRDefault="002E31F7">
            <w:pPr>
              <w:pStyle w:val="ConsPlusNonformat"/>
              <w:jc w:val="both"/>
            </w:pPr>
            <w:r>
              <w:rPr>
                <w:sz w:val="16"/>
              </w:rPr>
              <w:t xml:space="preserve"> 520 </w:t>
            </w:r>
          </w:p>
        </w:tc>
        <w:tc>
          <w:tcPr>
            <w:tcW w:w="752" w:type="dxa"/>
            <w:tcBorders>
              <w:top w:val="nil"/>
            </w:tcBorders>
          </w:tcPr>
          <w:p w:rsidR="002E31F7" w:rsidRDefault="002E31F7">
            <w:pPr>
              <w:pStyle w:val="ConsPlusNonformat"/>
              <w:jc w:val="both"/>
            </w:pPr>
            <w:r>
              <w:rPr>
                <w:sz w:val="16"/>
              </w:rPr>
              <w:t xml:space="preserve"> 490  </w:t>
            </w:r>
          </w:p>
        </w:tc>
        <w:tc>
          <w:tcPr>
            <w:tcW w:w="564" w:type="dxa"/>
            <w:tcBorders>
              <w:top w:val="nil"/>
            </w:tcBorders>
          </w:tcPr>
          <w:p w:rsidR="002E31F7" w:rsidRDefault="002E31F7">
            <w:pPr>
              <w:pStyle w:val="ConsPlusNonformat"/>
              <w:jc w:val="both"/>
            </w:pPr>
            <w:r>
              <w:rPr>
                <w:sz w:val="16"/>
              </w:rPr>
              <w:t xml:space="preserve">474 </w:t>
            </w:r>
          </w:p>
        </w:tc>
        <w:tc>
          <w:tcPr>
            <w:tcW w:w="658" w:type="dxa"/>
            <w:tcBorders>
              <w:top w:val="nil"/>
            </w:tcBorders>
          </w:tcPr>
          <w:p w:rsidR="002E31F7" w:rsidRDefault="002E31F7">
            <w:pPr>
              <w:pStyle w:val="ConsPlusNonformat"/>
              <w:jc w:val="both"/>
            </w:pPr>
            <w:r>
              <w:rPr>
                <w:sz w:val="16"/>
              </w:rPr>
              <w:t xml:space="preserve"> 464 </w:t>
            </w:r>
          </w:p>
        </w:tc>
        <w:tc>
          <w:tcPr>
            <w:tcW w:w="658" w:type="dxa"/>
            <w:tcBorders>
              <w:top w:val="nil"/>
            </w:tcBorders>
          </w:tcPr>
          <w:p w:rsidR="002E31F7" w:rsidRDefault="002E31F7">
            <w:pPr>
              <w:pStyle w:val="ConsPlusNonformat"/>
              <w:jc w:val="both"/>
            </w:pPr>
            <w:r>
              <w:rPr>
                <w:sz w:val="16"/>
              </w:rPr>
              <w:t xml:space="preserve"> 440 </w:t>
            </w:r>
          </w:p>
        </w:tc>
        <w:tc>
          <w:tcPr>
            <w:tcW w:w="752" w:type="dxa"/>
            <w:tcBorders>
              <w:top w:val="nil"/>
            </w:tcBorders>
          </w:tcPr>
          <w:p w:rsidR="002E31F7" w:rsidRDefault="002E31F7">
            <w:pPr>
              <w:pStyle w:val="ConsPlusNonformat"/>
              <w:jc w:val="both"/>
            </w:pPr>
            <w:r>
              <w:rPr>
                <w:sz w:val="16"/>
              </w:rPr>
              <w:t xml:space="preserve"> 420  </w:t>
            </w:r>
          </w:p>
        </w:tc>
        <w:tc>
          <w:tcPr>
            <w:tcW w:w="658" w:type="dxa"/>
            <w:tcBorders>
              <w:top w:val="nil"/>
            </w:tcBorders>
          </w:tcPr>
          <w:p w:rsidR="002E31F7" w:rsidRDefault="002E31F7">
            <w:pPr>
              <w:pStyle w:val="ConsPlusNonformat"/>
              <w:jc w:val="both"/>
            </w:pPr>
            <w:r>
              <w:rPr>
                <w:sz w:val="16"/>
              </w:rPr>
              <w:t xml:space="preserve"> 402 </w:t>
            </w:r>
          </w:p>
        </w:tc>
        <w:tc>
          <w:tcPr>
            <w:tcW w:w="658" w:type="dxa"/>
            <w:tcBorders>
              <w:top w:val="nil"/>
            </w:tcBorders>
          </w:tcPr>
          <w:p w:rsidR="002E31F7" w:rsidRDefault="002E31F7">
            <w:pPr>
              <w:pStyle w:val="ConsPlusNonformat"/>
              <w:jc w:val="both"/>
            </w:pPr>
            <w:r>
              <w:rPr>
                <w:sz w:val="16"/>
              </w:rPr>
              <w:t xml:space="preserve"> 386 </w:t>
            </w:r>
          </w:p>
        </w:tc>
        <w:tc>
          <w:tcPr>
            <w:tcW w:w="658" w:type="dxa"/>
            <w:tcBorders>
              <w:top w:val="nil"/>
            </w:tcBorders>
          </w:tcPr>
          <w:p w:rsidR="002E31F7" w:rsidRDefault="002E31F7">
            <w:pPr>
              <w:pStyle w:val="ConsPlusNonformat"/>
              <w:jc w:val="both"/>
            </w:pPr>
            <w:r>
              <w:rPr>
                <w:sz w:val="16"/>
              </w:rPr>
              <w:t xml:space="preserve"> 371 </w:t>
            </w:r>
          </w:p>
        </w:tc>
        <w:tc>
          <w:tcPr>
            <w:tcW w:w="658" w:type="dxa"/>
            <w:tcBorders>
              <w:top w:val="nil"/>
            </w:tcBorders>
          </w:tcPr>
          <w:p w:rsidR="002E31F7" w:rsidRDefault="002E31F7">
            <w:pPr>
              <w:pStyle w:val="ConsPlusNonformat"/>
              <w:jc w:val="both"/>
            </w:pPr>
            <w:r>
              <w:rPr>
                <w:sz w:val="16"/>
              </w:rPr>
              <w:t xml:space="preserve"> 358 </w:t>
            </w:r>
          </w:p>
        </w:tc>
        <w:tc>
          <w:tcPr>
            <w:tcW w:w="658" w:type="dxa"/>
            <w:tcBorders>
              <w:top w:val="nil"/>
            </w:tcBorders>
          </w:tcPr>
          <w:p w:rsidR="002E31F7" w:rsidRDefault="002E31F7">
            <w:pPr>
              <w:pStyle w:val="ConsPlusNonformat"/>
              <w:jc w:val="both"/>
            </w:pPr>
            <w:r>
              <w:rPr>
                <w:sz w:val="16"/>
              </w:rPr>
              <w:t xml:space="preserve"> 346 </w:t>
            </w:r>
          </w:p>
        </w:tc>
        <w:tc>
          <w:tcPr>
            <w:tcW w:w="658" w:type="dxa"/>
            <w:tcBorders>
              <w:top w:val="nil"/>
            </w:tcBorders>
          </w:tcPr>
          <w:p w:rsidR="002E31F7" w:rsidRDefault="002E31F7">
            <w:pPr>
              <w:pStyle w:val="ConsPlusNonformat"/>
              <w:jc w:val="both"/>
            </w:pPr>
            <w:r>
              <w:rPr>
                <w:sz w:val="16"/>
              </w:rPr>
              <w:t xml:space="preserve"> 335 </w:t>
            </w:r>
          </w:p>
        </w:tc>
        <w:tc>
          <w:tcPr>
            <w:tcW w:w="564" w:type="dxa"/>
            <w:tcBorders>
              <w:top w:val="nil"/>
            </w:tcBorders>
          </w:tcPr>
          <w:p w:rsidR="002E31F7" w:rsidRDefault="002E31F7">
            <w:pPr>
              <w:pStyle w:val="ConsPlusNonformat"/>
              <w:jc w:val="both"/>
            </w:pPr>
            <w:r>
              <w:rPr>
                <w:sz w:val="16"/>
              </w:rPr>
              <w:t xml:space="preserve">325 </w:t>
            </w:r>
          </w:p>
        </w:tc>
        <w:tc>
          <w:tcPr>
            <w:tcW w:w="564" w:type="dxa"/>
            <w:tcBorders>
              <w:top w:val="nil"/>
            </w:tcBorders>
          </w:tcPr>
          <w:p w:rsidR="002E31F7" w:rsidRDefault="002E31F7">
            <w:pPr>
              <w:pStyle w:val="ConsPlusNonformat"/>
              <w:jc w:val="both"/>
            </w:pPr>
            <w:r>
              <w:rPr>
                <w:sz w:val="16"/>
              </w:rPr>
              <w:t xml:space="preserve">316 </w:t>
            </w:r>
          </w:p>
        </w:tc>
        <w:tc>
          <w:tcPr>
            <w:tcW w:w="658" w:type="dxa"/>
            <w:tcBorders>
              <w:top w:val="nil"/>
            </w:tcBorders>
          </w:tcPr>
          <w:p w:rsidR="002E31F7" w:rsidRDefault="002E31F7">
            <w:pPr>
              <w:pStyle w:val="ConsPlusNonformat"/>
              <w:jc w:val="both"/>
            </w:pPr>
            <w:r>
              <w:rPr>
                <w:sz w:val="16"/>
              </w:rPr>
              <w:t xml:space="preserve"> 308 </w:t>
            </w:r>
          </w:p>
        </w:tc>
      </w:tr>
      <w:tr w:rsidR="002E31F7">
        <w:trPr>
          <w:trHeight w:val="195"/>
        </w:trPr>
        <w:tc>
          <w:tcPr>
            <w:tcW w:w="658" w:type="dxa"/>
            <w:tcBorders>
              <w:top w:val="nil"/>
            </w:tcBorders>
          </w:tcPr>
          <w:p w:rsidR="002E31F7" w:rsidRDefault="002E31F7">
            <w:pPr>
              <w:pStyle w:val="ConsPlusNonformat"/>
              <w:jc w:val="both"/>
            </w:pPr>
            <w:r>
              <w:rPr>
                <w:sz w:val="16"/>
              </w:rPr>
              <w:t xml:space="preserve"> 90  </w:t>
            </w:r>
          </w:p>
        </w:tc>
        <w:tc>
          <w:tcPr>
            <w:tcW w:w="658" w:type="dxa"/>
            <w:tcBorders>
              <w:top w:val="nil"/>
            </w:tcBorders>
          </w:tcPr>
          <w:p w:rsidR="002E31F7" w:rsidRDefault="002E31F7">
            <w:pPr>
              <w:pStyle w:val="ConsPlusNonformat"/>
              <w:jc w:val="both"/>
            </w:pPr>
            <w:r>
              <w:rPr>
                <w:sz w:val="16"/>
              </w:rPr>
              <w:t xml:space="preserve">1360 </w:t>
            </w:r>
          </w:p>
        </w:tc>
        <w:tc>
          <w:tcPr>
            <w:tcW w:w="658" w:type="dxa"/>
            <w:tcBorders>
              <w:top w:val="nil"/>
            </w:tcBorders>
          </w:tcPr>
          <w:p w:rsidR="002E31F7" w:rsidRDefault="002E31F7">
            <w:pPr>
              <w:pStyle w:val="ConsPlusNonformat"/>
              <w:jc w:val="both"/>
            </w:pPr>
            <w:r>
              <w:rPr>
                <w:sz w:val="16"/>
              </w:rPr>
              <w:t xml:space="preserve">1151 </w:t>
            </w:r>
          </w:p>
        </w:tc>
        <w:tc>
          <w:tcPr>
            <w:tcW w:w="564" w:type="dxa"/>
            <w:tcBorders>
              <w:top w:val="nil"/>
            </w:tcBorders>
          </w:tcPr>
          <w:p w:rsidR="002E31F7" w:rsidRDefault="002E31F7">
            <w:pPr>
              <w:pStyle w:val="ConsPlusNonformat"/>
              <w:jc w:val="both"/>
            </w:pPr>
            <w:r>
              <w:rPr>
                <w:sz w:val="16"/>
              </w:rPr>
              <w:t>1001</w:t>
            </w:r>
          </w:p>
        </w:tc>
        <w:tc>
          <w:tcPr>
            <w:tcW w:w="658" w:type="dxa"/>
            <w:tcBorders>
              <w:top w:val="nil"/>
            </w:tcBorders>
          </w:tcPr>
          <w:p w:rsidR="002E31F7" w:rsidRDefault="002E31F7">
            <w:pPr>
              <w:pStyle w:val="ConsPlusNonformat"/>
              <w:jc w:val="both"/>
            </w:pPr>
            <w:r>
              <w:rPr>
                <w:sz w:val="16"/>
              </w:rPr>
              <w:t xml:space="preserve"> 889 </w:t>
            </w:r>
          </w:p>
        </w:tc>
        <w:tc>
          <w:tcPr>
            <w:tcW w:w="564" w:type="dxa"/>
            <w:tcBorders>
              <w:top w:val="nil"/>
            </w:tcBorders>
          </w:tcPr>
          <w:p w:rsidR="002E31F7" w:rsidRDefault="002E31F7">
            <w:pPr>
              <w:pStyle w:val="ConsPlusNonformat"/>
              <w:jc w:val="both"/>
            </w:pPr>
            <w:r>
              <w:rPr>
                <w:sz w:val="16"/>
              </w:rPr>
              <w:t xml:space="preserve">802 </w:t>
            </w:r>
          </w:p>
        </w:tc>
        <w:tc>
          <w:tcPr>
            <w:tcW w:w="564" w:type="dxa"/>
            <w:tcBorders>
              <w:top w:val="nil"/>
            </w:tcBorders>
          </w:tcPr>
          <w:p w:rsidR="002E31F7" w:rsidRDefault="002E31F7">
            <w:pPr>
              <w:pStyle w:val="ConsPlusNonformat"/>
              <w:jc w:val="both"/>
            </w:pPr>
            <w:r>
              <w:rPr>
                <w:sz w:val="16"/>
              </w:rPr>
              <w:t xml:space="preserve">732 </w:t>
            </w:r>
          </w:p>
        </w:tc>
        <w:tc>
          <w:tcPr>
            <w:tcW w:w="752" w:type="dxa"/>
            <w:tcBorders>
              <w:top w:val="nil"/>
            </w:tcBorders>
          </w:tcPr>
          <w:p w:rsidR="002E31F7" w:rsidRDefault="002E31F7">
            <w:pPr>
              <w:pStyle w:val="ConsPlusNonformat"/>
              <w:jc w:val="both"/>
            </w:pPr>
            <w:r>
              <w:rPr>
                <w:sz w:val="16"/>
              </w:rPr>
              <w:t xml:space="preserve"> 674  </w:t>
            </w:r>
          </w:p>
        </w:tc>
        <w:tc>
          <w:tcPr>
            <w:tcW w:w="658" w:type="dxa"/>
            <w:tcBorders>
              <w:top w:val="nil"/>
            </w:tcBorders>
          </w:tcPr>
          <w:p w:rsidR="002E31F7" w:rsidRDefault="002E31F7">
            <w:pPr>
              <w:pStyle w:val="ConsPlusNonformat"/>
              <w:jc w:val="both"/>
            </w:pPr>
            <w:r>
              <w:rPr>
                <w:sz w:val="16"/>
              </w:rPr>
              <w:t xml:space="preserve"> 627 </w:t>
            </w:r>
          </w:p>
        </w:tc>
        <w:tc>
          <w:tcPr>
            <w:tcW w:w="658" w:type="dxa"/>
            <w:tcBorders>
              <w:top w:val="nil"/>
            </w:tcBorders>
          </w:tcPr>
          <w:p w:rsidR="002E31F7" w:rsidRDefault="002E31F7">
            <w:pPr>
              <w:pStyle w:val="ConsPlusNonformat"/>
              <w:jc w:val="both"/>
            </w:pPr>
            <w:r>
              <w:rPr>
                <w:sz w:val="16"/>
              </w:rPr>
              <w:t xml:space="preserve"> 586 </w:t>
            </w:r>
          </w:p>
        </w:tc>
        <w:tc>
          <w:tcPr>
            <w:tcW w:w="752" w:type="dxa"/>
            <w:tcBorders>
              <w:top w:val="nil"/>
            </w:tcBorders>
          </w:tcPr>
          <w:p w:rsidR="002E31F7" w:rsidRDefault="002E31F7">
            <w:pPr>
              <w:pStyle w:val="ConsPlusNonformat"/>
              <w:jc w:val="both"/>
            </w:pPr>
            <w:r>
              <w:rPr>
                <w:sz w:val="16"/>
              </w:rPr>
              <w:t xml:space="preserve"> 552  </w:t>
            </w:r>
          </w:p>
        </w:tc>
        <w:tc>
          <w:tcPr>
            <w:tcW w:w="564" w:type="dxa"/>
            <w:tcBorders>
              <w:top w:val="nil"/>
            </w:tcBorders>
          </w:tcPr>
          <w:p w:rsidR="002E31F7" w:rsidRDefault="002E31F7">
            <w:pPr>
              <w:pStyle w:val="ConsPlusNonformat"/>
              <w:jc w:val="both"/>
            </w:pPr>
            <w:r>
              <w:rPr>
                <w:sz w:val="16"/>
              </w:rPr>
              <w:t xml:space="preserve">533 </w:t>
            </w:r>
          </w:p>
        </w:tc>
        <w:tc>
          <w:tcPr>
            <w:tcW w:w="658" w:type="dxa"/>
            <w:tcBorders>
              <w:top w:val="nil"/>
            </w:tcBorders>
          </w:tcPr>
          <w:p w:rsidR="002E31F7" w:rsidRDefault="002E31F7">
            <w:pPr>
              <w:pStyle w:val="ConsPlusNonformat"/>
              <w:jc w:val="both"/>
            </w:pPr>
            <w:r>
              <w:rPr>
                <w:sz w:val="16"/>
              </w:rPr>
              <w:t xml:space="preserve"> 522 </w:t>
            </w:r>
          </w:p>
        </w:tc>
        <w:tc>
          <w:tcPr>
            <w:tcW w:w="658" w:type="dxa"/>
            <w:tcBorders>
              <w:top w:val="nil"/>
            </w:tcBorders>
          </w:tcPr>
          <w:p w:rsidR="002E31F7" w:rsidRDefault="002E31F7">
            <w:pPr>
              <w:pStyle w:val="ConsPlusNonformat"/>
              <w:jc w:val="both"/>
            </w:pPr>
            <w:r>
              <w:rPr>
                <w:sz w:val="16"/>
              </w:rPr>
              <w:t xml:space="preserve"> 495 </w:t>
            </w:r>
          </w:p>
        </w:tc>
        <w:tc>
          <w:tcPr>
            <w:tcW w:w="752" w:type="dxa"/>
            <w:tcBorders>
              <w:top w:val="nil"/>
            </w:tcBorders>
          </w:tcPr>
          <w:p w:rsidR="002E31F7" w:rsidRDefault="002E31F7">
            <w:pPr>
              <w:pStyle w:val="ConsPlusNonformat"/>
              <w:jc w:val="both"/>
            </w:pPr>
            <w:r>
              <w:rPr>
                <w:sz w:val="16"/>
              </w:rPr>
              <w:t xml:space="preserve"> 472  </w:t>
            </w:r>
          </w:p>
        </w:tc>
        <w:tc>
          <w:tcPr>
            <w:tcW w:w="658" w:type="dxa"/>
            <w:tcBorders>
              <w:top w:val="nil"/>
            </w:tcBorders>
          </w:tcPr>
          <w:p w:rsidR="002E31F7" w:rsidRDefault="002E31F7">
            <w:pPr>
              <w:pStyle w:val="ConsPlusNonformat"/>
              <w:jc w:val="both"/>
            </w:pPr>
            <w:r>
              <w:rPr>
                <w:sz w:val="16"/>
              </w:rPr>
              <w:t xml:space="preserve"> 451 </w:t>
            </w:r>
          </w:p>
        </w:tc>
        <w:tc>
          <w:tcPr>
            <w:tcW w:w="658" w:type="dxa"/>
            <w:tcBorders>
              <w:top w:val="nil"/>
            </w:tcBorders>
          </w:tcPr>
          <w:p w:rsidR="002E31F7" w:rsidRDefault="002E31F7">
            <w:pPr>
              <w:pStyle w:val="ConsPlusNonformat"/>
              <w:jc w:val="both"/>
            </w:pPr>
            <w:r>
              <w:rPr>
                <w:sz w:val="16"/>
              </w:rPr>
              <w:t xml:space="preserve"> 433 </w:t>
            </w:r>
          </w:p>
        </w:tc>
        <w:tc>
          <w:tcPr>
            <w:tcW w:w="658" w:type="dxa"/>
            <w:tcBorders>
              <w:top w:val="nil"/>
            </w:tcBorders>
          </w:tcPr>
          <w:p w:rsidR="002E31F7" w:rsidRDefault="002E31F7">
            <w:pPr>
              <w:pStyle w:val="ConsPlusNonformat"/>
              <w:jc w:val="both"/>
            </w:pPr>
            <w:r>
              <w:rPr>
                <w:sz w:val="16"/>
              </w:rPr>
              <w:t xml:space="preserve"> 416 </w:t>
            </w:r>
          </w:p>
        </w:tc>
        <w:tc>
          <w:tcPr>
            <w:tcW w:w="658" w:type="dxa"/>
            <w:tcBorders>
              <w:top w:val="nil"/>
            </w:tcBorders>
          </w:tcPr>
          <w:p w:rsidR="002E31F7" w:rsidRDefault="002E31F7">
            <w:pPr>
              <w:pStyle w:val="ConsPlusNonformat"/>
              <w:jc w:val="both"/>
            </w:pPr>
            <w:r>
              <w:rPr>
                <w:sz w:val="16"/>
              </w:rPr>
              <w:t xml:space="preserve"> 401 </w:t>
            </w:r>
          </w:p>
        </w:tc>
        <w:tc>
          <w:tcPr>
            <w:tcW w:w="658" w:type="dxa"/>
            <w:tcBorders>
              <w:top w:val="nil"/>
            </w:tcBorders>
          </w:tcPr>
          <w:p w:rsidR="002E31F7" w:rsidRDefault="002E31F7">
            <w:pPr>
              <w:pStyle w:val="ConsPlusNonformat"/>
              <w:jc w:val="both"/>
            </w:pPr>
            <w:r>
              <w:rPr>
                <w:sz w:val="16"/>
              </w:rPr>
              <w:t xml:space="preserve"> 388 </w:t>
            </w:r>
          </w:p>
        </w:tc>
        <w:tc>
          <w:tcPr>
            <w:tcW w:w="658" w:type="dxa"/>
            <w:tcBorders>
              <w:top w:val="nil"/>
            </w:tcBorders>
          </w:tcPr>
          <w:p w:rsidR="002E31F7" w:rsidRDefault="002E31F7">
            <w:pPr>
              <w:pStyle w:val="ConsPlusNonformat"/>
              <w:jc w:val="both"/>
            </w:pPr>
            <w:r>
              <w:rPr>
                <w:sz w:val="16"/>
              </w:rPr>
              <w:t xml:space="preserve"> 375 </w:t>
            </w:r>
          </w:p>
        </w:tc>
        <w:tc>
          <w:tcPr>
            <w:tcW w:w="564" w:type="dxa"/>
            <w:tcBorders>
              <w:top w:val="nil"/>
            </w:tcBorders>
          </w:tcPr>
          <w:p w:rsidR="002E31F7" w:rsidRDefault="002E31F7">
            <w:pPr>
              <w:pStyle w:val="ConsPlusNonformat"/>
              <w:jc w:val="both"/>
            </w:pPr>
            <w:r>
              <w:rPr>
                <w:sz w:val="16"/>
              </w:rPr>
              <w:t xml:space="preserve">364 </w:t>
            </w:r>
          </w:p>
        </w:tc>
        <w:tc>
          <w:tcPr>
            <w:tcW w:w="564" w:type="dxa"/>
            <w:tcBorders>
              <w:top w:val="nil"/>
            </w:tcBorders>
          </w:tcPr>
          <w:p w:rsidR="002E31F7" w:rsidRDefault="002E31F7">
            <w:pPr>
              <w:pStyle w:val="ConsPlusNonformat"/>
              <w:jc w:val="both"/>
            </w:pPr>
            <w:r>
              <w:rPr>
                <w:sz w:val="16"/>
              </w:rPr>
              <w:t xml:space="preserve">353 </w:t>
            </w:r>
          </w:p>
        </w:tc>
        <w:tc>
          <w:tcPr>
            <w:tcW w:w="658" w:type="dxa"/>
            <w:tcBorders>
              <w:top w:val="nil"/>
            </w:tcBorders>
          </w:tcPr>
          <w:p w:rsidR="002E31F7" w:rsidRDefault="002E31F7">
            <w:pPr>
              <w:pStyle w:val="ConsPlusNonformat"/>
              <w:jc w:val="both"/>
            </w:pPr>
            <w:r>
              <w:rPr>
                <w:sz w:val="16"/>
              </w:rPr>
              <w:t xml:space="preserve"> 343 </w:t>
            </w:r>
          </w:p>
        </w:tc>
      </w:tr>
      <w:tr w:rsidR="002E31F7">
        <w:trPr>
          <w:trHeight w:val="195"/>
        </w:trPr>
        <w:tc>
          <w:tcPr>
            <w:tcW w:w="658" w:type="dxa"/>
            <w:tcBorders>
              <w:top w:val="nil"/>
            </w:tcBorders>
          </w:tcPr>
          <w:p w:rsidR="002E31F7" w:rsidRDefault="002E31F7">
            <w:pPr>
              <w:pStyle w:val="ConsPlusNonformat"/>
              <w:jc w:val="both"/>
            </w:pPr>
            <w:r>
              <w:rPr>
                <w:sz w:val="16"/>
              </w:rPr>
              <w:t xml:space="preserve"> 95  </w:t>
            </w:r>
          </w:p>
        </w:tc>
        <w:tc>
          <w:tcPr>
            <w:tcW w:w="658" w:type="dxa"/>
            <w:tcBorders>
              <w:top w:val="nil"/>
            </w:tcBorders>
          </w:tcPr>
          <w:p w:rsidR="002E31F7" w:rsidRDefault="002E31F7">
            <w:pPr>
              <w:pStyle w:val="ConsPlusNonformat"/>
              <w:jc w:val="both"/>
            </w:pPr>
            <w:r>
              <w:rPr>
                <w:sz w:val="16"/>
              </w:rPr>
              <w:t xml:space="preserve">1534 </w:t>
            </w:r>
          </w:p>
        </w:tc>
        <w:tc>
          <w:tcPr>
            <w:tcW w:w="658" w:type="dxa"/>
            <w:tcBorders>
              <w:top w:val="nil"/>
            </w:tcBorders>
          </w:tcPr>
          <w:p w:rsidR="002E31F7" w:rsidRDefault="002E31F7">
            <w:pPr>
              <w:pStyle w:val="ConsPlusNonformat"/>
              <w:jc w:val="both"/>
            </w:pPr>
            <w:r>
              <w:rPr>
                <w:sz w:val="16"/>
              </w:rPr>
              <w:t xml:space="preserve">1297 </w:t>
            </w:r>
          </w:p>
        </w:tc>
        <w:tc>
          <w:tcPr>
            <w:tcW w:w="564" w:type="dxa"/>
            <w:tcBorders>
              <w:top w:val="nil"/>
            </w:tcBorders>
          </w:tcPr>
          <w:p w:rsidR="002E31F7" w:rsidRDefault="002E31F7">
            <w:pPr>
              <w:pStyle w:val="ConsPlusNonformat"/>
              <w:jc w:val="both"/>
            </w:pPr>
            <w:r>
              <w:rPr>
                <w:sz w:val="16"/>
              </w:rPr>
              <w:t>1127</w:t>
            </w:r>
          </w:p>
        </w:tc>
        <w:tc>
          <w:tcPr>
            <w:tcW w:w="658" w:type="dxa"/>
            <w:tcBorders>
              <w:top w:val="nil"/>
            </w:tcBorders>
          </w:tcPr>
          <w:p w:rsidR="002E31F7" w:rsidRDefault="002E31F7">
            <w:pPr>
              <w:pStyle w:val="ConsPlusNonformat"/>
              <w:jc w:val="both"/>
            </w:pPr>
            <w:r>
              <w:rPr>
                <w:sz w:val="16"/>
              </w:rPr>
              <w:t xml:space="preserve">1000 </w:t>
            </w:r>
          </w:p>
        </w:tc>
        <w:tc>
          <w:tcPr>
            <w:tcW w:w="564" w:type="dxa"/>
            <w:tcBorders>
              <w:top w:val="nil"/>
            </w:tcBorders>
          </w:tcPr>
          <w:p w:rsidR="002E31F7" w:rsidRDefault="002E31F7">
            <w:pPr>
              <w:pStyle w:val="ConsPlusNonformat"/>
              <w:jc w:val="both"/>
            </w:pPr>
            <w:r>
              <w:rPr>
                <w:sz w:val="16"/>
              </w:rPr>
              <w:t xml:space="preserve">901 </w:t>
            </w:r>
          </w:p>
        </w:tc>
        <w:tc>
          <w:tcPr>
            <w:tcW w:w="564" w:type="dxa"/>
            <w:tcBorders>
              <w:top w:val="nil"/>
            </w:tcBorders>
          </w:tcPr>
          <w:p w:rsidR="002E31F7" w:rsidRDefault="002E31F7">
            <w:pPr>
              <w:pStyle w:val="ConsPlusNonformat"/>
              <w:jc w:val="both"/>
            </w:pPr>
            <w:r>
              <w:rPr>
                <w:sz w:val="16"/>
              </w:rPr>
              <w:t xml:space="preserve">822 </w:t>
            </w:r>
          </w:p>
        </w:tc>
        <w:tc>
          <w:tcPr>
            <w:tcW w:w="752" w:type="dxa"/>
            <w:tcBorders>
              <w:top w:val="nil"/>
            </w:tcBorders>
          </w:tcPr>
          <w:p w:rsidR="002E31F7" w:rsidRDefault="002E31F7">
            <w:pPr>
              <w:pStyle w:val="ConsPlusNonformat"/>
              <w:jc w:val="both"/>
            </w:pPr>
            <w:r>
              <w:rPr>
                <w:sz w:val="16"/>
              </w:rPr>
              <w:t xml:space="preserve"> 757  </w:t>
            </w:r>
          </w:p>
        </w:tc>
        <w:tc>
          <w:tcPr>
            <w:tcW w:w="658" w:type="dxa"/>
            <w:tcBorders>
              <w:top w:val="nil"/>
            </w:tcBorders>
          </w:tcPr>
          <w:p w:rsidR="002E31F7" w:rsidRDefault="002E31F7">
            <w:pPr>
              <w:pStyle w:val="ConsPlusNonformat"/>
              <w:jc w:val="both"/>
            </w:pPr>
            <w:r>
              <w:rPr>
                <w:sz w:val="16"/>
              </w:rPr>
              <w:t xml:space="preserve"> 703 </w:t>
            </w:r>
          </w:p>
        </w:tc>
        <w:tc>
          <w:tcPr>
            <w:tcW w:w="658" w:type="dxa"/>
            <w:tcBorders>
              <w:top w:val="nil"/>
            </w:tcBorders>
          </w:tcPr>
          <w:p w:rsidR="002E31F7" w:rsidRDefault="002E31F7">
            <w:pPr>
              <w:pStyle w:val="ConsPlusNonformat"/>
              <w:jc w:val="both"/>
            </w:pPr>
            <w:r>
              <w:rPr>
                <w:sz w:val="16"/>
              </w:rPr>
              <w:t xml:space="preserve"> 657 </w:t>
            </w:r>
          </w:p>
        </w:tc>
        <w:tc>
          <w:tcPr>
            <w:tcW w:w="752" w:type="dxa"/>
            <w:tcBorders>
              <w:top w:val="nil"/>
            </w:tcBorders>
          </w:tcPr>
          <w:p w:rsidR="002E31F7" w:rsidRDefault="002E31F7">
            <w:pPr>
              <w:pStyle w:val="ConsPlusNonformat"/>
              <w:jc w:val="both"/>
            </w:pPr>
            <w:r>
              <w:rPr>
                <w:sz w:val="16"/>
              </w:rPr>
              <w:t xml:space="preserve"> 618  </w:t>
            </w:r>
          </w:p>
        </w:tc>
        <w:tc>
          <w:tcPr>
            <w:tcW w:w="564" w:type="dxa"/>
            <w:tcBorders>
              <w:top w:val="nil"/>
            </w:tcBorders>
          </w:tcPr>
          <w:p w:rsidR="002E31F7" w:rsidRDefault="002E31F7">
            <w:pPr>
              <w:pStyle w:val="ConsPlusNonformat"/>
              <w:jc w:val="both"/>
            </w:pPr>
            <w:r>
              <w:rPr>
                <w:sz w:val="16"/>
              </w:rPr>
              <w:t xml:space="preserve">597 </w:t>
            </w:r>
          </w:p>
        </w:tc>
        <w:tc>
          <w:tcPr>
            <w:tcW w:w="658" w:type="dxa"/>
            <w:tcBorders>
              <w:top w:val="nil"/>
            </w:tcBorders>
          </w:tcPr>
          <w:p w:rsidR="002E31F7" w:rsidRDefault="002E31F7">
            <w:pPr>
              <w:pStyle w:val="ConsPlusNonformat"/>
              <w:jc w:val="both"/>
            </w:pPr>
            <w:r>
              <w:rPr>
                <w:sz w:val="16"/>
              </w:rPr>
              <w:t xml:space="preserve"> 584 </w:t>
            </w:r>
          </w:p>
        </w:tc>
        <w:tc>
          <w:tcPr>
            <w:tcW w:w="658" w:type="dxa"/>
            <w:tcBorders>
              <w:top w:val="nil"/>
            </w:tcBorders>
          </w:tcPr>
          <w:p w:rsidR="002E31F7" w:rsidRDefault="002E31F7">
            <w:pPr>
              <w:pStyle w:val="ConsPlusNonformat"/>
              <w:jc w:val="both"/>
            </w:pPr>
            <w:r>
              <w:rPr>
                <w:sz w:val="16"/>
              </w:rPr>
              <w:t xml:space="preserve"> 554 </w:t>
            </w:r>
          </w:p>
        </w:tc>
        <w:tc>
          <w:tcPr>
            <w:tcW w:w="752" w:type="dxa"/>
            <w:tcBorders>
              <w:top w:val="nil"/>
            </w:tcBorders>
          </w:tcPr>
          <w:p w:rsidR="002E31F7" w:rsidRDefault="002E31F7">
            <w:pPr>
              <w:pStyle w:val="ConsPlusNonformat"/>
              <w:jc w:val="both"/>
            </w:pPr>
            <w:r>
              <w:rPr>
                <w:sz w:val="16"/>
              </w:rPr>
              <w:t xml:space="preserve"> 528  </w:t>
            </w:r>
          </w:p>
        </w:tc>
        <w:tc>
          <w:tcPr>
            <w:tcW w:w="658" w:type="dxa"/>
            <w:tcBorders>
              <w:top w:val="nil"/>
            </w:tcBorders>
          </w:tcPr>
          <w:p w:rsidR="002E31F7" w:rsidRDefault="002E31F7">
            <w:pPr>
              <w:pStyle w:val="ConsPlusNonformat"/>
              <w:jc w:val="both"/>
            </w:pPr>
            <w:r>
              <w:rPr>
                <w:sz w:val="16"/>
              </w:rPr>
              <w:t xml:space="preserve"> 504 </w:t>
            </w:r>
          </w:p>
        </w:tc>
        <w:tc>
          <w:tcPr>
            <w:tcW w:w="658" w:type="dxa"/>
            <w:tcBorders>
              <w:top w:val="nil"/>
            </w:tcBorders>
          </w:tcPr>
          <w:p w:rsidR="002E31F7" w:rsidRDefault="002E31F7">
            <w:pPr>
              <w:pStyle w:val="ConsPlusNonformat"/>
              <w:jc w:val="both"/>
            </w:pPr>
            <w:r>
              <w:rPr>
                <w:sz w:val="16"/>
              </w:rPr>
              <w:t xml:space="preserve"> 483 </w:t>
            </w:r>
          </w:p>
        </w:tc>
        <w:tc>
          <w:tcPr>
            <w:tcW w:w="658" w:type="dxa"/>
            <w:tcBorders>
              <w:top w:val="nil"/>
            </w:tcBorders>
          </w:tcPr>
          <w:p w:rsidR="002E31F7" w:rsidRDefault="002E31F7">
            <w:pPr>
              <w:pStyle w:val="ConsPlusNonformat"/>
              <w:jc w:val="both"/>
            </w:pPr>
            <w:r>
              <w:rPr>
                <w:sz w:val="16"/>
              </w:rPr>
              <w:t xml:space="preserve"> 464 </w:t>
            </w:r>
          </w:p>
        </w:tc>
        <w:tc>
          <w:tcPr>
            <w:tcW w:w="658" w:type="dxa"/>
            <w:tcBorders>
              <w:top w:val="nil"/>
            </w:tcBorders>
          </w:tcPr>
          <w:p w:rsidR="002E31F7" w:rsidRDefault="002E31F7">
            <w:pPr>
              <w:pStyle w:val="ConsPlusNonformat"/>
              <w:jc w:val="both"/>
            </w:pPr>
            <w:r>
              <w:rPr>
                <w:sz w:val="16"/>
              </w:rPr>
              <w:t xml:space="preserve"> 447 </w:t>
            </w:r>
          </w:p>
        </w:tc>
        <w:tc>
          <w:tcPr>
            <w:tcW w:w="658" w:type="dxa"/>
            <w:tcBorders>
              <w:top w:val="nil"/>
            </w:tcBorders>
          </w:tcPr>
          <w:p w:rsidR="002E31F7" w:rsidRDefault="002E31F7">
            <w:pPr>
              <w:pStyle w:val="ConsPlusNonformat"/>
              <w:jc w:val="both"/>
            </w:pPr>
            <w:r>
              <w:rPr>
                <w:sz w:val="16"/>
              </w:rPr>
              <w:t xml:space="preserve"> 432 </w:t>
            </w:r>
          </w:p>
        </w:tc>
        <w:tc>
          <w:tcPr>
            <w:tcW w:w="658" w:type="dxa"/>
            <w:tcBorders>
              <w:top w:val="nil"/>
            </w:tcBorders>
          </w:tcPr>
          <w:p w:rsidR="002E31F7" w:rsidRDefault="002E31F7">
            <w:pPr>
              <w:pStyle w:val="ConsPlusNonformat"/>
              <w:jc w:val="both"/>
            </w:pPr>
            <w:r>
              <w:rPr>
                <w:sz w:val="16"/>
              </w:rPr>
              <w:t xml:space="preserve"> 418 </w:t>
            </w:r>
          </w:p>
        </w:tc>
        <w:tc>
          <w:tcPr>
            <w:tcW w:w="564" w:type="dxa"/>
            <w:tcBorders>
              <w:top w:val="nil"/>
            </w:tcBorders>
          </w:tcPr>
          <w:p w:rsidR="002E31F7" w:rsidRDefault="002E31F7">
            <w:pPr>
              <w:pStyle w:val="ConsPlusNonformat"/>
              <w:jc w:val="both"/>
            </w:pPr>
            <w:r>
              <w:rPr>
                <w:sz w:val="16"/>
              </w:rPr>
              <w:t xml:space="preserve">405 </w:t>
            </w:r>
          </w:p>
        </w:tc>
        <w:tc>
          <w:tcPr>
            <w:tcW w:w="564" w:type="dxa"/>
            <w:tcBorders>
              <w:top w:val="nil"/>
            </w:tcBorders>
          </w:tcPr>
          <w:p w:rsidR="002E31F7" w:rsidRDefault="002E31F7">
            <w:pPr>
              <w:pStyle w:val="ConsPlusNonformat"/>
              <w:jc w:val="both"/>
            </w:pPr>
            <w:r>
              <w:rPr>
                <w:sz w:val="16"/>
              </w:rPr>
              <w:t xml:space="preserve">393 </w:t>
            </w:r>
          </w:p>
        </w:tc>
        <w:tc>
          <w:tcPr>
            <w:tcW w:w="658" w:type="dxa"/>
            <w:tcBorders>
              <w:top w:val="nil"/>
            </w:tcBorders>
          </w:tcPr>
          <w:p w:rsidR="002E31F7" w:rsidRDefault="002E31F7">
            <w:pPr>
              <w:pStyle w:val="ConsPlusNonformat"/>
              <w:jc w:val="both"/>
            </w:pPr>
            <w:r>
              <w:rPr>
                <w:sz w:val="16"/>
              </w:rPr>
              <w:t xml:space="preserve"> 382 </w:t>
            </w:r>
          </w:p>
        </w:tc>
      </w:tr>
      <w:tr w:rsidR="002E31F7">
        <w:trPr>
          <w:trHeight w:val="195"/>
        </w:trPr>
        <w:tc>
          <w:tcPr>
            <w:tcW w:w="658" w:type="dxa"/>
            <w:tcBorders>
              <w:top w:val="nil"/>
            </w:tcBorders>
          </w:tcPr>
          <w:p w:rsidR="002E31F7" w:rsidRDefault="002E31F7">
            <w:pPr>
              <w:pStyle w:val="ConsPlusNonformat"/>
              <w:jc w:val="both"/>
            </w:pPr>
            <w:r>
              <w:rPr>
                <w:sz w:val="16"/>
              </w:rPr>
              <w:t xml:space="preserve"> 100 </w:t>
            </w:r>
          </w:p>
        </w:tc>
        <w:tc>
          <w:tcPr>
            <w:tcW w:w="658" w:type="dxa"/>
            <w:tcBorders>
              <w:top w:val="nil"/>
            </w:tcBorders>
          </w:tcPr>
          <w:p w:rsidR="002E31F7" w:rsidRDefault="002E31F7">
            <w:pPr>
              <w:pStyle w:val="ConsPlusNonformat"/>
              <w:jc w:val="both"/>
            </w:pPr>
            <w:r>
              <w:rPr>
                <w:sz w:val="16"/>
              </w:rPr>
              <w:t xml:space="preserve">1719 </w:t>
            </w:r>
          </w:p>
        </w:tc>
        <w:tc>
          <w:tcPr>
            <w:tcW w:w="658" w:type="dxa"/>
            <w:tcBorders>
              <w:top w:val="nil"/>
            </w:tcBorders>
          </w:tcPr>
          <w:p w:rsidR="002E31F7" w:rsidRDefault="002E31F7">
            <w:pPr>
              <w:pStyle w:val="ConsPlusNonformat"/>
              <w:jc w:val="both"/>
            </w:pPr>
            <w:r>
              <w:rPr>
                <w:sz w:val="16"/>
              </w:rPr>
              <w:t xml:space="preserve">1452 </w:t>
            </w:r>
          </w:p>
        </w:tc>
        <w:tc>
          <w:tcPr>
            <w:tcW w:w="564" w:type="dxa"/>
            <w:tcBorders>
              <w:top w:val="nil"/>
            </w:tcBorders>
          </w:tcPr>
          <w:p w:rsidR="002E31F7" w:rsidRDefault="002E31F7">
            <w:pPr>
              <w:pStyle w:val="ConsPlusNonformat"/>
              <w:jc w:val="both"/>
            </w:pPr>
            <w:r>
              <w:rPr>
                <w:sz w:val="16"/>
              </w:rPr>
              <w:t>1262</w:t>
            </w:r>
          </w:p>
        </w:tc>
        <w:tc>
          <w:tcPr>
            <w:tcW w:w="658" w:type="dxa"/>
            <w:tcBorders>
              <w:top w:val="nil"/>
            </w:tcBorders>
          </w:tcPr>
          <w:p w:rsidR="002E31F7" w:rsidRDefault="002E31F7">
            <w:pPr>
              <w:pStyle w:val="ConsPlusNonformat"/>
              <w:jc w:val="both"/>
            </w:pPr>
            <w:r>
              <w:rPr>
                <w:sz w:val="16"/>
              </w:rPr>
              <w:t xml:space="preserve">1119 </w:t>
            </w:r>
          </w:p>
        </w:tc>
        <w:tc>
          <w:tcPr>
            <w:tcW w:w="564" w:type="dxa"/>
            <w:tcBorders>
              <w:top w:val="nil"/>
            </w:tcBorders>
          </w:tcPr>
          <w:p w:rsidR="002E31F7" w:rsidRDefault="002E31F7">
            <w:pPr>
              <w:pStyle w:val="ConsPlusNonformat"/>
              <w:jc w:val="both"/>
            </w:pPr>
            <w:r>
              <w:rPr>
                <w:sz w:val="16"/>
              </w:rPr>
              <w:t>1007</w:t>
            </w:r>
          </w:p>
        </w:tc>
        <w:tc>
          <w:tcPr>
            <w:tcW w:w="564" w:type="dxa"/>
            <w:tcBorders>
              <w:top w:val="nil"/>
            </w:tcBorders>
          </w:tcPr>
          <w:p w:rsidR="002E31F7" w:rsidRDefault="002E31F7">
            <w:pPr>
              <w:pStyle w:val="ConsPlusNonformat"/>
              <w:jc w:val="both"/>
            </w:pPr>
            <w:r>
              <w:rPr>
                <w:sz w:val="16"/>
              </w:rPr>
              <w:t xml:space="preserve">918 </w:t>
            </w:r>
          </w:p>
        </w:tc>
        <w:tc>
          <w:tcPr>
            <w:tcW w:w="752" w:type="dxa"/>
            <w:tcBorders>
              <w:top w:val="nil"/>
            </w:tcBorders>
          </w:tcPr>
          <w:p w:rsidR="002E31F7" w:rsidRDefault="002E31F7">
            <w:pPr>
              <w:pStyle w:val="ConsPlusNonformat"/>
              <w:jc w:val="both"/>
            </w:pPr>
            <w:r>
              <w:rPr>
                <w:sz w:val="16"/>
              </w:rPr>
              <w:t xml:space="preserve"> 845  </w:t>
            </w:r>
          </w:p>
        </w:tc>
        <w:tc>
          <w:tcPr>
            <w:tcW w:w="658" w:type="dxa"/>
            <w:tcBorders>
              <w:top w:val="nil"/>
            </w:tcBorders>
          </w:tcPr>
          <w:p w:rsidR="002E31F7" w:rsidRDefault="002E31F7">
            <w:pPr>
              <w:pStyle w:val="ConsPlusNonformat"/>
              <w:jc w:val="both"/>
            </w:pPr>
            <w:r>
              <w:rPr>
                <w:sz w:val="16"/>
              </w:rPr>
              <w:t xml:space="preserve"> 784 </w:t>
            </w:r>
          </w:p>
        </w:tc>
        <w:tc>
          <w:tcPr>
            <w:tcW w:w="658" w:type="dxa"/>
            <w:tcBorders>
              <w:top w:val="nil"/>
            </w:tcBorders>
          </w:tcPr>
          <w:p w:rsidR="002E31F7" w:rsidRDefault="002E31F7">
            <w:pPr>
              <w:pStyle w:val="ConsPlusNonformat"/>
              <w:jc w:val="both"/>
            </w:pPr>
            <w:r>
              <w:rPr>
                <w:sz w:val="16"/>
              </w:rPr>
              <w:t xml:space="preserve"> 732 </w:t>
            </w:r>
          </w:p>
        </w:tc>
        <w:tc>
          <w:tcPr>
            <w:tcW w:w="752" w:type="dxa"/>
            <w:tcBorders>
              <w:top w:val="nil"/>
            </w:tcBorders>
          </w:tcPr>
          <w:p w:rsidR="002E31F7" w:rsidRDefault="002E31F7">
            <w:pPr>
              <w:pStyle w:val="ConsPlusNonformat"/>
              <w:jc w:val="both"/>
            </w:pPr>
            <w:r>
              <w:rPr>
                <w:sz w:val="16"/>
              </w:rPr>
              <w:t xml:space="preserve"> 688  </w:t>
            </w:r>
          </w:p>
        </w:tc>
        <w:tc>
          <w:tcPr>
            <w:tcW w:w="564" w:type="dxa"/>
            <w:tcBorders>
              <w:top w:val="nil"/>
            </w:tcBorders>
          </w:tcPr>
          <w:p w:rsidR="002E31F7" w:rsidRDefault="002E31F7">
            <w:pPr>
              <w:pStyle w:val="ConsPlusNonformat"/>
              <w:jc w:val="both"/>
            </w:pPr>
            <w:r>
              <w:rPr>
                <w:sz w:val="16"/>
              </w:rPr>
              <w:t xml:space="preserve">664 </w:t>
            </w:r>
          </w:p>
        </w:tc>
        <w:tc>
          <w:tcPr>
            <w:tcW w:w="658" w:type="dxa"/>
            <w:tcBorders>
              <w:top w:val="nil"/>
            </w:tcBorders>
          </w:tcPr>
          <w:p w:rsidR="002E31F7" w:rsidRDefault="002E31F7">
            <w:pPr>
              <w:pStyle w:val="ConsPlusNonformat"/>
              <w:jc w:val="both"/>
            </w:pPr>
            <w:r>
              <w:rPr>
                <w:sz w:val="16"/>
              </w:rPr>
              <w:t xml:space="preserve"> 650 </w:t>
            </w:r>
          </w:p>
        </w:tc>
        <w:tc>
          <w:tcPr>
            <w:tcW w:w="658" w:type="dxa"/>
            <w:tcBorders>
              <w:top w:val="nil"/>
            </w:tcBorders>
          </w:tcPr>
          <w:p w:rsidR="002E31F7" w:rsidRDefault="002E31F7">
            <w:pPr>
              <w:pStyle w:val="ConsPlusNonformat"/>
              <w:jc w:val="both"/>
            </w:pPr>
            <w:r>
              <w:rPr>
                <w:sz w:val="16"/>
              </w:rPr>
              <w:t xml:space="preserve"> 616 </w:t>
            </w:r>
          </w:p>
        </w:tc>
        <w:tc>
          <w:tcPr>
            <w:tcW w:w="752" w:type="dxa"/>
            <w:tcBorders>
              <w:top w:val="nil"/>
            </w:tcBorders>
          </w:tcPr>
          <w:p w:rsidR="002E31F7" w:rsidRDefault="002E31F7">
            <w:pPr>
              <w:pStyle w:val="ConsPlusNonformat"/>
              <w:jc w:val="both"/>
            </w:pPr>
            <w:r>
              <w:rPr>
                <w:sz w:val="16"/>
              </w:rPr>
              <w:t xml:space="preserve"> 587  </w:t>
            </w:r>
          </w:p>
        </w:tc>
        <w:tc>
          <w:tcPr>
            <w:tcW w:w="658" w:type="dxa"/>
            <w:tcBorders>
              <w:top w:val="nil"/>
            </w:tcBorders>
          </w:tcPr>
          <w:p w:rsidR="002E31F7" w:rsidRDefault="002E31F7">
            <w:pPr>
              <w:pStyle w:val="ConsPlusNonformat"/>
              <w:jc w:val="both"/>
            </w:pPr>
            <w:r>
              <w:rPr>
                <w:sz w:val="16"/>
              </w:rPr>
              <w:t xml:space="preserve"> 560 </w:t>
            </w:r>
          </w:p>
        </w:tc>
        <w:tc>
          <w:tcPr>
            <w:tcW w:w="658" w:type="dxa"/>
            <w:tcBorders>
              <w:top w:val="nil"/>
            </w:tcBorders>
          </w:tcPr>
          <w:p w:rsidR="002E31F7" w:rsidRDefault="002E31F7">
            <w:pPr>
              <w:pStyle w:val="ConsPlusNonformat"/>
              <w:jc w:val="both"/>
            </w:pPr>
            <w:r>
              <w:rPr>
                <w:sz w:val="16"/>
              </w:rPr>
              <w:t xml:space="preserve"> 537 </w:t>
            </w:r>
          </w:p>
        </w:tc>
        <w:tc>
          <w:tcPr>
            <w:tcW w:w="658" w:type="dxa"/>
            <w:tcBorders>
              <w:top w:val="nil"/>
            </w:tcBorders>
          </w:tcPr>
          <w:p w:rsidR="002E31F7" w:rsidRDefault="002E31F7">
            <w:pPr>
              <w:pStyle w:val="ConsPlusNonformat"/>
              <w:jc w:val="both"/>
            </w:pPr>
            <w:r>
              <w:rPr>
                <w:sz w:val="16"/>
              </w:rPr>
              <w:t xml:space="preserve"> 515 </w:t>
            </w:r>
          </w:p>
        </w:tc>
        <w:tc>
          <w:tcPr>
            <w:tcW w:w="658" w:type="dxa"/>
            <w:tcBorders>
              <w:top w:val="nil"/>
            </w:tcBorders>
          </w:tcPr>
          <w:p w:rsidR="002E31F7" w:rsidRDefault="002E31F7">
            <w:pPr>
              <w:pStyle w:val="ConsPlusNonformat"/>
              <w:jc w:val="both"/>
            </w:pPr>
            <w:r>
              <w:rPr>
                <w:sz w:val="16"/>
              </w:rPr>
              <w:t xml:space="preserve"> 496 </w:t>
            </w:r>
          </w:p>
        </w:tc>
        <w:tc>
          <w:tcPr>
            <w:tcW w:w="658" w:type="dxa"/>
            <w:tcBorders>
              <w:top w:val="nil"/>
            </w:tcBorders>
          </w:tcPr>
          <w:p w:rsidR="002E31F7" w:rsidRDefault="002E31F7">
            <w:pPr>
              <w:pStyle w:val="ConsPlusNonformat"/>
              <w:jc w:val="both"/>
            </w:pPr>
            <w:r>
              <w:rPr>
                <w:sz w:val="16"/>
              </w:rPr>
              <w:t xml:space="preserve"> 479 </w:t>
            </w:r>
          </w:p>
        </w:tc>
        <w:tc>
          <w:tcPr>
            <w:tcW w:w="658" w:type="dxa"/>
            <w:tcBorders>
              <w:top w:val="nil"/>
            </w:tcBorders>
          </w:tcPr>
          <w:p w:rsidR="002E31F7" w:rsidRDefault="002E31F7">
            <w:pPr>
              <w:pStyle w:val="ConsPlusNonformat"/>
              <w:jc w:val="both"/>
            </w:pPr>
            <w:r>
              <w:rPr>
                <w:sz w:val="16"/>
              </w:rPr>
              <w:t xml:space="preserve"> 463 </w:t>
            </w:r>
          </w:p>
        </w:tc>
        <w:tc>
          <w:tcPr>
            <w:tcW w:w="564" w:type="dxa"/>
            <w:tcBorders>
              <w:top w:val="nil"/>
            </w:tcBorders>
          </w:tcPr>
          <w:p w:rsidR="002E31F7" w:rsidRDefault="002E31F7">
            <w:pPr>
              <w:pStyle w:val="ConsPlusNonformat"/>
              <w:jc w:val="both"/>
            </w:pPr>
            <w:r>
              <w:rPr>
                <w:sz w:val="16"/>
              </w:rPr>
              <w:t xml:space="preserve">448 </w:t>
            </w:r>
          </w:p>
        </w:tc>
        <w:tc>
          <w:tcPr>
            <w:tcW w:w="564" w:type="dxa"/>
            <w:tcBorders>
              <w:top w:val="nil"/>
            </w:tcBorders>
          </w:tcPr>
          <w:p w:rsidR="002E31F7" w:rsidRDefault="002E31F7">
            <w:pPr>
              <w:pStyle w:val="ConsPlusNonformat"/>
              <w:jc w:val="both"/>
            </w:pPr>
            <w:r>
              <w:rPr>
                <w:sz w:val="16"/>
              </w:rPr>
              <w:t xml:space="preserve">435 </w:t>
            </w:r>
          </w:p>
        </w:tc>
        <w:tc>
          <w:tcPr>
            <w:tcW w:w="658" w:type="dxa"/>
            <w:tcBorders>
              <w:top w:val="nil"/>
            </w:tcBorders>
          </w:tcPr>
          <w:p w:rsidR="002E31F7" w:rsidRDefault="002E31F7">
            <w:pPr>
              <w:pStyle w:val="ConsPlusNonformat"/>
              <w:jc w:val="both"/>
            </w:pPr>
            <w:r>
              <w:rPr>
                <w:sz w:val="16"/>
              </w:rPr>
              <w:t xml:space="preserve"> 422 </w:t>
            </w:r>
          </w:p>
        </w:tc>
      </w:tr>
      <w:tr w:rsidR="002E31F7">
        <w:trPr>
          <w:trHeight w:val="195"/>
        </w:trPr>
        <w:tc>
          <w:tcPr>
            <w:tcW w:w="658" w:type="dxa"/>
            <w:tcBorders>
              <w:top w:val="nil"/>
            </w:tcBorders>
          </w:tcPr>
          <w:p w:rsidR="002E31F7" w:rsidRDefault="002E31F7">
            <w:pPr>
              <w:pStyle w:val="ConsPlusNonformat"/>
              <w:jc w:val="both"/>
            </w:pPr>
            <w:r>
              <w:rPr>
                <w:sz w:val="16"/>
              </w:rPr>
              <w:t xml:space="preserve"> 105 </w:t>
            </w:r>
          </w:p>
        </w:tc>
        <w:tc>
          <w:tcPr>
            <w:tcW w:w="658" w:type="dxa"/>
            <w:tcBorders>
              <w:top w:val="nil"/>
            </w:tcBorders>
          </w:tcPr>
          <w:p w:rsidR="002E31F7" w:rsidRDefault="002E31F7">
            <w:pPr>
              <w:pStyle w:val="ConsPlusNonformat"/>
              <w:jc w:val="both"/>
            </w:pPr>
            <w:r>
              <w:rPr>
                <w:sz w:val="16"/>
              </w:rPr>
              <w:t xml:space="preserve">1915 </w:t>
            </w:r>
          </w:p>
        </w:tc>
        <w:tc>
          <w:tcPr>
            <w:tcW w:w="658" w:type="dxa"/>
            <w:tcBorders>
              <w:top w:val="nil"/>
            </w:tcBorders>
          </w:tcPr>
          <w:p w:rsidR="002E31F7" w:rsidRDefault="002E31F7">
            <w:pPr>
              <w:pStyle w:val="ConsPlusNonformat"/>
              <w:jc w:val="both"/>
            </w:pPr>
            <w:r>
              <w:rPr>
                <w:sz w:val="16"/>
              </w:rPr>
              <w:t xml:space="preserve">1617 </w:t>
            </w:r>
          </w:p>
        </w:tc>
        <w:tc>
          <w:tcPr>
            <w:tcW w:w="564" w:type="dxa"/>
            <w:tcBorders>
              <w:top w:val="nil"/>
            </w:tcBorders>
          </w:tcPr>
          <w:p w:rsidR="002E31F7" w:rsidRDefault="002E31F7">
            <w:pPr>
              <w:pStyle w:val="ConsPlusNonformat"/>
              <w:jc w:val="both"/>
            </w:pPr>
            <w:r>
              <w:rPr>
                <w:sz w:val="16"/>
              </w:rPr>
              <w:t>1404</w:t>
            </w:r>
          </w:p>
        </w:tc>
        <w:tc>
          <w:tcPr>
            <w:tcW w:w="658" w:type="dxa"/>
            <w:tcBorders>
              <w:top w:val="nil"/>
            </w:tcBorders>
          </w:tcPr>
          <w:p w:rsidR="002E31F7" w:rsidRDefault="002E31F7">
            <w:pPr>
              <w:pStyle w:val="ConsPlusNonformat"/>
              <w:jc w:val="both"/>
            </w:pPr>
            <w:r>
              <w:rPr>
                <w:sz w:val="16"/>
              </w:rPr>
              <w:t xml:space="preserve">1244 </w:t>
            </w:r>
          </w:p>
        </w:tc>
        <w:tc>
          <w:tcPr>
            <w:tcW w:w="564" w:type="dxa"/>
            <w:tcBorders>
              <w:top w:val="nil"/>
            </w:tcBorders>
          </w:tcPr>
          <w:p w:rsidR="002E31F7" w:rsidRDefault="002E31F7">
            <w:pPr>
              <w:pStyle w:val="ConsPlusNonformat"/>
              <w:jc w:val="both"/>
            </w:pPr>
            <w:r>
              <w:rPr>
                <w:sz w:val="16"/>
              </w:rPr>
              <w:t>1120</w:t>
            </w:r>
          </w:p>
        </w:tc>
        <w:tc>
          <w:tcPr>
            <w:tcW w:w="564" w:type="dxa"/>
            <w:tcBorders>
              <w:top w:val="nil"/>
            </w:tcBorders>
          </w:tcPr>
          <w:p w:rsidR="002E31F7" w:rsidRDefault="002E31F7">
            <w:pPr>
              <w:pStyle w:val="ConsPlusNonformat"/>
              <w:jc w:val="both"/>
            </w:pPr>
            <w:r>
              <w:rPr>
                <w:sz w:val="16"/>
              </w:rPr>
              <w:t>1020</w:t>
            </w:r>
          </w:p>
        </w:tc>
        <w:tc>
          <w:tcPr>
            <w:tcW w:w="752" w:type="dxa"/>
            <w:tcBorders>
              <w:top w:val="nil"/>
            </w:tcBorders>
          </w:tcPr>
          <w:p w:rsidR="002E31F7" w:rsidRDefault="002E31F7">
            <w:pPr>
              <w:pStyle w:val="ConsPlusNonformat"/>
              <w:jc w:val="both"/>
            </w:pPr>
            <w:r>
              <w:rPr>
                <w:sz w:val="16"/>
              </w:rPr>
              <w:t xml:space="preserve"> 938  </w:t>
            </w:r>
          </w:p>
        </w:tc>
        <w:tc>
          <w:tcPr>
            <w:tcW w:w="658" w:type="dxa"/>
            <w:tcBorders>
              <w:top w:val="nil"/>
            </w:tcBorders>
          </w:tcPr>
          <w:p w:rsidR="002E31F7" w:rsidRDefault="002E31F7">
            <w:pPr>
              <w:pStyle w:val="ConsPlusNonformat"/>
              <w:jc w:val="both"/>
            </w:pPr>
            <w:r>
              <w:rPr>
                <w:sz w:val="16"/>
              </w:rPr>
              <w:t xml:space="preserve"> 870 </w:t>
            </w:r>
          </w:p>
        </w:tc>
        <w:tc>
          <w:tcPr>
            <w:tcW w:w="658" w:type="dxa"/>
            <w:tcBorders>
              <w:top w:val="nil"/>
            </w:tcBorders>
          </w:tcPr>
          <w:p w:rsidR="002E31F7" w:rsidRDefault="002E31F7">
            <w:pPr>
              <w:pStyle w:val="ConsPlusNonformat"/>
              <w:jc w:val="both"/>
            </w:pPr>
            <w:r>
              <w:rPr>
                <w:sz w:val="16"/>
              </w:rPr>
              <w:t xml:space="preserve"> 812 </w:t>
            </w:r>
          </w:p>
        </w:tc>
        <w:tc>
          <w:tcPr>
            <w:tcW w:w="752" w:type="dxa"/>
            <w:tcBorders>
              <w:top w:val="nil"/>
            </w:tcBorders>
          </w:tcPr>
          <w:p w:rsidR="002E31F7" w:rsidRDefault="002E31F7">
            <w:pPr>
              <w:pStyle w:val="ConsPlusNonformat"/>
              <w:jc w:val="both"/>
            </w:pPr>
            <w:r>
              <w:rPr>
                <w:sz w:val="16"/>
              </w:rPr>
              <w:t xml:space="preserve"> 763  </w:t>
            </w:r>
          </w:p>
        </w:tc>
        <w:tc>
          <w:tcPr>
            <w:tcW w:w="564" w:type="dxa"/>
            <w:tcBorders>
              <w:top w:val="nil"/>
            </w:tcBorders>
          </w:tcPr>
          <w:p w:rsidR="002E31F7" w:rsidRDefault="002E31F7">
            <w:pPr>
              <w:pStyle w:val="ConsPlusNonformat"/>
              <w:jc w:val="both"/>
            </w:pPr>
            <w:r>
              <w:rPr>
                <w:sz w:val="16"/>
              </w:rPr>
              <w:t xml:space="preserve">736 </w:t>
            </w:r>
          </w:p>
        </w:tc>
        <w:tc>
          <w:tcPr>
            <w:tcW w:w="658" w:type="dxa"/>
            <w:tcBorders>
              <w:top w:val="nil"/>
            </w:tcBorders>
          </w:tcPr>
          <w:p w:rsidR="002E31F7" w:rsidRDefault="002E31F7">
            <w:pPr>
              <w:pStyle w:val="ConsPlusNonformat"/>
              <w:jc w:val="both"/>
            </w:pPr>
            <w:r>
              <w:rPr>
                <w:sz w:val="16"/>
              </w:rPr>
              <w:t xml:space="preserve"> 720 </w:t>
            </w:r>
          </w:p>
        </w:tc>
        <w:tc>
          <w:tcPr>
            <w:tcW w:w="658" w:type="dxa"/>
            <w:tcBorders>
              <w:top w:val="nil"/>
            </w:tcBorders>
          </w:tcPr>
          <w:p w:rsidR="002E31F7" w:rsidRDefault="002E31F7">
            <w:pPr>
              <w:pStyle w:val="ConsPlusNonformat"/>
              <w:jc w:val="both"/>
            </w:pPr>
            <w:r>
              <w:rPr>
                <w:sz w:val="16"/>
              </w:rPr>
              <w:t xml:space="preserve"> 682 </w:t>
            </w:r>
          </w:p>
        </w:tc>
        <w:tc>
          <w:tcPr>
            <w:tcW w:w="752" w:type="dxa"/>
            <w:tcBorders>
              <w:top w:val="nil"/>
            </w:tcBorders>
          </w:tcPr>
          <w:p w:rsidR="002E31F7" w:rsidRDefault="002E31F7">
            <w:pPr>
              <w:pStyle w:val="ConsPlusNonformat"/>
              <w:jc w:val="both"/>
            </w:pPr>
            <w:r>
              <w:rPr>
                <w:sz w:val="16"/>
              </w:rPr>
              <w:t xml:space="preserve"> 649  </w:t>
            </w:r>
          </w:p>
        </w:tc>
        <w:tc>
          <w:tcPr>
            <w:tcW w:w="658" w:type="dxa"/>
            <w:tcBorders>
              <w:top w:val="nil"/>
            </w:tcBorders>
          </w:tcPr>
          <w:p w:rsidR="002E31F7" w:rsidRDefault="002E31F7">
            <w:pPr>
              <w:pStyle w:val="ConsPlusNonformat"/>
              <w:jc w:val="both"/>
            </w:pPr>
            <w:r>
              <w:rPr>
                <w:sz w:val="16"/>
              </w:rPr>
              <w:t xml:space="preserve"> 619 </w:t>
            </w:r>
          </w:p>
        </w:tc>
        <w:tc>
          <w:tcPr>
            <w:tcW w:w="658" w:type="dxa"/>
            <w:tcBorders>
              <w:top w:val="nil"/>
            </w:tcBorders>
          </w:tcPr>
          <w:p w:rsidR="002E31F7" w:rsidRDefault="002E31F7">
            <w:pPr>
              <w:pStyle w:val="ConsPlusNonformat"/>
              <w:jc w:val="both"/>
            </w:pPr>
            <w:r>
              <w:rPr>
                <w:sz w:val="16"/>
              </w:rPr>
              <w:t xml:space="preserve"> 593 </w:t>
            </w:r>
          </w:p>
        </w:tc>
        <w:tc>
          <w:tcPr>
            <w:tcW w:w="658" w:type="dxa"/>
            <w:tcBorders>
              <w:top w:val="nil"/>
            </w:tcBorders>
          </w:tcPr>
          <w:p w:rsidR="002E31F7" w:rsidRDefault="002E31F7">
            <w:pPr>
              <w:pStyle w:val="ConsPlusNonformat"/>
              <w:jc w:val="both"/>
            </w:pPr>
            <w:r>
              <w:rPr>
                <w:sz w:val="16"/>
              </w:rPr>
              <w:t xml:space="preserve"> 569 </w:t>
            </w:r>
          </w:p>
        </w:tc>
        <w:tc>
          <w:tcPr>
            <w:tcW w:w="658" w:type="dxa"/>
            <w:tcBorders>
              <w:top w:val="nil"/>
            </w:tcBorders>
          </w:tcPr>
          <w:p w:rsidR="002E31F7" w:rsidRDefault="002E31F7">
            <w:pPr>
              <w:pStyle w:val="ConsPlusNonformat"/>
              <w:jc w:val="both"/>
            </w:pPr>
            <w:r>
              <w:rPr>
                <w:sz w:val="16"/>
              </w:rPr>
              <w:t xml:space="preserve"> 548 </w:t>
            </w:r>
          </w:p>
        </w:tc>
        <w:tc>
          <w:tcPr>
            <w:tcW w:w="658" w:type="dxa"/>
            <w:tcBorders>
              <w:top w:val="nil"/>
            </w:tcBorders>
          </w:tcPr>
          <w:p w:rsidR="002E31F7" w:rsidRDefault="002E31F7">
            <w:pPr>
              <w:pStyle w:val="ConsPlusNonformat"/>
              <w:jc w:val="both"/>
            </w:pPr>
            <w:r>
              <w:rPr>
                <w:sz w:val="16"/>
              </w:rPr>
              <w:t xml:space="preserve"> 528 </w:t>
            </w:r>
          </w:p>
        </w:tc>
        <w:tc>
          <w:tcPr>
            <w:tcW w:w="658" w:type="dxa"/>
            <w:tcBorders>
              <w:top w:val="nil"/>
            </w:tcBorders>
          </w:tcPr>
          <w:p w:rsidR="002E31F7" w:rsidRDefault="002E31F7">
            <w:pPr>
              <w:pStyle w:val="ConsPlusNonformat"/>
              <w:jc w:val="both"/>
            </w:pPr>
            <w:r>
              <w:rPr>
                <w:sz w:val="16"/>
              </w:rPr>
              <w:t xml:space="preserve"> 510 </w:t>
            </w:r>
          </w:p>
        </w:tc>
        <w:tc>
          <w:tcPr>
            <w:tcW w:w="564" w:type="dxa"/>
            <w:tcBorders>
              <w:top w:val="nil"/>
            </w:tcBorders>
          </w:tcPr>
          <w:p w:rsidR="002E31F7" w:rsidRDefault="002E31F7">
            <w:pPr>
              <w:pStyle w:val="ConsPlusNonformat"/>
              <w:jc w:val="both"/>
            </w:pPr>
            <w:r>
              <w:rPr>
                <w:sz w:val="16"/>
              </w:rPr>
              <w:t xml:space="preserve">494 </w:t>
            </w:r>
          </w:p>
        </w:tc>
        <w:tc>
          <w:tcPr>
            <w:tcW w:w="564" w:type="dxa"/>
            <w:tcBorders>
              <w:top w:val="nil"/>
            </w:tcBorders>
          </w:tcPr>
          <w:p w:rsidR="002E31F7" w:rsidRDefault="002E31F7">
            <w:pPr>
              <w:pStyle w:val="ConsPlusNonformat"/>
              <w:jc w:val="both"/>
            </w:pPr>
            <w:r>
              <w:rPr>
                <w:sz w:val="16"/>
              </w:rPr>
              <w:t xml:space="preserve">479 </w:t>
            </w:r>
          </w:p>
        </w:tc>
        <w:tc>
          <w:tcPr>
            <w:tcW w:w="658" w:type="dxa"/>
            <w:tcBorders>
              <w:top w:val="nil"/>
            </w:tcBorders>
          </w:tcPr>
          <w:p w:rsidR="002E31F7" w:rsidRDefault="002E31F7">
            <w:pPr>
              <w:pStyle w:val="ConsPlusNonformat"/>
              <w:jc w:val="both"/>
            </w:pPr>
            <w:r>
              <w:rPr>
                <w:sz w:val="16"/>
              </w:rPr>
              <w:t xml:space="preserve"> 465 </w:t>
            </w:r>
          </w:p>
        </w:tc>
      </w:tr>
      <w:tr w:rsidR="002E31F7">
        <w:trPr>
          <w:trHeight w:val="195"/>
        </w:trPr>
        <w:tc>
          <w:tcPr>
            <w:tcW w:w="658" w:type="dxa"/>
            <w:tcBorders>
              <w:top w:val="nil"/>
            </w:tcBorders>
          </w:tcPr>
          <w:p w:rsidR="002E31F7" w:rsidRDefault="002E31F7">
            <w:pPr>
              <w:pStyle w:val="ConsPlusNonformat"/>
              <w:jc w:val="both"/>
            </w:pPr>
            <w:r>
              <w:rPr>
                <w:sz w:val="16"/>
              </w:rPr>
              <w:lastRenderedPageBreak/>
              <w:t xml:space="preserve"> 110 </w:t>
            </w:r>
          </w:p>
        </w:tc>
        <w:tc>
          <w:tcPr>
            <w:tcW w:w="658" w:type="dxa"/>
            <w:tcBorders>
              <w:top w:val="nil"/>
            </w:tcBorders>
          </w:tcPr>
          <w:p w:rsidR="002E31F7" w:rsidRDefault="002E31F7">
            <w:pPr>
              <w:pStyle w:val="ConsPlusNonformat"/>
              <w:jc w:val="both"/>
            </w:pPr>
            <w:r>
              <w:rPr>
                <w:sz w:val="16"/>
              </w:rPr>
              <w:t xml:space="preserve">2122 </w:t>
            </w:r>
          </w:p>
        </w:tc>
        <w:tc>
          <w:tcPr>
            <w:tcW w:w="658" w:type="dxa"/>
            <w:tcBorders>
              <w:top w:val="nil"/>
            </w:tcBorders>
          </w:tcPr>
          <w:p w:rsidR="002E31F7" w:rsidRDefault="002E31F7">
            <w:pPr>
              <w:pStyle w:val="ConsPlusNonformat"/>
              <w:jc w:val="both"/>
            </w:pPr>
            <w:r>
              <w:rPr>
                <w:sz w:val="16"/>
              </w:rPr>
              <w:t xml:space="preserve">1792 </w:t>
            </w:r>
          </w:p>
        </w:tc>
        <w:tc>
          <w:tcPr>
            <w:tcW w:w="564" w:type="dxa"/>
            <w:tcBorders>
              <w:top w:val="nil"/>
            </w:tcBorders>
          </w:tcPr>
          <w:p w:rsidR="002E31F7" w:rsidRDefault="002E31F7">
            <w:pPr>
              <w:pStyle w:val="ConsPlusNonformat"/>
              <w:jc w:val="both"/>
            </w:pPr>
            <w:r>
              <w:rPr>
                <w:sz w:val="16"/>
              </w:rPr>
              <w:t>1555</w:t>
            </w:r>
          </w:p>
        </w:tc>
        <w:tc>
          <w:tcPr>
            <w:tcW w:w="658" w:type="dxa"/>
            <w:tcBorders>
              <w:top w:val="nil"/>
            </w:tcBorders>
          </w:tcPr>
          <w:p w:rsidR="002E31F7" w:rsidRDefault="002E31F7">
            <w:pPr>
              <w:pStyle w:val="ConsPlusNonformat"/>
              <w:jc w:val="both"/>
            </w:pPr>
            <w:r>
              <w:rPr>
                <w:sz w:val="16"/>
              </w:rPr>
              <w:t xml:space="preserve">1377 </w:t>
            </w:r>
          </w:p>
        </w:tc>
        <w:tc>
          <w:tcPr>
            <w:tcW w:w="564" w:type="dxa"/>
            <w:tcBorders>
              <w:top w:val="nil"/>
            </w:tcBorders>
          </w:tcPr>
          <w:p w:rsidR="002E31F7" w:rsidRDefault="002E31F7">
            <w:pPr>
              <w:pStyle w:val="ConsPlusNonformat"/>
              <w:jc w:val="both"/>
            </w:pPr>
            <w:r>
              <w:rPr>
                <w:sz w:val="16"/>
              </w:rPr>
              <w:t>1239</w:t>
            </w:r>
          </w:p>
        </w:tc>
        <w:tc>
          <w:tcPr>
            <w:tcW w:w="564" w:type="dxa"/>
            <w:tcBorders>
              <w:top w:val="nil"/>
            </w:tcBorders>
          </w:tcPr>
          <w:p w:rsidR="002E31F7" w:rsidRDefault="002E31F7">
            <w:pPr>
              <w:pStyle w:val="ConsPlusNonformat"/>
              <w:jc w:val="both"/>
            </w:pPr>
            <w:r>
              <w:rPr>
                <w:sz w:val="16"/>
              </w:rPr>
              <w:t>1128</w:t>
            </w:r>
          </w:p>
        </w:tc>
        <w:tc>
          <w:tcPr>
            <w:tcW w:w="752" w:type="dxa"/>
            <w:tcBorders>
              <w:top w:val="nil"/>
            </w:tcBorders>
          </w:tcPr>
          <w:p w:rsidR="002E31F7" w:rsidRDefault="002E31F7">
            <w:pPr>
              <w:pStyle w:val="ConsPlusNonformat"/>
              <w:jc w:val="both"/>
            </w:pPr>
            <w:r>
              <w:rPr>
                <w:sz w:val="16"/>
              </w:rPr>
              <w:t xml:space="preserve"> 1037 </w:t>
            </w:r>
          </w:p>
        </w:tc>
        <w:tc>
          <w:tcPr>
            <w:tcW w:w="658" w:type="dxa"/>
            <w:tcBorders>
              <w:top w:val="nil"/>
            </w:tcBorders>
          </w:tcPr>
          <w:p w:rsidR="002E31F7" w:rsidRDefault="002E31F7">
            <w:pPr>
              <w:pStyle w:val="ConsPlusNonformat"/>
              <w:jc w:val="both"/>
            </w:pPr>
            <w:r>
              <w:rPr>
                <w:sz w:val="16"/>
              </w:rPr>
              <w:t xml:space="preserve"> 961 </w:t>
            </w:r>
          </w:p>
        </w:tc>
        <w:tc>
          <w:tcPr>
            <w:tcW w:w="658" w:type="dxa"/>
            <w:tcBorders>
              <w:top w:val="nil"/>
            </w:tcBorders>
          </w:tcPr>
          <w:p w:rsidR="002E31F7" w:rsidRDefault="002E31F7">
            <w:pPr>
              <w:pStyle w:val="ConsPlusNonformat"/>
              <w:jc w:val="both"/>
            </w:pPr>
            <w:r>
              <w:rPr>
                <w:sz w:val="16"/>
              </w:rPr>
              <w:t xml:space="preserve"> 897 </w:t>
            </w:r>
          </w:p>
        </w:tc>
        <w:tc>
          <w:tcPr>
            <w:tcW w:w="752" w:type="dxa"/>
            <w:tcBorders>
              <w:top w:val="nil"/>
            </w:tcBorders>
          </w:tcPr>
          <w:p w:rsidR="002E31F7" w:rsidRDefault="002E31F7">
            <w:pPr>
              <w:pStyle w:val="ConsPlusNonformat"/>
              <w:jc w:val="both"/>
            </w:pPr>
            <w:r>
              <w:rPr>
                <w:sz w:val="16"/>
              </w:rPr>
              <w:t xml:space="preserve"> 841  </w:t>
            </w:r>
          </w:p>
        </w:tc>
        <w:tc>
          <w:tcPr>
            <w:tcW w:w="564" w:type="dxa"/>
            <w:tcBorders>
              <w:top w:val="nil"/>
            </w:tcBorders>
          </w:tcPr>
          <w:p w:rsidR="002E31F7" w:rsidRDefault="002E31F7">
            <w:pPr>
              <w:pStyle w:val="ConsPlusNonformat"/>
              <w:jc w:val="both"/>
            </w:pPr>
            <w:r>
              <w:rPr>
                <w:sz w:val="16"/>
              </w:rPr>
              <w:t xml:space="preserve">812 </w:t>
            </w:r>
          </w:p>
        </w:tc>
        <w:tc>
          <w:tcPr>
            <w:tcW w:w="658" w:type="dxa"/>
            <w:tcBorders>
              <w:top w:val="nil"/>
            </w:tcBorders>
          </w:tcPr>
          <w:p w:rsidR="002E31F7" w:rsidRDefault="002E31F7">
            <w:pPr>
              <w:pStyle w:val="ConsPlusNonformat"/>
              <w:jc w:val="both"/>
            </w:pPr>
            <w:r>
              <w:rPr>
                <w:sz w:val="16"/>
              </w:rPr>
              <w:t xml:space="preserve"> 794 </w:t>
            </w:r>
          </w:p>
        </w:tc>
        <w:tc>
          <w:tcPr>
            <w:tcW w:w="658" w:type="dxa"/>
            <w:tcBorders>
              <w:top w:val="nil"/>
            </w:tcBorders>
          </w:tcPr>
          <w:p w:rsidR="002E31F7" w:rsidRDefault="002E31F7">
            <w:pPr>
              <w:pStyle w:val="ConsPlusNonformat"/>
              <w:jc w:val="both"/>
            </w:pPr>
            <w:r>
              <w:rPr>
                <w:sz w:val="16"/>
              </w:rPr>
              <w:t xml:space="preserve"> 752 </w:t>
            </w:r>
          </w:p>
        </w:tc>
        <w:tc>
          <w:tcPr>
            <w:tcW w:w="752" w:type="dxa"/>
            <w:tcBorders>
              <w:top w:val="nil"/>
            </w:tcBorders>
          </w:tcPr>
          <w:p w:rsidR="002E31F7" w:rsidRDefault="002E31F7">
            <w:pPr>
              <w:pStyle w:val="ConsPlusNonformat"/>
              <w:jc w:val="both"/>
            </w:pPr>
            <w:r>
              <w:rPr>
                <w:sz w:val="16"/>
              </w:rPr>
              <w:t xml:space="preserve"> 715  </w:t>
            </w:r>
          </w:p>
        </w:tc>
        <w:tc>
          <w:tcPr>
            <w:tcW w:w="658" w:type="dxa"/>
            <w:tcBorders>
              <w:top w:val="nil"/>
            </w:tcBorders>
          </w:tcPr>
          <w:p w:rsidR="002E31F7" w:rsidRDefault="002E31F7">
            <w:pPr>
              <w:pStyle w:val="ConsPlusNonformat"/>
              <w:jc w:val="both"/>
            </w:pPr>
            <w:r>
              <w:rPr>
                <w:sz w:val="16"/>
              </w:rPr>
              <w:t xml:space="preserve"> 682 </w:t>
            </w:r>
          </w:p>
        </w:tc>
        <w:tc>
          <w:tcPr>
            <w:tcW w:w="658" w:type="dxa"/>
            <w:tcBorders>
              <w:top w:val="nil"/>
            </w:tcBorders>
          </w:tcPr>
          <w:p w:rsidR="002E31F7" w:rsidRDefault="002E31F7">
            <w:pPr>
              <w:pStyle w:val="ConsPlusNonformat"/>
              <w:jc w:val="both"/>
            </w:pPr>
            <w:r>
              <w:rPr>
                <w:sz w:val="16"/>
              </w:rPr>
              <w:t xml:space="preserve"> 653 </w:t>
            </w:r>
          </w:p>
        </w:tc>
        <w:tc>
          <w:tcPr>
            <w:tcW w:w="658" w:type="dxa"/>
            <w:tcBorders>
              <w:top w:val="nil"/>
            </w:tcBorders>
          </w:tcPr>
          <w:p w:rsidR="002E31F7" w:rsidRDefault="002E31F7">
            <w:pPr>
              <w:pStyle w:val="ConsPlusNonformat"/>
              <w:jc w:val="both"/>
            </w:pPr>
            <w:r>
              <w:rPr>
                <w:sz w:val="16"/>
              </w:rPr>
              <w:t xml:space="preserve"> 626 </w:t>
            </w:r>
          </w:p>
        </w:tc>
        <w:tc>
          <w:tcPr>
            <w:tcW w:w="658" w:type="dxa"/>
            <w:tcBorders>
              <w:top w:val="nil"/>
            </w:tcBorders>
          </w:tcPr>
          <w:p w:rsidR="002E31F7" w:rsidRDefault="002E31F7">
            <w:pPr>
              <w:pStyle w:val="ConsPlusNonformat"/>
              <w:jc w:val="both"/>
            </w:pPr>
            <w:r>
              <w:rPr>
                <w:sz w:val="16"/>
              </w:rPr>
              <w:t xml:space="preserve"> 602 </w:t>
            </w:r>
          </w:p>
        </w:tc>
        <w:tc>
          <w:tcPr>
            <w:tcW w:w="658" w:type="dxa"/>
            <w:tcBorders>
              <w:top w:val="nil"/>
            </w:tcBorders>
          </w:tcPr>
          <w:p w:rsidR="002E31F7" w:rsidRDefault="002E31F7">
            <w:pPr>
              <w:pStyle w:val="ConsPlusNonformat"/>
              <w:jc w:val="both"/>
            </w:pPr>
            <w:r>
              <w:rPr>
                <w:sz w:val="16"/>
              </w:rPr>
              <w:t xml:space="preserve"> 581 </w:t>
            </w:r>
          </w:p>
        </w:tc>
        <w:tc>
          <w:tcPr>
            <w:tcW w:w="658" w:type="dxa"/>
            <w:tcBorders>
              <w:top w:val="nil"/>
            </w:tcBorders>
          </w:tcPr>
          <w:p w:rsidR="002E31F7" w:rsidRDefault="002E31F7">
            <w:pPr>
              <w:pStyle w:val="ConsPlusNonformat"/>
              <w:jc w:val="both"/>
            </w:pPr>
            <w:r>
              <w:rPr>
                <w:sz w:val="16"/>
              </w:rPr>
              <w:t xml:space="preserve"> 561 </w:t>
            </w:r>
          </w:p>
        </w:tc>
        <w:tc>
          <w:tcPr>
            <w:tcW w:w="564" w:type="dxa"/>
            <w:tcBorders>
              <w:top w:val="nil"/>
            </w:tcBorders>
          </w:tcPr>
          <w:p w:rsidR="002E31F7" w:rsidRDefault="002E31F7">
            <w:pPr>
              <w:pStyle w:val="ConsPlusNonformat"/>
              <w:jc w:val="both"/>
            </w:pPr>
            <w:r>
              <w:rPr>
                <w:sz w:val="16"/>
              </w:rPr>
              <w:t xml:space="preserve">543 </w:t>
            </w:r>
          </w:p>
        </w:tc>
        <w:tc>
          <w:tcPr>
            <w:tcW w:w="564" w:type="dxa"/>
            <w:tcBorders>
              <w:top w:val="nil"/>
            </w:tcBorders>
          </w:tcPr>
          <w:p w:rsidR="002E31F7" w:rsidRDefault="002E31F7">
            <w:pPr>
              <w:pStyle w:val="ConsPlusNonformat"/>
              <w:jc w:val="both"/>
            </w:pPr>
            <w:r>
              <w:rPr>
                <w:sz w:val="16"/>
              </w:rPr>
              <w:t xml:space="preserve">526 </w:t>
            </w:r>
          </w:p>
        </w:tc>
        <w:tc>
          <w:tcPr>
            <w:tcW w:w="658" w:type="dxa"/>
            <w:tcBorders>
              <w:top w:val="nil"/>
            </w:tcBorders>
          </w:tcPr>
          <w:p w:rsidR="002E31F7" w:rsidRDefault="002E31F7">
            <w:pPr>
              <w:pStyle w:val="ConsPlusNonformat"/>
              <w:jc w:val="both"/>
            </w:pPr>
            <w:r>
              <w:rPr>
                <w:sz w:val="16"/>
              </w:rPr>
              <w:t xml:space="preserve"> 510 </w:t>
            </w:r>
          </w:p>
        </w:tc>
      </w:tr>
      <w:tr w:rsidR="002E31F7">
        <w:trPr>
          <w:trHeight w:val="195"/>
        </w:trPr>
        <w:tc>
          <w:tcPr>
            <w:tcW w:w="658" w:type="dxa"/>
            <w:tcBorders>
              <w:top w:val="nil"/>
            </w:tcBorders>
          </w:tcPr>
          <w:p w:rsidR="002E31F7" w:rsidRDefault="002E31F7">
            <w:pPr>
              <w:pStyle w:val="ConsPlusNonformat"/>
              <w:jc w:val="both"/>
            </w:pPr>
            <w:r>
              <w:rPr>
                <w:sz w:val="16"/>
              </w:rPr>
              <w:t xml:space="preserve"> 115 </w:t>
            </w:r>
          </w:p>
        </w:tc>
        <w:tc>
          <w:tcPr>
            <w:tcW w:w="658" w:type="dxa"/>
            <w:tcBorders>
              <w:top w:val="nil"/>
            </w:tcBorders>
          </w:tcPr>
          <w:p w:rsidR="002E31F7" w:rsidRDefault="002E31F7">
            <w:pPr>
              <w:pStyle w:val="ConsPlusNonformat"/>
              <w:jc w:val="both"/>
            </w:pPr>
            <w:r>
              <w:rPr>
                <w:sz w:val="16"/>
              </w:rPr>
              <w:t xml:space="preserve">2340 </w:t>
            </w:r>
          </w:p>
        </w:tc>
        <w:tc>
          <w:tcPr>
            <w:tcW w:w="658" w:type="dxa"/>
            <w:tcBorders>
              <w:top w:val="nil"/>
            </w:tcBorders>
          </w:tcPr>
          <w:p w:rsidR="002E31F7" w:rsidRDefault="002E31F7">
            <w:pPr>
              <w:pStyle w:val="ConsPlusNonformat"/>
              <w:jc w:val="both"/>
            </w:pPr>
            <w:r>
              <w:rPr>
                <w:sz w:val="16"/>
              </w:rPr>
              <w:t xml:space="preserve">1975 </w:t>
            </w:r>
          </w:p>
        </w:tc>
        <w:tc>
          <w:tcPr>
            <w:tcW w:w="564" w:type="dxa"/>
            <w:tcBorders>
              <w:top w:val="nil"/>
            </w:tcBorders>
          </w:tcPr>
          <w:p w:rsidR="002E31F7" w:rsidRDefault="002E31F7">
            <w:pPr>
              <w:pStyle w:val="ConsPlusNonformat"/>
              <w:jc w:val="both"/>
            </w:pPr>
            <w:r>
              <w:rPr>
                <w:sz w:val="16"/>
              </w:rPr>
              <w:t>1714</w:t>
            </w:r>
          </w:p>
        </w:tc>
        <w:tc>
          <w:tcPr>
            <w:tcW w:w="658" w:type="dxa"/>
            <w:tcBorders>
              <w:top w:val="nil"/>
            </w:tcBorders>
          </w:tcPr>
          <w:p w:rsidR="002E31F7" w:rsidRDefault="002E31F7">
            <w:pPr>
              <w:pStyle w:val="ConsPlusNonformat"/>
              <w:jc w:val="both"/>
            </w:pPr>
            <w:r>
              <w:rPr>
                <w:sz w:val="16"/>
              </w:rPr>
              <w:t xml:space="preserve">1517 </w:t>
            </w:r>
          </w:p>
        </w:tc>
        <w:tc>
          <w:tcPr>
            <w:tcW w:w="564" w:type="dxa"/>
            <w:tcBorders>
              <w:top w:val="nil"/>
            </w:tcBorders>
          </w:tcPr>
          <w:p w:rsidR="002E31F7" w:rsidRDefault="002E31F7">
            <w:pPr>
              <w:pStyle w:val="ConsPlusNonformat"/>
              <w:jc w:val="both"/>
            </w:pPr>
            <w:r>
              <w:rPr>
                <w:sz w:val="16"/>
              </w:rPr>
              <w:t>1364</w:t>
            </w:r>
          </w:p>
        </w:tc>
        <w:tc>
          <w:tcPr>
            <w:tcW w:w="564" w:type="dxa"/>
            <w:tcBorders>
              <w:top w:val="nil"/>
            </w:tcBorders>
          </w:tcPr>
          <w:p w:rsidR="002E31F7" w:rsidRDefault="002E31F7">
            <w:pPr>
              <w:pStyle w:val="ConsPlusNonformat"/>
              <w:jc w:val="both"/>
            </w:pPr>
            <w:r>
              <w:rPr>
                <w:sz w:val="16"/>
              </w:rPr>
              <w:t>1241</w:t>
            </w:r>
          </w:p>
        </w:tc>
        <w:tc>
          <w:tcPr>
            <w:tcW w:w="752" w:type="dxa"/>
            <w:tcBorders>
              <w:top w:val="nil"/>
            </w:tcBorders>
          </w:tcPr>
          <w:p w:rsidR="002E31F7" w:rsidRDefault="002E31F7">
            <w:pPr>
              <w:pStyle w:val="ConsPlusNonformat"/>
              <w:jc w:val="both"/>
            </w:pPr>
            <w:r>
              <w:rPr>
                <w:sz w:val="16"/>
              </w:rPr>
              <w:t xml:space="preserve"> 1141 </w:t>
            </w:r>
          </w:p>
        </w:tc>
        <w:tc>
          <w:tcPr>
            <w:tcW w:w="658" w:type="dxa"/>
            <w:tcBorders>
              <w:top w:val="nil"/>
            </w:tcBorders>
          </w:tcPr>
          <w:p w:rsidR="002E31F7" w:rsidRDefault="002E31F7">
            <w:pPr>
              <w:pStyle w:val="ConsPlusNonformat"/>
              <w:jc w:val="both"/>
            </w:pPr>
            <w:r>
              <w:rPr>
                <w:sz w:val="16"/>
              </w:rPr>
              <w:t xml:space="preserve">1057 </w:t>
            </w:r>
          </w:p>
        </w:tc>
        <w:tc>
          <w:tcPr>
            <w:tcW w:w="658" w:type="dxa"/>
            <w:tcBorders>
              <w:top w:val="nil"/>
            </w:tcBorders>
          </w:tcPr>
          <w:p w:rsidR="002E31F7" w:rsidRDefault="002E31F7">
            <w:pPr>
              <w:pStyle w:val="ConsPlusNonformat"/>
              <w:jc w:val="both"/>
            </w:pPr>
            <w:r>
              <w:rPr>
                <w:sz w:val="16"/>
              </w:rPr>
              <w:t xml:space="preserve"> 986 </w:t>
            </w:r>
          </w:p>
        </w:tc>
        <w:tc>
          <w:tcPr>
            <w:tcW w:w="752" w:type="dxa"/>
            <w:tcBorders>
              <w:top w:val="nil"/>
            </w:tcBorders>
          </w:tcPr>
          <w:p w:rsidR="002E31F7" w:rsidRDefault="002E31F7">
            <w:pPr>
              <w:pStyle w:val="ConsPlusNonformat"/>
              <w:jc w:val="both"/>
            </w:pPr>
            <w:r>
              <w:rPr>
                <w:sz w:val="16"/>
              </w:rPr>
              <w:t xml:space="preserve"> 925  </w:t>
            </w:r>
          </w:p>
        </w:tc>
        <w:tc>
          <w:tcPr>
            <w:tcW w:w="564" w:type="dxa"/>
            <w:tcBorders>
              <w:top w:val="nil"/>
            </w:tcBorders>
          </w:tcPr>
          <w:p w:rsidR="002E31F7" w:rsidRDefault="002E31F7">
            <w:pPr>
              <w:pStyle w:val="ConsPlusNonformat"/>
              <w:jc w:val="both"/>
            </w:pPr>
            <w:r>
              <w:rPr>
                <w:sz w:val="16"/>
              </w:rPr>
              <w:t xml:space="preserve">892 </w:t>
            </w:r>
          </w:p>
        </w:tc>
        <w:tc>
          <w:tcPr>
            <w:tcW w:w="658" w:type="dxa"/>
            <w:tcBorders>
              <w:top w:val="nil"/>
            </w:tcBorders>
          </w:tcPr>
          <w:p w:rsidR="002E31F7" w:rsidRDefault="002E31F7">
            <w:pPr>
              <w:pStyle w:val="ConsPlusNonformat"/>
              <w:jc w:val="both"/>
            </w:pPr>
            <w:r>
              <w:rPr>
                <w:sz w:val="16"/>
              </w:rPr>
              <w:t xml:space="preserve"> 872 </w:t>
            </w:r>
          </w:p>
        </w:tc>
        <w:tc>
          <w:tcPr>
            <w:tcW w:w="658" w:type="dxa"/>
            <w:tcBorders>
              <w:top w:val="nil"/>
            </w:tcBorders>
          </w:tcPr>
          <w:p w:rsidR="002E31F7" w:rsidRDefault="002E31F7">
            <w:pPr>
              <w:pStyle w:val="ConsPlusNonformat"/>
              <w:jc w:val="both"/>
            </w:pPr>
            <w:r>
              <w:rPr>
                <w:sz w:val="16"/>
              </w:rPr>
              <w:t xml:space="preserve"> 825 </w:t>
            </w:r>
          </w:p>
        </w:tc>
        <w:tc>
          <w:tcPr>
            <w:tcW w:w="752" w:type="dxa"/>
            <w:tcBorders>
              <w:top w:val="nil"/>
            </w:tcBorders>
          </w:tcPr>
          <w:p w:rsidR="002E31F7" w:rsidRDefault="002E31F7">
            <w:pPr>
              <w:pStyle w:val="ConsPlusNonformat"/>
              <w:jc w:val="both"/>
            </w:pPr>
            <w:r>
              <w:rPr>
                <w:sz w:val="16"/>
              </w:rPr>
              <w:t xml:space="preserve"> 785  </w:t>
            </w:r>
          </w:p>
        </w:tc>
        <w:tc>
          <w:tcPr>
            <w:tcW w:w="658" w:type="dxa"/>
            <w:tcBorders>
              <w:top w:val="nil"/>
            </w:tcBorders>
          </w:tcPr>
          <w:p w:rsidR="002E31F7" w:rsidRDefault="002E31F7">
            <w:pPr>
              <w:pStyle w:val="ConsPlusNonformat"/>
              <w:jc w:val="both"/>
            </w:pPr>
            <w:r>
              <w:rPr>
                <w:sz w:val="16"/>
              </w:rPr>
              <w:t xml:space="preserve"> 748 </w:t>
            </w:r>
          </w:p>
        </w:tc>
        <w:tc>
          <w:tcPr>
            <w:tcW w:w="658" w:type="dxa"/>
            <w:tcBorders>
              <w:top w:val="nil"/>
            </w:tcBorders>
          </w:tcPr>
          <w:p w:rsidR="002E31F7" w:rsidRDefault="002E31F7">
            <w:pPr>
              <w:pStyle w:val="ConsPlusNonformat"/>
              <w:jc w:val="both"/>
            </w:pPr>
            <w:r>
              <w:rPr>
                <w:sz w:val="16"/>
              </w:rPr>
              <w:t xml:space="preserve"> 716 </w:t>
            </w:r>
          </w:p>
        </w:tc>
        <w:tc>
          <w:tcPr>
            <w:tcW w:w="658" w:type="dxa"/>
            <w:tcBorders>
              <w:top w:val="nil"/>
            </w:tcBorders>
          </w:tcPr>
          <w:p w:rsidR="002E31F7" w:rsidRDefault="002E31F7">
            <w:pPr>
              <w:pStyle w:val="ConsPlusNonformat"/>
              <w:jc w:val="both"/>
            </w:pPr>
            <w:r>
              <w:rPr>
                <w:sz w:val="16"/>
              </w:rPr>
              <w:t xml:space="preserve"> 686 </w:t>
            </w:r>
          </w:p>
        </w:tc>
        <w:tc>
          <w:tcPr>
            <w:tcW w:w="658" w:type="dxa"/>
            <w:tcBorders>
              <w:top w:val="nil"/>
            </w:tcBorders>
          </w:tcPr>
          <w:p w:rsidR="002E31F7" w:rsidRDefault="002E31F7">
            <w:pPr>
              <w:pStyle w:val="ConsPlusNonformat"/>
              <w:jc w:val="both"/>
            </w:pPr>
            <w:r>
              <w:rPr>
                <w:sz w:val="16"/>
              </w:rPr>
              <w:t xml:space="preserve"> 660 </w:t>
            </w:r>
          </w:p>
        </w:tc>
        <w:tc>
          <w:tcPr>
            <w:tcW w:w="658" w:type="dxa"/>
            <w:tcBorders>
              <w:top w:val="nil"/>
            </w:tcBorders>
          </w:tcPr>
          <w:p w:rsidR="002E31F7" w:rsidRDefault="002E31F7">
            <w:pPr>
              <w:pStyle w:val="ConsPlusNonformat"/>
              <w:jc w:val="both"/>
            </w:pPr>
            <w:r>
              <w:rPr>
                <w:sz w:val="16"/>
              </w:rPr>
              <w:t xml:space="preserve"> 636 </w:t>
            </w:r>
          </w:p>
        </w:tc>
        <w:tc>
          <w:tcPr>
            <w:tcW w:w="658" w:type="dxa"/>
            <w:tcBorders>
              <w:top w:val="nil"/>
            </w:tcBorders>
          </w:tcPr>
          <w:p w:rsidR="002E31F7" w:rsidRDefault="002E31F7">
            <w:pPr>
              <w:pStyle w:val="ConsPlusNonformat"/>
              <w:jc w:val="both"/>
            </w:pPr>
            <w:r>
              <w:rPr>
                <w:sz w:val="16"/>
              </w:rPr>
              <w:t xml:space="preserve"> 614 </w:t>
            </w:r>
          </w:p>
        </w:tc>
        <w:tc>
          <w:tcPr>
            <w:tcW w:w="564" w:type="dxa"/>
            <w:tcBorders>
              <w:top w:val="nil"/>
            </w:tcBorders>
          </w:tcPr>
          <w:p w:rsidR="002E31F7" w:rsidRDefault="002E31F7">
            <w:pPr>
              <w:pStyle w:val="ConsPlusNonformat"/>
              <w:jc w:val="both"/>
            </w:pPr>
            <w:r>
              <w:rPr>
                <w:sz w:val="16"/>
              </w:rPr>
              <w:t xml:space="preserve">594 </w:t>
            </w:r>
          </w:p>
        </w:tc>
        <w:tc>
          <w:tcPr>
            <w:tcW w:w="564" w:type="dxa"/>
            <w:tcBorders>
              <w:top w:val="nil"/>
            </w:tcBorders>
          </w:tcPr>
          <w:p w:rsidR="002E31F7" w:rsidRDefault="002E31F7">
            <w:pPr>
              <w:pStyle w:val="ConsPlusNonformat"/>
              <w:jc w:val="both"/>
            </w:pPr>
            <w:r>
              <w:rPr>
                <w:sz w:val="16"/>
              </w:rPr>
              <w:t xml:space="preserve">575 </w:t>
            </w:r>
          </w:p>
        </w:tc>
        <w:tc>
          <w:tcPr>
            <w:tcW w:w="658" w:type="dxa"/>
            <w:tcBorders>
              <w:top w:val="nil"/>
            </w:tcBorders>
          </w:tcPr>
          <w:p w:rsidR="002E31F7" w:rsidRDefault="002E31F7">
            <w:pPr>
              <w:pStyle w:val="ConsPlusNonformat"/>
              <w:jc w:val="both"/>
            </w:pPr>
            <w:r>
              <w:rPr>
                <w:sz w:val="16"/>
              </w:rPr>
              <w:t xml:space="preserve"> 558 </w:t>
            </w:r>
          </w:p>
        </w:tc>
      </w:tr>
      <w:tr w:rsidR="002E31F7">
        <w:trPr>
          <w:trHeight w:val="195"/>
        </w:trPr>
        <w:tc>
          <w:tcPr>
            <w:tcW w:w="658" w:type="dxa"/>
            <w:tcBorders>
              <w:top w:val="nil"/>
            </w:tcBorders>
          </w:tcPr>
          <w:p w:rsidR="002E31F7" w:rsidRDefault="002E31F7">
            <w:pPr>
              <w:pStyle w:val="ConsPlusNonformat"/>
              <w:jc w:val="both"/>
            </w:pPr>
            <w:r>
              <w:rPr>
                <w:sz w:val="16"/>
              </w:rPr>
              <w:t xml:space="preserve"> 120 </w:t>
            </w:r>
          </w:p>
        </w:tc>
        <w:tc>
          <w:tcPr>
            <w:tcW w:w="658" w:type="dxa"/>
            <w:tcBorders>
              <w:top w:val="nil"/>
            </w:tcBorders>
          </w:tcPr>
          <w:p w:rsidR="002E31F7" w:rsidRDefault="002E31F7">
            <w:pPr>
              <w:pStyle w:val="ConsPlusNonformat"/>
              <w:jc w:val="both"/>
            </w:pPr>
            <w:r>
              <w:rPr>
                <w:sz w:val="16"/>
              </w:rPr>
              <w:t xml:space="preserve">2569 </w:t>
            </w:r>
          </w:p>
        </w:tc>
        <w:tc>
          <w:tcPr>
            <w:tcW w:w="658" w:type="dxa"/>
            <w:tcBorders>
              <w:top w:val="nil"/>
            </w:tcBorders>
          </w:tcPr>
          <w:p w:rsidR="002E31F7" w:rsidRDefault="002E31F7">
            <w:pPr>
              <w:pStyle w:val="ConsPlusNonformat"/>
              <w:jc w:val="both"/>
            </w:pPr>
            <w:r>
              <w:rPr>
                <w:sz w:val="16"/>
              </w:rPr>
              <w:t xml:space="preserve">2168 </w:t>
            </w:r>
          </w:p>
        </w:tc>
        <w:tc>
          <w:tcPr>
            <w:tcW w:w="564" w:type="dxa"/>
            <w:tcBorders>
              <w:top w:val="nil"/>
            </w:tcBorders>
          </w:tcPr>
          <w:p w:rsidR="002E31F7" w:rsidRDefault="002E31F7">
            <w:pPr>
              <w:pStyle w:val="ConsPlusNonformat"/>
              <w:jc w:val="both"/>
            </w:pPr>
            <w:r>
              <w:rPr>
                <w:sz w:val="16"/>
              </w:rPr>
              <w:t>1881</w:t>
            </w:r>
          </w:p>
        </w:tc>
        <w:tc>
          <w:tcPr>
            <w:tcW w:w="658" w:type="dxa"/>
            <w:tcBorders>
              <w:top w:val="nil"/>
            </w:tcBorders>
          </w:tcPr>
          <w:p w:rsidR="002E31F7" w:rsidRDefault="002E31F7">
            <w:pPr>
              <w:pStyle w:val="ConsPlusNonformat"/>
              <w:jc w:val="both"/>
            </w:pPr>
            <w:r>
              <w:rPr>
                <w:sz w:val="16"/>
              </w:rPr>
              <w:t xml:space="preserve">1664 </w:t>
            </w:r>
          </w:p>
        </w:tc>
        <w:tc>
          <w:tcPr>
            <w:tcW w:w="564" w:type="dxa"/>
            <w:tcBorders>
              <w:top w:val="nil"/>
            </w:tcBorders>
          </w:tcPr>
          <w:p w:rsidR="002E31F7" w:rsidRDefault="002E31F7">
            <w:pPr>
              <w:pStyle w:val="ConsPlusNonformat"/>
              <w:jc w:val="both"/>
            </w:pPr>
            <w:r>
              <w:rPr>
                <w:sz w:val="16"/>
              </w:rPr>
              <w:t>1496</w:t>
            </w:r>
          </w:p>
        </w:tc>
        <w:tc>
          <w:tcPr>
            <w:tcW w:w="564" w:type="dxa"/>
            <w:tcBorders>
              <w:top w:val="nil"/>
            </w:tcBorders>
          </w:tcPr>
          <w:p w:rsidR="002E31F7" w:rsidRDefault="002E31F7">
            <w:pPr>
              <w:pStyle w:val="ConsPlusNonformat"/>
              <w:jc w:val="both"/>
            </w:pPr>
            <w:r>
              <w:rPr>
                <w:sz w:val="16"/>
              </w:rPr>
              <w:t>1361</w:t>
            </w:r>
          </w:p>
        </w:tc>
        <w:tc>
          <w:tcPr>
            <w:tcW w:w="752" w:type="dxa"/>
            <w:tcBorders>
              <w:top w:val="nil"/>
            </w:tcBorders>
          </w:tcPr>
          <w:p w:rsidR="002E31F7" w:rsidRDefault="002E31F7">
            <w:pPr>
              <w:pStyle w:val="ConsPlusNonformat"/>
              <w:jc w:val="both"/>
            </w:pPr>
            <w:r>
              <w:rPr>
                <w:sz w:val="16"/>
              </w:rPr>
              <w:t xml:space="preserve"> 1250 </w:t>
            </w:r>
          </w:p>
        </w:tc>
        <w:tc>
          <w:tcPr>
            <w:tcW w:w="658" w:type="dxa"/>
            <w:tcBorders>
              <w:top w:val="nil"/>
            </w:tcBorders>
          </w:tcPr>
          <w:p w:rsidR="002E31F7" w:rsidRDefault="002E31F7">
            <w:pPr>
              <w:pStyle w:val="ConsPlusNonformat"/>
              <w:jc w:val="both"/>
            </w:pPr>
            <w:r>
              <w:rPr>
                <w:sz w:val="16"/>
              </w:rPr>
              <w:t xml:space="preserve">1157 </w:t>
            </w:r>
          </w:p>
        </w:tc>
        <w:tc>
          <w:tcPr>
            <w:tcW w:w="658" w:type="dxa"/>
            <w:tcBorders>
              <w:top w:val="nil"/>
            </w:tcBorders>
          </w:tcPr>
          <w:p w:rsidR="002E31F7" w:rsidRDefault="002E31F7">
            <w:pPr>
              <w:pStyle w:val="ConsPlusNonformat"/>
              <w:jc w:val="both"/>
            </w:pPr>
            <w:r>
              <w:rPr>
                <w:sz w:val="16"/>
              </w:rPr>
              <w:t xml:space="preserve">1079 </w:t>
            </w:r>
          </w:p>
        </w:tc>
        <w:tc>
          <w:tcPr>
            <w:tcW w:w="752" w:type="dxa"/>
            <w:tcBorders>
              <w:top w:val="nil"/>
            </w:tcBorders>
          </w:tcPr>
          <w:p w:rsidR="002E31F7" w:rsidRDefault="002E31F7">
            <w:pPr>
              <w:pStyle w:val="ConsPlusNonformat"/>
              <w:jc w:val="both"/>
            </w:pPr>
            <w:r>
              <w:rPr>
                <w:sz w:val="16"/>
              </w:rPr>
              <w:t xml:space="preserve"> 1012 </w:t>
            </w:r>
          </w:p>
        </w:tc>
        <w:tc>
          <w:tcPr>
            <w:tcW w:w="564" w:type="dxa"/>
            <w:tcBorders>
              <w:top w:val="nil"/>
            </w:tcBorders>
          </w:tcPr>
          <w:p w:rsidR="002E31F7" w:rsidRDefault="002E31F7">
            <w:pPr>
              <w:pStyle w:val="ConsPlusNonformat"/>
              <w:jc w:val="both"/>
            </w:pPr>
            <w:r>
              <w:rPr>
                <w:sz w:val="16"/>
              </w:rPr>
              <w:t xml:space="preserve">976 </w:t>
            </w:r>
          </w:p>
        </w:tc>
        <w:tc>
          <w:tcPr>
            <w:tcW w:w="658" w:type="dxa"/>
            <w:tcBorders>
              <w:top w:val="nil"/>
            </w:tcBorders>
          </w:tcPr>
          <w:p w:rsidR="002E31F7" w:rsidRDefault="002E31F7">
            <w:pPr>
              <w:pStyle w:val="ConsPlusNonformat"/>
              <w:jc w:val="both"/>
            </w:pPr>
            <w:r>
              <w:rPr>
                <w:sz w:val="16"/>
              </w:rPr>
              <w:t xml:space="preserve"> 954 </w:t>
            </w:r>
          </w:p>
        </w:tc>
        <w:tc>
          <w:tcPr>
            <w:tcW w:w="658" w:type="dxa"/>
            <w:tcBorders>
              <w:top w:val="nil"/>
            </w:tcBorders>
          </w:tcPr>
          <w:p w:rsidR="002E31F7" w:rsidRDefault="002E31F7">
            <w:pPr>
              <w:pStyle w:val="ConsPlusNonformat"/>
              <w:jc w:val="both"/>
            </w:pPr>
            <w:r>
              <w:rPr>
                <w:sz w:val="16"/>
              </w:rPr>
              <w:t xml:space="preserve"> 903 </w:t>
            </w:r>
          </w:p>
        </w:tc>
        <w:tc>
          <w:tcPr>
            <w:tcW w:w="752" w:type="dxa"/>
            <w:tcBorders>
              <w:top w:val="nil"/>
            </w:tcBorders>
          </w:tcPr>
          <w:p w:rsidR="002E31F7" w:rsidRDefault="002E31F7">
            <w:pPr>
              <w:pStyle w:val="ConsPlusNonformat"/>
              <w:jc w:val="both"/>
            </w:pPr>
            <w:r>
              <w:rPr>
                <w:sz w:val="16"/>
              </w:rPr>
              <w:t xml:space="preserve"> 858  </w:t>
            </w:r>
          </w:p>
        </w:tc>
        <w:tc>
          <w:tcPr>
            <w:tcW w:w="658" w:type="dxa"/>
            <w:tcBorders>
              <w:top w:val="nil"/>
            </w:tcBorders>
          </w:tcPr>
          <w:p w:rsidR="002E31F7" w:rsidRDefault="002E31F7">
            <w:pPr>
              <w:pStyle w:val="ConsPlusNonformat"/>
              <w:jc w:val="both"/>
            </w:pPr>
            <w:r>
              <w:rPr>
                <w:sz w:val="16"/>
              </w:rPr>
              <w:t xml:space="preserve"> 818 </w:t>
            </w:r>
          </w:p>
        </w:tc>
        <w:tc>
          <w:tcPr>
            <w:tcW w:w="658" w:type="dxa"/>
            <w:tcBorders>
              <w:top w:val="nil"/>
            </w:tcBorders>
          </w:tcPr>
          <w:p w:rsidR="002E31F7" w:rsidRDefault="002E31F7">
            <w:pPr>
              <w:pStyle w:val="ConsPlusNonformat"/>
              <w:jc w:val="both"/>
            </w:pPr>
            <w:r>
              <w:rPr>
                <w:sz w:val="16"/>
              </w:rPr>
              <w:t xml:space="preserve"> 782 </w:t>
            </w:r>
          </w:p>
        </w:tc>
        <w:tc>
          <w:tcPr>
            <w:tcW w:w="658" w:type="dxa"/>
            <w:tcBorders>
              <w:top w:val="nil"/>
            </w:tcBorders>
          </w:tcPr>
          <w:p w:rsidR="002E31F7" w:rsidRDefault="002E31F7">
            <w:pPr>
              <w:pStyle w:val="ConsPlusNonformat"/>
              <w:jc w:val="both"/>
            </w:pPr>
            <w:r>
              <w:rPr>
                <w:sz w:val="16"/>
              </w:rPr>
              <w:t xml:space="preserve"> 749 </w:t>
            </w:r>
          </w:p>
        </w:tc>
        <w:tc>
          <w:tcPr>
            <w:tcW w:w="658" w:type="dxa"/>
            <w:tcBorders>
              <w:top w:val="nil"/>
            </w:tcBorders>
          </w:tcPr>
          <w:p w:rsidR="002E31F7" w:rsidRDefault="002E31F7">
            <w:pPr>
              <w:pStyle w:val="ConsPlusNonformat"/>
              <w:jc w:val="both"/>
            </w:pPr>
            <w:r>
              <w:rPr>
                <w:sz w:val="16"/>
              </w:rPr>
              <w:t xml:space="preserve"> 720 </w:t>
            </w:r>
          </w:p>
        </w:tc>
        <w:tc>
          <w:tcPr>
            <w:tcW w:w="658" w:type="dxa"/>
            <w:tcBorders>
              <w:top w:val="nil"/>
            </w:tcBorders>
          </w:tcPr>
          <w:p w:rsidR="002E31F7" w:rsidRDefault="002E31F7">
            <w:pPr>
              <w:pStyle w:val="ConsPlusNonformat"/>
              <w:jc w:val="both"/>
            </w:pPr>
            <w:r>
              <w:rPr>
                <w:sz w:val="16"/>
              </w:rPr>
              <w:t xml:space="preserve"> 694 </w:t>
            </w:r>
          </w:p>
        </w:tc>
        <w:tc>
          <w:tcPr>
            <w:tcW w:w="658" w:type="dxa"/>
            <w:tcBorders>
              <w:top w:val="nil"/>
            </w:tcBorders>
          </w:tcPr>
          <w:p w:rsidR="002E31F7" w:rsidRDefault="002E31F7">
            <w:pPr>
              <w:pStyle w:val="ConsPlusNonformat"/>
              <w:jc w:val="both"/>
            </w:pPr>
            <w:r>
              <w:rPr>
                <w:sz w:val="16"/>
              </w:rPr>
              <w:t xml:space="preserve"> 669 </w:t>
            </w:r>
          </w:p>
        </w:tc>
        <w:tc>
          <w:tcPr>
            <w:tcW w:w="564" w:type="dxa"/>
            <w:tcBorders>
              <w:top w:val="nil"/>
            </w:tcBorders>
          </w:tcPr>
          <w:p w:rsidR="002E31F7" w:rsidRDefault="002E31F7">
            <w:pPr>
              <w:pStyle w:val="ConsPlusNonformat"/>
              <w:jc w:val="both"/>
            </w:pPr>
            <w:r>
              <w:rPr>
                <w:sz w:val="16"/>
              </w:rPr>
              <w:t xml:space="preserve">647 </w:t>
            </w:r>
          </w:p>
        </w:tc>
        <w:tc>
          <w:tcPr>
            <w:tcW w:w="564" w:type="dxa"/>
            <w:tcBorders>
              <w:top w:val="nil"/>
            </w:tcBorders>
          </w:tcPr>
          <w:p w:rsidR="002E31F7" w:rsidRDefault="002E31F7">
            <w:pPr>
              <w:pStyle w:val="ConsPlusNonformat"/>
              <w:jc w:val="both"/>
            </w:pPr>
            <w:r>
              <w:rPr>
                <w:sz w:val="16"/>
              </w:rPr>
              <w:t xml:space="preserve">627 </w:t>
            </w:r>
          </w:p>
        </w:tc>
        <w:tc>
          <w:tcPr>
            <w:tcW w:w="658" w:type="dxa"/>
            <w:tcBorders>
              <w:top w:val="nil"/>
            </w:tcBorders>
          </w:tcPr>
          <w:p w:rsidR="002E31F7" w:rsidRDefault="002E31F7">
            <w:pPr>
              <w:pStyle w:val="ConsPlusNonformat"/>
              <w:jc w:val="both"/>
            </w:pPr>
            <w:r>
              <w:rPr>
                <w:sz w:val="16"/>
              </w:rPr>
              <w:t xml:space="preserve"> 608 </w:t>
            </w:r>
          </w:p>
        </w:tc>
      </w:tr>
      <w:tr w:rsidR="002E31F7">
        <w:trPr>
          <w:trHeight w:val="195"/>
        </w:trPr>
        <w:tc>
          <w:tcPr>
            <w:tcW w:w="658" w:type="dxa"/>
            <w:tcBorders>
              <w:top w:val="nil"/>
            </w:tcBorders>
          </w:tcPr>
          <w:p w:rsidR="002E31F7" w:rsidRDefault="002E31F7">
            <w:pPr>
              <w:pStyle w:val="ConsPlusNonformat"/>
              <w:jc w:val="both"/>
            </w:pPr>
            <w:r>
              <w:rPr>
                <w:sz w:val="16"/>
              </w:rPr>
              <w:t xml:space="preserve"> 125 </w:t>
            </w:r>
          </w:p>
        </w:tc>
        <w:tc>
          <w:tcPr>
            <w:tcW w:w="658" w:type="dxa"/>
            <w:tcBorders>
              <w:top w:val="nil"/>
            </w:tcBorders>
          </w:tcPr>
          <w:p w:rsidR="002E31F7" w:rsidRDefault="002E31F7">
            <w:pPr>
              <w:pStyle w:val="ConsPlusNonformat"/>
              <w:jc w:val="both"/>
            </w:pPr>
            <w:r>
              <w:rPr>
                <w:sz w:val="16"/>
              </w:rPr>
              <w:t xml:space="preserve">2808 </w:t>
            </w:r>
          </w:p>
        </w:tc>
        <w:tc>
          <w:tcPr>
            <w:tcW w:w="658" w:type="dxa"/>
            <w:tcBorders>
              <w:top w:val="nil"/>
            </w:tcBorders>
          </w:tcPr>
          <w:p w:rsidR="002E31F7" w:rsidRDefault="002E31F7">
            <w:pPr>
              <w:pStyle w:val="ConsPlusNonformat"/>
              <w:jc w:val="both"/>
            </w:pPr>
            <w:r>
              <w:rPr>
                <w:sz w:val="16"/>
              </w:rPr>
              <w:t xml:space="preserve">2370 </w:t>
            </w:r>
          </w:p>
        </w:tc>
        <w:tc>
          <w:tcPr>
            <w:tcW w:w="564" w:type="dxa"/>
            <w:tcBorders>
              <w:top w:val="nil"/>
            </w:tcBorders>
          </w:tcPr>
          <w:p w:rsidR="002E31F7" w:rsidRDefault="002E31F7">
            <w:pPr>
              <w:pStyle w:val="ConsPlusNonformat"/>
              <w:jc w:val="both"/>
            </w:pPr>
            <w:r>
              <w:rPr>
                <w:sz w:val="16"/>
              </w:rPr>
              <w:t>2055</w:t>
            </w:r>
          </w:p>
        </w:tc>
        <w:tc>
          <w:tcPr>
            <w:tcW w:w="658" w:type="dxa"/>
            <w:tcBorders>
              <w:top w:val="nil"/>
            </w:tcBorders>
          </w:tcPr>
          <w:p w:rsidR="002E31F7" w:rsidRDefault="002E31F7">
            <w:pPr>
              <w:pStyle w:val="ConsPlusNonformat"/>
              <w:jc w:val="both"/>
            </w:pPr>
            <w:r>
              <w:rPr>
                <w:sz w:val="16"/>
              </w:rPr>
              <w:t xml:space="preserve">1819 </w:t>
            </w:r>
          </w:p>
        </w:tc>
        <w:tc>
          <w:tcPr>
            <w:tcW w:w="564" w:type="dxa"/>
            <w:tcBorders>
              <w:top w:val="nil"/>
            </w:tcBorders>
          </w:tcPr>
          <w:p w:rsidR="002E31F7" w:rsidRDefault="002E31F7">
            <w:pPr>
              <w:pStyle w:val="ConsPlusNonformat"/>
              <w:jc w:val="both"/>
            </w:pPr>
            <w:r>
              <w:rPr>
                <w:sz w:val="16"/>
              </w:rPr>
              <w:t>1634</w:t>
            </w:r>
          </w:p>
        </w:tc>
        <w:tc>
          <w:tcPr>
            <w:tcW w:w="564" w:type="dxa"/>
            <w:tcBorders>
              <w:top w:val="nil"/>
            </w:tcBorders>
          </w:tcPr>
          <w:p w:rsidR="002E31F7" w:rsidRDefault="002E31F7">
            <w:pPr>
              <w:pStyle w:val="ConsPlusNonformat"/>
              <w:jc w:val="both"/>
            </w:pPr>
            <w:r>
              <w:rPr>
                <w:sz w:val="16"/>
              </w:rPr>
              <w:t>1486</w:t>
            </w:r>
          </w:p>
        </w:tc>
        <w:tc>
          <w:tcPr>
            <w:tcW w:w="752" w:type="dxa"/>
            <w:tcBorders>
              <w:top w:val="nil"/>
            </w:tcBorders>
          </w:tcPr>
          <w:p w:rsidR="002E31F7" w:rsidRDefault="002E31F7">
            <w:pPr>
              <w:pStyle w:val="ConsPlusNonformat"/>
              <w:jc w:val="both"/>
            </w:pPr>
            <w:r>
              <w:rPr>
                <w:sz w:val="16"/>
              </w:rPr>
              <w:t xml:space="preserve"> 1364 </w:t>
            </w:r>
          </w:p>
        </w:tc>
        <w:tc>
          <w:tcPr>
            <w:tcW w:w="658" w:type="dxa"/>
            <w:tcBorders>
              <w:top w:val="nil"/>
            </w:tcBorders>
          </w:tcPr>
          <w:p w:rsidR="002E31F7" w:rsidRDefault="002E31F7">
            <w:pPr>
              <w:pStyle w:val="ConsPlusNonformat"/>
              <w:jc w:val="both"/>
            </w:pPr>
            <w:r>
              <w:rPr>
                <w:sz w:val="16"/>
              </w:rPr>
              <w:t xml:space="preserve">1263 </w:t>
            </w:r>
          </w:p>
        </w:tc>
        <w:tc>
          <w:tcPr>
            <w:tcW w:w="658" w:type="dxa"/>
            <w:tcBorders>
              <w:top w:val="nil"/>
            </w:tcBorders>
          </w:tcPr>
          <w:p w:rsidR="002E31F7" w:rsidRDefault="002E31F7">
            <w:pPr>
              <w:pStyle w:val="ConsPlusNonformat"/>
              <w:jc w:val="both"/>
            </w:pPr>
            <w:r>
              <w:rPr>
                <w:sz w:val="16"/>
              </w:rPr>
              <w:t xml:space="preserve">1177 </w:t>
            </w:r>
          </w:p>
        </w:tc>
        <w:tc>
          <w:tcPr>
            <w:tcW w:w="752" w:type="dxa"/>
            <w:tcBorders>
              <w:top w:val="nil"/>
            </w:tcBorders>
          </w:tcPr>
          <w:p w:rsidR="002E31F7" w:rsidRDefault="002E31F7">
            <w:pPr>
              <w:pStyle w:val="ConsPlusNonformat"/>
              <w:jc w:val="both"/>
            </w:pPr>
            <w:r>
              <w:rPr>
                <w:sz w:val="16"/>
              </w:rPr>
              <w:t xml:space="preserve"> 1104 </w:t>
            </w:r>
          </w:p>
        </w:tc>
        <w:tc>
          <w:tcPr>
            <w:tcW w:w="564" w:type="dxa"/>
            <w:tcBorders>
              <w:top w:val="nil"/>
            </w:tcBorders>
          </w:tcPr>
          <w:p w:rsidR="002E31F7" w:rsidRDefault="002E31F7">
            <w:pPr>
              <w:pStyle w:val="ConsPlusNonformat"/>
              <w:jc w:val="both"/>
            </w:pPr>
            <w:r>
              <w:rPr>
                <w:sz w:val="16"/>
              </w:rPr>
              <w:t>1064</w:t>
            </w:r>
          </w:p>
        </w:tc>
        <w:tc>
          <w:tcPr>
            <w:tcW w:w="658" w:type="dxa"/>
            <w:tcBorders>
              <w:top w:val="nil"/>
            </w:tcBorders>
          </w:tcPr>
          <w:p w:rsidR="002E31F7" w:rsidRDefault="002E31F7">
            <w:pPr>
              <w:pStyle w:val="ConsPlusNonformat"/>
              <w:jc w:val="both"/>
            </w:pPr>
            <w:r>
              <w:rPr>
                <w:sz w:val="16"/>
              </w:rPr>
              <w:t xml:space="preserve">1040 </w:t>
            </w:r>
          </w:p>
        </w:tc>
        <w:tc>
          <w:tcPr>
            <w:tcW w:w="658" w:type="dxa"/>
            <w:tcBorders>
              <w:top w:val="nil"/>
            </w:tcBorders>
          </w:tcPr>
          <w:p w:rsidR="002E31F7" w:rsidRDefault="002E31F7">
            <w:pPr>
              <w:pStyle w:val="ConsPlusNonformat"/>
              <w:jc w:val="both"/>
            </w:pPr>
            <w:r>
              <w:rPr>
                <w:sz w:val="16"/>
              </w:rPr>
              <w:t xml:space="preserve"> 984 </w:t>
            </w:r>
          </w:p>
        </w:tc>
        <w:tc>
          <w:tcPr>
            <w:tcW w:w="752" w:type="dxa"/>
            <w:tcBorders>
              <w:top w:val="nil"/>
            </w:tcBorders>
          </w:tcPr>
          <w:p w:rsidR="002E31F7" w:rsidRDefault="002E31F7">
            <w:pPr>
              <w:pStyle w:val="ConsPlusNonformat"/>
              <w:jc w:val="both"/>
            </w:pPr>
            <w:r>
              <w:rPr>
                <w:sz w:val="16"/>
              </w:rPr>
              <w:t xml:space="preserve"> 934  </w:t>
            </w:r>
          </w:p>
        </w:tc>
        <w:tc>
          <w:tcPr>
            <w:tcW w:w="658" w:type="dxa"/>
            <w:tcBorders>
              <w:top w:val="nil"/>
            </w:tcBorders>
          </w:tcPr>
          <w:p w:rsidR="002E31F7" w:rsidRDefault="002E31F7">
            <w:pPr>
              <w:pStyle w:val="ConsPlusNonformat"/>
              <w:jc w:val="both"/>
            </w:pPr>
            <w:r>
              <w:rPr>
                <w:sz w:val="16"/>
              </w:rPr>
              <w:t xml:space="preserve"> 890 </w:t>
            </w:r>
          </w:p>
        </w:tc>
        <w:tc>
          <w:tcPr>
            <w:tcW w:w="658" w:type="dxa"/>
            <w:tcBorders>
              <w:top w:val="nil"/>
            </w:tcBorders>
          </w:tcPr>
          <w:p w:rsidR="002E31F7" w:rsidRDefault="002E31F7">
            <w:pPr>
              <w:pStyle w:val="ConsPlusNonformat"/>
              <w:jc w:val="both"/>
            </w:pPr>
            <w:r>
              <w:rPr>
                <w:sz w:val="16"/>
              </w:rPr>
              <w:t xml:space="preserve"> 851 </w:t>
            </w:r>
          </w:p>
        </w:tc>
        <w:tc>
          <w:tcPr>
            <w:tcW w:w="658" w:type="dxa"/>
            <w:tcBorders>
              <w:top w:val="nil"/>
            </w:tcBorders>
          </w:tcPr>
          <w:p w:rsidR="002E31F7" w:rsidRDefault="002E31F7">
            <w:pPr>
              <w:pStyle w:val="ConsPlusNonformat"/>
              <w:jc w:val="both"/>
            </w:pPr>
            <w:r>
              <w:rPr>
                <w:sz w:val="16"/>
              </w:rPr>
              <w:t xml:space="preserve"> 816 </w:t>
            </w:r>
          </w:p>
        </w:tc>
        <w:tc>
          <w:tcPr>
            <w:tcW w:w="658" w:type="dxa"/>
            <w:tcBorders>
              <w:top w:val="nil"/>
            </w:tcBorders>
          </w:tcPr>
          <w:p w:rsidR="002E31F7" w:rsidRDefault="002E31F7">
            <w:pPr>
              <w:pStyle w:val="ConsPlusNonformat"/>
              <w:jc w:val="both"/>
            </w:pPr>
            <w:r>
              <w:rPr>
                <w:sz w:val="16"/>
              </w:rPr>
              <w:t xml:space="preserve"> 784 </w:t>
            </w:r>
          </w:p>
        </w:tc>
        <w:tc>
          <w:tcPr>
            <w:tcW w:w="658" w:type="dxa"/>
            <w:tcBorders>
              <w:top w:val="nil"/>
            </w:tcBorders>
          </w:tcPr>
          <w:p w:rsidR="002E31F7" w:rsidRDefault="002E31F7">
            <w:pPr>
              <w:pStyle w:val="ConsPlusNonformat"/>
              <w:jc w:val="both"/>
            </w:pPr>
            <w:r>
              <w:rPr>
                <w:sz w:val="16"/>
              </w:rPr>
              <w:t xml:space="preserve"> 754 </w:t>
            </w:r>
          </w:p>
        </w:tc>
        <w:tc>
          <w:tcPr>
            <w:tcW w:w="658" w:type="dxa"/>
            <w:tcBorders>
              <w:top w:val="nil"/>
            </w:tcBorders>
          </w:tcPr>
          <w:p w:rsidR="002E31F7" w:rsidRDefault="002E31F7">
            <w:pPr>
              <w:pStyle w:val="ConsPlusNonformat"/>
              <w:jc w:val="both"/>
            </w:pPr>
            <w:r>
              <w:rPr>
                <w:sz w:val="16"/>
              </w:rPr>
              <w:t xml:space="preserve"> 728 </w:t>
            </w:r>
          </w:p>
        </w:tc>
        <w:tc>
          <w:tcPr>
            <w:tcW w:w="564" w:type="dxa"/>
            <w:tcBorders>
              <w:top w:val="nil"/>
            </w:tcBorders>
          </w:tcPr>
          <w:p w:rsidR="002E31F7" w:rsidRDefault="002E31F7">
            <w:pPr>
              <w:pStyle w:val="ConsPlusNonformat"/>
              <w:jc w:val="both"/>
            </w:pPr>
            <w:r>
              <w:rPr>
                <w:sz w:val="16"/>
              </w:rPr>
              <w:t xml:space="preserve">703 </w:t>
            </w:r>
          </w:p>
        </w:tc>
        <w:tc>
          <w:tcPr>
            <w:tcW w:w="564" w:type="dxa"/>
            <w:tcBorders>
              <w:top w:val="nil"/>
            </w:tcBorders>
          </w:tcPr>
          <w:p w:rsidR="002E31F7" w:rsidRDefault="002E31F7">
            <w:pPr>
              <w:pStyle w:val="ConsPlusNonformat"/>
              <w:jc w:val="both"/>
            </w:pPr>
            <w:r>
              <w:rPr>
                <w:sz w:val="16"/>
              </w:rPr>
              <w:t xml:space="preserve">681 </w:t>
            </w:r>
          </w:p>
        </w:tc>
        <w:tc>
          <w:tcPr>
            <w:tcW w:w="658" w:type="dxa"/>
            <w:tcBorders>
              <w:top w:val="nil"/>
            </w:tcBorders>
          </w:tcPr>
          <w:p w:rsidR="002E31F7" w:rsidRDefault="002E31F7">
            <w:pPr>
              <w:pStyle w:val="ConsPlusNonformat"/>
              <w:jc w:val="both"/>
            </w:pPr>
            <w:r>
              <w:rPr>
                <w:sz w:val="16"/>
              </w:rPr>
              <w:t xml:space="preserve"> 660 </w:t>
            </w:r>
          </w:p>
        </w:tc>
      </w:tr>
      <w:tr w:rsidR="002E31F7">
        <w:trPr>
          <w:trHeight w:val="195"/>
        </w:trPr>
        <w:tc>
          <w:tcPr>
            <w:tcW w:w="658" w:type="dxa"/>
            <w:tcBorders>
              <w:top w:val="nil"/>
            </w:tcBorders>
          </w:tcPr>
          <w:p w:rsidR="002E31F7" w:rsidRDefault="002E31F7">
            <w:pPr>
              <w:pStyle w:val="ConsPlusNonformat"/>
              <w:jc w:val="both"/>
            </w:pPr>
            <w:r>
              <w:rPr>
                <w:sz w:val="16"/>
              </w:rPr>
              <w:t xml:space="preserve"> 130 </w:t>
            </w:r>
          </w:p>
        </w:tc>
        <w:tc>
          <w:tcPr>
            <w:tcW w:w="658" w:type="dxa"/>
            <w:tcBorders>
              <w:top w:val="nil"/>
            </w:tcBorders>
          </w:tcPr>
          <w:p w:rsidR="002E31F7" w:rsidRDefault="002E31F7">
            <w:pPr>
              <w:pStyle w:val="ConsPlusNonformat"/>
              <w:jc w:val="both"/>
            </w:pPr>
            <w:r>
              <w:rPr>
                <w:sz w:val="16"/>
              </w:rPr>
              <w:t xml:space="preserve">3057 </w:t>
            </w:r>
          </w:p>
        </w:tc>
        <w:tc>
          <w:tcPr>
            <w:tcW w:w="658" w:type="dxa"/>
            <w:tcBorders>
              <w:top w:val="nil"/>
            </w:tcBorders>
          </w:tcPr>
          <w:p w:rsidR="002E31F7" w:rsidRDefault="002E31F7">
            <w:pPr>
              <w:pStyle w:val="ConsPlusNonformat"/>
              <w:jc w:val="both"/>
            </w:pPr>
            <w:r>
              <w:rPr>
                <w:sz w:val="16"/>
              </w:rPr>
              <w:t xml:space="preserve">2580 </w:t>
            </w:r>
          </w:p>
        </w:tc>
        <w:tc>
          <w:tcPr>
            <w:tcW w:w="564" w:type="dxa"/>
            <w:tcBorders>
              <w:top w:val="nil"/>
            </w:tcBorders>
          </w:tcPr>
          <w:p w:rsidR="002E31F7" w:rsidRDefault="002E31F7">
            <w:pPr>
              <w:pStyle w:val="ConsPlusNonformat"/>
              <w:jc w:val="both"/>
            </w:pPr>
            <w:r>
              <w:rPr>
                <w:sz w:val="16"/>
              </w:rPr>
              <w:t>2238</w:t>
            </w:r>
          </w:p>
        </w:tc>
        <w:tc>
          <w:tcPr>
            <w:tcW w:w="658" w:type="dxa"/>
            <w:tcBorders>
              <w:top w:val="nil"/>
            </w:tcBorders>
          </w:tcPr>
          <w:p w:rsidR="002E31F7" w:rsidRDefault="002E31F7">
            <w:pPr>
              <w:pStyle w:val="ConsPlusNonformat"/>
              <w:jc w:val="both"/>
            </w:pPr>
            <w:r>
              <w:rPr>
                <w:sz w:val="16"/>
              </w:rPr>
              <w:t xml:space="preserve">1980 </w:t>
            </w:r>
          </w:p>
        </w:tc>
        <w:tc>
          <w:tcPr>
            <w:tcW w:w="564" w:type="dxa"/>
            <w:tcBorders>
              <w:top w:val="nil"/>
            </w:tcBorders>
          </w:tcPr>
          <w:p w:rsidR="002E31F7" w:rsidRDefault="002E31F7">
            <w:pPr>
              <w:pStyle w:val="ConsPlusNonformat"/>
              <w:jc w:val="both"/>
            </w:pPr>
            <w:r>
              <w:rPr>
                <w:sz w:val="16"/>
              </w:rPr>
              <w:t>1778</w:t>
            </w:r>
          </w:p>
        </w:tc>
        <w:tc>
          <w:tcPr>
            <w:tcW w:w="564" w:type="dxa"/>
            <w:tcBorders>
              <w:top w:val="nil"/>
            </w:tcBorders>
          </w:tcPr>
          <w:p w:rsidR="002E31F7" w:rsidRDefault="002E31F7">
            <w:pPr>
              <w:pStyle w:val="ConsPlusNonformat"/>
              <w:jc w:val="both"/>
            </w:pPr>
            <w:r>
              <w:rPr>
                <w:sz w:val="16"/>
              </w:rPr>
              <w:t>1617</w:t>
            </w:r>
          </w:p>
        </w:tc>
        <w:tc>
          <w:tcPr>
            <w:tcW w:w="752" w:type="dxa"/>
            <w:tcBorders>
              <w:top w:val="nil"/>
            </w:tcBorders>
          </w:tcPr>
          <w:p w:rsidR="002E31F7" w:rsidRDefault="002E31F7">
            <w:pPr>
              <w:pStyle w:val="ConsPlusNonformat"/>
              <w:jc w:val="both"/>
            </w:pPr>
            <w:r>
              <w:rPr>
                <w:sz w:val="16"/>
              </w:rPr>
              <w:t xml:space="preserve"> 1484 </w:t>
            </w:r>
          </w:p>
        </w:tc>
        <w:tc>
          <w:tcPr>
            <w:tcW w:w="658" w:type="dxa"/>
            <w:tcBorders>
              <w:top w:val="nil"/>
            </w:tcBorders>
          </w:tcPr>
          <w:p w:rsidR="002E31F7" w:rsidRDefault="002E31F7">
            <w:pPr>
              <w:pStyle w:val="ConsPlusNonformat"/>
              <w:jc w:val="both"/>
            </w:pPr>
            <w:r>
              <w:rPr>
                <w:sz w:val="16"/>
              </w:rPr>
              <w:t xml:space="preserve">1374 </w:t>
            </w:r>
          </w:p>
        </w:tc>
        <w:tc>
          <w:tcPr>
            <w:tcW w:w="658" w:type="dxa"/>
            <w:tcBorders>
              <w:top w:val="nil"/>
            </w:tcBorders>
          </w:tcPr>
          <w:p w:rsidR="002E31F7" w:rsidRDefault="002E31F7">
            <w:pPr>
              <w:pStyle w:val="ConsPlusNonformat"/>
              <w:jc w:val="both"/>
            </w:pPr>
            <w:r>
              <w:rPr>
                <w:sz w:val="16"/>
              </w:rPr>
              <w:t xml:space="preserve">1280 </w:t>
            </w:r>
          </w:p>
        </w:tc>
        <w:tc>
          <w:tcPr>
            <w:tcW w:w="752" w:type="dxa"/>
            <w:tcBorders>
              <w:top w:val="nil"/>
            </w:tcBorders>
          </w:tcPr>
          <w:p w:rsidR="002E31F7" w:rsidRDefault="002E31F7">
            <w:pPr>
              <w:pStyle w:val="ConsPlusNonformat"/>
              <w:jc w:val="both"/>
            </w:pPr>
            <w:r>
              <w:rPr>
                <w:sz w:val="16"/>
              </w:rPr>
              <w:t xml:space="preserve"> 1200 </w:t>
            </w:r>
          </w:p>
        </w:tc>
        <w:tc>
          <w:tcPr>
            <w:tcW w:w="564" w:type="dxa"/>
            <w:tcBorders>
              <w:top w:val="nil"/>
            </w:tcBorders>
          </w:tcPr>
          <w:p w:rsidR="002E31F7" w:rsidRDefault="002E31F7">
            <w:pPr>
              <w:pStyle w:val="ConsPlusNonformat"/>
              <w:jc w:val="both"/>
            </w:pPr>
            <w:r>
              <w:rPr>
                <w:sz w:val="16"/>
              </w:rPr>
              <w:t>1157</w:t>
            </w:r>
          </w:p>
        </w:tc>
        <w:tc>
          <w:tcPr>
            <w:tcW w:w="658" w:type="dxa"/>
            <w:tcBorders>
              <w:top w:val="nil"/>
            </w:tcBorders>
          </w:tcPr>
          <w:p w:rsidR="002E31F7" w:rsidRDefault="002E31F7">
            <w:pPr>
              <w:pStyle w:val="ConsPlusNonformat"/>
              <w:jc w:val="both"/>
            </w:pPr>
            <w:r>
              <w:rPr>
                <w:sz w:val="16"/>
              </w:rPr>
              <w:t xml:space="preserve">1130 </w:t>
            </w:r>
          </w:p>
        </w:tc>
        <w:tc>
          <w:tcPr>
            <w:tcW w:w="658" w:type="dxa"/>
            <w:tcBorders>
              <w:top w:val="nil"/>
            </w:tcBorders>
          </w:tcPr>
          <w:p w:rsidR="002E31F7" w:rsidRDefault="002E31F7">
            <w:pPr>
              <w:pStyle w:val="ConsPlusNonformat"/>
              <w:jc w:val="both"/>
            </w:pPr>
            <w:r>
              <w:rPr>
                <w:sz w:val="16"/>
              </w:rPr>
              <w:t xml:space="preserve">1069 </w:t>
            </w:r>
          </w:p>
        </w:tc>
        <w:tc>
          <w:tcPr>
            <w:tcW w:w="752" w:type="dxa"/>
            <w:tcBorders>
              <w:top w:val="nil"/>
            </w:tcBorders>
          </w:tcPr>
          <w:p w:rsidR="002E31F7" w:rsidRDefault="002E31F7">
            <w:pPr>
              <w:pStyle w:val="ConsPlusNonformat"/>
              <w:jc w:val="both"/>
            </w:pPr>
            <w:r>
              <w:rPr>
                <w:sz w:val="16"/>
              </w:rPr>
              <w:t xml:space="preserve"> 1015 </w:t>
            </w:r>
          </w:p>
        </w:tc>
        <w:tc>
          <w:tcPr>
            <w:tcW w:w="658" w:type="dxa"/>
            <w:tcBorders>
              <w:top w:val="nil"/>
            </w:tcBorders>
          </w:tcPr>
          <w:p w:rsidR="002E31F7" w:rsidRDefault="002E31F7">
            <w:pPr>
              <w:pStyle w:val="ConsPlusNonformat"/>
              <w:jc w:val="both"/>
            </w:pPr>
            <w:r>
              <w:rPr>
                <w:sz w:val="16"/>
              </w:rPr>
              <w:t xml:space="preserve"> 967 </w:t>
            </w:r>
          </w:p>
        </w:tc>
        <w:tc>
          <w:tcPr>
            <w:tcW w:w="658" w:type="dxa"/>
            <w:tcBorders>
              <w:top w:val="nil"/>
            </w:tcBorders>
          </w:tcPr>
          <w:p w:rsidR="002E31F7" w:rsidRDefault="002E31F7">
            <w:pPr>
              <w:pStyle w:val="ConsPlusNonformat"/>
              <w:jc w:val="both"/>
            </w:pPr>
            <w:r>
              <w:rPr>
                <w:sz w:val="16"/>
              </w:rPr>
              <w:t xml:space="preserve"> 924 </w:t>
            </w:r>
          </w:p>
        </w:tc>
        <w:tc>
          <w:tcPr>
            <w:tcW w:w="658" w:type="dxa"/>
            <w:tcBorders>
              <w:top w:val="nil"/>
            </w:tcBorders>
          </w:tcPr>
          <w:p w:rsidR="002E31F7" w:rsidRDefault="002E31F7">
            <w:pPr>
              <w:pStyle w:val="ConsPlusNonformat"/>
              <w:jc w:val="both"/>
            </w:pPr>
            <w:r>
              <w:rPr>
                <w:sz w:val="16"/>
              </w:rPr>
              <w:t xml:space="preserve"> 885 </w:t>
            </w:r>
          </w:p>
        </w:tc>
        <w:tc>
          <w:tcPr>
            <w:tcW w:w="658" w:type="dxa"/>
            <w:tcBorders>
              <w:top w:val="nil"/>
            </w:tcBorders>
          </w:tcPr>
          <w:p w:rsidR="002E31F7" w:rsidRDefault="002E31F7">
            <w:pPr>
              <w:pStyle w:val="ConsPlusNonformat"/>
              <w:jc w:val="both"/>
            </w:pPr>
            <w:r>
              <w:rPr>
                <w:sz w:val="16"/>
              </w:rPr>
              <w:t xml:space="preserve"> 850 </w:t>
            </w:r>
          </w:p>
        </w:tc>
        <w:tc>
          <w:tcPr>
            <w:tcW w:w="658" w:type="dxa"/>
            <w:tcBorders>
              <w:top w:val="nil"/>
            </w:tcBorders>
          </w:tcPr>
          <w:p w:rsidR="002E31F7" w:rsidRDefault="002E31F7">
            <w:pPr>
              <w:pStyle w:val="ConsPlusNonformat"/>
              <w:jc w:val="both"/>
            </w:pPr>
            <w:r>
              <w:rPr>
                <w:sz w:val="16"/>
              </w:rPr>
              <w:t xml:space="preserve"> 818 </w:t>
            </w:r>
          </w:p>
        </w:tc>
        <w:tc>
          <w:tcPr>
            <w:tcW w:w="658" w:type="dxa"/>
            <w:tcBorders>
              <w:top w:val="nil"/>
            </w:tcBorders>
          </w:tcPr>
          <w:p w:rsidR="002E31F7" w:rsidRDefault="002E31F7">
            <w:pPr>
              <w:pStyle w:val="ConsPlusNonformat"/>
              <w:jc w:val="both"/>
            </w:pPr>
            <w:r>
              <w:rPr>
                <w:sz w:val="16"/>
              </w:rPr>
              <w:t xml:space="preserve"> 789 </w:t>
            </w:r>
          </w:p>
        </w:tc>
        <w:tc>
          <w:tcPr>
            <w:tcW w:w="564" w:type="dxa"/>
            <w:tcBorders>
              <w:top w:val="nil"/>
            </w:tcBorders>
          </w:tcPr>
          <w:p w:rsidR="002E31F7" w:rsidRDefault="002E31F7">
            <w:pPr>
              <w:pStyle w:val="ConsPlusNonformat"/>
              <w:jc w:val="both"/>
            </w:pPr>
            <w:r>
              <w:rPr>
                <w:sz w:val="16"/>
              </w:rPr>
              <w:t xml:space="preserve">762 </w:t>
            </w:r>
          </w:p>
        </w:tc>
        <w:tc>
          <w:tcPr>
            <w:tcW w:w="564" w:type="dxa"/>
            <w:tcBorders>
              <w:top w:val="nil"/>
            </w:tcBorders>
          </w:tcPr>
          <w:p w:rsidR="002E31F7" w:rsidRDefault="002E31F7">
            <w:pPr>
              <w:pStyle w:val="ConsPlusNonformat"/>
              <w:jc w:val="both"/>
            </w:pPr>
            <w:r>
              <w:rPr>
                <w:sz w:val="16"/>
              </w:rPr>
              <w:t xml:space="preserve">737 </w:t>
            </w:r>
          </w:p>
        </w:tc>
        <w:tc>
          <w:tcPr>
            <w:tcW w:w="658" w:type="dxa"/>
            <w:tcBorders>
              <w:top w:val="nil"/>
            </w:tcBorders>
          </w:tcPr>
          <w:p w:rsidR="002E31F7" w:rsidRDefault="002E31F7">
            <w:pPr>
              <w:pStyle w:val="ConsPlusNonformat"/>
              <w:jc w:val="both"/>
            </w:pPr>
            <w:r>
              <w:rPr>
                <w:sz w:val="16"/>
              </w:rPr>
              <w:t xml:space="preserve"> 715 </w:t>
            </w:r>
          </w:p>
        </w:tc>
      </w:tr>
      <w:tr w:rsidR="002E31F7">
        <w:trPr>
          <w:trHeight w:val="195"/>
        </w:trPr>
        <w:tc>
          <w:tcPr>
            <w:tcW w:w="658" w:type="dxa"/>
            <w:tcBorders>
              <w:top w:val="nil"/>
            </w:tcBorders>
          </w:tcPr>
          <w:p w:rsidR="002E31F7" w:rsidRDefault="002E31F7">
            <w:pPr>
              <w:pStyle w:val="ConsPlusNonformat"/>
              <w:jc w:val="both"/>
            </w:pPr>
            <w:r>
              <w:rPr>
                <w:sz w:val="16"/>
              </w:rPr>
              <w:t xml:space="preserve"> 135 </w:t>
            </w:r>
          </w:p>
        </w:tc>
        <w:tc>
          <w:tcPr>
            <w:tcW w:w="658" w:type="dxa"/>
            <w:tcBorders>
              <w:top w:val="nil"/>
            </w:tcBorders>
          </w:tcPr>
          <w:p w:rsidR="002E31F7" w:rsidRDefault="002E31F7">
            <w:pPr>
              <w:pStyle w:val="ConsPlusNonformat"/>
              <w:jc w:val="both"/>
            </w:pPr>
            <w:r>
              <w:rPr>
                <w:sz w:val="16"/>
              </w:rPr>
              <w:t xml:space="preserve">3316 </w:t>
            </w:r>
          </w:p>
        </w:tc>
        <w:tc>
          <w:tcPr>
            <w:tcW w:w="658" w:type="dxa"/>
            <w:tcBorders>
              <w:top w:val="nil"/>
            </w:tcBorders>
          </w:tcPr>
          <w:p w:rsidR="002E31F7" w:rsidRDefault="002E31F7">
            <w:pPr>
              <w:pStyle w:val="ConsPlusNonformat"/>
              <w:jc w:val="both"/>
            </w:pPr>
            <w:r>
              <w:rPr>
                <w:sz w:val="16"/>
              </w:rPr>
              <w:t xml:space="preserve">2800 </w:t>
            </w:r>
          </w:p>
        </w:tc>
        <w:tc>
          <w:tcPr>
            <w:tcW w:w="564" w:type="dxa"/>
            <w:tcBorders>
              <w:top w:val="nil"/>
            </w:tcBorders>
          </w:tcPr>
          <w:p w:rsidR="002E31F7" w:rsidRDefault="002E31F7">
            <w:pPr>
              <w:pStyle w:val="ConsPlusNonformat"/>
              <w:jc w:val="both"/>
            </w:pPr>
            <w:r>
              <w:rPr>
                <w:sz w:val="16"/>
              </w:rPr>
              <w:t>2428</w:t>
            </w:r>
          </w:p>
        </w:tc>
        <w:tc>
          <w:tcPr>
            <w:tcW w:w="658" w:type="dxa"/>
            <w:tcBorders>
              <w:top w:val="nil"/>
            </w:tcBorders>
          </w:tcPr>
          <w:p w:rsidR="002E31F7" w:rsidRDefault="002E31F7">
            <w:pPr>
              <w:pStyle w:val="ConsPlusNonformat"/>
              <w:jc w:val="both"/>
            </w:pPr>
            <w:r>
              <w:rPr>
                <w:sz w:val="16"/>
              </w:rPr>
              <w:t xml:space="preserve">2148 </w:t>
            </w:r>
          </w:p>
        </w:tc>
        <w:tc>
          <w:tcPr>
            <w:tcW w:w="564" w:type="dxa"/>
            <w:tcBorders>
              <w:top w:val="nil"/>
            </w:tcBorders>
          </w:tcPr>
          <w:p w:rsidR="002E31F7" w:rsidRDefault="002E31F7">
            <w:pPr>
              <w:pStyle w:val="ConsPlusNonformat"/>
              <w:jc w:val="both"/>
            </w:pPr>
            <w:r>
              <w:rPr>
                <w:sz w:val="16"/>
              </w:rPr>
              <w:t>1929</w:t>
            </w:r>
          </w:p>
        </w:tc>
        <w:tc>
          <w:tcPr>
            <w:tcW w:w="564" w:type="dxa"/>
            <w:tcBorders>
              <w:top w:val="nil"/>
            </w:tcBorders>
          </w:tcPr>
          <w:p w:rsidR="002E31F7" w:rsidRDefault="002E31F7">
            <w:pPr>
              <w:pStyle w:val="ConsPlusNonformat"/>
              <w:jc w:val="both"/>
            </w:pPr>
            <w:r>
              <w:rPr>
                <w:sz w:val="16"/>
              </w:rPr>
              <w:t>1754</w:t>
            </w:r>
          </w:p>
        </w:tc>
        <w:tc>
          <w:tcPr>
            <w:tcW w:w="752" w:type="dxa"/>
            <w:tcBorders>
              <w:top w:val="nil"/>
            </w:tcBorders>
          </w:tcPr>
          <w:p w:rsidR="002E31F7" w:rsidRDefault="002E31F7">
            <w:pPr>
              <w:pStyle w:val="ConsPlusNonformat"/>
              <w:jc w:val="both"/>
            </w:pPr>
            <w:r>
              <w:rPr>
                <w:sz w:val="16"/>
              </w:rPr>
              <w:t xml:space="preserve"> 1610 </w:t>
            </w:r>
          </w:p>
        </w:tc>
        <w:tc>
          <w:tcPr>
            <w:tcW w:w="658" w:type="dxa"/>
            <w:tcBorders>
              <w:top w:val="nil"/>
            </w:tcBorders>
          </w:tcPr>
          <w:p w:rsidR="002E31F7" w:rsidRDefault="002E31F7">
            <w:pPr>
              <w:pStyle w:val="ConsPlusNonformat"/>
              <w:jc w:val="both"/>
            </w:pPr>
            <w:r>
              <w:rPr>
                <w:sz w:val="16"/>
              </w:rPr>
              <w:t xml:space="preserve">1489 </w:t>
            </w:r>
          </w:p>
        </w:tc>
        <w:tc>
          <w:tcPr>
            <w:tcW w:w="658" w:type="dxa"/>
            <w:tcBorders>
              <w:top w:val="nil"/>
            </w:tcBorders>
          </w:tcPr>
          <w:p w:rsidR="002E31F7" w:rsidRDefault="002E31F7">
            <w:pPr>
              <w:pStyle w:val="ConsPlusNonformat"/>
              <w:jc w:val="both"/>
            </w:pPr>
            <w:r>
              <w:rPr>
                <w:sz w:val="16"/>
              </w:rPr>
              <w:t xml:space="preserve">1387 </w:t>
            </w:r>
          </w:p>
        </w:tc>
        <w:tc>
          <w:tcPr>
            <w:tcW w:w="752" w:type="dxa"/>
            <w:tcBorders>
              <w:top w:val="nil"/>
            </w:tcBorders>
          </w:tcPr>
          <w:p w:rsidR="002E31F7" w:rsidRDefault="002E31F7">
            <w:pPr>
              <w:pStyle w:val="ConsPlusNonformat"/>
              <w:jc w:val="both"/>
            </w:pPr>
            <w:r>
              <w:rPr>
                <w:sz w:val="16"/>
              </w:rPr>
              <w:t xml:space="preserve"> 1300 </w:t>
            </w:r>
          </w:p>
        </w:tc>
        <w:tc>
          <w:tcPr>
            <w:tcW w:w="564" w:type="dxa"/>
            <w:tcBorders>
              <w:top w:val="nil"/>
            </w:tcBorders>
          </w:tcPr>
          <w:p w:rsidR="002E31F7" w:rsidRDefault="002E31F7">
            <w:pPr>
              <w:pStyle w:val="ConsPlusNonformat"/>
              <w:jc w:val="both"/>
            </w:pPr>
            <w:r>
              <w:rPr>
                <w:sz w:val="16"/>
              </w:rPr>
              <w:t>1253</w:t>
            </w:r>
          </w:p>
        </w:tc>
        <w:tc>
          <w:tcPr>
            <w:tcW w:w="658" w:type="dxa"/>
            <w:tcBorders>
              <w:top w:val="nil"/>
            </w:tcBorders>
          </w:tcPr>
          <w:p w:rsidR="002E31F7" w:rsidRDefault="002E31F7">
            <w:pPr>
              <w:pStyle w:val="ConsPlusNonformat"/>
              <w:jc w:val="both"/>
            </w:pPr>
            <w:r>
              <w:rPr>
                <w:sz w:val="16"/>
              </w:rPr>
              <w:t xml:space="preserve">1224 </w:t>
            </w:r>
          </w:p>
        </w:tc>
        <w:tc>
          <w:tcPr>
            <w:tcW w:w="658" w:type="dxa"/>
            <w:tcBorders>
              <w:top w:val="nil"/>
            </w:tcBorders>
          </w:tcPr>
          <w:p w:rsidR="002E31F7" w:rsidRDefault="002E31F7">
            <w:pPr>
              <w:pStyle w:val="ConsPlusNonformat"/>
              <w:jc w:val="both"/>
            </w:pPr>
            <w:r>
              <w:rPr>
                <w:sz w:val="16"/>
              </w:rPr>
              <w:t xml:space="preserve">1157 </w:t>
            </w:r>
          </w:p>
        </w:tc>
        <w:tc>
          <w:tcPr>
            <w:tcW w:w="752" w:type="dxa"/>
            <w:tcBorders>
              <w:top w:val="nil"/>
            </w:tcBorders>
          </w:tcPr>
          <w:p w:rsidR="002E31F7" w:rsidRDefault="002E31F7">
            <w:pPr>
              <w:pStyle w:val="ConsPlusNonformat"/>
              <w:jc w:val="both"/>
            </w:pPr>
            <w:r>
              <w:rPr>
                <w:sz w:val="16"/>
              </w:rPr>
              <w:t xml:space="preserve"> 1098 </w:t>
            </w:r>
          </w:p>
        </w:tc>
        <w:tc>
          <w:tcPr>
            <w:tcW w:w="658" w:type="dxa"/>
            <w:tcBorders>
              <w:top w:val="nil"/>
            </w:tcBorders>
          </w:tcPr>
          <w:p w:rsidR="002E31F7" w:rsidRDefault="002E31F7">
            <w:pPr>
              <w:pStyle w:val="ConsPlusNonformat"/>
              <w:jc w:val="both"/>
            </w:pPr>
            <w:r>
              <w:rPr>
                <w:sz w:val="16"/>
              </w:rPr>
              <w:t xml:space="preserve">1046 </w:t>
            </w:r>
          </w:p>
        </w:tc>
        <w:tc>
          <w:tcPr>
            <w:tcW w:w="658" w:type="dxa"/>
            <w:tcBorders>
              <w:top w:val="nil"/>
            </w:tcBorders>
          </w:tcPr>
          <w:p w:rsidR="002E31F7" w:rsidRDefault="002E31F7">
            <w:pPr>
              <w:pStyle w:val="ConsPlusNonformat"/>
              <w:jc w:val="both"/>
            </w:pPr>
            <w:r>
              <w:rPr>
                <w:sz w:val="16"/>
              </w:rPr>
              <w:t xml:space="preserve"> 999 </w:t>
            </w:r>
          </w:p>
        </w:tc>
        <w:tc>
          <w:tcPr>
            <w:tcW w:w="658" w:type="dxa"/>
            <w:tcBorders>
              <w:top w:val="nil"/>
            </w:tcBorders>
          </w:tcPr>
          <w:p w:rsidR="002E31F7" w:rsidRDefault="002E31F7">
            <w:pPr>
              <w:pStyle w:val="ConsPlusNonformat"/>
              <w:jc w:val="both"/>
            </w:pPr>
            <w:r>
              <w:rPr>
                <w:sz w:val="16"/>
              </w:rPr>
              <w:t xml:space="preserve"> 957 </w:t>
            </w:r>
          </w:p>
        </w:tc>
        <w:tc>
          <w:tcPr>
            <w:tcW w:w="658" w:type="dxa"/>
            <w:tcBorders>
              <w:top w:val="nil"/>
            </w:tcBorders>
          </w:tcPr>
          <w:p w:rsidR="002E31F7" w:rsidRDefault="002E31F7">
            <w:pPr>
              <w:pStyle w:val="ConsPlusNonformat"/>
              <w:jc w:val="both"/>
            </w:pPr>
            <w:r>
              <w:rPr>
                <w:sz w:val="16"/>
              </w:rPr>
              <w:t xml:space="preserve"> 919 </w:t>
            </w:r>
          </w:p>
        </w:tc>
        <w:tc>
          <w:tcPr>
            <w:tcW w:w="658" w:type="dxa"/>
            <w:tcBorders>
              <w:top w:val="nil"/>
            </w:tcBorders>
          </w:tcPr>
          <w:p w:rsidR="002E31F7" w:rsidRDefault="002E31F7">
            <w:pPr>
              <w:pStyle w:val="ConsPlusNonformat"/>
              <w:jc w:val="both"/>
            </w:pPr>
            <w:r>
              <w:rPr>
                <w:sz w:val="16"/>
              </w:rPr>
              <w:t xml:space="preserve"> 884 </w:t>
            </w:r>
          </w:p>
        </w:tc>
        <w:tc>
          <w:tcPr>
            <w:tcW w:w="658" w:type="dxa"/>
            <w:tcBorders>
              <w:top w:val="nil"/>
            </w:tcBorders>
          </w:tcPr>
          <w:p w:rsidR="002E31F7" w:rsidRDefault="002E31F7">
            <w:pPr>
              <w:pStyle w:val="ConsPlusNonformat"/>
              <w:jc w:val="both"/>
            </w:pPr>
            <w:r>
              <w:rPr>
                <w:sz w:val="16"/>
              </w:rPr>
              <w:t xml:space="preserve"> 852 </w:t>
            </w:r>
          </w:p>
        </w:tc>
        <w:tc>
          <w:tcPr>
            <w:tcW w:w="564" w:type="dxa"/>
            <w:tcBorders>
              <w:top w:val="nil"/>
            </w:tcBorders>
          </w:tcPr>
          <w:p w:rsidR="002E31F7" w:rsidRDefault="002E31F7">
            <w:pPr>
              <w:pStyle w:val="ConsPlusNonformat"/>
              <w:jc w:val="both"/>
            </w:pPr>
            <w:r>
              <w:rPr>
                <w:sz w:val="16"/>
              </w:rPr>
              <w:t xml:space="preserve">823 </w:t>
            </w:r>
          </w:p>
        </w:tc>
        <w:tc>
          <w:tcPr>
            <w:tcW w:w="564" w:type="dxa"/>
            <w:tcBorders>
              <w:top w:val="nil"/>
            </w:tcBorders>
          </w:tcPr>
          <w:p w:rsidR="002E31F7" w:rsidRDefault="002E31F7">
            <w:pPr>
              <w:pStyle w:val="ConsPlusNonformat"/>
              <w:jc w:val="both"/>
            </w:pPr>
            <w:r>
              <w:rPr>
                <w:sz w:val="16"/>
              </w:rPr>
              <w:t xml:space="preserve">797 </w:t>
            </w:r>
          </w:p>
        </w:tc>
        <w:tc>
          <w:tcPr>
            <w:tcW w:w="658" w:type="dxa"/>
            <w:tcBorders>
              <w:top w:val="nil"/>
            </w:tcBorders>
          </w:tcPr>
          <w:p w:rsidR="002E31F7" w:rsidRDefault="002E31F7">
            <w:pPr>
              <w:pStyle w:val="ConsPlusNonformat"/>
              <w:jc w:val="both"/>
            </w:pPr>
            <w:r>
              <w:rPr>
                <w:sz w:val="16"/>
              </w:rPr>
              <w:t xml:space="preserve"> 772 </w:t>
            </w:r>
          </w:p>
        </w:tc>
      </w:tr>
      <w:tr w:rsidR="002E31F7">
        <w:trPr>
          <w:trHeight w:val="195"/>
        </w:trPr>
        <w:tc>
          <w:tcPr>
            <w:tcW w:w="658" w:type="dxa"/>
            <w:tcBorders>
              <w:top w:val="nil"/>
            </w:tcBorders>
          </w:tcPr>
          <w:p w:rsidR="002E31F7" w:rsidRDefault="002E31F7">
            <w:pPr>
              <w:pStyle w:val="ConsPlusNonformat"/>
              <w:jc w:val="both"/>
            </w:pPr>
            <w:r>
              <w:rPr>
                <w:sz w:val="16"/>
              </w:rPr>
              <w:t xml:space="preserve"> 140 </w:t>
            </w:r>
          </w:p>
        </w:tc>
        <w:tc>
          <w:tcPr>
            <w:tcW w:w="658" w:type="dxa"/>
            <w:tcBorders>
              <w:top w:val="nil"/>
            </w:tcBorders>
          </w:tcPr>
          <w:p w:rsidR="002E31F7" w:rsidRDefault="002E31F7">
            <w:pPr>
              <w:pStyle w:val="ConsPlusNonformat"/>
              <w:jc w:val="both"/>
            </w:pPr>
            <w:r>
              <w:rPr>
                <w:sz w:val="16"/>
              </w:rPr>
              <w:t xml:space="preserve">3585 </w:t>
            </w:r>
          </w:p>
        </w:tc>
        <w:tc>
          <w:tcPr>
            <w:tcW w:w="658" w:type="dxa"/>
            <w:tcBorders>
              <w:top w:val="nil"/>
            </w:tcBorders>
          </w:tcPr>
          <w:p w:rsidR="002E31F7" w:rsidRDefault="002E31F7">
            <w:pPr>
              <w:pStyle w:val="ConsPlusNonformat"/>
              <w:jc w:val="both"/>
            </w:pPr>
            <w:r>
              <w:rPr>
                <w:sz w:val="16"/>
              </w:rPr>
              <w:t xml:space="preserve">3027 </w:t>
            </w:r>
          </w:p>
        </w:tc>
        <w:tc>
          <w:tcPr>
            <w:tcW w:w="564" w:type="dxa"/>
            <w:tcBorders>
              <w:top w:val="nil"/>
            </w:tcBorders>
          </w:tcPr>
          <w:p w:rsidR="002E31F7" w:rsidRDefault="002E31F7">
            <w:pPr>
              <w:pStyle w:val="ConsPlusNonformat"/>
              <w:jc w:val="both"/>
            </w:pPr>
            <w:r>
              <w:rPr>
                <w:sz w:val="16"/>
              </w:rPr>
              <w:t>2626</w:t>
            </w:r>
          </w:p>
        </w:tc>
        <w:tc>
          <w:tcPr>
            <w:tcW w:w="658" w:type="dxa"/>
            <w:tcBorders>
              <w:top w:val="nil"/>
            </w:tcBorders>
          </w:tcPr>
          <w:p w:rsidR="002E31F7" w:rsidRDefault="002E31F7">
            <w:pPr>
              <w:pStyle w:val="ConsPlusNonformat"/>
              <w:jc w:val="both"/>
            </w:pPr>
            <w:r>
              <w:rPr>
                <w:sz w:val="16"/>
              </w:rPr>
              <w:t xml:space="preserve">2323 </w:t>
            </w:r>
          </w:p>
        </w:tc>
        <w:tc>
          <w:tcPr>
            <w:tcW w:w="564" w:type="dxa"/>
            <w:tcBorders>
              <w:top w:val="nil"/>
            </w:tcBorders>
          </w:tcPr>
          <w:p w:rsidR="002E31F7" w:rsidRDefault="002E31F7">
            <w:pPr>
              <w:pStyle w:val="ConsPlusNonformat"/>
              <w:jc w:val="both"/>
            </w:pPr>
            <w:r>
              <w:rPr>
                <w:sz w:val="16"/>
              </w:rPr>
              <w:t>2086</w:t>
            </w:r>
          </w:p>
        </w:tc>
        <w:tc>
          <w:tcPr>
            <w:tcW w:w="564" w:type="dxa"/>
            <w:tcBorders>
              <w:top w:val="nil"/>
            </w:tcBorders>
          </w:tcPr>
          <w:p w:rsidR="002E31F7" w:rsidRDefault="002E31F7">
            <w:pPr>
              <w:pStyle w:val="ConsPlusNonformat"/>
              <w:jc w:val="both"/>
            </w:pPr>
            <w:r>
              <w:rPr>
                <w:sz w:val="16"/>
              </w:rPr>
              <w:t>1896</w:t>
            </w:r>
          </w:p>
        </w:tc>
        <w:tc>
          <w:tcPr>
            <w:tcW w:w="752" w:type="dxa"/>
            <w:tcBorders>
              <w:top w:val="nil"/>
            </w:tcBorders>
          </w:tcPr>
          <w:p w:rsidR="002E31F7" w:rsidRDefault="002E31F7">
            <w:pPr>
              <w:pStyle w:val="ConsPlusNonformat"/>
              <w:jc w:val="both"/>
            </w:pPr>
            <w:r>
              <w:rPr>
                <w:sz w:val="16"/>
              </w:rPr>
              <w:t xml:space="preserve"> 1740 </w:t>
            </w:r>
          </w:p>
        </w:tc>
        <w:tc>
          <w:tcPr>
            <w:tcW w:w="658" w:type="dxa"/>
            <w:tcBorders>
              <w:top w:val="nil"/>
            </w:tcBorders>
          </w:tcPr>
          <w:p w:rsidR="002E31F7" w:rsidRDefault="002E31F7">
            <w:pPr>
              <w:pStyle w:val="ConsPlusNonformat"/>
              <w:jc w:val="both"/>
            </w:pPr>
            <w:r>
              <w:rPr>
                <w:sz w:val="16"/>
              </w:rPr>
              <w:t xml:space="preserve">1610 </w:t>
            </w:r>
          </w:p>
        </w:tc>
        <w:tc>
          <w:tcPr>
            <w:tcW w:w="658" w:type="dxa"/>
            <w:tcBorders>
              <w:top w:val="nil"/>
            </w:tcBorders>
          </w:tcPr>
          <w:p w:rsidR="002E31F7" w:rsidRDefault="002E31F7">
            <w:pPr>
              <w:pStyle w:val="ConsPlusNonformat"/>
              <w:jc w:val="both"/>
            </w:pPr>
            <w:r>
              <w:rPr>
                <w:sz w:val="16"/>
              </w:rPr>
              <w:t xml:space="preserve">1499 </w:t>
            </w:r>
          </w:p>
        </w:tc>
        <w:tc>
          <w:tcPr>
            <w:tcW w:w="752" w:type="dxa"/>
            <w:tcBorders>
              <w:top w:val="nil"/>
            </w:tcBorders>
          </w:tcPr>
          <w:p w:rsidR="002E31F7" w:rsidRDefault="002E31F7">
            <w:pPr>
              <w:pStyle w:val="ConsPlusNonformat"/>
              <w:jc w:val="both"/>
            </w:pPr>
            <w:r>
              <w:rPr>
                <w:sz w:val="16"/>
              </w:rPr>
              <w:t xml:space="preserve"> 1404 </w:t>
            </w:r>
          </w:p>
        </w:tc>
        <w:tc>
          <w:tcPr>
            <w:tcW w:w="564" w:type="dxa"/>
            <w:tcBorders>
              <w:top w:val="nil"/>
            </w:tcBorders>
          </w:tcPr>
          <w:p w:rsidR="002E31F7" w:rsidRDefault="002E31F7">
            <w:pPr>
              <w:pStyle w:val="ConsPlusNonformat"/>
              <w:jc w:val="both"/>
            </w:pPr>
            <w:r>
              <w:rPr>
                <w:sz w:val="16"/>
              </w:rPr>
              <w:t>1353</w:t>
            </w:r>
          </w:p>
        </w:tc>
        <w:tc>
          <w:tcPr>
            <w:tcW w:w="658" w:type="dxa"/>
            <w:tcBorders>
              <w:top w:val="nil"/>
            </w:tcBorders>
          </w:tcPr>
          <w:p w:rsidR="002E31F7" w:rsidRDefault="002E31F7">
            <w:pPr>
              <w:pStyle w:val="ConsPlusNonformat"/>
              <w:jc w:val="both"/>
            </w:pPr>
            <w:r>
              <w:rPr>
                <w:sz w:val="16"/>
              </w:rPr>
              <w:t xml:space="preserve">1322 </w:t>
            </w:r>
          </w:p>
        </w:tc>
        <w:tc>
          <w:tcPr>
            <w:tcW w:w="658" w:type="dxa"/>
            <w:tcBorders>
              <w:top w:val="nil"/>
            </w:tcBorders>
          </w:tcPr>
          <w:p w:rsidR="002E31F7" w:rsidRDefault="002E31F7">
            <w:pPr>
              <w:pStyle w:val="ConsPlusNonformat"/>
              <w:jc w:val="both"/>
            </w:pPr>
            <w:r>
              <w:rPr>
                <w:sz w:val="16"/>
              </w:rPr>
              <w:t xml:space="preserve">1250 </w:t>
            </w:r>
          </w:p>
        </w:tc>
        <w:tc>
          <w:tcPr>
            <w:tcW w:w="752" w:type="dxa"/>
            <w:tcBorders>
              <w:top w:val="nil"/>
            </w:tcBorders>
          </w:tcPr>
          <w:p w:rsidR="002E31F7" w:rsidRDefault="002E31F7">
            <w:pPr>
              <w:pStyle w:val="ConsPlusNonformat"/>
              <w:jc w:val="both"/>
            </w:pPr>
            <w:r>
              <w:rPr>
                <w:sz w:val="16"/>
              </w:rPr>
              <w:t xml:space="preserve"> 1186 </w:t>
            </w:r>
          </w:p>
        </w:tc>
        <w:tc>
          <w:tcPr>
            <w:tcW w:w="658" w:type="dxa"/>
            <w:tcBorders>
              <w:top w:val="nil"/>
            </w:tcBorders>
          </w:tcPr>
          <w:p w:rsidR="002E31F7" w:rsidRDefault="002E31F7">
            <w:pPr>
              <w:pStyle w:val="ConsPlusNonformat"/>
              <w:jc w:val="both"/>
            </w:pPr>
            <w:r>
              <w:rPr>
                <w:sz w:val="16"/>
              </w:rPr>
              <w:t xml:space="preserve">1129 </w:t>
            </w:r>
          </w:p>
        </w:tc>
        <w:tc>
          <w:tcPr>
            <w:tcW w:w="658" w:type="dxa"/>
            <w:tcBorders>
              <w:top w:val="nil"/>
            </w:tcBorders>
          </w:tcPr>
          <w:p w:rsidR="002E31F7" w:rsidRDefault="002E31F7">
            <w:pPr>
              <w:pStyle w:val="ConsPlusNonformat"/>
              <w:jc w:val="both"/>
            </w:pPr>
            <w:r>
              <w:rPr>
                <w:sz w:val="16"/>
              </w:rPr>
              <w:t xml:space="preserve">1078 </w:t>
            </w:r>
          </w:p>
        </w:tc>
        <w:tc>
          <w:tcPr>
            <w:tcW w:w="658" w:type="dxa"/>
            <w:tcBorders>
              <w:top w:val="nil"/>
            </w:tcBorders>
          </w:tcPr>
          <w:p w:rsidR="002E31F7" w:rsidRDefault="002E31F7">
            <w:pPr>
              <w:pStyle w:val="ConsPlusNonformat"/>
              <w:jc w:val="both"/>
            </w:pPr>
            <w:r>
              <w:rPr>
                <w:sz w:val="16"/>
              </w:rPr>
              <w:t xml:space="preserve">1032 </w:t>
            </w:r>
          </w:p>
        </w:tc>
        <w:tc>
          <w:tcPr>
            <w:tcW w:w="658" w:type="dxa"/>
            <w:tcBorders>
              <w:top w:val="nil"/>
            </w:tcBorders>
          </w:tcPr>
          <w:p w:rsidR="002E31F7" w:rsidRDefault="002E31F7">
            <w:pPr>
              <w:pStyle w:val="ConsPlusNonformat"/>
              <w:jc w:val="both"/>
            </w:pPr>
            <w:r>
              <w:rPr>
                <w:sz w:val="16"/>
              </w:rPr>
              <w:t xml:space="preserve"> 991 </w:t>
            </w:r>
          </w:p>
        </w:tc>
        <w:tc>
          <w:tcPr>
            <w:tcW w:w="658" w:type="dxa"/>
            <w:tcBorders>
              <w:top w:val="nil"/>
            </w:tcBorders>
          </w:tcPr>
          <w:p w:rsidR="002E31F7" w:rsidRDefault="002E31F7">
            <w:pPr>
              <w:pStyle w:val="ConsPlusNonformat"/>
              <w:jc w:val="both"/>
            </w:pPr>
            <w:r>
              <w:rPr>
                <w:sz w:val="16"/>
              </w:rPr>
              <w:t xml:space="preserve"> 953 </w:t>
            </w:r>
          </w:p>
        </w:tc>
        <w:tc>
          <w:tcPr>
            <w:tcW w:w="658" w:type="dxa"/>
            <w:tcBorders>
              <w:top w:val="nil"/>
            </w:tcBorders>
          </w:tcPr>
          <w:p w:rsidR="002E31F7" w:rsidRDefault="002E31F7">
            <w:pPr>
              <w:pStyle w:val="ConsPlusNonformat"/>
              <w:jc w:val="both"/>
            </w:pPr>
            <w:r>
              <w:rPr>
                <w:sz w:val="16"/>
              </w:rPr>
              <w:t xml:space="preserve"> 919 </w:t>
            </w:r>
          </w:p>
        </w:tc>
        <w:tc>
          <w:tcPr>
            <w:tcW w:w="564" w:type="dxa"/>
            <w:tcBorders>
              <w:top w:val="nil"/>
            </w:tcBorders>
          </w:tcPr>
          <w:p w:rsidR="002E31F7" w:rsidRDefault="002E31F7">
            <w:pPr>
              <w:pStyle w:val="ConsPlusNonformat"/>
              <w:jc w:val="both"/>
            </w:pPr>
            <w:r>
              <w:rPr>
                <w:sz w:val="16"/>
              </w:rPr>
              <w:t xml:space="preserve">887 </w:t>
            </w:r>
          </w:p>
        </w:tc>
        <w:tc>
          <w:tcPr>
            <w:tcW w:w="564" w:type="dxa"/>
            <w:tcBorders>
              <w:top w:val="nil"/>
            </w:tcBorders>
          </w:tcPr>
          <w:p w:rsidR="002E31F7" w:rsidRDefault="002E31F7">
            <w:pPr>
              <w:pStyle w:val="ConsPlusNonformat"/>
              <w:jc w:val="both"/>
            </w:pPr>
            <w:r>
              <w:rPr>
                <w:sz w:val="16"/>
              </w:rPr>
              <w:t xml:space="preserve">858 </w:t>
            </w:r>
          </w:p>
        </w:tc>
        <w:tc>
          <w:tcPr>
            <w:tcW w:w="658" w:type="dxa"/>
            <w:tcBorders>
              <w:top w:val="nil"/>
            </w:tcBorders>
          </w:tcPr>
          <w:p w:rsidR="002E31F7" w:rsidRDefault="002E31F7">
            <w:pPr>
              <w:pStyle w:val="ConsPlusNonformat"/>
              <w:jc w:val="both"/>
            </w:pPr>
            <w:r>
              <w:rPr>
                <w:sz w:val="16"/>
              </w:rPr>
              <w:t xml:space="preserve"> 831 </w:t>
            </w:r>
          </w:p>
        </w:tc>
      </w:tr>
      <w:tr w:rsidR="002E31F7">
        <w:trPr>
          <w:trHeight w:val="195"/>
        </w:trPr>
        <w:tc>
          <w:tcPr>
            <w:tcW w:w="658" w:type="dxa"/>
            <w:tcBorders>
              <w:top w:val="nil"/>
            </w:tcBorders>
          </w:tcPr>
          <w:p w:rsidR="002E31F7" w:rsidRDefault="002E31F7">
            <w:pPr>
              <w:pStyle w:val="ConsPlusNonformat"/>
              <w:jc w:val="both"/>
            </w:pPr>
            <w:r>
              <w:rPr>
                <w:sz w:val="16"/>
              </w:rPr>
              <w:t xml:space="preserve"> 145 </w:t>
            </w:r>
          </w:p>
        </w:tc>
        <w:tc>
          <w:tcPr>
            <w:tcW w:w="658" w:type="dxa"/>
            <w:tcBorders>
              <w:top w:val="nil"/>
            </w:tcBorders>
          </w:tcPr>
          <w:p w:rsidR="002E31F7" w:rsidRDefault="002E31F7">
            <w:pPr>
              <w:pStyle w:val="ConsPlusNonformat"/>
              <w:jc w:val="both"/>
            </w:pPr>
            <w:r>
              <w:rPr>
                <w:sz w:val="16"/>
              </w:rPr>
              <w:t xml:space="preserve">3863 </w:t>
            </w:r>
          </w:p>
        </w:tc>
        <w:tc>
          <w:tcPr>
            <w:tcW w:w="658" w:type="dxa"/>
            <w:tcBorders>
              <w:top w:val="nil"/>
            </w:tcBorders>
          </w:tcPr>
          <w:p w:rsidR="002E31F7" w:rsidRDefault="002E31F7">
            <w:pPr>
              <w:pStyle w:val="ConsPlusNonformat"/>
              <w:jc w:val="both"/>
            </w:pPr>
            <w:r>
              <w:rPr>
                <w:sz w:val="16"/>
              </w:rPr>
              <w:t xml:space="preserve">3263 </w:t>
            </w:r>
          </w:p>
        </w:tc>
        <w:tc>
          <w:tcPr>
            <w:tcW w:w="564" w:type="dxa"/>
            <w:tcBorders>
              <w:top w:val="nil"/>
            </w:tcBorders>
          </w:tcPr>
          <w:p w:rsidR="002E31F7" w:rsidRDefault="002E31F7">
            <w:pPr>
              <w:pStyle w:val="ConsPlusNonformat"/>
              <w:jc w:val="both"/>
            </w:pPr>
            <w:r>
              <w:rPr>
                <w:sz w:val="16"/>
              </w:rPr>
              <w:t>2831</w:t>
            </w:r>
          </w:p>
        </w:tc>
        <w:tc>
          <w:tcPr>
            <w:tcW w:w="658" w:type="dxa"/>
            <w:tcBorders>
              <w:top w:val="nil"/>
            </w:tcBorders>
          </w:tcPr>
          <w:p w:rsidR="002E31F7" w:rsidRDefault="002E31F7">
            <w:pPr>
              <w:pStyle w:val="ConsPlusNonformat"/>
              <w:jc w:val="both"/>
            </w:pPr>
            <w:r>
              <w:rPr>
                <w:sz w:val="16"/>
              </w:rPr>
              <w:t xml:space="preserve">2504 </w:t>
            </w:r>
          </w:p>
        </w:tc>
        <w:tc>
          <w:tcPr>
            <w:tcW w:w="564" w:type="dxa"/>
            <w:tcBorders>
              <w:top w:val="nil"/>
            </w:tcBorders>
          </w:tcPr>
          <w:p w:rsidR="002E31F7" w:rsidRDefault="002E31F7">
            <w:pPr>
              <w:pStyle w:val="ConsPlusNonformat"/>
              <w:jc w:val="both"/>
            </w:pPr>
            <w:r>
              <w:rPr>
                <w:sz w:val="16"/>
              </w:rPr>
              <w:t>2249</w:t>
            </w:r>
          </w:p>
        </w:tc>
        <w:tc>
          <w:tcPr>
            <w:tcW w:w="564" w:type="dxa"/>
            <w:tcBorders>
              <w:top w:val="nil"/>
            </w:tcBorders>
          </w:tcPr>
          <w:p w:rsidR="002E31F7" w:rsidRDefault="002E31F7">
            <w:pPr>
              <w:pStyle w:val="ConsPlusNonformat"/>
              <w:jc w:val="both"/>
            </w:pPr>
            <w:r>
              <w:rPr>
                <w:sz w:val="16"/>
              </w:rPr>
              <w:t>2044</w:t>
            </w:r>
          </w:p>
        </w:tc>
        <w:tc>
          <w:tcPr>
            <w:tcW w:w="752" w:type="dxa"/>
            <w:tcBorders>
              <w:top w:val="nil"/>
            </w:tcBorders>
          </w:tcPr>
          <w:p w:rsidR="002E31F7" w:rsidRDefault="002E31F7">
            <w:pPr>
              <w:pStyle w:val="ConsPlusNonformat"/>
              <w:jc w:val="both"/>
            </w:pPr>
            <w:r>
              <w:rPr>
                <w:sz w:val="16"/>
              </w:rPr>
              <w:t xml:space="preserve"> 1875 </w:t>
            </w:r>
          </w:p>
        </w:tc>
        <w:tc>
          <w:tcPr>
            <w:tcW w:w="658" w:type="dxa"/>
            <w:tcBorders>
              <w:top w:val="nil"/>
            </w:tcBorders>
          </w:tcPr>
          <w:p w:rsidR="002E31F7" w:rsidRDefault="002E31F7">
            <w:pPr>
              <w:pStyle w:val="ConsPlusNonformat"/>
              <w:jc w:val="both"/>
            </w:pPr>
            <w:r>
              <w:rPr>
                <w:sz w:val="16"/>
              </w:rPr>
              <w:t xml:space="preserve">1735 </w:t>
            </w:r>
          </w:p>
        </w:tc>
        <w:tc>
          <w:tcPr>
            <w:tcW w:w="658" w:type="dxa"/>
            <w:tcBorders>
              <w:top w:val="nil"/>
            </w:tcBorders>
          </w:tcPr>
          <w:p w:rsidR="002E31F7" w:rsidRDefault="002E31F7">
            <w:pPr>
              <w:pStyle w:val="ConsPlusNonformat"/>
              <w:jc w:val="both"/>
            </w:pPr>
            <w:r>
              <w:rPr>
                <w:sz w:val="16"/>
              </w:rPr>
              <w:t xml:space="preserve">1615 </w:t>
            </w:r>
          </w:p>
        </w:tc>
        <w:tc>
          <w:tcPr>
            <w:tcW w:w="752" w:type="dxa"/>
            <w:tcBorders>
              <w:top w:val="nil"/>
            </w:tcBorders>
          </w:tcPr>
          <w:p w:rsidR="002E31F7" w:rsidRDefault="002E31F7">
            <w:pPr>
              <w:pStyle w:val="ConsPlusNonformat"/>
              <w:jc w:val="both"/>
            </w:pPr>
            <w:r>
              <w:rPr>
                <w:sz w:val="16"/>
              </w:rPr>
              <w:t xml:space="preserve"> 1513 </w:t>
            </w:r>
          </w:p>
        </w:tc>
        <w:tc>
          <w:tcPr>
            <w:tcW w:w="564" w:type="dxa"/>
            <w:tcBorders>
              <w:top w:val="nil"/>
            </w:tcBorders>
          </w:tcPr>
          <w:p w:rsidR="002E31F7" w:rsidRDefault="002E31F7">
            <w:pPr>
              <w:pStyle w:val="ConsPlusNonformat"/>
              <w:jc w:val="both"/>
            </w:pPr>
            <w:r>
              <w:rPr>
                <w:sz w:val="16"/>
              </w:rPr>
              <w:t>1458</w:t>
            </w:r>
          </w:p>
        </w:tc>
        <w:tc>
          <w:tcPr>
            <w:tcW w:w="658" w:type="dxa"/>
            <w:tcBorders>
              <w:top w:val="nil"/>
            </w:tcBorders>
          </w:tcPr>
          <w:p w:rsidR="002E31F7" w:rsidRDefault="002E31F7">
            <w:pPr>
              <w:pStyle w:val="ConsPlusNonformat"/>
              <w:jc w:val="both"/>
            </w:pPr>
            <w:r>
              <w:rPr>
                <w:sz w:val="16"/>
              </w:rPr>
              <w:t xml:space="preserve">1424 </w:t>
            </w:r>
          </w:p>
        </w:tc>
        <w:tc>
          <w:tcPr>
            <w:tcW w:w="658" w:type="dxa"/>
            <w:tcBorders>
              <w:top w:val="nil"/>
            </w:tcBorders>
          </w:tcPr>
          <w:p w:rsidR="002E31F7" w:rsidRDefault="002E31F7">
            <w:pPr>
              <w:pStyle w:val="ConsPlusNonformat"/>
              <w:jc w:val="both"/>
            </w:pPr>
            <w:r>
              <w:rPr>
                <w:sz w:val="16"/>
              </w:rPr>
              <w:t xml:space="preserve">1346 </w:t>
            </w:r>
          </w:p>
        </w:tc>
        <w:tc>
          <w:tcPr>
            <w:tcW w:w="752" w:type="dxa"/>
            <w:tcBorders>
              <w:top w:val="nil"/>
            </w:tcBorders>
          </w:tcPr>
          <w:p w:rsidR="002E31F7" w:rsidRDefault="002E31F7">
            <w:pPr>
              <w:pStyle w:val="ConsPlusNonformat"/>
              <w:jc w:val="both"/>
            </w:pPr>
            <w:r>
              <w:rPr>
                <w:sz w:val="16"/>
              </w:rPr>
              <w:t xml:space="preserve"> 1277 </w:t>
            </w:r>
          </w:p>
        </w:tc>
        <w:tc>
          <w:tcPr>
            <w:tcW w:w="658" w:type="dxa"/>
            <w:tcBorders>
              <w:top w:val="nil"/>
            </w:tcBorders>
          </w:tcPr>
          <w:p w:rsidR="002E31F7" w:rsidRDefault="002E31F7">
            <w:pPr>
              <w:pStyle w:val="ConsPlusNonformat"/>
              <w:jc w:val="both"/>
            </w:pPr>
            <w:r>
              <w:rPr>
                <w:sz w:val="16"/>
              </w:rPr>
              <w:t xml:space="preserve">1215 </w:t>
            </w:r>
          </w:p>
        </w:tc>
        <w:tc>
          <w:tcPr>
            <w:tcW w:w="658" w:type="dxa"/>
            <w:tcBorders>
              <w:top w:val="nil"/>
            </w:tcBorders>
          </w:tcPr>
          <w:p w:rsidR="002E31F7" w:rsidRDefault="002E31F7">
            <w:pPr>
              <w:pStyle w:val="ConsPlusNonformat"/>
              <w:jc w:val="both"/>
            </w:pPr>
            <w:r>
              <w:rPr>
                <w:sz w:val="16"/>
              </w:rPr>
              <w:t xml:space="preserve">1160 </w:t>
            </w:r>
          </w:p>
        </w:tc>
        <w:tc>
          <w:tcPr>
            <w:tcW w:w="658" w:type="dxa"/>
            <w:tcBorders>
              <w:top w:val="nil"/>
            </w:tcBorders>
          </w:tcPr>
          <w:p w:rsidR="002E31F7" w:rsidRDefault="002E31F7">
            <w:pPr>
              <w:pStyle w:val="ConsPlusNonformat"/>
              <w:jc w:val="both"/>
            </w:pPr>
            <w:r>
              <w:rPr>
                <w:sz w:val="16"/>
              </w:rPr>
              <w:t xml:space="preserve">1111 </w:t>
            </w:r>
          </w:p>
        </w:tc>
        <w:tc>
          <w:tcPr>
            <w:tcW w:w="658" w:type="dxa"/>
            <w:tcBorders>
              <w:top w:val="nil"/>
            </w:tcBorders>
          </w:tcPr>
          <w:p w:rsidR="002E31F7" w:rsidRDefault="002E31F7">
            <w:pPr>
              <w:pStyle w:val="ConsPlusNonformat"/>
              <w:jc w:val="both"/>
            </w:pPr>
            <w:r>
              <w:rPr>
                <w:sz w:val="16"/>
              </w:rPr>
              <w:t xml:space="preserve">1066 </w:t>
            </w:r>
          </w:p>
        </w:tc>
        <w:tc>
          <w:tcPr>
            <w:tcW w:w="658" w:type="dxa"/>
            <w:tcBorders>
              <w:top w:val="nil"/>
            </w:tcBorders>
          </w:tcPr>
          <w:p w:rsidR="002E31F7" w:rsidRDefault="002E31F7">
            <w:pPr>
              <w:pStyle w:val="ConsPlusNonformat"/>
              <w:jc w:val="both"/>
            </w:pPr>
            <w:r>
              <w:rPr>
                <w:sz w:val="16"/>
              </w:rPr>
              <w:t xml:space="preserve">1025 </w:t>
            </w:r>
          </w:p>
        </w:tc>
        <w:tc>
          <w:tcPr>
            <w:tcW w:w="658" w:type="dxa"/>
            <w:tcBorders>
              <w:top w:val="nil"/>
            </w:tcBorders>
          </w:tcPr>
          <w:p w:rsidR="002E31F7" w:rsidRDefault="002E31F7">
            <w:pPr>
              <w:pStyle w:val="ConsPlusNonformat"/>
              <w:jc w:val="both"/>
            </w:pPr>
            <w:r>
              <w:rPr>
                <w:sz w:val="16"/>
              </w:rPr>
              <w:t xml:space="preserve"> 988 </w:t>
            </w:r>
          </w:p>
        </w:tc>
        <w:tc>
          <w:tcPr>
            <w:tcW w:w="564" w:type="dxa"/>
            <w:tcBorders>
              <w:top w:val="nil"/>
            </w:tcBorders>
          </w:tcPr>
          <w:p w:rsidR="002E31F7" w:rsidRDefault="002E31F7">
            <w:pPr>
              <w:pStyle w:val="ConsPlusNonformat"/>
              <w:jc w:val="both"/>
            </w:pPr>
            <w:r>
              <w:rPr>
                <w:sz w:val="16"/>
              </w:rPr>
              <w:t xml:space="preserve">954 </w:t>
            </w:r>
          </w:p>
        </w:tc>
        <w:tc>
          <w:tcPr>
            <w:tcW w:w="564" w:type="dxa"/>
            <w:tcBorders>
              <w:top w:val="nil"/>
            </w:tcBorders>
          </w:tcPr>
          <w:p w:rsidR="002E31F7" w:rsidRDefault="002E31F7">
            <w:pPr>
              <w:pStyle w:val="ConsPlusNonformat"/>
              <w:jc w:val="both"/>
            </w:pPr>
            <w:r>
              <w:rPr>
                <w:sz w:val="16"/>
              </w:rPr>
              <w:t xml:space="preserve">922 </w:t>
            </w:r>
          </w:p>
        </w:tc>
        <w:tc>
          <w:tcPr>
            <w:tcW w:w="658" w:type="dxa"/>
            <w:tcBorders>
              <w:top w:val="nil"/>
            </w:tcBorders>
          </w:tcPr>
          <w:p w:rsidR="002E31F7" w:rsidRDefault="002E31F7">
            <w:pPr>
              <w:pStyle w:val="ConsPlusNonformat"/>
              <w:jc w:val="both"/>
            </w:pPr>
            <w:r>
              <w:rPr>
                <w:sz w:val="16"/>
              </w:rPr>
              <w:t xml:space="preserve"> 893 </w:t>
            </w:r>
          </w:p>
        </w:tc>
      </w:tr>
      <w:tr w:rsidR="002E31F7">
        <w:trPr>
          <w:trHeight w:val="195"/>
        </w:trPr>
        <w:tc>
          <w:tcPr>
            <w:tcW w:w="658" w:type="dxa"/>
            <w:tcBorders>
              <w:top w:val="nil"/>
            </w:tcBorders>
          </w:tcPr>
          <w:p w:rsidR="002E31F7" w:rsidRDefault="002E31F7">
            <w:pPr>
              <w:pStyle w:val="ConsPlusNonformat"/>
              <w:jc w:val="both"/>
            </w:pPr>
            <w:r>
              <w:rPr>
                <w:sz w:val="16"/>
              </w:rPr>
              <w:t xml:space="preserve"> 150 </w:t>
            </w:r>
          </w:p>
        </w:tc>
        <w:tc>
          <w:tcPr>
            <w:tcW w:w="658" w:type="dxa"/>
            <w:tcBorders>
              <w:top w:val="nil"/>
            </w:tcBorders>
          </w:tcPr>
          <w:p w:rsidR="002E31F7" w:rsidRDefault="002E31F7">
            <w:pPr>
              <w:pStyle w:val="ConsPlusNonformat"/>
              <w:jc w:val="both"/>
            </w:pPr>
            <w:r>
              <w:rPr>
                <w:sz w:val="16"/>
              </w:rPr>
              <w:t xml:space="preserve">4149 </w:t>
            </w:r>
          </w:p>
        </w:tc>
        <w:tc>
          <w:tcPr>
            <w:tcW w:w="658" w:type="dxa"/>
            <w:tcBorders>
              <w:top w:val="nil"/>
            </w:tcBorders>
          </w:tcPr>
          <w:p w:rsidR="002E31F7" w:rsidRDefault="002E31F7">
            <w:pPr>
              <w:pStyle w:val="ConsPlusNonformat"/>
              <w:jc w:val="both"/>
            </w:pPr>
            <w:r>
              <w:rPr>
                <w:sz w:val="16"/>
              </w:rPr>
              <w:t xml:space="preserve">3507 </w:t>
            </w:r>
          </w:p>
        </w:tc>
        <w:tc>
          <w:tcPr>
            <w:tcW w:w="564" w:type="dxa"/>
            <w:tcBorders>
              <w:top w:val="nil"/>
            </w:tcBorders>
          </w:tcPr>
          <w:p w:rsidR="002E31F7" w:rsidRDefault="002E31F7">
            <w:pPr>
              <w:pStyle w:val="ConsPlusNonformat"/>
              <w:jc w:val="both"/>
            </w:pPr>
            <w:r>
              <w:rPr>
                <w:sz w:val="16"/>
              </w:rPr>
              <w:t>3043</w:t>
            </w:r>
          </w:p>
        </w:tc>
        <w:tc>
          <w:tcPr>
            <w:tcW w:w="658" w:type="dxa"/>
            <w:tcBorders>
              <w:top w:val="nil"/>
            </w:tcBorders>
          </w:tcPr>
          <w:p w:rsidR="002E31F7" w:rsidRDefault="002E31F7">
            <w:pPr>
              <w:pStyle w:val="ConsPlusNonformat"/>
              <w:jc w:val="both"/>
            </w:pPr>
            <w:r>
              <w:rPr>
                <w:sz w:val="16"/>
              </w:rPr>
              <w:t xml:space="preserve">2692 </w:t>
            </w:r>
          </w:p>
        </w:tc>
        <w:tc>
          <w:tcPr>
            <w:tcW w:w="564" w:type="dxa"/>
            <w:tcBorders>
              <w:top w:val="nil"/>
            </w:tcBorders>
          </w:tcPr>
          <w:p w:rsidR="002E31F7" w:rsidRDefault="002E31F7">
            <w:pPr>
              <w:pStyle w:val="ConsPlusNonformat"/>
              <w:jc w:val="both"/>
            </w:pPr>
            <w:r>
              <w:rPr>
                <w:sz w:val="16"/>
              </w:rPr>
              <w:t>2418</w:t>
            </w:r>
          </w:p>
        </w:tc>
        <w:tc>
          <w:tcPr>
            <w:tcW w:w="564" w:type="dxa"/>
            <w:tcBorders>
              <w:top w:val="nil"/>
            </w:tcBorders>
          </w:tcPr>
          <w:p w:rsidR="002E31F7" w:rsidRDefault="002E31F7">
            <w:pPr>
              <w:pStyle w:val="ConsPlusNonformat"/>
              <w:jc w:val="both"/>
            </w:pPr>
            <w:r>
              <w:rPr>
                <w:sz w:val="16"/>
              </w:rPr>
              <w:t>2197</w:t>
            </w:r>
          </w:p>
        </w:tc>
        <w:tc>
          <w:tcPr>
            <w:tcW w:w="752" w:type="dxa"/>
            <w:tcBorders>
              <w:top w:val="nil"/>
            </w:tcBorders>
          </w:tcPr>
          <w:p w:rsidR="002E31F7" w:rsidRDefault="002E31F7">
            <w:pPr>
              <w:pStyle w:val="ConsPlusNonformat"/>
              <w:jc w:val="both"/>
            </w:pPr>
            <w:r>
              <w:rPr>
                <w:sz w:val="16"/>
              </w:rPr>
              <w:t xml:space="preserve"> 2016 </w:t>
            </w:r>
          </w:p>
        </w:tc>
        <w:tc>
          <w:tcPr>
            <w:tcW w:w="658" w:type="dxa"/>
            <w:tcBorders>
              <w:top w:val="nil"/>
            </w:tcBorders>
          </w:tcPr>
          <w:p w:rsidR="002E31F7" w:rsidRDefault="002E31F7">
            <w:pPr>
              <w:pStyle w:val="ConsPlusNonformat"/>
              <w:jc w:val="both"/>
            </w:pPr>
            <w:r>
              <w:rPr>
                <w:sz w:val="16"/>
              </w:rPr>
              <w:t xml:space="preserve">1864 </w:t>
            </w:r>
          </w:p>
        </w:tc>
        <w:tc>
          <w:tcPr>
            <w:tcW w:w="658" w:type="dxa"/>
            <w:tcBorders>
              <w:top w:val="nil"/>
            </w:tcBorders>
          </w:tcPr>
          <w:p w:rsidR="002E31F7" w:rsidRDefault="002E31F7">
            <w:pPr>
              <w:pStyle w:val="ConsPlusNonformat"/>
              <w:jc w:val="both"/>
            </w:pPr>
            <w:r>
              <w:rPr>
                <w:sz w:val="16"/>
              </w:rPr>
              <w:t xml:space="preserve">1736 </w:t>
            </w:r>
          </w:p>
        </w:tc>
        <w:tc>
          <w:tcPr>
            <w:tcW w:w="752" w:type="dxa"/>
            <w:tcBorders>
              <w:top w:val="nil"/>
            </w:tcBorders>
          </w:tcPr>
          <w:p w:rsidR="002E31F7" w:rsidRDefault="002E31F7">
            <w:pPr>
              <w:pStyle w:val="ConsPlusNonformat"/>
              <w:jc w:val="both"/>
            </w:pPr>
            <w:r>
              <w:rPr>
                <w:sz w:val="16"/>
              </w:rPr>
              <w:t xml:space="preserve"> 1625 </w:t>
            </w:r>
          </w:p>
        </w:tc>
        <w:tc>
          <w:tcPr>
            <w:tcW w:w="564" w:type="dxa"/>
            <w:tcBorders>
              <w:top w:val="nil"/>
            </w:tcBorders>
          </w:tcPr>
          <w:p w:rsidR="002E31F7" w:rsidRDefault="002E31F7">
            <w:pPr>
              <w:pStyle w:val="ConsPlusNonformat"/>
              <w:jc w:val="both"/>
            </w:pPr>
            <w:r>
              <w:rPr>
                <w:sz w:val="16"/>
              </w:rPr>
              <w:t>1566</w:t>
            </w:r>
          </w:p>
        </w:tc>
        <w:tc>
          <w:tcPr>
            <w:tcW w:w="658" w:type="dxa"/>
            <w:tcBorders>
              <w:top w:val="nil"/>
            </w:tcBorders>
          </w:tcPr>
          <w:p w:rsidR="002E31F7" w:rsidRDefault="002E31F7">
            <w:pPr>
              <w:pStyle w:val="ConsPlusNonformat"/>
              <w:jc w:val="both"/>
            </w:pPr>
            <w:r>
              <w:rPr>
                <w:sz w:val="16"/>
              </w:rPr>
              <w:t xml:space="preserve">1530 </w:t>
            </w:r>
          </w:p>
        </w:tc>
        <w:tc>
          <w:tcPr>
            <w:tcW w:w="658" w:type="dxa"/>
            <w:tcBorders>
              <w:top w:val="nil"/>
            </w:tcBorders>
          </w:tcPr>
          <w:p w:rsidR="002E31F7" w:rsidRDefault="002E31F7">
            <w:pPr>
              <w:pStyle w:val="ConsPlusNonformat"/>
              <w:jc w:val="both"/>
            </w:pPr>
            <w:r>
              <w:rPr>
                <w:sz w:val="16"/>
              </w:rPr>
              <w:t xml:space="preserve">1445 </w:t>
            </w:r>
          </w:p>
        </w:tc>
        <w:tc>
          <w:tcPr>
            <w:tcW w:w="752" w:type="dxa"/>
            <w:tcBorders>
              <w:top w:val="nil"/>
            </w:tcBorders>
          </w:tcPr>
          <w:p w:rsidR="002E31F7" w:rsidRDefault="002E31F7">
            <w:pPr>
              <w:pStyle w:val="ConsPlusNonformat"/>
              <w:jc w:val="both"/>
            </w:pPr>
            <w:r>
              <w:rPr>
                <w:sz w:val="16"/>
              </w:rPr>
              <w:t xml:space="preserve"> 1371 </w:t>
            </w:r>
          </w:p>
        </w:tc>
        <w:tc>
          <w:tcPr>
            <w:tcW w:w="658" w:type="dxa"/>
            <w:tcBorders>
              <w:top w:val="nil"/>
            </w:tcBorders>
          </w:tcPr>
          <w:p w:rsidR="002E31F7" w:rsidRDefault="002E31F7">
            <w:pPr>
              <w:pStyle w:val="ConsPlusNonformat"/>
              <w:jc w:val="both"/>
            </w:pPr>
            <w:r>
              <w:rPr>
                <w:sz w:val="16"/>
              </w:rPr>
              <w:t xml:space="preserve">1305 </w:t>
            </w:r>
          </w:p>
        </w:tc>
        <w:tc>
          <w:tcPr>
            <w:tcW w:w="658" w:type="dxa"/>
            <w:tcBorders>
              <w:top w:val="nil"/>
            </w:tcBorders>
          </w:tcPr>
          <w:p w:rsidR="002E31F7" w:rsidRDefault="002E31F7">
            <w:pPr>
              <w:pStyle w:val="ConsPlusNonformat"/>
              <w:jc w:val="both"/>
            </w:pPr>
            <w:r>
              <w:rPr>
                <w:sz w:val="16"/>
              </w:rPr>
              <w:t xml:space="preserve">1246 </w:t>
            </w:r>
          </w:p>
        </w:tc>
        <w:tc>
          <w:tcPr>
            <w:tcW w:w="658" w:type="dxa"/>
            <w:tcBorders>
              <w:top w:val="nil"/>
            </w:tcBorders>
          </w:tcPr>
          <w:p w:rsidR="002E31F7" w:rsidRDefault="002E31F7">
            <w:pPr>
              <w:pStyle w:val="ConsPlusNonformat"/>
              <w:jc w:val="both"/>
            </w:pPr>
            <w:r>
              <w:rPr>
                <w:sz w:val="16"/>
              </w:rPr>
              <w:t xml:space="preserve">1192 </w:t>
            </w:r>
          </w:p>
        </w:tc>
        <w:tc>
          <w:tcPr>
            <w:tcW w:w="658" w:type="dxa"/>
            <w:tcBorders>
              <w:top w:val="nil"/>
            </w:tcBorders>
          </w:tcPr>
          <w:p w:rsidR="002E31F7" w:rsidRDefault="002E31F7">
            <w:pPr>
              <w:pStyle w:val="ConsPlusNonformat"/>
              <w:jc w:val="both"/>
            </w:pPr>
            <w:r>
              <w:rPr>
                <w:sz w:val="16"/>
              </w:rPr>
              <w:t xml:space="preserve">1144 </w:t>
            </w:r>
          </w:p>
        </w:tc>
        <w:tc>
          <w:tcPr>
            <w:tcW w:w="658" w:type="dxa"/>
            <w:tcBorders>
              <w:top w:val="nil"/>
            </w:tcBorders>
          </w:tcPr>
          <w:p w:rsidR="002E31F7" w:rsidRDefault="002E31F7">
            <w:pPr>
              <w:pStyle w:val="ConsPlusNonformat"/>
              <w:jc w:val="both"/>
            </w:pPr>
            <w:r>
              <w:rPr>
                <w:sz w:val="16"/>
              </w:rPr>
              <w:t xml:space="preserve">1100 </w:t>
            </w:r>
          </w:p>
        </w:tc>
        <w:tc>
          <w:tcPr>
            <w:tcW w:w="658" w:type="dxa"/>
            <w:tcBorders>
              <w:top w:val="nil"/>
            </w:tcBorders>
          </w:tcPr>
          <w:p w:rsidR="002E31F7" w:rsidRDefault="002E31F7">
            <w:pPr>
              <w:pStyle w:val="ConsPlusNonformat"/>
              <w:jc w:val="both"/>
            </w:pPr>
            <w:r>
              <w:rPr>
                <w:sz w:val="16"/>
              </w:rPr>
              <w:t xml:space="preserve">1060 </w:t>
            </w:r>
          </w:p>
        </w:tc>
        <w:tc>
          <w:tcPr>
            <w:tcW w:w="564" w:type="dxa"/>
            <w:tcBorders>
              <w:top w:val="nil"/>
            </w:tcBorders>
          </w:tcPr>
          <w:p w:rsidR="002E31F7" w:rsidRDefault="002E31F7">
            <w:pPr>
              <w:pStyle w:val="ConsPlusNonformat"/>
              <w:jc w:val="both"/>
            </w:pPr>
            <w:r>
              <w:rPr>
                <w:sz w:val="16"/>
              </w:rPr>
              <w:t>1023</w:t>
            </w:r>
          </w:p>
        </w:tc>
        <w:tc>
          <w:tcPr>
            <w:tcW w:w="564" w:type="dxa"/>
            <w:tcBorders>
              <w:top w:val="nil"/>
            </w:tcBorders>
          </w:tcPr>
          <w:p w:rsidR="002E31F7" w:rsidRDefault="002E31F7">
            <w:pPr>
              <w:pStyle w:val="ConsPlusNonformat"/>
              <w:jc w:val="both"/>
            </w:pPr>
            <w:r>
              <w:rPr>
                <w:sz w:val="16"/>
              </w:rPr>
              <w:t xml:space="preserve">989 </w:t>
            </w:r>
          </w:p>
        </w:tc>
        <w:tc>
          <w:tcPr>
            <w:tcW w:w="658" w:type="dxa"/>
            <w:tcBorders>
              <w:top w:val="nil"/>
            </w:tcBorders>
          </w:tcPr>
          <w:p w:rsidR="002E31F7" w:rsidRDefault="002E31F7">
            <w:pPr>
              <w:pStyle w:val="ConsPlusNonformat"/>
              <w:jc w:val="both"/>
            </w:pPr>
            <w:r>
              <w:rPr>
                <w:sz w:val="16"/>
              </w:rPr>
              <w:t xml:space="preserve"> 958 </w:t>
            </w:r>
          </w:p>
        </w:tc>
      </w:tr>
      <w:tr w:rsidR="002E31F7">
        <w:trPr>
          <w:trHeight w:val="195"/>
        </w:trPr>
        <w:tc>
          <w:tcPr>
            <w:tcW w:w="658" w:type="dxa"/>
            <w:tcBorders>
              <w:top w:val="nil"/>
            </w:tcBorders>
          </w:tcPr>
          <w:p w:rsidR="002E31F7" w:rsidRDefault="002E31F7">
            <w:pPr>
              <w:pStyle w:val="ConsPlusNonformat"/>
              <w:jc w:val="both"/>
            </w:pPr>
            <w:r>
              <w:rPr>
                <w:sz w:val="16"/>
              </w:rPr>
              <w:t xml:space="preserve"> 155 </w:t>
            </w:r>
          </w:p>
        </w:tc>
        <w:tc>
          <w:tcPr>
            <w:tcW w:w="658" w:type="dxa"/>
            <w:tcBorders>
              <w:top w:val="nil"/>
            </w:tcBorders>
          </w:tcPr>
          <w:p w:rsidR="002E31F7" w:rsidRDefault="002E31F7">
            <w:pPr>
              <w:pStyle w:val="ConsPlusNonformat"/>
              <w:jc w:val="both"/>
            </w:pPr>
            <w:r>
              <w:rPr>
                <w:sz w:val="16"/>
              </w:rPr>
              <w:t xml:space="preserve">4445 </w:t>
            </w:r>
          </w:p>
        </w:tc>
        <w:tc>
          <w:tcPr>
            <w:tcW w:w="658" w:type="dxa"/>
            <w:tcBorders>
              <w:top w:val="nil"/>
            </w:tcBorders>
          </w:tcPr>
          <w:p w:rsidR="002E31F7" w:rsidRDefault="002E31F7">
            <w:pPr>
              <w:pStyle w:val="ConsPlusNonformat"/>
              <w:jc w:val="both"/>
            </w:pPr>
            <w:r>
              <w:rPr>
                <w:sz w:val="16"/>
              </w:rPr>
              <w:t xml:space="preserve">3759 </w:t>
            </w:r>
          </w:p>
        </w:tc>
        <w:tc>
          <w:tcPr>
            <w:tcW w:w="564" w:type="dxa"/>
            <w:tcBorders>
              <w:top w:val="nil"/>
            </w:tcBorders>
          </w:tcPr>
          <w:p w:rsidR="002E31F7" w:rsidRDefault="002E31F7">
            <w:pPr>
              <w:pStyle w:val="ConsPlusNonformat"/>
              <w:jc w:val="both"/>
            </w:pPr>
            <w:r>
              <w:rPr>
                <w:sz w:val="16"/>
              </w:rPr>
              <w:t>3262</w:t>
            </w:r>
          </w:p>
        </w:tc>
        <w:tc>
          <w:tcPr>
            <w:tcW w:w="658" w:type="dxa"/>
            <w:tcBorders>
              <w:top w:val="nil"/>
            </w:tcBorders>
          </w:tcPr>
          <w:p w:rsidR="002E31F7" w:rsidRDefault="002E31F7">
            <w:pPr>
              <w:pStyle w:val="ConsPlusNonformat"/>
              <w:jc w:val="both"/>
            </w:pPr>
            <w:r>
              <w:rPr>
                <w:sz w:val="16"/>
              </w:rPr>
              <w:t xml:space="preserve">2887 </w:t>
            </w:r>
          </w:p>
        </w:tc>
        <w:tc>
          <w:tcPr>
            <w:tcW w:w="564" w:type="dxa"/>
            <w:tcBorders>
              <w:top w:val="nil"/>
            </w:tcBorders>
          </w:tcPr>
          <w:p w:rsidR="002E31F7" w:rsidRDefault="002E31F7">
            <w:pPr>
              <w:pStyle w:val="ConsPlusNonformat"/>
              <w:jc w:val="both"/>
            </w:pPr>
            <w:r>
              <w:rPr>
                <w:sz w:val="16"/>
              </w:rPr>
              <w:t>2593</w:t>
            </w:r>
          </w:p>
        </w:tc>
        <w:tc>
          <w:tcPr>
            <w:tcW w:w="564" w:type="dxa"/>
            <w:tcBorders>
              <w:top w:val="nil"/>
            </w:tcBorders>
          </w:tcPr>
          <w:p w:rsidR="002E31F7" w:rsidRDefault="002E31F7">
            <w:pPr>
              <w:pStyle w:val="ConsPlusNonformat"/>
              <w:jc w:val="both"/>
            </w:pPr>
            <w:r>
              <w:rPr>
                <w:sz w:val="16"/>
              </w:rPr>
              <w:t>2356</w:t>
            </w:r>
          </w:p>
        </w:tc>
        <w:tc>
          <w:tcPr>
            <w:tcW w:w="752" w:type="dxa"/>
            <w:tcBorders>
              <w:top w:val="nil"/>
            </w:tcBorders>
          </w:tcPr>
          <w:p w:rsidR="002E31F7" w:rsidRDefault="002E31F7">
            <w:pPr>
              <w:pStyle w:val="ConsPlusNonformat"/>
              <w:jc w:val="both"/>
            </w:pPr>
            <w:r>
              <w:rPr>
                <w:sz w:val="16"/>
              </w:rPr>
              <w:t xml:space="preserve"> 2162 </w:t>
            </w:r>
          </w:p>
        </w:tc>
        <w:tc>
          <w:tcPr>
            <w:tcW w:w="658" w:type="dxa"/>
            <w:tcBorders>
              <w:top w:val="nil"/>
            </w:tcBorders>
          </w:tcPr>
          <w:p w:rsidR="002E31F7" w:rsidRDefault="002E31F7">
            <w:pPr>
              <w:pStyle w:val="ConsPlusNonformat"/>
              <w:jc w:val="both"/>
            </w:pPr>
            <w:r>
              <w:rPr>
                <w:sz w:val="16"/>
              </w:rPr>
              <w:t xml:space="preserve">1999 </w:t>
            </w:r>
          </w:p>
        </w:tc>
        <w:tc>
          <w:tcPr>
            <w:tcW w:w="658" w:type="dxa"/>
            <w:tcBorders>
              <w:top w:val="nil"/>
            </w:tcBorders>
          </w:tcPr>
          <w:p w:rsidR="002E31F7" w:rsidRDefault="002E31F7">
            <w:pPr>
              <w:pStyle w:val="ConsPlusNonformat"/>
              <w:jc w:val="both"/>
            </w:pPr>
            <w:r>
              <w:rPr>
                <w:sz w:val="16"/>
              </w:rPr>
              <w:t xml:space="preserve">1861 </w:t>
            </w:r>
          </w:p>
        </w:tc>
        <w:tc>
          <w:tcPr>
            <w:tcW w:w="752" w:type="dxa"/>
            <w:tcBorders>
              <w:top w:val="nil"/>
            </w:tcBorders>
          </w:tcPr>
          <w:p w:rsidR="002E31F7" w:rsidRDefault="002E31F7">
            <w:pPr>
              <w:pStyle w:val="ConsPlusNonformat"/>
              <w:jc w:val="both"/>
            </w:pPr>
            <w:r>
              <w:rPr>
                <w:sz w:val="16"/>
              </w:rPr>
              <w:t xml:space="preserve"> 1742 </w:t>
            </w:r>
          </w:p>
        </w:tc>
        <w:tc>
          <w:tcPr>
            <w:tcW w:w="564" w:type="dxa"/>
            <w:tcBorders>
              <w:top w:val="nil"/>
            </w:tcBorders>
          </w:tcPr>
          <w:p w:rsidR="002E31F7" w:rsidRDefault="002E31F7">
            <w:pPr>
              <w:pStyle w:val="ConsPlusNonformat"/>
              <w:jc w:val="both"/>
            </w:pPr>
            <w:r>
              <w:rPr>
                <w:sz w:val="16"/>
              </w:rPr>
              <w:t>1679</w:t>
            </w:r>
          </w:p>
        </w:tc>
        <w:tc>
          <w:tcPr>
            <w:tcW w:w="658" w:type="dxa"/>
            <w:tcBorders>
              <w:top w:val="nil"/>
            </w:tcBorders>
          </w:tcPr>
          <w:p w:rsidR="002E31F7" w:rsidRDefault="002E31F7">
            <w:pPr>
              <w:pStyle w:val="ConsPlusNonformat"/>
              <w:jc w:val="both"/>
            </w:pPr>
            <w:r>
              <w:rPr>
                <w:sz w:val="16"/>
              </w:rPr>
              <w:t xml:space="preserve">1639 </w:t>
            </w:r>
          </w:p>
        </w:tc>
        <w:tc>
          <w:tcPr>
            <w:tcW w:w="658" w:type="dxa"/>
            <w:tcBorders>
              <w:top w:val="nil"/>
            </w:tcBorders>
          </w:tcPr>
          <w:p w:rsidR="002E31F7" w:rsidRDefault="002E31F7">
            <w:pPr>
              <w:pStyle w:val="ConsPlusNonformat"/>
              <w:jc w:val="both"/>
            </w:pPr>
            <w:r>
              <w:rPr>
                <w:sz w:val="16"/>
              </w:rPr>
              <w:t xml:space="preserve">1549 </w:t>
            </w:r>
          </w:p>
        </w:tc>
        <w:tc>
          <w:tcPr>
            <w:tcW w:w="752" w:type="dxa"/>
            <w:tcBorders>
              <w:top w:val="nil"/>
            </w:tcBorders>
          </w:tcPr>
          <w:p w:rsidR="002E31F7" w:rsidRDefault="002E31F7">
            <w:pPr>
              <w:pStyle w:val="ConsPlusNonformat"/>
              <w:jc w:val="both"/>
            </w:pPr>
            <w:r>
              <w:rPr>
                <w:sz w:val="16"/>
              </w:rPr>
              <w:t xml:space="preserve"> 1469 </w:t>
            </w:r>
          </w:p>
        </w:tc>
        <w:tc>
          <w:tcPr>
            <w:tcW w:w="658" w:type="dxa"/>
            <w:tcBorders>
              <w:top w:val="nil"/>
            </w:tcBorders>
          </w:tcPr>
          <w:p w:rsidR="002E31F7" w:rsidRDefault="002E31F7">
            <w:pPr>
              <w:pStyle w:val="ConsPlusNonformat"/>
              <w:jc w:val="both"/>
            </w:pPr>
            <w:r>
              <w:rPr>
                <w:sz w:val="16"/>
              </w:rPr>
              <w:t xml:space="preserve">1398 </w:t>
            </w:r>
          </w:p>
        </w:tc>
        <w:tc>
          <w:tcPr>
            <w:tcW w:w="658" w:type="dxa"/>
            <w:tcBorders>
              <w:top w:val="nil"/>
            </w:tcBorders>
          </w:tcPr>
          <w:p w:rsidR="002E31F7" w:rsidRDefault="002E31F7">
            <w:pPr>
              <w:pStyle w:val="ConsPlusNonformat"/>
              <w:jc w:val="both"/>
            </w:pPr>
            <w:r>
              <w:rPr>
                <w:sz w:val="16"/>
              </w:rPr>
              <w:t xml:space="preserve">1334 </w:t>
            </w:r>
          </w:p>
        </w:tc>
        <w:tc>
          <w:tcPr>
            <w:tcW w:w="658" w:type="dxa"/>
            <w:tcBorders>
              <w:top w:val="nil"/>
            </w:tcBorders>
          </w:tcPr>
          <w:p w:rsidR="002E31F7" w:rsidRDefault="002E31F7">
            <w:pPr>
              <w:pStyle w:val="ConsPlusNonformat"/>
              <w:jc w:val="both"/>
            </w:pPr>
            <w:r>
              <w:rPr>
                <w:sz w:val="16"/>
              </w:rPr>
              <w:t xml:space="preserve">1277 </w:t>
            </w:r>
          </w:p>
        </w:tc>
        <w:tc>
          <w:tcPr>
            <w:tcW w:w="658" w:type="dxa"/>
            <w:tcBorders>
              <w:top w:val="nil"/>
            </w:tcBorders>
          </w:tcPr>
          <w:p w:rsidR="002E31F7" w:rsidRDefault="002E31F7">
            <w:pPr>
              <w:pStyle w:val="ConsPlusNonformat"/>
              <w:jc w:val="both"/>
            </w:pPr>
            <w:r>
              <w:rPr>
                <w:sz w:val="16"/>
              </w:rPr>
              <w:t xml:space="preserve">1225 </w:t>
            </w:r>
          </w:p>
        </w:tc>
        <w:tc>
          <w:tcPr>
            <w:tcW w:w="658" w:type="dxa"/>
            <w:tcBorders>
              <w:top w:val="nil"/>
            </w:tcBorders>
          </w:tcPr>
          <w:p w:rsidR="002E31F7" w:rsidRDefault="002E31F7">
            <w:pPr>
              <w:pStyle w:val="ConsPlusNonformat"/>
              <w:jc w:val="both"/>
            </w:pPr>
            <w:r>
              <w:rPr>
                <w:sz w:val="16"/>
              </w:rPr>
              <w:t xml:space="preserve">1177 </w:t>
            </w:r>
          </w:p>
        </w:tc>
        <w:tc>
          <w:tcPr>
            <w:tcW w:w="658" w:type="dxa"/>
            <w:tcBorders>
              <w:top w:val="nil"/>
            </w:tcBorders>
          </w:tcPr>
          <w:p w:rsidR="002E31F7" w:rsidRDefault="002E31F7">
            <w:pPr>
              <w:pStyle w:val="ConsPlusNonformat"/>
              <w:jc w:val="both"/>
            </w:pPr>
            <w:r>
              <w:rPr>
                <w:sz w:val="16"/>
              </w:rPr>
              <w:t xml:space="preserve">1134 </w:t>
            </w:r>
          </w:p>
        </w:tc>
        <w:tc>
          <w:tcPr>
            <w:tcW w:w="564" w:type="dxa"/>
            <w:tcBorders>
              <w:top w:val="nil"/>
            </w:tcBorders>
          </w:tcPr>
          <w:p w:rsidR="002E31F7" w:rsidRDefault="002E31F7">
            <w:pPr>
              <w:pStyle w:val="ConsPlusNonformat"/>
              <w:jc w:val="both"/>
            </w:pPr>
            <w:r>
              <w:rPr>
                <w:sz w:val="16"/>
              </w:rPr>
              <w:t>1094</w:t>
            </w:r>
          </w:p>
        </w:tc>
        <w:tc>
          <w:tcPr>
            <w:tcW w:w="564" w:type="dxa"/>
            <w:tcBorders>
              <w:top w:val="nil"/>
            </w:tcBorders>
          </w:tcPr>
          <w:p w:rsidR="002E31F7" w:rsidRDefault="002E31F7">
            <w:pPr>
              <w:pStyle w:val="ConsPlusNonformat"/>
              <w:jc w:val="both"/>
            </w:pPr>
            <w:r>
              <w:rPr>
                <w:sz w:val="16"/>
              </w:rPr>
              <w:t>1058</w:t>
            </w:r>
          </w:p>
        </w:tc>
        <w:tc>
          <w:tcPr>
            <w:tcW w:w="658" w:type="dxa"/>
            <w:tcBorders>
              <w:top w:val="nil"/>
            </w:tcBorders>
          </w:tcPr>
          <w:p w:rsidR="002E31F7" w:rsidRDefault="002E31F7">
            <w:pPr>
              <w:pStyle w:val="ConsPlusNonformat"/>
              <w:jc w:val="both"/>
            </w:pPr>
            <w:r>
              <w:rPr>
                <w:sz w:val="16"/>
              </w:rPr>
              <w:t xml:space="preserve">1024 </w:t>
            </w:r>
          </w:p>
        </w:tc>
      </w:tr>
      <w:tr w:rsidR="002E31F7">
        <w:trPr>
          <w:trHeight w:val="195"/>
        </w:trPr>
        <w:tc>
          <w:tcPr>
            <w:tcW w:w="658" w:type="dxa"/>
            <w:tcBorders>
              <w:top w:val="nil"/>
            </w:tcBorders>
          </w:tcPr>
          <w:p w:rsidR="002E31F7" w:rsidRDefault="002E31F7">
            <w:pPr>
              <w:pStyle w:val="ConsPlusNonformat"/>
              <w:jc w:val="both"/>
            </w:pPr>
            <w:r>
              <w:rPr>
                <w:sz w:val="16"/>
              </w:rPr>
              <w:t xml:space="preserve"> 160 </w:t>
            </w:r>
          </w:p>
        </w:tc>
        <w:tc>
          <w:tcPr>
            <w:tcW w:w="658" w:type="dxa"/>
            <w:tcBorders>
              <w:top w:val="nil"/>
            </w:tcBorders>
          </w:tcPr>
          <w:p w:rsidR="002E31F7" w:rsidRDefault="002E31F7">
            <w:pPr>
              <w:pStyle w:val="ConsPlusNonformat"/>
              <w:jc w:val="both"/>
            </w:pPr>
            <w:r>
              <w:rPr>
                <w:sz w:val="16"/>
              </w:rPr>
              <w:t xml:space="preserve">4749 </w:t>
            </w:r>
          </w:p>
        </w:tc>
        <w:tc>
          <w:tcPr>
            <w:tcW w:w="658" w:type="dxa"/>
            <w:tcBorders>
              <w:top w:val="nil"/>
            </w:tcBorders>
          </w:tcPr>
          <w:p w:rsidR="002E31F7" w:rsidRDefault="002E31F7">
            <w:pPr>
              <w:pStyle w:val="ConsPlusNonformat"/>
              <w:jc w:val="both"/>
            </w:pPr>
            <w:r>
              <w:rPr>
                <w:sz w:val="16"/>
              </w:rPr>
              <w:t xml:space="preserve">4018 </w:t>
            </w:r>
          </w:p>
        </w:tc>
        <w:tc>
          <w:tcPr>
            <w:tcW w:w="564" w:type="dxa"/>
            <w:tcBorders>
              <w:top w:val="nil"/>
            </w:tcBorders>
          </w:tcPr>
          <w:p w:rsidR="002E31F7" w:rsidRDefault="002E31F7">
            <w:pPr>
              <w:pStyle w:val="ConsPlusNonformat"/>
              <w:jc w:val="both"/>
            </w:pPr>
            <w:r>
              <w:rPr>
                <w:sz w:val="16"/>
              </w:rPr>
              <w:t>3488</w:t>
            </w:r>
          </w:p>
        </w:tc>
        <w:tc>
          <w:tcPr>
            <w:tcW w:w="658" w:type="dxa"/>
            <w:tcBorders>
              <w:top w:val="nil"/>
            </w:tcBorders>
          </w:tcPr>
          <w:p w:rsidR="002E31F7" w:rsidRDefault="002E31F7">
            <w:pPr>
              <w:pStyle w:val="ConsPlusNonformat"/>
              <w:jc w:val="both"/>
            </w:pPr>
            <w:r>
              <w:rPr>
                <w:sz w:val="16"/>
              </w:rPr>
              <w:t xml:space="preserve">3087 </w:t>
            </w:r>
          </w:p>
        </w:tc>
        <w:tc>
          <w:tcPr>
            <w:tcW w:w="564" w:type="dxa"/>
            <w:tcBorders>
              <w:top w:val="nil"/>
            </w:tcBorders>
          </w:tcPr>
          <w:p w:rsidR="002E31F7" w:rsidRDefault="002E31F7">
            <w:pPr>
              <w:pStyle w:val="ConsPlusNonformat"/>
              <w:jc w:val="both"/>
            </w:pPr>
            <w:r>
              <w:rPr>
                <w:sz w:val="16"/>
              </w:rPr>
              <w:t>2773</w:t>
            </w:r>
          </w:p>
        </w:tc>
        <w:tc>
          <w:tcPr>
            <w:tcW w:w="564" w:type="dxa"/>
            <w:tcBorders>
              <w:top w:val="nil"/>
            </w:tcBorders>
          </w:tcPr>
          <w:p w:rsidR="002E31F7" w:rsidRDefault="002E31F7">
            <w:pPr>
              <w:pStyle w:val="ConsPlusNonformat"/>
              <w:jc w:val="both"/>
            </w:pPr>
            <w:r>
              <w:rPr>
                <w:sz w:val="16"/>
              </w:rPr>
              <w:t>2520</w:t>
            </w:r>
          </w:p>
        </w:tc>
        <w:tc>
          <w:tcPr>
            <w:tcW w:w="752" w:type="dxa"/>
            <w:tcBorders>
              <w:top w:val="nil"/>
            </w:tcBorders>
          </w:tcPr>
          <w:p w:rsidR="002E31F7" w:rsidRDefault="002E31F7">
            <w:pPr>
              <w:pStyle w:val="ConsPlusNonformat"/>
              <w:jc w:val="both"/>
            </w:pPr>
            <w:r>
              <w:rPr>
                <w:sz w:val="16"/>
              </w:rPr>
              <w:t xml:space="preserve"> 2312 </w:t>
            </w:r>
          </w:p>
        </w:tc>
        <w:tc>
          <w:tcPr>
            <w:tcW w:w="658" w:type="dxa"/>
            <w:tcBorders>
              <w:top w:val="nil"/>
            </w:tcBorders>
          </w:tcPr>
          <w:p w:rsidR="002E31F7" w:rsidRDefault="002E31F7">
            <w:pPr>
              <w:pStyle w:val="ConsPlusNonformat"/>
              <w:jc w:val="both"/>
            </w:pPr>
            <w:r>
              <w:rPr>
                <w:sz w:val="16"/>
              </w:rPr>
              <w:t xml:space="preserve">2138 </w:t>
            </w:r>
          </w:p>
        </w:tc>
        <w:tc>
          <w:tcPr>
            <w:tcW w:w="658" w:type="dxa"/>
            <w:tcBorders>
              <w:top w:val="nil"/>
            </w:tcBorders>
          </w:tcPr>
          <w:p w:rsidR="002E31F7" w:rsidRDefault="002E31F7">
            <w:pPr>
              <w:pStyle w:val="ConsPlusNonformat"/>
              <w:jc w:val="both"/>
            </w:pPr>
            <w:r>
              <w:rPr>
                <w:sz w:val="16"/>
              </w:rPr>
              <w:t xml:space="preserve">1990 </w:t>
            </w:r>
          </w:p>
        </w:tc>
        <w:tc>
          <w:tcPr>
            <w:tcW w:w="752" w:type="dxa"/>
            <w:tcBorders>
              <w:top w:val="nil"/>
            </w:tcBorders>
          </w:tcPr>
          <w:p w:rsidR="002E31F7" w:rsidRDefault="002E31F7">
            <w:pPr>
              <w:pStyle w:val="ConsPlusNonformat"/>
              <w:jc w:val="both"/>
            </w:pPr>
            <w:r>
              <w:rPr>
                <w:sz w:val="16"/>
              </w:rPr>
              <w:t xml:space="preserve"> 1863 </w:t>
            </w:r>
          </w:p>
        </w:tc>
        <w:tc>
          <w:tcPr>
            <w:tcW w:w="564" w:type="dxa"/>
            <w:tcBorders>
              <w:top w:val="nil"/>
            </w:tcBorders>
          </w:tcPr>
          <w:p w:rsidR="002E31F7" w:rsidRDefault="002E31F7">
            <w:pPr>
              <w:pStyle w:val="ConsPlusNonformat"/>
              <w:jc w:val="both"/>
            </w:pPr>
            <w:r>
              <w:rPr>
                <w:sz w:val="16"/>
              </w:rPr>
              <w:t>1795</w:t>
            </w:r>
          </w:p>
        </w:tc>
        <w:tc>
          <w:tcPr>
            <w:tcW w:w="658" w:type="dxa"/>
            <w:tcBorders>
              <w:top w:val="nil"/>
            </w:tcBorders>
          </w:tcPr>
          <w:p w:rsidR="002E31F7" w:rsidRDefault="002E31F7">
            <w:pPr>
              <w:pStyle w:val="ConsPlusNonformat"/>
              <w:jc w:val="both"/>
            </w:pPr>
            <w:r>
              <w:rPr>
                <w:sz w:val="16"/>
              </w:rPr>
              <w:t xml:space="preserve">1753 </w:t>
            </w:r>
          </w:p>
        </w:tc>
        <w:tc>
          <w:tcPr>
            <w:tcW w:w="658" w:type="dxa"/>
            <w:tcBorders>
              <w:top w:val="nil"/>
            </w:tcBorders>
          </w:tcPr>
          <w:p w:rsidR="002E31F7" w:rsidRDefault="002E31F7">
            <w:pPr>
              <w:pStyle w:val="ConsPlusNonformat"/>
              <w:jc w:val="both"/>
            </w:pPr>
            <w:r>
              <w:rPr>
                <w:sz w:val="16"/>
              </w:rPr>
              <w:t xml:space="preserve">1656 </w:t>
            </w:r>
          </w:p>
        </w:tc>
        <w:tc>
          <w:tcPr>
            <w:tcW w:w="752" w:type="dxa"/>
            <w:tcBorders>
              <w:top w:val="nil"/>
            </w:tcBorders>
          </w:tcPr>
          <w:p w:rsidR="002E31F7" w:rsidRDefault="002E31F7">
            <w:pPr>
              <w:pStyle w:val="ConsPlusNonformat"/>
              <w:jc w:val="both"/>
            </w:pPr>
            <w:r>
              <w:rPr>
                <w:sz w:val="16"/>
              </w:rPr>
              <w:t xml:space="preserve"> 1570 </w:t>
            </w:r>
          </w:p>
        </w:tc>
        <w:tc>
          <w:tcPr>
            <w:tcW w:w="658" w:type="dxa"/>
            <w:tcBorders>
              <w:top w:val="nil"/>
            </w:tcBorders>
          </w:tcPr>
          <w:p w:rsidR="002E31F7" w:rsidRDefault="002E31F7">
            <w:pPr>
              <w:pStyle w:val="ConsPlusNonformat"/>
              <w:jc w:val="both"/>
            </w:pPr>
            <w:r>
              <w:rPr>
                <w:sz w:val="16"/>
              </w:rPr>
              <w:t xml:space="preserve">1494 </w:t>
            </w:r>
          </w:p>
        </w:tc>
        <w:tc>
          <w:tcPr>
            <w:tcW w:w="658" w:type="dxa"/>
            <w:tcBorders>
              <w:top w:val="nil"/>
            </w:tcBorders>
          </w:tcPr>
          <w:p w:rsidR="002E31F7" w:rsidRDefault="002E31F7">
            <w:pPr>
              <w:pStyle w:val="ConsPlusNonformat"/>
              <w:jc w:val="both"/>
            </w:pPr>
            <w:r>
              <w:rPr>
                <w:sz w:val="16"/>
              </w:rPr>
              <w:t xml:space="preserve">1426 </w:t>
            </w:r>
          </w:p>
        </w:tc>
        <w:tc>
          <w:tcPr>
            <w:tcW w:w="658" w:type="dxa"/>
            <w:tcBorders>
              <w:top w:val="nil"/>
            </w:tcBorders>
          </w:tcPr>
          <w:p w:rsidR="002E31F7" w:rsidRDefault="002E31F7">
            <w:pPr>
              <w:pStyle w:val="ConsPlusNonformat"/>
              <w:jc w:val="both"/>
            </w:pPr>
            <w:r>
              <w:rPr>
                <w:sz w:val="16"/>
              </w:rPr>
              <w:t xml:space="preserve">1364 </w:t>
            </w:r>
          </w:p>
        </w:tc>
        <w:tc>
          <w:tcPr>
            <w:tcW w:w="658" w:type="dxa"/>
            <w:tcBorders>
              <w:top w:val="nil"/>
            </w:tcBorders>
          </w:tcPr>
          <w:p w:rsidR="002E31F7" w:rsidRDefault="002E31F7">
            <w:pPr>
              <w:pStyle w:val="ConsPlusNonformat"/>
              <w:jc w:val="both"/>
            </w:pPr>
            <w:r>
              <w:rPr>
                <w:sz w:val="16"/>
              </w:rPr>
              <w:t xml:space="preserve">1308 </w:t>
            </w:r>
          </w:p>
        </w:tc>
        <w:tc>
          <w:tcPr>
            <w:tcW w:w="658" w:type="dxa"/>
            <w:tcBorders>
              <w:top w:val="nil"/>
            </w:tcBorders>
          </w:tcPr>
          <w:p w:rsidR="002E31F7" w:rsidRDefault="002E31F7">
            <w:pPr>
              <w:pStyle w:val="ConsPlusNonformat"/>
              <w:jc w:val="both"/>
            </w:pPr>
            <w:r>
              <w:rPr>
                <w:sz w:val="16"/>
              </w:rPr>
              <w:t xml:space="preserve">1258 </w:t>
            </w:r>
          </w:p>
        </w:tc>
        <w:tc>
          <w:tcPr>
            <w:tcW w:w="658" w:type="dxa"/>
            <w:tcBorders>
              <w:top w:val="nil"/>
            </w:tcBorders>
          </w:tcPr>
          <w:p w:rsidR="002E31F7" w:rsidRDefault="002E31F7">
            <w:pPr>
              <w:pStyle w:val="ConsPlusNonformat"/>
              <w:jc w:val="both"/>
            </w:pPr>
            <w:r>
              <w:rPr>
                <w:sz w:val="16"/>
              </w:rPr>
              <w:t xml:space="preserve">1211 </w:t>
            </w:r>
          </w:p>
        </w:tc>
        <w:tc>
          <w:tcPr>
            <w:tcW w:w="564" w:type="dxa"/>
            <w:tcBorders>
              <w:top w:val="nil"/>
            </w:tcBorders>
          </w:tcPr>
          <w:p w:rsidR="002E31F7" w:rsidRDefault="002E31F7">
            <w:pPr>
              <w:pStyle w:val="ConsPlusNonformat"/>
              <w:jc w:val="both"/>
            </w:pPr>
            <w:r>
              <w:rPr>
                <w:sz w:val="16"/>
              </w:rPr>
              <w:t>1169</w:t>
            </w:r>
          </w:p>
        </w:tc>
        <w:tc>
          <w:tcPr>
            <w:tcW w:w="564" w:type="dxa"/>
            <w:tcBorders>
              <w:top w:val="nil"/>
            </w:tcBorders>
          </w:tcPr>
          <w:p w:rsidR="002E31F7" w:rsidRDefault="002E31F7">
            <w:pPr>
              <w:pStyle w:val="ConsPlusNonformat"/>
              <w:jc w:val="both"/>
            </w:pPr>
            <w:r>
              <w:rPr>
                <w:sz w:val="16"/>
              </w:rPr>
              <w:t>1129</w:t>
            </w:r>
          </w:p>
        </w:tc>
        <w:tc>
          <w:tcPr>
            <w:tcW w:w="658" w:type="dxa"/>
            <w:tcBorders>
              <w:top w:val="nil"/>
            </w:tcBorders>
          </w:tcPr>
          <w:p w:rsidR="002E31F7" w:rsidRDefault="002E31F7">
            <w:pPr>
              <w:pStyle w:val="ConsPlusNonformat"/>
              <w:jc w:val="both"/>
            </w:pPr>
            <w:r>
              <w:rPr>
                <w:sz w:val="16"/>
              </w:rPr>
              <w:t xml:space="preserve">1093 </w:t>
            </w:r>
          </w:p>
        </w:tc>
      </w:tr>
      <w:tr w:rsidR="002E31F7">
        <w:trPr>
          <w:trHeight w:val="195"/>
        </w:trPr>
        <w:tc>
          <w:tcPr>
            <w:tcW w:w="658" w:type="dxa"/>
            <w:tcBorders>
              <w:top w:val="nil"/>
            </w:tcBorders>
          </w:tcPr>
          <w:p w:rsidR="002E31F7" w:rsidRDefault="002E31F7">
            <w:pPr>
              <w:pStyle w:val="ConsPlusNonformat"/>
              <w:jc w:val="both"/>
            </w:pPr>
            <w:r>
              <w:rPr>
                <w:sz w:val="16"/>
              </w:rPr>
              <w:t xml:space="preserve"> 165 </w:t>
            </w:r>
          </w:p>
        </w:tc>
        <w:tc>
          <w:tcPr>
            <w:tcW w:w="658" w:type="dxa"/>
            <w:tcBorders>
              <w:top w:val="nil"/>
            </w:tcBorders>
          </w:tcPr>
          <w:p w:rsidR="002E31F7" w:rsidRDefault="002E31F7">
            <w:pPr>
              <w:pStyle w:val="ConsPlusNonformat"/>
              <w:jc w:val="both"/>
            </w:pPr>
            <w:r>
              <w:rPr>
                <w:sz w:val="16"/>
              </w:rPr>
              <w:t xml:space="preserve">5061 </w:t>
            </w:r>
          </w:p>
        </w:tc>
        <w:tc>
          <w:tcPr>
            <w:tcW w:w="658" w:type="dxa"/>
            <w:tcBorders>
              <w:top w:val="nil"/>
            </w:tcBorders>
          </w:tcPr>
          <w:p w:rsidR="002E31F7" w:rsidRDefault="002E31F7">
            <w:pPr>
              <w:pStyle w:val="ConsPlusNonformat"/>
              <w:jc w:val="both"/>
            </w:pPr>
            <w:r>
              <w:rPr>
                <w:sz w:val="16"/>
              </w:rPr>
              <w:t xml:space="preserve">4284 </w:t>
            </w:r>
          </w:p>
        </w:tc>
        <w:tc>
          <w:tcPr>
            <w:tcW w:w="564" w:type="dxa"/>
            <w:tcBorders>
              <w:top w:val="nil"/>
            </w:tcBorders>
          </w:tcPr>
          <w:p w:rsidR="002E31F7" w:rsidRDefault="002E31F7">
            <w:pPr>
              <w:pStyle w:val="ConsPlusNonformat"/>
              <w:jc w:val="both"/>
            </w:pPr>
            <w:r>
              <w:rPr>
                <w:sz w:val="16"/>
              </w:rPr>
              <w:t>3721</w:t>
            </w:r>
          </w:p>
        </w:tc>
        <w:tc>
          <w:tcPr>
            <w:tcW w:w="658" w:type="dxa"/>
            <w:tcBorders>
              <w:top w:val="nil"/>
            </w:tcBorders>
          </w:tcPr>
          <w:p w:rsidR="002E31F7" w:rsidRDefault="002E31F7">
            <w:pPr>
              <w:pStyle w:val="ConsPlusNonformat"/>
              <w:jc w:val="both"/>
            </w:pPr>
            <w:r>
              <w:rPr>
                <w:sz w:val="16"/>
              </w:rPr>
              <w:t xml:space="preserve">3294 </w:t>
            </w:r>
          </w:p>
        </w:tc>
        <w:tc>
          <w:tcPr>
            <w:tcW w:w="564" w:type="dxa"/>
            <w:tcBorders>
              <w:top w:val="nil"/>
            </w:tcBorders>
          </w:tcPr>
          <w:p w:rsidR="002E31F7" w:rsidRDefault="002E31F7">
            <w:pPr>
              <w:pStyle w:val="ConsPlusNonformat"/>
              <w:jc w:val="both"/>
            </w:pPr>
            <w:r>
              <w:rPr>
                <w:sz w:val="16"/>
              </w:rPr>
              <w:t>2959</w:t>
            </w:r>
          </w:p>
        </w:tc>
        <w:tc>
          <w:tcPr>
            <w:tcW w:w="564" w:type="dxa"/>
            <w:tcBorders>
              <w:top w:val="nil"/>
            </w:tcBorders>
          </w:tcPr>
          <w:p w:rsidR="002E31F7" w:rsidRDefault="002E31F7">
            <w:pPr>
              <w:pStyle w:val="ConsPlusNonformat"/>
              <w:jc w:val="both"/>
            </w:pPr>
            <w:r>
              <w:rPr>
                <w:sz w:val="16"/>
              </w:rPr>
              <w:t>2690</w:t>
            </w:r>
          </w:p>
        </w:tc>
        <w:tc>
          <w:tcPr>
            <w:tcW w:w="752" w:type="dxa"/>
            <w:tcBorders>
              <w:top w:val="nil"/>
            </w:tcBorders>
          </w:tcPr>
          <w:p w:rsidR="002E31F7" w:rsidRDefault="002E31F7">
            <w:pPr>
              <w:pStyle w:val="ConsPlusNonformat"/>
              <w:jc w:val="both"/>
            </w:pPr>
            <w:r>
              <w:rPr>
                <w:sz w:val="16"/>
              </w:rPr>
              <w:t xml:space="preserve"> 2468 </w:t>
            </w:r>
          </w:p>
        </w:tc>
        <w:tc>
          <w:tcPr>
            <w:tcW w:w="658" w:type="dxa"/>
            <w:tcBorders>
              <w:top w:val="nil"/>
            </w:tcBorders>
          </w:tcPr>
          <w:p w:rsidR="002E31F7" w:rsidRDefault="002E31F7">
            <w:pPr>
              <w:pStyle w:val="ConsPlusNonformat"/>
              <w:jc w:val="both"/>
            </w:pPr>
            <w:r>
              <w:rPr>
                <w:sz w:val="16"/>
              </w:rPr>
              <w:t xml:space="preserve">2282 </w:t>
            </w:r>
          </w:p>
        </w:tc>
        <w:tc>
          <w:tcPr>
            <w:tcW w:w="658" w:type="dxa"/>
            <w:tcBorders>
              <w:top w:val="nil"/>
            </w:tcBorders>
          </w:tcPr>
          <w:p w:rsidR="002E31F7" w:rsidRDefault="002E31F7">
            <w:pPr>
              <w:pStyle w:val="ConsPlusNonformat"/>
              <w:jc w:val="both"/>
            </w:pPr>
            <w:r>
              <w:rPr>
                <w:sz w:val="16"/>
              </w:rPr>
              <w:t xml:space="preserve">2124 </w:t>
            </w:r>
          </w:p>
        </w:tc>
        <w:tc>
          <w:tcPr>
            <w:tcW w:w="752" w:type="dxa"/>
            <w:tcBorders>
              <w:top w:val="nil"/>
            </w:tcBorders>
          </w:tcPr>
          <w:p w:rsidR="002E31F7" w:rsidRDefault="002E31F7">
            <w:pPr>
              <w:pStyle w:val="ConsPlusNonformat"/>
              <w:jc w:val="both"/>
            </w:pPr>
            <w:r>
              <w:rPr>
                <w:sz w:val="16"/>
              </w:rPr>
              <w:t xml:space="preserve"> 1988 </w:t>
            </w:r>
          </w:p>
        </w:tc>
        <w:tc>
          <w:tcPr>
            <w:tcW w:w="564" w:type="dxa"/>
            <w:tcBorders>
              <w:top w:val="nil"/>
            </w:tcBorders>
          </w:tcPr>
          <w:p w:rsidR="002E31F7" w:rsidRDefault="002E31F7">
            <w:pPr>
              <w:pStyle w:val="ConsPlusNonformat"/>
              <w:jc w:val="both"/>
            </w:pPr>
            <w:r>
              <w:rPr>
                <w:sz w:val="16"/>
              </w:rPr>
              <w:t>1916</w:t>
            </w:r>
          </w:p>
        </w:tc>
        <w:tc>
          <w:tcPr>
            <w:tcW w:w="658" w:type="dxa"/>
            <w:tcBorders>
              <w:top w:val="nil"/>
            </w:tcBorders>
          </w:tcPr>
          <w:p w:rsidR="002E31F7" w:rsidRDefault="002E31F7">
            <w:pPr>
              <w:pStyle w:val="ConsPlusNonformat"/>
              <w:jc w:val="both"/>
            </w:pPr>
            <w:r>
              <w:rPr>
                <w:sz w:val="16"/>
              </w:rPr>
              <w:t xml:space="preserve">1870 </w:t>
            </w:r>
          </w:p>
        </w:tc>
        <w:tc>
          <w:tcPr>
            <w:tcW w:w="658" w:type="dxa"/>
            <w:tcBorders>
              <w:top w:val="nil"/>
            </w:tcBorders>
          </w:tcPr>
          <w:p w:rsidR="002E31F7" w:rsidRDefault="002E31F7">
            <w:pPr>
              <w:pStyle w:val="ConsPlusNonformat"/>
              <w:jc w:val="both"/>
            </w:pPr>
            <w:r>
              <w:rPr>
                <w:sz w:val="16"/>
              </w:rPr>
              <w:t xml:space="preserve">1767 </w:t>
            </w:r>
          </w:p>
        </w:tc>
        <w:tc>
          <w:tcPr>
            <w:tcW w:w="752" w:type="dxa"/>
            <w:tcBorders>
              <w:top w:val="nil"/>
            </w:tcBorders>
          </w:tcPr>
          <w:p w:rsidR="002E31F7" w:rsidRDefault="002E31F7">
            <w:pPr>
              <w:pStyle w:val="ConsPlusNonformat"/>
              <w:jc w:val="both"/>
            </w:pPr>
            <w:r>
              <w:rPr>
                <w:sz w:val="16"/>
              </w:rPr>
              <w:t xml:space="preserve"> 1675 </w:t>
            </w:r>
          </w:p>
        </w:tc>
        <w:tc>
          <w:tcPr>
            <w:tcW w:w="658" w:type="dxa"/>
            <w:tcBorders>
              <w:top w:val="nil"/>
            </w:tcBorders>
          </w:tcPr>
          <w:p w:rsidR="002E31F7" w:rsidRDefault="002E31F7">
            <w:pPr>
              <w:pStyle w:val="ConsPlusNonformat"/>
              <w:jc w:val="both"/>
            </w:pPr>
            <w:r>
              <w:rPr>
                <w:sz w:val="16"/>
              </w:rPr>
              <w:t xml:space="preserve">1594 </w:t>
            </w:r>
          </w:p>
        </w:tc>
        <w:tc>
          <w:tcPr>
            <w:tcW w:w="658" w:type="dxa"/>
            <w:tcBorders>
              <w:top w:val="nil"/>
            </w:tcBorders>
          </w:tcPr>
          <w:p w:rsidR="002E31F7" w:rsidRDefault="002E31F7">
            <w:pPr>
              <w:pStyle w:val="ConsPlusNonformat"/>
              <w:jc w:val="both"/>
            </w:pPr>
            <w:r>
              <w:rPr>
                <w:sz w:val="16"/>
              </w:rPr>
              <w:t xml:space="preserve">1521 </w:t>
            </w:r>
          </w:p>
        </w:tc>
        <w:tc>
          <w:tcPr>
            <w:tcW w:w="658" w:type="dxa"/>
            <w:tcBorders>
              <w:top w:val="nil"/>
            </w:tcBorders>
          </w:tcPr>
          <w:p w:rsidR="002E31F7" w:rsidRDefault="002E31F7">
            <w:pPr>
              <w:pStyle w:val="ConsPlusNonformat"/>
              <w:jc w:val="both"/>
            </w:pPr>
            <w:r>
              <w:rPr>
                <w:sz w:val="16"/>
              </w:rPr>
              <w:t xml:space="preserve">1455 </w:t>
            </w:r>
          </w:p>
        </w:tc>
        <w:tc>
          <w:tcPr>
            <w:tcW w:w="658" w:type="dxa"/>
            <w:tcBorders>
              <w:top w:val="nil"/>
            </w:tcBorders>
          </w:tcPr>
          <w:p w:rsidR="002E31F7" w:rsidRDefault="002E31F7">
            <w:pPr>
              <w:pStyle w:val="ConsPlusNonformat"/>
              <w:jc w:val="both"/>
            </w:pPr>
            <w:r>
              <w:rPr>
                <w:sz w:val="16"/>
              </w:rPr>
              <w:t xml:space="preserve">1395 </w:t>
            </w:r>
          </w:p>
        </w:tc>
        <w:tc>
          <w:tcPr>
            <w:tcW w:w="658" w:type="dxa"/>
            <w:tcBorders>
              <w:top w:val="nil"/>
            </w:tcBorders>
          </w:tcPr>
          <w:p w:rsidR="002E31F7" w:rsidRDefault="002E31F7">
            <w:pPr>
              <w:pStyle w:val="ConsPlusNonformat"/>
              <w:jc w:val="both"/>
            </w:pPr>
            <w:r>
              <w:rPr>
                <w:sz w:val="16"/>
              </w:rPr>
              <w:t xml:space="preserve">1341 </w:t>
            </w:r>
          </w:p>
        </w:tc>
        <w:tc>
          <w:tcPr>
            <w:tcW w:w="658" w:type="dxa"/>
            <w:tcBorders>
              <w:top w:val="nil"/>
            </w:tcBorders>
          </w:tcPr>
          <w:p w:rsidR="002E31F7" w:rsidRDefault="002E31F7">
            <w:pPr>
              <w:pStyle w:val="ConsPlusNonformat"/>
              <w:jc w:val="both"/>
            </w:pPr>
            <w:r>
              <w:rPr>
                <w:sz w:val="16"/>
              </w:rPr>
              <w:t xml:space="preserve">1291 </w:t>
            </w:r>
          </w:p>
        </w:tc>
        <w:tc>
          <w:tcPr>
            <w:tcW w:w="564" w:type="dxa"/>
            <w:tcBorders>
              <w:top w:val="nil"/>
            </w:tcBorders>
          </w:tcPr>
          <w:p w:rsidR="002E31F7" w:rsidRDefault="002E31F7">
            <w:pPr>
              <w:pStyle w:val="ConsPlusNonformat"/>
              <w:jc w:val="both"/>
            </w:pPr>
            <w:r>
              <w:rPr>
                <w:sz w:val="16"/>
              </w:rPr>
              <w:t>1245</w:t>
            </w:r>
          </w:p>
        </w:tc>
        <w:tc>
          <w:tcPr>
            <w:tcW w:w="564" w:type="dxa"/>
            <w:tcBorders>
              <w:top w:val="nil"/>
            </w:tcBorders>
          </w:tcPr>
          <w:p w:rsidR="002E31F7" w:rsidRDefault="002E31F7">
            <w:pPr>
              <w:pStyle w:val="ConsPlusNonformat"/>
              <w:jc w:val="both"/>
            </w:pPr>
            <w:r>
              <w:rPr>
                <w:sz w:val="16"/>
              </w:rPr>
              <w:t>1203</w:t>
            </w:r>
          </w:p>
        </w:tc>
        <w:tc>
          <w:tcPr>
            <w:tcW w:w="658" w:type="dxa"/>
            <w:tcBorders>
              <w:top w:val="nil"/>
            </w:tcBorders>
          </w:tcPr>
          <w:p w:rsidR="002E31F7" w:rsidRDefault="002E31F7">
            <w:pPr>
              <w:pStyle w:val="ConsPlusNonformat"/>
              <w:jc w:val="both"/>
            </w:pPr>
            <w:r>
              <w:rPr>
                <w:sz w:val="16"/>
              </w:rPr>
              <w:t xml:space="preserve">1165 </w:t>
            </w:r>
          </w:p>
        </w:tc>
      </w:tr>
      <w:tr w:rsidR="002E31F7">
        <w:trPr>
          <w:trHeight w:val="195"/>
        </w:trPr>
        <w:tc>
          <w:tcPr>
            <w:tcW w:w="658" w:type="dxa"/>
            <w:tcBorders>
              <w:top w:val="nil"/>
            </w:tcBorders>
          </w:tcPr>
          <w:p w:rsidR="002E31F7" w:rsidRDefault="002E31F7">
            <w:pPr>
              <w:pStyle w:val="ConsPlusNonformat"/>
              <w:jc w:val="both"/>
            </w:pPr>
            <w:r>
              <w:rPr>
                <w:sz w:val="16"/>
              </w:rPr>
              <w:t xml:space="preserve"> 170 </w:t>
            </w:r>
          </w:p>
        </w:tc>
        <w:tc>
          <w:tcPr>
            <w:tcW w:w="658" w:type="dxa"/>
            <w:tcBorders>
              <w:top w:val="nil"/>
            </w:tcBorders>
          </w:tcPr>
          <w:p w:rsidR="002E31F7" w:rsidRDefault="002E31F7">
            <w:pPr>
              <w:pStyle w:val="ConsPlusNonformat"/>
              <w:jc w:val="both"/>
            </w:pPr>
            <w:r>
              <w:rPr>
                <w:sz w:val="16"/>
              </w:rPr>
              <w:t xml:space="preserve">5381 </w:t>
            </w:r>
          </w:p>
        </w:tc>
        <w:tc>
          <w:tcPr>
            <w:tcW w:w="658" w:type="dxa"/>
            <w:tcBorders>
              <w:top w:val="nil"/>
            </w:tcBorders>
          </w:tcPr>
          <w:p w:rsidR="002E31F7" w:rsidRDefault="002E31F7">
            <w:pPr>
              <w:pStyle w:val="ConsPlusNonformat"/>
              <w:jc w:val="both"/>
            </w:pPr>
            <w:r>
              <w:rPr>
                <w:sz w:val="16"/>
              </w:rPr>
              <w:t xml:space="preserve">4558 </w:t>
            </w:r>
          </w:p>
        </w:tc>
        <w:tc>
          <w:tcPr>
            <w:tcW w:w="564" w:type="dxa"/>
            <w:tcBorders>
              <w:top w:val="nil"/>
            </w:tcBorders>
          </w:tcPr>
          <w:p w:rsidR="002E31F7" w:rsidRDefault="002E31F7">
            <w:pPr>
              <w:pStyle w:val="ConsPlusNonformat"/>
              <w:jc w:val="both"/>
            </w:pPr>
            <w:r>
              <w:rPr>
                <w:sz w:val="16"/>
              </w:rPr>
              <w:t>3961</w:t>
            </w:r>
          </w:p>
        </w:tc>
        <w:tc>
          <w:tcPr>
            <w:tcW w:w="658" w:type="dxa"/>
            <w:tcBorders>
              <w:top w:val="nil"/>
            </w:tcBorders>
          </w:tcPr>
          <w:p w:rsidR="002E31F7" w:rsidRDefault="002E31F7">
            <w:pPr>
              <w:pStyle w:val="ConsPlusNonformat"/>
              <w:jc w:val="both"/>
            </w:pPr>
            <w:r>
              <w:rPr>
                <w:sz w:val="16"/>
              </w:rPr>
              <w:t xml:space="preserve">3507 </w:t>
            </w:r>
          </w:p>
        </w:tc>
        <w:tc>
          <w:tcPr>
            <w:tcW w:w="564" w:type="dxa"/>
            <w:tcBorders>
              <w:top w:val="nil"/>
            </w:tcBorders>
          </w:tcPr>
          <w:p w:rsidR="002E31F7" w:rsidRDefault="002E31F7">
            <w:pPr>
              <w:pStyle w:val="ConsPlusNonformat"/>
              <w:jc w:val="both"/>
            </w:pPr>
            <w:r>
              <w:rPr>
                <w:sz w:val="16"/>
              </w:rPr>
              <w:t>3151</w:t>
            </w:r>
          </w:p>
        </w:tc>
        <w:tc>
          <w:tcPr>
            <w:tcW w:w="564" w:type="dxa"/>
            <w:tcBorders>
              <w:top w:val="nil"/>
            </w:tcBorders>
          </w:tcPr>
          <w:p w:rsidR="002E31F7" w:rsidRDefault="002E31F7">
            <w:pPr>
              <w:pStyle w:val="ConsPlusNonformat"/>
              <w:jc w:val="both"/>
            </w:pPr>
            <w:r>
              <w:rPr>
                <w:sz w:val="16"/>
              </w:rPr>
              <w:t>2864</w:t>
            </w:r>
          </w:p>
        </w:tc>
        <w:tc>
          <w:tcPr>
            <w:tcW w:w="752" w:type="dxa"/>
            <w:tcBorders>
              <w:top w:val="nil"/>
            </w:tcBorders>
          </w:tcPr>
          <w:p w:rsidR="002E31F7" w:rsidRDefault="002E31F7">
            <w:pPr>
              <w:pStyle w:val="ConsPlusNonformat"/>
              <w:jc w:val="both"/>
            </w:pPr>
            <w:r>
              <w:rPr>
                <w:sz w:val="16"/>
              </w:rPr>
              <w:t xml:space="preserve"> 2628 </w:t>
            </w:r>
          </w:p>
        </w:tc>
        <w:tc>
          <w:tcPr>
            <w:tcW w:w="658" w:type="dxa"/>
            <w:tcBorders>
              <w:top w:val="nil"/>
            </w:tcBorders>
          </w:tcPr>
          <w:p w:rsidR="002E31F7" w:rsidRDefault="002E31F7">
            <w:pPr>
              <w:pStyle w:val="ConsPlusNonformat"/>
              <w:jc w:val="both"/>
            </w:pPr>
            <w:r>
              <w:rPr>
                <w:sz w:val="16"/>
              </w:rPr>
              <w:t xml:space="preserve">2430 </w:t>
            </w:r>
          </w:p>
        </w:tc>
        <w:tc>
          <w:tcPr>
            <w:tcW w:w="658" w:type="dxa"/>
            <w:tcBorders>
              <w:top w:val="nil"/>
            </w:tcBorders>
          </w:tcPr>
          <w:p w:rsidR="002E31F7" w:rsidRDefault="002E31F7">
            <w:pPr>
              <w:pStyle w:val="ConsPlusNonformat"/>
              <w:jc w:val="both"/>
            </w:pPr>
            <w:r>
              <w:rPr>
                <w:sz w:val="16"/>
              </w:rPr>
              <w:t xml:space="preserve">2262 </w:t>
            </w:r>
          </w:p>
        </w:tc>
        <w:tc>
          <w:tcPr>
            <w:tcW w:w="752" w:type="dxa"/>
            <w:tcBorders>
              <w:top w:val="nil"/>
            </w:tcBorders>
          </w:tcPr>
          <w:p w:rsidR="002E31F7" w:rsidRDefault="002E31F7">
            <w:pPr>
              <w:pStyle w:val="ConsPlusNonformat"/>
              <w:jc w:val="both"/>
            </w:pPr>
            <w:r>
              <w:rPr>
                <w:sz w:val="16"/>
              </w:rPr>
              <w:t xml:space="preserve"> 2117 </w:t>
            </w:r>
          </w:p>
        </w:tc>
        <w:tc>
          <w:tcPr>
            <w:tcW w:w="564" w:type="dxa"/>
            <w:tcBorders>
              <w:top w:val="nil"/>
            </w:tcBorders>
          </w:tcPr>
          <w:p w:rsidR="002E31F7" w:rsidRDefault="002E31F7">
            <w:pPr>
              <w:pStyle w:val="ConsPlusNonformat"/>
              <w:jc w:val="both"/>
            </w:pPr>
            <w:r>
              <w:rPr>
                <w:sz w:val="16"/>
              </w:rPr>
              <w:t>2040</w:t>
            </w:r>
          </w:p>
        </w:tc>
        <w:tc>
          <w:tcPr>
            <w:tcW w:w="658" w:type="dxa"/>
            <w:tcBorders>
              <w:top w:val="nil"/>
            </w:tcBorders>
          </w:tcPr>
          <w:p w:rsidR="002E31F7" w:rsidRDefault="002E31F7">
            <w:pPr>
              <w:pStyle w:val="ConsPlusNonformat"/>
              <w:jc w:val="both"/>
            </w:pPr>
            <w:r>
              <w:rPr>
                <w:sz w:val="16"/>
              </w:rPr>
              <w:t xml:space="preserve">1991 </w:t>
            </w:r>
          </w:p>
        </w:tc>
        <w:tc>
          <w:tcPr>
            <w:tcW w:w="658" w:type="dxa"/>
            <w:tcBorders>
              <w:top w:val="nil"/>
            </w:tcBorders>
          </w:tcPr>
          <w:p w:rsidR="002E31F7" w:rsidRDefault="002E31F7">
            <w:pPr>
              <w:pStyle w:val="ConsPlusNonformat"/>
              <w:jc w:val="both"/>
            </w:pPr>
            <w:r>
              <w:rPr>
                <w:sz w:val="16"/>
              </w:rPr>
              <w:t xml:space="preserve">1881 </w:t>
            </w:r>
          </w:p>
        </w:tc>
        <w:tc>
          <w:tcPr>
            <w:tcW w:w="752" w:type="dxa"/>
            <w:tcBorders>
              <w:top w:val="nil"/>
            </w:tcBorders>
          </w:tcPr>
          <w:p w:rsidR="002E31F7" w:rsidRDefault="002E31F7">
            <w:pPr>
              <w:pStyle w:val="ConsPlusNonformat"/>
              <w:jc w:val="both"/>
            </w:pPr>
            <w:r>
              <w:rPr>
                <w:sz w:val="16"/>
              </w:rPr>
              <w:t xml:space="preserve"> 1783 </w:t>
            </w:r>
          </w:p>
        </w:tc>
        <w:tc>
          <w:tcPr>
            <w:tcW w:w="658" w:type="dxa"/>
            <w:tcBorders>
              <w:top w:val="nil"/>
            </w:tcBorders>
          </w:tcPr>
          <w:p w:rsidR="002E31F7" w:rsidRDefault="002E31F7">
            <w:pPr>
              <w:pStyle w:val="ConsPlusNonformat"/>
              <w:jc w:val="both"/>
            </w:pPr>
            <w:r>
              <w:rPr>
                <w:sz w:val="16"/>
              </w:rPr>
              <w:t xml:space="preserve">1696 </w:t>
            </w:r>
          </w:p>
        </w:tc>
        <w:tc>
          <w:tcPr>
            <w:tcW w:w="658" w:type="dxa"/>
            <w:tcBorders>
              <w:top w:val="nil"/>
            </w:tcBorders>
          </w:tcPr>
          <w:p w:rsidR="002E31F7" w:rsidRDefault="002E31F7">
            <w:pPr>
              <w:pStyle w:val="ConsPlusNonformat"/>
              <w:jc w:val="both"/>
            </w:pPr>
            <w:r>
              <w:rPr>
                <w:sz w:val="16"/>
              </w:rPr>
              <w:t xml:space="preserve">1618 </w:t>
            </w:r>
          </w:p>
        </w:tc>
        <w:tc>
          <w:tcPr>
            <w:tcW w:w="658" w:type="dxa"/>
            <w:tcBorders>
              <w:top w:val="nil"/>
            </w:tcBorders>
          </w:tcPr>
          <w:p w:rsidR="002E31F7" w:rsidRDefault="002E31F7">
            <w:pPr>
              <w:pStyle w:val="ConsPlusNonformat"/>
              <w:jc w:val="both"/>
            </w:pPr>
            <w:r>
              <w:rPr>
                <w:sz w:val="16"/>
              </w:rPr>
              <w:t xml:space="preserve">1548 </w:t>
            </w:r>
          </w:p>
        </w:tc>
        <w:tc>
          <w:tcPr>
            <w:tcW w:w="658" w:type="dxa"/>
            <w:tcBorders>
              <w:top w:val="nil"/>
            </w:tcBorders>
          </w:tcPr>
          <w:p w:rsidR="002E31F7" w:rsidRDefault="002E31F7">
            <w:pPr>
              <w:pStyle w:val="ConsPlusNonformat"/>
              <w:jc w:val="both"/>
            </w:pPr>
            <w:r>
              <w:rPr>
                <w:sz w:val="16"/>
              </w:rPr>
              <w:t xml:space="preserve">1484 </w:t>
            </w:r>
          </w:p>
        </w:tc>
        <w:tc>
          <w:tcPr>
            <w:tcW w:w="658" w:type="dxa"/>
            <w:tcBorders>
              <w:top w:val="nil"/>
            </w:tcBorders>
          </w:tcPr>
          <w:p w:rsidR="002E31F7" w:rsidRDefault="002E31F7">
            <w:pPr>
              <w:pStyle w:val="ConsPlusNonformat"/>
              <w:jc w:val="both"/>
            </w:pPr>
            <w:r>
              <w:rPr>
                <w:sz w:val="16"/>
              </w:rPr>
              <w:t xml:space="preserve">1426 </w:t>
            </w:r>
          </w:p>
        </w:tc>
        <w:tc>
          <w:tcPr>
            <w:tcW w:w="658" w:type="dxa"/>
            <w:tcBorders>
              <w:top w:val="nil"/>
            </w:tcBorders>
          </w:tcPr>
          <w:p w:rsidR="002E31F7" w:rsidRDefault="002E31F7">
            <w:pPr>
              <w:pStyle w:val="ConsPlusNonformat"/>
              <w:jc w:val="both"/>
            </w:pPr>
            <w:r>
              <w:rPr>
                <w:sz w:val="16"/>
              </w:rPr>
              <w:t xml:space="preserve">1373 </w:t>
            </w:r>
          </w:p>
        </w:tc>
        <w:tc>
          <w:tcPr>
            <w:tcW w:w="564" w:type="dxa"/>
            <w:tcBorders>
              <w:top w:val="nil"/>
            </w:tcBorders>
          </w:tcPr>
          <w:p w:rsidR="002E31F7" w:rsidRDefault="002E31F7">
            <w:pPr>
              <w:pStyle w:val="ConsPlusNonformat"/>
              <w:jc w:val="both"/>
            </w:pPr>
            <w:r>
              <w:rPr>
                <w:sz w:val="16"/>
              </w:rPr>
              <w:t>1325</w:t>
            </w:r>
          </w:p>
        </w:tc>
        <w:tc>
          <w:tcPr>
            <w:tcW w:w="564" w:type="dxa"/>
            <w:tcBorders>
              <w:top w:val="nil"/>
            </w:tcBorders>
          </w:tcPr>
          <w:p w:rsidR="002E31F7" w:rsidRDefault="002E31F7">
            <w:pPr>
              <w:pStyle w:val="ConsPlusNonformat"/>
              <w:jc w:val="both"/>
            </w:pPr>
            <w:r>
              <w:rPr>
                <w:sz w:val="16"/>
              </w:rPr>
              <w:t>1280</w:t>
            </w:r>
          </w:p>
        </w:tc>
        <w:tc>
          <w:tcPr>
            <w:tcW w:w="658" w:type="dxa"/>
            <w:tcBorders>
              <w:top w:val="nil"/>
            </w:tcBorders>
          </w:tcPr>
          <w:p w:rsidR="002E31F7" w:rsidRDefault="002E31F7">
            <w:pPr>
              <w:pStyle w:val="ConsPlusNonformat"/>
              <w:jc w:val="both"/>
            </w:pPr>
            <w:r>
              <w:rPr>
                <w:sz w:val="16"/>
              </w:rPr>
              <w:t xml:space="preserve">1238 </w:t>
            </w:r>
          </w:p>
        </w:tc>
      </w:tr>
      <w:tr w:rsidR="002E31F7">
        <w:trPr>
          <w:trHeight w:val="195"/>
        </w:trPr>
        <w:tc>
          <w:tcPr>
            <w:tcW w:w="658" w:type="dxa"/>
            <w:tcBorders>
              <w:top w:val="nil"/>
            </w:tcBorders>
          </w:tcPr>
          <w:p w:rsidR="002E31F7" w:rsidRDefault="002E31F7">
            <w:pPr>
              <w:pStyle w:val="ConsPlusNonformat"/>
              <w:jc w:val="both"/>
            </w:pPr>
            <w:r>
              <w:rPr>
                <w:sz w:val="16"/>
              </w:rPr>
              <w:t xml:space="preserve"> 175 </w:t>
            </w:r>
          </w:p>
        </w:tc>
        <w:tc>
          <w:tcPr>
            <w:tcW w:w="658" w:type="dxa"/>
            <w:tcBorders>
              <w:top w:val="nil"/>
            </w:tcBorders>
          </w:tcPr>
          <w:p w:rsidR="002E31F7" w:rsidRDefault="002E31F7">
            <w:pPr>
              <w:pStyle w:val="ConsPlusNonformat"/>
              <w:jc w:val="both"/>
            </w:pPr>
            <w:r>
              <w:rPr>
                <w:sz w:val="16"/>
              </w:rPr>
              <w:t xml:space="preserve">5708 </w:t>
            </w:r>
          </w:p>
        </w:tc>
        <w:tc>
          <w:tcPr>
            <w:tcW w:w="658" w:type="dxa"/>
            <w:tcBorders>
              <w:top w:val="nil"/>
            </w:tcBorders>
          </w:tcPr>
          <w:p w:rsidR="002E31F7" w:rsidRDefault="002E31F7">
            <w:pPr>
              <w:pStyle w:val="ConsPlusNonformat"/>
              <w:jc w:val="both"/>
            </w:pPr>
            <w:r>
              <w:rPr>
                <w:sz w:val="16"/>
              </w:rPr>
              <w:t xml:space="preserve">4838 </w:t>
            </w:r>
          </w:p>
        </w:tc>
        <w:tc>
          <w:tcPr>
            <w:tcW w:w="564" w:type="dxa"/>
            <w:tcBorders>
              <w:top w:val="nil"/>
            </w:tcBorders>
          </w:tcPr>
          <w:p w:rsidR="002E31F7" w:rsidRDefault="002E31F7">
            <w:pPr>
              <w:pStyle w:val="ConsPlusNonformat"/>
              <w:jc w:val="both"/>
            </w:pPr>
            <w:r>
              <w:rPr>
                <w:sz w:val="16"/>
              </w:rPr>
              <w:t>4206</w:t>
            </w:r>
          </w:p>
        </w:tc>
        <w:tc>
          <w:tcPr>
            <w:tcW w:w="658" w:type="dxa"/>
            <w:tcBorders>
              <w:top w:val="nil"/>
            </w:tcBorders>
          </w:tcPr>
          <w:p w:rsidR="002E31F7" w:rsidRDefault="002E31F7">
            <w:pPr>
              <w:pStyle w:val="ConsPlusNonformat"/>
              <w:jc w:val="both"/>
            </w:pPr>
            <w:r>
              <w:rPr>
                <w:sz w:val="16"/>
              </w:rPr>
              <w:t xml:space="preserve">3726 </w:t>
            </w:r>
          </w:p>
        </w:tc>
        <w:tc>
          <w:tcPr>
            <w:tcW w:w="564" w:type="dxa"/>
            <w:tcBorders>
              <w:top w:val="nil"/>
            </w:tcBorders>
          </w:tcPr>
          <w:p w:rsidR="002E31F7" w:rsidRDefault="002E31F7">
            <w:pPr>
              <w:pStyle w:val="ConsPlusNonformat"/>
              <w:jc w:val="both"/>
            </w:pPr>
            <w:r>
              <w:rPr>
                <w:sz w:val="16"/>
              </w:rPr>
              <w:t>3348</w:t>
            </w:r>
          </w:p>
        </w:tc>
        <w:tc>
          <w:tcPr>
            <w:tcW w:w="564" w:type="dxa"/>
            <w:tcBorders>
              <w:top w:val="nil"/>
            </w:tcBorders>
          </w:tcPr>
          <w:p w:rsidR="002E31F7" w:rsidRDefault="002E31F7">
            <w:pPr>
              <w:pStyle w:val="ConsPlusNonformat"/>
              <w:jc w:val="both"/>
            </w:pPr>
            <w:r>
              <w:rPr>
                <w:sz w:val="16"/>
              </w:rPr>
              <w:t>3044</w:t>
            </w:r>
          </w:p>
        </w:tc>
        <w:tc>
          <w:tcPr>
            <w:tcW w:w="752" w:type="dxa"/>
            <w:tcBorders>
              <w:top w:val="nil"/>
            </w:tcBorders>
          </w:tcPr>
          <w:p w:rsidR="002E31F7" w:rsidRDefault="002E31F7">
            <w:pPr>
              <w:pStyle w:val="ConsPlusNonformat"/>
              <w:jc w:val="both"/>
            </w:pPr>
            <w:r>
              <w:rPr>
                <w:sz w:val="16"/>
              </w:rPr>
              <w:t xml:space="preserve"> 2793 </w:t>
            </w:r>
          </w:p>
        </w:tc>
        <w:tc>
          <w:tcPr>
            <w:tcW w:w="658" w:type="dxa"/>
            <w:tcBorders>
              <w:top w:val="nil"/>
            </w:tcBorders>
          </w:tcPr>
          <w:p w:rsidR="002E31F7" w:rsidRDefault="002E31F7">
            <w:pPr>
              <w:pStyle w:val="ConsPlusNonformat"/>
              <w:jc w:val="both"/>
            </w:pPr>
            <w:r>
              <w:rPr>
                <w:sz w:val="16"/>
              </w:rPr>
              <w:t xml:space="preserve">2583 </w:t>
            </w:r>
          </w:p>
        </w:tc>
        <w:tc>
          <w:tcPr>
            <w:tcW w:w="658" w:type="dxa"/>
            <w:tcBorders>
              <w:top w:val="nil"/>
            </w:tcBorders>
          </w:tcPr>
          <w:p w:rsidR="002E31F7" w:rsidRDefault="002E31F7">
            <w:pPr>
              <w:pStyle w:val="ConsPlusNonformat"/>
              <w:jc w:val="both"/>
            </w:pPr>
            <w:r>
              <w:rPr>
                <w:sz w:val="16"/>
              </w:rPr>
              <w:t xml:space="preserve">2404 </w:t>
            </w:r>
          </w:p>
        </w:tc>
        <w:tc>
          <w:tcPr>
            <w:tcW w:w="752" w:type="dxa"/>
            <w:tcBorders>
              <w:top w:val="nil"/>
            </w:tcBorders>
          </w:tcPr>
          <w:p w:rsidR="002E31F7" w:rsidRDefault="002E31F7">
            <w:pPr>
              <w:pStyle w:val="ConsPlusNonformat"/>
              <w:jc w:val="both"/>
            </w:pPr>
            <w:r>
              <w:rPr>
                <w:sz w:val="16"/>
              </w:rPr>
              <w:t xml:space="preserve"> 2250 </w:t>
            </w:r>
          </w:p>
        </w:tc>
        <w:tc>
          <w:tcPr>
            <w:tcW w:w="564" w:type="dxa"/>
            <w:tcBorders>
              <w:top w:val="nil"/>
            </w:tcBorders>
          </w:tcPr>
          <w:p w:rsidR="002E31F7" w:rsidRDefault="002E31F7">
            <w:pPr>
              <w:pStyle w:val="ConsPlusNonformat"/>
              <w:jc w:val="both"/>
            </w:pPr>
            <w:r>
              <w:rPr>
                <w:sz w:val="16"/>
              </w:rPr>
              <w:t>2168</w:t>
            </w:r>
          </w:p>
        </w:tc>
        <w:tc>
          <w:tcPr>
            <w:tcW w:w="658" w:type="dxa"/>
            <w:tcBorders>
              <w:top w:val="nil"/>
            </w:tcBorders>
          </w:tcPr>
          <w:p w:rsidR="002E31F7" w:rsidRDefault="002E31F7">
            <w:pPr>
              <w:pStyle w:val="ConsPlusNonformat"/>
              <w:jc w:val="both"/>
            </w:pPr>
            <w:r>
              <w:rPr>
                <w:sz w:val="16"/>
              </w:rPr>
              <w:t xml:space="preserve">2116 </w:t>
            </w:r>
          </w:p>
        </w:tc>
        <w:tc>
          <w:tcPr>
            <w:tcW w:w="658" w:type="dxa"/>
            <w:tcBorders>
              <w:top w:val="nil"/>
            </w:tcBorders>
          </w:tcPr>
          <w:p w:rsidR="002E31F7" w:rsidRDefault="002E31F7">
            <w:pPr>
              <w:pStyle w:val="ConsPlusNonformat"/>
              <w:jc w:val="both"/>
            </w:pPr>
            <w:r>
              <w:rPr>
                <w:sz w:val="16"/>
              </w:rPr>
              <w:t xml:space="preserve">1999 </w:t>
            </w:r>
          </w:p>
        </w:tc>
        <w:tc>
          <w:tcPr>
            <w:tcW w:w="752" w:type="dxa"/>
            <w:tcBorders>
              <w:top w:val="nil"/>
            </w:tcBorders>
          </w:tcPr>
          <w:p w:rsidR="002E31F7" w:rsidRDefault="002E31F7">
            <w:pPr>
              <w:pStyle w:val="ConsPlusNonformat"/>
              <w:jc w:val="both"/>
            </w:pPr>
            <w:r>
              <w:rPr>
                <w:sz w:val="16"/>
              </w:rPr>
              <w:t xml:space="preserve"> 1895 </w:t>
            </w:r>
          </w:p>
        </w:tc>
        <w:tc>
          <w:tcPr>
            <w:tcW w:w="658" w:type="dxa"/>
            <w:tcBorders>
              <w:top w:val="nil"/>
            </w:tcBorders>
          </w:tcPr>
          <w:p w:rsidR="002E31F7" w:rsidRDefault="002E31F7">
            <w:pPr>
              <w:pStyle w:val="ConsPlusNonformat"/>
              <w:jc w:val="both"/>
            </w:pPr>
            <w:r>
              <w:rPr>
                <w:sz w:val="16"/>
              </w:rPr>
              <w:t xml:space="preserve">1802 </w:t>
            </w:r>
          </w:p>
        </w:tc>
        <w:tc>
          <w:tcPr>
            <w:tcW w:w="658" w:type="dxa"/>
            <w:tcBorders>
              <w:top w:val="nil"/>
            </w:tcBorders>
          </w:tcPr>
          <w:p w:rsidR="002E31F7" w:rsidRDefault="002E31F7">
            <w:pPr>
              <w:pStyle w:val="ConsPlusNonformat"/>
              <w:jc w:val="both"/>
            </w:pPr>
            <w:r>
              <w:rPr>
                <w:sz w:val="16"/>
              </w:rPr>
              <w:t xml:space="preserve">1719 </w:t>
            </w:r>
          </w:p>
        </w:tc>
        <w:tc>
          <w:tcPr>
            <w:tcW w:w="658" w:type="dxa"/>
            <w:tcBorders>
              <w:top w:val="nil"/>
            </w:tcBorders>
          </w:tcPr>
          <w:p w:rsidR="002E31F7" w:rsidRDefault="002E31F7">
            <w:pPr>
              <w:pStyle w:val="ConsPlusNonformat"/>
              <w:jc w:val="both"/>
            </w:pPr>
            <w:r>
              <w:rPr>
                <w:sz w:val="16"/>
              </w:rPr>
              <w:t xml:space="preserve">1644 </w:t>
            </w:r>
          </w:p>
        </w:tc>
        <w:tc>
          <w:tcPr>
            <w:tcW w:w="658" w:type="dxa"/>
            <w:tcBorders>
              <w:top w:val="nil"/>
            </w:tcBorders>
          </w:tcPr>
          <w:p w:rsidR="002E31F7" w:rsidRDefault="002E31F7">
            <w:pPr>
              <w:pStyle w:val="ConsPlusNonformat"/>
              <w:jc w:val="both"/>
            </w:pPr>
            <w:r>
              <w:rPr>
                <w:sz w:val="16"/>
              </w:rPr>
              <w:t xml:space="preserve">1577 </w:t>
            </w:r>
          </w:p>
        </w:tc>
        <w:tc>
          <w:tcPr>
            <w:tcW w:w="658" w:type="dxa"/>
            <w:tcBorders>
              <w:top w:val="nil"/>
            </w:tcBorders>
          </w:tcPr>
          <w:p w:rsidR="002E31F7" w:rsidRDefault="002E31F7">
            <w:pPr>
              <w:pStyle w:val="ConsPlusNonformat"/>
              <w:jc w:val="both"/>
            </w:pPr>
            <w:r>
              <w:rPr>
                <w:sz w:val="16"/>
              </w:rPr>
              <w:t xml:space="preserve">1515 </w:t>
            </w:r>
          </w:p>
        </w:tc>
        <w:tc>
          <w:tcPr>
            <w:tcW w:w="658" w:type="dxa"/>
            <w:tcBorders>
              <w:top w:val="nil"/>
            </w:tcBorders>
          </w:tcPr>
          <w:p w:rsidR="002E31F7" w:rsidRDefault="002E31F7">
            <w:pPr>
              <w:pStyle w:val="ConsPlusNonformat"/>
              <w:jc w:val="both"/>
            </w:pPr>
            <w:r>
              <w:rPr>
                <w:sz w:val="16"/>
              </w:rPr>
              <w:t xml:space="preserve">1458 </w:t>
            </w:r>
          </w:p>
        </w:tc>
        <w:tc>
          <w:tcPr>
            <w:tcW w:w="564" w:type="dxa"/>
            <w:tcBorders>
              <w:top w:val="nil"/>
            </w:tcBorders>
          </w:tcPr>
          <w:p w:rsidR="002E31F7" w:rsidRDefault="002E31F7">
            <w:pPr>
              <w:pStyle w:val="ConsPlusNonformat"/>
              <w:jc w:val="both"/>
            </w:pPr>
            <w:r>
              <w:rPr>
                <w:sz w:val="16"/>
              </w:rPr>
              <w:t>1406</w:t>
            </w:r>
          </w:p>
        </w:tc>
        <w:tc>
          <w:tcPr>
            <w:tcW w:w="564" w:type="dxa"/>
            <w:tcBorders>
              <w:top w:val="nil"/>
            </w:tcBorders>
          </w:tcPr>
          <w:p w:rsidR="002E31F7" w:rsidRDefault="002E31F7">
            <w:pPr>
              <w:pStyle w:val="ConsPlusNonformat"/>
              <w:jc w:val="both"/>
            </w:pPr>
            <w:r>
              <w:rPr>
                <w:sz w:val="16"/>
              </w:rPr>
              <w:t>1359</w:t>
            </w:r>
          </w:p>
        </w:tc>
        <w:tc>
          <w:tcPr>
            <w:tcW w:w="658" w:type="dxa"/>
            <w:tcBorders>
              <w:top w:val="nil"/>
            </w:tcBorders>
          </w:tcPr>
          <w:p w:rsidR="002E31F7" w:rsidRDefault="002E31F7">
            <w:pPr>
              <w:pStyle w:val="ConsPlusNonformat"/>
              <w:jc w:val="both"/>
            </w:pPr>
            <w:r>
              <w:rPr>
                <w:sz w:val="16"/>
              </w:rPr>
              <w:t xml:space="preserve">1315 </w:t>
            </w:r>
          </w:p>
        </w:tc>
      </w:tr>
      <w:tr w:rsidR="002E31F7">
        <w:trPr>
          <w:trHeight w:val="195"/>
        </w:trPr>
        <w:tc>
          <w:tcPr>
            <w:tcW w:w="658" w:type="dxa"/>
            <w:tcBorders>
              <w:top w:val="nil"/>
            </w:tcBorders>
          </w:tcPr>
          <w:p w:rsidR="002E31F7" w:rsidRDefault="002E31F7">
            <w:pPr>
              <w:pStyle w:val="ConsPlusNonformat"/>
              <w:jc w:val="both"/>
            </w:pPr>
            <w:r>
              <w:rPr>
                <w:sz w:val="16"/>
              </w:rPr>
              <w:t xml:space="preserve"> 180 </w:t>
            </w:r>
          </w:p>
        </w:tc>
        <w:tc>
          <w:tcPr>
            <w:tcW w:w="658" w:type="dxa"/>
            <w:tcBorders>
              <w:top w:val="nil"/>
            </w:tcBorders>
          </w:tcPr>
          <w:p w:rsidR="002E31F7" w:rsidRDefault="002E31F7">
            <w:pPr>
              <w:pStyle w:val="ConsPlusNonformat"/>
              <w:jc w:val="both"/>
            </w:pPr>
            <w:r>
              <w:rPr>
                <w:sz w:val="16"/>
              </w:rPr>
              <w:t xml:space="preserve">6042 </w:t>
            </w:r>
          </w:p>
        </w:tc>
        <w:tc>
          <w:tcPr>
            <w:tcW w:w="658" w:type="dxa"/>
            <w:tcBorders>
              <w:top w:val="nil"/>
            </w:tcBorders>
          </w:tcPr>
          <w:p w:rsidR="002E31F7" w:rsidRDefault="002E31F7">
            <w:pPr>
              <w:pStyle w:val="ConsPlusNonformat"/>
              <w:jc w:val="both"/>
            </w:pPr>
            <w:r>
              <w:rPr>
                <w:sz w:val="16"/>
              </w:rPr>
              <w:t xml:space="preserve">5126 </w:t>
            </w:r>
          </w:p>
        </w:tc>
        <w:tc>
          <w:tcPr>
            <w:tcW w:w="564" w:type="dxa"/>
            <w:tcBorders>
              <w:top w:val="nil"/>
            </w:tcBorders>
          </w:tcPr>
          <w:p w:rsidR="002E31F7" w:rsidRDefault="002E31F7">
            <w:pPr>
              <w:pStyle w:val="ConsPlusNonformat"/>
              <w:jc w:val="both"/>
            </w:pPr>
            <w:r>
              <w:rPr>
                <w:sz w:val="16"/>
              </w:rPr>
              <w:t>4458</w:t>
            </w:r>
          </w:p>
        </w:tc>
        <w:tc>
          <w:tcPr>
            <w:tcW w:w="658" w:type="dxa"/>
            <w:tcBorders>
              <w:top w:val="nil"/>
            </w:tcBorders>
          </w:tcPr>
          <w:p w:rsidR="002E31F7" w:rsidRDefault="002E31F7">
            <w:pPr>
              <w:pStyle w:val="ConsPlusNonformat"/>
              <w:jc w:val="both"/>
            </w:pPr>
            <w:r>
              <w:rPr>
                <w:sz w:val="16"/>
              </w:rPr>
              <w:t xml:space="preserve">3951 </w:t>
            </w:r>
          </w:p>
        </w:tc>
        <w:tc>
          <w:tcPr>
            <w:tcW w:w="564" w:type="dxa"/>
            <w:tcBorders>
              <w:top w:val="nil"/>
            </w:tcBorders>
          </w:tcPr>
          <w:p w:rsidR="002E31F7" w:rsidRDefault="002E31F7">
            <w:pPr>
              <w:pStyle w:val="ConsPlusNonformat"/>
              <w:jc w:val="both"/>
            </w:pPr>
            <w:r>
              <w:rPr>
                <w:sz w:val="16"/>
              </w:rPr>
              <w:t>3551</w:t>
            </w:r>
          </w:p>
        </w:tc>
        <w:tc>
          <w:tcPr>
            <w:tcW w:w="564" w:type="dxa"/>
            <w:tcBorders>
              <w:top w:val="nil"/>
            </w:tcBorders>
          </w:tcPr>
          <w:p w:rsidR="002E31F7" w:rsidRDefault="002E31F7">
            <w:pPr>
              <w:pStyle w:val="ConsPlusNonformat"/>
              <w:jc w:val="both"/>
            </w:pPr>
            <w:r>
              <w:rPr>
                <w:sz w:val="16"/>
              </w:rPr>
              <w:t>3229</w:t>
            </w:r>
          </w:p>
        </w:tc>
        <w:tc>
          <w:tcPr>
            <w:tcW w:w="752" w:type="dxa"/>
            <w:tcBorders>
              <w:top w:val="nil"/>
            </w:tcBorders>
          </w:tcPr>
          <w:p w:rsidR="002E31F7" w:rsidRDefault="002E31F7">
            <w:pPr>
              <w:pStyle w:val="ConsPlusNonformat"/>
              <w:jc w:val="both"/>
            </w:pPr>
            <w:r>
              <w:rPr>
                <w:sz w:val="16"/>
              </w:rPr>
              <w:t xml:space="preserve"> 2963 </w:t>
            </w:r>
          </w:p>
        </w:tc>
        <w:tc>
          <w:tcPr>
            <w:tcW w:w="658" w:type="dxa"/>
            <w:tcBorders>
              <w:top w:val="nil"/>
            </w:tcBorders>
          </w:tcPr>
          <w:p w:rsidR="002E31F7" w:rsidRDefault="002E31F7">
            <w:pPr>
              <w:pStyle w:val="ConsPlusNonformat"/>
              <w:jc w:val="both"/>
            </w:pPr>
            <w:r>
              <w:rPr>
                <w:sz w:val="16"/>
              </w:rPr>
              <w:t xml:space="preserve">2740 </w:t>
            </w:r>
          </w:p>
        </w:tc>
        <w:tc>
          <w:tcPr>
            <w:tcW w:w="658" w:type="dxa"/>
            <w:tcBorders>
              <w:top w:val="nil"/>
            </w:tcBorders>
          </w:tcPr>
          <w:p w:rsidR="002E31F7" w:rsidRDefault="002E31F7">
            <w:pPr>
              <w:pStyle w:val="ConsPlusNonformat"/>
              <w:jc w:val="both"/>
            </w:pPr>
            <w:r>
              <w:rPr>
                <w:sz w:val="16"/>
              </w:rPr>
              <w:t xml:space="preserve">2550 </w:t>
            </w:r>
          </w:p>
        </w:tc>
        <w:tc>
          <w:tcPr>
            <w:tcW w:w="752" w:type="dxa"/>
            <w:tcBorders>
              <w:top w:val="nil"/>
            </w:tcBorders>
          </w:tcPr>
          <w:p w:rsidR="002E31F7" w:rsidRDefault="002E31F7">
            <w:pPr>
              <w:pStyle w:val="ConsPlusNonformat"/>
              <w:jc w:val="both"/>
            </w:pPr>
            <w:r>
              <w:rPr>
                <w:sz w:val="16"/>
              </w:rPr>
              <w:t xml:space="preserve"> 2387 </w:t>
            </w:r>
          </w:p>
        </w:tc>
        <w:tc>
          <w:tcPr>
            <w:tcW w:w="564" w:type="dxa"/>
            <w:tcBorders>
              <w:top w:val="nil"/>
            </w:tcBorders>
          </w:tcPr>
          <w:p w:rsidR="002E31F7" w:rsidRDefault="002E31F7">
            <w:pPr>
              <w:pStyle w:val="ConsPlusNonformat"/>
              <w:jc w:val="both"/>
            </w:pPr>
            <w:r>
              <w:rPr>
                <w:sz w:val="16"/>
              </w:rPr>
              <w:t>2300</w:t>
            </w:r>
          </w:p>
        </w:tc>
        <w:tc>
          <w:tcPr>
            <w:tcW w:w="658" w:type="dxa"/>
            <w:tcBorders>
              <w:top w:val="nil"/>
            </w:tcBorders>
          </w:tcPr>
          <w:p w:rsidR="002E31F7" w:rsidRDefault="002E31F7">
            <w:pPr>
              <w:pStyle w:val="ConsPlusNonformat"/>
              <w:jc w:val="both"/>
            </w:pPr>
            <w:r>
              <w:rPr>
                <w:sz w:val="16"/>
              </w:rPr>
              <w:t xml:space="preserve">2245 </w:t>
            </w:r>
          </w:p>
        </w:tc>
        <w:tc>
          <w:tcPr>
            <w:tcW w:w="658" w:type="dxa"/>
            <w:tcBorders>
              <w:top w:val="nil"/>
            </w:tcBorders>
          </w:tcPr>
          <w:p w:rsidR="002E31F7" w:rsidRDefault="002E31F7">
            <w:pPr>
              <w:pStyle w:val="ConsPlusNonformat"/>
              <w:jc w:val="both"/>
            </w:pPr>
            <w:r>
              <w:rPr>
                <w:sz w:val="16"/>
              </w:rPr>
              <w:t xml:space="preserve">2120 </w:t>
            </w:r>
          </w:p>
        </w:tc>
        <w:tc>
          <w:tcPr>
            <w:tcW w:w="752" w:type="dxa"/>
            <w:tcBorders>
              <w:top w:val="nil"/>
            </w:tcBorders>
          </w:tcPr>
          <w:p w:rsidR="002E31F7" w:rsidRDefault="002E31F7">
            <w:pPr>
              <w:pStyle w:val="ConsPlusNonformat"/>
              <w:jc w:val="both"/>
            </w:pPr>
            <w:r>
              <w:rPr>
                <w:sz w:val="16"/>
              </w:rPr>
              <w:t xml:space="preserve"> 2010 </w:t>
            </w:r>
          </w:p>
        </w:tc>
        <w:tc>
          <w:tcPr>
            <w:tcW w:w="658" w:type="dxa"/>
            <w:tcBorders>
              <w:top w:val="nil"/>
            </w:tcBorders>
          </w:tcPr>
          <w:p w:rsidR="002E31F7" w:rsidRDefault="002E31F7">
            <w:pPr>
              <w:pStyle w:val="ConsPlusNonformat"/>
              <w:jc w:val="both"/>
            </w:pPr>
            <w:r>
              <w:rPr>
                <w:sz w:val="16"/>
              </w:rPr>
              <w:t xml:space="preserve">1912 </w:t>
            </w:r>
          </w:p>
        </w:tc>
        <w:tc>
          <w:tcPr>
            <w:tcW w:w="658" w:type="dxa"/>
            <w:tcBorders>
              <w:top w:val="nil"/>
            </w:tcBorders>
          </w:tcPr>
          <w:p w:rsidR="002E31F7" w:rsidRDefault="002E31F7">
            <w:pPr>
              <w:pStyle w:val="ConsPlusNonformat"/>
              <w:jc w:val="both"/>
            </w:pPr>
            <w:r>
              <w:rPr>
                <w:sz w:val="16"/>
              </w:rPr>
              <w:t xml:space="preserve">1823 </w:t>
            </w:r>
          </w:p>
        </w:tc>
        <w:tc>
          <w:tcPr>
            <w:tcW w:w="658" w:type="dxa"/>
            <w:tcBorders>
              <w:top w:val="nil"/>
            </w:tcBorders>
          </w:tcPr>
          <w:p w:rsidR="002E31F7" w:rsidRDefault="002E31F7">
            <w:pPr>
              <w:pStyle w:val="ConsPlusNonformat"/>
              <w:jc w:val="both"/>
            </w:pPr>
            <w:r>
              <w:rPr>
                <w:sz w:val="16"/>
              </w:rPr>
              <w:t xml:space="preserve">1744 </w:t>
            </w:r>
          </w:p>
        </w:tc>
        <w:tc>
          <w:tcPr>
            <w:tcW w:w="658" w:type="dxa"/>
            <w:tcBorders>
              <w:top w:val="nil"/>
            </w:tcBorders>
          </w:tcPr>
          <w:p w:rsidR="002E31F7" w:rsidRDefault="002E31F7">
            <w:pPr>
              <w:pStyle w:val="ConsPlusNonformat"/>
              <w:jc w:val="both"/>
            </w:pPr>
            <w:r>
              <w:rPr>
                <w:sz w:val="16"/>
              </w:rPr>
              <w:t xml:space="preserve">1672 </w:t>
            </w:r>
          </w:p>
        </w:tc>
        <w:tc>
          <w:tcPr>
            <w:tcW w:w="658" w:type="dxa"/>
            <w:tcBorders>
              <w:top w:val="nil"/>
            </w:tcBorders>
          </w:tcPr>
          <w:p w:rsidR="002E31F7" w:rsidRDefault="002E31F7">
            <w:pPr>
              <w:pStyle w:val="ConsPlusNonformat"/>
              <w:jc w:val="both"/>
            </w:pPr>
            <w:r>
              <w:rPr>
                <w:sz w:val="16"/>
              </w:rPr>
              <w:t xml:space="preserve">1606 </w:t>
            </w:r>
          </w:p>
        </w:tc>
        <w:tc>
          <w:tcPr>
            <w:tcW w:w="658" w:type="dxa"/>
            <w:tcBorders>
              <w:top w:val="nil"/>
            </w:tcBorders>
          </w:tcPr>
          <w:p w:rsidR="002E31F7" w:rsidRDefault="002E31F7">
            <w:pPr>
              <w:pStyle w:val="ConsPlusNonformat"/>
              <w:jc w:val="both"/>
            </w:pPr>
            <w:r>
              <w:rPr>
                <w:sz w:val="16"/>
              </w:rPr>
              <w:t xml:space="preserve">1546 </w:t>
            </w:r>
          </w:p>
        </w:tc>
        <w:tc>
          <w:tcPr>
            <w:tcW w:w="564" w:type="dxa"/>
            <w:tcBorders>
              <w:top w:val="nil"/>
            </w:tcBorders>
          </w:tcPr>
          <w:p w:rsidR="002E31F7" w:rsidRDefault="002E31F7">
            <w:pPr>
              <w:pStyle w:val="ConsPlusNonformat"/>
              <w:jc w:val="both"/>
            </w:pPr>
            <w:r>
              <w:rPr>
                <w:sz w:val="16"/>
              </w:rPr>
              <w:t>1491</w:t>
            </w:r>
          </w:p>
        </w:tc>
        <w:tc>
          <w:tcPr>
            <w:tcW w:w="564" w:type="dxa"/>
            <w:tcBorders>
              <w:top w:val="nil"/>
            </w:tcBorders>
          </w:tcPr>
          <w:p w:rsidR="002E31F7" w:rsidRDefault="002E31F7">
            <w:pPr>
              <w:pStyle w:val="ConsPlusNonformat"/>
              <w:jc w:val="both"/>
            </w:pPr>
            <w:r>
              <w:rPr>
                <w:sz w:val="16"/>
              </w:rPr>
              <w:t>1440</w:t>
            </w:r>
          </w:p>
        </w:tc>
        <w:tc>
          <w:tcPr>
            <w:tcW w:w="658" w:type="dxa"/>
            <w:tcBorders>
              <w:top w:val="nil"/>
            </w:tcBorders>
          </w:tcPr>
          <w:p w:rsidR="002E31F7" w:rsidRDefault="002E31F7">
            <w:pPr>
              <w:pStyle w:val="ConsPlusNonformat"/>
              <w:jc w:val="both"/>
            </w:pPr>
            <w:r>
              <w:rPr>
                <w:sz w:val="16"/>
              </w:rPr>
              <w:t xml:space="preserve">1393 </w:t>
            </w:r>
          </w:p>
        </w:tc>
      </w:tr>
      <w:tr w:rsidR="002E31F7">
        <w:trPr>
          <w:trHeight w:val="195"/>
        </w:trPr>
        <w:tc>
          <w:tcPr>
            <w:tcW w:w="658" w:type="dxa"/>
            <w:tcBorders>
              <w:top w:val="nil"/>
            </w:tcBorders>
          </w:tcPr>
          <w:p w:rsidR="002E31F7" w:rsidRDefault="002E31F7">
            <w:pPr>
              <w:pStyle w:val="ConsPlusNonformat"/>
              <w:jc w:val="both"/>
            </w:pPr>
            <w:r>
              <w:rPr>
                <w:sz w:val="16"/>
              </w:rPr>
              <w:t xml:space="preserve"> 185 </w:t>
            </w:r>
          </w:p>
        </w:tc>
        <w:tc>
          <w:tcPr>
            <w:tcW w:w="658" w:type="dxa"/>
            <w:tcBorders>
              <w:top w:val="nil"/>
            </w:tcBorders>
          </w:tcPr>
          <w:p w:rsidR="002E31F7" w:rsidRDefault="002E31F7">
            <w:pPr>
              <w:pStyle w:val="ConsPlusNonformat"/>
              <w:jc w:val="both"/>
            </w:pPr>
            <w:r>
              <w:rPr>
                <w:sz w:val="16"/>
              </w:rPr>
              <w:t xml:space="preserve">6383 </w:t>
            </w:r>
          </w:p>
        </w:tc>
        <w:tc>
          <w:tcPr>
            <w:tcW w:w="658" w:type="dxa"/>
            <w:tcBorders>
              <w:top w:val="nil"/>
            </w:tcBorders>
          </w:tcPr>
          <w:p w:rsidR="002E31F7" w:rsidRDefault="002E31F7">
            <w:pPr>
              <w:pStyle w:val="ConsPlusNonformat"/>
              <w:jc w:val="both"/>
            </w:pPr>
            <w:r>
              <w:rPr>
                <w:sz w:val="16"/>
              </w:rPr>
              <w:t xml:space="preserve">5419 </w:t>
            </w:r>
          </w:p>
        </w:tc>
        <w:tc>
          <w:tcPr>
            <w:tcW w:w="564" w:type="dxa"/>
            <w:tcBorders>
              <w:top w:val="nil"/>
            </w:tcBorders>
          </w:tcPr>
          <w:p w:rsidR="002E31F7" w:rsidRDefault="002E31F7">
            <w:pPr>
              <w:pStyle w:val="ConsPlusNonformat"/>
              <w:jc w:val="both"/>
            </w:pPr>
            <w:r>
              <w:rPr>
                <w:sz w:val="16"/>
              </w:rPr>
              <w:t>4716</w:t>
            </w:r>
          </w:p>
        </w:tc>
        <w:tc>
          <w:tcPr>
            <w:tcW w:w="658" w:type="dxa"/>
            <w:tcBorders>
              <w:top w:val="nil"/>
            </w:tcBorders>
          </w:tcPr>
          <w:p w:rsidR="002E31F7" w:rsidRDefault="002E31F7">
            <w:pPr>
              <w:pStyle w:val="ConsPlusNonformat"/>
              <w:jc w:val="both"/>
            </w:pPr>
            <w:r>
              <w:rPr>
                <w:sz w:val="16"/>
              </w:rPr>
              <w:t xml:space="preserve">4181 </w:t>
            </w:r>
          </w:p>
        </w:tc>
        <w:tc>
          <w:tcPr>
            <w:tcW w:w="564" w:type="dxa"/>
            <w:tcBorders>
              <w:top w:val="nil"/>
            </w:tcBorders>
          </w:tcPr>
          <w:p w:rsidR="002E31F7" w:rsidRDefault="002E31F7">
            <w:pPr>
              <w:pStyle w:val="ConsPlusNonformat"/>
              <w:jc w:val="both"/>
            </w:pPr>
            <w:r>
              <w:rPr>
                <w:sz w:val="16"/>
              </w:rPr>
              <w:t>3759</w:t>
            </w:r>
          </w:p>
        </w:tc>
        <w:tc>
          <w:tcPr>
            <w:tcW w:w="564" w:type="dxa"/>
            <w:tcBorders>
              <w:top w:val="nil"/>
            </w:tcBorders>
          </w:tcPr>
          <w:p w:rsidR="002E31F7" w:rsidRDefault="002E31F7">
            <w:pPr>
              <w:pStyle w:val="ConsPlusNonformat"/>
              <w:jc w:val="both"/>
            </w:pPr>
            <w:r>
              <w:rPr>
                <w:sz w:val="16"/>
              </w:rPr>
              <w:t>3418</w:t>
            </w:r>
          </w:p>
        </w:tc>
        <w:tc>
          <w:tcPr>
            <w:tcW w:w="752" w:type="dxa"/>
            <w:tcBorders>
              <w:top w:val="nil"/>
            </w:tcBorders>
          </w:tcPr>
          <w:p w:rsidR="002E31F7" w:rsidRDefault="002E31F7">
            <w:pPr>
              <w:pStyle w:val="ConsPlusNonformat"/>
              <w:jc w:val="both"/>
            </w:pPr>
            <w:r>
              <w:rPr>
                <w:sz w:val="16"/>
              </w:rPr>
              <w:t xml:space="preserve"> 3137 </w:t>
            </w:r>
          </w:p>
        </w:tc>
        <w:tc>
          <w:tcPr>
            <w:tcW w:w="658" w:type="dxa"/>
            <w:tcBorders>
              <w:top w:val="nil"/>
            </w:tcBorders>
          </w:tcPr>
          <w:p w:rsidR="002E31F7" w:rsidRDefault="002E31F7">
            <w:pPr>
              <w:pStyle w:val="ConsPlusNonformat"/>
              <w:jc w:val="both"/>
            </w:pPr>
            <w:r>
              <w:rPr>
                <w:sz w:val="16"/>
              </w:rPr>
              <w:t xml:space="preserve">2901 </w:t>
            </w:r>
          </w:p>
        </w:tc>
        <w:tc>
          <w:tcPr>
            <w:tcW w:w="658" w:type="dxa"/>
            <w:tcBorders>
              <w:top w:val="nil"/>
            </w:tcBorders>
          </w:tcPr>
          <w:p w:rsidR="002E31F7" w:rsidRDefault="002E31F7">
            <w:pPr>
              <w:pStyle w:val="ConsPlusNonformat"/>
              <w:jc w:val="both"/>
            </w:pPr>
            <w:r>
              <w:rPr>
                <w:sz w:val="16"/>
              </w:rPr>
              <w:t xml:space="preserve">2701 </w:t>
            </w:r>
          </w:p>
        </w:tc>
        <w:tc>
          <w:tcPr>
            <w:tcW w:w="752" w:type="dxa"/>
            <w:tcBorders>
              <w:top w:val="nil"/>
            </w:tcBorders>
          </w:tcPr>
          <w:p w:rsidR="002E31F7" w:rsidRDefault="002E31F7">
            <w:pPr>
              <w:pStyle w:val="ConsPlusNonformat"/>
              <w:jc w:val="both"/>
            </w:pPr>
            <w:r>
              <w:rPr>
                <w:sz w:val="16"/>
              </w:rPr>
              <w:t xml:space="preserve"> 2528 </w:t>
            </w:r>
          </w:p>
        </w:tc>
        <w:tc>
          <w:tcPr>
            <w:tcW w:w="564" w:type="dxa"/>
            <w:tcBorders>
              <w:top w:val="nil"/>
            </w:tcBorders>
          </w:tcPr>
          <w:p w:rsidR="002E31F7" w:rsidRDefault="002E31F7">
            <w:pPr>
              <w:pStyle w:val="ConsPlusNonformat"/>
              <w:jc w:val="both"/>
            </w:pPr>
            <w:r>
              <w:rPr>
                <w:sz w:val="16"/>
              </w:rPr>
              <w:t>2435</w:t>
            </w:r>
          </w:p>
        </w:tc>
        <w:tc>
          <w:tcPr>
            <w:tcW w:w="658" w:type="dxa"/>
            <w:tcBorders>
              <w:top w:val="nil"/>
            </w:tcBorders>
          </w:tcPr>
          <w:p w:rsidR="002E31F7" w:rsidRDefault="002E31F7">
            <w:pPr>
              <w:pStyle w:val="ConsPlusNonformat"/>
              <w:jc w:val="both"/>
            </w:pPr>
            <w:r>
              <w:rPr>
                <w:sz w:val="16"/>
              </w:rPr>
              <w:t xml:space="preserve">2377 </w:t>
            </w:r>
          </w:p>
        </w:tc>
        <w:tc>
          <w:tcPr>
            <w:tcW w:w="658" w:type="dxa"/>
            <w:tcBorders>
              <w:top w:val="nil"/>
            </w:tcBorders>
          </w:tcPr>
          <w:p w:rsidR="002E31F7" w:rsidRDefault="002E31F7">
            <w:pPr>
              <w:pStyle w:val="ConsPlusNonformat"/>
              <w:jc w:val="both"/>
            </w:pPr>
            <w:r>
              <w:rPr>
                <w:sz w:val="16"/>
              </w:rPr>
              <w:t xml:space="preserve">2245 </w:t>
            </w:r>
          </w:p>
        </w:tc>
        <w:tc>
          <w:tcPr>
            <w:tcW w:w="752" w:type="dxa"/>
            <w:tcBorders>
              <w:top w:val="nil"/>
            </w:tcBorders>
          </w:tcPr>
          <w:p w:rsidR="002E31F7" w:rsidRDefault="002E31F7">
            <w:pPr>
              <w:pStyle w:val="ConsPlusNonformat"/>
              <w:jc w:val="both"/>
            </w:pPr>
            <w:r>
              <w:rPr>
                <w:sz w:val="16"/>
              </w:rPr>
              <w:t xml:space="preserve"> 2128 </w:t>
            </w:r>
          </w:p>
        </w:tc>
        <w:tc>
          <w:tcPr>
            <w:tcW w:w="658" w:type="dxa"/>
            <w:tcBorders>
              <w:top w:val="nil"/>
            </w:tcBorders>
          </w:tcPr>
          <w:p w:rsidR="002E31F7" w:rsidRDefault="002E31F7">
            <w:pPr>
              <w:pStyle w:val="ConsPlusNonformat"/>
              <w:jc w:val="both"/>
            </w:pPr>
            <w:r>
              <w:rPr>
                <w:sz w:val="16"/>
              </w:rPr>
              <w:t xml:space="preserve">2024 </w:t>
            </w:r>
          </w:p>
        </w:tc>
        <w:tc>
          <w:tcPr>
            <w:tcW w:w="658" w:type="dxa"/>
            <w:tcBorders>
              <w:top w:val="nil"/>
            </w:tcBorders>
          </w:tcPr>
          <w:p w:rsidR="002E31F7" w:rsidRDefault="002E31F7">
            <w:pPr>
              <w:pStyle w:val="ConsPlusNonformat"/>
              <w:jc w:val="both"/>
            </w:pPr>
            <w:r>
              <w:rPr>
                <w:sz w:val="16"/>
              </w:rPr>
              <w:t xml:space="preserve">1930 </w:t>
            </w:r>
          </w:p>
        </w:tc>
        <w:tc>
          <w:tcPr>
            <w:tcW w:w="658" w:type="dxa"/>
            <w:tcBorders>
              <w:top w:val="nil"/>
            </w:tcBorders>
          </w:tcPr>
          <w:p w:rsidR="002E31F7" w:rsidRDefault="002E31F7">
            <w:pPr>
              <w:pStyle w:val="ConsPlusNonformat"/>
              <w:jc w:val="both"/>
            </w:pPr>
            <w:r>
              <w:rPr>
                <w:sz w:val="16"/>
              </w:rPr>
              <w:t xml:space="preserve">1846 </w:t>
            </w:r>
          </w:p>
        </w:tc>
        <w:tc>
          <w:tcPr>
            <w:tcW w:w="658" w:type="dxa"/>
            <w:tcBorders>
              <w:top w:val="nil"/>
            </w:tcBorders>
          </w:tcPr>
          <w:p w:rsidR="002E31F7" w:rsidRDefault="002E31F7">
            <w:pPr>
              <w:pStyle w:val="ConsPlusNonformat"/>
              <w:jc w:val="both"/>
            </w:pPr>
            <w:r>
              <w:rPr>
                <w:sz w:val="16"/>
              </w:rPr>
              <w:t xml:space="preserve">1770 </w:t>
            </w:r>
          </w:p>
        </w:tc>
        <w:tc>
          <w:tcPr>
            <w:tcW w:w="658" w:type="dxa"/>
            <w:tcBorders>
              <w:top w:val="nil"/>
            </w:tcBorders>
          </w:tcPr>
          <w:p w:rsidR="002E31F7" w:rsidRDefault="002E31F7">
            <w:pPr>
              <w:pStyle w:val="ConsPlusNonformat"/>
              <w:jc w:val="both"/>
            </w:pPr>
            <w:r>
              <w:rPr>
                <w:sz w:val="16"/>
              </w:rPr>
              <w:t xml:space="preserve">1700 </w:t>
            </w:r>
          </w:p>
        </w:tc>
        <w:tc>
          <w:tcPr>
            <w:tcW w:w="658" w:type="dxa"/>
            <w:tcBorders>
              <w:top w:val="nil"/>
            </w:tcBorders>
          </w:tcPr>
          <w:p w:rsidR="002E31F7" w:rsidRDefault="002E31F7">
            <w:pPr>
              <w:pStyle w:val="ConsPlusNonformat"/>
              <w:jc w:val="both"/>
            </w:pPr>
            <w:r>
              <w:rPr>
                <w:sz w:val="16"/>
              </w:rPr>
              <w:t xml:space="preserve">1636 </w:t>
            </w:r>
          </w:p>
        </w:tc>
        <w:tc>
          <w:tcPr>
            <w:tcW w:w="564" w:type="dxa"/>
            <w:tcBorders>
              <w:top w:val="nil"/>
            </w:tcBorders>
          </w:tcPr>
          <w:p w:rsidR="002E31F7" w:rsidRDefault="002E31F7">
            <w:pPr>
              <w:pStyle w:val="ConsPlusNonformat"/>
              <w:jc w:val="both"/>
            </w:pPr>
            <w:r>
              <w:rPr>
                <w:sz w:val="16"/>
              </w:rPr>
              <w:t>1578</w:t>
            </w:r>
          </w:p>
        </w:tc>
        <w:tc>
          <w:tcPr>
            <w:tcW w:w="564" w:type="dxa"/>
            <w:tcBorders>
              <w:top w:val="nil"/>
            </w:tcBorders>
          </w:tcPr>
          <w:p w:rsidR="002E31F7" w:rsidRDefault="002E31F7">
            <w:pPr>
              <w:pStyle w:val="ConsPlusNonformat"/>
              <w:jc w:val="both"/>
            </w:pPr>
            <w:r>
              <w:rPr>
                <w:sz w:val="16"/>
              </w:rPr>
              <w:t>1524</w:t>
            </w:r>
          </w:p>
        </w:tc>
        <w:tc>
          <w:tcPr>
            <w:tcW w:w="658" w:type="dxa"/>
            <w:tcBorders>
              <w:top w:val="nil"/>
            </w:tcBorders>
          </w:tcPr>
          <w:p w:rsidR="002E31F7" w:rsidRDefault="002E31F7">
            <w:pPr>
              <w:pStyle w:val="ConsPlusNonformat"/>
              <w:jc w:val="both"/>
            </w:pPr>
            <w:r>
              <w:rPr>
                <w:sz w:val="16"/>
              </w:rPr>
              <w:t xml:space="preserve">1474 </w:t>
            </w:r>
          </w:p>
        </w:tc>
      </w:tr>
      <w:tr w:rsidR="002E31F7">
        <w:trPr>
          <w:trHeight w:val="195"/>
        </w:trPr>
        <w:tc>
          <w:tcPr>
            <w:tcW w:w="658" w:type="dxa"/>
            <w:tcBorders>
              <w:top w:val="nil"/>
            </w:tcBorders>
          </w:tcPr>
          <w:p w:rsidR="002E31F7" w:rsidRDefault="002E31F7">
            <w:pPr>
              <w:pStyle w:val="ConsPlusNonformat"/>
              <w:jc w:val="both"/>
            </w:pPr>
            <w:r>
              <w:rPr>
                <w:sz w:val="16"/>
              </w:rPr>
              <w:t xml:space="preserve"> 190 </w:t>
            </w:r>
          </w:p>
        </w:tc>
        <w:tc>
          <w:tcPr>
            <w:tcW w:w="658" w:type="dxa"/>
            <w:tcBorders>
              <w:top w:val="nil"/>
            </w:tcBorders>
          </w:tcPr>
          <w:p w:rsidR="002E31F7" w:rsidRDefault="002E31F7">
            <w:pPr>
              <w:pStyle w:val="ConsPlusNonformat"/>
              <w:jc w:val="both"/>
            </w:pPr>
            <w:r>
              <w:rPr>
                <w:sz w:val="16"/>
              </w:rPr>
              <w:t xml:space="preserve">6730 </w:t>
            </w:r>
          </w:p>
        </w:tc>
        <w:tc>
          <w:tcPr>
            <w:tcW w:w="658" w:type="dxa"/>
            <w:tcBorders>
              <w:top w:val="nil"/>
            </w:tcBorders>
          </w:tcPr>
          <w:p w:rsidR="002E31F7" w:rsidRDefault="002E31F7">
            <w:pPr>
              <w:pStyle w:val="ConsPlusNonformat"/>
              <w:jc w:val="both"/>
            </w:pPr>
            <w:r>
              <w:rPr>
                <w:sz w:val="16"/>
              </w:rPr>
              <w:t xml:space="preserve">5719 </w:t>
            </w:r>
          </w:p>
        </w:tc>
        <w:tc>
          <w:tcPr>
            <w:tcW w:w="564" w:type="dxa"/>
            <w:tcBorders>
              <w:top w:val="nil"/>
            </w:tcBorders>
          </w:tcPr>
          <w:p w:rsidR="002E31F7" w:rsidRDefault="002E31F7">
            <w:pPr>
              <w:pStyle w:val="ConsPlusNonformat"/>
              <w:jc w:val="both"/>
            </w:pPr>
            <w:r>
              <w:rPr>
                <w:sz w:val="16"/>
              </w:rPr>
              <w:t>4980</w:t>
            </w:r>
          </w:p>
        </w:tc>
        <w:tc>
          <w:tcPr>
            <w:tcW w:w="658" w:type="dxa"/>
            <w:tcBorders>
              <w:top w:val="nil"/>
            </w:tcBorders>
          </w:tcPr>
          <w:p w:rsidR="002E31F7" w:rsidRDefault="002E31F7">
            <w:pPr>
              <w:pStyle w:val="ConsPlusNonformat"/>
              <w:jc w:val="both"/>
            </w:pPr>
            <w:r>
              <w:rPr>
                <w:sz w:val="16"/>
              </w:rPr>
              <w:t xml:space="preserve">4416 </w:t>
            </w:r>
          </w:p>
        </w:tc>
        <w:tc>
          <w:tcPr>
            <w:tcW w:w="564" w:type="dxa"/>
            <w:tcBorders>
              <w:top w:val="nil"/>
            </w:tcBorders>
          </w:tcPr>
          <w:p w:rsidR="002E31F7" w:rsidRDefault="002E31F7">
            <w:pPr>
              <w:pStyle w:val="ConsPlusNonformat"/>
              <w:jc w:val="both"/>
            </w:pPr>
            <w:r>
              <w:rPr>
                <w:sz w:val="16"/>
              </w:rPr>
              <w:t>3972</w:t>
            </w:r>
          </w:p>
        </w:tc>
        <w:tc>
          <w:tcPr>
            <w:tcW w:w="564" w:type="dxa"/>
            <w:tcBorders>
              <w:top w:val="nil"/>
            </w:tcBorders>
          </w:tcPr>
          <w:p w:rsidR="002E31F7" w:rsidRDefault="002E31F7">
            <w:pPr>
              <w:pStyle w:val="ConsPlusNonformat"/>
              <w:jc w:val="both"/>
            </w:pPr>
            <w:r>
              <w:rPr>
                <w:sz w:val="16"/>
              </w:rPr>
              <w:t>3612</w:t>
            </w:r>
          </w:p>
        </w:tc>
        <w:tc>
          <w:tcPr>
            <w:tcW w:w="752" w:type="dxa"/>
            <w:tcBorders>
              <w:top w:val="nil"/>
            </w:tcBorders>
          </w:tcPr>
          <w:p w:rsidR="002E31F7" w:rsidRDefault="002E31F7">
            <w:pPr>
              <w:pStyle w:val="ConsPlusNonformat"/>
              <w:jc w:val="both"/>
            </w:pPr>
            <w:r>
              <w:rPr>
                <w:sz w:val="16"/>
              </w:rPr>
              <w:t xml:space="preserve"> 3316 </w:t>
            </w:r>
          </w:p>
        </w:tc>
        <w:tc>
          <w:tcPr>
            <w:tcW w:w="658" w:type="dxa"/>
            <w:tcBorders>
              <w:top w:val="nil"/>
            </w:tcBorders>
          </w:tcPr>
          <w:p w:rsidR="002E31F7" w:rsidRDefault="002E31F7">
            <w:pPr>
              <w:pStyle w:val="ConsPlusNonformat"/>
              <w:jc w:val="both"/>
            </w:pPr>
            <w:r>
              <w:rPr>
                <w:sz w:val="16"/>
              </w:rPr>
              <w:t xml:space="preserve">3067 </w:t>
            </w:r>
          </w:p>
        </w:tc>
        <w:tc>
          <w:tcPr>
            <w:tcW w:w="658" w:type="dxa"/>
            <w:tcBorders>
              <w:top w:val="nil"/>
            </w:tcBorders>
          </w:tcPr>
          <w:p w:rsidR="002E31F7" w:rsidRDefault="002E31F7">
            <w:pPr>
              <w:pStyle w:val="ConsPlusNonformat"/>
              <w:jc w:val="both"/>
            </w:pPr>
            <w:r>
              <w:rPr>
                <w:sz w:val="16"/>
              </w:rPr>
              <w:t xml:space="preserve">2855 </w:t>
            </w:r>
          </w:p>
        </w:tc>
        <w:tc>
          <w:tcPr>
            <w:tcW w:w="752" w:type="dxa"/>
            <w:tcBorders>
              <w:top w:val="nil"/>
            </w:tcBorders>
          </w:tcPr>
          <w:p w:rsidR="002E31F7" w:rsidRDefault="002E31F7">
            <w:pPr>
              <w:pStyle w:val="ConsPlusNonformat"/>
              <w:jc w:val="both"/>
            </w:pPr>
            <w:r>
              <w:rPr>
                <w:sz w:val="16"/>
              </w:rPr>
              <w:t xml:space="preserve"> 2672 </w:t>
            </w:r>
          </w:p>
        </w:tc>
        <w:tc>
          <w:tcPr>
            <w:tcW w:w="564" w:type="dxa"/>
            <w:tcBorders>
              <w:top w:val="nil"/>
            </w:tcBorders>
          </w:tcPr>
          <w:p w:rsidR="002E31F7" w:rsidRDefault="002E31F7">
            <w:pPr>
              <w:pStyle w:val="ConsPlusNonformat"/>
              <w:jc w:val="both"/>
            </w:pPr>
            <w:r>
              <w:rPr>
                <w:sz w:val="16"/>
              </w:rPr>
              <w:t>2574</w:t>
            </w:r>
          </w:p>
        </w:tc>
        <w:tc>
          <w:tcPr>
            <w:tcW w:w="658" w:type="dxa"/>
            <w:tcBorders>
              <w:top w:val="nil"/>
            </w:tcBorders>
          </w:tcPr>
          <w:p w:rsidR="002E31F7" w:rsidRDefault="002E31F7">
            <w:pPr>
              <w:pStyle w:val="ConsPlusNonformat"/>
              <w:jc w:val="both"/>
            </w:pPr>
            <w:r>
              <w:rPr>
                <w:sz w:val="16"/>
              </w:rPr>
              <w:t xml:space="preserve">2513 </w:t>
            </w:r>
          </w:p>
        </w:tc>
        <w:tc>
          <w:tcPr>
            <w:tcW w:w="658" w:type="dxa"/>
            <w:tcBorders>
              <w:top w:val="nil"/>
            </w:tcBorders>
          </w:tcPr>
          <w:p w:rsidR="002E31F7" w:rsidRDefault="002E31F7">
            <w:pPr>
              <w:pStyle w:val="ConsPlusNonformat"/>
              <w:jc w:val="both"/>
            </w:pPr>
            <w:r>
              <w:rPr>
                <w:sz w:val="16"/>
              </w:rPr>
              <w:t xml:space="preserve">2373 </w:t>
            </w:r>
          </w:p>
        </w:tc>
        <w:tc>
          <w:tcPr>
            <w:tcW w:w="752" w:type="dxa"/>
            <w:tcBorders>
              <w:top w:val="nil"/>
            </w:tcBorders>
          </w:tcPr>
          <w:p w:rsidR="002E31F7" w:rsidRDefault="002E31F7">
            <w:pPr>
              <w:pStyle w:val="ConsPlusNonformat"/>
              <w:jc w:val="both"/>
            </w:pPr>
            <w:r>
              <w:rPr>
                <w:sz w:val="16"/>
              </w:rPr>
              <w:t xml:space="preserve"> 2250 </w:t>
            </w:r>
          </w:p>
        </w:tc>
        <w:tc>
          <w:tcPr>
            <w:tcW w:w="658" w:type="dxa"/>
            <w:tcBorders>
              <w:top w:val="nil"/>
            </w:tcBorders>
          </w:tcPr>
          <w:p w:rsidR="002E31F7" w:rsidRDefault="002E31F7">
            <w:pPr>
              <w:pStyle w:val="ConsPlusNonformat"/>
              <w:jc w:val="both"/>
            </w:pPr>
            <w:r>
              <w:rPr>
                <w:sz w:val="16"/>
              </w:rPr>
              <w:t xml:space="preserve">2139 </w:t>
            </w:r>
          </w:p>
        </w:tc>
        <w:tc>
          <w:tcPr>
            <w:tcW w:w="658" w:type="dxa"/>
            <w:tcBorders>
              <w:top w:val="nil"/>
            </w:tcBorders>
          </w:tcPr>
          <w:p w:rsidR="002E31F7" w:rsidRDefault="002E31F7">
            <w:pPr>
              <w:pStyle w:val="ConsPlusNonformat"/>
              <w:jc w:val="both"/>
            </w:pPr>
            <w:r>
              <w:rPr>
                <w:sz w:val="16"/>
              </w:rPr>
              <w:t xml:space="preserve">2040 </w:t>
            </w:r>
          </w:p>
        </w:tc>
        <w:tc>
          <w:tcPr>
            <w:tcW w:w="658" w:type="dxa"/>
            <w:tcBorders>
              <w:top w:val="nil"/>
            </w:tcBorders>
          </w:tcPr>
          <w:p w:rsidR="002E31F7" w:rsidRDefault="002E31F7">
            <w:pPr>
              <w:pStyle w:val="ConsPlusNonformat"/>
              <w:jc w:val="both"/>
            </w:pPr>
            <w:r>
              <w:rPr>
                <w:sz w:val="16"/>
              </w:rPr>
              <w:t xml:space="preserve">1951 </w:t>
            </w:r>
          </w:p>
        </w:tc>
        <w:tc>
          <w:tcPr>
            <w:tcW w:w="658" w:type="dxa"/>
            <w:tcBorders>
              <w:top w:val="nil"/>
            </w:tcBorders>
          </w:tcPr>
          <w:p w:rsidR="002E31F7" w:rsidRDefault="002E31F7">
            <w:pPr>
              <w:pStyle w:val="ConsPlusNonformat"/>
              <w:jc w:val="both"/>
            </w:pPr>
            <w:r>
              <w:rPr>
                <w:sz w:val="16"/>
              </w:rPr>
              <w:t xml:space="preserve">1870 </w:t>
            </w:r>
          </w:p>
        </w:tc>
        <w:tc>
          <w:tcPr>
            <w:tcW w:w="658" w:type="dxa"/>
            <w:tcBorders>
              <w:top w:val="nil"/>
            </w:tcBorders>
          </w:tcPr>
          <w:p w:rsidR="002E31F7" w:rsidRDefault="002E31F7">
            <w:pPr>
              <w:pStyle w:val="ConsPlusNonformat"/>
              <w:jc w:val="both"/>
            </w:pPr>
            <w:r>
              <w:rPr>
                <w:sz w:val="16"/>
              </w:rPr>
              <w:t xml:space="preserve">1796 </w:t>
            </w:r>
          </w:p>
        </w:tc>
        <w:tc>
          <w:tcPr>
            <w:tcW w:w="658" w:type="dxa"/>
            <w:tcBorders>
              <w:top w:val="nil"/>
            </w:tcBorders>
          </w:tcPr>
          <w:p w:rsidR="002E31F7" w:rsidRDefault="002E31F7">
            <w:pPr>
              <w:pStyle w:val="ConsPlusNonformat"/>
              <w:jc w:val="both"/>
            </w:pPr>
            <w:r>
              <w:rPr>
                <w:sz w:val="16"/>
              </w:rPr>
              <w:t xml:space="preserve">1729 </w:t>
            </w:r>
          </w:p>
        </w:tc>
        <w:tc>
          <w:tcPr>
            <w:tcW w:w="564" w:type="dxa"/>
            <w:tcBorders>
              <w:top w:val="nil"/>
            </w:tcBorders>
          </w:tcPr>
          <w:p w:rsidR="002E31F7" w:rsidRDefault="002E31F7">
            <w:pPr>
              <w:pStyle w:val="ConsPlusNonformat"/>
              <w:jc w:val="both"/>
            </w:pPr>
            <w:r>
              <w:rPr>
                <w:sz w:val="16"/>
              </w:rPr>
              <w:t>1667</w:t>
            </w:r>
          </w:p>
        </w:tc>
        <w:tc>
          <w:tcPr>
            <w:tcW w:w="564" w:type="dxa"/>
            <w:tcBorders>
              <w:top w:val="nil"/>
            </w:tcBorders>
          </w:tcPr>
          <w:p w:rsidR="002E31F7" w:rsidRDefault="002E31F7">
            <w:pPr>
              <w:pStyle w:val="ConsPlusNonformat"/>
              <w:jc w:val="both"/>
            </w:pPr>
            <w:r>
              <w:rPr>
                <w:sz w:val="16"/>
              </w:rPr>
              <w:t>1610</w:t>
            </w:r>
          </w:p>
        </w:tc>
        <w:tc>
          <w:tcPr>
            <w:tcW w:w="658" w:type="dxa"/>
            <w:tcBorders>
              <w:top w:val="nil"/>
            </w:tcBorders>
          </w:tcPr>
          <w:p w:rsidR="002E31F7" w:rsidRDefault="002E31F7">
            <w:pPr>
              <w:pStyle w:val="ConsPlusNonformat"/>
              <w:jc w:val="both"/>
            </w:pPr>
            <w:r>
              <w:rPr>
                <w:sz w:val="16"/>
              </w:rPr>
              <w:t xml:space="preserve">1557 </w:t>
            </w:r>
          </w:p>
        </w:tc>
      </w:tr>
      <w:tr w:rsidR="002E31F7">
        <w:trPr>
          <w:trHeight w:val="195"/>
        </w:trPr>
        <w:tc>
          <w:tcPr>
            <w:tcW w:w="658" w:type="dxa"/>
            <w:tcBorders>
              <w:top w:val="nil"/>
            </w:tcBorders>
          </w:tcPr>
          <w:p w:rsidR="002E31F7" w:rsidRDefault="002E31F7">
            <w:pPr>
              <w:pStyle w:val="ConsPlusNonformat"/>
              <w:jc w:val="both"/>
            </w:pPr>
            <w:r>
              <w:rPr>
                <w:sz w:val="16"/>
              </w:rPr>
              <w:t xml:space="preserve"> 195 </w:t>
            </w:r>
          </w:p>
        </w:tc>
        <w:tc>
          <w:tcPr>
            <w:tcW w:w="658" w:type="dxa"/>
            <w:tcBorders>
              <w:top w:val="nil"/>
            </w:tcBorders>
          </w:tcPr>
          <w:p w:rsidR="002E31F7" w:rsidRDefault="002E31F7">
            <w:pPr>
              <w:pStyle w:val="ConsPlusNonformat"/>
              <w:jc w:val="both"/>
            </w:pPr>
            <w:r>
              <w:rPr>
                <w:sz w:val="16"/>
              </w:rPr>
              <w:t xml:space="preserve">7083 </w:t>
            </w:r>
          </w:p>
        </w:tc>
        <w:tc>
          <w:tcPr>
            <w:tcW w:w="658" w:type="dxa"/>
            <w:tcBorders>
              <w:top w:val="nil"/>
            </w:tcBorders>
          </w:tcPr>
          <w:p w:rsidR="002E31F7" w:rsidRDefault="002E31F7">
            <w:pPr>
              <w:pStyle w:val="ConsPlusNonformat"/>
              <w:jc w:val="both"/>
            </w:pPr>
            <w:r>
              <w:rPr>
                <w:sz w:val="16"/>
              </w:rPr>
              <w:t xml:space="preserve">6024 </w:t>
            </w:r>
          </w:p>
        </w:tc>
        <w:tc>
          <w:tcPr>
            <w:tcW w:w="564" w:type="dxa"/>
            <w:tcBorders>
              <w:top w:val="nil"/>
            </w:tcBorders>
          </w:tcPr>
          <w:p w:rsidR="002E31F7" w:rsidRDefault="002E31F7">
            <w:pPr>
              <w:pStyle w:val="ConsPlusNonformat"/>
              <w:jc w:val="both"/>
            </w:pPr>
            <w:r>
              <w:rPr>
                <w:sz w:val="16"/>
              </w:rPr>
              <w:t>5249</w:t>
            </w:r>
          </w:p>
        </w:tc>
        <w:tc>
          <w:tcPr>
            <w:tcW w:w="658" w:type="dxa"/>
            <w:tcBorders>
              <w:top w:val="nil"/>
            </w:tcBorders>
          </w:tcPr>
          <w:p w:rsidR="002E31F7" w:rsidRDefault="002E31F7">
            <w:pPr>
              <w:pStyle w:val="ConsPlusNonformat"/>
              <w:jc w:val="both"/>
            </w:pPr>
            <w:r>
              <w:rPr>
                <w:sz w:val="16"/>
              </w:rPr>
              <w:t xml:space="preserve">4657 </w:t>
            </w:r>
          </w:p>
        </w:tc>
        <w:tc>
          <w:tcPr>
            <w:tcW w:w="564" w:type="dxa"/>
            <w:tcBorders>
              <w:top w:val="nil"/>
            </w:tcBorders>
          </w:tcPr>
          <w:p w:rsidR="002E31F7" w:rsidRDefault="002E31F7">
            <w:pPr>
              <w:pStyle w:val="ConsPlusNonformat"/>
              <w:jc w:val="both"/>
            </w:pPr>
            <w:r>
              <w:rPr>
                <w:sz w:val="16"/>
              </w:rPr>
              <w:t>4189</w:t>
            </w:r>
          </w:p>
        </w:tc>
        <w:tc>
          <w:tcPr>
            <w:tcW w:w="564" w:type="dxa"/>
            <w:tcBorders>
              <w:top w:val="nil"/>
            </w:tcBorders>
          </w:tcPr>
          <w:p w:rsidR="002E31F7" w:rsidRDefault="002E31F7">
            <w:pPr>
              <w:pStyle w:val="ConsPlusNonformat"/>
              <w:jc w:val="both"/>
            </w:pPr>
            <w:r>
              <w:rPr>
                <w:sz w:val="16"/>
              </w:rPr>
              <w:t>3811</w:t>
            </w:r>
          </w:p>
        </w:tc>
        <w:tc>
          <w:tcPr>
            <w:tcW w:w="752" w:type="dxa"/>
            <w:tcBorders>
              <w:top w:val="nil"/>
            </w:tcBorders>
          </w:tcPr>
          <w:p w:rsidR="002E31F7" w:rsidRDefault="002E31F7">
            <w:pPr>
              <w:pStyle w:val="ConsPlusNonformat"/>
              <w:jc w:val="both"/>
            </w:pPr>
            <w:r>
              <w:rPr>
                <w:sz w:val="16"/>
              </w:rPr>
              <w:t xml:space="preserve"> 3499 </w:t>
            </w:r>
          </w:p>
        </w:tc>
        <w:tc>
          <w:tcPr>
            <w:tcW w:w="658" w:type="dxa"/>
            <w:tcBorders>
              <w:top w:val="nil"/>
            </w:tcBorders>
          </w:tcPr>
          <w:p w:rsidR="002E31F7" w:rsidRDefault="002E31F7">
            <w:pPr>
              <w:pStyle w:val="ConsPlusNonformat"/>
              <w:jc w:val="both"/>
            </w:pPr>
            <w:r>
              <w:rPr>
                <w:sz w:val="16"/>
              </w:rPr>
              <w:t xml:space="preserve">3237 </w:t>
            </w:r>
          </w:p>
        </w:tc>
        <w:tc>
          <w:tcPr>
            <w:tcW w:w="658" w:type="dxa"/>
            <w:tcBorders>
              <w:top w:val="nil"/>
            </w:tcBorders>
          </w:tcPr>
          <w:p w:rsidR="002E31F7" w:rsidRDefault="002E31F7">
            <w:pPr>
              <w:pStyle w:val="ConsPlusNonformat"/>
              <w:jc w:val="both"/>
            </w:pPr>
            <w:r>
              <w:rPr>
                <w:sz w:val="16"/>
              </w:rPr>
              <w:t xml:space="preserve">3013 </w:t>
            </w:r>
          </w:p>
        </w:tc>
        <w:tc>
          <w:tcPr>
            <w:tcW w:w="752" w:type="dxa"/>
            <w:tcBorders>
              <w:top w:val="nil"/>
            </w:tcBorders>
          </w:tcPr>
          <w:p w:rsidR="002E31F7" w:rsidRDefault="002E31F7">
            <w:pPr>
              <w:pStyle w:val="ConsPlusNonformat"/>
              <w:jc w:val="both"/>
            </w:pPr>
            <w:r>
              <w:rPr>
                <w:sz w:val="16"/>
              </w:rPr>
              <w:t xml:space="preserve"> 2820 </w:t>
            </w:r>
          </w:p>
        </w:tc>
        <w:tc>
          <w:tcPr>
            <w:tcW w:w="564" w:type="dxa"/>
            <w:tcBorders>
              <w:top w:val="nil"/>
            </w:tcBorders>
          </w:tcPr>
          <w:p w:rsidR="002E31F7" w:rsidRDefault="002E31F7">
            <w:pPr>
              <w:pStyle w:val="ConsPlusNonformat"/>
              <w:jc w:val="both"/>
            </w:pPr>
            <w:r>
              <w:rPr>
                <w:sz w:val="16"/>
              </w:rPr>
              <w:t>2717</w:t>
            </w:r>
          </w:p>
        </w:tc>
        <w:tc>
          <w:tcPr>
            <w:tcW w:w="658" w:type="dxa"/>
            <w:tcBorders>
              <w:top w:val="nil"/>
            </w:tcBorders>
          </w:tcPr>
          <w:p w:rsidR="002E31F7" w:rsidRDefault="002E31F7">
            <w:pPr>
              <w:pStyle w:val="ConsPlusNonformat"/>
              <w:jc w:val="both"/>
            </w:pPr>
            <w:r>
              <w:rPr>
                <w:sz w:val="16"/>
              </w:rPr>
              <w:t xml:space="preserve">2653 </w:t>
            </w:r>
          </w:p>
        </w:tc>
        <w:tc>
          <w:tcPr>
            <w:tcW w:w="658" w:type="dxa"/>
            <w:tcBorders>
              <w:top w:val="nil"/>
            </w:tcBorders>
          </w:tcPr>
          <w:p w:rsidR="002E31F7" w:rsidRDefault="002E31F7">
            <w:pPr>
              <w:pStyle w:val="ConsPlusNonformat"/>
              <w:jc w:val="both"/>
            </w:pPr>
            <w:r>
              <w:rPr>
                <w:sz w:val="16"/>
              </w:rPr>
              <w:t xml:space="preserve">2505 </w:t>
            </w:r>
          </w:p>
        </w:tc>
        <w:tc>
          <w:tcPr>
            <w:tcW w:w="752" w:type="dxa"/>
            <w:tcBorders>
              <w:top w:val="nil"/>
            </w:tcBorders>
          </w:tcPr>
          <w:p w:rsidR="002E31F7" w:rsidRDefault="002E31F7">
            <w:pPr>
              <w:pStyle w:val="ConsPlusNonformat"/>
              <w:jc w:val="both"/>
            </w:pPr>
            <w:r>
              <w:rPr>
                <w:sz w:val="16"/>
              </w:rPr>
              <w:t xml:space="preserve"> 2375 </w:t>
            </w:r>
          </w:p>
        </w:tc>
        <w:tc>
          <w:tcPr>
            <w:tcW w:w="658" w:type="dxa"/>
            <w:tcBorders>
              <w:top w:val="nil"/>
            </w:tcBorders>
          </w:tcPr>
          <w:p w:rsidR="002E31F7" w:rsidRDefault="002E31F7">
            <w:pPr>
              <w:pStyle w:val="ConsPlusNonformat"/>
              <w:jc w:val="both"/>
            </w:pPr>
            <w:r>
              <w:rPr>
                <w:sz w:val="16"/>
              </w:rPr>
              <w:t xml:space="preserve">2258 </w:t>
            </w:r>
          </w:p>
        </w:tc>
        <w:tc>
          <w:tcPr>
            <w:tcW w:w="658" w:type="dxa"/>
            <w:tcBorders>
              <w:top w:val="nil"/>
            </w:tcBorders>
          </w:tcPr>
          <w:p w:rsidR="002E31F7" w:rsidRDefault="002E31F7">
            <w:pPr>
              <w:pStyle w:val="ConsPlusNonformat"/>
              <w:jc w:val="both"/>
            </w:pPr>
            <w:r>
              <w:rPr>
                <w:sz w:val="16"/>
              </w:rPr>
              <w:t xml:space="preserve">2153 </w:t>
            </w:r>
          </w:p>
        </w:tc>
        <w:tc>
          <w:tcPr>
            <w:tcW w:w="658" w:type="dxa"/>
            <w:tcBorders>
              <w:top w:val="nil"/>
            </w:tcBorders>
          </w:tcPr>
          <w:p w:rsidR="002E31F7" w:rsidRDefault="002E31F7">
            <w:pPr>
              <w:pStyle w:val="ConsPlusNonformat"/>
              <w:jc w:val="both"/>
            </w:pPr>
            <w:r>
              <w:rPr>
                <w:sz w:val="16"/>
              </w:rPr>
              <w:t xml:space="preserve">2059 </w:t>
            </w:r>
          </w:p>
        </w:tc>
        <w:tc>
          <w:tcPr>
            <w:tcW w:w="658" w:type="dxa"/>
            <w:tcBorders>
              <w:top w:val="nil"/>
            </w:tcBorders>
          </w:tcPr>
          <w:p w:rsidR="002E31F7" w:rsidRDefault="002E31F7">
            <w:pPr>
              <w:pStyle w:val="ConsPlusNonformat"/>
              <w:jc w:val="both"/>
            </w:pPr>
            <w:r>
              <w:rPr>
                <w:sz w:val="16"/>
              </w:rPr>
              <w:t xml:space="preserve">1973 </w:t>
            </w:r>
          </w:p>
        </w:tc>
        <w:tc>
          <w:tcPr>
            <w:tcW w:w="658" w:type="dxa"/>
            <w:tcBorders>
              <w:top w:val="nil"/>
            </w:tcBorders>
          </w:tcPr>
          <w:p w:rsidR="002E31F7" w:rsidRDefault="002E31F7">
            <w:pPr>
              <w:pStyle w:val="ConsPlusNonformat"/>
              <w:jc w:val="both"/>
            </w:pPr>
            <w:r>
              <w:rPr>
                <w:sz w:val="16"/>
              </w:rPr>
              <w:t xml:space="preserve">1895 </w:t>
            </w:r>
          </w:p>
        </w:tc>
        <w:tc>
          <w:tcPr>
            <w:tcW w:w="658" w:type="dxa"/>
            <w:tcBorders>
              <w:top w:val="nil"/>
            </w:tcBorders>
          </w:tcPr>
          <w:p w:rsidR="002E31F7" w:rsidRDefault="002E31F7">
            <w:pPr>
              <w:pStyle w:val="ConsPlusNonformat"/>
              <w:jc w:val="both"/>
            </w:pPr>
            <w:r>
              <w:rPr>
                <w:sz w:val="16"/>
              </w:rPr>
              <w:t xml:space="preserve">1824 </w:t>
            </w:r>
          </w:p>
        </w:tc>
        <w:tc>
          <w:tcPr>
            <w:tcW w:w="564" w:type="dxa"/>
            <w:tcBorders>
              <w:top w:val="nil"/>
            </w:tcBorders>
          </w:tcPr>
          <w:p w:rsidR="002E31F7" w:rsidRDefault="002E31F7">
            <w:pPr>
              <w:pStyle w:val="ConsPlusNonformat"/>
              <w:jc w:val="both"/>
            </w:pPr>
            <w:r>
              <w:rPr>
                <w:sz w:val="16"/>
              </w:rPr>
              <w:t>1759</w:t>
            </w:r>
          </w:p>
        </w:tc>
        <w:tc>
          <w:tcPr>
            <w:tcW w:w="564" w:type="dxa"/>
            <w:tcBorders>
              <w:top w:val="nil"/>
            </w:tcBorders>
          </w:tcPr>
          <w:p w:rsidR="002E31F7" w:rsidRDefault="002E31F7">
            <w:pPr>
              <w:pStyle w:val="ConsPlusNonformat"/>
              <w:jc w:val="both"/>
            </w:pPr>
            <w:r>
              <w:rPr>
                <w:sz w:val="16"/>
              </w:rPr>
              <w:t>1698</w:t>
            </w:r>
          </w:p>
        </w:tc>
        <w:tc>
          <w:tcPr>
            <w:tcW w:w="658" w:type="dxa"/>
            <w:tcBorders>
              <w:top w:val="nil"/>
            </w:tcBorders>
          </w:tcPr>
          <w:p w:rsidR="002E31F7" w:rsidRDefault="002E31F7">
            <w:pPr>
              <w:pStyle w:val="ConsPlusNonformat"/>
              <w:jc w:val="both"/>
            </w:pPr>
            <w:r>
              <w:rPr>
                <w:sz w:val="16"/>
              </w:rPr>
              <w:t xml:space="preserve">1642 </w:t>
            </w:r>
          </w:p>
        </w:tc>
      </w:tr>
      <w:tr w:rsidR="002E31F7">
        <w:trPr>
          <w:trHeight w:val="195"/>
        </w:trPr>
        <w:tc>
          <w:tcPr>
            <w:tcW w:w="658" w:type="dxa"/>
            <w:tcBorders>
              <w:top w:val="nil"/>
            </w:tcBorders>
          </w:tcPr>
          <w:p w:rsidR="002E31F7" w:rsidRDefault="002E31F7">
            <w:pPr>
              <w:pStyle w:val="ConsPlusNonformat"/>
              <w:jc w:val="both"/>
            </w:pPr>
            <w:r>
              <w:rPr>
                <w:sz w:val="16"/>
              </w:rPr>
              <w:t xml:space="preserve"> 200 </w:t>
            </w:r>
          </w:p>
        </w:tc>
        <w:tc>
          <w:tcPr>
            <w:tcW w:w="658" w:type="dxa"/>
            <w:tcBorders>
              <w:top w:val="nil"/>
            </w:tcBorders>
          </w:tcPr>
          <w:p w:rsidR="002E31F7" w:rsidRDefault="002E31F7">
            <w:pPr>
              <w:pStyle w:val="ConsPlusNonformat"/>
              <w:jc w:val="both"/>
            </w:pPr>
            <w:r>
              <w:rPr>
                <w:sz w:val="16"/>
              </w:rPr>
              <w:t xml:space="preserve">7443 </w:t>
            </w:r>
          </w:p>
        </w:tc>
        <w:tc>
          <w:tcPr>
            <w:tcW w:w="658" w:type="dxa"/>
            <w:tcBorders>
              <w:top w:val="nil"/>
            </w:tcBorders>
          </w:tcPr>
          <w:p w:rsidR="002E31F7" w:rsidRDefault="002E31F7">
            <w:pPr>
              <w:pStyle w:val="ConsPlusNonformat"/>
              <w:jc w:val="both"/>
            </w:pPr>
            <w:r>
              <w:rPr>
                <w:sz w:val="16"/>
              </w:rPr>
              <w:t xml:space="preserve">6335 </w:t>
            </w:r>
          </w:p>
        </w:tc>
        <w:tc>
          <w:tcPr>
            <w:tcW w:w="564" w:type="dxa"/>
            <w:tcBorders>
              <w:top w:val="nil"/>
            </w:tcBorders>
          </w:tcPr>
          <w:p w:rsidR="002E31F7" w:rsidRDefault="002E31F7">
            <w:pPr>
              <w:pStyle w:val="ConsPlusNonformat"/>
              <w:jc w:val="both"/>
            </w:pPr>
            <w:r>
              <w:rPr>
                <w:sz w:val="16"/>
              </w:rPr>
              <w:t>5523</w:t>
            </w:r>
          </w:p>
        </w:tc>
        <w:tc>
          <w:tcPr>
            <w:tcW w:w="658" w:type="dxa"/>
            <w:tcBorders>
              <w:top w:val="nil"/>
            </w:tcBorders>
          </w:tcPr>
          <w:p w:rsidR="002E31F7" w:rsidRDefault="002E31F7">
            <w:pPr>
              <w:pStyle w:val="ConsPlusNonformat"/>
              <w:jc w:val="both"/>
            </w:pPr>
            <w:r>
              <w:rPr>
                <w:sz w:val="16"/>
              </w:rPr>
              <w:t xml:space="preserve">4902 </w:t>
            </w:r>
          </w:p>
        </w:tc>
        <w:tc>
          <w:tcPr>
            <w:tcW w:w="564" w:type="dxa"/>
            <w:tcBorders>
              <w:top w:val="nil"/>
            </w:tcBorders>
          </w:tcPr>
          <w:p w:rsidR="002E31F7" w:rsidRDefault="002E31F7">
            <w:pPr>
              <w:pStyle w:val="ConsPlusNonformat"/>
              <w:jc w:val="both"/>
            </w:pPr>
            <w:r>
              <w:rPr>
                <w:sz w:val="16"/>
              </w:rPr>
              <w:t>4412</w:t>
            </w:r>
          </w:p>
        </w:tc>
        <w:tc>
          <w:tcPr>
            <w:tcW w:w="564" w:type="dxa"/>
            <w:tcBorders>
              <w:top w:val="nil"/>
            </w:tcBorders>
          </w:tcPr>
          <w:p w:rsidR="002E31F7" w:rsidRDefault="002E31F7">
            <w:pPr>
              <w:pStyle w:val="ConsPlusNonformat"/>
              <w:jc w:val="both"/>
            </w:pPr>
            <w:r>
              <w:rPr>
                <w:sz w:val="16"/>
              </w:rPr>
              <w:t>4015</w:t>
            </w:r>
          </w:p>
        </w:tc>
        <w:tc>
          <w:tcPr>
            <w:tcW w:w="752" w:type="dxa"/>
            <w:tcBorders>
              <w:top w:val="nil"/>
            </w:tcBorders>
          </w:tcPr>
          <w:p w:rsidR="002E31F7" w:rsidRDefault="002E31F7">
            <w:pPr>
              <w:pStyle w:val="ConsPlusNonformat"/>
              <w:jc w:val="both"/>
            </w:pPr>
            <w:r>
              <w:rPr>
                <w:sz w:val="16"/>
              </w:rPr>
              <w:t xml:space="preserve"> 3686 </w:t>
            </w:r>
          </w:p>
        </w:tc>
        <w:tc>
          <w:tcPr>
            <w:tcW w:w="658" w:type="dxa"/>
            <w:tcBorders>
              <w:top w:val="nil"/>
            </w:tcBorders>
          </w:tcPr>
          <w:p w:rsidR="002E31F7" w:rsidRDefault="002E31F7">
            <w:pPr>
              <w:pStyle w:val="ConsPlusNonformat"/>
              <w:jc w:val="both"/>
            </w:pPr>
            <w:r>
              <w:rPr>
                <w:sz w:val="16"/>
              </w:rPr>
              <w:t xml:space="preserve">3410 </w:t>
            </w:r>
          </w:p>
        </w:tc>
        <w:tc>
          <w:tcPr>
            <w:tcW w:w="658" w:type="dxa"/>
            <w:tcBorders>
              <w:top w:val="nil"/>
            </w:tcBorders>
          </w:tcPr>
          <w:p w:rsidR="002E31F7" w:rsidRDefault="002E31F7">
            <w:pPr>
              <w:pStyle w:val="ConsPlusNonformat"/>
              <w:jc w:val="both"/>
            </w:pPr>
            <w:r>
              <w:rPr>
                <w:sz w:val="16"/>
              </w:rPr>
              <w:t xml:space="preserve">3175 </w:t>
            </w:r>
          </w:p>
        </w:tc>
        <w:tc>
          <w:tcPr>
            <w:tcW w:w="752" w:type="dxa"/>
            <w:tcBorders>
              <w:top w:val="nil"/>
            </w:tcBorders>
          </w:tcPr>
          <w:p w:rsidR="002E31F7" w:rsidRDefault="002E31F7">
            <w:pPr>
              <w:pStyle w:val="ConsPlusNonformat"/>
              <w:jc w:val="both"/>
            </w:pPr>
            <w:r>
              <w:rPr>
                <w:sz w:val="16"/>
              </w:rPr>
              <w:t xml:space="preserve"> 2972 </w:t>
            </w:r>
          </w:p>
        </w:tc>
        <w:tc>
          <w:tcPr>
            <w:tcW w:w="564" w:type="dxa"/>
            <w:tcBorders>
              <w:top w:val="nil"/>
            </w:tcBorders>
          </w:tcPr>
          <w:p w:rsidR="002E31F7" w:rsidRDefault="002E31F7">
            <w:pPr>
              <w:pStyle w:val="ConsPlusNonformat"/>
              <w:jc w:val="both"/>
            </w:pPr>
            <w:r>
              <w:rPr>
                <w:sz w:val="16"/>
              </w:rPr>
              <w:t>2863</w:t>
            </w:r>
          </w:p>
        </w:tc>
        <w:tc>
          <w:tcPr>
            <w:tcW w:w="658" w:type="dxa"/>
            <w:tcBorders>
              <w:top w:val="nil"/>
            </w:tcBorders>
          </w:tcPr>
          <w:p w:rsidR="002E31F7" w:rsidRDefault="002E31F7">
            <w:pPr>
              <w:pStyle w:val="ConsPlusNonformat"/>
              <w:jc w:val="both"/>
            </w:pPr>
            <w:r>
              <w:rPr>
                <w:sz w:val="16"/>
              </w:rPr>
              <w:t xml:space="preserve">2796 </w:t>
            </w:r>
          </w:p>
        </w:tc>
        <w:tc>
          <w:tcPr>
            <w:tcW w:w="658" w:type="dxa"/>
            <w:tcBorders>
              <w:top w:val="nil"/>
            </w:tcBorders>
          </w:tcPr>
          <w:p w:rsidR="002E31F7" w:rsidRDefault="002E31F7">
            <w:pPr>
              <w:pStyle w:val="ConsPlusNonformat"/>
              <w:jc w:val="both"/>
            </w:pPr>
            <w:r>
              <w:rPr>
                <w:sz w:val="16"/>
              </w:rPr>
              <w:t xml:space="preserve">2640 </w:t>
            </w:r>
          </w:p>
        </w:tc>
        <w:tc>
          <w:tcPr>
            <w:tcW w:w="752" w:type="dxa"/>
            <w:tcBorders>
              <w:top w:val="nil"/>
            </w:tcBorders>
          </w:tcPr>
          <w:p w:rsidR="002E31F7" w:rsidRDefault="002E31F7">
            <w:pPr>
              <w:pStyle w:val="ConsPlusNonformat"/>
              <w:jc w:val="both"/>
            </w:pPr>
            <w:r>
              <w:rPr>
                <w:sz w:val="16"/>
              </w:rPr>
              <w:t xml:space="preserve"> 2503 </w:t>
            </w:r>
          </w:p>
        </w:tc>
        <w:tc>
          <w:tcPr>
            <w:tcW w:w="658" w:type="dxa"/>
            <w:tcBorders>
              <w:top w:val="nil"/>
            </w:tcBorders>
          </w:tcPr>
          <w:p w:rsidR="002E31F7" w:rsidRDefault="002E31F7">
            <w:pPr>
              <w:pStyle w:val="ConsPlusNonformat"/>
              <w:jc w:val="both"/>
            </w:pPr>
            <w:r>
              <w:rPr>
                <w:sz w:val="16"/>
              </w:rPr>
              <w:t xml:space="preserve">2380 </w:t>
            </w:r>
          </w:p>
        </w:tc>
        <w:tc>
          <w:tcPr>
            <w:tcW w:w="658" w:type="dxa"/>
            <w:tcBorders>
              <w:top w:val="nil"/>
            </w:tcBorders>
          </w:tcPr>
          <w:p w:rsidR="002E31F7" w:rsidRDefault="002E31F7">
            <w:pPr>
              <w:pStyle w:val="ConsPlusNonformat"/>
              <w:jc w:val="both"/>
            </w:pPr>
            <w:r>
              <w:rPr>
                <w:sz w:val="16"/>
              </w:rPr>
              <w:t xml:space="preserve">2269 </w:t>
            </w:r>
          </w:p>
        </w:tc>
        <w:tc>
          <w:tcPr>
            <w:tcW w:w="658" w:type="dxa"/>
            <w:tcBorders>
              <w:top w:val="nil"/>
            </w:tcBorders>
          </w:tcPr>
          <w:p w:rsidR="002E31F7" w:rsidRDefault="002E31F7">
            <w:pPr>
              <w:pStyle w:val="ConsPlusNonformat"/>
              <w:jc w:val="both"/>
            </w:pPr>
            <w:r>
              <w:rPr>
                <w:sz w:val="16"/>
              </w:rPr>
              <w:t xml:space="preserve">2170 </w:t>
            </w:r>
          </w:p>
        </w:tc>
        <w:tc>
          <w:tcPr>
            <w:tcW w:w="658" w:type="dxa"/>
            <w:tcBorders>
              <w:top w:val="nil"/>
            </w:tcBorders>
          </w:tcPr>
          <w:p w:rsidR="002E31F7" w:rsidRDefault="002E31F7">
            <w:pPr>
              <w:pStyle w:val="ConsPlusNonformat"/>
              <w:jc w:val="both"/>
            </w:pPr>
            <w:r>
              <w:rPr>
                <w:sz w:val="16"/>
              </w:rPr>
              <w:t xml:space="preserve">2080 </w:t>
            </w:r>
          </w:p>
        </w:tc>
        <w:tc>
          <w:tcPr>
            <w:tcW w:w="658" w:type="dxa"/>
            <w:tcBorders>
              <w:top w:val="nil"/>
            </w:tcBorders>
          </w:tcPr>
          <w:p w:rsidR="002E31F7" w:rsidRDefault="002E31F7">
            <w:pPr>
              <w:pStyle w:val="ConsPlusNonformat"/>
              <w:jc w:val="both"/>
            </w:pPr>
            <w:r>
              <w:rPr>
                <w:sz w:val="16"/>
              </w:rPr>
              <w:t xml:space="preserve">1997 </w:t>
            </w:r>
          </w:p>
        </w:tc>
        <w:tc>
          <w:tcPr>
            <w:tcW w:w="658" w:type="dxa"/>
            <w:tcBorders>
              <w:top w:val="nil"/>
            </w:tcBorders>
          </w:tcPr>
          <w:p w:rsidR="002E31F7" w:rsidRDefault="002E31F7">
            <w:pPr>
              <w:pStyle w:val="ConsPlusNonformat"/>
              <w:jc w:val="both"/>
            </w:pPr>
            <w:r>
              <w:rPr>
                <w:sz w:val="16"/>
              </w:rPr>
              <w:t xml:space="preserve">1922 </w:t>
            </w:r>
          </w:p>
        </w:tc>
        <w:tc>
          <w:tcPr>
            <w:tcW w:w="564" w:type="dxa"/>
            <w:tcBorders>
              <w:top w:val="nil"/>
            </w:tcBorders>
          </w:tcPr>
          <w:p w:rsidR="002E31F7" w:rsidRDefault="002E31F7">
            <w:pPr>
              <w:pStyle w:val="ConsPlusNonformat"/>
              <w:jc w:val="both"/>
            </w:pPr>
            <w:r>
              <w:rPr>
                <w:sz w:val="16"/>
              </w:rPr>
              <w:t>1853</w:t>
            </w:r>
          </w:p>
        </w:tc>
        <w:tc>
          <w:tcPr>
            <w:tcW w:w="564" w:type="dxa"/>
            <w:tcBorders>
              <w:top w:val="nil"/>
            </w:tcBorders>
          </w:tcPr>
          <w:p w:rsidR="002E31F7" w:rsidRDefault="002E31F7">
            <w:pPr>
              <w:pStyle w:val="ConsPlusNonformat"/>
              <w:jc w:val="both"/>
            </w:pPr>
            <w:r>
              <w:rPr>
                <w:sz w:val="16"/>
              </w:rPr>
              <w:t>1789</w:t>
            </w:r>
          </w:p>
        </w:tc>
        <w:tc>
          <w:tcPr>
            <w:tcW w:w="658" w:type="dxa"/>
            <w:tcBorders>
              <w:top w:val="nil"/>
            </w:tcBorders>
          </w:tcPr>
          <w:p w:rsidR="002E31F7" w:rsidRDefault="002E31F7">
            <w:pPr>
              <w:pStyle w:val="ConsPlusNonformat"/>
              <w:jc w:val="both"/>
            </w:pPr>
            <w:r>
              <w:rPr>
                <w:sz w:val="16"/>
              </w:rPr>
              <w:t xml:space="preserve">1730 </w:t>
            </w:r>
          </w:p>
        </w:tc>
      </w:tr>
    </w:tbl>
    <w:p w:rsidR="002E31F7" w:rsidRDefault="002E31F7">
      <w:pPr>
        <w:pStyle w:val="ConsPlusNormal"/>
        <w:jc w:val="both"/>
      </w:pPr>
    </w:p>
    <w:p w:rsidR="002E31F7" w:rsidRDefault="002E31F7">
      <w:pPr>
        <w:pStyle w:val="ConsPlusNormal"/>
        <w:jc w:val="both"/>
      </w:pPr>
    </w:p>
    <w:p w:rsidR="002E31F7" w:rsidRDefault="002E31F7">
      <w:pPr>
        <w:pStyle w:val="ConsPlusNormal"/>
        <w:jc w:val="center"/>
      </w:pPr>
      <w:r>
        <w:t>Пассажирский поезд, i= -8 o/oo, электропневматическое торможение.</w:t>
      </w: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564"/>
        <w:gridCol w:w="658"/>
        <w:gridCol w:w="752"/>
        <w:gridCol w:w="564"/>
        <w:gridCol w:w="658"/>
        <w:gridCol w:w="564"/>
        <w:gridCol w:w="752"/>
        <w:gridCol w:w="564"/>
        <w:gridCol w:w="658"/>
        <w:gridCol w:w="658"/>
        <w:gridCol w:w="564"/>
        <w:gridCol w:w="658"/>
        <w:gridCol w:w="658"/>
        <w:gridCol w:w="564"/>
        <w:gridCol w:w="658"/>
        <w:gridCol w:w="658"/>
        <w:gridCol w:w="658"/>
        <w:gridCol w:w="658"/>
        <w:gridCol w:w="658"/>
        <w:gridCol w:w="564"/>
        <w:gridCol w:w="658"/>
        <w:gridCol w:w="658"/>
        <w:gridCol w:w="564"/>
        <w:gridCol w:w="658"/>
      </w:tblGrid>
      <w:tr w:rsidR="002E31F7">
        <w:trPr>
          <w:trHeight w:val="195"/>
        </w:trPr>
        <w:tc>
          <w:tcPr>
            <w:tcW w:w="564" w:type="dxa"/>
            <w:vMerge w:val="restart"/>
          </w:tcPr>
          <w:p w:rsidR="002E31F7" w:rsidRDefault="002E31F7">
            <w:pPr>
              <w:pStyle w:val="ConsPlusNonformat"/>
              <w:jc w:val="both"/>
            </w:pPr>
          </w:p>
          <w:p w:rsidR="002E31F7" w:rsidRDefault="002E31F7">
            <w:pPr>
              <w:pStyle w:val="ConsPlusNonformat"/>
              <w:jc w:val="both"/>
            </w:pPr>
            <w:r>
              <w:rPr>
                <w:sz w:val="16"/>
              </w:rPr>
              <w:t xml:space="preserve"> V, </w:t>
            </w:r>
          </w:p>
          <w:p w:rsidR="002E31F7" w:rsidRDefault="002E31F7">
            <w:pPr>
              <w:pStyle w:val="ConsPlusNonformat"/>
              <w:jc w:val="both"/>
            </w:pPr>
            <w:r>
              <w:rPr>
                <w:sz w:val="16"/>
              </w:rPr>
              <w:t>км/ч</w:t>
            </w:r>
          </w:p>
        </w:tc>
        <w:tc>
          <w:tcPr>
            <w:tcW w:w="14664" w:type="dxa"/>
            <w:gridSpan w:val="23"/>
          </w:tcPr>
          <w:p w:rsidR="002E31F7" w:rsidRDefault="002E31F7">
            <w:pPr>
              <w:pStyle w:val="ConsPlusNonformat"/>
              <w:jc w:val="both"/>
            </w:pPr>
            <w:r>
              <w:rPr>
                <w:sz w:val="16"/>
              </w:rPr>
              <w:t xml:space="preserve">                                                  Расчетный тормозной коэффициент                                                   </w:t>
            </w:r>
          </w:p>
        </w:tc>
      </w:tr>
      <w:tr w:rsidR="002E31F7">
        <w:tc>
          <w:tcPr>
            <w:tcW w:w="470" w:type="dxa"/>
            <w:vMerge/>
            <w:tcBorders>
              <w:top w:val="nil"/>
            </w:tcBorders>
          </w:tcPr>
          <w:p w:rsidR="002E31F7" w:rsidRDefault="002E31F7"/>
        </w:tc>
        <w:tc>
          <w:tcPr>
            <w:tcW w:w="658" w:type="dxa"/>
            <w:tcBorders>
              <w:top w:val="nil"/>
            </w:tcBorders>
          </w:tcPr>
          <w:p w:rsidR="002E31F7" w:rsidRDefault="002E31F7">
            <w:pPr>
              <w:pStyle w:val="ConsPlusNonformat"/>
              <w:jc w:val="both"/>
            </w:pPr>
            <w:r>
              <w:rPr>
                <w:sz w:val="16"/>
              </w:rPr>
              <w:t xml:space="preserve"> 0.3 </w:t>
            </w:r>
          </w:p>
        </w:tc>
        <w:tc>
          <w:tcPr>
            <w:tcW w:w="752" w:type="dxa"/>
            <w:tcBorders>
              <w:top w:val="nil"/>
            </w:tcBorders>
          </w:tcPr>
          <w:p w:rsidR="002E31F7" w:rsidRDefault="002E31F7">
            <w:pPr>
              <w:pStyle w:val="ConsPlusNonformat"/>
              <w:jc w:val="both"/>
            </w:pPr>
            <w:r>
              <w:rPr>
                <w:sz w:val="16"/>
              </w:rPr>
              <w:t xml:space="preserve"> 0.35 </w:t>
            </w:r>
          </w:p>
        </w:tc>
        <w:tc>
          <w:tcPr>
            <w:tcW w:w="564" w:type="dxa"/>
            <w:tcBorders>
              <w:top w:val="nil"/>
            </w:tcBorders>
          </w:tcPr>
          <w:p w:rsidR="002E31F7" w:rsidRDefault="002E31F7">
            <w:pPr>
              <w:pStyle w:val="ConsPlusNonformat"/>
              <w:jc w:val="both"/>
            </w:pPr>
            <w:r>
              <w:rPr>
                <w:sz w:val="16"/>
              </w:rPr>
              <w:t xml:space="preserve">0.4 </w:t>
            </w:r>
          </w:p>
        </w:tc>
        <w:tc>
          <w:tcPr>
            <w:tcW w:w="658" w:type="dxa"/>
            <w:tcBorders>
              <w:top w:val="nil"/>
            </w:tcBorders>
          </w:tcPr>
          <w:p w:rsidR="002E31F7" w:rsidRDefault="002E31F7">
            <w:pPr>
              <w:pStyle w:val="ConsPlusNonformat"/>
              <w:jc w:val="both"/>
            </w:pPr>
            <w:r>
              <w:rPr>
                <w:sz w:val="16"/>
              </w:rPr>
              <w:t xml:space="preserve">0.45 </w:t>
            </w:r>
          </w:p>
        </w:tc>
        <w:tc>
          <w:tcPr>
            <w:tcW w:w="564" w:type="dxa"/>
            <w:tcBorders>
              <w:top w:val="nil"/>
            </w:tcBorders>
          </w:tcPr>
          <w:p w:rsidR="002E31F7" w:rsidRDefault="002E31F7">
            <w:pPr>
              <w:pStyle w:val="ConsPlusNonformat"/>
              <w:jc w:val="both"/>
            </w:pPr>
            <w:r>
              <w:rPr>
                <w:sz w:val="16"/>
              </w:rPr>
              <w:t xml:space="preserve">0.5 </w:t>
            </w:r>
          </w:p>
        </w:tc>
        <w:tc>
          <w:tcPr>
            <w:tcW w:w="752" w:type="dxa"/>
            <w:tcBorders>
              <w:top w:val="nil"/>
            </w:tcBorders>
          </w:tcPr>
          <w:p w:rsidR="002E31F7" w:rsidRDefault="002E31F7">
            <w:pPr>
              <w:pStyle w:val="ConsPlusNonformat"/>
              <w:jc w:val="both"/>
            </w:pPr>
            <w:r>
              <w:rPr>
                <w:sz w:val="16"/>
              </w:rPr>
              <w:t xml:space="preserve"> 0.55 </w:t>
            </w:r>
          </w:p>
        </w:tc>
        <w:tc>
          <w:tcPr>
            <w:tcW w:w="564" w:type="dxa"/>
            <w:tcBorders>
              <w:top w:val="nil"/>
            </w:tcBorders>
          </w:tcPr>
          <w:p w:rsidR="002E31F7" w:rsidRDefault="002E31F7">
            <w:pPr>
              <w:pStyle w:val="ConsPlusNonformat"/>
              <w:jc w:val="both"/>
            </w:pPr>
            <w:r>
              <w:rPr>
                <w:sz w:val="16"/>
              </w:rPr>
              <w:t xml:space="preserve">0.6 </w:t>
            </w:r>
          </w:p>
        </w:tc>
        <w:tc>
          <w:tcPr>
            <w:tcW w:w="658" w:type="dxa"/>
            <w:tcBorders>
              <w:top w:val="nil"/>
            </w:tcBorders>
          </w:tcPr>
          <w:p w:rsidR="002E31F7" w:rsidRDefault="002E31F7">
            <w:pPr>
              <w:pStyle w:val="ConsPlusNonformat"/>
              <w:jc w:val="both"/>
            </w:pPr>
            <w:r>
              <w:rPr>
                <w:sz w:val="16"/>
              </w:rPr>
              <w:t xml:space="preserve">0.65 </w:t>
            </w:r>
          </w:p>
        </w:tc>
        <w:tc>
          <w:tcPr>
            <w:tcW w:w="658" w:type="dxa"/>
            <w:tcBorders>
              <w:top w:val="nil"/>
            </w:tcBorders>
          </w:tcPr>
          <w:p w:rsidR="002E31F7" w:rsidRDefault="002E31F7">
            <w:pPr>
              <w:pStyle w:val="ConsPlusNonformat"/>
              <w:jc w:val="both"/>
            </w:pPr>
            <w:r>
              <w:rPr>
                <w:sz w:val="16"/>
              </w:rPr>
              <w:t xml:space="preserve"> 0.7 </w:t>
            </w:r>
          </w:p>
        </w:tc>
        <w:tc>
          <w:tcPr>
            <w:tcW w:w="564" w:type="dxa"/>
            <w:tcBorders>
              <w:top w:val="nil"/>
            </w:tcBorders>
          </w:tcPr>
          <w:p w:rsidR="002E31F7" w:rsidRDefault="002E31F7">
            <w:pPr>
              <w:pStyle w:val="ConsPlusNonformat"/>
              <w:jc w:val="both"/>
            </w:pPr>
            <w:r>
              <w:rPr>
                <w:sz w:val="16"/>
              </w:rPr>
              <w:t>0.75</w:t>
            </w:r>
          </w:p>
        </w:tc>
        <w:tc>
          <w:tcPr>
            <w:tcW w:w="658" w:type="dxa"/>
            <w:tcBorders>
              <w:top w:val="nil"/>
            </w:tcBorders>
          </w:tcPr>
          <w:p w:rsidR="002E31F7" w:rsidRDefault="002E31F7">
            <w:pPr>
              <w:pStyle w:val="ConsPlusNonformat"/>
              <w:jc w:val="both"/>
            </w:pPr>
            <w:r>
              <w:rPr>
                <w:sz w:val="16"/>
              </w:rPr>
              <w:t xml:space="preserve">0.78 </w:t>
            </w:r>
          </w:p>
        </w:tc>
        <w:tc>
          <w:tcPr>
            <w:tcW w:w="658" w:type="dxa"/>
            <w:tcBorders>
              <w:top w:val="nil"/>
            </w:tcBorders>
          </w:tcPr>
          <w:p w:rsidR="002E31F7" w:rsidRDefault="002E31F7">
            <w:pPr>
              <w:pStyle w:val="ConsPlusNonformat"/>
              <w:jc w:val="both"/>
            </w:pPr>
            <w:r>
              <w:rPr>
                <w:sz w:val="16"/>
              </w:rPr>
              <w:t xml:space="preserve"> 0.8 </w:t>
            </w:r>
          </w:p>
        </w:tc>
        <w:tc>
          <w:tcPr>
            <w:tcW w:w="564" w:type="dxa"/>
            <w:tcBorders>
              <w:top w:val="nil"/>
            </w:tcBorders>
          </w:tcPr>
          <w:p w:rsidR="002E31F7" w:rsidRDefault="002E31F7">
            <w:pPr>
              <w:pStyle w:val="ConsPlusNonformat"/>
              <w:jc w:val="both"/>
            </w:pPr>
            <w:r>
              <w:rPr>
                <w:sz w:val="16"/>
              </w:rPr>
              <w:t>0.85</w:t>
            </w:r>
          </w:p>
        </w:tc>
        <w:tc>
          <w:tcPr>
            <w:tcW w:w="658" w:type="dxa"/>
            <w:tcBorders>
              <w:top w:val="nil"/>
            </w:tcBorders>
          </w:tcPr>
          <w:p w:rsidR="002E31F7" w:rsidRDefault="002E31F7">
            <w:pPr>
              <w:pStyle w:val="ConsPlusNonformat"/>
              <w:jc w:val="both"/>
            </w:pPr>
            <w:r>
              <w:rPr>
                <w:sz w:val="16"/>
              </w:rPr>
              <w:t xml:space="preserve"> 0.9 </w:t>
            </w:r>
          </w:p>
        </w:tc>
        <w:tc>
          <w:tcPr>
            <w:tcW w:w="658" w:type="dxa"/>
            <w:tcBorders>
              <w:top w:val="nil"/>
            </w:tcBorders>
          </w:tcPr>
          <w:p w:rsidR="002E31F7" w:rsidRDefault="002E31F7">
            <w:pPr>
              <w:pStyle w:val="ConsPlusNonformat"/>
              <w:jc w:val="both"/>
            </w:pPr>
            <w:r>
              <w:rPr>
                <w:sz w:val="16"/>
              </w:rPr>
              <w:t xml:space="preserve">0.95 </w:t>
            </w:r>
          </w:p>
        </w:tc>
        <w:tc>
          <w:tcPr>
            <w:tcW w:w="658" w:type="dxa"/>
            <w:tcBorders>
              <w:top w:val="nil"/>
            </w:tcBorders>
          </w:tcPr>
          <w:p w:rsidR="002E31F7" w:rsidRDefault="002E31F7">
            <w:pPr>
              <w:pStyle w:val="ConsPlusNonformat"/>
              <w:jc w:val="both"/>
            </w:pPr>
            <w:r>
              <w:rPr>
                <w:sz w:val="16"/>
              </w:rPr>
              <w:t xml:space="preserve">  1  </w:t>
            </w:r>
          </w:p>
        </w:tc>
        <w:tc>
          <w:tcPr>
            <w:tcW w:w="658" w:type="dxa"/>
            <w:tcBorders>
              <w:top w:val="nil"/>
            </w:tcBorders>
          </w:tcPr>
          <w:p w:rsidR="002E31F7" w:rsidRDefault="002E31F7">
            <w:pPr>
              <w:pStyle w:val="ConsPlusNonformat"/>
              <w:jc w:val="both"/>
            </w:pPr>
            <w:r>
              <w:rPr>
                <w:sz w:val="16"/>
              </w:rPr>
              <w:t xml:space="preserve">1.05 </w:t>
            </w:r>
          </w:p>
        </w:tc>
        <w:tc>
          <w:tcPr>
            <w:tcW w:w="658" w:type="dxa"/>
            <w:tcBorders>
              <w:top w:val="nil"/>
            </w:tcBorders>
          </w:tcPr>
          <w:p w:rsidR="002E31F7" w:rsidRDefault="002E31F7">
            <w:pPr>
              <w:pStyle w:val="ConsPlusNonformat"/>
              <w:jc w:val="both"/>
            </w:pPr>
            <w:r>
              <w:rPr>
                <w:sz w:val="16"/>
              </w:rPr>
              <w:t xml:space="preserve"> 1.1 </w:t>
            </w:r>
          </w:p>
        </w:tc>
        <w:tc>
          <w:tcPr>
            <w:tcW w:w="564" w:type="dxa"/>
            <w:tcBorders>
              <w:top w:val="nil"/>
            </w:tcBorders>
          </w:tcPr>
          <w:p w:rsidR="002E31F7" w:rsidRDefault="002E31F7">
            <w:pPr>
              <w:pStyle w:val="ConsPlusNonformat"/>
              <w:jc w:val="both"/>
            </w:pPr>
            <w:r>
              <w:rPr>
                <w:sz w:val="16"/>
              </w:rPr>
              <w:t>1.15</w:t>
            </w:r>
          </w:p>
        </w:tc>
        <w:tc>
          <w:tcPr>
            <w:tcW w:w="658" w:type="dxa"/>
            <w:tcBorders>
              <w:top w:val="nil"/>
            </w:tcBorders>
          </w:tcPr>
          <w:p w:rsidR="002E31F7" w:rsidRDefault="002E31F7">
            <w:pPr>
              <w:pStyle w:val="ConsPlusNonformat"/>
              <w:jc w:val="both"/>
            </w:pPr>
            <w:r>
              <w:rPr>
                <w:sz w:val="16"/>
              </w:rPr>
              <w:t xml:space="preserve"> 1.2 </w:t>
            </w:r>
          </w:p>
        </w:tc>
        <w:tc>
          <w:tcPr>
            <w:tcW w:w="658" w:type="dxa"/>
            <w:tcBorders>
              <w:top w:val="nil"/>
            </w:tcBorders>
          </w:tcPr>
          <w:p w:rsidR="002E31F7" w:rsidRDefault="002E31F7">
            <w:pPr>
              <w:pStyle w:val="ConsPlusNonformat"/>
              <w:jc w:val="both"/>
            </w:pPr>
            <w:r>
              <w:rPr>
                <w:sz w:val="16"/>
              </w:rPr>
              <w:t xml:space="preserve">1.25 </w:t>
            </w:r>
          </w:p>
        </w:tc>
        <w:tc>
          <w:tcPr>
            <w:tcW w:w="564" w:type="dxa"/>
            <w:tcBorders>
              <w:top w:val="nil"/>
            </w:tcBorders>
          </w:tcPr>
          <w:p w:rsidR="002E31F7" w:rsidRDefault="002E31F7">
            <w:pPr>
              <w:pStyle w:val="ConsPlusNonformat"/>
              <w:jc w:val="both"/>
            </w:pPr>
            <w:r>
              <w:rPr>
                <w:sz w:val="16"/>
              </w:rPr>
              <w:t xml:space="preserve">1.3 </w:t>
            </w:r>
          </w:p>
        </w:tc>
        <w:tc>
          <w:tcPr>
            <w:tcW w:w="658" w:type="dxa"/>
            <w:tcBorders>
              <w:top w:val="nil"/>
            </w:tcBorders>
          </w:tcPr>
          <w:p w:rsidR="002E31F7" w:rsidRDefault="002E31F7">
            <w:pPr>
              <w:pStyle w:val="ConsPlusNonformat"/>
              <w:jc w:val="both"/>
            </w:pPr>
            <w:r>
              <w:rPr>
                <w:sz w:val="16"/>
              </w:rPr>
              <w:t xml:space="preserve">1.35 </w:t>
            </w:r>
          </w:p>
        </w:tc>
      </w:tr>
      <w:tr w:rsidR="002E31F7">
        <w:trPr>
          <w:trHeight w:val="195"/>
        </w:trPr>
        <w:tc>
          <w:tcPr>
            <w:tcW w:w="564" w:type="dxa"/>
            <w:tcBorders>
              <w:top w:val="nil"/>
            </w:tcBorders>
          </w:tcPr>
          <w:p w:rsidR="002E31F7" w:rsidRDefault="002E31F7">
            <w:pPr>
              <w:pStyle w:val="ConsPlusNonformat"/>
              <w:jc w:val="both"/>
            </w:pPr>
            <w:r>
              <w:rPr>
                <w:sz w:val="16"/>
              </w:rPr>
              <w:t xml:space="preserve"> 20 </w:t>
            </w:r>
          </w:p>
        </w:tc>
        <w:tc>
          <w:tcPr>
            <w:tcW w:w="658" w:type="dxa"/>
            <w:tcBorders>
              <w:top w:val="nil"/>
            </w:tcBorders>
          </w:tcPr>
          <w:p w:rsidR="002E31F7" w:rsidRDefault="002E31F7">
            <w:pPr>
              <w:pStyle w:val="ConsPlusNonformat"/>
              <w:jc w:val="both"/>
            </w:pPr>
            <w:r>
              <w:rPr>
                <w:sz w:val="16"/>
              </w:rPr>
              <w:t xml:space="preserve"> 48  </w:t>
            </w:r>
          </w:p>
        </w:tc>
        <w:tc>
          <w:tcPr>
            <w:tcW w:w="752" w:type="dxa"/>
            <w:tcBorders>
              <w:top w:val="nil"/>
            </w:tcBorders>
          </w:tcPr>
          <w:p w:rsidR="002E31F7" w:rsidRDefault="002E31F7">
            <w:pPr>
              <w:pStyle w:val="ConsPlusNonformat"/>
              <w:jc w:val="both"/>
            </w:pPr>
            <w:r>
              <w:rPr>
                <w:sz w:val="16"/>
              </w:rPr>
              <w:t xml:space="preserve">  42  </w:t>
            </w:r>
          </w:p>
        </w:tc>
        <w:tc>
          <w:tcPr>
            <w:tcW w:w="564" w:type="dxa"/>
            <w:tcBorders>
              <w:top w:val="nil"/>
            </w:tcBorders>
          </w:tcPr>
          <w:p w:rsidR="002E31F7" w:rsidRDefault="002E31F7">
            <w:pPr>
              <w:pStyle w:val="ConsPlusNonformat"/>
              <w:jc w:val="both"/>
            </w:pPr>
            <w:r>
              <w:rPr>
                <w:sz w:val="16"/>
              </w:rPr>
              <w:t xml:space="preserve"> 38 </w:t>
            </w:r>
          </w:p>
        </w:tc>
        <w:tc>
          <w:tcPr>
            <w:tcW w:w="658" w:type="dxa"/>
            <w:tcBorders>
              <w:top w:val="nil"/>
            </w:tcBorders>
          </w:tcPr>
          <w:p w:rsidR="002E31F7" w:rsidRDefault="002E31F7">
            <w:pPr>
              <w:pStyle w:val="ConsPlusNonformat"/>
              <w:jc w:val="both"/>
            </w:pPr>
            <w:r>
              <w:rPr>
                <w:sz w:val="16"/>
              </w:rPr>
              <w:t xml:space="preserve"> 35  </w:t>
            </w:r>
          </w:p>
        </w:tc>
        <w:tc>
          <w:tcPr>
            <w:tcW w:w="564" w:type="dxa"/>
            <w:tcBorders>
              <w:top w:val="nil"/>
            </w:tcBorders>
          </w:tcPr>
          <w:p w:rsidR="002E31F7" w:rsidRDefault="002E31F7">
            <w:pPr>
              <w:pStyle w:val="ConsPlusNonformat"/>
              <w:jc w:val="both"/>
            </w:pPr>
            <w:r>
              <w:rPr>
                <w:sz w:val="16"/>
              </w:rPr>
              <w:t xml:space="preserve"> 32 </w:t>
            </w:r>
          </w:p>
        </w:tc>
        <w:tc>
          <w:tcPr>
            <w:tcW w:w="752" w:type="dxa"/>
            <w:tcBorders>
              <w:top w:val="nil"/>
            </w:tcBorders>
          </w:tcPr>
          <w:p w:rsidR="002E31F7" w:rsidRDefault="002E31F7">
            <w:pPr>
              <w:pStyle w:val="ConsPlusNonformat"/>
              <w:jc w:val="both"/>
            </w:pPr>
            <w:r>
              <w:rPr>
                <w:sz w:val="16"/>
              </w:rPr>
              <w:t xml:space="preserve">  30  </w:t>
            </w:r>
          </w:p>
        </w:tc>
        <w:tc>
          <w:tcPr>
            <w:tcW w:w="564" w:type="dxa"/>
            <w:tcBorders>
              <w:top w:val="nil"/>
            </w:tcBorders>
          </w:tcPr>
          <w:p w:rsidR="002E31F7" w:rsidRDefault="002E31F7">
            <w:pPr>
              <w:pStyle w:val="ConsPlusNonformat"/>
              <w:jc w:val="both"/>
            </w:pPr>
            <w:r>
              <w:rPr>
                <w:sz w:val="16"/>
              </w:rPr>
              <w:t xml:space="preserve"> 29 </w:t>
            </w:r>
          </w:p>
        </w:tc>
        <w:tc>
          <w:tcPr>
            <w:tcW w:w="658" w:type="dxa"/>
            <w:tcBorders>
              <w:top w:val="nil"/>
            </w:tcBorders>
          </w:tcPr>
          <w:p w:rsidR="002E31F7" w:rsidRDefault="002E31F7">
            <w:pPr>
              <w:pStyle w:val="ConsPlusNonformat"/>
              <w:jc w:val="both"/>
            </w:pPr>
            <w:r>
              <w:rPr>
                <w:sz w:val="16"/>
              </w:rPr>
              <w:t xml:space="preserve"> 27  </w:t>
            </w:r>
          </w:p>
        </w:tc>
        <w:tc>
          <w:tcPr>
            <w:tcW w:w="658" w:type="dxa"/>
            <w:tcBorders>
              <w:top w:val="nil"/>
            </w:tcBorders>
          </w:tcPr>
          <w:p w:rsidR="002E31F7" w:rsidRDefault="002E31F7">
            <w:pPr>
              <w:pStyle w:val="ConsPlusNonformat"/>
              <w:jc w:val="both"/>
            </w:pPr>
            <w:r>
              <w:rPr>
                <w:sz w:val="16"/>
              </w:rPr>
              <w:t xml:space="preserve"> 26  </w:t>
            </w:r>
          </w:p>
        </w:tc>
        <w:tc>
          <w:tcPr>
            <w:tcW w:w="564" w:type="dxa"/>
            <w:tcBorders>
              <w:top w:val="nil"/>
            </w:tcBorders>
          </w:tcPr>
          <w:p w:rsidR="002E31F7" w:rsidRDefault="002E31F7">
            <w:pPr>
              <w:pStyle w:val="ConsPlusNonformat"/>
              <w:jc w:val="both"/>
            </w:pPr>
            <w:r>
              <w:rPr>
                <w:sz w:val="16"/>
              </w:rPr>
              <w:t xml:space="preserve"> 25 </w:t>
            </w:r>
          </w:p>
        </w:tc>
        <w:tc>
          <w:tcPr>
            <w:tcW w:w="658" w:type="dxa"/>
            <w:tcBorders>
              <w:top w:val="nil"/>
            </w:tcBorders>
          </w:tcPr>
          <w:p w:rsidR="002E31F7" w:rsidRDefault="002E31F7">
            <w:pPr>
              <w:pStyle w:val="ConsPlusNonformat"/>
              <w:jc w:val="both"/>
            </w:pPr>
            <w:r>
              <w:rPr>
                <w:sz w:val="16"/>
              </w:rPr>
              <w:t xml:space="preserve"> 24  </w:t>
            </w:r>
          </w:p>
        </w:tc>
        <w:tc>
          <w:tcPr>
            <w:tcW w:w="658" w:type="dxa"/>
            <w:tcBorders>
              <w:top w:val="nil"/>
            </w:tcBorders>
          </w:tcPr>
          <w:p w:rsidR="002E31F7" w:rsidRDefault="002E31F7">
            <w:pPr>
              <w:pStyle w:val="ConsPlusNonformat"/>
              <w:jc w:val="both"/>
            </w:pPr>
            <w:r>
              <w:rPr>
                <w:sz w:val="16"/>
              </w:rPr>
              <w:t xml:space="preserve"> 24  </w:t>
            </w:r>
          </w:p>
        </w:tc>
        <w:tc>
          <w:tcPr>
            <w:tcW w:w="564" w:type="dxa"/>
            <w:tcBorders>
              <w:top w:val="nil"/>
            </w:tcBorders>
          </w:tcPr>
          <w:p w:rsidR="002E31F7" w:rsidRDefault="002E31F7">
            <w:pPr>
              <w:pStyle w:val="ConsPlusNonformat"/>
              <w:jc w:val="both"/>
            </w:pPr>
            <w:r>
              <w:rPr>
                <w:sz w:val="16"/>
              </w:rPr>
              <w:t xml:space="preserve"> 23 </w:t>
            </w:r>
          </w:p>
        </w:tc>
        <w:tc>
          <w:tcPr>
            <w:tcW w:w="658" w:type="dxa"/>
            <w:tcBorders>
              <w:top w:val="nil"/>
            </w:tcBorders>
          </w:tcPr>
          <w:p w:rsidR="002E31F7" w:rsidRDefault="002E31F7">
            <w:pPr>
              <w:pStyle w:val="ConsPlusNonformat"/>
              <w:jc w:val="both"/>
            </w:pPr>
            <w:r>
              <w:rPr>
                <w:sz w:val="16"/>
              </w:rPr>
              <w:t xml:space="preserve"> 22  </w:t>
            </w:r>
          </w:p>
        </w:tc>
        <w:tc>
          <w:tcPr>
            <w:tcW w:w="658" w:type="dxa"/>
            <w:tcBorders>
              <w:top w:val="nil"/>
            </w:tcBorders>
          </w:tcPr>
          <w:p w:rsidR="002E31F7" w:rsidRDefault="002E31F7">
            <w:pPr>
              <w:pStyle w:val="ConsPlusNonformat"/>
              <w:jc w:val="both"/>
            </w:pPr>
            <w:r>
              <w:rPr>
                <w:sz w:val="16"/>
              </w:rPr>
              <w:t xml:space="preserve"> 22  </w:t>
            </w:r>
          </w:p>
        </w:tc>
        <w:tc>
          <w:tcPr>
            <w:tcW w:w="658" w:type="dxa"/>
            <w:tcBorders>
              <w:top w:val="nil"/>
            </w:tcBorders>
          </w:tcPr>
          <w:p w:rsidR="002E31F7" w:rsidRDefault="002E31F7">
            <w:pPr>
              <w:pStyle w:val="ConsPlusNonformat"/>
              <w:jc w:val="both"/>
            </w:pPr>
            <w:r>
              <w:rPr>
                <w:sz w:val="16"/>
              </w:rPr>
              <w:t xml:space="preserve"> 21  </w:t>
            </w:r>
          </w:p>
        </w:tc>
        <w:tc>
          <w:tcPr>
            <w:tcW w:w="658" w:type="dxa"/>
            <w:tcBorders>
              <w:top w:val="nil"/>
            </w:tcBorders>
          </w:tcPr>
          <w:p w:rsidR="002E31F7" w:rsidRDefault="002E31F7">
            <w:pPr>
              <w:pStyle w:val="ConsPlusNonformat"/>
              <w:jc w:val="both"/>
            </w:pPr>
            <w:r>
              <w:rPr>
                <w:sz w:val="16"/>
              </w:rPr>
              <w:t xml:space="preserve"> 21  </w:t>
            </w:r>
          </w:p>
        </w:tc>
        <w:tc>
          <w:tcPr>
            <w:tcW w:w="658" w:type="dxa"/>
            <w:tcBorders>
              <w:top w:val="nil"/>
            </w:tcBorders>
          </w:tcPr>
          <w:p w:rsidR="002E31F7" w:rsidRDefault="002E31F7">
            <w:pPr>
              <w:pStyle w:val="ConsPlusNonformat"/>
              <w:jc w:val="both"/>
            </w:pPr>
            <w:r>
              <w:rPr>
                <w:sz w:val="16"/>
              </w:rPr>
              <w:t xml:space="preserve"> 20  </w:t>
            </w:r>
          </w:p>
        </w:tc>
        <w:tc>
          <w:tcPr>
            <w:tcW w:w="564" w:type="dxa"/>
            <w:tcBorders>
              <w:top w:val="nil"/>
            </w:tcBorders>
          </w:tcPr>
          <w:p w:rsidR="002E31F7" w:rsidRDefault="002E31F7">
            <w:pPr>
              <w:pStyle w:val="ConsPlusNonformat"/>
              <w:jc w:val="both"/>
            </w:pPr>
            <w:r>
              <w:rPr>
                <w:sz w:val="16"/>
              </w:rPr>
              <w:t xml:space="preserve"> 20 </w:t>
            </w:r>
          </w:p>
        </w:tc>
        <w:tc>
          <w:tcPr>
            <w:tcW w:w="658" w:type="dxa"/>
            <w:tcBorders>
              <w:top w:val="nil"/>
            </w:tcBorders>
          </w:tcPr>
          <w:p w:rsidR="002E31F7" w:rsidRDefault="002E31F7">
            <w:pPr>
              <w:pStyle w:val="ConsPlusNonformat"/>
              <w:jc w:val="both"/>
            </w:pPr>
            <w:r>
              <w:rPr>
                <w:sz w:val="16"/>
              </w:rPr>
              <w:t xml:space="preserve"> 20  </w:t>
            </w:r>
          </w:p>
        </w:tc>
        <w:tc>
          <w:tcPr>
            <w:tcW w:w="658" w:type="dxa"/>
            <w:tcBorders>
              <w:top w:val="nil"/>
            </w:tcBorders>
          </w:tcPr>
          <w:p w:rsidR="002E31F7" w:rsidRDefault="002E31F7">
            <w:pPr>
              <w:pStyle w:val="ConsPlusNonformat"/>
              <w:jc w:val="both"/>
            </w:pPr>
            <w:r>
              <w:rPr>
                <w:sz w:val="16"/>
              </w:rPr>
              <w:t xml:space="preserve"> 19  </w:t>
            </w:r>
          </w:p>
        </w:tc>
        <w:tc>
          <w:tcPr>
            <w:tcW w:w="564" w:type="dxa"/>
            <w:tcBorders>
              <w:top w:val="nil"/>
            </w:tcBorders>
          </w:tcPr>
          <w:p w:rsidR="002E31F7" w:rsidRDefault="002E31F7">
            <w:pPr>
              <w:pStyle w:val="ConsPlusNonformat"/>
              <w:jc w:val="both"/>
            </w:pPr>
            <w:r>
              <w:rPr>
                <w:sz w:val="16"/>
              </w:rPr>
              <w:t xml:space="preserve"> 19 </w:t>
            </w:r>
          </w:p>
        </w:tc>
        <w:tc>
          <w:tcPr>
            <w:tcW w:w="658" w:type="dxa"/>
            <w:tcBorders>
              <w:top w:val="nil"/>
            </w:tcBorders>
          </w:tcPr>
          <w:p w:rsidR="002E31F7" w:rsidRDefault="002E31F7">
            <w:pPr>
              <w:pStyle w:val="ConsPlusNonformat"/>
              <w:jc w:val="both"/>
            </w:pPr>
            <w:r>
              <w:rPr>
                <w:sz w:val="16"/>
              </w:rPr>
              <w:t xml:space="preserve"> 19  </w:t>
            </w:r>
          </w:p>
        </w:tc>
      </w:tr>
      <w:tr w:rsidR="002E31F7">
        <w:trPr>
          <w:trHeight w:val="195"/>
        </w:trPr>
        <w:tc>
          <w:tcPr>
            <w:tcW w:w="564" w:type="dxa"/>
            <w:tcBorders>
              <w:top w:val="nil"/>
            </w:tcBorders>
          </w:tcPr>
          <w:p w:rsidR="002E31F7" w:rsidRDefault="002E31F7">
            <w:pPr>
              <w:pStyle w:val="ConsPlusNonformat"/>
              <w:jc w:val="both"/>
            </w:pPr>
            <w:r>
              <w:rPr>
                <w:sz w:val="16"/>
              </w:rPr>
              <w:t xml:space="preserve"> 25 </w:t>
            </w:r>
          </w:p>
        </w:tc>
        <w:tc>
          <w:tcPr>
            <w:tcW w:w="658" w:type="dxa"/>
            <w:tcBorders>
              <w:top w:val="nil"/>
            </w:tcBorders>
          </w:tcPr>
          <w:p w:rsidR="002E31F7" w:rsidRDefault="002E31F7">
            <w:pPr>
              <w:pStyle w:val="ConsPlusNonformat"/>
              <w:jc w:val="both"/>
            </w:pPr>
            <w:r>
              <w:rPr>
                <w:sz w:val="16"/>
              </w:rPr>
              <w:t xml:space="preserve"> 75  </w:t>
            </w:r>
          </w:p>
        </w:tc>
        <w:tc>
          <w:tcPr>
            <w:tcW w:w="752" w:type="dxa"/>
            <w:tcBorders>
              <w:top w:val="nil"/>
            </w:tcBorders>
          </w:tcPr>
          <w:p w:rsidR="002E31F7" w:rsidRDefault="002E31F7">
            <w:pPr>
              <w:pStyle w:val="ConsPlusNonformat"/>
              <w:jc w:val="both"/>
            </w:pPr>
            <w:r>
              <w:rPr>
                <w:sz w:val="16"/>
              </w:rPr>
              <w:t xml:space="preserve">  65  </w:t>
            </w:r>
          </w:p>
        </w:tc>
        <w:tc>
          <w:tcPr>
            <w:tcW w:w="564" w:type="dxa"/>
            <w:tcBorders>
              <w:top w:val="nil"/>
            </w:tcBorders>
          </w:tcPr>
          <w:p w:rsidR="002E31F7" w:rsidRDefault="002E31F7">
            <w:pPr>
              <w:pStyle w:val="ConsPlusNonformat"/>
              <w:jc w:val="both"/>
            </w:pPr>
            <w:r>
              <w:rPr>
                <w:sz w:val="16"/>
              </w:rPr>
              <w:t xml:space="preserve"> 58 </w:t>
            </w:r>
          </w:p>
        </w:tc>
        <w:tc>
          <w:tcPr>
            <w:tcW w:w="658" w:type="dxa"/>
            <w:tcBorders>
              <w:top w:val="nil"/>
            </w:tcBorders>
          </w:tcPr>
          <w:p w:rsidR="002E31F7" w:rsidRDefault="002E31F7">
            <w:pPr>
              <w:pStyle w:val="ConsPlusNonformat"/>
              <w:jc w:val="both"/>
            </w:pPr>
            <w:r>
              <w:rPr>
                <w:sz w:val="16"/>
              </w:rPr>
              <w:t xml:space="preserve"> 53  </w:t>
            </w:r>
          </w:p>
        </w:tc>
        <w:tc>
          <w:tcPr>
            <w:tcW w:w="564" w:type="dxa"/>
            <w:tcBorders>
              <w:top w:val="nil"/>
            </w:tcBorders>
          </w:tcPr>
          <w:p w:rsidR="002E31F7" w:rsidRDefault="002E31F7">
            <w:pPr>
              <w:pStyle w:val="ConsPlusNonformat"/>
              <w:jc w:val="both"/>
            </w:pPr>
            <w:r>
              <w:rPr>
                <w:sz w:val="16"/>
              </w:rPr>
              <w:t xml:space="preserve"> 49 </w:t>
            </w:r>
          </w:p>
        </w:tc>
        <w:tc>
          <w:tcPr>
            <w:tcW w:w="752" w:type="dxa"/>
            <w:tcBorders>
              <w:top w:val="nil"/>
            </w:tcBorders>
          </w:tcPr>
          <w:p w:rsidR="002E31F7" w:rsidRDefault="002E31F7">
            <w:pPr>
              <w:pStyle w:val="ConsPlusNonformat"/>
              <w:jc w:val="both"/>
            </w:pPr>
            <w:r>
              <w:rPr>
                <w:sz w:val="16"/>
              </w:rPr>
              <w:t xml:space="preserve">  45  </w:t>
            </w:r>
          </w:p>
        </w:tc>
        <w:tc>
          <w:tcPr>
            <w:tcW w:w="564" w:type="dxa"/>
            <w:tcBorders>
              <w:top w:val="nil"/>
            </w:tcBorders>
          </w:tcPr>
          <w:p w:rsidR="002E31F7" w:rsidRDefault="002E31F7">
            <w:pPr>
              <w:pStyle w:val="ConsPlusNonformat"/>
              <w:jc w:val="both"/>
            </w:pPr>
            <w:r>
              <w:rPr>
                <w:sz w:val="16"/>
              </w:rPr>
              <w:t xml:space="preserve"> 43 </w:t>
            </w:r>
          </w:p>
        </w:tc>
        <w:tc>
          <w:tcPr>
            <w:tcW w:w="658" w:type="dxa"/>
            <w:tcBorders>
              <w:top w:val="nil"/>
            </w:tcBorders>
          </w:tcPr>
          <w:p w:rsidR="002E31F7" w:rsidRDefault="002E31F7">
            <w:pPr>
              <w:pStyle w:val="ConsPlusNonformat"/>
              <w:jc w:val="both"/>
            </w:pPr>
            <w:r>
              <w:rPr>
                <w:sz w:val="16"/>
              </w:rPr>
              <w:t xml:space="preserve"> 40  </w:t>
            </w:r>
          </w:p>
        </w:tc>
        <w:tc>
          <w:tcPr>
            <w:tcW w:w="658" w:type="dxa"/>
            <w:tcBorders>
              <w:top w:val="nil"/>
            </w:tcBorders>
          </w:tcPr>
          <w:p w:rsidR="002E31F7" w:rsidRDefault="002E31F7">
            <w:pPr>
              <w:pStyle w:val="ConsPlusNonformat"/>
              <w:jc w:val="both"/>
            </w:pPr>
            <w:r>
              <w:rPr>
                <w:sz w:val="16"/>
              </w:rPr>
              <w:t xml:space="preserve"> 38  </w:t>
            </w:r>
          </w:p>
        </w:tc>
        <w:tc>
          <w:tcPr>
            <w:tcW w:w="564" w:type="dxa"/>
            <w:tcBorders>
              <w:top w:val="nil"/>
            </w:tcBorders>
          </w:tcPr>
          <w:p w:rsidR="002E31F7" w:rsidRDefault="002E31F7">
            <w:pPr>
              <w:pStyle w:val="ConsPlusNonformat"/>
              <w:jc w:val="both"/>
            </w:pPr>
            <w:r>
              <w:rPr>
                <w:sz w:val="16"/>
              </w:rPr>
              <w:t xml:space="preserve"> 37 </w:t>
            </w:r>
          </w:p>
        </w:tc>
        <w:tc>
          <w:tcPr>
            <w:tcW w:w="658" w:type="dxa"/>
            <w:tcBorders>
              <w:top w:val="nil"/>
            </w:tcBorders>
          </w:tcPr>
          <w:p w:rsidR="002E31F7" w:rsidRDefault="002E31F7">
            <w:pPr>
              <w:pStyle w:val="ConsPlusNonformat"/>
              <w:jc w:val="both"/>
            </w:pPr>
            <w:r>
              <w:rPr>
                <w:sz w:val="16"/>
              </w:rPr>
              <w:t xml:space="preserve"> 36  </w:t>
            </w:r>
          </w:p>
        </w:tc>
        <w:tc>
          <w:tcPr>
            <w:tcW w:w="658" w:type="dxa"/>
            <w:tcBorders>
              <w:top w:val="nil"/>
            </w:tcBorders>
          </w:tcPr>
          <w:p w:rsidR="002E31F7" w:rsidRDefault="002E31F7">
            <w:pPr>
              <w:pStyle w:val="ConsPlusNonformat"/>
              <w:jc w:val="both"/>
            </w:pPr>
            <w:r>
              <w:rPr>
                <w:sz w:val="16"/>
              </w:rPr>
              <w:t xml:space="preserve"> 35  </w:t>
            </w:r>
          </w:p>
        </w:tc>
        <w:tc>
          <w:tcPr>
            <w:tcW w:w="564" w:type="dxa"/>
            <w:tcBorders>
              <w:top w:val="nil"/>
            </w:tcBorders>
          </w:tcPr>
          <w:p w:rsidR="002E31F7" w:rsidRDefault="002E31F7">
            <w:pPr>
              <w:pStyle w:val="ConsPlusNonformat"/>
              <w:jc w:val="both"/>
            </w:pPr>
            <w:r>
              <w:rPr>
                <w:sz w:val="16"/>
              </w:rPr>
              <w:t xml:space="preserve"> 34 </w:t>
            </w:r>
          </w:p>
        </w:tc>
        <w:tc>
          <w:tcPr>
            <w:tcW w:w="658" w:type="dxa"/>
            <w:tcBorders>
              <w:top w:val="nil"/>
            </w:tcBorders>
          </w:tcPr>
          <w:p w:rsidR="002E31F7" w:rsidRDefault="002E31F7">
            <w:pPr>
              <w:pStyle w:val="ConsPlusNonformat"/>
              <w:jc w:val="both"/>
            </w:pPr>
            <w:r>
              <w:rPr>
                <w:sz w:val="16"/>
              </w:rPr>
              <w:t xml:space="preserve"> 33  </w:t>
            </w:r>
          </w:p>
        </w:tc>
        <w:tc>
          <w:tcPr>
            <w:tcW w:w="658" w:type="dxa"/>
            <w:tcBorders>
              <w:top w:val="nil"/>
            </w:tcBorders>
          </w:tcPr>
          <w:p w:rsidR="002E31F7" w:rsidRDefault="002E31F7">
            <w:pPr>
              <w:pStyle w:val="ConsPlusNonformat"/>
              <w:jc w:val="both"/>
            </w:pPr>
            <w:r>
              <w:rPr>
                <w:sz w:val="16"/>
              </w:rPr>
              <w:t xml:space="preserve"> 32  </w:t>
            </w:r>
          </w:p>
        </w:tc>
        <w:tc>
          <w:tcPr>
            <w:tcW w:w="658" w:type="dxa"/>
            <w:tcBorders>
              <w:top w:val="nil"/>
            </w:tcBorders>
          </w:tcPr>
          <w:p w:rsidR="002E31F7" w:rsidRDefault="002E31F7">
            <w:pPr>
              <w:pStyle w:val="ConsPlusNonformat"/>
              <w:jc w:val="both"/>
            </w:pPr>
            <w:r>
              <w:rPr>
                <w:sz w:val="16"/>
              </w:rPr>
              <w:t xml:space="preserve"> 31  </w:t>
            </w:r>
          </w:p>
        </w:tc>
        <w:tc>
          <w:tcPr>
            <w:tcW w:w="658" w:type="dxa"/>
            <w:tcBorders>
              <w:top w:val="nil"/>
            </w:tcBorders>
          </w:tcPr>
          <w:p w:rsidR="002E31F7" w:rsidRDefault="002E31F7">
            <w:pPr>
              <w:pStyle w:val="ConsPlusNonformat"/>
              <w:jc w:val="both"/>
            </w:pPr>
            <w:r>
              <w:rPr>
                <w:sz w:val="16"/>
              </w:rPr>
              <w:t xml:space="preserve"> 30  </w:t>
            </w:r>
          </w:p>
        </w:tc>
        <w:tc>
          <w:tcPr>
            <w:tcW w:w="658" w:type="dxa"/>
            <w:tcBorders>
              <w:top w:val="nil"/>
            </w:tcBorders>
          </w:tcPr>
          <w:p w:rsidR="002E31F7" w:rsidRDefault="002E31F7">
            <w:pPr>
              <w:pStyle w:val="ConsPlusNonformat"/>
              <w:jc w:val="both"/>
            </w:pPr>
            <w:r>
              <w:rPr>
                <w:sz w:val="16"/>
              </w:rPr>
              <w:t xml:space="preserve"> 29  </w:t>
            </w:r>
          </w:p>
        </w:tc>
        <w:tc>
          <w:tcPr>
            <w:tcW w:w="564" w:type="dxa"/>
            <w:tcBorders>
              <w:top w:val="nil"/>
            </w:tcBorders>
          </w:tcPr>
          <w:p w:rsidR="002E31F7" w:rsidRDefault="002E31F7">
            <w:pPr>
              <w:pStyle w:val="ConsPlusNonformat"/>
              <w:jc w:val="both"/>
            </w:pPr>
            <w:r>
              <w:rPr>
                <w:sz w:val="16"/>
              </w:rPr>
              <w:t xml:space="preserve"> 28 </w:t>
            </w:r>
          </w:p>
        </w:tc>
        <w:tc>
          <w:tcPr>
            <w:tcW w:w="658" w:type="dxa"/>
            <w:tcBorders>
              <w:top w:val="nil"/>
            </w:tcBorders>
          </w:tcPr>
          <w:p w:rsidR="002E31F7" w:rsidRDefault="002E31F7">
            <w:pPr>
              <w:pStyle w:val="ConsPlusNonformat"/>
              <w:jc w:val="both"/>
            </w:pPr>
            <w:r>
              <w:rPr>
                <w:sz w:val="16"/>
              </w:rPr>
              <w:t xml:space="preserve"> 28  </w:t>
            </w:r>
          </w:p>
        </w:tc>
        <w:tc>
          <w:tcPr>
            <w:tcW w:w="658" w:type="dxa"/>
            <w:tcBorders>
              <w:top w:val="nil"/>
            </w:tcBorders>
          </w:tcPr>
          <w:p w:rsidR="002E31F7" w:rsidRDefault="002E31F7">
            <w:pPr>
              <w:pStyle w:val="ConsPlusNonformat"/>
              <w:jc w:val="both"/>
            </w:pPr>
            <w:r>
              <w:rPr>
                <w:sz w:val="16"/>
              </w:rPr>
              <w:t xml:space="preserve"> 27  </w:t>
            </w:r>
          </w:p>
        </w:tc>
        <w:tc>
          <w:tcPr>
            <w:tcW w:w="564" w:type="dxa"/>
            <w:tcBorders>
              <w:top w:val="nil"/>
            </w:tcBorders>
          </w:tcPr>
          <w:p w:rsidR="002E31F7" w:rsidRDefault="002E31F7">
            <w:pPr>
              <w:pStyle w:val="ConsPlusNonformat"/>
              <w:jc w:val="both"/>
            </w:pPr>
            <w:r>
              <w:rPr>
                <w:sz w:val="16"/>
              </w:rPr>
              <w:t xml:space="preserve"> 27 </w:t>
            </w:r>
          </w:p>
        </w:tc>
        <w:tc>
          <w:tcPr>
            <w:tcW w:w="658" w:type="dxa"/>
            <w:tcBorders>
              <w:top w:val="nil"/>
            </w:tcBorders>
          </w:tcPr>
          <w:p w:rsidR="002E31F7" w:rsidRDefault="002E31F7">
            <w:pPr>
              <w:pStyle w:val="ConsPlusNonformat"/>
              <w:jc w:val="both"/>
            </w:pPr>
            <w:r>
              <w:rPr>
                <w:sz w:val="16"/>
              </w:rPr>
              <w:t xml:space="preserve"> 26  </w:t>
            </w:r>
          </w:p>
        </w:tc>
      </w:tr>
      <w:tr w:rsidR="002E31F7">
        <w:trPr>
          <w:trHeight w:val="195"/>
        </w:trPr>
        <w:tc>
          <w:tcPr>
            <w:tcW w:w="564" w:type="dxa"/>
            <w:tcBorders>
              <w:top w:val="nil"/>
            </w:tcBorders>
          </w:tcPr>
          <w:p w:rsidR="002E31F7" w:rsidRDefault="002E31F7">
            <w:pPr>
              <w:pStyle w:val="ConsPlusNonformat"/>
              <w:jc w:val="both"/>
            </w:pPr>
            <w:r>
              <w:rPr>
                <w:sz w:val="16"/>
              </w:rPr>
              <w:t xml:space="preserve"> 30 </w:t>
            </w:r>
          </w:p>
        </w:tc>
        <w:tc>
          <w:tcPr>
            <w:tcW w:w="658" w:type="dxa"/>
            <w:tcBorders>
              <w:top w:val="nil"/>
            </w:tcBorders>
          </w:tcPr>
          <w:p w:rsidR="002E31F7" w:rsidRDefault="002E31F7">
            <w:pPr>
              <w:pStyle w:val="ConsPlusNonformat"/>
              <w:jc w:val="both"/>
            </w:pPr>
            <w:r>
              <w:rPr>
                <w:sz w:val="16"/>
              </w:rPr>
              <w:t xml:space="preserve"> 110 </w:t>
            </w:r>
          </w:p>
        </w:tc>
        <w:tc>
          <w:tcPr>
            <w:tcW w:w="752" w:type="dxa"/>
            <w:tcBorders>
              <w:top w:val="nil"/>
            </w:tcBorders>
          </w:tcPr>
          <w:p w:rsidR="002E31F7" w:rsidRDefault="002E31F7">
            <w:pPr>
              <w:pStyle w:val="ConsPlusNonformat"/>
              <w:jc w:val="both"/>
            </w:pPr>
            <w:r>
              <w:rPr>
                <w:sz w:val="16"/>
              </w:rPr>
              <w:t xml:space="preserve">  95  </w:t>
            </w:r>
          </w:p>
        </w:tc>
        <w:tc>
          <w:tcPr>
            <w:tcW w:w="564" w:type="dxa"/>
            <w:tcBorders>
              <w:top w:val="nil"/>
            </w:tcBorders>
          </w:tcPr>
          <w:p w:rsidR="002E31F7" w:rsidRDefault="002E31F7">
            <w:pPr>
              <w:pStyle w:val="ConsPlusNonformat"/>
              <w:jc w:val="both"/>
            </w:pPr>
            <w:r>
              <w:rPr>
                <w:sz w:val="16"/>
              </w:rPr>
              <w:t xml:space="preserve"> 84 </w:t>
            </w:r>
          </w:p>
        </w:tc>
        <w:tc>
          <w:tcPr>
            <w:tcW w:w="658" w:type="dxa"/>
            <w:tcBorders>
              <w:top w:val="nil"/>
            </w:tcBorders>
          </w:tcPr>
          <w:p w:rsidR="002E31F7" w:rsidRDefault="002E31F7">
            <w:pPr>
              <w:pStyle w:val="ConsPlusNonformat"/>
              <w:jc w:val="both"/>
            </w:pPr>
            <w:r>
              <w:rPr>
                <w:sz w:val="16"/>
              </w:rPr>
              <w:t xml:space="preserve"> 76  </w:t>
            </w:r>
          </w:p>
        </w:tc>
        <w:tc>
          <w:tcPr>
            <w:tcW w:w="564" w:type="dxa"/>
            <w:tcBorders>
              <w:top w:val="nil"/>
            </w:tcBorders>
          </w:tcPr>
          <w:p w:rsidR="002E31F7" w:rsidRDefault="002E31F7">
            <w:pPr>
              <w:pStyle w:val="ConsPlusNonformat"/>
              <w:jc w:val="both"/>
            </w:pPr>
            <w:r>
              <w:rPr>
                <w:sz w:val="16"/>
              </w:rPr>
              <w:t xml:space="preserve"> 69 </w:t>
            </w:r>
          </w:p>
        </w:tc>
        <w:tc>
          <w:tcPr>
            <w:tcW w:w="752" w:type="dxa"/>
            <w:tcBorders>
              <w:top w:val="nil"/>
            </w:tcBorders>
          </w:tcPr>
          <w:p w:rsidR="002E31F7" w:rsidRDefault="002E31F7">
            <w:pPr>
              <w:pStyle w:val="ConsPlusNonformat"/>
              <w:jc w:val="both"/>
            </w:pPr>
            <w:r>
              <w:rPr>
                <w:sz w:val="16"/>
              </w:rPr>
              <w:t xml:space="preserve">  64  </w:t>
            </w:r>
          </w:p>
        </w:tc>
        <w:tc>
          <w:tcPr>
            <w:tcW w:w="564" w:type="dxa"/>
            <w:tcBorders>
              <w:top w:val="nil"/>
            </w:tcBorders>
          </w:tcPr>
          <w:p w:rsidR="002E31F7" w:rsidRDefault="002E31F7">
            <w:pPr>
              <w:pStyle w:val="ConsPlusNonformat"/>
              <w:jc w:val="both"/>
            </w:pPr>
            <w:r>
              <w:rPr>
                <w:sz w:val="16"/>
              </w:rPr>
              <w:t xml:space="preserve"> 60 </w:t>
            </w:r>
          </w:p>
        </w:tc>
        <w:tc>
          <w:tcPr>
            <w:tcW w:w="658" w:type="dxa"/>
            <w:tcBorders>
              <w:top w:val="nil"/>
            </w:tcBorders>
          </w:tcPr>
          <w:p w:rsidR="002E31F7" w:rsidRDefault="002E31F7">
            <w:pPr>
              <w:pStyle w:val="ConsPlusNonformat"/>
              <w:jc w:val="both"/>
            </w:pPr>
            <w:r>
              <w:rPr>
                <w:sz w:val="16"/>
              </w:rPr>
              <w:t xml:space="preserve"> 57  </w:t>
            </w:r>
          </w:p>
        </w:tc>
        <w:tc>
          <w:tcPr>
            <w:tcW w:w="658" w:type="dxa"/>
            <w:tcBorders>
              <w:top w:val="nil"/>
            </w:tcBorders>
          </w:tcPr>
          <w:p w:rsidR="002E31F7" w:rsidRDefault="002E31F7">
            <w:pPr>
              <w:pStyle w:val="ConsPlusNonformat"/>
              <w:jc w:val="both"/>
            </w:pPr>
            <w:r>
              <w:rPr>
                <w:sz w:val="16"/>
              </w:rPr>
              <w:t xml:space="preserve"> 54  </w:t>
            </w:r>
          </w:p>
        </w:tc>
        <w:tc>
          <w:tcPr>
            <w:tcW w:w="564" w:type="dxa"/>
            <w:tcBorders>
              <w:top w:val="nil"/>
            </w:tcBorders>
          </w:tcPr>
          <w:p w:rsidR="002E31F7" w:rsidRDefault="002E31F7">
            <w:pPr>
              <w:pStyle w:val="ConsPlusNonformat"/>
              <w:jc w:val="both"/>
            </w:pPr>
            <w:r>
              <w:rPr>
                <w:sz w:val="16"/>
              </w:rPr>
              <w:t xml:space="preserve"> 51 </w:t>
            </w:r>
          </w:p>
        </w:tc>
        <w:tc>
          <w:tcPr>
            <w:tcW w:w="658" w:type="dxa"/>
            <w:tcBorders>
              <w:top w:val="nil"/>
            </w:tcBorders>
          </w:tcPr>
          <w:p w:rsidR="002E31F7" w:rsidRDefault="002E31F7">
            <w:pPr>
              <w:pStyle w:val="ConsPlusNonformat"/>
              <w:jc w:val="both"/>
            </w:pPr>
            <w:r>
              <w:rPr>
                <w:sz w:val="16"/>
              </w:rPr>
              <w:t xml:space="preserve"> 50  </w:t>
            </w:r>
          </w:p>
        </w:tc>
        <w:tc>
          <w:tcPr>
            <w:tcW w:w="658" w:type="dxa"/>
            <w:tcBorders>
              <w:top w:val="nil"/>
            </w:tcBorders>
          </w:tcPr>
          <w:p w:rsidR="002E31F7" w:rsidRDefault="002E31F7">
            <w:pPr>
              <w:pStyle w:val="ConsPlusNonformat"/>
              <w:jc w:val="both"/>
            </w:pPr>
            <w:r>
              <w:rPr>
                <w:sz w:val="16"/>
              </w:rPr>
              <w:t xml:space="preserve"> 49  </w:t>
            </w:r>
          </w:p>
        </w:tc>
        <w:tc>
          <w:tcPr>
            <w:tcW w:w="564" w:type="dxa"/>
            <w:tcBorders>
              <w:top w:val="nil"/>
            </w:tcBorders>
          </w:tcPr>
          <w:p w:rsidR="002E31F7" w:rsidRDefault="002E31F7">
            <w:pPr>
              <w:pStyle w:val="ConsPlusNonformat"/>
              <w:jc w:val="both"/>
            </w:pPr>
            <w:r>
              <w:rPr>
                <w:sz w:val="16"/>
              </w:rPr>
              <w:t xml:space="preserve"> 47 </w:t>
            </w:r>
          </w:p>
        </w:tc>
        <w:tc>
          <w:tcPr>
            <w:tcW w:w="658" w:type="dxa"/>
            <w:tcBorders>
              <w:top w:val="nil"/>
            </w:tcBorders>
          </w:tcPr>
          <w:p w:rsidR="002E31F7" w:rsidRDefault="002E31F7">
            <w:pPr>
              <w:pStyle w:val="ConsPlusNonformat"/>
              <w:jc w:val="both"/>
            </w:pPr>
            <w:r>
              <w:rPr>
                <w:sz w:val="16"/>
              </w:rPr>
              <w:t xml:space="preserve"> 45  </w:t>
            </w:r>
          </w:p>
        </w:tc>
        <w:tc>
          <w:tcPr>
            <w:tcW w:w="658" w:type="dxa"/>
            <w:tcBorders>
              <w:top w:val="nil"/>
            </w:tcBorders>
          </w:tcPr>
          <w:p w:rsidR="002E31F7" w:rsidRDefault="002E31F7">
            <w:pPr>
              <w:pStyle w:val="ConsPlusNonformat"/>
              <w:jc w:val="both"/>
            </w:pPr>
            <w:r>
              <w:rPr>
                <w:sz w:val="16"/>
              </w:rPr>
              <w:t xml:space="preserve"> 43  </w:t>
            </w:r>
          </w:p>
        </w:tc>
        <w:tc>
          <w:tcPr>
            <w:tcW w:w="658" w:type="dxa"/>
            <w:tcBorders>
              <w:top w:val="nil"/>
            </w:tcBorders>
          </w:tcPr>
          <w:p w:rsidR="002E31F7" w:rsidRDefault="002E31F7">
            <w:pPr>
              <w:pStyle w:val="ConsPlusNonformat"/>
              <w:jc w:val="both"/>
            </w:pPr>
            <w:r>
              <w:rPr>
                <w:sz w:val="16"/>
              </w:rPr>
              <w:t xml:space="preserve"> 42  </w:t>
            </w:r>
          </w:p>
        </w:tc>
        <w:tc>
          <w:tcPr>
            <w:tcW w:w="658" w:type="dxa"/>
            <w:tcBorders>
              <w:top w:val="nil"/>
            </w:tcBorders>
          </w:tcPr>
          <w:p w:rsidR="002E31F7" w:rsidRDefault="002E31F7">
            <w:pPr>
              <w:pStyle w:val="ConsPlusNonformat"/>
              <w:jc w:val="both"/>
            </w:pPr>
            <w:r>
              <w:rPr>
                <w:sz w:val="16"/>
              </w:rPr>
              <w:t xml:space="preserve"> 41  </w:t>
            </w:r>
          </w:p>
        </w:tc>
        <w:tc>
          <w:tcPr>
            <w:tcW w:w="658" w:type="dxa"/>
            <w:tcBorders>
              <w:top w:val="nil"/>
            </w:tcBorders>
          </w:tcPr>
          <w:p w:rsidR="002E31F7" w:rsidRDefault="002E31F7">
            <w:pPr>
              <w:pStyle w:val="ConsPlusNonformat"/>
              <w:jc w:val="both"/>
            </w:pPr>
            <w:r>
              <w:rPr>
                <w:sz w:val="16"/>
              </w:rPr>
              <w:t xml:space="preserve"> 40  </w:t>
            </w:r>
          </w:p>
        </w:tc>
        <w:tc>
          <w:tcPr>
            <w:tcW w:w="564" w:type="dxa"/>
            <w:tcBorders>
              <w:top w:val="nil"/>
            </w:tcBorders>
          </w:tcPr>
          <w:p w:rsidR="002E31F7" w:rsidRDefault="002E31F7">
            <w:pPr>
              <w:pStyle w:val="ConsPlusNonformat"/>
              <w:jc w:val="both"/>
            </w:pPr>
            <w:r>
              <w:rPr>
                <w:sz w:val="16"/>
              </w:rPr>
              <w:t xml:space="preserve"> 39 </w:t>
            </w:r>
          </w:p>
        </w:tc>
        <w:tc>
          <w:tcPr>
            <w:tcW w:w="658" w:type="dxa"/>
            <w:tcBorders>
              <w:top w:val="nil"/>
            </w:tcBorders>
          </w:tcPr>
          <w:p w:rsidR="002E31F7" w:rsidRDefault="002E31F7">
            <w:pPr>
              <w:pStyle w:val="ConsPlusNonformat"/>
              <w:jc w:val="both"/>
            </w:pPr>
            <w:r>
              <w:rPr>
                <w:sz w:val="16"/>
              </w:rPr>
              <w:t xml:space="preserve"> 38  </w:t>
            </w:r>
          </w:p>
        </w:tc>
        <w:tc>
          <w:tcPr>
            <w:tcW w:w="658" w:type="dxa"/>
            <w:tcBorders>
              <w:top w:val="nil"/>
            </w:tcBorders>
          </w:tcPr>
          <w:p w:rsidR="002E31F7" w:rsidRDefault="002E31F7">
            <w:pPr>
              <w:pStyle w:val="ConsPlusNonformat"/>
              <w:jc w:val="both"/>
            </w:pPr>
            <w:r>
              <w:rPr>
                <w:sz w:val="16"/>
              </w:rPr>
              <w:t xml:space="preserve"> 37  </w:t>
            </w:r>
          </w:p>
        </w:tc>
        <w:tc>
          <w:tcPr>
            <w:tcW w:w="564" w:type="dxa"/>
            <w:tcBorders>
              <w:top w:val="nil"/>
            </w:tcBorders>
          </w:tcPr>
          <w:p w:rsidR="002E31F7" w:rsidRDefault="002E31F7">
            <w:pPr>
              <w:pStyle w:val="ConsPlusNonformat"/>
              <w:jc w:val="both"/>
            </w:pPr>
            <w:r>
              <w:rPr>
                <w:sz w:val="16"/>
              </w:rPr>
              <w:t xml:space="preserve"> 36 </w:t>
            </w:r>
          </w:p>
        </w:tc>
        <w:tc>
          <w:tcPr>
            <w:tcW w:w="658" w:type="dxa"/>
            <w:tcBorders>
              <w:top w:val="nil"/>
            </w:tcBorders>
          </w:tcPr>
          <w:p w:rsidR="002E31F7" w:rsidRDefault="002E31F7">
            <w:pPr>
              <w:pStyle w:val="ConsPlusNonformat"/>
              <w:jc w:val="both"/>
            </w:pPr>
            <w:r>
              <w:rPr>
                <w:sz w:val="16"/>
              </w:rPr>
              <w:t xml:space="preserve"> 35  </w:t>
            </w:r>
          </w:p>
        </w:tc>
      </w:tr>
      <w:tr w:rsidR="002E31F7">
        <w:trPr>
          <w:trHeight w:val="195"/>
        </w:trPr>
        <w:tc>
          <w:tcPr>
            <w:tcW w:w="564" w:type="dxa"/>
            <w:tcBorders>
              <w:top w:val="nil"/>
            </w:tcBorders>
          </w:tcPr>
          <w:p w:rsidR="002E31F7" w:rsidRDefault="002E31F7">
            <w:pPr>
              <w:pStyle w:val="ConsPlusNonformat"/>
              <w:jc w:val="both"/>
            </w:pPr>
            <w:r>
              <w:rPr>
                <w:sz w:val="16"/>
              </w:rPr>
              <w:lastRenderedPageBreak/>
              <w:t xml:space="preserve"> 35 </w:t>
            </w:r>
          </w:p>
        </w:tc>
        <w:tc>
          <w:tcPr>
            <w:tcW w:w="658" w:type="dxa"/>
            <w:tcBorders>
              <w:top w:val="nil"/>
            </w:tcBorders>
          </w:tcPr>
          <w:p w:rsidR="002E31F7" w:rsidRDefault="002E31F7">
            <w:pPr>
              <w:pStyle w:val="ConsPlusNonformat"/>
              <w:jc w:val="both"/>
            </w:pPr>
            <w:r>
              <w:rPr>
                <w:sz w:val="16"/>
              </w:rPr>
              <w:t xml:space="preserve"> 153 </w:t>
            </w:r>
          </w:p>
        </w:tc>
        <w:tc>
          <w:tcPr>
            <w:tcW w:w="752" w:type="dxa"/>
            <w:tcBorders>
              <w:top w:val="nil"/>
            </w:tcBorders>
          </w:tcPr>
          <w:p w:rsidR="002E31F7" w:rsidRDefault="002E31F7">
            <w:pPr>
              <w:pStyle w:val="ConsPlusNonformat"/>
              <w:jc w:val="both"/>
            </w:pPr>
            <w:r>
              <w:rPr>
                <w:sz w:val="16"/>
              </w:rPr>
              <w:t xml:space="preserve"> 131  </w:t>
            </w:r>
          </w:p>
        </w:tc>
        <w:tc>
          <w:tcPr>
            <w:tcW w:w="564" w:type="dxa"/>
            <w:tcBorders>
              <w:top w:val="nil"/>
            </w:tcBorders>
          </w:tcPr>
          <w:p w:rsidR="002E31F7" w:rsidRDefault="002E31F7">
            <w:pPr>
              <w:pStyle w:val="ConsPlusNonformat"/>
              <w:jc w:val="both"/>
            </w:pPr>
            <w:r>
              <w:rPr>
                <w:sz w:val="16"/>
              </w:rPr>
              <w:t xml:space="preserve">116 </w:t>
            </w:r>
          </w:p>
        </w:tc>
        <w:tc>
          <w:tcPr>
            <w:tcW w:w="658" w:type="dxa"/>
            <w:tcBorders>
              <w:top w:val="nil"/>
            </w:tcBorders>
          </w:tcPr>
          <w:p w:rsidR="002E31F7" w:rsidRDefault="002E31F7">
            <w:pPr>
              <w:pStyle w:val="ConsPlusNonformat"/>
              <w:jc w:val="both"/>
            </w:pPr>
            <w:r>
              <w:rPr>
                <w:sz w:val="16"/>
              </w:rPr>
              <w:t xml:space="preserve"> 104 </w:t>
            </w:r>
          </w:p>
        </w:tc>
        <w:tc>
          <w:tcPr>
            <w:tcW w:w="564" w:type="dxa"/>
            <w:tcBorders>
              <w:top w:val="nil"/>
            </w:tcBorders>
          </w:tcPr>
          <w:p w:rsidR="002E31F7" w:rsidRDefault="002E31F7">
            <w:pPr>
              <w:pStyle w:val="ConsPlusNonformat"/>
              <w:jc w:val="both"/>
            </w:pPr>
            <w:r>
              <w:rPr>
                <w:sz w:val="16"/>
              </w:rPr>
              <w:t xml:space="preserve"> 95 </w:t>
            </w:r>
          </w:p>
        </w:tc>
        <w:tc>
          <w:tcPr>
            <w:tcW w:w="752" w:type="dxa"/>
            <w:tcBorders>
              <w:top w:val="nil"/>
            </w:tcBorders>
          </w:tcPr>
          <w:p w:rsidR="002E31F7" w:rsidRDefault="002E31F7">
            <w:pPr>
              <w:pStyle w:val="ConsPlusNonformat"/>
              <w:jc w:val="both"/>
            </w:pPr>
            <w:r>
              <w:rPr>
                <w:sz w:val="16"/>
              </w:rPr>
              <w:t xml:space="preserve">  87  </w:t>
            </w:r>
          </w:p>
        </w:tc>
        <w:tc>
          <w:tcPr>
            <w:tcW w:w="564" w:type="dxa"/>
            <w:tcBorders>
              <w:top w:val="nil"/>
            </w:tcBorders>
          </w:tcPr>
          <w:p w:rsidR="002E31F7" w:rsidRDefault="002E31F7">
            <w:pPr>
              <w:pStyle w:val="ConsPlusNonformat"/>
              <w:jc w:val="both"/>
            </w:pPr>
            <w:r>
              <w:rPr>
                <w:sz w:val="16"/>
              </w:rPr>
              <w:t xml:space="preserve"> 81 </w:t>
            </w:r>
          </w:p>
        </w:tc>
        <w:tc>
          <w:tcPr>
            <w:tcW w:w="658" w:type="dxa"/>
            <w:tcBorders>
              <w:top w:val="nil"/>
            </w:tcBorders>
          </w:tcPr>
          <w:p w:rsidR="002E31F7" w:rsidRDefault="002E31F7">
            <w:pPr>
              <w:pStyle w:val="ConsPlusNonformat"/>
              <w:jc w:val="both"/>
            </w:pPr>
            <w:r>
              <w:rPr>
                <w:sz w:val="16"/>
              </w:rPr>
              <w:t xml:space="preserve"> 76  </w:t>
            </w:r>
          </w:p>
        </w:tc>
        <w:tc>
          <w:tcPr>
            <w:tcW w:w="658" w:type="dxa"/>
            <w:tcBorders>
              <w:top w:val="nil"/>
            </w:tcBorders>
          </w:tcPr>
          <w:p w:rsidR="002E31F7" w:rsidRDefault="002E31F7">
            <w:pPr>
              <w:pStyle w:val="ConsPlusNonformat"/>
              <w:jc w:val="both"/>
            </w:pPr>
            <w:r>
              <w:rPr>
                <w:sz w:val="16"/>
              </w:rPr>
              <w:t xml:space="preserve"> 72  </w:t>
            </w:r>
          </w:p>
        </w:tc>
        <w:tc>
          <w:tcPr>
            <w:tcW w:w="564" w:type="dxa"/>
            <w:tcBorders>
              <w:top w:val="nil"/>
            </w:tcBorders>
          </w:tcPr>
          <w:p w:rsidR="002E31F7" w:rsidRDefault="002E31F7">
            <w:pPr>
              <w:pStyle w:val="ConsPlusNonformat"/>
              <w:jc w:val="both"/>
            </w:pPr>
            <w:r>
              <w:rPr>
                <w:sz w:val="16"/>
              </w:rPr>
              <w:t xml:space="preserve"> 68 </w:t>
            </w:r>
          </w:p>
        </w:tc>
        <w:tc>
          <w:tcPr>
            <w:tcW w:w="658" w:type="dxa"/>
            <w:tcBorders>
              <w:top w:val="nil"/>
            </w:tcBorders>
          </w:tcPr>
          <w:p w:rsidR="002E31F7" w:rsidRDefault="002E31F7">
            <w:pPr>
              <w:pStyle w:val="ConsPlusNonformat"/>
              <w:jc w:val="both"/>
            </w:pPr>
            <w:r>
              <w:rPr>
                <w:sz w:val="16"/>
              </w:rPr>
              <w:t xml:space="preserve"> 66  </w:t>
            </w:r>
          </w:p>
        </w:tc>
        <w:tc>
          <w:tcPr>
            <w:tcW w:w="658" w:type="dxa"/>
            <w:tcBorders>
              <w:top w:val="nil"/>
            </w:tcBorders>
          </w:tcPr>
          <w:p w:rsidR="002E31F7" w:rsidRDefault="002E31F7">
            <w:pPr>
              <w:pStyle w:val="ConsPlusNonformat"/>
              <w:jc w:val="both"/>
            </w:pPr>
            <w:r>
              <w:rPr>
                <w:sz w:val="16"/>
              </w:rPr>
              <w:t xml:space="preserve"> 65  </w:t>
            </w:r>
          </w:p>
        </w:tc>
        <w:tc>
          <w:tcPr>
            <w:tcW w:w="564" w:type="dxa"/>
            <w:tcBorders>
              <w:top w:val="nil"/>
            </w:tcBorders>
          </w:tcPr>
          <w:p w:rsidR="002E31F7" w:rsidRDefault="002E31F7">
            <w:pPr>
              <w:pStyle w:val="ConsPlusNonformat"/>
              <w:jc w:val="both"/>
            </w:pPr>
            <w:r>
              <w:rPr>
                <w:sz w:val="16"/>
              </w:rPr>
              <w:t xml:space="preserve"> 62 </w:t>
            </w:r>
          </w:p>
        </w:tc>
        <w:tc>
          <w:tcPr>
            <w:tcW w:w="658" w:type="dxa"/>
            <w:tcBorders>
              <w:top w:val="nil"/>
            </w:tcBorders>
          </w:tcPr>
          <w:p w:rsidR="002E31F7" w:rsidRDefault="002E31F7">
            <w:pPr>
              <w:pStyle w:val="ConsPlusNonformat"/>
              <w:jc w:val="both"/>
            </w:pPr>
            <w:r>
              <w:rPr>
                <w:sz w:val="16"/>
              </w:rPr>
              <w:t xml:space="preserve"> 60  </w:t>
            </w:r>
          </w:p>
        </w:tc>
        <w:tc>
          <w:tcPr>
            <w:tcW w:w="658" w:type="dxa"/>
            <w:tcBorders>
              <w:top w:val="nil"/>
            </w:tcBorders>
          </w:tcPr>
          <w:p w:rsidR="002E31F7" w:rsidRDefault="002E31F7">
            <w:pPr>
              <w:pStyle w:val="ConsPlusNonformat"/>
              <w:jc w:val="both"/>
            </w:pPr>
            <w:r>
              <w:rPr>
                <w:sz w:val="16"/>
              </w:rPr>
              <w:t xml:space="preserve"> 58  </w:t>
            </w:r>
          </w:p>
        </w:tc>
        <w:tc>
          <w:tcPr>
            <w:tcW w:w="658" w:type="dxa"/>
            <w:tcBorders>
              <w:top w:val="nil"/>
            </w:tcBorders>
          </w:tcPr>
          <w:p w:rsidR="002E31F7" w:rsidRDefault="002E31F7">
            <w:pPr>
              <w:pStyle w:val="ConsPlusNonformat"/>
              <w:jc w:val="both"/>
            </w:pPr>
            <w:r>
              <w:rPr>
                <w:sz w:val="16"/>
              </w:rPr>
              <w:t xml:space="preserve"> 56  </w:t>
            </w:r>
          </w:p>
        </w:tc>
        <w:tc>
          <w:tcPr>
            <w:tcW w:w="658" w:type="dxa"/>
            <w:tcBorders>
              <w:top w:val="nil"/>
            </w:tcBorders>
          </w:tcPr>
          <w:p w:rsidR="002E31F7" w:rsidRDefault="002E31F7">
            <w:pPr>
              <w:pStyle w:val="ConsPlusNonformat"/>
              <w:jc w:val="both"/>
            </w:pPr>
            <w:r>
              <w:rPr>
                <w:sz w:val="16"/>
              </w:rPr>
              <w:t xml:space="preserve"> 54  </w:t>
            </w:r>
          </w:p>
        </w:tc>
        <w:tc>
          <w:tcPr>
            <w:tcW w:w="658" w:type="dxa"/>
            <w:tcBorders>
              <w:top w:val="nil"/>
            </w:tcBorders>
          </w:tcPr>
          <w:p w:rsidR="002E31F7" w:rsidRDefault="002E31F7">
            <w:pPr>
              <w:pStyle w:val="ConsPlusNonformat"/>
              <w:jc w:val="both"/>
            </w:pPr>
            <w:r>
              <w:rPr>
                <w:sz w:val="16"/>
              </w:rPr>
              <w:t xml:space="preserve"> 52  </w:t>
            </w:r>
          </w:p>
        </w:tc>
        <w:tc>
          <w:tcPr>
            <w:tcW w:w="564" w:type="dxa"/>
            <w:tcBorders>
              <w:top w:val="nil"/>
            </w:tcBorders>
          </w:tcPr>
          <w:p w:rsidR="002E31F7" w:rsidRDefault="002E31F7">
            <w:pPr>
              <w:pStyle w:val="ConsPlusNonformat"/>
              <w:jc w:val="both"/>
            </w:pPr>
            <w:r>
              <w:rPr>
                <w:sz w:val="16"/>
              </w:rPr>
              <w:t xml:space="preserve"> 51 </w:t>
            </w:r>
          </w:p>
        </w:tc>
        <w:tc>
          <w:tcPr>
            <w:tcW w:w="658" w:type="dxa"/>
            <w:tcBorders>
              <w:top w:val="nil"/>
            </w:tcBorders>
          </w:tcPr>
          <w:p w:rsidR="002E31F7" w:rsidRDefault="002E31F7">
            <w:pPr>
              <w:pStyle w:val="ConsPlusNonformat"/>
              <w:jc w:val="both"/>
            </w:pPr>
            <w:r>
              <w:rPr>
                <w:sz w:val="16"/>
              </w:rPr>
              <w:t xml:space="preserve"> 49  </w:t>
            </w:r>
          </w:p>
        </w:tc>
        <w:tc>
          <w:tcPr>
            <w:tcW w:w="658" w:type="dxa"/>
            <w:tcBorders>
              <w:top w:val="nil"/>
            </w:tcBorders>
          </w:tcPr>
          <w:p w:rsidR="002E31F7" w:rsidRDefault="002E31F7">
            <w:pPr>
              <w:pStyle w:val="ConsPlusNonformat"/>
              <w:jc w:val="both"/>
            </w:pPr>
            <w:r>
              <w:rPr>
                <w:sz w:val="16"/>
              </w:rPr>
              <w:t xml:space="preserve"> 48  </w:t>
            </w:r>
          </w:p>
        </w:tc>
        <w:tc>
          <w:tcPr>
            <w:tcW w:w="564" w:type="dxa"/>
            <w:tcBorders>
              <w:top w:val="nil"/>
            </w:tcBorders>
          </w:tcPr>
          <w:p w:rsidR="002E31F7" w:rsidRDefault="002E31F7">
            <w:pPr>
              <w:pStyle w:val="ConsPlusNonformat"/>
              <w:jc w:val="both"/>
            </w:pPr>
            <w:r>
              <w:rPr>
                <w:sz w:val="16"/>
              </w:rPr>
              <w:t xml:space="preserve"> 47 </w:t>
            </w:r>
          </w:p>
        </w:tc>
        <w:tc>
          <w:tcPr>
            <w:tcW w:w="658" w:type="dxa"/>
            <w:tcBorders>
              <w:top w:val="nil"/>
            </w:tcBorders>
          </w:tcPr>
          <w:p w:rsidR="002E31F7" w:rsidRDefault="002E31F7">
            <w:pPr>
              <w:pStyle w:val="ConsPlusNonformat"/>
              <w:jc w:val="both"/>
            </w:pPr>
            <w:r>
              <w:rPr>
                <w:sz w:val="16"/>
              </w:rPr>
              <w:t xml:space="preserve"> 46  </w:t>
            </w:r>
          </w:p>
        </w:tc>
      </w:tr>
      <w:tr w:rsidR="002E31F7">
        <w:trPr>
          <w:trHeight w:val="195"/>
        </w:trPr>
        <w:tc>
          <w:tcPr>
            <w:tcW w:w="564" w:type="dxa"/>
            <w:tcBorders>
              <w:top w:val="nil"/>
            </w:tcBorders>
          </w:tcPr>
          <w:p w:rsidR="002E31F7" w:rsidRDefault="002E31F7">
            <w:pPr>
              <w:pStyle w:val="ConsPlusNonformat"/>
              <w:jc w:val="both"/>
            </w:pPr>
            <w:r>
              <w:rPr>
                <w:sz w:val="16"/>
              </w:rPr>
              <w:t xml:space="preserve"> 40 </w:t>
            </w:r>
          </w:p>
        </w:tc>
        <w:tc>
          <w:tcPr>
            <w:tcW w:w="658" w:type="dxa"/>
            <w:tcBorders>
              <w:top w:val="nil"/>
            </w:tcBorders>
          </w:tcPr>
          <w:p w:rsidR="002E31F7" w:rsidRDefault="002E31F7">
            <w:pPr>
              <w:pStyle w:val="ConsPlusNonformat"/>
              <w:jc w:val="both"/>
            </w:pPr>
            <w:r>
              <w:rPr>
                <w:sz w:val="16"/>
              </w:rPr>
              <w:t xml:space="preserve"> 205 </w:t>
            </w:r>
          </w:p>
        </w:tc>
        <w:tc>
          <w:tcPr>
            <w:tcW w:w="752" w:type="dxa"/>
            <w:tcBorders>
              <w:top w:val="nil"/>
            </w:tcBorders>
          </w:tcPr>
          <w:p w:rsidR="002E31F7" w:rsidRDefault="002E31F7">
            <w:pPr>
              <w:pStyle w:val="ConsPlusNonformat"/>
              <w:jc w:val="both"/>
            </w:pPr>
            <w:r>
              <w:rPr>
                <w:sz w:val="16"/>
              </w:rPr>
              <w:t xml:space="preserve"> 175  </w:t>
            </w:r>
          </w:p>
        </w:tc>
        <w:tc>
          <w:tcPr>
            <w:tcW w:w="564" w:type="dxa"/>
            <w:tcBorders>
              <w:top w:val="nil"/>
            </w:tcBorders>
          </w:tcPr>
          <w:p w:rsidR="002E31F7" w:rsidRDefault="002E31F7">
            <w:pPr>
              <w:pStyle w:val="ConsPlusNonformat"/>
              <w:jc w:val="both"/>
            </w:pPr>
            <w:r>
              <w:rPr>
                <w:sz w:val="16"/>
              </w:rPr>
              <w:t xml:space="preserve">154 </w:t>
            </w:r>
          </w:p>
        </w:tc>
        <w:tc>
          <w:tcPr>
            <w:tcW w:w="658" w:type="dxa"/>
            <w:tcBorders>
              <w:top w:val="nil"/>
            </w:tcBorders>
          </w:tcPr>
          <w:p w:rsidR="002E31F7" w:rsidRDefault="002E31F7">
            <w:pPr>
              <w:pStyle w:val="ConsPlusNonformat"/>
              <w:jc w:val="both"/>
            </w:pPr>
            <w:r>
              <w:rPr>
                <w:sz w:val="16"/>
              </w:rPr>
              <w:t xml:space="preserve"> 138 </w:t>
            </w:r>
          </w:p>
        </w:tc>
        <w:tc>
          <w:tcPr>
            <w:tcW w:w="564" w:type="dxa"/>
            <w:tcBorders>
              <w:top w:val="nil"/>
            </w:tcBorders>
          </w:tcPr>
          <w:p w:rsidR="002E31F7" w:rsidRDefault="002E31F7">
            <w:pPr>
              <w:pStyle w:val="ConsPlusNonformat"/>
              <w:jc w:val="both"/>
            </w:pPr>
            <w:r>
              <w:rPr>
                <w:sz w:val="16"/>
              </w:rPr>
              <w:t xml:space="preserve">125 </w:t>
            </w:r>
          </w:p>
        </w:tc>
        <w:tc>
          <w:tcPr>
            <w:tcW w:w="752" w:type="dxa"/>
            <w:tcBorders>
              <w:top w:val="nil"/>
            </w:tcBorders>
          </w:tcPr>
          <w:p w:rsidR="002E31F7" w:rsidRDefault="002E31F7">
            <w:pPr>
              <w:pStyle w:val="ConsPlusNonformat"/>
              <w:jc w:val="both"/>
            </w:pPr>
            <w:r>
              <w:rPr>
                <w:sz w:val="16"/>
              </w:rPr>
              <w:t xml:space="preserve"> 115  </w:t>
            </w:r>
          </w:p>
        </w:tc>
        <w:tc>
          <w:tcPr>
            <w:tcW w:w="564" w:type="dxa"/>
            <w:tcBorders>
              <w:top w:val="nil"/>
            </w:tcBorders>
          </w:tcPr>
          <w:p w:rsidR="002E31F7" w:rsidRDefault="002E31F7">
            <w:pPr>
              <w:pStyle w:val="ConsPlusNonformat"/>
              <w:jc w:val="both"/>
            </w:pPr>
            <w:r>
              <w:rPr>
                <w:sz w:val="16"/>
              </w:rPr>
              <w:t xml:space="preserve">107 </w:t>
            </w:r>
          </w:p>
        </w:tc>
        <w:tc>
          <w:tcPr>
            <w:tcW w:w="658" w:type="dxa"/>
            <w:tcBorders>
              <w:top w:val="nil"/>
            </w:tcBorders>
          </w:tcPr>
          <w:p w:rsidR="002E31F7" w:rsidRDefault="002E31F7">
            <w:pPr>
              <w:pStyle w:val="ConsPlusNonformat"/>
              <w:jc w:val="both"/>
            </w:pPr>
            <w:r>
              <w:rPr>
                <w:sz w:val="16"/>
              </w:rPr>
              <w:t xml:space="preserve"> 100 </w:t>
            </w:r>
          </w:p>
        </w:tc>
        <w:tc>
          <w:tcPr>
            <w:tcW w:w="658" w:type="dxa"/>
            <w:tcBorders>
              <w:top w:val="nil"/>
            </w:tcBorders>
          </w:tcPr>
          <w:p w:rsidR="002E31F7" w:rsidRDefault="002E31F7">
            <w:pPr>
              <w:pStyle w:val="ConsPlusNonformat"/>
              <w:jc w:val="both"/>
            </w:pPr>
            <w:r>
              <w:rPr>
                <w:sz w:val="16"/>
              </w:rPr>
              <w:t xml:space="preserve"> 94  </w:t>
            </w:r>
          </w:p>
        </w:tc>
        <w:tc>
          <w:tcPr>
            <w:tcW w:w="564" w:type="dxa"/>
            <w:tcBorders>
              <w:top w:val="nil"/>
            </w:tcBorders>
          </w:tcPr>
          <w:p w:rsidR="002E31F7" w:rsidRDefault="002E31F7">
            <w:pPr>
              <w:pStyle w:val="ConsPlusNonformat"/>
              <w:jc w:val="both"/>
            </w:pPr>
            <w:r>
              <w:rPr>
                <w:sz w:val="16"/>
              </w:rPr>
              <w:t xml:space="preserve"> 89 </w:t>
            </w:r>
          </w:p>
        </w:tc>
        <w:tc>
          <w:tcPr>
            <w:tcW w:w="658" w:type="dxa"/>
            <w:tcBorders>
              <w:top w:val="nil"/>
            </w:tcBorders>
          </w:tcPr>
          <w:p w:rsidR="002E31F7" w:rsidRDefault="002E31F7">
            <w:pPr>
              <w:pStyle w:val="ConsPlusNonformat"/>
              <w:jc w:val="both"/>
            </w:pPr>
            <w:r>
              <w:rPr>
                <w:sz w:val="16"/>
              </w:rPr>
              <w:t xml:space="preserve"> 86  </w:t>
            </w:r>
          </w:p>
        </w:tc>
        <w:tc>
          <w:tcPr>
            <w:tcW w:w="658" w:type="dxa"/>
            <w:tcBorders>
              <w:top w:val="nil"/>
            </w:tcBorders>
          </w:tcPr>
          <w:p w:rsidR="002E31F7" w:rsidRDefault="002E31F7">
            <w:pPr>
              <w:pStyle w:val="ConsPlusNonformat"/>
              <w:jc w:val="both"/>
            </w:pPr>
            <w:r>
              <w:rPr>
                <w:sz w:val="16"/>
              </w:rPr>
              <w:t xml:space="preserve"> 84  </w:t>
            </w:r>
          </w:p>
        </w:tc>
        <w:tc>
          <w:tcPr>
            <w:tcW w:w="564" w:type="dxa"/>
            <w:tcBorders>
              <w:top w:val="nil"/>
            </w:tcBorders>
          </w:tcPr>
          <w:p w:rsidR="002E31F7" w:rsidRDefault="002E31F7">
            <w:pPr>
              <w:pStyle w:val="ConsPlusNonformat"/>
              <w:jc w:val="both"/>
            </w:pPr>
            <w:r>
              <w:rPr>
                <w:sz w:val="16"/>
              </w:rPr>
              <w:t xml:space="preserve"> 81 </w:t>
            </w:r>
          </w:p>
        </w:tc>
        <w:tc>
          <w:tcPr>
            <w:tcW w:w="658" w:type="dxa"/>
            <w:tcBorders>
              <w:top w:val="nil"/>
            </w:tcBorders>
          </w:tcPr>
          <w:p w:rsidR="002E31F7" w:rsidRDefault="002E31F7">
            <w:pPr>
              <w:pStyle w:val="ConsPlusNonformat"/>
              <w:jc w:val="both"/>
            </w:pPr>
            <w:r>
              <w:rPr>
                <w:sz w:val="16"/>
              </w:rPr>
              <w:t xml:space="preserve"> 77  </w:t>
            </w:r>
          </w:p>
        </w:tc>
        <w:tc>
          <w:tcPr>
            <w:tcW w:w="658" w:type="dxa"/>
            <w:tcBorders>
              <w:top w:val="nil"/>
            </w:tcBorders>
          </w:tcPr>
          <w:p w:rsidR="002E31F7" w:rsidRDefault="002E31F7">
            <w:pPr>
              <w:pStyle w:val="ConsPlusNonformat"/>
              <w:jc w:val="both"/>
            </w:pPr>
            <w:r>
              <w:rPr>
                <w:sz w:val="16"/>
              </w:rPr>
              <w:t xml:space="preserve"> 74  </w:t>
            </w:r>
          </w:p>
        </w:tc>
        <w:tc>
          <w:tcPr>
            <w:tcW w:w="658" w:type="dxa"/>
            <w:tcBorders>
              <w:top w:val="nil"/>
            </w:tcBorders>
          </w:tcPr>
          <w:p w:rsidR="002E31F7" w:rsidRDefault="002E31F7">
            <w:pPr>
              <w:pStyle w:val="ConsPlusNonformat"/>
              <w:jc w:val="both"/>
            </w:pPr>
            <w:r>
              <w:rPr>
                <w:sz w:val="16"/>
              </w:rPr>
              <w:t xml:space="preserve"> 71  </w:t>
            </w:r>
          </w:p>
        </w:tc>
        <w:tc>
          <w:tcPr>
            <w:tcW w:w="658" w:type="dxa"/>
            <w:tcBorders>
              <w:top w:val="nil"/>
            </w:tcBorders>
          </w:tcPr>
          <w:p w:rsidR="002E31F7" w:rsidRDefault="002E31F7">
            <w:pPr>
              <w:pStyle w:val="ConsPlusNonformat"/>
              <w:jc w:val="both"/>
            </w:pPr>
            <w:r>
              <w:rPr>
                <w:sz w:val="16"/>
              </w:rPr>
              <w:t xml:space="preserve"> 69  </w:t>
            </w:r>
          </w:p>
        </w:tc>
        <w:tc>
          <w:tcPr>
            <w:tcW w:w="658" w:type="dxa"/>
            <w:tcBorders>
              <w:top w:val="nil"/>
            </w:tcBorders>
          </w:tcPr>
          <w:p w:rsidR="002E31F7" w:rsidRDefault="002E31F7">
            <w:pPr>
              <w:pStyle w:val="ConsPlusNonformat"/>
              <w:jc w:val="both"/>
            </w:pPr>
            <w:r>
              <w:rPr>
                <w:sz w:val="16"/>
              </w:rPr>
              <w:t xml:space="preserve"> 67  </w:t>
            </w:r>
          </w:p>
        </w:tc>
        <w:tc>
          <w:tcPr>
            <w:tcW w:w="564" w:type="dxa"/>
            <w:tcBorders>
              <w:top w:val="nil"/>
            </w:tcBorders>
          </w:tcPr>
          <w:p w:rsidR="002E31F7" w:rsidRDefault="002E31F7">
            <w:pPr>
              <w:pStyle w:val="ConsPlusNonformat"/>
              <w:jc w:val="both"/>
            </w:pPr>
            <w:r>
              <w:rPr>
                <w:sz w:val="16"/>
              </w:rPr>
              <w:t xml:space="preserve"> 65 </w:t>
            </w:r>
          </w:p>
        </w:tc>
        <w:tc>
          <w:tcPr>
            <w:tcW w:w="658" w:type="dxa"/>
            <w:tcBorders>
              <w:top w:val="nil"/>
            </w:tcBorders>
          </w:tcPr>
          <w:p w:rsidR="002E31F7" w:rsidRDefault="002E31F7">
            <w:pPr>
              <w:pStyle w:val="ConsPlusNonformat"/>
              <w:jc w:val="both"/>
            </w:pPr>
            <w:r>
              <w:rPr>
                <w:sz w:val="16"/>
              </w:rPr>
              <w:t xml:space="preserve"> 63  </w:t>
            </w:r>
          </w:p>
        </w:tc>
        <w:tc>
          <w:tcPr>
            <w:tcW w:w="658" w:type="dxa"/>
            <w:tcBorders>
              <w:top w:val="nil"/>
            </w:tcBorders>
          </w:tcPr>
          <w:p w:rsidR="002E31F7" w:rsidRDefault="002E31F7">
            <w:pPr>
              <w:pStyle w:val="ConsPlusNonformat"/>
              <w:jc w:val="both"/>
            </w:pPr>
            <w:r>
              <w:rPr>
                <w:sz w:val="16"/>
              </w:rPr>
              <w:t xml:space="preserve"> 61  </w:t>
            </w:r>
          </w:p>
        </w:tc>
        <w:tc>
          <w:tcPr>
            <w:tcW w:w="564" w:type="dxa"/>
            <w:tcBorders>
              <w:top w:val="nil"/>
            </w:tcBorders>
          </w:tcPr>
          <w:p w:rsidR="002E31F7" w:rsidRDefault="002E31F7">
            <w:pPr>
              <w:pStyle w:val="ConsPlusNonformat"/>
              <w:jc w:val="both"/>
            </w:pPr>
            <w:r>
              <w:rPr>
                <w:sz w:val="16"/>
              </w:rPr>
              <w:t xml:space="preserve"> 60 </w:t>
            </w:r>
          </w:p>
        </w:tc>
        <w:tc>
          <w:tcPr>
            <w:tcW w:w="658" w:type="dxa"/>
            <w:tcBorders>
              <w:top w:val="nil"/>
            </w:tcBorders>
          </w:tcPr>
          <w:p w:rsidR="002E31F7" w:rsidRDefault="002E31F7">
            <w:pPr>
              <w:pStyle w:val="ConsPlusNonformat"/>
              <w:jc w:val="both"/>
            </w:pPr>
            <w:r>
              <w:rPr>
                <w:sz w:val="16"/>
              </w:rPr>
              <w:t xml:space="preserve"> 58  </w:t>
            </w:r>
          </w:p>
        </w:tc>
      </w:tr>
      <w:tr w:rsidR="002E31F7">
        <w:trPr>
          <w:trHeight w:val="195"/>
        </w:trPr>
        <w:tc>
          <w:tcPr>
            <w:tcW w:w="564" w:type="dxa"/>
            <w:tcBorders>
              <w:top w:val="nil"/>
            </w:tcBorders>
          </w:tcPr>
          <w:p w:rsidR="002E31F7" w:rsidRDefault="002E31F7">
            <w:pPr>
              <w:pStyle w:val="ConsPlusNonformat"/>
              <w:jc w:val="both"/>
            </w:pPr>
            <w:r>
              <w:rPr>
                <w:sz w:val="16"/>
              </w:rPr>
              <w:t xml:space="preserve"> 45 </w:t>
            </w:r>
          </w:p>
        </w:tc>
        <w:tc>
          <w:tcPr>
            <w:tcW w:w="658" w:type="dxa"/>
            <w:tcBorders>
              <w:top w:val="nil"/>
            </w:tcBorders>
          </w:tcPr>
          <w:p w:rsidR="002E31F7" w:rsidRDefault="002E31F7">
            <w:pPr>
              <w:pStyle w:val="ConsPlusNonformat"/>
              <w:jc w:val="both"/>
            </w:pPr>
            <w:r>
              <w:rPr>
                <w:sz w:val="16"/>
              </w:rPr>
              <w:t xml:space="preserve"> 266 </w:t>
            </w:r>
          </w:p>
        </w:tc>
        <w:tc>
          <w:tcPr>
            <w:tcW w:w="752" w:type="dxa"/>
            <w:tcBorders>
              <w:top w:val="nil"/>
            </w:tcBorders>
          </w:tcPr>
          <w:p w:rsidR="002E31F7" w:rsidRDefault="002E31F7">
            <w:pPr>
              <w:pStyle w:val="ConsPlusNonformat"/>
              <w:jc w:val="both"/>
            </w:pPr>
            <w:r>
              <w:rPr>
                <w:sz w:val="16"/>
              </w:rPr>
              <w:t xml:space="preserve"> 227  </w:t>
            </w:r>
          </w:p>
        </w:tc>
        <w:tc>
          <w:tcPr>
            <w:tcW w:w="564" w:type="dxa"/>
            <w:tcBorders>
              <w:top w:val="nil"/>
            </w:tcBorders>
          </w:tcPr>
          <w:p w:rsidR="002E31F7" w:rsidRDefault="002E31F7">
            <w:pPr>
              <w:pStyle w:val="ConsPlusNonformat"/>
              <w:jc w:val="both"/>
            </w:pPr>
            <w:r>
              <w:rPr>
                <w:sz w:val="16"/>
              </w:rPr>
              <w:t xml:space="preserve">199 </w:t>
            </w:r>
          </w:p>
        </w:tc>
        <w:tc>
          <w:tcPr>
            <w:tcW w:w="658" w:type="dxa"/>
            <w:tcBorders>
              <w:top w:val="nil"/>
            </w:tcBorders>
          </w:tcPr>
          <w:p w:rsidR="002E31F7" w:rsidRDefault="002E31F7">
            <w:pPr>
              <w:pStyle w:val="ConsPlusNonformat"/>
              <w:jc w:val="both"/>
            </w:pPr>
            <w:r>
              <w:rPr>
                <w:sz w:val="16"/>
              </w:rPr>
              <w:t xml:space="preserve"> 177 </w:t>
            </w:r>
          </w:p>
        </w:tc>
        <w:tc>
          <w:tcPr>
            <w:tcW w:w="564" w:type="dxa"/>
            <w:tcBorders>
              <w:top w:val="nil"/>
            </w:tcBorders>
          </w:tcPr>
          <w:p w:rsidR="002E31F7" w:rsidRDefault="002E31F7">
            <w:pPr>
              <w:pStyle w:val="ConsPlusNonformat"/>
              <w:jc w:val="both"/>
            </w:pPr>
            <w:r>
              <w:rPr>
                <w:sz w:val="16"/>
              </w:rPr>
              <w:t xml:space="preserve">161 </w:t>
            </w:r>
          </w:p>
        </w:tc>
        <w:tc>
          <w:tcPr>
            <w:tcW w:w="752" w:type="dxa"/>
            <w:tcBorders>
              <w:top w:val="nil"/>
            </w:tcBorders>
          </w:tcPr>
          <w:p w:rsidR="002E31F7" w:rsidRDefault="002E31F7">
            <w:pPr>
              <w:pStyle w:val="ConsPlusNonformat"/>
              <w:jc w:val="both"/>
            </w:pPr>
            <w:r>
              <w:rPr>
                <w:sz w:val="16"/>
              </w:rPr>
              <w:t xml:space="preserve"> 147  </w:t>
            </w:r>
          </w:p>
        </w:tc>
        <w:tc>
          <w:tcPr>
            <w:tcW w:w="564" w:type="dxa"/>
            <w:tcBorders>
              <w:top w:val="nil"/>
            </w:tcBorders>
          </w:tcPr>
          <w:p w:rsidR="002E31F7" w:rsidRDefault="002E31F7">
            <w:pPr>
              <w:pStyle w:val="ConsPlusNonformat"/>
              <w:jc w:val="both"/>
            </w:pPr>
            <w:r>
              <w:rPr>
                <w:sz w:val="16"/>
              </w:rPr>
              <w:t xml:space="preserve">136 </w:t>
            </w:r>
          </w:p>
        </w:tc>
        <w:tc>
          <w:tcPr>
            <w:tcW w:w="658" w:type="dxa"/>
            <w:tcBorders>
              <w:top w:val="nil"/>
            </w:tcBorders>
          </w:tcPr>
          <w:p w:rsidR="002E31F7" w:rsidRDefault="002E31F7">
            <w:pPr>
              <w:pStyle w:val="ConsPlusNonformat"/>
              <w:jc w:val="both"/>
            </w:pPr>
            <w:r>
              <w:rPr>
                <w:sz w:val="16"/>
              </w:rPr>
              <w:t xml:space="preserve"> 127 </w:t>
            </w:r>
          </w:p>
        </w:tc>
        <w:tc>
          <w:tcPr>
            <w:tcW w:w="658" w:type="dxa"/>
            <w:tcBorders>
              <w:top w:val="nil"/>
            </w:tcBorders>
          </w:tcPr>
          <w:p w:rsidR="002E31F7" w:rsidRDefault="002E31F7">
            <w:pPr>
              <w:pStyle w:val="ConsPlusNonformat"/>
              <w:jc w:val="both"/>
            </w:pPr>
            <w:r>
              <w:rPr>
                <w:sz w:val="16"/>
              </w:rPr>
              <w:t xml:space="preserve"> 119 </w:t>
            </w:r>
          </w:p>
        </w:tc>
        <w:tc>
          <w:tcPr>
            <w:tcW w:w="564" w:type="dxa"/>
            <w:tcBorders>
              <w:top w:val="nil"/>
            </w:tcBorders>
          </w:tcPr>
          <w:p w:rsidR="002E31F7" w:rsidRDefault="002E31F7">
            <w:pPr>
              <w:pStyle w:val="ConsPlusNonformat"/>
              <w:jc w:val="both"/>
            </w:pPr>
            <w:r>
              <w:rPr>
                <w:sz w:val="16"/>
              </w:rPr>
              <w:t xml:space="preserve">113 </w:t>
            </w:r>
          </w:p>
        </w:tc>
        <w:tc>
          <w:tcPr>
            <w:tcW w:w="658" w:type="dxa"/>
            <w:tcBorders>
              <w:top w:val="nil"/>
            </w:tcBorders>
          </w:tcPr>
          <w:p w:rsidR="002E31F7" w:rsidRDefault="002E31F7">
            <w:pPr>
              <w:pStyle w:val="ConsPlusNonformat"/>
              <w:jc w:val="both"/>
            </w:pPr>
            <w:r>
              <w:rPr>
                <w:sz w:val="16"/>
              </w:rPr>
              <w:t xml:space="preserve"> 109 </w:t>
            </w:r>
          </w:p>
        </w:tc>
        <w:tc>
          <w:tcPr>
            <w:tcW w:w="658" w:type="dxa"/>
            <w:tcBorders>
              <w:top w:val="nil"/>
            </w:tcBorders>
          </w:tcPr>
          <w:p w:rsidR="002E31F7" w:rsidRDefault="002E31F7">
            <w:pPr>
              <w:pStyle w:val="ConsPlusNonformat"/>
              <w:jc w:val="both"/>
            </w:pPr>
            <w:r>
              <w:rPr>
                <w:sz w:val="16"/>
              </w:rPr>
              <w:t xml:space="preserve"> 107 </w:t>
            </w:r>
          </w:p>
        </w:tc>
        <w:tc>
          <w:tcPr>
            <w:tcW w:w="564" w:type="dxa"/>
            <w:tcBorders>
              <w:top w:val="nil"/>
            </w:tcBorders>
          </w:tcPr>
          <w:p w:rsidR="002E31F7" w:rsidRDefault="002E31F7">
            <w:pPr>
              <w:pStyle w:val="ConsPlusNonformat"/>
              <w:jc w:val="both"/>
            </w:pPr>
            <w:r>
              <w:rPr>
                <w:sz w:val="16"/>
              </w:rPr>
              <w:t xml:space="preserve">102 </w:t>
            </w:r>
          </w:p>
        </w:tc>
        <w:tc>
          <w:tcPr>
            <w:tcW w:w="658" w:type="dxa"/>
            <w:tcBorders>
              <w:top w:val="nil"/>
            </w:tcBorders>
          </w:tcPr>
          <w:p w:rsidR="002E31F7" w:rsidRDefault="002E31F7">
            <w:pPr>
              <w:pStyle w:val="ConsPlusNonformat"/>
              <w:jc w:val="both"/>
            </w:pPr>
            <w:r>
              <w:rPr>
                <w:sz w:val="16"/>
              </w:rPr>
              <w:t xml:space="preserve"> 97  </w:t>
            </w:r>
          </w:p>
        </w:tc>
        <w:tc>
          <w:tcPr>
            <w:tcW w:w="658" w:type="dxa"/>
            <w:tcBorders>
              <w:top w:val="nil"/>
            </w:tcBorders>
          </w:tcPr>
          <w:p w:rsidR="002E31F7" w:rsidRDefault="002E31F7">
            <w:pPr>
              <w:pStyle w:val="ConsPlusNonformat"/>
              <w:jc w:val="both"/>
            </w:pPr>
            <w:r>
              <w:rPr>
                <w:sz w:val="16"/>
              </w:rPr>
              <w:t xml:space="preserve"> 93  </w:t>
            </w:r>
          </w:p>
        </w:tc>
        <w:tc>
          <w:tcPr>
            <w:tcW w:w="658" w:type="dxa"/>
            <w:tcBorders>
              <w:top w:val="nil"/>
            </w:tcBorders>
          </w:tcPr>
          <w:p w:rsidR="002E31F7" w:rsidRDefault="002E31F7">
            <w:pPr>
              <w:pStyle w:val="ConsPlusNonformat"/>
              <w:jc w:val="both"/>
            </w:pPr>
            <w:r>
              <w:rPr>
                <w:sz w:val="16"/>
              </w:rPr>
              <w:t xml:space="preserve"> 90  </w:t>
            </w:r>
          </w:p>
        </w:tc>
        <w:tc>
          <w:tcPr>
            <w:tcW w:w="658" w:type="dxa"/>
            <w:tcBorders>
              <w:top w:val="nil"/>
            </w:tcBorders>
          </w:tcPr>
          <w:p w:rsidR="002E31F7" w:rsidRDefault="002E31F7">
            <w:pPr>
              <w:pStyle w:val="ConsPlusNonformat"/>
              <w:jc w:val="both"/>
            </w:pPr>
            <w:r>
              <w:rPr>
                <w:sz w:val="16"/>
              </w:rPr>
              <w:t xml:space="preserve"> 86  </w:t>
            </w:r>
          </w:p>
        </w:tc>
        <w:tc>
          <w:tcPr>
            <w:tcW w:w="658" w:type="dxa"/>
            <w:tcBorders>
              <w:top w:val="nil"/>
            </w:tcBorders>
          </w:tcPr>
          <w:p w:rsidR="002E31F7" w:rsidRDefault="002E31F7">
            <w:pPr>
              <w:pStyle w:val="ConsPlusNonformat"/>
              <w:jc w:val="both"/>
            </w:pPr>
            <w:r>
              <w:rPr>
                <w:sz w:val="16"/>
              </w:rPr>
              <w:t xml:space="preserve"> 84  </w:t>
            </w:r>
          </w:p>
        </w:tc>
        <w:tc>
          <w:tcPr>
            <w:tcW w:w="564" w:type="dxa"/>
            <w:tcBorders>
              <w:top w:val="nil"/>
            </w:tcBorders>
          </w:tcPr>
          <w:p w:rsidR="002E31F7" w:rsidRDefault="002E31F7">
            <w:pPr>
              <w:pStyle w:val="ConsPlusNonformat"/>
              <w:jc w:val="both"/>
            </w:pPr>
            <w:r>
              <w:rPr>
                <w:sz w:val="16"/>
              </w:rPr>
              <w:t xml:space="preserve"> 81 </w:t>
            </w:r>
          </w:p>
        </w:tc>
        <w:tc>
          <w:tcPr>
            <w:tcW w:w="658" w:type="dxa"/>
            <w:tcBorders>
              <w:top w:val="nil"/>
            </w:tcBorders>
          </w:tcPr>
          <w:p w:rsidR="002E31F7" w:rsidRDefault="002E31F7">
            <w:pPr>
              <w:pStyle w:val="ConsPlusNonformat"/>
              <w:jc w:val="both"/>
            </w:pPr>
            <w:r>
              <w:rPr>
                <w:sz w:val="16"/>
              </w:rPr>
              <w:t xml:space="preserve"> 79  </w:t>
            </w:r>
          </w:p>
        </w:tc>
        <w:tc>
          <w:tcPr>
            <w:tcW w:w="658" w:type="dxa"/>
            <w:tcBorders>
              <w:top w:val="nil"/>
            </w:tcBorders>
          </w:tcPr>
          <w:p w:rsidR="002E31F7" w:rsidRDefault="002E31F7">
            <w:pPr>
              <w:pStyle w:val="ConsPlusNonformat"/>
              <w:jc w:val="both"/>
            </w:pPr>
            <w:r>
              <w:rPr>
                <w:sz w:val="16"/>
              </w:rPr>
              <w:t xml:space="preserve"> 76  </w:t>
            </w:r>
          </w:p>
        </w:tc>
        <w:tc>
          <w:tcPr>
            <w:tcW w:w="564" w:type="dxa"/>
            <w:tcBorders>
              <w:top w:val="nil"/>
            </w:tcBorders>
          </w:tcPr>
          <w:p w:rsidR="002E31F7" w:rsidRDefault="002E31F7">
            <w:pPr>
              <w:pStyle w:val="ConsPlusNonformat"/>
              <w:jc w:val="both"/>
            </w:pPr>
            <w:r>
              <w:rPr>
                <w:sz w:val="16"/>
              </w:rPr>
              <w:t xml:space="preserve"> 74 </w:t>
            </w:r>
          </w:p>
        </w:tc>
        <w:tc>
          <w:tcPr>
            <w:tcW w:w="658" w:type="dxa"/>
            <w:tcBorders>
              <w:top w:val="nil"/>
            </w:tcBorders>
          </w:tcPr>
          <w:p w:rsidR="002E31F7" w:rsidRDefault="002E31F7">
            <w:pPr>
              <w:pStyle w:val="ConsPlusNonformat"/>
              <w:jc w:val="both"/>
            </w:pPr>
            <w:r>
              <w:rPr>
                <w:sz w:val="16"/>
              </w:rPr>
              <w:t xml:space="preserve"> 72  </w:t>
            </w:r>
          </w:p>
        </w:tc>
      </w:tr>
      <w:tr w:rsidR="002E31F7">
        <w:trPr>
          <w:trHeight w:val="195"/>
        </w:trPr>
        <w:tc>
          <w:tcPr>
            <w:tcW w:w="564" w:type="dxa"/>
            <w:tcBorders>
              <w:top w:val="nil"/>
            </w:tcBorders>
          </w:tcPr>
          <w:p w:rsidR="002E31F7" w:rsidRDefault="002E31F7">
            <w:pPr>
              <w:pStyle w:val="ConsPlusNonformat"/>
              <w:jc w:val="both"/>
            </w:pPr>
            <w:r>
              <w:rPr>
                <w:sz w:val="16"/>
              </w:rPr>
              <w:t xml:space="preserve"> 50 </w:t>
            </w:r>
          </w:p>
        </w:tc>
        <w:tc>
          <w:tcPr>
            <w:tcW w:w="658" w:type="dxa"/>
            <w:tcBorders>
              <w:top w:val="nil"/>
            </w:tcBorders>
          </w:tcPr>
          <w:p w:rsidR="002E31F7" w:rsidRDefault="002E31F7">
            <w:pPr>
              <w:pStyle w:val="ConsPlusNonformat"/>
              <w:jc w:val="both"/>
            </w:pPr>
            <w:r>
              <w:rPr>
                <w:sz w:val="16"/>
              </w:rPr>
              <w:t xml:space="preserve"> 337 </w:t>
            </w:r>
          </w:p>
        </w:tc>
        <w:tc>
          <w:tcPr>
            <w:tcW w:w="752" w:type="dxa"/>
            <w:tcBorders>
              <w:top w:val="nil"/>
            </w:tcBorders>
          </w:tcPr>
          <w:p w:rsidR="002E31F7" w:rsidRDefault="002E31F7">
            <w:pPr>
              <w:pStyle w:val="ConsPlusNonformat"/>
              <w:jc w:val="both"/>
            </w:pPr>
            <w:r>
              <w:rPr>
                <w:sz w:val="16"/>
              </w:rPr>
              <w:t xml:space="preserve"> 287  </w:t>
            </w:r>
          </w:p>
        </w:tc>
        <w:tc>
          <w:tcPr>
            <w:tcW w:w="564" w:type="dxa"/>
            <w:tcBorders>
              <w:top w:val="nil"/>
            </w:tcBorders>
          </w:tcPr>
          <w:p w:rsidR="002E31F7" w:rsidRDefault="002E31F7">
            <w:pPr>
              <w:pStyle w:val="ConsPlusNonformat"/>
              <w:jc w:val="both"/>
            </w:pPr>
            <w:r>
              <w:rPr>
                <w:sz w:val="16"/>
              </w:rPr>
              <w:t xml:space="preserve">250 </w:t>
            </w:r>
          </w:p>
        </w:tc>
        <w:tc>
          <w:tcPr>
            <w:tcW w:w="658" w:type="dxa"/>
            <w:tcBorders>
              <w:top w:val="nil"/>
            </w:tcBorders>
          </w:tcPr>
          <w:p w:rsidR="002E31F7" w:rsidRDefault="002E31F7">
            <w:pPr>
              <w:pStyle w:val="ConsPlusNonformat"/>
              <w:jc w:val="both"/>
            </w:pPr>
            <w:r>
              <w:rPr>
                <w:sz w:val="16"/>
              </w:rPr>
              <w:t xml:space="preserve"> 223 </w:t>
            </w:r>
          </w:p>
        </w:tc>
        <w:tc>
          <w:tcPr>
            <w:tcW w:w="564" w:type="dxa"/>
            <w:tcBorders>
              <w:top w:val="nil"/>
            </w:tcBorders>
          </w:tcPr>
          <w:p w:rsidR="002E31F7" w:rsidRDefault="002E31F7">
            <w:pPr>
              <w:pStyle w:val="ConsPlusNonformat"/>
              <w:jc w:val="both"/>
            </w:pPr>
            <w:r>
              <w:rPr>
                <w:sz w:val="16"/>
              </w:rPr>
              <w:t xml:space="preserve">201 </w:t>
            </w:r>
          </w:p>
        </w:tc>
        <w:tc>
          <w:tcPr>
            <w:tcW w:w="752" w:type="dxa"/>
            <w:tcBorders>
              <w:top w:val="nil"/>
            </w:tcBorders>
          </w:tcPr>
          <w:p w:rsidR="002E31F7" w:rsidRDefault="002E31F7">
            <w:pPr>
              <w:pStyle w:val="ConsPlusNonformat"/>
              <w:jc w:val="both"/>
            </w:pPr>
            <w:r>
              <w:rPr>
                <w:sz w:val="16"/>
              </w:rPr>
              <w:t xml:space="preserve"> 184  </w:t>
            </w:r>
          </w:p>
        </w:tc>
        <w:tc>
          <w:tcPr>
            <w:tcW w:w="564" w:type="dxa"/>
            <w:tcBorders>
              <w:top w:val="nil"/>
            </w:tcBorders>
          </w:tcPr>
          <w:p w:rsidR="002E31F7" w:rsidRDefault="002E31F7">
            <w:pPr>
              <w:pStyle w:val="ConsPlusNonformat"/>
              <w:jc w:val="both"/>
            </w:pPr>
            <w:r>
              <w:rPr>
                <w:sz w:val="16"/>
              </w:rPr>
              <w:t xml:space="preserve">170 </w:t>
            </w:r>
          </w:p>
        </w:tc>
        <w:tc>
          <w:tcPr>
            <w:tcW w:w="658" w:type="dxa"/>
            <w:tcBorders>
              <w:top w:val="nil"/>
            </w:tcBorders>
          </w:tcPr>
          <w:p w:rsidR="002E31F7" w:rsidRDefault="002E31F7">
            <w:pPr>
              <w:pStyle w:val="ConsPlusNonformat"/>
              <w:jc w:val="both"/>
            </w:pPr>
            <w:r>
              <w:rPr>
                <w:sz w:val="16"/>
              </w:rPr>
              <w:t xml:space="preserve"> 158 </w:t>
            </w:r>
          </w:p>
        </w:tc>
        <w:tc>
          <w:tcPr>
            <w:tcW w:w="658" w:type="dxa"/>
            <w:tcBorders>
              <w:top w:val="nil"/>
            </w:tcBorders>
          </w:tcPr>
          <w:p w:rsidR="002E31F7" w:rsidRDefault="002E31F7">
            <w:pPr>
              <w:pStyle w:val="ConsPlusNonformat"/>
              <w:jc w:val="both"/>
            </w:pPr>
            <w:r>
              <w:rPr>
                <w:sz w:val="16"/>
              </w:rPr>
              <w:t xml:space="preserve"> 148 </w:t>
            </w:r>
          </w:p>
        </w:tc>
        <w:tc>
          <w:tcPr>
            <w:tcW w:w="564" w:type="dxa"/>
            <w:tcBorders>
              <w:top w:val="nil"/>
            </w:tcBorders>
          </w:tcPr>
          <w:p w:rsidR="002E31F7" w:rsidRDefault="002E31F7">
            <w:pPr>
              <w:pStyle w:val="ConsPlusNonformat"/>
              <w:jc w:val="both"/>
            </w:pPr>
            <w:r>
              <w:rPr>
                <w:sz w:val="16"/>
              </w:rPr>
              <w:t xml:space="preserve">140 </w:t>
            </w:r>
          </w:p>
        </w:tc>
        <w:tc>
          <w:tcPr>
            <w:tcW w:w="658" w:type="dxa"/>
            <w:tcBorders>
              <w:top w:val="nil"/>
            </w:tcBorders>
          </w:tcPr>
          <w:p w:rsidR="002E31F7" w:rsidRDefault="002E31F7">
            <w:pPr>
              <w:pStyle w:val="ConsPlusNonformat"/>
              <w:jc w:val="both"/>
            </w:pPr>
            <w:r>
              <w:rPr>
                <w:sz w:val="16"/>
              </w:rPr>
              <w:t xml:space="preserve"> 135 </w:t>
            </w:r>
          </w:p>
        </w:tc>
        <w:tc>
          <w:tcPr>
            <w:tcW w:w="658" w:type="dxa"/>
            <w:tcBorders>
              <w:top w:val="nil"/>
            </w:tcBorders>
          </w:tcPr>
          <w:p w:rsidR="002E31F7" w:rsidRDefault="002E31F7">
            <w:pPr>
              <w:pStyle w:val="ConsPlusNonformat"/>
              <w:jc w:val="both"/>
            </w:pPr>
            <w:r>
              <w:rPr>
                <w:sz w:val="16"/>
              </w:rPr>
              <w:t xml:space="preserve"> 132 </w:t>
            </w:r>
          </w:p>
        </w:tc>
        <w:tc>
          <w:tcPr>
            <w:tcW w:w="564" w:type="dxa"/>
            <w:tcBorders>
              <w:top w:val="nil"/>
            </w:tcBorders>
          </w:tcPr>
          <w:p w:rsidR="002E31F7" w:rsidRDefault="002E31F7">
            <w:pPr>
              <w:pStyle w:val="ConsPlusNonformat"/>
              <w:jc w:val="both"/>
            </w:pPr>
            <w:r>
              <w:rPr>
                <w:sz w:val="16"/>
              </w:rPr>
              <w:t xml:space="preserve">126 </w:t>
            </w:r>
          </w:p>
        </w:tc>
        <w:tc>
          <w:tcPr>
            <w:tcW w:w="658" w:type="dxa"/>
            <w:tcBorders>
              <w:top w:val="nil"/>
            </w:tcBorders>
          </w:tcPr>
          <w:p w:rsidR="002E31F7" w:rsidRDefault="002E31F7">
            <w:pPr>
              <w:pStyle w:val="ConsPlusNonformat"/>
              <w:jc w:val="both"/>
            </w:pPr>
            <w:r>
              <w:rPr>
                <w:sz w:val="16"/>
              </w:rPr>
              <w:t xml:space="preserve"> 120 </w:t>
            </w:r>
          </w:p>
        </w:tc>
        <w:tc>
          <w:tcPr>
            <w:tcW w:w="658" w:type="dxa"/>
            <w:tcBorders>
              <w:top w:val="nil"/>
            </w:tcBorders>
          </w:tcPr>
          <w:p w:rsidR="002E31F7" w:rsidRDefault="002E31F7">
            <w:pPr>
              <w:pStyle w:val="ConsPlusNonformat"/>
              <w:jc w:val="both"/>
            </w:pPr>
            <w:r>
              <w:rPr>
                <w:sz w:val="16"/>
              </w:rPr>
              <w:t xml:space="preserve"> 115 </w:t>
            </w:r>
          </w:p>
        </w:tc>
        <w:tc>
          <w:tcPr>
            <w:tcW w:w="658" w:type="dxa"/>
            <w:tcBorders>
              <w:top w:val="nil"/>
            </w:tcBorders>
          </w:tcPr>
          <w:p w:rsidR="002E31F7" w:rsidRDefault="002E31F7">
            <w:pPr>
              <w:pStyle w:val="ConsPlusNonformat"/>
              <w:jc w:val="both"/>
            </w:pPr>
            <w:r>
              <w:rPr>
                <w:sz w:val="16"/>
              </w:rPr>
              <w:t xml:space="preserve"> 111 </w:t>
            </w:r>
          </w:p>
        </w:tc>
        <w:tc>
          <w:tcPr>
            <w:tcW w:w="658" w:type="dxa"/>
            <w:tcBorders>
              <w:top w:val="nil"/>
            </w:tcBorders>
          </w:tcPr>
          <w:p w:rsidR="002E31F7" w:rsidRDefault="002E31F7">
            <w:pPr>
              <w:pStyle w:val="ConsPlusNonformat"/>
              <w:jc w:val="both"/>
            </w:pPr>
            <w:r>
              <w:rPr>
                <w:sz w:val="16"/>
              </w:rPr>
              <w:t xml:space="preserve"> 106 </w:t>
            </w:r>
          </w:p>
        </w:tc>
        <w:tc>
          <w:tcPr>
            <w:tcW w:w="658" w:type="dxa"/>
            <w:tcBorders>
              <w:top w:val="nil"/>
            </w:tcBorders>
          </w:tcPr>
          <w:p w:rsidR="002E31F7" w:rsidRDefault="002E31F7">
            <w:pPr>
              <w:pStyle w:val="ConsPlusNonformat"/>
              <w:jc w:val="both"/>
            </w:pPr>
            <w:r>
              <w:rPr>
                <w:sz w:val="16"/>
              </w:rPr>
              <w:t xml:space="preserve"> 103 </w:t>
            </w:r>
          </w:p>
        </w:tc>
        <w:tc>
          <w:tcPr>
            <w:tcW w:w="564" w:type="dxa"/>
            <w:tcBorders>
              <w:top w:val="nil"/>
            </w:tcBorders>
          </w:tcPr>
          <w:p w:rsidR="002E31F7" w:rsidRDefault="002E31F7">
            <w:pPr>
              <w:pStyle w:val="ConsPlusNonformat"/>
              <w:jc w:val="both"/>
            </w:pPr>
            <w:r>
              <w:rPr>
                <w:sz w:val="16"/>
              </w:rPr>
              <w:t xml:space="preserve"> 99 </w:t>
            </w:r>
          </w:p>
        </w:tc>
        <w:tc>
          <w:tcPr>
            <w:tcW w:w="658" w:type="dxa"/>
            <w:tcBorders>
              <w:top w:val="nil"/>
            </w:tcBorders>
          </w:tcPr>
          <w:p w:rsidR="002E31F7" w:rsidRDefault="002E31F7">
            <w:pPr>
              <w:pStyle w:val="ConsPlusNonformat"/>
              <w:jc w:val="both"/>
            </w:pPr>
            <w:r>
              <w:rPr>
                <w:sz w:val="16"/>
              </w:rPr>
              <w:t xml:space="preserve"> 96  </w:t>
            </w:r>
          </w:p>
        </w:tc>
        <w:tc>
          <w:tcPr>
            <w:tcW w:w="658" w:type="dxa"/>
            <w:tcBorders>
              <w:top w:val="nil"/>
            </w:tcBorders>
          </w:tcPr>
          <w:p w:rsidR="002E31F7" w:rsidRDefault="002E31F7">
            <w:pPr>
              <w:pStyle w:val="ConsPlusNonformat"/>
              <w:jc w:val="both"/>
            </w:pPr>
            <w:r>
              <w:rPr>
                <w:sz w:val="16"/>
              </w:rPr>
              <w:t xml:space="preserve"> 93  </w:t>
            </w:r>
          </w:p>
        </w:tc>
        <w:tc>
          <w:tcPr>
            <w:tcW w:w="564" w:type="dxa"/>
            <w:tcBorders>
              <w:top w:val="nil"/>
            </w:tcBorders>
          </w:tcPr>
          <w:p w:rsidR="002E31F7" w:rsidRDefault="002E31F7">
            <w:pPr>
              <w:pStyle w:val="ConsPlusNonformat"/>
              <w:jc w:val="both"/>
            </w:pPr>
            <w:r>
              <w:rPr>
                <w:sz w:val="16"/>
              </w:rPr>
              <w:t xml:space="preserve"> 91 </w:t>
            </w:r>
          </w:p>
        </w:tc>
        <w:tc>
          <w:tcPr>
            <w:tcW w:w="658" w:type="dxa"/>
            <w:tcBorders>
              <w:top w:val="nil"/>
            </w:tcBorders>
          </w:tcPr>
          <w:p w:rsidR="002E31F7" w:rsidRDefault="002E31F7">
            <w:pPr>
              <w:pStyle w:val="ConsPlusNonformat"/>
              <w:jc w:val="both"/>
            </w:pPr>
            <w:r>
              <w:rPr>
                <w:sz w:val="16"/>
              </w:rPr>
              <w:t xml:space="preserve"> 88  </w:t>
            </w:r>
          </w:p>
        </w:tc>
      </w:tr>
      <w:tr w:rsidR="002E31F7">
        <w:trPr>
          <w:trHeight w:val="195"/>
        </w:trPr>
        <w:tc>
          <w:tcPr>
            <w:tcW w:w="564" w:type="dxa"/>
            <w:tcBorders>
              <w:top w:val="nil"/>
            </w:tcBorders>
          </w:tcPr>
          <w:p w:rsidR="002E31F7" w:rsidRDefault="002E31F7">
            <w:pPr>
              <w:pStyle w:val="ConsPlusNonformat"/>
              <w:jc w:val="both"/>
            </w:pPr>
            <w:r>
              <w:rPr>
                <w:sz w:val="16"/>
              </w:rPr>
              <w:t xml:space="preserve"> 55 </w:t>
            </w:r>
          </w:p>
        </w:tc>
        <w:tc>
          <w:tcPr>
            <w:tcW w:w="658" w:type="dxa"/>
            <w:tcBorders>
              <w:top w:val="nil"/>
            </w:tcBorders>
          </w:tcPr>
          <w:p w:rsidR="002E31F7" w:rsidRDefault="002E31F7">
            <w:pPr>
              <w:pStyle w:val="ConsPlusNonformat"/>
              <w:jc w:val="both"/>
            </w:pPr>
            <w:r>
              <w:rPr>
                <w:sz w:val="16"/>
              </w:rPr>
              <w:t xml:space="preserve"> 419 </w:t>
            </w:r>
          </w:p>
        </w:tc>
        <w:tc>
          <w:tcPr>
            <w:tcW w:w="752" w:type="dxa"/>
            <w:tcBorders>
              <w:top w:val="nil"/>
            </w:tcBorders>
          </w:tcPr>
          <w:p w:rsidR="002E31F7" w:rsidRDefault="002E31F7">
            <w:pPr>
              <w:pStyle w:val="ConsPlusNonformat"/>
              <w:jc w:val="both"/>
            </w:pPr>
            <w:r>
              <w:rPr>
                <w:sz w:val="16"/>
              </w:rPr>
              <w:t xml:space="preserve"> 355  </w:t>
            </w:r>
          </w:p>
        </w:tc>
        <w:tc>
          <w:tcPr>
            <w:tcW w:w="564" w:type="dxa"/>
            <w:tcBorders>
              <w:top w:val="nil"/>
            </w:tcBorders>
          </w:tcPr>
          <w:p w:rsidR="002E31F7" w:rsidRDefault="002E31F7">
            <w:pPr>
              <w:pStyle w:val="ConsPlusNonformat"/>
              <w:jc w:val="both"/>
            </w:pPr>
            <w:r>
              <w:rPr>
                <w:sz w:val="16"/>
              </w:rPr>
              <w:t xml:space="preserve">309 </w:t>
            </w:r>
          </w:p>
        </w:tc>
        <w:tc>
          <w:tcPr>
            <w:tcW w:w="658" w:type="dxa"/>
            <w:tcBorders>
              <w:top w:val="nil"/>
            </w:tcBorders>
          </w:tcPr>
          <w:p w:rsidR="002E31F7" w:rsidRDefault="002E31F7">
            <w:pPr>
              <w:pStyle w:val="ConsPlusNonformat"/>
              <w:jc w:val="both"/>
            </w:pPr>
            <w:r>
              <w:rPr>
                <w:sz w:val="16"/>
              </w:rPr>
              <w:t xml:space="preserve"> 275 </w:t>
            </w:r>
          </w:p>
        </w:tc>
        <w:tc>
          <w:tcPr>
            <w:tcW w:w="564" w:type="dxa"/>
            <w:tcBorders>
              <w:top w:val="nil"/>
            </w:tcBorders>
          </w:tcPr>
          <w:p w:rsidR="002E31F7" w:rsidRDefault="002E31F7">
            <w:pPr>
              <w:pStyle w:val="ConsPlusNonformat"/>
              <w:jc w:val="both"/>
            </w:pPr>
            <w:r>
              <w:rPr>
                <w:sz w:val="16"/>
              </w:rPr>
              <w:t xml:space="preserve">248 </w:t>
            </w:r>
          </w:p>
        </w:tc>
        <w:tc>
          <w:tcPr>
            <w:tcW w:w="752" w:type="dxa"/>
            <w:tcBorders>
              <w:top w:val="nil"/>
            </w:tcBorders>
          </w:tcPr>
          <w:p w:rsidR="002E31F7" w:rsidRDefault="002E31F7">
            <w:pPr>
              <w:pStyle w:val="ConsPlusNonformat"/>
              <w:jc w:val="both"/>
            </w:pPr>
            <w:r>
              <w:rPr>
                <w:sz w:val="16"/>
              </w:rPr>
              <w:t xml:space="preserve"> 226  </w:t>
            </w:r>
          </w:p>
        </w:tc>
        <w:tc>
          <w:tcPr>
            <w:tcW w:w="564" w:type="dxa"/>
            <w:tcBorders>
              <w:top w:val="nil"/>
            </w:tcBorders>
          </w:tcPr>
          <w:p w:rsidR="002E31F7" w:rsidRDefault="002E31F7">
            <w:pPr>
              <w:pStyle w:val="ConsPlusNonformat"/>
              <w:jc w:val="both"/>
            </w:pPr>
            <w:r>
              <w:rPr>
                <w:sz w:val="16"/>
              </w:rPr>
              <w:t xml:space="preserve">209 </w:t>
            </w:r>
          </w:p>
        </w:tc>
        <w:tc>
          <w:tcPr>
            <w:tcW w:w="658" w:type="dxa"/>
            <w:tcBorders>
              <w:top w:val="nil"/>
            </w:tcBorders>
          </w:tcPr>
          <w:p w:rsidR="002E31F7" w:rsidRDefault="002E31F7">
            <w:pPr>
              <w:pStyle w:val="ConsPlusNonformat"/>
              <w:jc w:val="both"/>
            </w:pPr>
            <w:r>
              <w:rPr>
                <w:sz w:val="16"/>
              </w:rPr>
              <w:t xml:space="preserve"> 194 </w:t>
            </w:r>
          </w:p>
        </w:tc>
        <w:tc>
          <w:tcPr>
            <w:tcW w:w="658" w:type="dxa"/>
            <w:tcBorders>
              <w:top w:val="nil"/>
            </w:tcBorders>
          </w:tcPr>
          <w:p w:rsidR="002E31F7" w:rsidRDefault="002E31F7">
            <w:pPr>
              <w:pStyle w:val="ConsPlusNonformat"/>
              <w:jc w:val="both"/>
            </w:pPr>
            <w:r>
              <w:rPr>
                <w:sz w:val="16"/>
              </w:rPr>
              <w:t xml:space="preserve"> 181 </w:t>
            </w:r>
          </w:p>
        </w:tc>
        <w:tc>
          <w:tcPr>
            <w:tcW w:w="564" w:type="dxa"/>
            <w:tcBorders>
              <w:top w:val="nil"/>
            </w:tcBorders>
          </w:tcPr>
          <w:p w:rsidR="002E31F7" w:rsidRDefault="002E31F7">
            <w:pPr>
              <w:pStyle w:val="ConsPlusNonformat"/>
              <w:jc w:val="both"/>
            </w:pPr>
            <w:r>
              <w:rPr>
                <w:sz w:val="16"/>
              </w:rPr>
              <w:t xml:space="preserve">171 </w:t>
            </w:r>
          </w:p>
        </w:tc>
        <w:tc>
          <w:tcPr>
            <w:tcW w:w="658" w:type="dxa"/>
            <w:tcBorders>
              <w:top w:val="nil"/>
            </w:tcBorders>
          </w:tcPr>
          <w:p w:rsidR="002E31F7" w:rsidRDefault="002E31F7">
            <w:pPr>
              <w:pStyle w:val="ConsPlusNonformat"/>
              <w:jc w:val="both"/>
            </w:pPr>
            <w:r>
              <w:rPr>
                <w:sz w:val="16"/>
              </w:rPr>
              <w:t xml:space="preserve"> 165 </w:t>
            </w:r>
          </w:p>
        </w:tc>
        <w:tc>
          <w:tcPr>
            <w:tcW w:w="658" w:type="dxa"/>
            <w:tcBorders>
              <w:top w:val="nil"/>
            </w:tcBorders>
          </w:tcPr>
          <w:p w:rsidR="002E31F7" w:rsidRDefault="002E31F7">
            <w:pPr>
              <w:pStyle w:val="ConsPlusNonformat"/>
              <w:jc w:val="both"/>
            </w:pPr>
            <w:r>
              <w:rPr>
                <w:sz w:val="16"/>
              </w:rPr>
              <w:t xml:space="preserve"> 161 </w:t>
            </w:r>
          </w:p>
        </w:tc>
        <w:tc>
          <w:tcPr>
            <w:tcW w:w="564" w:type="dxa"/>
            <w:tcBorders>
              <w:top w:val="nil"/>
            </w:tcBorders>
          </w:tcPr>
          <w:p w:rsidR="002E31F7" w:rsidRDefault="002E31F7">
            <w:pPr>
              <w:pStyle w:val="ConsPlusNonformat"/>
              <w:jc w:val="both"/>
            </w:pPr>
            <w:r>
              <w:rPr>
                <w:sz w:val="16"/>
              </w:rPr>
              <w:t xml:space="preserve">153 </w:t>
            </w:r>
          </w:p>
        </w:tc>
        <w:tc>
          <w:tcPr>
            <w:tcW w:w="658" w:type="dxa"/>
            <w:tcBorders>
              <w:top w:val="nil"/>
            </w:tcBorders>
          </w:tcPr>
          <w:p w:rsidR="002E31F7" w:rsidRDefault="002E31F7">
            <w:pPr>
              <w:pStyle w:val="ConsPlusNonformat"/>
              <w:jc w:val="both"/>
            </w:pPr>
            <w:r>
              <w:rPr>
                <w:sz w:val="16"/>
              </w:rPr>
              <w:t xml:space="preserve"> 146 </w:t>
            </w:r>
          </w:p>
        </w:tc>
        <w:tc>
          <w:tcPr>
            <w:tcW w:w="658" w:type="dxa"/>
            <w:tcBorders>
              <w:top w:val="nil"/>
            </w:tcBorders>
          </w:tcPr>
          <w:p w:rsidR="002E31F7" w:rsidRDefault="002E31F7">
            <w:pPr>
              <w:pStyle w:val="ConsPlusNonformat"/>
              <w:jc w:val="both"/>
            </w:pPr>
            <w:r>
              <w:rPr>
                <w:sz w:val="16"/>
              </w:rPr>
              <w:t xml:space="preserve"> 140 </w:t>
            </w:r>
          </w:p>
        </w:tc>
        <w:tc>
          <w:tcPr>
            <w:tcW w:w="658" w:type="dxa"/>
            <w:tcBorders>
              <w:top w:val="nil"/>
            </w:tcBorders>
          </w:tcPr>
          <w:p w:rsidR="002E31F7" w:rsidRDefault="002E31F7">
            <w:pPr>
              <w:pStyle w:val="ConsPlusNonformat"/>
              <w:jc w:val="both"/>
            </w:pPr>
            <w:r>
              <w:rPr>
                <w:sz w:val="16"/>
              </w:rPr>
              <w:t xml:space="preserve"> 134 </w:t>
            </w:r>
          </w:p>
        </w:tc>
        <w:tc>
          <w:tcPr>
            <w:tcW w:w="658" w:type="dxa"/>
            <w:tcBorders>
              <w:top w:val="nil"/>
            </w:tcBorders>
          </w:tcPr>
          <w:p w:rsidR="002E31F7" w:rsidRDefault="002E31F7">
            <w:pPr>
              <w:pStyle w:val="ConsPlusNonformat"/>
              <w:jc w:val="both"/>
            </w:pPr>
            <w:r>
              <w:rPr>
                <w:sz w:val="16"/>
              </w:rPr>
              <w:t xml:space="preserve"> 129 </w:t>
            </w:r>
          </w:p>
        </w:tc>
        <w:tc>
          <w:tcPr>
            <w:tcW w:w="658" w:type="dxa"/>
            <w:tcBorders>
              <w:top w:val="nil"/>
            </w:tcBorders>
          </w:tcPr>
          <w:p w:rsidR="002E31F7" w:rsidRDefault="002E31F7">
            <w:pPr>
              <w:pStyle w:val="ConsPlusNonformat"/>
              <w:jc w:val="both"/>
            </w:pPr>
            <w:r>
              <w:rPr>
                <w:sz w:val="16"/>
              </w:rPr>
              <w:t xml:space="preserve"> 124 </w:t>
            </w:r>
          </w:p>
        </w:tc>
        <w:tc>
          <w:tcPr>
            <w:tcW w:w="564" w:type="dxa"/>
            <w:tcBorders>
              <w:top w:val="nil"/>
            </w:tcBorders>
          </w:tcPr>
          <w:p w:rsidR="002E31F7" w:rsidRDefault="002E31F7">
            <w:pPr>
              <w:pStyle w:val="ConsPlusNonformat"/>
              <w:jc w:val="both"/>
            </w:pPr>
            <w:r>
              <w:rPr>
                <w:sz w:val="16"/>
              </w:rPr>
              <w:t xml:space="preserve">120 </w:t>
            </w:r>
          </w:p>
        </w:tc>
        <w:tc>
          <w:tcPr>
            <w:tcW w:w="658" w:type="dxa"/>
            <w:tcBorders>
              <w:top w:val="nil"/>
            </w:tcBorders>
          </w:tcPr>
          <w:p w:rsidR="002E31F7" w:rsidRDefault="002E31F7">
            <w:pPr>
              <w:pStyle w:val="ConsPlusNonformat"/>
              <w:jc w:val="both"/>
            </w:pPr>
            <w:r>
              <w:rPr>
                <w:sz w:val="16"/>
              </w:rPr>
              <w:t xml:space="preserve"> 116 </w:t>
            </w:r>
          </w:p>
        </w:tc>
        <w:tc>
          <w:tcPr>
            <w:tcW w:w="658" w:type="dxa"/>
            <w:tcBorders>
              <w:top w:val="nil"/>
            </w:tcBorders>
          </w:tcPr>
          <w:p w:rsidR="002E31F7" w:rsidRDefault="002E31F7">
            <w:pPr>
              <w:pStyle w:val="ConsPlusNonformat"/>
              <w:jc w:val="both"/>
            </w:pPr>
            <w:r>
              <w:rPr>
                <w:sz w:val="16"/>
              </w:rPr>
              <w:t xml:space="preserve"> 113 </w:t>
            </w:r>
          </w:p>
        </w:tc>
        <w:tc>
          <w:tcPr>
            <w:tcW w:w="564" w:type="dxa"/>
            <w:tcBorders>
              <w:top w:val="nil"/>
            </w:tcBorders>
          </w:tcPr>
          <w:p w:rsidR="002E31F7" w:rsidRDefault="002E31F7">
            <w:pPr>
              <w:pStyle w:val="ConsPlusNonformat"/>
              <w:jc w:val="both"/>
            </w:pPr>
            <w:r>
              <w:rPr>
                <w:sz w:val="16"/>
              </w:rPr>
              <w:t xml:space="preserve">109 </w:t>
            </w:r>
          </w:p>
        </w:tc>
        <w:tc>
          <w:tcPr>
            <w:tcW w:w="658" w:type="dxa"/>
            <w:tcBorders>
              <w:top w:val="nil"/>
            </w:tcBorders>
          </w:tcPr>
          <w:p w:rsidR="002E31F7" w:rsidRDefault="002E31F7">
            <w:pPr>
              <w:pStyle w:val="ConsPlusNonformat"/>
              <w:jc w:val="both"/>
            </w:pPr>
            <w:r>
              <w:rPr>
                <w:sz w:val="16"/>
              </w:rPr>
              <w:t xml:space="preserve"> 106 </w:t>
            </w:r>
          </w:p>
        </w:tc>
      </w:tr>
      <w:tr w:rsidR="002E31F7">
        <w:trPr>
          <w:trHeight w:val="195"/>
        </w:trPr>
        <w:tc>
          <w:tcPr>
            <w:tcW w:w="564" w:type="dxa"/>
            <w:tcBorders>
              <w:top w:val="nil"/>
            </w:tcBorders>
          </w:tcPr>
          <w:p w:rsidR="002E31F7" w:rsidRDefault="002E31F7">
            <w:pPr>
              <w:pStyle w:val="ConsPlusNonformat"/>
              <w:jc w:val="both"/>
            </w:pPr>
            <w:r>
              <w:rPr>
                <w:sz w:val="16"/>
              </w:rPr>
              <w:t xml:space="preserve"> 60 </w:t>
            </w:r>
          </w:p>
        </w:tc>
        <w:tc>
          <w:tcPr>
            <w:tcW w:w="658" w:type="dxa"/>
            <w:tcBorders>
              <w:top w:val="nil"/>
            </w:tcBorders>
          </w:tcPr>
          <w:p w:rsidR="002E31F7" w:rsidRDefault="002E31F7">
            <w:pPr>
              <w:pStyle w:val="ConsPlusNonformat"/>
              <w:jc w:val="both"/>
            </w:pPr>
            <w:r>
              <w:rPr>
                <w:sz w:val="16"/>
              </w:rPr>
              <w:t xml:space="preserve"> 511 </w:t>
            </w:r>
          </w:p>
        </w:tc>
        <w:tc>
          <w:tcPr>
            <w:tcW w:w="752" w:type="dxa"/>
            <w:tcBorders>
              <w:top w:val="nil"/>
            </w:tcBorders>
          </w:tcPr>
          <w:p w:rsidR="002E31F7" w:rsidRDefault="002E31F7">
            <w:pPr>
              <w:pStyle w:val="ConsPlusNonformat"/>
              <w:jc w:val="both"/>
            </w:pPr>
            <w:r>
              <w:rPr>
                <w:sz w:val="16"/>
              </w:rPr>
              <w:t xml:space="preserve"> 432  </w:t>
            </w:r>
          </w:p>
        </w:tc>
        <w:tc>
          <w:tcPr>
            <w:tcW w:w="564" w:type="dxa"/>
            <w:tcBorders>
              <w:top w:val="nil"/>
            </w:tcBorders>
          </w:tcPr>
          <w:p w:rsidR="002E31F7" w:rsidRDefault="002E31F7">
            <w:pPr>
              <w:pStyle w:val="ConsPlusNonformat"/>
              <w:jc w:val="both"/>
            </w:pPr>
            <w:r>
              <w:rPr>
                <w:sz w:val="16"/>
              </w:rPr>
              <w:t xml:space="preserve">376 </w:t>
            </w:r>
          </w:p>
        </w:tc>
        <w:tc>
          <w:tcPr>
            <w:tcW w:w="658" w:type="dxa"/>
            <w:tcBorders>
              <w:top w:val="nil"/>
            </w:tcBorders>
          </w:tcPr>
          <w:p w:rsidR="002E31F7" w:rsidRDefault="002E31F7">
            <w:pPr>
              <w:pStyle w:val="ConsPlusNonformat"/>
              <w:jc w:val="both"/>
            </w:pPr>
            <w:r>
              <w:rPr>
                <w:sz w:val="16"/>
              </w:rPr>
              <w:t xml:space="preserve"> 333 </w:t>
            </w:r>
          </w:p>
        </w:tc>
        <w:tc>
          <w:tcPr>
            <w:tcW w:w="564" w:type="dxa"/>
            <w:tcBorders>
              <w:top w:val="nil"/>
            </w:tcBorders>
          </w:tcPr>
          <w:p w:rsidR="002E31F7" w:rsidRDefault="002E31F7">
            <w:pPr>
              <w:pStyle w:val="ConsPlusNonformat"/>
              <w:jc w:val="both"/>
            </w:pPr>
            <w:r>
              <w:rPr>
                <w:sz w:val="16"/>
              </w:rPr>
              <w:t xml:space="preserve">300 </w:t>
            </w:r>
          </w:p>
        </w:tc>
        <w:tc>
          <w:tcPr>
            <w:tcW w:w="752" w:type="dxa"/>
            <w:tcBorders>
              <w:top w:val="nil"/>
            </w:tcBorders>
          </w:tcPr>
          <w:p w:rsidR="002E31F7" w:rsidRDefault="002E31F7">
            <w:pPr>
              <w:pStyle w:val="ConsPlusNonformat"/>
              <w:jc w:val="both"/>
            </w:pPr>
            <w:r>
              <w:rPr>
                <w:sz w:val="16"/>
              </w:rPr>
              <w:t xml:space="preserve"> 274  </w:t>
            </w:r>
          </w:p>
        </w:tc>
        <w:tc>
          <w:tcPr>
            <w:tcW w:w="564" w:type="dxa"/>
            <w:tcBorders>
              <w:top w:val="nil"/>
            </w:tcBorders>
          </w:tcPr>
          <w:p w:rsidR="002E31F7" w:rsidRDefault="002E31F7">
            <w:pPr>
              <w:pStyle w:val="ConsPlusNonformat"/>
              <w:jc w:val="both"/>
            </w:pPr>
            <w:r>
              <w:rPr>
                <w:sz w:val="16"/>
              </w:rPr>
              <w:t xml:space="preserve">252 </w:t>
            </w:r>
          </w:p>
        </w:tc>
        <w:tc>
          <w:tcPr>
            <w:tcW w:w="658" w:type="dxa"/>
            <w:tcBorders>
              <w:top w:val="nil"/>
            </w:tcBorders>
          </w:tcPr>
          <w:p w:rsidR="002E31F7" w:rsidRDefault="002E31F7">
            <w:pPr>
              <w:pStyle w:val="ConsPlusNonformat"/>
              <w:jc w:val="both"/>
            </w:pPr>
            <w:r>
              <w:rPr>
                <w:sz w:val="16"/>
              </w:rPr>
              <w:t xml:space="preserve"> 234 </w:t>
            </w:r>
          </w:p>
        </w:tc>
        <w:tc>
          <w:tcPr>
            <w:tcW w:w="658" w:type="dxa"/>
            <w:tcBorders>
              <w:top w:val="nil"/>
            </w:tcBorders>
          </w:tcPr>
          <w:p w:rsidR="002E31F7" w:rsidRDefault="002E31F7">
            <w:pPr>
              <w:pStyle w:val="ConsPlusNonformat"/>
              <w:jc w:val="both"/>
            </w:pPr>
            <w:r>
              <w:rPr>
                <w:sz w:val="16"/>
              </w:rPr>
              <w:t xml:space="preserve"> 218 </w:t>
            </w:r>
          </w:p>
        </w:tc>
        <w:tc>
          <w:tcPr>
            <w:tcW w:w="564" w:type="dxa"/>
            <w:tcBorders>
              <w:top w:val="nil"/>
            </w:tcBorders>
          </w:tcPr>
          <w:p w:rsidR="002E31F7" w:rsidRDefault="002E31F7">
            <w:pPr>
              <w:pStyle w:val="ConsPlusNonformat"/>
              <w:jc w:val="both"/>
            </w:pPr>
            <w:r>
              <w:rPr>
                <w:sz w:val="16"/>
              </w:rPr>
              <w:t xml:space="preserve">205 </w:t>
            </w:r>
          </w:p>
        </w:tc>
        <w:tc>
          <w:tcPr>
            <w:tcW w:w="658" w:type="dxa"/>
            <w:tcBorders>
              <w:top w:val="nil"/>
            </w:tcBorders>
          </w:tcPr>
          <w:p w:rsidR="002E31F7" w:rsidRDefault="002E31F7">
            <w:pPr>
              <w:pStyle w:val="ConsPlusNonformat"/>
              <w:jc w:val="both"/>
            </w:pPr>
            <w:r>
              <w:rPr>
                <w:sz w:val="16"/>
              </w:rPr>
              <w:t xml:space="preserve"> 198 </w:t>
            </w:r>
          </w:p>
        </w:tc>
        <w:tc>
          <w:tcPr>
            <w:tcW w:w="658" w:type="dxa"/>
            <w:tcBorders>
              <w:top w:val="nil"/>
            </w:tcBorders>
          </w:tcPr>
          <w:p w:rsidR="002E31F7" w:rsidRDefault="002E31F7">
            <w:pPr>
              <w:pStyle w:val="ConsPlusNonformat"/>
              <w:jc w:val="both"/>
            </w:pPr>
            <w:r>
              <w:rPr>
                <w:sz w:val="16"/>
              </w:rPr>
              <w:t xml:space="preserve"> 194 </w:t>
            </w:r>
          </w:p>
        </w:tc>
        <w:tc>
          <w:tcPr>
            <w:tcW w:w="564" w:type="dxa"/>
            <w:tcBorders>
              <w:top w:val="nil"/>
            </w:tcBorders>
          </w:tcPr>
          <w:p w:rsidR="002E31F7" w:rsidRDefault="002E31F7">
            <w:pPr>
              <w:pStyle w:val="ConsPlusNonformat"/>
              <w:jc w:val="both"/>
            </w:pPr>
            <w:r>
              <w:rPr>
                <w:sz w:val="16"/>
              </w:rPr>
              <w:t xml:space="preserve">184 </w:t>
            </w:r>
          </w:p>
        </w:tc>
        <w:tc>
          <w:tcPr>
            <w:tcW w:w="658" w:type="dxa"/>
            <w:tcBorders>
              <w:top w:val="nil"/>
            </w:tcBorders>
          </w:tcPr>
          <w:p w:rsidR="002E31F7" w:rsidRDefault="002E31F7">
            <w:pPr>
              <w:pStyle w:val="ConsPlusNonformat"/>
              <w:jc w:val="both"/>
            </w:pPr>
            <w:r>
              <w:rPr>
                <w:sz w:val="16"/>
              </w:rPr>
              <w:t xml:space="preserve"> 175 </w:t>
            </w:r>
          </w:p>
        </w:tc>
        <w:tc>
          <w:tcPr>
            <w:tcW w:w="658" w:type="dxa"/>
            <w:tcBorders>
              <w:top w:val="nil"/>
            </w:tcBorders>
          </w:tcPr>
          <w:p w:rsidR="002E31F7" w:rsidRDefault="002E31F7">
            <w:pPr>
              <w:pStyle w:val="ConsPlusNonformat"/>
              <w:jc w:val="both"/>
            </w:pPr>
            <w:r>
              <w:rPr>
                <w:sz w:val="16"/>
              </w:rPr>
              <w:t xml:space="preserve"> 167 </w:t>
            </w:r>
          </w:p>
        </w:tc>
        <w:tc>
          <w:tcPr>
            <w:tcW w:w="658" w:type="dxa"/>
            <w:tcBorders>
              <w:top w:val="nil"/>
            </w:tcBorders>
          </w:tcPr>
          <w:p w:rsidR="002E31F7" w:rsidRDefault="002E31F7">
            <w:pPr>
              <w:pStyle w:val="ConsPlusNonformat"/>
              <w:jc w:val="both"/>
            </w:pPr>
            <w:r>
              <w:rPr>
                <w:sz w:val="16"/>
              </w:rPr>
              <w:t xml:space="preserve"> 160 </w:t>
            </w:r>
          </w:p>
        </w:tc>
        <w:tc>
          <w:tcPr>
            <w:tcW w:w="658" w:type="dxa"/>
            <w:tcBorders>
              <w:top w:val="nil"/>
            </w:tcBorders>
          </w:tcPr>
          <w:p w:rsidR="002E31F7" w:rsidRDefault="002E31F7">
            <w:pPr>
              <w:pStyle w:val="ConsPlusNonformat"/>
              <w:jc w:val="both"/>
            </w:pPr>
            <w:r>
              <w:rPr>
                <w:sz w:val="16"/>
              </w:rPr>
              <w:t xml:space="preserve"> 154 </w:t>
            </w:r>
          </w:p>
        </w:tc>
        <w:tc>
          <w:tcPr>
            <w:tcW w:w="658" w:type="dxa"/>
            <w:tcBorders>
              <w:top w:val="nil"/>
            </w:tcBorders>
          </w:tcPr>
          <w:p w:rsidR="002E31F7" w:rsidRDefault="002E31F7">
            <w:pPr>
              <w:pStyle w:val="ConsPlusNonformat"/>
              <w:jc w:val="both"/>
            </w:pPr>
            <w:r>
              <w:rPr>
                <w:sz w:val="16"/>
              </w:rPr>
              <w:t xml:space="preserve"> 148 </w:t>
            </w:r>
          </w:p>
        </w:tc>
        <w:tc>
          <w:tcPr>
            <w:tcW w:w="564" w:type="dxa"/>
            <w:tcBorders>
              <w:top w:val="nil"/>
            </w:tcBorders>
          </w:tcPr>
          <w:p w:rsidR="002E31F7" w:rsidRDefault="002E31F7">
            <w:pPr>
              <w:pStyle w:val="ConsPlusNonformat"/>
              <w:jc w:val="both"/>
            </w:pPr>
            <w:r>
              <w:rPr>
                <w:sz w:val="16"/>
              </w:rPr>
              <w:t xml:space="preserve">143 </w:t>
            </w:r>
          </w:p>
        </w:tc>
        <w:tc>
          <w:tcPr>
            <w:tcW w:w="658" w:type="dxa"/>
            <w:tcBorders>
              <w:top w:val="nil"/>
            </w:tcBorders>
          </w:tcPr>
          <w:p w:rsidR="002E31F7" w:rsidRDefault="002E31F7">
            <w:pPr>
              <w:pStyle w:val="ConsPlusNonformat"/>
              <w:jc w:val="both"/>
            </w:pPr>
            <w:r>
              <w:rPr>
                <w:sz w:val="16"/>
              </w:rPr>
              <w:t xml:space="preserve"> 138 </w:t>
            </w:r>
          </w:p>
        </w:tc>
        <w:tc>
          <w:tcPr>
            <w:tcW w:w="658" w:type="dxa"/>
            <w:tcBorders>
              <w:top w:val="nil"/>
            </w:tcBorders>
          </w:tcPr>
          <w:p w:rsidR="002E31F7" w:rsidRDefault="002E31F7">
            <w:pPr>
              <w:pStyle w:val="ConsPlusNonformat"/>
              <w:jc w:val="both"/>
            </w:pPr>
            <w:r>
              <w:rPr>
                <w:sz w:val="16"/>
              </w:rPr>
              <w:t xml:space="preserve"> 134 </w:t>
            </w:r>
          </w:p>
        </w:tc>
        <w:tc>
          <w:tcPr>
            <w:tcW w:w="564" w:type="dxa"/>
            <w:tcBorders>
              <w:top w:val="nil"/>
            </w:tcBorders>
          </w:tcPr>
          <w:p w:rsidR="002E31F7" w:rsidRDefault="002E31F7">
            <w:pPr>
              <w:pStyle w:val="ConsPlusNonformat"/>
              <w:jc w:val="both"/>
            </w:pPr>
            <w:r>
              <w:rPr>
                <w:sz w:val="16"/>
              </w:rPr>
              <w:t xml:space="preserve">130 </w:t>
            </w:r>
          </w:p>
        </w:tc>
        <w:tc>
          <w:tcPr>
            <w:tcW w:w="658" w:type="dxa"/>
            <w:tcBorders>
              <w:top w:val="nil"/>
            </w:tcBorders>
          </w:tcPr>
          <w:p w:rsidR="002E31F7" w:rsidRDefault="002E31F7">
            <w:pPr>
              <w:pStyle w:val="ConsPlusNonformat"/>
              <w:jc w:val="both"/>
            </w:pPr>
            <w:r>
              <w:rPr>
                <w:sz w:val="16"/>
              </w:rPr>
              <w:t xml:space="preserve"> 126 </w:t>
            </w:r>
          </w:p>
        </w:tc>
      </w:tr>
      <w:tr w:rsidR="002E31F7">
        <w:trPr>
          <w:trHeight w:val="195"/>
        </w:trPr>
        <w:tc>
          <w:tcPr>
            <w:tcW w:w="564" w:type="dxa"/>
            <w:tcBorders>
              <w:top w:val="nil"/>
            </w:tcBorders>
          </w:tcPr>
          <w:p w:rsidR="002E31F7" w:rsidRDefault="002E31F7">
            <w:pPr>
              <w:pStyle w:val="ConsPlusNonformat"/>
              <w:jc w:val="both"/>
            </w:pPr>
            <w:r>
              <w:rPr>
                <w:sz w:val="16"/>
              </w:rPr>
              <w:t xml:space="preserve"> 65 </w:t>
            </w:r>
          </w:p>
        </w:tc>
        <w:tc>
          <w:tcPr>
            <w:tcW w:w="658" w:type="dxa"/>
            <w:tcBorders>
              <w:top w:val="nil"/>
            </w:tcBorders>
          </w:tcPr>
          <w:p w:rsidR="002E31F7" w:rsidRDefault="002E31F7">
            <w:pPr>
              <w:pStyle w:val="ConsPlusNonformat"/>
              <w:jc w:val="both"/>
            </w:pPr>
            <w:r>
              <w:rPr>
                <w:sz w:val="16"/>
              </w:rPr>
              <w:t xml:space="preserve"> 614 </w:t>
            </w:r>
          </w:p>
        </w:tc>
        <w:tc>
          <w:tcPr>
            <w:tcW w:w="752" w:type="dxa"/>
            <w:tcBorders>
              <w:top w:val="nil"/>
            </w:tcBorders>
          </w:tcPr>
          <w:p w:rsidR="002E31F7" w:rsidRDefault="002E31F7">
            <w:pPr>
              <w:pStyle w:val="ConsPlusNonformat"/>
              <w:jc w:val="both"/>
            </w:pPr>
            <w:r>
              <w:rPr>
                <w:sz w:val="16"/>
              </w:rPr>
              <w:t xml:space="preserve"> 518  </w:t>
            </w:r>
          </w:p>
        </w:tc>
        <w:tc>
          <w:tcPr>
            <w:tcW w:w="564" w:type="dxa"/>
            <w:tcBorders>
              <w:top w:val="nil"/>
            </w:tcBorders>
          </w:tcPr>
          <w:p w:rsidR="002E31F7" w:rsidRDefault="002E31F7">
            <w:pPr>
              <w:pStyle w:val="ConsPlusNonformat"/>
              <w:jc w:val="both"/>
            </w:pPr>
            <w:r>
              <w:rPr>
                <w:sz w:val="16"/>
              </w:rPr>
              <w:t xml:space="preserve">450 </w:t>
            </w:r>
          </w:p>
        </w:tc>
        <w:tc>
          <w:tcPr>
            <w:tcW w:w="658" w:type="dxa"/>
            <w:tcBorders>
              <w:top w:val="nil"/>
            </w:tcBorders>
          </w:tcPr>
          <w:p w:rsidR="002E31F7" w:rsidRDefault="002E31F7">
            <w:pPr>
              <w:pStyle w:val="ConsPlusNonformat"/>
              <w:jc w:val="both"/>
            </w:pPr>
            <w:r>
              <w:rPr>
                <w:sz w:val="16"/>
              </w:rPr>
              <w:t xml:space="preserve"> 398 </w:t>
            </w:r>
          </w:p>
        </w:tc>
        <w:tc>
          <w:tcPr>
            <w:tcW w:w="564" w:type="dxa"/>
            <w:tcBorders>
              <w:top w:val="nil"/>
            </w:tcBorders>
          </w:tcPr>
          <w:p w:rsidR="002E31F7" w:rsidRDefault="002E31F7">
            <w:pPr>
              <w:pStyle w:val="ConsPlusNonformat"/>
              <w:jc w:val="both"/>
            </w:pPr>
            <w:r>
              <w:rPr>
                <w:sz w:val="16"/>
              </w:rPr>
              <w:t xml:space="preserve">358 </w:t>
            </w:r>
          </w:p>
        </w:tc>
        <w:tc>
          <w:tcPr>
            <w:tcW w:w="752" w:type="dxa"/>
            <w:tcBorders>
              <w:top w:val="nil"/>
            </w:tcBorders>
          </w:tcPr>
          <w:p w:rsidR="002E31F7" w:rsidRDefault="002E31F7">
            <w:pPr>
              <w:pStyle w:val="ConsPlusNonformat"/>
              <w:jc w:val="both"/>
            </w:pPr>
            <w:r>
              <w:rPr>
                <w:sz w:val="16"/>
              </w:rPr>
              <w:t xml:space="preserve"> 326  </w:t>
            </w:r>
          </w:p>
        </w:tc>
        <w:tc>
          <w:tcPr>
            <w:tcW w:w="564" w:type="dxa"/>
            <w:tcBorders>
              <w:top w:val="nil"/>
            </w:tcBorders>
          </w:tcPr>
          <w:p w:rsidR="002E31F7" w:rsidRDefault="002E31F7">
            <w:pPr>
              <w:pStyle w:val="ConsPlusNonformat"/>
              <w:jc w:val="both"/>
            </w:pPr>
            <w:r>
              <w:rPr>
                <w:sz w:val="16"/>
              </w:rPr>
              <w:t xml:space="preserve">300 </w:t>
            </w:r>
          </w:p>
        </w:tc>
        <w:tc>
          <w:tcPr>
            <w:tcW w:w="658" w:type="dxa"/>
            <w:tcBorders>
              <w:top w:val="nil"/>
            </w:tcBorders>
          </w:tcPr>
          <w:p w:rsidR="002E31F7" w:rsidRDefault="002E31F7">
            <w:pPr>
              <w:pStyle w:val="ConsPlusNonformat"/>
              <w:jc w:val="both"/>
            </w:pPr>
            <w:r>
              <w:rPr>
                <w:sz w:val="16"/>
              </w:rPr>
              <w:t xml:space="preserve"> 278 </w:t>
            </w:r>
          </w:p>
        </w:tc>
        <w:tc>
          <w:tcPr>
            <w:tcW w:w="658" w:type="dxa"/>
            <w:tcBorders>
              <w:top w:val="nil"/>
            </w:tcBorders>
          </w:tcPr>
          <w:p w:rsidR="002E31F7" w:rsidRDefault="002E31F7">
            <w:pPr>
              <w:pStyle w:val="ConsPlusNonformat"/>
              <w:jc w:val="both"/>
            </w:pPr>
            <w:r>
              <w:rPr>
                <w:sz w:val="16"/>
              </w:rPr>
              <w:t xml:space="preserve"> 260 </w:t>
            </w:r>
          </w:p>
        </w:tc>
        <w:tc>
          <w:tcPr>
            <w:tcW w:w="564" w:type="dxa"/>
            <w:tcBorders>
              <w:top w:val="nil"/>
            </w:tcBorders>
          </w:tcPr>
          <w:p w:rsidR="002E31F7" w:rsidRDefault="002E31F7">
            <w:pPr>
              <w:pStyle w:val="ConsPlusNonformat"/>
              <w:jc w:val="both"/>
            </w:pPr>
            <w:r>
              <w:rPr>
                <w:sz w:val="16"/>
              </w:rPr>
              <w:t xml:space="preserve">244 </w:t>
            </w:r>
          </w:p>
        </w:tc>
        <w:tc>
          <w:tcPr>
            <w:tcW w:w="658" w:type="dxa"/>
            <w:tcBorders>
              <w:top w:val="nil"/>
            </w:tcBorders>
          </w:tcPr>
          <w:p w:rsidR="002E31F7" w:rsidRDefault="002E31F7">
            <w:pPr>
              <w:pStyle w:val="ConsPlusNonformat"/>
              <w:jc w:val="both"/>
            </w:pPr>
            <w:r>
              <w:rPr>
                <w:sz w:val="16"/>
              </w:rPr>
              <w:t xml:space="preserve"> 235 </w:t>
            </w:r>
          </w:p>
        </w:tc>
        <w:tc>
          <w:tcPr>
            <w:tcW w:w="658" w:type="dxa"/>
            <w:tcBorders>
              <w:top w:val="nil"/>
            </w:tcBorders>
          </w:tcPr>
          <w:p w:rsidR="002E31F7" w:rsidRDefault="002E31F7">
            <w:pPr>
              <w:pStyle w:val="ConsPlusNonformat"/>
              <w:jc w:val="both"/>
            </w:pPr>
            <w:r>
              <w:rPr>
                <w:sz w:val="16"/>
              </w:rPr>
              <w:t xml:space="preserve"> 230 </w:t>
            </w:r>
          </w:p>
        </w:tc>
        <w:tc>
          <w:tcPr>
            <w:tcW w:w="564" w:type="dxa"/>
            <w:tcBorders>
              <w:top w:val="nil"/>
            </w:tcBorders>
          </w:tcPr>
          <w:p w:rsidR="002E31F7" w:rsidRDefault="002E31F7">
            <w:pPr>
              <w:pStyle w:val="ConsPlusNonformat"/>
              <w:jc w:val="both"/>
            </w:pPr>
            <w:r>
              <w:rPr>
                <w:sz w:val="16"/>
              </w:rPr>
              <w:t xml:space="preserve">218 </w:t>
            </w:r>
          </w:p>
        </w:tc>
        <w:tc>
          <w:tcPr>
            <w:tcW w:w="658" w:type="dxa"/>
            <w:tcBorders>
              <w:top w:val="nil"/>
            </w:tcBorders>
          </w:tcPr>
          <w:p w:rsidR="002E31F7" w:rsidRDefault="002E31F7">
            <w:pPr>
              <w:pStyle w:val="ConsPlusNonformat"/>
              <w:jc w:val="both"/>
            </w:pPr>
            <w:r>
              <w:rPr>
                <w:sz w:val="16"/>
              </w:rPr>
              <w:t xml:space="preserve"> 207 </w:t>
            </w:r>
          </w:p>
        </w:tc>
        <w:tc>
          <w:tcPr>
            <w:tcW w:w="658" w:type="dxa"/>
            <w:tcBorders>
              <w:top w:val="nil"/>
            </w:tcBorders>
          </w:tcPr>
          <w:p w:rsidR="002E31F7" w:rsidRDefault="002E31F7">
            <w:pPr>
              <w:pStyle w:val="ConsPlusNonformat"/>
              <w:jc w:val="both"/>
            </w:pPr>
            <w:r>
              <w:rPr>
                <w:sz w:val="16"/>
              </w:rPr>
              <w:t xml:space="preserve"> 198 </w:t>
            </w:r>
          </w:p>
        </w:tc>
        <w:tc>
          <w:tcPr>
            <w:tcW w:w="658" w:type="dxa"/>
            <w:tcBorders>
              <w:top w:val="nil"/>
            </w:tcBorders>
          </w:tcPr>
          <w:p w:rsidR="002E31F7" w:rsidRDefault="002E31F7">
            <w:pPr>
              <w:pStyle w:val="ConsPlusNonformat"/>
              <w:jc w:val="both"/>
            </w:pPr>
            <w:r>
              <w:rPr>
                <w:sz w:val="16"/>
              </w:rPr>
              <w:t xml:space="preserve"> 189 </w:t>
            </w:r>
          </w:p>
        </w:tc>
        <w:tc>
          <w:tcPr>
            <w:tcW w:w="658" w:type="dxa"/>
            <w:tcBorders>
              <w:top w:val="nil"/>
            </w:tcBorders>
          </w:tcPr>
          <w:p w:rsidR="002E31F7" w:rsidRDefault="002E31F7">
            <w:pPr>
              <w:pStyle w:val="ConsPlusNonformat"/>
              <w:jc w:val="both"/>
            </w:pPr>
            <w:r>
              <w:rPr>
                <w:sz w:val="16"/>
              </w:rPr>
              <w:t xml:space="preserve"> 182 </w:t>
            </w:r>
          </w:p>
        </w:tc>
        <w:tc>
          <w:tcPr>
            <w:tcW w:w="658" w:type="dxa"/>
            <w:tcBorders>
              <w:top w:val="nil"/>
            </w:tcBorders>
          </w:tcPr>
          <w:p w:rsidR="002E31F7" w:rsidRDefault="002E31F7">
            <w:pPr>
              <w:pStyle w:val="ConsPlusNonformat"/>
              <w:jc w:val="both"/>
            </w:pPr>
            <w:r>
              <w:rPr>
                <w:sz w:val="16"/>
              </w:rPr>
              <w:t xml:space="preserve"> 175 </w:t>
            </w:r>
          </w:p>
        </w:tc>
        <w:tc>
          <w:tcPr>
            <w:tcW w:w="564" w:type="dxa"/>
            <w:tcBorders>
              <w:top w:val="nil"/>
            </w:tcBorders>
          </w:tcPr>
          <w:p w:rsidR="002E31F7" w:rsidRDefault="002E31F7">
            <w:pPr>
              <w:pStyle w:val="ConsPlusNonformat"/>
              <w:jc w:val="both"/>
            </w:pPr>
            <w:r>
              <w:rPr>
                <w:sz w:val="16"/>
              </w:rPr>
              <w:t xml:space="preserve">168 </w:t>
            </w:r>
          </w:p>
        </w:tc>
        <w:tc>
          <w:tcPr>
            <w:tcW w:w="658" w:type="dxa"/>
            <w:tcBorders>
              <w:top w:val="nil"/>
            </w:tcBorders>
          </w:tcPr>
          <w:p w:rsidR="002E31F7" w:rsidRDefault="002E31F7">
            <w:pPr>
              <w:pStyle w:val="ConsPlusNonformat"/>
              <w:jc w:val="both"/>
            </w:pPr>
            <w:r>
              <w:rPr>
                <w:sz w:val="16"/>
              </w:rPr>
              <w:t xml:space="preserve"> 163 </w:t>
            </w:r>
          </w:p>
        </w:tc>
        <w:tc>
          <w:tcPr>
            <w:tcW w:w="658" w:type="dxa"/>
            <w:tcBorders>
              <w:top w:val="nil"/>
            </w:tcBorders>
          </w:tcPr>
          <w:p w:rsidR="002E31F7" w:rsidRDefault="002E31F7">
            <w:pPr>
              <w:pStyle w:val="ConsPlusNonformat"/>
              <w:jc w:val="both"/>
            </w:pPr>
            <w:r>
              <w:rPr>
                <w:sz w:val="16"/>
              </w:rPr>
              <w:t xml:space="preserve"> 157 </w:t>
            </w:r>
          </w:p>
        </w:tc>
        <w:tc>
          <w:tcPr>
            <w:tcW w:w="564" w:type="dxa"/>
            <w:tcBorders>
              <w:top w:val="nil"/>
            </w:tcBorders>
          </w:tcPr>
          <w:p w:rsidR="002E31F7" w:rsidRDefault="002E31F7">
            <w:pPr>
              <w:pStyle w:val="ConsPlusNonformat"/>
              <w:jc w:val="both"/>
            </w:pPr>
            <w:r>
              <w:rPr>
                <w:sz w:val="16"/>
              </w:rPr>
              <w:t xml:space="preserve">153 </w:t>
            </w:r>
          </w:p>
        </w:tc>
        <w:tc>
          <w:tcPr>
            <w:tcW w:w="658" w:type="dxa"/>
            <w:tcBorders>
              <w:top w:val="nil"/>
            </w:tcBorders>
          </w:tcPr>
          <w:p w:rsidR="002E31F7" w:rsidRDefault="002E31F7">
            <w:pPr>
              <w:pStyle w:val="ConsPlusNonformat"/>
              <w:jc w:val="both"/>
            </w:pPr>
            <w:r>
              <w:rPr>
                <w:sz w:val="16"/>
              </w:rPr>
              <w:t xml:space="preserve"> 148 </w:t>
            </w:r>
          </w:p>
        </w:tc>
      </w:tr>
      <w:tr w:rsidR="002E31F7">
        <w:trPr>
          <w:trHeight w:val="195"/>
        </w:trPr>
        <w:tc>
          <w:tcPr>
            <w:tcW w:w="564" w:type="dxa"/>
            <w:tcBorders>
              <w:top w:val="nil"/>
            </w:tcBorders>
          </w:tcPr>
          <w:p w:rsidR="002E31F7" w:rsidRDefault="002E31F7">
            <w:pPr>
              <w:pStyle w:val="ConsPlusNonformat"/>
              <w:jc w:val="both"/>
            </w:pPr>
            <w:r>
              <w:rPr>
                <w:sz w:val="16"/>
              </w:rPr>
              <w:t xml:space="preserve"> 70 </w:t>
            </w:r>
          </w:p>
        </w:tc>
        <w:tc>
          <w:tcPr>
            <w:tcW w:w="658" w:type="dxa"/>
            <w:tcBorders>
              <w:top w:val="nil"/>
            </w:tcBorders>
          </w:tcPr>
          <w:p w:rsidR="002E31F7" w:rsidRDefault="002E31F7">
            <w:pPr>
              <w:pStyle w:val="ConsPlusNonformat"/>
              <w:jc w:val="both"/>
            </w:pPr>
            <w:r>
              <w:rPr>
                <w:sz w:val="16"/>
              </w:rPr>
              <w:t xml:space="preserve"> 728 </w:t>
            </w:r>
          </w:p>
        </w:tc>
        <w:tc>
          <w:tcPr>
            <w:tcW w:w="752" w:type="dxa"/>
            <w:tcBorders>
              <w:top w:val="nil"/>
            </w:tcBorders>
          </w:tcPr>
          <w:p w:rsidR="002E31F7" w:rsidRDefault="002E31F7">
            <w:pPr>
              <w:pStyle w:val="ConsPlusNonformat"/>
              <w:jc w:val="both"/>
            </w:pPr>
            <w:r>
              <w:rPr>
                <w:sz w:val="16"/>
              </w:rPr>
              <w:t xml:space="preserve"> 613  </w:t>
            </w:r>
          </w:p>
        </w:tc>
        <w:tc>
          <w:tcPr>
            <w:tcW w:w="564" w:type="dxa"/>
            <w:tcBorders>
              <w:top w:val="nil"/>
            </w:tcBorders>
          </w:tcPr>
          <w:p w:rsidR="002E31F7" w:rsidRDefault="002E31F7">
            <w:pPr>
              <w:pStyle w:val="ConsPlusNonformat"/>
              <w:jc w:val="both"/>
            </w:pPr>
            <w:r>
              <w:rPr>
                <w:sz w:val="16"/>
              </w:rPr>
              <w:t xml:space="preserve">532 </w:t>
            </w:r>
          </w:p>
        </w:tc>
        <w:tc>
          <w:tcPr>
            <w:tcW w:w="658" w:type="dxa"/>
            <w:tcBorders>
              <w:top w:val="nil"/>
            </w:tcBorders>
          </w:tcPr>
          <w:p w:rsidR="002E31F7" w:rsidRDefault="002E31F7">
            <w:pPr>
              <w:pStyle w:val="ConsPlusNonformat"/>
              <w:jc w:val="both"/>
            </w:pPr>
            <w:r>
              <w:rPr>
                <w:sz w:val="16"/>
              </w:rPr>
              <w:t xml:space="preserve"> 471 </w:t>
            </w:r>
          </w:p>
        </w:tc>
        <w:tc>
          <w:tcPr>
            <w:tcW w:w="564" w:type="dxa"/>
            <w:tcBorders>
              <w:top w:val="nil"/>
            </w:tcBorders>
          </w:tcPr>
          <w:p w:rsidR="002E31F7" w:rsidRDefault="002E31F7">
            <w:pPr>
              <w:pStyle w:val="ConsPlusNonformat"/>
              <w:jc w:val="both"/>
            </w:pPr>
            <w:r>
              <w:rPr>
                <w:sz w:val="16"/>
              </w:rPr>
              <w:t xml:space="preserve">423 </w:t>
            </w:r>
          </w:p>
        </w:tc>
        <w:tc>
          <w:tcPr>
            <w:tcW w:w="752" w:type="dxa"/>
            <w:tcBorders>
              <w:top w:val="nil"/>
            </w:tcBorders>
          </w:tcPr>
          <w:p w:rsidR="002E31F7" w:rsidRDefault="002E31F7">
            <w:pPr>
              <w:pStyle w:val="ConsPlusNonformat"/>
              <w:jc w:val="both"/>
            </w:pPr>
            <w:r>
              <w:rPr>
                <w:sz w:val="16"/>
              </w:rPr>
              <w:t xml:space="preserve"> 385  </w:t>
            </w:r>
          </w:p>
        </w:tc>
        <w:tc>
          <w:tcPr>
            <w:tcW w:w="564" w:type="dxa"/>
            <w:tcBorders>
              <w:top w:val="nil"/>
            </w:tcBorders>
          </w:tcPr>
          <w:p w:rsidR="002E31F7" w:rsidRDefault="002E31F7">
            <w:pPr>
              <w:pStyle w:val="ConsPlusNonformat"/>
              <w:jc w:val="both"/>
            </w:pPr>
            <w:r>
              <w:rPr>
                <w:sz w:val="16"/>
              </w:rPr>
              <w:t xml:space="preserve">353 </w:t>
            </w:r>
          </w:p>
        </w:tc>
        <w:tc>
          <w:tcPr>
            <w:tcW w:w="658" w:type="dxa"/>
            <w:tcBorders>
              <w:top w:val="nil"/>
            </w:tcBorders>
          </w:tcPr>
          <w:p w:rsidR="002E31F7" w:rsidRDefault="002E31F7">
            <w:pPr>
              <w:pStyle w:val="ConsPlusNonformat"/>
              <w:jc w:val="both"/>
            </w:pPr>
            <w:r>
              <w:rPr>
                <w:sz w:val="16"/>
              </w:rPr>
              <w:t xml:space="preserve"> 327 </w:t>
            </w:r>
          </w:p>
        </w:tc>
        <w:tc>
          <w:tcPr>
            <w:tcW w:w="658" w:type="dxa"/>
            <w:tcBorders>
              <w:top w:val="nil"/>
            </w:tcBorders>
          </w:tcPr>
          <w:p w:rsidR="002E31F7" w:rsidRDefault="002E31F7">
            <w:pPr>
              <w:pStyle w:val="ConsPlusNonformat"/>
              <w:jc w:val="both"/>
            </w:pPr>
            <w:r>
              <w:rPr>
                <w:sz w:val="16"/>
              </w:rPr>
              <w:t xml:space="preserve"> 305 </w:t>
            </w:r>
          </w:p>
        </w:tc>
        <w:tc>
          <w:tcPr>
            <w:tcW w:w="564" w:type="dxa"/>
            <w:tcBorders>
              <w:top w:val="nil"/>
            </w:tcBorders>
          </w:tcPr>
          <w:p w:rsidR="002E31F7" w:rsidRDefault="002E31F7">
            <w:pPr>
              <w:pStyle w:val="ConsPlusNonformat"/>
              <w:jc w:val="both"/>
            </w:pPr>
            <w:r>
              <w:rPr>
                <w:sz w:val="16"/>
              </w:rPr>
              <w:t xml:space="preserve">286 </w:t>
            </w:r>
          </w:p>
        </w:tc>
        <w:tc>
          <w:tcPr>
            <w:tcW w:w="658" w:type="dxa"/>
            <w:tcBorders>
              <w:top w:val="nil"/>
            </w:tcBorders>
          </w:tcPr>
          <w:p w:rsidR="002E31F7" w:rsidRDefault="002E31F7">
            <w:pPr>
              <w:pStyle w:val="ConsPlusNonformat"/>
              <w:jc w:val="both"/>
            </w:pPr>
            <w:r>
              <w:rPr>
                <w:sz w:val="16"/>
              </w:rPr>
              <w:t xml:space="preserve"> 276 </w:t>
            </w:r>
          </w:p>
        </w:tc>
        <w:tc>
          <w:tcPr>
            <w:tcW w:w="658" w:type="dxa"/>
            <w:tcBorders>
              <w:top w:val="nil"/>
            </w:tcBorders>
          </w:tcPr>
          <w:p w:rsidR="002E31F7" w:rsidRDefault="002E31F7">
            <w:pPr>
              <w:pStyle w:val="ConsPlusNonformat"/>
              <w:jc w:val="both"/>
            </w:pPr>
            <w:r>
              <w:rPr>
                <w:sz w:val="16"/>
              </w:rPr>
              <w:t xml:space="preserve"> 270 </w:t>
            </w:r>
          </w:p>
        </w:tc>
        <w:tc>
          <w:tcPr>
            <w:tcW w:w="564" w:type="dxa"/>
            <w:tcBorders>
              <w:top w:val="nil"/>
            </w:tcBorders>
          </w:tcPr>
          <w:p w:rsidR="002E31F7" w:rsidRDefault="002E31F7">
            <w:pPr>
              <w:pStyle w:val="ConsPlusNonformat"/>
              <w:jc w:val="both"/>
            </w:pPr>
            <w:r>
              <w:rPr>
                <w:sz w:val="16"/>
              </w:rPr>
              <w:t xml:space="preserve">255 </w:t>
            </w:r>
          </w:p>
        </w:tc>
        <w:tc>
          <w:tcPr>
            <w:tcW w:w="658" w:type="dxa"/>
            <w:tcBorders>
              <w:top w:val="nil"/>
            </w:tcBorders>
          </w:tcPr>
          <w:p w:rsidR="002E31F7" w:rsidRDefault="002E31F7">
            <w:pPr>
              <w:pStyle w:val="ConsPlusNonformat"/>
              <w:jc w:val="both"/>
            </w:pPr>
            <w:r>
              <w:rPr>
                <w:sz w:val="16"/>
              </w:rPr>
              <w:t xml:space="preserve"> 243 </w:t>
            </w:r>
          </w:p>
        </w:tc>
        <w:tc>
          <w:tcPr>
            <w:tcW w:w="658" w:type="dxa"/>
            <w:tcBorders>
              <w:top w:val="nil"/>
            </w:tcBorders>
          </w:tcPr>
          <w:p w:rsidR="002E31F7" w:rsidRDefault="002E31F7">
            <w:pPr>
              <w:pStyle w:val="ConsPlusNonformat"/>
              <w:jc w:val="both"/>
            </w:pPr>
            <w:r>
              <w:rPr>
                <w:sz w:val="16"/>
              </w:rPr>
              <w:t xml:space="preserve"> 231 </w:t>
            </w:r>
          </w:p>
        </w:tc>
        <w:tc>
          <w:tcPr>
            <w:tcW w:w="658" w:type="dxa"/>
            <w:tcBorders>
              <w:top w:val="nil"/>
            </w:tcBorders>
          </w:tcPr>
          <w:p w:rsidR="002E31F7" w:rsidRDefault="002E31F7">
            <w:pPr>
              <w:pStyle w:val="ConsPlusNonformat"/>
              <w:jc w:val="both"/>
            </w:pPr>
            <w:r>
              <w:rPr>
                <w:sz w:val="16"/>
              </w:rPr>
              <w:t xml:space="preserve"> 221 </w:t>
            </w:r>
          </w:p>
        </w:tc>
        <w:tc>
          <w:tcPr>
            <w:tcW w:w="658" w:type="dxa"/>
            <w:tcBorders>
              <w:top w:val="nil"/>
            </w:tcBorders>
          </w:tcPr>
          <w:p w:rsidR="002E31F7" w:rsidRDefault="002E31F7">
            <w:pPr>
              <w:pStyle w:val="ConsPlusNonformat"/>
              <w:jc w:val="both"/>
            </w:pPr>
            <w:r>
              <w:rPr>
                <w:sz w:val="16"/>
              </w:rPr>
              <w:t xml:space="preserve"> 212 </w:t>
            </w:r>
          </w:p>
        </w:tc>
        <w:tc>
          <w:tcPr>
            <w:tcW w:w="658" w:type="dxa"/>
            <w:tcBorders>
              <w:top w:val="nil"/>
            </w:tcBorders>
          </w:tcPr>
          <w:p w:rsidR="002E31F7" w:rsidRDefault="002E31F7">
            <w:pPr>
              <w:pStyle w:val="ConsPlusNonformat"/>
              <w:jc w:val="both"/>
            </w:pPr>
            <w:r>
              <w:rPr>
                <w:sz w:val="16"/>
              </w:rPr>
              <w:t xml:space="preserve"> 204 </w:t>
            </w:r>
          </w:p>
        </w:tc>
        <w:tc>
          <w:tcPr>
            <w:tcW w:w="564" w:type="dxa"/>
            <w:tcBorders>
              <w:top w:val="nil"/>
            </w:tcBorders>
          </w:tcPr>
          <w:p w:rsidR="002E31F7" w:rsidRDefault="002E31F7">
            <w:pPr>
              <w:pStyle w:val="ConsPlusNonformat"/>
              <w:jc w:val="both"/>
            </w:pPr>
            <w:r>
              <w:rPr>
                <w:sz w:val="16"/>
              </w:rPr>
              <w:t xml:space="preserve">196 </w:t>
            </w:r>
          </w:p>
        </w:tc>
        <w:tc>
          <w:tcPr>
            <w:tcW w:w="658" w:type="dxa"/>
            <w:tcBorders>
              <w:top w:val="nil"/>
            </w:tcBorders>
          </w:tcPr>
          <w:p w:rsidR="002E31F7" w:rsidRDefault="002E31F7">
            <w:pPr>
              <w:pStyle w:val="ConsPlusNonformat"/>
              <w:jc w:val="both"/>
            </w:pPr>
            <w:r>
              <w:rPr>
                <w:sz w:val="16"/>
              </w:rPr>
              <w:t xml:space="preserve"> 190 </w:t>
            </w:r>
          </w:p>
        </w:tc>
        <w:tc>
          <w:tcPr>
            <w:tcW w:w="658" w:type="dxa"/>
            <w:tcBorders>
              <w:top w:val="nil"/>
            </w:tcBorders>
          </w:tcPr>
          <w:p w:rsidR="002E31F7" w:rsidRDefault="002E31F7">
            <w:pPr>
              <w:pStyle w:val="ConsPlusNonformat"/>
              <w:jc w:val="both"/>
            </w:pPr>
            <w:r>
              <w:rPr>
                <w:sz w:val="16"/>
              </w:rPr>
              <w:t xml:space="preserve"> 183 </w:t>
            </w:r>
          </w:p>
        </w:tc>
        <w:tc>
          <w:tcPr>
            <w:tcW w:w="564" w:type="dxa"/>
            <w:tcBorders>
              <w:top w:val="nil"/>
            </w:tcBorders>
          </w:tcPr>
          <w:p w:rsidR="002E31F7" w:rsidRDefault="002E31F7">
            <w:pPr>
              <w:pStyle w:val="ConsPlusNonformat"/>
              <w:jc w:val="both"/>
            </w:pPr>
            <w:r>
              <w:rPr>
                <w:sz w:val="16"/>
              </w:rPr>
              <w:t xml:space="preserve">177 </w:t>
            </w:r>
          </w:p>
        </w:tc>
        <w:tc>
          <w:tcPr>
            <w:tcW w:w="658" w:type="dxa"/>
            <w:tcBorders>
              <w:top w:val="nil"/>
            </w:tcBorders>
          </w:tcPr>
          <w:p w:rsidR="002E31F7" w:rsidRDefault="002E31F7">
            <w:pPr>
              <w:pStyle w:val="ConsPlusNonformat"/>
              <w:jc w:val="both"/>
            </w:pPr>
            <w:r>
              <w:rPr>
                <w:sz w:val="16"/>
              </w:rPr>
              <w:t xml:space="preserve"> 172 </w:t>
            </w:r>
          </w:p>
        </w:tc>
      </w:tr>
      <w:tr w:rsidR="002E31F7">
        <w:trPr>
          <w:trHeight w:val="195"/>
        </w:trPr>
        <w:tc>
          <w:tcPr>
            <w:tcW w:w="564" w:type="dxa"/>
            <w:tcBorders>
              <w:top w:val="nil"/>
            </w:tcBorders>
          </w:tcPr>
          <w:p w:rsidR="002E31F7" w:rsidRDefault="002E31F7">
            <w:pPr>
              <w:pStyle w:val="ConsPlusNonformat"/>
              <w:jc w:val="both"/>
            </w:pPr>
            <w:r>
              <w:rPr>
                <w:sz w:val="16"/>
              </w:rPr>
              <w:t xml:space="preserve"> 75 </w:t>
            </w:r>
          </w:p>
        </w:tc>
        <w:tc>
          <w:tcPr>
            <w:tcW w:w="658" w:type="dxa"/>
            <w:tcBorders>
              <w:top w:val="nil"/>
            </w:tcBorders>
          </w:tcPr>
          <w:p w:rsidR="002E31F7" w:rsidRDefault="002E31F7">
            <w:pPr>
              <w:pStyle w:val="ConsPlusNonformat"/>
              <w:jc w:val="both"/>
            </w:pPr>
            <w:r>
              <w:rPr>
                <w:sz w:val="16"/>
              </w:rPr>
              <w:t xml:space="preserve"> 853 </w:t>
            </w:r>
          </w:p>
        </w:tc>
        <w:tc>
          <w:tcPr>
            <w:tcW w:w="752" w:type="dxa"/>
            <w:tcBorders>
              <w:top w:val="nil"/>
            </w:tcBorders>
          </w:tcPr>
          <w:p w:rsidR="002E31F7" w:rsidRDefault="002E31F7">
            <w:pPr>
              <w:pStyle w:val="ConsPlusNonformat"/>
              <w:jc w:val="both"/>
            </w:pPr>
            <w:r>
              <w:rPr>
                <w:sz w:val="16"/>
              </w:rPr>
              <w:t xml:space="preserve"> 718  </w:t>
            </w:r>
          </w:p>
        </w:tc>
        <w:tc>
          <w:tcPr>
            <w:tcW w:w="564" w:type="dxa"/>
            <w:tcBorders>
              <w:top w:val="nil"/>
            </w:tcBorders>
          </w:tcPr>
          <w:p w:rsidR="002E31F7" w:rsidRDefault="002E31F7">
            <w:pPr>
              <w:pStyle w:val="ConsPlusNonformat"/>
              <w:jc w:val="both"/>
            </w:pPr>
            <w:r>
              <w:rPr>
                <w:sz w:val="16"/>
              </w:rPr>
              <w:t xml:space="preserve">622 </w:t>
            </w:r>
          </w:p>
        </w:tc>
        <w:tc>
          <w:tcPr>
            <w:tcW w:w="658" w:type="dxa"/>
            <w:tcBorders>
              <w:top w:val="nil"/>
            </w:tcBorders>
          </w:tcPr>
          <w:p w:rsidR="002E31F7" w:rsidRDefault="002E31F7">
            <w:pPr>
              <w:pStyle w:val="ConsPlusNonformat"/>
              <w:jc w:val="both"/>
            </w:pPr>
            <w:r>
              <w:rPr>
                <w:sz w:val="16"/>
              </w:rPr>
              <w:t xml:space="preserve"> 550 </w:t>
            </w:r>
          </w:p>
        </w:tc>
        <w:tc>
          <w:tcPr>
            <w:tcW w:w="564" w:type="dxa"/>
            <w:tcBorders>
              <w:top w:val="nil"/>
            </w:tcBorders>
          </w:tcPr>
          <w:p w:rsidR="002E31F7" w:rsidRDefault="002E31F7">
            <w:pPr>
              <w:pStyle w:val="ConsPlusNonformat"/>
              <w:jc w:val="both"/>
            </w:pPr>
            <w:r>
              <w:rPr>
                <w:sz w:val="16"/>
              </w:rPr>
              <w:t xml:space="preserve">493 </w:t>
            </w:r>
          </w:p>
        </w:tc>
        <w:tc>
          <w:tcPr>
            <w:tcW w:w="752" w:type="dxa"/>
            <w:tcBorders>
              <w:top w:val="nil"/>
            </w:tcBorders>
          </w:tcPr>
          <w:p w:rsidR="002E31F7" w:rsidRDefault="002E31F7">
            <w:pPr>
              <w:pStyle w:val="ConsPlusNonformat"/>
              <w:jc w:val="both"/>
            </w:pPr>
            <w:r>
              <w:rPr>
                <w:sz w:val="16"/>
              </w:rPr>
              <w:t xml:space="preserve"> 448  </w:t>
            </w:r>
          </w:p>
        </w:tc>
        <w:tc>
          <w:tcPr>
            <w:tcW w:w="564" w:type="dxa"/>
            <w:tcBorders>
              <w:top w:val="nil"/>
            </w:tcBorders>
          </w:tcPr>
          <w:p w:rsidR="002E31F7" w:rsidRDefault="002E31F7">
            <w:pPr>
              <w:pStyle w:val="ConsPlusNonformat"/>
              <w:jc w:val="both"/>
            </w:pPr>
            <w:r>
              <w:rPr>
                <w:sz w:val="16"/>
              </w:rPr>
              <w:t xml:space="preserve">411 </w:t>
            </w:r>
          </w:p>
        </w:tc>
        <w:tc>
          <w:tcPr>
            <w:tcW w:w="658" w:type="dxa"/>
            <w:tcBorders>
              <w:top w:val="nil"/>
            </w:tcBorders>
          </w:tcPr>
          <w:p w:rsidR="002E31F7" w:rsidRDefault="002E31F7">
            <w:pPr>
              <w:pStyle w:val="ConsPlusNonformat"/>
              <w:jc w:val="both"/>
            </w:pPr>
            <w:r>
              <w:rPr>
                <w:sz w:val="16"/>
              </w:rPr>
              <w:t xml:space="preserve"> 381 </w:t>
            </w:r>
          </w:p>
        </w:tc>
        <w:tc>
          <w:tcPr>
            <w:tcW w:w="658" w:type="dxa"/>
            <w:tcBorders>
              <w:top w:val="nil"/>
            </w:tcBorders>
          </w:tcPr>
          <w:p w:rsidR="002E31F7" w:rsidRDefault="002E31F7">
            <w:pPr>
              <w:pStyle w:val="ConsPlusNonformat"/>
              <w:jc w:val="both"/>
            </w:pPr>
            <w:r>
              <w:rPr>
                <w:sz w:val="16"/>
              </w:rPr>
              <w:t xml:space="preserve"> 355 </w:t>
            </w:r>
          </w:p>
        </w:tc>
        <w:tc>
          <w:tcPr>
            <w:tcW w:w="564" w:type="dxa"/>
            <w:tcBorders>
              <w:top w:val="nil"/>
            </w:tcBorders>
          </w:tcPr>
          <w:p w:rsidR="002E31F7" w:rsidRDefault="002E31F7">
            <w:pPr>
              <w:pStyle w:val="ConsPlusNonformat"/>
              <w:jc w:val="both"/>
            </w:pPr>
            <w:r>
              <w:rPr>
                <w:sz w:val="16"/>
              </w:rPr>
              <w:t xml:space="preserve">332 </w:t>
            </w:r>
          </w:p>
        </w:tc>
        <w:tc>
          <w:tcPr>
            <w:tcW w:w="658" w:type="dxa"/>
            <w:tcBorders>
              <w:top w:val="nil"/>
            </w:tcBorders>
          </w:tcPr>
          <w:p w:rsidR="002E31F7" w:rsidRDefault="002E31F7">
            <w:pPr>
              <w:pStyle w:val="ConsPlusNonformat"/>
              <w:jc w:val="both"/>
            </w:pPr>
            <w:r>
              <w:rPr>
                <w:sz w:val="16"/>
              </w:rPr>
              <w:t xml:space="preserve"> 320 </w:t>
            </w:r>
          </w:p>
        </w:tc>
        <w:tc>
          <w:tcPr>
            <w:tcW w:w="658" w:type="dxa"/>
            <w:tcBorders>
              <w:top w:val="nil"/>
            </w:tcBorders>
          </w:tcPr>
          <w:p w:rsidR="002E31F7" w:rsidRDefault="002E31F7">
            <w:pPr>
              <w:pStyle w:val="ConsPlusNonformat"/>
              <w:jc w:val="both"/>
            </w:pPr>
            <w:r>
              <w:rPr>
                <w:sz w:val="16"/>
              </w:rPr>
              <w:t xml:space="preserve"> 313 </w:t>
            </w:r>
          </w:p>
        </w:tc>
        <w:tc>
          <w:tcPr>
            <w:tcW w:w="564" w:type="dxa"/>
            <w:tcBorders>
              <w:top w:val="nil"/>
            </w:tcBorders>
          </w:tcPr>
          <w:p w:rsidR="002E31F7" w:rsidRDefault="002E31F7">
            <w:pPr>
              <w:pStyle w:val="ConsPlusNonformat"/>
              <w:jc w:val="both"/>
            </w:pPr>
            <w:r>
              <w:rPr>
                <w:sz w:val="16"/>
              </w:rPr>
              <w:t xml:space="preserve">296 </w:t>
            </w:r>
          </w:p>
        </w:tc>
        <w:tc>
          <w:tcPr>
            <w:tcW w:w="658" w:type="dxa"/>
            <w:tcBorders>
              <w:top w:val="nil"/>
            </w:tcBorders>
          </w:tcPr>
          <w:p w:rsidR="002E31F7" w:rsidRDefault="002E31F7">
            <w:pPr>
              <w:pStyle w:val="ConsPlusNonformat"/>
              <w:jc w:val="both"/>
            </w:pPr>
            <w:r>
              <w:rPr>
                <w:sz w:val="16"/>
              </w:rPr>
              <w:t xml:space="preserve"> 281 </w:t>
            </w:r>
          </w:p>
        </w:tc>
        <w:tc>
          <w:tcPr>
            <w:tcW w:w="658" w:type="dxa"/>
            <w:tcBorders>
              <w:top w:val="nil"/>
            </w:tcBorders>
          </w:tcPr>
          <w:p w:rsidR="002E31F7" w:rsidRDefault="002E31F7">
            <w:pPr>
              <w:pStyle w:val="ConsPlusNonformat"/>
              <w:jc w:val="both"/>
            </w:pPr>
            <w:r>
              <w:rPr>
                <w:sz w:val="16"/>
              </w:rPr>
              <w:t xml:space="preserve"> 268 </w:t>
            </w:r>
          </w:p>
        </w:tc>
        <w:tc>
          <w:tcPr>
            <w:tcW w:w="658" w:type="dxa"/>
            <w:tcBorders>
              <w:top w:val="nil"/>
            </w:tcBorders>
          </w:tcPr>
          <w:p w:rsidR="002E31F7" w:rsidRDefault="002E31F7">
            <w:pPr>
              <w:pStyle w:val="ConsPlusNonformat"/>
              <w:jc w:val="both"/>
            </w:pPr>
            <w:r>
              <w:rPr>
                <w:sz w:val="16"/>
              </w:rPr>
              <w:t xml:space="preserve"> 256 </w:t>
            </w:r>
          </w:p>
        </w:tc>
        <w:tc>
          <w:tcPr>
            <w:tcW w:w="658" w:type="dxa"/>
            <w:tcBorders>
              <w:top w:val="nil"/>
            </w:tcBorders>
          </w:tcPr>
          <w:p w:rsidR="002E31F7" w:rsidRDefault="002E31F7">
            <w:pPr>
              <w:pStyle w:val="ConsPlusNonformat"/>
              <w:jc w:val="both"/>
            </w:pPr>
            <w:r>
              <w:rPr>
                <w:sz w:val="16"/>
              </w:rPr>
              <w:t xml:space="preserve"> 245 </w:t>
            </w:r>
          </w:p>
        </w:tc>
        <w:tc>
          <w:tcPr>
            <w:tcW w:w="658" w:type="dxa"/>
            <w:tcBorders>
              <w:top w:val="nil"/>
            </w:tcBorders>
          </w:tcPr>
          <w:p w:rsidR="002E31F7" w:rsidRDefault="002E31F7">
            <w:pPr>
              <w:pStyle w:val="ConsPlusNonformat"/>
              <w:jc w:val="both"/>
            </w:pPr>
            <w:r>
              <w:rPr>
                <w:sz w:val="16"/>
              </w:rPr>
              <w:t xml:space="preserve"> 236 </w:t>
            </w:r>
          </w:p>
        </w:tc>
        <w:tc>
          <w:tcPr>
            <w:tcW w:w="564" w:type="dxa"/>
            <w:tcBorders>
              <w:top w:val="nil"/>
            </w:tcBorders>
          </w:tcPr>
          <w:p w:rsidR="002E31F7" w:rsidRDefault="002E31F7">
            <w:pPr>
              <w:pStyle w:val="ConsPlusNonformat"/>
              <w:jc w:val="both"/>
            </w:pPr>
            <w:r>
              <w:rPr>
                <w:sz w:val="16"/>
              </w:rPr>
              <w:t xml:space="preserve">227 </w:t>
            </w:r>
          </w:p>
        </w:tc>
        <w:tc>
          <w:tcPr>
            <w:tcW w:w="658" w:type="dxa"/>
            <w:tcBorders>
              <w:top w:val="nil"/>
            </w:tcBorders>
          </w:tcPr>
          <w:p w:rsidR="002E31F7" w:rsidRDefault="002E31F7">
            <w:pPr>
              <w:pStyle w:val="ConsPlusNonformat"/>
              <w:jc w:val="both"/>
            </w:pPr>
            <w:r>
              <w:rPr>
                <w:sz w:val="16"/>
              </w:rPr>
              <w:t xml:space="preserve"> 219 </w:t>
            </w:r>
          </w:p>
        </w:tc>
        <w:tc>
          <w:tcPr>
            <w:tcW w:w="658" w:type="dxa"/>
            <w:tcBorders>
              <w:top w:val="nil"/>
            </w:tcBorders>
          </w:tcPr>
          <w:p w:rsidR="002E31F7" w:rsidRDefault="002E31F7">
            <w:pPr>
              <w:pStyle w:val="ConsPlusNonformat"/>
              <w:jc w:val="both"/>
            </w:pPr>
            <w:r>
              <w:rPr>
                <w:sz w:val="16"/>
              </w:rPr>
              <w:t xml:space="preserve"> 211 </w:t>
            </w:r>
          </w:p>
        </w:tc>
        <w:tc>
          <w:tcPr>
            <w:tcW w:w="564" w:type="dxa"/>
            <w:tcBorders>
              <w:top w:val="nil"/>
            </w:tcBorders>
          </w:tcPr>
          <w:p w:rsidR="002E31F7" w:rsidRDefault="002E31F7">
            <w:pPr>
              <w:pStyle w:val="ConsPlusNonformat"/>
              <w:jc w:val="both"/>
            </w:pPr>
            <w:r>
              <w:rPr>
                <w:sz w:val="16"/>
              </w:rPr>
              <w:t xml:space="preserve">205 </w:t>
            </w:r>
          </w:p>
        </w:tc>
        <w:tc>
          <w:tcPr>
            <w:tcW w:w="658" w:type="dxa"/>
            <w:tcBorders>
              <w:top w:val="nil"/>
            </w:tcBorders>
          </w:tcPr>
          <w:p w:rsidR="002E31F7" w:rsidRDefault="002E31F7">
            <w:pPr>
              <w:pStyle w:val="ConsPlusNonformat"/>
              <w:jc w:val="both"/>
            </w:pPr>
            <w:r>
              <w:rPr>
                <w:sz w:val="16"/>
              </w:rPr>
              <w:t xml:space="preserve"> 198 </w:t>
            </w:r>
          </w:p>
        </w:tc>
      </w:tr>
      <w:tr w:rsidR="002E31F7">
        <w:trPr>
          <w:trHeight w:val="195"/>
        </w:trPr>
        <w:tc>
          <w:tcPr>
            <w:tcW w:w="564" w:type="dxa"/>
            <w:tcBorders>
              <w:top w:val="nil"/>
            </w:tcBorders>
          </w:tcPr>
          <w:p w:rsidR="002E31F7" w:rsidRDefault="002E31F7">
            <w:pPr>
              <w:pStyle w:val="ConsPlusNonformat"/>
              <w:jc w:val="both"/>
            </w:pPr>
            <w:r>
              <w:rPr>
                <w:sz w:val="16"/>
              </w:rPr>
              <w:t xml:space="preserve"> 80 </w:t>
            </w:r>
          </w:p>
        </w:tc>
        <w:tc>
          <w:tcPr>
            <w:tcW w:w="658" w:type="dxa"/>
            <w:tcBorders>
              <w:top w:val="nil"/>
            </w:tcBorders>
          </w:tcPr>
          <w:p w:rsidR="002E31F7" w:rsidRDefault="002E31F7">
            <w:pPr>
              <w:pStyle w:val="ConsPlusNonformat"/>
              <w:jc w:val="both"/>
            </w:pPr>
            <w:r>
              <w:rPr>
                <w:sz w:val="16"/>
              </w:rPr>
              <w:t xml:space="preserve"> 989 </w:t>
            </w:r>
          </w:p>
        </w:tc>
        <w:tc>
          <w:tcPr>
            <w:tcW w:w="752" w:type="dxa"/>
            <w:tcBorders>
              <w:top w:val="nil"/>
            </w:tcBorders>
          </w:tcPr>
          <w:p w:rsidR="002E31F7" w:rsidRDefault="002E31F7">
            <w:pPr>
              <w:pStyle w:val="ConsPlusNonformat"/>
              <w:jc w:val="both"/>
            </w:pPr>
            <w:r>
              <w:rPr>
                <w:sz w:val="16"/>
              </w:rPr>
              <w:t xml:space="preserve"> 832  </w:t>
            </w:r>
          </w:p>
        </w:tc>
        <w:tc>
          <w:tcPr>
            <w:tcW w:w="564" w:type="dxa"/>
            <w:tcBorders>
              <w:top w:val="nil"/>
            </w:tcBorders>
          </w:tcPr>
          <w:p w:rsidR="002E31F7" w:rsidRDefault="002E31F7">
            <w:pPr>
              <w:pStyle w:val="ConsPlusNonformat"/>
              <w:jc w:val="both"/>
            </w:pPr>
            <w:r>
              <w:rPr>
                <w:sz w:val="16"/>
              </w:rPr>
              <w:t xml:space="preserve">720 </w:t>
            </w:r>
          </w:p>
        </w:tc>
        <w:tc>
          <w:tcPr>
            <w:tcW w:w="658" w:type="dxa"/>
            <w:tcBorders>
              <w:top w:val="nil"/>
            </w:tcBorders>
          </w:tcPr>
          <w:p w:rsidR="002E31F7" w:rsidRDefault="002E31F7">
            <w:pPr>
              <w:pStyle w:val="ConsPlusNonformat"/>
              <w:jc w:val="both"/>
            </w:pPr>
            <w:r>
              <w:rPr>
                <w:sz w:val="16"/>
              </w:rPr>
              <w:t xml:space="preserve"> 636 </w:t>
            </w:r>
          </w:p>
        </w:tc>
        <w:tc>
          <w:tcPr>
            <w:tcW w:w="564" w:type="dxa"/>
            <w:tcBorders>
              <w:top w:val="nil"/>
            </w:tcBorders>
          </w:tcPr>
          <w:p w:rsidR="002E31F7" w:rsidRDefault="002E31F7">
            <w:pPr>
              <w:pStyle w:val="ConsPlusNonformat"/>
              <w:jc w:val="both"/>
            </w:pPr>
            <w:r>
              <w:rPr>
                <w:sz w:val="16"/>
              </w:rPr>
              <w:t xml:space="preserve">570 </w:t>
            </w:r>
          </w:p>
        </w:tc>
        <w:tc>
          <w:tcPr>
            <w:tcW w:w="752" w:type="dxa"/>
            <w:tcBorders>
              <w:top w:val="nil"/>
            </w:tcBorders>
          </w:tcPr>
          <w:p w:rsidR="002E31F7" w:rsidRDefault="002E31F7">
            <w:pPr>
              <w:pStyle w:val="ConsPlusNonformat"/>
              <w:jc w:val="both"/>
            </w:pPr>
            <w:r>
              <w:rPr>
                <w:sz w:val="16"/>
              </w:rPr>
              <w:t xml:space="preserve"> 518  </w:t>
            </w:r>
          </w:p>
        </w:tc>
        <w:tc>
          <w:tcPr>
            <w:tcW w:w="564" w:type="dxa"/>
            <w:tcBorders>
              <w:top w:val="nil"/>
            </w:tcBorders>
          </w:tcPr>
          <w:p w:rsidR="002E31F7" w:rsidRDefault="002E31F7">
            <w:pPr>
              <w:pStyle w:val="ConsPlusNonformat"/>
              <w:jc w:val="both"/>
            </w:pPr>
            <w:r>
              <w:rPr>
                <w:sz w:val="16"/>
              </w:rPr>
              <w:t xml:space="preserve">475 </w:t>
            </w:r>
          </w:p>
        </w:tc>
        <w:tc>
          <w:tcPr>
            <w:tcW w:w="658" w:type="dxa"/>
            <w:tcBorders>
              <w:top w:val="nil"/>
            </w:tcBorders>
          </w:tcPr>
          <w:p w:rsidR="002E31F7" w:rsidRDefault="002E31F7">
            <w:pPr>
              <w:pStyle w:val="ConsPlusNonformat"/>
              <w:jc w:val="both"/>
            </w:pPr>
            <w:r>
              <w:rPr>
                <w:sz w:val="16"/>
              </w:rPr>
              <w:t xml:space="preserve"> 439 </w:t>
            </w:r>
          </w:p>
        </w:tc>
        <w:tc>
          <w:tcPr>
            <w:tcW w:w="658" w:type="dxa"/>
            <w:tcBorders>
              <w:top w:val="nil"/>
            </w:tcBorders>
          </w:tcPr>
          <w:p w:rsidR="002E31F7" w:rsidRDefault="002E31F7">
            <w:pPr>
              <w:pStyle w:val="ConsPlusNonformat"/>
              <w:jc w:val="both"/>
            </w:pPr>
            <w:r>
              <w:rPr>
                <w:sz w:val="16"/>
              </w:rPr>
              <w:t xml:space="preserve"> 409 </w:t>
            </w:r>
          </w:p>
        </w:tc>
        <w:tc>
          <w:tcPr>
            <w:tcW w:w="564" w:type="dxa"/>
            <w:tcBorders>
              <w:top w:val="nil"/>
            </w:tcBorders>
          </w:tcPr>
          <w:p w:rsidR="002E31F7" w:rsidRDefault="002E31F7">
            <w:pPr>
              <w:pStyle w:val="ConsPlusNonformat"/>
              <w:jc w:val="both"/>
            </w:pPr>
            <w:r>
              <w:rPr>
                <w:sz w:val="16"/>
              </w:rPr>
              <w:t xml:space="preserve">383 </w:t>
            </w:r>
          </w:p>
        </w:tc>
        <w:tc>
          <w:tcPr>
            <w:tcW w:w="658" w:type="dxa"/>
            <w:tcBorders>
              <w:top w:val="nil"/>
            </w:tcBorders>
          </w:tcPr>
          <w:p w:rsidR="002E31F7" w:rsidRDefault="002E31F7">
            <w:pPr>
              <w:pStyle w:val="ConsPlusNonformat"/>
              <w:jc w:val="both"/>
            </w:pPr>
            <w:r>
              <w:rPr>
                <w:sz w:val="16"/>
              </w:rPr>
              <w:t xml:space="preserve"> 369 </w:t>
            </w:r>
          </w:p>
        </w:tc>
        <w:tc>
          <w:tcPr>
            <w:tcW w:w="658" w:type="dxa"/>
            <w:tcBorders>
              <w:top w:val="nil"/>
            </w:tcBorders>
          </w:tcPr>
          <w:p w:rsidR="002E31F7" w:rsidRDefault="002E31F7">
            <w:pPr>
              <w:pStyle w:val="ConsPlusNonformat"/>
              <w:jc w:val="both"/>
            </w:pPr>
            <w:r>
              <w:rPr>
                <w:sz w:val="16"/>
              </w:rPr>
              <w:t xml:space="preserve"> 360 </w:t>
            </w:r>
          </w:p>
        </w:tc>
        <w:tc>
          <w:tcPr>
            <w:tcW w:w="564" w:type="dxa"/>
            <w:tcBorders>
              <w:top w:val="nil"/>
            </w:tcBorders>
          </w:tcPr>
          <w:p w:rsidR="002E31F7" w:rsidRDefault="002E31F7">
            <w:pPr>
              <w:pStyle w:val="ConsPlusNonformat"/>
              <w:jc w:val="both"/>
            </w:pPr>
            <w:r>
              <w:rPr>
                <w:sz w:val="16"/>
              </w:rPr>
              <w:t xml:space="preserve">341 </w:t>
            </w:r>
          </w:p>
        </w:tc>
        <w:tc>
          <w:tcPr>
            <w:tcW w:w="658" w:type="dxa"/>
            <w:tcBorders>
              <w:top w:val="nil"/>
            </w:tcBorders>
          </w:tcPr>
          <w:p w:rsidR="002E31F7" w:rsidRDefault="002E31F7">
            <w:pPr>
              <w:pStyle w:val="ConsPlusNonformat"/>
              <w:jc w:val="both"/>
            </w:pPr>
            <w:r>
              <w:rPr>
                <w:sz w:val="16"/>
              </w:rPr>
              <w:t xml:space="preserve"> 323 </w:t>
            </w:r>
          </w:p>
        </w:tc>
        <w:tc>
          <w:tcPr>
            <w:tcW w:w="658" w:type="dxa"/>
            <w:tcBorders>
              <w:top w:val="nil"/>
            </w:tcBorders>
          </w:tcPr>
          <w:p w:rsidR="002E31F7" w:rsidRDefault="002E31F7">
            <w:pPr>
              <w:pStyle w:val="ConsPlusNonformat"/>
              <w:jc w:val="both"/>
            </w:pPr>
            <w:r>
              <w:rPr>
                <w:sz w:val="16"/>
              </w:rPr>
              <w:t xml:space="preserve"> 308 </w:t>
            </w:r>
          </w:p>
        </w:tc>
        <w:tc>
          <w:tcPr>
            <w:tcW w:w="658" w:type="dxa"/>
            <w:tcBorders>
              <w:top w:val="nil"/>
            </w:tcBorders>
          </w:tcPr>
          <w:p w:rsidR="002E31F7" w:rsidRDefault="002E31F7">
            <w:pPr>
              <w:pStyle w:val="ConsPlusNonformat"/>
              <w:jc w:val="both"/>
            </w:pPr>
            <w:r>
              <w:rPr>
                <w:sz w:val="16"/>
              </w:rPr>
              <w:t xml:space="preserve"> 294 </w:t>
            </w:r>
          </w:p>
        </w:tc>
        <w:tc>
          <w:tcPr>
            <w:tcW w:w="658" w:type="dxa"/>
            <w:tcBorders>
              <w:top w:val="nil"/>
            </w:tcBorders>
          </w:tcPr>
          <w:p w:rsidR="002E31F7" w:rsidRDefault="002E31F7">
            <w:pPr>
              <w:pStyle w:val="ConsPlusNonformat"/>
              <w:jc w:val="both"/>
            </w:pPr>
            <w:r>
              <w:rPr>
                <w:sz w:val="16"/>
              </w:rPr>
              <w:t xml:space="preserve"> 281 </w:t>
            </w:r>
          </w:p>
        </w:tc>
        <w:tc>
          <w:tcPr>
            <w:tcW w:w="658" w:type="dxa"/>
            <w:tcBorders>
              <w:top w:val="nil"/>
            </w:tcBorders>
          </w:tcPr>
          <w:p w:rsidR="002E31F7" w:rsidRDefault="002E31F7">
            <w:pPr>
              <w:pStyle w:val="ConsPlusNonformat"/>
              <w:jc w:val="both"/>
            </w:pPr>
            <w:r>
              <w:rPr>
                <w:sz w:val="16"/>
              </w:rPr>
              <w:t xml:space="preserve"> 270 </w:t>
            </w:r>
          </w:p>
        </w:tc>
        <w:tc>
          <w:tcPr>
            <w:tcW w:w="564" w:type="dxa"/>
            <w:tcBorders>
              <w:top w:val="nil"/>
            </w:tcBorders>
          </w:tcPr>
          <w:p w:rsidR="002E31F7" w:rsidRDefault="002E31F7">
            <w:pPr>
              <w:pStyle w:val="ConsPlusNonformat"/>
              <w:jc w:val="both"/>
            </w:pPr>
            <w:r>
              <w:rPr>
                <w:sz w:val="16"/>
              </w:rPr>
              <w:t xml:space="preserve">260 </w:t>
            </w:r>
          </w:p>
        </w:tc>
        <w:tc>
          <w:tcPr>
            <w:tcW w:w="658" w:type="dxa"/>
            <w:tcBorders>
              <w:top w:val="nil"/>
            </w:tcBorders>
          </w:tcPr>
          <w:p w:rsidR="002E31F7" w:rsidRDefault="002E31F7">
            <w:pPr>
              <w:pStyle w:val="ConsPlusNonformat"/>
              <w:jc w:val="both"/>
            </w:pPr>
            <w:r>
              <w:rPr>
                <w:sz w:val="16"/>
              </w:rPr>
              <w:t xml:space="preserve"> 251 </w:t>
            </w:r>
          </w:p>
        </w:tc>
        <w:tc>
          <w:tcPr>
            <w:tcW w:w="658" w:type="dxa"/>
            <w:tcBorders>
              <w:top w:val="nil"/>
            </w:tcBorders>
          </w:tcPr>
          <w:p w:rsidR="002E31F7" w:rsidRDefault="002E31F7">
            <w:pPr>
              <w:pStyle w:val="ConsPlusNonformat"/>
              <w:jc w:val="both"/>
            </w:pPr>
            <w:r>
              <w:rPr>
                <w:sz w:val="16"/>
              </w:rPr>
              <w:t xml:space="preserve"> 242 </w:t>
            </w:r>
          </w:p>
        </w:tc>
        <w:tc>
          <w:tcPr>
            <w:tcW w:w="564" w:type="dxa"/>
            <w:tcBorders>
              <w:top w:val="nil"/>
            </w:tcBorders>
          </w:tcPr>
          <w:p w:rsidR="002E31F7" w:rsidRDefault="002E31F7">
            <w:pPr>
              <w:pStyle w:val="ConsPlusNonformat"/>
              <w:jc w:val="both"/>
            </w:pPr>
            <w:r>
              <w:rPr>
                <w:sz w:val="16"/>
              </w:rPr>
              <w:t xml:space="preserve">234 </w:t>
            </w:r>
          </w:p>
        </w:tc>
        <w:tc>
          <w:tcPr>
            <w:tcW w:w="658" w:type="dxa"/>
            <w:tcBorders>
              <w:top w:val="nil"/>
            </w:tcBorders>
          </w:tcPr>
          <w:p w:rsidR="002E31F7" w:rsidRDefault="002E31F7">
            <w:pPr>
              <w:pStyle w:val="ConsPlusNonformat"/>
              <w:jc w:val="both"/>
            </w:pPr>
            <w:r>
              <w:rPr>
                <w:sz w:val="16"/>
              </w:rPr>
              <w:t xml:space="preserve"> 227 </w:t>
            </w:r>
          </w:p>
        </w:tc>
      </w:tr>
      <w:tr w:rsidR="002E31F7">
        <w:trPr>
          <w:trHeight w:val="195"/>
        </w:trPr>
        <w:tc>
          <w:tcPr>
            <w:tcW w:w="564" w:type="dxa"/>
            <w:tcBorders>
              <w:top w:val="nil"/>
            </w:tcBorders>
          </w:tcPr>
          <w:p w:rsidR="002E31F7" w:rsidRDefault="002E31F7">
            <w:pPr>
              <w:pStyle w:val="ConsPlusNonformat"/>
              <w:jc w:val="both"/>
            </w:pPr>
            <w:r>
              <w:rPr>
                <w:sz w:val="16"/>
              </w:rPr>
              <w:t xml:space="preserve"> 85 </w:t>
            </w:r>
          </w:p>
        </w:tc>
        <w:tc>
          <w:tcPr>
            <w:tcW w:w="658" w:type="dxa"/>
            <w:tcBorders>
              <w:top w:val="nil"/>
            </w:tcBorders>
          </w:tcPr>
          <w:p w:rsidR="002E31F7" w:rsidRDefault="002E31F7">
            <w:pPr>
              <w:pStyle w:val="ConsPlusNonformat"/>
              <w:jc w:val="both"/>
            </w:pPr>
            <w:r>
              <w:rPr>
                <w:sz w:val="16"/>
              </w:rPr>
              <w:t xml:space="preserve">1136 </w:t>
            </w:r>
          </w:p>
        </w:tc>
        <w:tc>
          <w:tcPr>
            <w:tcW w:w="752" w:type="dxa"/>
            <w:tcBorders>
              <w:top w:val="nil"/>
            </w:tcBorders>
          </w:tcPr>
          <w:p w:rsidR="002E31F7" w:rsidRDefault="002E31F7">
            <w:pPr>
              <w:pStyle w:val="ConsPlusNonformat"/>
              <w:jc w:val="both"/>
            </w:pPr>
            <w:r>
              <w:rPr>
                <w:sz w:val="16"/>
              </w:rPr>
              <w:t xml:space="preserve"> 955  </w:t>
            </w:r>
          </w:p>
        </w:tc>
        <w:tc>
          <w:tcPr>
            <w:tcW w:w="564" w:type="dxa"/>
            <w:tcBorders>
              <w:top w:val="nil"/>
            </w:tcBorders>
          </w:tcPr>
          <w:p w:rsidR="002E31F7" w:rsidRDefault="002E31F7">
            <w:pPr>
              <w:pStyle w:val="ConsPlusNonformat"/>
              <w:jc w:val="both"/>
            </w:pPr>
            <w:r>
              <w:rPr>
                <w:sz w:val="16"/>
              </w:rPr>
              <w:t xml:space="preserve">826 </w:t>
            </w:r>
          </w:p>
        </w:tc>
        <w:tc>
          <w:tcPr>
            <w:tcW w:w="658" w:type="dxa"/>
            <w:tcBorders>
              <w:top w:val="nil"/>
            </w:tcBorders>
          </w:tcPr>
          <w:p w:rsidR="002E31F7" w:rsidRDefault="002E31F7">
            <w:pPr>
              <w:pStyle w:val="ConsPlusNonformat"/>
              <w:jc w:val="both"/>
            </w:pPr>
            <w:r>
              <w:rPr>
                <w:sz w:val="16"/>
              </w:rPr>
              <w:t xml:space="preserve"> 729 </w:t>
            </w:r>
          </w:p>
        </w:tc>
        <w:tc>
          <w:tcPr>
            <w:tcW w:w="564" w:type="dxa"/>
            <w:tcBorders>
              <w:top w:val="nil"/>
            </w:tcBorders>
          </w:tcPr>
          <w:p w:rsidR="002E31F7" w:rsidRDefault="002E31F7">
            <w:pPr>
              <w:pStyle w:val="ConsPlusNonformat"/>
              <w:jc w:val="both"/>
            </w:pPr>
            <w:r>
              <w:rPr>
                <w:sz w:val="16"/>
              </w:rPr>
              <w:t xml:space="preserve">653 </w:t>
            </w:r>
          </w:p>
        </w:tc>
        <w:tc>
          <w:tcPr>
            <w:tcW w:w="752" w:type="dxa"/>
            <w:tcBorders>
              <w:top w:val="nil"/>
            </w:tcBorders>
          </w:tcPr>
          <w:p w:rsidR="002E31F7" w:rsidRDefault="002E31F7">
            <w:pPr>
              <w:pStyle w:val="ConsPlusNonformat"/>
              <w:jc w:val="both"/>
            </w:pPr>
            <w:r>
              <w:rPr>
                <w:sz w:val="16"/>
              </w:rPr>
              <w:t xml:space="preserve"> 593  </w:t>
            </w:r>
          </w:p>
        </w:tc>
        <w:tc>
          <w:tcPr>
            <w:tcW w:w="564" w:type="dxa"/>
            <w:tcBorders>
              <w:top w:val="nil"/>
            </w:tcBorders>
          </w:tcPr>
          <w:p w:rsidR="002E31F7" w:rsidRDefault="002E31F7">
            <w:pPr>
              <w:pStyle w:val="ConsPlusNonformat"/>
              <w:jc w:val="both"/>
            </w:pPr>
            <w:r>
              <w:rPr>
                <w:sz w:val="16"/>
              </w:rPr>
              <w:t xml:space="preserve">543 </w:t>
            </w:r>
          </w:p>
        </w:tc>
        <w:tc>
          <w:tcPr>
            <w:tcW w:w="658" w:type="dxa"/>
            <w:tcBorders>
              <w:top w:val="nil"/>
            </w:tcBorders>
          </w:tcPr>
          <w:p w:rsidR="002E31F7" w:rsidRDefault="002E31F7">
            <w:pPr>
              <w:pStyle w:val="ConsPlusNonformat"/>
              <w:jc w:val="both"/>
            </w:pPr>
            <w:r>
              <w:rPr>
                <w:sz w:val="16"/>
              </w:rPr>
              <w:t xml:space="preserve"> 502 </w:t>
            </w:r>
          </w:p>
        </w:tc>
        <w:tc>
          <w:tcPr>
            <w:tcW w:w="658" w:type="dxa"/>
            <w:tcBorders>
              <w:top w:val="nil"/>
            </w:tcBorders>
          </w:tcPr>
          <w:p w:rsidR="002E31F7" w:rsidRDefault="002E31F7">
            <w:pPr>
              <w:pStyle w:val="ConsPlusNonformat"/>
              <w:jc w:val="both"/>
            </w:pPr>
            <w:r>
              <w:rPr>
                <w:sz w:val="16"/>
              </w:rPr>
              <w:t xml:space="preserve"> 467 </w:t>
            </w:r>
          </w:p>
        </w:tc>
        <w:tc>
          <w:tcPr>
            <w:tcW w:w="564" w:type="dxa"/>
            <w:tcBorders>
              <w:top w:val="nil"/>
            </w:tcBorders>
          </w:tcPr>
          <w:p w:rsidR="002E31F7" w:rsidRDefault="002E31F7">
            <w:pPr>
              <w:pStyle w:val="ConsPlusNonformat"/>
              <w:jc w:val="both"/>
            </w:pPr>
            <w:r>
              <w:rPr>
                <w:sz w:val="16"/>
              </w:rPr>
              <w:t xml:space="preserve">437 </w:t>
            </w:r>
          </w:p>
        </w:tc>
        <w:tc>
          <w:tcPr>
            <w:tcW w:w="658" w:type="dxa"/>
            <w:tcBorders>
              <w:top w:val="nil"/>
            </w:tcBorders>
          </w:tcPr>
          <w:p w:rsidR="002E31F7" w:rsidRDefault="002E31F7">
            <w:pPr>
              <w:pStyle w:val="ConsPlusNonformat"/>
              <w:jc w:val="both"/>
            </w:pPr>
            <w:r>
              <w:rPr>
                <w:sz w:val="16"/>
              </w:rPr>
              <w:t xml:space="preserve"> 421 </w:t>
            </w:r>
          </w:p>
        </w:tc>
        <w:tc>
          <w:tcPr>
            <w:tcW w:w="658" w:type="dxa"/>
            <w:tcBorders>
              <w:top w:val="nil"/>
            </w:tcBorders>
          </w:tcPr>
          <w:p w:rsidR="002E31F7" w:rsidRDefault="002E31F7">
            <w:pPr>
              <w:pStyle w:val="ConsPlusNonformat"/>
              <w:jc w:val="both"/>
            </w:pPr>
            <w:r>
              <w:rPr>
                <w:sz w:val="16"/>
              </w:rPr>
              <w:t xml:space="preserve"> 411 </w:t>
            </w:r>
          </w:p>
        </w:tc>
        <w:tc>
          <w:tcPr>
            <w:tcW w:w="564" w:type="dxa"/>
            <w:tcBorders>
              <w:top w:val="nil"/>
            </w:tcBorders>
          </w:tcPr>
          <w:p w:rsidR="002E31F7" w:rsidRDefault="002E31F7">
            <w:pPr>
              <w:pStyle w:val="ConsPlusNonformat"/>
              <w:jc w:val="both"/>
            </w:pPr>
            <w:r>
              <w:rPr>
                <w:sz w:val="16"/>
              </w:rPr>
              <w:t xml:space="preserve">389 </w:t>
            </w:r>
          </w:p>
        </w:tc>
        <w:tc>
          <w:tcPr>
            <w:tcW w:w="658" w:type="dxa"/>
            <w:tcBorders>
              <w:top w:val="nil"/>
            </w:tcBorders>
          </w:tcPr>
          <w:p w:rsidR="002E31F7" w:rsidRDefault="002E31F7">
            <w:pPr>
              <w:pStyle w:val="ConsPlusNonformat"/>
              <w:jc w:val="both"/>
            </w:pPr>
            <w:r>
              <w:rPr>
                <w:sz w:val="16"/>
              </w:rPr>
              <w:t xml:space="preserve"> 369 </w:t>
            </w:r>
          </w:p>
        </w:tc>
        <w:tc>
          <w:tcPr>
            <w:tcW w:w="658" w:type="dxa"/>
            <w:tcBorders>
              <w:top w:val="nil"/>
            </w:tcBorders>
          </w:tcPr>
          <w:p w:rsidR="002E31F7" w:rsidRDefault="002E31F7">
            <w:pPr>
              <w:pStyle w:val="ConsPlusNonformat"/>
              <w:jc w:val="both"/>
            </w:pPr>
            <w:r>
              <w:rPr>
                <w:sz w:val="16"/>
              </w:rPr>
              <w:t xml:space="preserve"> 351 </w:t>
            </w:r>
          </w:p>
        </w:tc>
        <w:tc>
          <w:tcPr>
            <w:tcW w:w="658" w:type="dxa"/>
            <w:tcBorders>
              <w:top w:val="nil"/>
            </w:tcBorders>
          </w:tcPr>
          <w:p w:rsidR="002E31F7" w:rsidRDefault="002E31F7">
            <w:pPr>
              <w:pStyle w:val="ConsPlusNonformat"/>
              <w:jc w:val="both"/>
            </w:pPr>
            <w:r>
              <w:rPr>
                <w:sz w:val="16"/>
              </w:rPr>
              <w:t xml:space="preserve"> 335 </w:t>
            </w:r>
          </w:p>
        </w:tc>
        <w:tc>
          <w:tcPr>
            <w:tcW w:w="658" w:type="dxa"/>
            <w:tcBorders>
              <w:top w:val="nil"/>
            </w:tcBorders>
          </w:tcPr>
          <w:p w:rsidR="002E31F7" w:rsidRDefault="002E31F7">
            <w:pPr>
              <w:pStyle w:val="ConsPlusNonformat"/>
              <w:jc w:val="both"/>
            </w:pPr>
            <w:r>
              <w:rPr>
                <w:sz w:val="16"/>
              </w:rPr>
              <w:t xml:space="preserve"> 320 </w:t>
            </w:r>
          </w:p>
        </w:tc>
        <w:tc>
          <w:tcPr>
            <w:tcW w:w="658" w:type="dxa"/>
            <w:tcBorders>
              <w:top w:val="nil"/>
            </w:tcBorders>
          </w:tcPr>
          <w:p w:rsidR="002E31F7" w:rsidRDefault="002E31F7">
            <w:pPr>
              <w:pStyle w:val="ConsPlusNonformat"/>
              <w:jc w:val="both"/>
            </w:pPr>
            <w:r>
              <w:rPr>
                <w:sz w:val="16"/>
              </w:rPr>
              <w:t xml:space="preserve"> 307 </w:t>
            </w:r>
          </w:p>
        </w:tc>
        <w:tc>
          <w:tcPr>
            <w:tcW w:w="564" w:type="dxa"/>
            <w:tcBorders>
              <w:top w:val="nil"/>
            </w:tcBorders>
          </w:tcPr>
          <w:p w:rsidR="002E31F7" w:rsidRDefault="002E31F7">
            <w:pPr>
              <w:pStyle w:val="ConsPlusNonformat"/>
              <w:jc w:val="both"/>
            </w:pPr>
            <w:r>
              <w:rPr>
                <w:sz w:val="16"/>
              </w:rPr>
              <w:t xml:space="preserve">296 </w:t>
            </w:r>
          </w:p>
        </w:tc>
        <w:tc>
          <w:tcPr>
            <w:tcW w:w="658" w:type="dxa"/>
            <w:tcBorders>
              <w:top w:val="nil"/>
            </w:tcBorders>
          </w:tcPr>
          <w:p w:rsidR="002E31F7" w:rsidRDefault="002E31F7">
            <w:pPr>
              <w:pStyle w:val="ConsPlusNonformat"/>
              <w:jc w:val="both"/>
            </w:pPr>
            <w:r>
              <w:rPr>
                <w:sz w:val="16"/>
              </w:rPr>
              <w:t xml:space="preserve"> 285 </w:t>
            </w:r>
          </w:p>
        </w:tc>
        <w:tc>
          <w:tcPr>
            <w:tcW w:w="658" w:type="dxa"/>
            <w:tcBorders>
              <w:top w:val="nil"/>
            </w:tcBorders>
          </w:tcPr>
          <w:p w:rsidR="002E31F7" w:rsidRDefault="002E31F7">
            <w:pPr>
              <w:pStyle w:val="ConsPlusNonformat"/>
              <w:jc w:val="both"/>
            </w:pPr>
            <w:r>
              <w:rPr>
                <w:sz w:val="16"/>
              </w:rPr>
              <w:t xml:space="preserve"> 275 </w:t>
            </w:r>
          </w:p>
        </w:tc>
        <w:tc>
          <w:tcPr>
            <w:tcW w:w="564" w:type="dxa"/>
            <w:tcBorders>
              <w:top w:val="nil"/>
            </w:tcBorders>
          </w:tcPr>
          <w:p w:rsidR="002E31F7" w:rsidRDefault="002E31F7">
            <w:pPr>
              <w:pStyle w:val="ConsPlusNonformat"/>
              <w:jc w:val="both"/>
            </w:pPr>
            <w:r>
              <w:rPr>
                <w:sz w:val="16"/>
              </w:rPr>
              <w:t xml:space="preserve">266 </w:t>
            </w:r>
          </w:p>
        </w:tc>
        <w:tc>
          <w:tcPr>
            <w:tcW w:w="658" w:type="dxa"/>
            <w:tcBorders>
              <w:top w:val="nil"/>
            </w:tcBorders>
          </w:tcPr>
          <w:p w:rsidR="002E31F7" w:rsidRDefault="002E31F7">
            <w:pPr>
              <w:pStyle w:val="ConsPlusNonformat"/>
              <w:jc w:val="both"/>
            </w:pPr>
            <w:r>
              <w:rPr>
                <w:sz w:val="16"/>
              </w:rPr>
              <w:t xml:space="preserve"> 257 </w:t>
            </w:r>
          </w:p>
        </w:tc>
      </w:tr>
      <w:tr w:rsidR="002E31F7">
        <w:trPr>
          <w:trHeight w:val="195"/>
        </w:trPr>
        <w:tc>
          <w:tcPr>
            <w:tcW w:w="564" w:type="dxa"/>
            <w:tcBorders>
              <w:top w:val="nil"/>
            </w:tcBorders>
          </w:tcPr>
          <w:p w:rsidR="002E31F7" w:rsidRDefault="002E31F7">
            <w:pPr>
              <w:pStyle w:val="ConsPlusNonformat"/>
              <w:jc w:val="both"/>
            </w:pPr>
            <w:r>
              <w:rPr>
                <w:sz w:val="16"/>
              </w:rPr>
              <w:t xml:space="preserve"> 90 </w:t>
            </w:r>
          </w:p>
        </w:tc>
        <w:tc>
          <w:tcPr>
            <w:tcW w:w="658" w:type="dxa"/>
            <w:tcBorders>
              <w:top w:val="nil"/>
            </w:tcBorders>
          </w:tcPr>
          <w:p w:rsidR="002E31F7" w:rsidRDefault="002E31F7">
            <w:pPr>
              <w:pStyle w:val="ConsPlusNonformat"/>
              <w:jc w:val="both"/>
            </w:pPr>
            <w:r>
              <w:rPr>
                <w:sz w:val="16"/>
              </w:rPr>
              <w:t xml:space="preserve">1295 </w:t>
            </w:r>
          </w:p>
        </w:tc>
        <w:tc>
          <w:tcPr>
            <w:tcW w:w="752" w:type="dxa"/>
            <w:tcBorders>
              <w:top w:val="nil"/>
            </w:tcBorders>
          </w:tcPr>
          <w:p w:rsidR="002E31F7" w:rsidRDefault="002E31F7">
            <w:pPr>
              <w:pStyle w:val="ConsPlusNonformat"/>
              <w:jc w:val="both"/>
            </w:pPr>
            <w:r>
              <w:rPr>
                <w:sz w:val="16"/>
              </w:rPr>
              <w:t xml:space="preserve"> 1088 </w:t>
            </w:r>
          </w:p>
        </w:tc>
        <w:tc>
          <w:tcPr>
            <w:tcW w:w="564" w:type="dxa"/>
            <w:tcBorders>
              <w:top w:val="nil"/>
            </w:tcBorders>
          </w:tcPr>
          <w:p w:rsidR="002E31F7" w:rsidRDefault="002E31F7">
            <w:pPr>
              <w:pStyle w:val="ConsPlusNonformat"/>
              <w:jc w:val="both"/>
            </w:pPr>
            <w:r>
              <w:rPr>
                <w:sz w:val="16"/>
              </w:rPr>
              <w:t xml:space="preserve">940 </w:t>
            </w:r>
          </w:p>
        </w:tc>
        <w:tc>
          <w:tcPr>
            <w:tcW w:w="658" w:type="dxa"/>
            <w:tcBorders>
              <w:top w:val="nil"/>
            </w:tcBorders>
          </w:tcPr>
          <w:p w:rsidR="002E31F7" w:rsidRDefault="002E31F7">
            <w:pPr>
              <w:pStyle w:val="ConsPlusNonformat"/>
              <w:jc w:val="both"/>
            </w:pPr>
            <w:r>
              <w:rPr>
                <w:sz w:val="16"/>
              </w:rPr>
              <w:t xml:space="preserve"> 829 </w:t>
            </w:r>
          </w:p>
        </w:tc>
        <w:tc>
          <w:tcPr>
            <w:tcW w:w="564" w:type="dxa"/>
            <w:tcBorders>
              <w:top w:val="nil"/>
            </w:tcBorders>
          </w:tcPr>
          <w:p w:rsidR="002E31F7" w:rsidRDefault="002E31F7">
            <w:pPr>
              <w:pStyle w:val="ConsPlusNonformat"/>
              <w:jc w:val="both"/>
            </w:pPr>
            <w:r>
              <w:rPr>
                <w:sz w:val="16"/>
              </w:rPr>
              <w:t xml:space="preserve">743 </w:t>
            </w:r>
          </w:p>
        </w:tc>
        <w:tc>
          <w:tcPr>
            <w:tcW w:w="752" w:type="dxa"/>
            <w:tcBorders>
              <w:top w:val="nil"/>
            </w:tcBorders>
          </w:tcPr>
          <w:p w:rsidR="002E31F7" w:rsidRDefault="002E31F7">
            <w:pPr>
              <w:pStyle w:val="ConsPlusNonformat"/>
              <w:jc w:val="both"/>
            </w:pPr>
            <w:r>
              <w:rPr>
                <w:sz w:val="16"/>
              </w:rPr>
              <w:t xml:space="preserve"> 674  </w:t>
            </w:r>
          </w:p>
        </w:tc>
        <w:tc>
          <w:tcPr>
            <w:tcW w:w="564" w:type="dxa"/>
            <w:tcBorders>
              <w:top w:val="nil"/>
            </w:tcBorders>
          </w:tcPr>
          <w:p w:rsidR="002E31F7" w:rsidRDefault="002E31F7">
            <w:pPr>
              <w:pStyle w:val="ConsPlusNonformat"/>
              <w:jc w:val="both"/>
            </w:pPr>
            <w:r>
              <w:rPr>
                <w:sz w:val="16"/>
              </w:rPr>
              <w:t xml:space="preserve">617 </w:t>
            </w:r>
          </w:p>
        </w:tc>
        <w:tc>
          <w:tcPr>
            <w:tcW w:w="658" w:type="dxa"/>
            <w:tcBorders>
              <w:top w:val="nil"/>
            </w:tcBorders>
          </w:tcPr>
          <w:p w:rsidR="002E31F7" w:rsidRDefault="002E31F7">
            <w:pPr>
              <w:pStyle w:val="ConsPlusNonformat"/>
              <w:jc w:val="both"/>
            </w:pPr>
            <w:r>
              <w:rPr>
                <w:sz w:val="16"/>
              </w:rPr>
              <w:t xml:space="preserve"> 570 </w:t>
            </w:r>
          </w:p>
        </w:tc>
        <w:tc>
          <w:tcPr>
            <w:tcW w:w="658" w:type="dxa"/>
            <w:tcBorders>
              <w:top w:val="nil"/>
            </w:tcBorders>
          </w:tcPr>
          <w:p w:rsidR="002E31F7" w:rsidRDefault="002E31F7">
            <w:pPr>
              <w:pStyle w:val="ConsPlusNonformat"/>
              <w:jc w:val="both"/>
            </w:pPr>
            <w:r>
              <w:rPr>
                <w:sz w:val="16"/>
              </w:rPr>
              <w:t xml:space="preserve"> 530 </w:t>
            </w:r>
          </w:p>
        </w:tc>
        <w:tc>
          <w:tcPr>
            <w:tcW w:w="564" w:type="dxa"/>
            <w:tcBorders>
              <w:top w:val="nil"/>
            </w:tcBorders>
          </w:tcPr>
          <w:p w:rsidR="002E31F7" w:rsidRDefault="002E31F7">
            <w:pPr>
              <w:pStyle w:val="ConsPlusNonformat"/>
              <w:jc w:val="both"/>
            </w:pPr>
            <w:r>
              <w:rPr>
                <w:sz w:val="16"/>
              </w:rPr>
              <w:t xml:space="preserve">496 </w:t>
            </w:r>
          </w:p>
        </w:tc>
        <w:tc>
          <w:tcPr>
            <w:tcW w:w="658" w:type="dxa"/>
            <w:tcBorders>
              <w:top w:val="nil"/>
            </w:tcBorders>
          </w:tcPr>
          <w:p w:rsidR="002E31F7" w:rsidRDefault="002E31F7">
            <w:pPr>
              <w:pStyle w:val="ConsPlusNonformat"/>
              <w:jc w:val="both"/>
            </w:pPr>
            <w:r>
              <w:rPr>
                <w:sz w:val="16"/>
              </w:rPr>
              <w:t xml:space="preserve"> 478 </w:t>
            </w:r>
          </w:p>
        </w:tc>
        <w:tc>
          <w:tcPr>
            <w:tcW w:w="658" w:type="dxa"/>
            <w:tcBorders>
              <w:top w:val="nil"/>
            </w:tcBorders>
          </w:tcPr>
          <w:p w:rsidR="002E31F7" w:rsidRDefault="002E31F7">
            <w:pPr>
              <w:pStyle w:val="ConsPlusNonformat"/>
              <w:jc w:val="both"/>
            </w:pPr>
            <w:r>
              <w:rPr>
                <w:sz w:val="16"/>
              </w:rPr>
              <w:t xml:space="preserve"> 466 </w:t>
            </w:r>
          </w:p>
        </w:tc>
        <w:tc>
          <w:tcPr>
            <w:tcW w:w="564" w:type="dxa"/>
            <w:tcBorders>
              <w:top w:val="nil"/>
            </w:tcBorders>
          </w:tcPr>
          <w:p w:rsidR="002E31F7" w:rsidRDefault="002E31F7">
            <w:pPr>
              <w:pStyle w:val="ConsPlusNonformat"/>
              <w:jc w:val="both"/>
            </w:pPr>
            <w:r>
              <w:rPr>
                <w:sz w:val="16"/>
              </w:rPr>
              <w:t xml:space="preserve">440 </w:t>
            </w:r>
          </w:p>
        </w:tc>
        <w:tc>
          <w:tcPr>
            <w:tcW w:w="658" w:type="dxa"/>
            <w:tcBorders>
              <w:top w:val="nil"/>
            </w:tcBorders>
          </w:tcPr>
          <w:p w:rsidR="002E31F7" w:rsidRDefault="002E31F7">
            <w:pPr>
              <w:pStyle w:val="ConsPlusNonformat"/>
              <w:jc w:val="both"/>
            </w:pPr>
            <w:r>
              <w:rPr>
                <w:sz w:val="16"/>
              </w:rPr>
              <w:t xml:space="preserve"> 417 </w:t>
            </w:r>
          </w:p>
        </w:tc>
        <w:tc>
          <w:tcPr>
            <w:tcW w:w="658" w:type="dxa"/>
            <w:tcBorders>
              <w:top w:val="nil"/>
            </w:tcBorders>
          </w:tcPr>
          <w:p w:rsidR="002E31F7" w:rsidRDefault="002E31F7">
            <w:pPr>
              <w:pStyle w:val="ConsPlusNonformat"/>
              <w:jc w:val="both"/>
            </w:pPr>
            <w:r>
              <w:rPr>
                <w:sz w:val="16"/>
              </w:rPr>
              <w:t xml:space="preserve"> 397 </w:t>
            </w:r>
          </w:p>
        </w:tc>
        <w:tc>
          <w:tcPr>
            <w:tcW w:w="658" w:type="dxa"/>
            <w:tcBorders>
              <w:top w:val="nil"/>
            </w:tcBorders>
          </w:tcPr>
          <w:p w:rsidR="002E31F7" w:rsidRDefault="002E31F7">
            <w:pPr>
              <w:pStyle w:val="ConsPlusNonformat"/>
              <w:jc w:val="both"/>
            </w:pPr>
            <w:r>
              <w:rPr>
                <w:sz w:val="16"/>
              </w:rPr>
              <w:t xml:space="preserve"> 379 </w:t>
            </w:r>
          </w:p>
        </w:tc>
        <w:tc>
          <w:tcPr>
            <w:tcW w:w="658" w:type="dxa"/>
            <w:tcBorders>
              <w:top w:val="nil"/>
            </w:tcBorders>
          </w:tcPr>
          <w:p w:rsidR="002E31F7" w:rsidRDefault="002E31F7">
            <w:pPr>
              <w:pStyle w:val="ConsPlusNonformat"/>
              <w:jc w:val="both"/>
            </w:pPr>
            <w:r>
              <w:rPr>
                <w:sz w:val="16"/>
              </w:rPr>
              <w:t xml:space="preserve"> 362 </w:t>
            </w:r>
          </w:p>
        </w:tc>
        <w:tc>
          <w:tcPr>
            <w:tcW w:w="658" w:type="dxa"/>
            <w:tcBorders>
              <w:top w:val="nil"/>
            </w:tcBorders>
          </w:tcPr>
          <w:p w:rsidR="002E31F7" w:rsidRDefault="002E31F7">
            <w:pPr>
              <w:pStyle w:val="ConsPlusNonformat"/>
              <w:jc w:val="both"/>
            </w:pPr>
            <w:r>
              <w:rPr>
                <w:sz w:val="16"/>
              </w:rPr>
              <w:t xml:space="preserve"> 347 </w:t>
            </w:r>
          </w:p>
        </w:tc>
        <w:tc>
          <w:tcPr>
            <w:tcW w:w="564" w:type="dxa"/>
            <w:tcBorders>
              <w:top w:val="nil"/>
            </w:tcBorders>
          </w:tcPr>
          <w:p w:rsidR="002E31F7" w:rsidRDefault="002E31F7">
            <w:pPr>
              <w:pStyle w:val="ConsPlusNonformat"/>
              <w:jc w:val="both"/>
            </w:pPr>
            <w:r>
              <w:rPr>
                <w:sz w:val="16"/>
              </w:rPr>
              <w:t xml:space="preserve">334 </w:t>
            </w:r>
          </w:p>
        </w:tc>
        <w:tc>
          <w:tcPr>
            <w:tcW w:w="658" w:type="dxa"/>
            <w:tcBorders>
              <w:top w:val="nil"/>
            </w:tcBorders>
          </w:tcPr>
          <w:p w:rsidR="002E31F7" w:rsidRDefault="002E31F7">
            <w:pPr>
              <w:pStyle w:val="ConsPlusNonformat"/>
              <w:jc w:val="both"/>
            </w:pPr>
            <w:r>
              <w:rPr>
                <w:sz w:val="16"/>
              </w:rPr>
              <w:t xml:space="preserve"> 322 </w:t>
            </w:r>
          </w:p>
        </w:tc>
        <w:tc>
          <w:tcPr>
            <w:tcW w:w="658" w:type="dxa"/>
            <w:tcBorders>
              <w:top w:val="nil"/>
            </w:tcBorders>
          </w:tcPr>
          <w:p w:rsidR="002E31F7" w:rsidRDefault="002E31F7">
            <w:pPr>
              <w:pStyle w:val="ConsPlusNonformat"/>
              <w:jc w:val="both"/>
            </w:pPr>
            <w:r>
              <w:rPr>
                <w:sz w:val="16"/>
              </w:rPr>
              <w:t xml:space="preserve"> 310 </w:t>
            </w:r>
          </w:p>
        </w:tc>
        <w:tc>
          <w:tcPr>
            <w:tcW w:w="564" w:type="dxa"/>
            <w:tcBorders>
              <w:top w:val="nil"/>
            </w:tcBorders>
          </w:tcPr>
          <w:p w:rsidR="002E31F7" w:rsidRDefault="002E31F7">
            <w:pPr>
              <w:pStyle w:val="ConsPlusNonformat"/>
              <w:jc w:val="both"/>
            </w:pPr>
            <w:r>
              <w:rPr>
                <w:sz w:val="16"/>
              </w:rPr>
              <w:t xml:space="preserve">300 </w:t>
            </w:r>
          </w:p>
        </w:tc>
        <w:tc>
          <w:tcPr>
            <w:tcW w:w="658" w:type="dxa"/>
            <w:tcBorders>
              <w:top w:val="nil"/>
            </w:tcBorders>
          </w:tcPr>
          <w:p w:rsidR="002E31F7" w:rsidRDefault="002E31F7">
            <w:pPr>
              <w:pStyle w:val="ConsPlusNonformat"/>
              <w:jc w:val="both"/>
            </w:pPr>
            <w:r>
              <w:rPr>
                <w:sz w:val="16"/>
              </w:rPr>
              <w:t xml:space="preserve"> 290 </w:t>
            </w:r>
          </w:p>
        </w:tc>
      </w:tr>
      <w:tr w:rsidR="002E31F7">
        <w:trPr>
          <w:trHeight w:val="195"/>
        </w:trPr>
        <w:tc>
          <w:tcPr>
            <w:tcW w:w="564" w:type="dxa"/>
            <w:tcBorders>
              <w:top w:val="nil"/>
            </w:tcBorders>
          </w:tcPr>
          <w:p w:rsidR="002E31F7" w:rsidRDefault="002E31F7">
            <w:pPr>
              <w:pStyle w:val="ConsPlusNonformat"/>
              <w:jc w:val="both"/>
            </w:pPr>
            <w:r>
              <w:rPr>
                <w:sz w:val="16"/>
              </w:rPr>
              <w:t xml:space="preserve"> 95 </w:t>
            </w:r>
          </w:p>
        </w:tc>
        <w:tc>
          <w:tcPr>
            <w:tcW w:w="658" w:type="dxa"/>
            <w:tcBorders>
              <w:top w:val="nil"/>
            </w:tcBorders>
          </w:tcPr>
          <w:p w:rsidR="002E31F7" w:rsidRDefault="002E31F7">
            <w:pPr>
              <w:pStyle w:val="ConsPlusNonformat"/>
              <w:jc w:val="both"/>
            </w:pPr>
            <w:r>
              <w:rPr>
                <w:sz w:val="16"/>
              </w:rPr>
              <w:t xml:space="preserve">1465 </w:t>
            </w:r>
          </w:p>
        </w:tc>
        <w:tc>
          <w:tcPr>
            <w:tcW w:w="752" w:type="dxa"/>
            <w:tcBorders>
              <w:top w:val="nil"/>
            </w:tcBorders>
          </w:tcPr>
          <w:p w:rsidR="002E31F7" w:rsidRDefault="002E31F7">
            <w:pPr>
              <w:pStyle w:val="ConsPlusNonformat"/>
              <w:jc w:val="both"/>
            </w:pPr>
            <w:r>
              <w:rPr>
                <w:sz w:val="16"/>
              </w:rPr>
              <w:t xml:space="preserve"> 1231 </w:t>
            </w:r>
          </w:p>
        </w:tc>
        <w:tc>
          <w:tcPr>
            <w:tcW w:w="564" w:type="dxa"/>
            <w:tcBorders>
              <w:top w:val="nil"/>
            </w:tcBorders>
          </w:tcPr>
          <w:p w:rsidR="002E31F7" w:rsidRDefault="002E31F7">
            <w:pPr>
              <w:pStyle w:val="ConsPlusNonformat"/>
              <w:jc w:val="both"/>
            </w:pPr>
            <w:r>
              <w:rPr>
                <w:sz w:val="16"/>
              </w:rPr>
              <w:t>1063</w:t>
            </w:r>
          </w:p>
        </w:tc>
        <w:tc>
          <w:tcPr>
            <w:tcW w:w="658" w:type="dxa"/>
            <w:tcBorders>
              <w:top w:val="nil"/>
            </w:tcBorders>
          </w:tcPr>
          <w:p w:rsidR="002E31F7" w:rsidRDefault="002E31F7">
            <w:pPr>
              <w:pStyle w:val="ConsPlusNonformat"/>
              <w:jc w:val="both"/>
            </w:pPr>
            <w:r>
              <w:rPr>
                <w:sz w:val="16"/>
              </w:rPr>
              <w:t xml:space="preserve"> 937 </w:t>
            </w:r>
          </w:p>
        </w:tc>
        <w:tc>
          <w:tcPr>
            <w:tcW w:w="564" w:type="dxa"/>
            <w:tcBorders>
              <w:top w:val="nil"/>
            </w:tcBorders>
          </w:tcPr>
          <w:p w:rsidR="002E31F7" w:rsidRDefault="002E31F7">
            <w:pPr>
              <w:pStyle w:val="ConsPlusNonformat"/>
              <w:jc w:val="both"/>
            </w:pPr>
            <w:r>
              <w:rPr>
                <w:sz w:val="16"/>
              </w:rPr>
              <w:t xml:space="preserve">839 </w:t>
            </w:r>
          </w:p>
        </w:tc>
        <w:tc>
          <w:tcPr>
            <w:tcW w:w="752" w:type="dxa"/>
            <w:tcBorders>
              <w:top w:val="nil"/>
            </w:tcBorders>
          </w:tcPr>
          <w:p w:rsidR="002E31F7" w:rsidRDefault="002E31F7">
            <w:pPr>
              <w:pStyle w:val="ConsPlusNonformat"/>
              <w:jc w:val="both"/>
            </w:pPr>
            <w:r>
              <w:rPr>
                <w:sz w:val="16"/>
              </w:rPr>
              <w:t xml:space="preserve"> 761  </w:t>
            </w:r>
          </w:p>
        </w:tc>
        <w:tc>
          <w:tcPr>
            <w:tcW w:w="564" w:type="dxa"/>
            <w:tcBorders>
              <w:top w:val="nil"/>
            </w:tcBorders>
          </w:tcPr>
          <w:p w:rsidR="002E31F7" w:rsidRDefault="002E31F7">
            <w:pPr>
              <w:pStyle w:val="ConsPlusNonformat"/>
              <w:jc w:val="both"/>
            </w:pPr>
            <w:r>
              <w:rPr>
                <w:sz w:val="16"/>
              </w:rPr>
              <w:t xml:space="preserve">697 </w:t>
            </w:r>
          </w:p>
        </w:tc>
        <w:tc>
          <w:tcPr>
            <w:tcW w:w="658" w:type="dxa"/>
            <w:tcBorders>
              <w:top w:val="nil"/>
            </w:tcBorders>
          </w:tcPr>
          <w:p w:rsidR="002E31F7" w:rsidRDefault="002E31F7">
            <w:pPr>
              <w:pStyle w:val="ConsPlusNonformat"/>
              <w:jc w:val="both"/>
            </w:pPr>
            <w:r>
              <w:rPr>
                <w:sz w:val="16"/>
              </w:rPr>
              <w:t xml:space="preserve"> 643 </w:t>
            </w:r>
          </w:p>
        </w:tc>
        <w:tc>
          <w:tcPr>
            <w:tcW w:w="658" w:type="dxa"/>
            <w:tcBorders>
              <w:top w:val="nil"/>
            </w:tcBorders>
          </w:tcPr>
          <w:p w:rsidR="002E31F7" w:rsidRDefault="002E31F7">
            <w:pPr>
              <w:pStyle w:val="ConsPlusNonformat"/>
              <w:jc w:val="both"/>
            </w:pPr>
            <w:r>
              <w:rPr>
                <w:sz w:val="16"/>
              </w:rPr>
              <w:t xml:space="preserve"> 598 </w:t>
            </w:r>
          </w:p>
        </w:tc>
        <w:tc>
          <w:tcPr>
            <w:tcW w:w="564" w:type="dxa"/>
            <w:tcBorders>
              <w:top w:val="nil"/>
            </w:tcBorders>
          </w:tcPr>
          <w:p w:rsidR="002E31F7" w:rsidRDefault="002E31F7">
            <w:pPr>
              <w:pStyle w:val="ConsPlusNonformat"/>
              <w:jc w:val="both"/>
            </w:pPr>
            <w:r>
              <w:rPr>
                <w:sz w:val="16"/>
              </w:rPr>
              <w:t xml:space="preserve">559 </w:t>
            </w:r>
          </w:p>
        </w:tc>
        <w:tc>
          <w:tcPr>
            <w:tcW w:w="658" w:type="dxa"/>
            <w:tcBorders>
              <w:top w:val="nil"/>
            </w:tcBorders>
          </w:tcPr>
          <w:p w:rsidR="002E31F7" w:rsidRDefault="002E31F7">
            <w:pPr>
              <w:pStyle w:val="ConsPlusNonformat"/>
              <w:jc w:val="both"/>
            </w:pPr>
            <w:r>
              <w:rPr>
                <w:sz w:val="16"/>
              </w:rPr>
              <w:t xml:space="preserve"> 538 </w:t>
            </w:r>
          </w:p>
        </w:tc>
        <w:tc>
          <w:tcPr>
            <w:tcW w:w="658" w:type="dxa"/>
            <w:tcBorders>
              <w:top w:val="nil"/>
            </w:tcBorders>
          </w:tcPr>
          <w:p w:rsidR="002E31F7" w:rsidRDefault="002E31F7">
            <w:pPr>
              <w:pStyle w:val="ConsPlusNonformat"/>
              <w:jc w:val="both"/>
            </w:pPr>
            <w:r>
              <w:rPr>
                <w:sz w:val="16"/>
              </w:rPr>
              <w:t xml:space="preserve"> 525 </w:t>
            </w:r>
          </w:p>
        </w:tc>
        <w:tc>
          <w:tcPr>
            <w:tcW w:w="564" w:type="dxa"/>
            <w:tcBorders>
              <w:top w:val="nil"/>
            </w:tcBorders>
          </w:tcPr>
          <w:p w:rsidR="002E31F7" w:rsidRDefault="002E31F7">
            <w:pPr>
              <w:pStyle w:val="ConsPlusNonformat"/>
              <w:jc w:val="both"/>
            </w:pPr>
            <w:r>
              <w:rPr>
                <w:sz w:val="16"/>
              </w:rPr>
              <w:t xml:space="preserve">496 </w:t>
            </w:r>
          </w:p>
        </w:tc>
        <w:tc>
          <w:tcPr>
            <w:tcW w:w="658" w:type="dxa"/>
            <w:tcBorders>
              <w:top w:val="nil"/>
            </w:tcBorders>
          </w:tcPr>
          <w:p w:rsidR="002E31F7" w:rsidRDefault="002E31F7">
            <w:pPr>
              <w:pStyle w:val="ConsPlusNonformat"/>
              <w:jc w:val="both"/>
            </w:pPr>
            <w:r>
              <w:rPr>
                <w:sz w:val="16"/>
              </w:rPr>
              <w:t xml:space="preserve"> 470 </w:t>
            </w:r>
          </w:p>
        </w:tc>
        <w:tc>
          <w:tcPr>
            <w:tcW w:w="658" w:type="dxa"/>
            <w:tcBorders>
              <w:top w:val="nil"/>
            </w:tcBorders>
          </w:tcPr>
          <w:p w:rsidR="002E31F7" w:rsidRDefault="002E31F7">
            <w:pPr>
              <w:pStyle w:val="ConsPlusNonformat"/>
              <w:jc w:val="both"/>
            </w:pPr>
            <w:r>
              <w:rPr>
                <w:sz w:val="16"/>
              </w:rPr>
              <w:t xml:space="preserve"> 447 </w:t>
            </w:r>
          </w:p>
        </w:tc>
        <w:tc>
          <w:tcPr>
            <w:tcW w:w="658" w:type="dxa"/>
            <w:tcBorders>
              <w:top w:val="nil"/>
            </w:tcBorders>
          </w:tcPr>
          <w:p w:rsidR="002E31F7" w:rsidRDefault="002E31F7">
            <w:pPr>
              <w:pStyle w:val="ConsPlusNonformat"/>
              <w:jc w:val="both"/>
            </w:pPr>
            <w:r>
              <w:rPr>
                <w:sz w:val="16"/>
              </w:rPr>
              <w:t xml:space="preserve"> 426 </w:t>
            </w:r>
          </w:p>
        </w:tc>
        <w:tc>
          <w:tcPr>
            <w:tcW w:w="658" w:type="dxa"/>
            <w:tcBorders>
              <w:top w:val="nil"/>
            </w:tcBorders>
          </w:tcPr>
          <w:p w:rsidR="002E31F7" w:rsidRDefault="002E31F7">
            <w:pPr>
              <w:pStyle w:val="ConsPlusNonformat"/>
              <w:jc w:val="both"/>
            </w:pPr>
            <w:r>
              <w:rPr>
                <w:sz w:val="16"/>
              </w:rPr>
              <w:t xml:space="preserve"> 407 </w:t>
            </w:r>
          </w:p>
        </w:tc>
        <w:tc>
          <w:tcPr>
            <w:tcW w:w="658" w:type="dxa"/>
            <w:tcBorders>
              <w:top w:val="nil"/>
            </w:tcBorders>
          </w:tcPr>
          <w:p w:rsidR="002E31F7" w:rsidRDefault="002E31F7">
            <w:pPr>
              <w:pStyle w:val="ConsPlusNonformat"/>
              <w:jc w:val="both"/>
            </w:pPr>
            <w:r>
              <w:rPr>
                <w:sz w:val="16"/>
              </w:rPr>
              <w:t xml:space="preserve"> 390 </w:t>
            </w:r>
          </w:p>
        </w:tc>
        <w:tc>
          <w:tcPr>
            <w:tcW w:w="564" w:type="dxa"/>
            <w:tcBorders>
              <w:top w:val="nil"/>
            </w:tcBorders>
          </w:tcPr>
          <w:p w:rsidR="002E31F7" w:rsidRDefault="002E31F7">
            <w:pPr>
              <w:pStyle w:val="ConsPlusNonformat"/>
              <w:jc w:val="both"/>
            </w:pPr>
            <w:r>
              <w:rPr>
                <w:sz w:val="16"/>
              </w:rPr>
              <w:t xml:space="preserve">375 </w:t>
            </w:r>
          </w:p>
        </w:tc>
        <w:tc>
          <w:tcPr>
            <w:tcW w:w="658" w:type="dxa"/>
            <w:tcBorders>
              <w:top w:val="nil"/>
            </w:tcBorders>
          </w:tcPr>
          <w:p w:rsidR="002E31F7" w:rsidRDefault="002E31F7">
            <w:pPr>
              <w:pStyle w:val="ConsPlusNonformat"/>
              <w:jc w:val="both"/>
            </w:pPr>
            <w:r>
              <w:rPr>
                <w:sz w:val="16"/>
              </w:rPr>
              <w:t xml:space="preserve"> 361 </w:t>
            </w:r>
          </w:p>
        </w:tc>
        <w:tc>
          <w:tcPr>
            <w:tcW w:w="658" w:type="dxa"/>
            <w:tcBorders>
              <w:top w:val="nil"/>
            </w:tcBorders>
          </w:tcPr>
          <w:p w:rsidR="002E31F7" w:rsidRDefault="002E31F7">
            <w:pPr>
              <w:pStyle w:val="ConsPlusNonformat"/>
              <w:jc w:val="both"/>
            </w:pPr>
            <w:r>
              <w:rPr>
                <w:sz w:val="16"/>
              </w:rPr>
              <w:t xml:space="preserve"> 348 </w:t>
            </w:r>
          </w:p>
        </w:tc>
        <w:tc>
          <w:tcPr>
            <w:tcW w:w="564" w:type="dxa"/>
            <w:tcBorders>
              <w:top w:val="nil"/>
            </w:tcBorders>
          </w:tcPr>
          <w:p w:rsidR="002E31F7" w:rsidRDefault="002E31F7">
            <w:pPr>
              <w:pStyle w:val="ConsPlusNonformat"/>
              <w:jc w:val="both"/>
            </w:pPr>
            <w:r>
              <w:rPr>
                <w:sz w:val="16"/>
              </w:rPr>
              <w:t xml:space="preserve">336 </w:t>
            </w:r>
          </w:p>
        </w:tc>
        <w:tc>
          <w:tcPr>
            <w:tcW w:w="658" w:type="dxa"/>
            <w:tcBorders>
              <w:top w:val="nil"/>
            </w:tcBorders>
          </w:tcPr>
          <w:p w:rsidR="002E31F7" w:rsidRDefault="002E31F7">
            <w:pPr>
              <w:pStyle w:val="ConsPlusNonformat"/>
              <w:jc w:val="both"/>
            </w:pPr>
            <w:r>
              <w:rPr>
                <w:sz w:val="16"/>
              </w:rPr>
              <w:t xml:space="preserve"> 326 </w:t>
            </w:r>
          </w:p>
        </w:tc>
      </w:tr>
      <w:tr w:rsidR="002E31F7">
        <w:trPr>
          <w:trHeight w:val="195"/>
        </w:trPr>
        <w:tc>
          <w:tcPr>
            <w:tcW w:w="564" w:type="dxa"/>
            <w:tcBorders>
              <w:top w:val="nil"/>
            </w:tcBorders>
          </w:tcPr>
          <w:p w:rsidR="002E31F7" w:rsidRDefault="002E31F7">
            <w:pPr>
              <w:pStyle w:val="ConsPlusNonformat"/>
              <w:jc w:val="both"/>
            </w:pPr>
            <w:r>
              <w:rPr>
                <w:sz w:val="16"/>
              </w:rPr>
              <w:t xml:space="preserve">100 </w:t>
            </w:r>
          </w:p>
        </w:tc>
        <w:tc>
          <w:tcPr>
            <w:tcW w:w="658" w:type="dxa"/>
            <w:tcBorders>
              <w:top w:val="nil"/>
            </w:tcBorders>
          </w:tcPr>
          <w:p w:rsidR="002E31F7" w:rsidRDefault="002E31F7">
            <w:pPr>
              <w:pStyle w:val="ConsPlusNonformat"/>
              <w:jc w:val="both"/>
            </w:pPr>
            <w:r>
              <w:rPr>
                <w:sz w:val="16"/>
              </w:rPr>
              <w:t xml:space="preserve">1647 </w:t>
            </w:r>
          </w:p>
        </w:tc>
        <w:tc>
          <w:tcPr>
            <w:tcW w:w="752" w:type="dxa"/>
            <w:tcBorders>
              <w:top w:val="nil"/>
            </w:tcBorders>
          </w:tcPr>
          <w:p w:rsidR="002E31F7" w:rsidRDefault="002E31F7">
            <w:pPr>
              <w:pStyle w:val="ConsPlusNonformat"/>
              <w:jc w:val="both"/>
            </w:pPr>
            <w:r>
              <w:rPr>
                <w:sz w:val="16"/>
              </w:rPr>
              <w:t xml:space="preserve"> 1383 </w:t>
            </w:r>
          </w:p>
        </w:tc>
        <w:tc>
          <w:tcPr>
            <w:tcW w:w="564" w:type="dxa"/>
            <w:tcBorders>
              <w:top w:val="nil"/>
            </w:tcBorders>
          </w:tcPr>
          <w:p w:rsidR="002E31F7" w:rsidRDefault="002E31F7">
            <w:pPr>
              <w:pStyle w:val="ConsPlusNonformat"/>
              <w:jc w:val="both"/>
            </w:pPr>
            <w:r>
              <w:rPr>
                <w:sz w:val="16"/>
              </w:rPr>
              <w:t>1194</w:t>
            </w:r>
          </w:p>
        </w:tc>
        <w:tc>
          <w:tcPr>
            <w:tcW w:w="658" w:type="dxa"/>
            <w:tcBorders>
              <w:top w:val="nil"/>
            </w:tcBorders>
          </w:tcPr>
          <w:p w:rsidR="002E31F7" w:rsidRDefault="002E31F7">
            <w:pPr>
              <w:pStyle w:val="ConsPlusNonformat"/>
              <w:jc w:val="both"/>
            </w:pPr>
            <w:r>
              <w:rPr>
                <w:sz w:val="16"/>
              </w:rPr>
              <w:t xml:space="preserve">1052 </w:t>
            </w:r>
          </w:p>
        </w:tc>
        <w:tc>
          <w:tcPr>
            <w:tcW w:w="564" w:type="dxa"/>
            <w:tcBorders>
              <w:top w:val="nil"/>
            </w:tcBorders>
          </w:tcPr>
          <w:p w:rsidR="002E31F7" w:rsidRDefault="002E31F7">
            <w:pPr>
              <w:pStyle w:val="ConsPlusNonformat"/>
              <w:jc w:val="both"/>
            </w:pPr>
            <w:r>
              <w:rPr>
                <w:sz w:val="16"/>
              </w:rPr>
              <w:t xml:space="preserve">942 </w:t>
            </w:r>
          </w:p>
        </w:tc>
        <w:tc>
          <w:tcPr>
            <w:tcW w:w="752" w:type="dxa"/>
            <w:tcBorders>
              <w:top w:val="nil"/>
            </w:tcBorders>
          </w:tcPr>
          <w:p w:rsidR="002E31F7" w:rsidRDefault="002E31F7">
            <w:pPr>
              <w:pStyle w:val="ConsPlusNonformat"/>
              <w:jc w:val="both"/>
            </w:pPr>
            <w:r>
              <w:rPr>
                <w:sz w:val="16"/>
              </w:rPr>
              <w:t xml:space="preserve"> 853  </w:t>
            </w:r>
          </w:p>
        </w:tc>
        <w:tc>
          <w:tcPr>
            <w:tcW w:w="564" w:type="dxa"/>
            <w:tcBorders>
              <w:top w:val="nil"/>
            </w:tcBorders>
          </w:tcPr>
          <w:p w:rsidR="002E31F7" w:rsidRDefault="002E31F7">
            <w:pPr>
              <w:pStyle w:val="ConsPlusNonformat"/>
              <w:jc w:val="both"/>
            </w:pPr>
            <w:r>
              <w:rPr>
                <w:sz w:val="16"/>
              </w:rPr>
              <w:t xml:space="preserve">781 </w:t>
            </w:r>
          </w:p>
        </w:tc>
        <w:tc>
          <w:tcPr>
            <w:tcW w:w="658" w:type="dxa"/>
            <w:tcBorders>
              <w:top w:val="nil"/>
            </w:tcBorders>
          </w:tcPr>
          <w:p w:rsidR="002E31F7" w:rsidRDefault="002E31F7">
            <w:pPr>
              <w:pStyle w:val="ConsPlusNonformat"/>
              <w:jc w:val="both"/>
            </w:pPr>
            <w:r>
              <w:rPr>
                <w:sz w:val="16"/>
              </w:rPr>
              <w:t xml:space="preserve"> 721 </w:t>
            </w:r>
          </w:p>
        </w:tc>
        <w:tc>
          <w:tcPr>
            <w:tcW w:w="658" w:type="dxa"/>
            <w:tcBorders>
              <w:top w:val="nil"/>
            </w:tcBorders>
          </w:tcPr>
          <w:p w:rsidR="002E31F7" w:rsidRDefault="002E31F7">
            <w:pPr>
              <w:pStyle w:val="ConsPlusNonformat"/>
              <w:jc w:val="both"/>
            </w:pPr>
            <w:r>
              <w:rPr>
                <w:sz w:val="16"/>
              </w:rPr>
              <w:t xml:space="preserve"> 670 </w:t>
            </w:r>
          </w:p>
        </w:tc>
        <w:tc>
          <w:tcPr>
            <w:tcW w:w="564" w:type="dxa"/>
            <w:tcBorders>
              <w:top w:val="nil"/>
            </w:tcBorders>
          </w:tcPr>
          <w:p w:rsidR="002E31F7" w:rsidRDefault="002E31F7">
            <w:pPr>
              <w:pStyle w:val="ConsPlusNonformat"/>
              <w:jc w:val="both"/>
            </w:pPr>
            <w:r>
              <w:rPr>
                <w:sz w:val="16"/>
              </w:rPr>
              <w:t xml:space="preserve">626 </w:t>
            </w:r>
          </w:p>
        </w:tc>
        <w:tc>
          <w:tcPr>
            <w:tcW w:w="658" w:type="dxa"/>
            <w:tcBorders>
              <w:top w:val="nil"/>
            </w:tcBorders>
          </w:tcPr>
          <w:p w:rsidR="002E31F7" w:rsidRDefault="002E31F7">
            <w:pPr>
              <w:pStyle w:val="ConsPlusNonformat"/>
              <w:jc w:val="both"/>
            </w:pPr>
            <w:r>
              <w:rPr>
                <w:sz w:val="16"/>
              </w:rPr>
              <w:t xml:space="preserve"> 603 </w:t>
            </w:r>
          </w:p>
        </w:tc>
        <w:tc>
          <w:tcPr>
            <w:tcW w:w="658" w:type="dxa"/>
            <w:tcBorders>
              <w:top w:val="nil"/>
            </w:tcBorders>
          </w:tcPr>
          <w:p w:rsidR="002E31F7" w:rsidRDefault="002E31F7">
            <w:pPr>
              <w:pStyle w:val="ConsPlusNonformat"/>
              <w:jc w:val="both"/>
            </w:pPr>
            <w:r>
              <w:rPr>
                <w:sz w:val="16"/>
              </w:rPr>
              <w:t xml:space="preserve"> 588 </w:t>
            </w:r>
          </w:p>
        </w:tc>
        <w:tc>
          <w:tcPr>
            <w:tcW w:w="564" w:type="dxa"/>
            <w:tcBorders>
              <w:top w:val="nil"/>
            </w:tcBorders>
          </w:tcPr>
          <w:p w:rsidR="002E31F7" w:rsidRDefault="002E31F7">
            <w:pPr>
              <w:pStyle w:val="ConsPlusNonformat"/>
              <w:jc w:val="both"/>
            </w:pPr>
            <w:r>
              <w:rPr>
                <w:sz w:val="16"/>
              </w:rPr>
              <w:t xml:space="preserve">555 </w:t>
            </w:r>
          </w:p>
        </w:tc>
        <w:tc>
          <w:tcPr>
            <w:tcW w:w="658" w:type="dxa"/>
            <w:tcBorders>
              <w:top w:val="nil"/>
            </w:tcBorders>
          </w:tcPr>
          <w:p w:rsidR="002E31F7" w:rsidRDefault="002E31F7">
            <w:pPr>
              <w:pStyle w:val="ConsPlusNonformat"/>
              <w:jc w:val="both"/>
            </w:pPr>
            <w:r>
              <w:rPr>
                <w:sz w:val="16"/>
              </w:rPr>
              <w:t xml:space="preserve"> 525 </w:t>
            </w:r>
          </w:p>
        </w:tc>
        <w:tc>
          <w:tcPr>
            <w:tcW w:w="658" w:type="dxa"/>
            <w:tcBorders>
              <w:top w:val="nil"/>
            </w:tcBorders>
          </w:tcPr>
          <w:p w:rsidR="002E31F7" w:rsidRDefault="002E31F7">
            <w:pPr>
              <w:pStyle w:val="ConsPlusNonformat"/>
              <w:jc w:val="both"/>
            </w:pPr>
            <w:r>
              <w:rPr>
                <w:sz w:val="16"/>
              </w:rPr>
              <w:t xml:space="preserve"> 499 </w:t>
            </w:r>
          </w:p>
        </w:tc>
        <w:tc>
          <w:tcPr>
            <w:tcW w:w="658" w:type="dxa"/>
            <w:tcBorders>
              <w:top w:val="nil"/>
            </w:tcBorders>
          </w:tcPr>
          <w:p w:rsidR="002E31F7" w:rsidRDefault="002E31F7">
            <w:pPr>
              <w:pStyle w:val="ConsPlusNonformat"/>
              <w:jc w:val="both"/>
            </w:pPr>
            <w:r>
              <w:rPr>
                <w:sz w:val="16"/>
              </w:rPr>
              <w:t xml:space="preserve"> 476 </w:t>
            </w:r>
          </w:p>
        </w:tc>
        <w:tc>
          <w:tcPr>
            <w:tcW w:w="658" w:type="dxa"/>
            <w:tcBorders>
              <w:top w:val="nil"/>
            </w:tcBorders>
          </w:tcPr>
          <w:p w:rsidR="002E31F7" w:rsidRDefault="002E31F7">
            <w:pPr>
              <w:pStyle w:val="ConsPlusNonformat"/>
              <w:jc w:val="both"/>
            </w:pPr>
            <w:r>
              <w:rPr>
                <w:sz w:val="16"/>
              </w:rPr>
              <w:t xml:space="preserve"> 455 </w:t>
            </w:r>
          </w:p>
        </w:tc>
        <w:tc>
          <w:tcPr>
            <w:tcW w:w="658" w:type="dxa"/>
            <w:tcBorders>
              <w:top w:val="nil"/>
            </w:tcBorders>
          </w:tcPr>
          <w:p w:rsidR="002E31F7" w:rsidRDefault="002E31F7">
            <w:pPr>
              <w:pStyle w:val="ConsPlusNonformat"/>
              <w:jc w:val="both"/>
            </w:pPr>
            <w:r>
              <w:rPr>
                <w:sz w:val="16"/>
              </w:rPr>
              <w:t xml:space="preserve"> 436 </w:t>
            </w:r>
          </w:p>
        </w:tc>
        <w:tc>
          <w:tcPr>
            <w:tcW w:w="564" w:type="dxa"/>
            <w:tcBorders>
              <w:top w:val="nil"/>
            </w:tcBorders>
          </w:tcPr>
          <w:p w:rsidR="002E31F7" w:rsidRDefault="002E31F7">
            <w:pPr>
              <w:pStyle w:val="ConsPlusNonformat"/>
              <w:jc w:val="both"/>
            </w:pPr>
            <w:r>
              <w:rPr>
                <w:sz w:val="16"/>
              </w:rPr>
              <w:t xml:space="preserve">419 </w:t>
            </w:r>
          </w:p>
        </w:tc>
        <w:tc>
          <w:tcPr>
            <w:tcW w:w="658" w:type="dxa"/>
            <w:tcBorders>
              <w:top w:val="nil"/>
            </w:tcBorders>
          </w:tcPr>
          <w:p w:rsidR="002E31F7" w:rsidRDefault="002E31F7">
            <w:pPr>
              <w:pStyle w:val="ConsPlusNonformat"/>
              <w:jc w:val="both"/>
            </w:pPr>
            <w:r>
              <w:rPr>
                <w:sz w:val="16"/>
              </w:rPr>
              <w:t xml:space="preserve"> 403 </w:t>
            </w:r>
          </w:p>
        </w:tc>
        <w:tc>
          <w:tcPr>
            <w:tcW w:w="658" w:type="dxa"/>
            <w:tcBorders>
              <w:top w:val="nil"/>
            </w:tcBorders>
          </w:tcPr>
          <w:p w:rsidR="002E31F7" w:rsidRDefault="002E31F7">
            <w:pPr>
              <w:pStyle w:val="ConsPlusNonformat"/>
              <w:jc w:val="both"/>
            </w:pPr>
            <w:r>
              <w:rPr>
                <w:sz w:val="16"/>
              </w:rPr>
              <w:t xml:space="preserve"> 389 </w:t>
            </w:r>
          </w:p>
        </w:tc>
        <w:tc>
          <w:tcPr>
            <w:tcW w:w="564" w:type="dxa"/>
            <w:tcBorders>
              <w:top w:val="nil"/>
            </w:tcBorders>
          </w:tcPr>
          <w:p w:rsidR="002E31F7" w:rsidRDefault="002E31F7">
            <w:pPr>
              <w:pStyle w:val="ConsPlusNonformat"/>
              <w:jc w:val="both"/>
            </w:pPr>
            <w:r>
              <w:rPr>
                <w:sz w:val="16"/>
              </w:rPr>
              <w:t xml:space="preserve">375 </w:t>
            </w:r>
          </w:p>
        </w:tc>
        <w:tc>
          <w:tcPr>
            <w:tcW w:w="658" w:type="dxa"/>
            <w:tcBorders>
              <w:top w:val="nil"/>
            </w:tcBorders>
          </w:tcPr>
          <w:p w:rsidR="002E31F7" w:rsidRDefault="002E31F7">
            <w:pPr>
              <w:pStyle w:val="ConsPlusNonformat"/>
              <w:jc w:val="both"/>
            </w:pPr>
            <w:r>
              <w:rPr>
                <w:sz w:val="16"/>
              </w:rPr>
              <w:t xml:space="preserve"> 363 </w:t>
            </w:r>
          </w:p>
        </w:tc>
      </w:tr>
      <w:tr w:rsidR="002E31F7">
        <w:trPr>
          <w:trHeight w:val="195"/>
        </w:trPr>
        <w:tc>
          <w:tcPr>
            <w:tcW w:w="564" w:type="dxa"/>
            <w:tcBorders>
              <w:top w:val="nil"/>
            </w:tcBorders>
          </w:tcPr>
          <w:p w:rsidR="002E31F7" w:rsidRDefault="002E31F7">
            <w:pPr>
              <w:pStyle w:val="ConsPlusNonformat"/>
              <w:jc w:val="both"/>
            </w:pPr>
            <w:r>
              <w:rPr>
                <w:sz w:val="16"/>
              </w:rPr>
              <w:t xml:space="preserve">105 </w:t>
            </w:r>
          </w:p>
        </w:tc>
        <w:tc>
          <w:tcPr>
            <w:tcW w:w="658" w:type="dxa"/>
            <w:tcBorders>
              <w:top w:val="nil"/>
            </w:tcBorders>
          </w:tcPr>
          <w:p w:rsidR="002E31F7" w:rsidRDefault="002E31F7">
            <w:pPr>
              <w:pStyle w:val="ConsPlusNonformat"/>
              <w:jc w:val="both"/>
            </w:pPr>
            <w:r>
              <w:rPr>
                <w:sz w:val="16"/>
              </w:rPr>
              <w:t xml:space="preserve">1839 </w:t>
            </w:r>
          </w:p>
        </w:tc>
        <w:tc>
          <w:tcPr>
            <w:tcW w:w="752" w:type="dxa"/>
            <w:tcBorders>
              <w:top w:val="nil"/>
            </w:tcBorders>
          </w:tcPr>
          <w:p w:rsidR="002E31F7" w:rsidRDefault="002E31F7">
            <w:pPr>
              <w:pStyle w:val="ConsPlusNonformat"/>
              <w:jc w:val="both"/>
            </w:pPr>
            <w:r>
              <w:rPr>
                <w:sz w:val="16"/>
              </w:rPr>
              <w:t xml:space="preserve"> 1544 </w:t>
            </w:r>
          </w:p>
        </w:tc>
        <w:tc>
          <w:tcPr>
            <w:tcW w:w="564" w:type="dxa"/>
            <w:tcBorders>
              <w:top w:val="nil"/>
            </w:tcBorders>
          </w:tcPr>
          <w:p w:rsidR="002E31F7" w:rsidRDefault="002E31F7">
            <w:pPr>
              <w:pStyle w:val="ConsPlusNonformat"/>
              <w:jc w:val="both"/>
            </w:pPr>
            <w:r>
              <w:rPr>
                <w:sz w:val="16"/>
              </w:rPr>
              <w:t>1333</w:t>
            </w:r>
          </w:p>
        </w:tc>
        <w:tc>
          <w:tcPr>
            <w:tcW w:w="658" w:type="dxa"/>
            <w:tcBorders>
              <w:top w:val="nil"/>
            </w:tcBorders>
          </w:tcPr>
          <w:p w:rsidR="002E31F7" w:rsidRDefault="002E31F7">
            <w:pPr>
              <w:pStyle w:val="ConsPlusNonformat"/>
              <w:jc w:val="both"/>
            </w:pPr>
            <w:r>
              <w:rPr>
                <w:sz w:val="16"/>
              </w:rPr>
              <w:t xml:space="preserve">1174 </w:t>
            </w:r>
          </w:p>
        </w:tc>
        <w:tc>
          <w:tcPr>
            <w:tcW w:w="564" w:type="dxa"/>
            <w:tcBorders>
              <w:top w:val="nil"/>
            </w:tcBorders>
          </w:tcPr>
          <w:p w:rsidR="002E31F7" w:rsidRDefault="002E31F7">
            <w:pPr>
              <w:pStyle w:val="ConsPlusNonformat"/>
              <w:jc w:val="both"/>
            </w:pPr>
            <w:r>
              <w:rPr>
                <w:sz w:val="16"/>
              </w:rPr>
              <w:t>1051</w:t>
            </w:r>
          </w:p>
        </w:tc>
        <w:tc>
          <w:tcPr>
            <w:tcW w:w="752" w:type="dxa"/>
            <w:tcBorders>
              <w:top w:val="nil"/>
            </w:tcBorders>
          </w:tcPr>
          <w:p w:rsidR="002E31F7" w:rsidRDefault="002E31F7">
            <w:pPr>
              <w:pStyle w:val="ConsPlusNonformat"/>
              <w:jc w:val="both"/>
            </w:pPr>
            <w:r>
              <w:rPr>
                <w:sz w:val="16"/>
              </w:rPr>
              <w:t xml:space="preserve"> 952  </w:t>
            </w:r>
          </w:p>
        </w:tc>
        <w:tc>
          <w:tcPr>
            <w:tcW w:w="564" w:type="dxa"/>
            <w:tcBorders>
              <w:top w:val="nil"/>
            </w:tcBorders>
          </w:tcPr>
          <w:p w:rsidR="002E31F7" w:rsidRDefault="002E31F7">
            <w:pPr>
              <w:pStyle w:val="ConsPlusNonformat"/>
              <w:jc w:val="both"/>
            </w:pPr>
            <w:r>
              <w:rPr>
                <w:sz w:val="16"/>
              </w:rPr>
              <w:t xml:space="preserve">871 </w:t>
            </w:r>
          </w:p>
        </w:tc>
        <w:tc>
          <w:tcPr>
            <w:tcW w:w="658" w:type="dxa"/>
            <w:tcBorders>
              <w:top w:val="nil"/>
            </w:tcBorders>
          </w:tcPr>
          <w:p w:rsidR="002E31F7" w:rsidRDefault="002E31F7">
            <w:pPr>
              <w:pStyle w:val="ConsPlusNonformat"/>
              <w:jc w:val="both"/>
            </w:pPr>
            <w:r>
              <w:rPr>
                <w:sz w:val="16"/>
              </w:rPr>
              <w:t xml:space="preserve"> 803 </w:t>
            </w:r>
          </w:p>
        </w:tc>
        <w:tc>
          <w:tcPr>
            <w:tcW w:w="658" w:type="dxa"/>
            <w:tcBorders>
              <w:top w:val="nil"/>
            </w:tcBorders>
          </w:tcPr>
          <w:p w:rsidR="002E31F7" w:rsidRDefault="002E31F7">
            <w:pPr>
              <w:pStyle w:val="ConsPlusNonformat"/>
              <w:jc w:val="both"/>
            </w:pPr>
            <w:r>
              <w:rPr>
                <w:sz w:val="16"/>
              </w:rPr>
              <w:t xml:space="preserve"> 746 </w:t>
            </w:r>
          </w:p>
        </w:tc>
        <w:tc>
          <w:tcPr>
            <w:tcW w:w="564" w:type="dxa"/>
            <w:tcBorders>
              <w:top w:val="nil"/>
            </w:tcBorders>
          </w:tcPr>
          <w:p w:rsidR="002E31F7" w:rsidRDefault="002E31F7">
            <w:pPr>
              <w:pStyle w:val="ConsPlusNonformat"/>
              <w:jc w:val="both"/>
            </w:pPr>
            <w:r>
              <w:rPr>
                <w:sz w:val="16"/>
              </w:rPr>
              <w:t xml:space="preserve">697 </w:t>
            </w:r>
          </w:p>
        </w:tc>
        <w:tc>
          <w:tcPr>
            <w:tcW w:w="658" w:type="dxa"/>
            <w:tcBorders>
              <w:top w:val="nil"/>
            </w:tcBorders>
          </w:tcPr>
          <w:p w:rsidR="002E31F7" w:rsidRDefault="002E31F7">
            <w:pPr>
              <w:pStyle w:val="ConsPlusNonformat"/>
              <w:jc w:val="both"/>
            </w:pPr>
            <w:r>
              <w:rPr>
                <w:sz w:val="16"/>
              </w:rPr>
              <w:t xml:space="preserve"> 671 </w:t>
            </w:r>
          </w:p>
        </w:tc>
        <w:tc>
          <w:tcPr>
            <w:tcW w:w="658" w:type="dxa"/>
            <w:tcBorders>
              <w:top w:val="nil"/>
            </w:tcBorders>
          </w:tcPr>
          <w:p w:rsidR="002E31F7" w:rsidRDefault="002E31F7">
            <w:pPr>
              <w:pStyle w:val="ConsPlusNonformat"/>
              <w:jc w:val="both"/>
            </w:pPr>
            <w:r>
              <w:rPr>
                <w:sz w:val="16"/>
              </w:rPr>
              <w:t xml:space="preserve"> 655 </w:t>
            </w:r>
          </w:p>
        </w:tc>
        <w:tc>
          <w:tcPr>
            <w:tcW w:w="564" w:type="dxa"/>
            <w:tcBorders>
              <w:top w:val="nil"/>
            </w:tcBorders>
          </w:tcPr>
          <w:p w:rsidR="002E31F7" w:rsidRDefault="002E31F7">
            <w:pPr>
              <w:pStyle w:val="ConsPlusNonformat"/>
              <w:jc w:val="both"/>
            </w:pPr>
            <w:r>
              <w:rPr>
                <w:sz w:val="16"/>
              </w:rPr>
              <w:t xml:space="preserve">618 </w:t>
            </w:r>
          </w:p>
        </w:tc>
        <w:tc>
          <w:tcPr>
            <w:tcW w:w="658" w:type="dxa"/>
            <w:tcBorders>
              <w:top w:val="nil"/>
            </w:tcBorders>
          </w:tcPr>
          <w:p w:rsidR="002E31F7" w:rsidRDefault="002E31F7">
            <w:pPr>
              <w:pStyle w:val="ConsPlusNonformat"/>
              <w:jc w:val="both"/>
            </w:pPr>
            <w:r>
              <w:rPr>
                <w:sz w:val="16"/>
              </w:rPr>
              <w:t xml:space="preserve"> 585 </w:t>
            </w:r>
          </w:p>
        </w:tc>
        <w:tc>
          <w:tcPr>
            <w:tcW w:w="658" w:type="dxa"/>
            <w:tcBorders>
              <w:top w:val="nil"/>
            </w:tcBorders>
          </w:tcPr>
          <w:p w:rsidR="002E31F7" w:rsidRDefault="002E31F7">
            <w:pPr>
              <w:pStyle w:val="ConsPlusNonformat"/>
              <w:jc w:val="both"/>
            </w:pPr>
            <w:r>
              <w:rPr>
                <w:sz w:val="16"/>
              </w:rPr>
              <w:t xml:space="preserve"> 556 </w:t>
            </w:r>
          </w:p>
        </w:tc>
        <w:tc>
          <w:tcPr>
            <w:tcW w:w="658" w:type="dxa"/>
            <w:tcBorders>
              <w:top w:val="nil"/>
            </w:tcBorders>
          </w:tcPr>
          <w:p w:rsidR="002E31F7" w:rsidRDefault="002E31F7">
            <w:pPr>
              <w:pStyle w:val="ConsPlusNonformat"/>
              <w:jc w:val="both"/>
            </w:pPr>
            <w:r>
              <w:rPr>
                <w:sz w:val="16"/>
              </w:rPr>
              <w:t xml:space="preserve"> 529 </w:t>
            </w:r>
          </w:p>
        </w:tc>
        <w:tc>
          <w:tcPr>
            <w:tcW w:w="658" w:type="dxa"/>
            <w:tcBorders>
              <w:top w:val="nil"/>
            </w:tcBorders>
          </w:tcPr>
          <w:p w:rsidR="002E31F7" w:rsidRDefault="002E31F7">
            <w:pPr>
              <w:pStyle w:val="ConsPlusNonformat"/>
              <w:jc w:val="both"/>
            </w:pPr>
            <w:r>
              <w:rPr>
                <w:sz w:val="16"/>
              </w:rPr>
              <w:t xml:space="preserve"> 506 </w:t>
            </w:r>
          </w:p>
        </w:tc>
        <w:tc>
          <w:tcPr>
            <w:tcW w:w="658" w:type="dxa"/>
            <w:tcBorders>
              <w:top w:val="nil"/>
            </w:tcBorders>
          </w:tcPr>
          <w:p w:rsidR="002E31F7" w:rsidRDefault="002E31F7">
            <w:pPr>
              <w:pStyle w:val="ConsPlusNonformat"/>
              <w:jc w:val="both"/>
            </w:pPr>
            <w:r>
              <w:rPr>
                <w:sz w:val="16"/>
              </w:rPr>
              <w:t xml:space="preserve"> 485 </w:t>
            </w:r>
          </w:p>
        </w:tc>
        <w:tc>
          <w:tcPr>
            <w:tcW w:w="564" w:type="dxa"/>
            <w:tcBorders>
              <w:top w:val="nil"/>
            </w:tcBorders>
          </w:tcPr>
          <w:p w:rsidR="002E31F7" w:rsidRDefault="002E31F7">
            <w:pPr>
              <w:pStyle w:val="ConsPlusNonformat"/>
              <w:jc w:val="both"/>
            </w:pPr>
            <w:r>
              <w:rPr>
                <w:sz w:val="16"/>
              </w:rPr>
              <w:t xml:space="preserve">465 </w:t>
            </w:r>
          </w:p>
        </w:tc>
        <w:tc>
          <w:tcPr>
            <w:tcW w:w="658" w:type="dxa"/>
            <w:tcBorders>
              <w:top w:val="nil"/>
            </w:tcBorders>
          </w:tcPr>
          <w:p w:rsidR="002E31F7" w:rsidRDefault="002E31F7">
            <w:pPr>
              <w:pStyle w:val="ConsPlusNonformat"/>
              <w:jc w:val="both"/>
            </w:pPr>
            <w:r>
              <w:rPr>
                <w:sz w:val="16"/>
              </w:rPr>
              <w:t xml:space="preserve"> 448 </w:t>
            </w:r>
          </w:p>
        </w:tc>
        <w:tc>
          <w:tcPr>
            <w:tcW w:w="658" w:type="dxa"/>
            <w:tcBorders>
              <w:top w:val="nil"/>
            </w:tcBorders>
          </w:tcPr>
          <w:p w:rsidR="002E31F7" w:rsidRDefault="002E31F7">
            <w:pPr>
              <w:pStyle w:val="ConsPlusNonformat"/>
              <w:jc w:val="both"/>
            </w:pPr>
            <w:r>
              <w:rPr>
                <w:sz w:val="16"/>
              </w:rPr>
              <w:t xml:space="preserve"> 431 </w:t>
            </w:r>
          </w:p>
        </w:tc>
        <w:tc>
          <w:tcPr>
            <w:tcW w:w="564" w:type="dxa"/>
            <w:tcBorders>
              <w:top w:val="nil"/>
            </w:tcBorders>
          </w:tcPr>
          <w:p w:rsidR="002E31F7" w:rsidRDefault="002E31F7">
            <w:pPr>
              <w:pStyle w:val="ConsPlusNonformat"/>
              <w:jc w:val="both"/>
            </w:pPr>
            <w:r>
              <w:rPr>
                <w:sz w:val="16"/>
              </w:rPr>
              <w:t xml:space="preserve">417 </w:t>
            </w:r>
          </w:p>
        </w:tc>
        <w:tc>
          <w:tcPr>
            <w:tcW w:w="658" w:type="dxa"/>
            <w:tcBorders>
              <w:top w:val="nil"/>
            </w:tcBorders>
          </w:tcPr>
          <w:p w:rsidR="002E31F7" w:rsidRDefault="002E31F7">
            <w:pPr>
              <w:pStyle w:val="ConsPlusNonformat"/>
              <w:jc w:val="both"/>
            </w:pPr>
            <w:r>
              <w:rPr>
                <w:sz w:val="16"/>
              </w:rPr>
              <w:t xml:space="preserve"> 403 </w:t>
            </w:r>
          </w:p>
        </w:tc>
      </w:tr>
      <w:tr w:rsidR="002E31F7">
        <w:trPr>
          <w:trHeight w:val="195"/>
        </w:trPr>
        <w:tc>
          <w:tcPr>
            <w:tcW w:w="564" w:type="dxa"/>
            <w:tcBorders>
              <w:top w:val="nil"/>
            </w:tcBorders>
          </w:tcPr>
          <w:p w:rsidR="002E31F7" w:rsidRDefault="002E31F7">
            <w:pPr>
              <w:pStyle w:val="ConsPlusNonformat"/>
              <w:jc w:val="both"/>
            </w:pPr>
            <w:r>
              <w:rPr>
                <w:sz w:val="16"/>
              </w:rPr>
              <w:t xml:space="preserve">110 </w:t>
            </w:r>
          </w:p>
        </w:tc>
        <w:tc>
          <w:tcPr>
            <w:tcW w:w="658" w:type="dxa"/>
            <w:tcBorders>
              <w:top w:val="nil"/>
            </w:tcBorders>
          </w:tcPr>
          <w:p w:rsidR="002E31F7" w:rsidRDefault="002E31F7">
            <w:pPr>
              <w:pStyle w:val="ConsPlusNonformat"/>
              <w:jc w:val="both"/>
            </w:pPr>
            <w:r>
              <w:rPr>
                <w:sz w:val="16"/>
              </w:rPr>
              <w:t xml:space="preserve">2043 </w:t>
            </w:r>
          </w:p>
        </w:tc>
        <w:tc>
          <w:tcPr>
            <w:tcW w:w="752" w:type="dxa"/>
            <w:tcBorders>
              <w:top w:val="nil"/>
            </w:tcBorders>
          </w:tcPr>
          <w:p w:rsidR="002E31F7" w:rsidRDefault="002E31F7">
            <w:pPr>
              <w:pStyle w:val="ConsPlusNonformat"/>
              <w:jc w:val="both"/>
            </w:pPr>
            <w:r>
              <w:rPr>
                <w:sz w:val="16"/>
              </w:rPr>
              <w:t xml:space="preserve"> 1715 </w:t>
            </w:r>
          </w:p>
        </w:tc>
        <w:tc>
          <w:tcPr>
            <w:tcW w:w="564" w:type="dxa"/>
            <w:tcBorders>
              <w:top w:val="nil"/>
            </w:tcBorders>
          </w:tcPr>
          <w:p w:rsidR="002E31F7" w:rsidRDefault="002E31F7">
            <w:pPr>
              <w:pStyle w:val="ConsPlusNonformat"/>
              <w:jc w:val="both"/>
            </w:pPr>
            <w:r>
              <w:rPr>
                <w:sz w:val="16"/>
              </w:rPr>
              <w:t>1480</w:t>
            </w:r>
          </w:p>
        </w:tc>
        <w:tc>
          <w:tcPr>
            <w:tcW w:w="658" w:type="dxa"/>
            <w:tcBorders>
              <w:top w:val="nil"/>
            </w:tcBorders>
          </w:tcPr>
          <w:p w:rsidR="002E31F7" w:rsidRDefault="002E31F7">
            <w:pPr>
              <w:pStyle w:val="ConsPlusNonformat"/>
              <w:jc w:val="both"/>
            </w:pPr>
            <w:r>
              <w:rPr>
                <w:sz w:val="16"/>
              </w:rPr>
              <w:t xml:space="preserve">1304 </w:t>
            </w:r>
          </w:p>
        </w:tc>
        <w:tc>
          <w:tcPr>
            <w:tcW w:w="564" w:type="dxa"/>
            <w:tcBorders>
              <w:top w:val="nil"/>
            </w:tcBorders>
          </w:tcPr>
          <w:p w:rsidR="002E31F7" w:rsidRDefault="002E31F7">
            <w:pPr>
              <w:pStyle w:val="ConsPlusNonformat"/>
              <w:jc w:val="both"/>
            </w:pPr>
            <w:r>
              <w:rPr>
                <w:sz w:val="16"/>
              </w:rPr>
              <w:t>1166</w:t>
            </w:r>
          </w:p>
        </w:tc>
        <w:tc>
          <w:tcPr>
            <w:tcW w:w="752" w:type="dxa"/>
            <w:tcBorders>
              <w:top w:val="nil"/>
            </w:tcBorders>
          </w:tcPr>
          <w:p w:rsidR="002E31F7" w:rsidRDefault="002E31F7">
            <w:pPr>
              <w:pStyle w:val="ConsPlusNonformat"/>
              <w:jc w:val="both"/>
            </w:pPr>
            <w:r>
              <w:rPr>
                <w:sz w:val="16"/>
              </w:rPr>
              <w:t xml:space="preserve"> 1056 </w:t>
            </w:r>
          </w:p>
        </w:tc>
        <w:tc>
          <w:tcPr>
            <w:tcW w:w="564" w:type="dxa"/>
            <w:tcBorders>
              <w:top w:val="nil"/>
            </w:tcBorders>
          </w:tcPr>
          <w:p w:rsidR="002E31F7" w:rsidRDefault="002E31F7">
            <w:pPr>
              <w:pStyle w:val="ConsPlusNonformat"/>
              <w:jc w:val="both"/>
            </w:pPr>
            <w:r>
              <w:rPr>
                <w:sz w:val="16"/>
              </w:rPr>
              <w:t xml:space="preserve">966 </w:t>
            </w:r>
          </w:p>
        </w:tc>
        <w:tc>
          <w:tcPr>
            <w:tcW w:w="658" w:type="dxa"/>
            <w:tcBorders>
              <w:top w:val="nil"/>
            </w:tcBorders>
          </w:tcPr>
          <w:p w:rsidR="002E31F7" w:rsidRDefault="002E31F7">
            <w:pPr>
              <w:pStyle w:val="ConsPlusNonformat"/>
              <w:jc w:val="both"/>
            </w:pPr>
            <w:r>
              <w:rPr>
                <w:sz w:val="16"/>
              </w:rPr>
              <w:t xml:space="preserve"> 891 </w:t>
            </w:r>
          </w:p>
        </w:tc>
        <w:tc>
          <w:tcPr>
            <w:tcW w:w="658" w:type="dxa"/>
            <w:tcBorders>
              <w:top w:val="nil"/>
            </w:tcBorders>
          </w:tcPr>
          <w:p w:rsidR="002E31F7" w:rsidRDefault="002E31F7">
            <w:pPr>
              <w:pStyle w:val="ConsPlusNonformat"/>
              <w:jc w:val="both"/>
            </w:pPr>
            <w:r>
              <w:rPr>
                <w:sz w:val="16"/>
              </w:rPr>
              <w:t xml:space="preserve"> 827 </w:t>
            </w:r>
          </w:p>
        </w:tc>
        <w:tc>
          <w:tcPr>
            <w:tcW w:w="564" w:type="dxa"/>
            <w:tcBorders>
              <w:top w:val="nil"/>
            </w:tcBorders>
          </w:tcPr>
          <w:p w:rsidR="002E31F7" w:rsidRDefault="002E31F7">
            <w:pPr>
              <w:pStyle w:val="ConsPlusNonformat"/>
              <w:jc w:val="both"/>
            </w:pPr>
            <w:r>
              <w:rPr>
                <w:sz w:val="16"/>
              </w:rPr>
              <w:t xml:space="preserve">773 </w:t>
            </w:r>
          </w:p>
        </w:tc>
        <w:tc>
          <w:tcPr>
            <w:tcW w:w="658" w:type="dxa"/>
            <w:tcBorders>
              <w:top w:val="nil"/>
            </w:tcBorders>
          </w:tcPr>
          <w:p w:rsidR="002E31F7" w:rsidRDefault="002E31F7">
            <w:pPr>
              <w:pStyle w:val="ConsPlusNonformat"/>
              <w:jc w:val="both"/>
            </w:pPr>
            <w:r>
              <w:rPr>
                <w:sz w:val="16"/>
              </w:rPr>
              <w:t xml:space="preserve"> 744 </w:t>
            </w:r>
          </w:p>
        </w:tc>
        <w:tc>
          <w:tcPr>
            <w:tcW w:w="658" w:type="dxa"/>
            <w:tcBorders>
              <w:top w:val="nil"/>
            </w:tcBorders>
          </w:tcPr>
          <w:p w:rsidR="002E31F7" w:rsidRDefault="002E31F7">
            <w:pPr>
              <w:pStyle w:val="ConsPlusNonformat"/>
              <w:jc w:val="both"/>
            </w:pPr>
            <w:r>
              <w:rPr>
                <w:sz w:val="16"/>
              </w:rPr>
              <w:t xml:space="preserve"> 726 </w:t>
            </w:r>
          </w:p>
        </w:tc>
        <w:tc>
          <w:tcPr>
            <w:tcW w:w="564" w:type="dxa"/>
            <w:tcBorders>
              <w:top w:val="nil"/>
            </w:tcBorders>
          </w:tcPr>
          <w:p w:rsidR="002E31F7" w:rsidRDefault="002E31F7">
            <w:pPr>
              <w:pStyle w:val="ConsPlusNonformat"/>
              <w:jc w:val="both"/>
            </w:pPr>
            <w:r>
              <w:rPr>
                <w:sz w:val="16"/>
              </w:rPr>
              <w:t xml:space="preserve">684 </w:t>
            </w:r>
          </w:p>
        </w:tc>
        <w:tc>
          <w:tcPr>
            <w:tcW w:w="658" w:type="dxa"/>
            <w:tcBorders>
              <w:top w:val="nil"/>
            </w:tcBorders>
          </w:tcPr>
          <w:p w:rsidR="002E31F7" w:rsidRDefault="002E31F7">
            <w:pPr>
              <w:pStyle w:val="ConsPlusNonformat"/>
              <w:jc w:val="both"/>
            </w:pPr>
            <w:r>
              <w:rPr>
                <w:sz w:val="16"/>
              </w:rPr>
              <w:t xml:space="preserve"> 648 </w:t>
            </w:r>
          </w:p>
        </w:tc>
        <w:tc>
          <w:tcPr>
            <w:tcW w:w="658" w:type="dxa"/>
            <w:tcBorders>
              <w:top w:val="nil"/>
            </w:tcBorders>
          </w:tcPr>
          <w:p w:rsidR="002E31F7" w:rsidRDefault="002E31F7">
            <w:pPr>
              <w:pStyle w:val="ConsPlusNonformat"/>
              <w:jc w:val="both"/>
            </w:pPr>
            <w:r>
              <w:rPr>
                <w:sz w:val="16"/>
              </w:rPr>
              <w:t xml:space="preserve"> 615 </w:t>
            </w:r>
          </w:p>
        </w:tc>
        <w:tc>
          <w:tcPr>
            <w:tcW w:w="658" w:type="dxa"/>
            <w:tcBorders>
              <w:top w:val="nil"/>
            </w:tcBorders>
          </w:tcPr>
          <w:p w:rsidR="002E31F7" w:rsidRDefault="002E31F7">
            <w:pPr>
              <w:pStyle w:val="ConsPlusNonformat"/>
              <w:jc w:val="both"/>
            </w:pPr>
            <w:r>
              <w:rPr>
                <w:sz w:val="16"/>
              </w:rPr>
              <w:t xml:space="preserve"> 586 </w:t>
            </w:r>
          </w:p>
        </w:tc>
        <w:tc>
          <w:tcPr>
            <w:tcW w:w="658" w:type="dxa"/>
            <w:tcBorders>
              <w:top w:val="nil"/>
            </w:tcBorders>
          </w:tcPr>
          <w:p w:rsidR="002E31F7" w:rsidRDefault="002E31F7">
            <w:pPr>
              <w:pStyle w:val="ConsPlusNonformat"/>
              <w:jc w:val="both"/>
            </w:pPr>
            <w:r>
              <w:rPr>
                <w:sz w:val="16"/>
              </w:rPr>
              <w:t xml:space="preserve"> 560 </w:t>
            </w:r>
          </w:p>
        </w:tc>
        <w:tc>
          <w:tcPr>
            <w:tcW w:w="658" w:type="dxa"/>
            <w:tcBorders>
              <w:top w:val="nil"/>
            </w:tcBorders>
          </w:tcPr>
          <w:p w:rsidR="002E31F7" w:rsidRDefault="002E31F7">
            <w:pPr>
              <w:pStyle w:val="ConsPlusNonformat"/>
              <w:jc w:val="both"/>
            </w:pPr>
            <w:r>
              <w:rPr>
                <w:sz w:val="16"/>
              </w:rPr>
              <w:t xml:space="preserve"> 536 </w:t>
            </w:r>
          </w:p>
        </w:tc>
        <w:tc>
          <w:tcPr>
            <w:tcW w:w="564" w:type="dxa"/>
            <w:tcBorders>
              <w:top w:val="nil"/>
            </w:tcBorders>
          </w:tcPr>
          <w:p w:rsidR="002E31F7" w:rsidRDefault="002E31F7">
            <w:pPr>
              <w:pStyle w:val="ConsPlusNonformat"/>
              <w:jc w:val="both"/>
            </w:pPr>
            <w:r>
              <w:rPr>
                <w:sz w:val="16"/>
              </w:rPr>
              <w:t xml:space="preserve">515 </w:t>
            </w:r>
          </w:p>
        </w:tc>
        <w:tc>
          <w:tcPr>
            <w:tcW w:w="658" w:type="dxa"/>
            <w:tcBorders>
              <w:top w:val="nil"/>
            </w:tcBorders>
          </w:tcPr>
          <w:p w:rsidR="002E31F7" w:rsidRDefault="002E31F7">
            <w:pPr>
              <w:pStyle w:val="ConsPlusNonformat"/>
              <w:jc w:val="both"/>
            </w:pPr>
            <w:r>
              <w:rPr>
                <w:sz w:val="16"/>
              </w:rPr>
              <w:t xml:space="preserve"> 495 </w:t>
            </w:r>
          </w:p>
        </w:tc>
        <w:tc>
          <w:tcPr>
            <w:tcW w:w="658" w:type="dxa"/>
            <w:tcBorders>
              <w:top w:val="nil"/>
            </w:tcBorders>
          </w:tcPr>
          <w:p w:rsidR="002E31F7" w:rsidRDefault="002E31F7">
            <w:pPr>
              <w:pStyle w:val="ConsPlusNonformat"/>
              <w:jc w:val="both"/>
            </w:pPr>
            <w:r>
              <w:rPr>
                <w:sz w:val="16"/>
              </w:rPr>
              <w:t xml:space="preserve"> 477 </w:t>
            </w:r>
          </w:p>
        </w:tc>
        <w:tc>
          <w:tcPr>
            <w:tcW w:w="564" w:type="dxa"/>
            <w:tcBorders>
              <w:top w:val="nil"/>
            </w:tcBorders>
          </w:tcPr>
          <w:p w:rsidR="002E31F7" w:rsidRDefault="002E31F7">
            <w:pPr>
              <w:pStyle w:val="ConsPlusNonformat"/>
              <w:jc w:val="both"/>
            </w:pPr>
            <w:r>
              <w:rPr>
                <w:sz w:val="16"/>
              </w:rPr>
              <w:t xml:space="preserve">460 </w:t>
            </w:r>
          </w:p>
        </w:tc>
        <w:tc>
          <w:tcPr>
            <w:tcW w:w="658" w:type="dxa"/>
            <w:tcBorders>
              <w:top w:val="nil"/>
            </w:tcBorders>
          </w:tcPr>
          <w:p w:rsidR="002E31F7" w:rsidRDefault="002E31F7">
            <w:pPr>
              <w:pStyle w:val="ConsPlusNonformat"/>
              <w:jc w:val="both"/>
            </w:pPr>
            <w:r>
              <w:rPr>
                <w:sz w:val="16"/>
              </w:rPr>
              <w:t xml:space="preserve"> 445 </w:t>
            </w:r>
          </w:p>
        </w:tc>
      </w:tr>
      <w:tr w:rsidR="002E31F7">
        <w:trPr>
          <w:trHeight w:val="195"/>
        </w:trPr>
        <w:tc>
          <w:tcPr>
            <w:tcW w:w="564" w:type="dxa"/>
            <w:tcBorders>
              <w:top w:val="nil"/>
            </w:tcBorders>
          </w:tcPr>
          <w:p w:rsidR="002E31F7" w:rsidRDefault="002E31F7">
            <w:pPr>
              <w:pStyle w:val="ConsPlusNonformat"/>
              <w:jc w:val="both"/>
            </w:pPr>
            <w:r>
              <w:rPr>
                <w:sz w:val="16"/>
              </w:rPr>
              <w:t xml:space="preserve">115 </w:t>
            </w:r>
          </w:p>
        </w:tc>
        <w:tc>
          <w:tcPr>
            <w:tcW w:w="658" w:type="dxa"/>
            <w:tcBorders>
              <w:top w:val="nil"/>
            </w:tcBorders>
          </w:tcPr>
          <w:p w:rsidR="002E31F7" w:rsidRDefault="002E31F7">
            <w:pPr>
              <w:pStyle w:val="ConsPlusNonformat"/>
              <w:jc w:val="both"/>
            </w:pPr>
            <w:r>
              <w:rPr>
                <w:sz w:val="16"/>
              </w:rPr>
              <w:t xml:space="preserve">2257 </w:t>
            </w:r>
          </w:p>
        </w:tc>
        <w:tc>
          <w:tcPr>
            <w:tcW w:w="752" w:type="dxa"/>
            <w:tcBorders>
              <w:top w:val="nil"/>
            </w:tcBorders>
          </w:tcPr>
          <w:p w:rsidR="002E31F7" w:rsidRDefault="002E31F7">
            <w:pPr>
              <w:pStyle w:val="ConsPlusNonformat"/>
              <w:jc w:val="both"/>
            </w:pPr>
            <w:r>
              <w:rPr>
                <w:sz w:val="16"/>
              </w:rPr>
              <w:t xml:space="preserve"> 1895 </w:t>
            </w:r>
          </w:p>
        </w:tc>
        <w:tc>
          <w:tcPr>
            <w:tcW w:w="564" w:type="dxa"/>
            <w:tcBorders>
              <w:top w:val="nil"/>
            </w:tcBorders>
          </w:tcPr>
          <w:p w:rsidR="002E31F7" w:rsidRDefault="002E31F7">
            <w:pPr>
              <w:pStyle w:val="ConsPlusNonformat"/>
              <w:jc w:val="both"/>
            </w:pPr>
            <w:r>
              <w:rPr>
                <w:sz w:val="16"/>
              </w:rPr>
              <w:t>1635</w:t>
            </w:r>
          </w:p>
        </w:tc>
        <w:tc>
          <w:tcPr>
            <w:tcW w:w="658" w:type="dxa"/>
            <w:tcBorders>
              <w:top w:val="nil"/>
            </w:tcBorders>
          </w:tcPr>
          <w:p w:rsidR="002E31F7" w:rsidRDefault="002E31F7">
            <w:pPr>
              <w:pStyle w:val="ConsPlusNonformat"/>
              <w:jc w:val="both"/>
            </w:pPr>
            <w:r>
              <w:rPr>
                <w:sz w:val="16"/>
              </w:rPr>
              <w:t xml:space="preserve">1440 </w:t>
            </w:r>
          </w:p>
        </w:tc>
        <w:tc>
          <w:tcPr>
            <w:tcW w:w="564" w:type="dxa"/>
            <w:tcBorders>
              <w:top w:val="nil"/>
            </w:tcBorders>
          </w:tcPr>
          <w:p w:rsidR="002E31F7" w:rsidRDefault="002E31F7">
            <w:pPr>
              <w:pStyle w:val="ConsPlusNonformat"/>
              <w:jc w:val="both"/>
            </w:pPr>
            <w:r>
              <w:rPr>
                <w:sz w:val="16"/>
              </w:rPr>
              <w:t>1288</w:t>
            </w:r>
          </w:p>
        </w:tc>
        <w:tc>
          <w:tcPr>
            <w:tcW w:w="752" w:type="dxa"/>
            <w:tcBorders>
              <w:top w:val="nil"/>
            </w:tcBorders>
          </w:tcPr>
          <w:p w:rsidR="002E31F7" w:rsidRDefault="002E31F7">
            <w:pPr>
              <w:pStyle w:val="ConsPlusNonformat"/>
              <w:jc w:val="both"/>
            </w:pPr>
            <w:r>
              <w:rPr>
                <w:sz w:val="16"/>
              </w:rPr>
              <w:t xml:space="preserve"> 1167 </w:t>
            </w:r>
          </w:p>
        </w:tc>
        <w:tc>
          <w:tcPr>
            <w:tcW w:w="564" w:type="dxa"/>
            <w:tcBorders>
              <w:top w:val="nil"/>
            </w:tcBorders>
          </w:tcPr>
          <w:p w:rsidR="002E31F7" w:rsidRDefault="002E31F7">
            <w:pPr>
              <w:pStyle w:val="ConsPlusNonformat"/>
              <w:jc w:val="both"/>
            </w:pPr>
            <w:r>
              <w:rPr>
                <w:sz w:val="16"/>
              </w:rPr>
              <w:t>1067</w:t>
            </w:r>
          </w:p>
        </w:tc>
        <w:tc>
          <w:tcPr>
            <w:tcW w:w="658" w:type="dxa"/>
            <w:tcBorders>
              <w:top w:val="nil"/>
            </w:tcBorders>
          </w:tcPr>
          <w:p w:rsidR="002E31F7" w:rsidRDefault="002E31F7">
            <w:pPr>
              <w:pStyle w:val="ConsPlusNonformat"/>
              <w:jc w:val="both"/>
            </w:pPr>
            <w:r>
              <w:rPr>
                <w:sz w:val="16"/>
              </w:rPr>
              <w:t xml:space="preserve"> 984 </w:t>
            </w:r>
          </w:p>
        </w:tc>
        <w:tc>
          <w:tcPr>
            <w:tcW w:w="658" w:type="dxa"/>
            <w:tcBorders>
              <w:top w:val="nil"/>
            </w:tcBorders>
          </w:tcPr>
          <w:p w:rsidR="002E31F7" w:rsidRDefault="002E31F7">
            <w:pPr>
              <w:pStyle w:val="ConsPlusNonformat"/>
              <w:jc w:val="both"/>
            </w:pPr>
            <w:r>
              <w:rPr>
                <w:sz w:val="16"/>
              </w:rPr>
              <w:t xml:space="preserve"> 913 </w:t>
            </w:r>
          </w:p>
        </w:tc>
        <w:tc>
          <w:tcPr>
            <w:tcW w:w="564" w:type="dxa"/>
            <w:tcBorders>
              <w:top w:val="nil"/>
            </w:tcBorders>
          </w:tcPr>
          <w:p w:rsidR="002E31F7" w:rsidRDefault="002E31F7">
            <w:pPr>
              <w:pStyle w:val="ConsPlusNonformat"/>
              <w:jc w:val="both"/>
            </w:pPr>
            <w:r>
              <w:rPr>
                <w:sz w:val="16"/>
              </w:rPr>
              <w:t xml:space="preserve">853 </w:t>
            </w:r>
          </w:p>
        </w:tc>
        <w:tc>
          <w:tcPr>
            <w:tcW w:w="658" w:type="dxa"/>
            <w:tcBorders>
              <w:top w:val="nil"/>
            </w:tcBorders>
          </w:tcPr>
          <w:p w:rsidR="002E31F7" w:rsidRDefault="002E31F7">
            <w:pPr>
              <w:pStyle w:val="ConsPlusNonformat"/>
              <w:jc w:val="both"/>
            </w:pPr>
            <w:r>
              <w:rPr>
                <w:sz w:val="16"/>
              </w:rPr>
              <w:t xml:space="preserve"> 821 </w:t>
            </w:r>
          </w:p>
        </w:tc>
        <w:tc>
          <w:tcPr>
            <w:tcW w:w="658" w:type="dxa"/>
            <w:tcBorders>
              <w:top w:val="nil"/>
            </w:tcBorders>
          </w:tcPr>
          <w:p w:rsidR="002E31F7" w:rsidRDefault="002E31F7">
            <w:pPr>
              <w:pStyle w:val="ConsPlusNonformat"/>
              <w:jc w:val="both"/>
            </w:pPr>
            <w:r>
              <w:rPr>
                <w:sz w:val="16"/>
              </w:rPr>
              <w:t xml:space="preserve"> 800 </w:t>
            </w:r>
          </w:p>
        </w:tc>
        <w:tc>
          <w:tcPr>
            <w:tcW w:w="564" w:type="dxa"/>
            <w:tcBorders>
              <w:top w:val="nil"/>
            </w:tcBorders>
          </w:tcPr>
          <w:p w:rsidR="002E31F7" w:rsidRDefault="002E31F7">
            <w:pPr>
              <w:pStyle w:val="ConsPlusNonformat"/>
              <w:jc w:val="both"/>
            </w:pPr>
            <w:r>
              <w:rPr>
                <w:sz w:val="16"/>
              </w:rPr>
              <w:t xml:space="preserve">755 </w:t>
            </w:r>
          </w:p>
        </w:tc>
        <w:tc>
          <w:tcPr>
            <w:tcW w:w="658" w:type="dxa"/>
            <w:tcBorders>
              <w:top w:val="nil"/>
            </w:tcBorders>
          </w:tcPr>
          <w:p w:rsidR="002E31F7" w:rsidRDefault="002E31F7">
            <w:pPr>
              <w:pStyle w:val="ConsPlusNonformat"/>
              <w:jc w:val="both"/>
            </w:pPr>
            <w:r>
              <w:rPr>
                <w:sz w:val="16"/>
              </w:rPr>
              <w:t xml:space="preserve"> 714 </w:t>
            </w:r>
          </w:p>
        </w:tc>
        <w:tc>
          <w:tcPr>
            <w:tcW w:w="658" w:type="dxa"/>
            <w:tcBorders>
              <w:top w:val="nil"/>
            </w:tcBorders>
          </w:tcPr>
          <w:p w:rsidR="002E31F7" w:rsidRDefault="002E31F7">
            <w:pPr>
              <w:pStyle w:val="ConsPlusNonformat"/>
              <w:jc w:val="both"/>
            </w:pPr>
            <w:r>
              <w:rPr>
                <w:sz w:val="16"/>
              </w:rPr>
              <w:t xml:space="preserve"> 678 </w:t>
            </w:r>
          </w:p>
        </w:tc>
        <w:tc>
          <w:tcPr>
            <w:tcW w:w="658" w:type="dxa"/>
            <w:tcBorders>
              <w:top w:val="nil"/>
            </w:tcBorders>
          </w:tcPr>
          <w:p w:rsidR="002E31F7" w:rsidRDefault="002E31F7">
            <w:pPr>
              <w:pStyle w:val="ConsPlusNonformat"/>
              <w:jc w:val="both"/>
            </w:pPr>
            <w:r>
              <w:rPr>
                <w:sz w:val="16"/>
              </w:rPr>
              <w:t xml:space="preserve"> 646 </w:t>
            </w:r>
          </w:p>
        </w:tc>
        <w:tc>
          <w:tcPr>
            <w:tcW w:w="658" w:type="dxa"/>
            <w:tcBorders>
              <w:top w:val="nil"/>
            </w:tcBorders>
          </w:tcPr>
          <w:p w:rsidR="002E31F7" w:rsidRDefault="002E31F7">
            <w:pPr>
              <w:pStyle w:val="ConsPlusNonformat"/>
              <w:jc w:val="both"/>
            </w:pPr>
            <w:r>
              <w:rPr>
                <w:sz w:val="16"/>
              </w:rPr>
              <w:t xml:space="preserve"> 617 </w:t>
            </w:r>
          </w:p>
        </w:tc>
        <w:tc>
          <w:tcPr>
            <w:tcW w:w="658" w:type="dxa"/>
            <w:tcBorders>
              <w:top w:val="nil"/>
            </w:tcBorders>
          </w:tcPr>
          <w:p w:rsidR="002E31F7" w:rsidRDefault="002E31F7">
            <w:pPr>
              <w:pStyle w:val="ConsPlusNonformat"/>
              <w:jc w:val="both"/>
            </w:pPr>
            <w:r>
              <w:rPr>
                <w:sz w:val="16"/>
              </w:rPr>
              <w:t xml:space="preserve"> 591 </w:t>
            </w:r>
          </w:p>
        </w:tc>
        <w:tc>
          <w:tcPr>
            <w:tcW w:w="564" w:type="dxa"/>
            <w:tcBorders>
              <w:top w:val="nil"/>
            </w:tcBorders>
          </w:tcPr>
          <w:p w:rsidR="002E31F7" w:rsidRDefault="002E31F7">
            <w:pPr>
              <w:pStyle w:val="ConsPlusNonformat"/>
              <w:jc w:val="both"/>
            </w:pPr>
            <w:r>
              <w:rPr>
                <w:sz w:val="16"/>
              </w:rPr>
              <w:t xml:space="preserve">567 </w:t>
            </w:r>
          </w:p>
        </w:tc>
        <w:tc>
          <w:tcPr>
            <w:tcW w:w="658" w:type="dxa"/>
            <w:tcBorders>
              <w:top w:val="nil"/>
            </w:tcBorders>
          </w:tcPr>
          <w:p w:rsidR="002E31F7" w:rsidRDefault="002E31F7">
            <w:pPr>
              <w:pStyle w:val="ConsPlusNonformat"/>
              <w:jc w:val="both"/>
            </w:pPr>
            <w:r>
              <w:rPr>
                <w:sz w:val="16"/>
              </w:rPr>
              <w:t xml:space="preserve"> 545 </w:t>
            </w:r>
          </w:p>
        </w:tc>
        <w:tc>
          <w:tcPr>
            <w:tcW w:w="658" w:type="dxa"/>
            <w:tcBorders>
              <w:top w:val="nil"/>
            </w:tcBorders>
          </w:tcPr>
          <w:p w:rsidR="002E31F7" w:rsidRDefault="002E31F7">
            <w:pPr>
              <w:pStyle w:val="ConsPlusNonformat"/>
              <w:jc w:val="both"/>
            </w:pPr>
            <w:r>
              <w:rPr>
                <w:sz w:val="16"/>
              </w:rPr>
              <w:t xml:space="preserve"> 525 </w:t>
            </w:r>
          </w:p>
        </w:tc>
        <w:tc>
          <w:tcPr>
            <w:tcW w:w="564" w:type="dxa"/>
            <w:tcBorders>
              <w:top w:val="nil"/>
            </w:tcBorders>
          </w:tcPr>
          <w:p w:rsidR="002E31F7" w:rsidRDefault="002E31F7">
            <w:pPr>
              <w:pStyle w:val="ConsPlusNonformat"/>
              <w:jc w:val="both"/>
            </w:pPr>
            <w:r>
              <w:rPr>
                <w:sz w:val="16"/>
              </w:rPr>
              <w:t xml:space="preserve">507 </w:t>
            </w:r>
          </w:p>
        </w:tc>
        <w:tc>
          <w:tcPr>
            <w:tcW w:w="658" w:type="dxa"/>
            <w:tcBorders>
              <w:top w:val="nil"/>
            </w:tcBorders>
          </w:tcPr>
          <w:p w:rsidR="002E31F7" w:rsidRDefault="002E31F7">
            <w:pPr>
              <w:pStyle w:val="ConsPlusNonformat"/>
              <w:jc w:val="both"/>
            </w:pPr>
            <w:r>
              <w:rPr>
                <w:sz w:val="16"/>
              </w:rPr>
              <w:t xml:space="preserve"> 490 </w:t>
            </w:r>
          </w:p>
        </w:tc>
      </w:tr>
      <w:tr w:rsidR="002E31F7">
        <w:trPr>
          <w:trHeight w:val="195"/>
        </w:trPr>
        <w:tc>
          <w:tcPr>
            <w:tcW w:w="564" w:type="dxa"/>
            <w:tcBorders>
              <w:top w:val="nil"/>
            </w:tcBorders>
          </w:tcPr>
          <w:p w:rsidR="002E31F7" w:rsidRDefault="002E31F7">
            <w:pPr>
              <w:pStyle w:val="ConsPlusNonformat"/>
              <w:jc w:val="both"/>
            </w:pPr>
            <w:r>
              <w:rPr>
                <w:sz w:val="16"/>
              </w:rPr>
              <w:t xml:space="preserve">120 </w:t>
            </w:r>
          </w:p>
        </w:tc>
        <w:tc>
          <w:tcPr>
            <w:tcW w:w="658" w:type="dxa"/>
            <w:tcBorders>
              <w:top w:val="nil"/>
            </w:tcBorders>
          </w:tcPr>
          <w:p w:rsidR="002E31F7" w:rsidRDefault="002E31F7">
            <w:pPr>
              <w:pStyle w:val="ConsPlusNonformat"/>
              <w:jc w:val="both"/>
            </w:pPr>
            <w:r>
              <w:rPr>
                <w:sz w:val="16"/>
              </w:rPr>
              <w:t xml:space="preserve">2481 </w:t>
            </w:r>
          </w:p>
        </w:tc>
        <w:tc>
          <w:tcPr>
            <w:tcW w:w="752" w:type="dxa"/>
            <w:tcBorders>
              <w:top w:val="nil"/>
            </w:tcBorders>
          </w:tcPr>
          <w:p w:rsidR="002E31F7" w:rsidRDefault="002E31F7">
            <w:pPr>
              <w:pStyle w:val="ConsPlusNonformat"/>
              <w:jc w:val="both"/>
            </w:pPr>
            <w:r>
              <w:rPr>
                <w:sz w:val="16"/>
              </w:rPr>
              <w:t xml:space="preserve"> 2084 </w:t>
            </w:r>
          </w:p>
        </w:tc>
        <w:tc>
          <w:tcPr>
            <w:tcW w:w="564" w:type="dxa"/>
            <w:tcBorders>
              <w:top w:val="nil"/>
            </w:tcBorders>
          </w:tcPr>
          <w:p w:rsidR="002E31F7" w:rsidRDefault="002E31F7">
            <w:pPr>
              <w:pStyle w:val="ConsPlusNonformat"/>
              <w:jc w:val="both"/>
            </w:pPr>
            <w:r>
              <w:rPr>
                <w:sz w:val="16"/>
              </w:rPr>
              <w:t>1798</w:t>
            </w:r>
          </w:p>
        </w:tc>
        <w:tc>
          <w:tcPr>
            <w:tcW w:w="658" w:type="dxa"/>
            <w:tcBorders>
              <w:top w:val="nil"/>
            </w:tcBorders>
          </w:tcPr>
          <w:p w:rsidR="002E31F7" w:rsidRDefault="002E31F7">
            <w:pPr>
              <w:pStyle w:val="ConsPlusNonformat"/>
              <w:jc w:val="both"/>
            </w:pPr>
            <w:r>
              <w:rPr>
                <w:sz w:val="16"/>
              </w:rPr>
              <w:t xml:space="preserve">1584 </w:t>
            </w:r>
          </w:p>
        </w:tc>
        <w:tc>
          <w:tcPr>
            <w:tcW w:w="564" w:type="dxa"/>
            <w:tcBorders>
              <w:top w:val="nil"/>
            </w:tcBorders>
          </w:tcPr>
          <w:p w:rsidR="002E31F7" w:rsidRDefault="002E31F7">
            <w:pPr>
              <w:pStyle w:val="ConsPlusNonformat"/>
              <w:jc w:val="both"/>
            </w:pPr>
            <w:r>
              <w:rPr>
                <w:sz w:val="16"/>
              </w:rPr>
              <w:t>1417</w:t>
            </w:r>
          </w:p>
        </w:tc>
        <w:tc>
          <w:tcPr>
            <w:tcW w:w="752" w:type="dxa"/>
            <w:tcBorders>
              <w:top w:val="nil"/>
            </w:tcBorders>
          </w:tcPr>
          <w:p w:rsidR="002E31F7" w:rsidRDefault="002E31F7">
            <w:pPr>
              <w:pStyle w:val="ConsPlusNonformat"/>
              <w:jc w:val="both"/>
            </w:pPr>
            <w:r>
              <w:rPr>
                <w:sz w:val="16"/>
              </w:rPr>
              <w:t xml:space="preserve"> 1283 </w:t>
            </w:r>
          </w:p>
        </w:tc>
        <w:tc>
          <w:tcPr>
            <w:tcW w:w="564" w:type="dxa"/>
            <w:tcBorders>
              <w:top w:val="nil"/>
            </w:tcBorders>
          </w:tcPr>
          <w:p w:rsidR="002E31F7" w:rsidRDefault="002E31F7">
            <w:pPr>
              <w:pStyle w:val="ConsPlusNonformat"/>
              <w:jc w:val="both"/>
            </w:pPr>
            <w:r>
              <w:rPr>
                <w:sz w:val="16"/>
              </w:rPr>
              <w:t>1173</w:t>
            </w:r>
          </w:p>
        </w:tc>
        <w:tc>
          <w:tcPr>
            <w:tcW w:w="658" w:type="dxa"/>
            <w:tcBorders>
              <w:top w:val="nil"/>
            </w:tcBorders>
          </w:tcPr>
          <w:p w:rsidR="002E31F7" w:rsidRDefault="002E31F7">
            <w:pPr>
              <w:pStyle w:val="ConsPlusNonformat"/>
              <w:jc w:val="both"/>
            </w:pPr>
            <w:r>
              <w:rPr>
                <w:sz w:val="16"/>
              </w:rPr>
              <w:t xml:space="preserve">1081 </w:t>
            </w:r>
          </w:p>
        </w:tc>
        <w:tc>
          <w:tcPr>
            <w:tcW w:w="658" w:type="dxa"/>
            <w:tcBorders>
              <w:top w:val="nil"/>
            </w:tcBorders>
          </w:tcPr>
          <w:p w:rsidR="002E31F7" w:rsidRDefault="002E31F7">
            <w:pPr>
              <w:pStyle w:val="ConsPlusNonformat"/>
              <w:jc w:val="both"/>
            </w:pPr>
            <w:r>
              <w:rPr>
                <w:sz w:val="16"/>
              </w:rPr>
              <w:t xml:space="preserve">1004 </w:t>
            </w:r>
          </w:p>
        </w:tc>
        <w:tc>
          <w:tcPr>
            <w:tcW w:w="564" w:type="dxa"/>
            <w:tcBorders>
              <w:top w:val="nil"/>
            </w:tcBorders>
          </w:tcPr>
          <w:p w:rsidR="002E31F7" w:rsidRDefault="002E31F7">
            <w:pPr>
              <w:pStyle w:val="ConsPlusNonformat"/>
              <w:jc w:val="both"/>
            </w:pPr>
            <w:r>
              <w:rPr>
                <w:sz w:val="16"/>
              </w:rPr>
              <w:t xml:space="preserve">937 </w:t>
            </w:r>
          </w:p>
        </w:tc>
        <w:tc>
          <w:tcPr>
            <w:tcW w:w="658" w:type="dxa"/>
            <w:tcBorders>
              <w:top w:val="nil"/>
            </w:tcBorders>
          </w:tcPr>
          <w:p w:rsidR="002E31F7" w:rsidRDefault="002E31F7">
            <w:pPr>
              <w:pStyle w:val="ConsPlusNonformat"/>
              <w:jc w:val="both"/>
            </w:pPr>
            <w:r>
              <w:rPr>
                <w:sz w:val="16"/>
              </w:rPr>
              <w:t xml:space="preserve"> 901 </w:t>
            </w:r>
          </w:p>
        </w:tc>
        <w:tc>
          <w:tcPr>
            <w:tcW w:w="658" w:type="dxa"/>
            <w:tcBorders>
              <w:top w:val="nil"/>
            </w:tcBorders>
          </w:tcPr>
          <w:p w:rsidR="002E31F7" w:rsidRDefault="002E31F7">
            <w:pPr>
              <w:pStyle w:val="ConsPlusNonformat"/>
              <w:jc w:val="both"/>
            </w:pPr>
            <w:r>
              <w:rPr>
                <w:sz w:val="16"/>
              </w:rPr>
              <w:t xml:space="preserve"> 879 </w:t>
            </w:r>
          </w:p>
        </w:tc>
        <w:tc>
          <w:tcPr>
            <w:tcW w:w="564" w:type="dxa"/>
            <w:tcBorders>
              <w:top w:val="nil"/>
            </w:tcBorders>
          </w:tcPr>
          <w:p w:rsidR="002E31F7" w:rsidRDefault="002E31F7">
            <w:pPr>
              <w:pStyle w:val="ConsPlusNonformat"/>
              <w:jc w:val="both"/>
            </w:pPr>
            <w:r>
              <w:rPr>
                <w:sz w:val="16"/>
              </w:rPr>
              <w:t xml:space="preserve">829 </w:t>
            </w:r>
          </w:p>
        </w:tc>
        <w:tc>
          <w:tcPr>
            <w:tcW w:w="658" w:type="dxa"/>
            <w:tcBorders>
              <w:top w:val="nil"/>
            </w:tcBorders>
          </w:tcPr>
          <w:p w:rsidR="002E31F7" w:rsidRDefault="002E31F7">
            <w:pPr>
              <w:pStyle w:val="ConsPlusNonformat"/>
              <w:jc w:val="both"/>
            </w:pPr>
            <w:r>
              <w:rPr>
                <w:sz w:val="16"/>
              </w:rPr>
              <w:t xml:space="preserve"> 784 </w:t>
            </w:r>
          </w:p>
        </w:tc>
        <w:tc>
          <w:tcPr>
            <w:tcW w:w="658" w:type="dxa"/>
            <w:tcBorders>
              <w:top w:val="nil"/>
            </w:tcBorders>
          </w:tcPr>
          <w:p w:rsidR="002E31F7" w:rsidRDefault="002E31F7">
            <w:pPr>
              <w:pStyle w:val="ConsPlusNonformat"/>
              <w:jc w:val="both"/>
            </w:pPr>
            <w:r>
              <w:rPr>
                <w:sz w:val="16"/>
              </w:rPr>
              <w:t xml:space="preserve"> 744 </w:t>
            </w:r>
          </w:p>
        </w:tc>
        <w:tc>
          <w:tcPr>
            <w:tcW w:w="658" w:type="dxa"/>
            <w:tcBorders>
              <w:top w:val="nil"/>
            </w:tcBorders>
          </w:tcPr>
          <w:p w:rsidR="002E31F7" w:rsidRDefault="002E31F7">
            <w:pPr>
              <w:pStyle w:val="ConsPlusNonformat"/>
              <w:jc w:val="both"/>
            </w:pPr>
            <w:r>
              <w:rPr>
                <w:sz w:val="16"/>
              </w:rPr>
              <w:t xml:space="preserve"> 709 </w:t>
            </w:r>
          </w:p>
        </w:tc>
        <w:tc>
          <w:tcPr>
            <w:tcW w:w="658" w:type="dxa"/>
            <w:tcBorders>
              <w:top w:val="nil"/>
            </w:tcBorders>
          </w:tcPr>
          <w:p w:rsidR="002E31F7" w:rsidRDefault="002E31F7">
            <w:pPr>
              <w:pStyle w:val="ConsPlusNonformat"/>
              <w:jc w:val="both"/>
            </w:pPr>
            <w:r>
              <w:rPr>
                <w:sz w:val="16"/>
              </w:rPr>
              <w:t xml:space="preserve"> 677 </w:t>
            </w:r>
          </w:p>
        </w:tc>
        <w:tc>
          <w:tcPr>
            <w:tcW w:w="658" w:type="dxa"/>
            <w:tcBorders>
              <w:top w:val="nil"/>
            </w:tcBorders>
          </w:tcPr>
          <w:p w:rsidR="002E31F7" w:rsidRDefault="002E31F7">
            <w:pPr>
              <w:pStyle w:val="ConsPlusNonformat"/>
              <w:jc w:val="both"/>
            </w:pPr>
            <w:r>
              <w:rPr>
                <w:sz w:val="16"/>
              </w:rPr>
              <w:t xml:space="preserve"> 648 </w:t>
            </w:r>
          </w:p>
        </w:tc>
        <w:tc>
          <w:tcPr>
            <w:tcW w:w="564" w:type="dxa"/>
            <w:tcBorders>
              <w:top w:val="nil"/>
            </w:tcBorders>
          </w:tcPr>
          <w:p w:rsidR="002E31F7" w:rsidRDefault="002E31F7">
            <w:pPr>
              <w:pStyle w:val="ConsPlusNonformat"/>
              <w:jc w:val="both"/>
            </w:pPr>
            <w:r>
              <w:rPr>
                <w:sz w:val="16"/>
              </w:rPr>
              <w:t xml:space="preserve">622 </w:t>
            </w:r>
          </w:p>
        </w:tc>
        <w:tc>
          <w:tcPr>
            <w:tcW w:w="658" w:type="dxa"/>
            <w:tcBorders>
              <w:top w:val="nil"/>
            </w:tcBorders>
          </w:tcPr>
          <w:p w:rsidR="002E31F7" w:rsidRDefault="002E31F7">
            <w:pPr>
              <w:pStyle w:val="ConsPlusNonformat"/>
              <w:jc w:val="both"/>
            </w:pPr>
            <w:r>
              <w:rPr>
                <w:sz w:val="16"/>
              </w:rPr>
              <w:t xml:space="preserve"> 597 </w:t>
            </w:r>
          </w:p>
        </w:tc>
        <w:tc>
          <w:tcPr>
            <w:tcW w:w="658" w:type="dxa"/>
            <w:tcBorders>
              <w:top w:val="nil"/>
            </w:tcBorders>
          </w:tcPr>
          <w:p w:rsidR="002E31F7" w:rsidRDefault="002E31F7">
            <w:pPr>
              <w:pStyle w:val="ConsPlusNonformat"/>
              <w:jc w:val="both"/>
            </w:pPr>
            <w:r>
              <w:rPr>
                <w:sz w:val="16"/>
              </w:rPr>
              <w:t xml:space="preserve"> 575 </w:t>
            </w:r>
          </w:p>
        </w:tc>
        <w:tc>
          <w:tcPr>
            <w:tcW w:w="564" w:type="dxa"/>
            <w:tcBorders>
              <w:top w:val="nil"/>
            </w:tcBorders>
          </w:tcPr>
          <w:p w:rsidR="002E31F7" w:rsidRDefault="002E31F7">
            <w:pPr>
              <w:pStyle w:val="ConsPlusNonformat"/>
              <w:jc w:val="both"/>
            </w:pPr>
            <w:r>
              <w:rPr>
                <w:sz w:val="16"/>
              </w:rPr>
              <w:t xml:space="preserve">555 </w:t>
            </w:r>
          </w:p>
        </w:tc>
        <w:tc>
          <w:tcPr>
            <w:tcW w:w="658" w:type="dxa"/>
            <w:tcBorders>
              <w:top w:val="nil"/>
            </w:tcBorders>
          </w:tcPr>
          <w:p w:rsidR="002E31F7" w:rsidRDefault="002E31F7">
            <w:pPr>
              <w:pStyle w:val="ConsPlusNonformat"/>
              <w:jc w:val="both"/>
            </w:pPr>
            <w:r>
              <w:rPr>
                <w:sz w:val="16"/>
              </w:rPr>
              <w:t xml:space="preserve"> 536 </w:t>
            </w:r>
          </w:p>
        </w:tc>
      </w:tr>
      <w:tr w:rsidR="002E31F7">
        <w:trPr>
          <w:trHeight w:val="195"/>
        </w:trPr>
        <w:tc>
          <w:tcPr>
            <w:tcW w:w="564" w:type="dxa"/>
            <w:tcBorders>
              <w:top w:val="nil"/>
            </w:tcBorders>
          </w:tcPr>
          <w:p w:rsidR="002E31F7" w:rsidRDefault="002E31F7">
            <w:pPr>
              <w:pStyle w:val="ConsPlusNonformat"/>
              <w:jc w:val="both"/>
            </w:pPr>
            <w:r>
              <w:rPr>
                <w:sz w:val="16"/>
              </w:rPr>
              <w:t xml:space="preserve">125 </w:t>
            </w:r>
          </w:p>
        </w:tc>
        <w:tc>
          <w:tcPr>
            <w:tcW w:w="658" w:type="dxa"/>
            <w:tcBorders>
              <w:top w:val="nil"/>
            </w:tcBorders>
          </w:tcPr>
          <w:p w:rsidR="002E31F7" w:rsidRDefault="002E31F7">
            <w:pPr>
              <w:pStyle w:val="ConsPlusNonformat"/>
              <w:jc w:val="both"/>
            </w:pPr>
            <w:r>
              <w:rPr>
                <w:sz w:val="16"/>
              </w:rPr>
              <w:t xml:space="preserve">2717 </w:t>
            </w:r>
          </w:p>
        </w:tc>
        <w:tc>
          <w:tcPr>
            <w:tcW w:w="752" w:type="dxa"/>
            <w:tcBorders>
              <w:top w:val="nil"/>
            </w:tcBorders>
          </w:tcPr>
          <w:p w:rsidR="002E31F7" w:rsidRDefault="002E31F7">
            <w:pPr>
              <w:pStyle w:val="ConsPlusNonformat"/>
              <w:jc w:val="both"/>
            </w:pPr>
            <w:r>
              <w:rPr>
                <w:sz w:val="16"/>
              </w:rPr>
              <w:t xml:space="preserve"> 2282 </w:t>
            </w:r>
          </w:p>
        </w:tc>
        <w:tc>
          <w:tcPr>
            <w:tcW w:w="564" w:type="dxa"/>
            <w:tcBorders>
              <w:top w:val="nil"/>
            </w:tcBorders>
          </w:tcPr>
          <w:p w:rsidR="002E31F7" w:rsidRDefault="002E31F7">
            <w:pPr>
              <w:pStyle w:val="ConsPlusNonformat"/>
              <w:jc w:val="both"/>
            </w:pPr>
            <w:r>
              <w:rPr>
                <w:sz w:val="16"/>
              </w:rPr>
              <w:t>1969</w:t>
            </w:r>
          </w:p>
        </w:tc>
        <w:tc>
          <w:tcPr>
            <w:tcW w:w="658" w:type="dxa"/>
            <w:tcBorders>
              <w:top w:val="nil"/>
            </w:tcBorders>
          </w:tcPr>
          <w:p w:rsidR="002E31F7" w:rsidRDefault="002E31F7">
            <w:pPr>
              <w:pStyle w:val="ConsPlusNonformat"/>
              <w:jc w:val="both"/>
            </w:pPr>
            <w:r>
              <w:rPr>
                <w:sz w:val="16"/>
              </w:rPr>
              <w:t xml:space="preserve">1734 </w:t>
            </w:r>
          </w:p>
        </w:tc>
        <w:tc>
          <w:tcPr>
            <w:tcW w:w="564" w:type="dxa"/>
            <w:tcBorders>
              <w:top w:val="nil"/>
            </w:tcBorders>
          </w:tcPr>
          <w:p w:rsidR="002E31F7" w:rsidRDefault="002E31F7">
            <w:pPr>
              <w:pStyle w:val="ConsPlusNonformat"/>
              <w:jc w:val="both"/>
            </w:pPr>
            <w:r>
              <w:rPr>
                <w:sz w:val="16"/>
              </w:rPr>
              <w:t>1551</w:t>
            </w:r>
          </w:p>
        </w:tc>
        <w:tc>
          <w:tcPr>
            <w:tcW w:w="752" w:type="dxa"/>
            <w:tcBorders>
              <w:top w:val="nil"/>
            </w:tcBorders>
          </w:tcPr>
          <w:p w:rsidR="002E31F7" w:rsidRDefault="002E31F7">
            <w:pPr>
              <w:pStyle w:val="ConsPlusNonformat"/>
              <w:jc w:val="both"/>
            </w:pPr>
            <w:r>
              <w:rPr>
                <w:sz w:val="16"/>
              </w:rPr>
              <w:t xml:space="preserve"> 1404 </w:t>
            </w:r>
          </w:p>
        </w:tc>
        <w:tc>
          <w:tcPr>
            <w:tcW w:w="564" w:type="dxa"/>
            <w:tcBorders>
              <w:top w:val="nil"/>
            </w:tcBorders>
          </w:tcPr>
          <w:p w:rsidR="002E31F7" w:rsidRDefault="002E31F7">
            <w:pPr>
              <w:pStyle w:val="ConsPlusNonformat"/>
              <w:jc w:val="both"/>
            </w:pPr>
            <w:r>
              <w:rPr>
                <w:sz w:val="16"/>
              </w:rPr>
              <w:t>1284</w:t>
            </w:r>
          </w:p>
        </w:tc>
        <w:tc>
          <w:tcPr>
            <w:tcW w:w="658" w:type="dxa"/>
            <w:tcBorders>
              <w:top w:val="nil"/>
            </w:tcBorders>
          </w:tcPr>
          <w:p w:rsidR="002E31F7" w:rsidRDefault="002E31F7">
            <w:pPr>
              <w:pStyle w:val="ConsPlusNonformat"/>
              <w:jc w:val="both"/>
            </w:pPr>
            <w:r>
              <w:rPr>
                <w:sz w:val="16"/>
              </w:rPr>
              <w:t xml:space="preserve">1184 </w:t>
            </w:r>
          </w:p>
        </w:tc>
        <w:tc>
          <w:tcPr>
            <w:tcW w:w="658" w:type="dxa"/>
            <w:tcBorders>
              <w:top w:val="nil"/>
            </w:tcBorders>
          </w:tcPr>
          <w:p w:rsidR="002E31F7" w:rsidRDefault="002E31F7">
            <w:pPr>
              <w:pStyle w:val="ConsPlusNonformat"/>
              <w:jc w:val="both"/>
            </w:pPr>
            <w:r>
              <w:rPr>
                <w:sz w:val="16"/>
              </w:rPr>
              <w:t xml:space="preserve">1098 </w:t>
            </w:r>
          </w:p>
        </w:tc>
        <w:tc>
          <w:tcPr>
            <w:tcW w:w="564" w:type="dxa"/>
            <w:tcBorders>
              <w:top w:val="nil"/>
            </w:tcBorders>
          </w:tcPr>
          <w:p w:rsidR="002E31F7" w:rsidRDefault="002E31F7">
            <w:pPr>
              <w:pStyle w:val="ConsPlusNonformat"/>
              <w:jc w:val="both"/>
            </w:pPr>
            <w:r>
              <w:rPr>
                <w:sz w:val="16"/>
              </w:rPr>
              <w:t>1025</w:t>
            </w:r>
          </w:p>
        </w:tc>
        <w:tc>
          <w:tcPr>
            <w:tcW w:w="658" w:type="dxa"/>
            <w:tcBorders>
              <w:top w:val="nil"/>
            </w:tcBorders>
          </w:tcPr>
          <w:p w:rsidR="002E31F7" w:rsidRDefault="002E31F7">
            <w:pPr>
              <w:pStyle w:val="ConsPlusNonformat"/>
              <w:jc w:val="both"/>
            </w:pPr>
            <w:r>
              <w:rPr>
                <w:sz w:val="16"/>
              </w:rPr>
              <w:t xml:space="preserve"> 986 </w:t>
            </w:r>
          </w:p>
        </w:tc>
        <w:tc>
          <w:tcPr>
            <w:tcW w:w="658" w:type="dxa"/>
            <w:tcBorders>
              <w:top w:val="nil"/>
            </w:tcBorders>
          </w:tcPr>
          <w:p w:rsidR="002E31F7" w:rsidRDefault="002E31F7">
            <w:pPr>
              <w:pStyle w:val="ConsPlusNonformat"/>
              <w:jc w:val="both"/>
            </w:pPr>
            <w:r>
              <w:rPr>
                <w:sz w:val="16"/>
              </w:rPr>
              <w:t xml:space="preserve"> 962 </w:t>
            </w:r>
          </w:p>
        </w:tc>
        <w:tc>
          <w:tcPr>
            <w:tcW w:w="564" w:type="dxa"/>
            <w:tcBorders>
              <w:top w:val="nil"/>
            </w:tcBorders>
          </w:tcPr>
          <w:p w:rsidR="002E31F7" w:rsidRDefault="002E31F7">
            <w:pPr>
              <w:pStyle w:val="ConsPlusNonformat"/>
              <w:jc w:val="both"/>
            </w:pPr>
            <w:r>
              <w:rPr>
                <w:sz w:val="16"/>
              </w:rPr>
              <w:t xml:space="preserve">907 </w:t>
            </w:r>
          </w:p>
        </w:tc>
        <w:tc>
          <w:tcPr>
            <w:tcW w:w="658" w:type="dxa"/>
            <w:tcBorders>
              <w:top w:val="nil"/>
            </w:tcBorders>
          </w:tcPr>
          <w:p w:rsidR="002E31F7" w:rsidRDefault="002E31F7">
            <w:pPr>
              <w:pStyle w:val="ConsPlusNonformat"/>
              <w:jc w:val="both"/>
            </w:pPr>
            <w:r>
              <w:rPr>
                <w:sz w:val="16"/>
              </w:rPr>
              <w:t xml:space="preserve"> 858 </w:t>
            </w:r>
          </w:p>
        </w:tc>
        <w:tc>
          <w:tcPr>
            <w:tcW w:w="658" w:type="dxa"/>
            <w:tcBorders>
              <w:top w:val="nil"/>
            </w:tcBorders>
          </w:tcPr>
          <w:p w:rsidR="002E31F7" w:rsidRDefault="002E31F7">
            <w:pPr>
              <w:pStyle w:val="ConsPlusNonformat"/>
              <w:jc w:val="both"/>
            </w:pPr>
            <w:r>
              <w:rPr>
                <w:sz w:val="16"/>
              </w:rPr>
              <w:t xml:space="preserve"> 814 </w:t>
            </w:r>
          </w:p>
        </w:tc>
        <w:tc>
          <w:tcPr>
            <w:tcW w:w="658" w:type="dxa"/>
            <w:tcBorders>
              <w:top w:val="nil"/>
            </w:tcBorders>
          </w:tcPr>
          <w:p w:rsidR="002E31F7" w:rsidRDefault="002E31F7">
            <w:pPr>
              <w:pStyle w:val="ConsPlusNonformat"/>
              <w:jc w:val="both"/>
            </w:pPr>
            <w:r>
              <w:rPr>
                <w:sz w:val="16"/>
              </w:rPr>
              <w:t xml:space="preserve"> 775 </w:t>
            </w:r>
          </w:p>
        </w:tc>
        <w:tc>
          <w:tcPr>
            <w:tcW w:w="658" w:type="dxa"/>
            <w:tcBorders>
              <w:top w:val="nil"/>
            </w:tcBorders>
          </w:tcPr>
          <w:p w:rsidR="002E31F7" w:rsidRDefault="002E31F7">
            <w:pPr>
              <w:pStyle w:val="ConsPlusNonformat"/>
              <w:jc w:val="both"/>
            </w:pPr>
            <w:r>
              <w:rPr>
                <w:sz w:val="16"/>
              </w:rPr>
              <w:t xml:space="preserve"> 740 </w:t>
            </w:r>
          </w:p>
        </w:tc>
        <w:tc>
          <w:tcPr>
            <w:tcW w:w="658" w:type="dxa"/>
            <w:tcBorders>
              <w:top w:val="nil"/>
            </w:tcBorders>
          </w:tcPr>
          <w:p w:rsidR="002E31F7" w:rsidRDefault="002E31F7">
            <w:pPr>
              <w:pStyle w:val="ConsPlusNonformat"/>
              <w:jc w:val="both"/>
            </w:pPr>
            <w:r>
              <w:rPr>
                <w:sz w:val="16"/>
              </w:rPr>
              <w:t xml:space="preserve"> 708 </w:t>
            </w:r>
          </w:p>
        </w:tc>
        <w:tc>
          <w:tcPr>
            <w:tcW w:w="564" w:type="dxa"/>
            <w:tcBorders>
              <w:top w:val="nil"/>
            </w:tcBorders>
          </w:tcPr>
          <w:p w:rsidR="002E31F7" w:rsidRDefault="002E31F7">
            <w:pPr>
              <w:pStyle w:val="ConsPlusNonformat"/>
              <w:jc w:val="both"/>
            </w:pPr>
            <w:r>
              <w:rPr>
                <w:sz w:val="16"/>
              </w:rPr>
              <w:t xml:space="preserve">679 </w:t>
            </w:r>
          </w:p>
        </w:tc>
        <w:tc>
          <w:tcPr>
            <w:tcW w:w="658" w:type="dxa"/>
            <w:tcBorders>
              <w:top w:val="nil"/>
            </w:tcBorders>
          </w:tcPr>
          <w:p w:rsidR="002E31F7" w:rsidRDefault="002E31F7">
            <w:pPr>
              <w:pStyle w:val="ConsPlusNonformat"/>
              <w:jc w:val="both"/>
            </w:pPr>
            <w:r>
              <w:rPr>
                <w:sz w:val="16"/>
              </w:rPr>
              <w:t xml:space="preserve"> 653 </w:t>
            </w:r>
          </w:p>
        </w:tc>
        <w:tc>
          <w:tcPr>
            <w:tcW w:w="658" w:type="dxa"/>
            <w:tcBorders>
              <w:top w:val="nil"/>
            </w:tcBorders>
          </w:tcPr>
          <w:p w:rsidR="002E31F7" w:rsidRDefault="002E31F7">
            <w:pPr>
              <w:pStyle w:val="ConsPlusNonformat"/>
              <w:jc w:val="both"/>
            </w:pPr>
            <w:r>
              <w:rPr>
                <w:sz w:val="16"/>
              </w:rPr>
              <w:t xml:space="preserve"> 629 </w:t>
            </w:r>
          </w:p>
        </w:tc>
        <w:tc>
          <w:tcPr>
            <w:tcW w:w="564" w:type="dxa"/>
            <w:tcBorders>
              <w:top w:val="nil"/>
            </w:tcBorders>
          </w:tcPr>
          <w:p w:rsidR="002E31F7" w:rsidRDefault="002E31F7">
            <w:pPr>
              <w:pStyle w:val="ConsPlusNonformat"/>
              <w:jc w:val="both"/>
            </w:pPr>
            <w:r>
              <w:rPr>
                <w:sz w:val="16"/>
              </w:rPr>
              <w:t xml:space="preserve">606 </w:t>
            </w:r>
          </w:p>
        </w:tc>
        <w:tc>
          <w:tcPr>
            <w:tcW w:w="658" w:type="dxa"/>
            <w:tcBorders>
              <w:top w:val="nil"/>
            </w:tcBorders>
          </w:tcPr>
          <w:p w:rsidR="002E31F7" w:rsidRDefault="002E31F7">
            <w:pPr>
              <w:pStyle w:val="ConsPlusNonformat"/>
              <w:jc w:val="both"/>
            </w:pPr>
            <w:r>
              <w:rPr>
                <w:sz w:val="16"/>
              </w:rPr>
              <w:t xml:space="preserve"> 586 </w:t>
            </w:r>
          </w:p>
        </w:tc>
      </w:tr>
      <w:tr w:rsidR="002E31F7">
        <w:trPr>
          <w:trHeight w:val="195"/>
        </w:trPr>
        <w:tc>
          <w:tcPr>
            <w:tcW w:w="564" w:type="dxa"/>
            <w:tcBorders>
              <w:top w:val="nil"/>
            </w:tcBorders>
          </w:tcPr>
          <w:p w:rsidR="002E31F7" w:rsidRDefault="002E31F7">
            <w:pPr>
              <w:pStyle w:val="ConsPlusNonformat"/>
              <w:jc w:val="both"/>
            </w:pPr>
            <w:r>
              <w:rPr>
                <w:sz w:val="16"/>
              </w:rPr>
              <w:t xml:space="preserve">130 </w:t>
            </w:r>
          </w:p>
        </w:tc>
        <w:tc>
          <w:tcPr>
            <w:tcW w:w="658" w:type="dxa"/>
            <w:tcBorders>
              <w:top w:val="nil"/>
            </w:tcBorders>
          </w:tcPr>
          <w:p w:rsidR="002E31F7" w:rsidRDefault="002E31F7">
            <w:pPr>
              <w:pStyle w:val="ConsPlusNonformat"/>
              <w:jc w:val="both"/>
            </w:pPr>
            <w:r>
              <w:rPr>
                <w:sz w:val="16"/>
              </w:rPr>
              <w:t xml:space="preserve">2962 </w:t>
            </w:r>
          </w:p>
        </w:tc>
        <w:tc>
          <w:tcPr>
            <w:tcW w:w="752" w:type="dxa"/>
            <w:tcBorders>
              <w:top w:val="nil"/>
            </w:tcBorders>
          </w:tcPr>
          <w:p w:rsidR="002E31F7" w:rsidRDefault="002E31F7">
            <w:pPr>
              <w:pStyle w:val="ConsPlusNonformat"/>
              <w:jc w:val="both"/>
            </w:pPr>
            <w:r>
              <w:rPr>
                <w:sz w:val="16"/>
              </w:rPr>
              <w:t xml:space="preserve"> 2488 </w:t>
            </w:r>
          </w:p>
        </w:tc>
        <w:tc>
          <w:tcPr>
            <w:tcW w:w="564" w:type="dxa"/>
            <w:tcBorders>
              <w:top w:val="nil"/>
            </w:tcBorders>
          </w:tcPr>
          <w:p w:rsidR="002E31F7" w:rsidRDefault="002E31F7">
            <w:pPr>
              <w:pStyle w:val="ConsPlusNonformat"/>
              <w:jc w:val="both"/>
            </w:pPr>
            <w:r>
              <w:rPr>
                <w:sz w:val="16"/>
              </w:rPr>
              <w:t>2148</w:t>
            </w:r>
          </w:p>
        </w:tc>
        <w:tc>
          <w:tcPr>
            <w:tcW w:w="658" w:type="dxa"/>
            <w:tcBorders>
              <w:top w:val="nil"/>
            </w:tcBorders>
          </w:tcPr>
          <w:p w:rsidR="002E31F7" w:rsidRDefault="002E31F7">
            <w:pPr>
              <w:pStyle w:val="ConsPlusNonformat"/>
              <w:jc w:val="both"/>
            </w:pPr>
            <w:r>
              <w:rPr>
                <w:sz w:val="16"/>
              </w:rPr>
              <w:t xml:space="preserve">1892 </w:t>
            </w:r>
          </w:p>
        </w:tc>
        <w:tc>
          <w:tcPr>
            <w:tcW w:w="564" w:type="dxa"/>
            <w:tcBorders>
              <w:top w:val="nil"/>
            </w:tcBorders>
          </w:tcPr>
          <w:p w:rsidR="002E31F7" w:rsidRDefault="002E31F7">
            <w:pPr>
              <w:pStyle w:val="ConsPlusNonformat"/>
              <w:jc w:val="both"/>
            </w:pPr>
            <w:r>
              <w:rPr>
                <w:sz w:val="16"/>
              </w:rPr>
              <w:t>1692</w:t>
            </w:r>
          </w:p>
        </w:tc>
        <w:tc>
          <w:tcPr>
            <w:tcW w:w="752" w:type="dxa"/>
            <w:tcBorders>
              <w:top w:val="nil"/>
            </w:tcBorders>
          </w:tcPr>
          <w:p w:rsidR="002E31F7" w:rsidRDefault="002E31F7">
            <w:pPr>
              <w:pStyle w:val="ConsPlusNonformat"/>
              <w:jc w:val="both"/>
            </w:pPr>
            <w:r>
              <w:rPr>
                <w:sz w:val="16"/>
              </w:rPr>
              <w:t xml:space="preserve"> 1532 </w:t>
            </w:r>
          </w:p>
        </w:tc>
        <w:tc>
          <w:tcPr>
            <w:tcW w:w="564" w:type="dxa"/>
            <w:tcBorders>
              <w:top w:val="nil"/>
            </w:tcBorders>
          </w:tcPr>
          <w:p w:rsidR="002E31F7" w:rsidRDefault="002E31F7">
            <w:pPr>
              <w:pStyle w:val="ConsPlusNonformat"/>
              <w:jc w:val="both"/>
            </w:pPr>
            <w:r>
              <w:rPr>
                <w:sz w:val="16"/>
              </w:rPr>
              <w:t>1401</w:t>
            </w:r>
          </w:p>
        </w:tc>
        <w:tc>
          <w:tcPr>
            <w:tcW w:w="658" w:type="dxa"/>
            <w:tcBorders>
              <w:top w:val="nil"/>
            </w:tcBorders>
          </w:tcPr>
          <w:p w:rsidR="002E31F7" w:rsidRDefault="002E31F7">
            <w:pPr>
              <w:pStyle w:val="ConsPlusNonformat"/>
              <w:jc w:val="both"/>
            </w:pPr>
            <w:r>
              <w:rPr>
                <w:sz w:val="16"/>
              </w:rPr>
              <w:t xml:space="preserve">1291 </w:t>
            </w:r>
          </w:p>
        </w:tc>
        <w:tc>
          <w:tcPr>
            <w:tcW w:w="658" w:type="dxa"/>
            <w:tcBorders>
              <w:top w:val="nil"/>
            </w:tcBorders>
          </w:tcPr>
          <w:p w:rsidR="002E31F7" w:rsidRDefault="002E31F7">
            <w:pPr>
              <w:pStyle w:val="ConsPlusNonformat"/>
              <w:jc w:val="both"/>
            </w:pPr>
            <w:r>
              <w:rPr>
                <w:sz w:val="16"/>
              </w:rPr>
              <w:t xml:space="preserve">1198 </w:t>
            </w:r>
          </w:p>
        </w:tc>
        <w:tc>
          <w:tcPr>
            <w:tcW w:w="564" w:type="dxa"/>
            <w:tcBorders>
              <w:top w:val="nil"/>
            </w:tcBorders>
          </w:tcPr>
          <w:p w:rsidR="002E31F7" w:rsidRDefault="002E31F7">
            <w:pPr>
              <w:pStyle w:val="ConsPlusNonformat"/>
              <w:jc w:val="both"/>
            </w:pPr>
            <w:r>
              <w:rPr>
                <w:sz w:val="16"/>
              </w:rPr>
              <w:t>1118</w:t>
            </w:r>
          </w:p>
        </w:tc>
        <w:tc>
          <w:tcPr>
            <w:tcW w:w="658" w:type="dxa"/>
            <w:tcBorders>
              <w:top w:val="nil"/>
            </w:tcBorders>
          </w:tcPr>
          <w:p w:rsidR="002E31F7" w:rsidRDefault="002E31F7">
            <w:pPr>
              <w:pStyle w:val="ConsPlusNonformat"/>
              <w:jc w:val="both"/>
            </w:pPr>
            <w:r>
              <w:rPr>
                <w:sz w:val="16"/>
              </w:rPr>
              <w:t xml:space="preserve">1075 </w:t>
            </w:r>
          </w:p>
        </w:tc>
        <w:tc>
          <w:tcPr>
            <w:tcW w:w="658" w:type="dxa"/>
            <w:tcBorders>
              <w:top w:val="nil"/>
            </w:tcBorders>
          </w:tcPr>
          <w:p w:rsidR="002E31F7" w:rsidRDefault="002E31F7">
            <w:pPr>
              <w:pStyle w:val="ConsPlusNonformat"/>
              <w:jc w:val="both"/>
            </w:pPr>
            <w:r>
              <w:rPr>
                <w:sz w:val="16"/>
              </w:rPr>
              <w:t xml:space="preserve">1049 </w:t>
            </w:r>
          </w:p>
        </w:tc>
        <w:tc>
          <w:tcPr>
            <w:tcW w:w="564" w:type="dxa"/>
            <w:tcBorders>
              <w:top w:val="nil"/>
            </w:tcBorders>
          </w:tcPr>
          <w:p w:rsidR="002E31F7" w:rsidRDefault="002E31F7">
            <w:pPr>
              <w:pStyle w:val="ConsPlusNonformat"/>
              <w:jc w:val="both"/>
            </w:pPr>
            <w:r>
              <w:rPr>
                <w:sz w:val="16"/>
              </w:rPr>
              <w:t xml:space="preserve">988 </w:t>
            </w:r>
          </w:p>
        </w:tc>
        <w:tc>
          <w:tcPr>
            <w:tcW w:w="658" w:type="dxa"/>
            <w:tcBorders>
              <w:top w:val="nil"/>
            </w:tcBorders>
          </w:tcPr>
          <w:p w:rsidR="002E31F7" w:rsidRDefault="002E31F7">
            <w:pPr>
              <w:pStyle w:val="ConsPlusNonformat"/>
              <w:jc w:val="both"/>
            </w:pPr>
            <w:r>
              <w:rPr>
                <w:sz w:val="16"/>
              </w:rPr>
              <w:t xml:space="preserve"> 935 </w:t>
            </w:r>
          </w:p>
        </w:tc>
        <w:tc>
          <w:tcPr>
            <w:tcW w:w="658" w:type="dxa"/>
            <w:tcBorders>
              <w:top w:val="nil"/>
            </w:tcBorders>
          </w:tcPr>
          <w:p w:rsidR="002E31F7" w:rsidRDefault="002E31F7">
            <w:pPr>
              <w:pStyle w:val="ConsPlusNonformat"/>
              <w:jc w:val="both"/>
            </w:pPr>
            <w:r>
              <w:rPr>
                <w:sz w:val="16"/>
              </w:rPr>
              <w:t xml:space="preserve"> 887 </w:t>
            </w:r>
          </w:p>
        </w:tc>
        <w:tc>
          <w:tcPr>
            <w:tcW w:w="658" w:type="dxa"/>
            <w:tcBorders>
              <w:top w:val="nil"/>
            </w:tcBorders>
          </w:tcPr>
          <w:p w:rsidR="002E31F7" w:rsidRDefault="002E31F7">
            <w:pPr>
              <w:pStyle w:val="ConsPlusNonformat"/>
              <w:jc w:val="both"/>
            </w:pPr>
            <w:r>
              <w:rPr>
                <w:sz w:val="16"/>
              </w:rPr>
              <w:t xml:space="preserve"> 844 </w:t>
            </w:r>
          </w:p>
        </w:tc>
        <w:tc>
          <w:tcPr>
            <w:tcW w:w="658" w:type="dxa"/>
            <w:tcBorders>
              <w:top w:val="nil"/>
            </w:tcBorders>
          </w:tcPr>
          <w:p w:rsidR="002E31F7" w:rsidRDefault="002E31F7">
            <w:pPr>
              <w:pStyle w:val="ConsPlusNonformat"/>
              <w:jc w:val="both"/>
            </w:pPr>
            <w:r>
              <w:rPr>
                <w:sz w:val="16"/>
              </w:rPr>
              <w:t xml:space="preserve"> 806 </w:t>
            </w:r>
          </w:p>
        </w:tc>
        <w:tc>
          <w:tcPr>
            <w:tcW w:w="658" w:type="dxa"/>
            <w:tcBorders>
              <w:top w:val="nil"/>
            </w:tcBorders>
          </w:tcPr>
          <w:p w:rsidR="002E31F7" w:rsidRDefault="002E31F7">
            <w:pPr>
              <w:pStyle w:val="ConsPlusNonformat"/>
              <w:jc w:val="both"/>
            </w:pPr>
            <w:r>
              <w:rPr>
                <w:sz w:val="16"/>
              </w:rPr>
              <w:t xml:space="preserve"> 771 </w:t>
            </w:r>
          </w:p>
        </w:tc>
        <w:tc>
          <w:tcPr>
            <w:tcW w:w="564" w:type="dxa"/>
            <w:tcBorders>
              <w:top w:val="nil"/>
            </w:tcBorders>
          </w:tcPr>
          <w:p w:rsidR="002E31F7" w:rsidRDefault="002E31F7">
            <w:pPr>
              <w:pStyle w:val="ConsPlusNonformat"/>
              <w:jc w:val="both"/>
            </w:pPr>
            <w:r>
              <w:rPr>
                <w:sz w:val="16"/>
              </w:rPr>
              <w:t xml:space="preserve">740 </w:t>
            </w:r>
          </w:p>
        </w:tc>
        <w:tc>
          <w:tcPr>
            <w:tcW w:w="658" w:type="dxa"/>
            <w:tcBorders>
              <w:top w:val="nil"/>
            </w:tcBorders>
          </w:tcPr>
          <w:p w:rsidR="002E31F7" w:rsidRDefault="002E31F7">
            <w:pPr>
              <w:pStyle w:val="ConsPlusNonformat"/>
              <w:jc w:val="both"/>
            </w:pPr>
            <w:r>
              <w:rPr>
                <w:sz w:val="16"/>
              </w:rPr>
              <w:t xml:space="preserve"> 711 </w:t>
            </w:r>
          </w:p>
        </w:tc>
        <w:tc>
          <w:tcPr>
            <w:tcW w:w="658" w:type="dxa"/>
            <w:tcBorders>
              <w:top w:val="nil"/>
            </w:tcBorders>
          </w:tcPr>
          <w:p w:rsidR="002E31F7" w:rsidRDefault="002E31F7">
            <w:pPr>
              <w:pStyle w:val="ConsPlusNonformat"/>
              <w:jc w:val="both"/>
            </w:pPr>
            <w:r>
              <w:rPr>
                <w:sz w:val="16"/>
              </w:rPr>
              <w:t xml:space="preserve"> 684 </w:t>
            </w:r>
          </w:p>
        </w:tc>
        <w:tc>
          <w:tcPr>
            <w:tcW w:w="564" w:type="dxa"/>
            <w:tcBorders>
              <w:top w:val="nil"/>
            </w:tcBorders>
          </w:tcPr>
          <w:p w:rsidR="002E31F7" w:rsidRDefault="002E31F7">
            <w:pPr>
              <w:pStyle w:val="ConsPlusNonformat"/>
              <w:jc w:val="both"/>
            </w:pPr>
            <w:r>
              <w:rPr>
                <w:sz w:val="16"/>
              </w:rPr>
              <w:t xml:space="preserve">660 </w:t>
            </w:r>
          </w:p>
        </w:tc>
        <w:tc>
          <w:tcPr>
            <w:tcW w:w="658" w:type="dxa"/>
            <w:tcBorders>
              <w:top w:val="nil"/>
            </w:tcBorders>
          </w:tcPr>
          <w:p w:rsidR="002E31F7" w:rsidRDefault="002E31F7">
            <w:pPr>
              <w:pStyle w:val="ConsPlusNonformat"/>
              <w:jc w:val="both"/>
            </w:pPr>
            <w:r>
              <w:rPr>
                <w:sz w:val="16"/>
              </w:rPr>
              <w:t xml:space="preserve"> 637 </w:t>
            </w:r>
          </w:p>
        </w:tc>
      </w:tr>
      <w:tr w:rsidR="002E31F7">
        <w:trPr>
          <w:trHeight w:val="195"/>
        </w:trPr>
        <w:tc>
          <w:tcPr>
            <w:tcW w:w="564" w:type="dxa"/>
            <w:tcBorders>
              <w:top w:val="nil"/>
            </w:tcBorders>
          </w:tcPr>
          <w:p w:rsidR="002E31F7" w:rsidRDefault="002E31F7">
            <w:pPr>
              <w:pStyle w:val="ConsPlusNonformat"/>
              <w:jc w:val="both"/>
            </w:pPr>
            <w:r>
              <w:rPr>
                <w:sz w:val="16"/>
              </w:rPr>
              <w:t xml:space="preserve">135 </w:t>
            </w:r>
          </w:p>
        </w:tc>
        <w:tc>
          <w:tcPr>
            <w:tcW w:w="658" w:type="dxa"/>
            <w:tcBorders>
              <w:top w:val="nil"/>
            </w:tcBorders>
          </w:tcPr>
          <w:p w:rsidR="002E31F7" w:rsidRDefault="002E31F7">
            <w:pPr>
              <w:pStyle w:val="ConsPlusNonformat"/>
              <w:jc w:val="both"/>
            </w:pPr>
            <w:r>
              <w:rPr>
                <w:sz w:val="16"/>
              </w:rPr>
              <w:t xml:space="preserve">3217 </w:t>
            </w:r>
          </w:p>
        </w:tc>
        <w:tc>
          <w:tcPr>
            <w:tcW w:w="752" w:type="dxa"/>
            <w:tcBorders>
              <w:top w:val="nil"/>
            </w:tcBorders>
          </w:tcPr>
          <w:p w:rsidR="002E31F7" w:rsidRDefault="002E31F7">
            <w:pPr>
              <w:pStyle w:val="ConsPlusNonformat"/>
              <w:jc w:val="both"/>
            </w:pPr>
            <w:r>
              <w:rPr>
                <w:sz w:val="16"/>
              </w:rPr>
              <w:t xml:space="preserve"> 2704 </w:t>
            </w:r>
          </w:p>
        </w:tc>
        <w:tc>
          <w:tcPr>
            <w:tcW w:w="564" w:type="dxa"/>
            <w:tcBorders>
              <w:top w:val="nil"/>
            </w:tcBorders>
          </w:tcPr>
          <w:p w:rsidR="002E31F7" w:rsidRDefault="002E31F7">
            <w:pPr>
              <w:pStyle w:val="ConsPlusNonformat"/>
              <w:jc w:val="both"/>
            </w:pPr>
            <w:r>
              <w:rPr>
                <w:sz w:val="16"/>
              </w:rPr>
              <w:t>2335</w:t>
            </w:r>
          </w:p>
        </w:tc>
        <w:tc>
          <w:tcPr>
            <w:tcW w:w="658" w:type="dxa"/>
            <w:tcBorders>
              <w:top w:val="nil"/>
            </w:tcBorders>
          </w:tcPr>
          <w:p w:rsidR="002E31F7" w:rsidRDefault="002E31F7">
            <w:pPr>
              <w:pStyle w:val="ConsPlusNonformat"/>
              <w:jc w:val="both"/>
            </w:pPr>
            <w:r>
              <w:rPr>
                <w:sz w:val="16"/>
              </w:rPr>
              <w:t xml:space="preserve">2057 </w:t>
            </w:r>
          </w:p>
        </w:tc>
        <w:tc>
          <w:tcPr>
            <w:tcW w:w="564" w:type="dxa"/>
            <w:tcBorders>
              <w:top w:val="nil"/>
            </w:tcBorders>
          </w:tcPr>
          <w:p w:rsidR="002E31F7" w:rsidRDefault="002E31F7">
            <w:pPr>
              <w:pStyle w:val="ConsPlusNonformat"/>
              <w:jc w:val="both"/>
            </w:pPr>
            <w:r>
              <w:rPr>
                <w:sz w:val="16"/>
              </w:rPr>
              <w:t>1839</w:t>
            </w:r>
          </w:p>
        </w:tc>
        <w:tc>
          <w:tcPr>
            <w:tcW w:w="752" w:type="dxa"/>
            <w:tcBorders>
              <w:top w:val="nil"/>
            </w:tcBorders>
          </w:tcPr>
          <w:p w:rsidR="002E31F7" w:rsidRDefault="002E31F7">
            <w:pPr>
              <w:pStyle w:val="ConsPlusNonformat"/>
              <w:jc w:val="both"/>
            </w:pPr>
            <w:r>
              <w:rPr>
                <w:sz w:val="16"/>
              </w:rPr>
              <w:t xml:space="preserve"> 1665 </w:t>
            </w:r>
          </w:p>
        </w:tc>
        <w:tc>
          <w:tcPr>
            <w:tcW w:w="564" w:type="dxa"/>
            <w:tcBorders>
              <w:top w:val="nil"/>
            </w:tcBorders>
          </w:tcPr>
          <w:p w:rsidR="002E31F7" w:rsidRDefault="002E31F7">
            <w:pPr>
              <w:pStyle w:val="ConsPlusNonformat"/>
              <w:jc w:val="both"/>
            </w:pPr>
            <w:r>
              <w:rPr>
                <w:sz w:val="16"/>
              </w:rPr>
              <w:t>1522</w:t>
            </w:r>
          </w:p>
        </w:tc>
        <w:tc>
          <w:tcPr>
            <w:tcW w:w="658" w:type="dxa"/>
            <w:tcBorders>
              <w:top w:val="nil"/>
            </w:tcBorders>
          </w:tcPr>
          <w:p w:rsidR="002E31F7" w:rsidRDefault="002E31F7">
            <w:pPr>
              <w:pStyle w:val="ConsPlusNonformat"/>
              <w:jc w:val="both"/>
            </w:pPr>
            <w:r>
              <w:rPr>
                <w:sz w:val="16"/>
              </w:rPr>
              <w:t xml:space="preserve">1403 </w:t>
            </w:r>
          </w:p>
        </w:tc>
        <w:tc>
          <w:tcPr>
            <w:tcW w:w="658" w:type="dxa"/>
            <w:tcBorders>
              <w:top w:val="nil"/>
            </w:tcBorders>
          </w:tcPr>
          <w:p w:rsidR="002E31F7" w:rsidRDefault="002E31F7">
            <w:pPr>
              <w:pStyle w:val="ConsPlusNonformat"/>
              <w:jc w:val="both"/>
            </w:pPr>
            <w:r>
              <w:rPr>
                <w:sz w:val="16"/>
              </w:rPr>
              <w:t xml:space="preserve">1302 </w:t>
            </w:r>
          </w:p>
        </w:tc>
        <w:tc>
          <w:tcPr>
            <w:tcW w:w="564" w:type="dxa"/>
            <w:tcBorders>
              <w:top w:val="nil"/>
            </w:tcBorders>
          </w:tcPr>
          <w:p w:rsidR="002E31F7" w:rsidRDefault="002E31F7">
            <w:pPr>
              <w:pStyle w:val="ConsPlusNonformat"/>
              <w:jc w:val="both"/>
            </w:pPr>
            <w:r>
              <w:rPr>
                <w:sz w:val="16"/>
              </w:rPr>
              <w:t>1215</w:t>
            </w:r>
          </w:p>
        </w:tc>
        <w:tc>
          <w:tcPr>
            <w:tcW w:w="658" w:type="dxa"/>
            <w:tcBorders>
              <w:top w:val="nil"/>
            </w:tcBorders>
          </w:tcPr>
          <w:p w:rsidR="002E31F7" w:rsidRDefault="002E31F7">
            <w:pPr>
              <w:pStyle w:val="ConsPlusNonformat"/>
              <w:jc w:val="both"/>
            </w:pPr>
            <w:r>
              <w:rPr>
                <w:sz w:val="16"/>
              </w:rPr>
              <w:t xml:space="preserve">1169 </w:t>
            </w:r>
          </w:p>
        </w:tc>
        <w:tc>
          <w:tcPr>
            <w:tcW w:w="658" w:type="dxa"/>
            <w:tcBorders>
              <w:top w:val="nil"/>
            </w:tcBorders>
          </w:tcPr>
          <w:p w:rsidR="002E31F7" w:rsidRDefault="002E31F7">
            <w:pPr>
              <w:pStyle w:val="ConsPlusNonformat"/>
              <w:jc w:val="both"/>
            </w:pPr>
            <w:r>
              <w:rPr>
                <w:sz w:val="16"/>
              </w:rPr>
              <w:t xml:space="preserve">1140 </w:t>
            </w:r>
          </w:p>
        </w:tc>
        <w:tc>
          <w:tcPr>
            <w:tcW w:w="564" w:type="dxa"/>
            <w:tcBorders>
              <w:top w:val="nil"/>
            </w:tcBorders>
          </w:tcPr>
          <w:p w:rsidR="002E31F7" w:rsidRDefault="002E31F7">
            <w:pPr>
              <w:pStyle w:val="ConsPlusNonformat"/>
              <w:jc w:val="both"/>
            </w:pPr>
            <w:r>
              <w:rPr>
                <w:sz w:val="16"/>
              </w:rPr>
              <w:t>1074</w:t>
            </w:r>
          </w:p>
        </w:tc>
        <w:tc>
          <w:tcPr>
            <w:tcW w:w="658" w:type="dxa"/>
            <w:tcBorders>
              <w:top w:val="nil"/>
            </w:tcBorders>
          </w:tcPr>
          <w:p w:rsidR="002E31F7" w:rsidRDefault="002E31F7">
            <w:pPr>
              <w:pStyle w:val="ConsPlusNonformat"/>
              <w:jc w:val="both"/>
            </w:pPr>
            <w:r>
              <w:rPr>
                <w:sz w:val="16"/>
              </w:rPr>
              <w:t xml:space="preserve">1015 </w:t>
            </w:r>
          </w:p>
        </w:tc>
        <w:tc>
          <w:tcPr>
            <w:tcW w:w="658" w:type="dxa"/>
            <w:tcBorders>
              <w:top w:val="nil"/>
            </w:tcBorders>
          </w:tcPr>
          <w:p w:rsidR="002E31F7" w:rsidRDefault="002E31F7">
            <w:pPr>
              <w:pStyle w:val="ConsPlusNonformat"/>
              <w:jc w:val="both"/>
            </w:pPr>
            <w:r>
              <w:rPr>
                <w:sz w:val="16"/>
              </w:rPr>
              <w:t xml:space="preserve"> 963 </w:t>
            </w:r>
          </w:p>
        </w:tc>
        <w:tc>
          <w:tcPr>
            <w:tcW w:w="658" w:type="dxa"/>
            <w:tcBorders>
              <w:top w:val="nil"/>
            </w:tcBorders>
          </w:tcPr>
          <w:p w:rsidR="002E31F7" w:rsidRDefault="002E31F7">
            <w:pPr>
              <w:pStyle w:val="ConsPlusNonformat"/>
              <w:jc w:val="both"/>
            </w:pPr>
            <w:r>
              <w:rPr>
                <w:sz w:val="16"/>
              </w:rPr>
              <w:t xml:space="preserve"> 917 </w:t>
            </w:r>
          </w:p>
        </w:tc>
        <w:tc>
          <w:tcPr>
            <w:tcW w:w="658" w:type="dxa"/>
            <w:tcBorders>
              <w:top w:val="nil"/>
            </w:tcBorders>
          </w:tcPr>
          <w:p w:rsidR="002E31F7" w:rsidRDefault="002E31F7">
            <w:pPr>
              <w:pStyle w:val="ConsPlusNonformat"/>
              <w:jc w:val="both"/>
            </w:pPr>
            <w:r>
              <w:rPr>
                <w:sz w:val="16"/>
              </w:rPr>
              <w:t xml:space="preserve"> 875 </w:t>
            </w:r>
          </w:p>
        </w:tc>
        <w:tc>
          <w:tcPr>
            <w:tcW w:w="658" w:type="dxa"/>
            <w:tcBorders>
              <w:top w:val="nil"/>
            </w:tcBorders>
          </w:tcPr>
          <w:p w:rsidR="002E31F7" w:rsidRDefault="002E31F7">
            <w:pPr>
              <w:pStyle w:val="ConsPlusNonformat"/>
              <w:jc w:val="both"/>
            </w:pPr>
            <w:r>
              <w:rPr>
                <w:sz w:val="16"/>
              </w:rPr>
              <w:t xml:space="preserve"> 837 </w:t>
            </w:r>
          </w:p>
        </w:tc>
        <w:tc>
          <w:tcPr>
            <w:tcW w:w="564" w:type="dxa"/>
            <w:tcBorders>
              <w:top w:val="nil"/>
            </w:tcBorders>
          </w:tcPr>
          <w:p w:rsidR="002E31F7" w:rsidRDefault="002E31F7">
            <w:pPr>
              <w:pStyle w:val="ConsPlusNonformat"/>
              <w:jc w:val="both"/>
            </w:pPr>
            <w:r>
              <w:rPr>
                <w:sz w:val="16"/>
              </w:rPr>
              <w:t xml:space="preserve">803 </w:t>
            </w:r>
          </w:p>
        </w:tc>
        <w:tc>
          <w:tcPr>
            <w:tcW w:w="658" w:type="dxa"/>
            <w:tcBorders>
              <w:top w:val="nil"/>
            </w:tcBorders>
          </w:tcPr>
          <w:p w:rsidR="002E31F7" w:rsidRDefault="002E31F7">
            <w:pPr>
              <w:pStyle w:val="ConsPlusNonformat"/>
              <w:jc w:val="both"/>
            </w:pPr>
            <w:r>
              <w:rPr>
                <w:sz w:val="16"/>
              </w:rPr>
              <w:t xml:space="preserve"> 771 </w:t>
            </w:r>
          </w:p>
        </w:tc>
        <w:tc>
          <w:tcPr>
            <w:tcW w:w="658" w:type="dxa"/>
            <w:tcBorders>
              <w:top w:val="nil"/>
            </w:tcBorders>
          </w:tcPr>
          <w:p w:rsidR="002E31F7" w:rsidRDefault="002E31F7">
            <w:pPr>
              <w:pStyle w:val="ConsPlusNonformat"/>
              <w:jc w:val="both"/>
            </w:pPr>
            <w:r>
              <w:rPr>
                <w:sz w:val="16"/>
              </w:rPr>
              <w:t xml:space="preserve"> 743 </w:t>
            </w:r>
          </w:p>
        </w:tc>
        <w:tc>
          <w:tcPr>
            <w:tcW w:w="564" w:type="dxa"/>
            <w:tcBorders>
              <w:top w:val="nil"/>
            </w:tcBorders>
          </w:tcPr>
          <w:p w:rsidR="002E31F7" w:rsidRDefault="002E31F7">
            <w:pPr>
              <w:pStyle w:val="ConsPlusNonformat"/>
              <w:jc w:val="both"/>
            </w:pPr>
            <w:r>
              <w:rPr>
                <w:sz w:val="16"/>
              </w:rPr>
              <w:t xml:space="preserve">716 </w:t>
            </w:r>
          </w:p>
        </w:tc>
        <w:tc>
          <w:tcPr>
            <w:tcW w:w="658" w:type="dxa"/>
            <w:tcBorders>
              <w:top w:val="nil"/>
            </w:tcBorders>
          </w:tcPr>
          <w:p w:rsidR="002E31F7" w:rsidRDefault="002E31F7">
            <w:pPr>
              <w:pStyle w:val="ConsPlusNonformat"/>
              <w:jc w:val="both"/>
            </w:pPr>
            <w:r>
              <w:rPr>
                <w:sz w:val="16"/>
              </w:rPr>
              <w:t xml:space="preserve"> 691 </w:t>
            </w:r>
          </w:p>
        </w:tc>
      </w:tr>
      <w:tr w:rsidR="002E31F7">
        <w:trPr>
          <w:trHeight w:val="195"/>
        </w:trPr>
        <w:tc>
          <w:tcPr>
            <w:tcW w:w="564" w:type="dxa"/>
            <w:tcBorders>
              <w:top w:val="nil"/>
            </w:tcBorders>
          </w:tcPr>
          <w:p w:rsidR="002E31F7" w:rsidRDefault="002E31F7">
            <w:pPr>
              <w:pStyle w:val="ConsPlusNonformat"/>
              <w:jc w:val="both"/>
            </w:pPr>
            <w:r>
              <w:rPr>
                <w:sz w:val="16"/>
              </w:rPr>
              <w:t xml:space="preserve">140 </w:t>
            </w:r>
          </w:p>
        </w:tc>
        <w:tc>
          <w:tcPr>
            <w:tcW w:w="658" w:type="dxa"/>
            <w:tcBorders>
              <w:top w:val="nil"/>
            </w:tcBorders>
          </w:tcPr>
          <w:p w:rsidR="002E31F7" w:rsidRDefault="002E31F7">
            <w:pPr>
              <w:pStyle w:val="ConsPlusNonformat"/>
              <w:jc w:val="both"/>
            </w:pPr>
            <w:r>
              <w:rPr>
                <w:sz w:val="16"/>
              </w:rPr>
              <w:t xml:space="preserve">3481 </w:t>
            </w:r>
          </w:p>
        </w:tc>
        <w:tc>
          <w:tcPr>
            <w:tcW w:w="752" w:type="dxa"/>
            <w:tcBorders>
              <w:top w:val="nil"/>
            </w:tcBorders>
          </w:tcPr>
          <w:p w:rsidR="002E31F7" w:rsidRDefault="002E31F7">
            <w:pPr>
              <w:pStyle w:val="ConsPlusNonformat"/>
              <w:jc w:val="both"/>
            </w:pPr>
            <w:r>
              <w:rPr>
                <w:sz w:val="16"/>
              </w:rPr>
              <w:t xml:space="preserve"> 2927 </w:t>
            </w:r>
          </w:p>
        </w:tc>
        <w:tc>
          <w:tcPr>
            <w:tcW w:w="564" w:type="dxa"/>
            <w:tcBorders>
              <w:top w:val="nil"/>
            </w:tcBorders>
          </w:tcPr>
          <w:p w:rsidR="002E31F7" w:rsidRDefault="002E31F7">
            <w:pPr>
              <w:pStyle w:val="ConsPlusNonformat"/>
              <w:jc w:val="both"/>
            </w:pPr>
            <w:r>
              <w:rPr>
                <w:sz w:val="16"/>
              </w:rPr>
              <w:t>2529</w:t>
            </w:r>
          </w:p>
        </w:tc>
        <w:tc>
          <w:tcPr>
            <w:tcW w:w="658" w:type="dxa"/>
            <w:tcBorders>
              <w:top w:val="nil"/>
            </w:tcBorders>
          </w:tcPr>
          <w:p w:rsidR="002E31F7" w:rsidRDefault="002E31F7">
            <w:pPr>
              <w:pStyle w:val="ConsPlusNonformat"/>
              <w:jc w:val="both"/>
            </w:pPr>
            <w:r>
              <w:rPr>
                <w:sz w:val="16"/>
              </w:rPr>
              <w:t xml:space="preserve">2228 </w:t>
            </w:r>
          </w:p>
        </w:tc>
        <w:tc>
          <w:tcPr>
            <w:tcW w:w="564" w:type="dxa"/>
            <w:tcBorders>
              <w:top w:val="nil"/>
            </w:tcBorders>
          </w:tcPr>
          <w:p w:rsidR="002E31F7" w:rsidRDefault="002E31F7">
            <w:pPr>
              <w:pStyle w:val="ConsPlusNonformat"/>
              <w:jc w:val="both"/>
            </w:pPr>
            <w:r>
              <w:rPr>
                <w:sz w:val="16"/>
              </w:rPr>
              <w:t>1993</w:t>
            </w:r>
          </w:p>
        </w:tc>
        <w:tc>
          <w:tcPr>
            <w:tcW w:w="752" w:type="dxa"/>
            <w:tcBorders>
              <w:top w:val="nil"/>
            </w:tcBorders>
          </w:tcPr>
          <w:p w:rsidR="002E31F7" w:rsidRDefault="002E31F7">
            <w:pPr>
              <w:pStyle w:val="ConsPlusNonformat"/>
              <w:jc w:val="both"/>
            </w:pPr>
            <w:r>
              <w:rPr>
                <w:sz w:val="16"/>
              </w:rPr>
              <w:t xml:space="preserve"> 1804 </w:t>
            </w:r>
          </w:p>
        </w:tc>
        <w:tc>
          <w:tcPr>
            <w:tcW w:w="564" w:type="dxa"/>
            <w:tcBorders>
              <w:top w:val="nil"/>
            </w:tcBorders>
          </w:tcPr>
          <w:p w:rsidR="002E31F7" w:rsidRDefault="002E31F7">
            <w:pPr>
              <w:pStyle w:val="ConsPlusNonformat"/>
              <w:jc w:val="both"/>
            </w:pPr>
            <w:r>
              <w:rPr>
                <w:sz w:val="16"/>
              </w:rPr>
              <w:t>1649</w:t>
            </w:r>
          </w:p>
        </w:tc>
        <w:tc>
          <w:tcPr>
            <w:tcW w:w="658" w:type="dxa"/>
            <w:tcBorders>
              <w:top w:val="nil"/>
            </w:tcBorders>
          </w:tcPr>
          <w:p w:rsidR="002E31F7" w:rsidRDefault="002E31F7">
            <w:pPr>
              <w:pStyle w:val="ConsPlusNonformat"/>
              <w:jc w:val="both"/>
            </w:pPr>
            <w:r>
              <w:rPr>
                <w:sz w:val="16"/>
              </w:rPr>
              <w:t xml:space="preserve">1520 </w:t>
            </w:r>
          </w:p>
        </w:tc>
        <w:tc>
          <w:tcPr>
            <w:tcW w:w="658" w:type="dxa"/>
            <w:tcBorders>
              <w:top w:val="nil"/>
            </w:tcBorders>
          </w:tcPr>
          <w:p w:rsidR="002E31F7" w:rsidRDefault="002E31F7">
            <w:pPr>
              <w:pStyle w:val="ConsPlusNonformat"/>
              <w:jc w:val="both"/>
            </w:pPr>
            <w:r>
              <w:rPr>
                <w:sz w:val="16"/>
              </w:rPr>
              <w:t xml:space="preserve">1410 </w:t>
            </w:r>
          </w:p>
        </w:tc>
        <w:tc>
          <w:tcPr>
            <w:tcW w:w="564" w:type="dxa"/>
            <w:tcBorders>
              <w:top w:val="nil"/>
            </w:tcBorders>
          </w:tcPr>
          <w:p w:rsidR="002E31F7" w:rsidRDefault="002E31F7">
            <w:pPr>
              <w:pStyle w:val="ConsPlusNonformat"/>
              <w:jc w:val="both"/>
            </w:pPr>
            <w:r>
              <w:rPr>
                <w:sz w:val="16"/>
              </w:rPr>
              <w:t>1316</w:t>
            </w:r>
          </w:p>
        </w:tc>
        <w:tc>
          <w:tcPr>
            <w:tcW w:w="658" w:type="dxa"/>
            <w:tcBorders>
              <w:top w:val="nil"/>
            </w:tcBorders>
          </w:tcPr>
          <w:p w:rsidR="002E31F7" w:rsidRDefault="002E31F7">
            <w:pPr>
              <w:pStyle w:val="ConsPlusNonformat"/>
              <w:jc w:val="both"/>
            </w:pPr>
            <w:r>
              <w:rPr>
                <w:sz w:val="16"/>
              </w:rPr>
              <w:t xml:space="preserve">1266 </w:t>
            </w:r>
          </w:p>
        </w:tc>
        <w:tc>
          <w:tcPr>
            <w:tcW w:w="658" w:type="dxa"/>
            <w:tcBorders>
              <w:top w:val="nil"/>
            </w:tcBorders>
          </w:tcPr>
          <w:p w:rsidR="002E31F7" w:rsidRDefault="002E31F7">
            <w:pPr>
              <w:pStyle w:val="ConsPlusNonformat"/>
              <w:jc w:val="both"/>
            </w:pPr>
            <w:r>
              <w:rPr>
                <w:sz w:val="16"/>
              </w:rPr>
              <w:t xml:space="preserve">1234 </w:t>
            </w:r>
          </w:p>
        </w:tc>
        <w:tc>
          <w:tcPr>
            <w:tcW w:w="564" w:type="dxa"/>
            <w:tcBorders>
              <w:top w:val="nil"/>
            </w:tcBorders>
          </w:tcPr>
          <w:p w:rsidR="002E31F7" w:rsidRDefault="002E31F7">
            <w:pPr>
              <w:pStyle w:val="ConsPlusNonformat"/>
              <w:jc w:val="both"/>
            </w:pPr>
            <w:r>
              <w:rPr>
                <w:sz w:val="16"/>
              </w:rPr>
              <w:t>1163</w:t>
            </w:r>
          </w:p>
        </w:tc>
        <w:tc>
          <w:tcPr>
            <w:tcW w:w="658" w:type="dxa"/>
            <w:tcBorders>
              <w:top w:val="nil"/>
            </w:tcBorders>
          </w:tcPr>
          <w:p w:rsidR="002E31F7" w:rsidRDefault="002E31F7">
            <w:pPr>
              <w:pStyle w:val="ConsPlusNonformat"/>
              <w:jc w:val="both"/>
            </w:pPr>
            <w:r>
              <w:rPr>
                <w:sz w:val="16"/>
              </w:rPr>
              <w:t xml:space="preserve">1100 </w:t>
            </w:r>
          </w:p>
        </w:tc>
        <w:tc>
          <w:tcPr>
            <w:tcW w:w="658" w:type="dxa"/>
            <w:tcBorders>
              <w:top w:val="nil"/>
            </w:tcBorders>
          </w:tcPr>
          <w:p w:rsidR="002E31F7" w:rsidRDefault="002E31F7">
            <w:pPr>
              <w:pStyle w:val="ConsPlusNonformat"/>
              <w:jc w:val="both"/>
            </w:pPr>
            <w:r>
              <w:rPr>
                <w:sz w:val="16"/>
              </w:rPr>
              <w:t xml:space="preserve">1043 </w:t>
            </w:r>
          </w:p>
        </w:tc>
        <w:tc>
          <w:tcPr>
            <w:tcW w:w="658" w:type="dxa"/>
            <w:tcBorders>
              <w:top w:val="nil"/>
            </w:tcBorders>
          </w:tcPr>
          <w:p w:rsidR="002E31F7" w:rsidRDefault="002E31F7">
            <w:pPr>
              <w:pStyle w:val="ConsPlusNonformat"/>
              <w:jc w:val="both"/>
            </w:pPr>
            <w:r>
              <w:rPr>
                <w:sz w:val="16"/>
              </w:rPr>
              <w:t xml:space="preserve"> 993 </w:t>
            </w:r>
          </w:p>
        </w:tc>
        <w:tc>
          <w:tcPr>
            <w:tcW w:w="658" w:type="dxa"/>
            <w:tcBorders>
              <w:top w:val="nil"/>
            </w:tcBorders>
          </w:tcPr>
          <w:p w:rsidR="002E31F7" w:rsidRDefault="002E31F7">
            <w:pPr>
              <w:pStyle w:val="ConsPlusNonformat"/>
              <w:jc w:val="both"/>
            </w:pPr>
            <w:r>
              <w:rPr>
                <w:sz w:val="16"/>
              </w:rPr>
              <w:t xml:space="preserve"> 947 </w:t>
            </w:r>
          </w:p>
        </w:tc>
        <w:tc>
          <w:tcPr>
            <w:tcW w:w="658" w:type="dxa"/>
            <w:tcBorders>
              <w:top w:val="nil"/>
            </w:tcBorders>
          </w:tcPr>
          <w:p w:rsidR="002E31F7" w:rsidRDefault="002E31F7">
            <w:pPr>
              <w:pStyle w:val="ConsPlusNonformat"/>
              <w:jc w:val="both"/>
            </w:pPr>
            <w:r>
              <w:rPr>
                <w:sz w:val="16"/>
              </w:rPr>
              <w:t xml:space="preserve"> 906 </w:t>
            </w:r>
          </w:p>
        </w:tc>
        <w:tc>
          <w:tcPr>
            <w:tcW w:w="564" w:type="dxa"/>
            <w:tcBorders>
              <w:top w:val="nil"/>
            </w:tcBorders>
          </w:tcPr>
          <w:p w:rsidR="002E31F7" w:rsidRDefault="002E31F7">
            <w:pPr>
              <w:pStyle w:val="ConsPlusNonformat"/>
              <w:jc w:val="both"/>
            </w:pPr>
            <w:r>
              <w:rPr>
                <w:sz w:val="16"/>
              </w:rPr>
              <w:t xml:space="preserve">869 </w:t>
            </w:r>
          </w:p>
        </w:tc>
        <w:tc>
          <w:tcPr>
            <w:tcW w:w="658" w:type="dxa"/>
            <w:tcBorders>
              <w:top w:val="nil"/>
            </w:tcBorders>
          </w:tcPr>
          <w:p w:rsidR="002E31F7" w:rsidRDefault="002E31F7">
            <w:pPr>
              <w:pStyle w:val="ConsPlusNonformat"/>
              <w:jc w:val="both"/>
            </w:pPr>
            <w:r>
              <w:rPr>
                <w:sz w:val="16"/>
              </w:rPr>
              <w:t xml:space="preserve"> 835 </w:t>
            </w:r>
          </w:p>
        </w:tc>
        <w:tc>
          <w:tcPr>
            <w:tcW w:w="658" w:type="dxa"/>
            <w:tcBorders>
              <w:top w:val="nil"/>
            </w:tcBorders>
          </w:tcPr>
          <w:p w:rsidR="002E31F7" w:rsidRDefault="002E31F7">
            <w:pPr>
              <w:pStyle w:val="ConsPlusNonformat"/>
              <w:jc w:val="both"/>
            </w:pPr>
            <w:r>
              <w:rPr>
                <w:sz w:val="16"/>
              </w:rPr>
              <w:t xml:space="preserve"> 803 </w:t>
            </w:r>
          </w:p>
        </w:tc>
        <w:tc>
          <w:tcPr>
            <w:tcW w:w="564" w:type="dxa"/>
            <w:tcBorders>
              <w:top w:val="nil"/>
            </w:tcBorders>
          </w:tcPr>
          <w:p w:rsidR="002E31F7" w:rsidRDefault="002E31F7">
            <w:pPr>
              <w:pStyle w:val="ConsPlusNonformat"/>
              <w:jc w:val="both"/>
            </w:pPr>
            <w:r>
              <w:rPr>
                <w:sz w:val="16"/>
              </w:rPr>
              <w:t xml:space="preserve">775 </w:t>
            </w:r>
          </w:p>
        </w:tc>
        <w:tc>
          <w:tcPr>
            <w:tcW w:w="658" w:type="dxa"/>
            <w:tcBorders>
              <w:top w:val="nil"/>
            </w:tcBorders>
          </w:tcPr>
          <w:p w:rsidR="002E31F7" w:rsidRDefault="002E31F7">
            <w:pPr>
              <w:pStyle w:val="ConsPlusNonformat"/>
              <w:jc w:val="both"/>
            </w:pPr>
            <w:r>
              <w:rPr>
                <w:sz w:val="16"/>
              </w:rPr>
              <w:t xml:space="preserve"> 748 </w:t>
            </w:r>
          </w:p>
        </w:tc>
      </w:tr>
      <w:tr w:rsidR="002E31F7">
        <w:trPr>
          <w:trHeight w:val="195"/>
        </w:trPr>
        <w:tc>
          <w:tcPr>
            <w:tcW w:w="564" w:type="dxa"/>
            <w:tcBorders>
              <w:top w:val="nil"/>
            </w:tcBorders>
          </w:tcPr>
          <w:p w:rsidR="002E31F7" w:rsidRDefault="002E31F7">
            <w:pPr>
              <w:pStyle w:val="ConsPlusNonformat"/>
              <w:jc w:val="both"/>
            </w:pPr>
            <w:r>
              <w:rPr>
                <w:sz w:val="16"/>
              </w:rPr>
              <w:t xml:space="preserve">145 </w:t>
            </w:r>
          </w:p>
        </w:tc>
        <w:tc>
          <w:tcPr>
            <w:tcW w:w="658" w:type="dxa"/>
            <w:tcBorders>
              <w:top w:val="nil"/>
            </w:tcBorders>
          </w:tcPr>
          <w:p w:rsidR="002E31F7" w:rsidRDefault="002E31F7">
            <w:pPr>
              <w:pStyle w:val="ConsPlusNonformat"/>
              <w:jc w:val="both"/>
            </w:pPr>
            <w:r>
              <w:rPr>
                <w:sz w:val="16"/>
              </w:rPr>
              <w:t xml:space="preserve">3755 </w:t>
            </w:r>
          </w:p>
        </w:tc>
        <w:tc>
          <w:tcPr>
            <w:tcW w:w="752" w:type="dxa"/>
            <w:tcBorders>
              <w:top w:val="nil"/>
            </w:tcBorders>
          </w:tcPr>
          <w:p w:rsidR="002E31F7" w:rsidRDefault="002E31F7">
            <w:pPr>
              <w:pStyle w:val="ConsPlusNonformat"/>
              <w:jc w:val="both"/>
            </w:pPr>
            <w:r>
              <w:rPr>
                <w:sz w:val="16"/>
              </w:rPr>
              <w:t xml:space="preserve"> 3159 </w:t>
            </w:r>
          </w:p>
        </w:tc>
        <w:tc>
          <w:tcPr>
            <w:tcW w:w="564" w:type="dxa"/>
            <w:tcBorders>
              <w:top w:val="nil"/>
            </w:tcBorders>
          </w:tcPr>
          <w:p w:rsidR="002E31F7" w:rsidRDefault="002E31F7">
            <w:pPr>
              <w:pStyle w:val="ConsPlusNonformat"/>
              <w:jc w:val="both"/>
            </w:pPr>
            <w:r>
              <w:rPr>
                <w:sz w:val="16"/>
              </w:rPr>
              <w:t>2730</w:t>
            </w:r>
          </w:p>
        </w:tc>
        <w:tc>
          <w:tcPr>
            <w:tcW w:w="658" w:type="dxa"/>
            <w:tcBorders>
              <w:top w:val="nil"/>
            </w:tcBorders>
          </w:tcPr>
          <w:p w:rsidR="002E31F7" w:rsidRDefault="002E31F7">
            <w:pPr>
              <w:pStyle w:val="ConsPlusNonformat"/>
              <w:jc w:val="both"/>
            </w:pPr>
            <w:r>
              <w:rPr>
                <w:sz w:val="16"/>
              </w:rPr>
              <w:t xml:space="preserve">2406 </w:t>
            </w:r>
          </w:p>
        </w:tc>
        <w:tc>
          <w:tcPr>
            <w:tcW w:w="564" w:type="dxa"/>
            <w:tcBorders>
              <w:top w:val="nil"/>
            </w:tcBorders>
          </w:tcPr>
          <w:p w:rsidR="002E31F7" w:rsidRDefault="002E31F7">
            <w:pPr>
              <w:pStyle w:val="ConsPlusNonformat"/>
              <w:jc w:val="both"/>
            </w:pPr>
            <w:r>
              <w:rPr>
                <w:sz w:val="16"/>
              </w:rPr>
              <w:t>2152</w:t>
            </w:r>
          </w:p>
        </w:tc>
        <w:tc>
          <w:tcPr>
            <w:tcW w:w="752" w:type="dxa"/>
            <w:tcBorders>
              <w:top w:val="nil"/>
            </w:tcBorders>
          </w:tcPr>
          <w:p w:rsidR="002E31F7" w:rsidRDefault="002E31F7">
            <w:pPr>
              <w:pStyle w:val="ConsPlusNonformat"/>
              <w:jc w:val="both"/>
            </w:pPr>
            <w:r>
              <w:rPr>
                <w:sz w:val="16"/>
              </w:rPr>
              <w:t xml:space="preserve"> 1949 </w:t>
            </w:r>
          </w:p>
        </w:tc>
        <w:tc>
          <w:tcPr>
            <w:tcW w:w="564" w:type="dxa"/>
            <w:tcBorders>
              <w:top w:val="nil"/>
            </w:tcBorders>
          </w:tcPr>
          <w:p w:rsidR="002E31F7" w:rsidRDefault="002E31F7">
            <w:pPr>
              <w:pStyle w:val="ConsPlusNonformat"/>
              <w:jc w:val="both"/>
            </w:pPr>
            <w:r>
              <w:rPr>
                <w:sz w:val="16"/>
              </w:rPr>
              <w:t>1781</w:t>
            </w:r>
          </w:p>
        </w:tc>
        <w:tc>
          <w:tcPr>
            <w:tcW w:w="658" w:type="dxa"/>
            <w:tcBorders>
              <w:top w:val="nil"/>
            </w:tcBorders>
          </w:tcPr>
          <w:p w:rsidR="002E31F7" w:rsidRDefault="002E31F7">
            <w:pPr>
              <w:pStyle w:val="ConsPlusNonformat"/>
              <w:jc w:val="both"/>
            </w:pPr>
            <w:r>
              <w:rPr>
                <w:sz w:val="16"/>
              </w:rPr>
              <w:t xml:space="preserve">1642 </w:t>
            </w:r>
          </w:p>
        </w:tc>
        <w:tc>
          <w:tcPr>
            <w:tcW w:w="658" w:type="dxa"/>
            <w:tcBorders>
              <w:top w:val="nil"/>
            </w:tcBorders>
          </w:tcPr>
          <w:p w:rsidR="002E31F7" w:rsidRDefault="002E31F7">
            <w:pPr>
              <w:pStyle w:val="ConsPlusNonformat"/>
              <w:jc w:val="both"/>
            </w:pPr>
            <w:r>
              <w:rPr>
                <w:sz w:val="16"/>
              </w:rPr>
              <w:t xml:space="preserve">1523 </w:t>
            </w:r>
          </w:p>
        </w:tc>
        <w:tc>
          <w:tcPr>
            <w:tcW w:w="564" w:type="dxa"/>
            <w:tcBorders>
              <w:top w:val="nil"/>
            </w:tcBorders>
          </w:tcPr>
          <w:p w:rsidR="002E31F7" w:rsidRDefault="002E31F7">
            <w:pPr>
              <w:pStyle w:val="ConsPlusNonformat"/>
              <w:jc w:val="both"/>
            </w:pPr>
            <w:r>
              <w:rPr>
                <w:sz w:val="16"/>
              </w:rPr>
              <w:t>1421</w:t>
            </w:r>
          </w:p>
        </w:tc>
        <w:tc>
          <w:tcPr>
            <w:tcW w:w="658" w:type="dxa"/>
            <w:tcBorders>
              <w:top w:val="nil"/>
            </w:tcBorders>
          </w:tcPr>
          <w:p w:rsidR="002E31F7" w:rsidRDefault="002E31F7">
            <w:pPr>
              <w:pStyle w:val="ConsPlusNonformat"/>
              <w:jc w:val="both"/>
            </w:pPr>
            <w:r>
              <w:rPr>
                <w:sz w:val="16"/>
              </w:rPr>
              <w:t xml:space="preserve">1367 </w:t>
            </w:r>
          </w:p>
        </w:tc>
        <w:tc>
          <w:tcPr>
            <w:tcW w:w="658" w:type="dxa"/>
            <w:tcBorders>
              <w:top w:val="nil"/>
            </w:tcBorders>
          </w:tcPr>
          <w:p w:rsidR="002E31F7" w:rsidRDefault="002E31F7">
            <w:pPr>
              <w:pStyle w:val="ConsPlusNonformat"/>
              <w:jc w:val="both"/>
            </w:pPr>
            <w:r>
              <w:rPr>
                <w:sz w:val="16"/>
              </w:rPr>
              <w:t xml:space="preserve">1333 </w:t>
            </w:r>
          </w:p>
        </w:tc>
        <w:tc>
          <w:tcPr>
            <w:tcW w:w="564" w:type="dxa"/>
            <w:tcBorders>
              <w:top w:val="nil"/>
            </w:tcBorders>
          </w:tcPr>
          <w:p w:rsidR="002E31F7" w:rsidRDefault="002E31F7">
            <w:pPr>
              <w:pStyle w:val="ConsPlusNonformat"/>
              <w:jc w:val="both"/>
            </w:pPr>
            <w:r>
              <w:rPr>
                <w:sz w:val="16"/>
              </w:rPr>
              <w:t>1256</w:t>
            </w:r>
          </w:p>
        </w:tc>
        <w:tc>
          <w:tcPr>
            <w:tcW w:w="658" w:type="dxa"/>
            <w:tcBorders>
              <w:top w:val="nil"/>
            </w:tcBorders>
          </w:tcPr>
          <w:p w:rsidR="002E31F7" w:rsidRDefault="002E31F7">
            <w:pPr>
              <w:pStyle w:val="ConsPlusNonformat"/>
              <w:jc w:val="both"/>
            </w:pPr>
            <w:r>
              <w:rPr>
                <w:sz w:val="16"/>
              </w:rPr>
              <w:t xml:space="preserve">1187 </w:t>
            </w:r>
          </w:p>
        </w:tc>
        <w:tc>
          <w:tcPr>
            <w:tcW w:w="658" w:type="dxa"/>
            <w:tcBorders>
              <w:top w:val="nil"/>
            </w:tcBorders>
          </w:tcPr>
          <w:p w:rsidR="002E31F7" w:rsidRDefault="002E31F7">
            <w:pPr>
              <w:pStyle w:val="ConsPlusNonformat"/>
              <w:jc w:val="both"/>
            </w:pPr>
            <w:r>
              <w:rPr>
                <w:sz w:val="16"/>
              </w:rPr>
              <w:t xml:space="preserve">1126 </w:t>
            </w:r>
          </w:p>
        </w:tc>
        <w:tc>
          <w:tcPr>
            <w:tcW w:w="658" w:type="dxa"/>
            <w:tcBorders>
              <w:top w:val="nil"/>
            </w:tcBorders>
          </w:tcPr>
          <w:p w:rsidR="002E31F7" w:rsidRDefault="002E31F7">
            <w:pPr>
              <w:pStyle w:val="ConsPlusNonformat"/>
              <w:jc w:val="both"/>
            </w:pPr>
            <w:r>
              <w:rPr>
                <w:sz w:val="16"/>
              </w:rPr>
              <w:t xml:space="preserve">1072 </w:t>
            </w:r>
          </w:p>
        </w:tc>
        <w:tc>
          <w:tcPr>
            <w:tcW w:w="658" w:type="dxa"/>
            <w:tcBorders>
              <w:top w:val="nil"/>
            </w:tcBorders>
          </w:tcPr>
          <w:p w:rsidR="002E31F7" w:rsidRDefault="002E31F7">
            <w:pPr>
              <w:pStyle w:val="ConsPlusNonformat"/>
              <w:jc w:val="both"/>
            </w:pPr>
            <w:r>
              <w:rPr>
                <w:sz w:val="16"/>
              </w:rPr>
              <w:t xml:space="preserve">1023 </w:t>
            </w:r>
          </w:p>
        </w:tc>
        <w:tc>
          <w:tcPr>
            <w:tcW w:w="658" w:type="dxa"/>
            <w:tcBorders>
              <w:top w:val="nil"/>
            </w:tcBorders>
          </w:tcPr>
          <w:p w:rsidR="002E31F7" w:rsidRDefault="002E31F7">
            <w:pPr>
              <w:pStyle w:val="ConsPlusNonformat"/>
              <w:jc w:val="both"/>
            </w:pPr>
            <w:r>
              <w:rPr>
                <w:sz w:val="16"/>
              </w:rPr>
              <w:t xml:space="preserve"> 978 </w:t>
            </w:r>
          </w:p>
        </w:tc>
        <w:tc>
          <w:tcPr>
            <w:tcW w:w="564" w:type="dxa"/>
            <w:tcBorders>
              <w:top w:val="nil"/>
            </w:tcBorders>
          </w:tcPr>
          <w:p w:rsidR="002E31F7" w:rsidRDefault="002E31F7">
            <w:pPr>
              <w:pStyle w:val="ConsPlusNonformat"/>
              <w:jc w:val="both"/>
            </w:pPr>
            <w:r>
              <w:rPr>
                <w:sz w:val="16"/>
              </w:rPr>
              <w:t xml:space="preserve">938 </w:t>
            </w:r>
          </w:p>
        </w:tc>
        <w:tc>
          <w:tcPr>
            <w:tcW w:w="658" w:type="dxa"/>
            <w:tcBorders>
              <w:top w:val="nil"/>
            </w:tcBorders>
          </w:tcPr>
          <w:p w:rsidR="002E31F7" w:rsidRDefault="002E31F7">
            <w:pPr>
              <w:pStyle w:val="ConsPlusNonformat"/>
              <w:jc w:val="both"/>
            </w:pPr>
            <w:r>
              <w:rPr>
                <w:sz w:val="16"/>
              </w:rPr>
              <w:t xml:space="preserve"> 901 </w:t>
            </w:r>
          </w:p>
        </w:tc>
        <w:tc>
          <w:tcPr>
            <w:tcW w:w="658" w:type="dxa"/>
            <w:tcBorders>
              <w:top w:val="nil"/>
            </w:tcBorders>
          </w:tcPr>
          <w:p w:rsidR="002E31F7" w:rsidRDefault="002E31F7">
            <w:pPr>
              <w:pStyle w:val="ConsPlusNonformat"/>
              <w:jc w:val="both"/>
            </w:pPr>
            <w:r>
              <w:rPr>
                <w:sz w:val="16"/>
              </w:rPr>
              <w:t xml:space="preserve"> 867 </w:t>
            </w:r>
          </w:p>
        </w:tc>
        <w:tc>
          <w:tcPr>
            <w:tcW w:w="564" w:type="dxa"/>
            <w:tcBorders>
              <w:top w:val="nil"/>
            </w:tcBorders>
          </w:tcPr>
          <w:p w:rsidR="002E31F7" w:rsidRDefault="002E31F7">
            <w:pPr>
              <w:pStyle w:val="ConsPlusNonformat"/>
              <w:jc w:val="both"/>
            </w:pPr>
            <w:r>
              <w:rPr>
                <w:sz w:val="16"/>
              </w:rPr>
              <w:t xml:space="preserve">836 </w:t>
            </w:r>
          </w:p>
        </w:tc>
        <w:tc>
          <w:tcPr>
            <w:tcW w:w="658" w:type="dxa"/>
            <w:tcBorders>
              <w:top w:val="nil"/>
            </w:tcBorders>
          </w:tcPr>
          <w:p w:rsidR="002E31F7" w:rsidRDefault="002E31F7">
            <w:pPr>
              <w:pStyle w:val="ConsPlusNonformat"/>
              <w:jc w:val="both"/>
            </w:pPr>
            <w:r>
              <w:rPr>
                <w:sz w:val="16"/>
              </w:rPr>
              <w:t xml:space="preserve"> 807 </w:t>
            </w:r>
          </w:p>
        </w:tc>
      </w:tr>
      <w:tr w:rsidR="002E31F7">
        <w:trPr>
          <w:trHeight w:val="195"/>
        </w:trPr>
        <w:tc>
          <w:tcPr>
            <w:tcW w:w="564" w:type="dxa"/>
            <w:tcBorders>
              <w:top w:val="nil"/>
            </w:tcBorders>
          </w:tcPr>
          <w:p w:rsidR="002E31F7" w:rsidRDefault="002E31F7">
            <w:pPr>
              <w:pStyle w:val="ConsPlusNonformat"/>
              <w:jc w:val="both"/>
            </w:pPr>
            <w:r>
              <w:rPr>
                <w:sz w:val="16"/>
              </w:rPr>
              <w:t xml:space="preserve">150 </w:t>
            </w:r>
          </w:p>
        </w:tc>
        <w:tc>
          <w:tcPr>
            <w:tcW w:w="658" w:type="dxa"/>
            <w:tcBorders>
              <w:top w:val="nil"/>
            </w:tcBorders>
          </w:tcPr>
          <w:p w:rsidR="002E31F7" w:rsidRDefault="002E31F7">
            <w:pPr>
              <w:pStyle w:val="ConsPlusNonformat"/>
              <w:jc w:val="both"/>
            </w:pPr>
            <w:r>
              <w:rPr>
                <w:sz w:val="16"/>
              </w:rPr>
              <w:t xml:space="preserve">4038 </w:t>
            </w:r>
          </w:p>
        </w:tc>
        <w:tc>
          <w:tcPr>
            <w:tcW w:w="752" w:type="dxa"/>
            <w:tcBorders>
              <w:top w:val="nil"/>
            </w:tcBorders>
          </w:tcPr>
          <w:p w:rsidR="002E31F7" w:rsidRDefault="002E31F7">
            <w:pPr>
              <w:pStyle w:val="ConsPlusNonformat"/>
              <w:jc w:val="both"/>
            </w:pPr>
            <w:r>
              <w:rPr>
                <w:sz w:val="16"/>
              </w:rPr>
              <w:t xml:space="preserve"> 3400 </w:t>
            </w:r>
          </w:p>
        </w:tc>
        <w:tc>
          <w:tcPr>
            <w:tcW w:w="564" w:type="dxa"/>
            <w:tcBorders>
              <w:top w:val="nil"/>
            </w:tcBorders>
          </w:tcPr>
          <w:p w:rsidR="002E31F7" w:rsidRDefault="002E31F7">
            <w:pPr>
              <w:pStyle w:val="ConsPlusNonformat"/>
              <w:jc w:val="both"/>
            </w:pPr>
            <w:r>
              <w:rPr>
                <w:sz w:val="16"/>
              </w:rPr>
              <w:t>2939</w:t>
            </w:r>
          </w:p>
        </w:tc>
        <w:tc>
          <w:tcPr>
            <w:tcW w:w="658" w:type="dxa"/>
            <w:tcBorders>
              <w:top w:val="nil"/>
            </w:tcBorders>
          </w:tcPr>
          <w:p w:rsidR="002E31F7" w:rsidRDefault="002E31F7">
            <w:pPr>
              <w:pStyle w:val="ConsPlusNonformat"/>
              <w:jc w:val="both"/>
            </w:pPr>
            <w:r>
              <w:rPr>
                <w:sz w:val="16"/>
              </w:rPr>
              <w:t xml:space="preserve">2590 </w:t>
            </w:r>
          </w:p>
        </w:tc>
        <w:tc>
          <w:tcPr>
            <w:tcW w:w="564" w:type="dxa"/>
            <w:tcBorders>
              <w:top w:val="nil"/>
            </w:tcBorders>
          </w:tcPr>
          <w:p w:rsidR="002E31F7" w:rsidRDefault="002E31F7">
            <w:pPr>
              <w:pStyle w:val="ConsPlusNonformat"/>
              <w:jc w:val="both"/>
            </w:pPr>
            <w:r>
              <w:rPr>
                <w:sz w:val="16"/>
              </w:rPr>
              <w:t>2318</w:t>
            </w:r>
          </w:p>
        </w:tc>
        <w:tc>
          <w:tcPr>
            <w:tcW w:w="752" w:type="dxa"/>
            <w:tcBorders>
              <w:top w:val="nil"/>
            </w:tcBorders>
          </w:tcPr>
          <w:p w:rsidR="002E31F7" w:rsidRDefault="002E31F7">
            <w:pPr>
              <w:pStyle w:val="ConsPlusNonformat"/>
              <w:jc w:val="both"/>
            </w:pPr>
            <w:r>
              <w:rPr>
                <w:sz w:val="16"/>
              </w:rPr>
              <w:t xml:space="preserve"> 2099 </w:t>
            </w:r>
          </w:p>
        </w:tc>
        <w:tc>
          <w:tcPr>
            <w:tcW w:w="564" w:type="dxa"/>
            <w:tcBorders>
              <w:top w:val="nil"/>
            </w:tcBorders>
          </w:tcPr>
          <w:p w:rsidR="002E31F7" w:rsidRDefault="002E31F7">
            <w:pPr>
              <w:pStyle w:val="ConsPlusNonformat"/>
              <w:jc w:val="both"/>
            </w:pPr>
            <w:r>
              <w:rPr>
                <w:sz w:val="16"/>
              </w:rPr>
              <w:t>1919</w:t>
            </w:r>
          </w:p>
        </w:tc>
        <w:tc>
          <w:tcPr>
            <w:tcW w:w="658" w:type="dxa"/>
            <w:tcBorders>
              <w:top w:val="nil"/>
            </w:tcBorders>
          </w:tcPr>
          <w:p w:rsidR="002E31F7" w:rsidRDefault="002E31F7">
            <w:pPr>
              <w:pStyle w:val="ConsPlusNonformat"/>
              <w:jc w:val="both"/>
            </w:pPr>
            <w:r>
              <w:rPr>
                <w:sz w:val="16"/>
              </w:rPr>
              <w:t xml:space="preserve">1768 </w:t>
            </w:r>
          </w:p>
        </w:tc>
        <w:tc>
          <w:tcPr>
            <w:tcW w:w="658" w:type="dxa"/>
            <w:tcBorders>
              <w:top w:val="nil"/>
            </w:tcBorders>
          </w:tcPr>
          <w:p w:rsidR="002E31F7" w:rsidRDefault="002E31F7">
            <w:pPr>
              <w:pStyle w:val="ConsPlusNonformat"/>
              <w:jc w:val="both"/>
            </w:pPr>
            <w:r>
              <w:rPr>
                <w:sz w:val="16"/>
              </w:rPr>
              <w:t xml:space="preserve">1641 </w:t>
            </w:r>
          </w:p>
        </w:tc>
        <w:tc>
          <w:tcPr>
            <w:tcW w:w="564" w:type="dxa"/>
            <w:tcBorders>
              <w:top w:val="nil"/>
            </w:tcBorders>
          </w:tcPr>
          <w:p w:rsidR="002E31F7" w:rsidRDefault="002E31F7">
            <w:pPr>
              <w:pStyle w:val="ConsPlusNonformat"/>
              <w:jc w:val="both"/>
            </w:pPr>
            <w:r>
              <w:rPr>
                <w:sz w:val="16"/>
              </w:rPr>
              <w:t>1531</w:t>
            </w:r>
          </w:p>
        </w:tc>
        <w:tc>
          <w:tcPr>
            <w:tcW w:w="658" w:type="dxa"/>
            <w:tcBorders>
              <w:top w:val="nil"/>
            </w:tcBorders>
          </w:tcPr>
          <w:p w:rsidR="002E31F7" w:rsidRDefault="002E31F7">
            <w:pPr>
              <w:pStyle w:val="ConsPlusNonformat"/>
              <w:jc w:val="both"/>
            </w:pPr>
            <w:r>
              <w:rPr>
                <w:sz w:val="16"/>
              </w:rPr>
              <w:t xml:space="preserve">1472 </w:t>
            </w:r>
          </w:p>
        </w:tc>
        <w:tc>
          <w:tcPr>
            <w:tcW w:w="658" w:type="dxa"/>
            <w:tcBorders>
              <w:top w:val="nil"/>
            </w:tcBorders>
          </w:tcPr>
          <w:p w:rsidR="002E31F7" w:rsidRDefault="002E31F7">
            <w:pPr>
              <w:pStyle w:val="ConsPlusNonformat"/>
              <w:jc w:val="both"/>
            </w:pPr>
            <w:r>
              <w:rPr>
                <w:sz w:val="16"/>
              </w:rPr>
              <w:t xml:space="preserve">1436 </w:t>
            </w:r>
          </w:p>
        </w:tc>
        <w:tc>
          <w:tcPr>
            <w:tcW w:w="564" w:type="dxa"/>
            <w:tcBorders>
              <w:top w:val="nil"/>
            </w:tcBorders>
          </w:tcPr>
          <w:p w:rsidR="002E31F7" w:rsidRDefault="002E31F7">
            <w:pPr>
              <w:pStyle w:val="ConsPlusNonformat"/>
              <w:jc w:val="both"/>
            </w:pPr>
            <w:r>
              <w:rPr>
                <w:sz w:val="16"/>
              </w:rPr>
              <w:t>1352</w:t>
            </w:r>
          </w:p>
        </w:tc>
        <w:tc>
          <w:tcPr>
            <w:tcW w:w="658" w:type="dxa"/>
            <w:tcBorders>
              <w:top w:val="nil"/>
            </w:tcBorders>
          </w:tcPr>
          <w:p w:rsidR="002E31F7" w:rsidRDefault="002E31F7">
            <w:pPr>
              <w:pStyle w:val="ConsPlusNonformat"/>
              <w:jc w:val="both"/>
            </w:pPr>
            <w:r>
              <w:rPr>
                <w:sz w:val="16"/>
              </w:rPr>
              <w:t xml:space="preserve">1278 </w:t>
            </w:r>
          </w:p>
        </w:tc>
        <w:tc>
          <w:tcPr>
            <w:tcW w:w="658" w:type="dxa"/>
            <w:tcBorders>
              <w:top w:val="nil"/>
            </w:tcBorders>
          </w:tcPr>
          <w:p w:rsidR="002E31F7" w:rsidRDefault="002E31F7">
            <w:pPr>
              <w:pStyle w:val="ConsPlusNonformat"/>
              <w:jc w:val="both"/>
            </w:pPr>
            <w:r>
              <w:rPr>
                <w:sz w:val="16"/>
              </w:rPr>
              <w:t xml:space="preserve">1213 </w:t>
            </w:r>
          </w:p>
        </w:tc>
        <w:tc>
          <w:tcPr>
            <w:tcW w:w="658" w:type="dxa"/>
            <w:tcBorders>
              <w:top w:val="nil"/>
            </w:tcBorders>
          </w:tcPr>
          <w:p w:rsidR="002E31F7" w:rsidRDefault="002E31F7">
            <w:pPr>
              <w:pStyle w:val="ConsPlusNonformat"/>
              <w:jc w:val="both"/>
            </w:pPr>
            <w:r>
              <w:rPr>
                <w:sz w:val="16"/>
              </w:rPr>
              <w:t xml:space="preserve">1154 </w:t>
            </w:r>
          </w:p>
        </w:tc>
        <w:tc>
          <w:tcPr>
            <w:tcW w:w="658" w:type="dxa"/>
            <w:tcBorders>
              <w:top w:val="nil"/>
            </w:tcBorders>
          </w:tcPr>
          <w:p w:rsidR="002E31F7" w:rsidRDefault="002E31F7">
            <w:pPr>
              <w:pStyle w:val="ConsPlusNonformat"/>
              <w:jc w:val="both"/>
            </w:pPr>
            <w:r>
              <w:rPr>
                <w:sz w:val="16"/>
              </w:rPr>
              <w:t xml:space="preserve">1101 </w:t>
            </w:r>
          </w:p>
        </w:tc>
        <w:tc>
          <w:tcPr>
            <w:tcW w:w="658" w:type="dxa"/>
            <w:tcBorders>
              <w:top w:val="nil"/>
            </w:tcBorders>
          </w:tcPr>
          <w:p w:rsidR="002E31F7" w:rsidRDefault="002E31F7">
            <w:pPr>
              <w:pStyle w:val="ConsPlusNonformat"/>
              <w:jc w:val="both"/>
            </w:pPr>
            <w:r>
              <w:rPr>
                <w:sz w:val="16"/>
              </w:rPr>
              <w:t xml:space="preserve">1053 </w:t>
            </w:r>
          </w:p>
        </w:tc>
        <w:tc>
          <w:tcPr>
            <w:tcW w:w="564" w:type="dxa"/>
            <w:tcBorders>
              <w:top w:val="nil"/>
            </w:tcBorders>
          </w:tcPr>
          <w:p w:rsidR="002E31F7" w:rsidRDefault="002E31F7">
            <w:pPr>
              <w:pStyle w:val="ConsPlusNonformat"/>
              <w:jc w:val="both"/>
            </w:pPr>
            <w:r>
              <w:rPr>
                <w:sz w:val="16"/>
              </w:rPr>
              <w:t>1009</w:t>
            </w:r>
          </w:p>
        </w:tc>
        <w:tc>
          <w:tcPr>
            <w:tcW w:w="658" w:type="dxa"/>
            <w:tcBorders>
              <w:top w:val="nil"/>
            </w:tcBorders>
          </w:tcPr>
          <w:p w:rsidR="002E31F7" w:rsidRDefault="002E31F7">
            <w:pPr>
              <w:pStyle w:val="ConsPlusNonformat"/>
              <w:jc w:val="both"/>
            </w:pPr>
            <w:r>
              <w:rPr>
                <w:sz w:val="16"/>
              </w:rPr>
              <w:t xml:space="preserve"> 969 </w:t>
            </w:r>
          </w:p>
        </w:tc>
        <w:tc>
          <w:tcPr>
            <w:tcW w:w="658" w:type="dxa"/>
            <w:tcBorders>
              <w:top w:val="nil"/>
            </w:tcBorders>
          </w:tcPr>
          <w:p w:rsidR="002E31F7" w:rsidRDefault="002E31F7">
            <w:pPr>
              <w:pStyle w:val="ConsPlusNonformat"/>
              <w:jc w:val="both"/>
            </w:pPr>
            <w:r>
              <w:rPr>
                <w:sz w:val="16"/>
              </w:rPr>
              <w:t xml:space="preserve"> 933 </w:t>
            </w:r>
          </w:p>
        </w:tc>
        <w:tc>
          <w:tcPr>
            <w:tcW w:w="564" w:type="dxa"/>
            <w:tcBorders>
              <w:top w:val="nil"/>
            </w:tcBorders>
          </w:tcPr>
          <w:p w:rsidR="002E31F7" w:rsidRDefault="002E31F7">
            <w:pPr>
              <w:pStyle w:val="ConsPlusNonformat"/>
              <w:jc w:val="both"/>
            </w:pPr>
            <w:r>
              <w:rPr>
                <w:sz w:val="16"/>
              </w:rPr>
              <w:t xml:space="preserve">899 </w:t>
            </w:r>
          </w:p>
        </w:tc>
        <w:tc>
          <w:tcPr>
            <w:tcW w:w="658" w:type="dxa"/>
            <w:tcBorders>
              <w:top w:val="nil"/>
            </w:tcBorders>
          </w:tcPr>
          <w:p w:rsidR="002E31F7" w:rsidRDefault="002E31F7">
            <w:pPr>
              <w:pStyle w:val="ConsPlusNonformat"/>
              <w:jc w:val="both"/>
            </w:pPr>
            <w:r>
              <w:rPr>
                <w:sz w:val="16"/>
              </w:rPr>
              <w:t xml:space="preserve"> 868 </w:t>
            </w:r>
          </w:p>
        </w:tc>
      </w:tr>
      <w:tr w:rsidR="002E31F7">
        <w:trPr>
          <w:trHeight w:val="195"/>
        </w:trPr>
        <w:tc>
          <w:tcPr>
            <w:tcW w:w="564" w:type="dxa"/>
            <w:tcBorders>
              <w:top w:val="nil"/>
            </w:tcBorders>
          </w:tcPr>
          <w:p w:rsidR="002E31F7" w:rsidRDefault="002E31F7">
            <w:pPr>
              <w:pStyle w:val="ConsPlusNonformat"/>
              <w:jc w:val="both"/>
            </w:pPr>
            <w:r>
              <w:rPr>
                <w:sz w:val="16"/>
              </w:rPr>
              <w:t xml:space="preserve">155 </w:t>
            </w:r>
          </w:p>
        </w:tc>
        <w:tc>
          <w:tcPr>
            <w:tcW w:w="658" w:type="dxa"/>
            <w:tcBorders>
              <w:top w:val="nil"/>
            </w:tcBorders>
          </w:tcPr>
          <w:p w:rsidR="002E31F7" w:rsidRDefault="002E31F7">
            <w:pPr>
              <w:pStyle w:val="ConsPlusNonformat"/>
              <w:jc w:val="both"/>
            </w:pPr>
            <w:r>
              <w:rPr>
                <w:sz w:val="16"/>
              </w:rPr>
              <w:t xml:space="preserve">4330 </w:t>
            </w:r>
          </w:p>
        </w:tc>
        <w:tc>
          <w:tcPr>
            <w:tcW w:w="752" w:type="dxa"/>
            <w:tcBorders>
              <w:top w:val="nil"/>
            </w:tcBorders>
          </w:tcPr>
          <w:p w:rsidR="002E31F7" w:rsidRDefault="002E31F7">
            <w:pPr>
              <w:pStyle w:val="ConsPlusNonformat"/>
              <w:jc w:val="both"/>
            </w:pPr>
            <w:r>
              <w:rPr>
                <w:sz w:val="16"/>
              </w:rPr>
              <w:t xml:space="preserve"> 3647 </w:t>
            </w:r>
          </w:p>
        </w:tc>
        <w:tc>
          <w:tcPr>
            <w:tcW w:w="564" w:type="dxa"/>
            <w:tcBorders>
              <w:top w:val="nil"/>
            </w:tcBorders>
          </w:tcPr>
          <w:p w:rsidR="002E31F7" w:rsidRDefault="002E31F7">
            <w:pPr>
              <w:pStyle w:val="ConsPlusNonformat"/>
              <w:jc w:val="both"/>
            </w:pPr>
            <w:r>
              <w:rPr>
                <w:sz w:val="16"/>
              </w:rPr>
              <w:t>3154</w:t>
            </w:r>
          </w:p>
        </w:tc>
        <w:tc>
          <w:tcPr>
            <w:tcW w:w="658" w:type="dxa"/>
            <w:tcBorders>
              <w:top w:val="nil"/>
            </w:tcBorders>
          </w:tcPr>
          <w:p w:rsidR="002E31F7" w:rsidRDefault="002E31F7">
            <w:pPr>
              <w:pStyle w:val="ConsPlusNonformat"/>
              <w:jc w:val="both"/>
            </w:pPr>
            <w:r>
              <w:rPr>
                <w:sz w:val="16"/>
              </w:rPr>
              <w:t xml:space="preserve">2781 </w:t>
            </w:r>
          </w:p>
        </w:tc>
        <w:tc>
          <w:tcPr>
            <w:tcW w:w="564" w:type="dxa"/>
            <w:tcBorders>
              <w:top w:val="nil"/>
            </w:tcBorders>
          </w:tcPr>
          <w:p w:rsidR="002E31F7" w:rsidRDefault="002E31F7">
            <w:pPr>
              <w:pStyle w:val="ConsPlusNonformat"/>
              <w:jc w:val="both"/>
            </w:pPr>
            <w:r>
              <w:rPr>
                <w:sz w:val="16"/>
              </w:rPr>
              <w:t>2489</w:t>
            </w:r>
          </w:p>
        </w:tc>
        <w:tc>
          <w:tcPr>
            <w:tcW w:w="752" w:type="dxa"/>
            <w:tcBorders>
              <w:top w:val="nil"/>
            </w:tcBorders>
          </w:tcPr>
          <w:p w:rsidR="002E31F7" w:rsidRDefault="002E31F7">
            <w:pPr>
              <w:pStyle w:val="ConsPlusNonformat"/>
              <w:jc w:val="both"/>
            </w:pPr>
            <w:r>
              <w:rPr>
                <w:sz w:val="16"/>
              </w:rPr>
              <w:t xml:space="preserve"> 2254 </w:t>
            </w:r>
          </w:p>
        </w:tc>
        <w:tc>
          <w:tcPr>
            <w:tcW w:w="564" w:type="dxa"/>
            <w:tcBorders>
              <w:top w:val="nil"/>
            </w:tcBorders>
          </w:tcPr>
          <w:p w:rsidR="002E31F7" w:rsidRDefault="002E31F7">
            <w:pPr>
              <w:pStyle w:val="ConsPlusNonformat"/>
              <w:jc w:val="both"/>
            </w:pPr>
            <w:r>
              <w:rPr>
                <w:sz w:val="16"/>
              </w:rPr>
              <w:t>2061</w:t>
            </w:r>
          </w:p>
        </w:tc>
        <w:tc>
          <w:tcPr>
            <w:tcW w:w="658" w:type="dxa"/>
            <w:tcBorders>
              <w:top w:val="nil"/>
            </w:tcBorders>
          </w:tcPr>
          <w:p w:rsidR="002E31F7" w:rsidRDefault="002E31F7">
            <w:pPr>
              <w:pStyle w:val="ConsPlusNonformat"/>
              <w:jc w:val="both"/>
            </w:pPr>
            <w:r>
              <w:rPr>
                <w:sz w:val="16"/>
              </w:rPr>
              <w:t xml:space="preserve">1899 </w:t>
            </w:r>
          </w:p>
        </w:tc>
        <w:tc>
          <w:tcPr>
            <w:tcW w:w="658" w:type="dxa"/>
            <w:tcBorders>
              <w:top w:val="nil"/>
            </w:tcBorders>
          </w:tcPr>
          <w:p w:rsidR="002E31F7" w:rsidRDefault="002E31F7">
            <w:pPr>
              <w:pStyle w:val="ConsPlusNonformat"/>
              <w:jc w:val="both"/>
            </w:pPr>
            <w:r>
              <w:rPr>
                <w:sz w:val="16"/>
              </w:rPr>
              <w:t xml:space="preserve">1762 </w:t>
            </w:r>
          </w:p>
        </w:tc>
        <w:tc>
          <w:tcPr>
            <w:tcW w:w="564" w:type="dxa"/>
            <w:tcBorders>
              <w:top w:val="nil"/>
            </w:tcBorders>
          </w:tcPr>
          <w:p w:rsidR="002E31F7" w:rsidRDefault="002E31F7">
            <w:pPr>
              <w:pStyle w:val="ConsPlusNonformat"/>
              <w:jc w:val="both"/>
            </w:pPr>
            <w:r>
              <w:rPr>
                <w:sz w:val="16"/>
              </w:rPr>
              <w:t>1645</w:t>
            </w:r>
          </w:p>
        </w:tc>
        <w:tc>
          <w:tcPr>
            <w:tcW w:w="658" w:type="dxa"/>
            <w:tcBorders>
              <w:top w:val="nil"/>
            </w:tcBorders>
          </w:tcPr>
          <w:p w:rsidR="002E31F7" w:rsidRDefault="002E31F7">
            <w:pPr>
              <w:pStyle w:val="ConsPlusNonformat"/>
              <w:jc w:val="both"/>
            </w:pPr>
            <w:r>
              <w:rPr>
                <w:sz w:val="16"/>
              </w:rPr>
              <w:t xml:space="preserve">1581 </w:t>
            </w:r>
          </w:p>
        </w:tc>
        <w:tc>
          <w:tcPr>
            <w:tcW w:w="658" w:type="dxa"/>
            <w:tcBorders>
              <w:top w:val="nil"/>
            </w:tcBorders>
          </w:tcPr>
          <w:p w:rsidR="002E31F7" w:rsidRDefault="002E31F7">
            <w:pPr>
              <w:pStyle w:val="ConsPlusNonformat"/>
              <w:jc w:val="both"/>
            </w:pPr>
            <w:r>
              <w:rPr>
                <w:sz w:val="16"/>
              </w:rPr>
              <w:t xml:space="preserve">1542 </w:t>
            </w:r>
          </w:p>
        </w:tc>
        <w:tc>
          <w:tcPr>
            <w:tcW w:w="564" w:type="dxa"/>
            <w:tcBorders>
              <w:top w:val="nil"/>
            </w:tcBorders>
          </w:tcPr>
          <w:p w:rsidR="002E31F7" w:rsidRDefault="002E31F7">
            <w:pPr>
              <w:pStyle w:val="ConsPlusNonformat"/>
              <w:jc w:val="both"/>
            </w:pPr>
            <w:r>
              <w:rPr>
                <w:sz w:val="16"/>
              </w:rPr>
              <w:t>1452</w:t>
            </w:r>
          </w:p>
        </w:tc>
        <w:tc>
          <w:tcPr>
            <w:tcW w:w="658" w:type="dxa"/>
            <w:tcBorders>
              <w:top w:val="nil"/>
            </w:tcBorders>
          </w:tcPr>
          <w:p w:rsidR="002E31F7" w:rsidRDefault="002E31F7">
            <w:pPr>
              <w:pStyle w:val="ConsPlusNonformat"/>
              <w:jc w:val="both"/>
            </w:pPr>
            <w:r>
              <w:rPr>
                <w:sz w:val="16"/>
              </w:rPr>
              <w:t xml:space="preserve">1373 </w:t>
            </w:r>
          </w:p>
        </w:tc>
        <w:tc>
          <w:tcPr>
            <w:tcW w:w="658" w:type="dxa"/>
            <w:tcBorders>
              <w:top w:val="nil"/>
            </w:tcBorders>
          </w:tcPr>
          <w:p w:rsidR="002E31F7" w:rsidRDefault="002E31F7">
            <w:pPr>
              <w:pStyle w:val="ConsPlusNonformat"/>
              <w:jc w:val="both"/>
            </w:pPr>
            <w:r>
              <w:rPr>
                <w:sz w:val="16"/>
              </w:rPr>
              <w:t xml:space="preserve">1303 </w:t>
            </w:r>
          </w:p>
        </w:tc>
        <w:tc>
          <w:tcPr>
            <w:tcW w:w="658" w:type="dxa"/>
            <w:tcBorders>
              <w:top w:val="nil"/>
            </w:tcBorders>
          </w:tcPr>
          <w:p w:rsidR="002E31F7" w:rsidRDefault="002E31F7">
            <w:pPr>
              <w:pStyle w:val="ConsPlusNonformat"/>
              <w:jc w:val="both"/>
            </w:pPr>
            <w:r>
              <w:rPr>
                <w:sz w:val="16"/>
              </w:rPr>
              <w:t xml:space="preserve">1239 </w:t>
            </w:r>
          </w:p>
        </w:tc>
        <w:tc>
          <w:tcPr>
            <w:tcW w:w="658" w:type="dxa"/>
            <w:tcBorders>
              <w:top w:val="nil"/>
            </w:tcBorders>
          </w:tcPr>
          <w:p w:rsidR="002E31F7" w:rsidRDefault="002E31F7">
            <w:pPr>
              <w:pStyle w:val="ConsPlusNonformat"/>
              <w:jc w:val="both"/>
            </w:pPr>
            <w:r>
              <w:rPr>
                <w:sz w:val="16"/>
              </w:rPr>
              <w:t xml:space="preserve">1182 </w:t>
            </w:r>
          </w:p>
        </w:tc>
        <w:tc>
          <w:tcPr>
            <w:tcW w:w="658" w:type="dxa"/>
            <w:tcBorders>
              <w:top w:val="nil"/>
            </w:tcBorders>
          </w:tcPr>
          <w:p w:rsidR="002E31F7" w:rsidRDefault="002E31F7">
            <w:pPr>
              <w:pStyle w:val="ConsPlusNonformat"/>
              <w:jc w:val="both"/>
            </w:pPr>
            <w:r>
              <w:rPr>
                <w:sz w:val="16"/>
              </w:rPr>
              <w:t xml:space="preserve">1131 </w:t>
            </w:r>
          </w:p>
        </w:tc>
        <w:tc>
          <w:tcPr>
            <w:tcW w:w="564" w:type="dxa"/>
            <w:tcBorders>
              <w:top w:val="nil"/>
            </w:tcBorders>
          </w:tcPr>
          <w:p w:rsidR="002E31F7" w:rsidRDefault="002E31F7">
            <w:pPr>
              <w:pStyle w:val="ConsPlusNonformat"/>
              <w:jc w:val="both"/>
            </w:pPr>
            <w:r>
              <w:rPr>
                <w:sz w:val="16"/>
              </w:rPr>
              <w:t>1084</w:t>
            </w:r>
          </w:p>
        </w:tc>
        <w:tc>
          <w:tcPr>
            <w:tcW w:w="658" w:type="dxa"/>
            <w:tcBorders>
              <w:top w:val="nil"/>
            </w:tcBorders>
          </w:tcPr>
          <w:p w:rsidR="002E31F7" w:rsidRDefault="002E31F7">
            <w:pPr>
              <w:pStyle w:val="ConsPlusNonformat"/>
              <w:jc w:val="both"/>
            </w:pPr>
            <w:r>
              <w:rPr>
                <w:sz w:val="16"/>
              </w:rPr>
              <w:t xml:space="preserve">1041 </w:t>
            </w:r>
          </w:p>
        </w:tc>
        <w:tc>
          <w:tcPr>
            <w:tcW w:w="658" w:type="dxa"/>
            <w:tcBorders>
              <w:top w:val="nil"/>
            </w:tcBorders>
          </w:tcPr>
          <w:p w:rsidR="002E31F7" w:rsidRDefault="002E31F7">
            <w:pPr>
              <w:pStyle w:val="ConsPlusNonformat"/>
              <w:jc w:val="both"/>
            </w:pPr>
            <w:r>
              <w:rPr>
                <w:sz w:val="16"/>
              </w:rPr>
              <w:t xml:space="preserve">1001 </w:t>
            </w:r>
          </w:p>
        </w:tc>
        <w:tc>
          <w:tcPr>
            <w:tcW w:w="564" w:type="dxa"/>
            <w:tcBorders>
              <w:top w:val="nil"/>
            </w:tcBorders>
          </w:tcPr>
          <w:p w:rsidR="002E31F7" w:rsidRDefault="002E31F7">
            <w:pPr>
              <w:pStyle w:val="ConsPlusNonformat"/>
              <w:jc w:val="both"/>
            </w:pPr>
            <w:r>
              <w:rPr>
                <w:sz w:val="16"/>
              </w:rPr>
              <w:t xml:space="preserve">965 </w:t>
            </w:r>
          </w:p>
        </w:tc>
        <w:tc>
          <w:tcPr>
            <w:tcW w:w="658" w:type="dxa"/>
            <w:tcBorders>
              <w:top w:val="nil"/>
            </w:tcBorders>
          </w:tcPr>
          <w:p w:rsidR="002E31F7" w:rsidRDefault="002E31F7">
            <w:pPr>
              <w:pStyle w:val="ConsPlusNonformat"/>
              <w:jc w:val="both"/>
            </w:pPr>
            <w:r>
              <w:rPr>
                <w:sz w:val="16"/>
              </w:rPr>
              <w:t xml:space="preserve"> 932 </w:t>
            </w:r>
          </w:p>
        </w:tc>
      </w:tr>
      <w:tr w:rsidR="002E31F7">
        <w:trPr>
          <w:trHeight w:val="195"/>
        </w:trPr>
        <w:tc>
          <w:tcPr>
            <w:tcW w:w="564" w:type="dxa"/>
            <w:tcBorders>
              <w:top w:val="nil"/>
            </w:tcBorders>
          </w:tcPr>
          <w:p w:rsidR="002E31F7" w:rsidRDefault="002E31F7">
            <w:pPr>
              <w:pStyle w:val="ConsPlusNonformat"/>
              <w:jc w:val="both"/>
            </w:pPr>
            <w:r>
              <w:rPr>
                <w:sz w:val="16"/>
              </w:rPr>
              <w:t xml:space="preserve">160 </w:t>
            </w:r>
          </w:p>
        </w:tc>
        <w:tc>
          <w:tcPr>
            <w:tcW w:w="658" w:type="dxa"/>
            <w:tcBorders>
              <w:top w:val="nil"/>
            </w:tcBorders>
          </w:tcPr>
          <w:p w:rsidR="002E31F7" w:rsidRDefault="002E31F7">
            <w:pPr>
              <w:pStyle w:val="ConsPlusNonformat"/>
              <w:jc w:val="both"/>
            </w:pPr>
            <w:r>
              <w:rPr>
                <w:sz w:val="16"/>
              </w:rPr>
              <w:t xml:space="preserve">4630 </w:t>
            </w:r>
          </w:p>
        </w:tc>
        <w:tc>
          <w:tcPr>
            <w:tcW w:w="752" w:type="dxa"/>
            <w:tcBorders>
              <w:top w:val="nil"/>
            </w:tcBorders>
          </w:tcPr>
          <w:p w:rsidR="002E31F7" w:rsidRDefault="002E31F7">
            <w:pPr>
              <w:pStyle w:val="ConsPlusNonformat"/>
              <w:jc w:val="both"/>
            </w:pPr>
            <w:r>
              <w:rPr>
                <w:sz w:val="16"/>
              </w:rPr>
              <w:t xml:space="preserve"> 3903 </w:t>
            </w:r>
          </w:p>
        </w:tc>
        <w:tc>
          <w:tcPr>
            <w:tcW w:w="564" w:type="dxa"/>
            <w:tcBorders>
              <w:top w:val="nil"/>
            </w:tcBorders>
          </w:tcPr>
          <w:p w:rsidR="002E31F7" w:rsidRDefault="002E31F7">
            <w:pPr>
              <w:pStyle w:val="ConsPlusNonformat"/>
              <w:jc w:val="both"/>
            </w:pPr>
            <w:r>
              <w:rPr>
                <w:sz w:val="16"/>
              </w:rPr>
              <w:t>3377</w:t>
            </w:r>
          </w:p>
        </w:tc>
        <w:tc>
          <w:tcPr>
            <w:tcW w:w="658" w:type="dxa"/>
            <w:tcBorders>
              <w:top w:val="nil"/>
            </w:tcBorders>
          </w:tcPr>
          <w:p w:rsidR="002E31F7" w:rsidRDefault="002E31F7">
            <w:pPr>
              <w:pStyle w:val="ConsPlusNonformat"/>
              <w:jc w:val="both"/>
            </w:pPr>
            <w:r>
              <w:rPr>
                <w:sz w:val="16"/>
              </w:rPr>
              <w:t xml:space="preserve">2978 </w:t>
            </w:r>
          </w:p>
        </w:tc>
        <w:tc>
          <w:tcPr>
            <w:tcW w:w="564" w:type="dxa"/>
            <w:tcBorders>
              <w:top w:val="nil"/>
            </w:tcBorders>
          </w:tcPr>
          <w:p w:rsidR="002E31F7" w:rsidRDefault="002E31F7">
            <w:pPr>
              <w:pStyle w:val="ConsPlusNonformat"/>
              <w:jc w:val="both"/>
            </w:pPr>
            <w:r>
              <w:rPr>
                <w:sz w:val="16"/>
              </w:rPr>
              <w:t>2666</w:t>
            </w:r>
          </w:p>
        </w:tc>
        <w:tc>
          <w:tcPr>
            <w:tcW w:w="752" w:type="dxa"/>
            <w:tcBorders>
              <w:top w:val="nil"/>
            </w:tcBorders>
          </w:tcPr>
          <w:p w:rsidR="002E31F7" w:rsidRDefault="002E31F7">
            <w:pPr>
              <w:pStyle w:val="ConsPlusNonformat"/>
              <w:jc w:val="both"/>
            </w:pPr>
            <w:r>
              <w:rPr>
                <w:sz w:val="16"/>
              </w:rPr>
              <w:t xml:space="preserve"> 2415 </w:t>
            </w:r>
          </w:p>
        </w:tc>
        <w:tc>
          <w:tcPr>
            <w:tcW w:w="564" w:type="dxa"/>
            <w:tcBorders>
              <w:top w:val="nil"/>
            </w:tcBorders>
          </w:tcPr>
          <w:p w:rsidR="002E31F7" w:rsidRDefault="002E31F7">
            <w:pPr>
              <w:pStyle w:val="ConsPlusNonformat"/>
              <w:jc w:val="both"/>
            </w:pPr>
            <w:r>
              <w:rPr>
                <w:sz w:val="16"/>
              </w:rPr>
              <w:t>2208</w:t>
            </w:r>
          </w:p>
        </w:tc>
        <w:tc>
          <w:tcPr>
            <w:tcW w:w="658" w:type="dxa"/>
            <w:tcBorders>
              <w:top w:val="nil"/>
            </w:tcBorders>
          </w:tcPr>
          <w:p w:rsidR="002E31F7" w:rsidRDefault="002E31F7">
            <w:pPr>
              <w:pStyle w:val="ConsPlusNonformat"/>
              <w:jc w:val="both"/>
            </w:pPr>
            <w:r>
              <w:rPr>
                <w:sz w:val="16"/>
              </w:rPr>
              <w:t xml:space="preserve">2035 </w:t>
            </w:r>
          </w:p>
        </w:tc>
        <w:tc>
          <w:tcPr>
            <w:tcW w:w="658" w:type="dxa"/>
            <w:tcBorders>
              <w:top w:val="nil"/>
            </w:tcBorders>
          </w:tcPr>
          <w:p w:rsidR="002E31F7" w:rsidRDefault="002E31F7">
            <w:pPr>
              <w:pStyle w:val="ConsPlusNonformat"/>
              <w:jc w:val="both"/>
            </w:pPr>
            <w:r>
              <w:rPr>
                <w:sz w:val="16"/>
              </w:rPr>
              <w:t xml:space="preserve">1888 </w:t>
            </w:r>
          </w:p>
        </w:tc>
        <w:tc>
          <w:tcPr>
            <w:tcW w:w="564" w:type="dxa"/>
            <w:tcBorders>
              <w:top w:val="nil"/>
            </w:tcBorders>
          </w:tcPr>
          <w:p w:rsidR="002E31F7" w:rsidRDefault="002E31F7">
            <w:pPr>
              <w:pStyle w:val="ConsPlusNonformat"/>
              <w:jc w:val="both"/>
            </w:pPr>
            <w:r>
              <w:rPr>
                <w:sz w:val="16"/>
              </w:rPr>
              <w:t>1762</w:t>
            </w:r>
          </w:p>
        </w:tc>
        <w:tc>
          <w:tcPr>
            <w:tcW w:w="658" w:type="dxa"/>
            <w:tcBorders>
              <w:top w:val="nil"/>
            </w:tcBorders>
          </w:tcPr>
          <w:p w:rsidR="002E31F7" w:rsidRDefault="002E31F7">
            <w:pPr>
              <w:pStyle w:val="ConsPlusNonformat"/>
              <w:jc w:val="both"/>
            </w:pPr>
            <w:r>
              <w:rPr>
                <w:sz w:val="16"/>
              </w:rPr>
              <w:t xml:space="preserve">1695 </w:t>
            </w:r>
          </w:p>
        </w:tc>
        <w:tc>
          <w:tcPr>
            <w:tcW w:w="658" w:type="dxa"/>
            <w:tcBorders>
              <w:top w:val="nil"/>
            </w:tcBorders>
          </w:tcPr>
          <w:p w:rsidR="002E31F7" w:rsidRDefault="002E31F7">
            <w:pPr>
              <w:pStyle w:val="ConsPlusNonformat"/>
              <w:jc w:val="both"/>
            </w:pPr>
            <w:r>
              <w:rPr>
                <w:sz w:val="16"/>
              </w:rPr>
              <w:t xml:space="preserve">1653 </w:t>
            </w:r>
          </w:p>
        </w:tc>
        <w:tc>
          <w:tcPr>
            <w:tcW w:w="564" w:type="dxa"/>
            <w:tcBorders>
              <w:top w:val="nil"/>
            </w:tcBorders>
          </w:tcPr>
          <w:p w:rsidR="002E31F7" w:rsidRDefault="002E31F7">
            <w:pPr>
              <w:pStyle w:val="ConsPlusNonformat"/>
              <w:jc w:val="both"/>
            </w:pPr>
            <w:r>
              <w:rPr>
                <w:sz w:val="16"/>
              </w:rPr>
              <w:t>1556</w:t>
            </w:r>
          </w:p>
        </w:tc>
        <w:tc>
          <w:tcPr>
            <w:tcW w:w="658" w:type="dxa"/>
            <w:tcBorders>
              <w:top w:val="nil"/>
            </w:tcBorders>
          </w:tcPr>
          <w:p w:rsidR="002E31F7" w:rsidRDefault="002E31F7">
            <w:pPr>
              <w:pStyle w:val="ConsPlusNonformat"/>
              <w:jc w:val="both"/>
            </w:pPr>
            <w:r>
              <w:rPr>
                <w:sz w:val="16"/>
              </w:rPr>
              <w:t xml:space="preserve">1471 </w:t>
            </w:r>
          </w:p>
        </w:tc>
        <w:tc>
          <w:tcPr>
            <w:tcW w:w="658" w:type="dxa"/>
            <w:tcBorders>
              <w:top w:val="nil"/>
            </w:tcBorders>
          </w:tcPr>
          <w:p w:rsidR="002E31F7" w:rsidRDefault="002E31F7">
            <w:pPr>
              <w:pStyle w:val="ConsPlusNonformat"/>
              <w:jc w:val="both"/>
            </w:pPr>
            <w:r>
              <w:rPr>
                <w:sz w:val="16"/>
              </w:rPr>
              <w:t xml:space="preserve">1396 </w:t>
            </w:r>
          </w:p>
        </w:tc>
        <w:tc>
          <w:tcPr>
            <w:tcW w:w="658" w:type="dxa"/>
            <w:tcBorders>
              <w:top w:val="nil"/>
            </w:tcBorders>
          </w:tcPr>
          <w:p w:rsidR="002E31F7" w:rsidRDefault="002E31F7">
            <w:pPr>
              <w:pStyle w:val="ConsPlusNonformat"/>
              <w:jc w:val="both"/>
            </w:pPr>
            <w:r>
              <w:rPr>
                <w:sz w:val="16"/>
              </w:rPr>
              <w:t xml:space="preserve">1328 </w:t>
            </w:r>
          </w:p>
        </w:tc>
        <w:tc>
          <w:tcPr>
            <w:tcW w:w="658" w:type="dxa"/>
            <w:tcBorders>
              <w:top w:val="nil"/>
            </w:tcBorders>
          </w:tcPr>
          <w:p w:rsidR="002E31F7" w:rsidRDefault="002E31F7">
            <w:pPr>
              <w:pStyle w:val="ConsPlusNonformat"/>
              <w:jc w:val="both"/>
            </w:pPr>
            <w:r>
              <w:rPr>
                <w:sz w:val="16"/>
              </w:rPr>
              <w:t xml:space="preserve">1267 </w:t>
            </w:r>
          </w:p>
        </w:tc>
        <w:tc>
          <w:tcPr>
            <w:tcW w:w="658" w:type="dxa"/>
            <w:tcBorders>
              <w:top w:val="nil"/>
            </w:tcBorders>
          </w:tcPr>
          <w:p w:rsidR="002E31F7" w:rsidRDefault="002E31F7">
            <w:pPr>
              <w:pStyle w:val="ConsPlusNonformat"/>
              <w:jc w:val="both"/>
            </w:pPr>
            <w:r>
              <w:rPr>
                <w:sz w:val="16"/>
              </w:rPr>
              <w:t xml:space="preserve">1211 </w:t>
            </w:r>
          </w:p>
        </w:tc>
        <w:tc>
          <w:tcPr>
            <w:tcW w:w="564" w:type="dxa"/>
            <w:tcBorders>
              <w:top w:val="nil"/>
            </w:tcBorders>
          </w:tcPr>
          <w:p w:rsidR="002E31F7" w:rsidRDefault="002E31F7">
            <w:pPr>
              <w:pStyle w:val="ConsPlusNonformat"/>
              <w:jc w:val="both"/>
            </w:pPr>
            <w:r>
              <w:rPr>
                <w:sz w:val="16"/>
              </w:rPr>
              <w:t>1161</w:t>
            </w:r>
          </w:p>
        </w:tc>
        <w:tc>
          <w:tcPr>
            <w:tcW w:w="658" w:type="dxa"/>
            <w:tcBorders>
              <w:top w:val="nil"/>
            </w:tcBorders>
          </w:tcPr>
          <w:p w:rsidR="002E31F7" w:rsidRDefault="002E31F7">
            <w:pPr>
              <w:pStyle w:val="ConsPlusNonformat"/>
              <w:jc w:val="both"/>
            </w:pPr>
            <w:r>
              <w:rPr>
                <w:sz w:val="16"/>
              </w:rPr>
              <w:t xml:space="preserve">1115 </w:t>
            </w:r>
          </w:p>
        </w:tc>
        <w:tc>
          <w:tcPr>
            <w:tcW w:w="658" w:type="dxa"/>
            <w:tcBorders>
              <w:top w:val="nil"/>
            </w:tcBorders>
          </w:tcPr>
          <w:p w:rsidR="002E31F7" w:rsidRDefault="002E31F7">
            <w:pPr>
              <w:pStyle w:val="ConsPlusNonformat"/>
              <w:jc w:val="both"/>
            </w:pPr>
            <w:r>
              <w:rPr>
                <w:sz w:val="16"/>
              </w:rPr>
              <w:t xml:space="preserve">1072 </w:t>
            </w:r>
          </w:p>
        </w:tc>
        <w:tc>
          <w:tcPr>
            <w:tcW w:w="564" w:type="dxa"/>
            <w:tcBorders>
              <w:top w:val="nil"/>
            </w:tcBorders>
          </w:tcPr>
          <w:p w:rsidR="002E31F7" w:rsidRDefault="002E31F7">
            <w:pPr>
              <w:pStyle w:val="ConsPlusNonformat"/>
              <w:jc w:val="both"/>
            </w:pPr>
            <w:r>
              <w:rPr>
                <w:sz w:val="16"/>
              </w:rPr>
              <w:t>1034</w:t>
            </w:r>
          </w:p>
        </w:tc>
        <w:tc>
          <w:tcPr>
            <w:tcW w:w="658" w:type="dxa"/>
            <w:tcBorders>
              <w:top w:val="nil"/>
            </w:tcBorders>
          </w:tcPr>
          <w:p w:rsidR="002E31F7" w:rsidRDefault="002E31F7">
            <w:pPr>
              <w:pStyle w:val="ConsPlusNonformat"/>
              <w:jc w:val="both"/>
            </w:pPr>
            <w:r>
              <w:rPr>
                <w:sz w:val="16"/>
              </w:rPr>
              <w:t xml:space="preserve"> 998 </w:t>
            </w:r>
          </w:p>
        </w:tc>
      </w:tr>
      <w:tr w:rsidR="002E31F7">
        <w:trPr>
          <w:trHeight w:val="195"/>
        </w:trPr>
        <w:tc>
          <w:tcPr>
            <w:tcW w:w="564" w:type="dxa"/>
            <w:tcBorders>
              <w:top w:val="nil"/>
            </w:tcBorders>
          </w:tcPr>
          <w:p w:rsidR="002E31F7" w:rsidRDefault="002E31F7">
            <w:pPr>
              <w:pStyle w:val="ConsPlusNonformat"/>
              <w:jc w:val="both"/>
            </w:pPr>
            <w:r>
              <w:rPr>
                <w:sz w:val="16"/>
              </w:rPr>
              <w:t xml:space="preserve">165 </w:t>
            </w:r>
          </w:p>
        </w:tc>
        <w:tc>
          <w:tcPr>
            <w:tcW w:w="658" w:type="dxa"/>
            <w:tcBorders>
              <w:top w:val="nil"/>
            </w:tcBorders>
          </w:tcPr>
          <w:p w:rsidR="002E31F7" w:rsidRDefault="002E31F7">
            <w:pPr>
              <w:pStyle w:val="ConsPlusNonformat"/>
              <w:jc w:val="both"/>
            </w:pPr>
            <w:r>
              <w:rPr>
                <w:sz w:val="16"/>
              </w:rPr>
              <w:t xml:space="preserve">4938 </w:t>
            </w:r>
          </w:p>
        </w:tc>
        <w:tc>
          <w:tcPr>
            <w:tcW w:w="752" w:type="dxa"/>
            <w:tcBorders>
              <w:top w:val="nil"/>
            </w:tcBorders>
          </w:tcPr>
          <w:p w:rsidR="002E31F7" w:rsidRDefault="002E31F7">
            <w:pPr>
              <w:pStyle w:val="ConsPlusNonformat"/>
              <w:jc w:val="both"/>
            </w:pPr>
            <w:r>
              <w:rPr>
                <w:sz w:val="16"/>
              </w:rPr>
              <w:t xml:space="preserve"> 4166 </w:t>
            </w:r>
          </w:p>
        </w:tc>
        <w:tc>
          <w:tcPr>
            <w:tcW w:w="564" w:type="dxa"/>
            <w:tcBorders>
              <w:top w:val="nil"/>
            </w:tcBorders>
          </w:tcPr>
          <w:p w:rsidR="002E31F7" w:rsidRDefault="002E31F7">
            <w:pPr>
              <w:pStyle w:val="ConsPlusNonformat"/>
              <w:jc w:val="both"/>
            </w:pPr>
            <w:r>
              <w:rPr>
                <w:sz w:val="16"/>
              </w:rPr>
              <w:t>3606</w:t>
            </w:r>
          </w:p>
        </w:tc>
        <w:tc>
          <w:tcPr>
            <w:tcW w:w="658" w:type="dxa"/>
            <w:tcBorders>
              <w:top w:val="nil"/>
            </w:tcBorders>
          </w:tcPr>
          <w:p w:rsidR="002E31F7" w:rsidRDefault="002E31F7">
            <w:pPr>
              <w:pStyle w:val="ConsPlusNonformat"/>
              <w:jc w:val="both"/>
            </w:pPr>
            <w:r>
              <w:rPr>
                <w:sz w:val="16"/>
              </w:rPr>
              <w:t xml:space="preserve">3182 </w:t>
            </w:r>
          </w:p>
        </w:tc>
        <w:tc>
          <w:tcPr>
            <w:tcW w:w="564" w:type="dxa"/>
            <w:tcBorders>
              <w:top w:val="nil"/>
            </w:tcBorders>
          </w:tcPr>
          <w:p w:rsidR="002E31F7" w:rsidRDefault="002E31F7">
            <w:pPr>
              <w:pStyle w:val="ConsPlusNonformat"/>
              <w:jc w:val="both"/>
            </w:pPr>
            <w:r>
              <w:rPr>
                <w:sz w:val="16"/>
              </w:rPr>
              <w:t>2849</w:t>
            </w:r>
          </w:p>
        </w:tc>
        <w:tc>
          <w:tcPr>
            <w:tcW w:w="752" w:type="dxa"/>
            <w:tcBorders>
              <w:top w:val="nil"/>
            </w:tcBorders>
          </w:tcPr>
          <w:p w:rsidR="002E31F7" w:rsidRDefault="002E31F7">
            <w:pPr>
              <w:pStyle w:val="ConsPlusNonformat"/>
              <w:jc w:val="both"/>
            </w:pPr>
            <w:r>
              <w:rPr>
                <w:sz w:val="16"/>
              </w:rPr>
              <w:t xml:space="preserve"> 2581 </w:t>
            </w:r>
          </w:p>
        </w:tc>
        <w:tc>
          <w:tcPr>
            <w:tcW w:w="564" w:type="dxa"/>
            <w:tcBorders>
              <w:top w:val="nil"/>
            </w:tcBorders>
          </w:tcPr>
          <w:p w:rsidR="002E31F7" w:rsidRDefault="002E31F7">
            <w:pPr>
              <w:pStyle w:val="ConsPlusNonformat"/>
              <w:jc w:val="both"/>
            </w:pPr>
            <w:r>
              <w:rPr>
                <w:sz w:val="16"/>
              </w:rPr>
              <w:t>2360</w:t>
            </w:r>
          </w:p>
        </w:tc>
        <w:tc>
          <w:tcPr>
            <w:tcW w:w="658" w:type="dxa"/>
            <w:tcBorders>
              <w:top w:val="nil"/>
            </w:tcBorders>
          </w:tcPr>
          <w:p w:rsidR="002E31F7" w:rsidRDefault="002E31F7">
            <w:pPr>
              <w:pStyle w:val="ConsPlusNonformat"/>
              <w:jc w:val="both"/>
            </w:pPr>
            <w:r>
              <w:rPr>
                <w:sz w:val="16"/>
              </w:rPr>
              <w:t xml:space="preserve">2176 </w:t>
            </w:r>
          </w:p>
        </w:tc>
        <w:tc>
          <w:tcPr>
            <w:tcW w:w="658" w:type="dxa"/>
            <w:tcBorders>
              <w:top w:val="nil"/>
            </w:tcBorders>
          </w:tcPr>
          <w:p w:rsidR="002E31F7" w:rsidRDefault="002E31F7">
            <w:pPr>
              <w:pStyle w:val="ConsPlusNonformat"/>
              <w:jc w:val="both"/>
            </w:pPr>
            <w:r>
              <w:rPr>
                <w:sz w:val="16"/>
              </w:rPr>
              <w:t xml:space="preserve">2019 </w:t>
            </w:r>
          </w:p>
        </w:tc>
        <w:tc>
          <w:tcPr>
            <w:tcW w:w="564" w:type="dxa"/>
            <w:tcBorders>
              <w:top w:val="nil"/>
            </w:tcBorders>
          </w:tcPr>
          <w:p w:rsidR="002E31F7" w:rsidRDefault="002E31F7">
            <w:pPr>
              <w:pStyle w:val="ConsPlusNonformat"/>
              <w:jc w:val="both"/>
            </w:pPr>
            <w:r>
              <w:rPr>
                <w:sz w:val="16"/>
              </w:rPr>
              <w:t>1884</w:t>
            </w:r>
          </w:p>
        </w:tc>
        <w:tc>
          <w:tcPr>
            <w:tcW w:w="658" w:type="dxa"/>
            <w:tcBorders>
              <w:top w:val="nil"/>
            </w:tcBorders>
          </w:tcPr>
          <w:p w:rsidR="002E31F7" w:rsidRDefault="002E31F7">
            <w:pPr>
              <w:pStyle w:val="ConsPlusNonformat"/>
              <w:jc w:val="both"/>
            </w:pPr>
            <w:r>
              <w:rPr>
                <w:sz w:val="16"/>
              </w:rPr>
              <w:t xml:space="preserve">1812 </w:t>
            </w:r>
          </w:p>
        </w:tc>
        <w:tc>
          <w:tcPr>
            <w:tcW w:w="658" w:type="dxa"/>
            <w:tcBorders>
              <w:top w:val="nil"/>
            </w:tcBorders>
          </w:tcPr>
          <w:p w:rsidR="002E31F7" w:rsidRDefault="002E31F7">
            <w:pPr>
              <w:pStyle w:val="ConsPlusNonformat"/>
              <w:jc w:val="both"/>
            </w:pPr>
            <w:r>
              <w:rPr>
                <w:sz w:val="16"/>
              </w:rPr>
              <w:t xml:space="preserve">1767 </w:t>
            </w:r>
          </w:p>
        </w:tc>
        <w:tc>
          <w:tcPr>
            <w:tcW w:w="564" w:type="dxa"/>
            <w:tcBorders>
              <w:top w:val="nil"/>
            </w:tcBorders>
          </w:tcPr>
          <w:p w:rsidR="002E31F7" w:rsidRDefault="002E31F7">
            <w:pPr>
              <w:pStyle w:val="ConsPlusNonformat"/>
              <w:jc w:val="both"/>
            </w:pPr>
            <w:r>
              <w:rPr>
                <w:sz w:val="16"/>
              </w:rPr>
              <w:t>1664</w:t>
            </w:r>
          </w:p>
        </w:tc>
        <w:tc>
          <w:tcPr>
            <w:tcW w:w="658" w:type="dxa"/>
            <w:tcBorders>
              <w:top w:val="nil"/>
            </w:tcBorders>
          </w:tcPr>
          <w:p w:rsidR="002E31F7" w:rsidRDefault="002E31F7">
            <w:pPr>
              <w:pStyle w:val="ConsPlusNonformat"/>
              <w:jc w:val="both"/>
            </w:pPr>
            <w:r>
              <w:rPr>
                <w:sz w:val="16"/>
              </w:rPr>
              <w:t xml:space="preserve">1573 </w:t>
            </w:r>
          </w:p>
        </w:tc>
        <w:tc>
          <w:tcPr>
            <w:tcW w:w="658" w:type="dxa"/>
            <w:tcBorders>
              <w:top w:val="nil"/>
            </w:tcBorders>
          </w:tcPr>
          <w:p w:rsidR="002E31F7" w:rsidRDefault="002E31F7">
            <w:pPr>
              <w:pStyle w:val="ConsPlusNonformat"/>
              <w:jc w:val="both"/>
            </w:pPr>
            <w:r>
              <w:rPr>
                <w:sz w:val="16"/>
              </w:rPr>
              <w:t xml:space="preserve">1492 </w:t>
            </w:r>
          </w:p>
        </w:tc>
        <w:tc>
          <w:tcPr>
            <w:tcW w:w="658" w:type="dxa"/>
            <w:tcBorders>
              <w:top w:val="nil"/>
            </w:tcBorders>
          </w:tcPr>
          <w:p w:rsidR="002E31F7" w:rsidRDefault="002E31F7">
            <w:pPr>
              <w:pStyle w:val="ConsPlusNonformat"/>
              <w:jc w:val="both"/>
            </w:pPr>
            <w:r>
              <w:rPr>
                <w:sz w:val="16"/>
              </w:rPr>
              <w:t xml:space="preserve">1419 </w:t>
            </w:r>
          </w:p>
        </w:tc>
        <w:tc>
          <w:tcPr>
            <w:tcW w:w="658" w:type="dxa"/>
            <w:tcBorders>
              <w:top w:val="nil"/>
            </w:tcBorders>
          </w:tcPr>
          <w:p w:rsidR="002E31F7" w:rsidRDefault="002E31F7">
            <w:pPr>
              <w:pStyle w:val="ConsPlusNonformat"/>
              <w:jc w:val="both"/>
            </w:pPr>
            <w:r>
              <w:rPr>
                <w:sz w:val="16"/>
              </w:rPr>
              <w:t xml:space="preserve">1354 </w:t>
            </w:r>
          </w:p>
        </w:tc>
        <w:tc>
          <w:tcPr>
            <w:tcW w:w="658" w:type="dxa"/>
            <w:tcBorders>
              <w:top w:val="nil"/>
            </w:tcBorders>
          </w:tcPr>
          <w:p w:rsidR="002E31F7" w:rsidRDefault="002E31F7">
            <w:pPr>
              <w:pStyle w:val="ConsPlusNonformat"/>
              <w:jc w:val="both"/>
            </w:pPr>
            <w:r>
              <w:rPr>
                <w:sz w:val="16"/>
              </w:rPr>
              <w:t xml:space="preserve">1295 </w:t>
            </w:r>
          </w:p>
        </w:tc>
        <w:tc>
          <w:tcPr>
            <w:tcW w:w="564" w:type="dxa"/>
            <w:tcBorders>
              <w:top w:val="nil"/>
            </w:tcBorders>
          </w:tcPr>
          <w:p w:rsidR="002E31F7" w:rsidRDefault="002E31F7">
            <w:pPr>
              <w:pStyle w:val="ConsPlusNonformat"/>
              <w:jc w:val="both"/>
            </w:pPr>
            <w:r>
              <w:rPr>
                <w:sz w:val="16"/>
              </w:rPr>
              <w:t>1241</w:t>
            </w:r>
          </w:p>
        </w:tc>
        <w:tc>
          <w:tcPr>
            <w:tcW w:w="658" w:type="dxa"/>
            <w:tcBorders>
              <w:top w:val="nil"/>
            </w:tcBorders>
          </w:tcPr>
          <w:p w:rsidR="002E31F7" w:rsidRDefault="002E31F7">
            <w:pPr>
              <w:pStyle w:val="ConsPlusNonformat"/>
              <w:jc w:val="both"/>
            </w:pPr>
            <w:r>
              <w:rPr>
                <w:sz w:val="16"/>
              </w:rPr>
              <w:t xml:space="preserve">1191 </w:t>
            </w:r>
          </w:p>
        </w:tc>
        <w:tc>
          <w:tcPr>
            <w:tcW w:w="658" w:type="dxa"/>
            <w:tcBorders>
              <w:top w:val="nil"/>
            </w:tcBorders>
          </w:tcPr>
          <w:p w:rsidR="002E31F7" w:rsidRDefault="002E31F7">
            <w:pPr>
              <w:pStyle w:val="ConsPlusNonformat"/>
              <w:jc w:val="both"/>
            </w:pPr>
            <w:r>
              <w:rPr>
                <w:sz w:val="16"/>
              </w:rPr>
              <w:t xml:space="preserve">1146 </w:t>
            </w:r>
          </w:p>
        </w:tc>
        <w:tc>
          <w:tcPr>
            <w:tcW w:w="564" w:type="dxa"/>
            <w:tcBorders>
              <w:top w:val="nil"/>
            </w:tcBorders>
          </w:tcPr>
          <w:p w:rsidR="002E31F7" w:rsidRDefault="002E31F7">
            <w:pPr>
              <w:pStyle w:val="ConsPlusNonformat"/>
              <w:jc w:val="both"/>
            </w:pPr>
            <w:r>
              <w:rPr>
                <w:sz w:val="16"/>
              </w:rPr>
              <w:t>1104</w:t>
            </w:r>
          </w:p>
        </w:tc>
        <w:tc>
          <w:tcPr>
            <w:tcW w:w="658" w:type="dxa"/>
            <w:tcBorders>
              <w:top w:val="nil"/>
            </w:tcBorders>
          </w:tcPr>
          <w:p w:rsidR="002E31F7" w:rsidRDefault="002E31F7">
            <w:pPr>
              <w:pStyle w:val="ConsPlusNonformat"/>
              <w:jc w:val="both"/>
            </w:pPr>
            <w:r>
              <w:rPr>
                <w:sz w:val="16"/>
              </w:rPr>
              <w:t xml:space="preserve">1066 </w:t>
            </w:r>
          </w:p>
        </w:tc>
      </w:tr>
      <w:tr w:rsidR="002E31F7">
        <w:trPr>
          <w:trHeight w:val="195"/>
        </w:trPr>
        <w:tc>
          <w:tcPr>
            <w:tcW w:w="564" w:type="dxa"/>
            <w:tcBorders>
              <w:top w:val="nil"/>
            </w:tcBorders>
          </w:tcPr>
          <w:p w:rsidR="002E31F7" w:rsidRDefault="002E31F7">
            <w:pPr>
              <w:pStyle w:val="ConsPlusNonformat"/>
              <w:jc w:val="both"/>
            </w:pPr>
            <w:r>
              <w:rPr>
                <w:sz w:val="16"/>
              </w:rPr>
              <w:lastRenderedPageBreak/>
              <w:t xml:space="preserve">170 </w:t>
            </w:r>
          </w:p>
        </w:tc>
        <w:tc>
          <w:tcPr>
            <w:tcW w:w="658" w:type="dxa"/>
            <w:tcBorders>
              <w:top w:val="nil"/>
            </w:tcBorders>
          </w:tcPr>
          <w:p w:rsidR="002E31F7" w:rsidRDefault="002E31F7">
            <w:pPr>
              <w:pStyle w:val="ConsPlusNonformat"/>
              <w:jc w:val="both"/>
            </w:pPr>
            <w:r>
              <w:rPr>
                <w:sz w:val="16"/>
              </w:rPr>
              <w:t xml:space="preserve">5253 </w:t>
            </w:r>
          </w:p>
        </w:tc>
        <w:tc>
          <w:tcPr>
            <w:tcW w:w="752" w:type="dxa"/>
            <w:tcBorders>
              <w:top w:val="nil"/>
            </w:tcBorders>
          </w:tcPr>
          <w:p w:rsidR="002E31F7" w:rsidRDefault="002E31F7">
            <w:pPr>
              <w:pStyle w:val="ConsPlusNonformat"/>
              <w:jc w:val="both"/>
            </w:pPr>
            <w:r>
              <w:rPr>
                <w:sz w:val="16"/>
              </w:rPr>
              <w:t xml:space="preserve"> 4435 </w:t>
            </w:r>
          </w:p>
        </w:tc>
        <w:tc>
          <w:tcPr>
            <w:tcW w:w="564" w:type="dxa"/>
            <w:tcBorders>
              <w:top w:val="nil"/>
            </w:tcBorders>
          </w:tcPr>
          <w:p w:rsidR="002E31F7" w:rsidRDefault="002E31F7">
            <w:pPr>
              <w:pStyle w:val="ConsPlusNonformat"/>
              <w:jc w:val="both"/>
            </w:pPr>
            <w:r>
              <w:rPr>
                <w:sz w:val="16"/>
              </w:rPr>
              <w:t>3842</w:t>
            </w:r>
          </w:p>
        </w:tc>
        <w:tc>
          <w:tcPr>
            <w:tcW w:w="658" w:type="dxa"/>
            <w:tcBorders>
              <w:top w:val="nil"/>
            </w:tcBorders>
          </w:tcPr>
          <w:p w:rsidR="002E31F7" w:rsidRDefault="002E31F7">
            <w:pPr>
              <w:pStyle w:val="ConsPlusNonformat"/>
              <w:jc w:val="both"/>
            </w:pPr>
            <w:r>
              <w:rPr>
                <w:sz w:val="16"/>
              </w:rPr>
              <w:t xml:space="preserve">3391 </w:t>
            </w:r>
          </w:p>
        </w:tc>
        <w:tc>
          <w:tcPr>
            <w:tcW w:w="564" w:type="dxa"/>
            <w:tcBorders>
              <w:top w:val="nil"/>
            </w:tcBorders>
          </w:tcPr>
          <w:p w:rsidR="002E31F7" w:rsidRDefault="002E31F7">
            <w:pPr>
              <w:pStyle w:val="ConsPlusNonformat"/>
              <w:jc w:val="both"/>
            </w:pPr>
            <w:r>
              <w:rPr>
                <w:sz w:val="16"/>
              </w:rPr>
              <w:t>3037</w:t>
            </w:r>
          </w:p>
        </w:tc>
        <w:tc>
          <w:tcPr>
            <w:tcW w:w="752" w:type="dxa"/>
            <w:tcBorders>
              <w:top w:val="nil"/>
            </w:tcBorders>
          </w:tcPr>
          <w:p w:rsidR="002E31F7" w:rsidRDefault="002E31F7">
            <w:pPr>
              <w:pStyle w:val="ConsPlusNonformat"/>
              <w:jc w:val="both"/>
            </w:pPr>
            <w:r>
              <w:rPr>
                <w:sz w:val="16"/>
              </w:rPr>
              <w:t xml:space="preserve"> 2752 </w:t>
            </w:r>
          </w:p>
        </w:tc>
        <w:tc>
          <w:tcPr>
            <w:tcW w:w="564" w:type="dxa"/>
            <w:tcBorders>
              <w:top w:val="nil"/>
            </w:tcBorders>
          </w:tcPr>
          <w:p w:rsidR="002E31F7" w:rsidRDefault="002E31F7">
            <w:pPr>
              <w:pStyle w:val="ConsPlusNonformat"/>
              <w:jc w:val="both"/>
            </w:pPr>
            <w:r>
              <w:rPr>
                <w:sz w:val="16"/>
              </w:rPr>
              <w:t>2517</w:t>
            </w:r>
          </w:p>
        </w:tc>
        <w:tc>
          <w:tcPr>
            <w:tcW w:w="658" w:type="dxa"/>
            <w:tcBorders>
              <w:top w:val="nil"/>
            </w:tcBorders>
          </w:tcPr>
          <w:p w:rsidR="002E31F7" w:rsidRDefault="002E31F7">
            <w:pPr>
              <w:pStyle w:val="ConsPlusNonformat"/>
              <w:jc w:val="both"/>
            </w:pPr>
            <w:r>
              <w:rPr>
                <w:sz w:val="16"/>
              </w:rPr>
              <w:t xml:space="preserve">2321 </w:t>
            </w:r>
          </w:p>
        </w:tc>
        <w:tc>
          <w:tcPr>
            <w:tcW w:w="658" w:type="dxa"/>
            <w:tcBorders>
              <w:top w:val="nil"/>
            </w:tcBorders>
          </w:tcPr>
          <w:p w:rsidR="002E31F7" w:rsidRDefault="002E31F7">
            <w:pPr>
              <w:pStyle w:val="ConsPlusNonformat"/>
              <w:jc w:val="both"/>
            </w:pPr>
            <w:r>
              <w:rPr>
                <w:sz w:val="16"/>
              </w:rPr>
              <w:t xml:space="preserve">2153 </w:t>
            </w:r>
          </w:p>
        </w:tc>
        <w:tc>
          <w:tcPr>
            <w:tcW w:w="564" w:type="dxa"/>
            <w:tcBorders>
              <w:top w:val="nil"/>
            </w:tcBorders>
          </w:tcPr>
          <w:p w:rsidR="002E31F7" w:rsidRDefault="002E31F7">
            <w:pPr>
              <w:pStyle w:val="ConsPlusNonformat"/>
              <w:jc w:val="both"/>
            </w:pPr>
            <w:r>
              <w:rPr>
                <w:sz w:val="16"/>
              </w:rPr>
              <w:t>2010</w:t>
            </w:r>
          </w:p>
        </w:tc>
        <w:tc>
          <w:tcPr>
            <w:tcW w:w="658" w:type="dxa"/>
            <w:tcBorders>
              <w:top w:val="nil"/>
            </w:tcBorders>
          </w:tcPr>
          <w:p w:rsidR="002E31F7" w:rsidRDefault="002E31F7">
            <w:pPr>
              <w:pStyle w:val="ConsPlusNonformat"/>
              <w:jc w:val="both"/>
            </w:pPr>
            <w:r>
              <w:rPr>
                <w:sz w:val="16"/>
              </w:rPr>
              <w:t xml:space="preserve">1933 </w:t>
            </w:r>
          </w:p>
        </w:tc>
        <w:tc>
          <w:tcPr>
            <w:tcW w:w="658" w:type="dxa"/>
            <w:tcBorders>
              <w:top w:val="nil"/>
            </w:tcBorders>
          </w:tcPr>
          <w:p w:rsidR="002E31F7" w:rsidRDefault="002E31F7">
            <w:pPr>
              <w:pStyle w:val="ConsPlusNonformat"/>
              <w:jc w:val="both"/>
            </w:pPr>
            <w:r>
              <w:rPr>
                <w:sz w:val="16"/>
              </w:rPr>
              <w:t xml:space="preserve">1885 </w:t>
            </w:r>
          </w:p>
        </w:tc>
        <w:tc>
          <w:tcPr>
            <w:tcW w:w="564" w:type="dxa"/>
            <w:tcBorders>
              <w:top w:val="nil"/>
            </w:tcBorders>
          </w:tcPr>
          <w:p w:rsidR="002E31F7" w:rsidRDefault="002E31F7">
            <w:pPr>
              <w:pStyle w:val="ConsPlusNonformat"/>
              <w:jc w:val="both"/>
            </w:pPr>
            <w:r>
              <w:rPr>
                <w:sz w:val="16"/>
              </w:rPr>
              <w:t>1775</w:t>
            </w:r>
          </w:p>
        </w:tc>
        <w:tc>
          <w:tcPr>
            <w:tcW w:w="658" w:type="dxa"/>
            <w:tcBorders>
              <w:top w:val="nil"/>
            </w:tcBorders>
          </w:tcPr>
          <w:p w:rsidR="002E31F7" w:rsidRDefault="002E31F7">
            <w:pPr>
              <w:pStyle w:val="ConsPlusNonformat"/>
              <w:jc w:val="both"/>
            </w:pPr>
            <w:r>
              <w:rPr>
                <w:sz w:val="16"/>
              </w:rPr>
              <w:t xml:space="preserve">1678 </w:t>
            </w:r>
          </w:p>
        </w:tc>
        <w:tc>
          <w:tcPr>
            <w:tcW w:w="658" w:type="dxa"/>
            <w:tcBorders>
              <w:top w:val="nil"/>
            </w:tcBorders>
          </w:tcPr>
          <w:p w:rsidR="002E31F7" w:rsidRDefault="002E31F7">
            <w:pPr>
              <w:pStyle w:val="ConsPlusNonformat"/>
              <w:jc w:val="both"/>
            </w:pPr>
            <w:r>
              <w:rPr>
                <w:sz w:val="16"/>
              </w:rPr>
              <w:t xml:space="preserve">1592 </w:t>
            </w:r>
          </w:p>
        </w:tc>
        <w:tc>
          <w:tcPr>
            <w:tcW w:w="658" w:type="dxa"/>
            <w:tcBorders>
              <w:top w:val="nil"/>
            </w:tcBorders>
          </w:tcPr>
          <w:p w:rsidR="002E31F7" w:rsidRDefault="002E31F7">
            <w:pPr>
              <w:pStyle w:val="ConsPlusNonformat"/>
              <w:jc w:val="both"/>
            </w:pPr>
            <w:r>
              <w:rPr>
                <w:sz w:val="16"/>
              </w:rPr>
              <w:t xml:space="preserve">1514 </w:t>
            </w:r>
          </w:p>
        </w:tc>
        <w:tc>
          <w:tcPr>
            <w:tcW w:w="658" w:type="dxa"/>
            <w:tcBorders>
              <w:top w:val="nil"/>
            </w:tcBorders>
          </w:tcPr>
          <w:p w:rsidR="002E31F7" w:rsidRDefault="002E31F7">
            <w:pPr>
              <w:pStyle w:val="ConsPlusNonformat"/>
              <w:jc w:val="both"/>
            </w:pPr>
            <w:r>
              <w:rPr>
                <w:sz w:val="16"/>
              </w:rPr>
              <w:t xml:space="preserve">1444 </w:t>
            </w:r>
          </w:p>
        </w:tc>
        <w:tc>
          <w:tcPr>
            <w:tcW w:w="658" w:type="dxa"/>
            <w:tcBorders>
              <w:top w:val="nil"/>
            </w:tcBorders>
          </w:tcPr>
          <w:p w:rsidR="002E31F7" w:rsidRDefault="002E31F7">
            <w:pPr>
              <w:pStyle w:val="ConsPlusNonformat"/>
              <w:jc w:val="both"/>
            </w:pPr>
            <w:r>
              <w:rPr>
                <w:sz w:val="16"/>
              </w:rPr>
              <w:t xml:space="preserve">1381 </w:t>
            </w:r>
          </w:p>
        </w:tc>
        <w:tc>
          <w:tcPr>
            <w:tcW w:w="564" w:type="dxa"/>
            <w:tcBorders>
              <w:top w:val="nil"/>
            </w:tcBorders>
          </w:tcPr>
          <w:p w:rsidR="002E31F7" w:rsidRDefault="002E31F7">
            <w:pPr>
              <w:pStyle w:val="ConsPlusNonformat"/>
              <w:jc w:val="both"/>
            </w:pPr>
            <w:r>
              <w:rPr>
                <w:sz w:val="16"/>
              </w:rPr>
              <w:t>1323</w:t>
            </w:r>
          </w:p>
        </w:tc>
        <w:tc>
          <w:tcPr>
            <w:tcW w:w="658" w:type="dxa"/>
            <w:tcBorders>
              <w:top w:val="nil"/>
            </w:tcBorders>
          </w:tcPr>
          <w:p w:rsidR="002E31F7" w:rsidRDefault="002E31F7">
            <w:pPr>
              <w:pStyle w:val="ConsPlusNonformat"/>
              <w:jc w:val="both"/>
            </w:pPr>
            <w:r>
              <w:rPr>
                <w:sz w:val="16"/>
              </w:rPr>
              <w:t xml:space="preserve">1271 </w:t>
            </w:r>
          </w:p>
        </w:tc>
        <w:tc>
          <w:tcPr>
            <w:tcW w:w="658" w:type="dxa"/>
            <w:tcBorders>
              <w:top w:val="nil"/>
            </w:tcBorders>
          </w:tcPr>
          <w:p w:rsidR="002E31F7" w:rsidRDefault="002E31F7">
            <w:pPr>
              <w:pStyle w:val="ConsPlusNonformat"/>
              <w:jc w:val="both"/>
            </w:pPr>
            <w:r>
              <w:rPr>
                <w:sz w:val="16"/>
              </w:rPr>
              <w:t xml:space="preserve">1222 </w:t>
            </w:r>
          </w:p>
        </w:tc>
        <w:tc>
          <w:tcPr>
            <w:tcW w:w="564" w:type="dxa"/>
            <w:tcBorders>
              <w:top w:val="nil"/>
            </w:tcBorders>
          </w:tcPr>
          <w:p w:rsidR="002E31F7" w:rsidRDefault="002E31F7">
            <w:pPr>
              <w:pStyle w:val="ConsPlusNonformat"/>
              <w:jc w:val="both"/>
            </w:pPr>
            <w:r>
              <w:rPr>
                <w:sz w:val="16"/>
              </w:rPr>
              <w:t>1178</w:t>
            </w:r>
          </w:p>
        </w:tc>
        <w:tc>
          <w:tcPr>
            <w:tcW w:w="658" w:type="dxa"/>
            <w:tcBorders>
              <w:top w:val="nil"/>
            </w:tcBorders>
          </w:tcPr>
          <w:p w:rsidR="002E31F7" w:rsidRDefault="002E31F7">
            <w:pPr>
              <w:pStyle w:val="ConsPlusNonformat"/>
              <w:jc w:val="both"/>
            </w:pPr>
            <w:r>
              <w:rPr>
                <w:sz w:val="16"/>
              </w:rPr>
              <w:t xml:space="preserve">1137 </w:t>
            </w:r>
          </w:p>
        </w:tc>
      </w:tr>
      <w:tr w:rsidR="002E31F7">
        <w:trPr>
          <w:trHeight w:val="195"/>
        </w:trPr>
        <w:tc>
          <w:tcPr>
            <w:tcW w:w="564" w:type="dxa"/>
            <w:tcBorders>
              <w:top w:val="nil"/>
            </w:tcBorders>
          </w:tcPr>
          <w:p w:rsidR="002E31F7" w:rsidRDefault="002E31F7">
            <w:pPr>
              <w:pStyle w:val="ConsPlusNonformat"/>
              <w:jc w:val="both"/>
            </w:pPr>
            <w:r>
              <w:rPr>
                <w:sz w:val="16"/>
              </w:rPr>
              <w:t xml:space="preserve">175 </w:t>
            </w:r>
          </w:p>
        </w:tc>
        <w:tc>
          <w:tcPr>
            <w:tcW w:w="658" w:type="dxa"/>
            <w:tcBorders>
              <w:top w:val="nil"/>
            </w:tcBorders>
          </w:tcPr>
          <w:p w:rsidR="002E31F7" w:rsidRDefault="002E31F7">
            <w:pPr>
              <w:pStyle w:val="ConsPlusNonformat"/>
              <w:jc w:val="both"/>
            </w:pPr>
            <w:r>
              <w:rPr>
                <w:sz w:val="16"/>
              </w:rPr>
              <w:t xml:space="preserve">5576 </w:t>
            </w:r>
          </w:p>
        </w:tc>
        <w:tc>
          <w:tcPr>
            <w:tcW w:w="752" w:type="dxa"/>
            <w:tcBorders>
              <w:top w:val="nil"/>
            </w:tcBorders>
          </w:tcPr>
          <w:p w:rsidR="002E31F7" w:rsidRDefault="002E31F7">
            <w:pPr>
              <w:pStyle w:val="ConsPlusNonformat"/>
              <w:jc w:val="both"/>
            </w:pPr>
            <w:r>
              <w:rPr>
                <w:sz w:val="16"/>
              </w:rPr>
              <w:t xml:space="preserve"> 4712 </w:t>
            </w:r>
          </w:p>
        </w:tc>
        <w:tc>
          <w:tcPr>
            <w:tcW w:w="564" w:type="dxa"/>
            <w:tcBorders>
              <w:top w:val="nil"/>
            </w:tcBorders>
          </w:tcPr>
          <w:p w:rsidR="002E31F7" w:rsidRDefault="002E31F7">
            <w:pPr>
              <w:pStyle w:val="ConsPlusNonformat"/>
              <w:jc w:val="both"/>
            </w:pPr>
            <w:r>
              <w:rPr>
                <w:sz w:val="16"/>
              </w:rPr>
              <w:t>4084</w:t>
            </w:r>
          </w:p>
        </w:tc>
        <w:tc>
          <w:tcPr>
            <w:tcW w:w="658" w:type="dxa"/>
            <w:tcBorders>
              <w:top w:val="nil"/>
            </w:tcBorders>
          </w:tcPr>
          <w:p w:rsidR="002E31F7" w:rsidRDefault="002E31F7">
            <w:pPr>
              <w:pStyle w:val="ConsPlusNonformat"/>
              <w:jc w:val="both"/>
            </w:pPr>
            <w:r>
              <w:rPr>
                <w:sz w:val="16"/>
              </w:rPr>
              <w:t xml:space="preserve">3606 </w:t>
            </w:r>
          </w:p>
        </w:tc>
        <w:tc>
          <w:tcPr>
            <w:tcW w:w="564" w:type="dxa"/>
            <w:tcBorders>
              <w:top w:val="nil"/>
            </w:tcBorders>
          </w:tcPr>
          <w:p w:rsidR="002E31F7" w:rsidRDefault="002E31F7">
            <w:pPr>
              <w:pStyle w:val="ConsPlusNonformat"/>
              <w:jc w:val="both"/>
            </w:pPr>
            <w:r>
              <w:rPr>
                <w:sz w:val="16"/>
              </w:rPr>
              <w:t>3231</w:t>
            </w:r>
          </w:p>
        </w:tc>
        <w:tc>
          <w:tcPr>
            <w:tcW w:w="752" w:type="dxa"/>
            <w:tcBorders>
              <w:top w:val="nil"/>
            </w:tcBorders>
          </w:tcPr>
          <w:p w:rsidR="002E31F7" w:rsidRDefault="002E31F7">
            <w:pPr>
              <w:pStyle w:val="ConsPlusNonformat"/>
              <w:jc w:val="both"/>
            </w:pPr>
            <w:r>
              <w:rPr>
                <w:sz w:val="16"/>
              </w:rPr>
              <w:t xml:space="preserve"> 2928 </w:t>
            </w:r>
          </w:p>
        </w:tc>
        <w:tc>
          <w:tcPr>
            <w:tcW w:w="564" w:type="dxa"/>
            <w:tcBorders>
              <w:top w:val="nil"/>
            </w:tcBorders>
          </w:tcPr>
          <w:p w:rsidR="002E31F7" w:rsidRDefault="002E31F7">
            <w:pPr>
              <w:pStyle w:val="ConsPlusNonformat"/>
              <w:jc w:val="both"/>
            </w:pPr>
            <w:r>
              <w:rPr>
                <w:sz w:val="16"/>
              </w:rPr>
              <w:t>2679</w:t>
            </w:r>
          </w:p>
        </w:tc>
        <w:tc>
          <w:tcPr>
            <w:tcW w:w="658" w:type="dxa"/>
            <w:tcBorders>
              <w:top w:val="nil"/>
            </w:tcBorders>
          </w:tcPr>
          <w:p w:rsidR="002E31F7" w:rsidRDefault="002E31F7">
            <w:pPr>
              <w:pStyle w:val="ConsPlusNonformat"/>
              <w:jc w:val="both"/>
            </w:pPr>
            <w:r>
              <w:rPr>
                <w:sz w:val="16"/>
              </w:rPr>
              <w:t xml:space="preserve">2470 </w:t>
            </w:r>
          </w:p>
        </w:tc>
        <w:tc>
          <w:tcPr>
            <w:tcW w:w="658" w:type="dxa"/>
            <w:tcBorders>
              <w:top w:val="nil"/>
            </w:tcBorders>
          </w:tcPr>
          <w:p w:rsidR="002E31F7" w:rsidRDefault="002E31F7">
            <w:pPr>
              <w:pStyle w:val="ConsPlusNonformat"/>
              <w:jc w:val="both"/>
            </w:pPr>
            <w:r>
              <w:rPr>
                <w:sz w:val="16"/>
              </w:rPr>
              <w:t xml:space="preserve">2292 </w:t>
            </w:r>
          </w:p>
        </w:tc>
        <w:tc>
          <w:tcPr>
            <w:tcW w:w="564" w:type="dxa"/>
            <w:tcBorders>
              <w:top w:val="nil"/>
            </w:tcBorders>
          </w:tcPr>
          <w:p w:rsidR="002E31F7" w:rsidRDefault="002E31F7">
            <w:pPr>
              <w:pStyle w:val="ConsPlusNonformat"/>
              <w:jc w:val="both"/>
            </w:pPr>
            <w:r>
              <w:rPr>
                <w:sz w:val="16"/>
              </w:rPr>
              <w:t>2139</w:t>
            </w:r>
          </w:p>
        </w:tc>
        <w:tc>
          <w:tcPr>
            <w:tcW w:w="658" w:type="dxa"/>
            <w:tcBorders>
              <w:top w:val="nil"/>
            </w:tcBorders>
          </w:tcPr>
          <w:p w:rsidR="002E31F7" w:rsidRDefault="002E31F7">
            <w:pPr>
              <w:pStyle w:val="ConsPlusNonformat"/>
              <w:jc w:val="both"/>
            </w:pPr>
            <w:r>
              <w:rPr>
                <w:sz w:val="16"/>
              </w:rPr>
              <w:t xml:space="preserve">2057 </w:t>
            </w:r>
          </w:p>
        </w:tc>
        <w:tc>
          <w:tcPr>
            <w:tcW w:w="658" w:type="dxa"/>
            <w:tcBorders>
              <w:top w:val="nil"/>
            </w:tcBorders>
          </w:tcPr>
          <w:p w:rsidR="002E31F7" w:rsidRDefault="002E31F7">
            <w:pPr>
              <w:pStyle w:val="ConsPlusNonformat"/>
              <w:jc w:val="both"/>
            </w:pPr>
            <w:r>
              <w:rPr>
                <w:sz w:val="16"/>
              </w:rPr>
              <w:t xml:space="preserve">2006 </w:t>
            </w:r>
          </w:p>
        </w:tc>
        <w:tc>
          <w:tcPr>
            <w:tcW w:w="564" w:type="dxa"/>
            <w:tcBorders>
              <w:top w:val="nil"/>
            </w:tcBorders>
          </w:tcPr>
          <w:p w:rsidR="002E31F7" w:rsidRDefault="002E31F7">
            <w:pPr>
              <w:pStyle w:val="ConsPlusNonformat"/>
              <w:jc w:val="both"/>
            </w:pPr>
            <w:r>
              <w:rPr>
                <w:sz w:val="16"/>
              </w:rPr>
              <w:t>1890</w:t>
            </w:r>
          </w:p>
        </w:tc>
        <w:tc>
          <w:tcPr>
            <w:tcW w:w="658" w:type="dxa"/>
            <w:tcBorders>
              <w:top w:val="nil"/>
            </w:tcBorders>
          </w:tcPr>
          <w:p w:rsidR="002E31F7" w:rsidRDefault="002E31F7">
            <w:pPr>
              <w:pStyle w:val="ConsPlusNonformat"/>
              <w:jc w:val="both"/>
            </w:pPr>
            <w:r>
              <w:rPr>
                <w:sz w:val="16"/>
              </w:rPr>
              <w:t xml:space="preserve">1786 </w:t>
            </w:r>
          </w:p>
        </w:tc>
        <w:tc>
          <w:tcPr>
            <w:tcW w:w="658" w:type="dxa"/>
            <w:tcBorders>
              <w:top w:val="nil"/>
            </w:tcBorders>
          </w:tcPr>
          <w:p w:rsidR="002E31F7" w:rsidRDefault="002E31F7">
            <w:pPr>
              <w:pStyle w:val="ConsPlusNonformat"/>
              <w:jc w:val="both"/>
            </w:pPr>
            <w:r>
              <w:rPr>
                <w:sz w:val="16"/>
              </w:rPr>
              <w:t xml:space="preserve">1694 </w:t>
            </w:r>
          </w:p>
        </w:tc>
        <w:tc>
          <w:tcPr>
            <w:tcW w:w="658" w:type="dxa"/>
            <w:tcBorders>
              <w:top w:val="nil"/>
            </w:tcBorders>
          </w:tcPr>
          <w:p w:rsidR="002E31F7" w:rsidRDefault="002E31F7">
            <w:pPr>
              <w:pStyle w:val="ConsPlusNonformat"/>
              <w:jc w:val="both"/>
            </w:pPr>
            <w:r>
              <w:rPr>
                <w:sz w:val="16"/>
              </w:rPr>
              <w:t xml:space="preserve">1612 </w:t>
            </w:r>
          </w:p>
        </w:tc>
        <w:tc>
          <w:tcPr>
            <w:tcW w:w="658" w:type="dxa"/>
            <w:tcBorders>
              <w:top w:val="nil"/>
            </w:tcBorders>
          </w:tcPr>
          <w:p w:rsidR="002E31F7" w:rsidRDefault="002E31F7">
            <w:pPr>
              <w:pStyle w:val="ConsPlusNonformat"/>
              <w:jc w:val="both"/>
            </w:pPr>
            <w:r>
              <w:rPr>
                <w:sz w:val="16"/>
              </w:rPr>
              <w:t xml:space="preserve">1538 </w:t>
            </w:r>
          </w:p>
        </w:tc>
        <w:tc>
          <w:tcPr>
            <w:tcW w:w="658" w:type="dxa"/>
            <w:tcBorders>
              <w:top w:val="nil"/>
            </w:tcBorders>
          </w:tcPr>
          <w:p w:rsidR="002E31F7" w:rsidRDefault="002E31F7">
            <w:pPr>
              <w:pStyle w:val="ConsPlusNonformat"/>
              <w:jc w:val="both"/>
            </w:pPr>
            <w:r>
              <w:rPr>
                <w:sz w:val="16"/>
              </w:rPr>
              <w:t xml:space="preserve">1470 </w:t>
            </w:r>
          </w:p>
        </w:tc>
        <w:tc>
          <w:tcPr>
            <w:tcW w:w="564" w:type="dxa"/>
            <w:tcBorders>
              <w:top w:val="nil"/>
            </w:tcBorders>
          </w:tcPr>
          <w:p w:rsidR="002E31F7" w:rsidRDefault="002E31F7">
            <w:pPr>
              <w:pStyle w:val="ConsPlusNonformat"/>
              <w:jc w:val="both"/>
            </w:pPr>
            <w:r>
              <w:rPr>
                <w:sz w:val="16"/>
              </w:rPr>
              <w:t>1409</w:t>
            </w:r>
          </w:p>
        </w:tc>
        <w:tc>
          <w:tcPr>
            <w:tcW w:w="658" w:type="dxa"/>
            <w:tcBorders>
              <w:top w:val="nil"/>
            </w:tcBorders>
          </w:tcPr>
          <w:p w:rsidR="002E31F7" w:rsidRDefault="002E31F7">
            <w:pPr>
              <w:pStyle w:val="ConsPlusNonformat"/>
              <w:jc w:val="both"/>
            </w:pPr>
            <w:r>
              <w:rPr>
                <w:sz w:val="16"/>
              </w:rPr>
              <w:t xml:space="preserve">1353 </w:t>
            </w:r>
          </w:p>
        </w:tc>
        <w:tc>
          <w:tcPr>
            <w:tcW w:w="658" w:type="dxa"/>
            <w:tcBorders>
              <w:top w:val="nil"/>
            </w:tcBorders>
          </w:tcPr>
          <w:p w:rsidR="002E31F7" w:rsidRDefault="002E31F7">
            <w:pPr>
              <w:pStyle w:val="ConsPlusNonformat"/>
              <w:jc w:val="both"/>
            </w:pPr>
            <w:r>
              <w:rPr>
                <w:sz w:val="16"/>
              </w:rPr>
              <w:t xml:space="preserve">1301 </w:t>
            </w:r>
          </w:p>
        </w:tc>
        <w:tc>
          <w:tcPr>
            <w:tcW w:w="564" w:type="dxa"/>
            <w:tcBorders>
              <w:top w:val="nil"/>
            </w:tcBorders>
          </w:tcPr>
          <w:p w:rsidR="002E31F7" w:rsidRDefault="002E31F7">
            <w:pPr>
              <w:pStyle w:val="ConsPlusNonformat"/>
              <w:jc w:val="both"/>
            </w:pPr>
            <w:r>
              <w:rPr>
                <w:sz w:val="16"/>
              </w:rPr>
              <w:t>1254</w:t>
            </w:r>
          </w:p>
        </w:tc>
        <w:tc>
          <w:tcPr>
            <w:tcW w:w="658" w:type="dxa"/>
            <w:tcBorders>
              <w:top w:val="nil"/>
            </w:tcBorders>
          </w:tcPr>
          <w:p w:rsidR="002E31F7" w:rsidRDefault="002E31F7">
            <w:pPr>
              <w:pStyle w:val="ConsPlusNonformat"/>
              <w:jc w:val="both"/>
            </w:pPr>
            <w:r>
              <w:rPr>
                <w:sz w:val="16"/>
              </w:rPr>
              <w:t xml:space="preserve">1210 </w:t>
            </w:r>
          </w:p>
        </w:tc>
      </w:tr>
      <w:tr w:rsidR="002E31F7">
        <w:trPr>
          <w:trHeight w:val="195"/>
        </w:trPr>
        <w:tc>
          <w:tcPr>
            <w:tcW w:w="564" w:type="dxa"/>
            <w:tcBorders>
              <w:top w:val="nil"/>
            </w:tcBorders>
          </w:tcPr>
          <w:p w:rsidR="002E31F7" w:rsidRDefault="002E31F7">
            <w:pPr>
              <w:pStyle w:val="ConsPlusNonformat"/>
              <w:jc w:val="both"/>
            </w:pPr>
            <w:r>
              <w:rPr>
                <w:sz w:val="16"/>
              </w:rPr>
              <w:t xml:space="preserve">180 </w:t>
            </w:r>
          </w:p>
        </w:tc>
        <w:tc>
          <w:tcPr>
            <w:tcW w:w="658" w:type="dxa"/>
            <w:tcBorders>
              <w:top w:val="nil"/>
            </w:tcBorders>
          </w:tcPr>
          <w:p w:rsidR="002E31F7" w:rsidRDefault="002E31F7">
            <w:pPr>
              <w:pStyle w:val="ConsPlusNonformat"/>
              <w:jc w:val="both"/>
            </w:pPr>
            <w:r>
              <w:rPr>
                <w:sz w:val="16"/>
              </w:rPr>
              <w:t xml:space="preserve">5907 </w:t>
            </w:r>
          </w:p>
        </w:tc>
        <w:tc>
          <w:tcPr>
            <w:tcW w:w="752" w:type="dxa"/>
            <w:tcBorders>
              <w:top w:val="nil"/>
            </w:tcBorders>
          </w:tcPr>
          <w:p w:rsidR="002E31F7" w:rsidRDefault="002E31F7">
            <w:pPr>
              <w:pStyle w:val="ConsPlusNonformat"/>
              <w:jc w:val="both"/>
            </w:pPr>
            <w:r>
              <w:rPr>
                <w:sz w:val="16"/>
              </w:rPr>
              <w:t xml:space="preserve"> 4995 </w:t>
            </w:r>
          </w:p>
        </w:tc>
        <w:tc>
          <w:tcPr>
            <w:tcW w:w="564" w:type="dxa"/>
            <w:tcBorders>
              <w:top w:val="nil"/>
            </w:tcBorders>
          </w:tcPr>
          <w:p w:rsidR="002E31F7" w:rsidRDefault="002E31F7">
            <w:pPr>
              <w:pStyle w:val="ConsPlusNonformat"/>
              <w:jc w:val="both"/>
            </w:pPr>
            <w:r>
              <w:rPr>
                <w:sz w:val="16"/>
              </w:rPr>
              <w:t>4332</w:t>
            </w:r>
          </w:p>
        </w:tc>
        <w:tc>
          <w:tcPr>
            <w:tcW w:w="658" w:type="dxa"/>
            <w:tcBorders>
              <w:top w:val="nil"/>
            </w:tcBorders>
          </w:tcPr>
          <w:p w:rsidR="002E31F7" w:rsidRDefault="002E31F7">
            <w:pPr>
              <w:pStyle w:val="ConsPlusNonformat"/>
              <w:jc w:val="both"/>
            </w:pPr>
            <w:r>
              <w:rPr>
                <w:sz w:val="16"/>
              </w:rPr>
              <w:t xml:space="preserve">3827 </w:t>
            </w:r>
          </w:p>
        </w:tc>
        <w:tc>
          <w:tcPr>
            <w:tcW w:w="564" w:type="dxa"/>
            <w:tcBorders>
              <w:top w:val="nil"/>
            </w:tcBorders>
          </w:tcPr>
          <w:p w:rsidR="002E31F7" w:rsidRDefault="002E31F7">
            <w:pPr>
              <w:pStyle w:val="ConsPlusNonformat"/>
              <w:jc w:val="both"/>
            </w:pPr>
            <w:r>
              <w:rPr>
                <w:sz w:val="16"/>
              </w:rPr>
              <w:t>3430</w:t>
            </w:r>
          </w:p>
        </w:tc>
        <w:tc>
          <w:tcPr>
            <w:tcW w:w="752" w:type="dxa"/>
            <w:tcBorders>
              <w:top w:val="nil"/>
            </w:tcBorders>
          </w:tcPr>
          <w:p w:rsidR="002E31F7" w:rsidRDefault="002E31F7">
            <w:pPr>
              <w:pStyle w:val="ConsPlusNonformat"/>
              <w:jc w:val="both"/>
            </w:pPr>
            <w:r>
              <w:rPr>
                <w:sz w:val="16"/>
              </w:rPr>
              <w:t xml:space="preserve"> 3109 </w:t>
            </w:r>
          </w:p>
        </w:tc>
        <w:tc>
          <w:tcPr>
            <w:tcW w:w="564" w:type="dxa"/>
            <w:tcBorders>
              <w:top w:val="nil"/>
            </w:tcBorders>
          </w:tcPr>
          <w:p w:rsidR="002E31F7" w:rsidRDefault="002E31F7">
            <w:pPr>
              <w:pStyle w:val="ConsPlusNonformat"/>
              <w:jc w:val="both"/>
            </w:pPr>
            <w:r>
              <w:rPr>
                <w:sz w:val="16"/>
              </w:rPr>
              <w:t>2845</w:t>
            </w:r>
          </w:p>
        </w:tc>
        <w:tc>
          <w:tcPr>
            <w:tcW w:w="658" w:type="dxa"/>
            <w:tcBorders>
              <w:top w:val="nil"/>
            </w:tcBorders>
          </w:tcPr>
          <w:p w:rsidR="002E31F7" w:rsidRDefault="002E31F7">
            <w:pPr>
              <w:pStyle w:val="ConsPlusNonformat"/>
              <w:jc w:val="both"/>
            </w:pPr>
            <w:r>
              <w:rPr>
                <w:sz w:val="16"/>
              </w:rPr>
              <w:t xml:space="preserve">2624 </w:t>
            </w:r>
          </w:p>
        </w:tc>
        <w:tc>
          <w:tcPr>
            <w:tcW w:w="658" w:type="dxa"/>
            <w:tcBorders>
              <w:top w:val="nil"/>
            </w:tcBorders>
          </w:tcPr>
          <w:p w:rsidR="002E31F7" w:rsidRDefault="002E31F7">
            <w:pPr>
              <w:pStyle w:val="ConsPlusNonformat"/>
              <w:jc w:val="both"/>
            </w:pPr>
            <w:r>
              <w:rPr>
                <w:sz w:val="16"/>
              </w:rPr>
              <w:t xml:space="preserve">2435 </w:t>
            </w:r>
          </w:p>
        </w:tc>
        <w:tc>
          <w:tcPr>
            <w:tcW w:w="564" w:type="dxa"/>
            <w:tcBorders>
              <w:top w:val="nil"/>
            </w:tcBorders>
          </w:tcPr>
          <w:p w:rsidR="002E31F7" w:rsidRDefault="002E31F7">
            <w:pPr>
              <w:pStyle w:val="ConsPlusNonformat"/>
              <w:jc w:val="both"/>
            </w:pPr>
            <w:r>
              <w:rPr>
                <w:sz w:val="16"/>
              </w:rPr>
              <w:t>2273</w:t>
            </w:r>
          </w:p>
        </w:tc>
        <w:tc>
          <w:tcPr>
            <w:tcW w:w="658" w:type="dxa"/>
            <w:tcBorders>
              <w:top w:val="nil"/>
            </w:tcBorders>
          </w:tcPr>
          <w:p w:rsidR="002E31F7" w:rsidRDefault="002E31F7">
            <w:pPr>
              <w:pStyle w:val="ConsPlusNonformat"/>
              <w:jc w:val="both"/>
            </w:pPr>
            <w:r>
              <w:rPr>
                <w:sz w:val="16"/>
              </w:rPr>
              <w:t xml:space="preserve">2186 </w:t>
            </w:r>
          </w:p>
        </w:tc>
        <w:tc>
          <w:tcPr>
            <w:tcW w:w="658" w:type="dxa"/>
            <w:tcBorders>
              <w:top w:val="nil"/>
            </w:tcBorders>
          </w:tcPr>
          <w:p w:rsidR="002E31F7" w:rsidRDefault="002E31F7">
            <w:pPr>
              <w:pStyle w:val="ConsPlusNonformat"/>
              <w:jc w:val="both"/>
            </w:pPr>
            <w:r>
              <w:rPr>
                <w:sz w:val="16"/>
              </w:rPr>
              <w:t xml:space="preserve">2132 </w:t>
            </w:r>
          </w:p>
        </w:tc>
        <w:tc>
          <w:tcPr>
            <w:tcW w:w="564" w:type="dxa"/>
            <w:tcBorders>
              <w:top w:val="nil"/>
            </w:tcBorders>
          </w:tcPr>
          <w:p w:rsidR="002E31F7" w:rsidRDefault="002E31F7">
            <w:pPr>
              <w:pStyle w:val="ConsPlusNonformat"/>
              <w:jc w:val="both"/>
            </w:pPr>
            <w:r>
              <w:rPr>
                <w:sz w:val="16"/>
              </w:rPr>
              <w:t>2008</w:t>
            </w:r>
          </w:p>
        </w:tc>
        <w:tc>
          <w:tcPr>
            <w:tcW w:w="658" w:type="dxa"/>
            <w:tcBorders>
              <w:top w:val="nil"/>
            </w:tcBorders>
          </w:tcPr>
          <w:p w:rsidR="002E31F7" w:rsidRDefault="002E31F7">
            <w:pPr>
              <w:pStyle w:val="ConsPlusNonformat"/>
              <w:jc w:val="both"/>
            </w:pPr>
            <w:r>
              <w:rPr>
                <w:sz w:val="16"/>
              </w:rPr>
              <w:t xml:space="preserve">1898 </w:t>
            </w:r>
          </w:p>
        </w:tc>
        <w:tc>
          <w:tcPr>
            <w:tcW w:w="658" w:type="dxa"/>
            <w:tcBorders>
              <w:top w:val="nil"/>
            </w:tcBorders>
          </w:tcPr>
          <w:p w:rsidR="002E31F7" w:rsidRDefault="002E31F7">
            <w:pPr>
              <w:pStyle w:val="ConsPlusNonformat"/>
              <w:jc w:val="both"/>
            </w:pPr>
            <w:r>
              <w:rPr>
                <w:sz w:val="16"/>
              </w:rPr>
              <w:t xml:space="preserve">1800 </w:t>
            </w:r>
          </w:p>
        </w:tc>
        <w:tc>
          <w:tcPr>
            <w:tcW w:w="658" w:type="dxa"/>
            <w:tcBorders>
              <w:top w:val="nil"/>
            </w:tcBorders>
          </w:tcPr>
          <w:p w:rsidR="002E31F7" w:rsidRDefault="002E31F7">
            <w:pPr>
              <w:pStyle w:val="ConsPlusNonformat"/>
              <w:jc w:val="both"/>
            </w:pPr>
            <w:r>
              <w:rPr>
                <w:sz w:val="16"/>
              </w:rPr>
              <w:t xml:space="preserve">1713 </w:t>
            </w:r>
          </w:p>
        </w:tc>
        <w:tc>
          <w:tcPr>
            <w:tcW w:w="658" w:type="dxa"/>
            <w:tcBorders>
              <w:top w:val="nil"/>
            </w:tcBorders>
          </w:tcPr>
          <w:p w:rsidR="002E31F7" w:rsidRDefault="002E31F7">
            <w:pPr>
              <w:pStyle w:val="ConsPlusNonformat"/>
              <w:jc w:val="both"/>
            </w:pPr>
            <w:r>
              <w:rPr>
                <w:sz w:val="16"/>
              </w:rPr>
              <w:t xml:space="preserve">1634 </w:t>
            </w:r>
          </w:p>
        </w:tc>
        <w:tc>
          <w:tcPr>
            <w:tcW w:w="658" w:type="dxa"/>
            <w:tcBorders>
              <w:top w:val="nil"/>
            </w:tcBorders>
          </w:tcPr>
          <w:p w:rsidR="002E31F7" w:rsidRDefault="002E31F7">
            <w:pPr>
              <w:pStyle w:val="ConsPlusNonformat"/>
              <w:jc w:val="both"/>
            </w:pPr>
            <w:r>
              <w:rPr>
                <w:sz w:val="16"/>
              </w:rPr>
              <w:t xml:space="preserve">1562 </w:t>
            </w:r>
          </w:p>
        </w:tc>
        <w:tc>
          <w:tcPr>
            <w:tcW w:w="564" w:type="dxa"/>
            <w:tcBorders>
              <w:top w:val="nil"/>
            </w:tcBorders>
          </w:tcPr>
          <w:p w:rsidR="002E31F7" w:rsidRDefault="002E31F7">
            <w:pPr>
              <w:pStyle w:val="ConsPlusNonformat"/>
              <w:jc w:val="both"/>
            </w:pPr>
            <w:r>
              <w:rPr>
                <w:sz w:val="16"/>
              </w:rPr>
              <w:t>1497</w:t>
            </w:r>
          </w:p>
        </w:tc>
        <w:tc>
          <w:tcPr>
            <w:tcW w:w="658" w:type="dxa"/>
            <w:tcBorders>
              <w:top w:val="nil"/>
            </w:tcBorders>
          </w:tcPr>
          <w:p w:rsidR="002E31F7" w:rsidRDefault="002E31F7">
            <w:pPr>
              <w:pStyle w:val="ConsPlusNonformat"/>
              <w:jc w:val="both"/>
            </w:pPr>
            <w:r>
              <w:rPr>
                <w:sz w:val="16"/>
              </w:rPr>
              <w:t xml:space="preserve">1437 </w:t>
            </w:r>
          </w:p>
        </w:tc>
        <w:tc>
          <w:tcPr>
            <w:tcW w:w="658" w:type="dxa"/>
            <w:tcBorders>
              <w:top w:val="nil"/>
            </w:tcBorders>
          </w:tcPr>
          <w:p w:rsidR="002E31F7" w:rsidRDefault="002E31F7">
            <w:pPr>
              <w:pStyle w:val="ConsPlusNonformat"/>
              <w:jc w:val="both"/>
            </w:pPr>
            <w:r>
              <w:rPr>
                <w:sz w:val="16"/>
              </w:rPr>
              <w:t xml:space="preserve">1382 </w:t>
            </w:r>
          </w:p>
        </w:tc>
        <w:tc>
          <w:tcPr>
            <w:tcW w:w="564" w:type="dxa"/>
            <w:tcBorders>
              <w:top w:val="nil"/>
            </w:tcBorders>
          </w:tcPr>
          <w:p w:rsidR="002E31F7" w:rsidRDefault="002E31F7">
            <w:pPr>
              <w:pStyle w:val="ConsPlusNonformat"/>
              <w:jc w:val="both"/>
            </w:pPr>
            <w:r>
              <w:rPr>
                <w:sz w:val="16"/>
              </w:rPr>
              <w:t>1332</w:t>
            </w:r>
          </w:p>
        </w:tc>
        <w:tc>
          <w:tcPr>
            <w:tcW w:w="658" w:type="dxa"/>
            <w:tcBorders>
              <w:top w:val="nil"/>
            </w:tcBorders>
          </w:tcPr>
          <w:p w:rsidR="002E31F7" w:rsidRDefault="002E31F7">
            <w:pPr>
              <w:pStyle w:val="ConsPlusNonformat"/>
              <w:jc w:val="both"/>
            </w:pPr>
            <w:r>
              <w:rPr>
                <w:sz w:val="16"/>
              </w:rPr>
              <w:t xml:space="preserve">1285 </w:t>
            </w:r>
          </w:p>
        </w:tc>
      </w:tr>
      <w:tr w:rsidR="002E31F7">
        <w:trPr>
          <w:trHeight w:val="195"/>
        </w:trPr>
        <w:tc>
          <w:tcPr>
            <w:tcW w:w="564" w:type="dxa"/>
            <w:tcBorders>
              <w:top w:val="nil"/>
            </w:tcBorders>
          </w:tcPr>
          <w:p w:rsidR="002E31F7" w:rsidRDefault="002E31F7">
            <w:pPr>
              <w:pStyle w:val="ConsPlusNonformat"/>
              <w:jc w:val="both"/>
            </w:pPr>
            <w:r>
              <w:rPr>
                <w:sz w:val="16"/>
              </w:rPr>
              <w:t xml:space="preserve">185 </w:t>
            </w:r>
          </w:p>
        </w:tc>
        <w:tc>
          <w:tcPr>
            <w:tcW w:w="658" w:type="dxa"/>
            <w:tcBorders>
              <w:top w:val="nil"/>
            </w:tcBorders>
          </w:tcPr>
          <w:p w:rsidR="002E31F7" w:rsidRDefault="002E31F7">
            <w:pPr>
              <w:pStyle w:val="ConsPlusNonformat"/>
              <w:jc w:val="both"/>
            </w:pPr>
            <w:r>
              <w:rPr>
                <w:sz w:val="16"/>
              </w:rPr>
              <w:t xml:space="preserve">6243 </w:t>
            </w:r>
          </w:p>
        </w:tc>
        <w:tc>
          <w:tcPr>
            <w:tcW w:w="752" w:type="dxa"/>
            <w:tcBorders>
              <w:top w:val="nil"/>
            </w:tcBorders>
          </w:tcPr>
          <w:p w:rsidR="002E31F7" w:rsidRDefault="002E31F7">
            <w:pPr>
              <w:pStyle w:val="ConsPlusNonformat"/>
              <w:jc w:val="both"/>
            </w:pPr>
            <w:r>
              <w:rPr>
                <w:sz w:val="16"/>
              </w:rPr>
              <w:t xml:space="preserve"> 5285 </w:t>
            </w:r>
          </w:p>
        </w:tc>
        <w:tc>
          <w:tcPr>
            <w:tcW w:w="564" w:type="dxa"/>
            <w:tcBorders>
              <w:top w:val="nil"/>
            </w:tcBorders>
          </w:tcPr>
          <w:p w:rsidR="002E31F7" w:rsidRDefault="002E31F7">
            <w:pPr>
              <w:pStyle w:val="ConsPlusNonformat"/>
              <w:jc w:val="both"/>
            </w:pPr>
            <w:r>
              <w:rPr>
                <w:sz w:val="16"/>
              </w:rPr>
              <w:t>4586</w:t>
            </w:r>
          </w:p>
        </w:tc>
        <w:tc>
          <w:tcPr>
            <w:tcW w:w="658" w:type="dxa"/>
            <w:tcBorders>
              <w:top w:val="nil"/>
            </w:tcBorders>
          </w:tcPr>
          <w:p w:rsidR="002E31F7" w:rsidRDefault="002E31F7">
            <w:pPr>
              <w:pStyle w:val="ConsPlusNonformat"/>
              <w:jc w:val="both"/>
            </w:pPr>
            <w:r>
              <w:rPr>
                <w:sz w:val="16"/>
              </w:rPr>
              <w:t xml:space="preserve">4053 </w:t>
            </w:r>
          </w:p>
        </w:tc>
        <w:tc>
          <w:tcPr>
            <w:tcW w:w="564" w:type="dxa"/>
            <w:tcBorders>
              <w:top w:val="nil"/>
            </w:tcBorders>
          </w:tcPr>
          <w:p w:rsidR="002E31F7" w:rsidRDefault="002E31F7">
            <w:pPr>
              <w:pStyle w:val="ConsPlusNonformat"/>
              <w:jc w:val="both"/>
            </w:pPr>
            <w:r>
              <w:rPr>
                <w:sz w:val="16"/>
              </w:rPr>
              <w:t>3634</w:t>
            </w:r>
          </w:p>
        </w:tc>
        <w:tc>
          <w:tcPr>
            <w:tcW w:w="752" w:type="dxa"/>
            <w:tcBorders>
              <w:top w:val="nil"/>
            </w:tcBorders>
          </w:tcPr>
          <w:p w:rsidR="002E31F7" w:rsidRDefault="002E31F7">
            <w:pPr>
              <w:pStyle w:val="ConsPlusNonformat"/>
              <w:jc w:val="both"/>
            </w:pPr>
            <w:r>
              <w:rPr>
                <w:sz w:val="16"/>
              </w:rPr>
              <w:t xml:space="preserve"> 3295 </w:t>
            </w:r>
          </w:p>
        </w:tc>
        <w:tc>
          <w:tcPr>
            <w:tcW w:w="564" w:type="dxa"/>
            <w:tcBorders>
              <w:top w:val="nil"/>
            </w:tcBorders>
          </w:tcPr>
          <w:p w:rsidR="002E31F7" w:rsidRDefault="002E31F7">
            <w:pPr>
              <w:pStyle w:val="ConsPlusNonformat"/>
              <w:jc w:val="both"/>
            </w:pPr>
            <w:r>
              <w:rPr>
                <w:sz w:val="16"/>
              </w:rPr>
              <w:t>3016</w:t>
            </w:r>
          </w:p>
        </w:tc>
        <w:tc>
          <w:tcPr>
            <w:tcW w:w="658" w:type="dxa"/>
            <w:tcBorders>
              <w:top w:val="nil"/>
            </w:tcBorders>
          </w:tcPr>
          <w:p w:rsidR="002E31F7" w:rsidRDefault="002E31F7">
            <w:pPr>
              <w:pStyle w:val="ConsPlusNonformat"/>
              <w:jc w:val="both"/>
            </w:pPr>
            <w:r>
              <w:rPr>
                <w:sz w:val="16"/>
              </w:rPr>
              <w:t xml:space="preserve">2782 </w:t>
            </w:r>
          </w:p>
        </w:tc>
        <w:tc>
          <w:tcPr>
            <w:tcW w:w="658" w:type="dxa"/>
            <w:tcBorders>
              <w:top w:val="nil"/>
            </w:tcBorders>
          </w:tcPr>
          <w:p w:rsidR="002E31F7" w:rsidRDefault="002E31F7">
            <w:pPr>
              <w:pStyle w:val="ConsPlusNonformat"/>
              <w:jc w:val="both"/>
            </w:pPr>
            <w:r>
              <w:rPr>
                <w:sz w:val="16"/>
              </w:rPr>
              <w:t xml:space="preserve">2582 </w:t>
            </w:r>
          </w:p>
        </w:tc>
        <w:tc>
          <w:tcPr>
            <w:tcW w:w="564" w:type="dxa"/>
            <w:tcBorders>
              <w:top w:val="nil"/>
            </w:tcBorders>
          </w:tcPr>
          <w:p w:rsidR="002E31F7" w:rsidRDefault="002E31F7">
            <w:pPr>
              <w:pStyle w:val="ConsPlusNonformat"/>
              <w:jc w:val="both"/>
            </w:pPr>
            <w:r>
              <w:rPr>
                <w:sz w:val="16"/>
              </w:rPr>
              <w:t>2410</w:t>
            </w:r>
          </w:p>
        </w:tc>
        <w:tc>
          <w:tcPr>
            <w:tcW w:w="658" w:type="dxa"/>
            <w:tcBorders>
              <w:top w:val="nil"/>
            </w:tcBorders>
          </w:tcPr>
          <w:p w:rsidR="002E31F7" w:rsidRDefault="002E31F7">
            <w:pPr>
              <w:pStyle w:val="ConsPlusNonformat"/>
              <w:jc w:val="both"/>
            </w:pPr>
            <w:r>
              <w:rPr>
                <w:sz w:val="16"/>
              </w:rPr>
              <w:t xml:space="preserve">2318 </w:t>
            </w:r>
          </w:p>
        </w:tc>
        <w:tc>
          <w:tcPr>
            <w:tcW w:w="658" w:type="dxa"/>
            <w:tcBorders>
              <w:top w:val="nil"/>
            </w:tcBorders>
          </w:tcPr>
          <w:p w:rsidR="002E31F7" w:rsidRDefault="002E31F7">
            <w:pPr>
              <w:pStyle w:val="ConsPlusNonformat"/>
              <w:jc w:val="both"/>
            </w:pPr>
            <w:r>
              <w:rPr>
                <w:sz w:val="16"/>
              </w:rPr>
              <w:t xml:space="preserve">2261 </w:t>
            </w:r>
          </w:p>
        </w:tc>
        <w:tc>
          <w:tcPr>
            <w:tcW w:w="564" w:type="dxa"/>
            <w:tcBorders>
              <w:top w:val="nil"/>
            </w:tcBorders>
          </w:tcPr>
          <w:p w:rsidR="002E31F7" w:rsidRDefault="002E31F7">
            <w:pPr>
              <w:pStyle w:val="ConsPlusNonformat"/>
              <w:jc w:val="both"/>
            </w:pPr>
            <w:r>
              <w:rPr>
                <w:sz w:val="16"/>
              </w:rPr>
              <w:t>2130</w:t>
            </w:r>
          </w:p>
        </w:tc>
        <w:tc>
          <w:tcPr>
            <w:tcW w:w="658" w:type="dxa"/>
            <w:tcBorders>
              <w:top w:val="nil"/>
            </w:tcBorders>
          </w:tcPr>
          <w:p w:rsidR="002E31F7" w:rsidRDefault="002E31F7">
            <w:pPr>
              <w:pStyle w:val="ConsPlusNonformat"/>
              <w:jc w:val="both"/>
            </w:pPr>
            <w:r>
              <w:rPr>
                <w:sz w:val="16"/>
              </w:rPr>
              <w:t xml:space="preserve">2013 </w:t>
            </w:r>
          </w:p>
        </w:tc>
        <w:tc>
          <w:tcPr>
            <w:tcW w:w="658" w:type="dxa"/>
            <w:tcBorders>
              <w:top w:val="nil"/>
            </w:tcBorders>
          </w:tcPr>
          <w:p w:rsidR="002E31F7" w:rsidRDefault="002E31F7">
            <w:pPr>
              <w:pStyle w:val="ConsPlusNonformat"/>
              <w:jc w:val="both"/>
            </w:pPr>
            <w:r>
              <w:rPr>
                <w:sz w:val="16"/>
              </w:rPr>
              <w:t xml:space="preserve">1910 </w:t>
            </w:r>
          </w:p>
        </w:tc>
        <w:tc>
          <w:tcPr>
            <w:tcW w:w="658" w:type="dxa"/>
            <w:tcBorders>
              <w:top w:val="nil"/>
            </w:tcBorders>
          </w:tcPr>
          <w:p w:rsidR="002E31F7" w:rsidRDefault="002E31F7">
            <w:pPr>
              <w:pStyle w:val="ConsPlusNonformat"/>
              <w:jc w:val="both"/>
            </w:pPr>
            <w:r>
              <w:rPr>
                <w:sz w:val="16"/>
              </w:rPr>
              <w:t xml:space="preserve">1817 </w:t>
            </w:r>
          </w:p>
        </w:tc>
        <w:tc>
          <w:tcPr>
            <w:tcW w:w="658" w:type="dxa"/>
            <w:tcBorders>
              <w:top w:val="nil"/>
            </w:tcBorders>
          </w:tcPr>
          <w:p w:rsidR="002E31F7" w:rsidRDefault="002E31F7">
            <w:pPr>
              <w:pStyle w:val="ConsPlusNonformat"/>
              <w:jc w:val="both"/>
            </w:pPr>
            <w:r>
              <w:rPr>
                <w:sz w:val="16"/>
              </w:rPr>
              <w:t xml:space="preserve">1733 </w:t>
            </w:r>
          </w:p>
        </w:tc>
        <w:tc>
          <w:tcPr>
            <w:tcW w:w="658" w:type="dxa"/>
            <w:tcBorders>
              <w:top w:val="nil"/>
            </w:tcBorders>
          </w:tcPr>
          <w:p w:rsidR="002E31F7" w:rsidRDefault="002E31F7">
            <w:pPr>
              <w:pStyle w:val="ConsPlusNonformat"/>
              <w:jc w:val="both"/>
            </w:pPr>
            <w:r>
              <w:rPr>
                <w:sz w:val="16"/>
              </w:rPr>
              <w:t xml:space="preserve">1657 </w:t>
            </w:r>
          </w:p>
        </w:tc>
        <w:tc>
          <w:tcPr>
            <w:tcW w:w="564" w:type="dxa"/>
            <w:tcBorders>
              <w:top w:val="nil"/>
            </w:tcBorders>
          </w:tcPr>
          <w:p w:rsidR="002E31F7" w:rsidRDefault="002E31F7">
            <w:pPr>
              <w:pStyle w:val="ConsPlusNonformat"/>
              <w:jc w:val="both"/>
            </w:pPr>
            <w:r>
              <w:rPr>
                <w:sz w:val="16"/>
              </w:rPr>
              <w:t>1588</w:t>
            </w:r>
          </w:p>
        </w:tc>
        <w:tc>
          <w:tcPr>
            <w:tcW w:w="658" w:type="dxa"/>
            <w:tcBorders>
              <w:top w:val="nil"/>
            </w:tcBorders>
          </w:tcPr>
          <w:p w:rsidR="002E31F7" w:rsidRDefault="002E31F7">
            <w:pPr>
              <w:pStyle w:val="ConsPlusNonformat"/>
              <w:jc w:val="both"/>
            </w:pPr>
            <w:r>
              <w:rPr>
                <w:sz w:val="16"/>
              </w:rPr>
              <w:t xml:space="preserve">1524 </w:t>
            </w:r>
          </w:p>
        </w:tc>
        <w:tc>
          <w:tcPr>
            <w:tcW w:w="658" w:type="dxa"/>
            <w:tcBorders>
              <w:top w:val="nil"/>
            </w:tcBorders>
          </w:tcPr>
          <w:p w:rsidR="002E31F7" w:rsidRDefault="002E31F7">
            <w:pPr>
              <w:pStyle w:val="ConsPlusNonformat"/>
              <w:jc w:val="both"/>
            </w:pPr>
            <w:r>
              <w:rPr>
                <w:sz w:val="16"/>
              </w:rPr>
              <w:t xml:space="preserve">1466 </w:t>
            </w:r>
          </w:p>
        </w:tc>
        <w:tc>
          <w:tcPr>
            <w:tcW w:w="564" w:type="dxa"/>
            <w:tcBorders>
              <w:top w:val="nil"/>
            </w:tcBorders>
          </w:tcPr>
          <w:p w:rsidR="002E31F7" w:rsidRDefault="002E31F7">
            <w:pPr>
              <w:pStyle w:val="ConsPlusNonformat"/>
              <w:jc w:val="both"/>
            </w:pPr>
            <w:r>
              <w:rPr>
                <w:sz w:val="16"/>
              </w:rPr>
              <w:t>1412</w:t>
            </w:r>
          </w:p>
        </w:tc>
        <w:tc>
          <w:tcPr>
            <w:tcW w:w="658" w:type="dxa"/>
            <w:tcBorders>
              <w:top w:val="nil"/>
            </w:tcBorders>
          </w:tcPr>
          <w:p w:rsidR="002E31F7" w:rsidRDefault="002E31F7">
            <w:pPr>
              <w:pStyle w:val="ConsPlusNonformat"/>
              <w:jc w:val="both"/>
            </w:pPr>
            <w:r>
              <w:rPr>
                <w:sz w:val="16"/>
              </w:rPr>
              <w:t xml:space="preserve">1363 </w:t>
            </w:r>
          </w:p>
        </w:tc>
      </w:tr>
      <w:tr w:rsidR="002E31F7">
        <w:trPr>
          <w:trHeight w:val="195"/>
        </w:trPr>
        <w:tc>
          <w:tcPr>
            <w:tcW w:w="564" w:type="dxa"/>
            <w:tcBorders>
              <w:top w:val="nil"/>
            </w:tcBorders>
          </w:tcPr>
          <w:p w:rsidR="002E31F7" w:rsidRDefault="002E31F7">
            <w:pPr>
              <w:pStyle w:val="ConsPlusNonformat"/>
              <w:jc w:val="both"/>
            </w:pPr>
            <w:r>
              <w:rPr>
                <w:sz w:val="16"/>
              </w:rPr>
              <w:t xml:space="preserve">190 </w:t>
            </w:r>
          </w:p>
        </w:tc>
        <w:tc>
          <w:tcPr>
            <w:tcW w:w="658" w:type="dxa"/>
            <w:tcBorders>
              <w:top w:val="nil"/>
            </w:tcBorders>
          </w:tcPr>
          <w:p w:rsidR="002E31F7" w:rsidRDefault="002E31F7">
            <w:pPr>
              <w:pStyle w:val="ConsPlusNonformat"/>
              <w:jc w:val="both"/>
            </w:pPr>
            <w:r>
              <w:rPr>
                <w:sz w:val="16"/>
              </w:rPr>
              <w:t xml:space="preserve">6587 </w:t>
            </w:r>
          </w:p>
        </w:tc>
        <w:tc>
          <w:tcPr>
            <w:tcW w:w="752" w:type="dxa"/>
            <w:tcBorders>
              <w:top w:val="nil"/>
            </w:tcBorders>
          </w:tcPr>
          <w:p w:rsidR="002E31F7" w:rsidRDefault="002E31F7">
            <w:pPr>
              <w:pStyle w:val="ConsPlusNonformat"/>
              <w:jc w:val="both"/>
            </w:pPr>
            <w:r>
              <w:rPr>
                <w:sz w:val="16"/>
              </w:rPr>
              <w:t xml:space="preserve"> 5581 </w:t>
            </w:r>
          </w:p>
        </w:tc>
        <w:tc>
          <w:tcPr>
            <w:tcW w:w="564" w:type="dxa"/>
            <w:tcBorders>
              <w:top w:val="nil"/>
            </w:tcBorders>
          </w:tcPr>
          <w:p w:rsidR="002E31F7" w:rsidRDefault="002E31F7">
            <w:pPr>
              <w:pStyle w:val="ConsPlusNonformat"/>
              <w:jc w:val="both"/>
            </w:pPr>
            <w:r>
              <w:rPr>
                <w:sz w:val="16"/>
              </w:rPr>
              <w:t>4846</w:t>
            </w:r>
          </w:p>
        </w:tc>
        <w:tc>
          <w:tcPr>
            <w:tcW w:w="658" w:type="dxa"/>
            <w:tcBorders>
              <w:top w:val="nil"/>
            </w:tcBorders>
          </w:tcPr>
          <w:p w:rsidR="002E31F7" w:rsidRDefault="002E31F7">
            <w:pPr>
              <w:pStyle w:val="ConsPlusNonformat"/>
              <w:jc w:val="both"/>
            </w:pPr>
            <w:r>
              <w:rPr>
                <w:sz w:val="16"/>
              </w:rPr>
              <w:t xml:space="preserve">4285 </w:t>
            </w:r>
          </w:p>
        </w:tc>
        <w:tc>
          <w:tcPr>
            <w:tcW w:w="564" w:type="dxa"/>
            <w:tcBorders>
              <w:top w:val="nil"/>
            </w:tcBorders>
          </w:tcPr>
          <w:p w:rsidR="002E31F7" w:rsidRDefault="002E31F7">
            <w:pPr>
              <w:pStyle w:val="ConsPlusNonformat"/>
              <w:jc w:val="both"/>
            </w:pPr>
            <w:r>
              <w:rPr>
                <w:sz w:val="16"/>
              </w:rPr>
              <w:t>3843</w:t>
            </w:r>
          </w:p>
        </w:tc>
        <w:tc>
          <w:tcPr>
            <w:tcW w:w="752" w:type="dxa"/>
            <w:tcBorders>
              <w:top w:val="nil"/>
            </w:tcBorders>
          </w:tcPr>
          <w:p w:rsidR="002E31F7" w:rsidRDefault="002E31F7">
            <w:pPr>
              <w:pStyle w:val="ConsPlusNonformat"/>
              <w:jc w:val="both"/>
            </w:pPr>
            <w:r>
              <w:rPr>
                <w:sz w:val="16"/>
              </w:rPr>
              <w:t xml:space="preserve"> 3486 </w:t>
            </w:r>
          </w:p>
        </w:tc>
        <w:tc>
          <w:tcPr>
            <w:tcW w:w="564" w:type="dxa"/>
            <w:tcBorders>
              <w:top w:val="nil"/>
            </w:tcBorders>
          </w:tcPr>
          <w:p w:rsidR="002E31F7" w:rsidRDefault="002E31F7">
            <w:pPr>
              <w:pStyle w:val="ConsPlusNonformat"/>
              <w:jc w:val="both"/>
            </w:pPr>
            <w:r>
              <w:rPr>
                <w:sz w:val="16"/>
              </w:rPr>
              <w:t>3191</w:t>
            </w:r>
          </w:p>
        </w:tc>
        <w:tc>
          <w:tcPr>
            <w:tcW w:w="658" w:type="dxa"/>
            <w:tcBorders>
              <w:top w:val="nil"/>
            </w:tcBorders>
          </w:tcPr>
          <w:p w:rsidR="002E31F7" w:rsidRDefault="002E31F7">
            <w:pPr>
              <w:pStyle w:val="ConsPlusNonformat"/>
              <w:jc w:val="both"/>
            </w:pPr>
            <w:r>
              <w:rPr>
                <w:sz w:val="16"/>
              </w:rPr>
              <w:t xml:space="preserve">2944 </w:t>
            </w:r>
          </w:p>
        </w:tc>
        <w:tc>
          <w:tcPr>
            <w:tcW w:w="658" w:type="dxa"/>
            <w:tcBorders>
              <w:top w:val="nil"/>
            </w:tcBorders>
          </w:tcPr>
          <w:p w:rsidR="002E31F7" w:rsidRDefault="002E31F7">
            <w:pPr>
              <w:pStyle w:val="ConsPlusNonformat"/>
              <w:jc w:val="both"/>
            </w:pPr>
            <w:r>
              <w:rPr>
                <w:sz w:val="16"/>
              </w:rPr>
              <w:t xml:space="preserve">2733 </w:t>
            </w:r>
          </w:p>
        </w:tc>
        <w:tc>
          <w:tcPr>
            <w:tcW w:w="564" w:type="dxa"/>
            <w:tcBorders>
              <w:top w:val="nil"/>
            </w:tcBorders>
          </w:tcPr>
          <w:p w:rsidR="002E31F7" w:rsidRDefault="002E31F7">
            <w:pPr>
              <w:pStyle w:val="ConsPlusNonformat"/>
              <w:jc w:val="both"/>
            </w:pPr>
            <w:r>
              <w:rPr>
                <w:sz w:val="16"/>
              </w:rPr>
              <w:t>2552</w:t>
            </w:r>
          </w:p>
        </w:tc>
        <w:tc>
          <w:tcPr>
            <w:tcW w:w="658" w:type="dxa"/>
            <w:tcBorders>
              <w:top w:val="nil"/>
            </w:tcBorders>
          </w:tcPr>
          <w:p w:rsidR="002E31F7" w:rsidRDefault="002E31F7">
            <w:pPr>
              <w:pStyle w:val="ConsPlusNonformat"/>
              <w:jc w:val="both"/>
            </w:pPr>
            <w:r>
              <w:rPr>
                <w:sz w:val="16"/>
              </w:rPr>
              <w:t xml:space="preserve">2454 </w:t>
            </w:r>
          </w:p>
        </w:tc>
        <w:tc>
          <w:tcPr>
            <w:tcW w:w="658" w:type="dxa"/>
            <w:tcBorders>
              <w:top w:val="nil"/>
            </w:tcBorders>
          </w:tcPr>
          <w:p w:rsidR="002E31F7" w:rsidRDefault="002E31F7">
            <w:pPr>
              <w:pStyle w:val="ConsPlusNonformat"/>
              <w:jc w:val="both"/>
            </w:pPr>
            <w:r>
              <w:rPr>
                <w:sz w:val="16"/>
              </w:rPr>
              <w:t xml:space="preserve">2393 </w:t>
            </w:r>
          </w:p>
        </w:tc>
        <w:tc>
          <w:tcPr>
            <w:tcW w:w="564" w:type="dxa"/>
            <w:tcBorders>
              <w:top w:val="nil"/>
            </w:tcBorders>
          </w:tcPr>
          <w:p w:rsidR="002E31F7" w:rsidRDefault="002E31F7">
            <w:pPr>
              <w:pStyle w:val="ConsPlusNonformat"/>
              <w:jc w:val="both"/>
            </w:pPr>
            <w:r>
              <w:rPr>
                <w:sz w:val="16"/>
              </w:rPr>
              <w:t>2255</w:t>
            </w:r>
          </w:p>
        </w:tc>
        <w:tc>
          <w:tcPr>
            <w:tcW w:w="658" w:type="dxa"/>
            <w:tcBorders>
              <w:top w:val="nil"/>
            </w:tcBorders>
          </w:tcPr>
          <w:p w:rsidR="002E31F7" w:rsidRDefault="002E31F7">
            <w:pPr>
              <w:pStyle w:val="ConsPlusNonformat"/>
              <w:jc w:val="both"/>
            </w:pPr>
            <w:r>
              <w:rPr>
                <w:sz w:val="16"/>
              </w:rPr>
              <w:t xml:space="preserve">2132 </w:t>
            </w:r>
          </w:p>
        </w:tc>
        <w:tc>
          <w:tcPr>
            <w:tcW w:w="658" w:type="dxa"/>
            <w:tcBorders>
              <w:top w:val="nil"/>
            </w:tcBorders>
          </w:tcPr>
          <w:p w:rsidR="002E31F7" w:rsidRDefault="002E31F7">
            <w:pPr>
              <w:pStyle w:val="ConsPlusNonformat"/>
              <w:jc w:val="both"/>
            </w:pPr>
            <w:r>
              <w:rPr>
                <w:sz w:val="16"/>
              </w:rPr>
              <w:t xml:space="preserve">2022 </w:t>
            </w:r>
          </w:p>
        </w:tc>
        <w:tc>
          <w:tcPr>
            <w:tcW w:w="658" w:type="dxa"/>
            <w:tcBorders>
              <w:top w:val="nil"/>
            </w:tcBorders>
          </w:tcPr>
          <w:p w:rsidR="002E31F7" w:rsidRDefault="002E31F7">
            <w:pPr>
              <w:pStyle w:val="ConsPlusNonformat"/>
              <w:jc w:val="both"/>
            </w:pPr>
            <w:r>
              <w:rPr>
                <w:sz w:val="16"/>
              </w:rPr>
              <w:t xml:space="preserve">1924 </w:t>
            </w:r>
          </w:p>
        </w:tc>
        <w:tc>
          <w:tcPr>
            <w:tcW w:w="658" w:type="dxa"/>
            <w:tcBorders>
              <w:top w:val="nil"/>
            </w:tcBorders>
          </w:tcPr>
          <w:p w:rsidR="002E31F7" w:rsidRDefault="002E31F7">
            <w:pPr>
              <w:pStyle w:val="ConsPlusNonformat"/>
              <w:jc w:val="both"/>
            </w:pPr>
            <w:r>
              <w:rPr>
                <w:sz w:val="16"/>
              </w:rPr>
              <w:t xml:space="preserve">1835 </w:t>
            </w:r>
          </w:p>
        </w:tc>
        <w:tc>
          <w:tcPr>
            <w:tcW w:w="658" w:type="dxa"/>
            <w:tcBorders>
              <w:top w:val="nil"/>
            </w:tcBorders>
          </w:tcPr>
          <w:p w:rsidR="002E31F7" w:rsidRDefault="002E31F7">
            <w:pPr>
              <w:pStyle w:val="ConsPlusNonformat"/>
              <w:jc w:val="both"/>
            </w:pPr>
            <w:r>
              <w:rPr>
                <w:sz w:val="16"/>
              </w:rPr>
              <w:t xml:space="preserve">1754 </w:t>
            </w:r>
          </w:p>
        </w:tc>
        <w:tc>
          <w:tcPr>
            <w:tcW w:w="564" w:type="dxa"/>
            <w:tcBorders>
              <w:top w:val="nil"/>
            </w:tcBorders>
          </w:tcPr>
          <w:p w:rsidR="002E31F7" w:rsidRDefault="002E31F7">
            <w:pPr>
              <w:pStyle w:val="ConsPlusNonformat"/>
              <w:jc w:val="both"/>
            </w:pPr>
            <w:r>
              <w:rPr>
                <w:sz w:val="16"/>
              </w:rPr>
              <w:t>1681</w:t>
            </w:r>
          </w:p>
        </w:tc>
        <w:tc>
          <w:tcPr>
            <w:tcW w:w="658" w:type="dxa"/>
            <w:tcBorders>
              <w:top w:val="nil"/>
            </w:tcBorders>
          </w:tcPr>
          <w:p w:rsidR="002E31F7" w:rsidRDefault="002E31F7">
            <w:pPr>
              <w:pStyle w:val="ConsPlusNonformat"/>
              <w:jc w:val="both"/>
            </w:pPr>
            <w:r>
              <w:rPr>
                <w:sz w:val="16"/>
              </w:rPr>
              <w:t xml:space="preserve">1614 </w:t>
            </w:r>
          </w:p>
        </w:tc>
        <w:tc>
          <w:tcPr>
            <w:tcW w:w="658" w:type="dxa"/>
            <w:tcBorders>
              <w:top w:val="nil"/>
            </w:tcBorders>
          </w:tcPr>
          <w:p w:rsidR="002E31F7" w:rsidRDefault="002E31F7">
            <w:pPr>
              <w:pStyle w:val="ConsPlusNonformat"/>
              <w:jc w:val="both"/>
            </w:pPr>
            <w:r>
              <w:rPr>
                <w:sz w:val="16"/>
              </w:rPr>
              <w:t xml:space="preserve">1552 </w:t>
            </w:r>
          </w:p>
        </w:tc>
        <w:tc>
          <w:tcPr>
            <w:tcW w:w="564" w:type="dxa"/>
            <w:tcBorders>
              <w:top w:val="nil"/>
            </w:tcBorders>
          </w:tcPr>
          <w:p w:rsidR="002E31F7" w:rsidRDefault="002E31F7">
            <w:pPr>
              <w:pStyle w:val="ConsPlusNonformat"/>
              <w:jc w:val="both"/>
            </w:pPr>
            <w:r>
              <w:rPr>
                <w:sz w:val="16"/>
              </w:rPr>
              <w:t>1495</w:t>
            </w:r>
          </w:p>
        </w:tc>
        <w:tc>
          <w:tcPr>
            <w:tcW w:w="658" w:type="dxa"/>
            <w:tcBorders>
              <w:top w:val="nil"/>
            </w:tcBorders>
          </w:tcPr>
          <w:p w:rsidR="002E31F7" w:rsidRDefault="002E31F7">
            <w:pPr>
              <w:pStyle w:val="ConsPlusNonformat"/>
              <w:jc w:val="both"/>
            </w:pPr>
            <w:r>
              <w:rPr>
                <w:sz w:val="16"/>
              </w:rPr>
              <w:t xml:space="preserve">1443 </w:t>
            </w:r>
          </w:p>
        </w:tc>
      </w:tr>
      <w:tr w:rsidR="002E31F7">
        <w:trPr>
          <w:trHeight w:val="195"/>
        </w:trPr>
        <w:tc>
          <w:tcPr>
            <w:tcW w:w="564" w:type="dxa"/>
            <w:tcBorders>
              <w:top w:val="nil"/>
            </w:tcBorders>
          </w:tcPr>
          <w:p w:rsidR="002E31F7" w:rsidRDefault="002E31F7">
            <w:pPr>
              <w:pStyle w:val="ConsPlusNonformat"/>
              <w:jc w:val="both"/>
            </w:pPr>
            <w:r>
              <w:rPr>
                <w:sz w:val="16"/>
              </w:rPr>
              <w:t xml:space="preserve">195 </w:t>
            </w:r>
          </w:p>
        </w:tc>
        <w:tc>
          <w:tcPr>
            <w:tcW w:w="658" w:type="dxa"/>
            <w:tcBorders>
              <w:top w:val="nil"/>
            </w:tcBorders>
          </w:tcPr>
          <w:p w:rsidR="002E31F7" w:rsidRDefault="002E31F7">
            <w:pPr>
              <w:pStyle w:val="ConsPlusNonformat"/>
              <w:jc w:val="both"/>
            </w:pPr>
            <w:r>
              <w:rPr>
                <w:sz w:val="16"/>
              </w:rPr>
              <w:t xml:space="preserve">6936 </w:t>
            </w:r>
          </w:p>
        </w:tc>
        <w:tc>
          <w:tcPr>
            <w:tcW w:w="752" w:type="dxa"/>
            <w:tcBorders>
              <w:top w:val="nil"/>
            </w:tcBorders>
          </w:tcPr>
          <w:p w:rsidR="002E31F7" w:rsidRDefault="002E31F7">
            <w:pPr>
              <w:pStyle w:val="ConsPlusNonformat"/>
              <w:jc w:val="both"/>
            </w:pPr>
            <w:r>
              <w:rPr>
                <w:sz w:val="16"/>
              </w:rPr>
              <w:t xml:space="preserve"> 5882 </w:t>
            </w:r>
          </w:p>
        </w:tc>
        <w:tc>
          <w:tcPr>
            <w:tcW w:w="564" w:type="dxa"/>
            <w:tcBorders>
              <w:top w:val="nil"/>
            </w:tcBorders>
          </w:tcPr>
          <w:p w:rsidR="002E31F7" w:rsidRDefault="002E31F7">
            <w:pPr>
              <w:pStyle w:val="ConsPlusNonformat"/>
              <w:jc w:val="both"/>
            </w:pPr>
            <w:r>
              <w:rPr>
                <w:sz w:val="16"/>
              </w:rPr>
              <w:t>5111</w:t>
            </w:r>
          </w:p>
        </w:tc>
        <w:tc>
          <w:tcPr>
            <w:tcW w:w="658" w:type="dxa"/>
            <w:tcBorders>
              <w:top w:val="nil"/>
            </w:tcBorders>
          </w:tcPr>
          <w:p w:rsidR="002E31F7" w:rsidRDefault="002E31F7">
            <w:pPr>
              <w:pStyle w:val="ConsPlusNonformat"/>
              <w:jc w:val="both"/>
            </w:pPr>
            <w:r>
              <w:rPr>
                <w:sz w:val="16"/>
              </w:rPr>
              <w:t xml:space="preserve">4522 </w:t>
            </w:r>
          </w:p>
        </w:tc>
        <w:tc>
          <w:tcPr>
            <w:tcW w:w="564" w:type="dxa"/>
            <w:tcBorders>
              <w:top w:val="nil"/>
            </w:tcBorders>
          </w:tcPr>
          <w:p w:rsidR="002E31F7" w:rsidRDefault="002E31F7">
            <w:pPr>
              <w:pStyle w:val="ConsPlusNonformat"/>
              <w:jc w:val="both"/>
            </w:pPr>
            <w:r>
              <w:rPr>
                <w:sz w:val="16"/>
              </w:rPr>
              <w:t>4058</w:t>
            </w:r>
          </w:p>
        </w:tc>
        <w:tc>
          <w:tcPr>
            <w:tcW w:w="752" w:type="dxa"/>
            <w:tcBorders>
              <w:top w:val="nil"/>
            </w:tcBorders>
          </w:tcPr>
          <w:p w:rsidR="002E31F7" w:rsidRDefault="002E31F7">
            <w:pPr>
              <w:pStyle w:val="ConsPlusNonformat"/>
              <w:jc w:val="both"/>
            </w:pPr>
            <w:r>
              <w:rPr>
                <w:sz w:val="16"/>
              </w:rPr>
              <w:t xml:space="preserve"> 3682 </w:t>
            </w:r>
          </w:p>
        </w:tc>
        <w:tc>
          <w:tcPr>
            <w:tcW w:w="564" w:type="dxa"/>
            <w:tcBorders>
              <w:top w:val="nil"/>
            </w:tcBorders>
          </w:tcPr>
          <w:p w:rsidR="002E31F7" w:rsidRDefault="002E31F7">
            <w:pPr>
              <w:pStyle w:val="ConsPlusNonformat"/>
              <w:jc w:val="both"/>
            </w:pPr>
            <w:r>
              <w:rPr>
                <w:sz w:val="16"/>
              </w:rPr>
              <w:t>3371</w:t>
            </w:r>
          </w:p>
        </w:tc>
        <w:tc>
          <w:tcPr>
            <w:tcW w:w="658" w:type="dxa"/>
            <w:tcBorders>
              <w:top w:val="nil"/>
            </w:tcBorders>
          </w:tcPr>
          <w:p w:rsidR="002E31F7" w:rsidRDefault="002E31F7">
            <w:pPr>
              <w:pStyle w:val="ConsPlusNonformat"/>
              <w:jc w:val="both"/>
            </w:pPr>
            <w:r>
              <w:rPr>
                <w:sz w:val="16"/>
              </w:rPr>
              <w:t xml:space="preserve">3110 </w:t>
            </w:r>
          </w:p>
        </w:tc>
        <w:tc>
          <w:tcPr>
            <w:tcW w:w="658" w:type="dxa"/>
            <w:tcBorders>
              <w:top w:val="nil"/>
            </w:tcBorders>
          </w:tcPr>
          <w:p w:rsidR="002E31F7" w:rsidRDefault="002E31F7">
            <w:pPr>
              <w:pStyle w:val="ConsPlusNonformat"/>
              <w:jc w:val="both"/>
            </w:pPr>
            <w:r>
              <w:rPr>
                <w:sz w:val="16"/>
              </w:rPr>
              <w:t xml:space="preserve">2888 </w:t>
            </w:r>
          </w:p>
        </w:tc>
        <w:tc>
          <w:tcPr>
            <w:tcW w:w="564" w:type="dxa"/>
            <w:tcBorders>
              <w:top w:val="nil"/>
            </w:tcBorders>
          </w:tcPr>
          <w:p w:rsidR="002E31F7" w:rsidRDefault="002E31F7">
            <w:pPr>
              <w:pStyle w:val="ConsPlusNonformat"/>
              <w:jc w:val="both"/>
            </w:pPr>
            <w:r>
              <w:rPr>
                <w:sz w:val="16"/>
              </w:rPr>
              <w:t>2697</w:t>
            </w:r>
          </w:p>
        </w:tc>
        <w:tc>
          <w:tcPr>
            <w:tcW w:w="658" w:type="dxa"/>
            <w:tcBorders>
              <w:top w:val="nil"/>
            </w:tcBorders>
          </w:tcPr>
          <w:p w:rsidR="002E31F7" w:rsidRDefault="002E31F7">
            <w:pPr>
              <w:pStyle w:val="ConsPlusNonformat"/>
              <w:jc w:val="both"/>
            </w:pPr>
            <w:r>
              <w:rPr>
                <w:sz w:val="16"/>
              </w:rPr>
              <w:t xml:space="preserve">2594 </w:t>
            </w:r>
          </w:p>
        </w:tc>
        <w:tc>
          <w:tcPr>
            <w:tcW w:w="658" w:type="dxa"/>
            <w:tcBorders>
              <w:top w:val="nil"/>
            </w:tcBorders>
          </w:tcPr>
          <w:p w:rsidR="002E31F7" w:rsidRDefault="002E31F7">
            <w:pPr>
              <w:pStyle w:val="ConsPlusNonformat"/>
              <w:jc w:val="both"/>
            </w:pPr>
            <w:r>
              <w:rPr>
                <w:sz w:val="16"/>
              </w:rPr>
              <w:t xml:space="preserve">2530 </w:t>
            </w:r>
          </w:p>
        </w:tc>
        <w:tc>
          <w:tcPr>
            <w:tcW w:w="564" w:type="dxa"/>
            <w:tcBorders>
              <w:top w:val="nil"/>
            </w:tcBorders>
          </w:tcPr>
          <w:p w:rsidR="002E31F7" w:rsidRDefault="002E31F7">
            <w:pPr>
              <w:pStyle w:val="ConsPlusNonformat"/>
              <w:jc w:val="both"/>
            </w:pPr>
            <w:r>
              <w:rPr>
                <w:sz w:val="16"/>
              </w:rPr>
              <w:t>2383</w:t>
            </w:r>
          </w:p>
        </w:tc>
        <w:tc>
          <w:tcPr>
            <w:tcW w:w="658" w:type="dxa"/>
            <w:tcBorders>
              <w:top w:val="nil"/>
            </w:tcBorders>
          </w:tcPr>
          <w:p w:rsidR="002E31F7" w:rsidRDefault="002E31F7">
            <w:pPr>
              <w:pStyle w:val="ConsPlusNonformat"/>
              <w:jc w:val="both"/>
            </w:pPr>
            <w:r>
              <w:rPr>
                <w:sz w:val="16"/>
              </w:rPr>
              <w:t xml:space="preserve">2253 </w:t>
            </w:r>
          </w:p>
        </w:tc>
        <w:tc>
          <w:tcPr>
            <w:tcW w:w="658" w:type="dxa"/>
            <w:tcBorders>
              <w:top w:val="nil"/>
            </w:tcBorders>
          </w:tcPr>
          <w:p w:rsidR="002E31F7" w:rsidRDefault="002E31F7">
            <w:pPr>
              <w:pStyle w:val="ConsPlusNonformat"/>
              <w:jc w:val="both"/>
            </w:pPr>
            <w:r>
              <w:rPr>
                <w:sz w:val="16"/>
              </w:rPr>
              <w:t xml:space="preserve">2137 </w:t>
            </w:r>
          </w:p>
        </w:tc>
        <w:tc>
          <w:tcPr>
            <w:tcW w:w="658" w:type="dxa"/>
            <w:tcBorders>
              <w:top w:val="nil"/>
            </w:tcBorders>
          </w:tcPr>
          <w:p w:rsidR="002E31F7" w:rsidRDefault="002E31F7">
            <w:pPr>
              <w:pStyle w:val="ConsPlusNonformat"/>
              <w:jc w:val="both"/>
            </w:pPr>
            <w:r>
              <w:rPr>
                <w:sz w:val="16"/>
              </w:rPr>
              <w:t xml:space="preserve">2033 </w:t>
            </w:r>
          </w:p>
        </w:tc>
        <w:tc>
          <w:tcPr>
            <w:tcW w:w="658" w:type="dxa"/>
            <w:tcBorders>
              <w:top w:val="nil"/>
            </w:tcBorders>
          </w:tcPr>
          <w:p w:rsidR="002E31F7" w:rsidRDefault="002E31F7">
            <w:pPr>
              <w:pStyle w:val="ConsPlusNonformat"/>
              <w:jc w:val="both"/>
            </w:pPr>
            <w:r>
              <w:rPr>
                <w:sz w:val="16"/>
              </w:rPr>
              <w:t xml:space="preserve">1940 </w:t>
            </w:r>
          </w:p>
        </w:tc>
        <w:tc>
          <w:tcPr>
            <w:tcW w:w="658" w:type="dxa"/>
            <w:tcBorders>
              <w:top w:val="nil"/>
            </w:tcBorders>
          </w:tcPr>
          <w:p w:rsidR="002E31F7" w:rsidRDefault="002E31F7">
            <w:pPr>
              <w:pStyle w:val="ConsPlusNonformat"/>
              <w:jc w:val="both"/>
            </w:pPr>
            <w:r>
              <w:rPr>
                <w:sz w:val="16"/>
              </w:rPr>
              <w:t xml:space="preserve">1855 </w:t>
            </w:r>
          </w:p>
        </w:tc>
        <w:tc>
          <w:tcPr>
            <w:tcW w:w="564" w:type="dxa"/>
            <w:tcBorders>
              <w:top w:val="nil"/>
            </w:tcBorders>
          </w:tcPr>
          <w:p w:rsidR="002E31F7" w:rsidRDefault="002E31F7">
            <w:pPr>
              <w:pStyle w:val="ConsPlusNonformat"/>
              <w:jc w:val="both"/>
            </w:pPr>
            <w:r>
              <w:rPr>
                <w:sz w:val="16"/>
              </w:rPr>
              <w:t>1777</w:t>
            </w:r>
          </w:p>
        </w:tc>
        <w:tc>
          <w:tcPr>
            <w:tcW w:w="658" w:type="dxa"/>
            <w:tcBorders>
              <w:top w:val="nil"/>
            </w:tcBorders>
          </w:tcPr>
          <w:p w:rsidR="002E31F7" w:rsidRDefault="002E31F7">
            <w:pPr>
              <w:pStyle w:val="ConsPlusNonformat"/>
              <w:jc w:val="both"/>
            </w:pPr>
            <w:r>
              <w:rPr>
                <w:sz w:val="16"/>
              </w:rPr>
              <w:t xml:space="preserve">1706 </w:t>
            </w:r>
          </w:p>
        </w:tc>
        <w:tc>
          <w:tcPr>
            <w:tcW w:w="658" w:type="dxa"/>
            <w:tcBorders>
              <w:top w:val="nil"/>
            </w:tcBorders>
          </w:tcPr>
          <w:p w:rsidR="002E31F7" w:rsidRDefault="002E31F7">
            <w:pPr>
              <w:pStyle w:val="ConsPlusNonformat"/>
              <w:jc w:val="both"/>
            </w:pPr>
            <w:r>
              <w:rPr>
                <w:sz w:val="16"/>
              </w:rPr>
              <w:t xml:space="preserve">1641 </w:t>
            </w:r>
          </w:p>
        </w:tc>
        <w:tc>
          <w:tcPr>
            <w:tcW w:w="564" w:type="dxa"/>
            <w:tcBorders>
              <w:top w:val="nil"/>
            </w:tcBorders>
          </w:tcPr>
          <w:p w:rsidR="002E31F7" w:rsidRDefault="002E31F7">
            <w:pPr>
              <w:pStyle w:val="ConsPlusNonformat"/>
              <w:jc w:val="both"/>
            </w:pPr>
            <w:r>
              <w:rPr>
                <w:sz w:val="16"/>
              </w:rPr>
              <w:t>1581</w:t>
            </w:r>
          </w:p>
        </w:tc>
        <w:tc>
          <w:tcPr>
            <w:tcW w:w="658" w:type="dxa"/>
            <w:tcBorders>
              <w:top w:val="nil"/>
            </w:tcBorders>
          </w:tcPr>
          <w:p w:rsidR="002E31F7" w:rsidRDefault="002E31F7">
            <w:pPr>
              <w:pStyle w:val="ConsPlusNonformat"/>
              <w:jc w:val="both"/>
            </w:pPr>
            <w:r>
              <w:rPr>
                <w:sz w:val="16"/>
              </w:rPr>
              <w:t xml:space="preserve">1525 </w:t>
            </w:r>
          </w:p>
        </w:tc>
      </w:tr>
      <w:tr w:rsidR="002E31F7">
        <w:trPr>
          <w:trHeight w:val="195"/>
        </w:trPr>
        <w:tc>
          <w:tcPr>
            <w:tcW w:w="564" w:type="dxa"/>
            <w:tcBorders>
              <w:top w:val="nil"/>
            </w:tcBorders>
          </w:tcPr>
          <w:p w:rsidR="002E31F7" w:rsidRDefault="002E31F7">
            <w:pPr>
              <w:pStyle w:val="ConsPlusNonformat"/>
              <w:jc w:val="both"/>
            </w:pPr>
            <w:r>
              <w:rPr>
                <w:sz w:val="16"/>
              </w:rPr>
              <w:t xml:space="preserve">200 </w:t>
            </w:r>
          </w:p>
        </w:tc>
        <w:tc>
          <w:tcPr>
            <w:tcW w:w="658" w:type="dxa"/>
            <w:tcBorders>
              <w:top w:val="nil"/>
            </w:tcBorders>
          </w:tcPr>
          <w:p w:rsidR="002E31F7" w:rsidRDefault="002E31F7">
            <w:pPr>
              <w:pStyle w:val="ConsPlusNonformat"/>
              <w:jc w:val="both"/>
            </w:pPr>
            <w:r>
              <w:rPr>
                <w:sz w:val="16"/>
              </w:rPr>
              <w:t xml:space="preserve">7291 </w:t>
            </w:r>
          </w:p>
        </w:tc>
        <w:tc>
          <w:tcPr>
            <w:tcW w:w="752" w:type="dxa"/>
            <w:tcBorders>
              <w:top w:val="nil"/>
            </w:tcBorders>
          </w:tcPr>
          <w:p w:rsidR="002E31F7" w:rsidRDefault="002E31F7">
            <w:pPr>
              <w:pStyle w:val="ConsPlusNonformat"/>
              <w:jc w:val="both"/>
            </w:pPr>
            <w:r>
              <w:rPr>
                <w:sz w:val="16"/>
              </w:rPr>
              <w:t xml:space="preserve"> 6190 </w:t>
            </w:r>
          </w:p>
        </w:tc>
        <w:tc>
          <w:tcPr>
            <w:tcW w:w="564" w:type="dxa"/>
            <w:tcBorders>
              <w:top w:val="nil"/>
            </w:tcBorders>
          </w:tcPr>
          <w:p w:rsidR="002E31F7" w:rsidRDefault="002E31F7">
            <w:pPr>
              <w:pStyle w:val="ConsPlusNonformat"/>
              <w:jc w:val="both"/>
            </w:pPr>
            <w:r>
              <w:rPr>
                <w:sz w:val="16"/>
              </w:rPr>
              <w:t>5382</w:t>
            </w:r>
          </w:p>
        </w:tc>
        <w:tc>
          <w:tcPr>
            <w:tcW w:w="658" w:type="dxa"/>
            <w:tcBorders>
              <w:top w:val="nil"/>
            </w:tcBorders>
          </w:tcPr>
          <w:p w:rsidR="002E31F7" w:rsidRDefault="002E31F7">
            <w:pPr>
              <w:pStyle w:val="ConsPlusNonformat"/>
              <w:jc w:val="both"/>
            </w:pPr>
            <w:r>
              <w:rPr>
                <w:sz w:val="16"/>
              </w:rPr>
              <w:t xml:space="preserve">4764 </w:t>
            </w:r>
          </w:p>
        </w:tc>
        <w:tc>
          <w:tcPr>
            <w:tcW w:w="564" w:type="dxa"/>
            <w:tcBorders>
              <w:top w:val="nil"/>
            </w:tcBorders>
          </w:tcPr>
          <w:p w:rsidR="002E31F7" w:rsidRDefault="002E31F7">
            <w:pPr>
              <w:pStyle w:val="ConsPlusNonformat"/>
              <w:jc w:val="both"/>
            </w:pPr>
            <w:r>
              <w:rPr>
                <w:sz w:val="16"/>
              </w:rPr>
              <w:t>4277</w:t>
            </w:r>
          </w:p>
        </w:tc>
        <w:tc>
          <w:tcPr>
            <w:tcW w:w="752" w:type="dxa"/>
            <w:tcBorders>
              <w:top w:val="nil"/>
            </w:tcBorders>
          </w:tcPr>
          <w:p w:rsidR="002E31F7" w:rsidRDefault="002E31F7">
            <w:pPr>
              <w:pStyle w:val="ConsPlusNonformat"/>
              <w:jc w:val="both"/>
            </w:pPr>
            <w:r>
              <w:rPr>
                <w:sz w:val="16"/>
              </w:rPr>
              <w:t xml:space="preserve"> 3882 </w:t>
            </w:r>
          </w:p>
        </w:tc>
        <w:tc>
          <w:tcPr>
            <w:tcW w:w="564" w:type="dxa"/>
            <w:tcBorders>
              <w:top w:val="nil"/>
            </w:tcBorders>
          </w:tcPr>
          <w:p w:rsidR="002E31F7" w:rsidRDefault="002E31F7">
            <w:pPr>
              <w:pStyle w:val="ConsPlusNonformat"/>
              <w:jc w:val="both"/>
            </w:pPr>
            <w:r>
              <w:rPr>
                <w:sz w:val="16"/>
              </w:rPr>
              <w:t>3555</w:t>
            </w:r>
          </w:p>
        </w:tc>
        <w:tc>
          <w:tcPr>
            <w:tcW w:w="658" w:type="dxa"/>
            <w:tcBorders>
              <w:top w:val="nil"/>
            </w:tcBorders>
          </w:tcPr>
          <w:p w:rsidR="002E31F7" w:rsidRDefault="002E31F7">
            <w:pPr>
              <w:pStyle w:val="ConsPlusNonformat"/>
              <w:jc w:val="both"/>
            </w:pPr>
            <w:r>
              <w:rPr>
                <w:sz w:val="16"/>
              </w:rPr>
              <w:t xml:space="preserve">3281 </w:t>
            </w:r>
          </w:p>
        </w:tc>
        <w:tc>
          <w:tcPr>
            <w:tcW w:w="658" w:type="dxa"/>
            <w:tcBorders>
              <w:top w:val="nil"/>
            </w:tcBorders>
          </w:tcPr>
          <w:p w:rsidR="002E31F7" w:rsidRDefault="002E31F7">
            <w:pPr>
              <w:pStyle w:val="ConsPlusNonformat"/>
              <w:jc w:val="both"/>
            </w:pPr>
            <w:r>
              <w:rPr>
                <w:sz w:val="16"/>
              </w:rPr>
              <w:t xml:space="preserve">3047 </w:t>
            </w:r>
          </w:p>
        </w:tc>
        <w:tc>
          <w:tcPr>
            <w:tcW w:w="564" w:type="dxa"/>
            <w:tcBorders>
              <w:top w:val="nil"/>
            </w:tcBorders>
          </w:tcPr>
          <w:p w:rsidR="002E31F7" w:rsidRDefault="002E31F7">
            <w:pPr>
              <w:pStyle w:val="ConsPlusNonformat"/>
              <w:jc w:val="both"/>
            </w:pPr>
            <w:r>
              <w:rPr>
                <w:sz w:val="16"/>
              </w:rPr>
              <w:t>2845</w:t>
            </w:r>
          </w:p>
        </w:tc>
        <w:tc>
          <w:tcPr>
            <w:tcW w:w="658" w:type="dxa"/>
            <w:tcBorders>
              <w:top w:val="nil"/>
            </w:tcBorders>
          </w:tcPr>
          <w:p w:rsidR="002E31F7" w:rsidRDefault="002E31F7">
            <w:pPr>
              <w:pStyle w:val="ConsPlusNonformat"/>
              <w:jc w:val="both"/>
            </w:pPr>
            <w:r>
              <w:rPr>
                <w:sz w:val="16"/>
              </w:rPr>
              <w:t xml:space="preserve">2737 </w:t>
            </w:r>
          </w:p>
        </w:tc>
        <w:tc>
          <w:tcPr>
            <w:tcW w:w="658" w:type="dxa"/>
            <w:tcBorders>
              <w:top w:val="nil"/>
            </w:tcBorders>
          </w:tcPr>
          <w:p w:rsidR="002E31F7" w:rsidRDefault="002E31F7">
            <w:pPr>
              <w:pStyle w:val="ConsPlusNonformat"/>
              <w:jc w:val="both"/>
            </w:pPr>
            <w:r>
              <w:rPr>
                <w:sz w:val="16"/>
              </w:rPr>
              <w:t xml:space="preserve">2669 </w:t>
            </w:r>
          </w:p>
        </w:tc>
        <w:tc>
          <w:tcPr>
            <w:tcW w:w="564" w:type="dxa"/>
            <w:tcBorders>
              <w:top w:val="nil"/>
            </w:tcBorders>
          </w:tcPr>
          <w:p w:rsidR="002E31F7" w:rsidRDefault="002E31F7">
            <w:pPr>
              <w:pStyle w:val="ConsPlusNonformat"/>
              <w:jc w:val="both"/>
            </w:pPr>
            <w:r>
              <w:rPr>
                <w:sz w:val="16"/>
              </w:rPr>
              <w:t>2515</w:t>
            </w:r>
          </w:p>
        </w:tc>
        <w:tc>
          <w:tcPr>
            <w:tcW w:w="658" w:type="dxa"/>
            <w:tcBorders>
              <w:top w:val="nil"/>
            </w:tcBorders>
          </w:tcPr>
          <w:p w:rsidR="002E31F7" w:rsidRDefault="002E31F7">
            <w:pPr>
              <w:pStyle w:val="ConsPlusNonformat"/>
              <w:jc w:val="both"/>
            </w:pPr>
            <w:r>
              <w:rPr>
                <w:sz w:val="16"/>
              </w:rPr>
              <w:t xml:space="preserve">2378 </w:t>
            </w:r>
          </w:p>
        </w:tc>
        <w:tc>
          <w:tcPr>
            <w:tcW w:w="658" w:type="dxa"/>
            <w:tcBorders>
              <w:top w:val="nil"/>
            </w:tcBorders>
          </w:tcPr>
          <w:p w:rsidR="002E31F7" w:rsidRDefault="002E31F7">
            <w:pPr>
              <w:pStyle w:val="ConsPlusNonformat"/>
              <w:jc w:val="both"/>
            </w:pPr>
            <w:r>
              <w:rPr>
                <w:sz w:val="16"/>
              </w:rPr>
              <w:t xml:space="preserve">2256 </w:t>
            </w:r>
          </w:p>
        </w:tc>
        <w:tc>
          <w:tcPr>
            <w:tcW w:w="658" w:type="dxa"/>
            <w:tcBorders>
              <w:top w:val="nil"/>
            </w:tcBorders>
          </w:tcPr>
          <w:p w:rsidR="002E31F7" w:rsidRDefault="002E31F7">
            <w:pPr>
              <w:pStyle w:val="ConsPlusNonformat"/>
              <w:jc w:val="both"/>
            </w:pPr>
            <w:r>
              <w:rPr>
                <w:sz w:val="16"/>
              </w:rPr>
              <w:t xml:space="preserve">2146 </w:t>
            </w:r>
          </w:p>
        </w:tc>
        <w:tc>
          <w:tcPr>
            <w:tcW w:w="658" w:type="dxa"/>
            <w:tcBorders>
              <w:top w:val="nil"/>
            </w:tcBorders>
          </w:tcPr>
          <w:p w:rsidR="002E31F7" w:rsidRDefault="002E31F7">
            <w:pPr>
              <w:pStyle w:val="ConsPlusNonformat"/>
              <w:jc w:val="both"/>
            </w:pPr>
            <w:r>
              <w:rPr>
                <w:sz w:val="16"/>
              </w:rPr>
              <w:t xml:space="preserve">2047 </w:t>
            </w:r>
          </w:p>
        </w:tc>
        <w:tc>
          <w:tcPr>
            <w:tcW w:w="658" w:type="dxa"/>
            <w:tcBorders>
              <w:top w:val="nil"/>
            </w:tcBorders>
          </w:tcPr>
          <w:p w:rsidR="002E31F7" w:rsidRDefault="002E31F7">
            <w:pPr>
              <w:pStyle w:val="ConsPlusNonformat"/>
              <w:jc w:val="both"/>
            </w:pPr>
            <w:r>
              <w:rPr>
                <w:sz w:val="16"/>
              </w:rPr>
              <w:t xml:space="preserve">1957 </w:t>
            </w:r>
          </w:p>
        </w:tc>
        <w:tc>
          <w:tcPr>
            <w:tcW w:w="564" w:type="dxa"/>
            <w:tcBorders>
              <w:top w:val="nil"/>
            </w:tcBorders>
          </w:tcPr>
          <w:p w:rsidR="002E31F7" w:rsidRDefault="002E31F7">
            <w:pPr>
              <w:pStyle w:val="ConsPlusNonformat"/>
              <w:jc w:val="both"/>
            </w:pPr>
            <w:r>
              <w:rPr>
                <w:sz w:val="16"/>
              </w:rPr>
              <w:t>1876</w:t>
            </w:r>
          </w:p>
        </w:tc>
        <w:tc>
          <w:tcPr>
            <w:tcW w:w="658" w:type="dxa"/>
            <w:tcBorders>
              <w:top w:val="nil"/>
            </w:tcBorders>
          </w:tcPr>
          <w:p w:rsidR="002E31F7" w:rsidRDefault="002E31F7">
            <w:pPr>
              <w:pStyle w:val="ConsPlusNonformat"/>
              <w:jc w:val="both"/>
            </w:pPr>
            <w:r>
              <w:rPr>
                <w:sz w:val="16"/>
              </w:rPr>
              <w:t xml:space="preserve">1801 </w:t>
            </w:r>
          </w:p>
        </w:tc>
        <w:tc>
          <w:tcPr>
            <w:tcW w:w="658" w:type="dxa"/>
            <w:tcBorders>
              <w:top w:val="nil"/>
            </w:tcBorders>
          </w:tcPr>
          <w:p w:rsidR="002E31F7" w:rsidRDefault="002E31F7">
            <w:pPr>
              <w:pStyle w:val="ConsPlusNonformat"/>
              <w:jc w:val="both"/>
            </w:pPr>
            <w:r>
              <w:rPr>
                <w:sz w:val="16"/>
              </w:rPr>
              <w:t xml:space="preserve">1732 </w:t>
            </w:r>
          </w:p>
        </w:tc>
        <w:tc>
          <w:tcPr>
            <w:tcW w:w="564" w:type="dxa"/>
            <w:tcBorders>
              <w:top w:val="nil"/>
            </w:tcBorders>
          </w:tcPr>
          <w:p w:rsidR="002E31F7" w:rsidRDefault="002E31F7">
            <w:pPr>
              <w:pStyle w:val="ConsPlusNonformat"/>
              <w:jc w:val="both"/>
            </w:pPr>
            <w:r>
              <w:rPr>
                <w:sz w:val="16"/>
              </w:rPr>
              <w:t>1669</w:t>
            </w:r>
          </w:p>
        </w:tc>
        <w:tc>
          <w:tcPr>
            <w:tcW w:w="658" w:type="dxa"/>
            <w:tcBorders>
              <w:top w:val="nil"/>
            </w:tcBorders>
          </w:tcPr>
          <w:p w:rsidR="002E31F7" w:rsidRDefault="002E31F7">
            <w:pPr>
              <w:pStyle w:val="ConsPlusNonformat"/>
              <w:jc w:val="both"/>
            </w:pPr>
            <w:r>
              <w:rPr>
                <w:sz w:val="16"/>
              </w:rPr>
              <w:t xml:space="preserve">1610 </w:t>
            </w:r>
          </w:p>
        </w:tc>
      </w:tr>
    </w:tbl>
    <w:p w:rsidR="002E31F7" w:rsidRDefault="002E31F7">
      <w:pPr>
        <w:pStyle w:val="ConsPlusNormal"/>
        <w:jc w:val="both"/>
      </w:pPr>
    </w:p>
    <w:p w:rsidR="002E31F7" w:rsidRDefault="002E31F7">
      <w:pPr>
        <w:pStyle w:val="ConsPlusNormal"/>
        <w:jc w:val="both"/>
      </w:pPr>
    </w:p>
    <w:p w:rsidR="002E31F7" w:rsidRDefault="002E31F7">
      <w:pPr>
        <w:pStyle w:val="ConsPlusNormal"/>
        <w:jc w:val="center"/>
      </w:pPr>
      <w:r>
        <w:t>Пассажирский поезд, i= -10 o/oo, пневматическое торможение.</w:t>
      </w: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658"/>
        <w:gridCol w:w="658"/>
        <w:gridCol w:w="658"/>
        <w:gridCol w:w="564"/>
        <w:gridCol w:w="752"/>
        <w:gridCol w:w="564"/>
        <w:gridCol w:w="752"/>
        <w:gridCol w:w="658"/>
        <w:gridCol w:w="658"/>
        <w:gridCol w:w="658"/>
        <w:gridCol w:w="658"/>
        <w:gridCol w:w="564"/>
        <w:gridCol w:w="658"/>
        <w:gridCol w:w="658"/>
        <w:gridCol w:w="658"/>
        <w:gridCol w:w="564"/>
        <w:gridCol w:w="658"/>
        <w:gridCol w:w="658"/>
        <w:gridCol w:w="752"/>
        <w:gridCol w:w="658"/>
        <w:gridCol w:w="658"/>
        <w:gridCol w:w="564"/>
        <w:gridCol w:w="564"/>
        <w:gridCol w:w="752"/>
      </w:tblGrid>
      <w:tr w:rsidR="002E31F7">
        <w:trPr>
          <w:trHeight w:val="195"/>
        </w:trPr>
        <w:tc>
          <w:tcPr>
            <w:tcW w:w="658" w:type="dxa"/>
            <w:vMerge w:val="restart"/>
          </w:tcPr>
          <w:p w:rsidR="002E31F7" w:rsidRDefault="002E31F7">
            <w:pPr>
              <w:pStyle w:val="ConsPlusNonformat"/>
              <w:jc w:val="both"/>
            </w:pPr>
          </w:p>
          <w:p w:rsidR="002E31F7" w:rsidRDefault="002E31F7">
            <w:pPr>
              <w:pStyle w:val="ConsPlusNonformat"/>
              <w:jc w:val="both"/>
            </w:pPr>
            <w:r>
              <w:rPr>
                <w:sz w:val="16"/>
              </w:rPr>
              <w:t xml:space="preserve"> V,  </w:t>
            </w:r>
          </w:p>
          <w:p w:rsidR="002E31F7" w:rsidRDefault="002E31F7">
            <w:pPr>
              <w:pStyle w:val="ConsPlusNonformat"/>
              <w:jc w:val="both"/>
            </w:pPr>
            <w:r>
              <w:rPr>
                <w:sz w:val="16"/>
              </w:rPr>
              <w:t xml:space="preserve">км/ч </w:t>
            </w:r>
          </w:p>
        </w:tc>
        <w:tc>
          <w:tcPr>
            <w:tcW w:w="14946" w:type="dxa"/>
            <w:gridSpan w:val="23"/>
          </w:tcPr>
          <w:p w:rsidR="002E31F7" w:rsidRDefault="002E31F7">
            <w:pPr>
              <w:pStyle w:val="ConsPlusNonformat"/>
              <w:jc w:val="both"/>
            </w:pPr>
            <w:r>
              <w:rPr>
                <w:sz w:val="16"/>
              </w:rPr>
              <w:t xml:space="preserve">                                                    Расчетный тормозной коэффициент                                                    </w:t>
            </w:r>
          </w:p>
        </w:tc>
      </w:tr>
      <w:tr w:rsidR="002E31F7">
        <w:tc>
          <w:tcPr>
            <w:tcW w:w="564" w:type="dxa"/>
            <w:vMerge/>
            <w:tcBorders>
              <w:top w:val="nil"/>
            </w:tcBorders>
          </w:tcPr>
          <w:p w:rsidR="002E31F7" w:rsidRDefault="002E31F7"/>
        </w:tc>
        <w:tc>
          <w:tcPr>
            <w:tcW w:w="658" w:type="dxa"/>
            <w:tcBorders>
              <w:top w:val="nil"/>
            </w:tcBorders>
          </w:tcPr>
          <w:p w:rsidR="002E31F7" w:rsidRDefault="002E31F7">
            <w:pPr>
              <w:pStyle w:val="ConsPlusNonformat"/>
              <w:jc w:val="both"/>
            </w:pPr>
            <w:r>
              <w:rPr>
                <w:sz w:val="16"/>
              </w:rPr>
              <w:t xml:space="preserve"> 0.3 </w:t>
            </w:r>
          </w:p>
        </w:tc>
        <w:tc>
          <w:tcPr>
            <w:tcW w:w="658" w:type="dxa"/>
            <w:tcBorders>
              <w:top w:val="nil"/>
            </w:tcBorders>
          </w:tcPr>
          <w:p w:rsidR="002E31F7" w:rsidRDefault="002E31F7">
            <w:pPr>
              <w:pStyle w:val="ConsPlusNonformat"/>
              <w:jc w:val="both"/>
            </w:pPr>
            <w:r>
              <w:rPr>
                <w:sz w:val="16"/>
              </w:rPr>
              <w:t xml:space="preserve">0.35 </w:t>
            </w:r>
          </w:p>
        </w:tc>
        <w:tc>
          <w:tcPr>
            <w:tcW w:w="564" w:type="dxa"/>
            <w:tcBorders>
              <w:top w:val="nil"/>
            </w:tcBorders>
          </w:tcPr>
          <w:p w:rsidR="002E31F7" w:rsidRDefault="002E31F7">
            <w:pPr>
              <w:pStyle w:val="ConsPlusNonformat"/>
              <w:jc w:val="both"/>
            </w:pPr>
            <w:r>
              <w:rPr>
                <w:sz w:val="16"/>
              </w:rPr>
              <w:t xml:space="preserve">0.4 </w:t>
            </w:r>
          </w:p>
        </w:tc>
        <w:tc>
          <w:tcPr>
            <w:tcW w:w="752" w:type="dxa"/>
            <w:tcBorders>
              <w:top w:val="nil"/>
            </w:tcBorders>
          </w:tcPr>
          <w:p w:rsidR="002E31F7" w:rsidRDefault="002E31F7">
            <w:pPr>
              <w:pStyle w:val="ConsPlusNonformat"/>
              <w:jc w:val="both"/>
            </w:pPr>
            <w:r>
              <w:rPr>
                <w:sz w:val="16"/>
              </w:rPr>
              <w:t xml:space="preserve"> 0.45 </w:t>
            </w:r>
          </w:p>
        </w:tc>
        <w:tc>
          <w:tcPr>
            <w:tcW w:w="564" w:type="dxa"/>
            <w:tcBorders>
              <w:top w:val="nil"/>
            </w:tcBorders>
          </w:tcPr>
          <w:p w:rsidR="002E31F7" w:rsidRDefault="002E31F7">
            <w:pPr>
              <w:pStyle w:val="ConsPlusNonformat"/>
              <w:jc w:val="both"/>
            </w:pPr>
            <w:r>
              <w:rPr>
                <w:sz w:val="16"/>
              </w:rPr>
              <w:t xml:space="preserve">0.5 </w:t>
            </w:r>
          </w:p>
        </w:tc>
        <w:tc>
          <w:tcPr>
            <w:tcW w:w="752" w:type="dxa"/>
            <w:tcBorders>
              <w:top w:val="nil"/>
            </w:tcBorders>
          </w:tcPr>
          <w:p w:rsidR="002E31F7" w:rsidRDefault="002E31F7">
            <w:pPr>
              <w:pStyle w:val="ConsPlusNonformat"/>
              <w:jc w:val="both"/>
            </w:pPr>
            <w:r>
              <w:rPr>
                <w:sz w:val="16"/>
              </w:rPr>
              <w:t xml:space="preserve"> 0.55 </w:t>
            </w:r>
          </w:p>
        </w:tc>
        <w:tc>
          <w:tcPr>
            <w:tcW w:w="658" w:type="dxa"/>
            <w:tcBorders>
              <w:top w:val="nil"/>
            </w:tcBorders>
          </w:tcPr>
          <w:p w:rsidR="002E31F7" w:rsidRDefault="002E31F7">
            <w:pPr>
              <w:pStyle w:val="ConsPlusNonformat"/>
              <w:jc w:val="both"/>
            </w:pPr>
            <w:r>
              <w:rPr>
                <w:sz w:val="16"/>
              </w:rPr>
              <w:t xml:space="preserve"> 0.6 </w:t>
            </w:r>
          </w:p>
        </w:tc>
        <w:tc>
          <w:tcPr>
            <w:tcW w:w="658" w:type="dxa"/>
            <w:tcBorders>
              <w:top w:val="nil"/>
            </w:tcBorders>
          </w:tcPr>
          <w:p w:rsidR="002E31F7" w:rsidRDefault="002E31F7">
            <w:pPr>
              <w:pStyle w:val="ConsPlusNonformat"/>
              <w:jc w:val="both"/>
            </w:pPr>
            <w:r>
              <w:rPr>
                <w:sz w:val="16"/>
              </w:rPr>
              <w:t xml:space="preserve">0.65 </w:t>
            </w:r>
          </w:p>
        </w:tc>
        <w:tc>
          <w:tcPr>
            <w:tcW w:w="658" w:type="dxa"/>
            <w:tcBorders>
              <w:top w:val="nil"/>
            </w:tcBorders>
          </w:tcPr>
          <w:p w:rsidR="002E31F7" w:rsidRDefault="002E31F7">
            <w:pPr>
              <w:pStyle w:val="ConsPlusNonformat"/>
              <w:jc w:val="both"/>
            </w:pPr>
            <w:r>
              <w:rPr>
                <w:sz w:val="16"/>
              </w:rPr>
              <w:t xml:space="preserve"> 0.7 </w:t>
            </w:r>
          </w:p>
        </w:tc>
        <w:tc>
          <w:tcPr>
            <w:tcW w:w="658" w:type="dxa"/>
            <w:tcBorders>
              <w:top w:val="nil"/>
            </w:tcBorders>
          </w:tcPr>
          <w:p w:rsidR="002E31F7" w:rsidRDefault="002E31F7">
            <w:pPr>
              <w:pStyle w:val="ConsPlusNonformat"/>
              <w:jc w:val="both"/>
            </w:pPr>
            <w:r>
              <w:rPr>
                <w:sz w:val="16"/>
              </w:rPr>
              <w:t xml:space="preserve">0.75 </w:t>
            </w:r>
          </w:p>
        </w:tc>
        <w:tc>
          <w:tcPr>
            <w:tcW w:w="564" w:type="dxa"/>
            <w:tcBorders>
              <w:top w:val="nil"/>
            </w:tcBorders>
          </w:tcPr>
          <w:p w:rsidR="002E31F7" w:rsidRDefault="002E31F7">
            <w:pPr>
              <w:pStyle w:val="ConsPlusNonformat"/>
              <w:jc w:val="both"/>
            </w:pPr>
            <w:r>
              <w:rPr>
                <w:sz w:val="16"/>
              </w:rPr>
              <w:t>0.78</w:t>
            </w:r>
          </w:p>
        </w:tc>
        <w:tc>
          <w:tcPr>
            <w:tcW w:w="658" w:type="dxa"/>
            <w:tcBorders>
              <w:top w:val="nil"/>
            </w:tcBorders>
          </w:tcPr>
          <w:p w:rsidR="002E31F7" w:rsidRDefault="002E31F7">
            <w:pPr>
              <w:pStyle w:val="ConsPlusNonformat"/>
              <w:jc w:val="both"/>
            </w:pPr>
            <w:r>
              <w:rPr>
                <w:sz w:val="16"/>
              </w:rPr>
              <w:t xml:space="preserve"> 0.8 </w:t>
            </w:r>
          </w:p>
        </w:tc>
        <w:tc>
          <w:tcPr>
            <w:tcW w:w="658" w:type="dxa"/>
            <w:tcBorders>
              <w:top w:val="nil"/>
            </w:tcBorders>
          </w:tcPr>
          <w:p w:rsidR="002E31F7" w:rsidRDefault="002E31F7">
            <w:pPr>
              <w:pStyle w:val="ConsPlusNonformat"/>
              <w:jc w:val="both"/>
            </w:pPr>
            <w:r>
              <w:rPr>
                <w:sz w:val="16"/>
              </w:rPr>
              <w:t xml:space="preserve">0.85 </w:t>
            </w:r>
          </w:p>
        </w:tc>
        <w:tc>
          <w:tcPr>
            <w:tcW w:w="658" w:type="dxa"/>
            <w:tcBorders>
              <w:top w:val="nil"/>
            </w:tcBorders>
          </w:tcPr>
          <w:p w:rsidR="002E31F7" w:rsidRDefault="002E31F7">
            <w:pPr>
              <w:pStyle w:val="ConsPlusNonformat"/>
              <w:jc w:val="both"/>
            </w:pPr>
            <w:r>
              <w:rPr>
                <w:sz w:val="16"/>
              </w:rPr>
              <w:t xml:space="preserve"> 0.9 </w:t>
            </w:r>
          </w:p>
        </w:tc>
        <w:tc>
          <w:tcPr>
            <w:tcW w:w="564" w:type="dxa"/>
            <w:tcBorders>
              <w:top w:val="nil"/>
            </w:tcBorders>
          </w:tcPr>
          <w:p w:rsidR="002E31F7" w:rsidRDefault="002E31F7">
            <w:pPr>
              <w:pStyle w:val="ConsPlusNonformat"/>
              <w:jc w:val="both"/>
            </w:pPr>
            <w:r>
              <w:rPr>
                <w:sz w:val="16"/>
              </w:rPr>
              <w:t>0.95</w:t>
            </w:r>
          </w:p>
        </w:tc>
        <w:tc>
          <w:tcPr>
            <w:tcW w:w="658" w:type="dxa"/>
            <w:tcBorders>
              <w:top w:val="nil"/>
            </w:tcBorders>
          </w:tcPr>
          <w:p w:rsidR="002E31F7" w:rsidRDefault="002E31F7">
            <w:pPr>
              <w:pStyle w:val="ConsPlusNonformat"/>
              <w:jc w:val="both"/>
            </w:pPr>
            <w:r>
              <w:rPr>
                <w:sz w:val="16"/>
              </w:rPr>
              <w:t xml:space="preserve">  1  </w:t>
            </w:r>
          </w:p>
        </w:tc>
        <w:tc>
          <w:tcPr>
            <w:tcW w:w="658" w:type="dxa"/>
            <w:tcBorders>
              <w:top w:val="nil"/>
            </w:tcBorders>
          </w:tcPr>
          <w:p w:rsidR="002E31F7" w:rsidRDefault="002E31F7">
            <w:pPr>
              <w:pStyle w:val="ConsPlusNonformat"/>
              <w:jc w:val="both"/>
            </w:pPr>
            <w:r>
              <w:rPr>
                <w:sz w:val="16"/>
              </w:rPr>
              <w:t xml:space="preserve">1.05 </w:t>
            </w:r>
          </w:p>
        </w:tc>
        <w:tc>
          <w:tcPr>
            <w:tcW w:w="752" w:type="dxa"/>
            <w:tcBorders>
              <w:top w:val="nil"/>
            </w:tcBorders>
          </w:tcPr>
          <w:p w:rsidR="002E31F7" w:rsidRDefault="002E31F7">
            <w:pPr>
              <w:pStyle w:val="ConsPlusNonformat"/>
              <w:jc w:val="both"/>
            </w:pPr>
            <w:r>
              <w:rPr>
                <w:sz w:val="16"/>
              </w:rPr>
              <w:t xml:space="preserve"> 1.1  </w:t>
            </w:r>
          </w:p>
        </w:tc>
        <w:tc>
          <w:tcPr>
            <w:tcW w:w="658" w:type="dxa"/>
            <w:tcBorders>
              <w:top w:val="nil"/>
            </w:tcBorders>
          </w:tcPr>
          <w:p w:rsidR="002E31F7" w:rsidRDefault="002E31F7">
            <w:pPr>
              <w:pStyle w:val="ConsPlusNonformat"/>
              <w:jc w:val="both"/>
            </w:pPr>
            <w:r>
              <w:rPr>
                <w:sz w:val="16"/>
              </w:rPr>
              <w:t xml:space="preserve">1.15 </w:t>
            </w:r>
          </w:p>
        </w:tc>
        <w:tc>
          <w:tcPr>
            <w:tcW w:w="658" w:type="dxa"/>
            <w:tcBorders>
              <w:top w:val="nil"/>
            </w:tcBorders>
          </w:tcPr>
          <w:p w:rsidR="002E31F7" w:rsidRDefault="002E31F7">
            <w:pPr>
              <w:pStyle w:val="ConsPlusNonformat"/>
              <w:jc w:val="both"/>
            </w:pPr>
            <w:r>
              <w:rPr>
                <w:sz w:val="16"/>
              </w:rPr>
              <w:t xml:space="preserve"> 1.2 </w:t>
            </w:r>
          </w:p>
        </w:tc>
        <w:tc>
          <w:tcPr>
            <w:tcW w:w="564" w:type="dxa"/>
            <w:tcBorders>
              <w:top w:val="nil"/>
            </w:tcBorders>
          </w:tcPr>
          <w:p w:rsidR="002E31F7" w:rsidRDefault="002E31F7">
            <w:pPr>
              <w:pStyle w:val="ConsPlusNonformat"/>
              <w:jc w:val="both"/>
            </w:pPr>
            <w:r>
              <w:rPr>
                <w:sz w:val="16"/>
              </w:rPr>
              <w:t>1.25</w:t>
            </w:r>
          </w:p>
        </w:tc>
        <w:tc>
          <w:tcPr>
            <w:tcW w:w="564" w:type="dxa"/>
            <w:tcBorders>
              <w:top w:val="nil"/>
            </w:tcBorders>
          </w:tcPr>
          <w:p w:rsidR="002E31F7" w:rsidRDefault="002E31F7">
            <w:pPr>
              <w:pStyle w:val="ConsPlusNonformat"/>
              <w:jc w:val="both"/>
            </w:pPr>
            <w:r>
              <w:rPr>
                <w:sz w:val="16"/>
              </w:rPr>
              <w:t xml:space="preserve">1.3 </w:t>
            </w:r>
          </w:p>
        </w:tc>
        <w:tc>
          <w:tcPr>
            <w:tcW w:w="752" w:type="dxa"/>
            <w:tcBorders>
              <w:top w:val="nil"/>
            </w:tcBorders>
          </w:tcPr>
          <w:p w:rsidR="002E31F7" w:rsidRDefault="002E31F7">
            <w:pPr>
              <w:pStyle w:val="ConsPlusNonformat"/>
              <w:jc w:val="both"/>
            </w:pPr>
            <w:r>
              <w:rPr>
                <w:sz w:val="16"/>
              </w:rPr>
              <w:t xml:space="preserve"> 1.35 </w:t>
            </w:r>
          </w:p>
        </w:tc>
      </w:tr>
      <w:tr w:rsidR="002E31F7">
        <w:trPr>
          <w:trHeight w:val="195"/>
        </w:trPr>
        <w:tc>
          <w:tcPr>
            <w:tcW w:w="658" w:type="dxa"/>
            <w:tcBorders>
              <w:top w:val="nil"/>
            </w:tcBorders>
          </w:tcPr>
          <w:p w:rsidR="002E31F7" w:rsidRDefault="002E31F7">
            <w:pPr>
              <w:pStyle w:val="ConsPlusNonformat"/>
              <w:jc w:val="both"/>
            </w:pPr>
            <w:r>
              <w:rPr>
                <w:sz w:val="16"/>
              </w:rPr>
              <w:t xml:space="preserve"> 20  </w:t>
            </w:r>
          </w:p>
        </w:tc>
        <w:tc>
          <w:tcPr>
            <w:tcW w:w="658" w:type="dxa"/>
            <w:tcBorders>
              <w:top w:val="nil"/>
            </w:tcBorders>
          </w:tcPr>
          <w:p w:rsidR="002E31F7" w:rsidRDefault="002E31F7">
            <w:pPr>
              <w:pStyle w:val="ConsPlusNonformat"/>
              <w:jc w:val="both"/>
            </w:pPr>
            <w:r>
              <w:rPr>
                <w:sz w:val="16"/>
              </w:rPr>
              <w:t xml:space="preserve"> 64  </w:t>
            </w:r>
          </w:p>
        </w:tc>
        <w:tc>
          <w:tcPr>
            <w:tcW w:w="658" w:type="dxa"/>
            <w:tcBorders>
              <w:top w:val="nil"/>
            </w:tcBorders>
          </w:tcPr>
          <w:p w:rsidR="002E31F7" w:rsidRDefault="002E31F7">
            <w:pPr>
              <w:pStyle w:val="ConsPlusNonformat"/>
              <w:jc w:val="both"/>
            </w:pPr>
            <w:r>
              <w:rPr>
                <w:sz w:val="16"/>
              </w:rPr>
              <w:t xml:space="preserve"> 57  </w:t>
            </w:r>
          </w:p>
        </w:tc>
        <w:tc>
          <w:tcPr>
            <w:tcW w:w="564" w:type="dxa"/>
            <w:tcBorders>
              <w:top w:val="nil"/>
            </w:tcBorders>
          </w:tcPr>
          <w:p w:rsidR="002E31F7" w:rsidRDefault="002E31F7">
            <w:pPr>
              <w:pStyle w:val="ConsPlusNonformat"/>
              <w:jc w:val="both"/>
            </w:pPr>
            <w:r>
              <w:rPr>
                <w:sz w:val="16"/>
              </w:rPr>
              <w:t xml:space="preserve"> 52 </w:t>
            </w:r>
          </w:p>
        </w:tc>
        <w:tc>
          <w:tcPr>
            <w:tcW w:w="752" w:type="dxa"/>
            <w:tcBorders>
              <w:top w:val="nil"/>
            </w:tcBorders>
          </w:tcPr>
          <w:p w:rsidR="002E31F7" w:rsidRDefault="002E31F7">
            <w:pPr>
              <w:pStyle w:val="ConsPlusNonformat"/>
              <w:jc w:val="both"/>
            </w:pPr>
            <w:r>
              <w:rPr>
                <w:sz w:val="16"/>
              </w:rPr>
              <w:t xml:space="preserve">  48  </w:t>
            </w:r>
          </w:p>
        </w:tc>
        <w:tc>
          <w:tcPr>
            <w:tcW w:w="564" w:type="dxa"/>
            <w:tcBorders>
              <w:top w:val="nil"/>
            </w:tcBorders>
          </w:tcPr>
          <w:p w:rsidR="002E31F7" w:rsidRDefault="002E31F7">
            <w:pPr>
              <w:pStyle w:val="ConsPlusNonformat"/>
              <w:jc w:val="both"/>
            </w:pPr>
            <w:r>
              <w:rPr>
                <w:sz w:val="16"/>
              </w:rPr>
              <w:t xml:space="preserve"> 46 </w:t>
            </w:r>
          </w:p>
        </w:tc>
        <w:tc>
          <w:tcPr>
            <w:tcW w:w="752" w:type="dxa"/>
            <w:tcBorders>
              <w:top w:val="nil"/>
            </w:tcBorders>
          </w:tcPr>
          <w:p w:rsidR="002E31F7" w:rsidRDefault="002E31F7">
            <w:pPr>
              <w:pStyle w:val="ConsPlusNonformat"/>
              <w:jc w:val="both"/>
            </w:pPr>
            <w:r>
              <w:rPr>
                <w:sz w:val="16"/>
              </w:rPr>
              <w:t xml:space="preserve">  43  </w:t>
            </w:r>
          </w:p>
        </w:tc>
        <w:tc>
          <w:tcPr>
            <w:tcW w:w="658" w:type="dxa"/>
            <w:tcBorders>
              <w:top w:val="nil"/>
            </w:tcBorders>
          </w:tcPr>
          <w:p w:rsidR="002E31F7" w:rsidRDefault="002E31F7">
            <w:pPr>
              <w:pStyle w:val="ConsPlusNonformat"/>
              <w:jc w:val="both"/>
            </w:pPr>
            <w:r>
              <w:rPr>
                <w:sz w:val="16"/>
              </w:rPr>
              <w:t xml:space="preserve"> 41  </w:t>
            </w:r>
          </w:p>
        </w:tc>
        <w:tc>
          <w:tcPr>
            <w:tcW w:w="658" w:type="dxa"/>
            <w:tcBorders>
              <w:top w:val="nil"/>
            </w:tcBorders>
          </w:tcPr>
          <w:p w:rsidR="002E31F7" w:rsidRDefault="002E31F7">
            <w:pPr>
              <w:pStyle w:val="ConsPlusNonformat"/>
              <w:jc w:val="both"/>
            </w:pPr>
            <w:r>
              <w:rPr>
                <w:sz w:val="16"/>
              </w:rPr>
              <w:t xml:space="preserve"> 40  </w:t>
            </w:r>
          </w:p>
        </w:tc>
        <w:tc>
          <w:tcPr>
            <w:tcW w:w="658" w:type="dxa"/>
            <w:tcBorders>
              <w:top w:val="nil"/>
            </w:tcBorders>
          </w:tcPr>
          <w:p w:rsidR="002E31F7" w:rsidRDefault="002E31F7">
            <w:pPr>
              <w:pStyle w:val="ConsPlusNonformat"/>
              <w:jc w:val="both"/>
            </w:pPr>
            <w:r>
              <w:rPr>
                <w:sz w:val="16"/>
              </w:rPr>
              <w:t xml:space="preserve"> 39  </w:t>
            </w:r>
          </w:p>
        </w:tc>
        <w:tc>
          <w:tcPr>
            <w:tcW w:w="658" w:type="dxa"/>
            <w:tcBorders>
              <w:top w:val="nil"/>
            </w:tcBorders>
          </w:tcPr>
          <w:p w:rsidR="002E31F7" w:rsidRDefault="002E31F7">
            <w:pPr>
              <w:pStyle w:val="ConsPlusNonformat"/>
              <w:jc w:val="both"/>
            </w:pPr>
            <w:r>
              <w:rPr>
                <w:sz w:val="16"/>
              </w:rPr>
              <w:t xml:space="preserve"> 37  </w:t>
            </w:r>
          </w:p>
        </w:tc>
        <w:tc>
          <w:tcPr>
            <w:tcW w:w="564" w:type="dxa"/>
            <w:tcBorders>
              <w:top w:val="nil"/>
            </w:tcBorders>
          </w:tcPr>
          <w:p w:rsidR="002E31F7" w:rsidRDefault="002E31F7">
            <w:pPr>
              <w:pStyle w:val="ConsPlusNonformat"/>
              <w:jc w:val="both"/>
            </w:pPr>
            <w:r>
              <w:rPr>
                <w:sz w:val="16"/>
              </w:rPr>
              <w:t xml:space="preserve"> 37 </w:t>
            </w:r>
          </w:p>
        </w:tc>
        <w:tc>
          <w:tcPr>
            <w:tcW w:w="658" w:type="dxa"/>
            <w:tcBorders>
              <w:top w:val="nil"/>
            </w:tcBorders>
          </w:tcPr>
          <w:p w:rsidR="002E31F7" w:rsidRDefault="002E31F7">
            <w:pPr>
              <w:pStyle w:val="ConsPlusNonformat"/>
              <w:jc w:val="both"/>
            </w:pPr>
            <w:r>
              <w:rPr>
                <w:sz w:val="16"/>
              </w:rPr>
              <w:t xml:space="preserve"> 36  </w:t>
            </w:r>
          </w:p>
        </w:tc>
        <w:tc>
          <w:tcPr>
            <w:tcW w:w="658" w:type="dxa"/>
            <w:tcBorders>
              <w:top w:val="nil"/>
            </w:tcBorders>
          </w:tcPr>
          <w:p w:rsidR="002E31F7" w:rsidRDefault="002E31F7">
            <w:pPr>
              <w:pStyle w:val="ConsPlusNonformat"/>
              <w:jc w:val="both"/>
            </w:pPr>
            <w:r>
              <w:rPr>
                <w:sz w:val="16"/>
              </w:rPr>
              <w:t xml:space="preserve"> 35  </w:t>
            </w:r>
          </w:p>
        </w:tc>
        <w:tc>
          <w:tcPr>
            <w:tcW w:w="658" w:type="dxa"/>
            <w:tcBorders>
              <w:top w:val="nil"/>
            </w:tcBorders>
          </w:tcPr>
          <w:p w:rsidR="002E31F7" w:rsidRDefault="002E31F7">
            <w:pPr>
              <w:pStyle w:val="ConsPlusNonformat"/>
              <w:jc w:val="both"/>
            </w:pPr>
            <w:r>
              <w:rPr>
                <w:sz w:val="16"/>
              </w:rPr>
              <w:t xml:space="preserve"> 35  </w:t>
            </w:r>
          </w:p>
        </w:tc>
        <w:tc>
          <w:tcPr>
            <w:tcW w:w="564" w:type="dxa"/>
            <w:tcBorders>
              <w:top w:val="nil"/>
            </w:tcBorders>
          </w:tcPr>
          <w:p w:rsidR="002E31F7" w:rsidRDefault="002E31F7">
            <w:pPr>
              <w:pStyle w:val="ConsPlusNonformat"/>
              <w:jc w:val="both"/>
            </w:pPr>
            <w:r>
              <w:rPr>
                <w:sz w:val="16"/>
              </w:rPr>
              <w:t xml:space="preserve"> 34 </w:t>
            </w:r>
          </w:p>
        </w:tc>
        <w:tc>
          <w:tcPr>
            <w:tcW w:w="658" w:type="dxa"/>
            <w:tcBorders>
              <w:top w:val="nil"/>
            </w:tcBorders>
          </w:tcPr>
          <w:p w:rsidR="002E31F7" w:rsidRDefault="002E31F7">
            <w:pPr>
              <w:pStyle w:val="ConsPlusNonformat"/>
              <w:jc w:val="both"/>
            </w:pPr>
            <w:r>
              <w:rPr>
                <w:sz w:val="16"/>
              </w:rPr>
              <w:t xml:space="preserve"> 33  </w:t>
            </w:r>
          </w:p>
        </w:tc>
        <w:tc>
          <w:tcPr>
            <w:tcW w:w="658" w:type="dxa"/>
            <w:tcBorders>
              <w:top w:val="nil"/>
            </w:tcBorders>
          </w:tcPr>
          <w:p w:rsidR="002E31F7" w:rsidRDefault="002E31F7">
            <w:pPr>
              <w:pStyle w:val="ConsPlusNonformat"/>
              <w:jc w:val="both"/>
            </w:pPr>
            <w:r>
              <w:rPr>
                <w:sz w:val="16"/>
              </w:rPr>
              <w:t xml:space="preserve"> 33  </w:t>
            </w:r>
          </w:p>
        </w:tc>
        <w:tc>
          <w:tcPr>
            <w:tcW w:w="752" w:type="dxa"/>
            <w:tcBorders>
              <w:top w:val="nil"/>
            </w:tcBorders>
          </w:tcPr>
          <w:p w:rsidR="002E31F7" w:rsidRDefault="002E31F7">
            <w:pPr>
              <w:pStyle w:val="ConsPlusNonformat"/>
              <w:jc w:val="both"/>
            </w:pPr>
            <w:r>
              <w:rPr>
                <w:sz w:val="16"/>
              </w:rPr>
              <w:t xml:space="preserve">  32  </w:t>
            </w:r>
          </w:p>
        </w:tc>
        <w:tc>
          <w:tcPr>
            <w:tcW w:w="658" w:type="dxa"/>
            <w:tcBorders>
              <w:top w:val="nil"/>
            </w:tcBorders>
          </w:tcPr>
          <w:p w:rsidR="002E31F7" w:rsidRDefault="002E31F7">
            <w:pPr>
              <w:pStyle w:val="ConsPlusNonformat"/>
              <w:jc w:val="both"/>
            </w:pPr>
            <w:r>
              <w:rPr>
                <w:sz w:val="16"/>
              </w:rPr>
              <w:t xml:space="preserve"> 32  </w:t>
            </w:r>
          </w:p>
        </w:tc>
        <w:tc>
          <w:tcPr>
            <w:tcW w:w="658" w:type="dxa"/>
            <w:tcBorders>
              <w:top w:val="nil"/>
            </w:tcBorders>
          </w:tcPr>
          <w:p w:rsidR="002E31F7" w:rsidRDefault="002E31F7">
            <w:pPr>
              <w:pStyle w:val="ConsPlusNonformat"/>
              <w:jc w:val="both"/>
            </w:pPr>
            <w:r>
              <w:rPr>
                <w:sz w:val="16"/>
              </w:rPr>
              <w:t xml:space="preserve"> 31  </w:t>
            </w:r>
          </w:p>
        </w:tc>
        <w:tc>
          <w:tcPr>
            <w:tcW w:w="564" w:type="dxa"/>
            <w:tcBorders>
              <w:top w:val="nil"/>
            </w:tcBorders>
          </w:tcPr>
          <w:p w:rsidR="002E31F7" w:rsidRDefault="002E31F7">
            <w:pPr>
              <w:pStyle w:val="ConsPlusNonformat"/>
              <w:jc w:val="both"/>
            </w:pPr>
            <w:r>
              <w:rPr>
                <w:sz w:val="16"/>
              </w:rPr>
              <w:t xml:space="preserve"> 31 </w:t>
            </w:r>
          </w:p>
        </w:tc>
        <w:tc>
          <w:tcPr>
            <w:tcW w:w="564" w:type="dxa"/>
            <w:tcBorders>
              <w:top w:val="nil"/>
            </w:tcBorders>
          </w:tcPr>
          <w:p w:rsidR="002E31F7" w:rsidRDefault="002E31F7">
            <w:pPr>
              <w:pStyle w:val="ConsPlusNonformat"/>
              <w:jc w:val="both"/>
            </w:pPr>
            <w:r>
              <w:rPr>
                <w:sz w:val="16"/>
              </w:rPr>
              <w:t xml:space="preserve"> 31 </w:t>
            </w:r>
          </w:p>
        </w:tc>
        <w:tc>
          <w:tcPr>
            <w:tcW w:w="752" w:type="dxa"/>
            <w:tcBorders>
              <w:top w:val="nil"/>
            </w:tcBorders>
          </w:tcPr>
          <w:p w:rsidR="002E31F7" w:rsidRDefault="002E31F7">
            <w:pPr>
              <w:pStyle w:val="ConsPlusNonformat"/>
              <w:jc w:val="both"/>
            </w:pPr>
            <w:r>
              <w:rPr>
                <w:sz w:val="16"/>
              </w:rPr>
              <w:t xml:space="preserve">  30  </w:t>
            </w:r>
          </w:p>
        </w:tc>
      </w:tr>
      <w:tr w:rsidR="002E31F7">
        <w:trPr>
          <w:trHeight w:val="195"/>
        </w:trPr>
        <w:tc>
          <w:tcPr>
            <w:tcW w:w="658" w:type="dxa"/>
            <w:tcBorders>
              <w:top w:val="nil"/>
            </w:tcBorders>
          </w:tcPr>
          <w:p w:rsidR="002E31F7" w:rsidRDefault="002E31F7">
            <w:pPr>
              <w:pStyle w:val="ConsPlusNonformat"/>
              <w:jc w:val="both"/>
            </w:pPr>
            <w:r>
              <w:rPr>
                <w:sz w:val="16"/>
              </w:rPr>
              <w:t xml:space="preserve"> 25  </w:t>
            </w:r>
          </w:p>
        </w:tc>
        <w:tc>
          <w:tcPr>
            <w:tcW w:w="658" w:type="dxa"/>
            <w:tcBorders>
              <w:top w:val="nil"/>
            </w:tcBorders>
          </w:tcPr>
          <w:p w:rsidR="002E31F7" w:rsidRDefault="002E31F7">
            <w:pPr>
              <w:pStyle w:val="ConsPlusNonformat"/>
              <w:jc w:val="both"/>
            </w:pPr>
            <w:r>
              <w:rPr>
                <w:sz w:val="16"/>
              </w:rPr>
              <w:t xml:space="preserve"> 96  </w:t>
            </w:r>
          </w:p>
        </w:tc>
        <w:tc>
          <w:tcPr>
            <w:tcW w:w="658" w:type="dxa"/>
            <w:tcBorders>
              <w:top w:val="nil"/>
            </w:tcBorders>
          </w:tcPr>
          <w:p w:rsidR="002E31F7" w:rsidRDefault="002E31F7">
            <w:pPr>
              <w:pStyle w:val="ConsPlusNonformat"/>
              <w:jc w:val="both"/>
            </w:pPr>
            <w:r>
              <w:rPr>
                <w:sz w:val="16"/>
              </w:rPr>
              <w:t xml:space="preserve"> 85  </w:t>
            </w:r>
          </w:p>
        </w:tc>
        <w:tc>
          <w:tcPr>
            <w:tcW w:w="564" w:type="dxa"/>
            <w:tcBorders>
              <w:top w:val="nil"/>
            </w:tcBorders>
          </w:tcPr>
          <w:p w:rsidR="002E31F7" w:rsidRDefault="002E31F7">
            <w:pPr>
              <w:pStyle w:val="ConsPlusNonformat"/>
              <w:jc w:val="both"/>
            </w:pPr>
            <w:r>
              <w:rPr>
                <w:sz w:val="16"/>
              </w:rPr>
              <w:t xml:space="preserve"> 77 </w:t>
            </w:r>
          </w:p>
        </w:tc>
        <w:tc>
          <w:tcPr>
            <w:tcW w:w="752" w:type="dxa"/>
            <w:tcBorders>
              <w:top w:val="nil"/>
            </w:tcBorders>
          </w:tcPr>
          <w:p w:rsidR="002E31F7" w:rsidRDefault="002E31F7">
            <w:pPr>
              <w:pStyle w:val="ConsPlusNonformat"/>
              <w:jc w:val="both"/>
            </w:pPr>
            <w:r>
              <w:rPr>
                <w:sz w:val="16"/>
              </w:rPr>
              <w:t xml:space="preserve">  71  </w:t>
            </w:r>
          </w:p>
        </w:tc>
        <w:tc>
          <w:tcPr>
            <w:tcW w:w="564" w:type="dxa"/>
            <w:tcBorders>
              <w:top w:val="nil"/>
            </w:tcBorders>
          </w:tcPr>
          <w:p w:rsidR="002E31F7" w:rsidRDefault="002E31F7">
            <w:pPr>
              <w:pStyle w:val="ConsPlusNonformat"/>
              <w:jc w:val="both"/>
            </w:pPr>
            <w:r>
              <w:rPr>
                <w:sz w:val="16"/>
              </w:rPr>
              <w:t xml:space="preserve"> 66 </w:t>
            </w:r>
          </w:p>
        </w:tc>
        <w:tc>
          <w:tcPr>
            <w:tcW w:w="752" w:type="dxa"/>
            <w:tcBorders>
              <w:top w:val="nil"/>
            </w:tcBorders>
          </w:tcPr>
          <w:p w:rsidR="002E31F7" w:rsidRDefault="002E31F7">
            <w:pPr>
              <w:pStyle w:val="ConsPlusNonformat"/>
              <w:jc w:val="both"/>
            </w:pPr>
            <w:r>
              <w:rPr>
                <w:sz w:val="16"/>
              </w:rPr>
              <w:t xml:space="preserve">  62  </w:t>
            </w:r>
          </w:p>
        </w:tc>
        <w:tc>
          <w:tcPr>
            <w:tcW w:w="658" w:type="dxa"/>
            <w:tcBorders>
              <w:top w:val="nil"/>
            </w:tcBorders>
          </w:tcPr>
          <w:p w:rsidR="002E31F7" w:rsidRDefault="002E31F7">
            <w:pPr>
              <w:pStyle w:val="ConsPlusNonformat"/>
              <w:jc w:val="both"/>
            </w:pPr>
            <w:r>
              <w:rPr>
                <w:sz w:val="16"/>
              </w:rPr>
              <w:t xml:space="preserve"> 59  </w:t>
            </w:r>
          </w:p>
        </w:tc>
        <w:tc>
          <w:tcPr>
            <w:tcW w:w="658" w:type="dxa"/>
            <w:tcBorders>
              <w:top w:val="nil"/>
            </w:tcBorders>
          </w:tcPr>
          <w:p w:rsidR="002E31F7" w:rsidRDefault="002E31F7">
            <w:pPr>
              <w:pStyle w:val="ConsPlusNonformat"/>
              <w:jc w:val="both"/>
            </w:pPr>
            <w:r>
              <w:rPr>
                <w:sz w:val="16"/>
              </w:rPr>
              <w:t xml:space="preserve"> 56  </w:t>
            </w:r>
          </w:p>
        </w:tc>
        <w:tc>
          <w:tcPr>
            <w:tcW w:w="658" w:type="dxa"/>
            <w:tcBorders>
              <w:top w:val="nil"/>
            </w:tcBorders>
          </w:tcPr>
          <w:p w:rsidR="002E31F7" w:rsidRDefault="002E31F7">
            <w:pPr>
              <w:pStyle w:val="ConsPlusNonformat"/>
              <w:jc w:val="both"/>
            </w:pPr>
            <w:r>
              <w:rPr>
                <w:sz w:val="16"/>
              </w:rPr>
              <w:t xml:space="preserve"> 54  </w:t>
            </w:r>
          </w:p>
        </w:tc>
        <w:tc>
          <w:tcPr>
            <w:tcW w:w="658" w:type="dxa"/>
            <w:tcBorders>
              <w:top w:val="nil"/>
            </w:tcBorders>
          </w:tcPr>
          <w:p w:rsidR="002E31F7" w:rsidRDefault="002E31F7">
            <w:pPr>
              <w:pStyle w:val="ConsPlusNonformat"/>
              <w:jc w:val="both"/>
            </w:pPr>
            <w:r>
              <w:rPr>
                <w:sz w:val="16"/>
              </w:rPr>
              <w:t xml:space="preserve"> 52  </w:t>
            </w:r>
          </w:p>
        </w:tc>
        <w:tc>
          <w:tcPr>
            <w:tcW w:w="564" w:type="dxa"/>
            <w:tcBorders>
              <w:top w:val="nil"/>
            </w:tcBorders>
          </w:tcPr>
          <w:p w:rsidR="002E31F7" w:rsidRDefault="002E31F7">
            <w:pPr>
              <w:pStyle w:val="ConsPlusNonformat"/>
              <w:jc w:val="both"/>
            </w:pPr>
            <w:r>
              <w:rPr>
                <w:sz w:val="16"/>
              </w:rPr>
              <w:t xml:space="preserve"> 51 </w:t>
            </w:r>
          </w:p>
        </w:tc>
        <w:tc>
          <w:tcPr>
            <w:tcW w:w="658" w:type="dxa"/>
            <w:tcBorders>
              <w:top w:val="nil"/>
            </w:tcBorders>
          </w:tcPr>
          <w:p w:rsidR="002E31F7" w:rsidRDefault="002E31F7">
            <w:pPr>
              <w:pStyle w:val="ConsPlusNonformat"/>
              <w:jc w:val="both"/>
            </w:pPr>
            <w:r>
              <w:rPr>
                <w:sz w:val="16"/>
              </w:rPr>
              <w:t xml:space="preserve"> 51  </w:t>
            </w:r>
          </w:p>
        </w:tc>
        <w:tc>
          <w:tcPr>
            <w:tcW w:w="658" w:type="dxa"/>
            <w:tcBorders>
              <w:top w:val="nil"/>
            </w:tcBorders>
          </w:tcPr>
          <w:p w:rsidR="002E31F7" w:rsidRDefault="002E31F7">
            <w:pPr>
              <w:pStyle w:val="ConsPlusNonformat"/>
              <w:jc w:val="both"/>
            </w:pPr>
            <w:r>
              <w:rPr>
                <w:sz w:val="16"/>
              </w:rPr>
              <w:t xml:space="preserve"> 49  </w:t>
            </w:r>
          </w:p>
        </w:tc>
        <w:tc>
          <w:tcPr>
            <w:tcW w:w="658" w:type="dxa"/>
            <w:tcBorders>
              <w:top w:val="nil"/>
            </w:tcBorders>
          </w:tcPr>
          <w:p w:rsidR="002E31F7" w:rsidRDefault="002E31F7">
            <w:pPr>
              <w:pStyle w:val="ConsPlusNonformat"/>
              <w:jc w:val="both"/>
            </w:pPr>
            <w:r>
              <w:rPr>
                <w:sz w:val="16"/>
              </w:rPr>
              <w:t xml:space="preserve"> 48  </w:t>
            </w:r>
          </w:p>
        </w:tc>
        <w:tc>
          <w:tcPr>
            <w:tcW w:w="564" w:type="dxa"/>
            <w:tcBorders>
              <w:top w:val="nil"/>
            </w:tcBorders>
          </w:tcPr>
          <w:p w:rsidR="002E31F7" w:rsidRDefault="002E31F7">
            <w:pPr>
              <w:pStyle w:val="ConsPlusNonformat"/>
              <w:jc w:val="both"/>
            </w:pPr>
            <w:r>
              <w:rPr>
                <w:sz w:val="16"/>
              </w:rPr>
              <w:t xml:space="preserve"> 47 </w:t>
            </w:r>
          </w:p>
        </w:tc>
        <w:tc>
          <w:tcPr>
            <w:tcW w:w="658" w:type="dxa"/>
            <w:tcBorders>
              <w:top w:val="nil"/>
            </w:tcBorders>
          </w:tcPr>
          <w:p w:rsidR="002E31F7" w:rsidRDefault="002E31F7">
            <w:pPr>
              <w:pStyle w:val="ConsPlusNonformat"/>
              <w:jc w:val="both"/>
            </w:pPr>
            <w:r>
              <w:rPr>
                <w:sz w:val="16"/>
              </w:rPr>
              <w:t xml:space="preserve"> 46  </w:t>
            </w:r>
          </w:p>
        </w:tc>
        <w:tc>
          <w:tcPr>
            <w:tcW w:w="658" w:type="dxa"/>
            <w:tcBorders>
              <w:top w:val="nil"/>
            </w:tcBorders>
          </w:tcPr>
          <w:p w:rsidR="002E31F7" w:rsidRDefault="002E31F7">
            <w:pPr>
              <w:pStyle w:val="ConsPlusNonformat"/>
              <w:jc w:val="both"/>
            </w:pPr>
            <w:r>
              <w:rPr>
                <w:sz w:val="16"/>
              </w:rPr>
              <w:t xml:space="preserve"> 45  </w:t>
            </w:r>
          </w:p>
        </w:tc>
        <w:tc>
          <w:tcPr>
            <w:tcW w:w="752" w:type="dxa"/>
            <w:tcBorders>
              <w:top w:val="nil"/>
            </w:tcBorders>
          </w:tcPr>
          <w:p w:rsidR="002E31F7" w:rsidRDefault="002E31F7">
            <w:pPr>
              <w:pStyle w:val="ConsPlusNonformat"/>
              <w:jc w:val="both"/>
            </w:pPr>
            <w:r>
              <w:rPr>
                <w:sz w:val="16"/>
              </w:rPr>
              <w:t xml:space="preserve">  44  </w:t>
            </w:r>
          </w:p>
        </w:tc>
        <w:tc>
          <w:tcPr>
            <w:tcW w:w="658" w:type="dxa"/>
            <w:tcBorders>
              <w:top w:val="nil"/>
            </w:tcBorders>
          </w:tcPr>
          <w:p w:rsidR="002E31F7" w:rsidRDefault="002E31F7">
            <w:pPr>
              <w:pStyle w:val="ConsPlusNonformat"/>
              <w:jc w:val="both"/>
            </w:pPr>
            <w:r>
              <w:rPr>
                <w:sz w:val="16"/>
              </w:rPr>
              <w:t xml:space="preserve"> 43  </w:t>
            </w:r>
          </w:p>
        </w:tc>
        <w:tc>
          <w:tcPr>
            <w:tcW w:w="658" w:type="dxa"/>
            <w:tcBorders>
              <w:top w:val="nil"/>
            </w:tcBorders>
          </w:tcPr>
          <w:p w:rsidR="002E31F7" w:rsidRDefault="002E31F7">
            <w:pPr>
              <w:pStyle w:val="ConsPlusNonformat"/>
              <w:jc w:val="both"/>
            </w:pPr>
            <w:r>
              <w:rPr>
                <w:sz w:val="16"/>
              </w:rPr>
              <w:t xml:space="preserve"> 43  </w:t>
            </w:r>
          </w:p>
        </w:tc>
        <w:tc>
          <w:tcPr>
            <w:tcW w:w="564" w:type="dxa"/>
            <w:tcBorders>
              <w:top w:val="nil"/>
            </w:tcBorders>
          </w:tcPr>
          <w:p w:rsidR="002E31F7" w:rsidRDefault="002E31F7">
            <w:pPr>
              <w:pStyle w:val="ConsPlusNonformat"/>
              <w:jc w:val="both"/>
            </w:pPr>
            <w:r>
              <w:rPr>
                <w:sz w:val="16"/>
              </w:rPr>
              <w:t xml:space="preserve"> 42 </w:t>
            </w:r>
          </w:p>
        </w:tc>
        <w:tc>
          <w:tcPr>
            <w:tcW w:w="564" w:type="dxa"/>
            <w:tcBorders>
              <w:top w:val="nil"/>
            </w:tcBorders>
          </w:tcPr>
          <w:p w:rsidR="002E31F7" w:rsidRDefault="002E31F7">
            <w:pPr>
              <w:pStyle w:val="ConsPlusNonformat"/>
              <w:jc w:val="both"/>
            </w:pPr>
            <w:r>
              <w:rPr>
                <w:sz w:val="16"/>
              </w:rPr>
              <w:t xml:space="preserve"> 42 </w:t>
            </w:r>
          </w:p>
        </w:tc>
        <w:tc>
          <w:tcPr>
            <w:tcW w:w="752" w:type="dxa"/>
            <w:tcBorders>
              <w:top w:val="nil"/>
            </w:tcBorders>
          </w:tcPr>
          <w:p w:rsidR="002E31F7" w:rsidRDefault="002E31F7">
            <w:pPr>
              <w:pStyle w:val="ConsPlusNonformat"/>
              <w:jc w:val="both"/>
            </w:pPr>
            <w:r>
              <w:rPr>
                <w:sz w:val="16"/>
              </w:rPr>
              <w:t xml:space="preserve">  41  </w:t>
            </w:r>
          </w:p>
        </w:tc>
      </w:tr>
      <w:tr w:rsidR="002E31F7">
        <w:trPr>
          <w:trHeight w:val="195"/>
        </w:trPr>
        <w:tc>
          <w:tcPr>
            <w:tcW w:w="658" w:type="dxa"/>
            <w:tcBorders>
              <w:top w:val="nil"/>
            </w:tcBorders>
          </w:tcPr>
          <w:p w:rsidR="002E31F7" w:rsidRDefault="002E31F7">
            <w:pPr>
              <w:pStyle w:val="ConsPlusNonformat"/>
              <w:jc w:val="both"/>
            </w:pPr>
            <w:r>
              <w:rPr>
                <w:sz w:val="16"/>
              </w:rPr>
              <w:t xml:space="preserve"> 30  </w:t>
            </w:r>
          </w:p>
        </w:tc>
        <w:tc>
          <w:tcPr>
            <w:tcW w:w="658" w:type="dxa"/>
            <w:tcBorders>
              <w:top w:val="nil"/>
            </w:tcBorders>
          </w:tcPr>
          <w:p w:rsidR="002E31F7" w:rsidRDefault="002E31F7">
            <w:pPr>
              <w:pStyle w:val="ConsPlusNonformat"/>
              <w:jc w:val="both"/>
            </w:pPr>
            <w:r>
              <w:rPr>
                <w:sz w:val="16"/>
              </w:rPr>
              <w:t xml:space="preserve"> 136 </w:t>
            </w:r>
          </w:p>
        </w:tc>
        <w:tc>
          <w:tcPr>
            <w:tcW w:w="658" w:type="dxa"/>
            <w:tcBorders>
              <w:top w:val="nil"/>
            </w:tcBorders>
          </w:tcPr>
          <w:p w:rsidR="002E31F7" w:rsidRDefault="002E31F7">
            <w:pPr>
              <w:pStyle w:val="ConsPlusNonformat"/>
              <w:jc w:val="both"/>
            </w:pPr>
            <w:r>
              <w:rPr>
                <w:sz w:val="16"/>
              </w:rPr>
              <w:t xml:space="preserve"> 119 </w:t>
            </w:r>
          </w:p>
        </w:tc>
        <w:tc>
          <w:tcPr>
            <w:tcW w:w="564" w:type="dxa"/>
            <w:tcBorders>
              <w:top w:val="nil"/>
            </w:tcBorders>
          </w:tcPr>
          <w:p w:rsidR="002E31F7" w:rsidRDefault="002E31F7">
            <w:pPr>
              <w:pStyle w:val="ConsPlusNonformat"/>
              <w:jc w:val="both"/>
            </w:pPr>
            <w:r>
              <w:rPr>
                <w:sz w:val="16"/>
              </w:rPr>
              <w:t xml:space="preserve">107 </w:t>
            </w:r>
          </w:p>
        </w:tc>
        <w:tc>
          <w:tcPr>
            <w:tcW w:w="752" w:type="dxa"/>
            <w:tcBorders>
              <w:top w:val="nil"/>
            </w:tcBorders>
          </w:tcPr>
          <w:p w:rsidR="002E31F7" w:rsidRDefault="002E31F7">
            <w:pPr>
              <w:pStyle w:val="ConsPlusNonformat"/>
              <w:jc w:val="both"/>
            </w:pPr>
            <w:r>
              <w:rPr>
                <w:sz w:val="16"/>
              </w:rPr>
              <w:t xml:space="preserve">  98  </w:t>
            </w:r>
          </w:p>
        </w:tc>
        <w:tc>
          <w:tcPr>
            <w:tcW w:w="564" w:type="dxa"/>
            <w:tcBorders>
              <w:top w:val="nil"/>
            </w:tcBorders>
          </w:tcPr>
          <w:p w:rsidR="002E31F7" w:rsidRDefault="002E31F7">
            <w:pPr>
              <w:pStyle w:val="ConsPlusNonformat"/>
              <w:jc w:val="both"/>
            </w:pPr>
            <w:r>
              <w:rPr>
                <w:sz w:val="16"/>
              </w:rPr>
              <w:t xml:space="preserve"> 91 </w:t>
            </w:r>
          </w:p>
        </w:tc>
        <w:tc>
          <w:tcPr>
            <w:tcW w:w="752" w:type="dxa"/>
            <w:tcBorders>
              <w:top w:val="nil"/>
            </w:tcBorders>
          </w:tcPr>
          <w:p w:rsidR="002E31F7" w:rsidRDefault="002E31F7">
            <w:pPr>
              <w:pStyle w:val="ConsPlusNonformat"/>
              <w:jc w:val="both"/>
            </w:pPr>
            <w:r>
              <w:rPr>
                <w:sz w:val="16"/>
              </w:rPr>
              <w:t xml:space="preserve">  85  </w:t>
            </w:r>
          </w:p>
        </w:tc>
        <w:tc>
          <w:tcPr>
            <w:tcW w:w="658" w:type="dxa"/>
            <w:tcBorders>
              <w:top w:val="nil"/>
            </w:tcBorders>
          </w:tcPr>
          <w:p w:rsidR="002E31F7" w:rsidRDefault="002E31F7">
            <w:pPr>
              <w:pStyle w:val="ConsPlusNonformat"/>
              <w:jc w:val="both"/>
            </w:pPr>
            <w:r>
              <w:rPr>
                <w:sz w:val="16"/>
              </w:rPr>
              <w:t xml:space="preserve"> 80  </w:t>
            </w:r>
          </w:p>
        </w:tc>
        <w:tc>
          <w:tcPr>
            <w:tcW w:w="658" w:type="dxa"/>
            <w:tcBorders>
              <w:top w:val="nil"/>
            </w:tcBorders>
          </w:tcPr>
          <w:p w:rsidR="002E31F7" w:rsidRDefault="002E31F7">
            <w:pPr>
              <w:pStyle w:val="ConsPlusNonformat"/>
              <w:jc w:val="both"/>
            </w:pPr>
            <w:r>
              <w:rPr>
                <w:sz w:val="16"/>
              </w:rPr>
              <w:t xml:space="preserve"> 76  </w:t>
            </w:r>
          </w:p>
        </w:tc>
        <w:tc>
          <w:tcPr>
            <w:tcW w:w="658" w:type="dxa"/>
            <w:tcBorders>
              <w:top w:val="nil"/>
            </w:tcBorders>
          </w:tcPr>
          <w:p w:rsidR="002E31F7" w:rsidRDefault="002E31F7">
            <w:pPr>
              <w:pStyle w:val="ConsPlusNonformat"/>
              <w:jc w:val="both"/>
            </w:pPr>
            <w:r>
              <w:rPr>
                <w:sz w:val="16"/>
              </w:rPr>
              <w:t xml:space="preserve"> 73  </w:t>
            </w:r>
          </w:p>
        </w:tc>
        <w:tc>
          <w:tcPr>
            <w:tcW w:w="658" w:type="dxa"/>
            <w:tcBorders>
              <w:top w:val="nil"/>
            </w:tcBorders>
          </w:tcPr>
          <w:p w:rsidR="002E31F7" w:rsidRDefault="002E31F7">
            <w:pPr>
              <w:pStyle w:val="ConsPlusNonformat"/>
              <w:jc w:val="both"/>
            </w:pPr>
            <w:r>
              <w:rPr>
                <w:sz w:val="16"/>
              </w:rPr>
              <w:t xml:space="preserve"> 70  </w:t>
            </w:r>
          </w:p>
        </w:tc>
        <w:tc>
          <w:tcPr>
            <w:tcW w:w="564" w:type="dxa"/>
            <w:tcBorders>
              <w:top w:val="nil"/>
            </w:tcBorders>
          </w:tcPr>
          <w:p w:rsidR="002E31F7" w:rsidRDefault="002E31F7">
            <w:pPr>
              <w:pStyle w:val="ConsPlusNonformat"/>
              <w:jc w:val="both"/>
            </w:pPr>
            <w:r>
              <w:rPr>
                <w:sz w:val="16"/>
              </w:rPr>
              <w:t xml:space="preserve"> 69 </w:t>
            </w:r>
          </w:p>
        </w:tc>
        <w:tc>
          <w:tcPr>
            <w:tcW w:w="658" w:type="dxa"/>
            <w:tcBorders>
              <w:top w:val="nil"/>
            </w:tcBorders>
          </w:tcPr>
          <w:p w:rsidR="002E31F7" w:rsidRDefault="002E31F7">
            <w:pPr>
              <w:pStyle w:val="ConsPlusNonformat"/>
              <w:jc w:val="both"/>
            </w:pPr>
            <w:r>
              <w:rPr>
                <w:sz w:val="16"/>
              </w:rPr>
              <w:t xml:space="preserve"> 68  </w:t>
            </w:r>
          </w:p>
        </w:tc>
        <w:tc>
          <w:tcPr>
            <w:tcW w:w="658" w:type="dxa"/>
            <w:tcBorders>
              <w:top w:val="nil"/>
            </w:tcBorders>
          </w:tcPr>
          <w:p w:rsidR="002E31F7" w:rsidRDefault="002E31F7">
            <w:pPr>
              <w:pStyle w:val="ConsPlusNonformat"/>
              <w:jc w:val="both"/>
            </w:pPr>
            <w:r>
              <w:rPr>
                <w:sz w:val="16"/>
              </w:rPr>
              <w:t xml:space="preserve"> 66  </w:t>
            </w:r>
          </w:p>
        </w:tc>
        <w:tc>
          <w:tcPr>
            <w:tcW w:w="658" w:type="dxa"/>
            <w:tcBorders>
              <w:top w:val="nil"/>
            </w:tcBorders>
          </w:tcPr>
          <w:p w:rsidR="002E31F7" w:rsidRDefault="002E31F7">
            <w:pPr>
              <w:pStyle w:val="ConsPlusNonformat"/>
              <w:jc w:val="both"/>
            </w:pPr>
            <w:r>
              <w:rPr>
                <w:sz w:val="16"/>
              </w:rPr>
              <w:t xml:space="preserve"> 64  </w:t>
            </w:r>
          </w:p>
        </w:tc>
        <w:tc>
          <w:tcPr>
            <w:tcW w:w="564" w:type="dxa"/>
            <w:tcBorders>
              <w:top w:val="nil"/>
            </w:tcBorders>
          </w:tcPr>
          <w:p w:rsidR="002E31F7" w:rsidRDefault="002E31F7">
            <w:pPr>
              <w:pStyle w:val="ConsPlusNonformat"/>
              <w:jc w:val="both"/>
            </w:pPr>
            <w:r>
              <w:rPr>
                <w:sz w:val="16"/>
              </w:rPr>
              <w:t xml:space="preserve"> 62 </w:t>
            </w:r>
          </w:p>
        </w:tc>
        <w:tc>
          <w:tcPr>
            <w:tcW w:w="658" w:type="dxa"/>
            <w:tcBorders>
              <w:top w:val="nil"/>
            </w:tcBorders>
          </w:tcPr>
          <w:p w:rsidR="002E31F7" w:rsidRDefault="002E31F7">
            <w:pPr>
              <w:pStyle w:val="ConsPlusNonformat"/>
              <w:jc w:val="both"/>
            </w:pPr>
            <w:r>
              <w:rPr>
                <w:sz w:val="16"/>
              </w:rPr>
              <w:t xml:space="preserve"> 61  </w:t>
            </w:r>
          </w:p>
        </w:tc>
        <w:tc>
          <w:tcPr>
            <w:tcW w:w="658" w:type="dxa"/>
            <w:tcBorders>
              <w:top w:val="nil"/>
            </w:tcBorders>
          </w:tcPr>
          <w:p w:rsidR="002E31F7" w:rsidRDefault="002E31F7">
            <w:pPr>
              <w:pStyle w:val="ConsPlusNonformat"/>
              <w:jc w:val="both"/>
            </w:pPr>
            <w:r>
              <w:rPr>
                <w:sz w:val="16"/>
              </w:rPr>
              <w:t xml:space="preserve"> 59  </w:t>
            </w:r>
          </w:p>
        </w:tc>
        <w:tc>
          <w:tcPr>
            <w:tcW w:w="752" w:type="dxa"/>
            <w:tcBorders>
              <w:top w:val="nil"/>
            </w:tcBorders>
          </w:tcPr>
          <w:p w:rsidR="002E31F7" w:rsidRDefault="002E31F7">
            <w:pPr>
              <w:pStyle w:val="ConsPlusNonformat"/>
              <w:jc w:val="both"/>
            </w:pPr>
            <w:r>
              <w:rPr>
                <w:sz w:val="16"/>
              </w:rPr>
              <w:t xml:space="preserve">  58  </w:t>
            </w:r>
          </w:p>
        </w:tc>
        <w:tc>
          <w:tcPr>
            <w:tcW w:w="658" w:type="dxa"/>
            <w:tcBorders>
              <w:top w:val="nil"/>
            </w:tcBorders>
          </w:tcPr>
          <w:p w:rsidR="002E31F7" w:rsidRDefault="002E31F7">
            <w:pPr>
              <w:pStyle w:val="ConsPlusNonformat"/>
              <w:jc w:val="both"/>
            </w:pPr>
            <w:r>
              <w:rPr>
                <w:sz w:val="16"/>
              </w:rPr>
              <w:t xml:space="preserve"> 57  </w:t>
            </w:r>
          </w:p>
        </w:tc>
        <w:tc>
          <w:tcPr>
            <w:tcW w:w="658" w:type="dxa"/>
            <w:tcBorders>
              <w:top w:val="nil"/>
            </w:tcBorders>
          </w:tcPr>
          <w:p w:rsidR="002E31F7" w:rsidRDefault="002E31F7">
            <w:pPr>
              <w:pStyle w:val="ConsPlusNonformat"/>
              <w:jc w:val="both"/>
            </w:pPr>
            <w:r>
              <w:rPr>
                <w:sz w:val="16"/>
              </w:rPr>
              <w:t xml:space="preserve"> 56  </w:t>
            </w:r>
          </w:p>
        </w:tc>
        <w:tc>
          <w:tcPr>
            <w:tcW w:w="564" w:type="dxa"/>
            <w:tcBorders>
              <w:top w:val="nil"/>
            </w:tcBorders>
          </w:tcPr>
          <w:p w:rsidR="002E31F7" w:rsidRDefault="002E31F7">
            <w:pPr>
              <w:pStyle w:val="ConsPlusNonformat"/>
              <w:jc w:val="both"/>
            </w:pPr>
            <w:r>
              <w:rPr>
                <w:sz w:val="16"/>
              </w:rPr>
              <w:t xml:space="preserve"> 55 </w:t>
            </w:r>
          </w:p>
        </w:tc>
        <w:tc>
          <w:tcPr>
            <w:tcW w:w="564" w:type="dxa"/>
            <w:tcBorders>
              <w:top w:val="nil"/>
            </w:tcBorders>
          </w:tcPr>
          <w:p w:rsidR="002E31F7" w:rsidRDefault="002E31F7">
            <w:pPr>
              <w:pStyle w:val="ConsPlusNonformat"/>
              <w:jc w:val="both"/>
            </w:pPr>
            <w:r>
              <w:rPr>
                <w:sz w:val="16"/>
              </w:rPr>
              <w:t xml:space="preserve"> 54 </w:t>
            </w:r>
          </w:p>
        </w:tc>
        <w:tc>
          <w:tcPr>
            <w:tcW w:w="752" w:type="dxa"/>
            <w:tcBorders>
              <w:top w:val="nil"/>
            </w:tcBorders>
          </w:tcPr>
          <w:p w:rsidR="002E31F7" w:rsidRDefault="002E31F7">
            <w:pPr>
              <w:pStyle w:val="ConsPlusNonformat"/>
              <w:jc w:val="both"/>
            </w:pPr>
            <w:r>
              <w:rPr>
                <w:sz w:val="16"/>
              </w:rPr>
              <w:t xml:space="preserve">  53  </w:t>
            </w:r>
          </w:p>
        </w:tc>
      </w:tr>
      <w:tr w:rsidR="002E31F7">
        <w:trPr>
          <w:trHeight w:val="195"/>
        </w:trPr>
        <w:tc>
          <w:tcPr>
            <w:tcW w:w="658" w:type="dxa"/>
            <w:tcBorders>
              <w:top w:val="nil"/>
            </w:tcBorders>
          </w:tcPr>
          <w:p w:rsidR="002E31F7" w:rsidRDefault="002E31F7">
            <w:pPr>
              <w:pStyle w:val="ConsPlusNonformat"/>
              <w:jc w:val="both"/>
            </w:pPr>
            <w:r>
              <w:rPr>
                <w:sz w:val="16"/>
              </w:rPr>
              <w:t xml:space="preserve"> 35  </w:t>
            </w:r>
          </w:p>
        </w:tc>
        <w:tc>
          <w:tcPr>
            <w:tcW w:w="658" w:type="dxa"/>
            <w:tcBorders>
              <w:top w:val="nil"/>
            </w:tcBorders>
          </w:tcPr>
          <w:p w:rsidR="002E31F7" w:rsidRDefault="002E31F7">
            <w:pPr>
              <w:pStyle w:val="ConsPlusNonformat"/>
              <w:jc w:val="both"/>
            </w:pPr>
            <w:r>
              <w:rPr>
                <w:sz w:val="16"/>
              </w:rPr>
              <w:t xml:space="preserve"> 186 </w:t>
            </w:r>
          </w:p>
        </w:tc>
        <w:tc>
          <w:tcPr>
            <w:tcW w:w="658" w:type="dxa"/>
            <w:tcBorders>
              <w:top w:val="nil"/>
            </w:tcBorders>
          </w:tcPr>
          <w:p w:rsidR="002E31F7" w:rsidRDefault="002E31F7">
            <w:pPr>
              <w:pStyle w:val="ConsPlusNonformat"/>
              <w:jc w:val="both"/>
            </w:pPr>
            <w:r>
              <w:rPr>
                <w:sz w:val="16"/>
              </w:rPr>
              <w:t xml:space="preserve"> 161 </w:t>
            </w:r>
          </w:p>
        </w:tc>
        <w:tc>
          <w:tcPr>
            <w:tcW w:w="564" w:type="dxa"/>
            <w:tcBorders>
              <w:top w:val="nil"/>
            </w:tcBorders>
          </w:tcPr>
          <w:p w:rsidR="002E31F7" w:rsidRDefault="002E31F7">
            <w:pPr>
              <w:pStyle w:val="ConsPlusNonformat"/>
              <w:jc w:val="both"/>
            </w:pPr>
            <w:r>
              <w:rPr>
                <w:sz w:val="16"/>
              </w:rPr>
              <w:t xml:space="preserve">144 </w:t>
            </w:r>
          </w:p>
        </w:tc>
        <w:tc>
          <w:tcPr>
            <w:tcW w:w="752" w:type="dxa"/>
            <w:tcBorders>
              <w:top w:val="nil"/>
            </w:tcBorders>
          </w:tcPr>
          <w:p w:rsidR="002E31F7" w:rsidRDefault="002E31F7">
            <w:pPr>
              <w:pStyle w:val="ConsPlusNonformat"/>
              <w:jc w:val="both"/>
            </w:pPr>
            <w:r>
              <w:rPr>
                <w:sz w:val="16"/>
              </w:rPr>
              <w:t xml:space="preserve"> 130  </w:t>
            </w:r>
          </w:p>
        </w:tc>
        <w:tc>
          <w:tcPr>
            <w:tcW w:w="564" w:type="dxa"/>
            <w:tcBorders>
              <w:top w:val="nil"/>
            </w:tcBorders>
          </w:tcPr>
          <w:p w:rsidR="002E31F7" w:rsidRDefault="002E31F7">
            <w:pPr>
              <w:pStyle w:val="ConsPlusNonformat"/>
              <w:jc w:val="both"/>
            </w:pPr>
            <w:r>
              <w:rPr>
                <w:sz w:val="16"/>
              </w:rPr>
              <w:t xml:space="preserve">120 </w:t>
            </w:r>
          </w:p>
        </w:tc>
        <w:tc>
          <w:tcPr>
            <w:tcW w:w="752" w:type="dxa"/>
            <w:tcBorders>
              <w:top w:val="nil"/>
            </w:tcBorders>
          </w:tcPr>
          <w:p w:rsidR="002E31F7" w:rsidRDefault="002E31F7">
            <w:pPr>
              <w:pStyle w:val="ConsPlusNonformat"/>
              <w:jc w:val="both"/>
            </w:pPr>
            <w:r>
              <w:rPr>
                <w:sz w:val="16"/>
              </w:rPr>
              <w:t xml:space="preserve"> 112  </w:t>
            </w:r>
          </w:p>
        </w:tc>
        <w:tc>
          <w:tcPr>
            <w:tcW w:w="658" w:type="dxa"/>
            <w:tcBorders>
              <w:top w:val="nil"/>
            </w:tcBorders>
          </w:tcPr>
          <w:p w:rsidR="002E31F7" w:rsidRDefault="002E31F7">
            <w:pPr>
              <w:pStyle w:val="ConsPlusNonformat"/>
              <w:jc w:val="both"/>
            </w:pPr>
            <w:r>
              <w:rPr>
                <w:sz w:val="16"/>
              </w:rPr>
              <w:t xml:space="preserve"> 105 </w:t>
            </w:r>
          </w:p>
        </w:tc>
        <w:tc>
          <w:tcPr>
            <w:tcW w:w="658" w:type="dxa"/>
            <w:tcBorders>
              <w:top w:val="nil"/>
            </w:tcBorders>
          </w:tcPr>
          <w:p w:rsidR="002E31F7" w:rsidRDefault="002E31F7">
            <w:pPr>
              <w:pStyle w:val="ConsPlusNonformat"/>
              <w:jc w:val="both"/>
            </w:pPr>
            <w:r>
              <w:rPr>
                <w:sz w:val="16"/>
              </w:rPr>
              <w:t xml:space="preserve"> 100 </w:t>
            </w:r>
          </w:p>
        </w:tc>
        <w:tc>
          <w:tcPr>
            <w:tcW w:w="658" w:type="dxa"/>
            <w:tcBorders>
              <w:top w:val="nil"/>
            </w:tcBorders>
          </w:tcPr>
          <w:p w:rsidR="002E31F7" w:rsidRDefault="002E31F7">
            <w:pPr>
              <w:pStyle w:val="ConsPlusNonformat"/>
              <w:jc w:val="both"/>
            </w:pPr>
            <w:r>
              <w:rPr>
                <w:sz w:val="16"/>
              </w:rPr>
              <w:t xml:space="preserve"> 95  </w:t>
            </w:r>
          </w:p>
        </w:tc>
        <w:tc>
          <w:tcPr>
            <w:tcW w:w="658" w:type="dxa"/>
            <w:tcBorders>
              <w:top w:val="nil"/>
            </w:tcBorders>
          </w:tcPr>
          <w:p w:rsidR="002E31F7" w:rsidRDefault="002E31F7">
            <w:pPr>
              <w:pStyle w:val="ConsPlusNonformat"/>
              <w:jc w:val="both"/>
            </w:pPr>
            <w:r>
              <w:rPr>
                <w:sz w:val="16"/>
              </w:rPr>
              <w:t xml:space="preserve"> 91  </w:t>
            </w:r>
          </w:p>
        </w:tc>
        <w:tc>
          <w:tcPr>
            <w:tcW w:w="564" w:type="dxa"/>
            <w:tcBorders>
              <w:top w:val="nil"/>
            </w:tcBorders>
          </w:tcPr>
          <w:p w:rsidR="002E31F7" w:rsidRDefault="002E31F7">
            <w:pPr>
              <w:pStyle w:val="ConsPlusNonformat"/>
              <w:jc w:val="both"/>
            </w:pPr>
            <w:r>
              <w:rPr>
                <w:sz w:val="16"/>
              </w:rPr>
              <w:t xml:space="preserve"> 89 </w:t>
            </w:r>
          </w:p>
        </w:tc>
        <w:tc>
          <w:tcPr>
            <w:tcW w:w="658" w:type="dxa"/>
            <w:tcBorders>
              <w:top w:val="nil"/>
            </w:tcBorders>
          </w:tcPr>
          <w:p w:rsidR="002E31F7" w:rsidRDefault="002E31F7">
            <w:pPr>
              <w:pStyle w:val="ConsPlusNonformat"/>
              <w:jc w:val="both"/>
            </w:pPr>
            <w:r>
              <w:rPr>
                <w:sz w:val="16"/>
              </w:rPr>
              <w:t xml:space="preserve"> 88  </w:t>
            </w:r>
          </w:p>
        </w:tc>
        <w:tc>
          <w:tcPr>
            <w:tcW w:w="658" w:type="dxa"/>
            <w:tcBorders>
              <w:top w:val="nil"/>
            </w:tcBorders>
          </w:tcPr>
          <w:p w:rsidR="002E31F7" w:rsidRDefault="002E31F7">
            <w:pPr>
              <w:pStyle w:val="ConsPlusNonformat"/>
              <w:jc w:val="both"/>
            </w:pPr>
            <w:r>
              <w:rPr>
                <w:sz w:val="16"/>
              </w:rPr>
              <w:t xml:space="preserve"> 85  </w:t>
            </w:r>
          </w:p>
        </w:tc>
        <w:tc>
          <w:tcPr>
            <w:tcW w:w="658" w:type="dxa"/>
            <w:tcBorders>
              <w:top w:val="nil"/>
            </w:tcBorders>
          </w:tcPr>
          <w:p w:rsidR="002E31F7" w:rsidRDefault="002E31F7">
            <w:pPr>
              <w:pStyle w:val="ConsPlusNonformat"/>
              <w:jc w:val="both"/>
            </w:pPr>
            <w:r>
              <w:rPr>
                <w:sz w:val="16"/>
              </w:rPr>
              <w:t xml:space="preserve"> 82  </w:t>
            </w:r>
          </w:p>
        </w:tc>
        <w:tc>
          <w:tcPr>
            <w:tcW w:w="564" w:type="dxa"/>
            <w:tcBorders>
              <w:top w:val="nil"/>
            </w:tcBorders>
          </w:tcPr>
          <w:p w:rsidR="002E31F7" w:rsidRDefault="002E31F7">
            <w:pPr>
              <w:pStyle w:val="ConsPlusNonformat"/>
              <w:jc w:val="both"/>
            </w:pPr>
            <w:r>
              <w:rPr>
                <w:sz w:val="16"/>
              </w:rPr>
              <w:t xml:space="preserve"> 80 </w:t>
            </w:r>
          </w:p>
        </w:tc>
        <w:tc>
          <w:tcPr>
            <w:tcW w:w="658" w:type="dxa"/>
            <w:tcBorders>
              <w:top w:val="nil"/>
            </w:tcBorders>
          </w:tcPr>
          <w:p w:rsidR="002E31F7" w:rsidRDefault="002E31F7">
            <w:pPr>
              <w:pStyle w:val="ConsPlusNonformat"/>
              <w:jc w:val="both"/>
            </w:pPr>
            <w:r>
              <w:rPr>
                <w:sz w:val="16"/>
              </w:rPr>
              <w:t xml:space="preserve"> 77  </w:t>
            </w:r>
          </w:p>
        </w:tc>
        <w:tc>
          <w:tcPr>
            <w:tcW w:w="658" w:type="dxa"/>
            <w:tcBorders>
              <w:top w:val="nil"/>
            </w:tcBorders>
          </w:tcPr>
          <w:p w:rsidR="002E31F7" w:rsidRDefault="002E31F7">
            <w:pPr>
              <w:pStyle w:val="ConsPlusNonformat"/>
              <w:jc w:val="both"/>
            </w:pPr>
            <w:r>
              <w:rPr>
                <w:sz w:val="16"/>
              </w:rPr>
              <w:t xml:space="preserve"> 75  </w:t>
            </w:r>
          </w:p>
        </w:tc>
        <w:tc>
          <w:tcPr>
            <w:tcW w:w="752" w:type="dxa"/>
            <w:tcBorders>
              <w:top w:val="nil"/>
            </w:tcBorders>
          </w:tcPr>
          <w:p w:rsidR="002E31F7" w:rsidRDefault="002E31F7">
            <w:pPr>
              <w:pStyle w:val="ConsPlusNonformat"/>
              <w:jc w:val="both"/>
            </w:pPr>
            <w:r>
              <w:rPr>
                <w:sz w:val="16"/>
              </w:rPr>
              <w:t xml:space="preserve">  74  </w:t>
            </w:r>
          </w:p>
        </w:tc>
        <w:tc>
          <w:tcPr>
            <w:tcW w:w="658" w:type="dxa"/>
            <w:tcBorders>
              <w:top w:val="nil"/>
            </w:tcBorders>
          </w:tcPr>
          <w:p w:rsidR="002E31F7" w:rsidRDefault="002E31F7">
            <w:pPr>
              <w:pStyle w:val="ConsPlusNonformat"/>
              <w:jc w:val="both"/>
            </w:pPr>
            <w:r>
              <w:rPr>
                <w:sz w:val="16"/>
              </w:rPr>
              <w:t xml:space="preserve"> 72  </w:t>
            </w:r>
          </w:p>
        </w:tc>
        <w:tc>
          <w:tcPr>
            <w:tcW w:w="658" w:type="dxa"/>
            <w:tcBorders>
              <w:top w:val="nil"/>
            </w:tcBorders>
          </w:tcPr>
          <w:p w:rsidR="002E31F7" w:rsidRDefault="002E31F7">
            <w:pPr>
              <w:pStyle w:val="ConsPlusNonformat"/>
              <w:jc w:val="both"/>
            </w:pPr>
            <w:r>
              <w:rPr>
                <w:sz w:val="16"/>
              </w:rPr>
              <w:t xml:space="preserve"> 71  </w:t>
            </w:r>
          </w:p>
        </w:tc>
        <w:tc>
          <w:tcPr>
            <w:tcW w:w="564" w:type="dxa"/>
            <w:tcBorders>
              <w:top w:val="nil"/>
            </w:tcBorders>
          </w:tcPr>
          <w:p w:rsidR="002E31F7" w:rsidRDefault="002E31F7">
            <w:pPr>
              <w:pStyle w:val="ConsPlusNonformat"/>
              <w:jc w:val="both"/>
            </w:pPr>
            <w:r>
              <w:rPr>
                <w:sz w:val="16"/>
              </w:rPr>
              <w:t xml:space="preserve"> 69 </w:t>
            </w:r>
          </w:p>
        </w:tc>
        <w:tc>
          <w:tcPr>
            <w:tcW w:w="564" w:type="dxa"/>
            <w:tcBorders>
              <w:top w:val="nil"/>
            </w:tcBorders>
          </w:tcPr>
          <w:p w:rsidR="002E31F7" w:rsidRDefault="002E31F7">
            <w:pPr>
              <w:pStyle w:val="ConsPlusNonformat"/>
              <w:jc w:val="both"/>
            </w:pPr>
            <w:r>
              <w:rPr>
                <w:sz w:val="16"/>
              </w:rPr>
              <w:t xml:space="preserve"> 68 </w:t>
            </w:r>
          </w:p>
        </w:tc>
        <w:tc>
          <w:tcPr>
            <w:tcW w:w="752" w:type="dxa"/>
            <w:tcBorders>
              <w:top w:val="nil"/>
            </w:tcBorders>
          </w:tcPr>
          <w:p w:rsidR="002E31F7" w:rsidRDefault="002E31F7">
            <w:pPr>
              <w:pStyle w:val="ConsPlusNonformat"/>
              <w:jc w:val="both"/>
            </w:pPr>
            <w:r>
              <w:rPr>
                <w:sz w:val="16"/>
              </w:rPr>
              <w:t xml:space="preserve">  67  </w:t>
            </w:r>
          </w:p>
        </w:tc>
      </w:tr>
      <w:tr w:rsidR="002E31F7">
        <w:trPr>
          <w:trHeight w:val="195"/>
        </w:trPr>
        <w:tc>
          <w:tcPr>
            <w:tcW w:w="658" w:type="dxa"/>
            <w:tcBorders>
              <w:top w:val="nil"/>
            </w:tcBorders>
          </w:tcPr>
          <w:p w:rsidR="002E31F7" w:rsidRDefault="002E31F7">
            <w:pPr>
              <w:pStyle w:val="ConsPlusNonformat"/>
              <w:jc w:val="both"/>
            </w:pPr>
            <w:r>
              <w:rPr>
                <w:sz w:val="16"/>
              </w:rPr>
              <w:t xml:space="preserve"> 40  </w:t>
            </w:r>
          </w:p>
        </w:tc>
        <w:tc>
          <w:tcPr>
            <w:tcW w:w="658" w:type="dxa"/>
            <w:tcBorders>
              <w:top w:val="nil"/>
            </w:tcBorders>
          </w:tcPr>
          <w:p w:rsidR="002E31F7" w:rsidRDefault="002E31F7">
            <w:pPr>
              <w:pStyle w:val="ConsPlusNonformat"/>
              <w:jc w:val="both"/>
            </w:pPr>
            <w:r>
              <w:rPr>
                <w:sz w:val="16"/>
              </w:rPr>
              <w:t xml:space="preserve"> 245 </w:t>
            </w:r>
          </w:p>
        </w:tc>
        <w:tc>
          <w:tcPr>
            <w:tcW w:w="658" w:type="dxa"/>
            <w:tcBorders>
              <w:top w:val="nil"/>
            </w:tcBorders>
          </w:tcPr>
          <w:p w:rsidR="002E31F7" w:rsidRDefault="002E31F7">
            <w:pPr>
              <w:pStyle w:val="ConsPlusNonformat"/>
              <w:jc w:val="both"/>
            </w:pPr>
            <w:r>
              <w:rPr>
                <w:sz w:val="16"/>
              </w:rPr>
              <w:t xml:space="preserve"> 211 </w:t>
            </w:r>
          </w:p>
        </w:tc>
        <w:tc>
          <w:tcPr>
            <w:tcW w:w="564" w:type="dxa"/>
            <w:tcBorders>
              <w:top w:val="nil"/>
            </w:tcBorders>
          </w:tcPr>
          <w:p w:rsidR="002E31F7" w:rsidRDefault="002E31F7">
            <w:pPr>
              <w:pStyle w:val="ConsPlusNonformat"/>
              <w:jc w:val="both"/>
            </w:pPr>
            <w:r>
              <w:rPr>
                <w:sz w:val="16"/>
              </w:rPr>
              <w:t xml:space="preserve">187 </w:t>
            </w:r>
          </w:p>
        </w:tc>
        <w:tc>
          <w:tcPr>
            <w:tcW w:w="752" w:type="dxa"/>
            <w:tcBorders>
              <w:top w:val="nil"/>
            </w:tcBorders>
          </w:tcPr>
          <w:p w:rsidR="002E31F7" w:rsidRDefault="002E31F7">
            <w:pPr>
              <w:pStyle w:val="ConsPlusNonformat"/>
              <w:jc w:val="both"/>
            </w:pPr>
            <w:r>
              <w:rPr>
                <w:sz w:val="16"/>
              </w:rPr>
              <w:t xml:space="preserve"> 169  </w:t>
            </w:r>
          </w:p>
        </w:tc>
        <w:tc>
          <w:tcPr>
            <w:tcW w:w="564" w:type="dxa"/>
            <w:tcBorders>
              <w:top w:val="nil"/>
            </w:tcBorders>
          </w:tcPr>
          <w:p w:rsidR="002E31F7" w:rsidRDefault="002E31F7">
            <w:pPr>
              <w:pStyle w:val="ConsPlusNonformat"/>
              <w:jc w:val="both"/>
            </w:pPr>
            <w:r>
              <w:rPr>
                <w:sz w:val="16"/>
              </w:rPr>
              <w:t xml:space="preserve">155 </w:t>
            </w:r>
          </w:p>
        </w:tc>
        <w:tc>
          <w:tcPr>
            <w:tcW w:w="752" w:type="dxa"/>
            <w:tcBorders>
              <w:top w:val="nil"/>
            </w:tcBorders>
          </w:tcPr>
          <w:p w:rsidR="002E31F7" w:rsidRDefault="002E31F7">
            <w:pPr>
              <w:pStyle w:val="ConsPlusNonformat"/>
              <w:jc w:val="both"/>
            </w:pPr>
            <w:r>
              <w:rPr>
                <w:sz w:val="16"/>
              </w:rPr>
              <w:t xml:space="preserve"> 144  </w:t>
            </w:r>
          </w:p>
        </w:tc>
        <w:tc>
          <w:tcPr>
            <w:tcW w:w="658" w:type="dxa"/>
            <w:tcBorders>
              <w:top w:val="nil"/>
            </w:tcBorders>
          </w:tcPr>
          <w:p w:rsidR="002E31F7" w:rsidRDefault="002E31F7">
            <w:pPr>
              <w:pStyle w:val="ConsPlusNonformat"/>
              <w:jc w:val="both"/>
            </w:pPr>
            <w:r>
              <w:rPr>
                <w:sz w:val="16"/>
              </w:rPr>
              <w:t xml:space="preserve"> 135 </w:t>
            </w:r>
          </w:p>
        </w:tc>
        <w:tc>
          <w:tcPr>
            <w:tcW w:w="658" w:type="dxa"/>
            <w:tcBorders>
              <w:top w:val="nil"/>
            </w:tcBorders>
          </w:tcPr>
          <w:p w:rsidR="002E31F7" w:rsidRDefault="002E31F7">
            <w:pPr>
              <w:pStyle w:val="ConsPlusNonformat"/>
              <w:jc w:val="both"/>
            </w:pPr>
            <w:r>
              <w:rPr>
                <w:sz w:val="16"/>
              </w:rPr>
              <w:t xml:space="preserve"> 127 </w:t>
            </w:r>
          </w:p>
        </w:tc>
        <w:tc>
          <w:tcPr>
            <w:tcW w:w="658" w:type="dxa"/>
            <w:tcBorders>
              <w:top w:val="nil"/>
            </w:tcBorders>
          </w:tcPr>
          <w:p w:rsidR="002E31F7" w:rsidRDefault="002E31F7">
            <w:pPr>
              <w:pStyle w:val="ConsPlusNonformat"/>
              <w:jc w:val="both"/>
            </w:pPr>
            <w:r>
              <w:rPr>
                <w:sz w:val="16"/>
              </w:rPr>
              <w:t xml:space="preserve"> 121 </w:t>
            </w:r>
          </w:p>
        </w:tc>
        <w:tc>
          <w:tcPr>
            <w:tcW w:w="658" w:type="dxa"/>
            <w:tcBorders>
              <w:top w:val="nil"/>
            </w:tcBorders>
          </w:tcPr>
          <w:p w:rsidR="002E31F7" w:rsidRDefault="002E31F7">
            <w:pPr>
              <w:pStyle w:val="ConsPlusNonformat"/>
              <w:jc w:val="both"/>
            </w:pPr>
            <w:r>
              <w:rPr>
                <w:sz w:val="16"/>
              </w:rPr>
              <w:t xml:space="preserve"> 115 </w:t>
            </w:r>
          </w:p>
        </w:tc>
        <w:tc>
          <w:tcPr>
            <w:tcW w:w="564" w:type="dxa"/>
            <w:tcBorders>
              <w:top w:val="nil"/>
            </w:tcBorders>
          </w:tcPr>
          <w:p w:rsidR="002E31F7" w:rsidRDefault="002E31F7">
            <w:pPr>
              <w:pStyle w:val="ConsPlusNonformat"/>
              <w:jc w:val="both"/>
            </w:pPr>
            <w:r>
              <w:rPr>
                <w:sz w:val="16"/>
              </w:rPr>
              <w:t xml:space="preserve">112 </w:t>
            </w:r>
          </w:p>
        </w:tc>
        <w:tc>
          <w:tcPr>
            <w:tcW w:w="658" w:type="dxa"/>
            <w:tcBorders>
              <w:top w:val="nil"/>
            </w:tcBorders>
          </w:tcPr>
          <w:p w:rsidR="002E31F7" w:rsidRDefault="002E31F7">
            <w:pPr>
              <w:pStyle w:val="ConsPlusNonformat"/>
              <w:jc w:val="both"/>
            </w:pPr>
            <w:r>
              <w:rPr>
                <w:sz w:val="16"/>
              </w:rPr>
              <w:t xml:space="preserve"> 111 </w:t>
            </w:r>
          </w:p>
        </w:tc>
        <w:tc>
          <w:tcPr>
            <w:tcW w:w="658" w:type="dxa"/>
            <w:tcBorders>
              <w:top w:val="nil"/>
            </w:tcBorders>
          </w:tcPr>
          <w:p w:rsidR="002E31F7" w:rsidRDefault="002E31F7">
            <w:pPr>
              <w:pStyle w:val="ConsPlusNonformat"/>
              <w:jc w:val="both"/>
            </w:pPr>
            <w:r>
              <w:rPr>
                <w:sz w:val="16"/>
              </w:rPr>
              <w:t xml:space="preserve"> 106 </w:t>
            </w:r>
          </w:p>
        </w:tc>
        <w:tc>
          <w:tcPr>
            <w:tcW w:w="658" w:type="dxa"/>
            <w:tcBorders>
              <w:top w:val="nil"/>
            </w:tcBorders>
          </w:tcPr>
          <w:p w:rsidR="002E31F7" w:rsidRDefault="002E31F7">
            <w:pPr>
              <w:pStyle w:val="ConsPlusNonformat"/>
              <w:jc w:val="both"/>
            </w:pPr>
            <w:r>
              <w:rPr>
                <w:sz w:val="16"/>
              </w:rPr>
              <w:t xml:space="preserve"> 103 </w:t>
            </w:r>
          </w:p>
        </w:tc>
        <w:tc>
          <w:tcPr>
            <w:tcW w:w="564" w:type="dxa"/>
            <w:tcBorders>
              <w:top w:val="nil"/>
            </w:tcBorders>
          </w:tcPr>
          <w:p w:rsidR="002E31F7" w:rsidRDefault="002E31F7">
            <w:pPr>
              <w:pStyle w:val="ConsPlusNonformat"/>
              <w:jc w:val="both"/>
            </w:pPr>
            <w:r>
              <w:rPr>
                <w:sz w:val="16"/>
              </w:rPr>
              <w:t xml:space="preserve">100 </w:t>
            </w:r>
          </w:p>
        </w:tc>
        <w:tc>
          <w:tcPr>
            <w:tcW w:w="658" w:type="dxa"/>
            <w:tcBorders>
              <w:top w:val="nil"/>
            </w:tcBorders>
          </w:tcPr>
          <w:p w:rsidR="002E31F7" w:rsidRDefault="002E31F7">
            <w:pPr>
              <w:pStyle w:val="ConsPlusNonformat"/>
              <w:jc w:val="both"/>
            </w:pPr>
            <w:r>
              <w:rPr>
                <w:sz w:val="16"/>
              </w:rPr>
              <w:t xml:space="preserve"> 97  </w:t>
            </w:r>
          </w:p>
        </w:tc>
        <w:tc>
          <w:tcPr>
            <w:tcW w:w="658" w:type="dxa"/>
            <w:tcBorders>
              <w:top w:val="nil"/>
            </w:tcBorders>
          </w:tcPr>
          <w:p w:rsidR="002E31F7" w:rsidRDefault="002E31F7">
            <w:pPr>
              <w:pStyle w:val="ConsPlusNonformat"/>
              <w:jc w:val="both"/>
            </w:pPr>
            <w:r>
              <w:rPr>
                <w:sz w:val="16"/>
              </w:rPr>
              <w:t xml:space="preserve"> 94  </w:t>
            </w:r>
          </w:p>
        </w:tc>
        <w:tc>
          <w:tcPr>
            <w:tcW w:w="752" w:type="dxa"/>
            <w:tcBorders>
              <w:top w:val="nil"/>
            </w:tcBorders>
          </w:tcPr>
          <w:p w:rsidR="002E31F7" w:rsidRDefault="002E31F7">
            <w:pPr>
              <w:pStyle w:val="ConsPlusNonformat"/>
              <w:jc w:val="both"/>
            </w:pPr>
            <w:r>
              <w:rPr>
                <w:sz w:val="16"/>
              </w:rPr>
              <w:t xml:space="preserve">  92  </w:t>
            </w:r>
          </w:p>
        </w:tc>
        <w:tc>
          <w:tcPr>
            <w:tcW w:w="658" w:type="dxa"/>
            <w:tcBorders>
              <w:top w:val="nil"/>
            </w:tcBorders>
          </w:tcPr>
          <w:p w:rsidR="002E31F7" w:rsidRDefault="002E31F7">
            <w:pPr>
              <w:pStyle w:val="ConsPlusNonformat"/>
              <w:jc w:val="both"/>
            </w:pPr>
            <w:r>
              <w:rPr>
                <w:sz w:val="16"/>
              </w:rPr>
              <w:t xml:space="preserve"> 89  </w:t>
            </w:r>
          </w:p>
        </w:tc>
        <w:tc>
          <w:tcPr>
            <w:tcW w:w="658" w:type="dxa"/>
            <w:tcBorders>
              <w:top w:val="nil"/>
            </w:tcBorders>
          </w:tcPr>
          <w:p w:rsidR="002E31F7" w:rsidRDefault="002E31F7">
            <w:pPr>
              <w:pStyle w:val="ConsPlusNonformat"/>
              <w:jc w:val="both"/>
            </w:pPr>
            <w:r>
              <w:rPr>
                <w:sz w:val="16"/>
              </w:rPr>
              <w:t xml:space="preserve"> 88  </w:t>
            </w:r>
          </w:p>
        </w:tc>
        <w:tc>
          <w:tcPr>
            <w:tcW w:w="564" w:type="dxa"/>
            <w:tcBorders>
              <w:top w:val="nil"/>
            </w:tcBorders>
          </w:tcPr>
          <w:p w:rsidR="002E31F7" w:rsidRDefault="002E31F7">
            <w:pPr>
              <w:pStyle w:val="ConsPlusNonformat"/>
              <w:jc w:val="both"/>
            </w:pPr>
            <w:r>
              <w:rPr>
                <w:sz w:val="16"/>
              </w:rPr>
              <w:t xml:space="preserve"> 86 </w:t>
            </w:r>
          </w:p>
        </w:tc>
        <w:tc>
          <w:tcPr>
            <w:tcW w:w="564" w:type="dxa"/>
            <w:tcBorders>
              <w:top w:val="nil"/>
            </w:tcBorders>
          </w:tcPr>
          <w:p w:rsidR="002E31F7" w:rsidRDefault="002E31F7">
            <w:pPr>
              <w:pStyle w:val="ConsPlusNonformat"/>
              <w:jc w:val="both"/>
            </w:pPr>
            <w:r>
              <w:rPr>
                <w:sz w:val="16"/>
              </w:rPr>
              <w:t xml:space="preserve"> 84 </w:t>
            </w:r>
          </w:p>
        </w:tc>
        <w:tc>
          <w:tcPr>
            <w:tcW w:w="752" w:type="dxa"/>
            <w:tcBorders>
              <w:top w:val="nil"/>
            </w:tcBorders>
          </w:tcPr>
          <w:p w:rsidR="002E31F7" w:rsidRDefault="002E31F7">
            <w:pPr>
              <w:pStyle w:val="ConsPlusNonformat"/>
              <w:jc w:val="both"/>
            </w:pPr>
            <w:r>
              <w:rPr>
                <w:sz w:val="16"/>
              </w:rPr>
              <w:t xml:space="preserve">  83  </w:t>
            </w:r>
          </w:p>
        </w:tc>
      </w:tr>
      <w:tr w:rsidR="002E31F7">
        <w:trPr>
          <w:trHeight w:val="195"/>
        </w:trPr>
        <w:tc>
          <w:tcPr>
            <w:tcW w:w="658" w:type="dxa"/>
            <w:tcBorders>
              <w:top w:val="nil"/>
            </w:tcBorders>
          </w:tcPr>
          <w:p w:rsidR="002E31F7" w:rsidRDefault="002E31F7">
            <w:pPr>
              <w:pStyle w:val="ConsPlusNonformat"/>
              <w:jc w:val="both"/>
            </w:pPr>
            <w:r>
              <w:rPr>
                <w:sz w:val="16"/>
              </w:rPr>
              <w:t xml:space="preserve"> 45  </w:t>
            </w:r>
          </w:p>
        </w:tc>
        <w:tc>
          <w:tcPr>
            <w:tcW w:w="658" w:type="dxa"/>
            <w:tcBorders>
              <w:top w:val="nil"/>
            </w:tcBorders>
          </w:tcPr>
          <w:p w:rsidR="002E31F7" w:rsidRDefault="002E31F7">
            <w:pPr>
              <w:pStyle w:val="ConsPlusNonformat"/>
              <w:jc w:val="both"/>
            </w:pPr>
            <w:r>
              <w:rPr>
                <w:sz w:val="16"/>
              </w:rPr>
              <w:t xml:space="preserve"> 314 </w:t>
            </w:r>
          </w:p>
        </w:tc>
        <w:tc>
          <w:tcPr>
            <w:tcW w:w="658" w:type="dxa"/>
            <w:tcBorders>
              <w:top w:val="nil"/>
            </w:tcBorders>
          </w:tcPr>
          <w:p w:rsidR="002E31F7" w:rsidRDefault="002E31F7">
            <w:pPr>
              <w:pStyle w:val="ConsPlusNonformat"/>
              <w:jc w:val="both"/>
            </w:pPr>
            <w:r>
              <w:rPr>
                <w:sz w:val="16"/>
              </w:rPr>
              <w:t xml:space="preserve"> 269 </w:t>
            </w:r>
          </w:p>
        </w:tc>
        <w:tc>
          <w:tcPr>
            <w:tcW w:w="564" w:type="dxa"/>
            <w:tcBorders>
              <w:top w:val="nil"/>
            </w:tcBorders>
          </w:tcPr>
          <w:p w:rsidR="002E31F7" w:rsidRDefault="002E31F7">
            <w:pPr>
              <w:pStyle w:val="ConsPlusNonformat"/>
              <w:jc w:val="both"/>
            </w:pPr>
            <w:r>
              <w:rPr>
                <w:sz w:val="16"/>
              </w:rPr>
              <w:t xml:space="preserve">237 </w:t>
            </w:r>
          </w:p>
        </w:tc>
        <w:tc>
          <w:tcPr>
            <w:tcW w:w="752" w:type="dxa"/>
            <w:tcBorders>
              <w:top w:val="nil"/>
            </w:tcBorders>
          </w:tcPr>
          <w:p w:rsidR="002E31F7" w:rsidRDefault="002E31F7">
            <w:pPr>
              <w:pStyle w:val="ConsPlusNonformat"/>
              <w:jc w:val="both"/>
            </w:pPr>
            <w:r>
              <w:rPr>
                <w:sz w:val="16"/>
              </w:rPr>
              <w:t xml:space="preserve"> 214  </w:t>
            </w:r>
          </w:p>
        </w:tc>
        <w:tc>
          <w:tcPr>
            <w:tcW w:w="564" w:type="dxa"/>
            <w:tcBorders>
              <w:top w:val="nil"/>
            </w:tcBorders>
          </w:tcPr>
          <w:p w:rsidR="002E31F7" w:rsidRDefault="002E31F7">
            <w:pPr>
              <w:pStyle w:val="ConsPlusNonformat"/>
              <w:jc w:val="both"/>
            </w:pPr>
            <w:r>
              <w:rPr>
                <w:sz w:val="16"/>
              </w:rPr>
              <w:t xml:space="preserve">195 </w:t>
            </w:r>
          </w:p>
        </w:tc>
        <w:tc>
          <w:tcPr>
            <w:tcW w:w="752" w:type="dxa"/>
            <w:tcBorders>
              <w:top w:val="nil"/>
            </w:tcBorders>
          </w:tcPr>
          <w:p w:rsidR="002E31F7" w:rsidRDefault="002E31F7">
            <w:pPr>
              <w:pStyle w:val="ConsPlusNonformat"/>
              <w:jc w:val="both"/>
            </w:pPr>
            <w:r>
              <w:rPr>
                <w:sz w:val="16"/>
              </w:rPr>
              <w:t xml:space="preserve"> 180  </w:t>
            </w:r>
          </w:p>
        </w:tc>
        <w:tc>
          <w:tcPr>
            <w:tcW w:w="658" w:type="dxa"/>
            <w:tcBorders>
              <w:top w:val="nil"/>
            </w:tcBorders>
          </w:tcPr>
          <w:p w:rsidR="002E31F7" w:rsidRDefault="002E31F7">
            <w:pPr>
              <w:pStyle w:val="ConsPlusNonformat"/>
              <w:jc w:val="both"/>
            </w:pPr>
            <w:r>
              <w:rPr>
                <w:sz w:val="16"/>
              </w:rPr>
              <w:t xml:space="preserve"> 169 </w:t>
            </w:r>
          </w:p>
        </w:tc>
        <w:tc>
          <w:tcPr>
            <w:tcW w:w="658" w:type="dxa"/>
            <w:tcBorders>
              <w:top w:val="nil"/>
            </w:tcBorders>
          </w:tcPr>
          <w:p w:rsidR="002E31F7" w:rsidRDefault="002E31F7">
            <w:pPr>
              <w:pStyle w:val="ConsPlusNonformat"/>
              <w:jc w:val="both"/>
            </w:pPr>
            <w:r>
              <w:rPr>
                <w:sz w:val="16"/>
              </w:rPr>
              <w:t xml:space="preserve"> 159 </w:t>
            </w:r>
          </w:p>
        </w:tc>
        <w:tc>
          <w:tcPr>
            <w:tcW w:w="658" w:type="dxa"/>
            <w:tcBorders>
              <w:top w:val="nil"/>
            </w:tcBorders>
          </w:tcPr>
          <w:p w:rsidR="002E31F7" w:rsidRDefault="002E31F7">
            <w:pPr>
              <w:pStyle w:val="ConsPlusNonformat"/>
              <w:jc w:val="both"/>
            </w:pPr>
            <w:r>
              <w:rPr>
                <w:sz w:val="16"/>
              </w:rPr>
              <w:t xml:space="preserve"> 150 </w:t>
            </w:r>
          </w:p>
        </w:tc>
        <w:tc>
          <w:tcPr>
            <w:tcW w:w="658" w:type="dxa"/>
            <w:tcBorders>
              <w:top w:val="nil"/>
            </w:tcBorders>
          </w:tcPr>
          <w:p w:rsidR="002E31F7" w:rsidRDefault="002E31F7">
            <w:pPr>
              <w:pStyle w:val="ConsPlusNonformat"/>
              <w:jc w:val="both"/>
            </w:pPr>
            <w:r>
              <w:rPr>
                <w:sz w:val="16"/>
              </w:rPr>
              <w:t xml:space="preserve"> 143 </w:t>
            </w:r>
          </w:p>
        </w:tc>
        <w:tc>
          <w:tcPr>
            <w:tcW w:w="564" w:type="dxa"/>
            <w:tcBorders>
              <w:top w:val="nil"/>
            </w:tcBorders>
          </w:tcPr>
          <w:p w:rsidR="002E31F7" w:rsidRDefault="002E31F7">
            <w:pPr>
              <w:pStyle w:val="ConsPlusNonformat"/>
              <w:jc w:val="both"/>
            </w:pPr>
            <w:r>
              <w:rPr>
                <w:sz w:val="16"/>
              </w:rPr>
              <w:t xml:space="preserve">139 </w:t>
            </w:r>
          </w:p>
        </w:tc>
        <w:tc>
          <w:tcPr>
            <w:tcW w:w="658" w:type="dxa"/>
            <w:tcBorders>
              <w:top w:val="nil"/>
            </w:tcBorders>
          </w:tcPr>
          <w:p w:rsidR="002E31F7" w:rsidRDefault="002E31F7">
            <w:pPr>
              <w:pStyle w:val="ConsPlusNonformat"/>
              <w:jc w:val="both"/>
            </w:pPr>
            <w:r>
              <w:rPr>
                <w:sz w:val="16"/>
              </w:rPr>
              <w:t xml:space="preserve"> 137 </w:t>
            </w:r>
          </w:p>
        </w:tc>
        <w:tc>
          <w:tcPr>
            <w:tcW w:w="658" w:type="dxa"/>
            <w:tcBorders>
              <w:top w:val="nil"/>
            </w:tcBorders>
          </w:tcPr>
          <w:p w:rsidR="002E31F7" w:rsidRDefault="002E31F7">
            <w:pPr>
              <w:pStyle w:val="ConsPlusNonformat"/>
              <w:jc w:val="both"/>
            </w:pPr>
            <w:r>
              <w:rPr>
                <w:sz w:val="16"/>
              </w:rPr>
              <w:t xml:space="preserve"> 131 </w:t>
            </w:r>
          </w:p>
        </w:tc>
        <w:tc>
          <w:tcPr>
            <w:tcW w:w="658" w:type="dxa"/>
            <w:tcBorders>
              <w:top w:val="nil"/>
            </w:tcBorders>
          </w:tcPr>
          <w:p w:rsidR="002E31F7" w:rsidRDefault="002E31F7">
            <w:pPr>
              <w:pStyle w:val="ConsPlusNonformat"/>
              <w:jc w:val="both"/>
            </w:pPr>
            <w:r>
              <w:rPr>
                <w:sz w:val="16"/>
              </w:rPr>
              <w:t xml:space="preserve"> 126 </w:t>
            </w:r>
          </w:p>
        </w:tc>
        <w:tc>
          <w:tcPr>
            <w:tcW w:w="564" w:type="dxa"/>
            <w:tcBorders>
              <w:top w:val="nil"/>
            </w:tcBorders>
          </w:tcPr>
          <w:p w:rsidR="002E31F7" w:rsidRDefault="002E31F7">
            <w:pPr>
              <w:pStyle w:val="ConsPlusNonformat"/>
              <w:jc w:val="both"/>
            </w:pPr>
            <w:r>
              <w:rPr>
                <w:sz w:val="16"/>
              </w:rPr>
              <w:t xml:space="preserve">122 </w:t>
            </w:r>
          </w:p>
        </w:tc>
        <w:tc>
          <w:tcPr>
            <w:tcW w:w="658" w:type="dxa"/>
            <w:tcBorders>
              <w:top w:val="nil"/>
            </w:tcBorders>
          </w:tcPr>
          <w:p w:rsidR="002E31F7" w:rsidRDefault="002E31F7">
            <w:pPr>
              <w:pStyle w:val="ConsPlusNonformat"/>
              <w:jc w:val="both"/>
            </w:pPr>
            <w:r>
              <w:rPr>
                <w:sz w:val="16"/>
              </w:rPr>
              <w:t xml:space="preserve"> 118 </w:t>
            </w:r>
          </w:p>
        </w:tc>
        <w:tc>
          <w:tcPr>
            <w:tcW w:w="658" w:type="dxa"/>
            <w:tcBorders>
              <w:top w:val="nil"/>
            </w:tcBorders>
          </w:tcPr>
          <w:p w:rsidR="002E31F7" w:rsidRDefault="002E31F7">
            <w:pPr>
              <w:pStyle w:val="ConsPlusNonformat"/>
              <w:jc w:val="both"/>
            </w:pPr>
            <w:r>
              <w:rPr>
                <w:sz w:val="16"/>
              </w:rPr>
              <w:t xml:space="preserve"> 115 </w:t>
            </w:r>
          </w:p>
        </w:tc>
        <w:tc>
          <w:tcPr>
            <w:tcW w:w="752" w:type="dxa"/>
            <w:tcBorders>
              <w:top w:val="nil"/>
            </w:tcBorders>
          </w:tcPr>
          <w:p w:rsidR="002E31F7" w:rsidRDefault="002E31F7">
            <w:pPr>
              <w:pStyle w:val="ConsPlusNonformat"/>
              <w:jc w:val="both"/>
            </w:pPr>
            <w:r>
              <w:rPr>
                <w:sz w:val="16"/>
              </w:rPr>
              <w:t xml:space="preserve"> 112  </w:t>
            </w:r>
          </w:p>
        </w:tc>
        <w:tc>
          <w:tcPr>
            <w:tcW w:w="658" w:type="dxa"/>
            <w:tcBorders>
              <w:top w:val="nil"/>
            </w:tcBorders>
          </w:tcPr>
          <w:p w:rsidR="002E31F7" w:rsidRDefault="002E31F7">
            <w:pPr>
              <w:pStyle w:val="ConsPlusNonformat"/>
              <w:jc w:val="both"/>
            </w:pPr>
            <w:r>
              <w:rPr>
                <w:sz w:val="16"/>
              </w:rPr>
              <w:t xml:space="preserve"> 109 </w:t>
            </w:r>
          </w:p>
        </w:tc>
        <w:tc>
          <w:tcPr>
            <w:tcW w:w="658" w:type="dxa"/>
            <w:tcBorders>
              <w:top w:val="nil"/>
            </w:tcBorders>
          </w:tcPr>
          <w:p w:rsidR="002E31F7" w:rsidRDefault="002E31F7">
            <w:pPr>
              <w:pStyle w:val="ConsPlusNonformat"/>
              <w:jc w:val="both"/>
            </w:pPr>
            <w:r>
              <w:rPr>
                <w:sz w:val="16"/>
              </w:rPr>
              <w:t xml:space="preserve"> 106 </w:t>
            </w:r>
          </w:p>
        </w:tc>
        <w:tc>
          <w:tcPr>
            <w:tcW w:w="564" w:type="dxa"/>
            <w:tcBorders>
              <w:top w:val="nil"/>
            </w:tcBorders>
          </w:tcPr>
          <w:p w:rsidR="002E31F7" w:rsidRDefault="002E31F7">
            <w:pPr>
              <w:pStyle w:val="ConsPlusNonformat"/>
              <w:jc w:val="both"/>
            </w:pPr>
            <w:r>
              <w:rPr>
                <w:sz w:val="16"/>
              </w:rPr>
              <w:t xml:space="preserve">104 </w:t>
            </w:r>
          </w:p>
        </w:tc>
        <w:tc>
          <w:tcPr>
            <w:tcW w:w="564" w:type="dxa"/>
            <w:tcBorders>
              <w:top w:val="nil"/>
            </w:tcBorders>
          </w:tcPr>
          <w:p w:rsidR="002E31F7" w:rsidRDefault="002E31F7">
            <w:pPr>
              <w:pStyle w:val="ConsPlusNonformat"/>
              <w:jc w:val="both"/>
            </w:pPr>
            <w:r>
              <w:rPr>
                <w:sz w:val="16"/>
              </w:rPr>
              <w:t xml:space="preserve">102 </w:t>
            </w:r>
          </w:p>
        </w:tc>
        <w:tc>
          <w:tcPr>
            <w:tcW w:w="752" w:type="dxa"/>
            <w:tcBorders>
              <w:top w:val="nil"/>
            </w:tcBorders>
          </w:tcPr>
          <w:p w:rsidR="002E31F7" w:rsidRDefault="002E31F7">
            <w:pPr>
              <w:pStyle w:val="ConsPlusNonformat"/>
              <w:jc w:val="both"/>
            </w:pPr>
            <w:r>
              <w:rPr>
                <w:sz w:val="16"/>
              </w:rPr>
              <w:t xml:space="preserve"> 100  </w:t>
            </w:r>
          </w:p>
        </w:tc>
      </w:tr>
      <w:tr w:rsidR="002E31F7">
        <w:trPr>
          <w:trHeight w:val="195"/>
        </w:trPr>
        <w:tc>
          <w:tcPr>
            <w:tcW w:w="658" w:type="dxa"/>
            <w:tcBorders>
              <w:top w:val="nil"/>
            </w:tcBorders>
          </w:tcPr>
          <w:p w:rsidR="002E31F7" w:rsidRDefault="002E31F7">
            <w:pPr>
              <w:pStyle w:val="ConsPlusNonformat"/>
              <w:jc w:val="both"/>
            </w:pPr>
            <w:r>
              <w:rPr>
                <w:sz w:val="16"/>
              </w:rPr>
              <w:t xml:space="preserve"> 50  </w:t>
            </w:r>
          </w:p>
        </w:tc>
        <w:tc>
          <w:tcPr>
            <w:tcW w:w="658" w:type="dxa"/>
            <w:tcBorders>
              <w:top w:val="nil"/>
            </w:tcBorders>
          </w:tcPr>
          <w:p w:rsidR="002E31F7" w:rsidRDefault="002E31F7">
            <w:pPr>
              <w:pStyle w:val="ConsPlusNonformat"/>
              <w:jc w:val="both"/>
            </w:pPr>
            <w:r>
              <w:rPr>
                <w:sz w:val="16"/>
              </w:rPr>
              <w:t xml:space="preserve"> 394 </w:t>
            </w:r>
          </w:p>
        </w:tc>
        <w:tc>
          <w:tcPr>
            <w:tcW w:w="658" w:type="dxa"/>
            <w:tcBorders>
              <w:top w:val="nil"/>
            </w:tcBorders>
          </w:tcPr>
          <w:p w:rsidR="002E31F7" w:rsidRDefault="002E31F7">
            <w:pPr>
              <w:pStyle w:val="ConsPlusNonformat"/>
              <w:jc w:val="both"/>
            </w:pPr>
            <w:r>
              <w:rPr>
                <w:sz w:val="16"/>
              </w:rPr>
              <w:t xml:space="preserve"> 336 </w:t>
            </w:r>
          </w:p>
        </w:tc>
        <w:tc>
          <w:tcPr>
            <w:tcW w:w="564" w:type="dxa"/>
            <w:tcBorders>
              <w:top w:val="nil"/>
            </w:tcBorders>
          </w:tcPr>
          <w:p w:rsidR="002E31F7" w:rsidRDefault="002E31F7">
            <w:pPr>
              <w:pStyle w:val="ConsPlusNonformat"/>
              <w:jc w:val="both"/>
            </w:pPr>
            <w:r>
              <w:rPr>
                <w:sz w:val="16"/>
              </w:rPr>
              <w:t xml:space="preserve">295 </w:t>
            </w:r>
          </w:p>
        </w:tc>
        <w:tc>
          <w:tcPr>
            <w:tcW w:w="752" w:type="dxa"/>
            <w:tcBorders>
              <w:top w:val="nil"/>
            </w:tcBorders>
          </w:tcPr>
          <w:p w:rsidR="002E31F7" w:rsidRDefault="002E31F7">
            <w:pPr>
              <w:pStyle w:val="ConsPlusNonformat"/>
              <w:jc w:val="both"/>
            </w:pPr>
            <w:r>
              <w:rPr>
                <w:sz w:val="16"/>
              </w:rPr>
              <w:t xml:space="preserve"> 265  </w:t>
            </w:r>
          </w:p>
        </w:tc>
        <w:tc>
          <w:tcPr>
            <w:tcW w:w="564" w:type="dxa"/>
            <w:tcBorders>
              <w:top w:val="nil"/>
            </w:tcBorders>
          </w:tcPr>
          <w:p w:rsidR="002E31F7" w:rsidRDefault="002E31F7">
            <w:pPr>
              <w:pStyle w:val="ConsPlusNonformat"/>
              <w:jc w:val="both"/>
            </w:pPr>
            <w:r>
              <w:rPr>
                <w:sz w:val="16"/>
              </w:rPr>
              <w:t xml:space="preserve">241 </w:t>
            </w:r>
          </w:p>
        </w:tc>
        <w:tc>
          <w:tcPr>
            <w:tcW w:w="752" w:type="dxa"/>
            <w:tcBorders>
              <w:top w:val="nil"/>
            </w:tcBorders>
          </w:tcPr>
          <w:p w:rsidR="002E31F7" w:rsidRDefault="002E31F7">
            <w:pPr>
              <w:pStyle w:val="ConsPlusNonformat"/>
              <w:jc w:val="both"/>
            </w:pPr>
            <w:r>
              <w:rPr>
                <w:sz w:val="16"/>
              </w:rPr>
              <w:t xml:space="preserve"> 222  </w:t>
            </w:r>
          </w:p>
        </w:tc>
        <w:tc>
          <w:tcPr>
            <w:tcW w:w="658" w:type="dxa"/>
            <w:tcBorders>
              <w:top w:val="nil"/>
            </w:tcBorders>
          </w:tcPr>
          <w:p w:rsidR="002E31F7" w:rsidRDefault="002E31F7">
            <w:pPr>
              <w:pStyle w:val="ConsPlusNonformat"/>
              <w:jc w:val="both"/>
            </w:pPr>
            <w:r>
              <w:rPr>
                <w:sz w:val="16"/>
              </w:rPr>
              <w:t xml:space="preserve"> 207 </w:t>
            </w:r>
          </w:p>
        </w:tc>
        <w:tc>
          <w:tcPr>
            <w:tcW w:w="658" w:type="dxa"/>
            <w:tcBorders>
              <w:top w:val="nil"/>
            </w:tcBorders>
          </w:tcPr>
          <w:p w:rsidR="002E31F7" w:rsidRDefault="002E31F7">
            <w:pPr>
              <w:pStyle w:val="ConsPlusNonformat"/>
              <w:jc w:val="both"/>
            </w:pPr>
            <w:r>
              <w:rPr>
                <w:sz w:val="16"/>
              </w:rPr>
              <w:t xml:space="preserve"> 194 </w:t>
            </w:r>
          </w:p>
        </w:tc>
        <w:tc>
          <w:tcPr>
            <w:tcW w:w="658" w:type="dxa"/>
            <w:tcBorders>
              <w:top w:val="nil"/>
            </w:tcBorders>
          </w:tcPr>
          <w:p w:rsidR="002E31F7" w:rsidRDefault="002E31F7">
            <w:pPr>
              <w:pStyle w:val="ConsPlusNonformat"/>
              <w:jc w:val="both"/>
            </w:pPr>
            <w:r>
              <w:rPr>
                <w:sz w:val="16"/>
              </w:rPr>
              <w:t xml:space="preserve"> 183 </w:t>
            </w:r>
          </w:p>
        </w:tc>
        <w:tc>
          <w:tcPr>
            <w:tcW w:w="658" w:type="dxa"/>
            <w:tcBorders>
              <w:top w:val="nil"/>
            </w:tcBorders>
          </w:tcPr>
          <w:p w:rsidR="002E31F7" w:rsidRDefault="002E31F7">
            <w:pPr>
              <w:pStyle w:val="ConsPlusNonformat"/>
              <w:jc w:val="both"/>
            </w:pPr>
            <w:r>
              <w:rPr>
                <w:sz w:val="16"/>
              </w:rPr>
              <w:t xml:space="preserve"> 174 </w:t>
            </w:r>
          </w:p>
        </w:tc>
        <w:tc>
          <w:tcPr>
            <w:tcW w:w="564" w:type="dxa"/>
            <w:tcBorders>
              <w:top w:val="nil"/>
            </w:tcBorders>
          </w:tcPr>
          <w:p w:rsidR="002E31F7" w:rsidRDefault="002E31F7">
            <w:pPr>
              <w:pStyle w:val="ConsPlusNonformat"/>
              <w:jc w:val="both"/>
            </w:pPr>
            <w:r>
              <w:rPr>
                <w:sz w:val="16"/>
              </w:rPr>
              <w:t xml:space="preserve">169 </w:t>
            </w:r>
          </w:p>
        </w:tc>
        <w:tc>
          <w:tcPr>
            <w:tcW w:w="658" w:type="dxa"/>
            <w:tcBorders>
              <w:top w:val="nil"/>
            </w:tcBorders>
          </w:tcPr>
          <w:p w:rsidR="002E31F7" w:rsidRDefault="002E31F7">
            <w:pPr>
              <w:pStyle w:val="ConsPlusNonformat"/>
              <w:jc w:val="both"/>
            </w:pPr>
            <w:r>
              <w:rPr>
                <w:sz w:val="16"/>
              </w:rPr>
              <w:t xml:space="preserve"> 166 </w:t>
            </w:r>
          </w:p>
        </w:tc>
        <w:tc>
          <w:tcPr>
            <w:tcW w:w="658" w:type="dxa"/>
            <w:tcBorders>
              <w:top w:val="nil"/>
            </w:tcBorders>
          </w:tcPr>
          <w:p w:rsidR="002E31F7" w:rsidRDefault="002E31F7">
            <w:pPr>
              <w:pStyle w:val="ConsPlusNonformat"/>
              <w:jc w:val="both"/>
            </w:pPr>
            <w:r>
              <w:rPr>
                <w:sz w:val="16"/>
              </w:rPr>
              <w:t xml:space="preserve"> 159 </w:t>
            </w:r>
          </w:p>
        </w:tc>
        <w:tc>
          <w:tcPr>
            <w:tcW w:w="658" w:type="dxa"/>
            <w:tcBorders>
              <w:top w:val="nil"/>
            </w:tcBorders>
          </w:tcPr>
          <w:p w:rsidR="002E31F7" w:rsidRDefault="002E31F7">
            <w:pPr>
              <w:pStyle w:val="ConsPlusNonformat"/>
              <w:jc w:val="both"/>
            </w:pPr>
            <w:r>
              <w:rPr>
                <w:sz w:val="16"/>
              </w:rPr>
              <w:t xml:space="preserve"> 153 </w:t>
            </w:r>
          </w:p>
        </w:tc>
        <w:tc>
          <w:tcPr>
            <w:tcW w:w="564" w:type="dxa"/>
            <w:tcBorders>
              <w:top w:val="nil"/>
            </w:tcBorders>
          </w:tcPr>
          <w:p w:rsidR="002E31F7" w:rsidRDefault="002E31F7">
            <w:pPr>
              <w:pStyle w:val="ConsPlusNonformat"/>
              <w:jc w:val="both"/>
            </w:pPr>
            <w:r>
              <w:rPr>
                <w:sz w:val="16"/>
              </w:rPr>
              <w:t xml:space="preserve">148 </w:t>
            </w:r>
          </w:p>
        </w:tc>
        <w:tc>
          <w:tcPr>
            <w:tcW w:w="658" w:type="dxa"/>
            <w:tcBorders>
              <w:top w:val="nil"/>
            </w:tcBorders>
          </w:tcPr>
          <w:p w:rsidR="002E31F7" w:rsidRDefault="002E31F7">
            <w:pPr>
              <w:pStyle w:val="ConsPlusNonformat"/>
              <w:jc w:val="both"/>
            </w:pPr>
            <w:r>
              <w:rPr>
                <w:sz w:val="16"/>
              </w:rPr>
              <w:t xml:space="preserve"> 143 </w:t>
            </w:r>
          </w:p>
        </w:tc>
        <w:tc>
          <w:tcPr>
            <w:tcW w:w="658" w:type="dxa"/>
            <w:tcBorders>
              <w:top w:val="nil"/>
            </w:tcBorders>
          </w:tcPr>
          <w:p w:rsidR="002E31F7" w:rsidRDefault="002E31F7">
            <w:pPr>
              <w:pStyle w:val="ConsPlusNonformat"/>
              <w:jc w:val="both"/>
            </w:pPr>
            <w:r>
              <w:rPr>
                <w:sz w:val="16"/>
              </w:rPr>
              <w:t xml:space="preserve"> 138 </w:t>
            </w:r>
          </w:p>
        </w:tc>
        <w:tc>
          <w:tcPr>
            <w:tcW w:w="752" w:type="dxa"/>
            <w:tcBorders>
              <w:top w:val="nil"/>
            </w:tcBorders>
          </w:tcPr>
          <w:p w:rsidR="002E31F7" w:rsidRDefault="002E31F7">
            <w:pPr>
              <w:pStyle w:val="ConsPlusNonformat"/>
              <w:jc w:val="both"/>
            </w:pPr>
            <w:r>
              <w:rPr>
                <w:sz w:val="16"/>
              </w:rPr>
              <w:t xml:space="preserve"> 134  </w:t>
            </w:r>
          </w:p>
        </w:tc>
        <w:tc>
          <w:tcPr>
            <w:tcW w:w="658" w:type="dxa"/>
            <w:tcBorders>
              <w:top w:val="nil"/>
            </w:tcBorders>
          </w:tcPr>
          <w:p w:rsidR="002E31F7" w:rsidRDefault="002E31F7">
            <w:pPr>
              <w:pStyle w:val="ConsPlusNonformat"/>
              <w:jc w:val="both"/>
            </w:pPr>
            <w:r>
              <w:rPr>
                <w:sz w:val="16"/>
              </w:rPr>
              <w:t xml:space="preserve"> 131 </w:t>
            </w:r>
          </w:p>
        </w:tc>
        <w:tc>
          <w:tcPr>
            <w:tcW w:w="658" w:type="dxa"/>
            <w:tcBorders>
              <w:top w:val="nil"/>
            </w:tcBorders>
          </w:tcPr>
          <w:p w:rsidR="002E31F7" w:rsidRDefault="002E31F7">
            <w:pPr>
              <w:pStyle w:val="ConsPlusNonformat"/>
              <w:jc w:val="both"/>
            </w:pPr>
            <w:r>
              <w:rPr>
                <w:sz w:val="16"/>
              </w:rPr>
              <w:t xml:space="preserve"> 127 </w:t>
            </w:r>
          </w:p>
        </w:tc>
        <w:tc>
          <w:tcPr>
            <w:tcW w:w="564" w:type="dxa"/>
            <w:tcBorders>
              <w:top w:val="nil"/>
            </w:tcBorders>
          </w:tcPr>
          <w:p w:rsidR="002E31F7" w:rsidRDefault="002E31F7">
            <w:pPr>
              <w:pStyle w:val="ConsPlusNonformat"/>
              <w:jc w:val="both"/>
            </w:pPr>
            <w:r>
              <w:rPr>
                <w:sz w:val="16"/>
              </w:rPr>
              <w:t xml:space="preserve">124 </w:t>
            </w:r>
          </w:p>
        </w:tc>
        <w:tc>
          <w:tcPr>
            <w:tcW w:w="564" w:type="dxa"/>
            <w:tcBorders>
              <w:top w:val="nil"/>
            </w:tcBorders>
          </w:tcPr>
          <w:p w:rsidR="002E31F7" w:rsidRDefault="002E31F7">
            <w:pPr>
              <w:pStyle w:val="ConsPlusNonformat"/>
              <w:jc w:val="both"/>
            </w:pPr>
            <w:r>
              <w:rPr>
                <w:sz w:val="16"/>
              </w:rPr>
              <w:t xml:space="preserve">122 </w:t>
            </w:r>
          </w:p>
        </w:tc>
        <w:tc>
          <w:tcPr>
            <w:tcW w:w="752" w:type="dxa"/>
            <w:tcBorders>
              <w:top w:val="nil"/>
            </w:tcBorders>
          </w:tcPr>
          <w:p w:rsidR="002E31F7" w:rsidRDefault="002E31F7">
            <w:pPr>
              <w:pStyle w:val="ConsPlusNonformat"/>
              <w:jc w:val="both"/>
            </w:pPr>
            <w:r>
              <w:rPr>
                <w:sz w:val="16"/>
              </w:rPr>
              <w:t xml:space="preserve"> 119  </w:t>
            </w:r>
          </w:p>
        </w:tc>
      </w:tr>
      <w:tr w:rsidR="002E31F7">
        <w:trPr>
          <w:trHeight w:val="195"/>
        </w:trPr>
        <w:tc>
          <w:tcPr>
            <w:tcW w:w="658" w:type="dxa"/>
            <w:tcBorders>
              <w:top w:val="nil"/>
            </w:tcBorders>
          </w:tcPr>
          <w:p w:rsidR="002E31F7" w:rsidRDefault="002E31F7">
            <w:pPr>
              <w:pStyle w:val="ConsPlusNonformat"/>
              <w:jc w:val="both"/>
            </w:pPr>
            <w:r>
              <w:rPr>
                <w:sz w:val="16"/>
              </w:rPr>
              <w:t xml:space="preserve"> 55  </w:t>
            </w:r>
          </w:p>
        </w:tc>
        <w:tc>
          <w:tcPr>
            <w:tcW w:w="658" w:type="dxa"/>
            <w:tcBorders>
              <w:top w:val="nil"/>
            </w:tcBorders>
          </w:tcPr>
          <w:p w:rsidR="002E31F7" w:rsidRDefault="002E31F7">
            <w:pPr>
              <w:pStyle w:val="ConsPlusNonformat"/>
              <w:jc w:val="both"/>
            </w:pPr>
            <w:r>
              <w:rPr>
                <w:sz w:val="16"/>
              </w:rPr>
              <w:t xml:space="preserve"> 486 </w:t>
            </w:r>
          </w:p>
        </w:tc>
        <w:tc>
          <w:tcPr>
            <w:tcW w:w="658" w:type="dxa"/>
            <w:tcBorders>
              <w:top w:val="nil"/>
            </w:tcBorders>
          </w:tcPr>
          <w:p w:rsidR="002E31F7" w:rsidRDefault="002E31F7">
            <w:pPr>
              <w:pStyle w:val="ConsPlusNonformat"/>
              <w:jc w:val="both"/>
            </w:pPr>
            <w:r>
              <w:rPr>
                <w:sz w:val="16"/>
              </w:rPr>
              <w:t xml:space="preserve"> 413 </w:t>
            </w:r>
          </w:p>
        </w:tc>
        <w:tc>
          <w:tcPr>
            <w:tcW w:w="564" w:type="dxa"/>
            <w:tcBorders>
              <w:top w:val="nil"/>
            </w:tcBorders>
          </w:tcPr>
          <w:p w:rsidR="002E31F7" w:rsidRDefault="002E31F7">
            <w:pPr>
              <w:pStyle w:val="ConsPlusNonformat"/>
              <w:jc w:val="both"/>
            </w:pPr>
            <w:r>
              <w:rPr>
                <w:sz w:val="16"/>
              </w:rPr>
              <w:t xml:space="preserve">361 </w:t>
            </w:r>
          </w:p>
        </w:tc>
        <w:tc>
          <w:tcPr>
            <w:tcW w:w="752" w:type="dxa"/>
            <w:tcBorders>
              <w:top w:val="nil"/>
            </w:tcBorders>
          </w:tcPr>
          <w:p w:rsidR="002E31F7" w:rsidRDefault="002E31F7">
            <w:pPr>
              <w:pStyle w:val="ConsPlusNonformat"/>
              <w:jc w:val="both"/>
            </w:pPr>
            <w:r>
              <w:rPr>
                <w:sz w:val="16"/>
              </w:rPr>
              <w:t xml:space="preserve"> 323  </w:t>
            </w:r>
          </w:p>
        </w:tc>
        <w:tc>
          <w:tcPr>
            <w:tcW w:w="564" w:type="dxa"/>
            <w:tcBorders>
              <w:top w:val="nil"/>
            </w:tcBorders>
          </w:tcPr>
          <w:p w:rsidR="002E31F7" w:rsidRDefault="002E31F7">
            <w:pPr>
              <w:pStyle w:val="ConsPlusNonformat"/>
              <w:jc w:val="both"/>
            </w:pPr>
            <w:r>
              <w:rPr>
                <w:sz w:val="16"/>
              </w:rPr>
              <w:t xml:space="preserve">293 </w:t>
            </w:r>
          </w:p>
        </w:tc>
        <w:tc>
          <w:tcPr>
            <w:tcW w:w="752" w:type="dxa"/>
            <w:tcBorders>
              <w:top w:val="nil"/>
            </w:tcBorders>
          </w:tcPr>
          <w:p w:rsidR="002E31F7" w:rsidRDefault="002E31F7">
            <w:pPr>
              <w:pStyle w:val="ConsPlusNonformat"/>
              <w:jc w:val="both"/>
            </w:pPr>
            <w:r>
              <w:rPr>
                <w:sz w:val="16"/>
              </w:rPr>
              <w:t xml:space="preserve"> 269  </w:t>
            </w:r>
          </w:p>
        </w:tc>
        <w:tc>
          <w:tcPr>
            <w:tcW w:w="658" w:type="dxa"/>
            <w:tcBorders>
              <w:top w:val="nil"/>
            </w:tcBorders>
          </w:tcPr>
          <w:p w:rsidR="002E31F7" w:rsidRDefault="002E31F7">
            <w:pPr>
              <w:pStyle w:val="ConsPlusNonformat"/>
              <w:jc w:val="both"/>
            </w:pPr>
            <w:r>
              <w:rPr>
                <w:sz w:val="16"/>
              </w:rPr>
              <w:t xml:space="preserve"> 250 </w:t>
            </w:r>
          </w:p>
        </w:tc>
        <w:tc>
          <w:tcPr>
            <w:tcW w:w="658" w:type="dxa"/>
            <w:tcBorders>
              <w:top w:val="nil"/>
            </w:tcBorders>
          </w:tcPr>
          <w:p w:rsidR="002E31F7" w:rsidRDefault="002E31F7">
            <w:pPr>
              <w:pStyle w:val="ConsPlusNonformat"/>
              <w:jc w:val="both"/>
            </w:pPr>
            <w:r>
              <w:rPr>
                <w:sz w:val="16"/>
              </w:rPr>
              <w:t xml:space="preserve"> 234 </w:t>
            </w:r>
          </w:p>
        </w:tc>
        <w:tc>
          <w:tcPr>
            <w:tcW w:w="658" w:type="dxa"/>
            <w:tcBorders>
              <w:top w:val="nil"/>
            </w:tcBorders>
          </w:tcPr>
          <w:p w:rsidR="002E31F7" w:rsidRDefault="002E31F7">
            <w:pPr>
              <w:pStyle w:val="ConsPlusNonformat"/>
              <w:jc w:val="both"/>
            </w:pPr>
            <w:r>
              <w:rPr>
                <w:sz w:val="16"/>
              </w:rPr>
              <w:t xml:space="preserve"> 221 </w:t>
            </w:r>
          </w:p>
        </w:tc>
        <w:tc>
          <w:tcPr>
            <w:tcW w:w="658" w:type="dxa"/>
            <w:tcBorders>
              <w:top w:val="nil"/>
            </w:tcBorders>
          </w:tcPr>
          <w:p w:rsidR="002E31F7" w:rsidRDefault="002E31F7">
            <w:pPr>
              <w:pStyle w:val="ConsPlusNonformat"/>
              <w:jc w:val="both"/>
            </w:pPr>
            <w:r>
              <w:rPr>
                <w:sz w:val="16"/>
              </w:rPr>
              <w:t xml:space="preserve"> 209 </w:t>
            </w:r>
          </w:p>
        </w:tc>
        <w:tc>
          <w:tcPr>
            <w:tcW w:w="564" w:type="dxa"/>
            <w:tcBorders>
              <w:top w:val="nil"/>
            </w:tcBorders>
          </w:tcPr>
          <w:p w:rsidR="002E31F7" w:rsidRDefault="002E31F7">
            <w:pPr>
              <w:pStyle w:val="ConsPlusNonformat"/>
              <w:jc w:val="both"/>
            </w:pPr>
            <w:r>
              <w:rPr>
                <w:sz w:val="16"/>
              </w:rPr>
              <w:t xml:space="preserve">203 </w:t>
            </w:r>
          </w:p>
        </w:tc>
        <w:tc>
          <w:tcPr>
            <w:tcW w:w="658" w:type="dxa"/>
            <w:tcBorders>
              <w:top w:val="nil"/>
            </w:tcBorders>
          </w:tcPr>
          <w:p w:rsidR="002E31F7" w:rsidRDefault="002E31F7">
            <w:pPr>
              <w:pStyle w:val="ConsPlusNonformat"/>
              <w:jc w:val="both"/>
            </w:pPr>
            <w:r>
              <w:rPr>
                <w:sz w:val="16"/>
              </w:rPr>
              <w:t xml:space="preserve"> 199 </w:t>
            </w:r>
          </w:p>
        </w:tc>
        <w:tc>
          <w:tcPr>
            <w:tcW w:w="658" w:type="dxa"/>
            <w:tcBorders>
              <w:top w:val="nil"/>
            </w:tcBorders>
          </w:tcPr>
          <w:p w:rsidR="002E31F7" w:rsidRDefault="002E31F7">
            <w:pPr>
              <w:pStyle w:val="ConsPlusNonformat"/>
              <w:jc w:val="both"/>
            </w:pPr>
            <w:r>
              <w:rPr>
                <w:sz w:val="16"/>
              </w:rPr>
              <w:t xml:space="preserve"> 190 </w:t>
            </w:r>
          </w:p>
        </w:tc>
        <w:tc>
          <w:tcPr>
            <w:tcW w:w="658" w:type="dxa"/>
            <w:tcBorders>
              <w:top w:val="nil"/>
            </w:tcBorders>
          </w:tcPr>
          <w:p w:rsidR="002E31F7" w:rsidRDefault="002E31F7">
            <w:pPr>
              <w:pStyle w:val="ConsPlusNonformat"/>
              <w:jc w:val="both"/>
            </w:pPr>
            <w:r>
              <w:rPr>
                <w:sz w:val="16"/>
              </w:rPr>
              <w:t xml:space="preserve"> 183 </w:t>
            </w:r>
          </w:p>
        </w:tc>
        <w:tc>
          <w:tcPr>
            <w:tcW w:w="564" w:type="dxa"/>
            <w:tcBorders>
              <w:top w:val="nil"/>
            </w:tcBorders>
          </w:tcPr>
          <w:p w:rsidR="002E31F7" w:rsidRDefault="002E31F7">
            <w:pPr>
              <w:pStyle w:val="ConsPlusNonformat"/>
              <w:jc w:val="both"/>
            </w:pPr>
            <w:r>
              <w:rPr>
                <w:sz w:val="16"/>
              </w:rPr>
              <w:t xml:space="preserve">176 </w:t>
            </w:r>
          </w:p>
        </w:tc>
        <w:tc>
          <w:tcPr>
            <w:tcW w:w="658" w:type="dxa"/>
            <w:tcBorders>
              <w:top w:val="nil"/>
            </w:tcBorders>
          </w:tcPr>
          <w:p w:rsidR="002E31F7" w:rsidRDefault="002E31F7">
            <w:pPr>
              <w:pStyle w:val="ConsPlusNonformat"/>
              <w:jc w:val="both"/>
            </w:pPr>
            <w:r>
              <w:rPr>
                <w:sz w:val="16"/>
              </w:rPr>
              <w:t xml:space="preserve"> 170 </w:t>
            </w:r>
          </w:p>
        </w:tc>
        <w:tc>
          <w:tcPr>
            <w:tcW w:w="658" w:type="dxa"/>
            <w:tcBorders>
              <w:top w:val="nil"/>
            </w:tcBorders>
          </w:tcPr>
          <w:p w:rsidR="002E31F7" w:rsidRDefault="002E31F7">
            <w:pPr>
              <w:pStyle w:val="ConsPlusNonformat"/>
              <w:jc w:val="both"/>
            </w:pPr>
            <w:r>
              <w:rPr>
                <w:sz w:val="16"/>
              </w:rPr>
              <w:t xml:space="preserve"> 164 </w:t>
            </w:r>
          </w:p>
        </w:tc>
        <w:tc>
          <w:tcPr>
            <w:tcW w:w="752" w:type="dxa"/>
            <w:tcBorders>
              <w:top w:val="nil"/>
            </w:tcBorders>
          </w:tcPr>
          <w:p w:rsidR="002E31F7" w:rsidRDefault="002E31F7">
            <w:pPr>
              <w:pStyle w:val="ConsPlusNonformat"/>
              <w:jc w:val="both"/>
            </w:pPr>
            <w:r>
              <w:rPr>
                <w:sz w:val="16"/>
              </w:rPr>
              <w:t xml:space="preserve"> 159  </w:t>
            </w:r>
          </w:p>
        </w:tc>
        <w:tc>
          <w:tcPr>
            <w:tcW w:w="658" w:type="dxa"/>
            <w:tcBorders>
              <w:top w:val="nil"/>
            </w:tcBorders>
          </w:tcPr>
          <w:p w:rsidR="002E31F7" w:rsidRDefault="002E31F7">
            <w:pPr>
              <w:pStyle w:val="ConsPlusNonformat"/>
              <w:jc w:val="both"/>
            </w:pPr>
            <w:r>
              <w:rPr>
                <w:sz w:val="16"/>
              </w:rPr>
              <w:t xml:space="preserve"> 155 </w:t>
            </w:r>
          </w:p>
        </w:tc>
        <w:tc>
          <w:tcPr>
            <w:tcW w:w="658" w:type="dxa"/>
            <w:tcBorders>
              <w:top w:val="nil"/>
            </w:tcBorders>
          </w:tcPr>
          <w:p w:rsidR="002E31F7" w:rsidRDefault="002E31F7">
            <w:pPr>
              <w:pStyle w:val="ConsPlusNonformat"/>
              <w:jc w:val="both"/>
            </w:pPr>
            <w:r>
              <w:rPr>
                <w:sz w:val="16"/>
              </w:rPr>
              <w:t xml:space="preserve"> 151 </w:t>
            </w:r>
          </w:p>
        </w:tc>
        <w:tc>
          <w:tcPr>
            <w:tcW w:w="564" w:type="dxa"/>
            <w:tcBorders>
              <w:top w:val="nil"/>
            </w:tcBorders>
          </w:tcPr>
          <w:p w:rsidR="002E31F7" w:rsidRDefault="002E31F7">
            <w:pPr>
              <w:pStyle w:val="ConsPlusNonformat"/>
              <w:jc w:val="both"/>
            </w:pPr>
            <w:r>
              <w:rPr>
                <w:sz w:val="16"/>
              </w:rPr>
              <w:t xml:space="preserve">147 </w:t>
            </w:r>
          </w:p>
        </w:tc>
        <w:tc>
          <w:tcPr>
            <w:tcW w:w="564" w:type="dxa"/>
            <w:tcBorders>
              <w:top w:val="nil"/>
            </w:tcBorders>
          </w:tcPr>
          <w:p w:rsidR="002E31F7" w:rsidRDefault="002E31F7">
            <w:pPr>
              <w:pStyle w:val="ConsPlusNonformat"/>
              <w:jc w:val="both"/>
            </w:pPr>
            <w:r>
              <w:rPr>
                <w:sz w:val="16"/>
              </w:rPr>
              <w:t xml:space="preserve">144 </w:t>
            </w:r>
          </w:p>
        </w:tc>
        <w:tc>
          <w:tcPr>
            <w:tcW w:w="752" w:type="dxa"/>
            <w:tcBorders>
              <w:top w:val="nil"/>
            </w:tcBorders>
          </w:tcPr>
          <w:p w:rsidR="002E31F7" w:rsidRDefault="002E31F7">
            <w:pPr>
              <w:pStyle w:val="ConsPlusNonformat"/>
              <w:jc w:val="both"/>
            </w:pPr>
            <w:r>
              <w:rPr>
                <w:sz w:val="16"/>
              </w:rPr>
              <w:t xml:space="preserve"> 140  </w:t>
            </w:r>
          </w:p>
        </w:tc>
      </w:tr>
      <w:tr w:rsidR="002E31F7">
        <w:trPr>
          <w:trHeight w:val="195"/>
        </w:trPr>
        <w:tc>
          <w:tcPr>
            <w:tcW w:w="658" w:type="dxa"/>
            <w:tcBorders>
              <w:top w:val="nil"/>
            </w:tcBorders>
          </w:tcPr>
          <w:p w:rsidR="002E31F7" w:rsidRDefault="002E31F7">
            <w:pPr>
              <w:pStyle w:val="ConsPlusNonformat"/>
              <w:jc w:val="both"/>
            </w:pPr>
            <w:r>
              <w:rPr>
                <w:sz w:val="16"/>
              </w:rPr>
              <w:t xml:space="preserve"> 60  </w:t>
            </w:r>
          </w:p>
        </w:tc>
        <w:tc>
          <w:tcPr>
            <w:tcW w:w="658" w:type="dxa"/>
            <w:tcBorders>
              <w:top w:val="nil"/>
            </w:tcBorders>
          </w:tcPr>
          <w:p w:rsidR="002E31F7" w:rsidRDefault="002E31F7">
            <w:pPr>
              <w:pStyle w:val="ConsPlusNonformat"/>
              <w:jc w:val="both"/>
            </w:pPr>
            <w:r>
              <w:rPr>
                <w:sz w:val="16"/>
              </w:rPr>
              <w:t xml:space="preserve"> 589 </w:t>
            </w:r>
          </w:p>
        </w:tc>
        <w:tc>
          <w:tcPr>
            <w:tcW w:w="658" w:type="dxa"/>
            <w:tcBorders>
              <w:top w:val="nil"/>
            </w:tcBorders>
          </w:tcPr>
          <w:p w:rsidR="002E31F7" w:rsidRDefault="002E31F7">
            <w:pPr>
              <w:pStyle w:val="ConsPlusNonformat"/>
              <w:jc w:val="both"/>
            </w:pPr>
            <w:r>
              <w:rPr>
                <w:sz w:val="16"/>
              </w:rPr>
              <w:t xml:space="preserve"> 499 </w:t>
            </w:r>
          </w:p>
        </w:tc>
        <w:tc>
          <w:tcPr>
            <w:tcW w:w="564" w:type="dxa"/>
            <w:tcBorders>
              <w:top w:val="nil"/>
            </w:tcBorders>
          </w:tcPr>
          <w:p w:rsidR="002E31F7" w:rsidRDefault="002E31F7">
            <w:pPr>
              <w:pStyle w:val="ConsPlusNonformat"/>
              <w:jc w:val="both"/>
            </w:pPr>
            <w:r>
              <w:rPr>
                <w:sz w:val="16"/>
              </w:rPr>
              <w:t xml:space="preserve">435 </w:t>
            </w:r>
          </w:p>
        </w:tc>
        <w:tc>
          <w:tcPr>
            <w:tcW w:w="752" w:type="dxa"/>
            <w:tcBorders>
              <w:top w:val="nil"/>
            </w:tcBorders>
          </w:tcPr>
          <w:p w:rsidR="002E31F7" w:rsidRDefault="002E31F7">
            <w:pPr>
              <w:pStyle w:val="ConsPlusNonformat"/>
              <w:jc w:val="both"/>
            </w:pPr>
            <w:r>
              <w:rPr>
                <w:sz w:val="16"/>
              </w:rPr>
              <w:t xml:space="preserve"> 388  </w:t>
            </w:r>
          </w:p>
        </w:tc>
        <w:tc>
          <w:tcPr>
            <w:tcW w:w="564" w:type="dxa"/>
            <w:tcBorders>
              <w:top w:val="nil"/>
            </w:tcBorders>
          </w:tcPr>
          <w:p w:rsidR="002E31F7" w:rsidRDefault="002E31F7">
            <w:pPr>
              <w:pStyle w:val="ConsPlusNonformat"/>
              <w:jc w:val="both"/>
            </w:pPr>
            <w:r>
              <w:rPr>
                <w:sz w:val="16"/>
              </w:rPr>
              <w:t xml:space="preserve">351 </w:t>
            </w:r>
          </w:p>
        </w:tc>
        <w:tc>
          <w:tcPr>
            <w:tcW w:w="752" w:type="dxa"/>
            <w:tcBorders>
              <w:top w:val="nil"/>
            </w:tcBorders>
          </w:tcPr>
          <w:p w:rsidR="002E31F7" w:rsidRDefault="002E31F7">
            <w:pPr>
              <w:pStyle w:val="ConsPlusNonformat"/>
              <w:jc w:val="both"/>
            </w:pPr>
            <w:r>
              <w:rPr>
                <w:sz w:val="16"/>
              </w:rPr>
              <w:t xml:space="preserve"> 322  </w:t>
            </w:r>
          </w:p>
        </w:tc>
        <w:tc>
          <w:tcPr>
            <w:tcW w:w="658" w:type="dxa"/>
            <w:tcBorders>
              <w:top w:val="nil"/>
            </w:tcBorders>
          </w:tcPr>
          <w:p w:rsidR="002E31F7" w:rsidRDefault="002E31F7">
            <w:pPr>
              <w:pStyle w:val="ConsPlusNonformat"/>
              <w:jc w:val="both"/>
            </w:pPr>
            <w:r>
              <w:rPr>
                <w:sz w:val="16"/>
              </w:rPr>
              <w:t xml:space="preserve"> 298 </w:t>
            </w:r>
          </w:p>
        </w:tc>
        <w:tc>
          <w:tcPr>
            <w:tcW w:w="658" w:type="dxa"/>
            <w:tcBorders>
              <w:top w:val="nil"/>
            </w:tcBorders>
          </w:tcPr>
          <w:p w:rsidR="002E31F7" w:rsidRDefault="002E31F7">
            <w:pPr>
              <w:pStyle w:val="ConsPlusNonformat"/>
              <w:jc w:val="both"/>
            </w:pPr>
            <w:r>
              <w:rPr>
                <w:sz w:val="16"/>
              </w:rPr>
              <w:t xml:space="preserve"> 279 </w:t>
            </w:r>
          </w:p>
        </w:tc>
        <w:tc>
          <w:tcPr>
            <w:tcW w:w="658" w:type="dxa"/>
            <w:tcBorders>
              <w:top w:val="nil"/>
            </w:tcBorders>
          </w:tcPr>
          <w:p w:rsidR="002E31F7" w:rsidRDefault="002E31F7">
            <w:pPr>
              <w:pStyle w:val="ConsPlusNonformat"/>
              <w:jc w:val="both"/>
            </w:pPr>
            <w:r>
              <w:rPr>
                <w:sz w:val="16"/>
              </w:rPr>
              <w:t xml:space="preserve"> 262 </w:t>
            </w:r>
          </w:p>
        </w:tc>
        <w:tc>
          <w:tcPr>
            <w:tcW w:w="658" w:type="dxa"/>
            <w:tcBorders>
              <w:top w:val="nil"/>
            </w:tcBorders>
          </w:tcPr>
          <w:p w:rsidR="002E31F7" w:rsidRDefault="002E31F7">
            <w:pPr>
              <w:pStyle w:val="ConsPlusNonformat"/>
              <w:jc w:val="both"/>
            </w:pPr>
            <w:r>
              <w:rPr>
                <w:sz w:val="16"/>
              </w:rPr>
              <w:t xml:space="preserve"> 248 </w:t>
            </w:r>
          </w:p>
        </w:tc>
        <w:tc>
          <w:tcPr>
            <w:tcW w:w="564" w:type="dxa"/>
            <w:tcBorders>
              <w:top w:val="nil"/>
            </w:tcBorders>
          </w:tcPr>
          <w:p w:rsidR="002E31F7" w:rsidRDefault="002E31F7">
            <w:pPr>
              <w:pStyle w:val="ConsPlusNonformat"/>
              <w:jc w:val="both"/>
            </w:pPr>
            <w:r>
              <w:rPr>
                <w:sz w:val="16"/>
              </w:rPr>
              <w:t xml:space="preserve">240 </w:t>
            </w:r>
          </w:p>
        </w:tc>
        <w:tc>
          <w:tcPr>
            <w:tcW w:w="658" w:type="dxa"/>
            <w:tcBorders>
              <w:top w:val="nil"/>
            </w:tcBorders>
          </w:tcPr>
          <w:p w:rsidR="002E31F7" w:rsidRDefault="002E31F7">
            <w:pPr>
              <w:pStyle w:val="ConsPlusNonformat"/>
              <w:jc w:val="both"/>
            </w:pPr>
            <w:r>
              <w:rPr>
                <w:sz w:val="16"/>
              </w:rPr>
              <w:t xml:space="preserve"> 236 </w:t>
            </w:r>
          </w:p>
        </w:tc>
        <w:tc>
          <w:tcPr>
            <w:tcW w:w="658" w:type="dxa"/>
            <w:tcBorders>
              <w:top w:val="nil"/>
            </w:tcBorders>
          </w:tcPr>
          <w:p w:rsidR="002E31F7" w:rsidRDefault="002E31F7">
            <w:pPr>
              <w:pStyle w:val="ConsPlusNonformat"/>
              <w:jc w:val="both"/>
            </w:pPr>
            <w:r>
              <w:rPr>
                <w:sz w:val="16"/>
              </w:rPr>
              <w:t xml:space="preserve"> 225 </w:t>
            </w:r>
          </w:p>
        </w:tc>
        <w:tc>
          <w:tcPr>
            <w:tcW w:w="658" w:type="dxa"/>
            <w:tcBorders>
              <w:top w:val="nil"/>
            </w:tcBorders>
          </w:tcPr>
          <w:p w:rsidR="002E31F7" w:rsidRDefault="002E31F7">
            <w:pPr>
              <w:pStyle w:val="ConsPlusNonformat"/>
              <w:jc w:val="both"/>
            </w:pPr>
            <w:r>
              <w:rPr>
                <w:sz w:val="16"/>
              </w:rPr>
              <w:t xml:space="preserve"> 216 </w:t>
            </w:r>
          </w:p>
        </w:tc>
        <w:tc>
          <w:tcPr>
            <w:tcW w:w="564" w:type="dxa"/>
            <w:tcBorders>
              <w:top w:val="nil"/>
            </w:tcBorders>
          </w:tcPr>
          <w:p w:rsidR="002E31F7" w:rsidRDefault="002E31F7">
            <w:pPr>
              <w:pStyle w:val="ConsPlusNonformat"/>
              <w:jc w:val="both"/>
            </w:pPr>
            <w:r>
              <w:rPr>
                <w:sz w:val="16"/>
              </w:rPr>
              <w:t xml:space="preserve">207 </w:t>
            </w:r>
          </w:p>
        </w:tc>
        <w:tc>
          <w:tcPr>
            <w:tcW w:w="658" w:type="dxa"/>
            <w:tcBorders>
              <w:top w:val="nil"/>
            </w:tcBorders>
          </w:tcPr>
          <w:p w:rsidR="002E31F7" w:rsidRDefault="002E31F7">
            <w:pPr>
              <w:pStyle w:val="ConsPlusNonformat"/>
              <w:jc w:val="both"/>
            </w:pPr>
            <w:r>
              <w:rPr>
                <w:sz w:val="16"/>
              </w:rPr>
              <w:t xml:space="preserve"> 200 </w:t>
            </w:r>
          </w:p>
        </w:tc>
        <w:tc>
          <w:tcPr>
            <w:tcW w:w="658" w:type="dxa"/>
            <w:tcBorders>
              <w:top w:val="nil"/>
            </w:tcBorders>
          </w:tcPr>
          <w:p w:rsidR="002E31F7" w:rsidRDefault="002E31F7">
            <w:pPr>
              <w:pStyle w:val="ConsPlusNonformat"/>
              <w:jc w:val="both"/>
            </w:pPr>
            <w:r>
              <w:rPr>
                <w:sz w:val="16"/>
              </w:rPr>
              <w:t xml:space="preserve"> 193 </w:t>
            </w:r>
          </w:p>
        </w:tc>
        <w:tc>
          <w:tcPr>
            <w:tcW w:w="752" w:type="dxa"/>
            <w:tcBorders>
              <w:top w:val="nil"/>
            </w:tcBorders>
          </w:tcPr>
          <w:p w:rsidR="002E31F7" w:rsidRDefault="002E31F7">
            <w:pPr>
              <w:pStyle w:val="ConsPlusNonformat"/>
              <w:jc w:val="both"/>
            </w:pPr>
            <w:r>
              <w:rPr>
                <w:sz w:val="16"/>
              </w:rPr>
              <w:t xml:space="preserve"> 187  </w:t>
            </w:r>
          </w:p>
        </w:tc>
        <w:tc>
          <w:tcPr>
            <w:tcW w:w="658" w:type="dxa"/>
            <w:tcBorders>
              <w:top w:val="nil"/>
            </w:tcBorders>
          </w:tcPr>
          <w:p w:rsidR="002E31F7" w:rsidRDefault="002E31F7">
            <w:pPr>
              <w:pStyle w:val="ConsPlusNonformat"/>
              <w:jc w:val="both"/>
            </w:pPr>
            <w:r>
              <w:rPr>
                <w:sz w:val="16"/>
              </w:rPr>
              <w:t xml:space="preserve"> 181 </w:t>
            </w:r>
          </w:p>
        </w:tc>
        <w:tc>
          <w:tcPr>
            <w:tcW w:w="658" w:type="dxa"/>
            <w:tcBorders>
              <w:top w:val="nil"/>
            </w:tcBorders>
          </w:tcPr>
          <w:p w:rsidR="002E31F7" w:rsidRDefault="002E31F7">
            <w:pPr>
              <w:pStyle w:val="ConsPlusNonformat"/>
              <w:jc w:val="both"/>
            </w:pPr>
            <w:r>
              <w:rPr>
                <w:sz w:val="16"/>
              </w:rPr>
              <w:t xml:space="preserve"> 176 </w:t>
            </w:r>
          </w:p>
        </w:tc>
        <w:tc>
          <w:tcPr>
            <w:tcW w:w="564" w:type="dxa"/>
            <w:tcBorders>
              <w:top w:val="nil"/>
            </w:tcBorders>
          </w:tcPr>
          <w:p w:rsidR="002E31F7" w:rsidRDefault="002E31F7">
            <w:pPr>
              <w:pStyle w:val="ConsPlusNonformat"/>
              <w:jc w:val="both"/>
            </w:pPr>
            <w:r>
              <w:rPr>
                <w:sz w:val="16"/>
              </w:rPr>
              <w:t xml:space="preserve">172 </w:t>
            </w:r>
          </w:p>
        </w:tc>
        <w:tc>
          <w:tcPr>
            <w:tcW w:w="564" w:type="dxa"/>
            <w:tcBorders>
              <w:top w:val="nil"/>
            </w:tcBorders>
          </w:tcPr>
          <w:p w:rsidR="002E31F7" w:rsidRDefault="002E31F7">
            <w:pPr>
              <w:pStyle w:val="ConsPlusNonformat"/>
              <w:jc w:val="both"/>
            </w:pPr>
            <w:r>
              <w:rPr>
                <w:sz w:val="16"/>
              </w:rPr>
              <w:t xml:space="preserve">167 </w:t>
            </w:r>
          </w:p>
        </w:tc>
        <w:tc>
          <w:tcPr>
            <w:tcW w:w="752" w:type="dxa"/>
            <w:tcBorders>
              <w:top w:val="nil"/>
            </w:tcBorders>
          </w:tcPr>
          <w:p w:rsidR="002E31F7" w:rsidRDefault="002E31F7">
            <w:pPr>
              <w:pStyle w:val="ConsPlusNonformat"/>
              <w:jc w:val="both"/>
            </w:pPr>
            <w:r>
              <w:rPr>
                <w:sz w:val="16"/>
              </w:rPr>
              <w:t xml:space="preserve"> 164  </w:t>
            </w:r>
          </w:p>
        </w:tc>
      </w:tr>
      <w:tr w:rsidR="002E31F7">
        <w:trPr>
          <w:trHeight w:val="195"/>
        </w:trPr>
        <w:tc>
          <w:tcPr>
            <w:tcW w:w="658" w:type="dxa"/>
            <w:tcBorders>
              <w:top w:val="nil"/>
            </w:tcBorders>
          </w:tcPr>
          <w:p w:rsidR="002E31F7" w:rsidRDefault="002E31F7">
            <w:pPr>
              <w:pStyle w:val="ConsPlusNonformat"/>
              <w:jc w:val="both"/>
            </w:pPr>
            <w:r>
              <w:rPr>
                <w:sz w:val="16"/>
              </w:rPr>
              <w:t xml:space="preserve"> 65  </w:t>
            </w:r>
          </w:p>
        </w:tc>
        <w:tc>
          <w:tcPr>
            <w:tcW w:w="658" w:type="dxa"/>
            <w:tcBorders>
              <w:top w:val="nil"/>
            </w:tcBorders>
          </w:tcPr>
          <w:p w:rsidR="002E31F7" w:rsidRDefault="002E31F7">
            <w:pPr>
              <w:pStyle w:val="ConsPlusNonformat"/>
              <w:jc w:val="both"/>
            </w:pPr>
            <w:r>
              <w:rPr>
                <w:sz w:val="16"/>
              </w:rPr>
              <w:t xml:space="preserve"> 705 </w:t>
            </w:r>
          </w:p>
        </w:tc>
        <w:tc>
          <w:tcPr>
            <w:tcW w:w="658" w:type="dxa"/>
            <w:tcBorders>
              <w:top w:val="nil"/>
            </w:tcBorders>
          </w:tcPr>
          <w:p w:rsidR="002E31F7" w:rsidRDefault="002E31F7">
            <w:pPr>
              <w:pStyle w:val="ConsPlusNonformat"/>
              <w:jc w:val="both"/>
            </w:pPr>
            <w:r>
              <w:rPr>
                <w:sz w:val="16"/>
              </w:rPr>
              <w:t xml:space="preserve"> 594 </w:t>
            </w:r>
          </w:p>
        </w:tc>
        <w:tc>
          <w:tcPr>
            <w:tcW w:w="564" w:type="dxa"/>
            <w:tcBorders>
              <w:top w:val="nil"/>
            </w:tcBorders>
          </w:tcPr>
          <w:p w:rsidR="002E31F7" w:rsidRDefault="002E31F7">
            <w:pPr>
              <w:pStyle w:val="ConsPlusNonformat"/>
              <w:jc w:val="both"/>
            </w:pPr>
            <w:r>
              <w:rPr>
                <w:sz w:val="16"/>
              </w:rPr>
              <w:t xml:space="preserve">517 </w:t>
            </w:r>
          </w:p>
        </w:tc>
        <w:tc>
          <w:tcPr>
            <w:tcW w:w="752" w:type="dxa"/>
            <w:tcBorders>
              <w:top w:val="nil"/>
            </w:tcBorders>
          </w:tcPr>
          <w:p w:rsidR="002E31F7" w:rsidRDefault="002E31F7">
            <w:pPr>
              <w:pStyle w:val="ConsPlusNonformat"/>
              <w:jc w:val="both"/>
            </w:pPr>
            <w:r>
              <w:rPr>
                <w:sz w:val="16"/>
              </w:rPr>
              <w:t xml:space="preserve"> 460  </w:t>
            </w:r>
          </w:p>
        </w:tc>
        <w:tc>
          <w:tcPr>
            <w:tcW w:w="564" w:type="dxa"/>
            <w:tcBorders>
              <w:top w:val="nil"/>
            </w:tcBorders>
          </w:tcPr>
          <w:p w:rsidR="002E31F7" w:rsidRDefault="002E31F7">
            <w:pPr>
              <w:pStyle w:val="ConsPlusNonformat"/>
              <w:jc w:val="both"/>
            </w:pPr>
            <w:r>
              <w:rPr>
                <w:sz w:val="16"/>
              </w:rPr>
              <w:t xml:space="preserve">415 </w:t>
            </w:r>
          </w:p>
        </w:tc>
        <w:tc>
          <w:tcPr>
            <w:tcW w:w="752" w:type="dxa"/>
            <w:tcBorders>
              <w:top w:val="nil"/>
            </w:tcBorders>
          </w:tcPr>
          <w:p w:rsidR="002E31F7" w:rsidRDefault="002E31F7">
            <w:pPr>
              <w:pStyle w:val="ConsPlusNonformat"/>
              <w:jc w:val="both"/>
            </w:pPr>
            <w:r>
              <w:rPr>
                <w:sz w:val="16"/>
              </w:rPr>
              <w:t xml:space="preserve"> 380  </w:t>
            </w:r>
          </w:p>
        </w:tc>
        <w:tc>
          <w:tcPr>
            <w:tcW w:w="658" w:type="dxa"/>
            <w:tcBorders>
              <w:top w:val="nil"/>
            </w:tcBorders>
          </w:tcPr>
          <w:p w:rsidR="002E31F7" w:rsidRDefault="002E31F7">
            <w:pPr>
              <w:pStyle w:val="ConsPlusNonformat"/>
              <w:jc w:val="both"/>
            </w:pPr>
            <w:r>
              <w:rPr>
                <w:sz w:val="16"/>
              </w:rPr>
              <w:t xml:space="preserve"> 352 </w:t>
            </w:r>
          </w:p>
        </w:tc>
        <w:tc>
          <w:tcPr>
            <w:tcW w:w="658" w:type="dxa"/>
            <w:tcBorders>
              <w:top w:val="nil"/>
            </w:tcBorders>
          </w:tcPr>
          <w:p w:rsidR="002E31F7" w:rsidRDefault="002E31F7">
            <w:pPr>
              <w:pStyle w:val="ConsPlusNonformat"/>
              <w:jc w:val="both"/>
            </w:pPr>
            <w:r>
              <w:rPr>
                <w:sz w:val="16"/>
              </w:rPr>
              <w:t xml:space="preserve"> 328 </w:t>
            </w:r>
          </w:p>
        </w:tc>
        <w:tc>
          <w:tcPr>
            <w:tcW w:w="658" w:type="dxa"/>
            <w:tcBorders>
              <w:top w:val="nil"/>
            </w:tcBorders>
          </w:tcPr>
          <w:p w:rsidR="002E31F7" w:rsidRDefault="002E31F7">
            <w:pPr>
              <w:pStyle w:val="ConsPlusNonformat"/>
              <w:jc w:val="both"/>
            </w:pPr>
            <w:r>
              <w:rPr>
                <w:sz w:val="16"/>
              </w:rPr>
              <w:t xml:space="preserve"> 308 </w:t>
            </w:r>
          </w:p>
        </w:tc>
        <w:tc>
          <w:tcPr>
            <w:tcW w:w="658" w:type="dxa"/>
            <w:tcBorders>
              <w:top w:val="nil"/>
            </w:tcBorders>
          </w:tcPr>
          <w:p w:rsidR="002E31F7" w:rsidRDefault="002E31F7">
            <w:pPr>
              <w:pStyle w:val="ConsPlusNonformat"/>
              <w:jc w:val="both"/>
            </w:pPr>
            <w:r>
              <w:rPr>
                <w:sz w:val="16"/>
              </w:rPr>
              <w:t xml:space="preserve"> 291 </w:t>
            </w:r>
          </w:p>
        </w:tc>
        <w:tc>
          <w:tcPr>
            <w:tcW w:w="564" w:type="dxa"/>
            <w:tcBorders>
              <w:top w:val="nil"/>
            </w:tcBorders>
          </w:tcPr>
          <w:p w:rsidR="002E31F7" w:rsidRDefault="002E31F7">
            <w:pPr>
              <w:pStyle w:val="ConsPlusNonformat"/>
              <w:jc w:val="both"/>
            </w:pPr>
            <w:r>
              <w:rPr>
                <w:sz w:val="16"/>
              </w:rPr>
              <w:t xml:space="preserve">282 </w:t>
            </w:r>
          </w:p>
        </w:tc>
        <w:tc>
          <w:tcPr>
            <w:tcW w:w="658" w:type="dxa"/>
            <w:tcBorders>
              <w:top w:val="nil"/>
            </w:tcBorders>
          </w:tcPr>
          <w:p w:rsidR="002E31F7" w:rsidRDefault="002E31F7">
            <w:pPr>
              <w:pStyle w:val="ConsPlusNonformat"/>
              <w:jc w:val="both"/>
            </w:pPr>
            <w:r>
              <w:rPr>
                <w:sz w:val="16"/>
              </w:rPr>
              <w:t xml:space="preserve"> 276 </w:t>
            </w:r>
          </w:p>
        </w:tc>
        <w:tc>
          <w:tcPr>
            <w:tcW w:w="658" w:type="dxa"/>
            <w:tcBorders>
              <w:top w:val="nil"/>
            </w:tcBorders>
          </w:tcPr>
          <w:p w:rsidR="002E31F7" w:rsidRDefault="002E31F7">
            <w:pPr>
              <w:pStyle w:val="ConsPlusNonformat"/>
              <w:jc w:val="both"/>
            </w:pPr>
            <w:r>
              <w:rPr>
                <w:sz w:val="16"/>
              </w:rPr>
              <w:t xml:space="preserve"> 263 </w:t>
            </w:r>
          </w:p>
        </w:tc>
        <w:tc>
          <w:tcPr>
            <w:tcW w:w="658" w:type="dxa"/>
            <w:tcBorders>
              <w:top w:val="nil"/>
            </w:tcBorders>
          </w:tcPr>
          <w:p w:rsidR="002E31F7" w:rsidRDefault="002E31F7">
            <w:pPr>
              <w:pStyle w:val="ConsPlusNonformat"/>
              <w:jc w:val="both"/>
            </w:pPr>
            <w:r>
              <w:rPr>
                <w:sz w:val="16"/>
              </w:rPr>
              <w:t xml:space="preserve"> 252 </w:t>
            </w:r>
          </w:p>
        </w:tc>
        <w:tc>
          <w:tcPr>
            <w:tcW w:w="564" w:type="dxa"/>
            <w:tcBorders>
              <w:top w:val="nil"/>
            </w:tcBorders>
          </w:tcPr>
          <w:p w:rsidR="002E31F7" w:rsidRDefault="002E31F7">
            <w:pPr>
              <w:pStyle w:val="ConsPlusNonformat"/>
              <w:jc w:val="both"/>
            </w:pPr>
            <w:r>
              <w:rPr>
                <w:sz w:val="16"/>
              </w:rPr>
              <w:t xml:space="preserve">241 </w:t>
            </w:r>
          </w:p>
        </w:tc>
        <w:tc>
          <w:tcPr>
            <w:tcW w:w="658" w:type="dxa"/>
            <w:tcBorders>
              <w:top w:val="nil"/>
            </w:tcBorders>
          </w:tcPr>
          <w:p w:rsidR="002E31F7" w:rsidRDefault="002E31F7">
            <w:pPr>
              <w:pStyle w:val="ConsPlusNonformat"/>
              <w:jc w:val="both"/>
            </w:pPr>
            <w:r>
              <w:rPr>
                <w:sz w:val="16"/>
              </w:rPr>
              <w:t xml:space="preserve"> 232 </w:t>
            </w:r>
          </w:p>
        </w:tc>
        <w:tc>
          <w:tcPr>
            <w:tcW w:w="658" w:type="dxa"/>
            <w:tcBorders>
              <w:top w:val="nil"/>
            </w:tcBorders>
          </w:tcPr>
          <w:p w:rsidR="002E31F7" w:rsidRDefault="002E31F7">
            <w:pPr>
              <w:pStyle w:val="ConsPlusNonformat"/>
              <w:jc w:val="both"/>
            </w:pPr>
            <w:r>
              <w:rPr>
                <w:sz w:val="16"/>
              </w:rPr>
              <w:t xml:space="preserve"> 224 </w:t>
            </w:r>
          </w:p>
        </w:tc>
        <w:tc>
          <w:tcPr>
            <w:tcW w:w="752" w:type="dxa"/>
            <w:tcBorders>
              <w:top w:val="nil"/>
            </w:tcBorders>
          </w:tcPr>
          <w:p w:rsidR="002E31F7" w:rsidRDefault="002E31F7">
            <w:pPr>
              <w:pStyle w:val="ConsPlusNonformat"/>
              <w:jc w:val="both"/>
            </w:pPr>
            <w:r>
              <w:rPr>
                <w:sz w:val="16"/>
              </w:rPr>
              <w:t xml:space="preserve"> 217  </w:t>
            </w:r>
          </w:p>
        </w:tc>
        <w:tc>
          <w:tcPr>
            <w:tcW w:w="658" w:type="dxa"/>
            <w:tcBorders>
              <w:top w:val="nil"/>
            </w:tcBorders>
          </w:tcPr>
          <w:p w:rsidR="002E31F7" w:rsidRDefault="002E31F7">
            <w:pPr>
              <w:pStyle w:val="ConsPlusNonformat"/>
              <w:jc w:val="both"/>
            </w:pPr>
            <w:r>
              <w:rPr>
                <w:sz w:val="16"/>
              </w:rPr>
              <w:t xml:space="preserve"> 210 </w:t>
            </w:r>
          </w:p>
        </w:tc>
        <w:tc>
          <w:tcPr>
            <w:tcW w:w="658" w:type="dxa"/>
            <w:tcBorders>
              <w:top w:val="nil"/>
            </w:tcBorders>
          </w:tcPr>
          <w:p w:rsidR="002E31F7" w:rsidRDefault="002E31F7">
            <w:pPr>
              <w:pStyle w:val="ConsPlusNonformat"/>
              <w:jc w:val="both"/>
            </w:pPr>
            <w:r>
              <w:rPr>
                <w:sz w:val="16"/>
              </w:rPr>
              <w:t xml:space="preserve"> 204 </w:t>
            </w:r>
          </w:p>
        </w:tc>
        <w:tc>
          <w:tcPr>
            <w:tcW w:w="564" w:type="dxa"/>
            <w:tcBorders>
              <w:top w:val="nil"/>
            </w:tcBorders>
          </w:tcPr>
          <w:p w:rsidR="002E31F7" w:rsidRDefault="002E31F7">
            <w:pPr>
              <w:pStyle w:val="ConsPlusNonformat"/>
              <w:jc w:val="both"/>
            </w:pPr>
            <w:r>
              <w:rPr>
                <w:sz w:val="16"/>
              </w:rPr>
              <w:t xml:space="preserve">199 </w:t>
            </w:r>
          </w:p>
        </w:tc>
        <w:tc>
          <w:tcPr>
            <w:tcW w:w="564" w:type="dxa"/>
            <w:tcBorders>
              <w:top w:val="nil"/>
            </w:tcBorders>
          </w:tcPr>
          <w:p w:rsidR="002E31F7" w:rsidRDefault="002E31F7">
            <w:pPr>
              <w:pStyle w:val="ConsPlusNonformat"/>
              <w:jc w:val="both"/>
            </w:pPr>
            <w:r>
              <w:rPr>
                <w:sz w:val="16"/>
              </w:rPr>
              <w:t xml:space="preserve">194 </w:t>
            </w:r>
          </w:p>
        </w:tc>
        <w:tc>
          <w:tcPr>
            <w:tcW w:w="752" w:type="dxa"/>
            <w:tcBorders>
              <w:top w:val="nil"/>
            </w:tcBorders>
          </w:tcPr>
          <w:p w:rsidR="002E31F7" w:rsidRDefault="002E31F7">
            <w:pPr>
              <w:pStyle w:val="ConsPlusNonformat"/>
              <w:jc w:val="both"/>
            </w:pPr>
            <w:r>
              <w:rPr>
                <w:sz w:val="16"/>
              </w:rPr>
              <w:t xml:space="preserve"> 189  </w:t>
            </w:r>
          </w:p>
        </w:tc>
      </w:tr>
      <w:tr w:rsidR="002E31F7">
        <w:trPr>
          <w:trHeight w:val="195"/>
        </w:trPr>
        <w:tc>
          <w:tcPr>
            <w:tcW w:w="658" w:type="dxa"/>
            <w:tcBorders>
              <w:top w:val="nil"/>
            </w:tcBorders>
          </w:tcPr>
          <w:p w:rsidR="002E31F7" w:rsidRDefault="002E31F7">
            <w:pPr>
              <w:pStyle w:val="ConsPlusNonformat"/>
              <w:jc w:val="both"/>
            </w:pPr>
            <w:r>
              <w:rPr>
                <w:sz w:val="16"/>
              </w:rPr>
              <w:t xml:space="preserve"> 70  </w:t>
            </w:r>
          </w:p>
        </w:tc>
        <w:tc>
          <w:tcPr>
            <w:tcW w:w="658" w:type="dxa"/>
            <w:tcBorders>
              <w:top w:val="nil"/>
            </w:tcBorders>
          </w:tcPr>
          <w:p w:rsidR="002E31F7" w:rsidRDefault="002E31F7">
            <w:pPr>
              <w:pStyle w:val="ConsPlusNonformat"/>
              <w:jc w:val="both"/>
            </w:pPr>
            <w:r>
              <w:rPr>
                <w:sz w:val="16"/>
              </w:rPr>
              <w:t xml:space="preserve"> 832 </w:t>
            </w:r>
          </w:p>
        </w:tc>
        <w:tc>
          <w:tcPr>
            <w:tcW w:w="658" w:type="dxa"/>
            <w:tcBorders>
              <w:top w:val="nil"/>
            </w:tcBorders>
          </w:tcPr>
          <w:p w:rsidR="002E31F7" w:rsidRDefault="002E31F7">
            <w:pPr>
              <w:pStyle w:val="ConsPlusNonformat"/>
              <w:jc w:val="both"/>
            </w:pPr>
            <w:r>
              <w:rPr>
                <w:sz w:val="16"/>
              </w:rPr>
              <w:t xml:space="preserve"> 700 </w:t>
            </w:r>
          </w:p>
        </w:tc>
        <w:tc>
          <w:tcPr>
            <w:tcW w:w="564" w:type="dxa"/>
            <w:tcBorders>
              <w:top w:val="nil"/>
            </w:tcBorders>
          </w:tcPr>
          <w:p w:rsidR="002E31F7" w:rsidRDefault="002E31F7">
            <w:pPr>
              <w:pStyle w:val="ConsPlusNonformat"/>
              <w:jc w:val="both"/>
            </w:pPr>
            <w:r>
              <w:rPr>
                <w:sz w:val="16"/>
              </w:rPr>
              <w:t xml:space="preserve">608 </w:t>
            </w:r>
          </w:p>
        </w:tc>
        <w:tc>
          <w:tcPr>
            <w:tcW w:w="752" w:type="dxa"/>
            <w:tcBorders>
              <w:top w:val="nil"/>
            </w:tcBorders>
          </w:tcPr>
          <w:p w:rsidR="002E31F7" w:rsidRDefault="002E31F7">
            <w:pPr>
              <w:pStyle w:val="ConsPlusNonformat"/>
              <w:jc w:val="both"/>
            </w:pPr>
            <w:r>
              <w:rPr>
                <w:sz w:val="16"/>
              </w:rPr>
              <w:t xml:space="preserve"> 539  </w:t>
            </w:r>
          </w:p>
        </w:tc>
        <w:tc>
          <w:tcPr>
            <w:tcW w:w="564" w:type="dxa"/>
            <w:tcBorders>
              <w:top w:val="nil"/>
            </w:tcBorders>
          </w:tcPr>
          <w:p w:rsidR="002E31F7" w:rsidRDefault="002E31F7">
            <w:pPr>
              <w:pStyle w:val="ConsPlusNonformat"/>
              <w:jc w:val="both"/>
            </w:pPr>
            <w:r>
              <w:rPr>
                <w:sz w:val="16"/>
              </w:rPr>
              <w:t xml:space="preserve">486 </w:t>
            </w:r>
          </w:p>
        </w:tc>
        <w:tc>
          <w:tcPr>
            <w:tcW w:w="752" w:type="dxa"/>
            <w:tcBorders>
              <w:top w:val="nil"/>
            </w:tcBorders>
          </w:tcPr>
          <w:p w:rsidR="002E31F7" w:rsidRDefault="002E31F7">
            <w:pPr>
              <w:pStyle w:val="ConsPlusNonformat"/>
              <w:jc w:val="both"/>
            </w:pPr>
            <w:r>
              <w:rPr>
                <w:sz w:val="16"/>
              </w:rPr>
              <w:t xml:space="preserve"> 444  </w:t>
            </w:r>
          </w:p>
        </w:tc>
        <w:tc>
          <w:tcPr>
            <w:tcW w:w="658" w:type="dxa"/>
            <w:tcBorders>
              <w:top w:val="nil"/>
            </w:tcBorders>
          </w:tcPr>
          <w:p w:rsidR="002E31F7" w:rsidRDefault="002E31F7">
            <w:pPr>
              <w:pStyle w:val="ConsPlusNonformat"/>
              <w:jc w:val="both"/>
            </w:pPr>
            <w:r>
              <w:rPr>
                <w:sz w:val="16"/>
              </w:rPr>
              <w:t xml:space="preserve"> 410 </w:t>
            </w:r>
          </w:p>
        </w:tc>
        <w:tc>
          <w:tcPr>
            <w:tcW w:w="658" w:type="dxa"/>
            <w:tcBorders>
              <w:top w:val="nil"/>
            </w:tcBorders>
          </w:tcPr>
          <w:p w:rsidR="002E31F7" w:rsidRDefault="002E31F7">
            <w:pPr>
              <w:pStyle w:val="ConsPlusNonformat"/>
              <w:jc w:val="both"/>
            </w:pPr>
            <w:r>
              <w:rPr>
                <w:sz w:val="16"/>
              </w:rPr>
              <w:t xml:space="preserve"> 382 </w:t>
            </w:r>
          </w:p>
        </w:tc>
        <w:tc>
          <w:tcPr>
            <w:tcW w:w="658" w:type="dxa"/>
            <w:tcBorders>
              <w:top w:val="nil"/>
            </w:tcBorders>
          </w:tcPr>
          <w:p w:rsidR="002E31F7" w:rsidRDefault="002E31F7">
            <w:pPr>
              <w:pStyle w:val="ConsPlusNonformat"/>
              <w:jc w:val="both"/>
            </w:pPr>
            <w:r>
              <w:rPr>
                <w:sz w:val="16"/>
              </w:rPr>
              <w:t xml:space="preserve"> 358 </w:t>
            </w:r>
          </w:p>
        </w:tc>
        <w:tc>
          <w:tcPr>
            <w:tcW w:w="658" w:type="dxa"/>
            <w:tcBorders>
              <w:top w:val="nil"/>
            </w:tcBorders>
          </w:tcPr>
          <w:p w:rsidR="002E31F7" w:rsidRDefault="002E31F7">
            <w:pPr>
              <w:pStyle w:val="ConsPlusNonformat"/>
              <w:jc w:val="both"/>
            </w:pPr>
            <w:r>
              <w:rPr>
                <w:sz w:val="16"/>
              </w:rPr>
              <w:t xml:space="preserve"> 338 </w:t>
            </w:r>
          </w:p>
        </w:tc>
        <w:tc>
          <w:tcPr>
            <w:tcW w:w="564" w:type="dxa"/>
            <w:tcBorders>
              <w:top w:val="nil"/>
            </w:tcBorders>
          </w:tcPr>
          <w:p w:rsidR="002E31F7" w:rsidRDefault="002E31F7">
            <w:pPr>
              <w:pStyle w:val="ConsPlusNonformat"/>
              <w:jc w:val="both"/>
            </w:pPr>
            <w:r>
              <w:rPr>
                <w:sz w:val="16"/>
              </w:rPr>
              <w:t xml:space="preserve">327 </w:t>
            </w:r>
          </w:p>
        </w:tc>
        <w:tc>
          <w:tcPr>
            <w:tcW w:w="658" w:type="dxa"/>
            <w:tcBorders>
              <w:top w:val="nil"/>
            </w:tcBorders>
          </w:tcPr>
          <w:p w:rsidR="002E31F7" w:rsidRDefault="002E31F7">
            <w:pPr>
              <w:pStyle w:val="ConsPlusNonformat"/>
              <w:jc w:val="both"/>
            </w:pPr>
            <w:r>
              <w:rPr>
                <w:sz w:val="16"/>
              </w:rPr>
              <w:t xml:space="preserve"> 320 </w:t>
            </w:r>
          </w:p>
        </w:tc>
        <w:tc>
          <w:tcPr>
            <w:tcW w:w="658" w:type="dxa"/>
            <w:tcBorders>
              <w:top w:val="nil"/>
            </w:tcBorders>
          </w:tcPr>
          <w:p w:rsidR="002E31F7" w:rsidRDefault="002E31F7">
            <w:pPr>
              <w:pStyle w:val="ConsPlusNonformat"/>
              <w:jc w:val="both"/>
            </w:pPr>
            <w:r>
              <w:rPr>
                <w:sz w:val="16"/>
              </w:rPr>
              <w:t xml:space="preserve"> 305 </w:t>
            </w:r>
          </w:p>
        </w:tc>
        <w:tc>
          <w:tcPr>
            <w:tcW w:w="658" w:type="dxa"/>
            <w:tcBorders>
              <w:top w:val="nil"/>
            </w:tcBorders>
          </w:tcPr>
          <w:p w:rsidR="002E31F7" w:rsidRDefault="002E31F7">
            <w:pPr>
              <w:pStyle w:val="ConsPlusNonformat"/>
              <w:jc w:val="both"/>
            </w:pPr>
            <w:r>
              <w:rPr>
                <w:sz w:val="16"/>
              </w:rPr>
              <w:t xml:space="preserve"> 291 </w:t>
            </w:r>
          </w:p>
        </w:tc>
        <w:tc>
          <w:tcPr>
            <w:tcW w:w="564" w:type="dxa"/>
            <w:tcBorders>
              <w:top w:val="nil"/>
            </w:tcBorders>
          </w:tcPr>
          <w:p w:rsidR="002E31F7" w:rsidRDefault="002E31F7">
            <w:pPr>
              <w:pStyle w:val="ConsPlusNonformat"/>
              <w:jc w:val="both"/>
            </w:pPr>
            <w:r>
              <w:rPr>
                <w:sz w:val="16"/>
              </w:rPr>
              <w:t xml:space="preserve">279 </w:t>
            </w:r>
          </w:p>
        </w:tc>
        <w:tc>
          <w:tcPr>
            <w:tcW w:w="658" w:type="dxa"/>
            <w:tcBorders>
              <w:top w:val="nil"/>
            </w:tcBorders>
          </w:tcPr>
          <w:p w:rsidR="002E31F7" w:rsidRDefault="002E31F7">
            <w:pPr>
              <w:pStyle w:val="ConsPlusNonformat"/>
              <w:jc w:val="both"/>
            </w:pPr>
            <w:r>
              <w:rPr>
                <w:sz w:val="16"/>
              </w:rPr>
              <w:t xml:space="preserve"> 268 </w:t>
            </w:r>
          </w:p>
        </w:tc>
        <w:tc>
          <w:tcPr>
            <w:tcW w:w="658" w:type="dxa"/>
            <w:tcBorders>
              <w:top w:val="nil"/>
            </w:tcBorders>
          </w:tcPr>
          <w:p w:rsidR="002E31F7" w:rsidRDefault="002E31F7">
            <w:pPr>
              <w:pStyle w:val="ConsPlusNonformat"/>
              <w:jc w:val="both"/>
            </w:pPr>
            <w:r>
              <w:rPr>
                <w:sz w:val="16"/>
              </w:rPr>
              <w:t xml:space="preserve"> 259 </w:t>
            </w:r>
          </w:p>
        </w:tc>
        <w:tc>
          <w:tcPr>
            <w:tcW w:w="752" w:type="dxa"/>
            <w:tcBorders>
              <w:top w:val="nil"/>
            </w:tcBorders>
          </w:tcPr>
          <w:p w:rsidR="002E31F7" w:rsidRDefault="002E31F7">
            <w:pPr>
              <w:pStyle w:val="ConsPlusNonformat"/>
              <w:jc w:val="both"/>
            </w:pPr>
            <w:r>
              <w:rPr>
                <w:sz w:val="16"/>
              </w:rPr>
              <w:t xml:space="preserve"> 250  </w:t>
            </w:r>
          </w:p>
        </w:tc>
        <w:tc>
          <w:tcPr>
            <w:tcW w:w="658" w:type="dxa"/>
            <w:tcBorders>
              <w:top w:val="nil"/>
            </w:tcBorders>
          </w:tcPr>
          <w:p w:rsidR="002E31F7" w:rsidRDefault="002E31F7">
            <w:pPr>
              <w:pStyle w:val="ConsPlusNonformat"/>
              <w:jc w:val="both"/>
            </w:pPr>
            <w:r>
              <w:rPr>
                <w:sz w:val="16"/>
              </w:rPr>
              <w:t xml:space="preserve"> 242 </w:t>
            </w:r>
          </w:p>
        </w:tc>
        <w:tc>
          <w:tcPr>
            <w:tcW w:w="658" w:type="dxa"/>
            <w:tcBorders>
              <w:top w:val="nil"/>
            </w:tcBorders>
          </w:tcPr>
          <w:p w:rsidR="002E31F7" w:rsidRDefault="002E31F7">
            <w:pPr>
              <w:pStyle w:val="ConsPlusNonformat"/>
              <w:jc w:val="both"/>
            </w:pPr>
            <w:r>
              <w:rPr>
                <w:sz w:val="16"/>
              </w:rPr>
              <w:t xml:space="preserve"> 235 </w:t>
            </w:r>
          </w:p>
        </w:tc>
        <w:tc>
          <w:tcPr>
            <w:tcW w:w="564" w:type="dxa"/>
            <w:tcBorders>
              <w:top w:val="nil"/>
            </w:tcBorders>
          </w:tcPr>
          <w:p w:rsidR="002E31F7" w:rsidRDefault="002E31F7">
            <w:pPr>
              <w:pStyle w:val="ConsPlusNonformat"/>
              <w:jc w:val="both"/>
            </w:pPr>
            <w:r>
              <w:rPr>
                <w:sz w:val="16"/>
              </w:rPr>
              <w:t xml:space="preserve">228 </w:t>
            </w:r>
          </w:p>
        </w:tc>
        <w:tc>
          <w:tcPr>
            <w:tcW w:w="564" w:type="dxa"/>
            <w:tcBorders>
              <w:top w:val="nil"/>
            </w:tcBorders>
          </w:tcPr>
          <w:p w:rsidR="002E31F7" w:rsidRDefault="002E31F7">
            <w:pPr>
              <w:pStyle w:val="ConsPlusNonformat"/>
              <w:jc w:val="both"/>
            </w:pPr>
            <w:r>
              <w:rPr>
                <w:sz w:val="16"/>
              </w:rPr>
              <w:t xml:space="preserve">222 </w:t>
            </w:r>
          </w:p>
        </w:tc>
        <w:tc>
          <w:tcPr>
            <w:tcW w:w="752" w:type="dxa"/>
            <w:tcBorders>
              <w:top w:val="nil"/>
            </w:tcBorders>
          </w:tcPr>
          <w:p w:rsidR="002E31F7" w:rsidRDefault="002E31F7">
            <w:pPr>
              <w:pStyle w:val="ConsPlusNonformat"/>
              <w:jc w:val="both"/>
            </w:pPr>
            <w:r>
              <w:rPr>
                <w:sz w:val="16"/>
              </w:rPr>
              <w:t xml:space="preserve"> 216  </w:t>
            </w:r>
          </w:p>
        </w:tc>
      </w:tr>
      <w:tr w:rsidR="002E31F7">
        <w:trPr>
          <w:trHeight w:val="195"/>
        </w:trPr>
        <w:tc>
          <w:tcPr>
            <w:tcW w:w="658" w:type="dxa"/>
            <w:tcBorders>
              <w:top w:val="nil"/>
            </w:tcBorders>
          </w:tcPr>
          <w:p w:rsidR="002E31F7" w:rsidRDefault="002E31F7">
            <w:pPr>
              <w:pStyle w:val="ConsPlusNonformat"/>
              <w:jc w:val="both"/>
            </w:pPr>
            <w:r>
              <w:rPr>
                <w:sz w:val="16"/>
              </w:rPr>
              <w:t xml:space="preserve"> 75  </w:t>
            </w:r>
          </w:p>
        </w:tc>
        <w:tc>
          <w:tcPr>
            <w:tcW w:w="658" w:type="dxa"/>
            <w:tcBorders>
              <w:top w:val="nil"/>
            </w:tcBorders>
          </w:tcPr>
          <w:p w:rsidR="002E31F7" w:rsidRDefault="002E31F7">
            <w:pPr>
              <w:pStyle w:val="ConsPlusNonformat"/>
              <w:jc w:val="both"/>
            </w:pPr>
            <w:r>
              <w:rPr>
                <w:sz w:val="16"/>
              </w:rPr>
              <w:t xml:space="preserve"> 972 </w:t>
            </w:r>
          </w:p>
        </w:tc>
        <w:tc>
          <w:tcPr>
            <w:tcW w:w="658" w:type="dxa"/>
            <w:tcBorders>
              <w:top w:val="nil"/>
            </w:tcBorders>
          </w:tcPr>
          <w:p w:rsidR="002E31F7" w:rsidRDefault="002E31F7">
            <w:pPr>
              <w:pStyle w:val="ConsPlusNonformat"/>
              <w:jc w:val="both"/>
            </w:pPr>
            <w:r>
              <w:rPr>
                <w:sz w:val="16"/>
              </w:rPr>
              <w:t xml:space="preserve"> 816 </w:t>
            </w:r>
          </w:p>
        </w:tc>
        <w:tc>
          <w:tcPr>
            <w:tcW w:w="564" w:type="dxa"/>
            <w:tcBorders>
              <w:top w:val="nil"/>
            </w:tcBorders>
          </w:tcPr>
          <w:p w:rsidR="002E31F7" w:rsidRDefault="002E31F7">
            <w:pPr>
              <w:pStyle w:val="ConsPlusNonformat"/>
              <w:jc w:val="both"/>
            </w:pPr>
            <w:r>
              <w:rPr>
                <w:sz w:val="16"/>
              </w:rPr>
              <w:t xml:space="preserve">707 </w:t>
            </w:r>
          </w:p>
        </w:tc>
        <w:tc>
          <w:tcPr>
            <w:tcW w:w="752" w:type="dxa"/>
            <w:tcBorders>
              <w:top w:val="nil"/>
            </w:tcBorders>
          </w:tcPr>
          <w:p w:rsidR="002E31F7" w:rsidRDefault="002E31F7">
            <w:pPr>
              <w:pStyle w:val="ConsPlusNonformat"/>
              <w:jc w:val="both"/>
            </w:pPr>
            <w:r>
              <w:rPr>
                <w:sz w:val="16"/>
              </w:rPr>
              <w:t xml:space="preserve"> 626  </w:t>
            </w:r>
          </w:p>
        </w:tc>
        <w:tc>
          <w:tcPr>
            <w:tcW w:w="564" w:type="dxa"/>
            <w:tcBorders>
              <w:top w:val="nil"/>
            </w:tcBorders>
          </w:tcPr>
          <w:p w:rsidR="002E31F7" w:rsidRDefault="002E31F7">
            <w:pPr>
              <w:pStyle w:val="ConsPlusNonformat"/>
              <w:jc w:val="both"/>
            </w:pPr>
            <w:r>
              <w:rPr>
                <w:sz w:val="16"/>
              </w:rPr>
              <w:t xml:space="preserve">564 </w:t>
            </w:r>
          </w:p>
        </w:tc>
        <w:tc>
          <w:tcPr>
            <w:tcW w:w="752" w:type="dxa"/>
            <w:tcBorders>
              <w:top w:val="nil"/>
            </w:tcBorders>
          </w:tcPr>
          <w:p w:rsidR="002E31F7" w:rsidRDefault="002E31F7">
            <w:pPr>
              <w:pStyle w:val="ConsPlusNonformat"/>
              <w:jc w:val="both"/>
            </w:pPr>
            <w:r>
              <w:rPr>
                <w:sz w:val="16"/>
              </w:rPr>
              <w:t xml:space="preserve"> 514  </w:t>
            </w:r>
          </w:p>
        </w:tc>
        <w:tc>
          <w:tcPr>
            <w:tcW w:w="658" w:type="dxa"/>
            <w:tcBorders>
              <w:top w:val="nil"/>
            </w:tcBorders>
          </w:tcPr>
          <w:p w:rsidR="002E31F7" w:rsidRDefault="002E31F7">
            <w:pPr>
              <w:pStyle w:val="ConsPlusNonformat"/>
              <w:jc w:val="both"/>
            </w:pPr>
            <w:r>
              <w:rPr>
                <w:sz w:val="16"/>
              </w:rPr>
              <w:t xml:space="preserve"> 474 </w:t>
            </w:r>
          </w:p>
        </w:tc>
        <w:tc>
          <w:tcPr>
            <w:tcW w:w="658" w:type="dxa"/>
            <w:tcBorders>
              <w:top w:val="nil"/>
            </w:tcBorders>
          </w:tcPr>
          <w:p w:rsidR="002E31F7" w:rsidRDefault="002E31F7">
            <w:pPr>
              <w:pStyle w:val="ConsPlusNonformat"/>
              <w:jc w:val="both"/>
            </w:pPr>
            <w:r>
              <w:rPr>
                <w:sz w:val="16"/>
              </w:rPr>
              <w:t xml:space="preserve"> 441 </w:t>
            </w:r>
          </w:p>
        </w:tc>
        <w:tc>
          <w:tcPr>
            <w:tcW w:w="658" w:type="dxa"/>
            <w:tcBorders>
              <w:top w:val="nil"/>
            </w:tcBorders>
          </w:tcPr>
          <w:p w:rsidR="002E31F7" w:rsidRDefault="002E31F7">
            <w:pPr>
              <w:pStyle w:val="ConsPlusNonformat"/>
              <w:jc w:val="both"/>
            </w:pPr>
            <w:r>
              <w:rPr>
                <w:sz w:val="16"/>
              </w:rPr>
              <w:t xml:space="preserve"> 413 </w:t>
            </w:r>
          </w:p>
        </w:tc>
        <w:tc>
          <w:tcPr>
            <w:tcW w:w="658" w:type="dxa"/>
            <w:tcBorders>
              <w:top w:val="nil"/>
            </w:tcBorders>
          </w:tcPr>
          <w:p w:rsidR="002E31F7" w:rsidRDefault="002E31F7">
            <w:pPr>
              <w:pStyle w:val="ConsPlusNonformat"/>
              <w:jc w:val="both"/>
            </w:pPr>
            <w:r>
              <w:rPr>
                <w:sz w:val="16"/>
              </w:rPr>
              <w:t xml:space="preserve"> 389 </w:t>
            </w:r>
          </w:p>
        </w:tc>
        <w:tc>
          <w:tcPr>
            <w:tcW w:w="564" w:type="dxa"/>
            <w:tcBorders>
              <w:top w:val="nil"/>
            </w:tcBorders>
          </w:tcPr>
          <w:p w:rsidR="002E31F7" w:rsidRDefault="002E31F7">
            <w:pPr>
              <w:pStyle w:val="ConsPlusNonformat"/>
              <w:jc w:val="both"/>
            </w:pPr>
            <w:r>
              <w:rPr>
                <w:sz w:val="16"/>
              </w:rPr>
              <w:t xml:space="preserve">376 </w:t>
            </w:r>
          </w:p>
        </w:tc>
        <w:tc>
          <w:tcPr>
            <w:tcW w:w="658" w:type="dxa"/>
            <w:tcBorders>
              <w:top w:val="nil"/>
            </w:tcBorders>
          </w:tcPr>
          <w:p w:rsidR="002E31F7" w:rsidRDefault="002E31F7">
            <w:pPr>
              <w:pStyle w:val="ConsPlusNonformat"/>
              <w:jc w:val="both"/>
            </w:pPr>
            <w:r>
              <w:rPr>
                <w:sz w:val="16"/>
              </w:rPr>
              <w:t xml:space="preserve"> 368 </w:t>
            </w:r>
          </w:p>
        </w:tc>
        <w:tc>
          <w:tcPr>
            <w:tcW w:w="658" w:type="dxa"/>
            <w:tcBorders>
              <w:top w:val="nil"/>
            </w:tcBorders>
          </w:tcPr>
          <w:p w:rsidR="002E31F7" w:rsidRDefault="002E31F7">
            <w:pPr>
              <w:pStyle w:val="ConsPlusNonformat"/>
              <w:jc w:val="both"/>
            </w:pPr>
            <w:r>
              <w:rPr>
                <w:sz w:val="16"/>
              </w:rPr>
              <w:t xml:space="preserve"> 350 </w:t>
            </w:r>
          </w:p>
        </w:tc>
        <w:tc>
          <w:tcPr>
            <w:tcW w:w="658" w:type="dxa"/>
            <w:tcBorders>
              <w:top w:val="nil"/>
            </w:tcBorders>
          </w:tcPr>
          <w:p w:rsidR="002E31F7" w:rsidRDefault="002E31F7">
            <w:pPr>
              <w:pStyle w:val="ConsPlusNonformat"/>
              <w:jc w:val="both"/>
            </w:pPr>
            <w:r>
              <w:rPr>
                <w:sz w:val="16"/>
              </w:rPr>
              <w:t xml:space="preserve"> 334 </w:t>
            </w:r>
          </w:p>
        </w:tc>
        <w:tc>
          <w:tcPr>
            <w:tcW w:w="564" w:type="dxa"/>
            <w:tcBorders>
              <w:top w:val="nil"/>
            </w:tcBorders>
          </w:tcPr>
          <w:p w:rsidR="002E31F7" w:rsidRDefault="002E31F7">
            <w:pPr>
              <w:pStyle w:val="ConsPlusNonformat"/>
              <w:jc w:val="both"/>
            </w:pPr>
            <w:r>
              <w:rPr>
                <w:sz w:val="16"/>
              </w:rPr>
              <w:t xml:space="preserve">320 </w:t>
            </w:r>
          </w:p>
        </w:tc>
        <w:tc>
          <w:tcPr>
            <w:tcW w:w="658" w:type="dxa"/>
            <w:tcBorders>
              <w:top w:val="nil"/>
            </w:tcBorders>
          </w:tcPr>
          <w:p w:rsidR="002E31F7" w:rsidRDefault="002E31F7">
            <w:pPr>
              <w:pStyle w:val="ConsPlusNonformat"/>
              <w:jc w:val="both"/>
            </w:pPr>
            <w:r>
              <w:rPr>
                <w:sz w:val="16"/>
              </w:rPr>
              <w:t xml:space="preserve"> 307 </w:t>
            </w:r>
          </w:p>
        </w:tc>
        <w:tc>
          <w:tcPr>
            <w:tcW w:w="658" w:type="dxa"/>
            <w:tcBorders>
              <w:top w:val="nil"/>
            </w:tcBorders>
          </w:tcPr>
          <w:p w:rsidR="002E31F7" w:rsidRDefault="002E31F7">
            <w:pPr>
              <w:pStyle w:val="ConsPlusNonformat"/>
              <w:jc w:val="both"/>
            </w:pPr>
            <w:r>
              <w:rPr>
                <w:sz w:val="16"/>
              </w:rPr>
              <w:t xml:space="preserve"> 296 </w:t>
            </w:r>
          </w:p>
        </w:tc>
        <w:tc>
          <w:tcPr>
            <w:tcW w:w="752" w:type="dxa"/>
            <w:tcBorders>
              <w:top w:val="nil"/>
            </w:tcBorders>
          </w:tcPr>
          <w:p w:rsidR="002E31F7" w:rsidRDefault="002E31F7">
            <w:pPr>
              <w:pStyle w:val="ConsPlusNonformat"/>
              <w:jc w:val="both"/>
            </w:pPr>
            <w:r>
              <w:rPr>
                <w:sz w:val="16"/>
              </w:rPr>
              <w:t xml:space="preserve"> 285  </w:t>
            </w:r>
          </w:p>
        </w:tc>
        <w:tc>
          <w:tcPr>
            <w:tcW w:w="658" w:type="dxa"/>
            <w:tcBorders>
              <w:top w:val="nil"/>
            </w:tcBorders>
          </w:tcPr>
          <w:p w:rsidR="002E31F7" w:rsidRDefault="002E31F7">
            <w:pPr>
              <w:pStyle w:val="ConsPlusNonformat"/>
              <w:jc w:val="both"/>
            </w:pPr>
            <w:r>
              <w:rPr>
                <w:sz w:val="16"/>
              </w:rPr>
              <w:t xml:space="preserve"> 276 </w:t>
            </w:r>
          </w:p>
        </w:tc>
        <w:tc>
          <w:tcPr>
            <w:tcW w:w="658" w:type="dxa"/>
            <w:tcBorders>
              <w:top w:val="nil"/>
            </w:tcBorders>
          </w:tcPr>
          <w:p w:rsidR="002E31F7" w:rsidRDefault="002E31F7">
            <w:pPr>
              <w:pStyle w:val="ConsPlusNonformat"/>
              <w:jc w:val="both"/>
            </w:pPr>
            <w:r>
              <w:rPr>
                <w:sz w:val="16"/>
              </w:rPr>
              <w:t xml:space="preserve"> 268 </w:t>
            </w:r>
          </w:p>
        </w:tc>
        <w:tc>
          <w:tcPr>
            <w:tcW w:w="564" w:type="dxa"/>
            <w:tcBorders>
              <w:top w:val="nil"/>
            </w:tcBorders>
          </w:tcPr>
          <w:p w:rsidR="002E31F7" w:rsidRDefault="002E31F7">
            <w:pPr>
              <w:pStyle w:val="ConsPlusNonformat"/>
              <w:jc w:val="both"/>
            </w:pPr>
            <w:r>
              <w:rPr>
                <w:sz w:val="16"/>
              </w:rPr>
              <w:t xml:space="preserve">260 </w:t>
            </w:r>
          </w:p>
        </w:tc>
        <w:tc>
          <w:tcPr>
            <w:tcW w:w="564" w:type="dxa"/>
            <w:tcBorders>
              <w:top w:val="nil"/>
            </w:tcBorders>
          </w:tcPr>
          <w:p w:rsidR="002E31F7" w:rsidRDefault="002E31F7">
            <w:pPr>
              <w:pStyle w:val="ConsPlusNonformat"/>
              <w:jc w:val="both"/>
            </w:pPr>
            <w:r>
              <w:rPr>
                <w:sz w:val="16"/>
              </w:rPr>
              <w:t xml:space="preserve">253 </w:t>
            </w:r>
          </w:p>
        </w:tc>
        <w:tc>
          <w:tcPr>
            <w:tcW w:w="752" w:type="dxa"/>
            <w:tcBorders>
              <w:top w:val="nil"/>
            </w:tcBorders>
          </w:tcPr>
          <w:p w:rsidR="002E31F7" w:rsidRDefault="002E31F7">
            <w:pPr>
              <w:pStyle w:val="ConsPlusNonformat"/>
              <w:jc w:val="both"/>
            </w:pPr>
            <w:r>
              <w:rPr>
                <w:sz w:val="16"/>
              </w:rPr>
              <w:t xml:space="preserve"> 246  </w:t>
            </w:r>
          </w:p>
        </w:tc>
      </w:tr>
      <w:tr w:rsidR="002E31F7">
        <w:trPr>
          <w:trHeight w:val="195"/>
        </w:trPr>
        <w:tc>
          <w:tcPr>
            <w:tcW w:w="658" w:type="dxa"/>
            <w:tcBorders>
              <w:top w:val="nil"/>
            </w:tcBorders>
          </w:tcPr>
          <w:p w:rsidR="002E31F7" w:rsidRDefault="002E31F7">
            <w:pPr>
              <w:pStyle w:val="ConsPlusNonformat"/>
              <w:jc w:val="both"/>
            </w:pPr>
            <w:r>
              <w:rPr>
                <w:sz w:val="16"/>
              </w:rPr>
              <w:t xml:space="preserve"> 80  </w:t>
            </w:r>
          </w:p>
        </w:tc>
        <w:tc>
          <w:tcPr>
            <w:tcW w:w="658" w:type="dxa"/>
            <w:tcBorders>
              <w:top w:val="nil"/>
            </w:tcBorders>
          </w:tcPr>
          <w:p w:rsidR="002E31F7" w:rsidRDefault="002E31F7">
            <w:pPr>
              <w:pStyle w:val="ConsPlusNonformat"/>
              <w:jc w:val="both"/>
            </w:pPr>
            <w:r>
              <w:rPr>
                <w:sz w:val="16"/>
              </w:rPr>
              <w:t xml:space="preserve">1124 </w:t>
            </w:r>
          </w:p>
        </w:tc>
        <w:tc>
          <w:tcPr>
            <w:tcW w:w="658" w:type="dxa"/>
            <w:tcBorders>
              <w:top w:val="nil"/>
            </w:tcBorders>
          </w:tcPr>
          <w:p w:rsidR="002E31F7" w:rsidRDefault="002E31F7">
            <w:pPr>
              <w:pStyle w:val="ConsPlusNonformat"/>
              <w:jc w:val="both"/>
            </w:pPr>
            <w:r>
              <w:rPr>
                <w:sz w:val="16"/>
              </w:rPr>
              <w:t xml:space="preserve"> 942 </w:t>
            </w:r>
          </w:p>
        </w:tc>
        <w:tc>
          <w:tcPr>
            <w:tcW w:w="564" w:type="dxa"/>
            <w:tcBorders>
              <w:top w:val="nil"/>
            </w:tcBorders>
          </w:tcPr>
          <w:p w:rsidR="002E31F7" w:rsidRDefault="002E31F7">
            <w:pPr>
              <w:pStyle w:val="ConsPlusNonformat"/>
              <w:jc w:val="both"/>
            </w:pPr>
            <w:r>
              <w:rPr>
                <w:sz w:val="16"/>
              </w:rPr>
              <w:t xml:space="preserve">815 </w:t>
            </w:r>
          </w:p>
        </w:tc>
        <w:tc>
          <w:tcPr>
            <w:tcW w:w="752" w:type="dxa"/>
            <w:tcBorders>
              <w:top w:val="nil"/>
            </w:tcBorders>
          </w:tcPr>
          <w:p w:rsidR="002E31F7" w:rsidRDefault="002E31F7">
            <w:pPr>
              <w:pStyle w:val="ConsPlusNonformat"/>
              <w:jc w:val="both"/>
            </w:pPr>
            <w:r>
              <w:rPr>
                <w:sz w:val="16"/>
              </w:rPr>
              <w:t xml:space="preserve"> 720  </w:t>
            </w:r>
          </w:p>
        </w:tc>
        <w:tc>
          <w:tcPr>
            <w:tcW w:w="564" w:type="dxa"/>
            <w:tcBorders>
              <w:top w:val="nil"/>
            </w:tcBorders>
          </w:tcPr>
          <w:p w:rsidR="002E31F7" w:rsidRDefault="002E31F7">
            <w:pPr>
              <w:pStyle w:val="ConsPlusNonformat"/>
              <w:jc w:val="both"/>
            </w:pPr>
            <w:r>
              <w:rPr>
                <w:sz w:val="16"/>
              </w:rPr>
              <w:t xml:space="preserve">648 </w:t>
            </w:r>
          </w:p>
        </w:tc>
        <w:tc>
          <w:tcPr>
            <w:tcW w:w="752" w:type="dxa"/>
            <w:tcBorders>
              <w:top w:val="nil"/>
            </w:tcBorders>
          </w:tcPr>
          <w:p w:rsidR="002E31F7" w:rsidRDefault="002E31F7">
            <w:pPr>
              <w:pStyle w:val="ConsPlusNonformat"/>
              <w:jc w:val="both"/>
            </w:pPr>
            <w:r>
              <w:rPr>
                <w:sz w:val="16"/>
              </w:rPr>
              <w:t xml:space="preserve"> 590  </w:t>
            </w:r>
          </w:p>
        </w:tc>
        <w:tc>
          <w:tcPr>
            <w:tcW w:w="658" w:type="dxa"/>
            <w:tcBorders>
              <w:top w:val="nil"/>
            </w:tcBorders>
          </w:tcPr>
          <w:p w:rsidR="002E31F7" w:rsidRDefault="002E31F7">
            <w:pPr>
              <w:pStyle w:val="ConsPlusNonformat"/>
              <w:jc w:val="both"/>
            </w:pPr>
            <w:r>
              <w:rPr>
                <w:sz w:val="16"/>
              </w:rPr>
              <w:t xml:space="preserve"> 543 </w:t>
            </w:r>
          </w:p>
        </w:tc>
        <w:tc>
          <w:tcPr>
            <w:tcW w:w="658" w:type="dxa"/>
            <w:tcBorders>
              <w:top w:val="nil"/>
            </w:tcBorders>
          </w:tcPr>
          <w:p w:rsidR="002E31F7" w:rsidRDefault="002E31F7">
            <w:pPr>
              <w:pStyle w:val="ConsPlusNonformat"/>
              <w:jc w:val="both"/>
            </w:pPr>
            <w:r>
              <w:rPr>
                <w:sz w:val="16"/>
              </w:rPr>
              <w:t xml:space="preserve"> 504 </w:t>
            </w:r>
          </w:p>
        </w:tc>
        <w:tc>
          <w:tcPr>
            <w:tcW w:w="658" w:type="dxa"/>
            <w:tcBorders>
              <w:top w:val="nil"/>
            </w:tcBorders>
          </w:tcPr>
          <w:p w:rsidR="002E31F7" w:rsidRDefault="002E31F7">
            <w:pPr>
              <w:pStyle w:val="ConsPlusNonformat"/>
              <w:jc w:val="both"/>
            </w:pPr>
            <w:r>
              <w:rPr>
                <w:sz w:val="16"/>
              </w:rPr>
              <w:t xml:space="preserve"> 472 </w:t>
            </w:r>
          </w:p>
        </w:tc>
        <w:tc>
          <w:tcPr>
            <w:tcW w:w="658" w:type="dxa"/>
            <w:tcBorders>
              <w:top w:val="nil"/>
            </w:tcBorders>
          </w:tcPr>
          <w:p w:rsidR="002E31F7" w:rsidRDefault="002E31F7">
            <w:pPr>
              <w:pStyle w:val="ConsPlusNonformat"/>
              <w:jc w:val="both"/>
            </w:pPr>
            <w:r>
              <w:rPr>
                <w:sz w:val="16"/>
              </w:rPr>
              <w:t xml:space="preserve"> 444 </w:t>
            </w:r>
          </w:p>
        </w:tc>
        <w:tc>
          <w:tcPr>
            <w:tcW w:w="564" w:type="dxa"/>
            <w:tcBorders>
              <w:top w:val="nil"/>
            </w:tcBorders>
          </w:tcPr>
          <w:p w:rsidR="002E31F7" w:rsidRDefault="002E31F7">
            <w:pPr>
              <w:pStyle w:val="ConsPlusNonformat"/>
              <w:jc w:val="both"/>
            </w:pPr>
            <w:r>
              <w:rPr>
                <w:sz w:val="16"/>
              </w:rPr>
              <w:t xml:space="preserve">429 </w:t>
            </w:r>
          </w:p>
        </w:tc>
        <w:tc>
          <w:tcPr>
            <w:tcW w:w="658" w:type="dxa"/>
            <w:tcBorders>
              <w:top w:val="nil"/>
            </w:tcBorders>
          </w:tcPr>
          <w:p w:rsidR="002E31F7" w:rsidRDefault="002E31F7">
            <w:pPr>
              <w:pStyle w:val="ConsPlusNonformat"/>
              <w:jc w:val="both"/>
            </w:pPr>
            <w:r>
              <w:rPr>
                <w:sz w:val="16"/>
              </w:rPr>
              <w:t xml:space="preserve"> 420 </w:t>
            </w:r>
          </w:p>
        </w:tc>
        <w:tc>
          <w:tcPr>
            <w:tcW w:w="658" w:type="dxa"/>
            <w:tcBorders>
              <w:top w:val="nil"/>
            </w:tcBorders>
          </w:tcPr>
          <w:p w:rsidR="002E31F7" w:rsidRDefault="002E31F7">
            <w:pPr>
              <w:pStyle w:val="ConsPlusNonformat"/>
              <w:jc w:val="both"/>
            </w:pPr>
            <w:r>
              <w:rPr>
                <w:sz w:val="16"/>
              </w:rPr>
              <w:t xml:space="preserve"> 399 </w:t>
            </w:r>
          </w:p>
        </w:tc>
        <w:tc>
          <w:tcPr>
            <w:tcW w:w="658" w:type="dxa"/>
            <w:tcBorders>
              <w:top w:val="nil"/>
            </w:tcBorders>
          </w:tcPr>
          <w:p w:rsidR="002E31F7" w:rsidRDefault="002E31F7">
            <w:pPr>
              <w:pStyle w:val="ConsPlusNonformat"/>
              <w:jc w:val="both"/>
            </w:pPr>
            <w:r>
              <w:rPr>
                <w:sz w:val="16"/>
              </w:rPr>
              <w:t xml:space="preserve"> 380 </w:t>
            </w:r>
          </w:p>
        </w:tc>
        <w:tc>
          <w:tcPr>
            <w:tcW w:w="564" w:type="dxa"/>
            <w:tcBorders>
              <w:top w:val="nil"/>
            </w:tcBorders>
          </w:tcPr>
          <w:p w:rsidR="002E31F7" w:rsidRDefault="002E31F7">
            <w:pPr>
              <w:pStyle w:val="ConsPlusNonformat"/>
              <w:jc w:val="both"/>
            </w:pPr>
            <w:r>
              <w:rPr>
                <w:sz w:val="16"/>
              </w:rPr>
              <w:t xml:space="preserve">364 </w:t>
            </w:r>
          </w:p>
        </w:tc>
        <w:tc>
          <w:tcPr>
            <w:tcW w:w="658" w:type="dxa"/>
            <w:tcBorders>
              <w:top w:val="nil"/>
            </w:tcBorders>
          </w:tcPr>
          <w:p w:rsidR="002E31F7" w:rsidRDefault="002E31F7">
            <w:pPr>
              <w:pStyle w:val="ConsPlusNonformat"/>
              <w:jc w:val="both"/>
            </w:pPr>
            <w:r>
              <w:rPr>
                <w:sz w:val="16"/>
              </w:rPr>
              <w:t xml:space="preserve"> 349 </w:t>
            </w:r>
          </w:p>
        </w:tc>
        <w:tc>
          <w:tcPr>
            <w:tcW w:w="658" w:type="dxa"/>
            <w:tcBorders>
              <w:top w:val="nil"/>
            </w:tcBorders>
          </w:tcPr>
          <w:p w:rsidR="002E31F7" w:rsidRDefault="002E31F7">
            <w:pPr>
              <w:pStyle w:val="ConsPlusNonformat"/>
              <w:jc w:val="both"/>
            </w:pPr>
            <w:r>
              <w:rPr>
                <w:sz w:val="16"/>
              </w:rPr>
              <w:t xml:space="preserve"> 336 </w:t>
            </w:r>
          </w:p>
        </w:tc>
        <w:tc>
          <w:tcPr>
            <w:tcW w:w="752" w:type="dxa"/>
            <w:tcBorders>
              <w:top w:val="nil"/>
            </w:tcBorders>
          </w:tcPr>
          <w:p w:rsidR="002E31F7" w:rsidRDefault="002E31F7">
            <w:pPr>
              <w:pStyle w:val="ConsPlusNonformat"/>
              <w:jc w:val="both"/>
            </w:pPr>
            <w:r>
              <w:rPr>
                <w:sz w:val="16"/>
              </w:rPr>
              <w:t xml:space="preserve"> 324  </w:t>
            </w:r>
          </w:p>
        </w:tc>
        <w:tc>
          <w:tcPr>
            <w:tcW w:w="658" w:type="dxa"/>
            <w:tcBorders>
              <w:top w:val="nil"/>
            </w:tcBorders>
          </w:tcPr>
          <w:p w:rsidR="002E31F7" w:rsidRDefault="002E31F7">
            <w:pPr>
              <w:pStyle w:val="ConsPlusNonformat"/>
              <w:jc w:val="both"/>
            </w:pPr>
            <w:r>
              <w:rPr>
                <w:sz w:val="16"/>
              </w:rPr>
              <w:t xml:space="preserve"> 313 </w:t>
            </w:r>
          </w:p>
        </w:tc>
        <w:tc>
          <w:tcPr>
            <w:tcW w:w="658" w:type="dxa"/>
            <w:tcBorders>
              <w:top w:val="nil"/>
            </w:tcBorders>
          </w:tcPr>
          <w:p w:rsidR="002E31F7" w:rsidRDefault="002E31F7">
            <w:pPr>
              <w:pStyle w:val="ConsPlusNonformat"/>
              <w:jc w:val="both"/>
            </w:pPr>
            <w:r>
              <w:rPr>
                <w:sz w:val="16"/>
              </w:rPr>
              <w:t xml:space="preserve"> 303 </w:t>
            </w:r>
          </w:p>
        </w:tc>
        <w:tc>
          <w:tcPr>
            <w:tcW w:w="564" w:type="dxa"/>
            <w:tcBorders>
              <w:top w:val="nil"/>
            </w:tcBorders>
          </w:tcPr>
          <w:p w:rsidR="002E31F7" w:rsidRDefault="002E31F7">
            <w:pPr>
              <w:pStyle w:val="ConsPlusNonformat"/>
              <w:jc w:val="both"/>
            </w:pPr>
            <w:r>
              <w:rPr>
                <w:sz w:val="16"/>
              </w:rPr>
              <w:t xml:space="preserve">294 </w:t>
            </w:r>
          </w:p>
        </w:tc>
        <w:tc>
          <w:tcPr>
            <w:tcW w:w="564" w:type="dxa"/>
            <w:tcBorders>
              <w:top w:val="nil"/>
            </w:tcBorders>
          </w:tcPr>
          <w:p w:rsidR="002E31F7" w:rsidRDefault="002E31F7">
            <w:pPr>
              <w:pStyle w:val="ConsPlusNonformat"/>
              <w:jc w:val="both"/>
            </w:pPr>
            <w:r>
              <w:rPr>
                <w:sz w:val="16"/>
              </w:rPr>
              <w:t xml:space="preserve">286 </w:t>
            </w:r>
          </w:p>
        </w:tc>
        <w:tc>
          <w:tcPr>
            <w:tcW w:w="752" w:type="dxa"/>
            <w:tcBorders>
              <w:top w:val="nil"/>
            </w:tcBorders>
          </w:tcPr>
          <w:p w:rsidR="002E31F7" w:rsidRDefault="002E31F7">
            <w:pPr>
              <w:pStyle w:val="ConsPlusNonformat"/>
              <w:jc w:val="both"/>
            </w:pPr>
            <w:r>
              <w:rPr>
                <w:sz w:val="16"/>
              </w:rPr>
              <w:t xml:space="preserve"> 278  </w:t>
            </w:r>
          </w:p>
        </w:tc>
      </w:tr>
      <w:tr w:rsidR="002E31F7">
        <w:trPr>
          <w:trHeight w:val="195"/>
        </w:trPr>
        <w:tc>
          <w:tcPr>
            <w:tcW w:w="658" w:type="dxa"/>
            <w:tcBorders>
              <w:top w:val="nil"/>
            </w:tcBorders>
          </w:tcPr>
          <w:p w:rsidR="002E31F7" w:rsidRDefault="002E31F7">
            <w:pPr>
              <w:pStyle w:val="ConsPlusNonformat"/>
              <w:jc w:val="both"/>
            </w:pPr>
            <w:r>
              <w:rPr>
                <w:sz w:val="16"/>
              </w:rPr>
              <w:t xml:space="preserve"> 85  </w:t>
            </w:r>
          </w:p>
        </w:tc>
        <w:tc>
          <w:tcPr>
            <w:tcW w:w="658" w:type="dxa"/>
            <w:tcBorders>
              <w:top w:val="nil"/>
            </w:tcBorders>
          </w:tcPr>
          <w:p w:rsidR="002E31F7" w:rsidRDefault="002E31F7">
            <w:pPr>
              <w:pStyle w:val="ConsPlusNonformat"/>
              <w:jc w:val="both"/>
            </w:pPr>
            <w:r>
              <w:rPr>
                <w:sz w:val="16"/>
              </w:rPr>
              <w:t xml:space="preserve">1289 </w:t>
            </w:r>
          </w:p>
        </w:tc>
        <w:tc>
          <w:tcPr>
            <w:tcW w:w="658" w:type="dxa"/>
            <w:tcBorders>
              <w:top w:val="nil"/>
            </w:tcBorders>
          </w:tcPr>
          <w:p w:rsidR="002E31F7" w:rsidRDefault="002E31F7">
            <w:pPr>
              <w:pStyle w:val="ConsPlusNonformat"/>
              <w:jc w:val="both"/>
            </w:pPr>
            <w:r>
              <w:rPr>
                <w:sz w:val="16"/>
              </w:rPr>
              <w:t xml:space="preserve">1079 </w:t>
            </w:r>
          </w:p>
        </w:tc>
        <w:tc>
          <w:tcPr>
            <w:tcW w:w="564" w:type="dxa"/>
            <w:tcBorders>
              <w:top w:val="nil"/>
            </w:tcBorders>
          </w:tcPr>
          <w:p w:rsidR="002E31F7" w:rsidRDefault="002E31F7">
            <w:pPr>
              <w:pStyle w:val="ConsPlusNonformat"/>
              <w:jc w:val="both"/>
            </w:pPr>
            <w:r>
              <w:rPr>
                <w:sz w:val="16"/>
              </w:rPr>
              <w:t xml:space="preserve">931 </w:t>
            </w:r>
          </w:p>
        </w:tc>
        <w:tc>
          <w:tcPr>
            <w:tcW w:w="752" w:type="dxa"/>
            <w:tcBorders>
              <w:top w:val="nil"/>
            </w:tcBorders>
          </w:tcPr>
          <w:p w:rsidR="002E31F7" w:rsidRDefault="002E31F7">
            <w:pPr>
              <w:pStyle w:val="ConsPlusNonformat"/>
              <w:jc w:val="both"/>
            </w:pPr>
            <w:r>
              <w:rPr>
                <w:sz w:val="16"/>
              </w:rPr>
              <w:t xml:space="preserve"> 823  </w:t>
            </w:r>
          </w:p>
        </w:tc>
        <w:tc>
          <w:tcPr>
            <w:tcW w:w="564" w:type="dxa"/>
            <w:tcBorders>
              <w:top w:val="nil"/>
            </w:tcBorders>
          </w:tcPr>
          <w:p w:rsidR="002E31F7" w:rsidRDefault="002E31F7">
            <w:pPr>
              <w:pStyle w:val="ConsPlusNonformat"/>
              <w:jc w:val="both"/>
            </w:pPr>
            <w:r>
              <w:rPr>
                <w:sz w:val="16"/>
              </w:rPr>
              <w:t xml:space="preserve">739 </w:t>
            </w:r>
          </w:p>
        </w:tc>
        <w:tc>
          <w:tcPr>
            <w:tcW w:w="752" w:type="dxa"/>
            <w:tcBorders>
              <w:top w:val="nil"/>
            </w:tcBorders>
          </w:tcPr>
          <w:p w:rsidR="002E31F7" w:rsidRDefault="002E31F7">
            <w:pPr>
              <w:pStyle w:val="ConsPlusNonformat"/>
              <w:jc w:val="both"/>
            </w:pPr>
            <w:r>
              <w:rPr>
                <w:sz w:val="16"/>
              </w:rPr>
              <w:t xml:space="preserve"> 672  </w:t>
            </w:r>
          </w:p>
        </w:tc>
        <w:tc>
          <w:tcPr>
            <w:tcW w:w="658" w:type="dxa"/>
            <w:tcBorders>
              <w:top w:val="nil"/>
            </w:tcBorders>
          </w:tcPr>
          <w:p w:rsidR="002E31F7" w:rsidRDefault="002E31F7">
            <w:pPr>
              <w:pStyle w:val="ConsPlusNonformat"/>
              <w:jc w:val="both"/>
            </w:pPr>
            <w:r>
              <w:rPr>
                <w:sz w:val="16"/>
              </w:rPr>
              <w:t xml:space="preserve"> 618 </w:t>
            </w:r>
          </w:p>
        </w:tc>
        <w:tc>
          <w:tcPr>
            <w:tcW w:w="658" w:type="dxa"/>
            <w:tcBorders>
              <w:top w:val="nil"/>
            </w:tcBorders>
          </w:tcPr>
          <w:p w:rsidR="002E31F7" w:rsidRDefault="002E31F7">
            <w:pPr>
              <w:pStyle w:val="ConsPlusNonformat"/>
              <w:jc w:val="both"/>
            </w:pPr>
            <w:r>
              <w:rPr>
                <w:sz w:val="16"/>
              </w:rPr>
              <w:t xml:space="preserve"> 573 </w:t>
            </w:r>
          </w:p>
        </w:tc>
        <w:tc>
          <w:tcPr>
            <w:tcW w:w="658" w:type="dxa"/>
            <w:tcBorders>
              <w:top w:val="nil"/>
            </w:tcBorders>
          </w:tcPr>
          <w:p w:rsidR="002E31F7" w:rsidRDefault="002E31F7">
            <w:pPr>
              <w:pStyle w:val="ConsPlusNonformat"/>
              <w:jc w:val="both"/>
            </w:pPr>
            <w:r>
              <w:rPr>
                <w:sz w:val="16"/>
              </w:rPr>
              <w:t xml:space="preserve"> 536 </w:t>
            </w:r>
          </w:p>
        </w:tc>
        <w:tc>
          <w:tcPr>
            <w:tcW w:w="658" w:type="dxa"/>
            <w:tcBorders>
              <w:top w:val="nil"/>
            </w:tcBorders>
          </w:tcPr>
          <w:p w:rsidR="002E31F7" w:rsidRDefault="002E31F7">
            <w:pPr>
              <w:pStyle w:val="ConsPlusNonformat"/>
              <w:jc w:val="both"/>
            </w:pPr>
            <w:r>
              <w:rPr>
                <w:sz w:val="16"/>
              </w:rPr>
              <w:t xml:space="preserve"> 503 </w:t>
            </w:r>
          </w:p>
        </w:tc>
        <w:tc>
          <w:tcPr>
            <w:tcW w:w="564" w:type="dxa"/>
            <w:tcBorders>
              <w:top w:val="nil"/>
            </w:tcBorders>
          </w:tcPr>
          <w:p w:rsidR="002E31F7" w:rsidRDefault="002E31F7">
            <w:pPr>
              <w:pStyle w:val="ConsPlusNonformat"/>
              <w:jc w:val="both"/>
            </w:pPr>
            <w:r>
              <w:rPr>
                <w:sz w:val="16"/>
              </w:rPr>
              <w:t xml:space="preserve">486 </w:t>
            </w:r>
          </w:p>
        </w:tc>
        <w:tc>
          <w:tcPr>
            <w:tcW w:w="658" w:type="dxa"/>
            <w:tcBorders>
              <w:top w:val="nil"/>
            </w:tcBorders>
          </w:tcPr>
          <w:p w:rsidR="002E31F7" w:rsidRDefault="002E31F7">
            <w:pPr>
              <w:pStyle w:val="ConsPlusNonformat"/>
              <w:jc w:val="both"/>
            </w:pPr>
            <w:r>
              <w:rPr>
                <w:sz w:val="16"/>
              </w:rPr>
              <w:t xml:space="preserve"> 475 </w:t>
            </w:r>
          </w:p>
        </w:tc>
        <w:tc>
          <w:tcPr>
            <w:tcW w:w="658" w:type="dxa"/>
            <w:tcBorders>
              <w:top w:val="nil"/>
            </w:tcBorders>
          </w:tcPr>
          <w:p w:rsidR="002E31F7" w:rsidRDefault="002E31F7">
            <w:pPr>
              <w:pStyle w:val="ConsPlusNonformat"/>
              <w:jc w:val="both"/>
            </w:pPr>
            <w:r>
              <w:rPr>
                <w:sz w:val="16"/>
              </w:rPr>
              <w:t xml:space="preserve"> 451 </w:t>
            </w:r>
          </w:p>
        </w:tc>
        <w:tc>
          <w:tcPr>
            <w:tcW w:w="658" w:type="dxa"/>
            <w:tcBorders>
              <w:top w:val="nil"/>
            </w:tcBorders>
          </w:tcPr>
          <w:p w:rsidR="002E31F7" w:rsidRDefault="002E31F7">
            <w:pPr>
              <w:pStyle w:val="ConsPlusNonformat"/>
              <w:jc w:val="both"/>
            </w:pPr>
            <w:r>
              <w:rPr>
                <w:sz w:val="16"/>
              </w:rPr>
              <w:t xml:space="preserve"> 430 </w:t>
            </w:r>
          </w:p>
        </w:tc>
        <w:tc>
          <w:tcPr>
            <w:tcW w:w="564" w:type="dxa"/>
            <w:tcBorders>
              <w:top w:val="nil"/>
            </w:tcBorders>
          </w:tcPr>
          <w:p w:rsidR="002E31F7" w:rsidRDefault="002E31F7">
            <w:pPr>
              <w:pStyle w:val="ConsPlusNonformat"/>
              <w:jc w:val="both"/>
            </w:pPr>
            <w:r>
              <w:rPr>
                <w:sz w:val="16"/>
              </w:rPr>
              <w:t xml:space="preserve">411 </w:t>
            </w:r>
          </w:p>
        </w:tc>
        <w:tc>
          <w:tcPr>
            <w:tcW w:w="658" w:type="dxa"/>
            <w:tcBorders>
              <w:top w:val="nil"/>
            </w:tcBorders>
          </w:tcPr>
          <w:p w:rsidR="002E31F7" w:rsidRDefault="002E31F7">
            <w:pPr>
              <w:pStyle w:val="ConsPlusNonformat"/>
              <w:jc w:val="both"/>
            </w:pPr>
            <w:r>
              <w:rPr>
                <w:sz w:val="16"/>
              </w:rPr>
              <w:t xml:space="preserve"> 394 </w:t>
            </w:r>
          </w:p>
        </w:tc>
        <w:tc>
          <w:tcPr>
            <w:tcW w:w="658" w:type="dxa"/>
            <w:tcBorders>
              <w:top w:val="nil"/>
            </w:tcBorders>
          </w:tcPr>
          <w:p w:rsidR="002E31F7" w:rsidRDefault="002E31F7">
            <w:pPr>
              <w:pStyle w:val="ConsPlusNonformat"/>
              <w:jc w:val="both"/>
            </w:pPr>
            <w:r>
              <w:rPr>
                <w:sz w:val="16"/>
              </w:rPr>
              <w:t xml:space="preserve"> 379 </w:t>
            </w:r>
          </w:p>
        </w:tc>
        <w:tc>
          <w:tcPr>
            <w:tcW w:w="752" w:type="dxa"/>
            <w:tcBorders>
              <w:top w:val="nil"/>
            </w:tcBorders>
          </w:tcPr>
          <w:p w:rsidR="002E31F7" w:rsidRDefault="002E31F7">
            <w:pPr>
              <w:pStyle w:val="ConsPlusNonformat"/>
              <w:jc w:val="both"/>
            </w:pPr>
            <w:r>
              <w:rPr>
                <w:sz w:val="16"/>
              </w:rPr>
              <w:t xml:space="preserve"> 365  </w:t>
            </w:r>
          </w:p>
        </w:tc>
        <w:tc>
          <w:tcPr>
            <w:tcW w:w="658" w:type="dxa"/>
            <w:tcBorders>
              <w:top w:val="nil"/>
            </w:tcBorders>
          </w:tcPr>
          <w:p w:rsidR="002E31F7" w:rsidRDefault="002E31F7">
            <w:pPr>
              <w:pStyle w:val="ConsPlusNonformat"/>
              <w:jc w:val="both"/>
            </w:pPr>
            <w:r>
              <w:rPr>
                <w:sz w:val="16"/>
              </w:rPr>
              <w:t xml:space="preserve"> 353 </w:t>
            </w:r>
          </w:p>
        </w:tc>
        <w:tc>
          <w:tcPr>
            <w:tcW w:w="658" w:type="dxa"/>
            <w:tcBorders>
              <w:top w:val="nil"/>
            </w:tcBorders>
          </w:tcPr>
          <w:p w:rsidR="002E31F7" w:rsidRDefault="002E31F7">
            <w:pPr>
              <w:pStyle w:val="ConsPlusNonformat"/>
              <w:jc w:val="both"/>
            </w:pPr>
            <w:r>
              <w:rPr>
                <w:sz w:val="16"/>
              </w:rPr>
              <w:t xml:space="preserve"> 341 </w:t>
            </w:r>
          </w:p>
        </w:tc>
        <w:tc>
          <w:tcPr>
            <w:tcW w:w="564" w:type="dxa"/>
            <w:tcBorders>
              <w:top w:val="nil"/>
            </w:tcBorders>
          </w:tcPr>
          <w:p w:rsidR="002E31F7" w:rsidRDefault="002E31F7">
            <w:pPr>
              <w:pStyle w:val="ConsPlusNonformat"/>
              <w:jc w:val="both"/>
            </w:pPr>
            <w:r>
              <w:rPr>
                <w:sz w:val="16"/>
              </w:rPr>
              <w:t xml:space="preserve">331 </w:t>
            </w:r>
          </w:p>
        </w:tc>
        <w:tc>
          <w:tcPr>
            <w:tcW w:w="564" w:type="dxa"/>
            <w:tcBorders>
              <w:top w:val="nil"/>
            </w:tcBorders>
          </w:tcPr>
          <w:p w:rsidR="002E31F7" w:rsidRDefault="002E31F7">
            <w:pPr>
              <w:pStyle w:val="ConsPlusNonformat"/>
              <w:jc w:val="both"/>
            </w:pPr>
            <w:r>
              <w:rPr>
                <w:sz w:val="16"/>
              </w:rPr>
              <w:t xml:space="preserve">321 </w:t>
            </w:r>
          </w:p>
        </w:tc>
        <w:tc>
          <w:tcPr>
            <w:tcW w:w="752" w:type="dxa"/>
            <w:tcBorders>
              <w:top w:val="nil"/>
            </w:tcBorders>
          </w:tcPr>
          <w:p w:rsidR="002E31F7" w:rsidRDefault="002E31F7">
            <w:pPr>
              <w:pStyle w:val="ConsPlusNonformat"/>
              <w:jc w:val="both"/>
            </w:pPr>
            <w:r>
              <w:rPr>
                <w:sz w:val="16"/>
              </w:rPr>
              <w:t xml:space="preserve"> 312  </w:t>
            </w:r>
          </w:p>
        </w:tc>
      </w:tr>
      <w:tr w:rsidR="002E31F7">
        <w:trPr>
          <w:trHeight w:val="195"/>
        </w:trPr>
        <w:tc>
          <w:tcPr>
            <w:tcW w:w="658" w:type="dxa"/>
            <w:tcBorders>
              <w:top w:val="nil"/>
            </w:tcBorders>
          </w:tcPr>
          <w:p w:rsidR="002E31F7" w:rsidRDefault="002E31F7">
            <w:pPr>
              <w:pStyle w:val="ConsPlusNonformat"/>
              <w:jc w:val="both"/>
            </w:pPr>
            <w:r>
              <w:rPr>
                <w:sz w:val="16"/>
              </w:rPr>
              <w:t xml:space="preserve"> 90  </w:t>
            </w:r>
          </w:p>
        </w:tc>
        <w:tc>
          <w:tcPr>
            <w:tcW w:w="658" w:type="dxa"/>
            <w:tcBorders>
              <w:top w:val="nil"/>
            </w:tcBorders>
          </w:tcPr>
          <w:p w:rsidR="002E31F7" w:rsidRDefault="002E31F7">
            <w:pPr>
              <w:pStyle w:val="ConsPlusNonformat"/>
              <w:jc w:val="both"/>
            </w:pPr>
            <w:r>
              <w:rPr>
                <w:sz w:val="16"/>
              </w:rPr>
              <w:t xml:space="preserve">1467 </w:t>
            </w:r>
          </w:p>
        </w:tc>
        <w:tc>
          <w:tcPr>
            <w:tcW w:w="658" w:type="dxa"/>
            <w:tcBorders>
              <w:top w:val="nil"/>
            </w:tcBorders>
          </w:tcPr>
          <w:p w:rsidR="002E31F7" w:rsidRDefault="002E31F7">
            <w:pPr>
              <w:pStyle w:val="ConsPlusNonformat"/>
              <w:jc w:val="both"/>
            </w:pPr>
            <w:r>
              <w:rPr>
                <w:sz w:val="16"/>
              </w:rPr>
              <w:t xml:space="preserve">1226 </w:t>
            </w:r>
          </w:p>
        </w:tc>
        <w:tc>
          <w:tcPr>
            <w:tcW w:w="564" w:type="dxa"/>
            <w:tcBorders>
              <w:top w:val="nil"/>
            </w:tcBorders>
          </w:tcPr>
          <w:p w:rsidR="002E31F7" w:rsidRDefault="002E31F7">
            <w:pPr>
              <w:pStyle w:val="ConsPlusNonformat"/>
              <w:jc w:val="both"/>
            </w:pPr>
            <w:r>
              <w:rPr>
                <w:sz w:val="16"/>
              </w:rPr>
              <w:t>1057</w:t>
            </w:r>
          </w:p>
        </w:tc>
        <w:tc>
          <w:tcPr>
            <w:tcW w:w="752" w:type="dxa"/>
            <w:tcBorders>
              <w:top w:val="nil"/>
            </w:tcBorders>
          </w:tcPr>
          <w:p w:rsidR="002E31F7" w:rsidRDefault="002E31F7">
            <w:pPr>
              <w:pStyle w:val="ConsPlusNonformat"/>
              <w:jc w:val="both"/>
            </w:pPr>
            <w:r>
              <w:rPr>
                <w:sz w:val="16"/>
              </w:rPr>
              <w:t xml:space="preserve"> 932  </w:t>
            </w:r>
          </w:p>
        </w:tc>
        <w:tc>
          <w:tcPr>
            <w:tcW w:w="564" w:type="dxa"/>
            <w:tcBorders>
              <w:top w:val="nil"/>
            </w:tcBorders>
          </w:tcPr>
          <w:p w:rsidR="002E31F7" w:rsidRDefault="002E31F7">
            <w:pPr>
              <w:pStyle w:val="ConsPlusNonformat"/>
              <w:jc w:val="both"/>
            </w:pPr>
            <w:r>
              <w:rPr>
                <w:sz w:val="16"/>
              </w:rPr>
              <w:t xml:space="preserve">836 </w:t>
            </w:r>
          </w:p>
        </w:tc>
        <w:tc>
          <w:tcPr>
            <w:tcW w:w="752" w:type="dxa"/>
            <w:tcBorders>
              <w:top w:val="nil"/>
            </w:tcBorders>
          </w:tcPr>
          <w:p w:rsidR="002E31F7" w:rsidRDefault="002E31F7">
            <w:pPr>
              <w:pStyle w:val="ConsPlusNonformat"/>
              <w:jc w:val="both"/>
            </w:pPr>
            <w:r>
              <w:rPr>
                <w:sz w:val="16"/>
              </w:rPr>
              <w:t xml:space="preserve"> 760  </w:t>
            </w:r>
          </w:p>
        </w:tc>
        <w:tc>
          <w:tcPr>
            <w:tcW w:w="658" w:type="dxa"/>
            <w:tcBorders>
              <w:top w:val="nil"/>
            </w:tcBorders>
          </w:tcPr>
          <w:p w:rsidR="002E31F7" w:rsidRDefault="002E31F7">
            <w:pPr>
              <w:pStyle w:val="ConsPlusNonformat"/>
              <w:jc w:val="both"/>
            </w:pPr>
            <w:r>
              <w:rPr>
                <w:sz w:val="16"/>
              </w:rPr>
              <w:t xml:space="preserve"> 698 </w:t>
            </w:r>
          </w:p>
        </w:tc>
        <w:tc>
          <w:tcPr>
            <w:tcW w:w="658" w:type="dxa"/>
            <w:tcBorders>
              <w:top w:val="nil"/>
            </w:tcBorders>
          </w:tcPr>
          <w:p w:rsidR="002E31F7" w:rsidRDefault="002E31F7">
            <w:pPr>
              <w:pStyle w:val="ConsPlusNonformat"/>
              <w:jc w:val="both"/>
            </w:pPr>
            <w:r>
              <w:rPr>
                <w:sz w:val="16"/>
              </w:rPr>
              <w:t xml:space="preserve"> 647 </w:t>
            </w:r>
          </w:p>
        </w:tc>
        <w:tc>
          <w:tcPr>
            <w:tcW w:w="658" w:type="dxa"/>
            <w:tcBorders>
              <w:top w:val="nil"/>
            </w:tcBorders>
          </w:tcPr>
          <w:p w:rsidR="002E31F7" w:rsidRDefault="002E31F7">
            <w:pPr>
              <w:pStyle w:val="ConsPlusNonformat"/>
              <w:jc w:val="both"/>
            </w:pPr>
            <w:r>
              <w:rPr>
                <w:sz w:val="16"/>
              </w:rPr>
              <w:t xml:space="preserve"> 604 </w:t>
            </w:r>
          </w:p>
        </w:tc>
        <w:tc>
          <w:tcPr>
            <w:tcW w:w="658" w:type="dxa"/>
            <w:tcBorders>
              <w:top w:val="nil"/>
            </w:tcBorders>
          </w:tcPr>
          <w:p w:rsidR="002E31F7" w:rsidRDefault="002E31F7">
            <w:pPr>
              <w:pStyle w:val="ConsPlusNonformat"/>
              <w:jc w:val="both"/>
            </w:pPr>
            <w:r>
              <w:rPr>
                <w:sz w:val="16"/>
              </w:rPr>
              <w:t xml:space="preserve"> 567 </w:t>
            </w:r>
          </w:p>
        </w:tc>
        <w:tc>
          <w:tcPr>
            <w:tcW w:w="564" w:type="dxa"/>
            <w:tcBorders>
              <w:top w:val="nil"/>
            </w:tcBorders>
          </w:tcPr>
          <w:p w:rsidR="002E31F7" w:rsidRDefault="002E31F7">
            <w:pPr>
              <w:pStyle w:val="ConsPlusNonformat"/>
              <w:jc w:val="both"/>
            </w:pPr>
            <w:r>
              <w:rPr>
                <w:sz w:val="16"/>
              </w:rPr>
              <w:t xml:space="preserve">548 </w:t>
            </w:r>
          </w:p>
        </w:tc>
        <w:tc>
          <w:tcPr>
            <w:tcW w:w="658" w:type="dxa"/>
            <w:tcBorders>
              <w:top w:val="nil"/>
            </w:tcBorders>
          </w:tcPr>
          <w:p w:rsidR="002E31F7" w:rsidRDefault="002E31F7">
            <w:pPr>
              <w:pStyle w:val="ConsPlusNonformat"/>
              <w:jc w:val="both"/>
            </w:pPr>
            <w:r>
              <w:rPr>
                <w:sz w:val="16"/>
              </w:rPr>
              <w:t xml:space="preserve"> 535 </w:t>
            </w:r>
          </w:p>
        </w:tc>
        <w:tc>
          <w:tcPr>
            <w:tcW w:w="658" w:type="dxa"/>
            <w:tcBorders>
              <w:top w:val="nil"/>
            </w:tcBorders>
          </w:tcPr>
          <w:p w:rsidR="002E31F7" w:rsidRDefault="002E31F7">
            <w:pPr>
              <w:pStyle w:val="ConsPlusNonformat"/>
              <w:jc w:val="both"/>
            </w:pPr>
            <w:r>
              <w:rPr>
                <w:sz w:val="16"/>
              </w:rPr>
              <w:t xml:space="preserve"> 508 </w:t>
            </w:r>
          </w:p>
        </w:tc>
        <w:tc>
          <w:tcPr>
            <w:tcW w:w="658" w:type="dxa"/>
            <w:tcBorders>
              <w:top w:val="nil"/>
            </w:tcBorders>
          </w:tcPr>
          <w:p w:rsidR="002E31F7" w:rsidRDefault="002E31F7">
            <w:pPr>
              <w:pStyle w:val="ConsPlusNonformat"/>
              <w:jc w:val="both"/>
            </w:pPr>
            <w:r>
              <w:rPr>
                <w:sz w:val="16"/>
              </w:rPr>
              <w:t xml:space="preserve"> 483 </w:t>
            </w:r>
          </w:p>
        </w:tc>
        <w:tc>
          <w:tcPr>
            <w:tcW w:w="564" w:type="dxa"/>
            <w:tcBorders>
              <w:top w:val="nil"/>
            </w:tcBorders>
          </w:tcPr>
          <w:p w:rsidR="002E31F7" w:rsidRDefault="002E31F7">
            <w:pPr>
              <w:pStyle w:val="ConsPlusNonformat"/>
              <w:jc w:val="both"/>
            </w:pPr>
            <w:r>
              <w:rPr>
                <w:sz w:val="16"/>
              </w:rPr>
              <w:t xml:space="preserve">462 </w:t>
            </w:r>
          </w:p>
        </w:tc>
        <w:tc>
          <w:tcPr>
            <w:tcW w:w="658" w:type="dxa"/>
            <w:tcBorders>
              <w:top w:val="nil"/>
            </w:tcBorders>
          </w:tcPr>
          <w:p w:rsidR="002E31F7" w:rsidRDefault="002E31F7">
            <w:pPr>
              <w:pStyle w:val="ConsPlusNonformat"/>
              <w:jc w:val="both"/>
            </w:pPr>
            <w:r>
              <w:rPr>
                <w:sz w:val="16"/>
              </w:rPr>
              <w:t xml:space="preserve"> 442 </w:t>
            </w:r>
          </w:p>
        </w:tc>
        <w:tc>
          <w:tcPr>
            <w:tcW w:w="658" w:type="dxa"/>
            <w:tcBorders>
              <w:top w:val="nil"/>
            </w:tcBorders>
          </w:tcPr>
          <w:p w:rsidR="002E31F7" w:rsidRDefault="002E31F7">
            <w:pPr>
              <w:pStyle w:val="ConsPlusNonformat"/>
              <w:jc w:val="both"/>
            </w:pPr>
            <w:r>
              <w:rPr>
                <w:sz w:val="16"/>
              </w:rPr>
              <w:t xml:space="preserve"> 425 </w:t>
            </w:r>
          </w:p>
        </w:tc>
        <w:tc>
          <w:tcPr>
            <w:tcW w:w="752" w:type="dxa"/>
            <w:tcBorders>
              <w:top w:val="nil"/>
            </w:tcBorders>
          </w:tcPr>
          <w:p w:rsidR="002E31F7" w:rsidRDefault="002E31F7">
            <w:pPr>
              <w:pStyle w:val="ConsPlusNonformat"/>
              <w:jc w:val="both"/>
            </w:pPr>
            <w:r>
              <w:rPr>
                <w:sz w:val="16"/>
              </w:rPr>
              <w:t xml:space="preserve"> 409  </w:t>
            </w:r>
          </w:p>
        </w:tc>
        <w:tc>
          <w:tcPr>
            <w:tcW w:w="658" w:type="dxa"/>
            <w:tcBorders>
              <w:top w:val="nil"/>
            </w:tcBorders>
          </w:tcPr>
          <w:p w:rsidR="002E31F7" w:rsidRDefault="002E31F7">
            <w:pPr>
              <w:pStyle w:val="ConsPlusNonformat"/>
              <w:jc w:val="both"/>
            </w:pPr>
            <w:r>
              <w:rPr>
                <w:sz w:val="16"/>
              </w:rPr>
              <w:t xml:space="preserve"> 395 </w:t>
            </w:r>
          </w:p>
        </w:tc>
        <w:tc>
          <w:tcPr>
            <w:tcW w:w="658" w:type="dxa"/>
            <w:tcBorders>
              <w:top w:val="nil"/>
            </w:tcBorders>
          </w:tcPr>
          <w:p w:rsidR="002E31F7" w:rsidRDefault="002E31F7">
            <w:pPr>
              <w:pStyle w:val="ConsPlusNonformat"/>
              <w:jc w:val="both"/>
            </w:pPr>
            <w:r>
              <w:rPr>
                <w:sz w:val="16"/>
              </w:rPr>
              <w:t xml:space="preserve"> 382 </w:t>
            </w:r>
          </w:p>
        </w:tc>
        <w:tc>
          <w:tcPr>
            <w:tcW w:w="564" w:type="dxa"/>
            <w:tcBorders>
              <w:top w:val="nil"/>
            </w:tcBorders>
          </w:tcPr>
          <w:p w:rsidR="002E31F7" w:rsidRDefault="002E31F7">
            <w:pPr>
              <w:pStyle w:val="ConsPlusNonformat"/>
              <w:jc w:val="both"/>
            </w:pPr>
            <w:r>
              <w:rPr>
                <w:sz w:val="16"/>
              </w:rPr>
              <w:t xml:space="preserve">370 </w:t>
            </w:r>
          </w:p>
        </w:tc>
        <w:tc>
          <w:tcPr>
            <w:tcW w:w="564" w:type="dxa"/>
            <w:tcBorders>
              <w:top w:val="nil"/>
            </w:tcBorders>
          </w:tcPr>
          <w:p w:rsidR="002E31F7" w:rsidRDefault="002E31F7">
            <w:pPr>
              <w:pStyle w:val="ConsPlusNonformat"/>
              <w:jc w:val="both"/>
            </w:pPr>
            <w:r>
              <w:rPr>
                <w:sz w:val="16"/>
              </w:rPr>
              <w:t xml:space="preserve">359 </w:t>
            </w:r>
          </w:p>
        </w:tc>
        <w:tc>
          <w:tcPr>
            <w:tcW w:w="752" w:type="dxa"/>
            <w:tcBorders>
              <w:top w:val="nil"/>
            </w:tcBorders>
          </w:tcPr>
          <w:p w:rsidR="002E31F7" w:rsidRDefault="002E31F7">
            <w:pPr>
              <w:pStyle w:val="ConsPlusNonformat"/>
              <w:jc w:val="both"/>
            </w:pPr>
            <w:r>
              <w:rPr>
                <w:sz w:val="16"/>
              </w:rPr>
              <w:t xml:space="preserve"> 349  </w:t>
            </w:r>
          </w:p>
        </w:tc>
      </w:tr>
      <w:tr w:rsidR="002E31F7">
        <w:trPr>
          <w:trHeight w:val="195"/>
        </w:trPr>
        <w:tc>
          <w:tcPr>
            <w:tcW w:w="658" w:type="dxa"/>
            <w:tcBorders>
              <w:top w:val="nil"/>
            </w:tcBorders>
          </w:tcPr>
          <w:p w:rsidR="002E31F7" w:rsidRDefault="002E31F7">
            <w:pPr>
              <w:pStyle w:val="ConsPlusNonformat"/>
              <w:jc w:val="both"/>
            </w:pPr>
            <w:r>
              <w:rPr>
                <w:sz w:val="16"/>
              </w:rPr>
              <w:lastRenderedPageBreak/>
              <w:t xml:space="preserve"> 95  </w:t>
            </w:r>
          </w:p>
        </w:tc>
        <w:tc>
          <w:tcPr>
            <w:tcW w:w="658" w:type="dxa"/>
            <w:tcBorders>
              <w:top w:val="nil"/>
            </w:tcBorders>
          </w:tcPr>
          <w:p w:rsidR="002E31F7" w:rsidRDefault="002E31F7">
            <w:pPr>
              <w:pStyle w:val="ConsPlusNonformat"/>
              <w:jc w:val="both"/>
            </w:pPr>
            <w:r>
              <w:rPr>
                <w:sz w:val="16"/>
              </w:rPr>
              <w:t xml:space="preserve">1657 </w:t>
            </w:r>
          </w:p>
        </w:tc>
        <w:tc>
          <w:tcPr>
            <w:tcW w:w="658" w:type="dxa"/>
            <w:tcBorders>
              <w:top w:val="nil"/>
            </w:tcBorders>
          </w:tcPr>
          <w:p w:rsidR="002E31F7" w:rsidRDefault="002E31F7">
            <w:pPr>
              <w:pStyle w:val="ConsPlusNonformat"/>
              <w:jc w:val="both"/>
            </w:pPr>
            <w:r>
              <w:rPr>
                <w:sz w:val="16"/>
              </w:rPr>
              <w:t xml:space="preserve">1383 </w:t>
            </w:r>
          </w:p>
        </w:tc>
        <w:tc>
          <w:tcPr>
            <w:tcW w:w="564" w:type="dxa"/>
            <w:tcBorders>
              <w:top w:val="nil"/>
            </w:tcBorders>
          </w:tcPr>
          <w:p w:rsidR="002E31F7" w:rsidRDefault="002E31F7">
            <w:pPr>
              <w:pStyle w:val="ConsPlusNonformat"/>
              <w:jc w:val="both"/>
            </w:pPr>
            <w:r>
              <w:rPr>
                <w:sz w:val="16"/>
              </w:rPr>
              <w:t>1192</w:t>
            </w:r>
          </w:p>
        </w:tc>
        <w:tc>
          <w:tcPr>
            <w:tcW w:w="752" w:type="dxa"/>
            <w:tcBorders>
              <w:top w:val="nil"/>
            </w:tcBorders>
          </w:tcPr>
          <w:p w:rsidR="002E31F7" w:rsidRDefault="002E31F7">
            <w:pPr>
              <w:pStyle w:val="ConsPlusNonformat"/>
              <w:jc w:val="both"/>
            </w:pPr>
            <w:r>
              <w:rPr>
                <w:sz w:val="16"/>
              </w:rPr>
              <w:t xml:space="preserve"> 1050 </w:t>
            </w:r>
          </w:p>
        </w:tc>
        <w:tc>
          <w:tcPr>
            <w:tcW w:w="564" w:type="dxa"/>
            <w:tcBorders>
              <w:top w:val="nil"/>
            </w:tcBorders>
          </w:tcPr>
          <w:p w:rsidR="002E31F7" w:rsidRDefault="002E31F7">
            <w:pPr>
              <w:pStyle w:val="ConsPlusNonformat"/>
              <w:jc w:val="both"/>
            </w:pPr>
            <w:r>
              <w:rPr>
                <w:sz w:val="16"/>
              </w:rPr>
              <w:t xml:space="preserve">941 </w:t>
            </w:r>
          </w:p>
        </w:tc>
        <w:tc>
          <w:tcPr>
            <w:tcW w:w="752" w:type="dxa"/>
            <w:tcBorders>
              <w:top w:val="nil"/>
            </w:tcBorders>
          </w:tcPr>
          <w:p w:rsidR="002E31F7" w:rsidRDefault="002E31F7">
            <w:pPr>
              <w:pStyle w:val="ConsPlusNonformat"/>
              <w:jc w:val="both"/>
            </w:pPr>
            <w:r>
              <w:rPr>
                <w:sz w:val="16"/>
              </w:rPr>
              <w:t xml:space="preserve"> 855  </w:t>
            </w:r>
          </w:p>
        </w:tc>
        <w:tc>
          <w:tcPr>
            <w:tcW w:w="658" w:type="dxa"/>
            <w:tcBorders>
              <w:top w:val="nil"/>
            </w:tcBorders>
          </w:tcPr>
          <w:p w:rsidR="002E31F7" w:rsidRDefault="002E31F7">
            <w:pPr>
              <w:pStyle w:val="ConsPlusNonformat"/>
              <w:jc w:val="both"/>
            </w:pPr>
            <w:r>
              <w:rPr>
                <w:sz w:val="16"/>
              </w:rPr>
              <w:t xml:space="preserve"> 784 </w:t>
            </w:r>
          </w:p>
        </w:tc>
        <w:tc>
          <w:tcPr>
            <w:tcW w:w="658" w:type="dxa"/>
            <w:tcBorders>
              <w:top w:val="nil"/>
            </w:tcBorders>
          </w:tcPr>
          <w:p w:rsidR="002E31F7" w:rsidRDefault="002E31F7">
            <w:pPr>
              <w:pStyle w:val="ConsPlusNonformat"/>
              <w:jc w:val="both"/>
            </w:pPr>
            <w:r>
              <w:rPr>
                <w:sz w:val="16"/>
              </w:rPr>
              <w:t xml:space="preserve"> 726 </w:t>
            </w:r>
          </w:p>
        </w:tc>
        <w:tc>
          <w:tcPr>
            <w:tcW w:w="658" w:type="dxa"/>
            <w:tcBorders>
              <w:top w:val="nil"/>
            </w:tcBorders>
          </w:tcPr>
          <w:p w:rsidR="002E31F7" w:rsidRDefault="002E31F7">
            <w:pPr>
              <w:pStyle w:val="ConsPlusNonformat"/>
              <w:jc w:val="both"/>
            </w:pPr>
            <w:r>
              <w:rPr>
                <w:sz w:val="16"/>
              </w:rPr>
              <w:t xml:space="preserve"> 677 </w:t>
            </w:r>
          </w:p>
        </w:tc>
        <w:tc>
          <w:tcPr>
            <w:tcW w:w="658" w:type="dxa"/>
            <w:tcBorders>
              <w:top w:val="nil"/>
            </w:tcBorders>
          </w:tcPr>
          <w:p w:rsidR="002E31F7" w:rsidRDefault="002E31F7">
            <w:pPr>
              <w:pStyle w:val="ConsPlusNonformat"/>
              <w:jc w:val="both"/>
            </w:pPr>
            <w:r>
              <w:rPr>
                <w:sz w:val="16"/>
              </w:rPr>
              <w:t xml:space="preserve"> 635 </w:t>
            </w:r>
          </w:p>
        </w:tc>
        <w:tc>
          <w:tcPr>
            <w:tcW w:w="564" w:type="dxa"/>
            <w:tcBorders>
              <w:top w:val="nil"/>
            </w:tcBorders>
          </w:tcPr>
          <w:p w:rsidR="002E31F7" w:rsidRDefault="002E31F7">
            <w:pPr>
              <w:pStyle w:val="ConsPlusNonformat"/>
              <w:jc w:val="both"/>
            </w:pPr>
            <w:r>
              <w:rPr>
                <w:sz w:val="16"/>
              </w:rPr>
              <w:t xml:space="preserve">613 </w:t>
            </w:r>
          </w:p>
        </w:tc>
        <w:tc>
          <w:tcPr>
            <w:tcW w:w="658" w:type="dxa"/>
            <w:tcBorders>
              <w:top w:val="nil"/>
            </w:tcBorders>
          </w:tcPr>
          <w:p w:rsidR="002E31F7" w:rsidRDefault="002E31F7">
            <w:pPr>
              <w:pStyle w:val="ConsPlusNonformat"/>
              <w:jc w:val="both"/>
            </w:pPr>
            <w:r>
              <w:rPr>
                <w:sz w:val="16"/>
              </w:rPr>
              <w:t xml:space="preserve"> 599 </w:t>
            </w:r>
          </w:p>
        </w:tc>
        <w:tc>
          <w:tcPr>
            <w:tcW w:w="658" w:type="dxa"/>
            <w:tcBorders>
              <w:top w:val="nil"/>
            </w:tcBorders>
          </w:tcPr>
          <w:p w:rsidR="002E31F7" w:rsidRDefault="002E31F7">
            <w:pPr>
              <w:pStyle w:val="ConsPlusNonformat"/>
              <w:jc w:val="both"/>
            </w:pPr>
            <w:r>
              <w:rPr>
                <w:sz w:val="16"/>
              </w:rPr>
              <w:t xml:space="preserve"> 568 </w:t>
            </w:r>
          </w:p>
        </w:tc>
        <w:tc>
          <w:tcPr>
            <w:tcW w:w="658" w:type="dxa"/>
            <w:tcBorders>
              <w:top w:val="nil"/>
            </w:tcBorders>
          </w:tcPr>
          <w:p w:rsidR="002E31F7" w:rsidRDefault="002E31F7">
            <w:pPr>
              <w:pStyle w:val="ConsPlusNonformat"/>
              <w:jc w:val="both"/>
            </w:pPr>
            <w:r>
              <w:rPr>
                <w:sz w:val="16"/>
              </w:rPr>
              <w:t xml:space="preserve"> 540 </w:t>
            </w:r>
          </w:p>
        </w:tc>
        <w:tc>
          <w:tcPr>
            <w:tcW w:w="564" w:type="dxa"/>
            <w:tcBorders>
              <w:top w:val="nil"/>
            </w:tcBorders>
          </w:tcPr>
          <w:p w:rsidR="002E31F7" w:rsidRDefault="002E31F7">
            <w:pPr>
              <w:pStyle w:val="ConsPlusNonformat"/>
              <w:jc w:val="both"/>
            </w:pPr>
            <w:r>
              <w:rPr>
                <w:sz w:val="16"/>
              </w:rPr>
              <w:t xml:space="preserve">516 </w:t>
            </w:r>
          </w:p>
        </w:tc>
        <w:tc>
          <w:tcPr>
            <w:tcW w:w="658" w:type="dxa"/>
            <w:tcBorders>
              <w:top w:val="nil"/>
            </w:tcBorders>
          </w:tcPr>
          <w:p w:rsidR="002E31F7" w:rsidRDefault="002E31F7">
            <w:pPr>
              <w:pStyle w:val="ConsPlusNonformat"/>
              <w:jc w:val="both"/>
            </w:pPr>
            <w:r>
              <w:rPr>
                <w:sz w:val="16"/>
              </w:rPr>
              <w:t xml:space="preserve"> 494 </w:t>
            </w:r>
          </w:p>
        </w:tc>
        <w:tc>
          <w:tcPr>
            <w:tcW w:w="658" w:type="dxa"/>
            <w:tcBorders>
              <w:top w:val="nil"/>
            </w:tcBorders>
          </w:tcPr>
          <w:p w:rsidR="002E31F7" w:rsidRDefault="002E31F7">
            <w:pPr>
              <w:pStyle w:val="ConsPlusNonformat"/>
              <w:jc w:val="both"/>
            </w:pPr>
            <w:r>
              <w:rPr>
                <w:sz w:val="16"/>
              </w:rPr>
              <w:t xml:space="preserve"> 474 </w:t>
            </w:r>
          </w:p>
        </w:tc>
        <w:tc>
          <w:tcPr>
            <w:tcW w:w="752" w:type="dxa"/>
            <w:tcBorders>
              <w:top w:val="nil"/>
            </w:tcBorders>
          </w:tcPr>
          <w:p w:rsidR="002E31F7" w:rsidRDefault="002E31F7">
            <w:pPr>
              <w:pStyle w:val="ConsPlusNonformat"/>
              <w:jc w:val="both"/>
            </w:pPr>
            <w:r>
              <w:rPr>
                <w:sz w:val="16"/>
              </w:rPr>
              <w:t xml:space="preserve"> 456  </w:t>
            </w:r>
          </w:p>
        </w:tc>
        <w:tc>
          <w:tcPr>
            <w:tcW w:w="658" w:type="dxa"/>
            <w:tcBorders>
              <w:top w:val="nil"/>
            </w:tcBorders>
          </w:tcPr>
          <w:p w:rsidR="002E31F7" w:rsidRDefault="002E31F7">
            <w:pPr>
              <w:pStyle w:val="ConsPlusNonformat"/>
              <w:jc w:val="both"/>
            </w:pPr>
            <w:r>
              <w:rPr>
                <w:sz w:val="16"/>
              </w:rPr>
              <w:t xml:space="preserve"> 440 </w:t>
            </w:r>
          </w:p>
        </w:tc>
        <w:tc>
          <w:tcPr>
            <w:tcW w:w="658" w:type="dxa"/>
            <w:tcBorders>
              <w:top w:val="nil"/>
            </w:tcBorders>
          </w:tcPr>
          <w:p w:rsidR="002E31F7" w:rsidRDefault="002E31F7">
            <w:pPr>
              <w:pStyle w:val="ConsPlusNonformat"/>
              <w:jc w:val="both"/>
            </w:pPr>
            <w:r>
              <w:rPr>
                <w:sz w:val="16"/>
              </w:rPr>
              <w:t xml:space="preserve"> 425 </w:t>
            </w:r>
          </w:p>
        </w:tc>
        <w:tc>
          <w:tcPr>
            <w:tcW w:w="564" w:type="dxa"/>
            <w:tcBorders>
              <w:top w:val="nil"/>
            </w:tcBorders>
          </w:tcPr>
          <w:p w:rsidR="002E31F7" w:rsidRDefault="002E31F7">
            <w:pPr>
              <w:pStyle w:val="ConsPlusNonformat"/>
              <w:jc w:val="both"/>
            </w:pPr>
            <w:r>
              <w:rPr>
                <w:sz w:val="16"/>
              </w:rPr>
              <w:t xml:space="preserve">412 </w:t>
            </w:r>
          </w:p>
        </w:tc>
        <w:tc>
          <w:tcPr>
            <w:tcW w:w="564" w:type="dxa"/>
            <w:tcBorders>
              <w:top w:val="nil"/>
            </w:tcBorders>
          </w:tcPr>
          <w:p w:rsidR="002E31F7" w:rsidRDefault="002E31F7">
            <w:pPr>
              <w:pStyle w:val="ConsPlusNonformat"/>
              <w:jc w:val="both"/>
            </w:pPr>
            <w:r>
              <w:rPr>
                <w:sz w:val="16"/>
              </w:rPr>
              <w:t xml:space="preserve">399 </w:t>
            </w:r>
          </w:p>
        </w:tc>
        <w:tc>
          <w:tcPr>
            <w:tcW w:w="752" w:type="dxa"/>
            <w:tcBorders>
              <w:top w:val="nil"/>
            </w:tcBorders>
          </w:tcPr>
          <w:p w:rsidR="002E31F7" w:rsidRDefault="002E31F7">
            <w:pPr>
              <w:pStyle w:val="ConsPlusNonformat"/>
              <w:jc w:val="both"/>
            </w:pPr>
            <w:r>
              <w:rPr>
                <w:sz w:val="16"/>
              </w:rPr>
              <w:t xml:space="preserve"> 388  </w:t>
            </w:r>
          </w:p>
        </w:tc>
      </w:tr>
      <w:tr w:rsidR="002E31F7">
        <w:trPr>
          <w:trHeight w:val="195"/>
        </w:trPr>
        <w:tc>
          <w:tcPr>
            <w:tcW w:w="658" w:type="dxa"/>
            <w:tcBorders>
              <w:top w:val="nil"/>
            </w:tcBorders>
          </w:tcPr>
          <w:p w:rsidR="002E31F7" w:rsidRDefault="002E31F7">
            <w:pPr>
              <w:pStyle w:val="ConsPlusNonformat"/>
              <w:jc w:val="both"/>
            </w:pPr>
            <w:r>
              <w:rPr>
                <w:sz w:val="16"/>
              </w:rPr>
              <w:t xml:space="preserve"> 100 </w:t>
            </w:r>
          </w:p>
        </w:tc>
        <w:tc>
          <w:tcPr>
            <w:tcW w:w="658" w:type="dxa"/>
            <w:tcBorders>
              <w:top w:val="nil"/>
            </w:tcBorders>
          </w:tcPr>
          <w:p w:rsidR="002E31F7" w:rsidRDefault="002E31F7">
            <w:pPr>
              <w:pStyle w:val="ConsPlusNonformat"/>
              <w:jc w:val="both"/>
            </w:pPr>
            <w:r>
              <w:rPr>
                <w:sz w:val="16"/>
              </w:rPr>
              <w:t xml:space="preserve">1860 </w:t>
            </w:r>
          </w:p>
        </w:tc>
        <w:tc>
          <w:tcPr>
            <w:tcW w:w="658" w:type="dxa"/>
            <w:tcBorders>
              <w:top w:val="nil"/>
            </w:tcBorders>
          </w:tcPr>
          <w:p w:rsidR="002E31F7" w:rsidRDefault="002E31F7">
            <w:pPr>
              <w:pStyle w:val="ConsPlusNonformat"/>
              <w:jc w:val="both"/>
            </w:pPr>
            <w:r>
              <w:rPr>
                <w:sz w:val="16"/>
              </w:rPr>
              <w:t xml:space="preserve">1551 </w:t>
            </w:r>
          </w:p>
        </w:tc>
        <w:tc>
          <w:tcPr>
            <w:tcW w:w="564" w:type="dxa"/>
            <w:tcBorders>
              <w:top w:val="nil"/>
            </w:tcBorders>
          </w:tcPr>
          <w:p w:rsidR="002E31F7" w:rsidRDefault="002E31F7">
            <w:pPr>
              <w:pStyle w:val="ConsPlusNonformat"/>
              <w:jc w:val="both"/>
            </w:pPr>
            <w:r>
              <w:rPr>
                <w:sz w:val="16"/>
              </w:rPr>
              <w:t>1335</w:t>
            </w:r>
          </w:p>
        </w:tc>
        <w:tc>
          <w:tcPr>
            <w:tcW w:w="752" w:type="dxa"/>
            <w:tcBorders>
              <w:top w:val="nil"/>
            </w:tcBorders>
          </w:tcPr>
          <w:p w:rsidR="002E31F7" w:rsidRDefault="002E31F7">
            <w:pPr>
              <w:pStyle w:val="ConsPlusNonformat"/>
              <w:jc w:val="both"/>
            </w:pPr>
            <w:r>
              <w:rPr>
                <w:sz w:val="16"/>
              </w:rPr>
              <w:t xml:space="preserve"> 1175 </w:t>
            </w:r>
          </w:p>
        </w:tc>
        <w:tc>
          <w:tcPr>
            <w:tcW w:w="564" w:type="dxa"/>
            <w:tcBorders>
              <w:top w:val="nil"/>
            </w:tcBorders>
          </w:tcPr>
          <w:p w:rsidR="002E31F7" w:rsidRDefault="002E31F7">
            <w:pPr>
              <w:pStyle w:val="ConsPlusNonformat"/>
              <w:jc w:val="both"/>
            </w:pPr>
            <w:r>
              <w:rPr>
                <w:sz w:val="16"/>
              </w:rPr>
              <w:t>1052</w:t>
            </w:r>
          </w:p>
        </w:tc>
        <w:tc>
          <w:tcPr>
            <w:tcW w:w="752" w:type="dxa"/>
            <w:tcBorders>
              <w:top w:val="nil"/>
            </w:tcBorders>
          </w:tcPr>
          <w:p w:rsidR="002E31F7" w:rsidRDefault="002E31F7">
            <w:pPr>
              <w:pStyle w:val="ConsPlusNonformat"/>
              <w:jc w:val="both"/>
            </w:pPr>
            <w:r>
              <w:rPr>
                <w:sz w:val="16"/>
              </w:rPr>
              <w:t xml:space="preserve"> 955  </w:t>
            </w:r>
          </w:p>
        </w:tc>
        <w:tc>
          <w:tcPr>
            <w:tcW w:w="658" w:type="dxa"/>
            <w:tcBorders>
              <w:top w:val="nil"/>
            </w:tcBorders>
          </w:tcPr>
          <w:p w:rsidR="002E31F7" w:rsidRDefault="002E31F7">
            <w:pPr>
              <w:pStyle w:val="ConsPlusNonformat"/>
              <w:jc w:val="both"/>
            </w:pPr>
            <w:r>
              <w:rPr>
                <w:sz w:val="16"/>
              </w:rPr>
              <w:t xml:space="preserve"> 876 </w:t>
            </w:r>
          </w:p>
        </w:tc>
        <w:tc>
          <w:tcPr>
            <w:tcW w:w="658" w:type="dxa"/>
            <w:tcBorders>
              <w:top w:val="nil"/>
            </w:tcBorders>
          </w:tcPr>
          <w:p w:rsidR="002E31F7" w:rsidRDefault="002E31F7">
            <w:pPr>
              <w:pStyle w:val="ConsPlusNonformat"/>
              <w:jc w:val="both"/>
            </w:pPr>
            <w:r>
              <w:rPr>
                <w:sz w:val="16"/>
              </w:rPr>
              <w:t xml:space="preserve"> 810 </w:t>
            </w:r>
          </w:p>
        </w:tc>
        <w:tc>
          <w:tcPr>
            <w:tcW w:w="658" w:type="dxa"/>
            <w:tcBorders>
              <w:top w:val="nil"/>
            </w:tcBorders>
          </w:tcPr>
          <w:p w:rsidR="002E31F7" w:rsidRDefault="002E31F7">
            <w:pPr>
              <w:pStyle w:val="ConsPlusNonformat"/>
              <w:jc w:val="both"/>
            </w:pPr>
            <w:r>
              <w:rPr>
                <w:sz w:val="16"/>
              </w:rPr>
              <w:t xml:space="preserve"> 755 </w:t>
            </w:r>
          </w:p>
        </w:tc>
        <w:tc>
          <w:tcPr>
            <w:tcW w:w="658" w:type="dxa"/>
            <w:tcBorders>
              <w:top w:val="nil"/>
            </w:tcBorders>
          </w:tcPr>
          <w:p w:rsidR="002E31F7" w:rsidRDefault="002E31F7">
            <w:pPr>
              <w:pStyle w:val="ConsPlusNonformat"/>
              <w:jc w:val="both"/>
            </w:pPr>
            <w:r>
              <w:rPr>
                <w:sz w:val="16"/>
              </w:rPr>
              <w:t xml:space="preserve"> 708 </w:t>
            </w:r>
          </w:p>
        </w:tc>
        <w:tc>
          <w:tcPr>
            <w:tcW w:w="564" w:type="dxa"/>
            <w:tcBorders>
              <w:top w:val="nil"/>
            </w:tcBorders>
          </w:tcPr>
          <w:p w:rsidR="002E31F7" w:rsidRDefault="002E31F7">
            <w:pPr>
              <w:pStyle w:val="ConsPlusNonformat"/>
              <w:jc w:val="both"/>
            </w:pPr>
            <w:r>
              <w:rPr>
                <w:sz w:val="16"/>
              </w:rPr>
              <w:t xml:space="preserve">683 </w:t>
            </w:r>
          </w:p>
        </w:tc>
        <w:tc>
          <w:tcPr>
            <w:tcW w:w="658" w:type="dxa"/>
            <w:tcBorders>
              <w:top w:val="nil"/>
            </w:tcBorders>
          </w:tcPr>
          <w:p w:rsidR="002E31F7" w:rsidRDefault="002E31F7">
            <w:pPr>
              <w:pStyle w:val="ConsPlusNonformat"/>
              <w:jc w:val="both"/>
            </w:pPr>
            <w:r>
              <w:rPr>
                <w:sz w:val="16"/>
              </w:rPr>
              <w:t xml:space="preserve"> 667 </w:t>
            </w:r>
          </w:p>
        </w:tc>
        <w:tc>
          <w:tcPr>
            <w:tcW w:w="658" w:type="dxa"/>
            <w:tcBorders>
              <w:top w:val="nil"/>
            </w:tcBorders>
          </w:tcPr>
          <w:p w:rsidR="002E31F7" w:rsidRDefault="002E31F7">
            <w:pPr>
              <w:pStyle w:val="ConsPlusNonformat"/>
              <w:jc w:val="both"/>
            </w:pPr>
            <w:r>
              <w:rPr>
                <w:sz w:val="16"/>
              </w:rPr>
              <w:t xml:space="preserve"> 632 </w:t>
            </w:r>
          </w:p>
        </w:tc>
        <w:tc>
          <w:tcPr>
            <w:tcW w:w="658" w:type="dxa"/>
            <w:tcBorders>
              <w:top w:val="nil"/>
            </w:tcBorders>
          </w:tcPr>
          <w:p w:rsidR="002E31F7" w:rsidRDefault="002E31F7">
            <w:pPr>
              <w:pStyle w:val="ConsPlusNonformat"/>
              <w:jc w:val="both"/>
            </w:pPr>
            <w:r>
              <w:rPr>
                <w:sz w:val="16"/>
              </w:rPr>
              <w:t xml:space="preserve"> 601 </w:t>
            </w:r>
          </w:p>
        </w:tc>
        <w:tc>
          <w:tcPr>
            <w:tcW w:w="564" w:type="dxa"/>
            <w:tcBorders>
              <w:top w:val="nil"/>
            </w:tcBorders>
          </w:tcPr>
          <w:p w:rsidR="002E31F7" w:rsidRDefault="002E31F7">
            <w:pPr>
              <w:pStyle w:val="ConsPlusNonformat"/>
              <w:jc w:val="both"/>
            </w:pPr>
            <w:r>
              <w:rPr>
                <w:sz w:val="16"/>
              </w:rPr>
              <w:t xml:space="preserve">573 </w:t>
            </w:r>
          </w:p>
        </w:tc>
        <w:tc>
          <w:tcPr>
            <w:tcW w:w="658" w:type="dxa"/>
            <w:tcBorders>
              <w:top w:val="nil"/>
            </w:tcBorders>
          </w:tcPr>
          <w:p w:rsidR="002E31F7" w:rsidRDefault="002E31F7">
            <w:pPr>
              <w:pStyle w:val="ConsPlusNonformat"/>
              <w:jc w:val="both"/>
            </w:pPr>
            <w:r>
              <w:rPr>
                <w:sz w:val="16"/>
              </w:rPr>
              <w:t xml:space="preserve"> 548 </w:t>
            </w:r>
          </w:p>
        </w:tc>
        <w:tc>
          <w:tcPr>
            <w:tcW w:w="658" w:type="dxa"/>
            <w:tcBorders>
              <w:top w:val="nil"/>
            </w:tcBorders>
          </w:tcPr>
          <w:p w:rsidR="002E31F7" w:rsidRDefault="002E31F7">
            <w:pPr>
              <w:pStyle w:val="ConsPlusNonformat"/>
              <w:jc w:val="both"/>
            </w:pPr>
            <w:r>
              <w:rPr>
                <w:sz w:val="16"/>
              </w:rPr>
              <w:t xml:space="preserve"> 526 </w:t>
            </w:r>
          </w:p>
        </w:tc>
        <w:tc>
          <w:tcPr>
            <w:tcW w:w="752" w:type="dxa"/>
            <w:tcBorders>
              <w:top w:val="nil"/>
            </w:tcBorders>
          </w:tcPr>
          <w:p w:rsidR="002E31F7" w:rsidRDefault="002E31F7">
            <w:pPr>
              <w:pStyle w:val="ConsPlusNonformat"/>
              <w:jc w:val="both"/>
            </w:pPr>
            <w:r>
              <w:rPr>
                <w:sz w:val="16"/>
              </w:rPr>
              <w:t xml:space="preserve"> 506  </w:t>
            </w:r>
          </w:p>
        </w:tc>
        <w:tc>
          <w:tcPr>
            <w:tcW w:w="658" w:type="dxa"/>
            <w:tcBorders>
              <w:top w:val="nil"/>
            </w:tcBorders>
          </w:tcPr>
          <w:p w:rsidR="002E31F7" w:rsidRDefault="002E31F7">
            <w:pPr>
              <w:pStyle w:val="ConsPlusNonformat"/>
              <w:jc w:val="both"/>
            </w:pPr>
            <w:r>
              <w:rPr>
                <w:sz w:val="16"/>
              </w:rPr>
              <w:t xml:space="preserve"> 488 </w:t>
            </w:r>
          </w:p>
        </w:tc>
        <w:tc>
          <w:tcPr>
            <w:tcW w:w="658" w:type="dxa"/>
            <w:tcBorders>
              <w:top w:val="nil"/>
            </w:tcBorders>
          </w:tcPr>
          <w:p w:rsidR="002E31F7" w:rsidRDefault="002E31F7">
            <w:pPr>
              <w:pStyle w:val="ConsPlusNonformat"/>
              <w:jc w:val="both"/>
            </w:pPr>
            <w:r>
              <w:rPr>
                <w:sz w:val="16"/>
              </w:rPr>
              <w:t xml:space="preserve"> 471 </w:t>
            </w:r>
          </w:p>
        </w:tc>
        <w:tc>
          <w:tcPr>
            <w:tcW w:w="564" w:type="dxa"/>
            <w:tcBorders>
              <w:top w:val="nil"/>
            </w:tcBorders>
          </w:tcPr>
          <w:p w:rsidR="002E31F7" w:rsidRDefault="002E31F7">
            <w:pPr>
              <w:pStyle w:val="ConsPlusNonformat"/>
              <w:jc w:val="both"/>
            </w:pPr>
            <w:r>
              <w:rPr>
                <w:sz w:val="16"/>
              </w:rPr>
              <w:t xml:space="preserve">456 </w:t>
            </w:r>
          </w:p>
        </w:tc>
        <w:tc>
          <w:tcPr>
            <w:tcW w:w="564" w:type="dxa"/>
            <w:tcBorders>
              <w:top w:val="nil"/>
            </w:tcBorders>
          </w:tcPr>
          <w:p w:rsidR="002E31F7" w:rsidRDefault="002E31F7">
            <w:pPr>
              <w:pStyle w:val="ConsPlusNonformat"/>
              <w:jc w:val="both"/>
            </w:pPr>
            <w:r>
              <w:rPr>
                <w:sz w:val="16"/>
              </w:rPr>
              <w:t xml:space="preserve">442 </w:t>
            </w:r>
          </w:p>
        </w:tc>
        <w:tc>
          <w:tcPr>
            <w:tcW w:w="752" w:type="dxa"/>
            <w:tcBorders>
              <w:top w:val="nil"/>
            </w:tcBorders>
          </w:tcPr>
          <w:p w:rsidR="002E31F7" w:rsidRDefault="002E31F7">
            <w:pPr>
              <w:pStyle w:val="ConsPlusNonformat"/>
              <w:jc w:val="both"/>
            </w:pPr>
            <w:r>
              <w:rPr>
                <w:sz w:val="16"/>
              </w:rPr>
              <w:t xml:space="preserve"> 429  </w:t>
            </w:r>
          </w:p>
        </w:tc>
      </w:tr>
      <w:tr w:rsidR="002E31F7">
        <w:trPr>
          <w:trHeight w:val="195"/>
        </w:trPr>
        <w:tc>
          <w:tcPr>
            <w:tcW w:w="658" w:type="dxa"/>
            <w:tcBorders>
              <w:top w:val="nil"/>
            </w:tcBorders>
          </w:tcPr>
          <w:p w:rsidR="002E31F7" w:rsidRDefault="002E31F7">
            <w:pPr>
              <w:pStyle w:val="ConsPlusNonformat"/>
              <w:jc w:val="both"/>
            </w:pPr>
            <w:r>
              <w:rPr>
                <w:sz w:val="16"/>
              </w:rPr>
              <w:t xml:space="preserve"> 105 </w:t>
            </w:r>
          </w:p>
        </w:tc>
        <w:tc>
          <w:tcPr>
            <w:tcW w:w="658" w:type="dxa"/>
            <w:tcBorders>
              <w:top w:val="nil"/>
            </w:tcBorders>
          </w:tcPr>
          <w:p w:rsidR="002E31F7" w:rsidRDefault="002E31F7">
            <w:pPr>
              <w:pStyle w:val="ConsPlusNonformat"/>
              <w:jc w:val="both"/>
            </w:pPr>
            <w:r>
              <w:rPr>
                <w:sz w:val="16"/>
              </w:rPr>
              <w:t xml:space="preserve">2075 </w:t>
            </w:r>
          </w:p>
        </w:tc>
        <w:tc>
          <w:tcPr>
            <w:tcW w:w="658" w:type="dxa"/>
            <w:tcBorders>
              <w:top w:val="nil"/>
            </w:tcBorders>
          </w:tcPr>
          <w:p w:rsidR="002E31F7" w:rsidRDefault="002E31F7">
            <w:pPr>
              <w:pStyle w:val="ConsPlusNonformat"/>
              <w:jc w:val="both"/>
            </w:pPr>
            <w:r>
              <w:rPr>
                <w:sz w:val="16"/>
              </w:rPr>
              <w:t xml:space="preserve">1729 </w:t>
            </w:r>
          </w:p>
        </w:tc>
        <w:tc>
          <w:tcPr>
            <w:tcW w:w="564" w:type="dxa"/>
            <w:tcBorders>
              <w:top w:val="nil"/>
            </w:tcBorders>
          </w:tcPr>
          <w:p w:rsidR="002E31F7" w:rsidRDefault="002E31F7">
            <w:pPr>
              <w:pStyle w:val="ConsPlusNonformat"/>
              <w:jc w:val="both"/>
            </w:pPr>
            <w:r>
              <w:rPr>
                <w:sz w:val="16"/>
              </w:rPr>
              <w:t>1487</w:t>
            </w:r>
          </w:p>
        </w:tc>
        <w:tc>
          <w:tcPr>
            <w:tcW w:w="752" w:type="dxa"/>
            <w:tcBorders>
              <w:top w:val="nil"/>
            </w:tcBorders>
          </w:tcPr>
          <w:p w:rsidR="002E31F7" w:rsidRDefault="002E31F7">
            <w:pPr>
              <w:pStyle w:val="ConsPlusNonformat"/>
              <w:jc w:val="both"/>
            </w:pPr>
            <w:r>
              <w:rPr>
                <w:sz w:val="16"/>
              </w:rPr>
              <w:t xml:space="preserve"> 1308 </w:t>
            </w:r>
          </w:p>
        </w:tc>
        <w:tc>
          <w:tcPr>
            <w:tcW w:w="564" w:type="dxa"/>
            <w:tcBorders>
              <w:top w:val="nil"/>
            </w:tcBorders>
          </w:tcPr>
          <w:p w:rsidR="002E31F7" w:rsidRDefault="002E31F7">
            <w:pPr>
              <w:pStyle w:val="ConsPlusNonformat"/>
              <w:jc w:val="both"/>
            </w:pPr>
            <w:r>
              <w:rPr>
                <w:sz w:val="16"/>
              </w:rPr>
              <w:t>1171</w:t>
            </w:r>
          </w:p>
        </w:tc>
        <w:tc>
          <w:tcPr>
            <w:tcW w:w="752" w:type="dxa"/>
            <w:tcBorders>
              <w:top w:val="nil"/>
            </w:tcBorders>
          </w:tcPr>
          <w:p w:rsidR="002E31F7" w:rsidRDefault="002E31F7">
            <w:pPr>
              <w:pStyle w:val="ConsPlusNonformat"/>
              <w:jc w:val="both"/>
            </w:pPr>
            <w:r>
              <w:rPr>
                <w:sz w:val="16"/>
              </w:rPr>
              <w:t xml:space="preserve"> 1062 </w:t>
            </w:r>
          </w:p>
        </w:tc>
        <w:tc>
          <w:tcPr>
            <w:tcW w:w="658" w:type="dxa"/>
            <w:tcBorders>
              <w:top w:val="nil"/>
            </w:tcBorders>
          </w:tcPr>
          <w:p w:rsidR="002E31F7" w:rsidRDefault="002E31F7">
            <w:pPr>
              <w:pStyle w:val="ConsPlusNonformat"/>
              <w:jc w:val="both"/>
            </w:pPr>
            <w:r>
              <w:rPr>
                <w:sz w:val="16"/>
              </w:rPr>
              <w:t xml:space="preserve"> 973 </w:t>
            </w:r>
          </w:p>
        </w:tc>
        <w:tc>
          <w:tcPr>
            <w:tcW w:w="658" w:type="dxa"/>
            <w:tcBorders>
              <w:top w:val="nil"/>
            </w:tcBorders>
          </w:tcPr>
          <w:p w:rsidR="002E31F7" w:rsidRDefault="002E31F7">
            <w:pPr>
              <w:pStyle w:val="ConsPlusNonformat"/>
              <w:jc w:val="both"/>
            </w:pPr>
            <w:r>
              <w:rPr>
                <w:sz w:val="16"/>
              </w:rPr>
              <w:t xml:space="preserve"> 900 </w:t>
            </w:r>
          </w:p>
        </w:tc>
        <w:tc>
          <w:tcPr>
            <w:tcW w:w="658" w:type="dxa"/>
            <w:tcBorders>
              <w:top w:val="nil"/>
            </w:tcBorders>
          </w:tcPr>
          <w:p w:rsidR="002E31F7" w:rsidRDefault="002E31F7">
            <w:pPr>
              <w:pStyle w:val="ConsPlusNonformat"/>
              <w:jc w:val="both"/>
            </w:pPr>
            <w:r>
              <w:rPr>
                <w:sz w:val="16"/>
              </w:rPr>
              <w:t xml:space="preserve"> 838 </w:t>
            </w:r>
          </w:p>
        </w:tc>
        <w:tc>
          <w:tcPr>
            <w:tcW w:w="658" w:type="dxa"/>
            <w:tcBorders>
              <w:top w:val="nil"/>
            </w:tcBorders>
          </w:tcPr>
          <w:p w:rsidR="002E31F7" w:rsidRDefault="002E31F7">
            <w:pPr>
              <w:pStyle w:val="ConsPlusNonformat"/>
              <w:jc w:val="both"/>
            </w:pPr>
            <w:r>
              <w:rPr>
                <w:sz w:val="16"/>
              </w:rPr>
              <w:t xml:space="preserve"> 785 </w:t>
            </w:r>
          </w:p>
        </w:tc>
        <w:tc>
          <w:tcPr>
            <w:tcW w:w="564" w:type="dxa"/>
            <w:tcBorders>
              <w:top w:val="nil"/>
            </w:tcBorders>
          </w:tcPr>
          <w:p w:rsidR="002E31F7" w:rsidRDefault="002E31F7">
            <w:pPr>
              <w:pStyle w:val="ConsPlusNonformat"/>
              <w:jc w:val="both"/>
            </w:pPr>
            <w:r>
              <w:rPr>
                <w:sz w:val="16"/>
              </w:rPr>
              <w:t xml:space="preserve">757 </w:t>
            </w:r>
          </w:p>
        </w:tc>
        <w:tc>
          <w:tcPr>
            <w:tcW w:w="658" w:type="dxa"/>
            <w:tcBorders>
              <w:top w:val="nil"/>
            </w:tcBorders>
          </w:tcPr>
          <w:p w:rsidR="002E31F7" w:rsidRDefault="002E31F7">
            <w:pPr>
              <w:pStyle w:val="ConsPlusNonformat"/>
              <w:jc w:val="both"/>
            </w:pPr>
            <w:r>
              <w:rPr>
                <w:sz w:val="16"/>
              </w:rPr>
              <w:t xml:space="preserve"> 740 </w:t>
            </w:r>
          </w:p>
        </w:tc>
        <w:tc>
          <w:tcPr>
            <w:tcW w:w="658" w:type="dxa"/>
            <w:tcBorders>
              <w:top w:val="nil"/>
            </w:tcBorders>
          </w:tcPr>
          <w:p w:rsidR="002E31F7" w:rsidRDefault="002E31F7">
            <w:pPr>
              <w:pStyle w:val="ConsPlusNonformat"/>
              <w:jc w:val="both"/>
            </w:pPr>
            <w:r>
              <w:rPr>
                <w:sz w:val="16"/>
              </w:rPr>
              <w:t xml:space="preserve"> 700 </w:t>
            </w:r>
          </w:p>
        </w:tc>
        <w:tc>
          <w:tcPr>
            <w:tcW w:w="658" w:type="dxa"/>
            <w:tcBorders>
              <w:top w:val="nil"/>
            </w:tcBorders>
          </w:tcPr>
          <w:p w:rsidR="002E31F7" w:rsidRDefault="002E31F7">
            <w:pPr>
              <w:pStyle w:val="ConsPlusNonformat"/>
              <w:jc w:val="both"/>
            </w:pPr>
            <w:r>
              <w:rPr>
                <w:sz w:val="16"/>
              </w:rPr>
              <w:t xml:space="preserve"> 665 </w:t>
            </w:r>
          </w:p>
        </w:tc>
        <w:tc>
          <w:tcPr>
            <w:tcW w:w="564" w:type="dxa"/>
            <w:tcBorders>
              <w:top w:val="nil"/>
            </w:tcBorders>
          </w:tcPr>
          <w:p w:rsidR="002E31F7" w:rsidRDefault="002E31F7">
            <w:pPr>
              <w:pStyle w:val="ConsPlusNonformat"/>
              <w:jc w:val="both"/>
            </w:pPr>
            <w:r>
              <w:rPr>
                <w:sz w:val="16"/>
              </w:rPr>
              <w:t xml:space="preserve">634 </w:t>
            </w:r>
          </w:p>
        </w:tc>
        <w:tc>
          <w:tcPr>
            <w:tcW w:w="658" w:type="dxa"/>
            <w:tcBorders>
              <w:top w:val="nil"/>
            </w:tcBorders>
          </w:tcPr>
          <w:p w:rsidR="002E31F7" w:rsidRDefault="002E31F7">
            <w:pPr>
              <w:pStyle w:val="ConsPlusNonformat"/>
              <w:jc w:val="both"/>
            </w:pPr>
            <w:r>
              <w:rPr>
                <w:sz w:val="16"/>
              </w:rPr>
              <w:t xml:space="preserve"> 606 </w:t>
            </w:r>
          </w:p>
        </w:tc>
        <w:tc>
          <w:tcPr>
            <w:tcW w:w="658" w:type="dxa"/>
            <w:tcBorders>
              <w:top w:val="nil"/>
            </w:tcBorders>
          </w:tcPr>
          <w:p w:rsidR="002E31F7" w:rsidRDefault="002E31F7">
            <w:pPr>
              <w:pStyle w:val="ConsPlusNonformat"/>
              <w:jc w:val="both"/>
            </w:pPr>
            <w:r>
              <w:rPr>
                <w:sz w:val="16"/>
              </w:rPr>
              <w:t xml:space="preserve"> 581 </w:t>
            </w:r>
          </w:p>
        </w:tc>
        <w:tc>
          <w:tcPr>
            <w:tcW w:w="752" w:type="dxa"/>
            <w:tcBorders>
              <w:top w:val="nil"/>
            </w:tcBorders>
          </w:tcPr>
          <w:p w:rsidR="002E31F7" w:rsidRDefault="002E31F7">
            <w:pPr>
              <w:pStyle w:val="ConsPlusNonformat"/>
              <w:jc w:val="both"/>
            </w:pPr>
            <w:r>
              <w:rPr>
                <w:sz w:val="16"/>
              </w:rPr>
              <w:t xml:space="preserve"> 559  </w:t>
            </w:r>
          </w:p>
        </w:tc>
        <w:tc>
          <w:tcPr>
            <w:tcW w:w="658" w:type="dxa"/>
            <w:tcBorders>
              <w:top w:val="nil"/>
            </w:tcBorders>
          </w:tcPr>
          <w:p w:rsidR="002E31F7" w:rsidRDefault="002E31F7">
            <w:pPr>
              <w:pStyle w:val="ConsPlusNonformat"/>
              <w:jc w:val="both"/>
            </w:pPr>
            <w:r>
              <w:rPr>
                <w:sz w:val="16"/>
              </w:rPr>
              <w:t xml:space="preserve"> 538 </w:t>
            </w:r>
          </w:p>
        </w:tc>
        <w:tc>
          <w:tcPr>
            <w:tcW w:w="658" w:type="dxa"/>
            <w:tcBorders>
              <w:top w:val="nil"/>
            </w:tcBorders>
          </w:tcPr>
          <w:p w:rsidR="002E31F7" w:rsidRDefault="002E31F7">
            <w:pPr>
              <w:pStyle w:val="ConsPlusNonformat"/>
              <w:jc w:val="both"/>
            </w:pPr>
            <w:r>
              <w:rPr>
                <w:sz w:val="16"/>
              </w:rPr>
              <w:t xml:space="preserve"> 520 </w:t>
            </w:r>
          </w:p>
        </w:tc>
        <w:tc>
          <w:tcPr>
            <w:tcW w:w="564" w:type="dxa"/>
            <w:tcBorders>
              <w:top w:val="nil"/>
            </w:tcBorders>
          </w:tcPr>
          <w:p w:rsidR="002E31F7" w:rsidRDefault="002E31F7">
            <w:pPr>
              <w:pStyle w:val="ConsPlusNonformat"/>
              <w:jc w:val="both"/>
            </w:pPr>
            <w:r>
              <w:rPr>
                <w:sz w:val="16"/>
              </w:rPr>
              <w:t xml:space="preserve">503 </w:t>
            </w:r>
          </w:p>
        </w:tc>
        <w:tc>
          <w:tcPr>
            <w:tcW w:w="564" w:type="dxa"/>
            <w:tcBorders>
              <w:top w:val="nil"/>
            </w:tcBorders>
          </w:tcPr>
          <w:p w:rsidR="002E31F7" w:rsidRDefault="002E31F7">
            <w:pPr>
              <w:pStyle w:val="ConsPlusNonformat"/>
              <w:jc w:val="both"/>
            </w:pPr>
            <w:r>
              <w:rPr>
                <w:sz w:val="16"/>
              </w:rPr>
              <w:t xml:space="preserve">487 </w:t>
            </w:r>
          </w:p>
        </w:tc>
        <w:tc>
          <w:tcPr>
            <w:tcW w:w="752" w:type="dxa"/>
            <w:tcBorders>
              <w:top w:val="nil"/>
            </w:tcBorders>
          </w:tcPr>
          <w:p w:rsidR="002E31F7" w:rsidRDefault="002E31F7">
            <w:pPr>
              <w:pStyle w:val="ConsPlusNonformat"/>
              <w:jc w:val="both"/>
            </w:pPr>
            <w:r>
              <w:rPr>
                <w:sz w:val="16"/>
              </w:rPr>
              <w:t xml:space="preserve"> 473  </w:t>
            </w:r>
          </w:p>
        </w:tc>
      </w:tr>
      <w:tr w:rsidR="002E31F7">
        <w:trPr>
          <w:trHeight w:val="195"/>
        </w:trPr>
        <w:tc>
          <w:tcPr>
            <w:tcW w:w="658" w:type="dxa"/>
            <w:tcBorders>
              <w:top w:val="nil"/>
            </w:tcBorders>
          </w:tcPr>
          <w:p w:rsidR="002E31F7" w:rsidRDefault="002E31F7">
            <w:pPr>
              <w:pStyle w:val="ConsPlusNonformat"/>
              <w:jc w:val="both"/>
            </w:pPr>
            <w:r>
              <w:rPr>
                <w:sz w:val="16"/>
              </w:rPr>
              <w:t xml:space="preserve"> 110 </w:t>
            </w:r>
          </w:p>
        </w:tc>
        <w:tc>
          <w:tcPr>
            <w:tcW w:w="658" w:type="dxa"/>
            <w:tcBorders>
              <w:top w:val="nil"/>
            </w:tcBorders>
          </w:tcPr>
          <w:p w:rsidR="002E31F7" w:rsidRDefault="002E31F7">
            <w:pPr>
              <w:pStyle w:val="ConsPlusNonformat"/>
              <w:jc w:val="both"/>
            </w:pPr>
            <w:r>
              <w:rPr>
                <w:sz w:val="16"/>
              </w:rPr>
              <w:t xml:space="preserve">2303 </w:t>
            </w:r>
          </w:p>
        </w:tc>
        <w:tc>
          <w:tcPr>
            <w:tcW w:w="658" w:type="dxa"/>
            <w:tcBorders>
              <w:top w:val="nil"/>
            </w:tcBorders>
          </w:tcPr>
          <w:p w:rsidR="002E31F7" w:rsidRDefault="002E31F7">
            <w:pPr>
              <w:pStyle w:val="ConsPlusNonformat"/>
              <w:jc w:val="both"/>
            </w:pPr>
            <w:r>
              <w:rPr>
                <w:sz w:val="16"/>
              </w:rPr>
              <w:t xml:space="preserve">1918 </w:t>
            </w:r>
          </w:p>
        </w:tc>
        <w:tc>
          <w:tcPr>
            <w:tcW w:w="564" w:type="dxa"/>
            <w:tcBorders>
              <w:top w:val="nil"/>
            </w:tcBorders>
          </w:tcPr>
          <w:p w:rsidR="002E31F7" w:rsidRDefault="002E31F7">
            <w:pPr>
              <w:pStyle w:val="ConsPlusNonformat"/>
              <w:jc w:val="both"/>
            </w:pPr>
            <w:r>
              <w:rPr>
                <w:sz w:val="16"/>
              </w:rPr>
              <w:t>1648</w:t>
            </w:r>
          </w:p>
        </w:tc>
        <w:tc>
          <w:tcPr>
            <w:tcW w:w="752" w:type="dxa"/>
            <w:tcBorders>
              <w:top w:val="nil"/>
            </w:tcBorders>
          </w:tcPr>
          <w:p w:rsidR="002E31F7" w:rsidRDefault="002E31F7">
            <w:pPr>
              <w:pStyle w:val="ConsPlusNonformat"/>
              <w:jc w:val="both"/>
            </w:pPr>
            <w:r>
              <w:rPr>
                <w:sz w:val="16"/>
              </w:rPr>
              <w:t xml:space="preserve"> 1449 </w:t>
            </w:r>
          </w:p>
        </w:tc>
        <w:tc>
          <w:tcPr>
            <w:tcW w:w="564" w:type="dxa"/>
            <w:tcBorders>
              <w:top w:val="nil"/>
            </w:tcBorders>
          </w:tcPr>
          <w:p w:rsidR="002E31F7" w:rsidRDefault="002E31F7">
            <w:pPr>
              <w:pStyle w:val="ConsPlusNonformat"/>
              <w:jc w:val="both"/>
            </w:pPr>
            <w:r>
              <w:rPr>
                <w:sz w:val="16"/>
              </w:rPr>
              <w:t>1296</w:t>
            </w:r>
          </w:p>
        </w:tc>
        <w:tc>
          <w:tcPr>
            <w:tcW w:w="752" w:type="dxa"/>
            <w:tcBorders>
              <w:top w:val="nil"/>
            </w:tcBorders>
          </w:tcPr>
          <w:p w:rsidR="002E31F7" w:rsidRDefault="002E31F7">
            <w:pPr>
              <w:pStyle w:val="ConsPlusNonformat"/>
              <w:jc w:val="both"/>
            </w:pPr>
            <w:r>
              <w:rPr>
                <w:sz w:val="16"/>
              </w:rPr>
              <w:t xml:space="preserve"> 1175 </w:t>
            </w:r>
          </w:p>
        </w:tc>
        <w:tc>
          <w:tcPr>
            <w:tcW w:w="658" w:type="dxa"/>
            <w:tcBorders>
              <w:top w:val="nil"/>
            </w:tcBorders>
          </w:tcPr>
          <w:p w:rsidR="002E31F7" w:rsidRDefault="002E31F7">
            <w:pPr>
              <w:pStyle w:val="ConsPlusNonformat"/>
              <w:jc w:val="both"/>
            </w:pPr>
            <w:r>
              <w:rPr>
                <w:sz w:val="16"/>
              </w:rPr>
              <w:t xml:space="preserve">1076 </w:t>
            </w:r>
          </w:p>
        </w:tc>
        <w:tc>
          <w:tcPr>
            <w:tcW w:w="658" w:type="dxa"/>
            <w:tcBorders>
              <w:top w:val="nil"/>
            </w:tcBorders>
          </w:tcPr>
          <w:p w:rsidR="002E31F7" w:rsidRDefault="002E31F7">
            <w:pPr>
              <w:pStyle w:val="ConsPlusNonformat"/>
              <w:jc w:val="both"/>
            </w:pPr>
            <w:r>
              <w:rPr>
                <w:sz w:val="16"/>
              </w:rPr>
              <w:t xml:space="preserve"> 994 </w:t>
            </w:r>
          </w:p>
        </w:tc>
        <w:tc>
          <w:tcPr>
            <w:tcW w:w="658" w:type="dxa"/>
            <w:tcBorders>
              <w:top w:val="nil"/>
            </w:tcBorders>
          </w:tcPr>
          <w:p w:rsidR="002E31F7" w:rsidRDefault="002E31F7">
            <w:pPr>
              <w:pStyle w:val="ConsPlusNonformat"/>
              <w:jc w:val="both"/>
            </w:pPr>
            <w:r>
              <w:rPr>
                <w:sz w:val="16"/>
              </w:rPr>
              <w:t xml:space="preserve"> 925 </w:t>
            </w:r>
          </w:p>
        </w:tc>
        <w:tc>
          <w:tcPr>
            <w:tcW w:w="658" w:type="dxa"/>
            <w:tcBorders>
              <w:top w:val="nil"/>
            </w:tcBorders>
          </w:tcPr>
          <w:p w:rsidR="002E31F7" w:rsidRDefault="002E31F7">
            <w:pPr>
              <w:pStyle w:val="ConsPlusNonformat"/>
              <w:jc w:val="both"/>
            </w:pPr>
            <w:r>
              <w:rPr>
                <w:sz w:val="16"/>
              </w:rPr>
              <w:t xml:space="preserve"> 867 </w:t>
            </w:r>
          </w:p>
        </w:tc>
        <w:tc>
          <w:tcPr>
            <w:tcW w:w="564" w:type="dxa"/>
            <w:tcBorders>
              <w:top w:val="nil"/>
            </w:tcBorders>
          </w:tcPr>
          <w:p w:rsidR="002E31F7" w:rsidRDefault="002E31F7">
            <w:pPr>
              <w:pStyle w:val="ConsPlusNonformat"/>
              <w:jc w:val="both"/>
            </w:pPr>
            <w:r>
              <w:rPr>
                <w:sz w:val="16"/>
              </w:rPr>
              <w:t xml:space="preserve">835 </w:t>
            </w:r>
          </w:p>
        </w:tc>
        <w:tc>
          <w:tcPr>
            <w:tcW w:w="658" w:type="dxa"/>
            <w:tcBorders>
              <w:top w:val="nil"/>
            </w:tcBorders>
          </w:tcPr>
          <w:p w:rsidR="002E31F7" w:rsidRDefault="002E31F7">
            <w:pPr>
              <w:pStyle w:val="ConsPlusNonformat"/>
              <w:jc w:val="both"/>
            </w:pPr>
            <w:r>
              <w:rPr>
                <w:sz w:val="16"/>
              </w:rPr>
              <w:t xml:space="preserve"> 816 </w:t>
            </w:r>
          </w:p>
        </w:tc>
        <w:tc>
          <w:tcPr>
            <w:tcW w:w="658" w:type="dxa"/>
            <w:tcBorders>
              <w:top w:val="nil"/>
            </w:tcBorders>
          </w:tcPr>
          <w:p w:rsidR="002E31F7" w:rsidRDefault="002E31F7">
            <w:pPr>
              <w:pStyle w:val="ConsPlusNonformat"/>
              <w:jc w:val="both"/>
            </w:pPr>
            <w:r>
              <w:rPr>
                <w:sz w:val="16"/>
              </w:rPr>
              <w:t xml:space="preserve"> 772 </w:t>
            </w:r>
          </w:p>
        </w:tc>
        <w:tc>
          <w:tcPr>
            <w:tcW w:w="658" w:type="dxa"/>
            <w:tcBorders>
              <w:top w:val="nil"/>
            </w:tcBorders>
          </w:tcPr>
          <w:p w:rsidR="002E31F7" w:rsidRDefault="002E31F7">
            <w:pPr>
              <w:pStyle w:val="ConsPlusNonformat"/>
              <w:jc w:val="both"/>
            </w:pPr>
            <w:r>
              <w:rPr>
                <w:sz w:val="16"/>
              </w:rPr>
              <w:t xml:space="preserve"> 733 </w:t>
            </w:r>
          </w:p>
        </w:tc>
        <w:tc>
          <w:tcPr>
            <w:tcW w:w="564" w:type="dxa"/>
            <w:tcBorders>
              <w:top w:val="nil"/>
            </w:tcBorders>
          </w:tcPr>
          <w:p w:rsidR="002E31F7" w:rsidRDefault="002E31F7">
            <w:pPr>
              <w:pStyle w:val="ConsPlusNonformat"/>
              <w:jc w:val="both"/>
            </w:pPr>
            <w:r>
              <w:rPr>
                <w:sz w:val="16"/>
              </w:rPr>
              <w:t xml:space="preserve">698 </w:t>
            </w:r>
          </w:p>
        </w:tc>
        <w:tc>
          <w:tcPr>
            <w:tcW w:w="658" w:type="dxa"/>
            <w:tcBorders>
              <w:top w:val="nil"/>
            </w:tcBorders>
          </w:tcPr>
          <w:p w:rsidR="002E31F7" w:rsidRDefault="002E31F7">
            <w:pPr>
              <w:pStyle w:val="ConsPlusNonformat"/>
              <w:jc w:val="both"/>
            </w:pPr>
            <w:r>
              <w:rPr>
                <w:sz w:val="16"/>
              </w:rPr>
              <w:t xml:space="preserve"> 667 </w:t>
            </w:r>
          </w:p>
        </w:tc>
        <w:tc>
          <w:tcPr>
            <w:tcW w:w="658" w:type="dxa"/>
            <w:tcBorders>
              <w:top w:val="nil"/>
            </w:tcBorders>
          </w:tcPr>
          <w:p w:rsidR="002E31F7" w:rsidRDefault="002E31F7">
            <w:pPr>
              <w:pStyle w:val="ConsPlusNonformat"/>
              <w:jc w:val="both"/>
            </w:pPr>
            <w:r>
              <w:rPr>
                <w:sz w:val="16"/>
              </w:rPr>
              <w:t xml:space="preserve"> 640 </w:t>
            </w:r>
          </w:p>
        </w:tc>
        <w:tc>
          <w:tcPr>
            <w:tcW w:w="752" w:type="dxa"/>
            <w:tcBorders>
              <w:top w:val="nil"/>
            </w:tcBorders>
          </w:tcPr>
          <w:p w:rsidR="002E31F7" w:rsidRDefault="002E31F7">
            <w:pPr>
              <w:pStyle w:val="ConsPlusNonformat"/>
              <w:jc w:val="both"/>
            </w:pPr>
            <w:r>
              <w:rPr>
                <w:sz w:val="16"/>
              </w:rPr>
              <w:t xml:space="preserve"> 615  </w:t>
            </w:r>
          </w:p>
        </w:tc>
        <w:tc>
          <w:tcPr>
            <w:tcW w:w="658" w:type="dxa"/>
            <w:tcBorders>
              <w:top w:val="nil"/>
            </w:tcBorders>
          </w:tcPr>
          <w:p w:rsidR="002E31F7" w:rsidRDefault="002E31F7">
            <w:pPr>
              <w:pStyle w:val="ConsPlusNonformat"/>
              <w:jc w:val="both"/>
            </w:pPr>
            <w:r>
              <w:rPr>
                <w:sz w:val="16"/>
              </w:rPr>
              <w:t xml:space="preserve"> 592 </w:t>
            </w:r>
          </w:p>
        </w:tc>
        <w:tc>
          <w:tcPr>
            <w:tcW w:w="658" w:type="dxa"/>
            <w:tcBorders>
              <w:top w:val="nil"/>
            </w:tcBorders>
          </w:tcPr>
          <w:p w:rsidR="002E31F7" w:rsidRDefault="002E31F7">
            <w:pPr>
              <w:pStyle w:val="ConsPlusNonformat"/>
              <w:jc w:val="both"/>
            </w:pPr>
            <w:r>
              <w:rPr>
                <w:sz w:val="16"/>
              </w:rPr>
              <w:t xml:space="preserve"> 571 </w:t>
            </w:r>
          </w:p>
        </w:tc>
        <w:tc>
          <w:tcPr>
            <w:tcW w:w="564" w:type="dxa"/>
            <w:tcBorders>
              <w:top w:val="nil"/>
            </w:tcBorders>
          </w:tcPr>
          <w:p w:rsidR="002E31F7" w:rsidRDefault="002E31F7">
            <w:pPr>
              <w:pStyle w:val="ConsPlusNonformat"/>
              <w:jc w:val="both"/>
            </w:pPr>
            <w:r>
              <w:rPr>
                <w:sz w:val="16"/>
              </w:rPr>
              <w:t xml:space="preserve">552 </w:t>
            </w:r>
          </w:p>
        </w:tc>
        <w:tc>
          <w:tcPr>
            <w:tcW w:w="564" w:type="dxa"/>
            <w:tcBorders>
              <w:top w:val="nil"/>
            </w:tcBorders>
          </w:tcPr>
          <w:p w:rsidR="002E31F7" w:rsidRDefault="002E31F7">
            <w:pPr>
              <w:pStyle w:val="ConsPlusNonformat"/>
              <w:jc w:val="both"/>
            </w:pPr>
            <w:r>
              <w:rPr>
                <w:sz w:val="16"/>
              </w:rPr>
              <w:t xml:space="preserve">535 </w:t>
            </w:r>
          </w:p>
        </w:tc>
        <w:tc>
          <w:tcPr>
            <w:tcW w:w="752" w:type="dxa"/>
            <w:tcBorders>
              <w:top w:val="nil"/>
            </w:tcBorders>
          </w:tcPr>
          <w:p w:rsidR="002E31F7" w:rsidRDefault="002E31F7">
            <w:pPr>
              <w:pStyle w:val="ConsPlusNonformat"/>
              <w:jc w:val="both"/>
            </w:pPr>
            <w:r>
              <w:rPr>
                <w:sz w:val="16"/>
              </w:rPr>
              <w:t xml:space="preserve"> 519  </w:t>
            </w:r>
          </w:p>
        </w:tc>
      </w:tr>
      <w:tr w:rsidR="002E31F7">
        <w:trPr>
          <w:trHeight w:val="195"/>
        </w:trPr>
        <w:tc>
          <w:tcPr>
            <w:tcW w:w="658" w:type="dxa"/>
            <w:tcBorders>
              <w:top w:val="nil"/>
            </w:tcBorders>
          </w:tcPr>
          <w:p w:rsidR="002E31F7" w:rsidRDefault="002E31F7">
            <w:pPr>
              <w:pStyle w:val="ConsPlusNonformat"/>
              <w:jc w:val="both"/>
            </w:pPr>
            <w:r>
              <w:rPr>
                <w:sz w:val="16"/>
              </w:rPr>
              <w:t xml:space="preserve"> 115 </w:t>
            </w:r>
          </w:p>
        </w:tc>
        <w:tc>
          <w:tcPr>
            <w:tcW w:w="658" w:type="dxa"/>
            <w:tcBorders>
              <w:top w:val="nil"/>
            </w:tcBorders>
          </w:tcPr>
          <w:p w:rsidR="002E31F7" w:rsidRDefault="002E31F7">
            <w:pPr>
              <w:pStyle w:val="ConsPlusNonformat"/>
              <w:jc w:val="both"/>
            </w:pPr>
            <w:r>
              <w:rPr>
                <w:sz w:val="16"/>
              </w:rPr>
              <w:t xml:space="preserve">2542 </w:t>
            </w:r>
          </w:p>
        </w:tc>
        <w:tc>
          <w:tcPr>
            <w:tcW w:w="658" w:type="dxa"/>
            <w:tcBorders>
              <w:top w:val="nil"/>
            </w:tcBorders>
          </w:tcPr>
          <w:p w:rsidR="002E31F7" w:rsidRDefault="002E31F7">
            <w:pPr>
              <w:pStyle w:val="ConsPlusNonformat"/>
              <w:jc w:val="both"/>
            </w:pPr>
            <w:r>
              <w:rPr>
                <w:sz w:val="16"/>
              </w:rPr>
              <w:t xml:space="preserve">2116 </w:t>
            </w:r>
          </w:p>
        </w:tc>
        <w:tc>
          <w:tcPr>
            <w:tcW w:w="564" w:type="dxa"/>
            <w:tcBorders>
              <w:top w:val="nil"/>
            </w:tcBorders>
          </w:tcPr>
          <w:p w:rsidR="002E31F7" w:rsidRDefault="002E31F7">
            <w:pPr>
              <w:pStyle w:val="ConsPlusNonformat"/>
              <w:jc w:val="both"/>
            </w:pPr>
            <w:r>
              <w:rPr>
                <w:sz w:val="16"/>
              </w:rPr>
              <w:t>1818</w:t>
            </w:r>
          </w:p>
        </w:tc>
        <w:tc>
          <w:tcPr>
            <w:tcW w:w="752" w:type="dxa"/>
            <w:tcBorders>
              <w:top w:val="nil"/>
            </w:tcBorders>
          </w:tcPr>
          <w:p w:rsidR="002E31F7" w:rsidRDefault="002E31F7">
            <w:pPr>
              <w:pStyle w:val="ConsPlusNonformat"/>
              <w:jc w:val="both"/>
            </w:pPr>
            <w:r>
              <w:rPr>
                <w:sz w:val="16"/>
              </w:rPr>
              <w:t xml:space="preserve"> 1598 </w:t>
            </w:r>
          </w:p>
        </w:tc>
        <w:tc>
          <w:tcPr>
            <w:tcW w:w="564" w:type="dxa"/>
            <w:tcBorders>
              <w:top w:val="nil"/>
            </w:tcBorders>
          </w:tcPr>
          <w:p w:rsidR="002E31F7" w:rsidRDefault="002E31F7">
            <w:pPr>
              <w:pStyle w:val="ConsPlusNonformat"/>
              <w:jc w:val="both"/>
            </w:pPr>
            <w:r>
              <w:rPr>
                <w:sz w:val="16"/>
              </w:rPr>
              <w:t>1428</w:t>
            </w:r>
          </w:p>
        </w:tc>
        <w:tc>
          <w:tcPr>
            <w:tcW w:w="752" w:type="dxa"/>
            <w:tcBorders>
              <w:top w:val="nil"/>
            </w:tcBorders>
          </w:tcPr>
          <w:p w:rsidR="002E31F7" w:rsidRDefault="002E31F7">
            <w:pPr>
              <w:pStyle w:val="ConsPlusNonformat"/>
              <w:jc w:val="both"/>
            </w:pPr>
            <w:r>
              <w:rPr>
                <w:sz w:val="16"/>
              </w:rPr>
              <w:t xml:space="preserve"> 1294 </w:t>
            </w:r>
          </w:p>
        </w:tc>
        <w:tc>
          <w:tcPr>
            <w:tcW w:w="658" w:type="dxa"/>
            <w:tcBorders>
              <w:top w:val="nil"/>
            </w:tcBorders>
          </w:tcPr>
          <w:p w:rsidR="002E31F7" w:rsidRDefault="002E31F7">
            <w:pPr>
              <w:pStyle w:val="ConsPlusNonformat"/>
              <w:jc w:val="both"/>
            </w:pPr>
            <w:r>
              <w:rPr>
                <w:sz w:val="16"/>
              </w:rPr>
              <w:t xml:space="preserve">1184 </w:t>
            </w:r>
          </w:p>
        </w:tc>
        <w:tc>
          <w:tcPr>
            <w:tcW w:w="658" w:type="dxa"/>
            <w:tcBorders>
              <w:top w:val="nil"/>
            </w:tcBorders>
          </w:tcPr>
          <w:p w:rsidR="002E31F7" w:rsidRDefault="002E31F7">
            <w:pPr>
              <w:pStyle w:val="ConsPlusNonformat"/>
              <w:jc w:val="both"/>
            </w:pPr>
            <w:r>
              <w:rPr>
                <w:sz w:val="16"/>
              </w:rPr>
              <w:t xml:space="preserve">1094 </w:t>
            </w:r>
          </w:p>
        </w:tc>
        <w:tc>
          <w:tcPr>
            <w:tcW w:w="658" w:type="dxa"/>
            <w:tcBorders>
              <w:top w:val="nil"/>
            </w:tcBorders>
          </w:tcPr>
          <w:p w:rsidR="002E31F7" w:rsidRDefault="002E31F7">
            <w:pPr>
              <w:pStyle w:val="ConsPlusNonformat"/>
              <w:jc w:val="both"/>
            </w:pPr>
            <w:r>
              <w:rPr>
                <w:sz w:val="16"/>
              </w:rPr>
              <w:t xml:space="preserve">1018 </w:t>
            </w:r>
          </w:p>
        </w:tc>
        <w:tc>
          <w:tcPr>
            <w:tcW w:w="658" w:type="dxa"/>
            <w:tcBorders>
              <w:top w:val="nil"/>
            </w:tcBorders>
          </w:tcPr>
          <w:p w:rsidR="002E31F7" w:rsidRDefault="002E31F7">
            <w:pPr>
              <w:pStyle w:val="ConsPlusNonformat"/>
              <w:jc w:val="both"/>
            </w:pPr>
            <w:r>
              <w:rPr>
                <w:sz w:val="16"/>
              </w:rPr>
              <w:t xml:space="preserve"> 953 </w:t>
            </w:r>
          </w:p>
        </w:tc>
        <w:tc>
          <w:tcPr>
            <w:tcW w:w="564" w:type="dxa"/>
            <w:tcBorders>
              <w:top w:val="nil"/>
            </w:tcBorders>
          </w:tcPr>
          <w:p w:rsidR="002E31F7" w:rsidRDefault="002E31F7">
            <w:pPr>
              <w:pStyle w:val="ConsPlusNonformat"/>
              <w:jc w:val="both"/>
            </w:pPr>
            <w:r>
              <w:rPr>
                <w:sz w:val="16"/>
              </w:rPr>
              <w:t xml:space="preserve">918 </w:t>
            </w:r>
          </w:p>
        </w:tc>
        <w:tc>
          <w:tcPr>
            <w:tcW w:w="658" w:type="dxa"/>
            <w:tcBorders>
              <w:top w:val="nil"/>
            </w:tcBorders>
          </w:tcPr>
          <w:p w:rsidR="002E31F7" w:rsidRDefault="002E31F7">
            <w:pPr>
              <w:pStyle w:val="ConsPlusNonformat"/>
              <w:jc w:val="both"/>
            </w:pPr>
            <w:r>
              <w:rPr>
                <w:sz w:val="16"/>
              </w:rPr>
              <w:t xml:space="preserve"> 896 </w:t>
            </w:r>
          </w:p>
        </w:tc>
        <w:tc>
          <w:tcPr>
            <w:tcW w:w="658" w:type="dxa"/>
            <w:tcBorders>
              <w:top w:val="nil"/>
            </w:tcBorders>
          </w:tcPr>
          <w:p w:rsidR="002E31F7" w:rsidRDefault="002E31F7">
            <w:pPr>
              <w:pStyle w:val="ConsPlusNonformat"/>
              <w:jc w:val="both"/>
            </w:pPr>
            <w:r>
              <w:rPr>
                <w:sz w:val="16"/>
              </w:rPr>
              <w:t xml:space="preserve"> 847 </w:t>
            </w:r>
          </w:p>
        </w:tc>
        <w:tc>
          <w:tcPr>
            <w:tcW w:w="658" w:type="dxa"/>
            <w:tcBorders>
              <w:top w:val="nil"/>
            </w:tcBorders>
          </w:tcPr>
          <w:p w:rsidR="002E31F7" w:rsidRDefault="002E31F7">
            <w:pPr>
              <w:pStyle w:val="ConsPlusNonformat"/>
              <w:jc w:val="both"/>
            </w:pPr>
            <w:r>
              <w:rPr>
                <w:sz w:val="16"/>
              </w:rPr>
              <w:t xml:space="preserve"> 804 </w:t>
            </w:r>
          </w:p>
        </w:tc>
        <w:tc>
          <w:tcPr>
            <w:tcW w:w="564" w:type="dxa"/>
            <w:tcBorders>
              <w:top w:val="nil"/>
            </w:tcBorders>
          </w:tcPr>
          <w:p w:rsidR="002E31F7" w:rsidRDefault="002E31F7">
            <w:pPr>
              <w:pStyle w:val="ConsPlusNonformat"/>
              <w:jc w:val="both"/>
            </w:pPr>
            <w:r>
              <w:rPr>
                <w:sz w:val="16"/>
              </w:rPr>
              <w:t xml:space="preserve">766 </w:t>
            </w:r>
          </w:p>
        </w:tc>
        <w:tc>
          <w:tcPr>
            <w:tcW w:w="658" w:type="dxa"/>
            <w:tcBorders>
              <w:top w:val="nil"/>
            </w:tcBorders>
          </w:tcPr>
          <w:p w:rsidR="002E31F7" w:rsidRDefault="002E31F7">
            <w:pPr>
              <w:pStyle w:val="ConsPlusNonformat"/>
              <w:jc w:val="both"/>
            </w:pPr>
            <w:r>
              <w:rPr>
                <w:sz w:val="16"/>
              </w:rPr>
              <w:t xml:space="preserve"> 732 </w:t>
            </w:r>
          </w:p>
        </w:tc>
        <w:tc>
          <w:tcPr>
            <w:tcW w:w="658" w:type="dxa"/>
            <w:tcBorders>
              <w:top w:val="nil"/>
            </w:tcBorders>
          </w:tcPr>
          <w:p w:rsidR="002E31F7" w:rsidRDefault="002E31F7">
            <w:pPr>
              <w:pStyle w:val="ConsPlusNonformat"/>
              <w:jc w:val="both"/>
            </w:pPr>
            <w:r>
              <w:rPr>
                <w:sz w:val="16"/>
              </w:rPr>
              <w:t xml:space="preserve"> 701 </w:t>
            </w:r>
          </w:p>
        </w:tc>
        <w:tc>
          <w:tcPr>
            <w:tcW w:w="752" w:type="dxa"/>
            <w:tcBorders>
              <w:top w:val="nil"/>
            </w:tcBorders>
          </w:tcPr>
          <w:p w:rsidR="002E31F7" w:rsidRDefault="002E31F7">
            <w:pPr>
              <w:pStyle w:val="ConsPlusNonformat"/>
              <w:jc w:val="both"/>
            </w:pPr>
            <w:r>
              <w:rPr>
                <w:sz w:val="16"/>
              </w:rPr>
              <w:t xml:space="preserve"> 673  </w:t>
            </w:r>
          </w:p>
        </w:tc>
        <w:tc>
          <w:tcPr>
            <w:tcW w:w="658" w:type="dxa"/>
            <w:tcBorders>
              <w:top w:val="nil"/>
            </w:tcBorders>
          </w:tcPr>
          <w:p w:rsidR="002E31F7" w:rsidRDefault="002E31F7">
            <w:pPr>
              <w:pStyle w:val="ConsPlusNonformat"/>
              <w:jc w:val="both"/>
            </w:pPr>
            <w:r>
              <w:rPr>
                <w:sz w:val="16"/>
              </w:rPr>
              <w:t xml:space="preserve"> 648 </w:t>
            </w:r>
          </w:p>
        </w:tc>
        <w:tc>
          <w:tcPr>
            <w:tcW w:w="658" w:type="dxa"/>
            <w:tcBorders>
              <w:top w:val="nil"/>
            </w:tcBorders>
          </w:tcPr>
          <w:p w:rsidR="002E31F7" w:rsidRDefault="002E31F7">
            <w:pPr>
              <w:pStyle w:val="ConsPlusNonformat"/>
              <w:jc w:val="both"/>
            </w:pPr>
            <w:r>
              <w:rPr>
                <w:sz w:val="16"/>
              </w:rPr>
              <w:t xml:space="preserve"> 625 </w:t>
            </w:r>
          </w:p>
        </w:tc>
        <w:tc>
          <w:tcPr>
            <w:tcW w:w="564" w:type="dxa"/>
            <w:tcBorders>
              <w:top w:val="nil"/>
            </w:tcBorders>
          </w:tcPr>
          <w:p w:rsidR="002E31F7" w:rsidRDefault="002E31F7">
            <w:pPr>
              <w:pStyle w:val="ConsPlusNonformat"/>
              <w:jc w:val="both"/>
            </w:pPr>
            <w:r>
              <w:rPr>
                <w:sz w:val="16"/>
              </w:rPr>
              <w:t xml:space="preserve">604 </w:t>
            </w:r>
          </w:p>
        </w:tc>
        <w:tc>
          <w:tcPr>
            <w:tcW w:w="564" w:type="dxa"/>
            <w:tcBorders>
              <w:top w:val="nil"/>
            </w:tcBorders>
          </w:tcPr>
          <w:p w:rsidR="002E31F7" w:rsidRDefault="002E31F7">
            <w:pPr>
              <w:pStyle w:val="ConsPlusNonformat"/>
              <w:jc w:val="both"/>
            </w:pPr>
            <w:r>
              <w:rPr>
                <w:sz w:val="16"/>
              </w:rPr>
              <w:t xml:space="preserve">585 </w:t>
            </w:r>
          </w:p>
        </w:tc>
        <w:tc>
          <w:tcPr>
            <w:tcW w:w="752" w:type="dxa"/>
            <w:tcBorders>
              <w:top w:val="nil"/>
            </w:tcBorders>
          </w:tcPr>
          <w:p w:rsidR="002E31F7" w:rsidRDefault="002E31F7">
            <w:pPr>
              <w:pStyle w:val="ConsPlusNonformat"/>
              <w:jc w:val="both"/>
            </w:pPr>
            <w:r>
              <w:rPr>
                <w:sz w:val="16"/>
              </w:rPr>
              <w:t xml:space="preserve"> 567  </w:t>
            </w:r>
          </w:p>
        </w:tc>
      </w:tr>
      <w:tr w:rsidR="002E31F7">
        <w:trPr>
          <w:trHeight w:val="195"/>
        </w:trPr>
        <w:tc>
          <w:tcPr>
            <w:tcW w:w="658" w:type="dxa"/>
            <w:tcBorders>
              <w:top w:val="nil"/>
            </w:tcBorders>
          </w:tcPr>
          <w:p w:rsidR="002E31F7" w:rsidRDefault="002E31F7">
            <w:pPr>
              <w:pStyle w:val="ConsPlusNonformat"/>
              <w:jc w:val="both"/>
            </w:pPr>
            <w:r>
              <w:rPr>
                <w:sz w:val="16"/>
              </w:rPr>
              <w:t xml:space="preserve"> 120 </w:t>
            </w:r>
          </w:p>
        </w:tc>
        <w:tc>
          <w:tcPr>
            <w:tcW w:w="658" w:type="dxa"/>
            <w:tcBorders>
              <w:top w:val="nil"/>
            </w:tcBorders>
          </w:tcPr>
          <w:p w:rsidR="002E31F7" w:rsidRDefault="002E31F7">
            <w:pPr>
              <w:pStyle w:val="ConsPlusNonformat"/>
              <w:jc w:val="both"/>
            </w:pPr>
            <w:r>
              <w:rPr>
                <w:sz w:val="16"/>
              </w:rPr>
              <w:t xml:space="preserve">2793 </w:t>
            </w:r>
          </w:p>
        </w:tc>
        <w:tc>
          <w:tcPr>
            <w:tcW w:w="658" w:type="dxa"/>
            <w:tcBorders>
              <w:top w:val="nil"/>
            </w:tcBorders>
          </w:tcPr>
          <w:p w:rsidR="002E31F7" w:rsidRDefault="002E31F7">
            <w:pPr>
              <w:pStyle w:val="ConsPlusNonformat"/>
              <w:jc w:val="both"/>
            </w:pPr>
            <w:r>
              <w:rPr>
                <w:sz w:val="16"/>
              </w:rPr>
              <w:t xml:space="preserve">2324 </w:t>
            </w:r>
          </w:p>
        </w:tc>
        <w:tc>
          <w:tcPr>
            <w:tcW w:w="564" w:type="dxa"/>
            <w:tcBorders>
              <w:top w:val="nil"/>
            </w:tcBorders>
          </w:tcPr>
          <w:p w:rsidR="002E31F7" w:rsidRDefault="002E31F7">
            <w:pPr>
              <w:pStyle w:val="ConsPlusNonformat"/>
              <w:jc w:val="both"/>
            </w:pPr>
            <w:r>
              <w:rPr>
                <w:sz w:val="16"/>
              </w:rPr>
              <w:t>1996</w:t>
            </w:r>
          </w:p>
        </w:tc>
        <w:tc>
          <w:tcPr>
            <w:tcW w:w="752" w:type="dxa"/>
            <w:tcBorders>
              <w:top w:val="nil"/>
            </w:tcBorders>
          </w:tcPr>
          <w:p w:rsidR="002E31F7" w:rsidRDefault="002E31F7">
            <w:pPr>
              <w:pStyle w:val="ConsPlusNonformat"/>
              <w:jc w:val="both"/>
            </w:pPr>
            <w:r>
              <w:rPr>
                <w:sz w:val="16"/>
              </w:rPr>
              <w:t xml:space="preserve"> 1754 </w:t>
            </w:r>
          </w:p>
        </w:tc>
        <w:tc>
          <w:tcPr>
            <w:tcW w:w="564" w:type="dxa"/>
            <w:tcBorders>
              <w:top w:val="nil"/>
            </w:tcBorders>
          </w:tcPr>
          <w:p w:rsidR="002E31F7" w:rsidRDefault="002E31F7">
            <w:pPr>
              <w:pStyle w:val="ConsPlusNonformat"/>
              <w:jc w:val="both"/>
            </w:pPr>
            <w:r>
              <w:rPr>
                <w:sz w:val="16"/>
              </w:rPr>
              <w:t>1567</w:t>
            </w:r>
          </w:p>
        </w:tc>
        <w:tc>
          <w:tcPr>
            <w:tcW w:w="752" w:type="dxa"/>
            <w:tcBorders>
              <w:top w:val="nil"/>
            </w:tcBorders>
          </w:tcPr>
          <w:p w:rsidR="002E31F7" w:rsidRDefault="002E31F7">
            <w:pPr>
              <w:pStyle w:val="ConsPlusNonformat"/>
              <w:jc w:val="both"/>
            </w:pPr>
            <w:r>
              <w:rPr>
                <w:sz w:val="16"/>
              </w:rPr>
              <w:t xml:space="preserve"> 1419 </w:t>
            </w:r>
          </w:p>
        </w:tc>
        <w:tc>
          <w:tcPr>
            <w:tcW w:w="658" w:type="dxa"/>
            <w:tcBorders>
              <w:top w:val="nil"/>
            </w:tcBorders>
          </w:tcPr>
          <w:p w:rsidR="002E31F7" w:rsidRDefault="002E31F7">
            <w:pPr>
              <w:pStyle w:val="ConsPlusNonformat"/>
              <w:jc w:val="both"/>
            </w:pPr>
            <w:r>
              <w:rPr>
                <w:sz w:val="16"/>
              </w:rPr>
              <w:t xml:space="preserve">1299 </w:t>
            </w:r>
          </w:p>
        </w:tc>
        <w:tc>
          <w:tcPr>
            <w:tcW w:w="658" w:type="dxa"/>
            <w:tcBorders>
              <w:top w:val="nil"/>
            </w:tcBorders>
          </w:tcPr>
          <w:p w:rsidR="002E31F7" w:rsidRDefault="002E31F7">
            <w:pPr>
              <w:pStyle w:val="ConsPlusNonformat"/>
              <w:jc w:val="both"/>
            </w:pPr>
            <w:r>
              <w:rPr>
                <w:sz w:val="16"/>
              </w:rPr>
              <w:t xml:space="preserve">1199 </w:t>
            </w:r>
          </w:p>
        </w:tc>
        <w:tc>
          <w:tcPr>
            <w:tcW w:w="658" w:type="dxa"/>
            <w:tcBorders>
              <w:top w:val="nil"/>
            </w:tcBorders>
          </w:tcPr>
          <w:p w:rsidR="002E31F7" w:rsidRDefault="002E31F7">
            <w:pPr>
              <w:pStyle w:val="ConsPlusNonformat"/>
              <w:jc w:val="both"/>
            </w:pPr>
            <w:r>
              <w:rPr>
                <w:sz w:val="16"/>
              </w:rPr>
              <w:t xml:space="preserve">1115 </w:t>
            </w:r>
          </w:p>
        </w:tc>
        <w:tc>
          <w:tcPr>
            <w:tcW w:w="658" w:type="dxa"/>
            <w:tcBorders>
              <w:top w:val="nil"/>
            </w:tcBorders>
          </w:tcPr>
          <w:p w:rsidR="002E31F7" w:rsidRDefault="002E31F7">
            <w:pPr>
              <w:pStyle w:val="ConsPlusNonformat"/>
              <w:jc w:val="both"/>
            </w:pPr>
            <w:r>
              <w:rPr>
                <w:sz w:val="16"/>
              </w:rPr>
              <w:t xml:space="preserve">1043 </w:t>
            </w:r>
          </w:p>
        </w:tc>
        <w:tc>
          <w:tcPr>
            <w:tcW w:w="564" w:type="dxa"/>
            <w:tcBorders>
              <w:top w:val="nil"/>
            </w:tcBorders>
          </w:tcPr>
          <w:p w:rsidR="002E31F7" w:rsidRDefault="002E31F7">
            <w:pPr>
              <w:pStyle w:val="ConsPlusNonformat"/>
              <w:jc w:val="both"/>
            </w:pPr>
            <w:r>
              <w:rPr>
                <w:sz w:val="16"/>
              </w:rPr>
              <w:t>1005</w:t>
            </w:r>
          </w:p>
        </w:tc>
        <w:tc>
          <w:tcPr>
            <w:tcW w:w="658" w:type="dxa"/>
            <w:tcBorders>
              <w:top w:val="nil"/>
            </w:tcBorders>
          </w:tcPr>
          <w:p w:rsidR="002E31F7" w:rsidRDefault="002E31F7">
            <w:pPr>
              <w:pStyle w:val="ConsPlusNonformat"/>
              <w:jc w:val="both"/>
            </w:pPr>
            <w:r>
              <w:rPr>
                <w:sz w:val="16"/>
              </w:rPr>
              <w:t xml:space="preserve"> 981 </w:t>
            </w:r>
          </w:p>
        </w:tc>
        <w:tc>
          <w:tcPr>
            <w:tcW w:w="658" w:type="dxa"/>
            <w:tcBorders>
              <w:top w:val="nil"/>
            </w:tcBorders>
          </w:tcPr>
          <w:p w:rsidR="002E31F7" w:rsidRDefault="002E31F7">
            <w:pPr>
              <w:pStyle w:val="ConsPlusNonformat"/>
              <w:jc w:val="both"/>
            </w:pPr>
            <w:r>
              <w:rPr>
                <w:sz w:val="16"/>
              </w:rPr>
              <w:t xml:space="preserve"> 927 </w:t>
            </w:r>
          </w:p>
        </w:tc>
        <w:tc>
          <w:tcPr>
            <w:tcW w:w="658" w:type="dxa"/>
            <w:tcBorders>
              <w:top w:val="nil"/>
            </w:tcBorders>
          </w:tcPr>
          <w:p w:rsidR="002E31F7" w:rsidRDefault="002E31F7">
            <w:pPr>
              <w:pStyle w:val="ConsPlusNonformat"/>
              <w:jc w:val="both"/>
            </w:pPr>
            <w:r>
              <w:rPr>
                <w:sz w:val="16"/>
              </w:rPr>
              <w:t xml:space="preserve"> 880 </w:t>
            </w:r>
          </w:p>
        </w:tc>
        <w:tc>
          <w:tcPr>
            <w:tcW w:w="564" w:type="dxa"/>
            <w:tcBorders>
              <w:top w:val="nil"/>
            </w:tcBorders>
          </w:tcPr>
          <w:p w:rsidR="002E31F7" w:rsidRDefault="002E31F7">
            <w:pPr>
              <w:pStyle w:val="ConsPlusNonformat"/>
              <w:jc w:val="both"/>
            </w:pPr>
            <w:r>
              <w:rPr>
                <w:sz w:val="16"/>
              </w:rPr>
              <w:t xml:space="preserve">837 </w:t>
            </w:r>
          </w:p>
        </w:tc>
        <w:tc>
          <w:tcPr>
            <w:tcW w:w="658" w:type="dxa"/>
            <w:tcBorders>
              <w:top w:val="nil"/>
            </w:tcBorders>
          </w:tcPr>
          <w:p w:rsidR="002E31F7" w:rsidRDefault="002E31F7">
            <w:pPr>
              <w:pStyle w:val="ConsPlusNonformat"/>
              <w:jc w:val="both"/>
            </w:pPr>
            <w:r>
              <w:rPr>
                <w:sz w:val="16"/>
              </w:rPr>
              <w:t xml:space="preserve"> 800 </w:t>
            </w:r>
          </w:p>
        </w:tc>
        <w:tc>
          <w:tcPr>
            <w:tcW w:w="658" w:type="dxa"/>
            <w:tcBorders>
              <w:top w:val="nil"/>
            </w:tcBorders>
          </w:tcPr>
          <w:p w:rsidR="002E31F7" w:rsidRDefault="002E31F7">
            <w:pPr>
              <w:pStyle w:val="ConsPlusNonformat"/>
              <w:jc w:val="both"/>
            </w:pPr>
            <w:r>
              <w:rPr>
                <w:sz w:val="16"/>
              </w:rPr>
              <w:t xml:space="preserve"> 766 </w:t>
            </w:r>
          </w:p>
        </w:tc>
        <w:tc>
          <w:tcPr>
            <w:tcW w:w="752" w:type="dxa"/>
            <w:tcBorders>
              <w:top w:val="nil"/>
            </w:tcBorders>
          </w:tcPr>
          <w:p w:rsidR="002E31F7" w:rsidRDefault="002E31F7">
            <w:pPr>
              <w:pStyle w:val="ConsPlusNonformat"/>
              <w:jc w:val="both"/>
            </w:pPr>
            <w:r>
              <w:rPr>
                <w:sz w:val="16"/>
              </w:rPr>
              <w:t xml:space="preserve"> 735  </w:t>
            </w:r>
          </w:p>
        </w:tc>
        <w:tc>
          <w:tcPr>
            <w:tcW w:w="658" w:type="dxa"/>
            <w:tcBorders>
              <w:top w:val="nil"/>
            </w:tcBorders>
          </w:tcPr>
          <w:p w:rsidR="002E31F7" w:rsidRDefault="002E31F7">
            <w:pPr>
              <w:pStyle w:val="ConsPlusNonformat"/>
              <w:jc w:val="both"/>
            </w:pPr>
            <w:r>
              <w:rPr>
                <w:sz w:val="16"/>
              </w:rPr>
              <w:t xml:space="preserve"> 707 </w:t>
            </w:r>
          </w:p>
        </w:tc>
        <w:tc>
          <w:tcPr>
            <w:tcW w:w="658" w:type="dxa"/>
            <w:tcBorders>
              <w:top w:val="nil"/>
            </w:tcBorders>
          </w:tcPr>
          <w:p w:rsidR="002E31F7" w:rsidRDefault="002E31F7">
            <w:pPr>
              <w:pStyle w:val="ConsPlusNonformat"/>
              <w:jc w:val="both"/>
            </w:pPr>
            <w:r>
              <w:rPr>
                <w:sz w:val="16"/>
              </w:rPr>
              <w:t xml:space="preserve"> 682 </w:t>
            </w:r>
          </w:p>
        </w:tc>
        <w:tc>
          <w:tcPr>
            <w:tcW w:w="564" w:type="dxa"/>
            <w:tcBorders>
              <w:top w:val="nil"/>
            </w:tcBorders>
          </w:tcPr>
          <w:p w:rsidR="002E31F7" w:rsidRDefault="002E31F7">
            <w:pPr>
              <w:pStyle w:val="ConsPlusNonformat"/>
              <w:jc w:val="both"/>
            </w:pPr>
            <w:r>
              <w:rPr>
                <w:sz w:val="16"/>
              </w:rPr>
              <w:t xml:space="preserve">659 </w:t>
            </w:r>
          </w:p>
        </w:tc>
        <w:tc>
          <w:tcPr>
            <w:tcW w:w="564" w:type="dxa"/>
            <w:tcBorders>
              <w:top w:val="nil"/>
            </w:tcBorders>
          </w:tcPr>
          <w:p w:rsidR="002E31F7" w:rsidRDefault="002E31F7">
            <w:pPr>
              <w:pStyle w:val="ConsPlusNonformat"/>
              <w:jc w:val="both"/>
            </w:pPr>
            <w:r>
              <w:rPr>
                <w:sz w:val="16"/>
              </w:rPr>
              <w:t xml:space="preserve">638 </w:t>
            </w:r>
          </w:p>
        </w:tc>
        <w:tc>
          <w:tcPr>
            <w:tcW w:w="752" w:type="dxa"/>
            <w:tcBorders>
              <w:top w:val="nil"/>
            </w:tcBorders>
          </w:tcPr>
          <w:p w:rsidR="002E31F7" w:rsidRDefault="002E31F7">
            <w:pPr>
              <w:pStyle w:val="ConsPlusNonformat"/>
              <w:jc w:val="both"/>
            </w:pPr>
            <w:r>
              <w:rPr>
                <w:sz w:val="16"/>
              </w:rPr>
              <w:t xml:space="preserve"> 618  </w:t>
            </w:r>
          </w:p>
        </w:tc>
      </w:tr>
      <w:tr w:rsidR="002E31F7">
        <w:trPr>
          <w:trHeight w:val="195"/>
        </w:trPr>
        <w:tc>
          <w:tcPr>
            <w:tcW w:w="658" w:type="dxa"/>
            <w:tcBorders>
              <w:top w:val="nil"/>
            </w:tcBorders>
          </w:tcPr>
          <w:p w:rsidR="002E31F7" w:rsidRDefault="002E31F7">
            <w:pPr>
              <w:pStyle w:val="ConsPlusNonformat"/>
              <w:jc w:val="both"/>
            </w:pPr>
            <w:r>
              <w:rPr>
                <w:sz w:val="16"/>
              </w:rPr>
              <w:t xml:space="preserve"> 125 </w:t>
            </w:r>
          </w:p>
        </w:tc>
        <w:tc>
          <w:tcPr>
            <w:tcW w:w="658" w:type="dxa"/>
            <w:tcBorders>
              <w:top w:val="nil"/>
            </w:tcBorders>
          </w:tcPr>
          <w:p w:rsidR="002E31F7" w:rsidRDefault="002E31F7">
            <w:pPr>
              <w:pStyle w:val="ConsPlusNonformat"/>
              <w:jc w:val="both"/>
            </w:pPr>
            <w:r>
              <w:rPr>
                <w:sz w:val="16"/>
              </w:rPr>
              <w:t xml:space="preserve">3056 </w:t>
            </w:r>
          </w:p>
        </w:tc>
        <w:tc>
          <w:tcPr>
            <w:tcW w:w="658" w:type="dxa"/>
            <w:tcBorders>
              <w:top w:val="nil"/>
            </w:tcBorders>
          </w:tcPr>
          <w:p w:rsidR="002E31F7" w:rsidRDefault="002E31F7">
            <w:pPr>
              <w:pStyle w:val="ConsPlusNonformat"/>
              <w:jc w:val="both"/>
            </w:pPr>
            <w:r>
              <w:rPr>
                <w:sz w:val="16"/>
              </w:rPr>
              <w:t xml:space="preserve">2543 </w:t>
            </w:r>
          </w:p>
        </w:tc>
        <w:tc>
          <w:tcPr>
            <w:tcW w:w="564" w:type="dxa"/>
            <w:tcBorders>
              <w:top w:val="nil"/>
            </w:tcBorders>
          </w:tcPr>
          <w:p w:rsidR="002E31F7" w:rsidRDefault="002E31F7">
            <w:pPr>
              <w:pStyle w:val="ConsPlusNonformat"/>
              <w:jc w:val="both"/>
            </w:pPr>
            <w:r>
              <w:rPr>
                <w:sz w:val="16"/>
              </w:rPr>
              <w:t>2183</w:t>
            </w:r>
          </w:p>
        </w:tc>
        <w:tc>
          <w:tcPr>
            <w:tcW w:w="752" w:type="dxa"/>
            <w:tcBorders>
              <w:top w:val="nil"/>
            </w:tcBorders>
          </w:tcPr>
          <w:p w:rsidR="002E31F7" w:rsidRDefault="002E31F7">
            <w:pPr>
              <w:pStyle w:val="ConsPlusNonformat"/>
              <w:jc w:val="both"/>
            </w:pPr>
            <w:r>
              <w:rPr>
                <w:sz w:val="16"/>
              </w:rPr>
              <w:t xml:space="preserve"> 1917 </w:t>
            </w:r>
          </w:p>
        </w:tc>
        <w:tc>
          <w:tcPr>
            <w:tcW w:w="564" w:type="dxa"/>
            <w:tcBorders>
              <w:top w:val="nil"/>
            </w:tcBorders>
          </w:tcPr>
          <w:p w:rsidR="002E31F7" w:rsidRDefault="002E31F7">
            <w:pPr>
              <w:pStyle w:val="ConsPlusNonformat"/>
              <w:jc w:val="both"/>
            </w:pPr>
            <w:r>
              <w:rPr>
                <w:sz w:val="16"/>
              </w:rPr>
              <w:t>1713</w:t>
            </w:r>
          </w:p>
        </w:tc>
        <w:tc>
          <w:tcPr>
            <w:tcW w:w="752" w:type="dxa"/>
            <w:tcBorders>
              <w:top w:val="nil"/>
            </w:tcBorders>
          </w:tcPr>
          <w:p w:rsidR="002E31F7" w:rsidRDefault="002E31F7">
            <w:pPr>
              <w:pStyle w:val="ConsPlusNonformat"/>
              <w:jc w:val="both"/>
            </w:pPr>
            <w:r>
              <w:rPr>
                <w:sz w:val="16"/>
              </w:rPr>
              <w:t xml:space="preserve"> 1550 </w:t>
            </w:r>
          </w:p>
        </w:tc>
        <w:tc>
          <w:tcPr>
            <w:tcW w:w="658" w:type="dxa"/>
            <w:tcBorders>
              <w:top w:val="nil"/>
            </w:tcBorders>
          </w:tcPr>
          <w:p w:rsidR="002E31F7" w:rsidRDefault="002E31F7">
            <w:pPr>
              <w:pStyle w:val="ConsPlusNonformat"/>
              <w:jc w:val="both"/>
            </w:pPr>
            <w:r>
              <w:rPr>
                <w:sz w:val="16"/>
              </w:rPr>
              <w:t xml:space="preserve">1418 </w:t>
            </w:r>
          </w:p>
        </w:tc>
        <w:tc>
          <w:tcPr>
            <w:tcW w:w="658" w:type="dxa"/>
            <w:tcBorders>
              <w:top w:val="nil"/>
            </w:tcBorders>
          </w:tcPr>
          <w:p w:rsidR="002E31F7" w:rsidRDefault="002E31F7">
            <w:pPr>
              <w:pStyle w:val="ConsPlusNonformat"/>
              <w:jc w:val="both"/>
            </w:pPr>
            <w:r>
              <w:rPr>
                <w:sz w:val="16"/>
              </w:rPr>
              <w:t xml:space="preserve">1309 </w:t>
            </w:r>
          </w:p>
        </w:tc>
        <w:tc>
          <w:tcPr>
            <w:tcW w:w="658" w:type="dxa"/>
            <w:tcBorders>
              <w:top w:val="nil"/>
            </w:tcBorders>
          </w:tcPr>
          <w:p w:rsidR="002E31F7" w:rsidRDefault="002E31F7">
            <w:pPr>
              <w:pStyle w:val="ConsPlusNonformat"/>
              <w:jc w:val="both"/>
            </w:pPr>
            <w:r>
              <w:rPr>
                <w:sz w:val="16"/>
              </w:rPr>
              <w:t xml:space="preserve">1217 </w:t>
            </w:r>
          </w:p>
        </w:tc>
        <w:tc>
          <w:tcPr>
            <w:tcW w:w="658" w:type="dxa"/>
            <w:tcBorders>
              <w:top w:val="nil"/>
            </w:tcBorders>
          </w:tcPr>
          <w:p w:rsidR="002E31F7" w:rsidRDefault="002E31F7">
            <w:pPr>
              <w:pStyle w:val="ConsPlusNonformat"/>
              <w:jc w:val="both"/>
            </w:pPr>
            <w:r>
              <w:rPr>
                <w:sz w:val="16"/>
              </w:rPr>
              <w:t xml:space="preserve">1138 </w:t>
            </w:r>
          </w:p>
        </w:tc>
        <w:tc>
          <w:tcPr>
            <w:tcW w:w="564" w:type="dxa"/>
            <w:tcBorders>
              <w:top w:val="nil"/>
            </w:tcBorders>
          </w:tcPr>
          <w:p w:rsidR="002E31F7" w:rsidRDefault="002E31F7">
            <w:pPr>
              <w:pStyle w:val="ConsPlusNonformat"/>
              <w:jc w:val="both"/>
            </w:pPr>
            <w:r>
              <w:rPr>
                <w:sz w:val="16"/>
              </w:rPr>
              <w:t>1096</w:t>
            </w:r>
          </w:p>
        </w:tc>
        <w:tc>
          <w:tcPr>
            <w:tcW w:w="658" w:type="dxa"/>
            <w:tcBorders>
              <w:top w:val="nil"/>
            </w:tcBorders>
          </w:tcPr>
          <w:p w:rsidR="002E31F7" w:rsidRDefault="002E31F7">
            <w:pPr>
              <w:pStyle w:val="ConsPlusNonformat"/>
              <w:jc w:val="both"/>
            </w:pPr>
            <w:r>
              <w:rPr>
                <w:sz w:val="16"/>
              </w:rPr>
              <w:t xml:space="preserve">1070 </w:t>
            </w:r>
          </w:p>
        </w:tc>
        <w:tc>
          <w:tcPr>
            <w:tcW w:w="658" w:type="dxa"/>
            <w:tcBorders>
              <w:top w:val="nil"/>
            </w:tcBorders>
          </w:tcPr>
          <w:p w:rsidR="002E31F7" w:rsidRDefault="002E31F7">
            <w:pPr>
              <w:pStyle w:val="ConsPlusNonformat"/>
              <w:jc w:val="both"/>
            </w:pPr>
            <w:r>
              <w:rPr>
                <w:sz w:val="16"/>
              </w:rPr>
              <w:t xml:space="preserve">1011 </w:t>
            </w:r>
          </w:p>
        </w:tc>
        <w:tc>
          <w:tcPr>
            <w:tcW w:w="658" w:type="dxa"/>
            <w:tcBorders>
              <w:top w:val="nil"/>
            </w:tcBorders>
          </w:tcPr>
          <w:p w:rsidR="002E31F7" w:rsidRDefault="002E31F7">
            <w:pPr>
              <w:pStyle w:val="ConsPlusNonformat"/>
              <w:jc w:val="both"/>
            </w:pPr>
            <w:r>
              <w:rPr>
                <w:sz w:val="16"/>
              </w:rPr>
              <w:t xml:space="preserve"> 958 </w:t>
            </w:r>
          </w:p>
        </w:tc>
        <w:tc>
          <w:tcPr>
            <w:tcW w:w="564" w:type="dxa"/>
            <w:tcBorders>
              <w:top w:val="nil"/>
            </w:tcBorders>
          </w:tcPr>
          <w:p w:rsidR="002E31F7" w:rsidRDefault="002E31F7">
            <w:pPr>
              <w:pStyle w:val="ConsPlusNonformat"/>
              <w:jc w:val="both"/>
            </w:pPr>
            <w:r>
              <w:rPr>
                <w:sz w:val="16"/>
              </w:rPr>
              <w:t xml:space="preserve">912 </w:t>
            </w:r>
          </w:p>
        </w:tc>
        <w:tc>
          <w:tcPr>
            <w:tcW w:w="658" w:type="dxa"/>
            <w:tcBorders>
              <w:top w:val="nil"/>
            </w:tcBorders>
          </w:tcPr>
          <w:p w:rsidR="002E31F7" w:rsidRDefault="002E31F7">
            <w:pPr>
              <w:pStyle w:val="ConsPlusNonformat"/>
              <w:jc w:val="both"/>
            </w:pPr>
            <w:r>
              <w:rPr>
                <w:sz w:val="16"/>
              </w:rPr>
              <w:t xml:space="preserve"> 871 </w:t>
            </w:r>
          </w:p>
        </w:tc>
        <w:tc>
          <w:tcPr>
            <w:tcW w:w="658" w:type="dxa"/>
            <w:tcBorders>
              <w:top w:val="nil"/>
            </w:tcBorders>
          </w:tcPr>
          <w:p w:rsidR="002E31F7" w:rsidRDefault="002E31F7">
            <w:pPr>
              <w:pStyle w:val="ConsPlusNonformat"/>
              <w:jc w:val="both"/>
            </w:pPr>
            <w:r>
              <w:rPr>
                <w:sz w:val="16"/>
              </w:rPr>
              <w:t xml:space="preserve"> 834 </w:t>
            </w:r>
          </w:p>
        </w:tc>
        <w:tc>
          <w:tcPr>
            <w:tcW w:w="752" w:type="dxa"/>
            <w:tcBorders>
              <w:top w:val="nil"/>
            </w:tcBorders>
          </w:tcPr>
          <w:p w:rsidR="002E31F7" w:rsidRDefault="002E31F7">
            <w:pPr>
              <w:pStyle w:val="ConsPlusNonformat"/>
              <w:jc w:val="both"/>
            </w:pPr>
            <w:r>
              <w:rPr>
                <w:sz w:val="16"/>
              </w:rPr>
              <w:t xml:space="preserve"> 800  </w:t>
            </w:r>
          </w:p>
        </w:tc>
        <w:tc>
          <w:tcPr>
            <w:tcW w:w="658" w:type="dxa"/>
            <w:tcBorders>
              <w:top w:val="nil"/>
            </w:tcBorders>
          </w:tcPr>
          <w:p w:rsidR="002E31F7" w:rsidRDefault="002E31F7">
            <w:pPr>
              <w:pStyle w:val="ConsPlusNonformat"/>
              <w:jc w:val="both"/>
            </w:pPr>
            <w:r>
              <w:rPr>
                <w:sz w:val="16"/>
              </w:rPr>
              <w:t xml:space="preserve"> 770 </w:t>
            </w:r>
          </w:p>
        </w:tc>
        <w:tc>
          <w:tcPr>
            <w:tcW w:w="658" w:type="dxa"/>
            <w:tcBorders>
              <w:top w:val="nil"/>
            </w:tcBorders>
          </w:tcPr>
          <w:p w:rsidR="002E31F7" w:rsidRDefault="002E31F7">
            <w:pPr>
              <w:pStyle w:val="ConsPlusNonformat"/>
              <w:jc w:val="both"/>
            </w:pPr>
            <w:r>
              <w:rPr>
                <w:sz w:val="16"/>
              </w:rPr>
              <w:t xml:space="preserve"> 742 </w:t>
            </w:r>
          </w:p>
        </w:tc>
        <w:tc>
          <w:tcPr>
            <w:tcW w:w="564" w:type="dxa"/>
            <w:tcBorders>
              <w:top w:val="nil"/>
            </w:tcBorders>
          </w:tcPr>
          <w:p w:rsidR="002E31F7" w:rsidRDefault="002E31F7">
            <w:pPr>
              <w:pStyle w:val="ConsPlusNonformat"/>
              <w:jc w:val="both"/>
            </w:pPr>
            <w:r>
              <w:rPr>
                <w:sz w:val="16"/>
              </w:rPr>
              <w:t xml:space="preserve">716 </w:t>
            </w:r>
          </w:p>
        </w:tc>
        <w:tc>
          <w:tcPr>
            <w:tcW w:w="564" w:type="dxa"/>
            <w:tcBorders>
              <w:top w:val="nil"/>
            </w:tcBorders>
          </w:tcPr>
          <w:p w:rsidR="002E31F7" w:rsidRDefault="002E31F7">
            <w:pPr>
              <w:pStyle w:val="ConsPlusNonformat"/>
              <w:jc w:val="both"/>
            </w:pPr>
            <w:r>
              <w:rPr>
                <w:sz w:val="16"/>
              </w:rPr>
              <w:t xml:space="preserve">693 </w:t>
            </w:r>
          </w:p>
        </w:tc>
        <w:tc>
          <w:tcPr>
            <w:tcW w:w="752" w:type="dxa"/>
            <w:tcBorders>
              <w:top w:val="nil"/>
            </w:tcBorders>
          </w:tcPr>
          <w:p w:rsidR="002E31F7" w:rsidRDefault="002E31F7">
            <w:pPr>
              <w:pStyle w:val="ConsPlusNonformat"/>
              <w:jc w:val="both"/>
            </w:pPr>
            <w:r>
              <w:rPr>
                <w:sz w:val="16"/>
              </w:rPr>
              <w:t xml:space="preserve"> 671  </w:t>
            </w:r>
          </w:p>
        </w:tc>
      </w:tr>
      <w:tr w:rsidR="002E31F7">
        <w:trPr>
          <w:trHeight w:val="195"/>
        </w:trPr>
        <w:tc>
          <w:tcPr>
            <w:tcW w:w="658" w:type="dxa"/>
            <w:tcBorders>
              <w:top w:val="nil"/>
            </w:tcBorders>
          </w:tcPr>
          <w:p w:rsidR="002E31F7" w:rsidRDefault="002E31F7">
            <w:pPr>
              <w:pStyle w:val="ConsPlusNonformat"/>
              <w:jc w:val="both"/>
            </w:pPr>
            <w:r>
              <w:rPr>
                <w:sz w:val="16"/>
              </w:rPr>
              <w:t xml:space="preserve"> 130 </w:t>
            </w:r>
          </w:p>
        </w:tc>
        <w:tc>
          <w:tcPr>
            <w:tcW w:w="658" w:type="dxa"/>
            <w:tcBorders>
              <w:top w:val="nil"/>
            </w:tcBorders>
          </w:tcPr>
          <w:p w:rsidR="002E31F7" w:rsidRDefault="002E31F7">
            <w:pPr>
              <w:pStyle w:val="ConsPlusNonformat"/>
              <w:jc w:val="both"/>
            </w:pPr>
            <w:r>
              <w:rPr>
                <w:sz w:val="16"/>
              </w:rPr>
              <w:t xml:space="preserve">3330 </w:t>
            </w:r>
          </w:p>
        </w:tc>
        <w:tc>
          <w:tcPr>
            <w:tcW w:w="658" w:type="dxa"/>
            <w:tcBorders>
              <w:top w:val="nil"/>
            </w:tcBorders>
          </w:tcPr>
          <w:p w:rsidR="002E31F7" w:rsidRDefault="002E31F7">
            <w:pPr>
              <w:pStyle w:val="ConsPlusNonformat"/>
              <w:jc w:val="both"/>
            </w:pPr>
            <w:r>
              <w:rPr>
                <w:sz w:val="16"/>
              </w:rPr>
              <w:t xml:space="preserve">2770 </w:t>
            </w:r>
          </w:p>
        </w:tc>
        <w:tc>
          <w:tcPr>
            <w:tcW w:w="564" w:type="dxa"/>
            <w:tcBorders>
              <w:top w:val="nil"/>
            </w:tcBorders>
          </w:tcPr>
          <w:p w:rsidR="002E31F7" w:rsidRDefault="002E31F7">
            <w:pPr>
              <w:pStyle w:val="ConsPlusNonformat"/>
              <w:jc w:val="both"/>
            </w:pPr>
            <w:r>
              <w:rPr>
                <w:sz w:val="16"/>
              </w:rPr>
              <w:t>2378</w:t>
            </w:r>
          </w:p>
        </w:tc>
        <w:tc>
          <w:tcPr>
            <w:tcW w:w="752" w:type="dxa"/>
            <w:tcBorders>
              <w:top w:val="nil"/>
            </w:tcBorders>
          </w:tcPr>
          <w:p w:rsidR="002E31F7" w:rsidRDefault="002E31F7">
            <w:pPr>
              <w:pStyle w:val="ConsPlusNonformat"/>
              <w:jc w:val="both"/>
            </w:pPr>
            <w:r>
              <w:rPr>
                <w:sz w:val="16"/>
              </w:rPr>
              <w:t xml:space="preserve"> 2088 </w:t>
            </w:r>
          </w:p>
        </w:tc>
        <w:tc>
          <w:tcPr>
            <w:tcW w:w="564" w:type="dxa"/>
            <w:tcBorders>
              <w:top w:val="nil"/>
            </w:tcBorders>
          </w:tcPr>
          <w:p w:rsidR="002E31F7" w:rsidRDefault="002E31F7">
            <w:pPr>
              <w:pStyle w:val="ConsPlusNonformat"/>
              <w:jc w:val="both"/>
            </w:pPr>
            <w:r>
              <w:rPr>
                <w:sz w:val="16"/>
              </w:rPr>
              <w:t>1865</w:t>
            </w:r>
          </w:p>
        </w:tc>
        <w:tc>
          <w:tcPr>
            <w:tcW w:w="752" w:type="dxa"/>
            <w:tcBorders>
              <w:top w:val="nil"/>
            </w:tcBorders>
          </w:tcPr>
          <w:p w:rsidR="002E31F7" w:rsidRDefault="002E31F7">
            <w:pPr>
              <w:pStyle w:val="ConsPlusNonformat"/>
              <w:jc w:val="both"/>
            </w:pPr>
            <w:r>
              <w:rPr>
                <w:sz w:val="16"/>
              </w:rPr>
              <w:t xml:space="preserve"> 1688 </w:t>
            </w:r>
          </w:p>
        </w:tc>
        <w:tc>
          <w:tcPr>
            <w:tcW w:w="658" w:type="dxa"/>
            <w:tcBorders>
              <w:top w:val="nil"/>
            </w:tcBorders>
          </w:tcPr>
          <w:p w:rsidR="002E31F7" w:rsidRDefault="002E31F7">
            <w:pPr>
              <w:pStyle w:val="ConsPlusNonformat"/>
              <w:jc w:val="both"/>
            </w:pPr>
            <w:r>
              <w:rPr>
                <w:sz w:val="16"/>
              </w:rPr>
              <w:t xml:space="preserve">1544 </w:t>
            </w:r>
          </w:p>
        </w:tc>
        <w:tc>
          <w:tcPr>
            <w:tcW w:w="658" w:type="dxa"/>
            <w:tcBorders>
              <w:top w:val="nil"/>
            </w:tcBorders>
          </w:tcPr>
          <w:p w:rsidR="002E31F7" w:rsidRDefault="002E31F7">
            <w:pPr>
              <w:pStyle w:val="ConsPlusNonformat"/>
              <w:jc w:val="both"/>
            </w:pPr>
            <w:r>
              <w:rPr>
                <w:sz w:val="16"/>
              </w:rPr>
              <w:t xml:space="preserve">1424 </w:t>
            </w:r>
          </w:p>
        </w:tc>
        <w:tc>
          <w:tcPr>
            <w:tcW w:w="658" w:type="dxa"/>
            <w:tcBorders>
              <w:top w:val="nil"/>
            </w:tcBorders>
          </w:tcPr>
          <w:p w:rsidR="002E31F7" w:rsidRDefault="002E31F7">
            <w:pPr>
              <w:pStyle w:val="ConsPlusNonformat"/>
              <w:jc w:val="both"/>
            </w:pPr>
            <w:r>
              <w:rPr>
                <w:sz w:val="16"/>
              </w:rPr>
              <w:t xml:space="preserve">1323 </w:t>
            </w:r>
          </w:p>
        </w:tc>
        <w:tc>
          <w:tcPr>
            <w:tcW w:w="658" w:type="dxa"/>
            <w:tcBorders>
              <w:top w:val="nil"/>
            </w:tcBorders>
          </w:tcPr>
          <w:p w:rsidR="002E31F7" w:rsidRDefault="002E31F7">
            <w:pPr>
              <w:pStyle w:val="ConsPlusNonformat"/>
              <w:jc w:val="both"/>
            </w:pPr>
            <w:r>
              <w:rPr>
                <w:sz w:val="16"/>
              </w:rPr>
              <w:t xml:space="preserve">1237 </w:t>
            </w:r>
          </w:p>
        </w:tc>
        <w:tc>
          <w:tcPr>
            <w:tcW w:w="564" w:type="dxa"/>
            <w:tcBorders>
              <w:top w:val="nil"/>
            </w:tcBorders>
          </w:tcPr>
          <w:p w:rsidR="002E31F7" w:rsidRDefault="002E31F7">
            <w:pPr>
              <w:pStyle w:val="ConsPlusNonformat"/>
              <w:jc w:val="both"/>
            </w:pPr>
            <w:r>
              <w:rPr>
                <w:sz w:val="16"/>
              </w:rPr>
              <w:t>1191</w:t>
            </w:r>
          </w:p>
        </w:tc>
        <w:tc>
          <w:tcPr>
            <w:tcW w:w="658" w:type="dxa"/>
            <w:tcBorders>
              <w:top w:val="nil"/>
            </w:tcBorders>
          </w:tcPr>
          <w:p w:rsidR="002E31F7" w:rsidRDefault="002E31F7">
            <w:pPr>
              <w:pStyle w:val="ConsPlusNonformat"/>
              <w:jc w:val="both"/>
            </w:pPr>
            <w:r>
              <w:rPr>
                <w:sz w:val="16"/>
              </w:rPr>
              <w:t xml:space="preserve">1163 </w:t>
            </w:r>
          </w:p>
        </w:tc>
        <w:tc>
          <w:tcPr>
            <w:tcW w:w="658" w:type="dxa"/>
            <w:tcBorders>
              <w:top w:val="nil"/>
            </w:tcBorders>
          </w:tcPr>
          <w:p w:rsidR="002E31F7" w:rsidRDefault="002E31F7">
            <w:pPr>
              <w:pStyle w:val="ConsPlusNonformat"/>
              <w:jc w:val="both"/>
            </w:pPr>
            <w:r>
              <w:rPr>
                <w:sz w:val="16"/>
              </w:rPr>
              <w:t xml:space="preserve">1098 </w:t>
            </w:r>
          </w:p>
        </w:tc>
        <w:tc>
          <w:tcPr>
            <w:tcW w:w="658" w:type="dxa"/>
            <w:tcBorders>
              <w:top w:val="nil"/>
            </w:tcBorders>
          </w:tcPr>
          <w:p w:rsidR="002E31F7" w:rsidRDefault="002E31F7">
            <w:pPr>
              <w:pStyle w:val="ConsPlusNonformat"/>
              <w:jc w:val="both"/>
            </w:pPr>
            <w:r>
              <w:rPr>
                <w:sz w:val="16"/>
              </w:rPr>
              <w:t xml:space="preserve">1041 </w:t>
            </w:r>
          </w:p>
        </w:tc>
        <w:tc>
          <w:tcPr>
            <w:tcW w:w="564" w:type="dxa"/>
            <w:tcBorders>
              <w:top w:val="nil"/>
            </w:tcBorders>
          </w:tcPr>
          <w:p w:rsidR="002E31F7" w:rsidRDefault="002E31F7">
            <w:pPr>
              <w:pStyle w:val="ConsPlusNonformat"/>
              <w:jc w:val="both"/>
            </w:pPr>
            <w:r>
              <w:rPr>
                <w:sz w:val="16"/>
              </w:rPr>
              <w:t xml:space="preserve">990 </w:t>
            </w:r>
          </w:p>
        </w:tc>
        <w:tc>
          <w:tcPr>
            <w:tcW w:w="658" w:type="dxa"/>
            <w:tcBorders>
              <w:top w:val="nil"/>
            </w:tcBorders>
          </w:tcPr>
          <w:p w:rsidR="002E31F7" w:rsidRDefault="002E31F7">
            <w:pPr>
              <w:pStyle w:val="ConsPlusNonformat"/>
              <w:jc w:val="both"/>
            </w:pPr>
            <w:r>
              <w:rPr>
                <w:sz w:val="16"/>
              </w:rPr>
              <w:t xml:space="preserve"> 945 </w:t>
            </w:r>
          </w:p>
        </w:tc>
        <w:tc>
          <w:tcPr>
            <w:tcW w:w="658" w:type="dxa"/>
            <w:tcBorders>
              <w:top w:val="nil"/>
            </w:tcBorders>
          </w:tcPr>
          <w:p w:rsidR="002E31F7" w:rsidRDefault="002E31F7">
            <w:pPr>
              <w:pStyle w:val="ConsPlusNonformat"/>
              <w:jc w:val="both"/>
            </w:pPr>
            <w:r>
              <w:rPr>
                <w:sz w:val="16"/>
              </w:rPr>
              <w:t xml:space="preserve"> 905 </w:t>
            </w:r>
          </w:p>
        </w:tc>
        <w:tc>
          <w:tcPr>
            <w:tcW w:w="752" w:type="dxa"/>
            <w:tcBorders>
              <w:top w:val="nil"/>
            </w:tcBorders>
          </w:tcPr>
          <w:p w:rsidR="002E31F7" w:rsidRDefault="002E31F7">
            <w:pPr>
              <w:pStyle w:val="ConsPlusNonformat"/>
              <w:jc w:val="both"/>
            </w:pPr>
            <w:r>
              <w:rPr>
                <w:sz w:val="16"/>
              </w:rPr>
              <w:t xml:space="preserve"> 868  </w:t>
            </w:r>
          </w:p>
        </w:tc>
        <w:tc>
          <w:tcPr>
            <w:tcW w:w="658" w:type="dxa"/>
            <w:tcBorders>
              <w:top w:val="nil"/>
            </w:tcBorders>
          </w:tcPr>
          <w:p w:rsidR="002E31F7" w:rsidRDefault="002E31F7">
            <w:pPr>
              <w:pStyle w:val="ConsPlusNonformat"/>
              <w:jc w:val="both"/>
            </w:pPr>
            <w:r>
              <w:rPr>
                <w:sz w:val="16"/>
              </w:rPr>
              <w:t xml:space="preserve"> 835 </w:t>
            </w:r>
          </w:p>
        </w:tc>
        <w:tc>
          <w:tcPr>
            <w:tcW w:w="658" w:type="dxa"/>
            <w:tcBorders>
              <w:top w:val="nil"/>
            </w:tcBorders>
          </w:tcPr>
          <w:p w:rsidR="002E31F7" w:rsidRDefault="002E31F7">
            <w:pPr>
              <w:pStyle w:val="ConsPlusNonformat"/>
              <w:jc w:val="both"/>
            </w:pPr>
            <w:r>
              <w:rPr>
                <w:sz w:val="16"/>
              </w:rPr>
              <w:t xml:space="preserve"> 804 </w:t>
            </w:r>
          </w:p>
        </w:tc>
        <w:tc>
          <w:tcPr>
            <w:tcW w:w="564" w:type="dxa"/>
            <w:tcBorders>
              <w:top w:val="nil"/>
            </w:tcBorders>
          </w:tcPr>
          <w:p w:rsidR="002E31F7" w:rsidRDefault="002E31F7">
            <w:pPr>
              <w:pStyle w:val="ConsPlusNonformat"/>
              <w:jc w:val="both"/>
            </w:pPr>
            <w:r>
              <w:rPr>
                <w:sz w:val="16"/>
              </w:rPr>
              <w:t xml:space="preserve">776 </w:t>
            </w:r>
          </w:p>
        </w:tc>
        <w:tc>
          <w:tcPr>
            <w:tcW w:w="564" w:type="dxa"/>
            <w:tcBorders>
              <w:top w:val="nil"/>
            </w:tcBorders>
          </w:tcPr>
          <w:p w:rsidR="002E31F7" w:rsidRDefault="002E31F7">
            <w:pPr>
              <w:pStyle w:val="ConsPlusNonformat"/>
              <w:jc w:val="both"/>
            </w:pPr>
            <w:r>
              <w:rPr>
                <w:sz w:val="16"/>
              </w:rPr>
              <w:t xml:space="preserve">751 </w:t>
            </w:r>
          </w:p>
        </w:tc>
        <w:tc>
          <w:tcPr>
            <w:tcW w:w="752" w:type="dxa"/>
            <w:tcBorders>
              <w:top w:val="nil"/>
            </w:tcBorders>
          </w:tcPr>
          <w:p w:rsidR="002E31F7" w:rsidRDefault="002E31F7">
            <w:pPr>
              <w:pStyle w:val="ConsPlusNonformat"/>
              <w:jc w:val="both"/>
            </w:pPr>
            <w:r>
              <w:rPr>
                <w:sz w:val="16"/>
              </w:rPr>
              <w:t xml:space="preserve"> 727  </w:t>
            </w:r>
          </w:p>
        </w:tc>
      </w:tr>
      <w:tr w:rsidR="002E31F7">
        <w:trPr>
          <w:trHeight w:val="195"/>
        </w:trPr>
        <w:tc>
          <w:tcPr>
            <w:tcW w:w="658" w:type="dxa"/>
            <w:tcBorders>
              <w:top w:val="nil"/>
            </w:tcBorders>
          </w:tcPr>
          <w:p w:rsidR="002E31F7" w:rsidRDefault="002E31F7">
            <w:pPr>
              <w:pStyle w:val="ConsPlusNonformat"/>
              <w:jc w:val="both"/>
            </w:pPr>
            <w:r>
              <w:rPr>
                <w:sz w:val="16"/>
              </w:rPr>
              <w:t xml:space="preserve"> 135 </w:t>
            </w:r>
          </w:p>
        </w:tc>
        <w:tc>
          <w:tcPr>
            <w:tcW w:w="658" w:type="dxa"/>
            <w:tcBorders>
              <w:top w:val="nil"/>
            </w:tcBorders>
          </w:tcPr>
          <w:p w:rsidR="002E31F7" w:rsidRDefault="002E31F7">
            <w:pPr>
              <w:pStyle w:val="ConsPlusNonformat"/>
              <w:jc w:val="both"/>
            </w:pPr>
            <w:r>
              <w:rPr>
                <w:sz w:val="16"/>
              </w:rPr>
              <w:t xml:space="preserve">3614 </w:t>
            </w:r>
          </w:p>
        </w:tc>
        <w:tc>
          <w:tcPr>
            <w:tcW w:w="658" w:type="dxa"/>
            <w:tcBorders>
              <w:top w:val="nil"/>
            </w:tcBorders>
          </w:tcPr>
          <w:p w:rsidR="002E31F7" w:rsidRDefault="002E31F7">
            <w:pPr>
              <w:pStyle w:val="ConsPlusNonformat"/>
              <w:jc w:val="both"/>
            </w:pPr>
            <w:r>
              <w:rPr>
                <w:sz w:val="16"/>
              </w:rPr>
              <w:t xml:space="preserve">3008 </w:t>
            </w:r>
          </w:p>
        </w:tc>
        <w:tc>
          <w:tcPr>
            <w:tcW w:w="564" w:type="dxa"/>
            <w:tcBorders>
              <w:top w:val="nil"/>
            </w:tcBorders>
          </w:tcPr>
          <w:p w:rsidR="002E31F7" w:rsidRDefault="002E31F7">
            <w:pPr>
              <w:pStyle w:val="ConsPlusNonformat"/>
              <w:jc w:val="both"/>
            </w:pPr>
            <w:r>
              <w:rPr>
                <w:sz w:val="16"/>
              </w:rPr>
              <w:t>2582</w:t>
            </w:r>
          </w:p>
        </w:tc>
        <w:tc>
          <w:tcPr>
            <w:tcW w:w="752" w:type="dxa"/>
            <w:tcBorders>
              <w:top w:val="nil"/>
            </w:tcBorders>
          </w:tcPr>
          <w:p w:rsidR="002E31F7" w:rsidRDefault="002E31F7">
            <w:pPr>
              <w:pStyle w:val="ConsPlusNonformat"/>
              <w:jc w:val="both"/>
            </w:pPr>
            <w:r>
              <w:rPr>
                <w:sz w:val="16"/>
              </w:rPr>
              <w:t xml:space="preserve"> 2267 </w:t>
            </w:r>
          </w:p>
        </w:tc>
        <w:tc>
          <w:tcPr>
            <w:tcW w:w="564" w:type="dxa"/>
            <w:tcBorders>
              <w:top w:val="nil"/>
            </w:tcBorders>
          </w:tcPr>
          <w:p w:rsidR="002E31F7" w:rsidRDefault="002E31F7">
            <w:pPr>
              <w:pStyle w:val="ConsPlusNonformat"/>
              <w:jc w:val="both"/>
            </w:pPr>
            <w:r>
              <w:rPr>
                <w:sz w:val="16"/>
              </w:rPr>
              <w:t>2024</w:t>
            </w:r>
          </w:p>
        </w:tc>
        <w:tc>
          <w:tcPr>
            <w:tcW w:w="752" w:type="dxa"/>
            <w:tcBorders>
              <w:top w:val="nil"/>
            </w:tcBorders>
          </w:tcPr>
          <w:p w:rsidR="002E31F7" w:rsidRDefault="002E31F7">
            <w:pPr>
              <w:pStyle w:val="ConsPlusNonformat"/>
              <w:jc w:val="both"/>
            </w:pPr>
            <w:r>
              <w:rPr>
                <w:sz w:val="16"/>
              </w:rPr>
              <w:t xml:space="preserve"> 1831 </w:t>
            </w:r>
          </w:p>
        </w:tc>
        <w:tc>
          <w:tcPr>
            <w:tcW w:w="658" w:type="dxa"/>
            <w:tcBorders>
              <w:top w:val="nil"/>
            </w:tcBorders>
          </w:tcPr>
          <w:p w:rsidR="002E31F7" w:rsidRDefault="002E31F7">
            <w:pPr>
              <w:pStyle w:val="ConsPlusNonformat"/>
              <w:jc w:val="both"/>
            </w:pPr>
            <w:r>
              <w:rPr>
                <w:sz w:val="16"/>
              </w:rPr>
              <w:t xml:space="preserve">1674 </w:t>
            </w:r>
          </w:p>
        </w:tc>
        <w:tc>
          <w:tcPr>
            <w:tcW w:w="658" w:type="dxa"/>
            <w:tcBorders>
              <w:top w:val="nil"/>
            </w:tcBorders>
          </w:tcPr>
          <w:p w:rsidR="002E31F7" w:rsidRDefault="002E31F7">
            <w:pPr>
              <w:pStyle w:val="ConsPlusNonformat"/>
              <w:jc w:val="both"/>
            </w:pPr>
            <w:r>
              <w:rPr>
                <w:sz w:val="16"/>
              </w:rPr>
              <w:t xml:space="preserve">1544 </w:t>
            </w:r>
          </w:p>
        </w:tc>
        <w:tc>
          <w:tcPr>
            <w:tcW w:w="658" w:type="dxa"/>
            <w:tcBorders>
              <w:top w:val="nil"/>
            </w:tcBorders>
          </w:tcPr>
          <w:p w:rsidR="002E31F7" w:rsidRDefault="002E31F7">
            <w:pPr>
              <w:pStyle w:val="ConsPlusNonformat"/>
              <w:jc w:val="both"/>
            </w:pPr>
            <w:r>
              <w:rPr>
                <w:sz w:val="16"/>
              </w:rPr>
              <w:t xml:space="preserve">1435 </w:t>
            </w:r>
          </w:p>
        </w:tc>
        <w:tc>
          <w:tcPr>
            <w:tcW w:w="658" w:type="dxa"/>
            <w:tcBorders>
              <w:top w:val="nil"/>
            </w:tcBorders>
          </w:tcPr>
          <w:p w:rsidR="002E31F7" w:rsidRDefault="002E31F7">
            <w:pPr>
              <w:pStyle w:val="ConsPlusNonformat"/>
              <w:jc w:val="both"/>
            </w:pPr>
            <w:r>
              <w:rPr>
                <w:sz w:val="16"/>
              </w:rPr>
              <w:t xml:space="preserve">1341 </w:t>
            </w:r>
          </w:p>
        </w:tc>
        <w:tc>
          <w:tcPr>
            <w:tcW w:w="564" w:type="dxa"/>
            <w:tcBorders>
              <w:top w:val="nil"/>
            </w:tcBorders>
          </w:tcPr>
          <w:p w:rsidR="002E31F7" w:rsidRDefault="002E31F7">
            <w:pPr>
              <w:pStyle w:val="ConsPlusNonformat"/>
              <w:jc w:val="both"/>
            </w:pPr>
            <w:r>
              <w:rPr>
                <w:sz w:val="16"/>
              </w:rPr>
              <w:t>1291</w:t>
            </w:r>
          </w:p>
        </w:tc>
        <w:tc>
          <w:tcPr>
            <w:tcW w:w="658" w:type="dxa"/>
            <w:tcBorders>
              <w:top w:val="nil"/>
            </w:tcBorders>
          </w:tcPr>
          <w:p w:rsidR="002E31F7" w:rsidRDefault="002E31F7">
            <w:pPr>
              <w:pStyle w:val="ConsPlusNonformat"/>
              <w:jc w:val="both"/>
            </w:pPr>
            <w:r>
              <w:rPr>
                <w:sz w:val="16"/>
              </w:rPr>
              <w:t xml:space="preserve">1260 </w:t>
            </w:r>
          </w:p>
        </w:tc>
        <w:tc>
          <w:tcPr>
            <w:tcW w:w="658" w:type="dxa"/>
            <w:tcBorders>
              <w:top w:val="nil"/>
            </w:tcBorders>
          </w:tcPr>
          <w:p w:rsidR="002E31F7" w:rsidRDefault="002E31F7">
            <w:pPr>
              <w:pStyle w:val="ConsPlusNonformat"/>
              <w:jc w:val="both"/>
            </w:pPr>
            <w:r>
              <w:rPr>
                <w:sz w:val="16"/>
              </w:rPr>
              <w:t xml:space="preserve">1189 </w:t>
            </w:r>
          </w:p>
        </w:tc>
        <w:tc>
          <w:tcPr>
            <w:tcW w:w="658" w:type="dxa"/>
            <w:tcBorders>
              <w:top w:val="nil"/>
            </w:tcBorders>
          </w:tcPr>
          <w:p w:rsidR="002E31F7" w:rsidRDefault="002E31F7">
            <w:pPr>
              <w:pStyle w:val="ConsPlusNonformat"/>
              <w:jc w:val="both"/>
            </w:pPr>
            <w:r>
              <w:rPr>
                <w:sz w:val="16"/>
              </w:rPr>
              <w:t xml:space="preserve">1127 </w:t>
            </w:r>
          </w:p>
        </w:tc>
        <w:tc>
          <w:tcPr>
            <w:tcW w:w="564" w:type="dxa"/>
            <w:tcBorders>
              <w:top w:val="nil"/>
            </w:tcBorders>
          </w:tcPr>
          <w:p w:rsidR="002E31F7" w:rsidRDefault="002E31F7">
            <w:pPr>
              <w:pStyle w:val="ConsPlusNonformat"/>
              <w:jc w:val="both"/>
            </w:pPr>
            <w:r>
              <w:rPr>
                <w:sz w:val="16"/>
              </w:rPr>
              <w:t>1072</w:t>
            </w:r>
          </w:p>
        </w:tc>
        <w:tc>
          <w:tcPr>
            <w:tcW w:w="658" w:type="dxa"/>
            <w:tcBorders>
              <w:top w:val="nil"/>
            </w:tcBorders>
          </w:tcPr>
          <w:p w:rsidR="002E31F7" w:rsidRDefault="002E31F7">
            <w:pPr>
              <w:pStyle w:val="ConsPlusNonformat"/>
              <w:jc w:val="both"/>
            </w:pPr>
            <w:r>
              <w:rPr>
                <w:sz w:val="16"/>
              </w:rPr>
              <w:t xml:space="preserve">1023 </w:t>
            </w:r>
          </w:p>
        </w:tc>
        <w:tc>
          <w:tcPr>
            <w:tcW w:w="658" w:type="dxa"/>
            <w:tcBorders>
              <w:top w:val="nil"/>
            </w:tcBorders>
          </w:tcPr>
          <w:p w:rsidR="002E31F7" w:rsidRDefault="002E31F7">
            <w:pPr>
              <w:pStyle w:val="ConsPlusNonformat"/>
              <w:jc w:val="both"/>
            </w:pPr>
            <w:r>
              <w:rPr>
                <w:sz w:val="16"/>
              </w:rPr>
              <w:t xml:space="preserve"> 979 </w:t>
            </w:r>
          </w:p>
        </w:tc>
        <w:tc>
          <w:tcPr>
            <w:tcW w:w="752" w:type="dxa"/>
            <w:tcBorders>
              <w:top w:val="nil"/>
            </w:tcBorders>
          </w:tcPr>
          <w:p w:rsidR="002E31F7" w:rsidRDefault="002E31F7">
            <w:pPr>
              <w:pStyle w:val="ConsPlusNonformat"/>
              <w:jc w:val="both"/>
            </w:pPr>
            <w:r>
              <w:rPr>
                <w:sz w:val="16"/>
              </w:rPr>
              <w:t xml:space="preserve"> 939  </w:t>
            </w:r>
          </w:p>
        </w:tc>
        <w:tc>
          <w:tcPr>
            <w:tcW w:w="658" w:type="dxa"/>
            <w:tcBorders>
              <w:top w:val="nil"/>
            </w:tcBorders>
          </w:tcPr>
          <w:p w:rsidR="002E31F7" w:rsidRDefault="002E31F7">
            <w:pPr>
              <w:pStyle w:val="ConsPlusNonformat"/>
              <w:jc w:val="both"/>
            </w:pPr>
            <w:r>
              <w:rPr>
                <w:sz w:val="16"/>
              </w:rPr>
              <w:t xml:space="preserve"> 902 </w:t>
            </w:r>
          </w:p>
        </w:tc>
        <w:tc>
          <w:tcPr>
            <w:tcW w:w="658" w:type="dxa"/>
            <w:tcBorders>
              <w:top w:val="nil"/>
            </w:tcBorders>
          </w:tcPr>
          <w:p w:rsidR="002E31F7" w:rsidRDefault="002E31F7">
            <w:pPr>
              <w:pStyle w:val="ConsPlusNonformat"/>
              <w:jc w:val="both"/>
            </w:pPr>
            <w:r>
              <w:rPr>
                <w:sz w:val="16"/>
              </w:rPr>
              <w:t xml:space="preserve"> 869 </w:t>
            </w:r>
          </w:p>
        </w:tc>
        <w:tc>
          <w:tcPr>
            <w:tcW w:w="564" w:type="dxa"/>
            <w:tcBorders>
              <w:top w:val="nil"/>
            </w:tcBorders>
          </w:tcPr>
          <w:p w:rsidR="002E31F7" w:rsidRDefault="002E31F7">
            <w:pPr>
              <w:pStyle w:val="ConsPlusNonformat"/>
              <w:jc w:val="both"/>
            </w:pPr>
            <w:r>
              <w:rPr>
                <w:sz w:val="16"/>
              </w:rPr>
              <w:t xml:space="preserve">839 </w:t>
            </w:r>
          </w:p>
        </w:tc>
        <w:tc>
          <w:tcPr>
            <w:tcW w:w="564" w:type="dxa"/>
            <w:tcBorders>
              <w:top w:val="nil"/>
            </w:tcBorders>
          </w:tcPr>
          <w:p w:rsidR="002E31F7" w:rsidRDefault="002E31F7">
            <w:pPr>
              <w:pStyle w:val="ConsPlusNonformat"/>
              <w:jc w:val="both"/>
            </w:pPr>
            <w:r>
              <w:rPr>
                <w:sz w:val="16"/>
              </w:rPr>
              <w:t xml:space="preserve">811 </w:t>
            </w:r>
          </w:p>
        </w:tc>
        <w:tc>
          <w:tcPr>
            <w:tcW w:w="752" w:type="dxa"/>
            <w:tcBorders>
              <w:top w:val="nil"/>
            </w:tcBorders>
          </w:tcPr>
          <w:p w:rsidR="002E31F7" w:rsidRDefault="002E31F7">
            <w:pPr>
              <w:pStyle w:val="ConsPlusNonformat"/>
              <w:jc w:val="both"/>
            </w:pPr>
            <w:r>
              <w:rPr>
                <w:sz w:val="16"/>
              </w:rPr>
              <w:t xml:space="preserve"> 785  </w:t>
            </w:r>
          </w:p>
        </w:tc>
      </w:tr>
      <w:tr w:rsidR="002E31F7">
        <w:trPr>
          <w:trHeight w:val="195"/>
        </w:trPr>
        <w:tc>
          <w:tcPr>
            <w:tcW w:w="658" w:type="dxa"/>
            <w:tcBorders>
              <w:top w:val="nil"/>
            </w:tcBorders>
          </w:tcPr>
          <w:p w:rsidR="002E31F7" w:rsidRDefault="002E31F7">
            <w:pPr>
              <w:pStyle w:val="ConsPlusNonformat"/>
              <w:jc w:val="both"/>
            </w:pPr>
            <w:r>
              <w:rPr>
                <w:sz w:val="16"/>
              </w:rPr>
              <w:t xml:space="preserve"> 140 </w:t>
            </w:r>
          </w:p>
        </w:tc>
        <w:tc>
          <w:tcPr>
            <w:tcW w:w="658" w:type="dxa"/>
            <w:tcBorders>
              <w:top w:val="nil"/>
            </w:tcBorders>
          </w:tcPr>
          <w:p w:rsidR="002E31F7" w:rsidRDefault="002E31F7">
            <w:pPr>
              <w:pStyle w:val="ConsPlusNonformat"/>
              <w:jc w:val="both"/>
            </w:pPr>
            <w:r>
              <w:rPr>
                <w:sz w:val="16"/>
              </w:rPr>
              <w:t xml:space="preserve">3910 </w:t>
            </w:r>
          </w:p>
        </w:tc>
        <w:tc>
          <w:tcPr>
            <w:tcW w:w="658" w:type="dxa"/>
            <w:tcBorders>
              <w:top w:val="nil"/>
            </w:tcBorders>
          </w:tcPr>
          <w:p w:rsidR="002E31F7" w:rsidRDefault="002E31F7">
            <w:pPr>
              <w:pStyle w:val="ConsPlusNonformat"/>
              <w:jc w:val="both"/>
            </w:pPr>
            <w:r>
              <w:rPr>
                <w:sz w:val="16"/>
              </w:rPr>
              <w:t xml:space="preserve">3254 </w:t>
            </w:r>
          </w:p>
        </w:tc>
        <w:tc>
          <w:tcPr>
            <w:tcW w:w="564" w:type="dxa"/>
            <w:tcBorders>
              <w:top w:val="nil"/>
            </w:tcBorders>
          </w:tcPr>
          <w:p w:rsidR="002E31F7" w:rsidRDefault="002E31F7">
            <w:pPr>
              <w:pStyle w:val="ConsPlusNonformat"/>
              <w:jc w:val="both"/>
            </w:pPr>
            <w:r>
              <w:rPr>
                <w:sz w:val="16"/>
              </w:rPr>
              <w:t>2794</w:t>
            </w:r>
          </w:p>
        </w:tc>
        <w:tc>
          <w:tcPr>
            <w:tcW w:w="752" w:type="dxa"/>
            <w:tcBorders>
              <w:top w:val="nil"/>
            </w:tcBorders>
          </w:tcPr>
          <w:p w:rsidR="002E31F7" w:rsidRDefault="002E31F7">
            <w:pPr>
              <w:pStyle w:val="ConsPlusNonformat"/>
              <w:jc w:val="both"/>
            </w:pPr>
            <w:r>
              <w:rPr>
                <w:sz w:val="16"/>
              </w:rPr>
              <w:t xml:space="preserve"> 2453 </w:t>
            </w:r>
          </w:p>
        </w:tc>
        <w:tc>
          <w:tcPr>
            <w:tcW w:w="564" w:type="dxa"/>
            <w:tcBorders>
              <w:top w:val="nil"/>
            </w:tcBorders>
          </w:tcPr>
          <w:p w:rsidR="002E31F7" w:rsidRDefault="002E31F7">
            <w:pPr>
              <w:pStyle w:val="ConsPlusNonformat"/>
              <w:jc w:val="both"/>
            </w:pPr>
            <w:r>
              <w:rPr>
                <w:sz w:val="16"/>
              </w:rPr>
              <w:t>2190</w:t>
            </w:r>
          </w:p>
        </w:tc>
        <w:tc>
          <w:tcPr>
            <w:tcW w:w="752" w:type="dxa"/>
            <w:tcBorders>
              <w:top w:val="nil"/>
            </w:tcBorders>
          </w:tcPr>
          <w:p w:rsidR="002E31F7" w:rsidRDefault="002E31F7">
            <w:pPr>
              <w:pStyle w:val="ConsPlusNonformat"/>
              <w:jc w:val="both"/>
            </w:pPr>
            <w:r>
              <w:rPr>
                <w:sz w:val="16"/>
              </w:rPr>
              <w:t xml:space="preserve"> 1981 </w:t>
            </w:r>
          </w:p>
        </w:tc>
        <w:tc>
          <w:tcPr>
            <w:tcW w:w="658" w:type="dxa"/>
            <w:tcBorders>
              <w:top w:val="nil"/>
            </w:tcBorders>
          </w:tcPr>
          <w:p w:rsidR="002E31F7" w:rsidRDefault="002E31F7">
            <w:pPr>
              <w:pStyle w:val="ConsPlusNonformat"/>
              <w:jc w:val="both"/>
            </w:pPr>
            <w:r>
              <w:rPr>
                <w:sz w:val="16"/>
              </w:rPr>
              <w:t xml:space="preserve">1811 </w:t>
            </w:r>
          </w:p>
        </w:tc>
        <w:tc>
          <w:tcPr>
            <w:tcW w:w="658" w:type="dxa"/>
            <w:tcBorders>
              <w:top w:val="nil"/>
            </w:tcBorders>
          </w:tcPr>
          <w:p w:rsidR="002E31F7" w:rsidRDefault="002E31F7">
            <w:pPr>
              <w:pStyle w:val="ConsPlusNonformat"/>
              <w:jc w:val="both"/>
            </w:pPr>
            <w:r>
              <w:rPr>
                <w:sz w:val="16"/>
              </w:rPr>
              <w:t xml:space="preserve">1670 </w:t>
            </w:r>
          </w:p>
        </w:tc>
        <w:tc>
          <w:tcPr>
            <w:tcW w:w="658" w:type="dxa"/>
            <w:tcBorders>
              <w:top w:val="nil"/>
            </w:tcBorders>
          </w:tcPr>
          <w:p w:rsidR="002E31F7" w:rsidRDefault="002E31F7">
            <w:pPr>
              <w:pStyle w:val="ConsPlusNonformat"/>
              <w:jc w:val="both"/>
            </w:pPr>
            <w:r>
              <w:rPr>
                <w:sz w:val="16"/>
              </w:rPr>
              <w:t xml:space="preserve">1551 </w:t>
            </w:r>
          </w:p>
        </w:tc>
        <w:tc>
          <w:tcPr>
            <w:tcW w:w="658" w:type="dxa"/>
            <w:tcBorders>
              <w:top w:val="nil"/>
            </w:tcBorders>
          </w:tcPr>
          <w:p w:rsidR="002E31F7" w:rsidRDefault="002E31F7">
            <w:pPr>
              <w:pStyle w:val="ConsPlusNonformat"/>
              <w:jc w:val="both"/>
            </w:pPr>
            <w:r>
              <w:rPr>
                <w:sz w:val="16"/>
              </w:rPr>
              <w:t xml:space="preserve">1449 </w:t>
            </w:r>
          </w:p>
        </w:tc>
        <w:tc>
          <w:tcPr>
            <w:tcW w:w="564" w:type="dxa"/>
            <w:tcBorders>
              <w:top w:val="nil"/>
            </w:tcBorders>
          </w:tcPr>
          <w:p w:rsidR="002E31F7" w:rsidRDefault="002E31F7">
            <w:pPr>
              <w:pStyle w:val="ConsPlusNonformat"/>
              <w:jc w:val="both"/>
            </w:pPr>
            <w:r>
              <w:rPr>
                <w:sz w:val="16"/>
              </w:rPr>
              <w:t>1395</w:t>
            </w:r>
          </w:p>
        </w:tc>
        <w:tc>
          <w:tcPr>
            <w:tcW w:w="658" w:type="dxa"/>
            <w:tcBorders>
              <w:top w:val="nil"/>
            </w:tcBorders>
          </w:tcPr>
          <w:p w:rsidR="002E31F7" w:rsidRDefault="002E31F7">
            <w:pPr>
              <w:pStyle w:val="ConsPlusNonformat"/>
              <w:jc w:val="both"/>
            </w:pPr>
            <w:r>
              <w:rPr>
                <w:sz w:val="16"/>
              </w:rPr>
              <w:t xml:space="preserve">1361 </w:t>
            </w:r>
          </w:p>
        </w:tc>
        <w:tc>
          <w:tcPr>
            <w:tcW w:w="658" w:type="dxa"/>
            <w:tcBorders>
              <w:top w:val="nil"/>
            </w:tcBorders>
          </w:tcPr>
          <w:p w:rsidR="002E31F7" w:rsidRDefault="002E31F7">
            <w:pPr>
              <w:pStyle w:val="ConsPlusNonformat"/>
              <w:jc w:val="both"/>
            </w:pPr>
            <w:r>
              <w:rPr>
                <w:sz w:val="16"/>
              </w:rPr>
              <w:t xml:space="preserve">1285 </w:t>
            </w:r>
          </w:p>
        </w:tc>
        <w:tc>
          <w:tcPr>
            <w:tcW w:w="658" w:type="dxa"/>
            <w:tcBorders>
              <w:top w:val="nil"/>
            </w:tcBorders>
          </w:tcPr>
          <w:p w:rsidR="002E31F7" w:rsidRDefault="002E31F7">
            <w:pPr>
              <w:pStyle w:val="ConsPlusNonformat"/>
              <w:jc w:val="both"/>
            </w:pPr>
            <w:r>
              <w:rPr>
                <w:sz w:val="16"/>
              </w:rPr>
              <w:t xml:space="preserve">1217 </w:t>
            </w:r>
          </w:p>
        </w:tc>
        <w:tc>
          <w:tcPr>
            <w:tcW w:w="564" w:type="dxa"/>
            <w:tcBorders>
              <w:top w:val="nil"/>
            </w:tcBorders>
          </w:tcPr>
          <w:p w:rsidR="002E31F7" w:rsidRDefault="002E31F7">
            <w:pPr>
              <w:pStyle w:val="ConsPlusNonformat"/>
              <w:jc w:val="both"/>
            </w:pPr>
            <w:r>
              <w:rPr>
                <w:sz w:val="16"/>
              </w:rPr>
              <w:t>1157</w:t>
            </w:r>
          </w:p>
        </w:tc>
        <w:tc>
          <w:tcPr>
            <w:tcW w:w="658" w:type="dxa"/>
            <w:tcBorders>
              <w:top w:val="nil"/>
            </w:tcBorders>
          </w:tcPr>
          <w:p w:rsidR="002E31F7" w:rsidRDefault="002E31F7">
            <w:pPr>
              <w:pStyle w:val="ConsPlusNonformat"/>
              <w:jc w:val="both"/>
            </w:pPr>
            <w:r>
              <w:rPr>
                <w:sz w:val="16"/>
              </w:rPr>
              <w:t xml:space="preserve">1104 </w:t>
            </w:r>
          </w:p>
        </w:tc>
        <w:tc>
          <w:tcPr>
            <w:tcW w:w="658" w:type="dxa"/>
            <w:tcBorders>
              <w:top w:val="nil"/>
            </w:tcBorders>
          </w:tcPr>
          <w:p w:rsidR="002E31F7" w:rsidRDefault="002E31F7">
            <w:pPr>
              <w:pStyle w:val="ConsPlusNonformat"/>
              <w:jc w:val="both"/>
            </w:pPr>
            <w:r>
              <w:rPr>
                <w:sz w:val="16"/>
              </w:rPr>
              <w:t xml:space="preserve">1056 </w:t>
            </w:r>
          </w:p>
        </w:tc>
        <w:tc>
          <w:tcPr>
            <w:tcW w:w="752" w:type="dxa"/>
            <w:tcBorders>
              <w:top w:val="nil"/>
            </w:tcBorders>
          </w:tcPr>
          <w:p w:rsidR="002E31F7" w:rsidRDefault="002E31F7">
            <w:pPr>
              <w:pStyle w:val="ConsPlusNonformat"/>
              <w:jc w:val="both"/>
            </w:pPr>
            <w:r>
              <w:rPr>
                <w:sz w:val="16"/>
              </w:rPr>
              <w:t xml:space="preserve"> 1013 </w:t>
            </w:r>
          </w:p>
        </w:tc>
        <w:tc>
          <w:tcPr>
            <w:tcW w:w="658" w:type="dxa"/>
            <w:tcBorders>
              <w:top w:val="nil"/>
            </w:tcBorders>
          </w:tcPr>
          <w:p w:rsidR="002E31F7" w:rsidRDefault="002E31F7">
            <w:pPr>
              <w:pStyle w:val="ConsPlusNonformat"/>
              <w:jc w:val="both"/>
            </w:pPr>
            <w:r>
              <w:rPr>
                <w:sz w:val="16"/>
              </w:rPr>
              <w:t xml:space="preserve"> 973 </w:t>
            </w:r>
          </w:p>
        </w:tc>
        <w:tc>
          <w:tcPr>
            <w:tcW w:w="658" w:type="dxa"/>
            <w:tcBorders>
              <w:top w:val="nil"/>
            </w:tcBorders>
          </w:tcPr>
          <w:p w:rsidR="002E31F7" w:rsidRDefault="002E31F7">
            <w:pPr>
              <w:pStyle w:val="ConsPlusNonformat"/>
              <w:jc w:val="both"/>
            </w:pPr>
            <w:r>
              <w:rPr>
                <w:sz w:val="16"/>
              </w:rPr>
              <w:t xml:space="preserve"> 937 </w:t>
            </w:r>
          </w:p>
        </w:tc>
        <w:tc>
          <w:tcPr>
            <w:tcW w:w="564" w:type="dxa"/>
            <w:tcBorders>
              <w:top w:val="nil"/>
            </w:tcBorders>
          </w:tcPr>
          <w:p w:rsidR="002E31F7" w:rsidRDefault="002E31F7">
            <w:pPr>
              <w:pStyle w:val="ConsPlusNonformat"/>
              <w:jc w:val="both"/>
            </w:pPr>
            <w:r>
              <w:rPr>
                <w:sz w:val="16"/>
              </w:rPr>
              <w:t xml:space="preserve">904 </w:t>
            </w:r>
          </w:p>
        </w:tc>
        <w:tc>
          <w:tcPr>
            <w:tcW w:w="564" w:type="dxa"/>
            <w:tcBorders>
              <w:top w:val="nil"/>
            </w:tcBorders>
          </w:tcPr>
          <w:p w:rsidR="002E31F7" w:rsidRDefault="002E31F7">
            <w:pPr>
              <w:pStyle w:val="ConsPlusNonformat"/>
              <w:jc w:val="both"/>
            </w:pPr>
            <w:r>
              <w:rPr>
                <w:sz w:val="16"/>
              </w:rPr>
              <w:t xml:space="preserve">874 </w:t>
            </w:r>
          </w:p>
        </w:tc>
        <w:tc>
          <w:tcPr>
            <w:tcW w:w="752" w:type="dxa"/>
            <w:tcBorders>
              <w:top w:val="nil"/>
            </w:tcBorders>
          </w:tcPr>
          <w:p w:rsidR="002E31F7" w:rsidRDefault="002E31F7">
            <w:pPr>
              <w:pStyle w:val="ConsPlusNonformat"/>
              <w:jc w:val="both"/>
            </w:pPr>
            <w:r>
              <w:rPr>
                <w:sz w:val="16"/>
              </w:rPr>
              <w:t xml:space="preserve"> 846  </w:t>
            </w:r>
          </w:p>
        </w:tc>
      </w:tr>
      <w:tr w:rsidR="002E31F7">
        <w:trPr>
          <w:trHeight w:val="195"/>
        </w:trPr>
        <w:tc>
          <w:tcPr>
            <w:tcW w:w="658" w:type="dxa"/>
            <w:tcBorders>
              <w:top w:val="nil"/>
            </w:tcBorders>
          </w:tcPr>
          <w:p w:rsidR="002E31F7" w:rsidRDefault="002E31F7">
            <w:pPr>
              <w:pStyle w:val="ConsPlusNonformat"/>
              <w:jc w:val="both"/>
            </w:pPr>
            <w:r>
              <w:rPr>
                <w:sz w:val="16"/>
              </w:rPr>
              <w:t xml:space="preserve"> 145 </w:t>
            </w:r>
          </w:p>
        </w:tc>
        <w:tc>
          <w:tcPr>
            <w:tcW w:w="658" w:type="dxa"/>
            <w:tcBorders>
              <w:top w:val="nil"/>
            </w:tcBorders>
          </w:tcPr>
          <w:p w:rsidR="002E31F7" w:rsidRDefault="002E31F7">
            <w:pPr>
              <w:pStyle w:val="ConsPlusNonformat"/>
              <w:jc w:val="both"/>
            </w:pPr>
            <w:r>
              <w:rPr>
                <w:sz w:val="16"/>
              </w:rPr>
              <w:t xml:space="preserve">4215 </w:t>
            </w:r>
          </w:p>
        </w:tc>
        <w:tc>
          <w:tcPr>
            <w:tcW w:w="658" w:type="dxa"/>
            <w:tcBorders>
              <w:top w:val="nil"/>
            </w:tcBorders>
          </w:tcPr>
          <w:p w:rsidR="002E31F7" w:rsidRDefault="002E31F7">
            <w:pPr>
              <w:pStyle w:val="ConsPlusNonformat"/>
              <w:jc w:val="both"/>
            </w:pPr>
            <w:r>
              <w:rPr>
                <w:sz w:val="16"/>
              </w:rPr>
              <w:t xml:space="preserve">3510 </w:t>
            </w:r>
          </w:p>
        </w:tc>
        <w:tc>
          <w:tcPr>
            <w:tcW w:w="564" w:type="dxa"/>
            <w:tcBorders>
              <w:top w:val="nil"/>
            </w:tcBorders>
          </w:tcPr>
          <w:p w:rsidR="002E31F7" w:rsidRDefault="002E31F7">
            <w:pPr>
              <w:pStyle w:val="ConsPlusNonformat"/>
              <w:jc w:val="both"/>
            </w:pPr>
            <w:r>
              <w:rPr>
                <w:sz w:val="16"/>
              </w:rPr>
              <w:t>3013</w:t>
            </w:r>
          </w:p>
        </w:tc>
        <w:tc>
          <w:tcPr>
            <w:tcW w:w="752" w:type="dxa"/>
            <w:tcBorders>
              <w:top w:val="nil"/>
            </w:tcBorders>
          </w:tcPr>
          <w:p w:rsidR="002E31F7" w:rsidRDefault="002E31F7">
            <w:pPr>
              <w:pStyle w:val="ConsPlusNonformat"/>
              <w:jc w:val="both"/>
            </w:pPr>
            <w:r>
              <w:rPr>
                <w:sz w:val="16"/>
              </w:rPr>
              <w:t xml:space="preserve"> 2645 </w:t>
            </w:r>
          </w:p>
        </w:tc>
        <w:tc>
          <w:tcPr>
            <w:tcW w:w="564" w:type="dxa"/>
            <w:tcBorders>
              <w:top w:val="nil"/>
            </w:tcBorders>
          </w:tcPr>
          <w:p w:rsidR="002E31F7" w:rsidRDefault="002E31F7">
            <w:pPr>
              <w:pStyle w:val="ConsPlusNonformat"/>
              <w:jc w:val="both"/>
            </w:pPr>
            <w:r>
              <w:rPr>
                <w:sz w:val="16"/>
              </w:rPr>
              <w:t>2362</w:t>
            </w:r>
          </w:p>
        </w:tc>
        <w:tc>
          <w:tcPr>
            <w:tcW w:w="752" w:type="dxa"/>
            <w:tcBorders>
              <w:top w:val="nil"/>
            </w:tcBorders>
          </w:tcPr>
          <w:p w:rsidR="002E31F7" w:rsidRDefault="002E31F7">
            <w:pPr>
              <w:pStyle w:val="ConsPlusNonformat"/>
              <w:jc w:val="both"/>
            </w:pPr>
            <w:r>
              <w:rPr>
                <w:sz w:val="16"/>
              </w:rPr>
              <w:t xml:space="preserve"> 2136 </w:t>
            </w:r>
          </w:p>
        </w:tc>
        <w:tc>
          <w:tcPr>
            <w:tcW w:w="658" w:type="dxa"/>
            <w:tcBorders>
              <w:top w:val="nil"/>
            </w:tcBorders>
          </w:tcPr>
          <w:p w:rsidR="002E31F7" w:rsidRDefault="002E31F7">
            <w:pPr>
              <w:pStyle w:val="ConsPlusNonformat"/>
              <w:jc w:val="both"/>
            </w:pPr>
            <w:r>
              <w:rPr>
                <w:sz w:val="16"/>
              </w:rPr>
              <w:t xml:space="preserve">1952 </w:t>
            </w:r>
          </w:p>
        </w:tc>
        <w:tc>
          <w:tcPr>
            <w:tcW w:w="658" w:type="dxa"/>
            <w:tcBorders>
              <w:top w:val="nil"/>
            </w:tcBorders>
          </w:tcPr>
          <w:p w:rsidR="002E31F7" w:rsidRDefault="002E31F7">
            <w:pPr>
              <w:pStyle w:val="ConsPlusNonformat"/>
              <w:jc w:val="both"/>
            </w:pPr>
            <w:r>
              <w:rPr>
                <w:sz w:val="16"/>
              </w:rPr>
              <w:t xml:space="preserve">1800 </w:t>
            </w:r>
          </w:p>
        </w:tc>
        <w:tc>
          <w:tcPr>
            <w:tcW w:w="658" w:type="dxa"/>
            <w:tcBorders>
              <w:top w:val="nil"/>
            </w:tcBorders>
          </w:tcPr>
          <w:p w:rsidR="002E31F7" w:rsidRDefault="002E31F7">
            <w:pPr>
              <w:pStyle w:val="ConsPlusNonformat"/>
              <w:jc w:val="both"/>
            </w:pPr>
            <w:r>
              <w:rPr>
                <w:sz w:val="16"/>
              </w:rPr>
              <w:t xml:space="preserve">1671 </w:t>
            </w:r>
          </w:p>
        </w:tc>
        <w:tc>
          <w:tcPr>
            <w:tcW w:w="658" w:type="dxa"/>
            <w:tcBorders>
              <w:top w:val="nil"/>
            </w:tcBorders>
          </w:tcPr>
          <w:p w:rsidR="002E31F7" w:rsidRDefault="002E31F7">
            <w:pPr>
              <w:pStyle w:val="ConsPlusNonformat"/>
              <w:jc w:val="both"/>
            </w:pPr>
            <w:r>
              <w:rPr>
                <w:sz w:val="16"/>
              </w:rPr>
              <w:t xml:space="preserve">1562 </w:t>
            </w:r>
          </w:p>
        </w:tc>
        <w:tc>
          <w:tcPr>
            <w:tcW w:w="564" w:type="dxa"/>
            <w:tcBorders>
              <w:top w:val="nil"/>
            </w:tcBorders>
          </w:tcPr>
          <w:p w:rsidR="002E31F7" w:rsidRDefault="002E31F7">
            <w:pPr>
              <w:pStyle w:val="ConsPlusNonformat"/>
              <w:jc w:val="both"/>
            </w:pPr>
            <w:r>
              <w:rPr>
                <w:sz w:val="16"/>
              </w:rPr>
              <w:t>1503</w:t>
            </w:r>
          </w:p>
        </w:tc>
        <w:tc>
          <w:tcPr>
            <w:tcW w:w="658" w:type="dxa"/>
            <w:tcBorders>
              <w:top w:val="nil"/>
            </w:tcBorders>
          </w:tcPr>
          <w:p w:rsidR="002E31F7" w:rsidRDefault="002E31F7">
            <w:pPr>
              <w:pStyle w:val="ConsPlusNonformat"/>
              <w:jc w:val="both"/>
            </w:pPr>
            <w:r>
              <w:rPr>
                <w:sz w:val="16"/>
              </w:rPr>
              <w:t xml:space="preserve">1467 </w:t>
            </w:r>
          </w:p>
        </w:tc>
        <w:tc>
          <w:tcPr>
            <w:tcW w:w="658" w:type="dxa"/>
            <w:tcBorders>
              <w:top w:val="nil"/>
            </w:tcBorders>
          </w:tcPr>
          <w:p w:rsidR="002E31F7" w:rsidRDefault="002E31F7">
            <w:pPr>
              <w:pStyle w:val="ConsPlusNonformat"/>
              <w:jc w:val="both"/>
            </w:pPr>
            <w:r>
              <w:rPr>
                <w:sz w:val="16"/>
              </w:rPr>
              <w:t xml:space="preserve">1384 </w:t>
            </w:r>
          </w:p>
        </w:tc>
        <w:tc>
          <w:tcPr>
            <w:tcW w:w="658" w:type="dxa"/>
            <w:tcBorders>
              <w:top w:val="nil"/>
            </w:tcBorders>
          </w:tcPr>
          <w:p w:rsidR="002E31F7" w:rsidRDefault="002E31F7">
            <w:pPr>
              <w:pStyle w:val="ConsPlusNonformat"/>
              <w:jc w:val="both"/>
            </w:pPr>
            <w:r>
              <w:rPr>
                <w:sz w:val="16"/>
              </w:rPr>
              <w:t xml:space="preserve">1311 </w:t>
            </w:r>
          </w:p>
        </w:tc>
        <w:tc>
          <w:tcPr>
            <w:tcW w:w="564" w:type="dxa"/>
            <w:tcBorders>
              <w:top w:val="nil"/>
            </w:tcBorders>
          </w:tcPr>
          <w:p w:rsidR="002E31F7" w:rsidRDefault="002E31F7">
            <w:pPr>
              <w:pStyle w:val="ConsPlusNonformat"/>
              <w:jc w:val="both"/>
            </w:pPr>
            <w:r>
              <w:rPr>
                <w:sz w:val="16"/>
              </w:rPr>
              <w:t>1246</w:t>
            </w:r>
          </w:p>
        </w:tc>
        <w:tc>
          <w:tcPr>
            <w:tcW w:w="658" w:type="dxa"/>
            <w:tcBorders>
              <w:top w:val="nil"/>
            </w:tcBorders>
          </w:tcPr>
          <w:p w:rsidR="002E31F7" w:rsidRDefault="002E31F7">
            <w:pPr>
              <w:pStyle w:val="ConsPlusNonformat"/>
              <w:jc w:val="both"/>
            </w:pPr>
            <w:r>
              <w:rPr>
                <w:sz w:val="16"/>
              </w:rPr>
              <w:t xml:space="preserve">1188 </w:t>
            </w:r>
          </w:p>
        </w:tc>
        <w:tc>
          <w:tcPr>
            <w:tcW w:w="658" w:type="dxa"/>
            <w:tcBorders>
              <w:top w:val="nil"/>
            </w:tcBorders>
          </w:tcPr>
          <w:p w:rsidR="002E31F7" w:rsidRDefault="002E31F7">
            <w:pPr>
              <w:pStyle w:val="ConsPlusNonformat"/>
              <w:jc w:val="both"/>
            </w:pPr>
            <w:r>
              <w:rPr>
                <w:sz w:val="16"/>
              </w:rPr>
              <w:t xml:space="preserve">1136 </w:t>
            </w:r>
          </w:p>
        </w:tc>
        <w:tc>
          <w:tcPr>
            <w:tcW w:w="752" w:type="dxa"/>
            <w:tcBorders>
              <w:top w:val="nil"/>
            </w:tcBorders>
          </w:tcPr>
          <w:p w:rsidR="002E31F7" w:rsidRDefault="002E31F7">
            <w:pPr>
              <w:pStyle w:val="ConsPlusNonformat"/>
              <w:jc w:val="both"/>
            </w:pPr>
            <w:r>
              <w:rPr>
                <w:sz w:val="16"/>
              </w:rPr>
              <w:t xml:space="preserve"> 1089 </w:t>
            </w:r>
          </w:p>
        </w:tc>
        <w:tc>
          <w:tcPr>
            <w:tcW w:w="658" w:type="dxa"/>
            <w:tcBorders>
              <w:top w:val="nil"/>
            </w:tcBorders>
          </w:tcPr>
          <w:p w:rsidR="002E31F7" w:rsidRDefault="002E31F7">
            <w:pPr>
              <w:pStyle w:val="ConsPlusNonformat"/>
              <w:jc w:val="both"/>
            </w:pPr>
            <w:r>
              <w:rPr>
                <w:sz w:val="16"/>
              </w:rPr>
              <w:t xml:space="preserve">1047 </w:t>
            </w:r>
          </w:p>
        </w:tc>
        <w:tc>
          <w:tcPr>
            <w:tcW w:w="658" w:type="dxa"/>
            <w:tcBorders>
              <w:top w:val="nil"/>
            </w:tcBorders>
          </w:tcPr>
          <w:p w:rsidR="002E31F7" w:rsidRDefault="002E31F7">
            <w:pPr>
              <w:pStyle w:val="ConsPlusNonformat"/>
              <w:jc w:val="both"/>
            </w:pPr>
            <w:r>
              <w:rPr>
                <w:sz w:val="16"/>
              </w:rPr>
              <w:t xml:space="preserve">1008 </w:t>
            </w:r>
          </w:p>
        </w:tc>
        <w:tc>
          <w:tcPr>
            <w:tcW w:w="564" w:type="dxa"/>
            <w:tcBorders>
              <w:top w:val="nil"/>
            </w:tcBorders>
          </w:tcPr>
          <w:p w:rsidR="002E31F7" w:rsidRDefault="002E31F7">
            <w:pPr>
              <w:pStyle w:val="ConsPlusNonformat"/>
              <w:jc w:val="both"/>
            </w:pPr>
            <w:r>
              <w:rPr>
                <w:sz w:val="16"/>
              </w:rPr>
              <w:t xml:space="preserve">972 </w:t>
            </w:r>
          </w:p>
        </w:tc>
        <w:tc>
          <w:tcPr>
            <w:tcW w:w="564" w:type="dxa"/>
            <w:tcBorders>
              <w:top w:val="nil"/>
            </w:tcBorders>
          </w:tcPr>
          <w:p w:rsidR="002E31F7" w:rsidRDefault="002E31F7">
            <w:pPr>
              <w:pStyle w:val="ConsPlusNonformat"/>
              <w:jc w:val="both"/>
            </w:pPr>
            <w:r>
              <w:rPr>
                <w:sz w:val="16"/>
              </w:rPr>
              <w:t xml:space="preserve">939 </w:t>
            </w:r>
          </w:p>
        </w:tc>
        <w:tc>
          <w:tcPr>
            <w:tcW w:w="752" w:type="dxa"/>
            <w:tcBorders>
              <w:top w:val="nil"/>
            </w:tcBorders>
          </w:tcPr>
          <w:p w:rsidR="002E31F7" w:rsidRDefault="002E31F7">
            <w:pPr>
              <w:pStyle w:val="ConsPlusNonformat"/>
              <w:jc w:val="both"/>
            </w:pPr>
            <w:r>
              <w:rPr>
                <w:sz w:val="16"/>
              </w:rPr>
              <w:t xml:space="preserve"> 909  </w:t>
            </w:r>
          </w:p>
        </w:tc>
      </w:tr>
      <w:tr w:rsidR="002E31F7">
        <w:trPr>
          <w:trHeight w:val="195"/>
        </w:trPr>
        <w:tc>
          <w:tcPr>
            <w:tcW w:w="658" w:type="dxa"/>
            <w:tcBorders>
              <w:top w:val="nil"/>
            </w:tcBorders>
          </w:tcPr>
          <w:p w:rsidR="002E31F7" w:rsidRDefault="002E31F7">
            <w:pPr>
              <w:pStyle w:val="ConsPlusNonformat"/>
              <w:jc w:val="both"/>
            </w:pPr>
            <w:r>
              <w:rPr>
                <w:sz w:val="16"/>
              </w:rPr>
              <w:t xml:space="preserve"> 150 </w:t>
            </w:r>
          </w:p>
        </w:tc>
        <w:tc>
          <w:tcPr>
            <w:tcW w:w="658" w:type="dxa"/>
            <w:tcBorders>
              <w:top w:val="nil"/>
            </w:tcBorders>
          </w:tcPr>
          <w:p w:rsidR="002E31F7" w:rsidRDefault="002E31F7">
            <w:pPr>
              <w:pStyle w:val="ConsPlusNonformat"/>
              <w:jc w:val="both"/>
            </w:pPr>
            <w:r>
              <w:rPr>
                <w:sz w:val="16"/>
              </w:rPr>
              <w:t xml:space="preserve">4530 </w:t>
            </w:r>
          </w:p>
        </w:tc>
        <w:tc>
          <w:tcPr>
            <w:tcW w:w="658" w:type="dxa"/>
            <w:tcBorders>
              <w:top w:val="nil"/>
            </w:tcBorders>
          </w:tcPr>
          <w:p w:rsidR="002E31F7" w:rsidRDefault="002E31F7">
            <w:pPr>
              <w:pStyle w:val="ConsPlusNonformat"/>
              <w:jc w:val="both"/>
            </w:pPr>
            <w:r>
              <w:rPr>
                <w:sz w:val="16"/>
              </w:rPr>
              <w:t xml:space="preserve">3774 </w:t>
            </w:r>
          </w:p>
        </w:tc>
        <w:tc>
          <w:tcPr>
            <w:tcW w:w="564" w:type="dxa"/>
            <w:tcBorders>
              <w:top w:val="nil"/>
            </w:tcBorders>
          </w:tcPr>
          <w:p w:rsidR="002E31F7" w:rsidRDefault="002E31F7">
            <w:pPr>
              <w:pStyle w:val="ConsPlusNonformat"/>
              <w:jc w:val="both"/>
            </w:pPr>
            <w:r>
              <w:rPr>
                <w:sz w:val="16"/>
              </w:rPr>
              <w:t>3241</w:t>
            </w:r>
          </w:p>
        </w:tc>
        <w:tc>
          <w:tcPr>
            <w:tcW w:w="752" w:type="dxa"/>
            <w:tcBorders>
              <w:top w:val="nil"/>
            </w:tcBorders>
          </w:tcPr>
          <w:p w:rsidR="002E31F7" w:rsidRDefault="002E31F7">
            <w:pPr>
              <w:pStyle w:val="ConsPlusNonformat"/>
              <w:jc w:val="both"/>
            </w:pPr>
            <w:r>
              <w:rPr>
                <w:sz w:val="16"/>
              </w:rPr>
              <w:t xml:space="preserve"> 2845 </w:t>
            </w:r>
          </w:p>
        </w:tc>
        <w:tc>
          <w:tcPr>
            <w:tcW w:w="564" w:type="dxa"/>
            <w:tcBorders>
              <w:top w:val="nil"/>
            </w:tcBorders>
          </w:tcPr>
          <w:p w:rsidR="002E31F7" w:rsidRDefault="002E31F7">
            <w:pPr>
              <w:pStyle w:val="ConsPlusNonformat"/>
              <w:jc w:val="both"/>
            </w:pPr>
            <w:r>
              <w:rPr>
                <w:sz w:val="16"/>
              </w:rPr>
              <w:t>2540</w:t>
            </w:r>
          </w:p>
        </w:tc>
        <w:tc>
          <w:tcPr>
            <w:tcW w:w="752" w:type="dxa"/>
            <w:tcBorders>
              <w:top w:val="nil"/>
            </w:tcBorders>
          </w:tcPr>
          <w:p w:rsidR="002E31F7" w:rsidRDefault="002E31F7">
            <w:pPr>
              <w:pStyle w:val="ConsPlusNonformat"/>
              <w:jc w:val="both"/>
            </w:pPr>
            <w:r>
              <w:rPr>
                <w:sz w:val="16"/>
              </w:rPr>
              <w:t xml:space="preserve"> 2297 </w:t>
            </w:r>
          </w:p>
        </w:tc>
        <w:tc>
          <w:tcPr>
            <w:tcW w:w="658" w:type="dxa"/>
            <w:tcBorders>
              <w:top w:val="nil"/>
            </w:tcBorders>
          </w:tcPr>
          <w:p w:rsidR="002E31F7" w:rsidRDefault="002E31F7">
            <w:pPr>
              <w:pStyle w:val="ConsPlusNonformat"/>
              <w:jc w:val="both"/>
            </w:pPr>
            <w:r>
              <w:rPr>
                <w:sz w:val="16"/>
              </w:rPr>
              <w:t xml:space="preserve">2099 </w:t>
            </w:r>
          </w:p>
        </w:tc>
        <w:tc>
          <w:tcPr>
            <w:tcW w:w="658" w:type="dxa"/>
            <w:tcBorders>
              <w:top w:val="nil"/>
            </w:tcBorders>
          </w:tcPr>
          <w:p w:rsidR="002E31F7" w:rsidRDefault="002E31F7">
            <w:pPr>
              <w:pStyle w:val="ConsPlusNonformat"/>
              <w:jc w:val="both"/>
            </w:pPr>
            <w:r>
              <w:rPr>
                <w:sz w:val="16"/>
              </w:rPr>
              <w:t xml:space="preserve">1935 </w:t>
            </w:r>
          </w:p>
        </w:tc>
        <w:tc>
          <w:tcPr>
            <w:tcW w:w="658" w:type="dxa"/>
            <w:tcBorders>
              <w:top w:val="nil"/>
            </w:tcBorders>
          </w:tcPr>
          <w:p w:rsidR="002E31F7" w:rsidRDefault="002E31F7">
            <w:pPr>
              <w:pStyle w:val="ConsPlusNonformat"/>
              <w:jc w:val="both"/>
            </w:pPr>
            <w:r>
              <w:rPr>
                <w:sz w:val="16"/>
              </w:rPr>
              <w:t xml:space="preserve">1797 </w:t>
            </w:r>
          </w:p>
        </w:tc>
        <w:tc>
          <w:tcPr>
            <w:tcW w:w="658" w:type="dxa"/>
            <w:tcBorders>
              <w:top w:val="nil"/>
            </w:tcBorders>
          </w:tcPr>
          <w:p w:rsidR="002E31F7" w:rsidRDefault="002E31F7">
            <w:pPr>
              <w:pStyle w:val="ConsPlusNonformat"/>
              <w:jc w:val="both"/>
            </w:pPr>
            <w:r>
              <w:rPr>
                <w:sz w:val="16"/>
              </w:rPr>
              <w:t xml:space="preserve">1678 </w:t>
            </w:r>
          </w:p>
        </w:tc>
        <w:tc>
          <w:tcPr>
            <w:tcW w:w="564" w:type="dxa"/>
            <w:tcBorders>
              <w:top w:val="nil"/>
            </w:tcBorders>
          </w:tcPr>
          <w:p w:rsidR="002E31F7" w:rsidRDefault="002E31F7">
            <w:pPr>
              <w:pStyle w:val="ConsPlusNonformat"/>
              <w:jc w:val="both"/>
            </w:pPr>
            <w:r>
              <w:rPr>
                <w:sz w:val="16"/>
              </w:rPr>
              <w:t>1615</w:t>
            </w:r>
          </w:p>
        </w:tc>
        <w:tc>
          <w:tcPr>
            <w:tcW w:w="658" w:type="dxa"/>
            <w:tcBorders>
              <w:top w:val="nil"/>
            </w:tcBorders>
          </w:tcPr>
          <w:p w:rsidR="002E31F7" w:rsidRDefault="002E31F7">
            <w:pPr>
              <w:pStyle w:val="ConsPlusNonformat"/>
              <w:jc w:val="both"/>
            </w:pPr>
            <w:r>
              <w:rPr>
                <w:sz w:val="16"/>
              </w:rPr>
              <w:t xml:space="preserve">1576 </w:t>
            </w:r>
          </w:p>
        </w:tc>
        <w:tc>
          <w:tcPr>
            <w:tcW w:w="658" w:type="dxa"/>
            <w:tcBorders>
              <w:top w:val="nil"/>
            </w:tcBorders>
          </w:tcPr>
          <w:p w:rsidR="002E31F7" w:rsidRDefault="002E31F7">
            <w:pPr>
              <w:pStyle w:val="ConsPlusNonformat"/>
              <w:jc w:val="both"/>
            </w:pPr>
            <w:r>
              <w:rPr>
                <w:sz w:val="16"/>
              </w:rPr>
              <w:t xml:space="preserve">1487 </w:t>
            </w:r>
          </w:p>
        </w:tc>
        <w:tc>
          <w:tcPr>
            <w:tcW w:w="658" w:type="dxa"/>
            <w:tcBorders>
              <w:top w:val="nil"/>
            </w:tcBorders>
          </w:tcPr>
          <w:p w:rsidR="002E31F7" w:rsidRDefault="002E31F7">
            <w:pPr>
              <w:pStyle w:val="ConsPlusNonformat"/>
              <w:jc w:val="both"/>
            </w:pPr>
            <w:r>
              <w:rPr>
                <w:sz w:val="16"/>
              </w:rPr>
              <w:t xml:space="preserve">1408 </w:t>
            </w:r>
          </w:p>
        </w:tc>
        <w:tc>
          <w:tcPr>
            <w:tcW w:w="564" w:type="dxa"/>
            <w:tcBorders>
              <w:top w:val="nil"/>
            </w:tcBorders>
          </w:tcPr>
          <w:p w:rsidR="002E31F7" w:rsidRDefault="002E31F7">
            <w:pPr>
              <w:pStyle w:val="ConsPlusNonformat"/>
              <w:jc w:val="both"/>
            </w:pPr>
            <w:r>
              <w:rPr>
                <w:sz w:val="16"/>
              </w:rPr>
              <w:t>1338</w:t>
            </w:r>
          </w:p>
        </w:tc>
        <w:tc>
          <w:tcPr>
            <w:tcW w:w="658" w:type="dxa"/>
            <w:tcBorders>
              <w:top w:val="nil"/>
            </w:tcBorders>
          </w:tcPr>
          <w:p w:rsidR="002E31F7" w:rsidRDefault="002E31F7">
            <w:pPr>
              <w:pStyle w:val="ConsPlusNonformat"/>
              <w:jc w:val="both"/>
            </w:pPr>
            <w:r>
              <w:rPr>
                <w:sz w:val="16"/>
              </w:rPr>
              <w:t xml:space="preserve">1276 </w:t>
            </w:r>
          </w:p>
        </w:tc>
        <w:tc>
          <w:tcPr>
            <w:tcW w:w="658" w:type="dxa"/>
            <w:tcBorders>
              <w:top w:val="nil"/>
            </w:tcBorders>
          </w:tcPr>
          <w:p w:rsidR="002E31F7" w:rsidRDefault="002E31F7">
            <w:pPr>
              <w:pStyle w:val="ConsPlusNonformat"/>
              <w:jc w:val="both"/>
            </w:pPr>
            <w:r>
              <w:rPr>
                <w:sz w:val="16"/>
              </w:rPr>
              <w:t xml:space="preserve">1220 </w:t>
            </w:r>
          </w:p>
        </w:tc>
        <w:tc>
          <w:tcPr>
            <w:tcW w:w="752" w:type="dxa"/>
            <w:tcBorders>
              <w:top w:val="nil"/>
            </w:tcBorders>
          </w:tcPr>
          <w:p w:rsidR="002E31F7" w:rsidRDefault="002E31F7">
            <w:pPr>
              <w:pStyle w:val="ConsPlusNonformat"/>
              <w:jc w:val="both"/>
            </w:pPr>
            <w:r>
              <w:rPr>
                <w:sz w:val="16"/>
              </w:rPr>
              <w:t xml:space="preserve"> 1169 </w:t>
            </w:r>
          </w:p>
        </w:tc>
        <w:tc>
          <w:tcPr>
            <w:tcW w:w="658" w:type="dxa"/>
            <w:tcBorders>
              <w:top w:val="nil"/>
            </w:tcBorders>
          </w:tcPr>
          <w:p w:rsidR="002E31F7" w:rsidRDefault="002E31F7">
            <w:pPr>
              <w:pStyle w:val="ConsPlusNonformat"/>
              <w:jc w:val="both"/>
            </w:pPr>
            <w:r>
              <w:rPr>
                <w:sz w:val="16"/>
              </w:rPr>
              <w:t xml:space="preserve">1123 </w:t>
            </w:r>
          </w:p>
        </w:tc>
        <w:tc>
          <w:tcPr>
            <w:tcW w:w="658" w:type="dxa"/>
            <w:tcBorders>
              <w:top w:val="nil"/>
            </w:tcBorders>
          </w:tcPr>
          <w:p w:rsidR="002E31F7" w:rsidRDefault="002E31F7">
            <w:pPr>
              <w:pStyle w:val="ConsPlusNonformat"/>
              <w:jc w:val="both"/>
            </w:pPr>
            <w:r>
              <w:rPr>
                <w:sz w:val="16"/>
              </w:rPr>
              <w:t xml:space="preserve">1081 </w:t>
            </w:r>
          </w:p>
        </w:tc>
        <w:tc>
          <w:tcPr>
            <w:tcW w:w="564" w:type="dxa"/>
            <w:tcBorders>
              <w:top w:val="nil"/>
            </w:tcBorders>
          </w:tcPr>
          <w:p w:rsidR="002E31F7" w:rsidRDefault="002E31F7">
            <w:pPr>
              <w:pStyle w:val="ConsPlusNonformat"/>
              <w:jc w:val="both"/>
            </w:pPr>
            <w:r>
              <w:rPr>
                <w:sz w:val="16"/>
              </w:rPr>
              <w:t>1043</w:t>
            </w:r>
          </w:p>
        </w:tc>
        <w:tc>
          <w:tcPr>
            <w:tcW w:w="564" w:type="dxa"/>
            <w:tcBorders>
              <w:top w:val="nil"/>
            </w:tcBorders>
          </w:tcPr>
          <w:p w:rsidR="002E31F7" w:rsidRDefault="002E31F7">
            <w:pPr>
              <w:pStyle w:val="ConsPlusNonformat"/>
              <w:jc w:val="both"/>
            </w:pPr>
            <w:r>
              <w:rPr>
                <w:sz w:val="16"/>
              </w:rPr>
              <w:t>1007</w:t>
            </w:r>
          </w:p>
        </w:tc>
        <w:tc>
          <w:tcPr>
            <w:tcW w:w="752" w:type="dxa"/>
            <w:tcBorders>
              <w:top w:val="nil"/>
            </w:tcBorders>
          </w:tcPr>
          <w:p w:rsidR="002E31F7" w:rsidRDefault="002E31F7">
            <w:pPr>
              <w:pStyle w:val="ConsPlusNonformat"/>
              <w:jc w:val="both"/>
            </w:pPr>
            <w:r>
              <w:rPr>
                <w:sz w:val="16"/>
              </w:rPr>
              <w:t xml:space="preserve"> 975  </w:t>
            </w:r>
          </w:p>
        </w:tc>
      </w:tr>
      <w:tr w:rsidR="002E31F7">
        <w:trPr>
          <w:trHeight w:val="195"/>
        </w:trPr>
        <w:tc>
          <w:tcPr>
            <w:tcW w:w="658" w:type="dxa"/>
            <w:tcBorders>
              <w:top w:val="nil"/>
            </w:tcBorders>
          </w:tcPr>
          <w:p w:rsidR="002E31F7" w:rsidRDefault="002E31F7">
            <w:pPr>
              <w:pStyle w:val="ConsPlusNonformat"/>
              <w:jc w:val="both"/>
            </w:pPr>
            <w:r>
              <w:rPr>
                <w:sz w:val="16"/>
              </w:rPr>
              <w:t xml:space="preserve"> 155 </w:t>
            </w:r>
          </w:p>
        </w:tc>
        <w:tc>
          <w:tcPr>
            <w:tcW w:w="658" w:type="dxa"/>
            <w:tcBorders>
              <w:top w:val="nil"/>
            </w:tcBorders>
          </w:tcPr>
          <w:p w:rsidR="002E31F7" w:rsidRDefault="002E31F7">
            <w:pPr>
              <w:pStyle w:val="ConsPlusNonformat"/>
              <w:jc w:val="both"/>
            </w:pPr>
            <w:r>
              <w:rPr>
                <w:sz w:val="16"/>
              </w:rPr>
              <w:t xml:space="preserve">4855 </w:t>
            </w:r>
          </w:p>
        </w:tc>
        <w:tc>
          <w:tcPr>
            <w:tcW w:w="658" w:type="dxa"/>
            <w:tcBorders>
              <w:top w:val="nil"/>
            </w:tcBorders>
          </w:tcPr>
          <w:p w:rsidR="002E31F7" w:rsidRDefault="002E31F7">
            <w:pPr>
              <w:pStyle w:val="ConsPlusNonformat"/>
              <w:jc w:val="both"/>
            </w:pPr>
            <w:r>
              <w:rPr>
                <w:sz w:val="16"/>
              </w:rPr>
              <w:t xml:space="preserve">4046 </w:t>
            </w:r>
          </w:p>
        </w:tc>
        <w:tc>
          <w:tcPr>
            <w:tcW w:w="564" w:type="dxa"/>
            <w:tcBorders>
              <w:top w:val="nil"/>
            </w:tcBorders>
          </w:tcPr>
          <w:p w:rsidR="002E31F7" w:rsidRDefault="002E31F7">
            <w:pPr>
              <w:pStyle w:val="ConsPlusNonformat"/>
              <w:jc w:val="both"/>
            </w:pPr>
            <w:r>
              <w:rPr>
                <w:sz w:val="16"/>
              </w:rPr>
              <w:t>3476</w:t>
            </w:r>
          </w:p>
        </w:tc>
        <w:tc>
          <w:tcPr>
            <w:tcW w:w="752" w:type="dxa"/>
            <w:tcBorders>
              <w:top w:val="nil"/>
            </w:tcBorders>
          </w:tcPr>
          <w:p w:rsidR="002E31F7" w:rsidRDefault="002E31F7">
            <w:pPr>
              <w:pStyle w:val="ConsPlusNonformat"/>
              <w:jc w:val="both"/>
            </w:pPr>
            <w:r>
              <w:rPr>
                <w:sz w:val="16"/>
              </w:rPr>
              <w:t xml:space="preserve"> 3052 </w:t>
            </w:r>
          </w:p>
        </w:tc>
        <w:tc>
          <w:tcPr>
            <w:tcW w:w="564" w:type="dxa"/>
            <w:tcBorders>
              <w:top w:val="nil"/>
            </w:tcBorders>
          </w:tcPr>
          <w:p w:rsidR="002E31F7" w:rsidRDefault="002E31F7">
            <w:pPr>
              <w:pStyle w:val="ConsPlusNonformat"/>
              <w:jc w:val="both"/>
            </w:pPr>
            <w:r>
              <w:rPr>
                <w:sz w:val="16"/>
              </w:rPr>
              <w:t>2724</w:t>
            </w:r>
          </w:p>
        </w:tc>
        <w:tc>
          <w:tcPr>
            <w:tcW w:w="752" w:type="dxa"/>
            <w:tcBorders>
              <w:top w:val="nil"/>
            </w:tcBorders>
          </w:tcPr>
          <w:p w:rsidR="002E31F7" w:rsidRDefault="002E31F7">
            <w:pPr>
              <w:pStyle w:val="ConsPlusNonformat"/>
              <w:jc w:val="both"/>
            </w:pPr>
            <w:r>
              <w:rPr>
                <w:sz w:val="16"/>
              </w:rPr>
              <w:t xml:space="preserve"> 2464 </w:t>
            </w:r>
          </w:p>
        </w:tc>
        <w:tc>
          <w:tcPr>
            <w:tcW w:w="658" w:type="dxa"/>
            <w:tcBorders>
              <w:top w:val="nil"/>
            </w:tcBorders>
          </w:tcPr>
          <w:p w:rsidR="002E31F7" w:rsidRDefault="002E31F7">
            <w:pPr>
              <w:pStyle w:val="ConsPlusNonformat"/>
              <w:jc w:val="both"/>
            </w:pPr>
            <w:r>
              <w:rPr>
                <w:sz w:val="16"/>
              </w:rPr>
              <w:t xml:space="preserve">2252 </w:t>
            </w:r>
          </w:p>
        </w:tc>
        <w:tc>
          <w:tcPr>
            <w:tcW w:w="658" w:type="dxa"/>
            <w:tcBorders>
              <w:top w:val="nil"/>
            </w:tcBorders>
          </w:tcPr>
          <w:p w:rsidR="002E31F7" w:rsidRDefault="002E31F7">
            <w:pPr>
              <w:pStyle w:val="ConsPlusNonformat"/>
              <w:jc w:val="both"/>
            </w:pPr>
            <w:r>
              <w:rPr>
                <w:sz w:val="16"/>
              </w:rPr>
              <w:t xml:space="preserve">2075 </w:t>
            </w:r>
          </w:p>
        </w:tc>
        <w:tc>
          <w:tcPr>
            <w:tcW w:w="658" w:type="dxa"/>
            <w:tcBorders>
              <w:top w:val="nil"/>
            </w:tcBorders>
          </w:tcPr>
          <w:p w:rsidR="002E31F7" w:rsidRDefault="002E31F7">
            <w:pPr>
              <w:pStyle w:val="ConsPlusNonformat"/>
              <w:jc w:val="both"/>
            </w:pPr>
            <w:r>
              <w:rPr>
                <w:sz w:val="16"/>
              </w:rPr>
              <w:t xml:space="preserve">1927 </w:t>
            </w:r>
          </w:p>
        </w:tc>
        <w:tc>
          <w:tcPr>
            <w:tcW w:w="658" w:type="dxa"/>
            <w:tcBorders>
              <w:top w:val="nil"/>
            </w:tcBorders>
          </w:tcPr>
          <w:p w:rsidR="002E31F7" w:rsidRDefault="002E31F7">
            <w:pPr>
              <w:pStyle w:val="ConsPlusNonformat"/>
              <w:jc w:val="both"/>
            </w:pPr>
            <w:r>
              <w:rPr>
                <w:sz w:val="16"/>
              </w:rPr>
              <w:t xml:space="preserve">1800 </w:t>
            </w:r>
          </w:p>
        </w:tc>
        <w:tc>
          <w:tcPr>
            <w:tcW w:w="564" w:type="dxa"/>
            <w:tcBorders>
              <w:top w:val="nil"/>
            </w:tcBorders>
          </w:tcPr>
          <w:p w:rsidR="002E31F7" w:rsidRDefault="002E31F7">
            <w:pPr>
              <w:pStyle w:val="ConsPlusNonformat"/>
              <w:jc w:val="both"/>
            </w:pPr>
            <w:r>
              <w:rPr>
                <w:sz w:val="16"/>
              </w:rPr>
              <w:t>1732</w:t>
            </w:r>
          </w:p>
        </w:tc>
        <w:tc>
          <w:tcPr>
            <w:tcW w:w="658" w:type="dxa"/>
            <w:tcBorders>
              <w:top w:val="nil"/>
            </w:tcBorders>
          </w:tcPr>
          <w:p w:rsidR="002E31F7" w:rsidRDefault="002E31F7">
            <w:pPr>
              <w:pStyle w:val="ConsPlusNonformat"/>
              <w:jc w:val="both"/>
            </w:pPr>
            <w:r>
              <w:rPr>
                <w:sz w:val="16"/>
              </w:rPr>
              <w:t xml:space="preserve">1690 </w:t>
            </w:r>
          </w:p>
        </w:tc>
        <w:tc>
          <w:tcPr>
            <w:tcW w:w="658" w:type="dxa"/>
            <w:tcBorders>
              <w:top w:val="nil"/>
            </w:tcBorders>
          </w:tcPr>
          <w:p w:rsidR="002E31F7" w:rsidRDefault="002E31F7">
            <w:pPr>
              <w:pStyle w:val="ConsPlusNonformat"/>
              <w:jc w:val="both"/>
            </w:pPr>
            <w:r>
              <w:rPr>
                <w:sz w:val="16"/>
              </w:rPr>
              <w:t xml:space="preserve">1594 </w:t>
            </w:r>
          </w:p>
        </w:tc>
        <w:tc>
          <w:tcPr>
            <w:tcW w:w="658" w:type="dxa"/>
            <w:tcBorders>
              <w:top w:val="nil"/>
            </w:tcBorders>
          </w:tcPr>
          <w:p w:rsidR="002E31F7" w:rsidRDefault="002E31F7">
            <w:pPr>
              <w:pStyle w:val="ConsPlusNonformat"/>
              <w:jc w:val="both"/>
            </w:pPr>
            <w:r>
              <w:rPr>
                <w:sz w:val="16"/>
              </w:rPr>
              <w:t xml:space="preserve">1509 </w:t>
            </w:r>
          </w:p>
        </w:tc>
        <w:tc>
          <w:tcPr>
            <w:tcW w:w="564" w:type="dxa"/>
            <w:tcBorders>
              <w:top w:val="nil"/>
            </w:tcBorders>
          </w:tcPr>
          <w:p w:rsidR="002E31F7" w:rsidRDefault="002E31F7">
            <w:pPr>
              <w:pStyle w:val="ConsPlusNonformat"/>
              <w:jc w:val="both"/>
            </w:pPr>
            <w:r>
              <w:rPr>
                <w:sz w:val="16"/>
              </w:rPr>
              <w:t>1434</w:t>
            </w:r>
          </w:p>
        </w:tc>
        <w:tc>
          <w:tcPr>
            <w:tcW w:w="658" w:type="dxa"/>
            <w:tcBorders>
              <w:top w:val="nil"/>
            </w:tcBorders>
          </w:tcPr>
          <w:p w:rsidR="002E31F7" w:rsidRDefault="002E31F7">
            <w:pPr>
              <w:pStyle w:val="ConsPlusNonformat"/>
              <w:jc w:val="both"/>
            </w:pPr>
            <w:r>
              <w:rPr>
                <w:sz w:val="16"/>
              </w:rPr>
              <w:t xml:space="preserve">1367 </w:t>
            </w:r>
          </w:p>
        </w:tc>
        <w:tc>
          <w:tcPr>
            <w:tcW w:w="658" w:type="dxa"/>
            <w:tcBorders>
              <w:top w:val="nil"/>
            </w:tcBorders>
          </w:tcPr>
          <w:p w:rsidR="002E31F7" w:rsidRDefault="002E31F7">
            <w:pPr>
              <w:pStyle w:val="ConsPlusNonformat"/>
              <w:jc w:val="both"/>
            </w:pPr>
            <w:r>
              <w:rPr>
                <w:sz w:val="16"/>
              </w:rPr>
              <w:t xml:space="preserve">1306 </w:t>
            </w:r>
          </w:p>
        </w:tc>
        <w:tc>
          <w:tcPr>
            <w:tcW w:w="752" w:type="dxa"/>
            <w:tcBorders>
              <w:top w:val="nil"/>
            </w:tcBorders>
          </w:tcPr>
          <w:p w:rsidR="002E31F7" w:rsidRDefault="002E31F7">
            <w:pPr>
              <w:pStyle w:val="ConsPlusNonformat"/>
              <w:jc w:val="both"/>
            </w:pPr>
            <w:r>
              <w:rPr>
                <w:sz w:val="16"/>
              </w:rPr>
              <w:t xml:space="preserve"> 1252 </w:t>
            </w:r>
          </w:p>
        </w:tc>
        <w:tc>
          <w:tcPr>
            <w:tcW w:w="658" w:type="dxa"/>
            <w:tcBorders>
              <w:top w:val="nil"/>
            </w:tcBorders>
          </w:tcPr>
          <w:p w:rsidR="002E31F7" w:rsidRDefault="002E31F7">
            <w:pPr>
              <w:pStyle w:val="ConsPlusNonformat"/>
              <w:jc w:val="both"/>
            </w:pPr>
            <w:r>
              <w:rPr>
                <w:sz w:val="16"/>
              </w:rPr>
              <w:t xml:space="preserve">1202 </w:t>
            </w:r>
          </w:p>
        </w:tc>
        <w:tc>
          <w:tcPr>
            <w:tcW w:w="658" w:type="dxa"/>
            <w:tcBorders>
              <w:top w:val="nil"/>
            </w:tcBorders>
          </w:tcPr>
          <w:p w:rsidR="002E31F7" w:rsidRDefault="002E31F7">
            <w:pPr>
              <w:pStyle w:val="ConsPlusNonformat"/>
              <w:jc w:val="both"/>
            </w:pPr>
            <w:r>
              <w:rPr>
                <w:sz w:val="16"/>
              </w:rPr>
              <w:t xml:space="preserve">1157 </w:t>
            </w:r>
          </w:p>
        </w:tc>
        <w:tc>
          <w:tcPr>
            <w:tcW w:w="564" w:type="dxa"/>
            <w:tcBorders>
              <w:top w:val="nil"/>
            </w:tcBorders>
          </w:tcPr>
          <w:p w:rsidR="002E31F7" w:rsidRDefault="002E31F7">
            <w:pPr>
              <w:pStyle w:val="ConsPlusNonformat"/>
              <w:jc w:val="both"/>
            </w:pPr>
            <w:r>
              <w:rPr>
                <w:sz w:val="16"/>
              </w:rPr>
              <w:t>1116</w:t>
            </w:r>
          </w:p>
        </w:tc>
        <w:tc>
          <w:tcPr>
            <w:tcW w:w="564" w:type="dxa"/>
            <w:tcBorders>
              <w:top w:val="nil"/>
            </w:tcBorders>
          </w:tcPr>
          <w:p w:rsidR="002E31F7" w:rsidRDefault="002E31F7">
            <w:pPr>
              <w:pStyle w:val="ConsPlusNonformat"/>
              <w:jc w:val="both"/>
            </w:pPr>
            <w:r>
              <w:rPr>
                <w:sz w:val="16"/>
              </w:rPr>
              <w:t>1078</w:t>
            </w:r>
          </w:p>
        </w:tc>
        <w:tc>
          <w:tcPr>
            <w:tcW w:w="752" w:type="dxa"/>
            <w:tcBorders>
              <w:top w:val="nil"/>
            </w:tcBorders>
          </w:tcPr>
          <w:p w:rsidR="002E31F7" w:rsidRDefault="002E31F7">
            <w:pPr>
              <w:pStyle w:val="ConsPlusNonformat"/>
              <w:jc w:val="both"/>
            </w:pPr>
            <w:r>
              <w:rPr>
                <w:sz w:val="16"/>
              </w:rPr>
              <w:t xml:space="preserve"> 1043 </w:t>
            </w:r>
          </w:p>
        </w:tc>
      </w:tr>
      <w:tr w:rsidR="002E31F7">
        <w:trPr>
          <w:trHeight w:val="195"/>
        </w:trPr>
        <w:tc>
          <w:tcPr>
            <w:tcW w:w="658" w:type="dxa"/>
            <w:tcBorders>
              <w:top w:val="nil"/>
            </w:tcBorders>
          </w:tcPr>
          <w:p w:rsidR="002E31F7" w:rsidRDefault="002E31F7">
            <w:pPr>
              <w:pStyle w:val="ConsPlusNonformat"/>
              <w:jc w:val="both"/>
            </w:pPr>
            <w:r>
              <w:rPr>
                <w:sz w:val="16"/>
              </w:rPr>
              <w:t xml:space="preserve"> 160 </w:t>
            </w:r>
          </w:p>
        </w:tc>
        <w:tc>
          <w:tcPr>
            <w:tcW w:w="658" w:type="dxa"/>
            <w:tcBorders>
              <w:top w:val="nil"/>
            </w:tcBorders>
          </w:tcPr>
          <w:p w:rsidR="002E31F7" w:rsidRDefault="002E31F7">
            <w:pPr>
              <w:pStyle w:val="ConsPlusNonformat"/>
              <w:jc w:val="both"/>
            </w:pPr>
            <w:r>
              <w:rPr>
                <w:sz w:val="16"/>
              </w:rPr>
              <w:t xml:space="preserve">5189 </w:t>
            </w:r>
          </w:p>
        </w:tc>
        <w:tc>
          <w:tcPr>
            <w:tcW w:w="658" w:type="dxa"/>
            <w:tcBorders>
              <w:top w:val="nil"/>
            </w:tcBorders>
          </w:tcPr>
          <w:p w:rsidR="002E31F7" w:rsidRDefault="002E31F7">
            <w:pPr>
              <w:pStyle w:val="ConsPlusNonformat"/>
              <w:jc w:val="both"/>
            </w:pPr>
            <w:r>
              <w:rPr>
                <w:sz w:val="16"/>
              </w:rPr>
              <w:t xml:space="preserve">4327 </w:t>
            </w:r>
          </w:p>
        </w:tc>
        <w:tc>
          <w:tcPr>
            <w:tcW w:w="564" w:type="dxa"/>
            <w:tcBorders>
              <w:top w:val="nil"/>
            </w:tcBorders>
          </w:tcPr>
          <w:p w:rsidR="002E31F7" w:rsidRDefault="002E31F7">
            <w:pPr>
              <w:pStyle w:val="ConsPlusNonformat"/>
              <w:jc w:val="both"/>
            </w:pPr>
            <w:r>
              <w:rPr>
                <w:sz w:val="16"/>
              </w:rPr>
              <w:t>3718</w:t>
            </w:r>
          </w:p>
        </w:tc>
        <w:tc>
          <w:tcPr>
            <w:tcW w:w="752" w:type="dxa"/>
            <w:tcBorders>
              <w:top w:val="nil"/>
            </w:tcBorders>
          </w:tcPr>
          <w:p w:rsidR="002E31F7" w:rsidRDefault="002E31F7">
            <w:pPr>
              <w:pStyle w:val="ConsPlusNonformat"/>
              <w:jc w:val="both"/>
            </w:pPr>
            <w:r>
              <w:rPr>
                <w:sz w:val="16"/>
              </w:rPr>
              <w:t xml:space="preserve"> 3265 </w:t>
            </w:r>
          </w:p>
        </w:tc>
        <w:tc>
          <w:tcPr>
            <w:tcW w:w="564" w:type="dxa"/>
            <w:tcBorders>
              <w:top w:val="nil"/>
            </w:tcBorders>
          </w:tcPr>
          <w:p w:rsidR="002E31F7" w:rsidRDefault="002E31F7">
            <w:pPr>
              <w:pStyle w:val="ConsPlusNonformat"/>
              <w:jc w:val="both"/>
            </w:pPr>
            <w:r>
              <w:rPr>
                <w:sz w:val="16"/>
              </w:rPr>
              <w:t>2915</w:t>
            </w:r>
          </w:p>
        </w:tc>
        <w:tc>
          <w:tcPr>
            <w:tcW w:w="752" w:type="dxa"/>
            <w:tcBorders>
              <w:top w:val="nil"/>
            </w:tcBorders>
          </w:tcPr>
          <w:p w:rsidR="002E31F7" w:rsidRDefault="002E31F7">
            <w:pPr>
              <w:pStyle w:val="ConsPlusNonformat"/>
              <w:jc w:val="both"/>
            </w:pPr>
            <w:r>
              <w:rPr>
                <w:sz w:val="16"/>
              </w:rPr>
              <w:t xml:space="preserve"> 2636 </w:t>
            </w:r>
          </w:p>
        </w:tc>
        <w:tc>
          <w:tcPr>
            <w:tcW w:w="658" w:type="dxa"/>
            <w:tcBorders>
              <w:top w:val="nil"/>
            </w:tcBorders>
          </w:tcPr>
          <w:p w:rsidR="002E31F7" w:rsidRDefault="002E31F7">
            <w:pPr>
              <w:pStyle w:val="ConsPlusNonformat"/>
              <w:jc w:val="both"/>
            </w:pPr>
            <w:r>
              <w:rPr>
                <w:sz w:val="16"/>
              </w:rPr>
              <w:t xml:space="preserve">2409 </w:t>
            </w:r>
          </w:p>
        </w:tc>
        <w:tc>
          <w:tcPr>
            <w:tcW w:w="658" w:type="dxa"/>
            <w:tcBorders>
              <w:top w:val="nil"/>
            </w:tcBorders>
          </w:tcPr>
          <w:p w:rsidR="002E31F7" w:rsidRDefault="002E31F7">
            <w:pPr>
              <w:pStyle w:val="ConsPlusNonformat"/>
              <w:jc w:val="both"/>
            </w:pPr>
            <w:r>
              <w:rPr>
                <w:sz w:val="16"/>
              </w:rPr>
              <w:t xml:space="preserve">2220 </w:t>
            </w:r>
          </w:p>
        </w:tc>
        <w:tc>
          <w:tcPr>
            <w:tcW w:w="658" w:type="dxa"/>
            <w:tcBorders>
              <w:top w:val="nil"/>
            </w:tcBorders>
          </w:tcPr>
          <w:p w:rsidR="002E31F7" w:rsidRDefault="002E31F7">
            <w:pPr>
              <w:pStyle w:val="ConsPlusNonformat"/>
              <w:jc w:val="both"/>
            </w:pPr>
            <w:r>
              <w:rPr>
                <w:sz w:val="16"/>
              </w:rPr>
              <w:t xml:space="preserve">2061 </w:t>
            </w:r>
          </w:p>
        </w:tc>
        <w:tc>
          <w:tcPr>
            <w:tcW w:w="658" w:type="dxa"/>
            <w:tcBorders>
              <w:top w:val="nil"/>
            </w:tcBorders>
          </w:tcPr>
          <w:p w:rsidR="002E31F7" w:rsidRDefault="002E31F7">
            <w:pPr>
              <w:pStyle w:val="ConsPlusNonformat"/>
              <w:jc w:val="both"/>
            </w:pPr>
            <w:r>
              <w:rPr>
                <w:sz w:val="16"/>
              </w:rPr>
              <w:t xml:space="preserve">1925 </w:t>
            </w:r>
          </w:p>
        </w:tc>
        <w:tc>
          <w:tcPr>
            <w:tcW w:w="564" w:type="dxa"/>
            <w:tcBorders>
              <w:top w:val="nil"/>
            </w:tcBorders>
          </w:tcPr>
          <w:p w:rsidR="002E31F7" w:rsidRDefault="002E31F7">
            <w:pPr>
              <w:pStyle w:val="ConsPlusNonformat"/>
              <w:jc w:val="both"/>
            </w:pPr>
            <w:r>
              <w:rPr>
                <w:sz w:val="16"/>
              </w:rPr>
              <w:t>1852</w:t>
            </w:r>
          </w:p>
        </w:tc>
        <w:tc>
          <w:tcPr>
            <w:tcW w:w="658" w:type="dxa"/>
            <w:tcBorders>
              <w:top w:val="nil"/>
            </w:tcBorders>
          </w:tcPr>
          <w:p w:rsidR="002E31F7" w:rsidRDefault="002E31F7">
            <w:pPr>
              <w:pStyle w:val="ConsPlusNonformat"/>
              <w:jc w:val="both"/>
            </w:pPr>
            <w:r>
              <w:rPr>
                <w:sz w:val="16"/>
              </w:rPr>
              <w:t xml:space="preserve">1807 </w:t>
            </w:r>
          </w:p>
        </w:tc>
        <w:tc>
          <w:tcPr>
            <w:tcW w:w="658" w:type="dxa"/>
            <w:tcBorders>
              <w:top w:val="nil"/>
            </w:tcBorders>
          </w:tcPr>
          <w:p w:rsidR="002E31F7" w:rsidRDefault="002E31F7">
            <w:pPr>
              <w:pStyle w:val="ConsPlusNonformat"/>
              <w:jc w:val="both"/>
            </w:pPr>
            <w:r>
              <w:rPr>
                <w:sz w:val="16"/>
              </w:rPr>
              <w:t xml:space="preserve">1704 </w:t>
            </w:r>
          </w:p>
        </w:tc>
        <w:tc>
          <w:tcPr>
            <w:tcW w:w="658" w:type="dxa"/>
            <w:tcBorders>
              <w:top w:val="nil"/>
            </w:tcBorders>
          </w:tcPr>
          <w:p w:rsidR="002E31F7" w:rsidRDefault="002E31F7">
            <w:pPr>
              <w:pStyle w:val="ConsPlusNonformat"/>
              <w:jc w:val="both"/>
            </w:pPr>
            <w:r>
              <w:rPr>
                <w:sz w:val="16"/>
              </w:rPr>
              <w:t xml:space="preserve">1613 </w:t>
            </w:r>
          </w:p>
        </w:tc>
        <w:tc>
          <w:tcPr>
            <w:tcW w:w="564" w:type="dxa"/>
            <w:tcBorders>
              <w:top w:val="nil"/>
            </w:tcBorders>
          </w:tcPr>
          <w:p w:rsidR="002E31F7" w:rsidRDefault="002E31F7">
            <w:pPr>
              <w:pStyle w:val="ConsPlusNonformat"/>
              <w:jc w:val="both"/>
            </w:pPr>
            <w:r>
              <w:rPr>
                <w:sz w:val="16"/>
              </w:rPr>
              <w:t>1533</w:t>
            </w:r>
          </w:p>
        </w:tc>
        <w:tc>
          <w:tcPr>
            <w:tcW w:w="658" w:type="dxa"/>
            <w:tcBorders>
              <w:top w:val="nil"/>
            </w:tcBorders>
          </w:tcPr>
          <w:p w:rsidR="002E31F7" w:rsidRDefault="002E31F7">
            <w:pPr>
              <w:pStyle w:val="ConsPlusNonformat"/>
              <w:jc w:val="both"/>
            </w:pPr>
            <w:r>
              <w:rPr>
                <w:sz w:val="16"/>
              </w:rPr>
              <w:t xml:space="preserve">1461 </w:t>
            </w:r>
          </w:p>
        </w:tc>
        <w:tc>
          <w:tcPr>
            <w:tcW w:w="658" w:type="dxa"/>
            <w:tcBorders>
              <w:top w:val="nil"/>
            </w:tcBorders>
          </w:tcPr>
          <w:p w:rsidR="002E31F7" w:rsidRDefault="002E31F7">
            <w:pPr>
              <w:pStyle w:val="ConsPlusNonformat"/>
              <w:jc w:val="both"/>
            </w:pPr>
            <w:r>
              <w:rPr>
                <w:sz w:val="16"/>
              </w:rPr>
              <w:t xml:space="preserve">1396 </w:t>
            </w:r>
          </w:p>
        </w:tc>
        <w:tc>
          <w:tcPr>
            <w:tcW w:w="752" w:type="dxa"/>
            <w:tcBorders>
              <w:top w:val="nil"/>
            </w:tcBorders>
          </w:tcPr>
          <w:p w:rsidR="002E31F7" w:rsidRDefault="002E31F7">
            <w:pPr>
              <w:pStyle w:val="ConsPlusNonformat"/>
              <w:jc w:val="both"/>
            </w:pPr>
            <w:r>
              <w:rPr>
                <w:sz w:val="16"/>
              </w:rPr>
              <w:t xml:space="preserve"> 1338 </w:t>
            </w:r>
          </w:p>
        </w:tc>
        <w:tc>
          <w:tcPr>
            <w:tcW w:w="658" w:type="dxa"/>
            <w:tcBorders>
              <w:top w:val="nil"/>
            </w:tcBorders>
          </w:tcPr>
          <w:p w:rsidR="002E31F7" w:rsidRDefault="002E31F7">
            <w:pPr>
              <w:pStyle w:val="ConsPlusNonformat"/>
              <w:jc w:val="both"/>
            </w:pPr>
            <w:r>
              <w:rPr>
                <w:sz w:val="16"/>
              </w:rPr>
              <w:t xml:space="preserve">1285 </w:t>
            </w:r>
          </w:p>
        </w:tc>
        <w:tc>
          <w:tcPr>
            <w:tcW w:w="658" w:type="dxa"/>
            <w:tcBorders>
              <w:top w:val="nil"/>
            </w:tcBorders>
          </w:tcPr>
          <w:p w:rsidR="002E31F7" w:rsidRDefault="002E31F7">
            <w:pPr>
              <w:pStyle w:val="ConsPlusNonformat"/>
              <w:jc w:val="both"/>
            </w:pPr>
            <w:r>
              <w:rPr>
                <w:sz w:val="16"/>
              </w:rPr>
              <w:t xml:space="preserve">1236 </w:t>
            </w:r>
          </w:p>
        </w:tc>
        <w:tc>
          <w:tcPr>
            <w:tcW w:w="564" w:type="dxa"/>
            <w:tcBorders>
              <w:top w:val="nil"/>
            </w:tcBorders>
          </w:tcPr>
          <w:p w:rsidR="002E31F7" w:rsidRDefault="002E31F7">
            <w:pPr>
              <w:pStyle w:val="ConsPlusNonformat"/>
              <w:jc w:val="both"/>
            </w:pPr>
            <w:r>
              <w:rPr>
                <w:sz w:val="16"/>
              </w:rPr>
              <w:t>1192</w:t>
            </w:r>
          </w:p>
        </w:tc>
        <w:tc>
          <w:tcPr>
            <w:tcW w:w="564" w:type="dxa"/>
            <w:tcBorders>
              <w:top w:val="nil"/>
            </w:tcBorders>
          </w:tcPr>
          <w:p w:rsidR="002E31F7" w:rsidRDefault="002E31F7">
            <w:pPr>
              <w:pStyle w:val="ConsPlusNonformat"/>
              <w:jc w:val="both"/>
            </w:pPr>
            <w:r>
              <w:rPr>
                <w:sz w:val="16"/>
              </w:rPr>
              <w:t>1151</w:t>
            </w:r>
          </w:p>
        </w:tc>
        <w:tc>
          <w:tcPr>
            <w:tcW w:w="752" w:type="dxa"/>
            <w:tcBorders>
              <w:top w:val="nil"/>
            </w:tcBorders>
          </w:tcPr>
          <w:p w:rsidR="002E31F7" w:rsidRDefault="002E31F7">
            <w:pPr>
              <w:pStyle w:val="ConsPlusNonformat"/>
              <w:jc w:val="both"/>
            </w:pPr>
            <w:r>
              <w:rPr>
                <w:sz w:val="16"/>
              </w:rPr>
              <w:t xml:space="preserve"> 1113 </w:t>
            </w:r>
          </w:p>
        </w:tc>
      </w:tr>
      <w:tr w:rsidR="002E31F7">
        <w:trPr>
          <w:trHeight w:val="195"/>
        </w:trPr>
        <w:tc>
          <w:tcPr>
            <w:tcW w:w="658" w:type="dxa"/>
            <w:tcBorders>
              <w:top w:val="nil"/>
            </w:tcBorders>
          </w:tcPr>
          <w:p w:rsidR="002E31F7" w:rsidRDefault="002E31F7">
            <w:pPr>
              <w:pStyle w:val="ConsPlusNonformat"/>
              <w:jc w:val="both"/>
            </w:pPr>
            <w:r>
              <w:rPr>
                <w:sz w:val="16"/>
              </w:rPr>
              <w:t xml:space="preserve"> 165 </w:t>
            </w:r>
          </w:p>
        </w:tc>
        <w:tc>
          <w:tcPr>
            <w:tcW w:w="658" w:type="dxa"/>
            <w:tcBorders>
              <w:top w:val="nil"/>
            </w:tcBorders>
          </w:tcPr>
          <w:p w:rsidR="002E31F7" w:rsidRDefault="002E31F7">
            <w:pPr>
              <w:pStyle w:val="ConsPlusNonformat"/>
              <w:jc w:val="both"/>
            </w:pPr>
            <w:r>
              <w:rPr>
                <w:sz w:val="16"/>
              </w:rPr>
              <w:t xml:space="preserve">5532 </w:t>
            </w:r>
          </w:p>
        </w:tc>
        <w:tc>
          <w:tcPr>
            <w:tcW w:w="658" w:type="dxa"/>
            <w:tcBorders>
              <w:top w:val="nil"/>
            </w:tcBorders>
          </w:tcPr>
          <w:p w:rsidR="002E31F7" w:rsidRDefault="002E31F7">
            <w:pPr>
              <w:pStyle w:val="ConsPlusNonformat"/>
              <w:jc w:val="both"/>
            </w:pPr>
            <w:r>
              <w:rPr>
                <w:sz w:val="16"/>
              </w:rPr>
              <w:t xml:space="preserve">4615 </w:t>
            </w:r>
          </w:p>
        </w:tc>
        <w:tc>
          <w:tcPr>
            <w:tcW w:w="564" w:type="dxa"/>
            <w:tcBorders>
              <w:top w:val="nil"/>
            </w:tcBorders>
          </w:tcPr>
          <w:p w:rsidR="002E31F7" w:rsidRDefault="002E31F7">
            <w:pPr>
              <w:pStyle w:val="ConsPlusNonformat"/>
              <w:jc w:val="both"/>
            </w:pPr>
            <w:r>
              <w:rPr>
                <w:sz w:val="16"/>
              </w:rPr>
              <w:t>3967</w:t>
            </w:r>
          </w:p>
        </w:tc>
        <w:tc>
          <w:tcPr>
            <w:tcW w:w="752" w:type="dxa"/>
            <w:tcBorders>
              <w:top w:val="nil"/>
            </w:tcBorders>
          </w:tcPr>
          <w:p w:rsidR="002E31F7" w:rsidRDefault="002E31F7">
            <w:pPr>
              <w:pStyle w:val="ConsPlusNonformat"/>
              <w:jc w:val="both"/>
            </w:pPr>
            <w:r>
              <w:rPr>
                <w:sz w:val="16"/>
              </w:rPr>
              <w:t xml:space="preserve"> 3485 </w:t>
            </w:r>
          </w:p>
        </w:tc>
        <w:tc>
          <w:tcPr>
            <w:tcW w:w="564" w:type="dxa"/>
            <w:tcBorders>
              <w:top w:val="nil"/>
            </w:tcBorders>
          </w:tcPr>
          <w:p w:rsidR="002E31F7" w:rsidRDefault="002E31F7">
            <w:pPr>
              <w:pStyle w:val="ConsPlusNonformat"/>
              <w:jc w:val="both"/>
            </w:pPr>
            <w:r>
              <w:rPr>
                <w:sz w:val="16"/>
              </w:rPr>
              <w:t>3112</w:t>
            </w:r>
          </w:p>
        </w:tc>
        <w:tc>
          <w:tcPr>
            <w:tcW w:w="752" w:type="dxa"/>
            <w:tcBorders>
              <w:top w:val="nil"/>
            </w:tcBorders>
          </w:tcPr>
          <w:p w:rsidR="002E31F7" w:rsidRDefault="002E31F7">
            <w:pPr>
              <w:pStyle w:val="ConsPlusNonformat"/>
              <w:jc w:val="both"/>
            </w:pPr>
            <w:r>
              <w:rPr>
                <w:sz w:val="16"/>
              </w:rPr>
              <w:t xml:space="preserve"> 2814 </w:t>
            </w:r>
          </w:p>
        </w:tc>
        <w:tc>
          <w:tcPr>
            <w:tcW w:w="658" w:type="dxa"/>
            <w:tcBorders>
              <w:top w:val="nil"/>
            </w:tcBorders>
          </w:tcPr>
          <w:p w:rsidR="002E31F7" w:rsidRDefault="002E31F7">
            <w:pPr>
              <w:pStyle w:val="ConsPlusNonformat"/>
              <w:jc w:val="both"/>
            </w:pPr>
            <w:r>
              <w:rPr>
                <w:sz w:val="16"/>
              </w:rPr>
              <w:t xml:space="preserve">2572 </w:t>
            </w:r>
          </w:p>
        </w:tc>
        <w:tc>
          <w:tcPr>
            <w:tcW w:w="658" w:type="dxa"/>
            <w:tcBorders>
              <w:top w:val="nil"/>
            </w:tcBorders>
          </w:tcPr>
          <w:p w:rsidR="002E31F7" w:rsidRDefault="002E31F7">
            <w:pPr>
              <w:pStyle w:val="ConsPlusNonformat"/>
              <w:jc w:val="both"/>
            </w:pPr>
            <w:r>
              <w:rPr>
                <w:sz w:val="16"/>
              </w:rPr>
              <w:t xml:space="preserve">2370 </w:t>
            </w:r>
          </w:p>
        </w:tc>
        <w:tc>
          <w:tcPr>
            <w:tcW w:w="658" w:type="dxa"/>
            <w:tcBorders>
              <w:top w:val="nil"/>
            </w:tcBorders>
          </w:tcPr>
          <w:p w:rsidR="002E31F7" w:rsidRDefault="002E31F7">
            <w:pPr>
              <w:pStyle w:val="ConsPlusNonformat"/>
              <w:jc w:val="both"/>
            </w:pPr>
            <w:r>
              <w:rPr>
                <w:sz w:val="16"/>
              </w:rPr>
              <w:t xml:space="preserve">2200 </w:t>
            </w:r>
          </w:p>
        </w:tc>
        <w:tc>
          <w:tcPr>
            <w:tcW w:w="658" w:type="dxa"/>
            <w:tcBorders>
              <w:top w:val="nil"/>
            </w:tcBorders>
          </w:tcPr>
          <w:p w:rsidR="002E31F7" w:rsidRDefault="002E31F7">
            <w:pPr>
              <w:pStyle w:val="ConsPlusNonformat"/>
              <w:jc w:val="both"/>
            </w:pPr>
            <w:r>
              <w:rPr>
                <w:sz w:val="16"/>
              </w:rPr>
              <w:t xml:space="preserve">2055 </w:t>
            </w:r>
          </w:p>
        </w:tc>
        <w:tc>
          <w:tcPr>
            <w:tcW w:w="564" w:type="dxa"/>
            <w:tcBorders>
              <w:top w:val="nil"/>
            </w:tcBorders>
          </w:tcPr>
          <w:p w:rsidR="002E31F7" w:rsidRDefault="002E31F7">
            <w:pPr>
              <w:pStyle w:val="ConsPlusNonformat"/>
              <w:jc w:val="both"/>
            </w:pPr>
            <w:r>
              <w:rPr>
                <w:sz w:val="16"/>
              </w:rPr>
              <w:t>1977</w:t>
            </w:r>
          </w:p>
        </w:tc>
        <w:tc>
          <w:tcPr>
            <w:tcW w:w="658" w:type="dxa"/>
            <w:tcBorders>
              <w:top w:val="nil"/>
            </w:tcBorders>
          </w:tcPr>
          <w:p w:rsidR="002E31F7" w:rsidRDefault="002E31F7">
            <w:pPr>
              <w:pStyle w:val="ConsPlusNonformat"/>
              <w:jc w:val="both"/>
            </w:pPr>
            <w:r>
              <w:rPr>
                <w:sz w:val="16"/>
              </w:rPr>
              <w:t xml:space="preserve">1929 </w:t>
            </w:r>
          </w:p>
        </w:tc>
        <w:tc>
          <w:tcPr>
            <w:tcW w:w="658" w:type="dxa"/>
            <w:tcBorders>
              <w:top w:val="nil"/>
            </w:tcBorders>
          </w:tcPr>
          <w:p w:rsidR="002E31F7" w:rsidRDefault="002E31F7">
            <w:pPr>
              <w:pStyle w:val="ConsPlusNonformat"/>
              <w:jc w:val="both"/>
            </w:pPr>
            <w:r>
              <w:rPr>
                <w:sz w:val="16"/>
              </w:rPr>
              <w:t xml:space="preserve">1818 </w:t>
            </w:r>
          </w:p>
        </w:tc>
        <w:tc>
          <w:tcPr>
            <w:tcW w:w="658" w:type="dxa"/>
            <w:tcBorders>
              <w:top w:val="nil"/>
            </w:tcBorders>
          </w:tcPr>
          <w:p w:rsidR="002E31F7" w:rsidRDefault="002E31F7">
            <w:pPr>
              <w:pStyle w:val="ConsPlusNonformat"/>
              <w:jc w:val="both"/>
            </w:pPr>
            <w:r>
              <w:rPr>
                <w:sz w:val="16"/>
              </w:rPr>
              <w:t xml:space="preserve">1721 </w:t>
            </w:r>
          </w:p>
        </w:tc>
        <w:tc>
          <w:tcPr>
            <w:tcW w:w="564" w:type="dxa"/>
            <w:tcBorders>
              <w:top w:val="nil"/>
            </w:tcBorders>
          </w:tcPr>
          <w:p w:rsidR="002E31F7" w:rsidRDefault="002E31F7">
            <w:pPr>
              <w:pStyle w:val="ConsPlusNonformat"/>
              <w:jc w:val="both"/>
            </w:pPr>
            <w:r>
              <w:rPr>
                <w:sz w:val="16"/>
              </w:rPr>
              <w:t>1635</w:t>
            </w:r>
          </w:p>
        </w:tc>
        <w:tc>
          <w:tcPr>
            <w:tcW w:w="658" w:type="dxa"/>
            <w:tcBorders>
              <w:top w:val="nil"/>
            </w:tcBorders>
          </w:tcPr>
          <w:p w:rsidR="002E31F7" w:rsidRDefault="002E31F7">
            <w:pPr>
              <w:pStyle w:val="ConsPlusNonformat"/>
              <w:jc w:val="both"/>
            </w:pPr>
            <w:r>
              <w:rPr>
                <w:sz w:val="16"/>
              </w:rPr>
              <w:t xml:space="preserve">1558 </w:t>
            </w:r>
          </w:p>
        </w:tc>
        <w:tc>
          <w:tcPr>
            <w:tcW w:w="658" w:type="dxa"/>
            <w:tcBorders>
              <w:top w:val="nil"/>
            </w:tcBorders>
          </w:tcPr>
          <w:p w:rsidR="002E31F7" w:rsidRDefault="002E31F7">
            <w:pPr>
              <w:pStyle w:val="ConsPlusNonformat"/>
              <w:jc w:val="both"/>
            </w:pPr>
            <w:r>
              <w:rPr>
                <w:sz w:val="16"/>
              </w:rPr>
              <w:t xml:space="preserve">1489 </w:t>
            </w:r>
          </w:p>
        </w:tc>
        <w:tc>
          <w:tcPr>
            <w:tcW w:w="752" w:type="dxa"/>
            <w:tcBorders>
              <w:top w:val="nil"/>
            </w:tcBorders>
          </w:tcPr>
          <w:p w:rsidR="002E31F7" w:rsidRDefault="002E31F7">
            <w:pPr>
              <w:pStyle w:val="ConsPlusNonformat"/>
              <w:jc w:val="both"/>
            </w:pPr>
            <w:r>
              <w:rPr>
                <w:sz w:val="16"/>
              </w:rPr>
              <w:t xml:space="preserve"> 1426 </w:t>
            </w:r>
          </w:p>
        </w:tc>
        <w:tc>
          <w:tcPr>
            <w:tcW w:w="658" w:type="dxa"/>
            <w:tcBorders>
              <w:top w:val="nil"/>
            </w:tcBorders>
          </w:tcPr>
          <w:p w:rsidR="002E31F7" w:rsidRDefault="002E31F7">
            <w:pPr>
              <w:pStyle w:val="ConsPlusNonformat"/>
              <w:jc w:val="both"/>
            </w:pPr>
            <w:r>
              <w:rPr>
                <w:sz w:val="16"/>
              </w:rPr>
              <w:t xml:space="preserve">1370 </w:t>
            </w:r>
          </w:p>
        </w:tc>
        <w:tc>
          <w:tcPr>
            <w:tcW w:w="658" w:type="dxa"/>
            <w:tcBorders>
              <w:top w:val="nil"/>
            </w:tcBorders>
          </w:tcPr>
          <w:p w:rsidR="002E31F7" w:rsidRDefault="002E31F7">
            <w:pPr>
              <w:pStyle w:val="ConsPlusNonformat"/>
              <w:jc w:val="both"/>
            </w:pPr>
            <w:r>
              <w:rPr>
                <w:sz w:val="16"/>
              </w:rPr>
              <w:t xml:space="preserve">1318 </w:t>
            </w:r>
          </w:p>
        </w:tc>
        <w:tc>
          <w:tcPr>
            <w:tcW w:w="564" w:type="dxa"/>
            <w:tcBorders>
              <w:top w:val="nil"/>
            </w:tcBorders>
          </w:tcPr>
          <w:p w:rsidR="002E31F7" w:rsidRDefault="002E31F7">
            <w:pPr>
              <w:pStyle w:val="ConsPlusNonformat"/>
              <w:jc w:val="both"/>
            </w:pPr>
            <w:r>
              <w:rPr>
                <w:sz w:val="16"/>
              </w:rPr>
              <w:t>1270</w:t>
            </w:r>
          </w:p>
        </w:tc>
        <w:tc>
          <w:tcPr>
            <w:tcW w:w="564" w:type="dxa"/>
            <w:tcBorders>
              <w:top w:val="nil"/>
            </w:tcBorders>
          </w:tcPr>
          <w:p w:rsidR="002E31F7" w:rsidRDefault="002E31F7">
            <w:pPr>
              <w:pStyle w:val="ConsPlusNonformat"/>
              <w:jc w:val="both"/>
            </w:pPr>
            <w:r>
              <w:rPr>
                <w:sz w:val="16"/>
              </w:rPr>
              <w:t>1226</w:t>
            </w:r>
          </w:p>
        </w:tc>
        <w:tc>
          <w:tcPr>
            <w:tcW w:w="752" w:type="dxa"/>
            <w:tcBorders>
              <w:top w:val="nil"/>
            </w:tcBorders>
          </w:tcPr>
          <w:p w:rsidR="002E31F7" w:rsidRDefault="002E31F7">
            <w:pPr>
              <w:pStyle w:val="ConsPlusNonformat"/>
              <w:jc w:val="both"/>
            </w:pPr>
            <w:r>
              <w:rPr>
                <w:sz w:val="16"/>
              </w:rPr>
              <w:t xml:space="preserve"> 1186 </w:t>
            </w:r>
          </w:p>
        </w:tc>
      </w:tr>
      <w:tr w:rsidR="002E31F7">
        <w:trPr>
          <w:trHeight w:val="195"/>
        </w:trPr>
        <w:tc>
          <w:tcPr>
            <w:tcW w:w="658" w:type="dxa"/>
            <w:tcBorders>
              <w:top w:val="nil"/>
            </w:tcBorders>
          </w:tcPr>
          <w:p w:rsidR="002E31F7" w:rsidRDefault="002E31F7">
            <w:pPr>
              <w:pStyle w:val="ConsPlusNonformat"/>
              <w:jc w:val="both"/>
            </w:pPr>
            <w:r>
              <w:rPr>
                <w:sz w:val="16"/>
              </w:rPr>
              <w:t xml:space="preserve"> 170 </w:t>
            </w:r>
          </w:p>
        </w:tc>
        <w:tc>
          <w:tcPr>
            <w:tcW w:w="658" w:type="dxa"/>
            <w:tcBorders>
              <w:top w:val="nil"/>
            </w:tcBorders>
          </w:tcPr>
          <w:p w:rsidR="002E31F7" w:rsidRDefault="002E31F7">
            <w:pPr>
              <w:pStyle w:val="ConsPlusNonformat"/>
              <w:jc w:val="both"/>
            </w:pPr>
            <w:r>
              <w:rPr>
                <w:sz w:val="16"/>
              </w:rPr>
              <w:t xml:space="preserve">5883 </w:t>
            </w:r>
          </w:p>
        </w:tc>
        <w:tc>
          <w:tcPr>
            <w:tcW w:w="658" w:type="dxa"/>
            <w:tcBorders>
              <w:top w:val="nil"/>
            </w:tcBorders>
          </w:tcPr>
          <w:p w:rsidR="002E31F7" w:rsidRDefault="002E31F7">
            <w:pPr>
              <w:pStyle w:val="ConsPlusNonformat"/>
              <w:jc w:val="both"/>
            </w:pPr>
            <w:r>
              <w:rPr>
                <w:sz w:val="16"/>
              </w:rPr>
              <w:t xml:space="preserve">4912 </w:t>
            </w:r>
          </w:p>
        </w:tc>
        <w:tc>
          <w:tcPr>
            <w:tcW w:w="564" w:type="dxa"/>
            <w:tcBorders>
              <w:top w:val="nil"/>
            </w:tcBorders>
          </w:tcPr>
          <w:p w:rsidR="002E31F7" w:rsidRDefault="002E31F7">
            <w:pPr>
              <w:pStyle w:val="ConsPlusNonformat"/>
              <w:jc w:val="both"/>
            </w:pPr>
            <w:r>
              <w:rPr>
                <w:sz w:val="16"/>
              </w:rPr>
              <w:t>4224</w:t>
            </w:r>
          </w:p>
        </w:tc>
        <w:tc>
          <w:tcPr>
            <w:tcW w:w="752" w:type="dxa"/>
            <w:tcBorders>
              <w:top w:val="nil"/>
            </w:tcBorders>
          </w:tcPr>
          <w:p w:rsidR="002E31F7" w:rsidRDefault="002E31F7">
            <w:pPr>
              <w:pStyle w:val="ConsPlusNonformat"/>
              <w:jc w:val="both"/>
            </w:pPr>
            <w:r>
              <w:rPr>
                <w:sz w:val="16"/>
              </w:rPr>
              <w:t xml:space="preserve"> 3711 </w:t>
            </w:r>
          </w:p>
        </w:tc>
        <w:tc>
          <w:tcPr>
            <w:tcW w:w="564" w:type="dxa"/>
            <w:tcBorders>
              <w:top w:val="nil"/>
            </w:tcBorders>
          </w:tcPr>
          <w:p w:rsidR="002E31F7" w:rsidRDefault="002E31F7">
            <w:pPr>
              <w:pStyle w:val="ConsPlusNonformat"/>
              <w:jc w:val="both"/>
            </w:pPr>
            <w:r>
              <w:rPr>
                <w:sz w:val="16"/>
              </w:rPr>
              <w:t>3314</w:t>
            </w:r>
          </w:p>
        </w:tc>
        <w:tc>
          <w:tcPr>
            <w:tcW w:w="752" w:type="dxa"/>
            <w:tcBorders>
              <w:top w:val="nil"/>
            </w:tcBorders>
          </w:tcPr>
          <w:p w:rsidR="002E31F7" w:rsidRDefault="002E31F7">
            <w:pPr>
              <w:pStyle w:val="ConsPlusNonformat"/>
              <w:jc w:val="both"/>
            </w:pPr>
            <w:r>
              <w:rPr>
                <w:sz w:val="16"/>
              </w:rPr>
              <w:t xml:space="preserve"> 2998 </w:t>
            </w:r>
          </w:p>
        </w:tc>
        <w:tc>
          <w:tcPr>
            <w:tcW w:w="658" w:type="dxa"/>
            <w:tcBorders>
              <w:top w:val="nil"/>
            </w:tcBorders>
          </w:tcPr>
          <w:p w:rsidR="002E31F7" w:rsidRDefault="002E31F7">
            <w:pPr>
              <w:pStyle w:val="ConsPlusNonformat"/>
              <w:jc w:val="both"/>
            </w:pPr>
            <w:r>
              <w:rPr>
                <w:sz w:val="16"/>
              </w:rPr>
              <w:t xml:space="preserve">2740 </w:t>
            </w:r>
          </w:p>
        </w:tc>
        <w:tc>
          <w:tcPr>
            <w:tcW w:w="658" w:type="dxa"/>
            <w:tcBorders>
              <w:top w:val="nil"/>
            </w:tcBorders>
          </w:tcPr>
          <w:p w:rsidR="002E31F7" w:rsidRDefault="002E31F7">
            <w:pPr>
              <w:pStyle w:val="ConsPlusNonformat"/>
              <w:jc w:val="both"/>
            </w:pPr>
            <w:r>
              <w:rPr>
                <w:sz w:val="16"/>
              </w:rPr>
              <w:t xml:space="preserve">2525 </w:t>
            </w:r>
          </w:p>
        </w:tc>
        <w:tc>
          <w:tcPr>
            <w:tcW w:w="658" w:type="dxa"/>
            <w:tcBorders>
              <w:top w:val="nil"/>
            </w:tcBorders>
          </w:tcPr>
          <w:p w:rsidR="002E31F7" w:rsidRDefault="002E31F7">
            <w:pPr>
              <w:pStyle w:val="ConsPlusNonformat"/>
              <w:jc w:val="both"/>
            </w:pPr>
            <w:r>
              <w:rPr>
                <w:sz w:val="16"/>
              </w:rPr>
              <w:t xml:space="preserve">2343 </w:t>
            </w:r>
          </w:p>
        </w:tc>
        <w:tc>
          <w:tcPr>
            <w:tcW w:w="658" w:type="dxa"/>
            <w:tcBorders>
              <w:top w:val="nil"/>
            </w:tcBorders>
          </w:tcPr>
          <w:p w:rsidR="002E31F7" w:rsidRDefault="002E31F7">
            <w:pPr>
              <w:pStyle w:val="ConsPlusNonformat"/>
              <w:jc w:val="both"/>
            </w:pPr>
            <w:r>
              <w:rPr>
                <w:sz w:val="16"/>
              </w:rPr>
              <w:t xml:space="preserve">2188 </w:t>
            </w:r>
          </w:p>
        </w:tc>
        <w:tc>
          <w:tcPr>
            <w:tcW w:w="564" w:type="dxa"/>
            <w:tcBorders>
              <w:top w:val="nil"/>
            </w:tcBorders>
          </w:tcPr>
          <w:p w:rsidR="002E31F7" w:rsidRDefault="002E31F7">
            <w:pPr>
              <w:pStyle w:val="ConsPlusNonformat"/>
              <w:jc w:val="both"/>
            </w:pPr>
            <w:r>
              <w:rPr>
                <w:sz w:val="16"/>
              </w:rPr>
              <w:t>2105</w:t>
            </w:r>
          </w:p>
        </w:tc>
        <w:tc>
          <w:tcPr>
            <w:tcW w:w="658" w:type="dxa"/>
            <w:tcBorders>
              <w:top w:val="nil"/>
            </w:tcBorders>
          </w:tcPr>
          <w:p w:rsidR="002E31F7" w:rsidRDefault="002E31F7">
            <w:pPr>
              <w:pStyle w:val="ConsPlusNonformat"/>
              <w:jc w:val="both"/>
            </w:pPr>
            <w:r>
              <w:rPr>
                <w:sz w:val="16"/>
              </w:rPr>
              <w:t xml:space="preserve">2054 </w:t>
            </w:r>
          </w:p>
        </w:tc>
        <w:tc>
          <w:tcPr>
            <w:tcW w:w="658" w:type="dxa"/>
            <w:tcBorders>
              <w:top w:val="nil"/>
            </w:tcBorders>
          </w:tcPr>
          <w:p w:rsidR="002E31F7" w:rsidRDefault="002E31F7">
            <w:pPr>
              <w:pStyle w:val="ConsPlusNonformat"/>
              <w:jc w:val="both"/>
            </w:pPr>
            <w:r>
              <w:rPr>
                <w:sz w:val="16"/>
              </w:rPr>
              <w:t xml:space="preserve">1936 </w:t>
            </w:r>
          </w:p>
        </w:tc>
        <w:tc>
          <w:tcPr>
            <w:tcW w:w="658" w:type="dxa"/>
            <w:tcBorders>
              <w:top w:val="nil"/>
            </w:tcBorders>
          </w:tcPr>
          <w:p w:rsidR="002E31F7" w:rsidRDefault="002E31F7">
            <w:pPr>
              <w:pStyle w:val="ConsPlusNonformat"/>
              <w:jc w:val="both"/>
            </w:pPr>
            <w:r>
              <w:rPr>
                <w:sz w:val="16"/>
              </w:rPr>
              <w:t xml:space="preserve">1833 </w:t>
            </w:r>
          </w:p>
        </w:tc>
        <w:tc>
          <w:tcPr>
            <w:tcW w:w="564" w:type="dxa"/>
            <w:tcBorders>
              <w:top w:val="nil"/>
            </w:tcBorders>
          </w:tcPr>
          <w:p w:rsidR="002E31F7" w:rsidRDefault="002E31F7">
            <w:pPr>
              <w:pStyle w:val="ConsPlusNonformat"/>
              <w:jc w:val="both"/>
            </w:pPr>
            <w:r>
              <w:rPr>
                <w:sz w:val="16"/>
              </w:rPr>
              <w:t>1741</w:t>
            </w:r>
          </w:p>
        </w:tc>
        <w:tc>
          <w:tcPr>
            <w:tcW w:w="658" w:type="dxa"/>
            <w:tcBorders>
              <w:top w:val="nil"/>
            </w:tcBorders>
          </w:tcPr>
          <w:p w:rsidR="002E31F7" w:rsidRDefault="002E31F7">
            <w:pPr>
              <w:pStyle w:val="ConsPlusNonformat"/>
              <w:jc w:val="both"/>
            </w:pPr>
            <w:r>
              <w:rPr>
                <w:sz w:val="16"/>
              </w:rPr>
              <w:t xml:space="preserve">1659 </w:t>
            </w:r>
          </w:p>
        </w:tc>
        <w:tc>
          <w:tcPr>
            <w:tcW w:w="658" w:type="dxa"/>
            <w:tcBorders>
              <w:top w:val="nil"/>
            </w:tcBorders>
          </w:tcPr>
          <w:p w:rsidR="002E31F7" w:rsidRDefault="002E31F7">
            <w:pPr>
              <w:pStyle w:val="ConsPlusNonformat"/>
              <w:jc w:val="both"/>
            </w:pPr>
            <w:r>
              <w:rPr>
                <w:sz w:val="16"/>
              </w:rPr>
              <w:t xml:space="preserve">1585 </w:t>
            </w:r>
          </w:p>
        </w:tc>
        <w:tc>
          <w:tcPr>
            <w:tcW w:w="752" w:type="dxa"/>
            <w:tcBorders>
              <w:top w:val="nil"/>
            </w:tcBorders>
          </w:tcPr>
          <w:p w:rsidR="002E31F7" w:rsidRDefault="002E31F7">
            <w:pPr>
              <w:pStyle w:val="ConsPlusNonformat"/>
              <w:jc w:val="both"/>
            </w:pPr>
            <w:r>
              <w:rPr>
                <w:sz w:val="16"/>
              </w:rPr>
              <w:t xml:space="preserve"> 1518 </w:t>
            </w:r>
          </w:p>
        </w:tc>
        <w:tc>
          <w:tcPr>
            <w:tcW w:w="658" w:type="dxa"/>
            <w:tcBorders>
              <w:top w:val="nil"/>
            </w:tcBorders>
          </w:tcPr>
          <w:p w:rsidR="002E31F7" w:rsidRDefault="002E31F7">
            <w:pPr>
              <w:pStyle w:val="ConsPlusNonformat"/>
              <w:jc w:val="both"/>
            </w:pPr>
            <w:r>
              <w:rPr>
                <w:sz w:val="16"/>
              </w:rPr>
              <w:t xml:space="preserve">1457 </w:t>
            </w:r>
          </w:p>
        </w:tc>
        <w:tc>
          <w:tcPr>
            <w:tcW w:w="658" w:type="dxa"/>
            <w:tcBorders>
              <w:top w:val="nil"/>
            </w:tcBorders>
          </w:tcPr>
          <w:p w:rsidR="002E31F7" w:rsidRDefault="002E31F7">
            <w:pPr>
              <w:pStyle w:val="ConsPlusNonformat"/>
              <w:jc w:val="both"/>
            </w:pPr>
            <w:r>
              <w:rPr>
                <w:sz w:val="16"/>
              </w:rPr>
              <w:t xml:space="preserve">1402 </w:t>
            </w:r>
          </w:p>
        </w:tc>
        <w:tc>
          <w:tcPr>
            <w:tcW w:w="564" w:type="dxa"/>
            <w:tcBorders>
              <w:top w:val="nil"/>
            </w:tcBorders>
          </w:tcPr>
          <w:p w:rsidR="002E31F7" w:rsidRDefault="002E31F7">
            <w:pPr>
              <w:pStyle w:val="ConsPlusNonformat"/>
              <w:jc w:val="both"/>
            </w:pPr>
            <w:r>
              <w:rPr>
                <w:sz w:val="16"/>
              </w:rPr>
              <w:t>1351</w:t>
            </w:r>
          </w:p>
        </w:tc>
        <w:tc>
          <w:tcPr>
            <w:tcW w:w="564" w:type="dxa"/>
            <w:tcBorders>
              <w:top w:val="nil"/>
            </w:tcBorders>
          </w:tcPr>
          <w:p w:rsidR="002E31F7" w:rsidRDefault="002E31F7">
            <w:pPr>
              <w:pStyle w:val="ConsPlusNonformat"/>
              <w:jc w:val="both"/>
            </w:pPr>
            <w:r>
              <w:rPr>
                <w:sz w:val="16"/>
              </w:rPr>
              <w:t>1304</w:t>
            </w:r>
          </w:p>
        </w:tc>
        <w:tc>
          <w:tcPr>
            <w:tcW w:w="752" w:type="dxa"/>
            <w:tcBorders>
              <w:top w:val="nil"/>
            </w:tcBorders>
          </w:tcPr>
          <w:p w:rsidR="002E31F7" w:rsidRDefault="002E31F7">
            <w:pPr>
              <w:pStyle w:val="ConsPlusNonformat"/>
              <w:jc w:val="both"/>
            </w:pPr>
            <w:r>
              <w:rPr>
                <w:sz w:val="16"/>
              </w:rPr>
              <w:t xml:space="preserve"> 1261 </w:t>
            </w:r>
          </w:p>
        </w:tc>
      </w:tr>
      <w:tr w:rsidR="002E31F7">
        <w:trPr>
          <w:trHeight w:val="195"/>
        </w:trPr>
        <w:tc>
          <w:tcPr>
            <w:tcW w:w="658" w:type="dxa"/>
            <w:tcBorders>
              <w:top w:val="nil"/>
            </w:tcBorders>
          </w:tcPr>
          <w:p w:rsidR="002E31F7" w:rsidRDefault="002E31F7">
            <w:pPr>
              <w:pStyle w:val="ConsPlusNonformat"/>
              <w:jc w:val="both"/>
            </w:pPr>
            <w:r>
              <w:rPr>
                <w:sz w:val="16"/>
              </w:rPr>
              <w:t xml:space="preserve"> 175 </w:t>
            </w:r>
          </w:p>
        </w:tc>
        <w:tc>
          <w:tcPr>
            <w:tcW w:w="658" w:type="dxa"/>
            <w:tcBorders>
              <w:top w:val="nil"/>
            </w:tcBorders>
          </w:tcPr>
          <w:p w:rsidR="002E31F7" w:rsidRDefault="002E31F7">
            <w:pPr>
              <w:pStyle w:val="ConsPlusNonformat"/>
              <w:jc w:val="both"/>
            </w:pPr>
            <w:r>
              <w:rPr>
                <w:sz w:val="16"/>
              </w:rPr>
              <w:t xml:space="preserve">6241 </w:t>
            </w:r>
          </w:p>
        </w:tc>
        <w:tc>
          <w:tcPr>
            <w:tcW w:w="658" w:type="dxa"/>
            <w:tcBorders>
              <w:top w:val="nil"/>
            </w:tcBorders>
          </w:tcPr>
          <w:p w:rsidR="002E31F7" w:rsidRDefault="002E31F7">
            <w:pPr>
              <w:pStyle w:val="ConsPlusNonformat"/>
              <w:jc w:val="both"/>
            </w:pPr>
            <w:r>
              <w:rPr>
                <w:sz w:val="16"/>
              </w:rPr>
              <w:t xml:space="preserve">5215 </w:t>
            </w:r>
          </w:p>
        </w:tc>
        <w:tc>
          <w:tcPr>
            <w:tcW w:w="564" w:type="dxa"/>
            <w:tcBorders>
              <w:top w:val="nil"/>
            </w:tcBorders>
          </w:tcPr>
          <w:p w:rsidR="002E31F7" w:rsidRDefault="002E31F7">
            <w:pPr>
              <w:pStyle w:val="ConsPlusNonformat"/>
              <w:jc w:val="both"/>
            </w:pPr>
            <w:r>
              <w:rPr>
                <w:sz w:val="16"/>
              </w:rPr>
              <w:t>4487</w:t>
            </w:r>
          </w:p>
        </w:tc>
        <w:tc>
          <w:tcPr>
            <w:tcW w:w="752" w:type="dxa"/>
            <w:tcBorders>
              <w:top w:val="nil"/>
            </w:tcBorders>
          </w:tcPr>
          <w:p w:rsidR="002E31F7" w:rsidRDefault="002E31F7">
            <w:pPr>
              <w:pStyle w:val="ConsPlusNonformat"/>
              <w:jc w:val="both"/>
            </w:pPr>
            <w:r>
              <w:rPr>
                <w:sz w:val="16"/>
              </w:rPr>
              <w:t xml:space="preserve"> 3944 </w:t>
            </w:r>
          </w:p>
        </w:tc>
        <w:tc>
          <w:tcPr>
            <w:tcW w:w="564" w:type="dxa"/>
            <w:tcBorders>
              <w:top w:val="nil"/>
            </w:tcBorders>
          </w:tcPr>
          <w:p w:rsidR="002E31F7" w:rsidRDefault="002E31F7">
            <w:pPr>
              <w:pStyle w:val="ConsPlusNonformat"/>
              <w:jc w:val="both"/>
            </w:pPr>
            <w:r>
              <w:rPr>
                <w:sz w:val="16"/>
              </w:rPr>
              <w:t>3523</w:t>
            </w:r>
          </w:p>
        </w:tc>
        <w:tc>
          <w:tcPr>
            <w:tcW w:w="752" w:type="dxa"/>
            <w:tcBorders>
              <w:top w:val="nil"/>
            </w:tcBorders>
          </w:tcPr>
          <w:p w:rsidR="002E31F7" w:rsidRDefault="002E31F7">
            <w:pPr>
              <w:pStyle w:val="ConsPlusNonformat"/>
              <w:jc w:val="both"/>
            </w:pPr>
            <w:r>
              <w:rPr>
                <w:sz w:val="16"/>
              </w:rPr>
              <w:t xml:space="preserve"> 3187 </w:t>
            </w:r>
          </w:p>
        </w:tc>
        <w:tc>
          <w:tcPr>
            <w:tcW w:w="658" w:type="dxa"/>
            <w:tcBorders>
              <w:top w:val="nil"/>
            </w:tcBorders>
          </w:tcPr>
          <w:p w:rsidR="002E31F7" w:rsidRDefault="002E31F7">
            <w:pPr>
              <w:pStyle w:val="ConsPlusNonformat"/>
              <w:jc w:val="both"/>
            </w:pPr>
            <w:r>
              <w:rPr>
                <w:sz w:val="16"/>
              </w:rPr>
              <w:t xml:space="preserve">2912 </w:t>
            </w:r>
          </w:p>
        </w:tc>
        <w:tc>
          <w:tcPr>
            <w:tcW w:w="658" w:type="dxa"/>
            <w:tcBorders>
              <w:top w:val="nil"/>
            </w:tcBorders>
          </w:tcPr>
          <w:p w:rsidR="002E31F7" w:rsidRDefault="002E31F7">
            <w:pPr>
              <w:pStyle w:val="ConsPlusNonformat"/>
              <w:jc w:val="both"/>
            </w:pPr>
            <w:r>
              <w:rPr>
                <w:sz w:val="16"/>
              </w:rPr>
              <w:t xml:space="preserve">2684 </w:t>
            </w:r>
          </w:p>
        </w:tc>
        <w:tc>
          <w:tcPr>
            <w:tcW w:w="658" w:type="dxa"/>
            <w:tcBorders>
              <w:top w:val="nil"/>
            </w:tcBorders>
          </w:tcPr>
          <w:p w:rsidR="002E31F7" w:rsidRDefault="002E31F7">
            <w:pPr>
              <w:pStyle w:val="ConsPlusNonformat"/>
              <w:jc w:val="both"/>
            </w:pPr>
            <w:r>
              <w:rPr>
                <w:sz w:val="16"/>
              </w:rPr>
              <w:t xml:space="preserve">2491 </w:t>
            </w:r>
          </w:p>
        </w:tc>
        <w:tc>
          <w:tcPr>
            <w:tcW w:w="658" w:type="dxa"/>
            <w:tcBorders>
              <w:top w:val="nil"/>
            </w:tcBorders>
          </w:tcPr>
          <w:p w:rsidR="002E31F7" w:rsidRDefault="002E31F7">
            <w:pPr>
              <w:pStyle w:val="ConsPlusNonformat"/>
              <w:jc w:val="both"/>
            </w:pPr>
            <w:r>
              <w:rPr>
                <w:sz w:val="16"/>
              </w:rPr>
              <w:t xml:space="preserve">2326 </w:t>
            </w:r>
          </w:p>
        </w:tc>
        <w:tc>
          <w:tcPr>
            <w:tcW w:w="564" w:type="dxa"/>
            <w:tcBorders>
              <w:top w:val="nil"/>
            </w:tcBorders>
          </w:tcPr>
          <w:p w:rsidR="002E31F7" w:rsidRDefault="002E31F7">
            <w:pPr>
              <w:pStyle w:val="ConsPlusNonformat"/>
              <w:jc w:val="both"/>
            </w:pPr>
            <w:r>
              <w:rPr>
                <w:sz w:val="16"/>
              </w:rPr>
              <w:t>2238</w:t>
            </w:r>
          </w:p>
        </w:tc>
        <w:tc>
          <w:tcPr>
            <w:tcW w:w="658" w:type="dxa"/>
            <w:tcBorders>
              <w:top w:val="nil"/>
            </w:tcBorders>
          </w:tcPr>
          <w:p w:rsidR="002E31F7" w:rsidRDefault="002E31F7">
            <w:pPr>
              <w:pStyle w:val="ConsPlusNonformat"/>
              <w:jc w:val="both"/>
            </w:pPr>
            <w:r>
              <w:rPr>
                <w:sz w:val="16"/>
              </w:rPr>
              <w:t xml:space="preserve">2183 </w:t>
            </w:r>
          </w:p>
        </w:tc>
        <w:tc>
          <w:tcPr>
            <w:tcW w:w="658" w:type="dxa"/>
            <w:tcBorders>
              <w:top w:val="nil"/>
            </w:tcBorders>
          </w:tcPr>
          <w:p w:rsidR="002E31F7" w:rsidRDefault="002E31F7">
            <w:pPr>
              <w:pStyle w:val="ConsPlusNonformat"/>
              <w:jc w:val="both"/>
            </w:pPr>
            <w:r>
              <w:rPr>
                <w:sz w:val="16"/>
              </w:rPr>
              <w:t xml:space="preserve">2058 </w:t>
            </w:r>
          </w:p>
        </w:tc>
        <w:tc>
          <w:tcPr>
            <w:tcW w:w="658" w:type="dxa"/>
            <w:tcBorders>
              <w:top w:val="nil"/>
            </w:tcBorders>
          </w:tcPr>
          <w:p w:rsidR="002E31F7" w:rsidRDefault="002E31F7">
            <w:pPr>
              <w:pStyle w:val="ConsPlusNonformat"/>
              <w:jc w:val="both"/>
            </w:pPr>
            <w:r>
              <w:rPr>
                <w:sz w:val="16"/>
              </w:rPr>
              <w:t xml:space="preserve">1948 </w:t>
            </w:r>
          </w:p>
        </w:tc>
        <w:tc>
          <w:tcPr>
            <w:tcW w:w="564" w:type="dxa"/>
            <w:tcBorders>
              <w:top w:val="nil"/>
            </w:tcBorders>
          </w:tcPr>
          <w:p w:rsidR="002E31F7" w:rsidRDefault="002E31F7">
            <w:pPr>
              <w:pStyle w:val="ConsPlusNonformat"/>
              <w:jc w:val="both"/>
            </w:pPr>
            <w:r>
              <w:rPr>
                <w:sz w:val="16"/>
              </w:rPr>
              <w:t>1850</w:t>
            </w:r>
          </w:p>
        </w:tc>
        <w:tc>
          <w:tcPr>
            <w:tcW w:w="658" w:type="dxa"/>
            <w:tcBorders>
              <w:top w:val="nil"/>
            </w:tcBorders>
          </w:tcPr>
          <w:p w:rsidR="002E31F7" w:rsidRDefault="002E31F7">
            <w:pPr>
              <w:pStyle w:val="ConsPlusNonformat"/>
              <w:jc w:val="both"/>
            </w:pPr>
            <w:r>
              <w:rPr>
                <w:sz w:val="16"/>
              </w:rPr>
              <w:t xml:space="preserve">1763 </w:t>
            </w:r>
          </w:p>
        </w:tc>
        <w:tc>
          <w:tcPr>
            <w:tcW w:w="658" w:type="dxa"/>
            <w:tcBorders>
              <w:top w:val="nil"/>
            </w:tcBorders>
          </w:tcPr>
          <w:p w:rsidR="002E31F7" w:rsidRDefault="002E31F7">
            <w:pPr>
              <w:pStyle w:val="ConsPlusNonformat"/>
              <w:jc w:val="both"/>
            </w:pPr>
            <w:r>
              <w:rPr>
                <w:sz w:val="16"/>
              </w:rPr>
              <w:t xml:space="preserve">1684 </w:t>
            </w:r>
          </w:p>
        </w:tc>
        <w:tc>
          <w:tcPr>
            <w:tcW w:w="752" w:type="dxa"/>
            <w:tcBorders>
              <w:top w:val="nil"/>
            </w:tcBorders>
          </w:tcPr>
          <w:p w:rsidR="002E31F7" w:rsidRDefault="002E31F7">
            <w:pPr>
              <w:pStyle w:val="ConsPlusNonformat"/>
              <w:jc w:val="both"/>
            </w:pPr>
            <w:r>
              <w:rPr>
                <w:sz w:val="16"/>
              </w:rPr>
              <w:t xml:space="preserve"> 1613 </w:t>
            </w:r>
          </w:p>
        </w:tc>
        <w:tc>
          <w:tcPr>
            <w:tcW w:w="658" w:type="dxa"/>
            <w:tcBorders>
              <w:top w:val="nil"/>
            </w:tcBorders>
          </w:tcPr>
          <w:p w:rsidR="002E31F7" w:rsidRDefault="002E31F7">
            <w:pPr>
              <w:pStyle w:val="ConsPlusNonformat"/>
              <w:jc w:val="both"/>
            </w:pPr>
            <w:r>
              <w:rPr>
                <w:sz w:val="16"/>
              </w:rPr>
              <w:t xml:space="preserve">1548 </w:t>
            </w:r>
          </w:p>
        </w:tc>
        <w:tc>
          <w:tcPr>
            <w:tcW w:w="658" w:type="dxa"/>
            <w:tcBorders>
              <w:top w:val="nil"/>
            </w:tcBorders>
          </w:tcPr>
          <w:p w:rsidR="002E31F7" w:rsidRDefault="002E31F7">
            <w:pPr>
              <w:pStyle w:val="ConsPlusNonformat"/>
              <w:jc w:val="both"/>
            </w:pPr>
            <w:r>
              <w:rPr>
                <w:sz w:val="16"/>
              </w:rPr>
              <w:t xml:space="preserve">1489 </w:t>
            </w:r>
          </w:p>
        </w:tc>
        <w:tc>
          <w:tcPr>
            <w:tcW w:w="564" w:type="dxa"/>
            <w:tcBorders>
              <w:top w:val="nil"/>
            </w:tcBorders>
          </w:tcPr>
          <w:p w:rsidR="002E31F7" w:rsidRDefault="002E31F7">
            <w:pPr>
              <w:pStyle w:val="ConsPlusNonformat"/>
              <w:jc w:val="both"/>
            </w:pPr>
            <w:r>
              <w:rPr>
                <w:sz w:val="16"/>
              </w:rPr>
              <w:t>1435</w:t>
            </w:r>
          </w:p>
        </w:tc>
        <w:tc>
          <w:tcPr>
            <w:tcW w:w="564" w:type="dxa"/>
            <w:tcBorders>
              <w:top w:val="nil"/>
            </w:tcBorders>
          </w:tcPr>
          <w:p w:rsidR="002E31F7" w:rsidRDefault="002E31F7">
            <w:pPr>
              <w:pStyle w:val="ConsPlusNonformat"/>
              <w:jc w:val="both"/>
            </w:pPr>
            <w:r>
              <w:rPr>
                <w:sz w:val="16"/>
              </w:rPr>
              <w:t>1385</w:t>
            </w:r>
          </w:p>
        </w:tc>
        <w:tc>
          <w:tcPr>
            <w:tcW w:w="752" w:type="dxa"/>
            <w:tcBorders>
              <w:top w:val="nil"/>
            </w:tcBorders>
          </w:tcPr>
          <w:p w:rsidR="002E31F7" w:rsidRDefault="002E31F7">
            <w:pPr>
              <w:pStyle w:val="ConsPlusNonformat"/>
              <w:jc w:val="both"/>
            </w:pPr>
            <w:r>
              <w:rPr>
                <w:sz w:val="16"/>
              </w:rPr>
              <w:t xml:space="preserve"> 1339 </w:t>
            </w:r>
          </w:p>
        </w:tc>
      </w:tr>
      <w:tr w:rsidR="002E31F7">
        <w:trPr>
          <w:trHeight w:val="195"/>
        </w:trPr>
        <w:tc>
          <w:tcPr>
            <w:tcW w:w="658" w:type="dxa"/>
            <w:tcBorders>
              <w:top w:val="nil"/>
            </w:tcBorders>
          </w:tcPr>
          <w:p w:rsidR="002E31F7" w:rsidRDefault="002E31F7">
            <w:pPr>
              <w:pStyle w:val="ConsPlusNonformat"/>
              <w:jc w:val="both"/>
            </w:pPr>
            <w:r>
              <w:rPr>
                <w:sz w:val="16"/>
              </w:rPr>
              <w:t xml:space="preserve"> 180 </w:t>
            </w:r>
          </w:p>
        </w:tc>
        <w:tc>
          <w:tcPr>
            <w:tcW w:w="658" w:type="dxa"/>
            <w:tcBorders>
              <w:top w:val="nil"/>
            </w:tcBorders>
          </w:tcPr>
          <w:p w:rsidR="002E31F7" w:rsidRDefault="002E31F7">
            <w:pPr>
              <w:pStyle w:val="ConsPlusNonformat"/>
              <w:jc w:val="both"/>
            </w:pPr>
            <w:r>
              <w:rPr>
                <w:sz w:val="16"/>
              </w:rPr>
              <w:t xml:space="preserve">6608 </w:t>
            </w:r>
          </w:p>
        </w:tc>
        <w:tc>
          <w:tcPr>
            <w:tcW w:w="658" w:type="dxa"/>
            <w:tcBorders>
              <w:top w:val="nil"/>
            </w:tcBorders>
          </w:tcPr>
          <w:p w:rsidR="002E31F7" w:rsidRDefault="002E31F7">
            <w:pPr>
              <w:pStyle w:val="ConsPlusNonformat"/>
              <w:jc w:val="both"/>
            </w:pPr>
            <w:r>
              <w:rPr>
                <w:sz w:val="16"/>
              </w:rPr>
              <w:t xml:space="preserve">5526 </w:t>
            </w:r>
          </w:p>
        </w:tc>
        <w:tc>
          <w:tcPr>
            <w:tcW w:w="564" w:type="dxa"/>
            <w:tcBorders>
              <w:top w:val="nil"/>
            </w:tcBorders>
          </w:tcPr>
          <w:p w:rsidR="002E31F7" w:rsidRDefault="002E31F7">
            <w:pPr>
              <w:pStyle w:val="ConsPlusNonformat"/>
              <w:jc w:val="both"/>
            </w:pPr>
            <w:r>
              <w:rPr>
                <w:sz w:val="16"/>
              </w:rPr>
              <w:t>4757</w:t>
            </w:r>
          </w:p>
        </w:tc>
        <w:tc>
          <w:tcPr>
            <w:tcW w:w="752" w:type="dxa"/>
            <w:tcBorders>
              <w:top w:val="nil"/>
            </w:tcBorders>
          </w:tcPr>
          <w:p w:rsidR="002E31F7" w:rsidRDefault="002E31F7">
            <w:pPr>
              <w:pStyle w:val="ConsPlusNonformat"/>
              <w:jc w:val="both"/>
            </w:pPr>
            <w:r>
              <w:rPr>
                <w:sz w:val="16"/>
              </w:rPr>
              <w:t xml:space="preserve"> 4182 </w:t>
            </w:r>
          </w:p>
        </w:tc>
        <w:tc>
          <w:tcPr>
            <w:tcW w:w="564" w:type="dxa"/>
            <w:tcBorders>
              <w:top w:val="nil"/>
            </w:tcBorders>
          </w:tcPr>
          <w:p w:rsidR="002E31F7" w:rsidRDefault="002E31F7">
            <w:pPr>
              <w:pStyle w:val="ConsPlusNonformat"/>
              <w:jc w:val="both"/>
            </w:pPr>
            <w:r>
              <w:rPr>
                <w:sz w:val="16"/>
              </w:rPr>
              <w:t>3737</w:t>
            </w:r>
          </w:p>
        </w:tc>
        <w:tc>
          <w:tcPr>
            <w:tcW w:w="752" w:type="dxa"/>
            <w:tcBorders>
              <w:top w:val="nil"/>
            </w:tcBorders>
          </w:tcPr>
          <w:p w:rsidR="002E31F7" w:rsidRDefault="002E31F7">
            <w:pPr>
              <w:pStyle w:val="ConsPlusNonformat"/>
              <w:jc w:val="both"/>
            </w:pPr>
            <w:r>
              <w:rPr>
                <w:sz w:val="16"/>
              </w:rPr>
              <w:t xml:space="preserve"> 3381 </w:t>
            </w:r>
          </w:p>
        </w:tc>
        <w:tc>
          <w:tcPr>
            <w:tcW w:w="658" w:type="dxa"/>
            <w:tcBorders>
              <w:top w:val="nil"/>
            </w:tcBorders>
          </w:tcPr>
          <w:p w:rsidR="002E31F7" w:rsidRDefault="002E31F7">
            <w:pPr>
              <w:pStyle w:val="ConsPlusNonformat"/>
              <w:jc w:val="both"/>
            </w:pPr>
            <w:r>
              <w:rPr>
                <w:sz w:val="16"/>
              </w:rPr>
              <w:t xml:space="preserve">3090 </w:t>
            </w:r>
          </w:p>
        </w:tc>
        <w:tc>
          <w:tcPr>
            <w:tcW w:w="658" w:type="dxa"/>
            <w:tcBorders>
              <w:top w:val="nil"/>
            </w:tcBorders>
          </w:tcPr>
          <w:p w:rsidR="002E31F7" w:rsidRDefault="002E31F7">
            <w:pPr>
              <w:pStyle w:val="ConsPlusNonformat"/>
              <w:jc w:val="both"/>
            </w:pPr>
            <w:r>
              <w:rPr>
                <w:sz w:val="16"/>
              </w:rPr>
              <w:t xml:space="preserve">2848 </w:t>
            </w:r>
          </w:p>
        </w:tc>
        <w:tc>
          <w:tcPr>
            <w:tcW w:w="658" w:type="dxa"/>
            <w:tcBorders>
              <w:top w:val="nil"/>
            </w:tcBorders>
          </w:tcPr>
          <w:p w:rsidR="002E31F7" w:rsidRDefault="002E31F7">
            <w:pPr>
              <w:pStyle w:val="ConsPlusNonformat"/>
              <w:jc w:val="both"/>
            </w:pPr>
            <w:r>
              <w:rPr>
                <w:sz w:val="16"/>
              </w:rPr>
              <w:t xml:space="preserve">2643 </w:t>
            </w:r>
          </w:p>
        </w:tc>
        <w:tc>
          <w:tcPr>
            <w:tcW w:w="658" w:type="dxa"/>
            <w:tcBorders>
              <w:top w:val="nil"/>
            </w:tcBorders>
          </w:tcPr>
          <w:p w:rsidR="002E31F7" w:rsidRDefault="002E31F7">
            <w:pPr>
              <w:pStyle w:val="ConsPlusNonformat"/>
              <w:jc w:val="both"/>
            </w:pPr>
            <w:r>
              <w:rPr>
                <w:sz w:val="16"/>
              </w:rPr>
              <w:t xml:space="preserve">2468 </w:t>
            </w:r>
          </w:p>
        </w:tc>
        <w:tc>
          <w:tcPr>
            <w:tcW w:w="564" w:type="dxa"/>
            <w:tcBorders>
              <w:top w:val="nil"/>
            </w:tcBorders>
          </w:tcPr>
          <w:p w:rsidR="002E31F7" w:rsidRDefault="002E31F7">
            <w:pPr>
              <w:pStyle w:val="ConsPlusNonformat"/>
              <w:jc w:val="both"/>
            </w:pPr>
            <w:r>
              <w:rPr>
                <w:sz w:val="16"/>
              </w:rPr>
              <w:t>2374</w:t>
            </w:r>
          </w:p>
        </w:tc>
        <w:tc>
          <w:tcPr>
            <w:tcW w:w="658" w:type="dxa"/>
            <w:tcBorders>
              <w:top w:val="nil"/>
            </w:tcBorders>
          </w:tcPr>
          <w:p w:rsidR="002E31F7" w:rsidRDefault="002E31F7">
            <w:pPr>
              <w:pStyle w:val="ConsPlusNonformat"/>
              <w:jc w:val="both"/>
            </w:pPr>
            <w:r>
              <w:rPr>
                <w:sz w:val="16"/>
              </w:rPr>
              <w:t xml:space="preserve">2316 </w:t>
            </w:r>
          </w:p>
        </w:tc>
        <w:tc>
          <w:tcPr>
            <w:tcW w:w="658" w:type="dxa"/>
            <w:tcBorders>
              <w:top w:val="nil"/>
            </w:tcBorders>
          </w:tcPr>
          <w:p w:rsidR="002E31F7" w:rsidRDefault="002E31F7">
            <w:pPr>
              <w:pStyle w:val="ConsPlusNonformat"/>
              <w:jc w:val="both"/>
            </w:pPr>
            <w:r>
              <w:rPr>
                <w:sz w:val="16"/>
              </w:rPr>
              <w:t xml:space="preserve">2183 </w:t>
            </w:r>
          </w:p>
        </w:tc>
        <w:tc>
          <w:tcPr>
            <w:tcW w:w="658" w:type="dxa"/>
            <w:tcBorders>
              <w:top w:val="nil"/>
            </w:tcBorders>
          </w:tcPr>
          <w:p w:rsidR="002E31F7" w:rsidRDefault="002E31F7">
            <w:pPr>
              <w:pStyle w:val="ConsPlusNonformat"/>
              <w:jc w:val="both"/>
            </w:pPr>
            <w:r>
              <w:rPr>
                <w:sz w:val="16"/>
              </w:rPr>
              <w:t xml:space="preserve">2066 </w:t>
            </w:r>
          </w:p>
        </w:tc>
        <w:tc>
          <w:tcPr>
            <w:tcW w:w="564" w:type="dxa"/>
            <w:tcBorders>
              <w:top w:val="nil"/>
            </w:tcBorders>
          </w:tcPr>
          <w:p w:rsidR="002E31F7" w:rsidRDefault="002E31F7">
            <w:pPr>
              <w:pStyle w:val="ConsPlusNonformat"/>
              <w:jc w:val="both"/>
            </w:pPr>
            <w:r>
              <w:rPr>
                <w:sz w:val="16"/>
              </w:rPr>
              <w:t>1962</w:t>
            </w:r>
          </w:p>
        </w:tc>
        <w:tc>
          <w:tcPr>
            <w:tcW w:w="658" w:type="dxa"/>
            <w:tcBorders>
              <w:top w:val="nil"/>
            </w:tcBorders>
          </w:tcPr>
          <w:p w:rsidR="002E31F7" w:rsidRDefault="002E31F7">
            <w:pPr>
              <w:pStyle w:val="ConsPlusNonformat"/>
              <w:jc w:val="both"/>
            </w:pPr>
            <w:r>
              <w:rPr>
                <w:sz w:val="16"/>
              </w:rPr>
              <w:t xml:space="preserve">1869 </w:t>
            </w:r>
          </w:p>
        </w:tc>
        <w:tc>
          <w:tcPr>
            <w:tcW w:w="658" w:type="dxa"/>
            <w:tcBorders>
              <w:top w:val="nil"/>
            </w:tcBorders>
          </w:tcPr>
          <w:p w:rsidR="002E31F7" w:rsidRDefault="002E31F7">
            <w:pPr>
              <w:pStyle w:val="ConsPlusNonformat"/>
              <w:jc w:val="both"/>
            </w:pPr>
            <w:r>
              <w:rPr>
                <w:sz w:val="16"/>
              </w:rPr>
              <w:t xml:space="preserve">1786 </w:t>
            </w:r>
          </w:p>
        </w:tc>
        <w:tc>
          <w:tcPr>
            <w:tcW w:w="752" w:type="dxa"/>
            <w:tcBorders>
              <w:top w:val="nil"/>
            </w:tcBorders>
          </w:tcPr>
          <w:p w:rsidR="002E31F7" w:rsidRDefault="002E31F7">
            <w:pPr>
              <w:pStyle w:val="ConsPlusNonformat"/>
              <w:jc w:val="both"/>
            </w:pPr>
            <w:r>
              <w:rPr>
                <w:sz w:val="16"/>
              </w:rPr>
              <w:t xml:space="preserve"> 1710 </w:t>
            </w:r>
          </w:p>
        </w:tc>
        <w:tc>
          <w:tcPr>
            <w:tcW w:w="658" w:type="dxa"/>
            <w:tcBorders>
              <w:top w:val="nil"/>
            </w:tcBorders>
          </w:tcPr>
          <w:p w:rsidR="002E31F7" w:rsidRDefault="002E31F7">
            <w:pPr>
              <w:pStyle w:val="ConsPlusNonformat"/>
              <w:jc w:val="both"/>
            </w:pPr>
            <w:r>
              <w:rPr>
                <w:sz w:val="16"/>
              </w:rPr>
              <w:t xml:space="preserve">1641 </w:t>
            </w:r>
          </w:p>
        </w:tc>
        <w:tc>
          <w:tcPr>
            <w:tcW w:w="658" w:type="dxa"/>
            <w:tcBorders>
              <w:top w:val="nil"/>
            </w:tcBorders>
          </w:tcPr>
          <w:p w:rsidR="002E31F7" w:rsidRDefault="002E31F7">
            <w:pPr>
              <w:pStyle w:val="ConsPlusNonformat"/>
              <w:jc w:val="both"/>
            </w:pPr>
            <w:r>
              <w:rPr>
                <w:sz w:val="16"/>
              </w:rPr>
              <w:t xml:space="preserve">1578 </w:t>
            </w:r>
          </w:p>
        </w:tc>
        <w:tc>
          <w:tcPr>
            <w:tcW w:w="564" w:type="dxa"/>
            <w:tcBorders>
              <w:top w:val="nil"/>
            </w:tcBorders>
          </w:tcPr>
          <w:p w:rsidR="002E31F7" w:rsidRDefault="002E31F7">
            <w:pPr>
              <w:pStyle w:val="ConsPlusNonformat"/>
              <w:jc w:val="both"/>
            </w:pPr>
            <w:r>
              <w:rPr>
                <w:sz w:val="16"/>
              </w:rPr>
              <w:t>1521</w:t>
            </w:r>
          </w:p>
        </w:tc>
        <w:tc>
          <w:tcPr>
            <w:tcW w:w="564" w:type="dxa"/>
            <w:tcBorders>
              <w:top w:val="nil"/>
            </w:tcBorders>
          </w:tcPr>
          <w:p w:rsidR="002E31F7" w:rsidRDefault="002E31F7">
            <w:pPr>
              <w:pStyle w:val="ConsPlusNonformat"/>
              <w:jc w:val="both"/>
            </w:pPr>
            <w:r>
              <w:rPr>
                <w:sz w:val="16"/>
              </w:rPr>
              <w:t>1468</w:t>
            </w:r>
          </w:p>
        </w:tc>
        <w:tc>
          <w:tcPr>
            <w:tcW w:w="752" w:type="dxa"/>
            <w:tcBorders>
              <w:top w:val="nil"/>
            </w:tcBorders>
          </w:tcPr>
          <w:p w:rsidR="002E31F7" w:rsidRDefault="002E31F7">
            <w:pPr>
              <w:pStyle w:val="ConsPlusNonformat"/>
              <w:jc w:val="both"/>
            </w:pPr>
            <w:r>
              <w:rPr>
                <w:sz w:val="16"/>
              </w:rPr>
              <w:t xml:space="preserve"> 1419 </w:t>
            </w:r>
          </w:p>
        </w:tc>
      </w:tr>
      <w:tr w:rsidR="002E31F7">
        <w:trPr>
          <w:trHeight w:val="195"/>
        </w:trPr>
        <w:tc>
          <w:tcPr>
            <w:tcW w:w="658" w:type="dxa"/>
            <w:tcBorders>
              <w:top w:val="nil"/>
            </w:tcBorders>
          </w:tcPr>
          <w:p w:rsidR="002E31F7" w:rsidRDefault="002E31F7">
            <w:pPr>
              <w:pStyle w:val="ConsPlusNonformat"/>
              <w:jc w:val="both"/>
            </w:pPr>
            <w:r>
              <w:rPr>
                <w:sz w:val="16"/>
              </w:rPr>
              <w:t xml:space="preserve"> 185 </w:t>
            </w:r>
          </w:p>
        </w:tc>
        <w:tc>
          <w:tcPr>
            <w:tcW w:w="658" w:type="dxa"/>
            <w:tcBorders>
              <w:top w:val="nil"/>
            </w:tcBorders>
          </w:tcPr>
          <w:p w:rsidR="002E31F7" w:rsidRDefault="002E31F7">
            <w:pPr>
              <w:pStyle w:val="ConsPlusNonformat"/>
              <w:jc w:val="both"/>
            </w:pPr>
            <w:r>
              <w:rPr>
                <w:sz w:val="16"/>
              </w:rPr>
              <w:t xml:space="preserve">6981 </w:t>
            </w:r>
          </w:p>
        </w:tc>
        <w:tc>
          <w:tcPr>
            <w:tcW w:w="658" w:type="dxa"/>
            <w:tcBorders>
              <w:top w:val="nil"/>
            </w:tcBorders>
          </w:tcPr>
          <w:p w:rsidR="002E31F7" w:rsidRDefault="002E31F7">
            <w:pPr>
              <w:pStyle w:val="ConsPlusNonformat"/>
              <w:jc w:val="both"/>
            </w:pPr>
            <w:r>
              <w:rPr>
                <w:sz w:val="16"/>
              </w:rPr>
              <w:t xml:space="preserve">5843 </w:t>
            </w:r>
          </w:p>
        </w:tc>
        <w:tc>
          <w:tcPr>
            <w:tcW w:w="564" w:type="dxa"/>
            <w:tcBorders>
              <w:top w:val="nil"/>
            </w:tcBorders>
          </w:tcPr>
          <w:p w:rsidR="002E31F7" w:rsidRDefault="002E31F7">
            <w:pPr>
              <w:pStyle w:val="ConsPlusNonformat"/>
              <w:jc w:val="both"/>
            </w:pPr>
            <w:r>
              <w:rPr>
                <w:sz w:val="16"/>
              </w:rPr>
              <w:t>5033</w:t>
            </w:r>
          </w:p>
        </w:tc>
        <w:tc>
          <w:tcPr>
            <w:tcW w:w="752" w:type="dxa"/>
            <w:tcBorders>
              <w:top w:val="nil"/>
            </w:tcBorders>
          </w:tcPr>
          <w:p w:rsidR="002E31F7" w:rsidRDefault="002E31F7">
            <w:pPr>
              <w:pStyle w:val="ConsPlusNonformat"/>
              <w:jc w:val="both"/>
            </w:pPr>
            <w:r>
              <w:rPr>
                <w:sz w:val="16"/>
              </w:rPr>
              <w:t xml:space="preserve"> 4427 </w:t>
            </w:r>
          </w:p>
        </w:tc>
        <w:tc>
          <w:tcPr>
            <w:tcW w:w="564" w:type="dxa"/>
            <w:tcBorders>
              <w:top w:val="nil"/>
            </w:tcBorders>
          </w:tcPr>
          <w:p w:rsidR="002E31F7" w:rsidRDefault="002E31F7">
            <w:pPr>
              <w:pStyle w:val="ConsPlusNonformat"/>
              <w:jc w:val="both"/>
            </w:pPr>
            <w:r>
              <w:rPr>
                <w:sz w:val="16"/>
              </w:rPr>
              <w:t>3956</w:t>
            </w:r>
          </w:p>
        </w:tc>
        <w:tc>
          <w:tcPr>
            <w:tcW w:w="752" w:type="dxa"/>
            <w:tcBorders>
              <w:top w:val="nil"/>
            </w:tcBorders>
          </w:tcPr>
          <w:p w:rsidR="002E31F7" w:rsidRDefault="002E31F7">
            <w:pPr>
              <w:pStyle w:val="ConsPlusNonformat"/>
              <w:jc w:val="both"/>
            </w:pPr>
            <w:r>
              <w:rPr>
                <w:sz w:val="16"/>
              </w:rPr>
              <w:t xml:space="preserve"> 3580 </w:t>
            </w:r>
          </w:p>
        </w:tc>
        <w:tc>
          <w:tcPr>
            <w:tcW w:w="658" w:type="dxa"/>
            <w:tcBorders>
              <w:top w:val="nil"/>
            </w:tcBorders>
          </w:tcPr>
          <w:p w:rsidR="002E31F7" w:rsidRDefault="002E31F7">
            <w:pPr>
              <w:pStyle w:val="ConsPlusNonformat"/>
              <w:jc w:val="both"/>
            </w:pPr>
            <w:r>
              <w:rPr>
                <w:sz w:val="16"/>
              </w:rPr>
              <w:t xml:space="preserve">3272 </w:t>
            </w:r>
          </w:p>
        </w:tc>
        <w:tc>
          <w:tcPr>
            <w:tcW w:w="658" w:type="dxa"/>
            <w:tcBorders>
              <w:top w:val="nil"/>
            </w:tcBorders>
          </w:tcPr>
          <w:p w:rsidR="002E31F7" w:rsidRDefault="002E31F7">
            <w:pPr>
              <w:pStyle w:val="ConsPlusNonformat"/>
              <w:jc w:val="both"/>
            </w:pPr>
            <w:r>
              <w:rPr>
                <w:sz w:val="16"/>
              </w:rPr>
              <w:t xml:space="preserve">3016 </w:t>
            </w:r>
          </w:p>
        </w:tc>
        <w:tc>
          <w:tcPr>
            <w:tcW w:w="658" w:type="dxa"/>
            <w:tcBorders>
              <w:top w:val="nil"/>
            </w:tcBorders>
          </w:tcPr>
          <w:p w:rsidR="002E31F7" w:rsidRDefault="002E31F7">
            <w:pPr>
              <w:pStyle w:val="ConsPlusNonformat"/>
              <w:jc w:val="both"/>
            </w:pPr>
            <w:r>
              <w:rPr>
                <w:sz w:val="16"/>
              </w:rPr>
              <w:t xml:space="preserve">2799 </w:t>
            </w:r>
          </w:p>
        </w:tc>
        <w:tc>
          <w:tcPr>
            <w:tcW w:w="658" w:type="dxa"/>
            <w:tcBorders>
              <w:top w:val="nil"/>
            </w:tcBorders>
          </w:tcPr>
          <w:p w:rsidR="002E31F7" w:rsidRDefault="002E31F7">
            <w:pPr>
              <w:pStyle w:val="ConsPlusNonformat"/>
              <w:jc w:val="both"/>
            </w:pPr>
            <w:r>
              <w:rPr>
                <w:sz w:val="16"/>
              </w:rPr>
              <w:t xml:space="preserve">2614 </w:t>
            </w:r>
          </w:p>
        </w:tc>
        <w:tc>
          <w:tcPr>
            <w:tcW w:w="564" w:type="dxa"/>
            <w:tcBorders>
              <w:top w:val="nil"/>
            </w:tcBorders>
          </w:tcPr>
          <w:p w:rsidR="002E31F7" w:rsidRDefault="002E31F7">
            <w:pPr>
              <w:pStyle w:val="ConsPlusNonformat"/>
              <w:jc w:val="both"/>
            </w:pPr>
            <w:r>
              <w:rPr>
                <w:sz w:val="16"/>
              </w:rPr>
              <w:t>2515</w:t>
            </w:r>
          </w:p>
        </w:tc>
        <w:tc>
          <w:tcPr>
            <w:tcW w:w="658" w:type="dxa"/>
            <w:tcBorders>
              <w:top w:val="nil"/>
            </w:tcBorders>
          </w:tcPr>
          <w:p w:rsidR="002E31F7" w:rsidRDefault="002E31F7">
            <w:pPr>
              <w:pStyle w:val="ConsPlusNonformat"/>
              <w:jc w:val="both"/>
            </w:pPr>
            <w:r>
              <w:rPr>
                <w:sz w:val="16"/>
              </w:rPr>
              <w:t xml:space="preserve">2453 </w:t>
            </w:r>
          </w:p>
        </w:tc>
        <w:tc>
          <w:tcPr>
            <w:tcW w:w="658" w:type="dxa"/>
            <w:tcBorders>
              <w:top w:val="nil"/>
            </w:tcBorders>
          </w:tcPr>
          <w:p w:rsidR="002E31F7" w:rsidRDefault="002E31F7">
            <w:pPr>
              <w:pStyle w:val="ConsPlusNonformat"/>
              <w:jc w:val="both"/>
            </w:pPr>
            <w:r>
              <w:rPr>
                <w:sz w:val="16"/>
              </w:rPr>
              <w:t xml:space="preserve">2312 </w:t>
            </w:r>
          </w:p>
        </w:tc>
        <w:tc>
          <w:tcPr>
            <w:tcW w:w="658" w:type="dxa"/>
            <w:tcBorders>
              <w:top w:val="nil"/>
            </w:tcBorders>
          </w:tcPr>
          <w:p w:rsidR="002E31F7" w:rsidRDefault="002E31F7">
            <w:pPr>
              <w:pStyle w:val="ConsPlusNonformat"/>
              <w:jc w:val="both"/>
            </w:pPr>
            <w:r>
              <w:rPr>
                <w:sz w:val="16"/>
              </w:rPr>
              <w:t xml:space="preserve">2188 </w:t>
            </w:r>
          </w:p>
        </w:tc>
        <w:tc>
          <w:tcPr>
            <w:tcW w:w="564" w:type="dxa"/>
            <w:tcBorders>
              <w:top w:val="nil"/>
            </w:tcBorders>
          </w:tcPr>
          <w:p w:rsidR="002E31F7" w:rsidRDefault="002E31F7">
            <w:pPr>
              <w:pStyle w:val="ConsPlusNonformat"/>
              <w:jc w:val="both"/>
            </w:pPr>
            <w:r>
              <w:rPr>
                <w:sz w:val="16"/>
              </w:rPr>
              <w:t>2078</w:t>
            </w:r>
          </w:p>
        </w:tc>
        <w:tc>
          <w:tcPr>
            <w:tcW w:w="658" w:type="dxa"/>
            <w:tcBorders>
              <w:top w:val="nil"/>
            </w:tcBorders>
          </w:tcPr>
          <w:p w:rsidR="002E31F7" w:rsidRDefault="002E31F7">
            <w:pPr>
              <w:pStyle w:val="ConsPlusNonformat"/>
              <w:jc w:val="both"/>
            </w:pPr>
            <w:r>
              <w:rPr>
                <w:sz w:val="16"/>
              </w:rPr>
              <w:t xml:space="preserve">1979 </w:t>
            </w:r>
          </w:p>
        </w:tc>
        <w:tc>
          <w:tcPr>
            <w:tcW w:w="658" w:type="dxa"/>
            <w:tcBorders>
              <w:top w:val="nil"/>
            </w:tcBorders>
          </w:tcPr>
          <w:p w:rsidR="002E31F7" w:rsidRDefault="002E31F7">
            <w:pPr>
              <w:pStyle w:val="ConsPlusNonformat"/>
              <w:jc w:val="both"/>
            </w:pPr>
            <w:r>
              <w:rPr>
                <w:sz w:val="16"/>
              </w:rPr>
              <w:t xml:space="preserve">1891 </w:t>
            </w:r>
          </w:p>
        </w:tc>
        <w:tc>
          <w:tcPr>
            <w:tcW w:w="752" w:type="dxa"/>
            <w:tcBorders>
              <w:top w:val="nil"/>
            </w:tcBorders>
          </w:tcPr>
          <w:p w:rsidR="002E31F7" w:rsidRDefault="002E31F7">
            <w:pPr>
              <w:pStyle w:val="ConsPlusNonformat"/>
              <w:jc w:val="both"/>
            </w:pPr>
            <w:r>
              <w:rPr>
                <w:sz w:val="16"/>
              </w:rPr>
              <w:t xml:space="preserve"> 1810 </w:t>
            </w:r>
          </w:p>
        </w:tc>
        <w:tc>
          <w:tcPr>
            <w:tcW w:w="658" w:type="dxa"/>
            <w:tcBorders>
              <w:top w:val="nil"/>
            </w:tcBorders>
          </w:tcPr>
          <w:p w:rsidR="002E31F7" w:rsidRDefault="002E31F7">
            <w:pPr>
              <w:pStyle w:val="ConsPlusNonformat"/>
              <w:jc w:val="both"/>
            </w:pPr>
            <w:r>
              <w:rPr>
                <w:sz w:val="16"/>
              </w:rPr>
              <w:t xml:space="preserve">1737 </w:t>
            </w:r>
          </w:p>
        </w:tc>
        <w:tc>
          <w:tcPr>
            <w:tcW w:w="658" w:type="dxa"/>
            <w:tcBorders>
              <w:top w:val="nil"/>
            </w:tcBorders>
          </w:tcPr>
          <w:p w:rsidR="002E31F7" w:rsidRDefault="002E31F7">
            <w:pPr>
              <w:pStyle w:val="ConsPlusNonformat"/>
              <w:jc w:val="both"/>
            </w:pPr>
            <w:r>
              <w:rPr>
                <w:sz w:val="16"/>
              </w:rPr>
              <w:t xml:space="preserve">1671 </w:t>
            </w:r>
          </w:p>
        </w:tc>
        <w:tc>
          <w:tcPr>
            <w:tcW w:w="564" w:type="dxa"/>
            <w:tcBorders>
              <w:top w:val="nil"/>
            </w:tcBorders>
          </w:tcPr>
          <w:p w:rsidR="002E31F7" w:rsidRDefault="002E31F7">
            <w:pPr>
              <w:pStyle w:val="ConsPlusNonformat"/>
              <w:jc w:val="both"/>
            </w:pPr>
            <w:r>
              <w:rPr>
                <w:sz w:val="16"/>
              </w:rPr>
              <w:t>1610</w:t>
            </w:r>
          </w:p>
        </w:tc>
        <w:tc>
          <w:tcPr>
            <w:tcW w:w="564" w:type="dxa"/>
            <w:tcBorders>
              <w:top w:val="nil"/>
            </w:tcBorders>
          </w:tcPr>
          <w:p w:rsidR="002E31F7" w:rsidRDefault="002E31F7">
            <w:pPr>
              <w:pStyle w:val="ConsPlusNonformat"/>
              <w:jc w:val="both"/>
            </w:pPr>
            <w:r>
              <w:rPr>
                <w:sz w:val="16"/>
              </w:rPr>
              <w:t>1553</w:t>
            </w:r>
          </w:p>
        </w:tc>
        <w:tc>
          <w:tcPr>
            <w:tcW w:w="752" w:type="dxa"/>
            <w:tcBorders>
              <w:top w:val="nil"/>
            </w:tcBorders>
          </w:tcPr>
          <w:p w:rsidR="002E31F7" w:rsidRDefault="002E31F7">
            <w:pPr>
              <w:pStyle w:val="ConsPlusNonformat"/>
              <w:jc w:val="both"/>
            </w:pPr>
            <w:r>
              <w:rPr>
                <w:sz w:val="16"/>
              </w:rPr>
              <w:t xml:space="preserve"> 1502 </w:t>
            </w:r>
          </w:p>
        </w:tc>
      </w:tr>
      <w:tr w:rsidR="002E31F7">
        <w:trPr>
          <w:trHeight w:val="195"/>
        </w:trPr>
        <w:tc>
          <w:tcPr>
            <w:tcW w:w="658" w:type="dxa"/>
            <w:tcBorders>
              <w:top w:val="nil"/>
            </w:tcBorders>
          </w:tcPr>
          <w:p w:rsidR="002E31F7" w:rsidRDefault="002E31F7">
            <w:pPr>
              <w:pStyle w:val="ConsPlusNonformat"/>
              <w:jc w:val="both"/>
            </w:pPr>
            <w:r>
              <w:rPr>
                <w:sz w:val="16"/>
              </w:rPr>
              <w:t xml:space="preserve"> 190 </w:t>
            </w:r>
          </w:p>
        </w:tc>
        <w:tc>
          <w:tcPr>
            <w:tcW w:w="658" w:type="dxa"/>
            <w:tcBorders>
              <w:top w:val="nil"/>
            </w:tcBorders>
          </w:tcPr>
          <w:p w:rsidR="002E31F7" w:rsidRDefault="002E31F7">
            <w:pPr>
              <w:pStyle w:val="ConsPlusNonformat"/>
              <w:jc w:val="both"/>
            </w:pPr>
            <w:r>
              <w:rPr>
                <w:sz w:val="16"/>
              </w:rPr>
              <w:t xml:space="preserve">7361 </w:t>
            </w:r>
          </w:p>
        </w:tc>
        <w:tc>
          <w:tcPr>
            <w:tcW w:w="658" w:type="dxa"/>
            <w:tcBorders>
              <w:top w:val="nil"/>
            </w:tcBorders>
          </w:tcPr>
          <w:p w:rsidR="002E31F7" w:rsidRDefault="002E31F7">
            <w:pPr>
              <w:pStyle w:val="ConsPlusNonformat"/>
              <w:jc w:val="both"/>
            </w:pPr>
            <w:r>
              <w:rPr>
                <w:sz w:val="16"/>
              </w:rPr>
              <w:t xml:space="preserve">6167 </w:t>
            </w:r>
          </w:p>
        </w:tc>
        <w:tc>
          <w:tcPr>
            <w:tcW w:w="564" w:type="dxa"/>
            <w:tcBorders>
              <w:top w:val="nil"/>
            </w:tcBorders>
          </w:tcPr>
          <w:p w:rsidR="002E31F7" w:rsidRDefault="002E31F7">
            <w:pPr>
              <w:pStyle w:val="ConsPlusNonformat"/>
              <w:jc w:val="both"/>
            </w:pPr>
            <w:r>
              <w:rPr>
                <w:sz w:val="16"/>
              </w:rPr>
              <w:t>5315</w:t>
            </w:r>
          </w:p>
        </w:tc>
        <w:tc>
          <w:tcPr>
            <w:tcW w:w="752" w:type="dxa"/>
            <w:tcBorders>
              <w:top w:val="nil"/>
            </w:tcBorders>
          </w:tcPr>
          <w:p w:rsidR="002E31F7" w:rsidRDefault="002E31F7">
            <w:pPr>
              <w:pStyle w:val="ConsPlusNonformat"/>
              <w:jc w:val="both"/>
            </w:pPr>
            <w:r>
              <w:rPr>
                <w:sz w:val="16"/>
              </w:rPr>
              <w:t xml:space="preserve"> 4677 </w:t>
            </w:r>
          </w:p>
        </w:tc>
        <w:tc>
          <w:tcPr>
            <w:tcW w:w="564" w:type="dxa"/>
            <w:tcBorders>
              <w:top w:val="nil"/>
            </w:tcBorders>
          </w:tcPr>
          <w:p w:rsidR="002E31F7" w:rsidRDefault="002E31F7">
            <w:pPr>
              <w:pStyle w:val="ConsPlusNonformat"/>
              <w:jc w:val="both"/>
            </w:pPr>
            <w:r>
              <w:rPr>
                <w:sz w:val="16"/>
              </w:rPr>
              <w:t>4181</w:t>
            </w:r>
          </w:p>
        </w:tc>
        <w:tc>
          <w:tcPr>
            <w:tcW w:w="752" w:type="dxa"/>
            <w:tcBorders>
              <w:top w:val="nil"/>
            </w:tcBorders>
          </w:tcPr>
          <w:p w:rsidR="002E31F7" w:rsidRDefault="002E31F7">
            <w:pPr>
              <w:pStyle w:val="ConsPlusNonformat"/>
              <w:jc w:val="both"/>
            </w:pPr>
            <w:r>
              <w:rPr>
                <w:sz w:val="16"/>
              </w:rPr>
              <w:t xml:space="preserve"> 3784 </w:t>
            </w:r>
          </w:p>
        </w:tc>
        <w:tc>
          <w:tcPr>
            <w:tcW w:w="658" w:type="dxa"/>
            <w:tcBorders>
              <w:top w:val="nil"/>
            </w:tcBorders>
          </w:tcPr>
          <w:p w:rsidR="002E31F7" w:rsidRDefault="002E31F7">
            <w:pPr>
              <w:pStyle w:val="ConsPlusNonformat"/>
              <w:jc w:val="both"/>
            </w:pPr>
            <w:r>
              <w:rPr>
                <w:sz w:val="16"/>
              </w:rPr>
              <w:t xml:space="preserve">3459 </w:t>
            </w:r>
          </w:p>
        </w:tc>
        <w:tc>
          <w:tcPr>
            <w:tcW w:w="658" w:type="dxa"/>
            <w:tcBorders>
              <w:top w:val="nil"/>
            </w:tcBorders>
          </w:tcPr>
          <w:p w:rsidR="002E31F7" w:rsidRDefault="002E31F7">
            <w:pPr>
              <w:pStyle w:val="ConsPlusNonformat"/>
              <w:jc w:val="both"/>
            </w:pPr>
            <w:r>
              <w:rPr>
                <w:sz w:val="16"/>
              </w:rPr>
              <w:t xml:space="preserve">3189 </w:t>
            </w:r>
          </w:p>
        </w:tc>
        <w:tc>
          <w:tcPr>
            <w:tcW w:w="658" w:type="dxa"/>
            <w:tcBorders>
              <w:top w:val="nil"/>
            </w:tcBorders>
          </w:tcPr>
          <w:p w:rsidR="002E31F7" w:rsidRDefault="002E31F7">
            <w:pPr>
              <w:pStyle w:val="ConsPlusNonformat"/>
              <w:jc w:val="both"/>
            </w:pPr>
            <w:r>
              <w:rPr>
                <w:sz w:val="16"/>
              </w:rPr>
              <w:t xml:space="preserve">2960 </w:t>
            </w:r>
          </w:p>
        </w:tc>
        <w:tc>
          <w:tcPr>
            <w:tcW w:w="658" w:type="dxa"/>
            <w:tcBorders>
              <w:top w:val="nil"/>
            </w:tcBorders>
          </w:tcPr>
          <w:p w:rsidR="002E31F7" w:rsidRDefault="002E31F7">
            <w:pPr>
              <w:pStyle w:val="ConsPlusNonformat"/>
              <w:jc w:val="both"/>
            </w:pPr>
            <w:r>
              <w:rPr>
                <w:sz w:val="16"/>
              </w:rPr>
              <w:t xml:space="preserve">2764 </w:t>
            </w:r>
          </w:p>
        </w:tc>
        <w:tc>
          <w:tcPr>
            <w:tcW w:w="564" w:type="dxa"/>
            <w:tcBorders>
              <w:top w:val="nil"/>
            </w:tcBorders>
          </w:tcPr>
          <w:p w:rsidR="002E31F7" w:rsidRDefault="002E31F7">
            <w:pPr>
              <w:pStyle w:val="ConsPlusNonformat"/>
              <w:jc w:val="both"/>
            </w:pPr>
            <w:r>
              <w:rPr>
                <w:sz w:val="16"/>
              </w:rPr>
              <w:t>2659</w:t>
            </w:r>
          </w:p>
        </w:tc>
        <w:tc>
          <w:tcPr>
            <w:tcW w:w="658" w:type="dxa"/>
            <w:tcBorders>
              <w:top w:val="nil"/>
            </w:tcBorders>
          </w:tcPr>
          <w:p w:rsidR="002E31F7" w:rsidRDefault="002E31F7">
            <w:pPr>
              <w:pStyle w:val="ConsPlusNonformat"/>
              <w:jc w:val="both"/>
            </w:pPr>
            <w:r>
              <w:rPr>
                <w:sz w:val="16"/>
              </w:rPr>
              <w:t xml:space="preserve">2594 </w:t>
            </w:r>
          </w:p>
        </w:tc>
        <w:tc>
          <w:tcPr>
            <w:tcW w:w="658" w:type="dxa"/>
            <w:tcBorders>
              <w:top w:val="nil"/>
            </w:tcBorders>
          </w:tcPr>
          <w:p w:rsidR="002E31F7" w:rsidRDefault="002E31F7">
            <w:pPr>
              <w:pStyle w:val="ConsPlusNonformat"/>
              <w:jc w:val="both"/>
            </w:pPr>
            <w:r>
              <w:rPr>
                <w:sz w:val="16"/>
              </w:rPr>
              <w:t xml:space="preserve">2445 </w:t>
            </w:r>
          </w:p>
        </w:tc>
        <w:tc>
          <w:tcPr>
            <w:tcW w:w="658" w:type="dxa"/>
            <w:tcBorders>
              <w:top w:val="nil"/>
            </w:tcBorders>
          </w:tcPr>
          <w:p w:rsidR="002E31F7" w:rsidRDefault="002E31F7">
            <w:pPr>
              <w:pStyle w:val="ConsPlusNonformat"/>
              <w:jc w:val="both"/>
            </w:pPr>
            <w:r>
              <w:rPr>
                <w:sz w:val="16"/>
              </w:rPr>
              <w:t xml:space="preserve">2314 </w:t>
            </w:r>
          </w:p>
        </w:tc>
        <w:tc>
          <w:tcPr>
            <w:tcW w:w="564" w:type="dxa"/>
            <w:tcBorders>
              <w:top w:val="nil"/>
            </w:tcBorders>
          </w:tcPr>
          <w:p w:rsidR="002E31F7" w:rsidRDefault="002E31F7">
            <w:pPr>
              <w:pStyle w:val="ConsPlusNonformat"/>
              <w:jc w:val="both"/>
            </w:pPr>
            <w:r>
              <w:rPr>
                <w:sz w:val="16"/>
              </w:rPr>
              <w:t>2197</w:t>
            </w:r>
          </w:p>
        </w:tc>
        <w:tc>
          <w:tcPr>
            <w:tcW w:w="658" w:type="dxa"/>
            <w:tcBorders>
              <w:top w:val="nil"/>
            </w:tcBorders>
          </w:tcPr>
          <w:p w:rsidR="002E31F7" w:rsidRDefault="002E31F7">
            <w:pPr>
              <w:pStyle w:val="ConsPlusNonformat"/>
              <w:jc w:val="both"/>
            </w:pPr>
            <w:r>
              <w:rPr>
                <w:sz w:val="16"/>
              </w:rPr>
              <w:t xml:space="preserve">2093 </w:t>
            </w:r>
          </w:p>
        </w:tc>
        <w:tc>
          <w:tcPr>
            <w:tcW w:w="658" w:type="dxa"/>
            <w:tcBorders>
              <w:top w:val="nil"/>
            </w:tcBorders>
          </w:tcPr>
          <w:p w:rsidR="002E31F7" w:rsidRDefault="002E31F7">
            <w:pPr>
              <w:pStyle w:val="ConsPlusNonformat"/>
              <w:jc w:val="both"/>
            </w:pPr>
            <w:r>
              <w:rPr>
                <w:sz w:val="16"/>
              </w:rPr>
              <w:t xml:space="preserve">1999 </w:t>
            </w:r>
          </w:p>
        </w:tc>
        <w:tc>
          <w:tcPr>
            <w:tcW w:w="752" w:type="dxa"/>
            <w:tcBorders>
              <w:top w:val="nil"/>
            </w:tcBorders>
          </w:tcPr>
          <w:p w:rsidR="002E31F7" w:rsidRDefault="002E31F7">
            <w:pPr>
              <w:pStyle w:val="ConsPlusNonformat"/>
              <w:jc w:val="both"/>
            </w:pPr>
            <w:r>
              <w:rPr>
                <w:sz w:val="16"/>
              </w:rPr>
              <w:t xml:space="preserve"> 1913 </w:t>
            </w:r>
          </w:p>
        </w:tc>
        <w:tc>
          <w:tcPr>
            <w:tcW w:w="658" w:type="dxa"/>
            <w:tcBorders>
              <w:top w:val="nil"/>
            </w:tcBorders>
          </w:tcPr>
          <w:p w:rsidR="002E31F7" w:rsidRDefault="002E31F7">
            <w:pPr>
              <w:pStyle w:val="ConsPlusNonformat"/>
              <w:jc w:val="both"/>
            </w:pPr>
            <w:r>
              <w:rPr>
                <w:sz w:val="16"/>
              </w:rPr>
              <w:t xml:space="preserve">1836 </w:t>
            </w:r>
          </w:p>
        </w:tc>
        <w:tc>
          <w:tcPr>
            <w:tcW w:w="658" w:type="dxa"/>
            <w:tcBorders>
              <w:top w:val="nil"/>
            </w:tcBorders>
          </w:tcPr>
          <w:p w:rsidR="002E31F7" w:rsidRDefault="002E31F7">
            <w:pPr>
              <w:pStyle w:val="ConsPlusNonformat"/>
              <w:jc w:val="both"/>
            </w:pPr>
            <w:r>
              <w:rPr>
                <w:sz w:val="16"/>
              </w:rPr>
              <w:t xml:space="preserve">1766 </w:t>
            </w:r>
          </w:p>
        </w:tc>
        <w:tc>
          <w:tcPr>
            <w:tcW w:w="564" w:type="dxa"/>
            <w:tcBorders>
              <w:top w:val="nil"/>
            </w:tcBorders>
          </w:tcPr>
          <w:p w:rsidR="002E31F7" w:rsidRDefault="002E31F7">
            <w:pPr>
              <w:pStyle w:val="ConsPlusNonformat"/>
              <w:jc w:val="both"/>
            </w:pPr>
            <w:r>
              <w:rPr>
                <w:sz w:val="16"/>
              </w:rPr>
              <w:t>1701</w:t>
            </w:r>
          </w:p>
        </w:tc>
        <w:tc>
          <w:tcPr>
            <w:tcW w:w="564" w:type="dxa"/>
            <w:tcBorders>
              <w:top w:val="nil"/>
            </w:tcBorders>
          </w:tcPr>
          <w:p w:rsidR="002E31F7" w:rsidRDefault="002E31F7">
            <w:pPr>
              <w:pStyle w:val="ConsPlusNonformat"/>
              <w:jc w:val="both"/>
            </w:pPr>
            <w:r>
              <w:rPr>
                <w:sz w:val="16"/>
              </w:rPr>
              <w:t>1641</w:t>
            </w:r>
          </w:p>
        </w:tc>
        <w:tc>
          <w:tcPr>
            <w:tcW w:w="752" w:type="dxa"/>
            <w:tcBorders>
              <w:top w:val="nil"/>
            </w:tcBorders>
          </w:tcPr>
          <w:p w:rsidR="002E31F7" w:rsidRDefault="002E31F7">
            <w:pPr>
              <w:pStyle w:val="ConsPlusNonformat"/>
              <w:jc w:val="both"/>
            </w:pPr>
            <w:r>
              <w:rPr>
                <w:sz w:val="16"/>
              </w:rPr>
              <w:t xml:space="preserve"> 1586 </w:t>
            </w:r>
          </w:p>
        </w:tc>
      </w:tr>
      <w:tr w:rsidR="002E31F7">
        <w:trPr>
          <w:trHeight w:val="195"/>
        </w:trPr>
        <w:tc>
          <w:tcPr>
            <w:tcW w:w="658" w:type="dxa"/>
            <w:tcBorders>
              <w:top w:val="nil"/>
            </w:tcBorders>
          </w:tcPr>
          <w:p w:rsidR="002E31F7" w:rsidRDefault="002E31F7">
            <w:pPr>
              <w:pStyle w:val="ConsPlusNonformat"/>
              <w:jc w:val="both"/>
            </w:pPr>
            <w:r>
              <w:rPr>
                <w:sz w:val="16"/>
              </w:rPr>
              <w:t xml:space="preserve"> 195 </w:t>
            </w:r>
          </w:p>
        </w:tc>
        <w:tc>
          <w:tcPr>
            <w:tcW w:w="658" w:type="dxa"/>
            <w:tcBorders>
              <w:top w:val="nil"/>
            </w:tcBorders>
          </w:tcPr>
          <w:p w:rsidR="002E31F7" w:rsidRDefault="002E31F7">
            <w:pPr>
              <w:pStyle w:val="ConsPlusNonformat"/>
              <w:jc w:val="both"/>
            </w:pPr>
            <w:r>
              <w:rPr>
                <w:sz w:val="16"/>
              </w:rPr>
              <w:t xml:space="preserve">7748 </w:t>
            </w:r>
          </w:p>
        </w:tc>
        <w:tc>
          <w:tcPr>
            <w:tcW w:w="658" w:type="dxa"/>
            <w:tcBorders>
              <w:top w:val="nil"/>
            </w:tcBorders>
          </w:tcPr>
          <w:p w:rsidR="002E31F7" w:rsidRDefault="002E31F7">
            <w:pPr>
              <w:pStyle w:val="ConsPlusNonformat"/>
              <w:jc w:val="both"/>
            </w:pPr>
            <w:r>
              <w:rPr>
                <w:sz w:val="16"/>
              </w:rPr>
              <w:t xml:space="preserve">6497 </w:t>
            </w:r>
          </w:p>
        </w:tc>
        <w:tc>
          <w:tcPr>
            <w:tcW w:w="564" w:type="dxa"/>
            <w:tcBorders>
              <w:top w:val="nil"/>
            </w:tcBorders>
          </w:tcPr>
          <w:p w:rsidR="002E31F7" w:rsidRDefault="002E31F7">
            <w:pPr>
              <w:pStyle w:val="ConsPlusNonformat"/>
              <w:jc w:val="both"/>
            </w:pPr>
            <w:r>
              <w:rPr>
                <w:sz w:val="16"/>
              </w:rPr>
              <w:t>5603</w:t>
            </w:r>
          </w:p>
        </w:tc>
        <w:tc>
          <w:tcPr>
            <w:tcW w:w="752" w:type="dxa"/>
            <w:tcBorders>
              <w:top w:val="nil"/>
            </w:tcBorders>
          </w:tcPr>
          <w:p w:rsidR="002E31F7" w:rsidRDefault="002E31F7">
            <w:pPr>
              <w:pStyle w:val="ConsPlusNonformat"/>
              <w:jc w:val="both"/>
            </w:pPr>
            <w:r>
              <w:rPr>
                <w:sz w:val="16"/>
              </w:rPr>
              <w:t xml:space="preserve"> 4932 </w:t>
            </w:r>
          </w:p>
        </w:tc>
        <w:tc>
          <w:tcPr>
            <w:tcW w:w="564" w:type="dxa"/>
            <w:tcBorders>
              <w:top w:val="nil"/>
            </w:tcBorders>
          </w:tcPr>
          <w:p w:rsidR="002E31F7" w:rsidRDefault="002E31F7">
            <w:pPr>
              <w:pStyle w:val="ConsPlusNonformat"/>
              <w:jc w:val="both"/>
            </w:pPr>
            <w:r>
              <w:rPr>
                <w:sz w:val="16"/>
              </w:rPr>
              <w:t>4410</w:t>
            </w:r>
          </w:p>
        </w:tc>
        <w:tc>
          <w:tcPr>
            <w:tcW w:w="752" w:type="dxa"/>
            <w:tcBorders>
              <w:top w:val="nil"/>
            </w:tcBorders>
          </w:tcPr>
          <w:p w:rsidR="002E31F7" w:rsidRDefault="002E31F7">
            <w:pPr>
              <w:pStyle w:val="ConsPlusNonformat"/>
              <w:jc w:val="both"/>
            </w:pPr>
            <w:r>
              <w:rPr>
                <w:sz w:val="16"/>
              </w:rPr>
              <w:t xml:space="preserve"> 3993 </w:t>
            </w:r>
          </w:p>
        </w:tc>
        <w:tc>
          <w:tcPr>
            <w:tcW w:w="658" w:type="dxa"/>
            <w:tcBorders>
              <w:top w:val="nil"/>
            </w:tcBorders>
          </w:tcPr>
          <w:p w:rsidR="002E31F7" w:rsidRDefault="002E31F7">
            <w:pPr>
              <w:pStyle w:val="ConsPlusNonformat"/>
              <w:jc w:val="both"/>
            </w:pPr>
            <w:r>
              <w:rPr>
                <w:sz w:val="16"/>
              </w:rPr>
              <w:t xml:space="preserve">3651 </w:t>
            </w:r>
          </w:p>
        </w:tc>
        <w:tc>
          <w:tcPr>
            <w:tcW w:w="658" w:type="dxa"/>
            <w:tcBorders>
              <w:top w:val="nil"/>
            </w:tcBorders>
          </w:tcPr>
          <w:p w:rsidR="002E31F7" w:rsidRDefault="002E31F7">
            <w:pPr>
              <w:pStyle w:val="ConsPlusNonformat"/>
              <w:jc w:val="both"/>
            </w:pPr>
            <w:r>
              <w:rPr>
                <w:sz w:val="16"/>
              </w:rPr>
              <w:t xml:space="preserve">3366 </w:t>
            </w:r>
          </w:p>
        </w:tc>
        <w:tc>
          <w:tcPr>
            <w:tcW w:w="658" w:type="dxa"/>
            <w:tcBorders>
              <w:top w:val="nil"/>
            </w:tcBorders>
          </w:tcPr>
          <w:p w:rsidR="002E31F7" w:rsidRDefault="002E31F7">
            <w:pPr>
              <w:pStyle w:val="ConsPlusNonformat"/>
              <w:jc w:val="both"/>
            </w:pPr>
            <w:r>
              <w:rPr>
                <w:sz w:val="16"/>
              </w:rPr>
              <w:t xml:space="preserve">3124 </w:t>
            </w:r>
          </w:p>
        </w:tc>
        <w:tc>
          <w:tcPr>
            <w:tcW w:w="658" w:type="dxa"/>
            <w:tcBorders>
              <w:top w:val="nil"/>
            </w:tcBorders>
          </w:tcPr>
          <w:p w:rsidR="002E31F7" w:rsidRDefault="002E31F7">
            <w:pPr>
              <w:pStyle w:val="ConsPlusNonformat"/>
              <w:jc w:val="both"/>
            </w:pPr>
            <w:r>
              <w:rPr>
                <w:sz w:val="16"/>
              </w:rPr>
              <w:t xml:space="preserve">2917 </w:t>
            </w:r>
          </w:p>
        </w:tc>
        <w:tc>
          <w:tcPr>
            <w:tcW w:w="564" w:type="dxa"/>
            <w:tcBorders>
              <w:top w:val="nil"/>
            </w:tcBorders>
          </w:tcPr>
          <w:p w:rsidR="002E31F7" w:rsidRDefault="002E31F7">
            <w:pPr>
              <w:pStyle w:val="ConsPlusNonformat"/>
              <w:jc w:val="both"/>
            </w:pPr>
            <w:r>
              <w:rPr>
                <w:sz w:val="16"/>
              </w:rPr>
              <w:t>2807</w:t>
            </w:r>
          </w:p>
        </w:tc>
        <w:tc>
          <w:tcPr>
            <w:tcW w:w="658" w:type="dxa"/>
            <w:tcBorders>
              <w:top w:val="nil"/>
            </w:tcBorders>
          </w:tcPr>
          <w:p w:rsidR="002E31F7" w:rsidRDefault="002E31F7">
            <w:pPr>
              <w:pStyle w:val="ConsPlusNonformat"/>
              <w:jc w:val="both"/>
            </w:pPr>
            <w:r>
              <w:rPr>
                <w:sz w:val="16"/>
              </w:rPr>
              <w:t xml:space="preserve">2738 </w:t>
            </w:r>
          </w:p>
        </w:tc>
        <w:tc>
          <w:tcPr>
            <w:tcW w:w="658" w:type="dxa"/>
            <w:tcBorders>
              <w:top w:val="nil"/>
            </w:tcBorders>
          </w:tcPr>
          <w:p w:rsidR="002E31F7" w:rsidRDefault="002E31F7">
            <w:pPr>
              <w:pStyle w:val="ConsPlusNonformat"/>
              <w:jc w:val="both"/>
            </w:pPr>
            <w:r>
              <w:rPr>
                <w:sz w:val="16"/>
              </w:rPr>
              <w:t xml:space="preserve">2581 </w:t>
            </w:r>
          </w:p>
        </w:tc>
        <w:tc>
          <w:tcPr>
            <w:tcW w:w="658" w:type="dxa"/>
            <w:tcBorders>
              <w:top w:val="nil"/>
            </w:tcBorders>
          </w:tcPr>
          <w:p w:rsidR="002E31F7" w:rsidRDefault="002E31F7">
            <w:pPr>
              <w:pStyle w:val="ConsPlusNonformat"/>
              <w:jc w:val="both"/>
            </w:pPr>
            <w:r>
              <w:rPr>
                <w:sz w:val="16"/>
              </w:rPr>
              <w:t xml:space="preserve">2442 </w:t>
            </w:r>
          </w:p>
        </w:tc>
        <w:tc>
          <w:tcPr>
            <w:tcW w:w="564" w:type="dxa"/>
            <w:tcBorders>
              <w:top w:val="nil"/>
            </w:tcBorders>
          </w:tcPr>
          <w:p w:rsidR="002E31F7" w:rsidRDefault="002E31F7">
            <w:pPr>
              <w:pStyle w:val="ConsPlusNonformat"/>
              <w:jc w:val="both"/>
            </w:pPr>
            <w:r>
              <w:rPr>
                <w:sz w:val="16"/>
              </w:rPr>
              <w:t>2319</w:t>
            </w:r>
          </w:p>
        </w:tc>
        <w:tc>
          <w:tcPr>
            <w:tcW w:w="658" w:type="dxa"/>
            <w:tcBorders>
              <w:top w:val="nil"/>
            </w:tcBorders>
          </w:tcPr>
          <w:p w:rsidR="002E31F7" w:rsidRDefault="002E31F7">
            <w:pPr>
              <w:pStyle w:val="ConsPlusNonformat"/>
              <w:jc w:val="both"/>
            </w:pPr>
            <w:r>
              <w:rPr>
                <w:sz w:val="16"/>
              </w:rPr>
              <w:t xml:space="preserve">2209 </w:t>
            </w:r>
          </w:p>
        </w:tc>
        <w:tc>
          <w:tcPr>
            <w:tcW w:w="658" w:type="dxa"/>
            <w:tcBorders>
              <w:top w:val="nil"/>
            </w:tcBorders>
          </w:tcPr>
          <w:p w:rsidR="002E31F7" w:rsidRDefault="002E31F7">
            <w:pPr>
              <w:pStyle w:val="ConsPlusNonformat"/>
              <w:jc w:val="both"/>
            </w:pPr>
            <w:r>
              <w:rPr>
                <w:sz w:val="16"/>
              </w:rPr>
              <w:t xml:space="preserve">2109 </w:t>
            </w:r>
          </w:p>
        </w:tc>
        <w:tc>
          <w:tcPr>
            <w:tcW w:w="752" w:type="dxa"/>
            <w:tcBorders>
              <w:top w:val="nil"/>
            </w:tcBorders>
          </w:tcPr>
          <w:p w:rsidR="002E31F7" w:rsidRDefault="002E31F7">
            <w:pPr>
              <w:pStyle w:val="ConsPlusNonformat"/>
              <w:jc w:val="both"/>
            </w:pPr>
            <w:r>
              <w:rPr>
                <w:sz w:val="16"/>
              </w:rPr>
              <w:t xml:space="preserve"> 2019 </w:t>
            </w:r>
          </w:p>
        </w:tc>
        <w:tc>
          <w:tcPr>
            <w:tcW w:w="658" w:type="dxa"/>
            <w:tcBorders>
              <w:top w:val="nil"/>
            </w:tcBorders>
          </w:tcPr>
          <w:p w:rsidR="002E31F7" w:rsidRDefault="002E31F7">
            <w:pPr>
              <w:pStyle w:val="ConsPlusNonformat"/>
              <w:jc w:val="both"/>
            </w:pPr>
            <w:r>
              <w:rPr>
                <w:sz w:val="16"/>
              </w:rPr>
              <w:t xml:space="preserve">1938 </w:t>
            </w:r>
          </w:p>
        </w:tc>
        <w:tc>
          <w:tcPr>
            <w:tcW w:w="658" w:type="dxa"/>
            <w:tcBorders>
              <w:top w:val="nil"/>
            </w:tcBorders>
          </w:tcPr>
          <w:p w:rsidR="002E31F7" w:rsidRDefault="002E31F7">
            <w:pPr>
              <w:pStyle w:val="ConsPlusNonformat"/>
              <w:jc w:val="both"/>
            </w:pPr>
            <w:r>
              <w:rPr>
                <w:sz w:val="16"/>
              </w:rPr>
              <w:t xml:space="preserve">1863 </w:t>
            </w:r>
          </w:p>
        </w:tc>
        <w:tc>
          <w:tcPr>
            <w:tcW w:w="564" w:type="dxa"/>
            <w:tcBorders>
              <w:top w:val="nil"/>
            </w:tcBorders>
          </w:tcPr>
          <w:p w:rsidR="002E31F7" w:rsidRDefault="002E31F7">
            <w:pPr>
              <w:pStyle w:val="ConsPlusNonformat"/>
              <w:jc w:val="both"/>
            </w:pPr>
            <w:r>
              <w:rPr>
                <w:sz w:val="16"/>
              </w:rPr>
              <w:t>1795</w:t>
            </w:r>
          </w:p>
        </w:tc>
        <w:tc>
          <w:tcPr>
            <w:tcW w:w="564" w:type="dxa"/>
            <w:tcBorders>
              <w:top w:val="nil"/>
            </w:tcBorders>
          </w:tcPr>
          <w:p w:rsidR="002E31F7" w:rsidRDefault="002E31F7">
            <w:pPr>
              <w:pStyle w:val="ConsPlusNonformat"/>
              <w:jc w:val="both"/>
            </w:pPr>
            <w:r>
              <w:rPr>
                <w:sz w:val="16"/>
              </w:rPr>
              <w:t>1732</w:t>
            </w:r>
          </w:p>
        </w:tc>
        <w:tc>
          <w:tcPr>
            <w:tcW w:w="752" w:type="dxa"/>
            <w:tcBorders>
              <w:top w:val="nil"/>
            </w:tcBorders>
          </w:tcPr>
          <w:p w:rsidR="002E31F7" w:rsidRDefault="002E31F7">
            <w:pPr>
              <w:pStyle w:val="ConsPlusNonformat"/>
              <w:jc w:val="both"/>
            </w:pPr>
            <w:r>
              <w:rPr>
                <w:sz w:val="16"/>
              </w:rPr>
              <w:t xml:space="preserve"> 1674 </w:t>
            </w:r>
          </w:p>
        </w:tc>
      </w:tr>
      <w:tr w:rsidR="002E31F7">
        <w:trPr>
          <w:trHeight w:val="195"/>
        </w:trPr>
        <w:tc>
          <w:tcPr>
            <w:tcW w:w="658" w:type="dxa"/>
            <w:tcBorders>
              <w:top w:val="nil"/>
            </w:tcBorders>
          </w:tcPr>
          <w:p w:rsidR="002E31F7" w:rsidRDefault="002E31F7">
            <w:pPr>
              <w:pStyle w:val="ConsPlusNonformat"/>
              <w:jc w:val="both"/>
            </w:pPr>
            <w:r>
              <w:rPr>
                <w:sz w:val="16"/>
              </w:rPr>
              <w:t xml:space="preserve"> 200 </w:t>
            </w:r>
          </w:p>
        </w:tc>
        <w:tc>
          <w:tcPr>
            <w:tcW w:w="658" w:type="dxa"/>
            <w:tcBorders>
              <w:top w:val="nil"/>
            </w:tcBorders>
          </w:tcPr>
          <w:p w:rsidR="002E31F7" w:rsidRDefault="002E31F7">
            <w:pPr>
              <w:pStyle w:val="ConsPlusNonformat"/>
              <w:jc w:val="both"/>
            </w:pPr>
            <w:r>
              <w:rPr>
                <w:sz w:val="16"/>
              </w:rPr>
              <w:t xml:space="preserve">8141 </w:t>
            </w:r>
          </w:p>
        </w:tc>
        <w:tc>
          <w:tcPr>
            <w:tcW w:w="658" w:type="dxa"/>
            <w:tcBorders>
              <w:top w:val="nil"/>
            </w:tcBorders>
          </w:tcPr>
          <w:p w:rsidR="002E31F7" w:rsidRDefault="002E31F7">
            <w:pPr>
              <w:pStyle w:val="ConsPlusNonformat"/>
              <w:jc w:val="both"/>
            </w:pPr>
            <w:r>
              <w:rPr>
                <w:sz w:val="16"/>
              </w:rPr>
              <w:t xml:space="preserve">6832 </w:t>
            </w:r>
          </w:p>
        </w:tc>
        <w:tc>
          <w:tcPr>
            <w:tcW w:w="564" w:type="dxa"/>
            <w:tcBorders>
              <w:top w:val="nil"/>
            </w:tcBorders>
          </w:tcPr>
          <w:p w:rsidR="002E31F7" w:rsidRDefault="002E31F7">
            <w:pPr>
              <w:pStyle w:val="ConsPlusNonformat"/>
              <w:jc w:val="both"/>
            </w:pPr>
            <w:r>
              <w:rPr>
                <w:sz w:val="16"/>
              </w:rPr>
              <w:t>5896</w:t>
            </w:r>
          </w:p>
        </w:tc>
        <w:tc>
          <w:tcPr>
            <w:tcW w:w="752" w:type="dxa"/>
            <w:tcBorders>
              <w:top w:val="nil"/>
            </w:tcBorders>
          </w:tcPr>
          <w:p w:rsidR="002E31F7" w:rsidRDefault="002E31F7">
            <w:pPr>
              <w:pStyle w:val="ConsPlusNonformat"/>
              <w:jc w:val="both"/>
            </w:pPr>
            <w:r>
              <w:rPr>
                <w:sz w:val="16"/>
              </w:rPr>
              <w:t xml:space="preserve"> 5193 </w:t>
            </w:r>
          </w:p>
        </w:tc>
        <w:tc>
          <w:tcPr>
            <w:tcW w:w="564" w:type="dxa"/>
            <w:tcBorders>
              <w:top w:val="nil"/>
            </w:tcBorders>
          </w:tcPr>
          <w:p w:rsidR="002E31F7" w:rsidRDefault="002E31F7">
            <w:pPr>
              <w:pStyle w:val="ConsPlusNonformat"/>
              <w:jc w:val="both"/>
            </w:pPr>
            <w:r>
              <w:rPr>
                <w:sz w:val="16"/>
              </w:rPr>
              <w:t>4645</w:t>
            </w:r>
          </w:p>
        </w:tc>
        <w:tc>
          <w:tcPr>
            <w:tcW w:w="752" w:type="dxa"/>
            <w:tcBorders>
              <w:top w:val="nil"/>
            </w:tcBorders>
          </w:tcPr>
          <w:p w:rsidR="002E31F7" w:rsidRDefault="002E31F7">
            <w:pPr>
              <w:pStyle w:val="ConsPlusNonformat"/>
              <w:jc w:val="both"/>
            </w:pPr>
            <w:r>
              <w:rPr>
                <w:sz w:val="16"/>
              </w:rPr>
              <w:t xml:space="preserve"> 4206 </w:t>
            </w:r>
          </w:p>
        </w:tc>
        <w:tc>
          <w:tcPr>
            <w:tcW w:w="658" w:type="dxa"/>
            <w:tcBorders>
              <w:top w:val="nil"/>
            </w:tcBorders>
          </w:tcPr>
          <w:p w:rsidR="002E31F7" w:rsidRDefault="002E31F7">
            <w:pPr>
              <w:pStyle w:val="ConsPlusNonformat"/>
              <w:jc w:val="both"/>
            </w:pPr>
            <w:r>
              <w:rPr>
                <w:sz w:val="16"/>
              </w:rPr>
              <w:t xml:space="preserve">3847 </w:t>
            </w:r>
          </w:p>
        </w:tc>
        <w:tc>
          <w:tcPr>
            <w:tcW w:w="658" w:type="dxa"/>
            <w:tcBorders>
              <w:top w:val="nil"/>
            </w:tcBorders>
          </w:tcPr>
          <w:p w:rsidR="002E31F7" w:rsidRDefault="002E31F7">
            <w:pPr>
              <w:pStyle w:val="ConsPlusNonformat"/>
              <w:jc w:val="both"/>
            </w:pPr>
            <w:r>
              <w:rPr>
                <w:sz w:val="16"/>
              </w:rPr>
              <w:t xml:space="preserve">3547 </w:t>
            </w:r>
          </w:p>
        </w:tc>
        <w:tc>
          <w:tcPr>
            <w:tcW w:w="658" w:type="dxa"/>
            <w:tcBorders>
              <w:top w:val="nil"/>
            </w:tcBorders>
          </w:tcPr>
          <w:p w:rsidR="002E31F7" w:rsidRDefault="002E31F7">
            <w:pPr>
              <w:pStyle w:val="ConsPlusNonformat"/>
              <w:jc w:val="both"/>
            </w:pPr>
            <w:r>
              <w:rPr>
                <w:sz w:val="16"/>
              </w:rPr>
              <w:t xml:space="preserve">3293 </w:t>
            </w:r>
          </w:p>
        </w:tc>
        <w:tc>
          <w:tcPr>
            <w:tcW w:w="658" w:type="dxa"/>
            <w:tcBorders>
              <w:top w:val="nil"/>
            </w:tcBorders>
          </w:tcPr>
          <w:p w:rsidR="002E31F7" w:rsidRDefault="002E31F7">
            <w:pPr>
              <w:pStyle w:val="ConsPlusNonformat"/>
              <w:jc w:val="both"/>
            </w:pPr>
            <w:r>
              <w:rPr>
                <w:sz w:val="16"/>
              </w:rPr>
              <w:t xml:space="preserve">3075 </w:t>
            </w:r>
          </w:p>
        </w:tc>
        <w:tc>
          <w:tcPr>
            <w:tcW w:w="564" w:type="dxa"/>
            <w:tcBorders>
              <w:top w:val="nil"/>
            </w:tcBorders>
          </w:tcPr>
          <w:p w:rsidR="002E31F7" w:rsidRDefault="002E31F7">
            <w:pPr>
              <w:pStyle w:val="ConsPlusNonformat"/>
              <w:jc w:val="both"/>
            </w:pPr>
            <w:r>
              <w:rPr>
                <w:sz w:val="16"/>
              </w:rPr>
              <w:t>2958</w:t>
            </w:r>
          </w:p>
        </w:tc>
        <w:tc>
          <w:tcPr>
            <w:tcW w:w="658" w:type="dxa"/>
            <w:tcBorders>
              <w:top w:val="nil"/>
            </w:tcBorders>
          </w:tcPr>
          <w:p w:rsidR="002E31F7" w:rsidRDefault="002E31F7">
            <w:pPr>
              <w:pStyle w:val="ConsPlusNonformat"/>
              <w:jc w:val="both"/>
            </w:pPr>
            <w:r>
              <w:rPr>
                <w:sz w:val="16"/>
              </w:rPr>
              <w:t xml:space="preserve">2886 </w:t>
            </w:r>
          </w:p>
        </w:tc>
        <w:tc>
          <w:tcPr>
            <w:tcW w:w="658" w:type="dxa"/>
            <w:tcBorders>
              <w:top w:val="nil"/>
            </w:tcBorders>
          </w:tcPr>
          <w:p w:rsidR="002E31F7" w:rsidRDefault="002E31F7">
            <w:pPr>
              <w:pStyle w:val="ConsPlusNonformat"/>
              <w:jc w:val="both"/>
            </w:pPr>
            <w:r>
              <w:rPr>
                <w:sz w:val="16"/>
              </w:rPr>
              <w:t xml:space="preserve">2720 </w:t>
            </w:r>
          </w:p>
        </w:tc>
        <w:tc>
          <w:tcPr>
            <w:tcW w:w="658" w:type="dxa"/>
            <w:tcBorders>
              <w:top w:val="nil"/>
            </w:tcBorders>
          </w:tcPr>
          <w:p w:rsidR="002E31F7" w:rsidRDefault="002E31F7">
            <w:pPr>
              <w:pStyle w:val="ConsPlusNonformat"/>
              <w:jc w:val="both"/>
            </w:pPr>
            <w:r>
              <w:rPr>
                <w:sz w:val="16"/>
              </w:rPr>
              <w:t xml:space="preserve">2574 </w:t>
            </w:r>
          </w:p>
        </w:tc>
        <w:tc>
          <w:tcPr>
            <w:tcW w:w="564" w:type="dxa"/>
            <w:tcBorders>
              <w:top w:val="nil"/>
            </w:tcBorders>
          </w:tcPr>
          <w:p w:rsidR="002E31F7" w:rsidRDefault="002E31F7">
            <w:pPr>
              <w:pStyle w:val="ConsPlusNonformat"/>
              <w:jc w:val="both"/>
            </w:pPr>
            <w:r>
              <w:rPr>
                <w:sz w:val="16"/>
              </w:rPr>
              <w:t>2444</w:t>
            </w:r>
          </w:p>
        </w:tc>
        <w:tc>
          <w:tcPr>
            <w:tcW w:w="658" w:type="dxa"/>
            <w:tcBorders>
              <w:top w:val="nil"/>
            </w:tcBorders>
          </w:tcPr>
          <w:p w:rsidR="002E31F7" w:rsidRDefault="002E31F7">
            <w:pPr>
              <w:pStyle w:val="ConsPlusNonformat"/>
              <w:jc w:val="both"/>
            </w:pPr>
            <w:r>
              <w:rPr>
                <w:sz w:val="16"/>
              </w:rPr>
              <w:t xml:space="preserve">2328 </w:t>
            </w:r>
          </w:p>
        </w:tc>
        <w:tc>
          <w:tcPr>
            <w:tcW w:w="658" w:type="dxa"/>
            <w:tcBorders>
              <w:top w:val="nil"/>
            </w:tcBorders>
          </w:tcPr>
          <w:p w:rsidR="002E31F7" w:rsidRDefault="002E31F7">
            <w:pPr>
              <w:pStyle w:val="ConsPlusNonformat"/>
              <w:jc w:val="both"/>
            </w:pPr>
            <w:r>
              <w:rPr>
                <w:sz w:val="16"/>
              </w:rPr>
              <w:t xml:space="preserve">2223 </w:t>
            </w:r>
          </w:p>
        </w:tc>
        <w:tc>
          <w:tcPr>
            <w:tcW w:w="752" w:type="dxa"/>
            <w:tcBorders>
              <w:top w:val="nil"/>
            </w:tcBorders>
          </w:tcPr>
          <w:p w:rsidR="002E31F7" w:rsidRDefault="002E31F7">
            <w:pPr>
              <w:pStyle w:val="ConsPlusNonformat"/>
              <w:jc w:val="both"/>
            </w:pPr>
            <w:r>
              <w:rPr>
                <w:sz w:val="16"/>
              </w:rPr>
              <w:t xml:space="preserve"> 2128 </w:t>
            </w:r>
          </w:p>
        </w:tc>
        <w:tc>
          <w:tcPr>
            <w:tcW w:w="658" w:type="dxa"/>
            <w:tcBorders>
              <w:top w:val="nil"/>
            </w:tcBorders>
          </w:tcPr>
          <w:p w:rsidR="002E31F7" w:rsidRDefault="002E31F7">
            <w:pPr>
              <w:pStyle w:val="ConsPlusNonformat"/>
              <w:jc w:val="both"/>
            </w:pPr>
            <w:r>
              <w:rPr>
                <w:sz w:val="16"/>
              </w:rPr>
              <w:t xml:space="preserve">2042 </w:t>
            </w:r>
          </w:p>
        </w:tc>
        <w:tc>
          <w:tcPr>
            <w:tcW w:w="658" w:type="dxa"/>
            <w:tcBorders>
              <w:top w:val="nil"/>
            </w:tcBorders>
          </w:tcPr>
          <w:p w:rsidR="002E31F7" w:rsidRDefault="002E31F7">
            <w:pPr>
              <w:pStyle w:val="ConsPlusNonformat"/>
              <w:jc w:val="both"/>
            </w:pPr>
            <w:r>
              <w:rPr>
                <w:sz w:val="16"/>
              </w:rPr>
              <w:t xml:space="preserve">1963 </w:t>
            </w:r>
          </w:p>
        </w:tc>
        <w:tc>
          <w:tcPr>
            <w:tcW w:w="564" w:type="dxa"/>
            <w:tcBorders>
              <w:top w:val="nil"/>
            </w:tcBorders>
          </w:tcPr>
          <w:p w:rsidR="002E31F7" w:rsidRDefault="002E31F7">
            <w:pPr>
              <w:pStyle w:val="ConsPlusNonformat"/>
              <w:jc w:val="both"/>
            </w:pPr>
            <w:r>
              <w:rPr>
                <w:sz w:val="16"/>
              </w:rPr>
              <w:t>1891</w:t>
            </w:r>
          </w:p>
        </w:tc>
        <w:tc>
          <w:tcPr>
            <w:tcW w:w="564" w:type="dxa"/>
            <w:tcBorders>
              <w:top w:val="nil"/>
            </w:tcBorders>
          </w:tcPr>
          <w:p w:rsidR="002E31F7" w:rsidRDefault="002E31F7">
            <w:pPr>
              <w:pStyle w:val="ConsPlusNonformat"/>
              <w:jc w:val="both"/>
            </w:pPr>
            <w:r>
              <w:rPr>
                <w:sz w:val="16"/>
              </w:rPr>
              <w:t>1824</w:t>
            </w:r>
          </w:p>
        </w:tc>
        <w:tc>
          <w:tcPr>
            <w:tcW w:w="752" w:type="dxa"/>
            <w:tcBorders>
              <w:top w:val="nil"/>
            </w:tcBorders>
          </w:tcPr>
          <w:p w:rsidR="002E31F7" w:rsidRDefault="002E31F7">
            <w:pPr>
              <w:pStyle w:val="ConsPlusNonformat"/>
              <w:jc w:val="both"/>
            </w:pPr>
            <w:r>
              <w:rPr>
                <w:sz w:val="16"/>
              </w:rPr>
              <w:t xml:space="preserve"> 1763 </w:t>
            </w:r>
          </w:p>
        </w:tc>
      </w:tr>
    </w:tbl>
    <w:p w:rsidR="002E31F7" w:rsidRDefault="002E31F7">
      <w:pPr>
        <w:pStyle w:val="ConsPlusNormal"/>
        <w:jc w:val="both"/>
      </w:pPr>
    </w:p>
    <w:p w:rsidR="002E31F7" w:rsidRDefault="002E31F7">
      <w:pPr>
        <w:pStyle w:val="ConsPlusNormal"/>
        <w:jc w:val="both"/>
      </w:pPr>
    </w:p>
    <w:p w:rsidR="002E31F7" w:rsidRDefault="002E31F7">
      <w:pPr>
        <w:pStyle w:val="ConsPlusNormal"/>
        <w:jc w:val="center"/>
      </w:pPr>
      <w:r>
        <w:t>Пассажирский поезд, i= -10 o/oo, электропневматическое торможение.</w:t>
      </w: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564"/>
        <w:gridCol w:w="658"/>
        <w:gridCol w:w="658"/>
        <w:gridCol w:w="564"/>
        <w:gridCol w:w="752"/>
        <w:gridCol w:w="564"/>
        <w:gridCol w:w="752"/>
        <w:gridCol w:w="658"/>
        <w:gridCol w:w="658"/>
        <w:gridCol w:w="658"/>
        <w:gridCol w:w="658"/>
        <w:gridCol w:w="564"/>
        <w:gridCol w:w="658"/>
        <w:gridCol w:w="564"/>
        <w:gridCol w:w="752"/>
        <w:gridCol w:w="658"/>
        <w:gridCol w:w="658"/>
        <w:gridCol w:w="658"/>
        <w:gridCol w:w="658"/>
        <w:gridCol w:w="658"/>
        <w:gridCol w:w="752"/>
        <w:gridCol w:w="564"/>
        <w:gridCol w:w="564"/>
        <w:gridCol w:w="752"/>
      </w:tblGrid>
      <w:tr w:rsidR="002E31F7">
        <w:trPr>
          <w:trHeight w:val="195"/>
        </w:trPr>
        <w:tc>
          <w:tcPr>
            <w:tcW w:w="564" w:type="dxa"/>
            <w:vMerge w:val="restart"/>
          </w:tcPr>
          <w:p w:rsidR="002E31F7" w:rsidRDefault="002E31F7">
            <w:pPr>
              <w:pStyle w:val="ConsPlusNonformat"/>
              <w:jc w:val="both"/>
            </w:pPr>
          </w:p>
          <w:p w:rsidR="002E31F7" w:rsidRDefault="002E31F7">
            <w:pPr>
              <w:pStyle w:val="ConsPlusNonformat"/>
              <w:jc w:val="both"/>
            </w:pPr>
            <w:r>
              <w:rPr>
                <w:sz w:val="16"/>
              </w:rPr>
              <w:t xml:space="preserve"> V, </w:t>
            </w:r>
          </w:p>
          <w:p w:rsidR="002E31F7" w:rsidRDefault="002E31F7">
            <w:pPr>
              <w:pStyle w:val="ConsPlusNonformat"/>
              <w:jc w:val="both"/>
            </w:pPr>
            <w:r>
              <w:rPr>
                <w:sz w:val="16"/>
              </w:rPr>
              <w:t>км/ч</w:t>
            </w:r>
          </w:p>
        </w:tc>
        <w:tc>
          <w:tcPr>
            <w:tcW w:w="15040" w:type="dxa"/>
            <w:gridSpan w:val="23"/>
          </w:tcPr>
          <w:p w:rsidR="002E31F7" w:rsidRDefault="002E31F7">
            <w:pPr>
              <w:pStyle w:val="ConsPlusNonformat"/>
              <w:jc w:val="both"/>
            </w:pPr>
            <w:r>
              <w:rPr>
                <w:sz w:val="16"/>
              </w:rPr>
              <w:t xml:space="preserve">                                                    Расчетный тормозной коэффициент                                                     </w:t>
            </w:r>
          </w:p>
        </w:tc>
      </w:tr>
      <w:tr w:rsidR="002E31F7">
        <w:tc>
          <w:tcPr>
            <w:tcW w:w="470" w:type="dxa"/>
            <w:vMerge/>
            <w:tcBorders>
              <w:top w:val="nil"/>
            </w:tcBorders>
          </w:tcPr>
          <w:p w:rsidR="002E31F7" w:rsidRDefault="002E31F7"/>
        </w:tc>
        <w:tc>
          <w:tcPr>
            <w:tcW w:w="658" w:type="dxa"/>
            <w:tcBorders>
              <w:top w:val="nil"/>
            </w:tcBorders>
          </w:tcPr>
          <w:p w:rsidR="002E31F7" w:rsidRDefault="002E31F7">
            <w:pPr>
              <w:pStyle w:val="ConsPlusNonformat"/>
              <w:jc w:val="both"/>
            </w:pPr>
            <w:r>
              <w:rPr>
                <w:sz w:val="16"/>
              </w:rPr>
              <w:t xml:space="preserve"> 0.3 </w:t>
            </w:r>
          </w:p>
        </w:tc>
        <w:tc>
          <w:tcPr>
            <w:tcW w:w="658" w:type="dxa"/>
            <w:tcBorders>
              <w:top w:val="nil"/>
            </w:tcBorders>
          </w:tcPr>
          <w:p w:rsidR="002E31F7" w:rsidRDefault="002E31F7">
            <w:pPr>
              <w:pStyle w:val="ConsPlusNonformat"/>
              <w:jc w:val="both"/>
            </w:pPr>
            <w:r>
              <w:rPr>
                <w:sz w:val="16"/>
              </w:rPr>
              <w:t xml:space="preserve">0.35 </w:t>
            </w:r>
          </w:p>
        </w:tc>
        <w:tc>
          <w:tcPr>
            <w:tcW w:w="564" w:type="dxa"/>
            <w:tcBorders>
              <w:top w:val="nil"/>
            </w:tcBorders>
          </w:tcPr>
          <w:p w:rsidR="002E31F7" w:rsidRDefault="002E31F7">
            <w:pPr>
              <w:pStyle w:val="ConsPlusNonformat"/>
              <w:jc w:val="both"/>
            </w:pPr>
            <w:r>
              <w:rPr>
                <w:sz w:val="16"/>
              </w:rPr>
              <w:t xml:space="preserve">0.4 </w:t>
            </w:r>
          </w:p>
        </w:tc>
        <w:tc>
          <w:tcPr>
            <w:tcW w:w="752" w:type="dxa"/>
            <w:tcBorders>
              <w:top w:val="nil"/>
            </w:tcBorders>
          </w:tcPr>
          <w:p w:rsidR="002E31F7" w:rsidRDefault="002E31F7">
            <w:pPr>
              <w:pStyle w:val="ConsPlusNonformat"/>
              <w:jc w:val="both"/>
            </w:pPr>
            <w:r>
              <w:rPr>
                <w:sz w:val="16"/>
              </w:rPr>
              <w:t xml:space="preserve"> 0.45 </w:t>
            </w:r>
          </w:p>
        </w:tc>
        <w:tc>
          <w:tcPr>
            <w:tcW w:w="564" w:type="dxa"/>
            <w:tcBorders>
              <w:top w:val="nil"/>
            </w:tcBorders>
          </w:tcPr>
          <w:p w:rsidR="002E31F7" w:rsidRDefault="002E31F7">
            <w:pPr>
              <w:pStyle w:val="ConsPlusNonformat"/>
              <w:jc w:val="both"/>
            </w:pPr>
            <w:r>
              <w:rPr>
                <w:sz w:val="16"/>
              </w:rPr>
              <w:t xml:space="preserve">0.5 </w:t>
            </w:r>
          </w:p>
        </w:tc>
        <w:tc>
          <w:tcPr>
            <w:tcW w:w="752" w:type="dxa"/>
            <w:tcBorders>
              <w:top w:val="nil"/>
            </w:tcBorders>
          </w:tcPr>
          <w:p w:rsidR="002E31F7" w:rsidRDefault="002E31F7">
            <w:pPr>
              <w:pStyle w:val="ConsPlusNonformat"/>
              <w:jc w:val="both"/>
            </w:pPr>
            <w:r>
              <w:rPr>
                <w:sz w:val="16"/>
              </w:rPr>
              <w:t xml:space="preserve"> 0.55 </w:t>
            </w:r>
          </w:p>
        </w:tc>
        <w:tc>
          <w:tcPr>
            <w:tcW w:w="658" w:type="dxa"/>
            <w:tcBorders>
              <w:top w:val="nil"/>
            </w:tcBorders>
          </w:tcPr>
          <w:p w:rsidR="002E31F7" w:rsidRDefault="002E31F7">
            <w:pPr>
              <w:pStyle w:val="ConsPlusNonformat"/>
              <w:jc w:val="both"/>
            </w:pPr>
            <w:r>
              <w:rPr>
                <w:sz w:val="16"/>
              </w:rPr>
              <w:t xml:space="preserve"> 0.6 </w:t>
            </w:r>
          </w:p>
        </w:tc>
        <w:tc>
          <w:tcPr>
            <w:tcW w:w="658" w:type="dxa"/>
            <w:tcBorders>
              <w:top w:val="nil"/>
            </w:tcBorders>
          </w:tcPr>
          <w:p w:rsidR="002E31F7" w:rsidRDefault="002E31F7">
            <w:pPr>
              <w:pStyle w:val="ConsPlusNonformat"/>
              <w:jc w:val="both"/>
            </w:pPr>
            <w:r>
              <w:rPr>
                <w:sz w:val="16"/>
              </w:rPr>
              <w:t xml:space="preserve">0.65 </w:t>
            </w:r>
          </w:p>
        </w:tc>
        <w:tc>
          <w:tcPr>
            <w:tcW w:w="658" w:type="dxa"/>
            <w:tcBorders>
              <w:top w:val="nil"/>
            </w:tcBorders>
          </w:tcPr>
          <w:p w:rsidR="002E31F7" w:rsidRDefault="002E31F7">
            <w:pPr>
              <w:pStyle w:val="ConsPlusNonformat"/>
              <w:jc w:val="both"/>
            </w:pPr>
            <w:r>
              <w:rPr>
                <w:sz w:val="16"/>
              </w:rPr>
              <w:t xml:space="preserve"> 0.7 </w:t>
            </w:r>
          </w:p>
        </w:tc>
        <w:tc>
          <w:tcPr>
            <w:tcW w:w="658" w:type="dxa"/>
            <w:tcBorders>
              <w:top w:val="nil"/>
            </w:tcBorders>
          </w:tcPr>
          <w:p w:rsidR="002E31F7" w:rsidRDefault="002E31F7">
            <w:pPr>
              <w:pStyle w:val="ConsPlusNonformat"/>
              <w:jc w:val="both"/>
            </w:pPr>
            <w:r>
              <w:rPr>
                <w:sz w:val="16"/>
              </w:rPr>
              <w:t xml:space="preserve">0.75 </w:t>
            </w:r>
          </w:p>
        </w:tc>
        <w:tc>
          <w:tcPr>
            <w:tcW w:w="564" w:type="dxa"/>
            <w:tcBorders>
              <w:top w:val="nil"/>
            </w:tcBorders>
          </w:tcPr>
          <w:p w:rsidR="002E31F7" w:rsidRDefault="002E31F7">
            <w:pPr>
              <w:pStyle w:val="ConsPlusNonformat"/>
              <w:jc w:val="both"/>
            </w:pPr>
            <w:r>
              <w:rPr>
                <w:sz w:val="16"/>
              </w:rPr>
              <w:t>0.78</w:t>
            </w:r>
          </w:p>
        </w:tc>
        <w:tc>
          <w:tcPr>
            <w:tcW w:w="658" w:type="dxa"/>
            <w:tcBorders>
              <w:top w:val="nil"/>
            </w:tcBorders>
          </w:tcPr>
          <w:p w:rsidR="002E31F7" w:rsidRDefault="002E31F7">
            <w:pPr>
              <w:pStyle w:val="ConsPlusNonformat"/>
              <w:jc w:val="both"/>
            </w:pPr>
            <w:r>
              <w:rPr>
                <w:sz w:val="16"/>
              </w:rPr>
              <w:t xml:space="preserve"> 0.8 </w:t>
            </w:r>
          </w:p>
        </w:tc>
        <w:tc>
          <w:tcPr>
            <w:tcW w:w="564" w:type="dxa"/>
            <w:tcBorders>
              <w:top w:val="nil"/>
            </w:tcBorders>
          </w:tcPr>
          <w:p w:rsidR="002E31F7" w:rsidRDefault="002E31F7">
            <w:pPr>
              <w:pStyle w:val="ConsPlusNonformat"/>
              <w:jc w:val="both"/>
            </w:pPr>
            <w:r>
              <w:rPr>
                <w:sz w:val="16"/>
              </w:rPr>
              <w:t>0.85</w:t>
            </w:r>
          </w:p>
        </w:tc>
        <w:tc>
          <w:tcPr>
            <w:tcW w:w="752" w:type="dxa"/>
            <w:tcBorders>
              <w:top w:val="nil"/>
            </w:tcBorders>
          </w:tcPr>
          <w:p w:rsidR="002E31F7" w:rsidRDefault="002E31F7">
            <w:pPr>
              <w:pStyle w:val="ConsPlusNonformat"/>
              <w:jc w:val="both"/>
            </w:pPr>
            <w:r>
              <w:rPr>
                <w:sz w:val="16"/>
              </w:rPr>
              <w:t xml:space="preserve"> 0.9  </w:t>
            </w:r>
          </w:p>
        </w:tc>
        <w:tc>
          <w:tcPr>
            <w:tcW w:w="658" w:type="dxa"/>
            <w:tcBorders>
              <w:top w:val="nil"/>
            </w:tcBorders>
          </w:tcPr>
          <w:p w:rsidR="002E31F7" w:rsidRDefault="002E31F7">
            <w:pPr>
              <w:pStyle w:val="ConsPlusNonformat"/>
              <w:jc w:val="both"/>
            </w:pPr>
            <w:r>
              <w:rPr>
                <w:sz w:val="16"/>
              </w:rPr>
              <w:t xml:space="preserve">0.95 </w:t>
            </w:r>
          </w:p>
        </w:tc>
        <w:tc>
          <w:tcPr>
            <w:tcW w:w="658" w:type="dxa"/>
            <w:tcBorders>
              <w:top w:val="nil"/>
            </w:tcBorders>
          </w:tcPr>
          <w:p w:rsidR="002E31F7" w:rsidRDefault="002E31F7">
            <w:pPr>
              <w:pStyle w:val="ConsPlusNonformat"/>
              <w:jc w:val="both"/>
            </w:pPr>
            <w:r>
              <w:rPr>
                <w:sz w:val="16"/>
              </w:rPr>
              <w:t xml:space="preserve">  1  </w:t>
            </w:r>
          </w:p>
        </w:tc>
        <w:tc>
          <w:tcPr>
            <w:tcW w:w="658" w:type="dxa"/>
            <w:tcBorders>
              <w:top w:val="nil"/>
            </w:tcBorders>
          </w:tcPr>
          <w:p w:rsidR="002E31F7" w:rsidRDefault="002E31F7">
            <w:pPr>
              <w:pStyle w:val="ConsPlusNonformat"/>
              <w:jc w:val="both"/>
            </w:pPr>
            <w:r>
              <w:rPr>
                <w:sz w:val="16"/>
              </w:rPr>
              <w:t xml:space="preserve">1.05 </w:t>
            </w:r>
          </w:p>
        </w:tc>
        <w:tc>
          <w:tcPr>
            <w:tcW w:w="658" w:type="dxa"/>
            <w:tcBorders>
              <w:top w:val="nil"/>
            </w:tcBorders>
          </w:tcPr>
          <w:p w:rsidR="002E31F7" w:rsidRDefault="002E31F7">
            <w:pPr>
              <w:pStyle w:val="ConsPlusNonformat"/>
              <w:jc w:val="both"/>
            </w:pPr>
            <w:r>
              <w:rPr>
                <w:sz w:val="16"/>
              </w:rPr>
              <w:t xml:space="preserve"> 1.1 </w:t>
            </w:r>
          </w:p>
        </w:tc>
        <w:tc>
          <w:tcPr>
            <w:tcW w:w="658" w:type="dxa"/>
            <w:tcBorders>
              <w:top w:val="nil"/>
            </w:tcBorders>
          </w:tcPr>
          <w:p w:rsidR="002E31F7" w:rsidRDefault="002E31F7">
            <w:pPr>
              <w:pStyle w:val="ConsPlusNonformat"/>
              <w:jc w:val="both"/>
            </w:pPr>
            <w:r>
              <w:rPr>
                <w:sz w:val="16"/>
              </w:rPr>
              <w:t xml:space="preserve">1.15 </w:t>
            </w:r>
          </w:p>
        </w:tc>
        <w:tc>
          <w:tcPr>
            <w:tcW w:w="752" w:type="dxa"/>
            <w:tcBorders>
              <w:top w:val="nil"/>
            </w:tcBorders>
          </w:tcPr>
          <w:p w:rsidR="002E31F7" w:rsidRDefault="002E31F7">
            <w:pPr>
              <w:pStyle w:val="ConsPlusNonformat"/>
              <w:jc w:val="both"/>
            </w:pPr>
            <w:r>
              <w:rPr>
                <w:sz w:val="16"/>
              </w:rPr>
              <w:t xml:space="preserve"> 1.2  </w:t>
            </w:r>
          </w:p>
        </w:tc>
        <w:tc>
          <w:tcPr>
            <w:tcW w:w="564" w:type="dxa"/>
            <w:tcBorders>
              <w:top w:val="nil"/>
            </w:tcBorders>
          </w:tcPr>
          <w:p w:rsidR="002E31F7" w:rsidRDefault="002E31F7">
            <w:pPr>
              <w:pStyle w:val="ConsPlusNonformat"/>
              <w:jc w:val="both"/>
            </w:pPr>
            <w:r>
              <w:rPr>
                <w:sz w:val="16"/>
              </w:rPr>
              <w:t>1.25</w:t>
            </w:r>
          </w:p>
        </w:tc>
        <w:tc>
          <w:tcPr>
            <w:tcW w:w="564" w:type="dxa"/>
            <w:tcBorders>
              <w:top w:val="nil"/>
            </w:tcBorders>
          </w:tcPr>
          <w:p w:rsidR="002E31F7" w:rsidRDefault="002E31F7">
            <w:pPr>
              <w:pStyle w:val="ConsPlusNonformat"/>
              <w:jc w:val="both"/>
            </w:pPr>
            <w:r>
              <w:rPr>
                <w:sz w:val="16"/>
              </w:rPr>
              <w:t xml:space="preserve">1.3 </w:t>
            </w:r>
          </w:p>
        </w:tc>
        <w:tc>
          <w:tcPr>
            <w:tcW w:w="752" w:type="dxa"/>
            <w:tcBorders>
              <w:top w:val="nil"/>
            </w:tcBorders>
          </w:tcPr>
          <w:p w:rsidR="002E31F7" w:rsidRDefault="002E31F7">
            <w:pPr>
              <w:pStyle w:val="ConsPlusNonformat"/>
              <w:jc w:val="both"/>
            </w:pPr>
            <w:r>
              <w:rPr>
                <w:sz w:val="16"/>
              </w:rPr>
              <w:t xml:space="preserve"> 1.35 </w:t>
            </w:r>
          </w:p>
        </w:tc>
      </w:tr>
      <w:tr w:rsidR="002E31F7">
        <w:trPr>
          <w:trHeight w:val="195"/>
        </w:trPr>
        <w:tc>
          <w:tcPr>
            <w:tcW w:w="564" w:type="dxa"/>
            <w:tcBorders>
              <w:top w:val="nil"/>
            </w:tcBorders>
          </w:tcPr>
          <w:p w:rsidR="002E31F7" w:rsidRDefault="002E31F7">
            <w:pPr>
              <w:pStyle w:val="ConsPlusNonformat"/>
              <w:jc w:val="both"/>
            </w:pPr>
            <w:r>
              <w:rPr>
                <w:sz w:val="16"/>
              </w:rPr>
              <w:lastRenderedPageBreak/>
              <w:t xml:space="preserve"> 20 </w:t>
            </w:r>
          </w:p>
        </w:tc>
        <w:tc>
          <w:tcPr>
            <w:tcW w:w="658" w:type="dxa"/>
            <w:tcBorders>
              <w:top w:val="nil"/>
            </w:tcBorders>
          </w:tcPr>
          <w:p w:rsidR="002E31F7" w:rsidRDefault="002E31F7">
            <w:pPr>
              <w:pStyle w:val="ConsPlusNonformat"/>
              <w:jc w:val="both"/>
            </w:pPr>
            <w:r>
              <w:rPr>
                <w:sz w:val="16"/>
              </w:rPr>
              <w:t xml:space="preserve"> 50  </w:t>
            </w:r>
          </w:p>
        </w:tc>
        <w:tc>
          <w:tcPr>
            <w:tcW w:w="658" w:type="dxa"/>
            <w:tcBorders>
              <w:top w:val="nil"/>
            </w:tcBorders>
          </w:tcPr>
          <w:p w:rsidR="002E31F7" w:rsidRDefault="002E31F7">
            <w:pPr>
              <w:pStyle w:val="ConsPlusNonformat"/>
              <w:jc w:val="both"/>
            </w:pPr>
            <w:r>
              <w:rPr>
                <w:sz w:val="16"/>
              </w:rPr>
              <w:t xml:space="preserve"> 44  </w:t>
            </w:r>
          </w:p>
        </w:tc>
        <w:tc>
          <w:tcPr>
            <w:tcW w:w="564" w:type="dxa"/>
            <w:tcBorders>
              <w:top w:val="nil"/>
            </w:tcBorders>
          </w:tcPr>
          <w:p w:rsidR="002E31F7" w:rsidRDefault="002E31F7">
            <w:pPr>
              <w:pStyle w:val="ConsPlusNonformat"/>
              <w:jc w:val="both"/>
            </w:pPr>
            <w:r>
              <w:rPr>
                <w:sz w:val="16"/>
              </w:rPr>
              <w:t xml:space="preserve"> 39 </w:t>
            </w:r>
          </w:p>
        </w:tc>
        <w:tc>
          <w:tcPr>
            <w:tcW w:w="752" w:type="dxa"/>
            <w:tcBorders>
              <w:top w:val="nil"/>
            </w:tcBorders>
          </w:tcPr>
          <w:p w:rsidR="002E31F7" w:rsidRDefault="002E31F7">
            <w:pPr>
              <w:pStyle w:val="ConsPlusNonformat"/>
              <w:jc w:val="both"/>
            </w:pPr>
            <w:r>
              <w:rPr>
                <w:sz w:val="16"/>
              </w:rPr>
              <w:t xml:space="preserve">  36  </w:t>
            </w:r>
          </w:p>
        </w:tc>
        <w:tc>
          <w:tcPr>
            <w:tcW w:w="564" w:type="dxa"/>
            <w:tcBorders>
              <w:top w:val="nil"/>
            </w:tcBorders>
          </w:tcPr>
          <w:p w:rsidR="002E31F7" w:rsidRDefault="002E31F7">
            <w:pPr>
              <w:pStyle w:val="ConsPlusNonformat"/>
              <w:jc w:val="both"/>
            </w:pPr>
            <w:r>
              <w:rPr>
                <w:sz w:val="16"/>
              </w:rPr>
              <w:t xml:space="preserve"> 33 </w:t>
            </w:r>
          </w:p>
        </w:tc>
        <w:tc>
          <w:tcPr>
            <w:tcW w:w="752" w:type="dxa"/>
            <w:tcBorders>
              <w:top w:val="nil"/>
            </w:tcBorders>
          </w:tcPr>
          <w:p w:rsidR="002E31F7" w:rsidRDefault="002E31F7">
            <w:pPr>
              <w:pStyle w:val="ConsPlusNonformat"/>
              <w:jc w:val="both"/>
            </w:pPr>
            <w:r>
              <w:rPr>
                <w:sz w:val="16"/>
              </w:rPr>
              <w:t xml:space="preserve">  31  </w:t>
            </w:r>
          </w:p>
        </w:tc>
        <w:tc>
          <w:tcPr>
            <w:tcW w:w="658" w:type="dxa"/>
            <w:tcBorders>
              <w:top w:val="nil"/>
            </w:tcBorders>
          </w:tcPr>
          <w:p w:rsidR="002E31F7" w:rsidRDefault="002E31F7">
            <w:pPr>
              <w:pStyle w:val="ConsPlusNonformat"/>
              <w:jc w:val="both"/>
            </w:pPr>
            <w:r>
              <w:rPr>
                <w:sz w:val="16"/>
              </w:rPr>
              <w:t xml:space="preserve"> 29  </w:t>
            </w:r>
          </w:p>
        </w:tc>
        <w:tc>
          <w:tcPr>
            <w:tcW w:w="658" w:type="dxa"/>
            <w:tcBorders>
              <w:top w:val="nil"/>
            </w:tcBorders>
          </w:tcPr>
          <w:p w:rsidR="002E31F7" w:rsidRDefault="002E31F7">
            <w:pPr>
              <w:pStyle w:val="ConsPlusNonformat"/>
              <w:jc w:val="both"/>
            </w:pPr>
            <w:r>
              <w:rPr>
                <w:sz w:val="16"/>
              </w:rPr>
              <w:t xml:space="preserve"> 28  </w:t>
            </w:r>
          </w:p>
        </w:tc>
        <w:tc>
          <w:tcPr>
            <w:tcW w:w="658" w:type="dxa"/>
            <w:tcBorders>
              <w:top w:val="nil"/>
            </w:tcBorders>
          </w:tcPr>
          <w:p w:rsidR="002E31F7" w:rsidRDefault="002E31F7">
            <w:pPr>
              <w:pStyle w:val="ConsPlusNonformat"/>
              <w:jc w:val="both"/>
            </w:pPr>
            <w:r>
              <w:rPr>
                <w:sz w:val="16"/>
              </w:rPr>
              <w:t xml:space="preserve"> 26  </w:t>
            </w:r>
          </w:p>
        </w:tc>
        <w:tc>
          <w:tcPr>
            <w:tcW w:w="658" w:type="dxa"/>
            <w:tcBorders>
              <w:top w:val="nil"/>
            </w:tcBorders>
          </w:tcPr>
          <w:p w:rsidR="002E31F7" w:rsidRDefault="002E31F7">
            <w:pPr>
              <w:pStyle w:val="ConsPlusNonformat"/>
              <w:jc w:val="both"/>
            </w:pPr>
            <w:r>
              <w:rPr>
                <w:sz w:val="16"/>
              </w:rPr>
              <w:t xml:space="preserve"> 25  </w:t>
            </w:r>
          </w:p>
        </w:tc>
        <w:tc>
          <w:tcPr>
            <w:tcW w:w="564" w:type="dxa"/>
            <w:tcBorders>
              <w:top w:val="nil"/>
            </w:tcBorders>
          </w:tcPr>
          <w:p w:rsidR="002E31F7" w:rsidRDefault="002E31F7">
            <w:pPr>
              <w:pStyle w:val="ConsPlusNonformat"/>
              <w:jc w:val="both"/>
            </w:pPr>
            <w:r>
              <w:rPr>
                <w:sz w:val="16"/>
              </w:rPr>
              <w:t xml:space="preserve"> 25 </w:t>
            </w:r>
          </w:p>
        </w:tc>
        <w:tc>
          <w:tcPr>
            <w:tcW w:w="658" w:type="dxa"/>
            <w:tcBorders>
              <w:top w:val="nil"/>
            </w:tcBorders>
          </w:tcPr>
          <w:p w:rsidR="002E31F7" w:rsidRDefault="002E31F7">
            <w:pPr>
              <w:pStyle w:val="ConsPlusNonformat"/>
              <w:jc w:val="both"/>
            </w:pPr>
            <w:r>
              <w:rPr>
                <w:sz w:val="16"/>
              </w:rPr>
              <w:t xml:space="preserve"> 24  </w:t>
            </w:r>
          </w:p>
        </w:tc>
        <w:tc>
          <w:tcPr>
            <w:tcW w:w="564" w:type="dxa"/>
            <w:tcBorders>
              <w:top w:val="nil"/>
            </w:tcBorders>
          </w:tcPr>
          <w:p w:rsidR="002E31F7" w:rsidRDefault="002E31F7">
            <w:pPr>
              <w:pStyle w:val="ConsPlusNonformat"/>
              <w:jc w:val="both"/>
            </w:pPr>
            <w:r>
              <w:rPr>
                <w:sz w:val="16"/>
              </w:rPr>
              <w:t xml:space="preserve"> 24 </w:t>
            </w:r>
          </w:p>
        </w:tc>
        <w:tc>
          <w:tcPr>
            <w:tcW w:w="752" w:type="dxa"/>
            <w:tcBorders>
              <w:top w:val="nil"/>
            </w:tcBorders>
          </w:tcPr>
          <w:p w:rsidR="002E31F7" w:rsidRDefault="002E31F7">
            <w:pPr>
              <w:pStyle w:val="ConsPlusNonformat"/>
              <w:jc w:val="both"/>
            </w:pPr>
            <w:r>
              <w:rPr>
                <w:sz w:val="16"/>
              </w:rPr>
              <w:t xml:space="preserve">  23  </w:t>
            </w:r>
          </w:p>
        </w:tc>
        <w:tc>
          <w:tcPr>
            <w:tcW w:w="658" w:type="dxa"/>
            <w:tcBorders>
              <w:top w:val="nil"/>
            </w:tcBorders>
          </w:tcPr>
          <w:p w:rsidR="002E31F7" w:rsidRDefault="002E31F7">
            <w:pPr>
              <w:pStyle w:val="ConsPlusNonformat"/>
              <w:jc w:val="both"/>
            </w:pPr>
            <w:r>
              <w:rPr>
                <w:sz w:val="16"/>
              </w:rPr>
              <w:t xml:space="preserve"> 22  </w:t>
            </w:r>
          </w:p>
        </w:tc>
        <w:tc>
          <w:tcPr>
            <w:tcW w:w="658" w:type="dxa"/>
            <w:tcBorders>
              <w:top w:val="nil"/>
            </w:tcBorders>
          </w:tcPr>
          <w:p w:rsidR="002E31F7" w:rsidRDefault="002E31F7">
            <w:pPr>
              <w:pStyle w:val="ConsPlusNonformat"/>
              <w:jc w:val="both"/>
            </w:pPr>
            <w:r>
              <w:rPr>
                <w:sz w:val="16"/>
              </w:rPr>
              <w:t xml:space="preserve"> 22  </w:t>
            </w:r>
          </w:p>
        </w:tc>
        <w:tc>
          <w:tcPr>
            <w:tcW w:w="658" w:type="dxa"/>
            <w:tcBorders>
              <w:top w:val="nil"/>
            </w:tcBorders>
          </w:tcPr>
          <w:p w:rsidR="002E31F7" w:rsidRDefault="002E31F7">
            <w:pPr>
              <w:pStyle w:val="ConsPlusNonformat"/>
              <w:jc w:val="both"/>
            </w:pPr>
            <w:r>
              <w:rPr>
                <w:sz w:val="16"/>
              </w:rPr>
              <w:t xml:space="preserve"> 21  </w:t>
            </w:r>
          </w:p>
        </w:tc>
        <w:tc>
          <w:tcPr>
            <w:tcW w:w="658" w:type="dxa"/>
            <w:tcBorders>
              <w:top w:val="nil"/>
            </w:tcBorders>
          </w:tcPr>
          <w:p w:rsidR="002E31F7" w:rsidRDefault="002E31F7">
            <w:pPr>
              <w:pStyle w:val="ConsPlusNonformat"/>
              <w:jc w:val="both"/>
            </w:pPr>
            <w:r>
              <w:rPr>
                <w:sz w:val="16"/>
              </w:rPr>
              <w:t xml:space="preserve"> 21  </w:t>
            </w:r>
          </w:p>
        </w:tc>
        <w:tc>
          <w:tcPr>
            <w:tcW w:w="658" w:type="dxa"/>
            <w:tcBorders>
              <w:top w:val="nil"/>
            </w:tcBorders>
          </w:tcPr>
          <w:p w:rsidR="002E31F7" w:rsidRDefault="002E31F7">
            <w:pPr>
              <w:pStyle w:val="ConsPlusNonformat"/>
              <w:jc w:val="both"/>
            </w:pPr>
            <w:r>
              <w:rPr>
                <w:sz w:val="16"/>
              </w:rPr>
              <w:t xml:space="preserve"> 20  </w:t>
            </w:r>
          </w:p>
        </w:tc>
        <w:tc>
          <w:tcPr>
            <w:tcW w:w="752" w:type="dxa"/>
            <w:tcBorders>
              <w:top w:val="nil"/>
            </w:tcBorders>
          </w:tcPr>
          <w:p w:rsidR="002E31F7" w:rsidRDefault="002E31F7">
            <w:pPr>
              <w:pStyle w:val="ConsPlusNonformat"/>
              <w:jc w:val="both"/>
            </w:pPr>
            <w:r>
              <w:rPr>
                <w:sz w:val="16"/>
              </w:rPr>
              <w:t xml:space="preserve">  20  </w:t>
            </w:r>
          </w:p>
        </w:tc>
        <w:tc>
          <w:tcPr>
            <w:tcW w:w="564" w:type="dxa"/>
            <w:tcBorders>
              <w:top w:val="nil"/>
            </w:tcBorders>
          </w:tcPr>
          <w:p w:rsidR="002E31F7" w:rsidRDefault="002E31F7">
            <w:pPr>
              <w:pStyle w:val="ConsPlusNonformat"/>
              <w:jc w:val="both"/>
            </w:pPr>
            <w:r>
              <w:rPr>
                <w:sz w:val="16"/>
              </w:rPr>
              <w:t xml:space="preserve"> 19 </w:t>
            </w:r>
          </w:p>
        </w:tc>
        <w:tc>
          <w:tcPr>
            <w:tcW w:w="564" w:type="dxa"/>
            <w:tcBorders>
              <w:top w:val="nil"/>
            </w:tcBorders>
          </w:tcPr>
          <w:p w:rsidR="002E31F7" w:rsidRDefault="002E31F7">
            <w:pPr>
              <w:pStyle w:val="ConsPlusNonformat"/>
              <w:jc w:val="both"/>
            </w:pPr>
            <w:r>
              <w:rPr>
                <w:sz w:val="16"/>
              </w:rPr>
              <w:t xml:space="preserve"> 19 </w:t>
            </w:r>
          </w:p>
        </w:tc>
        <w:tc>
          <w:tcPr>
            <w:tcW w:w="752" w:type="dxa"/>
            <w:tcBorders>
              <w:top w:val="nil"/>
            </w:tcBorders>
          </w:tcPr>
          <w:p w:rsidR="002E31F7" w:rsidRDefault="002E31F7">
            <w:pPr>
              <w:pStyle w:val="ConsPlusNonformat"/>
              <w:jc w:val="both"/>
            </w:pPr>
            <w:r>
              <w:rPr>
                <w:sz w:val="16"/>
              </w:rPr>
              <w:t xml:space="preserve">  19  </w:t>
            </w:r>
          </w:p>
        </w:tc>
      </w:tr>
      <w:tr w:rsidR="002E31F7">
        <w:trPr>
          <w:trHeight w:val="195"/>
        </w:trPr>
        <w:tc>
          <w:tcPr>
            <w:tcW w:w="564" w:type="dxa"/>
            <w:tcBorders>
              <w:top w:val="nil"/>
            </w:tcBorders>
          </w:tcPr>
          <w:p w:rsidR="002E31F7" w:rsidRDefault="002E31F7">
            <w:pPr>
              <w:pStyle w:val="ConsPlusNonformat"/>
              <w:jc w:val="both"/>
            </w:pPr>
            <w:r>
              <w:rPr>
                <w:sz w:val="16"/>
              </w:rPr>
              <w:t xml:space="preserve"> 25 </w:t>
            </w:r>
          </w:p>
        </w:tc>
        <w:tc>
          <w:tcPr>
            <w:tcW w:w="658" w:type="dxa"/>
            <w:tcBorders>
              <w:top w:val="nil"/>
            </w:tcBorders>
          </w:tcPr>
          <w:p w:rsidR="002E31F7" w:rsidRDefault="002E31F7">
            <w:pPr>
              <w:pStyle w:val="ConsPlusNonformat"/>
              <w:jc w:val="both"/>
            </w:pPr>
            <w:r>
              <w:rPr>
                <w:sz w:val="16"/>
              </w:rPr>
              <w:t xml:space="preserve"> 79  </w:t>
            </w:r>
          </w:p>
        </w:tc>
        <w:tc>
          <w:tcPr>
            <w:tcW w:w="658" w:type="dxa"/>
            <w:tcBorders>
              <w:top w:val="nil"/>
            </w:tcBorders>
          </w:tcPr>
          <w:p w:rsidR="002E31F7" w:rsidRDefault="002E31F7">
            <w:pPr>
              <w:pStyle w:val="ConsPlusNonformat"/>
              <w:jc w:val="both"/>
            </w:pPr>
            <w:r>
              <w:rPr>
                <w:sz w:val="16"/>
              </w:rPr>
              <w:t xml:space="preserve"> 68  </w:t>
            </w:r>
          </w:p>
        </w:tc>
        <w:tc>
          <w:tcPr>
            <w:tcW w:w="564" w:type="dxa"/>
            <w:tcBorders>
              <w:top w:val="nil"/>
            </w:tcBorders>
          </w:tcPr>
          <w:p w:rsidR="002E31F7" w:rsidRDefault="002E31F7">
            <w:pPr>
              <w:pStyle w:val="ConsPlusNonformat"/>
              <w:jc w:val="both"/>
            </w:pPr>
            <w:r>
              <w:rPr>
                <w:sz w:val="16"/>
              </w:rPr>
              <w:t xml:space="preserve"> 60 </w:t>
            </w:r>
          </w:p>
        </w:tc>
        <w:tc>
          <w:tcPr>
            <w:tcW w:w="752" w:type="dxa"/>
            <w:tcBorders>
              <w:top w:val="nil"/>
            </w:tcBorders>
          </w:tcPr>
          <w:p w:rsidR="002E31F7" w:rsidRDefault="002E31F7">
            <w:pPr>
              <w:pStyle w:val="ConsPlusNonformat"/>
              <w:jc w:val="both"/>
            </w:pPr>
            <w:r>
              <w:rPr>
                <w:sz w:val="16"/>
              </w:rPr>
              <w:t xml:space="preserve">  55  </w:t>
            </w:r>
          </w:p>
        </w:tc>
        <w:tc>
          <w:tcPr>
            <w:tcW w:w="564" w:type="dxa"/>
            <w:tcBorders>
              <w:top w:val="nil"/>
            </w:tcBorders>
          </w:tcPr>
          <w:p w:rsidR="002E31F7" w:rsidRDefault="002E31F7">
            <w:pPr>
              <w:pStyle w:val="ConsPlusNonformat"/>
              <w:jc w:val="both"/>
            </w:pPr>
            <w:r>
              <w:rPr>
                <w:sz w:val="16"/>
              </w:rPr>
              <w:t xml:space="preserve"> 50 </w:t>
            </w:r>
          </w:p>
        </w:tc>
        <w:tc>
          <w:tcPr>
            <w:tcW w:w="752" w:type="dxa"/>
            <w:tcBorders>
              <w:top w:val="nil"/>
            </w:tcBorders>
          </w:tcPr>
          <w:p w:rsidR="002E31F7" w:rsidRDefault="002E31F7">
            <w:pPr>
              <w:pStyle w:val="ConsPlusNonformat"/>
              <w:jc w:val="both"/>
            </w:pPr>
            <w:r>
              <w:rPr>
                <w:sz w:val="16"/>
              </w:rPr>
              <w:t xml:space="preserve">  47  </w:t>
            </w:r>
          </w:p>
        </w:tc>
        <w:tc>
          <w:tcPr>
            <w:tcW w:w="658" w:type="dxa"/>
            <w:tcBorders>
              <w:top w:val="nil"/>
            </w:tcBorders>
          </w:tcPr>
          <w:p w:rsidR="002E31F7" w:rsidRDefault="002E31F7">
            <w:pPr>
              <w:pStyle w:val="ConsPlusNonformat"/>
              <w:jc w:val="both"/>
            </w:pPr>
            <w:r>
              <w:rPr>
                <w:sz w:val="16"/>
              </w:rPr>
              <w:t xml:space="preserve"> 44  </w:t>
            </w:r>
          </w:p>
        </w:tc>
        <w:tc>
          <w:tcPr>
            <w:tcW w:w="658" w:type="dxa"/>
            <w:tcBorders>
              <w:top w:val="nil"/>
            </w:tcBorders>
          </w:tcPr>
          <w:p w:rsidR="002E31F7" w:rsidRDefault="002E31F7">
            <w:pPr>
              <w:pStyle w:val="ConsPlusNonformat"/>
              <w:jc w:val="both"/>
            </w:pPr>
            <w:r>
              <w:rPr>
                <w:sz w:val="16"/>
              </w:rPr>
              <w:t xml:space="preserve"> 41  </w:t>
            </w:r>
          </w:p>
        </w:tc>
        <w:tc>
          <w:tcPr>
            <w:tcW w:w="658" w:type="dxa"/>
            <w:tcBorders>
              <w:top w:val="nil"/>
            </w:tcBorders>
          </w:tcPr>
          <w:p w:rsidR="002E31F7" w:rsidRDefault="002E31F7">
            <w:pPr>
              <w:pStyle w:val="ConsPlusNonformat"/>
              <w:jc w:val="both"/>
            </w:pPr>
            <w:r>
              <w:rPr>
                <w:sz w:val="16"/>
              </w:rPr>
              <w:t xml:space="preserve"> 39  </w:t>
            </w:r>
          </w:p>
        </w:tc>
        <w:tc>
          <w:tcPr>
            <w:tcW w:w="658" w:type="dxa"/>
            <w:tcBorders>
              <w:top w:val="nil"/>
            </w:tcBorders>
          </w:tcPr>
          <w:p w:rsidR="002E31F7" w:rsidRDefault="002E31F7">
            <w:pPr>
              <w:pStyle w:val="ConsPlusNonformat"/>
              <w:jc w:val="both"/>
            </w:pPr>
            <w:r>
              <w:rPr>
                <w:sz w:val="16"/>
              </w:rPr>
              <w:t xml:space="preserve"> 37  </w:t>
            </w:r>
          </w:p>
        </w:tc>
        <w:tc>
          <w:tcPr>
            <w:tcW w:w="564" w:type="dxa"/>
            <w:tcBorders>
              <w:top w:val="nil"/>
            </w:tcBorders>
          </w:tcPr>
          <w:p w:rsidR="002E31F7" w:rsidRDefault="002E31F7">
            <w:pPr>
              <w:pStyle w:val="ConsPlusNonformat"/>
              <w:jc w:val="both"/>
            </w:pPr>
            <w:r>
              <w:rPr>
                <w:sz w:val="16"/>
              </w:rPr>
              <w:t xml:space="preserve"> 36 </w:t>
            </w:r>
          </w:p>
        </w:tc>
        <w:tc>
          <w:tcPr>
            <w:tcW w:w="658" w:type="dxa"/>
            <w:tcBorders>
              <w:top w:val="nil"/>
            </w:tcBorders>
          </w:tcPr>
          <w:p w:rsidR="002E31F7" w:rsidRDefault="002E31F7">
            <w:pPr>
              <w:pStyle w:val="ConsPlusNonformat"/>
              <w:jc w:val="both"/>
            </w:pPr>
            <w:r>
              <w:rPr>
                <w:sz w:val="16"/>
              </w:rPr>
              <w:t xml:space="preserve"> 36  </w:t>
            </w:r>
          </w:p>
        </w:tc>
        <w:tc>
          <w:tcPr>
            <w:tcW w:w="564" w:type="dxa"/>
            <w:tcBorders>
              <w:top w:val="nil"/>
            </w:tcBorders>
          </w:tcPr>
          <w:p w:rsidR="002E31F7" w:rsidRDefault="002E31F7">
            <w:pPr>
              <w:pStyle w:val="ConsPlusNonformat"/>
              <w:jc w:val="both"/>
            </w:pPr>
            <w:r>
              <w:rPr>
                <w:sz w:val="16"/>
              </w:rPr>
              <w:t xml:space="preserve"> 34 </w:t>
            </w:r>
          </w:p>
        </w:tc>
        <w:tc>
          <w:tcPr>
            <w:tcW w:w="752" w:type="dxa"/>
            <w:tcBorders>
              <w:top w:val="nil"/>
            </w:tcBorders>
          </w:tcPr>
          <w:p w:rsidR="002E31F7" w:rsidRDefault="002E31F7">
            <w:pPr>
              <w:pStyle w:val="ConsPlusNonformat"/>
              <w:jc w:val="both"/>
            </w:pPr>
            <w:r>
              <w:rPr>
                <w:sz w:val="16"/>
              </w:rPr>
              <w:t xml:space="preserve">  33  </w:t>
            </w:r>
          </w:p>
        </w:tc>
        <w:tc>
          <w:tcPr>
            <w:tcW w:w="658" w:type="dxa"/>
            <w:tcBorders>
              <w:top w:val="nil"/>
            </w:tcBorders>
          </w:tcPr>
          <w:p w:rsidR="002E31F7" w:rsidRDefault="002E31F7">
            <w:pPr>
              <w:pStyle w:val="ConsPlusNonformat"/>
              <w:jc w:val="both"/>
            </w:pPr>
            <w:r>
              <w:rPr>
                <w:sz w:val="16"/>
              </w:rPr>
              <w:t xml:space="preserve"> 32  </w:t>
            </w:r>
          </w:p>
        </w:tc>
        <w:tc>
          <w:tcPr>
            <w:tcW w:w="658" w:type="dxa"/>
            <w:tcBorders>
              <w:top w:val="nil"/>
            </w:tcBorders>
          </w:tcPr>
          <w:p w:rsidR="002E31F7" w:rsidRDefault="002E31F7">
            <w:pPr>
              <w:pStyle w:val="ConsPlusNonformat"/>
              <w:jc w:val="both"/>
            </w:pPr>
            <w:r>
              <w:rPr>
                <w:sz w:val="16"/>
              </w:rPr>
              <w:t xml:space="preserve"> 31  </w:t>
            </w:r>
          </w:p>
        </w:tc>
        <w:tc>
          <w:tcPr>
            <w:tcW w:w="658" w:type="dxa"/>
            <w:tcBorders>
              <w:top w:val="nil"/>
            </w:tcBorders>
          </w:tcPr>
          <w:p w:rsidR="002E31F7" w:rsidRDefault="002E31F7">
            <w:pPr>
              <w:pStyle w:val="ConsPlusNonformat"/>
              <w:jc w:val="both"/>
            </w:pPr>
            <w:r>
              <w:rPr>
                <w:sz w:val="16"/>
              </w:rPr>
              <w:t xml:space="preserve"> 30  </w:t>
            </w:r>
          </w:p>
        </w:tc>
        <w:tc>
          <w:tcPr>
            <w:tcW w:w="658" w:type="dxa"/>
            <w:tcBorders>
              <w:top w:val="nil"/>
            </w:tcBorders>
          </w:tcPr>
          <w:p w:rsidR="002E31F7" w:rsidRDefault="002E31F7">
            <w:pPr>
              <w:pStyle w:val="ConsPlusNonformat"/>
              <w:jc w:val="both"/>
            </w:pPr>
            <w:r>
              <w:rPr>
                <w:sz w:val="16"/>
              </w:rPr>
              <w:t xml:space="preserve"> 30  </w:t>
            </w:r>
          </w:p>
        </w:tc>
        <w:tc>
          <w:tcPr>
            <w:tcW w:w="658" w:type="dxa"/>
            <w:tcBorders>
              <w:top w:val="nil"/>
            </w:tcBorders>
          </w:tcPr>
          <w:p w:rsidR="002E31F7" w:rsidRDefault="002E31F7">
            <w:pPr>
              <w:pStyle w:val="ConsPlusNonformat"/>
              <w:jc w:val="both"/>
            </w:pPr>
            <w:r>
              <w:rPr>
                <w:sz w:val="16"/>
              </w:rPr>
              <w:t xml:space="preserve"> 29  </w:t>
            </w:r>
          </w:p>
        </w:tc>
        <w:tc>
          <w:tcPr>
            <w:tcW w:w="752" w:type="dxa"/>
            <w:tcBorders>
              <w:top w:val="nil"/>
            </w:tcBorders>
          </w:tcPr>
          <w:p w:rsidR="002E31F7" w:rsidRDefault="002E31F7">
            <w:pPr>
              <w:pStyle w:val="ConsPlusNonformat"/>
              <w:jc w:val="both"/>
            </w:pPr>
            <w:r>
              <w:rPr>
                <w:sz w:val="16"/>
              </w:rPr>
              <w:t xml:space="preserve">  28  </w:t>
            </w:r>
          </w:p>
        </w:tc>
        <w:tc>
          <w:tcPr>
            <w:tcW w:w="564" w:type="dxa"/>
            <w:tcBorders>
              <w:top w:val="nil"/>
            </w:tcBorders>
          </w:tcPr>
          <w:p w:rsidR="002E31F7" w:rsidRDefault="002E31F7">
            <w:pPr>
              <w:pStyle w:val="ConsPlusNonformat"/>
              <w:jc w:val="both"/>
            </w:pPr>
            <w:r>
              <w:rPr>
                <w:sz w:val="16"/>
              </w:rPr>
              <w:t xml:space="preserve"> 28 </w:t>
            </w:r>
          </w:p>
        </w:tc>
        <w:tc>
          <w:tcPr>
            <w:tcW w:w="564" w:type="dxa"/>
            <w:tcBorders>
              <w:top w:val="nil"/>
            </w:tcBorders>
          </w:tcPr>
          <w:p w:rsidR="002E31F7" w:rsidRDefault="002E31F7">
            <w:pPr>
              <w:pStyle w:val="ConsPlusNonformat"/>
              <w:jc w:val="both"/>
            </w:pPr>
            <w:r>
              <w:rPr>
                <w:sz w:val="16"/>
              </w:rPr>
              <w:t xml:space="preserve"> 27 </w:t>
            </w:r>
          </w:p>
        </w:tc>
        <w:tc>
          <w:tcPr>
            <w:tcW w:w="752" w:type="dxa"/>
            <w:tcBorders>
              <w:top w:val="nil"/>
            </w:tcBorders>
          </w:tcPr>
          <w:p w:rsidR="002E31F7" w:rsidRDefault="002E31F7">
            <w:pPr>
              <w:pStyle w:val="ConsPlusNonformat"/>
              <w:jc w:val="both"/>
            </w:pPr>
            <w:r>
              <w:rPr>
                <w:sz w:val="16"/>
              </w:rPr>
              <w:t xml:space="preserve">  27  </w:t>
            </w:r>
          </w:p>
        </w:tc>
      </w:tr>
      <w:tr w:rsidR="002E31F7">
        <w:trPr>
          <w:trHeight w:val="195"/>
        </w:trPr>
        <w:tc>
          <w:tcPr>
            <w:tcW w:w="564" w:type="dxa"/>
            <w:tcBorders>
              <w:top w:val="nil"/>
            </w:tcBorders>
          </w:tcPr>
          <w:p w:rsidR="002E31F7" w:rsidRDefault="002E31F7">
            <w:pPr>
              <w:pStyle w:val="ConsPlusNonformat"/>
              <w:jc w:val="both"/>
            </w:pPr>
            <w:r>
              <w:rPr>
                <w:sz w:val="16"/>
              </w:rPr>
              <w:t xml:space="preserve"> 30 </w:t>
            </w:r>
          </w:p>
        </w:tc>
        <w:tc>
          <w:tcPr>
            <w:tcW w:w="658" w:type="dxa"/>
            <w:tcBorders>
              <w:top w:val="nil"/>
            </w:tcBorders>
          </w:tcPr>
          <w:p w:rsidR="002E31F7" w:rsidRDefault="002E31F7">
            <w:pPr>
              <w:pStyle w:val="ConsPlusNonformat"/>
              <w:jc w:val="both"/>
            </w:pPr>
            <w:r>
              <w:rPr>
                <w:sz w:val="16"/>
              </w:rPr>
              <w:t xml:space="preserve"> 116 </w:t>
            </w:r>
          </w:p>
        </w:tc>
        <w:tc>
          <w:tcPr>
            <w:tcW w:w="658" w:type="dxa"/>
            <w:tcBorders>
              <w:top w:val="nil"/>
            </w:tcBorders>
          </w:tcPr>
          <w:p w:rsidR="002E31F7" w:rsidRDefault="002E31F7">
            <w:pPr>
              <w:pStyle w:val="ConsPlusNonformat"/>
              <w:jc w:val="both"/>
            </w:pPr>
            <w:r>
              <w:rPr>
                <w:sz w:val="16"/>
              </w:rPr>
              <w:t xml:space="preserve"> 99  </w:t>
            </w:r>
          </w:p>
        </w:tc>
        <w:tc>
          <w:tcPr>
            <w:tcW w:w="564" w:type="dxa"/>
            <w:tcBorders>
              <w:top w:val="nil"/>
            </w:tcBorders>
          </w:tcPr>
          <w:p w:rsidR="002E31F7" w:rsidRDefault="002E31F7">
            <w:pPr>
              <w:pStyle w:val="ConsPlusNonformat"/>
              <w:jc w:val="both"/>
            </w:pPr>
            <w:r>
              <w:rPr>
                <w:sz w:val="16"/>
              </w:rPr>
              <w:t xml:space="preserve"> 87 </w:t>
            </w:r>
          </w:p>
        </w:tc>
        <w:tc>
          <w:tcPr>
            <w:tcW w:w="752" w:type="dxa"/>
            <w:tcBorders>
              <w:top w:val="nil"/>
            </w:tcBorders>
          </w:tcPr>
          <w:p w:rsidR="002E31F7" w:rsidRDefault="002E31F7">
            <w:pPr>
              <w:pStyle w:val="ConsPlusNonformat"/>
              <w:jc w:val="both"/>
            </w:pPr>
            <w:r>
              <w:rPr>
                <w:sz w:val="16"/>
              </w:rPr>
              <w:t xml:space="preserve">  78  </w:t>
            </w:r>
          </w:p>
        </w:tc>
        <w:tc>
          <w:tcPr>
            <w:tcW w:w="564" w:type="dxa"/>
            <w:tcBorders>
              <w:top w:val="nil"/>
            </w:tcBorders>
          </w:tcPr>
          <w:p w:rsidR="002E31F7" w:rsidRDefault="002E31F7">
            <w:pPr>
              <w:pStyle w:val="ConsPlusNonformat"/>
              <w:jc w:val="both"/>
            </w:pPr>
            <w:r>
              <w:rPr>
                <w:sz w:val="16"/>
              </w:rPr>
              <w:t xml:space="preserve"> 72 </w:t>
            </w:r>
          </w:p>
        </w:tc>
        <w:tc>
          <w:tcPr>
            <w:tcW w:w="752" w:type="dxa"/>
            <w:tcBorders>
              <w:top w:val="nil"/>
            </w:tcBorders>
          </w:tcPr>
          <w:p w:rsidR="002E31F7" w:rsidRDefault="002E31F7">
            <w:pPr>
              <w:pStyle w:val="ConsPlusNonformat"/>
              <w:jc w:val="both"/>
            </w:pPr>
            <w:r>
              <w:rPr>
                <w:sz w:val="16"/>
              </w:rPr>
              <w:t xml:space="preserve">  66  </w:t>
            </w:r>
          </w:p>
        </w:tc>
        <w:tc>
          <w:tcPr>
            <w:tcW w:w="658" w:type="dxa"/>
            <w:tcBorders>
              <w:top w:val="nil"/>
            </w:tcBorders>
          </w:tcPr>
          <w:p w:rsidR="002E31F7" w:rsidRDefault="002E31F7">
            <w:pPr>
              <w:pStyle w:val="ConsPlusNonformat"/>
              <w:jc w:val="both"/>
            </w:pPr>
            <w:r>
              <w:rPr>
                <w:sz w:val="16"/>
              </w:rPr>
              <w:t xml:space="preserve"> 62  </w:t>
            </w:r>
          </w:p>
        </w:tc>
        <w:tc>
          <w:tcPr>
            <w:tcW w:w="658" w:type="dxa"/>
            <w:tcBorders>
              <w:top w:val="nil"/>
            </w:tcBorders>
          </w:tcPr>
          <w:p w:rsidR="002E31F7" w:rsidRDefault="002E31F7">
            <w:pPr>
              <w:pStyle w:val="ConsPlusNonformat"/>
              <w:jc w:val="both"/>
            </w:pPr>
            <w:r>
              <w:rPr>
                <w:sz w:val="16"/>
              </w:rPr>
              <w:t xml:space="preserve"> 58  </w:t>
            </w:r>
          </w:p>
        </w:tc>
        <w:tc>
          <w:tcPr>
            <w:tcW w:w="658" w:type="dxa"/>
            <w:tcBorders>
              <w:top w:val="nil"/>
            </w:tcBorders>
          </w:tcPr>
          <w:p w:rsidR="002E31F7" w:rsidRDefault="002E31F7">
            <w:pPr>
              <w:pStyle w:val="ConsPlusNonformat"/>
              <w:jc w:val="both"/>
            </w:pPr>
            <w:r>
              <w:rPr>
                <w:sz w:val="16"/>
              </w:rPr>
              <w:t xml:space="preserve"> 55  </w:t>
            </w:r>
          </w:p>
        </w:tc>
        <w:tc>
          <w:tcPr>
            <w:tcW w:w="658" w:type="dxa"/>
            <w:tcBorders>
              <w:top w:val="nil"/>
            </w:tcBorders>
          </w:tcPr>
          <w:p w:rsidR="002E31F7" w:rsidRDefault="002E31F7">
            <w:pPr>
              <w:pStyle w:val="ConsPlusNonformat"/>
              <w:jc w:val="both"/>
            </w:pPr>
            <w:r>
              <w:rPr>
                <w:sz w:val="16"/>
              </w:rPr>
              <w:t xml:space="preserve"> 52  </w:t>
            </w:r>
          </w:p>
        </w:tc>
        <w:tc>
          <w:tcPr>
            <w:tcW w:w="564" w:type="dxa"/>
            <w:tcBorders>
              <w:top w:val="nil"/>
            </w:tcBorders>
          </w:tcPr>
          <w:p w:rsidR="002E31F7" w:rsidRDefault="002E31F7">
            <w:pPr>
              <w:pStyle w:val="ConsPlusNonformat"/>
              <w:jc w:val="both"/>
            </w:pPr>
            <w:r>
              <w:rPr>
                <w:sz w:val="16"/>
              </w:rPr>
              <w:t xml:space="preserve"> 51 </w:t>
            </w:r>
          </w:p>
        </w:tc>
        <w:tc>
          <w:tcPr>
            <w:tcW w:w="658" w:type="dxa"/>
            <w:tcBorders>
              <w:top w:val="nil"/>
            </w:tcBorders>
          </w:tcPr>
          <w:p w:rsidR="002E31F7" w:rsidRDefault="002E31F7">
            <w:pPr>
              <w:pStyle w:val="ConsPlusNonformat"/>
              <w:jc w:val="both"/>
            </w:pPr>
            <w:r>
              <w:rPr>
                <w:sz w:val="16"/>
              </w:rPr>
              <w:t xml:space="preserve"> 50  </w:t>
            </w:r>
          </w:p>
        </w:tc>
        <w:tc>
          <w:tcPr>
            <w:tcW w:w="564" w:type="dxa"/>
            <w:tcBorders>
              <w:top w:val="nil"/>
            </w:tcBorders>
          </w:tcPr>
          <w:p w:rsidR="002E31F7" w:rsidRDefault="002E31F7">
            <w:pPr>
              <w:pStyle w:val="ConsPlusNonformat"/>
              <w:jc w:val="both"/>
            </w:pPr>
            <w:r>
              <w:rPr>
                <w:sz w:val="16"/>
              </w:rPr>
              <w:t xml:space="preserve"> 48 </w:t>
            </w:r>
          </w:p>
        </w:tc>
        <w:tc>
          <w:tcPr>
            <w:tcW w:w="752" w:type="dxa"/>
            <w:tcBorders>
              <w:top w:val="nil"/>
            </w:tcBorders>
          </w:tcPr>
          <w:p w:rsidR="002E31F7" w:rsidRDefault="002E31F7">
            <w:pPr>
              <w:pStyle w:val="ConsPlusNonformat"/>
              <w:jc w:val="both"/>
            </w:pPr>
            <w:r>
              <w:rPr>
                <w:sz w:val="16"/>
              </w:rPr>
              <w:t xml:space="preserve">  46  </w:t>
            </w:r>
          </w:p>
        </w:tc>
        <w:tc>
          <w:tcPr>
            <w:tcW w:w="658" w:type="dxa"/>
            <w:tcBorders>
              <w:top w:val="nil"/>
            </w:tcBorders>
          </w:tcPr>
          <w:p w:rsidR="002E31F7" w:rsidRDefault="002E31F7">
            <w:pPr>
              <w:pStyle w:val="ConsPlusNonformat"/>
              <w:jc w:val="both"/>
            </w:pPr>
            <w:r>
              <w:rPr>
                <w:sz w:val="16"/>
              </w:rPr>
              <w:t xml:space="preserve"> 44  </w:t>
            </w:r>
          </w:p>
        </w:tc>
        <w:tc>
          <w:tcPr>
            <w:tcW w:w="658" w:type="dxa"/>
            <w:tcBorders>
              <w:top w:val="nil"/>
            </w:tcBorders>
          </w:tcPr>
          <w:p w:rsidR="002E31F7" w:rsidRDefault="002E31F7">
            <w:pPr>
              <w:pStyle w:val="ConsPlusNonformat"/>
              <w:jc w:val="both"/>
            </w:pPr>
            <w:r>
              <w:rPr>
                <w:sz w:val="16"/>
              </w:rPr>
              <w:t xml:space="preserve"> 43  </w:t>
            </w:r>
          </w:p>
        </w:tc>
        <w:tc>
          <w:tcPr>
            <w:tcW w:w="658" w:type="dxa"/>
            <w:tcBorders>
              <w:top w:val="nil"/>
            </w:tcBorders>
          </w:tcPr>
          <w:p w:rsidR="002E31F7" w:rsidRDefault="002E31F7">
            <w:pPr>
              <w:pStyle w:val="ConsPlusNonformat"/>
              <w:jc w:val="both"/>
            </w:pPr>
            <w:r>
              <w:rPr>
                <w:sz w:val="16"/>
              </w:rPr>
              <w:t xml:space="preserve"> 41  </w:t>
            </w:r>
          </w:p>
        </w:tc>
        <w:tc>
          <w:tcPr>
            <w:tcW w:w="658" w:type="dxa"/>
            <w:tcBorders>
              <w:top w:val="nil"/>
            </w:tcBorders>
          </w:tcPr>
          <w:p w:rsidR="002E31F7" w:rsidRDefault="002E31F7">
            <w:pPr>
              <w:pStyle w:val="ConsPlusNonformat"/>
              <w:jc w:val="both"/>
            </w:pPr>
            <w:r>
              <w:rPr>
                <w:sz w:val="16"/>
              </w:rPr>
              <w:t xml:space="preserve"> 40  </w:t>
            </w:r>
          </w:p>
        </w:tc>
        <w:tc>
          <w:tcPr>
            <w:tcW w:w="658" w:type="dxa"/>
            <w:tcBorders>
              <w:top w:val="nil"/>
            </w:tcBorders>
          </w:tcPr>
          <w:p w:rsidR="002E31F7" w:rsidRDefault="002E31F7">
            <w:pPr>
              <w:pStyle w:val="ConsPlusNonformat"/>
              <w:jc w:val="both"/>
            </w:pPr>
            <w:r>
              <w:rPr>
                <w:sz w:val="16"/>
              </w:rPr>
              <w:t xml:space="preserve"> 39  </w:t>
            </w:r>
          </w:p>
        </w:tc>
        <w:tc>
          <w:tcPr>
            <w:tcW w:w="752" w:type="dxa"/>
            <w:tcBorders>
              <w:top w:val="nil"/>
            </w:tcBorders>
          </w:tcPr>
          <w:p w:rsidR="002E31F7" w:rsidRDefault="002E31F7">
            <w:pPr>
              <w:pStyle w:val="ConsPlusNonformat"/>
              <w:jc w:val="both"/>
            </w:pPr>
            <w:r>
              <w:rPr>
                <w:sz w:val="16"/>
              </w:rPr>
              <w:t xml:space="preserve">  38  </w:t>
            </w:r>
          </w:p>
        </w:tc>
        <w:tc>
          <w:tcPr>
            <w:tcW w:w="564" w:type="dxa"/>
            <w:tcBorders>
              <w:top w:val="nil"/>
            </w:tcBorders>
          </w:tcPr>
          <w:p w:rsidR="002E31F7" w:rsidRDefault="002E31F7">
            <w:pPr>
              <w:pStyle w:val="ConsPlusNonformat"/>
              <w:jc w:val="both"/>
            </w:pPr>
            <w:r>
              <w:rPr>
                <w:sz w:val="16"/>
              </w:rPr>
              <w:t xml:space="preserve"> 37 </w:t>
            </w:r>
          </w:p>
        </w:tc>
        <w:tc>
          <w:tcPr>
            <w:tcW w:w="564" w:type="dxa"/>
            <w:tcBorders>
              <w:top w:val="nil"/>
            </w:tcBorders>
          </w:tcPr>
          <w:p w:rsidR="002E31F7" w:rsidRDefault="002E31F7">
            <w:pPr>
              <w:pStyle w:val="ConsPlusNonformat"/>
              <w:jc w:val="both"/>
            </w:pPr>
            <w:r>
              <w:rPr>
                <w:sz w:val="16"/>
              </w:rPr>
              <w:t xml:space="preserve"> 36 </w:t>
            </w:r>
          </w:p>
        </w:tc>
        <w:tc>
          <w:tcPr>
            <w:tcW w:w="752" w:type="dxa"/>
            <w:tcBorders>
              <w:top w:val="nil"/>
            </w:tcBorders>
          </w:tcPr>
          <w:p w:rsidR="002E31F7" w:rsidRDefault="002E31F7">
            <w:pPr>
              <w:pStyle w:val="ConsPlusNonformat"/>
              <w:jc w:val="both"/>
            </w:pPr>
            <w:r>
              <w:rPr>
                <w:sz w:val="16"/>
              </w:rPr>
              <w:t xml:space="preserve">  36  </w:t>
            </w:r>
          </w:p>
        </w:tc>
      </w:tr>
      <w:tr w:rsidR="002E31F7">
        <w:trPr>
          <w:trHeight w:val="195"/>
        </w:trPr>
        <w:tc>
          <w:tcPr>
            <w:tcW w:w="564" w:type="dxa"/>
            <w:tcBorders>
              <w:top w:val="nil"/>
            </w:tcBorders>
          </w:tcPr>
          <w:p w:rsidR="002E31F7" w:rsidRDefault="002E31F7">
            <w:pPr>
              <w:pStyle w:val="ConsPlusNonformat"/>
              <w:jc w:val="both"/>
            </w:pPr>
            <w:r>
              <w:rPr>
                <w:sz w:val="16"/>
              </w:rPr>
              <w:t xml:space="preserve"> 35 </w:t>
            </w:r>
          </w:p>
        </w:tc>
        <w:tc>
          <w:tcPr>
            <w:tcW w:w="658" w:type="dxa"/>
            <w:tcBorders>
              <w:top w:val="nil"/>
            </w:tcBorders>
          </w:tcPr>
          <w:p w:rsidR="002E31F7" w:rsidRDefault="002E31F7">
            <w:pPr>
              <w:pStyle w:val="ConsPlusNonformat"/>
              <w:jc w:val="both"/>
            </w:pPr>
            <w:r>
              <w:rPr>
                <w:sz w:val="16"/>
              </w:rPr>
              <w:t xml:space="preserve"> 161 </w:t>
            </w:r>
          </w:p>
        </w:tc>
        <w:tc>
          <w:tcPr>
            <w:tcW w:w="658" w:type="dxa"/>
            <w:tcBorders>
              <w:top w:val="nil"/>
            </w:tcBorders>
          </w:tcPr>
          <w:p w:rsidR="002E31F7" w:rsidRDefault="002E31F7">
            <w:pPr>
              <w:pStyle w:val="ConsPlusNonformat"/>
              <w:jc w:val="both"/>
            </w:pPr>
            <w:r>
              <w:rPr>
                <w:sz w:val="16"/>
              </w:rPr>
              <w:t xml:space="preserve"> 137 </w:t>
            </w:r>
          </w:p>
        </w:tc>
        <w:tc>
          <w:tcPr>
            <w:tcW w:w="564" w:type="dxa"/>
            <w:tcBorders>
              <w:top w:val="nil"/>
            </w:tcBorders>
          </w:tcPr>
          <w:p w:rsidR="002E31F7" w:rsidRDefault="002E31F7">
            <w:pPr>
              <w:pStyle w:val="ConsPlusNonformat"/>
              <w:jc w:val="both"/>
            </w:pPr>
            <w:r>
              <w:rPr>
                <w:sz w:val="16"/>
              </w:rPr>
              <w:t xml:space="preserve">120 </w:t>
            </w:r>
          </w:p>
        </w:tc>
        <w:tc>
          <w:tcPr>
            <w:tcW w:w="752" w:type="dxa"/>
            <w:tcBorders>
              <w:top w:val="nil"/>
            </w:tcBorders>
          </w:tcPr>
          <w:p w:rsidR="002E31F7" w:rsidRDefault="002E31F7">
            <w:pPr>
              <w:pStyle w:val="ConsPlusNonformat"/>
              <w:jc w:val="both"/>
            </w:pPr>
            <w:r>
              <w:rPr>
                <w:sz w:val="16"/>
              </w:rPr>
              <w:t xml:space="preserve"> 108  </w:t>
            </w:r>
          </w:p>
        </w:tc>
        <w:tc>
          <w:tcPr>
            <w:tcW w:w="564" w:type="dxa"/>
            <w:tcBorders>
              <w:top w:val="nil"/>
            </w:tcBorders>
          </w:tcPr>
          <w:p w:rsidR="002E31F7" w:rsidRDefault="002E31F7">
            <w:pPr>
              <w:pStyle w:val="ConsPlusNonformat"/>
              <w:jc w:val="both"/>
            </w:pPr>
            <w:r>
              <w:rPr>
                <w:sz w:val="16"/>
              </w:rPr>
              <w:t xml:space="preserve"> 98 </w:t>
            </w:r>
          </w:p>
        </w:tc>
        <w:tc>
          <w:tcPr>
            <w:tcW w:w="752" w:type="dxa"/>
            <w:tcBorders>
              <w:top w:val="nil"/>
            </w:tcBorders>
          </w:tcPr>
          <w:p w:rsidR="002E31F7" w:rsidRDefault="002E31F7">
            <w:pPr>
              <w:pStyle w:val="ConsPlusNonformat"/>
              <w:jc w:val="both"/>
            </w:pPr>
            <w:r>
              <w:rPr>
                <w:sz w:val="16"/>
              </w:rPr>
              <w:t xml:space="preserve">  90  </w:t>
            </w:r>
          </w:p>
        </w:tc>
        <w:tc>
          <w:tcPr>
            <w:tcW w:w="658" w:type="dxa"/>
            <w:tcBorders>
              <w:top w:val="nil"/>
            </w:tcBorders>
          </w:tcPr>
          <w:p w:rsidR="002E31F7" w:rsidRDefault="002E31F7">
            <w:pPr>
              <w:pStyle w:val="ConsPlusNonformat"/>
              <w:jc w:val="both"/>
            </w:pPr>
            <w:r>
              <w:rPr>
                <w:sz w:val="16"/>
              </w:rPr>
              <w:t xml:space="preserve"> 84  </w:t>
            </w:r>
          </w:p>
        </w:tc>
        <w:tc>
          <w:tcPr>
            <w:tcW w:w="658" w:type="dxa"/>
            <w:tcBorders>
              <w:top w:val="nil"/>
            </w:tcBorders>
          </w:tcPr>
          <w:p w:rsidR="002E31F7" w:rsidRDefault="002E31F7">
            <w:pPr>
              <w:pStyle w:val="ConsPlusNonformat"/>
              <w:jc w:val="both"/>
            </w:pPr>
            <w:r>
              <w:rPr>
                <w:sz w:val="16"/>
              </w:rPr>
              <w:t xml:space="preserve"> 78  </w:t>
            </w:r>
          </w:p>
        </w:tc>
        <w:tc>
          <w:tcPr>
            <w:tcW w:w="658" w:type="dxa"/>
            <w:tcBorders>
              <w:top w:val="nil"/>
            </w:tcBorders>
          </w:tcPr>
          <w:p w:rsidR="002E31F7" w:rsidRDefault="002E31F7">
            <w:pPr>
              <w:pStyle w:val="ConsPlusNonformat"/>
              <w:jc w:val="both"/>
            </w:pPr>
            <w:r>
              <w:rPr>
                <w:sz w:val="16"/>
              </w:rPr>
              <w:t xml:space="preserve"> 74  </w:t>
            </w:r>
          </w:p>
        </w:tc>
        <w:tc>
          <w:tcPr>
            <w:tcW w:w="658" w:type="dxa"/>
            <w:tcBorders>
              <w:top w:val="nil"/>
            </w:tcBorders>
          </w:tcPr>
          <w:p w:rsidR="002E31F7" w:rsidRDefault="002E31F7">
            <w:pPr>
              <w:pStyle w:val="ConsPlusNonformat"/>
              <w:jc w:val="both"/>
            </w:pPr>
            <w:r>
              <w:rPr>
                <w:sz w:val="16"/>
              </w:rPr>
              <w:t xml:space="preserve"> 70  </w:t>
            </w:r>
          </w:p>
        </w:tc>
        <w:tc>
          <w:tcPr>
            <w:tcW w:w="564" w:type="dxa"/>
            <w:tcBorders>
              <w:top w:val="nil"/>
            </w:tcBorders>
          </w:tcPr>
          <w:p w:rsidR="002E31F7" w:rsidRDefault="002E31F7">
            <w:pPr>
              <w:pStyle w:val="ConsPlusNonformat"/>
              <w:jc w:val="both"/>
            </w:pPr>
            <w:r>
              <w:rPr>
                <w:sz w:val="16"/>
              </w:rPr>
              <w:t xml:space="preserve"> 68 </w:t>
            </w:r>
          </w:p>
        </w:tc>
        <w:tc>
          <w:tcPr>
            <w:tcW w:w="658" w:type="dxa"/>
            <w:tcBorders>
              <w:top w:val="nil"/>
            </w:tcBorders>
          </w:tcPr>
          <w:p w:rsidR="002E31F7" w:rsidRDefault="002E31F7">
            <w:pPr>
              <w:pStyle w:val="ConsPlusNonformat"/>
              <w:jc w:val="both"/>
            </w:pPr>
            <w:r>
              <w:rPr>
                <w:sz w:val="16"/>
              </w:rPr>
              <w:t xml:space="preserve"> 66  </w:t>
            </w:r>
          </w:p>
        </w:tc>
        <w:tc>
          <w:tcPr>
            <w:tcW w:w="564" w:type="dxa"/>
            <w:tcBorders>
              <w:top w:val="nil"/>
            </w:tcBorders>
          </w:tcPr>
          <w:p w:rsidR="002E31F7" w:rsidRDefault="002E31F7">
            <w:pPr>
              <w:pStyle w:val="ConsPlusNonformat"/>
              <w:jc w:val="both"/>
            </w:pPr>
            <w:r>
              <w:rPr>
                <w:sz w:val="16"/>
              </w:rPr>
              <w:t xml:space="preserve"> 63 </w:t>
            </w:r>
          </w:p>
        </w:tc>
        <w:tc>
          <w:tcPr>
            <w:tcW w:w="752" w:type="dxa"/>
            <w:tcBorders>
              <w:top w:val="nil"/>
            </w:tcBorders>
          </w:tcPr>
          <w:p w:rsidR="002E31F7" w:rsidRDefault="002E31F7">
            <w:pPr>
              <w:pStyle w:val="ConsPlusNonformat"/>
              <w:jc w:val="both"/>
            </w:pPr>
            <w:r>
              <w:rPr>
                <w:sz w:val="16"/>
              </w:rPr>
              <w:t xml:space="preserve">  61  </w:t>
            </w:r>
          </w:p>
        </w:tc>
        <w:tc>
          <w:tcPr>
            <w:tcW w:w="658" w:type="dxa"/>
            <w:tcBorders>
              <w:top w:val="nil"/>
            </w:tcBorders>
          </w:tcPr>
          <w:p w:rsidR="002E31F7" w:rsidRDefault="002E31F7">
            <w:pPr>
              <w:pStyle w:val="ConsPlusNonformat"/>
              <w:jc w:val="both"/>
            </w:pPr>
            <w:r>
              <w:rPr>
                <w:sz w:val="16"/>
              </w:rPr>
              <w:t xml:space="preserve"> 59  </w:t>
            </w:r>
          </w:p>
        </w:tc>
        <w:tc>
          <w:tcPr>
            <w:tcW w:w="658" w:type="dxa"/>
            <w:tcBorders>
              <w:top w:val="nil"/>
            </w:tcBorders>
          </w:tcPr>
          <w:p w:rsidR="002E31F7" w:rsidRDefault="002E31F7">
            <w:pPr>
              <w:pStyle w:val="ConsPlusNonformat"/>
              <w:jc w:val="both"/>
            </w:pPr>
            <w:r>
              <w:rPr>
                <w:sz w:val="16"/>
              </w:rPr>
              <w:t xml:space="preserve"> 56  </w:t>
            </w:r>
          </w:p>
        </w:tc>
        <w:tc>
          <w:tcPr>
            <w:tcW w:w="658" w:type="dxa"/>
            <w:tcBorders>
              <w:top w:val="nil"/>
            </w:tcBorders>
          </w:tcPr>
          <w:p w:rsidR="002E31F7" w:rsidRDefault="002E31F7">
            <w:pPr>
              <w:pStyle w:val="ConsPlusNonformat"/>
              <w:jc w:val="both"/>
            </w:pPr>
            <w:r>
              <w:rPr>
                <w:sz w:val="16"/>
              </w:rPr>
              <w:t xml:space="preserve"> 55  </w:t>
            </w:r>
          </w:p>
        </w:tc>
        <w:tc>
          <w:tcPr>
            <w:tcW w:w="658" w:type="dxa"/>
            <w:tcBorders>
              <w:top w:val="nil"/>
            </w:tcBorders>
          </w:tcPr>
          <w:p w:rsidR="002E31F7" w:rsidRDefault="002E31F7">
            <w:pPr>
              <w:pStyle w:val="ConsPlusNonformat"/>
              <w:jc w:val="both"/>
            </w:pPr>
            <w:r>
              <w:rPr>
                <w:sz w:val="16"/>
              </w:rPr>
              <w:t xml:space="preserve"> 53  </w:t>
            </w:r>
          </w:p>
        </w:tc>
        <w:tc>
          <w:tcPr>
            <w:tcW w:w="658" w:type="dxa"/>
            <w:tcBorders>
              <w:top w:val="nil"/>
            </w:tcBorders>
          </w:tcPr>
          <w:p w:rsidR="002E31F7" w:rsidRDefault="002E31F7">
            <w:pPr>
              <w:pStyle w:val="ConsPlusNonformat"/>
              <w:jc w:val="both"/>
            </w:pPr>
            <w:r>
              <w:rPr>
                <w:sz w:val="16"/>
              </w:rPr>
              <w:t xml:space="preserve"> 51  </w:t>
            </w:r>
          </w:p>
        </w:tc>
        <w:tc>
          <w:tcPr>
            <w:tcW w:w="752" w:type="dxa"/>
            <w:tcBorders>
              <w:top w:val="nil"/>
            </w:tcBorders>
          </w:tcPr>
          <w:p w:rsidR="002E31F7" w:rsidRDefault="002E31F7">
            <w:pPr>
              <w:pStyle w:val="ConsPlusNonformat"/>
              <w:jc w:val="both"/>
            </w:pPr>
            <w:r>
              <w:rPr>
                <w:sz w:val="16"/>
              </w:rPr>
              <w:t xml:space="preserve">  50  </w:t>
            </w:r>
          </w:p>
        </w:tc>
        <w:tc>
          <w:tcPr>
            <w:tcW w:w="564" w:type="dxa"/>
            <w:tcBorders>
              <w:top w:val="nil"/>
            </w:tcBorders>
          </w:tcPr>
          <w:p w:rsidR="002E31F7" w:rsidRDefault="002E31F7">
            <w:pPr>
              <w:pStyle w:val="ConsPlusNonformat"/>
              <w:jc w:val="both"/>
            </w:pPr>
            <w:r>
              <w:rPr>
                <w:sz w:val="16"/>
              </w:rPr>
              <w:t xml:space="preserve"> 49 </w:t>
            </w:r>
          </w:p>
        </w:tc>
        <w:tc>
          <w:tcPr>
            <w:tcW w:w="564" w:type="dxa"/>
            <w:tcBorders>
              <w:top w:val="nil"/>
            </w:tcBorders>
          </w:tcPr>
          <w:p w:rsidR="002E31F7" w:rsidRDefault="002E31F7">
            <w:pPr>
              <w:pStyle w:val="ConsPlusNonformat"/>
              <w:jc w:val="both"/>
            </w:pPr>
            <w:r>
              <w:rPr>
                <w:sz w:val="16"/>
              </w:rPr>
              <w:t xml:space="preserve"> 48 </w:t>
            </w:r>
          </w:p>
        </w:tc>
        <w:tc>
          <w:tcPr>
            <w:tcW w:w="752" w:type="dxa"/>
            <w:tcBorders>
              <w:top w:val="nil"/>
            </w:tcBorders>
          </w:tcPr>
          <w:p w:rsidR="002E31F7" w:rsidRDefault="002E31F7">
            <w:pPr>
              <w:pStyle w:val="ConsPlusNonformat"/>
              <w:jc w:val="both"/>
            </w:pPr>
            <w:r>
              <w:rPr>
                <w:sz w:val="16"/>
              </w:rPr>
              <w:t xml:space="preserve">  46  </w:t>
            </w:r>
          </w:p>
        </w:tc>
      </w:tr>
      <w:tr w:rsidR="002E31F7">
        <w:trPr>
          <w:trHeight w:val="195"/>
        </w:trPr>
        <w:tc>
          <w:tcPr>
            <w:tcW w:w="564" w:type="dxa"/>
            <w:tcBorders>
              <w:top w:val="nil"/>
            </w:tcBorders>
          </w:tcPr>
          <w:p w:rsidR="002E31F7" w:rsidRDefault="002E31F7">
            <w:pPr>
              <w:pStyle w:val="ConsPlusNonformat"/>
              <w:jc w:val="both"/>
            </w:pPr>
            <w:r>
              <w:rPr>
                <w:sz w:val="16"/>
              </w:rPr>
              <w:t xml:space="preserve"> 40 </w:t>
            </w:r>
          </w:p>
        </w:tc>
        <w:tc>
          <w:tcPr>
            <w:tcW w:w="658" w:type="dxa"/>
            <w:tcBorders>
              <w:top w:val="nil"/>
            </w:tcBorders>
          </w:tcPr>
          <w:p w:rsidR="002E31F7" w:rsidRDefault="002E31F7">
            <w:pPr>
              <w:pStyle w:val="ConsPlusNonformat"/>
              <w:jc w:val="both"/>
            </w:pPr>
            <w:r>
              <w:rPr>
                <w:sz w:val="16"/>
              </w:rPr>
              <w:t xml:space="preserve"> 217 </w:t>
            </w:r>
          </w:p>
        </w:tc>
        <w:tc>
          <w:tcPr>
            <w:tcW w:w="658" w:type="dxa"/>
            <w:tcBorders>
              <w:top w:val="nil"/>
            </w:tcBorders>
          </w:tcPr>
          <w:p w:rsidR="002E31F7" w:rsidRDefault="002E31F7">
            <w:pPr>
              <w:pStyle w:val="ConsPlusNonformat"/>
              <w:jc w:val="both"/>
            </w:pPr>
            <w:r>
              <w:rPr>
                <w:sz w:val="16"/>
              </w:rPr>
              <w:t xml:space="preserve"> 184 </w:t>
            </w:r>
          </w:p>
        </w:tc>
        <w:tc>
          <w:tcPr>
            <w:tcW w:w="564" w:type="dxa"/>
            <w:tcBorders>
              <w:top w:val="nil"/>
            </w:tcBorders>
          </w:tcPr>
          <w:p w:rsidR="002E31F7" w:rsidRDefault="002E31F7">
            <w:pPr>
              <w:pStyle w:val="ConsPlusNonformat"/>
              <w:jc w:val="both"/>
            </w:pPr>
            <w:r>
              <w:rPr>
                <w:sz w:val="16"/>
              </w:rPr>
              <w:t xml:space="preserve">160 </w:t>
            </w:r>
          </w:p>
        </w:tc>
        <w:tc>
          <w:tcPr>
            <w:tcW w:w="752" w:type="dxa"/>
            <w:tcBorders>
              <w:top w:val="nil"/>
            </w:tcBorders>
          </w:tcPr>
          <w:p w:rsidR="002E31F7" w:rsidRDefault="002E31F7">
            <w:pPr>
              <w:pStyle w:val="ConsPlusNonformat"/>
              <w:jc w:val="both"/>
            </w:pPr>
            <w:r>
              <w:rPr>
                <w:sz w:val="16"/>
              </w:rPr>
              <w:t xml:space="preserve"> 143  </w:t>
            </w:r>
          </w:p>
        </w:tc>
        <w:tc>
          <w:tcPr>
            <w:tcW w:w="564" w:type="dxa"/>
            <w:tcBorders>
              <w:top w:val="nil"/>
            </w:tcBorders>
          </w:tcPr>
          <w:p w:rsidR="002E31F7" w:rsidRDefault="002E31F7">
            <w:pPr>
              <w:pStyle w:val="ConsPlusNonformat"/>
              <w:jc w:val="both"/>
            </w:pPr>
            <w:r>
              <w:rPr>
                <w:sz w:val="16"/>
              </w:rPr>
              <w:t xml:space="preserve">129 </w:t>
            </w:r>
          </w:p>
        </w:tc>
        <w:tc>
          <w:tcPr>
            <w:tcW w:w="752" w:type="dxa"/>
            <w:tcBorders>
              <w:top w:val="nil"/>
            </w:tcBorders>
          </w:tcPr>
          <w:p w:rsidR="002E31F7" w:rsidRDefault="002E31F7">
            <w:pPr>
              <w:pStyle w:val="ConsPlusNonformat"/>
              <w:jc w:val="both"/>
            </w:pPr>
            <w:r>
              <w:rPr>
                <w:sz w:val="16"/>
              </w:rPr>
              <w:t xml:space="preserve"> 118  </w:t>
            </w:r>
          </w:p>
        </w:tc>
        <w:tc>
          <w:tcPr>
            <w:tcW w:w="658" w:type="dxa"/>
            <w:tcBorders>
              <w:top w:val="nil"/>
            </w:tcBorders>
          </w:tcPr>
          <w:p w:rsidR="002E31F7" w:rsidRDefault="002E31F7">
            <w:pPr>
              <w:pStyle w:val="ConsPlusNonformat"/>
              <w:jc w:val="both"/>
            </w:pPr>
            <w:r>
              <w:rPr>
                <w:sz w:val="16"/>
              </w:rPr>
              <w:t xml:space="preserve"> 110 </w:t>
            </w:r>
          </w:p>
        </w:tc>
        <w:tc>
          <w:tcPr>
            <w:tcW w:w="658" w:type="dxa"/>
            <w:tcBorders>
              <w:top w:val="nil"/>
            </w:tcBorders>
          </w:tcPr>
          <w:p w:rsidR="002E31F7" w:rsidRDefault="002E31F7">
            <w:pPr>
              <w:pStyle w:val="ConsPlusNonformat"/>
              <w:jc w:val="both"/>
            </w:pPr>
            <w:r>
              <w:rPr>
                <w:sz w:val="16"/>
              </w:rPr>
              <w:t xml:space="preserve"> 102 </w:t>
            </w:r>
          </w:p>
        </w:tc>
        <w:tc>
          <w:tcPr>
            <w:tcW w:w="658" w:type="dxa"/>
            <w:tcBorders>
              <w:top w:val="nil"/>
            </w:tcBorders>
          </w:tcPr>
          <w:p w:rsidR="002E31F7" w:rsidRDefault="002E31F7">
            <w:pPr>
              <w:pStyle w:val="ConsPlusNonformat"/>
              <w:jc w:val="both"/>
            </w:pPr>
            <w:r>
              <w:rPr>
                <w:sz w:val="16"/>
              </w:rPr>
              <w:t xml:space="preserve"> 96  </w:t>
            </w:r>
          </w:p>
        </w:tc>
        <w:tc>
          <w:tcPr>
            <w:tcW w:w="658" w:type="dxa"/>
            <w:tcBorders>
              <w:top w:val="nil"/>
            </w:tcBorders>
          </w:tcPr>
          <w:p w:rsidR="002E31F7" w:rsidRDefault="002E31F7">
            <w:pPr>
              <w:pStyle w:val="ConsPlusNonformat"/>
              <w:jc w:val="both"/>
            </w:pPr>
            <w:r>
              <w:rPr>
                <w:sz w:val="16"/>
              </w:rPr>
              <w:t xml:space="preserve"> 91  </w:t>
            </w:r>
          </w:p>
        </w:tc>
        <w:tc>
          <w:tcPr>
            <w:tcW w:w="564" w:type="dxa"/>
            <w:tcBorders>
              <w:top w:val="nil"/>
            </w:tcBorders>
          </w:tcPr>
          <w:p w:rsidR="002E31F7" w:rsidRDefault="002E31F7">
            <w:pPr>
              <w:pStyle w:val="ConsPlusNonformat"/>
              <w:jc w:val="both"/>
            </w:pPr>
            <w:r>
              <w:rPr>
                <w:sz w:val="16"/>
              </w:rPr>
              <w:t xml:space="preserve"> 88 </w:t>
            </w:r>
          </w:p>
        </w:tc>
        <w:tc>
          <w:tcPr>
            <w:tcW w:w="658" w:type="dxa"/>
            <w:tcBorders>
              <w:top w:val="nil"/>
            </w:tcBorders>
          </w:tcPr>
          <w:p w:rsidR="002E31F7" w:rsidRDefault="002E31F7">
            <w:pPr>
              <w:pStyle w:val="ConsPlusNonformat"/>
              <w:jc w:val="both"/>
            </w:pPr>
            <w:r>
              <w:rPr>
                <w:sz w:val="16"/>
              </w:rPr>
              <w:t xml:space="preserve"> 86  </w:t>
            </w:r>
          </w:p>
        </w:tc>
        <w:tc>
          <w:tcPr>
            <w:tcW w:w="564" w:type="dxa"/>
            <w:tcBorders>
              <w:top w:val="nil"/>
            </w:tcBorders>
          </w:tcPr>
          <w:p w:rsidR="002E31F7" w:rsidRDefault="002E31F7">
            <w:pPr>
              <w:pStyle w:val="ConsPlusNonformat"/>
              <w:jc w:val="both"/>
            </w:pPr>
            <w:r>
              <w:rPr>
                <w:sz w:val="16"/>
              </w:rPr>
              <w:t xml:space="preserve"> 82 </w:t>
            </w:r>
          </w:p>
        </w:tc>
        <w:tc>
          <w:tcPr>
            <w:tcW w:w="752" w:type="dxa"/>
            <w:tcBorders>
              <w:top w:val="nil"/>
            </w:tcBorders>
          </w:tcPr>
          <w:p w:rsidR="002E31F7" w:rsidRDefault="002E31F7">
            <w:pPr>
              <w:pStyle w:val="ConsPlusNonformat"/>
              <w:jc w:val="both"/>
            </w:pPr>
            <w:r>
              <w:rPr>
                <w:sz w:val="16"/>
              </w:rPr>
              <w:t xml:space="preserve">  79  </w:t>
            </w:r>
          </w:p>
        </w:tc>
        <w:tc>
          <w:tcPr>
            <w:tcW w:w="658" w:type="dxa"/>
            <w:tcBorders>
              <w:top w:val="nil"/>
            </w:tcBorders>
          </w:tcPr>
          <w:p w:rsidR="002E31F7" w:rsidRDefault="002E31F7">
            <w:pPr>
              <w:pStyle w:val="ConsPlusNonformat"/>
              <w:jc w:val="both"/>
            </w:pPr>
            <w:r>
              <w:rPr>
                <w:sz w:val="16"/>
              </w:rPr>
              <w:t xml:space="preserve"> 75  </w:t>
            </w:r>
          </w:p>
        </w:tc>
        <w:tc>
          <w:tcPr>
            <w:tcW w:w="658" w:type="dxa"/>
            <w:tcBorders>
              <w:top w:val="nil"/>
            </w:tcBorders>
          </w:tcPr>
          <w:p w:rsidR="002E31F7" w:rsidRDefault="002E31F7">
            <w:pPr>
              <w:pStyle w:val="ConsPlusNonformat"/>
              <w:jc w:val="both"/>
            </w:pPr>
            <w:r>
              <w:rPr>
                <w:sz w:val="16"/>
              </w:rPr>
              <w:t xml:space="preserve"> 73  </w:t>
            </w:r>
          </w:p>
        </w:tc>
        <w:tc>
          <w:tcPr>
            <w:tcW w:w="658" w:type="dxa"/>
            <w:tcBorders>
              <w:top w:val="nil"/>
            </w:tcBorders>
          </w:tcPr>
          <w:p w:rsidR="002E31F7" w:rsidRDefault="002E31F7">
            <w:pPr>
              <w:pStyle w:val="ConsPlusNonformat"/>
              <w:jc w:val="both"/>
            </w:pPr>
            <w:r>
              <w:rPr>
                <w:sz w:val="16"/>
              </w:rPr>
              <w:t xml:space="preserve"> 70  </w:t>
            </w:r>
          </w:p>
        </w:tc>
        <w:tc>
          <w:tcPr>
            <w:tcW w:w="658" w:type="dxa"/>
            <w:tcBorders>
              <w:top w:val="nil"/>
            </w:tcBorders>
          </w:tcPr>
          <w:p w:rsidR="002E31F7" w:rsidRDefault="002E31F7">
            <w:pPr>
              <w:pStyle w:val="ConsPlusNonformat"/>
              <w:jc w:val="both"/>
            </w:pPr>
            <w:r>
              <w:rPr>
                <w:sz w:val="16"/>
              </w:rPr>
              <w:t xml:space="preserve"> 68  </w:t>
            </w:r>
          </w:p>
        </w:tc>
        <w:tc>
          <w:tcPr>
            <w:tcW w:w="658" w:type="dxa"/>
            <w:tcBorders>
              <w:top w:val="nil"/>
            </w:tcBorders>
          </w:tcPr>
          <w:p w:rsidR="002E31F7" w:rsidRDefault="002E31F7">
            <w:pPr>
              <w:pStyle w:val="ConsPlusNonformat"/>
              <w:jc w:val="both"/>
            </w:pPr>
            <w:r>
              <w:rPr>
                <w:sz w:val="16"/>
              </w:rPr>
              <w:t xml:space="preserve"> 66  </w:t>
            </w:r>
          </w:p>
        </w:tc>
        <w:tc>
          <w:tcPr>
            <w:tcW w:w="752" w:type="dxa"/>
            <w:tcBorders>
              <w:top w:val="nil"/>
            </w:tcBorders>
          </w:tcPr>
          <w:p w:rsidR="002E31F7" w:rsidRDefault="002E31F7">
            <w:pPr>
              <w:pStyle w:val="ConsPlusNonformat"/>
              <w:jc w:val="both"/>
            </w:pPr>
            <w:r>
              <w:rPr>
                <w:sz w:val="16"/>
              </w:rPr>
              <w:t xml:space="preserve">  64  </w:t>
            </w:r>
          </w:p>
        </w:tc>
        <w:tc>
          <w:tcPr>
            <w:tcW w:w="564" w:type="dxa"/>
            <w:tcBorders>
              <w:top w:val="nil"/>
            </w:tcBorders>
          </w:tcPr>
          <w:p w:rsidR="002E31F7" w:rsidRDefault="002E31F7">
            <w:pPr>
              <w:pStyle w:val="ConsPlusNonformat"/>
              <w:jc w:val="both"/>
            </w:pPr>
            <w:r>
              <w:rPr>
                <w:sz w:val="16"/>
              </w:rPr>
              <w:t xml:space="preserve"> 62 </w:t>
            </w:r>
          </w:p>
        </w:tc>
        <w:tc>
          <w:tcPr>
            <w:tcW w:w="564" w:type="dxa"/>
            <w:tcBorders>
              <w:top w:val="nil"/>
            </w:tcBorders>
          </w:tcPr>
          <w:p w:rsidR="002E31F7" w:rsidRDefault="002E31F7">
            <w:pPr>
              <w:pStyle w:val="ConsPlusNonformat"/>
              <w:jc w:val="both"/>
            </w:pPr>
            <w:r>
              <w:rPr>
                <w:sz w:val="16"/>
              </w:rPr>
              <w:t xml:space="preserve"> 60 </w:t>
            </w:r>
          </w:p>
        </w:tc>
        <w:tc>
          <w:tcPr>
            <w:tcW w:w="752" w:type="dxa"/>
            <w:tcBorders>
              <w:top w:val="nil"/>
            </w:tcBorders>
          </w:tcPr>
          <w:p w:rsidR="002E31F7" w:rsidRDefault="002E31F7">
            <w:pPr>
              <w:pStyle w:val="ConsPlusNonformat"/>
              <w:jc w:val="both"/>
            </w:pPr>
            <w:r>
              <w:rPr>
                <w:sz w:val="16"/>
              </w:rPr>
              <w:t xml:space="preserve">  59  </w:t>
            </w:r>
          </w:p>
        </w:tc>
      </w:tr>
      <w:tr w:rsidR="002E31F7">
        <w:trPr>
          <w:trHeight w:val="195"/>
        </w:trPr>
        <w:tc>
          <w:tcPr>
            <w:tcW w:w="564" w:type="dxa"/>
            <w:tcBorders>
              <w:top w:val="nil"/>
            </w:tcBorders>
          </w:tcPr>
          <w:p w:rsidR="002E31F7" w:rsidRDefault="002E31F7">
            <w:pPr>
              <w:pStyle w:val="ConsPlusNonformat"/>
              <w:jc w:val="both"/>
            </w:pPr>
            <w:r>
              <w:rPr>
                <w:sz w:val="16"/>
              </w:rPr>
              <w:t xml:space="preserve"> 45 </w:t>
            </w:r>
          </w:p>
        </w:tc>
        <w:tc>
          <w:tcPr>
            <w:tcW w:w="658" w:type="dxa"/>
            <w:tcBorders>
              <w:top w:val="nil"/>
            </w:tcBorders>
          </w:tcPr>
          <w:p w:rsidR="002E31F7" w:rsidRDefault="002E31F7">
            <w:pPr>
              <w:pStyle w:val="ConsPlusNonformat"/>
              <w:jc w:val="both"/>
            </w:pPr>
            <w:r>
              <w:rPr>
                <w:sz w:val="16"/>
              </w:rPr>
              <w:t xml:space="preserve"> 282 </w:t>
            </w:r>
          </w:p>
        </w:tc>
        <w:tc>
          <w:tcPr>
            <w:tcW w:w="658" w:type="dxa"/>
            <w:tcBorders>
              <w:top w:val="nil"/>
            </w:tcBorders>
          </w:tcPr>
          <w:p w:rsidR="002E31F7" w:rsidRDefault="002E31F7">
            <w:pPr>
              <w:pStyle w:val="ConsPlusNonformat"/>
              <w:jc w:val="both"/>
            </w:pPr>
            <w:r>
              <w:rPr>
                <w:sz w:val="16"/>
              </w:rPr>
              <w:t xml:space="preserve"> 238 </w:t>
            </w:r>
          </w:p>
        </w:tc>
        <w:tc>
          <w:tcPr>
            <w:tcW w:w="564" w:type="dxa"/>
            <w:tcBorders>
              <w:top w:val="nil"/>
            </w:tcBorders>
          </w:tcPr>
          <w:p w:rsidR="002E31F7" w:rsidRDefault="002E31F7">
            <w:pPr>
              <w:pStyle w:val="ConsPlusNonformat"/>
              <w:jc w:val="both"/>
            </w:pPr>
            <w:r>
              <w:rPr>
                <w:sz w:val="16"/>
              </w:rPr>
              <w:t xml:space="preserve">207 </w:t>
            </w:r>
          </w:p>
        </w:tc>
        <w:tc>
          <w:tcPr>
            <w:tcW w:w="752" w:type="dxa"/>
            <w:tcBorders>
              <w:top w:val="nil"/>
            </w:tcBorders>
          </w:tcPr>
          <w:p w:rsidR="002E31F7" w:rsidRDefault="002E31F7">
            <w:pPr>
              <w:pStyle w:val="ConsPlusNonformat"/>
              <w:jc w:val="both"/>
            </w:pPr>
            <w:r>
              <w:rPr>
                <w:sz w:val="16"/>
              </w:rPr>
              <w:t xml:space="preserve"> 184  </w:t>
            </w:r>
          </w:p>
        </w:tc>
        <w:tc>
          <w:tcPr>
            <w:tcW w:w="564" w:type="dxa"/>
            <w:tcBorders>
              <w:top w:val="nil"/>
            </w:tcBorders>
          </w:tcPr>
          <w:p w:rsidR="002E31F7" w:rsidRDefault="002E31F7">
            <w:pPr>
              <w:pStyle w:val="ConsPlusNonformat"/>
              <w:jc w:val="both"/>
            </w:pPr>
            <w:r>
              <w:rPr>
                <w:sz w:val="16"/>
              </w:rPr>
              <w:t xml:space="preserve">166 </w:t>
            </w:r>
          </w:p>
        </w:tc>
        <w:tc>
          <w:tcPr>
            <w:tcW w:w="752" w:type="dxa"/>
            <w:tcBorders>
              <w:top w:val="nil"/>
            </w:tcBorders>
          </w:tcPr>
          <w:p w:rsidR="002E31F7" w:rsidRDefault="002E31F7">
            <w:pPr>
              <w:pStyle w:val="ConsPlusNonformat"/>
              <w:jc w:val="both"/>
            </w:pPr>
            <w:r>
              <w:rPr>
                <w:sz w:val="16"/>
              </w:rPr>
              <w:t xml:space="preserve"> 152  </w:t>
            </w:r>
          </w:p>
        </w:tc>
        <w:tc>
          <w:tcPr>
            <w:tcW w:w="658" w:type="dxa"/>
            <w:tcBorders>
              <w:top w:val="nil"/>
            </w:tcBorders>
          </w:tcPr>
          <w:p w:rsidR="002E31F7" w:rsidRDefault="002E31F7">
            <w:pPr>
              <w:pStyle w:val="ConsPlusNonformat"/>
              <w:jc w:val="both"/>
            </w:pPr>
            <w:r>
              <w:rPr>
                <w:sz w:val="16"/>
              </w:rPr>
              <w:t xml:space="preserve"> 140 </w:t>
            </w:r>
          </w:p>
        </w:tc>
        <w:tc>
          <w:tcPr>
            <w:tcW w:w="658" w:type="dxa"/>
            <w:tcBorders>
              <w:top w:val="nil"/>
            </w:tcBorders>
          </w:tcPr>
          <w:p w:rsidR="002E31F7" w:rsidRDefault="002E31F7">
            <w:pPr>
              <w:pStyle w:val="ConsPlusNonformat"/>
              <w:jc w:val="both"/>
            </w:pPr>
            <w:r>
              <w:rPr>
                <w:sz w:val="16"/>
              </w:rPr>
              <w:t xml:space="preserve"> 130 </w:t>
            </w:r>
          </w:p>
        </w:tc>
        <w:tc>
          <w:tcPr>
            <w:tcW w:w="658" w:type="dxa"/>
            <w:tcBorders>
              <w:top w:val="nil"/>
            </w:tcBorders>
          </w:tcPr>
          <w:p w:rsidR="002E31F7" w:rsidRDefault="002E31F7">
            <w:pPr>
              <w:pStyle w:val="ConsPlusNonformat"/>
              <w:jc w:val="both"/>
            </w:pPr>
            <w:r>
              <w:rPr>
                <w:sz w:val="16"/>
              </w:rPr>
              <w:t xml:space="preserve"> 122 </w:t>
            </w:r>
          </w:p>
        </w:tc>
        <w:tc>
          <w:tcPr>
            <w:tcW w:w="658" w:type="dxa"/>
            <w:tcBorders>
              <w:top w:val="nil"/>
            </w:tcBorders>
          </w:tcPr>
          <w:p w:rsidR="002E31F7" w:rsidRDefault="002E31F7">
            <w:pPr>
              <w:pStyle w:val="ConsPlusNonformat"/>
              <w:jc w:val="both"/>
            </w:pPr>
            <w:r>
              <w:rPr>
                <w:sz w:val="16"/>
              </w:rPr>
              <w:t xml:space="preserve"> 115 </w:t>
            </w:r>
          </w:p>
        </w:tc>
        <w:tc>
          <w:tcPr>
            <w:tcW w:w="564" w:type="dxa"/>
            <w:tcBorders>
              <w:top w:val="nil"/>
            </w:tcBorders>
          </w:tcPr>
          <w:p w:rsidR="002E31F7" w:rsidRDefault="002E31F7">
            <w:pPr>
              <w:pStyle w:val="ConsPlusNonformat"/>
              <w:jc w:val="both"/>
            </w:pPr>
            <w:r>
              <w:rPr>
                <w:sz w:val="16"/>
              </w:rPr>
              <w:t xml:space="preserve">111 </w:t>
            </w:r>
          </w:p>
        </w:tc>
        <w:tc>
          <w:tcPr>
            <w:tcW w:w="658" w:type="dxa"/>
            <w:tcBorders>
              <w:top w:val="nil"/>
            </w:tcBorders>
          </w:tcPr>
          <w:p w:rsidR="002E31F7" w:rsidRDefault="002E31F7">
            <w:pPr>
              <w:pStyle w:val="ConsPlusNonformat"/>
              <w:jc w:val="both"/>
            </w:pPr>
            <w:r>
              <w:rPr>
                <w:sz w:val="16"/>
              </w:rPr>
              <w:t xml:space="preserve"> 109 </w:t>
            </w:r>
          </w:p>
        </w:tc>
        <w:tc>
          <w:tcPr>
            <w:tcW w:w="564" w:type="dxa"/>
            <w:tcBorders>
              <w:top w:val="nil"/>
            </w:tcBorders>
          </w:tcPr>
          <w:p w:rsidR="002E31F7" w:rsidRDefault="002E31F7">
            <w:pPr>
              <w:pStyle w:val="ConsPlusNonformat"/>
              <w:jc w:val="both"/>
            </w:pPr>
            <w:r>
              <w:rPr>
                <w:sz w:val="16"/>
              </w:rPr>
              <w:t xml:space="preserve">104 </w:t>
            </w:r>
          </w:p>
        </w:tc>
        <w:tc>
          <w:tcPr>
            <w:tcW w:w="752" w:type="dxa"/>
            <w:tcBorders>
              <w:top w:val="nil"/>
            </w:tcBorders>
          </w:tcPr>
          <w:p w:rsidR="002E31F7" w:rsidRDefault="002E31F7">
            <w:pPr>
              <w:pStyle w:val="ConsPlusNonformat"/>
              <w:jc w:val="both"/>
            </w:pPr>
            <w:r>
              <w:rPr>
                <w:sz w:val="16"/>
              </w:rPr>
              <w:t xml:space="preserve">  99  </w:t>
            </w:r>
          </w:p>
        </w:tc>
        <w:tc>
          <w:tcPr>
            <w:tcW w:w="658" w:type="dxa"/>
            <w:tcBorders>
              <w:top w:val="nil"/>
            </w:tcBorders>
          </w:tcPr>
          <w:p w:rsidR="002E31F7" w:rsidRDefault="002E31F7">
            <w:pPr>
              <w:pStyle w:val="ConsPlusNonformat"/>
              <w:jc w:val="both"/>
            </w:pPr>
            <w:r>
              <w:rPr>
                <w:sz w:val="16"/>
              </w:rPr>
              <w:t xml:space="preserve"> 95  </w:t>
            </w:r>
          </w:p>
        </w:tc>
        <w:tc>
          <w:tcPr>
            <w:tcW w:w="658" w:type="dxa"/>
            <w:tcBorders>
              <w:top w:val="nil"/>
            </w:tcBorders>
          </w:tcPr>
          <w:p w:rsidR="002E31F7" w:rsidRDefault="002E31F7">
            <w:pPr>
              <w:pStyle w:val="ConsPlusNonformat"/>
              <w:jc w:val="both"/>
            </w:pPr>
            <w:r>
              <w:rPr>
                <w:sz w:val="16"/>
              </w:rPr>
              <w:t xml:space="preserve"> 91  </w:t>
            </w:r>
          </w:p>
        </w:tc>
        <w:tc>
          <w:tcPr>
            <w:tcW w:w="658" w:type="dxa"/>
            <w:tcBorders>
              <w:top w:val="nil"/>
            </w:tcBorders>
          </w:tcPr>
          <w:p w:rsidR="002E31F7" w:rsidRDefault="002E31F7">
            <w:pPr>
              <w:pStyle w:val="ConsPlusNonformat"/>
              <w:jc w:val="both"/>
            </w:pPr>
            <w:r>
              <w:rPr>
                <w:sz w:val="16"/>
              </w:rPr>
              <w:t xml:space="preserve"> 88  </w:t>
            </w:r>
          </w:p>
        </w:tc>
        <w:tc>
          <w:tcPr>
            <w:tcW w:w="658" w:type="dxa"/>
            <w:tcBorders>
              <w:top w:val="nil"/>
            </w:tcBorders>
          </w:tcPr>
          <w:p w:rsidR="002E31F7" w:rsidRDefault="002E31F7">
            <w:pPr>
              <w:pStyle w:val="ConsPlusNonformat"/>
              <w:jc w:val="both"/>
            </w:pPr>
            <w:r>
              <w:rPr>
                <w:sz w:val="16"/>
              </w:rPr>
              <w:t xml:space="preserve"> 85  </w:t>
            </w:r>
          </w:p>
        </w:tc>
        <w:tc>
          <w:tcPr>
            <w:tcW w:w="658" w:type="dxa"/>
            <w:tcBorders>
              <w:top w:val="nil"/>
            </w:tcBorders>
          </w:tcPr>
          <w:p w:rsidR="002E31F7" w:rsidRDefault="002E31F7">
            <w:pPr>
              <w:pStyle w:val="ConsPlusNonformat"/>
              <w:jc w:val="both"/>
            </w:pPr>
            <w:r>
              <w:rPr>
                <w:sz w:val="16"/>
              </w:rPr>
              <w:t xml:space="preserve"> 82  </w:t>
            </w:r>
          </w:p>
        </w:tc>
        <w:tc>
          <w:tcPr>
            <w:tcW w:w="752" w:type="dxa"/>
            <w:tcBorders>
              <w:top w:val="nil"/>
            </w:tcBorders>
          </w:tcPr>
          <w:p w:rsidR="002E31F7" w:rsidRDefault="002E31F7">
            <w:pPr>
              <w:pStyle w:val="ConsPlusNonformat"/>
              <w:jc w:val="both"/>
            </w:pPr>
            <w:r>
              <w:rPr>
                <w:sz w:val="16"/>
              </w:rPr>
              <w:t xml:space="preserve">  80  </w:t>
            </w:r>
          </w:p>
        </w:tc>
        <w:tc>
          <w:tcPr>
            <w:tcW w:w="564" w:type="dxa"/>
            <w:tcBorders>
              <w:top w:val="nil"/>
            </w:tcBorders>
          </w:tcPr>
          <w:p w:rsidR="002E31F7" w:rsidRDefault="002E31F7">
            <w:pPr>
              <w:pStyle w:val="ConsPlusNonformat"/>
              <w:jc w:val="both"/>
            </w:pPr>
            <w:r>
              <w:rPr>
                <w:sz w:val="16"/>
              </w:rPr>
              <w:t xml:space="preserve"> 77 </w:t>
            </w:r>
          </w:p>
        </w:tc>
        <w:tc>
          <w:tcPr>
            <w:tcW w:w="564" w:type="dxa"/>
            <w:tcBorders>
              <w:top w:val="nil"/>
            </w:tcBorders>
          </w:tcPr>
          <w:p w:rsidR="002E31F7" w:rsidRDefault="002E31F7">
            <w:pPr>
              <w:pStyle w:val="ConsPlusNonformat"/>
              <w:jc w:val="both"/>
            </w:pPr>
            <w:r>
              <w:rPr>
                <w:sz w:val="16"/>
              </w:rPr>
              <w:t xml:space="preserve"> 75 </w:t>
            </w:r>
          </w:p>
        </w:tc>
        <w:tc>
          <w:tcPr>
            <w:tcW w:w="752" w:type="dxa"/>
            <w:tcBorders>
              <w:top w:val="nil"/>
            </w:tcBorders>
          </w:tcPr>
          <w:p w:rsidR="002E31F7" w:rsidRDefault="002E31F7">
            <w:pPr>
              <w:pStyle w:val="ConsPlusNonformat"/>
              <w:jc w:val="both"/>
            </w:pPr>
            <w:r>
              <w:rPr>
                <w:sz w:val="16"/>
              </w:rPr>
              <w:t xml:space="preserve">  73  </w:t>
            </w:r>
          </w:p>
        </w:tc>
      </w:tr>
      <w:tr w:rsidR="002E31F7">
        <w:trPr>
          <w:trHeight w:val="195"/>
        </w:trPr>
        <w:tc>
          <w:tcPr>
            <w:tcW w:w="564" w:type="dxa"/>
            <w:tcBorders>
              <w:top w:val="nil"/>
            </w:tcBorders>
          </w:tcPr>
          <w:p w:rsidR="002E31F7" w:rsidRDefault="002E31F7">
            <w:pPr>
              <w:pStyle w:val="ConsPlusNonformat"/>
              <w:jc w:val="both"/>
            </w:pPr>
            <w:r>
              <w:rPr>
                <w:sz w:val="16"/>
              </w:rPr>
              <w:t xml:space="preserve"> 50 </w:t>
            </w:r>
          </w:p>
        </w:tc>
        <w:tc>
          <w:tcPr>
            <w:tcW w:w="658" w:type="dxa"/>
            <w:tcBorders>
              <w:top w:val="nil"/>
            </w:tcBorders>
          </w:tcPr>
          <w:p w:rsidR="002E31F7" w:rsidRDefault="002E31F7">
            <w:pPr>
              <w:pStyle w:val="ConsPlusNonformat"/>
              <w:jc w:val="both"/>
            </w:pPr>
            <w:r>
              <w:rPr>
                <w:sz w:val="16"/>
              </w:rPr>
              <w:t xml:space="preserve"> 359 </w:t>
            </w:r>
          </w:p>
        </w:tc>
        <w:tc>
          <w:tcPr>
            <w:tcW w:w="658" w:type="dxa"/>
            <w:tcBorders>
              <w:top w:val="nil"/>
            </w:tcBorders>
          </w:tcPr>
          <w:p w:rsidR="002E31F7" w:rsidRDefault="002E31F7">
            <w:pPr>
              <w:pStyle w:val="ConsPlusNonformat"/>
              <w:jc w:val="both"/>
            </w:pPr>
            <w:r>
              <w:rPr>
                <w:sz w:val="16"/>
              </w:rPr>
              <w:t xml:space="preserve"> 302 </w:t>
            </w:r>
          </w:p>
        </w:tc>
        <w:tc>
          <w:tcPr>
            <w:tcW w:w="564" w:type="dxa"/>
            <w:tcBorders>
              <w:top w:val="nil"/>
            </w:tcBorders>
          </w:tcPr>
          <w:p w:rsidR="002E31F7" w:rsidRDefault="002E31F7">
            <w:pPr>
              <w:pStyle w:val="ConsPlusNonformat"/>
              <w:jc w:val="both"/>
            </w:pPr>
            <w:r>
              <w:rPr>
                <w:sz w:val="16"/>
              </w:rPr>
              <w:t xml:space="preserve">262 </w:t>
            </w:r>
          </w:p>
        </w:tc>
        <w:tc>
          <w:tcPr>
            <w:tcW w:w="752" w:type="dxa"/>
            <w:tcBorders>
              <w:top w:val="nil"/>
            </w:tcBorders>
          </w:tcPr>
          <w:p w:rsidR="002E31F7" w:rsidRDefault="002E31F7">
            <w:pPr>
              <w:pStyle w:val="ConsPlusNonformat"/>
              <w:jc w:val="both"/>
            </w:pPr>
            <w:r>
              <w:rPr>
                <w:sz w:val="16"/>
              </w:rPr>
              <w:t xml:space="preserve"> 232  </w:t>
            </w:r>
          </w:p>
        </w:tc>
        <w:tc>
          <w:tcPr>
            <w:tcW w:w="564" w:type="dxa"/>
            <w:tcBorders>
              <w:top w:val="nil"/>
            </w:tcBorders>
          </w:tcPr>
          <w:p w:rsidR="002E31F7" w:rsidRDefault="002E31F7">
            <w:pPr>
              <w:pStyle w:val="ConsPlusNonformat"/>
              <w:jc w:val="both"/>
            </w:pPr>
            <w:r>
              <w:rPr>
                <w:sz w:val="16"/>
              </w:rPr>
              <w:t xml:space="preserve">209 </w:t>
            </w:r>
          </w:p>
        </w:tc>
        <w:tc>
          <w:tcPr>
            <w:tcW w:w="752" w:type="dxa"/>
            <w:tcBorders>
              <w:top w:val="nil"/>
            </w:tcBorders>
          </w:tcPr>
          <w:p w:rsidR="002E31F7" w:rsidRDefault="002E31F7">
            <w:pPr>
              <w:pStyle w:val="ConsPlusNonformat"/>
              <w:jc w:val="both"/>
            </w:pPr>
            <w:r>
              <w:rPr>
                <w:sz w:val="16"/>
              </w:rPr>
              <w:t xml:space="preserve"> 190  </w:t>
            </w:r>
          </w:p>
        </w:tc>
        <w:tc>
          <w:tcPr>
            <w:tcW w:w="658" w:type="dxa"/>
            <w:tcBorders>
              <w:top w:val="nil"/>
            </w:tcBorders>
          </w:tcPr>
          <w:p w:rsidR="002E31F7" w:rsidRDefault="002E31F7">
            <w:pPr>
              <w:pStyle w:val="ConsPlusNonformat"/>
              <w:jc w:val="both"/>
            </w:pPr>
            <w:r>
              <w:rPr>
                <w:sz w:val="16"/>
              </w:rPr>
              <w:t xml:space="preserve"> 175 </w:t>
            </w:r>
          </w:p>
        </w:tc>
        <w:tc>
          <w:tcPr>
            <w:tcW w:w="658" w:type="dxa"/>
            <w:tcBorders>
              <w:top w:val="nil"/>
            </w:tcBorders>
          </w:tcPr>
          <w:p w:rsidR="002E31F7" w:rsidRDefault="002E31F7">
            <w:pPr>
              <w:pStyle w:val="ConsPlusNonformat"/>
              <w:jc w:val="both"/>
            </w:pPr>
            <w:r>
              <w:rPr>
                <w:sz w:val="16"/>
              </w:rPr>
              <w:t xml:space="preserve"> 163 </w:t>
            </w:r>
          </w:p>
        </w:tc>
        <w:tc>
          <w:tcPr>
            <w:tcW w:w="658" w:type="dxa"/>
            <w:tcBorders>
              <w:top w:val="nil"/>
            </w:tcBorders>
          </w:tcPr>
          <w:p w:rsidR="002E31F7" w:rsidRDefault="002E31F7">
            <w:pPr>
              <w:pStyle w:val="ConsPlusNonformat"/>
              <w:jc w:val="both"/>
            </w:pPr>
            <w:r>
              <w:rPr>
                <w:sz w:val="16"/>
              </w:rPr>
              <w:t xml:space="preserve"> 152 </w:t>
            </w:r>
          </w:p>
        </w:tc>
        <w:tc>
          <w:tcPr>
            <w:tcW w:w="658" w:type="dxa"/>
            <w:tcBorders>
              <w:top w:val="nil"/>
            </w:tcBorders>
          </w:tcPr>
          <w:p w:rsidR="002E31F7" w:rsidRDefault="002E31F7">
            <w:pPr>
              <w:pStyle w:val="ConsPlusNonformat"/>
              <w:jc w:val="both"/>
            </w:pPr>
            <w:r>
              <w:rPr>
                <w:sz w:val="16"/>
              </w:rPr>
              <w:t xml:space="preserve"> 143 </w:t>
            </w:r>
          </w:p>
        </w:tc>
        <w:tc>
          <w:tcPr>
            <w:tcW w:w="564" w:type="dxa"/>
            <w:tcBorders>
              <w:top w:val="nil"/>
            </w:tcBorders>
          </w:tcPr>
          <w:p w:rsidR="002E31F7" w:rsidRDefault="002E31F7">
            <w:pPr>
              <w:pStyle w:val="ConsPlusNonformat"/>
              <w:jc w:val="both"/>
            </w:pPr>
            <w:r>
              <w:rPr>
                <w:sz w:val="16"/>
              </w:rPr>
              <w:t xml:space="preserve">138 </w:t>
            </w:r>
          </w:p>
        </w:tc>
        <w:tc>
          <w:tcPr>
            <w:tcW w:w="658" w:type="dxa"/>
            <w:tcBorders>
              <w:top w:val="nil"/>
            </w:tcBorders>
          </w:tcPr>
          <w:p w:rsidR="002E31F7" w:rsidRDefault="002E31F7">
            <w:pPr>
              <w:pStyle w:val="ConsPlusNonformat"/>
              <w:jc w:val="both"/>
            </w:pPr>
            <w:r>
              <w:rPr>
                <w:sz w:val="16"/>
              </w:rPr>
              <w:t xml:space="preserve"> 135 </w:t>
            </w:r>
          </w:p>
        </w:tc>
        <w:tc>
          <w:tcPr>
            <w:tcW w:w="564" w:type="dxa"/>
            <w:tcBorders>
              <w:top w:val="nil"/>
            </w:tcBorders>
          </w:tcPr>
          <w:p w:rsidR="002E31F7" w:rsidRDefault="002E31F7">
            <w:pPr>
              <w:pStyle w:val="ConsPlusNonformat"/>
              <w:jc w:val="both"/>
            </w:pPr>
            <w:r>
              <w:rPr>
                <w:sz w:val="16"/>
              </w:rPr>
              <w:t xml:space="preserve">129 </w:t>
            </w:r>
          </w:p>
        </w:tc>
        <w:tc>
          <w:tcPr>
            <w:tcW w:w="752" w:type="dxa"/>
            <w:tcBorders>
              <w:top w:val="nil"/>
            </w:tcBorders>
          </w:tcPr>
          <w:p w:rsidR="002E31F7" w:rsidRDefault="002E31F7">
            <w:pPr>
              <w:pStyle w:val="ConsPlusNonformat"/>
              <w:jc w:val="both"/>
            </w:pPr>
            <w:r>
              <w:rPr>
                <w:sz w:val="16"/>
              </w:rPr>
              <w:t xml:space="preserve"> 123  </w:t>
            </w:r>
          </w:p>
        </w:tc>
        <w:tc>
          <w:tcPr>
            <w:tcW w:w="658" w:type="dxa"/>
            <w:tcBorders>
              <w:top w:val="nil"/>
            </w:tcBorders>
          </w:tcPr>
          <w:p w:rsidR="002E31F7" w:rsidRDefault="002E31F7">
            <w:pPr>
              <w:pStyle w:val="ConsPlusNonformat"/>
              <w:jc w:val="both"/>
            </w:pPr>
            <w:r>
              <w:rPr>
                <w:sz w:val="16"/>
              </w:rPr>
              <w:t xml:space="preserve"> 117 </w:t>
            </w:r>
          </w:p>
        </w:tc>
        <w:tc>
          <w:tcPr>
            <w:tcW w:w="658" w:type="dxa"/>
            <w:tcBorders>
              <w:top w:val="nil"/>
            </w:tcBorders>
          </w:tcPr>
          <w:p w:rsidR="002E31F7" w:rsidRDefault="002E31F7">
            <w:pPr>
              <w:pStyle w:val="ConsPlusNonformat"/>
              <w:jc w:val="both"/>
            </w:pPr>
            <w:r>
              <w:rPr>
                <w:sz w:val="16"/>
              </w:rPr>
              <w:t xml:space="preserve"> 113 </w:t>
            </w:r>
          </w:p>
        </w:tc>
        <w:tc>
          <w:tcPr>
            <w:tcW w:w="658" w:type="dxa"/>
            <w:tcBorders>
              <w:top w:val="nil"/>
            </w:tcBorders>
          </w:tcPr>
          <w:p w:rsidR="002E31F7" w:rsidRDefault="002E31F7">
            <w:pPr>
              <w:pStyle w:val="ConsPlusNonformat"/>
              <w:jc w:val="both"/>
            </w:pPr>
            <w:r>
              <w:rPr>
                <w:sz w:val="16"/>
              </w:rPr>
              <w:t xml:space="preserve"> 108 </w:t>
            </w:r>
          </w:p>
        </w:tc>
        <w:tc>
          <w:tcPr>
            <w:tcW w:w="658" w:type="dxa"/>
            <w:tcBorders>
              <w:top w:val="nil"/>
            </w:tcBorders>
          </w:tcPr>
          <w:p w:rsidR="002E31F7" w:rsidRDefault="002E31F7">
            <w:pPr>
              <w:pStyle w:val="ConsPlusNonformat"/>
              <w:jc w:val="both"/>
            </w:pPr>
            <w:r>
              <w:rPr>
                <w:sz w:val="16"/>
              </w:rPr>
              <w:t xml:space="preserve"> 104 </w:t>
            </w:r>
          </w:p>
        </w:tc>
        <w:tc>
          <w:tcPr>
            <w:tcW w:w="658" w:type="dxa"/>
            <w:tcBorders>
              <w:top w:val="nil"/>
            </w:tcBorders>
          </w:tcPr>
          <w:p w:rsidR="002E31F7" w:rsidRDefault="002E31F7">
            <w:pPr>
              <w:pStyle w:val="ConsPlusNonformat"/>
              <w:jc w:val="both"/>
            </w:pPr>
            <w:r>
              <w:rPr>
                <w:sz w:val="16"/>
              </w:rPr>
              <w:t xml:space="preserve"> 101 </w:t>
            </w:r>
          </w:p>
        </w:tc>
        <w:tc>
          <w:tcPr>
            <w:tcW w:w="752" w:type="dxa"/>
            <w:tcBorders>
              <w:top w:val="nil"/>
            </w:tcBorders>
          </w:tcPr>
          <w:p w:rsidR="002E31F7" w:rsidRDefault="002E31F7">
            <w:pPr>
              <w:pStyle w:val="ConsPlusNonformat"/>
              <w:jc w:val="both"/>
            </w:pPr>
            <w:r>
              <w:rPr>
                <w:sz w:val="16"/>
              </w:rPr>
              <w:t xml:space="preserve">  98  </w:t>
            </w:r>
          </w:p>
        </w:tc>
        <w:tc>
          <w:tcPr>
            <w:tcW w:w="564" w:type="dxa"/>
            <w:tcBorders>
              <w:top w:val="nil"/>
            </w:tcBorders>
          </w:tcPr>
          <w:p w:rsidR="002E31F7" w:rsidRDefault="002E31F7">
            <w:pPr>
              <w:pStyle w:val="ConsPlusNonformat"/>
              <w:jc w:val="both"/>
            </w:pPr>
            <w:r>
              <w:rPr>
                <w:sz w:val="16"/>
              </w:rPr>
              <w:t xml:space="preserve"> 95 </w:t>
            </w:r>
          </w:p>
        </w:tc>
        <w:tc>
          <w:tcPr>
            <w:tcW w:w="564" w:type="dxa"/>
            <w:tcBorders>
              <w:top w:val="nil"/>
            </w:tcBorders>
          </w:tcPr>
          <w:p w:rsidR="002E31F7" w:rsidRDefault="002E31F7">
            <w:pPr>
              <w:pStyle w:val="ConsPlusNonformat"/>
              <w:jc w:val="both"/>
            </w:pPr>
            <w:r>
              <w:rPr>
                <w:sz w:val="16"/>
              </w:rPr>
              <w:t xml:space="preserve"> 92 </w:t>
            </w:r>
          </w:p>
        </w:tc>
        <w:tc>
          <w:tcPr>
            <w:tcW w:w="752" w:type="dxa"/>
            <w:tcBorders>
              <w:top w:val="nil"/>
            </w:tcBorders>
          </w:tcPr>
          <w:p w:rsidR="002E31F7" w:rsidRDefault="002E31F7">
            <w:pPr>
              <w:pStyle w:val="ConsPlusNonformat"/>
              <w:jc w:val="both"/>
            </w:pPr>
            <w:r>
              <w:rPr>
                <w:sz w:val="16"/>
              </w:rPr>
              <w:t xml:space="preserve">  90  </w:t>
            </w:r>
          </w:p>
        </w:tc>
      </w:tr>
      <w:tr w:rsidR="002E31F7">
        <w:trPr>
          <w:trHeight w:val="195"/>
        </w:trPr>
        <w:tc>
          <w:tcPr>
            <w:tcW w:w="564" w:type="dxa"/>
            <w:tcBorders>
              <w:top w:val="nil"/>
            </w:tcBorders>
          </w:tcPr>
          <w:p w:rsidR="002E31F7" w:rsidRDefault="002E31F7">
            <w:pPr>
              <w:pStyle w:val="ConsPlusNonformat"/>
              <w:jc w:val="both"/>
            </w:pPr>
            <w:r>
              <w:rPr>
                <w:sz w:val="16"/>
              </w:rPr>
              <w:t xml:space="preserve"> 55 </w:t>
            </w:r>
          </w:p>
        </w:tc>
        <w:tc>
          <w:tcPr>
            <w:tcW w:w="658" w:type="dxa"/>
            <w:tcBorders>
              <w:top w:val="nil"/>
            </w:tcBorders>
          </w:tcPr>
          <w:p w:rsidR="002E31F7" w:rsidRDefault="002E31F7">
            <w:pPr>
              <w:pStyle w:val="ConsPlusNonformat"/>
              <w:jc w:val="both"/>
            </w:pPr>
            <w:r>
              <w:rPr>
                <w:sz w:val="16"/>
              </w:rPr>
              <w:t xml:space="preserve"> 446 </w:t>
            </w:r>
          </w:p>
        </w:tc>
        <w:tc>
          <w:tcPr>
            <w:tcW w:w="658" w:type="dxa"/>
            <w:tcBorders>
              <w:top w:val="nil"/>
            </w:tcBorders>
          </w:tcPr>
          <w:p w:rsidR="002E31F7" w:rsidRDefault="002E31F7">
            <w:pPr>
              <w:pStyle w:val="ConsPlusNonformat"/>
              <w:jc w:val="both"/>
            </w:pPr>
            <w:r>
              <w:rPr>
                <w:sz w:val="16"/>
              </w:rPr>
              <w:t xml:space="preserve"> 374 </w:t>
            </w:r>
          </w:p>
        </w:tc>
        <w:tc>
          <w:tcPr>
            <w:tcW w:w="564" w:type="dxa"/>
            <w:tcBorders>
              <w:top w:val="nil"/>
            </w:tcBorders>
          </w:tcPr>
          <w:p w:rsidR="002E31F7" w:rsidRDefault="002E31F7">
            <w:pPr>
              <w:pStyle w:val="ConsPlusNonformat"/>
              <w:jc w:val="both"/>
            </w:pPr>
            <w:r>
              <w:rPr>
                <w:sz w:val="16"/>
              </w:rPr>
              <w:t xml:space="preserve">324 </w:t>
            </w:r>
          </w:p>
        </w:tc>
        <w:tc>
          <w:tcPr>
            <w:tcW w:w="752" w:type="dxa"/>
            <w:tcBorders>
              <w:top w:val="nil"/>
            </w:tcBorders>
          </w:tcPr>
          <w:p w:rsidR="002E31F7" w:rsidRDefault="002E31F7">
            <w:pPr>
              <w:pStyle w:val="ConsPlusNonformat"/>
              <w:jc w:val="both"/>
            </w:pPr>
            <w:r>
              <w:rPr>
                <w:sz w:val="16"/>
              </w:rPr>
              <w:t xml:space="preserve"> 286  </w:t>
            </w:r>
          </w:p>
        </w:tc>
        <w:tc>
          <w:tcPr>
            <w:tcW w:w="564" w:type="dxa"/>
            <w:tcBorders>
              <w:top w:val="nil"/>
            </w:tcBorders>
          </w:tcPr>
          <w:p w:rsidR="002E31F7" w:rsidRDefault="002E31F7">
            <w:pPr>
              <w:pStyle w:val="ConsPlusNonformat"/>
              <w:jc w:val="both"/>
            </w:pPr>
            <w:r>
              <w:rPr>
                <w:sz w:val="16"/>
              </w:rPr>
              <w:t xml:space="preserve">257 </w:t>
            </w:r>
          </w:p>
        </w:tc>
        <w:tc>
          <w:tcPr>
            <w:tcW w:w="752" w:type="dxa"/>
            <w:tcBorders>
              <w:top w:val="nil"/>
            </w:tcBorders>
          </w:tcPr>
          <w:p w:rsidR="002E31F7" w:rsidRDefault="002E31F7">
            <w:pPr>
              <w:pStyle w:val="ConsPlusNonformat"/>
              <w:jc w:val="both"/>
            </w:pPr>
            <w:r>
              <w:rPr>
                <w:sz w:val="16"/>
              </w:rPr>
              <w:t xml:space="preserve"> 234  </w:t>
            </w:r>
          </w:p>
        </w:tc>
        <w:tc>
          <w:tcPr>
            <w:tcW w:w="658" w:type="dxa"/>
            <w:tcBorders>
              <w:top w:val="nil"/>
            </w:tcBorders>
          </w:tcPr>
          <w:p w:rsidR="002E31F7" w:rsidRDefault="002E31F7">
            <w:pPr>
              <w:pStyle w:val="ConsPlusNonformat"/>
              <w:jc w:val="both"/>
            </w:pPr>
            <w:r>
              <w:rPr>
                <w:sz w:val="16"/>
              </w:rPr>
              <w:t xml:space="preserve"> 215 </w:t>
            </w:r>
          </w:p>
        </w:tc>
        <w:tc>
          <w:tcPr>
            <w:tcW w:w="658" w:type="dxa"/>
            <w:tcBorders>
              <w:top w:val="nil"/>
            </w:tcBorders>
          </w:tcPr>
          <w:p w:rsidR="002E31F7" w:rsidRDefault="002E31F7">
            <w:pPr>
              <w:pStyle w:val="ConsPlusNonformat"/>
              <w:jc w:val="both"/>
            </w:pPr>
            <w:r>
              <w:rPr>
                <w:sz w:val="16"/>
              </w:rPr>
              <w:t xml:space="preserve"> 199 </w:t>
            </w:r>
          </w:p>
        </w:tc>
        <w:tc>
          <w:tcPr>
            <w:tcW w:w="658" w:type="dxa"/>
            <w:tcBorders>
              <w:top w:val="nil"/>
            </w:tcBorders>
          </w:tcPr>
          <w:p w:rsidR="002E31F7" w:rsidRDefault="002E31F7">
            <w:pPr>
              <w:pStyle w:val="ConsPlusNonformat"/>
              <w:jc w:val="both"/>
            </w:pPr>
            <w:r>
              <w:rPr>
                <w:sz w:val="16"/>
              </w:rPr>
              <w:t xml:space="preserve"> 186 </w:t>
            </w:r>
          </w:p>
        </w:tc>
        <w:tc>
          <w:tcPr>
            <w:tcW w:w="658" w:type="dxa"/>
            <w:tcBorders>
              <w:top w:val="nil"/>
            </w:tcBorders>
          </w:tcPr>
          <w:p w:rsidR="002E31F7" w:rsidRDefault="002E31F7">
            <w:pPr>
              <w:pStyle w:val="ConsPlusNonformat"/>
              <w:jc w:val="both"/>
            </w:pPr>
            <w:r>
              <w:rPr>
                <w:sz w:val="16"/>
              </w:rPr>
              <w:t xml:space="preserve"> 175 </w:t>
            </w:r>
          </w:p>
        </w:tc>
        <w:tc>
          <w:tcPr>
            <w:tcW w:w="564" w:type="dxa"/>
            <w:tcBorders>
              <w:top w:val="nil"/>
            </w:tcBorders>
          </w:tcPr>
          <w:p w:rsidR="002E31F7" w:rsidRDefault="002E31F7">
            <w:pPr>
              <w:pStyle w:val="ConsPlusNonformat"/>
              <w:jc w:val="both"/>
            </w:pPr>
            <w:r>
              <w:rPr>
                <w:sz w:val="16"/>
              </w:rPr>
              <w:t xml:space="preserve">169 </w:t>
            </w:r>
          </w:p>
        </w:tc>
        <w:tc>
          <w:tcPr>
            <w:tcW w:w="658" w:type="dxa"/>
            <w:tcBorders>
              <w:top w:val="nil"/>
            </w:tcBorders>
          </w:tcPr>
          <w:p w:rsidR="002E31F7" w:rsidRDefault="002E31F7">
            <w:pPr>
              <w:pStyle w:val="ConsPlusNonformat"/>
              <w:jc w:val="both"/>
            </w:pPr>
            <w:r>
              <w:rPr>
                <w:sz w:val="16"/>
              </w:rPr>
              <w:t xml:space="preserve"> 165 </w:t>
            </w:r>
          </w:p>
        </w:tc>
        <w:tc>
          <w:tcPr>
            <w:tcW w:w="564" w:type="dxa"/>
            <w:tcBorders>
              <w:top w:val="nil"/>
            </w:tcBorders>
          </w:tcPr>
          <w:p w:rsidR="002E31F7" w:rsidRDefault="002E31F7">
            <w:pPr>
              <w:pStyle w:val="ConsPlusNonformat"/>
              <w:jc w:val="both"/>
            </w:pPr>
            <w:r>
              <w:rPr>
                <w:sz w:val="16"/>
              </w:rPr>
              <w:t xml:space="preserve">157 </w:t>
            </w:r>
          </w:p>
        </w:tc>
        <w:tc>
          <w:tcPr>
            <w:tcW w:w="752" w:type="dxa"/>
            <w:tcBorders>
              <w:top w:val="nil"/>
            </w:tcBorders>
          </w:tcPr>
          <w:p w:rsidR="002E31F7" w:rsidRDefault="002E31F7">
            <w:pPr>
              <w:pStyle w:val="ConsPlusNonformat"/>
              <w:jc w:val="both"/>
            </w:pPr>
            <w:r>
              <w:rPr>
                <w:sz w:val="16"/>
              </w:rPr>
              <w:t xml:space="preserve"> 149  </w:t>
            </w:r>
          </w:p>
        </w:tc>
        <w:tc>
          <w:tcPr>
            <w:tcW w:w="658" w:type="dxa"/>
            <w:tcBorders>
              <w:top w:val="nil"/>
            </w:tcBorders>
          </w:tcPr>
          <w:p w:rsidR="002E31F7" w:rsidRDefault="002E31F7">
            <w:pPr>
              <w:pStyle w:val="ConsPlusNonformat"/>
              <w:jc w:val="both"/>
            </w:pPr>
            <w:r>
              <w:rPr>
                <w:sz w:val="16"/>
              </w:rPr>
              <w:t xml:space="preserve"> 142 </w:t>
            </w:r>
          </w:p>
        </w:tc>
        <w:tc>
          <w:tcPr>
            <w:tcW w:w="658" w:type="dxa"/>
            <w:tcBorders>
              <w:top w:val="nil"/>
            </w:tcBorders>
          </w:tcPr>
          <w:p w:rsidR="002E31F7" w:rsidRDefault="002E31F7">
            <w:pPr>
              <w:pStyle w:val="ConsPlusNonformat"/>
              <w:jc w:val="both"/>
            </w:pPr>
            <w:r>
              <w:rPr>
                <w:sz w:val="16"/>
              </w:rPr>
              <w:t xml:space="preserve"> 136 </w:t>
            </w:r>
          </w:p>
        </w:tc>
        <w:tc>
          <w:tcPr>
            <w:tcW w:w="658" w:type="dxa"/>
            <w:tcBorders>
              <w:top w:val="nil"/>
            </w:tcBorders>
          </w:tcPr>
          <w:p w:rsidR="002E31F7" w:rsidRDefault="002E31F7">
            <w:pPr>
              <w:pStyle w:val="ConsPlusNonformat"/>
              <w:jc w:val="both"/>
            </w:pPr>
            <w:r>
              <w:rPr>
                <w:sz w:val="16"/>
              </w:rPr>
              <w:t xml:space="preserve"> 131 </w:t>
            </w:r>
          </w:p>
        </w:tc>
        <w:tc>
          <w:tcPr>
            <w:tcW w:w="658" w:type="dxa"/>
            <w:tcBorders>
              <w:top w:val="nil"/>
            </w:tcBorders>
          </w:tcPr>
          <w:p w:rsidR="002E31F7" w:rsidRDefault="002E31F7">
            <w:pPr>
              <w:pStyle w:val="ConsPlusNonformat"/>
              <w:jc w:val="both"/>
            </w:pPr>
            <w:r>
              <w:rPr>
                <w:sz w:val="16"/>
              </w:rPr>
              <w:t xml:space="preserve"> 126 </w:t>
            </w:r>
          </w:p>
        </w:tc>
        <w:tc>
          <w:tcPr>
            <w:tcW w:w="658" w:type="dxa"/>
            <w:tcBorders>
              <w:top w:val="nil"/>
            </w:tcBorders>
          </w:tcPr>
          <w:p w:rsidR="002E31F7" w:rsidRDefault="002E31F7">
            <w:pPr>
              <w:pStyle w:val="ConsPlusNonformat"/>
              <w:jc w:val="both"/>
            </w:pPr>
            <w:r>
              <w:rPr>
                <w:sz w:val="16"/>
              </w:rPr>
              <w:t xml:space="preserve"> 122 </w:t>
            </w:r>
          </w:p>
        </w:tc>
        <w:tc>
          <w:tcPr>
            <w:tcW w:w="752" w:type="dxa"/>
            <w:tcBorders>
              <w:top w:val="nil"/>
            </w:tcBorders>
          </w:tcPr>
          <w:p w:rsidR="002E31F7" w:rsidRDefault="002E31F7">
            <w:pPr>
              <w:pStyle w:val="ConsPlusNonformat"/>
              <w:jc w:val="both"/>
            </w:pPr>
            <w:r>
              <w:rPr>
                <w:sz w:val="16"/>
              </w:rPr>
              <w:t xml:space="preserve"> 118  </w:t>
            </w:r>
          </w:p>
        </w:tc>
        <w:tc>
          <w:tcPr>
            <w:tcW w:w="564" w:type="dxa"/>
            <w:tcBorders>
              <w:top w:val="nil"/>
            </w:tcBorders>
          </w:tcPr>
          <w:p w:rsidR="002E31F7" w:rsidRDefault="002E31F7">
            <w:pPr>
              <w:pStyle w:val="ConsPlusNonformat"/>
              <w:jc w:val="both"/>
            </w:pPr>
            <w:r>
              <w:rPr>
                <w:sz w:val="16"/>
              </w:rPr>
              <w:t xml:space="preserve">114 </w:t>
            </w:r>
          </w:p>
        </w:tc>
        <w:tc>
          <w:tcPr>
            <w:tcW w:w="564" w:type="dxa"/>
            <w:tcBorders>
              <w:top w:val="nil"/>
            </w:tcBorders>
          </w:tcPr>
          <w:p w:rsidR="002E31F7" w:rsidRDefault="002E31F7">
            <w:pPr>
              <w:pStyle w:val="ConsPlusNonformat"/>
              <w:jc w:val="both"/>
            </w:pPr>
            <w:r>
              <w:rPr>
                <w:sz w:val="16"/>
              </w:rPr>
              <w:t xml:space="preserve">111 </w:t>
            </w:r>
          </w:p>
        </w:tc>
        <w:tc>
          <w:tcPr>
            <w:tcW w:w="752" w:type="dxa"/>
            <w:tcBorders>
              <w:top w:val="nil"/>
            </w:tcBorders>
          </w:tcPr>
          <w:p w:rsidR="002E31F7" w:rsidRDefault="002E31F7">
            <w:pPr>
              <w:pStyle w:val="ConsPlusNonformat"/>
              <w:jc w:val="both"/>
            </w:pPr>
            <w:r>
              <w:rPr>
                <w:sz w:val="16"/>
              </w:rPr>
              <w:t xml:space="preserve"> 108  </w:t>
            </w:r>
          </w:p>
        </w:tc>
      </w:tr>
      <w:tr w:rsidR="002E31F7">
        <w:trPr>
          <w:trHeight w:val="195"/>
        </w:trPr>
        <w:tc>
          <w:tcPr>
            <w:tcW w:w="564" w:type="dxa"/>
            <w:tcBorders>
              <w:top w:val="nil"/>
            </w:tcBorders>
          </w:tcPr>
          <w:p w:rsidR="002E31F7" w:rsidRDefault="002E31F7">
            <w:pPr>
              <w:pStyle w:val="ConsPlusNonformat"/>
              <w:jc w:val="both"/>
            </w:pPr>
            <w:r>
              <w:rPr>
                <w:sz w:val="16"/>
              </w:rPr>
              <w:t xml:space="preserve"> 60 </w:t>
            </w:r>
          </w:p>
        </w:tc>
        <w:tc>
          <w:tcPr>
            <w:tcW w:w="658" w:type="dxa"/>
            <w:tcBorders>
              <w:top w:val="nil"/>
            </w:tcBorders>
          </w:tcPr>
          <w:p w:rsidR="002E31F7" w:rsidRDefault="002E31F7">
            <w:pPr>
              <w:pStyle w:val="ConsPlusNonformat"/>
              <w:jc w:val="both"/>
            </w:pPr>
            <w:r>
              <w:rPr>
                <w:sz w:val="16"/>
              </w:rPr>
              <w:t xml:space="preserve"> 546 </w:t>
            </w:r>
          </w:p>
        </w:tc>
        <w:tc>
          <w:tcPr>
            <w:tcW w:w="658" w:type="dxa"/>
            <w:tcBorders>
              <w:top w:val="nil"/>
            </w:tcBorders>
          </w:tcPr>
          <w:p w:rsidR="002E31F7" w:rsidRDefault="002E31F7">
            <w:pPr>
              <w:pStyle w:val="ConsPlusNonformat"/>
              <w:jc w:val="both"/>
            </w:pPr>
            <w:r>
              <w:rPr>
                <w:sz w:val="16"/>
              </w:rPr>
              <w:t xml:space="preserve"> 457 </w:t>
            </w:r>
          </w:p>
        </w:tc>
        <w:tc>
          <w:tcPr>
            <w:tcW w:w="564" w:type="dxa"/>
            <w:tcBorders>
              <w:top w:val="nil"/>
            </w:tcBorders>
          </w:tcPr>
          <w:p w:rsidR="002E31F7" w:rsidRDefault="002E31F7">
            <w:pPr>
              <w:pStyle w:val="ConsPlusNonformat"/>
              <w:jc w:val="both"/>
            </w:pPr>
            <w:r>
              <w:rPr>
                <w:sz w:val="16"/>
              </w:rPr>
              <w:t xml:space="preserve">394 </w:t>
            </w:r>
          </w:p>
        </w:tc>
        <w:tc>
          <w:tcPr>
            <w:tcW w:w="752" w:type="dxa"/>
            <w:tcBorders>
              <w:top w:val="nil"/>
            </w:tcBorders>
          </w:tcPr>
          <w:p w:rsidR="002E31F7" w:rsidRDefault="002E31F7">
            <w:pPr>
              <w:pStyle w:val="ConsPlusNonformat"/>
              <w:jc w:val="both"/>
            </w:pPr>
            <w:r>
              <w:rPr>
                <w:sz w:val="16"/>
              </w:rPr>
              <w:t xml:space="preserve"> 347  </w:t>
            </w:r>
          </w:p>
        </w:tc>
        <w:tc>
          <w:tcPr>
            <w:tcW w:w="564" w:type="dxa"/>
            <w:tcBorders>
              <w:top w:val="nil"/>
            </w:tcBorders>
          </w:tcPr>
          <w:p w:rsidR="002E31F7" w:rsidRDefault="002E31F7">
            <w:pPr>
              <w:pStyle w:val="ConsPlusNonformat"/>
              <w:jc w:val="both"/>
            </w:pPr>
            <w:r>
              <w:rPr>
                <w:sz w:val="16"/>
              </w:rPr>
              <w:t xml:space="preserve">312 </w:t>
            </w:r>
          </w:p>
        </w:tc>
        <w:tc>
          <w:tcPr>
            <w:tcW w:w="752" w:type="dxa"/>
            <w:tcBorders>
              <w:top w:val="nil"/>
            </w:tcBorders>
          </w:tcPr>
          <w:p w:rsidR="002E31F7" w:rsidRDefault="002E31F7">
            <w:pPr>
              <w:pStyle w:val="ConsPlusNonformat"/>
              <w:jc w:val="both"/>
            </w:pPr>
            <w:r>
              <w:rPr>
                <w:sz w:val="16"/>
              </w:rPr>
              <w:t xml:space="preserve"> 283  </w:t>
            </w:r>
          </w:p>
        </w:tc>
        <w:tc>
          <w:tcPr>
            <w:tcW w:w="658" w:type="dxa"/>
            <w:tcBorders>
              <w:top w:val="nil"/>
            </w:tcBorders>
          </w:tcPr>
          <w:p w:rsidR="002E31F7" w:rsidRDefault="002E31F7">
            <w:pPr>
              <w:pStyle w:val="ConsPlusNonformat"/>
              <w:jc w:val="both"/>
            </w:pPr>
            <w:r>
              <w:rPr>
                <w:sz w:val="16"/>
              </w:rPr>
              <w:t xml:space="preserve"> 260 </w:t>
            </w:r>
          </w:p>
        </w:tc>
        <w:tc>
          <w:tcPr>
            <w:tcW w:w="658" w:type="dxa"/>
            <w:tcBorders>
              <w:top w:val="nil"/>
            </w:tcBorders>
          </w:tcPr>
          <w:p w:rsidR="002E31F7" w:rsidRDefault="002E31F7">
            <w:pPr>
              <w:pStyle w:val="ConsPlusNonformat"/>
              <w:jc w:val="both"/>
            </w:pPr>
            <w:r>
              <w:rPr>
                <w:sz w:val="16"/>
              </w:rPr>
              <w:t xml:space="preserve"> 241 </w:t>
            </w:r>
          </w:p>
        </w:tc>
        <w:tc>
          <w:tcPr>
            <w:tcW w:w="658" w:type="dxa"/>
            <w:tcBorders>
              <w:top w:val="nil"/>
            </w:tcBorders>
          </w:tcPr>
          <w:p w:rsidR="002E31F7" w:rsidRDefault="002E31F7">
            <w:pPr>
              <w:pStyle w:val="ConsPlusNonformat"/>
              <w:jc w:val="both"/>
            </w:pPr>
            <w:r>
              <w:rPr>
                <w:sz w:val="16"/>
              </w:rPr>
              <w:t xml:space="preserve"> 224 </w:t>
            </w:r>
          </w:p>
        </w:tc>
        <w:tc>
          <w:tcPr>
            <w:tcW w:w="658" w:type="dxa"/>
            <w:tcBorders>
              <w:top w:val="nil"/>
            </w:tcBorders>
          </w:tcPr>
          <w:p w:rsidR="002E31F7" w:rsidRDefault="002E31F7">
            <w:pPr>
              <w:pStyle w:val="ConsPlusNonformat"/>
              <w:jc w:val="both"/>
            </w:pPr>
            <w:r>
              <w:rPr>
                <w:sz w:val="16"/>
              </w:rPr>
              <w:t xml:space="preserve"> 210 </w:t>
            </w:r>
          </w:p>
        </w:tc>
        <w:tc>
          <w:tcPr>
            <w:tcW w:w="564" w:type="dxa"/>
            <w:tcBorders>
              <w:top w:val="nil"/>
            </w:tcBorders>
          </w:tcPr>
          <w:p w:rsidR="002E31F7" w:rsidRDefault="002E31F7">
            <w:pPr>
              <w:pStyle w:val="ConsPlusNonformat"/>
              <w:jc w:val="both"/>
            </w:pPr>
            <w:r>
              <w:rPr>
                <w:sz w:val="16"/>
              </w:rPr>
              <w:t xml:space="preserve">203 </w:t>
            </w:r>
          </w:p>
        </w:tc>
        <w:tc>
          <w:tcPr>
            <w:tcW w:w="658" w:type="dxa"/>
            <w:tcBorders>
              <w:top w:val="nil"/>
            </w:tcBorders>
          </w:tcPr>
          <w:p w:rsidR="002E31F7" w:rsidRDefault="002E31F7">
            <w:pPr>
              <w:pStyle w:val="ConsPlusNonformat"/>
              <w:jc w:val="both"/>
            </w:pPr>
            <w:r>
              <w:rPr>
                <w:sz w:val="16"/>
              </w:rPr>
              <w:t xml:space="preserve"> 198 </w:t>
            </w:r>
          </w:p>
        </w:tc>
        <w:tc>
          <w:tcPr>
            <w:tcW w:w="564" w:type="dxa"/>
            <w:tcBorders>
              <w:top w:val="nil"/>
            </w:tcBorders>
          </w:tcPr>
          <w:p w:rsidR="002E31F7" w:rsidRDefault="002E31F7">
            <w:pPr>
              <w:pStyle w:val="ConsPlusNonformat"/>
              <w:jc w:val="both"/>
            </w:pPr>
            <w:r>
              <w:rPr>
                <w:sz w:val="16"/>
              </w:rPr>
              <w:t xml:space="preserve">188 </w:t>
            </w:r>
          </w:p>
        </w:tc>
        <w:tc>
          <w:tcPr>
            <w:tcW w:w="752" w:type="dxa"/>
            <w:tcBorders>
              <w:top w:val="nil"/>
            </w:tcBorders>
          </w:tcPr>
          <w:p w:rsidR="002E31F7" w:rsidRDefault="002E31F7">
            <w:pPr>
              <w:pStyle w:val="ConsPlusNonformat"/>
              <w:jc w:val="both"/>
            </w:pPr>
            <w:r>
              <w:rPr>
                <w:sz w:val="16"/>
              </w:rPr>
              <w:t xml:space="preserve"> 179  </w:t>
            </w:r>
          </w:p>
        </w:tc>
        <w:tc>
          <w:tcPr>
            <w:tcW w:w="658" w:type="dxa"/>
            <w:tcBorders>
              <w:top w:val="nil"/>
            </w:tcBorders>
          </w:tcPr>
          <w:p w:rsidR="002E31F7" w:rsidRDefault="002E31F7">
            <w:pPr>
              <w:pStyle w:val="ConsPlusNonformat"/>
              <w:jc w:val="both"/>
            </w:pPr>
            <w:r>
              <w:rPr>
                <w:sz w:val="16"/>
              </w:rPr>
              <w:t xml:space="preserve"> 171 </w:t>
            </w:r>
          </w:p>
        </w:tc>
        <w:tc>
          <w:tcPr>
            <w:tcW w:w="658" w:type="dxa"/>
            <w:tcBorders>
              <w:top w:val="nil"/>
            </w:tcBorders>
          </w:tcPr>
          <w:p w:rsidR="002E31F7" w:rsidRDefault="002E31F7">
            <w:pPr>
              <w:pStyle w:val="ConsPlusNonformat"/>
              <w:jc w:val="both"/>
            </w:pPr>
            <w:r>
              <w:rPr>
                <w:sz w:val="16"/>
              </w:rPr>
              <w:t xml:space="preserve"> 163 </w:t>
            </w:r>
          </w:p>
        </w:tc>
        <w:tc>
          <w:tcPr>
            <w:tcW w:w="658" w:type="dxa"/>
            <w:tcBorders>
              <w:top w:val="nil"/>
            </w:tcBorders>
          </w:tcPr>
          <w:p w:rsidR="002E31F7" w:rsidRDefault="002E31F7">
            <w:pPr>
              <w:pStyle w:val="ConsPlusNonformat"/>
              <w:jc w:val="both"/>
            </w:pPr>
            <w:r>
              <w:rPr>
                <w:sz w:val="16"/>
              </w:rPr>
              <w:t xml:space="preserve"> 157 </w:t>
            </w:r>
          </w:p>
        </w:tc>
        <w:tc>
          <w:tcPr>
            <w:tcW w:w="658" w:type="dxa"/>
            <w:tcBorders>
              <w:top w:val="nil"/>
            </w:tcBorders>
          </w:tcPr>
          <w:p w:rsidR="002E31F7" w:rsidRDefault="002E31F7">
            <w:pPr>
              <w:pStyle w:val="ConsPlusNonformat"/>
              <w:jc w:val="both"/>
            </w:pPr>
            <w:r>
              <w:rPr>
                <w:sz w:val="16"/>
              </w:rPr>
              <w:t xml:space="preserve"> 151 </w:t>
            </w:r>
          </w:p>
        </w:tc>
        <w:tc>
          <w:tcPr>
            <w:tcW w:w="658" w:type="dxa"/>
            <w:tcBorders>
              <w:top w:val="nil"/>
            </w:tcBorders>
          </w:tcPr>
          <w:p w:rsidR="002E31F7" w:rsidRDefault="002E31F7">
            <w:pPr>
              <w:pStyle w:val="ConsPlusNonformat"/>
              <w:jc w:val="both"/>
            </w:pPr>
            <w:r>
              <w:rPr>
                <w:sz w:val="16"/>
              </w:rPr>
              <w:t xml:space="preserve"> 145 </w:t>
            </w:r>
          </w:p>
        </w:tc>
        <w:tc>
          <w:tcPr>
            <w:tcW w:w="752" w:type="dxa"/>
            <w:tcBorders>
              <w:top w:val="nil"/>
            </w:tcBorders>
          </w:tcPr>
          <w:p w:rsidR="002E31F7" w:rsidRDefault="002E31F7">
            <w:pPr>
              <w:pStyle w:val="ConsPlusNonformat"/>
              <w:jc w:val="both"/>
            </w:pPr>
            <w:r>
              <w:rPr>
                <w:sz w:val="16"/>
              </w:rPr>
              <w:t xml:space="preserve"> 140  </w:t>
            </w:r>
          </w:p>
        </w:tc>
        <w:tc>
          <w:tcPr>
            <w:tcW w:w="564" w:type="dxa"/>
            <w:tcBorders>
              <w:top w:val="nil"/>
            </w:tcBorders>
          </w:tcPr>
          <w:p w:rsidR="002E31F7" w:rsidRDefault="002E31F7">
            <w:pPr>
              <w:pStyle w:val="ConsPlusNonformat"/>
              <w:jc w:val="both"/>
            </w:pPr>
            <w:r>
              <w:rPr>
                <w:sz w:val="16"/>
              </w:rPr>
              <w:t xml:space="preserve">136 </w:t>
            </w:r>
          </w:p>
        </w:tc>
        <w:tc>
          <w:tcPr>
            <w:tcW w:w="564" w:type="dxa"/>
            <w:tcBorders>
              <w:top w:val="nil"/>
            </w:tcBorders>
          </w:tcPr>
          <w:p w:rsidR="002E31F7" w:rsidRDefault="002E31F7">
            <w:pPr>
              <w:pStyle w:val="ConsPlusNonformat"/>
              <w:jc w:val="both"/>
            </w:pPr>
            <w:r>
              <w:rPr>
                <w:sz w:val="16"/>
              </w:rPr>
              <w:t xml:space="preserve">132 </w:t>
            </w:r>
          </w:p>
        </w:tc>
        <w:tc>
          <w:tcPr>
            <w:tcW w:w="752" w:type="dxa"/>
            <w:tcBorders>
              <w:top w:val="nil"/>
            </w:tcBorders>
          </w:tcPr>
          <w:p w:rsidR="002E31F7" w:rsidRDefault="002E31F7">
            <w:pPr>
              <w:pStyle w:val="ConsPlusNonformat"/>
              <w:jc w:val="both"/>
            </w:pPr>
            <w:r>
              <w:rPr>
                <w:sz w:val="16"/>
              </w:rPr>
              <w:t xml:space="preserve"> 128  </w:t>
            </w:r>
          </w:p>
        </w:tc>
      </w:tr>
      <w:tr w:rsidR="002E31F7">
        <w:trPr>
          <w:trHeight w:val="195"/>
        </w:trPr>
        <w:tc>
          <w:tcPr>
            <w:tcW w:w="564" w:type="dxa"/>
            <w:tcBorders>
              <w:top w:val="nil"/>
            </w:tcBorders>
          </w:tcPr>
          <w:p w:rsidR="002E31F7" w:rsidRDefault="002E31F7">
            <w:pPr>
              <w:pStyle w:val="ConsPlusNonformat"/>
              <w:jc w:val="both"/>
            </w:pPr>
            <w:r>
              <w:rPr>
                <w:sz w:val="16"/>
              </w:rPr>
              <w:t xml:space="preserve"> 65 </w:t>
            </w:r>
          </w:p>
        </w:tc>
        <w:tc>
          <w:tcPr>
            <w:tcW w:w="658" w:type="dxa"/>
            <w:tcBorders>
              <w:top w:val="nil"/>
            </w:tcBorders>
          </w:tcPr>
          <w:p w:rsidR="002E31F7" w:rsidRDefault="002E31F7">
            <w:pPr>
              <w:pStyle w:val="ConsPlusNonformat"/>
              <w:jc w:val="both"/>
            </w:pPr>
            <w:r>
              <w:rPr>
                <w:sz w:val="16"/>
              </w:rPr>
              <w:t xml:space="preserve"> 657 </w:t>
            </w:r>
          </w:p>
        </w:tc>
        <w:tc>
          <w:tcPr>
            <w:tcW w:w="658" w:type="dxa"/>
            <w:tcBorders>
              <w:top w:val="nil"/>
            </w:tcBorders>
          </w:tcPr>
          <w:p w:rsidR="002E31F7" w:rsidRDefault="002E31F7">
            <w:pPr>
              <w:pStyle w:val="ConsPlusNonformat"/>
              <w:jc w:val="both"/>
            </w:pPr>
            <w:r>
              <w:rPr>
                <w:sz w:val="16"/>
              </w:rPr>
              <w:t xml:space="preserve"> 548 </w:t>
            </w:r>
          </w:p>
        </w:tc>
        <w:tc>
          <w:tcPr>
            <w:tcW w:w="564" w:type="dxa"/>
            <w:tcBorders>
              <w:top w:val="nil"/>
            </w:tcBorders>
          </w:tcPr>
          <w:p w:rsidR="002E31F7" w:rsidRDefault="002E31F7">
            <w:pPr>
              <w:pStyle w:val="ConsPlusNonformat"/>
              <w:jc w:val="both"/>
            </w:pPr>
            <w:r>
              <w:rPr>
                <w:sz w:val="16"/>
              </w:rPr>
              <w:t xml:space="preserve">472 </w:t>
            </w:r>
          </w:p>
        </w:tc>
        <w:tc>
          <w:tcPr>
            <w:tcW w:w="752" w:type="dxa"/>
            <w:tcBorders>
              <w:top w:val="nil"/>
            </w:tcBorders>
          </w:tcPr>
          <w:p w:rsidR="002E31F7" w:rsidRDefault="002E31F7">
            <w:pPr>
              <w:pStyle w:val="ConsPlusNonformat"/>
              <w:jc w:val="both"/>
            </w:pPr>
            <w:r>
              <w:rPr>
                <w:sz w:val="16"/>
              </w:rPr>
              <w:t xml:space="preserve"> 416  </w:t>
            </w:r>
          </w:p>
        </w:tc>
        <w:tc>
          <w:tcPr>
            <w:tcW w:w="564" w:type="dxa"/>
            <w:tcBorders>
              <w:top w:val="nil"/>
            </w:tcBorders>
          </w:tcPr>
          <w:p w:rsidR="002E31F7" w:rsidRDefault="002E31F7">
            <w:pPr>
              <w:pStyle w:val="ConsPlusNonformat"/>
              <w:jc w:val="both"/>
            </w:pPr>
            <w:r>
              <w:rPr>
                <w:sz w:val="16"/>
              </w:rPr>
              <w:t xml:space="preserve">372 </w:t>
            </w:r>
          </w:p>
        </w:tc>
        <w:tc>
          <w:tcPr>
            <w:tcW w:w="752" w:type="dxa"/>
            <w:tcBorders>
              <w:top w:val="nil"/>
            </w:tcBorders>
          </w:tcPr>
          <w:p w:rsidR="002E31F7" w:rsidRDefault="002E31F7">
            <w:pPr>
              <w:pStyle w:val="ConsPlusNonformat"/>
              <w:jc w:val="both"/>
            </w:pPr>
            <w:r>
              <w:rPr>
                <w:sz w:val="16"/>
              </w:rPr>
              <w:t xml:space="preserve"> 338  </w:t>
            </w:r>
          </w:p>
        </w:tc>
        <w:tc>
          <w:tcPr>
            <w:tcW w:w="658" w:type="dxa"/>
            <w:tcBorders>
              <w:top w:val="nil"/>
            </w:tcBorders>
          </w:tcPr>
          <w:p w:rsidR="002E31F7" w:rsidRDefault="002E31F7">
            <w:pPr>
              <w:pStyle w:val="ConsPlusNonformat"/>
              <w:jc w:val="both"/>
            </w:pPr>
            <w:r>
              <w:rPr>
                <w:sz w:val="16"/>
              </w:rPr>
              <w:t xml:space="preserve"> 310 </w:t>
            </w:r>
          </w:p>
        </w:tc>
        <w:tc>
          <w:tcPr>
            <w:tcW w:w="658" w:type="dxa"/>
            <w:tcBorders>
              <w:top w:val="nil"/>
            </w:tcBorders>
          </w:tcPr>
          <w:p w:rsidR="002E31F7" w:rsidRDefault="002E31F7">
            <w:pPr>
              <w:pStyle w:val="ConsPlusNonformat"/>
              <w:jc w:val="both"/>
            </w:pPr>
            <w:r>
              <w:rPr>
                <w:sz w:val="16"/>
              </w:rPr>
              <w:t xml:space="preserve"> 286 </w:t>
            </w:r>
          </w:p>
        </w:tc>
        <w:tc>
          <w:tcPr>
            <w:tcW w:w="658" w:type="dxa"/>
            <w:tcBorders>
              <w:top w:val="nil"/>
            </w:tcBorders>
          </w:tcPr>
          <w:p w:rsidR="002E31F7" w:rsidRDefault="002E31F7">
            <w:pPr>
              <w:pStyle w:val="ConsPlusNonformat"/>
              <w:jc w:val="both"/>
            </w:pPr>
            <w:r>
              <w:rPr>
                <w:sz w:val="16"/>
              </w:rPr>
              <w:t xml:space="preserve"> 267 </w:t>
            </w:r>
          </w:p>
        </w:tc>
        <w:tc>
          <w:tcPr>
            <w:tcW w:w="658" w:type="dxa"/>
            <w:tcBorders>
              <w:top w:val="nil"/>
            </w:tcBorders>
          </w:tcPr>
          <w:p w:rsidR="002E31F7" w:rsidRDefault="002E31F7">
            <w:pPr>
              <w:pStyle w:val="ConsPlusNonformat"/>
              <w:jc w:val="both"/>
            </w:pPr>
            <w:r>
              <w:rPr>
                <w:sz w:val="16"/>
              </w:rPr>
              <w:t xml:space="preserve"> 250 </w:t>
            </w:r>
          </w:p>
        </w:tc>
        <w:tc>
          <w:tcPr>
            <w:tcW w:w="564" w:type="dxa"/>
            <w:tcBorders>
              <w:top w:val="nil"/>
            </w:tcBorders>
          </w:tcPr>
          <w:p w:rsidR="002E31F7" w:rsidRDefault="002E31F7">
            <w:pPr>
              <w:pStyle w:val="ConsPlusNonformat"/>
              <w:jc w:val="both"/>
            </w:pPr>
            <w:r>
              <w:rPr>
                <w:sz w:val="16"/>
              </w:rPr>
              <w:t xml:space="preserve">241 </w:t>
            </w:r>
          </w:p>
        </w:tc>
        <w:tc>
          <w:tcPr>
            <w:tcW w:w="658" w:type="dxa"/>
            <w:tcBorders>
              <w:top w:val="nil"/>
            </w:tcBorders>
          </w:tcPr>
          <w:p w:rsidR="002E31F7" w:rsidRDefault="002E31F7">
            <w:pPr>
              <w:pStyle w:val="ConsPlusNonformat"/>
              <w:jc w:val="both"/>
            </w:pPr>
            <w:r>
              <w:rPr>
                <w:sz w:val="16"/>
              </w:rPr>
              <w:t xml:space="preserve"> 235 </w:t>
            </w:r>
          </w:p>
        </w:tc>
        <w:tc>
          <w:tcPr>
            <w:tcW w:w="564" w:type="dxa"/>
            <w:tcBorders>
              <w:top w:val="nil"/>
            </w:tcBorders>
          </w:tcPr>
          <w:p w:rsidR="002E31F7" w:rsidRDefault="002E31F7">
            <w:pPr>
              <w:pStyle w:val="ConsPlusNonformat"/>
              <w:jc w:val="both"/>
            </w:pPr>
            <w:r>
              <w:rPr>
                <w:sz w:val="16"/>
              </w:rPr>
              <w:t xml:space="preserve">223 </w:t>
            </w:r>
          </w:p>
        </w:tc>
        <w:tc>
          <w:tcPr>
            <w:tcW w:w="752" w:type="dxa"/>
            <w:tcBorders>
              <w:top w:val="nil"/>
            </w:tcBorders>
          </w:tcPr>
          <w:p w:rsidR="002E31F7" w:rsidRDefault="002E31F7">
            <w:pPr>
              <w:pStyle w:val="ConsPlusNonformat"/>
              <w:jc w:val="both"/>
            </w:pPr>
            <w:r>
              <w:rPr>
                <w:sz w:val="16"/>
              </w:rPr>
              <w:t xml:space="preserve"> 212  </w:t>
            </w:r>
          </w:p>
        </w:tc>
        <w:tc>
          <w:tcPr>
            <w:tcW w:w="658" w:type="dxa"/>
            <w:tcBorders>
              <w:top w:val="nil"/>
            </w:tcBorders>
          </w:tcPr>
          <w:p w:rsidR="002E31F7" w:rsidRDefault="002E31F7">
            <w:pPr>
              <w:pStyle w:val="ConsPlusNonformat"/>
              <w:jc w:val="both"/>
            </w:pPr>
            <w:r>
              <w:rPr>
                <w:sz w:val="16"/>
              </w:rPr>
              <w:t xml:space="preserve"> 202 </w:t>
            </w:r>
          </w:p>
        </w:tc>
        <w:tc>
          <w:tcPr>
            <w:tcW w:w="658" w:type="dxa"/>
            <w:tcBorders>
              <w:top w:val="nil"/>
            </w:tcBorders>
          </w:tcPr>
          <w:p w:rsidR="002E31F7" w:rsidRDefault="002E31F7">
            <w:pPr>
              <w:pStyle w:val="ConsPlusNonformat"/>
              <w:jc w:val="both"/>
            </w:pPr>
            <w:r>
              <w:rPr>
                <w:sz w:val="16"/>
              </w:rPr>
              <w:t xml:space="preserve"> 193 </w:t>
            </w:r>
          </w:p>
        </w:tc>
        <w:tc>
          <w:tcPr>
            <w:tcW w:w="658" w:type="dxa"/>
            <w:tcBorders>
              <w:top w:val="nil"/>
            </w:tcBorders>
          </w:tcPr>
          <w:p w:rsidR="002E31F7" w:rsidRDefault="002E31F7">
            <w:pPr>
              <w:pStyle w:val="ConsPlusNonformat"/>
              <w:jc w:val="both"/>
            </w:pPr>
            <w:r>
              <w:rPr>
                <w:sz w:val="16"/>
              </w:rPr>
              <w:t xml:space="preserve"> 185 </w:t>
            </w:r>
          </w:p>
        </w:tc>
        <w:tc>
          <w:tcPr>
            <w:tcW w:w="658" w:type="dxa"/>
            <w:tcBorders>
              <w:top w:val="nil"/>
            </w:tcBorders>
          </w:tcPr>
          <w:p w:rsidR="002E31F7" w:rsidRDefault="002E31F7">
            <w:pPr>
              <w:pStyle w:val="ConsPlusNonformat"/>
              <w:jc w:val="both"/>
            </w:pPr>
            <w:r>
              <w:rPr>
                <w:sz w:val="16"/>
              </w:rPr>
              <w:t xml:space="preserve"> 178 </w:t>
            </w:r>
          </w:p>
        </w:tc>
        <w:tc>
          <w:tcPr>
            <w:tcW w:w="658" w:type="dxa"/>
            <w:tcBorders>
              <w:top w:val="nil"/>
            </w:tcBorders>
          </w:tcPr>
          <w:p w:rsidR="002E31F7" w:rsidRDefault="002E31F7">
            <w:pPr>
              <w:pStyle w:val="ConsPlusNonformat"/>
              <w:jc w:val="both"/>
            </w:pPr>
            <w:r>
              <w:rPr>
                <w:sz w:val="16"/>
              </w:rPr>
              <w:t xml:space="preserve"> 171 </w:t>
            </w:r>
          </w:p>
        </w:tc>
        <w:tc>
          <w:tcPr>
            <w:tcW w:w="752" w:type="dxa"/>
            <w:tcBorders>
              <w:top w:val="nil"/>
            </w:tcBorders>
          </w:tcPr>
          <w:p w:rsidR="002E31F7" w:rsidRDefault="002E31F7">
            <w:pPr>
              <w:pStyle w:val="ConsPlusNonformat"/>
              <w:jc w:val="both"/>
            </w:pPr>
            <w:r>
              <w:rPr>
                <w:sz w:val="16"/>
              </w:rPr>
              <w:t xml:space="preserve"> 165  </w:t>
            </w:r>
          </w:p>
        </w:tc>
        <w:tc>
          <w:tcPr>
            <w:tcW w:w="564" w:type="dxa"/>
            <w:tcBorders>
              <w:top w:val="nil"/>
            </w:tcBorders>
          </w:tcPr>
          <w:p w:rsidR="002E31F7" w:rsidRDefault="002E31F7">
            <w:pPr>
              <w:pStyle w:val="ConsPlusNonformat"/>
              <w:jc w:val="both"/>
            </w:pPr>
            <w:r>
              <w:rPr>
                <w:sz w:val="16"/>
              </w:rPr>
              <w:t xml:space="preserve">160 </w:t>
            </w:r>
          </w:p>
        </w:tc>
        <w:tc>
          <w:tcPr>
            <w:tcW w:w="564" w:type="dxa"/>
            <w:tcBorders>
              <w:top w:val="nil"/>
            </w:tcBorders>
          </w:tcPr>
          <w:p w:rsidR="002E31F7" w:rsidRDefault="002E31F7">
            <w:pPr>
              <w:pStyle w:val="ConsPlusNonformat"/>
              <w:jc w:val="both"/>
            </w:pPr>
            <w:r>
              <w:rPr>
                <w:sz w:val="16"/>
              </w:rPr>
              <w:t xml:space="preserve">155 </w:t>
            </w:r>
          </w:p>
        </w:tc>
        <w:tc>
          <w:tcPr>
            <w:tcW w:w="752" w:type="dxa"/>
            <w:tcBorders>
              <w:top w:val="nil"/>
            </w:tcBorders>
          </w:tcPr>
          <w:p w:rsidR="002E31F7" w:rsidRDefault="002E31F7">
            <w:pPr>
              <w:pStyle w:val="ConsPlusNonformat"/>
              <w:jc w:val="both"/>
            </w:pPr>
            <w:r>
              <w:rPr>
                <w:sz w:val="16"/>
              </w:rPr>
              <w:t xml:space="preserve"> 150  </w:t>
            </w:r>
          </w:p>
        </w:tc>
      </w:tr>
      <w:tr w:rsidR="002E31F7">
        <w:trPr>
          <w:trHeight w:val="195"/>
        </w:trPr>
        <w:tc>
          <w:tcPr>
            <w:tcW w:w="564" w:type="dxa"/>
            <w:tcBorders>
              <w:top w:val="nil"/>
            </w:tcBorders>
          </w:tcPr>
          <w:p w:rsidR="002E31F7" w:rsidRDefault="002E31F7">
            <w:pPr>
              <w:pStyle w:val="ConsPlusNonformat"/>
              <w:jc w:val="both"/>
            </w:pPr>
            <w:r>
              <w:rPr>
                <w:sz w:val="16"/>
              </w:rPr>
              <w:t xml:space="preserve"> 70 </w:t>
            </w:r>
          </w:p>
        </w:tc>
        <w:tc>
          <w:tcPr>
            <w:tcW w:w="658" w:type="dxa"/>
            <w:tcBorders>
              <w:top w:val="nil"/>
            </w:tcBorders>
          </w:tcPr>
          <w:p w:rsidR="002E31F7" w:rsidRDefault="002E31F7">
            <w:pPr>
              <w:pStyle w:val="ConsPlusNonformat"/>
              <w:jc w:val="both"/>
            </w:pPr>
            <w:r>
              <w:rPr>
                <w:sz w:val="16"/>
              </w:rPr>
              <w:t xml:space="preserve"> 780 </w:t>
            </w:r>
          </w:p>
        </w:tc>
        <w:tc>
          <w:tcPr>
            <w:tcW w:w="658" w:type="dxa"/>
            <w:tcBorders>
              <w:top w:val="nil"/>
            </w:tcBorders>
          </w:tcPr>
          <w:p w:rsidR="002E31F7" w:rsidRDefault="002E31F7">
            <w:pPr>
              <w:pStyle w:val="ConsPlusNonformat"/>
              <w:jc w:val="both"/>
            </w:pPr>
            <w:r>
              <w:rPr>
                <w:sz w:val="16"/>
              </w:rPr>
              <w:t xml:space="preserve"> 650 </w:t>
            </w:r>
          </w:p>
        </w:tc>
        <w:tc>
          <w:tcPr>
            <w:tcW w:w="564" w:type="dxa"/>
            <w:tcBorders>
              <w:top w:val="nil"/>
            </w:tcBorders>
          </w:tcPr>
          <w:p w:rsidR="002E31F7" w:rsidRDefault="002E31F7">
            <w:pPr>
              <w:pStyle w:val="ConsPlusNonformat"/>
              <w:jc w:val="both"/>
            </w:pPr>
            <w:r>
              <w:rPr>
                <w:sz w:val="16"/>
              </w:rPr>
              <w:t xml:space="preserve">559 </w:t>
            </w:r>
          </w:p>
        </w:tc>
        <w:tc>
          <w:tcPr>
            <w:tcW w:w="752" w:type="dxa"/>
            <w:tcBorders>
              <w:top w:val="nil"/>
            </w:tcBorders>
          </w:tcPr>
          <w:p w:rsidR="002E31F7" w:rsidRDefault="002E31F7">
            <w:pPr>
              <w:pStyle w:val="ConsPlusNonformat"/>
              <w:jc w:val="both"/>
            </w:pPr>
            <w:r>
              <w:rPr>
                <w:sz w:val="16"/>
              </w:rPr>
              <w:t xml:space="preserve"> 492  </w:t>
            </w:r>
          </w:p>
        </w:tc>
        <w:tc>
          <w:tcPr>
            <w:tcW w:w="564" w:type="dxa"/>
            <w:tcBorders>
              <w:top w:val="nil"/>
            </w:tcBorders>
          </w:tcPr>
          <w:p w:rsidR="002E31F7" w:rsidRDefault="002E31F7">
            <w:pPr>
              <w:pStyle w:val="ConsPlusNonformat"/>
              <w:jc w:val="both"/>
            </w:pPr>
            <w:r>
              <w:rPr>
                <w:sz w:val="16"/>
              </w:rPr>
              <w:t xml:space="preserve">440 </w:t>
            </w:r>
          </w:p>
        </w:tc>
        <w:tc>
          <w:tcPr>
            <w:tcW w:w="752" w:type="dxa"/>
            <w:tcBorders>
              <w:top w:val="nil"/>
            </w:tcBorders>
          </w:tcPr>
          <w:p w:rsidR="002E31F7" w:rsidRDefault="002E31F7">
            <w:pPr>
              <w:pStyle w:val="ConsPlusNonformat"/>
              <w:jc w:val="both"/>
            </w:pPr>
            <w:r>
              <w:rPr>
                <w:sz w:val="16"/>
              </w:rPr>
              <w:t xml:space="preserve"> 398  </w:t>
            </w:r>
          </w:p>
        </w:tc>
        <w:tc>
          <w:tcPr>
            <w:tcW w:w="658" w:type="dxa"/>
            <w:tcBorders>
              <w:top w:val="nil"/>
            </w:tcBorders>
          </w:tcPr>
          <w:p w:rsidR="002E31F7" w:rsidRDefault="002E31F7">
            <w:pPr>
              <w:pStyle w:val="ConsPlusNonformat"/>
              <w:jc w:val="both"/>
            </w:pPr>
            <w:r>
              <w:rPr>
                <w:sz w:val="16"/>
              </w:rPr>
              <w:t xml:space="preserve"> 365 </w:t>
            </w:r>
          </w:p>
        </w:tc>
        <w:tc>
          <w:tcPr>
            <w:tcW w:w="658" w:type="dxa"/>
            <w:tcBorders>
              <w:top w:val="nil"/>
            </w:tcBorders>
          </w:tcPr>
          <w:p w:rsidR="002E31F7" w:rsidRDefault="002E31F7">
            <w:pPr>
              <w:pStyle w:val="ConsPlusNonformat"/>
              <w:jc w:val="both"/>
            </w:pPr>
            <w:r>
              <w:rPr>
                <w:sz w:val="16"/>
              </w:rPr>
              <w:t xml:space="preserve"> 337 </w:t>
            </w:r>
          </w:p>
        </w:tc>
        <w:tc>
          <w:tcPr>
            <w:tcW w:w="658" w:type="dxa"/>
            <w:tcBorders>
              <w:top w:val="nil"/>
            </w:tcBorders>
          </w:tcPr>
          <w:p w:rsidR="002E31F7" w:rsidRDefault="002E31F7">
            <w:pPr>
              <w:pStyle w:val="ConsPlusNonformat"/>
              <w:jc w:val="both"/>
            </w:pPr>
            <w:r>
              <w:rPr>
                <w:sz w:val="16"/>
              </w:rPr>
              <w:t xml:space="preserve"> 314 </w:t>
            </w:r>
          </w:p>
        </w:tc>
        <w:tc>
          <w:tcPr>
            <w:tcW w:w="658" w:type="dxa"/>
            <w:tcBorders>
              <w:top w:val="nil"/>
            </w:tcBorders>
          </w:tcPr>
          <w:p w:rsidR="002E31F7" w:rsidRDefault="002E31F7">
            <w:pPr>
              <w:pStyle w:val="ConsPlusNonformat"/>
              <w:jc w:val="both"/>
            </w:pPr>
            <w:r>
              <w:rPr>
                <w:sz w:val="16"/>
              </w:rPr>
              <w:t xml:space="preserve"> 294 </w:t>
            </w:r>
          </w:p>
        </w:tc>
        <w:tc>
          <w:tcPr>
            <w:tcW w:w="564" w:type="dxa"/>
            <w:tcBorders>
              <w:top w:val="nil"/>
            </w:tcBorders>
          </w:tcPr>
          <w:p w:rsidR="002E31F7" w:rsidRDefault="002E31F7">
            <w:pPr>
              <w:pStyle w:val="ConsPlusNonformat"/>
              <w:jc w:val="both"/>
            </w:pPr>
            <w:r>
              <w:rPr>
                <w:sz w:val="16"/>
              </w:rPr>
              <w:t xml:space="preserve">283 </w:t>
            </w:r>
          </w:p>
        </w:tc>
        <w:tc>
          <w:tcPr>
            <w:tcW w:w="658" w:type="dxa"/>
            <w:tcBorders>
              <w:top w:val="nil"/>
            </w:tcBorders>
          </w:tcPr>
          <w:p w:rsidR="002E31F7" w:rsidRDefault="002E31F7">
            <w:pPr>
              <w:pStyle w:val="ConsPlusNonformat"/>
              <w:jc w:val="both"/>
            </w:pPr>
            <w:r>
              <w:rPr>
                <w:sz w:val="16"/>
              </w:rPr>
              <w:t xml:space="preserve"> 276 </w:t>
            </w:r>
          </w:p>
        </w:tc>
        <w:tc>
          <w:tcPr>
            <w:tcW w:w="564" w:type="dxa"/>
            <w:tcBorders>
              <w:top w:val="nil"/>
            </w:tcBorders>
          </w:tcPr>
          <w:p w:rsidR="002E31F7" w:rsidRDefault="002E31F7">
            <w:pPr>
              <w:pStyle w:val="ConsPlusNonformat"/>
              <w:jc w:val="both"/>
            </w:pPr>
            <w:r>
              <w:rPr>
                <w:sz w:val="16"/>
              </w:rPr>
              <w:t xml:space="preserve">261 </w:t>
            </w:r>
          </w:p>
        </w:tc>
        <w:tc>
          <w:tcPr>
            <w:tcW w:w="752" w:type="dxa"/>
            <w:tcBorders>
              <w:top w:val="nil"/>
            </w:tcBorders>
          </w:tcPr>
          <w:p w:rsidR="002E31F7" w:rsidRDefault="002E31F7">
            <w:pPr>
              <w:pStyle w:val="ConsPlusNonformat"/>
              <w:jc w:val="both"/>
            </w:pPr>
            <w:r>
              <w:rPr>
                <w:sz w:val="16"/>
              </w:rPr>
              <w:t xml:space="preserve"> 248  </w:t>
            </w:r>
          </w:p>
        </w:tc>
        <w:tc>
          <w:tcPr>
            <w:tcW w:w="658" w:type="dxa"/>
            <w:tcBorders>
              <w:top w:val="nil"/>
            </w:tcBorders>
          </w:tcPr>
          <w:p w:rsidR="002E31F7" w:rsidRDefault="002E31F7">
            <w:pPr>
              <w:pStyle w:val="ConsPlusNonformat"/>
              <w:jc w:val="both"/>
            </w:pPr>
            <w:r>
              <w:rPr>
                <w:sz w:val="16"/>
              </w:rPr>
              <w:t xml:space="preserve"> 236 </w:t>
            </w:r>
          </w:p>
        </w:tc>
        <w:tc>
          <w:tcPr>
            <w:tcW w:w="658" w:type="dxa"/>
            <w:tcBorders>
              <w:top w:val="nil"/>
            </w:tcBorders>
          </w:tcPr>
          <w:p w:rsidR="002E31F7" w:rsidRDefault="002E31F7">
            <w:pPr>
              <w:pStyle w:val="ConsPlusNonformat"/>
              <w:jc w:val="both"/>
            </w:pPr>
            <w:r>
              <w:rPr>
                <w:sz w:val="16"/>
              </w:rPr>
              <w:t xml:space="preserve"> 226 </w:t>
            </w:r>
          </w:p>
        </w:tc>
        <w:tc>
          <w:tcPr>
            <w:tcW w:w="658" w:type="dxa"/>
            <w:tcBorders>
              <w:top w:val="nil"/>
            </w:tcBorders>
          </w:tcPr>
          <w:p w:rsidR="002E31F7" w:rsidRDefault="002E31F7">
            <w:pPr>
              <w:pStyle w:val="ConsPlusNonformat"/>
              <w:jc w:val="both"/>
            </w:pPr>
            <w:r>
              <w:rPr>
                <w:sz w:val="16"/>
              </w:rPr>
              <w:t xml:space="preserve"> 216 </w:t>
            </w:r>
          </w:p>
        </w:tc>
        <w:tc>
          <w:tcPr>
            <w:tcW w:w="658" w:type="dxa"/>
            <w:tcBorders>
              <w:top w:val="nil"/>
            </w:tcBorders>
          </w:tcPr>
          <w:p w:rsidR="002E31F7" w:rsidRDefault="002E31F7">
            <w:pPr>
              <w:pStyle w:val="ConsPlusNonformat"/>
              <w:jc w:val="both"/>
            </w:pPr>
            <w:r>
              <w:rPr>
                <w:sz w:val="16"/>
              </w:rPr>
              <w:t xml:space="preserve"> 208 </w:t>
            </w:r>
          </w:p>
        </w:tc>
        <w:tc>
          <w:tcPr>
            <w:tcW w:w="658" w:type="dxa"/>
            <w:tcBorders>
              <w:top w:val="nil"/>
            </w:tcBorders>
          </w:tcPr>
          <w:p w:rsidR="002E31F7" w:rsidRDefault="002E31F7">
            <w:pPr>
              <w:pStyle w:val="ConsPlusNonformat"/>
              <w:jc w:val="both"/>
            </w:pPr>
            <w:r>
              <w:rPr>
                <w:sz w:val="16"/>
              </w:rPr>
              <w:t xml:space="preserve"> 200 </w:t>
            </w:r>
          </w:p>
        </w:tc>
        <w:tc>
          <w:tcPr>
            <w:tcW w:w="752" w:type="dxa"/>
            <w:tcBorders>
              <w:top w:val="nil"/>
            </w:tcBorders>
          </w:tcPr>
          <w:p w:rsidR="002E31F7" w:rsidRDefault="002E31F7">
            <w:pPr>
              <w:pStyle w:val="ConsPlusNonformat"/>
              <w:jc w:val="both"/>
            </w:pPr>
            <w:r>
              <w:rPr>
                <w:sz w:val="16"/>
              </w:rPr>
              <w:t xml:space="preserve"> 193  </w:t>
            </w:r>
          </w:p>
        </w:tc>
        <w:tc>
          <w:tcPr>
            <w:tcW w:w="564" w:type="dxa"/>
            <w:tcBorders>
              <w:top w:val="nil"/>
            </w:tcBorders>
          </w:tcPr>
          <w:p w:rsidR="002E31F7" w:rsidRDefault="002E31F7">
            <w:pPr>
              <w:pStyle w:val="ConsPlusNonformat"/>
              <w:jc w:val="both"/>
            </w:pPr>
            <w:r>
              <w:rPr>
                <w:sz w:val="16"/>
              </w:rPr>
              <w:t xml:space="preserve">186 </w:t>
            </w:r>
          </w:p>
        </w:tc>
        <w:tc>
          <w:tcPr>
            <w:tcW w:w="564" w:type="dxa"/>
            <w:tcBorders>
              <w:top w:val="nil"/>
            </w:tcBorders>
          </w:tcPr>
          <w:p w:rsidR="002E31F7" w:rsidRDefault="002E31F7">
            <w:pPr>
              <w:pStyle w:val="ConsPlusNonformat"/>
              <w:jc w:val="both"/>
            </w:pPr>
            <w:r>
              <w:rPr>
                <w:sz w:val="16"/>
              </w:rPr>
              <w:t xml:space="preserve">180 </w:t>
            </w:r>
          </w:p>
        </w:tc>
        <w:tc>
          <w:tcPr>
            <w:tcW w:w="752" w:type="dxa"/>
            <w:tcBorders>
              <w:top w:val="nil"/>
            </w:tcBorders>
          </w:tcPr>
          <w:p w:rsidR="002E31F7" w:rsidRDefault="002E31F7">
            <w:pPr>
              <w:pStyle w:val="ConsPlusNonformat"/>
              <w:jc w:val="both"/>
            </w:pPr>
            <w:r>
              <w:rPr>
                <w:sz w:val="16"/>
              </w:rPr>
              <w:t xml:space="preserve"> 175  </w:t>
            </w:r>
          </w:p>
        </w:tc>
      </w:tr>
      <w:tr w:rsidR="002E31F7">
        <w:trPr>
          <w:trHeight w:val="195"/>
        </w:trPr>
        <w:tc>
          <w:tcPr>
            <w:tcW w:w="564" w:type="dxa"/>
            <w:tcBorders>
              <w:top w:val="nil"/>
            </w:tcBorders>
          </w:tcPr>
          <w:p w:rsidR="002E31F7" w:rsidRDefault="002E31F7">
            <w:pPr>
              <w:pStyle w:val="ConsPlusNonformat"/>
              <w:jc w:val="both"/>
            </w:pPr>
            <w:r>
              <w:rPr>
                <w:sz w:val="16"/>
              </w:rPr>
              <w:t xml:space="preserve"> 75 </w:t>
            </w:r>
          </w:p>
        </w:tc>
        <w:tc>
          <w:tcPr>
            <w:tcW w:w="658" w:type="dxa"/>
            <w:tcBorders>
              <w:top w:val="nil"/>
            </w:tcBorders>
          </w:tcPr>
          <w:p w:rsidR="002E31F7" w:rsidRDefault="002E31F7">
            <w:pPr>
              <w:pStyle w:val="ConsPlusNonformat"/>
              <w:jc w:val="both"/>
            </w:pPr>
            <w:r>
              <w:rPr>
                <w:sz w:val="16"/>
              </w:rPr>
              <w:t xml:space="preserve"> 916 </w:t>
            </w:r>
          </w:p>
        </w:tc>
        <w:tc>
          <w:tcPr>
            <w:tcW w:w="658" w:type="dxa"/>
            <w:tcBorders>
              <w:top w:val="nil"/>
            </w:tcBorders>
          </w:tcPr>
          <w:p w:rsidR="002E31F7" w:rsidRDefault="002E31F7">
            <w:pPr>
              <w:pStyle w:val="ConsPlusNonformat"/>
              <w:jc w:val="both"/>
            </w:pPr>
            <w:r>
              <w:rPr>
                <w:sz w:val="16"/>
              </w:rPr>
              <w:t xml:space="preserve"> 762 </w:t>
            </w:r>
          </w:p>
        </w:tc>
        <w:tc>
          <w:tcPr>
            <w:tcW w:w="564" w:type="dxa"/>
            <w:tcBorders>
              <w:top w:val="nil"/>
            </w:tcBorders>
          </w:tcPr>
          <w:p w:rsidR="002E31F7" w:rsidRDefault="002E31F7">
            <w:pPr>
              <w:pStyle w:val="ConsPlusNonformat"/>
              <w:jc w:val="both"/>
            </w:pPr>
            <w:r>
              <w:rPr>
                <w:sz w:val="16"/>
              </w:rPr>
              <w:t xml:space="preserve">655 </w:t>
            </w:r>
          </w:p>
        </w:tc>
        <w:tc>
          <w:tcPr>
            <w:tcW w:w="752" w:type="dxa"/>
            <w:tcBorders>
              <w:top w:val="nil"/>
            </w:tcBorders>
          </w:tcPr>
          <w:p w:rsidR="002E31F7" w:rsidRDefault="002E31F7">
            <w:pPr>
              <w:pStyle w:val="ConsPlusNonformat"/>
              <w:jc w:val="both"/>
            </w:pPr>
            <w:r>
              <w:rPr>
                <w:sz w:val="16"/>
              </w:rPr>
              <w:t xml:space="preserve"> 575  </w:t>
            </w:r>
          </w:p>
        </w:tc>
        <w:tc>
          <w:tcPr>
            <w:tcW w:w="564" w:type="dxa"/>
            <w:tcBorders>
              <w:top w:val="nil"/>
            </w:tcBorders>
          </w:tcPr>
          <w:p w:rsidR="002E31F7" w:rsidRDefault="002E31F7">
            <w:pPr>
              <w:pStyle w:val="ConsPlusNonformat"/>
              <w:jc w:val="both"/>
            </w:pPr>
            <w:r>
              <w:rPr>
                <w:sz w:val="16"/>
              </w:rPr>
              <w:t xml:space="preserve">514 </w:t>
            </w:r>
          </w:p>
        </w:tc>
        <w:tc>
          <w:tcPr>
            <w:tcW w:w="752" w:type="dxa"/>
            <w:tcBorders>
              <w:top w:val="nil"/>
            </w:tcBorders>
          </w:tcPr>
          <w:p w:rsidR="002E31F7" w:rsidRDefault="002E31F7">
            <w:pPr>
              <w:pStyle w:val="ConsPlusNonformat"/>
              <w:jc w:val="both"/>
            </w:pPr>
            <w:r>
              <w:rPr>
                <w:sz w:val="16"/>
              </w:rPr>
              <w:t xml:space="preserve"> 465  </w:t>
            </w:r>
          </w:p>
        </w:tc>
        <w:tc>
          <w:tcPr>
            <w:tcW w:w="658" w:type="dxa"/>
            <w:tcBorders>
              <w:top w:val="nil"/>
            </w:tcBorders>
          </w:tcPr>
          <w:p w:rsidR="002E31F7" w:rsidRDefault="002E31F7">
            <w:pPr>
              <w:pStyle w:val="ConsPlusNonformat"/>
              <w:jc w:val="both"/>
            </w:pPr>
            <w:r>
              <w:rPr>
                <w:sz w:val="16"/>
              </w:rPr>
              <w:t xml:space="preserve"> 425 </w:t>
            </w:r>
          </w:p>
        </w:tc>
        <w:tc>
          <w:tcPr>
            <w:tcW w:w="658" w:type="dxa"/>
            <w:tcBorders>
              <w:top w:val="nil"/>
            </w:tcBorders>
          </w:tcPr>
          <w:p w:rsidR="002E31F7" w:rsidRDefault="002E31F7">
            <w:pPr>
              <w:pStyle w:val="ConsPlusNonformat"/>
              <w:jc w:val="both"/>
            </w:pPr>
            <w:r>
              <w:rPr>
                <w:sz w:val="16"/>
              </w:rPr>
              <w:t xml:space="preserve"> 393 </w:t>
            </w:r>
          </w:p>
        </w:tc>
        <w:tc>
          <w:tcPr>
            <w:tcW w:w="658" w:type="dxa"/>
            <w:tcBorders>
              <w:top w:val="nil"/>
            </w:tcBorders>
          </w:tcPr>
          <w:p w:rsidR="002E31F7" w:rsidRDefault="002E31F7">
            <w:pPr>
              <w:pStyle w:val="ConsPlusNonformat"/>
              <w:jc w:val="both"/>
            </w:pPr>
            <w:r>
              <w:rPr>
                <w:sz w:val="16"/>
              </w:rPr>
              <w:t xml:space="preserve"> 365 </w:t>
            </w:r>
          </w:p>
        </w:tc>
        <w:tc>
          <w:tcPr>
            <w:tcW w:w="658" w:type="dxa"/>
            <w:tcBorders>
              <w:top w:val="nil"/>
            </w:tcBorders>
          </w:tcPr>
          <w:p w:rsidR="002E31F7" w:rsidRDefault="002E31F7">
            <w:pPr>
              <w:pStyle w:val="ConsPlusNonformat"/>
              <w:jc w:val="both"/>
            </w:pPr>
            <w:r>
              <w:rPr>
                <w:sz w:val="16"/>
              </w:rPr>
              <w:t xml:space="preserve"> 341 </w:t>
            </w:r>
          </w:p>
        </w:tc>
        <w:tc>
          <w:tcPr>
            <w:tcW w:w="564" w:type="dxa"/>
            <w:tcBorders>
              <w:top w:val="nil"/>
            </w:tcBorders>
          </w:tcPr>
          <w:p w:rsidR="002E31F7" w:rsidRDefault="002E31F7">
            <w:pPr>
              <w:pStyle w:val="ConsPlusNonformat"/>
              <w:jc w:val="both"/>
            </w:pPr>
            <w:r>
              <w:rPr>
                <w:sz w:val="16"/>
              </w:rPr>
              <w:t xml:space="preserve">329 </w:t>
            </w:r>
          </w:p>
        </w:tc>
        <w:tc>
          <w:tcPr>
            <w:tcW w:w="658" w:type="dxa"/>
            <w:tcBorders>
              <w:top w:val="nil"/>
            </w:tcBorders>
          </w:tcPr>
          <w:p w:rsidR="002E31F7" w:rsidRDefault="002E31F7">
            <w:pPr>
              <w:pStyle w:val="ConsPlusNonformat"/>
              <w:jc w:val="both"/>
            </w:pPr>
            <w:r>
              <w:rPr>
                <w:sz w:val="16"/>
              </w:rPr>
              <w:t xml:space="preserve"> 321 </w:t>
            </w:r>
          </w:p>
        </w:tc>
        <w:tc>
          <w:tcPr>
            <w:tcW w:w="564" w:type="dxa"/>
            <w:tcBorders>
              <w:top w:val="nil"/>
            </w:tcBorders>
          </w:tcPr>
          <w:p w:rsidR="002E31F7" w:rsidRDefault="002E31F7">
            <w:pPr>
              <w:pStyle w:val="ConsPlusNonformat"/>
              <w:jc w:val="both"/>
            </w:pPr>
            <w:r>
              <w:rPr>
                <w:sz w:val="16"/>
              </w:rPr>
              <w:t xml:space="preserve">303 </w:t>
            </w:r>
          </w:p>
        </w:tc>
        <w:tc>
          <w:tcPr>
            <w:tcW w:w="752" w:type="dxa"/>
            <w:tcBorders>
              <w:top w:val="nil"/>
            </w:tcBorders>
          </w:tcPr>
          <w:p w:rsidR="002E31F7" w:rsidRDefault="002E31F7">
            <w:pPr>
              <w:pStyle w:val="ConsPlusNonformat"/>
              <w:jc w:val="both"/>
            </w:pPr>
            <w:r>
              <w:rPr>
                <w:sz w:val="16"/>
              </w:rPr>
              <w:t xml:space="preserve"> 287  </w:t>
            </w:r>
          </w:p>
        </w:tc>
        <w:tc>
          <w:tcPr>
            <w:tcW w:w="658" w:type="dxa"/>
            <w:tcBorders>
              <w:top w:val="nil"/>
            </w:tcBorders>
          </w:tcPr>
          <w:p w:rsidR="002E31F7" w:rsidRDefault="002E31F7">
            <w:pPr>
              <w:pStyle w:val="ConsPlusNonformat"/>
              <w:jc w:val="both"/>
            </w:pPr>
            <w:r>
              <w:rPr>
                <w:sz w:val="16"/>
              </w:rPr>
              <w:t xml:space="preserve"> 274 </w:t>
            </w:r>
          </w:p>
        </w:tc>
        <w:tc>
          <w:tcPr>
            <w:tcW w:w="658" w:type="dxa"/>
            <w:tcBorders>
              <w:top w:val="nil"/>
            </w:tcBorders>
          </w:tcPr>
          <w:p w:rsidR="002E31F7" w:rsidRDefault="002E31F7">
            <w:pPr>
              <w:pStyle w:val="ConsPlusNonformat"/>
              <w:jc w:val="both"/>
            </w:pPr>
            <w:r>
              <w:rPr>
                <w:sz w:val="16"/>
              </w:rPr>
              <w:t xml:space="preserve"> 261 </w:t>
            </w:r>
          </w:p>
        </w:tc>
        <w:tc>
          <w:tcPr>
            <w:tcW w:w="658" w:type="dxa"/>
            <w:tcBorders>
              <w:top w:val="nil"/>
            </w:tcBorders>
          </w:tcPr>
          <w:p w:rsidR="002E31F7" w:rsidRDefault="002E31F7">
            <w:pPr>
              <w:pStyle w:val="ConsPlusNonformat"/>
              <w:jc w:val="both"/>
            </w:pPr>
            <w:r>
              <w:rPr>
                <w:sz w:val="16"/>
              </w:rPr>
              <w:t xml:space="preserve"> 250 </w:t>
            </w:r>
          </w:p>
        </w:tc>
        <w:tc>
          <w:tcPr>
            <w:tcW w:w="658" w:type="dxa"/>
            <w:tcBorders>
              <w:top w:val="nil"/>
            </w:tcBorders>
          </w:tcPr>
          <w:p w:rsidR="002E31F7" w:rsidRDefault="002E31F7">
            <w:pPr>
              <w:pStyle w:val="ConsPlusNonformat"/>
              <w:jc w:val="both"/>
            </w:pPr>
            <w:r>
              <w:rPr>
                <w:sz w:val="16"/>
              </w:rPr>
              <w:t xml:space="preserve"> 240 </w:t>
            </w:r>
          </w:p>
        </w:tc>
        <w:tc>
          <w:tcPr>
            <w:tcW w:w="658" w:type="dxa"/>
            <w:tcBorders>
              <w:top w:val="nil"/>
            </w:tcBorders>
          </w:tcPr>
          <w:p w:rsidR="002E31F7" w:rsidRDefault="002E31F7">
            <w:pPr>
              <w:pStyle w:val="ConsPlusNonformat"/>
              <w:jc w:val="both"/>
            </w:pPr>
            <w:r>
              <w:rPr>
                <w:sz w:val="16"/>
              </w:rPr>
              <w:t xml:space="preserve"> 231 </w:t>
            </w:r>
          </w:p>
        </w:tc>
        <w:tc>
          <w:tcPr>
            <w:tcW w:w="752" w:type="dxa"/>
            <w:tcBorders>
              <w:top w:val="nil"/>
            </w:tcBorders>
          </w:tcPr>
          <w:p w:rsidR="002E31F7" w:rsidRDefault="002E31F7">
            <w:pPr>
              <w:pStyle w:val="ConsPlusNonformat"/>
              <w:jc w:val="both"/>
            </w:pPr>
            <w:r>
              <w:rPr>
                <w:sz w:val="16"/>
              </w:rPr>
              <w:t xml:space="preserve"> 222  </w:t>
            </w:r>
          </w:p>
        </w:tc>
        <w:tc>
          <w:tcPr>
            <w:tcW w:w="564" w:type="dxa"/>
            <w:tcBorders>
              <w:top w:val="nil"/>
            </w:tcBorders>
          </w:tcPr>
          <w:p w:rsidR="002E31F7" w:rsidRDefault="002E31F7">
            <w:pPr>
              <w:pStyle w:val="ConsPlusNonformat"/>
              <w:jc w:val="both"/>
            </w:pPr>
            <w:r>
              <w:rPr>
                <w:sz w:val="16"/>
              </w:rPr>
              <w:t xml:space="preserve">215 </w:t>
            </w:r>
          </w:p>
        </w:tc>
        <w:tc>
          <w:tcPr>
            <w:tcW w:w="564" w:type="dxa"/>
            <w:tcBorders>
              <w:top w:val="nil"/>
            </w:tcBorders>
          </w:tcPr>
          <w:p w:rsidR="002E31F7" w:rsidRDefault="002E31F7">
            <w:pPr>
              <w:pStyle w:val="ConsPlusNonformat"/>
              <w:jc w:val="both"/>
            </w:pPr>
            <w:r>
              <w:rPr>
                <w:sz w:val="16"/>
              </w:rPr>
              <w:t xml:space="preserve">208 </w:t>
            </w:r>
          </w:p>
        </w:tc>
        <w:tc>
          <w:tcPr>
            <w:tcW w:w="752" w:type="dxa"/>
            <w:tcBorders>
              <w:top w:val="nil"/>
            </w:tcBorders>
          </w:tcPr>
          <w:p w:rsidR="002E31F7" w:rsidRDefault="002E31F7">
            <w:pPr>
              <w:pStyle w:val="ConsPlusNonformat"/>
              <w:jc w:val="both"/>
            </w:pPr>
            <w:r>
              <w:rPr>
                <w:sz w:val="16"/>
              </w:rPr>
              <w:t xml:space="preserve"> 201  </w:t>
            </w:r>
          </w:p>
        </w:tc>
      </w:tr>
      <w:tr w:rsidR="002E31F7">
        <w:trPr>
          <w:trHeight w:val="195"/>
        </w:trPr>
        <w:tc>
          <w:tcPr>
            <w:tcW w:w="564" w:type="dxa"/>
            <w:tcBorders>
              <w:top w:val="nil"/>
            </w:tcBorders>
          </w:tcPr>
          <w:p w:rsidR="002E31F7" w:rsidRDefault="002E31F7">
            <w:pPr>
              <w:pStyle w:val="ConsPlusNonformat"/>
              <w:jc w:val="both"/>
            </w:pPr>
            <w:r>
              <w:rPr>
                <w:sz w:val="16"/>
              </w:rPr>
              <w:t xml:space="preserve"> 80 </w:t>
            </w:r>
          </w:p>
        </w:tc>
        <w:tc>
          <w:tcPr>
            <w:tcW w:w="658" w:type="dxa"/>
            <w:tcBorders>
              <w:top w:val="nil"/>
            </w:tcBorders>
          </w:tcPr>
          <w:p w:rsidR="002E31F7" w:rsidRDefault="002E31F7">
            <w:pPr>
              <w:pStyle w:val="ConsPlusNonformat"/>
              <w:jc w:val="both"/>
            </w:pPr>
            <w:r>
              <w:rPr>
                <w:sz w:val="16"/>
              </w:rPr>
              <w:t xml:space="preserve">1065 </w:t>
            </w:r>
          </w:p>
        </w:tc>
        <w:tc>
          <w:tcPr>
            <w:tcW w:w="658" w:type="dxa"/>
            <w:tcBorders>
              <w:top w:val="nil"/>
            </w:tcBorders>
          </w:tcPr>
          <w:p w:rsidR="002E31F7" w:rsidRDefault="002E31F7">
            <w:pPr>
              <w:pStyle w:val="ConsPlusNonformat"/>
              <w:jc w:val="both"/>
            </w:pPr>
            <w:r>
              <w:rPr>
                <w:sz w:val="16"/>
              </w:rPr>
              <w:t xml:space="preserve"> 885 </w:t>
            </w:r>
          </w:p>
        </w:tc>
        <w:tc>
          <w:tcPr>
            <w:tcW w:w="564" w:type="dxa"/>
            <w:tcBorders>
              <w:top w:val="nil"/>
            </w:tcBorders>
          </w:tcPr>
          <w:p w:rsidR="002E31F7" w:rsidRDefault="002E31F7">
            <w:pPr>
              <w:pStyle w:val="ConsPlusNonformat"/>
              <w:jc w:val="both"/>
            </w:pPr>
            <w:r>
              <w:rPr>
                <w:sz w:val="16"/>
              </w:rPr>
              <w:t xml:space="preserve">759 </w:t>
            </w:r>
          </w:p>
        </w:tc>
        <w:tc>
          <w:tcPr>
            <w:tcW w:w="752" w:type="dxa"/>
            <w:tcBorders>
              <w:top w:val="nil"/>
            </w:tcBorders>
          </w:tcPr>
          <w:p w:rsidR="002E31F7" w:rsidRDefault="002E31F7">
            <w:pPr>
              <w:pStyle w:val="ConsPlusNonformat"/>
              <w:jc w:val="both"/>
            </w:pPr>
            <w:r>
              <w:rPr>
                <w:sz w:val="16"/>
              </w:rPr>
              <w:t xml:space="preserve"> 666  </w:t>
            </w:r>
          </w:p>
        </w:tc>
        <w:tc>
          <w:tcPr>
            <w:tcW w:w="564" w:type="dxa"/>
            <w:tcBorders>
              <w:top w:val="nil"/>
            </w:tcBorders>
          </w:tcPr>
          <w:p w:rsidR="002E31F7" w:rsidRDefault="002E31F7">
            <w:pPr>
              <w:pStyle w:val="ConsPlusNonformat"/>
              <w:jc w:val="both"/>
            </w:pPr>
            <w:r>
              <w:rPr>
                <w:sz w:val="16"/>
              </w:rPr>
              <w:t xml:space="preserve">594 </w:t>
            </w:r>
          </w:p>
        </w:tc>
        <w:tc>
          <w:tcPr>
            <w:tcW w:w="752" w:type="dxa"/>
            <w:tcBorders>
              <w:top w:val="nil"/>
            </w:tcBorders>
          </w:tcPr>
          <w:p w:rsidR="002E31F7" w:rsidRDefault="002E31F7">
            <w:pPr>
              <w:pStyle w:val="ConsPlusNonformat"/>
              <w:jc w:val="both"/>
            </w:pPr>
            <w:r>
              <w:rPr>
                <w:sz w:val="16"/>
              </w:rPr>
              <w:t xml:space="preserve"> 537  </w:t>
            </w:r>
          </w:p>
        </w:tc>
        <w:tc>
          <w:tcPr>
            <w:tcW w:w="658" w:type="dxa"/>
            <w:tcBorders>
              <w:top w:val="nil"/>
            </w:tcBorders>
          </w:tcPr>
          <w:p w:rsidR="002E31F7" w:rsidRDefault="002E31F7">
            <w:pPr>
              <w:pStyle w:val="ConsPlusNonformat"/>
              <w:jc w:val="both"/>
            </w:pPr>
            <w:r>
              <w:rPr>
                <w:sz w:val="16"/>
              </w:rPr>
              <w:t xml:space="preserve"> 491 </w:t>
            </w:r>
          </w:p>
        </w:tc>
        <w:tc>
          <w:tcPr>
            <w:tcW w:w="658" w:type="dxa"/>
            <w:tcBorders>
              <w:top w:val="nil"/>
            </w:tcBorders>
          </w:tcPr>
          <w:p w:rsidR="002E31F7" w:rsidRDefault="002E31F7">
            <w:pPr>
              <w:pStyle w:val="ConsPlusNonformat"/>
              <w:jc w:val="both"/>
            </w:pPr>
            <w:r>
              <w:rPr>
                <w:sz w:val="16"/>
              </w:rPr>
              <w:t xml:space="preserve"> 453 </w:t>
            </w:r>
          </w:p>
        </w:tc>
        <w:tc>
          <w:tcPr>
            <w:tcW w:w="658" w:type="dxa"/>
            <w:tcBorders>
              <w:top w:val="nil"/>
            </w:tcBorders>
          </w:tcPr>
          <w:p w:rsidR="002E31F7" w:rsidRDefault="002E31F7">
            <w:pPr>
              <w:pStyle w:val="ConsPlusNonformat"/>
              <w:jc w:val="both"/>
            </w:pPr>
            <w:r>
              <w:rPr>
                <w:sz w:val="16"/>
              </w:rPr>
              <w:t xml:space="preserve"> 421 </w:t>
            </w:r>
          </w:p>
        </w:tc>
        <w:tc>
          <w:tcPr>
            <w:tcW w:w="658" w:type="dxa"/>
            <w:tcBorders>
              <w:top w:val="nil"/>
            </w:tcBorders>
          </w:tcPr>
          <w:p w:rsidR="002E31F7" w:rsidRDefault="002E31F7">
            <w:pPr>
              <w:pStyle w:val="ConsPlusNonformat"/>
              <w:jc w:val="both"/>
            </w:pPr>
            <w:r>
              <w:rPr>
                <w:sz w:val="16"/>
              </w:rPr>
              <w:t xml:space="preserve"> 393 </w:t>
            </w:r>
          </w:p>
        </w:tc>
        <w:tc>
          <w:tcPr>
            <w:tcW w:w="564" w:type="dxa"/>
            <w:tcBorders>
              <w:top w:val="nil"/>
            </w:tcBorders>
          </w:tcPr>
          <w:p w:rsidR="002E31F7" w:rsidRDefault="002E31F7">
            <w:pPr>
              <w:pStyle w:val="ConsPlusNonformat"/>
              <w:jc w:val="both"/>
            </w:pPr>
            <w:r>
              <w:rPr>
                <w:sz w:val="16"/>
              </w:rPr>
              <w:t xml:space="preserve">379 </w:t>
            </w:r>
          </w:p>
        </w:tc>
        <w:tc>
          <w:tcPr>
            <w:tcW w:w="658" w:type="dxa"/>
            <w:tcBorders>
              <w:top w:val="nil"/>
            </w:tcBorders>
          </w:tcPr>
          <w:p w:rsidR="002E31F7" w:rsidRDefault="002E31F7">
            <w:pPr>
              <w:pStyle w:val="ConsPlusNonformat"/>
              <w:jc w:val="both"/>
            </w:pPr>
            <w:r>
              <w:rPr>
                <w:sz w:val="16"/>
              </w:rPr>
              <w:t xml:space="preserve"> 369 </w:t>
            </w:r>
          </w:p>
        </w:tc>
        <w:tc>
          <w:tcPr>
            <w:tcW w:w="564" w:type="dxa"/>
            <w:tcBorders>
              <w:top w:val="nil"/>
            </w:tcBorders>
          </w:tcPr>
          <w:p w:rsidR="002E31F7" w:rsidRDefault="002E31F7">
            <w:pPr>
              <w:pStyle w:val="ConsPlusNonformat"/>
              <w:jc w:val="both"/>
            </w:pPr>
            <w:r>
              <w:rPr>
                <w:sz w:val="16"/>
              </w:rPr>
              <w:t xml:space="preserve">349 </w:t>
            </w:r>
          </w:p>
        </w:tc>
        <w:tc>
          <w:tcPr>
            <w:tcW w:w="752" w:type="dxa"/>
            <w:tcBorders>
              <w:top w:val="nil"/>
            </w:tcBorders>
          </w:tcPr>
          <w:p w:rsidR="002E31F7" w:rsidRDefault="002E31F7">
            <w:pPr>
              <w:pStyle w:val="ConsPlusNonformat"/>
              <w:jc w:val="both"/>
            </w:pPr>
            <w:r>
              <w:rPr>
                <w:sz w:val="16"/>
              </w:rPr>
              <w:t xml:space="preserve"> 331  </w:t>
            </w:r>
          </w:p>
        </w:tc>
        <w:tc>
          <w:tcPr>
            <w:tcW w:w="658" w:type="dxa"/>
            <w:tcBorders>
              <w:top w:val="nil"/>
            </w:tcBorders>
          </w:tcPr>
          <w:p w:rsidR="002E31F7" w:rsidRDefault="002E31F7">
            <w:pPr>
              <w:pStyle w:val="ConsPlusNonformat"/>
              <w:jc w:val="both"/>
            </w:pPr>
            <w:r>
              <w:rPr>
                <w:sz w:val="16"/>
              </w:rPr>
              <w:t xml:space="preserve"> 314 </w:t>
            </w:r>
          </w:p>
        </w:tc>
        <w:tc>
          <w:tcPr>
            <w:tcW w:w="658" w:type="dxa"/>
            <w:tcBorders>
              <w:top w:val="nil"/>
            </w:tcBorders>
          </w:tcPr>
          <w:p w:rsidR="002E31F7" w:rsidRDefault="002E31F7">
            <w:pPr>
              <w:pStyle w:val="ConsPlusNonformat"/>
              <w:jc w:val="both"/>
            </w:pPr>
            <w:r>
              <w:rPr>
                <w:sz w:val="16"/>
              </w:rPr>
              <w:t xml:space="preserve"> 300 </w:t>
            </w:r>
          </w:p>
        </w:tc>
        <w:tc>
          <w:tcPr>
            <w:tcW w:w="658" w:type="dxa"/>
            <w:tcBorders>
              <w:top w:val="nil"/>
            </w:tcBorders>
          </w:tcPr>
          <w:p w:rsidR="002E31F7" w:rsidRDefault="002E31F7">
            <w:pPr>
              <w:pStyle w:val="ConsPlusNonformat"/>
              <w:jc w:val="both"/>
            </w:pPr>
            <w:r>
              <w:rPr>
                <w:sz w:val="16"/>
              </w:rPr>
              <w:t xml:space="preserve"> 287 </w:t>
            </w:r>
          </w:p>
        </w:tc>
        <w:tc>
          <w:tcPr>
            <w:tcW w:w="658" w:type="dxa"/>
            <w:tcBorders>
              <w:top w:val="nil"/>
            </w:tcBorders>
          </w:tcPr>
          <w:p w:rsidR="002E31F7" w:rsidRDefault="002E31F7">
            <w:pPr>
              <w:pStyle w:val="ConsPlusNonformat"/>
              <w:jc w:val="both"/>
            </w:pPr>
            <w:r>
              <w:rPr>
                <w:sz w:val="16"/>
              </w:rPr>
              <w:t xml:space="preserve"> 275 </w:t>
            </w:r>
          </w:p>
        </w:tc>
        <w:tc>
          <w:tcPr>
            <w:tcW w:w="658" w:type="dxa"/>
            <w:tcBorders>
              <w:top w:val="nil"/>
            </w:tcBorders>
          </w:tcPr>
          <w:p w:rsidR="002E31F7" w:rsidRDefault="002E31F7">
            <w:pPr>
              <w:pStyle w:val="ConsPlusNonformat"/>
              <w:jc w:val="both"/>
            </w:pPr>
            <w:r>
              <w:rPr>
                <w:sz w:val="16"/>
              </w:rPr>
              <w:t xml:space="preserve"> 265 </w:t>
            </w:r>
          </w:p>
        </w:tc>
        <w:tc>
          <w:tcPr>
            <w:tcW w:w="752" w:type="dxa"/>
            <w:tcBorders>
              <w:top w:val="nil"/>
            </w:tcBorders>
          </w:tcPr>
          <w:p w:rsidR="002E31F7" w:rsidRDefault="002E31F7">
            <w:pPr>
              <w:pStyle w:val="ConsPlusNonformat"/>
              <w:jc w:val="both"/>
            </w:pPr>
            <w:r>
              <w:rPr>
                <w:sz w:val="16"/>
              </w:rPr>
              <w:t xml:space="preserve"> 255  </w:t>
            </w:r>
          </w:p>
        </w:tc>
        <w:tc>
          <w:tcPr>
            <w:tcW w:w="564" w:type="dxa"/>
            <w:tcBorders>
              <w:top w:val="nil"/>
            </w:tcBorders>
          </w:tcPr>
          <w:p w:rsidR="002E31F7" w:rsidRDefault="002E31F7">
            <w:pPr>
              <w:pStyle w:val="ConsPlusNonformat"/>
              <w:jc w:val="both"/>
            </w:pPr>
            <w:r>
              <w:rPr>
                <w:sz w:val="16"/>
              </w:rPr>
              <w:t xml:space="preserve">246 </w:t>
            </w:r>
          </w:p>
        </w:tc>
        <w:tc>
          <w:tcPr>
            <w:tcW w:w="564" w:type="dxa"/>
            <w:tcBorders>
              <w:top w:val="nil"/>
            </w:tcBorders>
          </w:tcPr>
          <w:p w:rsidR="002E31F7" w:rsidRDefault="002E31F7">
            <w:pPr>
              <w:pStyle w:val="ConsPlusNonformat"/>
              <w:jc w:val="both"/>
            </w:pPr>
            <w:r>
              <w:rPr>
                <w:sz w:val="16"/>
              </w:rPr>
              <w:t xml:space="preserve">238 </w:t>
            </w:r>
          </w:p>
        </w:tc>
        <w:tc>
          <w:tcPr>
            <w:tcW w:w="752" w:type="dxa"/>
            <w:tcBorders>
              <w:top w:val="nil"/>
            </w:tcBorders>
          </w:tcPr>
          <w:p w:rsidR="002E31F7" w:rsidRDefault="002E31F7">
            <w:pPr>
              <w:pStyle w:val="ConsPlusNonformat"/>
              <w:jc w:val="both"/>
            </w:pPr>
            <w:r>
              <w:rPr>
                <w:sz w:val="16"/>
              </w:rPr>
              <w:t xml:space="preserve"> 230  </w:t>
            </w:r>
          </w:p>
        </w:tc>
      </w:tr>
      <w:tr w:rsidR="002E31F7">
        <w:trPr>
          <w:trHeight w:val="195"/>
        </w:trPr>
        <w:tc>
          <w:tcPr>
            <w:tcW w:w="564" w:type="dxa"/>
            <w:tcBorders>
              <w:top w:val="nil"/>
            </w:tcBorders>
          </w:tcPr>
          <w:p w:rsidR="002E31F7" w:rsidRDefault="002E31F7">
            <w:pPr>
              <w:pStyle w:val="ConsPlusNonformat"/>
              <w:jc w:val="both"/>
            </w:pPr>
            <w:r>
              <w:rPr>
                <w:sz w:val="16"/>
              </w:rPr>
              <w:t xml:space="preserve"> 85 </w:t>
            </w:r>
          </w:p>
        </w:tc>
        <w:tc>
          <w:tcPr>
            <w:tcW w:w="658" w:type="dxa"/>
            <w:tcBorders>
              <w:top w:val="nil"/>
            </w:tcBorders>
          </w:tcPr>
          <w:p w:rsidR="002E31F7" w:rsidRDefault="002E31F7">
            <w:pPr>
              <w:pStyle w:val="ConsPlusNonformat"/>
              <w:jc w:val="both"/>
            </w:pPr>
            <w:r>
              <w:rPr>
                <w:sz w:val="16"/>
              </w:rPr>
              <w:t xml:space="preserve">1226 </w:t>
            </w:r>
          </w:p>
        </w:tc>
        <w:tc>
          <w:tcPr>
            <w:tcW w:w="658" w:type="dxa"/>
            <w:tcBorders>
              <w:top w:val="nil"/>
            </w:tcBorders>
          </w:tcPr>
          <w:p w:rsidR="002E31F7" w:rsidRDefault="002E31F7">
            <w:pPr>
              <w:pStyle w:val="ConsPlusNonformat"/>
              <w:jc w:val="both"/>
            </w:pPr>
            <w:r>
              <w:rPr>
                <w:sz w:val="16"/>
              </w:rPr>
              <w:t xml:space="preserve">1017 </w:t>
            </w:r>
          </w:p>
        </w:tc>
        <w:tc>
          <w:tcPr>
            <w:tcW w:w="564" w:type="dxa"/>
            <w:tcBorders>
              <w:top w:val="nil"/>
            </w:tcBorders>
          </w:tcPr>
          <w:p w:rsidR="002E31F7" w:rsidRDefault="002E31F7">
            <w:pPr>
              <w:pStyle w:val="ConsPlusNonformat"/>
              <w:jc w:val="both"/>
            </w:pPr>
            <w:r>
              <w:rPr>
                <w:sz w:val="16"/>
              </w:rPr>
              <w:t xml:space="preserve">872 </w:t>
            </w:r>
          </w:p>
        </w:tc>
        <w:tc>
          <w:tcPr>
            <w:tcW w:w="752" w:type="dxa"/>
            <w:tcBorders>
              <w:top w:val="nil"/>
            </w:tcBorders>
          </w:tcPr>
          <w:p w:rsidR="002E31F7" w:rsidRDefault="002E31F7">
            <w:pPr>
              <w:pStyle w:val="ConsPlusNonformat"/>
              <w:jc w:val="both"/>
            </w:pPr>
            <w:r>
              <w:rPr>
                <w:sz w:val="16"/>
              </w:rPr>
              <w:t xml:space="preserve"> 764  </w:t>
            </w:r>
          </w:p>
        </w:tc>
        <w:tc>
          <w:tcPr>
            <w:tcW w:w="564" w:type="dxa"/>
            <w:tcBorders>
              <w:top w:val="nil"/>
            </w:tcBorders>
          </w:tcPr>
          <w:p w:rsidR="002E31F7" w:rsidRDefault="002E31F7">
            <w:pPr>
              <w:pStyle w:val="ConsPlusNonformat"/>
              <w:jc w:val="both"/>
            </w:pPr>
            <w:r>
              <w:rPr>
                <w:sz w:val="16"/>
              </w:rPr>
              <w:t xml:space="preserve">682 </w:t>
            </w:r>
          </w:p>
        </w:tc>
        <w:tc>
          <w:tcPr>
            <w:tcW w:w="752" w:type="dxa"/>
            <w:tcBorders>
              <w:top w:val="nil"/>
            </w:tcBorders>
          </w:tcPr>
          <w:p w:rsidR="002E31F7" w:rsidRDefault="002E31F7">
            <w:pPr>
              <w:pStyle w:val="ConsPlusNonformat"/>
              <w:jc w:val="both"/>
            </w:pPr>
            <w:r>
              <w:rPr>
                <w:sz w:val="16"/>
              </w:rPr>
              <w:t xml:space="preserve"> 616  </w:t>
            </w:r>
          </w:p>
        </w:tc>
        <w:tc>
          <w:tcPr>
            <w:tcW w:w="658" w:type="dxa"/>
            <w:tcBorders>
              <w:top w:val="nil"/>
            </w:tcBorders>
          </w:tcPr>
          <w:p w:rsidR="002E31F7" w:rsidRDefault="002E31F7">
            <w:pPr>
              <w:pStyle w:val="ConsPlusNonformat"/>
              <w:jc w:val="both"/>
            </w:pPr>
            <w:r>
              <w:rPr>
                <w:sz w:val="16"/>
              </w:rPr>
              <w:t xml:space="preserve"> 563 </w:t>
            </w:r>
          </w:p>
        </w:tc>
        <w:tc>
          <w:tcPr>
            <w:tcW w:w="658" w:type="dxa"/>
            <w:tcBorders>
              <w:top w:val="nil"/>
            </w:tcBorders>
          </w:tcPr>
          <w:p w:rsidR="002E31F7" w:rsidRDefault="002E31F7">
            <w:pPr>
              <w:pStyle w:val="ConsPlusNonformat"/>
              <w:jc w:val="both"/>
            </w:pPr>
            <w:r>
              <w:rPr>
                <w:sz w:val="16"/>
              </w:rPr>
              <w:t xml:space="preserve"> 518 </w:t>
            </w:r>
          </w:p>
        </w:tc>
        <w:tc>
          <w:tcPr>
            <w:tcW w:w="658" w:type="dxa"/>
            <w:tcBorders>
              <w:top w:val="nil"/>
            </w:tcBorders>
          </w:tcPr>
          <w:p w:rsidR="002E31F7" w:rsidRDefault="002E31F7">
            <w:pPr>
              <w:pStyle w:val="ConsPlusNonformat"/>
              <w:jc w:val="both"/>
            </w:pPr>
            <w:r>
              <w:rPr>
                <w:sz w:val="16"/>
              </w:rPr>
              <w:t xml:space="preserve"> 481 </w:t>
            </w:r>
          </w:p>
        </w:tc>
        <w:tc>
          <w:tcPr>
            <w:tcW w:w="658" w:type="dxa"/>
            <w:tcBorders>
              <w:top w:val="nil"/>
            </w:tcBorders>
          </w:tcPr>
          <w:p w:rsidR="002E31F7" w:rsidRDefault="002E31F7">
            <w:pPr>
              <w:pStyle w:val="ConsPlusNonformat"/>
              <w:jc w:val="both"/>
            </w:pPr>
            <w:r>
              <w:rPr>
                <w:sz w:val="16"/>
              </w:rPr>
              <w:t xml:space="preserve"> 449 </w:t>
            </w:r>
          </w:p>
        </w:tc>
        <w:tc>
          <w:tcPr>
            <w:tcW w:w="564" w:type="dxa"/>
            <w:tcBorders>
              <w:top w:val="nil"/>
            </w:tcBorders>
          </w:tcPr>
          <w:p w:rsidR="002E31F7" w:rsidRDefault="002E31F7">
            <w:pPr>
              <w:pStyle w:val="ConsPlusNonformat"/>
              <w:jc w:val="both"/>
            </w:pPr>
            <w:r>
              <w:rPr>
                <w:sz w:val="16"/>
              </w:rPr>
              <w:t xml:space="preserve">433 </w:t>
            </w:r>
          </w:p>
        </w:tc>
        <w:tc>
          <w:tcPr>
            <w:tcW w:w="658" w:type="dxa"/>
            <w:tcBorders>
              <w:top w:val="nil"/>
            </w:tcBorders>
          </w:tcPr>
          <w:p w:rsidR="002E31F7" w:rsidRDefault="002E31F7">
            <w:pPr>
              <w:pStyle w:val="ConsPlusNonformat"/>
              <w:jc w:val="both"/>
            </w:pPr>
            <w:r>
              <w:rPr>
                <w:sz w:val="16"/>
              </w:rPr>
              <w:t xml:space="preserve"> 422 </w:t>
            </w:r>
          </w:p>
        </w:tc>
        <w:tc>
          <w:tcPr>
            <w:tcW w:w="564" w:type="dxa"/>
            <w:tcBorders>
              <w:top w:val="nil"/>
            </w:tcBorders>
          </w:tcPr>
          <w:p w:rsidR="002E31F7" w:rsidRDefault="002E31F7">
            <w:pPr>
              <w:pStyle w:val="ConsPlusNonformat"/>
              <w:jc w:val="both"/>
            </w:pPr>
            <w:r>
              <w:rPr>
                <w:sz w:val="16"/>
              </w:rPr>
              <w:t xml:space="preserve">398 </w:t>
            </w:r>
          </w:p>
        </w:tc>
        <w:tc>
          <w:tcPr>
            <w:tcW w:w="752" w:type="dxa"/>
            <w:tcBorders>
              <w:top w:val="nil"/>
            </w:tcBorders>
          </w:tcPr>
          <w:p w:rsidR="002E31F7" w:rsidRDefault="002E31F7">
            <w:pPr>
              <w:pStyle w:val="ConsPlusNonformat"/>
              <w:jc w:val="both"/>
            </w:pPr>
            <w:r>
              <w:rPr>
                <w:sz w:val="16"/>
              </w:rPr>
              <w:t xml:space="preserve"> 377  </w:t>
            </w:r>
          </w:p>
        </w:tc>
        <w:tc>
          <w:tcPr>
            <w:tcW w:w="658" w:type="dxa"/>
            <w:tcBorders>
              <w:top w:val="nil"/>
            </w:tcBorders>
          </w:tcPr>
          <w:p w:rsidR="002E31F7" w:rsidRDefault="002E31F7">
            <w:pPr>
              <w:pStyle w:val="ConsPlusNonformat"/>
              <w:jc w:val="both"/>
            </w:pPr>
            <w:r>
              <w:rPr>
                <w:sz w:val="16"/>
              </w:rPr>
              <w:t xml:space="preserve"> 358 </w:t>
            </w:r>
          </w:p>
        </w:tc>
        <w:tc>
          <w:tcPr>
            <w:tcW w:w="658" w:type="dxa"/>
            <w:tcBorders>
              <w:top w:val="nil"/>
            </w:tcBorders>
          </w:tcPr>
          <w:p w:rsidR="002E31F7" w:rsidRDefault="002E31F7">
            <w:pPr>
              <w:pStyle w:val="ConsPlusNonformat"/>
              <w:jc w:val="both"/>
            </w:pPr>
            <w:r>
              <w:rPr>
                <w:sz w:val="16"/>
              </w:rPr>
              <w:t xml:space="preserve"> 342 </w:t>
            </w:r>
          </w:p>
        </w:tc>
        <w:tc>
          <w:tcPr>
            <w:tcW w:w="658" w:type="dxa"/>
            <w:tcBorders>
              <w:top w:val="nil"/>
            </w:tcBorders>
          </w:tcPr>
          <w:p w:rsidR="002E31F7" w:rsidRDefault="002E31F7">
            <w:pPr>
              <w:pStyle w:val="ConsPlusNonformat"/>
              <w:jc w:val="both"/>
            </w:pPr>
            <w:r>
              <w:rPr>
                <w:sz w:val="16"/>
              </w:rPr>
              <w:t xml:space="preserve"> 327 </w:t>
            </w:r>
          </w:p>
        </w:tc>
        <w:tc>
          <w:tcPr>
            <w:tcW w:w="658" w:type="dxa"/>
            <w:tcBorders>
              <w:top w:val="nil"/>
            </w:tcBorders>
          </w:tcPr>
          <w:p w:rsidR="002E31F7" w:rsidRDefault="002E31F7">
            <w:pPr>
              <w:pStyle w:val="ConsPlusNonformat"/>
              <w:jc w:val="both"/>
            </w:pPr>
            <w:r>
              <w:rPr>
                <w:sz w:val="16"/>
              </w:rPr>
              <w:t xml:space="preserve"> 313 </w:t>
            </w:r>
          </w:p>
        </w:tc>
        <w:tc>
          <w:tcPr>
            <w:tcW w:w="658" w:type="dxa"/>
            <w:tcBorders>
              <w:top w:val="nil"/>
            </w:tcBorders>
          </w:tcPr>
          <w:p w:rsidR="002E31F7" w:rsidRDefault="002E31F7">
            <w:pPr>
              <w:pStyle w:val="ConsPlusNonformat"/>
              <w:jc w:val="both"/>
            </w:pPr>
            <w:r>
              <w:rPr>
                <w:sz w:val="16"/>
              </w:rPr>
              <w:t xml:space="preserve"> 301 </w:t>
            </w:r>
          </w:p>
        </w:tc>
        <w:tc>
          <w:tcPr>
            <w:tcW w:w="752" w:type="dxa"/>
            <w:tcBorders>
              <w:top w:val="nil"/>
            </w:tcBorders>
          </w:tcPr>
          <w:p w:rsidR="002E31F7" w:rsidRDefault="002E31F7">
            <w:pPr>
              <w:pStyle w:val="ConsPlusNonformat"/>
              <w:jc w:val="both"/>
            </w:pPr>
            <w:r>
              <w:rPr>
                <w:sz w:val="16"/>
              </w:rPr>
              <w:t xml:space="preserve"> 290  </w:t>
            </w:r>
          </w:p>
        </w:tc>
        <w:tc>
          <w:tcPr>
            <w:tcW w:w="564" w:type="dxa"/>
            <w:tcBorders>
              <w:top w:val="nil"/>
            </w:tcBorders>
          </w:tcPr>
          <w:p w:rsidR="002E31F7" w:rsidRDefault="002E31F7">
            <w:pPr>
              <w:pStyle w:val="ConsPlusNonformat"/>
              <w:jc w:val="both"/>
            </w:pPr>
            <w:r>
              <w:rPr>
                <w:sz w:val="16"/>
              </w:rPr>
              <w:t xml:space="preserve">280 </w:t>
            </w:r>
          </w:p>
        </w:tc>
        <w:tc>
          <w:tcPr>
            <w:tcW w:w="564" w:type="dxa"/>
            <w:tcBorders>
              <w:top w:val="nil"/>
            </w:tcBorders>
          </w:tcPr>
          <w:p w:rsidR="002E31F7" w:rsidRDefault="002E31F7">
            <w:pPr>
              <w:pStyle w:val="ConsPlusNonformat"/>
              <w:jc w:val="both"/>
            </w:pPr>
            <w:r>
              <w:rPr>
                <w:sz w:val="16"/>
              </w:rPr>
              <w:t xml:space="preserve">270 </w:t>
            </w:r>
          </w:p>
        </w:tc>
        <w:tc>
          <w:tcPr>
            <w:tcW w:w="752" w:type="dxa"/>
            <w:tcBorders>
              <w:top w:val="nil"/>
            </w:tcBorders>
          </w:tcPr>
          <w:p w:rsidR="002E31F7" w:rsidRDefault="002E31F7">
            <w:pPr>
              <w:pStyle w:val="ConsPlusNonformat"/>
              <w:jc w:val="both"/>
            </w:pPr>
            <w:r>
              <w:rPr>
                <w:sz w:val="16"/>
              </w:rPr>
              <w:t xml:space="preserve"> 261  </w:t>
            </w:r>
          </w:p>
        </w:tc>
      </w:tr>
      <w:tr w:rsidR="002E31F7">
        <w:trPr>
          <w:trHeight w:val="195"/>
        </w:trPr>
        <w:tc>
          <w:tcPr>
            <w:tcW w:w="564" w:type="dxa"/>
            <w:tcBorders>
              <w:top w:val="nil"/>
            </w:tcBorders>
          </w:tcPr>
          <w:p w:rsidR="002E31F7" w:rsidRDefault="002E31F7">
            <w:pPr>
              <w:pStyle w:val="ConsPlusNonformat"/>
              <w:jc w:val="both"/>
            </w:pPr>
            <w:r>
              <w:rPr>
                <w:sz w:val="16"/>
              </w:rPr>
              <w:t xml:space="preserve"> 90 </w:t>
            </w:r>
          </w:p>
        </w:tc>
        <w:tc>
          <w:tcPr>
            <w:tcW w:w="658" w:type="dxa"/>
            <w:tcBorders>
              <w:top w:val="nil"/>
            </w:tcBorders>
          </w:tcPr>
          <w:p w:rsidR="002E31F7" w:rsidRDefault="002E31F7">
            <w:pPr>
              <w:pStyle w:val="ConsPlusNonformat"/>
              <w:jc w:val="both"/>
            </w:pPr>
            <w:r>
              <w:rPr>
                <w:sz w:val="16"/>
              </w:rPr>
              <w:t xml:space="preserve">1399 </w:t>
            </w:r>
          </w:p>
        </w:tc>
        <w:tc>
          <w:tcPr>
            <w:tcW w:w="658" w:type="dxa"/>
            <w:tcBorders>
              <w:top w:val="nil"/>
            </w:tcBorders>
          </w:tcPr>
          <w:p w:rsidR="002E31F7" w:rsidRDefault="002E31F7">
            <w:pPr>
              <w:pStyle w:val="ConsPlusNonformat"/>
              <w:jc w:val="both"/>
            </w:pPr>
            <w:r>
              <w:rPr>
                <w:sz w:val="16"/>
              </w:rPr>
              <w:t xml:space="preserve">1161 </w:t>
            </w:r>
          </w:p>
        </w:tc>
        <w:tc>
          <w:tcPr>
            <w:tcW w:w="564" w:type="dxa"/>
            <w:tcBorders>
              <w:top w:val="nil"/>
            </w:tcBorders>
          </w:tcPr>
          <w:p w:rsidR="002E31F7" w:rsidRDefault="002E31F7">
            <w:pPr>
              <w:pStyle w:val="ConsPlusNonformat"/>
              <w:jc w:val="both"/>
            </w:pPr>
            <w:r>
              <w:rPr>
                <w:sz w:val="16"/>
              </w:rPr>
              <w:t xml:space="preserve">994 </w:t>
            </w:r>
          </w:p>
        </w:tc>
        <w:tc>
          <w:tcPr>
            <w:tcW w:w="752" w:type="dxa"/>
            <w:tcBorders>
              <w:top w:val="nil"/>
            </w:tcBorders>
          </w:tcPr>
          <w:p w:rsidR="002E31F7" w:rsidRDefault="002E31F7">
            <w:pPr>
              <w:pStyle w:val="ConsPlusNonformat"/>
              <w:jc w:val="both"/>
            </w:pPr>
            <w:r>
              <w:rPr>
                <w:sz w:val="16"/>
              </w:rPr>
              <w:t xml:space="preserve"> 870  </w:t>
            </w:r>
          </w:p>
        </w:tc>
        <w:tc>
          <w:tcPr>
            <w:tcW w:w="564" w:type="dxa"/>
            <w:tcBorders>
              <w:top w:val="nil"/>
            </w:tcBorders>
          </w:tcPr>
          <w:p w:rsidR="002E31F7" w:rsidRDefault="002E31F7">
            <w:pPr>
              <w:pStyle w:val="ConsPlusNonformat"/>
              <w:jc w:val="both"/>
            </w:pPr>
            <w:r>
              <w:rPr>
                <w:sz w:val="16"/>
              </w:rPr>
              <w:t xml:space="preserve">776 </w:t>
            </w:r>
          </w:p>
        </w:tc>
        <w:tc>
          <w:tcPr>
            <w:tcW w:w="752" w:type="dxa"/>
            <w:tcBorders>
              <w:top w:val="nil"/>
            </w:tcBorders>
          </w:tcPr>
          <w:p w:rsidR="002E31F7" w:rsidRDefault="002E31F7">
            <w:pPr>
              <w:pStyle w:val="ConsPlusNonformat"/>
              <w:jc w:val="both"/>
            </w:pPr>
            <w:r>
              <w:rPr>
                <w:sz w:val="16"/>
              </w:rPr>
              <w:t xml:space="preserve"> 701  </w:t>
            </w:r>
          </w:p>
        </w:tc>
        <w:tc>
          <w:tcPr>
            <w:tcW w:w="658" w:type="dxa"/>
            <w:tcBorders>
              <w:top w:val="nil"/>
            </w:tcBorders>
          </w:tcPr>
          <w:p w:rsidR="002E31F7" w:rsidRDefault="002E31F7">
            <w:pPr>
              <w:pStyle w:val="ConsPlusNonformat"/>
              <w:jc w:val="both"/>
            </w:pPr>
            <w:r>
              <w:rPr>
                <w:sz w:val="16"/>
              </w:rPr>
              <w:t xml:space="preserve"> 639 </w:t>
            </w:r>
          </w:p>
        </w:tc>
        <w:tc>
          <w:tcPr>
            <w:tcW w:w="658" w:type="dxa"/>
            <w:tcBorders>
              <w:top w:val="nil"/>
            </w:tcBorders>
          </w:tcPr>
          <w:p w:rsidR="002E31F7" w:rsidRDefault="002E31F7">
            <w:pPr>
              <w:pStyle w:val="ConsPlusNonformat"/>
              <w:jc w:val="both"/>
            </w:pPr>
            <w:r>
              <w:rPr>
                <w:sz w:val="16"/>
              </w:rPr>
              <w:t xml:space="preserve"> 589 </w:t>
            </w:r>
          </w:p>
        </w:tc>
        <w:tc>
          <w:tcPr>
            <w:tcW w:w="658" w:type="dxa"/>
            <w:tcBorders>
              <w:top w:val="nil"/>
            </w:tcBorders>
          </w:tcPr>
          <w:p w:rsidR="002E31F7" w:rsidRDefault="002E31F7">
            <w:pPr>
              <w:pStyle w:val="ConsPlusNonformat"/>
              <w:jc w:val="both"/>
            </w:pPr>
            <w:r>
              <w:rPr>
                <w:sz w:val="16"/>
              </w:rPr>
              <w:t xml:space="preserve"> 546 </w:t>
            </w:r>
          </w:p>
        </w:tc>
        <w:tc>
          <w:tcPr>
            <w:tcW w:w="658" w:type="dxa"/>
            <w:tcBorders>
              <w:top w:val="nil"/>
            </w:tcBorders>
          </w:tcPr>
          <w:p w:rsidR="002E31F7" w:rsidRDefault="002E31F7">
            <w:pPr>
              <w:pStyle w:val="ConsPlusNonformat"/>
              <w:jc w:val="both"/>
            </w:pPr>
            <w:r>
              <w:rPr>
                <w:sz w:val="16"/>
              </w:rPr>
              <w:t xml:space="preserve"> 510 </w:t>
            </w:r>
          </w:p>
        </w:tc>
        <w:tc>
          <w:tcPr>
            <w:tcW w:w="564" w:type="dxa"/>
            <w:tcBorders>
              <w:top w:val="nil"/>
            </w:tcBorders>
          </w:tcPr>
          <w:p w:rsidR="002E31F7" w:rsidRDefault="002E31F7">
            <w:pPr>
              <w:pStyle w:val="ConsPlusNonformat"/>
              <w:jc w:val="both"/>
            </w:pPr>
            <w:r>
              <w:rPr>
                <w:sz w:val="16"/>
              </w:rPr>
              <w:t xml:space="preserve">491 </w:t>
            </w:r>
          </w:p>
        </w:tc>
        <w:tc>
          <w:tcPr>
            <w:tcW w:w="658" w:type="dxa"/>
            <w:tcBorders>
              <w:top w:val="nil"/>
            </w:tcBorders>
          </w:tcPr>
          <w:p w:rsidR="002E31F7" w:rsidRDefault="002E31F7">
            <w:pPr>
              <w:pStyle w:val="ConsPlusNonformat"/>
              <w:jc w:val="both"/>
            </w:pPr>
            <w:r>
              <w:rPr>
                <w:sz w:val="16"/>
              </w:rPr>
              <w:t xml:space="preserve"> 479 </w:t>
            </w:r>
          </w:p>
        </w:tc>
        <w:tc>
          <w:tcPr>
            <w:tcW w:w="564" w:type="dxa"/>
            <w:tcBorders>
              <w:top w:val="nil"/>
            </w:tcBorders>
          </w:tcPr>
          <w:p w:rsidR="002E31F7" w:rsidRDefault="002E31F7">
            <w:pPr>
              <w:pStyle w:val="ConsPlusNonformat"/>
              <w:jc w:val="both"/>
            </w:pPr>
            <w:r>
              <w:rPr>
                <w:sz w:val="16"/>
              </w:rPr>
              <w:t xml:space="preserve">451 </w:t>
            </w:r>
          </w:p>
        </w:tc>
        <w:tc>
          <w:tcPr>
            <w:tcW w:w="752" w:type="dxa"/>
            <w:tcBorders>
              <w:top w:val="nil"/>
            </w:tcBorders>
          </w:tcPr>
          <w:p w:rsidR="002E31F7" w:rsidRDefault="002E31F7">
            <w:pPr>
              <w:pStyle w:val="ConsPlusNonformat"/>
              <w:jc w:val="both"/>
            </w:pPr>
            <w:r>
              <w:rPr>
                <w:sz w:val="16"/>
              </w:rPr>
              <w:t xml:space="preserve"> 427  </w:t>
            </w:r>
          </w:p>
        </w:tc>
        <w:tc>
          <w:tcPr>
            <w:tcW w:w="658" w:type="dxa"/>
            <w:tcBorders>
              <w:top w:val="nil"/>
            </w:tcBorders>
          </w:tcPr>
          <w:p w:rsidR="002E31F7" w:rsidRDefault="002E31F7">
            <w:pPr>
              <w:pStyle w:val="ConsPlusNonformat"/>
              <w:jc w:val="both"/>
            </w:pPr>
            <w:r>
              <w:rPr>
                <w:sz w:val="16"/>
              </w:rPr>
              <w:t xml:space="preserve"> 406 </w:t>
            </w:r>
          </w:p>
        </w:tc>
        <w:tc>
          <w:tcPr>
            <w:tcW w:w="658" w:type="dxa"/>
            <w:tcBorders>
              <w:top w:val="nil"/>
            </w:tcBorders>
          </w:tcPr>
          <w:p w:rsidR="002E31F7" w:rsidRDefault="002E31F7">
            <w:pPr>
              <w:pStyle w:val="ConsPlusNonformat"/>
              <w:jc w:val="both"/>
            </w:pPr>
            <w:r>
              <w:rPr>
                <w:sz w:val="16"/>
              </w:rPr>
              <w:t xml:space="preserve"> 387 </w:t>
            </w:r>
          </w:p>
        </w:tc>
        <w:tc>
          <w:tcPr>
            <w:tcW w:w="658" w:type="dxa"/>
            <w:tcBorders>
              <w:top w:val="nil"/>
            </w:tcBorders>
          </w:tcPr>
          <w:p w:rsidR="002E31F7" w:rsidRDefault="002E31F7">
            <w:pPr>
              <w:pStyle w:val="ConsPlusNonformat"/>
              <w:jc w:val="both"/>
            </w:pPr>
            <w:r>
              <w:rPr>
                <w:sz w:val="16"/>
              </w:rPr>
              <w:t xml:space="preserve"> 370 </w:t>
            </w:r>
          </w:p>
        </w:tc>
        <w:tc>
          <w:tcPr>
            <w:tcW w:w="658" w:type="dxa"/>
            <w:tcBorders>
              <w:top w:val="nil"/>
            </w:tcBorders>
          </w:tcPr>
          <w:p w:rsidR="002E31F7" w:rsidRDefault="002E31F7">
            <w:pPr>
              <w:pStyle w:val="ConsPlusNonformat"/>
              <w:jc w:val="both"/>
            </w:pPr>
            <w:r>
              <w:rPr>
                <w:sz w:val="16"/>
              </w:rPr>
              <w:t xml:space="preserve"> 354 </w:t>
            </w:r>
          </w:p>
        </w:tc>
        <w:tc>
          <w:tcPr>
            <w:tcW w:w="658" w:type="dxa"/>
            <w:tcBorders>
              <w:top w:val="nil"/>
            </w:tcBorders>
          </w:tcPr>
          <w:p w:rsidR="002E31F7" w:rsidRDefault="002E31F7">
            <w:pPr>
              <w:pStyle w:val="ConsPlusNonformat"/>
              <w:jc w:val="both"/>
            </w:pPr>
            <w:r>
              <w:rPr>
                <w:sz w:val="16"/>
              </w:rPr>
              <w:t xml:space="preserve"> 340 </w:t>
            </w:r>
          </w:p>
        </w:tc>
        <w:tc>
          <w:tcPr>
            <w:tcW w:w="752" w:type="dxa"/>
            <w:tcBorders>
              <w:top w:val="nil"/>
            </w:tcBorders>
          </w:tcPr>
          <w:p w:rsidR="002E31F7" w:rsidRDefault="002E31F7">
            <w:pPr>
              <w:pStyle w:val="ConsPlusNonformat"/>
              <w:jc w:val="both"/>
            </w:pPr>
            <w:r>
              <w:rPr>
                <w:sz w:val="16"/>
              </w:rPr>
              <w:t xml:space="preserve"> 327  </w:t>
            </w:r>
          </w:p>
        </w:tc>
        <w:tc>
          <w:tcPr>
            <w:tcW w:w="564" w:type="dxa"/>
            <w:tcBorders>
              <w:top w:val="nil"/>
            </w:tcBorders>
          </w:tcPr>
          <w:p w:rsidR="002E31F7" w:rsidRDefault="002E31F7">
            <w:pPr>
              <w:pStyle w:val="ConsPlusNonformat"/>
              <w:jc w:val="both"/>
            </w:pPr>
            <w:r>
              <w:rPr>
                <w:sz w:val="16"/>
              </w:rPr>
              <w:t xml:space="preserve">316 </w:t>
            </w:r>
          </w:p>
        </w:tc>
        <w:tc>
          <w:tcPr>
            <w:tcW w:w="564" w:type="dxa"/>
            <w:tcBorders>
              <w:top w:val="nil"/>
            </w:tcBorders>
          </w:tcPr>
          <w:p w:rsidR="002E31F7" w:rsidRDefault="002E31F7">
            <w:pPr>
              <w:pStyle w:val="ConsPlusNonformat"/>
              <w:jc w:val="both"/>
            </w:pPr>
            <w:r>
              <w:rPr>
                <w:sz w:val="16"/>
              </w:rPr>
              <w:t xml:space="preserve">305 </w:t>
            </w:r>
          </w:p>
        </w:tc>
        <w:tc>
          <w:tcPr>
            <w:tcW w:w="752" w:type="dxa"/>
            <w:tcBorders>
              <w:top w:val="nil"/>
            </w:tcBorders>
          </w:tcPr>
          <w:p w:rsidR="002E31F7" w:rsidRDefault="002E31F7">
            <w:pPr>
              <w:pStyle w:val="ConsPlusNonformat"/>
              <w:jc w:val="both"/>
            </w:pPr>
            <w:r>
              <w:rPr>
                <w:sz w:val="16"/>
              </w:rPr>
              <w:t xml:space="preserve"> 295  </w:t>
            </w:r>
          </w:p>
        </w:tc>
      </w:tr>
      <w:tr w:rsidR="002E31F7">
        <w:trPr>
          <w:trHeight w:val="195"/>
        </w:trPr>
        <w:tc>
          <w:tcPr>
            <w:tcW w:w="564" w:type="dxa"/>
            <w:tcBorders>
              <w:top w:val="nil"/>
            </w:tcBorders>
          </w:tcPr>
          <w:p w:rsidR="002E31F7" w:rsidRDefault="002E31F7">
            <w:pPr>
              <w:pStyle w:val="ConsPlusNonformat"/>
              <w:jc w:val="both"/>
            </w:pPr>
            <w:r>
              <w:rPr>
                <w:sz w:val="16"/>
              </w:rPr>
              <w:t xml:space="preserve"> 95 </w:t>
            </w:r>
          </w:p>
        </w:tc>
        <w:tc>
          <w:tcPr>
            <w:tcW w:w="658" w:type="dxa"/>
            <w:tcBorders>
              <w:top w:val="nil"/>
            </w:tcBorders>
          </w:tcPr>
          <w:p w:rsidR="002E31F7" w:rsidRDefault="002E31F7">
            <w:pPr>
              <w:pStyle w:val="ConsPlusNonformat"/>
              <w:jc w:val="both"/>
            </w:pPr>
            <w:r>
              <w:rPr>
                <w:sz w:val="16"/>
              </w:rPr>
              <w:t xml:space="preserve">1585 </w:t>
            </w:r>
          </w:p>
        </w:tc>
        <w:tc>
          <w:tcPr>
            <w:tcW w:w="658" w:type="dxa"/>
            <w:tcBorders>
              <w:top w:val="nil"/>
            </w:tcBorders>
          </w:tcPr>
          <w:p w:rsidR="002E31F7" w:rsidRDefault="002E31F7">
            <w:pPr>
              <w:pStyle w:val="ConsPlusNonformat"/>
              <w:jc w:val="both"/>
            </w:pPr>
            <w:r>
              <w:rPr>
                <w:sz w:val="16"/>
              </w:rPr>
              <w:t xml:space="preserve">1314 </w:t>
            </w:r>
          </w:p>
        </w:tc>
        <w:tc>
          <w:tcPr>
            <w:tcW w:w="564" w:type="dxa"/>
            <w:tcBorders>
              <w:top w:val="nil"/>
            </w:tcBorders>
          </w:tcPr>
          <w:p w:rsidR="002E31F7" w:rsidRDefault="002E31F7">
            <w:pPr>
              <w:pStyle w:val="ConsPlusNonformat"/>
              <w:jc w:val="both"/>
            </w:pPr>
            <w:r>
              <w:rPr>
                <w:sz w:val="16"/>
              </w:rPr>
              <w:t>1124</w:t>
            </w:r>
          </w:p>
        </w:tc>
        <w:tc>
          <w:tcPr>
            <w:tcW w:w="752" w:type="dxa"/>
            <w:tcBorders>
              <w:top w:val="nil"/>
            </w:tcBorders>
          </w:tcPr>
          <w:p w:rsidR="002E31F7" w:rsidRDefault="002E31F7">
            <w:pPr>
              <w:pStyle w:val="ConsPlusNonformat"/>
              <w:jc w:val="both"/>
            </w:pPr>
            <w:r>
              <w:rPr>
                <w:sz w:val="16"/>
              </w:rPr>
              <w:t xml:space="preserve"> 984  </w:t>
            </w:r>
          </w:p>
        </w:tc>
        <w:tc>
          <w:tcPr>
            <w:tcW w:w="564" w:type="dxa"/>
            <w:tcBorders>
              <w:top w:val="nil"/>
            </w:tcBorders>
          </w:tcPr>
          <w:p w:rsidR="002E31F7" w:rsidRDefault="002E31F7">
            <w:pPr>
              <w:pStyle w:val="ConsPlusNonformat"/>
              <w:jc w:val="both"/>
            </w:pPr>
            <w:r>
              <w:rPr>
                <w:sz w:val="16"/>
              </w:rPr>
              <w:t xml:space="preserve">877 </w:t>
            </w:r>
          </w:p>
        </w:tc>
        <w:tc>
          <w:tcPr>
            <w:tcW w:w="752" w:type="dxa"/>
            <w:tcBorders>
              <w:top w:val="nil"/>
            </w:tcBorders>
          </w:tcPr>
          <w:p w:rsidR="002E31F7" w:rsidRDefault="002E31F7">
            <w:pPr>
              <w:pStyle w:val="ConsPlusNonformat"/>
              <w:jc w:val="both"/>
            </w:pPr>
            <w:r>
              <w:rPr>
                <w:sz w:val="16"/>
              </w:rPr>
              <w:t xml:space="preserve"> 791  </w:t>
            </w:r>
          </w:p>
        </w:tc>
        <w:tc>
          <w:tcPr>
            <w:tcW w:w="658" w:type="dxa"/>
            <w:tcBorders>
              <w:top w:val="nil"/>
            </w:tcBorders>
          </w:tcPr>
          <w:p w:rsidR="002E31F7" w:rsidRDefault="002E31F7">
            <w:pPr>
              <w:pStyle w:val="ConsPlusNonformat"/>
              <w:jc w:val="both"/>
            </w:pPr>
            <w:r>
              <w:rPr>
                <w:sz w:val="16"/>
              </w:rPr>
              <w:t xml:space="preserve"> 722 </w:t>
            </w:r>
          </w:p>
        </w:tc>
        <w:tc>
          <w:tcPr>
            <w:tcW w:w="658" w:type="dxa"/>
            <w:tcBorders>
              <w:top w:val="nil"/>
            </w:tcBorders>
          </w:tcPr>
          <w:p w:rsidR="002E31F7" w:rsidRDefault="002E31F7">
            <w:pPr>
              <w:pStyle w:val="ConsPlusNonformat"/>
              <w:jc w:val="both"/>
            </w:pPr>
            <w:r>
              <w:rPr>
                <w:sz w:val="16"/>
              </w:rPr>
              <w:t xml:space="preserve"> 665 </w:t>
            </w:r>
          </w:p>
        </w:tc>
        <w:tc>
          <w:tcPr>
            <w:tcW w:w="658" w:type="dxa"/>
            <w:tcBorders>
              <w:top w:val="nil"/>
            </w:tcBorders>
          </w:tcPr>
          <w:p w:rsidR="002E31F7" w:rsidRDefault="002E31F7">
            <w:pPr>
              <w:pStyle w:val="ConsPlusNonformat"/>
              <w:jc w:val="both"/>
            </w:pPr>
            <w:r>
              <w:rPr>
                <w:sz w:val="16"/>
              </w:rPr>
              <w:t xml:space="preserve"> 616 </w:t>
            </w:r>
          </w:p>
        </w:tc>
        <w:tc>
          <w:tcPr>
            <w:tcW w:w="658" w:type="dxa"/>
            <w:tcBorders>
              <w:top w:val="nil"/>
            </w:tcBorders>
          </w:tcPr>
          <w:p w:rsidR="002E31F7" w:rsidRDefault="002E31F7">
            <w:pPr>
              <w:pStyle w:val="ConsPlusNonformat"/>
              <w:jc w:val="both"/>
            </w:pPr>
            <w:r>
              <w:rPr>
                <w:sz w:val="16"/>
              </w:rPr>
              <w:t xml:space="preserve"> 575 </w:t>
            </w:r>
          </w:p>
        </w:tc>
        <w:tc>
          <w:tcPr>
            <w:tcW w:w="564" w:type="dxa"/>
            <w:tcBorders>
              <w:top w:val="nil"/>
            </w:tcBorders>
          </w:tcPr>
          <w:p w:rsidR="002E31F7" w:rsidRDefault="002E31F7">
            <w:pPr>
              <w:pStyle w:val="ConsPlusNonformat"/>
              <w:jc w:val="both"/>
            </w:pPr>
            <w:r>
              <w:rPr>
                <w:sz w:val="16"/>
              </w:rPr>
              <w:t xml:space="preserve">553 </w:t>
            </w:r>
          </w:p>
        </w:tc>
        <w:tc>
          <w:tcPr>
            <w:tcW w:w="658" w:type="dxa"/>
            <w:tcBorders>
              <w:top w:val="nil"/>
            </w:tcBorders>
          </w:tcPr>
          <w:p w:rsidR="002E31F7" w:rsidRDefault="002E31F7">
            <w:pPr>
              <w:pStyle w:val="ConsPlusNonformat"/>
              <w:jc w:val="both"/>
            </w:pPr>
            <w:r>
              <w:rPr>
                <w:sz w:val="16"/>
              </w:rPr>
              <w:t xml:space="preserve"> 539 </w:t>
            </w:r>
          </w:p>
        </w:tc>
        <w:tc>
          <w:tcPr>
            <w:tcW w:w="564" w:type="dxa"/>
            <w:tcBorders>
              <w:top w:val="nil"/>
            </w:tcBorders>
          </w:tcPr>
          <w:p w:rsidR="002E31F7" w:rsidRDefault="002E31F7">
            <w:pPr>
              <w:pStyle w:val="ConsPlusNonformat"/>
              <w:jc w:val="both"/>
            </w:pPr>
            <w:r>
              <w:rPr>
                <w:sz w:val="16"/>
              </w:rPr>
              <w:t xml:space="preserve">508 </w:t>
            </w:r>
          </w:p>
        </w:tc>
        <w:tc>
          <w:tcPr>
            <w:tcW w:w="752" w:type="dxa"/>
            <w:tcBorders>
              <w:top w:val="nil"/>
            </w:tcBorders>
          </w:tcPr>
          <w:p w:rsidR="002E31F7" w:rsidRDefault="002E31F7">
            <w:pPr>
              <w:pStyle w:val="ConsPlusNonformat"/>
              <w:jc w:val="both"/>
            </w:pPr>
            <w:r>
              <w:rPr>
                <w:sz w:val="16"/>
              </w:rPr>
              <w:t xml:space="preserve"> 481  </w:t>
            </w:r>
          </w:p>
        </w:tc>
        <w:tc>
          <w:tcPr>
            <w:tcW w:w="658" w:type="dxa"/>
            <w:tcBorders>
              <w:top w:val="nil"/>
            </w:tcBorders>
          </w:tcPr>
          <w:p w:rsidR="002E31F7" w:rsidRDefault="002E31F7">
            <w:pPr>
              <w:pStyle w:val="ConsPlusNonformat"/>
              <w:jc w:val="both"/>
            </w:pPr>
            <w:r>
              <w:rPr>
                <w:sz w:val="16"/>
              </w:rPr>
              <w:t xml:space="preserve"> 457 </w:t>
            </w:r>
          </w:p>
        </w:tc>
        <w:tc>
          <w:tcPr>
            <w:tcW w:w="658" w:type="dxa"/>
            <w:tcBorders>
              <w:top w:val="nil"/>
            </w:tcBorders>
          </w:tcPr>
          <w:p w:rsidR="002E31F7" w:rsidRDefault="002E31F7">
            <w:pPr>
              <w:pStyle w:val="ConsPlusNonformat"/>
              <w:jc w:val="both"/>
            </w:pPr>
            <w:r>
              <w:rPr>
                <w:sz w:val="16"/>
              </w:rPr>
              <w:t xml:space="preserve"> 435 </w:t>
            </w:r>
          </w:p>
        </w:tc>
        <w:tc>
          <w:tcPr>
            <w:tcW w:w="658" w:type="dxa"/>
            <w:tcBorders>
              <w:top w:val="nil"/>
            </w:tcBorders>
          </w:tcPr>
          <w:p w:rsidR="002E31F7" w:rsidRDefault="002E31F7">
            <w:pPr>
              <w:pStyle w:val="ConsPlusNonformat"/>
              <w:jc w:val="both"/>
            </w:pPr>
            <w:r>
              <w:rPr>
                <w:sz w:val="16"/>
              </w:rPr>
              <w:t xml:space="preserve"> 416 </w:t>
            </w:r>
          </w:p>
        </w:tc>
        <w:tc>
          <w:tcPr>
            <w:tcW w:w="658" w:type="dxa"/>
            <w:tcBorders>
              <w:top w:val="nil"/>
            </w:tcBorders>
          </w:tcPr>
          <w:p w:rsidR="002E31F7" w:rsidRDefault="002E31F7">
            <w:pPr>
              <w:pStyle w:val="ConsPlusNonformat"/>
              <w:jc w:val="both"/>
            </w:pPr>
            <w:r>
              <w:rPr>
                <w:sz w:val="16"/>
              </w:rPr>
              <w:t xml:space="preserve"> 398 </w:t>
            </w:r>
          </w:p>
        </w:tc>
        <w:tc>
          <w:tcPr>
            <w:tcW w:w="658" w:type="dxa"/>
            <w:tcBorders>
              <w:top w:val="nil"/>
            </w:tcBorders>
          </w:tcPr>
          <w:p w:rsidR="002E31F7" w:rsidRDefault="002E31F7">
            <w:pPr>
              <w:pStyle w:val="ConsPlusNonformat"/>
              <w:jc w:val="both"/>
            </w:pPr>
            <w:r>
              <w:rPr>
                <w:sz w:val="16"/>
              </w:rPr>
              <w:t xml:space="preserve"> 382 </w:t>
            </w:r>
          </w:p>
        </w:tc>
        <w:tc>
          <w:tcPr>
            <w:tcW w:w="752" w:type="dxa"/>
            <w:tcBorders>
              <w:top w:val="nil"/>
            </w:tcBorders>
          </w:tcPr>
          <w:p w:rsidR="002E31F7" w:rsidRDefault="002E31F7">
            <w:pPr>
              <w:pStyle w:val="ConsPlusNonformat"/>
              <w:jc w:val="both"/>
            </w:pPr>
            <w:r>
              <w:rPr>
                <w:sz w:val="16"/>
              </w:rPr>
              <w:t xml:space="preserve"> 368  </w:t>
            </w:r>
          </w:p>
        </w:tc>
        <w:tc>
          <w:tcPr>
            <w:tcW w:w="564" w:type="dxa"/>
            <w:tcBorders>
              <w:top w:val="nil"/>
            </w:tcBorders>
          </w:tcPr>
          <w:p w:rsidR="002E31F7" w:rsidRDefault="002E31F7">
            <w:pPr>
              <w:pStyle w:val="ConsPlusNonformat"/>
              <w:jc w:val="both"/>
            </w:pPr>
            <w:r>
              <w:rPr>
                <w:sz w:val="16"/>
              </w:rPr>
              <w:t xml:space="preserve">354 </w:t>
            </w:r>
          </w:p>
        </w:tc>
        <w:tc>
          <w:tcPr>
            <w:tcW w:w="564" w:type="dxa"/>
            <w:tcBorders>
              <w:top w:val="nil"/>
            </w:tcBorders>
          </w:tcPr>
          <w:p w:rsidR="002E31F7" w:rsidRDefault="002E31F7">
            <w:pPr>
              <w:pStyle w:val="ConsPlusNonformat"/>
              <w:jc w:val="both"/>
            </w:pPr>
            <w:r>
              <w:rPr>
                <w:sz w:val="16"/>
              </w:rPr>
              <w:t xml:space="preserve">342 </w:t>
            </w:r>
          </w:p>
        </w:tc>
        <w:tc>
          <w:tcPr>
            <w:tcW w:w="752" w:type="dxa"/>
            <w:tcBorders>
              <w:top w:val="nil"/>
            </w:tcBorders>
          </w:tcPr>
          <w:p w:rsidR="002E31F7" w:rsidRDefault="002E31F7">
            <w:pPr>
              <w:pStyle w:val="ConsPlusNonformat"/>
              <w:jc w:val="both"/>
            </w:pPr>
            <w:r>
              <w:rPr>
                <w:sz w:val="16"/>
              </w:rPr>
              <w:t xml:space="preserve"> 331  </w:t>
            </w:r>
          </w:p>
        </w:tc>
      </w:tr>
      <w:tr w:rsidR="002E31F7">
        <w:trPr>
          <w:trHeight w:val="195"/>
        </w:trPr>
        <w:tc>
          <w:tcPr>
            <w:tcW w:w="564" w:type="dxa"/>
            <w:tcBorders>
              <w:top w:val="nil"/>
            </w:tcBorders>
          </w:tcPr>
          <w:p w:rsidR="002E31F7" w:rsidRDefault="002E31F7">
            <w:pPr>
              <w:pStyle w:val="ConsPlusNonformat"/>
              <w:jc w:val="both"/>
            </w:pPr>
            <w:r>
              <w:rPr>
                <w:sz w:val="16"/>
              </w:rPr>
              <w:t xml:space="preserve">100 </w:t>
            </w:r>
          </w:p>
        </w:tc>
        <w:tc>
          <w:tcPr>
            <w:tcW w:w="658" w:type="dxa"/>
            <w:tcBorders>
              <w:top w:val="nil"/>
            </w:tcBorders>
          </w:tcPr>
          <w:p w:rsidR="002E31F7" w:rsidRDefault="002E31F7">
            <w:pPr>
              <w:pStyle w:val="ConsPlusNonformat"/>
              <w:jc w:val="both"/>
            </w:pPr>
            <w:r>
              <w:rPr>
                <w:sz w:val="16"/>
              </w:rPr>
              <w:t xml:space="preserve">1784 </w:t>
            </w:r>
          </w:p>
        </w:tc>
        <w:tc>
          <w:tcPr>
            <w:tcW w:w="658" w:type="dxa"/>
            <w:tcBorders>
              <w:top w:val="nil"/>
            </w:tcBorders>
          </w:tcPr>
          <w:p w:rsidR="002E31F7" w:rsidRDefault="002E31F7">
            <w:pPr>
              <w:pStyle w:val="ConsPlusNonformat"/>
              <w:jc w:val="both"/>
            </w:pPr>
            <w:r>
              <w:rPr>
                <w:sz w:val="16"/>
              </w:rPr>
              <w:t xml:space="preserve">1478 </w:t>
            </w:r>
          </w:p>
        </w:tc>
        <w:tc>
          <w:tcPr>
            <w:tcW w:w="564" w:type="dxa"/>
            <w:tcBorders>
              <w:top w:val="nil"/>
            </w:tcBorders>
          </w:tcPr>
          <w:p w:rsidR="002E31F7" w:rsidRDefault="002E31F7">
            <w:pPr>
              <w:pStyle w:val="ConsPlusNonformat"/>
              <w:jc w:val="both"/>
            </w:pPr>
            <w:r>
              <w:rPr>
                <w:sz w:val="16"/>
              </w:rPr>
              <w:t>1264</w:t>
            </w:r>
          </w:p>
        </w:tc>
        <w:tc>
          <w:tcPr>
            <w:tcW w:w="752" w:type="dxa"/>
            <w:tcBorders>
              <w:top w:val="nil"/>
            </w:tcBorders>
          </w:tcPr>
          <w:p w:rsidR="002E31F7" w:rsidRDefault="002E31F7">
            <w:pPr>
              <w:pStyle w:val="ConsPlusNonformat"/>
              <w:jc w:val="both"/>
            </w:pPr>
            <w:r>
              <w:rPr>
                <w:sz w:val="16"/>
              </w:rPr>
              <w:t xml:space="preserve"> 1106 </w:t>
            </w:r>
          </w:p>
        </w:tc>
        <w:tc>
          <w:tcPr>
            <w:tcW w:w="564" w:type="dxa"/>
            <w:tcBorders>
              <w:top w:val="nil"/>
            </w:tcBorders>
          </w:tcPr>
          <w:p w:rsidR="002E31F7" w:rsidRDefault="002E31F7">
            <w:pPr>
              <w:pStyle w:val="ConsPlusNonformat"/>
              <w:jc w:val="both"/>
            </w:pPr>
            <w:r>
              <w:rPr>
                <w:sz w:val="16"/>
              </w:rPr>
              <w:t xml:space="preserve">985 </w:t>
            </w:r>
          </w:p>
        </w:tc>
        <w:tc>
          <w:tcPr>
            <w:tcW w:w="752" w:type="dxa"/>
            <w:tcBorders>
              <w:top w:val="nil"/>
            </w:tcBorders>
          </w:tcPr>
          <w:p w:rsidR="002E31F7" w:rsidRDefault="002E31F7">
            <w:pPr>
              <w:pStyle w:val="ConsPlusNonformat"/>
              <w:jc w:val="both"/>
            </w:pPr>
            <w:r>
              <w:rPr>
                <w:sz w:val="16"/>
              </w:rPr>
              <w:t xml:space="preserve"> 888  </w:t>
            </w:r>
          </w:p>
        </w:tc>
        <w:tc>
          <w:tcPr>
            <w:tcW w:w="658" w:type="dxa"/>
            <w:tcBorders>
              <w:top w:val="nil"/>
            </w:tcBorders>
          </w:tcPr>
          <w:p w:rsidR="002E31F7" w:rsidRDefault="002E31F7">
            <w:pPr>
              <w:pStyle w:val="ConsPlusNonformat"/>
              <w:jc w:val="both"/>
            </w:pPr>
            <w:r>
              <w:rPr>
                <w:sz w:val="16"/>
              </w:rPr>
              <w:t xml:space="preserve"> 810 </w:t>
            </w:r>
          </w:p>
        </w:tc>
        <w:tc>
          <w:tcPr>
            <w:tcW w:w="658" w:type="dxa"/>
            <w:tcBorders>
              <w:top w:val="nil"/>
            </w:tcBorders>
          </w:tcPr>
          <w:p w:rsidR="002E31F7" w:rsidRDefault="002E31F7">
            <w:pPr>
              <w:pStyle w:val="ConsPlusNonformat"/>
              <w:jc w:val="both"/>
            </w:pPr>
            <w:r>
              <w:rPr>
                <w:sz w:val="16"/>
              </w:rPr>
              <w:t xml:space="preserve"> 745 </w:t>
            </w:r>
          </w:p>
        </w:tc>
        <w:tc>
          <w:tcPr>
            <w:tcW w:w="658" w:type="dxa"/>
            <w:tcBorders>
              <w:top w:val="nil"/>
            </w:tcBorders>
          </w:tcPr>
          <w:p w:rsidR="002E31F7" w:rsidRDefault="002E31F7">
            <w:pPr>
              <w:pStyle w:val="ConsPlusNonformat"/>
              <w:jc w:val="both"/>
            </w:pPr>
            <w:r>
              <w:rPr>
                <w:sz w:val="16"/>
              </w:rPr>
              <w:t xml:space="preserve"> 691 </w:t>
            </w:r>
          </w:p>
        </w:tc>
        <w:tc>
          <w:tcPr>
            <w:tcW w:w="658" w:type="dxa"/>
            <w:tcBorders>
              <w:top w:val="nil"/>
            </w:tcBorders>
          </w:tcPr>
          <w:p w:rsidR="002E31F7" w:rsidRDefault="002E31F7">
            <w:pPr>
              <w:pStyle w:val="ConsPlusNonformat"/>
              <w:jc w:val="both"/>
            </w:pPr>
            <w:r>
              <w:rPr>
                <w:sz w:val="16"/>
              </w:rPr>
              <w:t xml:space="preserve"> 644 </w:t>
            </w:r>
          </w:p>
        </w:tc>
        <w:tc>
          <w:tcPr>
            <w:tcW w:w="564" w:type="dxa"/>
            <w:tcBorders>
              <w:top w:val="nil"/>
            </w:tcBorders>
          </w:tcPr>
          <w:p w:rsidR="002E31F7" w:rsidRDefault="002E31F7">
            <w:pPr>
              <w:pStyle w:val="ConsPlusNonformat"/>
              <w:jc w:val="both"/>
            </w:pPr>
            <w:r>
              <w:rPr>
                <w:sz w:val="16"/>
              </w:rPr>
              <w:t xml:space="preserve">620 </w:t>
            </w:r>
          </w:p>
        </w:tc>
        <w:tc>
          <w:tcPr>
            <w:tcW w:w="658" w:type="dxa"/>
            <w:tcBorders>
              <w:top w:val="nil"/>
            </w:tcBorders>
          </w:tcPr>
          <w:p w:rsidR="002E31F7" w:rsidRDefault="002E31F7">
            <w:pPr>
              <w:pStyle w:val="ConsPlusNonformat"/>
              <w:jc w:val="both"/>
            </w:pPr>
            <w:r>
              <w:rPr>
                <w:sz w:val="16"/>
              </w:rPr>
              <w:t xml:space="preserve"> 604 </w:t>
            </w:r>
          </w:p>
        </w:tc>
        <w:tc>
          <w:tcPr>
            <w:tcW w:w="564" w:type="dxa"/>
            <w:tcBorders>
              <w:top w:val="nil"/>
            </w:tcBorders>
          </w:tcPr>
          <w:p w:rsidR="002E31F7" w:rsidRDefault="002E31F7">
            <w:pPr>
              <w:pStyle w:val="ConsPlusNonformat"/>
              <w:jc w:val="both"/>
            </w:pPr>
            <w:r>
              <w:rPr>
                <w:sz w:val="16"/>
              </w:rPr>
              <w:t xml:space="preserve">569 </w:t>
            </w:r>
          </w:p>
        </w:tc>
        <w:tc>
          <w:tcPr>
            <w:tcW w:w="752" w:type="dxa"/>
            <w:tcBorders>
              <w:top w:val="nil"/>
            </w:tcBorders>
          </w:tcPr>
          <w:p w:rsidR="002E31F7" w:rsidRDefault="002E31F7">
            <w:pPr>
              <w:pStyle w:val="ConsPlusNonformat"/>
              <w:jc w:val="both"/>
            </w:pPr>
            <w:r>
              <w:rPr>
                <w:sz w:val="16"/>
              </w:rPr>
              <w:t xml:space="preserve"> 538  </w:t>
            </w:r>
          </w:p>
        </w:tc>
        <w:tc>
          <w:tcPr>
            <w:tcW w:w="658" w:type="dxa"/>
            <w:tcBorders>
              <w:top w:val="nil"/>
            </w:tcBorders>
          </w:tcPr>
          <w:p w:rsidR="002E31F7" w:rsidRDefault="002E31F7">
            <w:pPr>
              <w:pStyle w:val="ConsPlusNonformat"/>
              <w:jc w:val="both"/>
            </w:pPr>
            <w:r>
              <w:rPr>
                <w:sz w:val="16"/>
              </w:rPr>
              <w:t xml:space="preserve"> 511 </w:t>
            </w:r>
          </w:p>
        </w:tc>
        <w:tc>
          <w:tcPr>
            <w:tcW w:w="658" w:type="dxa"/>
            <w:tcBorders>
              <w:top w:val="nil"/>
            </w:tcBorders>
          </w:tcPr>
          <w:p w:rsidR="002E31F7" w:rsidRDefault="002E31F7">
            <w:pPr>
              <w:pStyle w:val="ConsPlusNonformat"/>
              <w:jc w:val="both"/>
            </w:pPr>
            <w:r>
              <w:rPr>
                <w:sz w:val="16"/>
              </w:rPr>
              <w:t xml:space="preserve"> 486 </w:t>
            </w:r>
          </w:p>
        </w:tc>
        <w:tc>
          <w:tcPr>
            <w:tcW w:w="658" w:type="dxa"/>
            <w:tcBorders>
              <w:top w:val="nil"/>
            </w:tcBorders>
          </w:tcPr>
          <w:p w:rsidR="002E31F7" w:rsidRDefault="002E31F7">
            <w:pPr>
              <w:pStyle w:val="ConsPlusNonformat"/>
              <w:jc w:val="both"/>
            </w:pPr>
            <w:r>
              <w:rPr>
                <w:sz w:val="16"/>
              </w:rPr>
              <w:t xml:space="preserve"> 465 </w:t>
            </w:r>
          </w:p>
        </w:tc>
        <w:tc>
          <w:tcPr>
            <w:tcW w:w="658" w:type="dxa"/>
            <w:tcBorders>
              <w:top w:val="nil"/>
            </w:tcBorders>
          </w:tcPr>
          <w:p w:rsidR="002E31F7" w:rsidRDefault="002E31F7">
            <w:pPr>
              <w:pStyle w:val="ConsPlusNonformat"/>
              <w:jc w:val="both"/>
            </w:pPr>
            <w:r>
              <w:rPr>
                <w:sz w:val="16"/>
              </w:rPr>
              <w:t xml:space="preserve"> 445 </w:t>
            </w:r>
          </w:p>
        </w:tc>
        <w:tc>
          <w:tcPr>
            <w:tcW w:w="658" w:type="dxa"/>
            <w:tcBorders>
              <w:top w:val="nil"/>
            </w:tcBorders>
          </w:tcPr>
          <w:p w:rsidR="002E31F7" w:rsidRDefault="002E31F7">
            <w:pPr>
              <w:pStyle w:val="ConsPlusNonformat"/>
              <w:jc w:val="both"/>
            </w:pPr>
            <w:r>
              <w:rPr>
                <w:sz w:val="16"/>
              </w:rPr>
              <w:t xml:space="preserve"> 427 </w:t>
            </w:r>
          </w:p>
        </w:tc>
        <w:tc>
          <w:tcPr>
            <w:tcW w:w="752" w:type="dxa"/>
            <w:tcBorders>
              <w:top w:val="nil"/>
            </w:tcBorders>
          </w:tcPr>
          <w:p w:rsidR="002E31F7" w:rsidRDefault="002E31F7">
            <w:pPr>
              <w:pStyle w:val="ConsPlusNonformat"/>
              <w:jc w:val="both"/>
            </w:pPr>
            <w:r>
              <w:rPr>
                <w:sz w:val="16"/>
              </w:rPr>
              <w:t xml:space="preserve"> 410  </w:t>
            </w:r>
          </w:p>
        </w:tc>
        <w:tc>
          <w:tcPr>
            <w:tcW w:w="564" w:type="dxa"/>
            <w:tcBorders>
              <w:top w:val="nil"/>
            </w:tcBorders>
          </w:tcPr>
          <w:p w:rsidR="002E31F7" w:rsidRDefault="002E31F7">
            <w:pPr>
              <w:pStyle w:val="ConsPlusNonformat"/>
              <w:jc w:val="both"/>
            </w:pPr>
            <w:r>
              <w:rPr>
                <w:sz w:val="16"/>
              </w:rPr>
              <w:t xml:space="preserve">395 </w:t>
            </w:r>
          </w:p>
        </w:tc>
        <w:tc>
          <w:tcPr>
            <w:tcW w:w="564" w:type="dxa"/>
            <w:tcBorders>
              <w:top w:val="nil"/>
            </w:tcBorders>
          </w:tcPr>
          <w:p w:rsidR="002E31F7" w:rsidRDefault="002E31F7">
            <w:pPr>
              <w:pStyle w:val="ConsPlusNonformat"/>
              <w:jc w:val="both"/>
            </w:pPr>
            <w:r>
              <w:rPr>
                <w:sz w:val="16"/>
              </w:rPr>
              <w:t xml:space="preserve">382 </w:t>
            </w:r>
          </w:p>
        </w:tc>
        <w:tc>
          <w:tcPr>
            <w:tcW w:w="752" w:type="dxa"/>
            <w:tcBorders>
              <w:top w:val="nil"/>
            </w:tcBorders>
          </w:tcPr>
          <w:p w:rsidR="002E31F7" w:rsidRDefault="002E31F7">
            <w:pPr>
              <w:pStyle w:val="ConsPlusNonformat"/>
              <w:jc w:val="both"/>
            </w:pPr>
            <w:r>
              <w:rPr>
                <w:sz w:val="16"/>
              </w:rPr>
              <w:t xml:space="preserve"> 369  </w:t>
            </w:r>
          </w:p>
        </w:tc>
      </w:tr>
      <w:tr w:rsidR="002E31F7">
        <w:trPr>
          <w:trHeight w:val="195"/>
        </w:trPr>
        <w:tc>
          <w:tcPr>
            <w:tcW w:w="564" w:type="dxa"/>
            <w:tcBorders>
              <w:top w:val="nil"/>
            </w:tcBorders>
          </w:tcPr>
          <w:p w:rsidR="002E31F7" w:rsidRDefault="002E31F7">
            <w:pPr>
              <w:pStyle w:val="ConsPlusNonformat"/>
              <w:jc w:val="both"/>
            </w:pPr>
            <w:r>
              <w:rPr>
                <w:sz w:val="16"/>
              </w:rPr>
              <w:t xml:space="preserve">105 </w:t>
            </w:r>
          </w:p>
        </w:tc>
        <w:tc>
          <w:tcPr>
            <w:tcW w:w="658" w:type="dxa"/>
            <w:tcBorders>
              <w:top w:val="nil"/>
            </w:tcBorders>
          </w:tcPr>
          <w:p w:rsidR="002E31F7" w:rsidRDefault="002E31F7">
            <w:pPr>
              <w:pStyle w:val="ConsPlusNonformat"/>
              <w:jc w:val="both"/>
            </w:pPr>
            <w:r>
              <w:rPr>
                <w:sz w:val="16"/>
              </w:rPr>
              <w:t xml:space="preserve">1995 </w:t>
            </w:r>
          </w:p>
        </w:tc>
        <w:tc>
          <w:tcPr>
            <w:tcW w:w="658" w:type="dxa"/>
            <w:tcBorders>
              <w:top w:val="nil"/>
            </w:tcBorders>
          </w:tcPr>
          <w:p w:rsidR="002E31F7" w:rsidRDefault="002E31F7">
            <w:pPr>
              <w:pStyle w:val="ConsPlusNonformat"/>
              <w:jc w:val="both"/>
            </w:pPr>
            <w:r>
              <w:rPr>
                <w:sz w:val="16"/>
              </w:rPr>
              <w:t xml:space="preserve">1652 </w:t>
            </w:r>
          </w:p>
        </w:tc>
        <w:tc>
          <w:tcPr>
            <w:tcW w:w="564" w:type="dxa"/>
            <w:tcBorders>
              <w:top w:val="nil"/>
            </w:tcBorders>
          </w:tcPr>
          <w:p w:rsidR="002E31F7" w:rsidRDefault="002E31F7">
            <w:pPr>
              <w:pStyle w:val="ConsPlusNonformat"/>
              <w:jc w:val="both"/>
            </w:pPr>
            <w:r>
              <w:rPr>
                <w:sz w:val="16"/>
              </w:rPr>
              <w:t>1412</w:t>
            </w:r>
          </w:p>
        </w:tc>
        <w:tc>
          <w:tcPr>
            <w:tcW w:w="752" w:type="dxa"/>
            <w:tcBorders>
              <w:top w:val="nil"/>
            </w:tcBorders>
          </w:tcPr>
          <w:p w:rsidR="002E31F7" w:rsidRDefault="002E31F7">
            <w:pPr>
              <w:pStyle w:val="ConsPlusNonformat"/>
              <w:jc w:val="both"/>
            </w:pPr>
            <w:r>
              <w:rPr>
                <w:sz w:val="16"/>
              </w:rPr>
              <w:t xml:space="preserve"> 1235 </w:t>
            </w:r>
          </w:p>
        </w:tc>
        <w:tc>
          <w:tcPr>
            <w:tcW w:w="564" w:type="dxa"/>
            <w:tcBorders>
              <w:top w:val="nil"/>
            </w:tcBorders>
          </w:tcPr>
          <w:p w:rsidR="002E31F7" w:rsidRDefault="002E31F7">
            <w:pPr>
              <w:pStyle w:val="ConsPlusNonformat"/>
              <w:jc w:val="both"/>
            </w:pPr>
            <w:r>
              <w:rPr>
                <w:sz w:val="16"/>
              </w:rPr>
              <w:t>1099</w:t>
            </w:r>
          </w:p>
        </w:tc>
        <w:tc>
          <w:tcPr>
            <w:tcW w:w="752" w:type="dxa"/>
            <w:tcBorders>
              <w:top w:val="nil"/>
            </w:tcBorders>
          </w:tcPr>
          <w:p w:rsidR="002E31F7" w:rsidRDefault="002E31F7">
            <w:pPr>
              <w:pStyle w:val="ConsPlusNonformat"/>
              <w:jc w:val="both"/>
            </w:pPr>
            <w:r>
              <w:rPr>
                <w:sz w:val="16"/>
              </w:rPr>
              <w:t xml:space="preserve"> 991  </w:t>
            </w:r>
          </w:p>
        </w:tc>
        <w:tc>
          <w:tcPr>
            <w:tcW w:w="658" w:type="dxa"/>
            <w:tcBorders>
              <w:top w:val="nil"/>
            </w:tcBorders>
          </w:tcPr>
          <w:p w:rsidR="002E31F7" w:rsidRDefault="002E31F7">
            <w:pPr>
              <w:pStyle w:val="ConsPlusNonformat"/>
              <w:jc w:val="both"/>
            </w:pPr>
            <w:r>
              <w:rPr>
                <w:sz w:val="16"/>
              </w:rPr>
              <w:t xml:space="preserve"> 904 </w:t>
            </w:r>
          </w:p>
        </w:tc>
        <w:tc>
          <w:tcPr>
            <w:tcW w:w="658" w:type="dxa"/>
            <w:tcBorders>
              <w:top w:val="nil"/>
            </w:tcBorders>
          </w:tcPr>
          <w:p w:rsidR="002E31F7" w:rsidRDefault="002E31F7">
            <w:pPr>
              <w:pStyle w:val="ConsPlusNonformat"/>
              <w:jc w:val="both"/>
            </w:pPr>
            <w:r>
              <w:rPr>
                <w:sz w:val="16"/>
              </w:rPr>
              <w:t xml:space="preserve"> 831 </w:t>
            </w:r>
          </w:p>
        </w:tc>
        <w:tc>
          <w:tcPr>
            <w:tcW w:w="658" w:type="dxa"/>
            <w:tcBorders>
              <w:top w:val="nil"/>
            </w:tcBorders>
          </w:tcPr>
          <w:p w:rsidR="002E31F7" w:rsidRDefault="002E31F7">
            <w:pPr>
              <w:pStyle w:val="ConsPlusNonformat"/>
              <w:jc w:val="both"/>
            </w:pPr>
            <w:r>
              <w:rPr>
                <w:sz w:val="16"/>
              </w:rPr>
              <w:t xml:space="preserve"> 770 </w:t>
            </w:r>
          </w:p>
        </w:tc>
        <w:tc>
          <w:tcPr>
            <w:tcW w:w="658" w:type="dxa"/>
            <w:tcBorders>
              <w:top w:val="nil"/>
            </w:tcBorders>
          </w:tcPr>
          <w:p w:rsidR="002E31F7" w:rsidRDefault="002E31F7">
            <w:pPr>
              <w:pStyle w:val="ConsPlusNonformat"/>
              <w:jc w:val="both"/>
            </w:pPr>
            <w:r>
              <w:rPr>
                <w:sz w:val="16"/>
              </w:rPr>
              <w:t xml:space="preserve"> 718 </w:t>
            </w:r>
          </w:p>
        </w:tc>
        <w:tc>
          <w:tcPr>
            <w:tcW w:w="564" w:type="dxa"/>
            <w:tcBorders>
              <w:top w:val="nil"/>
            </w:tcBorders>
          </w:tcPr>
          <w:p w:rsidR="002E31F7" w:rsidRDefault="002E31F7">
            <w:pPr>
              <w:pStyle w:val="ConsPlusNonformat"/>
              <w:jc w:val="both"/>
            </w:pPr>
            <w:r>
              <w:rPr>
                <w:sz w:val="16"/>
              </w:rPr>
              <w:t xml:space="preserve">690 </w:t>
            </w:r>
          </w:p>
        </w:tc>
        <w:tc>
          <w:tcPr>
            <w:tcW w:w="658" w:type="dxa"/>
            <w:tcBorders>
              <w:top w:val="nil"/>
            </w:tcBorders>
          </w:tcPr>
          <w:p w:rsidR="002E31F7" w:rsidRDefault="002E31F7">
            <w:pPr>
              <w:pStyle w:val="ConsPlusNonformat"/>
              <w:jc w:val="both"/>
            </w:pPr>
            <w:r>
              <w:rPr>
                <w:sz w:val="16"/>
              </w:rPr>
              <w:t xml:space="preserve"> 673 </w:t>
            </w:r>
          </w:p>
        </w:tc>
        <w:tc>
          <w:tcPr>
            <w:tcW w:w="564" w:type="dxa"/>
            <w:tcBorders>
              <w:top w:val="nil"/>
            </w:tcBorders>
          </w:tcPr>
          <w:p w:rsidR="002E31F7" w:rsidRDefault="002E31F7">
            <w:pPr>
              <w:pStyle w:val="ConsPlusNonformat"/>
              <w:jc w:val="both"/>
            </w:pPr>
            <w:r>
              <w:rPr>
                <w:sz w:val="16"/>
              </w:rPr>
              <w:t xml:space="preserve">634 </w:t>
            </w:r>
          </w:p>
        </w:tc>
        <w:tc>
          <w:tcPr>
            <w:tcW w:w="752" w:type="dxa"/>
            <w:tcBorders>
              <w:top w:val="nil"/>
            </w:tcBorders>
          </w:tcPr>
          <w:p w:rsidR="002E31F7" w:rsidRDefault="002E31F7">
            <w:pPr>
              <w:pStyle w:val="ConsPlusNonformat"/>
              <w:jc w:val="both"/>
            </w:pPr>
            <w:r>
              <w:rPr>
                <w:sz w:val="16"/>
              </w:rPr>
              <w:t xml:space="preserve"> 599  </w:t>
            </w:r>
          </w:p>
        </w:tc>
        <w:tc>
          <w:tcPr>
            <w:tcW w:w="658" w:type="dxa"/>
            <w:tcBorders>
              <w:top w:val="nil"/>
            </w:tcBorders>
          </w:tcPr>
          <w:p w:rsidR="002E31F7" w:rsidRDefault="002E31F7">
            <w:pPr>
              <w:pStyle w:val="ConsPlusNonformat"/>
              <w:jc w:val="both"/>
            </w:pPr>
            <w:r>
              <w:rPr>
                <w:sz w:val="16"/>
              </w:rPr>
              <w:t xml:space="preserve"> 569 </w:t>
            </w:r>
          </w:p>
        </w:tc>
        <w:tc>
          <w:tcPr>
            <w:tcW w:w="658" w:type="dxa"/>
            <w:tcBorders>
              <w:top w:val="nil"/>
            </w:tcBorders>
          </w:tcPr>
          <w:p w:rsidR="002E31F7" w:rsidRDefault="002E31F7">
            <w:pPr>
              <w:pStyle w:val="ConsPlusNonformat"/>
              <w:jc w:val="both"/>
            </w:pPr>
            <w:r>
              <w:rPr>
                <w:sz w:val="16"/>
              </w:rPr>
              <w:t xml:space="preserve"> 541 </w:t>
            </w:r>
          </w:p>
        </w:tc>
        <w:tc>
          <w:tcPr>
            <w:tcW w:w="658" w:type="dxa"/>
            <w:tcBorders>
              <w:top w:val="nil"/>
            </w:tcBorders>
          </w:tcPr>
          <w:p w:rsidR="002E31F7" w:rsidRDefault="002E31F7">
            <w:pPr>
              <w:pStyle w:val="ConsPlusNonformat"/>
              <w:jc w:val="both"/>
            </w:pPr>
            <w:r>
              <w:rPr>
                <w:sz w:val="16"/>
              </w:rPr>
              <w:t xml:space="preserve"> 517 </w:t>
            </w:r>
          </w:p>
        </w:tc>
        <w:tc>
          <w:tcPr>
            <w:tcW w:w="658" w:type="dxa"/>
            <w:tcBorders>
              <w:top w:val="nil"/>
            </w:tcBorders>
          </w:tcPr>
          <w:p w:rsidR="002E31F7" w:rsidRDefault="002E31F7">
            <w:pPr>
              <w:pStyle w:val="ConsPlusNonformat"/>
              <w:jc w:val="both"/>
            </w:pPr>
            <w:r>
              <w:rPr>
                <w:sz w:val="16"/>
              </w:rPr>
              <w:t xml:space="preserve"> 494 </w:t>
            </w:r>
          </w:p>
        </w:tc>
        <w:tc>
          <w:tcPr>
            <w:tcW w:w="658" w:type="dxa"/>
            <w:tcBorders>
              <w:top w:val="nil"/>
            </w:tcBorders>
          </w:tcPr>
          <w:p w:rsidR="002E31F7" w:rsidRDefault="002E31F7">
            <w:pPr>
              <w:pStyle w:val="ConsPlusNonformat"/>
              <w:jc w:val="both"/>
            </w:pPr>
            <w:r>
              <w:rPr>
                <w:sz w:val="16"/>
              </w:rPr>
              <w:t xml:space="preserve"> 474 </w:t>
            </w:r>
          </w:p>
        </w:tc>
        <w:tc>
          <w:tcPr>
            <w:tcW w:w="752" w:type="dxa"/>
            <w:tcBorders>
              <w:top w:val="nil"/>
            </w:tcBorders>
          </w:tcPr>
          <w:p w:rsidR="002E31F7" w:rsidRDefault="002E31F7">
            <w:pPr>
              <w:pStyle w:val="ConsPlusNonformat"/>
              <w:jc w:val="both"/>
            </w:pPr>
            <w:r>
              <w:rPr>
                <w:sz w:val="16"/>
              </w:rPr>
              <w:t xml:space="preserve"> 456  </w:t>
            </w:r>
          </w:p>
        </w:tc>
        <w:tc>
          <w:tcPr>
            <w:tcW w:w="564" w:type="dxa"/>
            <w:tcBorders>
              <w:top w:val="nil"/>
            </w:tcBorders>
          </w:tcPr>
          <w:p w:rsidR="002E31F7" w:rsidRDefault="002E31F7">
            <w:pPr>
              <w:pStyle w:val="ConsPlusNonformat"/>
              <w:jc w:val="both"/>
            </w:pPr>
            <w:r>
              <w:rPr>
                <w:sz w:val="16"/>
              </w:rPr>
              <w:t xml:space="preserve">439 </w:t>
            </w:r>
          </w:p>
        </w:tc>
        <w:tc>
          <w:tcPr>
            <w:tcW w:w="564" w:type="dxa"/>
            <w:tcBorders>
              <w:top w:val="nil"/>
            </w:tcBorders>
          </w:tcPr>
          <w:p w:rsidR="002E31F7" w:rsidRDefault="002E31F7">
            <w:pPr>
              <w:pStyle w:val="ConsPlusNonformat"/>
              <w:jc w:val="both"/>
            </w:pPr>
            <w:r>
              <w:rPr>
                <w:sz w:val="16"/>
              </w:rPr>
              <w:t xml:space="preserve">424 </w:t>
            </w:r>
          </w:p>
        </w:tc>
        <w:tc>
          <w:tcPr>
            <w:tcW w:w="752" w:type="dxa"/>
            <w:tcBorders>
              <w:top w:val="nil"/>
            </w:tcBorders>
          </w:tcPr>
          <w:p w:rsidR="002E31F7" w:rsidRDefault="002E31F7">
            <w:pPr>
              <w:pStyle w:val="ConsPlusNonformat"/>
              <w:jc w:val="both"/>
            </w:pPr>
            <w:r>
              <w:rPr>
                <w:sz w:val="16"/>
              </w:rPr>
              <w:t xml:space="preserve"> 409  </w:t>
            </w:r>
          </w:p>
        </w:tc>
      </w:tr>
      <w:tr w:rsidR="002E31F7">
        <w:trPr>
          <w:trHeight w:val="195"/>
        </w:trPr>
        <w:tc>
          <w:tcPr>
            <w:tcW w:w="564" w:type="dxa"/>
            <w:tcBorders>
              <w:top w:val="nil"/>
            </w:tcBorders>
          </w:tcPr>
          <w:p w:rsidR="002E31F7" w:rsidRDefault="002E31F7">
            <w:pPr>
              <w:pStyle w:val="ConsPlusNonformat"/>
              <w:jc w:val="both"/>
            </w:pPr>
            <w:r>
              <w:rPr>
                <w:sz w:val="16"/>
              </w:rPr>
              <w:t xml:space="preserve">110 </w:t>
            </w:r>
          </w:p>
        </w:tc>
        <w:tc>
          <w:tcPr>
            <w:tcW w:w="658" w:type="dxa"/>
            <w:tcBorders>
              <w:top w:val="nil"/>
            </w:tcBorders>
          </w:tcPr>
          <w:p w:rsidR="002E31F7" w:rsidRDefault="002E31F7">
            <w:pPr>
              <w:pStyle w:val="ConsPlusNonformat"/>
              <w:jc w:val="both"/>
            </w:pPr>
            <w:r>
              <w:rPr>
                <w:sz w:val="16"/>
              </w:rPr>
              <w:t xml:space="preserve">2218 </w:t>
            </w:r>
          </w:p>
        </w:tc>
        <w:tc>
          <w:tcPr>
            <w:tcW w:w="658" w:type="dxa"/>
            <w:tcBorders>
              <w:top w:val="nil"/>
            </w:tcBorders>
          </w:tcPr>
          <w:p w:rsidR="002E31F7" w:rsidRDefault="002E31F7">
            <w:pPr>
              <w:pStyle w:val="ConsPlusNonformat"/>
              <w:jc w:val="both"/>
            </w:pPr>
            <w:r>
              <w:rPr>
                <w:sz w:val="16"/>
              </w:rPr>
              <w:t xml:space="preserve">1836 </w:t>
            </w:r>
          </w:p>
        </w:tc>
        <w:tc>
          <w:tcPr>
            <w:tcW w:w="564" w:type="dxa"/>
            <w:tcBorders>
              <w:top w:val="nil"/>
            </w:tcBorders>
          </w:tcPr>
          <w:p w:rsidR="002E31F7" w:rsidRDefault="002E31F7">
            <w:pPr>
              <w:pStyle w:val="ConsPlusNonformat"/>
              <w:jc w:val="both"/>
            </w:pPr>
            <w:r>
              <w:rPr>
                <w:sz w:val="16"/>
              </w:rPr>
              <w:t>1569</w:t>
            </w:r>
          </w:p>
        </w:tc>
        <w:tc>
          <w:tcPr>
            <w:tcW w:w="752" w:type="dxa"/>
            <w:tcBorders>
              <w:top w:val="nil"/>
            </w:tcBorders>
          </w:tcPr>
          <w:p w:rsidR="002E31F7" w:rsidRDefault="002E31F7">
            <w:pPr>
              <w:pStyle w:val="ConsPlusNonformat"/>
              <w:jc w:val="both"/>
            </w:pPr>
            <w:r>
              <w:rPr>
                <w:sz w:val="16"/>
              </w:rPr>
              <w:t xml:space="preserve"> 1372 </w:t>
            </w:r>
          </w:p>
        </w:tc>
        <w:tc>
          <w:tcPr>
            <w:tcW w:w="564" w:type="dxa"/>
            <w:tcBorders>
              <w:top w:val="nil"/>
            </w:tcBorders>
          </w:tcPr>
          <w:p w:rsidR="002E31F7" w:rsidRDefault="002E31F7">
            <w:pPr>
              <w:pStyle w:val="ConsPlusNonformat"/>
              <w:jc w:val="both"/>
            </w:pPr>
            <w:r>
              <w:rPr>
                <w:sz w:val="16"/>
              </w:rPr>
              <w:t>1221</w:t>
            </w:r>
          </w:p>
        </w:tc>
        <w:tc>
          <w:tcPr>
            <w:tcW w:w="752" w:type="dxa"/>
            <w:tcBorders>
              <w:top w:val="nil"/>
            </w:tcBorders>
          </w:tcPr>
          <w:p w:rsidR="002E31F7" w:rsidRDefault="002E31F7">
            <w:pPr>
              <w:pStyle w:val="ConsPlusNonformat"/>
              <w:jc w:val="both"/>
            </w:pPr>
            <w:r>
              <w:rPr>
                <w:sz w:val="16"/>
              </w:rPr>
              <w:t xml:space="preserve"> 1101 </w:t>
            </w:r>
          </w:p>
        </w:tc>
        <w:tc>
          <w:tcPr>
            <w:tcW w:w="658" w:type="dxa"/>
            <w:tcBorders>
              <w:top w:val="nil"/>
            </w:tcBorders>
          </w:tcPr>
          <w:p w:rsidR="002E31F7" w:rsidRDefault="002E31F7">
            <w:pPr>
              <w:pStyle w:val="ConsPlusNonformat"/>
              <w:jc w:val="both"/>
            </w:pPr>
            <w:r>
              <w:rPr>
                <w:sz w:val="16"/>
              </w:rPr>
              <w:t xml:space="preserve">1003 </w:t>
            </w:r>
          </w:p>
        </w:tc>
        <w:tc>
          <w:tcPr>
            <w:tcW w:w="658" w:type="dxa"/>
            <w:tcBorders>
              <w:top w:val="nil"/>
            </w:tcBorders>
          </w:tcPr>
          <w:p w:rsidR="002E31F7" w:rsidRDefault="002E31F7">
            <w:pPr>
              <w:pStyle w:val="ConsPlusNonformat"/>
              <w:jc w:val="both"/>
            </w:pPr>
            <w:r>
              <w:rPr>
                <w:sz w:val="16"/>
              </w:rPr>
              <w:t xml:space="preserve"> 922 </w:t>
            </w:r>
          </w:p>
        </w:tc>
        <w:tc>
          <w:tcPr>
            <w:tcW w:w="658" w:type="dxa"/>
            <w:tcBorders>
              <w:top w:val="nil"/>
            </w:tcBorders>
          </w:tcPr>
          <w:p w:rsidR="002E31F7" w:rsidRDefault="002E31F7">
            <w:pPr>
              <w:pStyle w:val="ConsPlusNonformat"/>
              <w:jc w:val="both"/>
            </w:pPr>
            <w:r>
              <w:rPr>
                <w:sz w:val="16"/>
              </w:rPr>
              <w:t xml:space="preserve"> 854 </w:t>
            </w:r>
          </w:p>
        </w:tc>
        <w:tc>
          <w:tcPr>
            <w:tcW w:w="658" w:type="dxa"/>
            <w:tcBorders>
              <w:top w:val="nil"/>
            </w:tcBorders>
          </w:tcPr>
          <w:p w:rsidR="002E31F7" w:rsidRDefault="002E31F7">
            <w:pPr>
              <w:pStyle w:val="ConsPlusNonformat"/>
              <w:jc w:val="both"/>
            </w:pPr>
            <w:r>
              <w:rPr>
                <w:sz w:val="16"/>
              </w:rPr>
              <w:t xml:space="preserve"> 796 </w:t>
            </w:r>
          </w:p>
        </w:tc>
        <w:tc>
          <w:tcPr>
            <w:tcW w:w="564" w:type="dxa"/>
            <w:tcBorders>
              <w:top w:val="nil"/>
            </w:tcBorders>
          </w:tcPr>
          <w:p w:rsidR="002E31F7" w:rsidRDefault="002E31F7">
            <w:pPr>
              <w:pStyle w:val="ConsPlusNonformat"/>
              <w:jc w:val="both"/>
            </w:pPr>
            <w:r>
              <w:rPr>
                <w:sz w:val="16"/>
              </w:rPr>
              <w:t xml:space="preserve">765 </w:t>
            </w:r>
          </w:p>
        </w:tc>
        <w:tc>
          <w:tcPr>
            <w:tcW w:w="658" w:type="dxa"/>
            <w:tcBorders>
              <w:top w:val="nil"/>
            </w:tcBorders>
          </w:tcPr>
          <w:p w:rsidR="002E31F7" w:rsidRDefault="002E31F7">
            <w:pPr>
              <w:pStyle w:val="ConsPlusNonformat"/>
              <w:jc w:val="both"/>
            </w:pPr>
            <w:r>
              <w:rPr>
                <w:sz w:val="16"/>
              </w:rPr>
              <w:t xml:space="preserve"> 746 </w:t>
            </w:r>
          </w:p>
        </w:tc>
        <w:tc>
          <w:tcPr>
            <w:tcW w:w="564" w:type="dxa"/>
            <w:tcBorders>
              <w:top w:val="nil"/>
            </w:tcBorders>
          </w:tcPr>
          <w:p w:rsidR="002E31F7" w:rsidRDefault="002E31F7">
            <w:pPr>
              <w:pStyle w:val="ConsPlusNonformat"/>
              <w:jc w:val="both"/>
            </w:pPr>
            <w:r>
              <w:rPr>
                <w:sz w:val="16"/>
              </w:rPr>
              <w:t xml:space="preserve">702 </w:t>
            </w:r>
          </w:p>
        </w:tc>
        <w:tc>
          <w:tcPr>
            <w:tcW w:w="752" w:type="dxa"/>
            <w:tcBorders>
              <w:top w:val="nil"/>
            </w:tcBorders>
          </w:tcPr>
          <w:p w:rsidR="002E31F7" w:rsidRDefault="002E31F7">
            <w:pPr>
              <w:pStyle w:val="ConsPlusNonformat"/>
              <w:jc w:val="both"/>
            </w:pPr>
            <w:r>
              <w:rPr>
                <w:sz w:val="16"/>
              </w:rPr>
              <w:t xml:space="preserve"> 664  </w:t>
            </w:r>
          </w:p>
        </w:tc>
        <w:tc>
          <w:tcPr>
            <w:tcW w:w="658" w:type="dxa"/>
            <w:tcBorders>
              <w:top w:val="nil"/>
            </w:tcBorders>
          </w:tcPr>
          <w:p w:rsidR="002E31F7" w:rsidRDefault="002E31F7">
            <w:pPr>
              <w:pStyle w:val="ConsPlusNonformat"/>
              <w:jc w:val="both"/>
            </w:pPr>
            <w:r>
              <w:rPr>
                <w:sz w:val="16"/>
              </w:rPr>
              <w:t xml:space="preserve"> 630 </w:t>
            </w:r>
          </w:p>
        </w:tc>
        <w:tc>
          <w:tcPr>
            <w:tcW w:w="658" w:type="dxa"/>
            <w:tcBorders>
              <w:top w:val="nil"/>
            </w:tcBorders>
          </w:tcPr>
          <w:p w:rsidR="002E31F7" w:rsidRDefault="002E31F7">
            <w:pPr>
              <w:pStyle w:val="ConsPlusNonformat"/>
              <w:jc w:val="both"/>
            </w:pPr>
            <w:r>
              <w:rPr>
                <w:sz w:val="16"/>
              </w:rPr>
              <w:t xml:space="preserve"> 599 </w:t>
            </w:r>
          </w:p>
        </w:tc>
        <w:tc>
          <w:tcPr>
            <w:tcW w:w="658" w:type="dxa"/>
            <w:tcBorders>
              <w:top w:val="nil"/>
            </w:tcBorders>
          </w:tcPr>
          <w:p w:rsidR="002E31F7" w:rsidRDefault="002E31F7">
            <w:pPr>
              <w:pStyle w:val="ConsPlusNonformat"/>
              <w:jc w:val="both"/>
            </w:pPr>
            <w:r>
              <w:rPr>
                <w:sz w:val="16"/>
              </w:rPr>
              <w:t xml:space="preserve"> 572 </w:t>
            </w:r>
          </w:p>
        </w:tc>
        <w:tc>
          <w:tcPr>
            <w:tcW w:w="658" w:type="dxa"/>
            <w:tcBorders>
              <w:top w:val="nil"/>
            </w:tcBorders>
          </w:tcPr>
          <w:p w:rsidR="002E31F7" w:rsidRDefault="002E31F7">
            <w:pPr>
              <w:pStyle w:val="ConsPlusNonformat"/>
              <w:jc w:val="both"/>
            </w:pPr>
            <w:r>
              <w:rPr>
                <w:sz w:val="16"/>
              </w:rPr>
              <w:t xml:space="preserve"> 547 </w:t>
            </w:r>
          </w:p>
        </w:tc>
        <w:tc>
          <w:tcPr>
            <w:tcW w:w="658" w:type="dxa"/>
            <w:tcBorders>
              <w:top w:val="nil"/>
            </w:tcBorders>
          </w:tcPr>
          <w:p w:rsidR="002E31F7" w:rsidRDefault="002E31F7">
            <w:pPr>
              <w:pStyle w:val="ConsPlusNonformat"/>
              <w:jc w:val="both"/>
            </w:pPr>
            <w:r>
              <w:rPr>
                <w:sz w:val="16"/>
              </w:rPr>
              <w:t xml:space="preserve"> 525 </w:t>
            </w:r>
          </w:p>
        </w:tc>
        <w:tc>
          <w:tcPr>
            <w:tcW w:w="752" w:type="dxa"/>
            <w:tcBorders>
              <w:top w:val="nil"/>
            </w:tcBorders>
          </w:tcPr>
          <w:p w:rsidR="002E31F7" w:rsidRDefault="002E31F7">
            <w:pPr>
              <w:pStyle w:val="ConsPlusNonformat"/>
              <w:jc w:val="both"/>
            </w:pPr>
            <w:r>
              <w:rPr>
                <w:sz w:val="16"/>
              </w:rPr>
              <w:t xml:space="preserve"> 504  </w:t>
            </w:r>
          </w:p>
        </w:tc>
        <w:tc>
          <w:tcPr>
            <w:tcW w:w="564" w:type="dxa"/>
            <w:tcBorders>
              <w:top w:val="nil"/>
            </w:tcBorders>
          </w:tcPr>
          <w:p w:rsidR="002E31F7" w:rsidRDefault="002E31F7">
            <w:pPr>
              <w:pStyle w:val="ConsPlusNonformat"/>
              <w:jc w:val="both"/>
            </w:pPr>
            <w:r>
              <w:rPr>
                <w:sz w:val="16"/>
              </w:rPr>
              <w:t xml:space="preserve">486 </w:t>
            </w:r>
          </w:p>
        </w:tc>
        <w:tc>
          <w:tcPr>
            <w:tcW w:w="564" w:type="dxa"/>
            <w:tcBorders>
              <w:top w:val="nil"/>
            </w:tcBorders>
          </w:tcPr>
          <w:p w:rsidR="002E31F7" w:rsidRDefault="002E31F7">
            <w:pPr>
              <w:pStyle w:val="ConsPlusNonformat"/>
              <w:jc w:val="both"/>
            </w:pPr>
            <w:r>
              <w:rPr>
                <w:sz w:val="16"/>
              </w:rPr>
              <w:t xml:space="preserve">468 </w:t>
            </w:r>
          </w:p>
        </w:tc>
        <w:tc>
          <w:tcPr>
            <w:tcW w:w="752" w:type="dxa"/>
            <w:tcBorders>
              <w:top w:val="nil"/>
            </w:tcBorders>
          </w:tcPr>
          <w:p w:rsidR="002E31F7" w:rsidRDefault="002E31F7">
            <w:pPr>
              <w:pStyle w:val="ConsPlusNonformat"/>
              <w:jc w:val="both"/>
            </w:pPr>
            <w:r>
              <w:rPr>
                <w:sz w:val="16"/>
              </w:rPr>
              <w:t xml:space="preserve"> 452  </w:t>
            </w:r>
          </w:p>
        </w:tc>
      </w:tr>
      <w:tr w:rsidR="002E31F7">
        <w:trPr>
          <w:trHeight w:val="195"/>
        </w:trPr>
        <w:tc>
          <w:tcPr>
            <w:tcW w:w="564" w:type="dxa"/>
            <w:tcBorders>
              <w:top w:val="nil"/>
            </w:tcBorders>
          </w:tcPr>
          <w:p w:rsidR="002E31F7" w:rsidRDefault="002E31F7">
            <w:pPr>
              <w:pStyle w:val="ConsPlusNonformat"/>
              <w:jc w:val="both"/>
            </w:pPr>
            <w:r>
              <w:rPr>
                <w:sz w:val="16"/>
              </w:rPr>
              <w:t xml:space="preserve">115 </w:t>
            </w:r>
          </w:p>
        </w:tc>
        <w:tc>
          <w:tcPr>
            <w:tcW w:w="658" w:type="dxa"/>
            <w:tcBorders>
              <w:top w:val="nil"/>
            </w:tcBorders>
          </w:tcPr>
          <w:p w:rsidR="002E31F7" w:rsidRDefault="002E31F7">
            <w:pPr>
              <w:pStyle w:val="ConsPlusNonformat"/>
              <w:jc w:val="both"/>
            </w:pPr>
            <w:r>
              <w:rPr>
                <w:sz w:val="16"/>
              </w:rPr>
              <w:t xml:space="preserve">2453 </w:t>
            </w:r>
          </w:p>
        </w:tc>
        <w:tc>
          <w:tcPr>
            <w:tcW w:w="658" w:type="dxa"/>
            <w:tcBorders>
              <w:top w:val="nil"/>
            </w:tcBorders>
          </w:tcPr>
          <w:p w:rsidR="002E31F7" w:rsidRDefault="002E31F7">
            <w:pPr>
              <w:pStyle w:val="ConsPlusNonformat"/>
              <w:jc w:val="both"/>
            </w:pPr>
            <w:r>
              <w:rPr>
                <w:sz w:val="16"/>
              </w:rPr>
              <w:t xml:space="preserve">2031 </w:t>
            </w:r>
          </w:p>
        </w:tc>
        <w:tc>
          <w:tcPr>
            <w:tcW w:w="564" w:type="dxa"/>
            <w:tcBorders>
              <w:top w:val="nil"/>
            </w:tcBorders>
          </w:tcPr>
          <w:p w:rsidR="002E31F7" w:rsidRDefault="002E31F7">
            <w:pPr>
              <w:pStyle w:val="ConsPlusNonformat"/>
              <w:jc w:val="both"/>
            </w:pPr>
            <w:r>
              <w:rPr>
                <w:sz w:val="16"/>
              </w:rPr>
              <w:t>1735</w:t>
            </w:r>
          </w:p>
        </w:tc>
        <w:tc>
          <w:tcPr>
            <w:tcW w:w="752" w:type="dxa"/>
            <w:tcBorders>
              <w:top w:val="nil"/>
            </w:tcBorders>
          </w:tcPr>
          <w:p w:rsidR="002E31F7" w:rsidRDefault="002E31F7">
            <w:pPr>
              <w:pStyle w:val="ConsPlusNonformat"/>
              <w:jc w:val="both"/>
            </w:pPr>
            <w:r>
              <w:rPr>
                <w:sz w:val="16"/>
              </w:rPr>
              <w:t xml:space="preserve"> 1517 </w:t>
            </w:r>
          </w:p>
        </w:tc>
        <w:tc>
          <w:tcPr>
            <w:tcW w:w="564" w:type="dxa"/>
            <w:tcBorders>
              <w:top w:val="nil"/>
            </w:tcBorders>
          </w:tcPr>
          <w:p w:rsidR="002E31F7" w:rsidRDefault="002E31F7">
            <w:pPr>
              <w:pStyle w:val="ConsPlusNonformat"/>
              <w:jc w:val="both"/>
            </w:pPr>
            <w:r>
              <w:rPr>
                <w:sz w:val="16"/>
              </w:rPr>
              <w:t>1349</w:t>
            </w:r>
          </w:p>
        </w:tc>
        <w:tc>
          <w:tcPr>
            <w:tcW w:w="752" w:type="dxa"/>
            <w:tcBorders>
              <w:top w:val="nil"/>
            </w:tcBorders>
          </w:tcPr>
          <w:p w:rsidR="002E31F7" w:rsidRDefault="002E31F7">
            <w:pPr>
              <w:pStyle w:val="ConsPlusNonformat"/>
              <w:jc w:val="both"/>
            </w:pPr>
            <w:r>
              <w:rPr>
                <w:sz w:val="16"/>
              </w:rPr>
              <w:t xml:space="preserve"> 1216 </w:t>
            </w:r>
          </w:p>
        </w:tc>
        <w:tc>
          <w:tcPr>
            <w:tcW w:w="658" w:type="dxa"/>
            <w:tcBorders>
              <w:top w:val="nil"/>
            </w:tcBorders>
          </w:tcPr>
          <w:p w:rsidR="002E31F7" w:rsidRDefault="002E31F7">
            <w:pPr>
              <w:pStyle w:val="ConsPlusNonformat"/>
              <w:jc w:val="both"/>
            </w:pPr>
            <w:r>
              <w:rPr>
                <w:sz w:val="16"/>
              </w:rPr>
              <w:t xml:space="preserve">1108 </w:t>
            </w:r>
          </w:p>
        </w:tc>
        <w:tc>
          <w:tcPr>
            <w:tcW w:w="658" w:type="dxa"/>
            <w:tcBorders>
              <w:top w:val="nil"/>
            </w:tcBorders>
          </w:tcPr>
          <w:p w:rsidR="002E31F7" w:rsidRDefault="002E31F7">
            <w:pPr>
              <w:pStyle w:val="ConsPlusNonformat"/>
              <w:jc w:val="both"/>
            </w:pPr>
            <w:r>
              <w:rPr>
                <w:sz w:val="16"/>
              </w:rPr>
              <w:t xml:space="preserve">1019 </w:t>
            </w:r>
          </w:p>
        </w:tc>
        <w:tc>
          <w:tcPr>
            <w:tcW w:w="658" w:type="dxa"/>
            <w:tcBorders>
              <w:top w:val="nil"/>
            </w:tcBorders>
          </w:tcPr>
          <w:p w:rsidR="002E31F7" w:rsidRDefault="002E31F7">
            <w:pPr>
              <w:pStyle w:val="ConsPlusNonformat"/>
              <w:jc w:val="both"/>
            </w:pPr>
            <w:r>
              <w:rPr>
                <w:sz w:val="16"/>
              </w:rPr>
              <w:t xml:space="preserve"> 943 </w:t>
            </w:r>
          </w:p>
        </w:tc>
        <w:tc>
          <w:tcPr>
            <w:tcW w:w="658" w:type="dxa"/>
            <w:tcBorders>
              <w:top w:val="nil"/>
            </w:tcBorders>
          </w:tcPr>
          <w:p w:rsidR="002E31F7" w:rsidRDefault="002E31F7">
            <w:pPr>
              <w:pStyle w:val="ConsPlusNonformat"/>
              <w:jc w:val="both"/>
            </w:pPr>
            <w:r>
              <w:rPr>
                <w:sz w:val="16"/>
              </w:rPr>
              <w:t xml:space="preserve"> 879 </w:t>
            </w:r>
          </w:p>
        </w:tc>
        <w:tc>
          <w:tcPr>
            <w:tcW w:w="564" w:type="dxa"/>
            <w:tcBorders>
              <w:top w:val="nil"/>
            </w:tcBorders>
          </w:tcPr>
          <w:p w:rsidR="002E31F7" w:rsidRDefault="002E31F7">
            <w:pPr>
              <w:pStyle w:val="ConsPlusNonformat"/>
              <w:jc w:val="both"/>
            </w:pPr>
            <w:r>
              <w:rPr>
                <w:sz w:val="16"/>
              </w:rPr>
              <w:t xml:space="preserve">845 </w:t>
            </w:r>
          </w:p>
        </w:tc>
        <w:tc>
          <w:tcPr>
            <w:tcW w:w="658" w:type="dxa"/>
            <w:tcBorders>
              <w:top w:val="nil"/>
            </w:tcBorders>
          </w:tcPr>
          <w:p w:rsidR="002E31F7" w:rsidRDefault="002E31F7">
            <w:pPr>
              <w:pStyle w:val="ConsPlusNonformat"/>
              <w:jc w:val="both"/>
            </w:pPr>
            <w:r>
              <w:rPr>
                <w:sz w:val="16"/>
              </w:rPr>
              <w:t xml:space="preserve"> 823 </w:t>
            </w:r>
          </w:p>
        </w:tc>
        <w:tc>
          <w:tcPr>
            <w:tcW w:w="564" w:type="dxa"/>
            <w:tcBorders>
              <w:top w:val="nil"/>
            </w:tcBorders>
          </w:tcPr>
          <w:p w:rsidR="002E31F7" w:rsidRDefault="002E31F7">
            <w:pPr>
              <w:pStyle w:val="ConsPlusNonformat"/>
              <w:jc w:val="both"/>
            </w:pPr>
            <w:r>
              <w:rPr>
                <w:sz w:val="16"/>
              </w:rPr>
              <w:t xml:space="preserve">775 </w:t>
            </w:r>
          </w:p>
        </w:tc>
        <w:tc>
          <w:tcPr>
            <w:tcW w:w="752" w:type="dxa"/>
            <w:tcBorders>
              <w:top w:val="nil"/>
            </w:tcBorders>
          </w:tcPr>
          <w:p w:rsidR="002E31F7" w:rsidRDefault="002E31F7">
            <w:pPr>
              <w:pStyle w:val="ConsPlusNonformat"/>
              <w:jc w:val="both"/>
            </w:pPr>
            <w:r>
              <w:rPr>
                <w:sz w:val="16"/>
              </w:rPr>
              <w:t xml:space="preserve"> 732  </w:t>
            </w:r>
          </w:p>
        </w:tc>
        <w:tc>
          <w:tcPr>
            <w:tcW w:w="658" w:type="dxa"/>
            <w:tcBorders>
              <w:top w:val="nil"/>
            </w:tcBorders>
          </w:tcPr>
          <w:p w:rsidR="002E31F7" w:rsidRDefault="002E31F7">
            <w:pPr>
              <w:pStyle w:val="ConsPlusNonformat"/>
              <w:jc w:val="both"/>
            </w:pPr>
            <w:r>
              <w:rPr>
                <w:sz w:val="16"/>
              </w:rPr>
              <w:t xml:space="preserve"> 694 </w:t>
            </w:r>
          </w:p>
        </w:tc>
        <w:tc>
          <w:tcPr>
            <w:tcW w:w="658" w:type="dxa"/>
            <w:tcBorders>
              <w:top w:val="nil"/>
            </w:tcBorders>
          </w:tcPr>
          <w:p w:rsidR="002E31F7" w:rsidRDefault="002E31F7">
            <w:pPr>
              <w:pStyle w:val="ConsPlusNonformat"/>
              <w:jc w:val="both"/>
            </w:pPr>
            <w:r>
              <w:rPr>
                <w:sz w:val="16"/>
              </w:rPr>
              <w:t xml:space="preserve"> 661 </w:t>
            </w:r>
          </w:p>
        </w:tc>
        <w:tc>
          <w:tcPr>
            <w:tcW w:w="658" w:type="dxa"/>
            <w:tcBorders>
              <w:top w:val="nil"/>
            </w:tcBorders>
          </w:tcPr>
          <w:p w:rsidR="002E31F7" w:rsidRDefault="002E31F7">
            <w:pPr>
              <w:pStyle w:val="ConsPlusNonformat"/>
              <w:jc w:val="both"/>
            </w:pPr>
            <w:r>
              <w:rPr>
                <w:sz w:val="16"/>
              </w:rPr>
              <w:t xml:space="preserve"> 630 </w:t>
            </w:r>
          </w:p>
        </w:tc>
        <w:tc>
          <w:tcPr>
            <w:tcW w:w="658" w:type="dxa"/>
            <w:tcBorders>
              <w:top w:val="nil"/>
            </w:tcBorders>
          </w:tcPr>
          <w:p w:rsidR="002E31F7" w:rsidRDefault="002E31F7">
            <w:pPr>
              <w:pStyle w:val="ConsPlusNonformat"/>
              <w:jc w:val="both"/>
            </w:pPr>
            <w:r>
              <w:rPr>
                <w:sz w:val="16"/>
              </w:rPr>
              <w:t xml:space="preserve"> 603 </w:t>
            </w:r>
          </w:p>
        </w:tc>
        <w:tc>
          <w:tcPr>
            <w:tcW w:w="658" w:type="dxa"/>
            <w:tcBorders>
              <w:top w:val="nil"/>
            </w:tcBorders>
          </w:tcPr>
          <w:p w:rsidR="002E31F7" w:rsidRDefault="002E31F7">
            <w:pPr>
              <w:pStyle w:val="ConsPlusNonformat"/>
              <w:jc w:val="both"/>
            </w:pPr>
            <w:r>
              <w:rPr>
                <w:sz w:val="16"/>
              </w:rPr>
              <w:t xml:space="preserve"> 578 </w:t>
            </w:r>
          </w:p>
        </w:tc>
        <w:tc>
          <w:tcPr>
            <w:tcW w:w="752" w:type="dxa"/>
            <w:tcBorders>
              <w:top w:val="nil"/>
            </w:tcBorders>
          </w:tcPr>
          <w:p w:rsidR="002E31F7" w:rsidRDefault="002E31F7">
            <w:pPr>
              <w:pStyle w:val="ConsPlusNonformat"/>
              <w:jc w:val="both"/>
            </w:pPr>
            <w:r>
              <w:rPr>
                <w:sz w:val="16"/>
              </w:rPr>
              <w:t xml:space="preserve"> 555  </w:t>
            </w:r>
          </w:p>
        </w:tc>
        <w:tc>
          <w:tcPr>
            <w:tcW w:w="564" w:type="dxa"/>
            <w:tcBorders>
              <w:top w:val="nil"/>
            </w:tcBorders>
          </w:tcPr>
          <w:p w:rsidR="002E31F7" w:rsidRDefault="002E31F7">
            <w:pPr>
              <w:pStyle w:val="ConsPlusNonformat"/>
              <w:jc w:val="both"/>
            </w:pPr>
            <w:r>
              <w:rPr>
                <w:sz w:val="16"/>
              </w:rPr>
              <w:t xml:space="preserve">534 </w:t>
            </w:r>
          </w:p>
        </w:tc>
        <w:tc>
          <w:tcPr>
            <w:tcW w:w="564" w:type="dxa"/>
            <w:tcBorders>
              <w:top w:val="nil"/>
            </w:tcBorders>
          </w:tcPr>
          <w:p w:rsidR="002E31F7" w:rsidRDefault="002E31F7">
            <w:pPr>
              <w:pStyle w:val="ConsPlusNonformat"/>
              <w:jc w:val="both"/>
            </w:pPr>
            <w:r>
              <w:rPr>
                <w:sz w:val="16"/>
              </w:rPr>
              <w:t xml:space="preserve">515 </w:t>
            </w:r>
          </w:p>
        </w:tc>
        <w:tc>
          <w:tcPr>
            <w:tcW w:w="752" w:type="dxa"/>
            <w:tcBorders>
              <w:top w:val="nil"/>
            </w:tcBorders>
          </w:tcPr>
          <w:p w:rsidR="002E31F7" w:rsidRDefault="002E31F7">
            <w:pPr>
              <w:pStyle w:val="ConsPlusNonformat"/>
              <w:jc w:val="both"/>
            </w:pPr>
            <w:r>
              <w:rPr>
                <w:sz w:val="16"/>
              </w:rPr>
              <w:t xml:space="preserve"> 498  </w:t>
            </w:r>
          </w:p>
        </w:tc>
      </w:tr>
      <w:tr w:rsidR="002E31F7">
        <w:trPr>
          <w:trHeight w:val="195"/>
        </w:trPr>
        <w:tc>
          <w:tcPr>
            <w:tcW w:w="564" w:type="dxa"/>
            <w:tcBorders>
              <w:top w:val="nil"/>
            </w:tcBorders>
          </w:tcPr>
          <w:p w:rsidR="002E31F7" w:rsidRDefault="002E31F7">
            <w:pPr>
              <w:pStyle w:val="ConsPlusNonformat"/>
              <w:jc w:val="both"/>
            </w:pPr>
            <w:r>
              <w:rPr>
                <w:sz w:val="16"/>
              </w:rPr>
              <w:t xml:space="preserve">120 </w:t>
            </w:r>
          </w:p>
        </w:tc>
        <w:tc>
          <w:tcPr>
            <w:tcW w:w="658" w:type="dxa"/>
            <w:tcBorders>
              <w:top w:val="nil"/>
            </w:tcBorders>
          </w:tcPr>
          <w:p w:rsidR="002E31F7" w:rsidRDefault="002E31F7">
            <w:pPr>
              <w:pStyle w:val="ConsPlusNonformat"/>
              <w:jc w:val="both"/>
            </w:pPr>
            <w:r>
              <w:rPr>
                <w:sz w:val="16"/>
              </w:rPr>
              <w:t xml:space="preserve">2700 </w:t>
            </w:r>
          </w:p>
        </w:tc>
        <w:tc>
          <w:tcPr>
            <w:tcW w:w="658" w:type="dxa"/>
            <w:tcBorders>
              <w:top w:val="nil"/>
            </w:tcBorders>
          </w:tcPr>
          <w:p w:rsidR="002E31F7" w:rsidRDefault="002E31F7">
            <w:pPr>
              <w:pStyle w:val="ConsPlusNonformat"/>
              <w:jc w:val="both"/>
            </w:pPr>
            <w:r>
              <w:rPr>
                <w:sz w:val="16"/>
              </w:rPr>
              <w:t xml:space="preserve">2235 </w:t>
            </w:r>
          </w:p>
        </w:tc>
        <w:tc>
          <w:tcPr>
            <w:tcW w:w="564" w:type="dxa"/>
            <w:tcBorders>
              <w:top w:val="nil"/>
            </w:tcBorders>
          </w:tcPr>
          <w:p w:rsidR="002E31F7" w:rsidRDefault="002E31F7">
            <w:pPr>
              <w:pStyle w:val="ConsPlusNonformat"/>
              <w:jc w:val="both"/>
            </w:pPr>
            <w:r>
              <w:rPr>
                <w:sz w:val="16"/>
              </w:rPr>
              <w:t>1910</w:t>
            </w:r>
          </w:p>
        </w:tc>
        <w:tc>
          <w:tcPr>
            <w:tcW w:w="752" w:type="dxa"/>
            <w:tcBorders>
              <w:top w:val="nil"/>
            </w:tcBorders>
          </w:tcPr>
          <w:p w:rsidR="002E31F7" w:rsidRDefault="002E31F7">
            <w:pPr>
              <w:pStyle w:val="ConsPlusNonformat"/>
              <w:jc w:val="both"/>
            </w:pPr>
            <w:r>
              <w:rPr>
                <w:sz w:val="16"/>
              </w:rPr>
              <w:t xml:space="preserve"> 1670 </w:t>
            </w:r>
          </w:p>
        </w:tc>
        <w:tc>
          <w:tcPr>
            <w:tcW w:w="564" w:type="dxa"/>
            <w:tcBorders>
              <w:top w:val="nil"/>
            </w:tcBorders>
          </w:tcPr>
          <w:p w:rsidR="002E31F7" w:rsidRDefault="002E31F7">
            <w:pPr>
              <w:pStyle w:val="ConsPlusNonformat"/>
              <w:jc w:val="both"/>
            </w:pPr>
            <w:r>
              <w:rPr>
                <w:sz w:val="16"/>
              </w:rPr>
              <w:t>1485</w:t>
            </w:r>
          </w:p>
        </w:tc>
        <w:tc>
          <w:tcPr>
            <w:tcW w:w="752" w:type="dxa"/>
            <w:tcBorders>
              <w:top w:val="nil"/>
            </w:tcBorders>
          </w:tcPr>
          <w:p w:rsidR="002E31F7" w:rsidRDefault="002E31F7">
            <w:pPr>
              <w:pStyle w:val="ConsPlusNonformat"/>
              <w:jc w:val="both"/>
            </w:pPr>
            <w:r>
              <w:rPr>
                <w:sz w:val="16"/>
              </w:rPr>
              <w:t xml:space="preserve"> 1338 </w:t>
            </w:r>
          </w:p>
        </w:tc>
        <w:tc>
          <w:tcPr>
            <w:tcW w:w="658" w:type="dxa"/>
            <w:tcBorders>
              <w:top w:val="nil"/>
            </w:tcBorders>
          </w:tcPr>
          <w:p w:rsidR="002E31F7" w:rsidRDefault="002E31F7">
            <w:pPr>
              <w:pStyle w:val="ConsPlusNonformat"/>
              <w:jc w:val="both"/>
            </w:pPr>
            <w:r>
              <w:rPr>
                <w:sz w:val="16"/>
              </w:rPr>
              <w:t xml:space="preserve">1219 </w:t>
            </w:r>
          </w:p>
        </w:tc>
        <w:tc>
          <w:tcPr>
            <w:tcW w:w="658" w:type="dxa"/>
            <w:tcBorders>
              <w:top w:val="nil"/>
            </w:tcBorders>
          </w:tcPr>
          <w:p w:rsidR="002E31F7" w:rsidRDefault="002E31F7">
            <w:pPr>
              <w:pStyle w:val="ConsPlusNonformat"/>
              <w:jc w:val="both"/>
            </w:pPr>
            <w:r>
              <w:rPr>
                <w:sz w:val="16"/>
              </w:rPr>
              <w:t xml:space="preserve">1120 </w:t>
            </w:r>
          </w:p>
        </w:tc>
        <w:tc>
          <w:tcPr>
            <w:tcW w:w="658" w:type="dxa"/>
            <w:tcBorders>
              <w:top w:val="nil"/>
            </w:tcBorders>
          </w:tcPr>
          <w:p w:rsidR="002E31F7" w:rsidRDefault="002E31F7">
            <w:pPr>
              <w:pStyle w:val="ConsPlusNonformat"/>
              <w:jc w:val="both"/>
            </w:pPr>
            <w:r>
              <w:rPr>
                <w:sz w:val="16"/>
              </w:rPr>
              <w:t xml:space="preserve">1037 </w:t>
            </w:r>
          </w:p>
        </w:tc>
        <w:tc>
          <w:tcPr>
            <w:tcW w:w="658" w:type="dxa"/>
            <w:tcBorders>
              <w:top w:val="nil"/>
            </w:tcBorders>
          </w:tcPr>
          <w:p w:rsidR="002E31F7" w:rsidRDefault="002E31F7">
            <w:pPr>
              <w:pStyle w:val="ConsPlusNonformat"/>
              <w:jc w:val="both"/>
            </w:pPr>
            <w:r>
              <w:rPr>
                <w:sz w:val="16"/>
              </w:rPr>
              <w:t xml:space="preserve"> 966 </w:t>
            </w:r>
          </w:p>
        </w:tc>
        <w:tc>
          <w:tcPr>
            <w:tcW w:w="564" w:type="dxa"/>
            <w:tcBorders>
              <w:top w:val="nil"/>
            </w:tcBorders>
          </w:tcPr>
          <w:p w:rsidR="002E31F7" w:rsidRDefault="002E31F7">
            <w:pPr>
              <w:pStyle w:val="ConsPlusNonformat"/>
              <w:jc w:val="both"/>
            </w:pPr>
            <w:r>
              <w:rPr>
                <w:sz w:val="16"/>
              </w:rPr>
              <w:t xml:space="preserve">928 </w:t>
            </w:r>
          </w:p>
        </w:tc>
        <w:tc>
          <w:tcPr>
            <w:tcW w:w="658" w:type="dxa"/>
            <w:tcBorders>
              <w:top w:val="nil"/>
            </w:tcBorders>
          </w:tcPr>
          <w:p w:rsidR="002E31F7" w:rsidRDefault="002E31F7">
            <w:pPr>
              <w:pStyle w:val="ConsPlusNonformat"/>
              <w:jc w:val="both"/>
            </w:pPr>
            <w:r>
              <w:rPr>
                <w:sz w:val="16"/>
              </w:rPr>
              <w:t xml:space="preserve"> 905 </w:t>
            </w:r>
          </w:p>
        </w:tc>
        <w:tc>
          <w:tcPr>
            <w:tcW w:w="564" w:type="dxa"/>
            <w:tcBorders>
              <w:top w:val="nil"/>
            </w:tcBorders>
          </w:tcPr>
          <w:p w:rsidR="002E31F7" w:rsidRDefault="002E31F7">
            <w:pPr>
              <w:pStyle w:val="ConsPlusNonformat"/>
              <w:jc w:val="both"/>
            </w:pPr>
            <w:r>
              <w:rPr>
                <w:sz w:val="16"/>
              </w:rPr>
              <w:t xml:space="preserve">851 </w:t>
            </w:r>
          </w:p>
        </w:tc>
        <w:tc>
          <w:tcPr>
            <w:tcW w:w="752" w:type="dxa"/>
            <w:tcBorders>
              <w:top w:val="nil"/>
            </w:tcBorders>
          </w:tcPr>
          <w:p w:rsidR="002E31F7" w:rsidRDefault="002E31F7">
            <w:pPr>
              <w:pStyle w:val="ConsPlusNonformat"/>
              <w:jc w:val="both"/>
            </w:pPr>
            <w:r>
              <w:rPr>
                <w:sz w:val="16"/>
              </w:rPr>
              <w:t xml:space="preserve"> 804  </w:t>
            </w:r>
          </w:p>
        </w:tc>
        <w:tc>
          <w:tcPr>
            <w:tcW w:w="658" w:type="dxa"/>
            <w:tcBorders>
              <w:top w:val="nil"/>
            </w:tcBorders>
          </w:tcPr>
          <w:p w:rsidR="002E31F7" w:rsidRDefault="002E31F7">
            <w:pPr>
              <w:pStyle w:val="ConsPlusNonformat"/>
              <w:jc w:val="both"/>
            </w:pPr>
            <w:r>
              <w:rPr>
                <w:sz w:val="16"/>
              </w:rPr>
              <w:t xml:space="preserve"> 762 </w:t>
            </w:r>
          </w:p>
        </w:tc>
        <w:tc>
          <w:tcPr>
            <w:tcW w:w="658" w:type="dxa"/>
            <w:tcBorders>
              <w:top w:val="nil"/>
            </w:tcBorders>
          </w:tcPr>
          <w:p w:rsidR="002E31F7" w:rsidRDefault="002E31F7">
            <w:pPr>
              <w:pStyle w:val="ConsPlusNonformat"/>
              <w:jc w:val="both"/>
            </w:pPr>
            <w:r>
              <w:rPr>
                <w:sz w:val="16"/>
              </w:rPr>
              <w:t xml:space="preserve"> 725 </w:t>
            </w:r>
          </w:p>
        </w:tc>
        <w:tc>
          <w:tcPr>
            <w:tcW w:w="658" w:type="dxa"/>
            <w:tcBorders>
              <w:top w:val="nil"/>
            </w:tcBorders>
          </w:tcPr>
          <w:p w:rsidR="002E31F7" w:rsidRDefault="002E31F7">
            <w:pPr>
              <w:pStyle w:val="ConsPlusNonformat"/>
              <w:jc w:val="both"/>
            </w:pPr>
            <w:r>
              <w:rPr>
                <w:sz w:val="16"/>
              </w:rPr>
              <w:t xml:space="preserve"> 692 </w:t>
            </w:r>
          </w:p>
        </w:tc>
        <w:tc>
          <w:tcPr>
            <w:tcW w:w="658" w:type="dxa"/>
            <w:tcBorders>
              <w:top w:val="nil"/>
            </w:tcBorders>
          </w:tcPr>
          <w:p w:rsidR="002E31F7" w:rsidRDefault="002E31F7">
            <w:pPr>
              <w:pStyle w:val="ConsPlusNonformat"/>
              <w:jc w:val="both"/>
            </w:pPr>
            <w:r>
              <w:rPr>
                <w:sz w:val="16"/>
              </w:rPr>
              <w:t xml:space="preserve"> 661 </w:t>
            </w:r>
          </w:p>
        </w:tc>
        <w:tc>
          <w:tcPr>
            <w:tcW w:w="658" w:type="dxa"/>
            <w:tcBorders>
              <w:top w:val="nil"/>
            </w:tcBorders>
          </w:tcPr>
          <w:p w:rsidR="002E31F7" w:rsidRDefault="002E31F7">
            <w:pPr>
              <w:pStyle w:val="ConsPlusNonformat"/>
              <w:jc w:val="both"/>
            </w:pPr>
            <w:r>
              <w:rPr>
                <w:sz w:val="16"/>
              </w:rPr>
              <w:t xml:space="preserve"> 634 </w:t>
            </w:r>
          </w:p>
        </w:tc>
        <w:tc>
          <w:tcPr>
            <w:tcW w:w="752" w:type="dxa"/>
            <w:tcBorders>
              <w:top w:val="nil"/>
            </w:tcBorders>
          </w:tcPr>
          <w:p w:rsidR="002E31F7" w:rsidRDefault="002E31F7">
            <w:pPr>
              <w:pStyle w:val="ConsPlusNonformat"/>
              <w:jc w:val="both"/>
            </w:pPr>
            <w:r>
              <w:rPr>
                <w:sz w:val="16"/>
              </w:rPr>
              <w:t xml:space="preserve"> 609  </w:t>
            </w:r>
          </w:p>
        </w:tc>
        <w:tc>
          <w:tcPr>
            <w:tcW w:w="564" w:type="dxa"/>
            <w:tcBorders>
              <w:top w:val="nil"/>
            </w:tcBorders>
          </w:tcPr>
          <w:p w:rsidR="002E31F7" w:rsidRDefault="002E31F7">
            <w:pPr>
              <w:pStyle w:val="ConsPlusNonformat"/>
              <w:jc w:val="both"/>
            </w:pPr>
            <w:r>
              <w:rPr>
                <w:sz w:val="16"/>
              </w:rPr>
              <w:t xml:space="preserve">586 </w:t>
            </w:r>
          </w:p>
        </w:tc>
        <w:tc>
          <w:tcPr>
            <w:tcW w:w="564" w:type="dxa"/>
            <w:tcBorders>
              <w:top w:val="nil"/>
            </w:tcBorders>
          </w:tcPr>
          <w:p w:rsidR="002E31F7" w:rsidRDefault="002E31F7">
            <w:pPr>
              <w:pStyle w:val="ConsPlusNonformat"/>
              <w:jc w:val="both"/>
            </w:pPr>
            <w:r>
              <w:rPr>
                <w:sz w:val="16"/>
              </w:rPr>
              <w:t xml:space="preserve">565 </w:t>
            </w:r>
          </w:p>
        </w:tc>
        <w:tc>
          <w:tcPr>
            <w:tcW w:w="752" w:type="dxa"/>
            <w:tcBorders>
              <w:top w:val="nil"/>
            </w:tcBorders>
          </w:tcPr>
          <w:p w:rsidR="002E31F7" w:rsidRDefault="002E31F7">
            <w:pPr>
              <w:pStyle w:val="ConsPlusNonformat"/>
              <w:jc w:val="both"/>
            </w:pPr>
            <w:r>
              <w:rPr>
                <w:sz w:val="16"/>
              </w:rPr>
              <w:t xml:space="preserve"> 546  </w:t>
            </w:r>
          </w:p>
        </w:tc>
      </w:tr>
      <w:tr w:rsidR="002E31F7">
        <w:trPr>
          <w:trHeight w:val="195"/>
        </w:trPr>
        <w:tc>
          <w:tcPr>
            <w:tcW w:w="564" w:type="dxa"/>
            <w:tcBorders>
              <w:top w:val="nil"/>
            </w:tcBorders>
          </w:tcPr>
          <w:p w:rsidR="002E31F7" w:rsidRDefault="002E31F7">
            <w:pPr>
              <w:pStyle w:val="ConsPlusNonformat"/>
              <w:jc w:val="both"/>
            </w:pPr>
            <w:r>
              <w:rPr>
                <w:sz w:val="16"/>
              </w:rPr>
              <w:t xml:space="preserve">125 </w:t>
            </w:r>
          </w:p>
        </w:tc>
        <w:tc>
          <w:tcPr>
            <w:tcW w:w="658" w:type="dxa"/>
            <w:tcBorders>
              <w:top w:val="nil"/>
            </w:tcBorders>
          </w:tcPr>
          <w:p w:rsidR="002E31F7" w:rsidRDefault="002E31F7">
            <w:pPr>
              <w:pStyle w:val="ConsPlusNonformat"/>
              <w:jc w:val="both"/>
            </w:pPr>
            <w:r>
              <w:rPr>
                <w:sz w:val="16"/>
              </w:rPr>
              <w:t xml:space="preserve">2959 </w:t>
            </w:r>
          </w:p>
        </w:tc>
        <w:tc>
          <w:tcPr>
            <w:tcW w:w="658" w:type="dxa"/>
            <w:tcBorders>
              <w:top w:val="nil"/>
            </w:tcBorders>
          </w:tcPr>
          <w:p w:rsidR="002E31F7" w:rsidRDefault="002E31F7">
            <w:pPr>
              <w:pStyle w:val="ConsPlusNonformat"/>
              <w:jc w:val="both"/>
            </w:pPr>
            <w:r>
              <w:rPr>
                <w:sz w:val="16"/>
              </w:rPr>
              <w:t xml:space="preserve">2450 </w:t>
            </w:r>
          </w:p>
        </w:tc>
        <w:tc>
          <w:tcPr>
            <w:tcW w:w="564" w:type="dxa"/>
            <w:tcBorders>
              <w:top w:val="nil"/>
            </w:tcBorders>
          </w:tcPr>
          <w:p w:rsidR="002E31F7" w:rsidRDefault="002E31F7">
            <w:pPr>
              <w:pStyle w:val="ConsPlusNonformat"/>
              <w:jc w:val="both"/>
            </w:pPr>
            <w:r>
              <w:rPr>
                <w:sz w:val="16"/>
              </w:rPr>
              <w:t>2093</w:t>
            </w:r>
          </w:p>
        </w:tc>
        <w:tc>
          <w:tcPr>
            <w:tcW w:w="752" w:type="dxa"/>
            <w:tcBorders>
              <w:top w:val="nil"/>
            </w:tcBorders>
          </w:tcPr>
          <w:p w:rsidR="002E31F7" w:rsidRDefault="002E31F7">
            <w:pPr>
              <w:pStyle w:val="ConsPlusNonformat"/>
              <w:jc w:val="both"/>
            </w:pPr>
            <w:r>
              <w:rPr>
                <w:sz w:val="16"/>
              </w:rPr>
              <w:t xml:space="preserve"> 1829 </w:t>
            </w:r>
          </w:p>
        </w:tc>
        <w:tc>
          <w:tcPr>
            <w:tcW w:w="564" w:type="dxa"/>
            <w:tcBorders>
              <w:top w:val="nil"/>
            </w:tcBorders>
          </w:tcPr>
          <w:p w:rsidR="002E31F7" w:rsidRDefault="002E31F7">
            <w:pPr>
              <w:pStyle w:val="ConsPlusNonformat"/>
              <w:jc w:val="both"/>
            </w:pPr>
            <w:r>
              <w:rPr>
                <w:sz w:val="16"/>
              </w:rPr>
              <w:t>1627</w:t>
            </w:r>
          </w:p>
        </w:tc>
        <w:tc>
          <w:tcPr>
            <w:tcW w:w="752" w:type="dxa"/>
            <w:tcBorders>
              <w:top w:val="nil"/>
            </w:tcBorders>
          </w:tcPr>
          <w:p w:rsidR="002E31F7" w:rsidRDefault="002E31F7">
            <w:pPr>
              <w:pStyle w:val="ConsPlusNonformat"/>
              <w:jc w:val="both"/>
            </w:pPr>
            <w:r>
              <w:rPr>
                <w:sz w:val="16"/>
              </w:rPr>
              <w:t xml:space="preserve"> 1466 </w:t>
            </w:r>
          </w:p>
        </w:tc>
        <w:tc>
          <w:tcPr>
            <w:tcW w:w="658" w:type="dxa"/>
            <w:tcBorders>
              <w:top w:val="nil"/>
            </w:tcBorders>
          </w:tcPr>
          <w:p w:rsidR="002E31F7" w:rsidRDefault="002E31F7">
            <w:pPr>
              <w:pStyle w:val="ConsPlusNonformat"/>
              <w:jc w:val="both"/>
            </w:pPr>
            <w:r>
              <w:rPr>
                <w:sz w:val="16"/>
              </w:rPr>
              <w:t xml:space="preserve">1335 </w:t>
            </w:r>
          </w:p>
        </w:tc>
        <w:tc>
          <w:tcPr>
            <w:tcW w:w="658" w:type="dxa"/>
            <w:tcBorders>
              <w:top w:val="nil"/>
            </w:tcBorders>
          </w:tcPr>
          <w:p w:rsidR="002E31F7" w:rsidRDefault="002E31F7">
            <w:pPr>
              <w:pStyle w:val="ConsPlusNonformat"/>
              <w:jc w:val="both"/>
            </w:pPr>
            <w:r>
              <w:rPr>
                <w:sz w:val="16"/>
              </w:rPr>
              <w:t xml:space="preserve">1227 </w:t>
            </w:r>
          </w:p>
        </w:tc>
        <w:tc>
          <w:tcPr>
            <w:tcW w:w="658" w:type="dxa"/>
            <w:tcBorders>
              <w:top w:val="nil"/>
            </w:tcBorders>
          </w:tcPr>
          <w:p w:rsidR="002E31F7" w:rsidRDefault="002E31F7">
            <w:pPr>
              <w:pStyle w:val="ConsPlusNonformat"/>
              <w:jc w:val="both"/>
            </w:pPr>
            <w:r>
              <w:rPr>
                <w:sz w:val="16"/>
              </w:rPr>
              <w:t xml:space="preserve">1135 </w:t>
            </w:r>
          </w:p>
        </w:tc>
        <w:tc>
          <w:tcPr>
            <w:tcW w:w="658" w:type="dxa"/>
            <w:tcBorders>
              <w:top w:val="nil"/>
            </w:tcBorders>
          </w:tcPr>
          <w:p w:rsidR="002E31F7" w:rsidRDefault="002E31F7">
            <w:pPr>
              <w:pStyle w:val="ConsPlusNonformat"/>
              <w:jc w:val="both"/>
            </w:pPr>
            <w:r>
              <w:rPr>
                <w:sz w:val="16"/>
              </w:rPr>
              <w:t xml:space="preserve">1057 </w:t>
            </w:r>
          </w:p>
        </w:tc>
        <w:tc>
          <w:tcPr>
            <w:tcW w:w="564" w:type="dxa"/>
            <w:tcBorders>
              <w:top w:val="nil"/>
            </w:tcBorders>
          </w:tcPr>
          <w:p w:rsidR="002E31F7" w:rsidRDefault="002E31F7">
            <w:pPr>
              <w:pStyle w:val="ConsPlusNonformat"/>
              <w:jc w:val="both"/>
            </w:pPr>
            <w:r>
              <w:rPr>
                <w:sz w:val="16"/>
              </w:rPr>
              <w:t>1016</w:t>
            </w:r>
          </w:p>
        </w:tc>
        <w:tc>
          <w:tcPr>
            <w:tcW w:w="658" w:type="dxa"/>
            <w:tcBorders>
              <w:top w:val="nil"/>
            </w:tcBorders>
          </w:tcPr>
          <w:p w:rsidR="002E31F7" w:rsidRDefault="002E31F7">
            <w:pPr>
              <w:pStyle w:val="ConsPlusNonformat"/>
              <w:jc w:val="both"/>
            </w:pPr>
            <w:r>
              <w:rPr>
                <w:sz w:val="16"/>
              </w:rPr>
              <w:t xml:space="preserve"> 990 </w:t>
            </w:r>
          </w:p>
        </w:tc>
        <w:tc>
          <w:tcPr>
            <w:tcW w:w="564" w:type="dxa"/>
            <w:tcBorders>
              <w:top w:val="nil"/>
            </w:tcBorders>
          </w:tcPr>
          <w:p w:rsidR="002E31F7" w:rsidRDefault="002E31F7">
            <w:pPr>
              <w:pStyle w:val="ConsPlusNonformat"/>
              <w:jc w:val="both"/>
            </w:pPr>
            <w:r>
              <w:rPr>
                <w:sz w:val="16"/>
              </w:rPr>
              <w:t xml:space="preserve">931 </w:t>
            </w:r>
          </w:p>
        </w:tc>
        <w:tc>
          <w:tcPr>
            <w:tcW w:w="752" w:type="dxa"/>
            <w:tcBorders>
              <w:top w:val="nil"/>
            </w:tcBorders>
          </w:tcPr>
          <w:p w:rsidR="002E31F7" w:rsidRDefault="002E31F7">
            <w:pPr>
              <w:pStyle w:val="ConsPlusNonformat"/>
              <w:jc w:val="both"/>
            </w:pPr>
            <w:r>
              <w:rPr>
                <w:sz w:val="16"/>
              </w:rPr>
              <w:t xml:space="preserve"> 880  </w:t>
            </w:r>
          </w:p>
        </w:tc>
        <w:tc>
          <w:tcPr>
            <w:tcW w:w="658" w:type="dxa"/>
            <w:tcBorders>
              <w:top w:val="nil"/>
            </w:tcBorders>
          </w:tcPr>
          <w:p w:rsidR="002E31F7" w:rsidRDefault="002E31F7">
            <w:pPr>
              <w:pStyle w:val="ConsPlusNonformat"/>
              <w:jc w:val="both"/>
            </w:pPr>
            <w:r>
              <w:rPr>
                <w:sz w:val="16"/>
              </w:rPr>
              <w:t xml:space="preserve"> 834 </w:t>
            </w:r>
          </w:p>
        </w:tc>
        <w:tc>
          <w:tcPr>
            <w:tcW w:w="658" w:type="dxa"/>
            <w:tcBorders>
              <w:top w:val="nil"/>
            </w:tcBorders>
          </w:tcPr>
          <w:p w:rsidR="002E31F7" w:rsidRDefault="002E31F7">
            <w:pPr>
              <w:pStyle w:val="ConsPlusNonformat"/>
              <w:jc w:val="both"/>
            </w:pPr>
            <w:r>
              <w:rPr>
                <w:sz w:val="16"/>
              </w:rPr>
              <w:t xml:space="preserve"> 793 </w:t>
            </w:r>
          </w:p>
        </w:tc>
        <w:tc>
          <w:tcPr>
            <w:tcW w:w="658" w:type="dxa"/>
            <w:tcBorders>
              <w:top w:val="nil"/>
            </w:tcBorders>
          </w:tcPr>
          <w:p w:rsidR="002E31F7" w:rsidRDefault="002E31F7">
            <w:pPr>
              <w:pStyle w:val="ConsPlusNonformat"/>
              <w:jc w:val="both"/>
            </w:pPr>
            <w:r>
              <w:rPr>
                <w:sz w:val="16"/>
              </w:rPr>
              <w:t xml:space="preserve"> 756 </w:t>
            </w:r>
          </w:p>
        </w:tc>
        <w:tc>
          <w:tcPr>
            <w:tcW w:w="658" w:type="dxa"/>
            <w:tcBorders>
              <w:top w:val="nil"/>
            </w:tcBorders>
          </w:tcPr>
          <w:p w:rsidR="002E31F7" w:rsidRDefault="002E31F7">
            <w:pPr>
              <w:pStyle w:val="ConsPlusNonformat"/>
              <w:jc w:val="both"/>
            </w:pPr>
            <w:r>
              <w:rPr>
                <w:sz w:val="16"/>
              </w:rPr>
              <w:t xml:space="preserve"> 723 </w:t>
            </w:r>
          </w:p>
        </w:tc>
        <w:tc>
          <w:tcPr>
            <w:tcW w:w="658" w:type="dxa"/>
            <w:tcBorders>
              <w:top w:val="nil"/>
            </w:tcBorders>
          </w:tcPr>
          <w:p w:rsidR="002E31F7" w:rsidRDefault="002E31F7">
            <w:pPr>
              <w:pStyle w:val="ConsPlusNonformat"/>
              <w:jc w:val="both"/>
            </w:pPr>
            <w:r>
              <w:rPr>
                <w:sz w:val="16"/>
              </w:rPr>
              <w:t xml:space="preserve"> 693 </w:t>
            </w:r>
          </w:p>
        </w:tc>
        <w:tc>
          <w:tcPr>
            <w:tcW w:w="752" w:type="dxa"/>
            <w:tcBorders>
              <w:top w:val="nil"/>
            </w:tcBorders>
          </w:tcPr>
          <w:p w:rsidR="002E31F7" w:rsidRDefault="002E31F7">
            <w:pPr>
              <w:pStyle w:val="ConsPlusNonformat"/>
              <w:jc w:val="both"/>
            </w:pPr>
            <w:r>
              <w:rPr>
                <w:sz w:val="16"/>
              </w:rPr>
              <w:t xml:space="preserve"> 665  </w:t>
            </w:r>
          </w:p>
        </w:tc>
        <w:tc>
          <w:tcPr>
            <w:tcW w:w="564" w:type="dxa"/>
            <w:tcBorders>
              <w:top w:val="nil"/>
            </w:tcBorders>
          </w:tcPr>
          <w:p w:rsidR="002E31F7" w:rsidRDefault="002E31F7">
            <w:pPr>
              <w:pStyle w:val="ConsPlusNonformat"/>
              <w:jc w:val="both"/>
            </w:pPr>
            <w:r>
              <w:rPr>
                <w:sz w:val="16"/>
              </w:rPr>
              <w:t xml:space="preserve">640 </w:t>
            </w:r>
          </w:p>
        </w:tc>
        <w:tc>
          <w:tcPr>
            <w:tcW w:w="564" w:type="dxa"/>
            <w:tcBorders>
              <w:top w:val="nil"/>
            </w:tcBorders>
          </w:tcPr>
          <w:p w:rsidR="002E31F7" w:rsidRDefault="002E31F7">
            <w:pPr>
              <w:pStyle w:val="ConsPlusNonformat"/>
              <w:jc w:val="both"/>
            </w:pPr>
            <w:r>
              <w:rPr>
                <w:sz w:val="16"/>
              </w:rPr>
              <w:t xml:space="preserve">617 </w:t>
            </w:r>
          </w:p>
        </w:tc>
        <w:tc>
          <w:tcPr>
            <w:tcW w:w="752" w:type="dxa"/>
            <w:tcBorders>
              <w:top w:val="nil"/>
            </w:tcBorders>
          </w:tcPr>
          <w:p w:rsidR="002E31F7" w:rsidRDefault="002E31F7">
            <w:pPr>
              <w:pStyle w:val="ConsPlusNonformat"/>
              <w:jc w:val="both"/>
            </w:pPr>
            <w:r>
              <w:rPr>
                <w:sz w:val="16"/>
              </w:rPr>
              <w:t xml:space="preserve"> 596  </w:t>
            </w:r>
          </w:p>
        </w:tc>
      </w:tr>
      <w:tr w:rsidR="002E31F7">
        <w:trPr>
          <w:trHeight w:val="195"/>
        </w:trPr>
        <w:tc>
          <w:tcPr>
            <w:tcW w:w="564" w:type="dxa"/>
            <w:tcBorders>
              <w:top w:val="nil"/>
            </w:tcBorders>
          </w:tcPr>
          <w:p w:rsidR="002E31F7" w:rsidRDefault="002E31F7">
            <w:pPr>
              <w:pStyle w:val="ConsPlusNonformat"/>
              <w:jc w:val="both"/>
            </w:pPr>
            <w:r>
              <w:rPr>
                <w:sz w:val="16"/>
              </w:rPr>
              <w:t xml:space="preserve">130 </w:t>
            </w:r>
          </w:p>
        </w:tc>
        <w:tc>
          <w:tcPr>
            <w:tcW w:w="658" w:type="dxa"/>
            <w:tcBorders>
              <w:top w:val="nil"/>
            </w:tcBorders>
          </w:tcPr>
          <w:p w:rsidR="002E31F7" w:rsidRDefault="002E31F7">
            <w:pPr>
              <w:pStyle w:val="ConsPlusNonformat"/>
              <w:jc w:val="both"/>
            </w:pPr>
            <w:r>
              <w:rPr>
                <w:sz w:val="16"/>
              </w:rPr>
              <w:t xml:space="preserve">3228 </w:t>
            </w:r>
          </w:p>
        </w:tc>
        <w:tc>
          <w:tcPr>
            <w:tcW w:w="658" w:type="dxa"/>
            <w:tcBorders>
              <w:top w:val="nil"/>
            </w:tcBorders>
          </w:tcPr>
          <w:p w:rsidR="002E31F7" w:rsidRDefault="002E31F7">
            <w:pPr>
              <w:pStyle w:val="ConsPlusNonformat"/>
              <w:jc w:val="both"/>
            </w:pPr>
            <w:r>
              <w:rPr>
                <w:sz w:val="16"/>
              </w:rPr>
              <w:t xml:space="preserve">2673 </w:t>
            </w:r>
          </w:p>
        </w:tc>
        <w:tc>
          <w:tcPr>
            <w:tcW w:w="564" w:type="dxa"/>
            <w:tcBorders>
              <w:top w:val="nil"/>
            </w:tcBorders>
          </w:tcPr>
          <w:p w:rsidR="002E31F7" w:rsidRDefault="002E31F7">
            <w:pPr>
              <w:pStyle w:val="ConsPlusNonformat"/>
              <w:jc w:val="both"/>
            </w:pPr>
            <w:r>
              <w:rPr>
                <w:sz w:val="16"/>
              </w:rPr>
              <w:t>2284</w:t>
            </w:r>
          </w:p>
        </w:tc>
        <w:tc>
          <w:tcPr>
            <w:tcW w:w="752" w:type="dxa"/>
            <w:tcBorders>
              <w:top w:val="nil"/>
            </w:tcBorders>
          </w:tcPr>
          <w:p w:rsidR="002E31F7" w:rsidRDefault="002E31F7">
            <w:pPr>
              <w:pStyle w:val="ConsPlusNonformat"/>
              <w:jc w:val="both"/>
            </w:pPr>
            <w:r>
              <w:rPr>
                <w:sz w:val="16"/>
              </w:rPr>
              <w:t xml:space="preserve"> 1997 </w:t>
            </w:r>
          </w:p>
        </w:tc>
        <w:tc>
          <w:tcPr>
            <w:tcW w:w="564" w:type="dxa"/>
            <w:tcBorders>
              <w:top w:val="nil"/>
            </w:tcBorders>
          </w:tcPr>
          <w:p w:rsidR="002E31F7" w:rsidRDefault="002E31F7">
            <w:pPr>
              <w:pStyle w:val="ConsPlusNonformat"/>
              <w:jc w:val="both"/>
            </w:pPr>
            <w:r>
              <w:rPr>
                <w:sz w:val="16"/>
              </w:rPr>
              <w:t>1775</w:t>
            </w:r>
          </w:p>
        </w:tc>
        <w:tc>
          <w:tcPr>
            <w:tcW w:w="752" w:type="dxa"/>
            <w:tcBorders>
              <w:top w:val="nil"/>
            </w:tcBorders>
          </w:tcPr>
          <w:p w:rsidR="002E31F7" w:rsidRDefault="002E31F7">
            <w:pPr>
              <w:pStyle w:val="ConsPlusNonformat"/>
              <w:jc w:val="both"/>
            </w:pPr>
            <w:r>
              <w:rPr>
                <w:sz w:val="16"/>
              </w:rPr>
              <w:t xml:space="preserve"> 1600 </w:t>
            </w:r>
          </w:p>
        </w:tc>
        <w:tc>
          <w:tcPr>
            <w:tcW w:w="658" w:type="dxa"/>
            <w:tcBorders>
              <w:top w:val="nil"/>
            </w:tcBorders>
          </w:tcPr>
          <w:p w:rsidR="002E31F7" w:rsidRDefault="002E31F7">
            <w:pPr>
              <w:pStyle w:val="ConsPlusNonformat"/>
              <w:jc w:val="both"/>
            </w:pPr>
            <w:r>
              <w:rPr>
                <w:sz w:val="16"/>
              </w:rPr>
              <w:t xml:space="preserve">1457 </w:t>
            </w:r>
          </w:p>
        </w:tc>
        <w:tc>
          <w:tcPr>
            <w:tcW w:w="658" w:type="dxa"/>
            <w:tcBorders>
              <w:top w:val="nil"/>
            </w:tcBorders>
          </w:tcPr>
          <w:p w:rsidR="002E31F7" w:rsidRDefault="002E31F7">
            <w:pPr>
              <w:pStyle w:val="ConsPlusNonformat"/>
              <w:jc w:val="both"/>
            </w:pPr>
            <w:r>
              <w:rPr>
                <w:sz w:val="16"/>
              </w:rPr>
              <w:t xml:space="preserve">1338 </w:t>
            </w:r>
          </w:p>
        </w:tc>
        <w:tc>
          <w:tcPr>
            <w:tcW w:w="658" w:type="dxa"/>
            <w:tcBorders>
              <w:top w:val="nil"/>
            </w:tcBorders>
          </w:tcPr>
          <w:p w:rsidR="002E31F7" w:rsidRDefault="002E31F7">
            <w:pPr>
              <w:pStyle w:val="ConsPlusNonformat"/>
              <w:jc w:val="both"/>
            </w:pPr>
            <w:r>
              <w:rPr>
                <w:sz w:val="16"/>
              </w:rPr>
              <w:t xml:space="preserve">1239 </w:t>
            </w:r>
          </w:p>
        </w:tc>
        <w:tc>
          <w:tcPr>
            <w:tcW w:w="658" w:type="dxa"/>
            <w:tcBorders>
              <w:top w:val="nil"/>
            </w:tcBorders>
          </w:tcPr>
          <w:p w:rsidR="002E31F7" w:rsidRDefault="002E31F7">
            <w:pPr>
              <w:pStyle w:val="ConsPlusNonformat"/>
              <w:jc w:val="both"/>
            </w:pPr>
            <w:r>
              <w:rPr>
                <w:sz w:val="16"/>
              </w:rPr>
              <w:t xml:space="preserve">1153 </w:t>
            </w:r>
          </w:p>
        </w:tc>
        <w:tc>
          <w:tcPr>
            <w:tcW w:w="564" w:type="dxa"/>
            <w:tcBorders>
              <w:top w:val="nil"/>
            </w:tcBorders>
          </w:tcPr>
          <w:p w:rsidR="002E31F7" w:rsidRDefault="002E31F7">
            <w:pPr>
              <w:pStyle w:val="ConsPlusNonformat"/>
              <w:jc w:val="both"/>
            </w:pPr>
            <w:r>
              <w:rPr>
                <w:sz w:val="16"/>
              </w:rPr>
              <w:t>1108</w:t>
            </w:r>
          </w:p>
        </w:tc>
        <w:tc>
          <w:tcPr>
            <w:tcW w:w="658" w:type="dxa"/>
            <w:tcBorders>
              <w:top w:val="nil"/>
            </w:tcBorders>
          </w:tcPr>
          <w:p w:rsidR="002E31F7" w:rsidRDefault="002E31F7">
            <w:pPr>
              <w:pStyle w:val="ConsPlusNonformat"/>
              <w:jc w:val="both"/>
            </w:pPr>
            <w:r>
              <w:rPr>
                <w:sz w:val="16"/>
              </w:rPr>
              <w:t xml:space="preserve">1080 </w:t>
            </w:r>
          </w:p>
        </w:tc>
        <w:tc>
          <w:tcPr>
            <w:tcW w:w="564" w:type="dxa"/>
            <w:tcBorders>
              <w:top w:val="nil"/>
            </w:tcBorders>
          </w:tcPr>
          <w:p w:rsidR="002E31F7" w:rsidRDefault="002E31F7">
            <w:pPr>
              <w:pStyle w:val="ConsPlusNonformat"/>
              <w:jc w:val="both"/>
            </w:pPr>
            <w:r>
              <w:rPr>
                <w:sz w:val="16"/>
              </w:rPr>
              <w:t>1016</w:t>
            </w:r>
          </w:p>
        </w:tc>
        <w:tc>
          <w:tcPr>
            <w:tcW w:w="752" w:type="dxa"/>
            <w:tcBorders>
              <w:top w:val="nil"/>
            </w:tcBorders>
          </w:tcPr>
          <w:p w:rsidR="002E31F7" w:rsidRDefault="002E31F7">
            <w:pPr>
              <w:pStyle w:val="ConsPlusNonformat"/>
              <w:jc w:val="both"/>
            </w:pPr>
            <w:r>
              <w:rPr>
                <w:sz w:val="16"/>
              </w:rPr>
              <w:t xml:space="preserve"> 959  </w:t>
            </w:r>
          </w:p>
        </w:tc>
        <w:tc>
          <w:tcPr>
            <w:tcW w:w="658" w:type="dxa"/>
            <w:tcBorders>
              <w:top w:val="nil"/>
            </w:tcBorders>
          </w:tcPr>
          <w:p w:rsidR="002E31F7" w:rsidRDefault="002E31F7">
            <w:pPr>
              <w:pStyle w:val="ConsPlusNonformat"/>
              <w:jc w:val="both"/>
            </w:pPr>
            <w:r>
              <w:rPr>
                <w:sz w:val="16"/>
              </w:rPr>
              <w:t xml:space="preserve"> 909 </w:t>
            </w:r>
          </w:p>
        </w:tc>
        <w:tc>
          <w:tcPr>
            <w:tcW w:w="658" w:type="dxa"/>
            <w:tcBorders>
              <w:top w:val="nil"/>
            </w:tcBorders>
          </w:tcPr>
          <w:p w:rsidR="002E31F7" w:rsidRDefault="002E31F7">
            <w:pPr>
              <w:pStyle w:val="ConsPlusNonformat"/>
              <w:jc w:val="both"/>
            </w:pPr>
            <w:r>
              <w:rPr>
                <w:sz w:val="16"/>
              </w:rPr>
              <w:t xml:space="preserve"> 864 </w:t>
            </w:r>
          </w:p>
        </w:tc>
        <w:tc>
          <w:tcPr>
            <w:tcW w:w="658" w:type="dxa"/>
            <w:tcBorders>
              <w:top w:val="nil"/>
            </w:tcBorders>
          </w:tcPr>
          <w:p w:rsidR="002E31F7" w:rsidRDefault="002E31F7">
            <w:pPr>
              <w:pStyle w:val="ConsPlusNonformat"/>
              <w:jc w:val="both"/>
            </w:pPr>
            <w:r>
              <w:rPr>
                <w:sz w:val="16"/>
              </w:rPr>
              <w:t xml:space="preserve"> 824 </w:t>
            </w:r>
          </w:p>
        </w:tc>
        <w:tc>
          <w:tcPr>
            <w:tcW w:w="658" w:type="dxa"/>
            <w:tcBorders>
              <w:top w:val="nil"/>
            </w:tcBorders>
          </w:tcPr>
          <w:p w:rsidR="002E31F7" w:rsidRDefault="002E31F7">
            <w:pPr>
              <w:pStyle w:val="ConsPlusNonformat"/>
              <w:jc w:val="both"/>
            </w:pPr>
            <w:r>
              <w:rPr>
                <w:sz w:val="16"/>
              </w:rPr>
              <w:t xml:space="preserve"> 788 </w:t>
            </w:r>
          </w:p>
        </w:tc>
        <w:tc>
          <w:tcPr>
            <w:tcW w:w="658" w:type="dxa"/>
            <w:tcBorders>
              <w:top w:val="nil"/>
            </w:tcBorders>
          </w:tcPr>
          <w:p w:rsidR="002E31F7" w:rsidRDefault="002E31F7">
            <w:pPr>
              <w:pStyle w:val="ConsPlusNonformat"/>
              <w:jc w:val="both"/>
            </w:pPr>
            <w:r>
              <w:rPr>
                <w:sz w:val="16"/>
              </w:rPr>
              <w:t xml:space="preserve"> 755 </w:t>
            </w:r>
          </w:p>
        </w:tc>
        <w:tc>
          <w:tcPr>
            <w:tcW w:w="752" w:type="dxa"/>
            <w:tcBorders>
              <w:top w:val="nil"/>
            </w:tcBorders>
          </w:tcPr>
          <w:p w:rsidR="002E31F7" w:rsidRDefault="002E31F7">
            <w:pPr>
              <w:pStyle w:val="ConsPlusNonformat"/>
              <w:jc w:val="both"/>
            </w:pPr>
            <w:r>
              <w:rPr>
                <w:sz w:val="16"/>
              </w:rPr>
              <w:t xml:space="preserve"> 725  </w:t>
            </w:r>
          </w:p>
        </w:tc>
        <w:tc>
          <w:tcPr>
            <w:tcW w:w="564" w:type="dxa"/>
            <w:tcBorders>
              <w:top w:val="nil"/>
            </w:tcBorders>
          </w:tcPr>
          <w:p w:rsidR="002E31F7" w:rsidRDefault="002E31F7">
            <w:pPr>
              <w:pStyle w:val="ConsPlusNonformat"/>
              <w:jc w:val="both"/>
            </w:pPr>
            <w:r>
              <w:rPr>
                <w:sz w:val="16"/>
              </w:rPr>
              <w:t xml:space="preserve">697 </w:t>
            </w:r>
          </w:p>
        </w:tc>
        <w:tc>
          <w:tcPr>
            <w:tcW w:w="564" w:type="dxa"/>
            <w:tcBorders>
              <w:top w:val="nil"/>
            </w:tcBorders>
          </w:tcPr>
          <w:p w:rsidR="002E31F7" w:rsidRDefault="002E31F7">
            <w:pPr>
              <w:pStyle w:val="ConsPlusNonformat"/>
              <w:jc w:val="both"/>
            </w:pPr>
            <w:r>
              <w:rPr>
                <w:sz w:val="16"/>
              </w:rPr>
              <w:t xml:space="preserve">672 </w:t>
            </w:r>
          </w:p>
        </w:tc>
        <w:tc>
          <w:tcPr>
            <w:tcW w:w="752" w:type="dxa"/>
            <w:tcBorders>
              <w:top w:val="nil"/>
            </w:tcBorders>
          </w:tcPr>
          <w:p w:rsidR="002E31F7" w:rsidRDefault="002E31F7">
            <w:pPr>
              <w:pStyle w:val="ConsPlusNonformat"/>
              <w:jc w:val="both"/>
            </w:pPr>
            <w:r>
              <w:rPr>
                <w:sz w:val="16"/>
              </w:rPr>
              <w:t xml:space="preserve"> 648  </w:t>
            </w:r>
          </w:p>
        </w:tc>
      </w:tr>
      <w:tr w:rsidR="002E31F7">
        <w:trPr>
          <w:trHeight w:val="195"/>
        </w:trPr>
        <w:tc>
          <w:tcPr>
            <w:tcW w:w="564" w:type="dxa"/>
            <w:tcBorders>
              <w:top w:val="nil"/>
            </w:tcBorders>
          </w:tcPr>
          <w:p w:rsidR="002E31F7" w:rsidRDefault="002E31F7">
            <w:pPr>
              <w:pStyle w:val="ConsPlusNonformat"/>
              <w:jc w:val="both"/>
            </w:pPr>
            <w:r>
              <w:rPr>
                <w:sz w:val="16"/>
              </w:rPr>
              <w:t xml:space="preserve">135 </w:t>
            </w:r>
          </w:p>
        </w:tc>
        <w:tc>
          <w:tcPr>
            <w:tcW w:w="658" w:type="dxa"/>
            <w:tcBorders>
              <w:top w:val="nil"/>
            </w:tcBorders>
          </w:tcPr>
          <w:p w:rsidR="002E31F7" w:rsidRDefault="002E31F7">
            <w:pPr>
              <w:pStyle w:val="ConsPlusNonformat"/>
              <w:jc w:val="both"/>
            </w:pPr>
            <w:r>
              <w:rPr>
                <w:sz w:val="16"/>
              </w:rPr>
              <w:t xml:space="preserve">3509 </w:t>
            </w:r>
          </w:p>
        </w:tc>
        <w:tc>
          <w:tcPr>
            <w:tcW w:w="658" w:type="dxa"/>
            <w:tcBorders>
              <w:top w:val="nil"/>
            </w:tcBorders>
          </w:tcPr>
          <w:p w:rsidR="002E31F7" w:rsidRDefault="002E31F7">
            <w:pPr>
              <w:pStyle w:val="ConsPlusNonformat"/>
              <w:jc w:val="both"/>
            </w:pPr>
            <w:r>
              <w:rPr>
                <w:sz w:val="16"/>
              </w:rPr>
              <w:t xml:space="preserve">2907 </w:t>
            </w:r>
          </w:p>
        </w:tc>
        <w:tc>
          <w:tcPr>
            <w:tcW w:w="564" w:type="dxa"/>
            <w:tcBorders>
              <w:top w:val="nil"/>
            </w:tcBorders>
          </w:tcPr>
          <w:p w:rsidR="002E31F7" w:rsidRDefault="002E31F7">
            <w:pPr>
              <w:pStyle w:val="ConsPlusNonformat"/>
              <w:jc w:val="both"/>
            </w:pPr>
            <w:r>
              <w:rPr>
                <w:sz w:val="16"/>
              </w:rPr>
              <w:t>2484</w:t>
            </w:r>
          </w:p>
        </w:tc>
        <w:tc>
          <w:tcPr>
            <w:tcW w:w="752" w:type="dxa"/>
            <w:tcBorders>
              <w:top w:val="nil"/>
            </w:tcBorders>
          </w:tcPr>
          <w:p w:rsidR="002E31F7" w:rsidRDefault="002E31F7">
            <w:pPr>
              <w:pStyle w:val="ConsPlusNonformat"/>
              <w:jc w:val="both"/>
            </w:pPr>
            <w:r>
              <w:rPr>
                <w:sz w:val="16"/>
              </w:rPr>
              <w:t xml:space="preserve"> 2171 </w:t>
            </w:r>
          </w:p>
        </w:tc>
        <w:tc>
          <w:tcPr>
            <w:tcW w:w="564" w:type="dxa"/>
            <w:tcBorders>
              <w:top w:val="nil"/>
            </w:tcBorders>
          </w:tcPr>
          <w:p w:rsidR="002E31F7" w:rsidRDefault="002E31F7">
            <w:pPr>
              <w:pStyle w:val="ConsPlusNonformat"/>
              <w:jc w:val="both"/>
            </w:pPr>
            <w:r>
              <w:rPr>
                <w:sz w:val="16"/>
              </w:rPr>
              <w:t>1931</w:t>
            </w:r>
          </w:p>
        </w:tc>
        <w:tc>
          <w:tcPr>
            <w:tcW w:w="752" w:type="dxa"/>
            <w:tcBorders>
              <w:top w:val="nil"/>
            </w:tcBorders>
          </w:tcPr>
          <w:p w:rsidR="002E31F7" w:rsidRDefault="002E31F7">
            <w:pPr>
              <w:pStyle w:val="ConsPlusNonformat"/>
              <w:jc w:val="both"/>
            </w:pPr>
            <w:r>
              <w:rPr>
                <w:sz w:val="16"/>
              </w:rPr>
              <w:t xml:space="preserve"> 1740 </w:t>
            </w:r>
          </w:p>
        </w:tc>
        <w:tc>
          <w:tcPr>
            <w:tcW w:w="658" w:type="dxa"/>
            <w:tcBorders>
              <w:top w:val="nil"/>
            </w:tcBorders>
          </w:tcPr>
          <w:p w:rsidR="002E31F7" w:rsidRDefault="002E31F7">
            <w:pPr>
              <w:pStyle w:val="ConsPlusNonformat"/>
              <w:jc w:val="both"/>
            </w:pPr>
            <w:r>
              <w:rPr>
                <w:sz w:val="16"/>
              </w:rPr>
              <w:t xml:space="preserve">1584 </w:t>
            </w:r>
          </w:p>
        </w:tc>
        <w:tc>
          <w:tcPr>
            <w:tcW w:w="658" w:type="dxa"/>
            <w:tcBorders>
              <w:top w:val="nil"/>
            </w:tcBorders>
          </w:tcPr>
          <w:p w:rsidR="002E31F7" w:rsidRDefault="002E31F7">
            <w:pPr>
              <w:pStyle w:val="ConsPlusNonformat"/>
              <w:jc w:val="both"/>
            </w:pPr>
            <w:r>
              <w:rPr>
                <w:sz w:val="16"/>
              </w:rPr>
              <w:t xml:space="preserve">1455 </w:t>
            </w:r>
          </w:p>
        </w:tc>
        <w:tc>
          <w:tcPr>
            <w:tcW w:w="658" w:type="dxa"/>
            <w:tcBorders>
              <w:top w:val="nil"/>
            </w:tcBorders>
          </w:tcPr>
          <w:p w:rsidR="002E31F7" w:rsidRDefault="002E31F7">
            <w:pPr>
              <w:pStyle w:val="ConsPlusNonformat"/>
              <w:jc w:val="both"/>
            </w:pPr>
            <w:r>
              <w:rPr>
                <w:sz w:val="16"/>
              </w:rPr>
              <w:t xml:space="preserve">1347 </w:t>
            </w:r>
          </w:p>
        </w:tc>
        <w:tc>
          <w:tcPr>
            <w:tcW w:w="658" w:type="dxa"/>
            <w:tcBorders>
              <w:top w:val="nil"/>
            </w:tcBorders>
          </w:tcPr>
          <w:p w:rsidR="002E31F7" w:rsidRDefault="002E31F7">
            <w:pPr>
              <w:pStyle w:val="ConsPlusNonformat"/>
              <w:jc w:val="both"/>
            </w:pPr>
            <w:r>
              <w:rPr>
                <w:sz w:val="16"/>
              </w:rPr>
              <w:t xml:space="preserve">1254 </w:t>
            </w:r>
          </w:p>
        </w:tc>
        <w:tc>
          <w:tcPr>
            <w:tcW w:w="564" w:type="dxa"/>
            <w:tcBorders>
              <w:top w:val="nil"/>
            </w:tcBorders>
          </w:tcPr>
          <w:p w:rsidR="002E31F7" w:rsidRDefault="002E31F7">
            <w:pPr>
              <w:pStyle w:val="ConsPlusNonformat"/>
              <w:jc w:val="both"/>
            </w:pPr>
            <w:r>
              <w:rPr>
                <w:sz w:val="16"/>
              </w:rPr>
              <w:t>1204</w:t>
            </w:r>
          </w:p>
        </w:tc>
        <w:tc>
          <w:tcPr>
            <w:tcW w:w="658" w:type="dxa"/>
            <w:tcBorders>
              <w:top w:val="nil"/>
            </w:tcBorders>
          </w:tcPr>
          <w:p w:rsidR="002E31F7" w:rsidRDefault="002E31F7">
            <w:pPr>
              <w:pStyle w:val="ConsPlusNonformat"/>
              <w:jc w:val="both"/>
            </w:pPr>
            <w:r>
              <w:rPr>
                <w:sz w:val="16"/>
              </w:rPr>
              <w:t xml:space="preserve">1174 </w:t>
            </w:r>
          </w:p>
        </w:tc>
        <w:tc>
          <w:tcPr>
            <w:tcW w:w="564" w:type="dxa"/>
            <w:tcBorders>
              <w:top w:val="nil"/>
            </w:tcBorders>
          </w:tcPr>
          <w:p w:rsidR="002E31F7" w:rsidRDefault="002E31F7">
            <w:pPr>
              <w:pStyle w:val="ConsPlusNonformat"/>
              <w:jc w:val="both"/>
            </w:pPr>
            <w:r>
              <w:rPr>
                <w:sz w:val="16"/>
              </w:rPr>
              <w:t>1104</w:t>
            </w:r>
          </w:p>
        </w:tc>
        <w:tc>
          <w:tcPr>
            <w:tcW w:w="752" w:type="dxa"/>
            <w:tcBorders>
              <w:top w:val="nil"/>
            </w:tcBorders>
          </w:tcPr>
          <w:p w:rsidR="002E31F7" w:rsidRDefault="002E31F7">
            <w:pPr>
              <w:pStyle w:val="ConsPlusNonformat"/>
              <w:jc w:val="both"/>
            </w:pPr>
            <w:r>
              <w:rPr>
                <w:sz w:val="16"/>
              </w:rPr>
              <w:t xml:space="preserve"> 1042 </w:t>
            </w:r>
          </w:p>
        </w:tc>
        <w:tc>
          <w:tcPr>
            <w:tcW w:w="658" w:type="dxa"/>
            <w:tcBorders>
              <w:top w:val="nil"/>
            </w:tcBorders>
          </w:tcPr>
          <w:p w:rsidR="002E31F7" w:rsidRDefault="002E31F7">
            <w:pPr>
              <w:pStyle w:val="ConsPlusNonformat"/>
              <w:jc w:val="both"/>
            </w:pPr>
            <w:r>
              <w:rPr>
                <w:sz w:val="16"/>
              </w:rPr>
              <w:t xml:space="preserve"> 988 </w:t>
            </w:r>
          </w:p>
        </w:tc>
        <w:tc>
          <w:tcPr>
            <w:tcW w:w="658" w:type="dxa"/>
            <w:tcBorders>
              <w:top w:val="nil"/>
            </w:tcBorders>
          </w:tcPr>
          <w:p w:rsidR="002E31F7" w:rsidRDefault="002E31F7">
            <w:pPr>
              <w:pStyle w:val="ConsPlusNonformat"/>
              <w:jc w:val="both"/>
            </w:pPr>
            <w:r>
              <w:rPr>
                <w:sz w:val="16"/>
              </w:rPr>
              <w:t xml:space="preserve"> 939 </w:t>
            </w:r>
          </w:p>
        </w:tc>
        <w:tc>
          <w:tcPr>
            <w:tcW w:w="658" w:type="dxa"/>
            <w:tcBorders>
              <w:top w:val="nil"/>
            </w:tcBorders>
          </w:tcPr>
          <w:p w:rsidR="002E31F7" w:rsidRDefault="002E31F7">
            <w:pPr>
              <w:pStyle w:val="ConsPlusNonformat"/>
              <w:jc w:val="both"/>
            </w:pPr>
            <w:r>
              <w:rPr>
                <w:sz w:val="16"/>
              </w:rPr>
              <w:t xml:space="preserve"> 895 </w:t>
            </w:r>
          </w:p>
        </w:tc>
        <w:tc>
          <w:tcPr>
            <w:tcW w:w="658" w:type="dxa"/>
            <w:tcBorders>
              <w:top w:val="nil"/>
            </w:tcBorders>
          </w:tcPr>
          <w:p w:rsidR="002E31F7" w:rsidRDefault="002E31F7">
            <w:pPr>
              <w:pStyle w:val="ConsPlusNonformat"/>
              <w:jc w:val="both"/>
            </w:pPr>
            <w:r>
              <w:rPr>
                <w:sz w:val="16"/>
              </w:rPr>
              <w:t xml:space="preserve"> 855 </w:t>
            </w:r>
          </w:p>
        </w:tc>
        <w:tc>
          <w:tcPr>
            <w:tcW w:w="658" w:type="dxa"/>
            <w:tcBorders>
              <w:top w:val="nil"/>
            </w:tcBorders>
          </w:tcPr>
          <w:p w:rsidR="002E31F7" w:rsidRDefault="002E31F7">
            <w:pPr>
              <w:pStyle w:val="ConsPlusNonformat"/>
              <w:jc w:val="both"/>
            </w:pPr>
            <w:r>
              <w:rPr>
                <w:sz w:val="16"/>
              </w:rPr>
              <w:t xml:space="preserve"> 819 </w:t>
            </w:r>
          </w:p>
        </w:tc>
        <w:tc>
          <w:tcPr>
            <w:tcW w:w="752" w:type="dxa"/>
            <w:tcBorders>
              <w:top w:val="nil"/>
            </w:tcBorders>
          </w:tcPr>
          <w:p w:rsidR="002E31F7" w:rsidRDefault="002E31F7">
            <w:pPr>
              <w:pStyle w:val="ConsPlusNonformat"/>
              <w:jc w:val="both"/>
            </w:pPr>
            <w:r>
              <w:rPr>
                <w:sz w:val="16"/>
              </w:rPr>
              <w:t xml:space="preserve"> 787  </w:t>
            </w:r>
          </w:p>
        </w:tc>
        <w:tc>
          <w:tcPr>
            <w:tcW w:w="564" w:type="dxa"/>
            <w:tcBorders>
              <w:top w:val="nil"/>
            </w:tcBorders>
          </w:tcPr>
          <w:p w:rsidR="002E31F7" w:rsidRDefault="002E31F7">
            <w:pPr>
              <w:pStyle w:val="ConsPlusNonformat"/>
              <w:jc w:val="both"/>
            </w:pPr>
            <w:r>
              <w:rPr>
                <w:sz w:val="16"/>
              </w:rPr>
              <w:t xml:space="preserve">757 </w:t>
            </w:r>
          </w:p>
        </w:tc>
        <w:tc>
          <w:tcPr>
            <w:tcW w:w="564" w:type="dxa"/>
            <w:tcBorders>
              <w:top w:val="nil"/>
            </w:tcBorders>
          </w:tcPr>
          <w:p w:rsidR="002E31F7" w:rsidRDefault="002E31F7">
            <w:pPr>
              <w:pStyle w:val="ConsPlusNonformat"/>
              <w:jc w:val="both"/>
            </w:pPr>
            <w:r>
              <w:rPr>
                <w:sz w:val="16"/>
              </w:rPr>
              <w:t xml:space="preserve">729 </w:t>
            </w:r>
          </w:p>
        </w:tc>
        <w:tc>
          <w:tcPr>
            <w:tcW w:w="752" w:type="dxa"/>
            <w:tcBorders>
              <w:top w:val="nil"/>
            </w:tcBorders>
          </w:tcPr>
          <w:p w:rsidR="002E31F7" w:rsidRDefault="002E31F7">
            <w:pPr>
              <w:pStyle w:val="ConsPlusNonformat"/>
              <w:jc w:val="both"/>
            </w:pPr>
            <w:r>
              <w:rPr>
                <w:sz w:val="16"/>
              </w:rPr>
              <w:t xml:space="preserve"> 704  </w:t>
            </w:r>
          </w:p>
        </w:tc>
      </w:tr>
      <w:tr w:rsidR="002E31F7">
        <w:trPr>
          <w:trHeight w:val="195"/>
        </w:trPr>
        <w:tc>
          <w:tcPr>
            <w:tcW w:w="564" w:type="dxa"/>
            <w:tcBorders>
              <w:top w:val="nil"/>
            </w:tcBorders>
          </w:tcPr>
          <w:p w:rsidR="002E31F7" w:rsidRDefault="002E31F7">
            <w:pPr>
              <w:pStyle w:val="ConsPlusNonformat"/>
              <w:jc w:val="both"/>
            </w:pPr>
            <w:r>
              <w:rPr>
                <w:sz w:val="16"/>
              </w:rPr>
              <w:t xml:space="preserve">140 </w:t>
            </w:r>
          </w:p>
        </w:tc>
        <w:tc>
          <w:tcPr>
            <w:tcW w:w="658" w:type="dxa"/>
            <w:tcBorders>
              <w:top w:val="nil"/>
            </w:tcBorders>
          </w:tcPr>
          <w:p w:rsidR="002E31F7" w:rsidRDefault="002E31F7">
            <w:pPr>
              <w:pStyle w:val="ConsPlusNonformat"/>
              <w:jc w:val="both"/>
            </w:pPr>
            <w:r>
              <w:rPr>
                <w:sz w:val="16"/>
              </w:rPr>
              <w:t xml:space="preserve">3800 </w:t>
            </w:r>
          </w:p>
        </w:tc>
        <w:tc>
          <w:tcPr>
            <w:tcW w:w="658" w:type="dxa"/>
            <w:tcBorders>
              <w:top w:val="nil"/>
            </w:tcBorders>
          </w:tcPr>
          <w:p w:rsidR="002E31F7" w:rsidRDefault="002E31F7">
            <w:pPr>
              <w:pStyle w:val="ConsPlusNonformat"/>
              <w:jc w:val="both"/>
            </w:pPr>
            <w:r>
              <w:rPr>
                <w:sz w:val="16"/>
              </w:rPr>
              <w:t xml:space="preserve">3149 </w:t>
            </w:r>
          </w:p>
        </w:tc>
        <w:tc>
          <w:tcPr>
            <w:tcW w:w="564" w:type="dxa"/>
            <w:tcBorders>
              <w:top w:val="nil"/>
            </w:tcBorders>
          </w:tcPr>
          <w:p w:rsidR="002E31F7" w:rsidRDefault="002E31F7">
            <w:pPr>
              <w:pStyle w:val="ConsPlusNonformat"/>
              <w:jc w:val="both"/>
            </w:pPr>
            <w:r>
              <w:rPr>
                <w:sz w:val="16"/>
              </w:rPr>
              <w:t>2692</w:t>
            </w:r>
          </w:p>
        </w:tc>
        <w:tc>
          <w:tcPr>
            <w:tcW w:w="752" w:type="dxa"/>
            <w:tcBorders>
              <w:top w:val="nil"/>
            </w:tcBorders>
          </w:tcPr>
          <w:p w:rsidR="002E31F7" w:rsidRDefault="002E31F7">
            <w:pPr>
              <w:pStyle w:val="ConsPlusNonformat"/>
              <w:jc w:val="both"/>
            </w:pPr>
            <w:r>
              <w:rPr>
                <w:sz w:val="16"/>
              </w:rPr>
              <w:t xml:space="preserve"> 2353 </w:t>
            </w:r>
          </w:p>
        </w:tc>
        <w:tc>
          <w:tcPr>
            <w:tcW w:w="564" w:type="dxa"/>
            <w:tcBorders>
              <w:top w:val="nil"/>
            </w:tcBorders>
          </w:tcPr>
          <w:p w:rsidR="002E31F7" w:rsidRDefault="002E31F7">
            <w:pPr>
              <w:pStyle w:val="ConsPlusNonformat"/>
              <w:jc w:val="both"/>
            </w:pPr>
            <w:r>
              <w:rPr>
                <w:sz w:val="16"/>
              </w:rPr>
              <w:t>2093</w:t>
            </w:r>
          </w:p>
        </w:tc>
        <w:tc>
          <w:tcPr>
            <w:tcW w:w="752" w:type="dxa"/>
            <w:tcBorders>
              <w:top w:val="nil"/>
            </w:tcBorders>
          </w:tcPr>
          <w:p w:rsidR="002E31F7" w:rsidRDefault="002E31F7">
            <w:pPr>
              <w:pStyle w:val="ConsPlusNonformat"/>
              <w:jc w:val="both"/>
            </w:pPr>
            <w:r>
              <w:rPr>
                <w:sz w:val="16"/>
              </w:rPr>
              <w:t xml:space="preserve"> 1885 </w:t>
            </w:r>
          </w:p>
        </w:tc>
        <w:tc>
          <w:tcPr>
            <w:tcW w:w="658" w:type="dxa"/>
            <w:tcBorders>
              <w:top w:val="nil"/>
            </w:tcBorders>
          </w:tcPr>
          <w:p w:rsidR="002E31F7" w:rsidRDefault="002E31F7">
            <w:pPr>
              <w:pStyle w:val="ConsPlusNonformat"/>
              <w:jc w:val="both"/>
            </w:pPr>
            <w:r>
              <w:rPr>
                <w:sz w:val="16"/>
              </w:rPr>
              <w:t xml:space="preserve">1717 </w:t>
            </w:r>
          </w:p>
        </w:tc>
        <w:tc>
          <w:tcPr>
            <w:tcW w:w="658" w:type="dxa"/>
            <w:tcBorders>
              <w:top w:val="nil"/>
            </w:tcBorders>
          </w:tcPr>
          <w:p w:rsidR="002E31F7" w:rsidRDefault="002E31F7">
            <w:pPr>
              <w:pStyle w:val="ConsPlusNonformat"/>
              <w:jc w:val="both"/>
            </w:pPr>
            <w:r>
              <w:rPr>
                <w:sz w:val="16"/>
              </w:rPr>
              <w:t xml:space="preserve">1577 </w:t>
            </w:r>
          </w:p>
        </w:tc>
        <w:tc>
          <w:tcPr>
            <w:tcW w:w="658" w:type="dxa"/>
            <w:tcBorders>
              <w:top w:val="nil"/>
            </w:tcBorders>
          </w:tcPr>
          <w:p w:rsidR="002E31F7" w:rsidRDefault="002E31F7">
            <w:pPr>
              <w:pStyle w:val="ConsPlusNonformat"/>
              <w:jc w:val="both"/>
            </w:pPr>
            <w:r>
              <w:rPr>
                <w:sz w:val="16"/>
              </w:rPr>
              <w:t xml:space="preserve">1459 </w:t>
            </w:r>
          </w:p>
        </w:tc>
        <w:tc>
          <w:tcPr>
            <w:tcW w:w="658" w:type="dxa"/>
            <w:tcBorders>
              <w:top w:val="nil"/>
            </w:tcBorders>
          </w:tcPr>
          <w:p w:rsidR="002E31F7" w:rsidRDefault="002E31F7">
            <w:pPr>
              <w:pStyle w:val="ConsPlusNonformat"/>
              <w:jc w:val="both"/>
            </w:pPr>
            <w:r>
              <w:rPr>
                <w:sz w:val="16"/>
              </w:rPr>
              <w:t xml:space="preserve">1359 </w:t>
            </w:r>
          </w:p>
        </w:tc>
        <w:tc>
          <w:tcPr>
            <w:tcW w:w="564" w:type="dxa"/>
            <w:tcBorders>
              <w:top w:val="nil"/>
            </w:tcBorders>
          </w:tcPr>
          <w:p w:rsidR="002E31F7" w:rsidRDefault="002E31F7">
            <w:pPr>
              <w:pStyle w:val="ConsPlusNonformat"/>
              <w:jc w:val="both"/>
            </w:pPr>
            <w:r>
              <w:rPr>
                <w:sz w:val="16"/>
              </w:rPr>
              <w:t>1305</w:t>
            </w:r>
          </w:p>
        </w:tc>
        <w:tc>
          <w:tcPr>
            <w:tcW w:w="658" w:type="dxa"/>
            <w:tcBorders>
              <w:top w:val="nil"/>
            </w:tcBorders>
          </w:tcPr>
          <w:p w:rsidR="002E31F7" w:rsidRDefault="002E31F7">
            <w:pPr>
              <w:pStyle w:val="ConsPlusNonformat"/>
              <w:jc w:val="both"/>
            </w:pPr>
            <w:r>
              <w:rPr>
                <w:sz w:val="16"/>
              </w:rPr>
              <w:t xml:space="preserve">1272 </w:t>
            </w:r>
          </w:p>
        </w:tc>
        <w:tc>
          <w:tcPr>
            <w:tcW w:w="564" w:type="dxa"/>
            <w:tcBorders>
              <w:top w:val="nil"/>
            </w:tcBorders>
          </w:tcPr>
          <w:p w:rsidR="002E31F7" w:rsidRDefault="002E31F7">
            <w:pPr>
              <w:pStyle w:val="ConsPlusNonformat"/>
              <w:jc w:val="both"/>
            </w:pPr>
            <w:r>
              <w:rPr>
                <w:sz w:val="16"/>
              </w:rPr>
              <w:t>1196</w:t>
            </w:r>
          </w:p>
        </w:tc>
        <w:tc>
          <w:tcPr>
            <w:tcW w:w="752" w:type="dxa"/>
            <w:tcBorders>
              <w:top w:val="nil"/>
            </w:tcBorders>
          </w:tcPr>
          <w:p w:rsidR="002E31F7" w:rsidRDefault="002E31F7">
            <w:pPr>
              <w:pStyle w:val="ConsPlusNonformat"/>
              <w:jc w:val="both"/>
            </w:pPr>
            <w:r>
              <w:rPr>
                <w:sz w:val="16"/>
              </w:rPr>
              <w:t xml:space="preserve"> 1129 </w:t>
            </w:r>
          </w:p>
        </w:tc>
        <w:tc>
          <w:tcPr>
            <w:tcW w:w="658" w:type="dxa"/>
            <w:tcBorders>
              <w:top w:val="nil"/>
            </w:tcBorders>
          </w:tcPr>
          <w:p w:rsidR="002E31F7" w:rsidRDefault="002E31F7">
            <w:pPr>
              <w:pStyle w:val="ConsPlusNonformat"/>
              <w:jc w:val="both"/>
            </w:pPr>
            <w:r>
              <w:rPr>
                <w:sz w:val="16"/>
              </w:rPr>
              <w:t xml:space="preserve">1070 </w:t>
            </w:r>
          </w:p>
        </w:tc>
        <w:tc>
          <w:tcPr>
            <w:tcW w:w="658" w:type="dxa"/>
            <w:tcBorders>
              <w:top w:val="nil"/>
            </w:tcBorders>
          </w:tcPr>
          <w:p w:rsidR="002E31F7" w:rsidRDefault="002E31F7">
            <w:pPr>
              <w:pStyle w:val="ConsPlusNonformat"/>
              <w:jc w:val="both"/>
            </w:pPr>
            <w:r>
              <w:rPr>
                <w:sz w:val="16"/>
              </w:rPr>
              <w:t xml:space="preserve">1017 </w:t>
            </w:r>
          </w:p>
        </w:tc>
        <w:tc>
          <w:tcPr>
            <w:tcW w:w="658" w:type="dxa"/>
            <w:tcBorders>
              <w:top w:val="nil"/>
            </w:tcBorders>
          </w:tcPr>
          <w:p w:rsidR="002E31F7" w:rsidRDefault="002E31F7">
            <w:pPr>
              <w:pStyle w:val="ConsPlusNonformat"/>
              <w:jc w:val="both"/>
            </w:pPr>
            <w:r>
              <w:rPr>
                <w:sz w:val="16"/>
              </w:rPr>
              <w:t xml:space="preserve"> 969 </w:t>
            </w:r>
          </w:p>
        </w:tc>
        <w:tc>
          <w:tcPr>
            <w:tcW w:w="658" w:type="dxa"/>
            <w:tcBorders>
              <w:top w:val="nil"/>
            </w:tcBorders>
          </w:tcPr>
          <w:p w:rsidR="002E31F7" w:rsidRDefault="002E31F7">
            <w:pPr>
              <w:pStyle w:val="ConsPlusNonformat"/>
              <w:jc w:val="both"/>
            </w:pPr>
            <w:r>
              <w:rPr>
                <w:sz w:val="16"/>
              </w:rPr>
              <w:t xml:space="preserve"> 926 </w:t>
            </w:r>
          </w:p>
        </w:tc>
        <w:tc>
          <w:tcPr>
            <w:tcW w:w="658" w:type="dxa"/>
            <w:tcBorders>
              <w:top w:val="nil"/>
            </w:tcBorders>
          </w:tcPr>
          <w:p w:rsidR="002E31F7" w:rsidRDefault="002E31F7">
            <w:pPr>
              <w:pStyle w:val="ConsPlusNonformat"/>
              <w:jc w:val="both"/>
            </w:pPr>
            <w:r>
              <w:rPr>
                <w:sz w:val="16"/>
              </w:rPr>
              <w:t xml:space="preserve"> 887 </w:t>
            </w:r>
          </w:p>
        </w:tc>
        <w:tc>
          <w:tcPr>
            <w:tcW w:w="752" w:type="dxa"/>
            <w:tcBorders>
              <w:top w:val="nil"/>
            </w:tcBorders>
          </w:tcPr>
          <w:p w:rsidR="002E31F7" w:rsidRDefault="002E31F7">
            <w:pPr>
              <w:pStyle w:val="ConsPlusNonformat"/>
              <w:jc w:val="both"/>
            </w:pPr>
            <w:r>
              <w:rPr>
                <w:sz w:val="16"/>
              </w:rPr>
              <w:t xml:space="preserve"> 851  </w:t>
            </w:r>
          </w:p>
        </w:tc>
        <w:tc>
          <w:tcPr>
            <w:tcW w:w="564" w:type="dxa"/>
            <w:tcBorders>
              <w:top w:val="nil"/>
            </w:tcBorders>
          </w:tcPr>
          <w:p w:rsidR="002E31F7" w:rsidRDefault="002E31F7">
            <w:pPr>
              <w:pStyle w:val="ConsPlusNonformat"/>
              <w:jc w:val="both"/>
            </w:pPr>
            <w:r>
              <w:rPr>
                <w:sz w:val="16"/>
              </w:rPr>
              <w:t xml:space="preserve">819 </w:t>
            </w:r>
          </w:p>
        </w:tc>
        <w:tc>
          <w:tcPr>
            <w:tcW w:w="564" w:type="dxa"/>
            <w:tcBorders>
              <w:top w:val="nil"/>
            </w:tcBorders>
          </w:tcPr>
          <w:p w:rsidR="002E31F7" w:rsidRDefault="002E31F7">
            <w:pPr>
              <w:pStyle w:val="ConsPlusNonformat"/>
              <w:jc w:val="both"/>
            </w:pPr>
            <w:r>
              <w:rPr>
                <w:sz w:val="16"/>
              </w:rPr>
              <w:t xml:space="preserve">789 </w:t>
            </w:r>
          </w:p>
        </w:tc>
        <w:tc>
          <w:tcPr>
            <w:tcW w:w="752" w:type="dxa"/>
            <w:tcBorders>
              <w:top w:val="nil"/>
            </w:tcBorders>
          </w:tcPr>
          <w:p w:rsidR="002E31F7" w:rsidRDefault="002E31F7">
            <w:pPr>
              <w:pStyle w:val="ConsPlusNonformat"/>
              <w:jc w:val="both"/>
            </w:pPr>
            <w:r>
              <w:rPr>
                <w:sz w:val="16"/>
              </w:rPr>
              <w:t xml:space="preserve"> 761  </w:t>
            </w:r>
          </w:p>
        </w:tc>
      </w:tr>
      <w:tr w:rsidR="002E31F7">
        <w:trPr>
          <w:trHeight w:val="195"/>
        </w:trPr>
        <w:tc>
          <w:tcPr>
            <w:tcW w:w="564" w:type="dxa"/>
            <w:tcBorders>
              <w:top w:val="nil"/>
            </w:tcBorders>
          </w:tcPr>
          <w:p w:rsidR="002E31F7" w:rsidRDefault="002E31F7">
            <w:pPr>
              <w:pStyle w:val="ConsPlusNonformat"/>
              <w:jc w:val="both"/>
            </w:pPr>
            <w:r>
              <w:rPr>
                <w:sz w:val="16"/>
              </w:rPr>
              <w:t xml:space="preserve">145 </w:t>
            </w:r>
          </w:p>
        </w:tc>
        <w:tc>
          <w:tcPr>
            <w:tcW w:w="658" w:type="dxa"/>
            <w:tcBorders>
              <w:top w:val="nil"/>
            </w:tcBorders>
          </w:tcPr>
          <w:p w:rsidR="002E31F7" w:rsidRDefault="002E31F7">
            <w:pPr>
              <w:pStyle w:val="ConsPlusNonformat"/>
              <w:jc w:val="both"/>
            </w:pPr>
            <w:r>
              <w:rPr>
                <w:sz w:val="16"/>
              </w:rPr>
              <w:t xml:space="preserve">4101 </w:t>
            </w:r>
          </w:p>
        </w:tc>
        <w:tc>
          <w:tcPr>
            <w:tcW w:w="658" w:type="dxa"/>
            <w:tcBorders>
              <w:top w:val="nil"/>
            </w:tcBorders>
          </w:tcPr>
          <w:p w:rsidR="002E31F7" w:rsidRDefault="002E31F7">
            <w:pPr>
              <w:pStyle w:val="ConsPlusNonformat"/>
              <w:jc w:val="both"/>
            </w:pPr>
            <w:r>
              <w:rPr>
                <w:sz w:val="16"/>
              </w:rPr>
              <w:t xml:space="preserve">3400 </w:t>
            </w:r>
          </w:p>
        </w:tc>
        <w:tc>
          <w:tcPr>
            <w:tcW w:w="564" w:type="dxa"/>
            <w:tcBorders>
              <w:top w:val="nil"/>
            </w:tcBorders>
          </w:tcPr>
          <w:p w:rsidR="002E31F7" w:rsidRDefault="002E31F7">
            <w:pPr>
              <w:pStyle w:val="ConsPlusNonformat"/>
              <w:jc w:val="both"/>
            </w:pPr>
            <w:r>
              <w:rPr>
                <w:sz w:val="16"/>
              </w:rPr>
              <w:t>2908</w:t>
            </w:r>
          </w:p>
        </w:tc>
        <w:tc>
          <w:tcPr>
            <w:tcW w:w="752" w:type="dxa"/>
            <w:tcBorders>
              <w:top w:val="nil"/>
            </w:tcBorders>
          </w:tcPr>
          <w:p w:rsidR="002E31F7" w:rsidRDefault="002E31F7">
            <w:pPr>
              <w:pStyle w:val="ConsPlusNonformat"/>
              <w:jc w:val="both"/>
            </w:pPr>
            <w:r>
              <w:rPr>
                <w:sz w:val="16"/>
              </w:rPr>
              <w:t xml:space="preserve"> 2542 </w:t>
            </w:r>
          </w:p>
        </w:tc>
        <w:tc>
          <w:tcPr>
            <w:tcW w:w="564" w:type="dxa"/>
            <w:tcBorders>
              <w:top w:val="nil"/>
            </w:tcBorders>
          </w:tcPr>
          <w:p w:rsidR="002E31F7" w:rsidRDefault="002E31F7">
            <w:pPr>
              <w:pStyle w:val="ConsPlusNonformat"/>
              <w:jc w:val="both"/>
            </w:pPr>
            <w:r>
              <w:rPr>
                <w:sz w:val="16"/>
              </w:rPr>
              <w:t>2261</w:t>
            </w:r>
          </w:p>
        </w:tc>
        <w:tc>
          <w:tcPr>
            <w:tcW w:w="752" w:type="dxa"/>
            <w:tcBorders>
              <w:top w:val="nil"/>
            </w:tcBorders>
          </w:tcPr>
          <w:p w:rsidR="002E31F7" w:rsidRDefault="002E31F7">
            <w:pPr>
              <w:pStyle w:val="ConsPlusNonformat"/>
              <w:jc w:val="both"/>
            </w:pPr>
            <w:r>
              <w:rPr>
                <w:sz w:val="16"/>
              </w:rPr>
              <w:t xml:space="preserve"> 2037 </w:t>
            </w:r>
          </w:p>
        </w:tc>
        <w:tc>
          <w:tcPr>
            <w:tcW w:w="658" w:type="dxa"/>
            <w:tcBorders>
              <w:top w:val="nil"/>
            </w:tcBorders>
          </w:tcPr>
          <w:p w:rsidR="002E31F7" w:rsidRDefault="002E31F7">
            <w:pPr>
              <w:pStyle w:val="ConsPlusNonformat"/>
              <w:jc w:val="both"/>
            </w:pPr>
            <w:r>
              <w:rPr>
                <w:sz w:val="16"/>
              </w:rPr>
              <w:t xml:space="preserve">1855 </w:t>
            </w:r>
          </w:p>
        </w:tc>
        <w:tc>
          <w:tcPr>
            <w:tcW w:w="658" w:type="dxa"/>
            <w:tcBorders>
              <w:top w:val="nil"/>
            </w:tcBorders>
          </w:tcPr>
          <w:p w:rsidR="002E31F7" w:rsidRDefault="002E31F7">
            <w:pPr>
              <w:pStyle w:val="ConsPlusNonformat"/>
              <w:jc w:val="both"/>
            </w:pPr>
            <w:r>
              <w:rPr>
                <w:sz w:val="16"/>
              </w:rPr>
              <w:t xml:space="preserve">1704 </w:t>
            </w:r>
          </w:p>
        </w:tc>
        <w:tc>
          <w:tcPr>
            <w:tcW w:w="658" w:type="dxa"/>
            <w:tcBorders>
              <w:top w:val="nil"/>
            </w:tcBorders>
          </w:tcPr>
          <w:p w:rsidR="002E31F7" w:rsidRDefault="002E31F7">
            <w:pPr>
              <w:pStyle w:val="ConsPlusNonformat"/>
              <w:jc w:val="both"/>
            </w:pPr>
            <w:r>
              <w:rPr>
                <w:sz w:val="16"/>
              </w:rPr>
              <w:t xml:space="preserve">1577 </w:t>
            </w:r>
          </w:p>
        </w:tc>
        <w:tc>
          <w:tcPr>
            <w:tcW w:w="658" w:type="dxa"/>
            <w:tcBorders>
              <w:top w:val="nil"/>
            </w:tcBorders>
          </w:tcPr>
          <w:p w:rsidR="002E31F7" w:rsidRDefault="002E31F7">
            <w:pPr>
              <w:pStyle w:val="ConsPlusNonformat"/>
              <w:jc w:val="both"/>
            </w:pPr>
            <w:r>
              <w:rPr>
                <w:sz w:val="16"/>
              </w:rPr>
              <w:t xml:space="preserve">1468 </w:t>
            </w:r>
          </w:p>
        </w:tc>
        <w:tc>
          <w:tcPr>
            <w:tcW w:w="564" w:type="dxa"/>
            <w:tcBorders>
              <w:top w:val="nil"/>
            </w:tcBorders>
          </w:tcPr>
          <w:p w:rsidR="002E31F7" w:rsidRDefault="002E31F7">
            <w:pPr>
              <w:pStyle w:val="ConsPlusNonformat"/>
              <w:jc w:val="both"/>
            </w:pPr>
            <w:r>
              <w:rPr>
                <w:sz w:val="16"/>
              </w:rPr>
              <w:t>1410</w:t>
            </w:r>
          </w:p>
        </w:tc>
        <w:tc>
          <w:tcPr>
            <w:tcW w:w="658" w:type="dxa"/>
            <w:tcBorders>
              <w:top w:val="nil"/>
            </w:tcBorders>
          </w:tcPr>
          <w:p w:rsidR="002E31F7" w:rsidRDefault="002E31F7">
            <w:pPr>
              <w:pStyle w:val="ConsPlusNonformat"/>
              <w:jc w:val="both"/>
            </w:pPr>
            <w:r>
              <w:rPr>
                <w:sz w:val="16"/>
              </w:rPr>
              <w:t xml:space="preserve">1374 </w:t>
            </w:r>
          </w:p>
        </w:tc>
        <w:tc>
          <w:tcPr>
            <w:tcW w:w="564" w:type="dxa"/>
            <w:tcBorders>
              <w:top w:val="nil"/>
            </w:tcBorders>
          </w:tcPr>
          <w:p w:rsidR="002E31F7" w:rsidRDefault="002E31F7">
            <w:pPr>
              <w:pStyle w:val="ConsPlusNonformat"/>
              <w:jc w:val="both"/>
            </w:pPr>
            <w:r>
              <w:rPr>
                <w:sz w:val="16"/>
              </w:rPr>
              <w:t>1291</w:t>
            </w:r>
          </w:p>
        </w:tc>
        <w:tc>
          <w:tcPr>
            <w:tcW w:w="752" w:type="dxa"/>
            <w:tcBorders>
              <w:top w:val="nil"/>
            </w:tcBorders>
          </w:tcPr>
          <w:p w:rsidR="002E31F7" w:rsidRDefault="002E31F7">
            <w:pPr>
              <w:pStyle w:val="ConsPlusNonformat"/>
              <w:jc w:val="both"/>
            </w:pPr>
            <w:r>
              <w:rPr>
                <w:sz w:val="16"/>
              </w:rPr>
              <w:t xml:space="preserve"> 1219 </w:t>
            </w:r>
          </w:p>
        </w:tc>
        <w:tc>
          <w:tcPr>
            <w:tcW w:w="658" w:type="dxa"/>
            <w:tcBorders>
              <w:top w:val="nil"/>
            </w:tcBorders>
          </w:tcPr>
          <w:p w:rsidR="002E31F7" w:rsidRDefault="002E31F7">
            <w:pPr>
              <w:pStyle w:val="ConsPlusNonformat"/>
              <w:jc w:val="both"/>
            </w:pPr>
            <w:r>
              <w:rPr>
                <w:sz w:val="16"/>
              </w:rPr>
              <w:t xml:space="preserve">1155 </w:t>
            </w:r>
          </w:p>
        </w:tc>
        <w:tc>
          <w:tcPr>
            <w:tcW w:w="658" w:type="dxa"/>
            <w:tcBorders>
              <w:top w:val="nil"/>
            </w:tcBorders>
          </w:tcPr>
          <w:p w:rsidR="002E31F7" w:rsidRDefault="002E31F7">
            <w:pPr>
              <w:pStyle w:val="ConsPlusNonformat"/>
              <w:jc w:val="both"/>
            </w:pPr>
            <w:r>
              <w:rPr>
                <w:sz w:val="16"/>
              </w:rPr>
              <w:t xml:space="preserve">1098 </w:t>
            </w:r>
          </w:p>
        </w:tc>
        <w:tc>
          <w:tcPr>
            <w:tcW w:w="658" w:type="dxa"/>
            <w:tcBorders>
              <w:top w:val="nil"/>
            </w:tcBorders>
          </w:tcPr>
          <w:p w:rsidR="002E31F7" w:rsidRDefault="002E31F7">
            <w:pPr>
              <w:pStyle w:val="ConsPlusNonformat"/>
              <w:jc w:val="both"/>
            </w:pPr>
            <w:r>
              <w:rPr>
                <w:sz w:val="16"/>
              </w:rPr>
              <w:t xml:space="preserve">1046 </w:t>
            </w:r>
          </w:p>
        </w:tc>
        <w:tc>
          <w:tcPr>
            <w:tcW w:w="658" w:type="dxa"/>
            <w:tcBorders>
              <w:top w:val="nil"/>
            </w:tcBorders>
          </w:tcPr>
          <w:p w:rsidR="002E31F7" w:rsidRDefault="002E31F7">
            <w:pPr>
              <w:pStyle w:val="ConsPlusNonformat"/>
              <w:jc w:val="both"/>
            </w:pPr>
            <w:r>
              <w:rPr>
                <w:sz w:val="16"/>
              </w:rPr>
              <w:t xml:space="preserve">1000 </w:t>
            </w:r>
          </w:p>
        </w:tc>
        <w:tc>
          <w:tcPr>
            <w:tcW w:w="658" w:type="dxa"/>
            <w:tcBorders>
              <w:top w:val="nil"/>
            </w:tcBorders>
          </w:tcPr>
          <w:p w:rsidR="002E31F7" w:rsidRDefault="002E31F7">
            <w:pPr>
              <w:pStyle w:val="ConsPlusNonformat"/>
              <w:jc w:val="both"/>
            </w:pPr>
            <w:r>
              <w:rPr>
                <w:sz w:val="16"/>
              </w:rPr>
              <w:t xml:space="preserve"> 957 </w:t>
            </w:r>
          </w:p>
        </w:tc>
        <w:tc>
          <w:tcPr>
            <w:tcW w:w="752" w:type="dxa"/>
            <w:tcBorders>
              <w:top w:val="nil"/>
            </w:tcBorders>
          </w:tcPr>
          <w:p w:rsidR="002E31F7" w:rsidRDefault="002E31F7">
            <w:pPr>
              <w:pStyle w:val="ConsPlusNonformat"/>
              <w:jc w:val="both"/>
            </w:pPr>
            <w:r>
              <w:rPr>
                <w:sz w:val="16"/>
              </w:rPr>
              <w:t xml:space="preserve"> 919  </w:t>
            </w:r>
          </w:p>
        </w:tc>
        <w:tc>
          <w:tcPr>
            <w:tcW w:w="564" w:type="dxa"/>
            <w:tcBorders>
              <w:top w:val="nil"/>
            </w:tcBorders>
          </w:tcPr>
          <w:p w:rsidR="002E31F7" w:rsidRDefault="002E31F7">
            <w:pPr>
              <w:pStyle w:val="ConsPlusNonformat"/>
              <w:jc w:val="both"/>
            </w:pPr>
            <w:r>
              <w:rPr>
                <w:sz w:val="16"/>
              </w:rPr>
              <w:t xml:space="preserve">884 </w:t>
            </w:r>
          </w:p>
        </w:tc>
        <w:tc>
          <w:tcPr>
            <w:tcW w:w="564" w:type="dxa"/>
            <w:tcBorders>
              <w:top w:val="nil"/>
            </w:tcBorders>
          </w:tcPr>
          <w:p w:rsidR="002E31F7" w:rsidRDefault="002E31F7">
            <w:pPr>
              <w:pStyle w:val="ConsPlusNonformat"/>
              <w:jc w:val="both"/>
            </w:pPr>
            <w:r>
              <w:rPr>
                <w:sz w:val="16"/>
              </w:rPr>
              <w:t xml:space="preserve">851 </w:t>
            </w:r>
          </w:p>
        </w:tc>
        <w:tc>
          <w:tcPr>
            <w:tcW w:w="752" w:type="dxa"/>
            <w:tcBorders>
              <w:top w:val="nil"/>
            </w:tcBorders>
          </w:tcPr>
          <w:p w:rsidR="002E31F7" w:rsidRDefault="002E31F7">
            <w:pPr>
              <w:pStyle w:val="ConsPlusNonformat"/>
              <w:jc w:val="both"/>
            </w:pPr>
            <w:r>
              <w:rPr>
                <w:sz w:val="16"/>
              </w:rPr>
              <w:t xml:space="preserve"> 821  </w:t>
            </w:r>
          </w:p>
        </w:tc>
      </w:tr>
      <w:tr w:rsidR="002E31F7">
        <w:trPr>
          <w:trHeight w:val="195"/>
        </w:trPr>
        <w:tc>
          <w:tcPr>
            <w:tcW w:w="564" w:type="dxa"/>
            <w:tcBorders>
              <w:top w:val="nil"/>
            </w:tcBorders>
          </w:tcPr>
          <w:p w:rsidR="002E31F7" w:rsidRDefault="002E31F7">
            <w:pPr>
              <w:pStyle w:val="ConsPlusNonformat"/>
              <w:jc w:val="both"/>
            </w:pPr>
            <w:r>
              <w:rPr>
                <w:sz w:val="16"/>
              </w:rPr>
              <w:t xml:space="preserve">150 </w:t>
            </w:r>
          </w:p>
        </w:tc>
        <w:tc>
          <w:tcPr>
            <w:tcW w:w="658" w:type="dxa"/>
            <w:tcBorders>
              <w:top w:val="nil"/>
            </w:tcBorders>
          </w:tcPr>
          <w:p w:rsidR="002E31F7" w:rsidRDefault="002E31F7">
            <w:pPr>
              <w:pStyle w:val="ConsPlusNonformat"/>
              <w:jc w:val="both"/>
            </w:pPr>
            <w:r>
              <w:rPr>
                <w:sz w:val="16"/>
              </w:rPr>
              <w:t xml:space="preserve">4412 </w:t>
            </w:r>
          </w:p>
        </w:tc>
        <w:tc>
          <w:tcPr>
            <w:tcW w:w="658" w:type="dxa"/>
            <w:tcBorders>
              <w:top w:val="nil"/>
            </w:tcBorders>
          </w:tcPr>
          <w:p w:rsidR="002E31F7" w:rsidRDefault="002E31F7">
            <w:pPr>
              <w:pStyle w:val="ConsPlusNonformat"/>
              <w:jc w:val="both"/>
            </w:pPr>
            <w:r>
              <w:rPr>
                <w:sz w:val="16"/>
              </w:rPr>
              <w:t xml:space="preserve">3660 </w:t>
            </w:r>
          </w:p>
        </w:tc>
        <w:tc>
          <w:tcPr>
            <w:tcW w:w="564" w:type="dxa"/>
            <w:tcBorders>
              <w:top w:val="nil"/>
            </w:tcBorders>
          </w:tcPr>
          <w:p w:rsidR="002E31F7" w:rsidRDefault="002E31F7">
            <w:pPr>
              <w:pStyle w:val="ConsPlusNonformat"/>
              <w:jc w:val="both"/>
            </w:pPr>
            <w:r>
              <w:rPr>
                <w:sz w:val="16"/>
              </w:rPr>
              <w:t>3131</w:t>
            </w:r>
          </w:p>
        </w:tc>
        <w:tc>
          <w:tcPr>
            <w:tcW w:w="752" w:type="dxa"/>
            <w:tcBorders>
              <w:top w:val="nil"/>
            </w:tcBorders>
          </w:tcPr>
          <w:p w:rsidR="002E31F7" w:rsidRDefault="002E31F7">
            <w:pPr>
              <w:pStyle w:val="ConsPlusNonformat"/>
              <w:jc w:val="both"/>
            </w:pPr>
            <w:r>
              <w:rPr>
                <w:sz w:val="16"/>
              </w:rPr>
              <w:t xml:space="preserve"> 2739 </w:t>
            </w:r>
          </w:p>
        </w:tc>
        <w:tc>
          <w:tcPr>
            <w:tcW w:w="564" w:type="dxa"/>
            <w:tcBorders>
              <w:top w:val="nil"/>
            </w:tcBorders>
          </w:tcPr>
          <w:p w:rsidR="002E31F7" w:rsidRDefault="002E31F7">
            <w:pPr>
              <w:pStyle w:val="ConsPlusNonformat"/>
              <w:jc w:val="both"/>
            </w:pPr>
            <w:r>
              <w:rPr>
                <w:sz w:val="16"/>
              </w:rPr>
              <w:t>2436</w:t>
            </w:r>
          </w:p>
        </w:tc>
        <w:tc>
          <w:tcPr>
            <w:tcW w:w="752" w:type="dxa"/>
            <w:tcBorders>
              <w:top w:val="nil"/>
            </w:tcBorders>
          </w:tcPr>
          <w:p w:rsidR="002E31F7" w:rsidRDefault="002E31F7">
            <w:pPr>
              <w:pStyle w:val="ConsPlusNonformat"/>
              <w:jc w:val="both"/>
            </w:pPr>
            <w:r>
              <w:rPr>
                <w:sz w:val="16"/>
              </w:rPr>
              <w:t xml:space="preserve"> 2195 </w:t>
            </w:r>
          </w:p>
        </w:tc>
        <w:tc>
          <w:tcPr>
            <w:tcW w:w="658" w:type="dxa"/>
            <w:tcBorders>
              <w:top w:val="nil"/>
            </w:tcBorders>
          </w:tcPr>
          <w:p w:rsidR="002E31F7" w:rsidRDefault="002E31F7">
            <w:pPr>
              <w:pStyle w:val="ConsPlusNonformat"/>
              <w:jc w:val="both"/>
            </w:pPr>
            <w:r>
              <w:rPr>
                <w:sz w:val="16"/>
              </w:rPr>
              <w:t xml:space="preserve">1998 </w:t>
            </w:r>
          </w:p>
        </w:tc>
        <w:tc>
          <w:tcPr>
            <w:tcW w:w="658" w:type="dxa"/>
            <w:tcBorders>
              <w:top w:val="nil"/>
            </w:tcBorders>
          </w:tcPr>
          <w:p w:rsidR="002E31F7" w:rsidRDefault="002E31F7">
            <w:pPr>
              <w:pStyle w:val="ConsPlusNonformat"/>
              <w:jc w:val="both"/>
            </w:pPr>
            <w:r>
              <w:rPr>
                <w:sz w:val="16"/>
              </w:rPr>
              <w:t xml:space="preserve">1836 </w:t>
            </w:r>
          </w:p>
        </w:tc>
        <w:tc>
          <w:tcPr>
            <w:tcW w:w="658" w:type="dxa"/>
            <w:tcBorders>
              <w:top w:val="nil"/>
            </w:tcBorders>
          </w:tcPr>
          <w:p w:rsidR="002E31F7" w:rsidRDefault="002E31F7">
            <w:pPr>
              <w:pStyle w:val="ConsPlusNonformat"/>
              <w:jc w:val="both"/>
            </w:pPr>
            <w:r>
              <w:rPr>
                <w:sz w:val="16"/>
              </w:rPr>
              <w:t xml:space="preserve">1698 </w:t>
            </w:r>
          </w:p>
        </w:tc>
        <w:tc>
          <w:tcPr>
            <w:tcW w:w="658" w:type="dxa"/>
            <w:tcBorders>
              <w:top w:val="nil"/>
            </w:tcBorders>
          </w:tcPr>
          <w:p w:rsidR="002E31F7" w:rsidRDefault="002E31F7">
            <w:pPr>
              <w:pStyle w:val="ConsPlusNonformat"/>
              <w:jc w:val="both"/>
            </w:pPr>
            <w:r>
              <w:rPr>
                <w:sz w:val="16"/>
              </w:rPr>
              <w:t xml:space="preserve">1581 </w:t>
            </w:r>
          </w:p>
        </w:tc>
        <w:tc>
          <w:tcPr>
            <w:tcW w:w="564" w:type="dxa"/>
            <w:tcBorders>
              <w:top w:val="nil"/>
            </w:tcBorders>
          </w:tcPr>
          <w:p w:rsidR="002E31F7" w:rsidRDefault="002E31F7">
            <w:pPr>
              <w:pStyle w:val="ConsPlusNonformat"/>
              <w:jc w:val="both"/>
            </w:pPr>
            <w:r>
              <w:rPr>
                <w:sz w:val="16"/>
              </w:rPr>
              <w:t>1519</w:t>
            </w:r>
          </w:p>
        </w:tc>
        <w:tc>
          <w:tcPr>
            <w:tcW w:w="658" w:type="dxa"/>
            <w:tcBorders>
              <w:top w:val="nil"/>
            </w:tcBorders>
          </w:tcPr>
          <w:p w:rsidR="002E31F7" w:rsidRDefault="002E31F7">
            <w:pPr>
              <w:pStyle w:val="ConsPlusNonformat"/>
              <w:jc w:val="both"/>
            </w:pPr>
            <w:r>
              <w:rPr>
                <w:sz w:val="16"/>
              </w:rPr>
              <w:t xml:space="preserve">1480 </w:t>
            </w:r>
          </w:p>
        </w:tc>
        <w:tc>
          <w:tcPr>
            <w:tcW w:w="564" w:type="dxa"/>
            <w:tcBorders>
              <w:top w:val="nil"/>
            </w:tcBorders>
          </w:tcPr>
          <w:p w:rsidR="002E31F7" w:rsidRDefault="002E31F7">
            <w:pPr>
              <w:pStyle w:val="ConsPlusNonformat"/>
              <w:jc w:val="both"/>
            </w:pPr>
            <w:r>
              <w:rPr>
                <w:sz w:val="16"/>
              </w:rPr>
              <w:t>1391</w:t>
            </w:r>
          </w:p>
        </w:tc>
        <w:tc>
          <w:tcPr>
            <w:tcW w:w="752" w:type="dxa"/>
            <w:tcBorders>
              <w:top w:val="nil"/>
            </w:tcBorders>
          </w:tcPr>
          <w:p w:rsidR="002E31F7" w:rsidRDefault="002E31F7">
            <w:pPr>
              <w:pStyle w:val="ConsPlusNonformat"/>
              <w:jc w:val="both"/>
            </w:pPr>
            <w:r>
              <w:rPr>
                <w:sz w:val="16"/>
              </w:rPr>
              <w:t xml:space="preserve"> 1313 </w:t>
            </w:r>
          </w:p>
        </w:tc>
        <w:tc>
          <w:tcPr>
            <w:tcW w:w="658" w:type="dxa"/>
            <w:tcBorders>
              <w:top w:val="nil"/>
            </w:tcBorders>
          </w:tcPr>
          <w:p w:rsidR="002E31F7" w:rsidRDefault="002E31F7">
            <w:pPr>
              <w:pStyle w:val="ConsPlusNonformat"/>
              <w:jc w:val="both"/>
            </w:pPr>
            <w:r>
              <w:rPr>
                <w:sz w:val="16"/>
              </w:rPr>
              <w:t xml:space="preserve">1244 </w:t>
            </w:r>
          </w:p>
        </w:tc>
        <w:tc>
          <w:tcPr>
            <w:tcW w:w="658" w:type="dxa"/>
            <w:tcBorders>
              <w:top w:val="nil"/>
            </w:tcBorders>
          </w:tcPr>
          <w:p w:rsidR="002E31F7" w:rsidRDefault="002E31F7">
            <w:pPr>
              <w:pStyle w:val="ConsPlusNonformat"/>
              <w:jc w:val="both"/>
            </w:pPr>
            <w:r>
              <w:rPr>
                <w:sz w:val="16"/>
              </w:rPr>
              <w:t xml:space="preserve">1182 </w:t>
            </w:r>
          </w:p>
        </w:tc>
        <w:tc>
          <w:tcPr>
            <w:tcW w:w="658" w:type="dxa"/>
            <w:tcBorders>
              <w:top w:val="nil"/>
            </w:tcBorders>
          </w:tcPr>
          <w:p w:rsidR="002E31F7" w:rsidRDefault="002E31F7">
            <w:pPr>
              <w:pStyle w:val="ConsPlusNonformat"/>
              <w:jc w:val="both"/>
            </w:pPr>
            <w:r>
              <w:rPr>
                <w:sz w:val="16"/>
              </w:rPr>
              <w:t xml:space="preserve">1127 </w:t>
            </w:r>
          </w:p>
        </w:tc>
        <w:tc>
          <w:tcPr>
            <w:tcW w:w="658" w:type="dxa"/>
            <w:tcBorders>
              <w:top w:val="nil"/>
            </w:tcBorders>
          </w:tcPr>
          <w:p w:rsidR="002E31F7" w:rsidRDefault="002E31F7">
            <w:pPr>
              <w:pStyle w:val="ConsPlusNonformat"/>
              <w:jc w:val="both"/>
            </w:pPr>
            <w:r>
              <w:rPr>
                <w:sz w:val="16"/>
              </w:rPr>
              <w:t xml:space="preserve">1076 </w:t>
            </w:r>
          </w:p>
        </w:tc>
        <w:tc>
          <w:tcPr>
            <w:tcW w:w="658" w:type="dxa"/>
            <w:tcBorders>
              <w:top w:val="nil"/>
            </w:tcBorders>
          </w:tcPr>
          <w:p w:rsidR="002E31F7" w:rsidRDefault="002E31F7">
            <w:pPr>
              <w:pStyle w:val="ConsPlusNonformat"/>
              <w:jc w:val="both"/>
            </w:pPr>
            <w:r>
              <w:rPr>
                <w:sz w:val="16"/>
              </w:rPr>
              <w:t xml:space="preserve">1031 </w:t>
            </w:r>
          </w:p>
        </w:tc>
        <w:tc>
          <w:tcPr>
            <w:tcW w:w="752" w:type="dxa"/>
            <w:tcBorders>
              <w:top w:val="nil"/>
            </w:tcBorders>
          </w:tcPr>
          <w:p w:rsidR="002E31F7" w:rsidRDefault="002E31F7">
            <w:pPr>
              <w:pStyle w:val="ConsPlusNonformat"/>
              <w:jc w:val="both"/>
            </w:pPr>
            <w:r>
              <w:rPr>
                <w:sz w:val="16"/>
              </w:rPr>
              <w:t xml:space="preserve"> 989  </w:t>
            </w:r>
          </w:p>
        </w:tc>
        <w:tc>
          <w:tcPr>
            <w:tcW w:w="564" w:type="dxa"/>
            <w:tcBorders>
              <w:top w:val="nil"/>
            </w:tcBorders>
          </w:tcPr>
          <w:p w:rsidR="002E31F7" w:rsidRDefault="002E31F7">
            <w:pPr>
              <w:pStyle w:val="ConsPlusNonformat"/>
              <w:jc w:val="both"/>
            </w:pPr>
            <w:r>
              <w:rPr>
                <w:sz w:val="16"/>
              </w:rPr>
              <w:t xml:space="preserve">951 </w:t>
            </w:r>
          </w:p>
        </w:tc>
        <w:tc>
          <w:tcPr>
            <w:tcW w:w="564" w:type="dxa"/>
            <w:tcBorders>
              <w:top w:val="nil"/>
            </w:tcBorders>
          </w:tcPr>
          <w:p w:rsidR="002E31F7" w:rsidRDefault="002E31F7">
            <w:pPr>
              <w:pStyle w:val="ConsPlusNonformat"/>
              <w:jc w:val="both"/>
            </w:pPr>
            <w:r>
              <w:rPr>
                <w:sz w:val="16"/>
              </w:rPr>
              <w:t xml:space="preserve">916 </w:t>
            </w:r>
          </w:p>
        </w:tc>
        <w:tc>
          <w:tcPr>
            <w:tcW w:w="752" w:type="dxa"/>
            <w:tcBorders>
              <w:top w:val="nil"/>
            </w:tcBorders>
          </w:tcPr>
          <w:p w:rsidR="002E31F7" w:rsidRDefault="002E31F7">
            <w:pPr>
              <w:pStyle w:val="ConsPlusNonformat"/>
              <w:jc w:val="both"/>
            </w:pPr>
            <w:r>
              <w:rPr>
                <w:sz w:val="16"/>
              </w:rPr>
              <w:t xml:space="preserve"> 884  </w:t>
            </w:r>
          </w:p>
        </w:tc>
      </w:tr>
      <w:tr w:rsidR="002E31F7">
        <w:trPr>
          <w:trHeight w:val="195"/>
        </w:trPr>
        <w:tc>
          <w:tcPr>
            <w:tcW w:w="564" w:type="dxa"/>
            <w:tcBorders>
              <w:top w:val="nil"/>
            </w:tcBorders>
          </w:tcPr>
          <w:p w:rsidR="002E31F7" w:rsidRDefault="002E31F7">
            <w:pPr>
              <w:pStyle w:val="ConsPlusNonformat"/>
              <w:jc w:val="both"/>
            </w:pPr>
            <w:r>
              <w:rPr>
                <w:sz w:val="16"/>
              </w:rPr>
              <w:lastRenderedPageBreak/>
              <w:t xml:space="preserve">155 </w:t>
            </w:r>
          </w:p>
        </w:tc>
        <w:tc>
          <w:tcPr>
            <w:tcW w:w="658" w:type="dxa"/>
            <w:tcBorders>
              <w:top w:val="nil"/>
            </w:tcBorders>
          </w:tcPr>
          <w:p w:rsidR="002E31F7" w:rsidRDefault="002E31F7">
            <w:pPr>
              <w:pStyle w:val="ConsPlusNonformat"/>
              <w:jc w:val="both"/>
            </w:pPr>
            <w:r>
              <w:rPr>
                <w:sz w:val="16"/>
              </w:rPr>
              <w:t xml:space="preserve">4733 </w:t>
            </w:r>
          </w:p>
        </w:tc>
        <w:tc>
          <w:tcPr>
            <w:tcW w:w="658" w:type="dxa"/>
            <w:tcBorders>
              <w:top w:val="nil"/>
            </w:tcBorders>
          </w:tcPr>
          <w:p w:rsidR="002E31F7" w:rsidRDefault="002E31F7">
            <w:pPr>
              <w:pStyle w:val="ConsPlusNonformat"/>
              <w:jc w:val="both"/>
            </w:pPr>
            <w:r>
              <w:rPr>
                <w:sz w:val="16"/>
              </w:rPr>
              <w:t xml:space="preserve">3929 </w:t>
            </w:r>
          </w:p>
        </w:tc>
        <w:tc>
          <w:tcPr>
            <w:tcW w:w="564" w:type="dxa"/>
            <w:tcBorders>
              <w:top w:val="nil"/>
            </w:tcBorders>
          </w:tcPr>
          <w:p w:rsidR="002E31F7" w:rsidRDefault="002E31F7">
            <w:pPr>
              <w:pStyle w:val="ConsPlusNonformat"/>
              <w:jc w:val="both"/>
            </w:pPr>
            <w:r>
              <w:rPr>
                <w:sz w:val="16"/>
              </w:rPr>
              <w:t>3362</w:t>
            </w:r>
          </w:p>
        </w:tc>
        <w:tc>
          <w:tcPr>
            <w:tcW w:w="752" w:type="dxa"/>
            <w:tcBorders>
              <w:top w:val="nil"/>
            </w:tcBorders>
          </w:tcPr>
          <w:p w:rsidR="002E31F7" w:rsidRDefault="002E31F7">
            <w:pPr>
              <w:pStyle w:val="ConsPlusNonformat"/>
              <w:jc w:val="both"/>
            </w:pPr>
            <w:r>
              <w:rPr>
                <w:sz w:val="16"/>
              </w:rPr>
              <w:t xml:space="preserve"> 2941 </w:t>
            </w:r>
          </w:p>
        </w:tc>
        <w:tc>
          <w:tcPr>
            <w:tcW w:w="564" w:type="dxa"/>
            <w:tcBorders>
              <w:top w:val="nil"/>
            </w:tcBorders>
          </w:tcPr>
          <w:p w:rsidR="002E31F7" w:rsidRDefault="002E31F7">
            <w:pPr>
              <w:pStyle w:val="ConsPlusNonformat"/>
              <w:jc w:val="both"/>
            </w:pPr>
            <w:r>
              <w:rPr>
                <w:sz w:val="16"/>
              </w:rPr>
              <w:t>2616</w:t>
            </w:r>
          </w:p>
        </w:tc>
        <w:tc>
          <w:tcPr>
            <w:tcW w:w="752" w:type="dxa"/>
            <w:tcBorders>
              <w:top w:val="nil"/>
            </w:tcBorders>
          </w:tcPr>
          <w:p w:rsidR="002E31F7" w:rsidRDefault="002E31F7">
            <w:pPr>
              <w:pStyle w:val="ConsPlusNonformat"/>
              <w:jc w:val="both"/>
            </w:pPr>
            <w:r>
              <w:rPr>
                <w:sz w:val="16"/>
              </w:rPr>
              <w:t xml:space="preserve"> 2358 </w:t>
            </w:r>
          </w:p>
        </w:tc>
        <w:tc>
          <w:tcPr>
            <w:tcW w:w="658" w:type="dxa"/>
            <w:tcBorders>
              <w:top w:val="nil"/>
            </w:tcBorders>
          </w:tcPr>
          <w:p w:rsidR="002E31F7" w:rsidRDefault="002E31F7">
            <w:pPr>
              <w:pStyle w:val="ConsPlusNonformat"/>
              <w:jc w:val="both"/>
            </w:pPr>
            <w:r>
              <w:rPr>
                <w:sz w:val="16"/>
              </w:rPr>
              <w:t xml:space="preserve">2147 </w:t>
            </w:r>
          </w:p>
        </w:tc>
        <w:tc>
          <w:tcPr>
            <w:tcW w:w="658" w:type="dxa"/>
            <w:tcBorders>
              <w:top w:val="nil"/>
            </w:tcBorders>
          </w:tcPr>
          <w:p w:rsidR="002E31F7" w:rsidRDefault="002E31F7">
            <w:pPr>
              <w:pStyle w:val="ConsPlusNonformat"/>
              <w:jc w:val="both"/>
            </w:pPr>
            <w:r>
              <w:rPr>
                <w:sz w:val="16"/>
              </w:rPr>
              <w:t xml:space="preserve">1972 </w:t>
            </w:r>
          </w:p>
        </w:tc>
        <w:tc>
          <w:tcPr>
            <w:tcW w:w="658" w:type="dxa"/>
            <w:tcBorders>
              <w:top w:val="nil"/>
            </w:tcBorders>
          </w:tcPr>
          <w:p w:rsidR="002E31F7" w:rsidRDefault="002E31F7">
            <w:pPr>
              <w:pStyle w:val="ConsPlusNonformat"/>
              <w:jc w:val="both"/>
            </w:pPr>
            <w:r>
              <w:rPr>
                <w:sz w:val="16"/>
              </w:rPr>
              <w:t xml:space="preserve">1825 </w:t>
            </w:r>
          </w:p>
        </w:tc>
        <w:tc>
          <w:tcPr>
            <w:tcW w:w="658" w:type="dxa"/>
            <w:tcBorders>
              <w:top w:val="nil"/>
            </w:tcBorders>
          </w:tcPr>
          <w:p w:rsidR="002E31F7" w:rsidRDefault="002E31F7">
            <w:pPr>
              <w:pStyle w:val="ConsPlusNonformat"/>
              <w:jc w:val="both"/>
            </w:pPr>
            <w:r>
              <w:rPr>
                <w:sz w:val="16"/>
              </w:rPr>
              <w:t xml:space="preserve">1699 </w:t>
            </w:r>
          </w:p>
        </w:tc>
        <w:tc>
          <w:tcPr>
            <w:tcW w:w="564" w:type="dxa"/>
            <w:tcBorders>
              <w:top w:val="nil"/>
            </w:tcBorders>
          </w:tcPr>
          <w:p w:rsidR="002E31F7" w:rsidRDefault="002E31F7">
            <w:pPr>
              <w:pStyle w:val="ConsPlusNonformat"/>
              <w:jc w:val="both"/>
            </w:pPr>
            <w:r>
              <w:rPr>
                <w:sz w:val="16"/>
              </w:rPr>
              <w:t>1632</w:t>
            </w:r>
          </w:p>
        </w:tc>
        <w:tc>
          <w:tcPr>
            <w:tcW w:w="658" w:type="dxa"/>
            <w:tcBorders>
              <w:top w:val="nil"/>
            </w:tcBorders>
          </w:tcPr>
          <w:p w:rsidR="002E31F7" w:rsidRDefault="002E31F7">
            <w:pPr>
              <w:pStyle w:val="ConsPlusNonformat"/>
              <w:jc w:val="both"/>
            </w:pPr>
            <w:r>
              <w:rPr>
                <w:sz w:val="16"/>
              </w:rPr>
              <w:t xml:space="preserve">1590 </w:t>
            </w:r>
          </w:p>
        </w:tc>
        <w:tc>
          <w:tcPr>
            <w:tcW w:w="564" w:type="dxa"/>
            <w:tcBorders>
              <w:top w:val="nil"/>
            </w:tcBorders>
          </w:tcPr>
          <w:p w:rsidR="002E31F7" w:rsidRDefault="002E31F7">
            <w:pPr>
              <w:pStyle w:val="ConsPlusNonformat"/>
              <w:jc w:val="both"/>
            </w:pPr>
            <w:r>
              <w:rPr>
                <w:sz w:val="16"/>
              </w:rPr>
              <w:t>1495</w:t>
            </w:r>
          </w:p>
        </w:tc>
        <w:tc>
          <w:tcPr>
            <w:tcW w:w="752" w:type="dxa"/>
            <w:tcBorders>
              <w:top w:val="nil"/>
            </w:tcBorders>
          </w:tcPr>
          <w:p w:rsidR="002E31F7" w:rsidRDefault="002E31F7">
            <w:pPr>
              <w:pStyle w:val="ConsPlusNonformat"/>
              <w:jc w:val="both"/>
            </w:pPr>
            <w:r>
              <w:rPr>
                <w:sz w:val="16"/>
              </w:rPr>
              <w:t xml:space="preserve"> 1411 </w:t>
            </w:r>
          </w:p>
        </w:tc>
        <w:tc>
          <w:tcPr>
            <w:tcW w:w="658" w:type="dxa"/>
            <w:tcBorders>
              <w:top w:val="nil"/>
            </w:tcBorders>
          </w:tcPr>
          <w:p w:rsidR="002E31F7" w:rsidRDefault="002E31F7">
            <w:pPr>
              <w:pStyle w:val="ConsPlusNonformat"/>
              <w:jc w:val="both"/>
            </w:pPr>
            <w:r>
              <w:rPr>
                <w:sz w:val="16"/>
              </w:rPr>
              <w:t xml:space="preserve">1336 </w:t>
            </w:r>
          </w:p>
        </w:tc>
        <w:tc>
          <w:tcPr>
            <w:tcW w:w="658" w:type="dxa"/>
            <w:tcBorders>
              <w:top w:val="nil"/>
            </w:tcBorders>
          </w:tcPr>
          <w:p w:rsidR="002E31F7" w:rsidRDefault="002E31F7">
            <w:pPr>
              <w:pStyle w:val="ConsPlusNonformat"/>
              <w:jc w:val="both"/>
            </w:pPr>
            <w:r>
              <w:rPr>
                <w:sz w:val="16"/>
              </w:rPr>
              <w:t xml:space="preserve">1270 </w:t>
            </w:r>
          </w:p>
        </w:tc>
        <w:tc>
          <w:tcPr>
            <w:tcW w:w="658" w:type="dxa"/>
            <w:tcBorders>
              <w:top w:val="nil"/>
            </w:tcBorders>
          </w:tcPr>
          <w:p w:rsidR="002E31F7" w:rsidRDefault="002E31F7">
            <w:pPr>
              <w:pStyle w:val="ConsPlusNonformat"/>
              <w:jc w:val="both"/>
            </w:pPr>
            <w:r>
              <w:rPr>
                <w:sz w:val="16"/>
              </w:rPr>
              <w:t xml:space="preserve">1210 </w:t>
            </w:r>
          </w:p>
        </w:tc>
        <w:tc>
          <w:tcPr>
            <w:tcW w:w="658" w:type="dxa"/>
            <w:tcBorders>
              <w:top w:val="nil"/>
            </w:tcBorders>
          </w:tcPr>
          <w:p w:rsidR="002E31F7" w:rsidRDefault="002E31F7">
            <w:pPr>
              <w:pStyle w:val="ConsPlusNonformat"/>
              <w:jc w:val="both"/>
            </w:pPr>
            <w:r>
              <w:rPr>
                <w:sz w:val="16"/>
              </w:rPr>
              <w:t xml:space="preserve">1156 </w:t>
            </w:r>
          </w:p>
        </w:tc>
        <w:tc>
          <w:tcPr>
            <w:tcW w:w="658" w:type="dxa"/>
            <w:tcBorders>
              <w:top w:val="nil"/>
            </w:tcBorders>
          </w:tcPr>
          <w:p w:rsidR="002E31F7" w:rsidRDefault="002E31F7">
            <w:pPr>
              <w:pStyle w:val="ConsPlusNonformat"/>
              <w:jc w:val="both"/>
            </w:pPr>
            <w:r>
              <w:rPr>
                <w:sz w:val="16"/>
              </w:rPr>
              <w:t xml:space="preserve">1107 </w:t>
            </w:r>
          </w:p>
        </w:tc>
        <w:tc>
          <w:tcPr>
            <w:tcW w:w="752" w:type="dxa"/>
            <w:tcBorders>
              <w:top w:val="nil"/>
            </w:tcBorders>
          </w:tcPr>
          <w:p w:rsidR="002E31F7" w:rsidRDefault="002E31F7">
            <w:pPr>
              <w:pStyle w:val="ConsPlusNonformat"/>
              <w:jc w:val="both"/>
            </w:pPr>
            <w:r>
              <w:rPr>
                <w:sz w:val="16"/>
              </w:rPr>
              <w:t xml:space="preserve"> 1062 </w:t>
            </w:r>
          </w:p>
        </w:tc>
        <w:tc>
          <w:tcPr>
            <w:tcW w:w="564" w:type="dxa"/>
            <w:tcBorders>
              <w:top w:val="nil"/>
            </w:tcBorders>
          </w:tcPr>
          <w:p w:rsidR="002E31F7" w:rsidRDefault="002E31F7">
            <w:pPr>
              <w:pStyle w:val="ConsPlusNonformat"/>
              <w:jc w:val="both"/>
            </w:pPr>
            <w:r>
              <w:rPr>
                <w:sz w:val="16"/>
              </w:rPr>
              <w:t>1021</w:t>
            </w:r>
          </w:p>
        </w:tc>
        <w:tc>
          <w:tcPr>
            <w:tcW w:w="564" w:type="dxa"/>
            <w:tcBorders>
              <w:top w:val="nil"/>
            </w:tcBorders>
          </w:tcPr>
          <w:p w:rsidR="002E31F7" w:rsidRDefault="002E31F7">
            <w:pPr>
              <w:pStyle w:val="ConsPlusNonformat"/>
              <w:jc w:val="both"/>
            </w:pPr>
            <w:r>
              <w:rPr>
                <w:sz w:val="16"/>
              </w:rPr>
              <w:t xml:space="preserve">983 </w:t>
            </w:r>
          </w:p>
        </w:tc>
        <w:tc>
          <w:tcPr>
            <w:tcW w:w="752" w:type="dxa"/>
            <w:tcBorders>
              <w:top w:val="nil"/>
            </w:tcBorders>
          </w:tcPr>
          <w:p w:rsidR="002E31F7" w:rsidRDefault="002E31F7">
            <w:pPr>
              <w:pStyle w:val="ConsPlusNonformat"/>
              <w:jc w:val="both"/>
            </w:pPr>
            <w:r>
              <w:rPr>
                <w:sz w:val="16"/>
              </w:rPr>
              <w:t xml:space="preserve"> 949  </w:t>
            </w:r>
          </w:p>
        </w:tc>
      </w:tr>
      <w:tr w:rsidR="002E31F7">
        <w:trPr>
          <w:trHeight w:val="195"/>
        </w:trPr>
        <w:tc>
          <w:tcPr>
            <w:tcW w:w="564" w:type="dxa"/>
            <w:tcBorders>
              <w:top w:val="nil"/>
            </w:tcBorders>
          </w:tcPr>
          <w:p w:rsidR="002E31F7" w:rsidRDefault="002E31F7">
            <w:pPr>
              <w:pStyle w:val="ConsPlusNonformat"/>
              <w:jc w:val="both"/>
            </w:pPr>
            <w:r>
              <w:rPr>
                <w:sz w:val="16"/>
              </w:rPr>
              <w:t xml:space="preserve">160 </w:t>
            </w:r>
          </w:p>
        </w:tc>
        <w:tc>
          <w:tcPr>
            <w:tcW w:w="658" w:type="dxa"/>
            <w:tcBorders>
              <w:top w:val="nil"/>
            </w:tcBorders>
          </w:tcPr>
          <w:p w:rsidR="002E31F7" w:rsidRDefault="002E31F7">
            <w:pPr>
              <w:pStyle w:val="ConsPlusNonformat"/>
              <w:jc w:val="both"/>
            </w:pPr>
            <w:r>
              <w:rPr>
                <w:sz w:val="16"/>
              </w:rPr>
              <w:t xml:space="preserve">5062 </w:t>
            </w:r>
          </w:p>
        </w:tc>
        <w:tc>
          <w:tcPr>
            <w:tcW w:w="658" w:type="dxa"/>
            <w:tcBorders>
              <w:top w:val="nil"/>
            </w:tcBorders>
          </w:tcPr>
          <w:p w:rsidR="002E31F7" w:rsidRDefault="002E31F7">
            <w:pPr>
              <w:pStyle w:val="ConsPlusNonformat"/>
              <w:jc w:val="both"/>
            </w:pPr>
            <w:r>
              <w:rPr>
                <w:sz w:val="16"/>
              </w:rPr>
              <w:t xml:space="preserve">4205 </w:t>
            </w:r>
          </w:p>
        </w:tc>
        <w:tc>
          <w:tcPr>
            <w:tcW w:w="564" w:type="dxa"/>
            <w:tcBorders>
              <w:top w:val="nil"/>
            </w:tcBorders>
          </w:tcPr>
          <w:p w:rsidR="002E31F7" w:rsidRDefault="002E31F7">
            <w:pPr>
              <w:pStyle w:val="ConsPlusNonformat"/>
              <w:jc w:val="both"/>
            </w:pPr>
            <w:r>
              <w:rPr>
                <w:sz w:val="16"/>
              </w:rPr>
              <w:t>3601</w:t>
            </w:r>
          </w:p>
        </w:tc>
        <w:tc>
          <w:tcPr>
            <w:tcW w:w="752" w:type="dxa"/>
            <w:tcBorders>
              <w:top w:val="nil"/>
            </w:tcBorders>
          </w:tcPr>
          <w:p w:rsidR="002E31F7" w:rsidRDefault="002E31F7">
            <w:pPr>
              <w:pStyle w:val="ConsPlusNonformat"/>
              <w:jc w:val="both"/>
            </w:pPr>
            <w:r>
              <w:rPr>
                <w:sz w:val="16"/>
              </w:rPr>
              <w:t xml:space="preserve"> 3151 </w:t>
            </w:r>
          </w:p>
        </w:tc>
        <w:tc>
          <w:tcPr>
            <w:tcW w:w="564" w:type="dxa"/>
            <w:tcBorders>
              <w:top w:val="nil"/>
            </w:tcBorders>
          </w:tcPr>
          <w:p w:rsidR="002E31F7" w:rsidRDefault="002E31F7">
            <w:pPr>
              <w:pStyle w:val="ConsPlusNonformat"/>
              <w:jc w:val="both"/>
            </w:pPr>
            <w:r>
              <w:rPr>
                <w:sz w:val="16"/>
              </w:rPr>
              <w:t>2803</w:t>
            </w:r>
          </w:p>
        </w:tc>
        <w:tc>
          <w:tcPr>
            <w:tcW w:w="752" w:type="dxa"/>
            <w:tcBorders>
              <w:top w:val="nil"/>
            </w:tcBorders>
          </w:tcPr>
          <w:p w:rsidR="002E31F7" w:rsidRDefault="002E31F7">
            <w:pPr>
              <w:pStyle w:val="ConsPlusNonformat"/>
              <w:jc w:val="both"/>
            </w:pPr>
            <w:r>
              <w:rPr>
                <w:sz w:val="16"/>
              </w:rPr>
              <w:t xml:space="preserve"> 2527 </w:t>
            </w:r>
          </w:p>
        </w:tc>
        <w:tc>
          <w:tcPr>
            <w:tcW w:w="658" w:type="dxa"/>
            <w:tcBorders>
              <w:top w:val="nil"/>
            </w:tcBorders>
          </w:tcPr>
          <w:p w:rsidR="002E31F7" w:rsidRDefault="002E31F7">
            <w:pPr>
              <w:pStyle w:val="ConsPlusNonformat"/>
              <w:jc w:val="both"/>
            </w:pPr>
            <w:r>
              <w:rPr>
                <w:sz w:val="16"/>
              </w:rPr>
              <w:t xml:space="preserve">2301 </w:t>
            </w:r>
          </w:p>
        </w:tc>
        <w:tc>
          <w:tcPr>
            <w:tcW w:w="658" w:type="dxa"/>
            <w:tcBorders>
              <w:top w:val="nil"/>
            </w:tcBorders>
          </w:tcPr>
          <w:p w:rsidR="002E31F7" w:rsidRDefault="002E31F7">
            <w:pPr>
              <w:pStyle w:val="ConsPlusNonformat"/>
              <w:jc w:val="both"/>
            </w:pPr>
            <w:r>
              <w:rPr>
                <w:sz w:val="16"/>
              </w:rPr>
              <w:t xml:space="preserve">2114 </w:t>
            </w:r>
          </w:p>
        </w:tc>
        <w:tc>
          <w:tcPr>
            <w:tcW w:w="658" w:type="dxa"/>
            <w:tcBorders>
              <w:top w:val="nil"/>
            </w:tcBorders>
          </w:tcPr>
          <w:p w:rsidR="002E31F7" w:rsidRDefault="002E31F7">
            <w:pPr>
              <w:pStyle w:val="ConsPlusNonformat"/>
              <w:jc w:val="both"/>
            </w:pPr>
            <w:r>
              <w:rPr>
                <w:sz w:val="16"/>
              </w:rPr>
              <w:t xml:space="preserve">1956 </w:t>
            </w:r>
          </w:p>
        </w:tc>
        <w:tc>
          <w:tcPr>
            <w:tcW w:w="658" w:type="dxa"/>
            <w:tcBorders>
              <w:top w:val="nil"/>
            </w:tcBorders>
          </w:tcPr>
          <w:p w:rsidR="002E31F7" w:rsidRDefault="002E31F7">
            <w:pPr>
              <w:pStyle w:val="ConsPlusNonformat"/>
              <w:jc w:val="both"/>
            </w:pPr>
            <w:r>
              <w:rPr>
                <w:sz w:val="16"/>
              </w:rPr>
              <w:t xml:space="preserve">1821 </w:t>
            </w:r>
          </w:p>
        </w:tc>
        <w:tc>
          <w:tcPr>
            <w:tcW w:w="564" w:type="dxa"/>
            <w:tcBorders>
              <w:top w:val="nil"/>
            </w:tcBorders>
          </w:tcPr>
          <w:p w:rsidR="002E31F7" w:rsidRDefault="002E31F7">
            <w:pPr>
              <w:pStyle w:val="ConsPlusNonformat"/>
              <w:jc w:val="both"/>
            </w:pPr>
            <w:r>
              <w:rPr>
                <w:sz w:val="16"/>
              </w:rPr>
              <w:t>1749</w:t>
            </w:r>
          </w:p>
        </w:tc>
        <w:tc>
          <w:tcPr>
            <w:tcW w:w="658" w:type="dxa"/>
            <w:tcBorders>
              <w:top w:val="nil"/>
            </w:tcBorders>
          </w:tcPr>
          <w:p w:rsidR="002E31F7" w:rsidRDefault="002E31F7">
            <w:pPr>
              <w:pStyle w:val="ConsPlusNonformat"/>
              <w:jc w:val="both"/>
            </w:pPr>
            <w:r>
              <w:rPr>
                <w:sz w:val="16"/>
              </w:rPr>
              <w:t xml:space="preserve">1704 </w:t>
            </w:r>
          </w:p>
        </w:tc>
        <w:tc>
          <w:tcPr>
            <w:tcW w:w="564" w:type="dxa"/>
            <w:tcBorders>
              <w:top w:val="nil"/>
            </w:tcBorders>
          </w:tcPr>
          <w:p w:rsidR="002E31F7" w:rsidRDefault="002E31F7">
            <w:pPr>
              <w:pStyle w:val="ConsPlusNonformat"/>
              <w:jc w:val="both"/>
            </w:pPr>
            <w:r>
              <w:rPr>
                <w:sz w:val="16"/>
              </w:rPr>
              <w:t>1602</w:t>
            </w:r>
          </w:p>
        </w:tc>
        <w:tc>
          <w:tcPr>
            <w:tcW w:w="752" w:type="dxa"/>
            <w:tcBorders>
              <w:top w:val="nil"/>
            </w:tcBorders>
          </w:tcPr>
          <w:p w:rsidR="002E31F7" w:rsidRDefault="002E31F7">
            <w:pPr>
              <w:pStyle w:val="ConsPlusNonformat"/>
              <w:jc w:val="both"/>
            </w:pPr>
            <w:r>
              <w:rPr>
                <w:sz w:val="16"/>
              </w:rPr>
              <w:t xml:space="preserve"> 1512 </w:t>
            </w:r>
          </w:p>
        </w:tc>
        <w:tc>
          <w:tcPr>
            <w:tcW w:w="658" w:type="dxa"/>
            <w:tcBorders>
              <w:top w:val="nil"/>
            </w:tcBorders>
          </w:tcPr>
          <w:p w:rsidR="002E31F7" w:rsidRDefault="002E31F7">
            <w:pPr>
              <w:pStyle w:val="ConsPlusNonformat"/>
              <w:jc w:val="both"/>
            </w:pPr>
            <w:r>
              <w:rPr>
                <w:sz w:val="16"/>
              </w:rPr>
              <w:t xml:space="preserve">1432 </w:t>
            </w:r>
          </w:p>
        </w:tc>
        <w:tc>
          <w:tcPr>
            <w:tcW w:w="658" w:type="dxa"/>
            <w:tcBorders>
              <w:top w:val="nil"/>
            </w:tcBorders>
          </w:tcPr>
          <w:p w:rsidR="002E31F7" w:rsidRDefault="002E31F7">
            <w:pPr>
              <w:pStyle w:val="ConsPlusNonformat"/>
              <w:jc w:val="both"/>
            </w:pPr>
            <w:r>
              <w:rPr>
                <w:sz w:val="16"/>
              </w:rPr>
              <w:t xml:space="preserve">1361 </w:t>
            </w:r>
          </w:p>
        </w:tc>
        <w:tc>
          <w:tcPr>
            <w:tcW w:w="658" w:type="dxa"/>
            <w:tcBorders>
              <w:top w:val="nil"/>
            </w:tcBorders>
          </w:tcPr>
          <w:p w:rsidR="002E31F7" w:rsidRDefault="002E31F7">
            <w:pPr>
              <w:pStyle w:val="ConsPlusNonformat"/>
              <w:jc w:val="both"/>
            </w:pPr>
            <w:r>
              <w:rPr>
                <w:sz w:val="16"/>
              </w:rPr>
              <w:t xml:space="preserve">1296 </w:t>
            </w:r>
          </w:p>
        </w:tc>
        <w:tc>
          <w:tcPr>
            <w:tcW w:w="658" w:type="dxa"/>
            <w:tcBorders>
              <w:top w:val="nil"/>
            </w:tcBorders>
          </w:tcPr>
          <w:p w:rsidR="002E31F7" w:rsidRDefault="002E31F7">
            <w:pPr>
              <w:pStyle w:val="ConsPlusNonformat"/>
              <w:jc w:val="both"/>
            </w:pPr>
            <w:r>
              <w:rPr>
                <w:sz w:val="16"/>
              </w:rPr>
              <w:t xml:space="preserve">1238 </w:t>
            </w:r>
          </w:p>
        </w:tc>
        <w:tc>
          <w:tcPr>
            <w:tcW w:w="658" w:type="dxa"/>
            <w:tcBorders>
              <w:top w:val="nil"/>
            </w:tcBorders>
          </w:tcPr>
          <w:p w:rsidR="002E31F7" w:rsidRDefault="002E31F7">
            <w:pPr>
              <w:pStyle w:val="ConsPlusNonformat"/>
              <w:jc w:val="both"/>
            </w:pPr>
            <w:r>
              <w:rPr>
                <w:sz w:val="16"/>
              </w:rPr>
              <w:t xml:space="preserve">1186 </w:t>
            </w:r>
          </w:p>
        </w:tc>
        <w:tc>
          <w:tcPr>
            <w:tcW w:w="752" w:type="dxa"/>
            <w:tcBorders>
              <w:top w:val="nil"/>
            </w:tcBorders>
          </w:tcPr>
          <w:p w:rsidR="002E31F7" w:rsidRDefault="002E31F7">
            <w:pPr>
              <w:pStyle w:val="ConsPlusNonformat"/>
              <w:jc w:val="both"/>
            </w:pPr>
            <w:r>
              <w:rPr>
                <w:sz w:val="16"/>
              </w:rPr>
              <w:t xml:space="preserve"> 1138 </w:t>
            </w:r>
          </w:p>
        </w:tc>
        <w:tc>
          <w:tcPr>
            <w:tcW w:w="564" w:type="dxa"/>
            <w:tcBorders>
              <w:top w:val="nil"/>
            </w:tcBorders>
          </w:tcPr>
          <w:p w:rsidR="002E31F7" w:rsidRDefault="002E31F7">
            <w:pPr>
              <w:pStyle w:val="ConsPlusNonformat"/>
              <w:jc w:val="both"/>
            </w:pPr>
            <w:r>
              <w:rPr>
                <w:sz w:val="16"/>
              </w:rPr>
              <w:t>1094</w:t>
            </w:r>
          </w:p>
        </w:tc>
        <w:tc>
          <w:tcPr>
            <w:tcW w:w="564" w:type="dxa"/>
            <w:tcBorders>
              <w:top w:val="nil"/>
            </w:tcBorders>
          </w:tcPr>
          <w:p w:rsidR="002E31F7" w:rsidRDefault="002E31F7">
            <w:pPr>
              <w:pStyle w:val="ConsPlusNonformat"/>
              <w:jc w:val="both"/>
            </w:pPr>
            <w:r>
              <w:rPr>
                <w:sz w:val="16"/>
              </w:rPr>
              <w:t>1053</w:t>
            </w:r>
          </w:p>
        </w:tc>
        <w:tc>
          <w:tcPr>
            <w:tcW w:w="752" w:type="dxa"/>
            <w:tcBorders>
              <w:top w:val="nil"/>
            </w:tcBorders>
          </w:tcPr>
          <w:p w:rsidR="002E31F7" w:rsidRDefault="002E31F7">
            <w:pPr>
              <w:pStyle w:val="ConsPlusNonformat"/>
              <w:jc w:val="both"/>
            </w:pPr>
            <w:r>
              <w:rPr>
                <w:sz w:val="16"/>
              </w:rPr>
              <w:t xml:space="preserve"> 1016 </w:t>
            </w:r>
          </w:p>
        </w:tc>
      </w:tr>
      <w:tr w:rsidR="002E31F7">
        <w:trPr>
          <w:trHeight w:val="195"/>
        </w:trPr>
        <w:tc>
          <w:tcPr>
            <w:tcW w:w="564" w:type="dxa"/>
            <w:tcBorders>
              <w:top w:val="nil"/>
            </w:tcBorders>
          </w:tcPr>
          <w:p w:rsidR="002E31F7" w:rsidRDefault="002E31F7">
            <w:pPr>
              <w:pStyle w:val="ConsPlusNonformat"/>
              <w:jc w:val="both"/>
            </w:pPr>
            <w:r>
              <w:rPr>
                <w:sz w:val="16"/>
              </w:rPr>
              <w:t xml:space="preserve">165 </w:t>
            </w:r>
          </w:p>
        </w:tc>
        <w:tc>
          <w:tcPr>
            <w:tcW w:w="658" w:type="dxa"/>
            <w:tcBorders>
              <w:top w:val="nil"/>
            </w:tcBorders>
          </w:tcPr>
          <w:p w:rsidR="002E31F7" w:rsidRDefault="002E31F7">
            <w:pPr>
              <w:pStyle w:val="ConsPlusNonformat"/>
              <w:jc w:val="both"/>
            </w:pPr>
            <w:r>
              <w:rPr>
                <w:sz w:val="16"/>
              </w:rPr>
              <w:t xml:space="preserve">5401 </w:t>
            </w:r>
          </w:p>
        </w:tc>
        <w:tc>
          <w:tcPr>
            <w:tcW w:w="658" w:type="dxa"/>
            <w:tcBorders>
              <w:top w:val="nil"/>
            </w:tcBorders>
          </w:tcPr>
          <w:p w:rsidR="002E31F7" w:rsidRDefault="002E31F7">
            <w:pPr>
              <w:pStyle w:val="ConsPlusNonformat"/>
              <w:jc w:val="both"/>
            </w:pPr>
            <w:r>
              <w:rPr>
                <w:sz w:val="16"/>
              </w:rPr>
              <w:t xml:space="preserve">4490 </w:t>
            </w:r>
          </w:p>
        </w:tc>
        <w:tc>
          <w:tcPr>
            <w:tcW w:w="564" w:type="dxa"/>
            <w:tcBorders>
              <w:top w:val="nil"/>
            </w:tcBorders>
          </w:tcPr>
          <w:p w:rsidR="002E31F7" w:rsidRDefault="002E31F7">
            <w:pPr>
              <w:pStyle w:val="ConsPlusNonformat"/>
              <w:jc w:val="both"/>
            </w:pPr>
            <w:r>
              <w:rPr>
                <w:sz w:val="16"/>
              </w:rPr>
              <w:t>3846</w:t>
            </w:r>
          </w:p>
        </w:tc>
        <w:tc>
          <w:tcPr>
            <w:tcW w:w="752" w:type="dxa"/>
            <w:tcBorders>
              <w:top w:val="nil"/>
            </w:tcBorders>
          </w:tcPr>
          <w:p w:rsidR="002E31F7" w:rsidRDefault="002E31F7">
            <w:pPr>
              <w:pStyle w:val="ConsPlusNonformat"/>
              <w:jc w:val="both"/>
            </w:pPr>
            <w:r>
              <w:rPr>
                <w:sz w:val="16"/>
              </w:rPr>
              <w:t xml:space="preserve"> 3367 </w:t>
            </w:r>
          </w:p>
        </w:tc>
        <w:tc>
          <w:tcPr>
            <w:tcW w:w="564" w:type="dxa"/>
            <w:tcBorders>
              <w:top w:val="nil"/>
            </w:tcBorders>
          </w:tcPr>
          <w:p w:rsidR="002E31F7" w:rsidRDefault="002E31F7">
            <w:pPr>
              <w:pStyle w:val="ConsPlusNonformat"/>
              <w:jc w:val="both"/>
            </w:pPr>
            <w:r>
              <w:rPr>
                <w:sz w:val="16"/>
              </w:rPr>
              <w:t>2996</w:t>
            </w:r>
          </w:p>
        </w:tc>
        <w:tc>
          <w:tcPr>
            <w:tcW w:w="752" w:type="dxa"/>
            <w:tcBorders>
              <w:top w:val="nil"/>
            </w:tcBorders>
          </w:tcPr>
          <w:p w:rsidR="002E31F7" w:rsidRDefault="002E31F7">
            <w:pPr>
              <w:pStyle w:val="ConsPlusNonformat"/>
              <w:jc w:val="both"/>
            </w:pPr>
            <w:r>
              <w:rPr>
                <w:sz w:val="16"/>
              </w:rPr>
              <w:t xml:space="preserve"> 2701 </w:t>
            </w:r>
          </w:p>
        </w:tc>
        <w:tc>
          <w:tcPr>
            <w:tcW w:w="658" w:type="dxa"/>
            <w:tcBorders>
              <w:top w:val="nil"/>
            </w:tcBorders>
          </w:tcPr>
          <w:p w:rsidR="002E31F7" w:rsidRDefault="002E31F7">
            <w:pPr>
              <w:pStyle w:val="ConsPlusNonformat"/>
              <w:jc w:val="both"/>
            </w:pPr>
            <w:r>
              <w:rPr>
                <w:sz w:val="16"/>
              </w:rPr>
              <w:t xml:space="preserve">2460 </w:t>
            </w:r>
          </w:p>
        </w:tc>
        <w:tc>
          <w:tcPr>
            <w:tcW w:w="658" w:type="dxa"/>
            <w:tcBorders>
              <w:top w:val="nil"/>
            </w:tcBorders>
          </w:tcPr>
          <w:p w:rsidR="002E31F7" w:rsidRDefault="002E31F7">
            <w:pPr>
              <w:pStyle w:val="ConsPlusNonformat"/>
              <w:jc w:val="both"/>
            </w:pPr>
            <w:r>
              <w:rPr>
                <w:sz w:val="16"/>
              </w:rPr>
              <w:t xml:space="preserve">2260 </w:t>
            </w:r>
          </w:p>
        </w:tc>
        <w:tc>
          <w:tcPr>
            <w:tcW w:w="658" w:type="dxa"/>
            <w:tcBorders>
              <w:top w:val="nil"/>
            </w:tcBorders>
          </w:tcPr>
          <w:p w:rsidR="002E31F7" w:rsidRDefault="002E31F7">
            <w:pPr>
              <w:pStyle w:val="ConsPlusNonformat"/>
              <w:jc w:val="both"/>
            </w:pPr>
            <w:r>
              <w:rPr>
                <w:sz w:val="16"/>
              </w:rPr>
              <w:t xml:space="preserve">2092 </w:t>
            </w:r>
          </w:p>
        </w:tc>
        <w:tc>
          <w:tcPr>
            <w:tcW w:w="658" w:type="dxa"/>
            <w:tcBorders>
              <w:top w:val="nil"/>
            </w:tcBorders>
          </w:tcPr>
          <w:p w:rsidR="002E31F7" w:rsidRDefault="002E31F7">
            <w:pPr>
              <w:pStyle w:val="ConsPlusNonformat"/>
              <w:jc w:val="both"/>
            </w:pPr>
            <w:r>
              <w:rPr>
                <w:sz w:val="16"/>
              </w:rPr>
              <w:t xml:space="preserve">1947 </w:t>
            </w:r>
          </w:p>
        </w:tc>
        <w:tc>
          <w:tcPr>
            <w:tcW w:w="564" w:type="dxa"/>
            <w:tcBorders>
              <w:top w:val="nil"/>
            </w:tcBorders>
          </w:tcPr>
          <w:p w:rsidR="002E31F7" w:rsidRDefault="002E31F7">
            <w:pPr>
              <w:pStyle w:val="ConsPlusNonformat"/>
              <w:jc w:val="both"/>
            </w:pPr>
            <w:r>
              <w:rPr>
                <w:sz w:val="16"/>
              </w:rPr>
              <w:t>1870</w:t>
            </w:r>
          </w:p>
        </w:tc>
        <w:tc>
          <w:tcPr>
            <w:tcW w:w="658" w:type="dxa"/>
            <w:tcBorders>
              <w:top w:val="nil"/>
            </w:tcBorders>
          </w:tcPr>
          <w:p w:rsidR="002E31F7" w:rsidRDefault="002E31F7">
            <w:pPr>
              <w:pStyle w:val="ConsPlusNonformat"/>
              <w:jc w:val="both"/>
            </w:pPr>
            <w:r>
              <w:rPr>
                <w:sz w:val="16"/>
              </w:rPr>
              <w:t xml:space="preserve">1822 </w:t>
            </w:r>
          </w:p>
        </w:tc>
        <w:tc>
          <w:tcPr>
            <w:tcW w:w="564" w:type="dxa"/>
            <w:tcBorders>
              <w:top w:val="nil"/>
            </w:tcBorders>
          </w:tcPr>
          <w:p w:rsidR="002E31F7" w:rsidRDefault="002E31F7">
            <w:pPr>
              <w:pStyle w:val="ConsPlusNonformat"/>
              <w:jc w:val="both"/>
            </w:pPr>
            <w:r>
              <w:rPr>
                <w:sz w:val="16"/>
              </w:rPr>
              <w:t>1713</w:t>
            </w:r>
          </w:p>
        </w:tc>
        <w:tc>
          <w:tcPr>
            <w:tcW w:w="752" w:type="dxa"/>
            <w:tcBorders>
              <w:top w:val="nil"/>
            </w:tcBorders>
          </w:tcPr>
          <w:p w:rsidR="002E31F7" w:rsidRDefault="002E31F7">
            <w:pPr>
              <w:pStyle w:val="ConsPlusNonformat"/>
              <w:jc w:val="both"/>
            </w:pPr>
            <w:r>
              <w:rPr>
                <w:sz w:val="16"/>
              </w:rPr>
              <w:t xml:space="preserve"> 1617 </w:t>
            </w:r>
          </w:p>
        </w:tc>
        <w:tc>
          <w:tcPr>
            <w:tcW w:w="658" w:type="dxa"/>
            <w:tcBorders>
              <w:top w:val="nil"/>
            </w:tcBorders>
          </w:tcPr>
          <w:p w:rsidR="002E31F7" w:rsidRDefault="002E31F7">
            <w:pPr>
              <w:pStyle w:val="ConsPlusNonformat"/>
              <w:jc w:val="both"/>
            </w:pPr>
            <w:r>
              <w:rPr>
                <w:sz w:val="16"/>
              </w:rPr>
              <w:t xml:space="preserve">1531 </w:t>
            </w:r>
          </w:p>
        </w:tc>
        <w:tc>
          <w:tcPr>
            <w:tcW w:w="658" w:type="dxa"/>
            <w:tcBorders>
              <w:top w:val="nil"/>
            </w:tcBorders>
          </w:tcPr>
          <w:p w:rsidR="002E31F7" w:rsidRDefault="002E31F7">
            <w:pPr>
              <w:pStyle w:val="ConsPlusNonformat"/>
              <w:jc w:val="both"/>
            </w:pPr>
            <w:r>
              <w:rPr>
                <w:sz w:val="16"/>
              </w:rPr>
              <w:t xml:space="preserve">1455 </w:t>
            </w:r>
          </w:p>
        </w:tc>
        <w:tc>
          <w:tcPr>
            <w:tcW w:w="658" w:type="dxa"/>
            <w:tcBorders>
              <w:top w:val="nil"/>
            </w:tcBorders>
          </w:tcPr>
          <w:p w:rsidR="002E31F7" w:rsidRDefault="002E31F7">
            <w:pPr>
              <w:pStyle w:val="ConsPlusNonformat"/>
              <w:jc w:val="both"/>
            </w:pPr>
            <w:r>
              <w:rPr>
                <w:sz w:val="16"/>
              </w:rPr>
              <w:t xml:space="preserve">1386 </w:t>
            </w:r>
          </w:p>
        </w:tc>
        <w:tc>
          <w:tcPr>
            <w:tcW w:w="658" w:type="dxa"/>
            <w:tcBorders>
              <w:top w:val="nil"/>
            </w:tcBorders>
          </w:tcPr>
          <w:p w:rsidR="002E31F7" w:rsidRDefault="002E31F7">
            <w:pPr>
              <w:pStyle w:val="ConsPlusNonformat"/>
              <w:jc w:val="both"/>
            </w:pPr>
            <w:r>
              <w:rPr>
                <w:sz w:val="16"/>
              </w:rPr>
              <w:t xml:space="preserve">1324 </w:t>
            </w:r>
          </w:p>
        </w:tc>
        <w:tc>
          <w:tcPr>
            <w:tcW w:w="658" w:type="dxa"/>
            <w:tcBorders>
              <w:top w:val="nil"/>
            </w:tcBorders>
          </w:tcPr>
          <w:p w:rsidR="002E31F7" w:rsidRDefault="002E31F7">
            <w:pPr>
              <w:pStyle w:val="ConsPlusNonformat"/>
              <w:jc w:val="both"/>
            </w:pPr>
            <w:r>
              <w:rPr>
                <w:sz w:val="16"/>
              </w:rPr>
              <w:t xml:space="preserve">1268 </w:t>
            </w:r>
          </w:p>
        </w:tc>
        <w:tc>
          <w:tcPr>
            <w:tcW w:w="752" w:type="dxa"/>
            <w:tcBorders>
              <w:top w:val="nil"/>
            </w:tcBorders>
          </w:tcPr>
          <w:p w:rsidR="002E31F7" w:rsidRDefault="002E31F7">
            <w:pPr>
              <w:pStyle w:val="ConsPlusNonformat"/>
              <w:jc w:val="both"/>
            </w:pPr>
            <w:r>
              <w:rPr>
                <w:sz w:val="16"/>
              </w:rPr>
              <w:t xml:space="preserve"> 1216 </w:t>
            </w:r>
          </w:p>
        </w:tc>
        <w:tc>
          <w:tcPr>
            <w:tcW w:w="564" w:type="dxa"/>
            <w:tcBorders>
              <w:top w:val="nil"/>
            </w:tcBorders>
          </w:tcPr>
          <w:p w:rsidR="002E31F7" w:rsidRDefault="002E31F7">
            <w:pPr>
              <w:pStyle w:val="ConsPlusNonformat"/>
              <w:jc w:val="both"/>
            </w:pPr>
            <w:r>
              <w:rPr>
                <w:sz w:val="16"/>
              </w:rPr>
              <w:t>1169</w:t>
            </w:r>
          </w:p>
        </w:tc>
        <w:tc>
          <w:tcPr>
            <w:tcW w:w="564" w:type="dxa"/>
            <w:tcBorders>
              <w:top w:val="nil"/>
            </w:tcBorders>
          </w:tcPr>
          <w:p w:rsidR="002E31F7" w:rsidRDefault="002E31F7">
            <w:pPr>
              <w:pStyle w:val="ConsPlusNonformat"/>
              <w:jc w:val="both"/>
            </w:pPr>
            <w:r>
              <w:rPr>
                <w:sz w:val="16"/>
              </w:rPr>
              <w:t>1126</w:t>
            </w:r>
          </w:p>
        </w:tc>
        <w:tc>
          <w:tcPr>
            <w:tcW w:w="752" w:type="dxa"/>
            <w:tcBorders>
              <w:top w:val="nil"/>
            </w:tcBorders>
          </w:tcPr>
          <w:p w:rsidR="002E31F7" w:rsidRDefault="002E31F7">
            <w:pPr>
              <w:pStyle w:val="ConsPlusNonformat"/>
              <w:jc w:val="both"/>
            </w:pPr>
            <w:r>
              <w:rPr>
                <w:sz w:val="16"/>
              </w:rPr>
              <w:t xml:space="preserve"> 1086 </w:t>
            </w:r>
          </w:p>
        </w:tc>
      </w:tr>
      <w:tr w:rsidR="002E31F7">
        <w:trPr>
          <w:trHeight w:val="195"/>
        </w:trPr>
        <w:tc>
          <w:tcPr>
            <w:tcW w:w="564" w:type="dxa"/>
            <w:tcBorders>
              <w:top w:val="nil"/>
            </w:tcBorders>
          </w:tcPr>
          <w:p w:rsidR="002E31F7" w:rsidRDefault="002E31F7">
            <w:pPr>
              <w:pStyle w:val="ConsPlusNonformat"/>
              <w:jc w:val="both"/>
            </w:pPr>
            <w:r>
              <w:rPr>
                <w:sz w:val="16"/>
              </w:rPr>
              <w:t xml:space="preserve">170 </w:t>
            </w:r>
          </w:p>
        </w:tc>
        <w:tc>
          <w:tcPr>
            <w:tcW w:w="658" w:type="dxa"/>
            <w:tcBorders>
              <w:top w:val="nil"/>
            </w:tcBorders>
          </w:tcPr>
          <w:p w:rsidR="002E31F7" w:rsidRDefault="002E31F7">
            <w:pPr>
              <w:pStyle w:val="ConsPlusNonformat"/>
              <w:jc w:val="both"/>
            </w:pPr>
            <w:r>
              <w:rPr>
                <w:sz w:val="16"/>
              </w:rPr>
              <w:t xml:space="preserve">5747 </w:t>
            </w:r>
          </w:p>
        </w:tc>
        <w:tc>
          <w:tcPr>
            <w:tcW w:w="658" w:type="dxa"/>
            <w:tcBorders>
              <w:top w:val="nil"/>
            </w:tcBorders>
          </w:tcPr>
          <w:p w:rsidR="002E31F7" w:rsidRDefault="002E31F7">
            <w:pPr>
              <w:pStyle w:val="ConsPlusNonformat"/>
              <w:jc w:val="both"/>
            </w:pPr>
            <w:r>
              <w:rPr>
                <w:sz w:val="16"/>
              </w:rPr>
              <w:t xml:space="preserve">4782 </w:t>
            </w:r>
          </w:p>
        </w:tc>
        <w:tc>
          <w:tcPr>
            <w:tcW w:w="564" w:type="dxa"/>
            <w:tcBorders>
              <w:top w:val="nil"/>
            </w:tcBorders>
          </w:tcPr>
          <w:p w:rsidR="002E31F7" w:rsidRDefault="002E31F7">
            <w:pPr>
              <w:pStyle w:val="ConsPlusNonformat"/>
              <w:jc w:val="both"/>
            </w:pPr>
            <w:r>
              <w:rPr>
                <w:sz w:val="16"/>
              </w:rPr>
              <w:t>4099</w:t>
            </w:r>
          </w:p>
        </w:tc>
        <w:tc>
          <w:tcPr>
            <w:tcW w:w="752" w:type="dxa"/>
            <w:tcBorders>
              <w:top w:val="nil"/>
            </w:tcBorders>
          </w:tcPr>
          <w:p w:rsidR="002E31F7" w:rsidRDefault="002E31F7">
            <w:pPr>
              <w:pStyle w:val="ConsPlusNonformat"/>
              <w:jc w:val="both"/>
            </w:pPr>
            <w:r>
              <w:rPr>
                <w:sz w:val="16"/>
              </w:rPr>
              <w:t xml:space="preserve"> 3589 </w:t>
            </w:r>
          </w:p>
        </w:tc>
        <w:tc>
          <w:tcPr>
            <w:tcW w:w="564" w:type="dxa"/>
            <w:tcBorders>
              <w:top w:val="nil"/>
            </w:tcBorders>
          </w:tcPr>
          <w:p w:rsidR="002E31F7" w:rsidRDefault="002E31F7">
            <w:pPr>
              <w:pStyle w:val="ConsPlusNonformat"/>
              <w:jc w:val="both"/>
            </w:pPr>
            <w:r>
              <w:rPr>
                <w:sz w:val="16"/>
              </w:rPr>
              <w:t>3195</w:t>
            </w:r>
          </w:p>
        </w:tc>
        <w:tc>
          <w:tcPr>
            <w:tcW w:w="752" w:type="dxa"/>
            <w:tcBorders>
              <w:top w:val="nil"/>
            </w:tcBorders>
          </w:tcPr>
          <w:p w:rsidR="002E31F7" w:rsidRDefault="002E31F7">
            <w:pPr>
              <w:pStyle w:val="ConsPlusNonformat"/>
              <w:jc w:val="both"/>
            </w:pPr>
            <w:r>
              <w:rPr>
                <w:sz w:val="16"/>
              </w:rPr>
              <w:t xml:space="preserve"> 2881 </w:t>
            </w:r>
          </w:p>
        </w:tc>
        <w:tc>
          <w:tcPr>
            <w:tcW w:w="658" w:type="dxa"/>
            <w:tcBorders>
              <w:top w:val="nil"/>
            </w:tcBorders>
          </w:tcPr>
          <w:p w:rsidR="002E31F7" w:rsidRDefault="002E31F7">
            <w:pPr>
              <w:pStyle w:val="ConsPlusNonformat"/>
              <w:jc w:val="both"/>
            </w:pPr>
            <w:r>
              <w:rPr>
                <w:sz w:val="16"/>
              </w:rPr>
              <w:t xml:space="preserve">2625 </w:t>
            </w:r>
          </w:p>
        </w:tc>
        <w:tc>
          <w:tcPr>
            <w:tcW w:w="658" w:type="dxa"/>
            <w:tcBorders>
              <w:top w:val="nil"/>
            </w:tcBorders>
          </w:tcPr>
          <w:p w:rsidR="002E31F7" w:rsidRDefault="002E31F7">
            <w:pPr>
              <w:pStyle w:val="ConsPlusNonformat"/>
              <w:jc w:val="both"/>
            </w:pPr>
            <w:r>
              <w:rPr>
                <w:sz w:val="16"/>
              </w:rPr>
              <w:t xml:space="preserve">2411 </w:t>
            </w:r>
          </w:p>
        </w:tc>
        <w:tc>
          <w:tcPr>
            <w:tcW w:w="658" w:type="dxa"/>
            <w:tcBorders>
              <w:top w:val="nil"/>
            </w:tcBorders>
          </w:tcPr>
          <w:p w:rsidR="002E31F7" w:rsidRDefault="002E31F7">
            <w:pPr>
              <w:pStyle w:val="ConsPlusNonformat"/>
              <w:jc w:val="both"/>
            </w:pPr>
            <w:r>
              <w:rPr>
                <w:sz w:val="16"/>
              </w:rPr>
              <w:t xml:space="preserve">2231 </w:t>
            </w:r>
          </w:p>
        </w:tc>
        <w:tc>
          <w:tcPr>
            <w:tcW w:w="658" w:type="dxa"/>
            <w:tcBorders>
              <w:top w:val="nil"/>
            </w:tcBorders>
          </w:tcPr>
          <w:p w:rsidR="002E31F7" w:rsidRDefault="002E31F7">
            <w:pPr>
              <w:pStyle w:val="ConsPlusNonformat"/>
              <w:jc w:val="both"/>
            </w:pPr>
            <w:r>
              <w:rPr>
                <w:sz w:val="16"/>
              </w:rPr>
              <w:t xml:space="preserve">2077 </w:t>
            </w:r>
          </w:p>
        </w:tc>
        <w:tc>
          <w:tcPr>
            <w:tcW w:w="564" w:type="dxa"/>
            <w:tcBorders>
              <w:top w:val="nil"/>
            </w:tcBorders>
          </w:tcPr>
          <w:p w:rsidR="002E31F7" w:rsidRDefault="002E31F7">
            <w:pPr>
              <w:pStyle w:val="ConsPlusNonformat"/>
              <w:jc w:val="both"/>
            </w:pPr>
            <w:r>
              <w:rPr>
                <w:sz w:val="16"/>
              </w:rPr>
              <w:t>1995</w:t>
            </w:r>
          </w:p>
        </w:tc>
        <w:tc>
          <w:tcPr>
            <w:tcW w:w="658" w:type="dxa"/>
            <w:tcBorders>
              <w:top w:val="nil"/>
            </w:tcBorders>
          </w:tcPr>
          <w:p w:rsidR="002E31F7" w:rsidRDefault="002E31F7">
            <w:pPr>
              <w:pStyle w:val="ConsPlusNonformat"/>
              <w:jc w:val="both"/>
            </w:pPr>
            <w:r>
              <w:rPr>
                <w:sz w:val="16"/>
              </w:rPr>
              <w:t xml:space="preserve">1944 </w:t>
            </w:r>
          </w:p>
        </w:tc>
        <w:tc>
          <w:tcPr>
            <w:tcW w:w="564" w:type="dxa"/>
            <w:tcBorders>
              <w:top w:val="nil"/>
            </w:tcBorders>
          </w:tcPr>
          <w:p w:rsidR="002E31F7" w:rsidRDefault="002E31F7">
            <w:pPr>
              <w:pStyle w:val="ConsPlusNonformat"/>
              <w:jc w:val="both"/>
            </w:pPr>
            <w:r>
              <w:rPr>
                <w:sz w:val="16"/>
              </w:rPr>
              <w:t>1828</w:t>
            </w:r>
          </w:p>
        </w:tc>
        <w:tc>
          <w:tcPr>
            <w:tcW w:w="752" w:type="dxa"/>
            <w:tcBorders>
              <w:top w:val="nil"/>
            </w:tcBorders>
          </w:tcPr>
          <w:p w:rsidR="002E31F7" w:rsidRDefault="002E31F7">
            <w:pPr>
              <w:pStyle w:val="ConsPlusNonformat"/>
              <w:jc w:val="both"/>
            </w:pPr>
            <w:r>
              <w:rPr>
                <w:sz w:val="16"/>
              </w:rPr>
              <w:t xml:space="preserve"> 1725 </w:t>
            </w:r>
          </w:p>
        </w:tc>
        <w:tc>
          <w:tcPr>
            <w:tcW w:w="658" w:type="dxa"/>
            <w:tcBorders>
              <w:top w:val="nil"/>
            </w:tcBorders>
          </w:tcPr>
          <w:p w:rsidR="002E31F7" w:rsidRDefault="002E31F7">
            <w:pPr>
              <w:pStyle w:val="ConsPlusNonformat"/>
              <w:jc w:val="both"/>
            </w:pPr>
            <w:r>
              <w:rPr>
                <w:sz w:val="16"/>
              </w:rPr>
              <w:t xml:space="preserve">1634 </w:t>
            </w:r>
          </w:p>
        </w:tc>
        <w:tc>
          <w:tcPr>
            <w:tcW w:w="658" w:type="dxa"/>
            <w:tcBorders>
              <w:top w:val="nil"/>
            </w:tcBorders>
          </w:tcPr>
          <w:p w:rsidR="002E31F7" w:rsidRDefault="002E31F7">
            <w:pPr>
              <w:pStyle w:val="ConsPlusNonformat"/>
              <w:jc w:val="both"/>
            </w:pPr>
            <w:r>
              <w:rPr>
                <w:sz w:val="16"/>
              </w:rPr>
              <w:t xml:space="preserve">1552 </w:t>
            </w:r>
          </w:p>
        </w:tc>
        <w:tc>
          <w:tcPr>
            <w:tcW w:w="658" w:type="dxa"/>
            <w:tcBorders>
              <w:top w:val="nil"/>
            </w:tcBorders>
          </w:tcPr>
          <w:p w:rsidR="002E31F7" w:rsidRDefault="002E31F7">
            <w:pPr>
              <w:pStyle w:val="ConsPlusNonformat"/>
              <w:jc w:val="both"/>
            </w:pPr>
            <w:r>
              <w:rPr>
                <w:sz w:val="16"/>
              </w:rPr>
              <w:t xml:space="preserve">1479 </w:t>
            </w:r>
          </w:p>
        </w:tc>
        <w:tc>
          <w:tcPr>
            <w:tcW w:w="658" w:type="dxa"/>
            <w:tcBorders>
              <w:top w:val="nil"/>
            </w:tcBorders>
          </w:tcPr>
          <w:p w:rsidR="002E31F7" w:rsidRDefault="002E31F7">
            <w:pPr>
              <w:pStyle w:val="ConsPlusNonformat"/>
              <w:jc w:val="both"/>
            </w:pPr>
            <w:r>
              <w:rPr>
                <w:sz w:val="16"/>
              </w:rPr>
              <w:t xml:space="preserve">1412 </w:t>
            </w:r>
          </w:p>
        </w:tc>
        <w:tc>
          <w:tcPr>
            <w:tcW w:w="658" w:type="dxa"/>
            <w:tcBorders>
              <w:top w:val="nil"/>
            </w:tcBorders>
          </w:tcPr>
          <w:p w:rsidR="002E31F7" w:rsidRDefault="002E31F7">
            <w:pPr>
              <w:pStyle w:val="ConsPlusNonformat"/>
              <w:jc w:val="both"/>
            </w:pPr>
            <w:r>
              <w:rPr>
                <w:sz w:val="16"/>
              </w:rPr>
              <w:t xml:space="preserve">1352 </w:t>
            </w:r>
          </w:p>
        </w:tc>
        <w:tc>
          <w:tcPr>
            <w:tcW w:w="752" w:type="dxa"/>
            <w:tcBorders>
              <w:top w:val="nil"/>
            </w:tcBorders>
          </w:tcPr>
          <w:p w:rsidR="002E31F7" w:rsidRDefault="002E31F7">
            <w:pPr>
              <w:pStyle w:val="ConsPlusNonformat"/>
              <w:jc w:val="both"/>
            </w:pPr>
            <w:r>
              <w:rPr>
                <w:sz w:val="16"/>
              </w:rPr>
              <w:t xml:space="preserve"> 1297 </w:t>
            </w:r>
          </w:p>
        </w:tc>
        <w:tc>
          <w:tcPr>
            <w:tcW w:w="564" w:type="dxa"/>
            <w:tcBorders>
              <w:top w:val="nil"/>
            </w:tcBorders>
          </w:tcPr>
          <w:p w:rsidR="002E31F7" w:rsidRDefault="002E31F7">
            <w:pPr>
              <w:pStyle w:val="ConsPlusNonformat"/>
              <w:jc w:val="both"/>
            </w:pPr>
            <w:r>
              <w:rPr>
                <w:sz w:val="16"/>
              </w:rPr>
              <w:t>1247</w:t>
            </w:r>
          </w:p>
        </w:tc>
        <w:tc>
          <w:tcPr>
            <w:tcW w:w="564" w:type="dxa"/>
            <w:tcBorders>
              <w:top w:val="nil"/>
            </w:tcBorders>
          </w:tcPr>
          <w:p w:rsidR="002E31F7" w:rsidRDefault="002E31F7">
            <w:pPr>
              <w:pStyle w:val="ConsPlusNonformat"/>
              <w:jc w:val="both"/>
            </w:pPr>
            <w:r>
              <w:rPr>
                <w:sz w:val="16"/>
              </w:rPr>
              <w:t>1200</w:t>
            </w:r>
          </w:p>
        </w:tc>
        <w:tc>
          <w:tcPr>
            <w:tcW w:w="752" w:type="dxa"/>
            <w:tcBorders>
              <w:top w:val="nil"/>
            </w:tcBorders>
          </w:tcPr>
          <w:p w:rsidR="002E31F7" w:rsidRDefault="002E31F7">
            <w:pPr>
              <w:pStyle w:val="ConsPlusNonformat"/>
              <w:jc w:val="both"/>
            </w:pPr>
            <w:r>
              <w:rPr>
                <w:sz w:val="16"/>
              </w:rPr>
              <w:t xml:space="preserve"> 1158 </w:t>
            </w:r>
          </w:p>
        </w:tc>
      </w:tr>
      <w:tr w:rsidR="002E31F7">
        <w:trPr>
          <w:trHeight w:val="195"/>
        </w:trPr>
        <w:tc>
          <w:tcPr>
            <w:tcW w:w="564" w:type="dxa"/>
            <w:tcBorders>
              <w:top w:val="nil"/>
            </w:tcBorders>
          </w:tcPr>
          <w:p w:rsidR="002E31F7" w:rsidRDefault="002E31F7">
            <w:pPr>
              <w:pStyle w:val="ConsPlusNonformat"/>
              <w:jc w:val="both"/>
            </w:pPr>
            <w:r>
              <w:rPr>
                <w:sz w:val="16"/>
              </w:rPr>
              <w:t xml:space="preserve">175 </w:t>
            </w:r>
          </w:p>
        </w:tc>
        <w:tc>
          <w:tcPr>
            <w:tcW w:w="658" w:type="dxa"/>
            <w:tcBorders>
              <w:top w:val="nil"/>
            </w:tcBorders>
          </w:tcPr>
          <w:p w:rsidR="002E31F7" w:rsidRDefault="002E31F7">
            <w:pPr>
              <w:pStyle w:val="ConsPlusNonformat"/>
              <w:jc w:val="both"/>
            </w:pPr>
            <w:r>
              <w:rPr>
                <w:sz w:val="16"/>
              </w:rPr>
              <w:t xml:space="preserve">6102 </w:t>
            </w:r>
          </w:p>
        </w:tc>
        <w:tc>
          <w:tcPr>
            <w:tcW w:w="658" w:type="dxa"/>
            <w:tcBorders>
              <w:top w:val="nil"/>
            </w:tcBorders>
          </w:tcPr>
          <w:p w:rsidR="002E31F7" w:rsidRDefault="002E31F7">
            <w:pPr>
              <w:pStyle w:val="ConsPlusNonformat"/>
              <w:jc w:val="both"/>
            </w:pPr>
            <w:r>
              <w:rPr>
                <w:sz w:val="16"/>
              </w:rPr>
              <w:t xml:space="preserve">5081 </w:t>
            </w:r>
          </w:p>
        </w:tc>
        <w:tc>
          <w:tcPr>
            <w:tcW w:w="564" w:type="dxa"/>
            <w:tcBorders>
              <w:top w:val="nil"/>
            </w:tcBorders>
          </w:tcPr>
          <w:p w:rsidR="002E31F7" w:rsidRDefault="002E31F7">
            <w:pPr>
              <w:pStyle w:val="ConsPlusNonformat"/>
              <w:jc w:val="both"/>
            </w:pPr>
            <w:r>
              <w:rPr>
                <w:sz w:val="16"/>
              </w:rPr>
              <w:t>4358</w:t>
            </w:r>
          </w:p>
        </w:tc>
        <w:tc>
          <w:tcPr>
            <w:tcW w:w="752" w:type="dxa"/>
            <w:tcBorders>
              <w:top w:val="nil"/>
            </w:tcBorders>
          </w:tcPr>
          <w:p w:rsidR="002E31F7" w:rsidRDefault="002E31F7">
            <w:pPr>
              <w:pStyle w:val="ConsPlusNonformat"/>
              <w:jc w:val="both"/>
            </w:pPr>
            <w:r>
              <w:rPr>
                <w:sz w:val="16"/>
              </w:rPr>
              <w:t xml:space="preserve"> 3818 </w:t>
            </w:r>
          </w:p>
        </w:tc>
        <w:tc>
          <w:tcPr>
            <w:tcW w:w="564" w:type="dxa"/>
            <w:tcBorders>
              <w:top w:val="nil"/>
            </w:tcBorders>
          </w:tcPr>
          <w:p w:rsidR="002E31F7" w:rsidRDefault="002E31F7">
            <w:pPr>
              <w:pStyle w:val="ConsPlusNonformat"/>
              <w:jc w:val="both"/>
            </w:pPr>
            <w:r>
              <w:rPr>
                <w:sz w:val="16"/>
              </w:rPr>
              <w:t>3400</w:t>
            </w:r>
          </w:p>
        </w:tc>
        <w:tc>
          <w:tcPr>
            <w:tcW w:w="752" w:type="dxa"/>
            <w:tcBorders>
              <w:top w:val="nil"/>
            </w:tcBorders>
          </w:tcPr>
          <w:p w:rsidR="002E31F7" w:rsidRDefault="002E31F7">
            <w:pPr>
              <w:pStyle w:val="ConsPlusNonformat"/>
              <w:jc w:val="both"/>
            </w:pPr>
            <w:r>
              <w:rPr>
                <w:sz w:val="16"/>
              </w:rPr>
              <w:t xml:space="preserve"> 3066 </w:t>
            </w:r>
          </w:p>
        </w:tc>
        <w:tc>
          <w:tcPr>
            <w:tcW w:w="658" w:type="dxa"/>
            <w:tcBorders>
              <w:top w:val="nil"/>
            </w:tcBorders>
          </w:tcPr>
          <w:p w:rsidR="002E31F7" w:rsidRDefault="002E31F7">
            <w:pPr>
              <w:pStyle w:val="ConsPlusNonformat"/>
              <w:jc w:val="both"/>
            </w:pPr>
            <w:r>
              <w:rPr>
                <w:sz w:val="16"/>
              </w:rPr>
              <w:t xml:space="preserve">2794 </w:t>
            </w:r>
          </w:p>
        </w:tc>
        <w:tc>
          <w:tcPr>
            <w:tcW w:w="658" w:type="dxa"/>
            <w:tcBorders>
              <w:top w:val="nil"/>
            </w:tcBorders>
          </w:tcPr>
          <w:p w:rsidR="002E31F7" w:rsidRDefault="002E31F7">
            <w:pPr>
              <w:pStyle w:val="ConsPlusNonformat"/>
              <w:jc w:val="both"/>
            </w:pPr>
            <w:r>
              <w:rPr>
                <w:sz w:val="16"/>
              </w:rPr>
              <w:t xml:space="preserve">2567 </w:t>
            </w:r>
          </w:p>
        </w:tc>
        <w:tc>
          <w:tcPr>
            <w:tcW w:w="658" w:type="dxa"/>
            <w:tcBorders>
              <w:top w:val="nil"/>
            </w:tcBorders>
          </w:tcPr>
          <w:p w:rsidR="002E31F7" w:rsidRDefault="002E31F7">
            <w:pPr>
              <w:pStyle w:val="ConsPlusNonformat"/>
              <w:jc w:val="both"/>
            </w:pPr>
            <w:r>
              <w:rPr>
                <w:sz w:val="16"/>
              </w:rPr>
              <w:t xml:space="preserve">2376 </w:t>
            </w:r>
          </w:p>
        </w:tc>
        <w:tc>
          <w:tcPr>
            <w:tcW w:w="658" w:type="dxa"/>
            <w:tcBorders>
              <w:top w:val="nil"/>
            </w:tcBorders>
          </w:tcPr>
          <w:p w:rsidR="002E31F7" w:rsidRDefault="002E31F7">
            <w:pPr>
              <w:pStyle w:val="ConsPlusNonformat"/>
              <w:jc w:val="both"/>
            </w:pPr>
            <w:r>
              <w:rPr>
                <w:sz w:val="16"/>
              </w:rPr>
              <w:t xml:space="preserve">2212 </w:t>
            </w:r>
          </w:p>
        </w:tc>
        <w:tc>
          <w:tcPr>
            <w:tcW w:w="564" w:type="dxa"/>
            <w:tcBorders>
              <w:top w:val="nil"/>
            </w:tcBorders>
          </w:tcPr>
          <w:p w:rsidR="002E31F7" w:rsidRDefault="002E31F7">
            <w:pPr>
              <w:pStyle w:val="ConsPlusNonformat"/>
              <w:jc w:val="both"/>
            </w:pPr>
            <w:r>
              <w:rPr>
                <w:sz w:val="16"/>
              </w:rPr>
              <w:t>2124</w:t>
            </w:r>
          </w:p>
        </w:tc>
        <w:tc>
          <w:tcPr>
            <w:tcW w:w="658" w:type="dxa"/>
            <w:tcBorders>
              <w:top w:val="nil"/>
            </w:tcBorders>
          </w:tcPr>
          <w:p w:rsidR="002E31F7" w:rsidRDefault="002E31F7">
            <w:pPr>
              <w:pStyle w:val="ConsPlusNonformat"/>
              <w:jc w:val="both"/>
            </w:pPr>
            <w:r>
              <w:rPr>
                <w:sz w:val="16"/>
              </w:rPr>
              <w:t xml:space="preserve">2070 </w:t>
            </w:r>
          </w:p>
        </w:tc>
        <w:tc>
          <w:tcPr>
            <w:tcW w:w="564" w:type="dxa"/>
            <w:tcBorders>
              <w:top w:val="nil"/>
            </w:tcBorders>
          </w:tcPr>
          <w:p w:rsidR="002E31F7" w:rsidRDefault="002E31F7">
            <w:pPr>
              <w:pStyle w:val="ConsPlusNonformat"/>
              <w:jc w:val="both"/>
            </w:pPr>
            <w:r>
              <w:rPr>
                <w:sz w:val="16"/>
              </w:rPr>
              <w:t>1946</w:t>
            </w:r>
          </w:p>
        </w:tc>
        <w:tc>
          <w:tcPr>
            <w:tcW w:w="752" w:type="dxa"/>
            <w:tcBorders>
              <w:top w:val="nil"/>
            </w:tcBorders>
          </w:tcPr>
          <w:p w:rsidR="002E31F7" w:rsidRDefault="002E31F7">
            <w:pPr>
              <w:pStyle w:val="ConsPlusNonformat"/>
              <w:jc w:val="both"/>
            </w:pPr>
            <w:r>
              <w:rPr>
                <w:sz w:val="16"/>
              </w:rPr>
              <w:t xml:space="preserve"> 1837 </w:t>
            </w:r>
          </w:p>
        </w:tc>
        <w:tc>
          <w:tcPr>
            <w:tcW w:w="658" w:type="dxa"/>
            <w:tcBorders>
              <w:top w:val="nil"/>
            </w:tcBorders>
          </w:tcPr>
          <w:p w:rsidR="002E31F7" w:rsidRDefault="002E31F7">
            <w:pPr>
              <w:pStyle w:val="ConsPlusNonformat"/>
              <w:jc w:val="both"/>
            </w:pPr>
            <w:r>
              <w:rPr>
                <w:sz w:val="16"/>
              </w:rPr>
              <w:t xml:space="preserve">1739 </w:t>
            </w:r>
          </w:p>
        </w:tc>
        <w:tc>
          <w:tcPr>
            <w:tcW w:w="658" w:type="dxa"/>
            <w:tcBorders>
              <w:top w:val="nil"/>
            </w:tcBorders>
          </w:tcPr>
          <w:p w:rsidR="002E31F7" w:rsidRDefault="002E31F7">
            <w:pPr>
              <w:pStyle w:val="ConsPlusNonformat"/>
              <w:jc w:val="both"/>
            </w:pPr>
            <w:r>
              <w:rPr>
                <w:sz w:val="16"/>
              </w:rPr>
              <w:t xml:space="preserve">1653 </w:t>
            </w:r>
          </w:p>
        </w:tc>
        <w:tc>
          <w:tcPr>
            <w:tcW w:w="658" w:type="dxa"/>
            <w:tcBorders>
              <w:top w:val="nil"/>
            </w:tcBorders>
          </w:tcPr>
          <w:p w:rsidR="002E31F7" w:rsidRDefault="002E31F7">
            <w:pPr>
              <w:pStyle w:val="ConsPlusNonformat"/>
              <w:jc w:val="both"/>
            </w:pPr>
            <w:r>
              <w:rPr>
                <w:sz w:val="16"/>
              </w:rPr>
              <w:t xml:space="preserve">1574 </w:t>
            </w:r>
          </w:p>
        </w:tc>
        <w:tc>
          <w:tcPr>
            <w:tcW w:w="658" w:type="dxa"/>
            <w:tcBorders>
              <w:top w:val="nil"/>
            </w:tcBorders>
          </w:tcPr>
          <w:p w:rsidR="002E31F7" w:rsidRDefault="002E31F7">
            <w:pPr>
              <w:pStyle w:val="ConsPlusNonformat"/>
              <w:jc w:val="both"/>
            </w:pPr>
            <w:r>
              <w:rPr>
                <w:sz w:val="16"/>
              </w:rPr>
              <w:t xml:space="preserve">1504 </w:t>
            </w:r>
          </w:p>
        </w:tc>
        <w:tc>
          <w:tcPr>
            <w:tcW w:w="658" w:type="dxa"/>
            <w:tcBorders>
              <w:top w:val="nil"/>
            </w:tcBorders>
          </w:tcPr>
          <w:p w:rsidR="002E31F7" w:rsidRDefault="002E31F7">
            <w:pPr>
              <w:pStyle w:val="ConsPlusNonformat"/>
              <w:jc w:val="both"/>
            </w:pPr>
            <w:r>
              <w:rPr>
                <w:sz w:val="16"/>
              </w:rPr>
              <w:t xml:space="preserve">1440 </w:t>
            </w:r>
          </w:p>
        </w:tc>
        <w:tc>
          <w:tcPr>
            <w:tcW w:w="752" w:type="dxa"/>
            <w:tcBorders>
              <w:top w:val="nil"/>
            </w:tcBorders>
          </w:tcPr>
          <w:p w:rsidR="002E31F7" w:rsidRDefault="002E31F7">
            <w:pPr>
              <w:pStyle w:val="ConsPlusNonformat"/>
              <w:jc w:val="both"/>
            </w:pPr>
            <w:r>
              <w:rPr>
                <w:sz w:val="16"/>
              </w:rPr>
              <w:t xml:space="preserve"> 1381 </w:t>
            </w:r>
          </w:p>
        </w:tc>
        <w:tc>
          <w:tcPr>
            <w:tcW w:w="564" w:type="dxa"/>
            <w:tcBorders>
              <w:top w:val="nil"/>
            </w:tcBorders>
          </w:tcPr>
          <w:p w:rsidR="002E31F7" w:rsidRDefault="002E31F7">
            <w:pPr>
              <w:pStyle w:val="ConsPlusNonformat"/>
              <w:jc w:val="both"/>
            </w:pPr>
            <w:r>
              <w:rPr>
                <w:sz w:val="16"/>
              </w:rPr>
              <w:t>1327</w:t>
            </w:r>
          </w:p>
        </w:tc>
        <w:tc>
          <w:tcPr>
            <w:tcW w:w="564" w:type="dxa"/>
            <w:tcBorders>
              <w:top w:val="nil"/>
            </w:tcBorders>
          </w:tcPr>
          <w:p w:rsidR="002E31F7" w:rsidRDefault="002E31F7">
            <w:pPr>
              <w:pStyle w:val="ConsPlusNonformat"/>
              <w:jc w:val="both"/>
            </w:pPr>
            <w:r>
              <w:rPr>
                <w:sz w:val="16"/>
              </w:rPr>
              <w:t>1278</w:t>
            </w:r>
          </w:p>
        </w:tc>
        <w:tc>
          <w:tcPr>
            <w:tcW w:w="752" w:type="dxa"/>
            <w:tcBorders>
              <w:top w:val="nil"/>
            </w:tcBorders>
          </w:tcPr>
          <w:p w:rsidR="002E31F7" w:rsidRDefault="002E31F7">
            <w:pPr>
              <w:pStyle w:val="ConsPlusNonformat"/>
              <w:jc w:val="both"/>
            </w:pPr>
            <w:r>
              <w:rPr>
                <w:sz w:val="16"/>
              </w:rPr>
              <w:t xml:space="preserve"> 1232 </w:t>
            </w:r>
          </w:p>
        </w:tc>
      </w:tr>
      <w:tr w:rsidR="002E31F7">
        <w:trPr>
          <w:trHeight w:val="195"/>
        </w:trPr>
        <w:tc>
          <w:tcPr>
            <w:tcW w:w="564" w:type="dxa"/>
            <w:tcBorders>
              <w:top w:val="nil"/>
            </w:tcBorders>
          </w:tcPr>
          <w:p w:rsidR="002E31F7" w:rsidRDefault="002E31F7">
            <w:pPr>
              <w:pStyle w:val="ConsPlusNonformat"/>
              <w:jc w:val="both"/>
            </w:pPr>
            <w:r>
              <w:rPr>
                <w:sz w:val="16"/>
              </w:rPr>
              <w:t xml:space="preserve">180 </w:t>
            </w:r>
          </w:p>
        </w:tc>
        <w:tc>
          <w:tcPr>
            <w:tcW w:w="658" w:type="dxa"/>
            <w:tcBorders>
              <w:top w:val="nil"/>
            </w:tcBorders>
          </w:tcPr>
          <w:p w:rsidR="002E31F7" w:rsidRDefault="002E31F7">
            <w:pPr>
              <w:pStyle w:val="ConsPlusNonformat"/>
              <w:jc w:val="both"/>
            </w:pPr>
            <w:r>
              <w:rPr>
                <w:sz w:val="16"/>
              </w:rPr>
              <w:t xml:space="preserve">6464 </w:t>
            </w:r>
          </w:p>
        </w:tc>
        <w:tc>
          <w:tcPr>
            <w:tcW w:w="658" w:type="dxa"/>
            <w:tcBorders>
              <w:top w:val="nil"/>
            </w:tcBorders>
          </w:tcPr>
          <w:p w:rsidR="002E31F7" w:rsidRDefault="002E31F7">
            <w:pPr>
              <w:pStyle w:val="ConsPlusNonformat"/>
              <w:jc w:val="both"/>
            </w:pPr>
            <w:r>
              <w:rPr>
                <w:sz w:val="16"/>
              </w:rPr>
              <w:t xml:space="preserve">5388 </w:t>
            </w:r>
          </w:p>
        </w:tc>
        <w:tc>
          <w:tcPr>
            <w:tcW w:w="564" w:type="dxa"/>
            <w:tcBorders>
              <w:top w:val="nil"/>
            </w:tcBorders>
          </w:tcPr>
          <w:p w:rsidR="002E31F7" w:rsidRDefault="002E31F7">
            <w:pPr>
              <w:pStyle w:val="ConsPlusNonformat"/>
              <w:jc w:val="both"/>
            </w:pPr>
            <w:r>
              <w:rPr>
                <w:sz w:val="16"/>
              </w:rPr>
              <w:t>4624</w:t>
            </w:r>
          </w:p>
        </w:tc>
        <w:tc>
          <w:tcPr>
            <w:tcW w:w="752" w:type="dxa"/>
            <w:tcBorders>
              <w:top w:val="nil"/>
            </w:tcBorders>
          </w:tcPr>
          <w:p w:rsidR="002E31F7" w:rsidRDefault="002E31F7">
            <w:pPr>
              <w:pStyle w:val="ConsPlusNonformat"/>
              <w:jc w:val="both"/>
            </w:pPr>
            <w:r>
              <w:rPr>
                <w:sz w:val="16"/>
              </w:rPr>
              <w:t xml:space="preserve"> 4053 </w:t>
            </w:r>
          </w:p>
        </w:tc>
        <w:tc>
          <w:tcPr>
            <w:tcW w:w="564" w:type="dxa"/>
            <w:tcBorders>
              <w:top w:val="nil"/>
            </w:tcBorders>
          </w:tcPr>
          <w:p w:rsidR="002E31F7" w:rsidRDefault="002E31F7">
            <w:pPr>
              <w:pStyle w:val="ConsPlusNonformat"/>
              <w:jc w:val="both"/>
            </w:pPr>
            <w:r>
              <w:rPr>
                <w:sz w:val="16"/>
              </w:rPr>
              <w:t>3610</w:t>
            </w:r>
          </w:p>
        </w:tc>
        <w:tc>
          <w:tcPr>
            <w:tcW w:w="752" w:type="dxa"/>
            <w:tcBorders>
              <w:top w:val="nil"/>
            </w:tcBorders>
          </w:tcPr>
          <w:p w:rsidR="002E31F7" w:rsidRDefault="002E31F7">
            <w:pPr>
              <w:pStyle w:val="ConsPlusNonformat"/>
              <w:jc w:val="both"/>
            </w:pPr>
            <w:r>
              <w:rPr>
                <w:sz w:val="16"/>
              </w:rPr>
              <w:t xml:space="preserve"> 3257 </w:t>
            </w:r>
          </w:p>
        </w:tc>
        <w:tc>
          <w:tcPr>
            <w:tcW w:w="658" w:type="dxa"/>
            <w:tcBorders>
              <w:top w:val="nil"/>
            </w:tcBorders>
          </w:tcPr>
          <w:p w:rsidR="002E31F7" w:rsidRDefault="002E31F7">
            <w:pPr>
              <w:pStyle w:val="ConsPlusNonformat"/>
              <w:jc w:val="both"/>
            </w:pPr>
            <w:r>
              <w:rPr>
                <w:sz w:val="16"/>
              </w:rPr>
              <w:t xml:space="preserve">2968 </w:t>
            </w:r>
          </w:p>
        </w:tc>
        <w:tc>
          <w:tcPr>
            <w:tcW w:w="658" w:type="dxa"/>
            <w:tcBorders>
              <w:top w:val="nil"/>
            </w:tcBorders>
          </w:tcPr>
          <w:p w:rsidR="002E31F7" w:rsidRDefault="002E31F7">
            <w:pPr>
              <w:pStyle w:val="ConsPlusNonformat"/>
              <w:jc w:val="both"/>
            </w:pPr>
            <w:r>
              <w:rPr>
                <w:sz w:val="16"/>
              </w:rPr>
              <w:t xml:space="preserve">2727 </w:t>
            </w:r>
          </w:p>
        </w:tc>
        <w:tc>
          <w:tcPr>
            <w:tcW w:w="658" w:type="dxa"/>
            <w:tcBorders>
              <w:top w:val="nil"/>
            </w:tcBorders>
          </w:tcPr>
          <w:p w:rsidR="002E31F7" w:rsidRDefault="002E31F7">
            <w:pPr>
              <w:pStyle w:val="ConsPlusNonformat"/>
              <w:jc w:val="both"/>
            </w:pPr>
            <w:r>
              <w:rPr>
                <w:sz w:val="16"/>
              </w:rPr>
              <w:t xml:space="preserve">2524 </w:t>
            </w:r>
          </w:p>
        </w:tc>
        <w:tc>
          <w:tcPr>
            <w:tcW w:w="658" w:type="dxa"/>
            <w:tcBorders>
              <w:top w:val="nil"/>
            </w:tcBorders>
          </w:tcPr>
          <w:p w:rsidR="002E31F7" w:rsidRDefault="002E31F7">
            <w:pPr>
              <w:pStyle w:val="ConsPlusNonformat"/>
              <w:jc w:val="both"/>
            </w:pPr>
            <w:r>
              <w:rPr>
                <w:sz w:val="16"/>
              </w:rPr>
              <w:t xml:space="preserve">2350 </w:t>
            </w:r>
          </w:p>
        </w:tc>
        <w:tc>
          <w:tcPr>
            <w:tcW w:w="564" w:type="dxa"/>
            <w:tcBorders>
              <w:top w:val="nil"/>
            </w:tcBorders>
          </w:tcPr>
          <w:p w:rsidR="002E31F7" w:rsidRDefault="002E31F7">
            <w:pPr>
              <w:pStyle w:val="ConsPlusNonformat"/>
              <w:jc w:val="both"/>
            </w:pPr>
            <w:r>
              <w:rPr>
                <w:sz w:val="16"/>
              </w:rPr>
              <w:t>2257</w:t>
            </w:r>
          </w:p>
        </w:tc>
        <w:tc>
          <w:tcPr>
            <w:tcW w:w="658" w:type="dxa"/>
            <w:tcBorders>
              <w:top w:val="nil"/>
            </w:tcBorders>
          </w:tcPr>
          <w:p w:rsidR="002E31F7" w:rsidRDefault="002E31F7">
            <w:pPr>
              <w:pStyle w:val="ConsPlusNonformat"/>
              <w:jc w:val="both"/>
            </w:pPr>
            <w:r>
              <w:rPr>
                <w:sz w:val="16"/>
              </w:rPr>
              <w:t xml:space="preserve">2200 </w:t>
            </w:r>
          </w:p>
        </w:tc>
        <w:tc>
          <w:tcPr>
            <w:tcW w:w="564" w:type="dxa"/>
            <w:tcBorders>
              <w:top w:val="nil"/>
            </w:tcBorders>
          </w:tcPr>
          <w:p w:rsidR="002E31F7" w:rsidRDefault="002E31F7">
            <w:pPr>
              <w:pStyle w:val="ConsPlusNonformat"/>
              <w:jc w:val="both"/>
            </w:pPr>
            <w:r>
              <w:rPr>
                <w:sz w:val="16"/>
              </w:rPr>
              <w:t>2068</w:t>
            </w:r>
          </w:p>
        </w:tc>
        <w:tc>
          <w:tcPr>
            <w:tcW w:w="752" w:type="dxa"/>
            <w:tcBorders>
              <w:top w:val="nil"/>
            </w:tcBorders>
          </w:tcPr>
          <w:p w:rsidR="002E31F7" w:rsidRDefault="002E31F7">
            <w:pPr>
              <w:pStyle w:val="ConsPlusNonformat"/>
              <w:jc w:val="both"/>
            </w:pPr>
            <w:r>
              <w:rPr>
                <w:sz w:val="16"/>
              </w:rPr>
              <w:t xml:space="preserve"> 1952 </w:t>
            </w:r>
          </w:p>
        </w:tc>
        <w:tc>
          <w:tcPr>
            <w:tcW w:w="658" w:type="dxa"/>
            <w:tcBorders>
              <w:top w:val="nil"/>
            </w:tcBorders>
          </w:tcPr>
          <w:p w:rsidR="002E31F7" w:rsidRDefault="002E31F7">
            <w:pPr>
              <w:pStyle w:val="ConsPlusNonformat"/>
              <w:jc w:val="both"/>
            </w:pPr>
            <w:r>
              <w:rPr>
                <w:sz w:val="16"/>
              </w:rPr>
              <w:t xml:space="preserve">1849 </w:t>
            </w:r>
          </w:p>
        </w:tc>
        <w:tc>
          <w:tcPr>
            <w:tcW w:w="658" w:type="dxa"/>
            <w:tcBorders>
              <w:top w:val="nil"/>
            </w:tcBorders>
          </w:tcPr>
          <w:p w:rsidR="002E31F7" w:rsidRDefault="002E31F7">
            <w:pPr>
              <w:pStyle w:val="ConsPlusNonformat"/>
              <w:jc w:val="both"/>
            </w:pPr>
            <w:r>
              <w:rPr>
                <w:sz w:val="16"/>
              </w:rPr>
              <w:t xml:space="preserve">1756 </w:t>
            </w:r>
          </w:p>
        </w:tc>
        <w:tc>
          <w:tcPr>
            <w:tcW w:w="658" w:type="dxa"/>
            <w:tcBorders>
              <w:top w:val="nil"/>
            </w:tcBorders>
          </w:tcPr>
          <w:p w:rsidR="002E31F7" w:rsidRDefault="002E31F7">
            <w:pPr>
              <w:pStyle w:val="ConsPlusNonformat"/>
              <w:jc w:val="both"/>
            </w:pPr>
            <w:r>
              <w:rPr>
                <w:sz w:val="16"/>
              </w:rPr>
              <w:t xml:space="preserve">1673 </w:t>
            </w:r>
          </w:p>
        </w:tc>
        <w:tc>
          <w:tcPr>
            <w:tcW w:w="658" w:type="dxa"/>
            <w:tcBorders>
              <w:top w:val="nil"/>
            </w:tcBorders>
          </w:tcPr>
          <w:p w:rsidR="002E31F7" w:rsidRDefault="002E31F7">
            <w:pPr>
              <w:pStyle w:val="ConsPlusNonformat"/>
              <w:jc w:val="both"/>
            </w:pPr>
            <w:r>
              <w:rPr>
                <w:sz w:val="16"/>
              </w:rPr>
              <w:t xml:space="preserve">1598 </w:t>
            </w:r>
          </w:p>
        </w:tc>
        <w:tc>
          <w:tcPr>
            <w:tcW w:w="658" w:type="dxa"/>
            <w:tcBorders>
              <w:top w:val="nil"/>
            </w:tcBorders>
          </w:tcPr>
          <w:p w:rsidR="002E31F7" w:rsidRDefault="002E31F7">
            <w:pPr>
              <w:pStyle w:val="ConsPlusNonformat"/>
              <w:jc w:val="both"/>
            </w:pPr>
            <w:r>
              <w:rPr>
                <w:sz w:val="16"/>
              </w:rPr>
              <w:t xml:space="preserve">1530 </w:t>
            </w:r>
          </w:p>
        </w:tc>
        <w:tc>
          <w:tcPr>
            <w:tcW w:w="752" w:type="dxa"/>
            <w:tcBorders>
              <w:top w:val="nil"/>
            </w:tcBorders>
          </w:tcPr>
          <w:p w:rsidR="002E31F7" w:rsidRDefault="002E31F7">
            <w:pPr>
              <w:pStyle w:val="ConsPlusNonformat"/>
              <w:jc w:val="both"/>
            </w:pPr>
            <w:r>
              <w:rPr>
                <w:sz w:val="16"/>
              </w:rPr>
              <w:t xml:space="preserve"> 1467 </w:t>
            </w:r>
          </w:p>
        </w:tc>
        <w:tc>
          <w:tcPr>
            <w:tcW w:w="564" w:type="dxa"/>
            <w:tcBorders>
              <w:top w:val="nil"/>
            </w:tcBorders>
          </w:tcPr>
          <w:p w:rsidR="002E31F7" w:rsidRDefault="002E31F7">
            <w:pPr>
              <w:pStyle w:val="ConsPlusNonformat"/>
              <w:jc w:val="both"/>
            </w:pPr>
            <w:r>
              <w:rPr>
                <w:sz w:val="16"/>
              </w:rPr>
              <w:t>1410</w:t>
            </w:r>
          </w:p>
        </w:tc>
        <w:tc>
          <w:tcPr>
            <w:tcW w:w="564" w:type="dxa"/>
            <w:tcBorders>
              <w:top w:val="nil"/>
            </w:tcBorders>
          </w:tcPr>
          <w:p w:rsidR="002E31F7" w:rsidRDefault="002E31F7">
            <w:pPr>
              <w:pStyle w:val="ConsPlusNonformat"/>
              <w:jc w:val="both"/>
            </w:pPr>
            <w:r>
              <w:rPr>
                <w:sz w:val="16"/>
              </w:rPr>
              <w:t>1358</w:t>
            </w:r>
          </w:p>
        </w:tc>
        <w:tc>
          <w:tcPr>
            <w:tcW w:w="752" w:type="dxa"/>
            <w:tcBorders>
              <w:top w:val="nil"/>
            </w:tcBorders>
          </w:tcPr>
          <w:p w:rsidR="002E31F7" w:rsidRDefault="002E31F7">
            <w:pPr>
              <w:pStyle w:val="ConsPlusNonformat"/>
              <w:jc w:val="both"/>
            </w:pPr>
            <w:r>
              <w:rPr>
                <w:sz w:val="16"/>
              </w:rPr>
              <w:t xml:space="preserve"> 1309 </w:t>
            </w:r>
          </w:p>
        </w:tc>
      </w:tr>
      <w:tr w:rsidR="002E31F7">
        <w:trPr>
          <w:trHeight w:val="195"/>
        </w:trPr>
        <w:tc>
          <w:tcPr>
            <w:tcW w:w="564" w:type="dxa"/>
            <w:tcBorders>
              <w:top w:val="nil"/>
            </w:tcBorders>
          </w:tcPr>
          <w:p w:rsidR="002E31F7" w:rsidRDefault="002E31F7">
            <w:pPr>
              <w:pStyle w:val="ConsPlusNonformat"/>
              <w:jc w:val="both"/>
            </w:pPr>
            <w:r>
              <w:rPr>
                <w:sz w:val="16"/>
              </w:rPr>
              <w:t xml:space="preserve">185 </w:t>
            </w:r>
          </w:p>
        </w:tc>
        <w:tc>
          <w:tcPr>
            <w:tcW w:w="658" w:type="dxa"/>
            <w:tcBorders>
              <w:top w:val="nil"/>
            </w:tcBorders>
          </w:tcPr>
          <w:p w:rsidR="002E31F7" w:rsidRDefault="002E31F7">
            <w:pPr>
              <w:pStyle w:val="ConsPlusNonformat"/>
              <w:jc w:val="both"/>
            </w:pPr>
            <w:r>
              <w:rPr>
                <w:sz w:val="16"/>
              </w:rPr>
              <w:t xml:space="preserve">6833 </w:t>
            </w:r>
          </w:p>
        </w:tc>
        <w:tc>
          <w:tcPr>
            <w:tcW w:w="658" w:type="dxa"/>
            <w:tcBorders>
              <w:top w:val="nil"/>
            </w:tcBorders>
          </w:tcPr>
          <w:p w:rsidR="002E31F7" w:rsidRDefault="002E31F7">
            <w:pPr>
              <w:pStyle w:val="ConsPlusNonformat"/>
              <w:jc w:val="both"/>
            </w:pPr>
            <w:r>
              <w:rPr>
                <w:sz w:val="16"/>
              </w:rPr>
              <w:t xml:space="preserve">5701 </w:t>
            </w:r>
          </w:p>
        </w:tc>
        <w:tc>
          <w:tcPr>
            <w:tcW w:w="564" w:type="dxa"/>
            <w:tcBorders>
              <w:top w:val="nil"/>
            </w:tcBorders>
          </w:tcPr>
          <w:p w:rsidR="002E31F7" w:rsidRDefault="002E31F7">
            <w:pPr>
              <w:pStyle w:val="ConsPlusNonformat"/>
              <w:jc w:val="both"/>
            </w:pPr>
            <w:r>
              <w:rPr>
                <w:sz w:val="16"/>
              </w:rPr>
              <w:t>4896</w:t>
            </w:r>
          </w:p>
        </w:tc>
        <w:tc>
          <w:tcPr>
            <w:tcW w:w="752" w:type="dxa"/>
            <w:tcBorders>
              <w:top w:val="nil"/>
            </w:tcBorders>
          </w:tcPr>
          <w:p w:rsidR="002E31F7" w:rsidRDefault="002E31F7">
            <w:pPr>
              <w:pStyle w:val="ConsPlusNonformat"/>
              <w:jc w:val="both"/>
            </w:pPr>
            <w:r>
              <w:rPr>
                <w:sz w:val="16"/>
              </w:rPr>
              <w:t xml:space="preserve"> 4293 </w:t>
            </w:r>
          </w:p>
        </w:tc>
        <w:tc>
          <w:tcPr>
            <w:tcW w:w="564" w:type="dxa"/>
            <w:tcBorders>
              <w:top w:val="nil"/>
            </w:tcBorders>
          </w:tcPr>
          <w:p w:rsidR="002E31F7" w:rsidRDefault="002E31F7">
            <w:pPr>
              <w:pStyle w:val="ConsPlusNonformat"/>
              <w:jc w:val="both"/>
            </w:pPr>
            <w:r>
              <w:rPr>
                <w:sz w:val="16"/>
              </w:rPr>
              <w:t>3826</w:t>
            </w:r>
          </w:p>
        </w:tc>
        <w:tc>
          <w:tcPr>
            <w:tcW w:w="752" w:type="dxa"/>
            <w:tcBorders>
              <w:top w:val="nil"/>
            </w:tcBorders>
          </w:tcPr>
          <w:p w:rsidR="002E31F7" w:rsidRDefault="002E31F7">
            <w:pPr>
              <w:pStyle w:val="ConsPlusNonformat"/>
              <w:jc w:val="both"/>
            </w:pPr>
            <w:r>
              <w:rPr>
                <w:sz w:val="16"/>
              </w:rPr>
              <w:t xml:space="preserve"> 3452 </w:t>
            </w:r>
          </w:p>
        </w:tc>
        <w:tc>
          <w:tcPr>
            <w:tcW w:w="658" w:type="dxa"/>
            <w:tcBorders>
              <w:top w:val="nil"/>
            </w:tcBorders>
          </w:tcPr>
          <w:p w:rsidR="002E31F7" w:rsidRDefault="002E31F7">
            <w:pPr>
              <w:pStyle w:val="ConsPlusNonformat"/>
              <w:jc w:val="both"/>
            </w:pPr>
            <w:r>
              <w:rPr>
                <w:sz w:val="16"/>
              </w:rPr>
              <w:t xml:space="preserve">3147 </w:t>
            </w:r>
          </w:p>
        </w:tc>
        <w:tc>
          <w:tcPr>
            <w:tcW w:w="658" w:type="dxa"/>
            <w:tcBorders>
              <w:top w:val="nil"/>
            </w:tcBorders>
          </w:tcPr>
          <w:p w:rsidR="002E31F7" w:rsidRDefault="002E31F7">
            <w:pPr>
              <w:pStyle w:val="ConsPlusNonformat"/>
              <w:jc w:val="both"/>
            </w:pPr>
            <w:r>
              <w:rPr>
                <w:sz w:val="16"/>
              </w:rPr>
              <w:t xml:space="preserve">2892 </w:t>
            </w:r>
          </w:p>
        </w:tc>
        <w:tc>
          <w:tcPr>
            <w:tcW w:w="658" w:type="dxa"/>
            <w:tcBorders>
              <w:top w:val="nil"/>
            </w:tcBorders>
          </w:tcPr>
          <w:p w:rsidR="002E31F7" w:rsidRDefault="002E31F7">
            <w:pPr>
              <w:pStyle w:val="ConsPlusNonformat"/>
              <w:jc w:val="both"/>
            </w:pPr>
            <w:r>
              <w:rPr>
                <w:sz w:val="16"/>
              </w:rPr>
              <w:t xml:space="preserve">2677 </w:t>
            </w:r>
          </w:p>
        </w:tc>
        <w:tc>
          <w:tcPr>
            <w:tcW w:w="658" w:type="dxa"/>
            <w:tcBorders>
              <w:top w:val="nil"/>
            </w:tcBorders>
          </w:tcPr>
          <w:p w:rsidR="002E31F7" w:rsidRDefault="002E31F7">
            <w:pPr>
              <w:pStyle w:val="ConsPlusNonformat"/>
              <w:jc w:val="both"/>
            </w:pPr>
            <w:r>
              <w:rPr>
                <w:sz w:val="16"/>
              </w:rPr>
              <w:t xml:space="preserve">2493 </w:t>
            </w:r>
          </w:p>
        </w:tc>
        <w:tc>
          <w:tcPr>
            <w:tcW w:w="564" w:type="dxa"/>
            <w:tcBorders>
              <w:top w:val="nil"/>
            </w:tcBorders>
          </w:tcPr>
          <w:p w:rsidR="002E31F7" w:rsidRDefault="002E31F7">
            <w:pPr>
              <w:pStyle w:val="ConsPlusNonformat"/>
              <w:jc w:val="both"/>
            </w:pPr>
            <w:r>
              <w:rPr>
                <w:sz w:val="16"/>
              </w:rPr>
              <w:t>2394</w:t>
            </w:r>
          </w:p>
        </w:tc>
        <w:tc>
          <w:tcPr>
            <w:tcW w:w="658" w:type="dxa"/>
            <w:tcBorders>
              <w:top w:val="nil"/>
            </w:tcBorders>
          </w:tcPr>
          <w:p w:rsidR="002E31F7" w:rsidRDefault="002E31F7">
            <w:pPr>
              <w:pStyle w:val="ConsPlusNonformat"/>
              <w:jc w:val="both"/>
            </w:pPr>
            <w:r>
              <w:rPr>
                <w:sz w:val="16"/>
              </w:rPr>
              <w:t xml:space="preserve">2333 </w:t>
            </w:r>
          </w:p>
        </w:tc>
        <w:tc>
          <w:tcPr>
            <w:tcW w:w="564" w:type="dxa"/>
            <w:tcBorders>
              <w:top w:val="nil"/>
            </w:tcBorders>
          </w:tcPr>
          <w:p w:rsidR="002E31F7" w:rsidRDefault="002E31F7">
            <w:pPr>
              <w:pStyle w:val="ConsPlusNonformat"/>
              <w:jc w:val="both"/>
            </w:pPr>
            <w:r>
              <w:rPr>
                <w:sz w:val="16"/>
              </w:rPr>
              <w:t>2194</w:t>
            </w:r>
          </w:p>
        </w:tc>
        <w:tc>
          <w:tcPr>
            <w:tcW w:w="752" w:type="dxa"/>
            <w:tcBorders>
              <w:top w:val="nil"/>
            </w:tcBorders>
          </w:tcPr>
          <w:p w:rsidR="002E31F7" w:rsidRDefault="002E31F7">
            <w:pPr>
              <w:pStyle w:val="ConsPlusNonformat"/>
              <w:jc w:val="both"/>
            </w:pPr>
            <w:r>
              <w:rPr>
                <w:sz w:val="16"/>
              </w:rPr>
              <w:t xml:space="preserve"> 2070 </w:t>
            </w:r>
          </w:p>
        </w:tc>
        <w:tc>
          <w:tcPr>
            <w:tcW w:w="658" w:type="dxa"/>
            <w:tcBorders>
              <w:top w:val="nil"/>
            </w:tcBorders>
          </w:tcPr>
          <w:p w:rsidR="002E31F7" w:rsidRDefault="002E31F7">
            <w:pPr>
              <w:pStyle w:val="ConsPlusNonformat"/>
              <w:jc w:val="both"/>
            </w:pPr>
            <w:r>
              <w:rPr>
                <w:sz w:val="16"/>
              </w:rPr>
              <w:t xml:space="preserve">1961 </w:t>
            </w:r>
          </w:p>
        </w:tc>
        <w:tc>
          <w:tcPr>
            <w:tcW w:w="658" w:type="dxa"/>
            <w:tcBorders>
              <w:top w:val="nil"/>
            </w:tcBorders>
          </w:tcPr>
          <w:p w:rsidR="002E31F7" w:rsidRDefault="002E31F7">
            <w:pPr>
              <w:pStyle w:val="ConsPlusNonformat"/>
              <w:jc w:val="both"/>
            </w:pPr>
            <w:r>
              <w:rPr>
                <w:sz w:val="16"/>
              </w:rPr>
              <w:t xml:space="preserve">1863 </w:t>
            </w:r>
          </w:p>
        </w:tc>
        <w:tc>
          <w:tcPr>
            <w:tcW w:w="658" w:type="dxa"/>
            <w:tcBorders>
              <w:top w:val="nil"/>
            </w:tcBorders>
          </w:tcPr>
          <w:p w:rsidR="002E31F7" w:rsidRDefault="002E31F7">
            <w:pPr>
              <w:pStyle w:val="ConsPlusNonformat"/>
              <w:jc w:val="both"/>
            </w:pPr>
            <w:r>
              <w:rPr>
                <w:sz w:val="16"/>
              </w:rPr>
              <w:t xml:space="preserve">1775 </w:t>
            </w:r>
          </w:p>
        </w:tc>
        <w:tc>
          <w:tcPr>
            <w:tcW w:w="658" w:type="dxa"/>
            <w:tcBorders>
              <w:top w:val="nil"/>
            </w:tcBorders>
          </w:tcPr>
          <w:p w:rsidR="002E31F7" w:rsidRDefault="002E31F7">
            <w:pPr>
              <w:pStyle w:val="ConsPlusNonformat"/>
              <w:jc w:val="both"/>
            </w:pPr>
            <w:r>
              <w:rPr>
                <w:sz w:val="16"/>
              </w:rPr>
              <w:t xml:space="preserve">1695 </w:t>
            </w:r>
          </w:p>
        </w:tc>
        <w:tc>
          <w:tcPr>
            <w:tcW w:w="658" w:type="dxa"/>
            <w:tcBorders>
              <w:top w:val="nil"/>
            </w:tcBorders>
          </w:tcPr>
          <w:p w:rsidR="002E31F7" w:rsidRDefault="002E31F7">
            <w:pPr>
              <w:pStyle w:val="ConsPlusNonformat"/>
              <w:jc w:val="both"/>
            </w:pPr>
            <w:r>
              <w:rPr>
                <w:sz w:val="16"/>
              </w:rPr>
              <w:t xml:space="preserve">1623 </w:t>
            </w:r>
          </w:p>
        </w:tc>
        <w:tc>
          <w:tcPr>
            <w:tcW w:w="752" w:type="dxa"/>
            <w:tcBorders>
              <w:top w:val="nil"/>
            </w:tcBorders>
          </w:tcPr>
          <w:p w:rsidR="002E31F7" w:rsidRDefault="002E31F7">
            <w:pPr>
              <w:pStyle w:val="ConsPlusNonformat"/>
              <w:jc w:val="both"/>
            </w:pPr>
            <w:r>
              <w:rPr>
                <w:sz w:val="16"/>
              </w:rPr>
              <w:t xml:space="preserve"> 1556 </w:t>
            </w:r>
          </w:p>
        </w:tc>
        <w:tc>
          <w:tcPr>
            <w:tcW w:w="564" w:type="dxa"/>
            <w:tcBorders>
              <w:top w:val="nil"/>
            </w:tcBorders>
          </w:tcPr>
          <w:p w:rsidR="002E31F7" w:rsidRDefault="002E31F7">
            <w:pPr>
              <w:pStyle w:val="ConsPlusNonformat"/>
              <w:jc w:val="both"/>
            </w:pPr>
            <w:r>
              <w:rPr>
                <w:sz w:val="16"/>
              </w:rPr>
              <w:t>1496</w:t>
            </w:r>
          </w:p>
        </w:tc>
        <w:tc>
          <w:tcPr>
            <w:tcW w:w="564" w:type="dxa"/>
            <w:tcBorders>
              <w:top w:val="nil"/>
            </w:tcBorders>
          </w:tcPr>
          <w:p w:rsidR="002E31F7" w:rsidRDefault="002E31F7">
            <w:pPr>
              <w:pStyle w:val="ConsPlusNonformat"/>
              <w:jc w:val="both"/>
            </w:pPr>
            <w:r>
              <w:rPr>
                <w:sz w:val="16"/>
              </w:rPr>
              <w:t>1440</w:t>
            </w:r>
          </w:p>
        </w:tc>
        <w:tc>
          <w:tcPr>
            <w:tcW w:w="752" w:type="dxa"/>
            <w:tcBorders>
              <w:top w:val="nil"/>
            </w:tcBorders>
          </w:tcPr>
          <w:p w:rsidR="002E31F7" w:rsidRDefault="002E31F7">
            <w:pPr>
              <w:pStyle w:val="ConsPlusNonformat"/>
              <w:jc w:val="both"/>
            </w:pPr>
            <w:r>
              <w:rPr>
                <w:sz w:val="16"/>
              </w:rPr>
              <w:t xml:space="preserve"> 1389 </w:t>
            </w:r>
          </w:p>
        </w:tc>
      </w:tr>
      <w:tr w:rsidR="002E31F7">
        <w:trPr>
          <w:trHeight w:val="195"/>
        </w:trPr>
        <w:tc>
          <w:tcPr>
            <w:tcW w:w="564" w:type="dxa"/>
            <w:tcBorders>
              <w:top w:val="nil"/>
            </w:tcBorders>
          </w:tcPr>
          <w:p w:rsidR="002E31F7" w:rsidRDefault="002E31F7">
            <w:pPr>
              <w:pStyle w:val="ConsPlusNonformat"/>
              <w:jc w:val="both"/>
            </w:pPr>
            <w:r>
              <w:rPr>
                <w:sz w:val="16"/>
              </w:rPr>
              <w:t xml:space="preserve">190 </w:t>
            </w:r>
          </w:p>
        </w:tc>
        <w:tc>
          <w:tcPr>
            <w:tcW w:w="658" w:type="dxa"/>
            <w:tcBorders>
              <w:top w:val="nil"/>
            </w:tcBorders>
          </w:tcPr>
          <w:p w:rsidR="002E31F7" w:rsidRDefault="002E31F7">
            <w:pPr>
              <w:pStyle w:val="ConsPlusNonformat"/>
              <w:jc w:val="both"/>
            </w:pPr>
            <w:r>
              <w:rPr>
                <w:sz w:val="16"/>
              </w:rPr>
              <w:t xml:space="preserve">7209 </w:t>
            </w:r>
          </w:p>
        </w:tc>
        <w:tc>
          <w:tcPr>
            <w:tcW w:w="658" w:type="dxa"/>
            <w:tcBorders>
              <w:top w:val="nil"/>
            </w:tcBorders>
          </w:tcPr>
          <w:p w:rsidR="002E31F7" w:rsidRDefault="002E31F7">
            <w:pPr>
              <w:pStyle w:val="ConsPlusNonformat"/>
              <w:jc w:val="both"/>
            </w:pPr>
            <w:r>
              <w:rPr>
                <w:sz w:val="16"/>
              </w:rPr>
              <w:t xml:space="preserve">6021 </w:t>
            </w:r>
          </w:p>
        </w:tc>
        <w:tc>
          <w:tcPr>
            <w:tcW w:w="564" w:type="dxa"/>
            <w:tcBorders>
              <w:top w:val="nil"/>
            </w:tcBorders>
          </w:tcPr>
          <w:p w:rsidR="002E31F7" w:rsidRDefault="002E31F7">
            <w:pPr>
              <w:pStyle w:val="ConsPlusNonformat"/>
              <w:jc w:val="both"/>
            </w:pPr>
            <w:r>
              <w:rPr>
                <w:sz w:val="16"/>
              </w:rPr>
              <w:t>5174</w:t>
            </w:r>
          </w:p>
        </w:tc>
        <w:tc>
          <w:tcPr>
            <w:tcW w:w="752" w:type="dxa"/>
            <w:tcBorders>
              <w:top w:val="nil"/>
            </w:tcBorders>
          </w:tcPr>
          <w:p w:rsidR="002E31F7" w:rsidRDefault="002E31F7">
            <w:pPr>
              <w:pStyle w:val="ConsPlusNonformat"/>
              <w:jc w:val="both"/>
            </w:pPr>
            <w:r>
              <w:rPr>
                <w:sz w:val="16"/>
              </w:rPr>
              <w:t xml:space="preserve"> 4540 </w:t>
            </w:r>
          </w:p>
        </w:tc>
        <w:tc>
          <w:tcPr>
            <w:tcW w:w="564" w:type="dxa"/>
            <w:tcBorders>
              <w:top w:val="nil"/>
            </w:tcBorders>
          </w:tcPr>
          <w:p w:rsidR="002E31F7" w:rsidRDefault="002E31F7">
            <w:pPr>
              <w:pStyle w:val="ConsPlusNonformat"/>
              <w:jc w:val="both"/>
            </w:pPr>
            <w:r>
              <w:rPr>
                <w:sz w:val="16"/>
              </w:rPr>
              <w:t>4047</w:t>
            </w:r>
          </w:p>
        </w:tc>
        <w:tc>
          <w:tcPr>
            <w:tcW w:w="752" w:type="dxa"/>
            <w:tcBorders>
              <w:top w:val="nil"/>
            </w:tcBorders>
          </w:tcPr>
          <w:p w:rsidR="002E31F7" w:rsidRDefault="002E31F7">
            <w:pPr>
              <w:pStyle w:val="ConsPlusNonformat"/>
              <w:jc w:val="both"/>
            </w:pPr>
            <w:r>
              <w:rPr>
                <w:sz w:val="16"/>
              </w:rPr>
              <w:t xml:space="preserve"> 3652 </w:t>
            </w:r>
          </w:p>
        </w:tc>
        <w:tc>
          <w:tcPr>
            <w:tcW w:w="658" w:type="dxa"/>
            <w:tcBorders>
              <w:top w:val="nil"/>
            </w:tcBorders>
          </w:tcPr>
          <w:p w:rsidR="002E31F7" w:rsidRDefault="002E31F7">
            <w:pPr>
              <w:pStyle w:val="ConsPlusNonformat"/>
              <w:jc w:val="both"/>
            </w:pPr>
            <w:r>
              <w:rPr>
                <w:sz w:val="16"/>
              </w:rPr>
              <w:t xml:space="preserve">3330 </w:t>
            </w:r>
          </w:p>
        </w:tc>
        <w:tc>
          <w:tcPr>
            <w:tcW w:w="658" w:type="dxa"/>
            <w:tcBorders>
              <w:top w:val="nil"/>
            </w:tcBorders>
          </w:tcPr>
          <w:p w:rsidR="002E31F7" w:rsidRDefault="002E31F7">
            <w:pPr>
              <w:pStyle w:val="ConsPlusNonformat"/>
              <w:jc w:val="both"/>
            </w:pPr>
            <w:r>
              <w:rPr>
                <w:sz w:val="16"/>
              </w:rPr>
              <w:t xml:space="preserve">3061 </w:t>
            </w:r>
          </w:p>
        </w:tc>
        <w:tc>
          <w:tcPr>
            <w:tcW w:w="658" w:type="dxa"/>
            <w:tcBorders>
              <w:top w:val="nil"/>
            </w:tcBorders>
          </w:tcPr>
          <w:p w:rsidR="002E31F7" w:rsidRDefault="002E31F7">
            <w:pPr>
              <w:pStyle w:val="ConsPlusNonformat"/>
              <w:jc w:val="both"/>
            </w:pPr>
            <w:r>
              <w:rPr>
                <w:sz w:val="16"/>
              </w:rPr>
              <w:t xml:space="preserve">2834 </w:t>
            </w:r>
          </w:p>
        </w:tc>
        <w:tc>
          <w:tcPr>
            <w:tcW w:w="658" w:type="dxa"/>
            <w:tcBorders>
              <w:top w:val="nil"/>
            </w:tcBorders>
          </w:tcPr>
          <w:p w:rsidR="002E31F7" w:rsidRDefault="002E31F7">
            <w:pPr>
              <w:pStyle w:val="ConsPlusNonformat"/>
              <w:jc w:val="both"/>
            </w:pPr>
            <w:r>
              <w:rPr>
                <w:sz w:val="16"/>
              </w:rPr>
              <w:t xml:space="preserve">2639 </w:t>
            </w:r>
          </w:p>
        </w:tc>
        <w:tc>
          <w:tcPr>
            <w:tcW w:w="564" w:type="dxa"/>
            <w:tcBorders>
              <w:top w:val="nil"/>
            </w:tcBorders>
          </w:tcPr>
          <w:p w:rsidR="002E31F7" w:rsidRDefault="002E31F7">
            <w:pPr>
              <w:pStyle w:val="ConsPlusNonformat"/>
              <w:jc w:val="both"/>
            </w:pPr>
            <w:r>
              <w:rPr>
                <w:sz w:val="16"/>
              </w:rPr>
              <w:t>2535</w:t>
            </w:r>
          </w:p>
        </w:tc>
        <w:tc>
          <w:tcPr>
            <w:tcW w:w="658" w:type="dxa"/>
            <w:tcBorders>
              <w:top w:val="nil"/>
            </w:tcBorders>
          </w:tcPr>
          <w:p w:rsidR="002E31F7" w:rsidRDefault="002E31F7">
            <w:pPr>
              <w:pStyle w:val="ConsPlusNonformat"/>
              <w:jc w:val="both"/>
            </w:pPr>
            <w:r>
              <w:rPr>
                <w:sz w:val="16"/>
              </w:rPr>
              <w:t xml:space="preserve">2470 </w:t>
            </w:r>
          </w:p>
        </w:tc>
        <w:tc>
          <w:tcPr>
            <w:tcW w:w="564" w:type="dxa"/>
            <w:tcBorders>
              <w:top w:val="nil"/>
            </w:tcBorders>
          </w:tcPr>
          <w:p w:rsidR="002E31F7" w:rsidRDefault="002E31F7">
            <w:pPr>
              <w:pStyle w:val="ConsPlusNonformat"/>
              <w:jc w:val="both"/>
            </w:pPr>
            <w:r>
              <w:rPr>
                <w:sz w:val="16"/>
              </w:rPr>
              <w:t>2323</w:t>
            </w:r>
          </w:p>
        </w:tc>
        <w:tc>
          <w:tcPr>
            <w:tcW w:w="752" w:type="dxa"/>
            <w:tcBorders>
              <w:top w:val="nil"/>
            </w:tcBorders>
          </w:tcPr>
          <w:p w:rsidR="002E31F7" w:rsidRDefault="002E31F7">
            <w:pPr>
              <w:pStyle w:val="ConsPlusNonformat"/>
              <w:jc w:val="both"/>
            </w:pPr>
            <w:r>
              <w:rPr>
                <w:sz w:val="16"/>
              </w:rPr>
              <w:t xml:space="preserve"> 2192 </w:t>
            </w:r>
          </w:p>
        </w:tc>
        <w:tc>
          <w:tcPr>
            <w:tcW w:w="658" w:type="dxa"/>
            <w:tcBorders>
              <w:top w:val="nil"/>
            </w:tcBorders>
          </w:tcPr>
          <w:p w:rsidR="002E31F7" w:rsidRDefault="002E31F7">
            <w:pPr>
              <w:pStyle w:val="ConsPlusNonformat"/>
              <w:jc w:val="both"/>
            </w:pPr>
            <w:r>
              <w:rPr>
                <w:sz w:val="16"/>
              </w:rPr>
              <w:t xml:space="preserve">2076 </w:t>
            </w:r>
          </w:p>
        </w:tc>
        <w:tc>
          <w:tcPr>
            <w:tcW w:w="658" w:type="dxa"/>
            <w:tcBorders>
              <w:top w:val="nil"/>
            </w:tcBorders>
          </w:tcPr>
          <w:p w:rsidR="002E31F7" w:rsidRDefault="002E31F7">
            <w:pPr>
              <w:pStyle w:val="ConsPlusNonformat"/>
              <w:jc w:val="both"/>
            </w:pPr>
            <w:r>
              <w:rPr>
                <w:sz w:val="16"/>
              </w:rPr>
              <w:t xml:space="preserve">1973 </w:t>
            </w:r>
          </w:p>
        </w:tc>
        <w:tc>
          <w:tcPr>
            <w:tcW w:w="658" w:type="dxa"/>
            <w:tcBorders>
              <w:top w:val="nil"/>
            </w:tcBorders>
          </w:tcPr>
          <w:p w:rsidR="002E31F7" w:rsidRDefault="002E31F7">
            <w:pPr>
              <w:pStyle w:val="ConsPlusNonformat"/>
              <w:jc w:val="both"/>
            </w:pPr>
            <w:r>
              <w:rPr>
                <w:sz w:val="16"/>
              </w:rPr>
              <w:t xml:space="preserve">1879 </w:t>
            </w:r>
          </w:p>
        </w:tc>
        <w:tc>
          <w:tcPr>
            <w:tcW w:w="658" w:type="dxa"/>
            <w:tcBorders>
              <w:top w:val="nil"/>
            </w:tcBorders>
          </w:tcPr>
          <w:p w:rsidR="002E31F7" w:rsidRDefault="002E31F7">
            <w:pPr>
              <w:pStyle w:val="ConsPlusNonformat"/>
              <w:jc w:val="both"/>
            </w:pPr>
            <w:r>
              <w:rPr>
                <w:sz w:val="16"/>
              </w:rPr>
              <w:t xml:space="preserve">1795 </w:t>
            </w:r>
          </w:p>
        </w:tc>
        <w:tc>
          <w:tcPr>
            <w:tcW w:w="658" w:type="dxa"/>
            <w:tcBorders>
              <w:top w:val="nil"/>
            </w:tcBorders>
          </w:tcPr>
          <w:p w:rsidR="002E31F7" w:rsidRDefault="002E31F7">
            <w:pPr>
              <w:pStyle w:val="ConsPlusNonformat"/>
              <w:jc w:val="both"/>
            </w:pPr>
            <w:r>
              <w:rPr>
                <w:sz w:val="16"/>
              </w:rPr>
              <w:t xml:space="preserve">1718 </w:t>
            </w:r>
          </w:p>
        </w:tc>
        <w:tc>
          <w:tcPr>
            <w:tcW w:w="752" w:type="dxa"/>
            <w:tcBorders>
              <w:top w:val="nil"/>
            </w:tcBorders>
          </w:tcPr>
          <w:p w:rsidR="002E31F7" w:rsidRDefault="002E31F7">
            <w:pPr>
              <w:pStyle w:val="ConsPlusNonformat"/>
              <w:jc w:val="both"/>
            </w:pPr>
            <w:r>
              <w:rPr>
                <w:sz w:val="16"/>
              </w:rPr>
              <w:t xml:space="preserve"> 1648 </w:t>
            </w:r>
          </w:p>
        </w:tc>
        <w:tc>
          <w:tcPr>
            <w:tcW w:w="564" w:type="dxa"/>
            <w:tcBorders>
              <w:top w:val="nil"/>
            </w:tcBorders>
          </w:tcPr>
          <w:p w:rsidR="002E31F7" w:rsidRDefault="002E31F7">
            <w:pPr>
              <w:pStyle w:val="ConsPlusNonformat"/>
              <w:jc w:val="both"/>
            </w:pPr>
            <w:r>
              <w:rPr>
                <w:sz w:val="16"/>
              </w:rPr>
              <w:t>1584</w:t>
            </w:r>
          </w:p>
        </w:tc>
        <w:tc>
          <w:tcPr>
            <w:tcW w:w="564" w:type="dxa"/>
            <w:tcBorders>
              <w:top w:val="nil"/>
            </w:tcBorders>
          </w:tcPr>
          <w:p w:rsidR="002E31F7" w:rsidRDefault="002E31F7">
            <w:pPr>
              <w:pStyle w:val="ConsPlusNonformat"/>
              <w:jc w:val="both"/>
            </w:pPr>
            <w:r>
              <w:rPr>
                <w:sz w:val="16"/>
              </w:rPr>
              <w:t>1525</w:t>
            </w:r>
          </w:p>
        </w:tc>
        <w:tc>
          <w:tcPr>
            <w:tcW w:w="752" w:type="dxa"/>
            <w:tcBorders>
              <w:top w:val="nil"/>
            </w:tcBorders>
          </w:tcPr>
          <w:p w:rsidR="002E31F7" w:rsidRDefault="002E31F7">
            <w:pPr>
              <w:pStyle w:val="ConsPlusNonformat"/>
              <w:jc w:val="both"/>
            </w:pPr>
            <w:r>
              <w:rPr>
                <w:sz w:val="16"/>
              </w:rPr>
              <w:t xml:space="preserve"> 1470 </w:t>
            </w:r>
          </w:p>
        </w:tc>
      </w:tr>
      <w:tr w:rsidR="002E31F7">
        <w:trPr>
          <w:trHeight w:val="195"/>
        </w:trPr>
        <w:tc>
          <w:tcPr>
            <w:tcW w:w="564" w:type="dxa"/>
            <w:tcBorders>
              <w:top w:val="nil"/>
            </w:tcBorders>
          </w:tcPr>
          <w:p w:rsidR="002E31F7" w:rsidRDefault="002E31F7">
            <w:pPr>
              <w:pStyle w:val="ConsPlusNonformat"/>
              <w:jc w:val="both"/>
            </w:pPr>
            <w:r>
              <w:rPr>
                <w:sz w:val="16"/>
              </w:rPr>
              <w:t xml:space="preserve">195 </w:t>
            </w:r>
          </w:p>
        </w:tc>
        <w:tc>
          <w:tcPr>
            <w:tcW w:w="658" w:type="dxa"/>
            <w:tcBorders>
              <w:top w:val="nil"/>
            </w:tcBorders>
          </w:tcPr>
          <w:p w:rsidR="002E31F7" w:rsidRDefault="002E31F7">
            <w:pPr>
              <w:pStyle w:val="ConsPlusNonformat"/>
              <w:jc w:val="both"/>
            </w:pPr>
            <w:r>
              <w:rPr>
                <w:sz w:val="16"/>
              </w:rPr>
              <w:t xml:space="preserve">7591 </w:t>
            </w:r>
          </w:p>
        </w:tc>
        <w:tc>
          <w:tcPr>
            <w:tcW w:w="658" w:type="dxa"/>
            <w:tcBorders>
              <w:top w:val="nil"/>
            </w:tcBorders>
          </w:tcPr>
          <w:p w:rsidR="002E31F7" w:rsidRDefault="002E31F7">
            <w:pPr>
              <w:pStyle w:val="ConsPlusNonformat"/>
              <w:jc w:val="both"/>
            </w:pPr>
            <w:r>
              <w:rPr>
                <w:sz w:val="16"/>
              </w:rPr>
              <w:t xml:space="preserve">6346 </w:t>
            </w:r>
          </w:p>
        </w:tc>
        <w:tc>
          <w:tcPr>
            <w:tcW w:w="564" w:type="dxa"/>
            <w:tcBorders>
              <w:top w:val="nil"/>
            </w:tcBorders>
          </w:tcPr>
          <w:p w:rsidR="002E31F7" w:rsidRDefault="002E31F7">
            <w:pPr>
              <w:pStyle w:val="ConsPlusNonformat"/>
              <w:jc w:val="both"/>
            </w:pPr>
            <w:r>
              <w:rPr>
                <w:sz w:val="16"/>
              </w:rPr>
              <w:t>5458</w:t>
            </w:r>
          </w:p>
        </w:tc>
        <w:tc>
          <w:tcPr>
            <w:tcW w:w="752" w:type="dxa"/>
            <w:tcBorders>
              <w:top w:val="nil"/>
            </w:tcBorders>
          </w:tcPr>
          <w:p w:rsidR="002E31F7" w:rsidRDefault="002E31F7">
            <w:pPr>
              <w:pStyle w:val="ConsPlusNonformat"/>
              <w:jc w:val="both"/>
            </w:pPr>
            <w:r>
              <w:rPr>
                <w:sz w:val="16"/>
              </w:rPr>
              <w:t xml:space="preserve"> 4791 </w:t>
            </w:r>
          </w:p>
        </w:tc>
        <w:tc>
          <w:tcPr>
            <w:tcW w:w="564" w:type="dxa"/>
            <w:tcBorders>
              <w:top w:val="nil"/>
            </w:tcBorders>
          </w:tcPr>
          <w:p w:rsidR="002E31F7" w:rsidRDefault="002E31F7">
            <w:pPr>
              <w:pStyle w:val="ConsPlusNonformat"/>
              <w:jc w:val="both"/>
            </w:pPr>
            <w:r>
              <w:rPr>
                <w:sz w:val="16"/>
              </w:rPr>
              <w:t>4273</w:t>
            </w:r>
          </w:p>
        </w:tc>
        <w:tc>
          <w:tcPr>
            <w:tcW w:w="752" w:type="dxa"/>
            <w:tcBorders>
              <w:top w:val="nil"/>
            </w:tcBorders>
          </w:tcPr>
          <w:p w:rsidR="002E31F7" w:rsidRDefault="002E31F7">
            <w:pPr>
              <w:pStyle w:val="ConsPlusNonformat"/>
              <w:jc w:val="both"/>
            </w:pPr>
            <w:r>
              <w:rPr>
                <w:sz w:val="16"/>
              </w:rPr>
              <w:t xml:space="preserve"> 3858 </w:t>
            </w:r>
          </w:p>
        </w:tc>
        <w:tc>
          <w:tcPr>
            <w:tcW w:w="658" w:type="dxa"/>
            <w:tcBorders>
              <w:top w:val="nil"/>
            </w:tcBorders>
          </w:tcPr>
          <w:p w:rsidR="002E31F7" w:rsidRDefault="002E31F7">
            <w:pPr>
              <w:pStyle w:val="ConsPlusNonformat"/>
              <w:jc w:val="both"/>
            </w:pPr>
            <w:r>
              <w:rPr>
                <w:sz w:val="16"/>
              </w:rPr>
              <w:t xml:space="preserve">3518 </w:t>
            </w:r>
          </w:p>
        </w:tc>
        <w:tc>
          <w:tcPr>
            <w:tcW w:w="658" w:type="dxa"/>
            <w:tcBorders>
              <w:top w:val="nil"/>
            </w:tcBorders>
          </w:tcPr>
          <w:p w:rsidR="002E31F7" w:rsidRDefault="002E31F7">
            <w:pPr>
              <w:pStyle w:val="ConsPlusNonformat"/>
              <w:jc w:val="both"/>
            </w:pPr>
            <w:r>
              <w:rPr>
                <w:sz w:val="16"/>
              </w:rPr>
              <w:t xml:space="preserve">3235 </w:t>
            </w:r>
          </w:p>
        </w:tc>
        <w:tc>
          <w:tcPr>
            <w:tcW w:w="658" w:type="dxa"/>
            <w:tcBorders>
              <w:top w:val="nil"/>
            </w:tcBorders>
          </w:tcPr>
          <w:p w:rsidR="002E31F7" w:rsidRDefault="002E31F7">
            <w:pPr>
              <w:pStyle w:val="ConsPlusNonformat"/>
              <w:jc w:val="both"/>
            </w:pPr>
            <w:r>
              <w:rPr>
                <w:sz w:val="16"/>
              </w:rPr>
              <w:t xml:space="preserve">2995 </w:t>
            </w:r>
          </w:p>
        </w:tc>
        <w:tc>
          <w:tcPr>
            <w:tcW w:w="658" w:type="dxa"/>
            <w:tcBorders>
              <w:top w:val="nil"/>
            </w:tcBorders>
          </w:tcPr>
          <w:p w:rsidR="002E31F7" w:rsidRDefault="002E31F7">
            <w:pPr>
              <w:pStyle w:val="ConsPlusNonformat"/>
              <w:jc w:val="both"/>
            </w:pPr>
            <w:r>
              <w:rPr>
                <w:sz w:val="16"/>
              </w:rPr>
              <w:t xml:space="preserve">2790 </w:t>
            </w:r>
          </w:p>
        </w:tc>
        <w:tc>
          <w:tcPr>
            <w:tcW w:w="564" w:type="dxa"/>
            <w:tcBorders>
              <w:top w:val="nil"/>
            </w:tcBorders>
          </w:tcPr>
          <w:p w:rsidR="002E31F7" w:rsidRDefault="002E31F7">
            <w:pPr>
              <w:pStyle w:val="ConsPlusNonformat"/>
              <w:jc w:val="both"/>
            </w:pPr>
            <w:r>
              <w:rPr>
                <w:sz w:val="16"/>
              </w:rPr>
              <w:t>2680</w:t>
            </w:r>
          </w:p>
        </w:tc>
        <w:tc>
          <w:tcPr>
            <w:tcW w:w="658" w:type="dxa"/>
            <w:tcBorders>
              <w:top w:val="nil"/>
            </w:tcBorders>
          </w:tcPr>
          <w:p w:rsidR="002E31F7" w:rsidRDefault="002E31F7">
            <w:pPr>
              <w:pStyle w:val="ConsPlusNonformat"/>
              <w:jc w:val="both"/>
            </w:pPr>
            <w:r>
              <w:rPr>
                <w:sz w:val="16"/>
              </w:rPr>
              <w:t xml:space="preserve">2611 </w:t>
            </w:r>
          </w:p>
        </w:tc>
        <w:tc>
          <w:tcPr>
            <w:tcW w:w="564" w:type="dxa"/>
            <w:tcBorders>
              <w:top w:val="nil"/>
            </w:tcBorders>
          </w:tcPr>
          <w:p w:rsidR="002E31F7" w:rsidRDefault="002E31F7">
            <w:pPr>
              <w:pStyle w:val="ConsPlusNonformat"/>
              <w:jc w:val="both"/>
            </w:pPr>
            <w:r>
              <w:rPr>
                <w:sz w:val="16"/>
              </w:rPr>
              <w:t>2455</w:t>
            </w:r>
          </w:p>
        </w:tc>
        <w:tc>
          <w:tcPr>
            <w:tcW w:w="752" w:type="dxa"/>
            <w:tcBorders>
              <w:top w:val="nil"/>
            </w:tcBorders>
          </w:tcPr>
          <w:p w:rsidR="002E31F7" w:rsidRDefault="002E31F7">
            <w:pPr>
              <w:pStyle w:val="ConsPlusNonformat"/>
              <w:jc w:val="both"/>
            </w:pPr>
            <w:r>
              <w:rPr>
                <w:sz w:val="16"/>
              </w:rPr>
              <w:t xml:space="preserve"> 2318 </w:t>
            </w:r>
          </w:p>
        </w:tc>
        <w:tc>
          <w:tcPr>
            <w:tcW w:w="658" w:type="dxa"/>
            <w:tcBorders>
              <w:top w:val="nil"/>
            </w:tcBorders>
          </w:tcPr>
          <w:p w:rsidR="002E31F7" w:rsidRDefault="002E31F7">
            <w:pPr>
              <w:pStyle w:val="ConsPlusNonformat"/>
              <w:jc w:val="both"/>
            </w:pPr>
            <w:r>
              <w:rPr>
                <w:sz w:val="16"/>
              </w:rPr>
              <w:t xml:space="preserve">2195 </w:t>
            </w:r>
          </w:p>
        </w:tc>
        <w:tc>
          <w:tcPr>
            <w:tcW w:w="658" w:type="dxa"/>
            <w:tcBorders>
              <w:top w:val="nil"/>
            </w:tcBorders>
          </w:tcPr>
          <w:p w:rsidR="002E31F7" w:rsidRDefault="002E31F7">
            <w:pPr>
              <w:pStyle w:val="ConsPlusNonformat"/>
              <w:jc w:val="both"/>
            </w:pPr>
            <w:r>
              <w:rPr>
                <w:sz w:val="16"/>
              </w:rPr>
              <w:t xml:space="preserve">2086 </w:t>
            </w:r>
          </w:p>
        </w:tc>
        <w:tc>
          <w:tcPr>
            <w:tcW w:w="658" w:type="dxa"/>
            <w:tcBorders>
              <w:top w:val="nil"/>
            </w:tcBorders>
          </w:tcPr>
          <w:p w:rsidR="002E31F7" w:rsidRDefault="002E31F7">
            <w:pPr>
              <w:pStyle w:val="ConsPlusNonformat"/>
              <w:jc w:val="both"/>
            </w:pPr>
            <w:r>
              <w:rPr>
                <w:sz w:val="16"/>
              </w:rPr>
              <w:t xml:space="preserve">1987 </w:t>
            </w:r>
          </w:p>
        </w:tc>
        <w:tc>
          <w:tcPr>
            <w:tcW w:w="658" w:type="dxa"/>
            <w:tcBorders>
              <w:top w:val="nil"/>
            </w:tcBorders>
          </w:tcPr>
          <w:p w:rsidR="002E31F7" w:rsidRDefault="002E31F7">
            <w:pPr>
              <w:pStyle w:val="ConsPlusNonformat"/>
              <w:jc w:val="both"/>
            </w:pPr>
            <w:r>
              <w:rPr>
                <w:sz w:val="16"/>
              </w:rPr>
              <w:t xml:space="preserve">1898 </w:t>
            </w:r>
          </w:p>
        </w:tc>
        <w:tc>
          <w:tcPr>
            <w:tcW w:w="658" w:type="dxa"/>
            <w:tcBorders>
              <w:top w:val="nil"/>
            </w:tcBorders>
          </w:tcPr>
          <w:p w:rsidR="002E31F7" w:rsidRDefault="002E31F7">
            <w:pPr>
              <w:pStyle w:val="ConsPlusNonformat"/>
              <w:jc w:val="both"/>
            </w:pPr>
            <w:r>
              <w:rPr>
                <w:sz w:val="16"/>
              </w:rPr>
              <w:t xml:space="preserve">1817 </w:t>
            </w:r>
          </w:p>
        </w:tc>
        <w:tc>
          <w:tcPr>
            <w:tcW w:w="752" w:type="dxa"/>
            <w:tcBorders>
              <w:top w:val="nil"/>
            </w:tcBorders>
          </w:tcPr>
          <w:p w:rsidR="002E31F7" w:rsidRDefault="002E31F7">
            <w:pPr>
              <w:pStyle w:val="ConsPlusNonformat"/>
              <w:jc w:val="both"/>
            </w:pPr>
            <w:r>
              <w:rPr>
                <w:sz w:val="16"/>
              </w:rPr>
              <w:t xml:space="preserve"> 1743 </w:t>
            </w:r>
          </w:p>
        </w:tc>
        <w:tc>
          <w:tcPr>
            <w:tcW w:w="564" w:type="dxa"/>
            <w:tcBorders>
              <w:top w:val="nil"/>
            </w:tcBorders>
          </w:tcPr>
          <w:p w:rsidR="002E31F7" w:rsidRDefault="002E31F7">
            <w:pPr>
              <w:pStyle w:val="ConsPlusNonformat"/>
              <w:jc w:val="both"/>
            </w:pPr>
            <w:r>
              <w:rPr>
                <w:sz w:val="16"/>
              </w:rPr>
              <w:t>1675</w:t>
            </w:r>
          </w:p>
        </w:tc>
        <w:tc>
          <w:tcPr>
            <w:tcW w:w="564" w:type="dxa"/>
            <w:tcBorders>
              <w:top w:val="nil"/>
            </w:tcBorders>
          </w:tcPr>
          <w:p w:rsidR="002E31F7" w:rsidRDefault="002E31F7">
            <w:pPr>
              <w:pStyle w:val="ConsPlusNonformat"/>
              <w:jc w:val="both"/>
            </w:pPr>
            <w:r>
              <w:rPr>
                <w:sz w:val="16"/>
              </w:rPr>
              <w:t>1612</w:t>
            </w:r>
          </w:p>
        </w:tc>
        <w:tc>
          <w:tcPr>
            <w:tcW w:w="752" w:type="dxa"/>
            <w:tcBorders>
              <w:top w:val="nil"/>
            </w:tcBorders>
          </w:tcPr>
          <w:p w:rsidR="002E31F7" w:rsidRDefault="002E31F7">
            <w:pPr>
              <w:pStyle w:val="ConsPlusNonformat"/>
              <w:jc w:val="both"/>
            </w:pPr>
            <w:r>
              <w:rPr>
                <w:sz w:val="16"/>
              </w:rPr>
              <w:t xml:space="preserve"> 1554 </w:t>
            </w:r>
          </w:p>
        </w:tc>
      </w:tr>
      <w:tr w:rsidR="002E31F7">
        <w:trPr>
          <w:trHeight w:val="195"/>
        </w:trPr>
        <w:tc>
          <w:tcPr>
            <w:tcW w:w="564" w:type="dxa"/>
            <w:tcBorders>
              <w:top w:val="nil"/>
            </w:tcBorders>
          </w:tcPr>
          <w:p w:rsidR="002E31F7" w:rsidRDefault="002E31F7">
            <w:pPr>
              <w:pStyle w:val="ConsPlusNonformat"/>
              <w:jc w:val="both"/>
            </w:pPr>
            <w:r>
              <w:rPr>
                <w:sz w:val="16"/>
              </w:rPr>
              <w:t xml:space="preserve">200 </w:t>
            </w:r>
          </w:p>
        </w:tc>
        <w:tc>
          <w:tcPr>
            <w:tcW w:w="658" w:type="dxa"/>
            <w:tcBorders>
              <w:top w:val="nil"/>
            </w:tcBorders>
          </w:tcPr>
          <w:p w:rsidR="002E31F7" w:rsidRDefault="002E31F7">
            <w:pPr>
              <w:pStyle w:val="ConsPlusNonformat"/>
              <w:jc w:val="both"/>
            </w:pPr>
            <w:r>
              <w:rPr>
                <w:sz w:val="16"/>
              </w:rPr>
              <w:t xml:space="preserve">7979 </w:t>
            </w:r>
          </w:p>
        </w:tc>
        <w:tc>
          <w:tcPr>
            <w:tcW w:w="658" w:type="dxa"/>
            <w:tcBorders>
              <w:top w:val="nil"/>
            </w:tcBorders>
          </w:tcPr>
          <w:p w:rsidR="002E31F7" w:rsidRDefault="002E31F7">
            <w:pPr>
              <w:pStyle w:val="ConsPlusNonformat"/>
              <w:jc w:val="both"/>
            </w:pPr>
            <w:r>
              <w:rPr>
                <w:sz w:val="16"/>
              </w:rPr>
              <w:t xml:space="preserve">6678 </w:t>
            </w:r>
          </w:p>
        </w:tc>
        <w:tc>
          <w:tcPr>
            <w:tcW w:w="564" w:type="dxa"/>
            <w:tcBorders>
              <w:top w:val="nil"/>
            </w:tcBorders>
          </w:tcPr>
          <w:p w:rsidR="002E31F7" w:rsidRDefault="002E31F7">
            <w:pPr>
              <w:pStyle w:val="ConsPlusNonformat"/>
              <w:jc w:val="both"/>
            </w:pPr>
            <w:r>
              <w:rPr>
                <w:sz w:val="16"/>
              </w:rPr>
              <w:t>5748</w:t>
            </w:r>
          </w:p>
        </w:tc>
        <w:tc>
          <w:tcPr>
            <w:tcW w:w="752" w:type="dxa"/>
            <w:tcBorders>
              <w:top w:val="nil"/>
            </w:tcBorders>
          </w:tcPr>
          <w:p w:rsidR="002E31F7" w:rsidRDefault="002E31F7">
            <w:pPr>
              <w:pStyle w:val="ConsPlusNonformat"/>
              <w:jc w:val="both"/>
            </w:pPr>
            <w:r>
              <w:rPr>
                <w:sz w:val="16"/>
              </w:rPr>
              <w:t xml:space="preserve"> 5048 </w:t>
            </w:r>
          </w:p>
        </w:tc>
        <w:tc>
          <w:tcPr>
            <w:tcW w:w="564" w:type="dxa"/>
            <w:tcBorders>
              <w:top w:val="nil"/>
            </w:tcBorders>
          </w:tcPr>
          <w:p w:rsidR="002E31F7" w:rsidRDefault="002E31F7">
            <w:pPr>
              <w:pStyle w:val="ConsPlusNonformat"/>
              <w:jc w:val="both"/>
            </w:pPr>
            <w:r>
              <w:rPr>
                <w:sz w:val="16"/>
              </w:rPr>
              <w:t>4504</w:t>
            </w:r>
          </w:p>
        </w:tc>
        <w:tc>
          <w:tcPr>
            <w:tcW w:w="752" w:type="dxa"/>
            <w:tcBorders>
              <w:top w:val="nil"/>
            </w:tcBorders>
          </w:tcPr>
          <w:p w:rsidR="002E31F7" w:rsidRDefault="002E31F7">
            <w:pPr>
              <w:pStyle w:val="ConsPlusNonformat"/>
              <w:jc w:val="both"/>
            </w:pPr>
            <w:r>
              <w:rPr>
                <w:sz w:val="16"/>
              </w:rPr>
              <w:t xml:space="preserve"> 4068 </w:t>
            </w:r>
          </w:p>
        </w:tc>
        <w:tc>
          <w:tcPr>
            <w:tcW w:w="658" w:type="dxa"/>
            <w:tcBorders>
              <w:top w:val="nil"/>
            </w:tcBorders>
          </w:tcPr>
          <w:p w:rsidR="002E31F7" w:rsidRDefault="002E31F7">
            <w:pPr>
              <w:pStyle w:val="ConsPlusNonformat"/>
              <w:jc w:val="both"/>
            </w:pPr>
            <w:r>
              <w:rPr>
                <w:sz w:val="16"/>
              </w:rPr>
              <w:t xml:space="preserve">3711 </w:t>
            </w:r>
          </w:p>
        </w:tc>
        <w:tc>
          <w:tcPr>
            <w:tcW w:w="658" w:type="dxa"/>
            <w:tcBorders>
              <w:top w:val="nil"/>
            </w:tcBorders>
          </w:tcPr>
          <w:p w:rsidR="002E31F7" w:rsidRDefault="002E31F7">
            <w:pPr>
              <w:pStyle w:val="ConsPlusNonformat"/>
              <w:jc w:val="both"/>
            </w:pPr>
            <w:r>
              <w:rPr>
                <w:sz w:val="16"/>
              </w:rPr>
              <w:t xml:space="preserve">3413 </w:t>
            </w:r>
          </w:p>
        </w:tc>
        <w:tc>
          <w:tcPr>
            <w:tcW w:w="658" w:type="dxa"/>
            <w:tcBorders>
              <w:top w:val="nil"/>
            </w:tcBorders>
          </w:tcPr>
          <w:p w:rsidR="002E31F7" w:rsidRDefault="002E31F7">
            <w:pPr>
              <w:pStyle w:val="ConsPlusNonformat"/>
              <w:jc w:val="both"/>
            </w:pPr>
            <w:r>
              <w:rPr>
                <w:sz w:val="16"/>
              </w:rPr>
              <w:t xml:space="preserve">3160 </w:t>
            </w:r>
          </w:p>
        </w:tc>
        <w:tc>
          <w:tcPr>
            <w:tcW w:w="658" w:type="dxa"/>
            <w:tcBorders>
              <w:top w:val="nil"/>
            </w:tcBorders>
          </w:tcPr>
          <w:p w:rsidR="002E31F7" w:rsidRDefault="002E31F7">
            <w:pPr>
              <w:pStyle w:val="ConsPlusNonformat"/>
              <w:jc w:val="both"/>
            </w:pPr>
            <w:r>
              <w:rPr>
                <w:sz w:val="16"/>
              </w:rPr>
              <w:t xml:space="preserve">2944 </w:t>
            </w:r>
          </w:p>
        </w:tc>
        <w:tc>
          <w:tcPr>
            <w:tcW w:w="564" w:type="dxa"/>
            <w:tcBorders>
              <w:top w:val="nil"/>
            </w:tcBorders>
          </w:tcPr>
          <w:p w:rsidR="002E31F7" w:rsidRDefault="002E31F7">
            <w:pPr>
              <w:pStyle w:val="ConsPlusNonformat"/>
              <w:jc w:val="both"/>
            </w:pPr>
            <w:r>
              <w:rPr>
                <w:sz w:val="16"/>
              </w:rPr>
              <w:t>2828</w:t>
            </w:r>
          </w:p>
        </w:tc>
        <w:tc>
          <w:tcPr>
            <w:tcW w:w="658" w:type="dxa"/>
            <w:tcBorders>
              <w:top w:val="nil"/>
            </w:tcBorders>
          </w:tcPr>
          <w:p w:rsidR="002E31F7" w:rsidRDefault="002E31F7">
            <w:pPr>
              <w:pStyle w:val="ConsPlusNonformat"/>
              <w:jc w:val="both"/>
            </w:pPr>
            <w:r>
              <w:rPr>
                <w:sz w:val="16"/>
              </w:rPr>
              <w:t xml:space="preserve">2756 </w:t>
            </w:r>
          </w:p>
        </w:tc>
        <w:tc>
          <w:tcPr>
            <w:tcW w:w="564" w:type="dxa"/>
            <w:tcBorders>
              <w:top w:val="nil"/>
            </w:tcBorders>
          </w:tcPr>
          <w:p w:rsidR="002E31F7" w:rsidRDefault="002E31F7">
            <w:pPr>
              <w:pStyle w:val="ConsPlusNonformat"/>
              <w:jc w:val="both"/>
            </w:pPr>
            <w:r>
              <w:rPr>
                <w:sz w:val="16"/>
              </w:rPr>
              <w:t>2591</w:t>
            </w:r>
          </w:p>
        </w:tc>
        <w:tc>
          <w:tcPr>
            <w:tcW w:w="752" w:type="dxa"/>
            <w:tcBorders>
              <w:top w:val="nil"/>
            </w:tcBorders>
          </w:tcPr>
          <w:p w:rsidR="002E31F7" w:rsidRDefault="002E31F7">
            <w:pPr>
              <w:pStyle w:val="ConsPlusNonformat"/>
              <w:jc w:val="both"/>
            </w:pPr>
            <w:r>
              <w:rPr>
                <w:sz w:val="16"/>
              </w:rPr>
              <w:t xml:space="preserve"> 2446 </w:t>
            </w:r>
          </w:p>
        </w:tc>
        <w:tc>
          <w:tcPr>
            <w:tcW w:w="658" w:type="dxa"/>
            <w:tcBorders>
              <w:top w:val="nil"/>
            </w:tcBorders>
          </w:tcPr>
          <w:p w:rsidR="002E31F7" w:rsidRDefault="002E31F7">
            <w:pPr>
              <w:pStyle w:val="ConsPlusNonformat"/>
              <w:jc w:val="both"/>
            </w:pPr>
            <w:r>
              <w:rPr>
                <w:sz w:val="16"/>
              </w:rPr>
              <w:t xml:space="preserve">2317 </w:t>
            </w:r>
          </w:p>
        </w:tc>
        <w:tc>
          <w:tcPr>
            <w:tcW w:w="658" w:type="dxa"/>
            <w:tcBorders>
              <w:top w:val="nil"/>
            </w:tcBorders>
          </w:tcPr>
          <w:p w:rsidR="002E31F7" w:rsidRDefault="002E31F7">
            <w:pPr>
              <w:pStyle w:val="ConsPlusNonformat"/>
              <w:jc w:val="both"/>
            </w:pPr>
            <w:r>
              <w:rPr>
                <w:sz w:val="16"/>
              </w:rPr>
              <w:t xml:space="preserve">2202 </w:t>
            </w:r>
          </w:p>
        </w:tc>
        <w:tc>
          <w:tcPr>
            <w:tcW w:w="658" w:type="dxa"/>
            <w:tcBorders>
              <w:top w:val="nil"/>
            </w:tcBorders>
          </w:tcPr>
          <w:p w:rsidR="002E31F7" w:rsidRDefault="002E31F7">
            <w:pPr>
              <w:pStyle w:val="ConsPlusNonformat"/>
              <w:jc w:val="both"/>
            </w:pPr>
            <w:r>
              <w:rPr>
                <w:sz w:val="16"/>
              </w:rPr>
              <w:t xml:space="preserve">2098 </w:t>
            </w:r>
          </w:p>
        </w:tc>
        <w:tc>
          <w:tcPr>
            <w:tcW w:w="658" w:type="dxa"/>
            <w:tcBorders>
              <w:top w:val="nil"/>
            </w:tcBorders>
          </w:tcPr>
          <w:p w:rsidR="002E31F7" w:rsidRDefault="002E31F7">
            <w:pPr>
              <w:pStyle w:val="ConsPlusNonformat"/>
              <w:jc w:val="both"/>
            </w:pPr>
            <w:r>
              <w:rPr>
                <w:sz w:val="16"/>
              </w:rPr>
              <w:t xml:space="preserve">2003 </w:t>
            </w:r>
          </w:p>
        </w:tc>
        <w:tc>
          <w:tcPr>
            <w:tcW w:w="658" w:type="dxa"/>
            <w:tcBorders>
              <w:top w:val="nil"/>
            </w:tcBorders>
          </w:tcPr>
          <w:p w:rsidR="002E31F7" w:rsidRDefault="002E31F7">
            <w:pPr>
              <w:pStyle w:val="ConsPlusNonformat"/>
              <w:jc w:val="both"/>
            </w:pPr>
            <w:r>
              <w:rPr>
                <w:sz w:val="16"/>
              </w:rPr>
              <w:t xml:space="preserve">1918 </w:t>
            </w:r>
          </w:p>
        </w:tc>
        <w:tc>
          <w:tcPr>
            <w:tcW w:w="752" w:type="dxa"/>
            <w:tcBorders>
              <w:top w:val="nil"/>
            </w:tcBorders>
          </w:tcPr>
          <w:p w:rsidR="002E31F7" w:rsidRDefault="002E31F7">
            <w:pPr>
              <w:pStyle w:val="ConsPlusNonformat"/>
              <w:jc w:val="both"/>
            </w:pPr>
            <w:r>
              <w:rPr>
                <w:sz w:val="16"/>
              </w:rPr>
              <w:t xml:space="preserve"> 1839 </w:t>
            </w:r>
          </w:p>
        </w:tc>
        <w:tc>
          <w:tcPr>
            <w:tcW w:w="564" w:type="dxa"/>
            <w:tcBorders>
              <w:top w:val="nil"/>
            </w:tcBorders>
          </w:tcPr>
          <w:p w:rsidR="002E31F7" w:rsidRDefault="002E31F7">
            <w:pPr>
              <w:pStyle w:val="ConsPlusNonformat"/>
              <w:jc w:val="both"/>
            </w:pPr>
            <w:r>
              <w:rPr>
                <w:sz w:val="16"/>
              </w:rPr>
              <w:t>1768</w:t>
            </w:r>
          </w:p>
        </w:tc>
        <w:tc>
          <w:tcPr>
            <w:tcW w:w="564" w:type="dxa"/>
            <w:tcBorders>
              <w:top w:val="nil"/>
            </w:tcBorders>
          </w:tcPr>
          <w:p w:rsidR="002E31F7" w:rsidRDefault="002E31F7">
            <w:pPr>
              <w:pStyle w:val="ConsPlusNonformat"/>
              <w:jc w:val="both"/>
            </w:pPr>
            <w:r>
              <w:rPr>
                <w:sz w:val="16"/>
              </w:rPr>
              <w:t>1702</w:t>
            </w:r>
          </w:p>
        </w:tc>
        <w:tc>
          <w:tcPr>
            <w:tcW w:w="752" w:type="dxa"/>
            <w:tcBorders>
              <w:top w:val="nil"/>
            </w:tcBorders>
          </w:tcPr>
          <w:p w:rsidR="002E31F7" w:rsidRDefault="002E31F7">
            <w:pPr>
              <w:pStyle w:val="ConsPlusNonformat"/>
              <w:jc w:val="both"/>
            </w:pPr>
            <w:r>
              <w:rPr>
                <w:sz w:val="16"/>
              </w:rPr>
              <w:t xml:space="preserve"> 1641 </w:t>
            </w:r>
          </w:p>
        </w:tc>
      </w:tr>
    </w:tbl>
    <w:p w:rsidR="002E31F7" w:rsidRDefault="002E31F7">
      <w:pPr>
        <w:pStyle w:val="ConsPlusNormal"/>
        <w:jc w:val="both"/>
      </w:pPr>
    </w:p>
    <w:p w:rsidR="002E31F7" w:rsidRDefault="002E31F7">
      <w:pPr>
        <w:pStyle w:val="ConsPlusNormal"/>
        <w:jc w:val="both"/>
      </w:pPr>
    </w:p>
    <w:p w:rsidR="002E31F7" w:rsidRDefault="002E31F7">
      <w:pPr>
        <w:pStyle w:val="ConsPlusNormal"/>
        <w:jc w:val="center"/>
      </w:pPr>
      <w:r>
        <w:t>Пассажирский поезд, i= -12 o/oo, пневматическое торможение.</w:t>
      </w: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564"/>
        <w:gridCol w:w="658"/>
        <w:gridCol w:w="752"/>
        <w:gridCol w:w="752"/>
        <w:gridCol w:w="564"/>
        <w:gridCol w:w="752"/>
        <w:gridCol w:w="658"/>
        <w:gridCol w:w="658"/>
        <w:gridCol w:w="658"/>
        <w:gridCol w:w="658"/>
        <w:gridCol w:w="658"/>
        <w:gridCol w:w="658"/>
        <w:gridCol w:w="564"/>
        <w:gridCol w:w="564"/>
        <w:gridCol w:w="658"/>
        <w:gridCol w:w="658"/>
        <w:gridCol w:w="658"/>
        <w:gridCol w:w="658"/>
        <w:gridCol w:w="658"/>
        <w:gridCol w:w="658"/>
        <w:gridCol w:w="658"/>
        <w:gridCol w:w="658"/>
        <w:gridCol w:w="752"/>
        <w:gridCol w:w="564"/>
      </w:tblGrid>
      <w:tr w:rsidR="002E31F7">
        <w:trPr>
          <w:trHeight w:val="195"/>
        </w:trPr>
        <w:tc>
          <w:tcPr>
            <w:tcW w:w="564" w:type="dxa"/>
            <w:vMerge w:val="restart"/>
          </w:tcPr>
          <w:p w:rsidR="002E31F7" w:rsidRDefault="002E31F7">
            <w:pPr>
              <w:pStyle w:val="ConsPlusNonformat"/>
              <w:jc w:val="both"/>
            </w:pPr>
          </w:p>
          <w:p w:rsidR="002E31F7" w:rsidRDefault="002E31F7">
            <w:pPr>
              <w:pStyle w:val="ConsPlusNonformat"/>
              <w:jc w:val="both"/>
            </w:pPr>
            <w:r>
              <w:rPr>
                <w:sz w:val="16"/>
              </w:rPr>
              <w:t xml:space="preserve"> V, </w:t>
            </w:r>
          </w:p>
          <w:p w:rsidR="002E31F7" w:rsidRDefault="002E31F7">
            <w:pPr>
              <w:pStyle w:val="ConsPlusNonformat"/>
              <w:jc w:val="both"/>
            </w:pPr>
            <w:r>
              <w:rPr>
                <w:sz w:val="16"/>
              </w:rPr>
              <w:t>км/ч</w:t>
            </w:r>
          </w:p>
        </w:tc>
        <w:tc>
          <w:tcPr>
            <w:tcW w:w="15134" w:type="dxa"/>
            <w:gridSpan w:val="23"/>
          </w:tcPr>
          <w:p w:rsidR="002E31F7" w:rsidRDefault="002E31F7">
            <w:pPr>
              <w:pStyle w:val="ConsPlusNonformat"/>
              <w:jc w:val="both"/>
            </w:pPr>
            <w:r>
              <w:rPr>
                <w:sz w:val="16"/>
              </w:rPr>
              <w:t xml:space="preserve">                                                     Расчетный тормозной коэффициент                                                     </w:t>
            </w:r>
          </w:p>
        </w:tc>
      </w:tr>
      <w:tr w:rsidR="002E31F7">
        <w:tc>
          <w:tcPr>
            <w:tcW w:w="470" w:type="dxa"/>
            <w:vMerge/>
            <w:tcBorders>
              <w:top w:val="nil"/>
            </w:tcBorders>
          </w:tcPr>
          <w:p w:rsidR="002E31F7" w:rsidRDefault="002E31F7"/>
        </w:tc>
        <w:tc>
          <w:tcPr>
            <w:tcW w:w="658" w:type="dxa"/>
            <w:tcBorders>
              <w:top w:val="nil"/>
            </w:tcBorders>
          </w:tcPr>
          <w:p w:rsidR="002E31F7" w:rsidRDefault="002E31F7">
            <w:pPr>
              <w:pStyle w:val="ConsPlusNonformat"/>
              <w:jc w:val="both"/>
            </w:pPr>
            <w:r>
              <w:rPr>
                <w:sz w:val="16"/>
              </w:rPr>
              <w:t xml:space="preserve"> 0.3 </w:t>
            </w:r>
          </w:p>
        </w:tc>
        <w:tc>
          <w:tcPr>
            <w:tcW w:w="752" w:type="dxa"/>
            <w:tcBorders>
              <w:top w:val="nil"/>
            </w:tcBorders>
          </w:tcPr>
          <w:p w:rsidR="002E31F7" w:rsidRDefault="002E31F7">
            <w:pPr>
              <w:pStyle w:val="ConsPlusNonformat"/>
              <w:jc w:val="both"/>
            </w:pPr>
            <w:r>
              <w:rPr>
                <w:sz w:val="16"/>
              </w:rPr>
              <w:t xml:space="preserve"> 0.35 </w:t>
            </w:r>
          </w:p>
        </w:tc>
        <w:tc>
          <w:tcPr>
            <w:tcW w:w="752" w:type="dxa"/>
            <w:tcBorders>
              <w:top w:val="nil"/>
            </w:tcBorders>
          </w:tcPr>
          <w:p w:rsidR="002E31F7" w:rsidRDefault="002E31F7">
            <w:pPr>
              <w:pStyle w:val="ConsPlusNonformat"/>
              <w:jc w:val="both"/>
            </w:pPr>
            <w:r>
              <w:rPr>
                <w:sz w:val="16"/>
              </w:rPr>
              <w:t xml:space="preserve"> 0.4  </w:t>
            </w:r>
          </w:p>
        </w:tc>
        <w:tc>
          <w:tcPr>
            <w:tcW w:w="564" w:type="dxa"/>
            <w:tcBorders>
              <w:top w:val="nil"/>
            </w:tcBorders>
          </w:tcPr>
          <w:p w:rsidR="002E31F7" w:rsidRDefault="002E31F7">
            <w:pPr>
              <w:pStyle w:val="ConsPlusNonformat"/>
              <w:jc w:val="both"/>
            </w:pPr>
            <w:r>
              <w:rPr>
                <w:sz w:val="16"/>
              </w:rPr>
              <w:t>0.45</w:t>
            </w:r>
          </w:p>
        </w:tc>
        <w:tc>
          <w:tcPr>
            <w:tcW w:w="752" w:type="dxa"/>
            <w:tcBorders>
              <w:top w:val="nil"/>
            </w:tcBorders>
          </w:tcPr>
          <w:p w:rsidR="002E31F7" w:rsidRDefault="002E31F7">
            <w:pPr>
              <w:pStyle w:val="ConsPlusNonformat"/>
              <w:jc w:val="both"/>
            </w:pPr>
            <w:r>
              <w:rPr>
                <w:sz w:val="16"/>
              </w:rPr>
              <w:t xml:space="preserve"> 0.5  </w:t>
            </w:r>
          </w:p>
        </w:tc>
        <w:tc>
          <w:tcPr>
            <w:tcW w:w="658" w:type="dxa"/>
            <w:tcBorders>
              <w:top w:val="nil"/>
            </w:tcBorders>
          </w:tcPr>
          <w:p w:rsidR="002E31F7" w:rsidRDefault="002E31F7">
            <w:pPr>
              <w:pStyle w:val="ConsPlusNonformat"/>
              <w:jc w:val="both"/>
            </w:pPr>
            <w:r>
              <w:rPr>
                <w:sz w:val="16"/>
              </w:rPr>
              <w:t xml:space="preserve">0.55 </w:t>
            </w:r>
          </w:p>
        </w:tc>
        <w:tc>
          <w:tcPr>
            <w:tcW w:w="658" w:type="dxa"/>
            <w:tcBorders>
              <w:top w:val="nil"/>
            </w:tcBorders>
          </w:tcPr>
          <w:p w:rsidR="002E31F7" w:rsidRDefault="002E31F7">
            <w:pPr>
              <w:pStyle w:val="ConsPlusNonformat"/>
              <w:jc w:val="both"/>
            </w:pPr>
            <w:r>
              <w:rPr>
                <w:sz w:val="16"/>
              </w:rPr>
              <w:t xml:space="preserve"> 0.6 </w:t>
            </w:r>
          </w:p>
        </w:tc>
        <w:tc>
          <w:tcPr>
            <w:tcW w:w="658" w:type="dxa"/>
            <w:tcBorders>
              <w:top w:val="nil"/>
            </w:tcBorders>
          </w:tcPr>
          <w:p w:rsidR="002E31F7" w:rsidRDefault="002E31F7">
            <w:pPr>
              <w:pStyle w:val="ConsPlusNonformat"/>
              <w:jc w:val="both"/>
            </w:pPr>
            <w:r>
              <w:rPr>
                <w:sz w:val="16"/>
              </w:rPr>
              <w:t xml:space="preserve">0.65 </w:t>
            </w:r>
          </w:p>
        </w:tc>
        <w:tc>
          <w:tcPr>
            <w:tcW w:w="658" w:type="dxa"/>
            <w:tcBorders>
              <w:top w:val="nil"/>
            </w:tcBorders>
          </w:tcPr>
          <w:p w:rsidR="002E31F7" w:rsidRDefault="002E31F7">
            <w:pPr>
              <w:pStyle w:val="ConsPlusNonformat"/>
              <w:jc w:val="both"/>
            </w:pPr>
            <w:r>
              <w:rPr>
                <w:sz w:val="16"/>
              </w:rPr>
              <w:t xml:space="preserve"> 0.7 </w:t>
            </w:r>
          </w:p>
        </w:tc>
        <w:tc>
          <w:tcPr>
            <w:tcW w:w="658" w:type="dxa"/>
            <w:tcBorders>
              <w:top w:val="nil"/>
            </w:tcBorders>
          </w:tcPr>
          <w:p w:rsidR="002E31F7" w:rsidRDefault="002E31F7">
            <w:pPr>
              <w:pStyle w:val="ConsPlusNonformat"/>
              <w:jc w:val="both"/>
            </w:pPr>
            <w:r>
              <w:rPr>
                <w:sz w:val="16"/>
              </w:rPr>
              <w:t xml:space="preserve">0.75 </w:t>
            </w:r>
          </w:p>
        </w:tc>
        <w:tc>
          <w:tcPr>
            <w:tcW w:w="658" w:type="dxa"/>
            <w:tcBorders>
              <w:top w:val="nil"/>
            </w:tcBorders>
          </w:tcPr>
          <w:p w:rsidR="002E31F7" w:rsidRDefault="002E31F7">
            <w:pPr>
              <w:pStyle w:val="ConsPlusNonformat"/>
              <w:jc w:val="both"/>
            </w:pPr>
            <w:r>
              <w:rPr>
                <w:sz w:val="16"/>
              </w:rPr>
              <w:t xml:space="preserve">0.78 </w:t>
            </w:r>
          </w:p>
        </w:tc>
        <w:tc>
          <w:tcPr>
            <w:tcW w:w="564" w:type="dxa"/>
            <w:tcBorders>
              <w:top w:val="nil"/>
            </w:tcBorders>
          </w:tcPr>
          <w:p w:rsidR="002E31F7" w:rsidRDefault="002E31F7">
            <w:pPr>
              <w:pStyle w:val="ConsPlusNonformat"/>
              <w:jc w:val="both"/>
            </w:pPr>
            <w:r>
              <w:rPr>
                <w:sz w:val="16"/>
              </w:rPr>
              <w:t xml:space="preserve">0.8 </w:t>
            </w:r>
          </w:p>
        </w:tc>
        <w:tc>
          <w:tcPr>
            <w:tcW w:w="564" w:type="dxa"/>
            <w:tcBorders>
              <w:top w:val="nil"/>
            </w:tcBorders>
          </w:tcPr>
          <w:p w:rsidR="002E31F7" w:rsidRDefault="002E31F7">
            <w:pPr>
              <w:pStyle w:val="ConsPlusNonformat"/>
              <w:jc w:val="both"/>
            </w:pPr>
            <w:r>
              <w:rPr>
                <w:sz w:val="16"/>
              </w:rPr>
              <w:t>0.85</w:t>
            </w:r>
          </w:p>
        </w:tc>
        <w:tc>
          <w:tcPr>
            <w:tcW w:w="658" w:type="dxa"/>
            <w:tcBorders>
              <w:top w:val="nil"/>
            </w:tcBorders>
          </w:tcPr>
          <w:p w:rsidR="002E31F7" w:rsidRDefault="002E31F7">
            <w:pPr>
              <w:pStyle w:val="ConsPlusNonformat"/>
              <w:jc w:val="both"/>
            </w:pPr>
            <w:r>
              <w:rPr>
                <w:sz w:val="16"/>
              </w:rPr>
              <w:t xml:space="preserve"> 0.9 </w:t>
            </w:r>
          </w:p>
        </w:tc>
        <w:tc>
          <w:tcPr>
            <w:tcW w:w="658" w:type="dxa"/>
            <w:tcBorders>
              <w:top w:val="nil"/>
            </w:tcBorders>
          </w:tcPr>
          <w:p w:rsidR="002E31F7" w:rsidRDefault="002E31F7">
            <w:pPr>
              <w:pStyle w:val="ConsPlusNonformat"/>
              <w:jc w:val="both"/>
            </w:pPr>
            <w:r>
              <w:rPr>
                <w:sz w:val="16"/>
              </w:rPr>
              <w:t xml:space="preserve">0.95 </w:t>
            </w:r>
          </w:p>
        </w:tc>
        <w:tc>
          <w:tcPr>
            <w:tcW w:w="658" w:type="dxa"/>
            <w:tcBorders>
              <w:top w:val="nil"/>
            </w:tcBorders>
          </w:tcPr>
          <w:p w:rsidR="002E31F7" w:rsidRDefault="002E31F7">
            <w:pPr>
              <w:pStyle w:val="ConsPlusNonformat"/>
              <w:jc w:val="both"/>
            </w:pPr>
            <w:r>
              <w:rPr>
                <w:sz w:val="16"/>
              </w:rPr>
              <w:t xml:space="preserve">  1  </w:t>
            </w:r>
          </w:p>
        </w:tc>
        <w:tc>
          <w:tcPr>
            <w:tcW w:w="658" w:type="dxa"/>
            <w:tcBorders>
              <w:top w:val="nil"/>
            </w:tcBorders>
          </w:tcPr>
          <w:p w:rsidR="002E31F7" w:rsidRDefault="002E31F7">
            <w:pPr>
              <w:pStyle w:val="ConsPlusNonformat"/>
              <w:jc w:val="both"/>
            </w:pPr>
            <w:r>
              <w:rPr>
                <w:sz w:val="16"/>
              </w:rPr>
              <w:t xml:space="preserve">1.05 </w:t>
            </w:r>
          </w:p>
        </w:tc>
        <w:tc>
          <w:tcPr>
            <w:tcW w:w="658" w:type="dxa"/>
            <w:tcBorders>
              <w:top w:val="nil"/>
            </w:tcBorders>
          </w:tcPr>
          <w:p w:rsidR="002E31F7" w:rsidRDefault="002E31F7">
            <w:pPr>
              <w:pStyle w:val="ConsPlusNonformat"/>
              <w:jc w:val="both"/>
            </w:pPr>
            <w:r>
              <w:rPr>
                <w:sz w:val="16"/>
              </w:rPr>
              <w:t xml:space="preserve"> 1.1 </w:t>
            </w:r>
          </w:p>
        </w:tc>
        <w:tc>
          <w:tcPr>
            <w:tcW w:w="658" w:type="dxa"/>
            <w:tcBorders>
              <w:top w:val="nil"/>
            </w:tcBorders>
          </w:tcPr>
          <w:p w:rsidR="002E31F7" w:rsidRDefault="002E31F7">
            <w:pPr>
              <w:pStyle w:val="ConsPlusNonformat"/>
              <w:jc w:val="both"/>
            </w:pPr>
            <w:r>
              <w:rPr>
                <w:sz w:val="16"/>
              </w:rPr>
              <w:t xml:space="preserve">1.15 </w:t>
            </w:r>
          </w:p>
        </w:tc>
        <w:tc>
          <w:tcPr>
            <w:tcW w:w="658" w:type="dxa"/>
            <w:tcBorders>
              <w:top w:val="nil"/>
            </w:tcBorders>
          </w:tcPr>
          <w:p w:rsidR="002E31F7" w:rsidRDefault="002E31F7">
            <w:pPr>
              <w:pStyle w:val="ConsPlusNonformat"/>
              <w:jc w:val="both"/>
            </w:pPr>
            <w:r>
              <w:rPr>
                <w:sz w:val="16"/>
              </w:rPr>
              <w:t xml:space="preserve"> 1.2 </w:t>
            </w:r>
          </w:p>
        </w:tc>
        <w:tc>
          <w:tcPr>
            <w:tcW w:w="658" w:type="dxa"/>
            <w:tcBorders>
              <w:top w:val="nil"/>
            </w:tcBorders>
          </w:tcPr>
          <w:p w:rsidR="002E31F7" w:rsidRDefault="002E31F7">
            <w:pPr>
              <w:pStyle w:val="ConsPlusNonformat"/>
              <w:jc w:val="both"/>
            </w:pPr>
            <w:r>
              <w:rPr>
                <w:sz w:val="16"/>
              </w:rPr>
              <w:t xml:space="preserve">1.25 </w:t>
            </w:r>
          </w:p>
        </w:tc>
        <w:tc>
          <w:tcPr>
            <w:tcW w:w="752" w:type="dxa"/>
            <w:tcBorders>
              <w:top w:val="nil"/>
            </w:tcBorders>
          </w:tcPr>
          <w:p w:rsidR="002E31F7" w:rsidRDefault="002E31F7">
            <w:pPr>
              <w:pStyle w:val="ConsPlusNonformat"/>
              <w:jc w:val="both"/>
            </w:pPr>
            <w:r>
              <w:rPr>
                <w:sz w:val="16"/>
              </w:rPr>
              <w:t xml:space="preserve"> 1.3  </w:t>
            </w:r>
          </w:p>
        </w:tc>
        <w:tc>
          <w:tcPr>
            <w:tcW w:w="564" w:type="dxa"/>
            <w:tcBorders>
              <w:top w:val="nil"/>
            </w:tcBorders>
          </w:tcPr>
          <w:p w:rsidR="002E31F7" w:rsidRDefault="002E31F7">
            <w:pPr>
              <w:pStyle w:val="ConsPlusNonformat"/>
              <w:jc w:val="both"/>
            </w:pPr>
            <w:r>
              <w:rPr>
                <w:sz w:val="16"/>
              </w:rPr>
              <w:t>1.35</w:t>
            </w:r>
          </w:p>
        </w:tc>
      </w:tr>
      <w:tr w:rsidR="002E31F7">
        <w:trPr>
          <w:trHeight w:val="195"/>
        </w:trPr>
        <w:tc>
          <w:tcPr>
            <w:tcW w:w="564" w:type="dxa"/>
            <w:tcBorders>
              <w:top w:val="nil"/>
            </w:tcBorders>
          </w:tcPr>
          <w:p w:rsidR="002E31F7" w:rsidRDefault="002E31F7">
            <w:pPr>
              <w:pStyle w:val="ConsPlusNonformat"/>
              <w:jc w:val="both"/>
            </w:pPr>
            <w:r>
              <w:rPr>
                <w:sz w:val="16"/>
              </w:rPr>
              <w:t xml:space="preserve"> 20 </w:t>
            </w:r>
          </w:p>
        </w:tc>
        <w:tc>
          <w:tcPr>
            <w:tcW w:w="658" w:type="dxa"/>
            <w:tcBorders>
              <w:top w:val="nil"/>
            </w:tcBorders>
          </w:tcPr>
          <w:p w:rsidR="002E31F7" w:rsidRDefault="002E31F7">
            <w:pPr>
              <w:pStyle w:val="ConsPlusNonformat"/>
              <w:jc w:val="both"/>
            </w:pPr>
            <w:r>
              <w:rPr>
                <w:sz w:val="16"/>
              </w:rPr>
              <w:t xml:space="preserve"> 66  </w:t>
            </w:r>
          </w:p>
        </w:tc>
        <w:tc>
          <w:tcPr>
            <w:tcW w:w="752" w:type="dxa"/>
            <w:tcBorders>
              <w:top w:val="nil"/>
            </w:tcBorders>
          </w:tcPr>
          <w:p w:rsidR="002E31F7" w:rsidRDefault="002E31F7">
            <w:pPr>
              <w:pStyle w:val="ConsPlusNonformat"/>
              <w:jc w:val="both"/>
            </w:pPr>
            <w:r>
              <w:rPr>
                <w:sz w:val="16"/>
              </w:rPr>
              <w:t xml:space="preserve">  59  </w:t>
            </w:r>
          </w:p>
        </w:tc>
        <w:tc>
          <w:tcPr>
            <w:tcW w:w="752" w:type="dxa"/>
            <w:tcBorders>
              <w:top w:val="nil"/>
            </w:tcBorders>
          </w:tcPr>
          <w:p w:rsidR="002E31F7" w:rsidRDefault="002E31F7">
            <w:pPr>
              <w:pStyle w:val="ConsPlusNonformat"/>
              <w:jc w:val="both"/>
            </w:pPr>
            <w:r>
              <w:rPr>
                <w:sz w:val="16"/>
              </w:rPr>
              <w:t xml:space="preserve">  54  </w:t>
            </w:r>
          </w:p>
        </w:tc>
        <w:tc>
          <w:tcPr>
            <w:tcW w:w="564" w:type="dxa"/>
            <w:tcBorders>
              <w:top w:val="nil"/>
            </w:tcBorders>
          </w:tcPr>
          <w:p w:rsidR="002E31F7" w:rsidRDefault="002E31F7">
            <w:pPr>
              <w:pStyle w:val="ConsPlusNonformat"/>
              <w:jc w:val="both"/>
            </w:pPr>
            <w:r>
              <w:rPr>
                <w:sz w:val="16"/>
              </w:rPr>
              <w:t xml:space="preserve"> 50 </w:t>
            </w:r>
          </w:p>
        </w:tc>
        <w:tc>
          <w:tcPr>
            <w:tcW w:w="752" w:type="dxa"/>
            <w:tcBorders>
              <w:top w:val="nil"/>
            </w:tcBorders>
          </w:tcPr>
          <w:p w:rsidR="002E31F7" w:rsidRDefault="002E31F7">
            <w:pPr>
              <w:pStyle w:val="ConsPlusNonformat"/>
              <w:jc w:val="both"/>
            </w:pPr>
            <w:r>
              <w:rPr>
                <w:sz w:val="16"/>
              </w:rPr>
              <w:t xml:space="preserve">  47  </w:t>
            </w:r>
          </w:p>
        </w:tc>
        <w:tc>
          <w:tcPr>
            <w:tcW w:w="658" w:type="dxa"/>
            <w:tcBorders>
              <w:top w:val="nil"/>
            </w:tcBorders>
          </w:tcPr>
          <w:p w:rsidR="002E31F7" w:rsidRDefault="002E31F7">
            <w:pPr>
              <w:pStyle w:val="ConsPlusNonformat"/>
              <w:jc w:val="both"/>
            </w:pPr>
            <w:r>
              <w:rPr>
                <w:sz w:val="16"/>
              </w:rPr>
              <w:t xml:space="preserve"> 44  </w:t>
            </w:r>
          </w:p>
        </w:tc>
        <w:tc>
          <w:tcPr>
            <w:tcW w:w="658" w:type="dxa"/>
            <w:tcBorders>
              <w:top w:val="nil"/>
            </w:tcBorders>
          </w:tcPr>
          <w:p w:rsidR="002E31F7" w:rsidRDefault="002E31F7">
            <w:pPr>
              <w:pStyle w:val="ConsPlusNonformat"/>
              <w:jc w:val="both"/>
            </w:pPr>
            <w:r>
              <w:rPr>
                <w:sz w:val="16"/>
              </w:rPr>
              <w:t xml:space="preserve"> 42  </w:t>
            </w:r>
          </w:p>
        </w:tc>
        <w:tc>
          <w:tcPr>
            <w:tcW w:w="658" w:type="dxa"/>
            <w:tcBorders>
              <w:top w:val="nil"/>
            </w:tcBorders>
          </w:tcPr>
          <w:p w:rsidR="002E31F7" w:rsidRDefault="002E31F7">
            <w:pPr>
              <w:pStyle w:val="ConsPlusNonformat"/>
              <w:jc w:val="both"/>
            </w:pPr>
            <w:r>
              <w:rPr>
                <w:sz w:val="16"/>
              </w:rPr>
              <w:t xml:space="preserve"> 41  </w:t>
            </w:r>
          </w:p>
        </w:tc>
        <w:tc>
          <w:tcPr>
            <w:tcW w:w="658" w:type="dxa"/>
            <w:tcBorders>
              <w:top w:val="nil"/>
            </w:tcBorders>
          </w:tcPr>
          <w:p w:rsidR="002E31F7" w:rsidRDefault="002E31F7">
            <w:pPr>
              <w:pStyle w:val="ConsPlusNonformat"/>
              <w:jc w:val="both"/>
            </w:pPr>
            <w:r>
              <w:rPr>
                <w:sz w:val="16"/>
              </w:rPr>
              <w:t xml:space="preserve"> 39  </w:t>
            </w:r>
          </w:p>
        </w:tc>
        <w:tc>
          <w:tcPr>
            <w:tcW w:w="658" w:type="dxa"/>
            <w:tcBorders>
              <w:top w:val="nil"/>
            </w:tcBorders>
          </w:tcPr>
          <w:p w:rsidR="002E31F7" w:rsidRDefault="002E31F7">
            <w:pPr>
              <w:pStyle w:val="ConsPlusNonformat"/>
              <w:jc w:val="both"/>
            </w:pPr>
            <w:r>
              <w:rPr>
                <w:sz w:val="16"/>
              </w:rPr>
              <w:t xml:space="preserve"> 38  </w:t>
            </w:r>
          </w:p>
        </w:tc>
        <w:tc>
          <w:tcPr>
            <w:tcW w:w="658" w:type="dxa"/>
            <w:tcBorders>
              <w:top w:val="nil"/>
            </w:tcBorders>
          </w:tcPr>
          <w:p w:rsidR="002E31F7" w:rsidRDefault="002E31F7">
            <w:pPr>
              <w:pStyle w:val="ConsPlusNonformat"/>
              <w:jc w:val="both"/>
            </w:pPr>
            <w:r>
              <w:rPr>
                <w:sz w:val="16"/>
              </w:rPr>
              <w:t xml:space="preserve"> 37  </w:t>
            </w:r>
          </w:p>
        </w:tc>
        <w:tc>
          <w:tcPr>
            <w:tcW w:w="564" w:type="dxa"/>
            <w:tcBorders>
              <w:top w:val="nil"/>
            </w:tcBorders>
          </w:tcPr>
          <w:p w:rsidR="002E31F7" w:rsidRDefault="002E31F7">
            <w:pPr>
              <w:pStyle w:val="ConsPlusNonformat"/>
              <w:jc w:val="both"/>
            </w:pPr>
            <w:r>
              <w:rPr>
                <w:sz w:val="16"/>
              </w:rPr>
              <w:t xml:space="preserve"> 37 </w:t>
            </w:r>
          </w:p>
        </w:tc>
        <w:tc>
          <w:tcPr>
            <w:tcW w:w="564" w:type="dxa"/>
            <w:tcBorders>
              <w:top w:val="nil"/>
            </w:tcBorders>
          </w:tcPr>
          <w:p w:rsidR="002E31F7" w:rsidRDefault="002E31F7">
            <w:pPr>
              <w:pStyle w:val="ConsPlusNonformat"/>
              <w:jc w:val="both"/>
            </w:pPr>
            <w:r>
              <w:rPr>
                <w:sz w:val="16"/>
              </w:rPr>
              <w:t xml:space="preserve"> 36 </w:t>
            </w:r>
          </w:p>
        </w:tc>
        <w:tc>
          <w:tcPr>
            <w:tcW w:w="658" w:type="dxa"/>
            <w:tcBorders>
              <w:top w:val="nil"/>
            </w:tcBorders>
          </w:tcPr>
          <w:p w:rsidR="002E31F7" w:rsidRDefault="002E31F7">
            <w:pPr>
              <w:pStyle w:val="ConsPlusNonformat"/>
              <w:jc w:val="both"/>
            </w:pPr>
            <w:r>
              <w:rPr>
                <w:sz w:val="16"/>
              </w:rPr>
              <w:t xml:space="preserve"> 35  </w:t>
            </w:r>
          </w:p>
        </w:tc>
        <w:tc>
          <w:tcPr>
            <w:tcW w:w="658" w:type="dxa"/>
            <w:tcBorders>
              <w:top w:val="nil"/>
            </w:tcBorders>
          </w:tcPr>
          <w:p w:rsidR="002E31F7" w:rsidRDefault="002E31F7">
            <w:pPr>
              <w:pStyle w:val="ConsPlusNonformat"/>
              <w:jc w:val="both"/>
            </w:pPr>
            <w:r>
              <w:rPr>
                <w:sz w:val="16"/>
              </w:rPr>
              <w:t xml:space="preserve"> 35  </w:t>
            </w:r>
          </w:p>
        </w:tc>
        <w:tc>
          <w:tcPr>
            <w:tcW w:w="658" w:type="dxa"/>
            <w:tcBorders>
              <w:top w:val="nil"/>
            </w:tcBorders>
          </w:tcPr>
          <w:p w:rsidR="002E31F7" w:rsidRDefault="002E31F7">
            <w:pPr>
              <w:pStyle w:val="ConsPlusNonformat"/>
              <w:jc w:val="both"/>
            </w:pPr>
            <w:r>
              <w:rPr>
                <w:sz w:val="16"/>
              </w:rPr>
              <w:t xml:space="preserve"> 34  </w:t>
            </w:r>
          </w:p>
        </w:tc>
        <w:tc>
          <w:tcPr>
            <w:tcW w:w="658" w:type="dxa"/>
            <w:tcBorders>
              <w:top w:val="nil"/>
            </w:tcBorders>
          </w:tcPr>
          <w:p w:rsidR="002E31F7" w:rsidRDefault="002E31F7">
            <w:pPr>
              <w:pStyle w:val="ConsPlusNonformat"/>
              <w:jc w:val="both"/>
            </w:pPr>
            <w:r>
              <w:rPr>
                <w:sz w:val="16"/>
              </w:rPr>
              <w:t xml:space="preserve"> 33  </w:t>
            </w:r>
          </w:p>
        </w:tc>
        <w:tc>
          <w:tcPr>
            <w:tcW w:w="658" w:type="dxa"/>
            <w:tcBorders>
              <w:top w:val="nil"/>
            </w:tcBorders>
          </w:tcPr>
          <w:p w:rsidR="002E31F7" w:rsidRDefault="002E31F7">
            <w:pPr>
              <w:pStyle w:val="ConsPlusNonformat"/>
              <w:jc w:val="both"/>
            </w:pPr>
            <w:r>
              <w:rPr>
                <w:sz w:val="16"/>
              </w:rPr>
              <w:t xml:space="preserve"> 33  </w:t>
            </w:r>
          </w:p>
        </w:tc>
        <w:tc>
          <w:tcPr>
            <w:tcW w:w="658" w:type="dxa"/>
            <w:tcBorders>
              <w:top w:val="nil"/>
            </w:tcBorders>
          </w:tcPr>
          <w:p w:rsidR="002E31F7" w:rsidRDefault="002E31F7">
            <w:pPr>
              <w:pStyle w:val="ConsPlusNonformat"/>
              <w:jc w:val="both"/>
            </w:pPr>
            <w:r>
              <w:rPr>
                <w:sz w:val="16"/>
              </w:rPr>
              <w:t xml:space="preserve"> 32  </w:t>
            </w:r>
          </w:p>
        </w:tc>
        <w:tc>
          <w:tcPr>
            <w:tcW w:w="658" w:type="dxa"/>
            <w:tcBorders>
              <w:top w:val="nil"/>
            </w:tcBorders>
          </w:tcPr>
          <w:p w:rsidR="002E31F7" w:rsidRDefault="002E31F7">
            <w:pPr>
              <w:pStyle w:val="ConsPlusNonformat"/>
              <w:jc w:val="both"/>
            </w:pPr>
            <w:r>
              <w:rPr>
                <w:sz w:val="16"/>
              </w:rPr>
              <w:t xml:space="preserve"> 32  </w:t>
            </w:r>
          </w:p>
        </w:tc>
        <w:tc>
          <w:tcPr>
            <w:tcW w:w="658" w:type="dxa"/>
            <w:tcBorders>
              <w:top w:val="nil"/>
            </w:tcBorders>
          </w:tcPr>
          <w:p w:rsidR="002E31F7" w:rsidRDefault="002E31F7">
            <w:pPr>
              <w:pStyle w:val="ConsPlusNonformat"/>
              <w:jc w:val="both"/>
            </w:pPr>
            <w:r>
              <w:rPr>
                <w:sz w:val="16"/>
              </w:rPr>
              <w:t xml:space="preserve"> 31  </w:t>
            </w:r>
          </w:p>
        </w:tc>
        <w:tc>
          <w:tcPr>
            <w:tcW w:w="752" w:type="dxa"/>
            <w:tcBorders>
              <w:top w:val="nil"/>
            </w:tcBorders>
          </w:tcPr>
          <w:p w:rsidR="002E31F7" w:rsidRDefault="002E31F7">
            <w:pPr>
              <w:pStyle w:val="ConsPlusNonformat"/>
              <w:jc w:val="both"/>
            </w:pPr>
            <w:r>
              <w:rPr>
                <w:sz w:val="16"/>
              </w:rPr>
              <w:t xml:space="preserve">  31  </w:t>
            </w:r>
          </w:p>
        </w:tc>
        <w:tc>
          <w:tcPr>
            <w:tcW w:w="564" w:type="dxa"/>
            <w:tcBorders>
              <w:top w:val="nil"/>
            </w:tcBorders>
          </w:tcPr>
          <w:p w:rsidR="002E31F7" w:rsidRDefault="002E31F7">
            <w:pPr>
              <w:pStyle w:val="ConsPlusNonformat"/>
              <w:jc w:val="both"/>
            </w:pPr>
            <w:r>
              <w:rPr>
                <w:sz w:val="16"/>
              </w:rPr>
              <w:t xml:space="preserve"> 31 </w:t>
            </w:r>
          </w:p>
        </w:tc>
      </w:tr>
      <w:tr w:rsidR="002E31F7">
        <w:trPr>
          <w:trHeight w:val="195"/>
        </w:trPr>
        <w:tc>
          <w:tcPr>
            <w:tcW w:w="564" w:type="dxa"/>
            <w:tcBorders>
              <w:top w:val="nil"/>
            </w:tcBorders>
          </w:tcPr>
          <w:p w:rsidR="002E31F7" w:rsidRDefault="002E31F7">
            <w:pPr>
              <w:pStyle w:val="ConsPlusNonformat"/>
              <w:jc w:val="both"/>
            </w:pPr>
            <w:r>
              <w:rPr>
                <w:sz w:val="16"/>
              </w:rPr>
              <w:t xml:space="preserve"> 25 </w:t>
            </w:r>
          </w:p>
        </w:tc>
        <w:tc>
          <w:tcPr>
            <w:tcW w:w="658" w:type="dxa"/>
            <w:tcBorders>
              <w:top w:val="nil"/>
            </w:tcBorders>
          </w:tcPr>
          <w:p w:rsidR="002E31F7" w:rsidRDefault="002E31F7">
            <w:pPr>
              <w:pStyle w:val="ConsPlusNonformat"/>
              <w:jc w:val="both"/>
            </w:pPr>
            <w:r>
              <w:rPr>
                <w:sz w:val="16"/>
              </w:rPr>
              <w:t xml:space="preserve"> 100 </w:t>
            </w:r>
          </w:p>
        </w:tc>
        <w:tc>
          <w:tcPr>
            <w:tcW w:w="752" w:type="dxa"/>
            <w:tcBorders>
              <w:top w:val="nil"/>
            </w:tcBorders>
          </w:tcPr>
          <w:p w:rsidR="002E31F7" w:rsidRDefault="002E31F7">
            <w:pPr>
              <w:pStyle w:val="ConsPlusNonformat"/>
              <w:jc w:val="both"/>
            </w:pPr>
            <w:r>
              <w:rPr>
                <w:sz w:val="16"/>
              </w:rPr>
              <w:t xml:space="preserve">  88  </w:t>
            </w:r>
          </w:p>
        </w:tc>
        <w:tc>
          <w:tcPr>
            <w:tcW w:w="752" w:type="dxa"/>
            <w:tcBorders>
              <w:top w:val="nil"/>
            </w:tcBorders>
          </w:tcPr>
          <w:p w:rsidR="002E31F7" w:rsidRDefault="002E31F7">
            <w:pPr>
              <w:pStyle w:val="ConsPlusNonformat"/>
              <w:jc w:val="both"/>
            </w:pPr>
            <w:r>
              <w:rPr>
                <w:sz w:val="16"/>
              </w:rPr>
              <w:t xml:space="preserve">  79  </w:t>
            </w:r>
          </w:p>
        </w:tc>
        <w:tc>
          <w:tcPr>
            <w:tcW w:w="564" w:type="dxa"/>
            <w:tcBorders>
              <w:top w:val="nil"/>
            </w:tcBorders>
          </w:tcPr>
          <w:p w:rsidR="002E31F7" w:rsidRDefault="002E31F7">
            <w:pPr>
              <w:pStyle w:val="ConsPlusNonformat"/>
              <w:jc w:val="both"/>
            </w:pPr>
            <w:r>
              <w:rPr>
                <w:sz w:val="16"/>
              </w:rPr>
              <w:t xml:space="preserve"> 73 </w:t>
            </w:r>
          </w:p>
        </w:tc>
        <w:tc>
          <w:tcPr>
            <w:tcW w:w="752" w:type="dxa"/>
            <w:tcBorders>
              <w:top w:val="nil"/>
            </w:tcBorders>
          </w:tcPr>
          <w:p w:rsidR="002E31F7" w:rsidRDefault="002E31F7">
            <w:pPr>
              <w:pStyle w:val="ConsPlusNonformat"/>
              <w:jc w:val="both"/>
            </w:pPr>
            <w:r>
              <w:rPr>
                <w:sz w:val="16"/>
              </w:rPr>
              <w:t xml:space="preserve">  68  </w:t>
            </w:r>
          </w:p>
        </w:tc>
        <w:tc>
          <w:tcPr>
            <w:tcW w:w="658" w:type="dxa"/>
            <w:tcBorders>
              <w:top w:val="nil"/>
            </w:tcBorders>
          </w:tcPr>
          <w:p w:rsidR="002E31F7" w:rsidRDefault="002E31F7">
            <w:pPr>
              <w:pStyle w:val="ConsPlusNonformat"/>
              <w:jc w:val="both"/>
            </w:pPr>
            <w:r>
              <w:rPr>
                <w:sz w:val="16"/>
              </w:rPr>
              <w:t xml:space="preserve"> 64  </w:t>
            </w:r>
          </w:p>
        </w:tc>
        <w:tc>
          <w:tcPr>
            <w:tcW w:w="658" w:type="dxa"/>
            <w:tcBorders>
              <w:top w:val="nil"/>
            </w:tcBorders>
          </w:tcPr>
          <w:p w:rsidR="002E31F7" w:rsidRDefault="002E31F7">
            <w:pPr>
              <w:pStyle w:val="ConsPlusNonformat"/>
              <w:jc w:val="both"/>
            </w:pPr>
            <w:r>
              <w:rPr>
                <w:sz w:val="16"/>
              </w:rPr>
              <w:t xml:space="preserve"> 60  </w:t>
            </w:r>
          </w:p>
        </w:tc>
        <w:tc>
          <w:tcPr>
            <w:tcW w:w="658" w:type="dxa"/>
            <w:tcBorders>
              <w:top w:val="nil"/>
            </w:tcBorders>
          </w:tcPr>
          <w:p w:rsidR="002E31F7" w:rsidRDefault="002E31F7">
            <w:pPr>
              <w:pStyle w:val="ConsPlusNonformat"/>
              <w:jc w:val="both"/>
            </w:pPr>
            <w:r>
              <w:rPr>
                <w:sz w:val="16"/>
              </w:rPr>
              <w:t xml:space="preserve"> 58  </w:t>
            </w:r>
          </w:p>
        </w:tc>
        <w:tc>
          <w:tcPr>
            <w:tcW w:w="658" w:type="dxa"/>
            <w:tcBorders>
              <w:top w:val="nil"/>
            </w:tcBorders>
          </w:tcPr>
          <w:p w:rsidR="002E31F7" w:rsidRDefault="002E31F7">
            <w:pPr>
              <w:pStyle w:val="ConsPlusNonformat"/>
              <w:jc w:val="both"/>
            </w:pPr>
            <w:r>
              <w:rPr>
                <w:sz w:val="16"/>
              </w:rPr>
              <w:t xml:space="preserve"> 55  </w:t>
            </w:r>
          </w:p>
        </w:tc>
        <w:tc>
          <w:tcPr>
            <w:tcW w:w="658" w:type="dxa"/>
            <w:tcBorders>
              <w:top w:val="nil"/>
            </w:tcBorders>
          </w:tcPr>
          <w:p w:rsidR="002E31F7" w:rsidRDefault="002E31F7">
            <w:pPr>
              <w:pStyle w:val="ConsPlusNonformat"/>
              <w:jc w:val="both"/>
            </w:pPr>
            <w:r>
              <w:rPr>
                <w:sz w:val="16"/>
              </w:rPr>
              <w:t xml:space="preserve"> 53  </w:t>
            </w:r>
          </w:p>
        </w:tc>
        <w:tc>
          <w:tcPr>
            <w:tcW w:w="658" w:type="dxa"/>
            <w:tcBorders>
              <w:top w:val="nil"/>
            </w:tcBorders>
          </w:tcPr>
          <w:p w:rsidR="002E31F7" w:rsidRDefault="002E31F7">
            <w:pPr>
              <w:pStyle w:val="ConsPlusNonformat"/>
              <w:jc w:val="both"/>
            </w:pPr>
            <w:r>
              <w:rPr>
                <w:sz w:val="16"/>
              </w:rPr>
              <w:t xml:space="preserve"> 52  </w:t>
            </w:r>
          </w:p>
        </w:tc>
        <w:tc>
          <w:tcPr>
            <w:tcW w:w="564" w:type="dxa"/>
            <w:tcBorders>
              <w:top w:val="nil"/>
            </w:tcBorders>
          </w:tcPr>
          <w:p w:rsidR="002E31F7" w:rsidRDefault="002E31F7">
            <w:pPr>
              <w:pStyle w:val="ConsPlusNonformat"/>
              <w:jc w:val="both"/>
            </w:pPr>
            <w:r>
              <w:rPr>
                <w:sz w:val="16"/>
              </w:rPr>
              <w:t xml:space="preserve"> 52 </w:t>
            </w:r>
          </w:p>
        </w:tc>
        <w:tc>
          <w:tcPr>
            <w:tcW w:w="564" w:type="dxa"/>
            <w:tcBorders>
              <w:top w:val="nil"/>
            </w:tcBorders>
          </w:tcPr>
          <w:p w:rsidR="002E31F7" w:rsidRDefault="002E31F7">
            <w:pPr>
              <w:pStyle w:val="ConsPlusNonformat"/>
              <w:jc w:val="both"/>
            </w:pPr>
            <w:r>
              <w:rPr>
                <w:sz w:val="16"/>
              </w:rPr>
              <w:t xml:space="preserve"> 50 </w:t>
            </w:r>
          </w:p>
        </w:tc>
        <w:tc>
          <w:tcPr>
            <w:tcW w:w="658" w:type="dxa"/>
            <w:tcBorders>
              <w:top w:val="nil"/>
            </w:tcBorders>
          </w:tcPr>
          <w:p w:rsidR="002E31F7" w:rsidRDefault="002E31F7">
            <w:pPr>
              <w:pStyle w:val="ConsPlusNonformat"/>
              <w:jc w:val="both"/>
            </w:pPr>
            <w:r>
              <w:rPr>
                <w:sz w:val="16"/>
              </w:rPr>
              <w:t xml:space="preserve"> 49  </w:t>
            </w:r>
          </w:p>
        </w:tc>
        <w:tc>
          <w:tcPr>
            <w:tcW w:w="658" w:type="dxa"/>
            <w:tcBorders>
              <w:top w:val="nil"/>
            </w:tcBorders>
          </w:tcPr>
          <w:p w:rsidR="002E31F7" w:rsidRDefault="002E31F7">
            <w:pPr>
              <w:pStyle w:val="ConsPlusNonformat"/>
              <w:jc w:val="both"/>
            </w:pPr>
            <w:r>
              <w:rPr>
                <w:sz w:val="16"/>
              </w:rPr>
              <w:t xml:space="preserve"> 48  </w:t>
            </w:r>
          </w:p>
        </w:tc>
        <w:tc>
          <w:tcPr>
            <w:tcW w:w="658" w:type="dxa"/>
            <w:tcBorders>
              <w:top w:val="nil"/>
            </w:tcBorders>
          </w:tcPr>
          <w:p w:rsidR="002E31F7" w:rsidRDefault="002E31F7">
            <w:pPr>
              <w:pStyle w:val="ConsPlusNonformat"/>
              <w:jc w:val="both"/>
            </w:pPr>
            <w:r>
              <w:rPr>
                <w:sz w:val="16"/>
              </w:rPr>
              <w:t xml:space="preserve"> 47  </w:t>
            </w:r>
          </w:p>
        </w:tc>
        <w:tc>
          <w:tcPr>
            <w:tcW w:w="658" w:type="dxa"/>
            <w:tcBorders>
              <w:top w:val="nil"/>
            </w:tcBorders>
          </w:tcPr>
          <w:p w:rsidR="002E31F7" w:rsidRDefault="002E31F7">
            <w:pPr>
              <w:pStyle w:val="ConsPlusNonformat"/>
              <w:jc w:val="both"/>
            </w:pPr>
            <w:r>
              <w:rPr>
                <w:sz w:val="16"/>
              </w:rPr>
              <w:t xml:space="preserve"> 46  </w:t>
            </w:r>
          </w:p>
        </w:tc>
        <w:tc>
          <w:tcPr>
            <w:tcW w:w="658" w:type="dxa"/>
            <w:tcBorders>
              <w:top w:val="nil"/>
            </w:tcBorders>
          </w:tcPr>
          <w:p w:rsidR="002E31F7" w:rsidRDefault="002E31F7">
            <w:pPr>
              <w:pStyle w:val="ConsPlusNonformat"/>
              <w:jc w:val="both"/>
            </w:pPr>
            <w:r>
              <w:rPr>
                <w:sz w:val="16"/>
              </w:rPr>
              <w:t xml:space="preserve"> 45  </w:t>
            </w:r>
          </w:p>
        </w:tc>
        <w:tc>
          <w:tcPr>
            <w:tcW w:w="658" w:type="dxa"/>
            <w:tcBorders>
              <w:top w:val="nil"/>
            </w:tcBorders>
          </w:tcPr>
          <w:p w:rsidR="002E31F7" w:rsidRDefault="002E31F7">
            <w:pPr>
              <w:pStyle w:val="ConsPlusNonformat"/>
              <w:jc w:val="both"/>
            </w:pPr>
            <w:r>
              <w:rPr>
                <w:sz w:val="16"/>
              </w:rPr>
              <w:t xml:space="preserve"> 44  </w:t>
            </w:r>
          </w:p>
        </w:tc>
        <w:tc>
          <w:tcPr>
            <w:tcW w:w="658" w:type="dxa"/>
            <w:tcBorders>
              <w:top w:val="nil"/>
            </w:tcBorders>
          </w:tcPr>
          <w:p w:rsidR="002E31F7" w:rsidRDefault="002E31F7">
            <w:pPr>
              <w:pStyle w:val="ConsPlusNonformat"/>
              <w:jc w:val="both"/>
            </w:pPr>
            <w:r>
              <w:rPr>
                <w:sz w:val="16"/>
              </w:rPr>
              <w:t xml:space="preserve"> 43  </w:t>
            </w:r>
          </w:p>
        </w:tc>
        <w:tc>
          <w:tcPr>
            <w:tcW w:w="658" w:type="dxa"/>
            <w:tcBorders>
              <w:top w:val="nil"/>
            </w:tcBorders>
          </w:tcPr>
          <w:p w:rsidR="002E31F7" w:rsidRDefault="002E31F7">
            <w:pPr>
              <w:pStyle w:val="ConsPlusNonformat"/>
              <w:jc w:val="both"/>
            </w:pPr>
            <w:r>
              <w:rPr>
                <w:sz w:val="16"/>
              </w:rPr>
              <w:t xml:space="preserve"> 43  </w:t>
            </w:r>
          </w:p>
        </w:tc>
        <w:tc>
          <w:tcPr>
            <w:tcW w:w="752" w:type="dxa"/>
            <w:tcBorders>
              <w:top w:val="nil"/>
            </w:tcBorders>
          </w:tcPr>
          <w:p w:rsidR="002E31F7" w:rsidRDefault="002E31F7">
            <w:pPr>
              <w:pStyle w:val="ConsPlusNonformat"/>
              <w:jc w:val="both"/>
            </w:pPr>
            <w:r>
              <w:rPr>
                <w:sz w:val="16"/>
              </w:rPr>
              <w:t xml:space="preserve">  42  </w:t>
            </w:r>
          </w:p>
        </w:tc>
        <w:tc>
          <w:tcPr>
            <w:tcW w:w="564" w:type="dxa"/>
            <w:tcBorders>
              <w:top w:val="nil"/>
            </w:tcBorders>
          </w:tcPr>
          <w:p w:rsidR="002E31F7" w:rsidRDefault="002E31F7">
            <w:pPr>
              <w:pStyle w:val="ConsPlusNonformat"/>
              <w:jc w:val="both"/>
            </w:pPr>
            <w:r>
              <w:rPr>
                <w:sz w:val="16"/>
              </w:rPr>
              <w:t xml:space="preserve"> 42 </w:t>
            </w:r>
          </w:p>
        </w:tc>
      </w:tr>
      <w:tr w:rsidR="002E31F7">
        <w:trPr>
          <w:trHeight w:val="195"/>
        </w:trPr>
        <w:tc>
          <w:tcPr>
            <w:tcW w:w="564" w:type="dxa"/>
            <w:tcBorders>
              <w:top w:val="nil"/>
            </w:tcBorders>
          </w:tcPr>
          <w:p w:rsidR="002E31F7" w:rsidRDefault="002E31F7">
            <w:pPr>
              <w:pStyle w:val="ConsPlusNonformat"/>
              <w:jc w:val="both"/>
            </w:pPr>
            <w:r>
              <w:rPr>
                <w:sz w:val="16"/>
              </w:rPr>
              <w:t xml:space="preserve"> 30 </w:t>
            </w:r>
          </w:p>
        </w:tc>
        <w:tc>
          <w:tcPr>
            <w:tcW w:w="658" w:type="dxa"/>
            <w:tcBorders>
              <w:top w:val="nil"/>
            </w:tcBorders>
          </w:tcPr>
          <w:p w:rsidR="002E31F7" w:rsidRDefault="002E31F7">
            <w:pPr>
              <w:pStyle w:val="ConsPlusNonformat"/>
              <w:jc w:val="both"/>
            </w:pPr>
            <w:r>
              <w:rPr>
                <w:sz w:val="16"/>
              </w:rPr>
              <w:t xml:space="preserve"> 143 </w:t>
            </w:r>
          </w:p>
        </w:tc>
        <w:tc>
          <w:tcPr>
            <w:tcW w:w="752" w:type="dxa"/>
            <w:tcBorders>
              <w:top w:val="nil"/>
            </w:tcBorders>
          </w:tcPr>
          <w:p w:rsidR="002E31F7" w:rsidRDefault="002E31F7">
            <w:pPr>
              <w:pStyle w:val="ConsPlusNonformat"/>
              <w:jc w:val="both"/>
            </w:pPr>
            <w:r>
              <w:rPr>
                <w:sz w:val="16"/>
              </w:rPr>
              <w:t xml:space="preserve"> 124  </w:t>
            </w:r>
          </w:p>
        </w:tc>
        <w:tc>
          <w:tcPr>
            <w:tcW w:w="752" w:type="dxa"/>
            <w:tcBorders>
              <w:top w:val="nil"/>
            </w:tcBorders>
          </w:tcPr>
          <w:p w:rsidR="002E31F7" w:rsidRDefault="002E31F7">
            <w:pPr>
              <w:pStyle w:val="ConsPlusNonformat"/>
              <w:jc w:val="both"/>
            </w:pPr>
            <w:r>
              <w:rPr>
                <w:sz w:val="16"/>
              </w:rPr>
              <w:t xml:space="preserve"> 111  </w:t>
            </w:r>
          </w:p>
        </w:tc>
        <w:tc>
          <w:tcPr>
            <w:tcW w:w="564" w:type="dxa"/>
            <w:tcBorders>
              <w:top w:val="nil"/>
            </w:tcBorders>
          </w:tcPr>
          <w:p w:rsidR="002E31F7" w:rsidRDefault="002E31F7">
            <w:pPr>
              <w:pStyle w:val="ConsPlusNonformat"/>
              <w:jc w:val="both"/>
            </w:pPr>
            <w:r>
              <w:rPr>
                <w:sz w:val="16"/>
              </w:rPr>
              <w:t xml:space="preserve">101 </w:t>
            </w:r>
          </w:p>
        </w:tc>
        <w:tc>
          <w:tcPr>
            <w:tcW w:w="752" w:type="dxa"/>
            <w:tcBorders>
              <w:top w:val="nil"/>
            </w:tcBorders>
          </w:tcPr>
          <w:p w:rsidR="002E31F7" w:rsidRDefault="002E31F7">
            <w:pPr>
              <w:pStyle w:val="ConsPlusNonformat"/>
              <w:jc w:val="both"/>
            </w:pPr>
            <w:r>
              <w:rPr>
                <w:sz w:val="16"/>
              </w:rPr>
              <w:t xml:space="preserve">  93  </w:t>
            </w:r>
          </w:p>
        </w:tc>
        <w:tc>
          <w:tcPr>
            <w:tcW w:w="658" w:type="dxa"/>
            <w:tcBorders>
              <w:top w:val="nil"/>
            </w:tcBorders>
          </w:tcPr>
          <w:p w:rsidR="002E31F7" w:rsidRDefault="002E31F7">
            <w:pPr>
              <w:pStyle w:val="ConsPlusNonformat"/>
              <w:jc w:val="both"/>
            </w:pPr>
            <w:r>
              <w:rPr>
                <w:sz w:val="16"/>
              </w:rPr>
              <w:t xml:space="preserve"> 87  </w:t>
            </w:r>
          </w:p>
        </w:tc>
        <w:tc>
          <w:tcPr>
            <w:tcW w:w="658" w:type="dxa"/>
            <w:tcBorders>
              <w:top w:val="nil"/>
            </w:tcBorders>
          </w:tcPr>
          <w:p w:rsidR="002E31F7" w:rsidRDefault="002E31F7">
            <w:pPr>
              <w:pStyle w:val="ConsPlusNonformat"/>
              <w:jc w:val="both"/>
            </w:pPr>
            <w:r>
              <w:rPr>
                <w:sz w:val="16"/>
              </w:rPr>
              <w:t xml:space="preserve"> 82  </w:t>
            </w:r>
          </w:p>
        </w:tc>
        <w:tc>
          <w:tcPr>
            <w:tcW w:w="658" w:type="dxa"/>
            <w:tcBorders>
              <w:top w:val="nil"/>
            </w:tcBorders>
          </w:tcPr>
          <w:p w:rsidR="002E31F7" w:rsidRDefault="002E31F7">
            <w:pPr>
              <w:pStyle w:val="ConsPlusNonformat"/>
              <w:jc w:val="both"/>
            </w:pPr>
            <w:r>
              <w:rPr>
                <w:sz w:val="16"/>
              </w:rPr>
              <w:t xml:space="preserve"> 78  </w:t>
            </w:r>
          </w:p>
        </w:tc>
        <w:tc>
          <w:tcPr>
            <w:tcW w:w="658" w:type="dxa"/>
            <w:tcBorders>
              <w:top w:val="nil"/>
            </w:tcBorders>
          </w:tcPr>
          <w:p w:rsidR="002E31F7" w:rsidRDefault="002E31F7">
            <w:pPr>
              <w:pStyle w:val="ConsPlusNonformat"/>
              <w:jc w:val="both"/>
            </w:pPr>
            <w:r>
              <w:rPr>
                <w:sz w:val="16"/>
              </w:rPr>
              <w:t xml:space="preserve"> 75  </w:t>
            </w:r>
          </w:p>
        </w:tc>
        <w:tc>
          <w:tcPr>
            <w:tcW w:w="658" w:type="dxa"/>
            <w:tcBorders>
              <w:top w:val="nil"/>
            </w:tcBorders>
          </w:tcPr>
          <w:p w:rsidR="002E31F7" w:rsidRDefault="002E31F7">
            <w:pPr>
              <w:pStyle w:val="ConsPlusNonformat"/>
              <w:jc w:val="both"/>
            </w:pPr>
            <w:r>
              <w:rPr>
                <w:sz w:val="16"/>
              </w:rPr>
              <w:t xml:space="preserve"> 72  </w:t>
            </w:r>
          </w:p>
        </w:tc>
        <w:tc>
          <w:tcPr>
            <w:tcW w:w="658" w:type="dxa"/>
            <w:tcBorders>
              <w:top w:val="nil"/>
            </w:tcBorders>
          </w:tcPr>
          <w:p w:rsidR="002E31F7" w:rsidRDefault="002E31F7">
            <w:pPr>
              <w:pStyle w:val="ConsPlusNonformat"/>
              <w:jc w:val="both"/>
            </w:pPr>
            <w:r>
              <w:rPr>
                <w:sz w:val="16"/>
              </w:rPr>
              <w:t xml:space="preserve"> 70  </w:t>
            </w:r>
          </w:p>
        </w:tc>
        <w:tc>
          <w:tcPr>
            <w:tcW w:w="564" w:type="dxa"/>
            <w:tcBorders>
              <w:top w:val="nil"/>
            </w:tcBorders>
          </w:tcPr>
          <w:p w:rsidR="002E31F7" w:rsidRDefault="002E31F7">
            <w:pPr>
              <w:pStyle w:val="ConsPlusNonformat"/>
              <w:jc w:val="both"/>
            </w:pPr>
            <w:r>
              <w:rPr>
                <w:sz w:val="16"/>
              </w:rPr>
              <w:t xml:space="preserve"> 69 </w:t>
            </w:r>
          </w:p>
        </w:tc>
        <w:tc>
          <w:tcPr>
            <w:tcW w:w="564" w:type="dxa"/>
            <w:tcBorders>
              <w:top w:val="nil"/>
            </w:tcBorders>
          </w:tcPr>
          <w:p w:rsidR="002E31F7" w:rsidRDefault="002E31F7">
            <w:pPr>
              <w:pStyle w:val="ConsPlusNonformat"/>
              <w:jc w:val="both"/>
            </w:pPr>
            <w:r>
              <w:rPr>
                <w:sz w:val="16"/>
              </w:rPr>
              <w:t xml:space="preserve"> 67 </w:t>
            </w:r>
          </w:p>
        </w:tc>
        <w:tc>
          <w:tcPr>
            <w:tcW w:w="658" w:type="dxa"/>
            <w:tcBorders>
              <w:top w:val="nil"/>
            </w:tcBorders>
          </w:tcPr>
          <w:p w:rsidR="002E31F7" w:rsidRDefault="002E31F7">
            <w:pPr>
              <w:pStyle w:val="ConsPlusNonformat"/>
              <w:jc w:val="both"/>
            </w:pPr>
            <w:r>
              <w:rPr>
                <w:sz w:val="16"/>
              </w:rPr>
              <w:t xml:space="preserve"> 65  </w:t>
            </w:r>
          </w:p>
        </w:tc>
        <w:tc>
          <w:tcPr>
            <w:tcW w:w="658" w:type="dxa"/>
            <w:tcBorders>
              <w:top w:val="nil"/>
            </w:tcBorders>
          </w:tcPr>
          <w:p w:rsidR="002E31F7" w:rsidRDefault="002E31F7">
            <w:pPr>
              <w:pStyle w:val="ConsPlusNonformat"/>
              <w:jc w:val="both"/>
            </w:pPr>
            <w:r>
              <w:rPr>
                <w:sz w:val="16"/>
              </w:rPr>
              <w:t xml:space="preserve"> 63  </w:t>
            </w:r>
          </w:p>
        </w:tc>
        <w:tc>
          <w:tcPr>
            <w:tcW w:w="658" w:type="dxa"/>
            <w:tcBorders>
              <w:top w:val="nil"/>
            </w:tcBorders>
          </w:tcPr>
          <w:p w:rsidR="002E31F7" w:rsidRDefault="002E31F7">
            <w:pPr>
              <w:pStyle w:val="ConsPlusNonformat"/>
              <w:jc w:val="both"/>
            </w:pPr>
            <w:r>
              <w:rPr>
                <w:sz w:val="16"/>
              </w:rPr>
              <w:t xml:space="preserve"> 61  </w:t>
            </w:r>
          </w:p>
        </w:tc>
        <w:tc>
          <w:tcPr>
            <w:tcW w:w="658" w:type="dxa"/>
            <w:tcBorders>
              <w:top w:val="nil"/>
            </w:tcBorders>
          </w:tcPr>
          <w:p w:rsidR="002E31F7" w:rsidRDefault="002E31F7">
            <w:pPr>
              <w:pStyle w:val="ConsPlusNonformat"/>
              <w:jc w:val="both"/>
            </w:pPr>
            <w:r>
              <w:rPr>
                <w:sz w:val="16"/>
              </w:rPr>
              <w:t xml:space="preserve"> 60  </w:t>
            </w:r>
          </w:p>
        </w:tc>
        <w:tc>
          <w:tcPr>
            <w:tcW w:w="658" w:type="dxa"/>
            <w:tcBorders>
              <w:top w:val="nil"/>
            </w:tcBorders>
          </w:tcPr>
          <w:p w:rsidR="002E31F7" w:rsidRDefault="002E31F7">
            <w:pPr>
              <w:pStyle w:val="ConsPlusNonformat"/>
              <w:jc w:val="both"/>
            </w:pPr>
            <w:r>
              <w:rPr>
                <w:sz w:val="16"/>
              </w:rPr>
              <w:t xml:space="preserve"> 59  </w:t>
            </w:r>
          </w:p>
        </w:tc>
        <w:tc>
          <w:tcPr>
            <w:tcW w:w="658" w:type="dxa"/>
            <w:tcBorders>
              <w:top w:val="nil"/>
            </w:tcBorders>
          </w:tcPr>
          <w:p w:rsidR="002E31F7" w:rsidRDefault="002E31F7">
            <w:pPr>
              <w:pStyle w:val="ConsPlusNonformat"/>
              <w:jc w:val="both"/>
            </w:pPr>
            <w:r>
              <w:rPr>
                <w:sz w:val="16"/>
              </w:rPr>
              <w:t xml:space="preserve"> 58  </w:t>
            </w:r>
          </w:p>
        </w:tc>
        <w:tc>
          <w:tcPr>
            <w:tcW w:w="658" w:type="dxa"/>
            <w:tcBorders>
              <w:top w:val="nil"/>
            </w:tcBorders>
          </w:tcPr>
          <w:p w:rsidR="002E31F7" w:rsidRDefault="002E31F7">
            <w:pPr>
              <w:pStyle w:val="ConsPlusNonformat"/>
              <w:jc w:val="both"/>
            </w:pPr>
            <w:r>
              <w:rPr>
                <w:sz w:val="16"/>
              </w:rPr>
              <w:t xml:space="preserve"> 57  </w:t>
            </w:r>
          </w:p>
        </w:tc>
        <w:tc>
          <w:tcPr>
            <w:tcW w:w="658" w:type="dxa"/>
            <w:tcBorders>
              <w:top w:val="nil"/>
            </w:tcBorders>
          </w:tcPr>
          <w:p w:rsidR="002E31F7" w:rsidRDefault="002E31F7">
            <w:pPr>
              <w:pStyle w:val="ConsPlusNonformat"/>
              <w:jc w:val="both"/>
            </w:pPr>
            <w:r>
              <w:rPr>
                <w:sz w:val="16"/>
              </w:rPr>
              <w:t xml:space="preserve"> 56  </w:t>
            </w:r>
          </w:p>
        </w:tc>
        <w:tc>
          <w:tcPr>
            <w:tcW w:w="752" w:type="dxa"/>
            <w:tcBorders>
              <w:top w:val="nil"/>
            </w:tcBorders>
          </w:tcPr>
          <w:p w:rsidR="002E31F7" w:rsidRDefault="002E31F7">
            <w:pPr>
              <w:pStyle w:val="ConsPlusNonformat"/>
              <w:jc w:val="both"/>
            </w:pPr>
            <w:r>
              <w:rPr>
                <w:sz w:val="16"/>
              </w:rPr>
              <w:t xml:space="preserve">  55  </w:t>
            </w:r>
          </w:p>
        </w:tc>
        <w:tc>
          <w:tcPr>
            <w:tcW w:w="564" w:type="dxa"/>
            <w:tcBorders>
              <w:top w:val="nil"/>
            </w:tcBorders>
          </w:tcPr>
          <w:p w:rsidR="002E31F7" w:rsidRDefault="002E31F7">
            <w:pPr>
              <w:pStyle w:val="ConsPlusNonformat"/>
              <w:jc w:val="both"/>
            </w:pPr>
            <w:r>
              <w:rPr>
                <w:sz w:val="16"/>
              </w:rPr>
              <w:t xml:space="preserve"> 54 </w:t>
            </w:r>
          </w:p>
        </w:tc>
      </w:tr>
      <w:tr w:rsidR="002E31F7">
        <w:trPr>
          <w:trHeight w:val="195"/>
        </w:trPr>
        <w:tc>
          <w:tcPr>
            <w:tcW w:w="564" w:type="dxa"/>
            <w:tcBorders>
              <w:top w:val="nil"/>
            </w:tcBorders>
          </w:tcPr>
          <w:p w:rsidR="002E31F7" w:rsidRDefault="002E31F7">
            <w:pPr>
              <w:pStyle w:val="ConsPlusNonformat"/>
              <w:jc w:val="both"/>
            </w:pPr>
            <w:r>
              <w:rPr>
                <w:sz w:val="16"/>
              </w:rPr>
              <w:t xml:space="preserve"> 35 </w:t>
            </w:r>
          </w:p>
        </w:tc>
        <w:tc>
          <w:tcPr>
            <w:tcW w:w="658" w:type="dxa"/>
            <w:tcBorders>
              <w:top w:val="nil"/>
            </w:tcBorders>
          </w:tcPr>
          <w:p w:rsidR="002E31F7" w:rsidRDefault="002E31F7">
            <w:pPr>
              <w:pStyle w:val="ConsPlusNonformat"/>
              <w:jc w:val="both"/>
            </w:pPr>
            <w:r>
              <w:rPr>
                <w:sz w:val="16"/>
              </w:rPr>
              <w:t xml:space="preserve"> 196 </w:t>
            </w:r>
          </w:p>
        </w:tc>
        <w:tc>
          <w:tcPr>
            <w:tcW w:w="752" w:type="dxa"/>
            <w:tcBorders>
              <w:top w:val="nil"/>
            </w:tcBorders>
          </w:tcPr>
          <w:p w:rsidR="002E31F7" w:rsidRDefault="002E31F7">
            <w:pPr>
              <w:pStyle w:val="ConsPlusNonformat"/>
              <w:jc w:val="both"/>
            </w:pPr>
            <w:r>
              <w:rPr>
                <w:sz w:val="16"/>
              </w:rPr>
              <w:t xml:space="preserve"> 168  </w:t>
            </w:r>
          </w:p>
        </w:tc>
        <w:tc>
          <w:tcPr>
            <w:tcW w:w="752" w:type="dxa"/>
            <w:tcBorders>
              <w:top w:val="nil"/>
            </w:tcBorders>
          </w:tcPr>
          <w:p w:rsidR="002E31F7" w:rsidRDefault="002E31F7">
            <w:pPr>
              <w:pStyle w:val="ConsPlusNonformat"/>
              <w:jc w:val="both"/>
            </w:pPr>
            <w:r>
              <w:rPr>
                <w:sz w:val="16"/>
              </w:rPr>
              <w:t xml:space="preserve"> 149  </w:t>
            </w:r>
          </w:p>
        </w:tc>
        <w:tc>
          <w:tcPr>
            <w:tcW w:w="564" w:type="dxa"/>
            <w:tcBorders>
              <w:top w:val="nil"/>
            </w:tcBorders>
          </w:tcPr>
          <w:p w:rsidR="002E31F7" w:rsidRDefault="002E31F7">
            <w:pPr>
              <w:pStyle w:val="ConsPlusNonformat"/>
              <w:jc w:val="both"/>
            </w:pPr>
            <w:r>
              <w:rPr>
                <w:sz w:val="16"/>
              </w:rPr>
              <w:t xml:space="preserve">135 </w:t>
            </w:r>
          </w:p>
        </w:tc>
        <w:tc>
          <w:tcPr>
            <w:tcW w:w="752" w:type="dxa"/>
            <w:tcBorders>
              <w:top w:val="nil"/>
            </w:tcBorders>
          </w:tcPr>
          <w:p w:rsidR="002E31F7" w:rsidRDefault="002E31F7">
            <w:pPr>
              <w:pStyle w:val="ConsPlusNonformat"/>
              <w:jc w:val="both"/>
            </w:pPr>
            <w:r>
              <w:rPr>
                <w:sz w:val="16"/>
              </w:rPr>
              <w:t xml:space="preserve"> 124  </w:t>
            </w:r>
          </w:p>
        </w:tc>
        <w:tc>
          <w:tcPr>
            <w:tcW w:w="658" w:type="dxa"/>
            <w:tcBorders>
              <w:top w:val="nil"/>
            </w:tcBorders>
          </w:tcPr>
          <w:p w:rsidR="002E31F7" w:rsidRDefault="002E31F7">
            <w:pPr>
              <w:pStyle w:val="ConsPlusNonformat"/>
              <w:jc w:val="both"/>
            </w:pPr>
            <w:r>
              <w:rPr>
                <w:sz w:val="16"/>
              </w:rPr>
              <w:t xml:space="preserve"> 115 </w:t>
            </w:r>
          </w:p>
        </w:tc>
        <w:tc>
          <w:tcPr>
            <w:tcW w:w="658" w:type="dxa"/>
            <w:tcBorders>
              <w:top w:val="nil"/>
            </w:tcBorders>
          </w:tcPr>
          <w:p w:rsidR="002E31F7" w:rsidRDefault="002E31F7">
            <w:pPr>
              <w:pStyle w:val="ConsPlusNonformat"/>
              <w:jc w:val="both"/>
            </w:pPr>
            <w:r>
              <w:rPr>
                <w:sz w:val="16"/>
              </w:rPr>
              <w:t xml:space="preserve"> 108 </w:t>
            </w:r>
          </w:p>
        </w:tc>
        <w:tc>
          <w:tcPr>
            <w:tcW w:w="658" w:type="dxa"/>
            <w:tcBorders>
              <w:top w:val="nil"/>
            </w:tcBorders>
          </w:tcPr>
          <w:p w:rsidR="002E31F7" w:rsidRDefault="002E31F7">
            <w:pPr>
              <w:pStyle w:val="ConsPlusNonformat"/>
              <w:jc w:val="both"/>
            </w:pPr>
            <w:r>
              <w:rPr>
                <w:sz w:val="16"/>
              </w:rPr>
              <w:t xml:space="preserve"> 102 </w:t>
            </w:r>
          </w:p>
        </w:tc>
        <w:tc>
          <w:tcPr>
            <w:tcW w:w="658" w:type="dxa"/>
            <w:tcBorders>
              <w:top w:val="nil"/>
            </w:tcBorders>
          </w:tcPr>
          <w:p w:rsidR="002E31F7" w:rsidRDefault="002E31F7">
            <w:pPr>
              <w:pStyle w:val="ConsPlusNonformat"/>
              <w:jc w:val="both"/>
            </w:pPr>
            <w:r>
              <w:rPr>
                <w:sz w:val="16"/>
              </w:rPr>
              <w:t xml:space="preserve"> 97  </w:t>
            </w:r>
          </w:p>
        </w:tc>
        <w:tc>
          <w:tcPr>
            <w:tcW w:w="658" w:type="dxa"/>
            <w:tcBorders>
              <w:top w:val="nil"/>
            </w:tcBorders>
          </w:tcPr>
          <w:p w:rsidR="002E31F7" w:rsidRDefault="002E31F7">
            <w:pPr>
              <w:pStyle w:val="ConsPlusNonformat"/>
              <w:jc w:val="both"/>
            </w:pPr>
            <w:r>
              <w:rPr>
                <w:sz w:val="16"/>
              </w:rPr>
              <w:t xml:space="preserve"> 93  </w:t>
            </w:r>
          </w:p>
        </w:tc>
        <w:tc>
          <w:tcPr>
            <w:tcW w:w="658" w:type="dxa"/>
            <w:tcBorders>
              <w:top w:val="nil"/>
            </w:tcBorders>
          </w:tcPr>
          <w:p w:rsidR="002E31F7" w:rsidRDefault="002E31F7">
            <w:pPr>
              <w:pStyle w:val="ConsPlusNonformat"/>
              <w:jc w:val="both"/>
            </w:pPr>
            <w:r>
              <w:rPr>
                <w:sz w:val="16"/>
              </w:rPr>
              <w:t xml:space="preserve"> 91  </w:t>
            </w:r>
          </w:p>
        </w:tc>
        <w:tc>
          <w:tcPr>
            <w:tcW w:w="564" w:type="dxa"/>
            <w:tcBorders>
              <w:top w:val="nil"/>
            </w:tcBorders>
          </w:tcPr>
          <w:p w:rsidR="002E31F7" w:rsidRDefault="002E31F7">
            <w:pPr>
              <w:pStyle w:val="ConsPlusNonformat"/>
              <w:jc w:val="both"/>
            </w:pPr>
            <w:r>
              <w:rPr>
                <w:sz w:val="16"/>
              </w:rPr>
              <w:t xml:space="preserve"> 89 </w:t>
            </w:r>
          </w:p>
        </w:tc>
        <w:tc>
          <w:tcPr>
            <w:tcW w:w="564" w:type="dxa"/>
            <w:tcBorders>
              <w:top w:val="nil"/>
            </w:tcBorders>
          </w:tcPr>
          <w:p w:rsidR="002E31F7" w:rsidRDefault="002E31F7">
            <w:pPr>
              <w:pStyle w:val="ConsPlusNonformat"/>
              <w:jc w:val="both"/>
            </w:pPr>
            <w:r>
              <w:rPr>
                <w:sz w:val="16"/>
              </w:rPr>
              <w:t xml:space="preserve"> 86 </w:t>
            </w:r>
          </w:p>
        </w:tc>
        <w:tc>
          <w:tcPr>
            <w:tcW w:w="658" w:type="dxa"/>
            <w:tcBorders>
              <w:top w:val="nil"/>
            </w:tcBorders>
          </w:tcPr>
          <w:p w:rsidR="002E31F7" w:rsidRDefault="002E31F7">
            <w:pPr>
              <w:pStyle w:val="ConsPlusNonformat"/>
              <w:jc w:val="both"/>
            </w:pPr>
            <w:r>
              <w:rPr>
                <w:sz w:val="16"/>
              </w:rPr>
              <w:t xml:space="preserve"> 83  </w:t>
            </w:r>
          </w:p>
        </w:tc>
        <w:tc>
          <w:tcPr>
            <w:tcW w:w="658" w:type="dxa"/>
            <w:tcBorders>
              <w:top w:val="nil"/>
            </w:tcBorders>
          </w:tcPr>
          <w:p w:rsidR="002E31F7" w:rsidRDefault="002E31F7">
            <w:pPr>
              <w:pStyle w:val="ConsPlusNonformat"/>
              <w:jc w:val="both"/>
            </w:pPr>
            <w:r>
              <w:rPr>
                <w:sz w:val="16"/>
              </w:rPr>
              <w:t xml:space="preserve"> 81  </w:t>
            </w:r>
          </w:p>
        </w:tc>
        <w:tc>
          <w:tcPr>
            <w:tcW w:w="658" w:type="dxa"/>
            <w:tcBorders>
              <w:top w:val="nil"/>
            </w:tcBorders>
          </w:tcPr>
          <w:p w:rsidR="002E31F7" w:rsidRDefault="002E31F7">
            <w:pPr>
              <w:pStyle w:val="ConsPlusNonformat"/>
              <w:jc w:val="both"/>
            </w:pPr>
            <w:r>
              <w:rPr>
                <w:sz w:val="16"/>
              </w:rPr>
              <w:t xml:space="preserve"> 79  </w:t>
            </w:r>
          </w:p>
        </w:tc>
        <w:tc>
          <w:tcPr>
            <w:tcW w:w="658" w:type="dxa"/>
            <w:tcBorders>
              <w:top w:val="nil"/>
            </w:tcBorders>
          </w:tcPr>
          <w:p w:rsidR="002E31F7" w:rsidRDefault="002E31F7">
            <w:pPr>
              <w:pStyle w:val="ConsPlusNonformat"/>
              <w:jc w:val="both"/>
            </w:pPr>
            <w:r>
              <w:rPr>
                <w:sz w:val="16"/>
              </w:rPr>
              <w:t xml:space="preserve"> 77  </w:t>
            </w:r>
          </w:p>
        </w:tc>
        <w:tc>
          <w:tcPr>
            <w:tcW w:w="658" w:type="dxa"/>
            <w:tcBorders>
              <w:top w:val="nil"/>
            </w:tcBorders>
          </w:tcPr>
          <w:p w:rsidR="002E31F7" w:rsidRDefault="002E31F7">
            <w:pPr>
              <w:pStyle w:val="ConsPlusNonformat"/>
              <w:jc w:val="both"/>
            </w:pPr>
            <w:r>
              <w:rPr>
                <w:sz w:val="16"/>
              </w:rPr>
              <w:t xml:space="preserve"> 75  </w:t>
            </w:r>
          </w:p>
        </w:tc>
        <w:tc>
          <w:tcPr>
            <w:tcW w:w="658" w:type="dxa"/>
            <w:tcBorders>
              <w:top w:val="nil"/>
            </w:tcBorders>
          </w:tcPr>
          <w:p w:rsidR="002E31F7" w:rsidRDefault="002E31F7">
            <w:pPr>
              <w:pStyle w:val="ConsPlusNonformat"/>
              <w:jc w:val="both"/>
            </w:pPr>
            <w:r>
              <w:rPr>
                <w:sz w:val="16"/>
              </w:rPr>
              <w:t xml:space="preserve"> 73  </w:t>
            </w:r>
          </w:p>
        </w:tc>
        <w:tc>
          <w:tcPr>
            <w:tcW w:w="658" w:type="dxa"/>
            <w:tcBorders>
              <w:top w:val="nil"/>
            </w:tcBorders>
          </w:tcPr>
          <w:p w:rsidR="002E31F7" w:rsidRDefault="002E31F7">
            <w:pPr>
              <w:pStyle w:val="ConsPlusNonformat"/>
              <w:jc w:val="both"/>
            </w:pPr>
            <w:r>
              <w:rPr>
                <w:sz w:val="16"/>
              </w:rPr>
              <w:t xml:space="preserve"> 72  </w:t>
            </w:r>
          </w:p>
        </w:tc>
        <w:tc>
          <w:tcPr>
            <w:tcW w:w="658" w:type="dxa"/>
            <w:tcBorders>
              <w:top w:val="nil"/>
            </w:tcBorders>
          </w:tcPr>
          <w:p w:rsidR="002E31F7" w:rsidRDefault="002E31F7">
            <w:pPr>
              <w:pStyle w:val="ConsPlusNonformat"/>
              <w:jc w:val="both"/>
            </w:pPr>
            <w:r>
              <w:rPr>
                <w:sz w:val="16"/>
              </w:rPr>
              <w:t xml:space="preserve"> 70  </w:t>
            </w:r>
          </w:p>
        </w:tc>
        <w:tc>
          <w:tcPr>
            <w:tcW w:w="752" w:type="dxa"/>
            <w:tcBorders>
              <w:top w:val="nil"/>
            </w:tcBorders>
          </w:tcPr>
          <w:p w:rsidR="002E31F7" w:rsidRDefault="002E31F7">
            <w:pPr>
              <w:pStyle w:val="ConsPlusNonformat"/>
              <w:jc w:val="both"/>
            </w:pPr>
            <w:r>
              <w:rPr>
                <w:sz w:val="16"/>
              </w:rPr>
              <w:t xml:space="preserve">  69  </w:t>
            </w:r>
          </w:p>
        </w:tc>
        <w:tc>
          <w:tcPr>
            <w:tcW w:w="564" w:type="dxa"/>
            <w:tcBorders>
              <w:top w:val="nil"/>
            </w:tcBorders>
          </w:tcPr>
          <w:p w:rsidR="002E31F7" w:rsidRDefault="002E31F7">
            <w:pPr>
              <w:pStyle w:val="ConsPlusNonformat"/>
              <w:jc w:val="both"/>
            </w:pPr>
            <w:r>
              <w:rPr>
                <w:sz w:val="16"/>
              </w:rPr>
              <w:t xml:space="preserve"> 68 </w:t>
            </w:r>
          </w:p>
        </w:tc>
      </w:tr>
      <w:tr w:rsidR="002E31F7">
        <w:trPr>
          <w:trHeight w:val="195"/>
        </w:trPr>
        <w:tc>
          <w:tcPr>
            <w:tcW w:w="564" w:type="dxa"/>
            <w:tcBorders>
              <w:top w:val="nil"/>
            </w:tcBorders>
          </w:tcPr>
          <w:p w:rsidR="002E31F7" w:rsidRDefault="002E31F7">
            <w:pPr>
              <w:pStyle w:val="ConsPlusNonformat"/>
              <w:jc w:val="both"/>
            </w:pPr>
            <w:r>
              <w:rPr>
                <w:sz w:val="16"/>
              </w:rPr>
              <w:t xml:space="preserve"> 40 </w:t>
            </w:r>
          </w:p>
        </w:tc>
        <w:tc>
          <w:tcPr>
            <w:tcW w:w="658" w:type="dxa"/>
            <w:tcBorders>
              <w:top w:val="nil"/>
            </w:tcBorders>
          </w:tcPr>
          <w:p w:rsidR="002E31F7" w:rsidRDefault="002E31F7">
            <w:pPr>
              <w:pStyle w:val="ConsPlusNonformat"/>
              <w:jc w:val="both"/>
            </w:pPr>
            <w:r>
              <w:rPr>
                <w:sz w:val="16"/>
              </w:rPr>
              <w:t xml:space="preserve"> 259 </w:t>
            </w:r>
          </w:p>
        </w:tc>
        <w:tc>
          <w:tcPr>
            <w:tcW w:w="752" w:type="dxa"/>
            <w:tcBorders>
              <w:top w:val="nil"/>
            </w:tcBorders>
          </w:tcPr>
          <w:p w:rsidR="002E31F7" w:rsidRDefault="002E31F7">
            <w:pPr>
              <w:pStyle w:val="ConsPlusNonformat"/>
              <w:jc w:val="both"/>
            </w:pPr>
            <w:r>
              <w:rPr>
                <w:sz w:val="16"/>
              </w:rPr>
              <w:t xml:space="preserve"> 221  </w:t>
            </w:r>
          </w:p>
        </w:tc>
        <w:tc>
          <w:tcPr>
            <w:tcW w:w="752" w:type="dxa"/>
            <w:tcBorders>
              <w:top w:val="nil"/>
            </w:tcBorders>
          </w:tcPr>
          <w:p w:rsidR="002E31F7" w:rsidRDefault="002E31F7">
            <w:pPr>
              <w:pStyle w:val="ConsPlusNonformat"/>
              <w:jc w:val="both"/>
            </w:pPr>
            <w:r>
              <w:rPr>
                <w:sz w:val="16"/>
              </w:rPr>
              <w:t xml:space="preserve"> 195  </w:t>
            </w:r>
          </w:p>
        </w:tc>
        <w:tc>
          <w:tcPr>
            <w:tcW w:w="564" w:type="dxa"/>
            <w:tcBorders>
              <w:top w:val="nil"/>
            </w:tcBorders>
          </w:tcPr>
          <w:p w:rsidR="002E31F7" w:rsidRDefault="002E31F7">
            <w:pPr>
              <w:pStyle w:val="ConsPlusNonformat"/>
              <w:jc w:val="both"/>
            </w:pPr>
            <w:r>
              <w:rPr>
                <w:sz w:val="16"/>
              </w:rPr>
              <w:t xml:space="preserve">175 </w:t>
            </w:r>
          </w:p>
        </w:tc>
        <w:tc>
          <w:tcPr>
            <w:tcW w:w="752" w:type="dxa"/>
            <w:tcBorders>
              <w:top w:val="nil"/>
            </w:tcBorders>
          </w:tcPr>
          <w:p w:rsidR="002E31F7" w:rsidRDefault="002E31F7">
            <w:pPr>
              <w:pStyle w:val="ConsPlusNonformat"/>
              <w:jc w:val="both"/>
            </w:pPr>
            <w:r>
              <w:rPr>
                <w:sz w:val="16"/>
              </w:rPr>
              <w:t xml:space="preserve"> 160  </w:t>
            </w:r>
          </w:p>
        </w:tc>
        <w:tc>
          <w:tcPr>
            <w:tcW w:w="658" w:type="dxa"/>
            <w:tcBorders>
              <w:top w:val="nil"/>
            </w:tcBorders>
          </w:tcPr>
          <w:p w:rsidR="002E31F7" w:rsidRDefault="002E31F7">
            <w:pPr>
              <w:pStyle w:val="ConsPlusNonformat"/>
              <w:jc w:val="both"/>
            </w:pPr>
            <w:r>
              <w:rPr>
                <w:sz w:val="16"/>
              </w:rPr>
              <w:t xml:space="preserve"> 148 </w:t>
            </w:r>
          </w:p>
        </w:tc>
        <w:tc>
          <w:tcPr>
            <w:tcW w:w="658" w:type="dxa"/>
            <w:tcBorders>
              <w:top w:val="nil"/>
            </w:tcBorders>
          </w:tcPr>
          <w:p w:rsidR="002E31F7" w:rsidRDefault="002E31F7">
            <w:pPr>
              <w:pStyle w:val="ConsPlusNonformat"/>
              <w:jc w:val="both"/>
            </w:pPr>
            <w:r>
              <w:rPr>
                <w:sz w:val="16"/>
              </w:rPr>
              <w:t xml:space="preserve"> 138 </w:t>
            </w:r>
          </w:p>
        </w:tc>
        <w:tc>
          <w:tcPr>
            <w:tcW w:w="658" w:type="dxa"/>
            <w:tcBorders>
              <w:top w:val="nil"/>
            </w:tcBorders>
          </w:tcPr>
          <w:p w:rsidR="002E31F7" w:rsidRDefault="002E31F7">
            <w:pPr>
              <w:pStyle w:val="ConsPlusNonformat"/>
              <w:jc w:val="both"/>
            </w:pPr>
            <w:r>
              <w:rPr>
                <w:sz w:val="16"/>
              </w:rPr>
              <w:t xml:space="preserve"> 130 </w:t>
            </w:r>
          </w:p>
        </w:tc>
        <w:tc>
          <w:tcPr>
            <w:tcW w:w="658" w:type="dxa"/>
            <w:tcBorders>
              <w:top w:val="nil"/>
            </w:tcBorders>
          </w:tcPr>
          <w:p w:rsidR="002E31F7" w:rsidRDefault="002E31F7">
            <w:pPr>
              <w:pStyle w:val="ConsPlusNonformat"/>
              <w:jc w:val="both"/>
            </w:pPr>
            <w:r>
              <w:rPr>
                <w:sz w:val="16"/>
              </w:rPr>
              <w:t xml:space="preserve"> 124 </w:t>
            </w:r>
          </w:p>
        </w:tc>
        <w:tc>
          <w:tcPr>
            <w:tcW w:w="658" w:type="dxa"/>
            <w:tcBorders>
              <w:top w:val="nil"/>
            </w:tcBorders>
          </w:tcPr>
          <w:p w:rsidR="002E31F7" w:rsidRDefault="002E31F7">
            <w:pPr>
              <w:pStyle w:val="ConsPlusNonformat"/>
              <w:jc w:val="both"/>
            </w:pPr>
            <w:r>
              <w:rPr>
                <w:sz w:val="16"/>
              </w:rPr>
              <w:t xml:space="preserve"> 118 </w:t>
            </w:r>
          </w:p>
        </w:tc>
        <w:tc>
          <w:tcPr>
            <w:tcW w:w="658" w:type="dxa"/>
            <w:tcBorders>
              <w:top w:val="nil"/>
            </w:tcBorders>
          </w:tcPr>
          <w:p w:rsidR="002E31F7" w:rsidRDefault="002E31F7">
            <w:pPr>
              <w:pStyle w:val="ConsPlusNonformat"/>
              <w:jc w:val="both"/>
            </w:pPr>
            <w:r>
              <w:rPr>
                <w:sz w:val="16"/>
              </w:rPr>
              <w:t xml:space="preserve"> 115 </w:t>
            </w:r>
          </w:p>
        </w:tc>
        <w:tc>
          <w:tcPr>
            <w:tcW w:w="564" w:type="dxa"/>
            <w:tcBorders>
              <w:top w:val="nil"/>
            </w:tcBorders>
          </w:tcPr>
          <w:p w:rsidR="002E31F7" w:rsidRDefault="002E31F7">
            <w:pPr>
              <w:pStyle w:val="ConsPlusNonformat"/>
              <w:jc w:val="both"/>
            </w:pPr>
            <w:r>
              <w:rPr>
                <w:sz w:val="16"/>
              </w:rPr>
              <w:t xml:space="preserve">113 </w:t>
            </w:r>
          </w:p>
        </w:tc>
        <w:tc>
          <w:tcPr>
            <w:tcW w:w="564" w:type="dxa"/>
            <w:tcBorders>
              <w:top w:val="nil"/>
            </w:tcBorders>
          </w:tcPr>
          <w:p w:rsidR="002E31F7" w:rsidRDefault="002E31F7">
            <w:pPr>
              <w:pStyle w:val="ConsPlusNonformat"/>
              <w:jc w:val="both"/>
            </w:pPr>
            <w:r>
              <w:rPr>
                <w:sz w:val="16"/>
              </w:rPr>
              <w:t xml:space="preserve">108 </w:t>
            </w:r>
          </w:p>
        </w:tc>
        <w:tc>
          <w:tcPr>
            <w:tcW w:w="658" w:type="dxa"/>
            <w:tcBorders>
              <w:top w:val="nil"/>
            </w:tcBorders>
          </w:tcPr>
          <w:p w:rsidR="002E31F7" w:rsidRDefault="002E31F7">
            <w:pPr>
              <w:pStyle w:val="ConsPlusNonformat"/>
              <w:jc w:val="both"/>
            </w:pPr>
            <w:r>
              <w:rPr>
                <w:sz w:val="16"/>
              </w:rPr>
              <w:t xml:space="preserve"> 105 </w:t>
            </w:r>
          </w:p>
        </w:tc>
        <w:tc>
          <w:tcPr>
            <w:tcW w:w="658" w:type="dxa"/>
            <w:tcBorders>
              <w:top w:val="nil"/>
            </w:tcBorders>
          </w:tcPr>
          <w:p w:rsidR="002E31F7" w:rsidRDefault="002E31F7">
            <w:pPr>
              <w:pStyle w:val="ConsPlusNonformat"/>
              <w:jc w:val="both"/>
            </w:pPr>
            <w:r>
              <w:rPr>
                <w:sz w:val="16"/>
              </w:rPr>
              <w:t xml:space="preserve"> 101 </w:t>
            </w:r>
          </w:p>
        </w:tc>
        <w:tc>
          <w:tcPr>
            <w:tcW w:w="658" w:type="dxa"/>
            <w:tcBorders>
              <w:top w:val="nil"/>
            </w:tcBorders>
          </w:tcPr>
          <w:p w:rsidR="002E31F7" w:rsidRDefault="002E31F7">
            <w:pPr>
              <w:pStyle w:val="ConsPlusNonformat"/>
              <w:jc w:val="both"/>
            </w:pPr>
            <w:r>
              <w:rPr>
                <w:sz w:val="16"/>
              </w:rPr>
              <w:t xml:space="preserve"> 98  </w:t>
            </w:r>
          </w:p>
        </w:tc>
        <w:tc>
          <w:tcPr>
            <w:tcW w:w="658" w:type="dxa"/>
            <w:tcBorders>
              <w:top w:val="nil"/>
            </w:tcBorders>
          </w:tcPr>
          <w:p w:rsidR="002E31F7" w:rsidRDefault="002E31F7">
            <w:pPr>
              <w:pStyle w:val="ConsPlusNonformat"/>
              <w:jc w:val="both"/>
            </w:pPr>
            <w:r>
              <w:rPr>
                <w:sz w:val="16"/>
              </w:rPr>
              <w:t xml:space="preserve"> 95  </w:t>
            </w:r>
          </w:p>
        </w:tc>
        <w:tc>
          <w:tcPr>
            <w:tcW w:w="658" w:type="dxa"/>
            <w:tcBorders>
              <w:top w:val="nil"/>
            </w:tcBorders>
          </w:tcPr>
          <w:p w:rsidR="002E31F7" w:rsidRDefault="002E31F7">
            <w:pPr>
              <w:pStyle w:val="ConsPlusNonformat"/>
              <w:jc w:val="both"/>
            </w:pPr>
            <w:r>
              <w:rPr>
                <w:sz w:val="16"/>
              </w:rPr>
              <w:t xml:space="preserve"> 93  </w:t>
            </w:r>
          </w:p>
        </w:tc>
        <w:tc>
          <w:tcPr>
            <w:tcW w:w="658" w:type="dxa"/>
            <w:tcBorders>
              <w:top w:val="nil"/>
            </w:tcBorders>
          </w:tcPr>
          <w:p w:rsidR="002E31F7" w:rsidRDefault="002E31F7">
            <w:pPr>
              <w:pStyle w:val="ConsPlusNonformat"/>
              <w:jc w:val="both"/>
            </w:pPr>
            <w:r>
              <w:rPr>
                <w:sz w:val="16"/>
              </w:rPr>
              <w:t xml:space="preserve"> 91  </w:t>
            </w:r>
          </w:p>
        </w:tc>
        <w:tc>
          <w:tcPr>
            <w:tcW w:w="658" w:type="dxa"/>
            <w:tcBorders>
              <w:top w:val="nil"/>
            </w:tcBorders>
          </w:tcPr>
          <w:p w:rsidR="002E31F7" w:rsidRDefault="002E31F7">
            <w:pPr>
              <w:pStyle w:val="ConsPlusNonformat"/>
              <w:jc w:val="both"/>
            </w:pPr>
            <w:r>
              <w:rPr>
                <w:sz w:val="16"/>
              </w:rPr>
              <w:t xml:space="preserve"> 89  </w:t>
            </w:r>
          </w:p>
        </w:tc>
        <w:tc>
          <w:tcPr>
            <w:tcW w:w="658" w:type="dxa"/>
            <w:tcBorders>
              <w:top w:val="nil"/>
            </w:tcBorders>
          </w:tcPr>
          <w:p w:rsidR="002E31F7" w:rsidRDefault="002E31F7">
            <w:pPr>
              <w:pStyle w:val="ConsPlusNonformat"/>
              <w:jc w:val="both"/>
            </w:pPr>
            <w:r>
              <w:rPr>
                <w:sz w:val="16"/>
              </w:rPr>
              <w:t xml:space="preserve"> 87  </w:t>
            </w:r>
          </w:p>
        </w:tc>
        <w:tc>
          <w:tcPr>
            <w:tcW w:w="752" w:type="dxa"/>
            <w:tcBorders>
              <w:top w:val="nil"/>
            </w:tcBorders>
          </w:tcPr>
          <w:p w:rsidR="002E31F7" w:rsidRDefault="002E31F7">
            <w:pPr>
              <w:pStyle w:val="ConsPlusNonformat"/>
              <w:jc w:val="both"/>
            </w:pPr>
            <w:r>
              <w:rPr>
                <w:sz w:val="16"/>
              </w:rPr>
              <w:t xml:space="preserve">  85  </w:t>
            </w:r>
          </w:p>
        </w:tc>
        <w:tc>
          <w:tcPr>
            <w:tcW w:w="564" w:type="dxa"/>
            <w:tcBorders>
              <w:top w:val="nil"/>
            </w:tcBorders>
          </w:tcPr>
          <w:p w:rsidR="002E31F7" w:rsidRDefault="002E31F7">
            <w:pPr>
              <w:pStyle w:val="ConsPlusNonformat"/>
              <w:jc w:val="both"/>
            </w:pPr>
            <w:r>
              <w:rPr>
                <w:sz w:val="16"/>
              </w:rPr>
              <w:t xml:space="preserve"> 84 </w:t>
            </w:r>
          </w:p>
        </w:tc>
      </w:tr>
      <w:tr w:rsidR="002E31F7">
        <w:trPr>
          <w:trHeight w:val="195"/>
        </w:trPr>
        <w:tc>
          <w:tcPr>
            <w:tcW w:w="564" w:type="dxa"/>
            <w:tcBorders>
              <w:top w:val="nil"/>
            </w:tcBorders>
          </w:tcPr>
          <w:p w:rsidR="002E31F7" w:rsidRDefault="002E31F7">
            <w:pPr>
              <w:pStyle w:val="ConsPlusNonformat"/>
              <w:jc w:val="both"/>
            </w:pPr>
            <w:r>
              <w:rPr>
                <w:sz w:val="16"/>
              </w:rPr>
              <w:t xml:space="preserve"> 45 </w:t>
            </w:r>
          </w:p>
        </w:tc>
        <w:tc>
          <w:tcPr>
            <w:tcW w:w="658" w:type="dxa"/>
            <w:tcBorders>
              <w:top w:val="nil"/>
            </w:tcBorders>
          </w:tcPr>
          <w:p w:rsidR="002E31F7" w:rsidRDefault="002E31F7">
            <w:pPr>
              <w:pStyle w:val="ConsPlusNonformat"/>
              <w:jc w:val="both"/>
            </w:pPr>
            <w:r>
              <w:rPr>
                <w:sz w:val="16"/>
              </w:rPr>
              <w:t xml:space="preserve"> 333 </w:t>
            </w:r>
          </w:p>
        </w:tc>
        <w:tc>
          <w:tcPr>
            <w:tcW w:w="752" w:type="dxa"/>
            <w:tcBorders>
              <w:top w:val="nil"/>
            </w:tcBorders>
          </w:tcPr>
          <w:p w:rsidR="002E31F7" w:rsidRDefault="002E31F7">
            <w:pPr>
              <w:pStyle w:val="ConsPlusNonformat"/>
              <w:jc w:val="both"/>
            </w:pPr>
            <w:r>
              <w:rPr>
                <w:sz w:val="16"/>
              </w:rPr>
              <w:t xml:space="preserve"> 283  </w:t>
            </w:r>
          </w:p>
        </w:tc>
        <w:tc>
          <w:tcPr>
            <w:tcW w:w="752" w:type="dxa"/>
            <w:tcBorders>
              <w:top w:val="nil"/>
            </w:tcBorders>
          </w:tcPr>
          <w:p w:rsidR="002E31F7" w:rsidRDefault="002E31F7">
            <w:pPr>
              <w:pStyle w:val="ConsPlusNonformat"/>
              <w:jc w:val="both"/>
            </w:pPr>
            <w:r>
              <w:rPr>
                <w:sz w:val="16"/>
              </w:rPr>
              <w:t xml:space="preserve"> 248  </w:t>
            </w:r>
          </w:p>
        </w:tc>
        <w:tc>
          <w:tcPr>
            <w:tcW w:w="564" w:type="dxa"/>
            <w:tcBorders>
              <w:top w:val="nil"/>
            </w:tcBorders>
          </w:tcPr>
          <w:p w:rsidR="002E31F7" w:rsidRDefault="002E31F7">
            <w:pPr>
              <w:pStyle w:val="ConsPlusNonformat"/>
              <w:jc w:val="both"/>
            </w:pPr>
            <w:r>
              <w:rPr>
                <w:sz w:val="16"/>
              </w:rPr>
              <w:t xml:space="preserve">222 </w:t>
            </w:r>
          </w:p>
        </w:tc>
        <w:tc>
          <w:tcPr>
            <w:tcW w:w="752" w:type="dxa"/>
            <w:tcBorders>
              <w:top w:val="nil"/>
            </w:tcBorders>
          </w:tcPr>
          <w:p w:rsidR="002E31F7" w:rsidRDefault="002E31F7">
            <w:pPr>
              <w:pStyle w:val="ConsPlusNonformat"/>
              <w:jc w:val="both"/>
            </w:pPr>
            <w:r>
              <w:rPr>
                <w:sz w:val="16"/>
              </w:rPr>
              <w:t xml:space="preserve"> 202  </w:t>
            </w:r>
          </w:p>
        </w:tc>
        <w:tc>
          <w:tcPr>
            <w:tcW w:w="658" w:type="dxa"/>
            <w:tcBorders>
              <w:top w:val="nil"/>
            </w:tcBorders>
          </w:tcPr>
          <w:p w:rsidR="002E31F7" w:rsidRDefault="002E31F7">
            <w:pPr>
              <w:pStyle w:val="ConsPlusNonformat"/>
              <w:jc w:val="both"/>
            </w:pPr>
            <w:r>
              <w:rPr>
                <w:sz w:val="16"/>
              </w:rPr>
              <w:t xml:space="preserve"> 186 </w:t>
            </w:r>
          </w:p>
        </w:tc>
        <w:tc>
          <w:tcPr>
            <w:tcW w:w="658" w:type="dxa"/>
            <w:tcBorders>
              <w:top w:val="nil"/>
            </w:tcBorders>
          </w:tcPr>
          <w:p w:rsidR="002E31F7" w:rsidRDefault="002E31F7">
            <w:pPr>
              <w:pStyle w:val="ConsPlusNonformat"/>
              <w:jc w:val="both"/>
            </w:pPr>
            <w:r>
              <w:rPr>
                <w:sz w:val="16"/>
              </w:rPr>
              <w:t xml:space="preserve"> 173 </w:t>
            </w:r>
          </w:p>
        </w:tc>
        <w:tc>
          <w:tcPr>
            <w:tcW w:w="658" w:type="dxa"/>
            <w:tcBorders>
              <w:top w:val="nil"/>
            </w:tcBorders>
          </w:tcPr>
          <w:p w:rsidR="002E31F7" w:rsidRDefault="002E31F7">
            <w:pPr>
              <w:pStyle w:val="ConsPlusNonformat"/>
              <w:jc w:val="both"/>
            </w:pPr>
            <w:r>
              <w:rPr>
                <w:sz w:val="16"/>
              </w:rPr>
              <w:t xml:space="preserve"> 163 </w:t>
            </w:r>
          </w:p>
        </w:tc>
        <w:tc>
          <w:tcPr>
            <w:tcW w:w="658" w:type="dxa"/>
            <w:tcBorders>
              <w:top w:val="nil"/>
            </w:tcBorders>
          </w:tcPr>
          <w:p w:rsidR="002E31F7" w:rsidRDefault="002E31F7">
            <w:pPr>
              <w:pStyle w:val="ConsPlusNonformat"/>
              <w:jc w:val="both"/>
            </w:pPr>
            <w:r>
              <w:rPr>
                <w:sz w:val="16"/>
              </w:rPr>
              <w:t xml:space="preserve"> 154 </w:t>
            </w:r>
          </w:p>
        </w:tc>
        <w:tc>
          <w:tcPr>
            <w:tcW w:w="658" w:type="dxa"/>
            <w:tcBorders>
              <w:top w:val="nil"/>
            </w:tcBorders>
          </w:tcPr>
          <w:p w:rsidR="002E31F7" w:rsidRDefault="002E31F7">
            <w:pPr>
              <w:pStyle w:val="ConsPlusNonformat"/>
              <w:jc w:val="both"/>
            </w:pPr>
            <w:r>
              <w:rPr>
                <w:sz w:val="16"/>
              </w:rPr>
              <w:t xml:space="preserve"> 146 </w:t>
            </w:r>
          </w:p>
        </w:tc>
        <w:tc>
          <w:tcPr>
            <w:tcW w:w="658" w:type="dxa"/>
            <w:tcBorders>
              <w:top w:val="nil"/>
            </w:tcBorders>
          </w:tcPr>
          <w:p w:rsidR="002E31F7" w:rsidRDefault="002E31F7">
            <w:pPr>
              <w:pStyle w:val="ConsPlusNonformat"/>
              <w:jc w:val="both"/>
            </w:pPr>
            <w:r>
              <w:rPr>
                <w:sz w:val="16"/>
              </w:rPr>
              <w:t xml:space="preserve"> 142 </w:t>
            </w:r>
          </w:p>
        </w:tc>
        <w:tc>
          <w:tcPr>
            <w:tcW w:w="564" w:type="dxa"/>
            <w:tcBorders>
              <w:top w:val="nil"/>
            </w:tcBorders>
          </w:tcPr>
          <w:p w:rsidR="002E31F7" w:rsidRDefault="002E31F7">
            <w:pPr>
              <w:pStyle w:val="ConsPlusNonformat"/>
              <w:jc w:val="both"/>
            </w:pPr>
            <w:r>
              <w:rPr>
                <w:sz w:val="16"/>
              </w:rPr>
              <w:t xml:space="preserve">140 </w:t>
            </w:r>
          </w:p>
        </w:tc>
        <w:tc>
          <w:tcPr>
            <w:tcW w:w="564" w:type="dxa"/>
            <w:tcBorders>
              <w:top w:val="nil"/>
            </w:tcBorders>
          </w:tcPr>
          <w:p w:rsidR="002E31F7" w:rsidRDefault="002E31F7">
            <w:pPr>
              <w:pStyle w:val="ConsPlusNonformat"/>
              <w:jc w:val="both"/>
            </w:pPr>
            <w:r>
              <w:rPr>
                <w:sz w:val="16"/>
              </w:rPr>
              <w:t xml:space="preserve">134 </w:t>
            </w:r>
          </w:p>
        </w:tc>
        <w:tc>
          <w:tcPr>
            <w:tcW w:w="658" w:type="dxa"/>
            <w:tcBorders>
              <w:top w:val="nil"/>
            </w:tcBorders>
          </w:tcPr>
          <w:p w:rsidR="002E31F7" w:rsidRDefault="002E31F7">
            <w:pPr>
              <w:pStyle w:val="ConsPlusNonformat"/>
              <w:jc w:val="both"/>
            </w:pPr>
            <w:r>
              <w:rPr>
                <w:sz w:val="16"/>
              </w:rPr>
              <w:t xml:space="preserve"> 129 </w:t>
            </w:r>
          </w:p>
        </w:tc>
        <w:tc>
          <w:tcPr>
            <w:tcW w:w="658" w:type="dxa"/>
            <w:tcBorders>
              <w:top w:val="nil"/>
            </w:tcBorders>
          </w:tcPr>
          <w:p w:rsidR="002E31F7" w:rsidRDefault="002E31F7">
            <w:pPr>
              <w:pStyle w:val="ConsPlusNonformat"/>
              <w:jc w:val="both"/>
            </w:pPr>
            <w:r>
              <w:rPr>
                <w:sz w:val="16"/>
              </w:rPr>
              <w:t xml:space="preserve"> 124 </w:t>
            </w:r>
          </w:p>
        </w:tc>
        <w:tc>
          <w:tcPr>
            <w:tcW w:w="658" w:type="dxa"/>
            <w:tcBorders>
              <w:top w:val="nil"/>
            </w:tcBorders>
          </w:tcPr>
          <w:p w:rsidR="002E31F7" w:rsidRDefault="002E31F7">
            <w:pPr>
              <w:pStyle w:val="ConsPlusNonformat"/>
              <w:jc w:val="both"/>
            </w:pPr>
            <w:r>
              <w:rPr>
                <w:sz w:val="16"/>
              </w:rPr>
              <w:t xml:space="preserve"> 120 </w:t>
            </w:r>
          </w:p>
        </w:tc>
        <w:tc>
          <w:tcPr>
            <w:tcW w:w="658" w:type="dxa"/>
            <w:tcBorders>
              <w:top w:val="nil"/>
            </w:tcBorders>
          </w:tcPr>
          <w:p w:rsidR="002E31F7" w:rsidRDefault="002E31F7">
            <w:pPr>
              <w:pStyle w:val="ConsPlusNonformat"/>
              <w:jc w:val="both"/>
            </w:pPr>
            <w:r>
              <w:rPr>
                <w:sz w:val="16"/>
              </w:rPr>
              <w:t xml:space="preserve"> 117 </w:t>
            </w:r>
          </w:p>
        </w:tc>
        <w:tc>
          <w:tcPr>
            <w:tcW w:w="658" w:type="dxa"/>
            <w:tcBorders>
              <w:top w:val="nil"/>
            </w:tcBorders>
          </w:tcPr>
          <w:p w:rsidR="002E31F7" w:rsidRDefault="002E31F7">
            <w:pPr>
              <w:pStyle w:val="ConsPlusNonformat"/>
              <w:jc w:val="both"/>
            </w:pPr>
            <w:r>
              <w:rPr>
                <w:sz w:val="16"/>
              </w:rPr>
              <w:t xml:space="preserve"> 114 </w:t>
            </w:r>
          </w:p>
        </w:tc>
        <w:tc>
          <w:tcPr>
            <w:tcW w:w="658" w:type="dxa"/>
            <w:tcBorders>
              <w:top w:val="nil"/>
            </w:tcBorders>
          </w:tcPr>
          <w:p w:rsidR="002E31F7" w:rsidRDefault="002E31F7">
            <w:pPr>
              <w:pStyle w:val="ConsPlusNonformat"/>
              <w:jc w:val="both"/>
            </w:pPr>
            <w:r>
              <w:rPr>
                <w:sz w:val="16"/>
              </w:rPr>
              <w:t xml:space="preserve"> 111 </w:t>
            </w:r>
          </w:p>
        </w:tc>
        <w:tc>
          <w:tcPr>
            <w:tcW w:w="658" w:type="dxa"/>
            <w:tcBorders>
              <w:top w:val="nil"/>
            </w:tcBorders>
          </w:tcPr>
          <w:p w:rsidR="002E31F7" w:rsidRDefault="002E31F7">
            <w:pPr>
              <w:pStyle w:val="ConsPlusNonformat"/>
              <w:jc w:val="both"/>
            </w:pPr>
            <w:r>
              <w:rPr>
                <w:sz w:val="16"/>
              </w:rPr>
              <w:t xml:space="preserve"> 108 </w:t>
            </w:r>
          </w:p>
        </w:tc>
        <w:tc>
          <w:tcPr>
            <w:tcW w:w="658" w:type="dxa"/>
            <w:tcBorders>
              <w:top w:val="nil"/>
            </w:tcBorders>
          </w:tcPr>
          <w:p w:rsidR="002E31F7" w:rsidRDefault="002E31F7">
            <w:pPr>
              <w:pStyle w:val="ConsPlusNonformat"/>
              <w:jc w:val="both"/>
            </w:pPr>
            <w:r>
              <w:rPr>
                <w:sz w:val="16"/>
              </w:rPr>
              <w:t xml:space="preserve"> 105 </w:t>
            </w:r>
          </w:p>
        </w:tc>
        <w:tc>
          <w:tcPr>
            <w:tcW w:w="752" w:type="dxa"/>
            <w:tcBorders>
              <w:top w:val="nil"/>
            </w:tcBorders>
          </w:tcPr>
          <w:p w:rsidR="002E31F7" w:rsidRDefault="002E31F7">
            <w:pPr>
              <w:pStyle w:val="ConsPlusNonformat"/>
              <w:jc w:val="both"/>
            </w:pPr>
            <w:r>
              <w:rPr>
                <w:sz w:val="16"/>
              </w:rPr>
              <w:t xml:space="preserve"> 103  </w:t>
            </w:r>
          </w:p>
        </w:tc>
        <w:tc>
          <w:tcPr>
            <w:tcW w:w="564" w:type="dxa"/>
            <w:tcBorders>
              <w:top w:val="nil"/>
            </w:tcBorders>
          </w:tcPr>
          <w:p w:rsidR="002E31F7" w:rsidRDefault="002E31F7">
            <w:pPr>
              <w:pStyle w:val="ConsPlusNonformat"/>
              <w:jc w:val="both"/>
            </w:pPr>
            <w:r>
              <w:rPr>
                <w:sz w:val="16"/>
              </w:rPr>
              <w:t xml:space="preserve">101 </w:t>
            </w:r>
          </w:p>
        </w:tc>
      </w:tr>
      <w:tr w:rsidR="002E31F7">
        <w:trPr>
          <w:trHeight w:val="195"/>
        </w:trPr>
        <w:tc>
          <w:tcPr>
            <w:tcW w:w="564" w:type="dxa"/>
            <w:tcBorders>
              <w:top w:val="nil"/>
            </w:tcBorders>
          </w:tcPr>
          <w:p w:rsidR="002E31F7" w:rsidRDefault="002E31F7">
            <w:pPr>
              <w:pStyle w:val="ConsPlusNonformat"/>
              <w:jc w:val="both"/>
            </w:pPr>
            <w:r>
              <w:rPr>
                <w:sz w:val="16"/>
              </w:rPr>
              <w:t xml:space="preserve"> 50 </w:t>
            </w:r>
          </w:p>
        </w:tc>
        <w:tc>
          <w:tcPr>
            <w:tcW w:w="658" w:type="dxa"/>
            <w:tcBorders>
              <w:top w:val="nil"/>
            </w:tcBorders>
          </w:tcPr>
          <w:p w:rsidR="002E31F7" w:rsidRDefault="002E31F7">
            <w:pPr>
              <w:pStyle w:val="ConsPlusNonformat"/>
              <w:jc w:val="both"/>
            </w:pPr>
            <w:r>
              <w:rPr>
                <w:sz w:val="16"/>
              </w:rPr>
              <w:t xml:space="preserve"> 420 </w:t>
            </w:r>
          </w:p>
        </w:tc>
        <w:tc>
          <w:tcPr>
            <w:tcW w:w="752" w:type="dxa"/>
            <w:tcBorders>
              <w:top w:val="nil"/>
            </w:tcBorders>
          </w:tcPr>
          <w:p w:rsidR="002E31F7" w:rsidRDefault="002E31F7">
            <w:pPr>
              <w:pStyle w:val="ConsPlusNonformat"/>
              <w:jc w:val="both"/>
            </w:pPr>
            <w:r>
              <w:rPr>
                <w:sz w:val="16"/>
              </w:rPr>
              <w:t xml:space="preserve"> 354  </w:t>
            </w:r>
          </w:p>
        </w:tc>
        <w:tc>
          <w:tcPr>
            <w:tcW w:w="752" w:type="dxa"/>
            <w:tcBorders>
              <w:top w:val="nil"/>
            </w:tcBorders>
          </w:tcPr>
          <w:p w:rsidR="002E31F7" w:rsidRDefault="002E31F7">
            <w:pPr>
              <w:pStyle w:val="ConsPlusNonformat"/>
              <w:jc w:val="both"/>
            </w:pPr>
            <w:r>
              <w:rPr>
                <w:sz w:val="16"/>
              </w:rPr>
              <w:t xml:space="preserve"> 309  </w:t>
            </w:r>
          </w:p>
        </w:tc>
        <w:tc>
          <w:tcPr>
            <w:tcW w:w="564" w:type="dxa"/>
            <w:tcBorders>
              <w:top w:val="nil"/>
            </w:tcBorders>
          </w:tcPr>
          <w:p w:rsidR="002E31F7" w:rsidRDefault="002E31F7">
            <w:pPr>
              <w:pStyle w:val="ConsPlusNonformat"/>
              <w:jc w:val="both"/>
            </w:pPr>
            <w:r>
              <w:rPr>
                <w:sz w:val="16"/>
              </w:rPr>
              <w:t xml:space="preserve">275 </w:t>
            </w:r>
          </w:p>
        </w:tc>
        <w:tc>
          <w:tcPr>
            <w:tcW w:w="752" w:type="dxa"/>
            <w:tcBorders>
              <w:top w:val="nil"/>
            </w:tcBorders>
          </w:tcPr>
          <w:p w:rsidR="002E31F7" w:rsidRDefault="002E31F7">
            <w:pPr>
              <w:pStyle w:val="ConsPlusNonformat"/>
              <w:jc w:val="both"/>
            </w:pPr>
            <w:r>
              <w:rPr>
                <w:sz w:val="16"/>
              </w:rPr>
              <w:t xml:space="preserve"> 250  </w:t>
            </w:r>
          </w:p>
        </w:tc>
        <w:tc>
          <w:tcPr>
            <w:tcW w:w="658" w:type="dxa"/>
            <w:tcBorders>
              <w:top w:val="nil"/>
            </w:tcBorders>
          </w:tcPr>
          <w:p w:rsidR="002E31F7" w:rsidRDefault="002E31F7">
            <w:pPr>
              <w:pStyle w:val="ConsPlusNonformat"/>
              <w:jc w:val="both"/>
            </w:pPr>
            <w:r>
              <w:rPr>
                <w:sz w:val="16"/>
              </w:rPr>
              <w:t xml:space="preserve"> 229 </w:t>
            </w:r>
          </w:p>
        </w:tc>
        <w:tc>
          <w:tcPr>
            <w:tcW w:w="658" w:type="dxa"/>
            <w:tcBorders>
              <w:top w:val="nil"/>
            </w:tcBorders>
          </w:tcPr>
          <w:p w:rsidR="002E31F7" w:rsidRDefault="002E31F7">
            <w:pPr>
              <w:pStyle w:val="ConsPlusNonformat"/>
              <w:jc w:val="both"/>
            </w:pPr>
            <w:r>
              <w:rPr>
                <w:sz w:val="16"/>
              </w:rPr>
              <w:t xml:space="preserve"> 213 </w:t>
            </w:r>
          </w:p>
        </w:tc>
        <w:tc>
          <w:tcPr>
            <w:tcW w:w="658" w:type="dxa"/>
            <w:tcBorders>
              <w:top w:val="nil"/>
            </w:tcBorders>
          </w:tcPr>
          <w:p w:rsidR="002E31F7" w:rsidRDefault="002E31F7">
            <w:pPr>
              <w:pStyle w:val="ConsPlusNonformat"/>
              <w:jc w:val="both"/>
            </w:pPr>
            <w:r>
              <w:rPr>
                <w:sz w:val="16"/>
              </w:rPr>
              <w:t xml:space="preserve"> 199 </w:t>
            </w:r>
          </w:p>
        </w:tc>
        <w:tc>
          <w:tcPr>
            <w:tcW w:w="658" w:type="dxa"/>
            <w:tcBorders>
              <w:top w:val="nil"/>
            </w:tcBorders>
          </w:tcPr>
          <w:p w:rsidR="002E31F7" w:rsidRDefault="002E31F7">
            <w:pPr>
              <w:pStyle w:val="ConsPlusNonformat"/>
              <w:jc w:val="both"/>
            </w:pPr>
            <w:r>
              <w:rPr>
                <w:sz w:val="16"/>
              </w:rPr>
              <w:t xml:space="preserve"> 188 </w:t>
            </w:r>
          </w:p>
        </w:tc>
        <w:tc>
          <w:tcPr>
            <w:tcW w:w="658" w:type="dxa"/>
            <w:tcBorders>
              <w:top w:val="nil"/>
            </w:tcBorders>
          </w:tcPr>
          <w:p w:rsidR="002E31F7" w:rsidRDefault="002E31F7">
            <w:pPr>
              <w:pStyle w:val="ConsPlusNonformat"/>
              <w:jc w:val="both"/>
            </w:pPr>
            <w:r>
              <w:rPr>
                <w:sz w:val="16"/>
              </w:rPr>
              <w:t xml:space="preserve"> 178 </w:t>
            </w:r>
          </w:p>
        </w:tc>
        <w:tc>
          <w:tcPr>
            <w:tcW w:w="658" w:type="dxa"/>
            <w:tcBorders>
              <w:top w:val="nil"/>
            </w:tcBorders>
          </w:tcPr>
          <w:p w:rsidR="002E31F7" w:rsidRDefault="002E31F7">
            <w:pPr>
              <w:pStyle w:val="ConsPlusNonformat"/>
              <w:jc w:val="both"/>
            </w:pPr>
            <w:r>
              <w:rPr>
                <w:sz w:val="16"/>
              </w:rPr>
              <w:t xml:space="preserve"> 173 </w:t>
            </w:r>
          </w:p>
        </w:tc>
        <w:tc>
          <w:tcPr>
            <w:tcW w:w="564" w:type="dxa"/>
            <w:tcBorders>
              <w:top w:val="nil"/>
            </w:tcBorders>
          </w:tcPr>
          <w:p w:rsidR="002E31F7" w:rsidRDefault="002E31F7">
            <w:pPr>
              <w:pStyle w:val="ConsPlusNonformat"/>
              <w:jc w:val="both"/>
            </w:pPr>
            <w:r>
              <w:rPr>
                <w:sz w:val="16"/>
              </w:rPr>
              <w:t xml:space="preserve">170 </w:t>
            </w:r>
          </w:p>
        </w:tc>
        <w:tc>
          <w:tcPr>
            <w:tcW w:w="564" w:type="dxa"/>
            <w:tcBorders>
              <w:top w:val="nil"/>
            </w:tcBorders>
          </w:tcPr>
          <w:p w:rsidR="002E31F7" w:rsidRDefault="002E31F7">
            <w:pPr>
              <w:pStyle w:val="ConsPlusNonformat"/>
              <w:jc w:val="both"/>
            </w:pPr>
            <w:r>
              <w:rPr>
                <w:sz w:val="16"/>
              </w:rPr>
              <w:t xml:space="preserve">162 </w:t>
            </w:r>
          </w:p>
        </w:tc>
        <w:tc>
          <w:tcPr>
            <w:tcW w:w="658" w:type="dxa"/>
            <w:tcBorders>
              <w:top w:val="nil"/>
            </w:tcBorders>
          </w:tcPr>
          <w:p w:rsidR="002E31F7" w:rsidRDefault="002E31F7">
            <w:pPr>
              <w:pStyle w:val="ConsPlusNonformat"/>
              <w:jc w:val="both"/>
            </w:pPr>
            <w:r>
              <w:rPr>
                <w:sz w:val="16"/>
              </w:rPr>
              <w:t xml:space="preserve"> 156 </w:t>
            </w:r>
          </w:p>
        </w:tc>
        <w:tc>
          <w:tcPr>
            <w:tcW w:w="658" w:type="dxa"/>
            <w:tcBorders>
              <w:top w:val="nil"/>
            </w:tcBorders>
          </w:tcPr>
          <w:p w:rsidR="002E31F7" w:rsidRDefault="002E31F7">
            <w:pPr>
              <w:pStyle w:val="ConsPlusNonformat"/>
              <w:jc w:val="both"/>
            </w:pPr>
            <w:r>
              <w:rPr>
                <w:sz w:val="16"/>
              </w:rPr>
              <w:t xml:space="preserve"> 150 </w:t>
            </w:r>
          </w:p>
        </w:tc>
        <w:tc>
          <w:tcPr>
            <w:tcW w:w="658" w:type="dxa"/>
            <w:tcBorders>
              <w:top w:val="nil"/>
            </w:tcBorders>
          </w:tcPr>
          <w:p w:rsidR="002E31F7" w:rsidRDefault="002E31F7">
            <w:pPr>
              <w:pStyle w:val="ConsPlusNonformat"/>
              <w:jc w:val="both"/>
            </w:pPr>
            <w:r>
              <w:rPr>
                <w:sz w:val="16"/>
              </w:rPr>
              <w:t xml:space="preserve"> 145 </w:t>
            </w:r>
          </w:p>
        </w:tc>
        <w:tc>
          <w:tcPr>
            <w:tcW w:w="658" w:type="dxa"/>
            <w:tcBorders>
              <w:top w:val="nil"/>
            </w:tcBorders>
          </w:tcPr>
          <w:p w:rsidR="002E31F7" w:rsidRDefault="002E31F7">
            <w:pPr>
              <w:pStyle w:val="ConsPlusNonformat"/>
              <w:jc w:val="both"/>
            </w:pPr>
            <w:r>
              <w:rPr>
                <w:sz w:val="16"/>
              </w:rPr>
              <w:t xml:space="preserve"> 141 </w:t>
            </w:r>
          </w:p>
        </w:tc>
        <w:tc>
          <w:tcPr>
            <w:tcW w:w="658" w:type="dxa"/>
            <w:tcBorders>
              <w:top w:val="nil"/>
            </w:tcBorders>
          </w:tcPr>
          <w:p w:rsidR="002E31F7" w:rsidRDefault="002E31F7">
            <w:pPr>
              <w:pStyle w:val="ConsPlusNonformat"/>
              <w:jc w:val="both"/>
            </w:pPr>
            <w:r>
              <w:rPr>
                <w:sz w:val="16"/>
              </w:rPr>
              <w:t xml:space="preserve"> 136 </w:t>
            </w:r>
          </w:p>
        </w:tc>
        <w:tc>
          <w:tcPr>
            <w:tcW w:w="658" w:type="dxa"/>
            <w:tcBorders>
              <w:top w:val="nil"/>
            </w:tcBorders>
          </w:tcPr>
          <w:p w:rsidR="002E31F7" w:rsidRDefault="002E31F7">
            <w:pPr>
              <w:pStyle w:val="ConsPlusNonformat"/>
              <w:jc w:val="both"/>
            </w:pPr>
            <w:r>
              <w:rPr>
                <w:sz w:val="16"/>
              </w:rPr>
              <w:t xml:space="preserve"> 133 </w:t>
            </w:r>
          </w:p>
        </w:tc>
        <w:tc>
          <w:tcPr>
            <w:tcW w:w="658" w:type="dxa"/>
            <w:tcBorders>
              <w:top w:val="nil"/>
            </w:tcBorders>
          </w:tcPr>
          <w:p w:rsidR="002E31F7" w:rsidRDefault="002E31F7">
            <w:pPr>
              <w:pStyle w:val="ConsPlusNonformat"/>
              <w:jc w:val="both"/>
            </w:pPr>
            <w:r>
              <w:rPr>
                <w:sz w:val="16"/>
              </w:rPr>
              <w:t xml:space="preserve"> 129 </w:t>
            </w:r>
          </w:p>
        </w:tc>
        <w:tc>
          <w:tcPr>
            <w:tcW w:w="658" w:type="dxa"/>
            <w:tcBorders>
              <w:top w:val="nil"/>
            </w:tcBorders>
          </w:tcPr>
          <w:p w:rsidR="002E31F7" w:rsidRDefault="002E31F7">
            <w:pPr>
              <w:pStyle w:val="ConsPlusNonformat"/>
              <w:jc w:val="both"/>
            </w:pPr>
            <w:r>
              <w:rPr>
                <w:sz w:val="16"/>
              </w:rPr>
              <w:t xml:space="preserve"> 126 </w:t>
            </w:r>
          </w:p>
        </w:tc>
        <w:tc>
          <w:tcPr>
            <w:tcW w:w="752" w:type="dxa"/>
            <w:tcBorders>
              <w:top w:val="nil"/>
            </w:tcBorders>
          </w:tcPr>
          <w:p w:rsidR="002E31F7" w:rsidRDefault="002E31F7">
            <w:pPr>
              <w:pStyle w:val="ConsPlusNonformat"/>
              <w:jc w:val="both"/>
            </w:pPr>
            <w:r>
              <w:rPr>
                <w:sz w:val="16"/>
              </w:rPr>
              <w:t xml:space="preserve"> 123  </w:t>
            </w:r>
          </w:p>
        </w:tc>
        <w:tc>
          <w:tcPr>
            <w:tcW w:w="564" w:type="dxa"/>
            <w:tcBorders>
              <w:top w:val="nil"/>
            </w:tcBorders>
          </w:tcPr>
          <w:p w:rsidR="002E31F7" w:rsidRDefault="002E31F7">
            <w:pPr>
              <w:pStyle w:val="ConsPlusNonformat"/>
              <w:jc w:val="both"/>
            </w:pPr>
            <w:r>
              <w:rPr>
                <w:sz w:val="16"/>
              </w:rPr>
              <w:t xml:space="preserve">121 </w:t>
            </w:r>
          </w:p>
        </w:tc>
      </w:tr>
      <w:tr w:rsidR="002E31F7">
        <w:trPr>
          <w:trHeight w:val="195"/>
        </w:trPr>
        <w:tc>
          <w:tcPr>
            <w:tcW w:w="564" w:type="dxa"/>
            <w:tcBorders>
              <w:top w:val="nil"/>
            </w:tcBorders>
          </w:tcPr>
          <w:p w:rsidR="002E31F7" w:rsidRDefault="002E31F7">
            <w:pPr>
              <w:pStyle w:val="ConsPlusNonformat"/>
              <w:jc w:val="both"/>
            </w:pPr>
            <w:r>
              <w:rPr>
                <w:sz w:val="16"/>
              </w:rPr>
              <w:t xml:space="preserve"> 55 </w:t>
            </w:r>
          </w:p>
        </w:tc>
        <w:tc>
          <w:tcPr>
            <w:tcW w:w="658" w:type="dxa"/>
            <w:tcBorders>
              <w:top w:val="nil"/>
            </w:tcBorders>
          </w:tcPr>
          <w:p w:rsidR="002E31F7" w:rsidRDefault="002E31F7">
            <w:pPr>
              <w:pStyle w:val="ConsPlusNonformat"/>
              <w:jc w:val="both"/>
            </w:pPr>
            <w:r>
              <w:rPr>
                <w:sz w:val="16"/>
              </w:rPr>
              <w:t xml:space="preserve"> 519 </w:t>
            </w:r>
          </w:p>
        </w:tc>
        <w:tc>
          <w:tcPr>
            <w:tcW w:w="752" w:type="dxa"/>
            <w:tcBorders>
              <w:top w:val="nil"/>
            </w:tcBorders>
          </w:tcPr>
          <w:p w:rsidR="002E31F7" w:rsidRDefault="002E31F7">
            <w:pPr>
              <w:pStyle w:val="ConsPlusNonformat"/>
              <w:jc w:val="both"/>
            </w:pPr>
            <w:r>
              <w:rPr>
                <w:sz w:val="16"/>
              </w:rPr>
              <w:t xml:space="preserve"> 436  </w:t>
            </w:r>
          </w:p>
        </w:tc>
        <w:tc>
          <w:tcPr>
            <w:tcW w:w="752" w:type="dxa"/>
            <w:tcBorders>
              <w:top w:val="nil"/>
            </w:tcBorders>
          </w:tcPr>
          <w:p w:rsidR="002E31F7" w:rsidRDefault="002E31F7">
            <w:pPr>
              <w:pStyle w:val="ConsPlusNonformat"/>
              <w:jc w:val="both"/>
            </w:pPr>
            <w:r>
              <w:rPr>
                <w:sz w:val="16"/>
              </w:rPr>
              <w:t xml:space="preserve"> 378  </w:t>
            </w:r>
          </w:p>
        </w:tc>
        <w:tc>
          <w:tcPr>
            <w:tcW w:w="564" w:type="dxa"/>
            <w:tcBorders>
              <w:top w:val="nil"/>
            </w:tcBorders>
          </w:tcPr>
          <w:p w:rsidR="002E31F7" w:rsidRDefault="002E31F7">
            <w:pPr>
              <w:pStyle w:val="ConsPlusNonformat"/>
              <w:jc w:val="both"/>
            </w:pPr>
            <w:r>
              <w:rPr>
                <w:sz w:val="16"/>
              </w:rPr>
              <w:t xml:space="preserve">336 </w:t>
            </w:r>
          </w:p>
        </w:tc>
        <w:tc>
          <w:tcPr>
            <w:tcW w:w="752" w:type="dxa"/>
            <w:tcBorders>
              <w:top w:val="nil"/>
            </w:tcBorders>
          </w:tcPr>
          <w:p w:rsidR="002E31F7" w:rsidRDefault="002E31F7">
            <w:pPr>
              <w:pStyle w:val="ConsPlusNonformat"/>
              <w:jc w:val="both"/>
            </w:pPr>
            <w:r>
              <w:rPr>
                <w:sz w:val="16"/>
              </w:rPr>
              <w:t xml:space="preserve"> 304  </w:t>
            </w:r>
          </w:p>
        </w:tc>
        <w:tc>
          <w:tcPr>
            <w:tcW w:w="658" w:type="dxa"/>
            <w:tcBorders>
              <w:top w:val="nil"/>
            </w:tcBorders>
          </w:tcPr>
          <w:p w:rsidR="002E31F7" w:rsidRDefault="002E31F7">
            <w:pPr>
              <w:pStyle w:val="ConsPlusNonformat"/>
              <w:jc w:val="both"/>
            </w:pPr>
            <w:r>
              <w:rPr>
                <w:sz w:val="16"/>
              </w:rPr>
              <w:t xml:space="preserve"> 278 </w:t>
            </w:r>
          </w:p>
        </w:tc>
        <w:tc>
          <w:tcPr>
            <w:tcW w:w="658" w:type="dxa"/>
            <w:tcBorders>
              <w:top w:val="nil"/>
            </w:tcBorders>
          </w:tcPr>
          <w:p w:rsidR="002E31F7" w:rsidRDefault="002E31F7">
            <w:pPr>
              <w:pStyle w:val="ConsPlusNonformat"/>
              <w:jc w:val="both"/>
            </w:pPr>
            <w:r>
              <w:rPr>
                <w:sz w:val="16"/>
              </w:rPr>
              <w:t xml:space="preserve"> 258 </w:t>
            </w:r>
          </w:p>
        </w:tc>
        <w:tc>
          <w:tcPr>
            <w:tcW w:w="658" w:type="dxa"/>
            <w:tcBorders>
              <w:top w:val="nil"/>
            </w:tcBorders>
          </w:tcPr>
          <w:p w:rsidR="002E31F7" w:rsidRDefault="002E31F7">
            <w:pPr>
              <w:pStyle w:val="ConsPlusNonformat"/>
              <w:jc w:val="both"/>
            </w:pPr>
            <w:r>
              <w:rPr>
                <w:sz w:val="16"/>
              </w:rPr>
              <w:t xml:space="preserve"> 241 </w:t>
            </w:r>
          </w:p>
        </w:tc>
        <w:tc>
          <w:tcPr>
            <w:tcW w:w="658" w:type="dxa"/>
            <w:tcBorders>
              <w:top w:val="nil"/>
            </w:tcBorders>
          </w:tcPr>
          <w:p w:rsidR="002E31F7" w:rsidRDefault="002E31F7">
            <w:pPr>
              <w:pStyle w:val="ConsPlusNonformat"/>
              <w:jc w:val="both"/>
            </w:pPr>
            <w:r>
              <w:rPr>
                <w:sz w:val="16"/>
              </w:rPr>
              <w:t xml:space="preserve"> 226 </w:t>
            </w:r>
          </w:p>
        </w:tc>
        <w:tc>
          <w:tcPr>
            <w:tcW w:w="658" w:type="dxa"/>
            <w:tcBorders>
              <w:top w:val="nil"/>
            </w:tcBorders>
          </w:tcPr>
          <w:p w:rsidR="002E31F7" w:rsidRDefault="002E31F7">
            <w:pPr>
              <w:pStyle w:val="ConsPlusNonformat"/>
              <w:jc w:val="both"/>
            </w:pPr>
            <w:r>
              <w:rPr>
                <w:sz w:val="16"/>
              </w:rPr>
              <w:t xml:space="preserve"> 214 </w:t>
            </w:r>
          </w:p>
        </w:tc>
        <w:tc>
          <w:tcPr>
            <w:tcW w:w="658" w:type="dxa"/>
            <w:tcBorders>
              <w:top w:val="nil"/>
            </w:tcBorders>
          </w:tcPr>
          <w:p w:rsidR="002E31F7" w:rsidRDefault="002E31F7">
            <w:pPr>
              <w:pStyle w:val="ConsPlusNonformat"/>
              <w:jc w:val="both"/>
            </w:pPr>
            <w:r>
              <w:rPr>
                <w:sz w:val="16"/>
              </w:rPr>
              <w:t xml:space="preserve"> 208 </w:t>
            </w:r>
          </w:p>
        </w:tc>
        <w:tc>
          <w:tcPr>
            <w:tcW w:w="564" w:type="dxa"/>
            <w:tcBorders>
              <w:top w:val="nil"/>
            </w:tcBorders>
          </w:tcPr>
          <w:p w:rsidR="002E31F7" w:rsidRDefault="002E31F7">
            <w:pPr>
              <w:pStyle w:val="ConsPlusNonformat"/>
              <w:jc w:val="both"/>
            </w:pPr>
            <w:r>
              <w:rPr>
                <w:sz w:val="16"/>
              </w:rPr>
              <w:t xml:space="preserve">204 </w:t>
            </w:r>
          </w:p>
        </w:tc>
        <w:tc>
          <w:tcPr>
            <w:tcW w:w="564" w:type="dxa"/>
            <w:tcBorders>
              <w:top w:val="nil"/>
            </w:tcBorders>
          </w:tcPr>
          <w:p w:rsidR="002E31F7" w:rsidRDefault="002E31F7">
            <w:pPr>
              <w:pStyle w:val="ConsPlusNonformat"/>
              <w:jc w:val="both"/>
            </w:pPr>
            <w:r>
              <w:rPr>
                <w:sz w:val="16"/>
              </w:rPr>
              <w:t xml:space="preserve">194 </w:t>
            </w:r>
          </w:p>
        </w:tc>
        <w:tc>
          <w:tcPr>
            <w:tcW w:w="658" w:type="dxa"/>
            <w:tcBorders>
              <w:top w:val="nil"/>
            </w:tcBorders>
          </w:tcPr>
          <w:p w:rsidR="002E31F7" w:rsidRDefault="002E31F7">
            <w:pPr>
              <w:pStyle w:val="ConsPlusNonformat"/>
              <w:jc w:val="both"/>
            </w:pPr>
            <w:r>
              <w:rPr>
                <w:sz w:val="16"/>
              </w:rPr>
              <w:t xml:space="preserve"> 186 </w:t>
            </w:r>
          </w:p>
        </w:tc>
        <w:tc>
          <w:tcPr>
            <w:tcW w:w="658" w:type="dxa"/>
            <w:tcBorders>
              <w:top w:val="nil"/>
            </w:tcBorders>
          </w:tcPr>
          <w:p w:rsidR="002E31F7" w:rsidRDefault="002E31F7">
            <w:pPr>
              <w:pStyle w:val="ConsPlusNonformat"/>
              <w:jc w:val="both"/>
            </w:pPr>
            <w:r>
              <w:rPr>
                <w:sz w:val="16"/>
              </w:rPr>
              <w:t xml:space="preserve"> 179 </w:t>
            </w:r>
          </w:p>
        </w:tc>
        <w:tc>
          <w:tcPr>
            <w:tcW w:w="658" w:type="dxa"/>
            <w:tcBorders>
              <w:top w:val="nil"/>
            </w:tcBorders>
          </w:tcPr>
          <w:p w:rsidR="002E31F7" w:rsidRDefault="002E31F7">
            <w:pPr>
              <w:pStyle w:val="ConsPlusNonformat"/>
              <w:jc w:val="both"/>
            </w:pPr>
            <w:r>
              <w:rPr>
                <w:sz w:val="16"/>
              </w:rPr>
              <w:t xml:space="preserve"> 173 </w:t>
            </w:r>
          </w:p>
        </w:tc>
        <w:tc>
          <w:tcPr>
            <w:tcW w:w="658" w:type="dxa"/>
            <w:tcBorders>
              <w:top w:val="nil"/>
            </w:tcBorders>
          </w:tcPr>
          <w:p w:rsidR="002E31F7" w:rsidRDefault="002E31F7">
            <w:pPr>
              <w:pStyle w:val="ConsPlusNonformat"/>
              <w:jc w:val="both"/>
            </w:pPr>
            <w:r>
              <w:rPr>
                <w:sz w:val="16"/>
              </w:rPr>
              <w:t xml:space="preserve"> 167 </w:t>
            </w:r>
          </w:p>
        </w:tc>
        <w:tc>
          <w:tcPr>
            <w:tcW w:w="658" w:type="dxa"/>
            <w:tcBorders>
              <w:top w:val="nil"/>
            </w:tcBorders>
          </w:tcPr>
          <w:p w:rsidR="002E31F7" w:rsidRDefault="002E31F7">
            <w:pPr>
              <w:pStyle w:val="ConsPlusNonformat"/>
              <w:jc w:val="both"/>
            </w:pPr>
            <w:r>
              <w:rPr>
                <w:sz w:val="16"/>
              </w:rPr>
              <w:t xml:space="preserve"> 162 </w:t>
            </w:r>
          </w:p>
        </w:tc>
        <w:tc>
          <w:tcPr>
            <w:tcW w:w="658" w:type="dxa"/>
            <w:tcBorders>
              <w:top w:val="nil"/>
            </w:tcBorders>
          </w:tcPr>
          <w:p w:rsidR="002E31F7" w:rsidRDefault="002E31F7">
            <w:pPr>
              <w:pStyle w:val="ConsPlusNonformat"/>
              <w:jc w:val="both"/>
            </w:pPr>
            <w:r>
              <w:rPr>
                <w:sz w:val="16"/>
              </w:rPr>
              <w:t xml:space="preserve"> 157 </w:t>
            </w:r>
          </w:p>
        </w:tc>
        <w:tc>
          <w:tcPr>
            <w:tcW w:w="658" w:type="dxa"/>
            <w:tcBorders>
              <w:top w:val="nil"/>
            </w:tcBorders>
          </w:tcPr>
          <w:p w:rsidR="002E31F7" w:rsidRDefault="002E31F7">
            <w:pPr>
              <w:pStyle w:val="ConsPlusNonformat"/>
              <w:jc w:val="both"/>
            </w:pPr>
            <w:r>
              <w:rPr>
                <w:sz w:val="16"/>
              </w:rPr>
              <w:t xml:space="preserve"> 153 </w:t>
            </w:r>
          </w:p>
        </w:tc>
        <w:tc>
          <w:tcPr>
            <w:tcW w:w="658" w:type="dxa"/>
            <w:tcBorders>
              <w:top w:val="nil"/>
            </w:tcBorders>
          </w:tcPr>
          <w:p w:rsidR="002E31F7" w:rsidRDefault="002E31F7">
            <w:pPr>
              <w:pStyle w:val="ConsPlusNonformat"/>
              <w:jc w:val="both"/>
            </w:pPr>
            <w:r>
              <w:rPr>
                <w:sz w:val="16"/>
              </w:rPr>
              <w:t xml:space="preserve"> 149 </w:t>
            </w:r>
          </w:p>
        </w:tc>
        <w:tc>
          <w:tcPr>
            <w:tcW w:w="752" w:type="dxa"/>
            <w:tcBorders>
              <w:top w:val="nil"/>
            </w:tcBorders>
          </w:tcPr>
          <w:p w:rsidR="002E31F7" w:rsidRDefault="002E31F7">
            <w:pPr>
              <w:pStyle w:val="ConsPlusNonformat"/>
              <w:jc w:val="both"/>
            </w:pPr>
            <w:r>
              <w:rPr>
                <w:sz w:val="16"/>
              </w:rPr>
              <w:t xml:space="preserve"> 146  </w:t>
            </w:r>
          </w:p>
        </w:tc>
        <w:tc>
          <w:tcPr>
            <w:tcW w:w="564" w:type="dxa"/>
            <w:tcBorders>
              <w:top w:val="nil"/>
            </w:tcBorders>
          </w:tcPr>
          <w:p w:rsidR="002E31F7" w:rsidRDefault="002E31F7">
            <w:pPr>
              <w:pStyle w:val="ConsPlusNonformat"/>
              <w:jc w:val="both"/>
            </w:pPr>
            <w:r>
              <w:rPr>
                <w:sz w:val="16"/>
              </w:rPr>
              <w:t xml:space="preserve">142 </w:t>
            </w:r>
          </w:p>
        </w:tc>
      </w:tr>
      <w:tr w:rsidR="002E31F7">
        <w:trPr>
          <w:trHeight w:val="195"/>
        </w:trPr>
        <w:tc>
          <w:tcPr>
            <w:tcW w:w="564" w:type="dxa"/>
            <w:tcBorders>
              <w:top w:val="nil"/>
            </w:tcBorders>
          </w:tcPr>
          <w:p w:rsidR="002E31F7" w:rsidRDefault="002E31F7">
            <w:pPr>
              <w:pStyle w:val="ConsPlusNonformat"/>
              <w:jc w:val="both"/>
            </w:pPr>
            <w:r>
              <w:rPr>
                <w:sz w:val="16"/>
              </w:rPr>
              <w:t xml:space="preserve"> 60 </w:t>
            </w:r>
          </w:p>
        </w:tc>
        <w:tc>
          <w:tcPr>
            <w:tcW w:w="658" w:type="dxa"/>
            <w:tcBorders>
              <w:top w:val="nil"/>
            </w:tcBorders>
          </w:tcPr>
          <w:p w:rsidR="002E31F7" w:rsidRDefault="002E31F7">
            <w:pPr>
              <w:pStyle w:val="ConsPlusNonformat"/>
              <w:jc w:val="both"/>
            </w:pPr>
            <w:r>
              <w:rPr>
                <w:sz w:val="16"/>
              </w:rPr>
              <w:t xml:space="preserve"> 631 </w:t>
            </w:r>
          </w:p>
        </w:tc>
        <w:tc>
          <w:tcPr>
            <w:tcW w:w="752" w:type="dxa"/>
            <w:tcBorders>
              <w:top w:val="nil"/>
            </w:tcBorders>
          </w:tcPr>
          <w:p w:rsidR="002E31F7" w:rsidRDefault="002E31F7">
            <w:pPr>
              <w:pStyle w:val="ConsPlusNonformat"/>
              <w:jc w:val="both"/>
            </w:pPr>
            <w:r>
              <w:rPr>
                <w:sz w:val="16"/>
              </w:rPr>
              <w:t xml:space="preserve"> 528  </w:t>
            </w:r>
          </w:p>
        </w:tc>
        <w:tc>
          <w:tcPr>
            <w:tcW w:w="752" w:type="dxa"/>
            <w:tcBorders>
              <w:top w:val="nil"/>
            </w:tcBorders>
          </w:tcPr>
          <w:p w:rsidR="002E31F7" w:rsidRDefault="002E31F7">
            <w:pPr>
              <w:pStyle w:val="ConsPlusNonformat"/>
              <w:jc w:val="both"/>
            </w:pPr>
            <w:r>
              <w:rPr>
                <w:sz w:val="16"/>
              </w:rPr>
              <w:t xml:space="preserve"> 456  </w:t>
            </w:r>
          </w:p>
        </w:tc>
        <w:tc>
          <w:tcPr>
            <w:tcW w:w="564" w:type="dxa"/>
            <w:tcBorders>
              <w:top w:val="nil"/>
            </w:tcBorders>
          </w:tcPr>
          <w:p w:rsidR="002E31F7" w:rsidRDefault="002E31F7">
            <w:pPr>
              <w:pStyle w:val="ConsPlusNonformat"/>
              <w:jc w:val="both"/>
            </w:pPr>
            <w:r>
              <w:rPr>
                <w:sz w:val="16"/>
              </w:rPr>
              <w:t xml:space="preserve">404 </w:t>
            </w:r>
          </w:p>
        </w:tc>
        <w:tc>
          <w:tcPr>
            <w:tcW w:w="752" w:type="dxa"/>
            <w:tcBorders>
              <w:top w:val="nil"/>
            </w:tcBorders>
          </w:tcPr>
          <w:p w:rsidR="002E31F7" w:rsidRDefault="002E31F7">
            <w:pPr>
              <w:pStyle w:val="ConsPlusNonformat"/>
              <w:jc w:val="both"/>
            </w:pPr>
            <w:r>
              <w:rPr>
                <w:sz w:val="16"/>
              </w:rPr>
              <w:t xml:space="preserve"> 364  </w:t>
            </w:r>
          </w:p>
        </w:tc>
        <w:tc>
          <w:tcPr>
            <w:tcW w:w="658" w:type="dxa"/>
            <w:tcBorders>
              <w:top w:val="nil"/>
            </w:tcBorders>
          </w:tcPr>
          <w:p w:rsidR="002E31F7" w:rsidRDefault="002E31F7">
            <w:pPr>
              <w:pStyle w:val="ConsPlusNonformat"/>
              <w:jc w:val="both"/>
            </w:pPr>
            <w:r>
              <w:rPr>
                <w:sz w:val="16"/>
              </w:rPr>
              <w:t xml:space="preserve"> 333 </w:t>
            </w:r>
          </w:p>
        </w:tc>
        <w:tc>
          <w:tcPr>
            <w:tcW w:w="658" w:type="dxa"/>
            <w:tcBorders>
              <w:top w:val="nil"/>
            </w:tcBorders>
          </w:tcPr>
          <w:p w:rsidR="002E31F7" w:rsidRDefault="002E31F7">
            <w:pPr>
              <w:pStyle w:val="ConsPlusNonformat"/>
              <w:jc w:val="both"/>
            </w:pPr>
            <w:r>
              <w:rPr>
                <w:sz w:val="16"/>
              </w:rPr>
              <w:t xml:space="preserve"> 308 </w:t>
            </w:r>
          </w:p>
        </w:tc>
        <w:tc>
          <w:tcPr>
            <w:tcW w:w="658" w:type="dxa"/>
            <w:tcBorders>
              <w:top w:val="nil"/>
            </w:tcBorders>
          </w:tcPr>
          <w:p w:rsidR="002E31F7" w:rsidRDefault="002E31F7">
            <w:pPr>
              <w:pStyle w:val="ConsPlusNonformat"/>
              <w:jc w:val="both"/>
            </w:pPr>
            <w:r>
              <w:rPr>
                <w:sz w:val="16"/>
              </w:rPr>
              <w:t xml:space="preserve"> 287 </w:t>
            </w:r>
          </w:p>
        </w:tc>
        <w:tc>
          <w:tcPr>
            <w:tcW w:w="658" w:type="dxa"/>
            <w:tcBorders>
              <w:top w:val="nil"/>
            </w:tcBorders>
          </w:tcPr>
          <w:p w:rsidR="002E31F7" w:rsidRDefault="002E31F7">
            <w:pPr>
              <w:pStyle w:val="ConsPlusNonformat"/>
              <w:jc w:val="both"/>
            </w:pPr>
            <w:r>
              <w:rPr>
                <w:sz w:val="16"/>
              </w:rPr>
              <w:t xml:space="preserve"> 269 </w:t>
            </w:r>
          </w:p>
        </w:tc>
        <w:tc>
          <w:tcPr>
            <w:tcW w:w="658" w:type="dxa"/>
            <w:tcBorders>
              <w:top w:val="nil"/>
            </w:tcBorders>
          </w:tcPr>
          <w:p w:rsidR="002E31F7" w:rsidRDefault="002E31F7">
            <w:pPr>
              <w:pStyle w:val="ConsPlusNonformat"/>
              <w:jc w:val="both"/>
            </w:pPr>
            <w:r>
              <w:rPr>
                <w:sz w:val="16"/>
              </w:rPr>
              <w:t xml:space="preserve"> 254 </w:t>
            </w:r>
          </w:p>
        </w:tc>
        <w:tc>
          <w:tcPr>
            <w:tcW w:w="658" w:type="dxa"/>
            <w:tcBorders>
              <w:top w:val="nil"/>
            </w:tcBorders>
          </w:tcPr>
          <w:p w:rsidR="002E31F7" w:rsidRDefault="002E31F7">
            <w:pPr>
              <w:pStyle w:val="ConsPlusNonformat"/>
              <w:jc w:val="both"/>
            </w:pPr>
            <w:r>
              <w:rPr>
                <w:sz w:val="16"/>
              </w:rPr>
              <w:t xml:space="preserve"> 246 </w:t>
            </w:r>
          </w:p>
        </w:tc>
        <w:tc>
          <w:tcPr>
            <w:tcW w:w="564" w:type="dxa"/>
            <w:tcBorders>
              <w:top w:val="nil"/>
            </w:tcBorders>
          </w:tcPr>
          <w:p w:rsidR="002E31F7" w:rsidRDefault="002E31F7">
            <w:pPr>
              <w:pStyle w:val="ConsPlusNonformat"/>
              <w:jc w:val="both"/>
            </w:pPr>
            <w:r>
              <w:rPr>
                <w:sz w:val="16"/>
              </w:rPr>
              <w:t xml:space="preserve">241 </w:t>
            </w:r>
          </w:p>
        </w:tc>
        <w:tc>
          <w:tcPr>
            <w:tcW w:w="564" w:type="dxa"/>
            <w:tcBorders>
              <w:top w:val="nil"/>
            </w:tcBorders>
          </w:tcPr>
          <w:p w:rsidR="002E31F7" w:rsidRDefault="002E31F7">
            <w:pPr>
              <w:pStyle w:val="ConsPlusNonformat"/>
              <w:jc w:val="both"/>
            </w:pPr>
            <w:r>
              <w:rPr>
                <w:sz w:val="16"/>
              </w:rPr>
              <w:t xml:space="preserve">230 </w:t>
            </w:r>
          </w:p>
        </w:tc>
        <w:tc>
          <w:tcPr>
            <w:tcW w:w="658" w:type="dxa"/>
            <w:tcBorders>
              <w:top w:val="nil"/>
            </w:tcBorders>
          </w:tcPr>
          <w:p w:rsidR="002E31F7" w:rsidRDefault="002E31F7">
            <w:pPr>
              <w:pStyle w:val="ConsPlusNonformat"/>
              <w:jc w:val="both"/>
            </w:pPr>
            <w:r>
              <w:rPr>
                <w:sz w:val="16"/>
              </w:rPr>
              <w:t xml:space="preserve"> 220 </w:t>
            </w:r>
          </w:p>
        </w:tc>
        <w:tc>
          <w:tcPr>
            <w:tcW w:w="658" w:type="dxa"/>
            <w:tcBorders>
              <w:top w:val="nil"/>
            </w:tcBorders>
          </w:tcPr>
          <w:p w:rsidR="002E31F7" w:rsidRDefault="002E31F7">
            <w:pPr>
              <w:pStyle w:val="ConsPlusNonformat"/>
              <w:jc w:val="both"/>
            </w:pPr>
            <w:r>
              <w:rPr>
                <w:sz w:val="16"/>
              </w:rPr>
              <w:t xml:space="preserve"> 211 </w:t>
            </w:r>
          </w:p>
        </w:tc>
        <w:tc>
          <w:tcPr>
            <w:tcW w:w="658" w:type="dxa"/>
            <w:tcBorders>
              <w:top w:val="nil"/>
            </w:tcBorders>
          </w:tcPr>
          <w:p w:rsidR="002E31F7" w:rsidRDefault="002E31F7">
            <w:pPr>
              <w:pStyle w:val="ConsPlusNonformat"/>
              <w:jc w:val="both"/>
            </w:pPr>
            <w:r>
              <w:rPr>
                <w:sz w:val="16"/>
              </w:rPr>
              <w:t xml:space="preserve"> 203 </w:t>
            </w:r>
          </w:p>
        </w:tc>
        <w:tc>
          <w:tcPr>
            <w:tcW w:w="658" w:type="dxa"/>
            <w:tcBorders>
              <w:top w:val="nil"/>
            </w:tcBorders>
          </w:tcPr>
          <w:p w:rsidR="002E31F7" w:rsidRDefault="002E31F7">
            <w:pPr>
              <w:pStyle w:val="ConsPlusNonformat"/>
              <w:jc w:val="both"/>
            </w:pPr>
            <w:r>
              <w:rPr>
                <w:sz w:val="16"/>
              </w:rPr>
              <w:t xml:space="preserve"> 196 </w:t>
            </w:r>
          </w:p>
        </w:tc>
        <w:tc>
          <w:tcPr>
            <w:tcW w:w="658" w:type="dxa"/>
            <w:tcBorders>
              <w:top w:val="nil"/>
            </w:tcBorders>
          </w:tcPr>
          <w:p w:rsidR="002E31F7" w:rsidRDefault="002E31F7">
            <w:pPr>
              <w:pStyle w:val="ConsPlusNonformat"/>
              <w:jc w:val="both"/>
            </w:pPr>
            <w:r>
              <w:rPr>
                <w:sz w:val="16"/>
              </w:rPr>
              <w:t xml:space="preserve"> 190 </w:t>
            </w:r>
          </w:p>
        </w:tc>
        <w:tc>
          <w:tcPr>
            <w:tcW w:w="658" w:type="dxa"/>
            <w:tcBorders>
              <w:top w:val="nil"/>
            </w:tcBorders>
          </w:tcPr>
          <w:p w:rsidR="002E31F7" w:rsidRDefault="002E31F7">
            <w:pPr>
              <w:pStyle w:val="ConsPlusNonformat"/>
              <w:jc w:val="both"/>
            </w:pPr>
            <w:r>
              <w:rPr>
                <w:sz w:val="16"/>
              </w:rPr>
              <w:t xml:space="preserve"> 184 </w:t>
            </w:r>
          </w:p>
        </w:tc>
        <w:tc>
          <w:tcPr>
            <w:tcW w:w="658" w:type="dxa"/>
            <w:tcBorders>
              <w:top w:val="nil"/>
            </w:tcBorders>
          </w:tcPr>
          <w:p w:rsidR="002E31F7" w:rsidRDefault="002E31F7">
            <w:pPr>
              <w:pStyle w:val="ConsPlusNonformat"/>
              <w:jc w:val="both"/>
            </w:pPr>
            <w:r>
              <w:rPr>
                <w:sz w:val="16"/>
              </w:rPr>
              <w:t xml:space="preserve"> 179 </w:t>
            </w:r>
          </w:p>
        </w:tc>
        <w:tc>
          <w:tcPr>
            <w:tcW w:w="658" w:type="dxa"/>
            <w:tcBorders>
              <w:top w:val="nil"/>
            </w:tcBorders>
          </w:tcPr>
          <w:p w:rsidR="002E31F7" w:rsidRDefault="002E31F7">
            <w:pPr>
              <w:pStyle w:val="ConsPlusNonformat"/>
              <w:jc w:val="both"/>
            </w:pPr>
            <w:r>
              <w:rPr>
                <w:sz w:val="16"/>
              </w:rPr>
              <w:t xml:space="preserve"> 174 </w:t>
            </w:r>
          </w:p>
        </w:tc>
        <w:tc>
          <w:tcPr>
            <w:tcW w:w="752" w:type="dxa"/>
            <w:tcBorders>
              <w:top w:val="nil"/>
            </w:tcBorders>
          </w:tcPr>
          <w:p w:rsidR="002E31F7" w:rsidRDefault="002E31F7">
            <w:pPr>
              <w:pStyle w:val="ConsPlusNonformat"/>
              <w:jc w:val="both"/>
            </w:pPr>
            <w:r>
              <w:rPr>
                <w:sz w:val="16"/>
              </w:rPr>
              <w:t xml:space="preserve"> 170  </w:t>
            </w:r>
          </w:p>
        </w:tc>
        <w:tc>
          <w:tcPr>
            <w:tcW w:w="564" w:type="dxa"/>
            <w:tcBorders>
              <w:top w:val="nil"/>
            </w:tcBorders>
          </w:tcPr>
          <w:p w:rsidR="002E31F7" w:rsidRDefault="002E31F7">
            <w:pPr>
              <w:pStyle w:val="ConsPlusNonformat"/>
              <w:jc w:val="both"/>
            </w:pPr>
            <w:r>
              <w:rPr>
                <w:sz w:val="16"/>
              </w:rPr>
              <w:t xml:space="preserve">166 </w:t>
            </w:r>
          </w:p>
        </w:tc>
      </w:tr>
      <w:tr w:rsidR="002E31F7">
        <w:trPr>
          <w:trHeight w:val="195"/>
        </w:trPr>
        <w:tc>
          <w:tcPr>
            <w:tcW w:w="564" w:type="dxa"/>
            <w:tcBorders>
              <w:top w:val="nil"/>
            </w:tcBorders>
          </w:tcPr>
          <w:p w:rsidR="002E31F7" w:rsidRDefault="002E31F7">
            <w:pPr>
              <w:pStyle w:val="ConsPlusNonformat"/>
              <w:jc w:val="both"/>
            </w:pPr>
            <w:r>
              <w:rPr>
                <w:sz w:val="16"/>
              </w:rPr>
              <w:t xml:space="preserve"> 65 </w:t>
            </w:r>
          </w:p>
        </w:tc>
        <w:tc>
          <w:tcPr>
            <w:tcW w:w="658" w:type="dxa"/>
            <w:tcBorders>
              <w:top w:val="nil"/>
            </w:tcBorders>
          </w:tcPr>
          <w:p w:rsidR="002E31F7" w:rsidRDefault="002E31F7">
            <w:pPr>
              <w:pStyle w:val="ConsPlusNonformat"/>
              <w:jc w:val="both"/>
            </w:pPr>
            <w:r>
              <w:rPr>
                <w:sz w:val="16"/>
              </w:rPr>
              <w:t xml:space="preserve"> 756 </w:t>
            </w:r>
          </w:p>
        </w:tc>
        <w:tc>
          <w:tcPr>
            <w:tcW w:w="752" w:type="dxa"/>
            <w:tcBorders>
              <w:top w:val="nil"/>
            </w:tcBorders>
          </w:tcPr>
          <w:p w:rsidR="002E31F7" w:rsidRDefault="002E31F7">
            <w:pPr>
              <w:pStyle w:val="ConsPlusNonformat"/>
              <w:jc w:val="both"/>
            </w:pPr>
            <w:r>
              <w:rPr>
                <w:sz w:val="16"/>
              </w:rPr>
              <w:t xml:space="preserve"> 630  </w:t>
            </w:r>
          </w:p>
        </w:tc>
        <w:tc>
          <w:tcPr>
            <w:tcW w:w="752" w:type="dxa"/>
            <w:tcBorders>
              <w:top w:val="nil"/>
            </w:tcBorders>
          </w:tcPr>
          <w:p w:rsidR="002E31F7" w:rsidRDefault="002E31F7">
            <w:pPr>
              <w:pStyle w:val="ConsPlusNonformat"/>
              <w:jc w:val="both"/>
            </w:pPr>
            <w:r>
              <w:rPr>
                <w:sz w:val="16"/>
              </w:rPr>
              <w:t xml:space="preserve"> 543  </w:t>
            </w:r>
          </w:p>
        </w:tc>
        <w:tc>
          <w:tcPr>
            <w:tcW w:w="564" w:type="dxa"/>
            <w:tcBorders>
              <w:top w:val="nil"/>
            </w:tcBorders>
          </w:tcPr>
          <w:p w:rsidR="002E31F7" w:rsidRDefault="002E31F7">
            <w:pPr>
              <w:pStyle w:val="ConsPlusNonformat"/>
              <w:jc w:val="both"/>
            </w:pPr>
            <w:r>
              <w:rPr>
                <w:sz w:val="16"/>
              </w:rPr>
              <w:t xml:space="preserve">480 </w:t>
            </w:r>
          </w:p>
        </w:tc>
        <w:tc>
          <w:tcPr>
            <w:tcW w:w="752" w:type="dxa"/>
            <w:tcBorders>
              <w:top w:val="nil"/>
            </w:tcBorders>
          </w:tcPr>
          <w:p w:rsidR="002E31F7" w:rsidRDefault="002E31F7">
            <w:pPr>
              <w:pStyle w:val="ConsPlusNonformat"/>
              <w:jc w:val="both"/>
            </w:pPr>
            <w:r>
              <w:rPr>
                <w:sz w:val="16"/>
              </w:rPr>
              <w:t xml:space="preserve"> 432  </w:t>
            </w:r>
          </w:p>
        </w:tc>
        <w:tc>
          <w:tcPr>
            <w:tcW w:w="658" w:type="dxa"/>
            <w:tcBorders>
              <w:top w:val="nil"/>
            </w:tcBorders>
          </w:tcPr>
          <w:p w:rsidR="002E31F7" w:rsidRDefault="002E31F7">
            <w:pPr>
              <w:pStyle w:val="ConsPlusNonformat"/>
              <w:jc w:val="both"/>
            </w:pPr>
            <w:r>
              <w:rPr>
                <w:sz w:val="16"/>
              </w:rPr>
              <w:t xml:space="preserve"> 394 </w:t>
            </w:r>
          </w:p>
        </w:tc>
        <w:tc>
          <w:tcPr>
            <w:tcW w:w="658" w:type="dxa"/>
            <w:tcBorders>
              <w:top w:val="nil"/>
            </w:tcBorders>
          </w:tcPr>
          <w:p w:rsidR="002E31F7" w:rsidRDefault="002E31F7">
            <w:pPr>
              <w:pStyle w:val="ConsPlusNonformat"/>
              <w:jc w:val="both"/>
            </w:pPr>
            <w:r>
              <w:rPr>
                <w:sz w:val="16"/>
              </w:rPr>
              <w:t xml:space="preserve"> 363 </w:t>
            </w:r>
          </w:p>
        </w:tc>
        <w:tc>
          <w:tcPr>
            <w:tcW w:w="658" w:type="dxa"/>
            <w:tcBorders>
              <w:top w:val="nil"/>
            </w:tcBorders>
          </w:tcPr>
          <w:p w:rsidR="002E31F7" w:rsidRDefault="002E31F7">
            <w:pPr>
              <w:pStyle w:val="ConsPlusNonformat"/>
              <w:jc w:val="both"/>
            </w:pPr>
            <w:r>
              <w:rPr>
                <w:sz w:val="16"/>
              </w:rPr>
              <w:t xml:space="preserve"> 338 </w:t>
            </w:r>
          </w:p>
        </w:tc>
        <w:tc>
          <w:tcPr>
            <w:tcW w:w="658" w:type="dxa"/>
            <w:tcBorders>
              <w:top w:val="nil"/>
            </w:tcBorders>
          </w:tcPr>
          <w:p w:rsidR="002E31F7" w:rsidRDefault="002E31F7">
            <w:pPr>
              <w:pStyle w:val="ConsPlusNonformat"/>
              <w:jc w:val="both"/>
            </w:pPr>
            <w:r>
              <w:rPr>
                <w:sz w:val="16"/>
              </w:rPr>
              <w:t xml:space="preserve"> 316 </w:t>
            </w:r>
          </w:p>
        </w:tc>
        <w:tc>
          <w:tcPr>
            <w:tcW w:w="658" w:type="dxa"/>
            <w:tcBorders>
              <w:top w:val="nil"/>
            </w:tcBorders>
          </w:tcPr>
          <w:p w:rsidR="002E31F7" w:rsidRDefault="002E31F7">
            <w:pPr>
              <w:pStyle w:val="ConsPlusNonformat"/>
              <w:jc w:val="both"/>
            </w:pPr>
            <w:r>
              <w:rPr>
                <w:sz w:val="16"/>
              </w:rPr>
              <w:t xml:space="preserve"> 298 </w:t>
            </w:r>
          </w:p>
        </w:tc>
        <w:tc>
          <w:tcPr>
            <w:tcW w:w="658" w:type="dxa"/>
            <w:tcBorders>
              <w:top w:val="nil"/>
            </w:tcBorders>
          </w:tcPr>
          <w:p w:rsidR="002E31F7" w:rsidRDefault="002E31F7">
            <w:pPr>
              <w:pStyle w:val="ConsPlusNonformat"/>
              <w:jc w:val="both"/>
            </w:pPr>
            <w:r>
              <w:rPr>
                <w:sz w:val="16"/>
              </w:rPr>
              <w:t xml:space="preserve"> 288 </w:t>
            </w:r>
          </w:p>
        </w:tc>
        <w:tc>
          <w:tcPr>
            <w:tcW w:w="564" w:type="dxa"/>
            <w:tcBorders>
              <w:top w:val="nil"/>
            </w:tcBorders>
          </w:tcPr>
          <w:p w:rsidR="002E31F7" w:rsidRDefault="002E31F7">
            <w:pPr>
              <w:pStyle w:val="ConsPlusNonformat"/>
              <w:jc w:val="both"/>
            </w:pPr>
            <w:r>
              <w:rPr>
                <w:sz w:val="16"/>
              </w:rPr>
              <w:t xml:space="preserve">282 </w:t>
            </w:r>
          </w:p>
        </w:tc>
        <w:tc>
          <w:tcPr>
            <w:tcW w:w="564" w:type="dxa"/>
            <w:tcBorders>
              <w:top w:val="nil"/>
            </w:tcBorders>
          </w:tcPr>
          <w:p w:rsidR="002E31F7" w:rsidRDefault="002E31F7">
            <w:pPr>
              <w:pStyle w:val="ConsPlusNonformat"/>
              <w:jc w:val="both"/>
            </w:pPr>
            <w:r>
              <w:rPr>
                <w:sz w:val="16"/>
              </w:rPr>
              <w:t xml:space="preserve">269 </w:t>
            </w:r>
          </w:p>
        </w:tc>
        <w:tc>
          <w:tcPr>
            <w:tcW w:w="658" w:type="dxa"/>
            <w:tcBorders>
              <w:top w:val="nil"/>
            </w:tcBorders>
          </w:tcPr>
          <w:p w:rsidR="002E31F7" w:rsidRDefault="002E31F7">
            <w:pPr>
              <w:pStyle w:val="ConsPlusNonformat"/>
              <w:jc w:val="both"/>
            </w:pPr>
            <w:r>
              <w:rPr>
                <w:sz w:val="16"/>
              </w:rPr>
              <w:t xml:space="preserve"> 257 </w:t>
            </w:r>
          </w:p>
        </w:tc>
        <w:tc>
          <w:tcPr>
            <w:tcW w:w="658" w:type="dxa"/>
            <w:tcBorders>
              <w:top w:val="nil"/>
            </w:tcBorders>
          </w:tcPr>
          <w:p w:rsidR="002E31F7" w:rsidRDefault="002E31F7">
            <w:pPr>
              <w:pStyle w:val="ConsPlusNonformat"/>
              <w:jc w:val="both"/>
            </w:pPr>
            <w:r>
              <w:rPr>
                <w:sz w:val="16"/>
              </w:rPr>
              <w:t xml:space="preserve"> 246 </w:t>
            </w:r>
          </w:p>
        </w:tc>
        <w:tc>
          <w:tcPr>
            <w:tcW w:w="658" w:type="dxa"/>
            <w:tcBorders>
              <w:top w:val="nil"/>
            </w:tcBorders>
          </w:tcPr>
          <w:p w:rsidR="002E31F7" w:rsidRDefault="002E31F7">
            <w:pPr>
              <w:pStyle w:val="ConsPlusNonformat"/>
              <w:jc w:val="both"/>
            </w:pPr>
            <w:r>
              <w:rPr>
                <w:sz w:val="16"/>
              </w:rPr>
              <w:t xml:space="preserve"> 237 </w:t>
            </w:r>
          </w:p>
        </w:tc>
        <w:tc>
          <w:tcPr>
            <w:tcW w:w="658" w:type="dxa"/>
            <w:tcBorders>
              <w:top w:val="nil"/>
            </w:tcBorders>
          </w:tcPr>
          <w:p w:rsidR="002E31F7" w:rsidRDefault="002E31F7">
            <w:pPr>
              <w:pStyle w:val="ConsPlusNonformat"/>
              <w:jc w:val="both"/>
            </w:pPr>
            <w:r>
              <w:rPr>
                <w:sz w:val="16"/>
              </w:rPr>
              <w:t xml:space="preserve"> 228 </w:t>
            </w:r>
          </w:p>
        </w:tc>
        <w:tc>
          <w:tcPr>
            <w:tcW w:w="658" w:type="dxa"/>
            <w:tcBorders>
              <w:top w:val="nil"/>
            </w:tcBorders>
          </w:tcPr>
          <w:p w:rsidR="002E31F7" w:rsidRDefault="002E31F7">
            <w:pPr>
              <w:pStyle w:val="ConsPlusNonformat"/>
              <w:jc w:val="both"/>
            </w:pPr>
            <w:r>
              <w:rPr>
                <w:sz w:val="16"/>
              </w:rPr>
              <w:t xml:space="preserve"> 221 </w:t>
            </w:r>
          </w:p>
        </w:tc>
        <w:tc>
          <w:tcPr>
            <w:tcW w:w="658" w:type="dxa"/>
            <w:tcBorders>
              <w:top w:val="nil"/>
            </w:tcBorders>
          </w:tcPr>
          <w:p w:rsidR="002E31F7" w:rsidRDefault="002E31F7">
            <w:pPr>
              <w:pStyle w:val="ConsPlusNonformat"/>
              <w:jc w:val="both"/>
            </w:pPr>
            <w:r>
              <w:rPr>
                <w:sz w:val="16"/>
              </w:rPr>
              <w:t xml:space="preserve"> 214 </w:t>
            </w:r>
          </w:p>
        </w:tc>
        <w:tc>
          <w:tcPr>
            <w:tcW w:w="658" w:type="dxa"/>
            <w:tcBorders>
              <w:top w:val="nil"/>
            </w:tcBorders>
          </w:tcPr>
          <w:p w:rsidR="002E31F7" w:rsidRDefault="002E31F7">
            <w:pPr>
              <w:pStyle w:val="ConsPlusNonformat"/>
              <w:jc w:val="both"/>
            </w:pPr>
            <w:r>
              <w:rPr>
                <w:sz w:val="16"/>
              </w:rPr>
              <w:t xml:space="preserve"> 208 </w:t>
            </w:r>
          </w:p>
        </w:tc>
        <w:tc>
          <w:tcPr>
            <w:tcW w:w="658" w:type="dxa"/>
            <w:tcBorders>
              <w:top w:val="nil"/>
            </w:tcBorders>
          </w:tcPr>
          <w:p w:rsidR="002E31F7" w:rsidRDefault="002E31F7">
            <w:pPr>
              <w:pStyle w:val="ConsPlusNonformat"/>
              <w:jc w:val="both"/>
            </w:pPr>
            <w:r>
              <w:rPr>
                <w:sz w:val="16"/>
              </w:rPr>
              <w:t xml:space="preserve"> 202 </w:t>
            </w:r>
          </w:p>
        </w:tc>
        <w:tc>
          <w:tcPr>
            <w:tcW w:w="752" w:type="dxa"/>
            <w:tcBorders>
              <w:top w:val="nil"/>
            </w:tcBorders>
          </w:tcPr>
          <w:p w:rsidR="002E31F7" w:rsidRDefault="002E31F7">
            <w:pPr>
              <w:pStyle w:val="ConsPlusNonformat"/>
              <w:jc w:val="both"/>
            </w:pPr>
            <w:r>
              <w:rPr>
                <w:sz w:val="16"/>
              </w:rPr>
              <w:t xml:space="preserve"> 197  </w:t>
            </w:r>
          </w:p>
        </w:tc>
        <w:tc>
          <w:tcPr>
            <w:tcW w:w="564" w:type="dxa"/>
            <w:tcBorders>
              <w:top w:val="nil"/>
            </w:tcBorders>
          </w:tcPr>
          <w:p w:rsidR="002E31F7" w:rsidRDefault="002E31F7">
            <w:pPr>
              <w:pStyle w:val="ConsPlusNonformat"/>
              <w:jc w:val="both"/>
            </w:pPr>
            <w:r>
              <w:rPr>
                <w:sz w:val="16"/>
              </w:rPr>
              <w:t xml:space="preserve">192 </w:t>
            </w:r>
          </w:p>
        </w:tc>
      </w:tr>
      <w:tr w:rsidR="002E31F7">
        <w:trPr>
          <w:trHeight w:val="195"/>
        </w:trPr>
        <w:tc>
          <w:tcPr>
            <w:tcW w:w="564" w:type="dxa"/>
            <w:tcBorders>
              <w:top w:val="nil"/>
            </w:tcBorders>
          </w:tcPr>
          <w:p w:rsidR="002E31F7" w:rsidRDefault="002E31F7">
            <w:pPr>
              <w:pStyle w:val="ConsPlusNonformat"/>
              <w:jc w:val="both"/>
            </w:pPr>
            <w:r>
              <w:rPr>
                <w:sz w:val="16"/>
              </w:rPr>
              <w:t xml:space="preserve"> 70 </w:t>
            </w:r>
          </w:p>
        </w:tc>
        <w:tc>
          <w:tcPr>
            <w:tcW w:w="658" w:type="dxa"/>
            <w:tcBorders>
              <w:top w:val="nil"/>
            </w:tcBorders>
          </w:tcPr>
          <w:p w:rsidR="002E31F7" w:rsidRDefault="002E31F7">
            <w:pPr>
              <w:pStyle w:val="ConsPlusNonformat"/>
              <w:jc w:val="both"/>
            </w:pPr>
            <w:r>
              <w:rPr>
                <w:sz w:val="16"/>
              </w:rPr>
              <w:t xml:space="preserve"> 895 </w:t>
            </w:r>
          </w:p>
        </w:tc>
        <w:tc>
          <w:tcPr>
            <w:tcW w:w="752" w:type="dxa"/>
            <w:tcBorders>
              <w:top w:val="nil"/>
            </w:tcBorders>
          </w:tcPr>
          <w:p w:rsidR="002E31F7" w:rsidRDefault="002E31F7">
            <w:pPr>
              <w:pStyle w:val="ConsPlusNonformat"/>
              <w:jc w:val="both"/>
            </w:pPr>
            <w:r>
              <w:rPr>
                <w:sz w:val="16"/>
              </w:rPr>
              <w:t xml:space="preserve"> 744  </w:t>
            </w:r>
          </w:p>
        </w:tc>
        <w:tc>
          <w:tcPr>
            <w:tcW w:w="752" w:type="dxa"/>
            <w:tcBorders>
              <w:top w:val="nil"/>
            </w:tcBorders>
          </w:tcPr>
          <w:p w:rsidR="002E31F7" w:rsidRDefault="002E31F7">
            <w:pPr>
              <w:pStyle w:val="ConsPlusNonformat"/>
              <w:jc w:val="both"/>
            </w:pPr>
            <w:r>
              <w:rPr>
                <w:sz w:val="16"/>
              </w:rPr>
              <w:t xml:space="preserve"> 640  </w:t>
            </w:r>
          </w:p>
        </w:tc>
        <w:tc>
          <w:tcPr>
            <w:tcW w:w="564" w:type="dxa"/>
            <w:tcBorders>
              <w:top w:val="nil"/>
            </w:tcBorders>
          </w:tcPr>
          <w:p w:rsidR="002E31F7" w:rsidRDefault="002E31F7">
            <w:pPr>
              <w:pStyle w:val="ConsPlusNonformat"/>
              <w:jc w:val="both"/>
            </w:pPr>
            <w:r>
              <w:rPr>
                <w:sz w:val="16"/>
              </w:rPr>
              <w:t xml:space="preserve">564 </w:t>
            </w:r>
          </w:p>
        </w:tc>
        <w:tc>
          <w:tcPr>
            <w:tcW w:w="752" w:type="dxa"/>
            <w:tcBorders>
              <w:top w:val="nil"/>
            </w:tcBorders>
          </w:tcPr>
          <w:p w:rsidR="002E31F7" w:rsidRDefault="002E31F7">
            <w:pPr>
              <w:pStyle w:val="ConsPlusNonformat"/>
              <w:jc w:val="both"/>
            </w:pPr>
            <w:r>
              <w:rPr>
                <w:sz w:val="16"/>
              </w:rPr>
              <w:t xml:space="preserve"> 506  </w:t>
            </w:r>
          </w:p>
        </w:tc>
        <w:tc>
          <w:tcPr>
            <w:tcW w:w="658" w:type="dxa"/>
            <w:tcBorders>
              <w:top w:val="nil"/>
            </w:tcBorders>
          </w:tcPr>
          <w:p w:rsidR="002E31F7" w:rsidRDefault="002E31F7">
            <w:pPr>
              <w:pStyle w:val="ConsPlusNonformat"/>
              <w:jc w:val="both"/>
            </w:pPr>
            <w:r>
              <w:rPr>
                <w:sz w:val="16"/>
              </w:rPr>
              <w:t xml:space="preserve"> 460 </w:t>
            </w:r>
          </w:p>
        </w:tc>
        <w:tc>
          <w:tcPr>
            <w:tcW w:w="658" w:type="dxa"/>
            <w:tcBorders>
              <w:top w:val="nil"/>
            </w:tcBorders>
          </w:tcPr>
          <w:p w:rsidR="002E31F7" w:rsidRDefault="002E31F7">
            <w:pPr>
              <w:pStyle w:val="ConsPlusNonformat"/>
              <w:jc w:val="both"/>
            </w:pPr>
            <w:r>
              <w:rPr>
                <w:sz w:val="16"/>
              </w:rPr>
              <w:t xml:space="preserve"> 424 </w:t>
            </w:r>
          </w:p>
        </w:tc>
        <w:tc>
          <w:tcPr>
            <w:tcW w:w="658" w:type="dxa"/>
            <w:tcBorders>
              <w:top w:val="nil"/>
            </w:tcBorders>
          </w:tcPr>
          <w:p w:rsidR="002E31F7" w:rsidRDefault="002E31F7">
            <w:pPr>
              <w:pStyle w:val="ConsPlusNonformat"/>
              <w:jc w:val="both"/>
            </w:pPr>
            <w:r>
              <w:rPr>
                <w:sz w:val="16"/>
              </w:rPr>
              <w:t xml:space="preserve"> 393 </w:t>
            </w:r>
          </w:p>
        </w:tc>
        <w:tc>
          <w:tcPr>
            <w:tcW w:w="658" w:type="dxa"/>
            <w:tcBorders>
              <w:top w:val="nil"/>
            </w:tcBorders>
          </w:tcPr>
          <w:p w:rsidR="002E31F7" w:rsidRDefault="002E31F7">
            <w:pPr>
              <w:pStyle w:val="ConsPlusNonformat"/>
              <w:jc w:val="both"/>
            </w:pPr>
            <w:r>
              <w:rPr>
                <w:sz w:val="16"/>
              </w:rPr>
              <w:t xml:space="preserve"> 368 </w:t>
            </w:r>
          </w:p>
        </w:tc>
        <w:tc>
          <w:tcPr>
            <w:tcW w:w="658" w:type="dxa"/>
            <w:tcBorders>
              <w:top w:val="nil"/>
            </w:tcBorders>
          </w:tcPr>
          <w:p w:rsidR="002E31F7" w:rsidRDefault="002E31F7">
            <w:pPr>
              <w:pStyle w:val="ConsPlusNonformat"/>
              <w:jc w:val="both"/>
            </w:pPr>
            <w:r>
              <w:rPr>
                <w:sz w:val="16"/>
              </w:rPr>
              <w:t xml:space="preserve"> 346 </w:t>
            </w:r>
          </w:p>
        </w:tc>
        <w:tc>
          <w:tcPr>
            <w:tcW w:w="658" w:type="dxa"/>
            <w:tcBorders>
              <w:top w:val="nil"/>
            </w:tcBorders>
          </w:tcPr>
          <w:p w:rsidR="002E31F7" w:rsidRDefault="002E31F7">
            <w:pPr>
              <w:pStyle w:val="ConsPlusNonformat"/>
              <w:jc w:val="both"/>
            </w:pPr>
            <w:r>
              <w:rPr>
                <w:sz w:val="16"/>
              </w:rPr>
              <w:t xml:space="preserve"> 335 </w:t>
            </w:r>
          </w:p>
        </w:tc>
        <w:tc>
          <w:tcPr>
            <w:tcW w:w="564" w:type="dxa"/>
            <w:tcBorders>
              <w:top w:val="nil"/>
            </w:tcBorders>
          </w:tcPr>
          <w:p w:rsidR="002E31F7" w:rsidRDefault="002E31F7">
            <w:pPr>
              <w:pStyle w:val="ConsPlusNonformat"/>
              <w:jc w:val="both"/>
            </w:pPr>
            <w:r>
              <w:rPr>
                <w:sz w:val="16"/>
              </w:rPr>
              <w:t xml:space="preserve">328 </w:t>
            </w:r>
          </w:p>
        </w:tc>
        <w:tc>
          <w:tcPr>
            <w:tcW w:w="564" w:type="dxa"/>
            <w:tcBorders>
              <w:top w:val="nil"/>
            </w:tcBorders>
          </w:tcPr>
          <w:p w:rsidR="002E31F7" w:rsidRDefault="002E31F7">
            <w:pPr>
              <w:pStyle w:val="ConsPlusNonformat"/>
              <w:jc w:val="both"/>
            </w:pPr>
            <w:r>
              <w:rPr>
                <w:sz w:val="16"/>
              </w:rPr>
              <w:t xml:space="preserve">312 </w:t>
            </w:r>
          </w:p>
        </w:tc>
        <w:tc>
          <w:tcPr>
            <w:tcW w:w="658" w:type="dxa"/>
            <w:tcBorders>
              <w:top w:val="nil"/>
            </w:tcBorders>
          </w:tcPr>
          <w:p w:rsidR="002E31F7" w:rsidRDefault="002E31F7">
            <w:pPr>
              <w:pStyle w:val="ConsPlusNonformat"/>
              <w:jc w:val="both"/>
            </w:pPr>
            <w:r>
              <w:rPr>
                <w:sz w:val="16"/>
              </w:rPr>
              <w:t xml:space="preserve"> 297 </w:t>
            </w:r>
          </w:p>
        </w:tc>
        <w:tc>
          <w:tcPr>
            <w:tcW w:w="658" w:type="dxa"/>
            <w:tcBorders>
              <w:top w:val="nil"/>
            </w:tcBorders>
          </w:tcPr>
          <w:p w:rsidR="002E31F7" w:rsidRDefault="002E31F7">
            <w:pPr>
              <w:pStyle w:val="ConsPlusNonformat"/>
              <w:jc w:val="both"/>
            </w:pPr>
            <w:r>
              <w:rPr>
                <w:sz w:val="16"/>
              </w:rPr>
              <w:t xml:space="preserve"> 285 </w:t>
            </w:r>
          </w:p>
        </w:tc>
        <w:tc>
          <w:tcPr>
            <w:tcW w:w="658" w:type="dxa"/>
            <w:tcBorders>
              <w:top w:val="nil"/>
            </w:tcBorders>
          </w:tcPr>
          <w:p w:rsidR="002E31F7" w:rsidRDefault="002E31F7">
            <w:pPr>
              <w:pStyle w:val="ConsPlusNonformat"/>
              <w:jc w:val="both"/>
            </w:pPr>
            <w:r>
              <w:rPr>
                <w:sz w:val="16"/>
              </w:rPr>
              <w:t xml:space="preserve"> 273 </w:t>
            </w:r>
          </w:p>
        </w:tc>
        <w:tc>
          <w:tcPr>
            <w:tcW w:w="658" w:type="dxa"/>
            <w:tcBorders>
              <w:top w:val="nil"/>
            </w:tcBorders>
          </w:tcPr>
          <w:p w:rsidR="002E31F7" w:rsidRDefault="002E31F7">
            <w:pPr>
              <w:pStyle w:val="ConsPlusNonformat"/>
              <w:jc w:val="both"/>
            </w:pPr>
            <w:r>
              <w:rPr>
                <w:sz w:val="16"/>
              </w:rPr>
              <w:t xml:space="preserve"> 263 </w:t>
            </w:r>
          </w:p>
        </w:tc>
        <w:tc>
          <w:tcPr>
            <w:tcW w:w="658" w:type="dxa"/>
            <w:tcBorders>
              <w:top w:val="nil"/>
            </w:tcBorders>
          </w:tcPr>
          <w:p w:rsidR="002E31F7" w:rsidRDefault="002E31F7">
            <w:pPr>
              <w:pStyle w:val="ConsPlusNonformat"/>
              <w:jc w:val="both"/>
            </w:pPr>
            <w:r>
              <w:rPr>
                <w:sz w:val="16"/>
              </w:rPr>
              <w:t xml:space="preserve"> 254 </w:t>
            </w:r>
          </w:p>
        </w:tc>
        <w:tc>
          <w:tcPr>
            <w:tcW w:w="658" w:type="dxa"/>
            <w:tcBorders>
              <w:top w:val="nil"/>
            </w:tcBorders>
          </w:tcPr>
          <w:p w:rsidR="002E31F7" w:rsidRDefault="002E31F7">
            <w:pPr>
              <w:pStyle w:val="ConsPlusNonformat"/>
              <w:jc w:val="both"/>
            </w:pPr>
            <w:r>
              <w:rPr>
                <w:sz w:val="16"/>
              </w:rPr>
              <w:t xml:space="preserve"> 246 </w:t>
            </w:r>
          </w:p>
        </w:tc>
        <w:tc>
          <w:tcPr>
            <w:tcW w:w="658" w:type="dxa"/>
            <w:tcBorders>
              <w:top w:val="nil"/>
            </w:tcBorders>
          </w:tcPr>
          <w:p w:rsidR="002E31F7" w:rsidRDefault="002E31F7">
            <w:pPr>
              <w:pStyle w:val="ConsPlusNonformat"/>
              <w:jc w:val="both"/>
            </w:pPr>
            <w:r>
              <w:rPr>
                <w:sz w:val="16"/>
              </w:rPr>
              <w:t xml:space="preserve"> 239 </w:t>
            </w:r>
          </w:p>
        </w:tc>
        <w:tc>
          <w:tcPr>
            <w:tcW w:w="658" w:type="dxa"/>
            <w:tcBorders>
              <w:top w:val="nil"/>
            </w:tcBorders>
          </w:tcPr>
          <w:p w:rsidR="002E31F7" w:rsidRDefault="002E31F7">
            <w:pPr>
              <w:pStyle w:val="ConsPlusNonformat"/>
              <w:jc w:val="both"/>
            </w:pPr>
            <w:r>
              <w:rPr>
                <w:sz w:val="16"/>
              </w:rPr>
              <w:t xml:space="preserve"> 232 </w:t>
            </w:r>
          </w:p>
        </w:tc>
        <w:tc>
          <w:tcPr>
            <w:tcW w:w="752" w:type="dxa"/>
            <w:tcBorders>
              <w:top w:val="nil"/>
            </w:tcBorders>
          </w:tcPr>
          <w:p w:rsidR="002E31F7" w:rsidRDefault="002E31F7">
            <w:pPr>
              <w:pStyle w:val="ConsPlusNonformat"/>
              <w:jc w:val="both"/>
            </w:pPr>
            <w:r>
              <w:rPr>
                <w:sz w:val="16"/>
              </w:rPr>
              <w:t xml:space="preserve"> 225  </w:t>
            </w:r>
          </w:p>
        </w:tc>
        <w:tc>
          <w:tcPr>
            <w:tcW w:w="564" w:type="dxa"/>
            <w:tcBorders>
              <w:top w:val="nil"/>
            </w:tcBorders>
          </w:tcPr>
          <w:p w:rsidR="002E31F7" w:rsidRDefault="002E31F7">
            <w:pPr>
              <w:pStyle w:val="ConsPlusNonformat"/>
              <w:jc w:val="both"/>
            </w:pPr>
            <w:r>
              <w:rPr>
                <w:sz w:val="16"/>
              </w:rPr>
              <w:t xml:space="preserve">220 </w:t>
            </w:r>
          </w:p>
        </w:tc>
      </w:tr>
      <w:tr w:rsidR="002E31F7">
        <w:trPr>
          <w:trHeight w:val="195"/>
        </w:trPr>
        <w:tc>
          <w:tcPr>
            <w:tcW w:w="564" w:type="dxa"/>
            <w:tcBorders>
              <w:top w:val="nil"/>
            </w:tcBorders>
          </w:tcPr>
          <w:p w:rsidR="002E31F7" w:rsidRDefault="002E31F7">
            <w:pPr>
              <w:pStyle w:val="ConsPlusNonformat"/>
              <w:jc w:val="both"/>
            </w:pPr>
            <w:r>
              <w:rPr>
                <w:sz w:val="16"/>
              </w:rPr>
              <w:t xml:space="preserve"> 75 </w:t>
            </w:r>
          </w:p>
        </w:tc>
        <w:tc>
          <w:tcPr>
            <w:tcW w:w="658" w:type="dxa"/>
            <w:tcBorders>
              <w:top w:val="nil"/>
            </w:tcBorders>
          </w:tcPr>
          <w:p w:rsidR="002E31F7" w:rsidRDefault="002E31F7">
            <w:pPr>
              <w:pStyle w:val="ConsPlusNonformat"/>
              <w:jc w:val="both"/>
            </w:pPr>
            <w:r>
              <w:rPr>
                <w:sz w:val="16"/>
              </w:rPr>
              <w:t xml:space="preserve">1048 </w:t>
            </w:r>
          </w:p>
        </w:tc>
        <w:tc>
          <w:tcPr>
            <w:tcW w:w="752" w:type="dxa"/>
            <w:tcBorders>
              <w:top w:val="nil"/>
            </w:tcBorders>
          </w:tcPr>
          <w:p w:rsidR="002E31F7" w:rsidRDefault="002E31F7">
            <w:pPr>
              <w:pStyle w:val="ConsPlusNonformat"/>
              <w:jc w:val="both"/>
            </w:pPr>
            <w:r>
              <w:rPr>
                <w:sz w:val="16"/>
              </w:rPr>
              <w:t xml:space="preserve"> 868  </w:t>
            </w:r>
          </w:p>
        </w:tc>
        <w:tc>
          <w:tcPr>
            <w:tcW w:w="752" w:type="dxa"/>
            <w:tcBorders>
              <w:top w:val="nil"/>
            </w:tcBorders>
          </w:tcPr>
          <w:p w:rsidR="002E31F7" w:rsidRDefault="002E31F7">
            <w:pPr>
              <w:pStyle w:val="ConsPlusNonformat"/>
              <w:jc w:val="both"/>
            </w:pPr>
            <w:r>
              <w:rPr>
                <w:sz w:val="16"/>
              </w:rPr>
              <w:t xml:space="preserve"> 745  </w:t>
            </w:r>
          </w:p>
        </w:tc>
        <w:tc>
          <w:tcPr>
            <w:tcW w:w="564" w:type="dxa"/>
            <w:tcBorders>
              <w:top w:val="nil"/>
            </w:tcBorders>
          </w:tcPr>
          <w:p w:rsidR="002E31F7" w:rsidRDefault="002E31F7">
            <w:pPr>
              <w:pStyle w:val="ConsPlusNonformat"/>
              <w:jc w:val="both"/>
            </w:pPr>
            <w:r>
              <w:rPr>
                <w:sz w:val="16"/>
              </w:rPr>
              <w:t xml:space="preserve">655 </w:t>
            </w:r>
          </w:p>
        </w:tc>
        <w:tc>
          <w:tcPr>
            <w:tcW w:w="752" w:type="dxa"/>
            <w:tcBorders>
              <w:top w:val="nil"/>
            </w:tcBorders>
          </w:tcPr>
          <w:p w:rsidR="002E31F7" w:rsidRDefault="002E31F7">
            <w:pPr>
              <w:pStyle w:val="ConsPlusNonformat"/>
              <w:jc w:val="both"/>
            </w:pPr>
            <w:r>
              <w:rPr>
                <w:sz w:val="16"/>
              </w:rPr>
              <w:t xml:space="preserve"> 587  </w:t>
            </w:r>
          </w:p>
        </w:tc>
        <w:tc>
          <w:tcPr>
            <w:tcW w:w="658" w:type="dxa"/>
            <w:tcBorders>
              <w:top w:val="nil"/>
            </w:tcBorders>
          </w:tcPr>
          <w:p w:rsidR="002E31F7" w:rsidRDefault="002E31F7">
            <w:pPr>
              <w:pStyle w:val="ConsPlusNonformat"/>
              <w:jc w:val="both"/>
            </w:pPr>
            <w:r>
              <w:rPr>
                <w:sz w:val="16"/>
              </w:rPr>
              <w:t xml:space="preserve"> 533 </w:t>
            </w:r>
          </w:p>
        </w:tc>
        <w:tc>
          <w:tcPr>
            <w:tcW w:w="658" w:type="dxa"/>
            <w:tcBorders>
              <w:top w:val="nil"/>
            </w:tcBorders>
          </w:tcPr>
          <w:p w:rsidR="002E31F7" w:rsidRDefault="002E31F7">
            <w:pPr>
              <w:pStyle w:val="ConsPlusNonformat"/>
              <w:jc w:val="both"/>
            </w:pPr>
            <w:r>
              <w:rPr>
                <w:sz w:val="16"/>
              </w:rPr>
              <w:t xml:space="preserve"> 490 </w:t>
            </w:r>
          </w:p>
        </w:tc>
        <w:tc>
          <w:tcPr>
            <w:tcW w:w="658" w:type="dxa"/>
            <w:tcBorders>
              <w:top w:val="nil"/>
            </w:tcBorders>
          </w:tcPr>
          <w:p w:rsidR="002E31F7" w:rsidRDefault="002E31F7">
            <w:pPr>
              <w:pStyle w:val="ConsPlusNonformat"/>
              <w:jc w:val="both"/>
            </w:pPr>
            <w:r>
              <w:rPr>
                <w:sz w:val="16"/>
              </w:rPr>
              <w:t xml:space="preserve"> 454 </w:t>
            </w:r>
          </w:p>
        </w:tc>
        <w:tc>
          <w:tcPr>
            <w:tcW w:w="658" w:type="dxa"/>
            <w:tcBorders>
              <w:top w:val="nil"/>
            </w:tcBorders>
          </w:tcPr>
          <w:p w:rsidR="002E31F7" w:rsidRDefault="002E31F7">
            <w:pPr>
              <w:pStyle w:val="ConsPlusNonformat"/>
              <w:jc w:val="both"/>
            </w:pPr>
            <w:r>
              <w:rPr>
                <w:sz w:val="16"/>
              </w:rPr>
              <w:t xml:space="preserve"> 424 </w:t>
            </w:r>
          </w:p>
        </w:tc>
        <w:tc>
          <w:tcPr>
            <w:tcW w:w="658" w:type="dxa"/>
            <w:tcBorders>
              <w:top w:val="nil"/>
            </w:tcBorders>
          </w:tcPr>
          <w:p w:rsidR="002E31F7" w:rsidRDefault="002E31F7">
            <w:pPr>
              <w:pStyle w:val="ConsPlusNonformat"/>
              <w:jc w:val="both"/>
            </w:pPr>
            <w:r>
              <w:rPr>
                <w:sz w:val="16"/>
              </w:rPr>
              <w:t xml:space="preserve"> 399 </w:t>
            </w:r>
          </w:p>
        </w:tc>
        <w:tc>
          <w:tcPr>
            <w:tcW w:w="658" w:type="dxa"/>
            <w:tcBorders>
              <w:top w:val="nil"/>
            </w:tcBorders>
          </w:tcPr>
          <w:p w:rsidR="002E31F7" w:rsidRDefault="002E31F7">
            <w:pPr>
              <w:pStyle w:val="ConsPlusNonformat"/>
              <w:jc w:val="both"/>
            </w:pPr>
            <w:r>
              <w:rPr>
                <w:sz w:val="16"/>
              </w:rPr>
              <w:t xml:space="preserve"> 385 </w:t>
            </w:r>
          </w:p>
        </w:tc>
        <w:tc>
          <w:tcPr>
            <w:tcW w:w="564" w:type="dxa"/>
            <w:tcBorders>
              <w:top w:val="nil"/>
            </w:tcBorders>
          </w:tcPr>
          <w:p w:rsidR="002E31F7" w:rsidRDefault="002E31F7">
            <w:pPr>
              <w:pStyle w:val="ConsPlusNonformat"/>
              <w:jc w:val="both"/>
            </w:pPr>
            <w:r>
              <w:rPr>
                <w:sz w:val="16"/>
              </w:rPr>
              <w:t xml:space="preserve">377 </w:t>
            </w:r>
          </w:p>
        </w:tc>
        <w:tc>
          <w:tcPr>
            <w:tcW w:w="564" w:type="dxa"/>
            <w:tcBorders>
              <w:top w:val="nil"/>
            </w:tcBorders>
          </w:tcPr>
          <w:p w:rsidR="002E31F7" w:rsidRDefault="002E31F7">
            <w:pPr>
              <w:pStyle w:val="ConsPlusNonformat"/>
              <w:jc w:val="both"/>
            </w:pPr>
            <w:r>
              <w:rPr>
                <w:sz w:val="16"/>
              </w:rPr>
              <w:t xml:space="preserve">358 </w:t>
            </w:r>
          </w:p>
        </w:tc>
        <w:tc>
          <w:tcPr>
            <w:tcW w:w="658" w:type="dxa"/>
            <w:tcBorders>
              <w:top w:val="nil"/>
            </w:tcBorders>
          </w:tcPr>
          <w:p w:rsidR="002E31F7" w:rsidRDefault="002E31F7">
            <w:pPr>
              <w:pStyle w:val="ConsPlusNonformat"/>
              <w:jc w:val="both"/>
            </w:pPr>
            <w:r>
              <w:rPr>
                <w:sz w:val="16"/>
              </w:rPr>
              <w:t xml:space="preserve"> 341 </w:t>
            </w:r>
          </w:p>
        </w:tc>
        <w:tc>
          <w:tcPr>
            <w:tcW w:w="658" w:type="dxa"/>
            <w:tcBorders>
              <w:top w:val="nil"/>
            </w:tcBorders>
          </w:tcPr>
          <w:p w:rsidR="002E31F7" w:rsidRDefault="002E31F7">
            <w:pPr>
              <w:pStyle w:val="ConsPlusNonformat"/>
              <w:jc w:val="both"/>
            </w:pPr>
            <w:r>
              <w:rPr>
                <w:sz w:val="16"/>
              </w:rPr>
              <w:t xml:space="preserve"> 326 </w:t>
            </w:r>
          </w:p>
        </w:tc>
        <w:tc>
          <w:tcPr>
            <w:tcW w:w="658" w:type="dxa"/>
            <w:tcBorders>
              <w:top w:val="nil"/>
            </w:tcBorders>
          </w:tcPr>
          <w:p w:rsidR="002E31F7" w:rsidRDefault="002E31F7">
            <w:pPr>
              <w:pStyle w:val="ConsPlusNonformat"/>
              <w:jc w:val="both"/>
            </w:pPr>
            <w:r>
              <w:rPr>
                <w:sz w:val="16"/>
              </w:rPr>
              <w:t xml:space="preserve"> 313 </w:t>
            </w:r>
          </w:p>
        </w:tc>
        <w:tc>
          <w:tcPr>
            <w:tcW w:w="658" w:type="dxa"/>
            <w:tcBorders>
              <w:top w:val="nil"/>
            </w:tcBorders>
          </w:tcPr>
          <w:p w:rsidR="002E31F7" w:rsidRDefault="002E31F7">
            <w:pPr>
              <w:pStyle w:val="ConsPlusNonformat"/>
              <w:jc w:val="both"/>
            </w:pPr>
            <w:r>
              <w:rPr>
                <w:sz w:val="16"/>
              </w:rPr>
              <w:t xml:space="preserve"> 301 </w:t>
            </w:r>
          </w:p>
        </w:tc>
        <w:tc>
          <w:tcPr>
            <w:tcW w:w="658" w:type="dxa"/>
            <w:tcBorders>
              <w:top w:val="nil"/>
            </w:tcBorders>
          </w:tcPr>
          <w:p w:rsidR="002E31F7" w:rsidRDefault="002E31F7">
            <w:pPr>
              <w:pStyle w:val="ConsPlusNonformat"/>
              <w:jc w:val="both"/>
            </w:pPr>
            <w:r>
              <w:rPr>
                <w:sz w:val="16"/>
              </w:rPr>
              <w:t xml:space="preserve"> 291 </w:t>
            </w:r>
          </w:p>
        </w:tc>
        <w:tc>
          <w:tcPr>
            <w:tcW w:w="658" w:type="dxa"/>
            <w:tcBorders>
              <w:top w:val="nil"/>
            </w:tcBorders>
          </w:tcPr>
          <w:p w:rsidR="002E31F7" w:rsidRDefault="002E31F7">
            <w:pPr>
              <w:pStyle w:val="ConsPlusNonformat"/>
              <w:jc w:val="both"/>
            </w:pPr>
            <w:r>
              <w:rPr>
                <w:sz w:val="16"/>
              </w:rPr>
              <w:t xml:space="preserve"> 281 </w:t>
            </w:r>
          </w:p>
        </w:tc>
        <w:tc>
          <w:tcPr>
            <w:tcW w:w="658" w:type="dxa"/>
            <w:tcBorders>
              <w:top w:val="nil"/>
            </w:tcBorders>
          </w:tcPr>
          <w:p w:rsidR="002E31F7" w:rsidRDefault="002E31F7">
            <w:pPr>
              <w:pStyle w:val="ConsPlusNonformat"/>
              <w:jc w:val="both"/>
            </w:pPr>
            <w:r>
              <w:rPr>
                <w:sz w:val="16"/>
              </w:rPr>
              <w:t xml:space="preserve"> 272 </w:t>
            </w:r>
          </w:p>
        </w:tc>
        <w:tc>
          <w:tcPr>
            <w:tcW w:w="658" w:type="dxa"/>
            <w:tcBorders>
              <w:top w:val="nil"/>
            </w:tcBorders>
          </w:tcPr>
          <w:p w:rsidR="002E31F7" w:rsidRDefault="002E31F7">
            <w:pPr>
              <w:pStyle w:val="ConsPlusNonformat"/>
              <w:jc w:val="both"/>
            </w:pPr>
            <w:r>
              <w:rPr>
                <w:sz w:val="16"/>
              </w:rPr>
              <w:t xml:space="preserve"> 264 </w:t>
            </w:r>
          </w:p>
        </w:tc>
        <w:tc>
          <w:tcPr>
            <w:tcW w:w="752" w:type="dxa"/>
            <w:tcBorders>
              <w:top w:val="nil"/>
            </w:tcBorders>
          </w:tcPr>
          <w:p w:rsidR="002E31F7" w:rsidRDefault="002E31F7">
            <w:pPr>
              <w:pStyle w:val="ConsPlusNonformat"/>
              <w:jc w:val="both"/>
            </w:pPr>
            <w:r>
              <w:rPr>
                <w:sz w:val="16"/>
              </w:rPr>
              <w:t xml:space="preserve"> 257  </w:t>
            </w:r>
          </w:p>
        </w:tc>
        <w:tc>
          <w:tcPr>
            <w:tcW w:w="564" w:type="dxa"/>
            <w:tcBorders>
              <w:top w:val="nil"/>
            </w:tcBorders>
          </w:tcPr>
          <w:p w:rsidR="002E31F7" w:rsidRDefault="002E31F7">
            <w:pPr>
              <w:pStyle w:val="ConsPlusNonformat"/>
              <w:jc w:val="both"/>
            </w:pPr>
            <w:r>
              <w:rPr>
                <w:sz w:val="16"/>
              </w:rPr>
              <w:t xml:space="preserve">250 </w:t>
            </w:r>
          </w:p>
        </w:tc>
      </w:tr>
      <w:tr w:rsidR="002E31F7">
        <w:trPr>
          <w:trHeight w:val="195"/>
        </w:trPr>
        <w:tc>
          <w:tcPr>
            <w:tcW w:w="564" w:type="dxa"/>
            <w:tcBorders>
              <w:top w:val="nil"/>
            </w:tcBorders>
          </w:tcPr>
          <w:p w:rsidR="002E31F7" w:rsidRDefault="002E31F7">
            <w:pPr>
              <w:pStyle w:val="ConsPlusNonformat"/>
              <w:jc w:val="both"/>
            </w:pPr>
            <w:r>
              <w:rPr>
                <w:sz w:val="16"/>
              </w:rPr>
              <w:lastRenderedPageBreak/>
              <w:t xml:space="preserve"> 80 </w:t>
            </w:r>
          </w:p>
        </w:tc>
        <w:tc>
          <w:tcPr>
            <w:tcW w:w="658" w:type="dxa"/>
            <w:tcBorders>
              <w:top w:val="nil"/>
            </w:tcBorders>
          </w:tcPr>
          <w:p w:rsidR="002E31F7" w:rsidRDefault="002E31F7">
            <w:pPr>
              <w:pStyle w:val="ConsPlusNonformat"/>
              <w:jc w:val="both"/>
            </w:pPr>
            <w:r>
              <w:rPr>
                <w:sz w:val="16"/>
              </w:rPr>
              <w:t xml:space="preserve">1215 </w:t>
            </w:r>
          </w:p>
        </w:tc>
        <w:tc>
          <w:tcPr>
            <w:tcW w:w="752" w:type="dxa"/>
            <w:tcBorders>
              <w:top w:val="nil"/>
            </w:tcBorders>
          </w:tcPr>
          <w:p w:rsidR="002E31F7" w:rsidRDefault="002E31F7">
            <w:pPr>
              <w:pStyle w:val="ConsPlusNonformat"/>
              <w:jc w:val="both"/>
            </w:pPr>
            <w:r>
              <w:rPr>
                <w:sz w:val="16"/>
              </w:rPr>
              <w:t xml:space="preserve"> 1004 </w:t>
            </w:r>
          </w:p>
        </w:tc>
        <w:tc>
          <w:tcPr>
            <w:tcW w:w="752" w:type="dxa"/>
            <w:tcBorders>
              <w:top w:val="nil"/>
            </w:tcBorders>
          </w:tcPr>
          <w:p w:rsidR="002E31F7" w:rsidRDefault="002E31F7">
            <w:pPr>
              <w:pStyle w:val="ConsPlusNonformat"/>
              <w:jc w:val="both"/>
            </w:pPr>
            <w:r>
              <w:rPr>
                <w:sz w:val="16"/>
              </w:rPr>
              <w:t xml:space="preserve"> 860  </w:t>
            </w:r>
          </w:p>
        </w:tc>
        <w:tc>
          <w:tcPr>
            <w:tcW w:w="564" w:type="dxa"/>
            <w:tcBorders>
              <w:top w:val="nil"/>
            </w:tcBorders>
          </w:tcPr>
          <w:p w:rsidR="002E31F7" w:rsidRDefault="002E31F7">
            <w:pPr>
              <w:pStyle w:val="ConsPlusNonformat"/>
              <w:jc w:val="both"/>
            </w:pPr>
            <w:r>
              <w:rPr>
                <w:sz w:val="16"/>
              </w:rPr>
              <w:t xml:space="preserve">755 </w:t>
            </w:r>
          </w:p>
        </w:tc>
        <w:tc>
          <w:tcPr>
            <w:tcW w:w="752" w:type="dxa"/>
            <w:tcBorders>
              <w:top w:val="nil"/>
            </w:tcBorders>
          </w:tcPr>
          <w:p w:rsidR="002E31F7" w:rsidRDefault="002E31F7">
            <w:pPr>
              <w:pStyle w:val="ConsPlusNonformat"/>
              <w:jc w:val="both"/>
            </w:pPr>
            <w:r>
              <w:rPr>
                <w:sz w:val="16"/>
              </w:rPr>
              <w:t xml:space="preserve"> 675  </w:t>
            </w:r>
          </w:p>
        </w:tc>
        <w:tc>
          <w:tcPr>
            <w:tcW w:w="658" w:type="dxa"/>
            <w:tcBorders>
              <w:top w:val="nil"/>
            </w:tcBorders>
          </w:tcPr>
          <w:p w:rsidR="002E31F7" w:rsidRDefault="002E31F7">
            <w:pPr>
              <w:pStyle w:val="ConsPlusNonformat"/>
              <w:jc w:val="both"/>
            </w:pPr>
            <w:r>
              <w:rPr>
                <w:sz w:val="16"/>
              </w:rPr>
              <w:t xml:space="preserve"> 613 </w:t>
            </w:r>
          </w:p>
        </w:tc>
        <w:tc>
          <w:tcPr>
            <w:tcW w:w="658" w:type="dxa"/>
            <w:tcBorders>
              <w:top w:val="nil"/>
            </w:tcBorders>
          </w:tcPr>
          <w:p w:rsidR="002E31F7" w:rsidRDefault="002E31F7">
            <w:pPr>
              <w:pStyle w:val="ConsPlusNonformat"/>
              <w:jc w:val="both"/>
            </w:pPr>
            <w:r>
              <w:rPr>
                <w:sz w:val="16"/>
              </w:rPr>
              <w:t xml:space="preserve"> 562 </w:t>
            </w:r>
          </w:p>
        </w:tc>
        <w:tc>
          <w:tcPr>
            <w:tcW w:w="658" w:type="dxa"/>
            <w:tcBorders>
              <w:top w:val="nil"/>
            </w:tcBorders>
          </w:tcPr>
          <w:p w:rsidR="002E31F7" w:rsidRDefault="002E31F7">
            <w:pPr>
              <w:pStyle w:val="ConsPlusNonformat"/>
              <w:jc w:val="both"/>
            </w:pPr>
            <w:r>
              <w:rPr>
                <w:sz w:val="16"/>
              </w:rPr>
              <w:t xml:space="preserve"> 521 </w:t>
            </w:r>
          </w:p>
        </w:tc>
        <w:tc>
          <w:tcPr>
            <w:tcW w:w="658" w:type="dxa"/>
            <w:tcBorders>
              <w:top w:val="nil"/>
            </w:tcBorders>
          </w:tcPr>
          <w:p w:rsidR="002E31F7" w:rsidRDefault="002E31F7">
            <w:pPr>
              <w:pStyle w:val="ConsPlusNonformat"/>
              <w:jc w:val="both"/>
            </w:pPr>
            <w:r>
              <w:rPr>
                <w:sz w:val="16"/>
              </w:rPr>
              <w:t xml:space="preserve"> 486 </w:t>
            </w:r>
          </w:p>
        </w:tc>
        <w:tc>
          <w:tcPr>
            <w:tcW w:w="658" w:type="dxa"/>
            <w:tcBorders>
              <w:top w:val="nil"/>
            </w:tcBorders>
          </w:tcPr>
          <w:p w:rsidR="002E31F7" w:rsidRDefault="002E31F7">
            <w:pPr>
              <w:pStyle w:val="ConsPlusNonformat"/>
              <w:jc w:val="both"/>
            </w:pPr>
            <w:r>
              <w:rPr>
                <w:sz w:val="16"/>
              </w:rPr>
              <w:t xml:space="preserve"> 456 </w:t>
            </w:r>
          </w:p>
        </w:tc>
        <w:tc>
          <w:tcPr>
            <w:tcW w:w="658" w:type="dxa"/>
            <w:tcBorders>
              <w:top w:val="nil"/>
            </w:tcBorders>
          </w:tcPr>
          <w:p w:rsidR="002E31F7" w:rsidRDefault="002E31F7">
            <w:pPr>
              <w:pStyle w:val="ConsPlusNonformat"/>
              <w:jc w:val="both"/>
            </w:pPr>
            <w:r>
              <w:rPr>
                <w:sz w:val="16"/>
              </w:rPr>
              <w:t xml:space="preserve"> 440 </w:t>
            </w:r>
          </w:p>
        </w:tc>
        <w:tc>
          <w:tcPr>
            <w:tcW w:w="564" w:type="dxa"/>
            <w:tcBorders>
              <w:top w:val="nil"/>
            </w:tcBorders>
          </w:tcPr>
          <w:p w:rsidR="002E31F7" w:rsidRDefault="002E31F7">
            <w:pPr>
              <w:pStyle w:val="ConsPlusNonformat"/>
              <w:jc w:val="both"/>
            </w:pPr>
            <w:r>
              <w:rPr>
                <w:sz w:val="16"/>
              </w:rPr>
              <w:t xml:space="preserve">430 </w:t>
            </w:r>
          </w:p>
        </w:tc>
        <w:tc>
          <w:tcPr>
            <w:tcW w:w="564" w:type="dxa"/>
            <w:tcBorders>
              <w:top w:val="nil"/>
            </w:tcBorders>
          </w:tcPr>
          <w:p w:rsidR="002E31F7" w:rsidRDefault="002E31F7">
            <w:pPr>
              <w:pStyle w:val="ConsPlusNonformat"/>
              <w:jc w:val="both"/>
            </w:pPr>
            <w:r>
              <w:rPr>
                <w:sz w:val="16"/>
              </w:rPr>
              <w:t xml:space="preserve">408 </w:t>
            </w:r>
          </w:p>
        </w:tc>
        <w:tc>
          <w:tcPr>
            <w:tcW w:w="658" w:type="dxa"/>
            <w:tcBorders>
              <w:top w:val="nil"/>
            </w:tcBorders>
          </w:tcPr>
          <w:p w:rsidR="002E31F7" w:rsidRDefault="002E31F7">
            <w:pPr>
              <w:pStyle w:val="ConsPlusNonformat"/>
              <w:jc w:val="both"/>
            </w:pPr>
            <w:r>
              <w:rPr>
                <w:sz w:val="16"/>
              </w:rPr>
              <w:t xml:space="preserve"> 389 </w:t>
            </w:r>
          </w:p>
        </w:tc>
        <w:tc>
          <w:tcPr>
            <w:tcW w:w="658" w:type="dxa"/>
            <w:tcBorders>
              <w:top w:val="nil"/>
            </w:tcBorders>
          </w:tcPr>
          <w:p w:rsidR="002E31F7" w:rsidRDefault="002E31F7">
            <w:pPr>
              <w:pStyle w:val="ConsPlusNonformat"/>
              <w:jc w:val="both"/>
            </w:pPr>
            <w:r>
              <w:rPr>
                <w:sz w:val="16"/>
              </w:rPr>
              <w:t xml:space="preserve"> 371 </w:t>
            </w:r>
          </w:p>
        </w:tc>
        <w:tc>
          <w:tcPr>
            <w:tcW w:w="658" w:type="dxa"/>
            <w:tcBorders>
              <w:top w:val="nil"/>
            </w:tcBorders>
          </w:tcPr>
          <w:p w:rsidR="002E31F7" w:rsidRDefault="002E31F7">
            <w:pPr>
              <w:pStyle w:val="ConsPlusNonformat"/>
              <w:jc w:val="both"/>
            </w:pPr>
            <w:r>
              <w:rPr>
                <w:sz w:val="16"/>
              </w:rPr>
              <w:t xml:space="preserve"> 356 </w:t>
            </w:r>
          </w:p>
        </w:tc>
        <w:tc>
          <w:tcPr>
            <w:tcW w:w="658" w:type="dxa"/>
            <w:tcBorders>
              <w:top w:val="nil"/>
            </w:tcBorders>
          </w:tcPr>
          <w:p w:rsidR="002E31F7" w:rsidRDefault="002E31F7">
            <w:pPr>
              <w:pStyle w:val="ConsPlusNonformat"/>
              <w:jc w:val="both"/>
            </w:pPr>
            <w:r>
              <w:rPr>
                <w:sz w:val="16"/>
              </w:rPr>
              <w:t xml:space="preserve"> 342 </w:t>
            </w:r>
          </w:p>
        </w:tc>
        <w:tc>
          <w:tcPr>
            <w:tcW w:w="658" w:type="dxa"/>
            <w:tcBorders>
              <w:top w:val="nil"/>
            </w:tcBorders>
          </w:tcPr>
          <w:p w:rsidR="002E31F7" w:rsidRDefault="002E31F7">
            <w:pPr>
              <w:pStyle w:val="ConsPlusNonformat"/>
              <w:jc w:val="both"/>
            </w:pPr>
            <w:r>
              <w:rPr>
                <w:sz w:val="16"/>
              </w:rPr>
              <w:t xml:space="preserve"> 330 </w:t>
            </w:r>
          </w:p>
        </w:tc>
        <w:tc>
          <w:tcPr>
            <w:tcW w:w="658" w:type="dxa"/>
            <w:tcBorders>
              <w:top w:val="nil"/>
            </w:tcBorders>
          </w:tcPr>
          <w:p w:rsidR="002E31F7" w:rsidRDefault="002E31F7">
            <w:pPr>
              <w:pStyle w:val="ConsPlusNonformat"/>
              <w:jc w:val="both"/>
            </w:pPr>
            <w:r>
              <w:rPr>
                <w:sz w:val="16"/>
              </w:rPr>
              <w:t xml:space="preserve"> 319 </w:t>
            </w:r>
          </w:p>
        </w:tc>
        <w:tc>
          <w:tcPr>
            <w:tcW w:w="658" w:type="dxa"/>
            <w:tcBorders>
              <w:top w:val="nil"/>
            </w:tcBorders>
          </w:tcPr>
          <w:p w:rsidR="002E31F7" w:rsidRDefault="002E31F7">
            <w:pPr>
              <w:pStyle w:val="ConsPlusNonformat"/>
              <w:jc w:val="both"/>
            </w:pPr>
            <w:r>
              <w:rPr>
                <w:sz w:val="16"/>
              </w:rPr>
              <w:t xml:space="preserve"> 308 </w:t>
            </w:r>
          </w:p>
        </w:tc>
        <w:tc>
          <w:tcPr>
            <w:tcW w:w="658" w:type="dxa"/>
            <w:tcBorders>
              <w:top w:val="nil"/>
            </w:tcBorders>
          </w:tcPr>
          <w:p w:rsidR="002E31F7" w:rsidRDefault="002E31F7">
            <w:pPr>
              <w:pStyle w:val="ConsPlusNonformat"/>
              <w:jc w:val="both"/>
            </w:pPr>
            <w:r>
              <w:rPr>
                <w:sz w:val="16"/>
              </w:rPr>
              <w:t xml:space="preserve"> 299 </w:t>
            </w:r>
          </w:p>
        </w:tc>
        <w:tc>
          <w:tcPr>
            <w:tcW w:w="752" w:type="dxa"/>
            <w:tcBorders>
              <w:top w:val="nil"/>
            </w:tcBorders>
          </w:tcPr>
          <w:p w:rsidR="002E31F7" w:rsidRDefault="002E31F7">
            <w:pPr>
              <w:pStyle w:val="ConsPlusNonformat"/>
              <w:jc w:val="both"/>
            </w:pPr>
            <w:r>
              <w:rPr>
                <w:sz w:val="16"/>
              </w:rPr>
              <w:t xml:space="preserve"> 290  </w:t>
            </w:r>
          </w:p>
        </w:tc>
        <w:tc>
          <w:tcPr>
            <w:tcW w:w="564" w:type="dxa"/>
            <w:tcBorders>
              <w:top w:val="nil"/>
            </w:tcBorders>
          </w:tcPr>
          <w:p w:rsidR="002E31F7" w:rsidRDefault="002E31F7">
            <w:pPr>
              <w:pStyle w:val="ConsPlusNonformat"/>
              <w:jc w:val="both"/>
            </w:pPr>
            <w:r>
              <w:rPr>
                <w:sz w:val="16"/>
              </w:rPr>
              <w:t xml:space="preserve">282 </w:t>
            </w:r>
          </w:p>
        </w:tc>
      </w:tr>
      <w:tr w:rsidR="002E31F7">
        <w:trPr>
          <w:trHeight w:val="195"/>
        </w:trPr>
        <w:tc>
          <w:tcPr>
            <w:tcW w:w="564" w:type="dxa"/>
            <w:tcBorders>
              <w:top w:val="nil"/>
            </w:tcBorders>
          </w:tcPr>
          <w:p w:rsidR="002E31F7" w:rsidRDefault="002E31F7">
            <w:pPr>
              <w:pStyle w:val="ConsPlusNonformat"/>
              <w:jc w:val="both"/>
            </w:pPr>
            <w:r>
              <w:rPr>
                <w:sz w:val="16"/>
              </w:rPr>
              <w:t xml:space="preserve"> 85 </w:t>
            </w:r>
          </w:p>
        </w:tc>
        <w:tc>
          <w:tcPr>
            <w:tcW w:w="658" w:type="dxa"/>
            <w:tcBorders>
              <w:top w:val="nil"/>
            </w:tcBorders>
          </w:tcPr>
          <w:p w:rsidR="002E31F7" w:rsidRDefault="002E31F7">
            <w:pPr>
              <w:pStyle w:val="ConsPlusNonformat"/>
              <w:jc w:val="both"/>
            </w:pPr>
            <w:r>
              <w:rPr>
                <w:sz w:val="16"/>
              </w:rPr>
              <w:t xml:space="preserve">1397 </w:t>
            </w:r>
          </w:p>
        </w:tc>
        <w:tc>
          <w:tcPr>
            <w:tcW w:w="752" w:type="dxa"/>
            <w:tcBorders>
              <w:top w:val="nil"/>
            </w:tcBorders>
          </w:tcPr>
          <w:p w:rsidR="002E31F7" w:rsidRDefault="002E31F7">
            <w:pPr>
              <w:pStyle w:val="ConsPlusNonformat"/>
              <w:jc w:val="both"/>
            </w:pPr>
            <w:r>
              <w:rPr>
                <w:sz w:val="16"/>
              </w:rPr>
              <w:t xml:space="preserve"> 1152 </w:t>
            </w:r>
          </w:p>
        </w:tc>
        <w:tc>
          <w:tcPr>
            <w:tcW w:w="752" w:type="dxa"/>
            <w:tcBorders>
              <w:top w:val="nil"/>
            </w:tcBorders>
          </w:tcPr>
          <w:p w:rsidR="002E31F7" w:rsidRDefault="002E31F7">
            <w:pPr>
              <w:pStyle w:val="ConsPlusNonformat"/>
              <w:jc w:val="both"/>
            </w:pPr>
            <w:r>
              <w:rPr>
                <w:sz w:val="16"/>
              </w:rPr>
              <w:t xml:space="preserve"> 985  </w:t>
            </w:r>
          </w:p>
        </w:tc>
        <w:tc>
          <w:tcPr>
            <w:tcW w:w="564" w:type="dxa"/>
            <w:tcBorders>
              <w:top w:val="nil"/>
            </w:tcBorders>
          </w:tcPr>
          <w:p w:rsidR="002E31F7" w:rsidRDefault="002E31F7">
            <w:pPr>
              <w:pStyle w:val="ConsPlusNonformat"/>
              <w:jc w:val="both"/>
            </w:pPr>
            <w:r>
              <w:rPr>
                <w:sz w:val="16"/>
              </w:rPr>
              <w:t xml:space="preserve">863 </w:t>
            </w:r>
          </w:p>
        </w:tc>
        <w:tc>
          <w:tcPr>
            <w:tcW w:w="752" w:type="dxa"/>
            <w:tcBorders>
              <w:top w:val="nil"/>
            </w:tcBorders>
          </w:tcPr>
          <w:p w:rsidR="002E31F7" w:rsidRDefault="002E31F7">
            <w:pPr>
              <w:pStyle w:val="ConsPlusNonformat"/>
              <w:jc w:val="both"/>
            </w:pPr>
            <w:r>
              <w:rPr>
                <w:sz w:val="16"/>
              </w:rPr>
              <w:t xml:space="preserve"> 771  </w:t>
            </w:r>
          </w:p>
        </w:tc>
        <w:tc>
          <w:tcPr>
            <w:tcW w:w="658" w:type="dxa"/>
            <w:tcBorders>
              <w:top w:val="nil"/>
            </w:tcBorders>
          </w:tcPr>
          <w:p w:rsidR="002E31F7" w:rsidRDefault="002E31F7">
            <w:pPr>
              <w:pStyle w:val="ConsPlusNonformat"/>
              <w:jc w:val="both"/>
            </w:pPr>
            <w:r>
              <w:rPr>
                <w:sz w:val="16"/>
              </w:rPr>
              <w:t xml:space="preserve"> 699 </w:t>
            </w:r>
          </w:p>
        </w:tc>
        <w:tc>
          <w:tcPr>
            <w:tcW w:w="658" w:type="dxa"/>
            <w:tcBorders>
              <w:top w:val="nil"/>
            </w:tcBorders>
          </w:tcPr>
          <w:p w:rsidR="002E31F7" w:rsidRDefault="002E31F7">
            <w:pPr>
              <w:pStyle w:val="ConsPlusNonformat"/>
              <w:jc w:val="both"/>
            </w:pPr>
            <w:r>
              <w:rPr>
                <w:sz w:val="16"/>
              </w:rPr>
              <w:t xml:space="preserve"> 640 </w:t>
            </w:r>
          </w:p>
        </w:tc>
        <w:tc>
          <w:tcPr>
            <w:tcW w:w="658" w:type="dxa"/>
            <w:tcBorders>
              <w:top w:val="nil"/>
            </w:tcBorders>
          </w:tcPr>
          <w:p w:rsidR="002E31F7" w:rsidRDefault="002E31F7">
            <w:pPr>
              <w:pStyle w:val="ConsPlusNonformat"/>
              <w:jc w:val="both"/>
            </w:pPr>
            <w:r>
              <w:rPr>
                <w:sz w:val="16"/>
              </w:rPr>
              <w:t xml:space="preserve"> 592 </w:t>
            </w:r>
          </w:p>
        </w:tc>
        <w:tc>
          <w:tcPr>
            <w:tcW w:w="658" w:type="dxa"/>
            <w:tcBorders>
              <w:top w:val="nil"/>
            </w:tcBorders>
          </w:tcPr>
          <w:p w:rsidR="002E31F7" w:rsidRDefault="002E31F7">
            <w:pPr>
              <w:pStyle w:val="ConsPlusNonformat"/>
              <w:jc w:val="both"/>
            </w:pPr>
            <w:r>
              <w:rPr>
                <w:sz w:val="16"/>
              </w:rPr>
              <w:t xml:space="preserve"> 552 </w:t>
            </w:r>
          </w:p>
        </w:tc>
        <w:tc>
          <w:tcPr>
            <w:tcW w:w="658" w:type="dxa"/>
            <w:tcBorders>
              <w:top w:val="nil"/>
            </w:tcBorders>
          </w:tcPr>
          <w:p w:rsidR="002E31F7" w:rsidRDefault="002E31F7">
            <w:pPr>
              <w:pStyle w:val="ConsPlusNonformat"/>
              <w:jc w:val="both"/>
            </w:pPr>
            <w:r>
              <w:rPr>
                <w:sz w:val="16"/>
              </w:rPr>
              <w:t xml:space="preserve"> 517 </w:t>
            </w:r>
          </w:p>
        </w:tc>
        <w:tc>
          <w:tcPr>
            <w:tcW w:w="658" w:type="dxa"/>
            <w:tcBorders>
              <w:top w:val="nil"/>
            </w:tcBorders>
          </w:tcPr>
          <w:p w:rsidR="002E31F7" w:rsidRDefault="002E31F7">
            <w:pPr>
              <w:pStyle w:val="ConsPlusNonformat"/>
              <w:jc w:val="both"/>
            </w:pPr>
            <w:r>
              <w:rPr>
                <w:sz w:val="16"/>
              </w:rPr>
              <w:t xml:space="preserve"> 499 </w:t>
            </w:r>
          </w:p>
        </w:tc>
        <w:tc>
          <w:tcPr>
            <w:tcW w:w="564" w:type="dxa"/>
            <w:tcBorders>
              <w:top w:val="nil"/>
            </w:tcBorders>
          </w:tcPr>
          <w:p w:rsidR="002E31F7" w:rsidRDefault="002E31F7">
            <w:pPr>
              <w:pStyle w:val="ConsPlusNonformat"/>
              <w:jc w:val="both"/>
            </w:pPr>
            <w:r>
              <w:rPr>
                <w:sz w:val="16"/>
              </w:rPr>
              <w:t xml:space="preserve">488 </w:t>
            </w:r>
          </w:p>
        </w:tc>
        <w:tc>
          <w:tcPr>
            <w:tcW w:w="564" w:type="dxa"/>
            <w:tcBorders>
              <w:top w:val="nil"/>
            </w:tcBorders>
          </w:tcPr>
          <w:p w:rsidR="002E31F7" w:rsidRDefault="002E31F7">
            <w:pPr>
              <w:pStyle w:val="ConsPlusNonformat"/>
              <w:jc w:val="both"/>
            </w:pPr>
            <w:r>
              <w:rPr>
                <w:sz w:val="16"/>
              </w:rPr>
              <w:t xml:space="preserve">462 </w:t>
            </w:r>
          </w:p>
        </w:tc>
        <w:tc>
          <w:tcPr>
            <w:tcW w:w="658" w:type="dxa"/>
            <w:tcBorders>
              <w:top w:val="nil"/>
            </w:tcBorders>
          </w:tcPr>
          <w:p w:rsidR="002E31F7" w:rsidRDefault="002E31F7">
            <w:pPr>
              <w:pStyle w:val="ConsPlusNonformat"/>
              <w:jc w:val="both"/>
            </w:pPr>
            <w:r>
              <w:rPr>
                <w:sz w:val="16"/>
              </w:rPr>
              <w:t xml:space="preserve"> 440 </w:t>
            </w:r>
          </w:p>
        </w:tc>
        <w:tc>
          <w:tcPr>
            <w:tcW w:w="658" w:type="dxa"/>
            <w:tcBorders>
              <w:top w:val="nil"/>
            </w:tcBorders>
          </w:tcPr>
          <w:p w:rsidR="002E31F7" w:rsidRDefault="002E31F7">
            <w:pPr>
              <w:pStyle w:val="ConsPlusNonformat"/>
              <w:jc w:val="both"/>
            </w:pPr>
            <w:r>
              <w:rPr>
                <w:sz w:val="16"/>
              </w:rPr>
              <w:t xml:space="preserve"> 420 </w:t>
            </w:r>
          </w:p>
        </w:tc>
        <w:tc>
          <w:tcPr>
            <w:tcW w:w="658" w:type="dxa"/>
            <w:tcBorders>
              <w:top w:val="nil"/>
            </w:tcBorders>
          </w:tcPr>
          <w:p w:rsidR="002E31F7" w:rsidRDefault="002E31F7">
            <w:pPr>
              <w:pStyle w:val="ConsPlusNonformat"/>
              <w:jc w:val="both"/>
            </w:pPr>
            <w:r>
              <w:rPr>
                <w:sz w:val="16"/>
              </w:rPr>
              <w:t xml:space="preserve"> 402 </w:t>
            </w:r>
          </w:p>
        </w:tc>
        <w:tc>
          <w:tcPr>
            <w:tcW w:w="658" w:type="dxa"/>
            <w:tcBorders>
              <w:top w:val="nil"/>
            </w:tcBorders>
          </w:tcPr>
          <w:p w:rsidR="002E31F7" w:rsidRDefault="002E31F7">
            <w:pPr>
              <w:pStyle w:val="ConsPlusNonformat"/>
              <w:jc w:val="both"/>
            </w:pPr>
            <w:r>
              <w:rPr>
                <w:sz w:val="16"/>
              </w:rPr>
              <w:t xml:space="preserve"> 386 </w:t>
            </w:r>
          </w:p>
        </w:tc>
        <w:tc>
          <w:tcPr>
            <w:tcW w:w="658" w:type="dxa"/>
            <w:tcBorders>
              <w:top w:val="nil"/>
            </w:tcBorders>
          </w:tcPr>
          <w:p w:rsidR="002E31F7" w:rsidRDefault="002E31F7">
            <w:pPr>
              <w:pStyle w:val="ConsPlusNonformat"/>
              <w:jc w:val="both"/>
            </w:pPr>
            <w:r>
              <w:rPr>
                <w:sz w:val="16"/>
              </w:rPr>
              <w:t xml:space="preserve"> 372 </w:t>
            </w:r>
          </w:p>
        </w:tc>
        <w:tc>
          <w:tcPr>
            <w:tcW w:w="658" w:type="dxa"/>
            <w:tcBorders>
              <w:top w:val="nil"/>
            </w:tcBorders>
          </w:tcPr>
          <w:p w:rsidR="002E31F7" w:rsidRDefault="002E31F7">
            <w:pPr>
              <w:pStyle w:val="ConsPlusNonformat"/>
              <w:jc w:val="both"/>
            </w:pPr>
            <w:r>
              <w:rPr>
                <w:sz w:val="16"/>
              </w:rPr>
              <w:t xml:space="preserve"> 359 </w:t>
            </w:r>
          </w:p>
        </w:tc>
        <w:tc>
          <w:tcPr>
            <w:tcW w:w="658" w:type="dxa"/>
            <w:tcBorders>
              <w:top w:val="nil"/>
            </w:tcBorders>
          </w:tcPr>
          <w:p w:rsidR="002E31F7" w:rsidRDefault="002E31F7">
            <w:pPr>
              <w:pStyle w:val="ConsPlusNonformat"/>
              <w:jc w:val="both"/>
            </w:pPr>
            <w:r>
              <w:rPr>
                <w:sz w:val="16"/>
              </w:rPr>
              <w:t xml:space="preserve"> 347 </w:t>
            </w:r>
          </w:p>
        </w:tc>
        <w:tc>
          <w:tcPr>
            <w:tcW w:w="658" w:type="dxa"/>
            <w:tcBorders>
              <w:top w:val="nil"/>
            </w:tcBorders>
          </w:tcPr>
          <w:p w:rsidR="002E31F7" w:rsidRDefault="002E31F7">
            <w:pPr>
              <w:pStyle w:val="ConsPlusNonformat"/>
              <w:jc w:val="both"/>
            </w:pPr>
            <w:r>
              <w:rPr>
                <w:sz w:val="16"/>
              </w:rPr>
              <w:t xml:space="preserve"> 336 </w:t>
            </w:r>
          </w:p>
        </w:tc>
        <w:tc>
          <w:tcPr>
            <w:tcW w:w="752" w:type="dxa"/>
            <w:tcBorders>
              <w:top w:val="nil"/>
            </w:tcBorders>
          </w:tcPr>
          <w:p w:rsidR="002E31F7" w:rsidRDefault="002E31F7">
            <w:pPr>
              <w:pStyle w:val="ConsPlusNonformat"/>
              <w:jc w:val="both"/>
            </w:pPr>
            <w:r>
              <w:rPr>
                <w:sz w:val="16"/>
              </w:rPr>
              <w:t xml:space="preserve"> 326  </w:t>
            </w:r>
          </w:p>
        </w:tc>
        <w:tc>
          <w:tcPr>
            <w:tcW w:w="564" w:type="dxa"/>
            <w:tcBorders>
              <w:top w:val="nil"/>
            </w:tcBorders>
          </w:tcPr>
          <w:p w:rsidR="002E31F7" w:rsidRDefault="002E31F7">
            <w:pPr>
              <w:pStyle w:val="ConsPlusNonformat"/>
              <w:jc w:val="both"/>
            </w:pPr>
            <w:r>
              <w:rPr>
                <w:sz w:val="16"/>
              </w:rPr>
              <w:t xml:space="preserve">317 </w:t>
            </w:r>
          </w:p>
        </w:tc>
      </w:tr>
      <w:tr w:rsidR="002E31F7">
        <w:trPr>
          <w:trHeight w:val="195"/>
        </w:trPr>
        <w:tc>
          <w:tcPr>
            <w:tcW w:w="564" w:type="dxa"/>
            <w:tcBorders>
              <w:top w:val="nil"/>
            </w:tcBorders>
          </w:tcPr>
          <w:p w:rsidR="002E31F7" w:rsidRDefault="002E31F7">
            <w:pPr>
              <w:pStyle w:val="ConsPlusNonformat"/>
              <w:jc w:val="both"/>
            </w:pPr>
            <w:r>
              <w:rPr>
                <w:sz w:val="16"/>
              </w:rPr>
              <w:t xml:space="preserve"> 90 </w:t>
            </w:r>
          </w:p>
        </w:tc>
        <w:tc>
          <w:tcPr>
            <w:tcW w:w="658" w:type="dxa"/>
            <w:tcBorders>
              <w:top w:val="nil"/>
            </w:tcBorders>
          </w:tcPr>
          <w:p w:rsidR="002E31F7" w:rsidRDefault="002E31F7">
            <w:pPr>
              <w:pStyle w:val="ConsPlusNonformat"/>
              <w:jc w:val="both"/>
            </w:pPr>
            <w:r>
              <w:rPr>
                <w:sz w:val="16"/>
              </w:rPr>
              <w:t xml:space="preserve">1592 </w:t>
            </w:r>
          </w:p>
        </w:tc>
        <w:tc>
          <w:tcPr>
            <w:tcW w:w="752" w:type="dxa"/>
            <w:tcBorders>
              <w:top w:val="nil"/>
            </w:tcBorders>
          </w:tcPr>
          <w:p w:rsidR="002E31F7" w:rsidRDefault="002E31F7">
            <w:pPr>
              <w:pStyle w:val="ConsPlusNonformat"/>
              <w:jc w:val="both"/>
            </w:pPr>
            <w:r>
              <w:rPr>
                <w:sz w:val="16"/>
              </w:rPr>
              <w:t xml:space="preserve"> 1311 </w:t>
            </w:r>
          </w:p>
        </w:tc>
        <w:tc>
          <w:tcPr>
            <w:tcW w:w="752" w:type="dxa"/>
            <w:tcBorders>
              <w:top w:val="nil"/>
            </w:tcBorders>
          </w:tcPr>
          <w:p w:rsidR="002E31F7" w:rsidRDefault="002E31F7">
            <w:pPr>
              <w:pStyle w:val="ConsPlusNonformat"/>
              <w:jc w:val="both"/>
            </w:pPr>
            <w:r>
              <w:rPr>
                <w:sz w:val="16"/>
              </w:rPr>
              <w:t xml:space="preserve"> 1119 </w:t>
            </w:r>
          </w:p>
        </w:tc>
        <w:tc>
          <w:tcPr>
            <w:tcW w:w="564" w:type="dxa"/>
            <w:tcBorders>
              <w:top w:val="nil"/>
            </w:tcBorders>
          </w:tcPr>
          <w:p w:rsidR="002E31F7" w:rsidRDefault="002E31F7">
            <w:pPr>
              <w:pStyle w:val="ConsPlusNonformat"/>
              <w:jc w:val="both"/>
            </w:pPr>
            <w:r>
              <w:rPr>
                <w:sz w:val="16"/>
              </w:rPr>
              <w:t xml:space="preserve">980 </w:t>
            </w:r>
          </w:p>
        </w:tc>
        <w:tc>
          <w:tcPr>
            <w:tcW w:w="752" w:type="dxa"/>
            <w:tcBorders>
              <w:top w:val="nil"/>
            </w:tcBorders>
          </w:tcPr>
          <w:p w:rsidR="002E31F7" w:rsidRDefault="002E31F7">
            <w:pPr>
              <w:pStyle w:val="ConsPlusNonformat"/>
              <w:jc w:val="both"/>
            </w:pPr>
            <w:r>
              <w:rPr>
                <w:sz w:val="16"/>
              </w:rPr>
              <w:t xml:space="preserve"> 874  </w:t>
            </w:r>
          </w:p>
        </w:tc>
        <w:tc>
          <w:tcPr>
            <w:tcW w:w="658" w:type="dxa"/>
            <w:tcBorders>
              <w:top w:val="nil"/>
            </w:tcBorders>
          </w:tcPr>
          <w:p w:rsidR="002E31F7" w:rsidRDefault="002E31F7">
            <w:pPr>
              <w:pStyle w:val="ConsPlusNonformat"/>
              <w:jc w:val="both"/>
            </w:pPr>
            <w:r>
              <w:rPr>
                <w:sz w:val="16"/>
              </w:rPr>
              <w:t xml:space="preserve"> 791 </w:t>
            </w:r>
          </w:p>
        </w:tc>
        <w:tc>
          <w:tcPr>
            <w:tcW w:w="658" w:type="dxa"/>
            <w:tcBorders>
              <w:top w:val="nil"/>
            </w:tcBorders>
          </w:tcPr>
          <w:p w:rsidR="002E31F7" w:rsidRDefault="002E31F7">
            <w:pPr>
              <w:pStyle w:val="ConsPlusNonformat"/>
              <w:jc w:val="both"/>
            </w:pPr>
            <w:r>
              <w:rPr>
                <w:sz w:val="16"/>
              </w:rPr>
              <w:t xml:space="preserve"> 724 </w:t>
            </w:r>
          </w:p>
        </w:tc>
        <w:tc>
          <w:tcPr>
            <w:tcW w:w="658" w:type="dxa"/>
            <w:tcBorders>
              <w:top w:val="nil"/>
            </w:tcBorders>
          </w:tcPr>
          <w:p w:rsidR="002E31F7" w:rsidRDefault="002E31F7">
            <w:pPr>
              <w:pStyle w:val="ConsPlusNonformat"/>
              <w:jc w:val="both"/>
            </w:pPr>
            <w:r>
              <w:rPr>
                <w:sz w:val="16"/>
              </w:rPr>
              <w:t xml:space="preserve"> 669 </w:t>
            </w:r>
          </w:p>
        </w:tc>
        <w:tc>
          <w:tcPr>
            <w:tcW w:w="658" w:type="dxa"/>
            <w:tcBorders>
              <w:top w:val="nil"/>
            </w:tcBorders>
          </w:tcPr>
          <w:p w:rsidR="002E31F7" w:rsidRDefault="002E31F7">
            <w:pPr>
              <w:pStyle w:val="ConsPlusNonformat"/>
              <w:jc w:val="both"/>
            </w:pPr>
            <w:r>
              <w:rPr>
                <w:sz w:val="16"/>
              </w:rPr>
              <w:t xml:space="preserve"> 623 </w:t>
            </w:r>
          </w:p>
        </w:tc>
        <w:tc>
          <w:tcPr>
            <w:tcW w:w="658" w:type="dxa"/>
            <w:tcBorders>
              <w:top w:val="nil"/>
            </w:tcBorders>
          </w:tcPr>
          <w:p w:rsidR="002E31F7" w:rsidRDefault="002E31F7">
            <w:pPr>
              <w:pStyle w:val="ConsPlusNonformat"/>
              <w:jc w:val="both"/>
            </w:pPr>
            <w:r>
              <w:rPr>
                <w:sz w:val="16"/>
              </w:rPr>
              <w:t xml:space="preserve"> 583 </w:t>
            </w:r>
          </w:p>
        </w:tc>
        <w:tc>
          <w:tcPr>
            <w:tcW w:w="658" w:type="dxa"/>
            <w:tcBorders>
              <w:top w:val="nil"/>
            </w:tcBorders>
          </w:tcPr>
          <w:p w:rsidR="002E31F7" w:rsidRDefault="002E31F7">
            <w:pPr>
              <w:pStyle w:val="ConsPlusNonformat"/>
              <w:jc w:val="both"/>
            </w:pPr>
            <w:r>
              <w:rPr>
                <w:sz w:val="16"/>
              </w:rPr>
              <w:t xml:space="preserve"> 563 </w:t>
            </w:r>
          </w:p>
        </w:tc>
        <w:tc>
          <w:tcPr>
            <w:tcW w:w="564" w:type="dxa"/>
            <w:tcBorders>
              <w:top w:val="nil"/>
            </w:tcBorders>
          </w:tcPr>
          <w:p w:rsidR="002E31F7" w:rsidRDefault="002E31F7">
            <w:pPr>
              <w:pStyle w:val="ConsPlusNonformat"/>
              <w:jc w:val="both"/>
            </w:pPr>
            <w:r>
              <w:rPr>
                <w:sz w:val="16"/>
              </w:rPr>
              <w:t xml:space="preserve">550 </w:t>
            </w:r>
          </w:p>
        </w:tc>
        <w:tc>
          <w:tcPr>
            <w:tcW w:w="564" w:type="dxa"/>
            <w:tcBorders>
              <w:top w:val="nil"/>
            </w:tcBorders>
          </w:tcPr>
          <w:p w:rsidR="002E31F7" w:rsidRDefault="002E31F7">
            <w:pPr>
              <w:pStyle w:val="ConsPlusNonformat"/>
              <w:jc w:val="both"/>
            </w:pPr>
            <w:r>
              <w:rPr>
                <w:sz w:val="16"/>
              </w:rPr>
              <w:t xml:space="preserve">520 </w:t>
            </w:r>
          </w:p>
        </w:tc>
        <w:tc>
          <w:tcPr>
            <w:tcW w:w="658" w:type="dxa"/>
            <w:tcBorders>
              <w:top w:val="nil"/>
            </w:tcBorders>
          </w:tcPr>
          <w:p w:rsidR="002E31F7" w:rsidRDefault="002E31F7">
            <w:pPr>
              <w:pStyle w:val="ConsPlusNonformat"/>
              <w:jc w:val="both"/>
            </w:pPr>
            <w:r>
              <w:rPr>
                <w:sz w:val="16"/>
              </w:rPr>
              <w:t xml:space="preserve"> 495 </w:t>
            </w:r>
          </w:p>
        </w:tc>
        <w:tc>
          <w:tcPr>
            <w:tcW w:w="658" w:type="dxa"/>
            <w:tcBorders>
              <w:top w:val="nil"/>
            </w:tcBorders>
          </w:tcPr>
          <w:p w:rsidR="002E31F7" w:rsidRDefault="002E31F7">
            <w:pPr>
              <w:pStyle w:val="ConsPlusNonformat"/>
              <w:jc w:val="both"/>
            </w:pPr>
            <w:r>
              <w:rPr>
                <w:sz w:val="16"/>
              </w:rPr>
              <w:t xml:space="preserve"> 472 </w:t>
            </w:r>
          </w:p>
        </w:tc>
        <w:tc>
          <w:tcPr>
            <w:tcW w:w="658" w:type="dxa"/>
            <w:tcBorders>
              <w:top w:val="nil"/>
            </w:tcBorders>
          </w:tcPr>
          <w:p w:rsidR="002E31F7" w:rsidRDefault="002E31F7">
            <w:pPr>
              <w:pStyle w:val="ConsPlusNonformat"/>
              <w:jc w:val="both"/>
            </w:pPr>
            <w:r>
              <w:rPr>
                <w:sz w:val="16"/>
              </w:rPr>
              <w:t xml:space="preserve"> 452 </w:t>
            </w:r>
          </w:p>
        </w:tc>
        <w:tc>
          <w:tcPr>
            <w:tcW w:w="658" w:type="dxa"/>
            <w:tcBorders>
              <w:top w:val="nil"/>
            </w:tcBorders>
          </w:tcPr>
          <w:p w:rsidR="002E31F7" w:rsidRDefault="002E31F7">
            <w:pPr>
              <w:pStyle w:val="ConsPlusNonformat"/>
              <w:jc w:val="both"/>
            </w:pPr>
            <w:r>
              <w:rPr>
                <w:sz w:val="16"/>
              </w:rPr>
              <w:t xml:space="preserve"> 433 </w:t>
            </w:r>
          </w:p>
        </w:tc>
        <w:tc>
          <w:tcPr>
            <w:tcW w:w="658" w:type="dxa"/>
            <w:tcBorders>
              <w:top w:val="nil"/>
            </w:tcBorders>
          </w:tcPr>
          <w:p w:rsidR="002E31F7" w:rsidRDefault="002E31F7">
            <w:pPr>
              <w:pStyle w:val="ConsPlusNonformat"/>
              <w:jc w:val="both"/>
            </w:pPr>
            <w:r>
              <w:rPr>
                <w:sz w:val="16"/>
              </w:rPr>
              <w:t xml:space="preserve"> 417 </w:t>
            </w:r>
          </w:p>
        </w:tc>
        <w:tc>
          <w:tcPr>
            <w:tcW w:w="658" w:type="dxa"/>
            <w:tcBorders>
              <w:top w:val="nil"/>
            </w:tcBorders>
          </w:tcPr>
          <w:p w:rsidR="002E31F7" w:rsidRDefault="002E31F7">
            <w:pPr>
              <w:pStyle w:val="ConsPlusNonformat"/>
              <w:jc w:val="both"/>
            </w:pPr>
            <w:r>
              <w:rPr>
                <w:sz w:val="16"/>
              </w:rPr>
              <w:t xml:space="preserve"> 402 </w:t>
            </w:r>
          </w:p>
        </w:tc>
        <w:tc>
          <w:tcPr>
            <w:tcW w:w="658" w:type="dxa"/>
            <w:tcBorders>
              <w:top w:val="nil"/>
            </w:tcBorders>
          </w:tcPr>
          <w:p w:rsidR="002E31F7" w:rsidRDefault="002E31F7">
            <w:pPr>
              <w:pStyle w:val="ConsPlusNonformat"/>
              <w:jc w:val="both"/>
            </w:pPr>
            <w:r>
              <w:rPr>
                <w:sz w:val="16"/>
              </w:rPr>
              <w:t xml:space="preserve"> 389 </w:t>
            </w:r>
          </w:p>
        </w:tc>
        <w:tc>
          <w:tcPr>
            <w:tcW w:w="658" w:type="dxa"/>
            <w:tcBorders>
              <w:top w:val="nil"/>
            </w:tcBorders>
          </w:tcPr>
          <w:p w:rsidR="002E31F7" w:rsidRDefault="002E31F7">
            <w:pPr>
              <w:pStyle w:val="ConsPlusNonformat"/>
              <w:jc w:val="both"/>
            </w:pPr>
            <w:r>
              <w:rPr>
                <w:sz w:val="16"/>
              </w:rPr>
              <w:t xml:space="preserve"> 376 </w:t>
            </w:r>
          </w:p>
        </w:tc>
        <w:tc>
          <w:tcPr>
            <w:tcW w:w="752" w:type="dxa"/>
            <w:tcBorders>
              <w:top w:val="nil"/>
            </w:tcBorders>
          </w:tcPr>
          <w:p w:rsidR="002E31F7" w:rsidRDefault="002E31F7">
            <w:pPr>
              <w:pStyle w:val="ConsPlusNonformat"/>
              <w:jc w:val="both"/>
            </w:pPr>
            <w:r>
              <w:rPr>
                <w:sz w:val="16"/>
              </w:rPr>
              <w:t xml:space="preserve"> 365  </w:t>
            </w:r>
          </w:p>
        </w:tc>
        <w:tc>
          <w:tcPr>
            <w:tcW w:w="564" w:type="dxa"/>
            <w:tcBorders>
              <w:top w:val="nil"/>
            </w:tcBorders>
          </w:tcPr>
          <w:p w:rsidR="002E31F7" w:rsidRDefault="002E31F7">
            <w:pPr>
              <w:pStyle w:val="ConsPlusNonformat"/>
              <w:jc w:val="both"/>
            </w:pPr>
            <w:r>
              <w:rPr>
                <w:sz w:val="16"/>
              </w:rPr>
              <w:t xml:space="preserve">354 </w:t>
            </w:r>
          </w:p>
        </w:tc>
      </w:tr>
      <w:tr w:rsidR="002E31F7">
        <w:trPr>
          <w:trHeight w:val="195"/>
        </w:trPr>
        <w:tc>
          <w:tcPr>
            <w:tcW w:w="564" w:type="dxa"/>
            <w:tcBorders>
              <w:top w:val="nil"/>
            </w:tcBorders>
          </w:tcPr>
          <w:p w:rsidR="002E31F7" w:rsidRDefault="002E31F7">
            <w:pPr>
              <w:pStyle w:val="ConsPlusNonformat"/>
              <w:jc w:val="both"/>
            </w:pPr>
            <w:r>
              <w:rPr>
                <w:sz w:val="16"/>
              </w:rPr>
              <w:t xml:space="preserve"> 95 </w:t>
            </w:r>
          </w:p>
        </w:tc>
        <w:tc>
          <w:tcPr>
            <w:tcW w:w="658" w:type="dxa"/>
            <w:tcBorders>
              <w:top w:val="nil"/>
            </w:tcBorders>
          </w:tcPr>
          <w:p w:rsidR="002E31F7" w:rsidRDefault="002E31F7">
            <w:pPr>
              <w:pStyle w:val="ConsPlusNonformat"/>
              <w:jc w:val="both"/>
            </w:pPr>
            <w:r>
              <w:rPr>
                <w:sz w:val="16"/>
              </w:rPr>
              <w:t xml:space="preserve">1802 </w:t>
            </w:r>
          </w:p>
        </w:tc>
        <w:tc>
          <w:tcPr>
            <w:tcW w:w="752" w:type="dxa"/>
            <w:tcBorders>
              <w:top w:val="nil"/>
            </w:tcBorders>
          </w:tcPr>
          <w:p w:rsidR="002E31F7" w:rsidRDefault="002E31F7">
            <w:pPr>
              <w:pStyle w:val="ConsPlusNonformat"/>
              <w:jc w:val="both"/>
            </w:pPr>
            <w:r>
              <w:rPr>
                <w:sz w:val="16"/>
              </w:rPr>
              <w:t xml:space="preserve"> 1481 </w:t>
            </w:r>
          </w:p>
        </w:tc>
        <w:tc>
          <w:tcPr>
            <w:tcW w:w="752" w:type="dxa"/>
            <w:tcBorders>
              <w:top w:val="nil"/>
            </w:tcBorders>
          </w:tcPr>
          <w:p w:rsidR="002E31F7" w:rsidRDefault="002E31F7">
            <w:pPr>
              <w:pStyle w:val="ConsPlusNonformat"/>
              <w:jc w:val="both"/>
            </w:pPr>
            <w:r>
              <w:rPr>
                <w:sz w:val="16"/>
              </w:rPr>
              <w:t xml:space="preserve"> 1263 </w:t>
            </w:r>
          </w:p>
        </w:tc>
        <w:tc>
          <w:tcPr>
            <w:tcW w:w="564" w:type="dxa"/>
            <w:tcBorders>
              <w:top w:val="nil"/>
            </w:tcBorders>
          </w:tcPr>
          <w:p w:rsidR="002E31F7" w:rsidRDefault="002E31F7">
            <w:pPr>
              <w:pStyle w:val="ConsPlusNonformat"/>
              <w:jc w:val="both"/>
            </w:pPr>
            <w:r>
              <w:rPr>
                <w:sz w:val="16"/>
              </w:rPr>
              <w:t>1104</w:t>
            </w:r>
          </w:p>
        </w:tc>
        <w:tc>
          <w:tcPr>
            <w:tcW w:w="752" w:type="dxa"/>
            <w:tcBorders>
              <w:top w:val="nil"/>
            </w:tcBorders>
          </w:tcPr>
          <w:p w:rsidR="002E31F7" w:rsidRDefault="002E31F7">
            <w:pPr>
              <w:pStyle w:val="ConsPlusNonformat"/>
              <w:jc w:val="both"/>
            </w:pPr>
            <w:r>
              <w:rPr>
                <w:sz w:val="16"/>
              </w:rPr>
              <w:t xml:space="preserve"> 984  </w:t>
            </w:r>
          </w:p>
        </w:tc>
        <w:tc>
          <w:tcPr>
            <w:tcW w:w="658" w:type="dxa"/>
            <w:tcBorders>
              <w:top w:val="nil"/>
            </w:tcBorders>
          </w:tcPr>
          <w:p w:rsidR="002E31F7" w:rsidRDefault="002E31F7">
            <w:pPr>
              <w:pStyle w:val="ConsPlusNonformat"/>
              <w:jc w:val="both"/>
            </w:pPr>
            <w:r>
              <w:rPr>
                <w:sz w:val="16"/>
              </w:rPr>
              <w:t xml:space="preserve"> 890 </w:t>
            </w:r>
          </w:p>
        </w:tc>
        <w:tc>
          <w:tcPr>
            <w:tcW w:w="658" w:type="dxa"/>
            <w:tcBorders>
              <w:top w:val="nil"/>
            </w:tcBorders>
          </w:tcPr>
          <w:p w:rsidR="002E31F7" w:rsidRDefault="002E31F7">
            <w:pPr>
              <w:pStyle w:val="ConsPlusNonformat"/>
              <w:jc w:val="both"/>
            </w:pPr>
            <w:r>
              <w:rPr>
                <w:sz w:val="16"/>
              </w:rPr>
              <w:t xml:space="preserve"> 813 </w:t>
            </w:r>
          </w:p>
        </w:tc>
        <w:tc>
          <w:tcPr>
            <w:tcW w:w="658" w:type="dxa"/>
            <w:tcBorders>
              <w:top w:val="nil"/>
            </w:tcBorders>
          </w:tcPr>
          <w:p w:rsidR="002E31F7" w:rsidRDefault="002E31F7">
            <w:pPr>
              <w:pStyle w:val="ConsPlusNonformat"/>
              <w:jc w:val="both"/>
            </w:pPr>
            <w:r>
              <w:rPr>
                <w:sz w:val="16"/>
              </w:rPr>
              <w:t xml:space="preserve"> 751 </w:t>
            </w:r>
          </w:p>
        </w:tc>
        <w:tc>
          <w:tcPr>
            <w:tcW w:w="658" w:type="dxa"/>
            <w:tcBorders>
              <w:top w:val="nil"/>
            </w:tcBorders>
          </w:tcPr>
          <w:p w:rsidR="002E31F7" w:rsidRDefault="002E31F7">
            <w:pPr>
              <w:pStyle w:val="ConsPlusNonformat"/>
              <w:jc w:val="both"/>
            </w:pPr>
            <w:r>
              <w:rPr>
                <w:sz w:val="16"/>
              </w:rPr>
              <w:t xml:space="preserve"> 698 </w:t>
            </w:r>
          </w:p>
        </w:tc>
        <w:tc>
          <w:tcPr>
            <w:tcW w:w="658" w:type="dxa"/>
            <w:tcBorders>
              <w:top w:val="nil"/>
            </w:tcBorders>
          </w:tcPr>
          <w:p w:rsidR="002E31F7" w:rsidRDefault="002E31F7">
            <w:pPr>
              <w:pStyle w:val="ConsPlusNonformat"/>
              <w:jc w:val="both"/>
            </w:pPr>
            <w:r>
              <w:rPr>
                <w:sz w:val="16"/>
              </w:rPr>
              <w:t xml:space="preserve"> 654 </w:t>
            </w:r>
          </w:p>
        </w:tc>
        <w:tc>
          <w:tcPr>
            <w:tcW w:w="658" w:type="dxa"/>
            <w:tcBorders>
              <w:top w:val="nil"/>
            </w:tcBorders>
          </w:tcPr>
          <w:p w:rsidR="002E31F7" w:rsidRDefault="002E31F7">
            <w:pPr>
              <w:pStyle w:val="ConsPlusNonformat"/>
              <w:jc w:val="both"/>
            </w:pPr>
            <w:r>
              <w:rPr>
                <w:sz w:val="16"/>
              </w:rPr>
              <w:t xml:space="preserve"> 630 </w:t>
            </w:r>
          </w:p>
        </w:tc>
        <w:tc>
          <w:tcPr>
            <w:tcW w:w="564" w:type="dxa"/>
            <w:tcBorders>
              <w:top w:val="nil"/>
            </w:tcBorders>
          </w:tcPr>
          <w:p w:rsidR="002E31F7" w:rsidRDefault="002E31F7">
            <w:pPr>
              <w:pStyle w:val="ConsPlusNonformat"/>
              <w:jc w:val="both"/>
            </w:pPr>
            <w:r>
              <w:rPr>
                <w:sz w:val="16"/>
              </w:rPr>
              <w:t xml:space="preserve">616 </w:t>
            </w:r>
          </w:p>
        </w:tc>
        <w:tc>
          <w:tcPr>
            <w:tcW w:w="564" w:type="dxa"/>
            <w:tcBorders>
              <w:top w:val="nil"/>
            </w:tcBorders>
          </w:tcPr>
          <w:p w:rsidR="002E31F7" w:rsidRDefault="002E31F7">
            <w:pPr>
              <w:pStyle w:val="ConsPlusNonformat"/>
              <w:jc w:val="both"/>
            </w:pPr>
            <w:r>
              <w:rPr>
                <w:sz w:val="16"/>
              </w:rPr>
              <w:t xml:space="preserve">582 </w:t>
            </w:r>
          </w:p>
        </w:tc>
        <w:tc>
          <w:tcPr>
            <w:tcW w:w="658" w:type="dxa"/>
            <w:tcBorders>
              <w:top w:val="nil"/>
            </w:tcBorders>
          </w:tcPr>
          <w:p w:rsidR="002E31F7" w:rsidRDefault="002E31F7">
            <w:pPr>
              <w:pStyle w:val="ConsPlusNonformat"/>
              <w:jc w:val="both"/>
            </w:pPr>
            <w:r>
              <w:rPr>
                <w:sz w:val="16"/>
              </w:rPr>
              <w:t xml:space="preserve"> 553 </w:t>
            </w:r>
          </w:p>
        </w:tc>
        <w:tc>
          <w:tcPr>
            <w:tcW w:w="658" w:type="dxa"/>
            <w:tcBorders>
              <w:top w:val="nil"/>
            </w:tcBorders>
          </w:tcPr>
          <w:p w:rsidR="002E31F7" w:rsidRDefault="002E31F7">
            <w:pPr>
              <w:pStyle w:val="ConsPlusNonformat"/>
              <w:jc w:val="both"/>
            </w:pPr>
            <w:r>
              <w:rPr>
                <w:sz w:val="16"/>
              </w:rPr>
              <w:t xml:space="preserve"> 527 </w:t>
            </w:r>
          </w:p>
        </w:tc>
        <w:tc>
          <w:tcPr>
            <w:tcW w:w="658" w:type="dxa"/>
            <w:tcBorders>
              <w:top w:val="nil"/>
            </w:tcBorders>
          </w:tcPr>
          <w:p w:rsidR="002E31F7" w:rsidRDefault="002E31F7">
            <w:pPr>
              <w:pStyle w:val="ConsPlusNonformat"/>
              <w:jc w:val="both"/>
            </w:pPr>
            <w:r>
              <w:rPr>
                <w:sz w:val="16"/>
              </w:rPr>
              <w:t xml:space="preserve"> 504 </w:t>
            </w:r>
          </w:p>
        </w:tc>
        <w:tc>
          <w:tcPr>
            <w:tcW w:w="658" w:type="dxa"/>
            <w:tcBorders>
              <w:top w:val="nil"/>
            </w:tcBorders>
          </w:tcPr>
          <w:p w:rsidR="002E31F7" w:rsidRDefault="002E31F7">
            <w:pPr>
              <w:pStyle w:val="ConsPlusNonformat"/>
              <w:jc w:val="both"/>
            </w:pPr>
            <w:r>
              <w:rPr>
                <w:sz w:val="16"/>
              </w:rPr>
              <w:t xml:space="preserve"> 484 </w:t>
            </w:r>
          </w:p>
        </w:tc>
        <w:tc>
          <w:tcPr>
            <w:tcW w:w="658" w:type="dxa"/>
            <w:tcBorders>
              <w:top w:val="nil"/>
            </w:tcBorders>
          </w:tcPr>
          <w:p w:rsidR="002E31F7" w:rsidRDefault="002E31F7">
            <w:pPr>
              <w:pStyle w:val="ConsPlusNonformat"/>
              <w:jc w:val="both"/>
            </w:pPr>
            <w:r>
              <w:rPr>
                <w:sz w:val="16"/>
              </w:rPr>
              <w:t xml:space="preserve"> 465 </w:t>
            </w:r>
          </w:p>
        </w:tc>
        <w:tc>
          <w:tcPr>
            <w:tcW w:w="658" w:type="dxa"/>
            <w:tcBorders>
              <w:top w:val="nil"/>
            </w:tcBorders>
          </w:tcPr>
          <w:p w:rsidR="002E31F7" w:rsidRDefault="002E31F7">
            <w:pPr>
              <w:pStyle w:val="ConsPlusNonformat"/>
              <w:jc w:val="both"/>
            </w:pPr>
            <w:r>
              <w:rPr>
                <w:sz w:val="16"/>
              </w:rPr>
              <w:t xml:space="preserve"> 448 </w:t>
            </w:r>
          </w:p>
        </w:tc>
        <w:tc>
          <w:tcPr>
            <w:tcW w:w="658" w:type="dxa"/>
            <w:tcBorders>
              <w:top w:val="nil"/>
            </w:tcBorders>
          </w:tcPr>
          <w:p w:rsidR="002E31F7" w:rsidRDefault="002E31F7">
            <w:pPr>
              <w:pStyle w:val="ConsPlusNonformat"/>
              <w:jc w:val="both"/>
            </w:pPr>
            <w:r>
              <w:rPr>
                <w:sz w:val="16"/>
              </w:rPr>
              <w:t xml:space="preserve"> 433 </w:t>
            </w:r>
          </w:p>
        </w:tc>
        <w:tc>
          <w:tcPr>
            <w:tcW w:w="658" w:type="dxa"/>
            <w:tcBorders>
              <w:top w:val="nil"/>
            </w:tcBorders>
          </w:tcPr>
          <w:p w:rsidR="002E31F7" w:rsidRDefault="002E31F7">
            <w:pPr>
              <w:pStyle w:val="ConsPlusNonformat"/>
              <w:jc w:val="both"/>
            </w:pPr>
            <w:r>
              <w:rPr>
                <w:sz w:val="16"/>
              </w:rPr>
              <w:t xml:space="preserve"> 419 </w:t>
            </w:r>
          </w:p>
        </w:tc>
        <w:tc>
          <w:tcPr>
            <w:tcW w:w="752" w:type="dxa"/>
            <w:tcBorders>
              <w:top w:val="nil"/>
            </w:tcBorders>
          </w:tcPr>
          <w:p w:rsidR="002E31F7" w:rsidRDefault="002E31F7">
            <w:pPr>
              <w:pStyle w:val="ConsPlusNonformat"/>
              <w:jc w:val="both"/>
            </w:pPr>
            <w:r>
              <w:rPr>
                <w:sz w:val="16"/>
              </w:rPr>
              <w:t xml:space="preserve"> 406  </w:t>
            </w:r>
          </w:p>
        </w:tc>
        <w:tc>
          <w:tcPr>
            <w:tcW w:w="564" w:type="dxa"/>
            <w:tcBorders>
              <w:top w:val="nil"/>
            </w:tcBorders>
          </w:tcPr>
          <w:p w:rsidR="002E31F7" w:rsidRDefault="002E31F7">
            <w:pPr>
              <w:pStyle w:val="ConsPlusNonformat"/>
              <w:jc w:val="both"/>
            </w:pPr>
            <w:r>
              <w:rPr>
                <w:sz w:val="16"/>
              </w:rPr>
              <w:t xml:space="preserve">394 </w:t>
            </w:r>
          </w:p>
        </w:tc>
      </w:tr>
      <w:tr w:rsidR="002E31F7">
        <w:trPr>
          <w:trHeight w:val="195"/>
        </w:trPr>
        <w:tc>
          <w:tcPr>
            <w:tcW w:w="564" w:type="dxa"/>
            <w:tcBorders>
              <w:top w:val="nil"/>
            </w:tcBorders>
          </w:tcPr>
          <w:p w:rsidR="002E31F7" w:rsidRDefault="002E31F7">
            <w:pPr>
              <w:pStyle w:val="ConsPlusNonformat"/>
              <w:jc w:val="both"/>
            </w:pPr>
            <w:r>
              <w:rPr>
                <w:sz w:val="16"/>
              </w:rPr>
              <w:t xml:space="preserve">100 </w:t>
            </w:r>
          </w:p>
        </w:tc>
        <w:tc>
          <w:tcPr>
            <w:tcW w:w="658" w:type="dxa"/>
            <w:tcBorders>
              <w:top w:val="nil"/>
            </w:tcBorders>
          </w:tcPr>
          <w:p w:rsidR="002E31F7" w:rsidRDefault="002E31F7">
            <w:pPr>
              <w:pStyle w:val="ConsPlusNonformat"/>
              <w:jc w:val="both"/>
            </w:pPr>
            <w:r>
              <w:rPr>
                <w:sz w:val="16"/>
              </w:rPr>
              <w:t xml:space="preserve">2026 </w:t>
            </w:r>
          </w:p>
        </w:tc>
        <w:tc>
          <w:tcPr>
            <w:tcW w:w="752" w:type="dxa"/>
            <w:tcBorders>
              <w:top w:val="nil"/>
            </w:tcBorders>
          </w:tcPr>
          <w:p w:rsidR="002E31F7" w:rsidRDefault="002E31F7">
            <w:pPr>
              <w:pStyle w:val="ConsPlusNonformat"/>
              <w:jc w:val="both"/>
            </w:pPr>
            <w:r>
              <w:rPr>
                <w:sz w:val="16"/>
              </w:rPr>
              <w:t xml:space="preserve"> 1663 </w:t>
            </w:r>
          </w:p>
        </w:tc>
        <w:tc>
          <w:tcPr>
            <w:tcW w:w="752" w:type="dxa"/>
            <w:tcBorders>
              <w:top w:val="nil"/>
            </w:tcBorders>
          </w:tcPr>
          <w:p w:rsidR="002E31F7" w:rsidRDefault="002E31F7">
            <w:pPr>
              <w:pStyle w:val="ConsPlusNonformat"/>
              <w:jc w:val="both"/>
            </w:pPr>
            <w:r>
              <w:rPr>
                <w:sz w:val="16"/>
              </w:rPr>
              <w:t xml:space="preserve"> 1416 </w:t>
            </w:r>
          </w:p>
        </w:tc>
        <w:tc>
          <w:tcPr>
            <w:tcW w:w="564" w:type="dxa"/>
            <w:tcBorders>
              <w:top w:val="nil"/>
            </w:tcBorders>
          </w:tcPr>
          <w:p w:rsidR="002E31F7" w:rsidRDefault="002E31F7">
            <w:pPr>
              <w:pStyle w:val="ConsPlusNonformat"/>
              <w:jc w:val="both"/>
            </w:pPr>
            <w:r>
              <w:rPr>
                <w:sz w:val="16"/>
              </w:rPr>
              <w:t>1237</w:t>
            </w:r>
          </w:p>
        </w:tc>
        <w:tc>
          <w:tcPr>
            <w:tcW w:w="752" w:type="dxa"/>
            <w:tcBorders>
              <w:top w:val="nil"/>
            </w:tcBorders>
          </w:tcPr>
          <w:p w:rsidR="002E31F7" w:rsidRDefault="002E31F7">
            <w:pPr>
              <w:pStyle w:val="ConsPlusNonformat"/>
              <w:jc w:val="both"/>
            </w:pPr>
            <w:r>
              <w:rPr>
                <w:sz w:val="16"/>
              </w:rPr>
              <w:t xml:space="preserve"> 1101 </w:t>
            </w:r>
          </w:p>
        </w:tc>
        <w:tc>
          <w:tcPr>
            <w:tcW w:w="658" w:type="dxa"/>
            <w:tcBorders>
              <w:top w:val="nil"/>
            </w:tcBorders>
          </w:tcPr>
          <w:p w:rsidR="002E31F7" w:rsidRDefault="002E31F7">
            <w:pPr>
              <w:pStyle w:val="ConsPlusNonformat"/>
              <w:jc w:val="both"/>
            </w:pPr>
            <w:r>
              <w:rPr>
                <w:sz w:val="16"/>
              </w:rPr>
              <w:t xml:space="preserve"> 995 </w:t>
            </w:r>
          </w:p>
        </w:tc>
        <w:tc>
          <w:tcPr>
            <w:tcW w:w="658" w:type="dxa"/>
            <w:tcBorders>
              <w:top w:val="nil"/>
            </w:tcBorders>
          </w:tcPr>
          <w:p w:rsidR="002E31F7" w:rsidRDefault="002E31F7">
            <w:pPr>
              <w:pStyle w:val="ConsPlusNonformat"/>
              <w:jc w:val="both"/>
            </w:pPr>
            <w:r>
              <w:rPr>
                <w:sz w:val="16"/>
              </w:rPr>
              <w:t xml:space="preserve"> 909 </w:t>
            </w:r>
          </w:p>
        </w:tc>
        <w:tc>
          <w:tcPr>
            <w:tcW w:w="658" w:type="dxa"/>
            <w:tcBorders>
              <w:top w:val="nil"/>
            </w:tcBorders>
          </w:tcPr>
          <w:p w:rsidR="002E31F7" w:rsidRDefault="002E31F7">
            <w:pPr>
              <w:pStyle w:val="ConsPlusNonformat"/>
              <w:jc w:val="both"/>
            </w:pPr>
            <w:r>
              <w:rPr>
                <w:sz w:val="16"/>
              </w:rPr>
              <w:t xml:space="preserve"> 838 </w:t>
            </w:r>
          </w:p>
        </w:tc>
        <w:tc>
          <w:tcPr>
            <w:tcW w:w="658" w:type="dxa"/>
            <w:tcBorders>
              <w:top w:val="nil"/>
            </w:tcBorders>
          </w:tcPr>
          <w:p w:rsidR="002E31F7" w:rsidRDefault="002E31F7">
            <w:pPr>
              <w:pStyle w:val="ConsPlusNonformat"/>
              <w:jc w:val="both"/>
            </w:pPr>
            <w:r>
              <w:rPr>
                <w:sz w:val="16"/>
              </w:rPr>
              <w:t xml:space="preserve"> 779 </w:t>
            </w:r>
          </w:p>
        </w:tc>
        <w:tc>
          <w:tcPr>
            <w:tcW w:w="658" w:type="dxa"/>
            <w:tcBorders>
              <w:top w:val="nil"/>
            </w:tcBorders>
          </w:tcPr>
          <w:p w:rsidR="002E31F7" w:rsidRDefault="002E31F7">
            <w:pPr>
              <w:pStyle w:val="ConsPlusNonformat"/>
              <w:jc w:val="both"/>
            </w:pPr>
            <w:r>
              <w:rPr>
                <w:sz w:val="16"/>
              </w:rPr>
              <w:t xml:space="preserve"> 729 </w:t>
            </w:r>
          </w:p>
        </w:tc>
        <w:tc>
          <w:tcPr>
            <w:tcW w:w="658" w:type="dxa"/>
            <w:tcBorders>
              <w:top w:val="nil"/>
            </w:tcBorders>
          </w:tcPr>
          <w:p w:rsidR="002E31F7" w:rsidRDefault="002E31F7">
            <w:pPr>
              <w:pStyle w:val="ConsPlusNonformat"/>
              <w:jc w:val="both"/>
            </w:pPr>
            <w:r>
              <w:rPr>
                <w:sz w:val="16"/>
              </w:rPr>
              <w:t xml:space="preserve"> 702 </w:t>
            </w:r>
          </w:p>
        </w:tc>
        <w:tc>
          <w:tcPr>
            <w:tcW w:w="564" w:type="dxa"/>
            <w:tcBorders>
              <w:top w:val="nil"/>
            </w:tcBorders>
          </w:tcPr>
          <w:p w:rsidR="002E31F7" w:rsidRDefault="002E31F7">
            <w:pPr>
              <w:pStyle w:val="ConsPlusNonformat"/>
              <w:jc w:val="both"/>
            </w:pPr>
            <w:r>
              <w:rPr>
                <w:sz w:val="16"/>
              </w:rPr>
              <w:t xml:space="preserve">686 </w:t>
            </w:r>
          </w:p>
        </w:tc>
        <w:tc>
          <w:tcPr>
            <w:tcW w:w="564" w:type="dxa"/>
            <w:tcBorders>
              <w:top w:val="nil"/>
            </w:tcBorders>
          </w:tcPr>
          <w:p w:rsidR="002E31F7" w:rsidRDefault="002E31F7">
            <w:pPr>
              <w:pStyle w:val="ConsPlusNonformat"/>
              <w:jc w:val="both"/>
            </w:pPr>
            <w:r>
              <w:rPr>
                <w:sz w:val="16"/>
              </w:rPr>
              <w:t xml:space="preserve">648 </w:t>
            </w:r>
          </w:p>
        </w:tc>
        <w:tc>
          <w:tcPr>
            <w:tcW w:w="658" w:type="dxa"/>
            <w:tcBorders>
              <w:top w:val="nil"/>
            </w:tcBorders>
          </w:tcPr>
          <w:p w:rsidR="002E31F7" w:rsidRDefault="002E31F7">
            <w:pPr>
              <w:pStyle w:val="ConsPlusNonformat"/>
              <w:jc w:val="both"/>
            </w:pPr>
            <w:r>
              <w:rPr>
                <w:sz w:val="16"/>
              </w:rPr>
              <w:t xml:space="preserve"> 615 </w:t>
            </w:r>
          </w:p>
        </w:tc>
        <w:tc>
          <w:tcPr>
            <w:tcW w:w="658" w:type="dxa"/>
            <w:tcBorders>
              <w:top w:val="nil"/>
            </w:tcBorders>
          </w:tcPr>
          <w:p w:rsidR="002E31F7" w:rsidRDefault="002E31F7">
            <w:pPr>
              <w:pStyle w:val="ConsPlusNonformat"/>
              <w:jc w:val="both"/>
            </w:pPr>
            <w:r>
              <w:rPr>
                <w:sz w:val="16"/>
              </w:rPr>
              <w:t xml:space="preserve"> 586 </w:t>
            </w:r>
          </w:p>
        </w:tc>
        <w:tc>
          <w:tcPr>
            <w:tcW w:w="658" w:type="dxa"/>
            <w:tcBorders>
              <w:top w:val="nil"/>
            </w:tcBorders>
          </w:tcPr>
          <w:p w:rsidR="002E31F7" w:rsidRDefault="002E31F7">
            <w:pPr>
              <w:pStyle w:val="ConsPlusNonformat"/>
              <w:jc w:val="both"/>
            </w:pPr>
            <w:r>
              <w:rPr>
                <w:sz w:val="16"/>
              </w:rPr>
              <w:t xml:space="preserve"> 560 </w:t>
            </w:r>
          </w:p>
        </w:tc>
        <w:tc>
          <w:tcPr>
            <w:tcW w:w="658" w:type="dxa"/>
            <w:tcBorders>
              <w:top w:val="nil"/>
            </w:tcBorders>
          </w:tcPr>
          <w:p w:rsidR="002E31F7" w:rsidRDefault="002E31F7">
            <w:pPr>
              <w:pStyle w:val="ConsPlusNonformat"/>
              <w:jc w:val="both"/>
            </w:pPr>
            <w:r>
              <w:rPr>
                <w:sz w:val="16"/>
              </w:rPr>
              <w:t xml:space="preserve"> 537 </w:t>
            </w:r>
          </w:p>
        </w:tc>
        <w:tc>
          <w:tcPr>
            <w:tcW w:w="658" w:type="dxa"/>
            <w:tcBorders>
              <w:top w:val="nil"/>
            </w:tcBorders>
          </w:tcPr>
          <w:p w:rsidR="002E31F7" w:rsidRDefault="002E31F7">
            <w:pPr>
              <w:pStyle w:val="ConsPlusNonformat"/>
              <w:jc w:val="both"/>
            </w:pPr>
            <w:r>
              <w:rPr>
                <w:sz w:val="16"/>
              </w:rPr>
              <w:t xml:space="preserve"> 516 </w:t>
            </w:r>
          </w:p>
        </w:tc>
        <w:tc>
          <w:tcPr>
            <w:tcW w:w="658" w:type="dxa"/>
            <w:tcBorders>
              <w:top w:val="nil"/>
            </w:tcBorders>
          </w:tcPr>
          <w:p w:rsidR="002E31F7" w:rsidRDefault="002E31F7">
            <w:pPr>
              <w:pStyle w:val="ConsPlusNonformat"/>
              <w:jc w:val="both"/>
            </w:pPr>
            <w:r>
              <w:rPr>
                <w:sz w:val="16"/>
              </w:rPr>
              <w:t xml:space="preserve"> 497 </w:t>
            </w:r>
          </w:p>
        </w:tc>
        <w:tc>
          <w:tcPr>
            <w:tcW w:w="658" w:type="dxa"/>
            <w:tcBorders>
              <w:top w:val="nil"/>
            </w:tcBorders>
          </w:tcPr>
          <w:p w:rsidR="002E31F7" w:rsidRDefault="002E31F7">
            <w:pPr>
              <w:pStyle w:val="ConsPlusNonformat"/>
              <w:jc w:val="both"/>
            </w:pPr>
            <w:r>
              <w:rPr>
                <w:sz w:val="16"/>
              </w:rPr>
              <w:t xml:space="preserve"> 480 </w:t>
            </w:r>
          </w:p>
        </w:tc>
        <w:tc>
          <w:tcPr>
            <w:tcW w:w="658" w:type="dxa"/>
            <w:tcBorders>
              <w:top w:val="nil"/>
            </w:tcBorders>
          </w:tcPr>
          <w:p w:rsidR="002E31F7" w:rsidRDefault="002E31F7">
            <w:pPr>
              <w:pStyle w:val="ConsPlusNonformat"/>
              <w:jc w:val="both"/>
            </w:pPr>
            <w:r>
              <w:rPr>
                <w:sz w:val="16"/>
              </w:rPr>
              <w:t xml:space="preserve"> 464 </w:t>
            </w:r>
          </w:p>
        </w:tc>
        <w:tc>
          <w:tcPr>
            <w:tcW w:w="752" w:type="dxa"/>
            <w:tcBorders>
              <w:top w:val="nil"/>
            </w:tcBorders>
          </w:tcPr>
          <w:p w:rsidR="002E31F7" w:rsidRDefault="002E31F7">
            <w:pPr>
              <w:pStyle w:val="ConsPlusNonformat"/>
              <w:jc w:val="both"/>
            </w:pPr>
            <w:r>
              <w:rPr>
                <w:sz w:val="16"/>
              </w:rPr>
              <w:t xml:space="preserve"> 449  </w:t>
            </w:r>
          </w:p>
        </w:tc>
        <w:tc>
          <w:tcPr>
            <w:tcW w:w="564" w:type="dxa"/>
            <w:tcBorders>
              <w:top w:val="nil"/>
            </w:tcBorders>
          </w:tcPr>
          <w:p w:rsidR="002E31F7" w:rsidRDefault="002E31F7">
            <w:pPr>
              <w:pStyle w:val="ConsPlusNonformat"/>
              <w:jc w:val="both"/>
            </w:pPr>
            <w:r>
              <w:rPr>
                <w:sz w:val="16"/>
              </w:rPr>
              <w:t xml:space="preserve">436 </w:t>
            </w:r>
          </w:p>
        </w:tc>
      </w:tr>
      <w:tr w:rsidR="002E31F7">
        <w:trPr>
          <w:trHeight w:val="195"/>
        </w:trPr>
        <w:tc>
          <w:tcPr>
            <w:tcW w:w="564" w:type="dxa"/>
            <w:tcBorders>
              <w:top w:val="nil"/>
            </w:tcBorders>
          </w:tcPr>
          <w:p w:rsidR="002E31F7" w:rsidRDefault="002E31F7">
            <w:pPr>
              <w:pStyle w:val="ConsPlusNonformat"/>
              <w:jc w:val="both"/>
            </w:pPr>
            <w:r>
              <w:rPr>
                <w:sz w:val="16"/>
              </w:rPr>
              <w:t xml:space="preserve">105 </w:t>
            </w:r>
          </w:p>
        </w:tc>
        <w:tc>
          <w:tcPr>
            <w:tcW w:w="658" w:type="dxa"/>
            <w:tcBorders>
              <w:top w:val="nil"/>
            </w:tcBorders>
          </w:tcPr>
          <w:p w:rsidR="002E31F7" w:rsidRDefault="002E31F7">
            <w:pPr>
              <w:pStyle w:val="ConsPlusNonformat"/>
              <w:jc w:val="both"/>
            </w:pPr>
            <w:r>
              <w:rPr>
                <w:sz w:val="16"/>
              </w:rPr>
              <w:t xml:space="preserve">2264 </w:t>
            </w:r>
          </w:p>
        </w:tc>
        <w:tc>
          <w:tcPr>
            <w:tcW w:w="752" w:type="dxa"/>
            <w:tcBorders>
              <w:top w:val="nil"/>
            </w:tcBorders>
          </w:tcPr>
          <w:p w:rsidR="002E31F7" w:rsidRDefault="002E31F7">
            <w:pPr>
              <w:pStyle w:val="ConsPlusNonformat"/>
              <w:jc w:val="both"/>
            </w:pPr>
            <w:r>
              <w:rPr>
                <w:sz w:val="16"/>
              </w:rPr>
              <w:t xml:space="preserve"> 1857 </w:t>
            </w:r>
          </w:p>
        </w:tc>
        <w:tc>
          <w:tcPr>
            <w:tcW w:w="752" w:type="dxa"/>
            <w:tcBorders>
              <w:top w:val="nil"/>
            </w:tcBorders>
          </w:tcPr>
          <w:p w:rsidR="002E31F7" w:rsidRDefault="002E31F7">
            <w:pPr>
              <w:pStyle w:val="ConsPlusNonformat"/>
              <w:jc w:val="both"/>
            </w:pPr>
            <w:r>
              <w:rPr>
                <w:sz w:val="16"/>
              </w:rPr>
              <w:t xml:space="preserve"> 1579 </w:t>
            </w:r>
          </w:p>
        </w:tc>
        <w:tc>
          <w:tcPr>
            <w:tcW w:w="564" w:type="dxa"/>
            <w:tcBorders>
              <w:top w:val="nil"/>
            </w:tcBorders>
          </w:tcPr>
          <w:p w:rsidR="002E31F7" w:rsidRDefault="002E31F7">
            <w:pPr>
              <w:pStyle w:val="ConsPlusNonformat"/>
              <w:jc w:val="both"/>
            </w:pPr>
            <w:r>
              <w:rPr>
                <w:sz w:val="16"/>
              </w:rPr>
              <w:t>1379</w:t>
            </w:r>
          </w:p>
        </w:tc>
        <w:tc>
          <w:tcPr>
            <w:tcW w:w="752" w:type="dxa"/>
            <w:tcBorders>
              <w:top w:val="nil"/>
            </w:tcBorders>
          </w:tcPr>
          <w:p w:rsidR="002E31F7" w:rsidRDefault="002E31F7">
            <w:pPr>
              <w:pStyle w:val="ConsPlusNonformat"/>
              <w:jc w:val="both"/>
            </w:pPr>
            <w:r>
              <w:rPr>
                <w:sz w:val="16"/>
              </w:rPr>
              <w:t xml:space="preserve"> 1226 </w:t>
            </w:r>
          </w:p>
        </w:tc>
        <w:tc>
          <w:tcPr>
            <w:tcW w:w="658" w:type="dxa"/>
            <w:tcBorders>
              <w:top w:val="nil"/>
            </w:tcBorders>
          </w:tcPr>
          <w:p w:rsidR="002E31F7" w:rsidRDefault="002E31F7">
            <w:pPr>
              <w:pStyle w:val="ConsPlusNonformat"/>
              <w:jc w:val="both"/>
            </w:pPr>
            <w:r>
              <w:rPr>
                <w:sz w:val="16"/>
              </w:rPr>
              <w:t xml:space="preserve">1107 </w:t>
            </w:r>
          </w:p>
        </w:tc>
        <w:tc>
          <w:tcPr>
            <w:tcW w:w="658" w:type="dxa"/>
            <w:tcBorders>
              <w:top w:val="nil"/>
            </w:tcBorders>
          </w:tcPr>
          <w:p w:rsidR="002E31F7" w:rsidRDefault="002E31F7">
            <w:pPr>
              <w:pStyle w:val="ConsPlusNonformat"/>
              <w:jc w:val="both"/>
            </w:pPr>
            <w:r>
              <w:rPr>
                <w:sz w:val="16"/>
              </w:rPr>
              <w:t xml:space="preserve">1011 </w:t>
            </w:r>
          </w:p>
        </w:tc>
        <w:tc>
          <w:tcPr>
            <w:tcW w:w="658" w:type="dxa"/>
            <w:tcBorders>
              <w:top w:val="nil"/>
            </w:tcBorders>
          </w:tcPr>
          <w:p w:rsidR="002E31F7" w:rsidRDefault="002E31F7">
            <w:pPr>
              <w:pStyle w:val="ConsPlusNonformat"/>
              <w:jc w:val="both"/>
            </w:pPr>
            <w:r>
              <w:rPr>
                <w:sz w:val="16"/>
              </w:rPr>
              <w:t xml:space="preserve"> 931 </w:t>
            </w:r>
          </w:p>
        </w:tc>
        <w:tc>
          <w:tcPr>
            <w:tcW w:w="658" w:type="dxa"/>
            <w:tcBorders>
              <w:top w:val="nil"/>
            </w:tcBorders>
          </w:tcPr>
          <w:p w:rsidR="002E31F7" w:rsidRDefault="002E31F7">
            <w:pPr>
              <w:pStyle w:val="ConsPlusNonformat"/>
              <w:jc w:val="both"/>
            </w:pPr>
            <w:r>
              <w:rPr>
                <w:sz w:val="16"/>
              </w:rPr>
              <w:t xml:space="preserve"> 865 </w:t>
            </w:r>
          </w:p>
        </w:tc>
        <w:tc>
          <w:tcPr>
            <w:tcW w:w="658" w:type="dxa"/>
            <w:tcBorders>
              <w:top w:val="nil"/>
            </w:tcBorders>
          </w:tcPr>
          <w:p w:rsidR="002E31F7" w:rsidRDefault="002E31F7">
            <w:pPr>
              <w:pStyle w:val="ConsPlusNonformat"/>
              <w:jc w:val="both"/>
            </w:pPr>
            <w:r>
              <w:rPr>
                <w:sz w:val="16"/>
              </w:rPr>
              <w:t xml:space="preserve"> 809 </w:t>
            </w:r>
          </w:p>
        </w:tc>
        <w:tc>
          <w:tcPr>
            <w:tcW w:w="658" w:type="dxa"/>
            <w:tcBorders>
              <w:top w:val="nil"/>
            </w:tcBorders>
          </w:tcPr>
          <w:p w:rsidR="002E31F7" w:rsidRDefault="002E31F7">
            <w:pPr>
              <w:pStyle w:val="ConsPlusNonformat"/>
              <w:jc w:val="both"/>
            </w:pPr>
            <w:r>
              <w:rPr>
                <w:sz w:val="16"/>
              </w:rPr>
              <w:t xml:space="preserve"> 779 </w:t>
            </w:r>
          </w:p>
        </w:tc>
        <w:tc>
          <w:tcPr>
            <w:tcW w:w="564" w:type="dxa"/>
            <w:tcBorders>
              <w:top w:val="nil"/>
            </w:tcBorders>
          </w:tcPr>
          <w:p w:rsidR="002E31F7" w:rsidRDefault="002E31F7">
            <w:pPr>
              <w:pStyle w:val="ConsPlusNonformat"/>
              <w:jc w:val="both"/>
            </w:pPr>
            <w:r>
              <w:rPr>
                <w:sz w:val="16"/>
              </w:rPr>
              <w:t xml:space="preserve">760 </w:t>
            </w:r>
          </w:p>
        </w:tc>
        <w:tc>
          <w:tcPr>
            <w:tcW w:w="564" w:type="dxa"/>
            <w:tcBorders>
              <w:top w:val="nil"/>
            </w:tcBorders>
          </w:tcPr>
          <w:p w:rsidR="002E31F7" w:rsidRDefault="002E31F7">
            <w:pPr>
              <w:pStyle w:val="ConsPlusNonformat"/>
              <w:jc w:val="both"/>
            </w:pPr>
            <w:r>
              <w:rPr>
                <w:sz w:val="16"/>
              </w:rPr>
              <w:t xml:space="preserve">718 </w:t>
            </w:r>
          </w:p>
        </w:tc>
        <w:tc>
          <w:tcPr>
            <w:tcW w:w="658" w:type="dxa"/>
            <w:tcBorders>
              <w:top w:val="nil"/>
            </w:tcBorders>
          </w:tcPr>
          <w:p w:rsidR="002E31F7" w:rsidRDefault="002E31F7">
            <w:pPr>
              <w:pStyle w:val="ConsPlusNonformat"/>
              <w:jc w:val="both"/>
            </w:pPr>
            <w:r>
              <w:rPr>
                <w:sz w:val="16"/>
              </w:rPr>
              <w:t xml:space="preserve"> 681 </w:t>
            </w:r>
          </w:p>
        </w:tc>
        <w:tc>
          <w:tcPr>
            <w:tcW w:w="658" w:type="dxa"/>
            <w:tcBorders>
              <w:top w:val="nil"/>
            </w:tcBorders>
          </w:tcPr>
          <w:p w:rsidR="002E31F7" w:rsidRDefault="002E31F7">
            <w:pPr>
              <w:pStyle w:val="ConsPlusNonformat"/>
              <w:jc w:val="both"/>
            </w:pPr>
            <w:r>
              <w:rPr>
                <w:sz w:val="16"/>
              </w:rPr>
              <w:t xml:space="preserve"> 649 </w:t>
            </w:r>
          </w:p>
        </w:tc>
        <w:tc>
          <w:tcPr>
            <w:tcW w:w="658" w:type="dxa"/>
            <w:tcBorders>
              <w:top w:val="nil"/>
            </w:tcBorders>
          </w:tcPr>
          <w:p w:rsidR="002E31F7" w:rsidRDefault="002E31F7">
            <w:pPr>
              <w:pStyle w:val="ConsPlusNonformat"/>
              <w:jc w:val="both"/>
            </w:pPr>
            <w:r>
              <w:rPr>
                <w:sz w:val="16"/>
              </w:rPr>
              <w:t xml:space="preserve"> 620 </w:t>
            </w:r>
          </w:p>
        </w:tc>
        <w:tc>
          <w:tcPr>
            <w:tcW w:w="658" w:type="dxa"/>
            <w:tcBorders>
              <w:top w:val="nil"/>
            </w:tcBorders>
          </w:tcPr>
          <w:p w:rsidR="002E31F7" w:rsidRDefault="002E31F7">
            <w:pPr>
              <w:pStyle w:val="ConsPlusNonformat"/>
              <w:jc w:val="both"/>
            </w:pPr>
            <w:r>
              <w:rPr>
                <w:sz w:val="16"/>
              </w:rPr>
              <w:t xml:space="preserve"> 594 </w:t>
            </w:r>
          </w:p>
        </w:tc>
        <w:tc>
          <w:tcPr>
            <w:tcW w:w="658" w:type="dxa"/>
            <w:tcBorders>
              <w:top w:val="nil"/>
            </w:tcBorders>
          </w:tcPr>
          <w:p w:rsidR="002E31F7" w:rsidRDefault="002E31F7">
            <w:pPr>
              <w:pStyle w:val="ConsPlusNonformat"/>
              <w:jc w:val="both"/>
            </w:pPr>
            <w:r>
              <w:rPr>
                <w:sz w:val="16"/>
              </w:rPr>
              <w:t xml:space="preserve"> 570 </w:t>
            </w:r>
          </w:p>
        </w:tc>
        <w:tc>
          <w:tcPr>
            <w:tcW w:w="658" w:type="dxa"/>
            <w:tcBorders>
              <w:top w:val="nil"/>
            </w:tcBorders>
          </w:tcPr>
          <w:p w:rsidR="002E31F7" w:rsidRDefault="002E31F7">
            <w:pPr>
              <w:pStyle w:val="ConsPlusNonformat"/>
              <w:jc w:val="both"/>
            </w:pPr>
            <w:r>
              <w:rPr>
                <w:sz w:val="16"/>
              </w:rPr>
              <w:t xml:space="preserve"> 549 </w:t>
            </w:r>
          </w:p>
        </w:tc>
        <w:tc>
          <w:tcPr>
            <w:tcW w:w="658" w:type="dxa"/>
            <w:tcBorders>
              <w:top w:val="nil"/>
            </w:tcBorders>
          </w:tcPr>
          <w:p w:rsidR="002E31F7" w:rsidRDefault="002E31F7">
            <w:pPr>
              <w:pStyle w:val="ConsPlusNonformat"/>
              <w:jc w:val="both"/>
            </w:pPr>
            <w:r>
              <w:rPr>
                <w:sz w:val="16"/>
              </w:rPr>
              <w:t xml:space="preserve"> 529 </w:t>
            </w:r>
          </w:p>
        </w:tc>
        <w:tc>
          <w:tcPr>
            <w:tcW w:w="658" w:type="dxa"/>
            <w:tcBorders>
              <w:top w:val="nil"/>
            </w:tcBorders>
          </w:tcPr>
          <w:p w:rsidR="002E31F7" w:rsidRDefault="002E31F7">
            <w:pPr>
              <w:pStyle w:val="ConsPlusNonformat"/>
              <w:jc w:val="both"/>
            </w:pPr>
            <w:r>
              <w:rPr>
                <w:sz w:val="16"/>
              </w:rPr>
              <w:t xml:space="preserve"> 512 </w:t>
            </w:r>
          </w:p>
        </w:tc>
        <w:tc>
          <w:tcPr>
            <w:tcW w:w="752" w:type="dxa"/>
            <w:tcBorders>
              <w:top w:val="nil"/>
            </w:tcBorders>
          </w:tcPr>
          <w:p w:rsidR="002E31F7" w:rsidRDefault="002E31F7">
            <w:pPr>
              <w:pStyle w:val="ConsPlusNonformat"/>
              <w:jc w:val="both"/>
            </w:pPr>
            <w:r>
              <w:rPr>
                <w:sz w:val="16"/>
              </w:rPr>
              <w:t xml:space="preserve"> 495  </w:t>
            </w:r>
          </w:p>
        </w:tc>
        <w:tc>
          <w:tcPr>
            <w:tcW w:w="564" w:type="dxa"/>
            <w:tcBorders>
              <w:top w:val="nil"/>
            </w:tcBorders>
          </w:tcPr>
          <w:p w:rsidR="002E31F7" w:rsidRDefault="002E31F7">
            <w:pPr>
              <w:pStyle w:val="ConsPlusNonformat"/>
              <w:jc w:val="both"/>
            </w:pPr>
            <w:r>
              <w:rPr>
                <w:sz w:val="16"/>
              </w:rPr>
              <w:t xml:space="preserve">480 </w:t>
            </w:r>
          </w:p>
        </w:tc>
      </w:tr>
      <w:tr w:rsidR="002E31F7">
        <w:trPr>
          <w:trHeight w:val="195"/>
        </w:trPr>
        <w:tc>
          <w:tcPr>
            <w:tcW w:w="564" w:type="dxa"/>
            <w:tcBorders>
              <w:top w:val="nil"/>
            </w:tcBorders>
          </w:tcPr>
          <w:p w:rsidR="002E31F7" w:rsidRDefault="002E31F7">
            <w:pPr>
              <w:pStyle w:val="ConsPlusNonformat"/>
              <w:jc w:val="both"/>
            </w:pPr>
            <w:r>
              <w:rPr>
                <w:sz w:val="16"/>
              </w:rPr>
              <w:t xml:space="preserve">110 </w:t>
            </w:r>
          </w:p>
        </w:tc>
        <w:tc>
          <w:tcPr>
            <w:tcW w:w="658" w:type="dxa"/>
            <w:tcBorders>
              <w:top w:val="nil"/>
            </w:tcBorders>
          </w:tcPr>
          <w:p w:rsidR="002E31F7" w:rsidRDefault="002E31F7">
            <w:pPr>
              <w:pStyle w:val="ConsPlusNonformat"/>
              <w:jc w:val="both"/>
            </w:pPr>
            <w:r>
              <w:rPr>
                <w:sz w:val="16"/>
              </w:rPr>
              <w:t xml:space="preserve">2516 </w:t>
            </w:r>
          </w:p>
        </w:tc>
        <w:tc>
          <w:tcPr>
            <w:tcW w:w="752" w:type="dxa"/>
            <w:tcBorders>
              <w:top w:val="nil"/>
            </w:tcBorders>
          </w:tcPr>
          <w:p w:rsidR="002E31F7" w:rsidRDefault="002E31F7">
            <w:pPr>
              <w:pStyle w:val="ConsPlusNonformat"/>
              <w:jc w:val="both"/>
            </w:pPr>
            <w:r>
              <w:rPr>
                <w:sz w:val="16"/>
              </w:rPr>
              <w:t xml:space="preserve"> 2061 </w:t>
            </w:r>
          </w:p>
        </w:tc>
        <w:tc>
          <w:tcPr>
            <w:tcW w:w="752" w:type="dxa"/>
            <w:tcBorders>
              <w:top w:val="nil"/>
            </w:tcBorders>
          </w:tcPr>
          <w:p w:rsidR="002E31F7" w:rsidRDefault="002E31F7">
            <w:pPr>
              <w:pStyle w:val="ConsPlusNonformat"/>
              <w:jc w:val="both"/>
            </w:pPr>
            <w:r>
              <w:rPr>
                <w:sz w:val="16"/>
              </w:rPr>
              <w:t xml:space="preserve"> 1752 </w:t>
            </w:r>
          </w:p>
        </w:tc>
        <w:tc>
          <w:tcPr>
            <w:tcW w:w="564" w:type="dxa"/>
            <w:tcBorders>
              <w:top w:val="nil"/>
            </w:tcBorders>
          </w:tcPr>
          <w:p w:rsidR="002E31F7" w:rsidRDefault="002E31F7">
            <w:pPr>
              <w:pStyle w:val="ConsPlusNonformat"/>
              <w:jc w:val="both"/>
            </w:pPr>
            <w:r>
              <w:rPr>
                <w:sz w:val="16"/>
              </w:rPr>
              <w:t>1528</w:t>
            </w:r>
          </w:p>
        </w:tc>
        <w:tc>
          <w:tcPr>
            <w:tcW w:w="752" w:type="dxa"/>
            <w:tcBorders>
              <w:top w:val="nil"/>
            </w:tcBorders>
          </w:tcPr>
          <w:p w:rsidR="002E31F7" w:rsidRDefault="002E31F7">
            <w:pPr>
              <w:pStyle w:val="ConsPlusNonformat"/>
              <w:jc w:val="both"/>
            </w:pPr>
            <w:r>
              <w:rPr>
                <w:sz w:val="16"/>
              </w:rPr>
              <w:t xml:space="preserve"> 1358 </w:t>
            </w:r>
          </w:p>
        </w:tc>
        <w:tc>
          <w:tcPr>
            <w:tcW w:w="658" w:type="dxa"/>
            <w:tcBorders>
              <w:top w:val="nil"/>
            </w:tcBorders>
          </w:tcPr>
          <w:p w:rsidR="002E31F7" w:rsidRDefault="002E31F7">
            <w:pPr>
              <w:pStyle w:val="ConsPlusNonformat"/>
              <w:jc w:val="both"/>
            </w:pPr>
            <w:r>
              <w:rPr>
                <w:sz w:val="16"/>
              </w:rPr>
              <w:t xml:space="preserve">1225 </w:t>
            </w:r>
          </w:p>
        </w:tc>
        <w:tc>
          <w:tcPr>
            <w:tcW w:w="658" w:type="dxa"/>
            <w:tcBorders>
              <w:top w:val="nil"/>
            </w:tcBorders>
          </w:tcPr>
          <w:p w:rsidR="002E31F7" w:rsidRDefault="002E31F7">
            <w:pPr>
              <w:pStyle w:val="ConsPlusNonformat"/>
              <w:jc w:val="both"/>
            </w:pPr>
            <w:r>
              <w:rPr>
                <w:sz w:val="16"/>
              </w:rPr>
              <w:t xml:space="preserve">1118 </w:t>
            </w:r>
          </w:p>
        </w:tc>
        <w:tc>
          <w:tcPr>
            <w:tcW w:w="658" w:type="dxa"/>
            <w:tcBorders>
              <w:top w:val="nil"/>
            </w:tcBorders>
          </w:tcPr>
          <w:p w:rsidR="002E31F7" w:rsidRDefault="002E31F7">
            <w:pPr>
              <w:pStyle w:val="ConsPlusNonformat"/>
              <w:jc w:val="both"/>
            </w:pPr>
            <w:r>
              <w:rPr>
                <w:sz w:val="16"/>
              </w:rPr>
              <w:t xml:space="preserve">1030 </w:t>
            </w:r>
          </w:p>
        </w:tc>
        <w:tc>
          <w:tcPr>
            <w:tcW w:w="658" w:type="dxa"/>
            <w:tcBorders>
              <w:top w:val="nil"/>
            </w:tcBorders>
          </w:tcPr>
          <w:p w:rsidR="002E31F7" w:rsidRDefault="002E31F7">
            <w:pPr>
              <w:pStyle w:val="ConsPlusNonformat"/>
              <w:jc w:val="both"/>
            </w:pPr>
            <w:r>
              <w:rPr>
                <w:sz w:val="16"/>
              </w:rPr>
              <w:t xml:space="preserve"> 956 </w:t>
            </w:r>
          </w:p>
        </w:tc>
        <w:tc>
          <w:tcPr>
            <w:tcW w:w="658" w:type="dxa"/>
            <w:tcBorders>
              <w:top w:val="nil"/>
            </w:tcBorders>
          </w:tcPr>
          <w:p w:rsidR="002E31F7" w:rsidRDefault="002E31F7">
            <w:pPr>
              <w:pStyle w:val="ConsPlusNonformat"/>
              <w:jc w:val="both"/>
            </w:pPr>
            <w:r>
              <w:rPr>
                <w:sz w:val="16"/>
              </w:rPr>
              <w:t xml:space="preserve"> 893 </w:t>
            </w:r>
          </w:p>
        </w:tc>
        <w:tc>
          <w:tcPr>
            <w:tcW w:w="658" w:type="dxa"/>
            <w:tcBorders>
              <w:top w:val="nil"/>
            </w:tcBorders>
          </w:tcPr>
          <w:p w:rsidR="002E31F7" w:rsidRDefault="002E31F7">
            <w:pPr>
              <w:pStyle w:val="ConsPlusNonformat"/>
              <w:jc w:val="both"/>
            </w:pPr>
            <w:r>
              <w:rPr>
                <w:sz w:val="16"/>
              </w:rPr>
              <w:t xml:space="preserve"> 860 </w:t>
            </w:r>
          </w:p>
        </w:tc>
        <w:tc>
          <w:tcPr>
            <w:tcW w:w="564" w:type="dxa"/>
            <w:tcBorders>
              <w:top w:val="nil"/>
            </w:tcBorders>
          </w:tcPr>
          <w:p w:rsidR="002E31F7" w:rsidRDefault="002E31F7">
            <w:pPr>
              <w:pStyle w:val="ConsPlusNonformat"/>
              <w:jc w:val="both"/>
            </w:pPr>
            <w:r>
              <w:rPr>
                <w:sz w:val="16"/>
              </w:rPr>
              <w:t xml:space="preserve">839 </w:t>
            </w:r>
          </w:p>
        </w:tc>
        <w:tc>
          <w:tcPr>
            <w:tcW w:w="564" w:type="dxa"/>
            <w:tcBorders>
              <w:top w:val="nil"/>
            </w:tcBorders>
          </w:tcPr>
          <w:p w:rsidR="002E31F7" w:rsidRDefault="002E31F7">
            <w:pPr>
              <w:pStyle w:val="ConsPlusNonformat"/>
              <w:jc w:val="both"/>
            </w:pPr>
            <w:r>
              <w:rPr>
                <w:sz w:val="16"/>
              </w:rPr>
              <w:t xml:space="preserve">792 </w:t>
            </w:r>
          </w:p>
        </w:tc>
        <w:tc>
          <w:tcPr>
            <w:tcW w:w="658" w:type="dxa"/>
            <w:tcBorders>
              <w:top w:val="nil"/>
            </w:tcBorders>
          </w:tcPr>
          <w:p w:rsidR="002E31F7" w:rsidRDefault="002E31F7">
            <w:pPr>
              <w:pStyle w:val="ConsPlusNonformat"/>
              <w:jc w:val="both"/>
            </w:pPr>
            <w:r>
              <w:rPr>
                <w:sz w:val="16"/>
              </w:rPr>
              <w:t xml:space="preserve"> 751 </w:t>
            </w:r>
          </w:p>
        </w:tc>
        <w:tc>
          <w:tcPr>
            <w:tcW w:w="658" w:type="dxa"/>
            <w:tcBorders>
              <w:top w:val="nil"/>
            </w:tcBorders>
          </w:tcPr>
          <w:p w:rsidR="002E31F7" w:rsidRDefault="002E31F7">
            <w:pPr>
              <w:pStyle w:val="ConsPlusNonformat"/>
              <w:jc w:val="both"/>
            </w:pPr>
            <w:r>
              <w:rPr>
                <w:sz w:val="16"/>
              </w:rPr>
              <w:t xml:space="preserve"> 715 </w:t>
            </w:r>
          </w:p>
        </w:tc>
        <w:tc>
          <w:tcPr>
            <w:tcW w:w="658" w:type="dxa"/>
            <w:tcBorders>
              <w:top w:val="nil"/>
            </w:tcBorders>
          </w:tcPr>
          <w:p w:rsidR="002E31F7" w:rsidRDefault="002E31F7">
            <w:pPr>
              <w:pStyle w:val="ConsPlusNonformat"/>
              <w:jc w:val="both"/>
            </w:pPr>
            <w:r>
              <w:rPr>
                <w:sz w:val="16"/>
              </w:rPr>
              <w:t xml:space="preserve"> 682 </w:t>
            </w:r>
          </w:p>
        </w:tc>
        <w:tc>
          <w:tcPr>
            <w:tcW w:w="658" w:type="dxa"/>
            <w:tcBorders>
              <w:top w:val="nil"/>
            </w:tcBorders>
          </w:tcPr>
          <w:p w:rsidR="002E31F7" w:rsidRDefault="002E31F7">
            <w:pPr>
              <w:pStyle w:val="ConsPlusNonformat"/>
              <w:jc w:val="both"/>
            </w:pPr>
            <w:r>
              <w:rPr>
                <w:sz w:val="16"/>
              </w:rPr>
              <w:t xml:space="preserve"> 653 </w:t>
            </w:r>
          </w:p>
        </w:tc>
        <w:tc>
          <w:tcPr>
            <w:tcW w:w="658" w:type="dxa"/>
            <w:tcBorders>
              <w:top w:val="nil"/>
            </w:tcBorders>
          </w:tcPr>
          <w:p w:rsidR="002E31F7" w:rsidRDefault="002E31F7">
            <w:pPr>
              <w:pStyle w:val="ConsPlusNonformat"/>
              <w:jc w:val="both"/>
            </w:pPr>
            <w:r>
              <w:rPr>
                <w:sz w:val="16"/>
              </w:rPr>
              <w:t xml:space="preserve"> 627 </w:t>
            </w:r>
          </w:p>
        </w:tc>
        <w:tc>
          <w:tcPr>
            <w:tcW w:w="658" w:type="dxa"/>
            <w:tcBorders>
              <w:top w:val="nil"/>
            </w:tcBorders>
          </w:tcPr>
          <w:p w:rsidR="002E31F7" w:rsidRDefault="002E31F7">
            <w:pPr>
              <w:pStyle w:val="ConsPlusNonformat"/>
              <w:jc w:val="both"/>
            </w:pPr>
            <w:r>
              <w:rPr>
                <w:sz w:val="16"/>
              </w:rPr>
              <w:t xml:space="preserve"> 604 </w:t>
            </w:r>
          </w:p>
        </w:tc>
        <w:tc>
          <w:tcPr>
            <w:tcW w:w="658" w:type="dxa"/>
            <w:tcBorders>
              <w:top w:val="nil"/>
            </w:tcBorders>
          </w:tcPr>
          <w:p w:rsidR="002E31F7" w:rsidRDefault="002E31F7">
            <w:pPr>
              <w:pStyle w:val="ConsPlusNonformat"/>
              <w:jc w:val="both"/>
            </w:pPr>
            <w:r>
              <w:rPr>
                <w:sz w:val="16"/>
              </w:rPr>
              <w:t xml:space="preserve"> 582 </w:t>
            </w:r>
          </w:p>
        </w:tc>
        <w:tc>
          <w:tcPr>
            <w:tcW w:w="658" w:type="dxa"/>
            <w:tcBorders>
              <w:top w:val="nil"/>
            </w:tcBorders>
          </w:tcPr>
          <w:p w:rsidR="002E31F7" w:rsidRDefault="002E31F7">
            <w:pPr>
              <w:pStyle w:val="ConsPlusNonformat"/>
              <w:jc w:val="both"/>
            </w:pPr>
            <w:r>
              <w:rPr>
                <w:sz w:val="16"/>
              </w:rPr>
              <w:t xml:space="preserve"> 562 </w:t>
            </w:r>
          </w:p>
        </w:tc>
        <w:tc>
          <w:tcPr>
            <w:tcW w:w="752" w:type="dxa"/>
            <w:tcBorders>
              <w:top w:val="nil"/>
            </w:tcBorders>
          </w:tcPr>
          <w:p w:rsidR="002E31F7" w:rsidRDefault="002E31F7">
            <w:pPr>
              <w:pStyle w:val="ConsPlusNonformat"/>
              <w:jc w:val="both"/>
            </w:pPr>
            <w:r>
              <w:rPr>
                <w:sz w:val="16"/>
              </w:rPr>
              <w:t xml:space="preserve"> 544  </w:t>
            </w:r>
          </w:p>
        </w:tc>
        <w:tc>
          <w:tcPr>
            <w:tcW w:w="564" w:type="dxa"/>
            <w:tcBorders>
              <w:top w:val="nil"/>
            </w:tcBorders>
          </w:tcPr>
          <w:p w:rsidR="002E31F7" w:rsidRDefault="002E31F7">
            <w:pPr>
              <w:pStyle w:val="ConsPlusNonformat"/>
              <w:jc w:val="both"/>
            </w:pPr>
            <w:r>
              <w:rPr>
                <w:sz w:val="16"/>
              </w:rPr>
              <w:t xml:space="preserve">527 </w:t>
            </w:r>
          </w:p>
        </w:tc>
      </w:tr>
      <w:tr w:rsidR="002E31F7">
        <w:trPr>
          <w:trHeight w:val="195"/>
        </w:trPr>
        <w:tc>
          <w:tcPr>
            <w:tcW w:w="564" w:type="dxa"/>
            <w:tcBorders>
              <w:top w:val="nil"/>
            </w:tcBorders>
          </w:tcPr>
          <w:p w:rsidR="002E31F7" w:rsidRDefault="002E31F7">
            <w:pPr>
              <w:pStyle w:val="ConsPlusNonformat"/>
              <w:jc w:val="both"/>
            </w:pPr>
            <w:r>
              <w:rPr>
                <w:sz w:val="16"/>
              </w:rPr>
              <w:t xml:space="preserve">115 </w:t>
            </w:r>
          </w:p>
        </w:tc>
        <w:tc>
          <w:tcPr>
            <w:tcW w:w="658" w:type="dxa"/>
            <w:tcBorders>
              <w:top w:val="nil"/>
            </w:tcBorders>
          </w:tcPr>
          <w:p w:rsidR="002E31F7" w:rsidRDefault="002E31F7">
            <w:pPr>
              <w:pStyle w:val="ConsPlusNonformat"/>
              <w:jc w:val="both"/>
            </w:pPr>
            <w:r>
              <w:rPr>
                <w:sz w:val="16"/>
              </w:rPr>
              <w:t xml:space="preserve">2781 </w:t>
            </w:r>
          </w:p>
        </w:tc>
        <w:tc>
          <w:tcPr>
            <w:tcW w:w="752" w:type="dxa"/>
            <w:tcBorders>
              <w:top w:val="nil"/>
            </w:tcBorders>
          </w:tcPr>
          <w:p w:rsidR="002E31F7" w:rsidRDefault="002E31F7">
            <w:pPr>
              <w:pStyle w:val="ConsPlusNonformat"/>
              <w:jc w:val="both"/>
            </w:pPr>
            <w:r>
              <w:rPr>
                <w:sz w:val="16"/>
              </w:rPr>
              <w:t xml:space="preserve"> 2277 </w:t>
            </w:r>
          </w:p>
        </w:tc>
        <w:tc>
          <w:tcPr>
            <w:tcW w:w="752" w:type="dxa"/>
            <w:tcBorders>
              <w:top w:val="nil"/>
            </w:tcBorders>
          </w:tcPr>
          <w:p w:rsidR="002E31F7" w:rsidRDefault="002E31F7">
            <w:pPr>
              <w:pStyle w:val="ConsPlusNonformat"/>
              <w:jc w:val="both"/>
            </w:pPr>
            <w:r>
              <w:rPr>
                <w:sz w:val="16"/>
              </w:rPr>
              <w:t xml:space="preserve"> 1934 </w:t>
            </w:r>
          </w:p>
        </w:tc>
        <w:tc>
          <w:tcPr>
            <w:tcW w:w="564" w:type="dxa"/>
            <w:tcBorders>
              <w:top w:val="nil"/>
            </w:tcBorders>
          </w:tcPr>
          <w:p w:rsidR="002E31F7" w:rsidRDefault="002E31F7">
            <w:pPr>
              <w:pStyle w:val="ConsPlusNonformat"/>
              <w:jc w:val="both"/>
            </w:pPr>
            <w:r>
              <w:rPr>
                <w:sz w:val="16"/>
              </w:rPr>
              <w:t>1686</w:t>
            </w:r>
          </w:p>
        </w:tc>
        <w:tc>
          <w:tcPr>
            <w:tcW w:w="752" w:type="dxa"/>
            <w:tcBorders>
              <w:top w:val="nil"/>
            </w:tcBorders>
          </w:tcPr>
          <w:p w:rsidR="002E31F7" w:rsidRDefault="002E31F7">
            <w:pPr>
              <w:pStyle w:val="ConsPlusNonformat"/>
              <w:jc w:val="both"/>
            </w:pPr>
            <w:r>
              <w:rPr>
                <w:sz w:val="16"/>
              </w:rPr>
              <w:t xml:space="preserve"> 1498 </w:t>
            </w:r>
          </w:p>
        </w:tc>
        <w:tc>
          <w:tcPr>
            <w:tcW w:w="658" w:type="dxa"/>
            <w:tcBorders>
              <w:top w:val="nil"/>
            </w:tcBorders>
          </w:tcPr>
          <w:p w:rsidR="002E31F7" w:rsidRDefault="002E31F7">
            <w:pPr>
              <w:pStyle w:val="ConsPlusNonformat"/>
              <w:jc w:val="both"/>
            </w:pPr>
            <w:r>
              <w:rPr>
                <w:sz w:val="16"/>
              </w:rPr>
              <w:t xml:space="preserve">1350 </w:t>
            </w:r>
          </w:p>
        </w:tc>
        <w:tc>
          <w:tcPr>
            <w:tcW w:w="658" w:type="dxa"/>
            <w:tcBorders>
              <w:top w:val="nil"/>
            </w:tcBorders>
          </w:tcPr>
          <w:p w:rsidR="002E31F7" w:rsidRDefault="002E31F7">
            <w:pPr>
              <w:pStyle w:val="ConsPlusNonformat"/>
              <w:jc w:val="both"/>
            </w:pPr>
            <w:r>
              <w:rPr>
                <w:sz w:val="16"/>
              </w:rPr>
              <w:t xml:space="preserve">1231 </w:t>
            </w:r>
          </w:p>
        </w:tc>
        <w:tc>
          <w:tcPr>
            <w:tcW w:w="658" w:type="dxa"/>
            <w:tcBorders>
              <w:top w:val="nil"/>
            </w:tcBorders>
          </w:tcPr>
          <w:p w:rsidR="002E31F7" w:rsidRDefault="002E31F7">
            <w:pPr>
              <w:pStyle w:val="ConsPlusNonformat"/>
              <w:jc w:val="both"/>
            </w:pPr>
            <w:r>
              <w:rPr>
                <w:sz w:val="16"/>
              </w:rPr>
              <w:t xml:space="preserve">1134 </w:t>
            </w:r>
          </w:p>
        </w:tc>
        <w:tc>
          <w:tcPr>
            <w:tcW w:w="658" w:type="dxa"/>
            <w:tcBorders>
              <w:top w:val="nil"/>
            </w:tcBorders>
          </w:tcPr>
          <w:p w:rsidR="002E31F7" w:rsidRDefault="002E31F7">
            <w:pPr>
              <w:pStyle w:val="ConsPlusNonformat"/>
              <w:jc w:val="both"/>
            </w:pPr>
            <w:r>
              <w:rPr>
                <w:sz w:val="16"/>
              </w:rPr>
              <w:t xml:space="preserve">1052 </w:t>
            </w:r>
          </w:p>
        </w:tc>
        <w:tc>
          <w:tcPr>
            <w:tcW w:w="658" w:type="dxa"/>
            <w:tcBorders>
              <w:top w:val="nil"/>
            </w:tcBorders>
          </w:tcPr>
          <w:p w:rsidR="002E31F7" w:rsidRDefault="002E31F7">
            <w:pPr>
              <w:pStyle w:val="ConsPlusNonformat"/>
              <w:jc w:val="both"/>
            </w:pPr>
            <w:r>
              <w:rPr>
                <w:sz w:val="16"/>
              </w:rPr>
              <w:t xml:space="preserve"> 982 </w:t>
            </w:r>
          </w:p>
        </w:tc>
        <w:tc>
          <w:tcPr>
            <w:tcW w:w="658" w:type="dxa"/>
            <w:tcBorders>
              <w:top w:val="nil"/>
            </w:tcBorders>
          </w:tcPr>
          <w:p w:rsidR="002E31F7" w:rsidRDefault="002E31F7">
            <w:pPr>
              <w:pStyle w:val="ConsPlusNonformat"/>
              <w:jc w:val="both"/>
            </w:pPr>
            <w:r>
              <w:rPr>
                <w:sz w:val="16"/>
              </w:rPr>
              <w:t xml:space="preserve"> 945 </w:t>
            </w:r>
          </w:p>
        </w:tc>
        <w:tc>
          <w:tcPr>
            <w:tcW w:w="564" w:type="dxa"/>
            <w:tcBorders>
              <w:top w:val="nil"/>
            </w:tcBorders>
          </w:tcPr>
          <w:p w:rsidR="002E31F7" w:rsidRDefault="002E31F7">
            <w:pPr>
              <w:pStyle w:val="ConsPlusNonformat"/>
              <w:jc w:val="both"/>
            </w:pPr>
            <w:r>
              <w:rPr>
                <w:sz w:val="16"/>
              </w:rPr>
              <w:t xml:space="preserve">922 </w:t>
            </w:r>
          </w:p>
        </w:tc>
        <w:tc>
          <w:tcPr>
            <w:tcW w:w="564" w:type="dxa"/>
            <w:tcBorders>
              <w:top w:val="nil"/>
            </w:tcBorders>
          </w:tcPr>
          <w:p w:rsidR="002E31F7" w:rsidRDefault="002E31F7">
            <w:pPr>
              <w:pStyle w:val="ConsPlusNonformat"/>
              <w:jc w:val="both"/>
            </w:pPr>
            <w:r>
              <w:rPr>
                <w:sz w:val="16"/>
              </w:rPr>
              <w:t xml:space="preserve">870 </w:t>
            </w:r>
          </w:p>
        </w:tc>
        <w:tc>
          <w:tcPr>
            <w:tcW w:w="658" w:type="dxa"/>
            <w:tcBorders>
              <w:top w:val="nil"/>
            </w:tcBorders>
          </w:tcPr>
          <w:p w:rsidR="002E31F7" w:rsidRDefault="002E31F7">
            <w:pPr>
              <w:pStyle w:val="ConsPlusNonformat"/>
              <w:jc w:val="both"/>
            </w:pPr>
            <w:r>
              <w:rPr>
                <w:sz w:val="16"/>
              </w:rPr>
              <w:t xml:space="preserve"> 825 </w:t>
            </w:r>
          </w:p>
        </w:tc>
        <w:tc>
          <w:tcPr>
            <w:tcW w:w="658" w:type="dxa"/>
            <w:tcBorders>
              <w:top w:val="nil"/>
            </w:tcBorders>
          </w:tcPr>
          <w:p w:rsidR="002E31F7" w:rsidRDefault="002E31F7">
            <w:pPr>
              <w:pStyle w:val="ConsPlusNonformat"/>
              <w:jc w:val="both"/>
            </w:pPr>
            <w:r>
              <w:rPr>
                <w:sz w:val="16"/>
              </w:rPr>
              <w:t xml:space="preserve"> 785 </w:t>
            </w:r>
          </w:p>
        </w:tc>
        <w:tc>
          <w:tcPr>
            <w:tcW w:w="658" w:type="dxa"/>
            <w:tcBorders>
              <w:top w:val="nil"/>
            </w:tcBorders>
          </w:tcPr>
          <w:p w:rsidR="002E31F7" w:rsidRDefault="002E31F7">
            <w:pPr>
              <w:pStyle w:val="ConsPlusNonformat"/>
              <w:jc w:val="both"/>
            </w:pPr>
            <w:r>
              <w:rPr>
                <w:sz w:val="16"/>
              </w:rPr>
              <w:t xml:space="preserve"> 749 </w:t>
            </w:r>
          </w:p>
        </w:tc>
        <w:tc>
          <w:tcPr>
            <w:tcW w:w="658" w:type="dxa"/>
            <w:tcBorders>
              <w:top w:val="nil"/>
            </w:tcBorders>
          </w:tcPr>
          <w:p w:rsidR="002E31F7" w:rsidRDefault="002E31F7">
            <w:pPr>
              <w:pStyle w:val="ConsPlusNonformat"/>
              <w:jc w:val="both"/>
            </w:pPr>
            <w:r>
              <w:rPr>
                <w:sz w:val="16"/>
              </w:rPr>
              <w:t xml:space="preserve"> 716 </w:t>
            </w:r>
          </w:p>
        </w:tc>
        <w:tc>
          <w:tcPr>
            <w:tcW w:w="658" w:type="dxa"/>
            <w:tcBorders>
              <w:top w:val="nil"/>
            </w:tcBorders>
          </w:tcPr>
          <w:p w:rsidR="002E31F7" w:rsidRDefault="002E31F7">
            <w:pPr>
              <w:pStyle w:val="ConsPlusNonformat"/>
              <w:jc w:val="both"/>
            </w:pPr>
            <w:r>
              <w:rPr>
                <w:sz w:val="16"/>
              </w:rPr>
              <w:t xml:space="preserve"> 687 </w:t>
            </w:r>
          </w:p>
        </w:tc>
        <w:tc>
          <w:tcPr>
            <w:tcW w:w="658" w:type="dxa"/>
            <w:tcBorders>
              <w:top w:val="nil"/>
            </w:tcBorders>
          </w:tcPr>
          <w:p w:rsidR="002E31F7" w:rsidRDefault="002E31F7">
            <w:pPr>
              <w:pStyle w:val="ConsPlusNonformat"/>
              <w:jc w:val="both"/>
            </w:pPr>
            <w:r>
              <w:rPr>
                <w:sz w:val="16"/>
              </w:rPr>
              <w:t xml:space="preserve"> 661 </w:t>
            </w:r>
          </w:p>
        </w:tc>
        <w:tc>
          <w:tcPr>
            <w:tcW w:w="658" w:type="dxa"/>
            <w:tcBorders>
              <w:top w:val="nil"/>
            </w:tcBorders>
          </w:tcPr>
          <w:p w:rsidR="002E31F7" w:rsidRDefault="002E31F7">
            <w:pPr>
              <w:pStyle w:val="ConsPlusNonformat"/>
              <w:jc w:val="both"/>
            </w:pPr>
            <w:r>
              <w:rPr>
                <w:sz w:val="16"/>
              </w:rPr>
              <w:t xml:space="preserve"> 637 </w:t>
            </w:r>
          </w:p>
        </w:tc>
        <w:tc>
          <w:tcPr>
            <w:tcW w:w="658" w:type="dxa"/>
            <w:tcBorders>
              <w:top w:val="nil"/>
            </w:tcBorders>
          </w:tcPr>
          <w:p w:rsidR="002E31F7" w:rsidRDefault="002E31F7">
            <w:pPr>
              <w:pStyle w:val="ConsPlusNonformat"/>
              <w:jc w:val="both"/>
            </w:pPr>
            <w:r>
              <w:rPr>
                <w:sz w:val="16"/>
              </w:rPr>
              <w:t xml:space="preserve"> 615 </w:t>
            </w:r>
          </w:p>
        </w:tc>
        <w:tc>
          <w:tcPr>
            <w:tcW w:w="752" w:type="dxa"/>
            <w:tcBorders>
              <w:top w:val="nil"/>
            </w:tcBorders>
          </w:tcPr>
          <w:p w:rsidR="002E31F7" w:rsidRDefault="002E31F7">
            <w:pPr>
              <w:pStyle w:val="ConsPlusNonformat"/>
              <w:jc w:val="both"/>
            </w:pPr>
            <w:r>
              <w:rPr>
                <w:sz w:val="16"/>
              </w:rPr>
              <w:t xml:space="preserve"> 595  </w:t>
            </w:r>
          </w:p>
        </w:tc>
        <w:tc>
          <w:tcPr>
            <w:tcW w:w="564" w:type="dxa"/>
            <w:tcBorders>
              <w:top w:val="nil"/>
            </w:tcBorders>
          </w:tcPr>
          <w:p w:rsidR="002E31F7" w:rsidRDefault="002E31F7">
            <w:pPr>
              <w:pStyle w:val="ConsPlusNonformat"/>
              <w:jc w:val="both"/>
            </w:pPr>
            <w:r>
              <w:rPr>
                <w:sz w:val="16"/>
              </w:rPr>
              <w:t xml:space="preserve">577 </w:t>
            </w:r>
          </w:p>
        </w:tc>
      </w:tr>
      <w:tr w:rsidR="002E31F7">
        <w:trPr>
          <w:trHeight w:val="195"/>
        </w:trPr>
        <w:tc>
          <w:tcPr>
            <w:tcW w:w="564" w:type="dxa"/>
            <w:tcBorders>
              <w:top w:val="nil"/>
            </w:tcBorders>
          </w:tcPr>
          <w:p w:rsidR="002E31F7" w:rsidRDefault="002E31F7">
            <w:pPr>
              <w:pStyle w:val="ConsPlusNonformat"/>
              <w:jc w:val="both"/>
            </w:pPr>
            <w:r>
              <w:rPr>
                <w:sz w:val="16"/>
              </w:rPr>
              <w:t xml:space="preserve">120 </w:t>
            </w:r>
          </w:p>
        </w:tc>
        <w:tc>
          <w:tcPr>
            <w:tcW w:w="658" w:type="dxa"/>
            <w:tcBorders>
              <w:top w:val="nil"/>
            </w:tcBorders>
          </w:tcPr>
          <w:p w:rsidR="002E31F7" w:rsidRDefault="002E31F7">
            <w:pPr>
              <w:pStyle w:val="ConsPlusNonformat"/>
              <w:jc w:val="both"/>
            </w:pPr>
            <w:r>
              <w:rPr>
                <w:sz w:val="16"/>
              </w:rPr>
              <w:t xml:space="preserve">3059 </w:t>
            </w:r>
          </w:p>
        </w:tc>
        <w:tc>
          <w:tcPr>
            <w:tcW w:w="752" w:type="dxa"/>
            <w:tcBorders>
              <w:top w:val="nil"/>
            </w:tcBorders>
          </w:tcPr>
          <w:p w:rsidR="002E31F7" w:rsidRDefault="002E31F7">
            <w:pPr>
              <w:pStyle w:val="ConsPlusNonformat"/>
              <w:jc w:val="both"/>
            </w:pPr>
            <w:r>
              <w:rPr>
                <w:sz w:val="16"/>
              </w:rPr>
              <w:t xml:space="preserve"> 2504 </w:t>
            </w:r>
          </w:p>
        </w:tc>
        <w:tc>
          <w:tcPr>
            <w:tcW w:w="752" w:type="dxa"/>
            <w:tcBorders>
              <w:top w:val="nil"/>
            </w:tcBorders>
          </w:tcPr>
          <w:p w:rsidR="002E31F7" w:rsidRDefault="002E31F7">
            <w:pPr>
              <w:pStyle w:val="ConsPlusNonformat"/>
              <w:jc w:val="both"/>
            </w:pPr>
            <w:r>
              <w:rPr>
                <w:sz w:val="16"/>
              </w:rPr>
              <w:t xml:space="preserve"> 2126 </w:t>
            </w:r>
          </w:p>
        </w:tc>
        <w:tc>
          <w:tcPr>
            <w:tcW w:w="564" w:type="dxa"/>
            <w:tcBorders>
              <w:top w:val="nil"/>
            </w:tcBorders>
          </w:tcPr>
          <w:p w:rsidR="002E31F7" w:rsidRDefault="002E31F7">
            <w:pPr>
              <w:pStyle w:val="ConsPlusNonformat"/>
              <w:jc w:val="both"/>
            </w:pPr>
            <w:r>
              <w:rPr>
                <w:sz w:val="16"/>
              </w:rPr>
              <w:t>1852</w:t>
            </w:r>
          </w:p>
        </w:tc>
        <w:tc>
          <w:tcPr>
            <w:tcW w:w="752" w:type="dxa"/>
            <w:tcBorders>
              <w:top w:val="nil"/>
            </w:tcBorders>
          </w:tcPr>
          <w:p w:rsidR="002E31F7" w:rsidRDefault="002E31F7">
            <w:pPr>
              <w:pStyle w:val="ConsPlusNonformat"/>
              <w:jc w:val="both"/>
            </w:pPr>
            <w:r>
              <w:rPr>
                <w:sz w:val="16"/>
              </w:rPr>
              <w:t xml:space="preserve"> 1645 </w:t>
            </w:r>
          </w:p>
        </w:tc>
        <w:tc>
          <w:tcPr>
            <w:tcW w:w="658" w:type="dxa"/>
            <w:tcBorders>
              <w:top w:val="nil"/>
            </w:tcBorders>
          </w:tcPr>
          <w:p w:rsidR="002E31F7" w:rsidRDefault="002E31F7">
            <w:pPr>
              <w:pStyle w:val="ConsPlusNonformat"/>
              <w:jc w:val="both"/>
            </w:pPr>
            <w:r>
              <w:rPr>
                <w:sz w:val="16"/>
              </w:rPr>
              <w:t xml:space="preserve">1482 </w:t>
            </w:r>
          </w:p>
        </w:tc>
        <w:tc>
          <w:tcPr>
            <w:tcW w:w="658" w:type="dxa"/>
            <w:tcBorders>
              <w:top w:val="nil"/>
            </w:tcBorders>
          </w:tcPr>
          <w:p w:rsidR="002E31F7" w:rsidRDefault="002E31F7">
            <w:pPr>
              <w:pStyle w:val="ConsPlusNonformat"/>
              <w:jc w:val="both"/>
            </w:pPr>
            <w:r>
              <w:rPr>
                <w:sz w:val="16"/>
              </w:rPr>
              <w:t xml:space="preserve">1351 </w:t>
            </w:r>
          </w:p>
        </w:tc>
        <w:tc>
          <w:tcPr>
            <w:tcW w:w="658" w:type="dxa"/>
            <w:tcBorders>
              <w:top w:val="nil"/>
            </w:tcBorders>
          </w:tcPr>
          <w:p w:rsidR="002E31F7" w:rsidRDefault="002E31F7">
            <w:pPr>
              <w:pStyle w:val="ConsPlusNonformat"/>
              <w:jc w:val="both"/>
            </w:pPr>
            <w:r>
              <w:rPr>
                <w:sz w:val="16"/>
              </w:rPr>
              <w:t xml:space="preserve">1243 </w:t>
            </w:r>
          </w:p>
        </w:tc>
        <w:tc>
          <w:tcPr>
            <w:tcW w:w="658" w:type="dxa"/>
            <w:tcBorders>
              <w:top w:val="nil"/>
            </w:tcBorders>
          </w:tcPr>
          <w:p w:rsidR="002E31F7" w:rsidRDefault="002E31F7">
            <w:pPr>
              <w:pStyle w:val="ConsPlusNonformat"/>
              <w:jc w:val="both"/>
            </w:pPr>
            <w:r>
              <w:rPr>
                <w:sz w:val="16"/>
              </w:rPr>
              <w:t xml:space="preserve">1153 </w:t>
            </w:r>
          </w:p>
        </w:tc>
        <w:tc>
          <w:tcPr>
            <w:tcW w:w="658" w:type="dxa"/>
            <w:tcBorders>
              <w:top w:val="nil"/>
            </w:tcBorders>
          </w:tcPr>
          <w:p w:rsidR="002E31F7" w:rsidRDefault="002E31F7">
            <w:pPr>
              <w:pStyle w:val="ConsPlusNonformat"/>
              <w:jc w:val="both"/>
            </w:pPr>
            <w:r>
              <w:rPr>
                <w:sz w:val="16"/>
              </w:rPr>
              <w:t xml:space="preserve">1076 </w:t>
            </w:r>
          </w:p>
        </w:tc>
        <w:tc>
          <w:tcPr>
            <w:tcW w:w="658" w:type="dxa"/>
            <w:tcBorders>
              <w:top w:val="nil"/>
            </w:tcBorders>
          </w:tcPr>
          <w:p w:rsidR="002E31F7" w:rsidRDefault="002E31F7">
            <w:pPr>
              <w:pStyle w:val="ConsPlusNonformat"/>
              <w:jc w:val="both"/>
            </w:pPr>
            <w:r>
              <w:rPr>
                <w:sz w:val="16"/>
              </w:rPr>
              <w:t xml:space="preserve">1035 </w:t>
            </w:r>
          </w:p>
        </w:tc>
        <w:tc>
          <w:tcPr>
            <w:tcW w:w="564" w:type="dxa"/>
            <w:tcBorders>
              <w:top w:val="nil"/>
            </w:tcBorders>
          </w:tcPr>
          <w:p w:rsidR="002E31F7" w:rsidRDefault="002E31F7">
            <w:pPr>
              <w:pStyle w:val="ConsPlusNonformat"/>
              <w:jc w:val="both"/>
            </w:pPr>
            <w:r>
              <w:rPr>
                <w:sz w:val="16"/>
              </w:rPr>
              <w:t>1010</w:t>
            </w:r>
          </w:p>
        </w:tc>
        <w:tc>
          <w:tcPr>
            <w:tcW w:w="564" w:type="dxa"/>
            <w:tcBorders>
              <w:top w:val="nil"/>
            </w:tcBorders>
          </w:tcPr>
          <w:p w:rsidR="002E31F7" w:rsidRDefault="002E31F7">
            <w:pPr>
              <w:pStyle w:val="ConsPlusNonformat"/>
              <w:jc w:val="both"/>
            </w:pPr>
            <w:r>
              <w:rPr>
                <w:sz w:val="16"/>
              </w:rPr>
              <w:t xml:space="preserve">953 </w:t>
            </w:r>
          </w:p>
        </w:tc>
        <w:tc>
          <w:tcPr>
            <w:tcW w:w="658" w:type="dxa"/>
            <w:tcBorders>
              <w:top w:val="nil"/>
            </w:tcBorders>
          </w:tcPr>
          <w:p w:rsidR="002E31F7" w:rsidRDefault="002E31F7">
            <w:pPr>
              <w:pStyle w:val="ConsPlusNonformat"/>
              <w:jc w:val="both"/>
            </w:pPr>
            <w:r>
              <w:rPr>
                <w:sz w:val="16"/>
              </w:rPr>
              <w:t xml:space="preserve"> 902 </w:t>
            </w:r>
          </w:p>
        </w:tc>
        <w:tc>
          <w:tcPr>
            <w:tcW w:w="658" w:type="dxa"/>
            <w:tcBorders>
              <w:top w:val="nil"/>
            </w:tcBorders>
          </w:tcPr>
          <w:p w:rsidR="002E31F7" w:rsidRDefault="002E31F7">
            <w:pPr>
              <w:pStyle w:val="ConsPlusNonformat"/>
              <w:jc w:val="both"/>
            </w:pPr>
            <w:r>
              <w:rPr>
                <w:sz w:val="16"/>
              </w:rPr>
              <w:t xml:space="preserve"> 858 </w:t>
            </w:r>
          </w:p>
        </w:tc>
        <w:tc>
          <w:tcPr>
            <w:tcW w:w="658" w:type="dxa"/>
            <w:tcBorders>
              <w:top w:val="nil"/>
            </w:tcBorders>
          </w:tcPr>
          <w:p w:rsidR="002E31F7" w:rsidRDefault="002E31F7">
            <w:pPr>
              <w:pStyle w:val="ConsPlusNonformat"/>
              <w:jc w:val="both"/>
            </w:pPr>
            <w:r>
              <w:rPr>
                <w:sz w:val="16"/>
              </w:rPr>
              <w:t xml:space="preserve"> 818 </w:t>
            </w:r>
          </w:p>
        </w:tc>
        <w:tc>
          <w:tcPr>
            <w:tcW w:w="658" w:type="dxa"/>
            <w:tcBorders>
              <w:top w:val="nil"/>
            </w:tcBorders>
          </w:tcPr>
          <w:p w:rsidR="002E31F7" w:rsidRDefault="002E31F7">
            <w:pPr>
              <w:pStyle w:val="ConsPlusNonformat"/>
              <w:jc w:val="both"/>
            </w:pPr>
            <w:r>
              <w:rPr>
                <w:sz w:val="16"/>
              </w:rPr>
              <w:t xml:space="preserve"> 783 </w:t>
            </w:r>
          </w:p>
        </w:tc>
        <w:tc>
          <w:tcPr>
            <w:tcW w:w="658" w:type="dxa"/>
            <w:tcBorders>
              <w:top w:val="nil"/>
            </w:tcBorders>
          </w:tcPr>
          <w:p w:rsidR="002E31F7" w:rsidRDefault="002E31F7">
            <w:pPr>
              <w:pStyle w:val="ConsPlusNonformat"/>
              <w:jc w:val="both"/>
            </w:pPr>
            <w:r>
              <w:rPr>
                <w:sz w:val="16"/>
              </w:rPr>
              <w:t xml:space="preserve"> 751 </w:t>
            </w:r>
          </w:p>
        </w:tc>
        <w:tc>
          <w:tcPr>
            <w:tcW w:w="658" w:type="dxa"/>
            <w:tcBorders>
              <w:top w:val="nil"/>
            </w:tcBorders>
          </w:tcPr>
          <w:p w:rsidR="002E31F7" w:rsidRDefault="002E31F7">
            <w:pPr>
              <w:pStyle w:val="ConsPlusNonformat"/>
              <w:jc w:val="both"/>
            </w:pPr>
            <w:r>
              <w:rPr>
                <w:sz w:val="16"/>
              </w:rPr>
              <w:t xml:space="preserve"> 722 </w:t>
            </w:r>
          </w:p>
        </w:tc>
        <w:tc>
          <w:tcPr>
            <w:tcW w:w="658" w:type="dxa"/>
            <w:tcBorders>
              <w:top w:val="nil"/>
            </w:tcBorders>
          </w:tcPr>
          <w:p w:rsidR="002E31F7" w:rsidRDefault="002E31F7">
            <w:pPr>
              <w:pStyle w:val="ConsPlusNonformat"/>
              <w:jc w:val="both"/>
            </w:pPr>
            <w:r>
              <w:rPr>
                <w:sz w:val="16"/>
              </w:rPr>
              <w:t xml:space="preserve"> 695 </w:t>
            </w:r>
          </w:p>
        </w:tc>
        <w:tc>
          <w:tcPr>
            <w:tcW w:w="658" w:type="dxa"/>
            <w:tcBorders>
              <w:top w:val="nil"/>
            </w:tcBorders>
          </w:tcPr>
          <w:p w:rsidR="002E31F7" w:rsidRDefault="002E31F7">
            <w:pPr>
              <w:pStyle w:val="ConsPlusNonformat"/>
              <w:jc w:val="both"/>
            </w:pPr>
            <w:r>
              <w:rPr>
                <w:sz w:val="16"/>
              </w:rPr>
              <w:t xml:space="preserve"> 671 </w:t>
            </w:r>
          </w:p>
        </w:tc>
        <w:tc>
          <w:tcPr>
            <w:tcW w:w="752" w:type="dxa"/>
            <w:tcBorders>
              <w:top w:val="nil"/>
            </w:tcBorders>
          </w:tcPr>
          <w:p w:rsidR="002E31F7" w:rsidRDefault="002E31F7">
            <w:pPr>
              <w:pStyle w:val="ConsPlusNonformat"/>
              <w:jc w:val="both"/>
            </w:pPr>
            <w:r>
              <w:rPr>
                <w:sz w:val="16"/>
              </w:rPr>
              <w:t xml:space="preserve"> 649  </w:t>
            </w:r>
          </w:p>
        </w:tc>
        <w:tc>
          <w:tcPr>
            <w:tcW w:w="564" w:type="dxa"/>
            <w:tcBorders>
              <w:top w:val="nil"/>
            </w:tcBorders>
          </w:tcPr>
          <w:p w:rsidR="002E31F7" w:rsidRDefault="002E31F7">
            <w:pPr>
              <w:pStyle w:val="ConsPlusNonformat"/>
              <w:jc w:val="both"/>
            </w:pPr>
            <w:r>
              <w:rPr>
                <w:sz w:val="16"/>
              </w:rPr>
              <w:t xml:space="preserve">629 </w:t>
            </w:r>
          </w:p>
        </w:tc>
      </w:tr>
      <w:tr w:rsidR="002E31F7">
        <w:trPr>
          <w:trHeight w:val="195"/>
        </w:trPr>
        <w:tc>
          <w:tcPr>
            <w:tcW w:w="564" w:type="dxa"/>
            <w:tcBorders>
              <w:top w:val="nil"/>
            </w:tcBorders>
          </w:tcPr>
          <w:p w:rsidR="002E31F7" w:rsidRDefault="002E31F7">
            <w:pPr>
              <w:pStyle w:val="ConsPlusNonformat"/>
              <w:jc w:val="both"/>
            </w:pPr>
            <w:r>
              <w:rPr>
                <w:sz w:val="16"/>
              </w:rPr>
              <w:t xml:space="preserve">125 </w:t>
            </w:r>
          </w:p>
        </w:tc>
        <w:tc>
          <w:tcPr>
            <w:tcW w:w="658" w:type="dxa"/>
            <w:tcBorders>
              <w:top w:val="nil"/>
            </w:tcBorders>
          </w:tcPr>
          <w:p w:rsidR="002E31F7" w:rsidRDefault="002E31F7">
            <w:pPr>
              <w:pStyle w:val="ConsPlusNonformat"/>
              <w:jc w:val="both"/>
            </w:pPr>
            <w:r>
              <w:rPr>
                <w:sz w:val="16"/>
              </w:rPr>
              <w:t xml:space="preserve">3350 </w:t>
            </w:r>
          </w:p>
        </w:tc>
        <w:tc>
          <w:tcPr>
            <w:tcW w:w="752" w:type="dxa"/>
            <w:tcBorders>
              <w:top w:val="nil"/>
            </w:tcBorders>
          </w:tcPr>
          <w:p w:rsidR="002E31F7" w:rsidRDefault="002E31F7">
            <w:pPr>
              <w:pStyle w:val="ConsPlusNonformat"/>
              <w:jc w:val="both"/>
            </w:pPr>
            <w:r>
              <w:rPr>
                <w:sz w:val="16"/>
              </w:rPr>
              <w:t xml:space="preserve"> 2741 </w:t>
            </w:r>
          </w:p>
        </w:tc>
        <w:tc>
          <w:tcPr>
            <w:tcW w:w="752" w:type="dxa"/>
            <w:tcBorders>
              <w:top w:val="nil"/>
            </w:tcBorders>
          </w:tcPr>
          <w:p w:rsidR="002E31F7" w:rsidRDefault="002E31F7">
            <w:pPr>
              <w:pStyle w:val="ConsPlusNonformat"/>
              <w:jc w:val="both"/>
            </w:pPr>
            <w:r>
              <w:rPr>
                <w:sz w:val="16"/>
              </w:rPr>
              <w:t xml:space="preserve"> 2327 </w:t>
            </w:r>
          </w:p>
        </w:tc>
        <w:tc>
          <w:tcPr>
            <w:tcW w:w="564" w:type="dxa"/>
            <w:tcBorders>
              <w:top w:val="nil"/>
            </w:tcBorders>
          </w:tcPr>
          <w:p w:rsidR="002E31F7" w:rsidRDefault="002E31F7">
            <w:pPr>
              <w:pStyle w:val="ConsPlusNonformat"/>
              <w:jc w:val="both"/>
            </w:pPr>
            <w:r>
              <w:rPr>
                <w:sz w:val="16"/>
              </w:rPr>
              <w:t>2026</w:t>
            </w:r>
          </w:p>
        </w:tc>
        <w:tc>
          <w:tcPr>
            <w:tcW w:w="752" w:type="dxa"/>
            <w:tcBorders>
              <w:top w:val="nil"/>
            </w:tcBorders>
          </w:tcPr>
          <w:p w:rsidR="002E31F7" w:rsidRDefault="002E31F7">
            <w:pPr>
              <w:pStyle w:val="ConsPlusNonformat"/>
              <w:jc w:val="both"/>
            </w:pPr>
            <w:r>
              <w:rPr>
                <w:sz w:val="16"/>
              </w:rPr>
              <w:t xml:space="preserve"> 1799 </w:t>
            </w:r>
          </w:p>
        </w:tc>
        <w:tc>
          <w:tcPr>
            <w:tcW w:w="658" w:type="dxa"/>
            <w:tcBorders>
              <w:top w:val="nil"/>
            </w:tcBorders>
          </w:tcPr>
          <w:p w:rsidR="002E31F7" w:rsidRDefault="002E31F7">
            <w:pPr>
              <w:pStyle w:val="ConsPlusNonformat"/>
              <w:jc w:val="both"/>
            </w:pPr>
            <w:r>
              <w:rPr>
                <w:sz w:val="16"/>
              </w:rPr>
              <w:t xml:space="preserve">1620 </w:t>
            </w:r>
          </w:p>
        </w:tc>
        <w:tc>
          <w:tcPr>
            <w:tcW w:w="658" w:type="dxa"/>
            <w:tcBorders>
              <w:top w:val="nil"/>
            </w:tcBorders>
          </w:tcPr>
          <w:p w:rsidR="002E31F7" w:rsidRDefault="002E31F7">
            <w:pPr>
              <w:pStyle w:val="ConsPlusNonformat"/>
              <w:jc w:val="both"/>
            </w:pPr>
            <w:r>
              <w:rPr>
                <w:sz w:val="16"/>
              </w:rPr>
              <w:t xml:space="preserve">1476 </w:t>
            </w:r>
          </w:p>
        </w:tc>
        <w:tc>
          <w:tcPr>
            <w:tcW w:w="658" w:type="dxa"/>
            <w:tcBorders>
              <w:top w:val="nil"/>
            </w:tcBorders>
          </w:tcPr>
          <w:p w:rsidR="002E31F7" w:rsidRDefault="002E31F7">
            <w:pPr>
              <w:pStyle w:val="ConsPlusNonformat"/>
              <w:jc w:val="both"/>
            </w:pPr>
            <w:r>
              <w:rPr>
                <w:sz w:val="16"/>
              </w:rPr>
              <w:t xml:space="preserve">1357 </w:t>
            </w:r>
          </w:p>
        </w:tc>
        <w:tc>
          <w:tcPr>
            <w:tcW w:w="658" w:type="dxa"/>
            <w:tcBorders>
              <w:top w:val="nil"/>
            </w:tcBorders>
          </w:tcPr>
          <w:p w:rsidR="002E31F7" w:rsidRDefault="002E31F7">
            <w:pPr>
              <w:pStyle w:val="ConsPlusNonformat"/>
              <w:jc w:val="both"/>
            </w:pPr>
            <w:r>
              <w:rPr>
                <w:sz w:val="16"/>
              </w:rPr>
              <w:t xml:space="preserve">1258 </w:t>
            </w:r>
          </w:p>
        </w:tc>
        <w:tc>
          <w:tcPr>
            <w:tcW w:w="658" w:type="dxa"/>
            <w:tcBorders>
              <w:top w:val="nil"/>
            </w:tcBorders>
          </w:tcPr>
          <w:p w:rsidR="002E31F7" w:rsidRDefault="002E31F7">
            <w:pPr>
              <w:pStyle w:val="ConsPlusNonformat"/>
              <w:jc w:val="both"/>
            </w:pPr>
            <w:r>
              <w:rPr>
                <w:sz w:val="16"/>
              </w:rPr>
              <w:t xml:space="preserve">1174 </w:t>
            </w:r>
          </w:p>
        </w:tc>
        <w:tc>
          <w:tcPr>
            <w:tcW w:w="658" w:type="dxa"/>
            <w:tcBorders>
              <w:top w:val="nil"/>
            </w:tcBorders>
          </w:tcPr>
          <w:p w:rsidR="002E31F7" w:rsidRDefault="002E31F7">
            <w:pPr>
              <w:pStyle w:val="ConsPlusNonformat"/>
              <w:jc w:val="both"/>
            </w:pPr>
            <w:r>
              <w:rPr>
                <w:sz w:val="16"/>
              </w:rPr>
              <w:t xml:space="preserve">1129 </w:t>
            </w:r>
          </w:p>
        </w:tc>
        <w:tc>
          <w:tcPr>
            <w:tcW w:w="564" w:type="dxa"/>
            <w:tcBorders>
              <w:top w:val="nil"/>
            </w:tcBorders>
          </w:tcPr>
          <w:p w:rsidR="002E31F7" w:rsidRDefault="002E31F7">
            <w:pPr>
              <w:pStyle w:val="ConsPlusNonformat"/>
              <w:jc w:val="both"/>
            </w:pPr>
            <w:r>
              <w:rPr>
                <w:sz w:val="16"/>
              </w:rPr>
              <w:t>1102</w:t>
            </w:r>
          </w:p>
        </w:tc>
        <w:tc>
          <w:tcPr>
            <w:tcW w:w="564" w:type="dxa"/>
            <w:tcBorders>
              <w:top w:val="nil"/>
            </w:tcBorders>
          </w:tcPr>
          <w:p w:rsidR="002E31F7" w:rsidRDefault="002E31F7">
            <w:pPr>
              <w:pStyle w:val="ConsPlusNonformat"/>
              <w:jc w:val="both"/>
            </w:pPr>
            <w:r>
              <w:rPr>
                <w:sz w:val="16"/>
              </w:rPr>
              <w:t>1039</w:t>
            </w:r>
          </w:p>
        </w:tc>
        <w:tc>
          <w:tcPr>
            <w:tcW w:w="658" w:type="dxa"/>
            <w:tcBorders>
              <w:top w:val="nil"/>
            </w:tcBorders>
          </w:tcPr>
          <w:p w:rsidR="002E31F7" w:rsidRDefault="002E31F7">
            <w:pPr>
              <w:pStyle w:val="ConsPlusNonformat"/>
              <w:jc w:val="both"/>
            </w:pPr>
            <w:r>
              <w:rPr>
                <w:sz w:val="16"/>
              </w:rPr>
              <w:t xml:space="preserve"> 984 </w:t>
            </w:r>
          </w:p>
        </w:tc>
        <w:tc>
          <w:tcPr>
            <w:tcW w:w="658" w:type="dxa"/>
            <w:tcBorders>
              <w:top w:val="nil"/>
            </w:tcBorders>
          </w:tcPr>
          <w:p w:rsidR="002E31F7" w:rsidRDefault="002E31F7">
            <w:pPr>
              <w:pStyle w:val="ConsPlusNonformat"/>
              <w:jc w:val="both"/>
            </w:pPr>
            <w:r>
              <w:rPr>
                <w:sz w:val="16"/>
              </w:rPr>
              <w:t xml:space="preserve"> 935 </w:t>
            </w:r>
          </w:p>
        </w:tc>
        <w:tc>
          <w:tcPr>
            <w:tcW w:w="658" w:type="dxa"/>
            <w:tcBorders>
              <w:top w:val="nil"/>
            </w:tcBorders>
          </w:tcPr>
          <w:p w:rsidR="002E31F7" w:rsidRDefault="002E31F7">
            <w:pPr>
              <w:pStyle w:val="ConsPlusNonformat"/>
              <w:jc w:val="both"/>
            </w:pPr>
            <w:r>
              <w:rPr>
                <w:sz w:val="16"/>
              </w:rPr>
              <w:t xml:space="preserve"> 891 </w:t>
            </w:r>
          </w:p>
        </w:tc>
        <w:tc>
          <w:tcPr>
            <w:tcW w:w="658" w:type="dxa"/>
            <w:tcBorders>
              <w:top w:val="nil"/>
            </w:tcBorders>
          </w:tcPr>
          <w:p w:rsidR="002E31F7" w:rsidRDefault="002E31F7">
            <w:pPr>
              <w:pStyle w:val="ConsPlusNonformat"/>
              <w:jc w:val="both"/>
            </w:pPr>
            <w:r>
              <w:rPr>
                <w:sz w:val="16"/>
              </w:rPr>
              <w:t xml:space="preserve"> 852 </w:t>
            </w:r>
          </w:p>
        </w:tc>
        <w:tc>
          <w:tcPr>
            <w:tcW w:w="658" w:type="dxa"/>
            <w:tcBorders>
              <w:top w:val="nil"/>
            </w:tcBorders>
          </w:tcPr>
          <w:p w:rsidR="002E31F7" w:rsidRDefault="002E31F7">
            <w:pPr>
              <w:pStyle w:val="ConsPlusNonformat"/>
              <w:jc w:val="both"/>
            </w:pPr>
            <w:r>
              <w:rPr>
                <w:sz w:val="16"/>
              </w:rPr>
              <w:t xml:space="preserve"> 817 </w:t>
            </w:r>
          </w:p>
        </w:tc>
        <w:tc>
          <w:tcPr>
            <w:tcW w:w="658" w:type="dxa"/>
            <w:tcBorders>
              <w:top w:val="nil"/>
            </w:tcBorders>
          </w:tcPr>
          <w:p w:rsidR="002E31F7" w:rsidRDefault="002E31F7">
            <w:pPr>
              <w:pStyle w:val="ConsPlusNonformat"/>
              <w:jc w:val="both"/>
            </w:pPr>
            <w:r>
              <w:rPr>
                <w:sz w:val="16"/>
              </w:rPr>
              <w:t xml:space="preserve"> 785 </w:t>
            </w:r>
          </w:p>
        </w:tc>
        <w:tc>
          <w:tcPr>
            <w:tcW w:w="658" w:type="dxa"/>
            <w:tcBorders>
              <w:top w:val="nil"/>
            </w:tcBorders>
          </w:tcPr>
          <w:p w:rsidR="002E31F7" w:rsidRDefault="002E31F7">
            <w:pPr>
              <w:pStyle w:val="ConsPlusNonformat"/>
              <w:jc w:val="both"/>
            </w:pPr>
            <w:r>
              <w:rPr>
                <w:sz w:val="16"/>
              </w:rPr>
              <w:t xml:space="preserve"> 756 </w:t>
            </w:r>
          </w:p>
        </w:tc>
        <w:tc>
          <w:tcPr>
            <w:tcW w:w="658" w:type="dxa"/>
            <w:tcBorders>
              <w:top w:val="nil"/>
            </w:tcBorders>
          </w:tcPr>
          <w:p w:rsidR="002E31F7" w:rsidRDefault="002E31F7">
            <w:pPr>
              <w:pStyle w:val="ConsPlusNonformat"/>
              <w:jc w:val="both"/>
            </w:pPr>
            <w:r>
              <w:rPr>
                <w:sz w:val="16"/>
              </w:rPr>
              <w:t xml:space="preserve"> 730 </w:t>
            </w:r>
          </w:p>
        </w:tc>
        <w:tc>
          <w:tcPr>
            <w:tcW w:w="752" w:type="dxa"/>
            <w:tcBorders>
              <w:top w:val="nil"/>
            </w:tcBorders>
          </w:tcPr>
          <w:p w:rsidR="002E31F7" w:rsidRDefault="002E31F7">
            <w:pPr>
              <w:pStyle w:val="ConsPlusNonformat"/>
              <w:jc w:val="both"/>
            </w:pPr>
            <w:r>
              <w:rPr>
                <w:sz w:val="16"/>
              </w:rPr>
              <w:t xml:space="preserve"> 705  </w:t>
            </w:r>
          </w:p>
        </w:tc>
        <w:tc>
          <w:tcPr>
            <w:tcW w:w="564" w:type="dxa"/>
            <w:tcBorders>
              <w:top w:val="nil"/>
            </w:tcBorders>
          </w:tcPr>
          <w:p w:rsidR="002E31F7" w:rsidRDefault="002E31F7">
            <w:pPr>
              <w:pStyle w:val="ConsPlusNonformat"/>
              <w:jc w:val="both"/>
            </w:pPr>
            <w:r>
              <w:rPr>
                <w:sz w:val="16"/>
              </w:rPr>
              <w:t xml:space="preserve">683 </w:t>
            </w:r>
          </w:p>
        </w:tc>
      </w:tr>
      <w:tr w:rsidR="002E31F7">
        <w:trPr>
          <w:trHeight w:val="195"/>
        </w:trPr>
        <w:tc>
          <w:tcPr>
            <w:tcW w:w="564" w:type="dxa"/>
            <w:tcBorders>
              <w:top w:val="nil"/>
            </w:tcBorders>
          </w:tcPr>
          <w:p w:rsidR="002E31F7" w:rsidRDefault="002E31F7">
            <w:pPr>
              <w:pStyle w:val="ConsPlusNonformat"/>
              <w:jc w:val="both"/>
            </w:pPr>
            <w:r>
              <w:rPr>
                <w:sz w:val="16"/>
              </w:rPr>
              <w:t xml:space="preserve">130 </w:t>
            </w:r>
          </w:p>
        </w:tc>
        <w:tc>
          <w:tcPr>
            <w:tcW w:w="658" w:type="dxa"/>
            <w:tcBorders>
              <w:top w:val="nil"/>
            </w:tcBorders>
          </w:tcPr>
          <w:p w:rsidR="002E31F7" w:rsidRDefault="002E31F7">
            <w:pPr>
              <w:pStyle w:val="ConsPlusNonformat"/>
              <w:jc w:val="both"/>
            </w:pPr>
            <w:r>
              <w:rPr>
                <w:sz w:val="16"/>
              </w:rPr>
              <w:t xml:space="preserve">3654 </w:t>
            </w:r>
          </w:p>
        </w:tc>
        <w:tc>
          <w:tcPr>
            <w:tcW w:w="752" w:type="dxa"/>
            <w:tcBorders>
              <w:top w:val="nil"/>
            </w:tcBorders>
          </w:tcPr>
          <w:p w:rsidR="002E31F7" w:rsidRDefault="002E31F7">
            <w:pPr>
              <w:pStyle w:val="ConsPlusNonformat"/>
              <w:jc w:val="both"/>
            </w:pPr>
            <w:r>
              <w:rPr>
                <w:sz w:val="16"/>
              </w:rPr>
              <w:t xml:space="preserve"> 2990 </w:t>
            </w:r>
          </w:p>
        </w:tc>
        <w:tc>
          <w:tcPr>
            <w:tcW w:w="752" w:type="dxa"/>
            <w:tcBorders>
              <w:top w:val="nil"/>
            </w:tcBorders>
          </w:tcPr>
          <w:p w:rsidR="002E31F7" w:rsidRDefault="002E31F7">
            <w:pPr>
              <w:pStyle w:val="ConsPlusNonformat"/>
              <w:jc w:val="both"/>
            </w:pPr>
            <w:r>
              <w:rPr>
                <w:sz w:val="16"/>
              </w:rPr>
              <w:t xml:space="preserve"> 2537 </w:t>
            </w:r>
          </w:p>
        </w:tc>
        <w:tc>
          <w:tcPr>
            <w:tcW w:w="564" w:type="dxa"/>
            <w:tcBorders>
              <w:top w:val="nil"/>
            </w:tcBorders>
          </w:tcPr>
          <w:p w:rsidR="002E31F7" w:rsidRDefault="002E31F7">
            <w:pPr>
              <w:pStyle w:val="ConsPlusNonformat"/>
              <w:jc w:val="both"/>
            </w:pPr>
            <w:r>
              <w:rPr>
                <w:sz w:val="16"/>
              </w:rPr>
              <w:t>2209</w:t>
            </w:r>
          </w:p>
        </w:tc>
        <w:tc>
          <w:tcPr>
            <w:tcW w:w="752" w:type="dxa"/>
            <w:tcBorders>
              <w:top w:val="nil"/>
            </w:tcBorders>
          </w:tcPr>
          <w:p w:rsidR="002E31F7" w:rsidRDefault="002E31F7">
            <w:pPr>
              <w:pStyle w:val="ConsPlusNonformat"/>
              <w:jc w:val="both"/>
            </w:pPr>
            <w:r>
              <w:rPr>
                <w:sz w:val="16"/>
              </w:rPr>
              <w:t xml:space="preserve"> 1960 </w:t>
            </w:r>
          </w:p>
        </w:tc>
        <w:tc>
          <w:tcPr>
            <w:tcW w:w="658" w:type="dxa"/>
            <w:tcBorders>
              <w:top w:val="nil"/>
            </w:tcBorders>
          </w:tcPr>
          <w:p w:rsidR="002E31F7" w:rsidRDefault="002E31F7">
            <w:pPr>
              <w:pStyle w:val="ConsPlusNonformat"/>
              <w:jc w:val="both"/>
            </w:pPr>
            <w:r>
              <w:rPr>
                <w:sz w:val="16"/>
              </w:rPr>
              <w:t xml:space="preserve">1764 </w:t>
            </w:r>
          </w:p>
        </w:tc>
        <w:tc>
          <w:tcPr>
            <w:tcW w:w="658" w:type="dxa"/>
            <w:tcBorders>
              <w:top w:val="nil"/>
            </w:tcBorders>
          </w:tcPr>
          <w:p w:rsidR="002E31F7" w:rsidRDefault="002E31F7">
            <w:pPr>
              <w:pStyle w:val="ConsPlusNonformat"/>
              <w:jc w:val="both"/>
            </w:pPr>
            <w:r>
              <w:rPr>
                <w:sz w:val="16"/>
              </w:rPr>
              <w:t xml:space="preserve">1607 </w:t>
            </w:r>
          </w:p>
        </w:tc>
        <w:tc>
          <w:tcPr>
            <w:tcW w:w="658" w:type="dxa"/>
            <w:tcBorders>
              <w:top w:val="nil"/>
            </w:tcBorders>
          </w:tcPr>
          <w:p w:rsidR="002E31F7" w:rsidRDefault="002E31F7">
            <w:pPr>
              <w:pStyle w:val="ConsPlusNonformat"/>
              <w:jc w:val="both"/>
            </w:pPr>
            <w:r>
              <w:rPr>
                <w:sz w:val="16"/>
              </w:rPr>
              <w:t xml:space="preserve">1478 </w:t>
            </w:r>
          </w:p>
        </w:tc>
        <w:tc>
          <w:tcPr>
            <w:tcW w:w="658" w:type="dxa"/>
            <w:tcBorders>
              <w:top w:val="nil"/>
            </w:tcBorders>
          </w:tcPr>
          <w:p w:rsidR="002E31F7" w:rsidRDefault="002E31F7">
            <w:pPr>
              <w:pStyle w:val="ConsPlusNonformat"/>
              <w:jc w:val="both"/>
            </w:pPr>
            <w:r>
              <w:rPr>
                <w:sz w:val="16"/>
              </w:rPr>
              <w:t xml:space="preserve">1369 </w:t>
            </w:r>
          </w:p>
        </w:tc>
        <w:tc>
          <w:tcPr>
            <w:tcW w:w="658" w:type="dxa"/>
            <w:tcBorders>
              <w:top w:val="nil"/>
            </w:tcBorders>
          </w:tcPr>
          <w:p w:rsidR="002E31F7" w:rsidRDefault="002E31F7">
            <w:pPr>
              <w:pStyle w:val="ConsPlusNonformat"/>
              <w:jc w:val="both"/>
            </w:pPr>
            <w:r>
              <w:rPr>
                <w:sz w:val="16"/>
              </w:rPr>
              <w:t xml:space="preserve">1277 </w:t>
            </w:r>
          </w:p>
        </w:tc>
        <w:tc>
          <w:tcPr>
            <w:tcW w:w="658" w:type="dxa"/>
            <w:tcBorders>
              <w:top w:val="nil"/>
            </w:tcBorders>
          </w:tcPr>
          <w:p w:rsidR="002E31F7" w:rsidRDefault="002E31F7">
            <w:pPr>
              <w:pStyle w:val="ConsPlusNonformat"/>
              <w:jc w:val="both"/>
            </w:pPr>
            <w:r>
              <w:rPr>
                <w:sz w:val="16"/>
              </w:rPr>
              <w:t xml:space="preserve">1228 </w:t>
            </w:r>
          </w:p>
        </w:tc>
        <w:tc>
          <w:tcPr>
            <w:tcW w:w="564" w:type="dxa"/>
            <w:tcBorders>
              <w:top w:val="nil"/>
            </w:tcBorders>
          </w:tcPr>
          <w:p w:rsidR="002E31F7" w:rsidRDefault="002E31F7">
            <w:pPr>
              <w:pStyle w:val="ConsPlusNonformat"/>
              <w:jc w:val="both"/>
            </w:pPr>
            <w:r>
              <w:rPr>
                <w:sz w:val="16"/>
              </w:rPr>
              <w:t>1198</w:t>
            </w:r>
          </w:p>
        </w:tc>
        <w:tc>
          <w:tcPr>
            <w:tcW w:w="564" w:type="dxa"/>
            <w:tcBorders>
              <w:top w:val="nil"/>
            </w:tcBorders>
          </w:tcPr>
          <w:p w:rsidR="002E31F7" w:rsidRDefault="002E31F7">
            <w:pPr>
              <w:pStyle w:val="ConsPlusNonformat"/>
              <w:jc w:val="both"/>
            </w:pPr>
            <w:r>
              <w:rPr>
                <w:sz w:val="16"/>
              </w:rPr>
              <w:t>1129</w:t>
            </w:r>
          </w:p>
        </w:tc>
        <w:tc>
          <w:tcPr>
            <w:tcW w:w="658" w:type="dxa"/>
            <w:tcBorders>
              <w:top w:val="nil"/>
            </w:tcBorders>
          </w:tcPr>
          <w:p w:rsidR="002E31F7" w:rsidRDefault="002E31F7">
            <w:pPr>
              <w:pStyle w:val="ConsPlusNonformat"/>
              <w:jc w:val="both"/>
            </w:pPr>
            <w:r>
              <w:rPr>
                <w:sz w:val="16"/>
              </w:rPr>
              <w:t xml:space="preserve">1069 </w:t>
            </w:r>
          </w:p>
        </w:tc>
        <w:tc>
          <w:tcPr>
            <w:tcW w:w="658" w:type="dxa"/>
            <w:tcBorders>
              <w:top w:val="nil"/>
            </w:tcBorders>
          </w:tcPr>
          <w:p w:rsidR="002E31F7" w:rsidRDefault="002E31F7">
            <w:pPr>
              <w:pStyle w:val="ConsPlusNonformat"/>
              <w:jc w:val="both"/>
            </w:pPr>
            <w:r>
              <w:rPr>
                <w:sz w:val="16"/>
              </w:rPr>
              <w:t xml:space="preserve">1015 </w:t>
            </w:r>
          </w:p>
        </w:tc>
        <w:tc>
          <w:tcPr>
            <w:tcW w:w="658" w:type="dxa"/>
            <w:tcBorders>
              <w:top w:val="nil"/>
            </w:tcBorders>
          </w:tcPr>
          <w:p w:rsidR="002E31F7" w:rsidRDefault="002E31F7">
            <w:pPr>
              <w:pStyle w:val="ConsPlusNonformat"/>
              <w:jc w:val="both"/>
            </w:pPr>
            <w:r>
              <w:rPr>
                <w:sz w:val="16"/>
              </w:rPr>
              <w:t xml:space="preserve"> 968 </w:t>
            </w:r>
          </w:p>
        </w:tc>
        <w:tc>
          <w:tcPr>
            <w:tcW w:w="658" w:type="dxa"/>
            <w:tcBorders>
              <w:top w:val="nil"/>
            </w:tcBorders>
          </w:tcPr>
          <w:p w:rsidR="002E31F7" w:rsidRDefault="002E31F7">
            <w:pPr>
              <w:pStyle w:val="ConsPlusNonformat"/>
              <w:jc w:val="both"/>
            </w:pPr>
            <w:r>
              <w:rPr>
                <w:sz w:val="16"/>
              </w:rPr>
              <w:t xml:space="preserve"> 925 </w:t>
            </w:r>
          </w:p>
        </w:tc>
        <w:tc>
          <w:tcPr>
            <w:tcW w:w="658" w:type="dxa"/>
            <w:tcBorders>
              <w:top w:val="nil"/>
            </w:tcBorders>
          </w:tcPr>
          <w:p w:rsidR="002E31F7" w:rsidRDefault="002E31F7">
            <w:pPr>
              <w:pStyle w:val="ConsPlusNonformat"/>
              <w:jc w:val="both"/>
            </w:pPr>
            <w:r>
              <w:rPr>
                <w:sz w:val="16"/>
              </w:rPr>
              <w:t xml:space="preserve"> 887 </w:t>
            </w:r>
          </w:p>
        </w:tc>
        <w:tc>
          <w:tcPr>
            <w:tcW w:w="658" w:type="dxa"/>
            <w:tcBorders>
              <w:top w:val="nil"/>
            </w:tcBorders>
          </w:tcPr>
          <w:p w:rsidR="002E31F7" w:rsidRDefault="002E31F7">
            <w:pPr>
              <w:pStyle w:val="ConsPlusNonformat"/>
              <w:jc w:val="both"/>
            </w:pPr>
            <w:r>
              <w:rPr>
                <w:sz w:val="16"/>
              </w:rPr>
              <w:t xml:space="preserve"> 852 </w:t>
            </w:r>
          </w:p>
        </w:tc>
        <w:tc>
          <w:tcPr>
            <w:tcW w:w="658" w:type="dxa"/>
            <w:tcBorders>
              <w:top w:val="nil"/>
            </w:tcBorders>
          </w:tcPr>
          <w:p w:rsidR="002E31F7" w:rsidRDefault="002E31F7">
            <w:pPr>
              <w:pStyle w:val="ConsPlusNonformat"/>
              <w:jc w:val="both"/>
            </w:pPr>
            <w:r>
              <w:rPr>
                <w:sz w:val="16"/>
              </w:rPr>
              <w:t xml:space="preserve"> 820 </w:t>
            </w:r>
          </w:p>
        </w:tc>
        <w:tc>
          <w:tcPr>
            <w:tcW w:w="658" w:type="dxa"/>
            <w:tcBorders>
              <w:top w:val="nil"/>
            </w:tcBorders>
          </w:tcPr>
          <w:p w:rsidR="002E31F7" w:rsidRDefault="002E31F7">
            <w:pPr>
              <w:pStyle w:val="ConsPlusNonformat"/>
              <w:jc w:val="both"/>
            </w:pPr>
            <w:r>
              <w:rPr>
                <w:sz w:val="16"/>
              </w:rPr>
              <w:t xml:space="preserve"> 791 </w:t>
            </w:r>
          </w:p>
        </w:tc>
        <w:tc>
          <w:tcPr>
            <w:tcW w:w="752" w:type="dxa"/>
            <w:tcBorders>
              <w:top w:val="nil"/>
            </w:tcBorders>
          </w:tcPr>
          <w:p w:rsidR="002E31F7" w:rsidRDefault="002E31F7">
            <w:pPr>
              <w:pStyle w:val="ConsPlusNonformat"/>
              <w:jc w:val="both"/>
            </w:pPr>
            <w:r>
              <w:rPr>
                <w:sz w:val="16"/>
              </w:rPr>
              <w:t xml:space="preserve"> 764  </w:t>
            </w:r>
          </w:p>
        </w:tc>
        <w:tc>
          <w:tcPr>
            <w:tcW w:w="564" w:type="dxa"/>
            <w:tcBorders>
              <w:top w:val="nil"/>
            </w:tcBorders>
          </w:tcPr>
          <w:p w:rsidR="002E31F7" w:rsidRDefault="002E31F7">
            <w:pPr>
              <w:pStyle w:val="ConsPlusNonformat"/>
              <w:jc w:val="both"/>
            </w:pPr>
            <w:r>
              <w:rPr>
                <w:sz w:val="16"/>
              </w:rPr>
              <w:t xml:space="preserve">740 </w:t>
            </w:r>
          </w:p>
        </w:tc>
      </w:tr>
      <w:tr w:rsidR="002E31F7">
        <w:trPr>
          <w:trHeight w:val="195"/>
        </w:trPr>
        <w:tc>
          <w:tcPr>
            <w:tcW w:w="564" w:type="dxa"/>
            <w:tcBorders>
              <w:top w:val="nil"/>
            </w:tcBorders>
          </w:tcPr>
          <w:p w:rsidR="002E31F7" w:rsidRDefault="002E31F7">
            <w:pPr>
              <w:pStyle w:val="ConsPlusNonformat"/>
              <w:jc w:val="both"/>
            </w:pPr>
            <w:r>
              <w:rPr>
                <w:sz w:val="16"/>
              </w:rPr>
              <w:t xml:space="preserve">135 </w:t>
            </w:r>
          </w:p>
        </w:tc>
        <w:tc>
          <w:tcPr>
            <w:tcW w:w="658" w:type="dxa"/>
            <w:tcBorders>
              <w:top w:val="nil"/>
            </w:tcBorders>
          </w:tcPr>
          <w:p w:rsidR="002E31F7" w:rsidRDefault="002E31F7">
            <w:pPr>
              <w:pStyle w:val="ConsPlusNonformat"/>
              <w:jc w:val="both"/>
            </w:pPr>
            <w:r>
              <w:rPr>
                <w:sz w:val="16"/>
              </w:rPr>
              <w:t xml:space="preserve">3970 </w:t>
            </w:r>
          </w:p>
        </w:tc>
        <w:tc>
          <w:tcPr>
            <w:tcW w:w="752" w:type="dxa"/>
            <w:tcBorders>
              <w:top w:val="nil"/>
            </w:tcBorders>
          </w:tcPr>
          <w:p w:rsidR="002E31F7" w:rsidRDefault="002E31F7">
            <w:pPr>
              <w:pStyle w:val="ConsPlusNonformat"/>
              <w:jc w:val="both"/>
            </w:pPr>
            <w:r>
              <w:rPr>
                <w:sz w:val="16"/>
              </w:rPr>
              <w:t xml:space="preserve"> 3248 </w:t>
            </w:r>
          </w:p>
        </w:tc>
        <w:tc>
          <w:tcPr>
            <w:tcW w:w="752" w:type="dxa"/>
            <w:tcBorders>
              <w:top w:val="nil"/>
            </w:tcBorders>
          </w:tcPr>
          <w:p w:rsidR="002E31F7" w:rsidRDefault="002E31F7">
            <w:pPr>
              <w:pStyle w:val="ConsPlusNonformat"/>
              <w:jc w:val="both"/>
            </w:pPr>
            <w:r>
              <w:rPr>
                <w:sz w:val="16"/>
              </w:rPr>
              <w:t xml:space="preserve"> 2756 </w:t>
            </w:r>
          </w:p>
        </w:tc>
        <w:tc>
          <w:tcPr>
            <w:tcW w:w="564" w:type="dxa"/>
            <w:tcBorders>
              <w:top w:val="nil"/>
            </w:tcBorders>
          </w:tcPr>
          <w:p w:rsidR="002E31F7" w:rsidRDefault="002E31F7">
            <w:pPr>
              <w:pStyle w:val="ConsPlusNonformat"/>
              <w:jc w:val="both"/>
            </w:pPr>
            <w:r>
              <w:rPr>
                <w:sz w:val="16"/>
              </w:rPr>
              <w:t>2399</w:t>
            </w:r>
          </w:p>
        </w:tc>
        <w:tc>
          <w:tcPr>
            <w:tcW w:w="752" w:type="dxa"/>
            <w:tcBorders>
              <w:top w:val="nil"/>
            </w:tcBorders>
          </w:tcPr>
          <w:p w:rsidR="002E31F7" w:rsidRDefault="002E31F7">
            <w:pPr>
              <w:pStyle w:val="ConsPlusNonformat"/>
              <w:jc w:val="both"/>
            </w:pPr>
            <w:r>
              <w:rPr>
                <w:sz w:val="16"/>
              </w:rPr>
              <w:t xml:space="preserve"> 2128 </w:t>
            </w:r>
          </w:p>
        </w:tc>
        <w:tc>
          <w:tcPr>
            <w:tcW w:w="658" w:type="dxa"/>
            <w:tcBorders>
              <w:top w:val="nil"/>
            </w:tcBorders>
          </w:tcPr>
          <w:p w:rsidR="002E31F7" w:rsidRDefault="002E31F7">
            <w:pPr>
              <w:pStyle w:val="ConsPlusNonformat"/>
              <w:jc w:val="both"/>
            </w:pPr>
            <w:r>
              <w:rPr>
                <w:sz w:val="16"/>
              </w:rPr>
              <w:t xml:space="preserve">1915 </w:t>
            </w:r>
          </w:p>
        </w:tc>
        <w:tc>
          <w:tcPr>
            <w:tcW w:w="658" w:type="dxa"/>
            <w:tcBorders>
              <w:top w:val="nil"/>
            </w:tcBorders>
          </w:tcPr>
          <w:p w:rsidR="002E31F7" w:rsidRDefault="002E31F7">
            <w:pPr>
              <w:pStyle w:val="ConsPlusNonformat"/>
              <w:jc w:val="both"/>
            </w:pPr>
            <w:r>
              <w:rPr>
                <w:sz w:val="16"/>
              </w:rPr>
              <w:t xml:space="preserve">1744 </w:t>
            </w:r>
          </w:p>
        </w:tc>
        <w:tc>
          <w:tcPr>
            <w:tcW w:w="658" w:type="dxa"/>
            <w:tcBorders>
              <w:top w:val="nil"/>
            </w:tcBorders>
          </w:tcPr>
          <w:p w:rsidR="002E31F7" w:rsidRDefault="002E31F7">
            <w:pPr>
              <w:pStyle w:val="ConsPlusNonformat"/>
              <w:jc w:val="both"/>
            </w:pPr>
            <w:r>
              <w:rPr>
                <w:sz w:val="16"/>
              </w:rPr>
              <w:t xml:space="preserve">1603 </w:t>
            </w:r>
          </w:p>
        </w:tc>
        <w:tc>
          <w:tcPr>
            <w:tcW w:w="658" w:type="dxa"/>
            <w:tcBorders>
              <w:top w:val="nil"/>
            </w:tcBorders>
          </w:tcPr>
          <w:p w:rsidR="002E31F7" w:rsidRDefault="002E31F7">
            <w:pPr>
              <w:pStyle w:val="ConsPlusNonformat"/>
              <w:jc w:val="both"/>
            </w:pPr>
            <w:r>
              <w:rPr>
                <w:sz w:val="16"/>
              </w:rPr>
              <w:t xml:space="preserve">1485 </w:t>
            </w:r>
          </w:p>
        </w:tc>
        <w:tc>
          <w:tcPr>
            <w:tcW w:w="658" w:type="dxa"/>
            <w:tcBorders>
              <w:top w:val="nil"/>
            </w:tcBorders>
          </w:tcPr>
          <w:p w:rsidR="002E31F7" w:rsidRDefault="002E31F7">
            <w:pPr>
              <w:pStyle w:val="ConsPlusNonformat"/>
              <w:jc w:val="both"/>
            </w:pPr>
            <w:r>
              <w:rPr>
                <w:sz w:val="16"/>
              </w:rPr>
              <w:t xml:space="preserve">1385 </w:t>
            </w:r>
          </w:p>
        </w:tc>
        <w:tc>
          <w:tcPr>
            <w:tcW w:w="658" w:type="dxa"/>
            <w:tcBorders>
              <w:top w:val="nil"/>
            </w:tcBorders>
          </w:tcPr>
          <w:p w:rsidR="002E31F7" w:rsidRDefault="002E31F7">
            <w:pPr>
              <w:pStyle w:val="ConsPlusNonformat"/>
              <w:jc w:val="both"/>
            </w:pPr>
            <w:r>
              <w:rPr>
                <w:sz w:val="16"/>
              </w:rPr>
              <w:t xml:space="preserve">1331 </w:t>
            </w:r>
          </w:p>
        </w:tc>
        <w:tc>
          <w:tcPr>
            <w:tcW w:w="564" w:type="dxa"/>
            <w:tcBorders>
              <w:top w:val="nil"/>
            </w:tcBorders>
          </w:tcPr>
          <w:p w:rsidR="002E31F7" w:rsidRDefault="002E31F7">
            <w:pPr>
              <w:pStyle w:val="ConsPlusNonformat"/>
              <w:jc w:val="both"/>
            </w:pPr>
            <w:r>
              <w:rPr>
                <w:sz w:val="16"/>
              </w:rPr>
              <w:t>1298</w:t>
            </w:r>
          </w:p>
        </w:tc>
        <w:tc>
          <w:tcPr>
            <w:tcW w:w="564" w:type="dxa"/>
            <w:tcBorders>
              <w:top w:val="nil"/>
            </w:tcBorders>
          </w:tcPr>
          <w:p w:rsidR="002E31F7" w:rsidRDefault="002E31F7">
            <w:pPr>
              <w:pStyle w:val="ConsPlusNonformat"/>
              <w:jc w:val="both"/>
            </w:pPr>
            <w:r>
              <w:rPr>
                <w:sz w:val="16"/>
              </w:rPr>
              <w:t>1223</w:t>
            </w:r>
          </w:p>
        </w:tc>
        <w:tc>
          <w:tcPr>
            <w:tcW w:w="658" w:type="dxa"/>
            <w:tcBorders>
              <w:top w:val="nil"/>
            </w:tcBorders>
          </w:tcPr>
          <w:p w:rsidR="002E31F7" w:rsidRDefault="002E31F7">
            <w:pPr>
              <w:pStyle w:val="ConsPlusNonformat"/>
              <w:jc w:val="both"/>
            </w:pPr>
            <w:r>
              <w:rPr>
                <w:sz w:val="16"/>
              </w:rPr>
              <w:t xml:space="preserve">1157 </w:t>
            </w:r>
          </w:p>
        </w:tc>
        <w:tc>
          <w:tcPr>
            <w:tcW w:w="658" w:type="dxa"/>
            <w:tcBorders>
              <w:top w:val="nil"/>
            </w:tcBorders>
          </w:tcPr>
          <w:p w:rsidR="002E31F7" w:rsidRDefault="002E31F7">
            <w:pPr>
              <w:pStyle w:val="ConsPlusNonformat"/>
              <w:jc w:val="both"/>
            </w:pPr>
            <w:r>
              <w:rPr>
                <w:sz w:val="16"/>
              </w:rPr>
              <w:t xml:space="preserve">1099 </w:t>
            </w:r>
          </w:p>
        </w:tc>
        <w:tc>
          <w:tcPr>
            <w:tcW w:w="658" w:type="dxa"/>
            <w:tcBorders>
              <w:top w:val="nil"/>
            </w:tcBorders>
          </w:tcPr>
          <w:p w:rsidR="002E31F7" w:rsidRDefault="002E31F7">
            <w:pPr>
              <w:pStyle w:val="ConsPlusNonformat"/>
              <w:jc w:val="both"/>
            </w:pPr>
            <w:r>
              <w:rPr>
                <w:sz w:val="16"/>
              </w:rPr>
              <w:t xml:space="preserve">1047 </w:t>
            </w:r>
          </w:p>
        </w:tc>
        <w:tc>
          <w:tcPr>
            <w:tcW w:w="658" w:type="dxa"/>
            <w:tcBorders>
              <w:top w:val="nil"/>
            </w:tcBorders>
          </w:tcPr>
          <w:p w:rsidR="002E31F7" w:rsidRDefault="002E31F7">
            <w:pPr>
              <w:pStyle w:val="ConsPlusNonformat"/>
              <w:jc w:val="both"/>
            </w:pPr>
            <w:r>
              <w:rPr>
                <w:sz w:val="16"/>
              </w:rPr>
              <w:t xml:space="preserve">1001 </w:t>
            </w:r>
          </w:p>
        </w:tc>
        <w:tc>
          <w:tcPr>
            <w:tcW w:w="658" w:type="dxa"/>
            <w:tcBorders>
              <w:top w:val="nil"/>
            </w:tcBorders>
          </w:tcPr>
          <w:p w:rsidR="002E31F7" w:rsidRDefault="002E31F7">
            <w:pPr>
              <w:pStyle w:val="ConsPlusNonformat"/>
              <w:jc w:val="both"/>
            </w:pPr>
            <w:r>
              <w:rPr>
                <w:sz w:val="16"/>
              </w:rPr>
              <w:t xml:space="preserve"> 959 </w:t>
            </w:r>
          </w:p>
        </w:tc>
        <w:tc>
          <w:tcPr>
            <w:tcW w:w="658" w:type="dxa"/>
            <w:tcBorders>
              <w:top w:val="nil"/>
            </w:tcBorders>
          </w:tcPr>
          <w:p w:rsidR="002E31F7" w:rsidRDefault="002E31F7">
            <w:pPr>
              <w:pStyle w:val="ConsPlusNonformat"/>
              <w:jc w:val="both"/>
            </w:pPr>
            <w:r>
              <w:rPr>
                <w:sz w:val="16"/>
              </w:rPr>
              <w:t xml:space="preserve"> 921 </w:t>
            </w:r>
          </w:p>
        </w:tc>
        <w:tc>
          <w:tcPr>
            <w:tcW w:w="658" w:type="dxa"/>
            <w:tcBorders>
              <w:top w:val="nil"/>
            </w:tcBorders>
          </w:tcPr>
          <w:p w:rsidR="002E31F7" w:rsidRDefault="002E31F7">
            <w:pPr>
              <w:pStyle w:val="ConsPlusNonformat"/>
              <w:jc w:val="both"/>
            </w:pPr>
            <w:r>
              <w:rPr>
                <w:sz w:val="16"/>
              </w:rPr>
              <w:t xml:space="preserve"> 887 </w:t>
            </w:r>
          </w:p>
        </w:tc>
        <w:tc>
          <w:tcPr>
            <w:tcW w:w="658" w:type="dxa"/>
            <w:tcBorders>
              <w:top w:val="nil"/>
            </w:tcBorders>
          </w:tcPr>
          <w:p w:rsidR="002E31F7" w:rsidRDefault="002E31F7">
            <w:pPr>
              <w:pStyle w:val="ConsPlusNonformat"/>
              <w:jc w:val="both"/>
            </w:pPr>
            <w:r>
              <w:rPr>
                <w:sz w:val="16"/>
              </w:rPr>
              <w:t xml:space="preserve"> 855 </w:t>
            </w:r>
          </w:p>
        </w:tc>
        <w:tc>
          <w:tcPr>
            <w:tcW w:w="752" w:type="dxa"/>
            <w:tcBorders>
              <w:top w:val="nil"/>
            </w:tcBorders>
          </w:tcPr>
          <w:p w:rsidR="002E31F7" w:rsidRDefault="002E31F7">
            <w:pPr>
              <w:pStyle w:val="ConsPlusNonformat"/>
              <w:jc w:val="both"/>
            </w:pPr>
            <w:r>
              <w:rPr>
                <w:sz w:val="16"/>
              </w:rPr>
              <w:t xml:space="preserve"> 826  </w:t>
            </w:r>
          </w:p>
        </w:tc>
        <w:tc>
          <w:tcPr>
            <w:tcW w:w="564" w:type="dxa"/>
            <w:tcBorders>
              <w:top w:val="nil"/>
            </w:tcBorders>
          </w:tcPr>
          <w:p w:rsidR="002E31F7" w:rsidRDefault="002E31F7">
            <w:pPr>
              <w:pStyle w:val="ConsPlusNonformat"/>
              <w:jc w:val="both"/>
            </w:pPr>
            <w:r>
              <w:rPr>
                <w:sz w:val="16"/>
              </w:rPr>
              <w:t xml:space="preserve">799 </w:t>
            </w:r>
          </w:p>
        </w:tc>
      </w:tr>
      <w:tr w:rsidR="002E31F7">
        <w:trPr>
          <w:trHeight w:val="195"/>
        </w:trPr>
        <w:tc>
          <w:tcPr>
            <w:tcW w:w="564" w:type="dxa"/>
            <w:tcBorders>
              <w:top w:val="nil"/>
            </w:tcBorders>
          </w:tcPr>
          <w:p w:rsidR="002E31F7" w:rsidRDefault="002E31F7">
            <w:pPr>
              <w:pStyle w:val="ConsPlusNonformat"/>
              <w:jc w:val="both"/>
            </w:pPr>
            <w:r>
              <w:rPr>
                <w:sz w:val="16"/>
              </w:rPr>
              <w:t xml:space="preserve">140 </w:t>
            </w:r>
          </w:p>
        </w:tc>
        <w:tc>
          <w:tcPr>
            <w:tcW w:w="658" w:type="dxa"/>
            <w:tcBorders>
              <w:top w:val="nil"/>
            </w:tcBorders>
          </w:tcPr>
          <w:p w:rsidR="002E31F7" w:rsidRDefault="002E31F7">
            <w:pPr>
              <w:pStyle w:val="ConsPlusNonformat"/>
              <w:jc w:val="both"/>
            </w:pPr>
            <w:r>
              <w:rPr>
                <w:sz w:val="16"/>
              </w:rPr>
              <w:t xml:space="preserve">4298 </w:t>
            </w:r>
          </w:p>
        </w:tc>
        <w:tc>
          <w:tcPr>
            <w:tcW w:w="752" w:type="dxa"/>
            <w:tcBorders>
              <w:top w:val="nil"/>
            </w:tcBorders>
          </w:tcPr>
          <w:p w:rsidR="002E31F7" w:rsidRDefault="002E31F7">
            <w:pPr>
              <w:pStyle w:val="ConsPlusNonformat"/>
              <w:jc w:val="both"/>
            </w:pPr>
            <w:r>
              <w:rPr>
                <w:sz w:val="16"/>
              </w:rPr>
              <w:t xml:space="preserve"> 3517 </w:t>
            </w:r>
          </w:p>
        </w:tc>
        <w:tc>
          <w:tcPr>
            <w:tcW w:w="752" w:type="dxa"/>
            <w:tcBorders>
              <w:top w:val="nil"/>
            </w:tcBorders>
          </w:tcPr>
          <w:p w:rsidR="002E31F7" w:rsidRDefault="002E31F7">
            <w:pPr>
              <w:pStyle w:val="ConsPlusNonformat"/>
              <w:jc w:val="both"/>
            </w:pPr>
            <w:r>
              <w:rPr>
                <w:sz w:val="16"/>
              </w:rPr>
              <w:t xml:space="preserve"> 2984 </w:t>
            </w:r>
          </w:p>
        </w:tc>
        <w:tc>
          <w:tcPr>
            <w:tcW w:w="564" w:type="dxa"/>
            <w:tcBorders>
              <w:top w:val="nil"/>
            </w:tcBorders>
          </w:tcPr>
          <w:p w:rsidR="002E31F7" w:rsidRDefault="002E31F7">
            <w:pPr>
              <w:pStyle w:val="ConsPlusNonformat"/>
              <w:jc w:val="both"/>
            </w:pPr>
            <w:r>
              <w:rPr>
                <w:sz w:val="16"/>
              </w:rPr>
              <w:t>2597</w:t>
            </w:r>
          </w:p>
        </w:tc>
        <w:tc>
          <w:tcPr>
            <w:tcW w:w="752" w:type="dxa"/>
            <w:tcBorders>
              <w:top w:val="nil"/>
            </w:tcBorders>
          </w:tcPr>
          <w:p w:rsidR="002E31F7" w:rsidRDefault="002E31F7">
            <w:pPr>
              <w:pStyle w:val="ConsPlusNonformat"/>
              <w:jc w:val="both"/>
            </w:pPr>
            <w:r>
              <w:rPr>
                <w:sz w:val="16"/>
              </w:rPr>
              <w:t xml:space="preserve"> 2303 </w:t>
            </w:r>
          </w:p>
        </w:tc>
        <w:tc>
          <w:tcPr>
            <w:tcW w:w="658" w:type="dxa"/>
            <w:tcBorders>
              <w:top w:val="nil"/>
            </w:tcBorders>
          </w:tcPr>
          <w:p w:rsidR="002E31F7" w:rsidRDefault="002E31F7">
            <w:pPr>
              <w:pStyle w:val="ConsPlusNonformat"/>
              <w:jc w:val="both"/>
            </w:pPr>
            <w:r>
              <w:rPr>
                <w:sz w:val="16"/>
              </w:rPr>
              <w:t xml:space="preserve">2072 </w:t>
            </w:r>
          </w:p>
        </w:tc>
        <w:tc>
          <w:tcPr>
            <w:tcW w:w="658" w:type="dxa"/>
            <w:tcBorders>
              <w:top w:val="nil"/>
            </w:tcBorders>
          </w:tcPr>
          <w:p w:rsidR="002E31F7" w:rsidRDefault="002E31F7">
            <w:pPr>
              <w:pStyle w:val="ConsPlusNonformat"/>
              <w:jc w:val="both"/>
            </w:pPr>
            <w:r>
              <w:rPr>
                <w:sz w:val="16"/>
              </w:rPr>
              <w:t xml:space="preserve">1887 </w:t>
            </w:r>
          </w:p>
        </w:tc>
        <w:tc>
          <w:tcPr>
            <w:tcW w:w="658" w:type="dxa"/>
            <w:tcBorders>
              <w:top w:val="nil"/>
            </w:tcBorders>
          </w:tcPr>
          <w:p w:rsidR="002E31F7" w:rsidRDefault="002E31F7">
            <w:pPr>
              <w:pStyle w:val="ConsPlusNonformat"/>
              <w:jc w:val="both"/>
            </w:pPr>
            <w:r>
              <w:rPr>
                <w:sz w:val="16"/>
              </w:rPr>
              <w:t xml:space="preserve">1734 </w:t>
            </w:r>
          </w:p>
        </w:tc>
        <w:tc>
          <w:tcPr>
            <w:tcW w:w="658" w:type="dxa"/>
            <w:tcBorders>
              <w:top w:val="nil"/>
            </w:tcBorders>
          </w:tcPr>
          <w:p w:rsidR="002E31F7" w:rsidRDefault="002E31F7">
            <w:pPr>
              <w:pStyle w:val="ConsPlusNonformat"/>
              <w:jc w:val="both"/>
            </w:pPr>
            <w:r>
              <w:rPr>
                <w:sz w:val="16"/>
              </w:rPr>
              <w:t xml:space="preserve">1606 </w:t>
            </w:r>
          </w:p>
        </w:tc>
        <w:tc>
          <w:tcPr>
            <w:tcW w:w="658" w:type="dxa"/>
            <w:tcBorders>
              <w:top w:val="nil"/>
            </w:tcBorders>
          </w:tcPr>
          <w:p w:rsidR="002E31F7" w:rsidRDefault="002E31F7">
            <w:pPr>
              <w:pStyle w:val="ConsPlusNonformat"/>
              <w:jc w:val="both"/>
            </w:pPr>
            <w:r>
              <w:rPr>
                <w:sz w:val="16"/>
              </w:rPr>
              <w:t xml:space="preserve">1497 </w:t>
            </w:r>
          </w:p>
        </w:tc>
        <w:tc>
          <w:tcPr>
            <w:tcW w:w="658" w:type="dxa"/>
            <w:tcBorders>
              <w:top w:val="nil"/>
            </w:tcBorders>
          </w:tcPr>
          <w:p w:rsidR="002E31F7" w:rsidRDefault="002E31F7">
            <w:pPr>
              <w:pStyle w:val="ConsPlusNonformat"/>
              <w:jc w:val="both"/>
            </w:pPr>
            <w:r>
              <w:rPr>
                <w:sz w:val="16"/>
              </w:rPr>
              <w:t xml:space="preserve">1439 </w:t>
            </w:r>
          </w:p>
        </w:tc>
        <w:tc>
          <w:tcPr>
            <w:tcW w:w="564" w:type="dxa"/>
            <w:tcBorders>
              <w:top w:val="nil"/>
            </w:tcBorders>
          </w:tcPr>
          <w:p w:rsidR="002E31F7" w:rsidRDefault="002E31F7">
            <w:pPr>
              <w:pStyle w:val="ConsPlusNonformat"/>
              <w:jc w:val="both"/>
            </w:pPr>
            <w:r>
              <w:rPr>
                <w:sz w:val="16"/>
              </w:rPr>
              <w:t>1403</w:t>
            </w:r>
          </w:p>
        </w:tc>
        <w:tc>
          <w:tcPr>
            <w:tcW w:w="564" w:type="dxa"/>
            <w:tcBorders>
              <w:top w:val="nil"/>
            </w:tcBorders>
          </w:tcPr>
          <w:p w:rsidR="002E31F7" w:rsidRDefault="002E31F7">
            <w:pPr>
              <w:pStyle w:val="ConsPlusNonformat"/>
              <w:jc w:val="both"/>
            </w:pPr>
            <w:r>
              <w:rPr>
                <w:sz w:val="16"/>
              </w:rPr>
              <w:t>1322</w:t>
            </w:r>
          </w:p>
        </w:tc>
        <w:tc>
          <w:tcPr>
            <w:tcW w:w="658" w:type="dxa"/>
            <w:tcBorders>
              <w:top w:val="nil"/>
            </w:tcBorders>
          </w:tcPr>
          <w:p w:rsidR="002E31F7" w:rsidRDefault="002E31F7">
            <w:pPr>
              <w:pStyle w:val="ConsPlusNonformat"/>
              <w:jc w:val="both"/>
            </w:pPr>
            <w:r>
              <w:rPr>
                <w:sz w:val="16"/>
              </w:rPr>
              <w:t xml:space="preserve">1250 </w:t>
            </w:r>
          </w:p>
        </w:tc>
        <w:tc>
          <w:tcPr>
            <w:tcW w:w="658" w:type="dxa"/>
            <w:tcBorders>
              <w:top w:val="nil"/>
            </w:tcBorders>
          </w:tcPr>
          <w:p w:rsidR="002E31F7" w:rsidRDefault="002E31F7">
            <w:pPr>
              <w:pStyle w:val="ConsPlusNonformat"/>
              <w:jc w:val="both"/>
            </w:pPr>
            <w:r>
              <w:rPr>
                <w:sz w:val="16"/>
              </w:rPr>
              <w:t xml:space="preserve">1187 </w:t>
            </w:r>
          </w:p>
        </w:tc>
        <w:tc>
          <w:tcPr>
            <w:tcW w:w="658" w:type="dxa"/>
            <w:tcBorders>
              <w:top w:val="nil"/>
            </w:tcBorders>
          </w:tcPr>
          <w:p w:rsidR="002E31F7" w:rsidRDefault="002E31F7">
            <w:pPr>
              <w:pStyle w:val="ConsPlusNonformat"/>
              <w:jc w:val="both"/>
            </w:pPr>
            <w:r>
              <w:rPr>
                <w:sz w:val="16"/>
              </w:rPr>
              <w:t xml:space="preserve">1131 </w:t>
            </w:r>
          </w:p>
        </w:tc>
        <w:tc>
          <w:tcPr>
            <w:tcW w:w="658" w:type="dxa"/>
            <w:tcBorders>
              <w:top w:val="nil"/>
            </w:tcBorders>
          </w:tcPr>
          <w:p w:rsidR="002E31F7" w:rsidRDefault="002E31F7">
            <w:pPr>
              <w:pStyle w:val="ConsPlusNonformat"/>
              <w:jc w:val="both"/>
            </w:pPr>
            <w:r>
              <w:rPr>
                <w:sz w:val="16"/>
              </w:rPr>
              <w:t xml:space="preserve">1080 </w:t>
            </w:r>
          </w:p>
        </w:tc>
        <w:tc>
          <w:tcPr>
            <w:tcW w:w="658" w:type="dxa"/>
            <w:tcBorders>
              <w:top w:val="nil"/>
            </w:tcBorders>
          </w:tcPr>
          <w:p w:rsidR="002E31F7" w:rsidRDefault="002E31F7">
            <w:pPr>
              <w:pStyle w:val="ConsPlusNonformat"/>
              <w:jc w:val="both"/>
            </w:pPr>
            <w:r>
              <w:rPr>
                <w:sz w:val="16"/>
              </w:rPr>
              <w:t xml:space="preserve">1035 </w:t>
            </w:r>
          </w:p>
        </w:tc>
        <w:tc>
          <w:tcPr>
            <w:tcW w:w="658" w:type="dxa"/>
            <w:tcBorders>
              <w:top w:val="nil"/>
            </w:tcBorders>
          </w:tcPr>
          <w:p w:rsidR="002E31F7" w:rsidRDefault="002E31F7">
            <w:pPr>
              <w:pStyle w:val="ConsPlusNonformat"/>
              <w:jc w:val="both"/>
            </w:pPr>
            <w:r>
              <w:rPr>
                <w:sz w:val="16"/>
              </w:rPr>
              <w:t xml:space="preserve"> 993 </w:t>
            </w:r>
          </w:p>
        </w:tc>
        <w:tc>
          <w:tcPr>
            <w:tcW w:w="658" w:type="dxa"/>
            <w:tcBorders>
              <w:top w:val="nil"/>
            </w:tcBorders>
          </w:tcPr>
          <w:p w:rsidR="002E31F7" w:rsidRDefault="002E31F7">
            <w:pPr>
              <w:pStyle w:val="ConsPlusNonformat"/>
              <w:jc w:val="both"/>
            </w:pPr>
            <w:r>
              <w:rPr>
                <w:sz w:val="16"/>
              </w:rPr>
              <w:t xml:space="preserve"> 956 </w:t>
            </w:r>
          </w:p>
        </w:tc>
        <w:tc>
          <w:tcPr>
            <w:tcW w:w="658" w:type="dxa"/>
            <w:tcBorders>
              <w:top w:val="nil"/>
            </w:tcBorders>
          </w:tcPr>
          <w:p w:rsidR="002E31F7" w:rsidRDefault="002E31F7">
            <w:pPr>
              <w:pStyle w:val="ConsPlusNonformat"/>
              <w:jc w:val="both"/>
            </w:pPr>
            <w:r>
              <w:rPr>
                <w:sz w:val="16"/>
              </w:rPr>
              <w:t xml:space="preserve"> 922 </w:t>
            </w:r>
          </w:p>
        </w:tc>
        <w:tc>
          <w:tcPr>
            <w:tcW w:w="752" w:type="dxa"/>
            <w:tcBorders>
              <w:top w:val="nil"/>
            </w:tcBorders>
          </w:tcPr>
          <w:p w:rsidR="002E31F7" w:rsidRDefault="002E31F7">
            <w:pPr>
              <w:pStyle w:val="ConsPlusNonformat"/>
              <w:jc w:val="both"/>
            </w:pPr>
            <w:r>
              <w:rPr>
                <w:sz w:val="16"/>
              </w:rPr>
              <w:t xml:space="preserve"> 890  </w:t>
            </w:r>
          </w:p>
        </w:tc>
        <w:tc>
          <w:tcPr>
            <w:tcW w:w="564" w:type="dxa"/>
            <w:tcBorders>
              <w:top w:val="nil"/>
            </w:tcBorders>
          </w:tcPr>
          <w:p w:rsidR="002E31F7" w:rsidRDefault="002E31F7">
            <w:pPr>
              <w:pStyle w:val="ConsPlusNonformat"/>
              <w:jc w:val="both"/>
            </w:pPr>
            <w:r>
              <w:rPr>
                <w:sz w:val="16"/>
              </w:rPr>
              <w:t xml:space="preserve">861 </w:t>
            </w:r>
          </w:p>
        </w:tc>
      </w:tr>
      <w:tr w:rsidR="002E31F7">
        <w:trPr>
          <w:trHeight w:val="195"/>
        </w:trPr>
        <w:tc>
          <w:tcPr>
            <w:tcW w:w="564" w:type="dxa"/>
            <w:tcBorders>
              <w:top w:val="nil"/>
            </w:tcBorders>
          </w:tcPr>
          <w:p w:rsidR="002E31F7" w:rsidRDefault="002E31F7">
            <w:pPr>
              <w:pStyle w:val="ConsPlusNonformat"/>
              <w:jc w:val="both"/>
            </w:pPr>
            <w:r>
              <w:rPr>
                <w:sz w:val="16"/>
              </w:rPr>
              <w:t xml:space="preserve">145 </w:t>
            </w:r>
          </w:p>
        </w:tc>
        <w:tc>
          <w:tcPr>
            <w:tcW w:w="658" w:type="dxa"/>
            <w:tcBorders>
              <w:top w:val="nil"/>
            </w:tcBorders>
          </w:tcPr>
          <w:p w:rsidR="002E31F7" w:rsidRDefault="002E31F7">
            <w:pPr>
              <w:pStyle w:val="ConsPlusNonformat"/>
              <w:jc w:val="both"/>
            </w:pPr>
            <w:r>
              <w:rPr>
                <w:sz w:val="16"/>
              </w:rPr>
              <w:t xml:space="preserve">4637 </w:t>
            </w:r>
          </w:p>
        </w:tc>
        <w:tc>
          <w:tcPr>
            <w:tcW w:w="752" w:type="dxa"/>
            <w:tcBorders>
              <w:top w:val="nil"/>
            </w:tcBorders>
          </w:tcPr>
          <w:p w:rsidR="002E31F7" w:rsidRDefault="002E31F7">
            <w:pPr>
              <w:pStyle w:val="ConsPlusNonformat"/>
              <w:jc w:val="both"/>
            </w:pPr>
            <w:r>
              <w:rPr>
                <w:sz w:val="16"/>
              </w:rPr>
              <w:t xml:space="preserve"> 3795 </w:t>
            </w:r>
          </w:p>
        </w:tc>
        <w:tc>
          <w:tcPr>
            <w:tcW w:w="752" w:type="dxa"/>
            <w:tcBorders>
              <w:top w:val="nil"/>
            </w:tcBorders>
          </w:tcPr>
          <w:p w:rsidR="002E31F7" w:rsidRDefault="002E31F7">
            <w:pPr>
              <w:pStyle w:val="ConsPlusNonformat"/>
              <w:jc w:val="both"/>
            </w:pPr>
            <w:r>
              <w:rPr>
                <w:sz w:val="16"/>
              </w:rPr>
              <w:t xml:space="preserve"> 3220 </w:t>
            </w:r>
          </w:p>
        </w:tc>
        <w:tc>
          <w:tcPr>
            <w:tcW w:w="564" w:type="dxa"/>
            <w:tcBorders>
              <w:top w:val="nil"/>
            </w:tcBorders>
          </w:tcPr>
          <w:p w:rsidR="002E31F7" w:rsidRDefault="002E31F7">
            <w:pPr>
              <w:pStyle w:val="ConsPlusNonformat"/>
              <w:jc w:val="both"/>
            </w:pPr>
            <w:r>
              <w:rPr>
                <w:sz w:val="16"/>
              </w:rPr>
              <w:t>2802</w:t>
            </w:r>
          </w:p>
        </w:tc>
        <w:tc>
          <w:tcPr>
            <w:tcW w:w="752" w:type="dxa"/>
            <w:tcBorders>
              <w:top w:val="nil"/>
            </w:tcBorders>
          </w:tcPr>
          <w:p w:rsidR="002E31F7" w:rsidRDefault="002E31F7">
            <w:pPr>
              <w:pStyle w:val="ConsPlusNonformat"/>
              <w:jc w:val="both"/>
            </w:pPr>
            <w:r>
              <w:rPr>
                <w:sz w:val="16"/>
              </w:rPr>
              <w:t xml:space="preserve"> 2485 </w:t>
            </w:r>
          </w:p>
        </w:tc>
        <w:tc>
          <w:tcPr>
            <w:tcW w:w="658" w:type="dxa"/>
            <w:tcBorders>
              <w:top w:val="nil"/>
            </w:tcBorders>
          </w:tcPr>
          <w:p w:rsidR="002E31F7" w:rsidRDefault="002E31F7">
            <w:pPr>
              <w:pStyle w:val="ConsPlusNonformat"/>
              <w:jc w:val="both"/>
            </w:pPr>
            <w:r>
              <w:rPr>
                <w:sz w:val="16"/>
              </w:rPr>
              <w:t xml:space="preserve">2236 </w:t>
            </w:r>
          </w:p>
        </w:tc>
        <w:tc>
          <w:tcPr>
            <w:tcW w:w="658" w:type="dxa"/>
            <w:tcBorders>
              <w:top w:val="nil"/>
            </w:tcBorders>
          </w:tcPr>
          <w:p w:rsidR="002E31F7" w:rsidRDefault="002E31F7">
            <w:pPr>
              <w:pStyle w:val="ConsPlusNonformat"/>
              <w:jc w:val="both"/>
            </w:pPr>
            <w:r>
              <w:rPr>
                <w:sz w:val="16"/>
              </w:rPr>
              <w:t xml:space="preserve">2035 </w:t>
            </w:r>
          </w:p>
        </w:tc>
        <w:tc>
          <w:tcPr>
            <w:tcW w:w="658" w:type="dxa"/>
            <w:tcBorders>
              <w:top w:val="nil"/>
            </w:tcBorders>
          </w:tcPr>
          <w:p w:rsidR="002E31F7" w:rsidRDefault="002E31F7">
            <w:pPr>
              <w:pStyle w:val="ConsPlusNonformat"/>
              <w:jc w:val="both"/>
            </w:pPr>
            <w:r>
              <w:rPr>
                <w:sz w:val="16"/>
              </w:rPr>
              <w:t xml:space="preserve">1870 </w:t>
            </w:r>
          </w:p>
        </w:tc>
        <w:tc>
          <w:tcPr>
            <w:tcW w:w="658" w:type="dxa"/>
            <w:tcBorders>
              <w:top w:val="nil"/>
            </w:tcBorders>
          </w:tcPr>
          <w:p w:rsidR="002E31F7" w:rsidRDefault="002E31F7">
            <w:pPr>
              <w:pStyle w:val="ConsPlusNonformat"/>
              <w:jc w:val="both"/>
            </w:pPr>
            <w:r>
              <w:rPr>
                <w:sz w:val="16"/>
              </w:rPr>
              <w:t xml:space="preserve">1731 </w:t>
            </w:r>
          </w:p>
        </w:tc>
        <w:tc>
          <w:tcPr>
            <w:tcW w:w="658" w:type="dxa"/>
            <w:tcBorders>
              <w:top w:val="nil"/>
            </w:tcBorders>
          </w:tcPr>
          <w:p w:rsidR="002E31F7" w:rsidRDefault="002E31F7">
            <w:pPr>
              <w:pStyle w:val="ConsPlusNonformat"/>
              <w:jc w:val="both"/>
            </w:pPr>
            <w:r>
              <w:rPr>
                <w:sz w:val="16"/>
              </w:rPr>
              <w:t xml:space="preserve">1613 </w:t>
            </w:r>
          </w:p>
        </w:tc>
        <w:tc>
          <w:tcPr>
            <w:tcW w:w="658" w:type="dxa"/>
            <w:tcBorders>
              <w:top w:val="nil"/>
            </w:tcBorders>
          </w:tcPr>
          <w:p w:rsidR="002E31F7" w:rsidRDefault="002E31F7">
            <w:pPr>
              <w:pStyle w:val="ConsPlusNonformat"/>
              <w:jc w:val="both"/>
            </w:pPr>
            <w:r>
              <w:rPr>
                <w:sz w:val="16"/>
              </w:rPr>
              <w:t xml:space="preserve">1551 </w:t>
            </w:r>
          </w:p>
        </w:tc>
        <w:tc>
          <w:tcPr>
            <w:tcW w:w="564" w:type="dxa"/>
            <w:tcBorders>
              <w:top w:val="nil"/>
            </w:tcBorders>
          </w:tcPr>
          <w:p w:rsidR="002E31F7" w:rsidRDefault="002E31F7">
            <w:pPr>
              <w:pStyle w:val="ConsPlusNonformat"/>
              <w:jc w:val="both"/>
            </w:pPr>
            <w:r>
              <w:rPr>
                <w:sz w:val="16"/>
              </w:rPr>
              <w:t>1512</w:t>
            </w:r>
          </w:p>
        </w:tc>
        <w:tc>
          <w:tcPr>
            <w:tcW w:w="564" w:type="dxa"/>
            <w:tcBorders>
              <w:top w:val="nil"/>
            </w:tcBorders>
          </w:tcPr>
          <w:p w:rsidR="002E31F7" w:rsidRDefault="002E31F7">
            <w:pPr>
              <w:pStyle w:val="ConsPlusNonformat"/>
              <w:jc w:val="both"/>
            </w:pPr>
            <w:r>
              <w:rPr>
                <w:sz w:val="16"/>
              </w:rPr>
              <w:t>1424</w:t>
            </w:r>
          </w:p>
        </w:tc>
        <w:tc>
          <w:tcPr>
            <w:tcW w:w="658" w:type="dxa"/>
            <w:tcBorders>
              <w:top w:val="nil"/>
            </w:tcBorders>
          </w:tcPr>
          <w:p w:rsidR="002E31F7" w:rsidRDefault="002E31F7">
            <w:pPr>
              <w:pStyle w:val="ConsPlusNonformat"/>
              <w:jc w:val="both"/>
            </w:pPr>
            <w:r>
              <w:rPr>
                <w:sz w:val="16"/>
              </w:rPr>
              <w:t xml:space="preserve">1347 </w:t>
            </w:r>
          </w:p>
        </w:tc>
        <w:tc>
          <w:tcPr>
            <w:tcW w:w="658" w:type="dxa"/>
            <w:tcBorders>
              <w:top w:val="nil"/>
            </w:tcBorders>
          </w:tcPr>
          <w:p w:rsidR="002E31F7" w:rsidRDefault="002E31F7">
            <w:pPr>
              <w:pStyle w:val="ConsPlusNonformat"/>
              <w:jc w:val="both"/>
            </w:pPr>
            <w:r>
              <w:rPr>
                <w:sz w:val="16"/>
              </w:rPr>
              <w:t xml:space="preserve">1278 </w:t>
            </w:r>
          </w:p>
        </w:tc>
        <w:tc>
          <w:tcPr>
            <w:tcW w:w="658" w:type="dxa"/>
            <w:tcBorders>
              <w:top w:val="nil"/>
            </w:tcBorders>
          </w:tcPr>
          <w:p w:rsidR="002E31F7" w:rsidRDefault="002E31F7">
            <w:pPr>
              <w:pStyle w:val="ConsPlusNonformat"/>
              <w:jc w:val="both"/>
            </w:pPr>
            <w:r>
              <w:rPr>
                <w:sz w:val="16"/>
              </w:rPr>
              <w:t xml:space="preserve">1217 </w:t>
            </w:r>
          </w:p>
        </w:tc>
        <w:tc>
          <w:tcPr>
            <w:tcW w:w="658" w:type="dxa"/>
            <w:tcBorders>
              <w:top w:val="nil"/>
            </w:tcBorders>
          </w:tcPr>
          <w:p w:rsidR="002E31F7" w:rsidRDefault="002E31F7">
            <w:pPr>
              <w:pStyle w:val="ConsPlusNonformat"/>
              <w:jc w:val="both"/>
            </w:pPr>
            <w:r>
              <w:rPr>
                <w:sz w:val="16"/>
              </w:rPr>
              <w:t xml:space="preserve">1163 </w:t>
            </w:r>
          </w:p>
        </w:tc>
        <w:tc>
          <w:tcPr>
            <w:tcW w:w="658" w:type="dxa"/>
            <w:tcBorders>
              <w:top w:val="nil"/>
            </w:tcBorders>
          </w:tcPr>
          <w:p w:rsidR="002E31F7" w:rsidRDefault="002E31F7">
            <w:pPr>
              <w:pStyle w:val="ConsPlusNonformat"/>
              <w:jc w:val="both"/>
            </w:pPr>
            <w:r>
              <w:rPr>
                <w:sz w:val="16"/>
              </w:rPr>
              <w:t xml:space="preserve">1113 </w:t>
            </w:r>
          </w:p>
        </w:tc>
        <w:tc>
          <w:tcPr>
            <w:tcW w:w="658" w:type="dxa"/>
            <w:tcBorders>
              <w:top w:val="nil"/>
            </w:tcBorders>
          </w:tcPr>
          <w:p w:rsidR="002E31F7" w:rsidRDefault="002E31F7">
            <w:pPr>
              <w:pStyle w:val="ConsPlusNonformat"/>
              <w:jc w:val="both"/>
            </w:pPr>
            <w:r>
              <w:rPr>
                <w:sz w:val="16"/>
              </w:rPr>
              <w:t xml:space="preserve">1069 </w:t>
            </w:r>
          </w:p>
        </w:tc>
        <w:tc>
          <w:tcPr>
            <w:tcW w:w="658" w:type="dxa"/>
            <w:tcBorders>
              <w:top w:val="nil"/>
            </w:tcBorders>
          </w:tcPr>
          <w:p w:rsidR="002E31F7" w:rsidRDefault="002E31F7">
            <w:pPr>
              <w:pStyle w:val="ConsPlusNonformat"/>
              <w:jc w:val="both"/>
            </w:pPr>
            <w:r>
              <w:rPr>
                <w:sz w:val="16"/>
              </w:rPr>
              <w:t xml:space="preserve">1028 </w:t>
            </w:r>
          </w:p>
        </w:tc>
        <w:tc>
          <w:tcPr>
            <w:tcW w:w="658" w:type="dxa"/>
            <w:tcBorders>
              <w:top w:val="nil"/>
            </w:tcBorders>
          </w:tcPr>
          <w:p w:rsidR="002E31F7" w:rsidRDefault="002E31F7">
            <w:pPr>
              <w:pStyle w:val="ConsPlusNonformat"/>
              <w:jc w:val="both"/>
            </w:pPr>
            <w:r>
              <w:rPr>
                <w:sz w:val="16"/>
              </w:rPr>
              <w:t xml:space="preserve"> 991 </w:t>
            </w:r>
          </w:p>
        </w:tc>
        <w:tc>
          <w:tcPr>
            <w:tcW w:w="752" w:type="dxa"/>
            <w:tcBorders>
              <w:top w:val="nil"/>
            </w:tcBorders>
          </w:tcPr>
          <w:p w:rsidR="002E31F7" w:rsidRDefault="002E31F7">
            <w:pPr>
              <w:pStyle w:val="ConsPlusNonformat"/>
              <w:jc w:val="both"/>
            </w:pPr>
            <w:r>
              <w:rPr>
                <w:sz w:val="16"/>
              </w:rPr>
              <w:t xml:space="preserve"> 957  </w:t>
            </w:r>
          </w:p>
        </w:tc>
        <w:tc>
          <w:tcPr>
            <w:tcW w:w="564" w:type="dxa"/>
            <w:tcBorders>
              <w:top w:val="nil"/>
            </w:tcBorders>
          </w:tcPr>
          <w:p w:rsidR="002E31F7" w:rsidRDefault="002E31F7">
            <w:pPr>
              <w:pStyle w:val="ConsPlusNonformat"/>
              <w:jc w:val="both"/>
            </w:pPr>
            <w:r>
              <w:rPr>
                <w:sz w:val="16"/>
              </w:rPr>
              <w:t xml:space="preserve">926 </w:t>
            </w:r>
          </w:p>
        </w:tc>
      </w:tr>
      <w:tr w:rsidR="002E31F7">
        <w:trPr>
          <w:trHeight w:val="195"/>
        </w:trPr>
        <w:tc>
          <w:tcPr>
            <w:tcW w:w="564" w:type="dxa"/>
            <w:tcBorders>
              <w:top w:val="nil"/>
            </w:tcBorders>
          </w:tcPr>
          <w:p w:rsidR="002E31F7" w:rsidRDefault="002E31F7">
            <w:pPr>
              <w:pStyle w:val="ConsPlusNonformat"/>
              <w:jc w:val="both"/>
            </w:pPr>
            <w:r>
              <w:rPr>
                <w:sz w:val="16"/>
              </w:rPr>
              <w:t xml:space="preserve">150 </w:t>
            </w:r>
          </w:p>
        </w:tc>
        <w:tc>
          <w:tcPr>
            <w:tcW w:w="658" w:type="dxa"/>
            <w:tcBorders>
              <w:top w:val="nil"/>
            </w:tcBorders>
          </w:tcPr>
          <w:p w:rsidR="002E31F7" w:rsidRDefault="002E31F7">
            <w:pPr>
              <w:pStyle w:val="ConsPlusNonformat"/>
              <w:jc w:val="both"/>
            </w:pPr>
            <w:r>
              <w:rPr>
                <w:sz w:val="16"/>
              </w:rPr>
              <w:t xml:space="preserve">4987 </w:t>
            </w:r>
          </w:p>
        </w:tc>
        <w:tc>
          <w:tcPr>
            <w:tcW w:w="752" w:type="dxa"/>
            <w:tcBorders>
              <w:top w:val="nil"/>
            </w:tcBorders>
          </w:tcPr>
          <w:p w:rsidR="002E31F7" w:rsidRDefault="002E31F7">
            <w:pPr>
              <w:pStyle w:val="ConsPlusNonformat"/>
              <w:jc w:val="both"/>
            </w:pPr>
            <w:r>
              <w:rPr>
                <w:sz w:val="16"/>
              </w:rPr>
              <w:t xml:space="preserve"> 4083 </w:t>
            </w:r>
          </w:p>
        </w:tc>
        <w:tc>
          <w:tcPr>
            <w:tcW w:w="752" w:type="dxa"/>
            <w:tcBorders>
              <w:top w:val="nil"/>
            </w:tcBorders>
          </w:tcPr>
          <w:p w:rsidR="002E31F7" w:rsidRDefault="002E31F7">
            <w:pPr>
              <w:pStyle w:val="ConsPlusNonformat"/>
              <w:jc w:val="both"/>
            </w:pPr>
            <w:r>
              <w:rPr>
                <w:sz w:val="16"/>
              </w:rPr>
              <w:t xml:space="preserve"> 3465 </w:t>
            </w:r>
          </w:p>
        </w:tc>
        <w:tc>
          <w:tcPr>
            <w:tcW w:w="564" w:type="dxa"/>
            <w:tcBorders>
              <w:top w:val="nil"/>
            </w:tcBorders>
          </w:tcPr>
          <w:p w:rsidR="002E31F7" w:rsidRDefault="002E31F7">
            <w:pPr>
              <w:pStyle w:val="ConsPlusNonformat"/>
              <w:jc w:val="both"/>
            </w:pPr>
            <w:r>
              <w:rPr>
                <w:sz w:val="16"/>
              </w:rPr>
              <w:t>3015</w:t>
            </w:r>
          </w:p>
        </w:tc>
        <w:tc>
          <w:tcPr>
            <w:tcW w:w="752" w:type="dxa"/>
            <w:tcBorders>
              <w:top w:val="nil"/>
            </w:tcBorders>
          </w:tcPr>
          <w:p w:rsidR="002E31F7" w:rsidRDefault="002E31F7">
            <w:pPr>
              <w:pStyle w:val="ConsPlusNonformat"/>
              <w:jc w:val="both"/>
            </w:pPr>
            <w:r>
              <w:rPr>
                <w:sz w:val="16"/>
              </w:rPr>
              <w:t xml:space="preserve"> 2674 </w:t>
            </w:r>
          </w:p>
        </w:tc>
        <w:tc>
          <w:tcPr>
            <w:tcW w:w="658" w:type="dxa"/>
            <w:tcBorders>
              <w:top w:val="nil"/>
            </w:tcBorders>
          </w:tcPr>
          <w:p w:rsidR="002E31F7" w:rsidRDefault="002E31F7">
            <w:pPr>
              <w:pStyle w:val="ConsPlusNonformat"/>
              <w:jc w:val="both"/>
            </w:pPr>
            <w:r>
              <w:rPr>
                <w:sz w:val="16"/>
              </w:rPr>
              <w:t xml:space="preserve">2406 </w:t>
            </w:r>
          </w:p>
        </w:tc>
        <w:tc>
          <w:tcPr>
            <w:tcW w:w="658" w:type="dxa"/>
            <w:tcBorders>
              <w:top w:val="nil"/>
            </w:tcBorders>
          </w:tcPr>
          <w:p w:rsidR="002E31F7" w:rsidRDefault="002E31F7">
            <w:pPr>
              <w:pStyle w:val="ConsPlusNonformat"/>
              <w:jc w:val="both"/>
            </w:pPr>
            <w:r>
              <w:rPr>
                <w:sz w:val="16"/>
              </w:rPr>
              <w:t xml:space="preserve">2189 </w:t>
            </w:r>
          </w:p>
        </w:tc>
        <w:tc>
          <w:tcPr>
            <w:tcW w:w="658" w:type="dxa"/>
            <w:tcBorders>
              <w:top w:val="nil"/>
            </w:tcBorders>
          </w:tcPr>
          <w:p w:rsidR="002E31F7" w:rsidRDefault="002E31F7">
            <w:pPr>
              <w:pStyle w:val="ConsPlusNonformat"/>
              <w:jc w:val="both"/>
            </w:pPr>
            <w:r>
              <w:rPr>
                <w:sz w:val="16"/>
              </w:rPr>
              <w:t xml:space="preserve">2011 </w:t>
            </w:r>
          </w:p>
        </w:tc>
        <w:tc>
          <w:tcPr>
            <w:tcW w:w="658" w:type="dxa"/>
            <w:tcBorders>
              <w:top w:val="nil"/>
            </w:tcBorders>
          </w:tcPr>
          <w:p w:rsidR="002E31F7" w:rsidRDefault="002E31F7">
            <w:pPr>
              <w:pStyle w:val="ConsPlusNonformat"/>
              <w:jc w:val="both"/>
            </w:pPr>
            <w:r>
              <w:rPr>
                <w:sz w:val="16"/>
              </w:rPr>
              <w:t xml:space="preserve">1862 </w:t>
            </w:r>
          </w:p>
        </w:tc>
        <w:tc>
          <w:tcPr>
            <w:tcW w:w="658" w:type="dxa"/>
            <w:tcBorders>
              <w:top w:val="nil"/>
            </w:tcBorders>
          </w:tcPr>
          <w:p w:rsidR="002E31F7" w:rsidRDefault="002E31F7">
            <w:pPr>
              <w:pStyle w:val="ConsPlusNonformat"/>
              <w:jc w:val="both"/>
            </w:pPr>
            <w:r>
              <w:rPr>
                <w:sz w:val="16"/>
              </w:rPr>
              <w:t xml:space="preserve">1735 </w:t>
            </w:r>
          </w:p>
        </w:tc>
        <w:tc>
          <w:tcPr>
            <w:tcW w:w="658" w:type="dxa"/>
            <w:tcBorders>
              <w:top w:val="nil"/>
            </w:tcBorders>
          </w:tcPr>
          <w:p w:rsidR="002E31F7" w:rsidRDefault="002E31F7">
            <w:pPr>
              <w:pStyle w:val="ConsPlusNonformat"/>
              <w:jc w:val="both"/>
            </w:pPr>
            <w:r>
              <w:rPr>
                <w:sz w:val="16"/>
              </w:rPr>
              <w:t xml:space="preserve">1667 </w:t>
            </w:r>
          </w:p>
        </w:tc>
        <w:tc>
          <w:tcPr>
            <w:tcW w:w="564" w:type="dxa"/>
            <w:tcBorders>
              <w:top w:val="nil"/>
            </w:tcBorders>
          </w:tcPr>
          <w:p w:rsidR="002E31F7" w:rsidRDefault="002E31F7">
            <w:pPr>
              <w:pStyle w:val="ConsPlusNonformat"/>
              <w:jc w:val="both"/>
            </w:pPr>
            <w:r>
              <w:rPr>
                <w:sz w:val="16"/>
              </w:rPr>
              <w:t>1625</w:t>
            </w:r>
          </w:p>
        </w:tc>
        <w:tc>
          <w:tcPr>
            <w:tcW w:w="564" w:type="dxa"/>
            <w:tcBorders>
              <w:top w:val="nil"/>
            </w:tcBorders>
          </w:tcPr>
          <w:p w:rsidR="002E31F7" w:rsidRDefault="002E31F7">
            <w:pPr>
              <w:pStyle w:val="ConsPlusNonformat"/>
              <w:jc w:val="both"/>
            </w:pPr>
            <w:r>
              <w:rPr>
                <w:sz w:val="16"/>
              </w:rPr>
              <w:t>1530</w:t>
            </w:r>
          </w:p>
        </w:tc>
        <w:tc>
          <w:tcPr>
            <w:tcW w:w="658" w:type="dxa"/>
            <w:tcBorders>
              <w:top w:val="nil"/>
            </w:tcBorders>
          </w:tcPr>
          <w:p w:rsidR="002E31F7" w:rsidRDefault="002E31F7">
            <w:pPr>
              <w:pStyle w:val="ConsPlusNonformat"/>
              <w:jc w:val="both"/>
            </w:pPr>
            <w:r>
              <w:rPr>
                <w:sz w:val="16"/>
              </w:rPr>
              <w:t xml:space="preserve">1447 </w:t>
            </w:r>
          </w:p>
        </w:tc>
        <w:tc>
          <w:tcPr>
            <w:tcW w:w="658" w:type="dxa"/>
            <w:tcBorders>
              <w:top w:val="nil"/>
            </w:tcBorders>
          </w:tcPr>
          <w:p w:rsidR="002E31F7" w:rsidRDefault="002E31F7">
            <w:pPr>
              <w:pStyle w:val="ConsPlusNonformat"/>
              <w:jc w:val="both"/>
            </w:pPr>
            <w:r>
              <w:rPr>
                <w:sz w:val="16"/>
              </w:rPr>
              <w:t xml:space="preserve">1373 </w:t>
            </w:r>
          </w:p>
        </w:tc>
        <w:tc>
          <w:tcPr>
            <w:tcW w:w="658" w:type="dxa"/>
            <w:tcBorders>
              <w:top w:val="nil"/>
            </w:tcBorders>
          </w:tcPr>
          <w:p w:rsidR="002E31F7" w:rsidRDefault="002E31F7">
            <w:pPr>
              <w:pStyle w:val="ConsPlusNonformat"/>
              <w:jc w:val="both"/>
            </w:pPr>
            <w:r>
              <w:rPr>
                <w:sz w:val="16"/>
              </w:rPr>
              <w:t xml:space="preserve">1307 </w:t>
            </w:r>
          </w:p>
        </w:tc>
        <w:tc>
          <w:tcPr>
            <w:tcW w:w="658" w:type="dxa"/>
            <w:tcBorders>
              <w:top w:val="nil"/>
            </w:tcBorders>
          </w:tcPr>
          <w:p w:rsidR="002E31F7" w:rsidRDefault="002E31F7">
            <w:pPr>
              <w:pStyle w:val="ConsPlusNonformat"/>
              <w:jc w:val="both"/>
            </w:pPr>
            <w:r>
              <w:rPr>
                <w:sz w:val="16"/>
              </w:rPr>
              <w:t xml:space="preserve">1248 </w:t>
            </w:r>
          </w:p>
        </w:tc>
        <w:tc>
          <w:tcPr>
            <w:tcW w:w="658" w:type="dxa"/>
            <w:tcBorders>
              <w:top w:val="nil"/>
            </w:tcBorders>
          </w:tcPr>
          <w:p w:rsidR="002E31F7" w:rsidRDefault="002E31F7">
            <w:pPr>
              <w:pStyle w:val="ConsPlusNonformat"/>
              <w:jc w:val="both"/>
            </w:pPr>
            <w:r>
              <w:rPr>
                <w:sz w:val="16"/>
              </w:rPr>
              <w:t xml:space="preserve">1195 </w:t>
            </w:r>
          </w:p>
        </w:tc>
        <w:tc>
          <w:tcPr>
            <w:tcW w:w="658" w:type="dxa"/>
            <w:tcBorders>
              <w:top w:val="nil"/>
            </w:tcBorders>
          </w:tcPr>
          <w:p w:rsidR="002E31F7" w:rsidRDefault="002E31F7">
            <w:pPr>
              <w:pStyle w:val="ConsPlusNonformat"/>
              <w:jc w:val="both"/>
            </w:pPr>
            <w:r>
              <w:rPr>
                <w:sz w:val="16"/>
              </w:rPr>
              <w:t xml:space="preserve">1147 </w:t>
            </w:r>
          </w:p>
        </w:tc>
        <w:tc>
          <w:tcPr>
            <w:tcW w:w="658" w:type="dxa"/>
            <w:tcBorders>
              <w:top w:val="nil"/>
            </w:tcBorders>
          </w:tcPr>
          <w:p w:rsidR="002E31F7" w:rsidRDefault="002E31F7">
            <w:pPr>
              <w:pStyle w:val="ConsPlusNonformat"/>
              <w:jc w:val="both"/>
            </w:pPr>
            <w:r>
              <w:rPr>
                <w:sz w:val="16"/>
              </w:rPr>
              <w:t xml:space="preserve">1103 </w:t>
            </w:r>
          </w:p>
        </w:tc>
        <w:tc>
          <w:tcPr>
            <w:tcW w:w="658" w:type="dxa"/>
            <w:tcBorders>
              <w:top w:val="nil"/>
            </w:tcBorders>
          </w:tcPr>
          <w:p w:rsidR="002E31F7" w:rsidRDefault="002E31F7">
            <w:pPr>
              <w:pStyle w:val="ConsPlusNonformat"/>
              <w:jc w:val="both"/>
            </w:pPr>
            <w:r>
              <w:rPr>
                <w:sz w:val="16"/>
              </w:rPr>
              <w:t xml:space="preserve">1063 </w:t>
            </w:r>
          </w:p>
        </w:tc>
        <w:tc>
          <w:tcPr>
            <w:tcW w:w="752" w:type="dxa"/>
            <w:tcBorders>
              <w:top w:val="nil"/>
            </w:tcBorders>
          </w:tcPr>
          <w:p w:rsidR="002E31F7" w:rsidRDefault="002E31F7">
            <w:pPr>
              <w:pStyle w:val="ConsPlusNonformat"/>
              <w:jc w:val="both"/>
            </w:pPr>
            <w:r>
              <w:rPr>
                <w:sz w:val="16"/>
              </w:rPr>
              <w:t xml:space="preserve"> 1026 </w:t>
            </w:r>
          </w:p>
        </w:tc>
        <w:tc>
          <w:tcPr>
            <w:tcW w:w="564" w:type="dxa"/>
            <w:tcBorders>
              <w:top w:val="nil"/>
            </w:tcBorders>
          </w:tcPr>
          <w:p w:rsidR="002E31F7" w:rsidRDefault="002E31F7">
            <w:pPr>
              <w:pStyle w:val="ConsPlusNonformat"/>
              <w:jc w:val="both"/>
            </w:pPr>
            <w:r>
              <w:rPr>
                <w:sz w:val="16"/>
              </w:rPr>
              <w:t xml:space="preserve">992 </w:t>
            </w:r>
          </w:p>
        </w:tc>
      </w:tr>
      <w:tr w:rsidR="002E31F7">
        <w:trPr>
          <w:trHeight w:val="195"/>
        </w:trPr>
        <w:tc>
          <w:tcPr>
            <w:tcW w:w="564" w:type="dxa"/>
            <w:tcBorders>
              <w:top w:val="nil"/>
            </w:tcBorders>
          </w:tcPr>
          <w:p w:rsidR="002E31F7" w:rsidRDefault="002E31F7">
            <w:pPr>
              <w:pStyle w:val="ConsPlusNonformat"/>
              <w:jc w:val="both"/>
            </w:pPr>
            <w:r>
              <w:rPr>
                <w:sz w:val="16"/>
              </w:rPr>
              <w:t xml:space="preserve">155 </w:t>
            </w:r>
          </w:p>
        </w:tc>
        <w:tc>
          <w:tcPr>
            <w:tcW w:w="658" w:type="dxa"/>
            <w:tcBorders>
              <w:top w:val="nil"/>
            </w:tcBorders>
          </w:tcPr>
          <w:p w:rsidR="002E31F7" w:rsidRDefault="002E31F7">
            <w:pPr>
              <w:pStyle w:val="ConsPlusNonformat"/>
              <w:jc w:val="both"/>
            </w:pPr>
            <w:r>
              <w:rPr>
                <w:sz w:val="16"/>
              </w:rPr>
              <w:t xml:space="preserve">5347 </w:t>
            </w:r>
          </w:p>
        </w:tc>
        <w:tc>
          <w:tcPr>
            <w:tcW w:w="752" w:type="dxa"/>
            <w:tcBorders>
              <w:top w:val="nil"/>
            </w:tcBorders>
          </w:tcPr>
          <w:p w:rsidR="002E31F7" w:rsidRDefault="002E31F7">
            <w:pPr>
              <w:pStyle w:val="ConsPlusNonformat"/>
              <w:jc w:val="both"/>
            </w:pPr>
            <w:r>
              <w:rPr>
                <w:sz w:val="16"/>
              </w:rPr>
              <w:t xml:space="preserve"> 4380 </w:t>
            </w:r>
          </w:p>
        </w:tc>
        <w:tc>
          <w:tcPr>
            <w:tcW w:w="752" w:type="dxa"/>
            <w:tcBorders>
              <w:top w:val="nil"/>
            </w:tcBorders>
          </w:tcPr>
          <w:p w:rsidR="002E31F7" w:rsidRDefault="002E31F7">
            <w:pPr>
              <w:pStyle w:val="ConsPlusNonformat"/>
              <w:jc w:val="both"/>
            </w:pPr>
            <w:r>
              <w:rPr>
                <w:sz w:val="16"/>
              </w:rPr>
              <w:t xml:space="preserve"> 3718 </w:t>
            </w:r>
          </w:p>
        </w:tc>
        <w:tc>
          <w:tcPr>
            <w:tcW w:w="564" w:type="dxa"/>
            <w:tcBorders>
              <w:top w:val="nil"/>
            </w:tcBorders>
          </w:tcPr>
          <w:p w:rsidR="002E31F7" w:rsidRDefault="002E31F7">
            <w:pPr>
              <w:pStyle w:val="ConsPlusNonformat"/>
              <w:jc w:val="both"/>
            </w:pPr>
            <w:r>
              <w:rPr>
                <w:sz w:val="16"/>
              </w:rPr>
              <w:t>3236</w:t>
            </w:r>
          </w:p>
        </w:tc>
        <w:tc>
          <w:tcPr>
            <w:tcW w:w="752" w:type="dxa"/>
            <w:tcBorders>
              <w:top w:val="nil"/>
            </w:tcBorders>
          </w:tcPr>
          <w:p w:rsidR="002E31F7" w:rsidRDefault="002E31F7">
            <w:pPr>
              <w:pStyle w:val="ConsPlusNonformat"/>
              <w:jc w:val="both"/>
            </w:pPr>
            <w:r>
              <w:rPr>
                <w:sz w:val="16"/>
              </w:rPr>
              <w:t xml:space="preserve"> 2869 </w:t>
            </w:r>
          </w:p>
        </w:tc>
        <w:tc>
          <w:tcPr>
            <w:tcW w:w="658" w:type="dxa"/>
            <w:tcBorders>
              <w:top w:val="nil"/>
            </w:tcBorders>
          </w:tcPr>
          <w:p w:rsidR="002E31F7" w:rsidRDefault="002E31F7">
            <w:pPr>
              <w:pStyle w:val="ConsPlusNonformat"/>
              <w:jc w:val="both"/>
            </w:pPr>
            <w:r>
              <w:rPr>
                <w:sz w:val="16"/>
              </w:rPr>
              <w:t xml:space="preserve">2581 </w:t>
            </w:r>
          </w:p>
        </w:tc>
        <w:tc>
          <w:tcPr>
            <w:tcW w:w="658" w:type="dxa"/>
            <w:tcBorders>
              <w:top w:val="nil"/>
            </w:tcBorders>
          </w:tcPr>
          <w:p w:rsidR="002E31F7" w:rsidRDefault="002E31F7">
            <w:pPr>
              <w:pStyle w:val="ConsPlusNonformat"/>
              <w:jc w:val="both"/>
            </w:pPr>
            <w:r>
              <w:rPr>
                <w:sz w:val="16"/>
              </w:rPr>
              <w:t xml:space="preserve">2349 </w:t>
            </w:r>
          </w:p>
        </w:tc>
        <w:tc>
          <w:tcPr>
            <w:tcW w:w="658" w:type="dxa"/>
            <w:tcBorders>
              <w:top w:val="nil"/>
            </w:tcBorders>
          </w:tcPr>
          <w:p w:rsidR="002E31F7" w:rsidRDefault="002E31F7">
            <w:pPr>
              <w:pStyle w:val="ConsPlusNonformat"/>
              <w:jc w:val="both"/>
            </w:pPr>
            <w:r>
              <w:rPr>
                <w:sz w:val="16"/>
              </w:rPr>
              <w:t xml:space="preserve">2157 </w:t>
            </w:r>
          </w:p>
        </w:tc>
        <w:tc>
          <w:tcPr>
            <w:tcW w:w="658" w:type="dxa"/>
            <w:tcBorders>
              <w:top w:val="nil"/>
            </w:tcBorders>
          </w:tcPr>
          <w:p w:rsidR="002E31F7" w:rsidRDefault="002E31F7">
            <w:pPr>
              <w:pStyle w:val="ConsPlusNonformat"/>
              <w:jc w:val="both"/>
            </w:pPr>
            <w:r>
              <w:rPr>
                <w:sz w:val="16"/>
              </w:rPr>
              <w:t xml:space="preserve">1997 </w:t>
            </w:r>
          </w:p>
        </w:tc>
        <w:tc>
          <w:tcPr>
            <w:tcW w:w="658" w:type="dxa"/>
            <w:tcBorders>
              <w:top w:val="nil"/>
            </w:tcBorders>
          </w:tcPr>
          <w:p w:rsidR="002E31F7" w:rsidRDefault="002E31F7">
            <w:pPr>
              <w:pStyle w:val="ConsPlusNonformat"/>
              <w:jc w:val="both"/>
            </w:pPr>
            <w:r>
              <w:rPr>
                <w:sz w:val="16"/>
              </w:rPr>
              <w:t xml:space="preserve">1860 </w:t>
            </w:r>
          </w:p>
        </w:tc>
        <w:tc>
          <w:tcPr>
            <w:tcW w:w="658" w:type="dxa"/>
            <w:tcBorders>
              <w:top w:val="nil"/>
            </w:tcBorders>
          </w:tcPr>
          <w:p w:rsidR="002E31F7" w:rsidRDefault="002E31F7">
            <w:pPr>
              <w:pStyle w:val="ConsPlusNonformat"/>
              <w:jc w:val="both"/>
            </w:pPr>
            <w:r>
              <w:rPr>
                <w:sz w:val="16"/>
              </w:rPr>
              <w:t xml:space="preserve">1788 </w:t>
            </w:r>
          </w:p>
        </w:tc>
        <w:tc>
          <w:tcPr>
            <w:tcW w:w="564" w:type="dxa"/>
            <w:tcBorders>
              <w:top w:val="nil"/>
            </w:tcBorders>
          </w:tcPr>
          <w:p w:rsidR="002E31F7" w:rsidRDefault="002E31F7">
            <w:pPr>
              <w:pStyle w:val="ConsPlusNonformat"/>
              <w:jc w:val="both"/>
            </w:pPr>
            <w:r>
              <w:rPr>
                <w:sz w:val="16"/>
              </w:rPr>
              <w:t>1743</w:t>
            </w:r>
          </w:p>
        </w:tc>
        <w:tc>
          <w:tcPr>
            <w:tcW w:w="564" w:type="dxa"/>
            <w:tcBorders>
              <w:top w:val="nil"/>
            </w:tcBorders>
          </w:tcPr>
          <w:p w:rsidR="002E31F7" w:rsidRDefault="002E31F7">
            <w:pPr>
              <w:pStyle w:val="ConsPlusNonformat"/>
              <w:jc w:val="both"/>
            </w:pPr>
            <w:r>
              <w:rPr>
                <w:sz w:val="16"/>
              </w:rPr>
              <w:t>1641</w:t>
            </w:r>
          </w:p>
        </w:tc>
        <w:tc>
          <w:tcPr>
            <w:tcW w:w="658" w:type="dxa"/>
            <w:tcBorders>
              <w:top w:val="nil"/>
            </w:tcBorders>
          </w:tcPr>
          <w:p w:rsidR="002E31F7" w:rsidRDefault="002E31F7">
            <w:pPr>
              <w:pStyle w:val="ConsPlusNonformat"/>
              <w:jc w:val="both"/>
            </w:pPr>
            <w:r>
              <w:rPr>
                <w:sz w:val="16"/>
              </w:rPr>
              <w:t xml:space="preserve">1551 </w:t>
            </w:r>
          </w:p>
        </w:tc>
        <w:tc>
          <w:tcPr>
            <w:tcW w:w="658" w:type="dxa"/>
            <w:tcBorders>
              <w:top w:val="nil"/>
            </w:tcBorders>
          </w:tcPr>
          <w:p w:rsidR="002E31F7" w:rsidRDefault="002E31F7">
            <w:pPr>
              <w:pStyle w:val="ConsPlusNonformat"/>
              <w:jc w:val="both"/>
            </w:pPr>
            <w:r>
              <w:rPr>
                <w:sz w:val="16"/>
              </w:rPr>
              <w:t xml:space="preserve">1471 </w:t>
            </w:r>
          </w:p>
        </w:tc>
        <w:tc>
          <w:tcPr>
            <w:tcW w:w="658" w:type="dxa"/>
            <w:tcBorders>
              <w:top w:val="nil"/>
            </w:tcBorders>
          </w:tcPr>
          <w:p w:rsidR="002E31F7" w:rsidRDefault="002E31F7">
            <w:pPr>
              <w:pStyle w:val="ConsPlusNonformat"/>
              <w:jc w:val="both"/>
            </w:pPr>
            <w:r>
              <w:rPr>
                <w:sz w:val="16"/>
              </w:rPr>
              <w:t xml:space="preserve">1401 </w:t>
            </w:r>
          </w:p>
        </w:tc>
        <w:tc>
          <w:tcPr>
            <w:tcW w:w="658" w:type="dxa"/>
            <w:tcBorders>
              <w:top w:val="nil"/>
            </w:tcBorders>
          </w:tcPr>
          <w:p w:rsidR="002E31F7" w:rsidRDefault="002E31F7">
            <w:pPr>
              <w:pStyle w:val="ConsPlusNonformat"/>
              <w:jc w:val="both"/>
            </w:pPr>
            <w:r>
              <w:rPr>
                <w:sz w:val="16"/>
              </w:rPr>
              <w:t xml:space="preserve">1337 </w:t>
            </w:r>
          </w:p>
        </w:tc>
        <w:tc>
          <w:tcPr>
            <w:tcW w:w="658" w:type="dxa"/>
            <w:tcBorders>
              <w:top w:val="nil"/>
            </w:tcBorders>
          </w:tcPr>
          <w:p w:rsidR="002E31F7" w:rsidRDefault="002E31F7">
            <w:pPr>
              <w:pStyle w:val="ConsPlusNonformat"/>
              <w:jc w:val="both"/>
            </w:pPr>
            <w:r>
              <w:rPr>
                <w:sz w:val="16"/>
              </w:rPr>
              <w:t xml:space="preserve">1280 </w:t>
            </w:r>
          </w:p>
        </w:tc>
        <w:tc>
          <w:tcPr>
            <w:tcW w:w="658" w:type="dxa"/>
            <w:tcBorders>
              <w:top w:val="nil"/>
            </w:tcBorders>
          </w:tcPr>
          <w:p w:rsidR="002E31F7" w:rsidRDefault="002E31F7">
            <w:pPr>
              <w:pStyle w:val="ConsPlusNonformat"/>
              <w:jc w:val="both"/>
            </w:pPr>
            <w:r>
              <w:rPr>
                <w:sz w:val="16"/>
              </w:rPr>
              <w:t xml:space="preserve">1228 </w:t>
            </w:r>
          </w:p>
        </w:tc>
        <w:tc>
          <w:tcPr>
            <w:tcW w:w="658" w:type="dxa"/>
            <w:tcBorders>
              <w:top w:val="nil"/>
            </w:tcBorders>
          </w:tcPr>
          <w:p w:rsidR="002E31F7" w:rsidRDefault="002E31F7">
            <w:pPr>
              <w:pStyle w:val="ConsPlusNonformat"/>
              <w:jc w:val="both"/>
            </w:pPr>
            <w:r>
              <w:rPr>
                <w:sz w:val="16"/>
              </w:rPr>
              <w:t xml:space="preserve">1181 </w:t>
            </w:r>
          </w:p>
        </w:tc>
        <w:tc>
          <w:tcPr>
            <w:tcW w:w="658" w:type="dxa"/>
            <w:tcBorders>
              <w:top w:val="nil"/>
            </w:tcBorders>
          </w:tcPr>
          <w:p w:rsidR="002E31F7" w:rsidRDefault="002E31F7">
            <w:pPr>
              <w:pStyle w:val="ConsPlusNonformat"/>
              <w:jc w:val="both"/>
            </w:pPr>
            <w:r>
              <w:rPr>
                <w:sz w:val="16"/>
              </w:rPr>
              <w:t xml:space="preserve">1138 </w:t>
            </w:r>
          </w:p>
        </w:tc>
        <w:tc>
          <w:tcPr>
            <w:tcW w:w="752" w:type="dxa"/>
            <w:tcBorders>
              <w:top w:val="nil"/>
            </w:tcBorders>
          </w:tcPr>
          <w:p w:rsidR="002E31F7" w:rsidRDefault="002E31F7">
            <w:pPr>
              <w:pStyle w:val="ConsPlusNonformat"/>
              <w:jc w:val="both"/>
            </w:pPr>
            <w:r>
              <w:rPr>
                <w:sz w:val="16"/>
              </w:rPr>
              <w:t xml:space="preserve"> 1098 </w:t>
            </w:r>
          </w:p>
        </w:tc>
        <w:tc>
          <w:tcPr>
            <w:tcW w:w="564" w:type="dxa"/>
            <w:tcBorders>
              <w:top w:val="nil"/>
            </w:tcBorders>
          </w:tcPr>
          <w:p w:rsidR="002E31F7" w:rsidRDefault="002E31F7">
            <w:pPr>
              <w:pStyle w:val="ConsPlusNonformat"/>
              <w:jc w:val="both"/>
            </w:pPr>
            <w:r>
              <w:rPr>
                <w:sz w:val="16"/>
              </w:rPr>
              <w:t>1062</w:t>
            </w:r>
          </w:p>
        </w:tc>
      </w:tr>
      <w:tr w:rsidR="002E31F7">
        <w:trPr>
          <w:trHeight w:val="195"/>
        </w:trPr>
        <w:tc>
          <w:tcPr>
            <w:tcW w:w="564" w:type="dxa"/>
            <w:tcBorders>
              <w:top w:val="nil"/>
            </w:tcBorders>
          </w:tcPr>
          <w:p w:rsidR="002E31F7" w:rsidRDefault="002E31F7">
            <w:pPr>
              <w:pStyle w:val="ConsPlusNonformat"/>
              <w:jc w:val="both"/>
            </w:pPr>
            <w:r>
              <w:rPr>
                <w:sz w:val="16"/>
              </w:rPr>
              <w:t xml:space="preserve">160 </w:t>
            </w:r>
          </w:p>
        </w:tc>
        <w:tc>
          <w:tcPr>
            <w:tcW w:w="658" w:type="dxa"/>
            <w:tcBorders>
              <w:top w:val="nil"/>
            </w:tcBorders>
          </w:tcPr>
          <w:p w:rsidR="002E31F7" w:rsidRDefault="002E31F7">
            <w:pPr>
              <w:pStyle w:val="ConsPlusNonformat"/>
              <w:jc w:val="both"/>
            </w:pPr>
            <w:r>
              <w:rPr>
                <w:sz w:val="16"/>
              </w:rPr>
              <w:t xml:space="preserve">5718 </w:t>
            </w:r>
          </w:p>
        </w:tc>
        <w:tc>
          <w:tcPr>
            <w:tcW w:w="752" w:type="dxa"/>
            <w:tcBorders>
              <w:top w:val="nil"/>
            </w:tcBorders>
          </w:tcPr>
          <w:p w:rsidR="002E31F7" w:rsidRDefault="002E31F7">
            <w:pPr>
              <w:pStyle w:val="ConsPlusNonformat"/>
              <w:jc w:val="both"/>
            </w:pPr>
            <w:r>
              <w:rPr>
                <w:sz w:val="16"/>
              </w:rPr>
              <w:t xml:space="preserve"> 4686 </w:t>
            </w:r>
          </w:p>
        </w:tc>
        <w:tc>
          <w:tcPr>
            <w:tcW w:w="752" w:type="dxa"/>
            <w:tcBorders>
              <w:top w:val="nil"/>
            </w:tcBorders>
          </w:tcPr>
          <w:p w:rsidR="002E31F7" w:rsidRDefault="002E31F7">
            <w:pPr>
              <w:pStyle w:val="ConsPlusNonformat"/>
              <w:jc w:val="both"/>
            </w:pPr>
            <w:r>
              <w:rPr>
                <w:sz w:val="16"/>
              </w:rPr>
              <w:t xml:space="preserve"> 3979 </w:t>
            </w:r>
          </w:p>
        </w:tc>
        <w:tc>
          <w:tcPr>
            <w:tcW w:w="564" w:type="dxa"/>
            <w:tcBorders>
              <w:top w:val="nil"/>
            </w:tcBorders>
          </w:tcPr>
          <w:p w:rsidR="002E31F7" w:rsidRDefault="002E31F7">
            <w:pPr>
              <w:pStyle w:val="ConsPlusNonformat"/>
              <w:jc w:val="both"/>
            </w:pPr>
            <w:r>
              <w:rPr>
                <w:sz w:val="16"/>
              </w:rPr>
              <w:t>3463</w:t>
            </w:r>
          </w:p>
        </w:tc>
        <w:tc>
          <w:tcPr>
            <w:tcW w:w="752" w:type="dxa"/>
            <w:tcBorders>
              <w:top w:val="nil"/>
            </w:tcBorders>
          </w:tcPr>
          <w:p w:rsidR="002E31F7" w:rsidRDefault="002E31F7">
            <w:pPr>
              <w:pStyle w:val="ConsPlusNonformat"/>
              <w:jc w:val="both"/>
            </w:pPr>
            <w:r>
              <w:rPr>
                <w:sz w:val="16"/>
              </w:rPr>
              <w:t xml:space="preserve"> 3071 </w:t>
            </w:r>
          </w:p>
        </w:tc>
        <w:tc>
          <w:tcPr>
            <w:tcW w:w="658" w:type="dxa"/>
            <w:tcBorders>
              <w:top w:val="nil"/>
            </w:tcBorders>
          </w:tcPr>
          <w:p w:rsidR="002E31F7" w:rsidRDefault="002E31F7">
            <w:pPr>
              <w:pStyle w:val="ConsPlusNonformat"/>
              <w:jc w:val="both"/>
            </w:pPr>
            <w:r>
              <w:rPr>
                <w:sz w:val="16"/>
              </w:rPr>
              <w:t xml:space="preserve">2763 </w:t>
            </w:r>
          </w:p>
        </w:tc>
        <w:tc>
          <w:tcPr>
            <w:tcW w:w="658" w:type="dxa"/>
            <w:tcBorders>
              <w:top w:val="nil"/>
            </w:tcBorders>
          </w:tcPr>
          <w:p w:rsidR="002E31F7" w:rsidRDefault="002E31F7">
            <w:pPr>
              <w:pStyle w:val="ConsPlusNonformat"/>
              <w:jc w:val="both"/>
            </w:pPr>
            <w:r>
              <w:rPr>
                <w:sz w:val="16"/>
              </w:rPr>
              <w:t xml:space="preserve">2514 </w:t>
            </w:r>
          </w:p>
        </w:tc>
        <w:tc>
          <w:tcPr>
            <w:tcW w:w="658" w:type="dxa"/>
            <w:tcBorders>
              <w:top w:val="nil"/>
            </w:tcBorders>
          </w:tcPr>
          <w:p w:rsidR="002E31F7" w:rsidRDefault="002E31F7">
            <w:pPr>
              <w:pStyle w:val="ConsPlusNonformat"/>
              <w:jc w:val="both"/>
            </w:pPr>
            <w:r>
              <w:rPr>
                <w:sz w:val="16"/>
              </w:rPr>
              <w:t xml:space="preserve">2309 </w:t>
            </w:r>
          </w:p>
        </w:tc>
        <w:tc>
          <w:tcPr>
            <w:tcW w:w="658" w:type="dxa"/>
            <w:tcBorders>
              <w:top w:val="nil"/>
            </w:tcBorders>
          </w:tcPr>
          <w:p w:rsidR="002E31F7" w:rsidRDefault="002E31F7">
            <w:pPr>
              <w:pStyle w:val="ConsPlusNonformat"/>
              <w:jc w:val="both"/>
            </w:pPr>
            <w:r>
              <w:rPr>
                <w:sz w:val="16"/>
              </w:rPr>
              <w:t xml:space="preserve">2137 </w:t>
            </w:r>
          </w:p>
        </w:tc>
        <w:tc>
          <w:tcPr>
            <w:tcW w:w="658" w:type="dxa"/>
            <w:tcBorders>
              <w:top w:val="nil"/>
            </w:tcBorders>
          </w:tcPr>
          <w:p w:rsidR="002E31F7" w:rsidRDefault="002E31F7">
            <w:pPr>
              <w:pStyle w:val="ConsPlusNonformat"/>
              <w:jc w:val="both"/>
            </w:pPr>
            <w:r>
              <w:rPr>
                <w:sz w:val="16"/>
              </w:rPr>
              <w:t xml:space="preserve">1990 </w:t>
            </w:r>
          </w:p>
        </w:tc>
        <w:tc>
          <w:tcPr>
            <w:tcW w:w="658" w:type="dxa"/>
            <w:tcBorders>
              <w:top w:val="nil"/>
            </w:tcBorders>
          </w:tcPr>
          <w:p w:rsidR="002E31F7" w:rsidRDefault="002E31F7">
            <w:pPr>
              <w:pStyle w:val="ConsPlusNonformat"/>
              <w:jc w:val="both"/>
            </w:pPr>
            <w:r>
              <w:rPr>
                <w:sz w:val="16"/>
              </w:rPr>
              <w:t xml:space="preserve">1913 </w:t>
            </w:r>
          </w:p>
        </w:tc>
        <w:tc>
          <w:tcPr>
            <w:tcW w:w="564" w:type="dxa"/>
            <w:tcBorders>
              <w:top w:val="nil"/>
            </w:tcBorders>
          </w:tcPr>
          <w:p w:rsidR="002E31F7" w:rsidRDefault="002E31F7">
            <w:pPr>
              <w:pStyle w:val="ConsPlusNonformat"/>
              <w:jc w:val="both"/>
            </w:pPr>
            <w:r>
              <w:rPr>
                <w:sz w:val="16"/>
              </w:rPr>
              <w:t>1864</w:t>
            </w:r>
          </w:p>
        </w:tc>
        <w:tc>
          <w:tcPr>
            <w:tcW w:w="564" w:type="dxa"/>
            <w:tcBorders>
              <w:top w:val="nil"/>
            </w:tcBorders>
          </w:tcPr>
          <w:p w:rsidR="002E31F7" w:rsidRDefault="002E31F7">
            <w:pPr>
              <w:pStyle w:val="ConsPlusNonformat"/>
              <w:jc w:val="both"/>
            </w:pPr>
            <w:r>
              <w:rPr>
                <w:sz w:val="16"/>
              </w:rPr>
              <w:t>1755</w:t>
            </w:r>
          </w:p>
        </w:tc>
        <w:tc>
          <w:tcPr>
            <w:tcW w:w="658" w:type="dxa"/>
            <w:tcBorders>
              <w:top w:val="nil"/>
            </w:tcBorders>
          </w:tcPr>
          <w:p w:rsidR="002E31F7" w:rsidRDefault="002E31F7">
            <w:pPr>
              <w:pStyle w:val="ConsPlusNonformat"/>
              <w:jc w:val="both"/>
            </w:pPr>
            <w:r>
              <w:rPr>
                <w:sz w:val="16"/>
              </w:rPr>
              <w:t xml:space="preserve">1659 </w:t>
            </w:r>
          </w:p>
        </w:tc>
        <w:tc>
          <w:tcPr>
            <w:tcW w:w="658" w:type="dxa"/>
            <w:tcBorders>
              <w:top w:val="nil"/>
            </w:tcBorders>
          </w:tcPr>
          <w:p w:rsidR="002E31F7" w:rsidRDefault="002E31F7">
            <w:pPr>
              <w:pStyle w:val="ConsPlusNonformat"/>
              <w:jc w:val="both"/>
            </w:pPr>
            <w:r>
              <w:rPr>
                <w:sz w:val="16"/>
              </w:rPr>
              <w:t xml:space="preserve">1573 </w:t>
            </w:r>
          </w:p>
        </w:tc>
        <w:tc>
          <w:tcPr>
            <w:tcW w:w="658" w:type="dxa"/>
            <w:tcBorders>
              <w:top w:val="nil"/>
            </w:tcBorders>
          </w:tcPr>
          <w:p w:rsidR="002E31F7" w:rsidRDefault="002E31F7">
            <w:pPr>
              <w:pStyle w:val="ConsPlusNonformat"/>
              <w:jc w:val="both"/>
            </w:pPr>
            <w:r>
              <w:rPr>
                <w:sz w:val="16"/>
              </w:rPr>
              <w:t xml:space="preserve">1497 </w:t>
            </w:r>
          </w:p>
        </w:tc>
        <w:tc>
          <w:tcPr>
            <w:tcW w:w="658" w:type="dxa"/>
            <w:tcBorders>
              <w:top w:val="nil"/>
            </w:tcBorders>
          </w:tcPr>
          <w:p w:rsidR="002E31F7" w:rsidRDefault="002E31F7">
            <w:pPr>
              <w:pStyle w:val="ConsPlusNonformat"/>
              <w:jc w:val="both"/>
            </w:pPr>
            <w:r>
              <w:rPr>
                <w:sz w:val="16"/>
              </w:rPr>
              <w:t xml:space="preserve">1429 </w:t>
            </w:r>
          </w:p>
        </w:tc>
        <w:tc>
          <w:tcPr>
            <w:tcW w:w="658" w:type="dxa"/>
            <w:tcBorders>
              <w:top w:val="nil"/>
            </w:tcBorders>
          </w:tcPr>
          <w:p w:rsidR="002E31F7" w:rsidRDefault="002E31F7">
            <w:pPr>
              <w:pStyle w:val="ConsPlusNonformat"/>
              <w:jc w:val="both"/>
            </w:pPr>
            <w:r>
              <w:rPr>
                <w:sz w:val="16"/>
              </w:rPr>
              <w:t xml:space="preserve">1368 </w:t>
            </w:r>
          </w:p>
        </w:tc>
        <w:tc>
          <w:tcPr>
            <w:tcW w:w="658" w:type="dxa"/>
            <w:tcBorders>
              <w:top w:val="nil"/>
            </w:tcBorders>
          </w:tcPr>
          <w:p w:rsidR="002E31F7" w:rsidRDefault="002E31F7">
            <w:pPr>
              <w:pStyle w:val="ConsPlusNonformat"/>
              <w:jc w:val="both"/>
            </w:pPr>
            <w:r>
              <w:rPr>
                <w:sz w:val="16"/>
              </w:rPr>
              <w:t xml:space="preserve">1312 </w:t>
            </w:r>
          </w:p>
        </w:tc>
        <w:tc>
          <w:tcPr>
            <w:tcW w:w="658" w:type="dxa"/>
            <w:tcBorders>
              <w:top w:val="nil"/>
            </w:tcBorders>
          </w:tcPr>
          <w:p w:rsidR="002E31F7" w:rsidRDefault="002E31F7">
            <w:pPr>
              <w:pStyle w:val="ConsPlusNonformat"/>
              <w:jc w:val="both"/>
            </w:pPr>
            <w:r>
              <w:rPr>
                <w:sz w:val="16"/>
              </w:rPr>
              <w:t xml:space="preserve">1262 </w:t>
            </w:r>
          </w:p>
        </w:tc>
        <w:tc>
          <w:tcPr>
            <w:tcW w:w="658" w:type="dxa"/>
            <w:tcBorders>
              <w:top w:val="nil"/>
            </w:tcBorders>
          </w:tcPr>
          <w:p w:rsidR="002E31F7" w:rsidRDefault="002E31F7">
            <w:pPr>
              <w:pStyle w:val="ConsPlusNonformat"/>
              <w:jc w:val="both"/>
            </w:pPr>
            <w:r>
              <w:rPr>
                <w:sz w:val="16"/>
              </w:rPr>
              <w:t xml:space="preserve">1215 </w:t>
            </w:r>
          </w:p>
        </w:tc>
        <w:tc>
          <w:tcPr>
            <w:tcW w:w="752" w:type="dxa"/>
            <w:tcBorders>
              <w:top w:val="nil"/>
            </w:tcBorders>
          </w:tcPr>
          <w:p w:rsidR="002E31F7" w:rsidRDefault="002E31F7">
            <w:pPr>
              <w:pStyle w:val="ConsPlusNonformat"/>
              <w:jc w:val="both"/>
            </w:pPr>
            <w:r>
              <w:rPr>
                <w:sz w:val="16"/>
              </w:rPr>
              <w:t xml:space="preserve"> 1173 </w:t>
            </w:r>
          </w:p>
        </w:tc>
        <w:tc>
          <w:tcPr>
            <w:tcW w:w="564" w:type="dxa"/>
            <w:tcBorders>
              <w:top w:val="nil"/>
            </w:tcBorders>
          </w:tcPr>
          <w:p w:rsidR="002E31F7" w:rsidRDefault="002E31F7">
            <w:pPr>
              <w:pStyle w:val="ConsPlusNonformat"/>
              <w:jc w:val="both"/>
            </w:pPr>
            <w:r>
              <w:rPr>
                <w:sz w:val="16"/>
              </w:rPr>
              <w:t>1134</w:t>
            </w:r>
          </w:p>
        </w:tc>
      </w:tr>
      <w:tr w:rsidR="002E31F7">
        <w:trPr>
          <w:trHeight w:val="195"/>
        </w:trPr>
        <w:tc>
          <w:tcPr>
            <w:tcW w:w="564" w:type="dxa"/>
            <w:tcBorders>
              <w:top w:val="nil"/>
            </w:tcBorders>
          </w:tcPr>
          <w:p w:rsidR="002E31F7" w:rsidRDefault="002E31F7">
            <w:pPr>
              <w:pStyle w:val="ConsPlusNonformat"/>
              <w:jc w:val="both"/>
            </w:pPr>
            <w:r>
              <w:rPr>
                <w:sz w:val="16"/>
              </w:rPr>
              <w:t xml:space="preserve">165 </w:t>
            </w:r>
          </w:p>
        </w:tc>
        <w:tc>
          <w:tcPr>
            <w:tcW w:w="658" w:type="dxa"/>
            <w:tcBorders>
              <w:top w:val="nil"/>
            </w:tcBorders>
          </w:tcPr>
          <w:p w:rsidR="002E31F7" w:rsidRDefault="002E31F7">
            <w:pPr>
              <w:pStyle w:val="ConsPlusNonformat"/>
              <w:jc w:val="both"/>
            </w:pPr>
            <w:r>
              <w:rPr>
                <w:sz w:val="16"/>
              </w:rPr>
              <w:t xml:space="preserve">6097 </w:t>
            </w:r>
          </w:p>
        </w:tc>
        <w:tc>
          <w:tcPr>
            <w:tcW w:w="752" w:type="dxa"/>
            <w:tcBorders>
              <w:top w:val="nil"/>
            </w:tcBorders>
          </w:tcPr>
          <w:p w:rsidR="002E31F7" w:rsidRDefault="002E31F7">
            <w:pPr>
              <w:pStyle w:val="ConsPlusNonformat"/>
              <w:jc w:val="both"/>
            </w:pPr>
            <w:r>
              <w:rPr>
                <w:sz w:val="16"/>
              </w:rPr>
              <w:t xml:space="preserve"> 5000 </w:t>
            </w:r>
          </w:p>
        </w:tc>
        <w:tc>
          <w:tcPr>
            <w:tcW w:w="752" w:type="dxa"/>
            <w:tcBorders>
              <w:top w:val="nil"/>
            </w:tcBorders>
          </w:tcPr>
          <w:p w:rsidR="002E31F7" w:rsidRDefault="002E31F7">
            <w:pPr>
              <w:pStyle w:val="ConsPlusNonformat"/>
              <w:jc w:val="both"/>
            </w:pPr>
            <w:r>
              <w:rPr>
                <w:sz w:val="16"/>
              </w:rPr>
              <w:t xml:space="preserve"> 4247 </w:t>
            </w:r>
          </w:p>
        </w:tc>
        <w:tc>
          <w:tcPr>
            <w:tcW w:w="564" w:type="dxa"/>
            <w:tcBorders>
              <w:top w:val="nil"/>
            </w:tcBorders>
          </w:tcPr>
          <w:p w:rsidR="002E31F7" w:rsidRDefault="002E31F7">
            <w:pPr>
              <w:pStyle w:val="ConsPlusNonformat"/>
              <w:jc w:val="both"/>
            </w:pPr>
            <w:r>
              <w:rPr>
                <w:sz w:val="16"/>
              </w:rPr>
              <w:t>3698</w:t>
            </w:r>
          </w:p>
        </w:tc>
        <w:tc>
          <w:tcPr>
            <w:tcW w:w="752" w:type="dxa"/>
            <w:tcBorders>
              <w:top w:val="nil"/>
            </w:tcBorders>
          </w:tcPr>
          <w:p w:rsidR="002E31F7" w:rsidRDefault="002E31F7">
            <w:pPr>
              <w:pStyle w:val="ConsPlusNonformat"/>
              <w:jc w:val="both"/>
            </w:pPr>
            <w:r>
              <w:rPr>
                <w:sz w:val="16"/>
              </w:rPr>
              <w:t xml:space="preserve"> 3280 </w:t>
            </w:r>
          </w:p>
        </w:tc>
        <w:tc>
          <w:tcPr>
            <w:tcW w:w="658" w:type="dxa"/>
            <w:tcBorders>
              <w:top w:val="nil"/>
            </w:tcBorders>
          </w:tcPr>
          <w:p w:rsidR="002E31F7" w:rsidRDefault="002E31F7">
            <w:pPr>
              <w:pStyle w:val="ConsPlusNonformat"/>
              <w:jc w:val="both"/>
            </w:pPr>
            <w:r>
              <w:rPr>
                <w:sz w:val="16"/>
              </w:rPr>
              <w:t xml:space="preserve">2950 </w:t>
            </w:r>
          </w:p>
        </w:tc>
        <w:tc>
          <w:tcPr>
            <w:tcW w:w="658" w:type="dxa"/>
            <w:tcBorders>
              <w:top w:val="nil"/>
            </w:tcBorders>
          </w:tcPr>
          <w:p w:rsidR="002E31F7" w:rsidRDefault="002E31F7">
            <w:pPr>
              <w:pStyle w:val="ConsPlusNonformat"/>
              <w:jc w:val="both"/>
            </w:pPr>
            <w:r>
              <w:rPr>
                <w:sz w:val="16"/>
              </w:rPr>
              <w:t xml:space="preserve">2684 </w:t>
            </w:r>
          </w:p>
        </w:tc>
        <w:tc>
          <w:tcPr>
            <w:tcW w:w="658" w:type="dxa"/>
            <w:tcBorders>
              <w:top w:val="nil"/>
            </w:tcBorders>
          </w:tcPr>
          <w:p w:rsidR="002E31F7" w:rsidRDefault="002E31F7">
            <w:pPr>
              <w:pStyle w:val="ConsPlusNonformat"/>
              <w:jc w:val="both"/>
            </w:pPr>
            <w:r>
              <w:rPr>
                <w:sz w:val="16"/>
              </w:rPr>
              <w:t xml:space="preserve">2465 </w:t>
            </w:r>
          </w:p>
        </w:tc>
        <w:tc>
          <w:tcPr>
            <w:tcW w:w="658" w:type="dxa"/>
            <w:tcBorders>
              <w:top w:val="nil"/>
            </w:tcBorders>
          </w:tcPr>
          <w:p w:rsidR="002E31F7" w:rsidRDefault="002E31F7">
            <w:pPr>
              <w:pStyle w:val="ConsPlusNonformat"/>
              <w:jc w:val="both"/>
            </w:pPr>
            <w:r>
              <w:rPr>
                <w:sz w:val="16"/>
              </w:rPr>
              <w:t xml:space="preserve">2281 </w:t>
            </w:r>
          </w:p>
        </w:tc>
        <w:tc>
          <w:tcPr>
            <w:tcW w:w="658" w:type="dxa"/>
            <w:tcBorders>
              <w:top w:val="nil"/>
            </w:tcBorders>
          </w:tcPr>
          <w:p w:rsidR="002E31F7" w:rsidRDefault="002E31F7">
            <w:pPr>
              <w:pStyle w:val="ConsPlusNonformat"/>
              <w:jc w:val="both"/>
            </w:pPr>
            <w:r>
              <w:rPr>
                <w:sz w:val="16"/>
              </w:rPr>
              <w:t xml:space="preserve">2125 </w:t>
            </w:r>
          </w:p>
        </w:tc>
        <w:tc>
          <w:tcPr>
            <w:tcW w:w="658" w:type="dxa"/>
            <w:tcBorders>
              <w:top w:val="nil"/>
            </w:tcBorders>
          </w:tcPr>
          <w:p w:rsidR="002E31F7" w:rsidRDefault="002E31F7">
            <w:pPr>
              <w:pStyle w:val="ConsPlusNonformat"/>
              <w:jc w:val="both"/>
            </w:pPr>
            <w:r>
              <w:rPr>
                <w:sz w:val="16"/>
              </w:rPr>
              <w:t xml:space="preserve">2042 </w:t>
            </w:r>
          </w:p>
        </w:tc>
        <w:tc>
          <w:tcPr>
            <w:tcW w:w="564" w:type="dxa"/>
            <w:tcBorders>
              <w:top w:val="nil"/>
            </w:tcBorders>
          </w:tcPr>
          <w:p w:rsidR="002E31F7" w:rsidRDefault="002E31F7">
            <w:pPr>
              <w:pStyle w:val="ConsPlusNonformat"/>
              <w:jc w:val="both"/>
            </w:pPr>
            <w:r>
              <w:rPr>
                <w:sz w:val="16"/>
              </w:rPr>
              <w:t>1990</w:t>
            </w:r>
          </w:p>
        </w:tc>
        <w:tc>
          <w:tcPr>
            <w:tcW w:w="564" w:type="dxa"/>
            <w:tcBorders>
              <w:top w:val="nil"/>
            </w:tcBorders>
          </w:tcPr>
          <w:p w:rsidR="002E31F7" w:rsidRDefault="002E31F7">
            <w:pPr>
              <w:pStyle w:val="ConsPlusNonformat"/>
              <w:jc w:val="both"/>
            </w:pPr>
            <w:r>
              <w:rPr>
                <w:sz w:val="16"/>
              </w:rPr>
              <w:t>1873</w:t>
            </w:r>
          </w:p>
        </w:tc>
        <w:tc>
          <w:tcPr>
            <w:tcW w:w="658" w:type="dxa"/>
            <w:tcBorders>
              <w:top w:val="nil"/>
            </w:tcBorders>
          </w:tcPr>
          <w:p w:rsidR="002E31F7" w:rsidRDefault="002E31F7">
            <w:pPr>
              <w:pStyle w:val="ConsPlusNonformat"/>
              <w:jc w:val="both"/>
            </w:pPr>
            <w:r>
              <w:rPr>
                <w:sz w:val="16"/>
              </w:rPr>
              <w:t xml:space="preserve">1770 </w:t>
            </w:r>
          </w:p>
        </w:tc>
        <w:tc>
          <w:tcPr>
            <w:tcW w:w="658" w:type="dxa"/>
            <w:tcBorders>
              <w:top w:val="nil"/>
            </w:tcBorders>
          </w:tcPr>
          <w:p w:rsidR="002E31F7" w:rsidRDefault="002E31F7">
            <w:pPr>
              <w:pStyle w:val="ConsPlusNonformat"/>
              <w:jc w:val="both"/>
            </w:pPr>
            <w:r>
              <w:rPr>
                <w:sz w:val="16"/>
              </w:rPr>
              <w:t xml:space="preserve">1679 </w:t>
            </w:r>
          </w:p>
        </w:tc>
        <w:tc>
          <w:tcPr>
            <w:tcW w:w="658" w:type="dxa"/>
            <w:tcBorders>
              <w:top w:val="nil"/>
            </w:tcBorders>
          </w:tcPr>
          <w:p w:rsidR="002E31F7" w:rsidRDefault="002E31F7">
            <w:pPr>
              <w:pStyle w:val="ConsPlusNonformat"/>
              <w:jc w:val="both"/>
            </w:pPr>
            <w:r>
              <w:rPr>
                <w:sz w:val="16"/>
              </w:rPr>
              <w:t xml:space="preserve">1598 </w:t>
            </w:r>
          </w:p>
        </w:tc>
        <w:tc>
          <w:tcPr>
            <w:tcW w:w="658" w:type="dxa"/>
            <w:tcBorders>
              <w:top w:val="nil"/>
            </w:tcBorders>
          </w:tcPr>
          <w:p w:rsidR="002E31F7" w:rsidRDefault="002E31F7">
            <w:pPr>
              <w:pStyle w:val="ConsPlusNonformat"/>
              <w:jc w:val="both"/>
            </w:pPr>
            <w:r>
              <w:rPr>
                <w:sz w:val="16"/>
              </w:rPr>
              <w:t xml:space="preserve">1525 </w:t>
            </w:r>
          </w:p>
        </w:tc>
        <w:tc>
          <w:tcPr>
            <w:tcW w:w="658" w:type="dxa"/>
            <w:tcBorders>
              <w:top w:val="nil"/>
            </w:tcBorders>
          </w:tcPr>
          <w:p w:rsidR="002E31F7" w:rsidRDefault="002E31F7">
            <w:pPr>
              <w:pStyle w:val="ConsPlusNonformat"/>
              <w:jc w:val="both"/>
            </w:pPr>
            <w:r>
              <w:rPr>
                <w:sz w:val="16"/>
              </w:rPr>
              <w:t xml:space="preserve">1459 </w:t>
            </w:r>
          </w:p>
        </w:tc>
        <w:tc>
          <w:tcPr>
            <w:tcW w:w="658" w:type="dxa"/>
            <w:tcBorders>
              <w:top w:val="nil"/>
            </w:tcBorders>
          </w:tcPr>
          <w:p w:rsidR="002E31F7" w:rsidRDefault="002E31F7">
            <w:pPr>
              <w:pStyle w:val="ConsPlusNonformat"/>
              <w:jc w:val="both"/>
            </w:pPr>
            <w:r>
              <w:rPr>
                <w:sz w:val="16"/>
              </w:rPr>
              <w:t xml:space="preserve">1399 </w:t>
            </w:r>
          </w:p>
        </w:tc>
        <w:tc>
          <w:tcPr>
            <w:tcW w:w="658" w:type="dxa"/>
            <w:tcBorders>
              <w:top w:val="nil"/>
            </w:tcBorders>
          </w:tcPr>
          <w:p w:rsidR="002E31F7" w:rsidRDefault="002E31F7">
            <w:pPr>
              <w:pStyle w:val="ConsPlusNonformat"/>
              <w:jc w:val="both"/>
            </w:pPr>
            <w:r>
              <w:rPr>
                <w:sz w:val="16"/>
              </w:rPr>
              <w:t xml:space="preserve">1345 </w:t>
            </w:r>
          </w:p>
        </w:tc>
        <w:tc>
          <w:tcPr>
            <w:tcW w:w="658" w:type="dxa"/>
            <w:tcBorders>
              <w:top w:val="nil"/>
            </w:tcBorders>
          </w:tcPr>
          <w:p w:rsidR="002E31F7" w:rsidRDefault="002E31F7">
            <w:pPr>
              <w:pStyle w:val="ConsPlusNonformat"/>
              <w:jc w:val="both"/>
            </w:pPr>
            <w:r>
              <w:rPr>
                <w:sz w:val="16"/>
              </w:rPr>
              <w:t xml:space="preserve">1296 </w:t>
            </w:r>
          </w:p>
        </w:tc>
        <w:tc>
          <w:tcPr>
            <w:tcW w:w="752" w:type="dxa"/>
            <w:tcBorders>
              <w:top w:val="nil"/>
            </w:tcBorders>
          </w:tcPr>
          <w:p w:rsidR="002E31F7" w:rsidRDefault="002E31F7">
            <w:pPr>
              <w:pStyle w:val="ConsPlusNonformat"/>
              <w:jc w:val="both"/>
            </w:pPr>
            <w:r>
              <w:rPr>
                <w:sz w:val="16"/>
              </w:rPr>
              <w:t xml:space="preserve"> 1250 </w:t>
            </w:r>
          </w:p>
        </w:tc>
        <w:tc>
          <w:tcPr>
            <w:tcW w:w="564" w:type="dxa"/>
            <w:tcBorders>
              <w:top w:val="nil"/>
            </w:tcBorders>
          </w:tcPr>
          <w:p w:rsidR="002E31F7" w:rsidRDefault="002E31F7">
            <w:pPr>
              <w:pStyle w:val="ConsPlusNonformat"/>
              <w:jc w:val="both"/>
            </w:pPr>
            <w:r>
              <w:rPr>
                <w:sz w:val="16"/>
              </w:rPr>
              <w:t>1208</w:t>
            </w:r>
          </w:p>
        </w:tc>
      </w:tr>
      <w:tr w:rsidR="002E31F7">
        <w:trPr>
          <w:trHeight w:val="195"/>
        </w:trPr>
        <w:tc>
          <w:tcPr>
            <w:tcW w:w="564" w:type="dxa"/>
            <w:tcBorders>
              <w:top w:val="nil"/>
            </w:tcBorders>
          </w:tcPr>
          <w:p w:rsidR="002E31F7" w:rsidRDefault="002E31F7">
            <w:pPr>
              <w:pStyle w:val="ConsPlusNonformat"/>
              <w:jc w:val="both"/>
            </w:pPr>
            <w:r>
              <w:rPr>
                <w:sz w:val="16"/>
              </w:rPr>
              <w:t xml:space="preserve">170 </w:t>
            </w:r>
          </w:p>
        </w:tc>
        <w:tc>
          <w:tcPr>
            <w:tcW w:w="658" w:type="dxa"/>
            <w:tcBorders>
              <w:top w:val="nil"/>
            </w:tcBorders>
          </w:tcPr>
          <w:p w:rsidR="002E31F7" w:rsidRDefault="002E31F7">
            <w:pPr>
              <w:pStyle w:val="ConsPlusNonformat"/>
              <w:jc w:val="both"/>
            </w:pPr>
            <w:r>
              <w:rPr>
                <w:sz w:val="16"/>
              </w:rPr>
              <w:t xml:space="preserve">6486 </w:t>
            </w:r>
          </w:p>
        </w:tc>
        <w:tc>
          <w:tcPr>
            <w:tcW w:w="752" w:type="dxa"/>
            <w:tcBorders>
              <w:top w:val="nil"/>
            </w:tcBorders>
          </w:tcPr>
          <w:p w:rsidR="002E31F7" w:rsidRDefault="002E31F7">
            <w:pPr>
              <w:pStyle w:val="ConsPlusNonformat"/>
              <w:jc w:val="both"/>
            </w:pPr>
            <w:r>
              <w:rPr>
                <w:sz w:val="16"/>
              </w:rPr>
              <w:t xml:space="preserve"> 5323 </w:t>
            </w:r>
          </w:p>
        </w:tc>
        <w:tc>
          <w:tcPr>
            <w:tcW w:w="752" w:type="dxa"/>
            <w:tcBorders>
              <w:top w:val="nil"/>
            </w:tcBorders>
          </w:tcPr>
          <w:p w:rsidR="002E31F7" w:rsidRDefault="002E31F7">
            <w:pPr>
              <w:pStyle w:val="ConsPlusNonformat"/>
              <w:jc w:val="both"/>
            </w:pPr>
            <w:r>
              <w:rPr>
                <w:sz w:val="16"/>
              </w:rPr>
              <w:t xml:space="preserve"> 4523 </w:t>
            </w:r>
          </w:p>
        </w:tc>
        <w:tc>
          <w:tcPr>
            <w:tcW w:w="564" w:type="dxa"/>
            <w:tcBorders>
              <w:top w:val="nil"/>
            </w:tcBorders>
          </w:tcPr>
          <w:p w:rsidR="002E31F7" w:rsidRDefault="002E31F7">
            <w:pPr>
              <w:pStyle w:val="ConsPlusNonformat"/>
              <w:jc w:val="both"/>
            </w:pPr>
            <w:r>
              <w:rPr>
                <w:sz w:val="16"/>
              </w:rPr>
              <w:t>3939</w:t>
            </w:r>
          </w:p>
        </w:tc>
        <w:tc>
          <w:tcPr>
            <w:tcW w:w="752" w:type="dxa"/>
            <w:tcBorders>
              <w:top w:val="nil"/>
            </w:tcBorders>
          </w:tcPr>
          <w:p w:rsidR="002E31F7" w:rsidRDefault="002E31F7">
            <w:pPr>
              <w:pStyle w:val="ConsPlusNonformat"/>
              <w:jc w:val="both"/>
            </w:pPr>
            <w:r>
              <w:rPr>
                <w:sz w:val="16"/>
              </w:rPr>
              <w:t xml:space="preserve"> 3494 </w:t>
            </w:r>
          </w:p>
        </w:tc>
        <w:tc>
          <w:tcPr>
            <w:tcW w:w="658" w:type="dxa"/>
            <w:tcBorders>
              <w:top w:val="nil"/>
            </w:tcBorders>
          </w:tcPr>
          <w:p w:rsidR="002E31F7" w:rsidRDefault="002E31F7">
            <w:pPr>
              <w:pStyle w:val="ConsPlusNonformat"/>
              <w:jc w:val="both"/>
            </w:pPr>
            <w:r>
              <w:rPr>
                <w:sz w:val="16"/>
              </w:rPr>
              <w:t xml:space="preserve">3143 </w:t>
            </w:r>
          </w:p>
        </w:tc>
        <w:tc>
          <w:tcPr>
            <w:tcW w:w="658" w:type="dxa"/>
            <w:tcBorders>
              <w:top w:val="nil"/>
            </w:tcBorders>
          </w:tcPr>
          <w:p w:rsidR="002E31F7" w:rsidRDefault="002E31F7">
            <w:pPr>
              <w:pStyle w:val="ConsPlusNonformat"/>
              <w:jc w:val="both"/>
            </w:pPr>
            <w:r>
              <w:rPr>
                <w:sz w:val="16"/>
              </w:rPr>
              <w:t xml:space="preserve">2860 </w:t>
            </w:r>
          </w:p>
        </w:tc>
        <w:tc>
          <w:tcPr>
            <w:tcW w:w="658" w:type="dxa"/>
            <w:tcBorders>
              <w:top w:val="nil"/>
            </w:tcBorders>
          </w:tcPr>
          <w:p w:rsidR="002E31F7" w:rsidRDefault="002E31F7">
            <w:pPr>
              <w:pStyle w:val="ConsPlusNonformat"/>
              <w:jc w:val="both"/>
            </w:pPr>
            <w:r>
              <w:rPr>
                <w:sz w:val="16"/>
              </w:rPr>
              <w:t xml:space="preserve">2627 </w:t>
            </w:r>
          </w:p>
        </w:tc>
        <w:tc>
          <w:tcPr>
            <w:tcW w:w="658" w:type="dxa"/>
            <w:tcBorders>
              <w:top w:val="nil"/>
            </w:tcBorders>
          </w:tcPr>
          <w:p w:rsidR="002E31F7" w:rsidRDefault="002E31F7">
            <w:pPr>
              <w:pStyle w:val="ConsPlusNonformat"/>
              <w:jc w:val="both"/>
            </w:pPr>
            <w:r>
              <w:rPr>
                <w:sz w:val="16"/>
              </w:rPr>
              <w:t xml:space="preserve">2430 </w:t>
            </w:r>
          </w:p>
        </w:tc>
        <w:tc>
          <w:tcPr>
            <w:tcW w:w="658" w:type="dxa"/>
            <w:tcBorders>
              <w:top w:val="nil"/>
            </w:tcBorders>
          </w:tcPr>
          <w:p w:rsidR="002E31F7" w:rsidRDefault="002E31F7">
            <w:pPr>
              <w:pStyle w:val="ConsPlusNonformat"/>
              <w:jc w:val="both"/>
            </w:pPr>
            <w:r>
              <w:rPr>
                <w:sz w:val="16"/>
              </w:rPr>
              <w:t xml:space="preserve">2264 </w:t>
            </w:r>
          </w:p>
        </w:tc>
        <w:tc>
          <w:tcPr>
            <w:tcW w:w="658" w:type="dxa"/>
            <w:tcBorders>
              <w:top w:val="nil"/>
            </w:tcBorders>
          </w:tcPr>
          <w:p w:rsidR="002E31F7" w:rsidRDefault="002E31F7">
            <w:pPr>
              <w:pStyle w:val="ConsPlusNonformat"/>
              <w:jc w:val="both"/>
            </w:pPr>
            <w:r>
              <w:rPr>
                <w:sz w:val="16"/>
              </w:rPr>
              <w:t xml:space="preserve">2175 </w:t>
            </w:r>
          </w:p>
        </w:tc>
        <w:tc>
          <w:tcPr>
            <w:tcW w:w="564" w:type="dxa"/>
            <w:tcBorders>
              <w:top w:val="nil"/>
            </w:tcBorders>
          </w:tcPr>
          <w:p w:rsidR="002E31F7" w:rsidRDefault="002E31F7">
            <w:pPr>
              <w:pStyle w:val="ConsPlusNonformat"/>
              <w:jc w:val="both"/>
            </w:pPr>
            <w:r>
              <w:rPr>
                <w:sz w:val="16"/>
              </w:rPr>
              <w:t>2120</w:t>
            </w:r>
          </w:p>
        </w:tc>
        <w:tc>
          <w:tcPr>
            <w:tcW w:w="564" w:type="dxa"/>
            <w:tcBorders>
              <w:top w:val="nil"/>
            </w:tcBorders>
          </w:tcPr>
          <w:p w:rsidR="002E31F7" w:rsidRDefault="002E31F7">
            <w:pPr>
              <w:pStyle w:val="ConsPlusNonformat"/>
              <w:jc w:val="both"/>
            </w:pPr>
            <w:r>
              <w:rPr>
                <w:sz w:val="16"/>
              </w:rPr>
              <w:t>1995</w:t>
            </w:r>
          </w:p>
        </w:tc>
        <w:tc>
          <w:tcPr>
            <w:tcW w:w="658" w:type="dxa"/>
            <w:tcBorders>
              <w:top w:val="nil"/>
            </w:tcBorders>
          </w:tcPr>
          <w:p w:rsidR="002E31F7" w:rsidRDefault="002E31F7">
            <w:pPr>
              <w:pStyle w:val="ConsPlusNonformat"/>
              <w:jc w:val="both"/>
            </w:pPr>
            <w:r>
              <w:rPr>
                <w:sz w:val="16"/>
              </w:rPr>
              <w:t xml:space="preserve">1885 </w:t>
            </w:r>
          </w:p>
        </w:tc>
        <w:tc>
          <w:tcPr>
            <w:tcW w:w="658" w:type="dxa"/>
            <w:tcBorders>
              <w:top w:val="nil"/>
            </w:tcBorders>
          </w:tcPr>
          <w:p w:rsidR="002E31F7" w:rsidRDefault="002E31F7">
            <w:pPr>
              <w:pStyle w:val="ConsPlusNonformat"/>
              <w:jc w:val="both"/>
            </w:pPr>
            <w:r>
              <w:rPr>
                <w:sz w:val="16"/>
              </w:rPr>
              <w:t xml:space="preserve">1788 </w:t>
            </w:r>
          </w:p>
        </w:tc>
        <w:tc>
          <w:tcPr>
            <w:tcW w:w="658" w:type="dxa"/>
            <w:tcBorders>
              <w:top w:val="nil"/>
            </w:tcBorders>
          </w:tcPr>
          <w:p w:rsidR="002E31F7" w:rsidRDefault="002E31F7">
            <w:pPr>
              <w:pStyle w:val="ConsPlusNonformat"/>
              <w:jc w:val="both"/>
            </w:pPr>
            <w:r>
              <w:rPr>
                <w:sz w:val="16"/>
              </w:rPr>
              <w:t xml:space="preserve">1701 </w:t>
            </w:r>
          </w:p>
        </w:tc>
        <w:tc>
          <w:tcPr>
            <w:tcW w:w="658" w:type="dxa"/>
            <w:tcBorders>
              <w:top w:val="nil"/>
            </w:tcBorders>
          </w:tcPr>
          <w:p w:rsidR="002E31F7" w:rsidRDefault="002E31F7">
            <w:pPr>
              <w:pStyle w:val="ConsPlusNonformat"/>
              <w:jc w:val="both"/>
            </w:pPr>
            <w:r>
              <w:rPr>
                <w:sz w:val="16"/>
              </w:rPr>
              <w:t xml:space="preserve">1623 </w:t>
            </w:r>
          </w:p>
        </w:tc>
        <w:tc>
          <w:tcPr>
            <w:tcW w:w="658" w:type="dxa"/>
            <w:tcBorders>
              <w:top w:val="nil"/>
            </w:tcBorders>
          </w:tcPr>
          <w:p w:rsidR="002E31F7" w:rsidRDefault="002E31F7">
            <w:pPr>
              <w:pStyle w:val="ConsPlusNonformat"/>
              <w:jc w:val="both"/>
            </w:pPr>
            <w:r>
              <w:rPr>
                <w:sz w:val="16"/>
              </w:rPr>
              <w:t xml:space="preserve">1553 </w:t>
            </w:r>
          </w:p>
        </w:tc>
        <w:tc>
          <w:tcPr>
            <w:tcW w:w="658" w:type="dxa"/>
            <w:tcBorders>
              <w:top w:val="nil"/>
            </w:tcBorders>
          </w:tcPr>
          <w:p w:rsidR="002E31F7" w:rsidRDefault="002E31F7">
            <w:pPr>
              <w:pStyle w:val="ConsPlusNonformat"/>
              <w:jc w:val="both"/>
            </w:pPr>
            <w:r>
              <w:rPr>
                <w:sz w:val="16"/>
              </w:rPr>
              <w:t xml:space="preserve">1489 </w:t>
            </w:r>
          </w:p>
        </w:tc>
        <w:tc>
          <w:tcPr>
            <w:tcW w:w="658" w:type="dxa"/>
            <w:tcBorders>
              <w:top w:val="nil"/>
            </w:tcBorders>
          </w:tcPr>
          <w:p w:rsidR="002E31F7" w:rsidRDefault="002E31F7">
            <w:pPr>
              <w:pStyle w:val="ConsPlusNonformat"/>
              <w:jc w:val="both"/>
            </w:pPr>
            <w:r>
              <w:rPr>
                <w:sz w:val="16"/>
              </w:rPr>
              <w:t xml:space="preserve">1431 </w:t>
            </w:r>
          </w:p>
        </w:tc>
        <w:tc>
          <w:tcPr>
            <w:tcW w:w="658" w:type="dxa"/>
            <w:tcBorders>
              <w:top w:val="nil"/>
            </w:tcBorders>
          </w:tcPr>
          <w:p w:rsidR="002E31F7" w:rsidRDefault="002E31F7">
            <w:pPr>
              <w:pStyle w:val="ConsPlusNonformat"/>
              <w:jc w:val="both"/>
            </w:pPr>
            <w:r>
              <w:rPr>
                <w:sz w:val="16"/>
              </w:rPr>
              <w:t xml:space="preserve">1378 </w:t>
            </w:r>
          </w:p>
        </w:tc>
        <w:tc>
          <w:tcPr>
            <w:tcW w:w="752" w:type="dxa"/>
            <w:tcBorders>
              <w:top w:val="nil"/>
            </w:tcBorders>
          </w:tcPr>
          <w:p w:rsidR="002E31F7" w:rsidRDefault="002E31F7">
            <w:pPr>
              <w:pStyle w:val="ConsPlusNonformat"/>
              <w:jc w:val="both"/>
            </w:pPr>
            <w:r>
              <w:rPr>
                <w:sz w:val="16"/>
              </w:rPr>
              <w:t xml:space="preserve"> 1330 </w:t>
            </w:r>
          </w:p>
        </w:tc>
        <w:tc>
          <w:tcPr>
            <w:tcW w:w="564" w:type="dxa"/>
            <w:tcBorders>
              <w:top w:val="nil"/>
            </w:tcBorders>
          </w:tcPr>
          <w:p w:rsidR="002E31F7" w:rsidRDefault="002E31F7">
            <w:pPr>
              <w:pStyle w:val="ConsPlusNonformat"/>
              <w:jc w:val="both"/>
            </w:pPr>
            <w:r>
              <w:rPr>
                <w:sz w:val="16"/>
              </w:rPr>
              <w:t>1285</w:t>
            </w:r>
          </w:p>
        </w:tc>
      </w:tr>
      <w:tr w:rsidR="002E31F7">
        <w:trPr>
          <w:trHeight w:val="195"/>
        </w:trPr>
        <w:tc>
          <w:tcPr>
            <w:tcW w:w="564" w:type="dxa"/>
            <w:tcBorders>
              <w:top w:val="nil"/>
            </w:tcBorders>
          </w:tcPr>
          <w:p w:rsidR="002E31F7" w:rsidRDefault="002E31F7">
            <w:pPr>
              <w:pStyle w:val="ConsPlusNonformat"/>
              <w:jc w:val="both"/>
            </w:pPr>
            <w:r>
              <w:rPr>
                <w:sz w:val="16"/>
              </w:rPr>
              <w:t xml:space="preserve">175 </w:t>
            </w:r>
          </w:p>
        </w:tc>
        <w:tc>
          <w:tcPr>
            <w:tcW w:w="658" w:type="dxa"/>
            <w:tcBorders>
              <w:top w:val="nil"/>
            </w:tcBorders>
          </w:tcPr>
          <w:p w:rsidR="002E31F7" w:rsidRDefault="002E31F7">
            <w:pPr>
              <w:pStyle w:val="ConsPlusNonformat"/>
              <w:jc w:val="both"/>
            </w:pPr>
            <w:r>
              <w:rPr>
                <w:sz w:val="16"/>
              </w:rPr>
              <w:t xml:space="preserve">6883 </w:t>
            </w:r>
          </w:p>
        </w:tc>
        <w:tc>
          <w:tcPr>
            <w:tcW w:w="752" w:type="dxa"/>
            <w:tcBorders>
              <w:top w:val="nil"/>
            </w:tcBorders>
          </w:tcPr>
          <w:p w:rsidR="002E31F7" w:rsidRDefault="002E31F7">
            <w:pPr>
              <w:pStyle w:val="ConsPlusNonformat"/>
              <w:jc w:val="both"/>
            </w:pPr>
            <w:r>
              <w:rPr>
                <w:sz w:val="16"/>
              </w:rPr>
              <w:t xml:space="preserve"> 5653 </w:t>
            </w:r>
          </w:p>
        </w:tc>
        <w:tc>
          <w:tcPr>
            <w:tcW w:w="752" w:type="dxa"/>
            <w:tcBorders>
              <w:top w:val="nil"/>
            </w:tcBorders>
          </w:tcPr>
          <w:p w:rsidR="002E31F7" w:rsidRDefault="002E31F7">
            <w:pPr>
              <w:pStyle w:val="ConsPlusNonformat"/>
              <w:jc w:val="both"/>
            </w:pPr>
            <w:r>
              <w:rPr>
                <w:sz w:val="16"/>
              </w:rPr>
              <w:t xml:space="preserve"> 4806 </w:t>
            </w:r>
          </w:p>
        </w:tc>
        <w:tc>
          <w:tcPr>
            <w:tcW w:w="564" w:type="dxa"/>
            <w:tcBorders>
              <w:top w:val="nil"/>
            </w:tcBorders>
          </w:tcPr>
          <w:p w:rsidR="002E31F7" w:rsidRDefault="002E31F7">
            <w:pPr>
              <w:pStyle w:val="ConsPlusNonformat"/>
              <w:jc w:val="both"/>
            </w:pPr>
            <w:r>
              <w:rPr>
                <w:sz w:val="16"/>
              </w:rPr>
              <w:t>4187</w:t>
            </w:r>
          </w:p>
        </w:tc>
        <w:tc>
          <w:tcPr>
            <w:tcW w:w="752" w:type="dxa"/>
            <w:tcBorders>
              <w:top w:val="nil"/>
            </w:tcBorders>
          </w:tcPr>
          <w:p w:rsidR="002E31F7" w:rsidRDefault="002E31F7">
            <w:pPr>
              <w:pStyle w:val="ConsPlusNonformat"/>
              <w:jc w:val="both"/>
            </w:pPr>
            <w:r>
              <w:rPr>
                <w:sz w:val="16"/>
              </w:rPr>
              <w:t xml:space="preserve"> 3715 </w:t>
            </w:r>
          </w:p>
        </w:tc>
        <w:tc>
          <w:tcPr>
            <w:tcW w:w="658" w:type="dxa"/>
            <w:tcBorders>
              <w:top w:val="nil"/>
            </w:tcBorders>
          </w:tcPr>
          <w:p w:rsidR="002E31F7" w:rsidRDefault="002E31F7">
            <w:pPr>
              <w:pStyle w:val="ConsPlusNonformat"/>
              <w:jc w:val="both"/>
            </w:pPr>
            <w:r>
              <w:rPr>
                <w:sz w:val="16"/>
              </w:rPr>
              <w:t xml:space="preserve">3342 </w:t>
            </w:r>
          </w:p>
        </w:tc>
        <w:tc>
          <w:tcPr>
            <w:tcW w:w="658" w:type="dxa"/>
            <w:tcBorders>
              <w:top w:val="nil"/>
            </w:tcBorders>
          </w:tcPr>
          <w:p w:rsidR="002E31F7" w:rsidRDefault="002E31F7">
            <w:pPr>
              <w:pStyle w:val="ConsPlusNonformat"/>
              <w:jc w:val="both"/>
            </w:pPr>
            <w:r>
              <w:rPr>
                <w:sz w:val="16"/>
              </w:rPr>
              <w:t xml:space="preserve">3041 </w:t>
            </w:r>
          </w:p>
        </w:tc>
        <w:tc>
          <w:tcPr>
            <w:tcW w:w="658" w:type="dxa"/>
            <w:tcBorders>
              <w:top w:val="nil"/>
            </w:tcBorders>
          </w:tcPr>
          <w:p w:rsidR="002E31F7" w:rsidRDefault="002E31F7">
            <w:pPr>
              <w:pStyle w:val="ConsPlusNonformat"/>
              <w:jc w:val="both"/>
            </w:pPr>
            <w:r>
              <w:rPr>
                <w:sz w:val="16"/>
              </w:rPr>
              <w:t xml:space="preserve">2793 </w:t>
            </w:r>
          </w:p>
        </w:tc>
        <w:tc>
          <w:tcPr>
            <w:tcW w:w="658" w:type="dxa"/>
            <w:tcBorders>
              <w:top w:val="nil"/>
            </w:tcBorders>
          </w:tcPr>
          <w:p w:rsidR="002E31F7" w:rsidRDefault="002E31F7">
            <w:pPr>
              <w:pStyle w:val="ConsPlusNonformat"/>
              <w:jc w:val="both"/>
            </w:pPr>
            <w:r>
              <w:rPr>
                <w:sz w:val="16"/>
              </w:rPr>
              <w:t xml:space="preserve">2584 </w:t>
            </w:r>
          </w:p>
        </w:tc>
        <w:tc>
          <w:tcPr>
            <w:tcW w:w="658" w:type="dxa"/>
            <w:tcBorders>
              <w:top w:val="nil"/>
            </w:tcBorders>
          </w:tcPr>
          <w:p w:rsidR="002E31F7" w:rsidRDefault="002E31F7">
            <w:pPr>
              <w:pStyle w:val="ConsPlusNonformat"/>
              <w:jc w:val="both"/>
            </w:pPr>
            <w:r>
              <w:rPr>
                <w:sz w:val="16"/>
              </w:rPr>
              <w:t xml:space="preserve">2407 </w:t>
            </w:r>
          </w:p>
        </w:tc>
        <w:tc>
          <w:tcPr>
            <w:tcW w:w="658" w:type="dxa"/>
            <w:tcBorders>
              <w:top w:val="nil"/>
            </w:tcBorders>
          </w:tcPr>
          <w:p w:rsidR="002E31F7" w:rsidRDefault="002E31F7">
            <w:pPr>
              <w:pStyle w:val="ConsPlusNonformat"/>
              <w:jc w:val="both"/>
            </w:pPr>
            <w:r>
              <w:rPr>
                <w:sz w:val="16"/>
              </w:rPr>
              <w:t xml:space="preserve">2312 </w:t>
            </w:r>
          </w:p>
        </w:tc>
        <w:tc>
          <w:tcPr>
            <w:tcW w:w="564" w:type="dxa"/>
            <w:tcBorders>
              <w:top w:val="nil"/>
            </w:tcBorders>
          </w:tcPr>
          <w:p w:rsidR="002E31F7" w:rsidRDefault="002E31F7">
            <w:pPr>
              <w:pStyle w:val="ConsPlusNonformat"/>
              <w:jc w:val="both"/>
            </w:pPr>
            <w:r>
              <w:rPr>
                <w:sz w:val="16"/>
              </w:rPr>
              <w:t>2254</w:t>
            </w:r>
          </w:p>
        </w:tc>
        <w:tc>
          <w:tcPr>
            <w:tcW w:w="564" w:type="dxa"/>
            <w:tcBorders>
              <w:top w:val="nil"/>
            </w:tcBorders>
          </w:tcPr>
          <w:p w:rsidR="002E31F7" w:rsidRDefault="002E31F7">
            <w:pPr>
              <w:pStyle w:val="ConsPlusNonformat"/>
              <w:jc w:val="both"/>
            </w:pPr>
            <w:r>
              <w:rPr>
                <w:sz w:val="16"/>
              </w:rPr>
              <w:t>2121</w:t>
            </w:r>
          </w:p>
        </w:tc>
        <w:tc>
          <w:tcPr>
            <w:tcW w:w="658" w:type="dxa"/>
            <w:tcBorders>
              <w:top w:val="nil"/>
            </w:tcBorders>
          </w:tcPr>
          <w:p w:rsidR="002E31F7" w:rsidRDefault="002E31F7">
            <w:pPr>
              <w:pStyle w:val="ConsPlusNonformat"/>
              <w:jc w:val="both"/>
            </w:pPr>
            <w:r>
              <w:rPr>
                <w:sz w:val="16"/>
              </w:rPr>
              <w:t xml:space="preserve">2004 </w:t>
            </w:r>
          </w:p>
        </w:tc>
        <w:tc>
          <w:tcPr>
            <w:tcW w:w="658" w:type="dxa"/>
            <w:tcBorders>
              <w:top w:val="nil"/>
            </w:tcBorders>
          </w:tcPr>
          <w:p w:rsidR="002E31F7" w:rsidRDefault="002E31F7">
            <w:pPr>
              <w:pStyle w:val="ConsPlusNonformat"/>
              <w:jc w:val="both"/>
            </w:pPr>
            <w:r>
              <w:rPr>
                <w:sz w:val="16"/>
              </w:rPr>
              <w:t xml:space="preserve">1900 </w:t>
            </w:r>
          </w:p>
        </w:tc>
        <w:tc>
          <w:tcPr>
            <w:tcW w:w="658" w:type="dxa"/>
            <w:tcBorders>
              <w:top w:val="nil"/>
            </w:tcBorders>
          </w:tcPr>
          <w:p w:rsidR="002E31F7" w:rsidRDefault="002E31F7">
            <w:pPr>
              <w:pStyle w:val="ConsPlusNonformat"/>
              <w:jc w:val="both"/>
            </w:pPr>
            <w:r>
              <w:rPr>
                <w:sz w:val="16"/>
              </w:rPr>
              <w:t xml:space="preserve">1808 </w:t>
            </w:r>
          </w:p>
        </w:tc>
        <w:tc>
          <w:tcPr>
            <w:tcW w:w="658" w:type="dxa"/>
            <w:tcBorders>
              <w:top w:val="nil"/>
            </w:tcBorders>
          </w:tcPr>
          <w:p w:rsidR="002E31F7" w:rsidRDefault="002E31F7">
            <w:pPr>
              <w:pStyle w:val="ConsPlusNonformat"/>
              <w:jc w:val="both"/>
            </w:pPr>
            <w:r>
              <w:rPr>
                <w:sz w:val="16"/>
              </w:rPr>
              <w:t xml:space="preserve">1725 </w:t>
            </w:r>
          </w:p>
        </w:tc>
        <w:tc>
          <w:tcPr>
            <w:tcW w:w="658" w:type="dxa"/>
            <w:tcBorders>
              <w:top w:val="nil"/>
            </w:tcBorders>
          </w:tcPr>
          <w:p w:rsidR="002E31F7" w:rsidRDefault="002E31F7">
            <w:pPr>
              <w:pStyle w:val="ConsPlusNonformat"/>
              <w:jc w:val="both"/>
            </w:pPr>
            <w:r>
              <w:rPr>
                <w:sz w:val="16"/>
              </w:rPr>
              <w:t xml:space="preserve">1650 </w:t>
            </w:r>
          </w:p>
        </w:tc>
        <w:tc>
          <w:tcPr>
            <w:tcW w:w="658" w:type="dxa"/>
            <w:tcBorders>
              <w:top w:val="nil"/>
            </w:tcBorders>
          </w:tcPr>
          <w:p w:rsidR="002E31F7" w:rsidRDefault="002E31F7">
            <w:pPr>
              <w:pStyle w:val="ConsPlusNonformat"/>
              <w:jc w:val="both"/>
            </w:pPr>
            <w:r>
              <w:rPr>
                <w:sz w:val="16"/>
              </w:rPr>
              <w:t xml:space="preserve">1582 </w:t>
            </w:r>
          </w:p>
        </w:tc>
        <w:tc>
          <w:tcPr>
            <w:tcW w:w="658" w:type="dxa"/>
            <w:tcBorders>
              <w:top w:val="nil"/>
            </w:tcBorders>
          </w:tcPr>
          <w:p w:rsidR="002E31F7" w:rsidRDefault="002E31F7">
            <w:pPr>
              <w:pStyle w:val="ConsPlusNonformat"/>
              <w:jc w:val="both"/>
            </w:pPr>
            <w:r>
              <w:rPr>
                <w:sz w:val="16"/>
              </w:rPr>
              <w:t xml:space="preserve">1520 </w:t>
            </w:r>
          </w:p>
        </w:tc>
        <w:tc>
          <w:tcPr>
            <w:tcW w:w="658" w:type="dxa"/>
            <w:tcBorders>
              <w:top w:val="nil"/>
            </w:tcBorders>
          </w:tcPr>
          <w:p w:rsidR="002E31F7" w:rsidRDefault="002E31F7">
            <w:pPr>
              <w:pStyle w:val="ConsPlusNonformat"/>
              <w:jc w:val="both"/>
            </w:pPr>
            <w:r>
              <w:rPr>
                <w:sz w:val="16"/>
              </w:rPr>
              <w:t xml:space="preserve">1464 </w:t>
            </w:r>
          </w:p>
        </w:tc>
        <w:tc>
          <w:tcPr>
            <w:tcW w:w="752" w:type="dxa"/>
            <w:tcBorders>
              <w:top w:val="nil"/>
            </w:tcBorders>
          </w:tcPr>
          <w:p w:rsidR="002E31F7" w:rsidRDefault="002E31F7">
            <w:pPr>
              <w:pStyle w:val="ConsPlusNonformat"/>
              <w:jc w:val="both"/>
            </w:pPr>
            <w:r>
              <w:rPr>
                <w:sz w:val="16"/>
              </w:rPr>
              <w:t xml:space="preserve"> 1412 </w:t>
            </w:r>
          </w:p>
        </w:tc>
        <w:tc>
          <w:tcPr>
            <w:tcW w:w="564" w:type="dxa"/>
            <w:tcBorders>
              <w:top w:val="nil"/>
            </w:tcBorders>
          </w:tcPr>
          <w:p w:rsidR="002E31F7" w:rsidRDefault="002E31F7">
            <w:pPr>
              <w:pStyle w:val="ConsPlusNonformat"/>
              <w:jc w:val="both"/>
            </w:pPr>
            <w:r>
              <w:rPr>
                <w:sz w:val="16"/>
              </w:rPr>
              <w:t>1364</w:t>
            </w:r>
          </w:p>
        </w:tc>
      </w:tr>
      <w:tr w:rsidR="002E31F7">
        <w:trPr>
          <w:trHeight w:val="195"/>
        </w:trPr>
        <w:tc>
          <w:tcPr>
            <w:tcW w:w="564" w:type="dxa"/>
            <w:tcBorders>
              <w:top w:val="nil"/>
            </w:tcBorders>
          </w:tcPr>
          <w:p w:rsidR="002E31F7" w:rsidRDefault="002E31F7">
            <w:pPr>
              <w:pStyle w:val="ConsPlusNonformat"/>
              <w:jc w:val="both"/>
            </w:pPr>
            <w:r>
              <w:rPr>
                <w:sz w:val="16"/>
              </w:rPr>
              <w:t xml:space="preserve">180 </w:t>
            </w:r>
          </w:p>
        </w:tc>
        <w:tc>
          <w:tcPr>
            <w:tcW w:w="658" w:type="dxa"/>
            <w:tcBorders>
              <w:top w:val="nil"/>
            </w:tcBorders>
          </w:tcPr>
          <w:p w:rsidR="002E31F7" w:rsidRDefault="002E31F7">
            <w:pPr>
              <w:pStyle w:val="ConsPlusNonformat"/>
              <w:jc w:val="both"/>
            </w:pPr>
            <w:r>
              <w:rPr>
                <w:sz w:val="16"/>
              </w:rPr>
              <w:t xml:space="preserve">7289 </w:t>
            </w:r>
          </w:p>
        </w:tc>
        <w:tc>
          <w:tcPr>
            <w:tcW w:w="752" w:type="dxa"/>
            <w:tcBorders>
              <w:top w:val="nil"/>
            </w:tcBorders>
          </w:tcPr>
          <w:p w:rsidR="002E31F7" w:rsidRDefault="002E31F7">
            <w:pPr>
              <w:pStyle w:val="ConsPlusNonformat"/>
              <w:jc w:val="both"/>
            </w:pPr>
            <w:r>
              <w:rPr>
                <w:sz w:val="16"/>
              </w:rPr>
              <w:t xml:space="preserve"> 5991 </w:t>
            </w:r>
          </w:p>
        </w:tc>
        <w:tc>
          <w:tcPr>
            <w:tcW w:w="752" w:type="dxa"/>
            <w:tcBorders>
              <w:top w:val="nil"/>
            </w:tcBorders>
          </w:tcPr>
          <w:p w:rsidR="002E31F7" w:rsidRDefault="002E31F7">
            <w:pPr>
              <w:pStyle w:val="ConsPlusNonformat"/>
              <w:jc w:val="both"/>
            </w:pPr>
            <w:r>
              <w:rPr>
                <w:sz w:val="16"/>
              </w:rPr>
              <w:t xml:space="preserve"> 5096 </w:t>
            </w:r>
          </w:p>
        </w:tc>
        <w:tc>
          <w:tcPr>
            <w:tcW w:w="564" w:type="dxa"/>
            <w:tcBorders>
              <w:top w:val="nil"/>
            </w:tcBorders>
          </w:tcPr>
          <w:p w:rsidR="002E31F7" w:rsidRDefault="002E31F7">
            <w:pPr>
              <w:pStyle w:val="ConsPlusNonformat"/>
              <w:jc w:val="both"/>
            </w:pPr>
            <w:r>
              <w:rPr>
                <w:sz w:val="16"/>
              </w:rPr>
              <w:t>4441</w:t>
            </w:r>
          </w:p>
        </w:tc>
        <w:tc>
          <w:tcPr>
            <w:tcW w:w="752" w:type="dxa"/>
            <w:tcBorders>
              <w:top w:val="nil"/>
            </w:tcBorders>
          </w:tcPr>
          <w:p w:rsidR="002E31F7" w:rsidRDefault="002E31F7">
            <w:pPr>
              <w:pStyle w:val="ConsPlusNonformat"/>
              <w:jc w:val="both"/>
            </w:pPr>
            <w:r>
              <w:rPr>
                <w:sz w:val="16"/>
              </w:rPr>
              <w:t xml:space="preserve"> 3941 </w:t>
            </w:r>
          </w:p>
        </w:tc>
        <w:tc>
          <w:tcPr>
            <w:tcW w:w="658" w:type="dxa"/>
            <w:tcBorders>
              <w:top w:val="nil"/>
            </w:tcBorders>
          </w:tcPr>
          <w:p w:rsidR="002E31F7" w:rsidRDefault="002E31F7">
            <w:pPr>
              <w:pStyle w:val="ConsPlusNonformat"/>
              <w:jc w:val="both"/>
            </w:pPr>
            <w:r>
              <w:rPr>
                <w:sz w:val="16"/>
              </w:rPr>
              <w:t xml:space="preserve">3547 </w:t>
            </w:r>
          </w:p>
        </w:tc>
        <w:tc>
          <w:tcPr>
            <w:tcW w:w="658" w:type="dxa"/>
            <w:tcBorders>
              <w:top w:val="nil"/>
            </w:tcBorders>
          </w:tcPr>
          <w:p w:rsidR="002E31F7" w:rsidRDefault="002E31F7">
            <w:pPr>
              <w:pStyle w:val="ConsPlusNonformat"/>
              <w:jc w:val="both"/>
            </w:pPr>
            <w:r>
              <w:rPr>
                <w:sz w:val="16"/>
              </w:rPr>
              <w:t xml:space="preserve">3227 </w:t>
            </w:r>
          </w:p>
        </w:tc>
        <w:tc>
          <w:tcPr>
            <w:tcW w:w="658" w:type="dxa"/>
            <w:tcBorders>
              <w:top w:val="nil"/>
            </w:tcBorders>
          </w:tcPr>
          <w:p w:rsidR="002E31F7" w:rsidRDefault="002E31F7">
            <w:pPr>
              <w:pStyle w:val="ConsPlusNonformat"/>
              <w:jc w:val="both"/>
            </w:pPr>
            <w:r>
              <w:rPr>
                <w:sz w:val="16"/>
              </w:rPr>
              <w:t xml:space="preserve">2964 </w:t>
            </w:r>
          </w:p>
        </w:tc>
        <w:tc>
          <w:tcPr>
            <w:tcW w:w="658" w:type="dxa"/>
            <w:tcBorders>
              <w:top w:val="nil"/>
            </w:tcBorders>
          </w:tcPr>
          <w:p w:rsidR="002E31F7" w:rsidRDefault="002E31F7">
            <w:pPr>
              <w:pStyle w:val="ConsPlusNonformat"/>
              <w:jc w:val="both"/>
            </w:pPr>
            <w:r>
              <w:rPr>
                <w:sz w:val="16"/>
              </w:rPr>
              <w:t xml:space="preserve">2742 </w:t>
            </w:r>
          </w:p>
        </w:tc>
        <w:tc>
          <w:tcPr>
            <w:tcW w:w="658" w:type="dxa"/>
            <w:tcBorders>
              <w:top w:val="nil"/>
            </w:tcBorders>
          </w:tcPr>
          <w:p w:rsidR="002E31F7" w:rsidRDefault="002E31F7">
            <w:pPr>
              <w:pStyle w:val="ConsPlusNonformat"/>
              <w:jc w:val="both"/>
            </w:pPr>
            <w:r>
              <w:rPr>
                <w:sz w:val="16"/>
              </w:rPr>
              <w:t xml:space="preserve">2554 </w:t>
            </w:r>
          </w:p>
        </w:tc>
        <w:tc>
          <w:tcPr>
            <w:tcW w:w="658" w:type="dxa"/>
            <w:tcBorders>
              <w:top w:val="nil"/>
            </w:tcBorders>
          </w:tcPr>
          <w:p w:rsidR="002E31F7" w:rsidRDefault="002E31F7">
            <w:pPr>
              <w:pStyle w:val="ConsPlusNonformat"/>
              <w:jc w:val="both"/>
            </w:pPr>
            <w:r>
              <w:rPr>
                <w:sz w:val="16"/>
              </w:rPr>
              <w:t xml:space="preserve">2454 </w:t>
            </w:r>
          </w:p>
        </w:tc>
        <w:tc>
          <w:tcPr>
            <w:tcW w:w="564" w:type="dxa"/>
            <w:tcBorders>
              <w:top w:val="nil"/>
            </w:tcBorders>
          </w:tcPr>
          <w:p w:rsidR="002E31F7" w:rsidRDefault="002E31F7">
            <w:pPr>
              <w:pStyle w:val="ConsPlusNonformat"/>
              <w:jc w:val="both"/>
            </w:pPr>
            <w:r>
              <w:rPr>
                <w:sz w:val="16"/>
              </w:rPr>
              <w:t>2392</w:t>
            </w:r>
          </w:p>
        </w:tc>
        <w:tc>
          <w:tcPr>
            <w:tcW w:w="564" w:type="dxa"/>
            <w:tcBorders>
              <w:top w:val="nil"/>
            </w:tcBorders>
          </w:tcPr>
          <w:p w:rsidR="002E31F7" w:rsidRDefault="002E31F7">
            <w:pPr>
              <w:pStyle w:val="ConsPlusNonformat"/>
              <w:jc w:val="both"/>
            </w:pPr>
            <w:r>
              <w:rPr>
                <w:sz w:val="16"/>
              </w:rPr>
              <w:t>2250</w:t>
            </w:r>
          </w:p>
        </w:tc>
        <w:tc>
          <w:tcPr>
            <w:tcW w:w="658" w:type="dxa"/>
            <w:tcBorders>
              <w:top w:val="nil"/>
            </w:tcBorders>
          </w:tcPr>
          <w:p w:rsidR="002E31F7" w:rsidRDefault="002E31F7">
            <w:pPr>
              <w:pStyle w:val="ConsPlusNonformat"/>
              <w:jc w:val="both"/>
            </w:pPr>
            <w:r>
              <w:rPr>
                <w:sz w:val="16"/>
              </w:rPr>
              <w:t xml:space="preserve">2126 </w:t>
            </w:r>
          </w:p>
        </w:tc>
        <w:tc>
          <w:tcPr>
            <w:tcW w:w="658" w:type="dxa"/>
            <w:tcBorders>
              <w:top w:val="nil"/>
            </w:tcBorders>
          </w:tcPr>
          <w:p w:rsidR="002E31F7" w:rsidRDefault="002E31F7">
            <w:pPr>
              <w:pStyle w:val="ConsPlusNonformat"/>
              <w:jc w:val="both"/>
            </w:pPr>
            <w:r>
              <w:rPr>
                <w:sz w:val="16"/>
              </w:rPr>
              <w:t xml:space="preserve">2016 </w:t>
            </w:r>
          </w:p>
        </w:tc>
        <w:tc>
          <w:tcPr>
            <w:tcW w:w="658" w:type="dxa"/>
            <w:tcBorders>
              <w:top w:val="nil"/>
            </w:tcBorders>
          </w:tcPr>
          <w:p w:rsidR="002E31F7" w:rsidRDefault="002E31F7">
            <w:pPr>
              <w:pStyle w:val="ConsPlusNonformat"/>
              <w:jc w:val="both"/>
            </w:pPr>
            <w:r>
              <w:rPr>
                <w:sz w:val="16"/>
              </w:rPr>
              <w:t xml:space="preserve">1917 </w:t>
            </w:r>
          </w:p>
        </w:tc>
        <w:tc>
          <w:tcPr>
            <w:tcW w:w="658" w:type="dxa"/>
            <w:tcBorders>
              <w:top w:val="nil"/>
            </w:tcBorders>
          </w:tcPr>
          <w:p w:rsidR="002E31F7" w:rsidRDefault="002E31F7">
            <w:pPr>
              <w:pStyle w:val="ConsPlusNonformat"/>
              <w:jc w:val="both"/>
            </w:pPr>
            <w:r>
              <w:rPr>
                <w:sz w:val="16"/>
              </w:rPr>
              <w:t xml:space="preserve">1829 </w:t>
            </w:r>
          </w:p>
        </w:tc>
        <w:tc>
          <w:tcPr>
            <w:tcW w:w="658" w:type="dxa"/>
            <w:tcBorders>
              <w:top w:val="nil"/>
            </w:tcBorders>
          </w:tcPr>
          <w:p w:rsidR="002E31F7" w:rsidRDefault="002E31F7">
            <w:pPr>
              <w:pStyle w:val="ConsPlusNonformat"/>
              <w:jc w:val="both"/>
            </w:pPr>
            <w:r>
              <w:rPr>
                <w:sz w:val="16"/>
              </w:rPr>
              <w:t xml:space="preserve">1750 </w:t>
            </w:r>
          </w:p>
        </w:tc>
        <w:tc>
          <w:tcPr>
            <w:tcW w:w="658" w:type="dxa"/>
            <w:tcBorders>
              <w:top w:val="nil"/>
            </w:tcBorders>
          </w:tcPr>
          <w:p w:rsidR="002E31F7" w:rsidRDefault="002E31F7">
            <w:pPr>
              <w:pStyle w:val="ConsPlusNonformat"/>
              <w:jc w:val="both"/>
            </w:pPr>
            <w:r>
              <w:rPr>
                <w:sz w:val="16"/>
              </w:rPr>
              <w:t xml:space="preserve">1678 </w:t>
            </w:r>
          </w:p>
        </w:tc>
        <w:tc>
          <w:tcPr>
            <w:tcW w:w="658" w:type="dxa"/>
            <w:tcBorders>
              <w:top w:val="nil"/>
            </w:tcBorders>
          </w:tcPr>
          <w:p w:rsidR="002E31F7" w:rsidRDefault="002E31F7">
            <w:pPr>
              <w:pStyle w:val="ConsPlusNonformat"/>
              <w:jc w:val="both"/>
            </w:pPr>
            <w:r>
              <w:rPr>
                <w:sz w:val="16"/>
              </w:rPr>
              <w:t xml:space="preserve">1612 </w:t>
            </w:r>
          </w:p>
        </w:tc>
        <w:tc>
          <w:tcPr>
            <w:tcW w:w="658" w:type="dxa"/>
            <w:tcBorders>
              <w:top w:val="nil"/>
            </w:tcBorders>
          </w:tcPr>
          <w:p w:rsidR="002E31F7" w:rsidRDefault="002E31F7">
            <w:pPr>
              <w:pStyle w:val="ConsPlusNonformat"/>
              <w:jc w:val="both"/>
            </w:pPr>
            <w:r>
              <w:rPr>
                <w:sz w:val="16"/>
              </w:rPr>
              <w:t xml:space="preserve">1552 </w:t>
            </w:r>
          </w:p>
        </w:tc>
        <w:tc>
          <w:tcPr>
            <w:tcW w:w="752" w:type="dxa"/>
            <w:tcBorders>
              <w:top w:val="nil"/>
            </w:tcBorders>
          </w:tcPr>
          <w:p w:rsidR="002E31F7" w:rsidRDefault="002E31F7">
            <w:pPr>
              <w:pStyle w:val="ConsPlusNonformat"/>
              <w:jc w:val="both"/>
            </w:pPr>
            <w:r>
              <w:rPr>
                <w:sz w:val="16"/>
              </w:rPr>
              <w:t xml:space="preserve"> 1497 </w:t>
            </w:r>
          </w:p>
        </w:tc>
        <w:tc>
          <w:tcPr>
            <w:tcW w:w="564" w:type="dxa"/>
            <w:tcBorders>
              <w:top w:val="nil"/>
            </w:tcBorders>
          </w:tcPr>
          <w:p w:rsidR="002E31F7" w:rsidRDefault="002E31F7">
            <w:pPr>
              <w:pStyle w:val="ConsPlusNonformat"/>
              <w:jc w:val="both"/>
            </w:pPr>
            <w:r>
              <w:rPr>
                <w:sz w:val="16"/>
              </w:rPr>
              <w:t>1446</w:t>
            </w:r>
          </w:p>
        </w:tc>
      </w:tr>
      <w:tr w:rsidR="002E31F7">
        <w:trPr>
          <w:trHeight w:val="195"/>
        </w:trPr>
        <w:tc>
          <w:tcPr>
            <w:tcW w:w="564" w:type="dxa"/>
            <w:tcBorders>
              <w:top w:val="nil"/>
            </w:tcBorders>
          </w:tcPr>
          <w:p w:rsidR="002E31F7" w:rsidRDefault="002E31F7">
            <w:pPr>
              <w:pStyle w:val="ConsPlusNonformat"/>
              <w:jc w:val="both"/>
            </w:pPr>
            <w:r>
              <w:rPr>
                <w:sz w:val="16"/>
              </w:rPr>
              <w:t xml:space="preserve">185 </w:t>
            </w:r>
          </w:p>
        </w:tc>
        <w:tc>
          <w:tcPr>
            <w:tcW w:w="658" w:type="dxa"/>
            <w:tcBorders>
              <w:top w:val="nil"/>
            </w:tcBorders>
          </w:tcPr>
          <w:p w:rsidR="002E31F7" w:rsidRDefault="002E31F7">
            <w:pPr>
              <w:pStyle w:val="ConsPlusNonformat"/>
              <w:jc w:val="both"/>
            </w:pPr>
            <w:r>
              <w:rPr>
                <w:sz w:val="16"/>
              </w:rPr>
              <w:t xml:space="preserve">7701 </w:t>
            </w:r>
          </w:p>
        </w:tc>
        <w:tc>
          <w:tcPr>
            <w:tcW w:w="752" w:type="dxa"/>
            <w:tcBorders>
              <w:top w:val="nil"/>
            </w:tcBorders>
          </w:tcPr>
          <w:p w:rsidR="002E31F7" w:rsidRDefault="002E31F7">
            <w:pPr>
              <w:pStyle w:val="ConsPlusNonformat"/>
              <w:jc w:val="both"/>
            </w:pPr>
            <w:r>
              <w:rPr>
                <w:sz w:val="16"/>
              </w:rPr>
              <w:t xml:space="preserve"> 6337 </w:t>
            </w:r>
          </w:p>
        </w:tc>
        <w:tc>
          <w:tcPr>
            <w:tcW w:w="752" w:type="dxa"/>
            <w:tcBorders>
              <w:top w:val="nil"/>
            </w:tcBorders>
          </w:tcPr>
          <w:p w:rsidR="002E31F7" w:rsidRDefault="002E31F7">
            <w:pPr>
              <w:pStyle w:val="ConsPlusNonformat"/>
              <w:jc w:val="both"/>
            </w:pPr>
            <w:r>
              <w:rPr>
                <w:sz w:val="16"/>
              </w:rPr>
              <w:t xml:space="preserve"> 5393 </w:t>
            </w:r>
          </w:p>
        </w:tc>
        <w:tc>
          <w:tcPr>
            <w:tcW w:w="564" w:type="dxa"/>
            <w:tcBorders>
              <w:top w:val="nil"/>
            </w:tcBorders>
          </w:tcPr>
          <w:p w:rsidR="002E31F7" w:rsidRDefault="002E31F7">
            <w:pPr>
              <w:pStyle w:val="ConsPlusNonformat"/>
              <w:jc w:val="both"/>
            </w:pPr>
            <w:r>
              <w:rPr>
                <w:sz w:val="16"/>
              </w:rPr>
              <w:t>4702</w:t>
            </w:r>
          </w:p>
        </w:tc>
        <w:tc>
          <w:tcPr>
            <w:tcW w:w="752" w:type="dxa"/>
            <w:tcBorders>
              <w:top w:val="nil"/>
            </w:tcBorders>
          </w:tcPr>
          <w:p w:rsidR="002E31F7" w:rsidRDefault="002E31F7">
            <w:pPr>
              <w:pStyle w:val="ConsPlusNonformat"/>
              <w:jc w:val="both"/>
            </w:pPr>
            <w:r>
              <w:rPr>
                <w:sz w:val="16"/>
              </w:rPr>
              <w:t xml:space="preserve"> 4173 </w:t>
            </w:r>
          </w:p>
        </w:tc>
        <w:tc>
          <w:tcPr>
            <w:tcW w:w="658" w:type="dxa"/>
            <w:tcBorders>
              <w:top w:val="nil"/>
            </w:tcBorders>
          </w:tcPr>
          <w:p w:rsidR="002E31F7" w:rsidRDefault="002E31F7">
            <w:pPr>
              <w:pStyle w:val="ConsPlusNonformat"/>
              <w:jc w:val="both"/>
            </w:pPr>
            <w:r>
              <w:rPr>
                <w:sz w:val="16"/>
              </w:rPr>
              <w:t xml:space="preserve">3756 </w:t>
            </w:r>
          </w:p>
        </w:tc>
        <w:tc>
          <w:tcPr>
            <w:tcW w:w="658" w:type="dxa"/>
            <w:tcBorders>
              <w:top w:val="nil"/>
            </w:tcBorders>
          </w:tcPr>
          <w:p w:rsidR="002E31F7" w:rsidRDefault="002E31F7">
            <w:pPr>
              <w:pStyle w:val="ConsPlusNonformat"/>
              <w:jc w:val="both"/>
            </w:pPr>
            <w:r>
              <w:rPr>
                <w:sz w:val="16"/>
              </w:rPr>
              <w:t xml:space="preserve">3419 </w:t>
            </w:r>
          </w:p>
        </w:tc>
        <w:tc>
          <w:tcPr>
            <w:tcW w:w="658" w:type="dxa"/>
            <w:tcBorders>
              <w:top w:val="nil"/>
            </w:tcBorders>
          </w:tcPr>
          <w:p w:rsidR="002E31F7" w:rsidRDefault="002E31F7">
            <w:pPr>
              <w:pStyle w:val="ConsPlusNonformat"/>
              <w:jc w:val="both"/>
            </w:pPr>
            <w:r>
              <w:rPr>
                <w:sz w:val="16"/>
              </w:rPr>
              <w:t xml:space="preserve">3140 </w:t>
            </w:r>
          </w:p>
        </w:tc>
        <w:tc>
          <w:tcPr>
            <w:tcW w:w="658" w:type="dxa"/>
            <w:tcBorders>
              <w:top w:val="nil"/>
            </w:tcBorders>
          </w:tcPr>
          <w:p w:rsidR="002E31F7" w:rsidRDefault="002E31F7">
            <w:pPr>
              <w:pStyle w:val="ConsPlusNonformat"/>
              <w:jc w:val="both"/>
            </w:pPr>
            <w:r>
              <w:rPr>
                <w:sz w:val="16"/>
              </w:rPr>
              <w:t xml:space="preserve">2905 </w:t>
            </w:r>
          </w:p>
        </w:tc>
        <w:tc>
          <w:tcPr>
            <w:tcW w:w="658" w:type="dxa"/>
            <w:tcBorders>
              <w:top w:val="nil"/>
            </w:tcBorders>
          </w:tcPr>
          <w:p w:rsidR="002E31F7" w:rsidRDefault="002E31F7">
            <w:pPr>
              <w:pStyle w:val="ConsPlusNonformat"/>
              <w:jc w:val="both"/>
            </w:pPr>
            <w:r>
              <w:rPr>
                <w:sz w:val="16"/>
              </w:rPr>
              <w:t xml:space="preserve">2705 </w:t>
            </w:r>
          </w:p>
        </w:tc>
        <w:tc>
          <w:tcPr>
            <w:tcW w:w="658" w:type="dxa"/>
            <w:tcBorders>
              <w:top w:val="nil"/>
            </w:tcBorders>
          </w:tcPr>
          <w:p w:rsidR="002E31F7" w:rsidRDefault="002E31F7">
            <w:pPr>
              <w:pStyle w:val="ConsPlusNonformat"/>
              <w:jc w:val="both"/>
            </w:pPr>
            <w:r>
              <w:rPr>
                <w:sz w:val="16"/>
              </w:rPr>
              <w:t xml:space="preserve">2599 </w:t>
            </w:r>
          </w:p>
        </w:tc>
        <w:tc>
          <w:tcPr>
            <w:tcW w:w="564" w:type="dxa"/>
            <w:tcBorders>
              <w:top w:val="nil"/>
            </w:tcBorders>
          </w:tcPr>
          <w:p w:rsidR="002E31F7" w:rsidRDefault="002E31F7">
            <w:pPr>
              <w:pStyle w:val="ConsPlusNonformat"/>
              <w:jc w:val="both"/>
            </w:pPr>
            <w:r>
              <w:rPr>
                <w:sz w:val="16"/>
              </w:rPr>
              <w:t>2533</w:t>
            </w:r>
          </w:p>
        </w:tc>
        <w:tc>
          <w:tcPr>
            <w:tcW w:w="564" w:type="dxa"/>
            <w:tcBorders>
              <w:top w:val="nil"/>
            </w:tcBorders>
          </w:tcPr>
          <w:p w:rsidR="002E31F7" w:rsidRDefault="002E31F7">
            <w:pPr>
              <w:pStyle w:val="ConsPlusNonformat"/>
              <w:jc w:val="both"/>
            </w:pPr>
            <w:r>
              <w:rPr>
                <w:sz w:val="16"/>
              </w:rPr>
              <w:t>2383</w:t>
            </w:r>
          </w:p>
        </w:tc>
        <w:tc>
          <w:tcPr>
            <w:tcW w:w="658" w:type="dxa"/>
            <w:tcBorders>
              <w:top w:val="nil"/>
            </w:tcBorders>
          </w:tcPr>
          <w:p w:rsidR="002E31F7" w:rsidRDefault="002E31F7">
            <w:pPr>
              <w:pStyle w:val="ConsPlusNonformat"/>
              <w:jc w:val="both"/>
            </w:pPr>
            <w:r>
              <w:rPr>
                <w:sz w:val="16"/>
              </w:rPr>
              <w:t xml:space="preserve">2251 </w:t>
            </w:r>
          </w:p>
        </w:tc>
        <w:tc>
          <w:tcPr>
            <w:tcW w:w="658" w:type="dxa"/>
            <w:tcBorders>
              <w:top w:val="nil"/>
            </w:tcBorders>
          </w:tcPr>
          <w:p w:rsidR="002E31F7" w:rsidRDefault="002E31F7">
            <w:pPr>
              <w:pStyle w:val="ConsPlusNonformat"/>
              <w:jc w:val="both"/>
            </w:pPr>
            <w:r>
              <w:rPr>
                <w:sz w:val="16"/>
              </w:rPr>
              <w:t xml:space="preserve">2135 </w:t>
            </w:r>
          </w:p>
        </w:tc>
        <w:tc>
          <w:tcPr>
            <w:tcW w:w="658" w:type="dxa"/>
            <w:tcBorders>
              <w:top w:val="nil"/>
            </w:tcBorders>
          </w:tcPr>
          <w:p w:rsidR="002E31F7" w:rsidRDefault="002E31F7">
            <w:pPr>
              <w:pStyle w:val="ConsPlusNonformat"/>
              <w:jc w:val="both"/>
            </w:pPr>
            <w:r>
              <w:rPr>
                <w:sz w:val="16"/>
              </w:rPr>
              <w:t xml:space="preserve">2031 </w:t>
            </w:r>
          </w:p>
        </w:tc>
        <w:tc>
          <w:tcPr>
            <w:tcW w:w="658" w:type="dxa"/>
            <w:tcBorders>
              <w:top w:val="nil"/>
            </w:tcBorders>
          </w:tcPr>
          <w:p w:rsidR="002E31F7" w:rsidRDefault="002E31F7">
            <w:pPr>
              <w:pStyle w:val="ConsPlusNonformat"/>
              <w:jc w:val="both"/>
            </w:pPr>
            <w:r>
              <w:rPr>
                <w:sz w:val="16"/>
              </w:rPr>
              <w:t xml:space="preserve">1937 </w:t>
            </w:r>
          </w:p>
        </w:tc>
        <w:tc>
          <w:tcPr>
            <w:tcW w:w="658" w:type="dxa"/>
            <w:tcBorders>
              <w:top w:val="nil"/>
            </w:tcBorders>
          </w:tcPr>
          <w:p w:rsidR="002E31F7" w:rsidRDefault="002E31F7">
            <w:pPr>
              <w:pStyle w:val="ConsPlusNonformat"/>
              <w:jc w:val="both"/>
            </w:pPr>
            <w:r>
              <w:rPr>
                <w:sz w:val="16"/>
              </w:rPr>
              <w:t xml:space="preserve">1853 </w:t>
            </w:r>
          </w:p>
        </w:tc>
        <w:tc>
          <w:tcPr>
            <w:tcW w:w="658" w:type="dxa"/>
            <w:tcBorders>
              <w:top w:val="nil"/>
            </w:tcBorders>
          </w:tcPr>
          <w:p w:rsidR="002E31F7" w:rsidRDefault="002E31F7">
            <w:pPr>
              <w:pStyle w:val="ConsPlusNonformat"/>
              <w:jc w:val="both"/>
            </w:pPr>
            <w:r>
              <w:rPr>
                <w:sz w:val="16"/>
              </w:rPr>
              <w:t xml:space="preserve">1776 </w:t>
            </w:r>
          </w:p>
        </w:tc>
        <w:tc>
          <w:tcPr>
            <w:tcW w:w="658" w:type="dxa"/>
            <w:tcBorders>
              <w:top w:val="nil"/>
            </w:tcBorders>
          </w:tcPr>
          <w:p w:rsidR="002E31F7" w:rsidRDefault="002E31F7">
            <w:pPr>
              <w:pStyle w:val="ConsPlusNonformat"/>
              <w:jc w:val="both"/>
            </w:pPr>
            <w:r>
              <w:rPr>
                <w:sz w:val="16"/>
              </w:rPr>
              <w:t xml:space="preserve">1706 </w:t>
            </w:r>
          </w:p>
        </w:tc>
        <w:tc>
          <w:tcPr>
            <w:tcW w:w="658" w:type="dxa"/>
            <w:tcBorders>
              <w:top w:val="nil"/>
            </w:tcBorders>
          </w:tcPr>
          <w:p w:rsidR="002E31F7" w:rsidRDefault="002E31F7">
            <w:pPr>
              <w:pStyle w:val="ConsPlusNonformat"/>
              <w:jc w:val="both"/>
            </w:pPr>
            <w:r>
              <w:rPr>
                <w:sz w:val="16"/>
              </w:rPr>
              <w:t xml:space="preserve">1643 </w:t>
            </w:r>
          </w:p>
        </w:tc>
        <w:tc>
          <w:tcPr>
            <w:tcW w:w="752" w:type="dxa"/>
            <w:tcBorders>
              <w:top w:val="nil"/>
            </w:tcBorders>
          </w:tcPr>
          <w:p w:rsidR="002E31F7" w:rsidRDefault="002E31F7">
            <w:pPr>
              <w:pStyle w:val="ConsPlusNonformat"/>
              <w:jc w:val="both"/>
            </w:pPr>
            <w:r>
              <w:rPr>
                <w:sz w:val="16"/>
              </w:rPr>
              <w:t xml:space="preserve"> 1584 </w:t>
            </w:r>
          </w:p>
        </w:tc>
        <w:tc>
          <w:tcPr>
            <w:tcW w:w="564" w:type="dxa"/>
            <w:tcBorders>
              <w:top w:val="nil"/>
            </w:tcBorders>
          </w:tcPr>
          <w:p w:rsidR="002E31F7" w:rsidRDefault="002E31F7">
            <w:pPr>
              <w:pStyle w:val="ConsPlusNonformat"/>
              <w:jc w:val="both"/>
            </w:pPr>
            <w:r>
              <w:rPr>
                <w:sz w:val="16"/>
              </w:rPr>
              <w:t>1530</w:t>
            </w:r>
          </w:p>
        </w:tc>
      </w:tr>
      <w:tr w:rsidR="002E31F7">
        <w:trPr>
          <w:trHeight w:val="195"/>
        </w:trPr>
        <w:tc>
          <w:tcPr>
            <w:tcW w:w="564" w:type="dxa"/>
            <w:tcBorders>
              <w:top w:val="nil"/>
            </w:tcBorders>
          </w:tcPr>
          <w:p w:rsidR="002E31F7" w:rsidRDefault="002E31F7">
            <w:pPr>
              <w:pStyle w:val="ConsPlusNonformat"/>
              <w:jc w:val="both"/>
            </w:pPr>
            <w:r>
              <w:rPr>
                <w:sz w:val="16"/>
              </w:rPr>
              <w:t xml:space="preserve">190 </w:t>
            </w:r>
          </w:p>
        </w:tc>
        <w:tc>
          <w:tcPr>
            <w:tcW w:w="658" w:type="dxa"/>
            <w:tcBorders>
              <w:top w:val="nil"/>
            </w:tcBorders>
          </w:tcPr>
          <w:p w:rsidR="002E31F7" w:rsidRDefault="002E31F7">
            <w:pPr>
              <w:pStyle w:val="ConsPlusNonformat"/>
              <w:jc w:val="both"/>
            </w:pPr>
            <w:r>
              <w:rPr>
                <w:sz w:val="16"/>
              </w:rPr>
              <w:t xml:space="preserve">8121 </w:t>
            </w:r>
          </w:p>
        </w:tc>
        <w:tc>
          <w:tcPr>
            <w:tcW w:w="752" w:type="dxa"/>
            <w:tcBorders>
              <w:top w:val="nil"/>
            </w:tcBorders>
          </w:tcPr>
          <w:p w:rsidR="002E31F7" w:rsidRDefault="002E31F7">
            <w:pPr>
              <w:pStyle w:val="ConsPlusNonformat"/>
              <w:jc w:val="both"/>
            </w:pPr>
            <w:r>
              <w:rPr>
                <w:sz w:val="16"/>
              </w:rPr>
              <w:t xml:space="preserve"> 6689 </w:t>
            </w:r>
          </w:p>
        </w:tc>
        <w:tc>
          <w:tcPr>
            <w:tcW w:w="752" w:type="dxa"/>
            <w:tcBorders>
              <w:top w:val="nil"/>
            </w:tcBorders>
          </w:tcPr>
          <w:p w:rsidR="002E31F7" w:rsidRDefault="002E31F7">
            <w:pPr>
              <w:pStyle w:val="ConsPlusNonformat"/>
              <w:jc w:val="both"/>
            </w:pPr>
            <w:r>
              <w:rPr>
                <w:sz w:val="16"/>
              </w:rPr>
              <w:t xml:space="preserve"> 5697 </w:t>
            </w:r>
          </w:p>
        </w:tc>
        <w:tc>
          <w:tcPr>
            <w:tcW w:w="564" w:type="dxa"/>
            <w:tcBorders>
              <w:top w:val="nil"/>
            </w:tcBorders>
          </w:tcPr>
          <w:p w:rsidR="002E31F7" w:rsidRDefault="002E31F7">
            <w:pPr>
              <w:pStyle w:val="ConsPlusNonformat"/>
              <w:jc w:val="both"/>
            </w:pPr>
            <w:r>
              <w:rPr>
                <w:sz w:val="16"/>
              </w:rPr>
              <w:t>4969</w:t>
            </w:r>
          </w:p>
        </w:tc>
        <w:tc>
          <w:tcPr>
            <w:tcW w:w="752" w:type="dxa"/>
            <w:tcBorders>
              <w:top w:val="nil"/>
            </w:tcBorders>
          </w:tcPr>
          <w:p w:rsidR="002E31F7" w:rsidRDefault="002E31F7">
            <w:pPr>
              <w:pStyle w:val="ConsPlusNonformat"/>
              <w:jc w:val="both"/>
            </w:pPr>
            <w:r>
              <w:rPr>
                <w:sz w:val="16"/>
              </w:rPr>
              <w:t xml:space="preserve"> 4411 </w:t>
            </w:r>
          </w:p>
        </w:tc>
        <w:tc>
          <w:tcPr>
            <w:tcW w:w="658" w:type="dxa"/>
            <w:tcBorders>
              <w:top w:val="nil"/>
            </w:tcBorders>
          </w:tcPr>
          <w:p w:rsidR="002E31F7" w:rsidRDefault="002E31F7">
            <w:pPr>
              <w:pStyle w:val="ConsPlusNonformat"/>
              <w:jc w:val="both"/>
            </w:pPr>
            <w:r>
              <w:rPr>
                <w:sz w:val="16"/>
              </w:rPr>
              <w:t xml:space="preserve">3971 </w:t>
            </w:r>
          </w:p>
        </w:tc>
        <w:tc>
          <w:tcPr>
            <w:tcW w:w="658" w:type="dxa"/>
            <w:tcBorders>
              <w:top w:val="nil"/>
            </w:tcBorders>
          </w:tcPr>
          <w:p w:rsidR="002E31F7" w:rsidRDefault="002E31F7">
            <w:pPr>
              <w:pStyle w:val="ConsPlusNonformat"/>
              <w:jc w:val="both"/>
            </w:pPr>
            <w:r>
              <w:rPr>
                <w:sz w:val="16"/>
              </w:rPr>
              <w:t xml:space="preserve">3615 </w:t>
            </w:r>
          </w:p>
        </w:tc>
        <w:tc>
          <w:tcPr>
            <w:tcW w:w="658" w:type="dxa"/>
            <w:tcBorders>
              <w:top w:val="nil"/>
            </w:tcBorders>
          </w:tcPr>
          <w:p w:rsidR="002E31F7" w:rsidRDefault="002E31F7">
            <w:pPr>
              <w:pStyle w:val="ConsPlusNonformat"/>
              <w:jc w:val="both"/>
            </w:pPr>
            <w:r>
              <w:rPr>
                <w:sz w:val="16"/>
              </w:rPr>
              <w:t xml:space="preserve">3320 </w:t>
            </w:r>
          </w:p>
        </w:tc>
        <w:tc>
          <w:tcPr>
            <w:tcW w:w="658" w:type="dxa"/>
            <w:tcBorders>
              <w:top w:val="nil"/>
            </w:tcBorders>
          </w:tcPr>
          <w:p w:rsidR="002E31F7" w:rsidRDefault="002E31F7">
            <w:pPr>
              <w:pStyle w:val="ConsPlusNonformat"/>
              <w:jc w:val="both"/>
            </w:pPr>
            <w:r>
              <w:rPr>
                <w:sz w:val="16"/>
              </w:rPr>
              <w:t xml:space="preserve">3072 </w:t>
            </w:r>
          </w:p>
        </w:tc>
        <w:tc>
          <w:tcPr>
            <w:tcW w:w="658" w:type="dxa"/>
            <w:tcBorders>
              <w:top w:val="nil"/>
            </w:tcBorders>
          </w:tcPr>
          <w:p w:rsidR="002E31F7" w:rsidRDefault="002E31F7">
            <w:pPr>
              <w:pStyle w:val="ConsPlusNonformat"/>
              <w:jc w:val="both"/>
            </w:pPr>
            <w:r>
              <w:rPr>
                <w:sz w:val="16"/>
              </w:rPr>
              <w:t xml:space="preserve">2861 </w:t>
            </w:r>
          </w:p>
        </w:tc>
        <w:tc>
          <w:tcPr>
            <w:tcW w:w="658" w:type="dxa"/>
            <w:tcBorders>
              <w:top w:val="nil"/>
            </w:tcBorders>
          </w:tcPr>
          <w:p w:rsidR="002E31F7" w:rsidRDefault="002E31F7">
            <w:pPr>
              <w:pStyle w:val="ConsPlusNonformat"/>
              <w:jc w:val="both"/>
            </w:pPr>
            <w:r>
              <w:rPr>
                <w:sz w:val="16"/>
              </w:rPr>
              <w:t xml:space="preserve">2749 </w:t>
            </w:r>
          </w:p>
        </w:tc>
        <w:tc>
          <w:tcPr>
            <w:tcW w:w="564" w:type="dxa"/>
            <w:tcBorders>
              <w:top w:val="nil"/>
            </w:tcBorders>
          </w:tcPr>
          <w:p w:rsidR="002E31F7" w:rsidRDefault="002E31F7">
            <w:pPr>
              <w:pStyle w:val="ConsPlusNonformat"/>
              <w:jc w:val="both"/>
            </w:pPr>
            <w:r>
              <w:rPr>
                <w:sz w:val="16"/>
              </w:rPr>
              <w:t>2679</w:t>
            </w:r>
          </w:p>
        </w:tc>
        <w:tc>
          <w:tcPr>
            <w:tcW w:w="564" w:type="dxa"/>
            <w:tcBorders>
              <w:top w:val="nil"/>
            </w:tcBorders>
          </w:tcPr>
          <w:p w:rsidR="002E31F7" w:rsidRDefault="002E31F7">
            <w:pPr>
              <w:pStyle w:val="ConsPlusNonformat"/>
              <w:jc w:val="both"/>
            </w:pPr>
            <w:r>
              <w:rPr>
                <w:sz w:val="16"/>
              </w:rPr>
              <w:t>2520</w:t>
            </w:r>
          </w:p>
        </w:tc>
        <w:tc>
          <w:tcPr>
            <w:tcW w:w="658" w:type="dxa"/>
            <w:tcBorders>
              <w:top w:val="nil"/>
            </w:tcBorders>
          </w:tcPr>
          <w:p w:rsidR="002E31F7" w:rsidRDefault="002E31F7">
            <w:pPr>
              <w:pStyle w:val="ConsPlusNonformat"/>
              <w:jc w:val="both"/>
            </w:pPr>
            <w:r>
              <w:rPr>
                <w:sz w:val="16"/>
              </w:rPr>
              <w:t xml:space="preserve">2381 </w:t>
            </w:r>
          </w:p>
        </w:tc>
        <w:tc>
          <w:tcPr>
            <w:tcW w:w="658" w:type="dxa"/>
            <w:tcBorders>
              <w:top w:val="nil"/>
            </w:tcBorders>
          </w:tcPr>
          <w:p w:rsidR="002E31F7" w:rsidRDefault="002E31F7">
            <w:pPr>
              <w:pStyle w:val="ConsPlusNonformat"/>
              <w:jc w:val="both"/>
            </w:pPr>
            <w:r>
              <w:rPr>
                <w:sz w:val="16"/>
              </w:rPr>
              <w:t xml:space="preserve">2257 </w:t>
            </w:r>
          </w:p>
        </w:tc>
        <w:tc>
          <w:tcPr>
            <w:tcW w:w="658" w:type="dxa"/>
            <w:tcBorders>
              <w:top w:val="nil"/>
            </w:tcBorders>
          </w:tcPr>
          <w:p w:rsidR="002E31F7" w:rsidRDefault="002E31F7">
            <w:pPr>
              <w:pStyle w:val="ConsPlusNonformat"/>
              <w:jc w:val="both"/>
            </w:pPr>
            <w:r>
              <w:rPr>
                <w:sz w:val="16"/>
              </w:rPr>
              <w:t xml:space="preserve">2147 </w:t>
            </w:r>
          </w:p>
        </w:tc>
        <w:tc>
          <w:tcPr>
            <w:tcW w:w="658" w:type="dxa"/>
            <w:tcBorders>
              <w:top w:val="nil"/>
            </w:tcBorders>
          </w:tcPr>
          <w:p w:rsidR="002E31F7" w:rsidRDefault="002E31F7">
            <w:pPr>
              <w:pStyle w:val="ConsPlusNonformat"/>
              <w:jc w:val="both"/>
            </w:pPr>
            <w:r>
              <w:rPr>
                <w:sz w:val="16"/>
              </w:rPr>
              <w:t xml:space="preserve">2048 </w:t>
            </w:r>
          </w:p>
        </w:tc>
        <w:tc>
          <w:tcPr>
            <w:tcW w:w="658" w:type="dxa"/>
            <w:tcBorders>
              <w:top w:val="nil"/>
            </w:tcBorders>
          </w:tcPr>
          <w:p w:rsidR="002E31F7" w:rsidRDefault="002E31F7">
            <w:pPr>
              <w:pStyle w:val="ConsPlusNonformat"/>
              <w:jc w:val="both"/>
            </w:pPr>
            <w:r>
              <w:rPr>
                <w:sz w:val="16"/>
              </w:rPr>
              <w:t xml:space="preserve">1959 </w:t>
            </w:r>
          </w:p>
        </w:tc>
        <w:tc>
          <w:tcPr>
            <w:tcW w:w="658" w:type="dxa"/>
            <w:tcBorders>
              <w:top w:val="nil"/>
            </w:tcBorders>
          </w:tcPr>
          <w:p w:rsidR="002E31F7" w:rsidRDefault="002E31F7">
            <w:pPr>
              <w:pStyle w:val="ConsPlusNonformat"/>
              <w:jc w:val="both"/>
            </w:pPr>
            <w:r>
              <w:rPr>
                <w:sz w:val="16"/>
              </w:rPr>
              <w:t xml:space="preserve">1877 </w:t>
            </w:r>
          </w:p>
        </w:tc>
        <w:tc>
          <w:tcPr>
            <w:tcW w:w="658" w:type="dxa"/>
            <w:tcBorders>
              <w:top w:val="nil"/>
            </w:tcBorders>
          </w:tcPr>
          <w:p w:rsidR="002E31F7" w:rsidRDefault="002E31F7">
            <w:pPr>
              <w:pStyle w:val="ConsPlusNonformat"/>
              <w:jc w:val="both"/>
            </w:pPr>
            <w:r>
              <w:rPr>
                <w:sz w:val="16"/>
              </w:rPr>
              <w:t xml:space="preserve">1804 </w:t>
            </w:r>
          </w:p>
        </w:tc>
        <w:tc>
          <w:tcPr>
            <w:tcW w:w="658" w:type="dxa"/>
            <w:tcBorders>
              <w:top w:val="nil"/>
            </w:tcBorders>
          </w:tcPr>
          <w:p w:rsidR="002E31F7" w:rsidRDefault="002E31F7">
            <w:pPr>
              <w:pStyle w:val="ConsPlusNonformat"/>
              <w:jc w:val="both"/>
            </w:pPr>
            <w:r>
              <w:rPr>
                <w:sz w:val="16"/>
              </w:rPr>
              <w:t xml:space="preserve">1736 </w:t>
            </w:r>
          </w:p>
        </w:tc>
        <w:tc>
          <w:tcPr>
            <w:tcW w:w="752" w:type="dxa"/>
            <w:tcBorders>
              <w:top w:val="nil"/>
            </w:tcBorders>
          </w:tcPr>
          <w:p w:rsidR="002E31F7" w:rsidRDefault="002E31F7">
            <w:pPr>
              <w:pStyle w:val="ConsPlusNonformat"/>
              <w:jc w:val="both"/>
            </w:pPr>
            <w:r>
              <w:rPr>
                <w:sz w:val="16"/>
              </w:rPr>
              <w:t xml:space="preserve"> 1674 </w:t>
            </w:r>
          </w:p>
        </w:tc>
        <w:tc>
          <w:tcPr>
            <w:tcW w:w="564" w:type="dxa"/>
            <w:tcBorders>
              <w:top w:val="nil"/>
            </w:tcBorders>
          </w:tcPr>
          <w:p w:rsidR="002E31F7" w:rsidRDefault="002E31F7">
            <w:pPr>
              <w:pStyle w:val="ConsPlusNonformat"/>
              <w:jc w:val="both"/>
            </w:pPr>
            <w:r>
              <w:rPr>
                <w:sz w:val="16"/>
              </w:rPr>
              <w:t>1617</w:t>
            </w:r>
          </w:p>
        </w:tc>
      </w:tr>
      <w:tr w:rsidR="002E31F7">
        <w:trPr>
          <w:trHeight w:val="195"/>
        </w:trPr>
        <w:tc>
          <w:tcPr>
            <w:tcW w:w="564" w:type="dxa"/>
            <w:tcBorders>
              <w:top w:val="nil"/>
            </w:tcBorders>
          </w:tcPr>
          <w:p w:rsidR="002E31F7" w:rsidRDefault="002E31F7">
            <w:pPr>
              <w:pStyle w:val="ConsPlusNonformat"/>
              <w:jc w:val="both"/>
            </w:pPr>
            <w:r>
              <w:rPr>
                <w:sz w:val="16"/>
              </w:rPr>
              <w:t xml:space="preserve">195 </w:t>
            </w:r>
          </w:p>
        </w:tc>
        <w:tc>
          <w:tcPr>
            <w:tcW w:w="658" w:type="dxa"/>
            <w:tcBorders>
              <w:top w:val="nil"/>
            </w:tcBorders>
          </w:tcPr>
          <w:p w:rsidR="002E31F7" w:rsidRDefault="002E31F7">
            <w:pPr>
              <w:pStyle w:val="ConsPlusNonformat"/>
              <w:jc w:val="both"/>
            </w:pPr>
            <w:r>
              <w:rPr>
                <w:sz w:val="16"/>
              </w:rPr>
              <w:t xml:space="preserve">8548 </w:t>
            </w:r>
          </w:p>
        </w:tc>
        <w:tc>
          <w:tcPr>
            <w:tcW w:w="752" w:type="dxa"/>
            <w:tcBorders>
              <w:top w:val="nil"/>
            </w:tcBorders>
          </w:tcPr>
          <w:p w:rsidR="002E31F7" w:rsidRDefault="002E31F7">
            <w:pPr>
              <w:pStyle w:val="ConsPlusNonformat"/>
              <w:jc w:val="both"/>
            </w:pPr>
            <w:r>
              <w:rPr>
                <w:sz w:val="16"/>
              </w:rPr>
              <w:t xml:space="preserve"> 7047 </w:t>
            </w:r>
          </w:p>
        </w:tc>
        <w:tc>
          <w:tcPr>
            <w:tcW w:w="752" w:type="dxa"/>
            <w:tcBorders>
              <w:top w:val="nil"/>
            </w:tcBorders>
          </w:tcPr>
          <w:p w:rsidR="002E31F7" w:rsidRDefault="002E31F7">
            <w:pPr>
              <w:pStyle w:val="ConsPlusNonformat"/>
              <w:jc w:val="both"/>
            </w:pPr>
            <w:r>
              <w:rPr>
                <w:sz w:val="16"/>
              </w:rPr>
              <w:t xml:space="preserve"> 6006 </w:t>
            </w:r>
          </w:p>
        </w:tc>
        <w:tc>
          <w:tcPr>
            <w:tcW w:w="564" w:type="dxa"/>
            <w:tcBorders>
              <w:top w:val="nil"/>
            </w:tcBorders>
          </w:tcPr>
          <w:p w:rsidR="002E31F7" w:rsidRDefault="002E31F7">
            <w:pPr>
              <w:pStyle w:val="ConsPlusNonformat"/>
              <w:jc w:val="both"/>
            </w:pPr>
            <w:r>
              <w:rPr>
                <w:sz w:val="16"/>
              </w:rPr>
              <w:t>5241</w:t>
            </w:r>
          </w:p>
        </w:tc>
        <w:tc>
          <w:tcPr>
            <w:tcW w:w="752" w:type="dxa"/>
            <w:tcBorders>
              <w:top w:val="nil"/>
            </w:tcBorders>
          </w:tcPr>
          <w:p w:rsidR="002E31F7" w:rsidRDefault="002E31F7">
            <w:pPr>
              <w:pStyle w:val="ConsPlusNonformat"/>
              <w:jc w:val="both"/>
            </w:pPr>
            <w:r>
              <w:rPr>
                <w:sz w:val="16"/>
              </w:rPr>
              <w:t xml:space="preserve"> 4655 </w:t>
            </w:r>
          </w:p>
        </w:tc>
        <w:tc>
          <w:tcPr>
            <w:tcW w:w="658" w:type="dxa"/>
            <w:tcBorders>
              <w:top w:val="nil"/>
            </w:tcBorders>
          </w:tcPr>
          <w:p w:rsidR="002E31F7" w:rsidRDefault="002E31F7">
            <w:pPr>
              <w:pStyle w:val="ConsPlusNonformat"/>
              <w:jc w:val="both"/>
            </w:pPr>
            <w:r>
              <w:rPr>
                <w:sz w:val="16"/>
              </w:rPr>
              <w:t xml:space="preserve">4191 </w:t>
            </w:r>
          </w:p>
        </w:tc>
        <w:tc>
          <w:tcPr>
            <w:tcW w:w="658" w:type="dxa"/>
            <w:tcBorders>
              <w:top w:val="nil"/>
            </w:tcBorders>
          </w:tcPr>
          <w:p w:rsidR="002E31F7" w:rsidRDefault="002E31F7">
            <w:pPr>
              <w:pStyle w:val="ConsPlusNonformat"/>
              <w:jc w:val="both"/>
            </w:pPr>
            <w:r>
              <w:rPr>
                <w:sz w:val="16"/>
              </w:rPr>
              <w:t xml:space="preserve">3815 </w:t>
            </w:r>
          </w:p>
        </w:tc>
        <w:tc>
          <w:tcPr>
            <w:tcW w:w="658" w:type="dxa"/>
            <w:tcBorders>
              <w:top w:val="nil"/>
            </w:tcBorders>
          </w:tcPr>
          <w:p w:rsidR="002E31F7" w:rsidRDefault="002E31F7">
            <w:pPr>
              <w:pStyle w:val="ConsPlusNonformat"/>
              <w:jc w:val="both"/>
            </w:pPr>
            <w:r>
              <w:rPr>
                <w:sz w:val="16"/>
              </w:rPr>
              <w:t xml:space="preserve">3505 </w:t>
            </w:r>
          </w:p>
        </w:tc>
        <w:tc>
          <w:tcPr>
            <w:tcW w:w="658" w:type="dxa"/>
            <w:tcBorders>
              <w:top w:val="nil"/>
            </w:tcBorders>
          </w:tcPr>
          <w:p w:rsidR="002E31F7" w:rsidRDefault="002E31F7">
            <w:pPr>
              <w:pStyle w:val="ConsPlusNonformat"/>
              <w:jc w:val="both"/>
            </w:pPr>
            <w:r>
              <w:rPr>
                <w:sz w:val="16"/>
              </w:rPr>
              <w:t xml:space="preserve">3243 </w:t>
            </w:r>
          </w:p>
        </w:tc>
        <w:tc>
          <w:tcPr>
            <w:tcW w:w="658" w:type="dxa"/>
            <w:tcBorders>
              <w:top w:val="nil"/>
            </w:tcBorders>
          </w:tcPr>
          <w:p w:rsidR="002E31F7" w:rsidRDefault="002E31F7">
            <w:pPr>
              <w:pStyle w:val="ConsPlusNonformat"/>
              <w:jc w:val="both"/>
            </w:pPr>
            <w:r>
              <w:rPr>
                <w:sz w:val="16"/>
              </w:rPr>
              <w:t xml:space="preserve">3021 </w:t>
            </w:r>
          </w:p>
        </w:tc>
        <w:tc>
          <w:tcPr>
            <w:tcW w:w="658" w:type="dxa"/>
            <w:tcBorders>
              <w:top w:val="nil"/>
            </w:tcBorders>
          </w:tcPr>
          <w:p w:rsidR="002E31F7" w:rsidRDefault="002E31F7">
            <w:pPr>
              <w:pStyle w:val="ConsPlusNonformat"/>
              <w:jc w:val="both"/>
            </w:pPr>
            <w:r>
              <w:rPr>
                <w:sz w:val="16"/>
              </w:rPr>
              <w:t xml:space="preserve">2902 </w:t>
            </w:r>
          </w:p>
        </w:tc>
        <w:tc>
          <w:tcPr>
            <w:tcW w:w="564" w:type="dxa"/>
            <w:tcBorders>
              <w:top w:val="nil"/>
            </w:tcBorders>
          </w:tcPr>
          <w:p w:rsidR="002E31F7" w:rsidRDefault="002E31F7">
            <w:pPr>
              <w:pStyle w:val="ConsPlusNonformat"/>
              <w:jc w:val="both"/>
            </w:pPr>
            <w:r>
              <w:rPr>
                <w:sz w:val="16"/>
              </w:rPr>
              <w:t>2828</w:t>
            </w:r>
          </w:p>
        </w:tc>
        <w:tc>
          <w:tcPr>
            <w:tcW w:w="564" w:type="dxa"/>
            <w:tcBorders>
              <w:top w:val="nil"/>
            </w:tcBorders>
          </w:tcPr>
          <w:p w:rsidR="002E31F7" w:rsidRDefault="002E31F7">
            <w:pPr>
              <w:pStyle w:val="ConsPlusNonformat"/>
              <w:jc w:val="both"/>
            </w:pPr>
            <w:r>
              <w:rPr>
                <w:sz w:val="16"/>
              </w:rPr>
              <w:t>2661</w:t>
            </w:r>
          </w:p>
        </w:tc>
        <w:tc>
          <w:tcPr>
            <w:tcW w:w="658" w:type="dxa"/>
            <w:tcBorders>
              <w:top w:val="nil"/>
            </w:tcBorders>
          </w:tcPr>
          <w:p w:rsidR="002E31F7" w:rsidRDefault="002E31F7">
            <w:pPr>
              <w:pStyle w:val="ConsPlusNonformat"/>
              <w:jc w:val="both"/>
            </w:pPr>
            <w:r>
              <w:rPr>
                <w:sz w:val="16"/>
              </w:rPr>
              <w:t xml:space="preserve">2513 </w:t>
            </w:r>
          </w:p>
        </w:tc>
        <w:tc>
          <w:tcPr>
            <w:tcW w:w="658" w:type="dxa"/>
            <w:tcBorders>
              <w:top w:val="nil"/>
            </w:tcBorders>
          </w:tcPr>
          <w:p w:rsidR="002E31F7" w:rsidRDefault="002E31F7">
            <w:pPr>
              <w:pStyle w:val="ConsPlusNonformat"/>
              <w:jc w:val="both"/>
            </w:pPr>
            <w:r>
              <w:rPr>
                <w:sz w:val="16"/>
              </w:rPr>
              <w:t xml:space="preserve">2383 </w:t>
            </w:r>
          </w:p>
        </w:tc>
        <w:tc>
          <w:tcPr>
            <w:tcW w:w="658" w:type="dxa"/>
            <w:tcBorders>
              <w:top w:val="nil"/>
            </w:tcBorders>
          </w:tcPr>
          <w:p w:rsidR="002E31F7" w:rsidRDefault="002E31F7">
            <w:pPr>
              <w:pStyle w:val="ConsPlusNonformat"/>
              <w:jc w:val="both"/>
            </w:pPr>
            <w:r>
              <w:rPr>
                <w:sz w:val="16"/>
              </w:rPr>
              <w:t xml:space="preserve">2266 </w:t>
            </w:r>
          </w:p>
        </w:tc>
        <w:tc>
          <w:tcPr>
            <w:tcW w:w="658" w:type="dxa"/>
            <w:tcBorders>
              <w:top w:val="nil"/>
            </w:tcBorders>
          </w:tcPr>
          <w:p w:rsidR="002E31F7" w:rsidRDefault="002E31F7">
            <w:pPr>
              <w:pStyle w:val="ConsPlusNonformat"/>
              <w:jc w:val="both"/>
            </w:pPr>
            <w:r>
              <w:rPr>
                <w:sz w:val="16"/>
              </w:rPr>
              <w:t xml:space="preserve">2162 </w:t>
            </w:r>
          </w:p>
        </w:tc>
        <w:tc>
          <w:tcPr>
            <w:tcW w:w="658" w:type="dxa"/>
            <w:tcBorders>
              <w:top w:val="nil"/>
            </w:tcBorders>
          </w:tcPr>
          <w:p w:rsidR="002E31F7" w:rsidRDefault="002E31F7">
            <w:pPr>
              <w:pStyle w:val="ConsPlusNonformat"/>
              <w:jc w:val="both"/>
            </w:pPr>
            <w:r>
              <w:rPr>
                <w:sz w:val="16"/>
              </w:rPr>
              <w:t xml:space="preserve">2067 </w:t>
            </w:r>
          </w:p>
        </w:tc>
        <w:tc>
          <w:tcPr>
            <w:tcW w:w="658" w:type="dxa"/>
            <w:tcBorders>
              <w:top w:val="nil"/>
            </w:tcBorders>
          </w:tcPr>
          <w:p w:rsidR="002E31F7" w:rsidRDefault="002E31F7">
            <w:pPr>
              <w:pStyle w:val="ConsPlusNonformat"/>
              <w:jc w:val="both"/>
            </w:pPr>
            <w:r>
              <w:rPr>
                <w:sz w:val="16"/>
              </w:rPr>
              <w:t xml:space="preserve">1982 </w:t>
            </w:r>
          </w:p>
        </w:tc>
        <w:tc>
          <w:tcPr>
            <w:tcW w:w="658" w:type="dxa"/>
            <w:tcBorders>
              <w:top w:val="nil"/>
            </w:tcBorders>
          </w:tcPr>
          <w:p w:rsidR="002E31F7" w:rsidRDefault="002E31F7">
            <w:pPr>
              <w:pStyle w:val="ConsPlusNonformat"/>
              <w:jc w:val="both"/>
            </w:pPr>
            <w:r>
              <w:rPr>
                <w:sz w:val="16"/>
              </w:rPr>
              <w:t xml:space="preserve">1903 </w:t>
            </w:r>
          </w:p>
        </w:tc>
        <w:tc>
          <w:tcPr>
            <w:tcW w:w="658" w:type="dxa"/>
            <w:tcBorders>
              <w:top w:val="nil"/>
            </w:tcBorders>
          </w:tcPr>
          <w:p w:rsidR="002E31F7" w:rsidRDefault="002E31F7">
            <w:pPr>
              <w:pStyle w:val="ConsPlusNonformat"/>
              <w:jc w:val="both"/>
            </w:pPr>
            <w:r>
              <w:rPr>
                <w:sz w:val="16"/>
              </w:rPr>
              <w:t xml:space="preserve">1832 </w:t>
            </w:r>
          </w:p>
        </w:tc>
        <w:tc>
          <w:tcPr>
            <w:tcW w:w="752" w:type="dxa"/>
            <w:tcBorders>
              <w:top w:val="nil"/>
            </w:tcBorders>
          </w:tcPr>
          <w:p w:rsidR="002E31F7" w:rsidRDefault="002E31F7">
            <w:pPr>
              <w:pStyle w:val="ConsPlusNonformat"/>
              <w:jc w:val="both"/>
            </w:pPr>
            <w:r>
              <w:rPr>
                <w:sz w:val="16"/>
              </w:rPr>
              <w:t xml:space="preserve"> 1766 </w:t>
            </w:r>
          </w:p>
        </w:tc>
        <w:tc>
          <w:tcPr>
            <w:tcW w:w="564" w:type="dxa"/>
            <w:tcBorders>
              <w:top w:val="nil"/>
            </w:tcBorders>
          </w:tcPr>
          <w:p w:rsidR="002E31F7" w:rsidRDefault="002E31F7">
            <w:pPr>
              <w:pStyle w:val="ConsPlusNonformat"/>
              <w:jc w:val="both"/>
            </w:pPr>
            <w:r>
              <w:rPr>
                <w:sz w:val="16"/>
              </w:rPr>
              <w:t>1706</w:t>
            </w:r>
          </w:p>
        </w:tc>
      </w:tr>
      <w:tr w:rsidR="002E31F7">
        <w:trPr>
          <w:trHeight w:val="195"/>
        </w:trPr>
        <w:tc>
          <w:tcPr>
            <w:tcW w:w="564" w:type="dxa"/>
            <w:tcBorders>
              <w:top w:val="nil"/>
            </w:tcBorders>
          </w:tcPr>
          <w:p w:rsidR="002E31F7" w:rsidRDefault="002E31F7">
            <w:pPr>
              <w:pStyle w:val="ConsPlusNonformat"/>
              <w:jc w:val="both"/>
            </w:pPr>
            <w:r>
              <w:rPr>
                <w:sz w:val="16"/>
              </w:rPr>
              <w:t xml:space="preserve">200 </w:t>
            </w:r>
          </w:p>
        </w:tc>
        <w:tc>
          <w:tcPr>
            <w:tcW w:w="658" w:type="dxa"/>
            <w:tcBorders>
              <w:top w:val="nil"/>
            </w:tcBorders>
          </w:tcPr>
          <w:p w:rsidR="002E31F7" w:rsidRDefault="002E31F7">
            <w:pPr>
              <w:pStyle w:val="ConsPlusNonformat"/>
              <w:jc w:val="both"/>
            </w:pPr>
            <w:r>
              <w:rPr>
                <w:sz w:val="16"/>
              </w:rPr>
              <w:t xml:space="preserve">8980 </w:t>
            </w:r>
          </w:p>
        </w:tc>
        <w:tc>
          <w:tcPr>
            <w:tcW w:w="752" w:type="dxa"/>
            <w:tcBorders>
              <w:top w:val="nil"/>
            </w:tcBorders>
          </w:tcPr>
          <w:p w:rsidR="002E31F7" w:rsidRDefault="002E31F7">
            <w:pPr>
              <w:pStyle w:val="ConsPlusNonformat"/>
              <w:jc w:val="both"/>
            </w:pPr>
            <w:r>
              <w:rPr>
                <w:sz w:val="16"/>
              </w:rPr>
              <w:t xml:space="preserve"> 7412 </w:t>
            </w:r>
          </w:p>
        </w:tc>
        <w:tc>
          <w:tcPr>
            <w:tcW w:w="752" w:type="dxa"/>
            <w:tcBorders>
              <w:top w:val="nil"/>
            </w:tcBorders>
          </w:tcPr>
          <w:p w:rsidR="002E31F7" w:rsidRDefault="002E31F7">
            <w:pPr>
              <w:pStyle w:val="ConsPlusNonformat"/>
              <w:jc w:val="both"/>
            </w:pPr>
            <w:r>
              <w:rPr>
                <w:sz w:val="16"/>
              </w:rPr>
              <w:t xml:space="preserve"> 6321 </w:t>
            </w:r>
          </w:p>
        </w:tc>
        <w:tc>
          <w:tcPr>
            <w:tcW w:w="564" w:type="dxa"/>
            <w:tcBorders>
              <w:top w:val="nil"/>
            </w:tcBorders>
          </w:tcPr>
          <w:p w:rsidR="002E31F7" w:rsidRDefault="002E31F7">
            <w:pPr>
              <w:pStyle w:val="ConsPlusNonformat"/>
              <w:jc w:val="both"/>
            </w:pPr>
            <w:r>
              <w:rPr>
                <w:sz w:val="16"/>
              </w:rPr>
              <w:t>5519</w:t>
            </w:r>
          </w:p>
        </w:tc>
        <w:tc>
          <w:tcPr>
            <w:tcW w:w="752" w:type="dxa"/>
            <w:tcBorders>
              <w:top w:val="nil"/>
            </w:tcBorders>
          </w:tcPr>
          <w:p w:rsidR="002E31F7" w:rsidRDefault="002E31F7">
            <w:pPr>
              <w:pStyle w:val="ConsPlusNonformat"/>
              <w:jc w:val="both"/>
            </w:pPr>
            <w:r>
              <w:rPr>
                <w:sz w:val="16"/>
              </w:rPr>
              <w:t xml:space="preserve"> 4903 </w:t>
            </w:r>
          </w:p>
        </w:tc>
        <w:tc>
          <w:tcPr>
            <w:tcW w:w="658" w:type="dxa"/>
            <w:tcBorders>
              <w:top w:val="nil"/>
            </w:tcBorders>
          </w:tcPr>
          <w:p w:rsidR="002E31F7" w:rsidRDefault="002E31F7">
            <w:pPr>
              <w:pStyle w:val="ConsPlusNonformat"/>
              <w:jc w:val="both"/>
            </w:pPr>
            <w:r>
              <w:rPr>
                <w:sz w:val="16"/>
              </w:rPr>
              <w:t xml:space="preserve">4416 </w:t>
            </w:r>
          </w:p>
        </w:tc>
        <w:tc>
          <w:tcPr>
            <w:tcW w:w="658" w:type="dxa"/>
            <w:tcBorders>
              <w:top w:val="nil"/>
            </w:tcBorders>
          </w:tcPr>
          <w:p w:rsidR="002E31F7" w:rsidRDefault="002E31F7">
            <w:pPr>
              <w:pStyle w:val="ConsPlusNonformat"/>
              <w:jc w:val="both"/>
            </w:pPr>
            <w:r>
              <w:rPr>
                <w:sz w:val="16"/>
              </w:rPr>
              <w:t xml:space="preserve">4021 </w:t>
            </w:r>
          </w:p>
        </w:tc>
        <w:tc>
          <w:tcPr>
            <w:tcW w:w="658" w:type="dxa"/>
            <w:tcBorders>
              <w:top w:val="nil"/>
            </w:tcBorders>
          </w:tcPr>
          <w:p w:rsidR="002E31F7" w:rsidRDefault="002E31F7">
            <w:pPr>
              <w:pStyle w:val="ConsPlusNonformat"/>
              <w:jc w:val="both"/>
            </w:pPr>
            <w:r>
              <w:rPr>
                <w:sz w:val="16"/>
              </w:rPr>
              <w:t xml:space="preserve">3694 </w:t>
            </w:r>
          </w:p>
        </w:tc>
        <w:tc>
          <w:tcPr>
            <w:tcW w:w="658" w:type="dxa"/>
            <w:tcBorders>
              <w:top w:val="nil"/>
            </w:tcBorders>
          </w:tcPr>
          <w:p w:rsidR="002E31F7" w:rsidRDefault="002E31F7">
            <w:pPr>
              <w:pStyle w:val="ConsPlusNonformat"/>
              <w:jc w:val="both"/>
            </w:pPr>
            <w:r>
              <w:rPr>
                <w:sz w:val="16"/>
              </w:rPr>
              <w:t xml:space="preserve">3419 </w:t>
            </w:r>
          </w:p>
        </w:tc>
        <w:tc>
          <w:tcPr>
            <w:tcW w:w="658" w:type="dxa"/>
            <w:tcBorders>
              <w:top w:val="nil"/>
            </w:tcBorders>
          </w:tcPr>
          <w:p w:rsidR="002E31F7" w:rsidRDefault="002E31F7">
            <w:pPr>
              <w:pStyle w:val="ConsPlusNonformat"/>
              <w:jc w:val="both"/>
            </w:pPr>
            <w:r>
              <w:rPr>
                <w:sz w:val="16"/>
              </w:rPr>
              <w:t xml:space="preserve">3184 </w:t>
            </w:r>
          </w:p>
        </w:tc>
        <w:tc>
          <w:tcPr>
            <w:tcW w:w="658" w:type="dxa"/>
            <w:tcBorders>
              <w:top w:val="nil"/>
            </w:tcBorders>
          </w:tcPr>
          <w:p w:rsidR="002E31F7" w:rsidRDefault="002E31F7">
            <w:pPr>
              <w:pStyle w:val="ConsPlusNonformat"/>
              <w:jc w:val="both"/>
            </w:pPr>
            <w:r>
              <w:rPr>
                <w:sz w:val="16"/>
              </w:rPr>
              <w:t xml:space="preserve">3059 </w:t>
            </w:r>
          </w:p>
        </w:tc>
        <w:tc>
          <w:tcPr>
            <w:tcW w:w="564" w:type="dxa"/>
            <w:tcBorders>
              <w:top w:val="nil"/>
            </w:tcBorders>
          </w:tcPr>
          <w:p w:rsidR="002E31F7" w:rsidRDefault="002E31F7">
            <w:pPr>
              <w:pStyle w:val="ConsPlusNonformat"/>
              <w:jc w:val="both"/>
            </w:pPr>
            <w:r>
              <w:rPr>
                <w:sz w:val="16"/>
              </w:rPr>
              <w:t>2982</w:t>
            </w:r>
          </w:p>
        </w:tc>
        <w:tc>
          <w:tcPr>
            <w:tcW w:w="564" w:type="dxa"/>
            <w:tcBorders>
              <w:top w:val="nil"/>
            </w:tcBorders>
          </w:tcPr>
          <w:p w:rsidR="002E31F7" w:rsidRDefault="002E31F7">
            <w:pPr>
              <w:pStyle w:val="ConsPlusNonformat"/>
              <w:jc w:val="both"/>
            </w:pPr>
            <w:r>
              <w:rPr>
                <w:sz w:val="16"/>
              </w:rPr>
              <w:t>2805</w:t>
            </w:r>
          </w:p>
        </w:tc>
        <w:tc>
          <w:tcPr>
            <w:tcW w:w="658" w:type="dxa"/>
            <w:tcBorders>
              <w:top w:val="nil"/>
            </w:tcBorders>
          </w:tcPr>
          <w:p w:rsidR="002E31F7" w:rsidRDefault="002E31F7">
            <w:pPr>
              <w:pStyle w:val="ConsPlusNonformat"/>
              <w:jc w:val="both"/>
            </w:pPr>
            <w:r>
              <w:rPr>
                <w:sz w:val="16"/>
              </w:rPr>
              <w:t xml:space="preserve">2650 </w:t>
            </w:r>
          </w:p>
        </w:tc>
        <w:tc>
          <w:tcPr>
            <w:tcW w:w="658" w:type="dxa"/>
            <w:tcBorders>
              <w:top w:val="nil"/>
            </w:tcBorders>
          </w:tcPr>
          <w:p w:rsidR="002E31F7" w:rsidRDefault="002E31F7">
            <w:pPr>
              <w:pStyle w:val="ConsPlusNonformat"/>
              <w:jc w:val="both"/>
            </w:pPr>
            <w:r>
              <w:rPr>
                <w:sz w:val="16"/>
              </w:rPr>
              <w:t xml:space="preserve">2512 </w:t>
            </w:r>
          </w:p>
        </w:tc>
        <w:tc>
          <w:tcPr>
            <w:tcW w:w="658" w:type="dxa"/>
            <w:tcBorders>
              <w:top w:val="nil"/>
            </w:tcBorders>
          </w:tcPr>
          <w:p w:rsidR="002E31F7" w:rsidRDefault="002E31F7">
            <w:pPr>
              <w:pStyle w:val="ConsPlusNonformat"/>
              <w:jc w:val="both"/>
            </w:pPr>
            <w:r>
              <w:rPr>
                <w:sz w:val="16"/>
              </w:rPr>
              <w:t xml:space="preserve">2389 </w:t>
            </w:r>
          </w:p>
        </w:tc>
        <w:tc>
          <w:tcPr>
            <w:tcW w:w="658" w:type="dxa"/>
            <w:tcBorders>
              <w:top w:val="nil"/>
            </w:tcBorders>
          </w:tcPr>
          <w:p w:rsidR="002E31F7" w:rsidRDefault="002E31F7">
            <w:pPr>
              <w:pStyle w:val="ConsPlusNonformat"/>
              <w:jc w:val="both"/>
            </w:pPr>
            <w:r>
              <w:rPr>
                <w:sz w:val="16"/>
              </w:rPr>
              <w:t xml:space="preserve">2279 </w:t>
            </w:r>
          </w:p>
        </w:tc>
        <w:tc>
          <w:tcPr>
            <w:tcW w:w="658" w:type="dxa"/>
            <w:tcBorders>
              <w:top w:val="nil"/>
            </w:tcBorders>
          </w:tcPr>
          <w:p w:rsidR="002E31F7" w:rsidRDefault="002E31F7">
            <w:pPr>
              <w:pStyle w:val="ConsPlusNonformat"/>
              <w:jc w:val="both"/>
            </w:pPr>
            <w:r>
              <w:rPr>
                <w:sz w:val="16"/>
              </w:rPr>
              <w:t xml:space="preserve">2179 </w:t>
            </w:r>
          </w:p>
        </w:tc>
        <w:tc>
          <w:tcPr>
            <w:tcW w:w="658" w:type="dxa"/>
            <w:tcBorders>
              <w:top w:val="nil"/>
            </w:tcBorders>
          </w:tcPr>
          <w:p w:rsidR="002E31F7" w:rsidRDefault="002E31F7">
            <w:pPr>
              <w:pStyle w:val="ConsPlusNonformat"/>
              <w:jc w:val="both"/>
            </w:pPr>
            <w:r>
              <w:rPr>
                <w:sz w:val="16"/>
              </w:rPr>
              <w:t xml:space="preserve">2088 </w:t>
            </w:r>
          </w:p>
        </w:tc>
        <w:tc>
          <w:tcPr>
            <w:tcW w:w="658" w:type="dxa"/>
            <w:tcBorders>
              <w:top w:val="nil"/>
            </w:tcBorders>
          </w:tcPr>
          <w:p w:rsidR="002E31F7" w:rsidRDefault="002E31F7">
            <w:pPr>
              <w:pStyle w:val="ConsPlusNonformat"/>
              <w:jc w:val="both"/>
            </w:pPr>
            <w:r>
              <w:rPr>
                <w:sz w:val="16"/>
              </w:rPr>
              <w:t xml:space="preserve">2006 </w:t>
            </w:r>
          </w:p>
        </w:tc>
        <w:tc>
          <w:tcPr>
            <w:tcW w:w="658" w:type="dxa"/>
            <w:tcBorders>
              <w:top w:val="nil"/>
            </w:tcBorders>
          </w:tcPr>
          <w:p w:rsidR="002E31F7" w:rsidRDefault="002E31F7">
            <w:pPr>
              <w:pStyle w:val="ConsPlusNonformat"/>
              <w:jc w:val="both"/>
            </w:pPr>
            <w:r>
              <w:rPr>
                <w:sz w:val="16"/>
              </w:rPr>
              <w:t xml:space="preserve">1930 </w:t>
            </w:r>
          </w:p>
        </w:tc>
        <w:tc>
          <w:tcPr>
            <w:tcW w:w="752" w:type="dxa"/>
            <w:tcBorders>
              <w:top w:val="nil"/>
            </w:tcBorders>
          </w:tcPr>
          <w:p w:rsidR="002E31F7" w:rsidRDefault="002E31F7">
            <w:pPr>
              <w:pStyle w:val="ConsPlusNonformat"/>
              <w:jc w:val="both"/>
            </w:pPr>
            <w:r>
              <w:rPr>
                <w:sz w:val="16"/>
              </w:rPr>
              <w:t xml:space="preserve"> 1861 </w:t>
            </w:r>
          </w:p>
        </w:tc>
        <w:tc>
          <w:tcPr>
            <w:tcW w:w="564" w:type="dxa"/>
            <w:tcBorders>
              <w:top w:val="nil"/>
            </w:tcBorders>
          </w:tcPr>
          <w:p w:rsidR="002E31F7" w:rsidRDefault="002E31F7">
            <w:pPr>
              <w:pStyle w:val="ConsPlusNonformat"/>
              <w:jc w:val="both"/>
            </w:pPr>
            <w:r>
              <w:rPr>
                <w:sz w:val="16"/>
              </w:rPr>
              <w:t>1797</w:t>
            </w:r>
          </w:p>
        </w:tc>
      </w:tr>
    </w:tbl>
    <w:p w:rsidR="002E31F7" w:rsidRDefault="002E31F7">
      <w:pPr>
        <w:pStyle w:val="ConsPlusNormal"/>
        <w:jc w:val="both"/>
      </w:pPr>
    </w:p>
    <w:p w:rsidR="002E31F7" w:rsidRDefault="002E31F7">
      <w:pPr>
        <w:pStyle w:val="ConsPlusNormal"/>
        <w:jc w:val="both"/>
      </w:pPr>
    </w:p>
    <w:p w:rsidR="002E31F7" w:rsidRDefault="002E31F7">
      <w:pPr>
        <w:pStyle w:val="ConsPlusNormal"/>
        <w:jc w:val="center"/>
      </w:pPr>
      <w:r>
        <w:lastRenderedPageBreak/>
        <w:t>Пассажирский поезд, i= -12 o/oo, электропневматическое торможение.</w:t>
      </w: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564"/>
        <w:gridCol w:w="658"/>
        <w:gridCol w:w="658"/>
        <w:gridCol w:w="564"/>
        <w:gridCol w:w="658"/>
        <w:gridCol w:w="658"/>
        <w:gridCol w:w="564"/>
        <w:gridCol w:w="752"/>
        <w:gridCol w:w="658"/>
        <w:gridCol w:w="658"/>
        <w:gridCol w:w="564"/>
        <w:gridCol w:w="658"/>
        <w:gridCol w:w="658"/>
        <w:gridCol w:w="564"/>
        <w:gridCol w:w="564"/>
        <w:gridCol w:w="752"/>
        <w:gridCol w:w="658"/>
        <w:gridCol w:w="658"/>
        <w:gridCol w:w="658"/>
        <w:gridCol w:w="658"/>
        <w:gridCol w:w="564"/>
        <w:gridCol w:w="658"/>
        <w:gridCol w:w="564"/>
        <w:gridCol w:w="564"/>
      </w:tblGrid>
      <w:tr w:rsidR="002E31F7">
        <w:trPr>
          <w:trHeight w:val="195"/>
        </w:trPr>
        <w:tc>
          <w:tcPr>
            <w:tcW w:w="564" w:type="dxa"/>
            <w:vMerge w:val="restart"/>
          </w:tcPr>
          <w:p w:rsidR="002E31F7" w:rsidRDefault="002E31F7">
            <w:pPr>
              <w:pStyle w:val="ConsPlusNonformat"/>
              <w:jc w:val="both"/>
            </w:pPr>
          </w:p>
          <w:p w:rsidR="002E31F7" w:rsidRDefault="002E31F7">
            <w:pPr>
              <w:pStyle w:val="ConsPlusNonformat"/>
              <w:jc w:val="both"/>
            </w:pPr>
            <w:r>
              <w:rPr>
                <w:sz w:val="16"/>
              </w:rPr>
              <w:t xml:space="preserve"> V, </w:t>
            </w:r>
          </w:p>
          <w:p w:rsidR="002E31F7" w:rsidRDefault="002E31F7">
            <w:pPr>
              <w:pStyle w:val="ConsPlusNonformat"/>
              <w:jc w:val="both"/>
            </w:pPr>
            <w:r>
              <w:rPr>
                <w:sz w:val="16"/>
              </w:rPr>
              <w:t>км/ч</w:t>
            </w:r>
          </w:p>
        </w:tc>
        <w:tc>
          <w:tcPr>
            <w:tcW w:w="14570" w:type="dxa"/>
            <w:gridSpan w:val="23"/>
          </w:tcPr>
          <w:p w:rsidR="002E31F7" w:rsidRDefault="002E31F7">
            <w:pPr>
              <w:pStyle w:val="ConsPlusNonformat"/>
              <w:jc w:val="both"/>
            </w:pPr>
            <w:r>
              <w:rPr>
                <w:sz w:val="16"/>
              </w:rPr>
              <w:t xml:space="preserve">                                                  Расчетный тормозной коэффициент                                                  </w:t>
            </w:r>
          </w:p>
        </w:tc>
      </w:tr>
      <w:tr w:rsidR="002E31F7">
        <w:tc>
          <w:tcPr>
            <w:tcW w:w="470" w:type="dxa"/>
            <w:vMerge/>
            <w:tcBorders>
              <w:top w:val="nil"/>
            </w:tcBorders>
          </w:tcPr>
          <w:p w:rsidR="002E31F7" w:rsidRDefault="002E31F7"/>
        </w:tc>
        <w:tc>
          <w:tcPr>
            <w:tcW w:w="658" w:type="dxa"/>
            <w:tcBorders>
              <w:top w:val="nil"/>
            </w:tcBorders>
          </w:tcPr>
          <w:p w:rsidR="002E31F7" w:rsidRDefault="002E31F7">
            <w:pPr>
              <w:pStyle w:val="ConsPlusNonformat"/>
              <w:jc w:val="both"/>
            </w:pPr>
            <w:r>
              <w:rPr>
                <w:sz w:val="16"/>
              </w:rPr>
              <w:t xml:space="preserve"> 0.3 </w:t>
            </w:r>
          </w:p>
        </w:tc>
        <w:tc>
          <w:tcPr>
            <w:tcW w:w="658" w:type="dxa"/>
            <w:tcBorders>
              <w:top w:val="nil"/>
            </w:tcBorders>
          </w:tcPr>
          <w:p w:rsidR="002E31F7" w:rsidRDefault="002E31F7">
            <w:pPr>
              <w:pStyle w:val="ConsPlusNonformat"/>
              <w:jc w:val="both"/>
            </w:pPr>
            <w:r>
              <w:rPr>
                <w:sz w:val="16"/>
              </w:rPr>
              <w:t xml:space="preserve">0.35 </w:t>
            </w:r>
          </w:p>
        </w:tc>
        <w:tc>
          <w:tcPr>
            <w:tcW w:w="564" w:type="dxa"/>
            <w:tcBorders>
              <w:top w:val="nil"/>
            </w:tcBorders>
          </w:tcPr>
          <w:p w:rsidR="002E31F7" w:rsidRDefault="002E31F7">
            <w:pPr>
              <w:pStyle w:val="ConsPlusNonformat"/>
              <w:jc w:val="both"/>
            </w:pPr>
            <w:r>
              <w:rPr>
                <w:sz w:val="16"/>
              </w:rPr>
              <w:t xml:space="preserve">0.4 </w:t>
            </w:r>
          </w:p>
        </w:tc>
        <w:tc>
          <w:tcPr>
            <w:tcW w:w="658" w:type="dxa"/>
            <w:tcBorders>
              <w:top w:val="nil"/>
            </w:tcBorders>
          </w:tcPr>
          <w:p w:rsidR="002E31F7" w:rsidRDefault="002E31F7">
            <w:pPr>
              <w:pStyle w:val="ConsPlusNonformat"/>
              <w:jc w:val="both"/>
            </w:pPr>
            <w:r>
              <w:rPr>
                <w:sz w:val="16"/>
              </w:rPr>
              <w:t xml:space="preserve">0.45 </w:t>
            </w:r>
          </w:p>
        </w:tc>
        <w:tc>
          <w:tcPr>
            <w:tcW w:w="658" w:type="dxa"/>
            <w:tcBorders>
              <w:top w:val="nil"/>
            </w:tcBorders>
          </w:tcPr>
          <w:p w:rsidR="002E31F7" w:rsidRDefault="002E31F7">
            <w:pPr>
              <w:pStyle w:val="ConsPlusNonformat"/>
              <w:jc w:val="both"/>
            </w:pPr>
            <w:r>
              <w:rPr>
                <w:sz w:val="16"/>
              </w:rPr>
              <w:t xml:space="preserve"> 0.5 </w:t>
            </w:r>
          </w:p>
        </w:tc>
        <w:tc>
          <w:tcPr>
            <w:tcW w:w="564" w:type="dxa"/>
            <w:tcBorders>
              <w:top w:val="nil"/>
            </w:tcBorders>
          </w:tcPr>
          <w:p w:rsidR="002E31F7" w:rsidRDefault="002E31F7">
            <w:pPr>
              <w:pStyle w:val="ConsPlusNonformat"/>
              <w:jc w:val="both"/>
            </w:pPr>
            <w:r>
              <w:rPr>
                <w:sz w:val="16"/>
              </w:rPr>
              <w:t>0.55</w:t>
            </w:r>
          </w:p>
        </w:tc>
        <w:tc>
          <w:tcPr>
            <w:tcW w:w="752" w:type="dxa"/>
            <w:tcBorders>
              <w:top w:val="nil"/>
            </w:tcBorders>
          </w:tcPr>
          <w:p w:rsidR="002E31F7" w:rsidRDefault="002E31F7">
            <w:pPr>
              <w:pStyle w:val="ConsPlusNonformat"/>
              <w:jc w:val="both"/>
            </w:pPr>
            <w:r>
              <w:rPr>
                <w:sz w:val="16"/>
              </w:rPr>
              <w:t xml:space="preserve"> 0.6  </w:t>
            </w:r>
          </w:p>
        </w:tc>
        <w:tc>
          <w:tcPr>
            <w:tcW w:w="658" w:type="dxa"/>
            <w:tcBorders>
              <w:top w:val="nil"/>
            </w:tcBorders>
          </w:tcPr>
          <w:p w:rsidR="002E31F7" w:rsidRDefault="002E31F7">
            <w:pPr>
              <w:pStyle w:val="ConsPlusNonformat"/>
              <w:jc w:val="both"/>
            </w:pPr>
            <w:r>
              <w:rPr>
                <w:sz w:val="16"/>
              </w:rPr>
              <w:t xml:space="preserve">0.65 </w:t>
            </w:r>
          </w:p>
        </w:tc>
        <w:tc>
          <w:tcPr>
            <w:tcW w:w="658" w:type="dxa"/>
            <w:tcBorders>
              <w:top w:val="nil"/>
            </w:tcBorders>
          </w:tcPr>
          <w:p w:rsidR="002E31F7" w:rsidRDefault="002E31F7">
            <w:pPr>
              <w:pStyle w:val="ConsPlusNonformat"/>
              <w:jc w:val="both"/>
            </w:pPr>
            <w:r>
              <w:rPr>
                <w:sz w:val="16"/>
              </w:rPr>
              <w:t xml:space="preserve"> 0.7 </w:t>
            </w:r>
          </w:p>
        </w:tc>
        <w:tc>
          <w:tcPr>
            <w:tcW w:w="564" w:type="dxa"/>
            <w:tcBorders>
              <w:top w:val="nil"/>
            </w:tcBorders>
          </w:tcPr>
          <w:p w:rsidR="002E31F7" w:rsidRDefault="002E31F7">
            <w:pPr>
              <w:pStyle w:val="ConsPlusNonformat"/>
              <w:jc w:val="both"/>
            </w:pPr>
            <w:r>
              <w:rPr>
                <w:sz w:val="16"/>
              </w:rPr>
              <w:t>0.75</w:t>
            </w:r>
          </w:p>
        </w:tc>
        <w:tc>
          <w:tcPr>
            <w:tcW w:w="658" w:type="dxa"/>
            <w:tcBorders>
              <w:top w:val="nil"/>
            </w:tcBorders>
          </w:tcPr>
          <w:p w:rsidR="002E31F7" w:rsidRDefault="002E31F7">
            <w:pPr>
              <w:pStyle w:val="ConsPlusNonformat"/>
              <w:jc w:val="both"/>
            </w:pPr>
            <w:r>
              <w:rPr>
                <w:sz w:val="16"/>
              </w:rPr>
              <w:t xml:space="preserve">0.78 </w:t>
            </w:r>
          </w:p>
        </w:tc>
        <w:tc>
          <w:tcPr>
            <w:tcW w:w="658" w:type="dxa"/>
            <w:tcBorders>
              <w:top w:val="nil"/>
            </w:tcBorders>
          </w:tcPr>
          <w:p w:rsidR="002E31F7" w:rsidRDefault="002E31F7">
            <w:pPr>
              <w:pStyle w:val="ConsPlusNonformat"/>
              <w:jc w:val="both"/>
            </w:pPr>
            <w:r>
              <w:rPr>
                <w:sz w:val="16"/>
              </w:rPr>
              <w:t xml:space="preserve"> 0.8 </w:t>
            </w:r>
          </w:p>
        </w:tc>
        <w:tc>
          <w:tcPr>
            <w:tcW w:w="564" w:type="dxa"/>
            <w:tcBorders>
              <w:top w:val="nil"/>
            </w:tcBorders>
          </w:tcPr>
          <w:p w:rsidR="002E31F7" w:rsidRDefault="002E31F7">
            <w:pPr>
              <w:pStyle w:val="ConsPlusNonformat"/>
              <w:jc w:val="both"/>
            </w:pPr>
            <w:r>
              <w:rPr>
                <w:sz w:val="16"/>
              </w:rPr>
              <w:t>0.85</w:t>
            </w:r>
          </w:p>
        </w:tc>
        <w:tc>
          <w:tcPr>
            <w:tcW w:w="564" w:type="dxa"/>
            <w:tcBorders>
              <w:top w:val="nil"/>
            </w:tcBorders>
          </w:tcPr>
          <w:p w:rsidR="002E31F7" w:rsidRDefault="002E31F7">
            <w:pPr>
              <w:pStyle w:val="ConsPlusNonformat"/>
              <w:jc w:val="both"/>
            </w:pPr>
            <w:r>
              <w:rPr>
                <w:sz w:val="16"/>
              </w:rPr>
              <w:t xml:space="preserve">0.9 </w:t>
            </w:r>
          </w:p>
        </w:tc>
        <w:tc>
          <w:tcPr>
            <w:tcW w:w="752" w:type="dxa"/>
            <w:tcBorders>
              <w:top w:val="nil"/>
            </w:tcBorders>
          </w:tcPr>
          <w:p w:rsidR="002E31F7" w:rsidRDefault="002E31F7">
            <w:pPr>
              <w:pStyle w:val="ConsPlusNonformat"/>
              <w:jc w:val="both"/>
            </w:pPr>
            <w:r>
              <w:rPr>
                <w:sz w:val="16"/>
              </w:rPr>
              <w:t xml:space="preserve"> 0.95 </w:t>
            </w:r>
          </w:p>
        </w:tc>
        <w:tc>
          <w:tcPr>
            <w:tcW w:w="658" w:type="dxa"/>
            <w:tcBorders>
              <w:top w:val="nil"/>
            </w:tcBorders>
          </w:tcPr>
          <w:p w:rsidR="002E31F7" w:rsidRDefault="002E31F7">
            <w:pPr>
              <w:pStyle w:val="ConsPlusNonformat"/>
              <w:jc w:val="both"/>
            </w:pPr>
            <w:r>
              <w:rPr>
                <w:sz w:val="16"/>
              </w:rPr>
              <w:t xml:space="preserve">  1  </w:t>
            </w:r>
          </w:p>
        </w:tc>
        <w:tc>
          <w:tcPr>
            <w:tcW w:w="658" w:type="dxa"/>
            <w:tcBorders>
              <w:top w:val="nil"/>
            </w:tcBorders>
          </w:tcPr>
          <w:p w:rsidR="002E31F7" w:rsidRDefault="002E31F7">
            <w:pPr>
              <w:pStyle w:val="ConsPlusNonformat"/>
              <w:jc w:val="both"/>
            </w:pPr>
            <w:r>
              <w:rPr>
                <w:sz w:val="16"/>
              </w:rPr>
              <w:t xml:space="preserve">1.05 </w:t>
            </w:r>
          </w:p>
        </w:tc>
        <w:tc>
          <w:tcPr>
            <w:tcW w:w="658" w:type="dxa"/>
            <w:tcBorders>
              <w:top w:val="nil"/>
            </w:tcBorders>
          </w:tcPr>
          <w:p w:rsidR="002E31F7" w:rsidRDefault="002E31F7">
            <w:pPr>
              <w:pStyle w:val="ConsPlusNonformat"/>
              <w:jc w:val="both"/>
            </w:pPr>
            <w:r>
              <w:rPr>
                <w:sz w:val="16"/>
              </w:rPr>
              <w:t xml:space="preserve"> 1.1 </w:t>
            </w:r>
          </w:p>
        </w:tc>
        <w:tc>
          <w:tcPr>
            <w:tcW w:w="658" w:type="dxa"/>
            <w:tcBorders>
              <w:top w:val="nil"/>
            </w:tcBorders>
          </w:tcPr>
          <w:p w:rsidR="002E31F7" w:rsidRDefault="002E31F7">
            <w:pPr>
              <w:pStyle w:val="ConsPlusNonformat"/>
              <w:jc w:val="both"/>
            </w:pPr>
            <w:r>
              <w:rPr>
                <w:sz w:val="16"/>
              </w:rPr>
              <w:t xml:space="preserve">1.15 </w:t>
            </w:r>
          </w:p>
        </w:tc>
        <w:tc>
          <w:tcPr>
            <w:tcW w:w="564" w:type="dxa"/>
            <w:tcBorders>
              <w:top w:val="nil"/>
            </w:tcBorders>
          </w:tcPr>
          <w:p w:rsidR="002E31F7" w:rsidRDefault="002E31F7">
            <w:pPr>
              <w:pStyle w:val="ConsPlusNonformat"/>
              <w:jc w:val="both"/>
            </w:pPr>
            <w:r>
              <w:rPr>
                <w:sz w:val="16"/>
              </w:rPr>
              <w:t xml:space="preserve">1.2 </w:t>
            </w:r>
          </w:p>
        </w:tc>
        <w:tc>
          <w:tcPr>
            <w:tcW w:w="658" w:type="dxa"/>
            <w:tcBorders>
              <w:top w:val="nil"/>
            </w:tcBorders>
          </w:tcPr>
          <w:p w:rsidR="002E31F7" w:rsidRDefault="002E31F7">
            <w:pPr>
              <w:pStyle w:val="ConsPlusNonformat"/>
              <w:jc w:val="both"/>
            </w:pPr>
            <w:r>
              <w:rPr>
                <w:sz w:val="16"/>
              </w:rPr>
              <w:t xml:space="preserve">1.25 </w:t>
            </w:r>
          </w:p>
        </w:tc>
        <w:tc>
          <w:tcPr>
            <w:tcW w:w="564" w:type="dxa"/>
            <w:tcBorders>
              <w:top w:val="nil"/>
            </w:tcBorders>
          </w:tcPr>
          <w:p w:rsidR="002E31F7" w:rsidRDefault="002E31F7">
            <w:pPr>
              <w:pStyle w:val="ConsPlusNonformat"/>
              <w:jc w:val="both"/>
            </w:pPr>
            <w:r>
              <w:rPr>
                <w:sz w:val="16"/>
              </w:rPr>
              <w:t xml:space="preserve">1.3 </w:t>
            </w:r>
          </w:p>
        </w:tc>
        <w:tc>
          <w:tcPr>
            <w:tcW w:w="564" w:type="dxa"/>
            <w:tcBorders>
              <w:top w:val="nil"/>
            </w:tcBorders>
          </w:tcPr>
          <w:p w:rsidR="002E31F7" w:rsidRDefault="002E31F7">
            <w:pPr>
              <w:pStyle w:val="ConsPlusNonformat"/>
              <w:jc w:val="both"/>
            </w:pPr>
            <w:r>
              <w:rPr>
                <w:sz w:val="16"/>
              </w:rPr>
              <w:t>1.35</w:t>
            </w:r>
          </w:p>
        </w:tc>
      </w:tr>
      <w:tr w:rsidR="002E31F7">
        <w:trPr>
          <w:trHeight w:val="195"/>
        </w:trPr>
        <w:tc>
          <w:tcPr>
            <w:tcW w:w="564" w:type="dxa"/>
            <w:tcBorders>
              <w:top w:val="nil"/>
            </w:tcBorders>
          </w:tcPr>
          <w:p w:rsidR="002E31F7" w:rsidRDefault="002E31F7">
            <w:pPr>
              <w:pStyle w:val="ConsPlusNonformat"/>
              <w:jc w:val="both"/>
            </w:pPr>
            <w:r>
              <w:rPr>
                <w:sz w:val="16"/>
              </w:rPr>
              <w:t xml:space="preserve"> 20 </w:t>
            </w:r>
          </w:p>
        </w:tc>
        <w:tc>
          <w:tcPr>
            <w:tcW w:w="658" w:type="dxa"/>
            <w:tcBorders>
              <w:top w:val="nil"/>
            </w:tcBorders>
          </w:tcPr>
          <w:p w:rsidR="002E31F7" w:rsidRDefault="002E31F7">
            <w:pPr>
              <w:pStyle w:val="ConsPlusNonformat"/>
              <w:jc w:val="both"/>
            </w:pPr>
            <w:r>
              <w:rPr>
                <w:sz w:val="16"/>
              </w:rPr>
              <w:t xml:space="preserve"> 53  </w:t>
            </w:r>
          </w:p>
        </w:tc>
        <w:tc>
          <w:tcPr>
            <w:tcW w:w="658" w:type="dxa"/>
            <w:tcBorders>
              <w:top w:val="nil"/>
            </w:tcBorders>
          </w:tcPr>
          <w:p w:rsidR="002E31F7" w:rsidRDefault="002E31F7">
            <w:pPr>
              <w:pStyle w:val="ConsPlusNonformat"/>
              <w:jc w:val="both"/>
            </w:pPr>
            <w:r>
              <w:rPr>
                <w:sz w:val="16"/>
              </w:rPr>
              <w:t xml:space="preserve"> 46  </w:t>
            </w:r>
          </w:p>
        </w:tc>
        <w:tc>
          <w:tcPr>
            <w:tcW w:w="564" w:type="dxa"/>
            <w:tcBorders>
              <w:top w:val="nil"/>
            </w:tcBorders>
          </w:tcPr>
          <w:p w:rsidR="002E31F7" w:rsidRDefault="002E31F7">
            <w:pPr>
              <w:pStyle w:val="ConsPlusNonformat"/>
              <w:jc w:val="both"/>
            </w:pPr>
            <w:r>
              <w:rPr>
                <w:sz w:val="16"/>
              </w:rPr>
              <w:t xml:space="preserve"> 41 </w:t>
            </w:r>
          </w:p>
        </w:tc>
        <w:tc>
          <w:tcPr>
            <w:tcW w:w="658" w:type="dxa"/>
            <w:tcBorders>
              <w:top w:val="nil"/>
            </w:tcBorders>
          </w:tcPr>
          <w:p w:rsidR="002E31F7" w:rsidRDefault="002E31F7">
            <w:pPr>
              <w:pStyle w:val="ConsPlusNonformat"/>
              <w:jc w:val="both"/>
            </w:pPr>
            <w:r>
              <w:rPr>
                <w:sz w:val="16"/>
              </w:rPr>
              <w:t xml:space="preserve"> 37  </w:t>
            </w:r>
          </w:p>
        </w:tc>
        <w:tc>
          <w:tcPr>
            <w:tcW w:w="658" w:type="dxa"/>
            <w:tcBorders>
              <w:top w:val="nil"/>
            </w:tcBorders>
          </w:tcPr>
          <w:p w:rsidR="002E31F7" w:rsidRDefault="002E31F7">
            <w:pPr>
              <w:pStyle w:val="ConsPlusNonformat"/>
              <w:jc w:val="both"/>
            </w:pPr>
            <w:r>
              <w:rPr>
                <w:sz w:val="16"/>
              </w:rPr>
              <w:t xml:space="preserve"> 34  </w:t>
            </w:r>
          </w:p>
        </w:tc>
        <w:tc>
          <w:tcPr>
            <w:tcW w:w="564" w:type="dxa"/>
            <w:tcBorders>
              <w:top w:val="nil"/>
            </w:tcBorders>
          </w:tcPr>
          <w:p w:rsidR="002E31F7" w:rsidRDefault="002E31F7">
            <w:pPr>
              <w:pStyle w:val="ConsPlusNonformat"/>
              <w:jc w:val="both"/>
            </w:pPr>
            <w:r>
              <w:rPr>
                <w:sz w:val="16"/>
              </w:rPr>
              <w:t xml:space="preserve"> 32 </w:t>
            </w:r>
          </w:p>
        </w:tc>
        <w:tc>
          <w:tcPr>
            <w:tcW w:w="752" w:type="dxa"/>
            <w:tcBorders>
              <w:top w:val="nil"/>
            </w:tcBorders>
          </w:tcPr>
          <w:p w:rsidR="002E31F7" w:rsidRDefault="002E31F7">
            <w:pPr>
              <w:pStyle w:val="ConsPlusNonformat"/>
              <w:jc w:val="both"/>
            </w:pPr>
            <w:r>
              <w:rPr>
                <w:sz w:val="16"/>
              </w:rPr>
              <w:t xml:space="preserve">  30  </w:t>
            </w:r>
          </w:p>
        </w:tc>
        <w:tc>
          <w:tcPr>
            <w:tcW w:w="658" w:type="dxa"/>
            <w:tcBorders>
              <w:top w:val="nil"/>
            </w:tcBorders>
          </w:tcPr>
          <w:p w:rsidR="002E31F7" w:rsidRDefault="002E31F7">
            <w:pPr>
              <w:pStyle w:val="ConsPlusNonformat"/>
              <w:jc w:val="both"/>
            </w:pPr>
            <w:r>
              <w:rPr>
                <w:sz w:val="16"/>
              </w:rPr>
              <w:t xml:space="preserve"> 28  </w:t>
            </w:r>
          </w:p>
        </w:tc>
        <w:tc>
          <w:tcPr>
            <w:tcW w:w="658" w:type="dxa"/>
            <w:tcBorders>
              <w:top w:val="nil"/>
            </w:tcBorders>
          </w:tcPr>
          <w:p w:rsidR="002E31F7" w:rsidRDefault="002E31F7">
            <w:pPr>
              <w:pStyle w:val="ConsPlusNonformat"/>
              <w:jc w:val="both"/>
            </w:pPr>
            <w:r>
              <w:rPr>
                <w:sz w:val="16"/>
              </w:rPr>
              <w:t xml:space="preserve"> 27  </w:t>
            </w:r>
          </w:p>
        </w:tc>
        <w:tc>
          <w:tcPr>
            <w:tcW w:w="564" w:type="dxa"/>
            <w:tcBorders>
              <w:top w:val="nil"/>
            </w:tcBorders>
          </w:tcPr>
          <w:p w:rsidR="002E31F7" w:rsidRDefault="002E31F7">
            <w:pPr>
              <w:pStyle w:val="ConsPlusNonformat"/>
              <w:jc w:val="both"/>
            </w:pPr>
            <w:r>
              <w:rPr>
                <w:sz w:val="16"/>
              </w:rPr>
              <w:t xml:space="preserve"> 26 </w:t>
            </w:r>
          </w:p>
        </w:tc>
        <w:tc>
          <w:tcPr>
            <w:tcW w:w="658" w:type="dxa"/>
            <w:tcBorders>
              <w:top w:val="nil"/>
            </w:tcBorders>
          </w:tcPr>
          <w:p w:rsidR="002E31F7" w:rsidRDefault="002E31F7">
            <w:pPr>
              <w:pStyle w:val="ConsPlusNonformat"/>
              <w:jc w:val="both"/>
            </w:pPr>
            <w:r>
              <w:rPr>
                <w:sz w:val="16"/>
              </w:rPr>
              <w:t xml:space="preserve"> 25  </w:t>
            </w:r>
          </w:p>
        </w:tc>
        <w:tc>
          <w:tcPr>
            <w:tcW w:w="658" w:type="dxa"/>
            <w:tcBorders>
              <w:top w:val="nil"/>
            </w:tcBorders>
          </w:tcPr>
          <w:p w:rsidR="002E31F7" w:rsidRDefault="002E31F7">
            <w:pPr>
              <w:pStyle w:val="ConsPlusNonformat"/>
              <w:jc w:val="both"/>
            </w:pPr>
            <w:r>
              <w:rPr>
                <w:sz w:val="16"/>
              </w:rPr>
              <w:t xml:space="preserve"> 25  </w:t>
            </w:r>
          </w:p>
        </w:tc>
        <w:tc>
          <w:tcPr>
            <w:tcW w:w="564" w:type="dxa"/>
            <w:tcBorders>
              <w:top w:val="nil"/>
            </w:tcBorders>
          </w:tcPr>
          <w:p w:rsidR="002E31F7" w:rsidRDefault="002E31F7">
            <w:pPr>
              <w:pStyle w:val="ConsPlusNonformat"/>
              <w:jc w:val="both"/>
            </w:pPr>
            <w:r>
              <w:rPr>
                <w:sz w:val="16"/>
              </w:rPr>
              <w:t xml:space="preserve"> 24 </w:t>
            </w:r>
          </w:p>
        </w:tc>
        <w:tc>
          <w:tcPr>
            <w:tcW w:w="564" w:type="dxa"/>
            <w:tcBorders>
              <w:top w:val="nil"/>
            </w:tcBorders>
          </w:tcPr>
          <w:p w:rsidR="002E31F7" w:rsidRDefault="002E31F7">
            <w:pPr>
              <w:pStyle w:val="ConsPlusNonformat"/>
              <w:jc w:val="both"/>
            </w:pPr>
            <w:r>
              <w:rPr>
                <w:sz w:val="16"/>
              </w:rPr>
              <w:t xml:space="preserve"> 23 </w:t>
            </w:r>
          </w:p>
        </w:tc>
        <w:tc>
          <w:tcPr>
            <w:tcW w:w="752" w:type="dxa"/>
            <w:tcBorders>
              <w:top w:val="nil"/>
            </w:tcBorders>
          </w:tcPr>
          <w:p w:rsidR="002E31F7" w:rsidRDefault="002E31F7">
            <w:pPr>
              <w:pStyle w:val="ConsPlusNonformat"/>
              <w:jc w:val="both"/>
            </w:pPr>
            <w:r>
              <w:rPr>
                <w:sz w:val="16"/>
              </w:rPr>
              <w:t xml:space="preserve">  23  </w:t>
            </w:r>
          </w:p>
        </w:tc>
        <w:tc>
          <w:tcPr>
            <w:tcW w:w="658" w:type="dxa"/>
            <w:tcBorders>
              <w:top w:val="nil"/>
            </w:tcBorders>
          </w:tcPr>
          <w:p w:rsidR="002E31F7" w:rsidRDefault="002E31F7">
            <w:pPr>
              <w:pStyle w:val="ConsPlusNonformat"/>
              <w:jc w:val="both"/>
            </w:pPr>
            <w:r>
              <w:rPr>
                <w:sz w:val="16"/>
              </w:rPr>
              <w:t xml:space="preserve"> 22  </w:t>
            </w:r>
          </w:p>
        </w:tc>
        <w:tc>
          <w:tcPr>
            <w:tcW w:w="658" w:type="dxa"/>
            <w:tcBorders>
              <w:top w:val="nil"/>
            </w:tcBorders>
          </w:tcPr>
          <w:p w:rsidR="002E31F7" w:rsidRDefault="002E31F7">
            <w:pPr>
              <w:pStyle w:val="ConsPlusNonformat"/>
              <w:jc w:val="both"/>
            </w:pPr>
            <w:r>
              <w:rPr>
                <w:sz w:val="16"/>
              </w:rPr>
              <w:t xml:space="preserve"> 21  </w:t>
            </w:r>
          </w:p>
        </w:tc>
        <w:tc>
          <w:tcPr>
            <w:tcW w:w="658" w:type="dxa"/>
            <w:tcBorders>
              <w:top w:val="nil"/>
            </w:tcBorders>
          </w:tcPr>
          <w:p w:rsidR="002E31F7" w:rsidRDefault="002E31F7">
            <w:pPr>
              <w:pStyle w:val="ConsPlusNonformat"/>
              <w:jc w:val="both"/>
            </w:pPr>
            <w:r>
              <w:rPr>
                <w:sz w:val="16"/>
              </w:rPr>
              <w:t xml:space="preserve"> 21  </w:t>
            </w:r>
          </w:p>
        </w:tc>
        <w:tc>
          <w:tcPr>
            <w:tcW w:w="658" w:type="dxa"/>
            <w:tcBorders>
              <w:top w:val="nil"/>
            </w:tcBorders>
          </w:tcPr>
          <w:p w:rsidR="002E31F7" w:rsidRDefault="002E31F7">
            <w:pPr>
              <w:pStyle w:val="ConsPlusNonformat"/>
              <w:jc w:val="both"/>
            </w:pPr>
            <w:r>
              <w:rPr>
                <w:sz w:val="16"/>
              </w:rPr>
              <w:t xml:space="preserve"> 20  </w:t>
            </w:r>
          </w:p>
        </w:tc>
        <w:tc>
          <w:tcPr>
            <w:tcW w:w="564" w:type="dxa"/>
            <w:tcBorders>
              <w:top w:val="nil"/>
            </w:tcBorders>
          </w:tcPr>
          <w:p w:rsidR="002E31F7" w:rsidRDefault="002E31F7">
            <w:pPr>
              <w:pStyle w:val="ConsPlusNonformat"/>
              <w:jc w:val="both"/>
            </w:pPr>
            <w:r>
              <w:rPr>
                <w:sz w:val="16"/>
              </w:rPr>
              <w:t xml:space="preserve"> 20 </w:t>
            </w:r>
          </w:p>
        </w:tc>
        <w:tc>
          <w:tcPr>
            <w:tcW w:w="658" w:type="dxa"/>
            <w:tcBorders>
              <w:top w:val="nil"/>
            </w:tcBorders>
          </w:tcPr>
          <w:p w:rsidR="002E31F7" w:rsidRDefault="002E31F7">
            <w:pPr>
              <w:pStyle w:val="ConsPlusNonformat"/>
              <w:jc w:val="both"/>
            </w:pPr>
            <w:r>
              <w:rPr>
                <w:sz w:val="16"/>
              </w:rPr>
              <w:t xml:space="preserve"> 20  </w:t>
            </w:r>
          </w:p>
        </w:tc>
        <w:tc>
          <w:tcPr>
            <w:tcW w:w="564" w:type="dxa"/>
            <w:tcBorders>
              <w:top w:val="nil"/>
            </w:tcBorders>
          </w:tcPr>
          <w:p w:rsidR="002E31F7" w:rsidRDefault="002E31F7">
            <w:pPr>
              <w:pStyle w:val="ConsPlusNonformat"/>
              <w:jc w:val="both"/>
            </w:pPr>
            <w:r>
              <w:rPr>
                <w:sz w:val="16"/>
              </w:rPr>
              <w:t xml:space="preserve"> 19 </w:t>
            </w:r>
          </w:p>
        </w:tc>
        <w:tc>
          <w:tcPr>
            <w:tcW w:w="564" w:type="dxa"/>
            <w:tcBorders>
              <w:top w:val="nil"/>
            </w:tcBorders>
          </w:tcPr>
          <w:p w:rsidR="002E31F7" w:rsidRDefault="002E31F7">
            <w:pPr>
              <w:pStyle w:val="ConsPlusNonformat"/>
              <w:jc w:val="both"/>
            </w:pPr>
            <w:r>
              <w:rPr>
                <w:sz w:val="16"/>
              </w:rPr>
              <w:t xml:space="preserve"> 19 </w:t>
            </w:r>
          </w:p>
        </w:tc>
      </w:tr>
      <w:tr w:rsidR="002E31F7">
        <w:trPr>
          <w:trHeight w:val="195"/>
        </w:trPr>
        <w:tc>
          <w:tcPr>
            <w:tcW w:w="564" w:type="dxa"/>
            <w:tcBorders>
              <w:top w:val="nil"/>
            </w:tcBorders>
          </w:tcPr>
          <w:p w:rsidR="002E31F7" w:rsidRDefault="002E31F7">
            <w:pPr>
              <w:pStyle w:val="ConsPlusNonformat"/>
              <w:jc w:val="both"/>
            </w:pPr>
            <w:r>
              <w:rPr>
                <w:sz w:val="16"/>
              </w:rPr>
              <w:t xml:space="preserve"> 25 </w:t>
            </w:r>
          </w:p>
        </w:tc>
        <w:tc>
          <w:tcPr>
            <w:tcW w:w="658" w:type="dxa"/>
            <w:tcBorders>
              <w:top w:val="nil"/>
            </w:tcBorders>
          </w:tcPr>
          <w:p w:rsidR="002E31F7" w:rsidRDefault="002E31F7">
            <w:pPr>
              <w:pStyle w:val="ConsPlusNonformat"/>
              <w:jc w:val="both"/>
            </w:pPr>
            <w:r>
              <w:rPr>
                <w:sz w:val="16"/>
              </w:rPr>
              <w:t xml:space="preserve"> 83  </w:t>
            </w:r>
          </w:p>
        </w:tc>
        <w:tc>
          <w:tcPr>
            <w:tcW w:w="658" w:type="dxa"/>
            <w:tcBorders>
              <w:top w:val="nil"/>
            </w:tcBorders>
          </w:tcPr>
          <w:p w:rsidR="002E31F7" w:rsidRDefault="002E31F7">
            <w:pPr>
              <w:pStyle w:val="ConsPlusNonformat"/>
              <w:jc w:val="both"/>
            </w:pPr>
            <w:r>
              <w:rPr>
                <w:sz w:val="16"/>
              </w:rPr>
              <w:t xml:space="preserve"> 71  </w:t>
            </w:r>
          </w:p>
        </w:tc>
        <w:tc>
          <w:tcPr>
            <w:tcW w:w="564" w:type="dxa"/>
            <w:tcBorders>
              <w:top w:val="nil"/>
            </w:tcBorders>
          </w:tcPr>
          <w:p w:rsidR="002E31F7" w:rsidRDefault="002E31F7">
            <w:pPr>
              <w:pStyle w:val="ConsPlusNonformat"/>
              <w:jc w:val="both"/>
            </w:pPr>
            <w:r>
              <w:rPr>
                <w:sz w:val="16"/>
              </w:rPr>
              <w:t xml:space="preserve"> 63 </w:t>
            </w:r>
          </w:p>
        </w:tc>
        <w:tc>
          <w:tcPr>
            <w:tcW w:w="658" w:type="dxa"/>
            <w:tcBorders>
              <w:top w:val="nil"/>
            </w:tcBorders>
          </w:tcPr>
          <w:p w:rsidR="002E31F7" w:rsidRDefault="002E31F7">
            <w:pPr>
              <w:pStyle w:val="ConsPlusNonformat"/>
              <w:jc w:val="both"/>
            </w:pPr>
            <w:r>
              <w:rPr>
                <w:sz w:val="16"/>
              </w:rPr>
              <w:t xml:space="preserve"> 56  </w:t>
            </w:r>
          </w:p>
        </w:tc>
        <w:tc>
          <w:tcPr>
            <w:tcW w:w="658" w:type="dxa"/>
            <w:tcBorders>
              <w:top w:val="nil"/>
            </w:tcBorders>
          </w:tcPr>
          <w:p w:rsidR="002E31F7" w:rsidRDefault="002E31F7">
            <w:pPr>
              <w:pStyle w:val="ConsPlusNonformat"/>
              <w:jc w:val="both"/>
            </w:pPr>
            <w:r>
              <w:rPr>
                <w:sz w:val="16"/>
              </w:rPr>
              <w:t xml:space="preserve"> 52  </w:t>
            </w:r>
          </w:p>
        </w:tc>
        <w:tc>
          <w:tcPr>
            <w:tcW w:w="564" w:type="dxa"/>
            <w:tcBorders>
              <w:top w:val="nil"/>
            </w:tcBorders>
          </w:tcPr>
          <w:p w:rsidR="002E31F7" w:rsidRDefault="002E31F7">
            <w:pPr>
              <w:pStyle w:val="ConsPlusNonformat"/>
              <w:jc w:val="both"/>
            </w:pPr>
            <w:r>
              <w:rPr>
                <w:sz w:val="16"/>
              </w:rPr>
              <w:t xml:space="preserve"> 48 </w:t>
            </w:r>
          </w:p>
        </w:tc>
        <w:tc>
          <w:tcPr>
            <w:tcW w:w="752" w:type="dxa"/>
            <w:tcBorders>
              <w:top w:val="nil"/>
            </w:tcBorders>
          </w:tcPr>
          <w:p w:rsidR="002E31F7" w:rsidRDefault="002E31F7">
            <w:pPr>
              <w:pStyle w:val="ConsPlusNonformat"/>
              <w:jc w:val="both"/>
            </w:pPr>
            <w:r>
              <w:rPr>
                <w:sz w:val="16"/>
              </w:rPr>
              <w:t xml:space="preserve">  45  </w:t>
            </w:r>
          </w:p>
        </w:tc>
        <w:tc>
          <w:tcPr>
            <w:tcW w:w="658" w:type="dxa"/>
            <w:tcBorders>
              <w:top w:val="nil"/>
            </w:tcBorders>
          </w:tcPr>
          <w:p w:rsidR="002E31F7" w:rsidRDefault="002E31F7">
            <w:pPr>
              <w:pStyle w:val="ConsPlusNonformat"/>
              <w:jc w:val="both"/>
            </w:pPr>
            <w:r>
              <w:rPr>
                <w:sz w:val="16"/>
              </w:rPr>
              <w:t xml:space="preserve"> 42  </w:t>
            </w:r>
          </w:p>
        </w:tc>
        <w:tc>
          <w:tcPr>
            <w:tcW w:w="658" w:type="dxa"/>
            <w:tcBorders>
              <w:top w:val="nil"/>
            </w:tcBorders>
          </w:tcPr>
          <w:p w:rsidR="002E31F7" w:rsidRDefault="002E31F7">
            <w:pPr>
              <w:pStyle w:val="ConsPlusNonformat"/>
              <w:jc w:val="both"/>
            </w:pPr>
            <w:r>
              <w:rPr>
                <w:sz w:val="16"/>
              </w:rPr>
              <w:t xml:space="preserve"> 40  </w:t>
            </w:r>
          </w:p>
        </w:tc>
        <w:tc>
          <w:tcPr>
            <w:tcW w:w="564" w:type="dxa"/>
            <w:tcBorders>
              <w:top w:val="nil"/>
            </w:tcBorders>
          </w:tcPr>
          <w:p w:rsidR="002E31F7" w:rsidRDefault="002E31F7">
            <w:pPr>
              <w:pStyle w:val="ConsPlusNonformat"/>
              <w:jc w:val="both"/>
            </w:pPr>
            <w:r>
              <w:rPr>
                <w:sz w:val="16"/>
              </w:rPr>
              <w:t xml:space="preserve"> 38 </w:t>
            </w:r>
          </w:p>
        </w:tc>
        <w:tc>
          <w:tcPr>
            <w:tcW w:w="658" w:type="dxa"/>
            <w:tcBorders>
              <w:top w:val="nil"/>
            </w:tcBorders>
          </w:tcPr>
          <w:p w:rsidR="002E31F7" w:rsidRDefault="002E31F7">
            <w:pPr>
              <w:pStyle w:val="ConsPlusNonformat"/>
              <w:jc w:val="both"/>
            </w:pPr>
            <w:r>
              <w:rPr>
                <w:sz w:val="16"/>
              </w:rPr>
              <w:t xml:space="preserve"> 37  </w:t>
            </w:r>
          </w:p>
        </w:tc>
        <w:tc>
          <w:tcPr>
            <w:tcW w:w="658" w:type="dxa"/>
            <w:tcBorders>
              <w:top w:val="nil"/>
            </w:tcBorders>
          </w:tcPr>
          <w:p w:rsidR="002E31F7" w:rsidRDefault="002E31F7">
            <w:pPr>
              <w:pStyle w:val="ConsPlusNonformat"/>
              <w:jc w:val="both"/>
            </w:pPr>
            <w:r>
              <w:rPr>
                <w:sz w:val="16"/>
              </w:rPr>
              <w:t xml:space="preserve"> 36  </w:t>
            </w:r>
          </w:p>
        </w:tc>
        <w:tc>
          <w:tcPr>
            <w:tcW w:w="564" w:type="dxa"/>
            <w:tcBorders>
              <w:top w:val="nil"/>
            </w:tcBorders>
          </w:tcPr>
          <w:p w:rsidR="002E31F7" w:rsidRDefault="002E31F7">
            <w:pPr>
              <w:pStyle w:val="ConsPlusNonformat"/>
              <w:jc w:val="both"/>
            </w:pPr>
            <w:r>
              <w:rPr>
                <w:sz w:val="16"/>
              </w:rPr>
              <w:t xml:space="preserve"> 35 </w:t>
            </w:r>
          </w:p>
        </w:tc>
        <w:tc>
          <w:tcPr>
            <w:tcW w:w="564" w:type="dxa"/>
            <w:tcBorders>
              <w:top w:val="nil"/>
            </w:tcBorders>
          </w:tcPr>
          <w:p w:rsidR="002E31F7" w:rsidRDefault="002E31F7">
            <w:pPr>
              <w:pStyle w:val="ConsPlusNonformat"/>
              <w:jc w:val="both"/>
            </w:pPr>
            <w:r>
              <w:rPr>
                <w:sz w:val="16"/>
              </w:rPr>
              <w:t xml:space="preserve"> 34 </w:t>
            </w:r>
          </w:p>
        </w:tc>
        <w:tc>
          <w:tcPr>
            <w:tcW w:w="752" w:type="dxa"/>
            <w:tcBorders>
              <w:top w:val="nil"/>
            </w:tcBorders>
          </w:tcPr>
          <w:p w:rsidR="002E31F7" w:rsidRDefault="002E31F7">
            <w:pPr>
              <w:pStyle w:val="ConsPlusNonformat"/>
              <w:jc w:val="both"/>
            </w:pPr>
            <w:r>
              <w:rPr>
                <w:sz w:val="16"/>
              </w:rPr>
              <w:t xml:space="preserve">  33  </w:t>
            </w:r>
          </w:p>
        </w:tc>
        <w:tc>
          <w:tcPr>
            <w:tcW w:w="658" w:type="dxa"/>
            <w:tcBorders>
              <w:top w:val="nil"/>
            </w:tcBorders>
          </w:tcPr>
          <w:p w:rsidR="002E31F7" w:rsidRDefault="002E31F7">
            <w:pPr>
              <w:pStyle w:val="ConsPlusNonformat"/>
              <w:jc w:val="both"/>
            </w:pPr>
            <w:r>
              <w:rPr>
                <w:sz w:val="16"/>
              </w:rPr>
              <w:t xml:space="preserve"> 32  </w:t>
            </w:r>
          </w:p>
        </w:tc>
        <w:tc>
          <w:tcPr>
            <w:tcW w:w="658" w:type="dxa"/>
            <w:tcBorders>
              <w:top w:val="nil"/>
            </w:tcBorders>
          </w:tcPr>
          <w:p w:rsidR="002E31F7" w:rsidRDefault="002E31F7">
            <w:pPr>
              <w:pStyle w:val="ConsPlusNonformat"/>
              <w:jc w:val="both"/>
            </w:pPr>
            <w:r>
              <w:rPr>
                <w:sz w:val="16"/>
              </w:rPr>
              <w:t xml:space="preserve"> 31  </w:t>
            </w:r>
          </w:p>
        </w:tc>
        <w:tc>
          <w:tcPr>
            <w:tcW w:w="658" w:type="dxa"/>
            <w:tcBorders>
              <w:top w:val="nil"/>
            </w:tcBorders>
          </w:tcPr>
          <w:p w:rsidR="002E31F7" w:rsidRDefault="002E31F7">
            <w:pPr>
              <w:pStyle w:val="ConsPlusNonformat"/>
              <w:jc w:val="both"/>
            </w:pPr>
            <w:r>
              <w:rPr>
                <w:sz w:val="16"/>
              </w:rPr>
              <w:t xml:space="preserve"> 30  </w:t>
            </w:r>
          </w:p>
        </w:tc>
        <w:tc>
          <w:tcPr>
            <w:tcW w:w="658" w:type="dxa"/>
            <w:tcBorders>
              <w:top w:val="nil"/>
            </w:tcBorders>
          </w:tcPr>
          <w:p w:rsidR="002E31F7" w:rsidRDefault="002E31F7">
            <w:pPr>
              <w:pStyle w:val="ConsPlusNonformat"/>
              <w:jc w:val="both"/>
            </w:pPr>
            <w:r>
              <w:rPr>
                <w:sz w:val="16"/>
              </w:rPr>
              <w:t xml:space="preserve"> 29  </w:t>
            </w:r>
          </w:p>
        </w:tc>
        <w:tc>
          <w:tcPr>
            <w:tcW w:w="564" w:type="dxa"/>
            <w:tcBorders>
              <w:top w:val="nil"/>
            </w:tcBorders>
          </w:tcPr>
          <w:p w:rsidR="002E31F7" w:rsidRDefault="002E31F7">
            <w:pPr>
              <w:pStyle w:val="ConsPlusNonformat"/>
              <w:jc w:val="both"/>
            </w:pPr>
            <w:r>
              <w:rPr>
                <w:sz w:val="16"/>
              </w:rPr>
              <w:t xml:space="preserve"> 29 </w:t>
            </w:r>
          </w:p>
        </w:tc>
        <w:tc>
          <w:tcPr>
            <w:tcW w:w="658" w:type="dxa"/>
            <w:tcBorders>
              <w:top w:val="nil"/>
            </w:tcBorders>
          </w:tcPr>
          <w:p w:rsidR="002E31F7" w:rsidRDefault="002E31F7">
            <w:pPr>
              <w:pStyle w:val="ConsPlusNonformat"/>
              <w:jc w:val="both"/>
            </w:pPr>
            <w:r>
              <w:rPr>
                <w:sz w:val="16"/>
              </w:rPr>
              <w:t xml:space="preserve"> 28  </w:t>
            </w:r>
          </w:p>
        </w:tc>
        <w:tc>
          <w:tcPr>
            <w:tcW w:w="564" w:type="dxa"/>
            <w:tcBorders>
              <w:top w:val="nil"/>
            </w:tcBorders>
          </w:tcPr>
          <w:p w:rsidR="002E31F7" w:rsidRDefault="002E31F7">
            <w:pPr>
              <w:pStyle w:val="ConsPlusNonformat"/>
              <w:jc w:val="both"/>
            </w:pPr>
            <w:r>
              <w:rPr>
                <w:sz w:val="16"/>
              </w:rPr>
              <w:t xml:space="preserve"> 27 </w:t>
            </w:r>
          </w:p>
        </w:tc>
        <w:tc>
          <w:tcPr>
            <w:tcW w:w="564" w:type="dxa"/>
            <w:tcBorders>
              <w:top w:val="nil"/>
            </w:tcBorders>
          </w:tcPr>
          <w:p w:rsidR="002E31F7" w:rsidRDefault="002E31F7">
            <w:pPr>
              <w:pStyle w:val="ConsPlusNonformat"/>
              <w:jc w:val="both"/>
            </w:pPr>
            <w:r>
              <w:rPr>
                <w:sz w:val="16"/>
              </w:rPr>
              <w:t xml:space="preserve"> 27 </w:t>
            </w:r>
          </w:p>
        </w:tc>
      </w:tr>
      <w:tr w:rsidR="002E31F7">
        <w:trPr>
          <w:trHeight w:val="195"/>
        </w:trPr>
        <w:tc>
          <w:tcPr>
            <w:tcW w:w="564" w:type="dxa"/>
            <w:tcBorders>
              <w:top w:val="nil"/>
            </w:tcBorders>
          </w:tcPr>
          <w:p w:rsidR="002E31F7" w:rsidRDefault="002E31F7">
            <w:pPr>
              <w:pStyle w:val="ConsPlusNonformat"/>
              <w:jc w:val="both"/>
            </w:pPr>
            <w:r>
              <w:rPr>
                <w:sz w:val="16"/>
              </w:rPr>
              <w:t xml:space="preserve"> 30 </w:t>
            </w:r>
          </w:p>
        </w:tc>
        <w:tc>
          <w:tcPr>
            <w:tcW w:w="658" w:type="dxa"/>
            <w:tcBorders>
              <w:top w:val="nil"/>
            </w:tcBorders>
          </w:tcPr>
          <w:p w:rsidR="002E31F7" w:rsidRDefault="002E31F7">
            <w:pPr>
              <w:pStyle w:val="ConsPlusNonformat"/>
              <w:jc w:val="both"/>
            </w:pPr>
            <w:r>
              <w:rPr>
                <w:sz w:val="16"/>
              </w:rPr>
              <w:t xml:space="preserve"> 122 </w:t>
            </w:r>
          </w:p>
        </w:tc>
        <w:tc>
          <w:tcPr>
            <w:tcW w:w="658" w:type="dxa"/>
            <w:tcBorders>
              <w:top w:val="nil"/>
            </w:tcBorders>
          </w:tcPr>
          <w:p w:rsidR="002E31F7" w:rsidRDefault="002E31F7">
            <w:pPr>
              <w:pStyle w:val="ConsPlusNonformat"/>
              <w:jc w:val="both"/>
            </w:pPr>
            <w:r>
              <w:rPr>
                <w:sz w:val="16"/>
              </w:rPr>
              <w:t xml:space="preserve"> 103 </w:t>
            </w:r>
          </w:p>
        </w:tc>
        <w:tc>
          <w:tcPr>
            <w:tcW w:w="564" w:type="dxa"/>
            <w:tcBorders>
              <w:top w:val="nil"/>
            </w:tcBorders>
          </w:tcPr>
          <w:p w:rsidR="002E31F7" w:rsidRDefault="002E31F7">
            <w:pPr>
              <w:pStyle w:val="ConsPlusNonformat"/>
              <w:jc w:val="both"/>
            </w:pPr>
            <w:r>
              <w:rPr>
                <w:sz w:val="16"/>
              </w:rPr>
              <w:t xml:space="preserve"> 91 </w:t>
            </w:r>
          </w:p>
        </w:tc>
        <w:tc>
          <w:tcPr>
            <w:tcW w:w="658" w:type="dxa"/>
            <w:tcBorders>
              <w:top w:val="nil"/>
            </w:tcBorders>
          </w:tcPr>
          <w:p w:rsidR="002E31F7" w:rsidRDefault="002E31F7">
            <w:pPr>
              <w:pStyle w:val="ConsPlusNonformat"/>
              <w:jc w:val="both"/>
            </w:pPr>
            <w:r>
              <w:rPr>
                <w:sz w:val="16"/>
              </w:rPr>
              <w:t xml:space="preserve"> 81  </w:t>
            </w:r>
          </w:p>
        </w:tc>
        <w:tc>
          <w:tcPr>
            <w:tcW w:w="658" w:type="dxa"/>
            <w:tcBorders>
              <w:top w:val="nil"/>
            </w:tcBorders>
          </w:tcPr>
          <w:p w:rsidR="002E31F7" w:rsidRDefault="002E31F7">
            <w:pPr>
              <w:pStyle w:val="ConsPlusNonformat"/>
              <w:jc w:val="both"/>
            </w:pPr>
            <w:r>
              <w:rPr>
                <w:sz w:val="16"/>
              </w:rPr>
              <w:t xml:space="preserve"> 74  </w:t>
            </w:r>
          </w:p>
        </w:tc>
        <w:tc>
          <w:tcPr>
            <w:tcW w:w="564" w:type="dxa"/>
            <w:tcBorders>
              <w:top w:val="nil"/>
            </w:tcBorders>
          </w:tcPr>
          <w:p w:rsidR="002E31F7" w:rsidRDefault="002E31F7">
            <w:pPr>
              <w:pStyle w:val="ConsPlusNonformat"/>
              <w:jc w:val="both"/>
            </w:pPr>
            <w:r>
              <w:rPr>
                <w:sz w:val="16"/>
              </w:rPr>
              <w:t xml:space="preserve"> 68 </w:t>
            </w:r>
          </w:p>
        </w:tc>
        <w:tc>
          <w:tcPr>
            <w:tcW w:w="752" w:type="dxa"/>
            <w:tcBorders>
              <w:top w:val="nil"/>
            </w:tcBorders>
          </w:tcPr>
          <w:p w:rsidR="002E31F7" w:rsidRDefault="002E31F7">
            <w:pPr>
              <w:pStyle w:val="ConsPlusNonformat"/>
              <w:jc w:val="both"/>
            </w:pPr>
            <w:r>
              <w:rPr>
                <w:sz w:val="16"/>
              </w:rPr>
              <w:t xml:space="preserve">  63  </w:t>
            </w:r>
          </w:p>
        </w:tc>
        <w:tc>
          <w:tcPr>
            <w:tcW w:w="658" w:type="dxa"/>
            <w:tcBorders>
              <w:top w:val="nil"/>
            </w:tcBorders>
          </w:tcPr>
          <w:p w:rsidR="002E31F7" w:rsidRDefault="002E31F7">
            <w:pPr>
              <w:pStyle w:val="ConsPlusNonformat"/>
              <w:jc w:val="both"/>
            </w:pPr>
            <w:r>
              <w:rPr>
                <w:sz w:val="16"/>
              </w:rPr>
              <w:t xml:space="preserve"> 59  </w:t>
            </w:r>
          </w:p>
        </w:tc>
        <w:tc>
          <w:tcPr>
            <w:tcW w:w="658" w:type="dxa"/>
            <w:tcBorders>
              <w:top w:val="nil"/>
            </w:tcBorders>
          </w:tcPr>
          <w:p w:rsidR="002E31F7" w:rsidRDefault="002E31F7">
            <w:pPr>
              <w:pStyle w:val="ConsPlusNonformat"/>
              <w:jc w:val="both"/>
            </w:pPr>
            <w:r>
              <w:rPr>
                <w:sz w:val="16"/>
              </w:rPr>
              <w:t xml:space="preserve"> 56  </w:t>
            </w:r>
          </w:p>
        </w:tc>
        <w:tc>
          <w:tcPr>
            <w:tcW w:w="564" w:type="dxa"/>
            <w:tcBorders>
              <w:top w:val="nil"/>
            </w:tcBorders>
          </w:tcPr>
          <w:p w:rsidR="002E31F7" w:rsidRDefault="002E31F7">
            <w:pPr>
              <w:pStyle w:val="ConsPlusNonformat"/>
              <w:jc w:val="both"/>
            </w:pPr>
            <w:r>
              <w:rPr>
                <w:sz w:val="16"/>
              </w:rPr>
              <w:t xml:space="preserve"> 53 </w:t>
            </w:r>
          </w:p>
        </w:tc>
        <w:tc>
          <w:tcPr>
            <w:tcW w:w="658" w:type="dxa"/>
            <w:tcBorders>
              <w:top w:val="nil"/>
            </w:tcBorders>
          </w:tcPr>
          <w:p w:rsidR="002E31F7" w:rsidRDefault="002E31F7">
            <w:pPr>
              <w:pStyle w:val="ConsPlusNonformat"/>
              <w:jc w:val="both"/>
            </w:pPr>
            <w:r>
              <w:rPr>
                <w:sz w:val="16"/>
              </w:rPr>
              <w:t xml:space="preserve"> 52  </w:t>
            </w:r>
          </w:p>
        </w:tc>
        <w:tc>
          <w:tcPr>
            <w:tcW w:w="658" w:type="dxa"/>
            <w:tcBorders>
              <w:top w:val="nil"/>
            </w:tcBorders>
          </w:tcPr>
          <w:p w:rsidR="002E31F7" w:rsidRDefault="002E31F7">
            <w:pPr>
              <w:pStyle w:val="ConsPlusNonformat"/>
              <w:jc w:val="both"/>
            </w:pPr>
            <w:r>
              <w:rPr>
                <w:sz w:val="16"/>
              </w:rPr>
              <w:t xml:space="preserve"> 51  </w:t>
            </w:r>
          </w:p>
        </w:tc>
        <w:tc>
          <w:tcPr>
            <w:tcW w:w="564" w:type="dxa"/>
            <w:tcBorders>
              <w:top w:val="nil"/>
            </w:tcBorders>
          </w:tcPr>
          <w:p w:rsidR="002E31F7" w:rsidRDefault="002E31F7">
            <w:pPr>
              <w:pStyle w:val="ConsPlusNonformat"/>
              <w:jc w:val="both"/>
            </w:pPr>
            <w:r>
              <w:rPr>
                <w:sz w:val="16"/>
              </w:rPr>
              <w:t xml:space="preserve"> 48 </w:t>
            </w:r>
          </w:p>
        </w:tc>
        <w:tc>
          <w:tcPr>
            <w:tcW w:w="564" w:type="dxa"/>
            <w:tcBorders>
              <w:top w:val="nil"/>
            </w:tcBorders>
          </w:tcPr>
          <w:p w:rsidR="002E31F7" w:rsidRDefault="002E31F7">
            <w:pPr>
              <w:pStyle w:val="ConsPlusNonformat"/>
              <w:jc w:val="both"/>
            </w:pPr>
            <w:r>
              <w:rPr>
                <w:sz w:val="16"/>
              </w:rPr>
              <w:t xml:space="preserve"> 47 </w:t>
            </w:r>
          </w:p>
        </w:tc>
        <w:tc>
          <w:tcPr>
            <w:tcW w:w="752" w:type="dxa"/>
            <w:tcBorders>
              <w:top w:val="nil"/>
            </w:tcBorders>
          </w:tcPr>
          <w:p w:rsidR="002E31F7" w:rsidRDefault="002E31F7">
            <w:pPr>
              <w:pStyle w:val="ConsPlusNonformat"/>
              <w:jc w:val="both"/>
            </w:pPr>
            <w:r>
              <w:rPr>
                <w:sz w:val="16"/>
              </w:rPr>
              <w:t xml:space="preserve">  45  </w:t>
            </w:r>
          </w:p>
        </w:tc>
        <w:tc>
          <w:tcPr>
            <w:tcW w:w="658" w:type="dxa"/>
            <w:tcBorders>
              <w:top w:val="nil"/>
            </w:tcBorders>
          </w:tcPr>
          <w:p w:rsidR="002E31F7" w:rsidRDefault="002E31F7">
            <w:pPr>
              <w:pStyle w:val="ConsPlusNonformat"/>
              <w:jc w:val="both"/>
            </w:pPr>
            <w:r>
              <w:rPr>
                <w:sz w:val="16"/>
              </w:rPr>
              <w:t xml:space="preserve"> 43  </w:t>
            </w:r>
          </w:p>
        </w:tc>
        <w:tc>
          <w:tcPr>
            <w:tcW w:w="658" w:type="dxa"/>
            <w:tcBorders>
              <w:top w:val="nil"/>
            </w:tcBorders>
          </w:tcPr>
          <w:p w:rsidR="002E31F7" w:rsidRDefault="002E31F7">
            <w:pPr>
              <w:pStyle w:val="ConsPlusNonformat"/>
              <w:jc w:val="both"/>
            </w:pPr>
            <w:r>
              <w:rPr>
                <w:sz w:val="16"/>
              </w:rPr>
              <w:t xml:space="preserve"> 42  </w:t>
            </w:r>
          </w:p>
        </w:tc>
        <w:tc>
          <w:tcPr>
            <w:tcW w:w="658" w:type="dxa"/>
            <w:tcBorders>
              <w:top w:val="nil"/>
            </w:tcBorders>
          </w:tcPr>
          <w:p w:rsidR="002E31F7" w:rsidRDefault="002E31F7">
            <w:pPr>
              <w:pStyle w:val="ConsPlusNonformat"/>
              <w:jc w:val="both"/>
            </w:pPr>
            <w:r>
              <w:rPr>
                <w:sz w:val="16"/>
              </w:rPr>
              <w:t xml:space="preserve"> 41  </w:t>
            </w:r>
          </w:p>
        </w:tc>
        <w:tc>
          <w:tcPr>
            <w:tcW w:w="658" w:type="dxa"/>
            <w:tcBorders>
              <w:top w:val="nil"/>
            </w:tcBorders>
          </w:tcPr>
          <w:p w:rsidR="002E31F7" w:rsidRDefault="002E31F7">
            <w:pPr>
              <w:pStyle w:val="ConsPlusNonformat"/>
              <w:jc w:val="both"/>
            </w:pPr>
            <w:r>
              <w:rPr>
                <w:sz w:val="16"/>
              </w:rPr>
              <w:t xml:space="preserve"> 40  </w:t>
            </w:r>
          </w:p>
        </w:tc>
        <w:tc>
          <w:tcPr>
            <w:tcW w:w="564" w:type="dxa"/>
            <w:tcBorders>
              <w:top w:val="nil"/>
            </w:tcBorders>
          </w:tcPr>
          <w:p w:rsidR="002E31F7" w:rsidRDefault="002E31F7">
            <w:pPr>
              <w:pStyle w:val="ConsPlusNonformat"/>
              <w:jc w:val="both"/>
            </w:pPr>
            <w:r>
              <w:rPr>
                <w:sz w:val="16"/>
              </w:rPr>
              <w:t xml:space="preserve"> 39 </w:t>
            </w:r>
          </w:p>
        </w:tc>
        <w:tc>
          <w:tcPr>
            <w:tcW w:w="658" w:type="dxa"/>
            <w:tcBorders>
              <w:top w:val="nil"/>
            </w:tcBorders>
          </w:tcPr>
          <w:p w:rsidR="002E31F7" w:rsidRDefault="002E31F7">
            <w:pPr>
              <w:pStyle w:val="ConsPlusNonformat"/>
              <w:jc w:val="both"/>
            </w:pPr>
            <w:r>
              <w:rPr>
                <w:sz w:val="16"/>
              </w:rPr>
              <w:t xml:space="preserve"> 38  </w:t>
            </w:r>
          </w:p>
        </w:tc>
        <w:tc>
          <w:tcPr>
            <w:tcW w:w="564" w:type="dxa"/>
            <w:tcBorders>
              <w:top w:val="nil"/>
            </w:tcBorders>
          </w:tcPr>
          <w:p w:rsidR="002E31F7" w:rsidRDefault="002E31F7">
            <w:pPr>
              <w:pStyle w:val="ConsPlusNonformat"/>
              <w:jc w:val="both"/>
            </w:pPr>
            <w:r>
              <w:rPr>
                <w:sz w:val="16"/>
              </w:rPr>
              <w:t xml:space="preserve"> 37 </w:t>
            </w:r>
          </w:p>
        </w:tc>
        <w:tc>
          <w:tcPr>
            <w:tcW w:w="564" w:type="dxa"/>
            <w:tcBorders>
              <w:top w:val="nil"/>
            </w:tcBorders>
          </w:tcPr>
          <w:p w:rsidR="002E31F7" w:rsidRDefault="002E31F7">
            <w:pPr>
              <w:pStyle w:val="ConsPlusNonformat"/>
              <w:jc w:val="both"/>
            </w:pPr>
            <w:r>
              <w:rPr>
                <w:sz w:val="16"/>
              </w:rPr>
              <w:t xml:space="preserve"> 36 </w:t>
            </w:r>
          </w:p>
        </w:tc>
      </w:tr>
      <w:tr w:rsidR="002E31F7">
        <w:trPr>
          <w:trHeight w:val="195"/>
        </w:trPr>
        <w:tc>
          <w:tcPr>
            <w:tcW w:w="564" w:type="dxa"/>
            <w:tcBorders>
              <w:top w:val="nil"/>
            </w:tcBorders>
          </w:tcPr>
          <w:p w:rsidR="002E31F7" w:rsidRDefault="002E31F7">
            <w:pPr>
              <w:pStyle w:val="ConsPlusNonformat"/>
              <w:jc w:val="both"/>
            </w:pPr>
            <w:r>
              <w:rPr>
                <w:sz w:val="16"/>
              </w:rPr>
              <w:t xml:space="preserve"> 35 </w:t>
            </w:r>
          </w:p>
        </w:tc>
        <w:tc>
          <w:tcPr>
            <w:tcW w:w="658" w:type="dxa"/>
            <w:tcBorders>
              <w:top w:val="nil"/>
            </w:tcBorders>
          </w:tcPr>
          <w:p w:rsidR="002E31F7" w:rsidRDefault="002E31F7">
            <w:pPr>
              <w:pStyle w:val="ConsPlusNonformat"/>
              <w:jc w:val="both"/>
            </w:pPr>
            <w:r>
              <w:rPr>
                <w:sz w:val="16"/>
              </w:rPr>
              <w:t xml:space="preserve"> 170 </w:t>
            </w:r>
          </w:p>
        </w:tc>
        <w:tc>
          <w:tcPr>
            <w:tcW w:w="658" w:type="dxa"/>
            <w:tcBorders>
              <w:top w:val="nil"/>
            </w:tcBorders>
          </w:tcPr>
          <w:p w:rsidR="002E31F7" w:rsidRDefault="002E31F7">
            <w:pPr>
              <w:pStyle w:val="ConsPlusNonformat"/>
              <w:jc w:val="both"/>
            </w:pPr>
            <w:r>
              <w:rPr>
                <w:sz w:val="16"/>
              </w:rPr>
              <w:t xml:space="preserve"> 144 </w:t>
            </w:r>
          </w:p>
        </w:tc>
        <w:tc>
          <w:tcPr>
            <w:tcW w:w="564" w:type="dxa"/>
            <w:tcBorders>
              <w:top w:val="nil"/>
            </w:tcBorders>
          </w:tcPr>
          <w:p w:rsidR="002E31F7" w:rsidRDefault="002E31F7">
            <w:pPr>
              <w:pStyle w:val="ConsPlusNonformat"/>
              <w:jc w:val="both"/>
            </w:pPr>
            <w:r>
              <w:rPr>
                <w:sz w:val="16"/>
              </w:rPr>
              <w:t xml:space="preserve">125 </w:t>
            </w:r>
          </w:p>
        </w:tc>
        <w:tc>
          <w:tcPr>
            <w:tcW w:w="658" w:type="dxa"/>
            <w:tcBorders>
              <w:top w:val="nil"/>
            </w:tcBorders>
          </w:tcPr>
          <w:p w:rsidR="002E31F7" w:rsidRDefault="002E31F7">
            <w:pPr>
              <w:pStyle w:val="ConsPlusNonformat"/>
              <w:jc w:val="both"/>
            </w:pPr>
            <w:r>
              <w:rPr>
                <w:sz w:val="16"/>
              </w:rPr>
              <w:t xml:space="preserve"> 112 </w:t>
            </w:r>
          </w:p>
        </w:tc>
        <w:tc>
          <w:tcPr>
            <w:tcW w:w="658" w:type="dxa"/>
            <w:tcBorders>
              <w:top w:val="nil"/>
            </w:tcBorders>
          </w:tcPr>
          <w:p w:rsidR="002E31F7" w:rsidRDefault="002E31F7">
            <w:pPr>
              <w:pStyle w:val="ConsPlusNonformat"/>
              <w:jc w:val="both"/>
            </w:pPr>
            <w:r>
              <w:rPr>
                <w:sz w:val="16"/>
              </w:rPr>
              <w:t xml:space="preserve"> 101 </w:t>
            </w:r>
          </w:p>
        </w:tc>
        <w:tc>
          <w:tcPr>
            <w:tcW w:w="564" w:type="dxa"/>
            <w:tcBorders>
              <w:top w:val="nil"/>
            </w:tcBorders>
          </w:tcPr>
          <w:p w:rsidR="002E31F7" w:rsidRDefault="002E31F7">
            <w:pPr>
              <w:pStyle w:val="ConsPlusNonformat"/>
              <w:jc w:val="both"/>
            </w:pPr>
            <w:r>
              <w:rPr>
                <w:sz w:val="16"/>
              </w:rPr>
              <w:t xml:space="preserve"> 93 </w:t>
            </w:r>
          </w:p>
        </w:tc>
        <w:tc>
          <w:tcPr>
            <w:tcW w:w="752" w:type="dxa"/>
            <w:tcBorders>
              <w:top w:val="nil"/>
            </w:tcBorders>
          </w:tcPr>
          <w:p w:rsidR="002E31F7" w:rsidRDefault="002E31F7">
            <w:pPr>
              <w:pStyle w:val="ConsPlusNonformat"/>
              <w:jc w:val="both"/>
            </w:pPr>
            <w:r>
              <w:rPr>
                <w:sz w:val="16"/>
              </w:rPr>
              <w:t xml:space="preserve">  86  </w:t>
            </w:r>
          </w:p>
        </w:tc>
        <w:tc>
          <w:tcPr>
            <w:tcW w:w="658" w:type="dxa"/>
            <w:tcBorders>
              <w:top w:val="nil"/>
            </w:tcBorders>
          </w:tcPr>
          <w:p w:rsidR="002E31F7" w:rsidRDefault="002E31F7">
            <w:pPr>
              <w:pStyle w:val="ConsPlusNonformat"/>
              <w:jc w:val="both"/>
            </w:pPr>
            <w:r>
              <w:rPr>
                <w:sz w:val="16"/>
              </w:rPr>
              <w:t xml:space="preserve"> 80  </w:t>
            </w:r>
          </w:p>
        </w:tc>
        <w:tc>
          <w:tcPr>
            <w:tcW w:w="658" w:type="dxa"/>
            <w:tcBorders>
              <w:top w:val="nil"/>
            </w:tcBorders>
          </w:tcPr>
          <w:p w:rsidR="002E31F7" w:rsidRDefault="002E31F7">
            <w:pPr>
              <w:pStyle w:val="ConsPlusNonformat"/>
              <w:jc w:val="both"/>
            </w:pPr>
            <w:r>
              <w:rPr>
                <w:sz w:val="16"/>
              </w:rPr>
              <w:t xml:space="preserve"> 75  </w:t>
            </w:r>
          </w:p>
        </w:tc>
        <w:tc>
          <w:tcPr>
            <w:tcW w:w="564" w:type="dxa"/>
            <w:tcBorders>
              <w:top w:val="nil"/>
            </w:tcBorders>
          </w:tcPr>
          <w:p w:rsidR="002E31F7" w:rsidRDefault="002E31F7">
            <w:pPr>
              <w:pStyle w:val="ConsPlusNonformat"/>
              <w:jc w:val="both"/>
            </w:pPr>
            <w:r>
              <w:rPr>
                <w:sz w:val="16"/>
              </w:rPr>
              <w:t xml:space="preserve"> 71 </w:t>
            </w:r>
          </w:p>
        </w:tc>
        <w:tc>
          <w:tcPr>
            <w:tcW w:w="658" w:type="dxa"/>
            <w:tcBorders>
              <w:top w:val="nil"/>
            </w:tcBorders>
          </w:tcPr>
          <w:p w:rsidR="002E31F7" w:rsidRDefault="002E31F7">
            <w:pPr>
              <w:pStyle w:val="ConsPlusNonformat"/>
              <w:jc w:val="both"/>
            </w:pPr>
            <w:r>
              <w:rPr>
                <w:sz w:val="16"/>
              </w:rPr>
              <w:t xml:space="preserve"> 69  </w:t>
            </w:r>
          </w:p>
        </w:tc>
        <w:tc>
          <w:tcPr>
            <w:tcW w:w="658" w:type="dxa"/>
            <w:tcBorders>
              <w:top w:val="nil"/>
            </w:tcBorders>
          </w:tcPr>
          <w:p w:rsidR="002E31F7" w:rsidRDefault="002E31F7">
            <w:pPr>
              <w:pStyle w:val="ConsPlusNonformat"/>
              <w:jc w:val="both"/>
            </w:pPr>
            <w:r>
              <w:rPr>
                <w:sz w:val="16"/>
              </w:rPr>
              <w:t xml:space="preserve"> 68  </w:t>
            </w:r>
          </w:p>
        </w:tc>
        <w:tc>
          <w:tcPr>
            <w:tcW w:w="564" w:type="dxa"/>
            <w:tcBorders>
              <w:top w:val="nil"/>
            </w:tcBorders>
          </w:tcPr>
          <w:p w:rsidR="002E31F7" w:rsidRDefault="002E31F7">
            <w:pPr>
              <w:pStyle w:val="ConsPlusNonformat"/>
              <w:jc w:val="both"/>
            </w:pPr>
            <w:r>
              <w:rPr>
                <w:sz w:val="16"/>
              </w:rPr>
              <w:t xml:space="preserve"> 65 </w:t>
            </w:r>
          </w:p>
        </w:tc>
        <w:tc>
          <w:tcPr>
            <w:tcW w:w="564" w:type="dxa"/>
            <w:tcBorders>
              <w:top w:val="nil"/>
            </w:tcBorders>
          </w:tcPr>
          <w:p w:rsidR="002E31F7" w:rsidRDefault="002E31F7">
            <w:pPr>
              <w:pStyle w:val="ConsPlusNonformat"/>
              <w:jc w:val="both"/>
            </w:pPr>
            <w:r>
              <w:rPr>
                <w:sz w:val="16"/>
              </w:rPr>
              <w:t xml:space="preserve"> 62 </w:t>
            </w:r>
          </w:p>
        </w:tc>
        <w:tc>
          <w:tcPr>
            <w:tcW w:w="752" w:type="dxa"/>
            <w:tcBorders>
              <w:top w:val="nil"/>
            </w:tcBorders>
          </w:tcPr>
          <w:p w:rsidR="002E31F7" w:rsidRDefault="002E31F7">
            <w:pPr>
              <w:pStyle w:val="ConsPlusNonformat"/>
              <w:jc w:val="both"/>
            </w:pPr>
            <w:r>
              <w:rPr>
                <w:sz w:val="16"/>
              </w:rPr>
              <w:t xml:space="preserve">  60  </w:t>
            </w:r>
          </w:p>
        </w:tc>
        <w:tc>
          <w:tcPr>
            <w:tcW w:w="658" w:type="dxa"/>
            <w:tcBorders>
              <w:top w:val="nil"/>
            </w:tcBorders>
          </w:tcPr>
          <w:p w:rsidR="002E31F7" w:rsidRDefault="002E31F7">
            <w:pPr>
              <w:pStyle w:val="ConsPlusNonformat"/>
              <w:jc w:val="both"/>
            </w:pPr>
            <w:r>
              <w:rPr>
                <w:sz w:val="16"/>
              </w:rPr>
              <w:t xml:space="preserve"> 57  </w:t>
            </w:r>
          </w:p>
        </w:tc>
        <w:tc>
          <w:tcPr>
            <w:tcW w:w="658" w:type="dxa"/>
            <w:tcBorders>
              <w:top w:val="nil"/>
            </w:tcBorders>
          </w:tcPr>
          <w:p w:rsidR="002E31F7" w:rsidRDefault="002E31F7">
            <w:pPr>
              <w:pStyle w:val="ConsPlusNonformat"/>
              <w:jc w:val="both"/>
            </w:pPr>
            <w:r>
              <w:rPr>
                <w:sz w:val="16"/>
              </w:rPr>
              <w:t xml:space="preserve"> 55  </w:t>
            </w:r>
          </w:p>
        </w:tc>
        <w:tc>
          <w:tcPr>
            <w:tcW w:w="658" w:type="dxa"/>
            <w:tcBorders>
              <w:top w:val="nil"/>
            </w:tcBorders>
          </w:tcPr>
          <w:p w:rsidR="002E31F7" w:rsidRDefault="002E31F7">
            <w:pPr>
              <w:pStyle w:val="ConsPlusNonformat"/>
              <w:jc w:val="both"/>
            </w:pPr>
            <w:r>
              <w:rPr>
                <w:sz w:val="16"/>
              </w:rPr>
              <w:t xml:space="preserve"> 54  </w:t>
            </w:r>
          </w:p>
        </w:tc>
        <w:tc>
          <w:tcPr>
            <w:tcW w:w="658" w:type="dxa"/>
            <w:tcBorders>
              <w:top w:val="nil"/>
            </w:tcBorders>
          </w:tcPr>
          <w:p w:rsidR="002E31F7" w:rsidRDefault="002E31F7">
            <w:pPr>
              <w:pStyle w:val="ConsPlusNonformat"/>
              <w:jc w:val="both"/>
            </w:pPr>
            <w:r>
              <w:rPr>
                <w:sz w:val="16"/>
              </w:rPr>
              <w:t xml:space="preserve"> 52  </w:t>
            </w:r>
          </w:p>
        </w:tc>
        <w:tc>
          <w:tcPr>
            <w:tcW w:w="564" w:type="dxa"/>
            <w:tcBorders>
              <w:top w:val="nil"/>
            </w:tcBorders>
          </w:tcPr>
          <w:p w:rsidR="002E31F7" w:rsidRDefault="002E31F7">
            <w:pPr>
              <w:pStyle w:val="ConsPlusNonformat"/>
              <w:jc w:val="both"/>
            </w:pPr>
            <w:r>
              <w:rPr>
                <w:sz w:val="16"/>
              </w:rPr>
              <w:t xml:space="preserve"> 51 </w:t>
            </w:r>
          </w:p>
        </w:tc>
        <w:tc>
          <w:tcPr>
            <w:tcW w:w="658" w:type="dxa"/>
            <w:tcBorders>
              <w:top w:val="nil"/>
            </w:tcBorders>
          </w:tcPr>
          <w:p w:rsidR="002E31F7" w:rsidRDefault="002E31F7">
            <w:pPr>
              <w:pStyle w:val="ConsPlusNonformat"/>
              <w:jc w:val="both"/>
            </w:pPr>
            <w:r>
              <w:rPr>
                <w:sz w:val="16"/>
              </w:rPr>
              <w:t xml:space="preserve"> 49  </w:t>
            </w:r>
          </w:p>
        </w:tc>
        <w:tc>
          <w:tcPr>
            <w:tcW w:w="564" w:type="dxa"/>
            <w:tcBorders>
              <w:top w:val="nil"/>
            </w:tcBorders>
          </w:tcPr>
          <w:p w:rsidR="002E31F7" w:rsidRDefault="002E31F7">
            <w:pPr>
              <w:pStyle w:val="ConsPlusNonformat"/>
              <w:jc w:val="both"/>
            </w:pPr>
            <w:r>
              <w:rPr>
                <w:sz w:val="16"/>
              </w:rPr>
              <w:t xml:space="preserve"> 48 </w:t>
            </w:r>
          </w:p>
        </w:tc>
        <w:tc>
          <w:tcPr>
            <w:tcW w:w="564" w:type="dxa"/>
            <w:tcBorders>
              <w:top w:val="nil"/>
            </w:tcBorders>
          </w:tcPr>
          <w:p w:rsidR="002E31F7" w:rsidRDefault="002E31F7">
            <w:pPr>
              <w:pStyle w:val="ConsPlusNonformat"/>
              <w:jc w:val="both"/>
            </w:pPr>
            <w:r>
              <w:rPr>
                <w:sz w:val="16"/>
              </w:rPr>
              <w:t xml:space="preserve"> 47 </w:t>
            </w:r>
          </w:p>
        </w:tc>
      </w:tr>
      <w:tr w:rsidR="002E31F7">
        <w:trPr>
          <w:trHeight w:val="195"/>
        </w:trPr>
        <w:tc>
          <w:tcPr>
            <w:tcW w:w="564" w:type="dxa"/>
            <w:tcBorders>
              <w:top w:val="nil"/>
            </w:tcBorders>
          </w:tcPr>
          <w:p w:rsidR="002E31F7" w:rsidRDefault="002E31F7">
            <w:pPr>
              <w:pStyle w:val="ConsPlusNonformat"/>
              <w:jc w:val="both"/>
            </w:pPr>
            <w:r>
              <w:rPr>
                <w:sz w:val="16"/>
              </w:rPr>
              <w:t xml:space="preserve"> 40 </w:t>
            </w:r>
          </w:p>
        </w:tc>
        <w:tc>
          <w:tcPr>
            <w:tcW w:w="658" w:type="dxa"/>
            <w:tcBorders>
              <w:top w:val="nil"/>
            </w:tcBorders>
          </w:tcPr>
          <w:p w:rsidR="002E31F7" w:rsidRDefault="002E31F7">
            <w:pPr>
              <w:pStyle w:val="ConsPlusNonformat"/>
              <w:jc w:val="both"/>
            </w:pPr>
            <w:r>
              <w:rPr>
                <w:sz w:val="16"/>
              </w:rPr>
              <w:t xml:space="preserve"> 230 </w:t>
            </w:r>
          </w:p>
        </w:tc>
        <w:tc>
          <w:tcPr>
            <w:tcW w:w="658" w:type="dxa"/>
            <w:tcBorders>
              <w:top w:val="nil"/>
            </w:tcBorders>
          </w:tcPr>
          <w:p w:rsidR="002E31F7" w:rsidRDefault="002E31F7">
            <w:pPr>
              <w:pStyle w:val="ConsPlusNonformat"/>
              <w:jc w:val="both"/>
            </w:pPr>
            <w:r>
              <w:rPr>
                <w:sz w:val="16"/>
              </w:rPr>
              <w:t xml:space="preserve"> 193 </w:t>
            </w:r>
          </w:p>
        </w:tc>
        <w:tc>
          <w:tcPr>
            <w:tcW w:w="564" w:type="dxa"/>
            <w:tcBorders>
              <w:top w:val="nil"/>
            </w:tcBorders>
          </w:tcPr>
          <w:p w:rsidR="002E31F7" w:rsidRDefault="002E31F7">
            <w:pPr>
              <w:pStyle w:val="ConsPlusNonformat"/>
              <w:jc w:val="both"/>
            </w:pPr>
            <w:r>
              <w:rPr>
                <w:sz w:val="16"/>
              </w:rPr>
              <w:t xml:space="preserve">167 </w:t>
            </w:r>
          </w:p>
        </w:tc>
        <w:tc>
          <w:tcPr>
            <w:tcW w:w="658" w:type="dxa"/>
            <w:tcBorders>
              <w:top w:val="nil"/>
            </w:tcBorders>
          </w:tcPr>
          <w:p w:rsidR="002E31F7" w:rsidRDefault="002E31F7">
            <w:pPr>
              <w:pStyle w:val="ConsPlusNonformat"/>
              <w:jc w:val="both"/>
            </w:pPr>
            <w:r>
              <w:rPr>
                <w:sz w:val="16"/>
              </w:rPr>
              <w:t xml:space="preserve"> 148 </w:t>
            </w:r>
          </w:p>
        </w:tc>
        <w:tc>
          <w:tcPr>
            <w:tcW w:w="658" w:type="dxa"/>
            <w:tcBorders>
              <w:top w:val="nil"/>
            </w:tcBorders>
          </w:tcPr>
          <w:p w:rsidR="002E31F7" w:rsidRDefault="002E31F7">
            <w:pPr>
              <w:pStyle w:val="ConsPlusNonformat"/>
              <w:jc w:val="both"/>
            </w:pPr>
            <w:r>
              <w:rPr>
                <w:sz w:val="16"/>
              </w:rPr>
              <w:t xml:space="preserve"> 134 </w:t>
            </w:r>
          </w:p>
        </w:tc>
        <w:tc>
          <w:tcPr>
            <w:tcW w:w="564" w:type="dxa"/>
            <w:tcBorders>
              <w:top w:val="nil"/>
            </w:tcBorders>
          </w:tcPr>
          <w:p w:rsidR="002E31F7" w:rsidRDefault="002E31F7">
            <w:pPr>
              <w:pStyle w:val="ConsPlusNonformat"/>
              <w:jc w:val="both"/>
            </w:pPr>
            <w:r>
              <w:rPr>
                <w:sz w:val="16"/>
              </w:rPr>
              <w:t xml:space="preserve">122 </w:t>
            </w:r>
          </w:p>
        </w:tc>
        <w:tc>
          <w:tcPr>
            <w:tcW w:w="752" w:type="dxa"/>
            <w:tcBorders>
              <w:top w:val="nil"/>
            </w:tcBorders>
          </w:tcPr>
          <w:p w:rsidR="002E31F7" w:rsidRDefault="002E31F7">
            <w:pPr>
              <w:pStyle w:val="ConsPlusNonformat"/>
              <w:jc w:val="both"/>
            </w:pPr>
            <w:r>
              <w:rPr>
                <w:sz w:val="16"/>
              </w:rPr>
              <w:t xml:space="preserve"> 113  </w:t>
            </w:r>
          </w:p>
        </w:tc>
        <w:tc>
          <w:tcPr>
            <w:tcW w:w="658" w:type="dxa"/>
            <w:tcBorders>
              <w:top w:val="nil"/>
            </w:tcBorders>
          </w:tcPr>
          <w:p w:rsidR="002E31F7" w:rsidRDefault="002E31F7">
            <w:pPr>
              <w:pStyle w:val="ConsPlusNonformat"/>
              <w:jc w:val="both"/>
            </w:pPr>
            <w:r>
              <w:rPr>
                <w:sz w:val="16"/>
              </w:rPr>
              <w:t xml:space="preserve"> 105 </w:t>
            </w:r>
          </w:p>
        </w:tc>
        <w:tc>
          <w:tcPr>
            <w:tcW w:w="658" w:type="dxa"/>
            <w:tcBorders>
              <w:top w:val="nil"/>
            </w:tcBorders>
          </w:tcPr>
          <w:p w:rsidR="002E31F7" w:rsidRDefault="002E31F7">
            <w:pPr>
              <w:pStyle w:val="ConsPlusNonformat"/>
              <w:jc w:val="both"/>
            </w:pPr>
            <w:r>
              <w:rPr>
                <w:sz w:val="16"/>
              </w:rPr>
              <w:t xml:space="preserve"> 98  </w:t>
            </w:r>
          </w:p>
        </w:tc>
        <w:tc>
          <w:tcPr>
            <w:tcW w:w="564" w:type="dxa"/>
            <w:tcBorders>
              <w:top w:val="nil"/>
            </w:tcBorders>
          </w:tcPr>
          <w:p w:rsidR="002E31F7" w:rsidRDefault="002E31F7">
            <w:pPr>
              <w:pStyle w:val="ConsPlusNonformat"/>
              <w:jc w:val="both"/>
            </w:pPr>
            <w:r>
              <w:rPr>
                <w:sz w:val="16"/>
              </w:rPr>
              <w:t xml:space="preserve"> 93 </w:t>
            </w:r>
          </w:p>
        </w:tc>
        <w:tc>
          <w:tcPr>
            <w:tcW w:w="658" w:type="dxa"/>
            <w:tcBorders>
              <w:top w:val="nil"/>
            </w:tcBorders>
          </w:tcPr>
          <w:p w:rsidR="002E31F7" w:rsidRDefault="002E31F7">
            <w:pPr>
              <w:pStyle w:val="ConsPlusNonformat"/>
              <w:jc w:val="both"/>
            </w:pPr>
            <w:r>
              <w:rPr>
                <w:sz w:val="16"/>
              </w:rPr>
              <w:t xml:space="preserve"> 90  </w:t>
            </w:r>
          </w:p>
        </w:tc>
        <w:tc>
          <w:tcPr>
            <w:tcW w:w="658" w:type="dxa"/>
            <w:tcBorders>
              <w:top w:val="nil"/>
            </w:tcBorders>
          </w:tcPr>
          <w:p w:rsidR="002E31F7" w:rsidRDefault="002E31F7">
            <w:pPr>
              <w:pStyle w:val="ConsPlusNonformat"/>
              <w:jc w:val="both"/>
            </w:pPr>
            <w:r>
              <w:rPr>
                <w:sz w:val="16"/>
              </w:rPr>
              <w:t xml:space="preserve"> 88  </w:t>
            </w:r>
          </w:p>
        </w:tc>
        <w:tc>
          <w:tcPr>
            <w:tcW w:w="564" w:type="dxa"/>
            <w:tcBorders>
              <w:top w:val="nil"/>
            </w:tcBorders>
          </w:tcPr>
          <w:p w:rsidR="002E31F7" w:rsidRDefault="002E31F7">
            <w:pPr>
              <w:pStyle w:val="ConsPlusNonformat"/>
              <w:jc w:val="both"/>
            </w:pPr>
            <w:r>
              <w:rPr>
                <w:sz w:val="16"/>
              </w:rPr>
              <w:t xml:space="preserve"> 84 </w:t>
            </w:r>
          </w:p>
        </w:tc>
        <w:tc>
          <w:tcPr>
            <w:tcW w:w="564" w:type="dxa"/>
            <w:tcBorders>
              <w:top w:val="nil"/>
            </w:tcBorders>
          </w:tcPr>
          <w:p w:rsidR="002E31F7" w:rsidRDefault="002E31F7">
            <w:pPr>
              <w:pStyle w:val="ConsPlusNonformat"/>
              <w:jc w:val="both"/>
            </w:pPr>
            <w:r>
              <w:rPr>
                <w:sz w:val="16"/>
              </w:rPr>
              <w:t xml:space="preserve"> 80 </w:t>
            </w:r>
          </w:p>
        </w:tc>
        <w:tc>
          <w:tcPr>
            <w:tcW w:w="752" w:type="dxa"/>
            <w:tcBorders>
              <w:top w:val="nil"/>
            </w:tcBorders>
          </w:tcPr>
          <w:p w:rsidR="002E31F7" w:rsidRDefault="002E31F7">
            <w:pPr>
              <w:pStyle w:val="ConsPlusNonformat"/>
              <w:jc w:val="both"/>
            </w:pPr>
            <w:r>
              <w:rPr>
                <w:sz w:val="16"/>
              </w:rPr>
              <w:t xml:space="preserve">  77  </w:t>
            </w:r>
          </w:p>
        </w:tc>
        <w:tc>
          <w:tcPr>
            <w:tcW w:w="658" w:type="dxa"/>
            <w:tcBorders>
              <w:top w:val="nil"/>
            </w:tcBorders>
          </w:tcPr>
          <w:p w:rsidR="002E31F7" w:rsidRDefault="002E31F7">
            <w:pPr>
              <w:pStyle w:val="ConsPlusNonformat"/>
              <w:jc w:val="both"/>
            </w:pPr>
            <w:r>
              <w:rPr>
                <w:sz w:val="16"/>
              </w:rPr>
              <w:t xml:space="preserve"> 74  </w:t>
            </w:r>
          </w:p>
        </w:tc>
        <w:tc>
          <w:tcPr>
            <w:tcW w:w="658" w:type="dxa"/>
            <w:tcBorders>
              <w:top w:val="nil"/>
            </w:tcBorders>
          </w:tcPr>
          <w:p w:rsidR="002E31F7" w:rsidRDefault="002E31F7">
            <w:pPr>
              <w:pStyle w:val="ConsPlusNonformat"/>
              <w:jc w:val="both"/>
            </w:pPr>
            <w:r>
              <w:rPr>
                <w:sz w:val="16"/>
              </w:rPr>
              <w:t xml:space="preserve"> 71  </w:t>
            </w:r>
          </w:p>
        </w:tc>
        <w:tc>
          <w:tcPr>
            <w:tcW w:w="658" w:type="dxa"/>
            <w:tcBorders>
              <w:top w:val="nil"/>
            </w:tcBorders>
          </w:tcPr>
          <w:p w:rsidR="002E31F7" w:rsidRDefault="002E31F7">
            <w:pPr>
              <w:pStyle w:val="ConsPlusNonformat"/>
              <w:jc w:val="both"/>
            </w:pPr>
            <w:r>
              <w:rPr>
                <w:sz w:val="16"/>
              </w:rPr>
              <w:t xml:space="preserve"> 69  </w:t>
            </w:r>
          </w:p>
        </w:tc>
        <w:tc>
          <w:tcPr>
            <w:tcW w:w="658" w:type="dxa"/>
            <w:tcBorders>
              <w:top w:val="nil"/>
            </w:tcBorders>
          </w:tcPr>
          <w:p w:rsidR="002E31F7" w:rsidRDefault="002E31F7">
            <w:pPr>
              <w:pStyle w:val="ConsPlusNonformat"/>
              <w:jc w:val="both"/>
            </w:pPr>
            <w:r>
              <w:rPr>
                <w:sz w:val="16"/>
              </w:rPr>
              <w:t xml:space="preserve"> 67  </w:t>
            </w:r>
          </w:p>
        </w:tc>
        <w:tc>
          <w:tcPr>
            <w:tcW w:w="564" w:type="dxa"/>
            <w:tcBorders>
              <w:top w:val="nil"/>
            </w:tcBorders>
          </w:tcPr>
          <w:p w:rsidR="002E31F7" w:rsidRDefault="002E31F7">
            <w:pPr>
              <w:pStyle w:val="ConsPlusNonformat"/>
              <w:jc w:val="both"/>
            </w:pPr>
            <w:r>
              <w:rPr>
                <w:sz w:val="16"/>
              </w:rPr>
              <w:t xml:space="preserve"> 65 </w:t>
            </w:r>
          </w:p>
        </w:tc>
        <w:tc>
          <w:tcPr>
            <w:tcW w:w="658" w:type="dxa"/>
            <w:tcBorders>
              <w:top w:val="nil"/>
            </w:tcBorders>
          </w:tcPr>
          <w:p w:rsidR="002E31F7" w:rsidRDefault="002E31F7">
            <w:pPr>
              <w:pStyle w:val="ConsPlusNonformat"/>
              <w:jc w:val="both"/>
            </w:pPr>
            <w:r>
              <w:rPr>
                <w:sz w:val="16"/>
              </w:rPr>
              <w:t xml:space="preserve"> 63  </w:t>
            </w:r>
          </w:p>
        </w:tc>
        <w:tc>
          <w:tcPr>
            <w:tcW w:w="564" w:type="dxa"/>
            <w:tcBorders>
              <w:top w:val="nil"/>
            </w:tcBorders>
          </w:tcPr>
          <w:p w:rsidR="002E31F7" w:rsidRDefault="002E31F7">
            <w:pPr>
              <w:pStyle w:val="ConsPlusNonformat"/>
              <w:jc w:val="both"/>
            </w:pPr>
            <w:r>
              <w:rPr>
                <w:sz w:val="16"/>
              </w:rPr>
              <w:t xml:space="preserve"> 61 </w:t>
            </w:r>
          </w:p>
        </w:tc>
        <w:tc>
          <w:tcPr>
            <w:tcW w:w="564" w:type="dxa"/>
            <w:tcBorders>
              <w:top w:val="nil"/>
            </w:tcBorders>
          </w:tcPr>
          <w:p w:rsidR="002E31F7" w:rsidRDefault="002E31F7">
            <w:pPr>
              <w:pStyle w:val="ConsPlusNonformat"/>
              <w:jc w:val="both"/>
            </w:pPr>
            <w:r>
              <w:rPr>
                <w:sz w:val="16"/>
              </w:rPr>
              <w:t xml:space="preserve"> 60 </w:t>
            </w:r>
          </w:p>
        </w:tc>
      </w:tr>
      <w:tr w:rsidR="002E31F7">
        <w:trPr>
          <w:trHeight w:val="195"/>
        </w:trPr>
        <w:tc>
          <w:tcPr>
            <w:tcW w:w="564" w:type="dxa"/>
            <w:tcBorders>
              <w:top w:val="nil"/>
            </w:tcBorders>
          </w:tcPr>
          <w:p w:rsidR="002E31F7" w:rsidRDefault="002E31F7">
            <w:pPr>
              <w:pStyle w:val="ConsPlusNonformat"/>
              <w:jc w:val="both"/>
            </w:pPr>
            <w:r>
              <w:rPr>
                <w:sz w:val="16"/>
              </w:rPr>
              <w:t xml:space="preserve"> 45 </w:t>
            </w:r>
          </w:p>
        </w:tc>
        <w:tc>
          <w:tcPr>
            <w:tcW w:w="658" w:type="dxa"/>
            <w:tcBorders>
              <w:top w:val="nil"/>
            </w:tcBorders>
          </w:tcPr>
          <w:p w:rsidR="002E31F7" w:rsidRDefault="002E31F7">
            <w:pPr>
              <w:pStyle w:val="ConsPlusNonformat"/>
              <w:jc w:val="both"/>
            </w:pPr>
            <w:r>
              <w:rPr>
                <w:sz w:val="16"/>
              </w:rPr>
              <w:t xml:space="preserve"> 300 </w:t>
            </w:r>
          </w:p>
        </w:tc>
        <w:tc>
          <w:tcPr>
            <w:tcW w:w="658" w:type="dxa"/>
            <w:tcBorders>
              <w:top w:val="nil"/>
            </w:tcBorders>
          </w:tcPr>
          <w:p w:rsidR="002E31F7" w:rsidRDefault="002E31F7">
            <w:pPr>
              <w:pStyle w:val="ConsPlusNonformat"/>
              <w:jc w:val="both"/>
            </w:pPr>
            <w:r>
              <w:rPr>
                <w:sz w:val="16"/>
              </w:rPr>
              <w:t xml:space="preserve"> 251 </w:t>
            </w:r>
          </w:p>
        </w:tc>
        <w:tc>
          <w:tcPr>
            <w:tcW w:w="564" w:type="dxa"/>
            <w:tcBorders>
              <w:top w:val="nil"/>
            </w:tcBorders>
          </w:tcPr>
          <w:p w:rsidR="002E31F7" w:rsidRDefault="002E31F7">
            <w:pPr>
              <w:pStyle w:val="ConsPlusNonformat"/>
              <w:jc w:val="both"/>
            </w:pPr>
            <w:r>
              <w:rPr>
                <w:sz w:val="16"/>
              </w:rPr>
              <w:t xml:space="preserve">216 </w:t>
            </w:r>
          </w:p>
        </w:tc>
        <w:tc>
          <w:tcPr>
            <w:tcW w:w="658" w:type="dxa"/>
            <w:tcBorders>
              <w:top w:val="nil"/>
            </w:tcBorders>
          </w:tcPr>
          <w:p w:rsidR="002E31F7" w:rsidRDefault="002E31F7">
            <w:pPr>
              <w:pStyle w:val="ConsPlusNonformat"/>
              <w:jc w:val="both"/>
            </w:pPr>
            <w:r>
              <w:rPr>
                <w:sz w:val="16"/>
              </w:rPr>
              <w:t xml:space="preserve"> 191 </w:t>
            </w:r>
          </w:p>
        </w:tc>
        <w:tc>
          <w:tcPr>
            <w:tcW w:w="658" w:type="dxa"/>
            <w:tcBorders>
              <w:top w:val="nil"/>
            </w:tcBorders>
          </w:tcPr>
          <w:p w:rsidR="002E31F7" w:rsidRDefault="002E31F7">
            <w:pPr>
              <w:pStyle w:val="ConsPlusNonformat"/>
              <w:jc w:val="both"/>
            </w:pPr>
            <w:r>
              <w:rPr>
                <w:sz w:val="16"/>
              </w:rPr>
              <w:t xml:space="preserve"> 172 </w:t>
            </w:r>
          </w:p>
        </w:tc>
        <w:tc>
          <w:tcPr>
            <w:tcW w:w="564" w:type="dxa"/>
            <w:tcBorders>
              <w:top w:val="nil"/>
            </w:tcBorders>
          </w:tcPr>
          <w:p w:rsidR="002E31F7" w:rsidRDefault="002E31F7">
            <w:pPr>
              <w:pStyle w:val="ConsPlusNonformat"/>
              <w:jc w:val="both"/>
            </w:pPr>
            <w:r>
              <w:rPr>
                <w:sz w:val="16"/>
              </w:rPr>
              <w:t xml:space="preserve">157 </w:t>
            </w:r>
          </w:p>
        </w:tc>
        <w:tc>
          <w:tcPr>
            <w:tcW w:w="752" w:type="dxa"/>
            <w:tcBorders>
              <w:top w:val="nil"/>
            </w:tcBorders>
          </w:tcPr>
          <w:p w:rsidR="002E31F7" w:rsidRDefault="002E31F7">
            <w:pPr>
              <w:pStyle w:val="ConsPlusNonformat"/>
              <w:jc w:val="both"/>
            </w:pPr>
            <w:r>
              <w:rPr>
                <w:sz w:val="16"/>
              </w:rPr>
              <w:t xml:space="preserve"> 144  </w:t>
            </w:r>
          </w:p>
        </w:tc>
        <w:tc>
          <w:tcPr>
            <w:tcW w:w="658" w:type="dxa"/>
            <w:tcBorders>
              <w:top w:val="nil"/>
            </w:tcBorders>
          </w:tcPr>
          <w:p w:rsidR="002E31F7" w:rsidRDefault="002E31F7">
            <w:pPr>
              <w:pStyle w:val="ConsPlusNonformat"/>
              <w:jc w:val="both"/>
            </w:pPr>
            <w:r>
              <w:rPr>
                <w:sz w:val="16"/>
              </w:rPr>
              <w:t xml:space="preserve"> 134 </w:t>
            </w:r>
          </w:p>
        </w:tc>
        <w:tc>
          <w:tcPr>
            <w:tcW w:w="658" w:type="dxa"/>
            <w:tcBorders>
              <w:top w:val="nil"/>
            </w:tcBorders>
          </w:tcPr>
          <w:p w:rsidR="002E31F7" w:rsidRDefault="002E31F7">
            <w:pPr>
              <w:pStyle w:val="ConsPlusNonformat"/>
              <w:jc w:val="both"/>
            </w:pPr>
            <w:r>
              <w:rPr>
                <w:sz w:val="16"/>
              </w:rPr>
              <w:t xml:space="preserve"> 125 </w:t>
            </w:r>
          </w:p>
        </w:tc>
        <w:tc>
          <w:tcPr>
            <w:tcW w:w="564" w:type="dxa"/>
            <w:tcBorders>
              <w:top w:val="nil"/>
            </w:tcBorders>
          </w:tcPr>
          <w:p w:rsidR="002E31F7" w:rsidRDefault="002E31F7">
            <w:pPr>
              <w:pStyle w:val="ConsPlusNonformat"/>
              <w:jc w:val="both"/>
            </w:pPr>
            <w:r>
              <w:rPr>
                <w:sz w:val="16"/>
              </w:rPr>
              <w:t xml:space="preserve">118 </w:t>
            </w:r>
          </w:p>
        </w:tc>
        <w:tc>
          <w:tcPr>
            <w:tcW w:w="658" w:type="dxa"/>
            <w:tcBorders>
              <w:top w:val="nil"/>
            </w:tcBorders>
          </w:tcPr>
          <w:p w:rsidR="002E31F7" w:rsidRDefault="002E31F7">
            <w:pPr>
              <w:pStyle w:val="ConsPlusNonformat"/>
              <w:jc w:val="both"/>
            </w:pPr>
            <w:r>
              <w:rPr>
                <w:sz w:val="16"/>
              </w:rPr>
              <w:t xml:space="preserve"> 114 </w:t>
            </w:r>
          </w:p>
        </w:tc>
        <w:tc>
          <w:tcPr>
            <w:tcW w:w="658" w:type="dxa"/>
            <w:tcBorders>
              <w:top w:val="nil"/>
            </w:tcBorders>
          </w:tcPr>
          <w:p w:rsidR="002E31F7" w:rsidRDefault="002E31F7">
            <w:pPr>
              <w:pStyle w:val="ConsPlusNonformat"/>
              <w:jc w:val="both"/>
            </w:pPr>
            <w:r>
              <w:rPr>
                <w:sz w:val="16"/>
              </w:rPr>
              <w:t xml:space="preserve"> 111 </w:t>
            </w:r>
          </w:p>
        </w:tc>
        <w:tc>
          <w:tcPr>
            <w:tcW w:w="564" w:type="dxa"/>
            <w:tcBorders>
              <w:top w:val="nil"/>
            </w:tcBorders>
          </w:tcPr>
          <w:p w:rsidR="002E31F7" w:rsidRDefault="002E31F7">
            <w:pPr>
              <w:pStyle w:val="ConsPlusNonformat"/>
              <w:jc w:val="both"/>
            </w:pPr>
            <w:r>
              <w:rPr>
                <w:sz w:val="16"/>
              </w:rPr>
              <w:t xml:space="preserve">106 </w:t>
            </w:r>
          </w:p>
        </w:tc>
        <w:tc>
          <w:tcPr>
            <w:tcW w:w="564" w:type="dxa"/>
            <w:tcBorders>
              <w:top w:val="nil"/>
            </w:tcBorders>
          </w:tcPr>
          <w:p w:rsidR="002E31F7" w:rsidRDefault="002E31F7">
            <w:pPr>
              <w:pStyle w:val="ConsPlusNonformat"/>
              <w:jc w:val="both"/>
            </w:pPr>
            <w:r>
              <w:rPr>
                <w:sz w:val="16"/>
              </w:rPr>
              <w:t xml:space="preserve">101 </w:t>
            </w:r>
          </w:p>
        </w:tc>
        <w:tc>
          <w:tcPr>
            <w:tcW w:w="752" w:type="dxa"/>
            <w:tcBorders>
              <w:top w:val="nil"/>
            </w:tcBorders>
          </w:tcPr>
          <w:p w:rsidR="002E31F7" w:rsidRDefault="002E31F7">
            <w:pPr>
              <w:pStyle w:val="ConsPlusNonformat"/>
              <w:jc w:val="both"/>
            </w:pPr>
            <w:r>
              <w:rPr>
                <w:sz w:val="16"/>
              </w:rPr>
              <w:t xml:space="preserve">  97  </w:t>
            </w:r>
          </w:p>
        </w:tc>
        <w:tc>
          <w:tcPr>
            <w:tcW w:w="658" w:type="dxa"/>
            <w:tcBorders>
              <w:top w:val="nil"/>
            </w:tcBorders>
          </w:tcPr>
          <w:p w:rsidR="002E31F7" w:rsidRDefault="002E31F7">
            <w:pPr>
              <w:pStyle w:val="ConsPlusNonformat"/>
              <w:jc w:val="both"/>
            </w:pPr>
            <w:r>
              <w:rPr>
                <w:sz w:val="16"/>
              </w:rPr>
              <w:t xml:space="preserve"> 93  </w:t>
            </w:r>
          </w:p>
        </w:tc>
        <w:tc>
          <w:tcPr>
            <w:tcW w:w="658" w:type="dxa"/>
            <w:tcBorders>
              <w:top w:val="nil"/>
            </w:tcBorders>
          </w:tcPr>
          <w:p w:rsidR="002E31F7" w:rsidRDefault="002E31F7">
            <w:pPr>
              <w:pStyle w:val="ConsPlusNonformat"/>
              <w:jc w:val="both"/>
            </w:pPr>
            <w:r>
              <w:rPr>
                <w:sz w:val="16"/>
              </w:rPr>
              <w:t xml:space="preserve"> 89  </w:t>
            </w:r>
          </w:p>
        </w:tc>
        <w:tc>
          <w:tcPr>
            <w:tcW w:w="658" w:type="dxa"/>
            <w:tcBorders>
              <w:top w:val="nil"/>
            </w:tcBorders>
          </w:tcPr>
          <w:p w:rsidR="002E31F7" w:rsidRDefault="002E31F7">
            <w:pPr>
              <w:pStyle w:val="ConsPlusNonformat"/>
              <w:jc w:val="both"/>
            </w:pPr>
            <w:r>
              <w:rPr>
                <w:sz w:val="16"/>
              </w:rPr>
              <w:t xml:space="preserve"> 86  </w:t>
            </w:r>
          </w:p>
        </w:tc>
        <w:tc>
          <w:tcPr>
            <w:tcW w:w="658" w:type="dxa"/>
            <w:tcBorders>
              <w:top w:val="nil"/>
            </w:tcBorders>
          </w:tcPr>
          <w:p w:rsidR="002E31F7" w:rsidRDefault="002E31F7">
            <w:pPr>
              <w:pStyle w:val="ConsPlusNonformat"/>
              <w:jc w:val="both"/>
            </w:pPr>
            <w:r>
              <w:rPr>
                <w:sz w:val="16"/>
              </w:rPr>
              <w:t xml:space="preserve"> 83  </w:t>
            </w:r>
          </w:p>
        </w:tc>
        <w:tc>
          <w:tcPr>
            <w:tcW w:w="564" w:type="dxa"/>
            <w:tcBorders>
              <w:top w:val="nil"/>
            </w:tcBorders>
          </w:tcPr>
          <w:p w:rsidR="002E31F7" w:rsidRDefault="002E31F7">
            <w:pPr>
              <w:pStyle w:val="ConsPlusNonformat"/>
              <w:jc w:val="both"/>
            </w:pPr>
            <w:r>
              <w:rPr>
                <w:sz w:val="16"/>
              </w:rPr>
              <w:t xml:space="preserve"> 81 </w:t>
            </w:r>
          </w:p>
        </w:tc>
        <w:tc>
          <w:tcPr>
            <w:tcW w:w="658" w:type="dxa"/>
            <w:tcBorders>
              <w:top w:val="nil"/>
            </w:tcBorders>
          </w:tcPr>
          <w:p w:rsidR="002E31F7" w:rsidRDefault="002E31F7">
            <w:pPr>
              <w:pStyle w:val="ConsPlusNonformat"/>
              <w:jc w:val="both"/>
            </w:pPr>
            <w:r>
              <w:rPr>
                <w:sz w:val="16"/>
              </w:rPr>
              <w:t xml:space="preserve"> 78  </w:t>
            </w:r>
          </w:p>
        </w:tc>
        <w:tc>
          <w:tcPr>
            <w:tcW w:w="564" w:type="dxa"/>
            <w:tcBorders>
              <w:top w:val="nil"/>
            </w:tcBorders>
          </w:tcPr>
          <w:p w:rsidR="002E31F7" w:rsidRDefault="002E31F7">
            <w:pPr>
              <w:pStyle w:val="ConsPlusNonformat"/>
              <w:jc w:val="both"/>
            </w:pPr>
            <w:r>
              <w:rPr>
                <w:sz w:val="16"/>
              </w:rPr>
              <w:t xml:space="preserve"> 76 </w:t>
            </w:r>
          </w:p>
        </w:tc>
        <w:tc>
          <w:tcPr>
            <w:tcW w:w="564" w:type="dxa"/>
            <w:tcBorders>
              <w:top w:val="nil"/>
            </w:tcBorders>
          </w:tcPr>
          <w:p w:rsidR="002E31F7" w:rsidRDefault="002E31F7">
            <w:pPr>
              <w:pStyle w:val="ConsPlusNonformat"/>
              <w:jc w:val="both"/>
            </w:pPr>
            <w:r>
              <w:rPr>
                <w:sz w:val="16"/>
              </w:rPr>
              <w:t xml:space="preserve"> 74 </w:t>
            </w:r>
          </w:p>
        </w:tc>
      </w:tr>
      <w:tr w:rsidR="002E31F7">
        <w:trPr>
          <w:trHeight w:val="195"/>
        </w:trPr>
        <w:tc>
          <w:tcPr>
            <w:tcW w:w="564" w:type="dxa"/>
            <w:tcBorders>
              <w:top w:val="nil"/>
            </w:tcBorders>
          </w:tcPr>
          <w:p w:rsidR="002E31F7" w:rsidRDefault="002E31F7">
            <w:pPr>
              <w:pStyle w:val="ConsPlusNonformat"/>
              <w:jc w:val="both"/>
            </w:pPr>
            <w:r>
              <w:rPr>
                <w:sz w:val="16"/>
              </w:rPr>
              <w:t xml:space="preserve"> 50 </w:t>
            </w:r>
          </w:p>
        </w:tc>
        <w:tc>
          <w:tcPr>
            <w:tcW w:w="658" w:type="dxa"/>
            <w:tcBorders>
              <w:top w:val="nil"/>
            </w:tcBorders>
          </w:tcPr>
          <w:p w:rsidR="002E31F7" w:rsidRDefault="002E31F7">
            <w:pPr>
              <w:pStyle w:val="ConsPlusNonformat"/>
              <w:jc w:val="both"/>
            </w:pPr>
            <w:r>
              <w:rPr>
                <w:sz w:val="16"/>
              </w:rPr>
              <w:t xml:space="preserve"> 383 </w:t>
            </w:r>
          </w:p>
        </w:tc>
        <w:tc>
          <w:tcPr>
            <w:tcW w:w="658" w:type="dxa"/>
            <w:tcBorders>
              <w:top w:val="nil"/>
            </w:tcBorders>
          </w:tcPr>
          <w:p w:rsidR="002E31F7" w:rsidRDefault="002E31F7">
            <w:pPr>
              <w:pStyle w:val="ConsPlusNonformat"/>
              <w:jc w:val="both"/>
            </w:pPr>
            <w:r>
              <w:rPr>
                <w:sz w:val="16"/>
              </w:rPr>
              <w:t xml:space="preserve"> 318 </w:t>
            </w:r>
          </w:p>
        </w:tc>
        <w:tc>
          <w:tcPr>
            <w:tcW w:w="564" w:type="dxa"/>
            <w:tcBorders>
              <w:top w:val="nil"/>
            </w:tcBorders>
          </w:tcPr>
          <w:p w:rsidR="002E31F7" w:rsidRDefault="002E31F7">
            <w:pPr>
              <w:pStyle w:val="ConsPlusNonformat"/>
              <w:jc w:val="both"/>
            </w:pPr>
            <w:r>
              <w:rPr>
                <w:sz w:val="16"/>
              </w:rPr>
              <w:t xml:space="preserve">274 </w:t>
            </w:r>
          </w:p>
        </w:tc>
        <w:tc>
          <w:tcPr>
            <w:tcW w:w="658" w:type="dxa"/>
            <w:tcBorders>
              <w:top w:val="nil"/>
            </w:tcBorders>
          </w:tcPr>
          <w:p w:rsidR="002E31F7" w:rsidRDefault="002E31F7">
            <w:pPr>
              <w:pStyle w:val="ConsPlusNonformat"/>
              <w:jc w:val="both"/>
            </w:pPr>
            <w:r>
              <w:rPr>
                <w:sz w:val="16"/>
              </w:rPr>
              <w:t xml:space="preserve"> 241 </w:t>
            </w:r>
          </w:p>
        </w:tc>
        <w:tc>
          <w:tcPr>
            <w:tcW w:w="658" w:type="dxa"/>
            <w:tcBorders>
              <w:top w:val="nil"/>
            </w:tcBorders>
          </w:tcPr>
          <w:p w:rsidR="002E31F7" w:rsidRDefault="002E31F7">
            <w:pPr>
              <w:pStyle w:val="ConsPlusNonformat"/>
              <w:jc w:val="both"/>
            </w:pPr>
            <w:r>
              <w:rPr>
                <w:sz w:val="16"/>
              </w:rPr>
              <w:t xml:space="preserve"> 216 </w:t>
            </w:r>
          </w:p>
        </w:tc>
        <w:tc>
          <w:tcPr>
            <w:tcW w:w="564" w:type="dxa"/>
            <w:tcBorders>
              <w:top w:val="nil"/>
            </w:tcBorders>
          </w:tcPr>
          <w:p w:rsidR="002E31F7" w:rsidRDefault="002E31F7">
            <w:pPr>
              <w:pStyle w:val="ConsPlusNonformat"/>
              <w:jc w:val="both"/>
            </w:pPr>
            <w:r>
              <w:rPr>
                <w:sz w:val="16"/>
              </w:rPr>
              <w:t xml:space="preserve">196 </w:t>
            </w:r>
          </w:p>
        </w:tc>
        <w:tc>
          <w:tcPr>
            <w:tcW w:w="752" w:type="dxa"/>
            <w:tcBorders>
              <w:top w:val="nil"/>
            </w:tcBorders>
          </w:tcPr>
          <w:p w:rsidR="002E31F7" w:rsidRDefault="002E31F7">
            <w:pPr>
              <w:pStyle w:val="ConsPlusNonformat"/>
              <w:jc w:val="both"/>
            </w:pPr>
            <w:r>
              <w:rPr>
                <w:sz w:val="16"/>
              </w:rPr>
              <w:t xml:space="preserve"> 180  </w:t>
            </w:r>
          </w:p>
        </w:tc>
        <w:tc>
          <w:tcPr>
            <w:tcW w:w="658" w:type="dxa"/>
            <w:tcBorders>
              <w:top w:val="nil"/>
            </w:tcBorders>
          </w:tcPr>
          <w:p w:rsidR="002E31F7" w:rsidRDefault="002E31F7">
            <w:pPr>
              <w:pStyle w:val="ConsPlusNonformat"/>
              <w:jc w:val="both"/>
            </w:pPr>
            <w:r>
              <w:rPr>
                <w:sz w:val="16"/>
              </w:rPr>
              <w:t xml:space="preserve"> 167 </w:t>
            </w:r>
          </w:p>
        </w:tc>
        <w:tc>
          <w:tcPr>
            <w:tcW w:w="658" w:type="dxa"/>
            <w:tcBorders>
              <w:top w:val="nil"/>
            </w:tcBorders>
          </w:tcPr>
          <w:p w:rsidR="002E31F7" w:rsidRDefault="002E31F7">
            <w:pPr>
              <w:pStyle w:val="ConsPlusNonformat"/>
              <w:jc w:val="both"/>
            </w:pPr>
            <w:r>
              <w:rPr>
                <w:sz w:val="16"/>
              </w:rPr>
              <w:t xml:space="preserve"> 156 </w:t>
            </w:r>
          </w:p>
        </w:tc>
        <w:tc>
          <w:tcPr>
            <w:tcW w:w="564" w:type="dxa"/>
            <w:tcBorders>
              <w:top w:val="nil"/>
            </w:tcBorders>
          </w:tcPr>
          <w:p w:rsidR="002E31F7" w:rsidRDefault="002E31F7">
            <w:pPr>
              <w:pStyle w:val="ConsPlusNonformat"/>
              <w:jc w:val="both"/>
            </w:pPr>
            <w:r>
              <w:rPr>
                <w:sz w:val="16"/>
              </w:rPr>
              <w:t xml:space="preserve">147 </w:t>
            </w:r>
          </w:p>
        </w:tc>
        <w:tc>
          <w:tcPr>
            <w:tcW w:w="658" w:type="dxa"/>
            <w:tcBorders>
              <w:top w:val="nil"/>
            </w:tcBorders>
          </w:tcPr>
          <w:p w:rsidR="002E31F7" w:rsidRDefault="002E31F7">
            <w:pPr>
              <w:pStyle w:val="ConsPlusNonformat"/>
              <w:jc w:val="both"/>
            </w:pPr>
            <w:r>
              <w:rPr>
                <w:sz w:val="16"/>
              </w:rPr>
              <w:t xml:space="preserve"> 142 </w:t>
            </w:r>
          </w:p>
        </w:tc>
        <w:tc>
          <w:tcPr>
            <w:tcW w:w="658" w:type="dxa"/>
            <w:tcBorders>
              <w:top w:val="nil"/>
            </w:tcBorders>
          </w:tcPr>
          <w:p w:rsidR="002E31F7" w:rsidRDefault="002E31F7">
            <w:pPr>
              <w:pStyle w:val="ConsPlusNonformat"/>
              <w:jc w:val="both"/>
            </w:pPr>
            <w:r>
              <w:rPr>
                <w:sz w:val="16"/>
              </w:rPr>
              <w:t xml:space="preserve"> 138 </w:t>
            </w:r>
          </w:p>
        </w:tc>
        <w:tc>
          <w:tcPr>
            <w:tcW w:w="564" w:type="dxa"/>
            <w:tcBorders>
              <w:top w:val="nil"/>
            </w:tcBorders>
          </w:tcPr>
          <w:p w:rsidR="002E31F7" w:rsidRDefault="002E31F7">
            <w:pPr>
              <w:pStyle w:val="ConsPlusNonformat"/>
              <w:jc w:val="both"/>
            </w:pPr>
            <w:r>
              <w:rPr>
                <w:sz w:val="16"/>
              </w:rPr>
              <w:t xml:space="preserve">131 </w:t>
            </w:r>
          </w:p>
        </w:tc>
        <w:tc>
          <w:tcPr>
            <w:tcW w:w="564" w:type="dxa"/>
            <w:tcBorders>
              <w:top w:val="nil"/>
            </w:tcBorders>
          </w:tcPr>
          <w:p w:rsidR="002E31F7" w:rsidRDefault="002E31F7">
            <w:pPr>
              <w:pStyle w:val="ConsPlusNonformat"/>
              <w:jc w:val="both"/>
            </w:pPr>
            <w:r>
              <w:rPr>
                <w:sz w:val="16"/>
              </w:rPr>
              <w:t xml:space="preserve">125 </w:t>
            </w:r>
          </w:p>
        </w:tc>
        <w:tc>
          <w:tcPr>
            <w:tcW w:w="752" w:type="dxa"/>
            <w:tcBorders>
              <w:top w:val="nil"/>
            </w:tcBorders>
          </w:tcPr>
          <w:p w:rsidR="002E31F7" w:rsidRDefault="002E31F7">
            <w:pPr>
              <w:pStyle w:val="ConsPlusNonformat"/>
              <w:jc w:val="both"/>
            </w:pPr>
            <w:r>
              <w:rPr>
                <w:sz w:val="16"/>
              </w:rPr>
              <w:t xml:space="preserve"> 119  </w:t>
            </w:r>
          </w:p>
        </w:tc>
        <w:tc>
          <w:tcPr>
            <w:tcW w:w="658" w:type="dxa"/>
            <w:tcBorders>
              <w:top w:val="nil"/>
            </w:tcBorders>
          </w:tcPr>
          <w:p w:rsidR="002E31F7" w:rsidRDefault="002E31F7">
            <w:pPr>
              <w:pStyle w:val="ConsPlusNonformat"/>
              <w:jc w:val="both"/>
            </w:pPr>
            <w:r>
              <w:rPr>
                <w:sz w:val="16"/>
              </w:rPr>
              <w:t xml:space="preserve"> 115 </w:t>
            </w:r>
          </w:p>
        </w:tc>
        <w:tc>
          <w:tcPr>
            <w:tcW w:w="658" w:type="dxa"/>
            <w:tcBorders>
              <w:top w:val="nil"/>
            </w:tcBorders>
          </w:tcPr>
          <w:p w:rsidR="002E31F7" w:rsidRDefault="002E31F7">
            <w:pPr>
              <w:pStyle w:val="ConsPlusNonformat"/>
              <w:jc w:val="both"/>
            </w:pPr>
            <w:r>
              <w:rPr>
                <w:sz w:val="16"/>
              </w:rPr>
              <w:t xml:space="preserve"> 110 </w:t>
            </w:r>
          </w:p>
        </w:tc>
        <w:tc>
          <w:tcPr>
            <w:tcW w:w="658" w:type="dxa"/>
            <w:tcBorders>
              <w:top w:val="nil"/>
            </w:tcBorders>
          </w:tcPr>
          <w:p w:rsidR="002E31F7" w:rsidRDefault="002E31F7">
            <w:pPr>
              <w:pStyle w:val="ConsPlusNonformat"/>
              <w:jc w:val="both"/>
            </w:pPr>
            <w:r>
              <w:rPr>
                <w:sz w:val="16"/>
              </w:rPr>
              <w:t xml:space="preserve"> 106 </w:t>
            </w:r>
          </w:p>
        </w:tc>
        <w:tc>
          <w:tcPr>
            <w:tcW w:w="658" w:type="dxa"/>
            <w:tcBorders>
              <w:top w:val="nil"/>
            </w:tcBorders>
          </w:tcPr>
          <w:p w:rsidR="002E31F7" w:rsidRDefault="002E31F7">
            <w:pPr>
              <w:pStyle w:val="ConsPlusNonformat"/>
              <w:jc w:val="both"/>
            </w:pPr>
            <w:r>
              <w:rPr>
                <w:sz w:val="16"/>
              </w:rPr>
              <w:t xml:space="preserve"> 102 </w:t>
            </w:r>
          </w:p>
        </w:tc>
        <w:tc>
          <w:tcPr>
            <w:tcW w:w="564" w:type="dxa"/>
            <w:tcBorders>
              <w:top w:val="nil"/>
            </w:tcBorders>
          </w:tcPr>
          <w:p w:rsidR="002E31F7" w:rsidRDefault="002E31F7">
            <w:pPr>
              <w:pStyle w:val="ConsPlusNonformat"/>
              <w:jc w:val="both"/>
            </w:pPr>
            <w:r>
              <w:rPr>
                <w:sz w:val="16"/>
              </w:rPr>
              <w:t xml:space="preserve"> 99 </w:t>
            </w:r>
          </w:p>
        </w:tc>
        <w:tc>
          <w:tcPr>
            <w:tcW w:w="658" w:type="dxa"/>
            <w:tcBorders>
              <w:top w:val="nil"/>
            </w:tcBorders>
          </w:tcPr>
          <w:p w:rsidR="002E31F7" w:rsidRDefault="002E31F7">
            <w:pPr>
              <w:pStyle w:val="ConsPlusNonformat"/>
              <w:jc w:val="both"/>
            </w:pPr>
            <w:r>
              <w:rPr>
                <w:sz w:val="16"/>
              </w:rPr>
              <w:t xml:space="preserve"> 96  </w:t>
            </w:r>
          </w:p>
        </w:tc>
        <w:tc>
          <w:tcPr>
            <w:tcW w:w="564" w:type="dxa"/>
            <w:tcBorders>
              <w:top w:val="nil"/>
            </w:tcBorders>
          </w:tcPr>
          <w:p w:rsidR="002E31F7" w:rsidRDefault="002E31F7">
            <w:pPr>
              <w:pStyle w:val="ConsPlusNonformat"/>
              <w:jc w:val="both"/>
            </w:pPr>
            <w:r>
              <w:rPr>
                <w:sz w:val="16"/>
              </w:rPr>
              <w:t xml:space="preserve"> 93 </w:t>
            </w:r>
          </w:p>
        </w:tc>
        <w:tc>
          <w:tcPr>
            <w:tcW w:w="564" w:type="dxa"/>
            <w:tcBorders>
              <w:top w:val="nil"/>
            </w:tcBorders>
          </w:tcPr>
          <w:p w:rsidR="002E31F7" w:rsidRDefault="002E31F7">
            <w:pPr>
              <w:pStyle w:val="ConsPlusNonformat"/>
              <w:jc w:val="both"/>
            </w:pPr>
            <w:r>
              <w:rPr>
                <w:sz w:val="16"/>
              </w:rPr>
              <w:t xml:space="preserve"> 91 </w:t>
            </w:r>
          </w:p>
        </w:tc>
      </w:tr>
      <w:tr w:rsidR="002E31F7">
        <w:trPr>
          <w:trHeight w:val="195"/>
        </w:trPr>
        <w:tc>
          <w:tcPr>
            <w:tcW w:w="564" w:type="dxa"/>
            <w:tcBorders>
              <w:top w:val="nil"/>
            </w:tcBorders>
          </w:tcPr>
          <w:p w:rsidR="002E31F7" w:rsidRDefault="002E31F7">
            <w:pPr>
              <w:pStyle w:val="ConsPlusNonformat"/>
              <w:jc w:val="both"/>
            </w:pPr>
            <w:r>
              <w:rPr>
                <w:sz w:val="16"/>
              </w:rPr>
              <w:t xml:space="preserve"> 55 </w:t>
            </w:r>
          </w:p>
        </w:tc>
        <w:tc>
          <w:tcPr>
            <w:tcW w:w="658" w:type="dxa"/>
            <w:tcBorders>
              <w:top w:val="nil"/>
            </w:tcBorders>
          </w:tcPr>
          <w:p w:rsidR="002E31F7" w:rsidRDefault="002E31F7">
            <w:pPr>
              <w:pStyle w:val="ConsPlusNonformat"/>
              <w:jc w:val="both"/>
            </w:pPr>
            <w:r>
              <w:rPr>
                <w:sz w:val="16"/>
              </w:rPr>
              <w:t xml:space="preserve"> 477 </w:t>
            </w:r>
          </w:p>
        </w:tc>
        <w:tc>
          <w:tcPr>
            <w:tcW w:w="658" w:type="dxa"/>
            <w:tcBorders>
              <w:top w:val="nil"/>
            </w:tcBorders>
          </w:tcPr>
          <w:p w:rsidR="002E31F7" w:rsidRDefault="002E31F7">
            <w:pPr>
              <w:pStyle w:val="ConsPlusNonformat"/>
              <w:jc w:val="both"/>
            </w:pPr>
            <w:r>
              <w:rPr>
                <w:sz w:val="16"/>
              </w:rPr>
              <w:t xml:space="preserve"> 396 </w:t>
            </w:r>
          </w:p>
        </w:tc>
        <w:tc>
          <w:tcPr>
            <w:tcW w:w="564" w:type="dxa"/>
            <w:tcBorders>
              <w:top w:val="nil"/>
            </w:tcBorders>
          </w:tcPr>
          <w:p w:rsidR="002E31F7" w:rsidRDefault="002E31F7">
            <w:pPr>
              <w:pStyle w:val="ConsPlusNonformat"/>
              <w:jc w:val="both"/>
            </w:pPr>
            <w:r>
              <w:rPr>
                <w:sz w:val="16"/>
              </w:rPr>
              <w:t xml:space="preserve">339 </w:t>
            </w:r>
          </w:p>
        </w:tc>
        <w:tc>
          <w:tcPr>
            <w:tcW w:w="658" w:type="dxa"/>
            <w:tcBorders>
              <w:top w:val="nil"/>
            </w:tcBorders>
          </w:tcPr>
          <w:p w:rsidR="002E31F7" w:rsidRDefault="002E31F7">
            <w:pPr>
              <w:pStyle w:val="ConsPlusNonformat"/>
              <w:jc w:val="both"/>
            </w:pPr>
            <w:r>
              <w:rPr>
                <w:sz w:val="16"/>
              </w:rPr>
              <w:t xml:space="preserve"> 298 </w:t>
            </w:r>
          </w:p>
        </w:tc>
        <w:tc>
          <w:tcPr>
            <w:tcW w:w="658" w:type="dxa"/>
            <w:tcBorders>
              <w:top w:val="nil"/>
            </w:tcBorders>
          </w:tcPr>
          <w:p w:rsidR="002E31F7" w:rsidRDefault="002E31F7">
            <w:pPr>
              <w:pStyle w:val="ConsPlusNonformat"/>
              <w:jc w:val="both"/>
            </w:pPr>
            <w:r>
              <w:rPr>
                <w:sz w:val="16"/>
              </w:rPr>
              <w:t xml:space="preserve"> 267 </w:t>
            </w:r>
          </w:p>
        </w:tc>
        <w:tc>
          <w:tcPr>
            <w:tcW w:w="564" w:type="dxa"/>
            <w:tcBorders>
              <w:top w:val="nil"/>
            </w:tcBorders>
          </w:tcPr>
          <w:p w:rsidR="002E31F7" w:rsidRDefault="002E31F7">
            <w:pPr>
              <w:pStyle w:val="ConsPlusNonformat"/>
              <w:jc w:val="both"/>
            </w:pPr>
            <w:r>
              <w:rPr>
                <w:sz w:val="16"/>
              </w:rPr>
              <w:t xml:space="preserve">242 </w:t>
            </w:r>
          </w:p>
        </w:tc>
        <w:tc>
          <w:tcPr>
            <w:tcW w:w="752" w:type="dxa"/>
            <w:tcBorders>
              <w:top w:val="nil"/>
            </w:tcBorders>
          </w:tcPr>
          <w:p w:rsidR="002E31F7" w:rsidRDefault="002E31F7">
            <w:pPr>
              <w:pStyle w:val="ConsPlusNonformat"/>
              <w:jc w:val="both"/>
            </w:pPr>
            <w:r>
              <w:rPr>
                <w:sz w:val="16"/>
              </w:rPr>
              <w:t xml:space="preserve"> 222  </w:t>
            </w:r>
          </w:p>
        </w:tc>
        <w:tc>
          <w:tcPr>
            <w:tcW w:w="658" w:type="dxa"/>
            <w:tcBorders>
              <w:top w:val="nil"/>
            </w:tcBorders>
          </w:tcPr>
          <w:p w:rsidR="002E31F7" w:rsidRDefault="002E31F7">
            <w:pPr>
              <w:pStyle w:val="ConsPlusNonformat"/>
              <w:jc w:val="both"/>
            </w:pPr>
            <w:r>
              <w:rPr>
                <w:sz w:val="16"/>
              </w:rPr>
              <w:t xml:space="preserve"> 205 </w:t>
            </w:r>
          </w:p>
        </w:tc>
        <w:tc>
          <w:tcPr>
            <w:tcW w:w="658" w:type="dxa"/>
            <w:tcBorders>
              <w:top w:val="nil"/>
            </w:tcBorders>
          </w:tcPr>
          <w:p w:rsidR="002E31F7" w:rsidRDefault="002E31F7">
            <w:pPr>
              <w:pStyle w:val="ConsPlusNonformat"/>
              <w:jc w:val="both"/>
            </w:pPr>
            <w:r>
              <w:rPr>
                <w:sz w:val="16"/>
              </w:rPr>
              <w:t xml:space="preserve"> 191 </w:t>
            </w:r>
          </w:p>
        </w:tc>
        <w:tc>
          <w:tcPr>
            <w:tcW w:w="564" w:type="dxa"/>
            <w:tcBorders>
              <w:top w:val="nil"/>
            </w:tcBorders>
          </w:tcPr>
          <w:p w:rsidR="002E31F7" w:rsidRDefault="002E31F7">
            <w:pPr>
              <w:pStyle w:val="ConsPlusNonformat"/>
              <w:jc w:val="both"/>
            </w:pPr>
            <w:r>
              <w:rPr>
                <w:sz w:val="16"/>
              </w:rPr>
              <w:t xml:space="preserve">179 </w:t>
            </w:r>
          </w:p>
        </w:tc>
        <w:tc>
          <w:tcPr>
            <w:tcW w:w="658" w:type="dxa"/>
            <w:tcBorders>
              <w:top w:val="nil"/>
            </w:tcBorders>
          </w:tcPr>
          <w:p w:rsidR="002E31F7" w:rsidRDefault="002E31F7">
            <w:pPr>
              <w:pStyle w:val="ConsPlusNonformat"/>
              <w:jc w:val="both"/>
            </w:pPr>
            <w:r>
              <w:rPr>
                <w:sz w:val="16"/>
              </w:rPr>
              <w:t xml:space="preserve"> 173 </w:t>
            </w:r>
          </w:p>
        </w:tc>
        <w:tc>
          <w:tcPr>
            <w:tcW w:w="658" w:type="dxa"/>
            <w:tcBorders>
              <w:top w:val="nil"/>
            </w:tcBorders>
          </w:tcPr>
          <w:p w:rsidR="002E31F7" w:rsidRDefault="002E31F7">
            <w:pPr>
              <w:pStyle w:val="ConsPlusNonformat"/>
              <w:jc w:val="both"/>
            </w:pPr>
            <w:r>
              <w:rPr>
                <w:sz w:val="16"/>
              </w:rPr>
              <w:t xml:space="preserve"> 169 </w:t>
            </w:r>
          </w:p>
        </w:tc>
        <w:tc>
          <w:tcPr>
            <w:tcW w:w="564" w:type="dxa"/>
            <w:tcBorders>
              <w:top w:val="nil"/>
            </w:tcBorders>
          </w:tcPr>
          <w:p w:rsidR="002E31F7" w:rsidRDefault="002E31F7">
            <w:pPr>
              <w:pStyle w:val="ConsPlusNonformat"/>
              <w:jc w:val="both"/>
            </w:pPr>
            <w:r>
              <w:rPr>
                <w:sz w:val="16"/>
              </w:rPr>
              <w:t xml:space="preserve">160 </w:t>
            </w:r>
          </w:p>
        </w:tc>
        <w:tc>
          <w:tcPr>
            <w:tcW w:w="564" w:type="dxa"/>
            <w:tcBorders>
              <w:top w:val="nil"/>
            </w:tcBorders>
          </w:tcPr>
          <w:p w:rsidR="002E31F7" w:rsidRDefault="002E31F7">
            <w:pPr>
              <w:pStyle w:val="ConsPlusNonformat"/>
              <w:jc w:val="both"/>
            </w:pPr>
            <w:r>
              <w:rPr>
                <w:sz w:val="16"/>
              </w:rPr>
              <w:t xml:space="preserve">152 </w:t>
            </w:r>
          </w:p>
        </w:tc>
        <w:tc>
          <w:tcPr>
            <w:tcW w:w="752" w:type="dxa"/>
            <w:tcBorders>
              <w:top w:val="nil"/>
            </w:tcBorders>
          </w:tcPr>
          <w:p w:rsidR="002E31F7" w:rsidRDefault="002E31F7">
            <w:pPr>
              <w:pStyle w:val="ConsPlusNonformat"/>
              <w:jc w:val="both"/>
            </w:pPr>
            <w:r>
              <w:rPr>
                <w:sz w:val="16"/>
              </w:rPr>
              <w:t xml:space="preserve"> 145  </w:t>
            </w:r>
          </w:p>
        </w:tc>
        <w:tc>
          <w:tcPr>
            <w:tcW w:w="658" w:type="dxa"/>
            <w:tcBorders>
              <w:top w:val="nil"/>
            </w:tcBorders>
          </w:tcPr>
          <w:p w:rsidR="002E31F7" w:rsidRDefault="002E31F7">
            <w:pPr>
              <w:pStyle w:val="ConsPlusNonformat"/>
              <w:jc w:val="both"/>
            </w:pPr>
            <w:r>
              <w:rPr>
                <w:sz w:val="16"/>
              </w:rPr>
              <w:t xml:space="preserve"> 139 </w:t>
            </w:r>
          </w:p>
        </w:tc>
        <w:tc>
          <w:tcPr>
            <w:tcW w:w="658" w:type="dxa"/>
            <w:tcBorders>
              <w:top w:val="nil"/>
            </w:tcBorders>
          </w:tcPr>
          <w:p w:rsidR="002E31F7" w:rsidRDefault="002E31F7">
            <w:pPr>
              <w:pStyle w:val="ConsPlusNonformat"/>
              <w:jc w:val="both"/>
            </w:pPr>
            <w:r>
              <w:rPr>
                <w:sz w:val="16"/>
              </w:rPr>
              <w:t xml:space="preserve"> 133 </w:t>
            </w:r>
          </w:p>
        </w:tc>
        <w:tc>
          <w:tcPr>
            <w:tcW w:w="658" w:type="dxa"/>
            <w:tcBorders>
              <w:top w:val="nil"/>
            </w:tcBorders>
          </w:tcPr>
          <w:p w:rsidR="002E31F7" w:rsidRDefault="002E31F7">
            <w:pPr>
              <w:pStyle w:val="ConsPlusNonformat"/>
              <w:jc w:val="both"/>
            </w:pPr>
            <w:r>
              <w:rPr>
                <w:sz w:val="16"/>
              </w:rPr>
              <w:t xml:space="preserve"> 128 </w:t>
            </w:r>
          </w:p>
        </w:tc>
        <w:tc>
          <w:tcPr>
            <w:tcW w:w="658" w:type="dxa"/>
            <w:tcBorders>
              <w:top w:val="nil"/>
            </w:tcBorders>
          </w:tcPr>
          <w:p w:rsidR="002E31F7" w:rsidRDefault="002E31F7">
            <w:pPr>
              <w:pStyle w:val="ConsPlusNonformat"/>
              <w:jc w:val="both"/>
            </w:pPr>
            <w:r>
              <w:rPr>
                <w:sz w:val="16"/>
              </w:rPr>
              <w:t xml:space="preserve"> 124 </w:t>
            </w:r>
          </w:p>
        </w:tc>
        <w:tc>
          <w:tcPr>
            <w:tcW w:w="564" w:type="dxa"/>
            <w:tcBorders>
              <w:top w:val="nil"/>
            </w:tcBorders>
          </w:tcPr>
          <w:p w:rsidR="002E31F7" w:rsidRDefault="002E31F7">
            <w:pPr>
              <w:pStyle w:val="ConsPlusNonformat"/>
              <w:jc w:val="both"/>
            </w:pPr>
            <w:r>
              <w:rPr>
                <w:sz w:val="16"/>
              </w:rPr>
              <w:t xml:space="preserve">120 </w:t>
            </w:r>
          </w:p>
        </w:tc>
        <w:tc>
          <w:tcPr>
            <w:tcW w:w="658" w:type="dxa"/>
            <w:tcBorders>
              <w:top w:val="nil"/>
            </w:tcBorders>
          </w:tcPr>
          <w:p w:rsidR="002E31F7" w:rsidRDefault="002E31F7">
            <w:pPr>
              <w:pStyle w:val="ConsPlusNonformat"/>
              <w:jc w:val="both"/>
            </w:pPr>
            <w:r>
              <w:rPr>
                <w:sz w:val="16"/>
              </w:rPr>
              <w:t xml:space="preserve"> 116 </w:t>
            </w:r>
          </w:p>
        </w:tc>
        <w:tc>
          <w:tcPr>
            <w:tcW w:w="564" w:type="dxa"/>
            <w:tcBorders>
              <w:top w:val="nil"/>
            </w:tcBorders>
          </w:tcPr>
          <w:p w:rsidR="002E31F7" w:rsidRDefault="002E31F7">
            <w:pPr>
              <w:pStyle w:val="ConsPlusNonformat"/>
              <w:jc w:val="both"/>
            </w:pPr>
            <w:r>
              <w:rPr>
                <w:sz w:val="16"/>
              </w:rPr>
              <w:t xml:space="preserve">112 </w:t>
            </w:r>
          </w:p>
        </w:tc>
        <w:tc>
          <w:tcPr>
            <w:tcW w:w="564" w:type="dxa"/>
            <w:tcBorders>
              <w:top w:val="nil"/>
            </w:tcBorders>
          </w:tcPr>
          <w:p w:rsidR="002E31F7" w:rsidRDefault="002E31F7">
            <w:pPr>
              <w:pStyle w:val="ConsPlusNonformat"/>
              <w:jc w:val="both"/>
            </w:pPr>
            <w:r>
              <w:rPr>
                <w:sz w:val="16"/>
              </w:rPr>
              <w:t xml:space="preserve">109 </w:t>
            </w:r>
          </w:p>
        </w:tc>
      </w:tr>
      <w:tr w:rsidR="002E31F7">
        <w:trPr>
          <w:trHeight w:val="195"/>
        </w:trPr>
        <w:tc>
          <w:tcPr>
            <w:tcW w:w="564" w:type="dxa"/>
            <w:tcBorders>
              <w:top w:val="nil"/>
            </w:tcBorders>
          </w:tcPr>
          <w:p w:rsidR="002E31F7" w:rsidRDefault="002E31F7">
            <w:pPr>
              <w:pStyle w:val="ConsPlusNonformat"/>
              <w:jc w:val="both"/>
            </w:pPr>
            <w:r>
              <w:rPr>
                <w:sz w:val="16"/>
              </w:rPr>
              <w:t xml:space="preserve"> 60 </w:t>
            </w:r>
          </w:p>
        </w:tc>
        <w:tc>
          <w:tcPr>
            <w:tcW w:w="658" w:type="dxa"/>
            <w:tcBorders>
              <w:top w:val="nil"/>
            </w:tcBorders>
          </w:tcPr>
          <w:p w:rsidR="002E31F7" w:rsidRDefault="002E31F7">
            <w:pPr>
              <w:pStyle w:val="ConsPlusNonformat"/>
              <w:jc w:val="both"/>
            </w:pPr>
            <w:r>
              <w:rPr>
                <w:sz w:val="16"/>
              </w:rPr>
              <w:t xml:space="preserve"> 585 </w:t>
            </w:r>
          </w:p>
        </w:tc>
        <w:tc>
          <w:tcPr>
            <w:tcW w:w="658" w:type="dxa"/>
            <w:tcBorders>
              <w:top w:val="nil"/>
            </w:tcBorders>
          </w:tcPr>
          <w:p w:rsidR="002E31F7" w:rsidRDefault="002E31F7">
            <w:pPr>
              <w:pStyle w:val="ConsPlusNonformat"/>
              <w:jc w:val="both"/>
            </w:pPr>
            <w:r>
              <w:rPr>
                <w:sz w:val="16"/>
              </w:rPr>
              <w:t xml:space="preserve"> 484 </w:t>
            </w:r>
          </w:p>
        </w:tc>
        <w:tc>
          <w:tcPr>
            <w:tcW w:w="564" w:type="dxa"/>
            <w:tcBorders>
              <w:top w:val="nil"/>
            </w:tcBorders>
          </w:tcPr>
          <w:p w:rsidR="002E31F7" w:rsidRDefault="002E31F7">
            <w:pPr>
              <w:pStyle w:val="ConsPlusNonformat"/>
              <w:jc w:val="both"/>
            </w:pPr>
            <w:r>
              <w:rPr>
                <w:sz w:val="16"/>
              </w:rPr>
              <w:t xml:space="preserve">414 </w:t>
            </w:r>
          </w:p>
        </w:tc>
        <w:tc>
          <w:tcPr>
            <w:tcW w:w="658" w:type="dxa"/>
            <w:tcBorders>
              <w:top w:val="nil"/>
            </w:tcBorders>
          </w:tcPr>
          <w:p w:rsidR="002E31F7" w:rsidRDefault="002E31F7">
            <w:pPr>
              <w:pStyle w:val="ConsPlusNonformat"/>
              <w:jc w:val="both"/>
            </w:pPr>
            <w:r>
              <w:rPr>
                <w:sz w:val="16"/>
              </w:rPr>
              <w:t xml:space="preserve"> 363 </w:t>
            </w:r>
          </w:p>
        </w:tc>
        <w:tc>
          <w:tcPr>
            <w:tcW w:w="658" w:type="dxa"/>
            <w:tcBorders>
              <w:top w:val="nil"/>
            </w:tcBorders>
          </w:tcPr>
          <w:p w:rsidR="002E31F7" w:rsidRDefault="002E31F7">
            <w:pPr>
              <w:pStyle w:val="ConsPlusNonformat"/>
              <w:jc w:val="both"/>
            </w:pPr>
            <w:r>
              <w:rPr>
                <w:sz w:val="16"/>
              </w:rPr>
              <w:t xml:space="preserve"> 324 </w:t>
            </w:r>
          </w:p>
        </w:tc>
        <w:tc>
          <w:tcPr>
            <w:tcW w:w="564" w:type="dxa"/>
            <w:tcBorders>
              <w:top w:val="nil"/>
            </w:tcBorders>
          </w:tcPr>
          <w:p w:rsidR="002E31F7" w:rsidRDefault="002E31F7">
            <w:pPr>
              <w:pStyle w:val="ConsPlusNonformat"/>
              <w:jc w:val="both"/>
            </w:pPr>
            <w:r>
              <w:rPr>
                <w:sz w:val="16"/>
              </w:rPr>
              <w:t xml:space="preserve">293 </w:t>
            </w:r>
          </w:p>
        </w:tc>
        <w:tc>
          <w:tcPr>
            <w:tcW w:w="752" w:type="dxa"/>
            <w:tcBorders>
              <w:top w:val="nil"/>
            </w:tcBorders>
          </w:tcPr>
          <w:p w:rsidR="002E31F7" w:rsidRDefault="002E31F7">
            <w:pPr>
              <w:pStyle w:val="ConsPlusNonformat"/>
              <w:jc w:val="both"/>
            </w:pPr>
            <w:r>
              <w:rPr>
                <w:sz w:val="16"/>
              </w:rPr>
              <w:t xml:space="preserve"> 268  </w:t>
            </w:r>
          </w:p>
        </w:tc>
        <w:tc>
          <w:tcPr>
            <w:tcW w:w="658" w:type="dxa"/>
            <w:tcBorders>
              <w:top w:val="nil"/>
            </w:tcBorders>
          </w:tcPr>
          <w:p w:rsidR="002E31F7" w:rsidRDefault="002E31F7">
            <w:pPr>
              <w:pStyle w:val="ConsPlusNonformat"/>
              <w:jc w:val="both"/>
            </w:pPr>
            <w:r>
              <w:rPr>
                <w:sz w:val="16"/>
              </w:rPr>
              <w:t xml:space="preserve"> 248 </w:t>
            </w:r>
          </w:p>
        </w:tc>
        <w:tc>
          <w:tcPr>
            <w:tcW w:w="658" w:type="dxa"/>
            <w:tcBorders>
              <w:top w:val="nil"/>
            </w:tcBorders>
          </w:tcPr>
          <w:p w:rsidR="002E31F7" w:rsidRDefault="002E31F7">
            <w:pPr>
              <w:pStyle w:val="ConsPlusNonformat"/>
              <w:jc w:val="both"/>
            </w:pPr>
            <w:r>
              <w:rPr>
                <w:sz w:val="16"/>
              </w:rPr>
              <w:t xml:space="preserve"> 230 </w:t>
            </w:r>
          </w:p>
        </w:tc>
        <w:tc>
          <w:tcPr>
            <w:tcW w:w="564" w:type="dxa"/>
            <w:tcBorders>
              <w:top w:val="nil"/>
            </w:tcBorders>
          </w:tcPr>
          <w:p w:rsidR="002E31F7" w:rsidRDefault="002E31F7">
            <w:pPr>
              <w:pStyle w:val="ConsPlusNonformat"/>
              <w:jc w:val="both"/>
            </w:pPr>
            <w:r>
              <w:rPr>
                <w:sz w:val="16"/>
              </w:rPr>
              <w:t xml:space="preserve">216 </w:t>
            </w:r>
          </w:p>
        </w:tc>
        <w:tc>
          <w:tcPr>
            <w:tcW w:w="658" w:type="dxa"/>
            <w:tcBorders>
              <w:top w:val="nil"/>
            </w:tcBorders>
          </w:tcPr>
          <w:p w:rsidR="002E31F7" w:rsidRDefault="002E31F7">
            <w:pPr>
              <w:pStyle w:val="ConsPlusNonformat"/>
              <w:jc w:val="both"/>
            </w:pPr>
            <w:r>
              <w:rPr>
                <w:sz w:val="16"/>
              </w:rPr>
              <w:t xml:space="preserve"> 208 </w:t>
            </w:r>
          </w:p>
        </w:tc>
        <w:tc>
          <w:tcPr>
            <w:tcW w:w="658" w:type="dxa"/>
            <w:tcBorders>
              <w:top w:val="nil"/>
            </w:tcBorders>
          </w:tcPr>
          <w:p w:rsidR="002E31F7" w:rsidRDefault="002E31F7">
            <w:pPr>
              <w:pStyle w:val="ConsPlusNonformat"/>
              <w:jc w:val="both"/>
            </w:pPr>
            <w:r>
              <w:rPr>
                <w:sz w:val="16"/>
              </w:rPr>
              <w:t xml:space="preserve"> 203 </w:t>
            </w:r>
          </w:p>
        </w:tc>
        <w:tc>
          <w:tcPr>
            <w:tcW w:w="564" w:type="dxa"/>
            <w:tcBorders>
              <w:top w:val="nil"/>
            </w:tcBorders>
          </w:tcPr>
          <w:p w:rsidR="002E31F7" w:rsidRDefault="002E31F7">
            <w:pPr>
              <w:pStyle w:val="ConsPlusNonformat"/>
              <w:jc w:val="both"/>
            </w:pPr>
            <w:r>
              <w:rPr>
                <w:sz w:val="16"/>
              </w:rPr>
              <w:t xml:space="preserve">192 </w:t>
            </w:r>
          </w:p>
        </w:tc>
        <w:tc>
          <w:tcPr>
            <w:tcW w:w="564" w:type="dxa"/>
            <w:tcBorders>
              <w:top w:val="nil"/>
            </w:tcBorders>
          </w:tcPr>
          <w:p w:rsidR="002E31F7" w:rsidRDefault="002E31F7">
            <w:pPr>
              <w:pStyle w:val="ConsPlusNonformat"/>
              <w:jc w:val="both"/>
            </w:pPr>
            <w:r>
              <w:rPr>
                <w:sz w:val="16"/>
              </w:rPr>
              <w:t xml:space="preserve">183 </w:t>
            </w:r>
          </w:p>
        </w:tc>
        <w:tc>
          <w:tcPr>
            <w:tcW w:w="752" w:type="dxa"/>
            <w:tcBorders>
              <w:top w:val="nil"/>
            </w:tcBorders>
          </w:tcPr>
          <w:p w:rsidR="002E31F7" w:rsidRDefault="002E31F7">
            <w:pPr>
              <w:pStyle w:val="ConsPlusNonformat"/>
              <w:jc w:val="both"/>
            </w:pPr>
            <w:r>
              <w:rPr>
                <w:sz w:val="16"/>
              </w:rPr>
              <w:t xml:space="preserve"> 174  </w:t>
            </w:r>
          </w:p>
        </w:tc>
        <w:tc>
          <w:tcPr>
            <w:tcW w:w="658" w:type="dxa"/>
            <w:tcBorders>
              <w:top w:val="nil"/>
            </w:tcBorders>
          </w:tcPr>
          <w:p w:rsidR="002E31F7" w:rsidRDefault="002E31F7">
            <w:pPr>
              <w:pStyle w:val="ConsPlusNonformat"/>
              <w:jc w:val="both"/>
            </w:pPr>
            <w:r>
              <w:rPr>
                <w:sz w:val="16"/>
              </w:rPr>
              <w:t xml:space="preserve"> 166 </w:t>
            </w:r>
          </w:p>
        </w:tc>
        <w:tc>
          <w:tcPr>
            <w:tcW w:w="658" w:type="dxa"/>
            <w:tcBorders>
              <w:top w:val="nil"/>
            </w:tcBorders>
          </w:tcPr>
          <w:p w:rsidR="002E31F7" w:rsidRDefault="002E31F7">
            <w:pPr>
              <w:pStyle w:val="ConsPlusNonformat"/>
              <w:jc w:val="both"/>
            </w:pPr>
            <w:r>
              <w:rPr>
                <w:sz w:val="16"/>
              </w:rPr>
              <w:t xml:space="preserve"> 160 </w:t>
            </w:r>
          </w:p>
        </w:tc>
        <w:tc>
          <w:tcPr>
            <w:tcW w:w="658" w:type="dxa"/>
            <w:tcBorders>
              <w:top w:val="nil"/>
            </w:tcBorders>
          </w:tcPr>
          <w:p w:rsidR="002E31F7" w:rsidRDefault="002E31F7">
            <w:pPr>
              <w:pStyle w:val="ConsPlusNonformat"/>
              <w:jc w:val="both"/>
            </w:pPr>
            <w:r>
              <w:rPr>
                <w:sz w:val="16"/>
              </w:rPr>
              <w:t xml:space="preserve"> 153 </w:t>
            </w:r>
          </w:p>
        </w:tc>
        <w:tc>
          <w:tcPr>
            <w:tcW w:w="658" w:type="dxa"/>
            <w:tcBorders>
              <w:top w:val="nil"/>
            </w:tcBorders>
          </w:tcPr>
          <w:p w:rsidR="002E31F7" w:rsidRDefault="002E31F7">
            <w:pPr>
              <w:pStyle w:val="ConsPlusNonformat"/>
              <w:jc w:val="both"/>
            </w:pPr>
            <w:r>
              <w:rPr>
                <w:sz w:val="16"/>
              </w:rPr>
              <w:t xml:space="preserve"> 148 </w:t>
            </w:r>
          </w:p>
        </w:tc>
        <w:tc>
          <w:tcPr>
            <w:tcW w:w="564" w:type="dxa"/>
            <w:tcBorders>
              <w:top w:val="nil"/>
            </w:tcBorders>
          </w:tcPr>
          <w:p w:rsidR="002E31F7" w:rsidRDefault="002E31F7">
            <w:pPr>
              <w:pStyle w:val="ConsPlusNonformat"/>
              <w:jc w:val="both"/>
            </w:pPr>
            <w:r>
              <w:rPr>
                <w:sz w:val="16"/>
              </w:rPr>
              <w:t xml:space="preserve">143 </w:t>
            </w:r>
          </w:p>
        </w:tc>
        <w:tc>
          <w:tcPr>
            <w:tcW w:w="658" w:type="dxa"/>
            <w:tcBorders>
              <w:top w:val="nil"/>
            </w:tcBorders>
          </w:tcPr>
          <w:p w:rsidR="002E31F7" w:rsidRDefault="002E31F7">
            <w:pPr>
              <w:pStyle w:val="ConsPlusNonformat"/>
              <w:jc w:val="both"/>
            </w:pPr>
            <w:r>
              <w:rPr>
                <w:sz w:val="16"/>
              </w:rPr>
              <w:t xml:space="preserve"> 138 </w:t>
            </w:r>
          </w:p>
        </w:tc>
        <w:tc>
          <w:tcPr>
            <w:tcW w:w="564" w:type="dxa"/>
            <w:tcBorders>
              <w:top w:val="nil"/>
            </w:tcBorders>
          </w:tcPr>
          <w:p w:rsidR="002E31F7" w:rsidRDefault="002E31F7">
            <w:pPr>
              <w:pStyle w:val="ConsPlusNonformat"/>
              <w:jc w:val="both"/>
            </w:pPr>
            <w:r>
              <w:rPr>
                <w:sz w:val="16"/>
              </w:rPr>
              <w:t xml:space="preserve">134 </w:t>
            </w:r>
          </w:p>
        </w:tc>
        <w:tc>
          <w:tcPr>
            <w:tcW w:w="564" w:type="dxa"/>
            <w:tcBorders>
              <w:top w:val="nil"/>
            </w:tcBorders>
          </w:tcPr>
          <w:p w:rsidR="002E31F7" w:rsidRDefault="002E31F7">
            <w:pPr>
              <w:pStyle w:val="ConsPlusNonformat"/>
              <w:jc w:val="both"/>
            </w:pPr>
            <w:r>
              <w:rPr>
                <w:sz w:val="16"/>
              </w:rPr>
              <w:t xml:space="preserve">130 </w:t>
            </w:r>
          </w:p>
        </w:tc>
      </w:tr>
      <w:tr w:rsidR="002E31F7">
        <w:trPr>
          <w:trHeight w:val="195"/>
        </w:trPr>
        <w:tc>
          <w:tcPr>
            <w:tcW w:w="564" w:type="dxa"/>
            <w:tcBorders>
              <w:top w:val="nil"/>
            </w:tcBorders>
          </w:tcPr>
          <w:p w:rsidR="002E31F7" w:rsidRDefault="002E31F7">
            <w:pPr>
              <w:pStyle w:val="ConsPlusNonformat"/>
              <w:jc w:val="both"/>
            </w:pPr>
            <w:r>
              <w:rPr>
                <w:sz w:val="16"/>
              </w:rPr>
              <w:t xml:space="preserve"> 65 </w:t>
            </w:r>
          </w:p>
        </w:tc>
        <w:tc>
          <w:tcPr>
            <w:tcW w:w="658" w:type="dxa"/>
            <w:tcBorders>
              <w:top w:val="nil"/>
            </w:tcBorders>
          </w:tcPr>
          <w:p w:rsidR="002E31F7" w:rsidRDefault="002E31F7">
            <w:pPr>
              <w:pStyle w:val="ConsPlusNonformat"/>
              <w:jc w:val="both"/>
            </w:pPr>
            <w:r>
              <w:rPr>
                <w:sz w:val="16"/>
              </w:rPr>
              <w:t xml:space="preserve"> 706 </w:t>
            </w:r>
          </w:p>
        </w:tc>
        <w:tc>
          <w:tcPr>
            <w:tcW w:w="658" w:type="dxa"/>
            <w:tcBorders>
              <w:top w:val="nil"/>
            </w:tcBorders>
          </w:tcPr>
          <w:p w:rsidR="002E31F7" w:rsidRDefault="002E31F7">
            <w:pPr>
              <w:pStyle w:val="ConsPlusNonformat"/>
              <w:jc w:val="both"/>
            </w:pPr>
            <w:r>
              <w:rPr>
                <w:sz w:val="16"/>
              </w:rPr>
              <w:t xml:space="preserve"> 582 </w:t>
            </w:r>
          </w:p>
        </w:tc>
        <w:tc>
          <w:tcPr>
            <w:tcW w:w="564" w:type="dxa"/>
            <w:tcBorders>
              <w:top w:val="nil"/>
            </w:tcBorders>
          </w:tcPr>
          <w:p w:rsidR="002E31F7" w:rsidRDefault="002E31F7">
            <w:pPr>
              <w:pStyle w:val="ConsPlusNonformat"/>
              <w:jc w:val="both"/>
            </w:pPr>
            <w:r>
              <w:rPr>
                <w:sz w:val="16"/>
              </w:rPr>
              <w:t xml:space="preserve">497 </w:t>
            </w:r>
          </w:p>
        </w:tc>
        <w:tc>
          <w:tcPr>
            <w:tcW w:w="658" w:type="dxa"/>
            <w:tcBorders>
              <w:top w:val="nil"/>
            </w:tcBorders>
          </w:tcPr>
          <w:p w:rsidR="002E31F7" w:rsidRDefault="002E31F7">
            <w:pPr>
              <w:pStyle w:val="ConsPlusNonformat"/>
              <w:jc w:val="both"/>
            </w:pPr>
            <w:r>
              <w:rPr>
                <w:sz w:val="16"/>
              </w:rPr>
              <w:t xml:space="preserve"> 435 </w:t>
            </w:r>
          </w:p>
        </w:tc>
        <w:tc>
          <w:tcPr>
            <w:tcW w:w="658" w:type="dxa"/>
            <w:tcBorders>
              <w:top w:val="nil"/>
            </w:tcBorders>
          </w:tcPr>
          <w:p w:rsidR="002E31F7" w:rsidRDefault="002E31F7">
            <w:pPr>
              <w:pStyle w:val="ConsPlusNonformat"/>
              <w:jc w:val="both"/>
            </w:pPr>
            <w:r>
              <w:rPr>
                <w:sz w:val="16"/>
              </w:rPr>
              <w:t xml:space="preserve"> 387 </w:t>
            </w:r>
          </w:p>
        </w:tc>
        <w:tc>
          <w:tcPr>
            <w:tcW w:w="564" w:type="dxa"/>
            <w:tcBorders>
              <w:top w:val="nil"/>
            </w:tcBorders>
          </w:tcPr>
          <w:p w:rsidR="002E31F7" w:rsidRDefault="002E31F7">
            <w:pPr>
              <w:pStyle w:val="ConsPlusNonformat"/>
              <w:jc w:val="both"/>
            </w:pPr>
            <w:r>
              <w:rPr>
                <w:sz w:val="16"/>
              </w:rPr>
              <w:t xml:space="preserve">350 </w:t>
            </w:r>
          </w:p>
        </w:tc>
        <w:tc>
          <w:tcPr>
            <w:tcW w:w="752" w:type="dxa"/>
            <w:tcBorders>
              <w:top w:val="nil"/>
            </w:tcBorders>
          </w:tcPr>
          <w:p w:rsidR="002E31F7" w:rsidRDefault="002E31F7">
            <w:pPr>
              <w:pStyle w:val="ConsPlusNonformat"/>
              <w:jc w:val="both"/>
            </w:pPr>
            <w:r>
              <w:rPr>
                <w:sz w:val="16"/>
              </w:rPr>
              <w:t xml:space="preserve"> 320  </w:t>
            </w:r>
          </w:p>
        </w:tc>
        <w:tc>
          <w:tcPr>
            <w:tcW w:w="658" w:type="dxa"/>
            <w:tcBorders>
              <w:top w:val="nil"/>
            </w:tcBorders>
          </w:tcPr>
          <w:p w:rsidR="002E31F7" w:rsidRDefault="002E31F7">
            <w:pPr>
              <w:pStyle w:val="ConsPlusNonformat"/>
              <w:jc w:val="both"/>
            </w:pPr>
            <w:r>
              <w:rPr>
                <w:sz w:val="16"/>
              </w:rPr>
              <w:t xml:space="preserve"> 295 </w:t>
            </w:r>
          </w:p>
        </w:tc>
        <w:tc>
          <w:tcPr>
            <w:tcW w:w="658" w:type="dxa"/>
            <w:tcBorders>
              <w:top w:val="nil"/>
            </w:tcBorders>
          </w:tcPr>
          <w:p w:rsidR="002E31F7" w:rsidRDefault="002E31F7">
            <w:pPr>
              <w:pStyle w:val="ConsPlusNonformat"/>
              <w:jc w:val="both"/>
            </w:pPr>
            <w:r>
              <w:rPr>
                <w:sz w:val="16"/>
              </w:rPr>
              <w:t xml:space="preserve"> 274 </w:t>
            </w:r>
          </w:p>
        </w:tc>
        <w:tc>
          <w:tcPr>
            <w:tcW w:w="564" w:type="dxa"/>
            <w:tcBorders>
              <w:top w:val="nil"/>
            </w:tcBorders>
          </w:tcPr>
          <w:p w:rsidR="002E31F7" w:rsidRDefault="002E31F7">
            <w:pPr>
              <w:pStyle w:val="ConsPlusNonformat"/>
              <w:jc w:val="both"/>
            </w:pPr>
            <w:r>
              <w:rPr>
                <w:sz w:val="16"/>
              </w:rPr>
              <w:t xml:space="preserve">256 </w:t>
            </w:r>
          </w:p>
        </w:tc>
        <w:tc>
          <w:tcPr>
            <w:tcW w:w="658" w:type="dxa"/>
            <w:tcBorders>
              <w:top w:val="nil"/>
            </w:tcBorders>
          </w:tcPr>
          <w:p w:rsidR="002E31F7" w:rsidRDefault="002E31F7">
            <w:pPr>
              <w:pStyle w:val="ConsPlusNonformat"/>
              <w:jc w:val="both"/>
            </w:pPr>
            <w:r>
              <w:rPr>
                <w:sz w:val="16"/>
              </w:rPr>
              <w:t xml:space="preserve"> 247 </w:t>
            </w:r>
          </w:p>
        </w:tc>
        <w:tc>
          <w:tcPr>
            <w:tcW w:w="658" w:type="dxa"/>
            <w:tcBorders>
              <w:top w:val="nil"/>
            </w:tcBorders>
          </w:tcPr>
          <w:p w:rsidR="002E31F7" w:rsidRDefault="002E31F7">
            <w:pPr>
              <w:pStyle w:val="ConsPlusNonformat"/>
              <w:jc w:val="both"/>
            </w:pPr>
            <w:r>
              <w:rPr>
                <w:sz w:val="16"/>
              </w:rPr>
              <w:t xml:space="preserve"> 241 </w:t>
            </w:r>
          </w:p>
        </w:tc>
        <w:tc>
          <w:tcPr>
            <w:tcW w:w="564" w:type="dxa"/>
            <w:tcBorders>
              <w:top w:val="nil"/>
            </w:tcBorders>
          </w:tcPr>
          <w:p w:rsidR="002E31F7" w:rsidRDefault="002E31F7">
            <w:pPr>
              <w:pStyle w:val="ConsPlusNonformat"/>
              <w:jc w:val="both"/>
            </w:pPr>
            <w:r>
              <w:rPr>
                <w:sz w:val="16"/>
              </w:rPr>
              <w:t xml:space="preserve">228 </w:t>
            </w:r>
          </w:p>
        </w:tc>
        <w:tc>
          <w:tcPr>
            <w:tcW w:w="564" w:type="dxa"/>
            <w:tcBorders>
              <w:top w:val="nil"/>
            </w:tcBorders>
          </w:tcPr>
          <w:p w:rsidR="002E31F7" w:rsidRDefault="002E31F7">
            <w:pPr>
              <w:pStyle w:val="ConsPlusNonformat"/>
              <w:jc w:val="both"/>
            </w:pPr>
            <w:r>
              <w:rPr>
                <w:sz w:val="16"/>
              </w:rPr>
              <w:t xml:space="preserve">216 </w:t>
            </w:r>
          </w:p>
        </w:tc>
        <w:tc>
          <w:tcPr>
            <w:tcW w:w="752" w:type="dxa"/>
            <w:tcBorders>
              <w:top w:val="nil"/>
            </w:tcBorders>
          </w:tcPr>
          <w:p w:rsidR="002E31F7" w:rsidRDefault="002E31F7">
            <w:pPr>
              <w:pStyle w:val="ConsPlusNonformat"/>
              <w:jc w:val="both"/>
            </w:pPr>
            <w:r>
              <w:rPr>
                <w:sz w:val="16"/>
              </w:rPr>
              <w:t xml:space="preserve"> 206  </w:t>
            </w:r>
          </w:p>
        </w:tc>
        <w:tc>
          <w:tcPr>
            <w:tcW w:w="658" w:type="dxa"/>
            <w:tcBorders>
              <w:top w:val="nil"/>
            </w:tcBorders>
          </w:tcPr>
          <w:p w:rsidR="002E31F7" w:rsidRDefault="002E31F7">
            <w:pPr>
              <w:pStyle w:val="ConsPlusNonformat"/>
              <w:jc w:val="both"/>
            </w:pPr>
            <w:r>
              <w:rPr>
                <w:sz w:val="16"/>
              </w:rPr>
              <w:t xml:space="preserve"> 197 </w:t>
            </w:r>
          </w:p>
        </w:tc>
        <w:tc>
          <w:tcPr>
            <w:tcW w:w="658" w:type="dxa"/>
            <w:tcBorders>
              <w:top w:val="nil"/>
            </w:tcBorders>
          </w:tcPr>
          <w:p w:rsidR="002E31F7" w:rsidRDefault="002E31F7">
            <w:pPr>
              <w:pStyle w:val="ConsPlusNonformat"/>
              <w:jc w:val="both"/>
            </w:pPr>
            <w:r>
              <w:rPr>
                <w:sz w:val="16"/>
              </w:rPr>
              <w:t xml:space="preserve"> 188 </w:t>
            </w:r>
          </w:p>
        </w:tc>
        <w:tc>
          <w:tcPr>
            <w:tcW w:w="658" w:type="dxa"/>
            <w:tcBorders>
              <w:top w:val="nil"/>
            </w:tcBorders>
          </w:tcPr>
          <w:p w:rsidR="002E31F7" w:rsidRDefault="002E31F7">
            <w:pPr>
              <w:pStyle w:val="ConsPlusNonformat"/>
              <w:jc w:val="both"/>
            </w:pPr>
            <w:r>
              <w:rPr>
                <w:sz w:val="16"/>
              </w:rPr>
              <w:t xml:space="preserve"> 181 </w:t>
            </w:r>
          </w:p>
        </w:tc>
        <w:tc>
          <w:tcPr>
            <w:tcW w:w="658" w:type="dxa"/>
            <w:tcBorders>
              <w:top w:val="nil"/>
            </w:tcBorders>
          </w:tcPr>
          <w:p w:rsidR="002E31F7" w:rsidRDefault="002E31F7">
            <w:pPr>
              <w:pStyle w:val="ConsPlusNonformat"/>
              <w:jc w:val="both"/>
            </w:pPr>
            <w:r>
              <w:rPr>
                <w:sz w:val="16"/>
              </w:rPr>
              <w:t xml:space="preserve"> 174 </w:t>
            </w:r>
          </w:p>
        </w:tc>
        <w:tc>
          <w:tcPr>
            <w:tcW w:w="564" w:type="dxa"/>
            <w:tcBorders>
              <w:top w:val="nil"/>
            </w:tcBorders>
          </w:tcPr>
          <w:p w:rsidR="002E31F7" w:rsidRDefault="002E31F7">
            <w:pPr>
              <w:pStyle w:val="ConsPlusNonformat"/>
              <w:jc w:val="both"/>
            </w:pPr>
            <w:r>
              <w:rPr>
                <w:sz w:val="16"/>
              </w:rPr>
              <w:t xml:space="preserve">168 </w:t>
            </w:r>
          </w:p>
        </w:tc>
        <w:tc>
          <w:tcPr>
            <w:tcW w:w="658" w:type="dxa"/>
            <w:tcBorders>
              <w:top w:val="nil"/>
            </w:tcBorders>
          </w:tcPr>
          <w:p w:rsidR="002E31F7" w:rsidRDefault="002E31F7">
            <w:pPr>
              <w:pStyle w:val="ConsPlusNonformat"/>
              <w:jc w:val="both"/>
            </w:pPr>
            <w:r>
              <w:rPr>
                <w:sz w:val="16"/>
              </w:rPr>
              <w:t xml:space="preserve"> 162 </w:t>
            </w:r>
          </w:p>
        </w:tc>
        <w:tc>
          <w:tcPr>
            <w:tcW w:w="564" w:type="dxa"/>
            <w:tcBorders>
              <w:top w:val="nil"/>
            </w:tcBorders>
          </w:tcPr>
          <w:p w:rsidR="002E31F7" w:rsidRDefault="002E31F7">
            <w:pPr>
              <w:pStyle w:val="ConsPlusNonformat"/>
              <w:jc w:val="both"/>
            </w:pPr>
            <w:r>
              <w:rPr>
                <w:sz w:val="16"/>
              </w:rPr>
              <w:t xml:space="preserve">157 </w:t>
            </w:r>
          </w:p>
        </w:tc>
        <w:tc>
          <w:tcPr>
            <w:tcW w:w="564" w:type="dxa"/>
            <w:tcBorders>
              <w:top w:val="nil"/>
            </w:tcBorders>
          </w:tcPr>
          <w:p w:rsidR="002E31F7" w:rsidRDefault="002E31F7">
            <w:pPr>
              <w:pStyle w:val="ConsPlusNonformat"/>
              <w:jc w:val="both"/>
            </w:pPr>
            <w:r>
              <w:rPr>
                <w:sz w:val="16"/>
              </w:rPr>
              <w:t xml:space="preserve">152 </w:t>
            </w:r>
          </w:p>
        </w:tc>
      </w:tr>
      <w:tr w:rsidR="002E31F7">
        <w:trPr>
          <w:trHeight w:val="195"/>
        </w:trPr>
        <w:tc>
          <w:tcPr>
            <w:tcW w:w="564" w:type="dxa"/>
            <w:tcBorders>
              <w:top w:val="nil"/>
            </w:tcBorders>
          </w:tcPr>
          <w:p w:rsidR="002E31F7" w:rsidRDefault="002E31F7">
            <w:pPr>
              <w:pStyle w:val="ConsPlusNonformat"/>
              <w:jc w:val="both"/>
            </w:pPr>
            <w:r>
              <w:rPr>
                <w:sz w:val="16"/>
              </w:rPr>
              <w:t xml:space="preserve"> 70 </w:t>
            </w:r>
          </w:p>
        </w:tc>
        <w:tc>
          <w:tcPr>
            <w:tcW w:w="658" w:type="dxa"/>
            <w:tcBorders>
              <w:top w:val="nil"/>
            </w:tcBorders>
          </w:tcPr>
          <w:p w:rsidR="002E31F7" w:rsidRDefault="002E31F7">
            <w:pPr>
              <w:pStyle w:val="ConsPlusNonformat"/>
              <w:jc w:val="both"/>
            </w:pPr>
            <w:r>
              <w:rPr>
                <w:sz w:val="16"/>
              </w:rPr>
              <w:t xml:space="preserve"> 841 </w:t>
            </w:r>
          </w:p>
        </w:tc>
        <w:tc>
          <w:tcPr>
            <w:tcW w:w="658" w:type="dxa"/>
            <w:tcBorders>
              <w:top w:val="nil"/>
            </w:tcBorders>
          </w:tcPr>
          <w:p w:rsidR="002E31F7" w:rsidRDefault="002E31F7">
            <w:pPr>
              <w:pStyle w:val="ConsPlusNonformat"/>
              <w:jc w:val="both"/>
            </w:pPr>
            <w:r>
              <w:rPr>
                <w:sz w:val="16"/>
              </w:rPr>
              <w:t xml:space="preserve"> 692 </w:t>
            </w:r>
          </w:p>
        </w:tc>
        <w:tc>
          <w:tcPr>
            <w:tcW w:w="564" w:type="dxa"/>
            <w:tcBorders>
              <w:top w:val="nil"/>
            </w:tcBorders>
          </w:tcPr>
          <w:p w:rsidR="002E31F7" w:rsidRDefault="002E31F7">
            <w:pPr>
              <w:pStyle w:val="ConsPlusNonformat"/>
              <w:jc w:val="both"/>
            </w:pPr>
            <w:r>
              <w:rPr>
                <w:sz w:val="16"/>
              </w:rPr>
              <w:t xml:space="preserve">589 </w:t>
            </w:r>
          </w:p>
        </w:tc>
        <w:tc>
          <w:tcPr>
            <w:tcW w:w="658" w:type="dxa"/>
            <w:tcBorders>
              <w:top w:val="nil"/>
            </w:tcBorders>
          </w:tcPr>
          <w:p w:rsidR="002E31F7" w:rsidRDefault="002E31F7">
            <w:pPr>
              <w:pStyle w:val="ConsPlusNonformat"/>
              <w:jc w:val="both"/>
            </w:pPr>
            <w:r>
              <w:rPr>
                <w:sz w:val="16"/>
              </w:rPr>
              <w:t xml:space="preserve"> 515 </w:t>
            </w:r>
          </w:p>
        </w:tc>
        <w:tc>
          <w:tcPr>
            <w:tcW w:w="658" w:type="dxa"/>
            <w:tcBorders>
              <w:top w:val="nil"/>
            </w:tcBorders>
          </w:tcPr>
          <w:p w:rsidR="002E31F7" w:rsidRDefault="002E31F7">
            <w:pPr>
              <w:pStyle w:val="ConsPlusNonformat"/>
              <w:jc w:val="both"/>
            </w:pPr>
            <w:r>
              <w:rPr>
                <w:sz w:val="16"/>
              </w:rPr>
              <w:t xml:space="preserve"> 458 </w:t>
            </w:r>
          </w:p>
        </w:tc>
        <w:tc>
          <w:tcPr>
            <w:tcW w:w="564" w:type="dxa"/>
            <w:tcBorders>
              <w:top w:val="nil"/>
            </w:tcBorders>
          </w:tcPr>
          <w:p w:rsidR="002E31F7" w:rsidRDefault="002E31F7">
            <w:pPr>
              <w:pStyle w:val="ConsPlusNonformat"/>
              <w:jc w:val="both"/>
            </w:pPr>
            <w:r>
              <w:rPr>
                <w:sz w:val="16"/>
              </w:rPr>
              <w:t xml:space="preserve">413 </w:t>
            </w:r>
          </w:p>
        </w:tc>
        <w:tc>
          <w:tcPr>
            <w:tcW w:w="752" w:type="dxa"/>
            <w:tcBorders>
              <w:top w:val="nil"/>
            </w:tcBorders>
          </w:tcPr>
          <w:p w:rsidR="002E31F7" w:rsidRDefault="002E31F7">
            <w:pPr>
              <w:pStyle w:val="ConsPlusNonformat"/>
              <w:jc w:val="both"/>
            </w:pPr>
            <w:r>
              <w:rPr>
                <w:sz w:val="16"/>
              </w:rPr>
              <w:t xml:space="preserve"> 377  </w:t>
            </w:r>
          </w:p>
        </w:tc>
        <w:tc>
          <w:tcPr>
            <w:tcW w:w="658" w:type="dxa"/>
            <w:tcBorders>
              <w:top w:val="nil"/>
            </w:tcBorders>
          </w:tcPr>
          <w:p w:rsidR="002E31F7" w:rsidRDefault="002E31F7">
            <w:pPr>
              <w:pStyle w:val="ConsPlusNonformat"/>
              <w:jc w:val="both"/>
            </w:pPr>
            <w:r>
              <w:rPr>
                <w:sz w:val="16"/>
              </w:rPr>
              <w:t xml:space="preserve"> 347 </w:t>
            </w:r>
          </w:p>
        </w:tc>
        <w:tc>
          <w:tcPr>
            <w:tcW w:w="658" w:type="dxa"/>
            <w:tcBorders>
              <w:top w:val="nil"/>
            </w:tcBorders>
          </w:tcPr>
          <w:p w:rsidR="002E31F7" w:rsidRDefault="002E31F7">
            <w:pPr>
              <w:pStyle w:val="ConsPlusNonformat"/>
              <w:jc w:val="both"/>
            </w:pPr>
            <w:r>
              <w:rPr>
                <w:sz w:val="16"/>
              </w:rPr>
              <w:t xml:space="preserve"> 323 </w:t>
            </w:r>
          </w:p>
        </w:tc>
        <w:tc>
          <w:tcPr>
            <w:tcW w:w="564" w:type="dxa"/>
            <w:tcBorders>
              <w:top w:val="nil"/>
            </w:tcBorders>
          </w:tcPr>
          <w:p w:rsidR="002E31F7" w:rsidRDefault="002E31F7">
            <w:pPr>
              <w:pStyle w:val="ConsPlusNonformat"/>
              <w:jc w:val="both"/>
            </w:pPr>
            <w:r>
              <w:rPr>
                <w:sz w:val="16"/>
              </w:rPr>
              <w:t xml:space="preserve">301 </w:t>
            </w:r>
          </w:p>
        </w:tc>
        <w:tc>
          <w:tcPr>
            <w:tcW w:w="658" w:type="dxa"/>
            <w:tcBorders>
              <w:top w:val="nil"/>
            </w:tcBorders>
          </w:tcPr>
          <w:p w:rsidR="002E31F7" w:rsidRDefault="002E31F7">
            <w:pPr>
              <w:pStyle w:val="ConsPlusNonformat"/>
              <w:jc w:val="both"/>
            </w:pPr>
            <w:r>
              <w:rPr>
                <w:sz w:val="16"/>
              </w:rPr>
              <w:t xml:space="preserve"> 290 </w:t>
            </w:r>
          </w:p>
        </w:tc>
        <w:tc>
          <w:tcPr>
            <w:tcW w:w="658" w:type="dxa"/>
            <w:tcBorders>
              <w:top w:val="nil"/>
            </w:tcBorders>
          </w:tcPr>
          <w:p w:rsidR="002E31F7" w:rsidRDefault="002E31F7">
            <w:pPr>
              <w:pStyle w:val="ConsPlusNonformat"/>
              <w:jc w:val="both"/>
            </w:pPr>
            <w:r>
              <w:rPr>
                <w:sz w:val="16"/>
              </w:rPr>
              <w:t xml:space="preserve"> 283 </w:t>
            </w:r>
          </w:p>
        </w:tc>
        <w:tc>
          <w:tcPr>
            <w:tcW w:w="564" w:type="dxa"/>
            <w:tcBorders>
              <w:top w:val="nil"/>
            </w:tcBorders>
          </w:tcPr>
          <w:p w:rsidR="002E31F7" w:rsidRDefault="002E31F7">
            <w:pPr>
              <w:pStyle w:val="ConsPlusNonformat"/>
              <w:jc w:val="both"/>
            </w:pPr>
            <w:r>
              <w:rPr>
                <w:sz w:val="16"/>
              </w:rPr>
              <w:t xml:space="preserve">267 </w:t>
            </w:r>
          </w:p>
        </w:tc>
        <w:tc>
          <w:tcPr>
            <w:tcW w:w="564" w:type="dxa"/>
            <w:tcBorders>
              <w:top w:val="nil"/>
            </w:tcBorders>
          </w:tcPr>
          <w:p w:rsidR="002E31F7" w:rsidRDefault="002E31F7">
            <w:pPr>
              <w:pStyle w:val="ConsPlusNonformat"/>
              <w:jc w:val="both"/>
            </w:pPr>
            <w:r>
              <w:rPr>
                <w:sz w:val="16"/>
              </w:rPr>
              <w:t xml:space="preserve">253 </w:t>
            </w:r>
          </w:p>
        </w:tc>
        <w:tc>
          <w:tcPr>
            <w:tcW w:w="752" w:type="dxa"/>
            <w:tcBorders>
              <w:top w:val="nil"/>
            </w:tcBorders>
          </w:tcPr>
          <w:p w:rsidR="002E31F7" w:rsidRDefault="002E31F7">
            <w:pPr>
              <w:pStyle w:val="ConsPlusNonformat"/>
              <w:jc w:val="both"/>
            </w:pPr>
            <w:r>
              <w:rPr>
                <w:sz w:val="16"/>
              </w:rPr>
              <w:t xml:space="preserve"> 241  </w:t>
            </w:r>
          </w:p>
        </w:tc>
        <w:tc>
          <w:tcPr>
            <w:tcW w:w="658" w:type="dxa"/>
            <w:tcBorders>
              <w:top w:val="nil"/>
            </w:tcBorders>
          </w:tcPr>
          <w:p w:rsidR="002E31F7" w:rsidRDefault="002E31F7">
            <w:pPr>
              <w:pStyle w:val="ConsPlusNonformat"/>
              <w:jc w:val="both"/>
            </w:pPr>
            <w:r>
              <w:rPr>
                <w:sz w:val="16"/>
              </w:rPr>
              <w:t xml:space="preserve"> 230 </w:t>
            </w:r>
          </w:p>
        </w:tc>
        <w:tc>
          <w:tcPr>
            <w:tcW w:w="658" w:type="dxa"/>
            <w:tcBorders>
              <w:top w:val="nil"/>
            </w:tcBorders>
          </w:tcPr>
          <w:p w:rsidR="002E31F7" w:rsidRDefault="002E31F7">
            <w:pPr>
              <w:pStyle w:val="ConsPlusNonformat"/>
              <w:jc w:val="both"/>
            </w:pPr>
            <w:r>
              <w:rPr>
                <w:sz w:val="16"/>
              </w:rPr>
              <w:t xml:space="preserve"> 220 </w:t>
            </w:r>
          </w:p>
        </w:tc>
        <w:tc>
          <w:tcPr>
            <w:tcW w:w="658" w:type="dxa"/>
            <w:tcBorders>
              <w:top w:val="nil"/>
            </w:tcBorders>
          </w:tcPr>
          <w:p w:rsidR="002E31F7" w:rsidRDefault="002E31F7">
            <w:pPr>
              <w:pStyle w:val="ConsPlusNonformat"/>
              <w:jc w:val="both"/>
            </w:pPr>
            <w:r>
              <w:rPr>
                <w:sz w:val="16"/>
              </w:rPr>
              <w:t xml:space="preserve"> 211 </w:t>
            </w:r>
          </w:p>
        </w:tc>
        <w:tc>
          <w:tcPr>
            <w:tcW w:w="658" w:type="dxa"/>
            <w:tcBorders>
              <w:top w:val="nil"/>
            </w:tcBorders>
          </w:tcPr>
          <w:p w:rsidR="002E31F7" w:rsidRDefault="002E31F7">
            <w:pPr>
              <w:pStyle w:val="ConsPlusNonformat"/>
              <w:jc w:val="both"/>
            </w:pPr>
            <w:r>
              <w:rPr>
                <w:sz w:val="16"/>
              </w:rPr>
              <w:t xml:space="preserve"> 203 </w:t>
            </w:r>
          </w:p>
        </w:tc>
        <w:tc>
          <w:tcPr>
            <w:tcW w:w="564" w:type="dxa"/>
            <w:tcBorders>
              <w:top w:val="nil"/>
            </w:tcBorders>
          </w:tcPr>
          <w:p w:rsidR="002E31F7" w:rsidRDefault="002E31F7">
            <w:pPr>
              <w:pStyle w:val="ConsPlusNonformat"/>
              <w:jc w:val="both"/>
            </w:pPr>
            <w:r>
              <w:rPr>
                <w:sz w:val="16"/>
              </w:rPr>
              <w:t xml:space="preserve">196 </w:t>
            </w:r>
          </w:p>
        </w:tc>
        <w:tc>
          <w:tcPr>
            <w:tcW w:w="658" w:type="dxa"/>
            <w:tcBorders>
              <w:top w:val="nil"/>
            </w:tcBorders>
          </w:tcPr>
          <w:p w:rsidR="002E31F7" w:rsidRDefault="002E31F7">
            <w:pPr>
              <w:pStyle w:val="ConsPlusNonformat"/>
              <w:jc w:val="both"/>
            </w:pPr>
            <w:r>
              <w:rPr>
                <w:sz w:val="16"/>
              </w:rPr>
              <w:t xml:space="preserve"> 189 </w:t>
            </w:r>
          </w:p>
        </w:tc>
        <w:tc>
          <w:tcPr>
            <w:tcW w:w="564" w:type="dxa"/>
            <w:tcBorders>
              <w:top w:val="nil"/>
            </w:tcBorders>
          </w:tcPr>
          <w:p w:rsidR="002E31F7" w:rsidRDefault="002E31F7">
            <w:pPr>
              <w:pStyle w:val="ConsPlusNonformat"/>
              <w:jc w:val="both"/>
            </w:pPr>
            <w:r>
              <w:rPr>
                <w:sz w:val="16"/>
              </w:rPr>
              <w:t xml:space="preserve">183 </w:t>
            </w:r>
          </w:p>
        </w:tc>
        <w:tc>
          <w:tcPr>
            <w:tcW w:w="564" w:type="dxa"/>
            <w:tcBorders>
              <w:top w:val="nil"/>
            </w:tcBorders>
          </w:tcPr>
          <w:p w:rsidR="002E31F7" w:rsidRDefault="002E31F7">
            <w:pPr>
              <w:pStyle w:val="ConsPlusNonformat"/>
              <w:jc w:val="both"/>
            </w:pPr>
            <w:r>
              <w:rPr>
                <w:sz w:val="16"/>
              </w:rPr>
              <w:t xml:space="preserve">177 </w:t>
            </w:r>
          </w:p>
        </w:tc>
      </w:tr>
      <w:tr w:rsidR="002E31F7">
        <w:trPr>
          <w:trHeight w:val="195"/>
        </w:trPr>
        <w:tc>
          <w:tcPr>
            <w:tcW w:w="564" w:type="dxa"/>
            <w:tcBorders>
              <w:top w:val="nil"/>
            </w:tcBorders>
          </w:tcPr>
          <w:p w:rsidR="002E31F7" w:rsidRDefault="002E31F7">
            <w:pPr>
              <w:pStyle w:val="ConsPlusNonformat"/>
              <w:jc w:val="both"/>
            </w:pPr>
            <w:r>
              <w:rPr>
                <w:sz w:val="16"/>
              </w:rPr>
              <w:t xml:space="preserve"> 75 </w:t>
            </w:r>
          </w:p>
        </w:tc>
        <w:tc>
          <w:tcPr>
            <w:tcW w:w="658" w:type="dxa"/>
            <w:tcBorders>
              <w:top w:val="nil"/>
            </w:tcBorders>
          </w:tcPr>
          <w:p w:rsidR="002E31F7" w:rsidRDefault="002E31F7">
            <w:pPr>
              <w:pStyle w:val="ConsPlusNonformat"/>
              <w:jc w:val="both"/>
            </w:pPr>
            <w:r>
              <w:rPr>
                <w:sz w:val="16"/>
              </w:rPr>
              <w:t xml:space="preserve"> 990 </w:t>
            </w:r>
          </w:p>
        </w:tc>
        <w:tc>
          <w:tcPr>
            <w:tcW w:w="658" w:type="dxa"/>
            <w:tcBorders>
              <w:top w:val="nil"/>
            </w:tcBorders>
          </w:tcPr>
          <w:p w:rsidR="002E31F7" w:rsidRDefault="002E31F7">
            <w:pPr>
              <w:pStyle w:val="ConsPlusNonformat"/>
              <w:jc w:val="both"/>
            </w:pPr>
            <w:r>
              <w:rPr>
                <w:sz w:val="16"/>
              </w:rPr>
              <w:t xml:space="preserve"> 812 </w:t>
            </w:r>
          </w:p>
        </w:tc>
        <w:tc>
          <w:tcPr>
            <w:tcW w:w="564" w:type="dxa"/>
            <w:tcBorders>
              <w:top w:val="nil"/>
            </w:tcBorders>
          </w:tcPr>
          <w:p w:rsidR="002E31F7" w:rsidRDefault="002E31F7">
            <w:pPr>
              <w:pStyle w:val="ConsPlusNonformat"/>
              <w:jc w:val="both"/>
            </w:pPr>
            <w:r>
              <w:rPr>
                <w:sz w:val="16"/>
              </w:rPr>
              <w:t xml:space="preserve">691 </w:t>
            </w:r>
          </w:p>
        </w:tc>
        <w:tc>
          <w:tcPr>
            <w:tcW w:w="658" w:type="dxa"/>
            <w:tcBorders>
              <w:top w:val="nil"/>
            </w:tcBorders>
          </w:tcPr>
          <w:p w:rsidR="002E31F7" w:rsidRDefault="002E31F7">
            <w:pPr>
              <w:pStyle w:val="ConsPlusNonformat"/>
              <w:jc w:val="both"/>
            </w:pPr>
            <w:r>
              <w:rPr>
                <w:sz w:val="16"/>
              </w:rPr>
              <w:t xml:space="preserve"> 603 </w:t>
            </w:r>
          </w:p>
        </w:tc>
        <w:tc>
          <w:tcPr>
            <w:tcW w:w="658" w:type="dxa"/>
            <w:tcBorders>
              <w:top w:val="nil"/>
            </w:tcBorders>
          </w:tcPr>
          <w:p w:rsidR="002E31F7" w:rsidRDefault="002E31F7">
            <w:pPr>
              <w:pStyle w:val="ConsPlusNonformat"/>
              <w:jc w:val="both"/>
            </w:pPr>
            <w:r>
              <w:rPr>
                <w:sz w:val="16"/>
              </w:rPr>
              <w:t xml:space="preserve"> 535 </w:t>
            </w:r>
          </w:p>
        </w:tc>
        <w:tc>
          <w:tcPr>
            <w:tcW w:w="564" w:type="dxa"/>
            <w:tcBorders>
              <w:top w:val="nil"/>
            </w:tcBorders>
          </w:tcPr>
          <w:p w:rsidR="002E31F7" w:rsidRDefault="002E31F7">
            <w:pPr>
              <w:pStyle w:val="ConsPlusNonformat"/>
              <w:jc w:val="both"/>
            </w:pPr>
            <w:r>
              <w:rPr>
                <w:sz w:val="16"/>
              </w:rPr>
              <w:t xml:space="preserve">483 </w:t>
            </w:r>
          </w:p>
        </w:tc>
        <w:tc>
          <w:tcPr>
            <w:tcW w:w="752" w:type="dxa"/>
            <w:tcBorders>
              <w:top w:val="nil"/>
            </w:tcBorders>
          </w:tcPr>
          <w:p w:rsidR="002E31F7" w:rsidRDefault="002E31F7">
            <w:pPr>
              <w:pStyle w:val="ConsPlusNonformat"/>
              <w:jc w:val="both"/>
            </w:pPr>
            <w:r>
              <w:rPr>
                <w:sz w:val="16"/>
              </w:rPr>
              <w:t xml:space="preserve"> 440  </w:t>
            </w:r>
          </w:p>
        </w:tc>
        <w:tc>
          <w:tcPr>
            <w:tcW w:w="658" w:type="dxa"/>
            <w:tcBorders>
              <w:top w:val="nil"/>
            </w:tcBorders>
          </w:tcPr>
          <w:p w:rsidR="002E31F7" w:rsidRDefault="002E31F7">
            <w:pPr>
              <w:pStyle w:val="ConsPlusNonformat"/>
              <w:jc w:val="both"/>
            </w:pPr>
            <w:r>
              <w:rPr>
                <w:sz w:val="16"/>
              </w:rPr>
              <w:t xml:space="preserve"> 405 </w:t>
            </w:r>
          </w:p>
        </w:tc>
        <w:tc>
          <w:tcPr>
            <w:tcW w:w="658" w:type="dxa"/>
            <w:tcBorders>
              <w:top w:val="nil"/>
            </w:tcBorders>
          </w:tcPr>
          <w:p w:rsidR="002E31F7" w:rsidRDefault="002E31F7">
            <w:pPr>
              <w:pStyle w:val="ConsPlusNonformat"/>
              <w:jc w:val="both"/>
            </w:pPr>
            <w:r>
              <w:rPr>
                <w:sz w:val="16"/>
              </w:rPr>
              <w:t xml:space="preserve"> 376 </w:t>
            </w:r>
          </w:p>
        </w:tc>
        <w:tc>
          <w:tcPr>
            <w:tcW w:w="564" w:type="dxa"/>
            <w:tcBorders>
              <w:top w:val="nil"/>
            </w:tcBorders>
          </w:tcPr>
          <w:p w:rsidR="002E31F7" w:rsidRDefault="002E31F7">
            <w:pPr>
              <w:pStyle w:val="ConsPlusNonformat"/>
              <w:jc w:val="both"/>
            </w:pPr>
            <w:r>
              <w:rPr>
                <w:sz w:val="16"/>
              </w:rPr>
              <w:t xml:space="preserve">351 </w:t>
            </w:r>
          </w:p>
        </w:tc>
        <w:tc>
          <w:tcPr>
            <w:tcW w:w="658" w:type="dxa"/>
            <w:tcBorders>
              <w:top w:val="nil"/>
            </w:tcBorders>
          </w:tcPr>
          <w:p w:rsidR="002E31F7" w:rsidRDefault="002E31F7">
            <w:pPr>
              <w:pStyle w:val="ConsPlusNonformat"/>
              <w:jc w:val="both"/>
            </w:pPr>
            <w:r>
              <w:rPr>
                <w:sz w:val="16"/>
              </w:rPr>
              <w:t xml:space="preserve"> 337 </w:t>
            </w:r>
          </w:p>
        </w:tc>
        <w:tc>
          <w:tcPr>
            <w:tcW w:w="658" w:type="dxa"/>
            <w:tcBorders>
              <w:top w:val="nil"/>
            </w:tcBorders>
          </w:tcPr>
          <w:p w:rsidR="002E31F7" w:rsidRDefault="002E31F7">
            <w:pPr>
              <w:pStyle w:val="ConsPlusNonformat"/>
              <w:jc w:val="both"/>
            </w:pPr>
            <w:r>
              <w:rPr>
                <w:sz w:val="16"/>
              </w:rPr>
              <w:t xml:space="preserve"> 329 </w:t>
            </w:r>
          </w:p>
        </w:tc>
        <w:tc>
          <w:tcPr>
            <w:tcW w:w="564" w:type="dxa"/>
            <w:tcBorders>
              <w:top w:val="nil"/>
            </w:tcBorders>
          </w:tcPr>
          <w:p w:rsidR="002E31F7" w:rsidRDefault="002E31F7">
            <w:pPr>
              <w:pStyle w:val="ConsPlusNonformat"/>
              <w:jc w:val="both"/>
            </w:pPr>
            <w:r>
              <w:rPr>
                <w:sz w:val="16"/>
              </w:rPr>
              <w:t xml:space="preserve">310 </w:t>
            </w:r>
          </w:p>
        </w:tc>
        <w:tc>
          <w:tcPr>
            <w:tcW w:w="564" w:type="dxa"/>
            <w:tcBorders>
              <w:top w:val="nil"/>
            </w:tcBorders>
          </w:tcPr>
          <w:p w:rsidR="002E31F7" w:rsidRDefault="002E31F7">
            <w:pPr>
              <w:pStyle w:val="ConsPlusNonformat"/>
              <w:jc w:val="both"/>
            </w:pPr>
            <w:r>
              <w:rPr>
                <w:sz w:val="16"/>
              </w:rPr>
              <w:t xml:space="preserve">294 </w:t>
            </w:r>
          </w:p>
        </w:tc>
        <w:tc>
          <w:tcPr>
            <w:tcW w:w="752" w:type="dxa"/>
            <w:tcBorders>
              <w:top w:val="nil"/>
            </w:tcBorders>
          </w:tcPr>
          <w:p w:rsidR="002E31F7" w:rsidRDefault="002E31F7">
            <w:pPr>
              <w:pStyle w:val="ConsPlusNonformat"/>
              <w:jc w:val="both"/>
            </w:pPr>
            <w:r>
              <w:rPr>
                <w:sz w:val="16"/>
              </w:rPr>
              <w:t xml:space="preserve"> 279  </w:t>
            </w:r>
          </w:p>
        </w:tc>
        <w:tc>
          <w:tcPr>
            <w:tcW w:w="658" w:type="dxa"/>
            <w:tcBorders>
              <w:top w:val="nil"/>
            </w:tcBorders>
          </w:tcPr>
          <w:p w:rsidR="002E31F7" w:rsidRDefault="002E31F7">
            <w:pPr>
              <w:pStyle w:val="ConsPlusNonformat"/>
              <w:jc w:val="both"/>
            </w:pPr>
            <w:r>
              <w:rPr>
                <w:sz w:val="16"/>
              </w:rPr>
              <w:t xml:space="preserve"> 266 </w:t>
            </w:r>
          </w:p>
        </w:tc>
        <w:tc>
          <w:tcPr>
            <w:tcW w:w="658" w:type="dxa"/>
            <w:tcBorders>
              <w:top w:val="nil"/>
            </w:tcBorders>
          </w:tcPr>
          <w:p w:rsidR="002E31F7" w:rsidRDefault="002E31F7">
            <w:pPr>
              <w:pStyle w:val="ConsPlusNonformat"/>
              <w:jc w:val="both"/>
            </w:pPr>
            <w:r>
              <w:rPr>
                <w:sz w:val="16"/>
              </w:rPr>
              <w:t xml:space="preserve"> 255 </w:t>
            </w:r>
          </w:p>
        </w:tc>
        <w:tc>
          <w:tcPr>
            <w:tcW w:w="658" w:type="dxa"/>
            <w:tcBorders>
              <w:top w:val="nil"/>
            </w:tcBorders>
          </w:tcPr>
          <w:p w:rsidR="002E31F7" w:rsidRDefault="002E31F7">
            <w:pPr>
              <w:pStyle w:val="ConsPlusNonformat"/>
              <w:jc w:val="both"/>
            </w:pPr>
            <w:r>
              <w:rPr>
                <w:sz w:val="16"/>
              </w:rPr>
              <w:t xml:space="preserve"> 244 </w:t>
            </w:r>
          </w:p>
        </w:tc>
        <w:tc>
          <w:tcPr>
            <w:tcW w:w="658" w:type="dxa"/>
            <w:tcBorders>
              <w:top w:val="nil"/>
            </w:tcBorders>
          </w:tcPr>
          <w:p w:rsidR="002E31F7" w:rsidRDefault="002E31F7">
            <w:pPr>
              <w:pStyle w:val="ConsPlusNonformat"/>
              <w:jc w:val="both"/>
            </w:pPr>
            <w:r>
              <w:rPr>
                <w:sz w:val="16"/>
              </w:rPr>
              <w:t xml:space="preserve"> 235 </w:t>
            </w:r>
          </w:p>
        </w:tc>
        <w:tc>
          <w:tcPr>
            <w:tcW w:w="564" w:type="dxa"/>
            <w:tcBorders>
              <w:top w:val="nil"/>
            </w:tcBorders>
          </w:tcPr>
          <w:p w:rsidR="002E31F7" w:rsidRDefault="002E31F7">
            <w:pPr>
              <w:pStyle w:val="ConsPlusNonformat"/>
              <w:jc w:val="both"/>
            </w:pPr>
            <w:r>
              <w:rPr>
                <w:sz w:val="16"/>
              </w:rPr>
              <w:t xml:space="preserve">226 </w:t>
            </w:r>
          </w:p>
        </w:tc>
        <w:tc>
          <w:tcPr>
            <w:tcW w:w="658" w:type="dxa"/>
            <w:tcBorders>
              <w:top w:val="nil"/>
            </w:tcBorders>
          </w:tcPr>
          <w:p w:rsidR="002E31F7" w:rsidRDefault="002E31F7">
            <w:pPr>
              <w:pStyle w:val="ConsPlusNonformat"/>
              <w:jc w:val="both"/>
            </w:pPr>
            <w:r>
              <w:rPr>
                <w:sz w:val="16"/>
              </w:rPr>
              <w:t xml:space="preserve"> 218 </w:t>
            </w:r>
          </w:p>
        </w:tc>
        <w:tc>
          <w:tcPr>
            <w:tcW w:w="564" w:type="dxa"/>
            <w:tcBorders>
              <w:top w:val="nil"/>
            </w:tcBorders>
          </w:tcPr>
          <w:p w:rsidR="002E31F7" w:rsidRDefault="002E31F7">
            <w:pPr>
              <w:pStyle w:val="ConsPlusNonformat"/>
              <w:jc w:val="both"/>
            </w:pPr>
            <w:r>
              <w:rPr>
                <w:sz w:val="16"/>
              </w:rPr>
              <w:t xml:space="preserve">211 </w:t>
            </w:r>
          </w:p>
        </w:tc>
        <w:tc>
          <w:tcPr>
            <w:tcW w:w="564" w:type="dxa"/>
            <w:tcBorders>
              <w:top w:val="nil"/>
            </w:tcBorders>
          </w:tcPr>
          <w:p w:rsidR="002E31F7" w:rsidRDefault="002E31F7">
            <w:pPr>
              <w:pStyle w:val="ConsPlusNonformat"/>
              <w:jc w:val="both"/>
            </w:pPr>
            <w:r>
              <w:rPr>
                <w:sz w:val="16"/>
              </w:rPr>
              <w:t xml:space="preserve">204 </w:t>
            </w:r>
          </w:p>
        </w:tc>
      </w:tr>
      <w:tr w:rsidR="002E31F7">
        <w:trPr>
          <w:trHeight w:val="195"/>
        </w:trPr>
        <w:tc>
          <w:tcPr>
            <w:tcW w:w="564" w:type="dxa"/>
            <w:tcBorders>
              <w:top w:val="nil"/>
            </w:tcBorders>
          </w:tcPr>
          <w:p w:rsidR="002E31F7" w:rsidRDefault="002E31F7">
            <w:pPr>
              <w:pStyle w:val="ConsPlusNonformat"/>
              <w:jc w:val="both"/>
            </w:pPr>
            <w:r>
              <w:rPr>
                <w:sz w:val="16"/>
              </w:rPr>
              <w:t xml:space="preserve"> 80 </w:t>
            </w:r>
          </w:p>
        </w:tc>
        <w:tc>
          <w:tcPr>
            <w:tcW w:w="658" w:type="dxa"/>
            <w:tcBorders>
              <w:top w:val="nil"/>
            </w:tcBorders>
          </w:tcPr>
          <w:p w:rsidR="002E31F7" w:rsidRDefault="002E31F7">
            <w:pPr>
              <w:pStyle w:val="ConsPlusNonformat"/>
              <w:jc w:val="both"/>
            </w:pPr>
            <w:r>
              <w:rPr>
                <w:sz w:val="16"/>
              </w:rPr>
              <w:t xml:space="preserve">1153 </w:t>
            </w:r>
          </w:p>
        </w:tc>
        <w:tc>
          <w:tcPr>
            <w:tcW w:w="658" w:type="dxa"/>
            <w:tcBorders>
              <w:top w:val="nil"/>
            </w:tcBorders>
          </w:tcPr>
          <w:p w:rsidR="002E31F7" w:rsidRDefault="002E31F7">
            <w:pPr>
              <w:pStyle w:val="ConsPlusNonformat"/>
              <w:jc w:val="both"/>
            </w:pPr>
            <w:r>
              <w:rPr>
                <w:sz w:val="16"/>
              </w:rPr>
              <w:t xml:space="preserve"> 944 </w:t>
            </w:r>
          </w:p>
        </w:tc>
        <w:tc>
          <w:tcPr>
            <w:tcW w:w="564" w:type="dxa"/>
            <w:tcBorders>
              <w:top w:val="nil"/>
            </w:tcBorders>
          </w:tcPr>
          <w:p w:rsidR="002E31F7" w:rsidRDefault="002E31F7">
            <w:pPr>
              <w:pStyle w:val="ConsPlusNonformat"/>
              <w:jc w:val="both"/>
            </w:pPr>
            <w:r>
              <w:rPr>
                <w:sz w:val="16"/>
              </w:rPr>
              <w:t xml:space="preserve">802 </w:t>
            </w:r>
          </w:p>
        </w:tc>
        <w:tc>
          <w:tcPr>
            <w:tcW w:w="658" w:type="dxa"/>
            <w:tcBorders>
              <w:top w:val="nil"/>
            </w:tcBorders>
          </w:tcPr>
          <w:p w:rsidR="002E31F7" w:rsidRDefault="002E31F7">
            <w:pPr>
              <w:pStyle w:val="ConsPlusNonformat"/>
              <w:jc w:val="both"/>
            </w:pPr>
            <w:r>
              <w:rPr>
                <w:sz w:val="16"/>
              </w:rPr>
              <w:t xml:space="preserve"> 699 </w:t>
            </w:r>
          </w:p>
        </w:tc>
        <w:tc>
          <w:tcPr>
            <w:tcW w:w="658" w:type="dxa"/>
            <w:tcBorders>
              <w:top w:val="nil"/>
            </w:tcBorders>
          </w:tcPr>
          <w:p w:rsidR="002E31F7" w:rsidRDefault="002E31F7">
            <w:pPr>
              <w:pStyle w:val="ConsPlusNonformat"/>
              <w:jc w:val="both"/>
            </w:pPr>
            <w:r>
              <w:rPr>
                <w:sz w:val="16"/>
              </w:rPr>
              <w:t xml:space="preserve"> 620 </w:t>
            </w:r>
          </w:p>
        </w:tc>
        <w:tc>
          <w:tcPr>
            <w:tcW w:w="564" w:type="dxa"/>
            <w:tcBorders>
              <w:top w:val="nil"/>
            </w:tcBorders>
          </w:tcPr>
          <w:p w:rsidR="002E31F7" w:rsidRDefault="002E31F7">
            <w:pPr>
              <w:pStyle w:val="ConsPlusNonformat"/>
              <w:jc w:val="both"/>
            </w:pPr>
            <w:r>
              <w:rPr>
                <w:sz w:val="16"/>
              </w:rPr>
              <w:t xml:space="preserve">558 </w:t>
            </w:r>
          </w:p>
        </w:tc>
        <w:tc>
          <w:tcPr>
            <w:tcW w:w="752" w:type="dxa"/>
            <w:tcBorders>
              <w:top w:val="nil"/>
            </w:tcBorders>
          </w:tcPr>
          <w:p w:rsidR="002E31F7" w:rsidRDefault="002E31F7">
            <w:pPr>
              <w:pStyle w:val="ConsPlusNonformat"/>
              <w:jc w:val="both"/>
            </w:pPr>
            <w:r>
              <w:rPr>
                <w:sz w:val="16"/>
              </w:rPr>
              <w:t xml:space="preserve"> 509  </w:t>
            </w:r>
          </w:p>
        </w:tc>
        <w:tc>
          <w:tcPr>
            <w:tcW w:w="658" w:type="dxa"/>
            <w:tcBorders>
              <w:top w:val="nil"/>
            </w:tcBorders>
          </w:tcPr>
          <w:p w:rsidR="002E31F7" w:rsidRDefault="002E31F7">
            <w:pPr>
              <w:pStyle w:val="ConsPlusNonformat"/>
              <w:jc w:val="both"/>
            </w:pPr>
            <w:r>
              <w:rPr>
                <w:sz w:val="16"/>
              </w:rPr>
              <w:t xml:space="preserve"> 468 </w:t>
            </w:r>
          </w:p>
        </w:tc>
        <w:tc>
          <w:tcPr>
            <w:tcW w:w="658" w:type="dxa"/>
            <w:tcBorders>
              <w:top w:val="nil"/>
            </w:tcBorders>
          </w:tcPr>
          <w:p w:rsidR="002E31F7" w:rsidRDefault="002E31F7">
            <w:pPr>
              <w:pStyle w:val="ConsPlusNonformat"/>
              <w:jc w:val="both"/>
            </w:pPr>
            <w:r>
              <w:rPr>
                <w:sz w:val="16"/>
              </w:rPr>
              <w:t xml:space="preserve"> 433 </w:t>
            </w:r>
          </w:p>
        </w:tc>
        <w:tc>
          <w:tcPr>
            <w:tcW w:w="564" w:type="dxa"/>
            <w:tcBorders>
              <w:top w:val="nil"/>
            </w:tcBorders>
          </w:tcPr>
          <w:p w:rsidR="002E31F7" w:rsidRDefault="002E31F7">
            <w:pPr>
              <w:pStyle w:val="ConsPlusNonformat"/>
              <w:jc w:val="both"/>
            </w:pPr>
            <w:r>
              <w:rPr>
                <w:sz w:val="16"/>
              </w:rPr>
              <w:t xml:space="preserve">404 </w:t>
            </w:r>
          </w:p>
        </w:tc>
        <w:tc>
          <w:tcPr>
            <w:tcW w:w="658" w:type="dxa"/>
            <w:tcBorders>
              <w:top w:val="nil"/>
            </w:tcBorders>
          </w:tcPr>
          <w:p w:rsidR="002E31F7" w:rsidRDefault="002E31F7">
            <w:pPr>
              <w:pStyle w:val="ConsPlusNonformat"/>
              <w:jc w:val="both"/>
            </w:pPr>
            <w:r>
              <w:rPr>
                <w:sz w:val="16"/>
              </w:rPr>
              <w:t xml:space="preserve"> 389 </w:t>
            </w:r>
          </w:p>
        </w:tc>
        <w:tc>
          <w:tcPr>
            <w:tcW w:w="658" w:type="dxa"/>
            <w:tcBorders>
              <w:top w:val="nil"/>
            </w:tcBorders>
          </w:tcPr>
          <w:p w:rsidR="002E31F7" w:rsidRDefault="002E31F7">
            <w:pPr>
              <w:pStyle w:val="ConsPlusNonformat"/>
              <w:jc w:val="both"/>
            </w:pPr>
            <w:r>
              <w:rPr>
                <w:sz w:val="16"/>
              </w:rPr>
              <w:t xml:space="preserve"> 379 </w:t>
            </w:r>
          </w:p>
        </w:tc>
        <w:tc>
          <w:tcPr>
            <w:tcW w:w="564" w:type="dxa"/>
            <w:tcBorders>
              <w:top w:val="nil"/>
            </w:tcBorders>
          </w:tcPr>
          <w:p w:rsidR="002E31F7" w:rsidRDefault="002E31F7">
            <w:pPr>
              <w:pStyle w:val="ConsPlusNonformat"/>
              <w:jc w:val="both"/>
            </w:pPr>
            <w:r>
              <w:rPr>
                <w:sz w:val="16"/>
              </w:rPr>
              <w:t xml:space="preserve">357 </w:t>
            </w:r>
          </w:p>
        </w:tc>
        <w:tc>
          <w:tcPr>
            <w:tcW w:w="564" w:type="dxa"/>
            <w:tcBorders>
              <w:top w:val="nil"/>
            </w:tcBorders>
          </w:tcPr>
          <w:p w:rsidR="002E31F7" w:rsidRDefault="002E31F7">
            <w:pPr>
              <w:pStyle w:val="ConsPlusNonformat"/>
              <w:jc w:val="both"/>
            </w:pPr>
            <w:r>
              <w:rPr>
                <w:sz w:val="16"/>
              </w:rPr>
              <w:t xml:space="preserve">338 </w:t>
            </w:r>
          </w:p>
        </w:tc>
        <w:tc>
          <w:tcPr>
            <w:tcW w:w="752" w:type="dxa"/>
            <w:tcBorders>
              <w:top w:val="nil"/>
            </w:tcBorders>
          </w:tcPr>
          <w:p w:rsidR="002E31F7" w:rsidRDefault="002E31F7">
            <w:pPr>
              <w:pStyle w:val="ConsPlusNonformat"/>
              <w:jc w:val="both"/>
            </w:pPr>
            <w:r>
              <w:rPr>
                <w:sz w:val="16"/>
              </w:rPr>
              <w:t xml:space="preserve"> 321  </w:t>
            </w:r>
          </w:p>
        </w:tc>
        <w:tc>
          <w:tcPr>
            <w:tcW w:w="658" w:type="dxa"/>
            <w:tcBorders>
              <w:top w:val="nil"/>
            </w:tcBorders>
          </w:tcPr>
          <w:p w:rsidR="002E31F7" w:rsidRDefault="002E31F7">
            <w:pPr>
              <w:pStyle w:val="ConsPlusNonformat"/>
              <w:jc w:val="both"/>
            </w:pPr>
            <w:r>
              <w:rPr>
                <w:sz w:val="16"/>
              </w:rPr>
              <w:t xml:space="preserve"> 306 </w:t>
            </w:r>
          </w:p>
        </w:tc>
        <w:tc>
          <w:tcPr>
            <w:tcW w:w="658" w:type="dxa"/>
            <w:tcBorders>
              <w:top w:val="nil"/>
            </w:tcBorders>
          </w:tcPr>
          <w:p w:rsidR="002E31F7" w:rsidRDefault="002E31F7">
            <w:pPr>
              <w:pStyle w:val="ConsPlusNonformat"/>
              <w:jc w:val="both"/>
            </w:pPr>
            <w:r>
              <w:rPr>
                <w:sz w:val="16"/>
              </w:rPr>
              <w:t xml:space="preserve"> 293 </w:t>
            </w:r>
          </w:p>
        </w:tc>
        <w:tc>
          <w:tcPr>
            <w:tcW w:w="658" w:type="dxa"/>
            <w:tcBorders>
              <w:top w:val="nil"/>
            </w:tcBorders>
          </w:tcPr>
          <w:p w:rsidR="002E31F7" w:rsidRDefault="002E31F7">
            <w:pPr>
              <w:pStyle w:val="ConsPlusNonformat"/>
              <w:jc w:val="both"/>
            </w:pPr>
            <w:r>
              <w:rPr>
                <w:sz w:val="16"/>
              </w:rPr>
              <w:t xml:space="preserve"> 280 </w:t>
            </w:r>
          </w:p>
        </w:tc>
        <w:tc>
          <w:tcPr>
            <w:tcW w:w="658" w:type="dxa"/>
            <w:tcBorders>
              <w:top w:val="nil"/>
            </w:tcBorders>
          </w:tcPr>
          <w:p w:rsidR="002E31F7" w:rsidRDefault="002E31F7">
            <w:pPr>
              <w:pStyle w:val="ConsPlusNonformat"/>
              <w:jc w:val="both"/>
            </w:pPr>
            <w:r>
              <w:rPr>
                <w:sz w:val="16"/>
              </w:rPr>
              <w:t xml:space="preserve"> 269 </w:t>
            </w:r>
          </w:p>
        </w:tc>
        <w:tc>
          <w:tcPr>
            <w:tcW w:w="564" w:type="dxa"/>
            <w:tcBorders>
              <w:top w:val="nil"/>
            </w:tcBorders>
          </w:tcPr>
          <w:p w:rsidR="002E31F7" w:rsidRDefault="002E31F7">
            <w:pPr>
              <w:pStyle w:val="ConsPlusNonformat"/>
              <w:jc w:val="both"/>
            </w:pPr>
            <w:r>
              <w:rPr>
                <w:sz w:val="16"/>
              </w:rPr>
              <w:t xml:space="preserve">259 </w:t>
            </w:r>
          </w:p>
        </w:tc>
        <w:tc>
          <w:tcPr>
            <w:tcW w:w="658" w:type="dxa"/>
            <w:tcBorders>
              <w:top w:val="nil"/>
            </w:tcBorders>
          </w:tcPr>
          <w:p w:rsidR="002E31F7" w:rsidRDefault="002E31F7">
            <w:pPr>
              <w:pStyle w:val="ConsPlusNonformat"/>
              <w:jc w:val="both"/>
            </w:pPr>
            <w:r>
              <w:rPr>
                <w:sz w:val="16"/>
              </w:rPr>
              <w:t xml:space="preserve"> 250 </w:t>
            </w:r>
          </w:p>
        </w:tc>
        <w:tc>
          <w:tcPr>
            <w:tcW w:w="564" w:type="dxa"/>
            <w:tcBorders>
              <w:top w:val="nil"/>
            </w:tcBorders>
          </w:tcPr>
          <w:p w:rsidR="002E31F7" w:rsidRDefault="002E31F7">
            <w:pPr>
              <w:pStyle w:val="ConsPlusNonformat"/>
              <w:jc w:val="both"/>
            </w:pPr>
            <w:r>
              <w:rPr>
                <w:sz w:val="16"/>
              </w:rPr>
              <w:t xml:space="preserve">242 </w:t>
            </w:r>
          </w:p>
        </w:tc>
        <w:tc>
          <w:tcPr>
            <w:tcW w:w="564" w:type="dxa"/>
            <w:tcBorders>
              <w:top w:val="nil"/>
            </w:tcBorders>
          </w:tcPr>
          <w:p w:rsidR="002E31F7" w:rsidRDefault="002E31F7">
            <w:pPr>
              <w:pStyle w:val="ConsPlusNonformat"/>
              <w:jc w:val="both"/>
            </w:pPr>
            <w:r>
              <w:rPr>
                <w:sz w:val="16"/>
              </w:rPr>
              <w:t xml:space="preserve">234 </w:t>
            </w:r>
          </w:p>
        </w:tc>
      </w:tr>
      <w:tr w:rsidR="002E31F7">
        <w:trPr>
          <w:trHeight w:val="195"/>
        </w:trPr>
        <w:tc>
          <w:tcPr>
            <w:tcW w:w="564" w:type="dxa"/>
            <w:tcBorders>
              <w:top w:val="nil"/>
            </w:tcBorders>
          </w:tcPr>
          <w:p w:rsidR="002E31F7" w:rsidRDefault="002E31F7">
            <w:pPr>
              <w:pStyle w:val="ConsPlusNonformat"/>
              <w:jc w:val="both"/>
            </w:pPr>
            <w:r>
              <w:rPr>
                <w:sz w:val="16"/>
              </w:rPr>
              <w:t xml:space="preserve"> 85 </w:t>
            </w:r>
          </w:p>
        </w:tc>
        <w:tc>
          <w:tcPr>
            <w:tcW w:w="658" w:type="dxa"/>
            <w:tcBorders>
              <w:top w:val="nil"/>
            </w:tcBorders>
          </w:tcPr>
          <w:p w:rsidR="002E31F7" w:rsidRDefault="002E31F7">
            <w:pPr>
              <w:pStyle w:val="ConsPlusNonformat"/>
              <w:jc w:val="both"/>
            </w:pPr>
            <w:r>
              <w:rPr>
                <w:sz w:val="16"/>
              </w:rPr>
              <w:t xml:space="preserve">1330 </w:t>
            </w:r>
          </w:p>
        </w:tc>
        <w:tc>
          <w:tcPr>
            <w:tcW w:w="658" w:type="dxa"/>
            <w:tcBorders>
              <w:top w:val="nil"/>
            </w:tcBorders>
          </w:tcPr>
          <w:p w:rsidR="002E31F7" w:rsidRDefault="002E31F7">
            <w:pPr>
              <w:pStyle w:val="ConsPlusNonformat"/>
              <w:jc w:val="both"/>
            </w:pPr>
            <w:r>
              <w:rPr>
                <w:sz w:val="16"/>
              </w:rPr>
              <w:t xml:space="preserve">1088 </w:t>
            </w:r>
          </w:p>
        </w:tc>
        <w:tc>
          <w:tcPr>
            <w:tcW w:w="564" w:type="dxa"/>
            <w:tcBorders>
              <w:top w:val="nil"/>
            </w:tcBorders>
          </w:tcPr>
          <w:p w:rsidR="002E31F7" w:rsidRDefault="002E31F7">
            <w:pPr>
              <w:pStyle w:val="ConsPlusNonformat"/>
              <w:jc w:val="both"/>
            </w:pPr>
            <w:r>
              <w:rPr>
                <w:sz w:val="16"/>
              </w:rPr>
              <w:t xml:space="preserve">923 </w:t>
            </w:r>
          </w:p>
        </w:tc>
        <w:tc>
          <w:tcPr>
            <w:tcW w:w="658" w:type="dxa"/>
            <w:tcBorders>
              <w:top w:val="nil"/>
            </w:tcBorders>
          </w:tcPr>
          <w:p w:rsidR="002E31F7" w:rsidRDefault="002E31F7">
            <w:pPr>
              <w:pStyle w:val="ConsPlusNonformat"/>
              <w:jc w:val="both"/>
            </w:pPr>
            <w:r>
              <w:rPr>
                <w:sz w:val="16"/>
              </w:rPr>
              <w:t xml:space="preserve"> 803 </w:t>
            </w:r>
          </w:p>
        </w:tc>
        <w:tc>
          <w:tcPr>
            <w:tcW w:w="658" w:type="dxa"/>
            <w:tcBorders>
              <w:top w:val="nil"/>
            </w:tcBorders>
          </w:tcPr>
          <w:p w:rsidR="002E31F7" w:rsidRDefault="002E31F7">
            <w:pPr>
              <w:pStyle w:val="ConsPlusNonformat"/>
              <w:jc w:val="both"/>
            </w:pPr>
            <w:r>
              <w:rPr>
                <w:sz w:val="16"/>
              </w:rPr>
              <w:t xml:space="preserve"> 712 </w:t>
            </w:r>
          </w:p>
        </w:tc>
        <w:tc>
          <w:tcPr>
            <w:tcW w:w="564" w:type="dxa"/>
            <w:tcBorders>
              <w:top w:val="nil"/>
            </w:tcBorders>
          </w:tcPr>
          <w:p w:rsidR="002E31F7" w:rsidRDefault="002E31F7">
            <w:pPr>
              <w:pStyle w:val="ConsPlusNonformat"/>
              <w:jc w:val="both"/>
            </w:pPr>
            <w:r>
              <w:rPr>
                <w:sz w:val="16"/>
              </w:rPr>
              <w:t xml:space="preserve">640 </w:t>
            </w:r>
          </w:p>
        </w:tc>
        <w:tc>
          <w:tcPr>
            <w:tcW w:w="752" w:type="dxa"/>
            <w:tcBorders>
              <w:top w:val="nil"/>
            </w:tcBorders>
          </w:tcPr>
          <w:p w:rsidR="002E31F7" w:rsidRDefault="002E31F7">
            <w:pPr>
              <w:pStyle w:val="ConsPlusNonformat"/>
              <w:jc w:val="both"/>
            </w:pPr>
            <w:r>
              <w:rPr>
                <w:sz w:val="16"/>
              </w:rPr>
              <w:t xml:space="preserve"> 583  </w:t>
            </w:r>
          </w:p>
        </w:tc>
        <w:tc>
          <w:tcPr>
            <w:tcW w:w="658" w:type="dxa"/>
            <w:tcBorders>
              <w:top w:val="nil"/>
            </w:tcBorders>
          </w:tcPr>
          <w:p w:rsidR="002E31F7" w:rsidRDefault="002E31F7">
            <w:pPr>
              <w:pStyle w:val="ConsPlusNonformat"/>
              <w:jc w:val="both"/>
            </w:pPr>
            <w:r>
              <w:rPr>
                <w:sz w:val="16"/>
              </w:rPr>
              <w:t xml:space="preserve"> 536 </w:t>
            </w:r>
          </w:p>
        </w:tc>
        <w:tc>
          <w:tcPr>
            <w:tcW w:w="658" w:type="dxa"/>
            <w:tcBorders>
              <w:top w:val="nil"/>
            </w:tcBorders>
          </w:tcPr>
          <w:p w:rsidR="002E31F7" w:rsidRDefault="002E31F7">
            <w:pPr>
              <w:pStyle w:val="ConsPlusNonformat"/>
              <w:jc w:val="both"/>
            </w:pPr>
            <w:r>
              <w:rPr>
                <w:sz w:val="16"/>
              </w:rPr>
              <w:t xml:space="preserve"> 496 </w:t>
            </w:r>
          </w:p>
        </w:tc>
        <w:tc>
          <w:tcPr>
            <w:tcW w:w="564" w:type="dxa"/>
            <w:tcBorders>
              <w:top w:val="nil"/>
            </w:tcBorders>
          </w:tcPr>
          <w:p w:rsidR="002E31F7" w:rsidRDefault="002E31F7">
            <w:pPr>
              <w:pStyle w:val="ConsPlusNonformat"/>
              <w:jc w:val="both"/>
            </w:pPr>
            <w:r>
              <w:rPr>
                <w:sz w:val="16"/>
              </w:rPr>
              <w:t xml:space="preserve">462 </w:t>
            </w:r>
          </w:p>
        </w:tc>
        <w:tc>
          <w:tcPr>
            <w:tcW w:w="658" w:type="dxa"/>
            <w:tcBorders>
              <w:top w:val="nil"/>
            </w:tcBorders>
          </w:tcPr>
          <w:p w:rsidR="002E31F7" w:rsidRDefault="002E31F7">
            <w:pPr>
              <w:pStyle w:val="ConsPlusNonformat"/>
              <w:jc w:val="both"/>
            </w:pPr>
            <w:r>
              <w:rPr>
                <w:sz w:val="16"/>
              </w:rPr>
              <w:t xml:space="preserve"> 444 </w:t>
            </w:r>
          </w:p>
        </w:tc>
        <w:tc>
          <w:tcPr>
            <w:tcW w:w="658" w:type="dxa"/>
            <w:tcBorders>
              <w:top w:val="nil"/>
            </w:tcBorders>
          </w:tcPr>
          <w:p w:rsidR="002E31F7" w:rsidRDefault="002E31F7">
            <w:pPr>
              <w:pStyle w:val="ConsPlusNonformat"/>
              <w:jc w:val="both"/>
            </w:pPr>
            <w:r>
              <w:rPr>
                <w:sz w:val="16"/>
              </w:rPr>
              <w:t xml:space="preserve"> 433 </w:t>
            </w:r>
          </w:p>
        </w:tc>
        <w:tc>
          <w:tcPr>
            <w:tcW w:w="564" w:type="dxa"/>
            <w:tcBorders>
              <w:top w:val="nil"/>
            </w:tcBorders>
          </w:tcPr>
          <w:p w:rsidR="002E31F7" w:rsidRDefault="002E31F7">
            <w:pPr>
              <w:pStyle w:val="ConsPlusNonformat"/>
              <w:jc w:val="both"/>
            </w:pPr>
            <w:r>
              <w:rPr>
                <w:sz w:val="16"/>
              </w:rPr>
              <w:t xml:space="preserve">408 </w:t>
            </w:r>
          </w:p>
        </w:tc>
        <w:tc>
          <w:tcPr>
            <w:tcW w:w="564" w:type="dxa"/>
            <w:tcBorders>
              <w:top w:val="nil"/>
            </w:tcBorders>
          </w:tcPr>
          <w:p w:rsidR="002E31F7" w:rsidRDefault="002E31F7">
            <w:pPr>
              <w:pStyle w:val="ConsPlusNonformat"/>
              <w:jc w:val="both"/>
            </w:pPr>
            <w:r>
              <w:rPr>
                <w:sz w:val="16"/>
              </w:rPr>
              <w:t xml:space="preserve">386 </w:t>
            </w:r>
          </w:p>
        </w:tc>
        <w:tc>
          <w:tcPr>
            <w:tcW w:w="752" w:type="dxa"/>
            <w:tcBorders>
              <w:top w:val="nil"/>
            </w:tcBorders>
          </w:tcPr>
          <w:p w:rsidR="002E31F7" w:rsidRDefault="002E31F7">
            <w:pPr>
              <w:pStyle w:val="ConsPlusNonformat"/>
              <w:jc w:val="both"/>
            </w:pPr>
            <w:r>
              <w:rPr>
                <w:sz w:val="16"/>
              </w:rPr>
              <w:t xml:space="preserve"> 366  </w:t>
            </w:r>
          </w:p>
        </w:tc>
        <w:tc>
          <w:tcPr>
            <w:tcW w:w="658" w:type="dxa"/>
            <w:tcBorders>
              <w:top w:val="nil"/>
            </w:tcBorders>
          </w:tcPr>
          <w:p w:rsidR="002E31F7" w:rsidRDefault="002E31F7">
            <w:pPr>
              <w:pStyle w:val="ConsPlusNonformat"/>
              <w:jc w:val="both"/>
            </w:pPr>
            <w:r>
              <w:rPr>
                <w:sz w:val="16"/>
              </w:rPr>
              <w:t xml:space="preserve"> 349 </w:t>
            </w:r>
          </w:p>
        </w:tc>
        <w:tc>
          <w:tcPr>
            <w:tcW w:w="658" w:type="dxa"/>
            <w:tcBorders>
              <w:top w:val="nil"/>
            </w:tcBorders>
          </w:tcPr>
          <w:p w:rsidR="002E31F7" w:rsidRDefault="002E31F7">
            <w:pPr>
              <w:pStyle w:val="ConsPlusNonformat"/>
              <w:jc w:val="both"/>
            </w:pPr>
            <w:r>
              <w:rPr>
                <w:sz w:val="16"/>
              </w:rPr>
              <w:t xml:space="preserve"> 333 </w:t>
            </w:r>
          </w:p>
        </w:tc>
        <w:tc>
          <w:tcPr>
            <w:tcW w:w="658" w:type="dxa"/>
            <w:tcBorders>
              <w:top w:val="nil"/>
            </w:tcBorders>
          </w:tcPr>
          <w:p w:rsidR="002E31F7" w:rsidRDefault="002E31F7">
            <w:pPr>
              <w:pStyle w:val="ConsPlusNonformat"/>
              <w:jc w:val="both"/>
            </w:pPr>
            <w:r>
              <w:rPr>
                <w:sz w:val="16"/>
              </w:rPr>
              <w:t xml:space="preserve"> 319 </w:t>
            </w:r>
          </w:p>
        </w:tc>
        <w:tc>
          <w:tcPr>
            <w:tcW w:w="658" w:type="dxa"/>
            <w:tcBorders>
              <w:top w:val="nil"/>
            </w:tcBorders>
          </w:tcPr>
          <w:p w:rsidR="002E31F7" w:rsidRDefault="002E31F7">
            <w:pPr>
              <w:pStyle w:val="ConsPlusNonformat"/>
              <w:jc w:val="both"/>
            </w:pPr>
            <w:r>
              <w:rPr>
                <w:sz w:val="16"/>
              </w:rPr>
              <w:t xml:space="preserve"> 307 </w:t>
            </w:r>
          </w:p>
        </w:tc>
        <w:tc>
          <w:tcPr>
            <w:tcW w:w="564" w:type="dxa"/>
            <w:tcBorders>
              <w:top w:val="nil"/>
            </w:tcBorders>
          </w:tcPr>
          <w:p w:rsidR="002E31F7" w:rsidRDefault="002E31F7">
            <w:pPr>
              <w:pStyle w:val="ConsPlusNonformat"/>
              <w:jc w:val="both"/>
            </w:pPr>
            <w:r>
              <w:rPr>
                <w:sz w:val="16"/>
              </w:rPr>
              <w:t xml:space="preserve">295 </w:t>
            </w:r>
          </w:p>
        </w:tc>
        <w:tc>
          <w:tcPr>
            <w:tcW w:w="658" w:type="dxa"/>
            <w:tcBorders>
              <w:top w:val="nil"/>
            </w:tcBorders>
          </w:tcPr>
          <w:p w:rsidR="002E31F7" w:rsidRDefault="002E31F7">
            <w:pPr>
              <w:pStyle w:val="ConsPlusNonformat"/>
              <w:jc w:val="both"/>
            </w:pPr>
            <w:r>
              <w:rPr>
                <w:sz w:val="16"/>
              </w:rPr>
              <w:t xml:space="preserve"> 284 </w:t>
            </w:r>
          </w:p>
        </w:tc>
        <w:tc>
          <w:tcPr>
            <w:tcW w:w="564" w:type="dxa"/>
            <w:tcBorders>
              <w:top w:val="nil"/>
            </w:tcBorders>
          </w:tcPr>
          <w:p w:rsidR="002E31F7" w:rsidRDefault="002E31F7">
            <w:pPr>
              <w:pStyle w:val="ConsPlusNonformat"/>
              <w:jc w:val="both"/>
            </w:pPr>
            <w:r>
              <w:rPr>
                <w:sz w:val="16"/>
              </w:rPr>
              <w:t xml:space="preserve">275 </w:t>
            </w:r>
          </w:p>
        </w:tc>
        <w:tc>
          <w:tcPr>
            <w:tcW w:w="564" w:type="dxa"/>
            <w:tcBorders>
              <w:top w:val="nil"/>
            </w:tcBorders>
          </w:tcPr>
          <w:p w:rsidR="002E31F7" w:rsidRDefault="002E31F7">
            <w:pPr>
              <w:pStyle w:val="ConsPlusNonformat"/>
              <w:jc w:val="both"/>
            </w:pPr>
            <w:r>
              <w:rPr>
                <w:sz w:val="16"/>
              </w:rPr>
              <w:t xml:space="preserve">266 </w:t>
            </w:r>
          </w:p>
        </w:tc>
      </w:tr>
      <w:tr w:rsidR="002E31F7">
        <w:trPr>
          <w:trHeight w:val="195"/>
        </w:trPr>
        <w:tc>
          <w:tcPr>
            <w:tcW w:w="564" w:type="dxa"/>
            <w:tcBorders>
              <w:top w:val="nil"/>
            </w:tcBorders>
          </w:tcPr>
          <w:p w:rsidR="002E31F7" w:rsidRDefault="002E31F7">
            <w:pPr>
              <w:pStyle w:val="ConsPlusNonformat"/>
              <w:jc w:val="both"/>
            </w:pPr>
            <w:r>
              <w:rPr>
                <w:sz w:val="16"/>
              </w:rPr>
              <w:t xml:space="preserve"> 90 </w:t>
            </w:r>
          </w:p>
        </w:tc>
        <w:tc>
          <w:tcPr>
            <w:tcW w:w="658" w:type="dxa"/>
            <w:tcBorders>
              <w:top w:val="nil"/>
            </w:tcBorders>
          </w:tcPr>
          <w:p w:rsidR="002E31F7" w:rsidRDefault="002E31F7">
            <w:pPr>
              <w:pStyle w:val="ConsPlusNonformat"/>
              <w:jc w:val="both"/>
            </w:pPr>
            <w:r>
              <w:rPr>
                <w:sz w:val="16"/>
              </w:rPr>
              <w:t xml:space="preserve">1521 </w:t>
            </w:r>
          </w:p>
        </w:tc>
        <w:tc>
          <w:tcPr>
            <w:tcW w:w="658" w:type="dxa"/>
            <w:tcBorders>
              <w:top w:val="nil"/>
            </w:tcBorders>
          </w:tcPr>
          <w:p w:rsidR="002E31F7" w:rsidRDefault="002E31F7">
            <w:pPr>
              <w:pStyle w:val="ConsPlusNonformat"/>
              <w:jc w:val="both"/>
            </w:pPr>
            <w:r>
              <w:rPr>
                <w:sz w:val="16"/>
              </w:rPr>
              <w:t xml:space="preserve">1242 </w:t>
            </w:r>
          </w:p>
        </w:tc>
        <w:tc>
          <w:tcPr>
            <w:tcW w:w="564" w:type="dxa"/>
            <w:tcBorders>
              <w:top w:val="nil"/>
            </w:tcBorders>
          </w:tcPr>
          <w:p w:rsidR="002E31F7" w:rsidRDefault="002E31F7">
            <w:pPr>
              <w:pStyle w:val="ConsPlusNonformat"/>
              <w:jc w:val="both"/>
            </w:pPr>
            <w:r>
              <w:rPr>
                <w:sz w:val="16"/>
              </w:rPr>
              <w:t>1053</w:t>
            </w:r>
          </w:p>
        </w:tc>
        <w:tc>
          <w:tcPr>
            <w:tcW w:w="658" w:type="dxa"/>
            <w:tcBorders>
              <w:top w:val="nil"/>
            </w:tcBorders>
          </w:tcPr>
          <w:p w:rsidR="002E31F7" w:rsidRDefault="002E31F7">
            <w:pPr>
              <w:pStyle w:val="ConsPlusNonformat"/>
              <w:jc w:val="both"/>
            </w:pPr>
            <w:r>
              <w:rPr>
                <w:sz w:val="16"/>
              </w:rPr>
              <w:t xml:space="preserve"> 915 </w:t>
            </w:r>
          </w:p>
        </w:tc>
        <w:tc>
          <w:tcPr>
            <w:tcW w:w="658" w:type="dxa"/>
            <w:tcBorders>
              <w:top w:val="nil"/>
            </w:tcBorders>
          </w:tcPr>
          <w:p w:rsidR="002E31F7" w:rsidRDefault="002E31F7">
            <w:pPr>
              <w:pStyle w:val="ConsPlusNonformat"/>
              <w:jc w:val="both"/>
            </w:pPr>
            <w:r>
              <w:rPr>
                <w:sz w:val="16"/>
              </w:rPr>
              <w:t xml:space="preserve"> 811 </w:t>
            </w:r>
          </w:p>
        </w:tc>
        <w:tc>
          <w:tcPr>
            <w:tcW w:w="564" w:type="dxa"/>
            <w:tcBorders>
              <w:top w:val="nil"/>
            </w:tcBorders>
          </w:tcPr>
          <w:p w:rsidR="002E31F7" w:rsidRDefault="002E31F7">
            <w:pPr>
              <w:pStyle w:val="ConsPlusNonformat"/>
              <w:jc w:val="both"/>
            </w:pPr>
            <w:r>
              <w:rPr>
                <w:sz w:val="16"/>
              </w:rPr>
              <w:t xml:space="preserve">729 </w:t>
            </w:r>
          </w:p>
        </w:tc>
        <w:tc>
          <w:tcPr>
            <w:tcW w:w="752" w:type="dxa"/>
            <w:tcBorders>
              <w:top w:val="nil"/>
            </w:tcBorders>
          </w:tcPr>
          <w:p w:rsidR="002E31F7" w:rsidRDefault="002E31F7">
            <w:pPr>
              <w:pStyle w:val="ConsPlusNonformat"/>
              <w:jc w:val="both"/>
            </w:pPr>
            <w:r>
              <w:rPr>
                <w:sz w:val="16"/>
              </w:rPr>
              <w:t xml:space="preserve"> 663  </w:t>
            </w:r>
          </w:p>
        </w:tc>
        <w:tc>
          <w:tcPr>
            <w:tcW w:w="658" w:type="dxa"/>
            <w:tcBorders>
              <w:top w:val="nil"/>
            </w:tcBorders>
          </w:tcPr>
          <w:p w:rsidR="002E31F7" w:rsidRDefault="002E31F7">
            <w:pPr>
              <w:pStyle w:val="ConsPlusNonformat"/>
              <w:jc w:val="both"/>
            </w:pPr>
            <w:r>
              <w:rPr>
                <w:sz w:val="16"/>
              </w:rPr>
              <w:t xml:space="preserve"> 609 </w:t>
            </w:r>
          </w:p>
        </w:tc>
        <w:tc>
          <w:tcPr>
            <w:tcW w:w="658" w:type="dxa"/>
            <w:tcBorders>
              <w:top w:val="nil"/>
            </w:tcBorders>
          </w:tcPr>
          <w:p w:rsidR="002E31F7" w:rsidRDefault="002E31F7">
            <w:pPr>
              <w:pStyle w:val="ConsPlusNonformat"/>
              <w:jc w:val="both"/>
            </w:pPr>
            <w:r>
              <w:rPr>
                <w:sz w:val="16"/>
              </w:rPr>
              <w:t xml:space="preserve"> 563 </w:t>
            </w:r>
          </w:p>
        </w:tc>
        <w:tc>
          <w:tcPr>
            <w:tcW w:w="564" w:type="dxa"/>
            <w:tcBorders>
              <w:top w:val="nil"/>
            </w:tcBorders>
          </w:tcPr>
          <w:p w:rsidR="002E31F7" w:rsidRDefault="002E31F7">
            <w:pPr>
              <w:pStyle w:val="ConsPlusNonformat"/>
              <w:jc w:val="both"/>
            </w:pPr>
            <w:r>
              <w:rPr>
                <w:sz w:val="16"/>
              </w:rPr>
              <w:t xml:space="preserve">525 </w:t>
            </w:r>
          </w:p>
        </w:tc>
        <w:tc>
          <w:tcPr>
            <w:tcW w:w="658" w:type="dxa"/>
            <w:tcBorders>
              <w:top w:val="nil"/>
            </w:tcBorders>
          </w:tcPr>
          <w:p w:rsidR="002E31F7" w:rsidRDefault="002E31F7">
            <w:pPr>
              <w:pStyle w:val="ConsPlusNonformat"/>
              <w:jc w:val="both"/>
            </w:pPr>
            <w:r>
              <w:rPr>
                <w:sz w:val="16"/>
              </w:rPr>
              <w:t xml:space="preserve"> 504 </w:t>
            </w:r>
          </w:p>
        </w:tc>
        <w:tc>
          <w:tcPr>
            <w:tcW w:w="658" w:type="dxa"/>
            <w:tcBorders>
              <w:top w:val="nil"/>
            </w:tcBorders>
          </w:tcPr>
          <w:p w:rsidR="002E31F7" w:rsidRDefault="002E31F7">
            <w:pPr>
              <w:pStyle w:val="ConsPlusNonformat"/>
              <w:jc w:val="both"/>
            </w:pPr>
            <w:r>
              <w:rPr>
                <w:sz w:val="16"/>
              </w:rPr>
              <w:t xml:space="preserve"> 492 </w:t>
            </w:r>
          </w:p>
        </w:tc>
        <w:tc>
          <w:tcPr>
            <w:tcW w:w="564" w:type="dxa"/>
            <w:tcBorders>
              <w:top w:val="nil"/>
            </w:tcBorders>
          </w:tcPr>
          <w:p w:rsidR="002E31F7" w:rsidRDefault="002E31F7">
            <w:pPr>
              <w:pStyle w:val="ConsPlusNonformat"/>
              <w:jc w:val="both"/>
            </w:pPr>
            <w:r>
              <w:rPr>
                <w:sz w:val="16"/>
              </w:rPr>
              <w:t xml:space="preserve">463 </w:t>
            </w:r>
          </w:p>
        </w:tc>
        <w:tc>
          <w:tcPr>
            <w:tcW w:w="564" w:type="dxa"/>
            <w:tcBorders>
              <w:top w:val="nil"/>
            </w:tcBorders>
          </w:tcPr>
          <w:p w:rsidR="002E31F7" w:rsidRDefault="002E31F7">
            <w:pPr>
              <w:pStyle w:val="ConsPlusNonformat"/>
              <w:jc w:val="both"/>
            </w:pPr>
            <w:r>
              <w:rPr>
                <w:sz w:val="16"/>
              </w:rPr>
              <w:t xml:space="preserve">437 </w:t>
            </w:r>
          </w:p>
        </w:tc>
        <w:tc>
          <w:tcPr>
            <w:tcW w:w="752" w:type="dxa"/>
            <w:tcBorders>
              <w:top w:val="nil"/>
            </w:tcBorders>
          </w:tcPr>
          <w:p w:rsidR="002E31F7" w:rsidRDefault="002E31F7">
            <w:pPr>
              <w:pStyle w:val="ConsPlusNonformat"/>
              <w:jc w:val="both"/>
            </w:pPr>
            <w:r>
              <w:rPr>
                <w:sz w:val="16"/>
              </w:rPr>
              <w:t xml:space="preserve"> 415  </w:t>
            </w:r>
          </w:p>
        </w:tc>
        <w:tc>
          <w:tcPr>
            <w:tcW w:w="658" w:type="dxa"/>
            <w:tcBorders>
              <w:top w:val="nil"/>
            </w:tcBorders>
          </w:tcPr>
          <w:p w:rsidR="002E31F7" w:rsidRDefault="002E31F7">
            <w:pPr>
              <w:pStyle w:val="ConsPlusNonformat"/>
              <w:jc w:val="both"/>
            </w:pPr>
            <w:r>
              <w:rPr>
                <w:sz w:val="16"/>
              </w:rPr>
              <w:t xml:space="preserve"> 395 </w:t>
            </w:r>
          </w:p>
        </w:tc>
        <w:tc>
          <w:tcPr>
            <w:tcW w:w="658" w:type="dxa"/>
            <w:tcBorders>
              <w:top w:val="nil"/>
            </w:tcBorders>
          </w:tcPr>
          <w:p w:rsidR="002E31F7" w:rsidRDefault="002E31F7">
            <w:pPr>
              <w:pStyle w:val="ConsPlusNonformat"/>
              <w:jc w:val="both"/>
            </w:pPr>
            <w:r>
              <w:rPr>
                <w:sz w:val="16"/>
              </w:rPr>
              <w:t xml:space="preserve"> 377 </w:t>
            </w:r>
          </w:p>
        </w:tc>
        <w:tc>
          <w:tcPr>
            <w:tcW w:w="658" w:type="dxa"/>
            <w:tcBorders>
              <w:top w:val="nil"/>
            </w:tcBorders>
          </w:tcPr>
          <w:p w:rsidR="002E31F7" w:rsidRDefault="002E31F7">
            <w:pPr>
              <w:pStyle w:val="ConsPlusNonformat"/>
              <w:jc w:val="both"/>
            </w:pPr>
            <w:r>
              <w:rPr>
                <w:sz w:val="16"/>
              </w:rPr>
              <w:t xml:space="preserve"> 361 </w:t>
            </w:r>
          </w:p>
        </w:tc>
        <w:tc>
          <w:tcPr>
            <w:tcW w:w="658" w:type="dxa"/>
            <w:tcBorders>
              <w:top w:val="nil"/>
            </w:tcBorders>
          </w:tcPr>
          <w:p w:rsidR="002E31F7" w:rsidRDefault="002E31F7">
            <w:pPr>
              <w:pStyle w:val="ConsPlusNonformat"/>
              <w:jc w:val="both"/>
            </w:pPr>
            <w:r>
              <w:rPr>
                <w:sz w:val="16"/>
              </w:rPr>
              <w:t xml:space="preserve"> 347 </w:t>
            </w:r>
          </w:p>
        </w:tc>
        <w:tc>
          <w:tcPr>
            <w:tcW w:w="564" w:type="dxa"/>
            <w:tcBorders>
              <w:top w:val="nil"/>
            </w:tcBorders>
          </w:tcPr>
          <w:p w:rsidR="002E31F7" w:rsidRDefault="002E31F7">
            <w:pPr>
              <w:pStyle w:val="ConsPlusNonformat"/>
              <w:jc w:val="both"/>
            </w:pPr>
            <w:r>
              <w:rPr>
                <w:sz w:val="16"/>
              </w:rPr>
              <w:t xml:space="preserve">333 </w:t>
            </w:r>
          </w:p>
        </w:tc>
        <w:tc>
          <w:tcPr>
            <w:tcW w:w="658" w:type="dxa"/>
            <w:tcBorders>
              <w:top w:val="nil"/>
            </w:tcBorders>
          </w:tcPr>
          <w:p w:rsidR="002E31F7" w:rsidRDefault="002E31F7">
            <w:pPr>
              <w:pStyle w:val="ConsPlusNonformat"/>
              <w:jc w:val="both"/>
            </w:pPr>
            <w:r>
              <w:rPr>
                <w:sz w:val="16"/>
              </w:rPr>
              <w:t xml:space="preserve"> 321 </w:t>
            </w:r>
          </w:p>
        </w:tc>
        <w:tc>
          <w:tcPr>
            <w:tcW w:w="564" w:type="dxa"/>
            <w:tcBorders>
              <w:top w:val="nil"/>
            </w:tcBorders>
          </w:tcPr>
          <w:p w:rsidR="002E31F7" w:rsidRDefault="002E31F7">
            <w:pPr>
              <w:pStyle w:val="ConsPlusNonformat"/>
              <w:jc w:val="both"/>
            </w:pPr>
            <w:r>
              <w:rPr>
                <w:sz w:val="16"/>
              </w:rPr>
              <w:t xml:space="preserve">310 </w:t>
            </w:r>
          </w:p>
        </w:tc>
        <w:tc>
          <w:tcPr>
            <w:tcW w:w="564" w:type="dxa"/>
            <w:tcBorders>
              <w:top w:val="nil"/>
            </w:tcBorders>
          </w:tcPr>
          <w:p w:rsidR="002E31F7" w:rsidRDefault="002E31F7">
            <w:pPr>
              <w:pStyle w:val="ConsPlusNonformat"/>
              <w:jc w:val="both"/>
            </w:pPr>
            <w:r>
              <w:rPr>
                <w:sz w:val="16"/>
              </w:rPr>
              <w:t xml:space="preserve">300 </w:t>
            </w:r>
          </w:p>
        </w:tc>
      </w:tr>
      <w:tr w:rsidR="002E31F7">
        <w:trPr>
          <w:trHeight w:val="195"/>
        </w:trPr>
        <w:tc>
          <w:tcPr>
            <w:tcW w:w="564" w:type="dxa"/>
            <w:tcBorders>
              <w:top w:val="nil"/>
            </w:tcBorders>
          </w:tcPr>
          <w:p w:rsidR="002E31F7" w:rsidRDefault="002E31F7">
            <w:pPr>
              <w:pStyle w:val="ConsPlusNonformat"/>
              <w:jc w:val="both"/>
            </w:pPr>
            <w:r>
              <w:rPr>
                <w:sz w:val="16"/>
              </w:rPr>
              <w:t xml:space="preserve"> 95 </w:t>
            </w:r>
          </w:p>
        </w:tc>
        <w:tc>
          <w:tcPr>
            <w:tcW w:w="658" w:type="dxa"/>
            <w:tcBorders>
              <w:top w:val="nil"/>
            </w:tcBorders>
          </w:tcPr>
          <w:p w:rsidR="002E31F7" w:rsidRDefault="002E31F7">
            <w:pPr>
              <w:pStyle w:val="ConsPlusNonformat"/>
              <w:jc w:val="both"/>
            </w:pPr>
            <w:r>
              <w:rPr>
                <w:sz w:val="16"/>
              </w:rPr>
              <w:t xml:space="preserve">1726 </w:t>
            </w:r>
          </w:p>
        </w:tc>
        <w:tc>
          <w:tcPr>
            <w:tcW w:w="658" w:type="dxa"/>
            <w:tcBorders>
              <w:top w:val="nil"/>
            </w:tcBorders>
          </w:tcPr>
          <w:p w:rsidR="002E31F7" w:rsidRDefault="002E31F7">
            <w:pPr>
              <w:pStyle w:val="ConsPlusNonformat"/>
              <w:jc w:val="both"/>
            </w:pPr>
            <w:r>
              <w:rPr>
                <w:sz w:val="16"/>
              </w:rPr>
              <w:t xml:space="preserve">1409 </w:t>
            </w:r>
          </w:p>
        </w:tc>
        <w:tc>
          <w:tcPr>
            <w:tcW w:w="564" w:type="dxa"/>
            <w:tcBorders>
              <w:top w:val="nil"/>
            </w:tcBorders>
          </w:tcPr>
          <w:p w:rsidR="002E31F7" w:rsidRDefault="002E31F7">
            <w:pPr>
              <w:pStyle w:val="ConsPlusNonformat"/>
              <w:jc w:val="both"/>
            </w:pPr>
            <w:r>
              <w:rPr>
                <w:sz w:val="16"/>
              </w:rPr>
              <w:t>1193</w:t>
            </w:r>
          </w:p>
        </w:tc>
        <w:tc>
          <w:tcPr>
            <w:tcW w:w="658" w:type="dxa"/>
            <w:tcBorders>
              <w:top w:val="nil"/>
            </w:tcBorders>
          </w:tcPr>
          <w:p w:rsidR="002E31F7" w:rsidRDefault="002E31F7">
            <w:pPr>
              <w:pStyle w:val="ConsPlusNonformat"/>
              <w:jc w:val="both"/>
            </w:pPr>
            <w:r>
              <w:rPr>
                <w:sz w:val="16"/>
              </w:rPr>
              <w:t xml:space="preserve">1036 </w:t>
            </w:r>
          </w:p>
        </w:tc>
        <w:tc>
          <w:tcPr>
            <w:tcW w:w="658" w:type="dxa"/>
            <w:tcBorders>
              <w:top w:val="nil"/>
            </w:tcBorders>
          </w:tcPr>
          <w:p w:rsidR="002E31F7" w:rsidRDefault="002E31F7">
            <w:pPr>
              <w:pStyle w:val="ConsPlusNonformat"/>
              <w:jc w:val="both"/>
            </w:pPr>
            <w:r>
              <w:rPr>
                <w:sz w:val="16"/>
              </w:rPr>
              <w:t xml:space="preserve"> 917 </w:t>
            </w:r>
          </w:p>
        </w:tc>
        <w:tc>
          <w:tcPr>
            <w:tcW w:w="564" w:type="dxa"/>
            <w:tcBorders>
              <w:top w:val="nil"/>
            </w:tcBorders>
          </w:tcPr>
          <w:p w:rsidR="002E31F7" w:rsidRDefault="002E31F7">
            <w:pPr>
              <w:pStyle w:val="ConsPlusNonformat"/>
              <w:jc w:val="both"/>
            </w:pPr>
            <w:r>
              <w:rPr>
                <w:sz w:val="16"/>
              </w:rPr>
              <w:t xml:space="preserve">824 </w:t>
            </w:r>
          </w:p>
        </w:tc>
        <w:tc>
          <w:tcPr>
            <w:tcW w:w="752" w:type="dxa"/>
            <w:tcBorders>
              <w:top w:val="nil"/>
            </w:tcBorders>
          </w:tcPr>
          <w:p w:rsidR="002E31F7" w:rsidRDefault="002E31F7">
            <w:pPr>
              <w:pStyle w:val="ConsPlusNonformat"/>
              <w:jc w:val="both"/>
            </w:pPr>
            <w:r>
              <w:rPr>
                <w:sz w:val="16"/>
              </w:rPr>
              <w:t xml:space="preserve"> 749  </w:t>
            </w:r>
          </w:p>
        </w:tc>
        <w:tc>
          <w:tcPr>
            <w:tcW w:w="658" w:type="dxa"/>
            <w:tcBorders>
              <w:top w:val="nil"/>
            </w:tcBorders>
          </w:tcPr>
          <w:p w:rsidR="002E31F7" w:rsidRDefault="002E31F7">
            <w:pPr>
              <w:pStyle w:val="ConsPlusNonformat"/>
              <w:jc w:val="both"/>
            </w:pPr>
            <w:r>
              <w:rPr>
                <w:sz w:val="16"/>
              </w:rPr>
              <w:t xml:space="preserve"> 687 </w:t>
            </w:r>
          </w:p>
        </w:tc>
        <w:tc>
          <w:tcPr>
            <w:tcW w:w="658" w:type="dxa"/>
            <w:tcBorders>
              <w:top w:val="nil"/>
            </w:tcBorders>
          </w:tcPr>
          <w:p w:rsidR="002E31F7" w:rsidRDefault="002E31F7">
            <w:pPr>
              <w:pStyle w:val="ConsPlusNonformat"/>
              <w:jc w:val="both"/>
            </w:pPr>
            <w:r>
              <w:rPr>
                <w:sz w:val="16"/>
              </w:rPr>
              <w:t xml:space="preserve"> 636 </w:t>
            </w:r>
          </w:p>
        </w:tc>
        <w:tc>
          <w:tcPr>
            <w:tcW w:w="564" w:type="dxa"/>
            <w:tcBorders>
              <w:top w:val="nil"/>
            </w:tcBorders>
          </w:tcPr>
          <w:p w:rsidR="002E31F7" w:rsidRDefault="002E31F7">
            <w:pPr>
              <w:pStyle w:val="ConsPlusNonformat"/>
              <w:jc w:val="both"/>
            </w:pPr>
            <w:r>
              <w:rPr>
                <w:sz w:val="16"/>
              </w:rPr>
              <w:t xml:space="preserve">592 </w:t>
            </w:r>
          </w:p>
        </w:tc>
        <w:tc>
          <w:tcPr>
            <w:tcW w:w="658" w:type="dxa"/>
            <w:tcBorders>
              <w:top w:val="nil"/>
            </w:tcBorders>
          </w:tcPr>
          <w:p w:rsidR="002E31F7" w:rsidRDefault="002E31F7">
            <w:pPr>
              <w:pStyle w:val="ConsPlusNonformat"/>
              <w:jc w:val="both"/>
            </w:pPr>
            <w:r>
              <w:rPr>
                <w:sz w:val="16"/>
              </w:rPr>
              <w:t xml:space="preserve"> 569 </w:t>
            </w:r>
          </w:p>
        </w:tc>
        <w:tc>
          <w:tcPr>
            <w:tcW w:w="658" w:type="dxa"/>
            <w:tcBorders>
              <w:top w:val="nil"/>
            </w:tcBorders>
          </w:tcPr>
          <w:p w:rsidR="002E31F7" w:rsidRDefault="002E31F7">
            <w:pPr>
              <w:pStyle w:val="ConsPlusNonformat"/>
              <w:jc w:val="both"/>
            </w:pPr>
            <w:r>
              <w:rPr>
                <w:sz w:val="16"/>
              </w:rPr>
              <w:t xml:space="preserve"> 554 </w:t>
            </w:r>
          </w:p>
        </w:tc>
        <w:tc>
          <w:tcPr>
            <w:tcW w:w="564" w:type="dxa"/>
            <w:tcBorders>
              <w:top w:val="nil"/>
            </w:tcBorders>
          </w:tcPr>
          <w:p w:rsidR="002E31F7" w:rsidRDefault="002E31F7">
            <w:pPr>
              <w:pStyle w:val="ConsPlusNonformat"/>
              <w:jc w:val="both"/>
            </w:pPr>
            <w:r>
              <w:rPr>
                <w:sz w:val="16"/>
              </w:rPr>
              <w:t xml:space="preserve">521 </w:t>
            </w:r>
          </w:p>
        </w:tc>
        <w:tc>
          <w:tcPr>
            <w:tcW w:w="564" w:type="dxa"/>
            <w:tcBorders>
              <w:top w:val="nil"/>
            </w:tcBorders>
          </w:tcPr>
          <w:p w:rsidR="002E31F7" w:rsidRDefault="002E31F7">
            <w:pPr>
              <w:pStyle w:val="ConsPlusNonformat"/>
              <w:jc w:val="both"/>
            </w:pPr>
            <w:r>
              <w:rPr>
                <w:sz w:val="16"/>
              </w:rPr>
              <w:t xml:space="preserve">493 </w:t>
            </w:r>
          </w:p>
        </w:tc>
        <w:tc>
          <w:tcPr>
            <w:tcW w:w="752" w:type="dxa"/>
            <w:tcBorders>
              <w:top w:val="nil"/>
            </w:tcBorders>
          </w:tcPr>
          <w:p w:rsidR="002E31F7" w:rsidRDefault="002E31F7">
            <w:pPr>
              <w:pStyle w:val="ConsPlusNonformat"/>
              <w:jc w:val="both"/>
            </w:pPr>
            <w:r>
              <w:rPr>
                <w:sz w:val="16"/>
              </w:rPr>
              <w:t xml:space="preserve"> 467  </w:t>
            </w:r>
          </w:p>
        </w:tc>
        <w:tc>
          <w:tcPr>
            <w:tcW w:w="658" w:type="dxa"/>
            <w:tcBorders>
              <w:top w:val="nil"/>
            </w:tcBorders>
          </w:tcPr>
          <w:p w:rsidR="002E31F7" w:rsidRDefault="002E31F7">
            <w:pPr>
              <w:pStyle w:val="ConsPlusNonformat"/>
              <w:jc w:val="both"/>
            </w:pPr>
            <w:r>
              <w:rPr>
                <w:sz w:val="16"/>
              </w:rPr>
              <w:t xml:space="preserve"> 445 </w:t>
            </w:r>
          </w:p>
        </w:tc>
        <w:tc>
          <w:tcPr>
            <w:tcW w:w="658" w:type="dxa"/>
            <w:tcBorders>
              <w:top w:val="nil"/>
            </w:tcBorders>
          </w:tcPr>
          <w:p w:rsidR="002E31F7" w:rsidRDefault="002E31F7">
            <w:pPr>
              <w:pStyle w:val="ConsPlusNonformat"/>
              <w:jc w:val="both"/>
            </w:pPr>
            <w:r>
              <w:rPr>
                <w:sz w:val="16"/>
              </w:rPr>
              <w:t xml:space="preserve"> 424 </w:t>
            </w:r>
          </w:p>
        </w:tc>
        <w:tc>
          <w:tcPr>
            <w:tcW w:w="658" w:type="dxa"/>
            <w:tcBorders>
              <w:top w:val="nil"/>
            </w:tcBorders>
          </w:tcPr>
          <w:p w:rsidR="002E31F7" w:rsidRDefault="002E31F7">
            <w:pPr>
              <w:pStyle w:val="ConsPlusNonformat"/>
              <w:jc w:val="both"/>
            </w:pPr>
            <w:r>
              <w:rPr>
                <w:sz w:val="16"/>
              </w:rPr>
              <w:t xml:space="preserve"> 406 </w:t>
            </w:r>
          </w:p>
        </w:tc>
        <w:tc>
          <w:tcPr>
            <w:tcW w:w="658" w:type="dxa"/>
            <w:tcBorders>
              <w:top w:val="nil"/>
            </w:tcBorders>
          </w:tcPr>
          <w:p w:rsidR="002E31F7" w:rsidRDefault="002E31F7">
            <w:pPr>
              <w:pStyle w:val="ConsPlusNonformat"/>
              <w:jc w:val="both"/>
            </w:pPr>
            <w:r>
              <w:rPr>
                <w:sz w:val="16"/>
              </w:rPr>
              <w:t xml:space="preserve"> 389 </w:t>
            </w:r>
          </w:p>
        </w:tc>
        <w:tc>
          <w:tcPr>
            <w:tcW w:w="564" w:type="dxa"/>
            <w:tcBorders>
              <w:top w:val="nil"/>
            </w:tcBorders>
          </w:tcPr>
          <w:p w:rsidR="002E31F7" w:rsidRDefault="002E31F7">
            <w:pPr>
              <w:pStyle w:val="ConsPlusNonformat"/>
              <w:jc w:val="both"/>
            </w:pPr>
            <w:r>
              <w:rPr>
                <w:sz w:val="16"/>
              </w:rPr>
              <w:t xml:space="preserve">374 </w:t>
            </w:r>
          </w:p>
        </w:tc>
        <w:tc>
          <w:tcPr>
            <w:tcW w:w="658" w:type="dxa"/>
            <w:tcBorders>
              <w:top w:val="nil"/>
            </w:tcBorders>
          </w:tcPr>
          <w:p w:rsidR="002E31F7" w:rsidRDefault="002E31F7">
            <w:pPr>
              <w:pStyle w:val="ConsPlusNonformat"/>
              <w:jc w:val="both"/>
            </w:pPr>
            <w:r>
              <w:rPr>
                <w:sz w:val="16"/>
              </w:rPr>
              <w:t xml:space="preserve"> 360 </w:t>
            </w:r>
          </w:p>
        </w:tc>
        <w:tc>
          <w:tcPr>
            <w:tcW w:w="564" w:type="dxa"/>
            <w:tcBorders>
              <w:top w:val="nil"/>
            </w:tcBorders>
          </w:tcPr>
          <w:p w:rsidR="002E31F7" w:rsidRDefault="002E31F7">
            <w:pPr>
              <w:pStyle w:val="ConsPlusNonformat"/>
              <w:jc w:val="both"/>
            </w:pPr>
            <w:r>
              <w:rPr>
                <w:sz w:val="16"/>
              </w:rPr>
              <w:t xml:space="preserve">348 </w:t>
            </w:r>
          </w:p>
        </w:tc>
        <w:tc>
          <w:tcPr>
            <w:tcW w:w="564" w:type="dxa"/>
            <w:tcBorders>
              <w:top w:val="nil"/>
            </w:tcBorders>
          </w:tcPr>
          <w:p w:rsidR="002E31F7" w:rsidRDefault="002E31F7">
            <w:pPr>
              <w:pStyle w:val="ConsPlusNonformat"/>
              <w:jc w:val="both"/>
            </w:pPr>
            <w:r>
              <w:rPr>
                <w:sz w:val="16"/>
              </w:rPr>
              <w:t xml:space="preserve">336 </w:t>
            </w:r>
          </w:p>
        </w:tc>
      </w:tr>
      <w:tr w:rsidR="002E31F7">
        <w:trPr>
          <w:trHeight w:val="195"/>
        </w:trPr>
        <w:tc>
          <w:tcPr>
            <w:tcW w:w="564" w:type="dxa"/>
            <w:tcBorders>
              <w:top w:val="nil"/>
            </w:tcBorders>
          </w:tcPr>
          <w:p w:rsidR="002E31F7" w:rsidRDefault="002E31F7">
            <w:pPr>
              <w:pStyle w:val="ConsPlusNonformat"/>
              <w:jc w:val="both"/>
            </w:pPr>
            <w:r>
              <w:rPr>
                <w:sz w:val="16"/>
              </w:rPr>
              <w:t xml:space="preserve">100 </w:t>
            </w:r>
          </w:p>
        </w:tc>
        <w:tc>
          <w:tcPr>
            <w:tcW w:w="658" w:type="dxa"/>
            <w:tcBorders>
              <w:top w:val="nil"/>
            </w:tcBorders>
          </w:tcPr>
          <w:p w:rsidR="002E31F7" w:rsidRDefault="002E31F7">
            <w:pPr>
              <w:pStyle w:val="ConsPlusNonformat"/>
              <w:jc w:val="both"/>
            </w:pPr>
            <w:r>
              <w:rPr>
                <w:sz w:val="16"/>
              </w:rPr>
              <w:t xml:space="preserve">1946 </w:t>
            </w:r>
          </w:p>
        </w:tc>
        <w:tc>
          <w:tcPr>
            <w:tcW w:w="658" w:type="dxa"/>
            <w:tcBorders>
              <w:top w:val="nil"/>
            </w:tcBorders>
          </w:tcPr>
          <w:p w:rsidR="002E31F7" w:rsidRDefault="002E31F7">
            <w:pPr>
              <w:pStyle w:val="ConsPlusNonformat"/>
              <w:jc w:val="both"/>
            </w:pPr>
            <w:r>
              <w:rPr>
                <w:sz w:val="16"/>
              </w:rPr>
              <w:t xml:space="preserve">1587 </w:t>
            </w:r>
          </w:p>
        </w:tc>
        <w:tc>
          <w:tcPr>
            <w:tcW w:w="564" w:type="dxa"/>
            <w:tcBorders>
              <w:top w:val="nil"/>
            </w:tcBorders>
          </w:tcPr>
          <w:p w:rsidR="002E31F7" w:rsidRDefault="002E31F7">
            <w:pPr>
              <w:pStyle w:val="ConsPlusNonformat"/>
              <w:jc w:val="both"/>
            </w:pPr>
            <w:r>
              <w:rPr>
                <w:sz w:val="16"/>
              </w:rPr>
              <w:t>1342</w:t>
            </w:r>
          </w:p>
        </w:tc>
        <w:tc>
          <w:tcPr>
            <w:tcW w:w="658" w:type="dxa"/>
            <w:tcBorders>
              <w:top w:val="nil"/>
            </w:tcBorders>
          </w:tcPr>
          <w:p w:rsidR="002E31F7" w:rsidRDefault="002E31F7">
            <w:pPr>
              <w:pStyle w:val="ConsPlusNonformat"/>
              <w:jc w:val="both"/>
            </w:pPr>
            <w:r>
              <w:rPr>
                <w:sz w:val="16"/>
              </w:rPr>
              <w:t xml:space="preserve">1165 </w:t>
            </w:r>
          </w:p>
        </w:tc>
        <w:tc>
          <w:tcPr>
            <w:tcW w:w="658" w:type="dxa"/>
            <w:tcBorders>
              <w:top w:val="nil"/>
            </w:tcBorders>
          </w:tcPr>
          <w:p w:rsidR="002E31F7" w:rsidRDefault="002E31F7">
            <w:pPr>
              <w:pStyle w:val="ConsPlusNonformat"/>
              <w:jc w:val="both"/>
            </w:pPr>
            <w:r>
              <w:rPr>
                <w:sz w:val="16"/>
              </w:rPr>
              <w:t xml:space="preserve">1031 </w:t>
            </w:r>
          </w:p>
        </w:tc>
        <w:tc>
          <w:tcPr>
            <w:tcW w:w="564" w:type="dxa"/>
            <w:tcBorders>
              <w:top w:val="nil"/>
            </w:tcBorders>
          </w:tcPr>
          <w:p w:rsidR="002E31F7" w:rsidRDefault="002E31F7">
            <w:pPr>
              <w:pStyle w:val="ConsPlusNonformat"/>
              <w:jc w:val="both"/>
            </w:pPr>
            <w:r>
              <w:rPr>
                <w:sz w:val="16"/>
              </w:rPr>
              <w:t xml:space="preserve">926 </w:t>
            </w:r>
          </w:p>
        </w:tc>
        <w:tc>
          <w:tcPr>
            <w:tcW w:w="752" w:type="dxa"/>
            <w:tcBorders>
              <w:top w:val="nil"/>
            </w:tcBorders>
          </w:tcPr>
          <w:p w:rsidR="002E31F7" w:rsidRDefault="002E31F7">
            <w:pPr>
              <w:pStyle w:val="ConsPlusNonformat"/>
              <w:jc w:val="both"/>
            </w:pPr>
            <w:r>
              <w:rPr>
                <w:sz w:val="16"/>
              </w:rPr>
              <w:t xml:space="preserve"> 841  </w:t>
            </w:r>
          </w:p>
        </w:tc>
        <w:tc>
          <w:tcPr>
            <w:tcW w:w="658" w:type="dxa"/>
            <w:tcBorders>
              <w:top w:val="nil"/>
            </w:tcBorders>
          </w:tcPr>
          <w:p w:rsidR="002E31F7" w:rsidRDefault="002E31F7">
            <w:pPr>
              <w:pStyle w:val="ConsPlusNonformat"/>
              <w:jc w:val="both"/>
            </w:pPr>
            <w:r>
              <w:rPr>
                <w:sz w:val="16"/>
              </w:rPr>
              <w:t xml:space="preserve"> 771 </w:t>
            </w:r>
          </w:p>
        </w:tc>
        <w:tc>
          <w:tcPr>
            <w:tcW w:w="658" w:type="dxa"/>
            <w:tcBorders>
              <w:top w:val="nil"/>
            </w:tcBorders>
          </w:tcPr>
          <w:p w:rsidR="002E31F7" w:rsidRDefault="002E31F7">
            <w:pPr>
              <w:pStyle w:val="ConsPlusNonformat"/>
              <w:jc w:val="both"/>
            </w:pPr>
            <w:r>
              <w:rPr>
                <w:sz w:val="16"/>
              </w:rPr>
              <w:t xml:space="preserve"> 713 </w:t>
            </w:r>
          </w:p>
        </w:tc>
        <w:tc>
          <w:tcPr>
            <w:tcW w:w="564" w:type="dxa"/>
            <w:tcBorders>
              <w:top w:val="nil"/>
            </w:tcBorders>
          </w:tcPr>
          <w:p w:rsidR="002E31F7" w:rsidRDefault="002E31F7">
            <w:pPr>
              <w:pStyle w:val="ConsPlusNonformat"/>
              <w:jc w:val="both"/>
            </w:pPr>
            <w:r>
              <w:rPr>
                <w:sz w:val="16"/>
              </w:rPr>
              <w:t xml:space="preserve">664 </w:t>
            </w:r>
          </w:p>
        </w:tc>
        <w:tc>
          <w:tcPr>
            <w:tcW w:w="658" w:type="dxa"/>
            <w:tcBorders>
              <w:top w:val="nil"/>
            </w:tcBorders>
          </w:tcPr>
          <w:p w:rsidR="002E31F7" w:rsidRDefault="002E31F7">
            <w:pPr>
              <w:pStyle w:val="ConsPlusNonformat"/>
              <w:jc w:val="both"/>
            </w:pPr>
            <w:r>
              <w:rPr>
                <w:sz w:val="16"/>
              </w:rPr>
              <w:t xml:space="preserve"> 637 </w:t>
            </w:r>
          </w:p>
        </w:tc>
        <w:tc>
          <w:tcPr>
            <w:tcW w:w="658" w:type="dxa"/>
            <w:tcBorders>
              <w:top w:val="nil"/>
            </w:tcBorders>
          </w:tcPr>
          <w:p w:rsidR="002E31F7" w:rsidRDefault="002E31F7">
            <w:pPr>
              <w:pStyle w:val="ConsPlusNonformat"/>
              <w:jc w:val="both"/>
            </w:pPr>
            <w:r>
              <w:rPr>
                <w:sz w:val="16"/>
              </w:rPr>
              <w:t xml:space="preserve"> 621 </w:t>
            </w:r>
          </w:p>
        </w:tc>
        <w:tc>
          <w:tcPr>
            <w:tcW w:w="564" w:type="dxa"/>
            <w:tcBorders>
              <w:top w:val="nil"/>
            </w:tcBorders>
          </w:tcPr>
          <w:p w:rsidR="002E31F7" w:rsidRDefault="002E31F7">
            <w:pPr>
              <w:pStyle w:val="ConsPlusNonformat"/>
              <w:jc w:val="both"/>
            </w:pPr>
            <w:r>
              <w:rPr>
                <w:sz w:val="16"/>
              </w:rPr>
              <w:t xml:space="preserve">584 </w:t>
            </w:r>
          </w:p>
        </w:tc>
        <w:tc>
          <w:tcPr>
            <w:tcW w:w="564" w:type="dxa"/>
            <w:tcBorders>
              <w:top w:val="nil"/>
            </w:tcBorders>
          </w:tcPr>
          <w:p w:rsidR="002E31F7" w:rsidRDefault="002E31F7">
            <w:pPr>
              <w:pStyle w:val="ConsPlusNonformat"/>
              <w:jc w:val="both"/>
            </w:pPr>
            <w:r>
              <w:rPr>
                <w:sz w:val="16"/>
              </w:rPr>
              <w:t xml:space="preserve">552 </w:t>
            </w:r>
          </w:p>
        </w:tc>
        <w:tc>
          <w:tcPr>
            <w:tcW w:w="752" w:type="dxa"/>
            <w:tcBorders>
              <w:top w:val="nil"/>
            </w:tcBorders>
          </w:tcPr>
          <w:p w:rsidR="002E31F7" w:rsidRDefault="002E31F7">
            <w:pPr>
              <w:pStyle w:val="ConsPlusNonformat"/>
              <w:jc w:val="both"/>
            </w:pPr>
            <w:r>
              <w:rPr>
                <w:sz w:val="16"/>
              </w:rPr>
              <w:t xml:space="preserve"> 523  </w:t>
            </w:r>
          </w:p>
        </w:tc>
        <w:tc>
          <w:tcPr>
            <w:tcW w:w="658" w:type="dxa"/>
            <w:tcBorders>
              <w:top w:val="nil"/>
            </w:tcBorders>
          </w:tcPr>
          <w:p w:rsidR="002E31F7" w:rsidRDefault="002E31F7">
            <w:pPr>
              <w:pStyle w:val="ConsPlusNonformat"/>
              <w:jc w:val="both"/>
            </w:pPr>
            <w:r>
              <w:rPr>
                <w:sz w:val="16"/>
              </w:rPr>
              <w:t xml:space="preserve"> 497 </w:t>
            </w:r>
          </w:p>
        </w:tc>
        <w:tc>
          <w:tcPr>
            <w:tcW w:w="658" w:type="dxa"/>
            <w:tcBorders>
              <w:top w:val="nil"/>
            </w:tcBorders>
          </w:tcPr>
          <w:p w:rsidR="002E31F7" w:rsidRDefault="002E31F7">
            <w:pPr>
              <w:pStyle w:val="ConsPlusNonformat"/>
              <w:jc w:val="both"/>
            </w:pPr>
            <w:r>
              <w:rPr>
                <w:sz w:val="16"/>
              </w:rPr>
              <w:t xml:space="preserve"> 474 </w:t>
            </w:r>
          </w:p>
        </w:tc>
        <w:tc>
          <w:tcPr>
            <w:tcW w:w="658" w:type="dxa"/>
            <w:tcBorders>
              <w:top w:val="nil"/>
            </w:tcBorders>
          </w:tcPr>
          <w:p w:rsidR="002E31F7" w:rsidRDefault="002E31F7">
            <w:pPr>
              <w:pStyle w:val="ConsPlusNonformat"/>
              <w:jc w:val="both"/>
            </w:pPr>
            <w:r>
              <w:rPr>
                <w:sz w:val="16"/>
              </w:rPr>
              <w:t xml:space="preserve"> 454 </w:t>
            </w:r>
          </w:p>
        </w:tc>
        <w:tc>
          <w:tcPr>
            <w:tcW w:w="658" w:type="dxa"/>
            <w:tcBorders>
              <w:top w:val="nil"/>
            </w:tcBorders>
          </w:tcPr>
          <w:p w:rsidR="002E31F7" w:rsidRDefault="002E31F7">
            <w:pPr>
              <w:pStyle w:val="ConsPlusNonformat"/>
              <w:jc w:val="both"/>
            </w:pPr>
            <w:r>
              <w:rPr>
                <w:sz w:val="16"/>
              </w:rPr>
              <w:t xml:space="preserve"> 435 </w:t>
            </w:r>
          </w:p>
        </w:tc>
        <w:tc>
          <w:tcPr>
            <w:tcW w:w="564" w:type="dxa"/>
            <w:tcBorders>
              <w:top w:val="nil"/>
            </w:tcBorders>
          </w:tcPr>
          <w:p w:rsidR="002E31F7" w:rsidRDefault="002E31F7">
            <w:pPr>
              <w:pStyle w:val="ConsPlusNonformat"/>
              <w:jc w:val="both"/>
            </w:pPr>
            <w:r>
              <w:rPr>
                <w:sz w:val="16"/>
              </w:rPr>
              <w:t xml:space="preserve">418 </w:t>
            </w:r>
          </w:p>
        </w:tc>
        <w:tc>
          <w:tcPr>
            <w:tcW w:w="658" w:type="dxa"/>
            <w:tcBorders>
              <w:top w:val="nil"/>
            </w:tcBorders>
          </w:tcPr>
          <w:p w:rsidR="002E31F7" w:rsidRDefault="002E31F7">
            <w:pPr>
              <w:pStyle w:val="ConsPlusNonformat"/>
              <w:jc w:val="both"/>
            </w:pPr>
            <w:r>
              <w:rPr>
                <w:sz w:val="16"/>
              </w:rPr>
              <w:t xml:space="preserve"> 402 </w:t>
            </w:r>
          </w:p>
        </w:tc>
        <w:tc>
          <w:tcPr>
            <w:tcW w:w="564" w:type="dxa"/>
            <w:tcBorders>
              <w:top w:val="nil"/>
            </w:tcBorders>
          </w:tcPr>
          <w:p w:rsidR="002E31F7" w:rsidRDefault="002E31F7">
            <w:pPr>
              <w:pStyle w:val="ConsPlusNonformat"/>
              <w:jc w:val="both"/>
            </w:pPr>
            <w:r>
              <w:rPr>
                <w:sz w:val="16"/>
              </w:rPr>
              <w:t xml:space="preserve">388 </w:t>
            </w:r>
          </w:p>
        </w:tc>
        <w:tc>
          <w:tcPr>
            <w:tcW w:w="564" w:type="dxa"/>
            <w:tcBorders>
              <w:top w:val="nil"/>
            </w:tcBorders>
          </w:tcPr>
          <w:p w:rsidR="002E31F7" w:rsidRDefault="002E31F7">
            <w:pPr>
              <w:pStyle w:val="ConsPlusNonformat"/>
              <w:jc w:val="both"/>
            </w:pPr>
            <w:r>
              <w:rPr>
                <w:sz w:val="16"/>
              </w:rPr>
              <w:t xml:space="preserve">375 </w:t>
            </w:r>
          </w:p>
        </w:tc>
      </w:tr>
      <w:tr w:rsidR="002E31F7">
        <w:trPr>
          <w:trHeight w:val="195"/>
        </w:trPr>
        <w:tc>
          <w:tcPr>
            <w:tcW w:w="564" w:type="dxa"/>
            <w:tcBorders>
              <w:top w:val="nil"/>
            </w:tcBorders>
          </w:tcPr>
          <w:p w:rsidR="002E31F7" w:rsidRDefault="002E31F7">
            <w:pPr>
              <w:pStyle w:val="ConsPlusNonformat"/>
              <w:jc w:val="both"/>
            </w:pPr>
            <w:r>
              <w:rPr>
                <w:sz w:val="16"/>
              </w:rPr>
              <w:t xml:space="preserve">105 </w:t>
            </w:r>
          </w:p>
        </w:tc>
        <w:tc>
          <w:tcPr>
            <w:tcW w:w="658" w:type="dxa"/>
            <w:tcBorders>
              <w:top w:val="nil"/>
            </w:tcBorders>
          </w:tcPr>
          <w:p w:rsidR="002E31F7" w:rsidRDefault="002E31F7">
            <w:pPr>
              <w:pStyle w:val="ConsPlusNonformat"/>
              <w:jc w:val="both"/>
            </w:pPr>
            <w:r>
              <w:rPr>
                <w:sz w:val="16"/>
              </w:rPr>
              <w:t xml:space="preserve">2179 </w:t>
            </w:r>
          </w:p>
        </w:tc>
        <w:tc>
          <w:tcPr>
            <w:tcW w:w="658" w:type="dxa"/>
            <w:tcBorders>
              <w:top w:val="nil"/>
            </w:tcBorders>
          </w:tcPr>
          <w:p w:rsidR="002E31F7" w:rsidRDefault="002E31F7">
            <w:pPr>
              <w:pStyle w:val="ConsPlusNonformat"/>
              <w:jc w:val="both"/>
            </w:pPr>
            <w:r>
              <w:rPr>
                <w:sz w:val="16"/>
              </w:rPr>
              <w:t xml:space="preserve">1776 </w:t>
            </w:r>
          </w:p>
        </w:tc>
        <w:tc>
          <w:tcPr>
            <w:tcW w:w="564" w:type="dxa"/>
            <w:tcBorders>
              <w:top w:val="nil"/>
            </w:tcBorders>
          </w:tcPr>
          <w:p w:rsidR="002E31F7" w:rsidRDefault="002E31F7">
            <w:pPr>
              <w:pStyle w:val="ConsPlusNonformat"/>
              <w:jc w:val="both"/>
            </w:pPr>
            <w:r>
              <w:rPr>
                <w:sz w:val="16"/>
              </w:rPr>
              <w:t>1501</w:t>
            </w:r>
          </w:p>
        </w:tc>
        <w:tc>
          <w:tcPr>
            <w:tcW w:w="658" w:type="dxa"/>
            <w:tcBorders>
              <w:top w:val="nil"/>
            </w:tcBorders>
          </w:tcPr>
          <w:p w:rsidR="002E31F7" w:rsidRDefault="002E31F7">
            <w:pPr>
              <w:pStyle w:val="ConsPlusNonformat"/>
              <w:jc w:val="both"/>
            </w:pPr>
            <w:r>
              <w:rPr>
                <w:sz w:val="16"/>
              </w:rPr>
              <w:t xml:space="preserve">1303 </w:t>
            </w:r>
          </w:p>
        </w:tc>
        <w:tc>
          <w:tcPr>
            <w:tcW w:w="658" w:type="dxa"/>
            <w:tcBorders>
              <w:top w:val="nil"/>
            </w:tcBorders>
          </w:tcPr>
          <w:p w:rsidR="002E31F7" w:rsidRDefault="002E31F7">
            <w:pPr>
              <w:pStyle w:val="ConsPlusNonformat"/>
              <w:jc w:val="both"/>
            </w:pPr>
            <w:r>
              <w:rPr>
                <w:sz w:val="16"/>
              </w:rPr>
              <w:t xml:space="preserve">1152 </w:t>
            </w:r>
          </w:p>
        </w:tc>
        <w:tc>
          <w:tcPr>
            <w:tcW w:w="564" w:type="dxa"/>
            <w:tcBorders>
              <w:top w:val="nil"/>
            </w:tcBorders>
          </w:tcPr>
          <w:p w:rsidR="002E31F7" w:rsidRDefault="002E31F7">
            <w:pPr>
              <w:pStyle w:val="ConsPlusNonformat"/>
              <w:jc w:val="both"/>
            </w:pPr>
            <w:r>
              <w:rPr>
                <w:sz w:val="16"/>
              </w:rPr>
              <w:t>1034</w:t>
            </w:r>
          </w:p>
        </w:tc>
        <w:tc>
          <w:tcPr>
            <w:tcW w:w="752" w:type="dxa"/>
            <w:tcBorders>
              <w:top w:val="nil"/>
            </w:tcBorders>
          </w:tcPr>
          <w:p w:rsidR="002E31F7" w:rsidRDefault="002E31F7">
            <w:pPr>
              <w:pStyle w:val="ConsPlusNonformat"/>
              <w:jc w:val="both"/>
            </w:pPr>
            <w:r>
              <w:rPr>
                <w:sz w:val="16"/>
              </w:rPr>
              <w:t xml:space="preserve"> 939  </w:t>
            </w:r>
          </w:p>
        </w:tc>
        <w:tc>
          <w:tcPr>
            <w:tcW w:w="658" w:type="dxa"/>
            <w:tcBorders>
              <w:top w:val="nil"/>
            </w:tcBorders>
          </w:tcPr>
          <w:p w:rsidR="002E31F7" w:rsidRDefault="002E31F7">
            <w:pPr>
              <w:pStyle w:val="ConsPlusNonformat"/>
              <w:jc w:val="both"/>
            </w:pPr>
            <w:r>
              <w:rPr>
                <w:sz w:val="16"/>
              </w:rPr>
              <w:t xml:space="preserve"> 861 </w:t>
            </w:r>
          </w:p>
        </w:tc>
        <w:tc>
          <w:tcPr>
            <w:tcW w:w="658" w:type="dxa"/>
            <w:tcBorders>
              <w:top w:val="nil"/>
            </w:tcBorders>
          </w:tcPr>
          <w:p w:rsidR="002E31F7" w:rsidRDefault="002E31F7">
            <w:pPr>
              <w:pStyle w:val="ConsPlusNonformat"/>
              <w:jc w:val="both"/>
            </w:pPr>
            <w:r>
              <w:rPr>
                <w:sz w:val="16"/>
              </w:rPr>
              <w:t xml:space="preserve"> 795 </w:t>
            </w:r>
          </w:p>
        </w:tc>
        <w:tc>
          <w:tcPr>
            <w:tcW w:w="564" w:type="dxa"/>
            <w:tcBorders>
              <w:top w:val="nil"/>
            </w:tcBorders>
          </w:tcPr>
          <w:p w:rsidR="002E31F7" w:rsidRDefault="002E31F7">
            <w:pPr>
              <w:pStyle w:val="ConsPlusNonformat"/>
              <w:jc w:val="both"/>
            </w:pPr>
            <w:r>
              <w:rPr>
                <w:sz w:val="16"/>
              </w:rPr>
              <w:t xml:space="preserve">740 </w:t>
            </w:r>
          </w:p>
        </w:tc>
        <w:tc>
          <w:tcPr>
            <w:tcW w:w="658" w:type="dxa"/>
            <w:tcBorders>
              <w:top w:val="nil"/>
            </w:tcBorders>
          </w:tcPr>
          <w:p w:rsidR="002E31F7" w:rsidRDefault="002E31F7">
            <w:pPr>
              <w:pStyle w:val="ConsPlusNonformat"/>
              <w:jc w:val="both"/>
            </w:pPr>
            <w:r>
              <w:rPr>
                <w:sz w:val="16"/>
              </w:rPr>
              <w:t xml:space="preserve"> 710 </w:t>
            </w:r>
          </w:p>
        </w:tc>
        <w:tc>
          <w:tcPr>
            <w:tcW w:w="658" w:type="dxa"/>
            <w:tcBorders>
              <w:top w:val="nil"/>
            </w:tcBorders>
          </w:tcPr>
          <w:p w:rsidR="002E31F7" w:rsidRDefault="002E31F7">
            <w:pPr>
              <w:pStyle w:val="ConsPlusNonformat"/>
              <w:jc w:val="both"/>
            </w:pPr>
            <w:r>
              <w:rPr>
                <w:sz w:val="16"/>
              </w:rPr>
              <w:t xml:space="preserve"> 692 </w:t>
            </w:r>
          </w:p>
        </w:tc>
        <w:tc>
          <w:tcPr>
            <w:tcW w:w="564" w:type="dxa"/>
            <w:tcBorders>
              <w:top w:val="nil"/>
            </w:tcBorders>
          </w:tcPr>
          <w:p w:rsidR="002E31F7" w:rsidRDefault="002E31F7">
            <w:pPr>
              <w:pStyle w:val="ConsPlusNonformat"/>
              <w:jc w:val="both"/>
            </w:pPr>
            <w:r>
              <w:rPr>
                <w:sz w:val="16"/>
              </w:rPr>
              <w:t xml:space="preserve">651 </w:t>
            </w:r>
          </w:p>
        </w:tc>
        <w:tc>
          <w:tcPr>
            <w:tcW w:w="564" w:type="dxa"/>
            <w:tcBorders>
              <w:top w:val="nil"/>
            </w:tcBorders>
          </w:tcPr>
          <w:p w:rsidR="002E31F7" w:rsidRDefault="002E31F7">
            <w:pPr>
              <w:pStyle w:val="ConsPlusNonformat"/>
              <w:jc w:val="both"/>
            </w:pPr>
            <w:r>
              <w:rPr>
                <w:sz w:val="16"/>
              </w:rPr>
              <w:t xml:space="preserve">614 </w:t>
            </w:r>
          </w:p>
        </w:tc>
        <w:tc>
          <w:tcPr>
            <w:tcW w:w="752" w:type="dxa"/>
            <w:tcBorders>
              <w:top w:val="nil"/>
            </w:tcBorders>
          </w:tcPr>
          <w:p w:rsidR="002E31F7" w:rsidRDefault="002E31F7">
            <w:pPr>
              <w:pStyle w:val="ConsPlusNonformat"/>
              <w:jc w:val="both"/>
            </w:pPr>
            <w:r>
              <w:rPr>
                <w:sz w:val="16"/>
              </w:rPr>
              <w:t xml:space="preserve"> 582  </w:t>
            </w:r>
          </w:p>
        </w:tc>
        <w:tc>
          <w:tcPr>
            <w:tcW w:w="658" w:type="dxa"/>
            <w:tcBorders>
              <w:top w:val="nil"/>
            </w:tcBorders>
          </w:tcPr>
          <w:p w:rsidR="002E31F7" w:rsidRDefault="002E31F7">
            <w:pPr>
              <w:pStyle w:val="ConsPlusNonformat"/>
              <w:jc w:val="both"/>
            </w:pPr>
            <w:r>
              <w:rPr>
                <w:sz w:val="16"/>
              </w:rPr>
              <w:t xml:space="preserve"> 553 </w:t>
            </w:r>
          </w:p>
        </w:tc>
        <w:tc>
          <w:tcPr>
            <w:tcW w:w="658" w:type="dxa"/>
            <w:tcBorders>
              <w:top w:val="nil"/>
            </w:tcBorders>
          </w:tcPr>
          <w:p w:rsidR="002E31F7" w:rsidRDefault="002E31F7">
            <w:pPr>
              <w:pStyle w:val="ConsPlusNonformat"/>
              <w:jc w:val="both"/>
            </w:pPr>
            <w:r>
              <w:rPr>
                <w:sz w:val="16"/>
              </w:rPr>
              <w:t xml:space="preserve"> 528 </w:t>
            </w:r>
          </w:p>
        </w:tc>
        <w:tc>
          <w:tcPr>
            <w:tcW w:w="658" w:type="dxa"/>
            <w:tcBorders>
              <w:top w:val="nil"/>
            </w:tcBorders>
          </w:tcPr>
          <w:p w:rsidR="002E31F7" w:rsidRDefault="002E31F7">
            <w:pPr>
              <w:pStyle w:val="ConsPlusNonformat"/>
              <w:jc w:val="both"/>
            </w:pPr>
            <w:r>
              <w:rPr>
                <w:sz w:val="16"/>
              </w:rPr>
              <w:t xml:space="preserve"> 505 </w:t>
            </w:r>
          </w:p>
        </w:tc>
        <w:tc>
          <w:tcPr>
            <w:tcW w:w="658" w:type="dxa"/>
            <w:tcBorders>
              <w:top w:val="nil"/>
            </w:tcBorders>
          </w:tcPr>
          <w:p w:rsidR="002E31F7" w:rsidRDefault="002E31F7">
            <w:pPr>
              <w:pStyle w:val="ConsPlusNonformat"/>
              <w:jc w:val="both"/>
            </w:pPr>
            <w:r>
              <w:rPr>
                <w:sz w:val="16"/>
              </w:rPr>
              <w:t xml:space="preserve"> 484 </w:t>
            </w:r>
          </w:p>
        </w:tc>
        <w:tc>
          <w:tcPr>
            <w:tcW w:w="564" w:type="dxa"/>
            <w:tcBorders>
              <w:top w:val="nil"/>
            </w:tcBorders>
          </w:tcPr>
          <w:p w:rsidR="002E31F7" w:rsidRDefault="002E31F7">
            <w:pPr>
              <w:pStyle w:val="ConsPlusNonformat"/>
              <w:jc w:val="both"/>
            </w:pPr>
            <w:r>
              <w:rPr>
                <w:sz w:val="16"/>
              </w:rPr>
              <w:t xml:space="preserve">465 </w:t>
            </w:r>
          </w:p>
        </w:tc>
        <w:tc>
          <w:tcPr>
            <w:tcW w:w="658" w:type="dxa"/>
            <w:tcBorders>
              <w:top w:val="nil"/>
            </w:tcBorders>
          </w:tcPr>
          <w:p w:rsidR="002E31F7" w:rsidRDefault="002E31F7">
            <w:pPr>
              <w:pStyle w:val="ConsPlusNonformat"/>
              <w:jc w:val="both"/>
            </w:pPr>
            <w:r>
              <w:rPr>
                <w:sz w:val="16"/>
              </w:rPr>
              <w:t xml:space="preserve"> 447 </w:t>
            </w:r>
          </w:p>
        </w:tc>
        <w:tc>
          <w:tcPr>
            <w:tcW w:w="564" w:type="dxa"/>
            <w:tcBorders>
              <w:top w:val="nil"/>
            </w:tcBorders>
          </w:tcPr>
          <w:p w:rsidR="002E31F7" w:rsidRDefault="002E31F7">
            <w:pPr>
              <w:pStyle w:val="ConsPlusNonformat"/>
              <w:jc w:val="both"/>
            </w:pPr>
            <w:r>
              <w:rPr>
                <w:sz w:val="16"/>
              </w:rPr>
              <w:t xml:space="preserve">431 </w:t>
            </w:r>
          </w:p>
        </w:tc>
        <w:tc>
          <w:tcPr>
            <w:tcW w:w="564" w:type="dxa"/>
            <w:tcBorders>
              <w:top w:val="nil"/>
            </w:tcBorders>
          </w:tcPr>
          <w:p w:rsidR="002E31F7" w:rsidRDefault="002E31F7">
            <w:pPr>
              <w:pStyle w:val="ConsPlusNonformat"/>
              <w:jc w:val="both"/>
            </w:pPr>
            <w:r>
              <w:rPr>
                <w:sz w:val="16"/>
              </w:rPr>
              <w:t xml:space="preserve">416 </w:t>
            </w:r>
          </w:p>
        </w:tc>
      </w:tr>
      <w:tr w:rsidR="002E31F7">
        <w:trPr>
          <w:trHeight w:val="195"/>
        </w:trPr>
        <w:tc>
          <w:tcPr>
            <w:tcW w:w="564" w:type="dxa"/>
            <w:tcBorders>
              <w:top w:val="nil"/>
            </w:tcBorders>
          </w:tcPr>
          <w:p w:rsidR="002E31F7" w:rsidRDefault="002E31F7">
            <w:pPr>
              <w:pStyle w:val="ConsPlusNonformat"/>
              <w:jc w:val="both"/>
            </w:pPr>
            <w:r>
              <w:rPr>
                <w:sz w:val="16"/>
              </w:rPr>
              <w:t xml:space="preserve">110 </w:t>
            </w:r>
          </w:p>
        </w:tc>
        <w:tc>
          <w:tcPr>
            <w:tcW w:w="658" w:type="dxa"/>
            <w:tcBorders>
              <w:top w:val="nil"/>
            </w:tcBorders>
          </w:tcPr>
          <w:p w:rsidR="002E31F7" w:rsidRDefault="002E31F7">
            <w:pPr>
              <w:pStyle w:val="ConsPlusNonformat"/>
              <w:jc w:val="both"/>
            </w:pPr>
            <w:r>
              <w:rPr>
                <w:sz w:val="16"/>
              </w:rPr>
              <w:t xml:space="preserve">2426 </w:t>
            </w:r>
          </w:p>
        </w:tc>
        <w:tc>
          <w:tcPr>
            <w:tcW w:w="658" w:type="dxa"/>
            <w:tcBorders>
              <w:top w:val="nil"/>
            </w:tcBorders>
          </w:tcPr>
          <w:p w:rsidR="002E31F7" w:rsidRDefault="002E31F7">
            <w:pPr>
              <w:pStyle w:val="ConsPlusNonformat"/>
              <w:jc w:val="both"/>
            </w:pPr>
            <w:r>
              <w:rPr>
                <w:sz w:val="16"/>
              </w:rPr>
              <w:t xml:space="preserve">1976 </w:t>
            </w:r>
          </w:p>
        </w:tc>
        <w:tc>
          <w:tcPr>
            <w:tcW w:w="564" w:type="dxa"/>
            <w:tcBorders>
              <w:top w:val="nil"/>
            </w:tcBorders>
          </w:tcPr>
          <w:p w:rsidR="002E31F7" w:rsidRDefault="002E31F7">
            <w:pPr>
              <w:pStyle w:val="ConsPlusNonformat"/>
              <w:jc w:val="both"/>
            </w:pPr>
            <w:r>
              <w:rPr>
                <w:sz w:val="16"/>
              </w:rPr>
              <w:t>1670</w:t>
            </w:r>
          </w:p>
        </w:tc>
        <w:tc>
          <w:tcPr>
            <w:tcW w:w="658" w:type="dxa"/>
            <w:tcBorders>
              <w:top w:val="nil"/>
            </w:tcBorders>
          </w:tcPr>
          <w:p w:rsidR="002E31F7" w:rsidRDefault="002E31F7">
            <w:pPr>
              <w:pStyle w:val="ConsPlusNonformat"/>
              <w:jc w:val="both"/>
            </w:pPr>
            <w:r>
              <w:rPr>
                <w:sz w:val="16"/>
              </w:rPr>
              <w:t xml:space="preserve">1448 </w:t>
            </w:r>
          </w:p>
        </w:tc>
        <w:tc>
          <w:tcPr>
            <w:tcW w:w="658" w:type="dxa"/>
            <w:tcBorders>
              <w:top w:val="nil"/>
            </w:tcBorders>
          </w:tcPr>
          <w:p w:rsidR="002E31F7" w:rsidRDefault="002E31F7">
            <w:pPr>
              <w:pStyle w:val="ConsPlusNonformat"/>
              <w:jc w:val="both"/>
            </w:pPr>
            <w:r>
              <w:rPr>
                <w:sz w:val="16"/>
              </w:rPr>
              <w:t xml:space="preserve">1280 </w:t>
            </w:r>
          </w:p>
        </w:tc>
        <w:tc>
          <w:tcPr>
            <w:tcW w:w="564" w:type="dxa"/>
            <w:tcBorders>
              <w:top w:val="nil"/>
            </w:tcBorders>
          </w:tcPr>
          <w:p w:rsidR="002E31F7" w:rsidRDefault="002E31F7">
            <w:pPr>
              <w:pStyle w:val="ConsPlusNonformat"/>
              <w:jc w:val="both"/>
            </w:pPr>
            <w:r>
              <w:rPr>
                <w:sz w:val="16"/>
              </w:rPr>
              <w:t>1149</w:t>
            </w:r>
          </w:p>
        </w:tc>
        <w:tc>
          <w:tcPr>
            <w:tcW w:w="752" w:type="dxa"/>
            <w:tcBorders>
              <w:top w:val="nil"/>
            </w:tcBorders>
          </w:tcPr>
          <w:p w:rsidR="002E31F7" w:rsidRDefault="002E31F7">
            <w:pPr>
              <w:pStyle w:val="ConsPlusNonformat"/>
              <w:jc w:val="both"/>
            </w:pPr>
            <w:r>
              <w:rPr>
                <w:sz w:val="16"/>
              </w:rPr>
              <w:t xml:space="preserve"> 1043 </w:t>
            </w:r>
          </w:p>
        </w:tc>
        <w:tc>
          <w:tcPr>
            <w:tcW w:w="658" w:type="dxa"/>
            <w:tcBorders>
              <w:top w:val="nil"/>
            </w:tcBorders>
          </w:tcPr>
          <w:p w:rsidR="002E31F7" w:rsidRDefault="002E31F7">
            <w:pPr>
              <w:pStyle w:val="ConsPlusNonformat"/>
              <w:jc w:val="both"/>
            </w:pPr>
            <w:r>
              <w:rPr>
                <w:sz w:val="16"/>
              </w:rPr>
              <w:t xml:space="preserve"> 956 </w:t>
            </w:r>
          </w:p>
        </w:tc>
        <w:tc>
          <w:tcPr>
            <w:tcW w:w="658" w:type="dxa"/>
            <w:tcBorders>
              <w:top w:val="nil"/>
            </w:tcBorders>
          </w:tcPr>
          <w:p w:rsidR="002E31F7" w:rsidRDefault="002E31F7">
            <w:pPr>
              <w:pStyle w:val="ConsPlusNonformat"/>
              <w:jc w:val="both"/>
            </w:pPr>
            <w:r>
              <w:rPr>
                <w:sz w:val="16"/>
              </w:rPr>
              <w:t xml:space="preserve"> 883 </w:t>
            </w:r>
          </w:p>
        </w:tc>
        <w:tc>
          <w:tcPr>
            <w:tcW w:w="564" w:type="dxa"/>
            <w:tcBorders>
              <w:top w:val="nil"/>
            </w:tcBorders>
          </w:tcPr>
          <w:p w:rsidR="002E31F7" w:rsidRDefault="002E31F7">
            <w:pPr>
              <w:pStyle w:val="ConsPlusNonformat"/>
              <w:jc w:val="both"/>
            </w:pPr>
            <w:r>
              <w:rPr>
                <w:sz w:val="16"/>
              </w:rPr>
              <w:t xml:space="preserve">821 </w:t>
            </w:r>
          </w:p>
        </w:tc>
        <w:tc>
          <w:tcPr>
            <w:tcW w:w="658" w:type="dxa"/>
            <w:tcBorders>
              <w:top w:val="nil"/>
            </w:tcBorders>
          </w:tcPr>
          <w:p w:rsidR="002E31F7" w:rsidRDefault="002E31F7">
            <w:pPr>
              <w:pStyle w:val="ConsPlusNonformat"/>
              <w:jc w:val="both"/>
            </w:pPr>
            <w:r>
              <w:rPr>
                <w:sz w:val="16"/>
              </w:rPr>
              <w:t xml:space="preserve"> 788 </w:t>
            </w:r>
          </w:p>
        </w:tc>
        <w:tc>
          <w:tcPr>
            <w:tcW w:w="658" w:type="dxa"/>
            <w:tcBorders>
              <w:top w:val="nil"/>
            </w:tcBorders>
          </w:tcPr>
          <w:p w:rsidR="002E31F7" w:rsidRDefault="002E31F7">
            <w:pPr>
              <w:pStyle w:val="ConsPlusNonformat"/>
              <w:jc w:val="both"/>
            </w:pPr>
            <w:r>
              <w:rPr>
                <w:sz w:val="16"/>
              </w:rPr>
              <w:t xml:space="preserve"> 768 </w:t>
            </w:r>
          </w:p>
        </w:tc>
        <w:tc>
          <w:tcPr>
            <w:tcW w:w="564" w:type="dxa"/>
            <w:tcBorders>
              <w:top w:val="nil"/>
            </w:tcBorders>
          </w:tcPr>
          <w:p w:rsidR="002E31F7" w:rsidRDefault="002E31F7">
            <w:pPr>
              <w:pStyle w:val="ConsPlusNonformat"/>
              <w:jc w:val="both"/>
            </w:pPr>
            <w:r>
              <w:rPr>
                <w:sz w:val="16"/>
              </w:rPr>
              <w:t xml:space="preserve">721 </w:t>
            </w:r>
          </w:p>
        </w:tc>
        <w:tc>
          <w:tcPr>
            <w:tcW w:w="564" w:type="dxa"/>
            <w:tcBorders>
              <w:top w:val="nil"/>
            </w:tcBorders>
          </w:tcPr>
          <w:p w:rsidR="002E31F7" w:rsidRDefault="002E31F7">
            <w:pPr>
              <w:pStyle w:val="ConsPlusNonformat"/>
              <w:jc w:val="both"/>
            </w:pPr>
            <w:r>
              <w:rPr>
                <w:sz w:val="16"/>
              </w:rPr>
              <w:t xml:space="preserve">681 </w:t>
            </w:r>
          </w:p>
        </w:tc>
        <w:tc>
          <w:tcPr>
            <w:tcW w:w="752" w:type="dxa"/>
            <w:tcBorders>
              <w:top w:val="nil"/>
            </w:tcBorders>
          </w:tcPr>
          <w:p w:rsidR="002E31F7" w:rsidRDefault="002E31F7">
            <w:pPr>
              <w:pStyle w:val="ConsPlusNonformat"/>
              <w:jc w:val="both"/>
            </w:pPr>
            <w:r>
              <w:rPr>
                <w:sz w:val="16"/>
              </w:rPr>
              <w:t xml:space="preserve"> 645  </w:t>
            </w:r>
          </w:p>
        </w:tc>
        <w:tc>
          <w:tcPr>
            <w:tcW w:w="658" w:type="dxa"/>
            <w:tcBorders>
              <w:top w:val="nil"/>
            </w:tcBorders>
          </w:tcPr>
          <w:p w:rsidR="002E31F7" w:rsidRDefault="002E31F7">
            <w:pPr>
              <w:pStyle w:val="ConsPlusNonformat"/>
              <w:jc w:val="both"/>
            </w:pPr>
            <w:r>
              <w:rPr>
                <w:sz w:val="16"/>
              </w:rPr>
              <w:t xml:space="preserve"> 613 </w:t>
            </w:r>
          </w:p>
        </w:tc>
        <w:tc>
          <w:tcPr>
            <w:tcW w:w="658" w:type="dxa"/>
            <w:tcBorders>
              <w:top w:val="nil"/>
            </w:tcBorders>
          </w:tcPr>
          <w:p w:rsidR="002E31F7" w:rsidRDefault="002E31F7">
            <w:pPr>
              <w:pStyle w:val="ConsPlusNonformat"/>
              <w:jc w:val="both"/>
            </w:pPr>
            <w:r>
              <w:rPr>
                <w:sz w:val="16"/>
              </w:rPr>
              <w:t xml:space="preserve"> 584 </w:t>
            </w:r>
          </w:p>
        </w:tc>
        <w:tc>
          <w:tcPr>
            <w:tcW w:w="658" w:type="dxa"/>
            <w:tcBorders>
              <w:top w:val="nil"/>
            </w:tcBorders>
          </w:tcPr>
          <w:p w:rsidR="002E31F7" w:rsidRDefault="002E31F7">
            <w:pPr>
              <w:pStyle w:val="ConsPlusNonformat"/>
              <w:jc w:val="both"/>
            </w:pPr>
            <w:r>
              <w:rPr>
                <w:sz w:val="16"/>
              </w:rPr>
              <w:t xml:space="preserve"> 558 </w:t>
            </w:r>
          </w:p>
        </w:tc>
        <w:tc>
          <w:tcPr>
            <w:tcW w:w="658" w:type="dxa"/>
            <w:tcBorders>
              <w:top w:val="nil"/>
            </w:tcBorders>
          </w:tcPr>
          <w:p w:rsidR="002E31F7" w:rsidRDefault="002E31F7">
            <w:pPr>
              <w:pStyle w:val="ConsPlusNonformat"/>
              <w:jc w:val="both"/>
            </w:pPr>
            <w:r>
              <w:rPr>
                <w:sz w:val="16"/>
              </w:rPr>
              <w:t xml:space="preserve"> 535 </w:t>
            </w:r>
          </w:p>
        </w:tc>
        <w:tc>
          <w:tcPr>
            <w:tcW w:w="564" w:type="dxa"/>
            <w:tcBorders>
              <w:top w:val="nil"/>
            </w:tcBorders>
          </w:tcPr>
          <w:p w:rsidR="002E31F7" w:rsidRDefault="002E31F7">
            <w:pPr>
              <w:pStyle w:val="ConsPlusNonformat"/>
              <w:jc w:val="both"/>
            </w:pPr>
            <w:r>
              <w:rPr>
                <w:sz w:val="16"/>
              </w:rPr>
              <w:t xml:space="preserve">514 </w:t>
            </w:r>
          </w:p>
        </w:tc>
        <w:tc>
          <w:tcPr>
            <w:tcW w:w="658" w:type="dxa"/>
            <w:tcBorders>
              <w:top w:val="nil"/>
            </w:tcBorders>
          </w:tcPr>
          <w:p w:rsidR="002E31F7" w:rsidRDefault="002E31F7">
            <w:pPr>
              <w:pStyle w:val="ConsPlusNonformat"/>
              <w:jc w:val="both"/>
            </w:pPr>
            <w:r>
              <w:rPr>
                <w:sz w:val="16"/>
              </w:rPr>
              <w:t xml:space="preserve"> 494 </w:t>
            </w:r>
          </w:p>
        </w:tc>
        <w:tc>
          <w:tcPr>
            <w:tcW w:w="564" w:type="dxa"/>
            <w:tcBorders>
              <w:top w:val="nil"/>
            </w:tcBorders>
          </w:tcPr>
          <w:p w:rsidR="002E31F7" w:rsidRDefault="002E31F7">
            <w:pPr>
              <w:pStyle w:val="ConsPlusNonformat"/>
              <w:jc w:val="both"/>
            </w:pPr>
            <w:r>
              <w:rPr>
                <w:sz w:val="16"/>
              </w:rPr>
              <w:t xml:space="preserve">476 </w:t>
            </w:r>
          </w:p>
        </w:tc>
        <w:tc>
          <w:tcPr>
            <w:tcW w:w="564" w:type="dxa"/>
            <w:tcBorders>
              <w:top w:val="nil"/>
            </w:tcBorders>
          </w:tcPr>
          <w:p w:rsidR="002E31F7" w:rsidRDefault="002E31F7">
            <w:pPr>
              <w:pStyle w:val="ConsPlusNonformat"/>
              <w:jc w:val="both"/>
            </w:pPr>
            <w:r>
              <w:rPr>
                <w:sz w:val="16"/>
              </w:rPr>
              <w:t xml:space="preserve">460 </w:t>
            </w:r>
          </w:p>
        </w:tc>
      </w:tr>
      <w:tr w:rsidR="002E31F7">
        <w:trPr>
          <w:trHeight w:val="195"/>
        </w:trPr>
        <w:tc>
          <w:tcPr>
            <w:tcW w:w="564" w:type="dxa"/>
            <w:tcBorders>
              <w:top w:val="nil"/>
            </w:tcBorders>
          </w:tcPr>
          <w:p w:rsidR="002E31F7" w:rsidRDefault="002E31F7">
            <w:pPr>
              <w:pStyle w:val="ConsPlusNonformat"/>
              <w:jc w:val="both"/>
            </w:pPr>
            <w:r>
              <w:rPr>
                <w:sz w:val="16"/>
              </w:rPr>
              <w:t xml:space="preserve">115 </w:t>
            </w:r>
          </w:p>
        </w:tc>
        <w:tc>
          <w:tcPr>
            <w:tcW w:w="658" w:type="dxa"/>
            <w:tcBorders>
              <w:top w:val="nil"/>
            </w:tcBorders>
          </w:tcPr>
          <w:p w:rsidR="002E31F7" w:rsidRDefault="002E31F7">
            <w:pPr>
              <w:pStyle w:val="ConsPlusNonformat"/>
              <w:jc w:val="both"/>
            </w:pPr>
            <w:r>
              <w:rPr>
                <w:sz w:val="16"/>
              </w:rPr>
              <w:t xml:space="preserve">2687 </w:t>
            </w:r>
          </w:p>
        </w:tc>
        <w:tc>
          <w:tcPr>
            <w:tcW w:w="658" w:type="dxa"/>
            <w:tcBorders>
              <w:top w:val="nil"/>
            </w:tcBorders>
          </w:tcPr>
          <w:p w:rsidR="002E31F7" w:rsidRDefault="002E31F7">
            <w:pPr>
              <w:pStyle w:val="ConsPlusNonformat"/>
              <w:jc w:val="both"/>
            </w:pPr>
            <w:r>
              <w:rPr>
                <w:sz w:val="16"/>
              </w:rPr>
              <w:t xml:space="preserve">2188 </w:t>
            </w:r>
          </w:p>
        </w:tc>
        <w:tc>
          <w:tcPr>
            <w:tcW w:w="564" w:type="dxa"/>
            <w:tcBorders>
              <w:top w:val="nil"/>
            </w:tcBorders>
          </w:tcPr>
          <w:p w:rsidR="002E31F7" w:rsidRDefault="002E31F7">
            <w:pPr>
              <w:pStyle w:val="ConsPlusNonformat"/>
              <w:jc w:val="both"/>
            </w:pPr>
            <w:r>
              <w:rPr>
                <w:sz w:val="16"/>
              </w:rPr>
              <w:t>1848</w:t>
            </w:r>
          </w:p>
        </w:tc>
        <w:tc>
          <w:tcPr>
            <w:tcW w:w="658" w:type="dxa"/>
            <w:tcBorders>
              <w:top w:val="nil"/>
            </w:tcBorders>
          </w:tcPr>
          <w:p w:rsidR="002E31F7" w:rsidRDefault="002E31F7">
            <w:pPr>
              <w:pStyle w:val="ConsPlusNonformat"/>
              <w:jc w:val="both"/>
            </w:pPr>
            <w:r>
              <w:rPr>
                <w:sz w:val="16"/>
              </w:rPr>
              <w:t xml:space="preserve">1602 </w:t>
            </w:r>
          </w:p>
        </w:tc>
        <w:tc>
          <w:tcPr>
            <w:tcW w:w="658" w:type="dxa"/>
            <w:tcBorders>
              <w:top w:val="nil"/>
            </w:tcBorders>
          </w:tcPr>
          <w:p w:rsidR="002E31F7" w:rsidRDefault="002E31F7">
            <w:pPr>
              <w:pStyle w:val="ConsPlusNonformat"/>
              <w:jc w:val="both"/>
            </w:pPr>
            <w:r>
              <w:rPr>
                <w:sz w:val="16"/>
              </w:rPr>
              <w:t xml:space="preserve">1416 </w:t>
            </w:r>
          </w:p>
        </w:tc>
        <w:tc>
          <w:tcPr>
            <w:tcW w:w="564" w:type="dxa"/>
            <w:tcBorders>
              <w:top w:val="nil"/>
            </w:tcBorders>
          </w:tcPr>
          <w:p w:rsidR="002E31F7" w:rsidRDefault="002E31F7">
            <w:pPr>
              <w:pStyle w:val="ConsPlusNonformat"/>
              <w:jc w:val="both"/>
            </w:pPr>
            <w:r>
              <w:rPr>
                <w:sz w:val="16"/>
              </w:rPr>
              <w:t>1270</w:t>
            </w:r>
          </w:p>
        </w:tc>
        <w:tc>
          <w:tcPr>
            <w:tcW w:w="752" w:type="dxa"/>
            <w:tcBorders>
              <w:top w:val="nil"/>
            </w:tcBorders>
          </w:tcPr>
          <w:p w:rsidR="002E31F7" w:rsidRDefault="002E31F7">
            <w:pPr>
              <w:pStyle w:val="ConsPlusNonformat"/>
              <w:jc w:val="both"/>
            </w:pPr>
            <w:r>
              <w:rPr>
                <w:sz w:val="16"/>
              </w:rPr>
              <w:t xml:space="preserve"> 1153 </w:t>
            </w:r>
          </w:p>
        </w:tc>
        <w:tc>
          <w:tcPr>
            <w:tcW w:w="658" w:type="dxa"/>
            <w:tcBorders>
              <w:top w:val="nil"/>
            </w:tcBorders>
          </w:tcPr>
          <w:p w:rsidR="002E31F7" w:rsidRDefault="002E31F7">
            <w:pPr>
              <w:pStyle w:val="ConsPlusNonformat"/>
              <w:jc w:val="both"/>
            </w:pPr>
            <w:r>
              <w:rPr>
                <w:sz w:val="16"/>
              </w:rPr>
              <w:t xml:space="preserve">1056 </w:t>
            </w:r>
          </w:p>
        </w:tc>
        <w:tc>
          <w:tcPr>
            <w:tcW w:w="658" w:type="dxa"/>
            <w:tcBorders>
              <w:top w:val="nil"/>
            </w:tcBorders>
          </w:tcPr>
          <w:p w:rsidR="002E31F7" w:rsidRDefault="002E31F7">
            <w:pPr>
              <w:pStyle w:val="ConsPlusNonformat"/>
              <w:jc w:val="both"/>
            </w:pPr>
            <w:r>
              <w:rPr>
                <w:sz w:val="16"/>
              </w:rPr>
              <w:t xml:space="preserve"> 975 </w:t>
            </w:r>
          </w:p>
        </w:tc>
        <w:tc>
          <w:tcPr>
            <w:tcW w:w="564" w:type="dxa"/>
            <w:tcBorders>
              <w:top w:val="nil"/>
            </w:tcBorders>
          </w:tcPr>
          <w:p w:rsidR="002E31F7" w:rsidRDefault="002E31F7">
            <w:pPr>
              <w:pStyle w:val="ConsPlusNonformat"/>
              <w:jc w:val="both"/>
            </w:pPr>
            <w:r>
              <w:rPr>
                <w:sz w:val="16"/>
              </w:rPr>
              <w:t xml:space="preserve">906 </w:t>
            </w:r>
          </w:p>
        </w:tc>
        <w:tc>
          <w:tcPr>
            <w:tcW w:w="658" w:type="dxa"/>
            <w:tcBorders>
              <w:top w:val="nil"/>
            </w:tcBorders>
          </w:tcPr>
          <w:p w:rsidR="002E31F7" w:rsidRDefault="002E31F7">
            <w:pPr>
              <w:pStyle w:val="ConsPlusNonformat"/>
              <w:jc w:val="both"/>
            </w:pPr>
            <w:r>
              <w:rPr>
                <w:sz w:val="16"/>
              </w:rPr>
              <w:t xml:space="preserve"> 870 </w:t>
            </w:r>
          </w:p>
        </w:tc>
        <w:tc>
          <w:tcPr>
            <w:tcW w:w="658" w:type="dxa"/>
            <w:tcBorders>
              <w:top w:val="nil"/>
            </w:tcBorders>
          </w:tcPr>
          <w:p w:rsidR="002E31F7" w:rsidRDefault="002E31F7">
            <w:pPr>
              <w:pStyle w:val="ConsPlusNonformat"/>
              <w:jc w:val="both"/>
            </w:pPr>
            <w:r>
              <w:rPr>
                <w:sz w:val="16"/>
              </w:rPr>
              <w:t xml:space="preserve"> 847 </w:t>
            </w:r>
          </w:p>
        </w:tc>
        <w:tc>
          <w:tcPr>
            <w:tcW w:w="564" w:type="dxa"/>
            <w:tcBorders>
              <w:top w:val="nil"/>
            </w:tcBorders>
          </w:tcPr>
          <w:p w:rsidR="002E31F7" w:rsidRDefault="002E31F7">
            <w:pPr>
              <w:pStyle w:val="ConsPlusNonformat"/>
              <w:jc w:val="both"/>
            </w:pPr>
            <w:r>
              <w:rPr>
                <w:sz w:val="16"/>
              </w:rPr>
              <w:t xml:space="preserve">796 </w:t>
            </w:r>
          </w:p>
        </w:tc>
        <w:tc>
          <w:tcPr>
            <w:tcW w:w="564" w:type="dxa"/>
            <w:tcBorders>
              <w:top w:val="nil"/>
            </w:tcBorders>
          </w:tcPr>
          <w:p w:rsidR="002E31F7" w:rsidRDefault="002E31F7">
            <w:pPr>
              <w:pStyle w:val="ConsPlusNonformat"/>
              <w:jc w:val="both"/>
            </w:pPr>
            <w:r>
              <w:rPr>
                <w:sz w:val="16"/>
              </w:rPr>
              <w:t xml:space="preserve">751 </w:t>
            </w:r>
          </w:p>
        </w:tc>
        <w:tc>
          <w:tcPr>
            <w:tcW w:w="752" w:type="dxa"/>
            <w:tcBorders>
              <w:top w:val="nil"/>
            </w:tcBorders>
          </w:tcPr>
          <w:p w:rsidR="002E31F7" w:rsidRDefault="002E31F7">
            <w:pPr>
              <w:pStyle w:val="ConsPlusNonformat"/>
              <w:jc w:val="both"/>
            </w:pPr>
            <w:r>
              <w:rPr>
                <w:sz w:val="16"/>
              </w:rPr>
              <w:t xml:space="preserve"> 711  </w:t>
            </w:r>
          </w:p>
        </w:tc>
        <w:tc>
          <w:tcPr>
            <w:tcW w:w="658" w:type="dxa"/>
            <w:tcBorders>
              <w:top w:val="nil"/>
            </w:tcBorders>
          </w:tcPr>
          <w:p w:rsidR="002E31F7" w:rsidRDefault="002E31F7">
            <w:pPr>
              <w:pStyle w:val="ConsPlusNonformat"/>
              <w:jc w:val="both"/>
            </w:pPr>
            <w:r>
              <w:rPr>
                <w:sz w:val="16"/>
              </w:rPr>
              <w:t xml:space="preserve"> 676 </w:t>
            </w:r>
          </w:p>
        </w:tc>
        <w:tc>
          <w:tcPr>
            <w:tcW w:w="658" w:type="dxa"/>
            <w:tcBorders>
              <w:top w:val="nil"/>
            </w:tcBorders>
          </w:tcPr>
          <w:p w:rsidR="002E31F7" w:rsidRDefault="002E31F7">
            <w:pPr>
              <w:pStyle w:val="ConsPlusNonformat"/>
              <w:jc w:val="both"/>
            </w:pPr>
            <w:r>
              <w:rPr>
                <w:sz w:val="16"/>
              </w:rPr>
              <w:t xml:space="preserve"> 644 </w:t>
            </w:r>
          </w:p>
        </w:tc>
        <w:tc>
          <w:tcPr>
            <w:tcW w:w="658" w:type="dxa"/>
            <w:tcBorders>
              <w:top w:val="nil"/>
            </w:tcBorders>
          </w:tcPr>
          <w:p w:rsidR="002E31F7" w:rsidRDefault="002E31F7">
            <w:pPr>
              <w:pStyle w:val="ConsPlusNonformat"/>
              <w:jc w:val="both"/>
            </w:pPr>
            <w:r>
              <w:rPr>
                <w:sz w:val="16"/>
              </w:rPr>
              <w:t xml:space="preserve"> 615 </w:t>
            </w:r>
          </w:p>
        </w:tc>
        <w:tc>
          <w:tcPr>
            <w:tcW w:w="658" w:type="dxa"/>
            <w:tcBorders>
              <w:top w:val="nil"/>
            </w:tcBorders>
          </w:tcPr>
          <w:p w:rsidR="002E31F7" w:rsidRDefault="002E31F7">
            <w:pPr>
              <w:pStyle w:val="ConsPlusNonformat"/>
              <w:jc w:val="both"/>
            </w:pPr>
            <w:r>
              <w:rPr>
                <w:sz w:val="16"/>
              </w:rPr>
              <w:t xml:space="preserve"> 589 </w:t>
            </w:r>
          </w:p>
        </w:tc>
        <w:tc>
          <w:tcPr>
            <w:tcW w:w="564" w:type="dxa"/>
            <w:tcBorders>
              <w:top w:val="nil"/>
            </w:tcBorders>
          </w:tcPr>
          <w:p w:rsidR="002E31F7" w:rsidRDefault="002E31F7">
            <w:pPr>
              <w:pStyle w:val="ConsPlusNonformat"/>
              <w:jc w:val="both"/>
            </w:pPr>
            <w:r>
              <w:rPr>
                <w:sz w:val="16"/>
              </w:rPr>
              <w:t xml:space="preserve">566 </w:t>
            </w:r>
          </w:p>
        </w:tc>
        <w:tc>
          <w:tcPr>
            <w:tcW w:w="658" w:type="dxa"/>
            <w:tcBorders>
              <w:top w:val="nil"/>
            </w:tcBorders>
          </w:tcPr>
          <w:p w:rsidR="002E31F7" w:rsidRDefault="002E31F7">
            <w:pPr>
              <w:pStyle w:val="ConsPlusNonformat"/>
              <w:jc w:val="both"/>
            </w:pPr>
            <w:r>
              <w:rPr>
                <w:sz w:val="16"/>
              </w:rPr>
              <w:t xml:space="preserve"> 544 </w:t>
            </w:r>
          </w:p>
        </w:tc>
        <w:tc>
          <w:tcPr>
            <w:tcW w:w="564" w:type="dxa"/>
            <w:tcBorders>
              <w:top w:val="nil"/>
            </w:tcBorders>
          </w:tcPr>
          <w:p w:rsidR="002E31F7" w:rsidRDefault="002E31F7">
            <w:pPr>
              <w:pStyle w:val="ConsPlusNonformat"/>
              <w:jc w:val="both"/>
            </w:pPr>
            <w:r>
              <w:rPr>
                <w:sz w:val="16"/>
              </w:rPr>
              <w:t xml:space="preserve">525 </w:t>
            </w:r>
          </w:p>
        </w:tc>
        <w:tc>
          <w:tcPr>
            <w:tcW w:w="564" w:type="dxa"/>
            <w:tcBorders>
              <w:top w:val="nil"/>
            </w:tcBorders>
          </w:tcPr>
          <w:p w:rsidR="002E31F7" w:rsidRDefault="002E31F7">
            <w:pPr>
              <w:pStyle w:val="ConsPlusNonformat"/>
              <w:jc w:val="both"/>
            </w:pPr>
            <w:r>
              <w:rPr>
                <w:sz w:val="16"/>
              </w:rPr>
              <w:t xml:space="preserve">506 </w:t>
            </w:r>
          </w:p>
        </w:tc>
      </w:tr>
      <w:tr w:rsidR="002E31F7">
        <w:trPr>
          <w:trHeight w:val="195"/>
        </w:trPr>
        <w:tc>
          <w:tcPr>
            <w:tcW w:w="564" w:type="dxa"/>
            <w:tcBorders>
              <w:top w:val="nil"/>
            </w:tcBorders>
          </w:tcPr>
          <w:p w:rsidR="002E31F7" w:rsidRDefault="002E31F7">
            <w:pPr>
              <w:pStyle w:val="ConsPlusNonformat"/>
              <w:jc w:val="both"/>
            </w:pPr>
            <w:r>
              <w:rPr>
                <w:sz w:val="16"/>
              </w:rPr>
              <w:t xml:space="preserve">120 </w:t>
            </w:r>
          </w:p>
        </w:tc>
        <w:tc>
          <w:tcPr>
            <w:tcW w:w="658" w:type="dxa"/>
            <w:tcBorders>
              <w:top w:val="nil"/>
            </w:tcBorders>
          </w:tcPr>
          <w:p w:rsidR="002E31F7" w:rsidRDefault="002E31F7">
            <w:pPr>
              <w:pStyle w:val="ConsPlusNonformat"/>
              <w:jc w:val="both"/>
            </w:pPr>
            <w:r>
              <w:rPr>
                <w:sz w:val="16"/>
              </w:rPr>
              <w:t xml:space="preserve">2961 </w:t>
            </w:r>
          </w:p>
        </w:tc>
        <w:tc>
          <w:tcPr>
            <w:tcW w:w="658" w:type="dxa"/>
            <w:tcBorders>
              <w:top w:val="nil"/>
            </w:tcBorders>
          </w:tcPr>
          <w:p w:rsidR="002E31F7" w:rsidRDefault="002E31F7">
            <w:pPr>
              <w:pStyle w:val="ConsPlusNonformat"/>
              <w:jc w:val="both"/>
            </w:pPr>
            <w:r>
              <w:rPr>
                <w:sz w:val="16"/>
              </w:rPr>
              <w:t xml:space="preserve">2410 </w:t>
            </w:r>
          </w:p>
        </w:tc>
        <w:tc>
          <w:tcPr>
            <w:tcW w:w="564" w:type="dxa"/>
            <w:tcBorders>
              <w:top w:val="nil"/>
            </w:tcBorders>
          </w:tcPr>
          <w:p w:rsidR="002E31F7" w:rsidRDefault="002E31F7">
            <w:pPr>
              <w:pStyle w:val="ConsPlusNonformat"/>
              <w:jc w:val="both"/>
            </w:pPr>
            <w:r>
              <w:rPr>
                <w:sz w:val="16"/>
              </w:rPr>
              <w:t>2036</w:t>
            </w:r>
          </w:p>
        </w:tc>
        <w:tc>
          <w:tcPr>
            <w:tcW w:w="658" w:type="dxa"/>
            <w:tcBorders>
              <w:top w:val="nil"/>
            </w:tcBorders>
          </w:tcPr>
          <w:p w:rsidR="002E31F7" w:rsidRDefault="002E31F7">
            <w:pPr>
              <w:pStyle w:val="ConsPlusNonformat"/>
              <w:jc w:val="both"/>
            </w:pPr>
            <w:r>
              <w:rPr>
                <w:sz w:val="16"/>
              </w:rPr>
              <w:t xml:space="preserve">1765 </w:t>
            </w:r>
          </w:p>
        </w:tc>
        <w:tc>
          <w:tcPr>
            <w:tcW w:w="658" w:type="dxa"/>
            <w:tcBorders>
              <w:top w:val="nil"/>
            </w:tcBorders>
          </w:tcPr>
          <w:p w:rsidR="002E31F7" w:rsidRDefault="002E31F7">
            <w:pPr>
              <w:pStyle w:val="ConsPlusNonformat"/>
              <w:jc w:val="both"/>
            </w:pPr>
            <w:r>
              <w:rPr>
                <w:sz w:val="16"/>
              </w:rPr>
              <w:t xml:space="preserve">1559 </w:t>
            </w:r>
          </w:p>
        </w:tc>
        <w:tc>
          <w:tcPr>
            <w:tcW w:w="564" w:type="dxa"/>
            <w:tcBorders>
              <w:top w:val="nil"/>
            </w:tcBorders>
          </w:tcPr>
          <w:p w:rsidR="002E31F7" w:rsidRDefault="002E31F7">
            <w:pPr>
              <w:pStyle w:val="ConsPlusNonformat"/>
              <w:jc w:val="both"/>
            </w:pPr>
            <w:r>
              <w:rPr>
                <w:sz w:val="16"/>
              </w:rPr>
              <w:t>1398</w:t>
            </w:r>
          </w:p>
        </w:tc>
        <w:tc>
          <w:tcPr>
            <w:tcW w:w="752" w:type="dxa"/>
            <w:tcBorders>
              <w:top w:val="nil"/>
            </w:tcBorders>
          </w:tcPr>
          <w:p w:rsidR="002E31F7" w:rsidRDefault="002E31F7">
            <w:pPr>
              <w:pStyle w:val="ConsPlusNonformat"/>
              <w:jc w:val="both"/>
            </w:pPr>
            <w:r>
              <w:rPr>
                <w:sz w:val="16"/>
              </w:rPr>
              <w:t xml:space="preserve"> 1268 </w:t>
            </w:r>
          </w:p>
        </w:tc>
        <w:tc>
          <w:tcPr>
            <w:tcW w:w="658" w:type="dxa"/>
            <w:tcBorders>
              <w:top w:val="nil"/>
            </w:tcBorders>
          </w:tcPr>
          <w:p w:rsidR="002E31F7" w:rsidRDefault="002E31F7">
            <w:pPr>
              <w:pStyle w:val="ConsPlusNonformat"/>
              <w:jc w:val="both"/>
            </w:pPr>
            <w:r>
              <w:rPr>
                <w:sz w:val="16"/>
              </w:rPr>
              <w:t xml:space="preserve">1162 </w:t>
            </w:r>
          </w:p>
        </w:tc>
        <w:tc>
          <w:tcPr>
            <w:tcW w:w="658" w:type="dxa"/>
            <w:tcBorders>
              <w:top w:val="nil"/>
            </w:tcBorders>
          </w:tcPr>
          <w:p w:rsidR="002E31F7" w:rsidRDefault="002E31F7">
            <w:pPr>
              <w:pStyle w:val="ConsPlusNonformat"/>
              <w:jc w:val="both"/>
            </w:pPr>
            <w:r>
              <w:rPr>
                <w:sz w:val="16"/>
              </w:rPr>
              <w:t xml:space="preserve">1072 </w:t>
            </w:r>
          </w:p>
        </w:tc>
        <w:tc>
          <w:tcPr>
            <w:tcW w:w="564" w:type="dxa"/>
            <w:tcBorders>
              <w:top w:val="nil"/>
            </w:tcBorders>
          </w:tcPr>
          <w:p w:rsidR="002E31F7" w:rsidRDefault="002E31F7">
            <w:pPr>
              <w:pStyle w:val="ConsPlusNonformat"/>
              <w:jc w:val="both"/>
            </w:pPr>
            <w:r>
              <w:rPr>
                <w:sz w:val="16"/>
              </w:rPr>
              <w:t xml:space="preserve">997 </w:t>
            </w:r>
          </w:p>
        </w:tc>
        <w:tc>
          <w:tcPr>
            <w:tcW w:w="658" w:type="dxa"/>
            <w:tcBorders>
              <w:top w:val="nil"/>
            </w:tcBorders>
          </w:tcPr>
          <w:p w:rsidR="002E31F7" w:rsidRDefault="002E31F7">
            <w:pPr>
              <w:pStyle w:val="ConsPlusNonformat"/>
              <w:jc w:val="both"/>
            </w:pPr>
            <w:r>
              <w:rPr>
                <w:sz w:val="16"/>
              </w:rPr>
              <w:t xml:space="preserve"> 956 </w:t>
            </w:r>
          </w:p>
        </w:tc>
        <w:tc>
          <w:tcPr>
            <w:tcW w:w="658" w:type="dxa"/>
            <w:tcBorders>
              <w:top w:val="nil"/>
            </w:tcBorders>
          </w:tcPr>
          <w:p w:rsidR="002E31F7" w:rsidRDefault="002E31F7">
            <w:pPr>
              <w:pStyle w:val="ConsPlusNonformat"/>
              <w:jc w:val="both"/>
            </w:pPr>
            <w:r>
              <w:rPr>
                <w:sz w:val="16"/>
              </w:rPr>
              <w:t xml:space="preserve"> 931 </w:t>
            </w:r>
          </w:p>
        </w:tc>
        <w:tc>
          <w:tcPr>
            <w:tcW w:w="564" w:type="dxa"/>
            <w:tcBorders>
              <w:top w:val="nil"/>
            </w:tcBorders>
          </w:tcPr>
          <w:p w:rsidR="002E31F7" w:rsidRDefault="002E31F7">
            <w:pPr>
              <w:pStyle w:val="ConsPlusNonformat"/>
              <w:jc w:val="both"/>
            </w:pPr>
            <w:r>
              <w:rPr>
                <w:sz w:val="16"/>
              </w:rPr>
              <w:t xml:space="preserve">875 </w:t>
            </w:r>
          </w:p>
        </w:tc>
        <w:tc>
          <w:tcPr>
            <w:tcW w:w="564" w:type="dxa"/>
            <w:tcBorders>
              <w:top w:val="nil"/>
            </w:tcBorders>
          </w:tcPr>
          <w:p w:rsidR="002E31F7" w:rsidRDefault="002E31F7">
            <w:pPr>
              <w:pStyle w:val="ConsPlusNonformat"/>
              <w:jc w:val="both"/>
            </w:pPr>
            <w:r>
              <w:rPr>
                <w:sz w:val="16"/>
              </w:rPr>
              <w:t xml:space="preserve">825 </w:t>
            </w:r>
          </w:p>
        </w:tc>
        <w:tc>
          <w:tcPr>
            <w:tcW w:w="752" w:type="dxa"/>
            <w:tcBorders>
              <w:top w:val="nil"/>
            </w:tcBorders>
          </w:tcPr>
          <w:p w:rsidR="002E31F7" w:rsidRDefault="002E31F7">
            <w:pPr>
              <w:pStyle w:val="ConsPlusNonformat"/>
              <w:jc w:val="both"/>
            </w:pPr>
            <w:r>
              <w:rPr>
                <w:sz w:val="16"/>
              </w:rPr>
              <w:t xml:space="preserve"> 781  </w:t>
            </w:r>
          </w:p>
        </w:tc>
        <w:tc>
          <w:tcPr>
            <w:tcW w:w="658" w:type="dxa"/>
            <w:tcBorders>
              <w:top w:val="nil"/>
            </w:tcBorders>
          </w:tcPr>
          <w:p w:rsidR="002E31F7" w:rsidRDefault="002E31F7">
            <w:pPr>
              <w:pStyle w:val="ConsPlusNonformat"/>
              <w:jc w:val="both"/>
            </w:pPr>
            <w:r>
              <w:rPr>
                <w:sz w:val="16"/>
              </w:rPr>
              <w:t xml:space="preserve"> 742 </w:t>
            </w:r>
          </w:p>
        </w:tc>
        <w:tc>
          <w:tcPr>
            <w:tcW w:w="658" w:type="dxa"/>
            <w:tcBorders>
              <w:top w:val="nil"/>
            </w:tcBorders>
          </w:tcPr>
          <w:p w:rsidR="002E31F7" w:rsidRDefault="002E31F7">
            <w:pPr>
              <w:pStyle w:val="ConsPlusNonformat"/>
              <w:jc w:val="both"/>
            </w:pPr>
            <w:r>
              <w:rPr>
                <w:sz w:val="16"/>
              </w:rPr>
              <w:t xml:space="preserve"> 707 </w:t>
            </w:r>
          </w:p>
        </w:tc>
        <w:tc>
          <w:tcPr>
            <w:tcW w:w="658" w:type="dxa"/>
            <w:tcBorders>
              <w:top w:val="nil"/>
            </w:tcBorders>
          </w:tcPr>
          <w:p w:rsidR="002E31F7" w:rsidRDefault="002E31F7">
            <w:pPr>
              <w:pStyle w:val="ConsPlusNonformat"/>
              <w:jc w:val="both"/>
            </w:pPr>
            <w:r>
              <w:rPr>
                <w:sz w:val="16"/>
              </w:rPr>
              <w:t xml:space="preserve"> 675 </w:t>
            </w:r>
          </w:p>
        </w:tc>
        <w:tc>
          <w:tcPr>
            <w:tcW w:w="658" w:type="dxa"/>
            <w:tcBorders>
              <w:top w:val="nil"/>
            </w:tcBorders>
          </w:tcPr>
          <w:p w:rsidR="002E31F7" w:rsidRDefault="002E31F7">
            <w:pPr>
              <w:pStyle w:val="ConsPlusNonformat"/>
              <w:jc w:val="both"/>
            </w:pPr>
            <w:r>
              <w:rPr>
                <w:sz w:val="16"/>
              </w:rPr>
              <w:t xml:space="preserve"> 647 </w:t>
            </w:r>
          </w:p>
        </w:tc>
        <w:tc>
          <w:tcPr>
            <w:tcW w:w="564" w:type="dxa"/>
            <w:tcBorders>
              <w:top w:val="nil"/>
            </w:tcBorders>
          </w:tcPr>
          <w:p w:rsidR="002E31F7" w:rsidRDefault="002E31F7">
            <w:pPr>
              <w:pStyle w:val="ConsPlusNonformat"/>
              <w:jc w:val="both"/>
            </w:pPr>
            <w:r>
              <w:rPr>
                <w:sz w:val="16"/>
              </w:rPr>
              <w:t xml:space="preserve">621 </w:t>
            </w:r>
          </w:p>
        </w:tc>
        <w:tc>
          <w:tcPr>
            <w:tcW w:w="658" w:type="dxa"/>
            <w:tcBorders>
              <w:top w:val="nil"/>
            </w:tcBorders>
          </w:tcPr>
          <w:p w:rsidR="002E31F7" w:rsidRDefault="002E31F7">
            <w:pPr>
              <w:pStyle w:val="ConsPlusNonformat"/>
              <w:jc w:val="both"/>
            </w:pPr>
            <w:r>
              <w:rPr>
                <w:sz w:val="16"/>
              </w:rPr>
              <w:t xml:space="preserve"> 597 </w:t>
            </w:r>
          </w:p>
        </w:tc>
        <w:tc>
          <w:tcPr>
            <w:tcW w:w="564" w:type="dxa"/>
            <w:tcBorders>
              <w:top w:val="nil"/>
            </w:tcBorders>
          </w:tcPr>
          <w:p w:rsidR="002E31F7" w:rsidRDefault="002E31F7">
            <w:pPr>
              <w:pStyle w:val="ConsPlusNonformat"/>
              <w:jc w:val="both"/>
            </w:pPr>
            <w:r>
              <w:rPr>
                <w:sz w:val="16"/>
              </w:rPr>
              <w:t xml:space="preserve">575 </w:t>
            </w:r>
          </w:p>
        </w:tc>
        <w:tc>
          <w:tcPr>
            <w:tcW w:w="564" w:type="dxa"/>
            <w:tcBorders>
              <w:top w:val="nil"/>
            </w:tcBorders>
          </w:tcPr>
          <w:p w:rsidR="002E31F7" w:rsidRDefault="002E31F7">
            <w:pPr>
              <w:pStyle w:val="ConsPlusNonformat"/>
              <w:jc w:val="both"/>
            </w:pPr>
            <w:r>
              <w:rPr>
                <w:sz w:val="16"/>
              </w:rPr>
              <w:t xml:space="preserve">555 </w:t>
            </w:r>
          </w:p>
        </w:tc>
      </w:tr>
      <w:tr w:rsidR="002E31F7">
        <w:trPr>
          <w:trHeight w:val="195"/>
        </w:trPr>
        <w:tc>
          <w:tcPr>
            <w:tcW w:w="564" w:type="dxa"/>
            <w:tcBorders>
              <w:top w:val="nil"/>
            </w:tcBorders>
          </w:tcPr>
          <w:p w:rsidR="002E31F7" w:rsidRDefault="002E31F7">
            <w:pPr>
              <w:pStyle w:val="ConsPlusNonformat"/>
              <w:jc w:val="both"/>
            </w:pPr>
            <w:r>
              <w:rPr>
                <w:sz w:val="16"/>
              </w:rPr>
              <w:t xml:space="preserve">125 </w:t>
            </w:r>
          </w:p>
        </w:tc>
        <w:tc>
          <w:tcPr>
            <w:tcW w:w="658" w:type="dxa"/>
            <w:tcBorders>
              <w:top w:val="nil"/>
            </w:tcBorders>
          </w:tcPr>
          <w:p w:rsidR="002E31F7" w:rsidRDefault="002E31F7">
            <w:pPr>
              <w:pStyle w:val="ConsPlusNonformat"/>
              <w:jc w:val="both"/>
            </w:pPr>
            <w:r>
              <w:rPr>
                <w:sz w:val="16"/>
              </w:rPr>
              <w:t xml:space="preserve">3248 </w:t>
            </w:r>
          </w:p>
        </w:tc>
        <w:tc>
          <w:tcPr>
            <w:tcW w:w="658" w:type="dxa"/>
            <w:tcBorders>
              <w:top w:val="nil"/>
            </w:tcBorders>
          </w:tcPr>
          <w:p w:rsidR="002E31F7" w:rsidRDefault="002E31F7">
            <w:pPr>
              <w:pStyle w:val="ConsPlusNonformat"/>
              <w:jc w:val="both"/>
            </w:pPr>
            <w:r>
              <w:rPr>
                <w:sz w:val="16"/>
              </w:rPr>
              <w:t xml:space="preserve">2644 </w:t>
            </w:r>
          </w:p>
        </w:tc>
        <w:tc>
          <w:tcPr>
            <w:tcW w:w="564" w:type="dxa"/>
            <w:tcBorders>
              <w:top w:val="nil"/>
            </w:tcBorders>
          </w:tcPr>
          <w:p w:rsidR="002E31F7" w:rsidRDefault="002E31F7">
            <w:pPr>
              <w:pStyle w:val="ConsPlusNonformat"/>
              <w:jc w:val="both"/>
            </w:pPr>
            <w:r>
              <w:rPr>
                <w:sz w:val="16"/>
              </w:rPr>
              <w:t>2233</w:t>
            </w:r>
          </w:p>
        </w:tc>
        <w:tc>
          <w:tcPr>
            <w:tcW w:w="658" w:type="dxa"/>
            <w:tcBorders>
              <w:top w:val="nil"/>
            </w:tcBorders>
          </w:tcPr>
          <w:p w:rsidR="002E31F7" w:rsidRDefault="002E31F7">
            <w:pPr>
              <w:pStyle w:val="ConsPlusNonformat"/>
              <w:jc w:val="both"/>
            </w:pPr>
            <w:r>
              <w:rPr>
                <w:sz w:val="16"/>
              </w:rPr>
              <w:t xml:space="preserve">1935 </w:t>
            </w:r>
          </w:p>
        </w:tc>
        <w:tc>
          <w:tcPr>
            <w:tcW w:w="658" w:type="dxa"/>
            <w:tcBorders>
              <w:top w:val="nil"/>
            </w:tcBorders>
          </w:tcPr>
          <w:p w:rsidR="002E31F7" w:rsidRDefault="002E31F7">
            <w:pPr>
              <w:pStyle w:val="ConsPlusNonformat"/>
              <w:jc w:val="both"/>
            </w:pPr>
            <w:r>
              <w:rPr>
                <w:sz w:val="16"/>
              </w:rPr>
              <w:t xml:space="preserve">1709 </w:t>
            </w:r>
          </w:p>
        </w:tc>
        <w:tc>
          <w:tcPr>
            <w:tcW w:w="564" w:type="dxa"/>
            <w:tcBorders>
              <w:top w:val="nil"/>
            </w:tcBorders>
          </w:tcPr>
          <w:p w:rsidR="002E31F7" w:rsidRDefault="002E31F7">
            <w:pPr>
              <w:pStyle w:val="ConsPlusNonformat"/>
              <w:jc w:val="both"/>
            </w:pPr>
            <w:r>
              <w:rPr>
                <w:sz w:val="16"/>
              </w:rPr>
              <w:t>1532</w:t>
            </w:r>
          </w:p>
        </w:tc>
        <w:tc>
          <w:tcPr>
            <w:tcW w:w="752" w:type="dxa"/>
            <w:tcBorders>
              <w:top w:val="nil"/>
            </w:tcBorders>
          </w:tcPr>
          <w:p w:rsidR="002E31F7" w:rsidRDefault="002E31F7">
            <w:pPr>
              <w:pStyle w:val="ConsPlusNonformat"/>
              <w:jc w:val="both"/>
            </w:pPr>
            <w:r>
              <w:rPr>
                <w:sz w:val="16"/>
              </w:rPr>
              <w:t xml:space="preserve"> 1390 </w:t>
            </w:r>
          </w:p>
        </w:tc>
        <w:tc>
          <w:tcPr>
            <w:tcW w:w="658" w:type="dxa"/>
            <w:tcBorders>
              <w:top w:val="nil"/>
            </w:tcBorders>
          </w:tcPr>
          <w:p w:rsidR="002E31F7" w:rsidRDefault="002E31F7">
            <w:pPr>
              <w:pStyle w:val="ConsPlusNonformat"/>
              <w:jc w:val="both"/>
            </w:pPr>
            <w:r>
              <w:rPr>
                <w:sz w:val="16"/>
              </w:rPr>
              <w:t xml:space="preserve">1273 </w:t>
            </w:r>
          </w:p>
        </w:tc>
        <w:tc>
          <w:tcPr>
            <w:tcW w:w="658" w:type="dxa"/>
            <w:tcBorders>
              <w:top w:val="nil"/>
            </w:tcBorders>
          </w:tcPr>
          <w:p w:rsidR="002E31F7" w:rsidRDefault="002E31F7">
            <w:pPr>
              <w:pStyle w:val="ConsPlusNonformat"/>
              <w:jc w:val="both"/>
            </w:pPr>
            <w:r>
              <w:rPr>
                <w:sz w:val="16"/>
              </w:rPr>
              <w:t xml:space="preserve">1175 </w:t>
            </w:r>
          </w:p>
        </w:tc>
        <w:tc>
          <w:tcPr>
            <w:tcW w:w="564" w:type="dxa"/>
            <w:tcBorders>
              <w:top w:val="nil"/>
            </w:tcBorders>
          </w:tcPr>
          <w:p w:rsidR="002E31F7" w:rsidRDefault="002E31F7">
            <w:pPr>
              <w:pStyle w:val="ConsPlusNonformat"/>
              <w:jc w:val="both"/>
            </w:pPr>
            <w:r>
              <w:rPr>
                <w:sz w:val="16"/>
              </w:rPr>
              <w:t>1091</w:t>
            </w:r>
          </w:p>
        </w:tc>
        <w:tc>
          <w:tcPr>
            <w:tcW w:w="658" w:type="dxa"/>
            <w:tcBorders>
              <w:top w:val="nil"/>
            </w:tcBorders>
          </w:tcPr>
          <w:p w:rsidR="002E31F7" w:rsidRDefault="002E31F7">
            <w:pPr>
              <w:pStyle w:val="ConsPlusNonformat"/>
              <w:jc w:val="both"/>
            </w:pPr>
            <w:r>
              <w:rPr>
                <w:sz w:val="16"/>
              </w:rPr>
              <w:t xml:space="preserve">1047 </w:t>
            </w:r>
          </w:p>
        </w:tc>
        <w:tc>
          <w:tcPr>
            <w:tcW w:w="658" w:type="dxa"/>
            <w:tcBorders>
              <w:top w:val="nil"/>
            </w:tcBorders>
          </w:tcPr>
          <w:p w:rsidR="002E31F7" w:rsidRDefault="002E31F7">
            <w:pPr>
              <w:pStyle w:val="ConsPlusNonformat"/>
              <w:jc w:val="both"/>
            </w:pPr>
            <w:r>
              <w:rPr>
                <w:sz w:val="16"/>
              </w:rPr>
              <w:t xml:space="preserve">1020 </w:t>
            </w:r>
          </w:p>
        </w:tc>
        <w:tc>
          <w:tcPr>
            <w:tcW w:w="564" w:type="dxa"/>
            <w:tcBorders>
              <w:top w:val="nil"/>
            </w:tcBorders>
          </w:tcPr>
          <w:p w:rsidR="002E31F7" w:rsidRDefault="002E31F7">
            <w:pPr>
              <w:pStyle w:val="ConsPlusNonformat"/>
              <w:jc w:val="both"/>
            </w:pPr>
            <w:r>
              <w:rPr>
                <w:sz w:val="16"/>
              </w:rPr>
              <w:t xml:space="preserve">958 </w:t>
            </w:r>
          </w:p>
        </w:tc>
        <w:tc>
          <w:tcPr>
            <w:tcW w:w="564" w:type="dxa"/>
            <w:tcBorders>
              <w:top w:val="nil"/>
            </w:tcBorders>
          </w:tcPr>
          <w:p w:rsidR="002E31F7" w:rsidRDefault="002E31F7">
            <w:pPr>
              <w:pStyle w:val="ConsPlusNonformat"/>
              <w:jc w:val="both"/>
            </w:pPr>
            <w:r>
              <w:rPr>
                <w:sz w:val="16"/>
              </w:rPr>
              <w:t xml:space="preserve">903 </w:t>
            </w:r>
          </w:p>
        </w:tc>
        <w:tc>
          <w:tcPr>
            <w:tcW w:w="752" w:type="dxa"/>
            <w:tcBorders>
              <w:top w:val="nil"/>
            </w:tcBorders>
          </w:tcPr>
          <w:p w:rsidR="002E31F7" w:rsidRDefault="002E31F7">
            <w:pPr>
              <w:pStyle w:val="ConsPlusNonformat"/>
              <w:jc w:val="both"/>
            </w:pPr>
            <w:r>
              <w:rPr>
                <w:sz w:val="16"/>
              </w:rPr>
              <w:t xml:space="preserve"> 855  </w:t>
            </w:r>
          </w:p>
        </w:tc>
        <w:tc>
          <w:tcPr>
            <w:tcW w:w="658" w:type="dxa"/>
            <w:tcBorders>
              <w:top w:val="nil"/>
            </w:tcBorders>
          </w:tcPr>
          <w:p w:rsidR="002E31F7" w:rsidRDefault="002E31F7">
            <w:pPr>
              <w:pStyle w:val="ConsPlusNonformat"/>
              <w:jc w:val="both"/>
            </w:pPr>
            <w:r>
              <w:rPr>
                <w:sz w:val="16"/>
              </w:rPr>
              <w:t xml:space="preserve"> 812 </w:t>
            </w:r>
          </w:p>
        </w:tc>
        <w:tc>
          <w:tcPr>
            <w:tcW w:w="658" w:type="dxa"/>
            <w:tcBorders>
              <w:top w:val="nil"/>
            </w:tcBorders>
          </w:tcPr>
          <w:p w:rsidR="002E31F7" w:rsidRDefault="002E31F7">
            <w:pPr>
              <w:pStyle w:val="ConsPlusNonformat"/>
              <w:jc w:val="both"/>
            </w:pPr>
            <w:r>
              <w:rPr>
                <w:sz w:val="16"/>
              </w:rPr>
              <w:t xml:space="preserve"> 773 </w:t>
            </w:r>
          </w:p>
        </w:tc>
        <w:tc>
          <w:tcPr>
            <w:tcW w:w="658" w:type="dxa"/>
            <w:tcBorders>
              <w:top w:val="nil"/>
            </w:tcBorders>
          </w:tcPr>
          <w:p w:rsidR="002E31F7" w:rsidRDefault="002E31F7">
            <w:pPr>
              <w:pStyle w:val="ConsPlusNonformat"/>
              <w:jc w:val="both"/>
            </w:pPr>
            <w:r>
              <w:rPr>
                <w:sz w:val="16"/>
              </w:rPr>
              <w:t xml:space="preserve"> 739 </w:t>
            </w:r>
          </w:p>
        </w:tc>
        <w:tc>
          <w:tcPr>
            <w:tcW w:w="658" w:type="dxa"/>
            <w:tcBorders>
              <w:top w:val="nil"/>
            </w:tcBorders>
          </w:tcPr>
          <w:p w:rsidR="002E31F7" w:rsidRDefault="002E31F7">
            <w:pPr>
              <w:pStyle w:val="ConsPlusNonformat"/>
              <w:jc w:val="both"/>
            </w:pPr>
            <w:r>
              <w:rPr>
                <w:sz w:val="16"/>
              </w:rPr>
              <w:t xml:space="preserve"> 707 </w:t>
            </w:r>
          </w:p>
        </w:tc>
        <w:tc>
          <w:tcPr>
            <w:tcW w:w="564" w:type="dxa"/>
            <w:tcBorders>
              <w:top w:val="nil"/>
            </w:tcBorders>
          </w:tcPr>
          <w:p w:rsidR="002E31F7" w:rsidRDefault="002E31F7">
            <w:pPr>
              <w:pStyle w:val="ConsPlusNonformat"/>
              <w:jc w:val="both"/>
            </w:pPr>
            <w:r>
              <w:rPr>
                <w:sz w:val="16"/>
              </w:rPr>
              <w:t xml:space="preserve">678 </w:t>
            </w:r>
          </w:p>
        </w:tc>
        <w:tc>
          <w:tcPr>
            <w:tcW w:w="658" w:type="dxa"/>
            <w:tcBorders>
              <w:top w:val="nil"/>
            </w:tcBorders>
          </w:tcPr>
          <w:p w:rsidR="002E31F7" w:rsidRDefault="002E31F7">
            <w:pPr>
              <w:pStyle w:val="ConsPlusNonformat"/>
              <w:jc w:val="both"/>
            </w:pPr>
            <w:r>
              <w:rPr>
                <w:sz w:val="16"/>
              </w:rPr>
              <w:t xml:space="preserve"> 652 </w:t>
            </w:r>
          </w:p>
        </w:tc>
        <w:tc>
          <w:tcPr>
            <w:tcW w:w="564" w:type="dxa"/>
            <w:tcBorders>
              <w:top w:val="nil"/>
            </w:tcBorders>
          </w:tcPr>
          <w:p w:rsidR="002E31F7" w:rsidRDefault="002E31F7">
            <w:pPr>
              <w:pStyle w:val="ConsPlusNonformat"/>
              <w:jc w:val="both"/>
            </w:pPr>
            <w:r>
              <w:rPr>
                <w:sz w:val="16"/>
              </w:rPr>
              <w:t xml:space="preserve">628 </w:t>
            </w:r>
          </w:p>
        </w:tc>
        <w:tc>
          <w:tcPr>
            <w:tcW w:w="564" w:type="dxa"/>
            <w:tcBorders>
              <w:top w:val="nil"/>
            </w:tcBorders>
          </w:tcPr>
          <w:p w:rsidR="002E31F7" w:rsidRDefault="002E31F7">
            <w:pPr>
              <w:pStyle w:val="ConsPlusNonformat"/>
              <w:jc w:val="both"/>
            </w:pPr>
            <w:r>
              <w:rPr>
                <w:sz w:val="16"/>
              </w:rPr>
              <w:t xml:space="preserve">606 </w:t>
            </w:r>
          </w:p>
        </w:tc>
      </w:tr>
      <w:tr w:rsidR="002E31F7">
        <w:trPr>
          <w:trHeight w:val="195"/>
        </w:trPr>
        <w:tc>
          <w:tcPr>
            <w:tcW w:w="564" w:type="dxa"/>
            <w:tcBorders>
              <w:top w:val="nil"/>
            </w:tcBorders>
          </w:tcPr>
          <w:p w:rsidR="002E31F7" w:rsidRDefault="002E31F7">
            <w:pPr>
              <w:pStyle w:val="ConsPlusNonformat"/>
              <w:jc w:val="both"/>
            </w:pPr>
            <w:r>
              <w:rPr>
                <w:sz w:val="16"/>
              </w:rPr>
              <w:t xml:space="preserve">130 </w:t>
            </w:r>
          </w:p>
        </w:tc>
        <w:tc>
          <w:tcPr>
            <w:tcW w:w="658" w:type="dxa"/>
            <w:tcBorders>
              <w:top w:val="nil"/>
            </w:tcBorders>
          </w:tcPr>
          <w:p w:rsidR="002E31F7" w:rsidRDefault="002E31F7">
            <w:pPr>
              <w:pStyle w:val="ConsPlusNonformat"/>
              <w:jc w:val="both"/>
            </w:pPr>
            <w:r>
              <w:rPr>
                <w:sz w:val="16"/>
              </w:rPr>
              <w:t xml:space="preserve">3547 </w:t>
            </w:r>
          </w:p>
        </w:tc>
        <w:tc>
          <w:tcPr>
            <w:tcW w:w="658" w:type="dxa"/>
            <w:tcBorders>
              <w:top w:val="nil"/>
            </w:tcBorders>
          </w:tcPr>
          <w:p w:rsidR="002E31F7" w:rsidRDefault="002E31F7">
            <w:pPr>
              <w:pStyle w:val="ConsPlusNonformat"/>
              <w:jc w:val="both"/>
            </w:pPr>
            <w:r>
              <w:rPr>
                <w:sz w:val="16"/>
              </w:rPr>
              <w:t xml:space="preserve">2888 </w:t>
            </w:r>
          </w:p>
        </w:tc>
        <w:tc>
          <w:tcPr>
            <w:tcW w:w="564" w:type="dxa"/>
            <w:tcBorders>
              <w:top w:val="nil"/>
            </w:tcBorders>
          </w:tcPr>
          <w:p w:rsidR="002E31F7" w:rsidRDefault="002E31F7">
            <w:pPr>
              <w:pStyle w:val="ConsPlusNonformat"/>
              <w:jc w:val="both"/>
            </w:pPr>
            <w:r>
              <w:rPr>
                <w:sz w:val="16"/>
              </w:rPr>
              <w:t>2439</w:t>
            </w:r>
          </w:p>
        </w:tc>
        <w:tc>
          <w:tcPr>
            <w:tcW w:w="658" w:type="dxa"/>
            <w:tcBorders>
              <w:top w:val="nil"/>
            </w:tcBorders>
          </w:tcPr>
          <w:p w:rsidR="002E31F7" w:rsidRDefault="002E31F7">
            <w:pPr>
              <w:pStyle w:val="ConsPlusNonformat"/>
              <w:jc w:val="both"/>
            </w:pPr>
            <w:r>
              <w:rPr>
                <w:sz w:val="16"/>
              </w:rPr>
              <w:t xml:space="preserve">2113 </w:t>
            </w:r>
          </w:p>
        </w:tc>
        <w:tc>
          <w:tcPr>
            <w:tcW w:w="658" w:type="dxa"/>
            <w:tcBorders>
              <w:top w:val="nil"/>
            </w:tcBorders>
          </w:tcPr>
          <w:p w:rsidR="002E31F7" w:rsidRDefault="002E31F7">
            <w:pPr>
              <w:pStyle w:val="ConsPlusNonformat"/>
              <w:jc w:val="both"/>
            </w:pPr>
            <w:r>
              <w:rPr>
                <w:sz w:val="16"/>
              </w:rPr>
              <w:t xml:space="preserve">1867 </w:t>
            </w:r>
          </w:p>
        </w:tc>
        <w:tc>
          <w:tcPr>
            <w:tcW w:w="564" w:type="dxa"/>
            <w:tcBorders>
              <w:top w:val="nil"/>
            </w:tcBorders>
          </w:tcPr>
          <w:p w:rsidR="002E31F7" w:rsidRDefault="002E31F7">
            <w:pPr>
              <w:pStyle w:val="ConsPlusNonformat"/>
              <w:jc w:val="both"/>
            </w:pPr>
            <w:r>
              <w:rPr>
                <w:sz w:val="16"/>
              </w:rPr>
              <w:t>1673</w:t>
            </w:r>
          </w:p>
        </w:tc>
        <w:tc>
          <w:tcPr>
            <w:tcW w:w="752" w:type="dxa"/>
            <w:tcBorders>
              <w:top w:val="nil"/>
            </w:tcBorders>
          </w:tcPr>
          <w:p w:rsidR="002E31F7" w:rsidRDefault="002E31F7">
            <w:pPr>
              <w:pStyle w:val="ConsPlusNonformat"/>
              <w:jc w:val="both"/>
            </w:pPr>
            <w:r>
              <w:rPr>
                <w:sz w:val="16"/>
              </w:rPr>
              <w:t xml:space="preserve"> 1517 </w:t>
            </w:r>
          </w:p>
        </w:tc>
        <w:tc>
          <w:tcPr>
            <w:tcW w:w="658" w:type="dxa"/>
            <w:tcBorders>
              <w:top w:val="nil"/>
            </w:tcBorders>
          </w:tcPr>
          <w:p w:rsidR="002E31F7" w:rsidRDefault="002E31F7">
            <w:pPr>
              <w:pStyle w:val="ConsPlusNonformat"/>
              <w:jc w:val="both"/>
            </w:pPr>
            <w:r>
              <w:rPr>
                <w:sz w:val="16"/>
              </w:rPr>
              <w:t xml:space="preserve">1389 </w:t>
            </w:r>
          </w:p>
        </w:tc>
        <w:tc>
          <w:tcPr>
            <w:tcW w:w="658" w:type="dxa"/>
            <w:tcBorders>
              <w:top w:val="nil"/>
            </w:tcBorders>
          </w:tcPr>
          <w:p w:rsidR="002E31F7" w:rsidRDefault="002E31F7">
            <w:pPr>
              <w:pStyle w:val="ConsPlusNonformat"/>
              <w:jc w:val="both"/>
            </w:pPr>
            <w:r>
              <w:rPr>
                <w:sz w:val="16"/>
              </w:rPr>
              <w:t xml:space="preserve">1282 </w:t>
            </w:r>
          </w:p>
        </w:tc>
        <w:tc>
          <w:tcPr>
            <w:tcW w:w="564" w:type="dxa"/>
            <w:tcBorders>
              <w:top w:val="nil"/>
            </w:tcBorders>
          </w:tcPr>
          <w:p w:rsidR="002E31F7" w:rsidRDefault="002E31F7">
            <w:pPr>
              <w:pStyle w:val="ConsPlusNonformat"/>
              <w:jc w:val="both"/>
            </w:pPr>
            <w:r>
              <w:rPr>
                <w:sz w:val="16"/>
              </w:rPr>
              <w:t>1191</w:t>
            </w:r>
          </w:p>
        </w:tc>
        <w:tc>
          <w:tcPr>
            <w:tcW w:w="658" w:type="dxa"/>
            <w:tcBorders>
              <w:top w:val="nil"/>
            </w:tcBorders>
          </w:tcPr>
          <w:p w:rsidR="002E31F7" w:rsidRDefault="002E31F7">
            <w:pPr>
              <w:pStyle w:val="ConsPlusNonformat"/>
              <w:jc w:val="both"/>
            </w:pPr>
            <w:r>
              <w:rPr>
                <w:sz w:val="16"/>
              </w:rPr>
              <w:t xml:space="preserve">1143 </w:t>
            </w:r>
          </w:p>
        </w:tc>
        <w:tc>
          <w:tcPr>
            <w:tcW w:w="658" w:type="dxa"/>
            <w:tcBorders>
              <w:top w:val="nil"/>
            </w:tcBorders>
          </w:tcPr>
          <w:p w:rsidR="002E31F7" w:rsidRDefault="002E31F7">
            <w:pPr>
              <w:pStyle w:val="ConsPlusNonformat"/>
              <w:jc w:val="both"/>
            </w:pPr>
            <w:r>
              <w:rPr>
                <w:sz w:val="16"/>
              </w:rPr>
              <w:t xml:space="preserve">1113 </w:t>
            </w:r>
          </w:p>
        </w:tc>
        <w:tc>
          <w:tcPr>
            <w:tcW w:w="564" w:type="dxa"/>
            <w:tcBorders>
              <w:top w:val="nil"/>
            </w:tcBorders>
          </w:tcPr>
          <w:p w:rsidR="002E31F7" w:rsidRDefault="002E31F7">
            <w:pPr>
              <w:pStyle w:val="ConsPlusNonformat"/>
              <w:jc w:val="both"/>
            </w:pPr>
            <w:r>
              <w:rPr>
                <w:sz w:val="16"/>
              </w:rPr>
              <w:t>1044</w:t>
            </w:r>
          </w:p>
        </w:tc>
        <w:tc>
          <w:tcPr>
            <w:tcW w:w="564" w:type="dxa"/>
            <w:tcBorders>
              <w:top w:val="nil"/>
            </w:tcBorders>
          </w:tcPr>
          <w:p w:rsidR="002E31F7" w:rsidRDefault="002E31F7">
            <w:pPr>
              <w:pStyle w:val="ConsPlusNonformat"/>
              <w:jc w:val="both"/>
            </w:pPr>
            <w:r>
              <w:rPr>
                <w:sz w:val="16"/>
              </w:rPr>
              <w:t xml:space="preserve">985 </w:t>
            </w:r>
          </w:p>
        </w:tc>
        <w:tc>
          <w:tcPr>
            <w:tcW w:w="752" w:type="dxa"/>
            <w:tcBorders>
              <w:top w:val="nil"/>
            </w:tcBorders>
          </w:tcPr>
          <w:p w:rsidR="002E31F7" w:rsidRDefault="002E31F7">
            <w:pPr>
              <w:pStyle w:val="ConsPlusNonformat"/>
              <w:jc w:val="both"/>
            </w:pPr>
            <w:r>
              <w:rPr>
                <w:sz w:val="16"/>
              </w:rPr>
              <w:t xml:space="preserve"> 932  </w:t>
            </w:r>
          </w:p>
        </w:tc>
        <w:tc>
          <w:tcPr>
            <w:tcW w:w="658" w:type="dxa"/>
            <w:tcBorders>
              <w:top w:val="nil"/>
            </w:tcBorders>
          </w:tcPr>
          <w:p w:rsidR="002E31F7" w:rsidRDefault="002E31F7">
            <w:pPr>
              <w:pStyle w:val="ConsPlusNonformat"/>
              <w:jc w:val="both"/>
            </w:pPr>
            <w:r>
              <w:rPr>
                <w:sz w:val="16"/>
              </w:rPr>
              <w:t xml:space="preserve"> 885 </w:t>
            </w:r>
          </w:p>
        </w:tc>
        <w:tc>
          <w:tcPr>
            <w:tcW w:w="658" w:type="dxa"/>
            <w:tcBorders>
              <w:top w:val="nil"/>
            </w:tcBorders>
          </w:tcPr>
          <w:p w:rsidR="002E31F7" w:rsidRDefault="002E31F7">
            <w:pPr>
              <w:pStyle w:val="ConsPlusNonformat"/>
              <w:jc w:val="both"/>
            </w:pPr>
            <w:r>
              <w:rPr>
                <w:sz w:val="16"/>
              </w:rPr>
              <w:t xml:space="preserve"> 843 </w:t>
            </w:r>
          </w:p>
        </w:tc>
        <w:tc>
          <w:tcPr>
            <w:tcW w:w="658" w:type="dxa"/>
            <w:tcBorders>
              <w:top w:val="nil"/>
            </w:tcBorders>
          </w:tcPr>
          <w:p w:rsidR="002E31F7" w:rsidRDefault="002E31F7">
            <w:pPr>
              <w:pStyle w:val="ConsPlusNonformat"/>
              <w:jc w:val="both"/>
            </w:pPr>
            <w:r>
              <w:rPr>
                <w:sz w:val="16"/>
              </w:rPr>
              <w:t xml:space="preserve"> 805 </w:t>
            </w:r>
          </w:p>
        </w:tc>
        <w:tc>
          <w:tcPr>
            <w:tcW w:w="658" w:type="dxa"/>
            <w:tcBorders>
              <w:top w:val="nil"/>
            </w:tcBorders>
          </w:tcPr>
          <w:p w:rsidR="002E31F7" w:rsidRDefault="002E31F7">
            <w:pPr>
              <w:pStyle w:val="ConsPlusNonformat"/>
              <w:jc w:val="both"/>
            </w:pPr>
            <w:r>
              <w:rPr>
                <w:sz w:val="16"/>
              </w:rPr>
              <w:t xml:space="preserve"> 770 </w:t>
            </w:r>
          </w:p>
        </w:tc>
        <w:tc>
          <w:tcPr>
            <w:tcW w:w="564" w:type="dxa"/>
            <w:tcBorders>
              <w:top w:val="nil"/>
            </w:tcBorders>
          </w:tcPr>
          <w:p w:rsidR="002E31F7" w:rsidRDefault="002E31F7">
            <w:pPr>
              <w:pStyle w:val="ConsPlusNonformat"/>
              <w:jc w:val="both"/>
            </w:pPr>
            <w:r>
              <w:rPr>
                <w:sz w:val="16"/>
              </w:rPr>
              <w:t xml:space="preserve">739 </w:t>
            </w:r>
          </w:p>
        </w:tc>
        <w:tc>
          <w:tcPr>
            <w:tcW w:w="658" w:type="dxa"/>
            <w:tcBorders>
              <w:top w:val="nil"/>
            </w:tcBorders>
          </w:tcPr>
          <w:p w:rsidR="002E31F7" w:rsidRDefault="002E31F7">
            <w:pPr>
              <w:pStyle w:val="ConsPlusNonformat"/>
              <w:jc w:val="both"/>
            </w:pPr>
            <w:r>
              <w:rPr>
                <w:sz w:val="16"/>
              </w:rPr>
              <w:t xml:space="preserve"> 710 </w:t>
            </w:r>
          </w:p>
        </w:tc>
        <w:tc>
          <w:tcPr>
            <w:tcW w:w="564" w:type="dxa"/>
            <w:tcBorders>
              <w:top w:val="nil"/>
            </w:tcBorders>
          </w:tcPr>
          <w:p w:rsidR="002E31F7" w:rsidRDefault="002E31F7">
            <w:pPr>
              <w:pStyle w:val="ConsPlusNonformat"/>
              <w:jc w:val="both"/>
            </w:pPr>
            <w:r>
              <w:rPr>
                <w:sz w:val="16"/>
              </w:rPr>
              <w:t xml:space="preserve">684 </w:t>
            </w:r>
          </w:p>
        </w:tc>
        <w:tc>
          <w:tcPr>
            <w:tcW w:w="564" w:type="dxa"/>
            <w:tcBorders>
              <w:top w:val="nil"/>
            </w:tcBorders>
          </w:tcPr>
          <w:p w:rsidR="002E31F7" w:rsidRDefault="002E31F7">
            <w:pPr>
              <w:pStyle w:val="ConsPlusNonformat"/>
              <w:jc w:val="both"/>
            </w:pPr>
            <w:r>
              <w:rPr>
                <w:sz w:val="16"/>
              </w:rPr>
              <w:t xml:space="preserve">660 </w:t>
            </w:r>
          </w:p>
        </w:tc>
      </w:tr>
      <w:tr w:rsidR="002E31F7">
        <w:trPr>
          <w:trHeight w:val="195"/>
        </w:trPr>
        <w:tc>
          <w:tcPr>
            <w:tcW w:w="564" w:type="dxa"/>
            <w:tcBorders>
              <w:top w:val="nil"/>
            </w:tcBorders>
          </w:tcPr>
          <w:p w:rsidR="002E31F7" w:rsidRDefault="002E31F7">
            <w:pPr>
              <w:pStyle w:val="ConsPlusNonformat"/>
              <w:jc w:val="both"/>
            </w:pPr>
            <w:r>
              <w:rPr>
                <w:sz w:val="16"/>
              </w:rPr>
              <w:t xml:space="preserve">135 </w:t>
            </w:r>
          </w:p>
        </w:tc>
        <w:tc>
          <w:tcPr>
            <w:tcW w:w="658" w:type="dxa"/>
            <w:tcBorders>
              <w:top w:val="nil"/>
            </w:tcBorders>
          </w:tcPr>
          <w:p w:rsidR="002E31F7" w:rsidRDefault="002E31F7">
            <w:pPr>
              <w:pStyle w:val="ConsPlusNonformat"/>
              <w:jc w:val="both"/>
            </w:pPr>
            <w:r>
              <w:rPr>
                <w:sz w:val="16"/>
              </w:rPr>
              <w:t xml:space="preserve">3859 </w:t>
            </w:r>
          </w:p>
        </w:tc>
        <w:tc>
          <w:tcPr>
            <w:tcW w:w="658" w:type="dxa"/>
            <w:tcBorders>
              <w:top w:val="nil"/>
            </w:tcBorders>
          </w:tcPr>
          <w:p w:rsidR="002E31F7" w:rsidRDefault="002E31F7">
            <w:pPr>
              <w:pStyle w:val="ConsPlusNonformat"/>
              <w:jc w:val="both"/>
            </w:pPr>
            <w:r>
              <w:rPr>
                <w:sz w:val="16"/>
              </w:rPr>
              <w:t xml:space="preserve">3142 </w:t>
            </w:r>
          </w:p>
        </w:tc>
        <w:tc>
          <w:tcPr>
            <w:tcW w:w="564" w:type="dxa"/>
            <w:tcBorders>
              <w:top w:val="nil"/>
            </w:tcBorders>
          </w:tcPr>
          <w:p w:rsidR="002E31F7" w:rsidRDefault="002E31F7">
            <w:pPr>
              <w:pStyle w:val="ConsPlusNonformat"/>
              <w:jc w:val="both"/>
            </w:pPr>
            <w:r>
              <w:rPr>
                <w:sz w:val="16"/>
              </w:rPr>
              <w:t>2653</w:t>
            </w:r>
          </w:p>
        </w:tc>
        <w:tc>
          <w:tcPr>
            <w:tcW w:w="658" w:type="dxa"/>
            <w:tcBorders>
              <w:top w:val="nil"/>
            </w:tcBorders>
          </w:tcPr>
          <w:p w:rsidR="002E31F7" w:rsidRDefault="002E31F7">
            <w:pPr>
              <w:pStyle w:val="ConsPlusNonformat"/>
              <w:jc w:val="both"/>
            </w:pPr>
            <w:r>
              <w:rPr>
                <w:sz w:val="16"/>
              </w:rPr>
              <w:t xml:space="preserve">2299 </w:t>
            </w:r>
          </w:p>
        </w:tc>
        <w:tc>
          <w:tcPr>
            <w:tcW w:w="658" w:type="dxa"/>
            <w:tcBorders>
              <w:top w:val="nil"/>
            </w:tcBorders>
          </w:tcPr>
          <w:p w:rsidR="002E31F7" w:rsidRDefault="002E31F7">
            <w:pPr>
              <w:pStyle w:val="ConsPlusNonformat"/>
              <w:jc w:val="both"/>
            </w:pPr>
            <w:r>
              <w:rPr>
                <w:sz w:val="16"/>
              </w:rPr>
              <w:t xml:space="preserve">2031 </w:t>
            </w:r>
          </w:p>
        </w:tc>
        <w:tc>
          <w:tcPr>
            <w:tcW w:w="564" w:type="dxa"/>
            <w:tcBorders>
              <w:top w:val="nil"/>
            </w:tcBorders>
          </w:tcPr>
          <w:p w:rsidR="002E31F7" w:rsidRDefault="002E31F7">
            <w:pPr>
              <w:pStyle w:val="ConsPlusNonformat"/>
              <w:jc w:val="both"/>
            </w:pPr>
            <w:r>
              <w:rPr>
                <w:sz w:val="16"/>
              </w:rPr>
              <w:t>1820</w:t>
            </w:r>
          </w:p>
        </w:tc>
        <w:tc>
          <w:tcPr>
            <w:tcW w:w="752" w:type="dxa"/>
            <w:tcBorders>
              <w:top w:val="nil"/>
            </w:tcBorders>
          </w:tcPr>
          <w:p w:rsidR="002E31F7" w:rsidRDefault="002E31F7">
            <w:pPr>
              <w:pStyle w:val="ConsPlusNonformat"/>
              <w:jc w:val="both"/>
            </w:pPr>
            <w:r>
              <w:rPr>
                <w:sz w:val="16"/>
              </w:rPr>
              <w:t xml:space="preserve"> 1651 </w:t>
            </w:r>
          </w:p>
        </w:tc>
        <w:tc>
          <w:tcPr>
            <w:tcW w:w="658" w:type="dxa"/>
            <w:tcBorders>
              <w:top w:val="nil"/>
            </w:tcBorders>
          </w:tcPr>
          <w:p w:rsidR="002E31F7" w:rsidRDefault="002E31F7">
            <w:pPr>
              <w:pStyle w:val="ConsPlusNonformat"/>
              <w:jc w:val="both"/>
            </w:pPr>
            <w:r>
              <w:rPr>
                <w:sz w:val="16"/>
              </w:rPr>
              <w:t xml:space="preserve">1511 </w:t>
            </w:r>
          </w:p>
        </w:tc>
        <w:tc>
          <w:tcPr>
            <w:tcW w:w="658" w:type="dxa"/>
            <w:tcBorders>
              <w:top w:val="nil"/>
            </w:tcBorders>
          </w:tcPr>
          <w:p w:rsidR="002E31F7" w:rsidRDefault="002E31F7">
            <w:pPr>
              <w:pStyle w:val="ConsPlusNonformat"/>
              <w:jc w:val="both"/>
            </w:pPr>
            <w:r>
              <w:rPr>
                <w:sz w:val="16"/>
              </w:rPr>
              <w:t xml:space="preserve">1394 </w:t>
            </w:r>
          </w:p>
        </w:tc>
        <w:tc>
          <w:tcPr>
            <w:tcW w:w="564" w:type="dxa"/>
            <w:tcBorders>
              <w:top w:val="nil"/>
            </w:tcBorders>
          </w:tcPr>
          <w:p w:rsidR="002E31F7" w:rsidRDefault="002E31F7">
            <w:pPr>
              <w:pStyle w:val="ConsPlusNonformat"/>
              <w:jc w:val="both"/>
            </w:pPr>
            <w:r>
              <w:rPr>
                <w:sz w:val="16"/>
              </w:rPr>
              <w:t>1295</w:t>
            </w:r>
          </w:p>
        </w:tc>
        <w:tc>
          <w:tcPr>
            <w:tcW w:w="658" w:type="dxa"/>
            <w:tcBorders>
              <w:top w:val="nil"/>
            </w:tcBorders>
          </w:tcPr>
          <w:p w:rsidR="002E31F7" w:rsidRDefault="002E31F7">
            <w:pPr>
              <w:pStyle w:val="ConsPlusNonformat"/>
              <w:jc w:val="both"/>
            </w:pPr>
            <w:r>
              <w:rPr>
                <w:sz w:val="16"/>
              </w:rPr>
              <w:t xml:space="preserve">1242 </w:t>
            </w:r>
          </w:p>
        </w:tc>
        <w:tc>
          <w:tcPr>
            <w:tcW w:w="658" w:type="dxa"/>
            <w:tcBorders>
              <w:top w:val="nil"/>
            </w:tcBorders>
          </w:tcPr>
          <w:p w:rsidR="002E31F7" w:rsidRDefault="002E31F7">
            <w:pPr>
              <w:pStyle w:val="ConsPlusNonformat"/>
              <w:jc w:val="both"/>
            </w:pPr>
            <w:r>
              <w:rPr>
                <w:sz w:val="16"/>
              </w:rPr>
              <w:t xml:space="preserve">1210 </w:t>
            </w:r>
          </w:p>
        </w:tc>
        <w:tc>
          <w:tcPr>
            <w:tcW w:w="564" w:type="dxa"/>
            <w:tcBorders>
              <w:top w:val="nil"/>
            </w:tcBorders>
          </w:tcPr>
          <w:p w:rsidR="002E31F7" w:rsidRDefault="002E31F7">
            <w:pPr>
              <w:pStyle w:val="ConsPlusNonformat"/>
              <w:jc w:val="both"/>
            </w:pPr>
            <w:r>
              <w:rPr>
                <w:sz w:val="16"/>
              </w:rPr>
              <w:t>1135</w:t>
            </w:r>
          </w:p>
        </w:tc>
        <w:tc>
          <w:tcPr>
            <w:tcW w:w="564" w:type="dxa"/>
            <w:tcBorders>
              <w:top w:val="nil"/>
            </w:tcBorders>
          </w:tcPr>
          <w:p w:rsidR="002E31F7" w:rsidRDefault="002E31F7">
            <w:pPr>
              <w:pStyle w:val="ConsPlusNonformat"/>
              <w:jc w:val="both"/>
            </w:pPr>
            <w:r>
              <w:rPr>
                <w:sz w:val="16"/>
              </w:rPr>
              <w:t>1070</w:t>
            </w:r>
          </w:p>
        </w:tc>
        <w:tc>
          <w:tcPr>
            <w:tcW w:w="752" w:type="dxa"/>
            <w:tcBorders>
              <w:top w:val="nil"/>
            </w:tcBorders>
          </w:tcPr>
          <w:p w:rsidR="002E31F7" w:rsidRDefault="002E31F7">
            <w:pPr>
              <w:pStyle w:val="ConsPlusNonformat"/>
              <w:jc w:val="both"/>
            </w:pPr>
            <w:r>
              <w:rPr>
                <w:sz w:val="16"/>
              </w:rPr>
              <w:t xml:space="preserve"> 1013 </w:t>
            </w:r>
          </w:p>
        </w:tc>
        <w:tc>
          <w:tcPr>
            <w:tcW w:w="658" w:type="dxa"/>
            <w:tcBorders>
              <w:top w:val="nil"/>
            </w:tcBorders>
          </w:tcPr>
          <w:p w:rsidR="002E31F7" w:rsidRDefault="002E31F7">
            <w:pPr>
              <w:pStyle w:val="ConsPlusNonformat"/>
              <w:jc w:val="both"/>
            </w:pPr>
            <w:r>
              <w:rPr>
                <w:sz w:val="16"/>
              </w:rPr>
              <w:t xml:space="preserve"> 961 </w:t>
            </w:r>
          </w:p>
        </w:tc>
        <w:tc>
          <w:tcPr>
            <w:tcW w:w="658" w:type="dxa"/>
            <w:tcBorders>
              <w:top w:val="nil"/>
            </w:tcBorders>
          </w:tcPr>
          <w:p w:rsidR="002E31F7" w:rsidRDefault="002E31F7">
            <w:pPr>
              <w:pStyle w:val="ConsPlusNonformat"/>
              <w:jc w:val="both"/>
            </w:pPr>
            <w:r>
              <w:rPr>
                <w:sz w:val="16"/>
              </w:rPr>
              <w:t xml:space="preserve"> 915 </w:t>
            </w:r>
          </w:p>
        </w:tc>
        <w:tc>
          <w:tcPr>
            <w:tcW w:w="658" w:type="dxa"/>
            <w:tcBorders>
              <w:top w:val="nil"/>
            </w:tcBorders>
          </w:tcPr>
          <w:p w:rsidR="002E31F7" w:rsidRDefault="002E31F7">
            <w:pPr>
              <w:pStyle w:val="ConsPlusNonformat"/>
              <w:jc w:val="both"/>
            </w:pPr>
            <w:r>
              <w:rPr>
                <w:sz w:val="16"/>
              </w:rPr>
              <w:t xml:space="preserve"> 874 </w:t>
            </w:r>
          </w:p>
        </w:tc>
        <w:tc>
          <w:tcPr>
            <w:tcW w:w="658" w:type="dxa"/>
            <w:tcBorders>
              <w:top w:val="nil"/>
            </w:tcBorders>
          </w:tcPr>
          <w:p w:rsidR="002E31F7" w:rsidRDefault="002E31F7">
            <w:pPr>
              <w:pStyle w:val="ConsPlusNonformat"/>
              <w:jc w:val="both"/>
            </w:pPr>
            <w:r>
              <w:rPr>
                <w:sz w:val="16"/>
              </w:rPr>
              <w:t xml:space="preserve"> 837 </w:t>
            </w:r>
          </w:p>
        </w:tc>
        <w:tc>
          <w:tcPr>
            <w:tcW w:w="564" w:type="dxa"/>
            <w:tcBorders>
              <w:top w:val="nil"/>
            </w:tcBorders>
          </w:tcPr>
          <w:p w:rsidR="002E31F7" w:rsidRDefault="002E31F7">
            <w:pPr>
              <w:pStyle w:val="ConsPlusNonformat"/>
              <w:jc w:val="both"/>
            </w:pPr>
            <w:r>
              <w:rPr>
                <w:sz w:val="16"/>
              </w:rPr>
              <w:t xml:space="preserve">802 </w:t>
            </w:r>
          </w:p>
        </w:tc>
        <w:tc>
          <w:tcPr>
            <w:tcW w:w="658" w:type="dxa"/>
            <w:tcBorders>
              <w:top w:val="nil"/>
            </w:tcBorders>
          </w:tcPr>
          <w:p w:rsidR="002E31F7" w:rsidRDefault="002E31F7">
            <w:pPr>
              <w:pStyle w:val="ConsPlusNonformat"/>
              <w:jc w:val="both"/>
            </w:pPr>
            <w:r>
              <w:rPr>
                <w:sz w:val="16"/>
              </w:rPr>
              <w:t xml:space="preserve"> 771 </w:t>
            </w:r>
          </w:p>
        </w:tc>
        <w:tc>
          <w:tcPr>
            <w:tcW w:w="564" w:type="dxa"/>
            <w:tcBorders>
              <w:top w:val="nil"/>
            </w:tcBorders>
          </w:tcPr>
          <w:p w:rsidR="002E31F7" w:rsidRDefault="002E31F7">
            <w:pPr>
              <w:pStyle w:val="ConsPlusNonformat"/>
              <w:jc w:val="both"/>
            </w:pPr>
            <w:r>
              <w:rPr>
                <w:sz w:val="16"/>
              </w:rPr>
              <w:t xml:space="preserve">743 </w:t>
            </w:r>
          </w:p>
        </w:tc>
        <w:tc>
          <w:tcPr>
            <w:tcW w:w="564" w:type="dxa"/>
            <w:tcBorders>
              <w:top w:val="nil"/>
            </w:tcBorders>
          </w:tcPr>
          <w:p w:rsidR="002E31F7" w:rsidRDefault="002E31F7">
            <w:pPr>
              <w:pStyle w:val="ConsPlusNonformat"/>
              <w:jc w:val="both"/>
            </w:pPr>
            <w:r>
              <w:rPr>
                <w:sz w:val="16"/>
              </w:rPr>
              <w:t xml:space="preserve">716 </w:t>
            </w:r>
          </w:p>
        </w:tc>
      </w:tr>
      <w:tr w:rsidR="002E31F7">
        <w:trPr>
          <w:trHeight w:val="195"/>
        </w:trPr>
        <w:tc>
          <w:tcPr>
            <w:tcW w:w="564" w:type="dxa"/>
            <w:tcBorders>
              <w:top w:val="nil"/>
            </w:tcBorders>
          </w:tcPr>
          <w:p w:rsidR="002E31F7" w:rsidRDefault="002E31F7">
            <w:pPr>
              <w:pStyle w:val="ConsPlusNonformat"/>
              <w:jc w:val="both"/>
            </w:pPr>
            <w:r>
              <w:rPr>
                <w:sz w:val="16"/>
              </w:rPr>
              <w:lastRenderedPageBreak/>
              <w:t xml:space="preserve">140 </w:t>
            </w:r>
          </w:p>
        </w:tc>
        <w:tc>
          <w:tcPr>
            <w:tcW w:w="658" w:type="dxa"/>
            <w:tcBorders>
              <w:top w:val="nil"/>
            </w:tcBorders>
          </w:tcPr>
          <w:p w:rsidR="002E31F7" w:rsidRDefault="002E31F7">
            <w:pPr>
              <w:pStyle w:val="ConsPlusNonformat"/>
              <w:jc w:val="both"/>
            </w:pPr>
            <w:r>
              <w:rPr>
                <w:sz w:val="16"/>
              </w:rPr>
              <w:t xml:space="preserve">4182 </w:t>
            </w:r>
          </w:p>
        </w:tc>
        <w:tc>
          <w:tcPr>
            <w:tcW w:w="658" w:type="dxa"/>
            <w:tcBorders>
              <w:top w:val="nil"/>
            </w:tcBorders>
          </w:tcPr>
          <w:p w:rsidR="002E31F7" w:rsidRDefault="002E31F7">
            <w:pPr>
              <w:pStyle w:val="ConsPlusNonformat"/>
              <w:jc w:val="both"/>
            </w:pPr>
            <w:r>
              <w:rPr>
                <w:sz w:val="16"/>
              </w:rPr>
              <w:t xml:space="preserve">3406 </w:t>
            </w:r>
          </w:p>
        </w:tc>
        <w:tc>
          <w:tcPr>
            <w:tcW w:w="564" w:type="dxa"/>
            <w:tcBorders>
              <w:top w:val="nil"/>
            </w:tcBorders>
          </w:tcPr>
          <w:p w:rsidR="002E31F7" w:rsidRDefault="002E31F7">
            <w:pPr>
              <w:pStyle w:val="ConsPlusNonformat"/>
              <w:jc w:val="both"/>
            </w:pPr>
            <w:r>
              <w:rPr>
                <w:sz w:val="16"/>
              </w:rPr>
              <w:t>2877</w:t>
            </w:r>
          </w:p>
        </w:tc>
        <w:tc>
          <w:tcPr>
            <w:tcW w:w="658" w:type="dxa"/>
            <w:tcBorders>
              <w:top w:val="nil"/>
            </w:tcBorders>
          </w:tcPr>
          <w:p w:rsidR="002E31F7" w:rsidRDefault="002E31F7">
            <w:pPr>
              <w:pStyle w:val="ConsPlusNonformat"/>
              <w:jc w:val="both"/>
            </w:pPr>
            <w:r>
              <w:rPr>
                <w:sz w:val="16"/>
              </w:rPr>
              <w:t xml:space="preserve">2493 </w:t>
            </w:r>
          </w:p>
        </w:tc>
        <w:tc>
          <w:tcPr>
            <w:tcW w:w="658" w:type="dxa"/>
            <w:tcBorders>
              <w:top w:val="nil"/>
            </w:tcBorders>
          </w:tcPr>
          <w:p w:rsidR="002E31F7" w:rsidRDefault="002E31F7">
            <w:pPr>
              <w:pStyle w:val="ConsPlusNonformat"/>
              <w:jc w:val="both"/>
            </w:pPr>
            <w:r>
              <w:rPr>
                <w:sz w:val="16"/>
              </w:rPr>
              <w:t xml:space="preserve">2202 </w:t>
            </w:r>
          </w:p>
        </w:tc>
        <w:tc>
          <w:tcPr>
            <w:tcW w:w="564" w:type="dxa"/>
            <w:tcBorders>
              <w:top w:val="nil"/>
            </w:tcBorders>
          </w:tcPr>
          <w:p w:rsidR="002E31F7" w:rsidRDefault="002E31F7">
            <w:pPr>
              <w:pStyle w:val="ConsPlusNonformat"/>
              <w:jc w:val="both"/>
            </w:pPr>
            <w:r>
              <w:rPr>
                <w:sz w:val="16"/>
              </w:rPr>
              <w:t>1974</w:t>
            </w:r>
          </w:p>
        </w:tc>
        <w:tc>
          <w:tcPr>
            <w:tcW w:w="752" w:type="dxa"/>
            <w:tcBorders>
              <w:top w:val="nil"/>
            </w:tcBorders>
          </w:tcPr>
          <w:p w:rsidR="002E31F7" w:rsidRDefault="002E31F7">
            <w:pPr>
              <w:pStyle w:val="ConsPlusNonformat"/>
              <w:jc w:val="both"/>
            </w:pPr>
            <w:r>
              <w:rPr>
                <w:sz w:val="16"/>
              </w:rPr>
              <w:t xml:space="preserve"> 1790 </w:t>
            </w:r>
          </w:p>
        </w:tc>
        <w:tc>
          <w:tcPr>
            <w:tcW w:w="658" w:type="dxa"/>
            <w:tcBorders>
              <w:top w:val="nil"/>
            </w:tcBorders>
          </w:tcPr>
          <w:p w:rsidR="002E31F7" w:rsidRDefault="002E31F7">
            <w:pPr>
              <w:pStyle w:val="ConsPlusNonformat"/>
              <w:jc w:val="both"/>
            </w:pPr>
            <w:r>
              <w:rPr>
                <w:sz w:val="16"/>
              </w:rPr>
              <w:t xml:space="preserve">1638 </w:t>
            </w:r>
          </w:p>
        </w:tc>
        <w:tc>
          <w:tcPr>
            <w:tcW w:w="658" w:type="dxa"/>
            <w:tcBorders>
              <w:top w:val="nil"/>
            </w:tcBorders>
          </w:tcPr>
          <w:p w:rsidR="002E31F7" w:rsidRDefault="002E31F7">
            <w:pPr>
              <w:pStyle w:val="ConsPlusNonformat"/>
              <w:jc w:val="both"/>
            </w:pPr>
            <w:r>
              <w:rPr>
                <w:sz w:val="16"/>
              </w:rPr>
              <w:t xml:space="preserve">1511 </w:t>
            </w:r>
          </w:p>
        </w:tc>
        <w:tc>
          <w:tcPr>
            <w:tcW w:w="564" w:type="dxa"/>
            <w:tcBorders>
              <w:top w:val="nil"/>
            </w:tcBorders>
          </w:tcPr>
          <w:p w:rsidR="002E31F7" w:rsidRDefault="002E31F7">
            <w:pPr>
              <w:pStyle w:val="ConsPlusNonformat"/>
              <w:jc w:val="both"/>
            </w:pPr>
            <w:r>
              <w:rPr>
                <w:sz w:val="16"/>
              </w:rPr>
              <w:t>1404</w:t>
            </w:r>
          </w:p>
        </w:tc>
        <w:tc>
          <w:tcPr>
            <w:tcW w:w="658" w:type="dxa"/>
            <w:tcBorders>
              <w:top w:val="nil"/>
            </w:tcBorders>
          </w:tcPr>
          <w:p w:rsidR="002E31F7" w:rsidRDefault="002E31F7">
            <w:pPr>
              <w:pStyle w:val="ConsPlusNonformat"/>
              <w:jc w:val="both"/>
            </w:pPr>
            <w:r>
              <w:rPr>
                <w:sz w:val="16"/>
              </w:rPr>
              <w:t xml:space="preserve">1346 </w:t>
            </w:r>
          </w:p>
        </w:tc>
        <w:tc>
          <w:tcPr>
            <w:tcW w:w="658" w:type="dxa"/>
            <w:tcBorders>
              <w:top w:val="nil"/>
            </w:tcBorders>
          </w:tcPr>
          <w:p w:rsidR="002E31F7" w:rsidRDefault="002E31F7">
            <w:pPr>
              <w:pStyle w:val="ConsPlusNonformat"/>
              <w:jc w:val="both"/>
            </w:pPr>
            <w:r>
              <w:rPr>
                <w:sz w:val="16"/>
              </w:rPr>
              <w:t xml:space="preserve">1311 </w:t>
            </w:r>
          </w:p>
        </w:tc>
        <w:tc>
          <w:tcPr>
            <w:tcW w:w="564" w:type="dxa"/>
            <w:tcBorders>
              <w:top w:val="nil"/>
            </w:tcBorders>
          </w:tcPr>
          <w:p w:rsidR="002E31F7" w:rsidRDefault="002E31F7">
            <w:pPr>
              <w:pStyle w:val="ConsPlusNonformat"/>
              <w:jc w:val="both"/>
            </w:pPr>
            <w:r>
              <w:rPr>
                <w:sz w:val="16"/>
              </w:rPr>
              <w:t>1230</w:t>
            </w:r>
          </w:p>
        </w:tc>
        <w:tc>
          <w:tcPr>
            <w:tcW w:w="564" w:type="dxa"/>
            <w:tcBorders>
              <w:top w:val="nil"/>
            </w:tcBorders>
          </w:tcPr>
          <w:p w:rsidR="002E31F7" w:rsidRDefault="002E31F7">
            <w:pPr>
              <w:pStyle w:val="ConsPlusNonformat"/>
              <w:jc w:val="both"/>
            </w:pPr>
            <w:r>
              <w:rPr>
                <w:sz w:val="16"/>
              </w:rPr>
              <w:t>1160</w:t>
            </w:r>
          </w:p>
        </w:tc>
        <w:tc>
          <w:tcPr>
            <w:tcW w:w="752" w:type="dxa"/>
            <w:tcBorders>
              <w:top w:val="nil"/>
            </w:tcBorders>
          </w:tcPr>
          <w:p w:rsidR="002E31F7" w:rsidRDefault="002E31F7">
            <w:pPr>
              <w:pStyle w:val="ConsPlusNonformat"/>
              <w:jc w:val="both"/>
            </w:pPr>
            <w:r>
              <w:rPr>
                <w:sz w:val="16"/>
              </w:rPr>
              <w:t xml:space="preserve"> 1097 </w:t>
            </w:r>
          </w:p>
        </w:tc>
        <w:tc>
          <w:tcPr>
            <w:tcW w:w="658" w:type="dxa"/>
            <w:tcBorders>
              <w:top w:val="nil"/>
            </w:tcBorders>
          </w:tcPr>
          <w:p w:rsidR="002E31F7" w:rsidRDefault="002E31F7">
            <w:pPr>
              <w:pStyle w:val="ConsPlusNonformat"/>
              <w:jc w:val="both"/>
            </w:pPr>
            <w:r>
              <w:rPr>
                <w:sz w:val="16"/>
              </w:rPr>
              <w:t xml:space="preserve">1041 </w:t>
            </w:r>
          </w:p>
        </w:tc>
        <w:tc>
          <w:tcPr>
            <w:tcW w:w="658" w:type="dxa"/>
            <w:tcBorders>
              <w:top w:val="nil"/>
            </w:tcBorders>
          </w:tcPr>
          <w:p w:rsidR="002E31F7" w:rsidRDefault="002E31F7">
            <w:pPr>
              <w:pStyle w:val="ConsPlusNonformat"/>
              <w:jc w:val="both"/>
            </w:pPr>
            <w:r>
              <w:rPr>
                <w:sz w:val="16"/>
              </w:rPr>
              <w:t xml:space="preserve"> 991 </w:t>
            </w:r>
          </w:p>
        </w:tc>
        <w:tc>
          <w:tcPr>
            <w:tcW w:w="658" w:type="dxa"/>
            <w:tcBorders>
              <w:top w:val="nil"/>
            </w:tcBorders>
          </w:tcPr>
          <w:p w:rsidR="002E31F7" w:rsidRDefault="002E31F7">
            <w:pPr>
              <w:pStyle w:val="ConsPlusNonformat"/>
              <w:jc w:val="both"/>
            </w:pPr>
            <w:r>
              <w:rPr>
                <w:sz w:val="16"/>
              </w:rPr>
              <w:t xml:space="preserve"> 946 </w:t>
            </w:r>
          </w:p>
        </w:tc>
        <w:tc>
          <w:tcPr>
            <w:tcW w:w="658" w:type="dxa"/>
            <w:tcBorders>
              <w:top w:val="nil"/>
            </w:tcBorders>
          </w:tcPr>
          <w:p w:rsidR="002E31F7" w:rsidRDefault="002E31F7">
            <w:pPr>
              <w:pStyle w:val="ConsPlusNonformat"/>
              <w:jc w:val="both"/>
            </w:pPr>
            <w:r>
              <w:rPr>
                <w:sz w:val="16"/>
              </w:rPr>
              <w:t xml:space="preserve"> 906 </w:t>
            </w:r>
          </w:p>
        </w:tc>
        <w:tc>
          <w:tcPr>
            <w:tcW w:w="564" w:type="dxa"/>
            <w:tcBorders>
              <w:top w:val="nil"/>
            </w:tcBorders>
          </w:tcPr>
          <w:p w:rsidR="002E31F7" w:rsidRDefault="002E31F7">
            <w:pPr>
              <w:pStyle w:val="ConsPlusNonformat"/>
              <w:jc w:val="both"/>
            </w:pPr>
            <w:r>
              <w:rPr>
                <w:sz w:val="16"/>
              </w:rPr>
              <w:t xml:space="preserve">869 </w:t>
            </w:r>
          </w:p>
        </w:tc>
        <w:tc>
          <w:tcPr>
            <w:tcW w:w="658" w:type="dxa"/>
            <w:tcBorders>
              <w:top w:val="nil"/>
            </w:tcBorders>
          </w:tcPr>
          <w:p w:rsidR="002E31F7" w:rsidRDefault="002E31F7">
            <w:pPr>
              <w:pStyle w:val="ConsPlusNonformat"/>
              <w:jc w:val="both"/>
            </w:pPr>
            <w:r>
              <w:rPr>
                <w:sz w:val="16"/>
              </w:rPr>
              <w:t xml:space="preserve"> 835 </w:t>
            </w:r>
          </w:p>
        </w:tc>
        <w:tc>
          <w:tcPr>
            <w:tcW w:w="564" w:type="dxa"/>
            <w:tcBorders>
              <w:top w:val="nil"/>
            </w:tcBorders>
          </w:tcPr>
          <w:p w:rsidR="002E31F7" w:rsidRDefault="002E31F7">
            <w:pPr>
              <w:pStyle w:val="ConsPlusNonformat"/>
              <w:jc w:val="both"/>
            </w:pPr>
            <w:r>
              <w:rPr>
                <w:sz w:val="16"/>
              </w:rPr>
              <w:t xml:space="preserve">804 </w:t>
            </w:r>
          </w:p>
        </w:tc>
        <w:tc>
          <w:tcPr>
            <w:tcW w:w="564" w:type="dxa"/>
            <w:tcBorders>
              <w:top w:val="nil"/>
            </w:tcBorders>
          </w:tcPr>
          <w:p w:rsidR="002E31F7" w:rsidRDefault="002E31F7">
            <w:pPr>
              <w:pStyle w:val="ConsPlusNonformat"/>
              <w:jc w:val="both"/>
            </w:pPr>
            <w:r>
              <w:rPr>
                <w:sz w:val="16"/>
              </w:rPr>
              <w:t xml:space="preserve">775 </w:t>
            </w:r>
          </w:p>
        </w:tc>
      </w:tr>
      <w:tr w:rsidR="002E31F7">
        <w:trPr>
          <w:trHeight w:val="195"/>
        </w:trPr>
        <w:tc>
          <w:tcPr>
            <w:tcW w:w="564" w:type="dxa"/>
            <w:tcBorders>
              <w:top w:val="nil"/>
            </w:tcBorders>
          </w:tcPr>
          <w:p w:rsidR="002E31F7" w:rsidRDefault="002E31F7">
            <w:pPr>
              <w:pStyle w:val="ConsPlusNonformat"/>
              <w:jc w:val="both"/>
            </w:pPr>
            <w:r>
              <w:rPr>
                <w:sz w:val="16"/>
              </w:rPr>
              <w:t xml:space="preserve">145 </w:t>
            </w:r>
          </w:p>
        </w:tc>
        <w:tc>
          <w:tcPr>
            <w:tcW w:w="658" w:type="dxa"/>
            <w:tcBorders>
              <w:top w:val="nil"/>
            </w:tcBorders>
          </w:tcPr>
          <w:p w:rsidR="002E31F7" w:rsidRDefault="002E31F7">
            <w:pPr>
              <w:pStyle w:val="ConsPlusNonformat"/>
              <w:jc w:val="both"/>
            </w:pPr>
            <w:r>
              <w:rPr>
                <w:sz w:val="16"/>
              </w:rPr>
              <w:t xml:space="preserve">4516 </w:t>
            </w:r>
          </w:p>
        </w:tc>
        <w:tc>
          <w:tcPr>
            <w:tcW w:w="658" w:type="dxa"/>
            <w:tcBorders>
              <w:top w:val="nil"/>
            </w:tcBorders>
          </w:tcPr>
          <w:p w:rsidR="002E31F7" w:rsidRDefault="002E31F7">
            <w:pPr>
              <w:pStyle w:val="ConsPlusNonformat"/>
              <w:jc w:val="both"/>
            </w:pPr>
            <w:r>
              <w:rPr>
                <w:sz w:val="16"/>
              </w:rPr>
              <w:t xml:space="preserve">3680 </w:t>
            </w:r>
          </w:p>
        </w:tc>
        <w:tc>
          <w:tcPr>
            <w:tcW w:w="564" w:type="dxa"/>
            <w:tcBorders>
              <w:top w:val="nil"/>
            </w:tcBorders>
          </w:tcPr>
          <w:p w:rsidR="002E31F7" w:rsidRDefault="002E31F7">
            <w:pPr>
              <w:pStyle w:val="ConsPlusNonformat"/>
              <w:jc w:val="both"/>
            </w:pPr>
            <w:r>
              <w:rPr>
                <w:sz w:val="16"/>
              </w:rPr>
              <w:t>3109</w:t>
            </w:r>
          </w:p>
        </w:tc>
        <w:tc>
          <w:tcPr>
            <w:tcW w:w="658" w:type="dxa"/>
            <w:tcBorders>
              <w:top w:val="nil"/>
            </w:tcBorders>
          </w:tcPr>
          <w:p w:rsidR="002E31F7" w:rsidRDefault="002E31F7">
            <w:pPr>
              <w:pStyle w:val="ConsPlusNonformat"/>
              <w:jc w:val="both"/>
            </w:pPr>
            <w:r>
              <w:rPr>
                <w:sz w:val="16"/>
              </w:rPr>
              <w:t xml:space="preserve">2695 </w:t>
            </w:r>
          </w:p>
        </w:tc>
        <w:tc>
          <w:tcPr>
            <w:tcW w:w="658" w:type="dxa"/>
            <w:tcBorders>
              <w:top w:val="nil"/>
            </w:tcBorders>
          </w:tcPr>
          <w:p w:rsidR="002E31F7" w:rsidRDefault="002E31F7">
            <w:pPr>
              <w:pStyle w:val="ConsPlusNonformat"/>
              <w:jc w:val="both"/>
            </w:pPr>
            <w:r>
              <w:rPr>
                <w:sz w:val="16"/>
              </w:rPr>
              <w:t xml:space="preserve">2380 </w:t>
            </w:r>
          </w:p>
        </w:tc>
        <w:tc>
          <w:tcPr>
            <w:tcW w:w="564" w:type="dxa"/>
            <w:tcBorders>
              <w:top w:val="nil"/>
            </w:tcBorders>
          </w:tcPr>
          <w:p w:rsidR="002E31F7" w:rsidRDefault="002E31F7">
            <w:pPr>
              <w:pStyle w:val="ConsPlusNonformat"/>
              <w:jc w:val="both"/>
            </w:pPr>
            <w:r>
              <w:rPr>
                <w:sz w:val="16"/>
              </w:rPr>
              <w:t>2133</w:t>
            </w:r>
          </w:p>
        </w:tc>
        <w:tc>
          <w:tcPr>
            <w:tcW w:w="752" w:type="dxa"/>
            <w:tcBorders>
              <w:top w:val="nil"/>
            </w:tcBorders>
          </w:tcPr>
          <w:p w:rsidR="002E31F7" w:rsidRDefault="002E31F7">
            <w:pPr>
              <w:pStyle w:val="ConsPlusNonformat"/>
              <w:jc w:val="both"/>
            </w:pPr>
            <w:r>
              <w:rPr>
                <w:sz w:val="16"/>
              </w:rPr>
              <w:t xml:space="preserve"> 1934 </w:t>
            </w:r>
          </w:p>
        </w:tc>
        <w:tc>
          <w:tcPr>
            <w:tcW w:w="658" w:type="dxa"/>
            <w:tcBorders>
              <w:top w:val="nil"/>
            </w:tcBorders>
          </w:tcPr>
          <w:p w:rsidR="002E31F7" w:rsidRDefault="002E31F7">
            <w:pPr>
              <w:pStyle w:val="ConsPlusNonformat"/>
              <w:jc w:val="both"/>
            </w:pPr>
            <w:r>
              <w:rPr>
                <w:sz w:val="16"/>
              </w:rPr>
              <w:t xml:space="preserve">1771 </w:t>
            </w:r>
          </w:p>
        </w:tc>
        <w:tc>
          <w:tcPr>
            <w:tcW w:w="658" w:type="dxa"/>
            <w:tcBorders>
              <w:top w:val="nil"/>
            </w:tcBorders>
          </w:tcPr>
          <w:p w:rsidR="002E31F7" w:rsidRDefault="002E31F7">
            <w:pPr>
              <w:pStyle w:val="ConsPlusNonformat"/>
              <w:jc w:val="both"/>
            </w:pPr>
            <w:r>
              <w:rPr>
                <w:sz w:val="16"/>
              </w:rPr>
              <w:t xml:space="preserve">1633 </w:t>
            </w:r>
          </w:p>
        </w:tc>
        <w:tc>
          <w:tcPr>
            <w:tcW w:w="564" w:type="dxa"/>
            <w:tcBorders>
              <w:top w:val="nil"/>
            </w:tcBorders>
          </w:tcPr>
          <w:p w:rsidR="002E31F7" w:rsidRDefault="002E31F7">
            <w:pPr>
              <w:pStyle w:val="ConsPlusNonformat"/>
              <w:jc w:val="both"/>
            </w:pPr>
            <w:r>
              <w:rPr>
                <w:sz w:val="16"/>
              </w:rPr>
              <w:t>1517</w:t>
            </w:r>
          </w:p>
        </w:tc>
        <w:tc>
          <w:tcPr>
            <w:tcW w:w="658" w:type="dxa"/>
            <w:tcBorders>
              <w:top w:val="nil"/>
            </w:tcBorders>
          </w:tcPr>
          <w:p w:rsidR="002E31F7" w:rsidRDefault="002E31F7">
            <w:pPr>
              <w:pStyle w:val="ConsPlusNonformat"/>
              <w:jc w:val="both"/>
            </w:pPr>
            <w:r>
              <w:rPr>
                <w:sz w:val="16"/>
              </w:rPr>
              <w:t xml:space="preserve">1455 </w:t>
            </w:r>
          </w:p>
        </w:tc>
        <w:tc>
          <w:tcPr>
            <w:tcW w:w="658" w:type="dxa"/>
            <w:tcBorders>
              <w:top w:val="nil"/>
            </w:tcBorders>
          </w:tcPr>
          <w:p w:rsidR="002E31F7" w:rsidRDefault="002E31F7">
            <w:pPr>
              <w:pStyle w:val="ConsPlusNonformat"/>
              <w:jc w:val="both"/>
            </w:pPr>
            <w:r>
              <w:rPr>
                <w:sz w:val="16"/>
              </w:rPr>
              <w:t xml:space="preserve">1416 </w:t>
            </w:r>
          </w:p>
        </w:tc>
        <w:tc>
          <w:tcPr>
            <w:tcW w:w="564" w:type="dxa"/>
            <w:tcBorders>
              <w:top w:val="nil"/>
            </w:tcBorders>
          </w:tcPr>
          <w:p w:rsidR="002E31F7" w:rsidRDefault="002E31F7">
            <w:pPr>
              <w:pStyle w:val="ConsPlusNonformat"/>
              <w:jc w:val="both"/>
            </w:pPr>
            <w:r>
              <w:rPr>
                <w:sz w:val="16"/>
              </w:rPr>
              <w:t>1329</w:t>
            </w:r>
          </w:p>
        </w:tc>
        <w:tc>
          <w:tcPr>
            <w:tcW w:w="564" w:type="dxa"/>
            <w:tcBorders>
              <w:top w:val="nil"/>
            </w:tcBorders>
          </w:tcPr>
          <w:p w:rsidR="002E31F7" w:rsidRDefault="002E31F7">
            <w:pPr>
              <w:pStyle w:val="ConsPlusNonformat"/>
              <w:jc w:val="both"/>
            </w:pPr>
            <w:r>
              <w:rPr>
                <w:sz w:val="16"/>
              </w:rPr>
              <w:t>1253</w:t>
            </w:r>
          </w:p>
        </w:tc>
        <w:tc>
          <w:tcPr>
            <w:tcW w:w="752" w:type="dxa"/>
            <w:tcBorders>
              <w:top w:val="nil"/>
            </w:tcBorders>
          </w:tcPr>
          <w:p w:rsidR="002E31F7" w:rsidRDefault="002E31F7">
            <w:pPr>
              <w:pStyle w:val="ConsPlusNonformat"/>
              <w:jc w:val="both"/>
            </w:pPr>
            <w:r>
              <w:rPr>
                <w:sz w:val="16"/>
              </w:rPr>
              <w:t xml:space="preserve"> 1185 </w:t>
            </w:r>
          </w:p>
        </w:tc>
        <w:tc>
          <w:tcPr>
            <w:tcW w:w="658" w:type="dxa"/>
            <w:tcBorders>
              <w:top w:val="nil"/>
            </w:tcBorders>
          </w:tcPr>
          <w:p w:rsidR="002E31F7" w:rsidRDefault="002E31F7">
            <w:pPr>
              <w:pStyle w:val="ConsPlusNonformat"/>
              <w:jc w:val="both"/>
            </w:pPr>
            <w:r>
              <w:rPr>
                <w:sz w:val="16"/>
              </w:rPr>
              <w:t xml:space="preserve">1125 </w:t>
            </w:r>
          </w:p>
        </w:tc>
        <w:tc>
          <w:tcPr>
            <w:tcW w:w="658" w:type="dxa"/>
            <w:tcBorders>
              <w:top w:val="nil"/>
            </w:tcBorders>
          </w:tcPr>
          <w:p w:rsidR="002E31F7" w:rsidRDefault="002E31F7">
            <w:pPr>
              <w:pStyle w:val="ConsPlusNonformat"/>
              <w:jc w:val="both"/>
            </w:pPr>
            <w:r>
              <w:rPr>
                <w:sz w:val="16"/>
              </w:rPr>
              <w:t xml:space="preserve">1071 </w:t>
            </w:r>
          </w:p>
        </w:tc>
        <w:tc>
          <w:tcPr>
            <w:tcW w:w="658" w:type="dxa"/>
            <w:tcBorders>
              <w:top w:val="nil"/>
            </w:tcBorders>
          </w:tcPr>
          <w:p w:rsidR="002E31F7" w:rsidRDefault="002E31F7">
            <w:pPr>
              <w:pStyle w:val="ConsPlusNonformat"/>
              <w:jc w:val="both"/>
            </w:pPr>
            <w:r>
              <w:rPr>
                <w:sz w:val="16"/>
              </w:rPr>
              <w:t xml:space="preserve">1022 </w:t>
            </w:r>
          </w:p>
        </w:tc>
        <w:tc>
          <w:tcPr>
            <w:tcW w:w="658" w:type="dxa"/>
            <w:tcBorders>
              <w:top w:val="nil"/>
            </w:tcBorders>
          </w:tcPr>
          <w:p w:rsidR="002E31F7" w:rsidRDefault="002E31F7">
            <w:pPr>
              <w:pStyle w:val="ConsPlusNonformat"/>
              <w:jc w:val="both"/>
            </w:pPr>
            <w:r>
              <w:rPr>
                <w:sz w:val="16"/>
              </w:rPr>
              <w:t xml:space="preserve"> 978 </w:t>
            </w:r>
          </w:p>
        </w:tc>
        <w:tc>
          <w:tcPr>
            <w:tcW w:w="564" w:type="dxa"/>
            <w:tcBorders>
              <w:top w:val="nil"/>
            </w:tcBorders>
          </w:tcPr>
          <w:p w:rsidR="002E31F7" w:rsidRDefault="002E31F7">
            <w:pPr>
              <w:pStyle w:val="ConsPlusNonformat"/>
              <w:jc w:val="both"/>
            </w:pPr>
            <w:r>
              <w:rPr>
                <w:sz w:val="16"/>
              </w:rPr>
              <w:t xml:space="preserve">938 </w:t>
            </w:r>
          </w:p>
        </w:tc>
        <w:tc>
          <w:tcPr>
            <w:tcW w:w="658" w:type="dxa"/>
            <w:tcBorders>
              <w:top w:val="nil"/>
            </w:tcBorders>
          </w:tcPr>
          <w:p w:rsidR="002E31F7" w:rsidRDefault="002E31F7">
            <w:pPr>
              <w:pStyle w:val="ConsPlusNonformat"/>
              <w:jc w:val="both"/>
            </w:pPr>
            <w:r>
              <w:rPr>
                <w:sz w:val="16"/>
              </w:rPr>
              <w:t xml:space="preserve"> 901 </w:t>
            </w:r>
          </w:p>
        </w:tc>
        <w:tc>
          <w:tcPr>
            <w:tcW w:w="564" w:type="dxa"/>
            <w:tcBorders>
              <w:top w:val="nil"/>
            </w:tcBorders>
          </w:tcPr>
          <w:p w:rsidR="002E31F7" w:rsidRDefault="002E31F7">
            <w:pPr>
              <w:pStyle w:val="ConsPlusNonformat"/>
              <w:jc w:val="both"/>
            </w:pPr>
            <w:r>
              <w:rPr>
                <w:sz w:val="16"/>
              </w:rPr>
              <w:t xml:space="preserve">867 </w:t>
            </w:r>
          </w:p>
        </w:tc>
        <w:tc>
          <w:tcPr>
            <w:tcW w:w="564" w:type="dxa"/>
            <w:tcBorders>
              <w:top w:val="nil"/>
            </w:tcBorders>
          </w:tcPr>
          <w:p w:rsidR="002E31F7" w:rsidRDefault="002E31F7">
            <w:pPr>
              <w:pStyle w:val="ConsPlusNonformat"/>
              <w:jc w:val="both"/>
            </w:pPr>
            <w:r>
              <w:rPr>
                <w:sz w:val="16"/>
              </w:rPr>
              <w:t xml:space="preserve">836 </w:t>
            </w:r>
          </w:p>
        </w:tc>
      </w:tr>
      <w:tr w:rsidR="002E31F7">
        <w:trPr>
          <w:trHeight w:val="195"/>
        </w:trPr>
        <w:tc>
          <w:tcPr>
            <w:tcW w:w="564" w:type="dxa"/>
            <w:tcBorders>
              <w:top w:val="nil"/>
            </w:tcBorders>
          </w:tcPr>
          <w:p w:rsidR="002E31F7" w:rsidRDefault="002E31F7">
            <w:pPr>
              <w:pStyle w:val="ConsPlusNonformat"/>
              <w:jc w:val="both"/>
            </w:pPr>
            <w:r>
              <w:rPr>
                <w:sz w:val="16"/>
              </w:rPr>
              <w:t xml:space="preserve">150 </w:t>
            </w:r>
          </w:p>
        </w:tc>
        <w:tc>
          <w:tcPr>
            <w:tcW w:w="658" w:type="dxa"/>
            <w:tcBorders>
              <w:top w:val="nil"/>
            </w:tcBorders>
          </w:tcPr>
          <w:p w:rsidR="002E31F7" w:rsidRDefault="002E31F7">
            <w:pPr>
              <w:pStyle w:val="ConsPlusNonformat"/>
              <w:jc w:val="both"/>
            </w:pPr>
            <w:r>
              <w:rPr>
                <w:sz w:val="16"/>
              </w:rPr>
              <w:t xml:space="preserve">4862 </w:t>
            </w:r>
          </w:p>
        </w:tc>
        <w:tc>
          <w:tcPr>
            <w:tcW w:w="658" w:type="dxa"/>
            <w:tcBorders>
              <w:top w:val="nil"/>
            </w:tcBorders>
          </w:tcPr>
          <w:p w:rsidR="002E31F7" w:rsidRDefault="002E31F7">
            <w:pPr>
              <w:pStyle w:val="ConsPlusNonformat"/>
              <w:jc w:val="both"/>
            </w:pPr>
            <w:r>
              <w:rPr>
                <w:sz w:val="16"/>
              </w:rPr>
              <w:t xml:space="preserve">3964 </w:t>
            </w:r>
          </w:p>
        </w:tc>
        <w:tc>
          <w:tcPr>
            <w:tcW w:w="564" w:type="dxa"/>
            <w:tcBorders>
              <w:top w:val="nil"/>
            </w:tcBorders>
          </w:tcPr>
          <w:p w:rsidR="002E31F7" w:rsidRDefault="002E31F7">
            <w:pPr>
              <w:pStyle w:val="ConsPlusNonformat"/>
              <w:jc w:val="both"/>
            </w:pPr>
            <w:r>
              <w:rPr>
                <w:sz w:val="16"/>
              </w:rPr>
              <w:t>3350</w:t>
            </w:r>
          </w:p>
        </w:tc>
        <w:tc>
          <w:tcPr>
            <w:tcW w:w="658" w:type="dxa"/>
            <w:tcBorders>
              <w:top w:val="nil"/>
            </w:tcBorders>
          </w:tcPr>
          <w:p w:rsidR="002E31F7" w:rsidRDefault="002E31F7">
            <w:pPr>
              <w:pStyle w:val="ConsPlusNonformat"/>
              <w:jc w:val="both"/>
            </w:pPr>
            <w:r>
              <w:rPr>
                <w:sz w:val="16"/>
              </w:rPr>
              <w:t xml:space="preserve">2904 </w:t>
            </w:r>
          </w:p>
        </w:tc>
        <w:tc>
          <w:tcPr>
            <w:tcW w:w="658" w:type="dxa"/>
            <w:tcBorders>
              <w:top w:val="nil"/>
            </w:tcBorders>
          </w:tcPr>
          <w:p w:rsidR="002E31F7" w:rsidRDefault="002E31F7">
            <w:pPr>
              <w:pStyle w:val="ConsPlusNonformat"/>
              <w:jc w:val="both"/>
            </w:pPr>
            <w:r>
              <w:rPr>
                <w:sz w:val="16"/>
              </w:rPr>
              <w:t xml:space="preserve">2565 </w:t>
            </w:r>
          </w:p>
        </w:tc>
        <w:tc>
          <w:tcPr>
            <w:tcW w:w="564" w:type="dxa"/>
            <w:tcBorders>
              <w:top w:val="nil"/>
            </w:tcBorders>
          </w:tcPr>
          <w:p w:rsidR="002E31F7" w:rsidRDefault="002E31F7">
            <w:pPr>
              <w:pStyle w:val="ConsPlusNonformat"/>
              <w:jc w:val="both"/>
            </w:pPr>
            <w:r>
              <w:rPr>
                <w:sz w:val="16"/>
              </w:rPr>
              <w:t>2299</w:t>
            </w:r>
          </w:p>
        </w:tc>
        <w:tc>
          <w:tcPr>
            <w:tcW w:w="752" w:type="dxa"/>
            <w:tcBorders>
              <w:top w:val="nil"/>
            </w:tcBorders>
          </w:tcPr>
          <w:p w:rsidR="002E31F7" w:rsidRDefault="002E31F7">
            <w:pPr>
              <w:pStyle w:val="ConsPlusNonformat"/>
              <w:jc w:val="both"/>
            </w:pPr>
            <w:r>
              <w:rPr>
                <w:sz w:val="16"/>
              </w:rPr>
              <w:t xml:space="preserve"> 2085 </w:t>
            </w:r>
          </w:p>
        </w:tc>
        <w:tc>
          <w:tcPr>
            <w:tcW w:w="658" w:type="dxa"/>
            <w:tcBorders>
              <w:top w:val="nil"/>
            </w:tcBorders>
          </w:tcPr>
          <w:p w:rsidR="002E31F7" w:rsidRDefault="002E31F7">
            <w:pPr>
              <w:pStyle w:val="ConsPlusNonformat"/>
              <w:jc w:val="both"/>
            </w:pPr>
            <w:r>
              <w:rPr>
                <w:sz w:val="16"/>
              </w:rPr>
              <w:t xml:space="preserve">1908 </w:t>
            </w:r>
          </w:p>
        </w:tc>
        <w:tc>
          <w:tcPr>
            <w:tcW w:w="658" w:type="dxa"/>
            <w:tcBorders>
              <w:top w:val="nil"/>
            </w:tcBorders>
          </w:tcPr>
          <w:p w:rsidR="002E31F7" w:rsidRDefault="002E31F7">
            <w:pPr>
              <w:pStyle w:val="ConsPlusNonformat"/>
              <w:jc w:val="both"/>
            </w:pPr>
            <w:r>
              <w:rPr>
                <w:sz w:val="16"/>
              </w:rPr>
              <w:t xml:space="preserve">1760 </w:t>
            </w:r>
          </w:p>
        </w:tc>
        <w:tc>
          <w:tcPr>
            <w:tcW w:w="564" w:type="dxa"/>
            <w:tcBorders>
              <w:top w:val="nil"/>
            </w:tcBorders>
          </w:tcPr>
          <w:p w:rsidR="002E31F7" w:rsidRDefault="002E31F7">
            <w:pPr>
              <w:pStyle w:val="ConsPlusNonformat"/>
              <w:jc w:val="both"/>
            </w:pPr>
            <w:r>
              <w:rPr>
                <w:sz w:val="16"/>
              </w:rPr>
              <w:t>1634</w:t>
            </w:r>
          </w:p>
        </w:tc>
        <w:tc>
          <w:tcPr>
            <w:tcW w:w="658" w:type="dxa"/>
            <w:tcBorders>
              <w:top w:val="nil"/>
            </w:tcBorders>
          </w:tcPr>
          <w:p w:rsidR="002E31F7" w:rsidRDefault="002E31F7">
            <w:pPr>
              <w:pStyle w:val="ConsPlusNonformat"/>
              <w:jc w:val="both"/>
            </w:pPr>
            <w:r>
              <w:rPr>
                <w:sz w:val="16"/>
              </w:rPr>
              <w:t xml:space="preserve">1568 </w:t>
            </w:r>
          </w:p>
        </w:tc>
        <w:tc>
          <w:tcPr>
            <w:tcW w:w="658" w:type="dxa"/>
            <w:tcBorders>
              <w:top w:val="nil"/>
            </w:tcBorders>
          </w:tcPr>
          <w:p w:rsidR="002E31F7" w:rsidRDefault="002E31F7">
            <w:pPr>
              <w:pStyle w:val="ConsPlusNonformat"/>
              <w:jc w:val="both"/>
            </w:pPr>
            <w:r>
              <w:rPr>
                <w:sz w:val="16"/>
              </w:rPr>
              <w:t xml:space="preserve">1526 </w:t>
            </w:r>
          </w:p>
        </w:tc>
        <w:tc>
          <w:tcPr>
            <w:tcW w:w="564" w:type="dxa"/>
            <w:tcBorders>
              <w:top w:val="nil"/>
            </w:tcBorders>
          </w:tcPr>
          <w:p w:rsidR="002E31F7" w:rsidRDefault="002E31F7">
            <w:pPr>
              <w:pStyle w:val="ConsPlusNonformat"/>
              <w:jc w:val="both"/>
            </w:pPr>
            <w:r>
              <w:rPr>
                <w:sz w:val="16"/>
              </w:rPr>
              <w:t>1432</w:t>
            </w:r>
          </w:p>
        </w:tc>
        <w:tc>
          <w:tcPr>
            <w:tcW w:w="564" w:type="dxa"/>
            <w:tcBorders>
              <w:top w:val="nil"/>
            </w:tcBorders>
          </w:tcPr>
          <w:p w:rsidR="002E31F7" w:rsidRDefault="002E31F7">
            <w:pPr>
              <w:pStyle w:val="ConsPlusNonformat"/>
              <w:jc w:val="both"/>
            </w:pPr>
            <w:r>
              <w:rPr>
                <w:sz w:val="16"/>
              </w:rPr>
              <w:t>1350</w:t>
            </w:r>
          </w:p>
        </w:tc>
        <w:tc>
          <w:tcPr>
            <w:tcW w:w="752" w:type="dxa"/>
            <w:tcBorders>
              <w:top w:val="nil"/>
            </w:tcBorders>
          </w:tcPr>
          <w:p w:rsidR="002E31F7" w:rsidRDefault="002E31F7">
            <w:pPr>
              <w:pStyle w:val="ConsPlusNonformat"/>
              <w:jc w:val="both"/>
            </w:pPr>
            <w:r>
              <w:rPr>
                <w:sz w:val="16"/>
              </w:rPr>
              <w:t xml:space="preserve"> 1276 </w:t>
            </w:r>
          </w:p>
        </w:tc>
        <w:tc>
          <w:tcPr>
            <w:tcW w:w="658" w:type="dxa"/>
            <w:tcBorders>
              <w:top w:val="nil"/>
            </w:tcBorders>
          </w:tcPr>
          <w:p w:rsidR="002E31F7" w:rsidRDefault="002E31F7">
            <w:pPr>
              <w:pStyle w:val="ConsPlusNonformat"/>
              <w:jc w:val="both"/>
            </w:pPr>
            <w:r>
              <w:rPr>
                <w:sz w:val="16"/>
              </w:rPr>
              <w:t xml:space="preserve">1211 </w:t>
            </w:r>
          </w:p>
        </w:tc>
        <w:tc>
          <w:tcPr>
            <w:tcW w:w="658" w:type="dxa"/>
            <w:tcBorders>
              <w:top w:val="nil"/>
            </w:tcBorders>
          </w:tcPr>
          <w:p w:rsidR="002E31F7" w:rsidRDefault="002E31F7">
            <w:pPr>
              <w:pStyle w:val="ConsPlusNonformat"/>
              <w:jc w:val="both"/>
            </w:pPr>
            <w:r>
              <w:rPr>
                <w:sz w:val="16"/>
              </w:rPr>
              <w:t xml:space="preserve">1153 </w:t>
            </w:r>
          </w:p>
        </w:tc>
        <w:tc>
          <w:tcPr>
            <w:tcW w:w="658" w:type="dxa"/>
            <w:tcBorders>
              <w:top w:val="nil"/>
            </w:tcBorders>
          </w:tcPr>
          <w:p w:rsidR="002E31F7" w:rsidRDefault="002E31F7">
            <w:pPr>
              <w:pStyle w:val="ConsPlusNonformat"/>
              <w:jc w:val="both"/>
            </w:pPr>
            <w:r>
              <w:rPr>
                <w:sz w:val="16"/>
              </w:rPr>
              <w:t xml:space="preserve">1100 </w:t>
            </w:r>
          </w:p>
        </w:tc>
        <w:tc>
          <w:tcPr>
            <w:tcW w:w="658" w:type="dxa"/>
            <w:tcBorders>
              <w:top w:val="nil"/>
            </w:tcBorders>
          </w:tcPr>
          <w:p w:rsidR="002E31F7" w:rsidRDefault="002E31F7">
            <w:pPr>
              <w:pStyle w:val="ConsPlusNonformat"/>
              <w:jc w:val="both"/>
            </w:pPr>
            <w:r>
              <w:rPr>
                <w:sz w:val="16"/>
              </w:rPr>
              <w:t xml:space="preserve">1053 </w:t>
            </w:r>
          </w:p>
        </w:tc>
        <w:tc>
          <w:tcPr>
            <w:tcW w:w="564" w:type="dxa"/>
            <w:tcBorders>
              <w:top w:val="nil"/>
            </w:tcBorders>
          </w:tcPr>
          <w:p w:rsidR="002E31F7" w:rsidRDefault="002E31F7">
            <w:pPr>
              <w:pStyle w:val="ConsPlusNonformat"/>
              <w:jc w:val="both"/>
            </w:pPr>
            <w:r>
              <w:rPr>
                <w:sz w:val="16"/>
              </w:rPr>
              <w:t>1009</w:t>
            </w:r>
          </w:p>
        </w:tc>
        <w:tc>
          <w:tcPr>
            <w:tcW w:w="658" w:type="dxa"/>
            <w:tcBorders>
              <w:top w:val="nil"/>
            </w:tcBorders>
          </w:tcPr>
          <w:p w:rsidR="002E31F7" w:rsidRDefault="002E31F7">
            <w:pPr>
              <w:pStyle w:val="ConsPlusNonformat"/>
              <w:jc w:val="both"/>
            </w:pPr>
            <w:r>
              <w:rPr>
                <w:sz w:val="16"/>
              </w:rPr>
              <w:t xml:space="preserve"> 970 </w:t>
            </w:r>
          </w:p>
        </w:tc>
        <w:tc>
          <w:tcPr>
            <w:tcW w:w="564" w:type="dxa"/>
            <w:tcBorders>
              <w:top w:val="nil"/>
            </w:tcBorders>
          </w:tcPr>
          <w:p w:rsidR="002E31F7" w:rsidRDefault="002E31F7">
            <w:pPr>
              <w:pStyle w:val="ConsPlusNonformat"/>
              <w:jc w:val="both"/>
            </w:pPr>
            <w:r>
              <w:rPr>
                <w:sz w:val="16"/>
              </w:rPr>
              <w:t xml:space="preserve">933 </w:t>
            </w:r>
          </w:p>
        </w:tc>
        <w:tc>
          <w:tcPr>
            <w:tcW w:w="564" w:type="dxa"/>
            <w:tcBorders>
              <w:top w:val="nil"/>
            </w:tcBorders>
          </w:tcPr>
          <w:p w:rsidR="002E31F7" w:rsidRDefault="002E31F7">
            <w:pPr>
              <w:pStyle w:val="ConsPlusNonformat"/>
              <w:jc w:val="both"/>
            </w:pPr>
            <w:r>
              <w:rPr>
                <w:sz w:val="16"/>
              </w:rPr>
              <w:t xml:space="preserve">900 </w:t>
            </w:r>
          </w:p>
        </w:tc>
      </w:tr>
      <w:tr w:rsidR="002E31F7">
        <w:trPr>
          <w:trHeight w:val="195"/>
        </w:trPr>
        <w:tc>
          <w:tcPr>
            <w:tcW w:w="564" w:type="dxa"/>
            <w:tcBorders>
              <w:top w:val="nil"/>
            </w:tcBorders>
          </w:tcPr>
          <w:p w:rsidR="002E31F7" w:rsidRDefault="002E31F7">
            <w:pPr>
              <w:pStyle w:val="ConsPlusNonformat"/>
              <w:jc w:val="both"/>
            </w:pPr>
            <w:r>
              <w:rPr>
                <w:sz w:val="16"/>
              </w:rPr>
              <w:t xml:space="preserve">155 </w:t>
            </w:r>
          </w:p>
        </w:tc>
        <w:tc>
          <w:tcPr>
            <w:tcW w:w="658" w:type="dxa"/>
            <w:tcBorders>
              <w:top w:val="nil"/>
            </w:tcBorders>
          </w:tcPr>
          <w:p w:rsidR="002E31F7" w:rsidRDefault="002E31F7">
            <w:pPr>
              <w:pStyle w:val="ConsPlusNonformat"/>
              <w:jc w:val="both"/>
            </w:pPr>
            <w:r>
              <w:rPr>
                <w:sz w:val="16"/>
              </w:rPr>
              <w:t xml:space="preserve">5217 </w:t>
            </w:r>
          </w:p>
        </w:tc>
        <w:tc>
          <w:tcPr>
            <w:tcW w:w="658" w:type="dxa"/>
            <w:tcBorders>
              <w:top w:val="nil"/>
            </w:tcBorders>
          </w:tcPr>
          <w:p w:rsidR="002E31F7" w:rsidRDefault="002E31F7">
            <w:pPr>
              <w:pStyle w:val="ConsPlusNonformat"/>
              <w:jc w:val="both"/>
            </w:pPr>
            <w:r>
              <w:rPr>
                <w:sz w:val="16"/>
              </w:rPr>
              <w:t xml:space="preserve">4256 </w:t>
            </w:r>
          </w:p>
        </w:tc>
        <w:tc>
          <w:tcPr>
            <w:tcW w:w="564" w:type="dxa"/>
            <w:tcBorders>
              <w:top w:val="nil"/>
            </w:tcBorders>
          </w:tcPr>
          <w:p w:rsidR="002E31F7" w:rsidRDefault="002E31F7">
            <w:pPr>
              <w:pStyle w:val="ConsPlusNonformat"/>
              <w:jc w:val="both"/>
            </w:pPr>
            <w:r>
              <w:rPr>
                <w:sz w:val="16"/>
              </w:rPr>
              <w:t>3599</w:t>
            </w:r>
          </w:p>
        </w:tc>
        <w:tc>
          <w:tcPr>
            <w:tcW w:w="658" w:type="dxa"/>
            <w:tcBorders>
              <w:top w:val="nil"/>
            </w:tcBorders>
          </w:tcPr>
          <w:p w:rsidR="002E31F7" w:rsidRDefault="002E31F7">
            <w:pPr>
              <w:pStyle w:val="ConsPlusNonformat"/>
              <w:jc w:val="both"/>
            </w:pPr>
            <w:r>
              <w:rPr>
                <w:sz w:val="16"/>
              </w:rPr>
              <w:t xml:space="preserve">3121 </w:t>
            </w:r>
          </w:p>
        </w:tc>
        <w:tc>
          <w:tcPr>
            <w:tcW w:w="658" w:type="dxa"/>
            <w:tcBorders>
              <w:top w:val="nil"/>
            </w:tcBorders>
          </w:tcPr>
          <w:p w:rsidR="002E31F7" w:rsidRDefault="002E31F7">
            <w:pPr>
              <w:pStyle w:val="ConsPlusNonformat"/>
              <w:jc w:val="both"/>
            </w:pPr>
            <w:r>
              <w:rPr>
                <w:sz w:val="16"/>
              </w:rPr>
              <w:t xml:space="preserve">2757 </w:t>
            </w:r>
          </w:p>
        </w:tc>
        <w:tc>
          <w:tcPr>
            <w:tcW w:w="564" w:type="dxa"/>
            <w:tcBorders>
              <w:top w:val="nil"/>
            </w:tcBorders>
          </w:tcPr>
          <w:p w:rsidR="002E31F7" w:rsidRDefault="002E31F7">
            <w:pPr>
              <w:pStyle w:val="ConsPlusNonformat"/>
              <w:jc w:val="both"/>
            </w:pPr>
            <w:r>
              <w:rPr>
                <w:sz w:val="16"/>
              </w:rPr>
              <w:t>2471</w:t>
            </w:r>
          </w:p>
        </w:tc>
        <w:tc>
          <w:tcPr>
            <w:tcW w:w="752" w:type="dxa"/>
            <w:tcBorders>
              <w:top w:val="nil"/>
            </w:tcBorders>
          </w:tcPr>
          <w:p w:rsidR="002E31F7" w:rsidRDefault="002E31F7">
            <w:pPr>
              <w:pStyle w:val="ConsPlusNonformat"/>
              <w:jc w:val="both"/>
            </w:pPr>
            <w:r>
              <w:rPr>
                <w:sz w:val="16"/>
              </w:rPr>
              <w:t xml:space="preserve"> 2241 </w:t>
            </w:r>
          </w:p>
        </w:tc>
        <w:tc>
          <w:tcPr>
            <w:tcW w:w="658" w:type="dxa"/>
            <w:tcBorders>
              <w:top w:val="nil"/>
            </w:tcBorders>
          </w:tcPr>
          <w:p w:rsidR="002E31F7" w:rsidRDefault="002E31F7">
            <w:pPr>
              <w:pStyle w:val="ConsPlusNonformat"/>
              <w:jc w:val="both"/>
            </w:pPr>
            <w:r>
              <w:rPr>
                <w:sz w:val="16"/>
              </w:rPr>
              <w:t xml:space="preserve">2051 </w:t>
            </w:r>
          </w:p>
        </w:tc>
        <w:tc>
          <w:tcPr>
            <w:tcW w:w="658" w:type="dxa"/>
            <w:tcBorders>
              <w:top w:val="nil"/>
            </w:tcBorders>
          </w:tcPr>
          <w:p w:rsidR="002E31F7" w:rsidRDefault="002E31F7">
            <w:pPr>
              <w:pStyle w:val="ConsPlusNonformat"/>
              <w:jc w:val="both"/>
            </w:pPr>
            <w:r>
              <w:rPr>
                <w:sz w:val="16"/>
              </w:rPr>
              <w:t xml:space="preserve">1892 </w:t>
            </w:r>
          </w:p>
        </w:tc>
        <w:tc>
          <w:tcPr>
            <w:tcW w:w="564" w:type="dxa"/>
            <w:tcBorders>
              <w:top w:val="nil"/>
            </w:tcBorders>
          </w:tcPr>
          <w:p w:rsidR="002E31F7" w:rsidRDefault="002E31F7">
            <w:pPr>
              <w:pStyle w:val="ConsPlusNonformat"/>
              <w:jc w:val="both"/>
            </w:pPr>
            <w:r>
              <w:rPr>
                <w:sz w:val="16"/>
              </w:rPr>
              <w:t>1757</w:t>
            </w:r>
          </w:p>
        </w:tc>
        <w:tc>
          <w:tcPr>
            <w:tcW w:w="658" w:type="dxa"/>
            <w:tcBorders>
              <w:top w:val="nil"/>
            </w:tcBorders>
          </w:tcPr>
          <w:p w:rsidR="002E31F7" w:rsidRDefault="002E31F7">
            <w:pPr>
              <w:pStyle w:val="ConsPlusNonformat"/>
              <w:jc w:val="both"/>
            </w:pPr>
            <w:r>
              <w:rPr>
                <w:sz w:val="16"/>
              </w:rPr>
              <w:t xml:space="preserve">1685 </w:t>
            </w:r>
          </w:p>
        </w:tc>
        <w:tc>
          <w:tcPr>
            <w:tcW w:w="658" w:type="dxa"/>
            <w:tcBorders>
              <w:top w:val="nil"/>
            </w:tcBorders>
          </w:tcPr>
          <w:p w:rsidR="002E31F7" w:rsidRDefault="002E31F7">
            <w:pPr>
              <w:pStyle w:val="ConsPlusNonformat"/>
              <w:jc w:val="both"/>
            </w:pPr>
            <w:r>
              <w:rPr>
                <w:sz w:val="16"/>
              </w:rPr>
              <w:t xml:space="preserve">1640 </w:t>
            </w:r>
          </w:p>
        </w:tc>
        <w:tc>
          <w:tcPr>
            <w:tcW w:w="564" w:type="dxa"/>
            <w:tcBorders>
              <w:top w:val="nil"/>
            </w:tcBorders>
          </w:tcPr>
          <w:p w:rsidR="002E31F7" w:rsidRDefault="002E31F7">
            <w:pPr>
              <w:pStyle w:val="ConsPlusNonformat"/>
              <w:jc w:val="both"/>
            </w:pPr>
            <w:r>
              <w:rPr>
                <w:sz w:val="16"/>
              </w:rPr>
              <w:t>1539</w:t>
            </w:r>
          </w:p>
        </w:tc>
        <w:tc>
          <w:tcPr>
            <w:tcW w:w="564" w:type="dxa"/>
            <w:tcBorders>
              <w:top w:val="nil"/>
            </w:tcBorders>
          </w:tcPr>
          <w:p w:rsidR="002E31F7" w:rsidRDefault="002E31F7">
            <w:pPr>
              <w:pStyle w:val="ConsPlusNonformat"/>
              <w:jc w:val="both"/>
            </w:pPr>
            <w:r>
              <w:rPr>
                <w:sz w:val="16"/>
              </w:rPr>
              <w:t>1450</w:t>
            </w:r>
          </w:p>
        </w:tc>
        <w:tc>
          <w:tcPr>
            <w:tcW w:w="752" w:type="dxa"/>
            <w:tcBorders>
              <w:top w:val="nil"/>
            </w:tcBorders>
          </w:tcPr>
          <w:p w:rsidR="002E31F7" w:rsidRDefault="002E31F7">
            <w:pPr>
              <w:pStyle w:val="ConsPlusNonformat"/>
              <w:jc w:val="both"/>
            </w:pPr>
            <w:r>
              <w:rPr>
                <w:sz w:val="16"/>
              </w:rPr>
              <w:t xml:space="preserve"> 1372 </w:t>
            </w:r>
          </w:p>
        </w:tc>
        <w:tc>
          <w:tcPr>
            <w:tcW w:w="658" w:type="dxa"/>
            <w:tcBorders>
              <w:top w:val="nil"/>
            </w:tcBorders>
          </w:tcPr>
          <w:p w:rsidR="002E31F7" w:rsidRDefault="002E31F7">
            <w:pPr>
              <w:pStyle w:val="ConsPlusNonformat"/>
              <w:jc w:val="both"/>
            </w:pPr>
            <w:r>
              <w:rPr>
                <w:sz w:val="16"/>
              </w:rPr>
              <w:t xml:space="preserve">1301 </w:t>
            </w:r>
          </w:p>
        </w:tc>
        <w:tc>
          <w:tcPr>
            <w:tcW w:w="658" w:type="dxa"/>
            <w:tcBorders>
              <w:top w:val="nil"/>
            </w:tcBorders>
          </w:tcPr>
          <w:p w:rsidR="002E31F7" w:rsidRDefault="002E31F7">
            <w:pPr>
              <w:pStyle w:val="ConsPlusNonformat"/>
              <w:jc w:val="both"/>
            </w:pPr>
            <w:r>
              <w:rPr>
                <w:sz w:val="16"/>
              </w:rPr>
              <w:t xml:space="preserve">1239 </w:t>
            </w:r>
          </w:p>
        </w:tc>
        <w:tc>
          <w:tcPr>
            <w:tcW w:w="658" w:type="dxa"/>
            <w:tcBorders>
              <w:top w:val="nil"/>
            </w:tcBorders>
          </w:tcPr>
          <w:p w:rsidR="002E31F7" w:rsidRDefault="002E31F7">
            <w:pPr>
              <w:pStyle w:val="ConsPlusNonformat"/>
              <w:jc w:val="both"/>
            </w:pPr>
            <w:r>
              <w:rPr>
                <w:sz w:val="16"/>
              </w:rPr>
              <w:t xml:space="preserve">1182 </w:t>
            </w:r>
          </w:p>
        </w:tc>
        <w:tc>
          <w:tcPr>
            <w:tcW w:w="658" w:type="dxa"/>
            <w:tcBorders>
              <w:top w:val="nil"/>
            </w:tcBorders>
          </w:tcPr>
          <w:p w:rsidR="002E31F7" w:rsidRDefault="002E31F7">
            <w:pPr>
              <w:pStyle w:val="ConsPlusNonformat"/>
              <w:jc w:val="both"/>
            </w:pPr>
            <w:r>
              <w:rPr>
                <w:sz w:val="16"/>
              </w:rPr>
              <w:t xml:space="preserve">1131 </w:t>
            </w:r>
          </w:p>
        </w:tc>
        <w:tc>
          <w:tcPr>
            <w:tcW w:w="564" w:type="dxa"/>
            <w:tcBorders>
              <w:top w:val="nil"/>
            </w:tcBorders>
          </w:tcPr>
          <w:p w:rsidR="002E31F7" w:rsidRDefault="002E31F7">
            <w:pPr>
              <w:pStyle w:val="ConsPlusNonformat"/>
              <w:jc w:val="both"/>
            </w:pPr>
            <w:r>
              <w:rPr>
                <w:sz w:val="16"/>
              </w:rPr>
              <w:t>1084</w:t>
            </w:r>
          </w:p>
        </w:tc>
        <w:tc>
          <w:tcPr>
            <w:tcW w:w="658" w:type="dxa"/>
            <w:tcBorders>
              <w:top w:val="nil"/>
            </w:tcBorders>
          </w:tcPr>
          <w:p w:rsidR="002E31F7" w:rsidRDefault="002E31F7">
            <w:pPr>
              <w:pStyle w:val="ConsPlusNonformat"/>
              <w:jc w:val="both"/>
            </w:pPr>
            <w:r>
              <w:rPr>
                <w:sz w:val="16"/>
              </w:rPr>
              <w:t xml:space="preserve">1041 </w:t>
            </w:r>
          </w:p>
        </w:tc>
        <w:tc>
          <w:tcPr>
            <w:tcW w:w="564" w:type="dxa"/>
            <w:tcBorders>
              <w:top w:val="nil"/>
            </w:tcBorders>
          </w:tcPr>
          <w:p w:rsidR="002E31F7" w:rsidRDefault="002E31F7">
            <w:pPr>
              <w:pStyle w:val="ConsPlusNonformat"/>
              <w:jc w:val="both"/>
            </w:pPr>
            <w:r>
              <w:rPr>
                <w:sz w:val="16"/>
              </w:rPr>
              <w:t>1002</w:t>
            </w:r>
          </w:p>
        </w:tc>
        <w:tc>
          <w:tcPr>
            <w:tcW w:w="564" w:type="dxa"/>
            <w:tcBorders>
              <w:top w:val="nil"/>
            </w:tcBorders>
          </w:tcPr>
          <w:p w:rsidR="002E31F7" w:rsidRDefault="002E31F7">
            <w:pPr>
              <w:pStyle w:val="ConsPlusNonformat"/>
              <w:jc w:val="both"/>
            </w:pPr>
            <w:r>
              <w:rPr>
                <w:sz w:val="16"/>
              </w:rPr>
              <w:t xml:space="preserve">966 </w:t>
            </w:r>
          </w:p>
        </w:tc>
      </w:tr>
      <w:tr w:rsidR="002E31F7">
        <w:trPr>
          <w:trHeight w:val="195"/>
        </w:trPr>
        <w:tc>
          <w:tcPr>
            <w:tcW w:w="564" w:type="dxa"/>
            <w:tcBorders>
              <w:top w:val="nil"/>
            </w:tcBorders>
          </w:tcPr>
          <w:p w:rsidR="002E31F7" w:rsidRDefault="002E31F7">
            <w:pPr>
              <w:pStyle w:val="ConsPlusNonformat"/>
              <w:jc w:val="both"/>
            </w:pPr>
            <w:r>
              <w:rPr>
                <w:sz w:val="16"/>
              </w:rPr>
              <w:t xml:space="preserve">160 </w:t>
            </w:r>
          </w:p>
        </w:tc>
        <w:tc>
          <w:tcPr>
            <w:tcW w:w="658" w:type="dxa"/>
            <w:tcBorders>
              <w:top w:val="nil"/>
            </w:tcBorders>
          </w:tcPr>
          <w:p w:rsidR="002E31F7" w:rsidRDefault="002E31F7">
            <w:pPr>
              <w:pStyle w:val="ConsPlusNonformat"/>
              <w:jc w:val="both"/>
            </w:pPr>
            <w:r>
              <w:rPr>
                <w:sz w:val="16"/>
              </w:rPr>
              <w:t xml:space="preserve">5583 </w:t>
            </w:r>
          </w:p>
        </w:tc>
        <w:tc>
          <w:tcPr>
            <w:tcW w:w="658" w:type="dxa"/>
            <w:tcBorders>
              <w:top w:val="nil"/>
            </w:tcBorders>
          </w:tcPr>
          <w:p w:rsidR="002E31F7" w:rsidRDefault="002E31F7">
            <w:pPr>
              <w:pStyle w:val="ConsPlusNonformat"/>
              <w:jc w:val="both"/>
            </w:pPr>
            <w:r>
              <w:rPr>
                <w:sz w:val="16"/>
              </w:rPr>
              <w:t xml:space="preserve">4558 </w:t>
            </w:r>
          </w:p>
        </w:tc>
        <w:tc>
          <w:tcPr>
            <w:tcW w:w="564" w:type="dxa"/>
            <w:tcBorders>
              <w:top w:val="nil"/>
            </w:tcBorders>
          </w:tcPr>
          <w:p w:rsidR="002E31F7" w:rsidRDefault="002E31F7">
            <w:pPr>
              <w:pStyle w:val="ConsPlusNonformat"/>
              <w:jc w:val="both"/>
            </w:pPr>
            <w:r>
              <w:rPr>
                <w:sz w:val="16"/>
              </w:rPr>
              <w:t>3856</w:t>
            </w:r>
          </w:p>
        </w:tc>
        <w:tc>
          <w:tcPr>
            <w:tcW w:w="658" w:type="dxa"/>
            <w:tcBorders>
              <w:top w:val="nil"/>
            </w:tcBorders>
          </w:tcPr>
          <w:p w:rsidR="002E31F7" w:rsidRDefault="002E31F7">
            <w:pPr>
              <w:pStyle w:val="ConsPlusNonformat"/>
              <w:jc w:val="both"/>
            </w:pPr>
            <w:r>
              <w:rPr>
                <w:sz w:val="16"/>
              </w:rPr>
              <w:t xml:space="preserve">3344 </w:t>
            </w:r>
          </w:p>
        </w:tc>
        <w:tc>
          <w:tcPr>
            <w:tcW w:w="658" w:type="dxa"/>
            <w:tcBorders>
              <w:top w:val="nil"/>
            </w:tcBorders>
          </w:tcPr>
          <w:p w:rsidR="002E31F7" w:rsidRDefault="002E31F7">
            <w:pPr>
              <w:pStyle w:val="ConsPlusNonformat"/>
              <w:jc w:val="both"/>
            </w:pPr>
            <w:r>
              <w:rPr>
                <w:sz w:val="16"/>
              </w:rPr>
              <w:t xml:space="preserve">2955 </w:t>
            </w:r>
          </w:p>
        </w:tc>
        <w:tc>
          <w:tcPr>
            <w:tcW w:w="564" w:type="dxa"/>
            <w:tcBorders>
              <w:top w:val="nil"/>
            </w:tcBorders>
          </w:tcPr>
          <w:p w:rsidR="002E31F7" w:rsidRDefault="002E31F7">
            <w:pPr>
              <w:pStyle w:val="ConsPlusNonformat"/>
              <w:jc w:val="both"/>
            </w:pPr>
            <w:r>
              <w:rPr>
                <w:sz w:val="16"/>
              </w:rPr>
              <w:t>2649</w:t>
            </w:r>
          </w:p>
        </w:tc>
        <w:tc>
          <w:tcPr>
            <w:tcW w:w="752" w:type="dxa"/>
            <w:tcBorders>
              <w:top w:val="nil"/>
            </w:tcBorders>
          </w:tcPr>
          <w:p w:rsidR="002E31F7" w:rsidRDefault="002E31F7">
            <w:pPr>
              <w:pStyle w:val="ConsPlusNonformat"/>
              <w:jc w:val="both"/>
            </w:pPr>
            <w:r>
              <w:rPr>
                <w:sz w:val="16"/>
              </w:rPr>
              <w:t xml:space="preserve"> 2402 </w:t>
            </w:r>
          </w:p>
        </w:tc>
        <w:tc>
          <w:tcPr>
            <w:tcW w:w="658" w:type="dxa"/>
            <w:tcBorders>
              <w:top w:val="nil"/>
            </w:tcBorders>
          </w:tcPr>
          <w:p w:rsidR="002E31F7" w:rsidRDefault="002E31F7">
            <w:pPr>
              <w:pStyle w:val="ConsPlusNonformat"/>
              <w:jc w:val="both"/>
            </w:pPr>
            <w:r>
              <w:rPr>
                <w:sz w:val="16"/>
              </w:rPr>
              <w:t xml:space="preserve">2199 </w:t>
            </w:r>
          </w:p>
        </w:tc>
        <w:tc>
          <w:tcPr>
            <w:tcW w:w="658" w:type="dxa"/>
            <w:tcBorders>
              <w:top w:val="nil"/>
            </w:tcBorders>
          </w:tcPr>
          <w:p w:rsidR="002E31F7" w:rsidRDefault="002E31F7">
            <w:pPr>
              <w:pStyle w:val="ConsPlusNonformat"/>
              <w:jc w:val="both"/>
            </w:pPr>
            <w:r>
              <w:rPr>
                <w:sz w:val="16"/>
              </w:rPr>
              <w:t xml:space="preserve">2028 </w:t>
            </w:r>
          </w:p>
        </w:tc>
        <w:tc>
          <w:tcPr>
            <w:tcW w:w="564" w:type="dxa"/>
            <w:tcBorders>
              <w:top w:val="nil"/>
            </w:tcBorders>
          </w:tcPr>
          <w:p w:rsidR="002E31F7" w:rsidRDefault="002E31F7">
            <w:pPr>
              <w:pStyle w:val="ConsPlusNonformat"/>
              <w:jc w:val="both"/>
            </w:pPr>
            <w:r>
              <w:rPr>
                <w:sz w:val="16"/>
              </w:rPr>
              <w:t>1883</w:t>
            </w:r>
          </w:p>
        </w:tc>
        <w:tc>
          <w:tcPr>
            <w:tcW w:w="658" w:type="dxa"/>
            <w:tcBorders>
              <w:top w:val="nil"/>
            </w:tcBorders>
          </w:tcPr>
          <w:p w:rsidR="002E31F7" w:rsidRDefault="002E31F7">
            <w:pPr>
              <w:pStyle w:val="ConsPlusNonformat"/>
              <w:jc w:val="both"/>
            </w:pPr>
            <w:r>
              <w:rPr>
                <w:sz w:val="16"/>
              </w:rPr>
              <w:t xml:space="preserve">1806 </w:t>
            </w:r>
          </w:p>
        </w:tc>
        <w:tc>
          <w:tcPr>
            <w:tcW w:w="658" w:type="dxa"/>
            <w:tcBorders>
              <w:top w:val="nil"/>
            </w:tcBorders>
          </w:tcPr>
          <w:p w:rsidR="002E31F7" w:rsidRDefault="002E31F7">
            <w:pPr>
              <w:pStyle w:val="ConsPlusNonformat"/>
              <w:jc w:val="both"/>
            </w:pPr>
            <w:r>
              <w:rPr>
                <w:sz w:val="16"/>
              </w:rPr>
              <w:t xml:space="preserve">1758 </w:t>
            </w:r>
          </w:p>
        </w:tc>
        <w:tc>
          <w:tcPr>
            <w:tcW w:w="564" w:type="dxa"/>
            <w:tcBorders>
              <w:top w:val="nil"/>
            </w:tcBorders>
          </w:tcPr>
          <w:p w:rsidR="002E31F7" w:rsidRDefault="002E31F7">
            <w:pPr>
              <w:pStyle w:val="ConsPlusNonformat"/>
              <w:jc w:val="both"/>
            </w:pPr>
            <w:r>
              <w:rPr>
                <w:sz w:val="16"/>
              </w:rPr>
              <w:t>1650</w:t>
            </w:r>
          </w:p>
        </w:tc>
        <w:tc>
          <w:tcPr>
            <w:tcW w:w="564" w:type="dxa"/>
            <w:tcBorders>
              <w:top w:val="nil"/>
            </w:tcBorders>
          </w:tcPr>
          <w:p w:rsidR="002E31F7" w:rsidRDefault="002E31F7">
            <w:pPr>
              <w:pStyle w:val="ConsPlusNonformat"/>
              <w:jc w:val="both"/>
            </w:pPr>
            <w:r>
              <w:rPr>
                <w:sz w:val="16"/>
              </w:rPr>
              <w:t>1554</w:t>
            </w:r>
          </w:p>
        </w:tc>
        <w:tc>
          <w:tcPr>
            <w:tcW w:w="752" w:type="dxa"/>
            <w:tcBorders>
              <w:top w:val="nil"/>
            </w:tcBorders>
          </w:tcPr>
          <w:p w:rsidR="002E31F7" w:rsidRDefault="002E31F7">
            <w:pPr>
              <w:pStyle w:val="ConsPlusNonformat"/>
              <w:jc w:val="both"/>
            </w:pPr>
            <w:r>
              <w:rPr>
                <w:sz w:val="16"/>
              </w:rPr>
              <w:t xml:space="preserve"> 1470 </w:t>
            </w:r>
          </w:p>
        </w:tc>
        <w:tc>
          <w:tcPr>
            <w:tcW w:w="658" w:type="dxa"/>
            <w:tcBorders>
              <w:top w:val="nil"/>
            </w:tcBorders>
          </w:tcPr>
          <w:p w:rsidR="002E31F7" w:rsidRDefault="002E31F7">
            <w:pPr>
              <w:pStyle w:val="ConsPlusNonformat"/>
              <w:jc w:val="both"/>
            </w:pPr>
            <w:r>
              <w:rPr>
                <w:sz w:val="16"/>
              </w:rPr>
              <w:t xml:space="preserve">1395 </w:t>
            </w:r>
          </w:p>
        </w:tc>
        <w:tc>
          <w:tcPr>
            <w:tcW w:w="658" w:type="dxa"/>
            <w:tcBorders>
              <w:top w:val="nil"/>
            </w:tcBorders>
          </w:tcPr>
          <w:p w:rsidR="002E31F7" w:rsidRDefault="002E31F7">
            <w:pPr>
              <w:pStyle w:val="ConsPlusNonformat"/>
              <w:jc w:val="both"/>
            </w:pPr>
            <w:r>
              <w:rPr>
                <w:sz w:val="16"/>
              </w:rPr>
              <w:t xml:space="preserve">1328 </w:t>
            </w:r>
          </w:p>
        </w:tc>
        <w:tc>
          <w:tcPr>
            <w:tcW w:w="658" w:type="dxa"/>
            <w:tcBorders>
              <w:top w:val="nil"/>
            </w:tcBorders>
          </w:tcPr>
          <w:p w:rsidR="002E31F7" w:rsidRDefault="002E31F7">
            <w:pPr>
              <w:pStyle w:val="ConsPlusNonformat"/>
              <w:jc w:val="both"/>
            </w:pPr>
            <w:r>
              <w:rPr>
                <w:sz w:val="16"/>
              </w:rPr>
              <w:t xml:space="preserve">1267 </w:t>
            </w:r>
          </w:p>
        </w:tc>
        <w:tc>
          <w:tcPr>
            <w:tcW w:w="658" w:type="dxa"/>
            <w:tcBorders>
              <w:top w:val="nil"/>
            </w:tcBorders>
          </w:tcPr>
          <w:p w:rsidR="002E31F7" w:rsidRDefault="002E31F7">
            <w:pPr>
              <w:pStyle w:val="ConsPlusNonformat"/>
              <w:jc w:val="both"/>
            </w:pPr>
            <w:r>
              <w:rPr>
                <w:sz w:val="16"/>
              </w:rPr>
              <w:t xml:space="preserve">1212 </w:t>
            </w:r>
          </w:p>
        </w:tc>
        <w:tc>
          <w:tcPr>
            <w:tcW w:w="564" w:type="dxa"/>
            <w:tcBorders>
              <w:top w:val="nil"/>
            </w:tcBorders>
          </w:tcPr>
          <w:p w:rsidR="002E31F7" w:rsidRDefault="002E31F7">
            <w:pPr>
              <w:pStyle w:val="ConsPlusNonformat"/>
              <w:jc w:val="both"/>
            </w:pPr>
            <w:r>
              <w:rPr>
                <w:sz w:val="16"/>
              </w:rPr>
              <w:t>1161</w:t>
            </w:r>
          </w:p>
        </w:tc>
        <w:tc>
          <w:tcPr>
            <w:tcW w:w="658" w:type="dxa"/>
            <w:tcBorders>
              <w:top w:val="nil"/>
            </w:tcBorders>
          </w:tcPr>
          <w:p w:rsidR="002E31F7" w:rsidRDefault="002E31F7">
            <w:pPr>
              <w:pStyle w:val="ConsPlusNonformat"/>
              <w:jc w:val="both"/>
            </w:pPr>
            <w:r>
              <w:rPr>
                <w:sz w:val="16"/>
              </w:rPr>
              <w:t xml:space="preserve">1116 </w:t>
            </w:r>
          </w:p>
        </w:tc>
        <w:tc>
          <w:tcPr>
            <w:tcW w:w="564" w:type="dxa"/>
            <w:tcBorders>
              <w:top w:val="nil"/>
            </w:tcBorders>
          </w:tcPr>
          <w:p w:rsidR="002E31F7" w:rsidRDefault="002E31F7">
            <w:pPr>
              <w:pStyle w:val="ConsPlusNonformat"/>
              <w:jc w:val="both"/>
            </w:pPr>
            <w:r>
              <w:rPr>
                <w:sz w:val="16"/>
              </w:rPr>
              <w:t>1073</w:t>
            </w:r>
          </w:p>
        </w:tc>
        <w:tc>
          <w:tcPr>
            <w:tcW w:w="564" w:type="dxa"/>
            <w:tcBorders>
              <w:top w:val="nil"/>
            </w:tcBorders>
          </w:tcPr>
          <w:p w:rsidR="002E31F7" w:rsidRDefault="002E31F7">
            <w:pPr>
              <w:pStyle w:val="ConsPlusNonformat"/>
              <w:jc w:val="both"/>
            </w:pPr>
            <w:r>
              <w:rPr>
                <w:sz w:val="16"/>
              </w:rPr>
              <w:t>1035</w:t>
            </w:r>
          </w:p>
        </w:tc>
      </w:tr>
      <w:tr w:rsidR="002E31F7">
        <w:trPr>
          <w:trHeight w:val="195"/>
        </w:trPr>
        <w:tc>
          <w:tcPr>
            <w:tcW w:w="564" w:type="dxa"/>
            <w:tcBorders>
              <w:top w:val="nil"/>
            </w:tcBorders>
          </w:tcPr>
          <w:p w:rsidR="002E31F7" w:rsidRDefault="002E31F7">
            <w:pPr>
              <w:pStyle w:val="ConsPlusNonformat"/>
              <w:jc w:val="both"/>
            </w:pPr>
            <w:r>
              <w:rPr>
                <w:sz w:val="16"/>
              </w:rPr>
              <w:t xml:space="preserve">165 </w:t>
            </w:r>
          </w:p>
        </w:tc>
        <w:tc>
          <w:tcPr>
            <w:tcW w:w="658" w:type="dxa"/>
            <w:tcBorders>
              <w:top w:val="nil"/>
            </w:tcBorders>
          </w:tcPr>
          <w:p w:rsidR="002E31F7" w:rsidRDefault="002E31F7">
            <w:pPr>
              <w:pStyle w:val="ConsPlusNonformat"/>
              <w:jc w:val="both"/>
            </w:pPr>
            <w:r>
              <w:rPr>
                <w:sz w:val="16"/>
              </w:rPr>
              <w:t xml:space="preserve">5958 </w:t>
            </w:r>
          </w:p>
        </w:tc>
        <w:tc>
          <w:tcPr>
            <w:tcW w:w="658" w:type="dxa"/>
            <w:tcBorders>
              <w:top w:val="nil"/>
            </w:tcBorders>
          </w:tcPr>
          <w:p w:rsidR="002E31F7" w:rsidRDefault="002E31F7">
            <w:pPr>
              <w:pStyle w:val="ConsPlusNonformat"/>
              <w:jc w:val="both"/>
            </w:pPr>
            <w:r>
              <w:rPr>
                <w:sz w:val="16"/>
              </w:rPr>
              <w:t xml:space="preserve">4868 </w:t>
            </w:r>
          </w:p>
        </w:tc>
        <w:tc>
          <w:tcPr>
            <w:tcW w:w="564" w:type="dxa"/>
            <w:tcBorders>
              <w:top w:val="nil"/>
            </w:tcBorders>
          </w:tcPr>
          <w:p w:rsidR="002E31F7" w:rsidRDefault="002E31F7">
            <w:pPr>
              <w:pStyle w:val="ConsPlusNonformat"/>
              <w:jc w:val="both"/>
            </w:pPr>
            <w:r>
              <w:rPr>
                <w:sz w:val="16"/>
              </w:rPr>
              <w:t>4120</w:t>
            </w:r>
          </w:p>
        </w:tc>
        <w:tc>
          <w:tcPr>
            <w:tcW w:w="658" w:type="dxa"/>
            <w:tcBorders>
              <w:top w:val="nil"/>
            </w:tcBorders>
          </w:tcPr>
          <w:p w:rsidR="002E31F7" w:rsidRDefault="002E31F7">
            <w:pPr>
              <w:pStyle w:val="ConsPlusNonformat"/>
              <w:jc w:val="both"/>
            </w:pPr>
            <w:r>
              <w:rPr>
                <w:sz w:val="16"/>
              </w:rPr>
              <w:t xml:space="preserve">3575 </w:t>
            </w:r>
          </w:p>
        </w:tc>
        <w:tc>
          <w:tcPr>
            <w:tcW w:w="658" w:type="dxa"/>
            <w:tcBorders>
              <w:top w:val="nil"/>
            </w:tcBorders>
          </w:tcPr>
          <w:p w:rsidR="002E31F7" w:rsidRDefault="002E31F7">
            <w:pPr>
              <w:pStyle w:val="ConsPlusNonformat"/>
              <w:jc w:val="both"/>
            </w:pPr>
            <w:r>
              <w:rPr>
                <w:sz w:val="16"/>
              </w:rPr>
              <w:t xml:space="preserve">3159 </w:t>
            </w:r>
          </w:p>
        </w:tc>
        <w:tc>
          <w:tcPr>
            <w:tcW w:w="564" w:type="dxa"/>
            <w:tcBorders>
              <w:top w:val="nil"/>
            </w:tcBorders>
          </w:tcPr>
          <w:p w:rsidR="002E31F7" w:rsidRDefault="002E31F7">
            <w:pPr>
              <w:pStyle w:val="ConsPlusNonformat"/>
              <w:jc w:val="both"/>
            </w:pPr>
            <w:r>
              <w:rPr>
                <w:sz w:val="16"/>
              </w:rPr>
              <w:t>2833</w:t>
            </w:r>
          </w:p>
        </w:tc>
        <w:tc>
          <w:tcPr>
            <w:tcW w:w="752" w:type="dxa"/>
            <w:tcBorders>
              <w:top w:val="nil"/>
            </w:tcBorders>
          </w:tcPr>
          <w:p w:rsidR="002E31F7" w:rsidRDefault="002E31F7">
            <w:pPr>
              <w:pStyle w:val="ConsPlusNonformat"/>
              <w:jc w:val="both"/>
            </w:pPr>
            <w:r>
              <w:rPr>
                <w:sz w:val="16"/>
              </w:rPr>
              <w:t xml:space="preserve"> 2569 </w:t>
            </w:r>
          </w:p>
        </w:tc>
        <w:tc>
          <w:tcPr>
            <w:tcW w:w="658" w:type="dxa"/>
            <w:tcBorders>
              <w:top w:val="nil"/>
            </w:tcBorders>
          </w:tcPr>
          <w:p w:rsidR="002E31F7" w:rsidRDefault="002E31F7">
            <w:pPr>
              <w:pStyle w:val="ConsPlusNonformat"/>
              <w:jc w:val="both"/>
            </w:pPr>
            <w:r>
              <w:rPr>
                <w:sz w:val="16"/>
              </w:rPr>
              <w:t xml:space="preserve">2352 </w:t>
            </w:r>
          </w:p>
        </w:tc>
        <w:tc>
          <w:tcPr>
            <w:tcW w:w="658" w:type="dxa"/>
            <w:tcBorders>
              <w:top w:val="nil"/>
            </w:tcBorders>
          </w:tcPr>
          <w:p w:rsidR="002E31F7" w:rsidRDefault="002E31F7">
            <w:pPr>
              <w:pStyle w:val="ConsPlusNonformat"/>
              <w:jc w:val="both"/>
            </w:pPr>
            <w:r>
              <w:rPr>
                <w:sz w:val="16"/>
              </w:rPr>
              <w:t xml:space="preserve">2169 </w:t>
            </w:r>
          </w:p>
        </w:tc>
        <w:tc>
          <w:tcPr>
            <w:tcW w:w="564" w:type="dxa"/>
            <w:tcBorders>
              <w:top w:val="nil"/>
            </w:tcBorders>
          </w:tcPr>
          <w:p w:rsidR="002E31F7" w:rsidRDefault="002E31F7">
            <w:pPr>
              <w:pStyle w:val="ConsPlusNonformat"/>
              <w:jc w:val="both"/>
            </w:pPr>
            <w:r>
              <w:rPr>
                <w:sz w:val="16"/>
              </w:rPr>
              <w:t>2014</w:t>
            </w:r>
          </w:p>
        </w:tc>
        <w:tc>
          <w:tcPr>
            <w:tcW w:w="658" w:type="dxa"/>
            <w:tcBorders>
              <w:top w:val="nil"/>
            </w:tcBorders>
          </w:tcPr>
          <w:p w:rsidR="002E31F7" w:rsidRDefault="002E31F7">
            <w:pPr>
              <w:pStyle w:val="ConsPlusNonformat"/>
              <w:jc w:val="both"/>
            </w:pPr>
            <w:r>
              <w:rPr>
                <w:sz w:val="16"/>
              </w:rPr>
              <w:t xml:space="preserve">1932 </w:t>
            </w:r>
          </w:p>
        </w:tc>
        <w:tc>
          <w:tcPr>
            <w:tcW w:w="658" w:type="dxa"/>
            <w:tcBorders>
              <w:top w:val="nil"/>
            </w:tcBorders>
          </w:tcPr>
          <w:p w:rsidR="002E31F7" w:rsidRDefault="002E31F7">
            <w:pPr>
              <w:pStyle w:val="ConsPlusNonformat"/>
              <w:jc w:val="both"/>
            </w:pPr>
            <w:r>
              <w:rPr>
                <w:sz w:val="16"/>
              </w:rPr>
              <w:t xml:space="preserve">1881 </w:t>
            </w:r>
          </w:p>
        </w:tc>
        <w:tc>
          <w:tcPr>
            <w:tcW w:w="564" w:type="dxa"/>
            <w:tcBorders>
              <w:top w:val="nil"/>
            </w:tcBorders>
          </w:tcPr>
          <w:p w:rsidR="002E31F7" w:rsidRDefault="002E31F7">
            <w:pPr>
              <w:pStyle w:val="ConsPlusNonformat"/>
              <w:jc w:val="both"/>
            </w:pPr>
            <w:r>
              <w:rPr>
                <w:sz w:val="16"/>
              </w:rPr>
              <w:t>1764</w:t>
            </w:r>
          </w:p>
        </w:tc>
        <w:tc>
          <w:tcPr>
            <w:tcW w:w="564" w:type="dxa"/>
            <w:tcBorders>
              <w:top w:val="nil"/>
            </w:tcBorders>
          </w:tcPr>
          <w:p w:rsidR="002E31F7" w:rsidRDefault="002E31F7">
            <w:pPr>
              <w:pStyle w:val="ConsPlusNonformat"/>
              <w:jc w:val="both"/>
            </w:pPr>
            <w:r>
              <w:rPr>
                <w:sz w:val="16"/>
              </w:rPr>
              <w:t>1662</w:t>
            </w:r>
          </w:p>
        </w:tc>
        <w:tc>
          <w:tcPr>
            <w:tcW w:w="752" w:type="dxa"/>
            <w:tcBorders>
              <w:top w:val="nil"/>
            </w:tcBorders>
          </w:tcPr>
          <w:p w:rsidR="002E31F7" w:rsidRDefault="002E31F7">
            <w:pPr>
              <w:pStyle w:val="ConsPlusNonformat"/>
              <w:jc w:val="both"/>
            </w:pPr>
            <w:r>
              <w:rPr>
                <w:sz w:val="16"/>
              </w:rPr>
              <w:t xml:space="preserve"> 1572 </w:t>
            </w:r>
          </w:p>
        </w:tc>
        <w:tc>
          <w:tcPr>
            <w:tcW w:w="658" w:type="dxa"/>
            <w:tcBorders>
              <w:top w:val="nil"/>
            </w:tcBorders>
          </w:tcPr>
          <w:p w:rsidR="002E31F7" w:rsidRDefault="002E31F7">
            <w:pPr>
              <w:pStyle w:val="ConsPlusNonformat"/>
              <w:jc w:val="both"/>
            </w:pPr>
            <w:r>
              <w:rPr>
                <w:sz w:val="16"/>
              </w:rPr>
              <w:t xml:space="preserve">1492 </w:t>
            </w:r>
          </w:p>
        </w:tc>
        <w:tc>
          <w:tcPr>
            <w:tcW w:w="658" w:type="dxa"/>
            <w:tcBorders>
              <w:top w:val="nil"/>
            </w:tcBorders>
          </w:tcPr>
          <w:p w:rsidR="002E31F7" w:rsidRDefault="002E31F7">
            <w:pPr>
              <w:pStyle w:val="ConsPlusNonformat"/>
              <w:jc w:val="both"/>
            </w:pPr>
            <w:r>
              <w:rPr>
                <w:sz w:val="16"/>
              </w:rPr>
              <w:t xml:space="preserve">1419 </w:t>
            </w:r>
          </w:p>
        </w:tc>
        <w:tc>
          <w:tcPr>
            <w:tcW w:w="658" w:type="dxa"/>
            <w:tcBorders>
              <w:top w:val="nil"/>
            </w:tcBorders>
          </w:tcPr>
          <w:p w:rsidR="002E31F7" w:rsidRDefault="002E31F7">
            <w:pPr>
              <w:pStyle w:val="ConsPlusNonformat"/>
              <w:jc w:val="both"/>
            </w:pPr>
            <w:r>
              <w:rPr>
                <w:sz w:val="16"/>
              </w:rPr>
              <w:t xml:space="preserve">1354 </w:t>
            </w:r>
          </w:p>
        </w:tc>
        <w:tc>
          <w:tcPr>
            <w:tcW w:w="658" w:type="dxa"/>
            <w:tcBorders>
              <w:top w:val="nil"/>
            </w:tcBorders>
          </w:tcPr>
          <w:p w:rsidR="002E31F7" w:rsidRDefault="002E31F7">
            <w:pPr>
              <w:pStyle w:val="ConsPlusNonformat"/>
              <w:jc w:val="both"/>
            </w:pPr>
            <w:r>
              <w:rPr>
                <w:sz w:val="16"/>
              </w:rPr>
              <w:t xml:space="preserve">1295 </w:t>
            </w:r>
          </w:p>
        </w:tc>
        <w:tc>
          <w:tcPr>
            <w:tcW w:w="564" w:type="dxa"/>
            <w:tcBorders>
              <w:top w:val="nil"/>
            </w:tcBorders>
          </w:tcPr>
          <w:p w:rsidR="002E31F7" w:rsidRDefault="002E31F7">
            <w:pPr>
              <w:pStyle w:val="ConsPlusNonformat"/>
              <w:jc w:val="both"/>
            </w:pPr>
            <w:r>
              <w:rPr>
                <w:sz w:val="16"/>
              </w:rPr>
              <w:t>1242</w:t>
            </w:r>
          </w:p>
        </w:tc>
        <w:tc>
          <w:tcPr>
            <w:tcW w:w="658" w:type="dxa"/>
            <w:tcBorders>
              <w:top w:val="nil"/>
            </w:tcBorders>
          </w:tcPr>
          <w:p w:rsidR="002E31F7" w:rsidRDefault="002E31F7">
            <w:pPr>
              <w:pStyle w:val="ConsPlusNonformat"/>
              <w:jc w:val="both"/>
            </w:pPr>
            <w:r>
              <w:rPr>
                <w:sz w:val="16"/>
              </w:rPr>
              <w:t xml:space="preserve">1193 </w:t>
            </w:r>
          </w:p>
        </w:tc>
        <w:tc>
          <w:tcPr>
            <w:tcW w:w="564" w:type="dxa"/>
            <w:tcBorders>
              <w:top w:val="nil"/>
            </w:tcBorders>
          </w:tcPr>
          <w:p w:rsidR="002E31F7" w:rsidRDefault="002E31F7">
            <w:pPr>
              <w:pStyle w:val="ConsPlusNonformat"/>
              <w:jc w:val="both"/>
            </w:pPr>
            <w:r>
              <w:rPr>
                <w:sz w:val="16"/>
              </w:rPr>
              <w:t>1147</w:t>
            </w:r>
          </w:p>
        </w:tc>
        <w:tc>
          <w:tcPr>
            <w:tcW w:w="564" w:type="dxa"/>
            <w:tcBorders>
              <w:top w:val="nil"/>
            </w:tcBorders>
          </w:tcPr>
          <w:p w:rsidR="002E31F7" w:rsidRDefault="002E31F7">
            <w:pPr>
              <w:pStyle w:val="ConsPlusNonformat"/>
              <w:jc w:val="both"/>
            </w:pPr>
            <w:r>
              <w:rPr>
                <w:sz w:val="16"/>
              </w:rPr>
              <w:t>1106</w:t>
            </w:r>
          </w:p>
        </w:tc>
      </w:tr>
      <w:tr w:rsidR="002E31F7">
        <w:trPr>
          <w:trHeight w:val="195"/>
        </w:trPr>
        <w:tc>
          <w:tcPr>
            <w:tcW w:w="564" w:type="dxa"/>
            <w:tcBorders>
              <w:top w:val="nil"/>
            </w:tcBorders>
          </w:tcPr>
          <w:p w:rsidR="002E31F7" w:rsidRDefault="002E31F7">
            <w:pPr>
              <w:pStyle w:val="ConsPlusNonformat"/>
              <w:jc w:val="both"/>
            </w:pPr>
            <w:r>
              <w:rPr>
                <w:sz w:val="16"/>
              </w:rPr>
              <w:t xml:space="preserve">170 </w:t>
            </w:r>
          </w:p>
        </w:tc>
        <w:tc>
          <w:tcPr>
            <w:tcW w:w="658" w:type="dxa"/>
            <w:tcBorders>
              <w:top w:val="nil"/>
            </w:tcBorders>
          </w:tcPr>
          <w:p w:rsidR="002E31F7" w:rsidRDefault="002E31F7">
            <w:pPr>
              <w:pStyle w:val="ConsPlusNonformat"/>
              <w:jc w:val="both"/>
            </w:pPr>
            <w:r>
              <w:rPr>
                <w:sz w:val="16"/>
              </w:rPr>
              <w:t xml:space="preserve">6342 </w:t>
            </w:r>
          </w:p>
        </w:tc>
        <w:tc>
          <w:tcPr>
            <w:tcW w:w="658" w:type="dxa"/>
            <w:tcBorders>
              <w:top w:val="nil"/>
            </w:tcBorders>
          </w:tcPr>
          <w:p w:rsidR="002E31F7" w:rsidRDefault="002E31F7">
            <w:pPr>
              <w:pStyle w:val="ConsPlusNonformat"/>
              <w:jc w:val="both"/>
            </w:pPr>
            <w:r>
              <w:rPr>
                <w:sz w:val="16"/>
              </w:rPr>
              <w:t xml:space="preserve">5186 </w:t>
            </w:r>
          </w:p>
        </w:tc>
        <w:tc>
          <w:tcPr>
            <w:tcW w:w="564" w:type="dxa"/>
            <w:tcBorders>
              <w:top w:val="nil"/>
            </w:tcBorders>
          </w:tcPr>
          <w:p w:rsidR="002E31F7" w:rsidRDefault="002E31F7">
            <w:pPr>
              <w:pStyle w:val="ConsPlusNonformat"/>
              <w:jc w:val="both"/>
            </w:pPr>
            <w:r>
              <w:rPr>
                <w:sz w:val="16"/>
              </w:rPr>
              <w:t>4392</w:t>
            </w:r>
          </w:p>
        </w:tc>
        <w:tc>
          <w:tcPr>
            <w:tcW w:w="658" w:type="dxa"/>
            <w:tcBorders>
              <w:top w:val="nil"/>
            </w:tcBorders>
          </w:tcPr>
          <w:p w:rsidR="002E31F7" w:rsidRDefault="002E31F7">
            <w:pPr>
              <w:pStyle w:val="ConsPlusNonformat"/>
              <w:jc w:val="both"/>
            </w:pPr>
            <w:r>
              <w:rPr>
                <w:sz w:val="16"/>
              </w:rPr>
              <w:t xml:space="preserve">3812 </w:t>
            </w:r>
          </w:p>
        </w:tc>
        <w:tc>
          <w:tcPr>
            <w:tcW w:w="658" w:type="dxa"/>
            <w:tcBorders>
              <w:top w:val="nil"/>
            </w:tcBorders>
          </w:tcPr>
          <w:p w:rsidR="002E31F7" w:rsidRDefault="002E31F7">
            <w:pPr>
              <w:pStyle w:val="ConsPlusNonformat"/>
              <w:jc w:val="both"/>
            </w:pPr>
            <w:r>
              <w:rPr>
                <w:sz w:val="16"/>
              </w:rPr>
              <w:t xml:space="preserve">3370 </w:t>
            </w:r>
          </w:p>
        </w:tc>
        <w:tc>
          <w:tcPr>
            <w:tcW w:w="564" w:type="dxa"/>
            <w:tcBorders>
              <w:top w:val="nil"/>
            </w:tcBorders>
          </w:tcPr>
          <w:p w:rsidR="002E31F7" w:rsidRDefault="002E31F7">
            <w:pPr>
              <w:pStyle w:val="ConsPlusNonformat"/>
              <w:jc w:val="both"/>
            </w:pPr>
            <w:r>
              <w:rPr>
                <w:sz w:val="16"/>
              </w:rPr>
              <w:t>3022</w:t>
            </w:r>
          </w:p>
        </w:tc>
        <w:tc>
          <w:tcPr>
            <w:tcW w:w="752" w:type="dxa"/>
            <w:tcBorders>
              <w:top w:val="nil"/>
            </w:tcBorders>
          </w:tcPr>
          <w:p w:rsidR="002E31F7" w:rsidRDefault="002E31F7">
            <w:pPr>
              <w:pStyle w:val="ConsPlusNonformat"/>
              <w:jc w:val="both"/>
            </w:pPr>
            <w:r>
              <w:rPr>
                <w:sz w:val="16"/>
              </w:rPr>
              <w:t xml:space="preserve"> 2741 </w:t>
            </w:r>
          </w:p>
        </w:tc>
        <w:tc>
          <w:tcPr>
            <w:tcW w:w="658" w:type="dxa"/>
            <w:tcBorders>
              <w:top w:val="nil"/>
            </w:tcBorders>
          </w:tcPr>
          <w:p w:rsidR="002E31F7" w:rsidRDefault="002E31F7">
            <w:pPr>
              <w:pStyle w:val="ConsPlusNonformat"/>
              <w:jc w:val="both"/>
            </w:pPr>
            <w:r>
              <w:rPr>
                <w:sz w:val="16"/>
              </w:rPr>
              <w:t xml:space="preserve">2509 </w:t>
            </w:r>
          </w:p>
        </w:tc>
        <w:tc>
          <w:tcPr>
            <w:tcW w:w="658" w:type="dxa"/>
            <w:tcBorders>
              <w:top w:val="nil"/>
            </w:tcBorders>
          </w:tcPr>
          <w:p w:rsidR="002E31F7" w:rsidRDefault="002E31F7">
            <w:pPr>
              <w:pStyle w:val="ConsPlusNonformat"/>
              <w:jc w:val="both"/>
            </w:pPr>
            <w:r>
              <w:rPr>
                <w:sz w:val="16"/>
              </w:rPr>
              <w:t xml:space="preserve">2315 </w:t>
            </w:r>
          </w:p>
        </w:tc>
        <w:tc>
          <w:tcPr>
            <w:tcW w:w="564" w:type="dxa"/>
            <w:tcBorders>
              <w:top w:val="nil"/>
            </w:tcBorders>
          </w:tcPr>
          <w:p w:rsidR="002E31F7" w:rsidRDefault="002E31F7">
            <w:pPr>
              <w:pStyle w:val="ConsPlusNonformat"/>
              <w:jc w:val="both"/>
            </w:pPr>
            <w:r>
              <w:rPr>
                <w:sz w:val="16"/>
              </w:rPr>
              <w:t>2149</w:t>
            </w:r>
          </w:p>
        </w:tc>
        <w:tc>
          <w:tcPr>
            <w:tcW w:w="658" w:type="dxa"/>
            <w:tcBorders>
              <w:top w:val="nil"/>
            </w:tcBorders>
          </w:tcPr>
          <w:p w:rsidR="002E31F7" w:rsidRDefault="002E31F7">
            <w:pPr>
              <w:pStyle w:val="ConsPlusNonformat"/>
              <w:jc w:val="both"/>
            </w:pPr>
            <w:r>
              <w:rPr>
                <w:sz w:val="16"/>
              </w:rPr>
              <w:t xml:space="preserve">2062 </w:t>
            </w:r>
          </w:p>
        </w:tc>
        <w:tc>
          <w:tcPr>
            <w:tcW w:w="658" w:type="dxa"/>
            <w:tcBorders>
              <w:top w:val="nil"/>
            </w:tcBorders>
          </w:tcPr>
          <w:p w:rsidR="002E31F7" w:rsidRDefault="002E31F7">
            <w:pPr>
              <w:pStyle w:val="ConsPlusNonformat"/>
              <w:jc w:val="both"/>
            </w:pPr>
            <w:r>
              <w:rPr>
                <w:sz w:val="16"/>
              </w:rPr>
              <w:t xml:space="preserve">2007 </w:t>
            </w:r>
          </w:p>
        </w:tc>
        <w:tc>
          <w:tcPr>
            <w:tcW w:w="564" w:type="dxa"/>
            <w:tcBorders>
              <w:top w:val="nil"/>
            </w:tcBorders>
          </w:tcPr>
          <w:p w:rsidR="002E31F7" w:rsidRDefault="002E31F7">
            <w:pPr>
              <w:pStyle w:val="ConsPlusNonformat"/>
              <w:jc w:val="both"/>
            </w:pPr>
            <w:r>
              <w:rPr>
                <w:sz w:val="16"/>
              </w:rPr>
              <w:t>1883</w:t>
            </w:r>
          </w:p>
        </w:tc>
        <w:tc>
          <w:tcPr>
            <w:tcW w:w="564" w:type="dxa"/>
            <w:tcBorders>
              <w:top w:val="nil"/>
            </w:tcBorders>
          </w:tcPr>
          <w:p w:rsidR="002E31F7" w:rsidRDefault="002E31F7">
            <w:pPr>
              <w:pStyle w:val="ConsPlusNonformat"/>
              <w:jc w:val="both"/>
            </w:pPr>
            <w:r>
              <w:rPr>
                <w:sz w:val="16"/>
              </w:rPr>
              <w:t>1774</w:t>
            </w:r>
          </w:p>
        </w:tc>
        <w:tc>
          <w:tcPr>
            <w:tcW w:w="752" w:type="dxa"/>
            <w:tcBorders>
              <w:top w:val="nil"/>
            </w:tcBorders>
          </w:tcPr>
          <w:p w:rsidR="002E31F7" w:rsidRDefault="002E31F7">
            <w:pPr>
              <w:pStyle w:val="ConsPlusNonformat"/>
              <w:jc w:val="both"/>
            </w:pPr>
            <w:r>
              <w:rPr>
                <w:sz w:val="16"/>
              </w:rPr>
              <w:t xml:space="preserve"> 1678 </w:t>
            </w:r>
          </w:p>
        </w:tc>
        <w:tc>
          <w:tcPr>
            <w:tcW w:w="658" w:type="dxa"/>
            <w:tcBorders>
              <w:top w:val="nil"/>
            </w:tcBorders>
          </w:tcPr>
          <w:p w:rsidR="002E31F7" w:rsidRDefault="002E31F7">
            <w:pPr>
              <w:pStyle w:val="ConsPlusNonformat"/>
              <w:jc w:val="both"/>
            </w:pPr>
            <w:r>
              <w:rPr>
                <w:sz w:val="16"/>
              </w:rPr>
              <w:t xml:space="preserve">1592 </w:t>
            </w:r>
          </w:p>
        </w:tc>
        <w:tc>
          <w:tcPr>
            <w:tcW w:w="658" w:type="dxa"/>
            <w:tcBorders>
              <w:top w:val="nil"/>
            </w:tcBorders>
          </w:tcPr>
          <w:p w:rsidR="002E31F7" w:rsidRDefault="002E31F7">
            <w:pPr>
              <w:pStyle w:val="ConsPlusNonformat"/>
              <w:jc w:val="both"/>
            </w:pPr>
            <w:r>
              <w:rPr>
                <w:sz w:val="16"/>
              </w:rPr>
              <w:t xml:space="preserve">1515 </w:t>
            </w:r>
          </w:p>
        </w:tc>
        <w:tc>
          <w:tcPr>
            <w:tcW w:w="658" w:type="dxa"/>
            <w:tcBorders>
              <w:top w:val="nil"/>
            </w:tcBorders>
          </w:tcPr>
          <w:p w:rsidR="002E31F7" w:rsidRDefault="002E31F7">
            <w:pPr>
              <w:pStyle w:val="ConsPlusNonformat"/>
              <w:jc w:val="both"/>
            </w:pPr>
            <w:r>
              <w:rPr>
                <w:sz w:val="16"/>
              </w:rPr>
              <w:t xml:space="preserve">1445 </w:t>
            </w:r>
          </w:p>
        </w:tc>
        <w:tc>
          <w:tcPr>
            <w:tcW w:w="658" w:type="dxa"/>
            <w:tcBorders>
              <w:top w:val="nil"/>
            </w:tcBorders>
          </w:tcPr>
          <w:p w:rsidR="002E31F7" w:rsidRDefault="002E31F7">
            <w:pPr>
              <w:pStyle w:val="ConsPlusNonformat"/>
              <w:jc w:val="both"/>
            </w:pPr>
            <w:r>
              <w:rPr>
                <w:sz w:val="16"/>
              </w:rPr>
              <w:t xml:space="preserve">1382 </w:t>
            </w:r>
          </w:p>
        </w:tc>
        <w:tc>
          <w:tcPr>
            <w:tcW w:w="564" w:type="dxa"/>
            <w:tcBorders>
              <w:top w:val="nil"/>
            </w:tcBorders>
          </w:tcPr>
          <w:p w:rsidR="002E31F7" w:rsidRDefault="002E31F7">
            <w:pPr>
              <w:pStyle w:val="ConsPlusNonformat"/>
              <w:jc w:val="both"/>
            </w:pPr>
            <w:r>
              <w:rPr>
                <w:sz w:val="16"/>
              </w:rPr>
              <w:t>1325</w:t>
            </w:r>
          </w:p>
        </w:tc>
        <w:tc>
          <w:tcPr>
            <w:tcW w:w="658" w:type="dxa"/>
            <w:tcBorders>
              <w:top w:val="nil"/>
            </w:tcBorders>
          </w:tcPr>
          <w:p w:rsidR="002E31F7" w:rsidRDefault="002E31F7">
            <w:pPr>
              <w:pStyle w:val="ConsPlusNonformat"/>
              <w:jc w:val="both"/>
            </w:pPr>
            <w:r>
              <w:rPr>
                <w:sz w:val="16"/>
              </w:rPr>
              <w:t xml:space="preserve">1272 </w:t>
            </w:r>
          </w:p>
        </w:tc>
        <w:tc>
          <w:tcPr>
            <w:tcW w:w="564" w:type="dxa"/>
            <w:tcBorders>
              <w:top w:val="nil"/>
            </w:tcBorders>
          </w:tcPr>
          <w:p w:rsidR="002E31F7" w:rsidRDefault="002E31F7">
            <w:pPr>
              <w:pStyle w:val="ConsPlusNonformat"/>
              <w:jc w:val="both"/>
            </w:pPr>
            <w:r>
              <w:rPr>
                <w:sz w:val="16"/>
              </w:rPr>
              <w:t>1224</w:t>
            </w:r>
          </w:p>
        </w:tc>
        <w:tc>
          <w:tcPr>
            <w:tcW w:w="564" w:type="dxa"/>
            <w:tcBorders>
              <w:top w:val="nil"/>
            </w:tcBorders>
          </w:tcPr>
          <w:p w:rsidR="002E31F7" w:rsidRDefault="002E31F7">
            <w:pPr>
              <w:pStyle w:val="ConsPlusNonformat"/>
              <w:jc w:val="both"/>
            </w:pPr>
            <w:r>
              <w:rPr>
                <w:sz w:val="16"/>
              </w:rPr>
              <w:t>1179</w:t>
            </w:r>
          </w:p>
        </w:tc>
      </w:tr>
      <w:tr w:rsidR="002E31F7">
        <w:trPr>
          <w:trHeight w:val="195"/>
        </w:trPr>
        <w:tc>
          <w:tcPr>
            <w:tcW w:w="564" w:type="dxa"/>
            <w:tcBorders>
              <w:top w:val="nil"/>
            </w:tcBorders>
          </w:tcPr>
          <w:p w:rsidR="002E31F7" w:rsidRDefault="002E31F7">
            <w:pPr>
              <w:pStyle w:val="ConsPlusNonformat"/>
              <w:jc w:val="both"/>
            </w:pPr>
            <w:r>
              <w:rPr>
                <w:sz w:val="16"/>
              </w:rPr>
              <w:t xml:space="preserve">175 </w:t>
            </w:r>
          </w:p>
        </w:tc>
        <w:tc>
          <w:tcPr>
            <w:tcW w:w="658" w:type="dxa"/>
            <w:tcBorders>
              <w:top w:val="nil"/>
            </w:tcBorders>
          </w:tcPr>
          <w:p w:rsidR="002E31F7" w:rsidRDefault="002E31F7">
            <w:pPr>
              <w:pStyle w:val="ConsPlusNonformat"/>
              <w:jc w:val="both"/>
            </w:pPr>
            <w:r>
              <w:rPr>
                <w:sz w:val="16"/>
              </w:rPr>
              <w:t xml:space="preserve">6735 </w:t>
            </w:r>
          </w:p>
        </w:tc>
        <w:tc>
          <w:tcPr>
            <w:tcW w:w="658" w:type="dxa"/>
            <w:tcBorders>
              <w:top w:val="nil"/>
            </w:tcBorders>
          </w:tcPr>
          <w:p w:rsidR="002E31F7" w:rsidRDefault="002E31F7">
            <w:pPr>
              <w:pStyle w:val="ConsPlusNonformat"/>
              <w:jc w:val="both"/>
            </w:pPr>
            <w:r>
              <w:rPr>
                <w:sz w:val="16"/>
              </w:rPr>
              <w:t xml:space="preserve">5512 </w:t>
            </w:r>
          </w:p>
        </w:tc>
        <w:tc>
          <w:tcPr>
            <w:tcW w:w="564" w:type="dxa"/>
            <w:tcBorders>
              <w:top w:val="nil"/>
            </w:tcBorders>
          </w:tcPr>
          <w:p w:rsidR="002E31F7" w:rsidRDefault="002E31F7">
            <w:pPr>
              <w:pStyle w:val="ConsPlusNonformat"/>
              <w:jc w:val="both"/>
            </w:pPr>
            <w:r>
              <w:rPr>
                <w:sz w:val="16"/>
              </w:rPr>
              <w:t>4671</w:t>
            </w:r>
          </w:p>
        </w:tc>
        <w:tc>
          <w:tcPr>
            <w:tcW w:w="658" w:type="dxa"/>
            <w:tcBorders>
              <w:top w:val="nil"/>
            </w:tcBorders>
          </w:tcPr>
          <w:p w:rsidR="002E31F7" w:rsidRDefault="002E31F7">
            <w:pPr>
              <w:pStyle w:val="ConsPlusNonformat"/>
              <w:jc w:val="both"/>
            </w:pPr>
            <w:r>
              <w:rPr>
                <w:sz w:val="16"/>
              </w:rPr>
              <w:t xml:space="preserve">4056 </w:t>
            </w:r>
          </w:p>
        </w:tc>
        <w:tc>
          <w:tcPr>
            <w:tcW w:w="658" w:type="dxa"/>
            <w:tcBorders>
              <w:top w:val="nil"/>
            </w:tcBorders>
          </w:tcPr>
          <w:p w:rsidR="002E31F7" w:rsidRDefault="002E31F7">
            <w:pPr>
              <w:pStyle w:val="ConsPlusNonformat"/>
              <w:jc w:val="both"/>
            </w:pPr>
            <w:r>
              <w:rPr>
                <w:sz w:val="16"/>
              </w:rPr>
              <w:t xml:space="preserve">3587 </w:t>
            </w:r>
          </w:p>
        </w:tc>
        <w:tc>
          <w:tcPr>
            <w:tcW w:w="564" w:type="dxa"/>
            <w:tcBorders>
              <w:top w:val="nil"/>
            </w:tcBorders>
          </w:tcPr>
          <w:p w:rsidR="002E31F7" w:rsidRDefault="002E31F7">
            <w:pPr>
              <w:pStyle w:val="ConsPlusNonformat"/>
              <w:jc w:val="both"/>
            </w:pPr>
            <w:r>
              <w:rPr>
                <w:sz w:val="16"/>
              </w:rPr>
              <w:t>3217</w:t>
            </w:r>
          </w:p>
        </w:tc>
        <w:tc>
          <w:tcPr>
            <w:tcW w:w="752" w:type="dxa"/>
            <w:tcBorders>
              <w:top w:val="nil"/>
            </w:tcBorders>
          </w:tcPr>
          <w:p w:rsidR="002E31F7" w:rsidRDefault="002E31F7">
            <w:pPr>
              <w:pStyle w:val="ConsPlusNonformat"/>
              <w:jc w:val="both"/>
            </w:pPr>
            <w:r>
              <w:rPr>
                <w:sz w:val="16"/>
              </w:rPr>
              <w:t xml:space="preserve"> 2918 </w:t>
            </w:r>
          </w:p>
        </w:tc>
        <w:tc>
          <w:tcPr>
            <w:tcW w:w="658" w:type="dxa"/>
            <w:tcBorders>
              <w:top w:val="nil"/>
            </w:tcBorders>
          </w:tcPr>
          <w:p w:rsidR="002E31F7" w:rsidRDefault="002E31F7">
            <w:pPr>
              <w:pStyle w:val="ConsPlusNonformat"/>
              <w:jc w:val="both"/>
            </w:pPr>
            <w:r>
              <w:rPr>
                <w:sz w:val="16"/>
              </w:rPr>
              <w:t xml:space="preserve">2672 </w:t>
            </w:r>
          </w:p>
        </w:tc>
        <w:tc>
          <w:tcPr>
            <w:tcW w:w="658" w:type="dxa"/>
            <w:tcBorders>
              <w:top w:val="nil"/>
            </w:tcBorders>
          </w:tcPr>
          <w:p w:rsidR="002E31F7" w:rsidRDefault="002E31F7">
            <w:pPr>
              <w:pStyle w:val="ConsPlusNonformat"/>
              <w:jc w:val="both"/>
            </w:pPr>
            <w:r>
              <w:rPr>
                <w:sz w:val="16"/>
              </w:rPr>
              <w:t xml:space="preserve">2465 </w:t>
            </w:r>
          </w:p>
        </w:tc>
        <w:tc>
          <w:tcPr>
            <w:tcW w:w="564" w:type="dxa"/>
            <w:tcBorders>
              <w:top w:val="nil"/>
            </w:tcBorders>
          </w:tcPr>
          <w:p w:rsidR="002E31F7" w:rsidRDefault="002E31F7">
            <w:pPr>
              <w:pStyle w:val="ConsPlusNonformat"/>
              <w:jc w:val="both"/>
            </w:pPr>
            <w:r>
              <w:rPr>
                <w:sz w:val="16"/>
              </w:rPr>
              <w:t>2289</w:t>
            </w:r>
          </w:p>
        </w:tc>
        <w:tc>
          <w:tcPr>
            <w:tcW w:w="658" w:type="dxa"/>
            <w:tcBorders>
              <w:top w:val="nil"/>
            </w:tcBorders>
          </w:tcPr>
          <w:p w:rsidR="002E31F7" w:rsidRDefault="002E31F7">
            <w:pPr>
              <w:pStyle w:val="ConsPlusNonformat"/>
              <w:jc w:val="both"/>
            </w:pPr>
            <w:r>
              <w:rPr>
                <w:sz w:val="16"/>
              </w:rPr>
              <w:t xml:space="preserve">2195 </w:t>
            </w:r>
          </w:p>
        </w:tc>
        <w:tc>
          <w:tcPr>
            <w:tcW w:w="658" w:type="dxa"/>
            <w:tcBorders>
              <w:top w:val="nil"/>
            </w:tcBorders>
          </w:tcPr>
          <w:p w:rsidR="002E31F7" w:rsidRDefault="002E31F7">
            <w:pPr>
              <w:pStyle w:val="ConsPlusNonformat"/>
              <w:jc w:val="both"/>
            </w:pPr>
            <w:r>
              <w:rPr>
                <w:sz w:val="16"/>
              </w:rPr>
              <w:t xml:space="preserve">2137 </w:t>
            </w:r>
          </w:p>
        </w:tc>
        <w:tc>
          <w:tcPr>
            <w:tcW w:w="564" w:type="dxa"/>
            <w:tcBorders>
              <w:top w:val="nil"/>
            </w:tcBorders>
          </w:tcPr>
          <w:p w:rsidR="002E31F7" w:rsidRDefault="002E31F7">
            <w:pPr>
              <w:pStyle w:val="ConsPlusNonformat"/>
              <w:jc w:val="both"/>
            </w:pPr>
            <w:r>
              <w:rPr>
                <w:sz w:val="16"/>
              </w:rPr>
              <w:t>2005</w:t>
            </w:r>
          </w:p>
        </w:tc>
        <w:tc>
          <w:tcPr>
            <w:tcW w:w="564" w:type="dxa"/>
            <w:tcBorders>
              <w:top w:val="nil"/>
            </w:tcBorders>
          </w:tcPr>
          <w:p w:rsidR="002E31F7" w:rsidRDefault="002E31F7">
            <w:pPr>
              <w:pStyle w:val="ConsPlusNonformat"/>
              <w:jc w:val="both"/>
            </w:pPr>
            <w:r>
              <w:rPr>
                <w:sz w:val="16"/>
              </w:rPr>
              <w:t>1889</w:t>
            </w:r>
          </w:p>
        </w:tc>
        <w:tc>
          <w:tcPr>
            <w:tcW w:w="752" w:type="dxa"/>
            <w:tcBorders>
              <w:top w:val="nil"/>
            </w:tcBorders>
          </w:tcPr>
          <w:p w:rsidR="002E31F7" w:rsidRDefault="002E31F7">
            <w:pPr>
              <w:pStyle w:val="ConsPlusNonformat"/>
              <w:jc w:val="both"/>
            </w:pPr>
            <w:r>
              <w:rPr>
                <w:sz w:val="16"/>
              </w:rPr>
              <w:t xml:space="preserve"> 1787 </w:t>
            </w:r>
          </w:p>
        </w:tc>
        <w:tc>
          <w:tcPr>
            <w:tcW w:w="658" w:type="dxa"/>
            <w:tcBorders>
              <w:top w:val="nil"/>
            </w:tcBorders>
          </w:tcPr>
          <w:p w:rsidR="002E31F7" w:rsidRDefault="002E31F7">
            <w:pPr>
              <w:pStyle w:val="ConsPlusNonformat"/>
              <w:jc w:val="both"/>
            </w:pPr>
            <w:r>
              <w:rPr>
                <w:sz w:val="16"/>
              </w:rPr>
              <w:t xml:space="preserve">1695 </w:t>
            </w:r>
          </w:p>
        </w:tc>
        <w:tc>
          <w:tcPr>
            <w:tcW w:w="658" w:type="dxa"/>
            <w:tcBorders>
              <w:top w:val="nil"/>
            </w:tcBorders>
          </w:tcPr>
          <w:p w:rsidR="002E31F7" w:rsidRDefault="002E31F7">
            <w:pPr>
              <w:pStyle w:val="ConsPlusNonformat"/>
              <w:jc w:val="both"/>
            </w:pPr>
            <w:r>
              <w:rPr>
                <w:sz w:val="16"/>
              </w:rPr>
              <w:t xml:space="preserve">1613 </w:t>
            </w:r>
          </w:p>
        </w:tc>
        <w:tc>
          <w:tcPr>
            <w:tcW w:w="658" w:type="dxa"/>
            <w:tcBorders>
              <w:top w:val="nil"/>
            </w:tcBorders>
          </w:tcPr>
          <w:p w:rsidR="002E31F7" w:rsidRDefault="002E31F7">
            <w:pPr>
              <w:pStyle w:val="ConsPlusNonformat"/>
              <w:jc w:val="both"/>
            </w:pPr>
            <w:r>
              <w:rPr>
                <w:sz w:val="16"/>
              </w:rPr>
              <w:t xml:space="preserve">1539 </w:t>
            </w:r>
          </w:p>
        </w:tc>
        <w:tc>
          <w:tcPr>
            <w:tcW w:w="658" w:type="dxa"/>
            <w:tcBorders>
              <w:top w:val="nil"/>
            </w:tcBorders>
          </w:tcPr>
          <w:p w:rsidR="002E31F7" w:rsidRDefault="002E31F7">
            <w:pPr>
              <w:pStyle w:val="ConsPlusNonformat"/>
              <w:jc w:val="both"/>
            </w:pPr>
            <w:r>
              <w:rPr>
                <w:sz w:val="16"/>
              </w:rPr>
              <w:t xml:space="preserve">1472 </w:t>
            </w:r>
          </w:p>
        </w:tc>
        <w:tc>
          <w:tcPr>
            <w:tcW w:w="564" w:type="dxa"/>
            <w:tcBorders>
              <w:top w:val="nil"/>
            </w:tcBorders>
          </w:tcPr>
          <w:p w:rsidR="002E31F7" w:rsidRDefault="002E31F7">
            <w:pPr>
              <w:pStyle w:val="ConsPlusNonformat"/>
              <w:jc w:val="both"/>
            </w:pPr>
            <w:r>
              <w:rPr>
                <w:sz w:val="16"/>
              </w:rPr>
              <w:t>1410</w:t>
            </w:r>
          </w:p>
        </w:tc>
        <w:tc>
          <w:tcPr>
            <w:tcW w:w="658" w:type="dxa"/>
            <w:tcBorders>
              <w:top w:val="nil"/>
            </w:tcBorders>
          </w:tcPr>
          <w:p w:rsidR="002E31F7" w:rsidRDefault="002E31F7">
            <w:pPr>
              <w:pStyle w:val="ConsPlusNonformat"/>
              <w:jc w:val="both"/>
            </w:pPr>
            <w:r>
              <w:rPr>
                <w:sz w:val="16"/>
              </w:rPr>
              <w:t xml:space="preserve">1354 </w:t>
            </w:r>
          </w:p>
        </w:tc>
        <w:tc>
          <w:tcPr>
            <w:tcW w:w="564" w:type="dxa"/>
            <w:tcBorders>
              <w:top w:val="nil"/>
            </w:tcBorders>
          </w:tcPr>
          <w:p w:rsidR="002E31F7" w:rsidRDefault="002E31F7">
            <w:pPr>
              <w:pStyle w:val="ConsPlusNonformat"/>
              <w:jc w:val="both"/>
            </w:pPr>
            <w:r>
              <w:rPr>
                <w:sz w:val="16"/>
              </w:rPr>
              <w:t>1303</w:t>
            </w:r>
          </w:p>
        </w:tc>
        <w:tc>
          <w:tcPr>
            <w:tcW w:w="564" w:type="dxa"/>
            <w:tcBorders>
              <w:top w:val="nil"/>
            </w:tcBorders>
          </w:tcPr>
          <w:p w:rsidR="002E31F7" w:rsidRDefault="002E31F7">
            <w:pPr>
              <w:pStyle w:val="ConsPlusNonformat"/>
              <w:jc w:val="both"/>
            </w:pPr>
            <w:r>
              <w:rPr>
                <w:sz w:val="16"/>
              </w:rPr>
              <w:t>1256</w:t>
            </w:r>
          </w:p>
        </w:tc>
      </w:tr>
      <w:tr w:rsidR="002E31F7">
        <w:trPr>
          <w:trHeight w:val="195"/>
        </w:trPr>
        <w:tc>
          <w:tcPr>
            <w:tcW w:w="564" w:type="dxa"/>
            <w:tcBorders>
              <w:top w:val="nil"/>
            </w:tcBorders>
          </w:tcPr>
          <w:p w:rsidR="002E31F7" w:rsidRDefault="002E31F7">
            <w:pPr>
              <w:pStyle w:val="ConsPlusNonformat"/>
              <w:jc w:val="both"/>
            </w:pPr>
            <w:r>
              <w:rPr>
                <w:sz w:val="16"/>
              </w:rPr>
              <w:t xml:space="preserve">180 </w:t>
            </w:r>
          </w:p>
        </w:tc>
        <w:tc>
          <w:tcPr>
            <w:tcW w:w="658" w:type="dxa"/>
            <w:tcBorders>
              <w:top w:val="nil"/>
            </w:tcBorders>
          </w:tcPr>
          <w:p w:rsidR="002E31F7" w:rsidRDefault="002E31F7">
            <w:pPr>
              <w:pStyle w:val="ConsPlusNonformat"/>
              <w:jc w:val="both"/>
            </w:pPr>
            <w:r>
              <w:rPr>
                <w:sz w:val="16"/>
              </w:rPr>
              <w:t xml:space="preserve">7136 </w:t>
            </w:r>
          </w:p>
        </w:tc>
        <w:tc>
          <w:tcPr>
            <w:tcW w:w="658" w:type="dxa"/>
            <w:tcBorders>
              <w:top w:val="nil"/>
            </w:tcBorders>
          </w:tcPr>
          <w:p w:rsidR="002E31F7" w:rsidRDefault="002E31F7">
            <w:pPr>
              <w:pStyle w:val="ConsPlusNonformat"/>
              <w:jc w:val="both"/>
            </w:pPr>
            <w:r>
              <w:rPr>
                <w:sz w:val="16"/>
              </w:rPr>
              <w:t xml:space="preserve">5846 </w:t>
            </w:r>
          </w:p>
        </w:tc>
        <w:tc>
          <w:tcPr>
            <w:tcW w:w="564" w:type="dxa"/>
            <w:tcBorders>
              <w:top w:val="nil"/>
            </w:tcBorders>
          </w:tcPr>
          <w:p w:rsidR="002E31F7" w:rsidRDefault="002E31F7">
            <w:pPr>
              <w:pStyle w:val="ConsPlusNonformat"/>
              <w:jc w:val="both"/>
            </w:pPr>
            <w:r>
              <w:rPr>
                <w:sz w:val="16"/>
              </w:rPr>
              <w:t>4957</w:t>
            </w:r>
          </w:p>
        </w:tc>
        <w:tc>
          <w:tcPr>
            <w:tcW w:w="658" w:type="dxa"/>
            <w:tcBorders>
              <w:top w:val="nil"/>
            </w:tcBorders>
          </w:tcPr>
          <w:p w:rsidR="002E31F7" w:rsidRDefault="002E31F7">
            <w:pPr>
              <w:pStyle w:val="ConsPlusNonformat"/>
              <w:jc w:val="both"/>
            </w:pPr>
            <w:r>
              <w:rPr>
                <w:sz w:val="16"/>
              </w:rPr>
              <w:t xml:space="preserve">4306 </w:t>
            </w:r>
          </w:p>
        </w:tc>
        <w:tc>
          <w:tcPr>
            <w:tcW w:w="658" w:type="dxa"/>
            <w:tcBorders>
              <w:top w:val="nil"/>
            </w:tcBorders>
          </w:tcPr>
          <w:p w:rsidR="002E31F7" w:rsidRDefault="002E31F7">
            <w:pPr>
              <w:pStyle w:val="ConsPlusNonformat"/>
              <w:jc w:val="both"/>
            </w:pPr>
            <w:r>
              <w:rPr>
                <w:sz w:val="16"/>
              </w:rPr>
              <w:t xml:space="preserve">3809 </w:t>
            </w:r>
          </w:p>
        </w:tc>
        <w:tc>
          <w:tcPr>
            <w:tcW w:w="564" w:type="dxa"/>
            <w:tcBorders>
              <w:top w:val="nil"/>
            </w:tcBorders>
          </w:tcPr>
          <w:p w:rsidR="002E31F7" w:rsidRDefault="002E31F7">
            <w:pPr>
              <w:pStyle w:val="ConsPlusNonformat"/>
              <w:jc w:val="both"/>
            </w:pPr>
            <w:r>
              <w:rPr>
                <w:sz w:val="16"/>
              </w:rPr>
              <w:t>3418</w:t>
            </w:r>
          </w:p>
        </w:tc>
        <w:tc>
          <w:tcPr>
            <w:tcW w:w="752" w:type="dxa"/>
            <w:tcBorders>
              <w:top w:val="nil"/>
            </w:tcBorders>
          </w:tcPr>
          <w:p w:rsidR="002E31F7" w:rsidRDefault="002E31F7">
            <w:pPr>
              <w:pStyle w:val="ConsPlusNonformat"/>
              <w:jc w:val="both"/>
            </w:pPr>
            <w:r>
              <w:rPr>
                <w:sz w:val="16"/>
              </w:rPr>
              <w:t xml:space="preserve"> 3101 </w:t>
            </w:r>
          </w:p>
        </w:tc>
        <w:tc>
          <w:tcPr>
            <w:tcW w:w="658" w:type="dxa"/>
            <w:tcBorders>
              <w:top w:val="nil"/>
            </w:tcBorders>
          </w:tcPr>
          <w:p w:rsidR="002E31F7" w:rsidRDefault="002E31F7">
            <w:pPr>
              <w:pStyle w:val="ConsPlusNonformat"/>
              <w:jc w:val="both"/>
            </w:pPr>
            <w:r>
              <w:rPr>
                <w:sz w:val="16"/>
              </w:rPr>
              <w:t xml:space="preserve">2839 </w:t>
            </w:r>
          </w:p>
        </w:tc>
        <w:tc>
          <w:tcPr>
            <w:tcW w:w="658" w:type="dxa"/>
            <w:tcBorders>
              <w:top w:val="nil"/>
            </w:tcBorders>
          </w:tcPr>
          <w:p w:rsidR="002E31F7" w:rsidRDefault="002E31F7">
            <w:pPr>
              <w:pStyle w:val="ConsPlusNonformat"/>
              <w:jc w:val="both"/>
            </w:pPr>
            <w:r>
              <w:rPr>
                <w:sz w:val="16"/>
              </w:rPr>
              <w:t xml:space="preserve">2620 </w:t>
            </w:r>
          </w:p>
        </w:tc>
        <w:tc>
          <w:tcPr>
            <w:tcW w:w="564" w:type="dxa"/>
            <w:tcBorders>
              <w:top w:val="nil"/>
            </w:tcBorders>
          </w:tcPr>
          <w:p w:rsidR="002E31F7" w:rsidRDefault="002E31F7">
            <w:pPr>
              <w:pStyle w:val="ConsPlusNonformat"/>
              <w:jc w:val="both"/>
            </w:pPr>
            <w:r>
              <w:rPr>
                <w:sz w:val="16"/>
              </w:rPr>
              <w:t>2433</w:t>
            </w:r>
          </w:p>
        </w:tc>
        <w:tc>
          <w:tcPr>
            <w:tcW w:w="658" w:type="dxa"/>
            <w:tcBorders>
              <w:top w:val="nil"/>
            </w:tcBorders>
          </w:tcPr>
          <w:p w:rsidR="002E31F7" w:rsidRDefault="002E31F7">
            <w:pPr>
              <w:pStyle w:val="ConsPlusNonformat"/>
              <w:jc w:val="both"/>
            </w:pPr>
            <w:r>
              <w:rPr>
                <w:sz w:val="16"/>
              </w:rPr>
              <w:t xml:space="preserve">2333 </w:t>
            </w:r>
          </w:p>
        </w:tc>
        <w:tc>
          <w:tcPr>
            <w:tcW w:w="658" w:type="dxa"/>
            <w:tcBorders>
              <w:top w:val="nil"/>
            </w:tcBorders>
          </w:tcPr>
          <w:p w:rsidR="002E31F7" w:rsidRDefault="002E31F7">
            <w:pPr>
              <w:pStyle w:val="ConsPlusNonformat"/>
              <w:jc w:val="both"/>
            </w:pPr>
            <w:r>
              <w:rPr>
                <w:sz w:val="16"/>
              </w:rPr>
              <w:t xml:space="preserve">2272 </w:t>
            </w:r>
          </w:p>
        </w:tc>
        <w:tc>
          <w:tcPr>
            <w:tcW w:w="564" w:type="dxa"/>
            <w:tcBorders>
              <w:top w:val="nil"/>
            </w:tcBorders>
          </w:tcPr>
          <w:p w:rsidR="002E31F7" w:rsidRDefault="002E31F7">
            <w:pPr>
              <w:pStyle w:val="ConsPlusNonformat"/>
              <w:jc w:val="both"/>
            </w:pPr>
            <w:r>
              <w:rPr>
                <w:sz w:val="16"/>
              </w:rPr>
              <w:t>2131</w:t>
            </w:r>
          </w:p>
        </w:tc>
        <w:tc>
          <w:tcPr>
            <w:tcW w:w="564" w:type="dxa"/>
            <w:tcBorders>
              <w:top w:val="nil"/>
            </w:tcBorders>
          </w:tcPr>
          <w:p w:rsidR="002E31F7" w:rsidRDefault="002E31F7">
            <w:pPr>
              <w:pStyle w:val="ConsPlusNonformat"/>
              <w:jc w:val="both"/>
            </w:pPr>
            <w:r>
              <w:rPr>
                <w:sz w:val="16"/>
              </w:rPr>
              <w:t>2008</w:t>
            </w:r>
          </w:p>
        </w:tc>
        <w:tc>
          <w:tcPr>
            <w:tcW w:w="752" w:type="dxa"/>
            <w:tcBorders>
              <w:top w:val="nil"/>
            </w:tcBorders>
          </w:tcPr>
          <w:p w:rsidR="002E31F7" w:rsidRDefault="002E31F7">
            <w:pPr>
              <w:pStyle w:val="ConsPlusNonformat"/>
              <w:jc w:val="both"/>
            </w:pPr>
            <w:r>
              <w:rPr>
                <w:sz w:val="16"/>
              </w:rPr>
              <w:t xml:space="preserve"> 1899 </w:t>
            </w:r>
          </w:p>
        </w:tc>
        <w:tc>
          <w:tcPr>
            <w:tcW w:w="658" w:type="dxa"/>
            <w:tcBorders>
              <w:top w:val="nil"/>
            </w:tcBorders>
          </w:tcPr>
          <w:p w:rsidR="002E31F7" w:rsidRDefault="002E31F7">
            <w:pPr>
              <w:pStyle w:val="ConsPlusNonformat"/>
              <w:jc w:val="both"/>
            </w:pPr>
            <w:r>
              <w:rPr>
                <w:sz w:val="16"/>
              </w:rPr>
              <w:t xml:space="preserve">1802 </w:t>
            </w:r>
          </w:p>
        </w:tc>
        <w:tc>
          <w:tcPr>
            <w:tcW w:w="658" w:type="dxa"/>
            <w:tcBorders>
              <w:top w:val="nil"/>
            </w:tcBorders>
          </w:tcPr>
          <w:p w:rsidR="002E31F7" w:rsidRDefault="002E31F7">
            <w:pPr>
              <w:pStyle w:val="ConsPlusNonformat"/>
              <w:jc w:val="both"/>
            </w:pPr>
            <w:r>
              <w:rPr>
                <w:sz w:val="16"/>
              </w:rPr>
              <w:t xml:space="preserve">1714 </w:t>
            </w:r>
          </w:p>
        </w:tc>
        <w:tc>
          <w:tcPr>
            <w:tcW w:w="658" w:type="dxa"/>
            <w:tcBorders>
              <w:top w:val="nil"/>
            </w:tcBorders>
          </w:tcPr>
          <w:p w:rsidR="002E31F7" w:rsidRDefault="002E31F7">
            <w:pPr>
              <w:pStyle w:val="ConsPlusNonformat"/>
              <w:jc w:val="both"/>
            </w:pPr>
            <w:r>
              <w:rPr>
                <w:sz w:val="16"/>
              </w:rPr>
              <w:t xml:space="preserve">1635 </w:t>
            </w:r>
          </w:p>
        </w:tc>
        <w:tc>
          <w:tcPr>
            <w:tcW w:w="658" w:type="dxa"/>
            <w:tcBorders>
              <w:top w:val="nil"/>
            </w:tcBorders>
          </w:tcPr>
          <w:p w:rsidR="002E31F7" w:rsidRDefault="002E31F7">
            <w:pPr>
              <w:pStyle w:val="ConsPlusNonformat"/>
              <w:jc w:val="both"/>
            </w:pPr>
            <w:r>
              <w:rPr>
                <w:sz w:val="16"/>
              </w:rPr>
              <w:t xml:space="preserve">1564 </w:t>
            </w:r>
          </w:p>
        </w:tc>
        <w:tc>
          <w:tcPr>
            <w:tcW w:w="564" w:type="dxa"/>
            <w:tcBorders>
              <w:top w:val="nil"/>
            </w:tcBorders>
          </w:tcPr>
          <w:p w:rsidR="002E31F7" w:rsidRDefault="002E31F7">
            <w:pPr>
              <w:pStyle w:val="ConsPlusNonformat"/>
              <w:jc w:val="both"/>
            </w:pPr>
            <w:r>
              <w:rPr>
                <w:sz w:val="16"/>
              </w:rPr>
              <w:t>1499</w:t>
            </w:r>
          </w:p>
        </w:tc>
        <w:tc>
          <w:tcPr>
            <w:tcW w:w="658" w:type="dxa"/>
            <w:tcBorders>
              <w:top w:val="nil"/>
            </w:tcBorders>
          </w:tcPr>
          <w:p w:rsidR="002E31F7" w:rsidRDefault="002E31F7">
            <w:pPr>
              <w:pStyle w:val="ConsPlusNonformat"/>
              <w:jc w:val="both"/>
            </w:pPr>
            <w:r>
              <w:rPr>
                <w:sz w:val="16"/>
              </w:rPr>
              <w:t xml:space="preserve">1439 </w:t>
            </w:r>
          </w:p>
        </w:tc>
        <w:tc>
          <w:tcPr>
            <w:tcW w:w="564" w:type="dxa"/>
            <w:tcBorders>
              <w:top w:val="nil"/>
            </w:tcBorders>
          </w:tcPr>
          <w:p w:rsidR="002E31F7" w:rsidRDefault="002E31F7">
            <w:pPr>
              <w:pStyle w:val="ConsPlusNonformat"/>
              <w:jc w:val="both"/>
            </w:pPr>
            <w:r>
              <w:rPr>
                <w:sz w:val="16"/>
              </w:rPr>
              <w:t>1385</w:t>
            </w:r>
          </w:p>
        </w:tc>
        <w:tc>
          <w:tcPr>
            <w:tcW w:w="564" w:type="dxa"/>
            <w:tcBorders>
              <w:top w:val="nil"/>
            </w:tcBorders>
          </w:tcPr>
          <w:p w:rsidR="002E31F7" w:rsidRDefault="002E31F7">
            <w:pPr>
              <w:pStyle w:val="ConsPlusNonformat"/>
              <w:jc w:val="both"/>
            </w:pPr>
            <w:r>
              <w:rPr>
                <w:sz w:val="16"/>
              </w:rPr>
              <w:t>1334</w:t>
            </w:r>
          </w:p>
        </w:tc>
      </w:tr>
      <w:tr w:rsidR="002E31F7">
        <w:trPr>
          <w:trHeight w:val="195"/>
        </w:trPr>
        <w:tc>
          <w:tcPr>
            <w:tcW w:w="564" w:type="dxa"/>
            <w:tcBorders>
              <w:top w:val="nil"/>
            </w:tcBorders>
          </w:tcPr>
          <w:p w:rsidR="002E31F7" w:rsidRDefault="002E31F7">
            <w:pPr>
              <w:pStyle w:val="ConsPlusNonformat"/>
              <w:jc w:val="both"/>
            </w:pPr>
            <w:r>
              <w:rPr>
                <w:sz w:val="16"/>
              </w:rPr>
              <w:t xml:space="preserve">185 </w:t>
            </w:r>
          </w:p>
        </w:tc>
        <w:tc>
          <w:tcPr>
            <w:tcW w:w="658" w:type="dxa"/>
            <w:tcBorders>
              <w:top w:val="nil"/>
            </w:tcBorders>
          </w:tcPr>
          <w:p w:rsidR="002E31F7" w:rsidRDefault="002E31F7">
            <w:pPr>
              <w:pStyle w:val="ConsPlusNonformat"/>
              <w:jc w:val="both"/>
            </w:pPr>
            <w:r>
              <w:rPr>
                <w:sz w:val="16"/>
              </w:rPr>
              <w:t xml:space="preserve">7544 </w:t>
            </w:r>
          </w:p>
        </w:tc>
        <w:tc>
          <w:tcPr>
            <w:tcW w:w="658" w:type="dxa"/>
            <w:tcBorders>
              <w:top w:val="nil"/>
            </w:tcBorders>
          </w:tcPr>
          <w:p w:rsidR="002E31F7" w:rsidRDefault="002E31F7">
            <w:pPr>
              <w:pStyle w:val="ConsPlusNonformat"/>
              <w:jc w:val="both"/>
            </w:pPr>
            <w:r>
              <w:rPr>
                <w:sz w:val="16"/>
              </w:rPr>
              <w:t xml:space="preserve">6187 </w:t>
            </w:r>
          </w:p>
        </w:tc>
        <w:tc>
          <w:tcPr>
            <w:tcW w:w="564" w:type="dxa"/>
            <w:tcBorders>
              <w:top w:val="nil"/>
            </w:tcBorders>
          </w:tcPr>
          <w:p w:rsidR="002E31F7" w:rsidRDefault="002E31F7">
            <w:pPr>
              <w:pStyle w:val="ConsPlusNonformat"/>
              <w:jc w:val="both"/>
            </w:pPr>
            <w:r>
              <w:rPr>
                <w:sz w:val="16"/>
              </w:rPr>
              <w:t>5249</w:t>
            </w:r>
          </w:p>
        </w:tc>
        <w:tc>
          <w:tcPr>
            <w:tcW w:w="658" w:type="dxa"/>
            <w:tcBorders>
              <w:top w:val="nil"/>
            </w:tcBorders>
          </w:tcPr>
          <w:p w:rsidR="002E31F7" w:rsidRDefault="002E31F7">
            <w:pPr>
              <w:pStyle w:val="ConsPlusNonformat"/>
              <w:jc w:val="both"/>
            </w:pPr>
            <w:r>
              <w:rPr>
                <w:sz w:val="16"/>
              </w:rPr>
              <w:t xml:space="preserve">4563 </w:t>
            </w:r>
          </w:p>
        </w:tc>
        <w:tc>
          <w:tcPr>
            <w:tcW w:w="658" w:type="dxa"/>
            <w:tcBorders>
              <w:top w:val="nil"/>
            </w:tcBorders>
          </w:tcPr>
          <w:p w:rsidR="002E31F7" w:rsidRDefault="002E31F7">
            <w:pPr>
              <w:pStyle w:val="ConsPlusNonformat"/>
              <w:jc w:val="both"/>
            </w:pPr>
            <w:r>
              <w:rPr>
                <w:sz w:val="16"/>
              </w:rPr>
              <w:t xml:space="preserve">4038 </w:t>
            </w:r>
          </w:p>
        </w:tc>
        <w:tc>
          <w:tcPr>
            <w:tcW w:w="564" w:type="dxa"/>
            <w:tcBorders>
              <w:top w:val="nil"/>
            </w:tcBorders>
          </w:tcPr>
          <w:p w:rsidR="002E31F7" w:rsidRDefault="002E31F7">
            <w:pPr>
              <w:pStyle w:val="ConsPlusNonformat"/>
              <w:jc w:val="both"/>
            </w:pPr>
            <w:r>
              <w:rPr>
                <w:sz w:val="16"/>
              </w:rPr>
              <w:t>3624</w:t>
            </w:r>
          </w:p>
        </w:tc>
        <w:tc>
          <w:tcPr>
            <w:tcW w:w="752" w:type="dxa"/>
            <w:tcBorders>
              <w:top w:val="nil"/>
            </w:tcBorders>
          </w:tcPr>
          <w:p w:rsidR="002E31F7" w:rsidRDefault="002E31F7">
            <w:pPr>
              <w:pStyle w:val="ConsPlusNonformat"/>
              <w:jc w:val="both"/>
            </w:pPr>
            <w:r>
              <w:rPr>
                <w:sz w:val="16"/>
              </w:rPr>
              <w:t xml:space="preserve"> 3288 </w:t>
            </w:r>
          </w:p>
        </w:tc>
        <w:tc>
          <w:tcPr>
            <w:tcW w:w="658" w:type="dxa"/>
            <w:tcBorders>
              <w:top w:val="nil"/>
            </w:tcBorders>
          </w:tcPr>
          <w:p w:rsidR="002E31F7" w:rsidRDefault="002E31F7">
            <w:pPr>
              <w:pStyle w:val="ConsPlusNonformat"/>
              <w:jc w:val="both"/>
            </w:pPr>
            <w:r>
              <w:rPr>
                <w:sz w:val="16"/>
              </w:rPr>
              <w:t xml:space="preserve">3011 </w:t>
            </w:r>
          </w:p>
        </w:tc>
        <w:tc>
          <w:tcPr>
            <w:tcW w:w="658" w:type="dxa"/>
            <w:tcBorders>
              <w:top w:val="nil"/>
            </w:tcBorders>
          </w:tcPr>
          <w:p w:rsidR="002E31F7" w:rsidRDefault="002E31F7">
            <w:pPr>
              <w:pStyle w:val="ConsPlusNonformat"/>
              <w:jc w:val="both"/>
            </w:pPr>
            <w:r>
              <w:rPr>
                <w:sz w:val="16"/>
              </w:rPr>
              <w:t xml:space="preserve">2779 </w:t>
            </w:r>
          </w:p>
        </w:tc>
        <w:tc>
          <w:tcPr>
            <w:tcW w:w="564" w:type="dxa"/>
            <w:tcBorders>
              <w:top w:val="nil"/>
            </w:tcBorders>
          </w:tcPr>
          <w:p w:rsidR="002E31F7" w:rsidRDefault="002E31F7">
            <w:pPr>
              <w:pStyle w:val="ConsPlusNonformat"/>
              <w:jc w:val="both"/>
            </w:pPr>
            <w:r>
              <w:rPr>
                <w:sz w:val="16"/>
              </w:rPr>
              <w:t>2581</w:t>
            </w:r>
          </w:p>
        </w:tc>
        <w:tc>
          <w:tcPr>
            <w:tcW w:w="658" w:type="dxa"/>
            <w:tcBorders>
              <w:top w:val="nil"/>
            </w:tcBorders>
          </w:tcPr>
          <w:p w:rsidR="002E31F7" w:rsidRDefault="002E31F7">
            <w:pPr>
              <w:pStyle w:val="ConsPlusNonformat"/>
              <w:jc w:val="both"/>
            </w:pPr>
            <w:r>
              <w:rPr>
                <w:sz w:val="16"/>
              </w:rPr>
              <w:t xml:space="preserve">2475 </w:t>
            </w:r>
          </w:p>
        </w:tc>
        <w:tc>
          <w:tcPr>
            <w:tcW w:w="658" w:type="dxa"/>
            <w:tcBorders>
              <w:top w:val="nil"/>
            </w:tcBorders>
          </w:tcPr>
          <w:p w:rsidR="002E31F7" w:rsidRDefault="002E31F7">
            <w:pPr>
              <w:pStyle w:val="ConsPlusNonformat"/>
              <w:jc w:val="both"/>
            </w:pPr>
            <w:r>
              <w:rPr>
                <w:sz w:val="16"/>
              </w:rPr>
              <w:t xml:space="preserve">2410 </w:t>
            </w:r>
          </w:p>
        </w:tc>
        <w:tc>
          <w:tcPr>
            <w:tcW w:w="564" w:type="dxa"/>
            <w:tcBorders>
              <w:top w:val="nil"/>
            </w:tcBorders>
          </w:tcPr>
          <w:p w:rsidR="002E31F7" w:rsidRDefault="002E31F7">
            <w:pPr>
              <w:pStyle w:val="ConsPlusNonformat"/>
              <w:jc w:val="both"/>
            </w:pPr>
            <w:r>
              <w:rPr>
                <w:sz w:val="16"/>
              </w:rPr>
              <w:t>2261</w:t>
            </w:r>
          </w:p>
        </w:tc>
        <w:tc>
          <w:tcPr>
            <w:tcW w:w="564" w:type="dxa"/>
            <w:tcBorders>
              <w:top w:val="nil"/>
            </w:tcBorders>
          </w:tcPr>
          <w:p w:rsidR="002E31F7" w:rsidRDefault="002E31F7">
            <w:pPr>
              <w:pStyle w:val="ConsPlusNonformat"/>
              <w:jc w:val="both"/>
            </w:pPr>
            <w:r>
              <w:rPr>
                <w:sz w:val="16"/>
              </w:rPr>
              <w:t>2130</w:t>
            </w:r>
          </w:p>
        </w:tc>
        <w:tc>
          <w:tcPr>
            <w:tcW w:w="752" w:type="dxa"/>
            <w:tcBorders>
              <w:top w:val="nil"/>
            </w:tcBorders>
          </w:tcPr>
          <w:p w:rsidR="002E31F7" w:rsidRDefault="002E31F7">
            <w:pPr>
              <w:pStyle w:val="ConsPlusNonformat"/>
              <w:jc w:val="both"/>
            </w:pPr>
            <w:r>
              <w:rPr>
                <w:sz w:val="16"/>
              </w:rPr>
              <w:t xml:space="preserve"> 2015 </w:t>
            </w:r>
          </w:p>
        </w:tc>
        <w:tc>
          <w:tcPr>
            <w:tcW w:w="658" w:type="dxa"/>
            <w:tcBorders>
              <w:top w:val="nil"/>
            </w:tcBorders>
          </w:tcPr>
          <w:p w:rsidR="002E31F7" w:rsidRDefault="002E31F7">
            <w:pPr>
              <w:pStyle w:val="ConsPlusNonformat"/>
              <w:jc w:val="both"/>
            </w:pPr>
            <w:r>
              <w:rPr>
                <w:sz w:val="16"/>
              </w:rPr>
              <w:t xml:space="preserve">1911 </w:t>
            </w:r>
          </w:p>
        </w:tc>
        <w:tc>
          <w:tcPr>
            <w:tcW w:w="658" w:type="dxa"/>
            <w:tcBorders>
              <w:top w:val="nil"/>
            </w:tcBorders>
          </w:tcPr>
          <w:p w:rsidR="002E31F7" w:rsidRDefault="002E31F7">
            <w:pPr>
              <w:pStyle w:val="ConsPlusNonformat"/>
              <w:jc w:val="both"/>
            </w:pPr>
            <w:r>
              <w:rPr>
                <w:sz w:val="16"/>
              </w:rPr>
              <w:t xml:space="preserve">1819 </w:t>
            </w:r>
          </w:p>
        </w:tc>
        <w:tc>
          <w:tcPr>
            <w:tcW w:w="658" w:type="dxa"/>
            <w:tcBorders>
              <w:top w:val="nil"/>
            </w:tcBorders>
          </w:tcPr>
          <w:p w:rsidR="002E31F7" w:rsidRDefault="002E31F7">
            <w:pPr>
              <w:pStyle w:val="ConsPlusNonformat"/>
              <w:jc w:val="both"/>
            </w:pPr>
            <w:r>
              <w:rPr>
                <w:sz w:val="16"/>
              </w:rPr>
              <w:t xml:space="preserve">1735 </w:t>
            </w:r>
          </w:p>
        </w:tc>
        <w:tc>
          <w:tcPr>
            <w:tcW w:w="658" w:type="dxa"/>
            <w:tcBorders>
              <w:top w:val="nil"/>
            </w:tcBorders>
          </w:tcPr>
          <w:p w:rsidR="002E31F7" w:rsidRDefault="002E31F7">
            <w:pPr>
              <w:pStyle w:val="ConsPlusNonformat"/>
              <w:jc w:val="both"/>
            </w:pPr>
            <w:r>
              <w:rPr>
                <w:sz w:val="16"/>
              </w:rPr>
              <w:t xml:space="preserve">1659 </w:t>
            </w:r>
          </w:p>
        </w:tc>
        <w:tc>
          <w:tcPr>
            <w:tcW w:w="564" w:type="dxa"/>
            <w:tcBorders>
              <w:top w:val="nil"/>
            </w:tcBorders>
          </w:tcPr>
          <w:p w:rsidR="002E31F7" w:rsidRDefault="002E31F7">
            <w:pPr>
              <w:pStyle w:val="ConsPlusNonformat"/>
              <w:jc w:val="both"/>
            </w:pPr>
            <w:r>
              <w:rPr>
                <w:sz w:val="16"/>
              </w:rPr>
              <w:t>1590</w:t>
            </w:r>
          </w:p>
        </w:tc>
        <w:tc>
          <w:tcPr>
            <w:tcW w:w="658" w:type="dxa"/>
            <w:tcBorders>
              <w:top w:val="nil"/>
            </w:tcBorders>
          </w:tcPr>
          <w:p w:rsidR="002E31F7" w:rsidRDefault="002E31F7">
            <w:pPr>
              <w:pStyle w:val="ConsPlusNonformat"/>
              <w:jc w:val="both"/>
            </w:pPr>
            <w:r>
              <w:rPr>
                <w:sz w:val="16"/>
              </w:rPr>
              <w:t xml:space="preserve">1527 </w:t>
            </w:r>
          </w:p>
        </w:tc>
        <w:tc>
          <w:tcPr>
            <w:tcW w:w="564" w:type="dxa"/>
            <w:tcBorders>
              <w:top w:val="nil"/>
            </w:tcBorders>
          </w:tcPr>
          <w:p w:rsidR="002E31F7" w:rsidRDefault="002E31F7">
            <w:pPr>
              <w:pStyle w:val="ConsPlusNonformat"/>
              <w:jc w:val="both"/>
            </w:pPr>
            <w:r>
              <w:rPr>
                <w:sz w:val="16"/>
              </w:rPr>
              <w:t>1469</w:t>
            </w:r>
          </w:p>
        </w:tc>
        <w:tc>
          <w:tcPr>
            <w:tcW w:w="564" w:type="dxa"/>
            <w:tcBorders>
              <w:top w:val="nil"/>
            </w:tcBorders>
          </w:tcPr>
          <w:p w:rsidR="002E31F7" w:rsidRDefault="002E31F7">
            <w:pPr>
              <w:pStyle w:val="ConsPlusNonformat"/>
              <w:jc w:val="both"/>
            </w:pPr>
            <w:r>
              <w:rPr>
                <w:sz w:val="16"/>
              </w:rPr>
              <w:t>1415</w:t>
            </w:r>
          </w:p>
        </w:tc>
      </w:tr>
      <w:tr w:rsidR="002E31F7">
        <w:trPr>
          <w:trHeight w:val="195"/>
        </w:trPr>
        <w:tc>
          <w:tcPr>
            <w:tcW w:w="564" w:type="dxa"/>
            <w:tcBorders>
              <w:top w:val="nil"/>
            </w:tcBorders>
          </w:tcPr>
          <w:p w:rsidR="002E31F7" w:rsidRDefault="002E31F7">
            <w:pPr>
              <w:pStyle w:val="ConsPlusNonformat"/>
              <w:jc w:val="both"/>
            </w:pPr>
            <w:r>
              <w:rPr>
                <w:sz w:val="16"/>
              </w:rPr>
              <w:t xml:space="preserve">190 </w:t>
            </w:r>
          </w:p>
        </w:tc>
        <w:tc>
          <w:tcPr>
            <w:tcW w:w="658" w:type="dxa"/>
            <w:tcBorders>
              <w:top w:val="nil"/>
            </w:tcBorders>
          </w:tcPr>
          <w:p w:rsidR="002E31F7" w:rsidRDefault="002E31F7">
            <w:pPr>
              <w:pStyle w:val="ConsPlusNonformat"/>
              <w:jc w:val="both"/>
            </w:pPr>
            <w:r>
              <w:rPr>
                <w:sz w:val="16"/>
              </w:rPr>
              <w:t xml:space="preserve">7959 </w:t>
            </w:r>
          </w:p>
        </w:tc>
        <w:tc>
          <w:tcPr>
            <w:tcW w:w="658" w:type="dxa"/>
            <w:tcBorders>
              <w:top w:val="nil"/>
            </w:tcBorders>
          </w:tcPr>
          <w:p w:rsidR="002E31F7" w:rsidRDefault="002E31F7">
            <w:pPr>
              <w:pStyle w:val="ConsPlusNonformat"/>
              <w:jc w:val="both"/>
            </w:pPr>
            <w:r>
              <w:rPr>
                <w:sz w:val="16"/>
              </w:rPr>
              <w:t xml:space="preserve">6535 </w:t>
            </w:r>
          </w:p>
        </w:tc>
        <w:tc>
          <w:tcPr>
            <w:tcW w:w="564" w:type="dxa"/>
            <w:tcBorders>
              <w:top w:val="nil"/>
            </w:tcBorders>
          </w:tcPr>
          <w:p w:rsidR="002E31F7" w:rsidRDefault="002E31F7">
            <w:pPr>
              <w:pStyle w:val="ConsPlusNonformat"/>
              <w:jc w:val="both"/>
            </w:pPr>
            <w:r>
              <w:rPr>
                <w:sz w:val="16"/>
              </w:rPr>
              <w:t>5549</w:t>
            </w:r>
          </w:p>
        </w:tc>
        <w:tc>
          <w:tcPr>
            <w:tcW w:w="658" w:type="dxa"/>
            <w:tcBorders>
              <w:top w:val="nil"/>
            </w:tcBorders>
          </w:tcPr>
          <w:p w:rsidR="002E31F7" w:rsidRDefault="002E31F7">
            <w:pPr>
              <w:pStyle w:val="ConsPlusNonformat"/>
              <w:jc w:val="both"/>
            </w:pPr>
            <w:r>
              <w:rPr>
                <w:sz w:val="16"/>
              </w:rPr>
              <w:t xml:space="preserve">4825 </w:t>
            </w:r>
          </w:p>
        </w:tc>
        <w:tc>
          <w:tcPr>
            <w:tcW w:w="658" w:type="dxa"/>
            <w:tcBorders>
              <w:top w:val="nil"/>
            </w:tcBorders>
          </w:tcPr>
          <w:p w:rsidR="002E31F7" w:rsidRDefault="002E31F7">
            <w:pPr>
              <w:pStyle w:val="ConsPlusNonformat"/>
              <w:jc w:val="both"/>
            </w:pPr>
            <w:r>
              <w:rPr>
                <w:sz w:val="16"/>
              </w:rPr>
              <w:t xml:space="preserve">4272 </w:t>
            </w:r>
          </w:p>
        </w:tc>
        <w:tc>
          <w:tcPr>
            <w:tcW w:w="564" w:type="dxa"/>
            <w:tcBorders>
              <w:top w:val="nil"/>
            </w:tcBorders>
          </w:tcPr>
          <w:p w:rsidR="002E31F7" w:rsidRDefault="002E31F7">
            <w:pPr>
              <w:pStyle w:val="ConsPlusNonformat"/>
              <w:jc w:val="both"/>
            </w:pPr>
            <w:r>
              <w:rPr>
                <w:sz w:val="16"/>
              </w:rPr>
              <w:t>3835</w:t>
            </w:r>
          </w:p>
        </w:tc>
        <w:tc>
          <w:tcPr>
            <w:tcW w:w="752" w:type="dxa"/>
            <w:tcBorders>
              <w:top w:val="nil"/>
            </w:tcBorders>
          </w:tcPr>
          <w:p w:rsidR="002E31F7" w:rsidRDefault="002E31F7">
            <w:pPr>
              <w:pStyle w:val="ConsPlusNonformat"/>
              <w:jc w:val="both"/>
            </w:pPr>
            <w:r>
              <w:rPr>
                <w:sz w:val="16"/>
              </w:rPr>
              <w:t xml:space="preserve"> 3481 </w:t>
            </w:r>
          </w:p>
        </w:tc>
        <w:tc>
          <w:tcPr>
            <w:tcW w:w="658" w:type="dxa"/>
            <w:tcBorders>
              <w:top w:val="nil"/>
            </w:tcBorders>
          </w:tcPr>
          <w:p w:rsidR="002E31F7" w:rsidRDefault="002E31F7">
            <w:pPr>
              <w:pStyle w:val="ConsPlusNonformat"/>
              <w:jc w:val="both"/>
            </w:pPr>
            <w:r>
              <w:rPr>
                <w:sz w:val="16"/>
              </w:rPr>
              <w:t xml:space="preserve">3188 </w:t>
            </w:r>
          </w:p>
        </w:tc>
        <w:tc>
          <w:tcPr>
            <w:tcW w:w="658" w:type="dxa"/>
            <w:tcBorders>
              <w:top w:val="nil"/>
            </w:tcBorders>
          </w:tcPr>
          <w:p w:rsidR="002E31F7" w:rsidRDefault="002E31F7">
            <w:pPr>
              <w:pStyle w:val="ConsPlusNonformat"/>
              <w:jc w:val="both"/>
            </w:pPr>
            <w:r>
              <w:rPr>
                <w:sz w:val="16"/>
              </w:rPr>
              <w:t xml:space="preserve">2942 </w:t>
            </w:r>
          </w:p>
        </w:tc>
        <w:tc>
          <w:tcPr>
            <w:tcW w:w="564" w:type="dxa"/>
            <w:tcBorders>
              <w:top w:val="nil"/>
            </w:tcBorders>
          </w:tcPr>
          <w:p w:rsidR="002E31F7" w:rsidRDefault="002E31F7">
            <w:pPr>
              <w:pStyle w:val="ConsPlusNonformat"/>
              <w:jc w:val="both"/>
            </w:pPr>
            <w:r>
              <w:rPr>
                <w:sz w:val="16"/>
              </w:rPr>
              <w:t>2733</w:t>
            </w:r>
          </w:p>
        </w:tc>
        <w:tc>
          <w:tcPr>
            <w:tcW w:w="658" w:type="dxa"/>
            <w:tcBorders>
              <w:top w:val="nil"/>
            </w:tcBorders>
          </w:tcPr>
          <w:p w:rsidR="002E31F7" w:rsidRDefault="002E31F7">
            <w:pPr>
              <w:pStyle w:val="ConsPlusNonformat"/>
              <w:jc w:val="both"/>
            </w:pPr>
            <w:r>
              <w:rPr>
                <w:sz w:val="16"/>
              </w:rPr>
              <w:t xml:space="preserve">2621 </w:t>
            </w:r>
          </w:p>
        </w:tc>
        <w:tc>
          <w:tcPr>
            <w:tcW w:w="658" w:type="dxa"/>
            <w:tcBorders>
              <w:top w:val="nil"/>
            </w:tcBorders>
          </w:tcPr>
          <w:p w:rsidR="002E31F7" w:rsidRDefault="002E31F7">
            <w:pPr>
              <w:pStyle w:val="ConsPlusNonformat"/>
              <w:jc w:val="both"/>
            </w:pPr>
            <w:r>
              <w:rPr>
                <w:sz w:val="16"/>
              </w:rPr>
              <w:t xml:space="preserve">2552 </w:t>
            </w:r>
          </w:p>
        </w:tc>
        <w:tc>
          <w:tcPr>
            <w:tcW w:w="564" w:type="dxa"/>
            <w:tcBorders>
              <w:top w:val="nil"/>
            </w:tcBorders>
          </w:tcPr>
          <w:p w:rsidR="002E31F7" w:rsidRDefault="002E31F7">
            <w:pPr>
              <w:pStyle w:val="ConsPlusNonformat"/>
              <w:jc w:val="both"/>
            </w:pPr>
            <w:r>
              <w:rPr>
                <w:sz w:val="16"/>
              </w:rPr>
              <w:t>2395</w:t>
            </w:r>
          </w:p>
        </w:tc>
        <w:tc>
          <w:tcPr>
            <w:tcW w:w="564" w:type="dxa"/>
            <w:tcBorders>
              <w:top w:val="nil"/>
            </w:tcBorders>
          </w:tcPr>
          <w:p w:rsidR="002E31F7" w:rsidRDefault="002E31F7">
            <w:pPr>
              <w:pStyle w:val="ConsPlusNonformat"/>
              <w:jc w:val="both"/>
            </w:pPr>
            <w:r>
              <w:rPr>
                <w:sz w:val="16"/>
              </w:rPr>
              <w:t>2256</w:t>
            </w:r>
          </w:p>
        </w:tc>
        <w:tc>
          <w:tcPr>
            <w:tcW w:w="752" w:type="dxa"/>
            <w:tcBorders>
              <w:top w:val="nil"/>
            </w:tcBorders>
          </w:tcPr>
          <w:p w:rsidR="002E31F7" w:rsidRDefault="002E31F7">
            <w:pPr>
              <w:pStyle w:val="ConsPlusNonformat"/>
              <w:jc w:val="both"/>
            </w:pPr>
            <w:r>
              <w:rPr>
                <w:sz w:val="16"/>
              </w:rPr>
              <w:t xml:space="preserve"> 2134 </w:t>
            </w:r>
          </w:p>
        </w:tc>
        <w:tc>
          <w:tcPr>
            <w:tcW w:w="658" w:type="dxa"/>
            <w:tcBorders>
              <w:top w:val="nil"/>
            </w:tcBorders>
          </w:tcPr>
          <w:p w:rsidR="002E31F7" w:rsidRDefault="002E31F7">
            <w:pPr>
              <w:pStyle w:val="ConsPlusNonformat"/>
              <w:jc w:val="both"/>
            </w:pPr>
            <w:r>
              <w:rPr>
                <w:sz w:val="16"/>
              </w:rPr>
              <w:t xml:space="preserve">2024 </w:t>
            </w:r>
          </w:p>
        </w:tc>
        <w:tc>
          <w:tcPr>
            <w:tcW w:w="658" w:type="dxa"/>
            <w:tcBorders>
              <w:top w:val="nil"/>
            </w:tcBorders>
          </w:tcPr>
          <w:p w:rsidR="002E31F7" w:rsidRDefault="002E31F7">
            <w:pPr>
              <w:pStyle w:val="ConsPlusNonformat"/>
              <w:jc w:val="both"/>
            </w:pPr>
            <w:r>
              <w:rPr>
                <w:sz w:val="16"/>
              </w:rPr>
              <w:t xml:space="preserve">1926 </w:t>
            </w:r>
          </w:p>
        </w:tc>
        <w:tc>
          <w:tcPr>
            <w:tcW w:w="658" w:type="dxa"/>
            <w:tcBorders>
              <w:top w:val="nil"/>
            </w:tcBorders>
          </w:tcPr>
          <w:p w:rsidR="002E31F7" w:rsidRDefault="002E31F7">
            <w:pPr>
              <w:pStyle w:val="ConsPlusNonformat"/>
              <w:jc w:val="both"/>
            </w:pPr>
            <w:r>
              <w:rPr>
                <w:sz w:val="16"/>
              </w:rPr>
              <w:t xml:space="preserve">1838 </w:t>
            </w:r>
          </w:p>
        </w:tc>
        <w:tc>
          <w:tcPr>
            <w:tcW w:w="658" w:type="dxa"/>
            <w:tcBorders>
              <w:top w:val="nil"/>
            </w:tcBorders>
          </w:tcPr>
          <w:p w:rsidR="002E31F7" w:rsidRDefault="002E31F7">
            <w:pPr>
              <w:pStyle w:val="ConsPlusNonformat"/>
              <w:jc w:val="both"/>
            </w:pPr>
            <w:r>
              <w:rPr>
                <w:sz w:val="16"/>
              </w:rPr>
              <w:t xml:space="preserve">1757 </w:t>
            </w:r>
          </w:p>
        </w:tc>
        <w:tc>
          <w:tcPr>
            <w:tcW w:w="564" w:type="dxa"/>
            <w:tcBorders>
              <w:top w:val="nil"/>
            </w:tcBorders>
          </w:tcPr>
          <w:p w:rsidR="002E31F7" w:rsidRDefault="002E31F7">
            <w:pPr>
              <w:pStyle w:val="ConsPlusNonformat"/>
              <w:jc w:val="both"/>
            </w:pPr>
            <w:r>
              <w:rPr>
                <w:sz w:val="16"/>
              </w:rPr>
              <w:t>1684</w:t>
            </w:r>
          </w:p>
        </w:tc>
        <w:tc>
          <w:tcPr>
            <w:tcW w:w="658" w:type="dxa"/>
            <w:tcBorders>
              <w:top w:val="nil"/>
            </w:tcBorders>
          </w:tcPr>
          <w:p w:rsidR="002E31F7" w:rsidRDefault="002E31F7">
            <w:pPr>
              <w:pStyle w:val="ConsPlusNonformat"/>
              <w:jc w:val="both"/>
            </w:pPr>
            <w:r>
              <w:rPr>
                <w:sz w:val="16"/>
              </w:rPr>
              <w:t xml:space="preserve">1617 </w:t>
            </w:r>
          </w:p>
        </w:tc>
        <w:tc>
          <w:tcPr>
            <w:tcW w:w="564" w:type="dxa"/>
            <w:tcBorders>
              <w:top w:val="nil"/>
            </w:tcBorders>
          </w:tcPr>
          <w:p w:rsidR="002E31F7" w:rsidRDefault="002E31F7">
            <w:pPr>
              <w:pStyle w:val="ConsPlusNonformat"/>
              <w:jc w:val="both"/>
            </w:pPr>
            <w:r>
              <w:rPr>
                <w:sz w:val="16"/>
              </w:rPr>
              <w:t>1555</w:t>
            </w:r>
          </w:p>
        </w:tc>
        <w:tc>
          <w:tcPr>
            <w:tcW w:w="564" w:type="dxa"/>
            <w:tcBorders>
              <w:top w:val="nil"/>
            </w:tcBorders>
          </w:tcPr>
          <w:p w:rsidR="002E31F7" w:rsidRDefault="002E31F7">
            <w:pPr>
              <w:pStyle w:val="ConsPlusNonformat"/>
              <w:jc w:val="both"/>
            </w:pPr>
            <w:r>
              <w:rPr>
                <w:sz w:val="16"/>
              </w:rPr>
              <w:t>1499</w:t>
            </w:r>
          </w:p>
        </w:tc>
      </w:tr>
      <w:tr w:rsidR="002E31F7">
        <w:trPr>
          <w:trHeight w:val="195"/>
        </w:trPr>
        <w:tc>
          <w:tcPr>
            <w:tcW w:w="564" w:type="dxa"/>
            <w:tcBorders>
              <w:top w:val="nil"/>
            </w:tcBorders>
          </w:tcPr>
          <w:p w:rsidR="002E31F7" w:rsidRDefault="002E31F7">
            <w:pPr>
              <w:pStyle w:val="ConsPlusNonformat"/>
              <w:jc w:val="both"/>
            </w:pPr>
            <w:r>
              <w:rPr>
                <w:sz w:val="16"/>
              </w:rPr>
              <w:t xml:space="preserve">195 </w:t>
            </w:r>
          </w:p>
        </w:tc>
        <w:tc>
          <w:tcPr>
            <w:tcW w:w="658" w:type="dxa"/>
            <w:tcBorders>
              <w:top w:val="nil"/>
            </w:tcBorders>
          </w:tcPr>
          <w:p w:rsidR="002E31F7" w:rsidRDefault="002E31F7">
            <w:pPr>
              <w:pStyle w:val="ConsPlusNonformat"/>
              <w:jc w:val="both"/>
            </w:pPr>
            <w:r>
              <w:rPr>
                <w:sz w:val="16"/>
              </w:rPr>
              <w:t xml:space="preserve">8381 </w:t>
            </w:r>
          </w:p>
        </w:tc>
        <w:tc>
          <w:tcPr>
            <w:tcW w:w="658" w:type="dxa"/>
            <w:tcBorders>
              <w:top w:val="nil"/>
            </w:tcBorders>
          </w:tcPr>
          <w:p w:rsidR="002E31F7" w:rsidRDefault="002E31F7">
            <w:pPr>
              <w:pStyle w:val="ConsPlusNonformat"/>
              <w:jc w:val="both"/>
            </w:pPr>
            <w:r>
              <w:rPr>
                <w:sz w:val="16"/>
              </w:rPr>
              <w:t xml:space="preserve">6889 </w:t>
            </w:r>
          </w:p>
        </w:tc>
        <w:tc>
          <w:tcPr>
            <w:tcW w:w="564" w:type="dxa"/>
            <w:tcBorders>
              <w:top w:val="nil"/>
            </w:tcBorders>
          </w:tcPr>
          <w:p w:rsidR="002E31F7" w:rsidRDefault="002E31F7">
            <w:pPr>
              <w:pStyle w:val="ConsPlusNonformat"/>
              <w:jc w:val="both"/>
            </w:pPr>
            <w:r>
              <w:rPr>
                <w:sz w:val="16"/>
              </w:rPr>
              <w:t>5854</w:t>
            </w:r>
          </w:p>
        </w:tc>
        <w:tc>
          <w:tcPr>
            <w:tcW w:w="658" w:type="dxa"/>
            <w:tcBorders>
              <w:top w:val="nil"/>
            </w:tcBorders>
          </w:tcPr>
          <w:p w:rsidR="002E31F7" w:rsidRDefault="002E31F7">
            <w:pPr>
              <w:pStyle w:val="ConsPlusNonformat"/>
              <w:jc w:val="both"/>
            </w:pPr>
            <w:r>
              <w:rPr>
                <w:sz w:val="16"/>
              </w:rPr>
              <w:t xml:space="preserve">5094 </w:t>
            </w:r>
          </w:p>
        </w:tc>
        <w:tc>
          <w:tcPr>
            <w:tcW w:w="658" w:type="dxa"/>
            <w:tcBorders>
              <w:top w:val="nil"/>
            </w:tcBorders>
          </w:tcPr>
          <w:p w:rsidR="002E31F7" w:rsidRDefault="002E31F7">
            <w:pPr>
              <w:pStyle w:val="ConsPlusNonformat"/>
              <w:jc w:val="both"/>
            </w:pPr>
            <w:r>
              <w:rPr>
                <w:sz w:val="16"/>
              </w:rPr>
              <w:t xml:space="preserve">4511 </w:t>
            </w:r>
          </w:p>
        </w:tc>
        <w:tc>
          <w:tcPr>
            <w:tcW w:w="564" w:type="dxa"/>
            <w:tcBorders>
              <w:top w:val="nil"/>
            </w:tcBorders>
          </w:tcPr>
          <w:p w:rsidR="002E31F7" w:rsidRDefault="002E31F7">
            <w:pPr>
              <w:pStyle w:val="ConsPlusNonformat"/>
              <w:jc w:val="both"/>
            </w:pPr>
            <w:r>
              <w:rPr>
                <w:sz w:val="16"/>
              </w:rPr>
              <w:t>4051</w:t>
            </w:r>
          </w:p>
        </w:tc>
        <w:tc>
          <w:tcPr>
            <w:tcW w:w="752" w:type="dxa"/>
            <w:tcBorders>
              <w:top w:val="nil"/>
            </w:tcBorders>
          </w:tcPr>
          <w:p w:rsidR="002E31F7" w:rsidRDefault="002E31F7">
            <w:pPr>
              <w:pStyle w:val="ConsPlusNonformat"/>
              <w:jc w:val="both"/>
            </w:pPr>
            <w:r>
              <w:rPr>
                <w:sz w:val="16"/>
              </w:rPr>
              <w:t xml:space="preserve"> 3678 </w:t>
            </w:r>
          </w:p>
        </w:tc>
        <w:tc>
          <w:tcPr>
            <w:tcW w:w="658" w:type="dxa"/>
            <w:tcBorders>
              <w:top w:val="nil"/>
            </w:tcBorders>
          </w:tcPr>
          <w:p w:rsidR="002E31F7" w:rsidRDefault="002E31F7">
            <w:pPr>
              <w:pStyle w:val="ConsPlusNonformat"/>
              <w:jc w:val="both"/>
            </w:pPr>
            <w:r>
              <w:rPr>
                <w:sz w:val="16"/>
              </w:rPr>
              <w:t xml:space="preserve">3369 </w:t>
            </w:r>
          </w:p>
        </w:tc>
        <w:tc>
          <w:tcPr>
            <w:tcW w:w="658" w:type="dxa"/>
            <w:tcBorders>
              <w:top w:val="nil"/>
            </w:tcBorders>
          </w:tcPr>
          <w:p w:rsidR="002E31F7" w:rsidRDefault="002E31F7">
            <w:pPr>
              <w:pStyle w:val="ConsPlusNonformat"/>
              <w:jc w:val="both"/>
            </w:pPr>
            <w:r>
              <w:rPr>
                <w:sz w:val="16"/>
              </w:rPr>
              <w:t xml:space="preserve">3110 </w:t>
            </w:r>
          </w:p>
        </w:tc>
        <w:tc>
          <w:tcPr>
            <w:tcW w:w="564" w:type="dxa"/>
            <w:tcBorders>
              <w:top w:val="nil"/>
            </w:tcBorders>
          </w:tcPr>
          <w:p w:rsidR="002E31F7" w:rsidRDefault="002E31F7">
            <w:pPr>
              <w:pStyle w:val="ConsPlusNonformat"/>
              <w:jc w:val="both"/>
            </w:pPr>
            <w:r>
              <w:rPr>
                <w:sz w:val="16"/>
              </w:rPr>
              <w:t>2889</w:t>
            </w:r>
          </w:p>
        </w:tc>
        <w:tc>
          <w:tcPr>
            <w:tcW w:w="658" w:type="dxa"/>
            <w:tcBorders>
              <w:top w:val="nil"/>
            </w:tcBorders>
          </w:tcPr>
          <w:p w:rsidR="002E31F7" w:rsidRDefault="002E31F7">
            <w:pPr>
              <w:pStyle w:val="ConsPlusNonformat"/>
              <w:jc w:val="both"/>
            </w:pPr>
            <w:r>
              <w:rPr>
                <w:sz w:val="16"/>
              </w:rPr>
              <w:t xml:space="preserve">2771 </w:t>
            </w:r>
          </w:p>
        </w:tc>
        <w:tc>
          <w:tcPr>
            <w:tcW w:w="658" w:type="dxa"/>
            <w:tcBorders>
              <w:top w:val="nil"/>
            </w:tcBorders>
          </w:tcPr>
          <w:p w:rsidR="002E31F7" w:rsidRDefault="002E31F7">
            <w:pPr>
              <w:pStyle w:val="ConsPlusNonformat"/>
              <w:jc w:val="both"/>
            </w:pPr>
            <w:r>
              <w:rPr>
                <w:sz w:val="16"/>
              </w:rPr>
              <w:t xml:space="preserve">2698 </w:t>
            </w:r>
          </w:p>
        </w:tc>
        <w:tc>
          <w:tcPr>
            <w:tcW w:w="564" w:type="dxa"/>
            <w:tcBorders>
              <w:top w:val="nil"/>
            </w:tcBorders>
          </w:tcPr>
          <w:p w:rsidR="002E31F7" w:rsidRDefault="002E31F7">
            <w:pPr>
              <w:pStyle w:val="ConsPlusNonformat"/>
              <w:jc w:val="both"/>
            </w:pPr>
            <w:r>
              <w:rPr>
                <w:sz w:val="16"/>
              </w:rPr>
              <w:t>2532</w:t>
            </w:r>
          </w:p>
        </w:tc>
        <w:tc>
          <w:tcPr>
            <w:tcW w:w="564" w:type="dxa"/>
            <w:tcBorders>
              <w:top w:val="nil"/>
            </w:tcBorders>
          </w:tcPr>
          <w:p w:rsidR="002E31F7" w:rsidRDefault="002E31F7">
            <w:pPr>
              <w:pStyle w:val="ConsPlusNonformat"/>
              <w:jc w:val="both"/>
            </w:pPr>
            <w:r>
              <w:rPr>
                <w:sz w:val="16"/>
              </w:rPr>
              <w:t>2386</w:t>
            </w:r>
          </w:p>
        </w:tc>
        <w:tc>
          <w:tcPr>
            <w:tcW w:w="752" w:type="dxa"/>
            <w:tcBorders>
              <w:top w:val="nil"/>
            </w:tcBorders>
          </w:tcPr>
          <w:p w:rsidR="002E31F7" w:rsidRDefault="002E31F7">
            <w:pPr>
              <w:pStyle w:val="ConsPlusNonformat"/>
              <w:jc w:val="both"/>
            </w:pPr>
            <w:r>
              <w:rPr>
                <w:sz w:val="16"/>
              </w:rPr>
              <w:t xml:space="preserve"> 2256 </w:t>
            </w:r>
          </w:p>
        </w:tc>
        <w:tc>
          <w:tcPr>
            <w:tcW w:w="658" w:type="dxa"/>
            <w:tcBorders>
              <w:top w:val="nil"/>
            </w:tcBorders>
          </w:tcPr>
          <w:p w:rsidR="002E31F7" w:rsidRDefault="002E31F7">
            <w:pPr>
              <w:pStyle w:val="ConsPlusNonformat"/>
              <w:jc w:val="both"/>
            </w:pPr>
            <w:r>
              <w:rPr>
                <w:sz w:val="16"/>
              </w:rPr>
              <w:t xml:space="preserve">2140 </w:t>
            </w:r>
          </w:p>
        </w:tc>
        <w:tc>
          <w:tcPr>
            <w:tcW w:w="658" w:type="dxa"/>
            <w:tcBorders>
              <w:top w:val="nil"/>
            </w:tcBorders>
          </w:tcPr>
          <w:p w:rsidR="002E31F7" w:rsidRDefault="002E31F7">
            <w:pPr>
              <w:pStyle w:val="ConsPlusNonformat"/>
              <w:jc w:val="both"/>
            </w:pPr>
            <w:r>
              <w:rPr>
                <w:sz w:val="16"/>
              </w:rPr>
              <w:t xml:space="preserve">2037 </w:t>
            </w:r>
          </w:p>
        </w:tc>
        <w:tc>
          <w:tcPr>
            <w:tcW w:w="658" w:type="dxa"/>
            <w:tcBorders>
              <w:top w:val="nil"/>
            </w:tcBorders>
          </w:tcPr>
          <w:p w:rsidR="002E31F7" w:rsidRDefault="002E31F7">
            <w:pPr>
              <w:pStyle w:val="ConsPlusNonformat"/>
              <w:jc w:val="both"/>
            </w:pPr>
            <w:r>
              <w:rPr>
                <w:sz w:val="16"/>
              </w:rPr>
              <w:t xml:space="preserve">1943 </w:t>
            </w:r>
          </w:p>
        </w:tc>
        <w:tc>
          <w:tcPr>
            <w:tcW w:w="658" w:type="dxa"/>
            <w:tcBorders>
              <w:top w:val="nil"/>
            </w:tcBorders>
          </w:tcPr>
          <w:p w:rsidR="002E31F7" w:rsidRDefault="002E31F7">
            <w:pPr>
              <w:pStyle w:val="ConsPlusNonformat"/>
              <w:jc w:val="both"/>
            </w:pPr>
            <w:r>
              <w:rPr>
                <w:sz w:val="16"/>
              </w:rPr>
              <w:t xml:space="preserve">1858 </w:t>
            </w:r>
          </w:p>
        </w:tc>
        <w:tc>
          <w:tcPr>
            <w:tcW w:w="564" w:type="dxa"/>
            <w:tcBorders>
              <w:top w:val="nil"/>
            </w:tcBorders>
          </w:tcPr>
          <w:p w:rsidR="002E31F7" w:rsidRDefault="002E31F7">
            <w:pPr>
              <w:pStyle w:val="ConsPlusNonformat"/>
              <w:jc w:val="both"/>
            </w:pPr>
            <w:r>
              <w:rPr>
                <w:sz w:val="16"/>
              </w:rPr>
              <w:t>1780</w:t>
            </w:r>
          </w:p>
        </w:tc>
        <w:tc>
          <w:tcPr>
            <w:tcW w:w="658" w:type="dxa"/>
            <w:tcBorders>
              <w:top w:val="nil"/>
            </w:tcBorders>
          </w:tcPr>
          <w:p w:rsidR="002E31F7" w:rsidRDefault="002E31F7">
            <w:pPr>
              <w:pStyle w:val="ConsPlusNonformat"/>
              <w:jc w:val="both"/>
            </w:pPr>
            <w:r>
              <w:rPr>
                <w:sz w:val="16"/>
              </w:rPr>
              <w:t xml:space="preserve">1710 </w:t>
            </w:r>
          </w:p>
        </w:tc>
        <w:tc>
          <w:tcPr>
            <w:tcW w:w="564" w:type="dxa"/>
            <w:tcBorders>
              <w:top w:val="nil"/>
            </w:tcBorders>
          </w:tcPr>
          <w:p w:rsidR="002E31F7" w:rsidRDefault="002E31F7">
            <w:pPr>
              <w:pStyle w:val="ConsPlusNonformat"/>
              <w:jc w:val="both"/>
            </w:pPr>
            <w:r>
              <w:rPr>
                <w:sz w:val="16"/>
              </w:rPr>
              <w:t>1644</w:t>
            </w:r>
          </w:p>
        </w:tc>
        <w:tc>
          <w:tcPr>
            <w:tcW w:w="564" w:type="dxa"/>
            <w:tcBorders>
              <w:top w:val="nil"/>
            </w:tcBorders>
          </w:tcPr>
          <w:p w:rsidR="002E31F7" w:rsidRDefault="002E31F7">
            <w:pPr>
              <w:pStyle w:val="ConsPlusNonformat"/>
              <w:jc w:val="both"/>
            </w:pPr>
            <w:r>
              <w:rPr>
                <w:sz w:val="16"/>
              </w:rPr>
              <w:t>1584</w:t>
            </w:r>
          </w:p>
        </w:tc>
      </w:tr>
      <w:tr w:rsidR="002E31F7">
        <w:trPr>
          <w:trHeight w:val="195"/>
        </w:trPr>
        <w:tc>
          <w:tcPr>
            <w:tcW w:w="564" w:type="dxa"/>
            <w:tcBorders>
              <w:top w:val="nil"/>
            </w:tcBorders>
          </w:tcPr>
          <w:p w:rsidR="002E31F7" w:rsidRDefault="002E31F7">
            <w:pPr>
              <w:pStyle w:val="ConsPlusNonformat"/>
              <w:jc w:val="both"/>
            </w:pPr>
            <w:r>
              <w:rPr>
                <w:sz w:val="16"/>
              </w:rPr>
              <w:t xml:space="preserve">200 </w:t>
            </w:r>
          </w:p>
        </w:tc>
        <w:tc>
          <w:tcPr>
            <w:tcW w:w="658" w:type="dxa"/>
            <w:tcBorders>
              <w:top w:val="nil"/>
            </w:tcBorders>
          </w:tcPr>
          <w:p w:rsidR="002E31F7" w:rsidRDefault="002E31F7">
            <w:pPr>
              <w:pStyle w:val="ConsPlusNonformat"/>
              <w:jc w:val="both"/>
            </w:pPr>
            <w:r>
              <w:rPr>
                <w:sz w:val="16"/>
              </w:rPr>
              <w:t xml:space="preserve">8809 </w:t>
            </w:r>
          </w:p>
        </w:tc>
        <w:tc>
          <w:tcPr>
            <w:tcW w:w="658" w:type="dxa"/>
            <w:tcBorders>
              <w:top w:val="nil"/>
            </w:tcBorders>
          </w:tcPr>
          <w:p w:rsidR="002E31F7" w:rsidRDefault="002E31F7">
            <w:pPr>
              <w:pStyle w:val="ConsPlusNonformat"/>
              <w:jc w:val="both"/>
            </w:pPr>
            <w:r>
              <w:rPr>
                <w:sz w:val="16"/>
              </w:rPr>
              <w:t xml:space="preserve">7249 </w:t>
            </w:r>
          </w:p>
        </w:tc>
        <w:tc>
          <w:tcPr>
            <w:tcW w:w="564" w:type="dxa"/>
            <w:tcBorders>
              <w:top w:val="nil"/>
            </w:tcBorders>
          </w:tcPr>
          <w:p w:rsidR="002E31F7" w:rsidRDefault="002E31F7">
            <w:pPr>
              <w:pStyle w:val="ConsPlusNonformat"/>
              <w:jc w:val="both"/>
            </w:pPr>
            <w:r>
              <w:rPr>
                <w:sz w:val="16"/>
              </w:rPr>
              <w:t>6165</w:t>
            </w:r>
          </w:p>
        </w:tc>
        <w:tc>
          <w:tcPr>
            <w:tcW w:w="658" w:type="dxa"/>
            <w:tcBorders>
              <w:top w:val="nil"/>
            </w:tcBorders>
          </w:tcPr>
          <w:p w:rsidR="002E31F7" w:rsidRDefault="002E31F7">
            <w:pPr>
              <w:pStyle w:val="ConsPlusNonformat"/>
              <w:jc w:val="both"/>
            </w:pPr>
            <w:r>
              <w:rPr>
                <w:sz w:val="16"/>
              </w:rPr>
              <w:t xml:space="preserve">5367 </w:t>
            </w:r>
          </w:p>
        </w:tc>
        <w:tc>
          <w:tcPr>
            <w:tcW w:w="658" w:type="dxa"/>
            <w:tcBorders>
              <w:top w:val="nil"/>
            </w:tcBorders>
          </w:tcPr>
          <w:p w:rsidR="002E31F7" w:rsidRDefault="002E31F7">
            <w:pPr>
              <w:pStyle w:val="ConsPlusNonformat"/>
              <w:jc w:val="both"/>
            </w:pPr>
            <w:r>
              <w:rPr>
                <w:sz w:val="16"/>
              </w:rPr>
              <w:t xml:space="preserve">4756 </w:t>
            </w:r>
          </w:p>
        </w:tc>
        <w:tc>
          <w:tcPr>
            <w:tcW w:w="564" w:type="dxa"/>
            <w:tcBorders>
              <w:top w:val="nil"/>
            </w:tcBorders>
          </w:tcPr>
          <w:p w:rsidR="002E31F7" w:rsidRDefault="002E31F7">
            <w:pPr>
              <w:pStyle w:val="ConsPlusNonformat"/>
              <w:jc w:val="both"/>
            </w:pPr>
            <w:r>
              <w:rPr>
                <w:sz w:val="16"/>
              </w:rPr>
              <w:t>4272</w:t>
            </w:r>
          </w:p>
        </w:tc>
        <w:tc>
          <w:tcPr>
            <w:tcW w:w="752" w:type="dxa"/>
            <w:tcBorders>
              <w:top w:val="nil"/>
            </w:tcBorders>
          </w:tcPr>
          <w:p w:rsidR="002E31F7" w:rsidRDefault="002E31F7">
            <w:pPr>
              <w:pStyle w:val="ConsPlusNonformat"/>
              <w:jc w:val="both"/>
            </w:pPr>
            <w:r>
              <w:rPr>
                <w:sz w:val="16"/>
              </w:rPr>
              <w:t xml:space="preserve"> 3880 </w:t>
            </w:r>
          </w:p>
        </w:tc>
        <w:tc>
          <w:tcPr>
            <w:tcW w:w="658" w:type="dxa"/>
            <w:tcBorders>
              <w:top w:val="nil"/>
            </w:tcBorders>
          </w:tcPr>
          <w:p w:rsidR="002E31F7" w:rsidRDefault="002E31F7">
            <w:pPr>
              <w:pStyle w:val="ConsPlusNonformat"/>
              <w:jc w:val="both"/>
            </w:pPr>
            <w:r>
              <w:rPr>
                <w:sz w:val="16"/>
              </w:rPr>
              <w:t xml:space="preserve">3555 </w:t>
            </w:r>
          </w:p>
        </w:tc>
        <w:tc>
          <w:tcPr>
            <w:tcW w:w="658" w:type="dxa"/>
            <w:tcBorders>
              <w:top w:val="nil"/>
            </w:tcBorders>
          </w:tcPr>
          <w:p w:rsidR="002E31F7" w:rsidRDefault="002E31F7">
            <w:pPr>
              <w:pStyle w:val="ConsPlusNonformat"/>
              <w:jc w:val="both"/>
            </w:pPr>
            <w:r>
              <w:rPr>
                <w:sz w:val="16"/>
              </w:rPr>
              <w:t xml:space="preserve">3282 </w:t>
            </w:r>
          </w:p>
        </w:tc>
        <w:tc>
          <w:tcPr>
            <w:tcW w:w="564" w:type="dxa"/>
            <w:tcBorders>
              <w:top w:val="nil"/>
            </w:tcBorders>
          </w:tcPr>
          <w:p w:rsidR="002E31F7" w:rsidRDefault="002E31F7">
            <w:pPr>
              <w:pStyle w:val="ConsPlusNonformat"/>
              <w:jc w:val="both"/>
            </w:pPr>
            <w:r>
              <w:rPr>
                <w:sz w:val="16"/>
              </w:rPr>
              <w:t>3049</w:t>
            </w:r>
          </w:p>
        </w:tc>
        <w:tc>
          <w:tcPr>
            <w:tcW w:w="658" w:type="dxa"/>
            <w:tcBorders>
              <w:top w:val="nil"/>
            </w:tcBorders>
          </w:tcPr>
          <w:p w:rsidR="002E31F7" w:rsidRDefault="002E31F7">
            <w:pPr>
              <w:pStyle w:val="ConsPlusNonformat"/>
              <w:jc w:val="both"/>
            </w:pPr>
            <w:r>
              <w:rPr>
                <w:sz w:val="16"/>
              </w:rPr>
              <w:t xml:space="preserve">2925 </w:t>
            </w:r>
          </w:p>
        </w:tc>
        <w:tc>
          <w:tcPr>
            <w:tcW w:w="658" w:type="dxa"/>
            <w:tcBorders>
              <w:top w:val="nil"/>
            </w:tcBorders>
          </w:tcPr>
          <w:p w:rsidR="002E31F7" w:rsidRDefault="002E31F7">
            <w:pPr>
              <w:pStyle w:val="ConsPlusNonformat"/>
              <w:jc w:val="both"/>
            </w:pPr>
            <w:r>
              <w:rPr>
                <w:sz w:val="16"/>
              </w:rPr>
              <w:t xml:space="preserve">2848 </w:t>
            </w:r>
          </w:p>
        </w:tc>
        <w:tc>
          <w:tcPr>
            <w:tcW w:w="564" w:type="dxa"/>
            <w:tcBorders>
              <w:top w:val="nil"/>
            </w:tcBorders>
          </w:tcPr>
          <w:p w:rsidR="002E31F7" w:rsidRDefault="002E31F7">
            <w:pPr>
              <w:pStyle w:val="ConsPlusNonformat"/>
              <w:jc w:val="both"/>
            </w:pPr>
            <w:r>
              <w:rPr>
                <w:sz w:val="16"/>
              </w:rPr>
              <w:t>2672</w:t>
            </w:r>
          </w:p>
        </w:tc>
        <w:tc>
          <w:tcPr>
            <w:tcW w:w="564" w:type="dxa"/>
            <w:tcBorders>
              <w:top w:val="nil"/>
            </w:tcBorders>
          </w:tcPr>
          <w:p w:rsidR="002E31F7" w:rsidRDefault="002E31F7">
            <w:pPr>
              <w:pStyle w:val="ConsPlusNonformat"/>
              <w:jc w:val="both"/>
            </w:pPr>
            <w:r>
              <w:rPr>
                <w:sz w:val="16"/>
              </w:rPr>
              <w:t>2518</w:t>
            </w:r>
          </w:p>
        </w:tc>
        <w:tc>
          <w:tcPr>
            <w:tcW w:w="752" w:type="dxa"/>
            <w:tcBorders>
              <w:top w:val="nil"/>
            </w:tcBorders>
          </w:tcPr>
          <w:p w:rsidR="002E31F7" w:rsidRDefault="002E31F7">
            <w:pPr>
              <w:pStyle w:val="ConsPlusNonformat"/>
              <w:jc w:val="both"/>
            </w:pPr>
            <w:r>
              <w:rPr>
                <w:sz w:val="16"/>
              </w:rPr>
              <w:t xml:space="preserve"> 2382 </w:t>
            </w:r>
          </w:p>
        </w:tc>
        <w:tc>
          <w:tcPr>
            <w:tcW w:w="658" w:type="dxa"/>
            <w:tcBorders>
              <w:top w:val="nil"/>
            </w:tcBorders>
          </w:tcPr>
          <w:p w:rsidR="002E31F7" w:rsidRDefault="002E31F7">
            <w:pPr>
              <w:pStyle w:val="ConsPlusNonformat"/>
              <w:jc w:val="both"/>
            </w:pPr>
            <w:r>
              <w:rPr>
                <w:sz w:val="16"/>
              </w:rPr>
              <w:t xml:space="preserve">2260 </w:t>
            </w:r>
          </w:p>
        </w:tc>
        <w:tc>
          <w:tcPr>
            <w:tcW w:w="658" w:type="dxa"/>
            <w:tcBorders>
              <w:top w:val="nil"/>
            </w:tcBorders>
          </w:tcPr>
          <w:p w:rsidR="002E31F7" w:rsidRDefault="002E31F7">
            <w:pPr>
              <w:pStyle w:val="ConsPlusNonformat"/>
              <w:jc w:val="both"/>
            </w:pPr>
            <w:r>
              <w:rPr>
                <w:sz w:val="16"/>
              </w:rPr>
              <w:t xml:space="preserve">2150 </w:t>
            </w:r>
          </w:p>
        </w:tc>
        <w:tc>
          <w:tcPr>
            <w:tcW w:w="658" w:type="dxa"/>
            <w:tcBorders>
              <w:top w:val="nil"/>
            </w:tcBorders>
          </w:tcPr>
          <w:p w:rsidR="002E31F7" w:rsidRDefault="002E31F7">
            <w:pPr>
              <w:pStyle w:val="ConsPlusNonformat"/>
              <w:jc w:val="both"/>
            </w:pPr>
            <w:r>
              <w:rPr>
                <w:sz w:val="16"/>
              </w:rPr>
              <w:t xml:space="preserve">2051 </w:t>
            </w:r>
          </w:p>
        </w:tc>
        <w:tc>
          <w:tcPr>
            <w:tcW w:w="658" w:type="dxa"/>
            <w:tcBorders>
              <w:top w:val="nil"/>
            </w:tcBorders>
          </w:tcPr>
          <w:p w:rsidR="002E31F7" w:rsidRDefault="002E31F7">
            <w:pPr>
              <w:pStyle w:val="ConsPlusNonformat"/>
              <w:jc w:val="both"/>
            </w:pPr>
            <w:r>
              <w:rPr>
                <w:sz w:val="16"/>
              </w:rPr>
              <w:t xml:space="preserve">1962 </w:t>
            </w:r>
          </w:p>
        </w:tc>
        <w:tc>
          <w:tcPr>
            <w:tcW w:w="564" w:type="dxa"/>
            <w:tcBorders>
              <w:top w:val="nil"/>
            </w:tcBorders>
          </w:tcPr>
          <w:p w:rsidR="002E31F7" w:rsidRDefault="002E31F7">
            <w:pPr>
              <w:pStyle w:val="ConsPlusNonformat"/>
              <w:jc w:val="both"/>
            </w:pPr>
            <w:r>
              <w:rPr>
                <w:sz w:val="16"/>
              </w:rPr>
              <w:t>1880</w:t>
            </w:r>
          </w:p>
        </w:tc>
        <w:tc>
          <w:tcPr>
            <w:tcW w:w="658" w:type="dxa"/>
            <w:tcBorders>
              <w:top w:val="nil"/>
            </w:tcBorders>
          </w:tcPr>
          <w:p w:rsidR="002E31F7" w:rsidRDefault="002E31F7">
            <w:pPr>
              <w:pStyle w:val="ConsPlusNonformat"/>
              <w:jc w:val="both"/>
            </w:pPr>
            <w:r>
              <w:rPr>
                <w:sz w:val="16"/>
              </w:rPr>
              <w:t xml:space="preserve">1805 </w:t>
            </w:r>
          </w:p>
        </w:tc>
        <w:tc>
          <w:tcPr>
            <w:tcW w:w="564" w:type="dxa"/>
            <w:tcBorders>
              <w:top w:val="nil"/>
            </w:tcBorders>
          </w:tcPr>
          <w:p w:rsidR="002E31F7" w:rsidRDefault="002E31F7">
            <w:pPr>
              <w:pStyle w:val="ConsPlusNonformat"/>
              <w:jc w:val="both"/>
            </w:pPr>
            <w:r>
              <w:rPr>
                <w:sz w:val="16"/>
              </w:rPr>
              <w:t>1736</w:t>
            </w:r>
          </w:p>
        </w:tc>
        <w:tc>
          <w:tcPr>
            <w:tcW w:w="564" w:type="dxa"/>
            <w:tcBorders>
              <w:top w:val="nil"/>
            </w:tcBorders>
          </w:tcPr>
          <w:p w:rsidR="002E31F7" w:rsidRDefault="002E31F7">
            <w:pPr>
              <w:pStyle w:val="ConsPlusNonformat"/>
              <w:jc w:val="both"/>
            </w:pPr>
            <w:r>
              <w:rPr>
                <w:sz w:val="16"/>
              </w:rPr>
              <w:t>1673</w:t>
            </w:r>
          </w:p>
        </w:tc>
      </w:tr>
    </w:tbl>
    <w:p w:rsidR="002E31F7" w:rsidRDefault="002E31F7">
      <w:pPr>
        <w:pStyle w:val="ConsPlusNormal"/>
        <w:jc w:val="both"/>
      </w:pPr>
    </w:p>
    <w:p w:rsidR="002E31F7" w:rsidRDefault="002E31F7">
      <w:pPr>
        <w:pStyle w:val="ConsPlusNormal"/>
        <w:jc w:val="both"/>
      </w:pPr>
    </w:p>
    <w:p w:rsidR="002E31F7" w:rsidRDefault="002E31F7">
      <w:pPr>
        <w:pStyle w:val="ConsPlusNormal"/>
        <w:jc w:val="center"/>
      </w:pPr>
      <w:r>
        <w:t>Пассажирский поезд, i= -14 o/oo, пневматическое торможение.</w:t>
      </w: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564"/>
        <w:gridCol w:w="658"/>
        <w:gridCol w:w="658"/>
        <w:gridCol w:w="658"/>
        <w:gridCol w:w="658"/>
        <w:gridCol w:w="658"/>
        <w:gridCol w:w="658"/>
        <w:gridCol w:w="658"/>
        <w:gridCol w:w="658"/>
        <w:gridCol w:w="658"/>
        <w:gridCol w:w="658"/>
        <w:gridCol w:w="564"/>
        <w:gridCol w:w="658"/>
        <w:gridCol w:w="658"/>
        <w:gridCol w:w="752"/>
        <w:gridCol w:w="658"/>
        <w:gridCol w:w="658"/>
        <w:gridCol w:w="658"/>
        <w:gridCol w:w="658"/>
        <w:gridCol w:w="658"/>
        <w:gridCol w:w="658"/>
        <w:gridCol w:w="564"/>
        <w:gridCol w:w="564"/>
        <w:gridCol w:w="752"/>
      </w:tblGrid>
      <w:tr w:rsidR="002E31F7">
        <w:trPr>
          <w:trHeight w:val="195"/>
        </w:trPr>
        <w:tc>
          <w:tcPr>
            <w:tcW w:w="564" w:type="dxa"/>
            <w:vMerge w:val="restart"/>
          </w:tcPr>
          <w:p w:rsidR="002E31F7" w:rsidRDefault="002E31F7">
            <w:pPr>
              <w:pStyle w:val="ConsPlusNonformat"/>
              <w:jc w:val="both"/>
            </w:pPr>
          </w:p>
          <w:p w:rsidR="002E31F7" w:rsidRDefault="002E31F7">
            <w:pPr>
              <w:pStyle w:val="ConsPlusNonformat"/>
              <w:jc w:val="both"/>
            </w:pPr>
            <w:r>
              <w:rPr>
                <w:sz w:val="16"/>
              </w:rPr>
              <w:t xml:space="preserve"> V, </w:t>
            </w:r>
          </w:p>
          <w:p w:rsidR="002E31F7" w:rsidRDefault="002E31F7">
            <w:pPr>
              <w:pStyle w:val="ConsPlusNonformat"/>
              <w:jc w:val="both"/>
            </w:pPr>
            <w:r>
              <w:rPr>
                <w:sz w:val="16"/>
              </w:rPr>
              <w:t>км/ч</w:t>
            </w:r>
          </w:p>
        </w:tc>
        <w:tc>
          <w:tcPr>
            <w:tcW w:w="15040" w:type="dxa"/>
            <w:gridSpan w:val="23"/>
          </w:tcPr>
          <w:p w:rsidR="002E31F7" w:rsidRDefault="002E31F7">
            <w:pPr>
              <w:pStyle w:val="ConsPlusNonformat"/>
              <w:jc w:val="both"/>
            </w:pPr>
            <w:r>
              <w:rPr>
                <w:sz w:val="16"/>
              </w:rPr>
              <w:t xml:space="preserve">                                                    Расчетный тормозной коэффициент                                                     </w:t>
            </w:r>
          </w:p>
        </w:tc>
      </w:tr>
      <w:tr w:rsidR="002E31F7">
        <w:tc>
          <w:tcPr>
            <w:tcW w:w="470" w:type="dxa"/>
            <w:vMerge/>
            <w:tcBorders>
              <w:top w:val="nil"/>
            </w:tcBorders>
          </w:tcPr>
          <w:p w:rsidR="002E31F7" w:rsidRDefault="002E31F7"/>
        </w:tc>
        <w:tc>
          <w:tcPr>
            <w:tcW w:w="658" w:type="dxa"/>
            <w:tcBorders>
              <w:top w:val="nil"/>
            </w:tcBorders>
          </w:tcPr>
          <w:p w:rsidR="002E31F7" w:rsidRDefault="002E31F7">
            <w:pPr>
              <w:pStyle w:val="ConsPlusNonformat"/>
              <w:jc w:val="both"/>
            </w:pPr>
            <w:r>
              <w:rPr>
                <w:sz w:val="16"/>
              </w:rPr>
              <w:t xml:space="preserve"> 0.3 </w:t>
            </w:r>
          </w:p>
        </w:tc>
        <w:tc>
          <w:tcPr>
            <w:tcW w:w="658" w:type="dxa"/>
            <w:tcBorders>
              <w:top w:val="nil"/>
            </w:tcBorders>
          </w:tcPr>
          <w:p w:rsidR="002E31F7" w:rsidRDefault="002E31F7">
            <w:pPr>
              <w:pStyle w:val="ConsPlusNonformat"/>
              <w:jc w:val="both"/>
            </w:pPr>
            <w:r>
              <w:rPr>
                <w:sz w:val="16"/>
              </w:rPr>
              <w:t xml:space="preserve">0.35 </w:t>
            </w:r>
          </w:p>
        </w:tc>
        <w:tc>
          <w:tcPr>
            <w:tcW w:w="658" w:type="dxa"/>
            <w:tcBorders>
              <w:top w:val="nil"/>
            </w:tcBorders>
          </w:tcPr>
          <w:p w:rsidR="002E31F7" w:rsidRDefault="002E31F7">
            <w:pPr>
              <w:pStyle w:val="ConsPlusNonformat"/>
              <w:jc w:val="both"/>
            </w:pPr>
            <w:r>
              <w:rPr>
                <w:sz w:val="16"/>
              </w:rPr>
              <w:t xml:space="preserve"> 0.4 </w:t>
            </w:r>
          </w:p>
        </w:tc>
        <w:tc>
          <w:tcPr>
            <w:tcW w:w="658" w:type="dxa"/>
            <w:tcBorders>
              <w:top w:val="nil"/>
            </w:tcBorders>
          </w:tcPr>
          <w:p w:rsidR="002E31F7" w:rsidRDefault="002E31F7">
            <w:pPr>
              <w:pStyle w:val="ConsPlusNonformat"/>
              <w:jc w:val="both"/>
            </w:pPr>
            <w:r>
              <w:rPr>
                <w:sz w:val="16"/>
              </w:rPr>
              <w:t xml:space="preserve">0.45 </w:t>
            </w:r>
          </w:p>
        </w:tc>
        <w:tc>
          <w:tcPr>
            <w:tcW w:w="658" w:type="dxa"/>
            <w:tcBorders>
              <w:top w:val="nil"/>
            </w:tcBorders>
          </w:tcPr>
          <w:p w:rsidR="002E31F7" w:rsidRDefault="002E31F7">
            <w:pPr>
              <w:pStyle w:val="ConsPlusNonformat"/>
              <w:jc w:val="both"/>
            </w:pPr>
            <w:r>
              <w:rPr>
                <w:sz w:val="16"/>
              </w:rPr>
              <w:t xml:space="preserve"> 0.5 </w:t>
            </w:r>
          </w:p>
        </w:tc>
        <w:tc>
          <w:tcPr>
            <w:tcW w:w="658" w:type="dxa"/>
            <w:tcBorders>
              <w:top w:val="nil"/>
            </w:tcBorders>
          </w:tcPr>
          <w:p w:rsidR="002E31F7" w:rsidRDefault="002E31F7">
            <w:pPr>
              <w:pStyle w:val="ConsPlusNonformat"/>
              <w:jc w:val="both"/>
            </w:pPr>
            <w:r>
              <w:rPr>
                <w:sz w:val="16"/>
              </w:rPr>
              <w:t xml:space="preserve">0.55 </w:t>
            </w:r>
          </w:p>
        </w:tc>
        <w:tc>
          <w:tcPr>
            <w:tcW w:w="658" w:type="dxa"/>
            <w:tcBorders>
              <w:top w:val="nil"/>
            </w:tcBorders>
          </w:tcPr>
          <w:p w:rsidR="002E31F7" w:rsidRDefault="002E31F7">
            <w:pPr>
              <w:pStyle w:val="ConsPlusNonformat"/>
              <w:jc w:val="both"/>
            </w:pPr>
            <w:r>
              <w:rPr>
                <w:sz w:val="16"/>
              </w:rPr>
              <w:t xml:space="preserve"> 0.6 </w:t>
            </w:r>
          </w:p>
        </w:tc>
        <w:tc>
          <w:tcPr>
            <w:tcW w:w="658" w:type="dxa"/>
            <w:tcBorders>
              <w:top w:val="nil"/>
            </w:tcBorders>
          </w:tcPr>
          <w:p w:rsidR="002E31F7" w:rsidRDefault="002E31F7">
            <w:pPr>
              <w:pStyle w:val="ConsPlusNonformat"/>
              <w:jc w:val="both"/>
            </w:pPr>
            <w:r>
              <w:rPr>
                <w:sz w:val="16"/>
              </w:rPr>
              <w:t xml:space="preserve">0.65 </w:t>
            </w:r>
          </w:p>
        </w:tc>
        <w:tc>
          <w:tcPr>
            <w:tcW w:w="658" w:type="dxa"/>
            <w:tcBorders>
              <w:top w:val="nil"/>
            </w:tcBorders>
          </w:tcPr>
          <w:p w:rsidR="002E31F7" w:rsidRDefault="002E31F7">
            <w:pPr>
              <w:pStyle w:val="ConsPlusNonformat"/>
              <w:jc w:val="both"/>
            </w:pPr>
            <w:r>
              <w:rPr>
                <w:sz w:val="16"/>
              </w:rPr>
              <w:t xml:space="preserve"> 0.7 </w:t>
            </w:r>
          </w:p>
        </w:tc>
        <w:tc>
          <w:tcPr>
            <w:tcW w:w="658" w:type="dxa"/>
            <w:tcBorders>
              <w:top w:val="nil"/>
            </w:tcBorders>
          </w:tcPr>
          <w:p w:rsidR="002E31F7" w:rsidRDefault="002E31F7">
            <w:pPr>
              <w:pStyle w:val="ConsPlusNonformat"/>
              <w:jc w:val="both"/>
            </w:pPr>
            <w:r>
              <w:rPr>
                <w:sz w:val="16"/>
              </w:rPr>
              <w:t xml:space="preserve">0.75 </w:t>
            </w:r>
          </w:p>
        </w:tc>
        <w:tc>
          <w:tcPr>
            <w:tcW w:w="564" w:type="dxa"/>
            <w:tcBorders>
              <w:top w:val="nil"/>
            </w:tcBorders>
          </w:tcPr>
          <w:p w:rsidR="002E31F7" w:rsidRDefault="002E31F7">
            <w:pPr>
              <w:pStyle w:val="ConsPlusNonformat"/>
              <w:jc w:val="both"/>
            </w:pPr>
            <w:r>
              <w:rPr>
                <w:sz w:val="16"/>
              </w:rPr>
              <w:t>0.78</w:t>
            </w:r>
          </w:p>
        </w:tc>
        <w:tc>
          <w:tcPr>
            <w:tcW w:w="658" w:type="dxa"/>
            <w:tcBorders>
              <w:top w:val="nil"/>
            </w:tcBorders>
          </w:tcPr>
          <w:p w:rsidR="002E31F7" w:rsidRDefault="002E31F7">
            <w:pPr>
              <w:pStyle w:val="ConsPlusNonformat"/>
              <w:jc w:val="both"/>
            </w:pPr>
            <w:r>
              <w:rPr>
                <w:sz w:val="16"/>
              </w:rPr>
              <w:t xml:space="preserve"> 0.8 </w:t>
            </w:r>
          </w:p>
        </w:tc>
        <w:tc>
          <w:tcPr>
            <w:tcW w:w="658" w:type="dxa"/>
            <w:tcBorders>
              <w:top w:val="nil"/>
            </w:tcBorders>
          </w:tcPr>
          <w:p w:rsidR="002E31F7" w:rsidRDefault="002E31F7">
            <w:pPr>
              <w:pStyle w:val="ConsPlusNonformat"/>
              <w:jc w:val="both"/>
            </w:pPr>
            <w:r>
              <w:rPr>
                <w:sz w:val="16"/>
              </w:rPr>
              <w:t xml:space="preserve">0.85 </w:t>
            </w:r>
          </w:p>
        </w:tc>
        <w:tc>
          <w:tcPr>
            <w:tcW w:w="752" w:type="dxa"/>
            <w:tcBorders>
              <w:top w:val="nil"/>
            </w:tcBorders>
          </w:tcPr>
          <w:p w:rsidR="002E31F7" w:rsidRDefault="002E31F7">
            <w:pPr>
              <w:pStyle w:val="ConsPlusNonformat"/>
              <w:jc w:val="both"/>
            </w:pPr>
            <w:r>
              <w:rPr>
                <w:sz w:val="16"/>
              </w:rPr>
              <w:t xml:space="preserve"> 0.9  </w:t>
            </w:r>
          </w:p>
        </w:tc>
        <w:tc>
          <w:tcPr>
            <w:tcW w:w="658" w:type="dxa"/>
            <w:tcBorders>
              <w:top w:val="nil"/>
            </w:tcBorders>
          </w:tcPr>
          <w:p w:rsidR="002E31F7" w:rsidRDefault="002E31F7">
            <w:pPr>
              <w:pStyle w:val="ConsPlusNonformat"/>
              <w:jc w:val="both"/>
            </w:pPr>
            <w:r>
              <w:rPr>
                <w:sz w:val="16"/>
              </w:rPr>
              <w:t xml:space="preserve">0.95 </w:t>
            </w:r>
          </w:p>
        </w:tc>
        <w:tc>
          <w:tcPr>
            <w:tcW w:w="658" w:type="dxa"/>
            <w:tcBorders>
              <w:top w:val="nil"/>
            </w:tcBorders>
          </w:tcPr>
          <w:p w:rsidR="002E31F7" w:rsidRDefault="002E31F7">
            <w:pPr>
              <w:pStyle w:val="ConsPlusNonformat"/>
              <w:jc w:val="both"/>
            </w:pPr>
            <w:r>
              <w:rPr>
                <w:sz w:val="16"/>
              </w:rPr>
              <w:t xml:space="preserve">  1  </w:t>
            </w:r>
          </w:p>
        </w:tc>
        <w:tc>
          <w:tcPr>
            <w:tcW w:w="658" w:type="dxa"/>
            <w:tcBorders>
              <w:top w:val="nil"/>
            </w:tcBorders>
          </w:tcPr>
          <w:p w:rsidR="002E31F7" w:rsidRDefault="002E31F7">
            <w:pPr>
              <w:pStyle w:val="ConsPlusNonformat"/>
              <w:jc w:val="both"/>
            </w:pPr>
            <w:r>
              <w:rPr>
                <w:sz w:val="16"/>
              </w:rPr>
              <w:t xml:space="preserve">1.05 </w:t>
            </w:r>
          </w:p>
        </w:tc>
        <w:tc>
          <w:tcPr>
            <w:tcW w:w="658" w:type="dxa"/>
            <w:tcBorders>
              <w:top w:val="nil"/>
            </w:tcBorders>
          </w:tcPr>
          <w:p w:rsidR="002E31F7" w:rsidRDefault="002E31F7">
            <w:pPr>
              <w:pStyle w:val="ConsPlusNonformat"/>
              <w:jc w:val="both"/>
            </w:pPr>
            <w:r>
              <w:rPr>
                <w:sz w:val="16"/>
              </w:rPr>
              <w:t xml:space="preserve"> 1.1 </w:t>
            </w:r>
          </w:p>
        </w:tc>
        <w:tc>
          <w:tcPr>
            <w:tcW w:w="658" w:type="dxa"/>
            <w:tcBorders>
              <w:top w:val="nil"/>
            </w:tcBorders>
          </w:tcPr>
          <w:p w:rsidR="002E31F7" w:rsidRDefault="002E31F7">
            <w:pPr>
              <w:pStyle w:val="ConsPlusNonformat"/>
              <w:jc w:val="both"/>
            </w:pPr>
            <w:r>
              <w:rPr>
                <w:sz w:val="16"/>
              </w:rPr>
              <w:t xml:space="preserve">1.15 </w:t>
            </w:r>
          </w:p>
        </w:tc>
        <w:tc>
          <w:tcPr>
            <w:tcW w:w="658" w:type="dxa"/>
            <w:tcBorders>
              <w:top w:val="nil"/>
            </w:tcBorders>
          </w:tcPr>
          <w:p w:rsidR="002E31F7" w:rsidRDefault="002E31F7">
            <w:pPr>
              <w:pStyle w:val="ConsPlusNonformat"/>
              <w:jc w:val="both"/>
            </w:pPr>
            <w:r>
              <w:rPr>
                <w:sz w:val="16"/>
              </w:rPr>
              <w:t xml:space="preserve"> 1.2 </w:t>
            </w:r>
          </w:p>
        </w:tc>
        <w:tc>
          <w:tcPr>
            <w:tcW w:w="564" w:type="dxa"/>
            <w:tcBorders>
              <w:top w:val="nil"/>
            </w:tcBorders>
          </w:tcPr>
          <w:p w:rsidR="002E31F7" w:rsidRDefault="002E31F7">
            <w:pPr>
              <w:pStyle w:val="ConsPlusNonformat"/>
              <w:jc w:val="both"/>
            </w:pPr>
            <w:r>
              <w:rPr>
                <w:sz w:val="16"/>
              </w:rPr>
              <w:t>1.25</w:t>
            </w:r>
          </w:p>
        </w:tc>
        <w:tc>
          <w:tcPr>
            <w:tcW w:w="564" w:type="dxa"/>
            <w:tcBorders>
              <w:top w:val="nil"/>
            </w:tcBorders>
          </w:tcPr>
          <w:p w:rsidR="002E31F7" w:rsidRDefault="002E31F7">
            <w:pPr>
              <w:pStyle w:val="ConsPlusNonformat"/>
              <w:jc w:val="both"/>
            </w:pPr>
            <w:r>
              <w:rPr>
                <w:sz w:val="16"/>
              </w:rPr>
              <w:t xml:space="preserve">1.3 </w:t>
            </w:r>
          </w:p>
        </w:tc>
        <w:tc>
          <w:tcPr>
            <w:tcW w:w="752" w:type="dxa"/>
            <w:tcBorders>
              <w:top w:val="nil"/>
            </w:tcBorders>
          </w:tcPr>
          <w:p w:rsidR="002E31F7" w:rsidRDefault="002E31F7">
            <w:pPr>
              <w:pStyle w:val="ConsPlusNonformat"/>
              <w:jc w:val="both"/>
            </w:pPr>
            <w:r>
              <w:rPr>
                <w:sz w:val="16"/>
              </w:rPr>
              <w:t xml:space="preserve"> 1.35 </w:t>
            </w:r>
          </w:p>
        </w:tc>
      </w:tr>
      <w:tr w:rsidR="002E31F7">
        <w:trPr>
          <w:trHeight w:val="195"/>
        </w:trPr>
        <w:tc>
          <w:tcPr>
            <w:tcW w:w="564" w:type="dxa"/>
            <w:tcBorders>
              <w:top w:val="nil"/>
            </w:tcBorders>
          </w:tcPr>
          <w:p w:rsidR="002E31F7" w:rsidRDefault="002E31F7">
            <w:pPr>
              <w:pStyle w:val="ConsPlusNonformat"/>
              <w:jc w:val="both"/>
            </w:pPr>
            <w:r>
              <w:rPr>
                <w:sz w:val="16"/>
              </w:rPr>
              <w:t xml:space="preserve"> 20 </w:t>
            </w:r>
          </w:p>
        </w:tc>
        <w:tc>
          <w:tcPr>
            <w:tcW w:w="658" w:type="dxa"/>
            <w:tcBorders>
              <w:top w:val="nil"/>
            </w:tcBorders>
          </w:tcPr>
          <w:p w:rsidR="002E31F7" w:rsidRDefault="002E31F7">
            <w:pPr>
              <w:pStyle w:val="ConsPlusNonformat"/>
              <w:jc w:val="both"/>
            </w:pPr>
            <w:r>
              <w:rPr>
                <w:sz w:val="16"/>
              </w:rPr>
              <w:t xml:space="preserve"> 69  </w:t>
            </w:r>
          </w:p>
        </w:tc>
        <w:tc>
          <w:tcPr>
            <w:tcW w:w="658" w:type="dxa"/>
            <w:tcBorders>
              <w:top w:val="nil"/>
            </w:tcBorders>
          </w:tcPr>
          <w:p w:rsidR="002E31F7" w:rsidRDefault="002E31F7">
            <w:pPr>
              <w:pStyle w:val="ConsPlusNonformat"/>
              <w:jc w:val="both"/>
            </w:pPr>
            <w:r>
              <w:rPr>
                <w:sz w:val="16"/>
              </w:rPr>
              <w:t xml:space="preserve"> 61  </w:t>
            </w:r>
          </w:p>
        </w:tc>
        <w:tc>
          <w:tcPr>
            <w:tcW w:w="658" w:type="dxa"/>
            <w:tcBorders>
              <w:top w:val="nil"/>
            </w:tcBorders>
          </w:tcPr>
          <w:p w:rsidR="002E31F7" w:rsidRDefault="002E31F7">
            <w:pPr>
              <w:pStyle w:val="ConsPlusNonformat"/>
              <w:jc w:val="both"/>
            </w:pPr>
            <w:r>
              <w:rPr>
                <w:sz w:val="16"/>
              </w:rPr>
              <w:t xml:space="preserve"> 56  </w:t>
            </w:r>
          </w:p>
        </w:tc>
        <w:tc>
          <w:tcPr>
            <w:tcW w:w="658" w:type="dxa"/>
            <w:tcBorders>
              <w:top w:val="nil"/>
            </w:tcBorders>
          </w:tcPr>
          <w:p w:rsidR="002E31F7" w:rsidRDefault="002E31F7">
            <w:pPr>
              <w:pStyle w:val="ConsPlusNonformat"/>
              <w:jc w:val="both"/>
            </w:pPr>
            <w:r>
              <w:rPr>
                <w:sz w:val="16"/>
              </w:rPr>
              <w:t xml:space="preserve"> 51  </w:t>
            </w:r>
          </w:p>
        </w:tc>
        <w:tc>
          <w:tcPr>
            <w:tcW w:w="658" w:type="dxa"/>
            <w:tcBorders>
              <w:top w:val="nil"/>
            </w:tcBorders>
          </w:tcPr>
          <w:p w:rsidR="002E31F7" w:rsidRDefault="002E31F7">
            <w:pPr>
              <w:pStyle w:val="ConsPlusNonformat"/>
              <w:jc w:val="both"/>
            </w:pPr>
            <w:r>
              <w:rPr>
                <w:sz w:val="16"/>
              </w:rPr>
              <w:t xml:space="preserve"> 48  </w:t>
            </w:r>
          </w:p>
        </w:tc>
        <w:tc>
          <w:tcPr>
            <w:tcW w:w="658" w:type="dxa"/>
            <w:tcBorders>
              <w:top w:val="nil"/>
            </w:tcBorders>
          </w:tcPr>
          <w:p w:rsidR="002E31F7" w:rsidRDefault="002E31F7">
            <w:pPr>
              <w:pStyle w:val="ConsPlusNonformat"/>
              <w:jc w:val="both"/>
            </w:pPr>
            <w:r>
              <w:rPr>
                <w:sz w:val="16"/>
              </w:rPr>
              <w:t xml:space="preserve"> 45  </w:t>
            </w:r>
          </w:p>
        </w:tc>
        <w:tc>
          <w:tcPr>
            <w:tcW w:w="658" w:type="dxa"/>
            <w:tcBorders>
              <w:top w:val="nil"/>
            </w:tcBorders>
          </w:tcPr>
          <w:p w:rsidR="002E31F7" w:rsidRDefault="002E31F7">
            <w:pPr>
              <w:pStyle w:val="ConsPlusNonformat"/>
              <w:jc w:val="both"/>
            </w:pPr>
            <w:r>
              <w:rPr>
                <w:sz w:val="16"/>
              </w:rPr>
              <w:t xml:space="preserve"> 43  </w:t>
            </w:r>
          </w:p>
        </w:tc>
        <w:tc>
          <w:tcPr>
            <w:tcW w:w="658" w:type="dxa"/>
            <w:tcBorders>
              <w:top w:val="nil"/>
            </w:tcBorders>
          </w:tcPr>
          <w:p w:rsidR="002E31F7" w:rsidRDefault="002E31F7">
            <w:pPr>
              <w:pStyle w:val="ConsPlusNonformat"/>
              <w:jc w:val="both"/>
            </w:pPr>
            <w:r>
              <w:rPr>
                <w:sz w:val="16"/>
              </w:rPr>
              <w:t xml:space="preserve"> 41  </w:t>
            </w:r>
          </w:p>
        </w:tc>
        <w:tc>
          <w:tcPr>
            <w:tcW w:w="658" w:type="dxa"/>
            <w:tcBorders>
              <w:top w:val="nil"/>
            </w:tcBorders>
          </w:tcPr>
          <w:p w:rsidR="002E31F7" w:rsidRDefault="002E31F7">
            <w:pPr>
              <w:pStyle w:val="ConsPlusNonformat"/>
              <w:jc w:val="both"/>
            </w:pPr>
            <w:r>
              <w:rPr>
                <w:sz w:val="16"/>
              </w:rPr>
              <w:t xml:space="preserve"> 40  </w:t>
            </w:r>
          </w:p>
        </w:tc>
        <w:tc>
          <w:tcPr>
            <w:tcW w:w="658" w:type="dxa"/>
            <w:tcBorders>
              <w:top w:val="nil"/>
            </w:tcBorders>
          </w:tcPr>
          <w:p w:rsidR="002E31F7" w:rsidRDefault="002E31F7">
            <w:pPr>
              <w:pStyle w:val="ConsPlusNonformat"/>
              <w:jc w:val="both"/>
            </w:pPr>
            <w:r>
              <w:rPr>
                <w:sz w:val="16"/>
              </w:rPr>
              <w:t xml:space="preserve"> 39  </w:t>
            </w:r>
          </w:p>
        </w:tc>
        <w:tc>
          <w:tcPr>
            <w:tcW w:w="564" w:type="dxa"/>
            <w:tcBorders>
              <w:top w:val="nil"/>
            </w:tcBorders>
          </w:tcPr>
          <w:p w:rsidR="002E31F7" w:rsidRDefault="002E31F7">
            <w:pPr>
              <w:pStyle w:val="ConsPlusNonformat"/>
              <w:jc w:val="both"/>
            </w:pPr>
            <w:r>
              <w:rPr>
                <w:sz w:val="16"/>
              </w:rPr>
              <w:t xml:space="preserve"> 38 </w:t>
            </w:r>
          </w:p>
        </w:tc>
        <w:tc>
          <w:tcPr>
            <w:tcW w:w="658" w:type="dxa"/>
            <w:tcBorders>
              <w:top w:val="nil"/>
            </w:tcBorders>
          </w:tcPr>
          <w:p w:rsidR="002E31F7" w:rsidRDefault="002E31F7">
            <w:pPr>
              <w:pStyle w:val="ConsPlusNonformat"/>
              <w:jc w:val="both"/>
            </w:pPr>
            <w:r>
              <w:rPr>
                <w:sz w:val="16"/>
              </w:rPr>
              <w:t xml:space="preserve"> 38  </w:t>
            </w:r>
          </w:p>
        </w:tc>
        <w:tc>
          <w:tcPr>
            <w:tcW w:w="658" w:type="dxa"/>
            <w:tcBorders>
              <w:top w:val="nil"/>
            </w:tcBorders>
          </w:tcPr>
          <w:p w:rsidR="002E31F7" w:rsidRDefault="002E31F7">
            <w:pPr>
              <w:pStyle w:val="ConsPlusNonformat"/>
              <w:jc w:val="both"/>
            </w:pPr>
            <w:r>
              <w:rPr>
                <w:sz w:val="16"/>
              </w:rPr>
              <w:t xml:space="preserve"> 37  </w:t>
            </w:r>
          </w:p>
        </w:tc>
        <w:tc>
          <w:tcPr>
            <w:tcW w:w="752" w:type="dxa"/>
            <w:tcBorders>
              <w:top w:val="nil"/>
            </w:tcBorders>
          </w:tcPr>
          <w:p w:rsidR="002E31F7" w:rsidRDefault="002E31F7">
            <w:pPr>
              <w:pStyle w:val="ConsPlusNonformat"/>
              <w:jc w:val="both"/>
            </w:pPr>
            <w:r>
              <w:rPr>
                <w:sz w:val="16"/>
              </w:rPr>
              <w:t xml:space="preserve">  36  </w:t>
            </w:r>
          </w:p>
        </w:tc>
        <w:tc>
          <w:tcPr>
            <w:tcW w:w="658" w:type="dxa"/>
            <w:tcBorders>
              <w:top w:val="nil"/>
            </w:tcBorders>
          </w:tcPr>
          <w:p w:rsidR="002E31F7" w:rsidRDefault="002E31F7">
            <w:pPr>
              <w:pStyle w:val="ConsPlusNonformat"/>
              <w:jc w:val="both"/>
            </w:pPr>
            <w:r>
              <w:rPr>
                <w:sz w:val="16"/>
              </w:rPr>
              <w:t xml:space="preserve"> 35  </w:t>
            </w:r>
          </w:p>
        </w:tc>
        <w:tc>
          <w:tcPr>
            <w:tcW w:w="658" w:type="dxa"/>
            <w:tcBorders>
              <w:top w:val="nil"/>
            </w:tcBorders>
          </w:tcPr>
          <w:p w:rsidR="002E31F7" w:rsidRDefault="002E31F7">
            <w:pPr>
              <w:pStyle w:val="ConsPlusNonformat"/>
              <w:jc w:val="both"/>
            </w:pPr>
            <w:r>
              <w:rPr>
                <w:sz w:val="16"/>
              </w:rPr>
              <w:t xml:space="preserve"> 34  </w:t>
            </w:r>
          </w:p>
        </w:tc>
        <w:tc>
          <w:tcPr>
            <w:tcW w:w="658" w:type="dxa"/>
            <w:tcBorders>
              <w:top w:val="nil"/>
            </w:tcBorders>
          </w:tcPr>
          <w:p w:rsidR="002E31F7" w:rsidRDefault="002E31F7">
            <w:pPr>
              <w:pStyle w:val="ConsPlusNonformat"/>
              <w:jc w:val="both"/>
            </w:pPr>
            <w:r>
              <w:rPr>
                <w:sz w:val="16"/>
              </w:rPr>
              <w:t xml:space="preserve"> 34  </w:t>
            </w:r>
          </w:p>
        </w:tc>
        <w:tc>
          <w:tcPr>
            <w:tcW w:w="658" w:type="dxa"/>
            <w:tcBorders>
              <w:top w:val="nil"/>
            </w:tcBorders>
          </w:tcPr>
          <w:p w:rsidR="002E31F7" w:rsidRDefault="002E31F7">
            <w:pPr>
              <w:pStyle w:val="ConsPlusNonformat"/>
              <w:jc w:val="both"/>
            </w:pPr>
            <w:r>
              <w:rPr>
                <w:sz w:val="16"/>
              </w:rPr>
              <w:t xml:space="preserve"> 33  </w:t>
            </w:r>
          </w:p>
        </w:tc>
        <w:tc>
          <w:tcPr>
            <w:tcW w:w="658" w:type="dxa"/>
            <w:tcBorders>
              <w:top w:val="nil"/>
            </w:tcBorders>
          </w:tcPr>
          <w:p w:rsidR="002E31F7" w:rsidRDefault="002E31F7">
            <w:pPr>
              <w:pStyle w:val="ConsPlusNonformat"/>
              <w:jc w:val="both"/>
            </w:pPr>
            <w:r>
              <w:rPr>
                <w:sz w:val="16"/>
              </w:rPr>
              <w:t xml:space="preserve"> 33  </w:t>
            </w:r>
          </w:p>
        </w:tc>
        <w:tc>
          <w:tcPr>
            <w:tcW w:w="658" w:type="dxa"/>
            <w:tcBorders>
              <w:top w:val="nil"/>
            </w:tcBorders>
          </w:tcPr>
          <w:p w:rsidR="002E31F7" w:rsidRDefault="002E31F7">
            <w:pPr>
              <w:pStyle w:val="ConsPlusNonformat"/>
              <w:jc w:val="both"/>
            </w:pPr>
            <w:r>
              <w:rPr>
                <w:sz w:val="16"/>
              </w:rPr>
              <w:t xml:space="preserve"> 32  </w:t>
            </w:r>
          </w:p>
        </w:tc>
        <w:tc>
          <w:tcPr>
            <w:tcW w:w="564" w:type="dxa"/>
            <w:tcBorders>
              <w:top w:val="nil"/>
            </w:tcBorders>
          </w:tcPr>
          <w:p w:rsidR="002E31F7" w:rsidRDefault="002E31F7">
            <w:pPr>
              <w:pStyle w:val="ConsPlusNonformat"/>
              <w:jc w:val="both"/>
            </w:pPr>
            <w:r>
              <w:rPr>
                <w:sz w:val="16"/>
              </w:rPr>
              <w:t xml:space="preserve"> 32 </w:t>
            </w:r>
          </w:p>
        </w:tc>
        <w:tc>
          <w:tcPr>
            <w:tcW w:w="564" w:type="dxa"/>
            <w:tcBorders>
              <w:top w:val="nil"/>
            </w:tcBorders>
          </w:tcPr>
          <w:p w:rsidR="002E31F7" w:rsidRDefault="002E31F7">
            <w:pPr>
              <w:pStyle w:val="ConsPlusNonformat"/>
              <w:jc w:val="both"/>
            </w:pPr>
            <w:r>
              <w:rPr>
                <w:sz w:val="16"/>
              </w:rPr>
              <w:t xml:space="preserve"> 31 </w:t>
            </w:r>
          </w:p>
        </w:tc>
        <w:tc>
          <w:tcPr>
            <w:tcW w:w="752" w:type="dxa"/>
            <w:tcBorders>
              <w:top w:val="nil"/>
            </w:tcBorders>
          </w:tcPr>
          <w:p w:rsidR="002E31F7" w:rsidRDefault="002E31F7">
            <w:pPr>
              <w:pStyle w:val="ConsPlusNonformat"/>
              <w:jc w:val="both"/>
            </w:pPr>
            <w:r>
              <w:rPr>
                <w:sz w:val="16"/>
              </w:rPr>
              <w:t xml:space="preserve">  31  </w:t>
            </w:r>
          </w:p>
        </w:tc>
      </w:tr>
      <w:tr w:rsidR="002E31F7">
        <w:trPr>
          <w:trHeight w:val="195"/>
        </w:trPr>
        <w:tc>
          <w:tcPr>
            <w:tcW w:w="564" w:type="dxa"/>
            <w:tcBorders>
              <w:top w:val="nil"/>
            </w:tcBorders>
          </w:tcPr>
          <w:p w:rsidR="002E31F7" w:rsidRDefault="002E31F7">
            <w:pPr>
              <w:pStyle w:val="ConsPlusNonformat"/>
              <w:jc w:val="both"/>
            </w:pPr>
            <w:r>
              <w:rPr>
                <w:sz w:val="16"/>
              </w:rPr>
              <w:t xml:space="preserve"> 25 </w:t>
            </w:r>
          </w:p>
        </w:tc>
        <w:tc>
          <w:tcPr>
            <w:tcW w:w="658" w:type="dxa"/>
            <w:tcBorders>
              <w:top w:val="nil"/>
            </w:tcBorders>
          </w:tcPr>
          <w:p w:rsidR="002E31F7" w:rsidRDefault="002E31F7">
            <w:pPr>
              <w:pStyle w:val="ConsPlusNonformat"/>
              <w:jc w:val="both"/>
            </w:pPr>
            <w:r>
              <w:rPr>
                <w:sz w:val="16"/>
              </w:rPr>
              <w:t xml:space="preserve"> 105 </w:t>
            </w:r>
          </w:p>
        </w:tc>
        <w:tc>
          <w:tcPr>
            <w:tcW w:w="658" w:type="dxa"/>
            <w:tcBorders>
              <w:top w:val="nil"/>
            </w:tcBorders>
          </w:tcPr>
          <w:p w:rsidR="002E31F7" w:rsidRDefault="002E31F7">
            <w:pPr>
              <w:pStyle w:val="ConsPlusNonformat"/>
              <w:jc w:val="both"/>
            </w:pPr>
            <w:r>
              <w:rPr>
                <w:sz w:val="16"/>
              </w:rPr>
              <w:t xml:space="preserve"> 92  </w:t>
            </w:r>
          </w:p>
        </w:tc>
        <w:tc>
          <w:tcPr>
            <w:tcW w:w="658" w:type="dxa"/>
            <w:tcBorders>
              <w:top w:val="nil"/>
            </w:tcBorders>
          </w:tcPr>
          <w:p w:rsidR="002E31F7" w:rsidRDefault="002E31F7">
            <w:pPr>
              <w:pStyle w:val="ConsPlusNonformat"/>
              <w:jc w:val="both"/>
            </w:pPr>
            <w:r>
              <w:rPr>
                <w:sz w:val="16"/>
              </w:rPr>
              <w:t xml:space="preserve"> 82  </w:t>
            </w:r>
          </w:p>
        </w:tc>
        <w:tc>
          <w:tcPr>
            <w:tcW w:w="658" w:type="dxa"/>
            <w:tcBorders>
              <w:top w:val="nil"/>
            </w:tcBorders>
          </w:tcPr>
          <w:p w:rsidR="002E31F7" w:rsidRDefault="002E31F7">
            <w:pPr>
              <w:pStyle w:val="ConsPlusNonformat"/>
              <w:jc w:val="both"/>
            </w:pPr>
            <w:r>
              <w:rPr>
                <w:sz w:val="16"/>
              </w:rPr>
              <w:t xml:space="preserve"> 75  </w:t>
            </w:r>
          </w:p>
        </w:tc>
        <w:tc>
          <w:tcPr>
            <w:tcW w:w="658" w:type="dxa"/>
            <w:tcBorders>
              <w:top w:val="nil"/>
            </w:tcBorders>
          </w:tcPr>
          <w:p w:rsidR="002E31F7" w:rsidRDefault="002E31F7">
            <w:pPr>
              <w:pStyle w:val="ConsPlusNonformat"/>
              <w:jc w:val="both"/>
            </w:pPr>
            <w:r>
              <w:rPr>
                <w:sz w:val="16"/>
              </w:rPr>
              <w:t xml:space="preserve"> 70  </w:t>
            </w:r>
          </w:p>
        </w:tc>
        <w:tc>
          <w:tcPr>
            <w:tcW w:w="658" w:type="dxa"/>
            <w:tcBorders>
              <w:top w:val="nil"/>
            </w:tcBorders>
          </w:tcPr>
          <w:p w:rsidR="002E31F7" w:rsidRDefault="002E31F7">
            <w:pPr>
              <w:pStyle w:val="ConsPlusNonformat"/>
              <w:jc w:val="both"/>
            </w:pPr>
            <w:r>
              <w:rPr>
                <w:sz w:val="16"/>
              </w:rPr>
              <w:t xml:space="preserve"> 65  </w:t>
            </w:r>
          </w:p>
        </w:tc>
        <w:tc>
          <w:tcPr>
            <w:tcW w:w="658" w:type="dxa"/>
            <w:tcBorders>
              <w:top w:val="nil"/>
            </w:tcBorders>
          </w:tcPr>
          <w:p w:rsidR="002E31F7" w:rsidRDefault="002E31F7">
            <w:pPr>
              <w:pStyle w:val="ConsPlusNonformat"/>
              <w:jc w:val="both"/>
            </w:pPr>
            <w:r>
              <w:rPr>
                <w:sz w:val="16"/>
              </w:rPr>
              <w:t xml:space="preserve"> 62  </w:t>
            </w:r>
          </w:p>
        </w:tc>
        <w:tc>
          <w:tcPr>
            <w:tcW w:w="658" w:type="dxa"/>
            <w:tcBorders>
              <w:top w:val="nil"/>
            </w:tcBorders>
          </w:tcPr>
          <w:p w:rsidR="002E31F7" w:rsidRDefault="002E31F7">
            <w:pPr>
              <w:pStyle w:val="ConsPlusNonformat"/>
              <w:jc w:val="both"/>
            </w:pPr>
            <w:r>
              <w:rPr>
                <w:sz w:val="16"/>
              </w:rPr>
              <w:t xml:space="preserve"> 59  </w:t>
            </w:r>
          </w:p>
        </w:tc>
        <w:tc>
          <w:tcPr>
            <w:tcW w:w="658" w:type="dxa"/>
            <w:tcBorders>
              <w:top w:val="nil"/>
            </w:tcBorders>
          </w:tcPr>
          <w:p w:rsidR="002E31F7" w:rsidRDefault="002E31F7">
            <w:pPr>
              <w:pStyle w:val="ConsPlusNonformat"/>
              <w:jc w:val="both"/>
            </w:pPr>
            <w:r>
              <w:rPr>
                <w:sz w:val="16"/>
              </w:rPr>
              <w:t xml:space="preserve"> 56  </w:t>
            </w:r>
          </w:p>
        </w:tc>
        <w:tc>
          <w:tcPr>
            <w:tcW w:w="658" w:type="dxa"/>
            <w:tcBorders>
              <w:top w:val="nil"/>
            </w:tcBorders>
          </w:tcPr>
          <w:p w:rsidR="002E31F7" w:rsidRDefault="002E31F7">
            <w:pPr>
              <w:pStyle w:val="ConsPlusNonformat"/>
              <w:jc w:val="both"/>
            </w:pPr>
            <w:r>
              <w:rPr>
                <w:sz w:val="16"/>
              </w:rPr>
              <w:t xml:space="preserve"> 54  </w:t>
            </w:r>
          </w:p>
        </w:tc>
        <w:tc>
          <w:tcPr>
            <w:tcW w:w="564" w:type="dxa"/>
            <w:tcBorders>
              <w:top w:val="nil"/>
            </w:tcBorders>
          </w:tcPr>
          <w:p w:rsidR="002E31F7" w:rsidRDefault="002E31F7">
            <w:pPr>
              <w:pStyle w:val="ConsPlusNonformat"/>
              <w:jc w:val="both"/>
            </w:pPr>
            <w:r>
              <w:rPr>
                <w:sz w:val="16"/>
              </w:rPr>
              <w:t xml:space="preserve"> 53 </w:t>
            </w:r>
          </w:p>
        </w:tc>
        <w:tc>
          <w:tcPr>
            <w:tcW w:w="658" w:type="dxa"/>
            <w:tcBorders>
              <w:top w:val="nil"/>
            </w:tcBorders>
          </w:tcPr>
          <w:p w:rsidR="002E31F7" w:rsidRDefault="002E31F7">
            <w:pPr>
              <w:pStyle w:val="ConsPlusNonformat"/>
              <w:jc w:val="both"/>
            </w:pPr>
            <w:r>
              <w:rPr>
                <w:sz w:val="16"/>
              </w:rPr>
              <w:t xml:space="preserve"> 53  </w:t>
            </w:r>
          </w:p>
        </w:tc>
        <w:tc>
          <w:tcPr>
            <w:tcW w:w="658" w:type="dxa"/>
            <w:tcBorders>
              <w:top w:val="nil"/>
            </w:tcBorders>
          </w:tcPr>
          <w:p w:rsidR="002E31F7" w:rsidRDefault="002E31F7">
            <w:pPr>
              <w:pStyle w:val="ConsPlusNonformat"/>
              <w:jc w:val="both"/>
            </w:pPr>
            <w:r>
              <w:rPr>
                <w:sz w:val="16"/>
              </w:rPr>
              <w:t xml:space="preserve"> 51  </w:t>
            </w:r>
          </w:p>
        </w:tc>
        <w:tc>
          <w:tcPr>
            <w:tcW w:w="752" w:type="dxa"/>
            <w:tcBorders>
              <w:top w:val="nil"/>
            </w:tcBorders>
          </w:tcPr>
          <w:p w:rsidR="002E31F7" w:rsidRDefault="002E31F7">
            <w:pPr>
              <w:pStyle w:val="ConsPlusNonformat"/>
              <w:jc w:val="both"/>
            </w:pPr>
            <w:r>
              <w:rPr>
                <w:sz w:val="16"/>
              </w:rPr>
              <w:t xml:space="preserve">  50  </w:t>
            </w:r>
          </w:p>
        </w:tc>
        <w:tc>
          <w:tcPr>
            <w:tcW w:w="658" w:type="dxa"/>
            <w:tcBorders>
              <w:top w:val="nil"/>
            </w:tcBorders>
          </w:tcPr>
          <w:p w:rsidR="002E31F7" w:rsidRDefault="002E31F7">
            <w:pPr>
              <w:pStyle w:val="ConsPlusNonformat"/>
              <w:jc w:val="both"/>
            </w:pPr>
            <w:r>
              <w:rPr>
                <w:sz w:val="16"/>
              </w:rPr>
              <w:t xml:space="preserve"> 48  </w:t>
            </w:r>
          </w:p>
        </w:tc>
        <w:tc>
          <w:tcPr>
            <w:tcW w:w="658" w:type="dxa"/>
            <w:tcBorders>
              <w:top w:val="nil"/>
            </w:tcBorders>
          </w:tcPr>
          <w:p w:rsidR="002E31F7" w:rsidRDefault="002E31F7">
            <w:pPr>
              <w:pStyle w:val="ConsPlusNonformat"/>
              <w:jc w:val="both"/>
            </w:pPr>
            <w:r>
              <w:rPr>
                <w:sz w:val="16"/>
              </w:rPr>
              <w:t xml:space="preserve"> 47  </w:t>
            </w:r>
          </w:p>
        </w:tc>
        <w:tc>
          <w:tcPr>
            <w:tcW w:w="658" w:type="dxa"/>
            <w:tcBorders>
              <w:top w:val="nil"/>
            </w:tcBorders>
          </w:tcPr>
          <w:p w:rsidR="002E31F7" w:rsidRDefault="002E31F7">
            <w:pPr>
              <w:pStyle w:val="ConsPlusNonformat"/>
              <w:jc w:val="both"/>
            </w:pPr>
            <w:r>
              <w:rPr>
                <w:sz w:val="16"/>
              </w:rPr>
              <w:t xml:space="preserve"> 46  </w:t>
            </w:r>
          </w:p>
        </w:tc>
        <w:tc>
          <w:tcPr>
            <w:tcW w:w="658" w:type="dxa"/>
            <w:tcBorders>
              <w:top w:val="nil"/>
            </w:tcBorders>
          </w:tcPr>
          <w:p w:rsidR="002E31F7" w:rsidRDefault="002E31F7">
            <w:pPr>
              <w:pStyle w:val="ConsPlusNonformat"/>
              <w:jc w:val="both"/>
            </w:pPr>
            <w:r>
              <w:rPr>
                <w:sz w:val="16"/>
              </w:rPr>
              <w:t xml:space="preserve"> 45  </w:t>
            </w:r>
          </w:p>
        </w:tc>
        <w:tc>
          <w:tcPr>
            <w:tcW w:w="658" w:type="dxa"/>
            <w:tcBorders>
              <w:top w:val="nil"/>
            </w:tcBorders>
          </w:tcPr>
          <w:p w:rsidR="002E31F7" w:rsidRDefault="002E31F7">
            <w:pPr>
              <w:pStyle w:val="ConsPlusNonformat"/>
              <w:jc w:val="both"/>
            </w:pPr>
            <w:r>
              <w:rPr>
                <w:sz w:val="16"/>
              </w:rPr>
              <w:t xml:space="preserve"> 45  </w:t>
            </w:r>
          </w:p>
        </w:tc>
        <w:tc>
          <w:tcPr>
            <w:tcW w:w="658" w:type="dxa"/>
            <w:tcBorders>
              <w:top w:val="nil"/>
            </w:tcBorders>
          </w:tcPr>
          <w:p w:rsidR="002E31F7" w:rsidRDefault="002E31F7">
            <w:pPr>
              <w:pStyle w:val="ConsPlusNonformat"/>
              <w:jc w:val="both"/>
            </w:pPr>
            <w:r>
              <w:rPr>
                <w:sz w:val="16"/>
              </w:rPr>
              <w:t xml:space="preserve"> 44  </w:t>
            </w:r>
          </w:p>
        </w:tc>
        <w:tc>
          <w:tcPr>
            <w:tcW w:w="564" w:type="dxa"/>
            <w:tcBorders>
              <w:top w:val="nil"/>
            </w:tcBorders>
          </w:tcPr>
          <w:p w:rsidR="002E31F7" w:rsidRDefault="002E31F7">
            <w:pPr>
              <w:pStyle w:val="ConsPlusNonformat"/>
              <w:jc w:val="both"/>
            </w:pPr>
            <w:r>
              <w:rPr>
                <w:sz w:val="16"/>
              </w:rPr>
              <w:t xml:space="preserve"> 43 </w:t>
            </w:r>
          </w:p>
        </w:tc>
        <w:tc>
          <w:tcPr>
            <w:tcW w:w="564" w:type="dxa"/>
            <w:tcBorders>
              <w:top w:val="nil"/>
            </w:tcBorders>
          </w:tcPr>
          <w:p w:rsidR="002E31F7" w:rsidRDefault="002E31F7">
            <w:pPr>
              <w:pStyle w:val="ConsPlusNonformat"/>
              <w:jc w:val="both"/>
            </w:pPr>
            <w:r>
              <w:rPr>
                <w:sz w:val="16"/>
              </w:rPr>
              <w:t xml:space="preserve"> 43 </w:t>
            </w:r>
          </w:p>
        </w:tc>
        <w:tc>
          <w:tcPr>
            <w:tcW w:w="752" w:type="dxa"/>
            <w:tcBorders>
              <w:top w:val="nil"/>
            </w:tcBorders>
          </w:tcPr>
          <w:p w:rsidR="002E31F7" w:rsidRDefault="002E31F7">
            <w:pPr>
              <w:pStyle w:val="ConsPlusNonformat"/>
              <w:jc w:val="both"/>
            </w:pPr>
            <w:r>
              <w:rPr>
                <w:sz w:val="16"/>
              </w:rPr>
              <w:t xml:space="preserve">  42  </w:t>
            </w:r>
          </w:p>
        </w:tc>
      </w:tr>
      <w:tr w:rsidR="002E31F7">
        <w:trPr>
          <w:trHeight w:val="195"/>
        </w:trPr>
        <w:tc>
          <w:tcPr>
            <w:tcW w:w="564" w:type="dxa"/>
            <w:tcBorders>
              <w:top w:val="nil"/>
            </w:tcBorders>
          </w:tcPr>
          <w:p w:rsidR="002E31F7" w:rsidRDefault="002E31F7">
            <w:pPr>
              <w:pStyle w:val="ConsPlusNonformat"/>
              <w:jc w:val="both"/>
            </w:pPr>
            <w:r>
              <w:rPr>
                <w:sz w:val="16"/>
              </w:rPr>
              <w:t xml:space="preserve"> 30 </w:t>
            </w:r>
          </w:p>
        </w:tc>
        <w:tc>
          <w:tcPr>
            <w:tcW w:w="658" w:type="dxa"/>
            <w:tcBorders>
              <w:top w:val="nil"/>
            </w:tcBorders>
          </w:tcPr>
          <w:p w:rsidR="002E31F7" w:rsidRDefault="002E31F7">
            <w:pPr>
              <w:pStyle w:val="ConsPlusNonformat"/>
              <w:jc w:val="both"/>
            </w:pPr>
            <w:r>
              <w:rPr>
                <w:sz w:val="16"/>
              </w:rPr>
              <w:t xml:space="preserve"> 151 </w:t>
            </w:r>
          </w:p>
        </w:tc>
        <w:tc>
          <w:tcPr>
            <w:tcW w:w="658" w:type="dxa"/>
            <w:tcBorders>
              <w:top w:val="nil"/>
            </w:tcBorders>
          </w:tcPr>
          <w:p w:rsidR="002E31F7" w:rsidRDefault="002E31F7">
            <w:pPr>
              <w:pStyle w:val="ConsPlusNonformat"/>
              <w:jc w:val="both"/>
            </w:pPr>
            <w:r>
              <w:rPr>
                <w:sz w:val="16"/>
              </w:rPr>
              <w:t xml:space="preserve"> 130 </w:t>
            </w:r>
          </w:p>
        </w:tc>
        <w:tc>
          <w:tcPr>
            <w:tcW w:w="658" w:type="dxa"/>
            <w:tcBorders>
              <w:top w:val="nil"/>
            </w:tcBorders>
          </w:tcPr>
          <w:p w:rsidR="002E31F7" w:rsidRDefault="002E31F7">
            <w:pPr>
              <w:pStyle w:val="ConsPlusNonformat"/>
              <w:jc w:val="both"/>
            </w:pPr>
            <w:r>
              <w:rPr>
                <w:sz w:val="16"/>
              </w:rPr>
              <w:t xml:space="preserve"> 115 </w:t>
            </w:r>
          </w:p>
        </w:tc>
        <w:tc>
          <w:tcPr>
            <w:tcW w:w="658" w:type="dxa"/>
            <w:tcBorders>
              <w:top w:val="nil"/>
            </w:tcBorders>
          </w:tcPr>
          <w:p w:rsidR="002E31F7" w:rsidRDefault="002E31F7">
            <w:pPr>
              <w:pStyle w:val="ConsPlusNonformat"/>
              <w:jc w:val="both"/>
            </w:pPr>
            <w:r>
              <w:rPr>
                <w:sz w:val="16"/>
              </w:rPr>
              <w:t xml:space="preserve"> 104 </w:t>
            </w:r>
          </w:p>
        </w:tc>
        <w:tc>
          <w:tcPr>
            <w:tcW w:w="658" w:type="dxa"/>
            <w:tcBorders>
              <w:top w:val="nil"/>
            </w:tcBorders>
          </w:tcPr>
          <w:p w:rsidR="002E31F7" w:rsidRDefault="002E31F7">
            <w:pPr>
              <w:pStyle w:val="ConsPlusNonformat"/>
              <w:jc w:val="both"/>
            </w:pPr>
            <w:r>
              <w:rPr>
                <w:sz w:val="16"/>
              </w:rPr>
              <w:t xml:space="preserve"> 96  </w:t>
            </w:r>
          </w:p>
        </w:tc>
        <w:tc>
          <w:tcPr>
            <w:tcW w:w="658" w:type="dxa"/>
            <w:tcBorders>
              <w:top w:val="nil"/>
            </w:tcBorders>
          </w:tcPr>
          <w:p w:rsidR="002E31F7" w:rsidRDefault="002E31F7">
            <w:pPr>
              <w:pStyle w:val="ConsPlusNonformat"/>
              <w:jc w:val="both"/>
            </w:pPr>
            <w:r>
              <w:rPr>
                <w:sz w:val="16"/>
              </w:rPr>
              <w:t xml:space="preserve"> 90  </w:t>
            </w:r>
          </w:p>
        </w:tc>
        <w:tc>
          <w:tcPr>
            <w:tcW w:w="658" w:type="dxa"/>
            <w:tcBorders>
              <w:top w:val="nil"/>
            </w:tcBorders>
          </w:tcPr>
          <w:p w:rsidR="002E31F7" w:rsidRDefault="002E31F7">
            <w:pPr>
              <w:pStyle w:val="ConsPlusNonformat"/>
              <w:jc w:val="both"/>
            </w:pPr>
            <w:r>
              <w:rPr>
                <w:sz w:val="16"/>
              </w:rPr>
              <w:t xml:space="preserve"> 84  </w:t>
            </w:r>
          </w:p>
        </w:tc>
        <w:tc>
          <w:tcPr>
            <w:tcW w:w="658" w:type="dxa"/>
            <w:tcBorders>
              <w:top w:val="nil"/>
            </w:tcBorders>
          </w:tcPr>
          <w:p w:rsidR="002E31F7" w:rsidRDefault="002E31F7">
            <w:pPr>
              <w:pStyle w:val="ConsPlusNonformat"/>
              <w:jc w:val="both"/>
            </w:pPr>
            <w:r>
              <w:rPr>
                <w:sz w:val="16"/>
              </w:rPr>
              <w:t xml:space="preserve"> 80  </w:t>
            </w:r>
          </w:p>
        </w:tc>
        <w:tc>
          <w:tcPr>
            <w:tcW w:w="658" w:type="dxa"/>
            <w:tcBorders>
              <w:top w:val="nil"/>
            </w:tcBorders>
          </w:tcPr>
          <w:p w:rsidR="002E31F7" w:rsidRDefault="002E31F7">
            <w:pPr>
              <w:pStyle w:val="ConsPlusNonformat"/>
              <w:jc w:val="both"/>
            </w:pPr>
            <w:r>
              <w:rPr>
                <w:sz w:val="16"/>
              </w:rPr>
              <w:t xml:space="preserve"> 76  </w:t>
            </w:r>
          </w:p>
        </w:tc>
        <w:tc>
          <w:tcPr>
            <w:tcW w:w="658" w:type="dxa"/>
            <w:tcBorders>
              <w:top w:val="nil"/>
            </w:tcBorders>
          </w:tcPr>
          <w:p w:rsidR="002E31F7" w:rsidRDefault="002E31F7">
            <w:pPr>
              <w:pStyle w:val="ConsPlusNonformat"/>
              <w:jc w:val="both"/>
            </w:pPr>
            <w:r>
              <w:rPr>
                <w:sz w:val="16"/>
              </w:rPr>
              <w:t xml:space="preserve"> 73  </w:t>
            </w:r>
          </w:p>
        </w:tc>
        <w:tc>
          <w:tcPr>
            <w:tcW w:w="564" w:type="dxa"/>
            <w:tcBorders>
              <w:top w:val="nil"/>
            </w:tcBorders>
          </w:tcPr>
          <w:p w:rsidR="002E31F7" w:rsidRDefault="002E31F7">
            <w:pPr>
              <w:pStyle w:val="ConsPlusNonformat"/>
              <w:jc w:val="both"/>
            </w:pPr>
            <w:r>
              <w:rPr>
                <w:sz w:val="16"/>
              </w:rPr>
              <w:t xml:space="preserve"> 71 </w:t>
            </w:r>
          </w:p>
        </w:tc>
        <w:tc>
          <w:tcPr>
            <w:tcW w:w="658" w:type="dxa"/>
            <w:tcBorders>
              <w:top w:val="nil"/>
            </w:tcBorders>
          </w:tcPr>
          <w:p w:rsidR="002E31F7" w:rsidRDefault="002E31F7">
            <w:pPr>
              <w:pStyle w:val="ConsPlusNonformat"/>
              <w:jc w:val="both"/>
            </w:pPr>
            <w:r>
              <w:rPr>
                <w:sz w:val="16"/>
              </w:rPr>
              <w:t xml:space="preserve"> 70  </w:t>
            </w:r>
          </w:p>
        </w:tc>
        <w:tc>
          <w:tcPr>
            <w:tcW w:w="658" w:type="dxa"/>
            <w:tcBorders>
              <w:top w:val="nil"/>
            </w:tcBorders>
          </w:tcPr>
          <w:p w:rsidR="002E31F7" w:rsidRDefault="002E31F7">
            <w:pPr>
              <w:pStyle w:val="ConsPlusNonformat"/>
              <w:jc w:val="both"/>
            </w:pPr>
            <w:r>
              <w:rPr>
                <w:sz w:val="16"/>
              </w:rPr>
              <w:t xml:space="preserve"> 68  </w:t>
            </w:r>
          </w:p>
        </w:tc>
        <w:tc>
          <w:tcPr>
            <w:tcW w:w="752" w:type="dxa"/>
            <w:tcBorders>
              <w:top w:val="nil"/>
            </w:tcBorders>
          </w:tcPr>
          <w:p w:rsidR="002E31F7" w:rsidRDefault="002E31F7">
            <w:pPr>
              <w:pStyle w:val="ConsPlusNonformat"/>
              <w:jc w:val="both"/>
            </w:pPr>
            <w:r>
              <w:rPr>
                <w:sz w:val="16"/>
              </w:rPr>
              <w:t xml:space="preserve">  66  </w:t>
            </w:r>
          </w:p>
        </w:tc>
        <w:tc>
          <w:tcPr>
            <w:tcW w:w="658" w:type="dxa"/>
            <w:tcBorders>
              <w:top w:val="nil"/>
            </w:tcBorders>
          </w:tcPr>
          <w:p w:rsidR="002E31F7" w:rsidRDefault="002E31F7">
            <w:pPr>
              <w:pStyle w:val="ConsPlusNonformat"/>
              <w:jc w:val="both"/>
            </w:pPr>
            <w:r>
              <w:rPr>
                <w:sz w:val="16"/>
              </w:rPr>
              <w:t xml:space="preserve"> 64  </w:t>
            </w:r>
          </w:p>
        </w:tc>
        <w:tc>
          <w:tcPr>
            <w:tcW w:w="658" w:type="dxa"/>
            <w:tcBorders>
              <w:top w:val="nil"/>
            </w:tcBorders>
          </w:tcPr>
          <w:p w:rsidR="002E31F7" w:rsidRDefault="002E31F7">
            <w:pPr>
              <w:pStyle w:val="ConsPlusNonformat"/>
              <w:jc w:val="both"/>
            </w:pPr>
            <w:r>
              <w:rPr>
                <w:sz w:val="16"/>
              </w:rPr>
              <w:t xml:space="preserve"> 62  </w:t>
            </w:r>
          </w:p>
        </w:tc>
        <w:tc>
          <w:tcPr>
            <w:tcW w:w="658" w:type="dxa"/>
            <w:tcBorders>
              <w:top w:val="nil"/>
            </w:tcBorders>
          </w:tcPr>
          <w:p w:rsidR="002E31F7" w:rsidRDefault="002E31F7">
            <w:pPr>
              <w:pStyle w:val="ConsPlusNonformat"/>
              <w:jc w:val="both"/>
            </w:pPr>
            <w:r>
              <w:rPr>
                <w:sz w:val="16"/>
              </w:rPr>
              <w:t xml:space="preserve"> 61  </w:t>
            </w:r>
          </w:p>
        </w:tc>
        <w:tc>
          <w:tcPr>
            <w:tcW w:w="658" w:type="dxa"/>
            <w:tcBorders>
              <w:top w:val="nil"/>
            </w:tcBorders>
          </w:tcPr>
          <w:p w:rsidR="002E31F7" w:rsidRDefault="002E31F7">
            <w:pPr>
              <w:pStyle w:val="ConsPlusNonformat"/>
              <w:jc w:val="both"/>
            </w:pPr>
            <w:r>
              <w:rPr>
                <w:sz w:val="16"/>
              </w:rPr>
              <w:t xml:space="preserve"> 60  </w:t>
            </w:r>
          </w:p>
        </w:tc>
        <w:tc>
          <w:tcPr>
            <w:tcW w:w="658" w:type="dxa"/>
            <w:tcBorders>
              <w:top w:val="nil"/>
            </w:tcBorders>
          </w:tcPr>
          <w:p w:rsidR="002E31F7" w:rsidRDefault="002E31F7">
            <w:pPr>
              <w:pStyle w:val="ConsPlusNonformat"/>
              <w:jc w:val="both"/>
            </w:pPr>
            <w:r>
              <w:rPr>
                <w:sz w:val="16"/>
              </w:rPr>
              <w:t xml:space="preserve"> 58  </w:t>
            </w:r>
          </w:p>
        </w:tc>
        <w:tc>
          <w:tcPr>
            <w:tcW w:w="658" w:type="dxa"/>
            <w:tcBorders>
              <w:top w:val="nil"/>
            </w:tcBorders>
          </w:tcPr>
          <w:p w:rsidR="002E31F7" w:rsidRDefault="002E31F7">
            <w:pPr>
              <w:pStyle w:val="ConsPlusNonformat"/>
              <w:jc w:val="both"/>
            </w:pPr>
            <w:r>
              <w:rPr>
                <w:sz w:val="16"/>
              </w:rPr>
              <w:t xml:space="preserve"> 57  </w:t>
            </w:r>
          </w:p>
        </w:tc>
        <w:tc>
          <w:tcPr>
            <w:tcW w:w="564" w:type="dxa"/>
            <w:tcBorders>
              <w:top w:val="nil"/>
            </w:tcBorders>
          </w:tcPr>
          <w:p w:rsidR="002E31F7" w:rsidRDefault="002E31F7">
            <w:pPr>
              <w:pStyle w:val="ConsPlusNonformat"/>
              <w:jc w:val="both"/>
            </w:pPr>
            <w:r>
              <w:rPr>
                <w:sz w:val="16"/>
              </w:rPr>
              <w:t xml:space="preserve"> 56 </w:t>
            </w:r>
          </w:p>
        </w:tc>
        <w:tc>
          <w:tcPr>
            <w:tcW w:w="564" w:type="dxa"/>
            <w:tcBorders>
              <w:top w:val="nil"/>
            </w:tcBorders>
          </w:tcPr>
          <w:p w:rsidR="002E31F7" w:rsidRDefault="002E31F7">
            <w:pPr>
              <w:pStyle w:val="ConsPlusNonformat"/>
              <w:jc w:val="both"/>
            </w:pPr>
            <w:r>
              <w:rPr>
                <w:sz w:val="16"/>
              </w:rPr>
              <w:t xml:space="preserve"> 55 </w:t>
            </w:r>
          </w:p>
        </w:tc>
        <w:tc>
          <w:tcPr>
            <w:tcW w:w="752" w:type="dxa"/>
            <w:tcBorders>
              <w:top w:val="nil"/>
            </w:tcBorders>
          </w:tcPr>
          <w:p w:rsidR="002E31F7" w:rsidRDefault="002E31F7">
            <w:pPr>
              <w:pStyle w:val="ConsPlusNonformat"/>
              <w:jc w:val="both"/>
            </w:pPr>
            <w:r>
              <w:rPr>
                <w:sz w:val="16"/>
              </w:rPr>
              <w:t xml:space="preserve">  54  </w:t>
            </w:r>
          </w:p>
        </w:tc>
      </w:tr>
      <w:tr w:rsidR="002E31F7">
        <w:trPr>
          <w:trHeight w:val="195"/>
        </w:trPr>
        <w:tc>
          <w:tcPr>
            <w:tcW w:w="564" w:type="dxa"/>
            <w:tcBorders>
              <w:top w:val="nil"/>
            </w:tcBorders>
          </w:tcPr>
          <w:p w:rsidR="002E31F7" w:rsidRDefault="002E31F7">
            <w:pPr>
              <w:pStyle w:val="ConsPlusNonformat"/>
              <w:jc w:val="both"/>
            </w:pPr>
            <w:r>
              <w:rPr>
                <w:sz w:val="16"/>
              </w:rPr>
              <w:t xml:space="preserve"> 35 </w:t>
            </w:r>
          </w:p>
        </w:tc>
        <w:tc>
          <w:tcPr>
            <w:tcW w:w="658" w:type="dxa"/>
            <w:tcBorders>
              <w:top w:val="nil"/>
            </w:tcBorders>
          </w:tcPr>
          <w:p w:rsidR="002E31F7" w:rsidRDefault="002E31F7">
            <w:pPr>
              <w:pStyle w:val="ConsPlusNonformat"/>
              <w:jc w:val="both"/>
            </w:pPr>
            <w:r>
              <w:rPr>
                <w:sz w:val="16"/>
              </w:rPr>
              <w:t xml:space="preserve"> 207 </w:t>
            </w:r>
          </w:p>
        </w:tc>
        <w:tc>
          <w:tcPr>
            <w:tcW w:w="658" w:type="dxa"/>
            <w:tcBorders>
              <w:top w:val="nil"/>
            </w:tcBorders>
          </w:tcPr>
          <w:p w:rsidR="002E31F7" w:rsidRDefault="002E31F7">
            <w:pPr>
              <w:pStyle w:val="ConsPlusNonformat"/>
              <w:jc w:val="both"/>
            </w:pPr>
            <w:r>
              <w:rPr>
                <w:sz w:val="16"/>
              </w:rPr>
              <w:t xml:space="preserve"> 176 </w:t>
            </w:r>
          </w:p>
        </w:tc>
        <w:tc>
          <w:tcPr>
            <w:tcW w:w="658" w:type="dxa"/>
            <w:tcBorders>
              <w:top w:val="nil"/>
            </w:tcBorders>
          </w:tcPr>
          <w:p w:rsidR="002E31F7" w:rsidRDefault="002E31F7">
            <w:pPr>
              <w:pStyle w:val="ConsPlusNonformat"/>
              <w:jc w:val="both"/>
            </w:pPr>
            <w:r>
              <w:rPr>
                <w:sz w:val="16"/>
              </w:rPr>
              <w:t xml:space="preserve"> 155 </w:t>
            </w:r>
          </w:p>
        </w:tc>
        <w:tc>
          <w:tcPr>
            <w:tcW w:w="658" w:type="dxa"/>
            <w:tcBorders>
              <w:top w:val="nil"/>
            </w:tcBorders>
          </w:tcPr>
          <w:p w:rsidR="002E31F7" w:rsidRDefault="002E31F7">
            <w:pPr>
              <w:pStyle w:val="ConsPlusNonformat"/>
              <w:jc w:val="both"/>
            </w:pPr>
            <w:r>
              <w:rPr>
                <w:sz w:val="16"/>
              </w:rPr>
              <w:t xml:space="preserve"> 140 </w:t>
            </w:r>
          </w:p>
        </w:tc>
        <w:tc>
          <w:tcPr>
            <w:tcW w:w="658" w:type="dxa"/>
            <w:tcBorders>
              <w:top w:val="nil"/>
            </w:tcBorders>
          </w:tcPr>
          <w:p w:rsidR="002E31F7" w:rsidRDefault="002E31F7">
            <w:pPr>
              <w:pStyle w:val="ConsPlusNonformat"/>
              <w:jc w:val="both"/>
            </w:pPr>
            <w:r>
              <w:rPr>
                <w:sz w:val="16"/>
              </w:rPr>
              <w:t xml:space="preserve"> 128 </w:t>
            </w:r>
          </w:p>
        </w:tc>
        <w:tc>
          <w:tcPr>
            <w:tcW w:w="658" w:type="dxa"/>
            <w:tcBorders>
              <w:top w:val="nil"/>
            </w:tcBorders>
          </w:tcPr>
          <w:p w:rsidR="002E31F7" w:rsidRDefault="002E31F7">
            <w:pPr>
              <w:pStyle w:val="ConsPlusNonformat"/>
              <w:jc w:val="both"/>
            </w:pPr>
            <w:r>
              <w:rPr>
                <w:sz w:val="16"/>
              </w:rPr>
              <w:t xml:space="preserve"> 118 </w:t>
            </w:r>
          </w:p>
        </w:tc>
        <w:tc>
          <w:tcPr>
            <w:tcW w:w="658" w:type="dxa"/>
            <w:tcBorders>
              <w:top w:val="nil"/>
            </w:tcBorders>
          </w:tcPr>
          <w:p w:rsidR="002E31F7" w:rsidRDefault="002E31F7">
            <w:pPr>
              <w:pStyle w:val="ConsPlusNonformat"/>
              <w:jc w:val="both"/>
            </w:pPr>
            <w:r>
              <w:rPr>
                <w:sz w:val="16"/>
              </w:rPr>
              <w:t xml:space="preserve"> 111 </w:t>
            </w:r>
          </w:p>
        </w:tc>
        <w:tc>
          <w:tcPr>
            <w:tcW w:w="658" w:type="dxa"/>
            <w:tcBorders>
              <w:top w:val="nil"/>
            </w:tcBorders>
          </w:tcPr>
          <w:p w:rsidR="002E31F7" w:rsidRDefault="002E31F7">
            <w:pPr>
              <w:pStyle w:val="ConsPlusNonformat"/>
              <w:jc w:val="both"/>
            </w:pPr>
            <w:r>
              <w:rPr>
                <w:sz w:val="16"/>
              </w:rPr>
              <w:t xml:space="preserve"> 105 </w:t>
            </w:r>
          </w:p>
        </w:tc>
        <w:tc>
          <w:tcPr>
            <w:tcW w:w="658" w:type="dxa"/>
            <w:tcBorders>
              <w:top w:val="nil"/>
            </w:tcBorders>
          </w:tcPr>
          <w:p w:rsidR="002E31F7" w:rsidRDefault="002E31F7">
            <w:pPr>
              <w:pStyle w:val="ConsPlusNonformat"/>
              <w:jc w:val="both"/>
            </w:pPr>
            <w:r>
              <w:rPr>
                <w:sz w:val="16"/>
              </w:rPr>
              <w:t xml:space="preserve"> 99  </w:t>
            </w:r>
          </w:p>
        </w:tc>
        <w:tc>
          <w:tcPr>
            <w:tcW w:w="658" w:type="dxa"/>
            <w:tcBorders>
              <w:top w:val="nil"/>
            </w:tcBorders>
          </w:tcPr>
          <w:p w:rsidR="002E31F7" w:rsidRDefault="002E31F7">
            <w:pPr>
              <w:pStyle w:val="ConsPlusNonformat"/>
              <w:jc w:val="both"/>
            </w:pPr>
            <w:r>
              <w:rPr>
                <w:sz w:val="16"/>
              </w:rPr>
              <w:t xml:space="preserve"> 95  </w:t>
            </w:r>
          </w:p>
        </w:tc>
        <w:tc>
          <w:tcPr>
            <w:tcW w:w="564" w:type="dxa"/>
            <w:tcBorders>
              <w:top w:val="nil"/>
            </w:tcBorders>
          </w:tcPr>
          <w:p w:rsidR="002E31F7" w:rsidRDefault="002E31F7">
            <w:pPr>
              <w:pStyle w:val="ConsPlusNonformat"/>
              <w:jc w:val="both"/>
            </w:pPr>
            <w:r>
              <w:rPr>
                <w:sz w:val="16"/>
              </w:rPr>
              <w:t xml:space="preserve"> 93 </w:t>
            </w:r>
          </w:p>
        </w:tc>
        <w:tc>
          <w:tcPr>
            <w:tcW w:w="658" w:type="dxa"/>
            <w:tcBorders>
              <w:top w:val="nil"/>
            </w:tcBorders>
          </w:tcPr>
          <w:p w:rsidR="002E31F7" w:rsidRDefault="002E31F7">
            <w:pPr>
              <w:pStyle w:val="ConsPlusNonformat"/>
              <w:jc w:val="both"/>
            </w:pPr>
            <w:r>
              <w:rPr>
                <w:sz w:val="16"/>
              </w:rPr>
              <w:t xml:space="preserve"> 91  </w:t>
            </w:r>
          </w:p>
        </w:tc>
        <w:tc>
          <w:tcPr>
            <w:tcW w:w="658" w:type="dxa"/>
            <w:tcBorders>
              <w:top w:val="nil"/>
            </w:tcBorders>
          </w:tcPr>
          <w:p w:rsidR="002E31F7" w:rsidRDefault="002E31F7">
            <w:pPr>
              <w:pStyle w:val="ConsPlusNonformat"/>
              <w:jc w:val="both"/>
            </w:pPr>
            <w:r>
              <w:rPr>
                <w:sz w:val="16"/>
              </w:rPr>
              <w:t xml:space="preserve"> 88  </w:t>
            </w:r>
          </w:p>
        </w:tc>
        <w:tc>
          <w:tcPr>
            <w:tcW w:w="752" w:type="dxa"/>
            <w:tcBorders>
              <w:top w:val="nil"/>
            </w:tcBorders>
          </w:tcPr>
          <w:p w:rsidR="002E31F7" w:rsidRDefault="002E31F7">
            <w:pPr>
              <w:pStyle w:val="ConsPlusNonformat"/>
              <w:jc w:val="both"/>
            </w:pPr>
            <w:r>
              <w:rPr>
                <w:sz w:val="16"/>
              </w:rPr>
              <w:t xml:space="preserve">  85  </w:t>
            </w:r>
          </w:p>
        </w:tc>
        <w:tc>
          <w:tcPr>
            <w:tcW w:w="658" w:type="dxa"/>
            <w:tcBorders>
              <w:top w:val="nil"/>
            </w:tcBorders>
          </w:tcPr>
          <w:p w:rsidR="002E31F7" w:rsidRDefault="002E31F7">
            <w:pPr>
              <w:pStyle w:val="ConsPlusNonformat"/>
              <w:jc w:val="both"/>
            </w:pPr>
            <w:r>
              <w:rPr>
                <w:sz w:val="16"/>
              </w:rPr>
              <w:t xml:space="preserve"> 82  </w:t>
            </w:r>
          </w:p>
        </w:tc>
        <w:tc>
          <w:tcPr>
            <w:tcW w:w="658" w:type="dxa"/>
            <w:tcBorders>
              <w:top w:val="nil"/>
            </w:tcBorders>
          </w:tcPr>
          <w:p w:rsidR="002E31F7" w:rsidRDefault="002E31F7">
            <w:pPr>
              <w:pStyle w:val="ConsPlusNonformat"/>
              <w:jc w:val="both"/>
            </w:pPr>
            <w:r>
              <w:rPr>
                <w:sz w:val="16"/>
              </w:rPr>
              <w:t xml:space="preserve"> 80  </w:t>
            </w:r>
          </w:p>
        </w:tc>
        <w:tc>
          <w:tcPr>
            <w:tcW w:w="658" w:type="dxa"/>
            <w:tcBorders>
              <w:top w:val="nil"/>
            </w:tcBorders>
          </w:tcPr>
          <w:p w:rsidR="002E31F7" w:rsidRDefault="002E31F7">
            <w:pPr>
              <w:pStyle w:val="ConsPlusNonformat"/>
              <w:jc w:val="both"/>
            </w:pPr>
            <w:r>
              <w:rPr>
                <w:sz w:val="16"/>
              </w:rPr>
              <w:t xml:space="preserve"> 78  </w:t>
            </w:r>
          </w:p>
        </w:tc>
        <w:tc>
          <w:tcPr>
            <w:tcW w:w="658" w:type="dxa"/>
            <w:tcBorders>
              <w:top w:val="nil"/>
            </w:tcBorders>
          </w:tcPr>
          <w:p w:rsidR="002E31F7" w:rsidRDefault="002E31F7">
            <w:pPr>
              <w:pStyle w:val="ConsPlusNonformat"/>
              <w:jc w:val="both"/>
            </w:pPr>
            <w:r>
              <w:rPr>
                <w:sz w:val="16"/>
              </w:rPr>
              <w:t xml:space="preserve"> 76  </w:t>
            </w:r>
          </w:p>
        </w:tc>
        <w:tc>
          <w:tcPr>
            <w:tcW w:w="658" w:type="dxa"/>
            <w:tcBorders>
              <w:top w:val="nil"/>
            </w:tcBorders>
          </w:tcPr>
          <w:p w:rsidR="002E31F7" w:rsidRDefault="002E31F7">
            <w:pPr>
              <w:pStyle w:val="ConsPlusNonformat"/>
              <w:jc w:val="both"/>
            </w:pPr>
            <w:r>
              <w:rPr>
                <w:sz w:val="16"/>
              </w:rPr>
              <w:t xml:space="preserve"> 74  </w:t>
            </w:r>
          </w:p>
        </w:tc>
        <w:tc>
          <w:tcPr>
            <w:tcW w:w="658" w:type="dxa"/>
            <w:tcBorders>
              <w:top w:val="nil"/>
            </w:tcBorders>
          </w:tcPr>
          <w:p w:rsidR="002E31F7" w:rsidRDefault="002E31F7">
            <w:pPr>
              <w:pStyle w:val="ConsPlusNonformat"/>
              <w:jc w:val="both"/>
            </w:pPr>
            <w:r>
              <w:rPr>
                <w:sz w:val="16"/>
              </w:rPr>
              <w:t xml:space="preserve"> 73  </w:t>
            </w:r>
          </w:p>
        </w:tc>
        <w:tc>
          <w:tcPr>
            <w:tcW w:w="564" w:type="dxa"/>
            <w:tcBorders>
              <w:top w:val="nil"/>
            </w:tcBorders>
          </w:tcPr>
          <w:p w:rsidR="002E31F7" w:rsidRDefault="002E31F7">
            <w:pPr>
              <w:pStyle w:val="ConsPlusNonformat"/>
              <w:jc w:val="both"/>
            </w:pPr>
            <w:r>
              <w:rPr>
                <w:sz w:val="16"/>
              </w:rPr>
              <w:t xml:space="preserve"> 71 </w:t>
            </w:r>
          </w:p>
        </w:tc>
        <w:tc>
          <w:tcPr>
            <w:tcW w:w="564" w:type="dxa"/>
            <w:tcBorders>
              <w:top w:val="nil"/>
            </w:tcBorders>
          </w:tcPr>
          <w:p w:rsidR="002E31F7" w:rsidRDefault="002E31F7">
            <w:pPr>
              <w:pStyle w:val="ConsPlusNonformat"/>
              <w:jc w:val="both"/>
            </w:pPr>
            <w:r>
              <w:rPr>
                <w:sz w:val="16"/>
              </w:rPr>
              <w:t xml:space="preserve"> 70 </w:t>
            </w:r>
          </w:p>
        </w:tc>
        <w:tc>
          <w:tcPr>
            <w:tcW w:w="752" w:type="dxa"/>
            <w:tcBorders>
              <w:top w:val="nil"/>
            </w:tcBorders>
          </w:tcPr>
          <w:p w:rsidR="002E31F7" w:rsidRDefault="002E31F7">
            <w:pPr>
              <w:pStyle w:val="ConsPlusNonformat"/>
              <w:jc w:val="both"/>
            </w:pPr>
            <w:r>
              <w:rPr>
                <w:sz w:val="16"/>
              </w:rPr>
              <w:t xml:space="preserve">  69  </w:t>
            </w:r>
          </w:p>
        </w:tc>
      </w:tr>
      <w:tr w:rsidR="002E31F7">
        <w:trPr>
          <w:trHeight w:val="195"/>
        </w:trPr>
        <w:tc>
          <w:tcPr>
            <w:tcW w:w="564" w:type="dxa"/>
            <w:tcBorders>
              <w:top w:val="nil"/>
            </w:tcBorders>
          </w:tcPr>
          <w:p w:rsidR="002E31F7" w:rsidRDefault="002E31F7">
            <w:pPr>
              <w:pStyle w:val="ConsPlusNonformat"/>
              <w:jc w:val="both"/>
            </w:pPr>
            <w:r>
              <w:rPr>
                <w:sz w:val="16"/>
              </w:rPr>
              <w:t xml:space="preserve"> 40 </w:t>
            </w:r>
          </w:p>
        </w:tc>
        <w:tc>
          <w:tcPr>
            <w:tcW w:w="658" w:type="dxa"/>
            <w:tcBorders>
              <w:top w:val="nil"/>
            </w:tcBorders>
          </w:tcPr>
          <w:p w:rsidR="002E31F7" w:rsidRDefault="002E31F7">
            <w:pPr>
              <w:pStyle w:val="ConsPlusNonformat"/>
              <w:jc w:val="both"/>
            </w:pPr>
            <w:r>
              <w:rPr>
                <w:sz w:val="16"/>
              </w:rPr>
              <w:t xml:space="preserve"> 275 </w:t>
            </w:r>
          </w:p>
        </w:tc>
        <w:tc>
          <w:tcPr>
            <w:tcW w:w="658" w:type="dxa"/>
            <w:tcBorders>
              <w:top w:val="nil"/>
            </w:tcBorders>
          </w:tcPr>
          <w:p w:rsidR="002E31F7" w:rsidRDefault="002E31F7">
            <w:pPr>
              <w:pStyle w:val="ConsPlusNonformat"/>
              <w:jc w:val="both"/>
            </w:pPr>
            <w:r>
              <w:rPr>
                <w:sz w:val="16"/>
              </w:rPr>
              <w:t xml:space="preserve"> 232 </w:t>
            </w:r>
          </w:p>
        </w:tc>
        <w:tc>
          <w:tcPr>
            <w:tcW w:w="658" w:type="dxa"/>
            <w:tcBorders>
              <w:top w:val="nil"/>
            </w:tcBorders>
          </w:tcPr>
          <w:p w:rsidR="002E31F7" w:rsidRDefault="002E31F7">
            <w:pPr>
              <w:pStyle w:val="ConsPlusNonformat"/>
              <w:jc w:val="both"/>
            </w:pPr>
            <w:r>
              <w:rPr>
                <w:sz w:val="16"/>
              </w:rPr>
              <w:t xml:space="preserve"> 203 </w:t>
            </w:r>
          </w:p>
        </w:tc>
        <w:tc>
          <w:tcPr>
            <w:tcW w:w="658" w:type="dxa"/>
            <w:tcBorders>
              <w:top w:val="nil"/>
            </w:tcBorders>
          </w:tcPr>
          <w:p w:rsidR="002E31F7" w:rsidRDefault="002E31F7">
            <w:pPr>
              <w:pStyle w:val="ConsPlusNonformat"/>
              <w:jc w:val="both"/>
            </w:pPr>
            <w:r>
              <w:rPr>
                <w:sz w:val="16"/>
              </w:rPr>
              <w:t xml:space="preserve"> 182 </w:t>
            </w:r>
          </w:p>
        </w:tc>
        <w:tc>
          <w:tcPr>
            <w:tcW w:w="658" w:type="dxa"/>
            <w:tcBorders>
              <w:top w:val="nil"/>
            </w:tcBorders>
          </w:tcPr>
          <w:p w:rsidR="002E31F7" w:rsidRDefault="002E31F7">
            <w:pPr>
              <w:pStyle w:val="ConsPlusNonformat"/>
              <w:jc w:val="both"/>
            </w:pPr>
            <w:r>
              <w:rPr>
                <w:sz w:val="16"/>
              </w:rPr>
              <w:t xml:space="preserve"> 165 </w:t>
            </w:r>
          </w:p>
        </w:tc>
        <w:tc>
          <w:tcPr>
            <w:tcW w:w="658" w:type="dxa"/>
            <w:tcBorders>
              <w:top w:val="nil"/>
            </w:tcBorders>
          </w:tcPr>
          <w:p w:rsidR="002E31F7" w:rsidRDefault="002E31F7">
            <w:pPr>
              <w:pStyle w:val="ConsPlusNonformat"/>
              <w:jc w:val="both"/>
            </w:pPr>
            <w:r>
              <w:rPr>
                <w:sz w:val="16"/>
              </w:rPr>
              <w:t xml:space="preserve"> 152 </w:t>
            </w:r>
          </w:p>
        </w:tc>
        <w:tc>
          <w:tcPr>
            <w:tcW w:w="658" w:type="dxa"/>
            <w:tcBorders>
              <w:top w:val="nil"/>
            </w:tcBorders>
          </w:tcPr>
          <w:p w:rsidR="002E31F7" w:rsidRDefault="002E31F7">
            <w:pPr>
              <w:pStyle w:val="ConsPlusNonformat"/>
              <w:jc w:val="both"/>
            </w:pPr>
            <w:r>
              <w:rPr>
                <w:sz w:val="16"/>
              </w:rPr>
              <w:t xml:space="preserve"> 142 </w:t>
            </w:r>
          </w:p>
        </w:tc>
        <w:tc>
          <w:tcPr>
            <w:tcW w:w="658" w:type="dxa"/>
            <w:tcBorders>
              <w:top w:val="nil"/>
            </w:tcBorders>
          </w:tcPr>
          <w:p w:rsidR="002E31F7" w:rsidRDefault="002E31F7">
            <w:pPr>
              <w:pStyle w:val="ConsPlusNonformat"/>
              <w:jc w:val="both"/>
            </w:pPr>
            <w:r>
              <w:rPr>
                <w:sz w:val="16"/>
              </w:rPr>
              <w:t xml:space="preserve"> 134 </w:t>
            </w:r>
          </w:p>
        </w:tc>
        <w:tc>
          <w:tcPr>
            <w:tcW w:w="658" w:type="dxa"/>
            <w:tcBorders>
              <w:top w:val="nil"/>
            </w:tcBorders>
          </w:tcPr>
          <w:p w:rsidR="002E31F7" w:rsidRDefault="002E31F7">
            <w:pPr>
              <w:pStyle w:val="ConsPlusNonformat"/>
              <w:jc w:val="both"/>
            </w:pPr>
            <w:r>
              <w:rPr>
                <w:sz w:val="16"/>
              </w:rPr>
              <w:t xml:space="preserve"> 126 </w:t>
            </w:r>
          </w:p>
        </w:tc>
        <w:tc>
          <w:tcPr>
            <w:tcW w:w="658" w:type="dxa"/>
            <w:tcBorders>
              <w:top w:val="nil"/>
            </w:tcBorders>
          </w:tcPr>
          <w:p w:rsidR="002E31F7" w:rsidRDefault="002E31F7">
            <w:pPr>
              <w:pStyle w:val="ConsPlusNonformat"/>
              <w:jc w:val="both"/>
            </w:pPr>
            <w:r>
              <w:rPr>
                <w:sz w:val="16"/>
              </w:rPr>
              <w:t xml:space="preserve"> 120 </w:t>
            </w:r>
          </w:p>
        </w:tc>
        <w:tc>
          <w:tcPr>
            <w:tcW w:w="564" w:type="dxa"/>
            <w:tcBorders>
              <w:top w:val="nil"/>
            </w:tcBorders>
          </w:tcPr>
          <w:p w:rsidR="002E31F7" w:rsidRDefault="002E31F7">
            <w:pPr>
              <w:pStyle w:val="ConsPlusNonformat"/>
              <w:jc w:val="both"/>
            </w:pPr>
            <w:r>
              <w:rPr>
                <w:sz w:val="16"/>
              </w:rPr>
              <w:t xml:space="preserve">117 </w:t>
            </w:r>
          </w:p>
        </w:tc>
        <w:tc>
          <w:tcPr>
            <w:tcW w:w="658" w:type="dxa"/>
            <w:tcBorders>
              <w:top w:val="nil"/>
            </w:tcBorders>
          </w:tcPr>
          <w:p w:rsidR="002E31F7" w:rsidRDefault="002E31F7">
            <w:pPr>
              <w:pStyle w:val="ConsPlusNonformat"/>
              <w:jc w:val="both"/>
            </w:pPr>
            <w:r>
              <w:rPr>
                <w:sz w:val="16"/>
              </w:rPr>
              <w:t xml:space="preserve"> 115 </w:t>
            </w:r>
          </w:p>
        </w:tc>
        <w:tc>
          <w:tcPr>
            <w:tcW w:w="658" w:type="dxa"/>
            <w:tcBorders>
              <w:top w:val="nil"/>
            </w:tcBorders>
          </w:tcPr>
          <w:p w:rsidR="002E31F7" w:rsidRDefault="002E31F7">
            <w:pPr>
              <w:pStyle w:val="ConsPlusNonformat"/>
              <w:jc w:val="both"/>
            </w:pPr>
            <w:r>
              <w:rPr>
                <w:sz w:val="16"/>
              </w:rPr>
              <w:t xml:space="preserve"> 111 </w:t>
            </w:r>
          </w:p>
        </w:tc>
        <w:tc>
          <w:tcPr>
            <w:tcW w:w="752" w:type="dxa"/>
            <w:tcBorders>
              <w:top w:val="nil"/>
            </w:tcBorders>
          </w:tcPr>
          <w:p w:rsidR="002E31F7" w:rsidRDefault="002E31F7">
            <w:pPr>
              <w:pStyle w:val="ConsPlusNonformat"/>
              <w:jc w:val="both"/>
            </w:pPr>
            <w:r>
              <w:rPr>
                <w:sz w:val="16"/>
              </w:rPr>
              <w:t xml:space="preserve"> 107  </w:t>
            </w:r>
          </w:p>
        </w:tc>
        <w:tc>
          <w:tcPr>
            <w:tcW w:w="658" w:type="dxa"/>
            <w:tcBorders>
              <w:top w:val="nil"/>
            </w:tcBorders>
          </w:tcPr>
          <w:p w:rsidR="002E31F7" w:rsidRDefault="002E31F7">
            <w:pPr>
              <w:pStyle w:val="ConsPlusNonformat"/>
              <w:jc w:val="both"/>
            </w:pPr>
            <w:r>
              <w:rPr>
                <w:sz w:val="16"/>
              </w:rPr>
              <w:t xml:space="preserve"> 103 </w:t>
            </w:r>
          </w:p>
        </w:tc>
        <w:tc>
          <w:tcPr>
            <w:tcW w:w="658" w:type="dxa"/>
            <w:tcBorders>
              <w:top w:val="nil"/>
            </w:tcBorders>
          </w:tcPr>
          <w:p w:rsidR="002E31F7" w:rsidRDefault="002E31F7">
            <w:pPr>
              <w:pStyle w:val="ConsPlusNonformat"/>
              <w:jc w:val="both"/>
            </w:pPr>
            <w:r>
              <w:rPr>
                <w:sz w:val="16"/>
              </w:rPr>
              <w:t xml:space="preserve"> 100 </w:t>
            </w:r>
          </w:p>
        </w:tc>
        <w:tc>
          <w:tcPr>
            <w:tcW w:w="658" w:type="dxa"/>
            <w:tcBorders>
              <w:top w:val="nil"/>
            </w:tcBorders>
          </w:tcPr>
          <w:p w:rsidR="002E31F7" w:rsidRDefault="002E31F7">
            <w:pPr>
              <w:pStyle w:val="ConsPlusNonformat"/>
              <w:jc w:val="both"/>
            </w:pPr>
            <w:r>
              <w:rPr>
                <w:sz w:val="16"/>
              </w:rPr>
              <w:t xml:space="preserve"> 97  </w:t>
            </w:r>
          </w:p>
        </w:tc>
        <w:tc>
          <w:tcPr>
            <w:tcW w:w="658" w:type="dxa"/>
            <w:tcBorders>
              <w:top w:val="nil"/>
            </w:tcBorders>
          </w:tcPr>
          <w:p w:rsidR="002E31F7" w:rsidRDefault="002E31F7">
            <w:pPr>
              <w:pStyle w:val="ConsPlusNonformat"/>
              <w:jc w:val="both"/>
            </w:pPr>
            <w:r>
              <w:rPr>
                <w:sz w:val="16"/>
              </w:rPr>
              <w:t xml:space="preserve"> 94  </w:t>
            </w:r>
          </w:p>
        </w:tc>
        <w:tc>
          <w:tcPr>
            <w:tcW w:w="658" w:type="dxa"/>
            <w:tcBorders>
              <w:top w:val="nil"/>
            </w:tcBorders>
          </w:tcPr>
          <w:p w:rsidR="002E31F7" w:rsidRDefault="002E31F7">
            <w:pPr>
              <w:pStyle w:val="ConsPlusNonformat"/>
              <w:jc w:val="both"/>
            </w:pPr>
            <w:r>
              <w:rPr>
                <w:sz w:val="16"/>
              </w:rPr>
              <w:t xml:space="preserve"> 92  </w:t>
            </w:r>
          </w:p>
        </w:tc>
        <w:tc>
          <w:tcPr>
            <w:tcW w:w="658" w:type="dxa"/>
            <w:tcBorders>
              <w:top w:val="nil"/>
            </w:tcBorders>
          </w:tcPr>
          <w:p w:rsidR="002E31F7" w:rsidRDefault="002E31F7">
            <w:pPr>
              <w:pStyle w:val="ConsPlusNonformat"/>
              <w:jc w:val="both"/>
            </w:pPr>
            <w:r>
              <w:rPr>
                <w:sz w:val="16"/>
              </w:rPr>
              <w:t xml:space="preserve"> 90  </w:t>
            </w:r>
          </w:p>
        </w:tc>
        <w:tc>
          <w:tcPr>
            <w:tcW w:w="564" w:type="dxa"/>
            <w:tcBorders>
              <w:top w:val="nil"/>
            </w:tcBorders>
          </w:tcPr>
          <w:p w:rsidR="002E31F7" w:rsidRDefault="002E31F7">
            <w:pPr>
              <w:pStyle w:val="ConsPlusNonformat"/>
              <w:jc w:val="both"/>
            </w:pPr>
            <w:r>
              <w:rPr>
                <w:sz w:val="16"/>
              </w:rPr>
              <w:t xml:space="preserve"> 88 </w:t>
            </w:r>
          </w:p>
        </w:tc>
        <w:tc>
          <w:tcPr>
            <w:tcW w:w="564" w:type="dxa"/>
            <w:tcBorders>
              <w:top w:val="nil"/>
            </w:tcBorders>
          </w:tcPr>
          <w:p w:rsidR="002E31F7" w:rsidRDefault="002E31F7">
            <w:pPr>
              <w:pStyle w:val="ConsPlusNonformat"/>
              <w:jc w:val="both"/>
            </w:pPr>
            <w:r>
              <w:rPr>
                <w:sz w:val="16"/>
              </w:rPr>
              <w:t xml:space="preserve"> 86 </w:t>
            </w:r>
          </w:p>
        </w:tc>
        <w:tc>
          <w:tcPr>
            <w:tcW w:w="752" w:type="dxa"/>
            <w:tcBorders>
              <w:top w:val="nil"/>
            </w:tcBorders>
          </w:tcPr>
          <w:p w:rsidR="002E31F7" w:rsidRDefault="002E31F7">
            <w:pPr>
              <w:pStyle w:val="ConsPlusNonformat"/>
              <w:jc w:val="both"/>
            </w:pPr>
            <w:r>
              <w:rPr>
                <w:sz w:val="16"/>
              </w:rPr>
              <w:t xml:space="preserve">  85  </w:t>
            </w:r>
          </w:p>
        </w:tc>
      </w:tr>
      <w:tr w:rsidR="002E31F7">
        <w:trPr>
          <w:trHeight w:val="195"/>
        </w:trPr>
        <w:tc>
          <w:tcPr>
            <w:tcW w:w="564" w:type="dxa"/>
            <w:tcBorders>
              <w:top w:val="nil"/>
            </w:tcBorders>
          </w:tcPr>
          <w:p w:rsidR="002E31F7" w:rsidRDefault="002E31F7">
            <w:pPr>
              <w:pStyle w:val="ConsPlusNonformat"/>
              <w:jc w:val="both"/>
            </w:pPr>
            <w:r>
              <w:rPr>
                <w:sz w:val="16"/>
              </w:rPr>
              <w:t xml:space="preserve"> 45 </w:t>
            </w:r>
          </w:p>
        </w:tc>
        <w:tc>
          <w:tcPr>
            <w:tcW w:w="658" w:type="dxa"/>
            <w:tcBorders>
              <w:top w:val="nil"/>
            </w:tcBorders>
          </w:tcPr>
          <w:p w:rsidR="002E31F7" w:rsidRDefault="002E31F7">
            <w:pPr>
              <w:pStyle w:val="ConsPlusNonformat"/>
              <w:jc w:val="both"/>
            </w:pPr>
            <w:r>
              <w:rPr>
                <w:sz w:val="16"/>
              </w:rPr>
              <w:t xml:space="preserve"> 355 </w:t>
            </w:r>
          </w:p>
        </w:tc>
        <w:tc>
          <w:tcPr>
            <w:tcW w:w="658" w:type="dxa"/>
            <w:tcBorders>
              <w:top w:val="nil"/>
            </w:tcBorders>
          </w:tcPr>
          <w:p w:rsidR="002E31F7" w:rsidRDefault="002E31F7">
            <w:pPr>
              <w:pStyle w:val="ConsPlusNonformat"/>
              <w:jc w:val="both"/>
            </w:pPr>
            <w:r>
              <w:rPr>
                <w:sz w:val="16"/>
              </w:rPr>
              <w:t xml:space="preserve"> 298 </w:t>
            </w:r>
          </w:p>
        </w:tc>
        <w:tc>
          <w:tcPr>
            <w:tcW w:w="658" w:type="dxa"/>
            <w:tcBorders>
              <w:top w:val="nil"/>
            </w:tcBorders>
          </w:tcPr>
          <w:p w:rsidR="002E31F7" w:rsidRDefault="002E31F7">
            <w:pPr>
              <w:pStyle w:val="ConsPlusNonformat"/>
              <w:jc w:val="both"/>
            </w:pPr>
            <w:r>
              <w:rPr>
                <w:sz w:val="16"/>
              </w:rPr>
              <w:t xml:space="preserve"> 259 </w:t>
            </w:r>
          </w:p>
        </w:tc>
        <w:tc>
          <w:tcPr>
            <w:tcW w:w="658" w:type="dxa"/>
            <w:tcBorders>
              <w:top w:val="nil"/>
            </w:tcBorders>
          </w:tcPr>
          <w:p w:rsidR="002E31F7" w:rsidRDefault="002E31F7">
            <w:pPr>
              <w:pStyle w:val="ConsPlusNonformat"/>
              <w:jc w:val="both"/>
            </w:pPr>
            <w:r>
              <w:rPr>
                <w:sz w:val="16"/>
              </w:rPr>
              <w:t xml:space="preserve"> 230 </w:t>
            </w:r>
          </w:p>
        </w:tc>
        <w:tc>
          <w:tcPr>
            <w:tcW w:w="658" w:type="dxa"/>
            <w:tcBorders>
              <w:top w:val="nil"/>
            </w:tcBorders>
          </w:tcPr>
          <w:p w:rsidR="002E31F7" w:rsidRDefault="002E31F7">
            <w:pPr>
              <w:pStyle w:val="ConsPlusNonformat"/>
              <w:jc w:val="both"/>
            </w:pPr>
            <w:r>
              <w:rPr>
                <w:sz w:val="16"/>
              </w:rPr>
              <w:t xml:space="preserve"> 209 </w:t>
            </w:r>
          </w:p>
        </w:tc>
        <w:tc>
          <w:tcPr>
            <w:tcW w:w="658" w:type="dxa"/>
            <w:tcBorders>
              <w:top w:val="nil"/>
            </w:tcBorders>
          </w:tcPr>
          <w:p w:rsidR="002E31F7" w:rsidRDefault="002E31F7">
            <w:pPr>
              <w:pStyle w:val="ConsPlusNonformat"/>
              <w:jc w:val="both"/>
            </w:pPr>
            <w:r>
              <w:rPr>
                <w:sz w:val="16"/>
              </w:rPr>
              <w:t xml:space="preserve"> 192 </w:t>
            </w:r>
          </w:p>
        </w:tc>
        <w:tc>
          <w:tcPr>
            <w:tcW w:w="658" w:type="dxa"/>
            <w:tcBorders>
              <w:top w:val="nil"/>
            </w:tcBorders>
          </w:tcPr>
          <w:p w:rsidR="002E31F7" w:rsidRDefault="002E31F7">
            <w:pPr>
              <w:pStyle w:val="ConsPlusNonformat"/>
              <w:jc w:val="both"/>
            </w:pPr>
            <w:r>
              <w:rPr>
                <w:sz w:val="16"/>
              </w:rPr>
              <w:t xml:space="preserve"> 178 </w:t>
            </w:r>
          </w:p>
        </w:tc>
        <w:tc>
          <w:tcPr>
            <w:tcW w:w="658" w:type="dxa"/>
            <w:tcBorders>
              <w:top w:val="nil"/>
            </w:tcBorders>
          </w:tcPr>
          <w:p w:rsidR="002E31F7" w:rsidRDefault="002E31F7">
            <w:pPr>
              <w:pStyle w:val="ConsPlusNonformat"/>
              <w:jc w:val="both"/>
            </w:pPr>
            <w:r>
              <w:rPr>
                <w:sz w:val="16"/>
              </w:rPr>
              <w:t xml:space="preserve"> 167 </w:t>
            </w:r>
          </w:p>
        </w:tc>
        <w:tc>
          <w:tcPr>
            <w:tcW w:w="658" w:type="dxa"/>
            <w:tcBorders>
              <w:top w:val="nil"/>
            </w:tcBorders>
          </w:tcPr>
          <w:p w:rsidR="002E31F7" w:rsidRDefault="002E31F7">
            <w:pPr>
              <w:pStyle w:val="ConsPlusNonformat"/>
              <w:jc w:val="both"/>
            </w:pPr>
            <w:r>
              <w:rPr>
                <w:sz w:val="16"/>
              </w:rPr>
              <w:t xml:space="preserve"> 157 </w:t>
            </w:r>
          </w:p>
        </w:tc>
        <w:tc>
          <w:tcPr>
            <w:tcW w:w="658" w:type="dxa"/>
            <w:tcBorders>
              <w:top w:val="nil"/>
            </w:tcBorders>
          </w:tcPr>
          <w:p w:rsidR="002E31F7" w:rsidRDefault="002E31F7">
            <w:pPr>
              <w:pStyle w:val="ConsPlusNonformat"/>
              <w:jc w:val="both"/>
            </w:pPr>
            <w:r>
              <w:rPr>
                <w:sz w:val="16"/>
              </w:rPr>
              <w:t xml:space="preserve"> 149 </w:t>
            </w:r>
          </w:p>
        </w:tc>
        <w:tc>
          <w:tcPr>
            <w:tcW w:w="564" w:type="dxa"/>
            <w:tcBorders>
              <w:top w:val="nil"/>
            </w:tcBorders>
          </w:tcPr>
          <w:p w:rsidR="002E31F7" w:rsidRDefault="002E31F7">
            <w:pPr>
              <w:pStyle w:val="ConsPlusNonformat"/>
              <w:jc w:val="both"/>
            </w:pPr>
            <w:r>
              <w:rPr>
                <w:sz w:val="16"/>
              </w:rPr>
              <w:t xml:space="preserve">145 </w:t>
            </w:r>
          </w:p>
        </w:tc>
        <w:tc>
          <w:tcPr>
            <w:tcW w:w="658" w:type="dxa"/>
            <w:tcBorders>
              <w:top w:val="nil"/>
            </w:tcBorders>
          </w:tcPr>
          <w:p w:rsidR="002E31F7" w:rsidRDefault="002E31F7">
            <w:pPr>
              <w:pStyle w:val="ConsPlusNonformat"/>
              <w:jc w:val="both"/>
            </w:pPr>
            <w:r>
              <w:rPr>
                <w:sz w:val="16"/>
              </w:rPr>
              <w:t xml:space="preserve"> 143 </w:t>
            </w:r>
          </w:p>
        </w:tc>
        <w:tc>
          <w:tcPr>
            <w:tcW w:w="658" w:type="dxa"/>
            <w:tcBorders>
              <w:top w:val="nil"/>
            </w:tcBorders>
          </w:tcPr>
          <w:p w:rsidR="002E31F7" w:rsidRDefault="002E31F7">
            <w:pPr>
              <w:pStyle w:val="ConsPlusNonformat"/>
              <w:jc w:val="both"/>
            </w:pPr>
            <w:r>
              <w:rPr>
                <w:sz w:val="16"/>
              </w:rPr>
              <w:t xml:space="preserve"> 137 </w:t>
            </w:r>
          </w:p>
        </w:tc>
        <w:tc>
          <w:tcPr>
            <w:tcW w:w="752" w:type="dxa"/>
            <w:tcBorders>
              <w:top w:val="nil"/>
            </w:tcBorders>
          </w:tcPr>
          <w:p w:rsidR="002E31F7" w:rsidRDefault="002E31F7">
            <w:pPr>
              <w:pStyle w:val="ConsPlusNonformat"/>
              <w:jc w:val="both"/>
            </w:pPr>
            <w:r>
              <w:rPr>
                <w:sz w:val="16"/>
              </w:rPr>
              <w:t xml:space="preserve"> 131  </w:t>
            </w:r>
          </w:p>
        </w:tc>
        <w:tc>
          <w:tcPr>
            <w:tcW w:w="658" w:type="dxa"/>
            <w:tcBorders>
              <w:top w:val="nil"/>
            </w:tcBorders>
          </w:tcPr>
          <w:p w:rsidR="002E31F7" w:rsidRDefault="002E31F7">
            <w:pPr>
              <w:pStyle w:val="ConsPlusNonformat"/>
              <w:jc w:val="both"/>
            </w:pPr>
            <w:r>
              <w:rPr>
                <w:sz w:val="16"/>
              </w:rPr>
              <w:t xml:space="preserve"> 127 </w:t>
            </w:r>
          </w:p>
        </w:tc>
        <w:tc>
          <w:tcPr>
            <w:tcW w:w="658" w:type="dxa"/>
            <w:tcBorders>
              <w:top w:val="nil"/>
            </w:tcBorders>
          </w:tcPr>
          <w:p w:rsidR="002E31F7" w:rsidRDefault="002E31F7">
            <w:pPr>
              <w:pStyle w:val="ConsPlusNonformat"/>
              <w:jc w:val="both"/>
            </w:pPr>
            <w:r>
              <w:rPr>
                <w:sz w:val="16"/>
              </w:rPr>
              <w:t xml:space="preserve"> 122 </w:t>
            </w:r>
          </w:p>
        </w:tc>
        <w:tc>
          <w:tcPr>
            <w:tcW w:w="658" w:type="dxa"/>
            <w:tcBorders>
              <w:top w:val="nil"/>
            </w:tcBorders>
          </w:tcPr>
          <w:p w:rsidR="002E31F7" w:rsidRDefault="002E31F7">
            <w:pPr>
              <w:pStyle w:val="ConsPlusNonformat"/>
              <w:jc w:val="both"/>
            </w:pPr>
            <w:r>
              <w:rPr>
                <w:sz w:val="16"/>
              </w:rPr>
              <w:t xml:space="preserve"> 119 </w:t>
            </w:r>
          </w:p>
        </w:tc>
        <w:tc>
          <w:tcPr>
            <w:tcW w:w="658" w:type="dxa"/>
            <w:tcBorders>
              <w:top w:val="nil"/>
            </w:tcBorders>
          </w:tcPr>
          <w:p w:rsidR="002E31F7" w:rsidRDefault="002E31F7">
            <w:pPr>
              <w:pStyle w:val="ConsPlusNonformat"/>
              <w:jc w:val="both"/>
            </w:pPr>
            <w:r>
              <w:rPr>
                <w:sz w:val="16"/>
              </w:rPr>
              <w:t xml:space="preserve"> 115 </w:t>
            </w:r>
          </w:p>
        </w:tc>
        <w:tc>
          <w:tcPr>
            <w:tcW w:w="658" w:type="dxa"/>
            <w:tcBorders>
              <w:top w:val="nil"/>
            </w:tcBorders>
          </w:tcPr>
          <w:p w:rsidR="002E31F7" w:rsidRDefault="002E31F7">
            <w:pPr>
              <w:pStyle w:val="ConsPlusNonformat"/>
              <w:jc w:val="both"/>
            </w:pPr>
            <w:r>
              <w:rPr>
                <w:sz w:val="16"/>
              </w:rPr>
              <w:t xml:space="preserve"> 112 </w:t>
            </w:r>
          </w:p>
        </w:tc>
        <w:tc>
          <w:tcPr>
            <w:tcW w:w="658" w:type="dxa"/>
            <w:tcBorders>
              <w:top w:val="nil"/>
            </w:tcBorders>
          </w:tcPr>
          <w:p w:rsidR="002E31F7" w:rsidRDefault="002E31F7">
            <w:pPr>
              <w:pStyle w:val="ConsPlusNonformat"/>
              <w:jc w:val="both"/>
            </w:pPr>
            <w:r>
              <w:rPr>
                <w:sz w:val="16"/>
              </w:rPr>
              <w:t xml:space="preserve"> 109 </w:t>
            </w:r>
          </w:p>
        </w:tc>
        <w:tc>
          <w:tcPr>
            <w:tcW w:w="564" w:type="dxa"/>
            <w:tcBorders>
              <w:top w:val="nil"/>
            </w:tcBorders>
          </w:tcPr>
          <w:p w:rsidR="002E31F7" w:rsidRDefault="002E31F7">
            <w:pPr>
              <w:pStyle w:val="ConsPlusNonformat"/>
              <w:jc w:val="both"/>
            </w:pPr>
            <w:r>
              <w:rPr>
                <w:sz w:val="16"/>
              </w:rPr>
              <w:t xml:space="preserve">107 </w:t>
            </w:r>
          </w:p>
        </w:tc>
        <w:tc>
          <w:tcPr>
            <w:tcW w:w="564" w:type="dxa"/>
            <w:tcBorders>
              <w:top w:val="nil"/>
            </w:tcBorders>
          </w:tcPr>
          <w:p w:rsidR="002E31F7" w:rsidRDefault="002E31F7">
            <w:pPr>
              <w:pStyle w:val="ConsPlusNonformat"/>
              <w:jc w:val="both"/>
            </w:pPr>
            <w:r>
              <w:rPr>
                <w:sz w:val="16"/>
              </w:rPr>
              <w:t xml:space="preserve">105 </w:t>
            </w:r>
          </w:p>
        </w:tc>
        <w:tc>
          <w:tcPr>
            <w:tcW w:w="752" w:type="dxa"/>
            <w:tcBorders>
              <w:top w:val="nil"/>
            </w:tcBorders>
          </w:tcPr>
          <w:p w:rsidR="002E31F7" w:rsidRDefault="002E31F7">
            <w:pPr>
              <w:pStyle w:val="ConsPlusNonformat"/>
              <w:jc w:val="both"/>
            </w:pPr>
            <w:r>
              <w:rPr>
                <w:sz w:val="16"/>
              </w:rPr>
              <w:t xml:space="preserve"> 102  </w:t>
            </w:r>
          </w:p>
        </w:tc>
      </w:tr>
      <w:tr w:rsidR="002E31F7">
        <w:trPr>
          <w:trHeight w:val="195"/>
        </w:trPr>
        <w:tc>
          <w:tcPr>
            <w:tcW w:w="564" w:type="dxa"/>
            <w:tcBorders>
              <w:top w:val="nil"/>
            </w:tcBorders>
          </w:tcPr>
          <w:p w:rsidR="002E31F7" w:rsidRDefault="002E31F7">
            <w:pPr>
              <w:pStyle w:val="ConsPlusNonformat"/>
              <w:jc w:val="both"/>
            </w:pPr>
            <w:r>
              <w:rPr>
                <w:sz w:val="16"/>
              </w:rPr>
              <w:t xml:space="preserve"> 50 </w:t>
            </w:r>
          </w:p>
        </w:tc>
        <w:tc>
          <w:tcPr>
            <w:tcW w:w="658" w:type="dxa"/>
            <w:tcBorders>
              <w:top w:val="nil"/>
            </w:tcBorders>
          </w:tcPr>
          <w:p w:rsidR="002E31F7" w:rsidRDefault="002E31F7">
            <w:pPr>
              <w:pStyle w:val="ConsPlusNonformat"/>
              <w:jc w:val="both"/>
            </w:pPr>
            <w:r>
              <w:rPr>
                <w:sz w:val="16"/>
              </w:rPr>
              <w:t xml:space="preserve"> 449 </w:t>
            </w:r>
          </w:p>
        </w:tc>
        <w:tc>
          <w:tcPr>
            <w:tcW w:w="658" w:type="dxa"/>
            <w:tcBorders>
              <w:top w:val="nil"/>
            </w:tcBorders>
          </w:tcPr>
          <w:p w:rsidR="002E31F7" w:rsidRDefault="002E31F7">
            <w:pPr>
              <w:pStyle w:val="ConsPlusNonformat"/>
              <w:jc w:val="both"/>
            </w:pPr>
            <w:r>
              <w:rPr>
                <w:sz w:val="16"/>
              </w:rPr>
              <w:t xml:space="preserve"> 374 </w:t>
            </w:r>
          </w:p>
        </w:tc>
        <w:tc>
          <w:tcPr>
            <w:tcW w:w="658" w:type="dxa"/>
            <w:tcBorders>
              <w:top w:val="nil"/>
            </w:tcBorders>
          </w:tcPr>
          <w:p w:rsidR="002E31F7" w:rsidRDefault="002E31F7">
            <w:pPr>
              <w:pStyle w:val="ConsPlusNonformat"/>
              <w:jc w:val="both"/>
            </w:pPr>
            <w:r>
              <w:rPr>
                <w:sz w:val="16"/>
              </w:rPr>
              <w:t xml:space="preserve"> 323 </w:t>
            </w:r>
          </w:p>
        </w:tc>
        <w:tc>
          <w:tcPr>
            <w:tcW w:w="658" w:type="dxa"/>
            <w:tcBorders>
              <w:top w:val="nil"/>
            </w:tcBorders>
          </w:tcPr>
          <w:p w:rsidR="002E31F7" w:rsidRDefault="002E31F7">
            <w:pPr>
              <w:pStyle w:val="ConsPlusNonformat"/>
              <w:jc w:val="both"/>
            </w:pPr>
            <w:r>
              <w:rPr>
                <w:sz w:val="16"/>
              </w:rPr>
              <w:t xml:space="preserve"> 286 </w:t>
            </w:r>
          </w:p>
        </w:tc>
        <w:tc>
          <w:tcPr>
            <w:tcW w:w="658" w:type="dxa"/>
            <w:tcBorders>
              <w:top w:val="nil"/>
            </w:tcBorders>
          </w:tcPr>
          <w:p w:rsidR="002E31F7" w:rsidRDefault="002E31F7">
            <w:pPr>
              <w:pStyle w:val="ConsPlusNonformat"/>
              <w:jc w:val="both"/>
            </w:pPr>
            <w:r>
              <w:rPr>
                <w:sz w:val="16"/>
              </w:rPr>
              <w:t xml:space="preserve"> 259 </w:t>
            </w:r>
          </w:p>
        </w:tc>
        <w:tc>
          <w:tcPr>
            <w:tcW w:w="658" w:type="dxa"/>
            <w:tcBorders>
              <w:top w:val="nil"/>
            </w:tcBorders>
          </w:tcPr>
          <w:p w:rsidR="002E31F7" w:rsidRDefault="002E31F7">
            <w:pPr>
              <w:pStyle w:val="ConsPlusNonformat"/>
              <w:jc w:val="both"/>
            </w:pPr>
            <w:r>
              <w:rPr>
                <w:sz w:val="16"/>
              </w:rPr>
              <w:t xml:space="preserve"> 237 </w:t>
            </w:r>
          </w:p>
        </w:tc>
        <w:tc>
          <w:tcPr>
            <w:tcW w:w="658" w:type="dxa"/>
            <w:tcBorders>
              <w:top w:val="nil"/>
            </w:tcBorders>
          </w:tcPr>
          <w:p w:rsidR="002E31F7" w:rsidRDefault="002E31F7">
            <w:pPr>
              <w:pStyle w:val="ConsPlusNonformat"/>
              <w:jc w:val="both"/>
            </w:pPr>
            <w:r>
              <w:rPr>
                <w:sz w:val="16"/>
              </w:rPr>
              <w:t xml:space="preserve"> 219 </w:t>
            </w:r>
          </w:p>
        </w:tc>
        <w:tc>
          <w:tcPr>
            <w:tcW w:w="658" w:type="dxa"/>
            <w:tcBorders>
              <w:top w:val="nil"/>
            </w:tcBorders>
          </w:tcPr>
          <w:p w:rsidR="002E31F7" w:rsidRDefault="002E31F7">
            <w:pPr>
              <w:pStyle w:val="ConsPlusNonformat"/>
              <w:jc w:val="both"/>
            </w:pPr>
            <w:r>
              <w:rPr>
                <w:sz w:val="16"/>
              </w:rPr>
              <w:t xml:space="preserve"> 205 </w:t>
            </w:r>
          </w:p>
        </w:tc>
        <w:tc>
          <w:tcPr>
            <w:tcW w:w="658" w:type="dxa"/>
            <w:tcBorders>
              <w:top w:val="nil"/>
            </w:tcBorders>
          </w:tcPr>
          <w:p w:rsidR="002E31F7" w:rsidRDefault="002E31F7">
            <w:pPr>
              <w:pStyle w:val="ConsPlusNonformat"/>
              <w:jc w:val="both"/>
            </w:pPr>
            <w:r>
              <w:rPr>
                <w:sz w:val="16"/>
              </w:rPr>
              <w:t xml:space="preserve"> 193 </w:t>
            </w:r>
          </w:p>
        </w:tc>
        <w:tc>
          <w:tcPr>
            <w:tcW w:w="658" w:type="dxa"/>
            <w:tcBorders>
              <w:top w:val="nil"/>
            </w:tcBorders>
          </w:tcPr>
          <w:p w:rsidR="002E31F7" w:rsidRDefault="002E31F7">
            <w:pPr>
              <w:pStyle w:val="ConsPlusNonformat"/>
              <w:jc w:val="both"/>
            </w:pPr>
            <w:r>
              <w:rPr>
                <w:sz w:val="16"/>
              </w:rPr>
              <w:t xml:space="preserve"> 182 </w:t>
            </w:r>
          </w:p>
        </w:tc>
        <w:tc>
          <w:tcPr>
            <w:tcW w:w="564" w:type="dxa"/>
            <w:tcBorders>
              <w:top w:val="nil"/>
            </w:tcBorders>
          </w:tcPr>
          <w:p w:rsidR="002E31F7" w:rsidRDefault="002E31F7">
            <w:pPr>
              <w:pStyle w:val="ConsPlusNonformat"/>
              <w:jc w:val="both"/>
            </w:pPr>
            <w:r>
              <w:rPr>
                <w:sz w:val="16"/>
              </w:rPr>
              <w:t xml:space="preserve">177 </w:t>
            </w:r>
          </w:p>
        </w:tc>
        <w:tc>
          <w:tcPr>
            <w:tcW w:w="658" w:type="dxa"/>
            <w:tcBorders>
              <w:top w:val="nil"/>
            </w:tcBorders>
          </w:tcPr>
          <w:p w:rsidR="002E31F7" w:rsidRDefault="002E31F7">
            <w:pPr>
              <w:pStyle w:val="ConsPlusNonformat"/>
              <w:jc w:val="both"/>
            </w:pPr>
            <w:r>
              <w:rPr>
                <w:sz w:val="16"/>
              </w:rPr>
              <w:t xml:space="preserve"> 174 </w:t>
            </w:r>
          </w:p>
        </w:tc>
        <w:tc>
          <w:tcPr>
            <w:tcW w:w="658" w:type="dxa"/>
            <w:tcBorders>
              <w:top w:val="nil"/>
            </w:tcBorders>
          </w:tcPr>
          <w:p w:rsidR="002E31F7" w:rsidRDefault="002E31F7">
            <w:pPr>
              <w:pStyle w:val="ConsPlusNonformat"/>
              <w:jc w:val="both"/>
            </w:pPr>
            <w:r>
              <w:rPr>
                <w:sz w:val="16"/>
              </w:rPr>
              <w:t xml:space="preserve"> 166 </w:t>
            </w:r>
          </w:p>
        </w:tc>
        <w:tc>
          <w:tcPr>
            <w:tcW w:w="752" w:type="dxa"/>
            <w:tcBorders>
              <w:top w:val="nil"/>
            </w:tcBorders>
          </w:tcPr>
          <w:p w:rsidR="002E31F7" w:rsidRDefault="002E31F7">
            <w:pPr>
              <w:pStyle w:val="ConsPlusNonformat"/>
              <w:jc w:val="both"/>
            </w:pPr>
            <w:r>
              <w:rPr>
                <w:sz w:val="16"/>
              </w:rPr>
              <w:t xml:space="preserve"> 159  </w:t>
            </w:r>
          </w:p>
        </w:tc>
        <w:tc>
          <w:tcPr>
            <w:tcW w:w="658" w:type="dxa"/>
            <w:tcBorders>
              <w:top w:val="nil"/>
            </w:tcBorders>
          </w:tcPr>
          <w:p w:rsidR="002E31F7" w:rsidRDefault="002E31F7">
            <w:pPr>
              <w:pStyle w:val="ConsPlusNonformat"/>
              <w:jc w:val="both"/>
            </w:pPr>
            <w:r>
              <w:rPr>
                <w:sz w:val="16"/>
              </w:rPr>
              <w:t xml:space="preserve"> 153 </w:t>
            </w:r>
          </w:p>
        </w:tc>
        <w:tc>
          <w:tcPr>
            <w:tcW w:w="658" w:type="dxa"/>
            <w:tcBorders>
              <w:top w:val="nil"/>
            </w:tcBorders>
          </w:tcPr>
          <w:p w:rsidR="002E31F7" w:rsidRDefault="002E31F7">
            <w:pPr>
              <w:pStyle w:val="ConsPlusNonformat"/>
              <w:jc w:val="both"/>
            </w:pPr>
            <w:r>
              <w:rPr>
                <w:sz w:val="16"/>
              </w:rPr>
              <w:t xml:space="preserve"> 148 </w:t>
            </w:r>
          </w:p>
        </w:tc>
        <w:tc>
          <w:tcPr>
            <w:tcW w:w="658" w:type="dxa"/>
            <w:tcBorders>
              <w:top w:val="nil"/>
            </w:tcBorders>
          </w:tcPr>
          <w:p w:rsidR="002E31F7" w:rsidRDefault="002E31F7">
            <w:pPr>
              <w:pStyle w:val="ConsPlusNonformat"/>
              <w:jc w:val="both"/>
            </w:pPr>
            <w:r>
              <w:rPr>
                <w:sz w:val="16"/>
              </w:rPr>
              <w:t xml:space="preserve"> 143 </w:t>
            </w:r>
          </w:p>
        </w:tc>
        <w:tc>
          <w:tcPr>
            <w:tcW w:w="658" w:type="dxa"/>
            <w:tcBorders>
              <w:top w:val="nil"/>
            </w:tcBorders>
          </w:tcPr>
          <w:p w:rsidR="002E31F7" w:rsidRDefault="002E31F7">
            <w:pPr>
              <w:pStyle w:val="ConsPlusNonformat"/>
              <w:jc w:val="both"/>
            </w:pPr>
            <w:r>
              <w:rPr>
                <w:sz w:val="16"/>
              </w:rPr>
              <w:t xml:space="preserve"> 139 </w:t>
            </w:r>
          </w:p>
        </w:tc>
        <w:tc>
          <w:tcPr>
            <w:tcW w:w="658" w:type="dxa"/>
            <w:tcBorders>
              <w:top w:val="nil"/>
            </w:tcBorders>
          </w:tcPr>
          <w:p w:rsidR="002E31F7" w:rsidRDefault="002E31F7">
            <w:pPr>
              <w:pStyle w:val="ConsPlusNonformat"/>
              <w:jc w:val="both"/>
            </w:pPr>
            <w:r>
              <w:rPr>
                <w:sz w:val="16"/>
              </w:rPr>
              <w:t xml:space="preserve"> 135 </w:t>
            </w:r>
          </w:p>
        </w:tc>
        <w:tc>
          <w:tcPr>
            <w:tcW w:w="658" w:type="dxa"/>
            <w:tcBorders>
              <w:top w:val="nil"/>
            </w:tcBorders>
          </w:tcPr>
          <w:p w:rsidR="002E31F7" w:rsidRDefault="002E31F7">
            <w:pPr>
              <w:pStyle w:val="ConsPlusNonformat"/>
              <w:jc w:val="both"/>
            </w:pPr>
            <w:r>
              <w:rPr>
                <w:sz w:val="16"/>
              </w:rPr>
              <w:t xml:space="preserve"> 131 </w:t>
            </w:r>
          </w:p>
        </w:tc>
        <w:tc>
          <w:tcPr>
            <w:tcW w:w="564" w:type="dxa"/>
            <w:tcBorders>
              <w:top w:val="nil"/>
            </w:tcBorders>
          </w:tcPr>
          <w:p w:rsidR="002E31F7" w:rsidRDefault="002E31F7">
            <w:pPr>
              <w:pStyle w:val="ConsPlusNonformat"/>
              <w:jc w:val="both"/>
            </w:pPr>
            <w:r>
              <w:rPr>
                <w:sz w:val="16"/>
              </w:rPr>
              <w:t xml:space="preserve">128 </w:t>
            </w:r>
          </w:p>
        </w:tc>
        <w:tc>
          <w:tcPr>
            <w:tcW w:w="564" w:type="dxa"/>
            <w:tcBorders>
              <w:top w:val="nil"/>
            </w:tcBorders>
          </w:tcPr>
          <w:p w:rsidR="002E31F7" w:rsidRDefault="002E31F7">
            <w:pPr>
              <w:pStyle w:val="ConsPlusNonformat"/>
              <w:jc w:val="both"/>
            </w:pPr>
            <w:r>
              <w:rPr>
                <w:sz w:val="16"/>
              </w:rPr>
              <w:t xml:space="preserve">125 </w:t>
            </w:r>
          </w:p>
        </w:tc>
        <w:tc>
          <w:tcPr>
            <w:tcW w:w="752" w:type="dxa"/>
            <w:tcBorders>
              <w:top w:val="nil"/>
            </w:tcBorders>
          </w:tcPr>
          <w:p w:rsidR="002E31F7" w:rsidRDefault="002E31F7">
            <w:pPr>
              <w:pStyle w:val="ConsPlusNonformat"/>
              <w:jc w:val="both"/>
            </w:pPr>
            <w:r>
              <w:rPr>
                <w:sz w:val="16"/>
              </w:rPr>
              <w:t xml:space="preserve"> 122  </w:t>
            </w:r>
          </w:p>
        </w:tc>
      </w:tr>
      <w:tr w:rsidR="002E31F7">
        <w:trPr>
          <w:trHeight w:val="195"/>
        </w:trPr>
        <w:tc>
          <w:tcPr>
            <w:tcW w:w="564" w:type="dxa"/>
            <w:tcBorders>
              <w:top w:val="nil"/>
            </w:tcBorders>
          </w:tcPr>
          <w:p w:rsidR="002E31F7" w:rsidRDefault="002E31F7">
            <w:pPr>
              <w:pStyle w:val="ConsPlusNonformat"/>
              <w:jc w:val="both"/>
            </w:pPr>
            <w:r>
              <w:rPr>
                <w:sz w:val="16"/>
              </w:rPr>
              <w:t xml:space="preserve"> 55 </w:t>
            </w:r>
          </w:p>
        </w:tc>
        <w:tc>
          <w:tcPr>
            <w:tcW w:w="658" w:type="dxa"/>
            <w:tcBorders>
              <w:top w:val="nil"/>
            </w:tcBorders>
          </w:tcPr>
          <w:p w:rsidR="002E31F7" w:rsidRDefault="002E31F7">
            <w:pPr>
              <w:pStyle w:val="ConsPlusNonformat"/>
              <w:jc w:val="both"/>
            </w:pPr>
            <w:r>
              <w:rPr>
                <w:sz w:val="16"/>
              </w:rPr>
              <w:t xml:space="preserve"> 556 </w:t>
            </w:r>
          </w:p>
        </w:tc>
        <w:tc>
          <w:tcPr>
            <w:tcW w:w="658" w:type="dxa"/>
            <w:tcBorders>
              <w:top w:val="nil"/>
            </w:tcBorders>
          </w:tcPr>
          <w:p w:rsidR="002E31F7" w:rsidRDefault="002E31F7">
            <w:pPr>
              <w:pStyle w:val="ConsPlusNonformat"/>
              <w:jc w:val="both"/>
            </w:pPr>
            <w:r>
              <w:rPr>
                <w:sz w:val="16"/>
              </w:rPr>
              <w:t xml:space="preserve"> 461 </w:t>
            </w:r>
          </w:p>
        </w:tc>
        <w:tc>
          <w:tcPr>
            <w:tcW w:w="658" w:type="dxa"/>
            <w:tcBorders>
              <w:top w:val="nil"/>
            </w:tcBorders>
          </w:tcPr>
          <w:p w:rsidR="002E31F7" w:rsidRDefault="002E31F7">
            <w:pPr>
              <w:pStyle w:val="ConsPlusNonformat"/>
              <w:jc w:val="both"/>
            </w:pPr>
            <w:r>
              <w:rPr>
                <w:sz w:val="16"/>
              </w:rPr>
              <w:t xml:space="preserve"> 397 </w:t>
            </w:r>
          </w:p>
        </w:tc>
        <w:tc>
          <w:tcPr>
            <w:tcW w:w="658" w:type="dxa"/>
            <w:tcBorders>
              <w:top w:val="nil"/>
            </w:tcBorders>
          </w:tcPr>
          <w:p w:rsidR="002E31F7" w:rsidRDefault="002E31F7">
            <w:pPr>
              <w:pStyle w:val="ConsPlusNonformat"/>
              <w:jc w:val="both"/>
            </w:pPr>
            <w:r>
              <w:rPr>
                <w:sz w:val="16"/>
              </w:rPr>
              <w:t xml:space="preserve"> 350 </w:t>
            </w:r>
          </w:p>
        </w:tc>
        <w:tc>
          <w:tcPr>
            <w:tcW w:w="658" w:type="dxa"/>
            <w:tcBorders>
              <w:top w:val="nil"/>
            </w:tcBorders>
          </w:tcPr>
          <w:p w:rsidR="002E31F7" w:rsidRDefault="002E31F7">
            <w:pPr>
              <w:pStyle w:val="ConsPlusNonformat"/>
              <w:jc w:val="both"/>
            </w:pPr>
            <w:r>
              <w:rPr>
                <w:sz w:val="16"/>
              </w:rPr>
              <w:t xml:space="preserve"> 315 </w:t>
            </w:r>
          </w:p>
        </w:tc>
        <w:tc>
          <w:tcPr>
            <w:tcW w:w="658" w:type="dxa"/>
            <w:tcBorders>
              <w:top w:val="nil"/>
            </w:tcBorders>
          </w:tcPr>
          <w:p w:rsidR="002E31F7" w:rsidRDefault="002E31F7">
            <w:pPr>
              <w:pStyle w:val="ConsPlusNonformat"/>
              <w:jc w:val="both"/>
            </w:pPr>
            <w:r>
              <w:rPr>
                <w:sz w:val="16"/>
              </w:rPr>
              <w:t xml:space="preserve"> 288 </w:t>
            </w:r>
          </w:p>
        </w:tc>
        <w:tc>
          <w:tcPr>
            <w:tcW w:w="658" w:type="dxa"/>
            <w:tcBorders>
              <w:top w:val="nil"/>
            </w:tcBorders>
          </w:tcPr>
          <w:p w:rsidR="002E31F7" w:rsidRDefault="002E31F7">
            <w:pPr>
              <w:pStyle w:val="ConsPlusNonformat"/>
              <w:jc w:val="both"/>
            </w:pPr>
            <w:r>
              <w:rPr>
                <w:sz w:val="16"/>
              </w:rPr>
              <w:t xml:space="preserve"> 266 </w:t>
            </w:r>
          </w:p>
        </w:tc>
        <w:tc>
          <w:tcPr>
            <w:tcW w:w="658" w:type="dxa"/>
            <w:tcBorders>
              <w:top w:val="nil"/>
            </w:tcBorders>
          </w:tcPr>
          <w:p w:rsidR="002E31F7" w:rsidRDefault="002E31F7">
            <w:pPr>
              <w:pStyle w:val="ConsPlusNonformat"/>
              <w:jc w:val="both"/>
            </w:pPr>
            <w:r>
              <w:rPr>
                <w:sz w:val="16"/>
              </w:rPr>
              <w:t xml:space="preserve"> 247 </w:t>
            </w:r>
          </w:p>
        </w:tc>
        <w:tc>
          <w:tcPr>
            <w:tcW w:w="658" w:type="dxa"/>
            <w:tcBorders>
              <w:top w:val="nil"/>
            </w:tcBorders>
          </w:tcPr>
          <w:p w:rsidR="002E31F7" w:rsidRDefault="002E31F7">
            <w:pPr>
              <w:pStyle w:val="ConsPlusNonformat"/>
              <w:jc w:val="both"/>
            </w:pPr>
            <w:r>
              <w:rPr>
                <w:sz w:val="16"/>
              </w:rPr>
              <w:t xml:space="preserve"> 232 </w:t>
            </w:r>
          </w:p>
        </w:tc>
        <w:tc>
          <w:tcPr>
            <w:tcW w:w="658" w:type="dxa"/>
            <w:tcBorders>
              <w:top w:val="nil"/>
            </w:tcBorders>
          </w:tcPr>
          <w:p w:rsidR="002E31F7" w:rsidRDefault="002E31F7">
            <w:pPr>
              <w:pStyle w:val="ConsPlusNonformat"/>
              <w:jc w:val="both"/>
            </w:pPr>
            <w:r>
              <w:rPr>
                <w:sz w:val="16"/>
              </w:rPr>
              <w:t xml:space="preserve"> 219 </w:t>
            </w:r>
          </w:p>
        </w:tc>
        <w:tc>
          <w:tcPr>
            <w:tcW w:w="564" w:type="dxa"/>
            <w:tcBorders>
              <w:top w:val="nil"/>
            </w:tcBorders>
          </w:tcPr>
          <w:p w:rsidR="002E31F7" w:rsidRDefault="002E31F7">
            <w:pPr>
              <w:pStyle w:val="ConsPlusNonformat"/>
              <w:jc w:val="both"/>
            </w:pPr>
            <w:r>
              <w:rPr>
                <w:sz w:val="16"/>
              </w:rPr>
              <w:t xml:space="preserve">212 </w:t>
            </w:r>
          </w:p>
        </w:tc>
        <w:tc>
          <w:tcPr>
            <w:tcW w:w="658" w:type="dxa"/>
            <w:tcBorders>
              <w:top w:val="nil"/>
            </w:tcBorders>
          </w:tcPr>
          <w:p w:rsidR="002E31F7" w:rsidRDefault="002E31F7">
            <w:pPr>
              <w:pStyle w:val="ConsPlusNonformat"/>
              <w:jc w:val="both"/>
            </w:pPr>
            <w:r>
              <w:rPr>
                <w:sz w:val="16"/>
              </w:rPr>
              <w:t xml:space="preserve"> 208 </w:t>
            </w:r>
          </w:p>
        </w:tc>
        <w:tc>
          <w:tcPr>
            <w:tcW w:w="658" w:type="dxa"/>
            <w:tcBorders>
              <w:top w:val="nil"/>
            </w:tcBorders>
          </w:tcPr>
          <w:p w:rsidR="002E31F7" w:rsidRDefault="002E31F7">
            <w:pPr>
              <w:pStyle w:val="ConsPlusNonformat"/>
              <w:jc w:val="both"/>
            </w:pPr>
            <w:r>
              <w:rPr>
                <w:sz w:val="16"/>
              </w:rPr>
              <w:t xml:space="preserve"> 199 </w:t>
            </w:r>
          </w:p>
        </w:tc>
        <w:tc>
          <w:tcPr>
            <w:tcW w:w="752" w:type="dxa"/>
            <w:tcBorders>
              <w:top w:val="nil"/>
            </w:tcBorders>
          </w:tcPr>
          <w:p w:rsidR="002E31F7" w:rsidRDefault="002E31F7">
            <w:pPr>
              <w:pStyle w:val="ConsPlusNonformat"/>
              <w:jc w:val="both"/>
            </w:pPr>
            <w:r>
              <w:rPr>
                <w:sz w:val="16"/>
              </w:rPr>
              <w:t xml:space="preserve"> 190  </w:t>
            </w:r>
          </w:p>
        </w:tc>
        <w:tc>
          <w:tcPr>
            <w:tcW w:w="658" w:type="dxa"/>
            <w:tcBorders>
              <w:top w:val="nil"/>
            </w:tcBorders>
          </w:tcPr>
          <w:p w:rsidR="002E31F7" w:rsidRDefault="002E31F7">
            <w:pPr>
              <w:pStyle w:val="ConsPlusNonformat"/>
              <w:jc w:val="both"/>
            </w:pPr>
            <w:r>
              <w:rPr>
                <w:sz w:val="16"/>
              </w:rPr>
              <w:t xml:space="preserve"> 183 </w:t>
            </w:r>
          </w:p>
        </w:tc>
        <w:tc>
          <w:tcPr>
            <w:tcW w:w="658" w:type="dxa"/>
            <w:tcBorders>
              <w:top w:val="nil"/>
            </w:tcBorders>
          </w:tcPr>
          <w:p w:rsidR="002E31F7" w:rsidRDefault="002E31F7">
            <w:pPr>
              <w:pStyle w:val="ConsPlusNonformat"/>
              <w:jc w:val="both"/>
            </w:pPr>
            <w:r>
              <w:rPr>
                <w:sz w:val="16"/>
              </w:rPr>
              <w:t xml:space="preserve"> 176 </w:t>
            </w:r>
          </w:p>
        </w:tc>
        <w:tc>
          <w:tcPr>
            <w:tcW w:w="658" w:type="dxa"/>
            <w:tcBorders>
              <w:top w:val="nil"/>
            </w:tcBorders>
          </w:tcPr>
          <w:p w:rsidR="002E31F7" w:rsidRDefault="002E31F7">
            <w:pPr>
              <w:pStyle w:val="ConsPlusNonformat"/>
              <w:jc w:val="both"/>
            </w:pPr>
            <w:r>
              <w:rPr>
                <w:sz w:val="16"/>
              </w:rPr>
              <w:t xml:space="preserve"> 170 </w:t>
            </w:r>
          </w:p>
        </w:tc>
        <w:tc>
          <w:tcPr>
            <w:tcW w:w="658" w:type="dxa"/>
            <w:tcBorders>
              <w:top w:val="nil"/>
            </w:tcBorders>
          </w:tcPr>
          <w:p w:rsidR="002E31F7" w:rsidRDefault="002E31F7">
            <w:pPr>
              <w:pStyle w:val="ConsPlusNonformat"/>
              <w:jc w:val="both"/>
            </w:pPr>
            <w:r>
              <w:rPr>
                <w:sz w:val="16"/>
              </w:rPr>
              <w:t xml:space="preserve"> 165 </w:t>
            </w:r>
          </w:p>
        </w:tc>
        <w:tc>
          <w:tcPr>
            <w:tcW w:w="658" w:type="dxa"/>
            <w:tcBorders>
              <w:top w:val="nil"/>
            </w:tcBorders>
          </w:tcPr>
          <w:p w:rsidR="002E31F7" w:rsidRDefault="002E31F7">
            <w:pPr>
              <w:pStyle w:val="ConsPlusNonformat"/>
              <w:jc w:val="both"/>
            </w:pPr>
            <w:r>
              <w:rPr>
                <w:sz w:val="16"/>
              </w:rPr>
              <w:t xml:space="preserve"> 160 </w:t>
            </w:r>
          </w:p>
        </w:tc>
        <w:tc>
          <w:tcPr>
            <w:tcW w:w="658" w:type="dxa"/>
            <w:tcBorders>
              <w:top w:val="nil"/>
            </w:tcBorders>
          </w:tcPr>
          <w:p w:rsidR="002E31F7" w:rsidRDefault="002E31F7">
            <w:pPr>
              <w:pStyle w:val="ConsPlusNonformat"/>
              <w:jc w:val="both"/>
            </w:pPr>
            <w:r>
              <w:rPr>
                <w:sz w:val="16"/>
              </w:rPr>
              <w:t xml:space="preserve"> 155 </w:t>
            </w:r>
          </w:p>
        </w:tc>
        <w:tc>
          <w:tcPr>
            <w:tcW w:w="564" w:type="dxa"/>
            <w:tcBorders>
              <w:top w:val="nil"/>
            </w:tcBorders>
          </w:tcPr>
          <w:p w:rsidR="002E31F7" w:rsidRDefault="002E31F7">
            <w:pPr>
              <w:pStyle w:val="ConsPlusNonformat"/>
              <w:jc w:val="both"/>
            </w:pPr>
            <w:r>
              <w:rPr>
                <w:sz w:val="16"/>
              </w:rPr>
              <w:t xml:space="preserve">151 </w:t>
            </w:r>
          </w:p>
        </w:tc>
        <w:tc>
          <w:tcPr>
            <w:tcW w:w="564" w:type="dxa"/>
            <w:tcBorders>
              <w:top w:val="nil"/>
            </w:tcBorders>
          </w:tcPr>
          <w:p w:rsidR="002E31F7" w:rsidRDefault="002E31F7">
            <w:pPr>
              <w:pStyle w:val="ConsPlusNonformat"/>
              <w:jc w:val="both"/>
            </w:pPr>
            <w:r>
              <w:rPr>
                <w:sz w:val="16"/>
              </w:rPr>
              <w:t xml:space="preserve">148 </w:t>
            </w:r>
          </w:p>
        </w:tc>
        <w:tc>
          <w:tcPr>
            <w:tcW w:w="752" w:type="dxa"/>
            <w:tcBorders>
              <w:top w:val="nil"/>
            </w:tcBorders>
          </w:tcPr>
          <w:p w:rsidR="002E31F7" w:rsidRDefault="002E31F7">
            <w:pPr>
              <w:pStyle w:val="ConsPlusNonformat"/>
              <w:jc w:val="both"/>
            </w:pPr>
            <w:r>
              <w:rPr>
                <w:sz w:val="16"/>
              </w:rPr>
              <w:t xml:space="preserve"> 144  </w:t>
            </w:r>
          </w:p>
        </w:tc>
      </w:tr>
      <w:tr w:rsidR="002E31F7">
        <w:trPr>
          <w:trHeight w:val="195"/>
        </w:trPr>
        <w:tc>
          <w:tcPr>
            <w:tcW w:w="564" w:type="dxa"/>
            <w:tcBorders>
              <w:top w:val="nil"/>
            </w:tcBorders>
          </w:tcPr>
          <w:p w:rsidR="002E31F7" w:rsidRDefault="002E31F7">
            <w:pPr>
              <w:pStyle w:val="ConsPlusNonformat"/>
              <w:jc w:val="both"/>
            </w:pPr>
            <w:r>
              <w:rPr>
                <w:sz w:val="16"/>
              </w:rPr>
              <w:t xml:space="preserve"> 60 </w:t>
            </w:r>
          </w:p>
        </w:tc>
        <w:tc>
          <w:tcPr>
            <w:tcW w:w="658" w:type="dxa"/>
            <w:tcBorders>
              <w:top w:val="nil"/>
            </w:tcBorders>
          </w:tcPr>
          <w:p w:rsidR="002E31F7" w:rsidRDefault="002E31F7">
            <w:pPr>
              <w:pStyle w:val="ConsPlusNonformat"/>
              <w:jc w:val="both"/>
            </w:pPr>
            <w:r>
              <w:rPr>
                <w:sz w:val="16"/>
              </w:rPr>
              <w:t xml:space="preserve"> 678 </w:t>
            </w:r>
          </w:p>
        </w:tc>
        <w:tc>
          <w:tcPr>
            <w:tcW w:w="658" w:type="dxa"/>
            <w:tcBorders>
              <w:top w:val="nil"/>
            </w:tcBorders>
          </w:tcPr>
          <w:p w:rsidR="002E31F7" w:rsidRDefault="002E31F7">
            <w:pPr>
              <w:pStyle w:val="ConsPlusNonformat"/>
              <w:jc w:val="both"/>
            </w:pPr>
            <w:r>
              <w:rPr>
                <w:sz w:val="16"/>
              </w:rPr>
              <w:t xml:space="preserve"> 560 </w:t>
            </w:r>
          </w:p>
        </w:tc>
        <w:tc>
          <w:tcPr>
            <w:tcW w:w="658" w:type="dxa"/>
            <w:tcBorders>
              <w:top w:val="nil"/>
            </w:tcBorders>
          </w:tcPr>
          <w:p w:rsidR="002E31F7" w:rsidRDefault="002E31F7">
            <w:pPr>
              <w:pStyle w:val="ConsPlusNonformat"/>
              <w:jc w:val="both"/>
            </w:pPr>
            <w:r>
              <w:rPr>
                <w:sz w:val="16"/>
              </w:rPr>
              <w:t xml:space="preserve"> 480 </w:t>
            </w:r>
          </w:p>
        </w:tc>
        <w:tc>
          <w:tcPr>
            <w:tcW w:w="658" w:type="dxa"/>
            <w:tcBorders>
              <w:top w:val="nil"/>
            </w:tcBorders>
          </w:tcPr>
          <w:p w:rsidR="002E31F7" w:rsidRDefault="002E31F7">
            <w:pPr>
              <w:pStyle w:val="ConsPlusNonformat"/>
              <w:jc w:val="both"/>
            </w:pPr>
            <w:r>
              <w:rPr>
                <w:sz w:val="16"/>
              </w:rPr>
              <w:t xml:space="preserve"> 422 </w:t>
            </w:r>
          </w:p>
        </w:tc>
        <w:tc>
          <w:tcPr>
            <w:tcW w:w="658" w:type="dxa"/>
            <w:tcBorders>
              <w:top w:val="nil"/>
            </w:tcBorders>
          </w:tcPr>
          <w:p w:rsidR="002E31F7" w:rsidRDefault="002E31F7">
            <w:pPr>
              <w:pStyle w:val="ConsPlusNonformat"/>
              <w:jc w:val="both"/>
            </w:pPr>
            <w:r>
              <w:rPr>
                <w:sz w:val="16"/>
              </w:rPr>
              <w:t xml:space="preserve"> 379 </w:t>
            </w:r>
          </w:p>
        </w:tc>
        <w:tc>
          <w:tcPr>
            <w:tcW w:w="658" w:type="dxa"/>
            <w:tcBorders>
              <w:top w:val="nil"/>
            </w:tcBorders>
          </w:tcPr>
          <w:p w:rsidR="002E31F7" w:rsidRDefault="002E31F7">
            <w:pPr>
              <w:pStyle w:val="ConsPlusNonformat"/>
              <w:jc w:val="both"/>
            </w:pPr>
            <w:r>
              <w:rPr>
                <w:sz w:val="16"/>
              </w:rPr>
              <w:t xml:space="preserve"> 345 </w:t>
            </w:r>
          </w:p>
        </w:tc>
        <w:tc>
          <w:tcPr>
            <w:tcW w:w="658" w:type="dxa"/>
            <w:tcBorders>
              <w:top w:val="nil"/>
            </w:tcBorders>
          </w:tcPr>
          <w:p w:rsidR="002E31F7" w:rsidRDefault="002E31F7">
            <w:pPr>
              <w:pStyle w:val="ConsPlusNonformat"/>
              <w:jc w:val="both"/>
            </w:pPr>
            <w:r>
              <w:rPr>
                <w:sz w:val="16"/>
              </w:rPr>
              <w:t xml:space="preserve"> 317 </w:t>
            </w:r>
          </w:p>
        </w:tc>
        <w:tc>
          <w:tcPr>
            <w:tcW w:w="658" w:type="dxa"/>
            <w:tcBorders>
              <w:top w:val="nil"/>
            </w:tcBorders>
          </w:tcPr>
          <w:p w:rsidR="002E31F7" w:rsidRDefault="002E31F7">
            <w:pPr>
              <w:pStyle w:val="ConsPlusNonformat"/>
              <w:jc w:val="both"/>
            </w:pPr>
            <w:r>
              <w:rPr>
                <w:sz w:val="16"/>
              </w:rPr>
              <w:t xml:space="preserve"> 295 </w:t>
            </w:r>
          </w:p>
        </w:tc>
        <w:tc>
          <w:tcPr>
            <w:tcW w:w="658" w:type="dxa"/>
            <w:tcBorders>
              <w:top w:val="nil"/>
            </w:tcBorders>
          </w:tcPr>
          <w:p w:rsidR="002E31F7" w:rsidRDefault="002E31F7">
            <w:pPr>
              <w:pStyle w:val="ConsPlusNonformat"/>
              <w:jc w:val="both"/>
            </w:pPr>
            <w:r>
              <w:rPr>
                <w:sz w:val="16"/>
              </w:rPr>
              <w:t xml:space="preserve"> 276 </w:t>
            </w:r>
          </w:p>
        </w:tc>
        <w:tc>
          <w:tcPr>
            <w:tcW w:w="658" w:type="dxa"/>
            <w:tcBorders>
              <w:top w:val="nil"/>
            </w:tcBorders>
          </w:tcPr>
          <w:p w:rsidR="002E31F7" w:rsidRDefault="002E31F7">
            <w:pPr>
              <w:pStyle w:val="ConsPlusNonformat"/>
              <w:jc w:val="both"/>
            </w:pPr>
            <w:r>
              <w:rPr>
                <w:sz w:val="16"/>
              </w:rPr>
              <w:t xml:space="preserve"> 260 </w:t>
            </w:r>
          </w:p>
        </w:tc>
        <w:tc>
          <w:tcPr>
            <w:tcW w:w="564" w:type="dxa"/>
            <w:tcBorders>
              <w:top w:val="nil"/>
            </w:tcBorders>
          </w:tcPr>
          <w:p w:rsidR="002E31F7" w:rsidRDefault="002E31F7">
            <w:pPr>
              <w:pStyle w:val="ConsPlusNonformat"/>
              <w:jc w:val="both"/>
            </w:pPr>
            <w:r>
              <w:rPr>
                <w:sz w:val="16"/>
              </w:rPr>
              <w:t xml:space="preserve">252 </w:t>
            </w:r>
          </w:p>
        </w:tc>
        <w:tc>
          <w:tcPr>
            <w:tcW w:w="658" w:type="dxa"/>
            <w:tcBorders>
              <w:top w:val="nil"/>
            </w:tcBorders>
          </w:tcPr>
          <w:p w:rsidR="002E31F7" w:rsidRDefault="002E31F7">
            <w:pPr>
              <w:pStyle w:val="ConsPlusNonformat"/>
              <w:jc w:val="both"/>
            </w:pPr>
            <w:r>
              <w:rPr>
                <w:sz w:val="16"/>
              </w:rPr>
              <w:t xml:space="preserve"> 247 </w:t>
            </w:r>
          </w:p>
        </w:tc>
        <w:tc>
          <w:tcPr>
            <w:tcW w:w="658" w:type="dxa"/>
            <w:tcBorders>
              <w:top w:val="nil"/>
            </w:tcBorders>
          </w:tcPr>
          <w:p w:rsidR="002E31F7" w:rsidRDefault="002E31F7">
            <w:pPr>
              <w:pStyle w:val="ConsPlusNonformat"/>
              <w:jc w:val="both"/>
            </w:pPr>
            <w:r>
              <w:rPr>
                <w:sz w:val="16"/>
              </w:rPr>
              <w:t xml:space="preserve"> 235 </w:t>
            </w:r>
          </w:p>
        </w:tc>
        <w:tc>
          <w:tcPr>
            <w:tcW w:w="752" w:type="dxa"/>
            <w:tcBorders>
              <w:top w:val="nil"/>
            </w:tcBorders>
          </w:tcPr>
          <w:p w:rsidR="002E31F7" w:rsidRDefault="002E31F7">
            <w:pPr>
              <w:pStyle w:val="ConsPlusNonformat"/>
              <w:jc w:val="both"/>
            </w:pPr>
            <w:r>
              <w:rPr>
                <w:sz w:val="16"/>
              </w:rPr>
              <w:t xml:space="preserve"> 225  </w:t>
            </w:r>
          </w:p>
        </w:tc>
        <w:tc>
          <w:tcPr>
            <w:tcW w:w="658" w:type="dxa"/>
            <w:tcBorders>
              <w:top w:val="nil"/>
            </w:tcBorders>
          </w:tcPr>
          <w:p w:rsidR="002E31F7" w:rsidRDefault="002E31F7">
            <w:pPr>
              <w:pStyle w:val="ConsPlusNonformat"/>
              <w:jc w:val="both"/>
            </w:pPr>
            <w:r>
              <w:rPr>
                <w:sz w:val="16"/>
              </w:rPr>
              <w:t xml:space="preserve"> 215 </w:t>
            </w:r>
          </w:p>
        </w:tc>
        <w:tc>
          <w:tcPr>
            <w:tcW w:w="658" w:type="dxa"/>
            <w:tcBorders>
              <w:top w:val="nil"/>
            </w:tcBorders>
          </w:tcPr>
          <w:p w:rsidR="002E31F7" w:rsidRDefault="002E31F7">
            <w:pPr>
              <w:pStyle w:val="ConsPlusNonformat"/>
              <w:jc w:val="both"/>
            </w:pPr>
            <w:r>
              <w:rPr>
                <w:sz w:val="16"/>
              </w:rPr>
              <w:t xml:space="preserve"> 207 </w:t>
            </w:r>
          </w:p>
        </w:tc>
        <w:tc>
          <w:tcPr>
            <w:tcW w:w="658" w:type="dxa"/>
            <w:tcBorders>
              <w:top w:val="nil"/>
            </w:tcBorders>
          </w:tcPr>
          <w:p w:rsidR="002E31F7" w:rsidRDefault="002E31F7">
            <w:pPr>
              <w:pStyle w:val="ConsPlusNonformat"/>
              <w:jc w:val="both"/>
            </w:pPr>
            <w:r>
              <w:rPr>
                <w:sz w:val="16"/>
              </w:rPr>
              <w:t xml:space="preserve"> 200 </w:t>
            </w:r>
          </w:p>
        </w:tc>
        <w:tc>
          <w:tcPr>
            <w:tcW w:w="658" w:type="dxa"/>
            <w:tcBorders>
              <w:top w:val="nil"/>
            </w:tcBorders>
          </w:tcPr>
          <w:p w:rsidR="002E31F7" w:rsidRDefault="002E31F7">
            <w:pPr>
              <w:pStyle w:val="ConsPlusNonformat"/>
              <w:jc w:val="both"/>
            </w:pPr>
            <w:r>
              <w:rPr>
                <w:sz w:val="16"/>
              </w:rPr>
              <w:t xml:space="preserve"> 193 </w:t>
            </w:r>
          </w:p>
        </w:tc>
        <w:tc>
          <w:tcPr>
            <w:tcW w:w="658" w:type="dxa"/>
            <w:tcBorders>
              <w:top w:val="nil"/>
            </w:tcBorders>
          </w:tcPr>
          <w:p w:rsidR="002E31F7" w:rsidRDefault="002E31F7">
            <w:pPr>
              <w:pStyle w:val="ConsPlusNonformat"/>
              <w:jc w:val="both"/>
            </w:pPr>
            <w:r>
              <w:rPr>
                <w:sz w:val="16"/>
              </w:rPr>
              <w:t xml:space="preserve"> 187 </w:t>
            </w:r>
          </w:p>
        </w:tc>
        <w:tc>
          <w:tcPr>
            <w:tcW w:w="658" w:type="dxa"/>
            <w:tcBorders>
              <w:top w:val="nil"/>
            </w:tcBorders>
          </w:tcPr>
          <w:p w:rsidR="002E31F7" w:rsidRDefault="002E31F7">
            <w:pPr>
              <w:pStyle w:val="ConsPlusNonformat"/>
              <w:jc w:val="both"/>
            </w:pPr>
            <w:r>
              <w:rPr>
                <w:sz w:val="16"/>
              </w:rPr>
              <w:t xml:space="preserve"> 182 </w:t>
            </w:r>
          </w:p>
        </w:tc>
        <w:tc>
          <w:tcPr>
            <w:tcW w:w="564" w:type="dxa"/>
            <w:tcBorders>
              <w:top w:val="nil"/>
            </w:tcBorders>
          </w:tcPr>
          <w:p w:rsidR="002E31F7" w:rsidRDefault="002E31F7">
            <w:pPr>
              <w:pStyle w:val="ConsPlusNonformat"/>
              <w:jc w:val="both"/>
            </w:pPr>
            <w:r>
              <w:rPr>
                <w:sz w:val="16"/>
              </w:rPr>
              <w:t xml:space="preserve">177 </w:t>
            </w:r>
          </w:p>
        </w:tc>
        <w:tc>
          <w:tcPr>
            <w:tcW w:w="564" w:type="dxa"/>
            <w:tcBorders>
              <w:top w:val="nil"/>
            </w:tcBorders>
          </w:tcPr>
          <w:p w:rsidR="002E31F7" w:rsidRDefault="002E31F7">
            <w:pPr>
              <w:pStyle w:val="ConsPlusNonformat"/>
              <w:jc w:val="both"/>
            </w:pPr>
            <w:r>
              <w:rPr>
                <w:sz w:val="16"/>
              </w:rPr>
              <w:t xml:space="preserve">172 </w:t>
            </w:r>
          </w:p>
        </w:tc>
        <w:tc>
          <w:tcPr>
            <w:tcW w:w="752" w:type="dxa"/>
            <w:tcBorders>
              <w:top w:val="nil"/>
            </w:tcBorders>
          </w:tcPr>
          <w:p w:rsidR="002E31F7" w:rsidRDefault="002E31F7">
            <w:pPr>
              <w:pStyle w:val="ConsPlusNonformat"/>
              <w:jc w:val="both"/>
            </w:pPr>
            <w:r>
              <w:rPr>
                <w:sz w:val="16"/>
              </w:rPr>
              <w:t xml:space="preserve"> 168  </w:t>
            </w:r>
          </w:p>
        </w:tc>
      </w:tr>
      <w:tr w:rsidR="002E31F7">
        <w:trPr>
          <w:trHeight w:val="195"/>
        </w:trPr>
        <w:tc>
          <w:tcPr>
            <w:tcW w:w="564" w:type="dxa"/>
            <w:tcBorders>
              <w:top w:val="nil"/>
            </w:tcBorders>
          </w:tcPr>
          <w:p w:rsidR="002E31F7" w:rsidRDefault="002E31F7">
            <w:pPr>
              <w:pStyle w:val="ConsPlusNonformat"/>
              <w:jc w:val="both"/>
            </w:pPr>
            <w:r>
              <w:rPr>
                <w:sz w:val="16"/>
              </w:rPr>
              <w:lastRenderedPageBreak/>
              <w:t xml:space="preserve"> 65 </w:t>
            </w:r>
          </w:p>
        </w:tc>
        <w:tc>
          <w:tcPr>
            <w:tcW w:w="658" w:type="dxa"/>
            <w:tcBorders>
              <w:top w:val="nil"/>
            </w:tcBorders>
          </w:tcPr>
          <w:p w:rsidR="002E31F7" w:rsidRDefault="002E31F7">
            <w:pPr>
              <w:pStyle w:val="ConsPlusNonformat"/>
              <w:jc w:val="both"/>
            </w:pPr>
            <w:r>
              <w:rPr>
                <w:sz w:val="16"/>
              </w:rPr>
              <w:t xml:space="preserve"> 816 </w:t>
            </w:r>
          </w:p>
        </w:tc>
        <w:tc>
          <w:tcPr>
            <w:tcW w:w="658" w:type="dxa"/>
            <w:tcBorders>
              <w:top w:val="nil"/>
            </w:tcBorders>
          </w:tcPr>
          <w:p w:rsidR="002E31F7" w:rsidRDefault="002E31F7">
            <w:pPr>
              <w:pStyle w:val="ConsPlusNonformat"/>
              <w:jc w:val="both"/>
            </w:pPr>
            <w:r>
              <w:rPr>
                <w:sz w:val="16"/>
              </w:rPr>
              <w:t xml:space="preserve"> 670 </w:t>
            </w:r>
          </w:p>
        </w:tc>
        <w:tc>
          <w:tcPr>
            <w:tcW w:w="658" w:type="dxa"/>
            <w:tcBorders>
              <w:top w:val="nil"/>
            </w:tcBorders>
          </w:tcPr>
          <w:p w:rsidR="002E31F7" w:rsidRDefault="002E31F7">
            <w:pPr>
              <w:pStyle w:val="ConsPlusNonformat"/>
              <w:jc w:val="both"/>
            </w:pPr>
            <w:r>
              <w:rPr>
                <w:sz w:val="16"/>
              </w:rPr>
              <w:t xml:space="preserve"> 572 </w:t>
            </w:r>
          </w:p>
        </w:tc>
        <w:tc>
          <w:tcPr>
            <w:tcW w:w="658" w:type="dxa"/>
            <w:tcBorders>
              <w:top w:val="nil"/>
            </w:tcBorders>
          </w:tcPr>
          <w:p w:rsidR="002E31F7" w:rsidRDefault="002E31F7">
            <w:pPr>
              <w:pStyle w:val="ConsPlusNonformat"/>
              <w:jc w:val="both"/>
            </w:pPr>
            <w:r>
              <w:rPr>
                <w:sz w:val="16"/>
              </w:rPr>
              <w:t xml:space="preserve"> 502 </w:t>
            </w:r>
          </w:p>
        </w:tc>
        <w:tc>
          <w:tcPr>
            <w:tcW w:w="658" w:type="dxa"/>
            <w:tcBorders>
              <w:top w:val="nil"/>
            </w:tcBorders>
          </w:tcPr>
          <w:p w:rsidR="002E31F7" w:rsidRDefault="002E31F7">
            <w:pPr>
              <w:pStyle w:val="ConsPlusNonformat"/>
              <w:jc w:val="both"/>
            </w:pPr>
            <w:r>
              <w:rPr>
                <w:sz w:val="16"/>
              </w:rPr>
              <w:t xml:space="preserve"> 449 </w:t>
            </w:r>
          </w:p>
        </w:tc>
        <w:tc>
          <w:tcPr>
            <w:tcW w:w="658" w:type="dxa"/>
            <w:tcBorders>
              <w:top w:val="nil"/>
            </w:tcBorders>
          </w:tcPr>
          <w:p w:rsidR="002E31F7" w:rsidRDefault="002E31F7">
            <w:pPr>
              <w:pStyle w:val="ConsPlusNonformat"/>
              <w:jc w:val="both"/>
            </w:pPr>
            <w:r>
              <w:rPr>
                <w:sz w:val="16"/>
              </w:rPr>
              <w:t xml:space="preserve"> 408 </w:t>
            </w:r>
          </w:p>
        </w:tc>
        <w:tc>
          <w:tcPr>
            <w:tcW w:w="658" w:type="dxa"/>
            <w:tcBorders>
              <w:top w:val="nil"/>
            </w:tcBorders>
          </w:tcPr>
          <w:p w:rsidR="002E31F7" w:rsidRDefault="002E31F7">
            <w:pPr>
              <w:pStyle w:val="ConsPlusNonformat"/>
              <w:jc w:val="both"/>
            </w:pPr>
            <w:r>
              <w:rPr>
                <w:sz w:val="16"/>
              </w:rPr>
              <w:t xml:space="preserve"> 375 </w:t>
            </w:r>
          </w:p>
        </w:tc>
        <w:tc>
          <w:tcPr>
            <w:tcW w:w="658" w:type="dxa"/>
            <w:tcBorders>
              <w:top w:val="nil"/>
            </w:tcBorders>
          </w:tcPr>
          <w:p w:rsidR="002E31F7" w:rsidRDefault="002E31F7">
            <w:pPr>
              <w:pStyle w:val="ConsPlusNonformat"/>
              <w:jc w:val="both"/>
            </w:pPr>
            <w:r>
              <w:rPr>
                <w:sz w:val="16"/>
              </w:rPr>
              <w:t xml:space="preserve"> 348 </w:t>
            </w:r>
          </w:p>
        </w:tc>
        <w:tc>
          <w:tcPr>
            <w:tcW w:w="658" w:type="dxa"/>
            <w:tcBorders>
              <w:top w:val="nil"/>
            </w:tcBorders>
          </w:tcPr>
          <w:p w:rsidR="002E31F7" w:rsidRDefault="002E31F7">
            <w:pPr>
              <w:pStyle w:val="ConsPlusNonformat"/>
              <w:jc w:val="both"/>
            </w:pPr>
            <w:r>
              <w:rPr>
                <w:sz w:val="16"/>
              </w:rPr>
              <w:t xml:space="preserve"> 325 </w:t>
            </w:r>
          </w:p>
        </w:tc>
        <w:tc>
          <w:tcPr>
            <w:tcW w:w="658" w:type="dxa"/>
            <w:tcBorders>
              <w:top w:val="nil"/>
            </w:tcBorders>
          </w:tcPr>
          <w:p w:rsidR="002E31F7" w:rsidRDefault="002E31F7">
            <w:pPr>
              <w:pStyle w:val="ConsPlusNonformat"/>
              <w:jc w:val="both"/>
            </w:pPr>
            <w:r>
              <w:rPr>
                <w:sz w:val="16"/>
              </w:rPr>
              <w:t xml:space="preserve"> 306 </w:t>
            </w:r>
          </w:p>
        </w:tc>
        <w:tc>
          <w:tcPr>
            <w:tcW w:w="564" w:type="dxa"/>
            <w:tcBorders>
              <w:top w:val="nil"/>
            </w:tcBorders>
          </w:tcPr>
          <w:p w:rsidR="002E31F7" w:rsidRDefault="002E31F7">
            <w:pPr>
              <w:pStyle w:val="ConsPlusNonformat"/>
              <w:jc w:val="both"/>
            </w:pPr>
            <w:r>
              <w:rPr>
                <w:sz w:val="16"/>
              </w:rPr>
              <w:t xml:space="preserve">296 </w:t>
            </w:r>
          </w:p>
        </w:tc>
        <w:tc>
          <w:tcPr>
            <w:tcW w:w="658" w:type="dxa"/>
            <w:tcBorders>
              <w:top w:val="nil"/>
            </w:tcBorders>
          </w:tcPr>
          <w:p w:rsidR="002E31F7" w:rsidRDefault="002E31F7">
            <w:pPr>
              <w:pStyle w:val="ConsPlusNonformat"/>
              <w:jc w:val="both"/>
            </w:pPr>
            <w:r>
              <w:rPr>
                <w:sz w:val="16"/>
              </w:rPr>
              <w:t xml:space="preserve"> 289 </w:t>
            </w:r>
          </w:p>
        </w:tc>
        <w:tc>
          <w:tcPr>
            <w:tcW w:w="658" w:type="dxa"/>
            <w:tcBorders>
              <w:top w:val="nil"/>
            </w:tcBorders>
          </w:tcPr>
          <w:p w:rsidR="002E31F7" w:rsidRDefault="002E31F7">
            <w:pPr>
              <w:pStyle w:val="ConsPlusNonformat"/>
              <w:jc w:val="both"/>
            </w:pPr>
            <w:r>
              <w:rPr>
                <w:sz w:val="16"/>
              </w:rPr>
              <w:t xml:space="preserve"> 275 </w:t>
            </w:r>
          </w:p>
        </w:tc>
        <w:tc>
          <w:tcPr>
            <w:tcW w:w="752" w:type="dxa"/>
            <w:tcBorders>
              <w:top w:val="nil"/>
            </w:tcBorders>
          </w:tcPr>
          <w:p w:rsidR="002E31F7" w:rsidRDefault="002E31F7">
            <w:pPr>
              <w:pStyle w:val="ConsPlusNonformat"/>
              <w:jc w:val="both"/>
            </w:pPr>
            <w:r>
              <w:rPr>
                <w:sz w:val="16"/>
              </w:rPr>
              <w:t xml:space="preserve"> 262  </w:t>
            </w:r>
          </w:p>
        </w:tc>
        <w:tc>
          <w:tcPr>
            <w:tcW w:w="658" w:type="dxa"/>
            <w:tcBorders>
              <w:top w:val="nil"/>
            </w:tcBorders>
          </w:tcPr>
          <w:p w:rsidR="002E31F7" w:rsidRDefault="002E31F7">
            <w:pPr>
              <w:pStyle w:val="ConsPlusNonformat"/>
              <w:jc w:val="both"/>
            </w:pPr>
            <w:r>
              <w:rPr>
                <w:sz w:val="16"/>
              </w:rPr>
              <w:t xml:space="preserve"> 251 </w:t>
            </w:r>
          </w:p>
        </w:tc>
        <w:tc>
          <w:tcPr>
            <w:tcW w:w="658" w:type="dxa"/>
            <w:tcBorders>
              <w:top w:val="nil"/>
            </w:tcBorders>
          </w:tcPr>
          <w:p w:rsidR="002E31F7" w:rsidRDefault="002E31F7">
            <w:pPr>
              <w:pStyle w:val="ConsPlusNonformat"/>
              <w:jc w:val="both"/>
            </w:pPr>
            <w:r>
              <w:rPr>
                <w:sz w:val="16"/>
              </w:rPr>
              <w:t xml:space="preserve"> 241 </w:t>
            </w:r>
          </w:p>
        </w:tc>
        <w:tc>
          <w:tcPr>
            <w:tcW w:w="658" w:type="dxa"/>
            <w:tcBorders>
              <w:top w:val="nil"/>
            </w:tcBorders>
          </w:tcPr>
          <w:p w:rsidR="002E31F7" w:rsidRDefault="002E31F7">
            <w:pPr>
              <w:pStyle w:val="ConsPlusNonformat"/>
              <w:jc w:val="both"/>
            </w:pPr>
            <w:r>
              <w:rPr>
                <w:sz w:val="16"/>
              </w:rPr>
              <w:t xml:space="preserve"> 233 </w:t>
            </w:r>
          </w:p>
        </w:tc>
        <w:tc>
          <w:tcPr>
            <w:tcW w:w="658" w:type="dxa"/>
            <w:tcBorders>
              <w:top w:val="nil"/>
            </w:tcBorders>
          </w:tcPr>
          <w:p w:rsidR="002E31F7" w:rsidRDefault="002E31F7">
            <w:pPr>
              <w:pStyle w:val="ConsPlusNonformat"/>
              <w:jc w:val="both"/>
            </w:pPr>
            <w:r>
              <w:rPr>
                <w:sz w:val="16"/>
              </w:rPr>
              <w:t xml:space="preserve"> 225 </w:t>
            </w:r>
          </w:p>
        </w:tc>
        <w:tc>
          <w:tcPr>
            <w:tcW w:w="658" w:type="dxa"/>
            <w:tcBorders>
              <w:top w:val="nil"/>
            </w:tcBorders>
          </w:tcPr>
          <w:p w:rsidR="002E31F7" w:rsidRDefault="002E31F7">
            <w:pPr>
              <w:pStyle w:val="ConsPlusNonformat"/>
              <w:jc w:val="both"/>
            </w:pPr>
            <w:r>
              <w:rPr>
                <w:sz w:val="16"/>
              </w:rPr>
              <w:t xml:space="preserve"> 217 </w:t>
            </w:r>
          </w:p>
        </w:tc>
        <w:tc>
          <w:tcPr>
            <w:tcW w:w="658" w:type="dxa"/>
            <w:tcBorders>
              <w:top w:val="nil"/>
            </w:tcBorders>
          </w:tcPr>
          <w:p w:rsidR="002E31F7" w:rsidRDefault="002E31F7">
            <w:pPr>
              <w:pStyle w:val="ConsPlusNonformat"/>
              <w:jc w:val="both"/>
            </w:pPr>
            <w:r>
              <w:rPr>
                <w:sz w:val="16"/>
              </w:rPr>
              <w:t xml:space="preserve"> 211 </w:t>
            </w:r>
          </w:p>
        </w:tc>
        <w:tc>
          <w:tcPr>
            <w:tcW w:w="564" w:type="dxa"/>
            <w:tcBorders>
              <w:top w:val="nil"/>
            </w:tcBorders>
          </w:tcPr>
          <w:p w:rsidR="002E31F7" w:rsidRDefault="002E31F7">
            <w:pPr>
              <w:pStyle w:val="ConsPlusNonformat"/>
              <w:jc w:val="both"/>
            </w:pPr>
            <w:r>
              <w:rPr>
                <w:sz w:val="16"/>
              </w:rPr>
              <w:t xml:space="preserve">205 </w:t>
            </w:r>
          </w:p>
        </w:tc>
        <w:tc>
          <w:tcPr>
            <w:tcW w:w="564" w:type="dxa"/>
            <w:tcBorders>
              <w:top w:val="nil"/>
            </w:tcBorders>
          </w:tcPr>
          <w:p w:rsidR="002E31F7" w:rsidRDefault="002E31F7">
            <w:pPr>
              <w:pStyle w:val="ConsPlusNonformat"/>
              <w:jc w:val="both"/>
            </w:pPr>
            <w:r>
              <w:rPr>
                <w:sz w:val="16"/>
              </w:rPr>
              <w:t xml:space="preserve">199 </w:t>
            </w:r>
          </w:p>
        </w:tc>
        <w:tc>
          <w:tcPr>
            <w:tcW w:w="752" w:type="dxa"/>
            <w:tcBorders>
              <w:top w:val="nil"/>
            </w:tcBorders>
          </w:tcPr>
          <w:p w:rsidR="002E31F7" w:rsidRDefault="002E31F7">
            <w:pPr>
              <w:pStyle w:val="ConsPlusNonformat"/>
              <w:jc w:val="both"/>
            </w:pPr>
            <w:r>
              <w:rPr>
                <w:sz w:val="16"/>
              </w:rPr>
              <w:t xml:space="preserve"> 194  </w:t>
            </w:r>
          </w:p>
        </w:tc>
      </w:tr>
      <w:tr w:rsidR="002E31F7">
        <w:trPr>
          <w:trHeight w:val="195"/>
        </w:trPr>
        <w:tc>
          <w:tcPr>
            <w:tcW w:w="564" w:type="dxa"/>
            <w:tcBorders>
              <w:top w:val="nil"/>
            </w:tcBorders>
          </w:tcPr>
          <w:p w:rsidR="002E31F7" w:rsidRDefault="002E31F7">
            <w:pPr>
              <w:pStyle w:val="ConsPlusNonformat"/>
              <w:jc w:val="both"/>
            </w:pPr>
            <w:r>
              <w:rPr>
                <w:sz w:val="16"/>
              </w:rPr>
              <w:t xml:space="preserve"> 70 </w:t>
            </w:r>
          </w:p>
        </w:tc>
        <w:tc>
          <w:tcPr>
            <w:tcW w:w="658" w:type="dxa"/>
            <w:tcBorders>
              <w:top w:val="nil"/>
            </w:tcBorders>
          </w:tcPr>
          <w:p w:rsidR="002E31F7" w:rsidRDefault="002E31F7">
            <w:pPr>
              <w:pStyle w:val="ConsPlusNonformat"/>
              <w:jc w:val="both"/>
            </w:pPr>
            <w:r>
              <w:rPr>
                <w:sz w:val="16"/>
              </w:rPr>
              <w:t xml:space="preserve"> 969 </w:t>
            </w:r>
          </w:p>
        </w:tc>
        <w:tc>
          <w:tcPr>
            <w:tcW w:w="658" w:type="dxa"/>
            <w:tcBorders>
              <w:top w:val="nil"/>
            </w:tcBorders>
          </w:tcPr>
          <w:p w:rsidR="002E31F7" w:rsidRDefault="002E31F7">
            <w:pPr>
              <w:pStyle w:val="ConsPlusNonformat"/>
              <w:jc w:val="both"/>
            </w:pPr>
            <w:r>
              <w:rPr>
                <w:sz w:val="16"/>
              </w:rPr>
              <w:t xml:space="preserve"> 793 </w:t>
            </w:r>
          </w:p>
        </w:tc>
        <w:tc>
          <w:tcPr>
            <w:tcW w:w="658" w:type="dxa"/>
            <w:tcBorders>
              <w:top w:val="nil"/>
            </w:tcBorders>
          </w:tcPr>
          <w:p w:rsidR="002E31F7" w:rsidRDefault="002E31F7">
            <w:pPr>
              <w:pStyle w:val="ConsPlusNonformat"/>
              <w:jc w:val="both"/>
            </w:pPr>
            <w:r>
              <w:rPr>
                <w:sz w:val="16"/>
              </w:rPr>
              <w:t xml:space="preserve"> 675 </w:t>
            </w:r>
          </w:p>
        </w:tc>
        <w:tc>
          <w:tcPr>
            <w:tcW w:w="658" w:type="dxa"/>
            <w:tcBorders>
              <w:top w:val="nil"/>
            </w:tcBorders>
          </w:tcPr>
          <w:p w:rsidR="002E31F7" w:rsidRDefault="002E31F7">
            <w:pPr>
              <w:pStyle w:val="ConsPlusNonformat"/>
              <w:jc w:val="both"/>
            </w:pPr>
            <w:r>
              <w:rPr>
                <w:sz w:val="16"/>
              </w:rPr>
              <w:t xml:space="preserve"> 590 </w:t>
            </w:r>
          </w:p>
        </w:tc>
        <w:tc>
          <w:tcPr>
            <w:tcW w:w="658" w:type="dxa"/>
            <w:tcBorders>
              <w:top w:val="nil"/>
            </w:tcBorders>
          </w:tcPr>
          <w:p w:rsidR="002E31F7" w:rsidRDefault="002E31F7">
            <w:pPr>
              <w:pStyle w:val="ConsPlusNonformat"/>
              <w:jc w:val="both"/>
            </w:pPr>
            <w:r>
              <w:rPr>
                <w:sz w:val="16"/>
              </w:rPr>
              <w:t xml:space="preserve"> 527 </w:t>
            </w:r>
          </w:p>
        </w:tc>
        <w:tc>
          <w:tcPr>
            <w:tcW w:w="658" w:type="dxa"/>
            <w:tcBorders>
              <w:top w:val="nil"/>
            </w:tcBorders>
          </w:tcPr>
          <w:p w:rsidR="002E31F7" w:rsidRDefault="002E31F7">
            <w:pPr>
              <w:pStyle w:val="ConsPlusNonformat"/>
              <w:jc w:val="both"/>
            </w:pPr>
            <w:r>
              <w:rPr>
                <w:sz w:val="16"/>
              </w:rPr>
              <w:t xml:space="preserve"> 478 </w:t>
            </w:r>
          </w:p>
        </w:tc>
        <w:tc>
          <w:tcPr>
            <w:tcW w:w="658" w:type="dxa"/>
            <w:tcBorders>
              <w:top w:val="nil"/>
            </w:tcBorders>
          </w:tcPr>
          <w:p w:rsidR="002E31F7" w:rsidRDefault="002E31F7">
            <w:pPr>
              <w:pStyle w:val="ConsPlusNonformat"/>
              <w:jc w:val="both"/>
            </w:pPr>
            <w:r>
              <w:rPr>
                <w:sz w:val="16"/>
              </w:rPr>
              <w:t xml:space="preserve"> 438 </w:t>
            </w:r>
          </w:p>
        </w:tc>
        <w:tc>
          <w:tcPr>
            <w:tcW w:w="658" w:type="dxa"/>
            <w:tcBorders>
              <w:top w:val="nil"/>
            </w:tcBorders>
          </w:tcPr>
          <w:p w:rsidR="002E31F7" w:rsidRDefault="002E31F7">
            <w:pPr>
              <w:pStyle w:val="ConsPlusNonformat"/>
              <w:jc w:val="both"/>
            </w:pPr>
            <w:r>
              <w:rPr>
                <w:sz w:val="16"/>
              </w:rPr>
              <w:t xml:space="preserve"> 406 </w:t>
            </w:r>
          </w:p>
        </w:tc>
        <w:tc>
          <w:tcPr>
            <w:tcW w:w="658" w:type="dxa"/>
            <w:tcBorders>
              <w:top w:val="nil"/>
            </w:tcBorders>
          </w:tcPr>
          <w:p w:rsidR="002E31F7" w:rsidRDefault="002E31F7">
            <w:pPr>
              <w:pStyle w:val="ConsPlusNonformat"/>
              <w:jc w:val="both"/>
            </w:pPr>
            <w:r>
              <w:rPr>
                <w:sz w:val="16"/>
              </w:rPr>
              <w:t xml:space="preserve"> 378 </w:t>
            </w:r>
          </w:p>
        </w:tc>
        <w:tc>
          <w:tcPr>
            <w:tcW w:w="658" w:type="dxa"/>
            <w:tcBorders>
              <w:top w:val="nil"/>
            </w:tcBorders>
          </w:tcPr>
          <w:p w:rsidR="002E31F7" w:rsidRDefault="002E31F7">
            <w:pPr>
              <w:pStyle w:val="ConsPlusNonformat"/>
              <w:jc w:val="both"/>
            </w:pPr>
            <w:r>
              <w:rPr>
                <w:sz w:val="16"/>
              </w:rPr>
              <w:t xml:space="preserve"> 356 </w:t>
            </w:r>
          </w:p>
        </w:tc>
        <w:tc>
          <w:tcPr>
            <w:tcW w:w="564" w:type="dxa"/>
            <w:tcBorders>
              <w:top w:val="nil"/>
            </w:tcBorders>
          </w:tcPr>
          <w:p w:rsidR="002E31F7" w:rsidRDefault="002E31F7">
            <w:pPr>
              <w:pStyle w:val="ConsPlusNonformat"/>
              <w:jc w:val="both"/>
            </w:pPr>
            <w:r>
              <w:rPr>
                <w:sz w:val="16"/>
              </w:rPr>
              <w:t xml:space="preserve">343 </w:t>
            </w:r>
          </w:p>
        </w:tc>
        <w:tc>
          <w:tcPr>
            <w:tcW w:w="658" w:type="dxa"/>
            <w:tcBorders>
              <w:top w:val="nil"/>
            </w:tcBorders>
          </w:tcPr>
          <w:p w:rsidR="002E31F7" w:rsidRDefault="002E31F7">
            <w:pPr>
              <w:pStyle w:val="ConsPlusNonformat"/>
              <w:jc w:val="both"/>
            </w:pPr>
            <w:r>
              <w:rPr>
                <w:sz w:val="16"/>
              </w:rPr>
              <w:t xml:space="preserve"> 336 </w:t>
            </w:r>
          </w:p>
        </w:tc>
        <w:tc>
          <w:tcPr>
            <w:tcW w:w="658" w:type="dxa"/>
            <w:tcBorders>
              <w:top w:val="nil"/>
            </w:tcBorders>
          </w:tcPr>
          <w:p w:rsidR="002E31F7" w:rsidRDefault="002E31F7">
            <w:pPr>
              <w:pStyle w:val="ConsPlusNonformat"/>
              <w:jc w:val="both"/>
            </w:pPr>
            <w:r>
              <w:rPr>
                <w:sz w:val="16"/>
              </w:rPr>
              <w:t xml:space="preserve"> 319 </w:t>
            </w:r>
          </w:p>
        </w:tc>
        <w:tc>
          <w:tcPr>
            <w:tcW w:w="752" w:type="dxa"/>
            <w:tcBorders>
              <w:top w:val="nil"/>
            </w:tcBorders>
          </w:tcPr>
          <w:p w:rsidR="002E31F7" w:rsidRDefault="002E31F7">
            <w:pPr>
              <w:pStyle w:val="ConsPlusNonformat"/>
              <w:jc w:val="both"/>
            </w:pPr>
            <w:r>
              <w:rPr>
                <w:sz w:val="16"/>
              </w:rPr>
              <w:t xml:space="preserve"> 304  </w:t>
            </w:r>
          </w:p>
        </w:tc>
        <w:tc>
          <w:tcPr>
            <w:tcW w:w="658" w:type="dxa"/>
            <w:tcBorders>
              <w:top w:val="nil"/>
            </w:tcBorders>
          </w:tcPr>
          <w:p w:rsidR="002E31F7" w:rsidRDefault="002E31F7">
            <w:pPr>
              <w:pStyle w:val="ConsPlusNonformat"/>
              <w:jc w:val="both"/>
            </w:pPr>
            <w:r>
              <w:rPr>
                <w:sz w:val="16"/>
              </w:rPr>
              <w:t xml:space="preserve"> 291 </w:t>
            </w:r>
          </w:p>
        </w:tc>
        <w:tc>
          <w:tcPr>
            <w:tcW w:w="658" w:type="dxa"/>
            <w:tcBorders>
              <w:top w:val="nil"/>
            </w:tcBorders>
          </w:tcPr>
          <w:p w:rsidR="002E31F7" w:rsidRDefault="002E31F7">
            <w:pPr>
              <w:pStyle w:val="ConsPlusNonformat"/>
              <w:jc w:val="both"/>
            </w:pPr>
            <w:r>
              <w:rPr>
                <w:sz w:val="16"/>
              </w:rPr>
              <w:t xml:space="preserve"> 279 </w:t>
            </w:r>
          </w:p>
        </w:tc>
        <w:tc>
          <w:tcPr>
            <w:tcW w:w="658" w:type="dxa"/>
            <w:tcBorders>
              <w:top w:val="nil"/>
            </w:tcBorders>
          </w:tcPr>
          <w:p w:rsidR="002E31F7" w:rsidRDefault="002E31F7">
            <w:pPr>
              <w:pStyle w:val="ConsPlusNonformat"/>
              <w:jc w:val="both"/>
            </w:pPr>
            <w:r>
              <w:rPr>
                <w:sz w:val="16"/>
              </w:rPr>
              <w:t xml:space="preserve"> 268 </w:t>
            </w:r>
          </w:p>
        </w:tc>
        <w:tc>
          <w:tcPr>
            <w:tcW w:w="658" w:type="dxa"/>
            <w:tcBorders>
              <w:top w:val="nil"/>
            </w:tcBorders>
          </w:tcPr>
          <w:p w:rsidR="002E31F7" w:rsidRDefault="002E31F7">
            <w:pPr>
              <w:pStyle w:val="ConsPlusNonformat"/>
              <w:jc w:val="both"/>
            </w:pPr>
            <w:r>
              <w:rPr>
                <w:sz w:val="16"/>
              </w:rPr>
              <w:t xml:space="preserve"> 259 </w:t>
            </w:r>
          </w:p>
        </w:tc>
        <w:tc>
          <w:tcPr>
            <w:tcW w:w="658" w:type="dxa"/>
            <w:tcBorders>
              <w:top w:val="nil"/>
            </w:tcBorders>
          </w:tcPr>
          <w:p w:rsidR="002E31F7" w:rsidRDefault="002E31F7">
            <w:pPr>
              <w:pStyle w:val="ConsPlusNonformat"/>
              <w:jc w:val="both"/>
            </w:pPr>
            <w:r>
              <w:rPr>
                <w:sz w:val="16"/>
              </w:rPr>
              <w:t xml:space="preserve"> 250 </w:t>
            </w:r>
          </w:p>
        </w:tc>
        <w:tc>
          <w:tcPr>
            <w:tcW w:w="658" w:type="dxa"/>
            <w:tcBorders>
              <w:top w:val="nil"/>
            </w:tcBorders>
          </w:tcPr>
          <w:p w:rsidR="002E31F7" w:rsidRDefault="002E31F7">
            <w:pPr>
              <w:pStyle w:val="ConsPlusNonformat"/>
              <w:jc w:val="both"/>
            </w:pPr>
            <w:r>
              <w:rPr>
                <w:sz w:val="16"/>
              </w:rPr>
              <w:t xml:space="preserve"> 243 </w:t>
            </w:r>
          </w:p>
        </w:tc>
        <w:tc>
          <w:tcPr>
            <w:tcW w:w="564" w:type="dxa"/>
            <w:tcBorders>
              <w:top w:val="nil"/>
            </w:tcBorders>
          </w:tcPr>
          <w:p w:rsidR="002E31F7" w:rsidRDefault="002E31F7">
            <w:pPr>
              <w:pStyle w:val="ConsPlusNonformat"/>
              <w:jc w:val="both"/>
            </w:pPr>
            <w:r>
              <w:rPr>
                <w:sz w:val="16"/>
              </w:rPr>
              <w:t xml:space="preserve">235 </w:t>
            </w:r>
          </w:p>
        </w:tc>
        <w:tc>
          <w:tcPr>
            <w:tcW w:w="564" w:type="dxa"/>
            <w:tcBorders>
              <w:top w:val="nil"/>
            </w:tcBorders>
          </w:tcPr>
          <w:p w:rsidR="002E31F7" w:rsidRDefault="002E31F7">
            <w:pPr>
              <w:pStyle w:val="ConsPlusNonformat"/>
              <w:jc w:val="both"/>
            </w:pPr>
            <w:r>
              <w:rPr>
                <w:sz w:val="16"/>
              </w:rPr>
              <w:t xml:space="preserve">229 </w:t>
            </w:r>
          </w:p>
        </w:tc>
        <w:tc>
          <w:tcPr>
            <w:tcW w:w="752" w:type="dxa"/>
            <w:tcBorders>
              <w:top w:val="nil"/>
            </w:tcBorders>
          </w:tcPr>
          <w:p w:rsidR="002E31F7" w:rsidRDefault="002E31F7">
            <w:pPr>
              <w:pStyle w:val="ConsPlusNonformat"/>
              <w:jc w:val="both"/>
            </w:pPr>
            <w:r>
              <w:rPr>
                <w:sz w:val="16"/>
              </w:rPr>
              <w:t xml:space="preserve"> 223  </w:t>
            </w:r>
          </w:p>
        </w:tc>
      </w:tr>
      <w:tr w:rsidR="002E31F7">
        <w:trPr>
          <w:trHeight w:val="195"/>
        </w:trPr>
        <w:tc>
          <w:tcPr>
            <w:tcW w:w="564" w:type="dxa"/>
            <w:tcBorders>
              <w:top w:val="nil"/>
            </w:tcBorders>
          </w:tcPr>
          <w:p w:rsidR="002E31F7" w:rsidRDefault="002E31F7">
            <w:pPr>
              <w:pStyle w:val="ConsPlusNonformat"/>
              <w:jc w:val="both"/>
            </w:pPr>
            <w:r>
              <w:rPr>
                <w:sz w:val="16"/>
              </w:rPr>
              <w:t xml:space="preserve"> 75 </w:t>
            </w:r>
          </w:p>
        </w:tc>
        <w:tc>
          <w:tcPr>
            <w:tcW w:w="658" w:type="dxa"/>
            <w:tcBorders>
              <w:top w:val="nil"/>
            </w:tcBorders>
          </w:tcPr>
          <w:p w:rsidR="002E31F7" w:rsidRDefault="002E31F7">
            <w:pPr>
              <w:pStyle w:val="ConsPlusNonformat"/>
              <w:jc w:val="both"/>
            </w:pPr>
            <w:r>
              <w:rPr>
                <w:sz w:val="16"/>
              </w:rPr>
              <w:t xml:space="preserve">1137 </w:t>
            </w:r>
          </w:p>
        </w:tc>
        <w:tc>
          <w:tcPr>
            <w:tcW w:w="658" w:type="dxa"/>
            <w:tcBorders>
              <w:top w:val="nil"/>
            </w:tcBorders>
          </w:tcPr>
          <w:p w:rsidR="002E31F7" w:rsidRDefault="002E31F7">
            <w:pPr>
              <w:pStyle w:val="ConsPlusNonformat"/>
              <w:jc w:val="both"/>
            </w:pPr>
            <w:r>
              <w:rPr>
                <w:sz w:val="16"/>
              </w:rPr>
              <w:t xml:space="preserve"> 927 </w:t>
            </w:r>
          </w:p>
        </w:tc>
        <w:tc>
          <w:tcPr>
            <w:tcW w:w="658" w:type="dxa"/>
            <w:tcBorders>
              <w:top w:val="nil"/>
            </w:tcBorders>
          </w:tcPr>
          <w:p w:rsidR="002E31F7" w:rsidRDefault="002E31F7">
            <w:pPr>
              <w:pStyle w:val="ConsPlusNonformat"/>
              <w:jc w:val="both"/>
            </w:pPr>
            <w:r>
              <w:rPr>
                <w:sz w:val="16"/>
              </w:rPr>
              <w:t xml:space="preserve"> 787 </w:t>
            </w:r>
          </w:p>
        </w:tc>
        <w:tc>
          <w:tcPr>
            <w:tcW w:w="658" w:type="dxa"/>
            <w:tcBorders>
              <w:top w:val="nil"/>
            </w:tcBorders>
          </w:tcPr>
          <w:p w:rsidR="002E31F7" w:rsidRDefault="002E31F7">
            <w:pPr>
              <w:pStyle w:val="ConsPlusNonformat"/>
              <w:jc w:val="both"/>
            </w:pPr>
            <w:r>
              <w:rPr>
                <w:sz w:val="16"/>
              </w:rPr>
              <w:t xml:space="preserve"> 687 </w:t>
            </w:r>
          </w:p>
        </w:tc>
        <w:tc>
          <w:tcPr>
            <w:tcW w:w="658" w:type="dxa"/>
            <w:tcBorders>
              <w:top w:val="nil"/>
            </w:tcBorders>
          </w:tcPr>
          <w:p w:rsidR="002E31F7" w:rsidRDefault="002E31F7">
            <w:pPr>
              <w:pStyle w:val="ConsPlusNonformat"/>
              <w:jc w:val="both"/>
            </w:pPr>
            <w:r>
              <w:rPr>
                <w:sz w:val="16"/>
              </w:rPr>
              <w:t xml:space="preserve"> 612 </w:t>
            </w:r>
          </w:p>
        </w:tc>
        <w:tc>
          <w:tcPr>
            <w:tcW w:w="658" w:type="dxa"/>
            <w:tcBorders>
              <w:top w:val="nil"/>
            </w:tcBorders>
          </w:tcPr>
          <w:p w:rsidR="002E31F7" w:rsidRDefault="002E31F7">
            <w:pPr>
              <w:pStyle w:val="ConsPlusNonformat"/>
              <w:jc w:val="both"/>
            </w:pPr>
            <w:r>
              <w:rPr>
                <w:sz w:val="16"/>
              </w:rPr>
              <w:t xml:space="preserve"> 554 </w:t>
            </w:r>
          </w:p>
        </w:tc>
        <w:tc>
          <w:tcPr>
            <w:tcW w:w="658" w:type="dxa"/>
            <w:tcBorders>
              <w:top w:val="nil"/>
            </w:tcBorders>
          </w:tcPr>
          <w:p w:rsidR="002E31F7" w:rsidRDefault="002E31F7">
            <w:pPr>
              <w:pStyle w:val="ConsPlusNonformat"/>
              <w:jc w:val="both"/>
            </w:pPr>
            <w:r>
              <w:rPr>
                <w:sz w:val="16"/>
              </w:rPr>
              <w:t xml:space="preserve"> 507 </w:t>
            </w:r>
          </w:p>
        </w:tc>
        <w:tc>
          <w:tcPr>
            <w:tcW w:w="658" w:type="dxa"/>
            <w:tcBorders>
              <w:top w:val="nil"/>
            </w:tcBorders>
          </w:tcPr>
          <w:p w:rsidR="002E31F7" w:rsidRDefault="002E31F7">
            <w:pPr>
              <w:pStyle w:val="ConsPlusNonformat"/>
              <w:jc w:val="both"/>
            </w:pPr>
            <w:r>
              <w:rPr>
                <w:sz w:val="16"/>
              </w:rPr>
              <w:t xml:space="preserve"> 469 </w:t>
            </w:r>
          </w:p>
        </w:tc>
        <w:tc>
          <w:tcPr>
            <w:tcW w:w="658" w:type="dxa"/>
            <w:tcBorders>
              <w:top w:val="nil"/>
            </w:tcBorders>
          </w:tcPr>
          <w:p w:rsidR="002E31F7" w:rsidRDefault="002E31F7">
            <w:pPr>
              <w:pStyle w:val="ConsPlusNonformat"/>
              <w:jc w:val="both"/>
            </w:pPr>
            <w:r>
              <w:rPr>
                <w:sz w:val="16"/>
              </w:rPr>
              <w:t xml:space="preserve"> 437 </w:t>
            </w:r>
          </w:p>
        </w:tc>
        <w:tc>
          <w:tcPr>
            <w:tcW w:w="658" w:type="dxa"/>
            <w:tcBorders>
              <w:top w:val="nil"/>
            </w:tcBorders>
          </w:tcPr>
          <w:p w:rsidR="002E31F7" w:rsidRDefault="002E31F7">
            <w:pPr>
              <w:pStyle w:val="ConsPlusNonformat"/>
              <w:jc w:val="both"/>
            </w:pPr>
            <w:r>
              <w:rPr>
                <w:sz w:val="16"/>
              </w:rPr>
              <w:t xml:space="preserve"> 410 </w:t>
            </w:r>
          </w:p>
        </w:tc>
        <w:tc>
          <w:tcPr>
            <w:tcW w:w="564" w:type="dxa"/>
            <w:tcBorders>
              <w:top w:val="nil"/>
            </w:tcBorders>
          </w:tcPr>
          <w:p w:rsidR="002E31F7" w:rsidRDefault="002E31F7">
            <w:pPr>
              <w:pStyle w:val="ConsPlusNonformat"/>
              <w:jc w:val="both"/>
            </w:pPr>
            <w:r>
              <w:rPr>
                <w:sz w:val="16"/>
              </w:rPr>
              <w:t xml:space="preserve">395 </w:t>
            </w:r>
          </w:p>
        </w:tc>
        <w:tc>
          <w:tcPr>
            <w:tcW w:w="658" w:type="dxa"/>
            <w:tcBorders>
              <w:top w:val="nil"/>
            </w:tcBorders>
          </w:tcPr>
          <w:p w:rsidR="002E31F7" w:rsidRDefault="002E31F7">
            <w:pPr>
              <w:pStyle w:val="ConsPlusNonformat"/>
              <w:jc w:val="both"/>
            </w:pPr>
            <w:r>
              <w:rPr>
                <w:sz w:val="16"/>
              </w:rPr>
              <w:t xml:space="preserve"> 387 </w:t>
            </w:r>
          </w:p>
        </w:tc>
        <w:tc>
          <w:tcPr>
            <w:tcW w:w="658" w:type="dxa"/>
            <w:tcBorders>
              <w:top w:val="nil"/>
            </w:tcBorders>
          </w:tcPr>
          <w:p w:rsidR="002E31F7" w:rsidRDefault="002E31F7">
            <w:pPr>
              <w:pStyle w:val="ConsPlusNonformat"/>
              <w:jc w:val="both"/>
            </w:pPr>
            <w:r>
              <w:rPr>
                <w:sz w:val="16"/>
              </w:rPr>
              <w:t xml:space="preserve"> 366 </w:t>
            </w:r>
          </w:p>
        </w:tc>
        <w:tc>
          <w:tcPr>
            <w:tcW w:w="752" w:type="dxa"/>
            <w:tcBorders>
              <w:top w:val="nil"/>
            </w:tcBorders>
          </w:tcPr>
          <w:p w:rsidR="002E31F7" w:rsidRDefault="002E31F7">
            <w:pPr>
              <w:pStyle w:val="ConsPlusNonformat"/>
              <w:jc w:val="both"/>
            </w:pPr>
            <w:r>
              <w:rPr>
                <w:sz w:val="16"/>
              </w:rPr>
              <w:t xml:space="preserve"> 349  </w:t>
            </w:r>
          </w:p>
        </w:tc>
        <w:tc>
          <w:tcPr>
            <w:tcW w:w="658" w:type="dxa"/>
            <w:tcBorders>
              <w:top w:val="nil"/>
            </w:tcBorders>
          </w:tcPr>
          <w:p w:rsidR="002E31F7" w:rsidRDefault="002E31F7">
            <w:pPr>
              <w:pStyle w:val="ConsPlusNonformat"/>
              <w:jc w:val="both"/>
            </w:pPr>
            <w:r>
              <w:rPr>
                <w:sz w:val="16"/>
              </w:rPr>
              <w:t xml:space="preserve"> 333 </w:t>
            </w:r>
          </w:p>
        </w:tc>
        <w:tc>
          <w:tcPr>
            <w:tcW w:w="658" w:type="dxa"/>
            <w:tcBorders>
              <w:top w:val="nil"/>
            </w:tcBorders>
          </w:tcPr>
          <w:p w:rsidR="002E31F7" w:rsidRDefault="002E31F7">
            <w:pPr>
              <w:pStyle w:val="ConsPlusNonformat"/>
              <w:jc w:val="both"/>
            </w:pPr>
            <w:r>
              <w:rPr>
                <w:sz w:val="16"/>
              </w:rPr>
              <w:t xml:space="preserve"> 319 </w:t>
            </w:r>
          </w:p>
        </w:tc>
        <w:tc>
          <w:tcPr>
            <w:tcW w:w="658" w:type="dxa"/>
            <w:tcBorders>
              <w:top w:val="nil"/>
            </w:tcBorders>
          </w:tcPr>
          <w:p w:rsidR="002E31F7" w:rsidRDefault="002E31F7">
            <w:pPr>
              <w:pStyle w:val="ConsPlusNonformat"/>
              <w:jc w:val="both"/>
            </w:pPr>
            <w:r>
              <w:rPr>
                <w:sz w:val="16"/>
              </w:rPr>
              <w:t xml:space="preserve"> 307 </w:t>
            </w:r>
          </w:p>
        </w:tc>
        <w:tc>
          <w:tcPr>
            <w:tcW w:w="658" w:type="dxa"/>
            <w:tcBorders>
              <w:top w:val="nil"/>
            </w:tcBorders>
          </w:tcPr>
          <w:p w:rsidR="002E31F7" w:rsidRDefault="002E31F7">
            <w:pPr>
              <w:pStyle w:val="ConsPlusNonformat"/>
              <w:jc w:val="both"/>
            </w:pPr>
            <w:r>
              <w:rPr>
                <w:sz w:val="16"/>
              </w:rPr>
              <w:t xml:space="preserve"> 296 </w:t>
            </w:r>
          </w:p>
        </w:tc>
        <w:tc>
          <w:tcPr>
            <w:tcW w:w="658" w:type="dxa"/>
            <w:tcBorders>
              <w:top w:val="nil"/>
            </w:tcBorders>
          </w:tcPr>
          <w:p w:rsidR="002E31F7" w:rsidRDefault="002E31F7">
            <w:pPr>
              <w:pStyle w:val="ConsPlusNonformat"/>
              <w:jc w:val="both"/>
            </w:pPr>
            <w:r>
              <w:rPr>
                <w:sz w:val="16"/>
              </w:rPr>
              <w:t xml:space="preserve"> 286 </w:t>
            </w:r>
          </w:p>
        </w:tc>
        <w:tc>
          <w:tcPr>
            <w:tcW w:w="658" w:type="dxa"/>
            <w:tcBorders>
              <w:top w:val="nil"/>
            </w:tcBorders>
          </w:tcPr>
          <w:p w:rsidR="002E31F7" w:rsidRDefault="002E31F7">
            <w:pPr>
              <w:pStyle w:val="ConsPlusNonformat"/>
              <w:jc w:val="both"/>
            </w:pPr>
            <w:r>
              <w:rPr>
                <w:sz w:val="16"/>
              </w:rPr>
              <w:t xml:space="preserve"> 277 </w:t>
            </w:r>
          </w:p>
        </w:tc>
        <w:tc>
          <w:tcPr>
            <w:tcW w:w="564" w:type="dxa"/>
            <w:tcBorders>
              <w:top w:val="nil"/>
            </w:tcBorders>
          </w:tcPr>
          <w:p w:rsidR="002E31F7" w:rsidRDefault="002E31F7">
            <w:pPr>
              <w:pStyle w:val="ConsPlusNonformat"/>
              <w:jc w:val="both"/>
            </w:pPr>
            <w:r>
              <w:rPr>
                <w:sz w:val="16"/>
              </w:rPr>
              <w:t xml:space="preserve">268 </w:t>
            </w:r>
          </w:p>
        </w:tc>
        <w:tc>
          <w:tcPr>
            <w:tcW w:w="564" w:type="dxa"/>
            <w:tcBorders>
              <w:top w:val="nil"/>
            </w:tcBorders>
          </w:tcPr>
          <w:p w:rsidR="002E31F7" w:rsidRDefault="002E31F7">
            <w:pPr>
              <w:pStyle w:val="ConsPlusNonformat"/>
              <w:jc w:val="both"/>
            </w:pPr>
            <w:r>
              <w:rPr>
                <w:sz w:val="16"/>
              </w:rPr>
              <w:t xml:space="preserve">261 </w:t>
            </w:r>
          </w:p>
        </w:tc>
        <w:tc>
          <w:tcPr>
            <w:tcW w:w="752" w:type="dxa"/>
            <w:tcBorders>
              <w:top w:val="nil"/>
            </w:tcBorders>
          </w:tcPr>
          <w:p w:rsidR="002E31F7" w:rsidRDefault="002E31F7">
            <w:pPr>
              <w:pStyle w:val="ConsPlusNonformat"/>
              <w:jc w:val="both"/>
            </w:pPr>
            <w:r>
              <w:rPr>
                <w:sz w:val="16"/>
              </w:rPr>
              <w:t xml:space="preserve"> 254  </w:t>
            </w:r>
          </w:p>
        </w:tc>
      </w:tr>
      <w:tr w:rsidR="002E31F7">
        <w:trPr>
          <w:trHeight w:val="195"/>
        </w:trPr>
        <w:tc>
          <w:tcPr>
            <w:tcW w:w="564" w:type="dxa"/>
            <w:tcBorders>
              <w:top w:val="nil"/>
            </w:tcBorders>
          </w:tcPr>
          <w:p w:rsidR="002E31F7" w:rsidRDefault="002E31F7">
            <w:pPr>
              <w:pStyle w:val="ConsPlusNonformat"/>
              <w:jc w:val="both"/>
            </w:pPr>
            <w:r>
              <w:rPr>
                <w:sz w:val="16"/>
              </w:rPr>
              <w:t xml:space="preserve"> 80 </w:t>
            </w:r>
          </w:p>
        </w:tc>
        <w:tc>
          <w:tcPr>
            <w:tcW w:w="658" w:type="dxa"/>
            <w:tcBorders>
              <w:top w:val="nil"/>
            </w:tcBorders>
          </w:tcPr>
          <w:p w:rsidR="002E31F7" w:rsidRDefault="002E31F7">
            <w:pPr>
              <w:pStyle w:val="ConsPlusNonformat"/>
              <w:jc w:val="both"/>
            </w:pPr>
            <w:r>
              <w:rPr>
                <w:sz w:val="16"/>
              </w:rPr>
              <w:t xml:space="preserve">1322 </w:t>
            </w:r>
          </w:p>
        </w:tc>
        <w:tc>
          <w:tcPr>
            <w:tcW w:w="658" w:type="dxa"/>
            <w:tcBorders>
              <w:top w:val="nil"/>
            </w:tcBorders>
          </w:tcPr>
          <w:p w:rsidR="002E31F7" w:rsidRDefault="002E31F7">
            <w:pPr>
              <w:pStyle w:val="ConsPlusNonformat"/>
              <w:jc w:val="both"/>
            </w:pPr>
            <w:r>
              <w:rPr>
                <w:sz w:val="16"/>
              </w:rPr>
              <w:t xml:space="preserve">1075 </w:t>
            </w:r>
          </w:p>
        </w:tc>
        <w:tc>
          <w:tcPr>
            <w:tcW w:w="658" w:type="dxa"/>
            <w:tcBorders>
              <w:top w:val="nil"/>
            </w:tcBorders>
          </w:tcPr>
          <w:p w:rsidR="002E31F7" w:rsidRDefault="002E31F7">
            <w:pPr>
              <w:pStyle w:val="ConsPlusNonformat"/>
              <w:jc w:val="both"/>
            </w:pPr>
            <w:r>
              <w:rPr>
                <w:sz w:val="16"/>
              </w:rPr>
              <w:t xml:space="preserve"> 910 </w:t>
            </w:r>
          </w:p>
        </w:tc>
        <w:tc>
          <w:tcPr>
            <w:tcW w:w="658" w:type="dxa"/>
            <w:tcBorders>
              <w:top w:val="nil"/>
            </w:tcBorders>
          </w:tcPr>
          <w:p w:rsidR="002E31F7" w:rsidRDefault="002E31F7">
            <w:pPr>
              <w:pStyle w:val="ConsPlusNonformat"/>
              <w:jc w:val="both"/>
            </w:pPr>
            <w:r>
              <w:rPr>
                <w:sz w:val="16"/>
              </w:rPr>
              <w:t xml:space="preserve"> 793 </w:t>
            </w:r>
          </w:p>
        </w:tc>
        <w:tc>
          <w:tcPr>
            <w:tcW w:w="658" w:type="dxa"/>
            <w:tcBorders>
              <w:top w:val="nil"/>
            </w:tcBorders>
          </w:tcPr>
          <w:p w:rsidR="002E31F7" w:rsidRDefault="002E31F7">
            <w:pPr>
              <w:pStyle w:val="ConsPlusNonformat"/>
              <w:jc w:val="both"/>
            </w:pPr>
            <w:r>
              <w:rPr>
                <w:sz w:val="16"/>
              </w:rPr>
              <w:t xml:space="preserve"> 705 </w:t>
            </w:r>
          </w:p>
        </w:tc>
        <w:tc>
          <w:tcPr>
            <w:tcW w:w="658" w:type="dxa"/>
            <w:tcBorders>
              <w:top w:val="nil"/>
            </w:tcBorders>
          </w:tcPr>
          <w:p w:rsidR="002E31F7" w:rsidRDefault="002E31F7">
            <w:pPr>
              <w:pStyle w:val="ConsPlusNonformat"/>
              <w:jc w:val="both"/>
            </w:pPr>
            <w:r>
              <w:rPr>
                <w:sz w:val="16"/>
              </w:rPr>
              <w:t xml:space="preserve"> 637 </w:t>
            </w:r>
          </w:p>
        </w:tc>
        <w:tc>
          <w:tcPr>
            <w:tcW w:w="658" w:type="dxa"/>
            <w:tcBorders>
              <w:top w:val="nil"/>
            </w:tcBorders>
          </w:tcPr>
          <w:p w:rsidR="002E31F7" w:rsidRDefault="002E31F7">
            <w:pPr>
              <w:pStyle w:val="ConsPlusNonformat"/>
              <w:jc w:val="both"/>
            </w:pPr>
            <w:r>
              <w:rPr>
                <w:sz w:val="16"/>
              </w:rPr>
              <w:t xml:space="preserve"> 582 </w:t>
            </w:r>
          </w:p>
        </w:tc>
        <w:tc>
          <w:tcPr>
            <w:tcW w:w="658" w:type="dxa"/>
            <w:tcBorders>
              <w:top w:val="nil"/>
            </w:tcBorders>
          </w:tcPr>
          <w:p w:rsidR="002E31F7" w:rsidRDefault="002E31F7">
            <w:pPr>
              <w:pStyle w:val="ConsPlusNonformat"/>
              <w:jc w:val="both"/>
            </w:pPr>
            <w:r>
              <w:rPr>
                <w:sz w:val="16"/>
              </w:rPr>
              <w:t xml:space="preserve"> 538 </w:t>
            </w:r>
          </w:p>
        </w:tc>
        <w:tc>
          <w:tcPr>
            <w:tcW w:w="658" w:type="dxa"/>
            <w:tcBorders>
              <w:top w:val="nil"/>
            </w:tcBorders>
          </w:tcPr>
          <w:p w:rsidR="002E31F7" w:rsidRDefault="002E31F7">
            <w:pPr>
              <w:pStyle w:val="ConsPlusNonformat"/>
              <w:jc w:val="both"/>
            </w:pPr>
            <w:r>
              <w:rPr>
                <w:sz w:val="16"/>
              </w:rPr>
              <w:t xml:space="preserve"> 500 </w:t>
            </w:r>
          </w:p>
        </w:tc>
        <w:tc>
          <w:tcPr>
            <w:tcW w:w="658" w:type="dxa"/>
            <w:tcBorders>
              <w:top w:val="nil"/>
            </w:tcBorders>
          </w:tcPr>
          <w:p w:rsidR="002E31F7" w:rsidRDefault="002E31F7">
            <w:pPr>
              <w:pStyle w:val="ConsPlusNonformat"/>
              <w:jc w:val="both"/>
            </w:pPr>
            <w:r>
              <w:rPr>
                <w:sz w:val="16"/>
              </w:rPr>
              <w:t xml:space="preserve"> 469 </w:t>
            </w:r>
          </w:p>
        </w:tc>
        <w:tc>
          <w:tcPr>
            <w:tcW w:w="564" w:type="dxa"/>
            <w:tcBorders>
              <w:top w:val="nil"/>
            </w:tcBorders>
          </w:tcPr>
          <w:p w:rsidR="002E31F7" w:rsidRDefault="002E31F7">
            <w:pPr>
              <w:pStyle w:val="ConsPlusNonformat"/>
              <w:jc w:val="both"/>
            </w:pPr>
            <w:r>
              <w:rPr>
                <w:sz w:val="16"/>
              </w:rPr>
              <w:t xml:space="preserve">452 </w:t>
            </w:r>
          </w:p>
        </w:tc>
        <w:tc>
          <w:tcPr>
            <w:tcW w:w="658" w:type="dxa"/>
            <w:tcBorders>
              <w:top w:val="nil"/>
            </w:tcBorders>
          </w:tcPr>
          <w:p w:rsidR="002E31F7" w:rsidRDefault="002E31F7">
            <w:pPr>
              <w:pStyle w:val="ConsPlusNonformat"/>
              <w:jc w:val="both"/>
            </w:pPr>
            <w:r>
              <w:rPr>
                <w:sz w:val="16"/>
              </w:rPr>
              <w:t xml:space="preserve"> 442 </w:t>
            </w:r>
          </w:p>
        </w:tc>
        <w:tc>
          <w:tcPr>
            <w:tcW w:w="658" w:type="dxa"/>
            <w:tcBorders>
              <w:top w:val="nil"/>
            </w:tcBorders>
          </w:tcPr>
          <w:p w:rsidR="002E31F7" w:rsidRDefault="002E31F7">
            <w:pPr>
              <w:pStyle w:val="ConsPlusNonformat"/>
              <w:jc w:val="both"/>
            </w:pPr>
            <w:r>
              <w:rPr>
                <w:sz w:val="16"/>
              </w:rPr>
              <w:t xml:space="preserve"> 418 </w:t>
            </w:r>
          </w:p>
        </w:tc>
        <w:tc>
          <w:tcPr>
            <w:tcW w:w="752" w:type="dxa"/>
            <w:tcBorders>
              <w:top w:val="nil"/>
            </w:tcBorders>
          </w:tcPr>
          <w:p w:rsidR="002E31F7" w:rsidRDefault="002E31F7">
            <w:pPr>
              <w:pStyle w:val="ConsPlusNonformat"/>
              <w:jc w:val="both"/>
            </w:pPr>
            <w:r>
              <w:rPr>
                <w:sz w:val="16"/>
              </w:rPr>
              <w:t xml:space="preserve"> 398  </w:t>
            </w:r>
          </w:p>
        </w:tc>
        <w:tc>
          <w:tcPr>
            <w:tcW w:w="658" w:type="dxa"/>
            <w:tcBorders>
              <w:top w:val="nil"/>
            </w:tcBorders>
          </w:tcPr>
          <w:p w:rsidR="002E31F7" w:rsidRDefault="002E31F7">
            <w:pPr>
              <w:pStyle w:val="ConsPlusNonformat"/>
              <w:jc w:val="both"/>
            </w:pPr>
            <w:r>
              <w:rPr>
                <w:sz w:val="16"/>
              </w:rPr>
              <w:t xml:space="preserve"> 379 </w:t>
            </w:r>
          </w:p>
        </w:tc>
        <w:tc>
          <w:tcPr>
            <w:tcW w:w="658" w:type="dxa"/>
            <w:tcBorders>
              <w:top w:val="nil"/>
            </w:tcBorders>
          </w:tcPr>
          <w:p w:rsidR="002E31F7" w:rsidRDefault="002E31F7">
            <w:pPr>
              <w:pStyle w:val="ConsPlusNonformat"/>
              <w:jc w:val="both"/>
            </w:pPr>
            <w:r>
              <w:rPr>
                <w:sz w:val="16"/>
              </w:rPr>
              <w:t xml:space="preserve"> 363 </w:t>
            </w:r>
          </w:p>
        </w:tc>
        <w:tc>
          <w:tcPr>
            <w:tcW w:w="658" w:type="dxa"/>
            <w:tcBorders>
              <w:top w:val="nil"/>
            </w:tcBorders>
          </w:tcPr>
          <w:p w:rsidR="002E31F7" w:rsidRDefault="002E31F7">
            <w:pPr>
              <w:pStyle w:val="ConsPlusNonformat"/>
              <w:jc w:val="both"/>
            </w:pPr>
            <w:r>
              <w:rPr>
                <w:sz w:val="16"/>
              </w:rPr>
              <w:t xml:space="preserve"> 349 </w:t>
            </w:r>
          </w:p>
        </w:tc>
        <w:tc>
          <w:tcPr>
            <w:tcW w:w="658" w:type="dxa"/>
            <w:tcBorders>
              <w:top w:val="nil"/>
            </w:tcBorders>
          </w:tcPr>
          <w:p w:rsidR="002E31F7" w:rsidRDefault="002E31F7">
            <w:pPr>
              <w:pStyle w:val="ConsPlusNonformat"/>
              <w:jc w:val="both"/>
            </w:pPr>
            <w:r>
              <w:rPr>
                <w:sz w:val="16"/>
              </w:rPr>
              <w:t xml:space="preserve"> 336 </w:t>
            </w:r>
          </w:p>
        </w:tc>
        <w:tc>
          <w:tcPr>
            <w:tcW w:w="658" w:type="dxa"/>
            <w:tcBorders>
              <w:top w:val="nil"/>
            </w:tcBorders>
          </w:tcPr>
          <w:p w:rsidR="002E31F7" w:rsidRDefault="002E31F7">
            <w:pPr>
              <w:pStyle w:val="ConsPlusNonformat"/>
              <w:jc w:val="both"/>
            </w:pPr>
            <w:r>
              <w:rPr>
                <w:sz w:val="16"/>
              </w:rPr>
              <w:t xml:space="preserve"> 324 </w:t>
            </w:r>
          </w:p>
        </w:tc>
        <w:tc>
          <w:tcPr>
            <w:tcW w:w="658" w:type="dxa"/>
            <w:tcBorders>
              <w:top w:val="nil"/>
            </w:tcBorders>
          </w:tcPr>
          <w:p w:rsidR="002E31F7" w:rsidRDefault="002E31F7">
            <w:pPr>
              <w:pStyle w:val="ConsPlusNonformat"/>
              <w:jc w:val="both"/>
            </w:pPr>
            <w:r>
              <w:rPr>
                <w:sz w:val="16"/>
              </w:rPr>
              <w:t xml:space="preserve"> 314 </w:t>
            </w:r>
          </w:p>
        </w:tc>
        <w:tc>
          <w:tcPr>
            <w:tcW w:w="564" w:type="dxa"/>
            <w:tcBorders>
              <w:top w:val="nil"/>
            </w:tcBorders>
          </w:tcPr>
          <w:p w:rsidR="002E31F7" w:rsidRDefault="002E31F7">
            <w:pPr>
              <w:pStyle w:val="ConsPlusNonformat"/>
              <w:jc w:val="both"/>
            </w:pPr>
            <w:r>
              <w:rPr>
                <w:sz w:val="16"/>
              </w:rPr>
              <w:t xml:space="preserve">304 </w:t>
            </w:r>
          </w:p>
        </w:tc>
        <w:tc>
          <w:tcPr>
            <w:tcW w:w="564" w:type="dxa"/>
            <w:tcBorders>
              <w:top w:val="nil"/>
            </w:tcBorders>
          </w:tcPr>
          <w:p w:rsidR="002E31F7" w:rsidRDefault="002E31F7">
            <w:pPr>
              <w:pStyle w:val="ConsPlusNonformat"/>
              <w:jc w:val="both"/>
            </w:pPr>
            <w:r>
              <w:rPr>
                <w:sz w:val="16"/>
              </w:rPr>
              <w:t xml:space="preserve">295 </w:t>
            </w:r>
          </w:p>
        </w:tc>
        <w:tc>
          <w:tcPr>
            <w:tcW w:w="752" w:type="dxa"/>
            <w:tcBorders>
              <w:top w:val="nil"/>
            </w:tcBorders>
          </w:tcPr>
          <w:p w:rsidR="002E31F7" w:rsidRDefault="002E31F7">
            <w:pPr>
              <w:pStyle w:val="ConsPlusNonformat"/>
              <w:jc w:val="both"/>
            </w:pPr>
            <w:r>
              <w:rPr>
                <w:sz w:val="16"/>
              </w:rPr>
              <w:t xml:space="preserve"> 287  </w:t>
            </w:r>
          </w:p>
        </w:tc>
      </w:tr>
      <w:tr w:rsidR="002E31F7">
        <w:trPr>
          <w:trHeight w:val="195"/>
        </w:trPr>
        <w:tc>
          <w:tcPr>
            <w:tcW w:w="564" w:type="dxa"/>
            <w:tcBorders>
              <w:top w:val="nil"/>
            </w:tcBorders>
          </w:tcPr>
          <w:p w:rsidR="002E31F7" w:rsidRDefault="002E31F7">
            <w:pPr>
              <w:pStyle w:val="ConsPlusNonformat"/>
              <w:jc w:val="both"/>
            </w:pPr>
            <w:r>
              <w:rPr>
                <w:sz w:val="16"/>
              </w:rPr>
              <w:t xml:space="preserve"> 85 </w:t>
            </w:r>
          </w:p>
        </w:tc>
        <w:tc>
          <w:tcPr>
            <w:tcW w:w="658" w:type="dxa"/>
            <w:tcBorders>
              <w:top w:val="nil"/>
            </w:tcBorders>
          </w:tcPr>
          <w:p w:rsidR="002E31F7" w:rsidRDefault="002E31F7">
            <w:pPr>
              <w:pStyle w:val="ConsPlusNonformat"/>
              <w:jc w:val="both"/>
            </w:pPr>
            <w:r>
              <w:rPr>
                <w:sz w:val="16"/>
              </w:rPr>
              <w:t xml:space="preserve">1523 </w:t>
            </w:r>
          </w:p>
        </w:tc>
        <w:tc>
          <w:tcPr>
            <w:tcW w:w="658" w:type="dxa"/>
            <w:tcBorders>
              <w:top w:val="nil"/>
            </w:tcBorders>
          </w:tcPr>
          <w:p w:rsidR="002E31F7" w:rsidRDefault="002E31F7">
            <w:pPr>
              <w:pStyle w:val="ConsPlusNonformat"/>
              <w:jc w:val="both"/>
            </w:pPr>
            <w:r>
              <w:rPr>
                <w:sz w:val="16"/>
              </w:rPr>
              <w:t xml:space="preserve">1235 </w:t>
            </w:r>
          </w:p>
        </w:tc>
        <w:tc>
          <w:tcPr>
            <w:tcW w:w="658" w:type="dxa"/>
            <w:tcBorders>
              <w:top w:val="nil"/>
            </w:tcBorders>
          </w:tcPr>
          <w:p w:rsidR="002E31F7" w:rsidRDefault="002E31F7">
            <w:pPr>
              <w:pStyle w:val="ConsPlusNonformat"/>
              <w:jc w:val="both"/>
            </w:pPr>
            <w:r>
              <w:rPr>
                <w:sz w:val="16"/>
              </w:rPr>
              <w:t xml:space="preserve">1044 </w:t>
            </w:r>
          </w:p>
        </w:tc>
        <w:tc>
          <w:tcPr>
            <w:tcW w:w="658" w:type="dxa"/>
            <w:tcBorders>
              <w:top w:val="nil"/>
            </w:tcBorders>
          </w:tcPr>
          <w:p w:rsidR="002E31F7" w:rsidRDefault="002E31F7">
            <w:pPr>
              <w:pStyle w:val="ConsPlusNonformat"/>
              <w:jc w:val="both"/>
            </w:pPr>
            <w:r>
              <w:rPr>
                <w:sz w:val="16"/>
              </w:rPr>
              <w:t xml:space="preserve"> 908 </w:t>
            </w:r>
          </w:p>
        </w:tc>
        <w:tc>
          <w:tcPr>
            <w:tcW w:w="658" w:type="dxa"/>
            <w:tcBorders>
              <w:top w:val="nil"/>
            </w:tcBorders>
          </w:tcPr>
          <w:p w:rsidR="002E31F7" w:rsidRDefault="002E31F7">
            <w:pPr>
              <w:pStyle w:val="ConsPlusNonformat"/>
              <w:jc w:val="both"/>
            </w:pPr>
            <w:r>
              <w:rPr>
                <w:sz w:val="16"/>
              </w:rPr>
              <w:t xml:space="preserve"> 806 </w:t>
            </w:r>
          </w:p>
        </w:tc>
        <w:tc>
          <w:tcPr>
            <w:tcW w:w="658" w:type="dxa"/>
            <w:tcBorders>
              <w:top w:val="nil"/>
            </w:tcBorders>
          </w:tcPr>
          <w:p w:rsidR="002E31F7" w:rsidRDefault="002E31F7">
            <w:pPr>
              <w:pStyle w:val="ConsPlusNonformat"/>
              <w:jc w:val="both"/>
            </w:pPr>
            <w:r>
              <w:rPr>
                <w:sz w:val="16"/>
              </w:rPr>
              <w:t xml:space="preserve"> 727 </w:t>
            </w:r>
          </w:p>
        </w:tc>
        <w:tc>
          <w:tcPr>
            <w:tcW w:w="658" w:type="dxa"/>
            <w:tcBorders>
              <w:top w:val="nil"/>
            </w:tcBorders>
          </w:tcPr>
          <w:p w:rsidR="002E31F7" w:rsidRDefault="002E31F7">
            <w:pPr>
              <w:pStyle w:val="ConsPlusNonformat"/>
              <w:jc w:val="both"/>
            </w:pPr>
            <w:r>
              <w:rPr>
                <w:sz w:val="16"/>
              </w:rPr>
              <w:t xml:space="preserve"> 663 </w:t>
            </w:r>
          </w:p>
        </w:tc>
        <w:tc>
          <w:tcPr>
            <w:tcW w:w="658" w:type="dxa"/>
            <w:tcBorders>
              <w:top w:val="nil"/>
            </w:tcBorders>
          </w:tcPr>
          <w:p w:rsidR="002E31F7" w:rsidRDefault="002E31F7">
            <w:pPr>
              <w:pStyle w:val="ConsPlusNonformat"/>
              <w:jc w:val="both"/>
            </w:pPr>
            <w:r>
              <w:rPr>
                <w:sz w:val="16"/>
              </w:rPr>
              <w:t xml:space="preserve"> 612 </w:t>
            </w:r>
          </w:p>
        </w:tc>
        <w:tc>
          <w:tcPr>
            <w:tcW w:w="658" w:type="dxa"/>
            <w:tcBorders>
              <w:top w:val="nil"/>
            </w:tcBorders>
          </w:tcPr>
          <w:p w:rsidR="002E31F7" w:rsidRDefault="002E31F7">
            <w:pPr>
              <w:pStyle w:val="ConsPlusNonformat"/>
              <w:jc w:val="both"/>
            </w:pPr>
            <w:r>
              <w:rPr>
                <w:sz w:val="16"/>
              </w:rPr>
              <w:t xml:space="preserve"> 569 </w:t>
            </w:r>
          </w:p>
        </w:tc>
        <w:tc>
          <w:tcPr>
            <w:tcW w:w="658" w:type="dxa"/>
            <w:tcBorders>
              <w:top w:val="nil"/>
            </w:tcBorders>
          </w:tcPr>
          <w:p w:rsidR="002E31F7" w:rsidRDefault="002E31F7">
            <w:pPr>
              <w:pStyle w:val="ConsPlusNonformat"/>
              <w:jc w:val="both"/>
            </w:pPr>
            <w:r>
              <w:rPr>
                <w:sz w:val="16"/>
              </w:rPr>
              <w:t xml:space="preserve"> 532 </w:t>
            </w:r>
          </w:p>
        </w:tc>
        <w:tc>
          <w:tcPr>
            <w:tcW w:w="564" w:type="dxa"/>
            <w:tcBorders>
              <w:top w:val="nil"/>
            </w:tcBorders>
          </w:tcPr>
          <w:p w:rsidR="002E31F7" w:rsidRDefault="002E31F7">
            <w:pPr>
              <w:pStyle w:val="ConsPlusNonformat"/>
              <w:jc w:val="both"/>
            </w:pPr>
            <w:r>
              <w:rPr>
                <w:sz w:val="16"/>
              </w:rPr>
              <w:t xml:space="preserve">513 </w:t>
            </w:r>
          </w:p>
        </w:tc>
        <w:tc>
          <w:tcPr>
            <w:tcW w:w="658" w:type="dxa"/>
            <w:tcBorders>
              <w:top w:val="nil"/>
            </w:tcBorders>
          </w:tcPr>
          <w:p w:rsidR="002E31F7" w:rsidRDefault="002E31F7">
            <w:pPr>
              <w:pStyle w:val="ConsPlusNonformat"/>
              <w:jc w:val="both"/>
            </w:pPr>
            <w:r>
              <w:rPr>
                <w:sz w:val="16"/>
              </w:rPr>
              <w:t xml:space="preserve"> 501 </w:t>
            </w:r>
          </w:p>
        </w:tc>
        <w:tc>
          <w:tcPr>
            <w:tcW w:w="658" w:type="dxa"/>
            <w:tcBorders>
              <w:top w:val="nil"/>
            </w:tcBorders>
          </w:tcPr>
          <w:p w:rsidR="002E31F7" w:rsidRDefault="002E31F7">
            <w:pPr>
              <w:pStyle w:val="ConsPlusNonformat"/>
              <w:jc w:val="both"/>
            </w:pPr>
            <w:r>
              <w:rPr>
                <w:sz w:val="16"/>
              </w:rPr>
              <w:t xml:space="preserve"> 474 </w:t>
            </w:r>
          </w:p>
        </w:tc>
        <w:tc>
          <w:tcPr>
            <w:tcW w:w="752" w:type="dxa"/>
            <w:tcBorders>
              <w:top w:val="nil"/>
            </w:tcBorders>
          </w:tcPr>
          <w:p w:rsidR="002E31F7" w:rsidRDefault="002E31F7">
            <w:pPr>
              <w:pStyle w:val="ConsPlusNonformat"/>
              <w:jc w:val="both"/>
            </w:pPr>
            <w:r>
              <w:rPr>
                <w:sz w:val="16"/>
              </w:rPr>
              <w:t xml:space="preserve"> 450  </w:t>
            </w:r>
          </w:p>
        </w:tc>
        <w:tc>
          <w:tcPr>
            <w:tcW w:w="658" w:type="dxa"/>
            <w:tcBorders>
              <w:top w:val="nil"/>
            </w:tcBorders>
          </w:tcPr>
          <w:p w:rsidR="002E31F7" w:rsidRDefault="002E31F7">
            <w:pPr>
              <w:pStyle w:val="ConsPlusNonformat"/>
              <w:jc w:val="both"/>
            </w:pPr>
            <w:r>
              <w:rPr>
                <w:sz w:val="16"/>
              </w:rPr>
              <w:t xml:space="preserve"> 429 </w:t>
            </w:r>
          </w:p>
        </w:tc>
        <w:tc>
          <w:tcPr>
            <w:tcW w:w="658" w:type="dxa"/>
            <w:tcBorders>
              <w:top w:val="nil"/>
            </w:tcBorders>
          </w:tcPr>
          <w:p w:rsidR="002E31F7" w:rsidRDefault="002E31F7">
            <w:pPr>
              <w:pStyle w:val="ConsPlusNonformat"/>
              <w:jc w:val="both"/>
            </w:pPr>
            <w:r>
              <w:rPr>
                <w:sz w:val="16"/>
              </w:rPr>
              <w:t xml:space="preserve"> 411 </w:t>
            </w:r>
          </w:p>
        </w:tc>
        <w:tc>
          <w:tcPr>
            <w:tcW w:w="658" w:type="dxa"/>
            <w:tcBorders>
              <w:top w:val="nil"/>
            </w:tcBorders>
          </w:tcPr>
          <w:p w:rsidR="002E31F7" w:rsidRDefault="002E31F7">
            <w:pPr>
              <w:pStyle w:val="ConsPlusNonformat"/>
              <w:jc w:val="both"/>
            </w:pPr>
            <w:r>
              <w:rPr>
                <w:sz w:val="16"/>
              </w:rPr>
              <w:t xml:space="preserve"> 394 </w:t>
            </w:r>
          </w:p>
        </w:tc>
        <w:tc>
          <w:tcPr>
            <w:tcW w:w="658" w:type="dxa"/>
            <w:tcBorders>
              <w:top w:val="nil"/>
            </w:tcBorders>
          </w:tcPr>
          <w:p w:rsidR="002E31F7" w:rsidRDefault="002E31F7">
            <w:pPr>
              <w:pStyle w:val="ConsPlusNonformat"/>
              <w:jc w:val="both"/>
            </w:pPr>
            <w:r>
              <w:rPr>
                <w:sz w:val="16"/>
              </w:rPr>
              <w:t xml:space="preserve"> 379 </w:t>
            </w:r>
          </w:p>
        </w:tc>
        <w:tc>
          <w:tcPr>
            <w:tcW w:w="658" w:type="dxa"/>
            <w:tcBorders>
              <w:top w:val="nil"/>
            </w:tcBorders>
          </w:tcPr>
          <w:p w:rsidR="002E31F7" w:rsidRDefault="002E31F7">
            <w:pPr>
              <w:pStyle w:val="ConsPlusNonformat"/>
              <w:jc w:val="both"/>
            </w:pPr>
            <w:r>
              <w:rPr>
                <w:sz w:val="16"/>
              </w:rPr>
              <w:t xml:space="preserve"> 365 </w:t>
            </w:r>
          </w:p>
        </w:tc>
        <w:tc>
          <w:tcPr>
            <w:tcW w:w="658" w:type="dxa"/>
            <w:tcBorders>
              <w:top w:val="nil"/>
            </w:tcBorders>
          </w:tcPr>
          <w:p w:rsidR="002E31F7" w:rsidRDefault="002E31F7">
            <w:pPr>
              <w:pStyle w:val="ConsPlusNonformat"/>
              <w:jc w:val="both"/>
            </w:pPr>
            <w:r>
              <w:rPr>
                <w:sz w:val="16"/>
              </w:rPr>
              <w:t xml:space="preserve"> 353 </w:t>
            </w:r>
          </w:p>
        </w:tc>
        <w:tc>
          <w:tcPr>
            <w:tcW w:w="564" w:type="dxa"/>
            <w:tcBorders>
              <w:top w:val="nil"/>
            </w:tcBorders>
          </w:tcPr>
          <w:p w:rsidR="002E31F7" w:rsidRDefault="002E31F7">
            <w:pPr>
              <w:pStyle w:val="ConsPlusNonformat"/>
              <w:jc w:val="both"/>
            </w:pPr>
            <w:r>
              <w:rPr>
                <w:sz w:val="16"/>
              </w:rPr>
              <w:t xml:space="preserve">342 </w:t>
            </w:r>
          </w:p>
        </w:tc>
        <w:tc>
          <w:tcPr>
            <w:tcW w:w="564" w:type="dxa"/>
            <w:tcBorders>
              <w:top w:val="nil"/>
            </w:tcBorders>
          </w:tcPr>
          <w:p w:rsidR="002E31F7" w:rsidRDefault="002E31F7">
            <w:pPr>
              <w:pStyle w:val="ConsPlusNonformat"/>
              <w:jc w:val="both"/>
            </w:pPr>
            <w:r>
              <w:rPr>
                <w:sz w:val="16"/>
              </w:rPr>
              <w:t xml:space="preserve">332 </w:t>
            </w:r>
          </w:p>
        </w:tc>
        <w:tc>
          <w:tcPr>
            <w:tcW w:w="752" w:type="dxa"/>
            <w:tcBorders>
              <w:top w:val="nil"/>
            </w:tcBorders>
          </w:tcPr>
          <w:p w:rsidR="002E31F7" w:rsidRDefault="002E31F7">
            <w:pPr>
              <w:pStyle w:val="ConsPlusNonformat"/>
              <w:jc w:val="both"/>
            </w:pPr>
            <w:r>
              <w:rPr>
                <w:sz w:val="16"/>
              </w:rPr>
              <w:t xml:space="preserve"> 322  </w:t>
            </w:r>
          </w:p>
        </w:tc>
      </w:tr>
      <w:tr w:rsidR="002E31F7">
        <w:trPr>
          <w:trHeight w:val="195"/>
        </w:trPr>
        <w:tc>
          <w:tcPr>
            <w:tcW w:w="564" w:type="dxa"/>
            <w:tcBorders>
              <w:top w:val="nil"/>
            </w:tcBorders>
          </w:tcPr>
          <w:p w:rsidR="002E31F7" w:rsidRDefault="002E31F7">
            <w:pPr>
              <w:pStyle w:val="ConsPlusNonformat"/>
              <w:jc w:val="both"/>
            </w:pPr>
            <w:r>
              <w:rPr>
                <w:sz w:val="16"/>
              </w:rPr>
              <w:t xml:space="preserve"> 90 </w:t>
            </w:r>
          </w:p>
        </w:tc>
        <w:tc>
          <w:tcPr>
            <w:tcW w:w="658" w:type="dxa"/>
            <w:tcBorders>
              <w:top w:val="nil"/>
            </w:tcBorders>
          </w:tcPr>
          <w:p w:rsidR="002E31F7" w:rsidRDefault="002E31F7">
            <w:pPr>
              <w:pStyle w:val="ConsPlusNonformat"/>
              <w:jc w:val="both"/>
            </w:pPr>
            <w:r>
              <w:rPr>
                <w:sz w:val="16"/>
              </w:rPr>
              <w:t xml:space="preserve">1741 </w:t>
            </w:r>
          </w:p>
        </w:tc>
        <w:tc>
          <w:tcPr>
            <w:tcW w:w="658" w:type="dxa"/>
            <w:tcBorders>
              <w:top w:val="nil"/>
            </w:tcBorders>
          </w:tcPr>
          <w:p w:rsidR="002E31F7" w:rsidRDefault="002E31F7">
            <w:pPr>
              <w:pStyle w:val="ConsPlusNonformat"/>
              <w:jc w:val="both"/>
            </w:pPr>
            <w:r>
              <w:rPr>
                <w:sz w:val="16"/>
              </w:rPr>
              <w:t xml:space="preserve">1408 </w:t>
            </w:r>
          </w:p>
        </w:tc>
        <w:tc>
          <w:tcPr>
            <w:tcW w:w="658" w:type="dxa"/>
            <w:tcBorders>
              <w:top w:val="nil"/>
            </w:tcBorders>
          </w:tcPr>
          <w:p w:rsidR="002E31F7" w:rsidRDefault="002E31F7">
            <w:pPr>
              <w:pStyle w:val="ConsPlusNonformat"/>
              <w:jc w:val="both"/>
            </w:pPr>
            <w:r>
              <w:rPr>
                <w:sz w:val="16"/>
              </w:rPr>
              <w:t xml:space="preserve">1188 </w:t>
            </w:r>
          </w:p>
        </w:tc>
        <w:tc>
          <w:tcPr>
            <w:tcW w:w="658" w:type="dxa"/>
            <w:tcBorders>
              <w:top w:val="nil"/>
            </w:tcBorders>
          </w:tcPr>
          <w:p w:rsidR="002E31F7" w:rsidRDefault="002E31F7">
            <w:pPr>
              <w:pStyle w:val="ConsPlusNonformat"/>
              <w:jc w:val="both"/>
            </w:pPr>
            <w:r>
              <w:rPr>
                <w:sz w:val="16"/>
              </w:rPr>
              <w:t xml:space="preserve">1031 </w:t>
            </w:r>
          </w:p>
        </w:tc>
        <w:tc>
          <w:tcPr>
            <w:tcW w:w="658" w:type="dxa"/>
            <w:tcBorders>
              <w:top w:val="nil"/>
            </w:tcBorders>
          </w:tcPr>
          <w:p w:rsidR="002E31F7" w:rsidRDefault="002E31F7">
            <w:pPr>
              <w:pStyle w:val="ConsPlusNonformat"/>
              <w:jc w:val="both"/>
            </w:pPr>
            <w:r>
              <w:rPr>
                <w:sz w:val="16"/>
              </w:rPr>
              <w:t xml:space="preserve"> 914 </w:t>
            </w:r>
          </w:p>
        </w:tc>
        <w:tc>
          <w:tcPr>
            <w:tcW w:w="658" w:type="dxa"/>
            <w:tcBorders>
              <w:top w:val="nil"/>
            </w:tcBorders>
          </w:tcPr>
          <w:p w:rsidR="002E31F7" w:rsidRDefault="002E31F7">
            <w:pPr>
              <w:pStyle w:val="ConsPlusNonformat"/>
              <w:jc w:val="both"/>
            </w:pPr>
            <w:r>
              <w:rPr>
                <w:sz w:val="16"/>
              </w:rPr>
              <w:t xml:space="preserve"> 823 </w:t>
            </w:r>
          </w:p>
        </w:tc>
        <w:tc>
          <w:tcPr>
            <w:tcW w:w="658" w:type="dxa"/>
            <w:tcBorders>
              <w:top w:val="nil"/>
            </w:tcBorders>
          </w:tcPr>
          <w:p w:rsidR="002E31F7" w:rsidRDefault="002E31F7">
            <w:pPr>
              <w:pStyle w:val="ConsPlusNonformat"/>
              <w:jc w:val="both"/>
            </w:pPr>
            <w:r>
              <w:rPr>
                <w:sz w:val="16"/>
              </w:rPr>
              <w:t xml:space="preserve"> 751 </w:t>
            </w:r>
          </w:p>
        </w:tc>
        <w:tc>
          <w:tcPr>
            <w:tcW w:w="658" w:type="dxa"/>
            <w:tcBorders>
              <w:top w:val="nil"/>
            </w:tcBorders>
          </w:tcPr>
          <w:p w:rsidR="002E31F7" w:rsidRDefault="002E31F7">
            <w:pPr>
              <w:pStyle w:val="ConsPlusNonformat"/>
              <w:jc w:val="both"/>
            </w:pPr>
            <w:r>
              <w:rPr>
                <w:sz w:val="16"/>
              </w:rPr>
              <w:t xml:space="preserve"> 692 </w:t>
            </w:r>
          </w:p>
        </w:tc>
        <w:tc>
          <w:tcPr>
            <w:tcW w:w="658" w:type="dxa"/>
            <w:tcBorders>
              <w:top w:val="nil"/>
            </w:tcBorders>
          </w:tcPr>
          <w:p w:rsidR="002E31F7" w:rsidRDefault="002E31F7">
            <w:pPr>
              <w:pStyle w:val="ConsPlusNonformat"/>
              <w:jc w:val="both"/>
            </w:pPr>
            <w:r>
              <w:rPr>
                <w:sz w:val="16"/>
              </w:rPr>
              <w:t xml:space="preserve"> 642 </w:t>
            </w:r>
          </w:p>
        </w:tc>
        <w:tc>
          <w:tcPr>
            <w:tcW w:w="658" w:type="dxa"/>
            <w:tcBorders>
              <w:top w:val="nil"/>
            </w:tcBorders>
          </w:tcPr>
          <w:p w:rsidR="002E31F7" w:rsidRDefault="002E31F7">
            <w:pPr>
              <w:pStyle w:val="ConsPlusNonformat"/>
              <w:jc w:val="both"/>
            </w:pPr>
            <w:r>
              <w:rPr>
                <w:sz w:val="16"/>
              </w:rPr>
              <w:t xml:space="preserve"> 600 </w:t>
            </w:r>
          </w:p>
        </w:tc>
        <w:tc>
          <w:tcPr>
            <w:tcW w:w="564" w:type="dxa"/>
            <w:tcBorders>
              <w:top w:val="nil"/>
            </w:tcBorders>
          </w:tcPr>
          <w:p w:rsidR="002E31F7" w:rsidRDefault="002E31F7">
            <w:pPr>
              <w:pStyle w:val="ConsPlusNonformat"/>
              <w:jc w:val="both"/>
            </w:pPr>
            <w:r>
              <w:rPr>
                <w:sz w:val="16"/>
              </w:rPr>
              <w:t xml:space="preserve">578 </w:t>
            </w:r>
          </w:p>
        </w:tc>
        <w:tc>
          <w:tcPr>
            <w:tcW w:w="658" w:type="dxa"/>
            <w:tcBorders>
              <w:top w:val="nil"/>
            </w:tcBorders>
          </w:tcPr>
          <w:p w:rsidR="002E31F7" w:rsidRDefault="002E31F7">
            <w:pPr>
              <w:pStyle w:val="ConsPlusNonformat"/>
              <w:jc w:val="both"/>
            </w:pPr>
            <w:r>
              <w:rPr>
                <w:sz w:val="16"/>
              </w:rPr>
              <w:t xml:space="preserve"> 565 </w:t>
            </w:r>
          </w:p>
        </w:tc>
        <w:tc>
          <w:tcPr>
            <w:tcW w:w="658" w:type="dxa"/>
            <w:tcBorders>
              <w:top w:val="nil"/>
            </w:tcBorders>
          </w:tcPr>
          <w:p w:rsidR="002E31F7" w:rsidRDefault="002E31F7">
            <w:pPr>
              <w:pStyle w:val="ConsPlusNonformat"/>
              <w:jc w:val="both"/>
            </w:pPr>
            <w:r>
              <w:rPr>
                <w:sz w:val="16"/>
              </w:rPr>
              <w:t xml:space="preserve"> 534 </w:t>
            </w:r>
          </w:p>
        </w:tc>
        <w:tc>
          <w:tcPr>
            <w:tcW w:w="752" w:type="dxa"/>
            <w:tcBorders>
              <w:top w:val="nil"/>
            </w:tcBorders>
          </w:tcPr>
          <w:p w:rsidR="002E31F7" w:rsidRDefault="002E31F7">
            <w:pPr>
              <w:pStyle w:val="ConsPlusNonformat"/>
              <w:jc w:val="both"/>
            </w:pPr>
            <w:r>
              <w:rPr>
                <w:sz w:val="16"/>
              </w:rPr>
              <w:t xml:space="preserve"> 506  </w:t>
            </w:r>
          </w:p>
        </w:tc>
        <w:tc>
          <w:tcPr>
            <w:tcW w:w="658" w:type="dxa"/>
            <w:tcBorders>
              <w:top w:val="nil"/>
            </w:tcBorders>
          </w:tcPr>
          <w:p w:rsidR="002E31F7" w:rsidRDefault="002E31F7">
            <w:pPr>
              <w:pStyle w:val="ConsPlusNonformat"/>
              <w:jc w:val="both"/>
            </w:pPr>
            <w:r>
              <w:rPr>
                <w:sz w:val="16"/>
              </w:rPr>
              <w:t xml:space="preserve"> 482 </w:t>
            </w:r>
          </w:p>
        </w:tc>
        <w:tc>
          <w:tcPr>
            <w:tcW w:w="658" w:type="dxa"/>
            <w:tcBorders>
              <w:top w:val="nil"/>
            </w:tcBorders>
          </w:tcPr>
          <w:p w:rsidR="002E31F7" w:rsidRDefault="002E31F7">
            <w:pPr>
              <w:pStyle w:val="ConsPlusNonformat"/>
              <w:jc w:val="both"/>
            </w:pPr>
            <w:r>
              <w:rPr>
                <w:sz w:val="16"/>
              </w:rPr>
              <w:t xml:space="preserve"> 461 </w:t>
            </w:r>
          </w:p>
        </w:tc>
        <w:tc>
          <w:tcPr>
            <w:tcW w:w="658" w:type="dxa"/>
            <w:tcBorders>
              <w:top w:val="nil"/>
            </w:tcBorders>
          </w:tcPr>
          <w:p w:rsidR="002E31F7" w:rsidRDefault="002E31F7">
            <w:pPr>
              <w:pStyle w:val="ConsPlusNonformat"/>
              <w:jc w:val="both"/>
            </w:pPr>
            <w:r>
              <w:rPr>
                <w:sz w:val="16"/>
              </w:rPr>
              <w:t xml:space="preserve"> 442 </w:t>
            </w:r>
          </w:p>
        </w:tc>
        <w:tc>
          <w:tcPr>
            <w:tcW w:w="658" w:type="dxa"/>
            <w:tcBorders>
              <w:top w:val="nil"/>
            </w:tcBorders>
          </w:tcPr>
          <w:p w:rsidR="002E31F7" w:rsidRDefault="002E31F7">
            <w:pPr>
              <w:pStyle w:val="ConsPlusNonformat"/>
              <w:jc w:val="both"/>
            </w:pPr>
            <w:r>
              <w:rPr>
                <w:sz w:val="16"/>
              </w:rPr>
              <w:t xml:space="preserve"> 425 </w:t>
            </w:r>
          </w:p>
        </w:tc>
        <w:tc>
          <w:tcPr>
            <w:tcW w:w="658" w:type="dxa"/>
            <w:tcBorders>
              <w:top w:val="nil"/>
            </w:tcBorders>
          </w:tcPr>
          <w:p w:rsidR="002E31F7" w:rsidRDefault="002E31F7">
            <w:pPr>
              <w:pStyle w:val="ConsPlusNonformat"/>
              <w:jc w:val="both"/>
            </w:pPr>
            <w:r>
              <w:rPr>
                <w:sz w:val="16"/>
              </w:rPr>
              <w:t xml:space="preserve"> 410 </w:t>
            </w:r>
          </w:p>
        </w:tc>
        <w:tc>
          <w:tcPr>
            <w:tcW w:w="658" w:type="dxa"/>
            <w:tcBorders>
              <w:top w:val="nil"/>
            </w:tcBorders>
          </w:tcPr>
          <w:p w:rsidR="002E31F7" w:rsidRDefault="002E31F7">
            <w:pPr>
              <w:pStyle w:val="ConsPlusNonformat"/>
              <w:jc w:val="both"/>
            </w:pPr>
            <w:r>
              <w:rPr>
                <w:sz w:val="16"/>
              </w:rPr>
              <w:t xml:space="preserve"> 395 </w:t>
            </w:r>
          </w:p>
        </w:tc>
        <w:tc>
          <w:tcPr>
            <w:tcW w:w="564" w:type="dxa"/>
            <w:tcBorders>
              <w:top w:val="nil"/>
            </w:tcBorders>
          </w:tcPr>
          <w:p w:rsidR="002E31F7" w:rsidRDefault="002E31F7">
            <w:pPr>
              <w:pStyle w:val="ConsPlusNonformat"/>
              <w:jc w:val="both"/>
            </w:pPr>
            <w:r>
              <w:rPr>
                <w:sz w:val="16"/>
              </w:rPr>
              <w:t xml:space="preserve">383 </w:t>
            </w:r>
          </w:p>
        </w:tc>
        <w:tc>
          <w:tcPr>
            <w:tcW w:w="564" w:type="dxa"/>
            <w:tcBorders>
              <w:top w:val="nil"/>
            </w:tcBorders>
          </w:tcPr>
          <w:p w:rsidR="002E31F7" w:rsidRDefault="002E31F7">
            <w:pPr>
              <w:pStyle w:val="ConsPlusNonformat"/>
              <w:jc w:val="both"/>
            </w:pPr>
            <w:r>
              <w:rPr>
                <w:sz w:val="16"/>
              </w:rPr>
              <w:t xml:space="preserve">371 </w:t>
            </w:r>
          </w:p>
        </w:tc>
        <w:tc>
          <w:tcPr>
            <w:tcW w:w="752" w:type="dxa"/>
            <w:tcBorders>
              <w:top w:val="nil"/>
            </w:tcBorders>
          </w:tcPr>
          <w:p w:rsidR="002E31F7" w:rsidRDefault="002E31F7">
            <w:pPr>
              <w:pStyle w:val="ConsPlusNonformat"/>
              <w:jc w:val="both"/>
            </w:pPr>
            <w:r>
              <w:rPr>
                <w:sz w:val="16"/>
              </w:rPr>
              <w:t xml:space="preserve"> 360  </w:t>
            </w:r>
          </w:p>
        </w:tc>
      </w:tr>
      <w:tr w:rsidR="002E31F7">
        <w:trPr>
          <w:trHeight w:val="195"/>
        </w:trPr>
        <w:tc>
          <w:tcPr>
            <w:tcW w:w="564" w:type="dxa"/>
            <w:tcBorders>
              <w:top w:val="nil"/>
            </w:tcBorders>
          </w:tcPr>
          <w:p w:rsidR="002E31F7" w:rsidRDefault="002E31F7">
            <w:pPr>
              <w:pStyle w:val="ConsPlusNonformat"/>
              <w:jc w:val="both"/>
            </w:pPr>
            <w:r>
              <w:rPr>
                <w:sz w:val="16"/>
              </w:rPr>
              <w:t xml:space="preserve"> 95 </w:t>
            </w:r>
          </w:p>
        </w:tc>
        <w:tc>
          <w:tcPr>
            <w:tcW w:w="658" w:type="dxa"/>
            <w:tcBorders>
              <w:top w:val="nil"/>
            </w:tcBorders>
          </w:tcPr>
          <w:p w:rsidR="002E31F7" w:rsidRDefault="002E31F7">
            <w:pPr>
              <w:pStyle w:val="ConsPlusNonformat"/>
              <w:jc w:val="both"/>
            </w:pPr>
            <w:r>
              <w:rPr>
                <w:sz w:val="16"/>
              </w:rPr>
              <w:t xml:space="preserve">1974 </w:t>
            </w:r>
          </w:p>
        </w:tc>
        <w:tc>
          <w:tcPr>
            <w:tcW w:w="658" w:type="dxa"/>
            <w:tcBorders>
              <w:top w:val="nil"/>
            </w:tcBorders>
          </w:tcPr>
          <w:p w:rsidR="002E31F7" w:rsidRDefault="002E31F7">
            <w:pPr>
              <w:pStyle w:val="ConsPlusNonformat"/>
              <w:jc w:val="both"/>
            </w:pPr>
            <w:r>
              <w:rPr>
                <w:sz w:val="16"/>
              </w:rPr>
              <w:t xml:space="preserve">1594 </w:t>
            </w:r>
          </w:p>
        </w:tc>
        <w:tc>
          <w:tcPr>
            <w:tcW w:w="658" w:type="dxa"/>
            <w:tcBorders>
              <w:top w:val="nil"/>
            </w:tcBorders>
          </w:tcPr>
          <w:p w:rsidR="002E31F7" w:rsidRDefault="002E31F7">
            <w:pPr>
              <w:pStyle w:val="ConsPlusNonformat"/>
              <w:jc w:val="both"/>
            </w:pPr>
            <w:r>
              <w:rPr>
                <w:sz w:val="16"/>
              </w:rPr>
              <w:t xml:space="preserve">1342 </w:t>
            </w:r>
          </w:p>
        </w:tc>
        <w:tc>
          <w:tcPr>
            <w:tcW w:w="658" w:type="dxa"/>
            <w:tcBorders>
              <w:top w:val="nil"/>
            </w:tcBorders>
          </w:tcPr>
          <w:p w:rsidR="002E31F7" w:rsidRDefault="002E31F7">
            <w:pPr>
              <w:pStyle w:val="ConsPlusNonformat"/>
              <w:jc w:val="both"/>
            </w:pPr>
            <w:r>
              <w:rPr>
                <w:sz w:val="16"/>
              </w:rPr>
              <w:t xml:space="preserve">1164 </w:t>
            </w:r>
          </w:p>
        </w:tc>
        <w:tc>
          <w:tcPr>
            <w:tcW w:w="658" w:type="dxa"/>
            <w:tcBorders>
              <w:top w:val="nil"/>
            </w:tcBorders>
          </w:tcPr>
          <w:p w:rsidR="002E31F7" w:rsidRDefault="002E31F7">
            <w:pPr>
              <w:pStyle w:val="ConsPlusNonformat"/>
              <w:jc w:val="both"/>
            </w:pPr>
            <w:r>
              <w:rPr>
                <w:sz w:val="16"/>
              </w:rPr>
              <w:t xml:space="preserve">1031 </w:t>
            </w:r>
          </w:p>
        </w:tc>
        <w:tc>
          <w:tcPr>
            <w:tcW w:w="658" w:type="dxa"/>
            <w:tcBorders>
              <w:top w:val="nil"/>
            </w:tcBorders>
          </w:tcPr>
          <w:p w:rsidR="002E31F7" w:rsidRDefault="002E31F7">
            <w:pPr>
              <w:pStyle w:val="ConsPlusNonformat"/>
              <w:jc w:val="both"/>
            </w:pPr>
            <w:r>
              <w:rPr>
                <w:sz w:val="16"/>
              </w:rPr>
              <w:t xml:space="preserve"> 927 </w:t>
            </w:r>
          </w:p>
        </w:tc>
        <w:tc>
          <w:tcPr>
            <w:tcW w:w="658" w:type="dxa"/>
            <w:tcBorders>
              <w:top w:val="nil"/>
            </w:tcBorders>
          </w:tcPr>
          <w:p w:rsidR="002E31F7" w:rsidRDefault="002E31F7">
            <w:pPr>
              <w:pStyle w:val="ConsPlusNonformat"/>
              <w:jc w:val="both"/>
            </w:pPr>
            <w:r>
              <w:rPr>
                <w:sz w:val="16"/>
              </w:rPr>
              <w:t xml:space="preserve"> 844 </w:t>
            </w:r>
          </w:p>
        </w:tc>
        <w:tc>
          <w:tcPr>
            <w:tcW w:w="658" w:type="dxa"/>
            <w:tcBorders>
              <w:top w:val="nil"/>
            </w:tcBorders>
          </w:tcPr>
          <w:p w:rsidR="002E31F7" w:rsidRDefault="002E31F7">
            <w:pPr>
              <w:pStyle w:val="ConsPlusNonformat"/>
              <w:jc w:val="both"/>
            </w:pPr>
            <w:r>
              <w:rPr>
                <w:sz w:val="16"/>
              </w:rPr>
              <w:t xml:space="preserve"> 777 </w:t>
            </w:r>
          </w:p>
        </w:tc>
        <w:tc>
          <w:tcPr>
            <w:tcW w:w="658" w:type="dxa"/>
            <w:tcBorders>
              <w:top w:val="nil"/>
            </w:tcBorders>
          </w:tcPr>
          <w:p w:rsidR="002E31F7" w:rsidRDefault="002E31F7">
            <w:pPr>
              <w:pStyle w:val="ConsPlusNonformat"/>
              <w:jc w:val="both"/>
            </w:pPr>
            <w:r>
              <w:rPr>
                <w:sz w:val="16"/>
              </w:rPr>
              <w:t xml:space="preserve"> 721 </w:t>
            </w:r>
          </w:p>
        </w:tc>
        <w:tc>
          <w:tcPr>
            <w:tcW w:w="658" w:type="dxa"/>
            <w:tcBorders>
              <w:top w:val="nil"/>
            </w:tcBorders>
          </w:tcPr>
          <w:p w:rsidR="002E31F7" w:rsidRDefault="002E31F7">
            <w:pPr>
              <w:pStyle w:val="ConsPlusNonformat"/>
              <w:jc w:val="both"/>
            </w:pPr>
            <w:r>
              <w:rPr>
                <w:sz w:val="16"/>
              </w:rPr>
              <w:t xml:space="preserve"> 673 </w:t>
            </w:r>
          </w:p>
        </w:tc>
        <w:tc>
          <w:tcPr>
            <w:tcW w:w="564" w:type="dxa"/>
            <w:tcBorders>
              <w:top w:val="nil"/>
            </w:tcBorders>
          </w:tcPr>
          <w:p w:rsidR="002E31F7" w:rsidRDefault="002E31F7">
            <w:pPr>
              <w:pStyle w:val="ConsPlusNonformat"/>
              <w:jc w:val="both"/>
            </w:pPr>
            <w:r>
              <w:rPr>
                <w:sz w:val="16"/>
              </w:rPr>
              <w:t xml:space="preserve">648 </w:t>
            </w:r>
          </w:p>
        </w:tc>
        <w:tc>
          <w:tcPr>
            <w:tcW w:w="658" w:type="dxa"/>
            <w:tcBorders>
              <w:top w:val="nil"/>
            </w:tcBorders>
          </w:tcPr>
          <w:p w:rsidR="002E31F7" w:rsidRDefault="002E31F7">
            <w:pPr>
              <w:pStyle w:val="ConsPlusNonformat"/>
              <w:jc w:val="both"/>
            </w:pPr>
            <w:r>
              <w:rPr>
                <w:sz w:val="16"/>
              </w:rPr>
              <w:t xml:space="preserve"> 633 </w:t>
            </w:r>
          </w:p>
        </w:tc>
        <w:tc>
          <w:tcPr>
            <w:tcW w:w="658" w:type="dxa"/>
            <w:tcBorders>
              <w:top w:val="nil"/>
            </w:tcBorders>
          </w:tcPr>
          <w:p w:rsidR="002E31F7" w:rsidRDefault="002E31F7">
            <w:pPr>
              <w:pStyle w:val="ConsPlusNonformat"/>
              <w:jc w:val="both"/>
            </w:pPr>
            <w:r>
              <w:rPr>
                <w:sz w:val="16"/>
              </w:rPr>
              <w:t xml:space="preserve"> 597 </w:t>
            </w:r>
          </w:p>
        </w:tc>
        <w:tc>
          <w:tcPr>
            <w:tcW w:w="752" w:type="dxa"/>
            <w:tcBorders>
              <w:top w:val="nil"/>
            </w:tcBorders>
          </w:tcPr>
          <w:p w:rsidR="002E31F7" w:rsidRDefault="002E31F7">
            <w:pPr>
              <w:pStyle w:val="ConsPlusNonformat"/>
              <w:jc w:val="both"/>
            </w:pPr>
            <w:r>
              <w:rPr>
                <w:sz w:val="16"/>
              </w:rPr>
              <w:t xml:space="preserve"> 567  </w:t>
            </w:r>
          </w:p>
        </w:tc>
        <w:tc>
          <w:tcPr>
            <w:tcW w:w="658" w:type="dxa"/>
            <w:tcBorders>
              <w:top w:val="nil"/>
            </w:tcBorders>
          </w:tcPr>
          <w:p w:rsidR="002E31F7" w:rsidRDefault="002E31F7">
            <w:pPr>
              <w:pStyle w:val="ConsPlusNonformat"/>
              <w:jc w:val="both"/>
            </w:pPr>
            <w:r>
              <w:rPr>
                <w:sz w:val="16"/>
              </w:rPr>
              <w:t xml:space="preserve"> 539 </w:t>
            </w:r>
          </w:p>
        </w:tc>
        <w:tc>
          <w:tcPr>
            <w:tcW w:w="658" w:type="dxa"/>
            <w:tcBorders>
              <w:top w:val="nil"/>
            </w:tcBorders>
          </w:tcPr>
          <w:p w:rsidR="002E31F7" w:rsidRDefault="002E31F7">
            <w:pPr>
              <w:pStyle w:val="ConsPlusNonformat"/>
              <w:jc w:val="both"/>
            </w:pPr>
            <w:r>
              <w:rPr>
                <w:sz w:val="16"/>
              </w:rPr>
              <w:t xml:space="preserve"> 515 </w:t>
            </w:r>
          </w:p>
        </w:tc>
        <w:tc>
          <w:tcPr>
            <w:tcW w:w="658" w:type="dxa"/>
            <w:tcBorders>
              <w:top w:val="nil"/>
            </w:tcBorders>
          </w:tcPr>
          <w:p w:rsidR="002E31F7" w:rsidRDefault="002E31F7">
            <w:pPr>
              <w:pStyle w:val="ConsPlusNonformat"/>
              <w:jc w:val="both"/>
            </w:pPr>
            <w:r>
              <w:rPr>
                <w:sz w:val="16"/>
              </w:rPr>
              <w:t xml:space="preserve"> 494 </w:t>
            </w:r>
          </w:p>
        </w:tc>
        <w:tc>
          <w:tcPr>
            <w:tcW w:w="658" w:type="dxa"/>
            <w:tcBorders>
              <w:top w:val="nil"/>
            </w:tcBorders>
          </w:tcPr>
          <w:p w:rsidR="002E31F7" w:rsidRDefault="002E31F7">
            <w:pPr>
              <w:pStyle w:val="ConsPlusNonformat"/>
              <w:jc w:val="both"/>
            </w:pPr>
            <w:r>
              <w:rPr>
                <w:sz w:val="16"/>
              </w:rPr>
              <w:t xml:space="preserve"> 474 </w:t>
            </w:r>
          </w:p>
        </w:tc>
        <w:tc>
          <w:tcPr>
            <w:tcW w:w="658" w:type="dxa"/>
            <w:tcBorders>
              <w:top w:val="nil"/>
            </w:tcBorders>
          </w:tcPr>
          <w:p w:rsidR="002E31F7" w:rsidRDefault="002E31F7">
            <w:pPr>
              <w:pStyle w:val="ConsPlusNonformat"/>
              <w:jc w:val="both"/>
            </w:pPr>
            <w:r>
              <w:rPr>
                <w:sz w:val="16"/>
              </w:rPr>
              <w:t xml:space="preserve"> 457 </w:t>
            </w:r>
          </w:p>
        </w:tc>
        <w:tc>
          <w:tcPr>
            <w:tcW w:w="658" w:type="dxa"/>
            <w:tcBorders>
              <w:top w:val="nil"/>
            </w:tcBorders>
          </w:tcPr>
          <w:p w:rsidR="002E31F7" w:rsidRDefault="002E31F7">
            <w:pPr>
              <w:pStyle w:val="ConsPlusNonformat"/>
              <w:jc w:val="both"/>
            </w:pPr>
            <w:r>
              <w:rPr>
                <w:sz w:val="16"/>
              </w:rPr>
              <w:t xml:space="preserve"> 441 </w:t>
            </w:r>
          </w:p>
        </w:tc>
        <w:tc>
          <w:tcPr>
            <w:tcW w:w="564" w:type="dxa"/>
            <w:tcBorders>
              <w:top w:val="nil"/>
            </w:tcBorders>
          </w:tcPr>
          <w:p w:rsidR="002E31F7" w:rsidRDefault="002E31F7">
            <w:pPr>
              <w:pStyle w:val="ConsPlusNonformat"/>
              <w:jc w:val="both"/>
            </w:pPr>
            <w:r>
              <w:rPr>
                <w:sz w:val="16"/>
              </w:rPr>
              <w:t xml:space="preserve">426 </w:t>
            </w:r>
          </w:p>
        </w:tc>
        <w:tc>
          <w:tcPr>
            <w:tcW w:w="564" w:type="dxa"/>
            <w:tcBorders>
              <w:top w:val="nil"/>
            </w:tcBorders>
          </w:tcPr>
          <w:p w:rsidR="002E31F7" w:rsidRDefault="002E31F7">
            <w:pPr>
              <w:pStyle w:val="ConsPlusNonformat"/>
              <w:jc w:val="both"/>
            </w:pPr>
            <w:r>
              <w:rPr>
                <w:sz w:val="16"/>
              </w:rPr>
              <w:t xml:space="preserve">413 </w:t>
            </w:r>
          </w:p>
        </w:tc>
        <w:tc>
          <w:tcPr>
            <w:tcW w:w="752" w:type="dxa"/>
            <w:tcBorders>
              <w:top w:val="nil"/>
            </w:tcBorders>
          </w:tcPr>
          <w:p w:rsidR="002E31F7" w:rsidRDefault="002E31F7">
            <w:pPr>
              <w:pStyle w:val="ConsPlusNonformat"/>
              <w:jc w:val="both"/>
            </w:pPr>
            <w:r>
              <w:rPr>
                <w:sz w:val="16"/>
              </w:rPr>
              <w:t xml:space="preserve"> 400  </w:t>
            </w:r>
          </w:p>
        </w:tc>
      </w:tr>
      <w:tr w:rsidR="002E31F7">
        <w:trPr>
          <w:trHeight w:val="195"/>
        </w:trPr>
        <w:tc>
          <w:tcPr>
            <w:tcW w:w="564" w:type="dxa"/>
            <w:tcBorders>
              <w:top w:val="nil"/>
            </w:tcBorders>
          </w:tcPr>
          <w:p w:rsidR="002E31F7" w:rsidRDefault="002E31F7">
            <w:pPr>
              <w:pStyle w:val="ConsPlusNonformat"/>
              <w:jc w:val="both"/>
            </w:pPr>
            <w:r>
              <w:rPr>
                <w:sz w:val="16"/>
              </w:rPr>
              <w:t xml:space="preserve">100 </w:t>
            </w:r>
          </w:p>
        </w:tc>
        <w:tc>
          <w:tcPr>
            <w:tcW w:w="658" w:type="dxa"/>
            <w:tcBorders>
              <w:top w:val="nil"/>
            </w:tcBorders>
          </w:tcPr>
          <w:p w:rsidR="002E31F7" w:rsidRDefault="002E31F7">
            <w:pPr>
              <w:pStyle w:val="ConsPlusNonformat"/>
              <w:jc w:val="both"/>
            </w:pPr>
            <w:r>
              <w:rPr>
                <w:sz w:val="16"/>
              </w:rPr>
              <w:t xml:space="preserve">2224 </w:t>
            </w:r>
          </w:p>
        </w:tc>
        <w:tc>
          <w:tcPr>
            <w:tcW w:w="658" w:type="dxa"/>
            <w:tcBorders>
              <w:top w:val="nil"/>
            </w:tcBorders>
          </w:tcPr>
          <w:p w:rsidR="002E31F7" w:rsidRDefault="002E31F7">
            <w:pPr>
              <w:pStyle w:val="ConsPlusNonformat"/>
              <w:jc w:val="both"/>
            </w:pPr>
            <w:r>
              <w:rPr>
                <w:sz w:val="16"/>
              </w:rPr>
              <w:t xml:space="preserve">1792 </w:t>
            </w:r>
          </w:p>
        </w:tc>
        <w:tc>
          <w:tcPr>
            <w:tcW w:w="658" w:type="dxa"/>
            <w:tcBorders>
              <w:top w:val="nil"/>
            </w:tcBorders>
          </w:tcPr>
          <w:p w:rsidR="002E31F7" w:rsidRDefault="002E31F7">
            <w:pPr>
              <w:pStyle w:val="ConsPlusNonformat"/>
              <w:jc w:val="both"/>
            </w:pPr>
            <w:r>
              <w:rPr>
                <w:sz w:val="16"/>
              </w:rPr>
              <w:t xml:space="preserve">1508 </w:t>
            </w:r>
          </w:p>
        </w:tc>
        <w:tc>
          <w:tcPr>
            <w:tcW w:w="658" w:type="dxa"/>
            <w:tcBorders>
              <w:top w:val="nil"/>
            </w:tcBorders>
          </w:tcPr>
          <w:p w:rsidR="002E31F7" w:rsidRDefault="002E31F7">
            <w:pPr>
              <w:pStyle w:val="ConsPlusNonformat"/>
              <w:jc w:val="both"/>
            </w:pPr>
            <w:r>
              <w:rPr>
                <w:sz w:val="16"/>
              </w:rPr>
              <w:t xml:space="preserve">1306 </w:t>
            </w:r>
          </w:p>
        </w:tc>
        <w:tc>
          <w:tcPr>
            <w:tcW w:w="658" w:type="dxa"/>
            <w:tcBorders>
              <w:top w:val="nil"/>
            </w:tcBorders>
          </w:tcPr>
          <w:p w:rsidR="002E31F7" w:rsidRDefault="002E31F7">
            <w:pPr>
              <w:pStyle w:val="ConsPlusNonformat"/>
              <w:jc w:val="both"/>
            </w:pPr>
            <w:r>
              <w:rPr>
                <w:sz w:val="16"/>
              </w:rPr>
              <w:t xml:space="preserve">1155 </w:t>
            </w:r>
          </w:p>
        </w:tc>
        <w:tc>
          <w:tcPr>
            <w:tcW w:w="658" w:type="dxa"/>
            <w:tcBorders>
              <w:top w:val="nil"/>
            </w:tcBorders>
          </w:tcPr>
          <w:p w:rsidR="002E31F7" w:rsidRDefault="002E31F7">
            <w:pPr>
              <w:pStyle w:val="ConsPlusNonformat"/>
              <w:jc w:val="both"/>
            </w:pPr>
            <w:r>
              <w:rPr>
                <w:sz w:val="16"/>
              </w:rPr>
              <w:t xml:space="preserve">1038 </w:t>
            </w:r>
          </w:p>
        </w:tc>
        <w:tc>
          <w:tcPr>
            <w:tcW w:w="658" w:type="dxa"/>
            <w:tcBorders>
              <w:top w:val="nil"/>
            </w:tcBorders>
          </w:tcPr>
          <w:p w:rsidR="002E31F7" w:rsidRDefault="002E31F7">
            <w:pPr>
              <w:pStyle w:val="ConsPlusNonformat"/>
              <w:jc w:val="both"/>
            </w:pPr>
            <w:r>
              <w:rPr>
                <w:sz w:val="16"/>
              </w:rPr>
              <w:t xml:space="preserve"> 944 </w:t>
            </w:r>
          </w:p>
        </w:tc>
        <w:tc>
          <w:tcPr>
            <w:tcW w:w="658" w:type="dxa"/>
            <w:tcBorders>
              <w:top w:val="nil"/>
            </w:tcBorders>
          </w:tcPr>
          <w:p w:rsidR="002E31F7" w:rsidRDefault="002E31F7">
            <w:pPr>
              <w:pStyle w:val="ConsPlusNonformat"/>
              <w:jc w:val="both"/>
            </w:pPr>
            <w:r>
              <w:rPr>
                <w:sz w:val="16"/>
              </w:rPr>
              <w:t xml:space="preserve"> 868 </w:t>
            </w:r>
          </w:p>
        </w:tc>
        <w:tc>
          <w:tcPr>
            <w:tcW w:w="658" w:type="dxa"/>
            <w:tcBorders>
              <w:top w:val="nil"/>
            </w:tcBorders>
          </w:tcPr>
          <w:p w:rsidR="002E31F7" w:rsidRDefault="002E31F7">
            <w:pPr>
              <w:pStyle w:val="ConsPlusNonformat"/>
              <w:jc w:val="both"/>
            </w:pPr>
            <w:r>
              <w:rPr>
                <w:sz w:val="16"/>
              </w:rPr>
              <w:t xml:space="preserve"> 805 </w:t>
            </w:r>
          </w:p>
        </w:tc>
        <w:tc>
          <w:tcPr>
            <w:tcW w:w="658" w:type="dxa"/>
            <w:tcBorders>
              <w:top w:val="nil"/>
            </w:tcBorders>
          </w:tcPr>
          <w:p w:rsidR="002E31F7" w:rsidRDefault="002E31F7">
            <w:pPr>
              <w:pStyle w:val="ConsPlusNonformat"/>
              <w:jc w:val="both"/>
            </w:pPr>
            <w:r>
              <w:rPr>
                <w:sz w:val="16"/>
              </w:rPr>
              <w:t xml:space="preserve"> 751 </w:t>
            </w:r>
          </w:p>
        </w:tc>
        <w:tc>
          <w:tcPr>
            <w:tcW w:w="564" w:type="dxa"/>
            <w:tcBorders>
              <w:top w:val="nil"/>
            </w:tcBorders>
          </w:tcPr>
          <w:p w:rsidR="002E31F7" w:rsidRDefault="002E31F7">
            <w:pPr>
              <w:pStyle w:val="ConsPlusNonformat"/>
              <w:jc w:val="both"/>
            </w:pPr>
            <w:r>
              <w:rPr>
                <w:sz w:val="16"/>
              </w:rPr>
              <w:t xml:space="preserve">723 </w:t>
            </w:r>
          </w:p>
        </w:tc>
        <w:tc>
          <w:tcPr>
            <w:tcW w:w="658" w:type="dxa"/>
            <w:tcBorders>
              <w:top w:val="nil"/>
            </w:tcBorders>
          </w:tcPr>
          <w:p w:rsidR="002E31F7" w:rsidRDefault="002E31F7">
            <w:pPr>
              <w:pStyle w:val="ConsPlusNonformat"/>
              <w:jc w:val="both"/>
            </w:pPr>
            <w:r>
              <w:rPr>
                <w:sz w:val="16"/>
              </w:rPr>
              <w:t xml:space="preserve"> 705 </w:t>
            </w:r>
          </w:p>
        </w:tc>
        <w:tc>
          <w:tcPr>
            <w:tcW w:w="658" w:type="dxa"/>
            <w:tcBorders>
              <w:top w:val="nil"/>
            </w:tcBorders>
          </w:tcPr>
          <w:p w:rsidR="002E31F7" w:rsidRDefault="002E31F7">
            <w:pPr>
              <w:pStyle w:val="ConsPlusNonformat"/>
              <w:jc w:val="both"/>
            </w:pPr>
            <w:r>
              <w:rPr>
                <w:sz w:val="16"/>
              </w:rPr>
              <w:t xml:space="preserve"> 665 </w:t>
            </w:r>
          </w:p>
        </w:tc>
        <w:tc>
          <w:tcPr>
            <w:tcW w:w="752" w:type="dxa"/>
            <w:tcBorders>
              <w:top w:val="nil"/>
            </w:tcBorders>
          </w:tcPr>
          <w:p w:rsidR="002E31F7" w:rsidRDefault="002E31F7">
            <w:pPr>
              <w:pStyle w:val="ConsPlusNonformat"/>
              <w:jc w:val="both"/>
            </w:pPr>
            <w:r>
              <w:rPr>
                <w:sz w:val="16"/>
              </w:rPr>
              <w:t xml:space="preserve"> 631  </w:t>
            </w:r>
          </w:p>
        </w:tc>
        <w:tc>
          <w:tcPr>
            <w:tcW w:w="658" w:type="dxa"/>
            <w:tcBorders>
              <w:top w:val="nil"/>
            </w:tcBorders>
          </w:tcPr>
          <w:p w:rsidR="002E31F7" w:rsidRDefault="002E31F7">
            <w:pPr>
              <w:pStyle w:val="ConsPlusNonformat"/>
              <w:jc w:val="both"/>
            </w:pPr>
            <w:r>
              <w:rPr>
                <w:sz w:val="16"/>
              </w:rPr>
              <w:t xml:space="preserve"> 600 </w:t>
            </w:r>
          </w:p>
        </w:tc>
        <w:tc>
          <w:tcPr>
            <w:tcW w:w="658" w:type="dxa"/>
            <w:tcBorders>
              <w:top w:val="nil"/>
            </w:tcBorders>
          </w:tcPr>
          <w:p w:rsidR="002E31F7" w:rsidRDefault="002E31F7">
            <w:pPr>
              <w:pStyle w:val="ConsPlusNonformat"/>
              <w:jc w:val="both"/>
            </w:pPr>
            <w:r>
              <w:rPr>
                <w:sz w:val="16"/>
              </w:rPr>
              <w:t xml:space="preserve"> 573 </w:t>
            </w:r>
          </w:p>
        </w:tc>
        <w:tc>
          <w:tcPr>
            <w:tcW w:w="658" w:type="dxa"/>
            <w:tcBorders>
              <w:top w:val="nil"/>
            </w:tcBorders>
          </w:tcPr>
          <w:p w:rsidR="002E31F7" w:rsidRDefault="002E31F7">
            <w:pPr>
              <w:pStyle w:val="ConsPlusNonformat"/>
              <w:jc w:val="both"/>
            </w:pPr>
            <w:r>
              <w:rPr>
                <w:sz w:val="16"/>
              </w:rPr>
              <w:t xml:space="preserve"> 548 </w:t>
            </w:r>
          </w:p>
        </w:tc>
        <w:tc>
          <w:tcPr>
            <w:tcW w:w="658" w:type="dxa"/>
            <w:tcBorders>
              <w:top w:val="nil"/>
            </w:tcBorders>
          </w:tcPr>
          <w:p w:rsidR="002E31F7" w:rsidRDefault="002E31F7">
            <w:pPr>
              <w:pStyle w:val="ConsPlusNonformat"/>
              <w:jc w:val="both"/>
            </w:pPr>
            <w:r>
              <w:rPr>
                <w:sz w:val="16"/>
              </w:rPr>
              <w:t xml:space="preserve"> 526 </w:t>
            </w:r>
          </w:p>
        </w:tc>
        <w:tc>
          <w:tcPr>
            <w:tcW w:w="658" w:type="dxa"/>
            <w:tcBorders>
              <w:top w:val="nil"/>
            </w:tcBorders>
          </w:tcPr>
          <w:p w:rsidR="002E31F7" w:rsidRDefault="002E31F7">
            <w:pPr>
              <w:pStyle w:val="ConsPlusNonformat"/>
              <w:jc w:val="both"/>
            </w:pPr>
            <w:r>
              <w:rPr>
                <w:sz w:val="16"/>
              </w:rPr>
              <w:t xml:space="preserve"> 507 </w:t>
            </w:r>
          </w:p>
        </w:tc>
        <w:tc>
          <w:tcPr>
            <w:tcW w:w="658" w:type="dxa"/>
            <w:tcBorders>
              <w:top w:val="nil"/>
            </w:tcBorders>
          </w:tcPr>
          <w:p w:rsidR="002E31F7" w:rsidRDefault="002E31F7">
            <w:pPr>
              <w:pStyle w:val="ConsPlusNonformat"/>
              <w:jc w:val="both"/>
            </w:pPr>
            <w:r>
              <w:rPr>
                <w:sz w:val="16"/>
              </w:rPr>
              <w:t xml:space="preserve"> 489 </w:t>
            </w:r>
          </w:p>
        </w:tc>
        <w:tc>
          <w:tcPr>
            <w:tcW w:w="564" w:type="dxa"/>
            <w:tcBorders>
              <w:top w:val="nil"/>
            </w:tcBorders>
          </w:tcPr>
          <w:p w:rsidR="002E31F7" w:rsidRDefault="002E31F7">
            <w:pPr>
              <w:pStyle w:val="ConsPlusNonformat"/>
              <w:jc w:val="both"/>
            </w:pPr>
            <w:r>
              <w:rPr>
                <w:sz w:val="16"/>
              </w:rPr>
              <w:t xml:space="preserve">472 </w:t>
            </w:r>
          </w:p>
        </w:tc>
        <w:tc>
          <w:tcPr>
            <w:tcW w:w="564" w:type="dxa"/>
            <w:tcBorders>
              <w:top w:val="nil"/>
            </w:tcBorders>
          </w:tcPr>
          <w:p w:rsidR="002E31F7" w:rsidRDefault="002E31F7">
            <w:pPr>
              <w:pStyle w:val="ConsPlusNonformat"/>
              <w:jc w:val="both"/>
            </w:pPr>
            <w:r>
              <w:rPr>
                <w:sz w:val="16"/>
              </w:rPr>
              <w:t xml:space="preserve">457 </w:t>
            </w:r>
          </w:p>
        </w:tc>
        <w:tc>
          <w:tcPr>
            <w:tcW w:w="752" w:type="dxa"/>
            <w:tcBorders>
              <w:top w:val="nil"/>
            </w:tcBorders>
          </w:tcPr>
          <w:p w:rsidR="002E31F7" w:rsidRDefault="002E31F7">
            <w:pPr>
              <w:pStyle w:val="ConsPlusNonformat"/>
              <w:jc w:val="both"/>
            </w:pPr>
            <w:r>
              <w:rPr>
                <w:sz w:val="16"/>
              </w:rPr>
              <w:t xml:space="preserve"> 443  </w:t>
            </w:r>
          </w:p>
        </w:tc>
      </w:tr>
      <w:tr w:rsidR="002E31F7">
        <w:trPr>
          <w:trHeight w:val="195"/>
        </w:trPr>
        <w:tc>
          <w:tcPr>
            <w:tcW w:w="564" w:type="dxa"/>
            <w:tcBorders>
              <w:top w:val="nil"/>
            </w:tcBorders>
          </w:tcPr>
          <w:p w:rsidR="002E31F7" w:rsidRDefault="002E31F7">
            <w:pPr>
              <w:pStyle w:val="ConsPlusNonformat"/>
              <w:jc w:val="both"/>
            </w:pPr>
            <w:r>
              <w:rPr>
                <w:sz w:val="16"/>
              </w:rPr>
              <w:t xml:space="preserve">105 </w:t>
            </w:r>
          </w:p>
        </w:tc>
        <w:tc>
          <w:tcPr>
            <w:tcW w:w="658" w:type="dxa"/>
            <w:tcBorders>
              <w:top w:val="nil"/>
            </w:tcBorders>
          </w:tcPr>
          <w:p w:rsidR="002E31F7" w:rsidRDefault="002E31F7">
            <w:pPr>
              <w:pStyle w:val="ConsPlusNonformat"/>
              <w:jc w:val="both"/>
            </w:pPr>
            <w:r>
              <w:rPr>
                <w:sz w:val="16"/>
              </w:rPr>
              <w:t xml:space="preserve">2490 </w:t>
            </w:r>
          </w:p>
        </w:tc>
        <w:tc>
          <w:tcPr>
            <w:tcW w:w="658" w:type="dxa"/>
            <w:tcBorders>
              <w:top w:val="nil"/>
            </w:tcBorders>
          </w:tcPr>
          <w:p w:rsidR="002E31F7" w:rsidRDefault="002E31F7">
            <w:pPr>
              <w:pStyle w:val="ConsPlusNonformat"/>
              <w:jc w:val="both"/>
            </w:pPr>
            <w:r>
              <w:rPr>
                <w:sz w:val="16"/>
              </w:rPr>
              <w:t xml:space="preserve">2004 </w:t>
            </w:r>
          </w:p>
        </w:tc>
        <w:tc>
          <w:tcPr>
            <w:tcW w:w="658" w:type="dxa"/>
            <w:tcBorders>
              <w:top w:val="nil"/>
            </w:tcBorders>
          </w:tcPr>
          <w:p w:rsidR="002E31F7" w:rsidRDefault="002E31F7">
            <w:pPr>
              <w:pStyle w:val="ConsPlusNonformat"/>
              <w:jc w:val="both"/>
            </w:pPr>
            <w:r>
              <w:rPr>
                <w:sz w:val="16"/>
              </w:rPr>
              <w:t xml:space="preserve">1683 </w:t>
            </w:r>
          </w:p>
        </w:tc>
        <w:tc>
          <w:tcPr>
            <w:tcW w:w="658" w:type="dxa"/>
            <w:tcBorders>
              <w:top w:val="nil"/>
            </w:tcBorders>
          </w:tcPr>
          <w:p w:rsidR="002E31F7" w:rsidRDefault="002E31F7">
            <w:pPr>
              <w:pStyle w:val="ConsPlusNonformat"/>
              <w:jc w:val="both"/>
            </w:pPr>
            <w:r>
              <w:rPr>
                <w:sz w:val="16"/>
              </w:rPr>
              <w:t xml:space="preserve">1456 </w:t>
            </w:r>
          </w:p>
        </w:tc>
        <w:tc>
          <w:tcPr>
            <w:tcW w:w="658" w:type="dxa"/>
            <w:tcBorders>
              <w:top w:val="nil"/>
            </w:tcBorders>
          </w:tcPr>
          <w:p w:rsidR="002E31F7" w:rsidRDefault="002E31F7">
            <w:pPr>
              <w:pStyle w:val="ConsPlusNonformat"/>
              <w:jc w:val="both"/>
            </w:pPr>
            <w:r>
              <w:rPr>
                <w:sz w:val="16"/>
              </w:rPr>
              <w:t xml:space="preserve">1287 </w:t>
            </w:r>
          </w:p>
        </w:tc>
        <w:tc>
          <w:tcPr>
            <w:tcW w:w="658" w:type="dxa"/>
            <w:tcBorders>
              <w:top w:val="nil"/>
            </w:tcBorders>
          </w:tcPr>
          <w:p w:rsidR="002E31F7" w:rsidRDefault="002E31F7">
            <w:pPr>
              <w:pStyle w:val="ConsPlusNonformat"/>
              <w:jc w:val="both"/>
            </w:pPr>
            <w:r>
              <w:rPr>
                <w:sz w:val="16"/>
              </w:rPr>
              <w:t xml:space="preserve">1155 </w:t>
            </w:r>
          </w:p>
        </w:tc>
        <w:tc>
          <w:tcPr>
            <w:tcW w:w="658" w:type="dxa"/>
            <w:tcBorders>
              <w:top w:val="nil"/>
            </w:tcBorders>
          </w:tcPr>
          <w:p w:rsidR="002E31F7" w:rsidRDefault="002E31F7">
            <w:pPr>
              <w:pStyle w:val="ConsPlusNonformat"/>
              <w:jc w:val="both"/>
            </w:pPr>
            <w:r>
              <w:rPr>
                <w:sz w:val="16"/>
              </w:rPr>
              <w:t xml:space="preserve">1050 </w:t>
            </w:r>
          </w:p>
        </w:tc>
        <w:tc>
          <w:tcPr>
            <w:tcW w:w="658" w:type="dxa"/>
            <w:tcBorders>
              <w:top w:val="nil"/>
            </w:tcBorders>
          </w:tcPr>
          <w:p w:rsidR="002E31F7" w:rsidRDefault="002E31F7">
            <w:pPr>
              <w:pStyle w:val="ConsPlusNonformat"/>
              <w:jc w:val="both"/>
            </w:pPr>
            <w:r>
              <w:rPr>
                <w:sz w:val="16"/>
              </w:rPr>
              <w:t xml:space="preserve"> 965 </w:t>
            </w:r>
          </w:p>
        </w:tc>
        <w:tc>
          <w:tcPr>
            <w:tcW w:w="658" w:type="dxa"/>
            <w:tcBorders>
              <w:top w:val="nil"/>
            </w:tcBorders>
          </w:tcPr>
          <w:p w:rsidR="002E31F7" w:rsidRDefault="002E31F7">
            <w:pPr>
              <w:pStyle w:val="ConsPlusNonformat"/>
              <w:jc w:val="both"/>
            </w:pPr>
            <w:r>
              <w:rPr>
                <w:sz w:val="16"/>
              </w:rPr>
              <w:t xml:space="preserve"> 894 </w:t>
            </w:r>
          </w:p>
        </w:tc>
        <w:tc>
          <w:tcPr>
            <w:tcW w:w="658" w:type="dxa"/>
            <w:tcBorders>
              <w:top w:val="nil"/>
            </w:tcBorders>
          </w:tcPr>
          <w:p w:rsidR="002E31F7" w:rsidRDefault="002E31F7">
            <w:pPr>
              <w:pStyle w:val="ConsPlusNonformat"/>
              <w:jc w:val="both"/>
            </w:pPr>
            <w:r>
              <w:rPr>
                <w:sz w:val="16"/>
              </w:rPr>
              <w:t xml:space="preserve"> 834 </w:t>
            </w:r>
          </w:p>
        </w:tc>
        <w:tc>
          <w:tcPr>
            <w:tcW w:w="564" w:type="dxa"/>
            <w:tcBorders>
              <w:top w:val="nil"/>
            </w:tcBorders>
          </w:tcPr>
          <w:p w:rsidR="002E31F7" w:rsidRDefault="002E31F7">
            <w:pPr>
              <w:pStyle w:val="ConsPlusNonformat"/>
              <w:jc w:val="both"/>
            </w:pPr>
            <w:r>
              <w:rPr>
                <w:sz w:val="16"/>
              </w:rPr>
              <w:t xml:space="preserve">802 </w:t>
            </w:r>
          </w:p>
        </w:tc>
        <w:tc>
          <w:tcPr>
            <w:tcW w:w="658" w:type="dxa"/>
            <w:tcBorders>
              <w:top w:val="nil"/>
            </w:tcBorders>
          </w:tcPr>
          <w:p w:rsidR="002E31F7" w:rsidRDefault="002E31F7">
            <w:pPr>
              <w:pStyle w:val="ConsPlusNonformat"/>
              <w:jc w:val="both"/>
            </w:pPr>
            <w:r>
              <w:rPr>
                <w:sz w:val="16"/>
              </w:rPr>
              <w:t xml:space="preserve"> 782 </w:t>
            </w:r>
          </w:p>
        </w:tc>
        <w:tc>
          <w:tcPr>
            <w:tcW w:w="658" w:type="dxa"/>
            <w:tcBorders>
              <w:top w:val="nil"/>
            </w:tcBorders>
          </w:tcPr>
          <w:p w:rsidR="002E31F7" w:rsidRDefault="002E31F7">
            <w:pPr>
              <w:pStyle w:val="ConsPlusNonformat"/>
              <w:jc w:val="both"/>
            </w:pPr>
            <w:r>
              <w:rPr>
                <w:sz w:val="16"/>
              </w:rPr>
              <w:t xml:space="preserve"> 737 </w:t>
            </w:r>
          </w:p>
        </w:tc>
        <w:tc>
          <w:tcPr>
            <w:tcW w:w="752" w:type="dxa"/>
            <w:tcBorders>
              <w:top w:val="nil"/>
            </w:tcBorders>
          </w:tcPr>
          <w:p w:rsidR="002E31F7" w:rsidRDefault="002E31F7">
            <w:pPr>
              <w:pStyle w:val="ConsPlusNonformat"/>
              <w:jc w:val="both"/>
            </w:pPr>
            <w:r>
              <w:rPr>
                <w:sz w:val="16"/>
              </w:rPr>
              <w:t xml:space="preserve"> 699  </w:t>
            </w:r>
          </w:p>
        </w:tc>
        <w:tc>
          <w:tcPr>
            <w:tcW w:w="658" w:type="dxa"/>
            <w:tcBorders>
              <w:top w:val="nil"/>
            </w:tcBorders>
          </w:tcPr>
          <w:p w:rsidR="002E31F7" w:rsidRDefault="002E31F7">
            <w:pPr>
              <w:pStyle w:val="ConsPlusNonformat"/>
              <w:jc w:val="both"/>
            </w:pPr>
            <w:r>
              <w:rPr>
                <w:sz w:val="16"/>
              </w:rPr>
              <w:t xml:space="preserve"> 664 </w:t>
            </w:r>
          </w:p>
        </w:tc>
        <w:tc>
          <w:tcPr>
            <w:tcW w:w="658" w:type="dxa"/>
            <w:tcBorders>
              <w:top w:val="nil"/>
            </w:tcBorders>
          </w:tcPr>
          <w:p w:rsidR="002E31F7" w:rsidRDefault="002E31F7">
            <w:pPr>
              <w:pStyle w:val="ConsPlusNonformat"/>
              <w:jc w:val="both"/>
            </w:pPr>
            <w:r>
              <w:rPr>
                <w:sz w:val="16"/>
              </w:rPr>
              <w:t xml:space="preserve"> 634 </w:t>
            </w:r>
          </w:p>
        </w:tc>
        <w:tc>
          <w:tcPr>
            <w:tcW w:w="658" w:type="dxa"/>
            <w:tcBorders>
              <w:top w:val="nil"/>
            </w:tcBorders>
          </w:tcPr>
          <w:p w:rsidR="002E31F7" w:rsidRDefault="002E31F7">
            <w:pPr>
              <w:pStyle w:val="ConsPlusNonformat"/>
              <w:jc w:val="both"/>
            </w:pPr>
            <w:r>
              <w:rPr>
                <w:sz w:val="16"/>
              </w:rPr>
              <w:t xml:space="preserve"> 606 </w:t>
            </w:r>
          </w:p>
        </w:tc>
        <w:tc>
          <w:tcPr>
            <w:tcW w:w="658" w:type="dxa"/>
            <w:tcBorders>
              <w:top w:val="nil"/>
            </w:tcBorders>
          </w:tcPr>
          <w:p w:rsidR="002E31F7" w:rsidRDefault="002E31F7">
            <w:pPr>
              <w:pStyle w:val="ConsPlusNonformat"/>
              <w:jc w:val="both"/>
            </w:pPr>
            <w:r>
              <w:rPr>
                <w:sz w:val="16"/>
              </w:rPr>
              <w:t xml:space="preserve"> 582 </w:t>
            </w:r>
          </w:p>
        </w:tc>
        <w:tc>
          <w:tcPr>
            <w:tcW w:w="658" w:type="dxa"/>
            <w:tcBorders>
              <w:top w:val="nil"/>
            </w:tcBorders>
          </w:tcPr>
          <w:p w:rsidR="002E31F7" w:rsidRDefault="002E31F7">
            <w:pPr>
              <w:pStyle w:val="ConsPlusNonformat"/>
              <w:jc w:val="both"/>
            </w:pPr>
            <w:r>
              <w:rPr>
                <w:sz w:val="16"/>
              </w:rPr>
              <w:t xml:space="preserve"> 560 </w:t>
            </w:r>
          </w:p>
        </w:tc>
        <w:tc>
          <w:tcPr>
            <w:tcW w:w="658" w:type="dxa"/>
            <w:tcBorders>
              <w:top w:val="nil"/>
            </w:tcBorders>
          </w:tcPr>
          <w:p w:rsidR="002E31F7" w:rsidRDefault="002E31F7">
            <w:pPr>
              <w:pStyle w:val="ConsPlusNonformat"/>
              <w:jc w:val="both"/>
            </w:pPr>
            <w:r>
              <w:rPr>
                <w:sz w:val="16"/>
              </w:rPr>
              <w:t xml:space="preserve"> 539 </w:t>
            </w:r>
          </w:p>
        </w:tc>
        <w:tc>
          <w:tcPr>
            <w:tcW w:w="564" w:type="dxa"/>
            <w:tcBorders>
              <w:top w:val="nil"/>
            </w:tcBorders>
          </w:tcPr>
          <w:p w:rsidR="002E31F7" w:rsidRDefault="002E31F7">
            <w:pPr>
              <w:pStyle w:val="ConsPlusNonformat"/>
              <w:jc w:val="both"/>
            </w:pPr>
            <w:r>
              <w:rPr>
                <w:sz w:val="16"/>
              </w:rPr>
              <w:t xml:space="preserve">521 </w:t>
            </w:r>
          </w:p>
        </w:tc>
        <w:tc>
          <w:tcPr>
            <w:tcW w:w="564" w:type="dxa"/>
            <w:tcBorders>
              <w:top w:val="nil"/>
            </w:tcBorders>
          </w:tcPr>
          <w:p w:rsidR="002E31F7" w:rsidRDefault="002E31F7">
            <w:pPr>
              <w:pStyle w:val="ConsPlusNonformat"/>
              <w:jc w:val="both"/>
            </w:pPr>
            <w:r>
              <w:rPr>
                <w:sz w:val="16"/>
              </w:rPr>
              <w:t xml:space="preserve">504 </w:t>
            </w:r>
          </w:p>
        </w:tc>
        <w:tc>
          <w:tcPr>
            <w:tcW w:w="752" w:type="dxa"/>
            <w:tcBorders>
              <w:top w:val="nil"/>
            </w:tcBorders>
          </w:tcPr>
          <w:p w:rsidR="002E31F7" w:rsidRDefault="002E31F7">
            <w:pPr>
              <w:pStyle w:val="ConsPlusNonformat"/>
              <w:jc w:val="both"/>
            </w:pPr>
            <w:r>
              <w:rPr>
                <w:sz w:val="16"/>
              </w:rPr>
              <w:t xml:space="preserve"> 488  </w:t>
            </w:r>
          </w:p>
        </w:tc>
      </w:tr>
      <w:tr w:rsidR="002E31F7">
        <w:trPr>
          <w:trHeight w:val="195"/>
        </w:trPr>
        <w:tc>
          <w:tcPr>
            <w:tcW w:w="564" w:type="dxa"/>
            <w:tcBorders>
              <w:top w:val="nil"/>
            </w:tcBorders>
          </w:tcPr>
          <w:p w:rsidR="002E31F7" w:rsidRDefault="002E31F7">
            <w:pPr>
              <w:pStyle w:val="ConsPlusNonformat"/>
              <w:jc w:val="both"/>
            </w:pPr>
            <w:r>
              <w:rPr>
                <w:sz w:val="16"/>
              </w:rPr>
              <w:t xml:space="preserve">110 </w:t>
            </w:r>
          </w:p>
        </w:tc>
        <w:tc>
          <w:tcPr>
            <w:tcW w:w="658" w:type="dxa"/>
            <w:tcBorders>
              <w:top w:val="nil"/>
            </w:tcBorders>
          </w:tcPr>
          <w:p w:rsidR="002E31F7" w:rsidRDefault="002E31F7">
            <w:pPr>
              <w:pStyle w:val="ConsPlusNonformat"/>
              <w:jc w:val="both"/>
            </w:pPr>
            <w:r>
              <w:rPr>
                <w:sz w:val="16"/>
              </w:rPr>
              <w:t xml:space="preserve">2772 </w:t>
            </w:r>
          </w:p>
        </w:tc>
        <w:tc>
          <w:tcPr>
            <w:tcW w:w="658" w:type="dxa"/>
            <w:tcBorders>
              <w:top w:val="nil"/>
            </w:tcBorders>
          </w:tcPr>
          <w:p w:rsidR="002E31F7" w:rsidRDefault="002E31F7">
            <w:pPr>
              <w:pStyle w:val="ConsPlusNonformat"/>
              <w:jc w:val="both"/>
            </w:pPr>
            <w:r>
              <w:rPr>
                <w:sz w:val="16"/>
              </w:rPr>
              <w:t xml:space="preserve">2228 </w:t>
            </w:r>
          </w:p>
        </w:tc>
        <w:tc>
          <w:tcPr>
            <w:tcW w:w="658" w:type="dxa"/>
            <w:tcBorders>
              <w:top w:val="nil"/>
            </w:tcBorders>
          </w:tcPr>
          <w:p w:rsidR="002E31F7" w:rsidRDefault="002E31F7">
            <w:pPr>
              <w:pStyle w:val="ConsPlusNonformat"/>
              <w:jc w:val="both"/>
            </w:pPr>
            <w:r>
              <w:rPr>
                <w:sz w:val="16"/>
              </w:rPr>
              <w:t xml:space="preserve">1870 </w:t>
            </w:r>
          </w:p>
        </w:tc>
        <w:tc>
          <w:tcPr>
            <w:tcW w:w="658" w:type="dxa"/>
            <w:tcBorders>
              <w:top w:val="nil"/>
            </w:tcBorders>
          </w:tcPr>
          <w:p w:rsidR="002E31F7" w:rsidRDefault="002E31F7">
            <w:pPr>
              <w:pStyle w:val="ConsPlusNonformat"/>
              <w:jc w:val="both"/>
            </w:pPr>
            <w:r>
              <w:rPr>
                <w:sz w:val="16"/>
              </w:rPr>
              <w:t xml:space="preserve">1616 </w:t>
            </w:r>
          </w:p>
        </w:tc>
        <w:tc>
          <w:tcPr>
            <w:tcW w:w="658" w:type="dxa"/>
            <w:tcBorders>
              <w:top w:val="nil"/>
            </w:tcBorders>
          </w:tcPr>
          <w:p w:rsidR="002E31F7" w:rsidRDefault="002E31F7">
            <w:pPr>
              <w:pStyle w:val="ConsPlusNonformat"/>
              <w:jc w:val="both"/>
            </w:pPr>
            <w:r>
              <w:rPr>
                <w:sz w:val="16"/>
              </w:rPr>
              <w:t xml:space="preserve">1427 </w:t>
            </w:r>
          </w:p>
        </w:tc>
        <w:tc>
          <w:tcPr>
            <w:tcW w:w="658" w:type="dxa"/>
            <w:tcBorders>
              <w:top w:val="nil"/>
            </w:tcBorders>
          </w:tcPr>
          <w:p w:rsidR="002E31F7" w:rsidRDefault="002E31F7">
            <w:pPr>
              <w:pStyle w:val="ConsPlusNonformat"/>
              <w:jc w:val="both"/>
            </w:pPr>
            <w:r>
              <w:rPr>
                <w:sz w:val="16"/>
              </w:rPr>
              <w:t xml:space="preserve">1280 </w:t>
            </w:r>
          </w:p>
        </w:tc>
        <w:tc>
          <w:tcPr>
            <w:tcW w:w="658" w:type="dxa"/>
            <w:tcBorders>
              <w:top w:val="nil"/>
            </w:tcBorders>
          </w:tcPr>
          <w:p w:rsidR="002E31F7" w:rsidRDefault="002E31F7">
            <w:pPr>
              <w:pStyle w:val="ConsPlusNonformat"/>
              <w:jc w:val="both"/>
            </w:pPr>
            <w:r>
              <w:rPr>
                <w:sz w:val="16"/>
              </w:rPr>
              <w:t xml:space="preserve">1163 </w:t>
            </w:r>
          </w:p>
        </w:tc>
        <w:tc>
          <w:tcPr>
            <w:tcW w:w="658" w:type="dxa"/>
            <w:tcBorders>
              <w:top w:val="nil"/>
            </w:tcBorders>
          </w:tcPr>
          <w:p w:rsidR="002E31F7" w:rsidRDefault="002E31F7">
            <w:pPr>
              <w:pStyle w:val="ConsPlusNonformat"/>
              <w:jc w:val="both"/>
            </w:pPr>
            <w:r>
              <w:rPr>
                <w:sz w:val="16"/>
              </w:rPr>
              <w:t xml:space="preserve">1067 </w:t>
            </w:r>
          </w:p>
        </w:tc>
        <w:tc>
          <w:tcPr>
            <w:tcW w:w="658" w:type="dxa"/>
            <w:tcBorders>
              <w:top w:val="nil"/>
            </w:tcBorders>
          </w:tcPr>
          <w:p w:rsidR="002E31F7" w:rsidRDefault="002E31F7">
            <w:pPr>
              <w:pStyle w:val="ConsPlusNonformat"/>
              <w:jc w:val="both"/>
            </w:pPr>
            <w:r>
              <w:rPr>
                <w:sz w:val="16"/>
              </w:rPr>
              <w:t xml:space="preserve"> 988 </w:t>
            </w:r>
          </w:p>
        </w:tc>
        <w:tc>
          <w:tcPr>
            <w:tcW w:w="658" w:type="dxa"/>
            <w:tcBorders>
              <w:top w:val="nil"/>
            </w:tcBorders>
          </w:tcPr>
          <w:p w:rsidR="002E31F7" w:rsidRDefault="002E31F7">
            <w:pPr>
              <w:pStyle w:val="ConsPlusNonformat"/>
              <w:jc w:val="both"/>
            </w:pPr>
            <w:r>
              <w:rPr>
                <w:sz w:val="16"/>
              </w:rPr>
              <w:t xml:space="preserve"> 921 </w:t>
            </w:r>
          </w:p>
        </w:tc>
        <w:tc>
          <w:tcPr>
            <w:tcW w:w="564" w:type="dxa"/>
            <w:tcBorders>
              <w:top w:val="nil"/>
            </w:tcBorders>
          </w:tcPr>
          <w:p w:rsidR="002E31F7" w:rsidRDefault="002E31F7">
            <w:pPr>
              <w:pStyle w:val="ConsPlusNonformat"/>
              <w:jc w:val="both"/>
            </w:pPr>
            <w:r>
              <w:rPr>
                <w:sz w:val="16"/>
              </w:rPr>
              <w:t xml:space="preserve">886 </w:t>
            </w:r>
          </w:p>
        </w:tc>
        <w:tc>
          <w:tcPr>
            <w:tcW w:w="658" w:type="dxa"/>
            <w:tcBorders>
              <w:top w:val="nil"/>
            </w:tcBorders>
          </w:tcPr>
          <w:p w:rsidR="002E31F7" w:rsidRDefault="002E31F7">
            <w:pPr>
              <w:pStyle w:val="ConsPlusNonformat"/>
              <w:jc w:val="both"/>
            </w:pPr>
            <w:r>
              <w:rPr>
                <w:sz w:val="16"/>
              </w:rPr>
              <w:t xml:space="preserve"> 864 </w:t>
            </w:r>
          </w:p>
        </w:tc>
        <w:tc>
          <w:tcPr>
            <w:tcW w:w="658" w:type="dxa"/>
            <w:tcBorders>
              <w:top w:val="nil"/>
            </w:tcBorders>
          </w:tcPr>
          <w:p w:rsidR="002E31F7" w:rsidRDefault="002E31F7">
            <w:pPr>
              <w:pStyle w:val="ConsPlusNonformat"/>
              <w:jc w:val="both"/>
            </w:pPr>
            <w:r>
              <w:rPr>
                <w:sz w:val="16"/>
              </w:rPr>
              <w:t xml:space="preserve"> 814 </w:t>
            </w:r>
          </w:p>
        </w:tc>
        <w:tc>
          <w:tcPr>
            <w:tcW w:w="752" w:type="dxa"/>
            <w:tcBorders>
              <w:top w:val="nil"/>
            </w:tcBorders>
          </w:tcPr>
          <w:p w:rsidR="002E31F7" w:rsidRDefault="002E31F7">
            <w:pPr>
              <w:pStyle w:val="ConsPlusNonformat"/>
              <w:jc w:val="both"/>
            </w:pPr>
            <w:r>
              <w:rPr>
                <w:sz w:val="16"/>
              </w:rPr>
              <w:t xml:space="preserve"> 770  </w:t>
            </w:r>
          </w:p>
        </w:tc>
        <w:tc>
          <w:tcPr>
            <w:tcW w:w="658" w:type="dxa"/>
            <w:tcBorders>
              <w:top w:val="nil"/>
            </w:tcBorders>
          </w:tcPr>
          <w:p w:rsidR="002E31F7" w:rsidRDefault="002E31F7">
            <w:pPr>
              <w:pStyle w:val="ConsPlusNonformat"/>
              <w:jc w:val="both"/>
            </w:pPr>
            <w:r>
              <w:rPr>
                <w:sz w:val="16"/>
              </w:rPr>
              <w:t xml:space="preserve"> 732 </w:t>
            </w:r>
          </w:p>
        </w:tc>
        <w:tc>
          <w:tcPr>
            <w:tcW w:w="658" w:type="dxa"/>
            <w:tcBorders>
              <w:top w:val="nil"/>
            </w:tcBorders>
          </w:tcPr>
          <w:p w:rsidR="002E31F7" w:rsidRDefault="002E31F7">
            <w:pPr>
              <w:pStyle w:val="ConsPlusNonformat"/>
              <w:jc w:val="both"/>
            </w:pPr>
            <w:r>
              <w:rPr>
                <w:sz w:val="16"/>
              </w:rPr>
              <w:t xml:space="preserve"> 698 </w:t>
            </w:r>
          </w:p>
        </w:tc>
        <w:tc>
          <w:tcPr>
            <w:tcW w:w="658" w:type="dxa"/>
            <w:tcBorders>
              <w:top w:val="nil"/>
            </w:tcBorders>
          </w:tcPr>
          <w:p w:rsidR="002E31F7" w:rsidRDefault="002E31F7">
            <w:pPr>
              <w:pStyle w:val="ConsPlusNonformat"/>
              <w:jc w:val="both"/>
            </w:pPr>
            <w:r>
              <w:rPr>
                <w:sz w:val="16"/>
              </w:rPr>
              <w:t xml:space="preserve"> 668 </w:t>
            </w:r>
          </w:p>
        </w:tc>
        <w:tc>
          <w:tcPr>
            <w:tcW w:w="658" w:type="dxa"/>
            <w:tcBorders>
              <w:top w:val="nil"/>
            </w:tcBorders>
          </w:tcPr>
          <w:p w:rsidR="002E31F7" w:rsidRDefault="002E31F7">
            <w:pPr>
              <w:pStyle w:val="ConsPlusNonformat"/>
              <w:jc w:val="both"/>
            </w:pPr>
            <w:r>
              <w:rPr>
                <w:sz w:val="16"/>
              </w:rPr>
              <w:t xml:space="preserve"> 640 </w:t>
            </w:r>
          </w:p>
        </w:tc>
        <w:tc>
          <w:tcPr>
            <w:tcW w:w="658" w:type="dxa"/>
            <w:tcBorders>
              <w:top w:val="nil"/>
            </w:tcBorders>
          </w:tcPr>
          <w:p w:rsidR="002E31F7" w:rsidRDefault="002E31F7">
            <w:pPr>
              <w:pStyle w:val="ConsPlusNonformat"/>
              <w:jc w:val="both"/>
            </w:pPr>
            <w:r>
              <w:rPr>
                <w:sz w:val="16"/>
              </w:rPr>
              <w:t xml:space="preserve"> 615 </w:t>
            </w:r>
          </w:p>
        </w:tc>
        <w:tc>
          <w:tcPr>
            <w:tcW w:w="658" w:type="dxa"/>
            <w:tcBorders>
              <w:top w:val="nil"/>
            </w:tcBorders>
          </w:tcPr>
          <w:p w:rsidR="002E31F7" w:rsidRDefault="002E31F7">
            <w:pPr>
              <w:pStyle w:val="ConsPlusNonformat"/>
              <w:jc w:val="both"/>
            </w:pPr>
            <w:r>
              <w:rPr>
                <w:sz w:val="16"/>
              </w:rPr>
              <w:t xml:space="preserve"> 593 </w:t>
            </w:r>
          </w:p>
        </w:tc>
        <w:tc>
          <w:tcPr>
            <w:tcW w:w="564" w:type="dxa"/>
            <w:tcBorders>
              <w:top w:val="nil"/>
            </w:tcBorders>
          </w:tcPr>
          <w:p w:rsidR="002E31F7" w:rsidRDefault="002E31F7">
            <w:pPr>
              <w:pStyle w:val="ConsPlusNonformat"/>
              <w:jc w:val="both"/>
            </w:pPr>
            <w:r>
              <w:rPr>
                <w:sz w:val="16"/>
              </w:rPr>
              <w:t xml:space="preserve">572 </w:t>
            </w:r>
          </w:p>
        </w:tc>
        <w:tc>
          <w:tcPr>
            <w:tcW w:w="564" w:type="dxa"/>
            <w:tcBorders>
              <w:top w:val="nil"/>
            </w:tcBorders>
          </w:tcPr>
          <w:p w:rsidR="002E31F7" w:rsidRDefault="002E31F7">
            <w:pPr>
              <w:pStyle w:val="ConsPlusNonformat"/>
              <w:jc w:val="both"/>
            </w:pPr>
            <w:r>
              <w:rPr>
                <w:sz w:val="16"/>
              </w:rPr>
              <w:t xml:space="preserve">554 </w:t>
            </w:r>
          </w:p>
        </w:tc>
        <w:tc>
          <w:tcPr>
            <w:tcW w:w="752" w:type="dxa"/>
            <w:tcBorders>
              <w:top w:val="nil"/>
            </w:tcBorders>
          </w:tcPr>
          <w:p w:rsidR="002E31F7" w:rsidRDefault="002E31F7">
            <w:pPr>
              <w:pStyle w:val="ConsPlusNonformat"/>
              <w:jc w:val="both"/>
            </w:pPr>
            <w:r>
              <w:rPr>
                <w:sz w:val="16"/>
              </w:rPr>
              <w:t xml:space="preserve"> 536  </w:t>
            </w:r>
          </w:p>
        </w:tc>
      </w:tr>
      <w:tr w:rsidR="002E31F7">
        <w:trPr>
          <w:trHeight w:val="195"/>
        </w:trPr>
        <w:tc>
          <w:tcPr>
            <w:tcW w:w="564" w:type="dxa"/>
            <w:tcBorders>
              <w:top w:val="nil"/>
            </w:tcBorders>
          </w:tcPr>
          <w:p w:rsidR="002E31F7" w:rsidRDefault="002E31F7">
            <w:pPr>
              <w:pStyle w:val="ConsPlusNonformat"/>
              <w:jc w:val="both"/>
            </w:pPr>
            <w:r>
              <w:rPr>
                <w:sz w:val="16"/>
              </w:rPr>
              <w:t xml:space="preserve">115 </w:t>
            </w:r>
          </w:p>
        </w:tc>
        <w:tc>
          <w:tcPr>
            <w:tcW w:w="658" w:type="dxa"/>
            <w:tcBorders>
              <w:top w:val="nil"/>
            </w:tcBorders>
          </w:tcPr>
          <w:p w:rsidR="002E31F7" w:rsidRDefault="002E31F7">
            <w:pPr>
              <w:pStyle w:val="ConsPlusNonformat"/>
              <w:jc w:val="both"/>
            </w:pPr>
            <w:r>
              <w:rPr>
                <w:sz w:val="16"/>
              </w:rPr>
              <w:t xml:space="preserve">3069 </w:t>
            </w:r>
          </w:p>
        </w:tc>
        <w:tc>
          <w:tcPr>
            <w:tcW w:w="658" w:type="dxa"/>
            <w:tcBorders>
              <w:top w:val="nil"/>
            </w:tcBorders>
          </w:tcPr>
          <w:p w:rsidR="002E31F7" w:rsidRDefault="002E31F7">
            <w:pPr>
              <w:pStyle w:val="ConsPlusNonformat"/>
              <w:jc w:val="both"/>
            </w:pPr>
            <w:r>
              <w:rPr>
                <w:sz w:val="16"/>
              </w:rPr>
              <w:t xml:space="preserve">2464 </w:t>
            </w:r>
          </w:p>
        </w:tc>
        <w:tc>
          <w:tcPr>
            <w:tcW w:w="658" w:type="dxa"/>
            <w:tcBorders>
              <w:top w:val="nil"/>
            </w:tcBorders>
          </w:tcPr>
          <w:p w:rsidR="002E31F7" w:rsidRDefault="002E31F7">
            <w:pPr>
              <w:pStyle w:val="ConsPlusNonformat"/>
              <w:jc w:val="both"/>
            </w:pPr>
            <w:r>
              <w:rPr>
                <w:sz w:val="16"/>
              </w:rPr>
              <w:t xml:space="preserve">2066 </w:t>
            </w:r>
          </w:p>
        </w:tc>
        <w:tc>
          <w:tcPr>
            <w:tcW w:w="658" w:type="dxa"/>
            <w:tcBorders>
              <w:top w:val="nil"/>
            </w:tcBorders>
          </w:tcPr>
          <w:p w:rsidR="002E31F7" w:rsidRDefault="002E31F7">
            <w:pPr>
              <w:pStyle w:val="ConsPlusNonformat"/>
              <w:jc w:val="both"/>
            </w:pPr>
            <w:r>
              <w:rPr>
                <w:sz w:val="16"/>
              </w:rPr>
              <w:t xml:space="preserve">1784 </w:t>
            </w:r>
          </w:p>
        </w:tc>
        <w:tc>
          <w:tcPr>
            <w:tcW w:w="658" w:type="dxa"/>
            <w:tcBorders>
              <w:top w:val="nil"/>
            </w:tcBorders>
          </w:tcPr>
          <w:p w:rsidR="002E31F7" w:rsidRDefault="002E31F7">
            <w:pPr>
              <w:pStyle w:val="ConsPlusNonformat"/>
              <w:jc w:val="both"/>
            </w:pPr>
            <w:r>
              <w:rPr>
                <w:sz w:val="16"/>
              </w:rPr>
              <w:t xml:space="preserve">1574 </w:t>
            </w:r>
          </w:p>
        </w:tc>
        <w:tc>
          <w:tcPr>
            <w:tcW w:w="658" w:type="dxa"/>
            <w:tcBorders>
              <w:top w:val="nil"/>
            </w:tcBorders>
          </w:tcPr>
          <w:p w:rsidR="002E31F7" w:rsidRDefault="002E31F7">
            <w:pPr>
              <w:pStyle w:val="ConsPlusNonformat"/>
              <w:jc w:val="both"/>
            </w:pPr>
            <w:r>
              <w:rPr>
                <w:sz w:val="16"/>
              </w:rPr>
              <w:t xml:space="preserve">1411 </w:t>
            </w:r>
          </w:p>
        </w:tc>
        <w:tc>
          <w:tcPr>
            <w:tcW w:w="658" w:type="dxa"/>
            <w:tcBorders>
              <w:top w:val="nil"/>
            </w:tcBorders>
          </w:tcPr>
          <w:p w:rsidR="002E31F7" w:rsidRDefault="002E31F7">
            <w:pPr>
              <w:pStyle w:val="ConsPlusNonformat"/>
              <w:jc w:val="both"/>
            </w:pPr>
            <w:r>
              <w:rPr>
                <w:sz w:val="16"/>
              </w:rPr>
              <w:t xml:space="preserve">1282 </w:t>
            </w:r>
          </w:p>
        </w:tc>
        <w:tc>
          <w:tcPr>
            <w:tcW w:w="658" w:type="dxa"/>
            <w:tcBorders>
              <w:top w:val="nil"/>
            </w:tcBorders>
          </w:tcPr>
          <w:p w:rsidR="002E31F7" w:rsidRDefault="002E31F7">
            <w:pPr>
              <w:pStyle w:val="ConsPlusNonformat"/>
              <w:jc w:val="both"/>
            </w:pPr>
            <w:r>
              <w:rPr>
                <w:sz w:val="16"/>
              </w:rPr>
              <w:t xml:space="preserve">1176 </w:t>
            </w:r>
          </w:p>
        </w:tc>
        <w:tc>
          <w:tcPr>
            <w:tcW w:w="658" w:type="dxa"/>
            <w:tcBorders>
              <w:top w:val="nil"/>
            </w:tcBorders>
          </w:tcPr>
          <w:p w:rsidR="002E31F7" w:rsidRDefault="002E31F7">
            <w:pPr>
              <w:pStyle w:val="ConsPlusNonformat"/>
              <w:jc w:val="both"/>
            </w:pPr>
            <w:r>
              <w:rPr>
                <w:sz w:val="16"/>
              </w:rPr>
              <w:t xml:space="preserve">1088 </w:t>
            </w:r>
          </w:p>
        </w:tc>
        <w:tc>
          <w:tcPr>
            <w:tcW w:w="658" w:type="dxa"/>
            <w:tcBorders>
              <w:top w:val="nil"/>
            </w:tcBorders>
          </w:tcPr>
          <w:p w:rsidR="002E31F7" w:rsidRDefault="002E31F7">
            <w:pPr>
              <w:pStyle w:val="ConsPlusNonformat"/>
              <w:jc w:val="both"/>
            </w:pPr>
            <w:r>
              <w:rPr>
                <w:sz w:val="16"/>
              </w:rPr>
              <w:t xml:space="preserve">1013 </w:t>
            </w:r>
          </w:p>
        </w:tc>
        <w:tc>
          <w:tcPr>
            <w:tcW w:w="564" w:type="dxa"/>
            <w:tcBorders>
              <w:top w:val="nil"/>
            </w:tcBorders>
          </w:tcPr>
          <w:p w:rsidR="002E31F7" w:rsidRDefault="002E31F7">
            <w:pPr>
              <w:pStyle w:val="ConsPlusNonformat"/>
              <w:jc w:val="both"/>
            </w:pPr>
            <w:r>
              <w:rPr>
                <w:sz w:val="16"/>
              </w:rPr>
              <w:t xml:space="preserve">974 </w:t>
            </w:r>
          </w:p>
        </w:tc>
        <w:tc>
          <w:tcPr>
            <w:tcW w:w="658" w:type="dxa"/>
            <w:tcBorders>
              <w:top w:val="nil"/>
            </w:tcBorders>
          </w:tcPr>
          <w:p w:rsidR="002E31F7" w:rsidRDefault="002E31F7">
            <w:pPr>
              <w:pStyle w:val="ConsPlusNonformat"/>
              <w:jc w:val="both"/>
            </w:pPr>
            <w:r>
              <w:rPr>
                <w:sz w:val="16"/>
              </w:rPr>
              <w:t xml:space="preserve"> 950 </w:t>
            </w:r>
          </w:p>
        </w:tc>
        <w:tc>
          <w:tcPr>
            <w:tcW w:w="658" w:type="dxa"/>
            <w:tcBorders>
              <w:top w:val="nil"/>
            </w:tcBorders>
          </w:tcPr>
          <w:p w:rsidR="002E31F7" w:rsidRDefault="002E31F7">
            <w:pPr>
              <w:pStyle w:val="ConsPlusNonformat"/>
              <w:jc w:val="both"/>
            </w:pPr>
            <w:r>
              <w:rPr>
                <w:sz w:val="16"/>
              </w:rPr>
              <w:t xml:space="preserve"> 894 </w:t>
            </w:r>
          </w:p>
        </w:tc>
        <w:tc>
          <w:tcPr>
            <w:tcW w:w="752" w:type="dxa"/>
            <w:tcBorders>
              <w:top w:val="nil"/>
            </w:tcBorders>
          </w:tcPr>
          <w:p w:rsidR="002E31F7" w:rsidRDefault="002E31F7">
            <w:pPr>
              <w:pStyle w:val="ConsPlusNonformat"/>
              <w:jc w:val="both"/>
            </w:pPr>
            <w:r>
              <w:rPr>
                <w:sz w:val="16"/>
              </w:rPr>
              <w:t xml:space="preserve"> 846  </w:t>
            </w:r>
          </w:p>
        </w:tc>
        <w:tc>
          <w:tcPr>
            <w:tcW w:w="658" w:type="dxa"/>
            <w:tcBorders>
              <w:top w:val="nil"/>
            </w:tcBorders>
          </w:tcPr>
          <w:p w:rsidR="002E31F7" w:rsidRDefault="002E31F7">
            <w:pPr>
              <w:pStyle w:val="ConsPlusNonformat"/>
              <w:jc w:val="both"/>
            </w:pPr>
            <w:r>
              <w:rPr>
                <w:sz w:val="16"/>
              </w:rPr>
              <w:t xml:space="preserve"> 804 </w:t>
            </w:r>
          </w:p>
        </w:tc>
        <w:tc>
          <w:tcPr>
            <w:tcW w:w="658" w:type="dxa"/>
            <w:tcBorders>
              <w:top w:val="nil"/>
            </w:tcBorders>
          </w:tcPr>
          <w:p w:rsidR="002E31F7" w:rsidRDefault="002E31F7">
            <w:pPr>
              <w:pStyle w:val="ConsPlusNonformat"/>
              <w:jc w:val="both"/>
            </w:pPr>
            <w:r>
              <w:rPr>
                <w:sz w:val="16"/>
              </w:rPr>
              <w:t xml:space="preserve"> 766 </w:t>
            </w:r>
          </w:p>
        </w:tc>
        <w:tc>
          <w:tcPr>
            <w:tcW w:w="658" w:type="dxa"/>
            <w:tcBorders>
              <w:top w:val="nil"/>
            </w:tcBorders>
          </w:tcPr>
          <w:p w:rsidR="002E31F7" w:rsidRDefault="002E31F7">
            <w:pPr>
              <w:pStyle w:val="ConsPlusNonformat"/>
              <w:jc w:val="both"/>
            </w:pPr>
            <w:r>
              <w:rPr>
                <w:sz w:val="16"/>
              </w:rPr>
              <w:t xml:space="preserve"> 732 </w:t>
            </w:r>
          </w:p>
        </w:tc>
        <w:tc>
          <w:tcPr>
            <w:tcW w:w="658" w:type="dxa"/>
            <w:tcBorders>
              <w:top w:val="nil"/>
            </w:tcBorders>
          </w:tcPr>
          <w:p w:rsidR="002E31F7" w:rsidRDefault="002E31F7">
            <w:pPr>
              <w:pStyle w:val="ConsPlusNonformat"/>
              <w:jc w:val="both"/>
            </w:pPr>
            <w:r>
              <w:rPr>
                <w:sz w:val="16"/>
              </w:rPr>
              <w:t xml:space="preserve"> 702 </w:t>
            </w:r>
          </w:p>
        </w:tc>
        <w:tc>
          <w:tcPr>
            <w:tcW w:w="658" w:type="dxa"/>
            <w:tcBorders>
              <w:top w:val="nil"/>
            </w:tcBorders>
          </w:tcPr>
          <w:p w:rsidR="002E31F7" w:rsidRDefault="002E31F7">
            <w:pPr>
              <w:pStyle w:val="ConsPlusNonformat"/>
              <w:jc w:val="both"/>
            </w:pPr>
            <w:r>
              <w:rPr>
                <w:sz w:val="16"/>
              </w:rPr>
              <w:t xml:space="preserve"> 674 </w:t>
            </w:r>
          </w:p>
        </w:tc>
        <w:tc>
          <w:tcPr>
            <w:tcW w:w="658" w:type="dxa"/>
            <w:tcBorders>
              <w:top w:val="nil"/>
            </w:tcBorders>
          </w:tcPr>
          <w:p w:rsidR="002E31F7" w:rsidRDefault="002E31F7">
            <w:pPr>
              <w:pStyle w:val="ConsPlusNonformat"/>
              <w:jc w:val="both"/>
            </w:pPr>
            <w:r>
              <w:rPr>
                <w:sz w:val="16"/>
              </w:rPr>
              <w:t xml:space="preserve"> 649 </w:t>
            </w:r>
          </w:p>
        </w:tc>
        <w:tc>
          <w:tcPr>
            <w:tcW w:w="564" w:type="dxa"/>
            <w:tcBorders>
              <w:top w:val="nil"/>
            </w:tcBorders>
          </w:tcPr>
          <w:p w:rsidR="002E31F7" w:rsidRDefault="002E31F7">
            <w:pPr>
              <w:pStyle w:val="ConsPlusNonformat"/>
              <w:jc w:val="both"/>
            </w:pPr>
            <w:r>
              <w:rPr>
                <w:sz w:val="16"/>
              </w:rPr>
              <w:t xml:space="preserve">627 </w:t>
            </w:r>
          </w:p>
        </w:tc>
        <w:tc>
          <w:tcPr>
            <w:tcW w:w="564" w:type="dxa"/>
            <w:tcBorders>
              <w:top w:val="nil"/>
            </w:tcBorders>
          </w:tcPr>
          <w:p w:rsidR="002E31F7" w:rsidRDefault="002E31F7">
            <w:pPr>
              <w:pStyle w:val="ConsPlusNonformat"/>
              <w:jc w:val="both"/>
            </w:pPr>
            <w:r>
              <w:rPr>
                <w:sz w:val="16"/>
              </w:rPr>
              <w:t xml:space="preserve">606 </w:t>
            </w:r>
          </w:p>
        </w:tc>
        <w:tc>
          <w:tcPr>
            <w:tcW w:w="752" w:type="dxa"/>
            <w:tcBorders>
              <w:top w:val="nil"/>
            </w:tcBorders>
          </w:tcPr>
          <w:p w:rsidR="002E31F7" w:rsidRDefault="002E31F7">
            <w:pPr>
              <w:pStyle w:val="ConsPlusNonformat"/>
              <w:jc w:val="both"/>
            </w:pPr>
            <w:r>
              <w:rPr>
                <w:sz w:val="16"/>
              </w:rPr>
              <w:t xml:space="preserve"> 587  </w:t>
            </w:r>
          </w:p>
        </w:tc>
      </w:tr>
      <w:tr w:rsidR="002E31F7">
        <w:trPr>
          <w:trHeight w:val="195"/>
        </w:trPr>
        <w:tc>
          <w:tcPr>
            <w:tcW w:w="564" w:type="dxa"/>
            <w:tcBorders>
              <w:top w:val="nil"/>
            </w:tcBorders>
          </w:tcPr>
          <w:p w:rsidR="002E31F7" w:rsidRDefault="002E31F7">
            <w:pPr>
              <w:pStyle w:val="ConsPlusNonformat"/>
              <w:jc w:val="both"/>
            </w:pPr>
            <w:r>
              <w:rPr>
                <w:sz w:val="16"/>
              </w:rPr>
              <w:t xml:space="preserve">120 </w:t>
            </w:r>
          </w:p>
        </w:tc>
        <w:tc>
          <w:tcPr>
            <w:tcW w:w="658" w:type="dxa"/>
            <w:tcBorders>
              <w:top w:val="nil"/>
            </w:tcBorders>
          </w:tcPr>
          <w:p w:rsidR="002E31F7" w:rsidRDefault="002E31F7">
            <w:pPr>
              <w:pStyle w:val="ConsPlusNonformat"/>
              <w:jc w:val="both"/>
            </w:pPr>
            <w:r>
              <w:rPr>
                <w:sz w:val="16"/>
              </w:rPr>
              <w:t xml:space="preserve">3381 </w:t>
            </w:r>
          </w:p>
        </w:tc>
        <w:tc>
          <w:tcPr>
            <w:tcW w:w="658" w:type="dxa"/>
            <w:tcBorders>
              <w:top w:val="nil"/>
            </w:tcBorders>
          </w:tcPr>
          <w:p w:rsidR="002E31F7" w:rsidRDefault="002E31F7">
            <w:pPr>
              <w:pStyle w:val="ConsPlusNonformat"/>
              <w:jc w:val="both"/>
            </w:pPr>
            <w:r>
              <w:rPr>
                <w:sz w:val="16"/>
              </w:rPr>
              <w:t xml:space="preserve">2713 </w:t>
            </w:r>
          </w:p>
        </w:tc>
        <w:tc>
          <w:tcPr>
            <w:tcW w:w="658" w:type="dxa"/>
            <w:tcBorders>
              <w:top w:val="nil"/>
            </w:tcBorders>
          </w:tcPr>
          <w:p w:rsidR="002E31F7" w:rsidRDefault="002E31F7">
            <w:pPr>
              <w:pStyle w:val="ConsPlusNonformat"/>
              <w:jc w:val="both"/>
            </w:pPr>
            <w:r>
              <w:rPr>
                <w:sz w:val="16"/>
              </w:rPr>
              <w:t xml:space="preserve">2273 </w:t>
            </w:r>
          </w:p>
        </w:tc>
        <w:tc>
          <w:tcPr>
            <w:tcW w:w="658" w:type="dxa"/>
            <w:tcBorders>
              <w:top w:val="nil"/>
            </w:tcBorders>
          </w:tcPr>
          <w:p w:rsidR="002E31F7" w:rsidRDefault="002E31F7">
            <w:pPr>
              <w:pStyle w:val="ConsPlusNonformat"/>
              <w:jc w:val="both"/>
            </w:pPr>
            <w:r>
              <w:rPr>
                <w:sz w:val="16"/>
              </w:rPr>
              <w:t xml:space="preserve">1962 </w:t>
            </w:r>
          </w:p>
        </w:tc>
        <w:tc>
          <w:tcPr>
            <w:tcW w:w="658" w:type="dxa"/>
            <w:tcBorders>
              <w:top w:val="nil"/>
            </w:tcBorders>
          </w:tcPr>
          <w:p w:rsidR="002E31F7" w:rsidRDefault="002E31F7">
            <w:pPr>
              <w:pStyle w:val="ConsPlusNonformat"/>
              <w:jc w:val="both"/>
            </w:pPr>
            <w:r>
              <w:rPr>
                <w:sz w:val="16"/>
              </w:rPr>
              <w:t xml:space="preserve">1730 </w:t>
            </w:r>
          </w:p>
        </w:tc>
        <w:tc>
          <w:tcPr>
            <w:tcW w:w="658" w:type="dxa"/>
            <w:tcBorders>
              <w:top w:val="nil"/>
            </w:tcBorders>
          </w:tcPr>
          <w:p w:rsidR="002E31F7" w:rsidRDefault="002E31F7">
            <w:pPr>
              <w:pStyle w:val="ConsPlusNonformat"/>
              <w:jc w:val="both"/>
            </w:pPr>
            <w:r>
              <w:rPr>
                <w:sz w:val="16"/>
              </w:rPr>
              <w:t xml:space="preserve">1550 </w:t>
            </w:r>
          </w:p>
        </w:tc>
        <w:tc>
          <w:tcPr>
            <w:tcW w:w="658" w:type="dxa"/>
            <w:tcBorders>
              <w:top w:val="nil"/>
            </w:tcBorders>
          </w:tcPr>
          <w:p w:rsidR="002E31F7" w:rsidRDefault="002E31F7">
            <w:pPr>
              <w:pStyle w:val="ConsPlusNonformat"/>
              <w:jc w:val="both"/>
            </w:pPr>
            <w:r>
              <w:rPr>
                <w:sz w:val="16"/>
              </w:rPr>
              <w:t xml:space="preserve">1407 </w:t>
            </w:r>
          </w:p>
        </w:tc>
        <w:tc>
          <w:tcPr>
            <w:tcW w:w="658" w:type="dxa"/>
            <w:tcBorders>
              <w:top w:val="nil"/>
            </w:tcBorders>
          </w:tcPr>
          <w:p w:rsidR="002E31F7" w:rsidRDefault="002E31F7">
            <w:pPr>
              <w:pStyle w:val="ConsPlusNonformat"/>
              <w:jc w:val="both"/>
            </w:pPr>
            <w:r>
              <w:rPr>
                <w:sz w:val="16"/>
              </w:rPr>
              <w:t xml:space="preserve">1290 </w:t>
            </w:r>
          </w:p>
        </w:tc>
        <w:tc>
          <w:tcPr>
            <w:tcW w:w="658" w:type="dxa"/>
            <w:tcBorders>
              <w:top w:val="nil"/>
            </w:tcBorders>
          </w:tcPr>
          <w:p w:rsidR="002E31F7" w:rsidRDefault="002E31F7">
            <w:pPr>
              <w:pStyle w:val="ConsPlusNonformat"/>
              <w:jc w:val="both"/>
            </w:pPr>
            <w:r>
              <w:rPr>
                <w:sz w:val="16"/>
              </w:rPr>
              <w:t xml:space="preserve">1193 </w:t>
            </w:r>
          </w:p>
        </w:tc>
        <w:tc>
          <w:tcPr>
            <w:tcW w:w="658" w:type="dxa"/>
            <w:tcBorders>
              <w:top w:val="nil"/>
            </w:tcBorders>
          </w:tcPr>
          <w:p w:rsidR="002E31F7" w:rsidRDefault="002E31F7">
            <w:pPr>
              <w:pStyle w:val="ConsPlusNonformat"/>
              <w:jc w:val="both"/>
            </w:pPr>
            <w:r>
              <w:rPr>
                <w:sz w:val="16"/>
              </w:rPr>
              <w:t xml:space="preserve">1110 </w:t>
            </w:r>
          </w:p>
        </w:tc>
        <w:tc>
          <w:tcPr>
            <w:tcW w:w="564" w:type="dxa"/>
            <w:tcBorders>
              <w:top w:val="nil"/>
            </w:tcBorders>
          </w:tcPr>
          <w:p w:rsidR="002E31F7" w:rsidRDefault="002E31F7">
            <w:pPr>
              <w:pStyle w:val="ConsPlusNonformat"/>
              <w:jc w:val="both"/>
            </w:pPr>
            <w:r>
              <w:rPr>
                <w:sz w:val="16"/>
              </w:rPr>
              <w:t>1067</w:t>
            </w:r>
          </w:p>
        </w:tc>
        <w:tc>
          <w:tcPr>
            <w:tcW w:w="658" w:type="dxa"/>
            <w:tcBorders>
              <w:top w:val="nil"/>
            </w:tcBorders>
          </w:tcPr>
          <w:p w:rsidR="002E31F7" w:rsidRDefault="002E31F7">
            <w:pPr>
              <w:pStyle w:val="ConsPlusNonformat"/>
              <w:jc w:val="both"/>
            </w:pPr>
            <w:r>
              <w:rPr>
                <w:sz w:val="16"/>
              </w:rPr>
              <w:t xml:space="preserve">1040 </w:t>
            </w:r>
          </w:p>
        </w:tc>
        <w:tc>
          <w:tcPr>
            <w:tcW w:w="658" w:type="dxa"/>
            <w:tcBorders>
              <w:top w:val="nil"/>
            </w:tcBorders>
          </w:tcPr>
          <w:p w:rsidR="002E31F7" w:rsidRDefault="002E31F7">
            <w:pPr>
              <w:pStyle w:val="ConsPlusNonformat"/>
              <w:jc w:val="both"/>
            </w:pPr>
            <w:r>
              <w:rPr>
                <w:sz w:val="16"/>
              </w:rPr>
              <w:t xml:space="preserve"> 979 </w:t>
            </w:r>
          </w:p>
        </w:tc>
        <w:tc>
          <w:tcPr>
            <w:tcW w:w="752" w:type="dxa"/>
            <w:tcBorders>
              <w:top w:val="nil"/>
            </w:tcBorders>
          </w:tcPr>
          <w:p w:rsidR="002E31F7" w:rsidRDefault="002E31F7">
            <w:pPr>
              <w:pStyle w:val="ConsPlusNonformat"/>
              <w:jc w:val="both"/>
            </w:pPr>
            <w:r>
              <w:rPr>
                <w:sz w:val="16"/>
              </w:rPr>
              <w:t xml:space="preserve"> 926  </w:t>
            </w:r>
          </w:p>
        </w:tc>
        <w:tc>
          <w:tcPr>
            <w:tcW w:w="658" w:type="dxa"/>
            <w:tcBorders>
              <w:top w:val="nil"/>
            </w:tcBorders>
          </w:tcPr>
          <w:p w:rsidR="002E31F7" w:rsidRDefault="002E31F7">
            <w:pPr>
              <w:pStyle w:val="ConsPlusNonformat"/>
              <w:jc w:val="both"/>
            </w:pPr>
            <w:r>
              <w:rPr>
                <w:sz w:val="16"/>
              </w:rPr>
              <w:t xml:space="preserve"> 879 </w:t>
            </w:r>
          </w:p>
        </w:tc>
        <w:tc>
          <w:tcPr>
            <w:tcW w:w="658" w:type="dxa"/>
            <w:tcBorders>
              <w:top w:val="nil"/>
            </w:tcBorders>
          </w:tcPr>
          <w:p w:rsidR="002E31F7" w:rsidRDefault="002E31F7">
            <w:pPr>
              <w:pStyle w:val="ConsPlusNonformat"/>
              <w:jc w:val="both"/>
            </w:pPr>
            <w:r>
              <w:rPr>
                <w:sz w:val="16"/>
              </w:rPr>
              <w:t xml:space="preserve"> 837 </w:t>
            </w:r>
          </w:p>
        </w:tc>
        <w:tc>
          <w:tcPr>
            <w:tcW w:w="658" w:type="dxa"/>
            <w:tcBorders>
              <w:top w:val="nil"/>
            </w:tcBorders>
          </w:tcPr>
          <w:p w:rsidR="002E31F7" w:rsidRDefault="002E31F7">
            <w:pPr>
              <w:pStyle w:val="ConsPlusNonformat"/>
              <w:jc w:val="both"/>
            </w:pPr>
            <w:r>
              <w:rPr>
                <w:sz w:val="16"/>
              </w:rPr>
              <w:t xml:space="preserve"> 800 </w:t>
            </w:r>
          </w:p>
        </w:tc>
        <w:tc>
          <w:tcPr>
            <w:tcW w:w="658" w:type="dxa"/>
            <w:tcBorders>
              <w:top w:val="nil"/>
            </w:tcBorders>
          </w:tcPr>
          <w:p w:rsidR="002E31F7" w:rsidRDefault="002E31F7">
            <w:pPr>
              <w:pStyle w:val="ConsPlusNonformat"/>
              <w:jc w:val="both"/>
            </w:pPr>
            <w:r>
              <w:rPr>
                <w:sz w:val="16"/>
              </w:rPr>
              <w:t xml:space="preserve"> 767 </w:t>
            </w:r>
          </w:p>
        </w:tc>
        <w:tc>
          <w:tcPr>
            <w:tcW w:w="658" w:type="dxa"/>
            <w:tcBorders>
              <w:top w:val="nil"/>
            </w:tcBorders>
          </w:tcPr>
          <w:p w:rsidR="002E31F7" w:rsidRDefault="002E31F7">
            <w:pPr>
              <w:pStyle w:val="ConsPlusNonformat"/>
              <w:jc w:val="both"/>
            </w:pPr>
            <w:r>
              <w:rPr>
                <w:sz w:val="16"/>
              </w:rPr>
              <w:t xml:space="preserve"> 736 </w:t>
            </w:r>
          </w:p>
        </w:tc>
        <w:tc>
          <w:tcPr>
            <w:tcW w:w="658" w:type="dxa"/>
            <w:tcBorders>
              <w:top w:val="nil"/>
            </w:tcBorders>
          </w:tcPr>
          <w:p w:rsidR="002E31F7" w:rsidRDefault="002E31F7">
            <w:pPr>
              <w:pStyle w:val="ConsPlusNonformat"/>
              <w:jc w:val="both"/>
            </w:pPr>
            <w:r>
              <w:rPr>
                <w:sz w:val="16"/>
              </w:rPr>
              <w:t xml:space="preserve"> 709 </w:t>
            </w:r>
          </w:p>
        </w:tc>
        <w:tc>
          <w:tcPr>
            <w:tcW w:w="564" w:type="dxa"/>
            <w:tcBorders>
              <w:top w:val="nil"/>
            </w:tcBorders>
          </w:tcPr>
          <w:p w:rsidR="002E31F7" w:rsidRDefault="002E31F7">
            <w:pPr>
              <w:pStyle w:val="ConsPlusNonformat"/>
              <w:jc w:val="both"/>
            </w:pPr>
            <w:r>
              <w:rPr>
                <w:sz w:val="16"/>
              </w:rPr>
              <w:t xml:space="preserve">684 </w:t>
            </w:r>
          </w:p>
        </w:tc>
        <w:tc>
          <w:tcPr>
            <w:tcW w:w="564" w:type="dxa"/>
            <w:tcBorders>
              <w:top w:val="nil"/>
            </w:tcBorders>
          </w:tcPr>
          <w:p w:rsidR="002E31F7" w:rsidRDefault="002E31F7">
            <w:pPr>
              <w:pStyle w:val="ConsPlusNonformat"/>
              <w:jc w:val="both"/>
            </w:pPr>
            <w:r>
              <w:rPr>
                <w:sz w:val="16"/>
              </w:rPr>
              <w:t xml:space="preserve">661 </w:t>
            </w:r>
          </w:p>
        </w:tc>
        <w:tc>
          <w:tcPr>
            <w:tcW w:w="752" w:type="dxa"/>
            <w:tcBorders>
              <w:top w:val="nil"/>
            </w:tcBorders>
          </w:tcPr>
          <w:p w:rsidR="002E31F7" w:rsidRDefault="002E31F7">
            <w:pPr>
              <w:pStyle w:val="ConsPlusNonformat"/>
              <w:jc w:val="both"/>
            </w:pPr>
            <w:r>
              <w:rPr>
                <w:sz w:val="16"/>
              </w:rPr>
              <w:t xml:space="preserve"> 639  </w:t>
            </w:r>
          </w:p>
        </w:tc>
      </w:tr>
      <w:tr w:rsidR="002E31F7">
        <w:trPr>
          <w:trHeight w:val="195"/>
        </w:trPr>
        <w:tc>
          <w:tcPr>
            <w:tcW w:w="564" w:type="dxa"/>
            <w:tcBorders>
              <w:top w:val="nil"/>
            </w:tcBorders>
          </w:tcPr>
          <w:p w:rsidR="002E31F7" w:rsidRDefault="002E31F7">
            <w:pPr>
              <w:pStyle w:val="ConsPlusNonformat"/>
              <w:jc w:val="both"/>
            </w:pPr>
            <w:r>
              <w:rPr>
                <w:sz w:val="16"/>
              </w:rPr>
              <w:t xml:space="preserve">125 </w:t>
            </w:r>
          </w:p>
        </w:tc>
        <w:tc>
          <w:tcPr>
            <w:tcW w:w="658" w:type="dxa"/>
            <w:tcBorders>
              <w:top w:val="nil"/>
            </w:tcBorders>
          </w:tcPr>
          <w:p w:rsidR="002E31F7" w:rsidRDefault="002E31F7">
            <w:pPr>
              <w:pStyle w:val="ConsPlusNonformat"/>
              <w:jc w:val="both"/>
            </w:pPr>
            <w:r>
              <w:rPr>
                <w:sz w:val="16"/>
              </w:rPr>
              <w:t xml:space="preserve">3708 </w:t>
            </w:r>
          </w:p>
        </w:tc>
        <w:tc>
          <w:tcPr>
            <w:tcW w:w="658" w:type="dxa"/>
            <w:tcBorders>
              <w:top w:val="nil"/>
            </w:tcBorders>
          </w:tcPr>
          <w:p w:rsidR="002E31F7" w:rsidRDefault="002E31F7">
            <w:pPr>
              <w:pStyle w:val="ConsPlusNonformat"/>
              <w:jc w:val="both"/>
            </w:pPr>
            <w:r>
              <w:rPr>
                <w:sz w:val="16"/>
              </w:rPr>
              <w:t xml:space="preserve">2973 </w:t>
            </w:r>
          </w:p>
        </w:tc>
        <w:tc>
          <w:tcPr>
            <w:tcW w:w="658" w:type="dxa"/>
            <w:tcBorders>
              <w:top w:val="nil"/>
            </w:tcBorders>
          </w:tcPr>
          <w:p w:rsidR="002E31F7" w:rsidRDefault="002E31F7">
            <w:pPr>
              <w:pStyle w:val="ConsPlusNonformat"/>
              <w:jc w:val="both"/>
            </w:pPr>
            <w:r>
              <w:rPr>
                <w:sz w:val="16"/>
              </w:rPr>
              <w:t xml:space="preserve">2490 </w:t>
            </w:r>
          </w:p>
        </w:tc>
        <w:tc>
          <w:tcPr>
            <w:tcW w:w="658" w:type="dxa"/>
            <w:tcBorders>
              <w:top w:val="nil"/>
            </w:tcBorders>
          </w:tcPr>
          <w:p w:rsidR="002E31F7" w:rsidRDefault="002E31F7">
            <w:pPr>
              <w:pStyle w:val="ConsPlusNonformat"/>
              <w:jc w:val="both"/>
            </w:pPr>
            <w:r>
              <w:rPr>
                <w:sz w:val="16"/>
              </w:rPr>
              <w:t xml:space="preserve">2148 </w:t>
            </w:r>
          </w:p>
        </w:tc>
        <w:tc>
          <w:tcPr>
            <w:tcW w:w="658" w:type="dxa"/>
            <w:tcBorders>
              <w:top w:val="nil"/>
            </w:tcBorders>
          </w:tcPr>
          <w:p w:rsidR="002E31F7" w:rsidRDefault="002E31F7">
            <w:pPr>
              <w:pStyle w:val="ConsPlusNonformat"/>
              <w:jc w:val="both"/>
            </w:pPr>
            <w:r>
              <w:rPr>
                <w:sz w:val="16"/>
              </w:rPr>
              <w:t xml:space="preserve">1893 </w:t>
            </w:r>
          </w:p>
        </w:tc>
        <w:tc>
          <w:tcPr>
            <w:tcW w:w="658" w:type="dxa"/>
            <w:tcBorders>
              <w:top w:val="nil"/>
            </w:tcBorders>
          </w:tcPr>
          <w:p w:rsidR="002E31F7" w:rsidRDefault="002E31F7">
            <w:pPr>
              <w:pStyle w:val="ConsPlusNonformat"/>
              <w:jc w:val="both"/>
            </w:pPr>
            <w:r>
              <w:rPr>
                <w:sz w:val="16"/>
              </w:rPr>
              <w:t xml:space="preserve">1695 </w:t>
            </w:r>
          </w:p>
        </w:tc>
        <w:tc>
          <w:tcPr>
            <w:tcW w:w="658" w:type="dxa"/>
            <w:tcBorders>
              <w:top w:val="nil"/>
            </w:tcBorders>
          </w:tcPr>
          <w:p w:rsidR="002E31F7" w:rsidRDefault="002E31F7">
            <w:pPr>
              <w:pStyle w:val="ConsPlusNonformat"/>
              <w:jc w:val="both"/>
            </w:pPr>
            <w:r>
              <w:rPr>
                <w:sz w:val="16"/>
              </w:rPr>
              <w:t xml:space="preserve">1538 </w:t>
            </w:r>
          </w:p>
        </w:tc>
        <w:tc>
          <w:tcPr>
            <w:tcW w:w="658" w:type="dxa"/>
            <w:tcBorders>
              <w:top w:val="nil"/>
            </w:tcBorders>
          </w:tcPr>
          <w:p w:rsidR="002E31F7" w:rsidRDefault="002E31F7">
            <w:pPr>
              <w:pStyle w:val="ConsPlusNonformat"/>
              <w:jc w:val="both"/>
            </w:pPr>
            <w:r>
              <w:rPr>
                <w:sz w:val="16"/>
              </w:rPr>
              <w:t xml:space="preserve">1409 </w:t>
            </w:r>
          </w:p>
        </w:tc>
        <w:tc>
          <w:tcPr>
            <w:tcW w:w="658" w:type="dxa"/>
            <w:tcBorders>
              <w:top w:val="nil"/>
            </w:tcBorders>
          </w:tcPr>
          <w:p w:rsidR="002E31F7" w:rsidRDefault="002E31F7">
            <w:pPr>
              <w:pStyle w:val="ConsPlusNonformat"/>
              <w:jc w:val="both"/>
            </w:pPr>
            <w:r>
              <w:rPr>
                <w:sz w:val="16"/>
              </w:rPr>
              <w:t xml:space="preserve">1303 </w:t>
            </w:r>
          </w:p>
        </w:tc>
        <w:tc>
          <w:tcPr>
            <w:tcW w:w="658" w:type="dxa"/>
            <w:tcBorders>
              <w:top w:val="nil"/>
            </w:tcBorders>
          </w:tcPr>
          <w:p w:rsidR="002E31F7" w:rsidRDefault="002E31F7">
            <w:pPr>
              <w:pStyle w:val="ConsPlusNonformat"/>
              <w:jc w:val="both"/>
            </w:pPr>
            <w:r>
              <w:rPr>
                <w:sz w:val="16"/>
              </w:rPr>
              <w:t xml:space="preserve">1212 </w:t>
            </w:r>
          </w:p>
        </w:tc>
        <w:tc>
          <w:tcPr>
            <w:tcW w:w="564" w:type="dxa"/>
            <w:tcBorders>
              <w:top w:val="nil"/>
            </w:tcBorders>
          </w:tcPr>
          <w:p w:rsidR="002E31F7" w:rsidRDefault="002E31F7">
            <w:pPr>
              <w:pStyle w:val="ConsPlusNonformat"/>
              <w:jc w:val="both"/>
            </w:pPr>
            <w:r>
              <w:rPr>
                <w:sz w:val="16"/>
              </w:rPr>
              <w:t>1165</w:t>
            </w:r>
          </w:p>
        </w:tc>
        <w:tc>
          <w:tcPr>
            <w:tcW w:w="658" w:type="dxa"/>
            <w:tcBorders>
              <w:top w:val="nil"/>
            </w:tcBorders>
          </w:tcPr>
          <w:p w:rsidR="002E31F7" w:rsidRDefault="002E31F7">
            <w:pPr>
              <w:pStyle w:val="ConsPlusNonformat"/>
              <w:jc w:val="both"/>
            </w:pPr>
            <w:r>
              <w:rPr>
                <w:sz w:val="16"/>
              </w:rPr>
              <w:t xml:space="preserve">1135 </w:t>
            </w:r>
          </w:p>
        </w:tc>
        <w:tc>
          <w:tcPr>
            <w:tcW w:w="658" w:type="dxa"/>
            <w:tcBorders>
              <w:top w:val="nil"/>
            </w:tcBorders>
          </w:tcPr>
          <w:p w:rsidR="002E31F7" w:rsidRDefault="002E31F7">
            <w:pPr>
              <w:pStyle w:val="ConsPlusNonformat"/>
              <w:jc w:val="both"/>
            </w:pPr>
            <w:r>
              <w:rPr>
                <w:sz w:val="16"/>
              </w:rPr>
              <w:t xml:space="preserve">1068 </w:t>
            </w:r>
          </w:p>
        </w:tc>
        <w:tc>
          <w:tcPr>
            <w:tcW w:w="752" w:type="dxa"/>
            <w:tcBorders>
              <w:top w:val="nil"/>
            </w:tcBorders>
          </w:tcPr>
          <w:p w:rsidR="002E31F7" w:rsidRDefault="002E31F7">
            <w:pPr>
              <w:pStyle w:val="ConsPlusNonformat"/>
              <w:jc w:val="both"/>
            </w:pPr>
            <w:r>
              <w:rPr>
                <w:sz w:val="16"/>
              </w:rPr>
              <w:t xml:space="preserve"> 1010 </w:t>
            </w:r>
          </w:p>
        </w:tc>
        <w:tc>
          <w:tcPr>
            <w:tcW w:w="658" w:type="dxa"/>
            <w:tcBorders>
              <w:top w:val="nil"/>
            </w:tcBorders>
          </w:tcPr>
          <w:p w:rsidR="002E31F7" w:rsidRDefault="002E31F7">
            <w:pPr>
              <w:pStyle w:val="ConsPlusNonformat"/>
              <w:jc w:val="both"/>
            </w:pPr>
            <w:r>
              <w:rPr>
                <w:sz w:val="16"/>
              </w:rPr>
              <w:t xml:space="preserve"> 958 </w:t>
            </w:r>
          </w:p>
        </w:tc>
        <w:tc>
          <w:tcPr>
            <w:tcW w:w="658" w:type="dxa"/>
            <w:tcBorders>
              <w:top w:val="nil"/>
            </w:tcBorders>
          </w:tcPr>
          <w:p w:rsidR="002E31F7" w:rsidRDefault="002E31F7">
            <w:pPr>
              <w:pStyle w:val="ConsPlusNonformat"/>
              <w:jc w:val="both"/>
            </w:pPr>
            <w:r>
              <w:rPr>
                <w:sz w:val="16"/>
              </w:rPr>
              <w:t xml:space="preserve"> 912 </w:t>
            </w:r>
          </w:p>
        </w:tc>
        <w:tc>
          <w:tcPr>
            <w:tcW w:w="658" w:type="dxa"/>
            <w:tcBorders>
              <w:top w:val="nil"/>
            </w:tcBorders>
          </w:tcPr>
          <w:p w:rsidR="002E31F7" w:rsidRDefault="002E31F7">
            <w:pPr>
              <w:pStyle w:val="ConsPlusNonformat"/>
              <w:jc w:val="both"/>
            </w:pPr>
            <w:r>
              <w:rPr>
                <w:sz w:val="16"/>
              </w:rPr>
              <w:t xml:space="preserve"> 871 </w:t>
            </w:r>
          </w:p>
        </w:tc>
        <w:tc>
          <w:tcPr>
            <w:tcW w:w="658" w:type="dxa"/>
            <w:tcBorders>
              <w:top w:val="nil"/>
            </w:tcBorders>
          </w:tcPr>
          <w:p w:rsidR="002E31F7" w:rsidRDefault="002E31F7">
            <w:pPr>
              <w:pStyle w:val="ConsPlusNonformat"/>
              <w:jc w:val="both"/>
            </w:pPr>
            <w:r>
              <w:rPr>
                <w:sz w:val="16"/>
              </w:rPr>
              <w:t xml:space="preserve"> 835 </w:t>
            </w:r>
          </w:p>
        </w:tc>
        <w:tc>
          <w:tcPr>
            <w:tcW w:w="658" w:type="dxa"/>
            <w:tcBorders>
              <w:top w:val="nil"/>
            </w:tcBorders>
          </w:tcPr>
          <w:p w:rsidR="002E31F7" w:rsidRDefault="002E31F7">
            <w:pPr>
              <w:pStyle w:val="ConsPlusNonformat"/>
              <w:jc w:val="both"/>
            </w:pPr>
            <w:r>
              <w:rPr>
                <w:sz w:val="16"/>
              </w:rPr>
              <w:t xml:space="preserve"> 801 </w:t>
            </w:r>
          </w:p>
        </w:tc>
        <w:tc>
          <w:tcPr>
            <w:tcW w:w="658" w:type="dxa"/>
            <w:tcBorders>
              <w:top w:val="nil"/>
            </w:tcBorders>
          </w:tcPr>
          <w:p w:rsidR="002E31F7" w:rsidRDefault="002E31F7">
            <w:pPr>
              <w:pStyle w:val="ConsPlusNonformat"/>
              <w:jc w:val="both"/>
            </w:pPr>
            <w:r>
              <w:rPr>
                <w:sz w:val="16"/>
              </w:rPr>
              <w:t xml:space="preserve"> 771 </w:t>
            </w:r>
          </w:p>
        </w:tc>
        <w:tc>
          <w:tcPr>
            <w:tcW w:w="564" w:type="dxa"/>
            <w:tcBorders>
              <w:top w:val="nil"/>
            </w:tcBorders>
          </w:tcPr>
          <w:p w:rsidR="002E31F7" w:rsidRDefault="002E31F7">
            <w:pPr>
              <w:pStyle w:val="ConsPlusNonformat"/>
              <w:jc w:val="both"/>
            </w:pPr>
            <w:r>
              <w:rPr>
                <w:sz w:val="16"/>
              </w:rPr>
              <w:t xml:space="preserve">743 </w:t>
            </w:r>
          </w:p>
        </w:tc>
        <w:tc>
          <w:tcPr>
            <w:tcW w:w="564" w:type="dxa"/>
            <w:tcBorders>
              <w:top w:val="nil"/>
            </w:tcBorders>
          </w:tcPr>
          <w:p w:rsidR="002E31F7" w:rsidRDefault="002E31F7">
            <w:pPr>
              <w:pStyle w:val="ConsPlusNonformat"/>
              <w:jc w:val="both"/>
            </w:pPr>
            <w:r>
              <w:rPr>
                <w:sz w:val="16"/>
              </w:rPr>
              <w:t xml:space="preserve">718 </w:t>
            </w:r>
          </w:p>
        </w:tc>
        <w:tc>
          <w:tcPr>
            <w:tcW w:w="752" w:type="dxa"/>
            <w:tcBorders>
              <w:top w:val="nil"/>
            </w:tcBorders>
          </w:tcPr>
          <w:p w:rsidR="002E31F7" w:rsidRDefault="002E31F7">
            <w:pPr>
              <w:pStyle w:val="ConsPlusNonformat"/>
              <w:jc w:val="both"/>
            </w:pPr>
            <w:r>
              <w:rPr>
                <w:sz w:val="16"/>
              </w:rPr>
              <w:t xml:space="preserve"> 695  </w:t>
            </w:r>
          </w:p>
        </w:tc>
      </w:tr>
      <w:tr w:rsidR="002E31F7">
        <w:trPr>
          <w:trHeight w:val="195"/>
        </w:trPr>
        <w:tc>
          <w:tcPr>
            <w:tcW w:w="564" w:type="dxa"/>
            <w:tcBorders>
              <w:top w:val="nil"/>
            </w:tcBorders>
          </w:tcPr>
          <w:p w:rsidR="002E31F7" w:rsidRDefault="002E31F7">
            <w:pPr>
              <w:pStyle w:val="ConsPlusNonformat"/>
              <w:jc w:val="both"/>
            </w:pPr>
            <w:r>
              <w:rPr>
                <w:sz w:val="16"/>
              </w:rPr>
              <w:t xml:space="preserve">130 </w:t>
            </w:r>
          </w:p>
        </w:tc>
        <w:tc>
          <w:tcPr>
            <w:tcW w:w="658" w:type="dxa"/>
            <w:tcBorders>
              <w:top w:val="nil"/>
            </w:tcBorders>
          </w:tcPr>
          <w:p w:rsidR="002E31F7" w:rsidRDefault="002E31F7">
            <w:pPr>
              <w:pStyle w:val="ConsPlusNonformat"/>
              <w:jc w:val="both"/>
            </w:pPr>
            <w:r>
              <w:rPr>
                <w:sz w:val="16"/>
              </w:rPr>
              <w:t xml:space="preserve">4049 </w:t>
            </w:r>
          </w:p>
        </w:tc>
        <w:tc>
          <w:tcPr>
            <w:tcW w:w="658" w:type="dxa"/>
            <w:tcBorders>
              <w:top w:val="nil"/>
            </w:tcBorders>
          </w:tcPr>
          <w:p w:rsidR="002E31F7" w:rsidRDefault="002E31F7">
            <w:pPr>
              <w:pStyle w:val="ConsPlusNonformat"/>
              <w:jc w:val="both"/>
            </w:pPr>
            <w:r>
              <w:rPr>
                <w:sz w:val="16"/>
              </w:rPr>
              <w:t xml:space="preserve">3246 </w:t>
            </w:r>
          </w:p>
        </w:tc>
        <w:tc>
          <w:tcPr>
            <w:tcW w:w="658" w:type="dxa"/>
            <w:tcBorders>
              <w:top w:val="nil"/>
            </w:tcBorders>
          </w:tcPr>
          <w:p w:rsidR="002E31F7" w:rsidRDefault="002E31F7">
            <w:pPr>
              <w:pStyle w:val="ConsPlusNonformat"/>
              <w:jc w:val="both"/>
            </w:pPr>
            <w:r>
              <w:rPr>
                <w:sz w:val="16"/>
              </w:rPr>
              <w:t xml:space="preserve">2717 </w:t>
            </w:r>
          </w:p>
        </w:tc>
        <w:tc>
          <w:tcPr>
            <w:tcW w:w="658" w:type="dxa"/>
            <w:tcBorders>
              <w:top w:val="nil"/>
            </w:tcBorders>
          </w:tcPr>
          <w:p w:rsidR="002E31F7" w:rsidRDefault="002E31F7">
            <w:pPr>
              <w:pStyle w:val="ConsPlusNonformat"/>
              <w:jc w:val="both"/>
            </w:pPr>
            <w:r>
              <w:rPr>
                <w:sz w:val="16"/>
              </w:rPr>
              <w:t xml:space="preserve">2343 </w:t>
            </w:r>
          </w:p>
        </w:tc>
        <w:tc>
          <w:tcPr>
            <w:tcW w:w="658" w:type="dxa"/>
            <w:tcBorders>
              <w:top w:val="nil"/>
            </w:tcBorders>
          </w:tcPr>
          <w:p w:rsidR="002E31F7" w:rsidRDefault="002E31F7">
            <w:pPr>
              <w:pStyle w:val="ConsPlusNonformat"/>
              <w:jc w:val="both"/>
            </w:pPr>
            <w:r>
              <w:rPr>
                <w:sz w:val="16"/>
              </w:rPr>
              <w:t xml:space="preserve">2064 </w:t>
            </w:r>
          </w:p>
        </w:tc>
        <w:tc>
          <w:tcPr>
            <w:tcW w:w="658" w:type="dxa"/>
            <w:tcBorders>
              <w:top w:val="nil"/>
            </w:tcBorders>
          </w:tcPr>
          <w:p w:rsidR="002E31F7" w:rsidRDefault="002E31F7">
            <w:pPr>
              <w:pStyle w:val="ConsPlusNonformat"/>
              <w:jc w:val="both"/>
            </w:pPr>
            <w:r>
              <w:rPr>
                <w:sz w:val="16"/>
              </w:rPr>
              <w:t xml:space="preserve">1848 </w:t>
            </w:r>
          </w:p>
        </w:tc>
        <w:tc>
          <w:tcPr>
            <w:tcW w:w="658" w:type="dxa"/>
            <w:tcBorders>
              <w:top w:val="nil"/>
            </w:tcBorders>
          </w:tcPr>
          <w:p w:rsidR="002E31F7" w:rsidRDefault="002E31F7">
            <w:pPr>
              <w:pStyle w:val="ConsPlusNonformat"/>
              <w:jc w:val="both"/>
            </w:pPr>
            <w:r>
              <w:rPr>
                <w:sz w:val="16"/>
              </w:rPr>
              <w:t xml:space="preserve">1675 </w:t>
            </w:r>
          </w:p>
        </w:tc>
        <w:tc>
          <w:tcPr>
            <w:tcW w:w="658" w:type="dxa"/>
            <w:tcBorders>
              <w:top w:val="nil"/>
            </w:tcBorders>
          </w:tcPr>
          <w:p w:rsidR="002E31F7" w:rsidRDefault="002E31F7">
            <w:pPr>
              <w:pStyle w:val="ConsPlusNonformat"/>
              <w:jc w:val="both"/>
            </w:pPr>
            <w:r>
              <w:rPr>
                <w:sz w:val="16"/>
              </w:rPr>
              <w:t xml:space="preserve">1535 </w:t>
            </w:r>
          </w:p>
        </w:tc>
        <w:tc>
          <w:tcPr>
            <w:tcW w:w="658" w:type="dxa"/>
            <w:tcBorders>
              <w:top w:val="nil"/>
            </w:tcBorders>
          </w:tcPr>
          <w:p w:rsidR="002E31F7" w:rsidRDefault="002E31F7">
            <w:pPr>
              <w:pStyle w:val="ConsPlusNonformat"/>
              <w:jc w:val="both"/>
            </w:pPr>
            <w:r>
              <w:rPr>
                <w:sz w:val="16"/>
              </w:rPr>
              <w:t xml:space="preserve">1418 </w:t>
            </w:r>
          </w:p>
        </w:tc>
        <w:tc>
          <w:tcPr>
            <w:tcW w:w="658" w:type="dxa"/>
            <w:tcBorders>
              <w:top w:val="nil"/>
            </w:tcBorders>
          </w:tcPr>
          <w:p w:rsidR="002E31F7" w:rsidRDefault="002E31F7">
            <w:pPr>
              <w:pStyle w:val="ConsPlusNonformat"/>
              <w:jc w:val="both"/>
            </w:pPr>
            <w:r>
              <w:rPr>
                <w:sz w:val="16"/>
              </w:rPr>
              <w:t xml:space="preserve">1319 </w:t>
            </w:r>
          </w:p>
        </w:tc>
        <w:tc>
          <w:tcPr>
            <w:tcW w:w="564" w:type="dxa"/>
            <w:tcBorders>
              <w:top w:val="nil"/>
            </w:tcBorders>
          </w:tcPr>
          <w:p w:rsidR="002E31F7" w:rsidRDefault="002E31F7">
            <w:pPr>
              <w:pStyle w:val="ConsPlusNonformat"/>
              <w:jc w:val="both"/>
            </w:pPr>
            <w:r>
              <w:rPr>
                <w:sz w:val="16"/>
              </w:rPr>
              <w:t>1267</w:t>
            </w:r>
          </w:p>
        </w:tc>
        <w:tc>
          <w:tcPr>
            <w:tcW w:w="658" w:type="dxa"/>
            <w:tcBorders>
              <w:top w:val="nil"/>
            </w:tcBorders>
          </w:tcPr>
          <w:p w:rsidR="002E31F7" w:rsidRDefault="002E31F7">
            <w:pPr>
              <w:pStyle w:val="ConsPlusNonformat"/>
              <w:jc w:val="both"/>
            </w:pPr>
            <w:r>
              <w:rPr>
                <w:sz w:val="16"/>
              </w:rPr>
              <w:t xml:space="preserve">1235 </w:t>
            </w:r>
          </w:p>
        </w:tc>
        <w:tc>
          <w:tcPr>
            <w:tcW w:w="658" w:type="dxa"/>
            <w:tcBorders>
              <w:top w:val="nil"/>
            </w:tcBorders>
          </w:tcPr>
          <w:p w:rsidR="002E31F7" w:rsidRDefault="002E31F7">
            <w:pPr>
              <w:pStyle w:val="ConsPlusNonformat"/>
              <w:jc w:val="both"/>
            </w:pPr>
            <w:r>
              <w:rPr>
                <w:sz w:val="16"/>
              </w:rPr>
              <w:t xml:space="preserve">1161 </w:t>
            </w:r>
          </w:p>
        </w:tc>
        <w:tc>
          <w:tcPr>
            <w:tcW w:w="752" w:type="dxa"/>
            <w:tcBorders>
              <w:top w:val="nil"/>
            </w:tcBorders>
          </w:tcPr>
          <w:p w:rsidR="002E31F7" w:rsidRDefault="002E31F7">
            <w:pPr>
              <w:pStyle w:val="ConsPlusNonformat"/>
              <w:jc w:val="both"/>
            </w:pPr>
            <w:r>
              <w:rPr>
                <w:sz w:val="16"/>
              </w:rPr>
              <w:t xml:space="preserve"> 1097 </w:t>
            </w:r>
          </w:p>
        </w:tc>
        <w:tc>
          <w:tcPr>
            <w:tcW w:w="658" w:type="dxa"/>
            <w:tcBorders>
              <w:top w:val="nil"/>
            </w:tcBorders>
          </w:tcPr>
          <w:p w:rsidR="002E31F7" w:rsidRDefault="002E31F7">
            <w:pPr>
              <w:pStyle w:val="ConsPlusNonformat"/>
              <w:jc w:val="both"/>
            </w:pPr>
            <w:r>
              <w:rPr>
                <w:sz w:val="16"/>
              </w:rPr>
              <w:t xml:space="preserve">1041 </w:t>
            </w:r>
          </w:p>
        </w:tc>
        <w:tc>
          <w:tcPr>
            <w:tcW w:w="658" w:type="dxa"/>
            <w:tcBorders>
              <w:top w:val="nil"/>
            </w:tcBorders>
          </w:tcPr>
          <w:p w:rsidR="002E31F7" w:rsidRDefault="002E31F7">
            <w:pPr>
              <w:pStyle w:val="ConsPlusNonformat"/>
              <w:jc w:val="both"/>
            </w:pPr>
            <w:r>
              <w:rPr>
                <w:sz w:val="16"/>
              </w:rPr>
              <w:t xml:space="preserve"> 991 </w:t>
            </w:r>
          </w:p>
        </w:tc>
        <w:tc>
          <w:tcPr>
            <w:tcW w:w="658" w:type="dxa"/>
            <w:tcBorders>
              <w:top w:val="nil"/>
            </w:tcBorders>
          </w:tcPr>
          <w:p w:rsidR="002E31F7" w:rsidRDefault="002E31F7">
            <w:pPr>
              <w:pStyle w:val="ConsPlusNonformat"/>
              <w:jc w:val="both"/>
            </w:pPr>
            <w:r>
              <w:rPr>
                <w:sz w:val="16"/>
              </w:rPr>
              <w:t xml:space="preserve"> 946 </w:t>
            </w:r>
          </w:p>
        </w:tc>
        <w:tc>
          <w:tcPr>
            <w:tcW w:w="658" w:type="dxa"/>
            <w:tcBorders>
              <w:top w:val="nil"/>
            </w:tcBorders>
          </w:tcPr>
          <w:p w:rsidR="002E31F7" w:rsidRDefault="002E31F7">
            <w:pPr>
              <w:pStyle w:val="ConsPlusNonformat"/>
              <w:jc w:val="both"/>
            </w:pPr>
            <w:r>
              <w:rPr>
                <w:sz w:val="16"/>
              </w:rPr>
              <w:t xml:space="preserve"> 906 </w:t>
            </w:r>
          </w:p>
        </w:tc>
        <w:tc>
          <w:tcPr>
            <w:tcW w:w="658" w:type="dxa"/>
            <w:tcBorders>
              <w:top w:val="nil"/>
            </w:tcBorders>
          </w:tcPr>
          <w:p w:rsidR="002E31F7" w:rsidRDefault="002E31F7">
            <w:pPr>
              <w:pStyle w:val="ConsPlusNonformat"/>
              <w:jc w:val="both"/>
            </w:pPr>
            <w:r>
              <w:rPr>
                <w:sz w:val="16"/>
              </w:rPr>
              <w:t xml:space="preserve"> 869 </w:t>
            </w:r>
          </w:p>
        </w:tc>
        <w:tc>
          <w:tcPr>
            <w:tcW w:w="658" w:type="dxa"/>
            <w:tcBorders>
              <w:top w:val="nil"/>
            </w:tcBorders>
          </w:tcPr>
          <w:p w:rsidR="002E31F7" w:rsidRDefault="002E31F7">
            <w:pPr>
              <w:pStyle w:val="ConsPlusNonformat"/>
              <w:jc w:val="both"/>
            </w:pPr>
            <w:r>
              <w:rPr>
                <w:sz w:val="16"/>
              </w:rPr>
              <w:t xml:space="preserve"> 836 </w:t>
            </w:r>
          </w:p>
        </w:tc>
        <w:tc>
          <w:tcPr>
            <w:tcW w:w="564" w:type="dxa"/>
            <w:tcBorders>
              <w:top w:val="nil"/>
            </w:tcBorders>
          </w:tcPr>
          <w:p w:rsidR="002E31F7" w:rsidRDefault="002E31F7">
            <w:pPr>
              <w:pStyle w:val="ConsPlusNonformat"/>
              <w:jc w:val="both"/>
            </w:pPr>
            <w:r>
              <w:rPr>
                <w:sz w:val="16"/>
              </w:rPr>
              <w:t xml:space="preserve">806 </w:t>
            </w:r>
          </w:p>
        </w:tc>
        <w:tc>
          <w:tcPr>
            <w:tcW w:w="564" w:type="dxa"/>
            <w:tcBorders>
              <w:top w:val="nil"/>
            </w:tcBorders>
          </w:tcPr>
          <w:p w:rsidR="002E31F7" w:rsidRDefault="002E31F7">
            <w:pPr>
              <w:pStyle w:val="ConsPlusNonformat"/>
              <w:jc w:val="both"/>
            </w:pPr>
            <w:r>
              <w:rPr>
                <w:sz w:val="16"/>
              </w:rPr>
              <w:t xml:space="preserve">778 </w:t>
            </w:r>
          </w:p>
        </w:tc>
        <w:tc>
          <w:tcPr>
            <w:tcW w:w="752" w:type="dxa"/>
            <w:tcBorders>
              <w:top w:val="nil"/>
            </w:tcBorders>
          </w:tcPr>
          <w:p w:rsidR="002E31F7" w:rsidRDefault="002E31F7">
            <w:pPr>
              <w:pStyle w:val="ConsPlusNonformat"/>
              <w:jc w:val="both"/>
            </w:pPr>
            <w:r>
              <w:rPr>
                <w:sz w:val="16"/>
              </w:rPr>
              <w:t xml:space="preserve"> 753  </w:t>
            </w:r>
          </w:p>
        </w:tc>
      </w:tr>
      <w:tr w:rsidR="002E31F7">
        <w:trPr>
          <w:trHeight w:val="195"/>
        </w:trPr>
        <w:tc>
          <w:tcPr>
            <w:tcW w:w="564" w:type="dxa"/>
            <w:tcBorders>
              <w:top w:val="nil"/>
            </w:tcBorders>
          </w:tcPr>
          <w:p w:rsidR="002E31F7" w:rsidRDefault="002E31F7">
            <w:pPr>
              <w:pStyle w:val="ConsPlusNonformat"/>
              <w:jc w:val="both"/>
            </w:pPr>
            <w:r>
              <w:rPr>
                <w:sz w:val="16"/>
              </w:rPr>
              <w:t xml:space="preserve">135 </w:t>
            </w:r>
          </w:p>
        </w:tc>
        <w:tc>
          <w:tcPr>
            <w:tcW w:w="658" w:type="dxa"/>
            <w:tcBorders>
              <w:top w:val="nil"/>
            </w:tcBorders>
          </w:tcPr>
          <w:p w:rsidR="002E31F7" w:rsidRDefault="002E31F7">
            <w:pPr>
              <w:pStyle w:val="ConsPlusNonformat"/>
              <w:jc w:val="both"/>
            </w:pPr>
            <w:r>
              <w:rPr>
                <w:sz w:val="16"/>
              </w:rPr>
              <w:t xml:space="preserve">4404 </w:t>
            </w:r>
          </w:p>
        </w:tc>
        <w:tc>
          <w:tcPr>
            <w:tcW w:w="658" w:type="dxa"/>
            <w:tcBorders>
              <w:top w:val="nil"/>
            </w:tcBorders>
          </w:tcPr>
          <w:p w:rsidR="002E31F7" w:rsidRDefault="002E31F7">
            <w:pPr>
              <w:pStyle w:val="ConsPlusNonformat"/>
              <w:jc w:val="both"/>
            </w:pPr>
            <w:r>
              <w:rPr>
                <w:sz w:val="16"/>
              </w:rPr>
              <w:t xml:space="preserve">3530 </w:t>
            </w:r>
          </w:p>
        </w:tc>
        <w:tc>
          <w:tcPr>
            <w:tcW w:w="658" w:type="dxa"/>
            <w:tcBorders>
              <w:top w:val="nil"/>
            </w:tcBorders>
          </w:tcPr>
          <w:p w:rsidR="002E31F7" w:rsidRDefault="002E31F7">
            <w:pPr>
              <w:pStyle w:val="ConsPlusNonformat"/>
              <w:jc w:val="both"/>
            </w:pPr>
            <w:r>
              <w:rPr>
                <w:sz w:val="16"/>
              </w:rPr>
              <w:t xml:space="preserve">2954 </w:t>
            </w:r>
          </w:p>
        </w:tc>
        <w:tc>
          <w:tcPr>
            <w:tcW w:w="658" w:type="dxa"/>
            <w:tcBorders>
              <w:top w:val="nil"/>
            </w:tcBorders>
          </w:tcPr>
          <w:p w:rsidR="002E31F7" w:rsidRDefault="002E31F7">
            <w:pPr>
              <w:pStyle w:val="ConsPlusNonformat"/>
              <w:jc w:val="both"/>
            </w:pPr>
            <w:r>
              <w:rPr>
                <w:sz w:val="16"/>
              </w:rPr>
              <w:t xml:space="preserve">2546 </w:t>
            </w:r>
          </w:p>
        </w:tc>
        <w:tc>
          <w:tcPr>
            <w:tcW w:w="658" w:type="dxa"/>
            <w:tcBorders>
              <w:top w:val="nil"/>
            </w:tcBorders>
          </w:tcPr>
          <w:p w:rsidR="002E31F7" w:rsidRDefault="002E31F7">
            <w:pPr>
              <w:pStyle w:val="ConsPlusNonformat"/>
              <w:jc w:val="both"/>
            </w:pPr>
            <w:r>
              <w:rPr>
                <w:sz w:val="16"/>
              </w:rPr>
              <w:t xml:space="preserve">2242 </w:t>
            </w:r>
          </w:p>
        </w:tc>
        <w:tc>
          <w:tcPr>
            <w:tcW w:w="658" w:type="dxa"/>
            <w:tcBorders>
              <w:top w:val="nil"/>
            </w:tcBorders>
          </w:tcPr>
          <w:p w:rsidR="002E31F7" w:rsidRDefault="002E31F7">
            <w:pPr>
              <w:pStyle w:val="ConsPlusNonformat"/>
              <w:jc w:val="both"/>
            </w:pPr>
            <w:r>
              <w:rPr>
                <w:sz w:val="16"/>
              </w:rPr>
              <w:t xml:space="preserve">2007 </w:t>
            </w:r>
          </w:p>
        </w:tc>
        <w:tc>
          <w:tcPr>
            <w:tcW w:w="658" w:type="dxa"/>
            <w:tcBorders>
              <w:top w:val="nil"/>
            </w:tcBorders>
          </w:tcPr>
          <w:p w:rsidR="002E31F7" w:rsidRDefault="002E31F7">
            <w:pPr>
              <w:pStyle w:val="ConsPlusNonformat"/>
              <w:jc w:val="both"/>
            </w:pPr>
            <w:r>
              <w:rPr>
                <w:sz w:val="16"/>
              </w:rPr>
              <w:t xml:space="preserve">1819 </w:t>
            </w:r>
          </w:p>
        </w:tc>
        <w:tc>
          <w:tcPr>
            <w:tcW w:w="658" w:type="dxa"/>
            <w:tcBorders>
              <w:top w:val="nil"/>
            </w:tcBorders>
          </w:tcPr>
          <w:p w:rsidR="002E31F7" w:rsidRDefault="002E31F7">
            <w:pPr>
              <w:pStyle w:val="ConsPlusNonformat"/>
              <w:jc w:val="both"/>
            </w:pPr>
            <w:r>
              <w:rPr>
                <w:sz w:val="16"/>
              </w:rPr>
              <w:t xml:space="preserve">1666 </w:t>
            </w:r>
          </w:p>
        </w:tc>
        <w:tc>
          <w:tcPr>
            <w:tcW w:w="658" w:type="dxa"/>
            <w:tcBorders>
              <w:top w:val="nil"/>
            </w:tcBorders>
          </w:tcPr>
          <w:p w:rsidR="002E31F7" w:rsidRDefault="002E31F7">
            <w:pPr>
              <w:pStyle w:val="ConsPlusNonformat"/>
              <w:jc w:val="both"/>
            </w:pPr>
            <w:r>
              <w:rPr>
                <w:sz w:val="16"/>
              </w:rPr>
              <w:t xml:space="preserve">1538 </w:t>
            </w:r>
          </w:p>
        </w:tc>
        <w:tc>
          <w:tcPr>
            <w:tcW w:w="658" w:type="dxa"/>
            <w:tcBorders>
              <w:top w:val="nil"/>
            </w:tcBorders>
          </w:tcPr>
          <w:p w:rsidR="002E31F7" w:rsidRDefault="002E31F7">
            <w:pPr>
              <w:pStyle w:val="ConsPlusNonformat"/>
              <w:jc w:val="both"/>
            </w:pPr>
            <w:r>
              <w:rPr>
                <w:sz w:val="16"/>
              </w:rPr>
              <w:t xml:space="preserve">1431 </w:t>
            </w:r>
          </w:p>
        </w:tc>
        <w:tc>
          <w:tcPr>
            <w:tcW w:w="564" w:type="dxa"/>
            <w:tcBorders>
              <w:top w:val="nil"/>
            </w:tcBorders>
          </w:tcPr>
          <w:p w:rsidR="002E31F7" w:rsidRDefault="002E31F7">
            <w:pPr>
              <w:pStyle w:val="ConsPlusNonformat"/>
              <w:jc w:val="both"/>
            </w:pPr>
            <w:r>
              <w:rPr>
                <w:sz w:val="16"/>
              </w:rPr>
              <w:t>1374</w:t>
            </w:r>
          </w:p>
        </w:tc>
        <w:tc>
          <w:tcPr>
            <w:tcW w:w="658" w:type="dxa"/>
            <w:tcBorders>
              <w:top w:val="nil"/>
            </w:tcBorders>
          </w:tcPr>
          <w:p w:rsidR="002E31F7" w:rsidRDefault="002E31F7">
            <w:pPr>
              <w:pStyle w:val="ConsPlusNonformat"/>
              <w:jc w:val="both"/>
            </w:pPr>
            <w:r>
              <w:rPr>
                <w:sz w:val="16"/>
              </w:rPr>
              <w:t xml:space="preserve">1339 </w:t>
            </w:r>
          </w:p>
        </w:tc>
        <w:tc>
          <w:tcPr>
            <w:tcW w:w="658" w:type="dxa"/>
            <w:tcBorders>
              <w:top w:val="nil"/>
            </w:tcBorders>
          </w:tcPr>
          <w:p w:rsidR="002E31F7" w:rsidRDefault="002E31F7">
            <w:pPr>
              <w:pStyle w:val="ConsPlusNonformat"/>
              <w:jc w:val="both"/>
            </w:pPr>
            <w:r>
              <w:rPr>
                <w:sz w:val="16"/>
              </w:rPr>
              <w:t xml:space="preserve">1259 </w:t>
            </w:r>
          </w:p>
        </w:tc>
        <w:tc>
          <w:tcPr>
            <w:tcW w:w="752" w:type="dxa"/>
            <w:tcBorders>
              <w:top w:val="nil"/>
            </w:tcBorders>
          </w:tcPr>
          <w:p w:rsidR="002E31F7" w:rsidRDefault="002E31F7">
            <w:pPr>
              <w:pStyle w:val="ConsPlusNonformat"/>
              <w:jc w:val="both"/>
            </w:pPr>
            <w:r>
              <w:rPr>
                <w:sz w:val="16"/>
              </w:rPr>
              <w:t xml:space="preserve"> 1189 </w:t>
            </w:r>
          </w:p>
        </w:tc>
        <w:tc>
          <w:tcPr>
            <w:tcW w:w="658" w:type="dxa"/>
            <w:tcBorders>
              <w:top w:val="nil"/>
            </w:tcBorders>
          </w:tcPr>
          <w:p w:rsidR="002E31F7" w:rsidRDefault="002E31F7">
            <w:pPr>
              <w:pStyle w:val="ConsPlusNonformat"/>
              <w:jc w:val="both"/>
            </w:pPr>
            <w:r>
              <w:rPr>
                <w:sz w:val="16"/>
              </w:rPr>
              <w:t xml:space="preserve">1128 </w:t>
            </w:r>
          </w:p>
        </w:tc>
        <w:tc>
          <w:tcPr>
            <w:tcW w:w="658" w:type="dxa"/>
            <w:tcBorders>
              <w:top w:val="nil"/>
            </w:tcBorders>
          </w:tcPr>
          <w:p w:rsidR="002E31F7" w:rsidRDefault="002E31F7">
            <w:pPr>
              <w:pStyle w:val="ConsPlusNonformat"/>
              <w:jc w:val="both"/>
            </w:pPr>
            <w:r>
              <w:rPr>
                <w:sz w:val="16"/>
              </w:rPr>
              <w:t xml:space="preserve">1073 </w:t>
            </w:r>
          </w:p>
        </w:tc>
        <w:tc>
          <w:tcPr>
            <w:tcW w:w="658" w:type="dxa"/>
            <w:tcBorders>
              <w:top w:val="nil"/>
            </w:tcBorders>
          </w:tcPr>
          <w:p w:rsidR="002E31F7" w:rsidRDefault="002E31F7">
            <w:pPr>
              <w:pStyle w:val="ConsPlusNonformat"/>
              <w:jc w:val="both"/>
            </w:pPr>
            <w:r>
              <w:rPr>
                <w:sz w:val="16"/>
              </w:rPr>
              <w:t xml:space="preserve">1024 </w:t>
            </w:r>
          </w:p>
        </w:tc>
        <w:tc>
          <w:tcPr>
            <w:tcW w:w="658" w:type="dxa"/>
            <w:tcBorders>
              <w:top w:val="nil"/>
            </w:tcBorders>
          </w:tcPr>
          <w:p w:rsidR="002E31F7" w:rsidRDefault="002E31F7">
            <w:pPr>
              <w:pStyle w:val="ConsPlusNonformat"/>
              <w:jc w:val="both"/>
            </w:pPr>
            <w:r>
              <w:rPr>
                <w:sz w:val="16"/>
              </w:rPr>
              <w:t xml:space="preserve"> 980 </w:t>
            </w:r>
          </w:p>
        </w:tc>
        <w:tc>
          <w:tcPr>
            <w:tcW w:w="658" w:type="dxa"/>
            <w:tcBorders>
              <w:top w:val="nil"/>
            </w:tcBorders>
          </w:tcPr>
          <w:p w:rsidR="002E31F7" w:rsidRDefault="002E31F7">
            <w:pPr>
              <w:pStyle w:val="ConsPlusNonformat"/>
              <w:jc w:val="both"/>
            </w:pPr>
            <w:r>
              <w:rPr>
                <w:sz w:val="16"/>
              </w:rPr>
              <w:t xml:space="preserve"> 940 </w:t>
            </w:r>
          </w:p>
        </w:tc>
        <w:tc>
          <w:tcPr>
            <w:tcW w:w="658" w:type="dxa"/>
            <w:tcBorders>
              <w:top w:val="nil"/>
            </w:tcBorders>
          </w:tcPr>
          <w:p w:rsidR="002E31F7" w:rsidRDefault="002E31F7">
            <w:pPr>
              <w:pStyle w:val="ConsPlusNonformat"/>
              <w:jc w:val="both"/>
            </w:pPr>
            <w:r>
              <w:rPr>
                <w:sz w:val="16"/>
              </w:rPr>
              <w:t xml:space="preserve"> 904 </w:t>
            </w:r>
          </w:p>
        </w:tc>
        <w:tc>
          <w:tcPr>
            <w:tcW w:w="564" w:type="dxa"/>
            <w:tcBorders>
              <w:top w:val="nil"/>
            </w:tcBorders>
          </w:tcPr>
          <w:p w:rsidR="002E31F7" w:rsidRDefault="002E31F7">
            <w:pPr>
              <w:pStyle w:val="ConsPlusNonformat"/>
              <w:jc w:val="both"/>
            </w:pPr>
            <w:r>
              <w:rPr>
                <w:sz w:val="16"/>
              </w:rPr>
              <w:t xml:space="preserve">871 </w:t>
            </w:r>
          </w:p>
        </w:tc>
        <w:tc>
          <w:tcPr>
            <w:tcW w:w="564" w:type="dxa"/>
            <w:tcBorders>
              <w:top w:val="nil"/>
            </w:tcBorders>
          </w:tcPr>
          <w:p w:rsidR="002E31F7" w:rsidRDefault="002E31F7">
            <w:pPr>
              <w:pStyle w:val="ConsPlusNonformat"/>
              <w:jc w:val="both"/>
            </w:pPr>
            <w:r>
              <w:rPr>
                <w:sz w:val="16"/>
              </w:rPr>
              <w:t xml:space="preserve">841 </w:t>
            </w:r>
          </w:p>
        </w:tc>
        <w:tc>
          <w:tcPr>
            <w:tcW w:w="752" w:type="dxa"/>
            <w:tcBorders>
              <w:top w:val="nil"/>
            </w:tcBorders>
          </w:tcPr>
          <w:p w:rsidR="002E31F7" w:rsidRDefault="002E31F7">
            <w:pPr>
              <w:pStyle w:val="ConsPlusNonformat"/>
              <w:jc w:val="both"/>
            </w:pPr>
            <w:r>
              <w:rPr>
                <w:sz w:val="16"/>
              </w:rPr>
              <w:t xml:space="preserve"> 814  </w:t>
            </w:r>
          </w:p>
        </w:tc>
      </w:tr>
      <w:tr w:rsidR="002E31F7">
        <w:trPr>
          <w:trHeight w:val="195"/>
        </w:trPr>
        <w:tc>
          <w:tcPr>
            <w:tcW w:w="564" w:type="dxa"/>
            <w:tcBorders>
              <w:top w:val="nil"/>
            </w:tcBorders>
          </w:tcPr>
          <w:p w:rsidR="002E31F7" w:rsidRDefault="002E31F7">
            <w:pPr>
              <w:pStyle w:val="ConsPlusNonformat"/>
              <w:jc w:val="both"/>
            </w:pPr>
            <w:r>
              <w:rPr>
                <w:sz w:val="16"/>
              </w:rPr>
              <w:t xml:space="preserve">140 </w:t>
            </w:r>
          </w:p>
        </w:tc>
        <w:tc>
          <w:tcPr>
            <w:tcW w:w="658" w:type="dxa"/>
            <w:tcBorders>
              <w:top w:val="nil"/>
            </w:tcBorders>
          </w:tcPr>
          <w:p w:rsidR="002E31F7" w:rsidRDefault="002E31F7">
            <w:pPr>
              <w:pStyle w:val="ConsPlusNonformat"/>
              <w:jc w:val="both"/>
            </w:pPr>
            <w:r>
              <w:rPr>
                <w:sz w:val="16"/>
              </w:rPr>
              <w:t xml:space="preserve">4772 </w:t>
            </w:r>
          </w:p>
        </w:tc>
        <w:tc>
          <w:tcPr>
            <w:tcW w:w="658" w:type="dxa"/>
            <w:tcBorders>
              <w:top w:val="nil"/>
            </w:tcBorders>
          </w:tcPr>
          <w:p w:rsidR="002E31F7" w:rsidRDefault="002E31F7">
            <w:pPr>
              <w:pStyle w:val="ConsPlusNonformat"/>
              <w:jc w:val="both"/>
            </w:pPr>
            <w:r>
              <w:rPr>
                <w:sz w:val="16"/>
              </w:rPr>
              <w:t xml:space="preserve">3825 </w:t>
            </w:r>
          </w:p>
        </w:tc>
        <w:tc>
          <w:tcPr>
            <w:tcW w:w="658" w:type="dxa"/>
            <w:tcBorders>
              <w:top w:val="nil"/>
            </w:tcBorders>
          </w:tcPr>
          <w:p w:rsidR="002E31F7" w:rsidRDefault="002E31F7">
            <w:pPr>
              <w:pStyle w:val="ConsPlusNonformat"/>
              <w:jc w:val="both"/>
            </w:pPr>
            <w:r>
              <w:rPr>
                <w:sz w:val="16"/>
              </w:rPr>
              <w:t xml:space="preserve">3201 </w:t>
            </w:r>
          </w:p>
        </w:tc>
        <w:tc>
          <w:tcPr>
            <w:tcW w:w="658" w:type="dxa"/>
            <w:tcBorders>
              <w:top w:val="nil"/>
            </w:tcBorders>
          </w:tcPr>
          <w:p w:rsidR="002E31F7" w:rsidRDefault="002E31F7">
            <w:pPr>
              <w:pStyle w:val="ConsPlusNonformat"/>
              <w:jc w:val="both"/>
            </w:pPr>
            <w:r>
              <w:rPr>
                <w:sz w:val="16"/>
              </w:rPr>
              <w:t xml:space="preserve">2758 </w:t>
            </w:r>
          </w:p>
        </w:tc>
        <w:tc>
          <w:tcPr>
            <w:tcW w:w="658" w:type="dxa"/>
            <w:tcBorders>
              <w:top w:val="nil"/>
            </w:tcBorders>
          </w:tcPr>
          <w:p w:rsidR="002E31F7" w:rsidRDefault="002E31F7">
            <w:pPr>
              <w:pStyle w:val="ConsPlusNonformat"/>
              <w:jc w:val="both"/>
            </w:pPr>
            <w:r>
              <w:rPr>
                <w:sz w:val="16"/>
              </w:rPr>
              <w:t xml:space="preserve">2428 </w:t>
            </w:r>
          </w:p>
        </w:tc>
        <w:tc>
          <w:tcPr>
            <w:tcW w:w="658" w:type="dxa"/>
            <w:tcBorders>
              <w:top w:val="nil"/>
            </w:tcBorders>
          </w:tcPr>
          <w:p w:rsidR="002E31F7" w:rsidRDefault="002E31F7">
            <w:pPr>
              <w:pStyle w:val="ConsPlusNonformat"/>
              <w:jc w:val="both"/>
            </w:pPr>
            <w:r>
              <w:rPr>
                <w:sz w:val="16"/>
              </w:rPr>
              <w:t xml:space="preserve">2173 </w:t>
            </w:r>
          </w:p>
        </w:tc>
        <w:tc>
          <w:tcPr>
            <w:tcW w:w="658" w:type="dxa"/>
            <w:tcBorders>
              <w:top w:val="nil"/>
            </w:tcBorders>
          </w:tcPr>
          <w:p w:rsidR="002E31F7" w:rsidRDefault="002E31F7">
            <w:pPr>
              <w:pStyle w:val="ConsPlusNonformat"/>
              <w:jc w:val="both"/>
            </w:pPr>
            <w:r>
              <w:rPr>
                <w:sz w:val="16"/>
              </w:rPr>
              <w:t xml:space="preserve">1969 </w:t>
            </w:r>
          </w:p>
        </w:tc>
        <w:tc>
          <w:tcPr>
            <w:tcW w:w="658" w:type="dxa"/>
            <w:tcBorders>
              <w:top w:val="nil"/>
            </w:tcBorders>
          </w:tcPr>
          <w:p w:rsidR="002E31F7" w:rsidRDefault="002E31F7">
            <w:pPr>
              <w:pStyle w:val="ConsPlusNonformat"/>
              <w:jc w:val="both"/>
            </w:pPr>
            <w:r>
              <w:rPr>
                <w:sz w:val="16"/>
              </w:rPr>
              <w:t xml:space="preserve">1802 </w:t>
            </w:r>
          </w:p>
        </w:tc>
        <w:tc>
          <w:tcPr>
            <w:tcW w:w="658" w:type="dxa"/>
            <w:tcBorders>
              <w:top w:val="nil"/>
            </w:tcBorders>
          </w:tcPr>
          <w:p w:rsidR="002E31F7" w:rsidRDefault="002E31F7">
            <w:pPr>
              <w:pStyle w:val="ConsPlusNonformat"/>
              <w:jc w:val="both"/>
            </w:pPr>
            <w:r>
              <w:rPr>
                <w:sz w:val="16"/>
              </w:rPr>
              <w:t xml:space="preserve">1664 </w:t>
            </w:r>
          </w:p>
        </w:tc>
        <w:tc>
          <w:tcPr>
            <w:tcW w:w="658" w:type="dxa"/>
            <w:tcBorders>
              <w:top w:val="nil"/>
            </w:tcBorders>
          </w:tcPr>
          <w:p w:rsidR="002E31F7" w:rsidRDefault="002E31F7">
            <w:pPr>
              <w:pStyle w:val="ConsPlusNonformat"/>
              <w:jc w:val="both"/>
            </w:pPr>
            <w:r>
              <w:rPr>
                <w:sz w:val="16"/>
              </w:rPr>
              <w:t xml:space="preserve">1547 </w:t>
            </w:r>
          </w:p>
        </w:tc>
        <w:tc>
          <w:tcPr>
            <w:tcW w:w="564" w:type="dxa"/>
            <w:tcBorders>
              <w:top w:val="nil"/>
            </w:tcBorders>
          </w:tcPr>
          <w:p w:rsidR="002E31F7" w:rsidRDefault="002E31F7">
            <w:pPr>
              <w:pStyle w:val="ConsPlusNonformat"/>
              <w:jc w:val="both"/>
            </w:pPr>
            <w:r>
              <w:rPr>
                <w:sz w:val="16"/>
              </w:rPr>
              <w:t>1485</w:t>
            </w:r>
          </w:p>
        </w:tc>
        <w:tc>
          <w:tcPr>
            <w:tcW w:w="658" w:type="dxa"/>
            <w:tcBorders>
              <w:top w:val="nil"/>
            </w:tcBorders>
          </w:tcPr>
          <w:p w:rsidR="002E31F7" w:rsidRDefault="002E31F7">
            <w:pPr>
              <w:pStyle w:val="ConsPlusNonformat"/>
              <w:jc w:val="both"/>
            </w:pPr>
            <w:r>
              <w:rPr>
                <w:sz w:val="16"/>
              </w:rPr>
              <w:t xml:space="preserve">1447 </w:t>
            </w:r>
          </w:p>
        </w:tc>
        <w:tc>
          <w:tcPr>
            <w:tcW w:w="658" w:type="dxa"/>
            <w:tcBorders>
              <w:top w:val="nil"/>
            </w:tcBorders>
          </w:tcPr>
          <w:p w:rsidR="002E31F7" w:rsidRDefault="002E31F7">
            <w:pPr>
              <w:pStyle w:val="ConsPlusNonformat"/>
              <w:jc w:val="both"/>
            </w:pPr>
            <w:r>
              <w:rPr>
                <w:sz w:val="16"/>
              </w:rPr>
              <w:t xml:space="preserve">1360 </w:t>
            </w:r>
          </w:p>
        </w:tc>
        <w:tc>
          <w:tcPr>
            <w:tcW w:w="752" w:type="dxa"/>
            <w:tcBorders>
              <w:top w:val="nil"/>
            </w:tcBorders>
          </w:tcPr>
          <w:p w:rsidR="002E31F7" w:rsidRDefault="002E31F7">
            <w:pPr>
              <w:pStyle w:val="ConsPlusNonformat"/>
              <w:jc w:val="both"/>
            </w:pPr>
            <w:r>
              <w:rPr>
                <w:sz w:val="16"/>
              </w:rPr>
              <w:t xml:space="preserve"> 1285 </w:t>
            </w:r>
          </w:p>
        </w:tc>
        <w:tc>
          <w:tcPr>
            <w:tcW w:w="658" w:type="dxa"/>
            <w:tcBorders>
              <w:top w:val="nil"/>
            </w:tcBorders>
          </w:tcPr>
          <w:p w:rsidR="002E31F7" w:rsidRDefault="002E31F7">
            <w:pPr>
              <w:pStyle w:val="ConsPlusNonformat"/>
              <w:jc w:val="both"/>
            </w:pPr>
            <w:r>
              <w:rPr>
                <w:sz w:val="16"/>
              </w:rPr>
              <w:t xml:space="preserve">1218 </w:t>
            </w:r>
          </w:p>
        </w:tc>
        <w:tc>
          <w:tcPr>
            <w:tcW w:w="658" w:type="dxa"/>
            <w:tcBorders>
              <w:top w:val="nil"/>
            </w:tcBorders>
          </w:tcPr>
          <w:p w:rsidR="002E31F7" w:rsidRDefault="002E31F7">
            <w:pPr>
              <w:pStyle w:val="ConsPlusNonformat"/>
              <w:jc w:val="both"/>
            </w:pPr>
            <w:r>
              <w:rPr>
                <w:sz w:val="16"/>
              </w:rPr>
              <w:t xml:space="preserve">1158 </w:t>
            </w:r>
          </w:p>
        </w:tc>
        <w:tc>
          <w:tcPr>
            <w:tcW w:w="658" w:type="dxa"/>
            <w:tcBorders>
              <w:top w:val="nil"/>
            </w:tcBorders>
          </w:tcPr>
          <w:p w:rsidR="002E31F7" w:rsidRDefault="002E31F7">
            <w:pPr>
              <w:pStyle w:val="ConsPlusNonformat"/>
              <w:jc w:val="both"/>
            </w:pPr>
            <w:r>
              <w:rPr>
                <w:sz w:val="16"/>
              </w:rPr>
              <w:t xml:space="preserve">1105 </w:t>
            </w:r>
          </w:p>
        </w:tc>
        <w:tc>
          <w:tcPr>
            <w:tcW w:w="658" w:type="dxa"/>
            <w:tcBorders>
              <w:top w:val="nil"/>
            </w:tcBorders>
          </w:tcPr>
          <w:p w:rsidR="002E31F7" w:rsidRDefault="002E31F7">
            <w:pPr>
              <w:pStyle w:val="ConsPlusNonformat"/>
              <w:jc w:val="both"/>
            </w:pPr>
            <w:r>
              <w:rPr>
                <w:sz w:val="16"/>
              </w:rPr>
              <w:t xml:space="preserve">1058 </w:t>
            </w:r>
          </w:p>
        </w:tc>
        <w:tc>
          <w:tcPr>
            <w:tcW w:w="658" w:type="dxa"/>
            <w:tcBorders>
              <w:top w:val="nil"/>
            </w:tcBorders>
          </w:tcPr>
          <w:p w:rsidR="002E31F7" w:rsidRDefault="002E31F7">
            <w:pPr>
              <w:pStyle w:val="ConsPlusNonformat"/>
              <w:jc w:val="both"/>
            </w:pPr>
            <w:r>
              <w:rPr>
                <w:sz w:val="16"/>
              </w:rPr>
              <w:t xml:space="preserve">1015 </w:t>
            </w:r>
          </w:p>
        </w:tc>
        <w:tc>
          <w:tcPr>
            <w:tcW w:w="658" w:type="dxa"/>
            <w:tcBorders>
              <w:top w:val="nil"/>
            </w:tcBorders>
          </w:tcPr>
          <w:p w:rsidR="002E31F7" w:rsidRDefault="002E31F7">
            <w:pPr>
              <w:pStyle w:val="ConsPlusNonformat"/>
              <w:jc w:val="both"/>
            </w:pPr>
            <w:r>
              <w:rPr>
                <w:sz w:val="16"/>
              </w:rPr>
              <w:t xml:space="preserve"> 975 </w:t>
            </w:r>
          </w:p>
        </w:tc>
        <w:tc>
          <w:tcPr>
            <w:tcW w:w="564" w:type="dxa"/>
            <w:tcBorders>
              <w:top w:val="nil"/>
            </w:tcBorders>
          </w:tcPr>
          <w:p w:rsidR="002E31F7" w:rsidRDefault="002E31F7">
            <w:pPr>
              <w:pStyle w:val="ConsPlusNonformat"/>
              <w:jc w:val="both"/>
            </w:pPr>
            <w:r>
              <w:rPr>
                <w:sz w:val="16"/>
              </w:rPr>
              <w:t xml:space="preserve">940 </w:t>
            </w:r>
          </w:p>
        </w:tc>
        <w:tc>
          <w:tcPr>
            <w:tcW w:w="564" w:type="dxa"/>
            <w:tcBorders>
              <w:top w:val="nil"/>
            </w:tcBorders>
          </w:tcPr>
          <w:p w:rsidR="002E31F7" w:rsidRDefault="002E31F7">
            <w:pPr>
              <w:pStyle w:val="ConsPlusNonformat"/>
              <w:jc w:val="both"/>
            </w:pPr>
            <w:r>
              <w:rPr>
                <w:sz w:val="16"/>
              </w:rPr>
              <w:t xml:space="preserve">907 </w:t>
            </w:r>
          </w:p>
        </w:tc>
        <w:tc>
          <w:tcPr>
            <w:tcW w:w="752" w:type="dxa"/>
            <w:tcBorders>
              <w:top w:val="nil"/>
            </w:tcBorders>
          </w:tcPr>
          <w:p w:rsidR="002E31F7" w:rsidRDefault="002E31F7">
            <w:pPr>
              <w:pStyle w:val="ConsPlusNonformat"/>
              <w:jc w:val="both"/>
            </w:pPr>
            <w:r>
              <w:rPr>
                <w:sz w:val="16"/>
              </w:rPr>
              <w:t xml:space="preserve"> 877  </w:t>
            </w:r>
          </w:p>
        </w:tc>
      </w:tr>
      <w:tr w:rsidR="002E31F7">
        <w:trPr>
          <w:trHeight w:val="195"/>
        </w:trPr>
        <w:tc>
          <w:tcPr>
            <w:tcW w:w="564" w:type="dxa"/>
            <w:tcBorders>
              <w:top w:val="nil"/>
            </w:tcBorders>
          </w:tcPr>
          <w:p w:rsidR="002E31F7" w:rsidRDefault="002E31F7">
            <w:pPr>
              <w:pStyle w:val="ConsPlusNonformat"/>
              <w:jc w:val="both"/>
            </w:pPr>
            <w:r>
              <w:rPr>
                <w:sz w:val="16"/>
              </w:rPr>
              <w:t xml:space="preserve">145 </w:t>
            </w:r>
          </w:p>
        </w:tc>
        <w:tc>
          <w:tcPr>
            <w:tcW w:w="658" w:type="dxa"/>
            <w:tcBorders>
              <w:top w:val="nil"/>
            </w:tcBorders>
          </w:tcPr>
          <w:p w:rsidR="002E31F7" w:rsidRDefault="002E31F7">
            <w:pPr>
              <w:pStyle w:val="ConsPlusNonformat"/>
              <w:jc w:val="both"/>
            </w:pPr>
            <w:r>
              <w:rPr>
                <w:sz w:val="16"/>
              </w:rPr>
              <w:t xml:space="preserve">5153 </w:t>
            </w:r>
          </w:p>
        </w:tc>
        <w:tc>
          <w:tcPr>
            <w:tcW w:w="658" w:type="dxa"/>
            <w:tcBorders>
              <w:top w:val="nil"/>
            </w:tcBorders>
          </w:tcPr>
          <w:p w:rsidR="002E31F7" w:rsidRDefault="002E31F7">
            <w:pPr>
              <w:pStyle w:val="ConsPlusNonformat"/>
              <w:jc w:val="both"/>
            </w:pPr>
            <w:r>
              <w:rPr>
                <w:sz w:val="16"/>
              </w:rPr>
              <w:t xml:space="preserve">4131 </w:t>
            </w:r>
          </w:p>
        </w:tc>
        <w:tc>
          <w:tcPr>
            <w:tcW w:w="658" w:type="dxa"/>
            <w:tcBorders>
              <w:top w:val="nil"/>
            </w:tcBorders>
          </w:tcPr>
          <w:p w:rsidR="002E31F7" w:rsidRDefault="002E31F7">
            <w:pPr>
              <w:pStyle w:val="ConsPlusNonformat"/>
              <w:jc w:val="both"/>
            </w:pPr>
            <w:r>
              <w:rPr>
                <w:sz w:val="16"/>
              </w:rPr>
              <w:t xml:space="preserve">3456 </w:t>
            </w:r>
          </w:p>
        </w:tc>
        <w:tc>
          <w:tcPr>
            <w:tcW w:w="658" w:type="dxa"/>
            <w:tcBorders>
              <w:top w:val="nil"/>
            </w:tcBorders>
          </w:tcPr>
          <w:p w:rsidR="002E31F7" w:rsidRDefault="002E31F7">
            <w:pPr>
              <w:pStyle w:val="ConsPlusNonformat"/>
              <w:jc w:val="both"/>
            </w:pPr>
            <w:r>
              <w:rPr>
                <w:sz w:val="16"/>
              </w:rPr>
              <w:t xml:space="preserve">2978 </w:t>
            </w:r>
          </w:p>
        </w:tc>
        <w:tc>
          <w:tcPr>
            <w:tcW w:w="658" w:type="dxa"/>
            <w:tcBorders>
              <w:top w:val="nil"/>
            </w:tcBorders>
          </w:tcPr>
          <w:p w:rsidR="002E31F7" w:rsidRDefault="002E31F7">
            <w:pPr>
              <w:pStyle w:val="ConsPlusNonformat"/>
              <w:jc w:val="both"/>
            </w:pPr>
            <w:r>
              <w:rPr>
                <w:sz w:val="16"/>
              </w:rPr>
              <w:t xml:space="preserve">2622 </w:t>
            </w:r>
          </w:p>
        </w:tc>
        <w:tc>
          <w:tcPr>
            <w:tcW w:w="658" w:type="dxa"/>
            <w:tcBorders>
              <w:top w:val="nil"/>
            </w:tcBorders>
          </w:tcPr>
          <w:p w:rsidR="002E31F7" w:rsidRDefault="002E31F7">
            <w:pPr>
              <w:pStyle w:val="ConsPlusNonformat"/>
              <w:jc w:val="both"/>
            </w:pPr>
            <w:r>
              <w:rPr>
                <w:sz w:val="16"/>
              </w:rPr>
              <w:t xml:space="preserve">2345 </w:t>
            </w:r>
          </w:p>
        </w:tc>
        <w:tc>
          <w:tcPr>
            <w:tcW w:w="658" w:type="dxa"/>
            <w:tcBorders>
              <w:top w:val="nil"/>
            </w:tcBorders>
          </w:tcPr>
          <w:p w:rsidR="002E31F7" w:rsidRDefault="002E31F7">
            <w:pPr>
              <w:pStyle w:val="ConsPlusNonformat"/>
              <w:jc w:val="both"/>
            </w:pPr>
            <w:r>
              <w:rPr>
                <w:sz w:val="16"/>
              </w:rPr>
              <w:t xml:space="preserve">2125 </w:t>
            </w:r>
          </w:p>
        </w:tc>
        <w:tc>
          <w:tcPr>
            <w:tcW w:w="658" w:type="dxa"/>
            <w:tcBorders>
              <w:top w:val="nil"/>
            </w:tcBorders>
          </w:tcPr>
          <w:p w:rsidR="002E31F7" w:rsidRDefault="002E31F7">
            <w:pPr>
              <w:pStyle w:val="ConsPlusNonformat"/>
              <w:jc w:val="both"/>
            </w:pPr>
            <w:r>
              <w:rPr>
                <w:sz w:val="16"/>
              </w:rPr>
              <w:t xml:space="preserve">1945 </w:t>
            </w:r>
          </w:p>
        </w:tc>
        <w:tc>
          <w:tcPr>
            <w:tcW w:w="658" w:type="dxa"/>
            <w:tcBorders>
              <w:top w:val="nil"/>
            </w:tcBorders>
          </w:tcPr>
          <w:p w:rsidR="002E31F7" w:rsidRDefault="002E31F7">
            <w:pPr>
              <w:pStyle w:val="ConsPlusNonformat"/>
              <w:jc w:val="both"/>
            </w:pPr>
            <w:r>
              <w:rPr>
                <w:sz w:val="16"/>
              </w:rPr>
              <w:t xml:space="preserve">1795 </w:t>
            </w:r>
          </w:p>
        </w:tc>
        <w:tc>
          <w:tcPr>
            <w:tcW w:w="658" w:type="dxa"/>
            <w:tcBorders>
              <w:top w:val="nil"/>
            </w:tcBorders>
          </w:tcPr>
          <w:p w:rsidR="002E31F7" w:rsidRDefault="002E31F7">
            <w:pPr>
              <w:pStyle w:val="ConsPlusNonformat"/>
              <w:jc w:val="both"/>
            </w:pPr>
            <w:r>
              <w:rPr>
                <w:sz w:val="16"/>
              </w:rPr>
              <w:t xml:space="preserve">1668 </w:t>
            </w:r>
          </w:p>
        </w:tc>
        <w:tc>
          <w:tcPr>
            <w:tcW w:w="564" w:type="dxa"/>
            <w:tcBorders>
              <w:top w:val="nil"/>
            </w:tcBorders>
          </w:tcPr>
          <w:p w:rsidR="002E31F7" w:rsidRDefault="002E31F7">
            <w:pPr>
              <w:pStyle w:val="ConsPlusNonformat"/>
              <w:jc w:val="both"/>
            </w:pPr>
            <w:r>
              <w:rPr>
                <w:sz w:val="16"/>
              </w:rPr>
              <w:t>1601</w:t>
            </w:r>
          </w:p>
        </w:tc>
        <w:tc>
          <w:tcPr>
            <w:tcW w:w="658" w:type="dxa"/>
            <w:tcBorders>
              <w:top w:val="nil"/>
            </w:tcBorders>
          </w:tcPr>
          <w:p w:rsidR="002E31F7" w:rsidRDefault="002E31F7">
            <w:pPr>
              <w:pStyle w:val="ConsPlusNonformat"/>
              <w:jc w:val="both"/>
            </w:pPr>
            <w:r>
              <w:rPr>
                <w:sz w:val="16"/>
              </w:rPr>
              <w:t xml:space="preserve">1560 </w:t>
            </w:r>
          </w:p>
        </w:tc>
        <w:tc>
          <w:tcPr>
            <w:tcW w:w="658" w:type="dxa"/>
            <w:tcBorders>
              <w:top w:val="nil"/>
            </w:tcBorders>
          </w:tcPr>
          <w:p w:rsidR="002E31F7" w:rsidRDefault="002E31F7">
            <w:pPr>
              <w:pStyle w:val="ConsPlusNonformat"/>
              <w:jc w:val="both"/>
            </w:pPr>
            <w:r>
              <w:rPr>
                <w:sz w:val="16"/>
              </w:rPr>
              <w:t xml:space="preserve">1466 </w:t>
            </w:r>
          </w:p>
        </w:tc>
        <w:tc>
          <w:tcPr>
            <w:tcW w:w="752" w:type="dxa"/>
            <w:tcBorders>
              <w:top w:val="nil"/>
            </w:tcBorders>
          </w:tcPr>
          <w:p w:rsidR="002E31F7" w:rsidRDefault="002E31F7">
            <w:pPr>
              <w:pStyle w:val="ConsPlusNonformat"/>
              <w:jc w:val="both"/>
            </w:pPr>
            <w:r>
              <w:rPr>
                <w:sz w:val="16"/>
              </w:rPr>
              <w:t xml:space="preserve"> 1384 </w:t>
            </w:r>
          </w:p>
        </w:tc>
        <w:tc>
          <w:tcPr>
            <w:tcW w:w="658" w:type="dxa"/>
            <w:tcBorders>
              <w:top w:val="nil"/>
            </w:tcBorders>
          </w:tcPr>
          <w:p w:rsidR="002E31F7" w:rsidRDefault="002E31F7">
            <w:pPr>
              <w:pStyle w:val="ConsPlusNonformat"/>
              <w:jc w:val="both"/>
            </w:pPr>
            <w:r>
              <w:rPr>
                <w:sz w:val="16"/>
              </w:rPr>
              <w:t xml:space="preserve">1312 </w:t>
            </w:r>
          </w:p>
        </w:tc>
        <w:tc>
          <w:tcPr>
            <w:tcW w:w="658" w:type="dxa"/>
            <w:tcBorders>
              <w:top w:val="nil"/>
            </w:tcBorders>
          </w:tcPr>
          <w:p w:rsidR="002E31F7" w:rsidRDefault="002E31F7">
            <w:pPr>
              <w:pStyle w:val="ConsPlusNonformat"/>
              <w:jc w:val="both"/>
            </w:pPr>
            <w:r>
              <w:rPr>
                <w:sz w:val="16"/>
              </w:rPr>
              <w:t xml:space="preserve">1248 </w:t>
            </w:r>
          </w:p>
        </w:tc>
        <w:tc>
          <w:tcPr>
            <w:tcW w:w="658" w:type="dxa"/>
            <w:tcBorders>
              <w:top w:val="nil"/>
            </w:tcBorders>
          </w:tcPr>
          <w:p w:rsidR="002E31F7" w:rsidRDefault="002E31F7">
            <w:pPr>
              <w:pStyle w:val="ConsPlusNonformat"/>
              <w:jc w:val="both"/>
            </w:pPr>
            <w:r>
              <w:rPr>
                <w:sz w:val="16"/>
              </w:rPr>
              <w:t xml:space="preserve">1190 </w:t>
            </w:r>
          </w:p>
        </w:tc>
        <w:tc>
          <w:tcPr>
            <w:tcW w:w="658" w:type="dxa"/>
            <w:tcBorders>
              <w:top w:val="nil"/>
            </w:tcBorders>
          </w:tcPr>
          <w:p w:rsidR="002E31F7" w:rsidRDefault="002E31F7">
            <w:pPr>
              <w:pStyle w:val="ConsPlusNonformat"/>
              <w:jc w:val="both"/>
            </w:pPr>
            <w:r>
              <w:rPr>
                <w:sz w:val="16"/>
              </w:rPr>
              <w:t xml:space="preserve">1138 </w:t>
            </w:r>
          </w:p>
        </w:tc>
        <w:tc>
          <w:tcPr>
            <w:tcW w:w="658" w:type="dxa"/>
            <w:tcBorders>
              <w:top w:val="nil"/>
            </w:tcBorders>
          </w:tcPr>
          <w:p w:rsidR="002E31F7" w:rsidRDefault="002E31F7">
            <w:pPr>
              <w:pStyle w:val="ConsPlusNonformat"/>
              <w:jc w:val="both"/>
            </w:pPr>
            <w:r>
              <w:rPr>
                <w:sz w:val="16"/>
              </w:rPr>
              <w:t xml:space="preserve">1092 </w:t>
            </w:r>
          </w:p>
        </w:tc>
        <w:tc>
          <w:tcPr>
            <w:tcW w:w="658" w:type="dxa"/>
            <w:tcBorders>
              <w:top w:val="nil"/>
            </w:tcBorders>
          </w:tcPr>
          <w:p w:rsidR="002E31F7" w:rsidRDefault="002E31F7">
            <w:pPr>
              <w:pStyle w:val="ConsPlusNonformat"/>
              <w:jc w:val="both"/>
            </w:pPr>
            <w:r>
              <w:rPr>
                <w:sz w:val="16"/>
              </w:rPr>
              <w:t xml:space="preserve">1049 </w:t>
            </w:r>
          </w:p>
        </w:tc>
        <w:tc>
          <w:tcPr>
            <w:tcW w:w="564" w:type="dxa"/>
            <w:tcBorders>
              <w:top w:val="nil"/>
            </w:tcBorders>
          </w:tcPr>
          <w:p w:rsidR="002E31F7" w:rsidRDefault="002E31F7">
            <w:pPr>
              <w:pStyle w:val="ConsPlusNonformat"/>
              <w:jc w:val="both"/>
            </w:pPr>
            <w:r>
              <w:rPr>
                <w:sz w:val="16"/>
              </w:rPr>
              <w:t>1010</w:t>
            </w:r>
          </w:p>
        </w:tc>
        <w:tc>
          <w:tcPr>
            <w:tcW w:w="564" w:type="dxa"/>
            <w:tcBorders>
              <w:top w:val="nil"/>
            </w:tcBorders>
          </w:tcPr>
          <w:p w:rsidR="002E31F7" w:rsidRDefault="002E31F7">
            <w:pPr>
              <w:pStyle w:val="ConsPlusNonformat"/>
              <w:jc w:val="both"/>
            </w:pPr>
            <w:r>
              <w:rPr>
                <w:sz w:val="16"/>
              </w:rPr>
              <w:t xml:space="preserve">975 </w:t>
            </w:r>
          </w:p>
        </w:tc>
        <w:tc>
          <w:tcPr>
            <w:tcW w:w="752" w:type="dxa"/>
            <w:tcBorders>
              <w:top w:val="nil"/>
            </w:tcBorders>
          </w:tcPr>
          <w:p w:rsidR="002E31F7" w:rsidRDefault="002E31F7">
            <w:pPr>
              <w:pStyle w:val="ConsPlusNonformat"/>
              <w:jc w:val="both"/>
            </w:pPr>
            <w:r>
              <w:rPr>
                <w:sz w:val="16"/>
              </w:rPr>
              <w:t xml:space="preserve"> 942  </w:t>
            </w:r>
          </w:p>
        </w:tc>
      </w:tr>
      <w:tr w:rsidR="002E31F7">
        <w:trPr>
          <w:trHeight w:val="195"/>
        </w:trPr>
        <w:tc>
          <w:tcPr>
            <w:tcW w:w="564" w:type="dxa"/>
            <w:tcBorders>
              <w:top w:val="nil"/>
            </w:tcBorders>
          </w:tcPr>
          <w:p w:rsidR="002E31F7" w:rsidRDefault="002E31F7">
            <w:pPr>
              <w:pStyle w:val="ConsPlusNonformat"/>
              <w:jc w:val="both"/>
            </w:pPr>
            <w:r>
              <w:rPr>
                <w:sz w:val="16"/>
              </w:rPr>
              <w:t xml:space="preserve">150 </w:t>
            </w:r>
          </w:p>
        </w:tc>
        <w:tc>
          <w:tcPr>
            <w:tcW w:w="658" w:type="dxa"/>
            <w:tcBorders>
              <w:top w:val="nil"/>
            </w:tcBorders>
          </w:tcPr>
          <w:p w:rsidR="002E31F7" w:rsidRDefault="002E31F7">
            <w:pPr>
              <w:pStyle w:val="ConsPlusNonformat"/>
              <w:jc w:val="both"/>
            </w:pPr>
            <w:r>
              <w:rPr>
                <w:sz w:val="16"/>
              </w:rPr>
              <w:t xml:space="preserve">5546 </w:t>
            </w:r>
          </w:p>
        </w:tc>
        <w:tc>
          <w:tcPr>
            <w:tcW w:w="658" w:type="dxa"/>
            <w:tcBorders>
              <w:top w:val="nil"/>
            </w:tcBorders>
          </w:tcPr>
          <w:p w:rsidR="002E31F7" w:rsidRDefault="002E31F7">
            <w:pPr>
              <w:pStyle w:val="ConsPlusNonformat"/>
              <w:jc w:val="both"/>
            </w:pPr>
            <w:r>
              <w:rPr>
                <w:sz w:val="16"/>
              </w:rPr>
              <w:t xml:space="preserve">4447 </w:t>
            </w:r>
          </w:p>
        </w:tc>
        <w:tc>
          <w:tcPr>
            <w:tcW w:w="658" w:type="dxa"/>
            <w:tcBorders>
              <w:top w:val="nil"/>
            </w:tcBorders>
          </w:tcPr>
          <w:p w:rsidR="002E31F7" w:rsidRDefault="002E31F7">
            <w:pPr>
              <w:pStyle w:val="ConsPlusNonformat"/>
              <w:jc w:val="both"/>
            </w:pPr>
            <w:r>
              <w:rPr>
                <w:sz w:val="16"/>
              </w:rPr>
              <w:t xml:space="preserve">3721 </w:t>
            </w:r>
          </w:p>
        </w:tc>
        <w:tc>
          <w:tcPr>
            <w:tcW w:w="658" w:type="dxa"/>
            <w:tcBorders>
              <w:top w:val="nil"/>
            </w:tcBorders>
          </w:tcPr>
          <w:p w:rsidR="002E31F7" w:rsidRDefault="002E31F7">
            <w:pPr>
              <w:pStyle w:val="ConsPlusNonformat"/>
              <w:jc w:val="both"/>
            </w:pPr>
            <w:r>
              <w:rPr>
                <w:sz w:val="16"/>
              </w:rPr>
              <w:t xml:space="preserve">3207 </w:t>
            </w:r>
          </w:p>
        </w:tc>
        <w:tc>
          <w:tcPr>
            <w:tcW w:w="658" w:type="dxa"/>
            <w:tcBorders>
              <w:top w:val="nil"/>
            </w:tcBorders>
          </w:tcPr>
          <w:p w:rsidR="002E31F7" w:rsidRDefault="002E31F7">
            <w:pPr>
              <w:pStyle w:val="ConsPlusNonformat"/>
              <w:jc w:val="both"/>
            </w:pPr>
            <w:r>
              <w:rPr>
                <w:sz w:val="16"/>
              </w:rPr>
              <w:t xml:space="preserve">2822 </w:t>
            </w:r>
          </w:p>
        </w:tc>
        <w:tc>
          <w:tcPr>
            <w:tcW w:w="658" w:type="dxa"/>
            <w:tcBorders>
              <w:top w:val="nil"/>
            </w:tcBorders>
          </w:tcPr>
          <w:p w:rsidR="002E31F7" w:rsidRDefault="002E31F7">
            <w:pPr>
              <w:pStyle w:val="ConsPlusNonformat"/>
              <w:jc w:val="both"/>
            </w:pPr>
            <w:r>
              <w:rPr>
                <w:sz w:val="16"/>
              </w:rPr>
              <w:t xml:space="preserve">2524 </w:t>
            </w:r>
          </w:p>
        </w:tc>
        <w:tc>
          <w:tcPr>
            <w:tcW w:w="658" w:type="dxa"/>
            <w:tcBorders>
              <w:top w:val="nil"/>
            </w:tcBorders>
          </w:tcPr>
          <w:p w:rsidR="002E31F7" w:rsidRDefault="002E31F7">
            <w:pPr>
              <w:pStyle w:val="ConsPlusNonformat"/>
              <w:jc w:val="both"/>
            </w:pPr>
            <w:r>
              <w:rPr>
                <w:sz w:val="16"/>
              </w:rPr>
              <w:t xml:space="preserve">2286 </w:t>
            </w:r>
          </w:p>
        </w:tc>
        <w:tc>
          <w:tcPr>
            <w:tcW w:w="658" w:type="dxa"/>
            <w:tcBorders>
              <w:top w:val="nil"/>
            </w:tcBorders>
          </w:tcPr>
          <w:p w:rsidR="002E31F7" w:rsidRDefault="002E31F7">
            <w:pPr>
              <w:pStyle w:val="ConsPlusNonformat"/>
              <w:jc w:val="both"/>
            </w:pPr>
            <w:r>
              <w:rPr>
                <w:sz w:val="16"/>
              </w:rPr>
              <w:t xml:space="preserve">2092 </w:t>
            </w:r>
          </w:p>
        </w:tc>
        <w:tc>
          <w:tcPr>
            <w:tcW w:w="658" w:type="dxa"/>
            <w:tcBorders>
              <w:top w:val="nil"/>
            </w:tcBorders>
          </w:tcPr>
          <w:p w:rsidR="002E31F7" w:rsidRDefault="002E31F7">
            <w:pPr>
              <w:pStyle w:val="ConsPlusNonformat"/>
              <w:jc w:val="both"/>
            </w:pPr>
            <w:r>
              <w:rPr>
                <w:sz w:val="16"/>
              </w:rPr>
              <w:t xml:space="preserve">1931 </w:t>
            </w:r>
          </w:p>
        </w:tc>
        <w:tc>
          <w:tcPr>
            <w:tcW w:w="658" w:type="dxa"/>
            <w:tcBorders>
              <w:top w:val="nil"/>
            </w:tcBorders>
          </w:tcPr>
          <w:p w:rsidR="002E31F7" w:rsidRDefault="002E31F7">
            <w:pPr>
              <w:pStyle w:val="ConsPlusNonformat"/>
              <w:jc w:val="both"/>
            </w:pPr>
            <w:r>
              <w:rPr>
                <w:sz w:val="16"/>
              </w:rPr>
              <w:t xml:space="preserve">1794 </w:t>
            </w:r>
          </w:p>
        </w:tc>
        <w:tc>
          <w:tcPr>
            <w:tcW w:w="564" w:type="dxa"/>
            <w:tcBorders>
              <w:top w:val="nil"/>
            </w:tcBorders>
          </w:tcPr>
          <w:p w:rsidR="002E31F7" w:rsidRDefault="002E31F7">
            <w:pPr>
              <w:pStyle w:val="ConsPlusNonformat"/>
              <w:jc w:val="both"/>
            </w:pPr>
            <w:r>
              <w:rPr>
                <w:sz w:val="16"/>
              </w:rPr>
              <w:t>1722</w:t>
            </w:r>
          </w:p>
        </w:tc>
        <w:tc>
          <w:tcPr>
            <w:tcW w:w="658" w:type="dxa"/>
            <w:tcBorders>
              <w:top w:val="nil"/>
            </w:tcBorders>
          </w:tcPr>
          <w:p w:rsidR="002E31F7" w:rsidRDefault="002E31F7">
            <w:pPr>
              <w:pStyle w:val="ConsPlusNonformat"/>
              <w:jc w:val="both"/>
            </w:pPr>
            <w:r>
              <w:rPr>
                <w:sz w:val="16"/>
              </w:rPr>
              <w:t xml:space="preserve">1677 </w:t>
            </w:r>
          </w:p>
        </w:tc>
        <w:tc>
          <w:tcPr>
            <w:tcW w:w="658" w:type="dxa"/>
            <w:tcBorders>
              <w:top w:val="nil"/>
            </w:tcBorders>
          </w:tcPr>
          <w:p w:rsidR="002E31F7" w:rsidRDefault="002E31F7">
            <w:pPr>
              <w:pStyle w:val="ConsPlusNonformat"/>
              <w:jc w:val="both"/>
            </w:pPr>
            <w:r>
              <w:rPr>
                <w:sz w:val="16"/>
              </w:rPr>
              <w:t xml:space="preserve">1576 </w:t>
            </w:r>
          </w:p>
        </w:tc>
        <w:tc>
          <w:tcPr>
            <w:tcW w:w="752" w:type="dxa"/>
            <w:tcBorders>
              <w:top w:val="nil"/>
            </w:tcBorders>
          </w:tcPr>
          <w:p w:rsidR="002E31F7" w:rsidRDefault="002E31F7">
            <w:pPr>
              <w:pStyle w:val="ConsPlusNonformat"/>
              <w:jc w:val="both"/>
            </w:pPr>
            <w:r>
              <w:rPr>
                <w:sz w:val="16"/>
              </w:rPr>
              <w:t xml:space="preserve"> 1487 </w:t>
            </w:r>
          </w:p>
        </w:tc>
        <w:tc>
          <w:tcPr>
            <w:tcW w:w="658" w:type="dxa"/>
            <w:tcBorders>
              <w:top w:val="nil"/>
            </w:tcBorders>
          </w:tcPr>
          <w:p w:rsidR="002E31F7" w:rsidRDefault="002E31F7">
            <w:pPr>
              <w:pStyle w:val="ConsPlusNonformat"/>
              <w:jc w:val="both"/>
            </w:pPr>
            <w:r>
              <w:rPr>
                <w:sz w:val="16"/>
              </w:rPr>
              <w:t xml:space="preserve">1409 </w:t>
            </w:r>
          </w:p>
        </w:tc>
        <w:tc>
          <w:tcPr>
            <w:tcW w:w="658" w:type="dxa"/>
            <w:tcBorders>
              <w:top w:val="nil"/>
            </w:tcBorders>
          </w:tcPr>
          <w:p w:rsidR="002E31F7" w:rsidRDefault="002E31F7">
            <w:pPr>
              <w:pStyle w:val="ConsPlusNonformat"/>
              <w:jc w:val="both"/>
            </w:pPr>
            <w:r>
              <w:rPr>
                <w:sz w:val="16"/>
              </w:rPr>
              <w:t xml:space="preserve">1340 </w:t>
            </w:r>
          </w:p>
        </w:tc>
        <w:tc>
          <w:tcPr>
            <w:tcW w:w="658" w:type="dxa"/>
            <w:tcBorders>
              <w:top w:val="nil"/>
            </w:tcBorders>
          </w:tcPr>
          <w:p w:rsidR="002E31F7" w:rsidRDefault="002E31F7">
            <w:pPr>
              <w:pStyle w:val="ConsPlusNonformat"/>
              <w:jc w:val="both"/>
            </w:pPr>
            <w:r>
              <w:rPr>
                <w:sz w:val="16"/>
              </w:rPr>
              <w:t xml:space="preserve">1278 </w:t>
            </w:r>
          </w:p>
        </w:tc>
        <w:tc>
          <w:tcPr>
            <w:tcW w:w="658" w:type="dxa"/>
            <w:tcBorders>
              <w:top w:val="nil"/>
            </w:tcBorders>
          </w:tcPr>
          <w:p w:rsidR="002E31F7" w:rsidRDefault="002E31F7">
            <w:pPr>
              <w:pStyle w:val="ConsPlusNonformat"/>
              <w:jc w:val="both"/>
            </w:pPr>
            <w:r>
              <w:rPr>
                <w:sz w:val="16"/>
              </w:rPr>
              <w:t xml:space="preserve">1222 </w:t>
            </w:r>
          </w:p>
        </w:tc>
        <w:tc>
          <w:tcPr>
            <w:tcW w:w="658" w:type="dxa"/>
            <w:tcBorders>
              <w:top w:val="nil"/>
            </w:tcBorders>
          </w:tcPr>
          <w:p w:rsidR="002E31F7" w:rsidRDefault="002E31F7">
            <w:pPr>
              <w:pStyle w:val="ConsPlusNonformat"/>
              <w:jc w:val="both"/>
            </w:pPr>
            <w:r>
              <w:rPr>
                <w:sz w:val="16"/>
              </w:rPr>
              <w:t xml:space="preserve">1172 </w:t>
            </w:r>
          </w:p>
        </w:tc>
        <w:tc>
          <w:tcPr>
            <w:tcW w:w="658" w:type="dxa"/>
            <w:tcBorders>
              <w:top w:val="nil"/>
            </w:tcBorders>
          </w:tcPr>
          <w:p w:rsidR="002E31F7" w:rsidRDefault="002E31F7">
            <w:pPr>
              <w:pStyle w:val="ConsPlusNonformat"/>
              <w:jc w:val="both"/>
            </w:pPr>
            <w:r>
              <w:rPr>
                <w:sz w:val="16"/>
              </w:rPr>
              <w:t xml:space="preserve">1126 </w:t>
            </w:r>
          </w:p>
        </w:tc>
        <w:tc>
          <w:tcPr>
            <w:tcW w:w="564" w:type="dxa"/>
            <w:tcBorders>
              <w:top w:val="nil"/>
            </w:tcBorders>
          </w:tcPr>
          <w:p w:rsidR="002E31F7" w:rsidRDefault="002E31F7">
            <w:pPr>
              <w:pStyle w:val="ConsPlusNonformat"/>
              <w:jc w:val="both"/>
            </w:pPr>
            <w:r>
              <w:rPr>
                <w:sz w:val="16"/>
              </w:rPr>
              <w:t>1084</w:t>
            </w:r>
          </w:p>
        </w:tc>
        <w:tc>
          <w:tcPr>
            <w:tcW w:w="564" w:type="dxa"/>
            <w:tcBorders>
              <w:top w:val="nil"/>
            </w:tcBorders>
          </w:tcPr>
          <w:p w:rsidR="002E31F7" w:rsidRDefault="002E31F7">
            <w:pPr>
              <w:pStyle w:val="ConsPlusNonformat"/>
              <w:jc w:val="both"/>
            </w:pPr>
            <w:r>
              <w:rPr>
                <w:sz w:val="16"/>
              </w:rPr>
              <w:t>1046</w:t>
            </w:r>
          </w:p>
        </w:tc>
        <w:tc>
          <w:tcPr>
            <w:tcW w:w="752" w:type="dxa"/>
            <w:tcBorders>
              <w:top w:val="nil"/>
            </w:tcBorders>
          </w:tcPr>
          <w:p w:rsidR="002E31F7" w:rsidRDefault="002E31F7">
            <w:pPr>
              <w:pStyle w:val="ConsPlusNonformat"/>
              <w:jc w:val="both"/>
            </w:pPr>
            <w:r>
              <w:rPr>
                <w:sz w:val="16"/>
              </w:rPr>
              <w:t xml:space="preserve"> 1011 </w:t>
            </w:r>
          </w:p>
        </w:tc>
      </w:tr>
      <w:tr w:rsidR="002E31F7">
        <w:trPr>
          <w:trHeight w:val="195"/>
        </w:trPr>
        <w:tc>
          <w:tcPr>
            <w:tcW w:w="564" w:type="dxa"/>
            <w:tcBorders>
              <w:top w:val="nil"/>
            </w:tcBorders>
          </w:tcPr>
          <w:p w:rsidR="002E31F7" w:rsidRDefault="002E31F7">
            <w:pPr>
              <w:pStyle w:val="ConsPlusNonformat"/>
              <w:jc w:val="both"/>
            </w:pPr>
            <w:r>
              <w:rPr>
                <w:sz w:val="16"/>
              </w:rPr>
              <w:t xml:space="preserve">155 </w:t>
            </w:r>
          </w:p>
        </w:tc>
        <w:tc>
          <w:tcPr>
            <w:tcW w:w="658" w:type="dxa"/>
            <w:tcBorders>
              <w:top w:val="nil"/>
            </w:tcBorders>
          </w:tcPr>
          <w:p w:rsidR="002E31F7" w:rsidRDefault="002E31F7">
            <w:pPr>
              <w:pStyle w:val="ConsPlusNonformat"/>
              <w:jc w:val="both"/>
            </w:pPr>
            <w:r>
              <w:rPr>
                <w:sz w:val="16"/>
              </w:rPr>
              <w:t xml:space="preserve">5950 </w:t>
            </w:r>
          </w:p>
        </w:tc>
        <w:tc>
          <w:tcPr>
            <w:tcW w:w="658" w:type="dxa"/>
            <w:tcBorders>
              <w:top w:val="nil"/>
            </w:tcBorders>
          </w:tcPr>
          <w:p w:rsidR="002E31F7" w:rsidRDefault="002E31F7">
            <w:pPr>
              <w:pStyle w:val="ConsPlusNonformat"/>
              <w:jc w:val="both"/>
            </w:pPr>
            <w:r>
              <w:rPr>
                <w:sz w:val="16"/>
              </w:rPr>
              <w:t xml:space="preserve">4773 </w:t>
            </w:r>
          </w:p>
        </w:tc>
        <w:tc>
          <w:tcPr>
            <w:tcW w:w="658" w:type="dxa"/>
            <w:tcBorders>
              <w:top w:val="nil"/>
            </w:tcBorders>
          </w:tcPr>
          <w:p w:rsidR="002E31F7" w:rsidRDefault="002E31F7">
            <w:pPr>
              <w:pStyle w:val="ConsPlusNonformat"/>
              <w:jc w:val="both"/>
            </w:pPr>
            <w:r>
              <w:rPr>
                <w:sz w:val="16"/>
              </w:rPr>
              <w:t xml:space="preserve">3995 </w:t>
            </w:r>
          </w:p>
        </w:tc>
        <w:tc>
          <w:tcPr>
            <w:tcW w:w="658" w:type="dxa"/>
            <w:tcBorders>
              <w:top w:val="nil"/>
            </w:tcBorders>
          </w:tcPr>
          <w:p w:rsidR="002E31F7" w:rsidRDefault="002E31F7">
            <w:pPr>
              <w:pStyle w:val="ConsPlusNonformat"/>
              <w:jc w:val="both"/>
            </w:pPr>
            <w:r>
              <w:rPr>
                <w:sz w:val="16"/>
              </w:rPr>
              <w:t xml:space="preserve">3443 </w:t>
            </w:r>
          </w:p>
        </w:tc>
        <w:tc>
          <w:tcPr>
            <w:tcW w:w="658" w:type="dxa"/>
            <w:tcBorders>
              <w:top w:val="nil"/>
            </w:tcBorders>
          </w:tcPr>
          <w:p w:rsidR="002E31F7" w:rsidRDefault="002E31F7">
            <w:pPr>
              <w:pStyle w:val="ConsPlusNonformat"/>
              <w:jc w:val="both"/>
            </w:pPr>
            <w:r>
              <w:rPr>
                <w:sz w:val="16"/>
              </w:rPr>
              <w:t xml:space="preserve">3030 </w:t>
            </w:r>
          </w:p>
        </w:tc>
        <w:tc>
          <w:tcPr>
            <w:tcW w:w="658" w:type="dxa"/>
            <w:tcBorders>
              <w:top w:val="nil"/>
            </w:tcBorders>
          </w:tcPr>
          <w:p w:rsidR="002E31F7" w:rsidRDefault="002E31F7">
            <w:pPr>
              <w:pStyle w:val="ConsPlusNonformat"/>
              <w:jc w:val="both"/>
            </w:pPr>
            <w:r>
              <w:rPr>
                <w:sz w:val="16"/>
              </w:rPr>
              <w:t xml:space="preserve">2710 </w:t>
            </w:r>
          </w:p>
        </w:tc>
        <w:tc>
          <w:tcPr>
            <w:tcW w:w="658" w:type="dxa"/>
            <w:tcBorders>
              <w:top w:val="nil"/>
            </w:tcBorders>
          </w:tcPr>
          <w:p w:rsidR="002E31F7" w:rsidRDefault="002E31F7">
            <w:pPr>
              <w:pStyle w:val="ConsPlusNonformat"/>
              <w:jc w:val="both"/>
            </w:pPr>
            <w:r>
              <w:rPr>
                <w:sz w:val="16"/>
              </w:rPr>
              <w:t xml:space="preserve">2454 </w:t>
            </w:r>
          </w:p>
        </w:tc>
        <w:tc>
          <w:tcPr>
            <w:tcW w:w="658" w:type="dxa"/>
            <w:tcBorders>
              <w:top w:val="nil"/>
            </w:tcBorders>
          </w:tcPr>
          <w:p w:rsidR="002E31F7" w:rsidRDefault="002E31F7">
            <w:pPr>
              <w:pStyle w:val="ConsPlusNonformat"/>
              <w:jc w:val="both"/>
            </w:pPr>
            <w:r>
              <w:rPr>
                <w:sz w:val="16"/>
              </w:rPr>
              <w:t xml:space="preserve">2245 </w:t>
            </w:r>
          </w:p>
        </w:tc>
        <w:tc>
          <w:tcPr>
            <w:tcW w:w="658" w:type="dxa"/>
            <w:tcBorders>
              <w:top w:val="nil"/>
            </w:tcBorders>
          </w:tcPr>
          <w:p w:rsidR="002E31F7" w:rsidRDefault="002E31F7">
            <w:pPr>
              <w:pStyle w:val="ConsPlusNonformat"/>
              <w:jc w:val="both"/>
            </w:pPr>
            <w:r>
              <w:rPr>
                <w:sz w:val="16"/>
              </w:rPr>
              <w:t xml:space="preserve">2071 </w:t>
            </w:r>
          </w:p>
        </w:tc>
        <w:tc>
          <w:tcPr>
            <w:tcW w:w="658" w:type="dxa"/>
            <w:tcBorders>
              <w:top w:val="nil"/>
            </w:tcBorders>
          </w:tcPr>
          <w:p w:rsidR="002E31F7" w:rsidRDefault="002E31F7">
            <w:pPr>
              <w:pStyle w:val="ConsPlusNonformat"/>
              <w:jc w:val="both"/>
            </w:pPr>
            <w:r>
              <w:rPr>
                <w:sz w:val="16"/>
              </w:rPr>
              <w:t xml:space="preserve">1925 </w:t>
            </w:r>
          </w:p>
        </w:tc>
        <w:tc>
          <w:tcPr>
            <w:tcW w:w="564" w:type="dxa"/>
            <w:tcBorders>
              <w:top w:val="nil"/>
            </w:tcBorders>
          </w:tcPr>
          <w:p w:rsidR="002E31F7" w:rsidRDefault="002E31F7">
            <w:pPr>
              <w:pStyle w:val="ConsPlusNonformat"/>
              <w:jc w:val="both"/>
            </w:pPr>
            <w:r>
              <w:rPr>
                <w:sz w:val="16"/>
              </w:rPr>
              <w:t>1847</w:t>
            </w:r>
          </w:p>
        </w:tc>
        <w:tc>
          <w:tcPr>
            <w:tcW w:w="658" w:type="dxa"/>
            <w:tcBorders>
              <w:top w:val="nil"/>
            </w:tcBorders>
          </w:tcPr>
          <w:p w:rsidR="002E31F7" w:rsidRDefault="002E31F7">
            <w:pPr>
              <w:pStyle w:val="ConsPlusNonformat"/>
              <w:jc w:val="both"/>
            </w:pPr>
            <w:r>
              <w:rPr>
                <w:sz w:val="16"/>
              </w:rPr>
              <w:t xml:space="preserve">1799 </w:t>
            </w:r>
          </w:p>
        </w:tc>
        <w:tc>
          <w:tcPr>
            <w:tcW w:w="658" w:type="dxa"/>
            <w:tcBorders>
              <w:top w:val="nil"/>
            </w:tcBorders>
          </w:tcPr>
          <w:p w:rsidR="002E31F7" w:rsidRDefault="002E31F7">
            <w:pPr>
              <w:pStyle w:val="ConsPlusNonformat"/>
              <w:jc w:val="both"/>
            </w:pPr>
            <w:r>
              <w:rPr>
                <w:sz w:val="16"/>
              </w:rPr>
              <w:t xml:space="preserve">1690 </w:t>
            </w:r>
          </w:p>
        </w:tc>
        <w:tc>
          <w:tcPr>
            <w:tcW w:w="752" w:type="dxa"/>
            <w:tcBorders>
              <w:top w:val="nil"/>
            </w:tcBorders>
          </w:tcPr>
          <w:p w:rsidR="002E31F7" w:rsidRDefault="002E31F7">
            <w:pPr>
              <w:pStyle w:val="ConsPlusNonformat"/>
              <w:jc w:val="both"/>
            </w:pPr>
            <w:r>
              <w:rPr>
                <w:sz w:val="16"/>
              </w:rPr>
              <w:t xml:space="preserve"> 1595 </w:t>
            </w:r>
          </w:p>
        </w:tc>
        <w:tc>
          <w:tcPr>
            <w:tcW w:w="658" w:type="dxa"/>
            <w:tcBorders>
              <w:top w:val="nil"/>
            </w:tcBorders>
          </w:tcPr>
          <w:p w:rsidR="002E31F7" w:rsidRDefault="002E31F7">
            <w:pPr>
              <w:pStyle w:val="ConsPlusNonformat"/>
              <w:jc w:val="both"/>
            </w:pPr>
            <w:r>
              <w:rPr>
                <w:sz w:val="16"/>
              </w:rPr>
              <w:t xml:space="preserve">1511 </w:t>
            </w:r>
          </w:p>
        </w:tc>
        <w:tc>
          <w:tcPr>
            <w:tcW w:w="658" w:type="dxa"/>
            <w:tcBorders>
              <w:top w:val="nil"/>
            </w:tcBorders>
          </w:tcPr>
          <w:p w:rsidR="002E31F7" w:rsidRDefault="002E31F7">
            <w:pPr>
              <w:pStyle w:val="ConsPlusNonformat"/>
              <w:jc w:val="both"/>
            </w:pPr>
            <w:r>
              <w:rPr>
                <w:sz w:val="16"/>
              </w:rPr>
              <w:t xml:space="preserve">1436 </w:t>
            </w:r>
          </w:p>
        </w:tc>
        <w:tc>
          <w:tcPr>
            <w:tcW w:w="658" w:type="dxa"/>
            <w:tcBorders>
              <w:top w:val="nil"/>
            </w:tcBorders>
          </w:tcPr>
          <w:p w:rsidR="002E31F7" w:rsidRDefault="002E31F7">
            <w:pPr>
              <w:pStyle w:val="ConsPlusNonformat"/>
              <w:jc w:val="both"/>
            </w:pPr>
            <w:r>
              <w:rPr>
                <w:sz w:val="16"/>
              </w:rPr>
              <w:t xml:space="preserve">1369 </w:t>
            </w:r>
          </w:p>
        </w:tc>
        <w:tc>
          <w:tcPr>
            <w:tcW w:w="658" w:type="dxa"/>
            <w:tcBorders>
              <w:top w:val="nil"/>
            </w:tcBorders>
          </w:tcPr>
          <w:p w:rsidR="002E31F7" w:rsidRDefault="002E31F7">
            <w:pPr>
              <w:pStyle w:val="ConsPlusNonformat"/>
              <w:jc w:val="both"/>
            </w:pPr>
            <w:r>
              <w:rPr>
                <w:sz w:val="16"/>
              </w:rPr>
              <w:t xml:space="preserve">1309 </w:t>
            </w:r>
          </w:p>
        </w:tc>
        <w:tc>
          <w:tcPr>
            <w:tcW w:w="658" w:type="dxa"/>
            <w:tcBorders>
              <w:top w:val="nil"/>
            </w:tcBorders>
          </w:tcPr>
          <w:p w:rsidR="002E31F7" w:rsidRDefault="002E31F7">
            <w:pPr>
              <w:pStyle w:val="ConsPlusNonformat"/>
              <w:jc w:val="both"/>
            </w:pPr>
            <w:r>
              <w:rPr>
                <w:sz w:val="16"/>
              </w:rPr>
              <w:t xml:space="preserve">1255 </w:t>
            </w:r>
          </w:p>
        </w:tc>
        <w:tc>
          <w:tcPr>
            <w:tcW w:w="658" w:type="dxa"/>
            <w:tcBorders>
              <w:top w:val="nil"/>
            </w:tcBorders>
          </w:tcPr>
          <w:p w:rsidR="002E31F7" w:rsidRDefault="002E31F7">
            <w:pPr>
              <w:pStyle w:val="ConsPlusNonformat"/>
              <w:jc w:val="both"/>
            </w:pPr>
            <w:r>
              <w:rPr>
                <w:sz w:val="16"/>
              </w:rPr>
              <w:t xml:space="preserve">1206 </w:t>
            </w:r>
          </w:p>
        </w:tc>
        <w:tc>
          <w:tcPr>
            <w:tcW w:w="564" w:type="dxa"/>
            <w:tcBorders>
              <w:top w:val="nil"/>
            </w:tcBorders>
          </w:tcPr>
          <w:p w:rsidR="002E31F7" w:rsidRDefault="002E31F7">
            <w:pPr>
              <w:pStyle w:val="ConsPlusNonformat"/>
              <w:jc w:val="both"/>
            </w:pPr>
            <w:r>
              <w:rPr>
                <w:sz w:val="16"/>
              </w:rPr>
              <w:t>1161</w:t>
            </w:r>
          </w:p>
        </w:tc>
        <w:tc>
          <w:tcPr>
            <w:tcW w:w="564" w:type="dxa"/>
            <w:tcBorders>
              <w:top w:val="nil"/>
            </w:tcBorders>
          </w:tcPr>
          <w:p w:rsidR="002E31F7" w:rsidRDefault="002E31F7">
            <w:pPr>
              <w:pStyle w:val="ConsPlusNonformat"/>
              <w:jc w:val="both"/>
            </w:pPr>
            <w:r>
              <w:rPr>
                <w:sz w:val="16"/>
              </w:rPr>
              <w:t>1119</w:t>
            </w:r>
          </w:p>
        </w:tc>
        <w:tc>
          <w:tcPr>
            <w:tcW w:w="752" w:type="dxa"/>
            <w:tcBorders>
              <w:top w:val="nil"/>
            </w:tcBorders>
          </w:tcPr>
          <w:p w:rsidR="002E31F7" w:rsidRDefault="002E31F7">
            <w:pPr>
              <w:pStyle w:val="ConsPlusNonformat"/>
              <w:jc w:val="both"/>
            </w:pPr>
            <w:r>
              <w:rPr>
                <w:sz w:val="16"/>
              </w:rPr>
              <w:t xml:space="preserve"> 1081 </w:t>
            </w:r>
          </w:p>
        </w:tc>
      </w:tr>
      <w:tr w:rsidR="002E31F7">
        <w:trPr>
          <w:trHeight w:val="195"/>
        </w:trPr>
        <w:tc>
          <w:tcPr>
            <w:tcW w:w="564" w:type="dxa"/>
            <w:tcBorders>
              <w:top w:val="nil"/>
            </w:tcBorders>
          </w:tcPr>
          <w:p w:rsidR="002E31F7" w:rsidRDefault="002E31F7">
            <w:pPr>
              <w:pStyle w:val="ConsPlusNonformat"/>
              <w:jc w:val="both"/>
            </w:pPr>
            <w:r>
              <w:rPr>
                <w:sz w:val="16"/>
              </w:rPr>
              <w:t xml:space="preserve">160 </w:t>
            </w:r>
          </w:p>
        </w:tc>
        <w:tc>
          <w:tcPr>
            <w:tcW w:w="658" w:type="dxa"/>
            <w:tcBorders>
              <w:top w:val="nil"/>
            </w:tcBorders>
          </w:tcPr>
          <w:p w:rsidR="002E31F7" w:rsidRDefault="002E31F7">
            <w:pPr>
              <w:pStyle w:val="ConsPlusNonformat"/>
              <w:jc w:val="both"/>
            </w:pPr>
            <w:r>
              <w:rPr>
                <w:sz w:val="16"/>
              </w:rPr>
              <w:t xml:space="preserve">6366 </w:t>
            </w:r>
          </w:p>
        </w:tc>
        <w:tc>
          <w:tcPr>
            <w:tcW w:w="658" w:type="dxa"/>
            <w:tcBorders>
              <w:top w:val="nil"/>
            </w:tcBorders>
          </w:tcPr>
          <w:p w:rsidR="002E31F7" w:rsidRDefault="002E31F7">
            <w:pPr>
              <w:pStyle w:val="ConsPlusNonformat"/>
              <w:jc w:val="both"/>
            </w:pPr>
            <w:r>
              <w:rPr>
                <w:sz w:val="16"/>
              </w:rPr>
              <w:t xml:space="preserve">5109 </w:t>
            </w:r>
          </w:p>
        </w:tc>
        <w:tc>
          <w:tcPr>
            <w:tcW w:w="658" w:type="dxa"/>
            <w:tcBorders>
              <w:top w:val="nil"/>
            </w:tcBorders>
          </w:tcPr>
          <w:p w:rsidR="002E31F7" w:rsidRDefault="002E31F7">
            <w:pPr>
              <w:pStyle w:val="ConsPlusNonformat"/>
              <w:jc w:val="both"/>
            </w:pPr>
            <w:r>
              <w:rPr>
                <w:sz w:val="16"/>
              </w:rPr>
              <w:t xml:space="preserve">4277 </w:t>
            </w:r>
          </w:p>
        </w:tc>
        <w:tc>
          <w:tcPr>
            <w:tcW w:w="658" w:type="dxa"/>
            <w:tcBorders>
              <w:top w:val="nil"/>
            </w:tcBorders>
          </w:tcPr>
          <w:p w:rsidR="002E31F7" w:rsidRDefault="002E31F7">
            <w:pPr>
              <w:pStyle w:val="ConsPlusNonformat"/>
              <w:jc w:val="both"/>
            </w:pPr>
            <w:r>
              <w:rPr>
                <w:sz w:val="16"/>
              </w:rPr>
              <w:t xml:space="preserve">3686 </w:t>
            </w:r>
          </w:p>
        </w:tc>
        <w:tc>
          <w:tcPr>
            <w:tcW w:w="658" w:type="dxa"/>
            <w:tcBorders>
              <w:top w:val="nil"/>
            </w:tcBorders>
          </w:tcPr>
          <w:p w:rsidR="002E31F7" w:rsidRDefault="002E31F7">
            <w:pPr>
              <w:pStyle w:val="ConsPlusNonformat"/>
              <w:jc w:val="both"/>
            </w:pPr>
            <w:r>
              <w:rPr>
                <w:sz w:val="16"/>
              </w:rPr>
              <w:t xml:space="preserve">3244 </w:t>
            </w:r>
          </w:p>
        </w:tc>
        <w:tc>
          <w:tcPr>
            <w:tcW w:w="658" w:type="dxa"/>
            <w:tcBorders>
              <w:top w:val="nil"/>
            </w:tcBorders>
          </w:tcPr>
          <w:p w:rsidR="002E31F7" w:rsidRDefault="002E31F7">
            <w:pPr>
              <w:pStyle w:val="ConsPlusNonformat"/>
              <w:jc w:val="both"/>
            </w:pPr>
            <w:r>
              <w:rPr>
                <w:sz w:val="16"/>
              </w:rPr>
              <w:t xml:space="preserve">2901 </w:t>
            </w:r>
          </w:p>
        </w:tc>
        <w:tc>
          <w:tcPr>
            <w:tcW w:w="658" w:type="dxa"/>
            <w:tcBorders>
              <w:top w:val="nil"/>
            </w:tcBorders>
          </w:tcPr>
          <w:p w:rsidR="002E31F7" w:rsidRDefault="002E31F7">
            <w:pPr>
              <w:pStyle w:val="ConsPlusNonformat"/>
              <w:jc w:val="both"/>
            </w:pPr>
            <w:r>
              <w:rPr>
                <w:sz w:val="16"/>
              </w:rPr>
              <w:t xml:space="preserve">2627 </w:t>
            </w:r>
          </w:p>
        </w:tc>
        <w:tc>
          <w:tcPr>
            <w:tcW w:w="658" w:type="dxa"/>
            <w:tcBorders>
              <w:top w:val="nil"/>
            </w:tcBorders>
          </w:tcPr>
          <w:p w:rsidR="002E31F7" w:rsidRDefault="002E31F7">
            <w:pPr>
              <w:pStyle w:val="ConsPlusNonformat"/>
              <w:jc w:val="both"/>
            </w:pPr>
            <w:r>
              <w:rPr>
                <w:sz w:val="16"/>
              </w:rPr>
              <w:t xml:space="preserve">2404 </w:t>
            </w:r>
          </w:p>
        </w:tc>
        <w:tc>
          <w:tcPr>
            <w:tcW w:w="658" w:type="dxa"/>
            <w:tcBorders>
              <w:top w:val="nil"/>
            </w:tcBorders>
          </w:tcPr>
          <w:p w:rsidR="002E31F7" w:rsidRDefault="002E31F7">
            <w:pPr>
              <w:pStyle w:val="ConsPlusNonformat"/>
              <w:jc w:val="both"/>
            </w:pPr>
            <w:r>
              <w:rPr>
                <w:sz w:val="16"/>
              </w:rPr>
              <w:t xml:space="preserve">2217 </w:t>
            </w:r>
          </w:p>
        </w:tc>
        <w:tc>
          <w:tcPr>
            <w:tcW w:w="658" w:type="dxa"/>
            <w:tcBorders>
              <w:top w:val="nil"/>
            </w:tcBorders>
          </w:tcPr>
          <w:p w:rsidR="002E31F7" w:rsidRDefault="002E31F7">
            <w:pPr>
              <w:pStyle w:val="ConsPlusNonformat"/>
              <w:jc w:val="both"/>
            </w:pPr>
            <w:r>
              <w:rPr>
                <w:sz w:val="16"/>
              </w:rPr>
              <w:t xml:space="preserve">2060 </w:t>
            </w:r>
          </w:p>
        </w:tc>
        <w:tc>
          <w:tcPr>
            <w:tcW w:w="564" w:type="dxa"/>
            <w:tcBorders>
              <w:top w:val="nil"/>
            </w:tcBorders>
          </w:tcPr>
          <w:p w:rsidR="002E31F7" w:rsidRDefault="002E31F7">
            <w:pPr>
              <w:pStyle w:val="ConsPlusNonformat"/>
              <w:jc w:val="both"/>
            </w:pPr>
            <w:r>
              <w:rPr>
                <w:sz w:val="16"/>
              </w:rPr>
              <w:t>1976</w:t>
            </w:r>
          </w:p>
        </w:tc>
        <w:tc>
          <w:tcPr>
            <w:tcW w:w="658" w:type="dxa"/>
            <w:tcBorders>
              <w:top w:val="nil"/>
            </w:tcBorders>
          </w:tcPr>
          <w:p w:rsidR="002E31F7" w:rsidRDefault="002E31F7">
            <w:pPr>
              <w:pStyle w:val="ConsPlusNonformat"/>
              <w:jc w:val="both"/>
            </w:pPr>
            <w:r>
              <w:rPr>
                <w:sz w:val="16"/>
              </w:rPr>
              <w:t xml:space="preserve">1925 </w:t>
            </w:r>
          </w:p>
        </w:tc>
        <w:tc>
          <w:tcPr>
            <w:tcW w:w="658" w:type="dxa"/>
            <w:tcBorders>
              <w:top w:val="nil"/>
            </w:tcBorders>
          </w:tcPr>
          <w:p w:rsidR="002E31F7" w:rsidRDefault="002E31F7">
            <w:pPr>
              <w:pStyle w:val="ConsPlusNonformat"/>
              <w:jc w:val="both"/>
            </w:pPr>
            <w:r>
              <w:rPr>
                <w:sz w:val="16"/>
              </w:rPr>
              <w:t xml:space="preserve">1808 </w:t>
            </w:r>
          </w:p>
        </w:tc>
        <w:tc>
          <w:tcPr>
            <w:tcW w:w="752" w:type="dxa"/>
            <w:tcBorders>
              <w:top w:val="nil"/>
            </w:tcBorders>
          </w:tcPr>
          <w:p w:rsidR="002E31F7" w:rsidRDefault="002E31F7">
            <w:pPr>
              <w:pStyle w:val="ConsPlusNonformat"/>
              <w:jc w:val="both"/>
            </w:pPr>
            <w:r>
              <w:rPr>
                <w:sz w:val="16"/>
              </w:rPr>
              <w:t xml:space="preserve"> 1706 </w:t>
            </w:r>
          </w:p>
        </w:tc>
        <w:tc>
          <w:tcPr>
            <w:tcW w:w="658" w:type="dxa"/>
            <w:tcBorders>
              <w:top w:val="nil"/>
            </w:tcBorders>
          </w:tcPr>
          <w:p w:rsidR="002E31F7" w:rsidRDefault="002E31F7">
            <w:pPr>
              <w:pStyle w:val="ConsPlusNonformat"/>
              <w:jc w:val="both"/>
            </w:pPr>
            <w:r>
              <w:rPr>
                <w:sz w:val="16"/>
              </w:rPr>
              <w:t xml:space="preserve">1616 </w:t>
            </w:r>
          </w:p>
        </w:tc>
        <w:tc>
          <w:tcPr>
            <w:tcW w:w="658" w:type="dxa"/>
            <w:tcBorders>
              <w:top w:val="nil"/>
            </w:tcBorders>
          </w:tcPr>
          <w:p w:rsidR="002E31F7" w:rsidRDefault="002E31F7">
            <w:pPr>
              <w:pStyle w:val="ConsPlusNonformat"/>
              <w:jc w:val="both"/>
            </w:pPr>
            <w:r>
              <w:rPr>
                <w:sz w:val="16"/>
              </w:rPr>
              <w:t xml:space="preserve">1536 </w:t>
            </w:r>
          </w:p>
        </w:tc>
        <w:tc>
          <w:tcPr>
            <w:tcW w:w="658" w:type="dxa"/>
            <w:tcBorders>
              <w:top w:val="nil"/>
            </w:tcBorders>
          </w:tcPr>
          <w:p w:rsidR="002E31F7" w:rsidRDefault="002E31F7">
            <w:pPr>
              <w:pStyle w:val="ConsPlusNonformat"/>
              <w:jc w:val="both"/>
            </w:pPr>
            <w:r>
              <w:rPr>
                <w:sz w:val="16"/>
              </w:rPr>
              <w:t xml:space="preserve">1464 </w:t>
            </w:r>
          </w:p>
        </w:tc>
        <w:tc>
          <w:tcPr>
            <w:tcW w:w="658" w:type="dxa"/>
            <w:tcBorders>
              <w:top w:val="nil"/>
            </w:tcBorders>
          </w:tcPr>
          <w:p w:rsidR="002E31F7" w:rsidRDefault="002E31F7">
            <w:pPr>
              <w:pStyle w:val="ConsPlusNonformat"/>
              <w:jc w:val="both"/>
            </w:pPr>
            <w:r>
              <w:rPr>
                <w:sz w:val="16"/>
              </w:rPr>
              <w:t xml:space="preserve">1400 </w:t>
            </w:r>
          </w:p>
        </w:tc>
        <w:tc>
          <w:tcPr>
            <w:tcW w:w="658" w:type="dxa"/>
            <w:tcBorders>
              <w:top w:val="nil"/>
            </w:tcBorders>
          </w:tcPr>
          <w:p w:rsidR="002E31F7" w:rsidRDefault="002E31F7">
            <w:pPr>
              <w:pStyle w:val="ConsPlusNonformat"/>
              <w:jc w:val="both"/>
            </w:pPr>
            <w:r>
              <w:rPr>
                <w:sz w:val="16"/>
              </w:rPr>
              <w:t xml:space="preserve">1341 </w:t>
            </w:r>
          </w:p>
        </w:tc>
        <w:tc>
          <w:tcPr>
            <w:tcW w:w="658" w:type="dxa"/>
            <w:tcBorders>
              <w:top w:val="nil"/>
            </w:tcBorders>
          </w:tcPr>
          <w:p w:rsidR="002E31F7" w:rsidRDefault="002E31F7">
            <w:pPr>
              <w:pStyle w:val="ConsPlusNonformat"/>
              <w:jc w:val="both"/>
            </w:pPr>
            <w:r>
              <w:rPr>
                <w:sz w:val="16"/>
              </w:rPr>
              <w:t xml:space="preserve">1288 </w:t>
            </w:r>
          </w:p>
        </w:tc>
        <w:tc>
          <w:tcPr>
            <w:tcW w:w="564" w:type="dxa"/>
            <w:tcBorders>
              <w:top w:val="nil"/>
            </w:tcBorders>
          </w:tcPr>
          <w:p w:rsidR="002E31F7" w:rsidRDefault="002E31F7">
            <w:pPr>
              <w:pStyle w:val="ConsPlusNonformat"/>
              <w:jc w:val="both"/>
            </w:pPr>
            <w:r>
              <w:rPr>
                <w:sz w:val="16"/>
              </w:rPr>
              <w:t>1240</w:t>
            </w:r>
          </w:p>
        </w:tc>
        <w:tc>
          <w:tcPr>
            <w:tcW w:w="564" w:type="dxa"/>
            <w:tcBorders>
              <w:top w:val="nil"/>
            </w:tcBorders>
          </w:tcPr>
          <w:p w:rsidR="002E31F7" w:rsidRDefault="002E31F7">
            <w:pPr>
              <w:pStyle w:val="ConsPlusNonformat"/>
              <w:jc w:val="both"/>
            </w:pPr>
            <w:r>
              <w:rPr>
                <w:sz w:val="16"/>
              </w:rPr>
              <w:t>1196</w:t>
            </w:r>
          </w:p>
        </w:tc>
        <w:tc>
          <w:tcPr>
            <w:tcW w:w="752" w:type="dxa"/>
            <w:tcBorders>
              <w:top w:val="nil"/>
            </w:tcBorders>
          </w:tcPr>
          <w:p w:rsidR="002E31F7" w:rsidRDefault="002E31F7">
            <w:pPr>
              <w:pStyle w:val="ConsPlusNonformat"/>
              <w:jc w:val="both"/>
            </w:pPr>
            <w:r>
              <w:rPr>
                <w:sz w:val="16"/>
              </w:rPr>
              <w:t xml:space="preserve"> 1155 </w:t>
            </w:r>
          </w:p>
        </w:tc>
      </w:tr>
      <w:tr w:rsidR="002E31F7">
        <w:trPr>
          <w:trHeight w:val="195"/>
        </w:trPr>
        <w:tc>
          <w:tcPr>
            <w:tcW w:w="564" w:type="dxa"/>
            <w:tcBorders>
              <w:top w:val="nil"/>
            </w:tcBorders>
          </w:tcPr>
          <w:p w:rsidR="002E31F7" w:rsidRDefault="002E31F7">
            <w:pPr>
              <w:pStyle w:val="ConsPlusNonformat"/>
              <w:jc w:val="both"/>
            </w:pPr>
            <w:r>
              <w:rPr>
                <w:sz w:val="16"/>
              </w:rPr>
              <w:t xml:space="preserve">165 </w:t>
            </w:r>
          </w:p>
        </w:tc>
        <w:tc>
          <w:tcPr>
            <w:tcW w:w="658" w:type="dxa"/>
            <w:tcBorders>
              <w:top w:val="nil"/>
            </w:tcBorders>
          </w:tcPr>
          <w:p w:rsidR="002E31F7" w:rsidRDefault="002E31F7">
            <w:pPr>
              <w:pStyle w:val="ConsPlusNonformat"/>
              <w:jc w:val="both"/>
            </w:pPr>
            <w:r>
              <w:rPr>
                <w:sz w:val="16"/>
              </w:rPr>
              <w:t xml:space="preserve">6792 </w:t>
            </w:r>
          </w:p>
        </w:tc>
        <w:tc>
          <w:tcPr>
            <w:tcW w:w="658" w:type="dxa"/>
            <w:tcBorders>
              <w:top w:val="nil"/>
            </w:tcBorders>
          </w:tcPr>
          <w:p w:rsidR="002E31F7" w:rsidRDefault="002E31F7">
            <w:pPr>
              <w:pStyle w:val="ConsPlusNonformat"/>
              <w:jc w:val="both"/>
            </w:pPr>
            <w:r>
              <w:rPr>
                <w:sz w:val="16"/>
              </w:rPr>
              <w:t xml:space="preserve">5454 </w:t>
            </w:r>
          </w:p>
        </w:tc>
        <w:tc>
          <w:tcPr>
            <w:tcW w:w="658" w:type="dxa"/>
            <w:tcBorders>
              <w:top w:val="nil"/>
            </w:tcBorders>
          </w:tcPr>
          <w:p w:rsidR="002E31F7" w:rsidRDefault="002E31F7">
            <w:pPr>
              <w:pStyle w:val="ConsPlusNonformat"/>
              <w:jc w:val="both"/>
            </w:pPr>
            <w:r>
              <w:rPr>
                <w:sz w:val="16"/>
              </w:rPr>
              <w:t xml:space="preserve">4568 </w:t>
            </w:r>
          </w:p>
        </w:tc>
        <w:tc>
          <w:tcPr>
            <w:tcW w:w="658" w:type="dxa"/>
            <w:tcBorders>
              <w:top w:val="nil"/>
            </w:tcBorders>
          </w:tcPr>
          <w:p w:rsidR="002E31F7" w:rsidRDefault="002E31F7">
            <w:pPr>
              <w:pStyle w:val="ConsPlusNonformat"/>
              <w:jc w:val="both"/>
            </w:pPr>
            <w:r>
              <w:rPr>
                <w:sz w:val="16"/>
              </w:rPr>
              <w:t xml:space="preserve">3937 </w:t>
            </w:r>
          </w:p>
        </w:tc>
        <w:tc>
          <w:tcPr>
            <w:tcW w:w="658" w:type="dxa"/>
            <w:tcBorders>
              <w:top w:val="nil"/>
            </w:tcBorders>
          </w:tcPr>
          <w:p w:rsidR="002E31F7" w:rsidRDefault="002E31F7">
            <w:pPr>
              <w:pStyle w:val="ConsPlusNonformat"/>
              <w:jc w:val="both"/>
            </w:pPr>
            <w:r>
              <w:rPr>
                <w:sz w:val="16"/>
              </w:rPr>
              <w:t xml:space="preserve">3466 </w:t>
            </w:r>
          </w:p>
        </w:tc>
        <w:tc>
          <w:tcPr>
            <w:tcW w:w="658" w:type="dxa"/>
            <w:tcBorders>
              <w:top w:val="nil"/>
            </w:tcBorders>
          </w:tcPr>
          <w:p w:rsidR="002E31F7" w:rsidRDefault="002E31F7">
            <w:pPr>
              <w:pStyle w:val="ConsPlusNonformat"/>
              <w:jc w:val="both"/>
            </w:pPr>
            <w:r>
              <w:rPr>
                <w:sz w:val="16"/>
              </w:rPr>
              <w:t xml:space="preserve">3099 </w:t>
            </w:r>
          </w:p>
        </w:tc>
        <w:tc>
          <w:tcPr>
            <w:tcW w:w="658" w:type="dxa"/>
            <w:tcBorders>
              <w:top w:val="nil"/>
            </w:tcBorders>
          </w:tcPr>
          <w:p w:rsidR="002E31F7" w:rsidRDefault="002E31F7">
            <w:pPr>
              <w:pStyle w:val="ConsPlusNonformat"/>
              <w:jc w:val="both"/>
            </w:pPr>
            <w:r>
              <w:rPr>
                <w:sz w:val="16"/>
              </w:rPr>
              <w:t xml:space="preserve">2806 </w:t>
            </w:r>
          </w:p>
        </w:tc>
        <w:tc>
          <w:tcPr>
            <w:tcW w:w="658" w:type="dxa"/>
            <w:tcBorders>
              <w:top w:val="nil"/>
            </w:tcBorders>
          </w:tcPr>
          <w:p w:rsidR="002E31F7" w:rsidRDefault="002E31F7">
            <w:pPr>
              <w:pStyle w:val="ConsPlusNonformat"/>
              <w:jc w:val="both"/>
            </w:pPr>
            <w:r>
              <w:rPr>
                <w:sz w:val="16"/>
              </w:rPr>
              <w:t xml:space="preserve">2567 </w:t>
            </w:r>
          </w:p>
        </w:tc>
        <w:tc>
          <w:tcPr>
            <w:tcW w:w="658" w:type="dxa"/>
            <w:tcBorders>
              <w:top w:val="nil"/>
            </w:tcBorders>
          </w:tcPr>
          <w:p w:rsidR="002E31F7" w:rsidRDefault="002E31F7">
            <w:pPr>
              <w:pStyle w:val="ConsPlusNonformat"/>
              <w:jc w:val="both"/>
            </w:pPr>
            <w:r>
              <w:rPr>
                <w:sz w:val="16"/>
              </w:rPr>
              <w:t xml:space="preserve">2368 </w:t>
            </w:r>
          </w:p>
        </w:tc>
        <w:tc>
          <w:tcPr>
            <w:tcW w:w="658" w:type="dxa"/>
            <w:tcBorders>
              <w:top w:val="nil"/>
            </w:tcBorders>
          </w:tcPr>
          <w:p w:rsidR="002E31F7" w:rsidRDefault="002E31F7">
            <w:pPr>
              <w:pStyle w:val="ConsPlusNonformat"/>
              <w:jc w:val="both"/>
            </w:pPr>
            <w:r>
              <w:rPr>
                <w:sz w:val="16"/>
              </w:rPr>
              <w:t xml:space="preserve">2200 </w:t>
            </w:r>
          </w:p>
        </w:tc>
        <w:tc>
          <w:tcPr>
            <w:tcW w:w="564" w:type="dxa"/>
            <w:tcBorders>
              <w:top w:val="nil"/>
            </w:tcBorders>
          </w:tcPr>
          <w:p w:rsidR="002E31F7" w:rsidRDefault="002E31F7">
            <w:pPr>
              <w:pStyle w:val="ConsPlusNonformat"/>
              <w:jc w:val="both"/>
            </w:pPr>
            <w:r>
              <w:rPr>
                <w:sz w:val="16"/>
              </w:rPr>
              <w:t>2110</w:t>
            </w:r>
          </w:p>
        </w:tc>
        <w:tc>
          <w:tcPr>
            <w:tcW w:w="658" w:type="dxa"/>
            <w:tcBorders>
              <w:top w:val="nil"/>
            </w:tcBorders>
          </w:tcPr>
          <w:p w:rsidR="002E31F7" w:rsidRDefault="002E31F7">
            <w:pPr>
              <w:pStyle w:val="ConsPlusNonformat"/>
              <w:jc w:val="both"/>
            </w:pPr>
            <w:r>
              <w:rPr>
                <w:sz w:val="16"/>
              </w:rPr>
              <w:t xml:space="preserve">2055 </w:t>
            </w:r>
          </w:p>
        </w:tc>
        <w:tc>
          <w:tcPr>
            <w:tcW w:w="658" w:type="dxa"/>
            <w:tcBorders>
              <w:top w:val="nil"/>
            </w:tcBorders>
          </w:tcPr>
          <w:p w:rsidR="002E31F7" w:rsidRDefault="002E31F7">
            <w:pPr>
              <w:pStyle w:val="ConsPlusNonformat"/>
              <w:jc w:val="both"/>
            </w:pPr>
            <w:r>
              <w:rPr>
                <w:sz w:val="16"/>
              </w:rPr>
              <w:t xml:space="preserve">1930 </w:t>
            </w:r>
          </w:p>
        </w:tc>
        <w:tc>
          <w:tcPr>
            <w:tcW w:w="752" w:type="dxa"/>
            <w:tcBorders>
              <w:top w:val="nil"/>
            </w:tcBorders>
          </w:tcPr>
          <w:p w:rsidR="002E31F7" w:rsidRDefault="002E31F7">
            <w:pPr>
              <w:pStyle w:val="ConsPlusNonformat"/>
              <w:jc w:val="both"/>
            </w:pPr>
            <w:r>
              <w:rPr>
                <w:sz w:val="16"/>
              </w:rPr>
              <w:t xml:space="preserve"> 1821 </w:t>
            </w:r>
          </w:p>
        </w:tc>
        <w:tc>
          <w:tcPr>
            <w:tcW w:w="658" w:type="dxa"/>
            <w:tcBorders>
              <w:top w:val="nil"/>
            </w:tcBorders>
          </w:tcPr>
          <w:p w:rsidR="002E31F7" w:rsidRDefault="002E31F7">
            <w:pPr>
              <w:pStyle w:val="ConsPlusNonformat"/>
              <w:jc w:val="both"/>
            </w:pPr>
            <w:r>
              <w:rPr>
                <w:sz w:val="16"/>
              </w:rPr>
              <w:t xml:space="preserve">1724 </w:t>
            </w:r>
          </w:p>
        </w:tc>
        <w:tc>
          <w:tcPr>
            <w:tcW w:w="658" w:type="dxa"/>
            <w:tcBorders>
              <w:top w:val="nil"/>
            </w:tcBorders>
          </w:tcPr>
          <w:p w:rsidR="002E31F7" w:rsidRDefault="002E31F7">
            <w:pPr>
              <w:pStyle w:val="ConsPlusNonformat"/>
              <w:jc w:val="both"/>
            </w:pPr>
            <w:r>
              <w:rPr>
                <w:sz w:val="16"/>
              </w:rPr>
              <w:t xml:space="preserve">1639 </w:t>
            </w:r>
          </w:p>
        </w:tc>
        <w:tc>
          <w:tcPr>
            <w:tcW w:w="658" w:type="dxa"/>
            <w:tcBorders>
              <w:top w:val="nil"/>
            </w:tcBorders>
          </w:tcPr>
          <w:p w:rsidR="002E31F7" w:rsidRDefault="002E31F7">
            <w:pPr>
              <w:pStyle w:val="ConsPlusNonformat"/>
              <w:jc w:val="both"/>
            </w:pPr>
            <w:r>
              <w:rPr>
                <w:sz w:val="16"/>
              </w:rPr>
              <w:t xml:space="preserve">1562 </w:t>
            </w:r>
          </w:p>
        </w:tc>
        <w:tc>
          <w:tcPr>
            <w:tcW w:w="658" w:type="dxa"/>
            <w:tcBorders>
              <w:top w:val="nil"/>
            </w:tcBorders>
          </w:tcPr>
          <w:p w:rsidR="002E31F7" w:rsidRDefault="002E31F7">
            <w:pPr>
              <w:pStyle w:val="ConsPlusNonformat"/>
              <w:jc w:val="both"/>
            </w:pPr>
            <w:r>
              <w:rPr>
                <w:sz w:val="16"/>
              </w:rPr>
              <w:t xml:space="preserve">1493 </w:t>
            </w:r>
          </w:p>
        </w:tc>
        <w:tc>
          <w:tcPr>
            <w:tcW w:w="658" w:type="dxa"/>
            <w:tcBorders>
              <w:top w:val="nil"/>
            </w:tcBorders>
          </w:tcPr>
          <w:p w:rsidR="002E31F7" w:rsidRDefault="002E31F7">
            <w:pPr>
              <w:pStyle w:val="ConsPlusNonformat"/>
              <w:jc w:val="both"/>
            </w:pPr>
            <w:r>
              <w:rPr>
                <w:sz w:val="16"/>
              </w:rPr>
              <w:t xml:space="preserve">1430 </w:t>
            </w:r>
          </w:p>
        </w:tc>
        <w:tc>
          <w:tcPr>
            <w:tcW w:w="658" w:type="dxa"/>
            <w:tcBorders>
              <w:top w:val="nil"/>
            </w:tcBorders>
          </w:tcPr>
          <w:p w:rsidR="002E31F7" w:rsidRDefault="002E31F7">
            <w:pPr>
              <w:pStyle w:val="ConsPlusNonformat"/>
              <w:jc w:val="both"/>
            </w:pPr>
            <w:r>
              <w:rPr>
                <w:sz w:val="16"/>
              </w:rPr>
              <w:t xml:space="preserve">1374 </w:t>
            </w:r>
          </w:p>
        </w:tc>
        <w:tc>
          <w:tcPr>
            <w:tcW w:w="564" w:type="dxa"/>
            <w:tcBorders>
              <w:top w:val="nil"/>
            </w:tcBorders>
          </w:tcPr>
          <w:p w:rsidR="002E31F7" w:rsidRDefault="002E31F7">
            <w:pPr>
              <w:pStyle w:val="ConsPlusNonformat"/>
              <w:jc w:val="both"/>
            </w:pPr>
            <w:r>
              <w:rPr>
                <w:sz w:val="16"/>
              </w:rPr>
              <w:t>1322</w:t>
            </w:r>
          </w:p>
        </w:tc>
        <w:tc>
          <w:tcPr>
            <w:tcW w:w="564" w:type="dxa"/>
            <w:tcBorders>
              <w:top w:val="nil"/>
            </w:tcBorders>
          </w:tcPr>
          <w:p w:rsidR="002E31F7" w:rsidRDefault="002E31F7">
            <w:pPr>
              <w:pStyle w:val="ConsPlusNonformat"/>
              <w:jc w:val="both"/>
            </w:pPr>
            <w:r>
              <w:rPr>
                <w:sz w:val="16"/>
              </w:rPr>
              <w:t>1274</w:t>
            </w:r>
          </w:p>
        </w:tc>
        <w:tc>
          <w:tcPr>
            <w:tcW w:w="752" w:type="dxa"/>
            <w:tcBorders>
              <w:top w:val="nil"/>
            </w:tcBorders>
          </w:tcPr>
          <w:p w:rsidR="002E31F7" w:rsidRDefault="002E31F7">
            <w:pPr>
              <w:pStyle w:val="ConsPlusNonformat"/>
              <w:jc w:val="both"/>
            </w:pPr>
            <w:r>
              <w:rPr>
                <w:sz w:val="16"/>
              </w:rPr>
              <w:t xml:space="preserve"> 1231 </w:t>
            </w:r>
          </w:p>
        </w:tc>
      </w:tr>
      <w:tr w:rsidR="002E31F7">
        <w:trPr>
          <w:trHeight w:val="195"/>
        </w:trPr>
        <w:tc>
          <w:tcPr>
            <w:tcW w:w="564" w:type="dxa"/>
            <w:tcBorders>
              <w:top w:val="nil"/>
            </w:tcBorders>
          </w:tcPr>
          <w:p w:rsidR="002E31F7" w:rsidRDefault="002E31F7">
            <w:pPr>
              <w:pStyle w:val="ConsPlusNonformat"/>
              <w:jc w:val="both"/>
            </w:pPr>
            <w:r>
              <w:rPr>
                <w:sz w:val="16"/>
              </w:rPr>
              <w:t xml:space="preserve">170 </w:t>
            </w:r>
          </w:p>
        </w:tc>
        <w:tc>
          <w:tcPr>
            <w:tcW w:w="658" w:type="dxa"/>
            <w:tcBorders>
              <w:top w:val="nil"/>
            </w:tcBorders>
          </w:tcPr>
          <w:p w:rsidR="002E31F7" w:rsidRDefault="002E31F7">
            <w:pPr>
              <w:pStyle w:val="ConsPlusNonformat"/>
              <w:jc w:val="both"/>
            </w:pPr>
            <w:r>
              <w:rPr>
                <w:sz w:val="16"/>
              </w:rPr>
              <w:t xml:space="preserve">7227 </w:t>
            </w:r>
          </w:p>
        </w:tc>
        <w:tc>
          <w:tcPr>
            <w:tcW w:w="658" w:type="dxa"/>
            <w:tcBorders>
              <w:top w:val="nil"/>
            </w:tcBorders>
          </w:tcPr>
          <w:p w:rsidR="002E31F7" w:rsidRDefault="002E31F7">
            <w:pPr>
              <w:pStyle w:val="ConsPlusNonformat"/>
              <w:jc w:val="both"/>
            </w:pPr>
            <w:r>
              <w:rPr>
                <w:sz w:val="16"/>
              </w:rPr>
              <w:t xml:space="preserve">5808 </w:t>
            </w:r>
          </w:p>
        </w:tc>
        <w:tc>
          <w:tcPr>
            <w:tcW w:w="658" w:type="dxa"/>
            <w:tcBorders>
              <w:top w:val="nil"/>
            </w:tcBorders>
          </w:tcPr>
          <w:p w:rsidR="002E31F7" w:rsidRDefault="002E31F7">
            <w:pPr>
              <w:pStyle w:val="ConsPlusNonformat"/>
              <w:jc w:val="both"/>
            </w:pPr>
            <w:r>
              <w:rPr>
                <w:sz w:val="16"/>
              </w:rPr>
              <w:t xml:space="preserve">4867 </w:t>
            </w:r>
          </w:p>
        </w:tc>
        <w:tc>
          <w:tcPr>
            <w:tcW w:w="658" w:type="dxa"/>
            <w:tcBorders>
              <w:top w:val="nil"/>
            </w:tcBorders>
          </w:tcPr>
          <w:p w:rsidR="002E31F7" w:rsidRDefault="002E31F7">
            <w:pPr>
              <w:pStyle w:val="ConsPlusNonformat"/>
              <w:jc w:val="both"/>
            </w:pPr>
            <w:r>
              <w:rPr>
                <w:sz w:val="16"/>
              </w:rPr>
              <w:t xml:space="preserve">4196 </w:t>
            </w:r>
          </w:p>
        </w:tc>
        <w:tc>
          <w:tcPr>
            <w:tcW w:w="658" w:type="dxa"/>
            <w:tcBorders>
              <w:top w:val="nil"/>
            </w:tcBorders>
          </w:tcPr>
          <w:p w:rsidR="002E31F7" w:rsidRDefault="002E31F7">
            <w:pPr>
              <w:pStyle w:val="ConsPlusNonformat"/>
              <w:jc w:val="both"/>
            </w:pPr>
            <w:r>
              <w:rPr>
                <w:sz w:val="16"/>
              </w:rPr>
              <w:t xml:space="preserve">3693 </w:t>
            </w:r>
          </w:p>
        </w:tc>
        <w:tc>
          <w:tcPr>
            <w:tcW w:w="658" w:type="dxa"/>
            <w:tcBorders>
              <w:top w:val="nil"/>
            </w:tcBorders>
          </w:tcPr>
          <w:p w:rsidR="002E31F7" w:rsidRDefault="002E31F7">
            <w:pPr>
              <w:pStyle w:val="ConsPlusNonformat"/>
              <w:jc w:val="both"/>
            </w:pPr>
            <w:r>
              <w:rPr>
                <w:sz w:val="16"/>
              </w:rPr>
              <w:t xml:space="preserve">3303 </w:t>
            </w:r>
          </w:p>
        </w:tc>
        <w:tc>
          <w:tcPr>
            <w:tcW w:w="658" w:type="dxa"/>
            <w:tcBorders>
              <w:top w:val="nil"/>
            </w:tcBorders>
          </w:tcPr>
          <w:p w:rsidR="002E31F7" w:rsidRDefault="002E31F7">
            <w:pPr>
              <w:pStyle w:val="ConsPlusNonformat"/>
              <w:jc w:val="both"/>
            </w:pPr>
            <w:r>
              <w:rPr>
                <w:sz w:val="16"/>
              </w:rPr>
              <w:t xml:space="preserve">2991 </w:t>
            </w:r>
          </w:p>
        </w:tc>
        <w:tc>
          <w:tcPr>
            <w:tcW w:w="658" w:type="dxa"/>
            <w:tcBorders>
              <w:top w:val="nil"/>
            </w:tcBorders>
          </w:tcPr>
          <w:p w:rsidR="002E31F7" w:rsidRDefault="002E31F7">
            <w:pPr>
              <w:pStyle w:val="ConsPlusNonformat"/>
              <w:jc w:val="both"/>
            </w:pPr>
            <w:r>
              <w:rPr>
                <w:sz w:val="16"/>
              </w:rPr>
              <w:t xml:space="preserve">2736 </w:t>
            </w:r>
          </w:p>
        </w:tc>
        <w:tc>
          <w:tcPr>
            <w:tcW w:w="658" w:type="dxa"/>
            <w:tcBorders>
              <w:top w:val="nil"/>
            </w:tcBorders>
          </w:tcPr>
          <w:p w:rsidR="002E31F7" w:rsidRDefault="002E31F7">
            <w:pPr>
              <w:pStyle w:val="ConsPlusNonformat"/>
              <w:jc w:val="both"/>
            </w:pPr>
            <w:r>
              <w:rPr>
                <w:sz w:val="16"/>
              </w:rPr>
              <w:t xml:space="preserve">2524 </w:t>
            </w:r>
          </w:p>
        </w:tc>
        <w:tc>
          <w:tcPr>
            <w:tcW w:w="658" w:type="dxa"/>
            <w:tcBorders>
              <w:top w:val="nil"/>
            </w:tcBorders>
          </w:tcPr>
          <w:p w:rsidR="002E31F7" w:rsidRDefault="002E31F7">
            <w:pPr>
              <w:pStyle w:val="ConsPlusNonformat"/>
              <w:jc w:val="both"/>
            </w:pPr>
            <w:r>
              <w:rPr>
                <w:sz w:val="16"/>
              </w:rPr>
              <w:t xml:space="preserve">2344 </w:t>
            </w:r>
          </w:p>
        </w:tc>
        <w:tc>
          <w:tcPr>
            <w:tcW w:w="564" w:type="dxa"/>
            <w:tcBorders>
              <w:top w:val="nil"/>
            </w:tcBorders>
          </w:tcPr>
          <w:p w:rsidR="002E31F7" w:rsidRDefault="002E31F7">
            <w:pPr>
              <w:pStyle w:val="ConsPlusNonformat"/>
              <w:jc w:val="both"/>
            </w:pPr>
            <w:r>
              <w:rPr>
                <w:sz w:val="16"/>
              </w:rPr>
              <w:t>2249</w:t>
            </w:r>
          </w:p>
        </w:tc>
        <w:tc>
          <w:tcPr>
            <w:tcW w:w="658" w:type="dxa"/>
            <w:tcBorders>
              <w:top w:val="nil"/>
            </w:tcBorders>
          </w:tcPr>
          <w:p w:rsidR="002E31F7" w:rsidRDefault="002E31F7">
            <w:pPr>
              <w:pStyle w:val="ConsPlusNonformat"/>
              <w:jc w:val="both"/>
            </w:pPr>
            <w:r>
              <w:rPr>
                <w:sz w:val="16"/>
              </w:rPr>
              <w:t xml:space="preserve">2190 </w:t>
            </w:r>
          </w:p>
        </w:tc>
        <w:tc>
          <w:tcPr>
            <w:tcW w:w="658" w:type="dxa"/>
            <w:tcBorders>
              <w:top w:val="nil"/>
            </w:tcBorders>
          </w:tcPr>
          <w:p w:rsidR="002E31F7" w:rsidRDefault="002E31F7">
            <w:pPr>
              <w:pStyle w:val="ConsPlusNonformat"/>
              <w:jc w:val="both"/>
            </w:pPr>
            <w:r>
              <w:rPr>
                <w:sz w:val="16"/>
              </w:rPr>
              <w:t xml:space="preserve">2056 </w:t>
            </w:r>
          </w:p>
        </w:tc>
        <w:tc>
          <w:tcPr>
            <w:tcW w:w="752" w:type="dxa"/>
            <w:tcBorders>
              <w:top w:val="nil"/>
            </w:tcBorders>
          </w:tcPr>
          <w:p w:rsidR="002E31F7" w:rsidRDefault="002E31F7">
            <w:pPr>
              <w:pStyle w:val="ConsPlusNonformat"/>
              <w:jc w:val="both"/>
            </w:pPr>
            <w:r>
              <w:rPr>
                <w:sz w:val="16"/>
              </w:rPr>
              <w:t xml:space="preserve"> 1939 </w:t>
            </w:r>
          </w:p>
        </w:tc>
        <w:tc>
          <w:tcPr>
            <w:tcW w:w="658" w:type="dxa"/>
            <w:tcBorders>
              <w:top w:val="nil"/>
            </w:tcBorders>
          </w:tcPr>
          <w:p w:rsidR="002E31F7" w:rsidRDefault="002E31F7">
            <w:pPr>
              <w:pStyle w:val="ConsPlusNonformat"/>
              <w:jc w:val="both"/>
            </w:pPr>
            <w:r>
              <w:rPr>
                <w:sz w:val="16"/>
              </w:rPr>
              <w:t xml:space="preserve">1836 </w:t>
            </w:r>
          </w:p>
        </w:tc>
        <w:tc>
          <w:tcPr>
            <w:tcW w:w="658" w:type="dxa"/>
            <w:tcBorders>
              <w:top w:val="nil"/>
            </w:tcBorders>
          </w:tcPr>
          <w:p w:rsidR="002E31F7" w:rsidRDefault="002E31F7">
            <w:pPr>
              <w:pStyle w:val="ConsPlusNonformat"/>
              <w:jc w:val="both"/>
            </w:pPr>
            <w:r>
              <w:rPr>
                <w:sz w:val="16"/>
              </w:rPr>
              <w:t xml:space="preserve">1745 </w:t>
            </w:r>
          </w:p>
        </w:tc>
        <w:tc>
          <w:tcPr>
            <w:tcW w:w="658" w:type="dxa"/>
            <w:tcBorders>
              <w:top w:val="nil"/>
            </w:tcBorders>
          </w:tcPr>
          <w:p w:rsidR="002E31F7" w:rsidRDefault="002E31F7">
            <w:pPr>
              <w:pStyle w:val="ConsPlusNonformat"/>
              <w:jc w:val="both"/>
            </w:pPr>
            <w:r>
              <w:rPr>
                <w:sz w:val="16"/>
              </w:rPr>
              <w:t xml:space="preserve">1663 </w:t>
            </w:r>
          </w:p>
        </w:tc>
        <w:tc>
          <w:tcPr>
            <w:tcW w:w="658" w:type="dxa"/>
            <w:tcBorders>
              <w:top w:val="nil"/>
            </w:tcBorders>
          </w:tcPr>
          <w:p w:rsidR="002E31F7" w:rsidRDefault="002E31F7">
            <w:pPr>
              <w:pStyle w:val="ConsPlusNonformat"/>
              <w:jc w:val="both"/>
            </w:pPr>
            <w:r>
              <w:rPr>
                <w:sz w:val="16"/>
              </w:rPr>
              <w:t xml:space="preserve">1589 </w:t>
            </w:r>
          </w:p>
        </w:tc>
        <w:tc>
          <w:tcPr>
            <w:tcW w:w="658" w:type="dxa"/>
            <w:tcBorders>
              <w:top w:val="nil"/>
            </w:tcBorders>
          </w:tcPr>
          <w:p w:rsidR="002E31F7" w:rsidRDefault="002E31F7">
            <w:pPr>
              <w:pStyle w:val="ConsPlusNonformat"/>
              <w:jc w:val="both"/>
            </w:pPr>
            <w:r>
              <w:rPr>
                <w:sz w:val="16"/>
              </w:rPr>
              <w:t xml:space="preserve">1523 </w:t>
            </w:r>
          </w:p>
        </w:tc>
        <w:tc>
          <w:tcPr>
            <w:tcW w:w="658" w:type="dxa"/>
            <w:tcBorders>
              <w:top w:val="nil"/>
            </w:tcBorders>
          </w:tcPr>
          <w:p w:rsidR="002E31F7" w:rsidRDefault="002E31F7">
            <w:pPr>
              <w:pStyle w:val="ConsPlusNonformat"/>
              <w:jc w:val="both"/>
            </w:pPr>
            <w:r>
              <w:rPr>
                <w:sz w:val="16"/>
              </w:rPr>
              <w:t xml:space="preserve">1462 </w:t>
            </w:r>
          </w:p>
        </w:tc>
        <w:tc>
          <w:tcPr>
            <w:tcW w:w="564" w:type="dxa"/>
            <w:tcBorders>
              <w:top w:val="nil"/>
            </w:tcBorders>
          </w:tcPr>
          <w:p w:rsidR="002E31F7" w:rsidRDefault="002E31F7">
            <w:pPr>
              <w:pStyle w:val="ConsPlusNonformat"/>
              <w:jc w:val="both"/>
            </w:pPr>
            <w:r>
              <w:rPr>
                <w:sz w:val="16"/>
              </w:rPr>
              <w:t>1407</w:t>
            </w:r>
          </w:p>
        </w:tc>
        <w:tc>
          <w:tcPr>
            <w:tcW w:w="564" w:type="dxa"/>
            <w:tcBorders>
              <w:top w:val="nil"/>
            </w:tcBorders>
          </w:tcPr>
          <w:p w:rsidR="002E31F7" w:rsidRDefault="002E31F7">
            <w:pPr>
              <w:pStyle w:val="ConsPlusNonformat"/>
              <w:jc w:val="both"/>
            </w:pPr>
            <w:r>
              <w:rPr>
                <w:sz w:val="16"/>
              </w:rPr>
              <w:t>1356</w:t>
            </w:r>
          </w:p>
        </w:tc>
        <w:tc>
          <w:tcPr>
            <w:tcW w:w="752" w:type="dxa"/>
            <w:tcBorders>
              <w:top w:val="nil"/>
            </w:tcBorders>
          </w:tcPr>
          <w:p w:rsidR="002E31F7" w:rsidRDefault="002E31F7">
            <w:pPr>
              <w:pStyle w:val="ConsPlusNonformat"/>
              <w:jc w:val="both"/>
            </w:pPr>
            <w:r>
              <w:rPr>
                <w:sz w:val="16"/>
              </w:rPr>
              <w:t xml:space="preserve"> 1309 </w:t>
            </w:r>
          </w:p>
        </w:tc>
      </w:tr>
      <w:tr w:rsidR="002E31F7">
        <w:trPr>
          <w:trHeight w:val="195"/>
        </w:trPr>
        <w:tc>
          <w:tcPr>
            <w:tcW w:w="564" w:type="dxa"/>
            <w:tcBorders>
              <w:top w:val="nil"/>
            </w:tcBorders>
          </w:tcPr>
          <w:p w:rsidR="002E31F7" w:rsidRDefault="002E31F7">
            <w:pPr>
              <w:pStyle w:val="ConsPlusNonformat"/>
              <w:jc w:val="both"/>
            </w:pPr>
            <w:r>
              <w:rPr>
                <w:sz w:val="16"/>
              </w:rPr>
              <w:t xml:space="preserve">175 </w:t>
            </w:r>
          </w:p>
        </w:tc>
        <w:tc>
          <w:tcPr>
            <w:tcW w:w="658" w:type="dxa"/>
            <w:tcBorders>
              <w:top w:val="nil"/>
            </w:tcBorders>
          </w:tcPr>
          <w:p w:rsidR="002E31F7" w:rsidRDefault="002E31F7">
            <w:pPr>
              <w:pStyle w:val="ConsPlusNonformat"/>
              <w:jc w:val="both"/>
            </w:pPr>
            <w:r>
              <w:rPr>
                <w:sz w:val="16"/>
              </w:rPr>
              <w:t xml:space="preserve">7672 </w:t>
            </w:r>
          </w:p>
        </w:tc>
        <w:tc>
          <w:tcPr>
            <w:tcW w:w="658" w:type="dxa"/>
            <w:tcBorders>
              <w:top w:val="nil"/>
            </w:tcBorders>
          </w:tcPr>
          <w:p w:rsidR="002E31F7" w:rsidRDefault="002E31F7">
            <w:pPr>
              <w:pStyle w:val="ConsPlusNonformat"/>
              <w:jc w:val="both"/>
            </w:pPr>
            <w:r>
              <w:rPr>
                <w:sz w:val="16"/>
              </w:rPr>
              <w:t xml:space="preserve">6171 </w:t>
            </w:r>
          </w:p>
        </w:tc>
        <w:tc>
          <w:tcPr>
            <w:tcW w:w="658" w:type="dxa"/>
            <w:tcBorders>
              <w:top w:val="nil"/>
            </w:tcBorders>
          </w:tcPr>
          <w:p w:rsidR="002E31F7" w:rsidRDefault="002E31F7">
            <w:pPr>
              <w:pStyle w:val="ConsPlusNonformat"/>
              <w:jc w:val="both"/>
            </w:pPr>
            <w:r>
              <w:rPr>
                <w:sz w:val="16"/>
              </w:rPr>
              <w:t xml:space="preserve">5173 </w:t>
            </w:r>
          </w:p>
        </w:tc>
        <w:tc>
          <w:tcPr>
            <w:tcW w:w="658" w:type="dxa"/>
            <w:tcBorders>
              <w:top w:val="nil"/>
            </w:tcBorders>
          </w:tcPr>
          <w:p w:rsidR="002E31F7" w:rsidRDefault="002E31F7">
            <w:pPr>
              <w:pStyle w:val="ConsPlusNonformat"/>
              <w:jc w:val="both"/>
            </w:pPr>
            <w:r>
              <w:rPr>
                <w:sz w:val="16"/>
              </w:rPr>
              <w:t xml:space="preserve">4461 </w:t>
            </w:r>
          </w:p>
        </w:tc>
        <w:tc>
          <w:tcPr>
            <w:tcW w:w="658" w:type="dxa"/>
            <w:tcBorders>
              <w:top w:val="nil"/>
            </w:tcBorders>
          </w:tcPr>
          <w:p w:rsidR="002E31F7" w:rsidRDefault="002E31F7">
            <w:pPr>
              <w:pStyle w:val="ConsPlusNonformat"/>
              <w:jc w:val="both"/>
            </w:pPr>
            <w:r>
              <w:rPr>
                <w:sz w:val="16"/>
              </w:rPr>
              <w:t xml:space="preserve">3928 </w:t>
            </w:r>
          </w:p>
        </w:tc>
        <w:tc>
          <w:tcPr>
            <w:tcW w:w="658" w:type="dxa"/>
            <w:tcBorders>
              <w:top w:val="nil"/>
            </w:tcBorders>
          </w:tcPr>
          <w:p w:rsidR="002E31F7" w:rsidRDefault="002E31F7">
            <w:pPr>
              <w:pStyle w:val="ConsPlusNonformat"/>
              <w:jc w:val="both"/>
            </w:pPr>
            <w:r>
              <w:rPr>
                <w:sz w:val="16"/>
              </w:rPr>
              <w:t xml:space="preserve">3513 </w:t>
            </w:r>
          </w:p>
        </w:tc>
        <w:tc>
          <w:tcPr>
            <w:tcW w:w="658" w:type="dxa"/>
            <w:tcBorders>
              <w:top w:val="nil"/>
            </w:tcBorders>
          </w:tcPr>
          <w:p w:rsidR="002E31F7" w:rsidRDefault="002E31F7">
            <w:pPr>
              <w:pStyle w:val="ConsPlusNonformat"/>
              <w:jc w:val="both"/>
            </w:pPr>
            <w:r>
              <w:rPr>
                <w:sz w:val="16"/>
              </w:rPr>
              <w:t xml:space="preserve">3181 </w:t>
            </w:r>
          </w:p>
        </w:tc>
        <w:tc>
          <w:tcPr>
            <w:tcW w:w="658" w:type="dxa"/>
            <w:tcBorders>
              <w:top w:val="nil"/>
            </w:tcBorders>
          </w:tcPr>
          <w:p w:rsidR="002E31F7" w:rsidRDefault="002E31F7">
            <w:pPr>
              <w:pStyle w:val="ConsPlusNonformat"/>
              <w:jc w:val="both"/>
            </w:pPr>
            <w:r>
              <w:rPr>
                <w:sz w:val="16"/>
              </w:rPr>
              <w:t xml:space="preserve">2910 </w:t>
            </w:r>
          </w:p>
        </w:tc>
        <w:tc>
          <w:tcPr>
            <w:tcW w:w="658" w:type="dxa"/>
            <w:tcBorders>
              <w:top w:val="nil"/>
            </w:tcBorders>
          </w:tcPr>
          <w:p w:rsidR="002E31F7" w:rsidRDefault="002E31F7">
            <w:pPr>
              <w:pStyle w:val="ConsPlusNonformat"/>
              <w:jc w:val="both"/>
            </w:pPr>
            <w:r>
              <w:rPr>
                <w:sz w:val="16"/>
              </w:rPr>
              <w:t xml:space="preserve">2684 </w:t>
            </w:r>
          </w:p>
        </w:tc>
        <w:tc>
          <w:tcPr>
            <w:tcW w:w="658" w:type="dxa"/>
            <w:tcBorders>
              <w:top w:val="nil"/>
            </w:tcBorders>
          </w:tcPr>
          <w:p w:rsidR="002E31F7" w:rsidRDefault="002E31F7">
            <w:pPr>
              <w:pStyle w:val="ConsPlusNonformat"/>
              <w:jc w:val="both"/>
            </w:pPr>
            <w:r>
              <w:rPr>
                <w:sz w:val="16"/>
              </w:rPr>
              <w:t xml:space="preserve">2493 </w:t>
            </w:r>
          </w:p>
        </w:tc>
        <w:tc>
          <w:tcPr>
            <w:tcW w:w="564" w:type="dxa"/>
            <w:tcBorders>
              <w:top w:val="nil"/>
            </w:tcBorders>
          </w:tcPr>
          <w:p w:rsidR="002E31F7" w:rsidRDefault="002E31F7">
            <w:pPr>
              <w:pStyle w:val="ConsPlusNonformat"/>
              <w:jc w:val="both"/>
            </w:pPr>
            <w:r>
              <w:rPr>
                <w:sz w:val="16"/>
              </w:rPr>
              <w:t>2391</w:t>
            </w:r>
          </w:p>
        </w:tc>
        <w:tc>
          <w:tcPr>
            <w:tcW w:w="658" w:type="dxa"/>
            <w:tcBorders>
              <w:top w:val="nil"/>
            </w:tcBorders>
          </w:tcPr>
          <w:p w:rsidR="002E31F7" w:rsidRDefault="002E31F7">
            <w:pPr>
              <w:pStyle w:val="ConsPlusNonformat"/>
              <w:jc w:val="both"/>
            </w:pPr>
            <w:r>
              <w:rPr>
                <w:sz w:val="16"/>
              </w:rPr>
              <w:t xml:space="preserve">2328 </w:t>
            </w:r>
          </w:p>
        </w:tc>
        <w:tc>
          <w:tcPr>
            <w:tcW w:w="658" w:type="dxa"/>
            <w:tcBorders>
              <w:top w:val="nil"/>
            </w:tcBorders>
          </w:tcPr>
          <w:p w:rsidR="002E31F7" w:rsidRDefault="002E31F7">
            <w:pPr>
              <w:pStyle w:val="ConsPlusNonformat"/>
              <w:jc w:val="both"/>
            </w:pPr>
            <w:r>
              <w:rPr>
                <w:sz w:val="16"/>
              </w:rPr>
              <w:t xml:space="preserve">2186 </w:t>
            </w:r>
          </w:p>
        </w:tc>
        <w:tc>
          <w:tcPr>
            <w:tcW w:w="752" w:type="dxa"/>
            <w:tcBorders>
              <w:top w:val="nil"/>
            </w:tcBorders>
          </w:tcPr>
          <w:p w:rsidR="002E31F7" w:rsidRDefault="002E31F7">
            <w:pPr>
              <w:pStyle w:val="ConsPlusNonformat"/>
              <w:jc w:val="both"/>
            </w:pPr>
            <w:r>
              <w:rPr>
                <w:sz w:val="16"/>
              </w:rPr>
              <w:t xml:space="preserve"> 2062 </w:t>
            </w:r>
          </w:p>
        </w:tc>
        <w:tc>
          <w:tcPr>
            <w:tcW w:w="658" w:type="dxa"/>
            <w:tcBorders>
              <w:top w:val="nil"/>
            </w:tcBorders>
          </w:tcPr>
          <w:p w:rsidR="002E31F7" w:rsidRDefault="002E31F7">
            <w:pPr>
              <w:pStyle w:val="ConsPlusNonformat"/>
              <w:jc w:val="both"/>
            </w:pPr>
            <w:r>
              <w:rPr>
                <w:sz w:val="16"/>
              </w:rPr>
              <w:t xml:space="preserve">1952 </w:t>
            </w:r>
          </w:p>
        </w:tc>
        <w:tc>
          <w:tcPr>
            <w:tcW w:w="658" w:type="dxa"/>
            <w:tcBorders>
              <w:top w:val="nil"/>
            </w:tcBorders>
          </w:tcPr>
          <w:p w:rsidR="002E31F7" w:rsidRDefault="002E31F7">
            <w:pPr>
              <w:pStyle w:val="ConsPlusNonformat"/>
              <w:jc w:val="both"/>
            </w:pPr>
            <w:r>
              <w:rPr>
                <w:sz w:val="16"/>
              </w:rPr>
              <w:t xml:space="preserve">1855 </w:t>
            </w:r>
          </w:p>
        </w:tc>
        <w:tc>
          <w:tcPr>
            <w:tcW w:w="658" w:type="dxa"/>
            <w:tcBorders>
              <w:top w:val="nil"/>
            </w:tcBorders>
          </w:tcPr>
          <w:p w:rsidR="002E31F7" w:rsidRDefault="002E31F7">
            <w:pPr>
              <w:pStyle w:val="ConsPlusNonformat"/>
              <w:jc w:val="both"/>
            </w:pPr>
            <w:r>
              <w:rPr>
                <w:sz w:val="16"/>
              </w:rPr>
              <w:t xml:space="preserve">1767 </w:t>
            </w:r>
          </w:p>
        </w:tc>
        <w:tc>
          <w:tcPr>
            <w:tcW w:w="658" w:type="dxa"/>
            <w:tcBorders>
              <w:top w:val="nil"/>
            </w:tcBorders>
          </w:tcPr>
          <w:p w:rsidR="002E31F7" w:rsidRDefault="002E31F7">
            <w:pPr>
              <w:pStyle w:val="ConsPlusNonformat"/>
              <w:jc w:val="both"/>
            </w:pPr>
            <w:r>
              <w:rPr>
                <w:sz w:val="16"/>
              </w:rPr>
              <w:t xml:space="preserve">1689 </w:t>
            </w:r>
          </w:p>
        </w:tc>
        <w:tc>
          <w:tcPr>
            <w:tcW w:w="658" w:type="dxa"/>
            <w:tcBorders>
              <w:top w:val="nil"/>
            </w:tcBorders>
          </w:tcPr>
          <w:p w:rsidR="002E31F7" w:rsidRDefault="002E31F7">
            <w:pPr>
              <w:pStyle w:val="ConsPlusNonformat"/>
              <w:jc w:val="both"/>
            </w:pPr>
            <w:r>
              <w:rPr>
                <w:sz w:val="16"/>
              </w:rPr>
              <w:t xml:space="preserve">1618 </w:t>
            </w:r>
          </w:p>
        </w:tc>
        <w:tc>
          <w:tcPr>
            <w:tcW w:w="658" w:type="dxa"/>
            <w:tcBorders>
              <w:top w:val="nil"/>
            </w:tcBorders>
          </w:tcPr>
          <w:p w:rsidR="002E31F7" w:rsidRDefault="002E31F7">
            <w:pPr>
              <w:pStyle w:val="ConsPlusNonformat"/>
              <w:jc w:val="both"/>
            </w:pPr>
            <w:r>
              <w:rPr>
                <w:sz w:val="16"/>
              </w:rPr>
              <w:t xml:space="preserve">1553 </w:t>
            </w:r>
          </w:p>
        </w:tc>
        <w:tc>
          <w:tcPr>
            <w:tcW w:w="564" w:type="dxa"/>
            <w:tcBorders>
              <w:top w:val="nil"/>
            </w:tcBorders>
          </w:tcPr>
          <w:p w:rsidR="002E31F7" w:rsidRDefault="002E31F7">
            <w:pPr>
              <w:pStyle w:val="ConsPlusNonformat"/>
              <w:jc w:val="both"/>
            </w:pPr>
            <w:r>
              <w:rPr>
                <w:sz w:val="16"/>
              </w:rPr>
              <w:t>1494</w:t>
            </w:r>
          </w:p>
        </w:tc>
        <w:tc>
          <w:tcPr>
            <w:tcW w:w="564" w:type="dxa"/>
            <w:tcBorders>
              <w:top w:val="nil"/>
            </w:tcBorders>
          </w:tcPr>
          <w:p w:rsidR="002E31F7" w:rsidRDefault="002E31F7">
            <w:pPr>
              <w:pStyle w:val="ConsPlusNonformat"/>
              <w:jc w:val="both"/>
            </w:pPr>
            <w:r>
              <w:rPr>
                <w:sz w:val="16"/>
              </w:rPr>
              <w:t>1440</w:t>
            </w:r>
          </w:p>
        </w:tc>
        <w:tc>
          <w:tcPr>
            <w:tcW w:w="752" w:type="dxa"/>
            <w:tcBorders>
              <w:top w:val="nil"/>
            </w:tcBorders>
          </w:tcPr>
          <w:p w:rsidR="002E31F7" w:rsidRDefault="002E31F7">
            <w:pPr>
              <w:pStyle w:val="ConsPlusNonformat"/>
              <w:jc w:val="both"/>
            </w:pPr>
            <w:r>
              <w:rPr>
                <w:sz w:val="16"/>
              </w:rPr>
              <w:t xml:space="preserve"> 1390 </w:t>
            </w:r>
          </w:p>
        </w:tc>
      </w:tr>
      <w:tr w:rsidR="002E31F7">
        <w:trPr>
          <w:trHeight w:val="195"/>
        </w:trPr>
        <w:tc>
          <w:tcPr>
            <w:tcW w:w="564" w:type="dxa"/>
            <w:tcBorders>
              <w:top w:val="nil"/>
            </w:tcBorders>
          </w:tcPr>
          <w:p w:rsidR="002E31F7" w:rsidRDefault="002E31F7">
            <w:pPr>
              <w:pStyle w:val="ConsPlusNonformat"/>
              <w:jc w:val="both"/>
            </w:pPr>
            <w:r>
              <w:rPr>
                <w:sz w:val="16"/>
              </w:rPr>
              <w:t xml:space="preserve">180 </w:t>
            </w:r>
          </w:p>
        </w:tc>
        <w:tc>
          <w:tcPr>
            <w:tcW w:w="658" w:type="dxa"/>
            <w:tcBorders>
              <w:top w:val="nil"/>
            </w:tcBorders>
          </w:tcPr>
          <w:p w:rsidR="002E31F7" w:rsidRDefault="002E31F7">
            <w:pPr>
              <w:pStyle w:val="ConsPlusNonformat"/>
              <w:jc w:val="both"/>
            </w:pPr>
            <w:r>
              <w:rPr>
                <w:sz w:val="16"/>
              </w:rPr>
              <w:t xml:space="preserve">8125 </w:t>
            </w:r>
          </w:p>
        </w:tc>
        <w:tc>
          <w:tcPr>
            <w:tcW w:w="658" w:type="dxa"/>
            <w:tcBorders>
              <w:top w:val="nil"/>
            </w:tcBorders>
          </w:tcPr>
          <w:p w:rsidR="002E31F7" w:rsidRDefault="002E31F7">
            <w:pPr>
              <w:pStyle w:val="ConsPlusNonformat"/>
              <w:jc w:val="both"/>
            </w:pPr>
            <w:r>
              <w:rPr>
                <w:sz w:val="16"/>
              </w:rPr>
              <w:t xml:space="preserve">6542 </w:t>
            </w:r>
          </w:p>
        </w:tc>
        <w:tc>
          <w:tcPr>
            <w:tcW w:w="658" w:type="dxa"/>
            <w:tcBorders>
              <w:top w:val="nil"/>
            </w:tcBorders>
          </w:tcPr>
          <w:p w:rsidR="002E31F7" w:rsidRDefault="002E31F7">
            <w:pPr>
              <w:pStyle w:val="ConsPlusNonformat"/>
              <w:jc w:val="both"/>
            </w:pPr>
            <w:r>
              <w:rPr>
                <w:sz w:val="16"/>
              </w:rPr>
              <w:t xml:space="preserve">5487 </w:t>
            </w:r>
          </w:p>
        </w:tc>
        <w:tc>
          <w:tcPr>
            <w:tcW w:w="658" w:type="dxa"/>
            <w:tcBorders>
              <w:top w:val="nil"/>
            </w:tcBorders>
          </w:tcPr>
          <w:p w:rsidR="002E31F7" w:rsidRDefault="002E31F7">
            <w:pPr>
              <w:pStyle w:val="ConsPlusNonformat"/>
              <w:jc w:val="both"/>
            </w:pPr>
            <w:r>
              <w:rPr>
                <w:sz w:val="16"/>
              </w:rPr>
              <w:t xml:space="preserve">4734 </w:t>
            </w:r>
          </w:p>
        </w:tc>
        <w:tc>
          <w:tcPr>
            <w:tcW w:w="658" w:type="dxa"/>
            <w:tcBorders>
              <w:top w:val="nil"/>
            </w:tcBorders>
          </w:tcPr>
          <w:p w:rsidR="002E31F7" w:rsidRDefault="002E31F7">
            <w:pPr>
              <w:pStyle w:val="ConsPlusNonformat"/>
              <w:jc w:val="both"/>
            </w:pPr>
            <w:r>
              <w:rPr>
                <w:sz w:val="16"/>
              </w:rPr>
              <w:t xml:space="preserve">4169 </w:t>
            </w:r>
          </w:p>
        </w:tc>
        <w:tc>
          <w:tcPr>
            <w:tcW w:w="658" w:type="dxa"/>
            <w:tcBorders>
              <w:top w:val="nil"/>
            </w:tcBorders>
          </w:tcPr>
          <w:p w:rsidR="002E31F7" w:rsidRDefault="002E31F7">
            <w:pPr>
              <w:pStyle w:val="ConsPlusNonformat"/>
              <w:jc w:val="both"/>
            </w:pPr>
            <w:r>
              <w:rPr>
                <w:sz w:val="16"/>
              </w:rPr>
              <w:t xml:space="preserve">3729 </w:t>
            </w:r>
          </w:p>
        </w:tc>
        <w:tc>
          <w:tcPr>
            <w:tcW w:w="658" w:type="dxa"/>
            <w:tcBorders>
              <w:top w:val="nil"/>
            </w:tcBorders>
          </w:tcPr>
          <w:p w:rsidR="002E31F7" w:rsidRDefault="002E31F7">
            <w:pPr>
              <w:pStyle w:val="ConsPlusNonformat"/>
              <w:jc w:val="both"/>
            </w:pPr>
            <w:r>
              <w:rPr>
                <w:sz w:val="16"/>
              </w:rPr>
              <w:t xml:space="preserve">3377 </w:t>
            </w:r>
          </w:p>
        </w:tc>
        <w:tc>
          <w:tcPr>
            <w:tcW w:w="658" w:type="dxa"/>
            <w:tcBorders>
              <w:top w:val="nil"/>
            </w:tcBorders>
          </w:tcPr>
          <w:p w:rsidR="002E31F7" w:rsidRDefault="002E31F7">
            <w:pPr>
              <w:pStyle w:val="ConsPlusNonformat"/>
              <w:jc w:val="both"/>
            </w:pPr>
            <w:r>
              <w:rPr>
                <w:sz w:val="16"/>
              </w:rPr>
              <w:t xml:space="preserve">3089 </w:t>
            </w:r>
          </w:p>
        </w:tc>
        <w:tc>
          <w:tcPr>
            <w:tcW w:w="658" w:type="dxa"/>
            <w:tcBorders>
              <w:top w:val="nil"/>
            </w:tcBorders>
          </w:tcPr>
          <w:p w:rsidR="002E31F7" w:rsidRDefault="002E31F7">
            <w:pPr>
              <w:pStyle w:val="ConsPlusNonformat"/>
              <w:jc w:val="both"/>
            </w:pPr>
            <w:r>
              <w:rPr>
                <w:sz w:val="16"/>
              </w:rPr>
              <w:t xml:space="preserve">2849 </w:t>
            </w:r>
          </w:p>
        </w:tc>
        <w:tc>
          <w:tcPr>
            <w:tcW w:w="658" w:type="dxa"/>
            <w:tcBorders>
              <w:top w:val="nil"/>
            </w:tcBorders>
          </w:tcPr>
          <w:p w:rsidR="002E31F7" w:rsidRDefault="002E31F7">
            <w:pPr>
              <w:pStyle w:val="ConsPlusNonformat"/>
              <w:jc w:val="both"/>
            </w:pPr>
            <w:r>
              <w:rPr>
                <w:sz w:val="16"/>
              </w:rPr>
              <w:t xml:space="preserve">2646 </w:t>
            </w:r>
          </w:p>
        </w:tc>
        <w:tc>
          <w:tcPr>
            <w:tcW w:w="564" w:type="dxa"/>
            <w:tcBorders>
              <w:top w:val="nil"/>
            </w:tcBorders>
          </w:tcPr>
          <w:p w:rsidR="002E31F7" w:rsidRDefault="002E31F7">
            <w:pPr>
              <w:pStyle w:val="ConsPlusNonformat"/>
              <w:jc w:val="both"/>
            </w:pPr>
            <w:r>
              <w:rPr>
                <w:sz w:val="16"/>
              </w:rPr>
              <w:t>2538</w:t>
            </w:r>
          </w:p>
        </w:tc>
        <w:tc>
          <w:tcPr>
            <w:tcW w:w="658" w:type="dxa"/>
            <w:tcBorders>
              <w:top w:val="nil"/>
            </w:tcBorders>
          </w:tcPr>
          <w:p w:rsidR="002E31F7" w:rsidRDefault="002E31F7">
            <w:pPr>
              <w:pStyle w:val="ConsPlusNonformat"/>
              <w:jc w:val="both"/>
            </w:pPr>
            <w:r>
              <w:rPr>
                <w:sz w:val="16"/>
              </w:rPr>
              <w:t xml:space="preserve">2471 </w:t>
            </w:r>
          </w:p>
        </w:tc>
        <w:tc>
          <w:tcPr>
            <w:tcW w:w="658" w:type="dxa"/>
            <w:tcBorders>
              <w:top w:val="nil"/>
            </w:tcBorders>
          </w:tcPr>
          <w:p w:rsidR="002E31F7" w:rsidRDefault="002E31F7">
            <w:pPr>
              <w:pStyle w:val="ConsPlusNonformat"/>
              <w:jc w:val="both"/>
            </w:pPr>
            <w:r>
              <w:rPr>
                <w:sz w:val="16"/>
              </w:rPr>
              <w:t xml:space="preserve">2320 </w:t>
            </w:r>
          </w:p>
        </w:tc>
        <w:tc>
          <w:tcPr>
            <w:tcW w:w="752" w:type="dxa"/>
            <w:tcBorders>
              <w:top w:val="nil"/>
            </w:tcBorders>
          </w:tcPr>
          <w:p w:rsidR="002E31F7" w:rsidRDefault="002E31F7">
            <w:pPr>
              <w:pStyle w:val="ConsPlusNonformat"/>
              <w:jc w:val="both"/>
            </w:pPr>
            <w:r>
              <w:rPr>
                <w:sz w:val="16"/>
              </w:rPr>
              <w:t xml:space="preserve"> 2188 </w:t>
            </w:r>
          </w:p>
        </w:tc>
        <w:tc>
          <w:tcPr>
            <w:tcW w:w="658" w:type="dxa"/>
            <w:tcBorders>
              <w:top w:val="nil"/>
            </w:tcBorders>
          </w:tcPr>
          <w:p w:rsidR="002E31F7" w:rsidRDefault="002E31F7">
            <w:pPr>
              <w:pStyle w:val="ConsPlusNonformat"/>
              <w:jc w:val="both"/>
            </w:pPr>
            <w:r>
              <w:rPr>
                <w:sz w:val="16"/>
              </w:rPr>
              <w:t xml:space="preserve">2071 </w:t>
            </w:r>
          </w:p>
        </w:tc>
        <w:tc>
          <w:tcPr>
            <w:tcW w:w="658" w:type="dxa"/>
            <w:tcBorders>
              <w:top w:val="nil"/>
            </w:tcBorders>
          </w:tcPr>
          <w:p w:rsidR="002E31F7" w:rsidRDefault="002E31F7">
            <w:pPr>
              <w:pStyle w:val="ConsPlusNonformat"/>
              <w:jc w:val="both"/>
            </w:pPr>
            <w:r>
              <w:rPr>
                <w:sz w:val="16"/>
              </w:rPr>
              <w:t xml:space="preserve">1968 </w:t>
            </w:r>
          </w:p>
        </w:tc>
        <w:tc>
          <w:tcPr>
            <w:tcW w:w="658" w:type="dxa"/>
            <w:tcBorders>
              <w:top w:val="nil"/>
            </w:tcBorders>
          </w:tcPr>
          <w:p w:rsidR="002E31F7" w:rsidRDefault="002E31F7">
            <w:pPr>
              <w:pStyle w:val="ConsPlusNonformat"/>
              <w:jc w:val="both"/>
            </w:pPr>
            <w:r>
              <w:rPr>
                <w:sz w:val="16"/>
              </w:rPr>
              <w:t xml:space="preserve">1875 </w:t>
            </w:r>
          </w:p>
        </w:tc>
        <w:tc>
          <w:tcPr>
            <w:tcW w:w="658" w:type="dxa"/>
            <w:tcBorders>
              <w:top w:val="nil"/>
            </w:tcBorders>
          </w:tcPr>
          <w:p w:rsidR="002E31F7" w:rsidRDefault="002E31F7">
            <w:pPr>
              <w:pStyle w:val="ConsPlusNonformat"/>
              <w:jc w:val="both"/>
            </w:pPr>
            <w:r>
              <w:rPr>
                <w:sz w:val="16"/>
              </w:rPr>
              <w:t xml:space="preserve">1791 </w:t>
            </w:r>
          </w:p>
        </w:tc>
        <w:tc>
          <w:tcPr>
            <w:tcW w:w="658" w:type="dxa"/>
            <w:tcBorders>
              <w:top w:val="nil"/>
            </w:tcBorders>
          </w:tcPr>
          <w:p w:rsidR="002E31F7" w:rsidRDefault="002E31F7">
            <w:pPr>
              <w:pStyle w:val="ConsPlusNonformat"/>
              <w:jc w:val="both"/>
            </w:pPr>
            <w:r>
              <w:rPr>
                <w:sz w:val="16"/>
              </w:rPr>
              <w:t xml:space="preserve">1716 </w:t>
            </w:r>
          </w:p>
        </w:tc>
        <w:tc>
          <w:tcPr>
            <w:tcW w:w="658" w:type="dxa"/>
            <w:tcBorders>
              <w:top w:val="nil"/>
            </w:tcBorders>
          </w:tcPr>
          <w:p w:rsidR="002E31F7" w:rsidRDefault="002E31F7">
            <w:pPr>
              <w:pStyle w:val="ConsPlusNonformat"/>
              <w:jc w:val="both"/>
            </w:pPr>
            <w:r>
              <w:rPr>
                <w:sz w:val="16"/>
              </w:rPr>
              <w:t xml:space="preserve">1647 </w:t>
            </w:r>
          </w:p>
        </w:tc>
        <w:tc>
          <w:tcPr>
            <w:tcW w:w="564" w:type="dxa"/>
            <w:tcBorders>
              <w:top w:val="nil"/>
            </w:tcBorders>
          </w:tcPr>
          <w:p w:rsidR="002E31F7" w:rsidRDefault="002E31F7">
            <w:pPr>
              <w:pStyle w:val="ConsPlusNonformat"/>
              <w:jc w:val="both"/>
            </w:pPr>
            <w:r>
              <w:rPr>
                <w:sz w:val="16"/>
              </w:rPr>
              <w:t>1584</w:t>
            </w:r>
          </w:p>
        </w:tc>
        <w:tc>
          <w:tcPr>
            <w:tcW w:w="564" w:type="dxa"/>
            <w:tcBorders>
              <w:top w:val="nil"/>
            </w:tcBorders>
          </w:tcPr>
          <w:p w:rsidR="002E31F7" w:rsidRDefault="002E31F7">
            <w:pPr>
              <w:pStyle w:val="ConsPlusNonformat"/>
              <w:jc w:val="both"/>
            </w:pPr>
            <w:r>
              <w:rPr>
                <w:sz w:val="16"/>
              </w:rPr>
              <w:t>1527</w:t>
            </w:r>
          </w:p>
        </w:tc>
        <w:tc>
          <w:tcPr>
            <w:tcW w:w="752" w:type="dxa"/>
            <w:tcBorders>
              <w:top w:val="nil"/>
            </w:tcBorders>
          </w:tcPr>
          <w:p w:rsidR="002E31F7" w:rsidRDefault="002E31F7">
            <w:pPr>
              <w:pStyle w:val="ConsPlusNonformat"/>
              <w:jc w:val="both"/>
            </w:pPr>
            <w:r>
              <w:rPr>
                <w:sz w:val="16"/>
              </w:rPr>
              <w:t xml:space="preserve"> 1474 </w:t>
            </w:r>
          </w:p>
        </w:tc>
      </w:tr>
      <w:tr w:rsidR="002E31F7">
        <w:trPr>
          <w:trHeight w:val="195"/>
        </w:trPr>
        <w:tc>
          <w:tcPr>
            <w:tcW w:w="564" w:type="dxa"/>
            <w:tcBorders>
              <w:top w:val="nil"/>
            </w:tcBorders>
          </w:tcPr>
          <w:p w:rsidR="002E31F7" w:rsidRDefault="002E31F7">
            <w:pPr>
              <w:pStyle w:val="ConsPlusNonformat"/>
              <w:jc w:val="both"/>
            </w:pPr>
            <w:r>
              <w:rPr>
                <w:sz w:val="16"/>
              </w:rPr>
              <w:t xml:space="preserve">185 </w:t>
            </w:r>
          </w:p>
        </w:tc>
        <w:tc>
          <w:tcPr>
            <w:tcW w:w="658" w:type="dxa"/>
            <w:tcBorders>
              <w:top w:val="nil"/>
            </w:tcBorders>
          </w:tcPr>
          <w:p w:rsidR="002E31F7" w:rsidRDefault="002E31F7">
            <w:pPr>
              <w:pStyle w:val="ConsPlusNonformat"/>
              <w:jc w:val="both"/>
            </w:pPr>
            <w:r>
              <w:rPr>
                <w:sz w:val="16"/>
              </w:rPr>
              <w:t xml:space="preserve">8586 </w:t>
            </w:r>
          </w:p>
        </w:tc>
        <w:tc>
          <w:tcPr>
            <w:tcW w:w="658" w:type="dxa"/>
            <w:tcBorders>
              <w:top w:val="nil"/>
            </w:tcBorders>
          </w:tcPr>
          <w:p w:rsidR="002E31F7" w:rsidRDefault="002E31F7">
            <w:pPr>
              <w:pStyle w:val="ConsPlusNonformat"/>
              <w:jc w:val="both"/>
            </w:pPr>
            <w:r>
              <w:rPr>
                <w:sz w:val="16"/>
              </w:rPr>
              <w:t xml:space="preserve">6920 </w:t>
            </w:r>
          </w:p>
        </w:tc>
        <w:tc>
          <w:tcPr>
            <w:tcW w:w="658" w:type="dxa"/>
            <w:tcBorders>
              <w:top w:val="nil"/>
            </w:tcBorders>
          </w:tcPr>
          <w:p w:rsidR="002E31F7" w:rsidRDefault="002E31F7">
            <w:pPr>
              <w:pStyle w:val="ConsPlusNonformat"/>
              <w:jc w:val="both"/>
            </w:pPr>
            <w:r>
              <w:rPr>
                <w:sz w:val="16"/>
              </w:rPr>
              <w:t xml:space="preserve">5808 </w:t>
            </w:r>
          </w:p>
        </w:tc>
        <w:tc>
          <w:tcPr>
            <w:tcW w:w="658" w:type="dxa"/>
            <w:tcBorders>
              <w:top w:val="nil"/>
            </w:tcBorders>
          </w:tcPr>
          <w:p w:rsidR="002E31F7" w:rsidRDefault="002E31F7">
            <w:pPr>
              <w:pStyle w:val="ConsPlusNonformat"/>
              <w:jc w:val="both"/>
            </w:pPr>
            <w:r>
              <w:rPr>
                <w:sz w:val="16"/>
              </w:rPr>
              <w:t xml:space="preserve">5013 </w:t>
            </w:r>
          </w:p>
        </w:tc>
        <w:tc>
          <w:tcPr>
            <w:tcW w:w="658" w:type="dxa"/>
            <w:tcBorders>
              <w:top w:val="nil"/>
            </w:tcBorders>
          </w:tcPr>
          <w:p w:rsidR="002E31F7" w:rsidRDefault="002E31F7">
            <w:pPr>
              <w:pStyle w:val="ConsPlusNonformat"/>
              <w:jc w:val="both"/>
            </w:pPr>
            <w:r>
              <w:rPr>
                <w:sz w:val="16"/>
              </w:rPr>
              <w:t xml:space="preserve">4415 </w:t>
            </w:r>
          </w:p>
        </w:tc>
        <w:tc>
          <w:tcPr>
            <w:tcW w:w="658" w:type="dxa"/>
            <w:tcBorders>
              <w:top w:val="nil"/>
            </w:tcBorders>
          </w:tcPr>
          <w:p w:rsidR="002E31F7" w:rsidRDefault="002E31F7">
            <w:pPr>
              <w:pStyle w:val="ConsPlusNonformat"/>
              <w:jc w:val="both"/>
            </w:pPr>
            <w:r>
              <w:rPr>
                <w:sz w:val="16"/>
              </w:rPr>
              <w:t xml:space="preserve">3950 </w:t>
            </w:r>
          </w:p>
        </w:tc>
        <w:tc>
          <w:tcPr>
            <w:tcW w:w="658" w:type="dxa"/>
            <w:tcBorders>
              <w:top w:val="nil"/>
            </w:tcBorders>
          </w:tcPr>
          <w:p w:rsidR="002E31F7" w:rsidRDefault="002E31F7">
            <w:pPr>
              <w:pStyle w:val="ConsPlusNonformat"/>
              <w:jc w:val="both"/>
            </w:pPr>
            <w:r>
              <w:rPr>
                <w:sz w:val="16"/>
              </w:rPr>
              <w:t xml:space="preserve">3578 </w:t>
            </w:r>
          </w:p>
        </w:tc>
        <w:tc>
          <w:tcPr>
            <w:tcW w:w="658" w:type="dxa"/>
            <w:tcBorders>
              <w:top w:val="nil"/>
            </w:tcBorders>
          </w:tcPr>
          <w:p w:rsidR="002E31F7" w:rsidRDefault="002E31F7">
            <w:pPr>
              <w:pStyle w:val="ConsPlusNonformat"/>
              <w:jc w:val="both"/>
            </w:pPr>
            <w:r>
              <w:rPr>
                <w:sz w:val="16"/>
              </w:rPr>
              <w:t xml:space="preserve">3273 </w:t>
            </w:r>
          </w:p>
        </w:tc>
        <w:tc>
          <w:tcPr>
            <w:tcW w:w="658" w:type="dxa"/>
            <w:tcBorders>
              <w:top w:val="nil"/>
            </w:tcBorders>
          </w:tcPr>
          <w:p w:rsidR="002E31F7" w:rsidRDefault="002E31F7">
            <w:pPr>
              <w:pStyle w:val="ConsPlusNonformat"/>
              <w:jc w:val="both"/>
            </w:pPr>
            <w:r>
              <w:rPr>
                <w:sz w:val="16"/>
              </w:rPr>
              <w:t xml:space="preserve">3018 </w:t>
            </w:r>
          </w:p>
        </w:tc>
        <w:tc>
          <w:tcPr>
            <w:tcW w:w="658" w:type="dxa"/>
            <w:tcBorders>
              <w:top w:val="nil"/>
            </w:tcBorders>
          </w:tcPr>
          <w:p w:rsidR="002E31F7" w:rsidRDefault="002E31F7">
            <w:pPr>
              <w:pStyle w:val="ConsPlusNonformat"/>
              <w:jc w:val="both"/>
            </w:pPr>
            <w:r>
              <w:rPr>
                <w:sz w:val="16"/>
              </w:rPr>
              <w:t xml:space="preserve">2803 </w:t>
            </w:r>
          </w:p>
        </w:tc>
        <w:tc>
          <w:tcPr>
            <w:tcW w:w="564" w:type="dxa"/>
            <w:tcBorders>
              <w:top w:val="nil"/>
            </w:tcBorders>
          </w:tcPr>
          <w:p w:rsidR="002E31F7" w:rsidRDefault="002E31F7">
            <w:pPr>
              <w:pStyle w:val="ConsPlusNonformat"/>
              <w:jc w:val="both"/>
            </w:pPr>
            <w:r>
              <w:rPr>
                <w:sz w:val="16"/>
              </w:rPr>
              <w:t>2689</w:t>
            </w:r>
          </w:p>
        </w:tc>
        <w:tc>
          <w:tcPr>
            <w:tcW w:w="658" w:type="dxa"/>
            <w:tcBorders>
              <w:top w:val="nil"/>
            </w:tcBorders>
          </w:tcPr>
          <w:p w:rsidR="002E31F7" w:rsidRDefault="002E31F7">
            <w:pPr>
              <w:pStyle w:val="ConsPlusNonformat"/>
              <w:jc w:val="both"/>
            </w:pPr>
            <w:r>
              <w:rPr>
                <w:sz w:val="16"/>
              </w:rPr>
              <w:t xml:space="preserve">2618 </w:t>
            </w:r>
          </w:p>
        </w:tc>
        <w:tc>
          <w:tcPr>
            <w:tcW w:w="658" w:type="dxa"/>
            <w:tcBorders>
              <w:top w:val="nil"/>
            </w:tcBorders>
          </w:tcPr>
          <w:p w:rsidR="002E31F7" w:rsidRDefault="002E31F7">
            <w:pPr>
              <w:pStyle w:val="ConsPlusNonformat"/>
              <w:jc w:val="both"/>
            </w:pPr>
            <w:r>
              <w:rPr>
                <w:sz w:val="16"/>
              </w:rPr>
              <w:t xml:space="preserve">2458 </w:t>
            </w:r>
          </w:p>
        </w:tc>
        <w:tc>
          <w:tcPr>
            <w:tcW w:w="752" w:type="dxa"/>
            <w:tcBorders>
              <w:top w:val="nil"/>
            </w:tcBorders>
          </w:tcPr>
          <w:p w:rsidR="002E31F7" w:rsidRDefault="002E31F7">
            <w:pPr>
              <w:pStyle w:val="ConsPlusNonformat"/>
              <w:jc w:val="both"/>
            </w:pPr>
            <w:r>
              <w:rPr>
                <w:sz w:val="16"/>
              </w:rPr>
              <w:t xml:space="preserve"> 2318 </w:t>
            </w:r>
          </w:p>
        </w:tc>
        <w:tc>
          <w:tcPr>
            <w:tcW w:w="658" w:type="dxa"/>
            <w:tcBorders>
              <w:top w:val="nil"/>
            </w:tcBorders>
          </w:tcPr>
          <w:p w:rsidR="002E31F7" w:rsidRDefault="002E31F7">
            <w:pPr>
              <w:pStyle w:val="ConsPlusNonformat"/>
              <w:jc w:val="both"/>
            </w:pPr>
            <w:r>
              <w:rPr>
                <w:sz w:val="16"/>
              </w:rPr>
              <w:t xml:space="preserve">2194 </w:t>
            </w:r>
          </w:p>
        </w:tc>
        <w:tc>
          <w:tcPr>
            <w:tcW w:w="658" w:type="dxa"/>
            <w:tcBorders>
              <w:top w:val="nil"/>
            </w:tcBorders>
          </w:tcPr>
          <w:p w:rsidR="002E31F7" w:rsidRDefault="002E31F7">
            <w:pPr>
              <w:pStyle w:val="ConsPlusNonformat"/>
              <w:jc w:val="both"/>
            </w:pPr>
            <w:r>
              <w:rPr>
                <w:sz w:val="16"/>
              </w:rPr>
              <w:t xml:space="preserve">2084 </w:t>
            </w:r>
          </w:p>
        </w:tc>
        <w:tc>
          <w:tcPr>
            <w:tcW w:w="658" w:type="dxa"/>
            <w:tcBorders>
              <w:top w:val="nil"/>
            </w:tcBorders>
          </w:tcPr>
          <w:p w:rsidR="002E31F7" w:rsidRDefault="002E31F7">
            <w:pPr>
              <w:pStyle w:val="ConsPlusNonformat"/>
              <w:jc w:val="both"/>
            </w:pPr>
            <w:r>
              <w:rPr>
                <w:sz w:val="16"/>
              </w:rPr>
              <w:t xml:space="preserve">1986 </w:t>
            </w:r>
          </w:p>
        </w:tc>
        <w:tc>
          <w:tcPr>
            <w:tcW w:w="658" w:type="dxa"/>
            <w:tcBorders>
              <w:top w:val="nil"/>
            </w:tcBorders>
          </w:tcPr>
          <w:p w:rsidR="002E31F7" w:rsidRDefault="002E31F7">
            <w:pPr>
              <w:pStyle w:val="ConsPlusNonformat"/>
              <w:jc w:val="both"/>
            </w:pPr>
            <w:r>
              <w:rPr>
                <w:sz w:val="16"/>
              </w:rPr>
              <w:t xml:space="preserve">1897 </w:t>
            </w:r>
          </w:p>
        </w:tc>
        <w:tc>
          <w:tcPr>
            <w:tcW w:w="658" w:type="dxa"/>
            <w:tcBorders>
              <w:top w:val="nil"/>
            </w:tcBorders>
          </w:tcPr>
          <w:p w:rsidR="002E31F7" w:rsidRDefault="002E31F7">
            <w:pPr>
              <w:pStyle w:val="ConsPlusNonformat"/>
              <w:jc w:val="both"/>
            </w:pPr>
            <w:r>
              <w:rPr>
                <w:sz w:val="16"/>
              </w:rPr>
              <w:t xml:space="preserve">1817 </w:t>
            </w:r>
          </w:p>
        </w:tc>
        <w:tc>
          <w:tcPr>
            <w:tcW w:w="658" w:type="dxa"/>
            <w:tcBorders>
              <w:top w:val="nil"/>
            </w:tcBorders>
          </w:tcPr>
          <w:p w:rsidR="002E31F7" w:rsidRDefault="002E31F7">
            <w:pPr>
              <w:pStyle w:val="ConsPlusNonformat"/>
              <w:jc w:val="both"/>
            </w:pPr>
            <w:r>
              <w:rPr>
                <w:sz w:val="16"/>
              </w:rPr>
              <w:t xml:space="preserve">1744 </w:t>
            </w:r>
          </w:p>
        </w:tc>
        <w:tc>
          <w:tcPr>
            <w:tcW w:w="564" w:type="dxa"/>
            <w:tcBorders>
              <w:top w:val="nil"/>
            </w:tcBorders>
          </w:tcPr>
          <w:p w:rsidR="002E31F7" w:rsidRDefault="002E31F7">
            <w:pPr>
              <w:pStyle w:val="ConsPlusNonformat"/>
              <w:jc w:val="both"/>
            </w:pPr>
            <w:r>
              <w:rPr>
                <w:sz w:val="16"/>
              </w:rPr>
              <w:t>1677</w:t>
            </w:r>
          </w:p>
        </w:tc>
        <w:tc>
          <w:tcPr>
            <w:tcW w:w="564" w:type="dxa"/>
            <w:tcBorders>
              <w:top w:val="nil"/>
            </w:tcBorders>
          </w:tcPr>
          <w:p w:rsidR="002E31F7" w:rsidRDefault="002E31F7">
            <w:pPr>
              <w:pStyle w:val="ConsPlusNonformat"/>
              <w:jc w:val="both"/>
            </w:pPr>
            <w:r>
              <w:rPr>
                <w:sz w:val="16"/>
              </w:rPr>
              <w:t>1616</w:t>
            </w:r>
          </w:p>
        </w:tc>
        <w:tc>
          <w:tcPr>
            <w:tcW w:w="752" w:type="dxa"/>
            <w:tcBorders>
              <w:top w:val="nil"/>
            </w:tcBorders>
          </w:tcPr>
          <w:p w:rsidR="002E31F7" w:rsidRDefault="002E31F7">
            <w:pPr>
              <w:pStyle w:val="ConsPlusNonformat"/>
              <w:jc w:val="both"/>
            </w:pPr>
            <w:r>
              <w:rPr>
                <w:sz w:val="16"/>
              </w:rPr>
              <w:t xml:space="preserve"> 1560 </w:t>
            </w:r>
          </w:p>
        </w:tc>
      </w:tr>
      <w:tr w:rsidR="002E31F7">
        <w:trPr>
          <w:trHeight w:val="195"/>
        </w:trPr>
        <w:tc>
          <w:tcPr>
            <w:tcW w:w="564" w:type="dxa"/>
            <w:tcBorders>
              <w:top w:val="nil"/>
            </w:tcBorders>
          </w:tcPr>
          <w:p w:rsidR="002E31F7" w:rsidRDefault="002E31F7">
            <w:pPr>
              <w:pStyle w:val="ConsPlusNonformat"/>
              <w:jc w:val="both"/>
            </w:pPr>
            <w:r>
              <w:rPr>
                <w:sz w:val="16"/>
              </w:rPr>
              <w:t xml:space="preserve">190 </w:t>
            </w:r>
          </w:p>
        </w:tc>
        <w:tc>
          <w:tcPr>
            <w:tcW w:w="658" w:type="dxa"/>
            <w:tcBorders>
              <w:top w:val="nil"/>
            </w:tcBorders>
          </w:tcPr>
          <w:p w:rsidR="002E31F7" w:rsidRDefault="002E31F7">
            <w:pPr>
              <w:pStyle w:val="ConsPlusNonformat"/>
              <w:jc w:val="both"/>
            </w:pPr>
            <w:r>
              <w:rPr>
                <w:sz w:val="16"/>
              </w:rPr>
              <w:t xml:space="preserve">9055 </w:t>
            </w:r>
          </w:p>
        </w:tc>
        <w:tc>
          <w:tcPr>
            <w:tcW w:w="658" w:type="dxa"/>
            <w:tcBorders>
              <w:top w:val="nil"/>
            </w:tcBorders>
          </w:tcPr>
          <w:p w:rsidR="002E31F7" w:rsidRDefault="002E31F7">
            <w:pPr>
              <w:pStyle w:val="ConsPlusNonformat"/>
              <w:jc w:val="both"/>
            </w:pPr>
            <w:r>
              <w:rPr>
                <w:sz w:val="16"/>
              </w:rPr>
              <w:t xml:space="preserve">7306 </w:t>
            </w:r>
          </w:p>
        </w:tc>
        <w:tc>
          <w:tcPr>
            <w:tcW w:w="658" w:type="dxa"/>
            <w:tcBorders>
              <w:top w:val="nil"/>
            </w:tcBorders>
          </w:tcPr>
          <w:p w:rsidR="002E31F7" w:rsidRDefault="002E31F7">
            <w:pPr>
              <w:pStyle w:val="ConsPlusNonformat"/>
              <w:jc w:val="both"/>
            </w:pPr>
            <w:r>
              <w:rPr>
                <w:sz w:val="16"/>
              </w:rPr>
              <w:t xml:space="preserve">6136 </w:t>
            </w:r>
          </w:p>
        </w:tc>
        <w:tc>
          <w:tcPr>
            <w:tcW w:w="658" w:type="dxa"/>
            <w:tcBorders>
              <w:top w:val="nil"/>
            </w:tcBorders>
          </w:tcPr>
          <w:p w:rsidR="002E31F7" w:rsidRDefault="002E31F7">
            <w:pPr>
              <w:pStyle w:val="ConsPlusNonformat"/>
              <w:jc w:val="both"/>
            </w:pPr>
            <w:r>
              <w:rPr>
                <w:sz w:val="16"/>
              </w:rPr>
              <w:t xml:space="preserve">5298 </w:t>
            </w:r>
          </w:p>
        </w:tc>
        <w:tc>
          <w:tcPr>
            <w:tcW w:w="658" w:type="dxa"/>
            <w:tcBorders>
              <w:top w:val="nil"/>
            </w:tcBorders>
          </w:tcPr>
          <w:p w:rsidR="002E31F7" w:rsidRDefault="002E31F7">
            <w:pPr>
              <w:pStyle w:val="ConsPlusNonformat"/>
              <w:jc w:val="both"/>
            </w:pPr>
            <w:r>
              <w:rPr>
                <w:sz w:val="16"/>
              </w:rPr>
              <w:t xml:space="preserve">4668 </w:t>
            </w:r>
          </w:p>
        </w:tc>
        <w:tc>
          <w:tcPr>
            <w:tcW w:w="658" w:type="dxa"/>
            <w:tcBorders>
              <w:top w:val="nil"/>
            </w:tcBorders>
          </w:tcPr>
          <w:p w:rsidR="002E31F7" w:rsidRDefault="002E31F7">
            <w:pPr>
              <w:pStyle w:val="ConsPlusNonformat"/>
              <w:jc w:val="both"/>
            </w:pPr>
            <w:r>
              <w:rPr>
                <w:sz w:val="16"/>
              </w:rPr>
              <w:t xml:space="preserve">4177 </w:t>
            </w:r>
          </w:p>
        </w:tc>
        <w:tc>
          <w:tcPr>
            <w:tcW w:w="658" w:type="dxa"/>
            <w:tcBorders>
              <w:top w:val="nil"/>
            </w:tcBorders>
          </w:tcPr>
          <w:p w:rsidR="002E31F7" w:rsidRDefault="002E31F7">
            <w:pPr>
              <w:pStyle w:val="ConsPlusNonformat"/>
              <w:jc w:val="both"/>
            </w:pPr>
            <w:r>
              <w:rPr>
                <w:sz w:val="16"/>
              </w:rPr>
              <w:t xml:space="preserve">3784 </w:t>
            </w:r>
          </w:p>
        </w:tc>
        <w:tc>
          <w:tcPr>
            <w:tcW w:w="658" w:type="dxa"/>
            <w:tcBorders>
              <w:top w:val="nil"/>
            </w:tcBorders>
          </w:tcPr>
          <w:p w:rsidR="002E31F7" w:rsidRDefault="002E31F7">
            <w:pPr>
              <w:pStyle w:val="ConsPlusNonformat"/>
              <w:jc w:val="both"/>
            </w:pPr>
            <w:r>
              <w:rPr>
                <w:sz w:val="16"/>
              </w:rPr>
              <w:t xml:space="preserve">3461 </w:t>
            </w:r>
          </w:p>
        </w:tc>
        <w:tc>
          <w:tcPr>
            <w:tcW w:w="658" w:type="dxa"/>
            <w:tcBorders>
              <w:top w:val="nil"/>
            </w:tcBorders>
          </w:tcPr>
          <w:p w:rsidR="002E31F7" w:rsidRDefault="002E31F7">
            <w:pPr>
              <w:pStyle w:val="ConsPlusNonformat"/>
              <w:jc w:val="both"/>
            </w:pPr>
            <w:r>
              <w:rPr>
                <w:sz w:val="16"/>
              </w:rPr>
              <w:t xml:space="preserve">3193 </w:t>
            </w:r>
          </w:p>
        </w:tc>
        <w:tc>
          <w:tcPr>
            <w:tcW w:w="658" w:type="dxa"/>
            <w:tcBorders>
              <w:top w:val="nil"/>
            </w:tcBorders>
          </w:tcPr>
          <w:p w:rsidR="002E31F7" w:rsidRDefault="002E31F7">
            <w:pPr>
              <w:pStyle w:val="ConsPlusNonformat"/>
              <w:jc w:val="both"/>
            </w:pPr>
            <w:r>
              <w:rPr>
                <w:sz w:val="16"/>
              </w:rPr>
              <w:t xml:space="preserve">2965 </w:t>
            </w:r>
          </w:p>
        </w:tc>
        <w:tc>
          <w:tcPr>
            <w:tcW w:w="564" w:type="dxa"/>
            <w:tcBorders>
              <w:top w:val="nil"/>
            </w:tcBorders>
          </w:tcPr>
          <w:p w:rsidR="002E31F7" w:rsidRDefault="002E31F7">
            <w:pPr>
              <w:pStyle w:val="ConsPlusNonformat"/>
              <w:jc w:val="both"/>
            </w:pPr>
            <w:r>
              <w:rPr>
                <w:sz w:val="16"/>
              </w:rPr>
              <w:t>2844</w:t>
            </w:r>
          </w:p>
        </w:tc>
        <w:tc>
          <w:tcPr>
            <w:tcW w:w="658" w:type="dxa"/>
            <w:tcBorders>
              <w:top w:val="nil"/>
            </w:tcBorders>
          </w:tcPr>
          <w:p w:rsidR="002E31F7" w:rsidRDefault="002E31F7">
            <w:pPr>
              <w:pStyle w:val="ConsPlusNonformat"/>
              <w:jc w:val="both"/>
            </w:pPr>
            <w:r>
              <w:rPr>
                <w:sz w:val="16"/>
              </w:rPr>
              <w:t xml:space="preserve">2769 </w:t>
            </w:r>
          </w:p>
        </w:tc>
        <w:tc>
          <w:tcPr>
            <w:tcW w:w="658" w:type="dxa"/>
            <w:tcBorders>
              <w:top w:val="nil"/>
            </w:tcBorders>
          </w:tcPr>
          <w:p w:rsidR="002E31F7" w:rsidRDefault="002E31F7">
            <w:pPr>
              <w:pStyle w:val="ConsPlusNonformat"/>
              <w:jc w:val="both"/>
            </w:pPr>
            <w:r>
              <w:rPr>
                <w:sz w:val="16"/>
              </w:rPr>
              <w:t xml:space="preserve">2600 </w:t>
            </w:r>
          </w:p>
        </w:tc>
        <w:tc>
          <w:tcPr>
            <w:tcW w:w="752" w:type="dxa"/>
            <w:tcBorders>
              <w:top w:val="nil"/>
            </w:tcBorders>
          </w:tcPr>
          <w:p w:rsidR="002E31F7" w:rsidRDefault="002E31F7">
            <w:pPr>
              <w:pStyle w:val="ConsPlusNonformat"/>
              <w:jc w:val="both"/>
            </w:pPr>
            <w:r>
              <w:rPr>
                <w:sz w:val="16"/>
              </w:rPr>
              <w:t xml:space="preserve"> 2451 </w:t>
            </w:r>
          </w:p>
        </w:tc>
        <w:tc>
          <w:tcPr>
            <w:tcW w:w="658" w:type="dxa"/>
            <w:tcBorders>
              <w:top w:val="nil"/>
            </w:tcBorders>
          </w:tcPr>
          <w:p w:rsidR="002E31F7" w:rsidRDefault="002E31F7">
            <w:pPr>
              <w:pStyle w:val="ConsPlusNonformat"/>
              <w:jc w:val="both"/>
            </w:pPr>
            <w:r>
              <w:rPr>
                <w:sz w:val="16"/>
              </w:rPr>
              <w:t xml:space="preserve">2320 </w:t>
            </w:r>
          </w:p>
        </w:tc>
        <w:tc>
          <w:tcPr>
            <w:tcW w:w="658" w:type="dxa"/>
            <w:tcBorders>
              <w:top w:val="nil"/>
            </w:tcBorders>
          </w:tcPr>
          <w:p w:rsidR="002E31F7" w:rsidRDefault="002E31F7">
            <w:pPr>
              <w:pStyle w:val="ConsPlusNonformat"/>
              <w:jc w:val="both"/>
            </w:pPr>
            <w:r>
              <w:rPr>
                <w:sz w:val="16"/>
              </w:rPr>
              <w:t xml:space="preserve">2204 </w:t>
            </w:r>
          </w:p>
        </w:tc>
        <w:tc>
          <w:tcPr>
            <w:tcW w:w="658" w:type="dxa"/>
            <w:tcBorders>
              <w:top w:val="nil"/>
            </w:tcBorders>
          </w:tcPr>
          <w:p w:rsidR="002E31F7" w:rsidRDefault="002E31F7">
            <w:pPr>
              <w:pStyle w:val="ConsPlusNonformat"/>
              <w:jc w:val="both"/>
            </w:pPr>
            <w:r>
              <w:rPr>
                <w:sz w:val="16"/>
              </w:rPr>
              <w:t xml:space="preserve">2099 </w:t>
            </w:r>
          </w:p>
        </w:tc>
        <w:tc>
          <w:tcPr>
            <w:tcW w:w="658" w:type="dxa"/>
            <w:tcBorders>
              <w:top w:val="nil"/>
            </w:tcBorders>
          </w:tcPr>
          <w:p w:rsidR="002E31F7" w:rsidRDefault="002E31F7">
            <w:pPr>
              <w:pStyle w:val="ConsPlusNonformat"/>
              <w:jc w:val="both"/>
            </w:pPr>
            <w:r>
              <w:rPr>
                <w:sz w:val="16"/>
              </w:rPr>
              <w:t xml:space="preserve">2005 </w:t>
            </w:r>
          </w:p>
        </w:tc>
        <w:tc>
          <w:tcPr>
            <w:tcW w:w="658" w:type="dxa"/>
            <w:tcBorders>
              <w:top w:val="nil"/>
            </w:tcBorders>
          </w:tcPr>
          <w:p w:rsidR="002E31F7" w:rsidRDefault="002E31F7">
            <w:pPr>
              <w:pStyle w:val="ConsPlusNonformat"/>
              <w:jc w:val="both"/>
            </w:pPr>
            <w:r>
              <w:rPr>
                <w:sz w:val="16"/>
              </w:rPr>
              <w:t xml:space="preserve">1920 </w:t>
            </w:r>
          </w:p>
        </w:tc>
        <w:tc>
          <w:tcPr>
            <w:tcW w:w="658" w:type="dxa"/>
            <w:tcBorders>
              <w:top w:val="nil"/>
            </w:tcBorders>
          </w:tcPr>
          <w:p w:rsidR="002E31F7" w:rsidRDefault="002E31F7">
            <w:pPr>
              <w:pStyle w:val="ConsPlusNonformat"/>
              <w:jc w:val="both"/>
            </w:pPr>
            <w:r>
              <w:rPr>
                <w:sz w:val="16"/>
              </w:rPr>
              <w:t xml:space="preserve">1843 </w:t>
            </w:r>
          </w:p>
        </w:tc>
        <w:tc>
          <w:tcPr>
            <w:tcW w:w="564" w:type="dxa"/>
            <w:tcBorders>
              <w:top w:val="nil"/>
            </w:tcBorders>
          </w:tcPr>
          <w:p w:rsidR="002E31F7" w:rsidRDefault="002E31F7">
            <w:pPr>
              <w:pStyle w:val="ConsPlusNonformat"/>
              <w:jc w:val="both"/>
            </w:pPr>
            <w:r>
              <w:rPr>
                <w:sz w:val="16"/>
              </w:rPr>
              <w:t>1772</w:t>
            </w:r>
          </w:p>
        </w:tc>
        <w:tc>
          <w:tcPr>
            <w:tcW w:w="564" w:type="dxa"/>
            <w:tcBorders>
              <w:top w:val="nil"/>
            </w:tcBorders>
          </w:tcPr>
          <w:p w:rsidR="002E31F7" w:rsidRDefault="002E31F7">
            <w:pPr>
              <w:pStyle w:val="ConsPlusNonformat"/>
              <w:jc w:val="both"/>
            </w:pPr>
            <w:r>
              <w:rPr>
                <w:sz w:val="16"/>
              </w:rPr>
              <w:t>1708</w:t>
            </w:r>
          </w:p>
        </w:tc>
        <w:tc>
          <w:tcPr>
            <w:tcW w:w="752" w:type="dxa"/>
            <w:tcBorders>
              <w:top w:val="nil"/>
            </w:tcBorders>
          </w:tcPr>
          <w:p w:rsidR="002E31F7" w:rsidRDefault="002E31F7">
            <w:pPr>
              <w:pStyle w:val="ConsPlusNonformat"/>
              <w:jc w:val="both"/>
            </w:pPr>
            <w:r>
              <w:rPr>
                <w:sz w:val="16"/>
              </w:rPr>
              <w:t xml:space="preserve"> 1648 </w:t>
            </w:r>
          </w:p>
        </w:tc>
      </w:tr>
      <w:tr w:rsidR="002E31F7">
        <w:trPr>
          <w:trHeight w:val="195"/>
        </w:trPr>
        <w:tc>
          <w:tcPr>
            <w:tcW w:w="564" w:type="dxa"/>
            <w:tcBorders>
              <w:top w:val="nil"/>
            </w:tcBorders>
          </w:tcPr>
          <w:p w:rsidR="002E31F7" w:rsidRDefault="002E31F7">
            <w:pPr>
              <w:pStyle w:val="ConsPlusNonformat"/>
              <w:jc w:val="both"/>
            </w:pPr>
            <w:r>
              <w:rPr>
                <w:sz w:val="16"/>
              </w:rPr>
              <w:t xml:space="preserve">195 </w:t>
            </w:r>
          </w:p>
        </w:tc>
        <w:tc>
          <w:tcPr>
            <w:tcW w:w="658" w:type="dxa"/>
            <w:tcBorders>
              <w:top w:val="nil"/>
            </w:tcBorders>
          </w:tcPr>
          <w:p w:rsidR="002E31F7" w:rsidRDefault="002E31F7">
            <w:pPr>
              <w:pStyle w:val="ConsPlusNonformat"/>
              <w:jc w:val="both"/>
            </w:pPr>
            <w:r>
              <w:rPr>
                <w:sz w:val="16"/>
              </w:rPr>
              <w:t xml:space="preserve">9530 </w:t>
            </w:r>
          </w:p>
        </w:tc>
        <w:tc>
          <w:tcPr>
            <w:tcW w:w="658" w:type="dxa"/>
            <w:tcBorders>
              <w:top w:val="nil"/>
            </w:tcBorders>
          </w:tcPr>
          <w:p w:rsidR="002E31F7" w:rsidRDefault="002E31F7">
            <w:pPr>
              <w:pStyle w:val="ConsPlusNonformat"/>
              <w:jc w:val="both"/>
            </w:pPr>
            <w:r>
              <w:rPr>
                <w:sz w:val="16"/>
              </w:rPr>
              <w:t xml:space="preserve">7698 </w:t>
            </w:r>
          </w:p>
        </w:tc>
        <w:tc>
          <w:tcPr>
            <w:tcW w:w="658" w:type="dxa"/>
            <w:tcBorders>
              <w:top w:val="nil"/>
            </w:tcBorders>
          </w:tcPr>
          <w:p w:rsidR="002E31F7" w:rsidRDefault="002E31F7">
            <w:pPr>
              <w:pStyle w:val="ConsPlusNonformat"/>
              <w:jc w:val="both"/>
            </w:pPr>
            <w:r>
              <w:rPr>
                <w:sz w:val="16"/>
              </w:rPr>
              <w:t xml:space="preserve">6470 </w:t>
            </w:r>
          </w:p>
        </w:tc>
        <w:tc>
          <w:tcPr>
            <w:tcW w:w="658" w:type="dxa"/>
            <w:tcBorders>
              <w:top w:val="nil"/>
            </w:tcBorders>
          </w:tcPr>
          <w:p w:rsidR="002E31F7" w:rsidRDefault="002E31F7">
            <w:pPr>
              <w:pStyle w:val="ConsPlusNonformat"/>
              <w:jc w:val="both"/>
            </w:pPr>
            <w:r>
              <w:rPr>
                <w:sz w:val="16"/>
              </w:rPr>
              <w:t xml:space="preserve">5589 </w:t>
            </w:r>
          </w:p>
        </w:tc>
        <w:tc>
          <w:tcPr>
            <w:tcW w:w="658" w:type="dxa"/>
            <w:tcBorders>
              <w:top w:val="nil"/>
            </w:tcBorders>
          </w:tcPr>
          <w:p w:rsidR="002E31F7" w:rsidRDefault="002E31F7">
            <w:pPr>
              <w:pStyle w:val="ConsPlusNonformat"/>
              <w:jc w:val="both"/>
            </w:pPr>
            <w:r>
              <w:rPr>
                <w:sz w:val="16"/>
              </w:rPr>
              <w:t xml:space="preserve">4926 </w:t>
            </w:r>
          </w:p>
        </w:tc>
        <w:tc>
          <w:tcPr>
            <w:tcW w:w="658" w:type="dxa"/>
            <w:tcBorders>
              <w:top w:val="nil"/>
            </w:tcBorders>
          </w:tcPr>
          <w:p w:rsidR="002E31F7" w:rsidRDefault="002E31F7">
            <w:pPr>
              <w:pStyle w:val="ConsPlusNonformat"/>
              <w:jc w:val="both"/>
            </w:pPr>
            <w:r>
              <w:rPr>
                <w:sz w:val="16"/>
              </w:rPr>
              <w:t xml:space="preserve">4409 </w:t>
            </w:r>
          </w:p>
        </w:tc>
        <w:tc>
          <w:tcPr>
            <w:tcW w:w="658" w:type="dxa"/>
            <w:tcBorders>
              <w:top w:val="nil"/>
            </w:tcBorders>
          </w:tcPr>
          <w:p w:rsidR="002E31F7" w:rsidRDefault="002E31F7">
            <w:pPr>
              <w:pStyle w:val="ConsPlusNonformat"/>
              <w:jc w:val="both"/>
            </w:pPr>
            <w:r>
              <w:rPr>
                <w:sz w:val="16"/>
              </w:rPr>
              <w:t xml:space="preserve">3995 </w:t>
            </w:r>
          </w:p>
        </w:tc>
        <w:tc>
          <w:tcPr>
            <w:tcW w:w="658" w:type="dxa"/>
            <w:tcBorders>
              <w:top w:val="nil"/>
            </w:tcBorders>
          </w:tcPr>
          <w:p w:rsidR="002E31F7" w:rsidRDefault="002E31F7">
            <w:pPr>
              <w:pStyle w:val="ConsPlusNonformat"/>
              <w:jc w:val="both"/>
            </w:pPr>
            <w:r>
              <w:rPr>
                <w:sz w:val="16"/>
              </w:rPr>
              <w:t xml:space="preserve">3655 </w:t>
            </w:r>
          </w:p>
        </w:tc>
        <w:tc>
          <w:tcPr>
            <w:tcW w:w="658" w:type="dxa"/>
            <w:tcBorders>
              <w:top w:val="nil"/>
            </w:tcBorders>
          </w:tcPr>
          <w:p w:rsidR="002E31F7" w:rsidRDefault="002E31F7">
            <w:pPr>
              <w:pStyle w:val="ConsPlusNonformat"/>
              <w:jc w:val="both"/>
            </w:pPr>
            <w:r>
              <w:rPr>
                <w:sz w:val="16"/>
              </w:rPr>
              <w:t xml:space="preserve">3371 </w:t>
            </w:r>
          </w:p>
        </w:tc>
        <w:tc>
          <w:tcPr>
            <w:tcW w:w="658" w:type="dxa"/>
            <w:tcBorders>
              <w:top w:val="nil"/>
            </w:tcBorders>
          </w:tcPr>
          <w:p w:rsidR="002E31F7" w:rsidRDefault="002E31F7">
            <w:pPr>
              <w:pStyle w:val="ConsPlusNonformat"/>
              <w:jc w:val="both"/>
            </w:pPr>
            <w:r>
              <w:rPr>
                <w:sz w:val="16"/>
              </w:rPr>
              <w:t xml:space="preserve">3131 </w:t>
            </w:r>
          </w:p>
        </w:tc>
        <w:tc>
          <w:tcPr>
            <w:tcW w:w="564" w:type="dxa"/>
            <w:tcBorders>
              <w:top w:val="nil"/>
            </w:tcBorders>
          </w:tcPr>
          <w:p w:rsidR="002E31F7" w:rsidRDefault="002E31F7">
            <w:pPr>
              <w:pStyle w:val="ConsPlusNonformat"/>
              <w:jc w:val="both"/>
            </w:pPr>
            <w:r>
              <w:rPr>
                <w:sz w:val="16"/>
              </w:rPr>
              <w:t>3003</w:t>
            </w:r>
          </w:p>
        </w:tc>
        <w:tc>
          <w:tcPr>
            <w:tcW w:w="658" w:type="dxa"/>
            <w:tcBorders>
              <w:top w:val="nil"/>
            </w:tcBorders>
          </w:tcPr>
          <w:p w:rsidR="002E31F7" w:rsidRDefault="002E31F7">
            <w:pPr>
              <w:pStyle w:val="ConsPlusNonformat"/>
              <w:jc w:val="both"/>
            </w:pPr>
            <w:r>
              <w:rPr>
                <w:sz w:val="16"/>
              </w:rPr>
              <w:t xml:space="preserve">2924 </w:t>
            </w:r>
          </w:p>
        </w:tc>
        <w:tc>
          <w:tcPr>
            <w:tcW w:w="658" w:type="dxa"/>
            <w:tcBorders>
              <w:top w:val="nil"/>
            </w:tcBorders>
          </w:tcPr>
          <w:p w:rsidR="002E31F7" w:rsidRDefault="002E31F7">
            <w:pPr>
              <w:pStyle w:val="ConsPlusNonformat"/>
              <w:jc w:val="both"/>
            </w:pPr>
            <w:r>
              <w:rPr>
                <w:sz w:val="16"/>
              </w:rPr>
              <w:t xml:space="preserve">2745 </w:t>
            </w:r>
          </w:p>
        </w:tc>
        <w:tc>
          <w:tcPr>
            <w:tcW w:w="752" w:type="dxa"/>
            <w:tcBorders>
              <w:top w:val="nil"/>
            </w:tcBorders>
          </w:tcPr>
          <w:p w:rsidR="002E31F7" w:rsidRDefault="002E31F7">
            <w:pPr>
              <w:pStyle w:val="ConsPlusNonformat"/>
              <w:jc w:val="both"/>
            </w:pPr>
            <w:r>
              <w:rPr>
                <w:sz w:val="16"/>
              </w:rPr>
              <w:t xml:space="preserve"> 2588 </w:t>
            </w:r>
          </w:p>
        </w:tc>
        <w:tc>
          <w:tcPr>
            <w:tcW w:w="658" w:type="dxa"/>
            <w:tcBorders>
              <w:top w:val="nil"/>
            </w:tcBorders>
          </w:tcPr>
          <w:p w:rsidR="002E31F7" w:rsidRDefault="002E31F7">
            <w:pPr>
              <w:pStyle w:val="ConsPlusNonformat"/>
              <w:jc w:val="both"/>
            </w:pPr>
            <w:r>
              <w:rPr>
                <w:sz w:val="16"/>
              </w:rPr>
              <w:t xml:space="preserve">2450 </w:t>
            </w:r>
          </w:p>
        </w:tc>
        <w:tc>
          <w:tcPr>
            <w:tcW w:w="658" w:type="dxa"/>
            <w:tcBorders>
              <w:top w:val="nil"/>
            </w:tcBorders>
          </w:tcPr>
          <w:p w:rsidR="002E31F7" w:rsidRDefault="002E31F7">
            <w:pPr>
              <w:pStyle w:val="ConsPlusNonformat"/>
              <w:jc w:val="both"/>
            </w:pPr>
            <w:r>
              <w:rPr>
                <w:sz w:val="16"/>
              </w:rPr>
              <w:t xml:space="preserve">2327 </w:t>
            </w:r>
          </w:p>
        </w:tc>
        <w:tc>
          <w:tcPr>
            <w:tcW w:w="658" w:type="dxa"/>
            <w:tcBorders>
              <w:top w:val="nil"/>
            </w:tcBorders>
          </w:tcPr>
          <w:p w:rsidR="002E31F7" w:rsidRDefault="002E31F7">
            <w:pPr>
              <w:pStyle w:val="ConsPlusNonformat"/>
              <w:jc w:val="both"/>
            </w:pPr>
            <w:r>
              <w:rPr>
                <w:sz w:val="16"/>
              </w:rPr>
              <w:t xml:space="preserve">2216 </w:t>
            </w:r>
          </w:p>
        </w:tc>
        <w:tc>
          <w:tcPr>
            <w:tcW w:w="658" w:type="dxa"/>
            <w:tcBorders>
              <w:top w:val="nil"/>
            </w:tcBorders>
          </w:tcPr>
          <w:p w:rsidR="002E31F7" w:rsidRDefault="002E31F7">
            <w:pPr>
              <w:pStyle w:val="ConsPlusNonformat"/>
              <w:jc w:val="both"/>
            </w:pPr>
            <w:r>
              <w:rPr>
                <w:sz w:val="16"/>
              </w:rPr>
              <w:t xml:space="preserve">2117 </w:t>
            </w:r>
          </w:p>
        </w:tc>
        <w:tc>
          <w:tcPr>
            <w:tcW w:w="658" w:type="dxa"/>
            <w:tcBorders>
              <w:top w:val="nil"/>
            </w:tcBorders>
          </w:tcPr>
          <w:p w:rsidR="002E31F7" w:rsidRDefault="002E31F7">
            <w:pPr>
              <w:pStyle w:val="ConsPlusNonformat"/>
              <w:jc w:val="both"/>
            </w:pPr>
            <w:r>
              <w:rPr>
                <w:sz w:val="16"/>
              </w:rPr>
              <w:t xml:space="preserve">2027 </w:t>
            </w:r>
          </w:p>
        </w:tc>
        <w:tc>
          <w:tcPr>
            <w:tcW w:w="658" w:type="dxa"/>
            <w:tcBorders>
              <w:top w:val="nil"/>
            </w:tcBorders>
          </w:tcPr>
          <w:p w:rsidR="002E31F7" w:rsidRDefault="002E31F7">
            <w:pPr>
              <w:pStyle w:val="ConsPlusNonformat"/>
              <w:jc w:val="both"/>
            </w:pPr>
            <w:r>
              <w:rPr>
                <w:sz w:val="16"/>
              </w:rPr>
              <w:t xml:space="preserve">1945 </w:t>
            </w:r>
          </w:p>
        </w:tc>
        <w:tc>
          <w:tcPr>
            <w:tcW w:w="564" w:type="dxa"/>
            <w:tcBorders>
              <w:top w:val="nil"/>
            </w:tcBorders>
          </w:tcPr>
          <w:p w:rsidR="002E31F7" w:rsidRDefault="002E31F7">
            <w:pPr>
              <w:pStyle w:val="ConsPlusNonformat"/>
              <w:jc w:val="both"/>
            </w:pPr>
            <w:r>
              <w:rPr>
                <w:sz w:val="16"/>
              </w:rPr>
              <w:t>1871</w:t>
            </w:r>
          </w:p>
        </w:tc>
        <w:tc>
          <w:tcPr>
            <w:tcW w:w="564" w:type="dxa"/>
            <w:tcBorders>
              <w:top w:val="nil"/>
            </w:tcBorders>
          </w:tcPr>
          <w:p w:rsidR="002E31F7" w:rsidRDefault="002E31F7">
            <w:pPr>
              <w:pStyle w:val="ConsPlusNonformat"/>
              <w:jc w:val="both"/>
            </w:pPr>
            <w:r>
              <w:rPr>
                <w:sz w:val="16"/>
              </w:rPr>
              <w:t>1802</w:t>
            </w:r>
          </w:p>
        </w:tc>
        <w:tc>
          <w:tcPr>
            <w:tcW w:w="752" w:type="dxa"/>
            <w:tcBorders>
              <w:top w:val="nil"/>
            </w:tcBorders>
          </w:tcPr>
          <w:p w:rsidR="002E31F7" w:rsidRDefault="002E31F7">
            <w:pPr>
              <w:pStyle w:val="ConsPlusNonformat"/>
              <w:jc w:val="both"/>
            </w:pPr>
            <w:r>
              <w:rPr>
                <w:sz w:val="16"/>
              </w:rPr>
              <w:t xml:space="preserve"> 1739 </w:t>
            </w:r>
          </w:p>
        </w:tc>
      </w:tr>
      <w:tr w:rsidR="002E31F7">
        <w:trPr>
          <w:trHeight w:val="195"/>
        </w:trPr>
        <w:tc>
          <w:tcPr>
            <w:tcW w:w="564" w:type="dxa"/>
            <w:tcBorders>
              <w:top w:val="nil"/>
            </w:tcBorders>
          </w:tcPr>
          <w:p w:rsidR="002E31F7" w:rsidRDefault="002E31F7">
            <w:pPr>
              <w:pStyle w:val="ConsPlusNonformat"/>
              <w:jc w:val="both"/>
            </w:pPr>
            <w:r>
              <w:rPr>
                <w:sz w:val="16"/>
              </w:rPr>
              <w:lastRenderedPageBreak/>
              <w:t xml:space="preserve">200 </w:t>
            </w:r>
          </w:p>
        </w:tc>
        <w:tc>
          <w:tcPr>
            <w:tcW w:w="658" w:type="dxa"/>
            <w:tcBorders>
              <w:top w:val="nil"/>
            </w:tcBorders>
          </w:tcPr>
          <w:p w:rsidR="002E31F7" w:rsidRDefault="002E31F7">
            <w:pPr>
              <w:pStyle w:val="ConsPlusNonformat"/>
              <w:jc w:val="both"/>
            </w:pPr>
            <w:r>
              <w:rPr>
                <w:sz w:val="16"/>
              </w:rPr>
              <w:t xml:space="preserve">---- </w:t>
            </w:r>
          </w:p>
        </w:tc>
        <w:tc>
          <w:tcPr>
            <w:tcW w:w="658" w:type="dxa"/>
            <w:tcBorders>
              <w:top w:val="nil"/>
            </w:tcBorders>
          </w:tcPr>
          <w:p w:rsidR="002E31F7" w:rsidRDefault="002E31F7">
            <w:pPr>
              <w:pStyle w:val="ConsPlusNonformat"/>
              <w:jc w:val="both"/>
            </w:pPr>
            <w:r>
              <w:rPr>
                <w:sz w:val="16"/>
              </w:rPr>
              <w:t xml:space="preserve">8097 </w:t>
            </w:r>
          </w:p>
        </w:tc>
        <w:tc>
          <w:tcPr>
            <w:tcW w:w="658" w:type="dxa"/>
            <w:tcBorders>
              <w:top w:val="nil"/>
            </w:tcBorders>
          </w:tcPr>
          <w:p w:rsidR="002E31F7" w:rsidRDefault="002E31F7">
            <w:pPr>
              <w:pStyle w:val="ConsPlusNonformat"/>
              <w:jc w:val="both"/>
            </w:pPr>
            <w:r>
              <w:rPr>
                <w:sz w:val="16"/>
              </w:rPr>
              <w:t xml:space="preserve">6811 </w:t>
            </w:r>
          </w:p>
        </w:tc>
        <w:tc>
          <w:tcPr>
            <w:tcW w:w="658" w:type="dxa"/>
            <w:tcBorders>
              <w:top w:val="nil"/>
            </w:tcBorders>
          </w:tcPr>
          <w:p w:rsidR="002E31F7" w:rsidRDefault="002E31F7">
            <w:pPr>
              <w:pStyle w:val="ConsPlusNonformat"/>
              <w:jc w:val="both"/>
            </w:pPr>
            <w:r>
              <w:rPr>
                <w:sz w:val="16"/>
              </w:rPr>
              <w:t xml:space="preserve">5887 </w:t>
            </w:r>
          </w:p>
        </w:tc>
        <w:tc>
          <w:tcPr>
            <w:tcW w:w="658" w:type="dxa"/>
            <w:tcBorders>
              <w:top w:val="nil"/>
            </w:tcBorders>
          </w:tcPr>
          <w:p w:rsidR="002E31F7" w:rsidRDefault="002E31F7">
            <w:pPr>
              <w:pStyle w:val="ConsPlusNonformat"/>
              <w:jc w:val="both"/>
            </w:pPr>
            <w:r>
              <w:rPr>
                <w:sz w:val="16"/>
              </w:rPr>
              <w:t xml:space="preserve">5190 </w:t>
            </w:r>
          </w:p>
        </w:tc>
        <w:tc>
          <w:tcPr>
            <w:tcW w:w="658" w:type="dxa"/>
            <w:tcBorders>
              <w:top w:val="nil"/>
            </w:tcBorders>
          </w:tcPr>
          <w:p w:rsidR="002E31F7" w:rsidRDefault="002E31F7">
            <w:pPr>
              <w:pStyle w:val="ConsPlusNonformat"/>
              <w:jc w:val="both"/>
            </w:pPr>
            <w:r>
              <w:rPr>
                <w:sz w:val="16"/>
              </w:rPr>
              <w:t xml:space="preserve">4647 </w:t>
            </w:r>
          </w:p>
        </w:tc>
        <w:tc>
          <w:tcPr>
            <w:tcW w:w="658" w:type="dxa"/>
            <w:tcBorders>
              <w:top w:val="nil"/>
            </w:tcBorders>
          </w:tcPr>
          <w:p w:rsidR="002E31F7" w:rsidRDefault="002E31F7">
            <w:pPr>
              <w:pStyle w:val="ConsPlusNonformat"/>
              <w:jc w:val="both"/>
            </w:pPr>
            <w:r>
              <w:rPr>
                <w:sz w:val="16"/>
              </w:rPr>
              <w:t xml:space="preserve">4211 </w:t>
            </w:r>
          </w:p>
        </w:tc>
        <w:tc>
          <w:tcPr>
            <w:tcW w:w="658" w:type="dxa"/>
            <w:tcBorders>
              <w:top w:val="nil"/>
            </w:tcBorders>
          </w:tcPr>
          <w:p w:rsidR="002E31F7" w:rsidRDefault="002E31F7">
            <w:pPr>
              <w:pStyle w:val="ConsPlusNonformat"/>
              <w:jc w:val="both"/>
            </w:pPr>
            <w:r>
              <w:rPr>
                <w:sz w:val="16"/>
              </w:rPr>
              <w:t xml:space="preserve">3853 </w:t>
            </w:r>
          </w:p>
        </w:tc>
        <w:tc>
          <w:tcPr>
            <w:tcW w:w="658" w:type="dxa"/>
            <w:tcBorders>
              <w:top w:val="nil"/>
            </w:tcBorders>
          </w:tcPr>
          <w:p w:rsidR="002E31F7" w:rsidRDefault="002E31F7">
            <w:pPr>
              <w:pStyle w:val="ConsPlusNonformat"/>
              <w:jc w:val="both"/>
            </w:pPr>
            <w:r>
              <w:rPr>
                <w:sz w:val="16"/>
              </w:rPr>
              <w:t xml:space="preserve">3554 </w:t>
            </w:r>
          </w:p>
        </w:tc>
        <w:tc>
          <w:tcPr>
            <w:tcW w:w="658" w:type="dxa"/>
            <w:tcBorders>
              <w:top w:val="nil"/>
            </w:tcBorders>
          </w:tcPr>
          <w:p w:rsidR="002E31F7" w:rsidRDefault="002E31F7">
            <w:pPr>
              <w:pStyle w:val="ConsPlusNonformat"/>
              <w:jc w:val="both"/>
            </w:pPr>
            <w:r>
              <w:rPr>
                <w:sz w:val="16"/>
              </w:rPr>
              <w:t xml:space="preserve">3301 </w:t>
            </w:r>
          </w:p>
        </w:tc>
        <w:tc>
          <w:tcPr>
            <w:tcW w:w="564" w:type="dxa"/>
            <w:tcBorders>
              <w:top w:val="nil"/>
            </w:tcBorders>
          </w:tcPr>
          <w:p w:rsidR="002E31F7" w:rsidRDefault="002E31F7">
            <w:pPr>
              <w:pStyle w:val="ConsPlusNonformat"/>
              <w:jc w:val="both"/>
            </w:pPr>
            <w:r>
              <w:rPr>
                <w:sz w:val="16"/>
              </w:rPr>
              <w:t>3166</w:t>
            </w:r>
          </w:p>
        </w:tc>
        <w:tc>
          <w:tcPr>
            <w:tcW w:w="658" w:type="dxa"/>
            <w:tcBorders>
              <w:top w:val="nil"/>
            </w:tcBorders>
          </w:tcPr>
          <w:p w:rsidR="002E31F7" w:rsidRDefault="002E31F7">
            <w:pPr>
              <w:pStyle w:val="ConsPlusNonformat"/>
              <w:jc w:val="both"/>
            </w:pPr>
            <w:r>
              <w:rPr>
                <w:sz w:val="16"/>
              </w:rPr>
              <w:t xml:space="preserve">3083 </w:t>
            </w:r>
          </w:p>
        </w:tc>
        <w:tc>
          <w:tcPr>
            <w:tcW w:w="658" w:type="dxa"/>
            <w:tcBorders>
              <w:top w:val="nil"/>
            </w:tcBorders>
          </w:tcPr>
          <w:p w:rsidR="002E31F7" w:rsidRDefault="002E31F7">
            <w:pPr>
              <w:pStyle w:val="ConsPlusNonformat"/>
              <w:jc w:val="both"/>
            </w:pPr>
            <w:r>
              <w:rPr>
                <w:sz w:val="16"/>
              </w:rPr>
              <w:t xml:space="preserve">2894 </w:t>
            </w:r>
          </w:p>
        </w:tc>
        <w:tc>
          <w:tcPr>
            <w:tcW w:w="752" w:type="dxa"/>
            <w:tcBorders>
              <w:top w:val="nil"/>
            </w:tcBorders>
          </w:tcPr>
          <w:p w:rsidR="002E31F7" w:rsidRDefault="002E31F7">
            <w:pPr>
              <w:pStyle w:val="ConsPlusNonformat"/>
              <w:jc w:val="both"/>
            </w:pPr>
            <w:r>
              <w:rPr>
                <w:sz w:val="16"/>
              </w:rPr>
              <w:t xml:space="preserve"> 2729 </w:t>
            </w:r>
          </w:p>
        </w:tc>
        <w:tc>
          <w:tcPr>
            <w:tcW w:w="658" w:type="dxa"/>
            <w:tcBorders>
              <w:top w:val="nil"/>
            </w:tcBorders>
          </w:tcPr>
          <w:p w:rsidR="002E31F7" w:rsidRDefault="002E31F7">
            <w:pPr>
              <w:pStyle w:val="ConsPlusNonformat"/>
              <w:jc w:val="both"/>
            </w:pPr>
            <w:r>
              <w:rPr>
                <w:sz w:val="16"/>
              </w:rPr>
              <w:t xml:space="preserve">2583 </w:t>
            </w:r>
          </w:p>
        </w:tc>
        <w:tc>
          <w:tcPr>
            <w:tcW w:w="658" w:type="dxa"/>
            <w:tcBorders>
              <w:top w:val="nil"/>
            </w:tcBorders>
          </w:tcPr>
          <w:p w:rsidR="002E31F7" w:rsidRDefault="002E31F7">
            <w:pPr>
              <w:pStyle w:val="ConsPlusNonformat"/>
              <w:jc w:val="both"/>
            </w:pPr>
            <w:r>
              <w:rPr>
                <w:sz w:val="16"/>
              </w:rPr>
              <w:t xml:space="preserve">2453 </w:t>
            </w:r>
          </w:p>
        </w:tc>
        <w:tc>
          <w:tcPr>
            <w:tcW w:w="658" w:type="dxa"/>
            <w:tcBorders>
              <w:top w:val="nil"/>
            </w:tcBorders>
          </w:tcPr>
          <w:p w:rsidR="002E31F7" w:rsidRDefault="002E31F7">
            <w:pPr>
              <w:pStyle w:val="ConsPlusNonformat"/>
              <w:jc w:val="both"/>
            </w:pPr>
            <w:r>
              <w:rPr>
                <w:sz w:val="16"/>
              </w:rPr>
              <w:t xml:space="preserve">2336 </w:t>
            </w:r>
          </w:p>
        </w:tc>
        <w:tc>
          <w:tcPr>
            <w:tcW w:w="658" w:type="dxa"/>
            <w:tcBorders>
              <w:top w:val="nil"/>
            </w:tcBorders>
          </w:tcPr>
          <w:p w:rsidR="002E31F7" w:rsidRDefault="002E31F7">
            <w:pPr>
              <w:pStyle w:val="ConsPlusNonformat"/>
              <w:jc w:val="both"/>
            </w:pPr>
            <w:r>
              <w:rPr>
                <w:sz w:val="16"/>
              </w:rPr>
              <w:t xml:space="preserve">2232 </w:t>
            </w:r>
          </w:p>
        </w:tc>
        <w:tc>
          <w:tcPr>
            <w:tcW w:w="658" w:type="dxa"/>
            <w:tcBorders>
              <w:top w:val="nil"/>
            </w:tcBorders>
          </w:tcPr>
          <w:p w:rsidR="002E31F7" w:rsidRDefault="002E31F7">
            <w:pPr>
              <w:pStyle w:val="ConsPlusNonformat"/>
              <w:jc w:val="both"/>
            </w:pPr>
            <w:r>
              <w:rPr>
                <w:sz w:val="16"/>
              </w:rPr>
              <w:t xml:space="preserve">2137 </w:t>
            </w:r>
          </w:p>
        </w:tc>
        <w:tc>
          <w:tcPr>
            <w:tcW w:w="658" w:type="dxa"/>
            <w:tcBorders>
              <w:top w:val="nil"/>
            </w:tcBorders>
          </w:tcPr>
          <w:p w:rsidR="002E31F7" w:rsidRDefault="002E31F7">
            <w:pPr>
              <w:pStyle w:val="ConsPlusNonformat"/>
              <w:jc w:val="both"/>
            </w:pPr>
            <w:r>
              <w:rPr>
                <w:sz w:val="16"/>
              </w:rPr>
              <w:t xml:space="preserve">2050 </w:t>
            </w:r>
          </w:p>
        </w:tc>
        <w:tc>
          <w:tcPr>
            <w:tcW w:w="564" w:type="dxa"/>
            <w:tcBorders>
              <w:top w:val="nil"/>
            </w:tcBorders>
          </w:tcPr>
          <w:p w:rsidR="002E31F7" w:rsidRDefault="002E31F7">
            <w:pPr>
              <w:pStyle w:val="ConsPlusNonformat"/>
              <w:jc w:val="both"/>
            </w:pPr>
            <w:r>
              <w:rPr>
                <w:sz w:val="16"/>
              </w:rPr>
              <w:t>1971</w:t>
            </w:r>
          </w:p>
        </w:tc>
        <w:tc>
          <w:tcPr>
            <w:tcW w:w="564" w:type="dxa"/>
            <w:tcBorders>
              <w:top w:val="nil"/>
            </w:tcBorders>
          </w:tcPr>
          <w:p w:rsidR="002E31F7" w:rsidRDefault="002E31F7">
            <w:pPr>
              <w:pStyle w:val="ConsPlusNonformat"/>
              <w:jc w:val="both"/>
            </w:pPr>
            <w:r>
              <w:rPr>
                <w:sz w:val="16"/>
              </w:rPr>
              <w:t>1899</w:t>
            </w:r>
          </w:p>
        </w:tc>
        <w:tc>
          <w:tcPr>
            <w:tcW w:w="752" w:type="dxa"/>
            <w:tcBorders>
              <w:top w:val="nil"/>
            </w:tcBorders>
          </w:tcPr>
          <w:p w:rsidR="002E31F7" w:rsidRDefault="002E31F7">
            <w:pPr>
              <w:pStyle w:val="ConsPlusNonformat"/>
              <w:jc w:val="both"/>
            </w:pPr>
            <w:r>
              <w:rPr>
                <w:sz w:val="16"/>
              </w:rPr>
              <w:t xml:space="preserve"> 1832 </w:t>
            </w:r>
          </w:p>
        </w:tc>
      </w:tr>
    </w:tbl>
    <w:p w:rsidR="002E31F7" w:rsidRDefault="002E31F7">
      <w:pPr>
        <w:pStyle w:val="ConsPlusNormal"/>
        <w:jc w:val="both"/>
      </w:pPr>
    </w:p>
    <w:p w:rsidR="002E31F7" w:rsidRDefault="002E31F7">
      <w:pPr>
        <w:pStyle w:val="ConsPlusNormal"/>
        <w:jc w:val="both"/>
      </w:pPr>
    </w:p>
    <w:p w:rsidR="002E31F7" w:rsidRDefault="002E31F7">
      <w:pPr>
        <w:pStyle w:val="ConsPlusNormal"/>
        <w:jc w:val="center"/>
      </w:pPr>
      <w:r>
        <w:t>Пассажирский поезд, i= -14 o/oo, электропневматическое торможение.</w:t>
      </w: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564"/>
        <w:gridCol w:w="658"/>
        <w:gridCol w:w="658"/>
        <w:gridCol w:w="564"/>
        <w:gridCol w:w="658"/>
        <w:gridCol w:w="658"/>
        <w:gridCol w:w="564"/>
        <w:gridCol w:w="752"/>
        <w:gridCol w:w="658"/>
        <w:gridCol w:w="658"/>
        <w:gridCol w:w="564"/>
        <w:gridCol w:w="658"/>
        <w:gridCol w:w="658"/>
        <w:gridCol w:w="658"/>
        <w:gridCol w:w="564"/>
        <w:gridCol w:w="658"/>
        <w:gridCol w:w="658"/>
        <w:gridCol w:w="658"/>
        <w:gridCol w:w="658"/>
        <w:gridCol w:w="564"/>
        <w:gridCol w:w="658"/>
        <w:gridCol w:w="658"/>
        <w:gridCol w:w="658"/>
        <w:gridCol w:w="658"/>
      </w:tblGrid>
      <w:tr w:rsidR="002E31F7">
        <w:trPr>
          <w:trHeight w:val="195"/>
        </w:trPr>
        <w:tc>
          <w:tcPr>
            <w:tcW w:w="564" w:type="dxa"/>
            <w:vMerge w:val="restart"/>
          </w:tcPr>
          <w:p w:rsidR="002E31F7" w:rsidRDefault="002E31F7">
            <w:pPr>
              <w:pStyle w:val="ConsPlusNonformat"/>
              <w:jc w:val="both"/>
            </w:pPr>
          </w:p>
          <w:p w:rsidR="002E31F7" w:rsidRDefault="002E31F7">
            <w:pPr>
              <w:pStyle w:val="ConsPlusNonformat"/>
              <w:jc w:val="both"/>
            </w:pPr>
            <w:r>
              <w:rPr>
                <w:sz w:val="16"/>
              </w:rPr>
              <w:t xml:space="preserve"> V, </w:t>
            </w:r>
          </w:p>
          <w:p w:rsidR="002E31F7" w:rsidRDefault="002E31F7">
            <w:pPr>
              <w:pStyle w:val="ConsPlusNonformat"/>
              <w:jc w:val="both"/>
            </w:pPr>
            <w:r>
              <w:rPr>
                <w:sz w:val="16"/>
              </w:rPr>
              <w:t>км/ч</w:t>
            </w:r>
          </w:p>
        </w:tc>
        <w:tc>
          <w:tcPr>
            <w:tcW w:w="14758" w:type="dxa"/>
            <w:gridSpan w:val="23"/>
          </w:tcPr>
          <w:p w:rsidR="002E31F7" w:rsidRDefault="002E31F7">
            <w:pPr>
              <w:pStyle w:val="ConsPlusNonformat"/>
              <w:jc w:val="both"/>
            </w:pPr>
            <w:r>
              <w:rPr>
                <w:sz w:val="16"/>
              </w:rPr>
              <w:t xml:space="preserve">                                                   Расчетный тормозной коэффициент                                                   </w:t>
            </w:r>
          </w:p>
        </w:tc>
      </w:tr>
      <w:tr w:rsidR="002E31F7">
        <w:tc>
          <w:tcPr>
            <w:tcW w:w="470" w:type="dxa"/>
            <w:vMerge/>
            <w:tcBorders>
              <w:top w:val="nil"/>
            </w:tcBorders>
          </w:tcPr>
          <w:p w:rsidR="002E31F7" w:rsidRDefault="002E31F7"/>
        </w:tc>
        <w:tc>
          <w:tcPr>
            <w:tcW w:w="658" w:type="dxa"/>
            <w:tcBorders>
              <w:top w:val="nil"/>
            </w:tcBorders>
          </w:tcPr>
          <w:p w:rsidR="002E31F7" w:rsidRDefault="002E31F7">
            <w:pPr>
              <w:pStyle w:val="ConsPlusNonformat"/>
              <w:jc w:val="both"/>
            </w:pPr>
            <w:r>
              <w:rPr>
                <w:sz w:val="16"/>
              </w:rPr>
              <w:t xml:space="preserve"> 0.3 </w:t>
            </w:r>
          </w:p>
        </w:tc>
        <w:tc>
          <w:tcPr>
            <w:tcW w:w="658" w:type="dxa"/>
            <w:tcBorders>
              <w:top w:val="nil"/>
            </w:tcBorders>
          </w:tcPr>
          <w:p w:rsidR="002E31F7" w:rsidRDefault="002E31F7">
            <w:pPr>
              <w:pStyle w:val="ConsPlusNonformat"/>
              <w:jc w:val="both"/>
            </w:pPr>
            <w:r>
              <w:rPr>
                <w:sz w:val="16"/>
              </w:rPr>
              <w:t xml:space="preserve">0.35 </w:t>
            </w:r>
          </w:p>
        </w:tc>
        <w:tc>
          <w:tcPr>
            <w:tcW w:w="564" w:type="dxa"/>
            <w:tcBorders>
              <w:top w:val="nil"/>
            </w:tcBorders>
          </w:tcPr>
          <w:p w:rsidR="002E31F7" w:rsidRDefault="002E31F7">
            <w:pPr>
              <w:pStyle w:val="ConsPlusNonformat"/>
              <w:jc w:val="both"/>
            </w:pPr>
            <w:r>
              <w:rPr>
                <w:sz w:val="16"/>
              </w:rPr>
              <w:t xml:space="preserve">0.4 </w:t>
            </w:r>
          </w:p>
        </w:tc>
        <w:tc>
          <w:tcPr>
            <w:tcW w:w="658" w:type="dxa"/>
            <w:tcBorders>
              <w:top w:val="nil"/>
            </w:tcBorders>
          </w:tcPr>
          <w:p w:rsidR="002E31F7" w:rsidRDefault="002E31F7">
            <w:pPr>
              <w:pStyle w:val="ConsPlusNonformat"/>
              <w:jc w:val="both"/>
            </w:pPr>
            <w:r>
              <w:rPr>
                <w:sz w:val="16"/>
              </w:rPr>
              <w:t xml:space="preserve">0.45 </w:t>
            </w:r>
          </w:p>
        </w:tc>
        <w:tc>
          <w:tcPr>
            <w:tcW w:w="658" w:type="dxa"/>
            <w:tcBorders>
              <w:top w:val="nil"/>
            </w:tcBorders>
          </w:tcPr>
          <w:p w:rsidR="002E31F7" w:rsidRDefault="002E31F7">
            <w:pPr>
              <w:pStyle w:val="ConsPlusNonformat"/>
              <w:jc w:val="both"/>
            </w:pPr>
            <w:r>
              <w:rPr>
                <w:sz w:val="16"/>
              </w:rPr>
              <w:t xml:space="preserve"> 0.5 </w:t>
            </w:r>
          </w:p>
        </w:tc>
        <w:tc>
          <w:tcPr>
            <w:tcW w:w="564" w:type="dxa"/>
            <w:tcBorders>
              <w:top w:val="nil"/>
            </w:tcBorders>
          </w:tcPr>
          <w:p w:rsidR="002E31F7" w:rsidRDefault="002E31F7">
            <w:pPr>
              <w:pStyle w:val="ConsPlusNonformat"/>
              <w:jc w:val="both"/>
            </w:pPr>
            <w:r>
              <w:rPr>
                <w:sz w:val="16"/>
              </w:rPr>
              <w:t>0.55</w:t>
            </w:r>
          </w:p>
        </w:tc>
        <w:tc>
          <w:tcPr>
            <w:tcW w:w="752" w:type="dxa"/>
            <w:tcBorders>
              <w:top w:val="nil"/>
            </w:tcBorders>
          </w:tcPr>
          <w:p w:rsidR="002E31F7" w:rsidRDefault="002E31F7">
            <w:pPr>
              <w:pStyle w:val="ConsPlusNonformat"/>
              <w:jc w:val="both"/>
            </w:pPr>
            <w:r>
              <w:rPr>
                <w:sz w:val="16"/>
              </w:rPr>
              <w:t xml:space="preserve"> 0.6  </w:t>
            </w:r>
          </w:p>
        </w:tc>
        <w:tc>
          <w:tcPr>
            <w:tcW w:w="658" w:type="dxa"/>
            <w:tcBorders>
              <w:top w:val="nil"/>
            </w:tcBorders>
          </w:tcPr>
          <w:p w:rsidR="002E31F7" w:rsidRDefault="002E31F7">
            <w:pPr>
              <w:pStyle w:val="ConsPlusNonformat"/>
              <w:jc w:val="both"/>
            </w:pPr>
            <w:r>
              <w:rPr>
                <w:sz w:val="16"/>
              </w:rPr>
              <w:t xml:space="preserve">0.65 </w:t>
            </w:r>
          </w:p>
        </w:tc>
        <w:tc>
          <w:tcPr>
            <w:tcW w:w="658" w:type="dxa"/>
            <w:tcBorders>
              <w:top w:val="nil"/>
            </w:tcBorders>
          </w:tcPr>
          <w:p w:rsidR="002E31F7" w:rsidRDefault="002E31F7">
            <w:pPr>
              <w:pStyle w:val="ConsPlusNonformat"/>
              <w:jc w:val="both"/>
            </w:pPr>
            <w:r>
              <w:rPr>
                <w:sz w:val="16"/>
              </w:rPr>
              <w:t xml:space="preserve"> 0.7 </w:t>
            </w:r>
          </w:p>
        </w:tc>
        <w:tc>
          <w:tcPr>
            <w:tcW w:w="564" w:type="dxa"/>
            <w:tcBorders>
              <w:top w:val="nil"/>
            </w:tcBorders>
          </w:tcPr>
          <w:p w:rsidR="002E31F7" w:rsidRDefault="002E31F7">
            <w:pPr>
              <w:pStyle w:val="ConsPlusNonformat"/>
              <w:jc w:val="both"/>
            </w:pPr>
            <w:r>
              <w:rPr>
                <w:sz w:val="16"/>
              </w:rPr>
              <w:t>0.75</w:t>
            </w:r>
          </w:p>
        </w:tc>
        <w:tc>
          <w:tcPr>
            <w:tcW w:w="658" w:type="dxa"/>
            <w:tcBorders>
              <w:top w:val="nil"/>
            </w:tcBorders>
          </w:tcPr>
          <w:p w:rsidR="002E31F7" w:rsidRDefault="002E31F7">
            <w:pPr>
              <w:pStyle w:val="ConsPlusNonformat"/>
              <w:jc w:val="both"/>
            </w:pPr>
            <w:r>
              <w:rPr>
                <w:sz w:val="16"/>
              </w:rPr>
              <w:t xml:space="preserve">0.78 </w:t>
            </w:r>
          </w:p>
        </w:tc>
        <w:tc>
          <w:tcPr>
            <w:tcW w:w="658" w:type="dxa"/>
            <w:tcBorders>
              <w:top w:val="nil"/>
            </w:tcBorders>
          </w:tcPr>
          <w:p w:rsidR="002E31F7" w:rsidRDefault="002E31F7">
            <w:pPr>
              <w:pStyle w:val="ConsPlusNonformat"/>
              <w:jc w:val="both"/>
            </w:pPr>
            <w:r>
              <w:rPr>
                <w:sz w:val="16"/>
              </w:rPr>
              <w:t xml:space="preserve"> 0.8 </w:t>
            </w:r>
          </w:p>
        </w:tc>
        <w:tc>
          <w:tcPr>
            <w:tcW w:w="658" w:type="dxa"/>
            <w:tcBorders>
              <w:top w:val="nil"/>
            </w:tcBorders>
          </w:tcPr>
          <w:p w:rsidR="002E31F7" w:rsidRDefault="002E31F7">
            <w:pPr>
              <w:pStyle w:val="ConsPlusNonformat"/>
              <w:jc w:val="both"/>
            </w:pPr>
            <w:r>
              <w:rPr>
                <w:sz w:val="16"/>
              </w:rPr>
              <w:t xml:space="preserve">0.85 </w:t>
            </w:r>
          </w:p>
        </w:tc>
        <w:tc>
          <w:tcPr>
            <w:tcW w:w="564" w:type="dxa"/>
            <w:tcBorders>
              <w:top w:val="nil"/>
            </w:tcBorders>
          </w:tcPr>
          <w:p w:rsidR="002E31F7" w:rsidRDefault="002E31F7">
            <w:pPr>
              <w:pStyle w:val="ConsPlusNonformat"/>
              <w:jc w:val="both"/>
            </w:pPr>
            <w:r>
              <w:rPr>
                <w:sz w:val="16"/>
              </w:rPr>
              <w:t xml:space="preserve">0.9 </w:t>
            </w:r>
          </w:p>
        </w:tc>
        <w:tc>
          <w:tcPr>
            <w:tcW w:w="658" w:type="dxa"/>
            <w:tcBorders>
              <w:top w:val="nil"/>
            </w:tcBorders>
          </w:tcPr>
          <w:p w:rsidR="002E31F7" w:rsidRDefault="002E31F7">
            <w:pPr>
              <w:pStyle w:val="ConsPlusNonformat"/>
              <w:jc w:val="both"/>
            </w:pPr>
            <w:r>
              <w:rPr>
                <w:sz w:val="16"/>
              </w:rPr>
              <w:t xml:space="preserve">0.95 </w:t>
            </w:r>
          </w:p>
        </w:tc>
        <w:tc>
          <w:tcPr>
            <w:tcW w:w="658" w:type="dxa"/>
            <w:tcBorders>
              <w:top w:val="nil"/>
            </w:tcBorders>
          </w:tcPr>
          <w:p w:rsidR="002E31F7" w:rsidRDefault="002E31F7">
            <w:pPr>
              <w:pStyle w:val="ConsPlusNonformat"/>
              <w:jc w:val="both"/>
            </w:pPr>
            <w:r>
              <w:rPr>
                <w:sz w:val="16"/>
              </w:rPr>
              <w:t xml:space="preserve">  1  </w:t>
            </w:r>
          </w:p>
        </w:tc>
        <w:tc>
          <w:tcPr>
            <w:tcW w:w="658" w:type="dxa"/>
            <w:tcBorders>
              <w:top w:val="nil"/>
            </w:tcBorders>
          </w:tcPr>
          <w:p w:rsidR="002E31F7" w:rsidRDefault="002E31F7">
            <w:pPr>
              <w:pStyle w:val="ConsPlusNonformat"/>
              <w:jc w:val="both"/>
            </w:pPr>
            <w:r>
              <w:rPr>
                <w:sz w:val="16"/>
              </w:rPr>
              <w:t xml:space="preserve">1.05 </w:t>
            </w:r>
          </w:p>
        </w:tc>
        <w:tc>
          <w:tcPr>
            <w:tcW w:w="658" w:type="dxa"/>
            <w:tcBorders>
              <w:top w:val="nil"/>
            </w:tcBorders>
          </w:tcPr>
          <w:p w:rsidR="002E31F7" w:rsidRDefault="002E31F7">
            <w:pPr>
              <w:pStyle w:val="ConsPlusNonformat"/>
              <w:jc w:val="both"/>
            </w:pPr>
            <w:r>
              <w:rPr>
                <w:sz w:val="16"/>
              </w:rPr>
              <w:t xml:space="preserve"> 1.1 </w:t>
            </w:r>
          </w:p>
        </w:tc>
        <w:tc>
          <w:tcPr>
            <w:tcW w:w="564" w:type="dxa"/>
            <w:tcBorders>
              <w:top w:val="nil"/>
            </w:tcBorders>
          </w:tcPr>
          <w:p w:rsidR="002E31F7" w:rsidRDefault="002E31F7">
            <w:pPr>
              <w:pStyle w:val="ConsPlusNonformat"/>
              <w:jc w:val="both"/>
            </w:pPr>
            <w:r>
              <w:rPr>
                <w:sz w:val="16"/>
              </w:rPr>
              <w:t>1.15</w:t>
            </w:r>
          </w:p>
        </w:tc>
        <w:tc>
          <w:tcPr>
            <w:tcW w:w="658" w:type="dxa"/>
            <w:tcBorders>
              <w:top w:val="nil"/>
            </w:tcBorders>
          </w:tcPr>
          <w:p w:rsidR="002E31F7" w:rsidRDefault="002E31F7">
            <w:pPr>
              <w:pStyle w:val="ConsPlusNonformat"/>
              <w:jc w:val="both"/>
            </w:pPr>
            <w:r>
              <w:rPr>
                <w:sz w:val="16"/>
              </w:rPr>
              <w:t xml:space="preserve"> 1.2 </w:t>
            </w:r>
          </w:p>
        </w:tc>
        <w:tc>
          <w:tcPr>
            <w:tcW w:w="658" w:type="dxa"/>
            <w:tcBorders>
              <w:top w:val="nil"/>
            </w:tcBorders>
          </w:tcPr>
          <w:p w:rsidR="002E31F7" w:rsidRDefault="002E31F7">
            <w:pPr>
              <w:pStyle w:val="ConsPlusNonformat"/>
              <w:jc w:val="both"/>
            </w:pPr>
            <w:r>
              <w:rPr>
                <w:sz w:val="16"/>
              </w:rPr>
              <w:t xml:space="preserve">1.25 </w:t>
            </w:r>
          </w:p>
        </w:tc>
        <w:tc>
          <w:tcPr>
            <w:tcW w:w="658" w:type="dxa"/>
            <w:tcBorders>
              <w:top w:val="nil"/>
            </w:tcBorders>
          </w:tcPr>
          <w:p w:rsidR="002E31F7" w:rsidRDefault="002E31F7">
            <w:pPr>
              <w:pStyle w:val="ConsPlusNonformat"/>
              <w:jc w:val="both"/>
            </w:pPr>
            <w:r>
              <w:rPr>
                <w:sz w:val="16"/>
              </w:rPr>
              <w:t xml:space="preserve"> 1.3 </w:t>
            </w:r>
          </w:p>
        </w:tc>
        <w:tc>
          <w:tcPr>
            <w:tcW w:w="658" w:type="dxa"/>
            <w:tcBorders>
              <w:top w:val="nil"/>
            </w:tcBorders>
          </w:tcPr>
          <w:p w:rsidR="002E31F7" w:rsidRDefault="002E31F7">
            <w:pPr>
              <w:pStyle w:val="ConsPlusNonformat"/>
              <w:jc w:val="both"/>
            </w:pPr>
            <w:r>
              <w:rPr>
                <w:sz w:val="16"/>
              </w:rPr>
              <w:t xml:space="preserve">1.35 </w:t>
            </w:r>
          </w:p>
        </w:tc>
      </w:tr>
      <w:tr w:rsidR="002E31F7">
        <w:trPr>
          <w:trHeight w:val="195"/>
        </w:trPr>
        <w:tc>
          <w:tcPr>
            <w:tcW w:w="564" w:type="dxa"/>
            <w:tcBorders>
              <w:top w:val="nil"/>
            </w:tcBorders>
          </w:tcPr>
          <w:p w:rsidR="002E31F7" w:rsidRDefault="002E31F7">
            <w:pPr>
              <w:pStyle w:val="ConsPlusNonformat"/>
              <w:jc w:val="both"/>
            </w:pPr>
            <w:r>
              <w:rPr>
                <w:sz w:val="16"/>
              </w:rPr>
              <w:t xml:space="preserve"> 20 </w:t>
            </w:r>
          </w:p>
        </w:tc>
        <w:tc>
          <w:tcPr>
            <w:tcW w:w="658" w:type="dxa"/>
            <w:tcBorders>
              <w:top w:val="nil"/>
            </w:tcBorders>
          </w:tcPr>
          <w:p w:rsidR="002E31F7" w:rsidRDefault="002E31F7">
            <w:pPr>
              <w:pStyle w:val="ConsPlusNonformat"/>
              <w:jc w:val="both"/>
            </w:pPr>
            <w:r>
              <w:rPr>
                <w:sz w:val="16"/>
              </w:rPr>
              <w:t xml:space="preserve"> 55  </w:t>
            </w:r>
          </w:p>
        </w:tc>
        <w:tc>
          <w:tcPr>
            <w:tcW w:w="658" w:type="dxa"/>
            <w:tcBorders>
              <w:top w:val="nil"/>
            </w:tcBorders>
          </w:tcPr>
          <w:p w:rsidR="002E31F7" w:rsidRDefault="002E31F7">
            <w:pPr>
              <w:pStyle w:val="ConsPlusNonformat"/>
              <w:jc w:val="both"/>
            </w:pPr>
            <w:r>
              <w:rPr>
                <w:sz w:val="16"/>
              </w:rPr>
              <w:t xml:space="preserve"> 47  </w:t>
            </w:r>
          </w:p>
        </w:tc>
        <w:tc>
          <w:tcPr>
            <w:tcW w:w="564" w:type="dxa"/>
            <w:tcBorders>
              <w:top w:val="nil"/>
            </w:tcBorders>
          </w:tcPr>
          <w:p w:rsidR="002E31F7" w:rsidRDefault="002E31F7">
            <w:pPr>
              <w:pStyle w:val="ConsPlusNonformat"/>
              <w:jc w:val="both"/>
            </w:pPr>
            <w:r>
              <w:rPr>
                <w:sz w:val="16"/>
              </w:rPr>
              <w:t xml:space="preserve"> 42 </w:t>
            </w:r>
          </w:p>
        </w:tc>
        <w:tc>
          <w:tcPr>
            <w:tcW w:w="658" w:type="dxa"/>
            <w:tcBorders>
              <w:top w:val="nil"/>
            </w:tcBorders>
          </w:tcPr>
          <w:p w:rsidR="002E31F7" w:rsidRDefault="002E31F7">
            <w:pPr>
              <w:pStyle w:val="ConsPlusNonformat"/>
              <w:jc w:val="both"/>
            </w:pPr>
            <w:r>
              <w:rPr>
                <w:sz w:val="16"/>
              </w:rPr>
              <w:t xml:space="preserve"> 38  </w:t>
            </w:r>
          </w:p>
        </w:tc>
        <w:tc>
          <w:tcPr>
            <w:tcW w:w="658" w:type="dxa"/>
            <w:tcBorders>
              <w:top w:val="nil"/>
            </w:tcBorders>
          </w:tcPr>
          <w:p w:rsidR="002E31F7" w:rsidRDefault="002E31F7">
            <w:pPr>
              <w:pStyle w:val="ConsPlusNonformat"/>
              <w:jc w:val="both"/>
            </w:pPr>
            <w:r>
              <w:rPr>
                <w:sz w:val="16"/>
              </w:rPr>
              <w:t xml:space="preserve"> 35  </w:t>
            </w:r>
          </w:p>
        </w:tc>
        <w:tc>
          <w:tcPr>
            <w:tcW w:w="564" w:type="dxa"/>
            <w:tcBorders>
              <w:top w:val="nil"/>
            </w:tcBorders>
          </w:tcPr>
          <w:p w:rsidR="002E31F7" w:rsidRDefault="002E31F7">
            <w:pPr>
              <w:pStyle w:val="ConsPlusNonformat"/>
              <w:jc w:val="both"/>
            </w:pPr>
            <w:r>
              <w:rPr>
                <w:sz w:val="16"/>
              </w:rPr>
              <w:t xml:space="preserve"> 33 </w:t>
            </w:r>
          </w:p>
        </w:tc>
        <w:tc>
          <w:tcPr>
            <w:tcW w:w="752" w:type="dxa"/>
            <w:tcBorders>
              <w:top w:val="nil"/>
            </w:tcBorders>
          </w:tcPr>
          <w:p w:rsidR="002E31F7" w:rsidRDefault="002E31F7">
            <w:pPr>
              <w:pStyle w:val="ConsPlusNonformat"/>
              <w:jc w:val="both"/>
            </w:pPr>
            <w:r>
              <w:rPr>
                <w:sz w:val="16"/>
              </w:rPr>
              <w:t xml:space="preserve">  31  </w:t>
            </w:r>
          </w:p>
        </w:tc>
        <w:tc>
          <w:tcPr>
            <w:tcW w:w="658" w:type="dxa"/>
            <w:tcBorders>
              <w:top w:val="nil"/>
            </w:tcBorders>
          </w:tcPr>
          <w:p w:rsidR="002E31F7" w:rsidRDefault="002E31F7">
            <w:pPr>
              <w:pStyle w:val="ConsPlusNonformat"/>
              <w:jc w:val="both"/>
            </w:pPr>
            <w:r>
              <w:rPr>
                <w:sz w:val="16"/>
              </w:rPr>
              <w:t xml:space="preserve"> 29  </w:t>
            </w:r>
          </w:p>
        </w:tc>
        <w:tc>
          <w:tcPr>
            <w:tcW w:w="658" w:type="dxa"/>
            <w:tcBorders>
              <w:top w:val="nil"/>
            </w:tcBorders>
          </w:tcPr>
          <w:p w:rsidR="002E31F7" w:rsidRDefault="002E31F7">
            <w:pPr>
              <w:pStyle w:val="ConsPlusNonformat"/>
              <w:jc w:val="both"/>
            </w:pPr>
            <w:r>
              <w:rPr>
                <w:sz w:val="16"/>
              </w:rPr>
              <w:t xml:space="preserve"> 27  </w:t>
            </w:r>
          </w:p>
        </w:tc>
        <w:tc>
          <w:tcPr>
            <w:tcW w:w="564" w:type="dxa"/>
            <w:tcBorders>
              <w:top w:val="nil"/>
            </w:tcBorders>
          </w:tcPr>
          <w:p w:rsidR="002E31F7" w:rsidRDefault="002E31F7">
            <w:pPr>
              <w:pStyle w:val="ConsPlusNonformat"/>
              <w:jc w:val="both"/>
            </w:pPr>
            <w:r>
              <w:rPr>
                <w:sz w:val="16"/>
              </w:rPr>
              <w:t xml:space="preserve"> 26 </w:t>
            </w:r>
          </w:p>
        </w:tc>
        <w:tc>
          <w:tcPr>
            <w:tcW w:w="658" w:type="dxa"/>
            <w:tcBorders>
              <w:top w:val="nil"/>
            </w:tcBorders>
          </w:tcPr>
          <w:p w:rsidR="002E31F7" w:rsidRDefault="002E31F7">
            <w:pPr>
              <w:pStyle w:val="ConsPlusNonformat"/>
              <w:jc w:val="both"/>
            </w:pPr>
            <w:r>
              <w:rPr>
                <w:sz w:val="16"/>
              </w:rPr>
              <w:t xml:space="preserve"> 26  </w:t>
            </w:r>
          </w:p>
        </w:tc>
        <w:tc>
          <w:tcPr>
            <w:tcW w:w="658" w:type="dxa"/>
            <w:tcBorders>
              <w:top w:val="nil"/>
            </w:tcBorders>
          </w:tcPr>
          <w:p w:rsidR="002E31F7" w:rsidRDefault="002E31F7">
            <w:pPr>
              <w:pStyle w:val="ConsPlusNonformat"/>
              <w:jc w:val="both"/>
            </w:pPr>
            <w:r>
              <w:rPr>
                <w:sz w:val="16"/>
              </w:rPr>
              <w:t xml:space="preserve"> 25  </w:t>
            </w:r>
          </w:p>
        </w:tc>
        <w:tc>
          <w:tcPr>
            <w:tcW w:w="658" w:type="dxa"/>
            <w:tcBorders>
              <w:top w:val="nil"/>
            </w:tcBorders>
          </w:tcPr>
          <w:p w:rsidR="002E31F7" w:rsidRDefault="002E31F7">
            <w:pPr>
              <w:pStyle w:val="ConsPlusNonformat"/>
              <w:jc w:val="both"/>
            </w:pPr>
            <w:r>
              <w:rPr>
                <w:sz w:val="16"/>
              </w:rPr>
              <w:t xml:space="preserve"> 24  </w:t>
            </w:r>
          </w:p>
        </w:tc>
        <w:tc>
          <w:tcPr>
            <w:tcW w:w="564" w:type="dxa"/>
            <w:tcBorders>
              <w:top w:val="nil"/>
            </w:tcBorders>
          </w:tcPr>
          <w:p w:rsidR="002E31F7" w:rsidRDefault="002E31F7">
            <w:pPr>
              <w:pStyle w:val="ConsPlusNonformat"/>
              <w:jc w:val="both"/>
            </w:pPr>
            <w:r>
              <w:rPr>
                <w:sz w:val="16"/>
              </w:rPr>
              <w:t xml:space="preserve"> 24 </w:t>
            </w:r>
          </w:p>
        </w:tc>
        <w:tc>
          <w:tcPr>
            <w:tcW w:w="658" w:type="dxa"/>
            <w:tcBorders>
              <w:top w:val="nil"/>
            </w:tcBorders>
          </w:tcPr>
          <w:p w:rsidR="002E31F7" w:rsidRDefault="002E31F7">
            <w:pPr>
              <w:pStyle w:val="ConsPlusNonformat"/>
              <w:jc w:val="both"/>
            </w:pPr>
            <w:r>
              <w:rPr>
                <w:sz w:val="16"/>
              </w:rPr>
              <w:t xml:space="preserve"> 23  </w:t>
            </w:r>
          </w:p>
        </w:tc>
        <w:tc>
          <w:tcPr>
            <w:tcW w:w="658" w:type="dxa"/>
            <w:tcBorders>
              <w:top w:val="nil"/>
            </w:tcBorders>
          </w:tcPr>
          <w:p w:rsidR="002E31F7" w:rsidRDefault="002E31F7">
            <w:pPr>
              <w:pStyle w:val="ConsPlusNonformat"/>
              <w:jc w:val="both"/>
            </w:pPr>
            <w:r>
              <w:rPr>
                <w:sz w:val="16"/>
              </w:rPr>
              <w:t xml:space="preserve"> 22  </w:t>
            </w:r>
          </w:p>
        </w:tc>
        <w:tc>
          <w:tcPr>
            <w:tcW w:w="658" w:type="dxa"/>
            <w:tcBorders>
              <w:top w:val="nil"/>
            </w:tcBorders>
          </w:tcPr>
          <w:p w:rsidR="002E31F7" w:rsidRDefault="002E31F7">
            <w:pPr>
              <w:pStyle w:val="ConsPlusNonformat"/>
              <w:jc w:val="both"/>
            </w:pPr>
            <w:r>
              <w:rPr>
                <w:sz w:val="16"/>
              </w:rPr>
              <w:t xml:space="preserve"> 22  </w:t>
            </w:r>
          </w:p>
        </w:tc>
        <w:tc>
          <w:tcPr>
            <w:tcW w:w="658" w:type="dxa"/>
            <w:tcBorders>
              <w:top w:val="nil"/>
            </w:tcBorders>
          </w:tcPr>
          <w:p w:rsidR="002E31F7" w:rsidRDefault="002E31F7">
            <w:pPr>
              <w:pStyle w:val="ConsPlusNonformat"/>
              <w:jc w:val="both"/>
            </w:pPr>
            <w:r>
              <w:rPr>
                <w:sz w:val="16"/>
              </w:rPr>
              <w:t xml:space="preserve"> 21  </w:t>
            </w:r>
          </w:p>
        </w:tc>
        <w:tc>
          <w:tcPr>
            <w:tcW w:w="564" w:type="dxa"/>
            <w:tcBorders>
              <w:top w:val="nil"/>
            </w:tcBorders>
          </w:tcPr>
          <w:p w:rsidR="002E31F7" w:rsidRDefault="002E31F7">
            <w:pPr>
              <w:pStyle w:val="ConsPlusNonformat"/>
              <w:jc w:val="both"/>
            </w:pPr>
            <w:r>
              <w:rPr>
                <w:sz w:val="16"/>
              </w:rPr>
              <w:t xml:space="preserve"> 21 </w:t>
            </w:r>
          </w:p>
        </w:tc>
        <w:tc>
          <w:tcPr>
            <w:tcW w:w="658" w:type="dxa"/>
            <w:tcBorders>
              <w:top w:val="nil"/>
            </w:tcBorders>
          </w:tcPr>
          <w:p w:rsidR="002E31F7" w:rsidRDefault="002E31F7">
            <w:pPr>
              <w:pStyle w:val="ConsPlusNonformat"/>
              <w:jc w:val="both"/>
            </w:pPr>
            <w:r>
              <w:rPr>
                <w:sz w:val="16"/>
              </w:rPr>
              <w:t xml:space="preserve"> 20  </w:t>
            </w:r>
          </w:p>
        </w:tc>
        <w:tc>
          <w:tcPr>
            <w:tcW w:w="658" w:type="dxa"/>
            <w:tcBorders>
              <w:top w:val="nil"/>
            </w:tcBorders>
          </w:tcPr>
          <w:p w:rsidR="002E31F7" w:rsidRDefault="002E31F7">
            <w:pPr>
              <w:pStyle w:val="ConsPlusNonformat"/>
              <w:jc w:val="both"/>
            </w:pPr>
            <w:r>
              <w:rPr>
                <w:sz w:val="16"/>
              </w:rPr>
              <w:t xml:space="preserve"> 20  </w:t>
            </w:r>
          </w:p>
        </w:tc>
        <w:tc>
          <w:tcPr>
            <w:tcW w:w="658" w:type="dxa"/>
            <w:tcBorders>
              <w:top w:val="nil"/>
            </w:tcBorders>
          </w:tcPr>
          <w:p w:rsidR="002E31F7" w:rsidRDefault="002E31F7">
            <w:pPr>
              <w:pStyle w:val="ConsPlusNonformat"/>
              <w:jc w:val="both"/>
            </w:pPr>
            <w:r>
              <w:rPr>
                <w:sz w:val="16"/>
              </w:rPr>
              <w:t xml:space="preserve"> 20  </w:t>
            </w:r>
          </w:p>
        </w:tc>
        <w:tc>
          <w:tcPr>
            <w:tcW w:w="658" w:type="dxa"/>
            <w:tcBorders>
              <w:top w:val="nil"/>
            </w:tcBorders>
          </w:tcPr>
          <w:p w:rsidR="002E31F7" w:rsidRDefault="002E31F7">
            <w:pPr>
              <w:pStyle w:val="ConsPlusNonformat"/>
              <w:jc w:val="both"/>
            </w:pPr>
            <w:r>
              <w:rPr>
                <w:sz w:val="16"/>
              </w:rPr>
              <w:t xml:space="preserve"> 19  </w:t>
            </w:r>
          </w:p>
        </w:tc>
      </w:tr>
      <w:tr w:rsidR="002E31F7">
        <w:trPr>
          <w:trHeight w:val="195"/>
        </w:trPr>
        <w:tc>
          <w:tcPr>
            <w:tcW w:w="564" w:type="dxa"/>
            <w:tcBorders>
              <w:top w:val="nil"/>
            </w:tcBorders>
          </w:tcPr>
          <w:p w:rsidR="002E31F7" w:rsidRDefault="002E31F7">
            <w:pPr>
              <w:pStyle w:val="ConsPlusNonformat"/>
              <w:jc w:val="both"/>
            </w:pPr>
            <w:r>
              <w:rPr>
                <w:sz w:val="16"/>
              </w:rPr>
              <w:t xml:space="preserve"> 25 </w:t>
            </w:r>
          </w:p>
        </w:tc>
        <w:tc>
          <w:tcPr>
            <w:tcW w:w="658" w:type="dxa"/>
            <w:tcBorders>
              <w:top w:val="nil"/>
            </w:tcBorders>
          </w:tcPr>
          <w:p w:rsidR="002E31F7" w:rsidRDefault="002E31F7">
            <w:pPr>
              <w:pStyle w:val="ConsPlusNonformat"/>
              <w:jc w:val="both"/>
            </w:pPr>
            <w:r>
              <w:rPr>
                <w:sz w:val="16"/>
              </w:rPr>
              <w:t xml:space="preserve"> 87  </w:t>
            </w:r>
          </w:p>
        </w:tc>
        <w:tc>
          <w:tcPr>
            <w:tcW w:w="658" w:type="dxa"/>
            <w:tcBorders>
              <w:top w:val="nil"/>
            </w:tcBorders>
          </w:tcPr>
          <w:p w:rsidR="002E31F7" w:rsidRDefault="002E31F7">
            <w:pPr>
              <w:pStyle w:val="ConsPlusNonformat"/>
              <w:jc w:val="both"/>
            </w:pPr>
            <w:r>
              <w:rPr>
                <w:sz w:val="16"/>
              </w:rPr>
              <w:t xml:space="preserve"> 74  </w:t>
            </w:r>
          </w:p>
        </w:tc>
        <w:tc>
          <w:tcPr>
            <w:tcW w:w="564" w:type="dxa"/>
            <w:tcBorders>
              <w:top w:val="nil"/>
            </w:tcBorders>
          </w:tcPr>
          <w:p w:rsidR="002E31F7" w:rsidRDefault="002E31F7">
            <w:pPr>
              <w:pStyle w:val="ConsPlusNonformat"/>
              <w:jc w:val="both"/>
            </w:pPr>
            <w:r>
              <w:rPr>
                <w:sz w:val="16"/>
              </w:rPr>
              <w:t xml:space="preserve"> 65 </w:t>
            </w:r>
          </w:p>
        </w:tc>
        <w:tc>
          <w:tcPr>
            <w:tcW w:w="658" w:type="dxa"/>
            <w:tcBorders>
              <w:top w:val="nil"/>
            </w:tcBorders>
          </w:tcPr>
          <w:p w:rsidR="002E31F7" w:rsidRDefault="002E31F7">
            <w:pPr>
              <w:pStyle w:val="ConsPlusNonformat"/>
              <w:jc w:val="both"/>
            </w:pPr>
            <w:r>
              <w:rPr>
                <w:sz w:val="16"/>
              </w:rPr>
              <w:t xml:space="preserve"> 58  </w:t>
            </w:r>
          </w:p>
        </w:tc>
        <w:tc>
          <w:tcPr>
            <w:tcW w:w="658" w:type="dxa"/>
            <w:tcBorders>
              <w:top w:val="nil"/>
            </w:tcBorders>
          </w:tcPr>
          <w:p w:rsidR="002E31F7" w:rsidRDefault="002E31F7">
            <w:pPr>
              <w:pStyle w:val="ConsPlusNonformat"/>
              <w:jc w:val="both"/>
            </w:pPr>
            <w:r>
              <w:rPr>
                <w:sz w:val="16"/>
              </w:rPr>
              <w:t xml:space="preserve"> 53  </w:t>
            </w:r>
          </w:p>
        </w:tc>
        <w:tc>
          <w:tcPr>
            <w:tcW w:w="564" w:type="dxa"/>
            <w:tcBorders>
              <w:top w:val="nil"/>
            </w:tcBorders>
          </w:tcPr>
          <w:p w:rsidR="002E31F7" w:rsidRDefault="002E31F7">
            <w:pPr>
              <w:pStyle w:val="ConsPlusNonformat"/>
              <w:jc w:val="both"/>
            </w:pPr>
            <w:r>
              <w:rPr>
                <w:sz w:val="16"/>
              </w:rPr>
              <w:t xml:space="preserve"> 49 </w:t>
            </w:r>
          </w:p>
        </w:tc>
        <w:tc>
          <w:tcPr>
            <w:tcW w:w="752" w:type="dxa"/>
            <w:tcBorders>
              <w:top w:val="nil"/>
            </w:tcBorders>
          </w:tcPr>
          <w:p w:rsidR="002E31F7" w:rsidRDefault="002E31F7">
            <w:pPr>
              <w:pStyle w:val="ConsPlusNonformat"/>
              <w:jc w:val="both"/>
            </w:pPr>
            <w:r>
              <w:rPr>
                <w:sz w:val="16"/>
              </w:rPr>
              <w:t xml:space="preserve">  46  </w:t>
            </w:r>
          </w:p>
        </w:tc>
        <w:tc>
          <w:tcPr>
            <w:tcW w:w="658" w:type="dxa"/>
            <w:tcBorders>
              <w:top w:val="nil"/>
            </w:tcBorders>
          </w:tcPr>
          <w:p w:rsidR="002E31F7" w:rsidRDefault="002E31F7">
            <w:pPr>
              <w:pStyle w:val="ConsPlusNonformat"/>
              <w:jc w:val="both"/>
            </w:pPr>
            <w:r>
              <w:rPr>
                <w:sz w:val="16"/>
              </w:rPr>
              <w:t xml:space="preserve"> 43  </w:t>
            </w:r>
          </w:p>
        </w:tc>
        <w:tc>
          <w:tcPr>
            <w:tcW w:w="658" w:type="dxa"/>
            <w:tcBorders>
              <w:top w:val="nil"/>
            </w:tcBorders>
          </w:tcPr>
          <w:p w:rsidR="002E31F7" w:rsidRDefault="002E31F7">
            <w:pPr>
              <w:pStyle w:val="ConsPlusNonformat"/>
              <w:jc w:val="both"/>
            </w:pPr>
            <w:r>
              <w:rPr>
                <w:sz w:val="16"/>
              </w:rPr>
              <w:t xml:space="preserve"> 41  </w:t>
            </w:r>
          </w:p>
        </w:tc>
        <w:tc>
          <w:tcPr>
            <w:tcW w:w="564" w:type="dxa"/>
            <w:tcBorders>
              <w:top w:val="nil"/>
            </w:tcBorders>
          </w:tcPr>
          <w:p w:rsidR="002E31F7" w:rsidRDefault="002E31F7">
            <w:pPr>
              <w:pStyle w:val="ConsPlusNonformat"/>
              <w:jc w:val="both"/>
            </w:pPr>
            <w:r>
              <w:rPr>
                <w:sz w:val="16"/>
              </w:rPr>
              <w:t xml:space="preserve"> 39 </w:t>
            </w:r>
          </w:p>
        </w:tc>
        <w:tc>
          <w:tcPr>
            <w:tcW w:w="658" w:type="dxa"/>
            <w:tcBorders>
              <w:top w:val="nil"/>
            </w:tcBorders>
          </w:tcPr>
          <w:p w:rsidR="002E31F7" w:rsidRDefault="002E31F7">
            <w:pPr>
              <w:pStyle w:val="ConsPlusNonformat"/>
              <w:jc w:val="both"/>
            </w:pPr>
            <w:r>
              <w:rPr>
                <w:sz w:val="16"/>
              </w:rPr>
              <w:t xml:space="preserve"> 38  </w:t>
            </w:r>
          </w:p>
        </w:tc>
        <w:tc>
          <w:tcPr>
            <w:tcW w:w="658" w:type="dxa"/>
            <w:tcBorders>
              <w:top w:val="nil"/>
            </w:tcBorders>
          </w:tcPr>
          <w:p w:rsidR="002E31F7" w:rsidRDefault="002E31F7">
            <w:pPr>
              <w:pStyle w:val="ConsPlusNonformat"/>
              <w:jc w:val="both"/>
            </w:pPr>
            <w:r>
              <w:rPr>
                <w:sz w:val="16"/>
              </w:rPr>
              <w:t xml:space="preserve"> 37  </w:t>
            </w:r>
          </w:p>
        </w:tc>
        <w:tc>
          <w:tcPr>
            <w:tcW w:w="658" w:type="dxa"/>
            <w:tcBorders>
              <w:top w:val="nil"/>
            </w:tcBorders>
          </w:tcPr>
          <w:p w:rsidR="002E31F7" w:rsidRDefault="002E31F7">
            <w:pPr>
              <w:pStyle w:val="ConsPlusNonformat"/>
              <w:jc w:val="both"/>
            </w:pPr>
            <w:r>
              <w:rPr>
                <w:sz w:val="16"/>
              </w:rPr>
              <w:t xml:space="preserve"> 36  </w:t>
            </w:r>
          </w:p>
        </w:tc>
        <w:tc>
          <w:tcPr>
            <w:tcW w:w="564" w:type="dxa"/>
            <w:tcBorders>
              <w:top w:val="nil"/>
            </w:tcBorders>
          </w:tcPr>
          <w:p w:rsidR="002E31F7" w:rsidRDefault="002E31F7">
            <w:pPr>
              <w:pStyle w:val="ConsPlusNonformat"/>
              <w:jc w:val="both"/>
            </w:pPr>
            <w:r>
              <w:rPr>
                <w:sz w:val="16"/>
              </w:rPr>
              <w:t xml:space="preserve"> 34 </w:t>
            </w:r>
          </w:p>
        </w:tc>
        <w:tc>
          <w:tcPr>
            <w:tcW w:w="658" w:type="dxa"/>
            <w:tcBorders>
              <w:top w:val="nil"/>
            </w:tcBorders>
          </w:tcPr>
          <w:p w:rsidR="002E31F7" w:rsidRDefault="002E31F7">
            <w:pPr>
              <w:pStyle w:val="ConsPlusNonformat"/>
              <w:jc w:val="both"/>
            </w:pPr>
            <w:r>
              <w:rPr>
                <w:sz w:val="16"/>
              </w:rPr>
              <w:t xml:space="preserve"> 33  </w:t>
            </w:r>
          </w:p>
        </w:tc>
        <w:tc>
          <w:tcPr>
            <w:tcW w:w="658" w:type="dxa"/>
            <w:tcBorders>
              <w:top w:val="nil"/>
            </w:tcBorders>
          </w:tcPr>
          <w:p w:rsidR="002E31F7" w:rsidRDefault="002E31F7">
            <w:pPr>
              <w:pStyle w:val="ConsPlusNonformat"/>
              <w:jc w:val="both"/>
            </w:pPr>
            <w:r>
              <w:rPr>
                <w:sz w:val="16"/>
              </w:rPr>
              <w:t xml:space="preserve"> 32  </w:t>
            </w:r>
          </w:p>
        </w:tc>
        <w:tc>
          <w:tcPr>
            <w:tcW w:w="658" w:type="dxa"/>
            <w:tcBorders>
              <w:top w:val="nil"/>
            </w:tcBorders>
          </w:tcPr>
          <w:p w:rsidR="002E31F7" w:rsidRDefault="002E31F7">
            <w:pPr>
              <w:pStyle w:val="ConsPlusNonformat"/>
              <w:jc w:val="both"/>
            </w:pPr>
            <w:r>
              <w:rPr>
                <w:sz w:val="16"/>
              </w:rPr>
              <w:t xml:space="preserve"> 31  </w:t>
            </w:r>
          </w:p>
        </w:tc>
        <w:tc>
          <w:tcPr>
            <w:tcW w:w="658" w:type="dxa"/>
            <w:tcBorders>
              <w:top w:val="nil"/>
            </w:tcBorders>
          </w:tcPr>
          <w:p w:rsidR="002E31F7" w:rsidRDefault="002E31F7">
            <w:pPr>
              <w:pStyle w:val="ConsPlusNonformat"/>
              <w:jc w:val="both"/>
            </w:pPr>
            <w:r>
              <w:rPr>
                <w:sz w:val="16"/>
              </w:rPr>
              <w:t xml:space="preserve"> 30  </w:t>
            </w:r>
          </w:p>
        </w:tc>
        <w:tc>
          <w:tcPr>
            <w:tcW w:w="564" w:type="dxa"/>
            <w:tcBorders>
              <w:top w:val="nil"/>
            </w:tcBorders>
          </w:tcPr>
          <w:p w:rsidR="002E31F7" w:rsidRDefault="002E31F7">
            <w:pPr>
              <w:pStyle w:val="ConsPlusNonformat"/>
              <w:jc w:val="both"/>
            </w:pPr>
            <w:r>
              <w:rPr>
                <w:sz w:val="16"/>
              </w:rPr>
              <w:t xml:space="preserve"> 30 </w:t>
            </w:r>
          </w:p>
        </w:tc>
        <w:tc>
          <w:tcPr>
            <w:tcW w:w="658" w:type="dxa"/>
            <w:tcBorders>
              <w:top w:val="nil"/>
            </w:tcBorders>
          </w:tcPr>
          <w:p w:rsidR="002E31F7" w:rsidRDefault="002E31F7">
            <w:pPr>
              <w:pStyle w:val="ConsPlusNonformat"/>
              <w:jc w:val="both"/>
            </w:pPr>
            <w:r>
              <w:rPr>
                <w:sz w:val="16"/>
              </w:rPr>
              <w:t xml:space="preserve"> 29  </w:t>
            </w:r>
          </w:p>
        </w:tc>
        <w:tc>
          <w:tcPr>
            <w:tcW w:w="658" w:type="dxa"/>
            <w:tcBorders>
              <w:top w:val="nil"/>
            </w:tcBorders>
          </w:tcPr>
          <w:p w:rsidR="002E31F7" w:rsidRDefault="002E31F7">
            <w:pPr>
              <w:pStyle w:val="ConsPlusNonformat"/>
              <w:jc w:val="both"/>
            </w:pPr>
            <w:r>
              <w:rPr>
                <w:sz w:val="16"/>
              </w:rPr>
              <w:t xml:space="preserve"> 28  </w:t>
            </w:r>
          </w:p>
        </w:tc>
        <w:tc>
          <w:tcPr>
            <w:tcW w:w="658" w:type="dxa"/>
            <w:tcBorders>
              <w:top w:val="nil"/>
            </w:tcBorders>
          </w:tcPr>
          <w:p w:rsidR="002E31F7" w:rsidRDefault="002E31F7">
            <w:pPr>
              <w:pStyle w:val="ConsPlusNonformat"/>
              <w:jc w:val="both"/>
            </w:pPr>
            <w:r>
              <w:rPr>
                <w:sz w:val="16"/>
              </w:rPr>
              <w:t xml:space="preserve"> 28  </w:t>
            </w:r>
          </w:p>
        </w:tc>
        <w:tc>
          <w:tcPr>
            <w:tcW w:w="658" w:type="dxa"/>
            <w:tcBorders>
              <w:top w:val="nil"/>
            </w:tcBorders>
          </w:tcPr>
          <w:p w:rsidR="002E31F7" w:rsidRDefault="002E31F7">
            <w:pPr>
              <w:pStyle w:val="ConsPlusNonformat"/>
              <w:jc w:val="both"/>
            </w:pPr>
            <w:r>
              <w:rPr>
                <w:sz w:val="16"/>
              </w:rPr>
              <w:t xml:space="preserve"> 27  </w:t>
            </w:r>
          </w:p>
        </w:tc>
      </w:tr>
      <w:tr w:rsidR="002E31F7">
        <w:trPr>
          <w:trHeight w:val="195"/>
        </w:trPr>
        <w:tc>
          <w:tcPr>
            <w:tcW w:w="564" w:type="dxa"/>
            <w:tcBorders>
              <w:top w:val="nil"/>
            </w:tcBorders>
          </w:tcPr>
          <w:p w:rsidR="002E31F7" w:rsidRDefault="002E31F7">
            <w:pPr>
              <w:pStyle w:val="ConsPlusNonformat"/>
              <w:jc w:val="both"/>
            </w:pPr>
            <w:r>
              <w:rPr>
                <w:sz w:val="16"/>
              </w:rPr>
              <w:t xml:space="preserve"> 30 </w:t>
            </w:r>
          </w:p>
        </w:tc>
        <w:tc>
          <w:tcPr>
            <w:tcW w:w="658" w:type="dxa"/>
            <w:tcBorders>
              <w:top w:val="nil"/>
            </w:tcBorders>
          </w:tcPr>
          <w:p w:rsidR="002E31F7" w:rsidRDefault="002E31F7">
            <w:pPr>
              <w:pStyle w:val="ConsPlusNonformat"/>
              <w:jc w:val="both"/>
            </w:pPr>
            <w:r>
              <w:rPr>
                <w:sz w:val="16"/>
              </w:rPr>
              <w:t xml:space="preserve"> 128 </w:t>
            </w:r>
          </w:p>
        </w:tc>
        <w:tc>
          <w:tcPr>
            <w:tcW w:w="658" w:type="dxa"/>
            <w:tcBorders>
              <w:top w:val="nil"/>
            </w:tcBorders>
          </w:tcPr>
          <w:p w:rsidR="002E31F7" w:rsidRDefault="002E31F7">
            <w:pPr>
              <w:pStyle w:val="ConsPlusNonformat"/>
              <w:jc w:val="both"/>
            </w:pPr>
            <w:r>
              <w:rPr>
                <w:sz w:val="16"/>
              </w:rPr>
              <w:t xml:space="preserve"> 108 </w:t>
            </w:r>
          </w:p>
        </w:tc>
        <w:tc>
          <w:tcPr>
            <w:tcW w:w="564" w:type="dxa"/>
            <w:tcBorders>
              <w:top w:val="nil"/>
            </w:tcBorders>
          </w:tcPr>
          <w:p w:rsidR="002E31F7" w:rsidRDefault="002E31F7">
            <w:pPr>
              <w:pStyle w:val="ConsPlusNonformat"/>
              <w:jc w:val="both"/>
            </w:pPr>
            <w:r>
              <w:rPr>
                <w:sz w:val="16"/>
              </w:rPr>
              <w:t xml:space="preserve"> 94 </w:t>
            </w:r>
          </w:p>
        </w:tc>
        <w:tc>
          <w:tcPr>
            <w:tcW w:w="658" w:type="dxa"/>
            <w:tcBorders>
              <w:top w:val="nil"/>
            </w:tcBorders>
          </w:tcPr>
          <w:p w:rsidR="002E31F7" w:rsidRDefault="002E31F7">
            <w:pPr>
              <w:pStyle w:val="ConsPlusNonformat"/>
              <w:jc w:val="both"/>
            </w:pPr>
            <w:r>
              <w:rPr>
                <w:sz w:val="16"/>
              </w:rPr>
              <w:t xml:space="preserve"> 84  </w:t>
            </w:r>
          </w:p>
        </w:tc>
        <w:tc>
          <w:tcPr>
            <w:tcW w:w="658" w:type="dxa"/>
            <w:tcBorders>
              <w:top w:val="nil"/>
            </w:tcBorders>
          </w:tcPr>
          <w:p w:rsidR="002E31F7" w:rsidRDefault="002E31F7">
            <w:pPr>
              <w:pStyle w:val="ConsPlusNonformat"/>
              <w:jc w:val="both"/>
            </w:pPr>
            <w:r>
              <w:rPr>
                <w:sz w:val="16"/>
              </w:rPr>
              <w:t xml:space="preserve"> 76  </w:t>
            </w:r>
          </w:p>
        </w:tc>
        <w:tc>
          <w:tcPr>
            <w:tcW w:w="564" w:type="dxa"/>
            <w:tcBorders>
              <w:top w:val="nil"/>
            </w:tcBorders>
          </w:tcPr>
          <w:p w:rsidR="002E31F7" w:rsidRDefault="002E31F7">
            <w:pPr>
              <w:pStyle w:val="ConsPlusNonformat"/>
              <w:jc w:val="both"/>
            </w:pPr>
            <w:r>
              <w:rPr>
                <w:sz w:val="16"/>
              </w:rPr>
              <w:t xml:space="preserve"> 70 </w:t>
            </w:r>
          </w:p>
        </w:tc>
        <w:tc>
          <w:tcPr>
            <w:tcW w:w="752" w:type="dxa"/>
            <w:tcBorders>
              <w:top w:val="nil"/>
            </w:tcBorders>
          </w:tcPr>
          <w:p w:rsidR="002E31F7" w:rsidRDefault="002E31F7">
            <w:pPr>
              <w:pStyle w:val="ConsPlusNonformat"/>
              <w:jc w:val="both"/>
            </w:pPr>
            <w:r>
              <w:rPr>
                <w:sz w:val="16"/>
              </w:rPr>
              <w:t xml:space="preserve">  65  </w:t>
            </w:r>
          </w:p>
        </w:tc>
        <w:tc>
          <w:tcPr>
            <w:tcW w:w="658" w:type="dxa"/>
            <w:tcBorders>
              <w:top w:val="nil"/>
            </w:tcBorders>
          </w:tcPr>
          <w:p w:rsidR="002E31F7" w:rsidRDefault="002E31F7">
            <w:pPr>
              <w:pStyle w:val="ConsPlusNonformat"/>
              <w:jc w:val="both"/>
            </w:pPr>
            <w:r>
              <w:rPr>
                <w:sz w:val="16"/>
              </w:rPr>
              <w:t xml:space="preserve"> 61  </w:t>
            </w:r>
          </w:p>
        </w:tc>
        <w:tc>
          <w:tcPr>
            <w:tcW w:w="658" w:type="dxa"/>
            <w:tcBorders>
              <w:top w:val="nil"/>
            </w:tcBorders>
          </w:tcPr>
          <w:p w:rsidR="002E31F7" w:rsidRDefault="002E31F7">
            <w:pPr>
              <w:pStyle w:val="ConsPlusNonformat"/>
              <w:jc w:val="both"/>
            </w:pPr>
            <w:r>
              <w:rPr>
                <w:sz w:val="16"/>
              </w:rPr>
              <w:t xml:space="preserve"> 57  </w:t>
            </w:r>
          </w:p>
        </w:tc>
        <w:tc>
          <w:tcPr>
            <w:tcW w:w="564" w:type="dxa"/>
            <w:tcBorders>
              <w:top w:val="nil"/>
            </w:tcBorders>
          </w:tcPr>
          <w:p w:rsidR="002E31F7" w:rsidRDefault="002E31F7">
            <w:pPr>
              <w:pStyle w:val="ConsPlusNonformat"/>
              <w:jc w:val="both"/>
            </w:pPr>
            <w:r>
              <w:rPr>
                <w:sz w:val="16"/>
              </w:rPr>
              <w:t xml:space="preserve"> 54 </w:t>
            </w:r>
          </w:p>
        </w:tc>
        <w:tc>
          <w:tcPr>
            <w:tcW w:w="658" w:type="dxa"/>
            <w:tcBorders>
              <w:top w:val="nil"/>
            </w:tcBorders>
          </w:tcPr>
          <w:p w:rsidR="002E31F7" w:rsidRDefault="002E31F7">
            <w:pPr>
              <w:pStyle w:val="ConsPlusNonformat"/>
              <w:jc w:val="both"/>
            </w:pPr>
            <w:r>
              <w:rPr>
                <w:sz w:val="16"/>
              </w:rPr>
              <w:t xml:space="preserve"> 53  </w:t>
            </w:r>
          </w:p>
        </w:tc>
        <w:tc>
          <w:tcPr>
            <w:tcW w:w="658" w:type="dxa"/>
            <w:tcBorders>
              <w:top w:val="nil"/>
            </w:tcBorders>
          </w:tcPr>
          <w:p w:rsidR="002E31F7" w:rsidRDefault="002E31F7">
            <w:pPr>
              <w:pStyle w:val="ConsPlusNonformat"/>
              <w:jc w:val="both"/>
            </w:pPr>
            <w:r>
              <w:rPr>
                <w:sz w:val="16"/>
              </w:rPr>
              <w:t xml:space="preserve"> 52  </w:t>
            </w:r>
          </w:p>
        </w:tc>
        <w:tc>
          <w:tcPr>
            <w:tcW w:w="658" w:type="dxa"/>
            <w:tcBorders>
              <w:top w:val="nil"/>
            </w:tcBorders>
          </w:tcPr>
          <w:p w:rsidR="002E31F7" w:rsidRDefault="002E31F7">
            <w:pPr>
              <w:pStyle w:val="ConsPlusNonformat"/>
              <w:jc w:val="both"/>
            </w:pPr>
            <w:r>
              <w:rPr>
                <w:sz w:val="16"/>
              </w:rPr>
              <w:t xml:space="preserve"> 49  </w:t>
            </w:r>
          </w:p>
        </w:tc>
        <w:tc>
          <w:tcPr>
            <w:tcW w:w="564" w:type="dxa"/>
            <w:tcBorders>
              <w:top w:val="nil"/>
            </w:tcBorders>
          </w:tcPr>
          <w:p w:rsidR="002E31F7" w:rsidRDefault="002E31F7">
            <w:pPr>
              <w:pStyle w:val="ConsPlusNonformat"/>
              <w:jc w:val="both"/>
            </w:pPr>
            <w:r>
              <w:rPr>
                <w:sz w:val="16"/>
              </w:rPr>
              <w:t xml:space="preserve"> 47 </w:t>
            </w:r>
          </w:p>
        </w:tc>
        <w:tc>
          <w:tcPr>
            <w:tcW w:w="658" w:type="dxa"/>
            <w:tcBorders>
              <w:top w:val="nil"/>
            </w:tcBorders>
          </w:tcPr>
          <w:p w:rsidR="002E31F7" w:rsidRDefault="002E31F7">
            <w:pPr>
              <w:pStyle w:val="ConsPlusNonformat"/>
              <w:jc w:val="both"/>
            </w:pPr>
            <w:r>
              <w:rPr>
                <w:sz w:val="16"/>
              </w:rPr>
              <w:t xml:space="preserve"> 46  </w:t>
            </w:r>
          </w:p>
        </w:tc>
        <w:tc>
          <w:tcPr>
            <w:tcW w:w="658" w:type="dxa"/>
            <w:tcBorders>
              <w:top w:val="nil"/>
            </w:tcBorders>
          </w:tcPr>
          <w:p w:rsidR="002E31F7" w:rsidRDefault="002E31F7">
            <w:pPr>
              <w:pStyle w:val="ConsPlusNonformat"/>
              <w:jc w:val="both"/>
            </w:pPr>
            <w:r>
              <w:rPr>
                <w:sz w:val="16"/>
              </w:rPr>
              <w:t xml:space="preserve"> 44  </w:t>
            </w:r>
          </w:p>
        </w:tc>
        <w:tc>
          <w:tcPr>
            <w:tcW w:w="658" w:type="dxa"/>
            <w:tcBorders>
              <w:top w:val="nil"/>
            </w:tcBorders>
          </w:tcPr>
          <w:p w:rsidR="002E31F7" w:rsidRDefault="002E31F7">
            <w:pPr>
              <w:pStyle w:val="ConsPlusNonformat"/>
              <w:jc w:val="both"/>
            </w:pPr>
            <w:r>
              <w:rPr>
                <w:sz w:val="16"/>
              </w:rPr>
              <w:t xml:space="preserve"> 43  </w:t>
            </w:r>
          </w:p>
        </w:tc>
        <w:tc>
          <w:tcPr>
            <w:tcW w:w="658" w:type="dxa"/>
            <w:tcBorders>
              <w:top w:val="nil"/>
            </w:tcBorders>
          </w:tcPr>
          <w:p w:rsidR="002E31F7" w:rsidRDefault="002E31F7">
            <w:pPr>
              <w:pStyle w:val="ConsPlusNonformat"/>
              <w:jc w:val="both"/>
            </w:pPr>
            <w:r>
              <w:rPr>
                <w:sz w:val="16"/>
              </w:rPr>
              <w:t xml:space="preserve"> 41  </w:t>
            </w:r>
          </w:p>
        </w:tc>
        <w:tc>
          <w:tcPr>
            <w:tcW w:w="564" w:type="dxa"/>
            <w:tcBorders>
              <w:top w:val="nil"/>
            </w:tcBorders>
          </w:tcPr>
          <w:p w:rsidR="002E31F7" w:rsidRDefault="002E31F7">
            <w:pPr>
              <w:pStyle w:val="ConsPlusNonformat"/>
              <w:jc w:val="both"/>
            </w:pPr>
            <w:r>
              <w:rPr>
                <w:sz w:val="16"/>
              </w:rPr>
              <w:t xml:space="preserve"> 40 </w:t>
            </w:r>
          </w:p>
        </w:tc>
        <w:tc>
          <w:tcPr>
            <w:tcW w:w="658" w:type="dxa"/>
            <w:tcBorders>
              <w:top w:val="nil"/>
            </w:tcBorders>
          </w:tcPr>
          <w:p w:rsidR="002E31F7" w:rsidRDefault="002E31F7">
            <w:pPr>
              <w:pStyle w:val="ConsPlusNonformat"/>
              <w:jc w:val="both"/>
            </w:pPr>
            <w:r>
              <w:rPr>
                <w:sz w:val="16"/>
              </w:rPr>
              <w:t xml:space="preserve"> 39  </w:t>
            </w:r>
          </w:p>
        </w:tc>
        <w:tc>
          <w:tcPr>
            <w:tcW w:w="658" w:type="dxa"/>
            <w:tcBorders>
              <w:top w:val="nil"/>
            </w:tcBorders>
          </w:tcPr>
          <w:p w:rsidR="002E31F7" w:rsidRDefault="002E31F7">
            <w:pPr>
              <w:pStyle w:val="ConsPlusNonformat"/>
              <w:jc w:val="both"/>
            </w:pPr>
            <w:r>
              <w:rPr>
                <w:sz w:val="16"/>
              </w:rPr>
              <w:t xml:space="preserve"> 38  </w:t>
            </w:r>
          </w:p>
        </w:tc>
        <w:tc>
          <w:tcPr>
            <w:tcW w:w="658" w:type="dxa"/>
            <w:tcBorders>
              <w:top w:val="nil"/>
            </w:tcBorders>
          </w:tcPr>
          <w:p w:rsidR="002E31F7" w:rsidRDefault="002E31F7">
            <w:pPr>
              <w:pStyle w:val="ConsPlusNonformat"/>
              <w:jc w:val="both"/>
            </w:pPr>
            <w:r>
              <w:rPr>
                <w:sz w:val="16"/>
              </w:rPr>
              <w:t xml:space="preserve"> 37  </w:t>
            </w:r>
          </w:p>
        </w:tc>
        <w:tc>
          <w:tcPr>
            <w:tcW w:w="658" w:type="dxa"/>
            <w:tcBorders>
              <w:top w:val="nil"/>
            </w:tcBorders>
          </w:tcPr>
          <w:p w:rsidR="002E31F7" w:rsidRDefault="002E31F7">
            <w:pPr>
              <w:pStyle w:val="ConsPlusNonformat"/>
              <w:jc w:val="both"/>
            </w:pPr>
            <w:r>
              <w:rPr>
                <w:sz w:val="16"/>
              </w:rPr>
              <w:t xml:space="preserve"> 37  </w:t>
            </w:r>
          </w:p>
        </w:tc>
      </w:tr>
      <w:tr w:rsidR="002E31F7">
        <w:trPr>
          <w:trHeight w:val="195"/>
        </w:trPr>
        <w:tc>
          <w:tcPr>
            <w:tcW w:w="564" w:type="dxa"/>
            <w:tcBorders>
              <w:top w:val="nil"/>
            </w:tcBorders>
          </w:tcPr>
          <w:p w:rsidR="002E31F7" w:rsidRDefault="002E31F7">
            <w:pPr>
              <w:pStyle w:val="ConsPlusNonformat"/>
              <w:jc w:val="both"/>
            </w:pPr>
            <w:r>
              <w:rPr>
                <w:sz w:val="16"/>
              </w:rPr>
              <w:t xml:space="preserve"> 35 </w:t>
            </w:r>
          </w:p>
        </w:tc>
        <w:tc>
          <w:tcPr>
            <w:tcW w:w="658" w:type="dxa"/>
            <w:tcBorders>
              <w:top w:val="nil"/>
            </w:tcBorders>
          </w:tcPr>
          <w:p w:rsidR="002E31F7" w:rsidRDefault="002E31F7">
            <w:pPr>
              <w:pStyle w:val="ConsPlusNonformat"/>
              <w:jc w:val="both"/>
            </w:pPr>
            <w:r>
              <w:rPr>
                <w:sz w:val="16"/>
              </w:rPr>
              <w:t xml:space="preserve"> 180 </w:t>
            </w:r>
          </w:p>
        </w:tc>
        <w:tc>
          <w:tcPr>
            <w:tcW w:w="658" w:type="dxa"/>
            <w:tcBorders>
              <w:top w:val="nil"/>
            </w:tcBorders>
          </w:tcPr>
          <w:p w:rsidR="002E31F7" w:rsidRDefault="002E31F7">
            <w:pPr>
              <w:pStyle w:val="ConsPlusNonformat"/>
              <w:jc w:val="both"/>
            </w:pPr>
            <w:r>
              <w:rPr>
                <w:sz w:val="16"/>
              </w:rPr>
              <w:t xml:space="preserve"> 151 </w:t>
            </w:r>
          </w:p>
        </w:tc>
        <w:tc>
          <w:tcPr>
            <w:tcW w:w="564" w:type="dxa"/>
            <w:tcBorders>
              <w:top w:val="nil"/>
            </w:tcBorders>
          </w:tcPr>
          <w:p w:rsidR="002E31F7" w:rsidRDefault="002E31F7">
            <w:pPr>
              <w:pStyle w:val="ConsPlusNonformat"/>
              <w:jc w:val="both"/>
            </w:pPr>
            <w:r>
              <w:rPr>
                <w:sz w:val="16"/>
              </w:rPr>
              <w:t xml:space="preserve">131 </w:t>
            </w:r>
          </w:p>
        </w:tc>
        <w:tc>
          <w:tcPr>
            <w:tcW w:w="658" w:type="dxa"/>
            <w:tcBorders>
              <w:top w:val="nil"/>
            </w:tcBorders>
          </w:tcPr>
          <w:p w:rsidR="002E31F7" w:rsidRDefault="002E31F7">
            <w:pPr>
              <w:pStyle w:val="ConsPlusNonformat"/>
              <w:jc w:val="both"/>
            </w:pPr>
            <w:r>
              <w:rPr>
                <w:sz w:val="16"/>
              </w:rPr>
              <w:t xml:space="preserve"> 116 </w:t>
            </w:r>
          </w:p>
        </w:tc>
        <w:tc>
          <w:tcPr>
            <w:tcW w:w="658" w:type="dxa"/>
            <w:tcBorders>
              <w:top w:val="nil"/>
            </w:tcBorders>
          </w:tcPr>
          <w:p w:rsidR="002E31F7" w:rsidRDefault="002E31F7">
            <w:pPr>
              <w:pStyle w:val="ConsPlusNonformat"/>
              <w:jc w:val="both"/>
            </w:pPr>
            <w:r>
              <w:rPr>
                <w:sz w:val="16"/>
              </w:rPr>
              <w:t xml:space="preserve"> 104 </w:t>
            </w:r>
          </w:p>
        </w:tc>
        <w:tc>
          <w:tcPr>
            <w:tcW w:w="564" w:type="dxa"/>
            <w:tcBorders>
              <w:top w:val="nil"/>
            </w:tcBorders>
          </w:tcPr>
          <w:p w:rsidR="002E31F7" w:rsidRDefault="002E31F7">
            <w:pPr>
              <w:pStyle w:val="ConsPlusNonformat"/>
              <w:jc w:val="both"/>
            </w:pPr>
            <w:r>
              <w:rPr>
                <w:sz w:val="16"/>
              </w:rPr>
              <w:t xml:space="preserve"> 95 </w:t>
            </w:r>
          </w:p>
        </w:tc>
        <w:tc>
          <w:tcPr>
            <w:tcW w:w="752" w:type="dxa"/>
            <w:tcBorders>
              <w:top w:val="nil"/>
            </w:tcBorders>
          </w:tcPr>
          <w:p w:rsidR="002E31F7" w:rsidRDefault="002E31F7">
            <w:pPr>
              <w:pStyle w:val="ConsPlusNonformat"/>
              <w:jc w:val="both"/>
            </w:pPr>
            <w:r>
              <w:rPr>
                <w:sz w:val="16"/>
              </w:rPr>
              <w:t xml:space="preserve">  88  </w:t>
            </w:r>
          </w:p>
        </w:tc>
        <w:tc>
          <w:tcPr>
            <w:tcW w:w="658" w:type="dxa"/>
            <w:tcBorders>
              <w:top w:val="nil"/>
            </w:tcBorders>
          </w:tcPr>
          <w:p w:rsidR="002E31F7" w:rsidRDefault="002E31F7">
            <w:pPr>
              <w:pStyle w:val="ConsPlusNonformat"/>
              <w:jc w:val="both"/>
            </w:pPr>
            <w:r>
              <w:rPr>
                <w:sz w:val="16"/>
              </w:rPr>
              <w:t xml:space="preserve"> 82  </w:t>
            </w:r>
          </w:p>
        </w:tc>
        <w:tc>
          <w:tcPr>
            <w:tcW w:w="658" w:type="dxa"/>
            <w:tcBorders>
              <w:top w:val="nil"/>
            </w:tcBorders>
          </w:tcPr>
          <w:p w:rsidR="002E31F7" w:rsidRDefault="002E31F7">
            <w:pPr>
              <w:pStyle w:val="ConsPlusNonformat"/>
              <w:jc w:val="both"/>
            </w:pPr>
            <w:r>
              <w:rPr>
                <w:sz w:val="16"/>
              </w:rPr>
              <w:t xml:space="preserve"> 77  </w:t>
            </w:r>
          </w:p>
        </w:tc>
        <w:tc>
          <w:tcPr>
            <w:tcW w:w="564" w:type="dxa"/>
            <w:tcBorders>
              <w:top w:val="nil"/>
            </w:tcBorders>
          </w:tcPr>
          <w:p w:rsidR="002E31F7" w:rsidRDefault="002E31F7">
            <w:pPr>
              <w:pStyle w:val="ConsPlusNonformat"/>
              <w:jc w:val="both"/>
            </w:pPr>
            <w:r>
              <w:rPr>
                <w:sz w:val="16"/>
              </w:rPr>
              <w:t xml:space="preserve"> 73 </w:t>
            </w:r>
          </w:p>
        </w:tc>
        <w:tc>
          <w:tcPr>
            <w:tcW w:w="658" w:type="dxa"/>
            <w:tcBorders>
              <w:top w:val="nil"/>
            </w:tcBorders>
          </w:tcPr>
          <w:p w:rsidR="002E31F7" w:rsidRDefault="002E31F7">
            <w:pPr>
              <w:pStyle w:val="ConsPlusNonformat"/>
              <w:jc w:val="both"/>
            </w:pPr>
            <w:r>
              <w:rPr>
                <w:sz w:val="16"/>
              </w:rPr>
              <w:t xml:space="preserve"> 71  </w:t>
            </w:r>
          </w:p>
        </w:tc>
        <w:tc>
          <w:tcPr>
            <w:tcW w:w="658" w:type="dxa"/>
            <w:tcBorders>
              <w:top w:val="nil"/>
            </w:tcBorders>
          </w:tcPr>
          <w:p w:rsidR="002E31F7" w:rsidRDefault="002E31F7">
            <w:pPr>
              <w:pStyle w:val="ConsPlusNonformat"/>
              <w:jc w:val="both"/>
            </w:pPr>
            <w:r>
              <w:rPr>
                <w:sz w:val="16"/>
              </w:rPr>
              <w:t xml:space="preserve"> 69  </w:t>
            </w:r>
          </w:p>
        </w:tc>
        <w:tc>
          <w:tcPr>
            <w:tcW w:w="658" w:type="dxa"/>
            <w:tcBorders>
              <w:top w:val="nil"/>
            </w:tcBorders>
          </w:tcPr>
          <w:p w:rsidR="002E31F7" w:rsidRDefault="002E31F7">
            <w:pPr>
              <w:pStyle w:val="ConsPlusNonformat"/>
              <w:jc w:val="both"/>
            </w:pPr>
            <w:r>
              <w:rPr>
                <w:sz w:val="16"/>
              </w:rPr>
              <w:t xml:space="preserve"> 66  </w:t>
            </w:r>
          </w:p>
        </w:tc>
        <w:tc>
          <w:tcPr>
            <w:tcW w:w="564" w:type="dxa"/>
            <w:tcBorders>
              <w:top w:val="nil"/>
            </w:tcBorders>
          </w:tcPr>
          <w:p w:rsidR="002E31F7" w:rsidRDefault="002E31F7">
            <w:pPr>
              <w:pStyle w:val="ConsPlusNonformat"/>
              <w:jc w:val="both"/>
            </w:pPr>
            <w:r>
              <w:rPr>
                <w:sz w:val="16"/>
              </w:rPr>
              <w:t xml:space="preserve"> 63 </w:t>
            </w:r>
          </w:p>
        </w:tc>
        <w:tc>
          <w:tcPr>
            <w:tcW w:w="658" w:type="dxa"/>
            <w:tcBorders>
              <w:top w:val="nil"/>
            </w:tcBorders>
          </w:tcPr>
          <w:p w:rsidR="002E31F7" w:rsidRDefault="002E31F7">
            <w:pPr>
              <w:pStyle w:val="ConsPlusNonformat"/>
              <w:jc w:val="both"/>
            </w:pPr>
            <w:r>
              <w:rPr>
                <w:sz w:val="16"/>
              </w:rPr>
              <w:t xml:space="preserve"> 61  </w:t>
            </w:r>
          </w:p>
        </w:tc>
        <w:tc>
          <w:tcPr>
            <w:tcW w:w="658" w:type="dxa"/>
            <w:tcBorders>
              <w:top w:val="nil"/>
            </w:tcBorders>
          </w:tcPr>
          <w:p w:rsidR="002E31F7" w:rsidRDefault="002E31F7">
            <w:pPr>
              <w:pStyle w:val="ConsPlusNonformat"/>
              <w:jc w:val="both"/>
            </w:pPr>
            <w:r>
              <w:rPr>
                <w:sz w:val="16"/>
              </w:rPr>
              <w:t xml:space="preserve"> 58  </w:t>
            </w:r>
          </w:p>
        </w:tc>
        <w:tc>
          <w:tcPr>
            <w:tcW w:w="658" w:type="dxa"/>
            <w:tcBorders>
              <w:top w:val="nil"/>
            </w:tcBorders>
          </w:tcPr>
          <w:p w:rsidR="002E31F7" w:rsidRDefault="002E31F7">
            <w:pPr>
              <w:pStyle w:val="ConsPlusNonformat"/>
              <w:jc w:val="both"/>
            </w:pPr>
            <w:r>
              <w:rPr>
                <w:sz w:val="16"/>
              </w:rPr>
              <w:t xml:space="preserve"> 56  </w:t>
            </w:r>
          </w:p>
        </w:tc>
        <w:tc>
          <w:tcPr>
            <w:tcW w:w="658" w:type="dxa"/>
            <w:tcBorders>
              <w:top w:val="nil"/>
            </w:tcBorders>
          </w:tcPr>
          <w:p w:rsidR="002E31F7" w:rsidRDefault="002E31F7">
            <w:pPr>
              <w:pStyle w:val="ConsPlusNonformat"/>
              <w:jc w:val="both"/>
            </w:pPr>
            <w:r>
              <w:rPr>
                <w:sz w:val="16"/>
              </w:rPr>
              <w:t xml:space="preserve"> 55  </w:t>
            </w:r>
          </w:p>
        </w:tc>
        <w:tc>
          <w:tcPr>
            <w:tcW w:w="564" w:type="dxa"/>
            <w:tcBorders>
              <w:top w:val="nil"/>
            </w:tcBorders>
          </w:tcPr>
          <w:p w:rsidR="002E31F7" w:rsidRDefault="002E31F7">
            <w:pPr>
              <w:pStyle w:val="ConsPlusNonformat"/>
              <w:jc w:val="both"/>
            </w:pPr>
            <w:r>
              <w:rPr>
                <w:sz w:val="16"/>
              </w:rPr>
              <w:t xml:space="preserve"> 53 </w:t>
            </w:r>
          </w:p>
        </w:tc>
        <w:tc>
          <w:tcPr>
            <w:tcW w:w="658" w:type="dxa"/>
            <w:tcBorders>
              <w:top w:val="nil"/>
            </w:tcBorders>
          </w:tcPr>
          <w:p w:rsidR="002E31F7" w:rsidRDefault="002E31F7">
            <w:pPr>
              <w:pStyle w:val="ConsPlusNonformat"/>
              <w:jc w:val="both"/>
            </w:pPr>
            <w:r>
              <w:rPr>
                <w:sz w:val="16"/>
              </w:rPr>
              <w:t xml:space="preserve"> 51  </w:t>
            </w:r>
          </w:p>
        </w:tc>
        <w:tc>
          <w:tcPr>
            <w:tcW w:w="658" w:type="dxa"/>
            <w:tcBorders>
              <w:top w:val="nil"/>
            </w:tcBorders>
          </w:tcPr>
          <w:p w:rsidR="002E31F7" w:rsidRDefault="002E31F7">
            <w:pPr>
              <w:pStyle w:val="ConsPlusNonformat"/>
              <w:jc w:val="both"/>
            </w:pPr>
            <w:r>
              <w:rPr>
                <w:sz w:val="16"/>
              </w:rPr>
              <w:t xml:space="preserve"> 50  </w:t>
            </w:r>
          </w:p>
        </w:tc>
        <w:tc>
          <w:tcPr>
            <w:tcW w:w="658" w:type="dxa"/>
            <w:tcBorders>
              <w:top w:val="nil"/>
            </w:tcBorders>
          </w:tcPr>
          <w:p w:rsidR="002E31F7" w:rsidRDefault="002E31F7">
            <w:pPr>
              <w:pStyle w:val="ConsPlusNonformat"/>
              <w:jc w:val="both"/>
            </w:pPr>
            <w:r>
              <w:rPr>
                <w:sz w:val="16"/>
              </w:rPr>
              <w:t xml:space="preserve"> 49  </w:t>
            </w:r>
          </w:p>
        </w:tc>
        <w:tc>
          <w:tcPr>
            <w:tcW w:w="658" w:type="dxa"/>
            <w:tcBorders>
              <w:top w:val="nil"/>
            </w:tcBorders>
          </w:tcPr>
          <w:p w:rsidR="002E31F7" w:rsidRDefault="002E31F7">
            <w:pPr>
              <w:pStyle w:val="ConsPlusNonformat"/>
              <w:jc w:val="both"/>
            </w:pPr>
            <w:r>
              <w:rPr>
                <w:sz w:val="16"/>
              </w:rPr>
              <w:t xml:space="preserve"> 48  </w:t>
            </w:r>
          </w:p>
        </w:tc>
      </w:tr>
      <w:tr w:rsidR="002E31F7">
        <w:trPr>
          <w:trHeight w:val="195"/>
        </w:trPr>
        <w:tc>
          <w:tcPr>
            <w:tcW w:w="564" w:type="dxa"/>
            <w:tcBorders>
              <w:top w:val="nil"/>
            </w:tcBorders>
          </w:tcPr>
          <w:p w:rsidR="002E31F7" w:rsidRDefault="002E31F7">
            <w:pPr>
              <w:pStyle w:val="ConsPlusNonformat"/>
              <w:jc w:val="both"/>
            </w:pPr>
            <w:r>
              <w:rPr>
                <w:sz w:val="16"/>
              </w:rPr>
              <w:t xml:space="preserve"> 40 </w:t>
            </w:r>
          </w:p>
        </w:tc>
        <w:tc>
          <w:tcPr>
            <w:tcW w:w="658" w:type="dxa"/>
            <w:tcBorders>
              <w:top w:val="nil"/>
            </w:tcBorders>
          </w:tcPr>
          <w:p w:rsidR="002E31F7" w:rsidRDefault="002E31F7">
            <w:pPr>
              <w:pStyle w:val="ConsPlusNonformat"/>
              <w:jc w:val="both"/>
            </w:pPr>
            <w:r>
              <w:rPr>
                <w:sz w:val="16"/>
              </w:rPr>
              <w:t xml:space="preserve"> 244 </w:t>
            </w:r>
          </w:p>
        </w:tc>
        <w:tc>
          <w:tcPr>
            <w:tcW w:w="658" w:type="dxa"/>
            <w:tcBorders>
              <w:top w:val="nil"/>
            </w:tcBorders>
          </w:tcPr>
          <w:p w:rsidR="002E31F7" w:rsidRDefault="002E31F7">
            <w:pPr>
              <w:pStyle w:val="ConsPlusNonformat"/>
              <w:jc w:val="both"/>
            </w:pPr>
            <w:r>
              <w:rPr>
                <w:sz w:val="16"/>
              </w:rPr>
              <w:t xml:space="preserve"> 203 </w:t>
            </w:r>
          </w:p>
        </w:tc>
        <w:tc>
          <w:tcPr>
            <w:tcW w:w="564" w:type="dxa"/>
            <w:tcBorders>
              <w:top w:val="nil"/>
            </w:tcBorders>
          </w:tcPr>
          <w:p w:rsidR="002E31F7" w:rsidRDefault="002E31F7">
            <w:pPr>
              <w:pStyle w:val="ConsPlusNonformat"/>
              <w:jc w:val="both"/>
            </w:pPr>
            <w:r>
              <w:rPr>
                <w:sz w:val="16"/>
              </w:rPr>
              <w:t xml:space="preserve">174 </w:t>
            </w:r>
          </w:p>
        </w:tc>
        <w:tc>
          <w:tcPr>
            <w:tcW w:w="658" w:type="dxa"/>
            <w:tcBorders>
              <w:top w:val="nil"/>
            </w:tcBorders>
          </w:tcPr>
          <w:p w:rsidR="002E31F7" w:rsidRDefault="002E31F7">
            <w:pPr>
              <w:pStyle w:val="ConsPlusNonformat"/>
              <w:jc w:val="both"/>
            </w:pPr>
            <w:r>
              <w:rPr>
                <w:sz w:val="16"/>
              </w:rPr>
              <w:t xml:space="preserve"> 154 </w:t>
            </w:r>
          </w:p>
        </w:tc>
        <w:tc>
          <w:tcPr>
            <w:tcW w:w="658" w:type="dxa"/>
            <w:tcBorders>
              <w:top w:val="nil"/>
            </w:tcBorders>
          </w:tcPr>
          <w:p w:rsidR="002E31F7" w:rsidRDefault="002E31F7">
            <w:pPr>
              <w:pStyle w:val="ConsPlusNonformat"/>
              <w:jc w:val="both"/>
            </w:pPr>
            <w:r>
              <w:rPr>
                <w:sz w:val="16"/>
              </w:rPr>
              <w:t xml:space="preserve"> 138 </w:t>
            </w:r>
          </w:p>
        </w:tc>
        <w:tc>
          <w:tcPr>
            <w:tcW w:w="564" w:type="dxa"/>
            <w:tcBorders>
              <w:top w:val="nil"/>
            </w:tcBorders>
          </w:tcPr>
          <w:p w:rsidR="002E31F7" w:rsidRDefault="002E31F7">
            <w:pPr>
              <w:pStyle w:val="ConsPlusNonformat"/>
              <w:jc w:val="both"/>
            </w:pPr>
            <w:r>
              <w:rPr>
                <w:sz w:val="16"/>
              </w:rPr>
              <w:t xml:space="preserve">126 </w:t>
            </w:r>
          </w:p>
        </w:tc>
        <w:tc>
          <w:tcPr>
            <w:tcW w:w="752" w:type="dxa"/>
            <w:tcBorders>
              <w:top w:val="nil"/>
            </w:tcBorders>
          </w:tcPr>
          <w:p w:rsidR="002E31F7" w:rsidRDefault="002E31F7">
            <w:pPr>
              <w:pStyle w:val="ConsPlusNonformat"/>
              <w:jc w:val="both"/>
            </w:pPr>
            <w:r>
              <w:rPr>
                <w:sz w:val="16"/>
              </w:rPr>
              <w:t xml:space="preserve"> 116  </w:t>
            </w:r>
          </w:p>
        </w:tc>
        <w:tc>
          <w:tcPr>
            <w:tcW w:w="658" w:type="dxa"/>
            <w:tcBorders>
              <w:top w:val="nil"/>
            </w:tcBorders>
          </w:tcPr>
          <w:p w:rsidR="002E31F7" w:rsidRDefault="002E31F7">
            <w:pPr>
              <w:pStyle w:val="ConsPlusNonformat"/>
              <w:jc w:val="both"/>
            </w:pPr>
            <w:r>
              <w:rPr>
                <w:sz w:val="16"/>
              </w:rPr>
              <w:t xml:space="preserve"> 108 </w:t>
            </w:r>
          </w:p>
        </w:tc>
        <w:tc>
          <w:tcPr>
            <w:tcW w:w="658" w:type="dxa"/>
            <w:tcBorders>
              <w:top w:val="nil"/>
            </w:tcBorders>
          </w:tcPr>
          <w:p w:rsidR="002E31F7" w:rsidRDefault="002E31F7">
            <w:pPr>
              <w:pStyle w:val="ConsPlusNonformat"/>
              <w:jc w:val="both"/>
            </w:pPr>
            <w:r>
              <w:rPr>
                <w:sz w:val="16"/>
              </w:rPr>
              <w:t xml:space="preserve"> 101 </w:t>
            </w:r>
          </w:p>
        </w:tc>
        <w:tc>
          <w:tcPr>
            <w:tcW w:w="564" w:type="dxa"/>
            <w:tcBorders>
              <w:top w:val="nil"/>
            </w:tcBorders>
          </w:tcPr>
          <w:p w:rsidR="002E31F7" w:rsidRDefault="002E31F7">
            <w:pPr>
              <w:pStyle w:val="ConsPlusNonformat"/>
              <w:jc w:val="both"/>
            </w:pPr>
            <w:r>
              <w:rPr>
                <w:sz w:val="16"/>
              </w:rPr>
              <w:t xml:space="preserve"> 95 </w:t>
            </w:r>
          </w:p>
        </w:tc>
        <w:tc>
          <w:tcPr>
            <w:tcW w:w="658" w:type="dxa"/>
            <w:tcBorders>
              <w:top w:val="nil"/>
            </w:tcBorders>
          </w:tcPr>
          <w:p w:rsidR="002E31F7" w:rsidRDefault="002E31F7">
            <w:pPr>
              <w:pStyle w:val="ConsPlusNonformat"/>
              <w:jc w:val="both"/>
            </w:pPr>
            <w:r>
              <w:rPr>
                <w:sz w:val="16"/>
              </w:rPr>
              <w:t xml:space="preserve"> 92  </w:t>
            </w:r>
          </w:p>
        </w:tc>
        <w:tc>
          <w:tcPr>
            <w:tcW w:w="658" w:type="dxa"/>
            <w:tcBorders>
              <w:top w:val="nil"/>
            </w:tcBorders>
          </w:tcPr>
          <w:p w:rsidR="002E31F7" w:rsidRDefault="002E31F7">
            <w:pPr>
              <w:pStyle w:val="ConsPlusNonformat"/>
              <w:jc w:val="both"/>
            </w:pPr>
            <w:r>
              <w:rPr>
                <w:sz w:val="16"/>
              </w:rPr>
              <w:t xml:space="preserve"> 90  </w:t>
            </w:r>
          </w:p>
        </w:tc>
        <w:tc>
          <w:tcPr>
            <w:tcW w:w="658" w:type="dxa"/>
            <w:tcBorders>
              <w:top w:val="nil"/>
            </w:tcBorders>
          </w:tcPr>
          <w:p w:rsidR="002E31F7" w:rsidRDefault="002E31F7">
            <w:pPr>
              <w:pStyle w:val="ConsPlusNonformat"/>
              <w:jc w:val="both"/>
            </w:pPr>
            <w:r>
              <w:rPr>
                <w:sz w:val="16"/>
              </w:rPr>
              <w:t xml:space="preserve"> 85  </w:t>
            </w:r>
          </w:p>
        </w:tc>
        <w:tc>
          <w:tcPr>
            <w:tcW w:w="564" w:type="dxa"/>
            <w:tcBorders>
              <w:top w:val="nil"/>
            </w:tcBorders>
          </w:tcPr>
          <w:p w:rsidR="002E31F7" w:rsidRDefault="002E31F7">
            <w:pPr>
              <w:pStyle w:val="ConsPlusNonformat"/>
              <w:jc w:val="both"/>
            </w:pPr>
            <w:r>
              <w:rPr>
                <w:sz w:val="16"/>
              </w:rPr>
              <w:t xml:space="preserve"> 82 </w:t>
            </w:r>
          </w:p>
        </w:tc>
        <w:tc>
          <w:tcPr>
            <w:tcW w:w="658" w:type="dxa"/>
            <w:tcBorders>
              <w:top w:val="nil"/>
            </w:tcBorders>
          </w:tcPr>
          <w:p w:rsidR="002E31F7" w:rsidRDefault="002E31F7">
            <w:pPr>
              <w:pStyle w:val="ConsPlusNonformat"/>
              <w:jc w:val="both"/>
            </w:pPr>
            <w:r>
              <w:rPr>
                <w:sz w:val="16"/>
              </w:rPr>
              <w:t xml:space="preserve"> 78  </w:t>
            </w:r>
          </w:p>
        </w:tc>
        <w:tc>
          <w:tcPr>
            <w:tcW w:w="658" w:type="dxa"/>
            <w:tcBorders>
              <w:top w:val="nil"/>
            </w:tcBorders>
          </w:tcPr>
          <w:p w:rsidR="002E31F7" w:rsidRDefault="002E31F7">
            <w:pPr>
              <w:pStyle w:val="ConsPlusNonformat"/>
              <w:jc w:val="both"/>
            </w:pPr>
            <w:r>
              <w:rPr>
                <w:sz w:val="16"/>
              </w:rPr>
              <w:t xml:space="preserve"> 75  </w:t>
            </w:r>
          </w:p>
        </w:tc>
        <w:tc>
          <w:tcPr>
            <w:tcW w:w="658" w:type="dxa"/>
            <w:tcBorders>
              <w:top w:val="nil"/>
            </w:tcBorders>
          </w:tcPr>
          <w:p w:rsidR="002E31F7" w:rsidRDefault="002E31F7">
            <w:pPr>
              <w:pStyle w:val="ConsPlusNonformat"/>
              <w:jc w:val="both"/>
            </w:pPr>
            <w:r>
              <w:rPr>
                <w:sz w:val="16"/>
              </w:rPr>
              <w:t xml:space="preserve"> 72  </w:t>
            </w:r>
          </w:p>
        </w:tc>
        <w:tc>
          <w:tcPr>
            <w:tcW w:w="658" w:type="dxa"/>
            <w:tcBorders>
              <w:top w:val="nil"/>
            </w:tcBorders>
          </w:tcPr>
          <w:p w:rsidR="002E31F7" w:rsidRDefault="002E31F7">
            <w:pPr>
              <w:pStyle w:val="ConsPlusNonformat"/>
              <w:jc w:val="both"/>
            </w:pPr>
            <w:r>
              <w:rPr>
                <w:sz w:val="16"/>
              </w:rPr>
              <w:t xml:space="preserve"> 70  </w:t>
            </w:r>
          </w:p>
        </w:tc>
        <w:tc>
          <w:tcPr>
            <w:tcW w:w="564" w:type="dxa"/>
            <w:tcBorders>
              <w:top w:val="nil"/>
            </w:tcBorders>
          </w:tcPr>
          <w:p w:rsidR="002E31F7" w:rsidRDefault="002E31F7">
            <w:pPr>
              <w:pStyle w:val="ConsPlusNonformat"/>
              <w:jc w:val="both"/>
            </w:pPr>
            <w:r>
              <w:rPr>
                <w:sz w:val="16"/>
              </w:rPr>
              <w:t xml:space="preserve"> 68 </w:t>
            </w:r>
          </w:p>
        </w:tc>
        <w:tc>
          <w:tcPr>
            <w:tcW w:w="658" w:type="dxa"/>
            <w:tcBorders>
              <w:top w:val="nil"/>
            </w:tcBorders>
          </w:tcPr>
          <w:p w:rsidR="002E31F7" w:rsidRDefault="002E31F7">
            <w:pPr>
              <w:pStyle w:val="ConsPlusNonformat"/>
              <w:jc w:val="both"/>
            </w:pPr>
            <w:r>
              <w:rPr>
                <w:sz w:val="16"/>
              </w:rPr>
              <w:t xml:space="preserve"> 66  </w:t>
            </w:r>
          </w:p>
        </w:tc>
        <w:tc>
          <w:tcPr>
            <w:tcW w:w="658" w:type="dxa"/>
            <w:tcBorders>
              <w:top w:val="nil"/>
            </w:tcBorders>
          </w:tcPr>
          <w:p w:rsidR="002E31F7" w:rsidRDefault="002E31F7">
            <w:pPr>
              <w:pStyle w:val="ConsPlusNonformat"/>
              <w:jc w:val="both"/>
            </w:pPr>
            <w:r>
              <w:rPr>
                <w:sz w:val="16"/>
              </w:rPr>
              <w:t xml:space="preserve"> 64  </w:t>
            </w:r>
          </w:p>
        </w:tc>
        <w:tc>
          <w:tcPr>
            <w:tcW w:w="658" w:type="dxa"/>
            <w:tcBorders>
              <w:top w:val="nil"/>
            </w:tcBorders>
          </w:tcPr>
          <w:p w:rsidR="002E31F7" w:rsidRDefault="002E31F7">
            <w:pPr>
              <w:pStyle w:val="ConsPlusNonformat"/>
              <w:jc w:val="both"/>
            </w:pPr>
            <w:r>
              <w:rPr>
                <w:sz w:val="16"/>
              </w:rPr>
              <w:t xml:space="preserve"> 62  </w:t>
            </w:r>
          </w:p>
        </w:tc>
        <w:tc>
          <w:tcPr>
            <w:tcW w:w="658" w:type="dxa"/>
            <w:tcBorders>
              <w:top w:val="nil"/>
            </w:tcBorders>
          </w:tcPr>
          <w:p w:rsidR="002E31F7" w:rsidRDefault="002E31F7">
            <w:pPr>
              <w:pStyle w:val="ConsPlusNonformat"/>
              <w:jc w:val="both"/>
            </w:pPr>
            <w:r>
              <w:rPr>
                <w:sz w:val="16"/>
              </w:rPr>
              <w:t xml:space="preserve"> 61  </w:t>
            </w:r>
          </w:p>
        </w:tc>
      </w:tr>
      <w:tr w:rsidR="002E31F7">
        <w:trPr>
          <w:trHeight w:val="195"/>
        </w:trPr>
        <w:tc>
          <w:tcPr>
            <w:tcW w:w="564" w:type="dxa"/>
            <w:tcBorders>
              <w:top w:val="nil"/>
            </w:tcBorders>
          </w:tcPr>
          <w:p w:rsidR="002E31F7" w:rsidRDefault="002E31F7">
            <w:pPr>
              <w:pStyle w:val="ConsPlusNonformat"/>
              <w:jc w:val="both"/>
            </w:pPr>
            <w:r>
              <w:rPr>
                <w:sz w:val="16"/>
              </w:rPr>
              <w:t xml:space="preserve"> 45 </w:t>
            </w:r>
          </w:p>
        </w:tc>
        <w:tc>
          <w:tcPr>
            <w:tcW w:w="658" w:type="dxa"/>
            <w:tcBorders>
              <w:top w:val="nil"/>
            </w:tcBorders>
          </w:tcPr>
          <w:p w:rsidR="002E31F7" w:rsidRDefault="002E31F7">
            <w:pPr>
              <w:pStyle w:val="ConsPlusNonformat"/>
              <w:jc w:val="both"/>
            </w:pPr>
            <w:r>
              <w:rPr>
                <w:sz w:val="16"/>
              </w:rPr>
              <w:t xml:space="preserve"> 320 </w:t>
            </w:r>
          </w:p>
        </w:tc>
        <w:tc>
          <w:tcPr>
            <w:tcW w:w="658" w:type="dxa"/>
            <w:tcBorders>
              <w:top w:val="nil"/>
            </w:tcBorders>
          </w:tcPr>
          <w:p w:rsidR="002E31F7" w:rsidRDefault="002E31F7">
            <w:pPr>
              <w:pStyle w:val="ConsPlusNonformat"/>
              <w:jc w:val="both"/>
            </w:pPr>
            <w:r>
              <w:rPr>
                <w:sz w:val="16"/>
              </w:rPr>
              <w:t xml:space="preserve"> 264 </w:t>
            </w:r>
          </w:p>
        </w:tc>
        <w:tc>
          <w:tcPr>
            <w:tcW w:w="564" w:type="dxa"/>
            <w:tcBorders>
              <w:top w:val="nil"/>
            </w:tcBorders>
          </w:tcPr>
          <w:p w:rsidR="002E31F7" w:rsidRDefault="002E31F7">
            <w:pPr>
              <w:pStyle w:val="ConsPlusNonformat"/>
              <w:jc w:val="both"/>
            </w:pPr>
            <w:r>
              <w:rPr>
                <w:sz w:val="16"/>
              </w:rPr>
              <w:t xml:space="preserve">226 </w:t>
            </w:r>
          </w:p>
        </w:tc>
        <w:tc>
          <w:tcPr>
            <w:tcW w:w="658" w:type="dxa"/>
            <w:tcBorders>
              <w:top w:val="nil"/>
            </w:tcBorders>
          </w:tcPr>
          <w:p w:rsidR="002E31F7" w:rsidRDefault="002E31F7">
            <w:pPr>
              <w:pStyle w:val="ConsPlusNonformat"/>
              <w:jc w:val="both"/>
            </w:pPr>
            <w:r>
              <w:rPr>
                <w:sz w:val="16"/>
              </w:rPr>
              <w:t xml:space="preserve"> 199 </w:t>
            </w:r>
          </w:p>
        </w:tc>
        <w:tc>
          <w:tcPr>
            <w:tcW w:w="658" w:type="dxa"/>
            <w:tcBorders>
              <w:top w:val="nil"/>
            </w:tcBorders>
          </w:tcPr>
          <w:p w:rsidR="002E31F7" w:rsidRDefault="002E31F7">
            <w:pPr>
              <w:pStyle w:val="ConsPlusNonformat"/>
              <w:jc w:val="both"/>
            </w:pPr>
            <w:r>
              <w:rPr>
                <w:sz w:val="16"/>
              </w:rPr>
              <w:t xml:space="preserve"> 178 </w:t>
            </w:r>
          </w:p>
        </w:tc>
        <w:tc>
          <w:tcPr>
            <w:tcW w:w="564" w:type="dxa"/>
            <w:tcBorders>
              <w:top w:val="nil"/>
            </w:tcBorders>
          </w:tcPr>
          <w:p w:rsidR="002E31F7" w:rsidRDefault="002E31F7">
            <w:pPr>
              <w:pStyle w:val="ConsPlusNonformat"/>
              <w:jc w:val="both"/>
            </w:pPr>
            <w:r>
              <w:rPr>
                <w:sz w:val="16"/>
              </w:rPr>
              <w:t xml:space="preserve">162 </w:t>
            </w:r>
          </w:p>
        </w:tc>
        <w:tc>
          <w:tcPr>
            <w:tcW w:w="752" w:type="dxa"/>
            <w:tcBorders>
              <w:top w:val="nil"/>
            </w:tcBorders>
          </w:tcPr>
          <w:p w:rsidR="002E31F7" w:rsidRDefault="002E31F7">
            <w:pPr>
              <w:pStyle w:val="ConsPlusNonformat"/>
              <w:jc w:val="both"/>
            </w:pPr>
            <w:r>
              <w:rPr>
                <w:sz w:val="16"/>
              </w:rPr>
              <w:t xml:space="preserve"> 148  </w:t>
            </w:r>
          </w:p>
        </w:tc>
        <w:tc>
          <w:tcPr>
            <w:tcW w:w="658" w:type="dxa"/>
            <w:tcBorders>
              <w:top w:val="nil"/>
            </w:tcBorders>
          </w:tcPr>
          <w:p w:rsidR="002E31F7" w:rsidRDefault="002E31F7">
            <w:pPr>
              <w:pStyle w:val="ConsPlusNonformat"/>
              <w:jc w:val="both"/>
            </w:pPr>
            <w:r>
              <w:rPr>
                <w:sz w:val="16"/>
              </w:rPr>
              <w:t xml:space="preserve"> 137 </w:t>
            </w:r>
          </w:p>
        </w:tc>
        <w:tc>
          <w:tcPr>
            <w:tcW w:w="658" w:type="dxa"/>
            <w:tcBorders>
              <w:top w:val="nil"/>
            </w:tcBorders>
          </w:tcPr>
          <w:p w:rsidR="002E31F7" w:rsidRDefault="002E31F7">
            <w:pPr>
              <w:pStyle w:val="ConsPlusNonformat"/>
              <w:jc w:val="both"/>
            </w:pPr>
            <w:r>
              <w:rPr>
                <w:sz w:val="16"/>
              </w:rPr>
              <w:t xml:space="preserve"> 128 </w:t>
            </w:r>
          </w:p>
        </w:tc>
        <w:tc>
          <w:tcPr>
            <w:tcW w:w="564" w:type="dxa"/>
            <w:tcBorders>
              <w:top w:val="nil"/>
            </w:tcBorders>
          </w:tcPr>
          <w:p w:rsidR="002E31F7" w:rsidRDefault="002E31F7">
            <w:pPr>
              <w:pStyle w:val="ConsPlusNonformat"/>
              <w:jc w:val="both"/>
            </w:pPr>
            <w:r>
              <w:rPr>
                <w:sz w:val="16"/>
              </w:rPr>
              <w:t xml:space="preserve">121 </w:t>
            </w:r>
          </w:p>
        </w:tc>
        <w:tc>
          <w:tcPr>
            <w:tcW w:w="658" w:type="dxa"/>
            <w:tcBorders>
              <w:top w:val="nil"/>
            </w:tcBorders>
          </w:tcPr>
          <w:p w:rsidR="002E31F7" w:rsidRDefault="002E31F7">
            <w:pPr>
              <w:pStyle w:val="ConsPlusNonformat"/>
              <w:jc w:val="both"/>
            </w:pPr>
            <w:r>
              <w:rPr>
                <w:sz w:val="16"/>
              </w:rPr>
              <w:t xml:space="preserve"> 116 </w:t>
            </w:r>
          </w:p>
        </w:tc>
        <w:tc>
          <w:tcPr>
            <w:tcW w:w="658" w:type="dxa"/>
            <w:tcBorders>
              <w:top w:val="nil"/>
            </w:tcBorders>
          </w:tcPr>
          <w:p w:rsidR="002E31F7" w:rsidRDefault="002E31F7">
            <w:pPr>
              <w:pStyle w:val="ConsPlusNonformat"/>
              <w:jc w:val="both"/>
            </w:pPr>
            <w:r>
              <w:rPr>
                <w:sz w:val="16"/>
              </w:rPr>
              <w:t xml:space="preserve"> 114 </w:t>
            </w:r>
          </w:p>
        </w:tc>
        <w:tc>
          <w:tcPr>
            <w:tcW w:w="658" w:type="dxa"/>
            <w:tcBorders>
              <w:top w:val="nil"/>
            </w:tcBorders>
          </w:tcPr>
          <w:p w:rsidR="002E31F7" w:rsidRDefault="002E31F7">
            <w:pPr>
              <w:pStyle w:val="ConsPlusNonformat"/>
              <w:jc w:val="both"/>
            </w:pPr>
            <w:r>
              <w:rPr>
                <w:sz w:val="16"/>
              </w:rPr>
              <w:t xml:space="preserve"> 108 </w:t>
            </w:r>
          </w:p>
        </w:tc>
        <w:tc>
          <w:tcPr>
            <w:tcW w:w="564" w:type="dxa"/>
            <w:tcBorders>
              <w:top w:val="nil"/>
            </w:tcBorders>
          </w:tcPr>
          <w:p w:rsidR="002E31F7" w:rsidRDefault="002E31F7">
            <w:pPr>
              <w:pStyle w:val="ConsPlusNonformat"/>
              <w:jc w:val="both"/>
            </w:pPr>
            <w:r>
              <w:rPr>
                <w:sz w:val="16"/>
              </w:rPr>
              <w:t xml:space="preserve">103 </w:t>
            </w:r>
          </w:p>
        </w:tc>
        <w:tc>
          <w:tcPr>
            <w:tcW w:w="658" w:type="dxa"/>
            <w:tcBorders>
              <w:top w:val="nil"/>
            </w:tcBorders>
          </w:tcPr>
          <w:p w:rsidR="002E31F7" w:rsidRDefault="002E31F7">
            <w:pPr>
              <w:pStyle w:val="ConsPlusNonformat"/>
              <w:jc w:val="both"/>
            </w:pPr>
            <w:r>
              <w:rPr>
                <w:sz w:val="16"/>
              </w:rPr>
              <w:t xml:space="preserve"> 99  </w:t>
            </w:r>
          </w:p>
        </w:tc>
        <w:tc>
          <w:tcPr>
            <w:tcW w:w="658" w:type="dxa"/>
            <w:tcBorders>
              <w:top w:val="nil"/>
            </w:tcBorders>
          </w:tcPr>
          <w:p w:rsidR="002E31F7" w:rsidRDefault="002E31F7">
            <w:pPr>
              <w:pStyle w:val="ConsPlusNonformat"/>
              <w:jc w:val="both"/>
            </w:pPr>
            <w:r>
              <w:rPr>
                <w:sz w:val="16"/>
              </w:rPr>
              <w:t xml:space="preserve"> 95  </w:t>
            </w:r>
          </w:p>
        </w:tc>
        <w:tc>
          <w:tcPr>
            <w:tcW w:w="658" w:type="dxa"/>
            <w:tcBorders>
              <w:top w:val="nil"/>
            </w:tcBorders>
          </w:tcPr>
          <w:p w:rsidR="002E31F7" w:rsidRDefault="002E31F7">
            <w:pPr>
              <w:pStyle w:val="ConsPlusNonformat"/>
              <w:jc w:val="both"/>
            </w:pPr>
            <w:r>
              <w:rPr>
                <w:sz w:val="16"/>
              </w:rPr>
              <w:t xml:space="preserve"> 91  </w:t>
            </w:r>
          </w:p>
        </w:tc>
        <w:tc>
          <w:tcPr>
            <w:tcW w:w="658" w:type="dxa"/>
            <w:tcBorders>
              <w:top w:val="nil"/>
            </w:tcBorders>
          </w:tcPr>
          <w:p w:rsidR="002E31F7" w:rsidRDefault="002E31F7">
            <w:pPr>
              <w:pStyle w:val="ConsPlusNonformat"/>
              <w:jc w:val="both"/>
            </w:pPr>
            <w:r>
              <w:rPr>
                <w:sz w:val="16"/>
              </w:rPr>
              <w:t xml:space="preserve"> 88  </w:t>
            </w:r>
          </w:p>
        </w:tc>
        <w:tc>
          <w:tcPr>
            <w:tcW w:w="564" w:type="dxa"/>
            <w:tcBorders>
              <w:top w:val="nil"/>
            </w:tcBorders>
          </w:tcPr>
          <w:p w:rsidR="002E31F7" w:rsidRDefault="002E31F7">
            <w:pPr>
              <w:pStyle w:val="ConsPlusNonformat"/>
              <w:jc w:val="both"/>
            </w:pPr>
            <w:r>
              <w:rPr>
                <w:sz w:val="16"/>
              </w:rPr>
              <w:t xml:space="preserve"> 85 </w:t>
            </w:r>
          </w:p>
        </w:tc>
        <w:tc>
          <w:tcPr>
            <w:tcW w:w="658" w:type="dxa"/>
            <w:tcBorders>
              <w:top w:val="nil"/>
            </w:tcBorders>
          </w:tcPr>
          <w:p w:rsidR="002E31F7" w:rsidRDefault="002E31F7">
            <w:pPr>
              <w:pStyle w:val="ConsPlusNonformat"/>
              <w:jc w:val="both"/>
            </w:pPr>
            <w:r>
              <w:rPr>
                <w:sz w:val="16"/>
              </w:rPr>
              <w:t xml:space="preserve"> 82  </w:t>
            </w:r>
          </w:p>
        </w:tc>
        <w:tc>
          <w:tcPr>
            <w:tcW w:w="658" w:type="dxa"/>
            <w:tcBorders>
              <w:top w:val="nil"/>
            </w:tcBorders>
          </w:tcPr>
          <w:p w:rsidR="002E31F7" w:rsidRDefault="002E31F7">
            <w:pPr>
              <w:pStyle w:val="ConsPlusNonformat"/>
              <w:jc w:val="both"/>
            </w:pPr>
            <w:r>
              <w:rPr>
                <w:sz w:val="16"/>
              </w:rPr>
              <w:t xml:space="preserve"> 80  </w:t>
            </w:r>
          </w:p>
        </w:tc>
        <w:tc>
          <w:tcPr>
            <w:tcW w:w="658" w:type="dxa"/>
            <w:tcBorders>
              <w:top w:val="nil"/>
            </w:tcBorders>
          </w:tcPr>
          <w:p w:rsidR="002E31F7" w:rsidRDefault="002E31F7">
            <w:pPr>
              <w:pStyle w:val="ConsPlusNonformat"/>
              <w:jc w:val="both"/>
            </w:pPr>
            <w:r>
              <w:rPr>
                <w:sz w:val="16"/>
              </w:rPr>
              <w:t xml:space="preserve"> 77  </w:t>
            </w:r>
          </w:p>
        </w:tc>
        <w:tc>
          <w:tcPr>
            <w:tcW w:w="658" w:type="dxa"/>
            <w:tcBorders>
              <w:top w:val="nil"/>
            </w:tcBorders>
          </w:tcPr>
          <w:p w:rsidR="002E31F7" w:rsidRDefault="002E31F7">
            <w:pPr>
              <w:pStyle w:val="ConsPlusNonformat"/>
              <w:jc w:val="both"/>
            </w:pPr>
            <w:r>
              <w:rPr>
                <w:sz w:val="16"/>
              </w:rPr>
              <w:t xml:space="preserve"> 75  </w:t>
            </w:r>
          </w:p>
        </w:tc>
      </w:tr>
      <w:tr w:rsidR="002E31F7">
        <w:trPr>
          <w:trHeight w:val="195"/>
        </w:trPr>
        <w:tc>
          <w:tcPr>
            <w:tcW w:w="564" w:type="dxa"/>
            <w:tcBorders>
              <w:top w:val="nil"/>
            </w:tcBorders>
          </w:tcPr>
          <w:p w:rsidR="002E31F7" w:rsidRDefault="002E31F7">
            <w:pPr>
              <w:pStyle w:val="ConsPlusNonformat"/>
              <w:jc w:val="both"/>
            </w:pPr>
            <w:r>
              <w:rPr>
                <w:sz w:val="16"/>
              </w:rPr>
              <w:t xml:space="preserve"> 50 </w:t>
            </w:r>
          </w:p>
        </w:tc>
        <w:tc>
          <w:tcPr>
            <w:tcW w:w="658" w:type="dxa"/>
            <w:tcBorders>
              <w:top w:val="nil"/>
            </w:tcBorders>
          </w:tcPr>
          <w:p w:rsidR="002E31F7" w:rsidRDefault="002E31F7">
            <w:pPr>
              <w:pStyle w:val="ConsPlusNonformat"/>
              <w:jc w:val="both"/>
            </w:pPr>
            <w:r>
              <w:rPr>
                <w:sz w:val="16"/>
              </w:rPr>
              <w:t xml:space="preserve"> 410 </w:t>
            </w:r>
          </w:p>
        </w:tc>
        <w:tc>
          <w:tcPr>
            <w:tcW w:w="658" w:type="dxa"/>
            <w:tcBorders>
              <w:top w:val="nil"/>
            </w:tcBorders>
          </w:tcPr>
          <w:p w:rsidR="002E31F7" w:rsidRDefault="002E31F7">
            <w:pPr>
              <w:pStyle w:val="ConsPlusNonformat"/>
              <w:jc w:val="both"/>
            </w:pPr>
            <w:r>
              <w:rPr>
                <w:sz w:val="16"/>
              </w:rPr>
              <w:t xml:space="preserve"> 337 </w:t>
            </w:r>
          </w:p>
        </w:tc>
        <w:tc>
          <w:tcPr>
            <w:tcW w:w="564" w:type="dxa"/>
            <w:tcBorders>
              <w:top w:val="nil"/>
            </w:tcBorders>
          </w:tcPr>
          <w:p w:rsidR="002E31F7" w:rsidRDefault="002E31F7">
            <w:pPr>
              <w:pStyle w:val="ConsPlusNonformat"/>
              <w:jc w:val="both"/>
            </w:pPr>
            <w:r>
              <w:rPr>
                <w:sz w:val="16"/>
              </w:rPr>
              <w:t xml:space="preserve">287 </w:t>
            </w:r>
          </w:p>
        </w:tc>
        <w:tc>
          <w:tcPr>
            <w:tcW w:w="658" w:type="dxa"/>
            <w:tcBorders>
              <w:top w:val="nil"/>
            </w:tcBorders>
          </w:tcPr>
          <w:p w:rsidR="002E31F7" w:rsidRDefault="002E31F7">
            <w:pPr>
              <w:pStyle w:val="ConsPlusNonformat"/>
              <w:jc w:val="both"/>
            </w:pPr>
            <w:r>
              <w:rPr>
                <w:sz w:val="16"/>
              </w:rPr>
              <w:t xml:space="preserve"> 251 </w:t>
            </w:r>
          </w:p>
        </w:tc>
        <w:tc>
          <w:tcPr>
            <w:tcW w:w="658" w:type="dxa"/>
            <w:tcBorders>
              <w:top w:val="nil"/>
            </w:tcBorders>
          </w:tcPr>
          <w:p w:rsidR="002E31F7" w:rsidRDefault="002E31F7">
            <w:pPr>
              <w:pStyle w:val="ConsPlusNonformat"/>
              <w:jc w:val="both"/>
            </w:pPr>
            <w:r>
              <w:rPr>
                <w:sz w:val="16"/>
              </w:rPr>
              <w:t xml:space="preserve"> 224 </w:t>
            </w:r>
          </w:p>
        </w:tc>
        <w:tc>
          <w:tcPr>
            <w:tcW w:w="564" w:type="dxa"/>
            <w:tcBorders>
              <w:top w:val="nil"/>
            </w:tcBorders>
          </w:tcPr>
          <w:p w:rsidR="002E31F7" w:rsidRDefault="002E31F7">
            <w:pPr>
              <w:pStyle w:val="ConsPlusNonformat"/>
              <w:jc w:val="both"/>
            </w:pPr>
            <w:r>
              <w:rPr>
                <w:sz w:val="16"/>
              </w:rPr>
              <w:t xml:space="preserve">203 </w:t>
            </w:r>
          </w:p>
        </w:tc>
        <w:tc>
          <w:tcPr>
            <w:tcW w:w="752" w:type="dxa"/>
            <w:tcBorders>
              <w:top w:val="nil"/>
            </w:tcBorders>
          </w:tcPr>
          <w:p w:rsidR="002E31F7" w:rsidRDefault="002E31F7">
            <w:pPr>
              <w:pStyle w:val="ConsPlusNonformat"/>
              <w:jc w:val="both"/>
            </w:pPr>
            <w:r>
              <w:rPr>
                <w:sz w:val="16"/>
              </w:rPr>
              <w:t xml:space="preserve"> 186  </w:t>
            </w:r>
          </w:p>
        </w:tc>
        <w:tc>
          <w:tcPr>
            <w:tcW w:w="658" w:type="dxa"/>
            <w:tcBorders>
              <w:top w:val="nil"/>
            </w:tcBorders>
          </w:tcPr>
          <w:p w:rsidR="002E31F7" w:rsidRDefault="002E31F7">
            <w:pPr>
              <w:pStyle w:val="ConsPlusNonformat"/>
              <w:jc w:val="both"/>
            </w:pPr>
            <w:r>
              <w:rPr>
                <w:sz w:val="16"/>
              </w:rPr>
              <w:t xml:space="preserve"> 172 </w:t>
            </w:r>
          </w:p>
        </w:tc>
        <w:tc>
          <w:tcPr>
            <w:tcW w:w="658" w:type="dxa"/>
            <w:tcBorders>
              <w:top w:val="nil"/>
            </w:tcBorders>
          </w:tcPr>
          <w:p w:rsidR="002E31F7" w:rsidRDefault="002E31F7">
            <w:pPr>
              <w:pStyle w:val="ConsPlusNonformat"/>
              <w:jc w:val="both"/>
            </w:pPr>
            <w:r>
              <w:rPr>
                <w:sz w:val="16"/>
              </w:rPr>
              <w:t xml:space="preserve"> 160 </w:t>
            </w:r>
          </w:p>
        </w:tc>
        <w:tc>
          <w:tcPr>
            <w:tcW w:w="564" w:type="dxa"/>
            <w:tcBorders>
              <w:top w:val="nil"/>
            </w:tcBorders>
          </w:tcPr>
          <w:p w:rsidR="002E31F7" w:rsidRDefault="002E31F7">
            <w:pPr>
              <w:pStyle w:val="ConsPlusNonformat"/>
              <w:jc w:val="both"/>
            </w:pPr>
            <w:r>
              <w:rPr>
                <w:sz w:val="16"/>
              </w:rPr>
              <w:t xml:space="preserve">150 </w:t>
            </w:r>
          </w:p>
        </w:tc>
        <w:tc>
          <w:tcPr>
            <w:tcW w:w="658" w:type="dxa"/>
            <w:tcBorders>
              <w:top w:val="nil"/>
            </w:tcBorders>
          </w:tcPr>
          <w:p w:rsidR="002E31F7" w:rsidRDefault="002E31F7">
            <w:pPr>
              <w:pStyle w:val="ConsPlusNonformat"/>
              <w:jc w:val="both"/>
            </w:pPr>
            <w:r>
              <w:rPr>
                <w:sz w:val="16"/>
              </w:rPr>
              <w:t xml:space="preserve"> 145 </w:t>
            </w:r>
          </w:p>
        </w:tc>
        <w:tc>
          <w:tcPr>
            <w:tcW w:w="658" w:type="dxa"/>
            <w:tcBorders>
              <w:top w:val="nil"/>
            </w:tcBorders>
          </w:tcPr>
          <w:p w:rsidR="002E31F7" w:rsidRDefault="002E31F7">
            <w:pPr>
              <w:pStyle w:val="ConsPlusNonformat"/>
              <w:jc w:val="both"/>
            </w:pPr>
            <w:r>
              <w:rPr>
                <w:sz w:val="16"/>
              </w:rPr>
              <w:t xml:space="preserve"> 142 </w:t>
            </w:r>
          </w:p>
        </w:tc>
        <w:tc>
          <w:tcPr>
            <w:tcW w:w="658" w:type="dxa"/>
            <w:tcBorders>
              <w:top w:val="nil"/>
            </w:tcBorders>
          </w:tcPr>
          <w:p w:rsidR="002E31F7" w:rsidRDefault="002E31F7">
            <w:pPr>
              <w:pStyle w:val="ConsPlusNonformat"/>
              <w:jc w:val="both"/>
            </w:pPr>
            <w:r>
              <w:rPr>
                <w:sz w:val="16"/>
              </w:rPr>
              <w:t xml:space="preserve"> 134 </w:t>
            </w:r>
          </w:p>
        </w:tc>
        <w:tc>
          <w:tcPr>
            <w:tcW w:w="564" w:type="dxa"/>
            <w:tcBorders>
              <w:top w:val="nil"/>
            </w:tcBorders>
          </w:tcPr>
          <w:p w:rsidR="002E31F7" w:rsidRDefault="002E31F7">
            <w:pPr>
              <w:pStyle w:val="ConsPlusNonformat"/>
              <w:jc w:val="both"/>
            </w:pPr>
            <w:r>
              <w:rPr>
                <w:sz w:val="16"/>
              </w:rPr>
              <w:t xml:space="preserve">128 </w:t>
            </w:r>
          </w:p>
        </w:tc>
        <w:tc>
          <w:tcPr>
            <w:tcW w:w="658" w:type="dxa"/>
            <w:tcBorders>
              <w:top w:val="nil"/>
            </w:tcBorders>
          </w:tcPr>
          <w:p w:rsidR="002E31F7" w:rsidRDefault="002E31F7">
            <w:pPr>
              <w:pStyle w:val="ConsPlusNonformat"/>
              <w:jc w:val="both"/>
            </w:pPr>
            <w:r>
              <w:rPr>
                <w:sz w:val="16"/>
              </w:rPr>
              <w:t xml:space="preserve"> 122 </w:t>
            </w:r>
          </w:p>
        </w:tc>
        <w:tc>
          <w:tcPr>
            <w:tcW w:w="658" w:type="dxa"/>
            <w:tcBorders>
              <w:top w:val="nil"/>
            </w:tcBorders>
          </w:tcPr>
          <w:p w:rsidR="002E31F7" w:rsidRDefault="002E31F7">
            <w:pPr>
              <w:pStyle w:val="ConsPlusNonformat"/>
              <w:jc w:val="both"/>
            </w:pPr>
            <w:r>
              <w:rPr>
                <w:sz w:val="16"/>
              </w:rPr>
              <w:t xml:space="preserve"> 117 </w:t>
            </w:r>
          </w:p>
        </w:tc>
        <w:tc>
          <w:tcPr>
            <w:tcW w:w="658" w:type="dxa"/>
            <w:tcBorders>
              <w:top w:val="nil"/>
            </w:tcBorders>
          </w:tcPr>
          <w:p w:rsidR="002E31F7" w:rsidRDefault="002E31F7">
            <w:pPr>
              <w:pStyle w:val="ConsPlusNonformat"/>
              <w:jc w:val="both"/>
            </w:pPr>
            <w:r>
              <w:rPr>
                <w:sz w:val="16"/>
              </w:rPr>
              <w:t xml:space="preserve"> 112 </w:t>
            </w:r>
          </w:p>
        </w:tc>
        <w:tc>
          <w:tcPr>
            <w:tcW w:w="658" w:type="dxa"/>
            <w:tcBorders>
              <w:top w:val="nil"/>
            </w:tcBorders>
          </w:tcPr>
          <w:p w:rsidR="002E31F7" w:rsidRDefault="002E31F7">
            <w:pPr>
              <w:pStyle w:val="ConsPlusNonformat"/>
              <w:jc w:val="both"/>
            </w:pPr>
            <w:r>
              <w:rPr>
                <w:sz w:val="16"/>
              </w:rPr>
              <w:t xml:space="preserve"> 108 </w:t>
            </w:r>
          </w:p>
        </w:tc>
        <w:tc>
          <w:tcPr>
            <w:tcW w:w="564" w:type="dxa"/>
            <w:tcBorders>
              <w:top w:val="nil"/>
            </w:tcBorders>
          </w:tcPr>
          <w:p w:rsidR="002E31F7" w:rsidRDefault="002E31F7">
            <w:pPr>
              <w:pStyle w:val="ConsPlusNonformat"/>
              <w:jc w:val="both"/>
            </w:pPr>
            <w:r>
              <w:rPr>
                <w:sz w:val="16"/>
              </w:rPr>
              <w:t xml:space="preserve">104 </w:t>
            </w:r>
          </w:p>
        </w:tc>
        <w:tc>
          <w:tcPr>
            <w:tcW w:w="658" w:type="dxa"/>
            <w:tcBorders>
              <w:top w:val="nil"/>
            </w:tcBorders>
          </w:tcPr>
          <w:p w:rsidR="002E31F7" w:rsidRDefault="002E31F7">
            <w:pPr>
              <w:pStyle w:val="ConsPlusNonformat"/>
              <w:jc w:val="both"/>
            </w:pPr>
            <w:r>
              <w:rPr>
                <w:sz w:val="16"/>
              </w:rPr>
              <w:t xml:space="preserve"> 101 </w:t>
            </w:r>
          </w:p>
        </w:tc>
        <w:tc>
          <w:tcPr>
            <w:tcW w:w="658" w:type="dxa"/>
            <w:tcBorders>
              <w:top w:val="nil"/>
            </w:tcBorders>
          </w:tcPr>
          <w:p w:rsidR="002E31F7" w:rsidRDefault="002E31F7">
            <w:pPr>
              <w:pStyle w:val="ConsPlusNonformat"/>
              <w:jc w:val="both"/>
            </w:pPr>
            <w:r>
              <w:rPr>
                <w:sz w:val="16"/>
              </w:rPr>
              <w:t xml:space="preserve"> 98  </w:t>
            </w:r>
          </w:p>
        </w:tc>
        <w:tc>
          <w:tcPr>
            <w:tcW w:w="658" w:type="dxa"/>
            <w:tcBorders>
              <w:top w:val="nil"/>
            </w:tcBorders>
          </w:tcPr>
          <w:p w:rsidR="002E31F7" w:rsidRDefault="002E31F7">
            <w:pPr>
              <w:pStyle w:val="ConsPlusNonformat"/>
              <w:jc w:val="both"/>
            </w:pPr>
            <w:r>
              <w:rPr>
                <w:sz w:val="16"/>
              </w:rPr>
              <w:t xml:space="preserve"> 95  </w:t>
            </w:r>
          </w:p>
        </w:tc>
        <w:tc>
          <w:tcPr>
            <w:tcW w:w="658" w:type="dxa"/>
            <w:tcBorders>
              <w:top w:val="nil"/>
            </w:tcBorders>
          </w:tcPr>
          <w:p w:rsidR="002E31F7" w:rsidRDefault="002E31F7">
            <w:pPr>
              <w:pStyle w:val="ConsPlusNonformat"/>
              <w:jc w:val="both"/>
            </w:pPr>
            <w:r>
              <w:rPr>
                <w:sz w:val="16"/>
              </w:rPr>
              <w:t xml:space="preserve"> 92  </w:t>
            </w:r>
          </w:p>
        </w:tc>
      </w:tr>
      <w:tr w:rsidR="002E31F7">
        <w:trPr>
          <w:trHeight w:val="195"/>
        </w:trPr>
        <w:tc>
          <w:tcPr>
            <w:tcW w:w="564" w:type="dxa"/>
            <w:tcBorders>
              <w:top w:val="nil"/>
            </w:tcBorders>
          </w:tcPr>
          <w:p w:rsidR="002E31F7" w:rsidRDefault="002E31F7">
            <w:pPr>
              <w:pStyle w:val="ConsPlusNonformat"/>
              <w:jc w:val="both"/>
            </w:pPr>
            <w:r>
              <w:rPr>
                <w:sz w:val="16"/>
              </w:rPr>
              <w:t xml:space="preserve"> 55 </w:t>
            </w:r>
          </w:p>
        </w:tc>
        <w:tc>
          <w:tcPr>
            <w:tcW w:w="658" w:type="dxa"/>
            <w:tcBorders>
              <w:top w:val="nil"/>
            </w:tcBorders>
          </w:tcPr>
          <w:p w:rsidR="002E31F7" w:rsidRDefault="002E31F7">
            <w:pPr>
              <w:pStyle w:val="ConsPlusNonformat"/>
              <w:jc w:val="both"/>
            </w:pPr>
            <w:r>
              <w:rPr>
                <w:sz w:val="16"/>
              </w:rPr>
              <w:t xml:space="preserve"> 513 </w:t>
            </w:r>
          </w:p>
        </w:tc>
        <w:tc>
          <w:tcPr>
            <w:tcW w:w="658" w:type="dxa"/>
            <w:tcBorders>
              <w:top w:val="nil"/>
            </w:tcBorders>
          </w:tcPr>
          <w:p w:rsidR="002E31F7" w:rsidRDefault="002E31F7">
            <w:pPr>
              <w:pStyle w:val="ConsPlusNonformat"/>
              <w:jc w:val="both"/>
            </w:pPr>
            <w:r>
              <w:rPr>
                <w:sz w:val="16"/>
              </w:rPr>
              <w:t xml:space="preserve"> 420 </w:t>
            </w:r>
          </w:p>
        </w:tc>
        <w:tc>
          <w:tcPr>
            <w:tcW w:w="564" w:type="dxa"/>
            <w:tcBorders>
              <w:top w:val="nil"/>
            </w:tcBorders>
          </w:tcPr>
          <w:p w:rsidR="002E31F7" w:rsidRDefault="002E31F7">
            <w:pPr>
              <w:pStyle w:val="ConsPlusNonformat"/>
              <w:jc w:val="both"/>
            </w:pPr>
            <w:r>
              <w:rPr>
                <w:sz w:val="16"/>
              </w:rPr>
              <w:t xml:space="preserve">357 </w:t>
            </w:r>
          </w:p>
        </w:tc>
        <w:tc>
          <w:tcPr>
            <w:tcW w:w="658" w:type="dxa"/>
            <w:tcBorders>
              <w:top w:val="nil"/>
            </w:tcBorders>
          </w:tcPr>
          <w:p w:rsidR="002E31F7" w:rsidRDefault="002E31F7">
            <w:pPr>
              <w:pStyle w:val="ConsPlusNonformat"/>
              <w:jc w:val="both"/>
            </w:pPr>
            <w:r>
              <w:rPr>
                <w:sz w:val="16"/>
              </w:rPr>
              <w:t xml:space="preserve"> 311 </w:t>
            </w:r>
          </w:p>
        </w:tc>
        <w:tc>
          <w:tcPr>
            <w:tcW w:w="658" w:type="dxa"/>
            <w:tcBorders>
              <w:top w:val="nil"/>
            </w:tcBorders>
          </w:tcPr>
          <w:p w:rsidR="002E31F7" w:rsidRDefault="002E31F7">
            <w:pPr>
              <w:pStyle w:val="ConsPlusNonformat"/>
              <w:jc w:val="both"/>
            </w:pPr>
            <w:r>
              <w:rPr>
                <w:sz w:val="16"/>
              </w:rPr>
              <w:t xml:space="preserve"> 277 </w:t>
            </w:r>
          </w:p>
        </w:tc>
        <w:tc>
          <w:tcPr>
            <w:tcW w:w="564" w:type="dxa"/>
            <w:tcBorders>
              <w:top w:val="nil"/>
            </w:tcBorders>
          </w:tcPr>
          <w:p w:rsidR="002E31F7" w:rsidRDefault="002E31F7">
            <w:pPr>
              <w:pStyle w:val="ConsPlusNonformat"/>
              <w:jc w:val="both"/>
            </w:pPr>
            <w:r>
              <w:rPr>
                <w:sz w:val="16"/>
              </w:rPr>
              <w:t xml:space="preserve">250 </w:t>
            </w:r>
          </w:p>
        </w:tc>
        <w:tc>
          <w:tcPr>
            <w:tcW w:w="752" w:type="dxa"/>
            <w:tcBorders>
              <w:top w:val="nil"/>
            </w:tcBorders>
          </w:tcPr>
          <w:p w:rsidR="002E31F7" w:rsidRDefault="002E31F7">
            <w:pPr>
              <w:pStyle w:val="ConsPlusNonformat"/>
              <w:jc w:val="both"/>
            </w:pPr>
            <w:r>
              <w:rPr>
                <w:sz w:val="16"/>
              </w:rPr>
              <w:t xml:space="preserve"> 229  </w:t>
            </w:r>
          </w:p>
        </w:tc>
        <w:tc>
          <w:tcPr>
            <w:tcW w:w="658" w:type="dxa"/>
            <w:tcBorders>
              <w:top w:val="nil"/>
            </w:tcBorders>
          </w:tcPr>
          <w:p w:rsidR="002E31F7" w:rsidRDefault="002E31F7">
            <w:pPr>
              <w:pStyle w:val="ConsPlusNonformat"/>
              <w:jc w:val="both"/>
            </w:pPr>
            <w:r>
              <w:rPr>
                <w:sz w:val="16"/>
              </w:rPr>
              <w:t xml:space="preserve"> 211 </w:t>
            </w:r>
          </w:p>
        </w:tc>
        <w:tc>
          <w:tcPr>
            <w:tcW w:w="658" w:type="dxa"/>
            <w:tcBorders>
              <w:top w:val="nil"/>
            </w:tcBorders>
          </w:tcPr>
          <w:p w:rsidR="002E31F7" w:rsidRDefault="002E31F7">
            <w:pPr>
              <w:pStyle w:val="ConsPlusNonformat"/>
              <w:jc w:val="both"/>
            </w:pPr>
            <w:r>
              <w:rPr>
                <w:sz w:val="16"/>
              </w:rPr>
              <w:t xml:space="preserve"> 196 </w:t>
            </w:r>
          </w:p>
        </w:tc>
        <w:tc>
          <w:tcPr>
            <w:tcW w:w="564" w:type="dxa"/>
            <w:tcBorders>
              <w:top w:val="nil"/>
            </w:tcBorders>
          </w:tcPr>
          <w:p w:rsidR="002E31F7" w:rsidRDefault="002E31F7">
            <w:pPr>
              <w:pStyle w:val="ConsPlusNonformat"/>
              <w:jc w:val="both"/>
            </w:pPr>
            <w:r>
              <w:rPr>
                <w:sz w:val="16"/>
              </w:rPr>
              <w:t xml:space="preserve">184 </w:t>
            </w:r>
          </w:p>
        </w:tc>
        <w:tc>
          <w:tcPr>
            <w:tcW w:w="658" w:type="dxa"/>
            <w:tcBorders>
              <w:top w:val="nil"/>
            </w:tcBorders>
          </w:tcPr>
          <w:p w:rsidR="002E31F7" w:rsidRDefault="002E31F7">
            <w:pPr>
              <w:pStyle w:val="ConsPlusNonformat"/>
              <w:jc w:val="both"/>
            </w:pPr>
            <w:r>
              <w:rPr>
                <w:sz w:val="16"/>
              </w:rPr>
              <w:t xml:space="preserve"> 177 </w:t>
            </w:r>
          </w:p>
        </w:tc>
        <w:tc>
          <w:tcPr>
            <w:tcW w:w="658" w:type="dxa"/>
            <w:tcBorders>
              <w:top w:val="nil"/>
            </w:tcBorders>
          </w:tcPr>
          <w:p w:rsidR="002E31F7" w:rsidRDefault="002E31F7">
            <w:pPr>
              <w:pStyle w:val="ConsPlusNonformat"/>
              <w:jc w:val="both"/>
            </w:pPr>
            <w:r>
              <w:rPr>
                <w:sz w:val="16"/>
              </w:rPr>
              <w:t xml:space="preserve"> 173 </w:t>
            </w:r>
          </w:p>
        </w:tc>
        <w:tc>
          <w:tcPr>
            <w:tcW w:w="658" w:type="dxa"/>
            <w:tcBorders>
              <w:top w:val="nil"/>
            </w:tcBorders>
          </w:tcPr>
          <w:p w:rsidR="002E31F7" w:rsidRDefault="002E31F7">
            <w:pPr>
              <w:pStyle w:val="ConsPlusNonformat"/>
              <w:jc w:val="both"/>
            </w:pPr>
            <w:r>
              <w:rPr>
                <w:sz w:val="16"/>
              </w:rPr>
              <w:t xml:space="preserve"> 164 </w:t>
            </w:r>
          </w:p>
        </w:tc>
        <w:tc>
          <w:tcPr>
            <w:tcW w:w="564" w:type="dxa"/>
            <w:tcBorders>
              <w:top w:val="nil"/>
            </w:tcBorders>
          </w:tcPr>
          <w:p w:rsidR="002E31F7" w:rsidRDefault="002E31F7">
            <w:pPr>
              <w:pStyle w:val="ConsPlusNonformat"/>
              <w:jc w:val="both"/>
            </w:pPr>
            <w:r>
              <w:rPr>
                <w:sz w:val="16"/>
              </w:rPr>
              <w:t xml:space="preserve">155 </w:t>
            </w:r>
          </w:p>
        </w:tc>
        <w:tc>
          <w:tcPr>
            <w:tcW w:w="658" w:type="dxa"/>
            <w:tcBorders>
              <w:top w:val="nil"/>
            </w:tcBorders>
          </w:tcPr>
          <w:p w:rsidR="002E31F7" w:rsidRDefault="002E31F7">
            <w:pPr>
              <w:pStyle w:val="ConsPlusNonformat"/>
              <w:jc w:val="both"/>
            </w:pPr>
            <w:r>
              <w:rPr>
                <w:sz w:val="16"/>
              </w:rPr>
              <w:t xml:space="preserve"> 148 </w:t>
            </w:r>
          </w:p>
        </w:tc>
        <w:tc>
          <w:tcPr>
            <w:tcW w:w="658" w:type="dxa"/>
            <w:tcBorders>
              <w:top w:val="nil"/>
            </w:tcBorders>
          </w:tcPr>
          <w:p w:rsidR="002E31F7" w:rsidRDefault="002E31F7">
            <w:pPr>
              <w:pStyle w:val="ConsPlusNonformat"/>
              <w:jc w:val="both"/>
            </w:pPr>
            <w:r>
              <w:rPr>
                <w:sz w:val="16"/>
              </w:rPr>
              <w:t xml:space="preserve"> 142 </w:t>
            </w:r>
          </w:p>
        </w:tc>
        <w:tc>
          <w:tcPr>
            <w:tcW w:w="658" w:type="dxa"/>
            <w:tcBorders>
              <w:top w:val="nil"/>
            </w:tcBorders>
          </w:tcPr>
          <w:p w:rsidR="002E31F7" w:rsidRDefault="002E31F7">
            <w:pPr>
              <w:pStyle w:val="ConsPlusNonformat"/>
              <w:jc w:val="both"/>
            </w:pPr>
            <w:r>
              <w:rPr>
                <w:sz w:val="16"/>
              </w:rPr>
              <w:t xml:space="preserve"> 136 </w:t>
            </w:r>
          </w:p>
        </w:tc>
        <w:tc>
          <w:tcPr>
            <w:tcW w:w="658" w:type="dxa"/>
            <w:tcBorders>
              <w:top w:val="nil"/>
            </w:tcBorders>
          </w:tcPr>
          <w:p w:rsidR="002E31F7" w:rsidRDefault="002E31F7">
            <w:pPr>
              <w:pStyle w:val="ConsPlusNonformat"/>
              <w:jc w:val="both"/>
            </w:pPr>
            <w:r>
              <w:rPr>
                <w:sz w:val="16"/>
              </w:rPr>
              <w:t xml:space="preserve"> 131 </w:t>
            </w:r>
          </w:p>
        </w:tc>
        <w:tc>
          <w:tcPr>
            <w:tcW w:w="564" w:type="dxa"/>
            <w:tcBorders>
              <w:top w:val="nil"/>
            </w:tcBorders>
          </w:tcPr>
          <w:p w:rsidR="002E31F7" w:rsidRDefault="002E31F7">
            <w:pPr>
              <w:pStyle w:val="ConsPlusNonformat"/>
              <w:jc w:val="both"/>
            </w:pPr>
            <w:r>
              <w:rPr>
                <w:sz w:val="16"/>
              </w:rPr>
              <w:t xml:space="preserve">126 </w:t>
            </w:r>
          </w:p>
        </w:tc>
        <w:tc>
          <w:tcPr>
            <w:tcW w:w="658" w:type="dxa"/>
            <w:tcBorders>
              <w:top w:val="nil"/>
            </w:tcBorders>
          </w:tcPr>
          <w:p w:rsidR="002E31F7" w:rsidRDefault="002E31F7">
            <w:pPr>
              <w:pStyle w:val="ConsPlusNonformat"/>
              <w:jc w:val="both"/>
            </w:pPr>
            <w:r>
              <w:rPr>
                <w:sz w:val="16"/>
              </w:rPr>
              <w:t xml:space="preserve"> 122 </w:t>
            </w:r>
          </w:p>
        </w:tc>
        <w:tc>
          <w:tcPr>
            <w:tcW w:w="658" w:type="dxa"/>
            <w:tcBorders>
              <w:top w:val="nil"/>
            </w:tcBorders>
          </w:tcPr>
          <w:p w:rsidR="002E31F7" w:rsidRDefault="002E31F7">
            <w:pPr>
              <w:pStyle w:val="ConsPlusNonformat"/>
              <w:jc w:val="both"/>
            </w:pPr>
            <w:r>
              <w:rPr>
                <w:sz w:val="16"/>
              </w:rPr>
              <w:t xml:space="preserve"> 118 </w:t>
            </w:r>
          </w:p>
        </w:tc>
        <w:tc>
          <w:tcPr>
            <w:tcW w:w="658" w:type="dxa"/>
            <w:tcBorders>
              <w:top w:val="nil"/>
            </w:tcBorders>
          </w:tcPr>
          <w:p w:rsidR="002E31F7" w:rsidRDefault="002E31F7">
            <w:pPr>
              <w:pStyle w:val="ConsPlusNonformat"/>
              <w:jc w:val="both"/>
            </w:pPr>
            <w:r>
              <w:rPr>
                <w:sz w:val="16"/>
              </w:rPr>
              <w:t xml:space="preserve"> 114 </w:t>
            </w:r>
          </w:p>
        </w:tc>
        <w:tc>
          <w:tcPr>
            <w:tcW w:w="658" w:type="dxa"/>
            <w:tcBorders>
              <w:top w:val="nil"/>
            </w:tcBorders>
          </w:tcPr>
          <w:p w:rsidR="002E31F7" w:rsidRDefault="002E31F7">
            <w:pPr>
              <w:pStyle w:val="ConsPlusNonformat"/>
              <w:jc w:val="both"/>
            </w:pPr>
            <w:r>
              <w:rPr>
                <w:sz w:val="16"/>
              </w:rPr>
              <w:t xml:space="preserve"> 111 </w:t>
            </w:r>
          </w:p>
        </w:tc>
      </w:tr>
      <w:tr w:rsidR="002E31F7">
        <w:trPr>
          <w:trHeight w:val="195"/>
        </w:trPr>
        <w:tc>
          <w:tcPr>
            <w:tcW w:w="564" w:type="dxa"/>
            <w:tcBorders>
              <w:top w:val="nil"/>
            </w:tcBorders>
          </w:tcPr>
          <w:p w:rsidR="002E31F7" w:rsidRDefault="002E31F7">
            <w:pPr>
              <w:pStyle w:val="ConsPlusNonformat"/>
              <w:jc w:val="both"/>
            </w:pPr>
            <w:r>
              <w:rPr>
                <w:sz w:val="16"/>
              </w:rPr>
              <w:t xml:space="preserve"> 60 </w:t>
            </w:r>
          </w:p>
        </w:tc>
        <w:tc>
          <w:tcPr>
            <w:tcW w:w="658" w:type="dxa"/>
            <w:tcBorders>
              <w:top w:val="nil"/>
            </w:tcBorders>
          </w:tcPr>
          <w:p w:rsidR="002E31F7" w:rsidRDefault="002E31F7">
            <w:pPr>
              <w:pStyle w:val="ConsPlusNonformat"/>
              <w:jc w:val="both"/>
            </w:pPr>
            <w:r>
              <w:rPr>
                <w:sz w:val="16"/>
              </w:rPr>
              <w:t xml:space="preserve"> 631 </w:t>
            </w:r>
          </w:p>
        </w:tc>
        <w:tc>
          <w:tcPr>
            <w:tcW w:w="658" w:type="dxa"/>
            <w:tcBorders>
              <w:top w:val="nil"/>
            </w:tcBorders>
          </w:tcPr>
          <w:p w:rsidR="002E31F7" w:rsidRDefault="002E31F7">
            <w:pPr>
              <w:pStyle w:val="ConsPlusNonformat"/>
              <w:jc w:val="both"/>
            </w:pPr>
            <w:r>
              <w:rPr>
                <w:sz w:val="16"/>
              </w:rPr>
              <w:t xml:space="preserve"> 514 </w:t>
            </w:r>
          </w:p>
        </w:tc>
        <w:tc>
          <w:tcPr>
            <w:tcW w:w="564" w:type="dxa"/>
            <w:tcBorders>
              <w:top w:val="nil"/>
            </w:tcBorders>
          </w:tcPr>
          <w:p w:rsidR="002E31F7" w:rsidRDefault="002E31F7">
            <w:pPr>
              <w:pStyle w:val="ConsPlusNonformat"/>
              <w:jc w:val="both"/>
            </w:pPr>
            <w:r>
              <w:rPr>
                <w:sz w:val="16"/>
              </w:rPr>
              <w:t xml:space="preserve">436 </w:t>
            </w:r>
          </w:p>
        </w:tc>
        <w:tc>
          <w:tcPr>
            <w:tcW w:w="658" w:type="dxa"/>
            <w:tcBorders>
              <w:top w:val="nil"/>
            </w:tcBorders>
          </w:tcPr>
          <w:p w:rsidR="002E31F7" w:rsidRDefault="002E31F7">
            <w:pPr>
              <w:pStyle w:val="ConsPlusNonformat"/>
              <w:jc w:val="both"/>
            </w:pPr>
            <w:r>
              <w:rPr>
                <w:sz w:val="16"/>
              </w:rPr>
              <w:t xml:space="preserve"> 379 </w:t>
            </w:r>
          </w:p>
        </w:tc>
        <w:tc>
          <w:tcPr>
            <w:tcW w:w="658" w:type="dxa"/>
            <w:tcBorders>
              <w:top w:val="nil"/>
            </w:tcBorders>
          </w:tcPr>
          <w:p w:rsidR="002E31F7" w:rsidRDefault="002E31F7">
            <w:pPr>
              <w:pStyle w:val="ConsPlusNonformat"/>
              <w:jc w:val="both"/>
            </w:pPr>
            <w:r>
              <w:rPr>
                <w:sz w:val="16"/>
              </w:rPr>
              <w:t xml:space="preserve"> 337 </w:t>
            </w:r>
          </w:p>
        </w:tc>
        <w:tc>
          <w:tcPr>
            <w:tcW w:w="564" w:type="dxa"/>
            <w:tcBorders>
              <w:top w:val="nil"/>
            </w:tcBorders>
          </w:tcPr>
          <w:p w:rsidR="002E31F7" w:rsidRDefault="002E31F7">
            <w:pPr>
              <w:pStyle w:val="ConsPlusNonformat"/>
              <w:jc w:val="both"/>
            </w:pPr>
            <w:r>
              <w:rPr>
                <w:sz w:val="16"/>
              </w:rPr>
              <w:t xml:space="preserve">303 </w:t>
            </w:r>
          </w:p>
        </w:tc>
        <w:tc>
          <w:tcPr>
            <w:tcW w:w="752" w:type="dxa"/>
            <w:tcBorders>
              <w:top w:val="nil"/>
            </w:tcBorders>
          </w:tcPr>
          <w:p w:rsidR="002E31F7" w:rsidRDefault="002E31F7">
            <w:pPr>
              <w:pStyle w:val="ConsPlusNonformat"/>
              <w:jc w:val="both"/>
            </w:pPr>
            <w:r>
              <w:rPr>
                <w:sz w:val="16"/>
              </w:rPr>
              <w:t xml:space="preserve"> 277  </w:t>
            </w:r>
          </w:p>
        </w:tc>
        <w:tc>
          <w:tcPr>
            <w:tcW w:w="658" w:type="dxa"/>
            <w:tcBorders>
              <w:top w:val="nil"/>
            </w:tcBorders>
          </w:tcPr>
          <w:p w:rsidR="002E31F7" w:rsidRDefault="002E31F7">
            <w:pPr>
              <w:pStyle w:val="ConsPlusNonformat"/>
              <w:jc w:val="both"/>
            </w:pPr>
            <w:r>
              <w:rPr>
                <w:sz w:val="16"/>
              </w:rPr>
              <w:t xml:space="preserve"> 255 </w:t>
            </w:r>
          </w:p>
        </w:tc>
        <w:tc>
          <w:tcPr>
            <w:tcW w:w="658" w:type="dxa"/>
            <w:tcBorders>
              <w:top w:val="nil"/>
            </w:tcBorders>
          </w:tcPr>
          <w:p w:rsidR="002E31F7" w:rsidRDefault="002E31F7">
            <w:pPr>
              <w:pStyle w:val="ConsPlusNonformat"/>
              <w:jc w:val="both"/>
            </w:pPr>
            <w:r>
              <w:rPr>
                <w:sz w:val="16"/>
              </w:rPr>
              <w:t xml:space="preserve"> 237 </w:t>
            </w:r>
          </w:p>
        </w:tc>
        <w:tc>
          <w:tcPr>
            <w:tcW w:w="564" w:type="dxa"/>
            <w:tcBorders>
              <w:top w:val="nil"/>
            </w:tcBorders>
          </w:tcPr>
          <w:p w:rsidR="002E31F7" w:rsidRDefault="002E31F7">
            <w:pPr>
              <w:pStyle w:val="ConsPlusNonformat"/>
              <w:jc w:val="both"/>
            </w:pPr>
            <w:r>
              <w:rPr>
                <w:sz w:val="16"/>
              </w:rPr>
              <w:t xml:space="preserve">221 </w:t>
            </w:r>
          </w:p>
        </w:tc>
        <w:tc>
          <w:tcPr>
            <w:tcW w:w="658" w:type="dxa"/>
            <w:tcBorders>
              <w:top w:val="nil"/>
            </w:tcBorders>
          </w:tcPr>
          <w:p w:rsidR="002E31F7" w:rsidRDefault="002E31F7">
            <w:pPr>
              <w:pStyle w:val="ConsPlusNonformat"/>
              <w:jc w:val="both"/>
            </w:pPr>
            <w:r>
              <w:rPr>
                <w:sz w:val="16"/>
              </w:rPr>
              <w:t xml:space="preserve"> 213 </w:t>
            </w:r>
          </w:p>
        </w:tc>
        <w:tc>
          <w:tcPr>
            <w:tcW w:w="658" w:type="dxa"/>
            <w:tcBorders>
              <w:top w:val="nil"/>
            </w:tcBorders>
          </w:tcPr>
          <w:p w:rsidR="002E31F7" w:rsidRDefault="002E31F7">
            <w:pPr>
              <w:pStyle w:val="ConsPlusNonformat"/>
              <w:jc w:val="both"/>
            </w:pPr>
            <w:r>
              <w:rPr>
                <w:sz w:val="16"/>
              </w:rPr>
              <w:t xml:space="preserve"> 208 </w:t>
            </w:r>
          </w:p>
        </w:tc>
        <w:tc>
          <w:tcPr>
            <w:tcW w:w="658" w:type="dxa"/>
            <w:tcBorders>
              <w:top w:val="nil"/>
            </w:tcBorders>
          </w:tcPr>
          <w:p w:rsidR="002E31F7" w:rsidRDefault="002E31F7">
            <w:pPr>
              <w:pStyle w:val="ConsPlusNonformat"/>
              <w:jc w:val="both"/>
            </w:pPr>
            <w:r>
              <w:rPr>
                <w:sz w:val="16"/>
              </w:rPr>
              <w:t xml:space="preserve"> 196 </w:t>
            </w:r>
          </w:p>
        </w:tc>
        <w:tc>
          <w:tcPr>
            <w:tcW w:w="564" w:type="dxa"/>
            <w:tcBorders>
              <w:top w:val="nil"/>
            </w:tcBorders>
          </w:tcPr>
          <w:p w:rsidR="002E31F7" w:rsidRDefault="002E31F7">
            <w:pPr>
              <w:pStyle w:val="ConsPlusNonformat"/>
              <w:jc w:val="both"/>
            </w:pPr>
            <w:r>
              <w:rPr>
                <w:sz w:val="16"/>
              </w:rPr>
              <w:t xml:space="preserve">186 </w:t>
            </w:r>
          </w:p>
        </w:tc>
        <w:tc>
          <w:tcPr>
            <w:tcW w:w="658" w:type="dxa"/>
            <w:tcBorders>
              <w:top w:val="nil"/>
            </w:tcBorders>
          </w:tcPr>
          <w:p w:rsidR="002E31F7" w:rsidRDefault="002E31F7">
            <w:pPr>
              <w:pStyle w:val="ConsPlusNonformat"/>
              <w:jc w:val="both"/>
            </w:pPr>
            <w:r>
              <w:rPr>
                <w:sz w:val="16"/>
              </w:rPr>
              <w:t xml:space="preserve"> 177 </w:t>
            </w:r>
          </w:p>
        </w:tc>
        <w:tc>
          <w:tcPr>
            <w:tcW w:w="658" w:type="dxa"/>
            <w:tcBorders>
              <w:top w:val="nil"/>
            </w:tcBorders>
          </w:tcPr>
          <w:p w:rsidR="002E31F7" w:rsidRDefault="002E31F7">
            <w:pPr>
              <w:pStyle w:val="ConsPlusNonformat"/>
              <w:jc w:val="both"/>
            </w:pPr>
            <w:r>
              <w:rPr>
                <w:sz w:val="16"/>
              </w:rPr>
              <w:t xml:space="preserve"> 170 </w:t>
            </w:r>
          </w:p>
        </w:tc>
        <w:tc>
          <w:tcPr>
            <w:tcW w:w="658" w:type="dxa"/>
            <w:tcBorders>
              <w:top w:val="nil"/>
            </w:tcBorders>
          </w:tcPr>
          <w:p w:rsidR="002E31F7" w:rsidRDefault="002E31F7">
            <w:pPr>
              <w:pStyle w:val="ConsPlusNonformat"/>
              <w:jc w:val="both"/>
            </w:pPr>
            <w:r>
              <w:rPr>
                <w:sz w:val="16"/>
              </w:rPr>
              <w:t xml:space="preserve"> 162 </w:t>
            </w:r>
          </w:p>
        </w:tc>
        <w:tc>
          <w:tcPr>
            <w:tcW w:w="658" w:type="dxa"/>
            <w:tcBorders>
              <w:top w:val="nil"/>
            </w:tcBorders>
          </w:tcPr>
          <w:p w:rsidR="002E31F7" w:rsidRDefault="002E31F7">
            <w:pPr>
              <w:pStyle w:val="ConsPlusNonformat"/>
              <w:jc w:val="both"/>
            </w:pPr>
            <w:r>
              <w:rPr>
                <w:sz w:val="16"/>
              </w:rPr>
              <w:t xml:space="preserve"> 156 </w:t>
            </w:r>
          </w:p>
        </w:tc>
        <w:tc>
          <w:tcPr>
            <w:tcW w:w="564" w:type="dxa"/>
            <w:tcBorders>
              <w:top w:val="nil"/>
            </w:tcBorders>
          </w:tcPr>
          <w:p w:rsidR="002E31F7" w:rsidRDefault="002E31F7">
            <w:pPr>
              <w:pStyle w:val="ConsPlusNonformat"/>
              <w:jc w:val="both"/>
            </w:pPr>
            <w:r>
              <w:rPr>
                <w:sz w:val="16"/>
              </w:rPr>
              <w:t xml:space="preserve">150 </w:t>
            </w:r>
          </w:p>
        </w:tc>
        <w:tc>
          <w:tcPr>
            <w:tcW w:w="658" w:type="dxa"/>
            <w:tcBorders>
              <w:top w:val="nil"/>
            </w:tcBorders>
          </w:tcPr>
          <w:p w:rsidR="002E31F7" w:rsidRDefault="002E31F7">
            <w:pPr>
              <w:pStyle w:val="ConsPlusNonformat"/>
              <w:jc w:val="both"/>
            </w:pPr>
            <w:r>
              <w:rPr>
                <w:sz w:val="16"/>
              </w:rPr>
              <w:t xml:space="preserve"> 145 </w:t>
            </w:r>
          </w:p>
        </w:tc>
        <w:tc>
          <w:tcPr>
            <w:tcW w:w="658" w:type="dxa"/>
            <w:tcBorders>
              <w:top w:val="nil"/>
            </w:tcBorders>
          </w:tcPr>
          <w:p w:rsidR="002E31F7" w:rsidRDefault="002E31F7">
            <w:pPr>
              <w:pStyle w:val="ConsPlusNonformat"/>
              <w:jc w:val="both"/>
            </w:pPr>
            <w:r>
              <w:rPr>
                <w:sz w:val="16"/>
              </w:rPr>
              <w:t xml:space="preserve"> 140 </w:t>
            </w:r>
          </w:p>
        </w:tc>
        <w:tc>
          <w:tcPr>
            <w:tcW w:w="658" w:type="dxa"/>
            <w:tcBorders>
              <w:top w:val="nil"/>
            </w:tcBorders>
          </w:tcPr>
          <w:p w:rsidR="002E31F7" w:rsidRDefault="002E31F7">
            <w:pPr>
              <w:pStyle w:val="ConsPlusNonformat"/>
              <w:jc w:val="both"/>
            </w:pPr>
            <w:r>
              <w:rPr>
                <w:sz w:val="16"/>
              </w:rPr>
              <w:t xml:space="preserve"> 136 </w:t>
            </w:r>
          </w:p>
        </w:tc>
        <w:tc>
          <w:tcPr>
            <w:tcW w:w="658" w:type="dxa"/>
            <w:tcBorders>
              <w:top w:val="nil"/>
            </w:tcBorders>
          </w:tcPr>
          <w:p w:rsidR="002E31F7" w:rsidRDefault="002E31F7">
            <w:pPr>
              <w:pStyle w:val="ConsPlusNonformat"/>
              <w:jc w:val="both"/>
            </w:pPr>
            <w:r>
              <w:rPr>
                <w:sz w:val="16"/>
              </w:rPr>
              <w:t xml:space="preserve"> 132 </w:t>
            </w:r>
          </w:p>
        </w:tc>
      </w:tr>
      <w:tr w:rsidR="002E31F7">
        <w:trPr>
          <w:trHeight w:val="195"/>
        </w:trPr>
        <w:tc>
          <w:tcPr>
            <w:tcW w:w="564" w:type="dxa"/>
            <w:tcBorders>
              <w:top w:val="nil"/>
            </w:tcBorders>
          </w:tcPr>
          <w:p w:rsidR="002E31F7" w:rsidRDefault="002E31F7">
            <w:pPr>
              <w:pStyle w:val="ConsPlusNonformat"/>
              <w:jc w:val="both"/>
            </w:pPr>
            <w:r>
              <w:rPr>
                <w:sz w:val="16"/>
              </w:rPr>
              <w:t xml:space="preserve"> 65 </w:t>
            </w:r>
          </w:p>
        </w:tc>
        <w:tc>
          <w:tcPr>
            <w:tcW w:w="658" w:type="dxa"/>
            <w:tcBorders>
              <w:top w:val="nil"/>
            </w:tcBorders>
          </w:tcPr>
          <w:p w:rsidR="002E31F7" w:rsidRDefault="002E31F7">
            <w:pPr>
              <w:pStyle w:val="ConsPlusNonformat"/>
              <w:jc w:val="both"/>
            </w:pPr>
            <w:r>
              <w:rPr>
                <w:sz w:val="16"/>
              </w:rPr>
              <w:t xml:space="preserve"> 764 </w:t>
            </w:r>
          </w:p>
        </w:tc>
        <w:tc>
          <w:tcPr>
            <w:tcW w:w="658" w:type="dxa"/>
            <w:tcBorders>
              <w:top w:val="nil"/>
            </w:tcBorders>
          </w:tcPr>
          <w:p w:rsidR="002E31F7" w:rsidRDefault="002E31F7">
            <w:pPr>
              <w:pStyle w:val="ConsPlusNonformat"/>
              <w:jc w:val="both"/>
            </w:pPr>
            <w:r>
              <w:rPr>
                <w:sz w:val="16"/>
              </w:rPr>
              <w:t xml:space="preserve"> 620 </w:t>
            </w:r>
          </w:p>
        </w:tc>
        <w:tc>
          <w:tcPr>
            <w:tcW w:w="564" w:type="dxa"/>
            <w:tcBorders>
              <w:top w:val="nil"/>
            </w:tcBorders>
          </w:tcPr>
          <w:p w:rsidR="002E31F7" w:rsidRDefault="002E31F7">
            <w:pPr>
              <w:pStyle w:val="ConsPlusNonformat"/>
              <w:jc w:val="both"/>
            </w:pPr>
            <w:r>
              <w:rPr>
                <w:sz w:val="16"/>
              </w:rPr>
              <w:t xml:space="preserve">524 </w:t>
            </w:r>
          </w:p>
        </w:tc>
        <w:tc>
          <w:tcPr>
            <w:tcW w:w="658" w:type="dxa"/>
            <w:tcBorders>
              <w:top w:val="nil"/>
            </w:tcBorders>
          </w:tcPr>
          <w:p w:rsidR="002E31F7" w:rsidRDefault="002E31F7">
            <w:pPr>
              <w:pStyle w:val="ConsPlusNonformat"/>
              <w:jc w:val="both"/>
            </w:pPr>
            <w:r>
              <w:rPr>
                <w:sz w:val="16"/>
              </w:rPr>
              <w:t xml:space="preserve"> 455 </w:t>
            </w:r>
          </w:p>
        </w:tc>
        <w:tc>
          <w:tcPr>
            <w:tcW w:w="658" w:type="dxa"/>
            <w:tcBorders>
              <w:top w:val="nil"/>
            </w:tcBorders>
          </w:tcPr>
          <w:p w:rsidR="002E31F7" w:rsidRDefault="002E31F7">
            <w:pPr>
              <w:pStyle w:val="ConsPlusNonformat"/>
              <w:jc w:val="both"/>
            </w:pPr>
            <w:r>
              <w:rPr>
                <w:sz w:val="16"/>
              </w:rPr>
              <w:t xml:space="preserve"> 403 </w:t>
            </w:r>
          </w:p>
        </w:tc>
        <w:tc>
          <w:tcPr>
            <w:tcW w:w="564" w:type="dxa"/>
            <w:tcBorders>
              <w:top w:val="nil"/>
            </w:tcBorders>
          </w:tcPr>
          <w:p w:rsidR="002E31F7" w:rsidRDefault="002E31F7">
            <w:pPr>
              <w:pStyle w:val="ConsPlusNonformat"/>
              <w:jc w:val="both"/>
            </w:pPr>
            <w:r>
              <w:rPr>
                <w:sz w:val="16"/>
              </w:rPr>
              <w:t xml:space="preserve">363 </w:t>
            </w:r>
          </w:p>
        </w:tc>
        <w:tc>
          <w:tcPr>
            <w:tcW w:w="752" w:type="dxa"/>
            <w:tcBorders>
              <w:top w:val="nil"/>
            </w:tcBorders>
          </w:tcPr>
          <w:p w:rsidR="002E31F7" w:rsidRDefault="002E31F7">
            <w:pPr>
              <w:pStyle w:val="ConsPlusNonformat"/>
              <w:jc w:val="both"/>
            </w:pPr>
            <w:r>
              <w:rPr>
                <w:sz w:val="16"/>
              </w:rPr>
              <w:t xml:space="preserve"> 331  </w:t>
            </w:r>
          </w:p>
        </w:tc>
        <w:tc>
          <w:tcPr>
            <w:tcW w:w="658" w:type="dxa"/>
            <w:tcBorders>
              <w:top w:val="nil"/>
            </w:tcBorders>
          </w:tcPr>
          <w:p w:rsidR="002E31F7" w:rsidRDefault="002E31F7">
            <w:pPr>
              <w:pStyle w:val="ConsPlusNonformat"/>
              <w:jc w:val="both"/>
            </w:pPr>
            <w:r>
              <w:rPr>
                <w:sz w:val="16"/>
              </w:rPr>
              <w:t xml:space="preserve"> 304 </w:t>
            </w:r>
          </w:p>
        </w:tc>
        <w:tc>
          <w:tcPr>
            <w:tcW w:w="658" w:type="dxa"/>
            <w:tcBorders>
              <w:top w:val="nil"/>
            </w:tcBorders>
          </w:tcPr>
          <w:p w:rsidR="002E31F7" w:rsidRDefault="002E31F7">
            <w:pPr>
              <w:pStyle w:val="ConsPlusNonformat"/>
              <w:jc w:val="both"/>
            </w:pPr>
            <w:r>
              <w:rPr>
                <w:sz w:val="16"/>
              </w:rPr>
              <w:t xml:space="preserve"> 282 </w:t>
            </w:r>
          </w:p>
        </w:tc>
        <w:tc>
          <w:tcPr>
            <w:tcW w:w="564" w:type="dxa"/>
            <w:tcBorders>
              <w:top w:val="nil"/>
            </w:tcBorders>
          </w:tcPr>
          <w:p w:rsidR="002E31F7" w:rsidRDefault="002E31F7">
            <w:pPr>
              <w:pStyle w:val="ConsPlusNonformat"/>
              <w:jc w:val="both"/>
            </w:pPr>
            <w:r>
              <w:rPr>
                <w:sz w:val="16"/>
              </w:rPr>
              <w:t xml:space="preserve">263 </w:t>
            </w:r>
          </w:p>
        </w:tc>
        <w:tc>
          <w:tcPr>
            <w:tcW w:w="658" w:type="dxa"/>
            <w:tcBorders>
              <w:top w:val="nil"/>
            </w:tcBorders>
          </w:tcPr>
          <w:p w:rsidR="002E31F7" w:rsidRDefault="002E31F7">
            <w:pPr>
              <w:pStyle w:val="ConsPlusNonformat"/>
              <w:jc w:val="both"/>
            </w:pPr>
            <w:r>
              <w:rPr>
                <w:sz w:val="16"/>
              </w:rPr>
              <w:t xml:space="preserve"> 253 </w:t>
            </w:r>
          </w:p>
        </w:tc>
        <w:tc>
          <w:tcPr>
            <w:tcW w:w="658" w:type="dxa"/>
            <w:tcBorders>
              <w:top w:val="nil"/>
            </w:tcBorders>
          </w:tcPr>
          <w:p w:rsidR="002E31F7" w:rsidRDefault="002E31F7">
            <w:pPr>
              <w:pStyle w:val="ConsPlusNonformat"/>
              <w:jc w:val="both"/>
            </w:pPr>
            <w:r>
              <w:rPr>
                <w:sz w:val="16"/>
              </w:rPr>
              <w:t xml:space="preserve"> 247 </w:t>
            </w:r>
          </w:p>
        </w:tc>
        <w:tc>
          <w:tcPr>
            <w:tcW w:w="658" w:type="dxa"/>
            <w:tcBorders>
              <w:top w:val="nil"/>
            </w:tcBorders>
          </w:tcPr>
          <w:p w:rsidR="002E31F7" w:rsidRDefault="002E31F7">
            <w:pPr>
              <w:pStyle w:val="ConsPlusNonformat"/>
              <w:jc w:val="both"/>
            </w:pPr>
            <w:r>
              <w:rPr>
                <w:sz w:val="16"/>
              </w:rPr>
              <w:t xml:space="preserve"> 233 </w:t>
            </w:r>
          </w:p>
        </w:tc>
        <w:tc>
          <w:tcPr>
            <w:tcW w:w="564" w:type="dxa"/>
            <w:tcBorders>
              <w:top w:val="nil"/>
            </w:tcBorders>
          </w:tcPr>
          <w:p w:rsidR="002E31F7" w:rsidRDefault="002E31F7">
            <w:pPr>
              <w:pStyle w:val="ConsPlusNonformat"/>
              <w:jc w:val="both"/>
            </w:pPr>
            <w:r>
              <w:rPr>
                <w:sz w:val="16"/>
              </w:rPr>
              <w:t xml:space="preserve">221 </w:t>
            </w:r>
          </w:p>
        </w:tc>
        <w:tc>
          <w:tcPr>
            <w:tcW w:w="658" w:type="dxa"/>
            <w:tcBorders>
              <w:top w:val="nil"/>
            </w:tcBorders>
          </w:tcPr>
          <w:p w:rsidR="002E31F7" w:rsidRDefault="002E31F7">
            <w:pPr>
              <w:pStyle w:val="ConsPlusNonformat"/>
              <w:jc w:val="both"/>
            </w:pPr>
            <w:r>
              <w:rPr>
                <w:sz w:val="16"/>
              </w:rPr>
              <w:t xml:space="preserve"> 210 </w:t>
            </w:r>
          </w:p>
        </w:tc>
        <w:tc>
          <w:tcPr>
            <w:tcW w:w="658" w:type="dxa"/>
            <w:tcBorders>
              <w:top w:val="nil"/>
            </w:tcBorders>
          </w:tcPr>
          <w:p w:rsidR="002E31F7" w:rsidRDefault="002E31F7">
            <w:pPr>
              <w:pStyle w:val="ConsPlusNonformat"/>
              <w:jc w:val="both"/>
            </w:pPr>
            <w:r>
              <w:rPr>
                <w:sz w:val="16"/>
              </w:rPr>
              <w:t xml:space="preserve"> 201 </w:t>
            </w:r>
          </w:p>
        </w:tc>
        <w:tc>
          <w:tcPr>
            <w:tcW w:w="658" w:type="dxa"/>
            <w:tcBorders>
              <w:top w:val="nil"/>
            </w:tcBorders>
          </w:tcPr>
          <w:p w:rsidR="002E31F7" w:rsidRDefault="002E31F7">
            <w:pPr>
              <w:pStyle w:val="ConsPlusNonformat"/>
              <w:jc w:val="both"/>
            </w:pPr>
            <w:r>
              <w:rPr>
                <w:sz w:val="16"/>
              </w:rPr>
              <w:t xml:space="preserve"> 192 </w:t>
            </w:r>
          </w:p>
        </w:tc>
        <w:tc>
          <w:tcPr>
            <w:tcW w:w="658" w:type="dxa"/>
            <w:tcBorders>
              <w:top w:val="nil"/>
            </w:tcBorders>
          </w:tcPr>
          <w:p w:rsidR="002E31F7" w:rsidRDefault="002E31F7">
            <w:pPr>
              <w:pStyle w:val="ConsPlusNonformat"/>
              <w:jc w:val="both"/>
            </w:pPr>
            <w:r>
              <w:rPr>
                <w:sz w:val="16"/>
              </w:rPr>
              <w:t xml:space="preserve"> 184 </w:t>
            </w:r>
          </w:p>
        </w:tc>
        <w:tc>
          <w:tcPr>
            <w:tcW w:w="564" w:type="dxa"/>
            <w:tcBorders>
              <w:top w:val="nil"/>
            </w:tcBorders>
          </w:tcPr>
          <w:p w:rsidR="002E31F7" w:rsidRDefault="002E31F7">
            <w:pPr>
              <w:pStyle w:val="ConsPlusNonformat"/>
              <w:jc w:val="both"/>
            </w:pPr>
            <w:r>
              <w:rPr>
                <w:sz w:val="16"/>
              </w:rPr>
              <w:t xml:space="preserve">177 </w:t>
            </w:r>
          </w:p>
        </w:tc>
        <w:tc>
          <w:tcPr>
            <w:tcW w:w="658" w:type="dxa"/>
            <w:tcBorders>
              <w:top w:val="nil"/>
            </w:tcBorders>
          </w:tcPr>
          <w:p w:rsidR="002E31F7" w:rsidRDefault="002E31F7">
            <w:pPr>
              <w:pStyle w:val="ConsPlusNonformat"/>
              <w:jc w:val="both"/>
            </w:pPr>
            <w:r>
              <w:rPr>
                <w:sz w:val="16"/>
              </w:rPr>
              <w:t xml:space="preserve"> 171 </w:t>
            </w:r>
          </w:p>
        </w:tc>
        <w:tc>
          <w:tcPr>
            <w:tcW w:w="658" w:type="dxa"/>
            <w:tcBorders>
              <w:top w:val="nil"/>
            </w:tcBorders>
          </w:tcPr>
          <w:p w:rsidR="002E31F7" w:rsidRDefault="002E31F7">
            <w:pPr>
              <w:pStyle w:val="ConsPlusNonformat"/>
              <w:jc w:val="both"/>
            </w:pPr>
            <w:r>
              <w:rPr>
                <w:sz w:val="16"/>
              </w:rPr>
              <w:t xml:space="preserve"> 165 </w:t>
            </w:r>
          </w:p>
        </w:tc>
        <w:tc>
          <w:tcPr>
            <w:tcW w:w="658" w:type="dxa"/>
            <w:tcBorders>
              <w:top w:val="nil"/>
            </w:tcBorders>
          </w:tcPr>
          <w:p w:rsidR="002E31F7" w:rsidRDefault="002E31F7">
            <w:pPr>
              <w:pStyle w:val="ConsPlusNonformat"/>
              <w:jc w:val="both"/>
            </w:pPr>
            <w:r>
              <w:rPr>
                <w:sz w:val="16"/>
              </w:rPr>
              <w:t xml:space="preserve"> 160 </w:t>
            </w:r>
          </w:p>
        </w:tc>
        <w:tc>
          <w:tcPr>
            <w:tcW w:w="658" w:type="dxa"/>
            <w:tcBorders>
              <w:top w:val="nil"/>
            </w:tcBorders>
          </w:tcPr>
          <w:p w:rsidR="002E31F7" w:rsidRDefault="002E31F7">
            <w:pPr>
              <w:pStyle w:val="ConsPlusNonformat"/>
              <w:jc w:val="both"/>
            </w:pPr>
            <w:r>
              <w:rPr>
                <w:sz w:val="16"/>
              </w:rPr>
              <w:t xml:space="preserve"> 155 </w:t>
            </w:r>
          </w:p>
        </w:tc>
      </w:tr>
      <w:tr w:rsidR="002E31F7">
        <w:trPr>
          <w:trHeight w:val="195"/>
        </w:trPr>
        <w:tc>
          <w:tcPr>
            <w:tcW w:w="564" w:type="dxa"/>
            <w:tcBorders>
              <w:top w:val="nil"/>
            </w:tcBorders>
          </w:tcPr>
          <w:p w:rsidR="002E31F7" w:rsidRDefault="002E31F7">
            <w:pPr>
              <w:pStyle w:val="ConsPlusNonformat"/>
              <w:jc w:val="both"/>
            </w:pPr>
            <w:r>
              <w:rPr>
                <w:sz w:val="16"/>
              </w:rPr>
              <w:t xml:space="preserve"> 70 </w:t>
            </w:r>
          </w:p>
        </w:tc>
        <w:tc>
          <w:tcPr>
            <w:tcW w:w="658" w:type="dxa"/>
            <w:tcBorders>
              <w:top w:val="nil"/>
            </w:tcBorders>
          </w:tcPr>
          <w:p w:rsidR="002E31F7" w:rsidRDefault="002E31F7">
            <w:pPr>
              <w:pStyle w:val="ConsPlusNonformat"/>
              <w:jc w:val="both"/>
            </w:pPr>
            <w:r>
              <w:rPr>
                <w:sz w:val="16"/>
              </w:rPr>
              <w:t xml:space="preserve"> 912 </w:t>
            </w:r>
          </w:p>
        </w:tc>
        <w:tc>
          <w:tcPr>
            <w:tcW w:w="658" w:type="dxa"/>
            <w:tcBorders>
              <w:top w:val="nil"/>
            </w:tcBorders>
          </w:tcPr>
          <w:p w:rsidR="002E31F7" w:rsidRDefault="002E31F7">
            <w:pPr>
              <w:pStyle w:val="ConsPlusNonformat"/>
              <w:jc w:val="both"/>
            </w:pPr>
            <w:r>
              <w:rPr>
                <w:sz w:val="16"/>
              </w:rPr>
              <w:t xml:space="preserve"> 738 </w:t>
            </w:r>
          </w:p>
        </w:tc>
        <w:tc>
          <w:tcPr>
            <w:tcW w:w="564" w:type="dxa"/>
            <w:tcBorders>
              <w:top w:val="nil"/>
            </w:tcBorders>
          </w:tcPr>
          <w:p w:rsidR="002E31F7" w:rsidRDefault="002E31F7">
            <w:pPr>
              <w:pStyle w:val="ConsPlusNonformat"/>
              <w:jc w:val="both"/>
            </w:pPr>
            <w:r>
              <w:rPr>
                <w:sz w:val="16"/>
              </w:rPr>
              <w:t xml:space="preserve">623 </w:t>
            </w:r>
          </w:p>
        </w:tc>
        <w:tc>
          <w:tcPr>
            <w:tcW w:w="658" w:type="dxa"/>
            <w:tcBorders>
              <w:top w:val="nil"/>
            </w:tcBorders>
          </w:tcPr>
          <w:p w:rsidR="002E31F7" w:rsidRDefault="002E31F7">
            <w:pPr>
              <w:pStyle w:val="ConsPlusNonformat"/>
              <w:jc w:val="both"/>
            </w:pPr>
            <w:r>
              <w:rPr>
                <w:sz w:val="16"/>
              </w:rPr>
              <w:t xml:space="preserve"> 540 </w:t>
            </w:r>
          </w:p>
        </w:tc>
        <w:tc>
          <w:tcPr>
            <w:tcW w:w="658" w:type="dxa"/>
            <w:tcBorders>
              <w:top w:val="nil"/>
            </w:tcBorders>
          </w:tcPr>
          <w:p w:rsidR="002E31F7" w:rsidRDefault="002E31F7">
            <w:pPr>
              <w:pStyle w:val="ConsPlusNonformat"/>
              <w:jc w:val="both"/>
            </w:pPr>
            <w:r>
              <w:rPr>
                <w:sz w:val="16"/>
              </w:rPr>
              <w:t xml:space="preserve"> 477 </w:t>
            </w:r>
          </w:p>
        </w:tc>
        <w:tc>
          <w:tcPr>
            <w:tcW w:w="564" w:type="dxa"/>
            <w:tcBorders>
              <w:top w:val="nil"/>
            </w:tcBorders>
          </w:tcPr>
          <w:p w:rsidR="002E31F7" w:rsidRDefault="002E31F7">
            <w:pPr>
              <w:pStyle w:val="ConsPlusNonformat"/>
              <w:jc w:val="both"/>
            </w:pPr>
            <w:r>
              <w:rPr>
                <w:sz w:val="16"/>
              </w:rPr>
              <w:t xml:space="preserve">429 </w:t>
            </w:r>
          </w:p>
        </w:tc>
        <w:tc>
          <w:tcPr>
            <w:tcW w:w="752" w:type="dxa"/>
            <w:tcBorders>
              <w:top w:val="nil"/>
            </w:tcBorders>
          </w:tcPr>
          <w:p w:rsidR="002E31F7" w:rsidRDefault="002E31F7">
            <w:pPr>
              <w:pStyle w:val="ConsPlusNonformat"/>
              <w:jc w:val="both"/>
            </w:pPr>
            <w:r>
              <w:rPr>
                <w:sz w:val="16"/>
              </w:rPr>
              <w:t xml:space="preserve"> 390  </w:t>
            </w:r>
          </w:p>
        </w:tc>
        <w:tc>
          <w:tcPr>
            <w:tcW w:w="658" w:type="dxa"/>
            <w:tcBorders>
              <w:top w:val="nil"/>
            </w:tcBorders>
          </w:tcPr>
          <w:p w:rsidR="002E31F7" w:rsidRDefault="002E31F7">
            <w:pPr>
              <w:pStyle w:val="ConsPlusNonformat"/>
              <w:jc w:val="both"/>
            </w:pPr>
            <w:r>
              <w:rPr>
                <w:sz w:val="16"/>
              </w:rPr>
              <w:t xml:space="preserve"> 358 </w:t>
            </w:r>
          </w:p>
        </w:tc>
        <w:tc>
          <w:tcPr>
            <w:tcW w:w="658" w:type="dxa"/>
            <w:tcBorders>
              <w:top w:val="nil"/>
            </w:tcBorders>
          </w:tcPr>
          <w:p w:rsidR="002E31F7" w:rsidRDefault="002E31F7">
            <w:pPr>
              <w:pStyle w:val="ConsPlusNonformat"/>
              <w:jc w:val="both"/>
            </w:pPr>
            <w:r>
              <w:rPr>
                <w:sz w:val="16"/>
              </w:rPr>
              <w:t xml:space="preserve"> 332 </w:t>
            </w:r>
          </w:p>
        </w:tc>
        <w:tc>
          <w:tcPr>
            <w:tcW w:w="564" w:type="dxa"/>
            <w:tcBorders>
              <w:top w:val="nil"/>
            </w:tcBorders>
          </w:tcPr>
          <w:p w:rsidR="002E31F7" w:rsidRDefault="002E31F7">
            <w:pPr>
              <w:pStyle w:val="ConsPlusNonformat"/>
              <w:jc w:val="both"/>
            </w:pPr>
            <w:r>
              <w:rPr>
                <w:sz w:val="16"/>
              </w:rPr>
              <w:t xml:space="preserve">310 </w:t>
            </w:r>
          </w:p>
        </w:tc>
        <w:tc>
          <w:tcPr>
            <w:tcW w:w="658" w:type="dxa"/>
            <w:tcBorders>
              <w:top w:val="nil"/>
            </w:tcBorders>
          </w:tcPr>
          <w:p w:rsidR="002E31F7" w:rsidRDefault="002E31F7">
            <w:pPr>
              <w:pStyle w:val="ConsPlusNonformat"/>
              <w:jc w:val="both"/>
            </w:pPr>
            <w:r>
              <w:rPr>
                <w:sz w:val="16"/>
              </w:rPr>
              <w:t xml:space="preserve"> 298 </w:t>
            </w:r>
          </w:p>
        </w:tc>
        <w:tc>
          <w:tcPr>
            <w:tcW w:w="658" w:type="dxa"/>
            <w:tcBorders>
              <w:top w:val="nil"/>
            </w:tcBorders>
          </w:tcPr>
          <w:p w:rsidR="002E31F7" w:rsidRDefault="002E31F7">
            <w:pPr>
              <w:pStyle w:val="ConsPlusNonformat"/>
              <w:jc w:val="both"/>
            </w:pPr>
            <w:r>
              <w:rPr>
                <w:sz w:val="16"/>
              </w:rPr>
              <w:t xml:space="preserve"> 290 </w:t>
            </w:r>
          </w:p>
        </w:tc>
        <w:tc>
          <w:tcPr>
            <w:tcW w:w="658" w:type="dxa"/>
            <w:tcBorders>
              <w:top w:val="nil"/>
            </w:tcBorders>
          </w:tcPr>
          <w:p w:rsidR="002E31F7" w:rsidRDefault="002E31F7">
            <w:pPr>
              <w:pStyle w:val="ConsPlusNonformat"/>
              <w:jc w:val="both"/>
            </w:pPr>
            <w:r>
              <w:rPr>
                <w:sz w:val="16"/>
              </w:rPr>
              <w:t xml:space="preserve"> 274 </w:t>
            </w:r>
          </w:p>
        </w:tc>
        <w:tc>
          <w:tcPr>
            <w:tcW w:w="564" w:type="dxa"/>
            <w:tcBorders>
              <w:top w:val="nil"/>
            </w:tcBorders>
          </w:tcPr>
          <w:p w:rsidR="002E31F7" w:rsidRDefault="002E31F7">
            <w:pPr>
              <w:pStyle w:val="ConsPlusNonformat"/>
              <w:jc w:val="both"/>
            </w:pPr>
            <w:r>
              <w:rPr>
                <w:sz w:val="16"/>
              </w:rPr>
              <w:t xml:space="preserve">259 </w:t>
            </w:r>
          </w:p>
        </w:tc>
        <w:tc>
          <w:tcPr>
            <w:tcW w:w="658" w:type="dxa"/>
            <w:tcBorders>
              <w:top w:val="nil"/>
            </w:tcBorders>
          </w:tcPr>
          <w:p w:rsidR="002E31F7" w:rsidRDefault="002E31F7">
            <w:pPr>
              <w:pStyle w:val="ConsPlusNonformat"/>
              <w:jc w:val="both"/>
            </w:pPr>
            <w:r>
              <w:rPr>
                <w:sz w:val="16"/>
              </w:rPr>
              <w:t xml:space="preserve"> 246 </w:t>
            </w:r>
          </w:p>
        </w:tc>
        <w:tc>
          <w:tcPr>
            <w:tcW w:w="658" w:type="dxa"/>
            <w:tcBorders>
              <w:top w:val="nil"/>
            </w:tcBorders>
          </w:tcPr>
          <w:p w:rsidR="002E31F7" w:rsidRDefault="002E31F7">
            <w:pPr>
              <w:pStyle w:val="ConsPlusNonformat"/>
              <w:jc w:val="both"/>
            </w:pPr>
            <w:r>
              <w:rPr>
                <w:sz w:val="16"/>
              </w:rPr>
              <w:t xml:space="preserve"> 235 </w:t>
            </w:r>
          </w:p>
        </w:tc>
        <w:tc>
          <w:tcPr>
            <w:tcW w:w="658" w:type="dxa"/>
            <w:tcBorders>
              <w:top w:val="nil"/>
            </w:tcBorders>
          </w:tcPr>
          <w:p w:rsidR="002E31F7" w:rsidRDefault="002E31F7">
            <w:pPr>
              <w:pStyle w:val="ConsPlusNonformat"/>
              <w:jc w:val="both"/>
            </w:pPr>
            <w:r>
              <w:rPr>
                <w:sz w:val="16"/>
              </w:rPr>
              <w:t xml:space="preserve"> 224 </w:t>
            </w:r>
          </w:p>
        </w:tc>
        <w:tc>
          <w:tcPr>
            <w:tcW w:w="658" w:type="dxa"/>
            <w:tcBorders>
              <w:top w:val="nil"/>
            </w:tcBorders>
          </w:tcPr>
          <w:p w:rsidR="002E31F7" w:rsidRDefault="002E31F7">
            <w:pPr>
              <w:pStyle w:val="ConsPlusNonformat"/>
              <w:jc w:val="both"/>
            </w:pPr>
            <w:r>
              <w:rPr>
                <w:sz w:val="16"/>
              </w:rPr>
              <w:t xml:space="preserve"> 215 </w:t>
            </w:r>
          </w:p>
        </w:tc>
        <w:tc>
          <w:tcPr>
            <w:tcW w:w="564" w:type="dxa"/>
            <w:tcBorders>
              <w:top w:val="nil"/>
            </w:tcBorders>
          </w:tcPr>
          <w:p w:rsidR="002E31F7" w:rsidRDefault="002E31F7">
            <w:pPr>
              <w:pStyle w:val="ConsPlusNonformat"/>
              <w:jc w:val="both"/>
            </w:pPr>
            <w:r>
              <w:rPr>
                <w:sz w:val="16"/>
              </w:rPr>
              <w:t xml:space="preserve">207 </w:t>
            </w:r>
          </w:p>
        </w:tc>
        <w:tc>
          <w:tcPr>
            <w:tcW w:w="658" w:type="dxa"/>
            <w:tcBorders>
              <w:top w:val="nil"/>
            </w:tcBorders>
          </w:tcPr>
          <w:p w:rsidR="002E31F7" w:rsidRDefault="002E31F7">
            <w:pPr>
              <w:pStyle w:val="ConsPlusNonformat"/>
              <w:jc w:val="both"/>
            </w:pPr>
            <w:r>
              <w:rPr>
                <w:sz w:val="16"/>
              </w:rPr>
              <w:t xml:space="preserve"> 199 </w:t>
            </w:r>
          </w:p>
        </w:tc>
        <w:tc>
          <w:tcPr>
            <w:tcW w:w="658" w:type="dxa"/>
            <w:tcBorders>
              <w:top w:val="nil"/>
            </w:tcBorders>
          </w:tcPr>
          <w:p w:rsidR="002E31F7" w:rsidRDefault="002E31F7">
            <w:pPr>
              <w:pStyle w:val="ConsPlusNonformat"/>
              <w:jc w:val="both"/>
            </w:pPr>
            <w:r>
              <w:rPr>
                <w:sz w:val="16"/>
              </w:rPr>
              <w:t xml:space="preserve"> 192 </w:t>
            </w:r>
          </w:p>
        </w:tc>
        <w:tc>
          <w:tcPr>
            <w:tcW w:w="658" w:type="dxa"/>
            <w:tcBorders>
              <w:top w:val="nil"/>
            </w:tcBorders>
          </w:tcPr>
          <w:p w:rsidR="002E31F7" w:rsidRDefault="002E31F7">
            <w:pPr>
              <w:pStyle w:val="ConsPlusNonformat"/>
              <w:jc w:val="both"/>
            </w:pPr>
            <w:r>
              <w:rPr>
                <w:sz w:val="16"/>
              </w:rPr>
              <w:t xml:space="preserve"> 186 </w:t>
            </w:r>
          </w:p>
        </w:tc>
        <w:tc>
          <w:tcPr>
            <w:tcW w:w="658" w:type="dxa"/>
            <w:tcBorders>
              <w:top w:val="nil"/>
            </w:tcBorders>
          </w:tcPr>
          <w:p w:rsidR="002E31F7" w:rsidRDefault="002E31F7">
            <w:pPr>
              <w:pStyle w:val="ConsPlusNonformat"/>
              <w:jc w:val="both"/>
            </w:pPr>
            <w:r>
              <w:rPr>
                <w:sz w:val="16"/>
              </w:rPr>
              <w:t xml:space="preserve"> 180 </w:t>
            </w:r>
          </w:p>
        </w:tc>
      </w:tr>
      <w:tr w:rsidR="002E31F7">
        <w:trPr>
          <w:trHeight w:val="195"/>
        </w:trPr>
        <w:tc>
          <w:tcPr>
            <w:tcW w:w="564" w:type="dxa"/>
            <w:tcBorders>
              <w:top w:val="nil"/>
            </w:tcBorders>
          </w:tcPr>
          <w:p w:rsidR="002E31F7" w:rsidRDefault="002E31F7">
            <w:pPr>
              <w:pStyle w:val="ConsPlusNonformat"/>
              <w:jc w:val="both"/>
            </w:pPr>
            <w:r>
              <w:rPr>
                <w:sz w:val="16"/>
              </w:rPr>
              <w:t xml:space="preserve"> 75 </w:t>
            </w:r>
          </w:p>
        </w:tc>
        <w:tc>
          <w:tcPr>
            <w:tcW w:w="658" w:type="dxa"/>
            <w:tcBorders>
              <w:top w:val="nil"/>
            </w:tcBorders>
          </w:tcPr>
          <w:p w:rsidR="002E31F7" w:rsidRDefault="002E31F7">
            <w:pPr>
              <w:pStyle w:val="ConsPlusNonformat"/>
              <w:jc w:val="both"/>
            </w:pPr>
            <w:r>
              <w:rPr>
                <w:sz w:val="16"/>
              </w:rPr>
              <w:t xml:space="preserve">1076 </w:t>
            </w:r>
          </w:p>
        </w:tc>
        <w:tc>
          <w:tcPr>
            <w:tcW w:w="658" w:type="dxa"/>
            <w:tcBorders>
              <w:top w:val="nil"/>
            </w:tcBorders>
          </w:tcPr>
          <w:p w:rsidR="002E31F7" w:rsidRDefault="002E31F7">
            <w:pPr>
              <w:pStyle w:val="ConsPlusNonformat"/>
              <w:jc w:val="both"/>
            </w:pPr>
            <w:r>
              <w:rPr>
                <w:sz w:val="16"/>
              </w:rPr>
              <w:t xml:space="preserve"> 869 </w:t>
            </w:r>
          </w:p>
        </w:tc>
        <w:tc>
          <w:tcPr>
            <w:tcW w:w="564" w:type="dxa"/>
            <w:tcBorders>
              <w:top w:val="nil"/>
            </w:tcBorders>
          </w:tcPr>
          <w:p w:rsidR="002E31F7" w:rsidRDefault="002E31F7">
            <w:pPr>
              <w:pStyle w:val="ConsPlusNonformat"/>
              <w:jc w:val="both"/>
            </w:pPr>
            <w:r>
              <w:rPr>
                <w:sz w:val="16"/>
              </w:rPr>
              <w:t xml:space="preserve">731 </w:t>
            </w:r>
          </w:p>
        </w:tc>
        <w:tc>
          <w:tcPr>
            <w:tcW w:w="658" w:type="dxa"/>
            <w:tcBorders>
              <w:top w:val="nil"/>
            </w:tcBorders>
          </w:tcPr>
          <w:p w:rsidR="002E31F7" w:rsidRDefault="002E31F7">
            <w:pPr>
              <w:pStyle w:val="ConsPlusNonformat"/>
              <w:jc w:val="both"/>
            </w:pPr>
            <w:r>
              <w:rPr>
                <w:sz w:val="16"/>
              </w:rPr>
              <w:t xml:space="preserve"> 633 </w:t>
            </w:r>
          </w:p>
        </w:tc>
        <w:tc>
          <w:tcPr>
            <w:tcW w:w="658" w:type="dxa"/>
            <w:tcBorders>
              <w:top w:val="nil"/>
            </w:tcBorders>
          </w:tcPr>
          <w:p w:rsidR="002E31F7" w:rsidRDefault="002E31F7">
            <w:pPr>
              <w:pStyle w:val="ConsPlusNonformat"/>
              <w:jc w:val="both"/>
            </w:pPr>
            <w:r>
              <w:rPr>
                <w:sz w:val="16"/>
              </w:rPr>
              <w:t xml:space="preserve"> 559 </w:t>
            </w:r>
          </w:p>
        </w:tc>
        <w:tc>
          <w:tcPr>
            <w:tcW w:w="564" w:type="dxa"/>
            <w:tcBorders>
              <w:top w:val="nil"/>
            </w:tcBorders>
          </w:tcPr>
          <w:p w:rsidR="002E31F7" w:rsidRDefault="002E31F7">
            <w:pPr>
              <w:pStyle w:val="ConsPlusNonformat"/>
              <w:jc w:val="both"/>
            </w:pPr>
            <w:r>
              <w:rPr>
                <w:sz w:val="16"/>
              </w:rPr>
              <w:t xml:space="preserve">502 </w:t>
            </w:r>
          </w:p>
        </w:tc>
        <w:tc>
          <w:tcPr>
            <w:tcW w:w="752" w:type="dxa"/>
            <w:tcBorders>
              <w:top w:val="nil"/>
            </w:tcBorders>
          </w:tcPr>
          <w:p w:rsidR="002E31F7" w:rsidRDefault="002E31F7">
            <w:pPr>
              <w:pStyle w:val="ConsPlusNonformat"/>
              <w:jc w:val="both"/>
            </w:pPr>
            <w:r>
              <w:rPr>
                <w:sz w:val="16"/>
              </w:rPr>
              <w:t xml:space="preserve"> 456  </w:t>
            </w:r>
          </w:p>
        </w:tc>
        <w:tc>
          <w:tcPr>
            <w:tcW w:w="658" w:type="dxa"/>
            <w:tcBorders>
              <w:top w:val="nil"/>
            </w:tcBorders>
          </w:tcPr>
          <w:p w:rsidR="002E31F7" w:rsidRDefault="002E31F7">
            <w:pPr>
              <w:pStyle w:val="ConsPlusNonformat"/>
              <w:jc w:val="both"/>
            </w:pPr>
            <w:r>
              <w:rPr>
                <w:sz w:val="16"/>
              </w:rPr>
              <w:t xml:space="preserve"> 418 </w:t>
            </w:r>
          </w:p>
        </w:tc>
        <w:tc>
          <w:tcPr>
            <w:tcW w:w="658" w:type="dxa"/>
            <w:tcBorders>
              <w:top w:val="nil"/>
            </w:tcBorders>
          </w:tcPr>
          <w:p w:rsidR="002E31F7" w:rsidRDefault="002E31F7">
            <w:pPr>
              <w:pStyle w:val="ConsPlusNonformat"/>
              <w:jc w:val="both"/>
            </w:pPr>
            <w:r>
              <w:rPr>
                <w:sz w:val="16"/>
              </w:rPr>
              <w:t xml:space="preserve"> 387 </w:t>
            </w:r>
          </w:p>
        </w:tc>
        <w:tc>
          <w:tcPr>
            <w:tcW w:w="564" w:type="dxa"/>
            <w:tcBorders>
              <w:top w:val="nil"/>
            </w:tcBorders>
          </w:tcPr>
          <w:p w:rsidR="002E31F7" w:rsidRDefault="002E31F7">
            <w:pPr>
              <w:pStyle w:val="ConsPlusNonformat"/>
              <w:jc w:val="both"/>
            </w:pPr>
            <w:r>
              <w:rPr>
                <w:sz w:val="16"/>
              </w:rPr>
              <w:t xml:space="preserve">360 </w:t>
            </w:r>
          </w:p>
        </w:tc>
        <w:tc>
          <w:tcPr>
            <w:tcW w:w="658" w:type="dxa"/>
            <w:tcBorders>
              <w:top w:val="nil"/>
            </w:tcBorders>
          </w:tcPr>
          <w:p w:rsidR="002E31F7" w:rsidRDefault="002E31F7">
            <w:pPr>
              <w:pStyle w:val="ConsPlusNonformat"/>
              <w:jc w:val="both"/>
            </w:pPr>
            <w:r>
              <w:rPr>
                <w:sz w:val="16"/>
              </w:rPr>
              <w:t xml:space="preserve"> 346 </w:t>
            </w:r>
          </w:p>
        </w:tc>
        <w:tc>
          <w:tcPr>
            <w:tcW w:w="658" w:type="dxa"/>
            <w:tcBorders>
              <w:top w:val="nil"/>
            </w:tcBorders>
          </w:tcPr>
          <w:p w:rsidR="002E31F7" w:rsidRDefault="002E31F7">
            <w:pPr>
              <w:pStyle w:val="ConsPlusNonformat"/>
              <w:jc w:val="both"/>
            </w:pPr>
            <w:r>
              <w:rPr>
                <w:sz w:val="16"/>
              </w:rPr>
              <w:t xml:space="preserve"> 338 </w:t>
            </w:r>
          </w:p>
        </w:tc>
        <w:tc>
          <w:tcPr>
            <w:tcW w:w="658" w:type="dxa"/>
            <w:tcBorders>
              <w:top w:val="nil"/>
            </w:tcBorders>
          </w:tcPr>
          <w:p w:rsidR="002E31F7" w:rsidRDefault="002E31F7">
            <w:pPr>
              <w:pStyle w:val="ConsPlusNonformat"/>
              <w:jc w:val="both"/>
            </w:pPr>
            <w:r>
              <w:rPr>
                <w:sz w:val="16"/>
              </w:rPr>
              <w:t xml:space="preserve"> 318 </w:t>
            </w:r>
          </w:p>
        </w:tc>
        <w:tc>
          <w:tcPr>
            <w:tcW w:w="564" w:type="dxa"/>
            <w:tcBorders>
              <w:top w:val="nil"/>
            </w:tcBorders>
          </w:tcPr>
          <w:p w:rsidR="002E31F7" w:rsidRDefault="002E31F7">
            <w:pPr>
              <w:pStyle w:val="ConsPlusNonformat"/>
              <w:jc w:val="both"/>
            </w:pPr>
            <w:r>
              <w:rPr>
                <w:sz w:val="16"/>
              </w:rPr>
              <w:t xml:space="preserve">301 </w:t>
            </w:r>
          </w:p>
        </w:tc>
        <w:tc>
          <w:tcPr>
            <w:tcW w:w="658" w:type="dxa"/>
            <w:tcBorders>
              <w:top w:val="nil"/>
            </w:tcBorders>
          </w:tcPr>
          <w:p w:rsidR="002E31F7" w:rsidRDefault="002E31F7">
            <w:pPr>
              <w:pStyle w:val="ConsPlusNonformat"/>
              <w:jc w:val="both"/>
            </w:pPr>
            <w:r>
              <w:rPr>
                <w:sz w:val="16"/>
              </w:rPr>
              <w:t xml:space="preserve"> 285 </w:t>
            </w:r>
          </w:p>
        </w:tc>
        <w:tc>
          <w:tcPr>
            <w:tcW w:w="658" w:type="dxa"/>
            <w:tcBorders>
              <w:top w:val="nil"/>
            </w:tcBorders>
          </w:tcPr>
          <w:p w:rsidR="002E31F7" w:rsidRDefault="002E31F7">
            <w:pPr>
              <w:pStyle w:val="ConsPlusNonformat"/>
              <w:jc w:val="both"/>
            </w:pPr>
            <w:r>
              <w:rPr>
                <w:sz w:val="16"/>
              </w:rPr>
              <w:t xml:space="preserve"> 272 </w:t>
            </w:r>
          </w:p>
        </w:tc>
        <w:tc>
          <w:tcPr>
            <w:tcW w:w="658" w:type="dxa"/>
            <w:tcBorders>
              <w:top w:val="nil"/>
            </w:tcBorders>
          </w:tcPr>
          <w:p w:rsidR="002E31F7" w:rsidRDefault="002E31F7">
            <w:pPr>
              <w:pStyle w:val="ConsPlusNonformat"/>
              <w:jc w:val="both"/>
            </w:pPr>
            <w:r>
              <w:rPr>
                <w:sz w:val="16"/>
              </w:rPr>
              <w:t xml:space="preserve"> 260 </w:t>
            </w:r>
          </w:p>
        </w:tc>
        <w:tc>
          <w:tcPr>
            <w:tcW w:w="658" w:type="dxa"/>
            <w:tcBorders>
              <w:top w:val="nil"/>
            </w:tcBorders>
          </w:tcPr>
          <w:p w:rsidR="002E31F7" w:rsidRDefault="002E31F7">
            <w:pPr>
              <w:pStyle w:val="ConsPlusNonformat"/>
              <w:jc w:val="both"/>
            </w:pPr>
            <w:r>
              <w:rPr>
                <w:sz w:val="16"/>
              </w:rPr>
              <w:t xml:space="preserve"> 249 </w:t>
            </w:r>
          </w:p>
        </w:tc>
        <w:tc>
          <w:tcPr>
            <w:tcW w:w="564" w:type="dxa"/>
            <w:tcBorders>
              <w:top w:val="nil"/>
            </w:tcBorders>
          </w:tcPr>
          <w:p w:rsidR="002E31F7" w:rsidRDefault="002E31F7">
            <w:pPr>
              <w:pStyle w:val="ConsPlusNonformat"/>
              <w:jc w:val="both"/>
            </w:pPr>
            <w:r>
              <w:rPr>
                <w:sz w:val="16"/>
              </w:rPr>
              <w:t xml:space="preserve">239 </w:t>
            </w:r>
          </w:p>
        </w:tc>
        <w:tc>
          <w:tcPr>
            <w:tcW w:w="658" w:type="dxa"/>
            <w:tcBorders>
              <w:top w:val="nil"/>
            </w:tcBorders>
          </w:tcPr>
          <w:p w:rsidR="002E31F7" w:rsidRDefault="002E31F7">
            <w:pPr>
              <w:pStyle w:val="ConsPlusNonformat"/>
              <w:jc w:val="both"/>
            </w:pPr>
            <w:r>
              <w:rPr>
                <w:sz w:val="16"/>
              </w:rPr>
              <w:t xml:space="preserve"> 230 </w:t>
            </w:r>
          </w:p>
        </w:tc>
        <w:tc>
          <w:tcPr>
            <w:tcW w:w="658" w:type="dxa"/>
            <w:tcBorders>
              <w:top w:val="nil"/>
            </w:tcBorders>
          </w:tcPr>
          <w:p w:rsidR="002E31F7" w:rsidRDefault="002E31F7">
            <w:pPr>
              <w:pStyle w:val="ConsPlusNonformat"/>
              <w:jc w:val="both"/>
            </w:pPr>
            <w:r>
              <w:rPr>
                <w:sz w:val="16"/>
              </w:rPr>
              <w:t xml:space="preserve"> 222 </w:t>
            </w:r>
          </w:p>
        </w:tc>
        <w:tc>
          <w:tcPr>
            <w:tcW w:w="658" w:type="dxa"/>
            <w:tcBorders>
              <w:top w:val="nil"/>
            </w:tcBorders>
          </w:tcPr>
          <w:p w:rsidR="002E31F7" w:rsidRDefault="002E31F7">
            <w:pPr>
              <w:pStyle w:val="ConsPlusNonformat"/>
              <w:jc w:val="both"/>
            </w:pPr>
            <w:r>
              <w:rPr>
                <w:sz w:val="16"/>
              </w:rPr>
              <w:t xml:space="preserve"> 214 </w:t>
            </w:r>
          </w:p>
        </w:tc>
        <w:tc>
          <w:tcPr>
            <w:tcW w:w="658" w:type="dxa"/>
            <w:tcBorders>
              <w:top w:val="nil"/>
            </w:tcBorders>
          </w:tcPr>
          <w:p w:rsidR="002E31F7" w:rsidRDefault="002E31F7">
            <w:pPr>
              <w:pStyle w:val="ConsPlusNonformat"/>
              <w:jc w:val="both"/>
            </w:pPr>
            <w:r>
              <w:rPr>
                <w:sz w:val="16"/>
              </w:rPr>
              <w:t xml:space="preserve"> 208 </w:t>
            </w:r>
          </w:p>
        </w:tc>
      </w:tr>
      <w:tr w:rsidR="002E31F7">
        <w:trPr>
          <w:trHeight w:val="195"/>
        </w:trPr>
        <w:tc>
          <w:tcPr>
            <w:tcW w:w="564" w:type="dxa"/>
            <w:tcBorders>
              <w:top w:val="nil"/>
            </w:tcBorders>
          </w:tcPr>
          <w:p w:rsidR="002E31F7" w:rsidRDefault="002E31F7">
            <w:pPr>
              <w:pStyle w:val="ConsPlusNonformat"/>
              <w:jc w:val="both"/>
            </w:pPr>
            <w:r>
              <w:rPr>
                <w:sz w:val="16"/>
              </w:rPr>
              <w:t xml:space="preserve"> 80 </w:t>
            </w:r>
          </w:p>
        </w:tc>
        <w:tc>
          <w:tcPr>
            <w:tcW w:w="658" w:type="dxa"/>
            <w:tcBorders>
              <w:top w:val="nil"/>
            </w:tcBorders>
          </w:tcPr>
          <w:p w:rsidR="002E31F7" w:rsidRDefault="002E31F7">
            <w:pPr>
              <w:pStyle w:val="ConsPlusNonformat"/>
              <w:jc w:val="both"/>
            </w:pPr>
            <w:r>
              <w:rPr>
                <w:sz w:val="16"/>
              </w:rPr>
              <w:t xml:space="preserve">1257 </w:t>
            </w:r>
          </w:p>
        </w:tc>
        <w:tc>
          <w:tcPr>
            <w:tcW w:w="658" w:type="dxa"/>
            <w:tcBorders>
              <w:top w:val="nil"/>
            </w:tcBorders>
          </w:tcPr>
          <w:p w:rsidR="002E31F7" w:rsidRDefault="002E31F7">
            <w:pPr>
              <w:pStyle w:val="ConsPlusNonformat"/>
              <w:jc w:val="both"/>
            </w:pPr>
            <w:r>
              <w:rPr>
                <w:sz w:val="16"/>
              </w:rPr>
              <w:t xml:space="preserve">1012 </w:t>
            </w:r>
          </w:p>
        </w:tc>
        <w:tc>
          <w:tcPr>
            <w:tcW w:w="564" w:type="dxa"/>
            <w:tcBorders>
              <w:top w:val="nil"/>
            </w:tcBorders>
          </w:tcPr>
          <w:p w:rsidR="002E31F7" w:rsidRDefault="002E31F7">
            <w:pPr>
              <w:pStyle w:val="ConsPlusNonformat"/>
              <w:jc w:val="both"/>
            </w:pPr>
            <w:r>
              <w:rPr>
                <w:sz w:val="16"/>
              </w:rPr>
              <w:t xml:space="preserve">850 </w:t>
            </w:r>
          </w:p>
        </w:tc>
        <w:tc>
          <w:tcPr>
            <w:tcW w:w="658" w:type="dxa"/>
            <w:tcBorders>
              <w:top w:val="nil"/>
            </w:tcBorders>
          </w:tcPr>
          <w:p w:rsidR="002E31F7" w:rsidRDefault="002E31F7">
            <w:pPr>
              <w:pStyle w:val="ConsPlusNonformat"/>
              <w:jc w:val="both"/>
            </w:pPr>
            <w:r>
              <w:rPr>
                <w:sz w:val="16"/>
              </w:rPr>
              <w:t xml:space="preserve"> 735 </w:t>
            </w:r>
          </w:p>
        </w:tc>
        <w:tc>
          <w:tcPr>
            <w:tcW w:w="658" w:type="dxa"/>
            <w:tcBorders>
              <w:top w:val="nil"/>
            </w:tcBorders>
          </w:tcPr>
          <w:p w:rsidR="002E31F7" w:rsidRDefault="002E31F7">
            <w:pPr>
              <w:pStyle w:val="ConsPlusNonformat"/>
              <w:jc w:val="both"/>
            </w:pPr>
            <w:r>
              <w:rPr>
                <w:sz w:val="16"/>
              </w:rPr>
              <w:t xml:space="preserve"> 648 </w:t>
            </w:r>
          </w:p>
        </w:tc>
        <w:tc>
          <w:tcPr>
            <w:tcW w:w="564" w:type="dxa"/>
            <w:tcBorders>
              <w:top w:val="nil"/>
            </w:tcBorders>
          </w:tcPr>
          <w:p w:rsidR="002E31F7" w:rsidRDefault="002E31F7">
            <w:pPr>
              <w:pStyle w:val="ConsPlusNonformat"/>
              <w:jc w:val="both"/>
            </w:pPr>
            <w:r>
              <w:rPr>
                <w:sz w:val="16"/>
              </w:rPr>
              <w:t xml:space="preserve">581 </w:t>
            </w:r>
          </w:p>
        </w:tc>
        <w:tc>
          <w:tcPr>
            <w:tcW w:w="752" w:type="dxa"/>
            <w:tcBorders>
              <w:top w:val="nil"/>
            </w:tcBorders>
          </w:tcPr>
          <w:p w:rsidR="002E31F7" w:rsidRDefault="002E31F7">
            <w:pPr>
              <w:pStyle w:val="ConsPlusNonformat"/>
              <w:jc w:val="both"/>
            </w:pPr>
            <w:r>
              <w:rPr>
                <w:sz w:val="16"/>
              </w:rPr>
              <w:t xml:space="preserve"> 527  </w:t>
            </w:r>
          </w:p>
        </w:tc>
        <w:tc>
          <w:tcPr>
            <w:tcW w:w="658" w:type="dxa"/>
            <w:tcBorders>
              <w:top w:val="nil"/>
            </w:tcBorders>
          </w:tcPr>
          <w:p w:rsidR="002E31F7" w:rsidRDefault="002E31F7">
            <w:pPr>
              <w:pStyle w:val="ConsPlusNonformat"/>
              <w:jc w:val="both"/>
            </w:pPr>
            <w:r>
              <w:rPr>
                <w:sz w:val="16"/>
              </w:rPr>
              <w:t xml:space="preserve"> 483 </w:t>
            </w:r>
          </w:p>
        </w:tc>
        <w:tc>
          <w:tcPr>
            <w:tcW w:w="658" w:type="dxa"/>
            <w:tcBorders>
              <w:top w:val="nil"/>
            </w:tcBorders>
          </w:tcPr>
          <w:p w:rsidR="002E31F7" w:rsidRDefault="002E31F7">
            <w:pPr>
              <w:pStyle w:val="ConsPlusNonformat"/>
              <w:jc w:val="both"/>
            </w:pPr>
            <w:r>
              <w:rPr>
                <w:sz w:val="16"/>
              </w:rPr>
              <w:t xml:space="preserve"> 447 </w:t>
            </w:r>
          </w:p>
        </w:tc>
        <w:tc>
          <w:tcPr>
            <w:tcW w:w="564" w:type="dxa"/>
            <w:tcBorders>
              <w:top w:val="nil"/>
            </w:tcBorders>
          </w:tcPr>
          <w:p w:rsidR="002E31F7" w:rsidRDefault="002E31F7">
            <w:pPr>
              <w:pStyle w:val="ConsPlusNonformat"/>
              <w:jc w:val="both"/>
            </w:pPr>
            <w:r>
              <w:rPr>
                <w:sz w:val="16"/>
              </w:rPr>
              <w:t xml:space="preserve">416 </w:t>
            </w:r>
          </w:p>
        </w:tc>
        <w:tc>
          <w:tcPr>
            <w:tcW w:w="658" w:type="dxa"/>
            <w:tcBorders>
              <w:top w:val="nil"/>
            </w:tcBorders>
          </w:tcPr>
          <w:p w:rsidR="002E31F7" w:rsidRDefault="002E31F7">
            <w:pPr>
              <w:pStyle w:val="ConsPlusNonformat"/>
              <w:jc w:val="both"/>
            </w:pPr>
            <w:r>
              <w:rPr>
                <w:sz w:val="16"/>
              </w:rPr>
              <w:t xml:space="preserve"> 399 </w:t>
            </w:r>
          </w:p>
        </w:tc>
        <w:tc>
          <w:tcPr>
            <w:tcW w:w="658" w:type="dxa"/>
            <w:tcBorders>
              <w:top w:val="nil"/>
            </w:tcBorders>
          </w:tcPr>
          <w:p w:rsidR="002E31F7" w:rsidRDefault="002E31F7">
            <w:pPr>
              <w:pStyle w:val="ConsPlusNonformat"/>
              <w:jc w:val="both"/>
            </w:pPr>
            <w:r>
              <w:rPr>
                <w:sz w:val="16"/>
              </w:rPr>
              <w:t xml:space="preserve"> 389 </w:t>
            </w:r>
          </w:p>
        </w:tc>
        <w:tc>
          <w:tcPr>
            <w:tcW w:w="658" w:type="dxa"/>
            <w:tcBorders>
              <w:top w:val="nil"/>
            </w:tcBorders>
          </w:tcPr>
          <w:p w:rsidR="002E31F7" w:rsidRDefault="002E31F7">
            <w:pPr>
              <w:pStyle w:val="ConsPlusNonformat"/>
              <w:jc w:val="both"/>
            </w:pPr>
            <w:r>
              <w:rPr>
                <w:sz w:val="16"/>
              </w:rPr>
              <w:t xml:space="preserve"> 366 </w:t>
            </w:r>
          </w:p>
        </w:tc>
        <w:tc>
          <w:tcPr>
            <w:tcW w:w="564" w:type="dxa"/>
            <w:tcBorders>
              <w:top w:val="nil"/>
            </w:tcBorders>
          </w:tcPr>
          <w:p w:rsidR="002E31F7" w:rsidRDefault="002E31F7">
            <w:pPr>
              <w:pStyle w:val="ConsPlusNonformat"/>
              <w:jc w:val="both"/>
            </w:pPr>
            <w:r>
              <w:rPr>
                <w:sz w:val="16"/>
              </w:rPr>
              <w:t xml:space="preserve">346 </w:t>
            </w:r>
          </w:p>
        </w:tc>
        <w:tc>
          <w:tcPr>
            <w:tcW w:w="658" w:type="dxa"/>
            <w:tcBorders>
              <w:top w:val="nil"/>
            </w:tcBorders>
          </w:tcPr>
          <w:p w:rsidR="002E31F7" w:rsidRDefault="002E31F7">
            <w:pPr>
              <w:pStyle w:val="ConsPlusNonformat"/>
              <w:jc w:val="both"/>
            </w:pPr>
            <w:r>
              <w:rPr>
                <w:sz w:val="16"/>
              </w:rPr>
              <w:t xml:space="preserve"> 328 </w:t>
            </w:r>
          </w:p>
        </w:tc>
        <w:tc>
          <w:tcPr>
            <w:tcW w:w="658" w:type="dxa"/>
            <w:tcBorders>
              <w:top w:val="nil"/>
            </w:tcBorders>
          </w:tcPr>
          <w:p w:rsidR="002E31F7" w:rsidRDefault="002E31F7">
            <w:pPr>
              <w:pStyle w:val="ConsPlusNonformat"/>
              <w:jc w:val="both"/>
            </w:pPr>
            <w:r>
              <w:rPr>
                <w:sz w:val="16"/>
              </w:rPr>
              <w:t xml:space="preserve"> 313 </w:t>
            </w:r>
          </w:p>
        </w:tc>
        <w:tc>
          <w:tcPr>
            <w:tcW w:w="658" w:type="dxa"/>
            <w:tcBorders>
              <w:top w:val="nil"/>
            </w:tcBorders>
          </w:tcPr>
          <w:p w:rsidR="002E31F7" w:rsidRDefault="002E31F7">
            <w:pPr>
              <w:pStyle w:val="ConsPlusNonformat"/>
              <w:jc w:val="both"/>
            </w:pPr>
            <w:r>
              <w:rPr>
                <w:sz w:val="16"/>
              </w:rPr>
              <w:t xml:space="preserve"> 298 </w:t>
            </w:r>
          </w:p>
        </w:tc>
        <w:tc>
          <w:tcPr>
            <w:tcW w:w="658" w:type="dxa"/>
            <w:tcBorders>
              <w:top w:val="nil"/>
            </w:tcBorders>
          </w:tcPr>
          <w:p w:rsidR="002E31F7" w:rsidRDefault="002E31F7">
            <w:pPr>
              <w:pStyle w:val="ConsPlusNonformat"/>
              <w:jc w:val="both"/>
            </w:pPr>
            <w:r>
              <w:rPr>
                <w:sz w:val="16"/>
              </w:rPr>
              <w:t xml:space="preserve"> 286 </w:t>
            </w:r>
          </w:p>
        </w:tc>
        <w:tc>
          <w:tcPr>
            <w:tcW w:w="564" w:type="dxa"/>
            <w:tcBorders>
              <w:top w:val="nil"/>
            </w:tcBorders>
          </w:tcPr>
          <w:p w:rsidR="002E31F7" w:rsidRDefault="002E31F7">
            <w:pPr>
              <w:pStyle w:val="ConsPlusNonformat"/>
              <w:jc w:val="both"/>
            </w:pPr>
            <w:r>
              <w:rPr>
                <w:sz w:val="16"/>
              </w:rPr>
              <w:t xml:space="preserve">274 </w:t>
            </w:r>
          </w:p>
        </w:tc>
        <w:tc>
          <w:tcPr>
            <w:tcW w:w="658" w:type="dxa"/>
            <w:tcBorders>
              <w:top w:val="nil"/>
            </w:tcBorders>
          </w:tcPr>
          <w:p w:rsidR="002E31F7" w:rsidRDefault="002E31F7">
            <w:pPr>
              <w:pStyle w:val="ConsPlusNonformat"/>
              <w:jc w:val="both"/>
            </w:pPr>
            <w:r>
              <w:rPr>
                <w:sz w:val="16"/>
              </w:rPr>
              <w:t xml:space="preserve"> 264 </w:t>
            </w:r>
          </w:p>
        </w:tc>
        <w:tc>
          <w:tcPr>
            <w:tcW w:w="658" w:type="dxa"/>
            <w:tcBorders>
              <w:top w:val="nil"/>
            </w:tcBorders>
          </w:tcPr>
          <w:p w:rsidR="002E31F7" w:rsidRDefault="002E31F7">
            <w:pPr>
              <w:pStyle w:val="ConsPlusNonformat"/>
              <w:jc w:val="both"/>
            </w:pPr>
            <w:r>
              <w:rPr>
                <w:sz w:val="16"/>
              </w:rPr>
              <w:t xml:space="preserve"> 254 </w:t>
            </w:r>
          </w:p>
        </w:tc>
        <w:tc>
          <w:tcPr>
            <w:tcW w:w="658" w:type="dxa"/>
            <w:tcBorders>
              <w:top w:val="nil"/>
            </w:tcBorders>
          </w:tcPr>
          <w:p w:rsidR="002E31F7" w:rsidRDefault="002E31F7">
            <w:pPr>
              <w:pStyle w:val="ConsPlusNonformat"/>
              <w:jc w:val="both"/>
            </w:pPr>
            <w:r>
              <w:rPr>
                <w:sz w:val="16"/>
              </w:rPr>
              <w:t xml:space="preserve"> 246 </w:t>
            </w:r>
          </w:p>
        </w:tc>
        <w:tc>
          <w:tcPr>
            <w:tcW w:w="658" w:type="dxa"/>
            <w:tcBorders>
              <w:top w:val="nil"/>
            </w:tcBorders>
          </w:tcPr>
          <w:p w:rsidR="002E31F7" w:rsidRDefault="002E31F7">
            <w:pPr>
              <w:pStyle w:val="ConsPlusNonformat"/>
              <w:jc w:val="both"/>
            </w:pPr>
            <w:r>
              <w:rPr>
                <w:sz w:val="16"/>
              </w:rPr>
              <w:t xml:space="preserve"> 237 </w:t>
            </w:r>
          </w:p>
        </w:tc>
      </w:tr>
      <w:tr w:rsidR="002E31F7">
        <w:trPr>
          <w:trHeight w:val="195"/>
        </w:trPr>
        <w:tc>
          <w:tcPr>
            <w:tcW w:w="564" w:type="dxa"/>
            <w:tcBorders>
              <w:top w:val="nil"/>
            </w:tcBorders>
          </w:tcPr>
          <w:p w:rsidR="002E31F7" w:rsidRDefault="002E31F7">
            <w:pPr>
              <w:pStyle w:val="ConsPlusNonformat"/>
              <w:jc w:val="both"/>
            </w:pPr>
            <w:r>
              <w:rPr>
                <w:sz w:val="16"/>
              </w:rPr>
              <w:t xml:space="preserve"> 85 </w:t>
            </w:r>
          </w:p>
        </w:tc>
        <w:tc>
          <w:tcPr>
            <w:tcW w:w="658" w:type="dxa"/>
            <w:tcBorders>
              <w:top w:val="nil"/>
            </w:tcBorders>
          </w:tcPr>
          <w:p w:rsidR="002E31F7" w:rsidRDefault="002E31F7">
            <w:pPr>
              <w:pStyle w:val="ConsPlusNonformat"/>
              <w:jc w:val="both"/>
            </w:pPr>
            <w:r>
              <w:rPr>
                <w:sz w:val="16"/>
              </w:rPr>
              <w:t xml:space="preserve">1453 </w:t>
            </w:r>
          </w:p>
        </w:tc>
        <w:tc>
          <w:tcPr>
            <w:tcW w:w="658" w:type="dxa"/>
            <w:tcBorders>
              <w:top w:val="nil"/>
            </w:tcBorders>
          </w:tcPr>
          <w:p w:rsidR="002E31F7" w:rsidRDefault="002E31F7">
            <w:pPr>
              <w:pStyle w:val="ConsPlusNonformat"/>
              <w:jc w:val="both"/>
            </w:pPr>
            <w:r>
              <w:rPr>
                <w:sz w:val="16"/>
              </w:rPr>
              <w:t xml:space="preserve">1168 </w:t>
            </w:r>
          </w:p>
        </w:tc>
        <w:tc>
          <w:tcPr>
            <w:tcW w:w="564" w:type="dxa"/>
            <w:tcBorders>
              <w:top w:val="nil"/>
            </w:tcBorders>
          </w:tcPr>
          <w:p w:rsidR="002E31F7" w:rsidRDefault="002E31F7">
            <w:pPr>
              <w:pStyle w:val="ConsPlusNonformat"/>
              <w:jc w:val="both"/>
            </w:pPr>
            <w:r>
              <w:rPr>
                <w:sz w:val="16"/>
              </w:rPr>
              <w:t xml:space="preserve">979 </w:t>
            </w:r>
          </w:p>
        </w:tc>
        <w:tc>
          <w:tcPr>
            <w:tcW w:w="658" w:type="dxa"/>
            <w:tcBorders>
              <w:top w:val="nil"/>
            </w:tcBorders>
          </w:tcPr>
          <w:p w:rsidR="002E31F7" w:rsidRDefault="002E31F7">
            <w:pPr>
              <w:pStyle w:val="ConsPlusNonformat"/>
              <w:jc w:val="both"/>
            </w:pPr>
            <w:r>
              <w:rPr>
                <w:sz w:val="16"/>
              </w:rPr>
              <w:t xml:space="preserve"> 845 </w:t>
            </w:r>
          </w:p>
        </w:tc>
        <w:tc>
          <w:tcPr>
            <w:tcW w:w="658" w:type="dxa"/>
            <w:tcBorders>
              <w:top w:val="nil"/>
            </w:tcBorders>
          </w:tcPr>
          <w:p w:rsidR="002E31F7" w:rsidRDefault="002E31F7">
            <w:pPr>
              <w:pStyle w:val="ConsPlusNonformat"/>
              <w:jc w:val="both"/>
            </w:pPr>
            <w:r>
              <w:rPr>
                <w:sz w:val="16"/>
              </w:rPr>
              <w:t xml:space="preserve"> 745 </w:t>
            </w:r>
          </w:p>
        </w:tc>
        <w:tc>
          <w:tcPr>
            <w:tcW w:w="564" w:type="dxa"/>
            <w:tcBorders>
              <w:top w:val="nil"/>
            </w:tcBorders>
          </w:tcPr>
          <w:p w:rsidR="002E31F7" w:rsidRDefault="002E31F7">
            <w:pPr>
              <w:pStyle w:val="ConsPlusNonformat"/>
              <w:jc w:val="both"/>
            </w:pPr>
            <w:r>
              <w:rPr>
                <w:sz w:val="16"/>
              </w:rPr>
              <w:t xml:space="preserve">667 </w:t>
            </w:r>
          </w:p>
        </w:tc>
        <w:tc>
          <w:tcPr>
            <w:tcW w:w="752" w:type="dxa"/>
            <w:tcBorders>
              <w:top w:val="nil"/>
            </w:tcBorders>
          </w:tcPr>
          <w:p w:rsidR="002E31F7" w:rsidRDefault="002E31F7">
            <w:pPr>
              <w:pStyle w:val="ConsPlusNonformat"/>
              <w:jc w:val="both"/>
            </w:pPr>
            <w:r>
              <w:rPr>
                <w:sz w:val="16"/>
              </w:rPr>
              <w:t xml:space="preserve"> 605  </w:t>
            </w:r>
          </w:p>
        </w:tc>
        <w:tc>
          <w:tcPr>
            <w:tcW w:w="658" w:type="dxa"/>
            <w:tcBorders>
              <w:top w:val="nil"/>
            </w:tcBorders>
          </w:tcPr>
          <w:p w:rsidR="002E31F7" w:rsidRDefault="002E31F7">
            <w:pPr>
              <w:pStyle w:val="ConsPlusNonformat"/>
              <w:jc w:val="both"/>
            </w:pPr>
            <w:r>
              <w:rPr>
                <w:sz w:val="16"/>
              </w:rPr>
              <w:t xml:space="preserve"> 554 </w:t>
            </w:r>
          </w:p>
        </w:tc>
        <w:tc>
          <w:tcPr>
            <w:tcW w:w="658" w:type="dxa"/>
            <w:tcBorders>
              <w:top w:val="nil"/>
            </w:tcBorders>
          </w:tcPr>
          <w:p w:rsidR="002E31F7" w:rsidRDefault="002E31F7">
            <w:pPr>
              <w:pStyle w:val="ConsPlusNonformat"/>
              <w:jc w:val="both"/>
            </w:pPr>
            <w:r>
              <w:rPr>
                <w:sz w:val="16"/>
              </w:rPr>
              <w:t xml:space="preserve"> 511 </w:t>
            </w:r>
          </w:p>
        </w:tc>
        <w:tc>
          <w:tcPr>
            <w:tcW w:w="564" w:type="dxa"/>
            <w:tcBorders>
              <w:top w:val="nil"/>
            </w:tcBorders>
          </w:tcPr>
          <w:p w:rsidR="002E31F7" w:rsidRDefault="002E31F7">
            <w:pPr>
              <w:pStyle w:val="ConsPlusNonformat"/>
              <w:jc w:val="both"/>
            </w:pPr>
            <w:r>
              <w:rPr>
                <w:sz w:val="16"/>
              </w:rPr>
              <w:t xml:space="preserve">476 </w:t>
            </w:r>
          </w:p>
        </w:tc>
        <w:tc>
          <w:tcPr>
            <w:tcW w:w="658" w:type="dxa"/>
            <w:tcBorders>
              <w:top w:val="nil"/>
            </w:tcBorders>
          </w:tcPr>
          <w:p w:rsidR="002E31F7" w:rsidRDefault="002E31F7">
            <w:pPr>
              <w:pStyle w:val="ConsPlusNonformat"/>
              <w:jc w:val="both"/>
            </w:pPr>
            <w:r>
              <w:rPr>
                <w:sz w:val="16"/>
              </w:rPr>
              <w:t xml:space="preserve"> 457 </w:t>
            </w:r>
          </w:p>
        </w:tc>
        <w:tc>
          <w:tcPr>
            <w:tcW w:w="658" w:type="dxa"/>
            <w:tcBorders>
              <w:top w:val="nil"/>
            </w:tcBorders>
          </w:tcPr>
          <w:p w:rsidR="002E31F7" w:rsidRDefault="002E31F7">
            <w:pPr>
              <w:pStyle w:val="ConsPlusNonformat"/>
              <w:jc w:val="both"/>
            </w:pPr>
            <w:r>
              <w:rPr>
                <w:sz w:val="16"/>
              </w:rPr>
              <w:t xml:space="preserve"> 445 </w:t>
            </w:r>
          </w:p>
        </w:tc>
        <w:tc>
          <w:tcPr>
            <w:tcW w:w="658" w:type="dxa"/>
            <w:tcBorders>
              <w:top w:val="nil"/>
            </w:tcBorders>
          </w:tcPr>
          <w:p w:rsidR="002E31F7" w:rsidRDefault="002E31F7">
            <w:pPr>
              <w:pStyle w:val="ConsPlusNonformat"/>
              <w:jc w:val="both"/>
            </w:pPr>
            <w:r>
              <w:rPr>
                <w:sz w:val="16"/>
              </w:rPr>
              <w:t xml:space="preserve"> 418 </w:t>
            </w:r>
          </w:p>
        </w:tc>
        <w:tc>
          <w:tcPr>
            <w:tcW w:w="564" w:type="dxa"/>
            <w:tcBorders>
              <w:top w:val="nil"/>
            </w:tcBorders>
          </w:tcPr>
          <w:p w:rsidR="002E31F7" w:rsidRDefault="002E31F7">
            <w:pPr>
              <w:pStyle w:val="ConsPlusNonformat"/>
              <w:jc w:val="both"/>
            </w:pPr>
            <w:r>
              <w:rPr>
                <w:sz w:val="16"/>
              </w:rPr>
              <w:t xml:space="preserve">395 </w:t>
            </w:r>
          </w:p>
        </w:tc>
        <w:tc>
          <w:tcPr>
            <w:tcW w:w="658" w:type="dxa"/>
            <w:tcBorders>
              <w:top w:val="nil"/>
            </w:tcBorders>
          </w:tcPr>
          <w:p w:rsidR="002E31F7" w:rsidRDefault="002E31F7">
            <w:pPr>
              <w:pStyle w:val="ConsPlusNonformat"/>
              <w:jc w:val="both"/>
            </w:pPr>
            <w:r>
              <w:rPr>
                <w:sz w:val="16"/>
              </w:rPr>
              <w:t xml:space="preserve"> 375 </w:t>
            </w:r>
          </w:p>
        </w:tc>
        <w:tc>
          <w:tcPr>
            <w:tcW w:w="658" w:type="dxa"/>
            <w:tcBorders>
              <w:top w:val="nil"/>
            </w:tcBorders>
          </w:tcPr>
          <w:p w:rsidR="002E31F7" w:rsidRDefault="002E31F7">
            <w:pPr>
              <w:pStyle w:val="ConsPlusNonformat"/>
              <w:jc w:val="both"/>
            </w:pPr>
            <w:r>
              <w:rPr>
                <w:sz w:val="16"/>
              </w:rPr>
              <w:t xml:space="preserve"> 356 </w:t>
            </w:r>
          </w:p>
        </w:tc>
        <w:tc>
          <w:tcPr>
            <w:tcW w:w="658" w:type="dxa"/>
            <w:tcBorders>
              <w:top w:val="nil"/>
            </w:tcBorders>
          </w:tcPr>
          <w:p w:rsidR="002E31F7" w:rsidRDefault="002E31F7">
            <w:pPr>
              <w:pStyle w:val="ConsPlusNonformat"/>
              <w:jc w:val="both"/>
            </w:pPr>
            <w:r>
              <w:rPr>
                <w:sz w:val="16"/>
              </w:rPr>
              <w:t xml:space="preserve"> 340 </w:t>
            </w:r>
          </w:p>
        </w:tc>
        <w:tc>
          <w:tcPr>
            <w:tcW w:w="658" w:type="dxa"/>
            <w:tcBorders>
              <w:top w:val="nil"/>
            </w:tcBorders>
          </w:tcPr>
          <w:p w:rsidR="002E31F7" w:rsidRDefault="002E31F7">
            <w:pPr>
              <w:pStyle w:val="ConsPlusNonformat"/>
              <w:jc w:val="both"/>
            </w:pPr>
            <w:r>
              <w:rPr>
                <w:sz w:val="16"/>
              </w:rPr>
              <w:t xml:space="preserve"> 325 </w:t>
            </w:r>
          </w:p>
        </w:tc>
        <w:tc>
          <w:tcPr>
            <w:tcW w:w="564" w:type="dxa"/>
            <w:tcBorders>
              <w:top w:val="nil"/>
            </w:tcBorders>
          </w:tcPr>
          <w:p w:rsidR="002E31F7" w:rsidRDefault="002E31F7">
            <w:pPr>
              <w:pStyle w:val="ConsPlusNonformat"/>
              <w:jc w:val="both"/>
            </w:pPr>
            <w:r>
              <w:rPr>
                <w:sz w:val="16"/>
              </w:rPr>
              <w:t xml:space="preserve">312 </w:t>
            </w:r>
          </w:p>
        </w:tc>
        <w:tc>
          <w:tcPr>
            <w:tcW w:w="658" w:type="dxa"/>
            <w:tcBorders>
              <w:top w:val="nil"/>
            </w:tcBorders>
          </w:tcPr>
          <w:p w:rsidR="002E31F7" w:rsidRDefault="002E31F7">
            <w:pPr>
              <w:pStyle w:val="ConsPlusNonformat"/>
              <w:jc w:val="both"/>
            </w:pPr>
            <w:r>
              <w:rPr>
                <w:sz w:val="16"/>
              </w:rPr>
              <w:t xml:space="preserve"> 300 </w:t>
            </w:r>
          </w:p>
        </w:tc>
        <w:tc>
          <w:tcPr>
            <w:tcW w:w="658" w:type="dxa"/>
            <w:tcBorders>
              <w:top w:val="nil"/>
            </w:tcBorders>
          </w:tcPr>
          <w:p w:rsidR="002E31F7" w:rsidRDefault="002E31F7">
            <w:pPr>
              <w:pStyle w:val="ConsPlusNonformat"/>
              <w:jc w:val="both"/>
            </w:pPr>
            <w:r>
              <w:rPr>
                <w:sz w:val="16"/>
              </w:rPr>
              <w:t xml:space="preserve"> 289 </w:t>
            </w:r>
          </w:p>
        </w:tc>
        <w:tc>
          <w:tcPr>
            <w:tcW w:w="658" w:type="dxa"/>
            <w:tcBorders>
              <w:top w:val="nil"/>
            </w:tcBorders>
          </w:tcPr>
          <w:p w:rsidR="002E31F7" w:rsidRDefault="002E31F7">
            <w:pPr>
              <w:pStyle w:val="ConsPlusNonformat"/>
              <w:jc w:val="both"/>
            </w:pPr>
            <w:r>
              <w:rPr>
                <w:sz w:val="16"/>
              </w:rPr>
              <w:t xml:space="preserve"> 279 </w:t>
            </w:r>
          </w:p>
        </w:tc>
        <w:tc>
          <w:tcPr>
            <w:tcW w:w="658" w:type="dxa"/>
            <w:tcBorders>
              <w:top w:val="nil"/>
            </w:tcBorders>
          </w:tcPr>
          <w:p w:rsidR="002E31F7" w:rsidRDefault="002E31F7">
            <w:pPr>
              <w:pStyle w:val="ConsPlusNonformat"/>
              <w:jc w:val="both"/>
            </w:pPr>
            <w:r>
              <w:rPr>
                <w:sz w:val="16"/>
              </w:rPr>
              <w:t xml:space="preserve"> 270 </w:t>
            </w:r>
          </w:p>
        </w:tc>
      </w:tr>
      <w:tr w:rsidR="002E31F7">
        <w:trPr>
          <w:trHeight w:val="195"/>
        </w:trPr>
        <w:tc>
          <w:tcPr>
            <w:tcW w:w="564" w:type="dxa"/>
            <w:tcBorders>
              <w:top w:val="nil"/>
            </w:tcBorders>
          </w:tcPr>
          <w:p w:rsidR="002E31F7" w:rsidRDefault="002E31F7">
            <w:pPr>
              <w:pStyle w:val="ConsPlusNonformat"/>
              <w:jc w:val="both"/>
            </w:pPr>
            <w:r>
              <w:rPr>
                <w:sz w:val="16"/>
              </w:rPr>
              <w:t xml:space="preserve"> 90 </w:t>
            </w:r>
          </w:p>
        </w:tc>
        <w:tc>
          <w:tcPr>
            <w:tcW w:w="658" w:type="dxa"/>
            <w:tcBorders>
              <w:top w:val="nil"/>
            </w:tcBorders>
          </w:tcPr>
          <w:p w:rsidR="002E31F7" w:rsidRDefault="002E31F7">
            <w:pPr>
              <w:pStyle w:val="ConsPlusNonformat"/>
              <w:jc w:val="both"/>
            </w:pPr>
            <w:r>
              <w:rPr>
                <w:sz w:val="16"/>
              </w:rPr>
              <w:t xml:space="preserve">1666 </w:t>
            </w:r>
          </w:p>
        </w:tc>
        <w:tc>
          <w:tcPr>
            <w:tcW w:w="658" w:type="dxa"/>
            <w:tcBorders>
              <w:top w:val="nil"/>
            </w:tcBorders>
          </w:tcPr>
          <w:p w:rsidR="002E31F7" w:rsidRDefault="002E31F7">
            <w:pPr>
              <w:pStyle w:val="ConsPlusNonformat"/>
              <w:jc w:val="both"/>
            </w:pPr>
            <w:r>
              <w:rPr>
                <w:sz w:val="16"/>
              </w:rPr>
              <w:t xml:space="preserve">1337 </w:t>
            </w:r>
          </w:p>
        </w:tc>
        <w:tc>
          <w:tcPr>
            <w:tcW w:w="564" w:type="dxa"/>
            <w:tcBorders>
              <w:top w:val="nil"/>
            </w:tcBorders>
          </w:tcPr>
          <w:p w:rsidR="002E31F7" w:rsidRDefault="002E31F7">
            <w:pPr>
              <w:pStyle w:val="ConsPlusNonformat"/>
              <w:jc w:val="both"/>
            </w:pPr>
            <w:r>
              <w:rPr>
                <w:sz w:val="16"/>
              </w:rPr>
              <w:t>1119</w:t>
            </w:r>
          </w:p>
        </w:tc>
        <w:tc>
          <w:tcPr>
            <w:tcW w:w="658" w:type="dxa"/>
            <w:tcBorders>
              <w:top w:val="nil"/>
            </w:tcBorders>
          </w:tcPr>
          <w:p w:rsidR="002E31F7" w:rsidRDefault="002E31F7">
            <w:pPr>
              <w:pStyle w:val="ConsPlusNonformat"/>
              <w:jc w:val="both"/>
            </w:pPr>
            <w:r>
              <w:rPr>
                <w:sz w:val="16"/>
              </w:rPr>
              <w:t xml:space="preserve"> 965 </w:t>
            </w:r>
          </w:p>
        </w:tc>
        <w:tc>
          <w:tcPr>
            <w:tcW w:w="658" w:type="dxa"/>
            <w:tcBorders>
              <w:top w:val="nil"/>
            </w:tcBorders>
          </w:tcPr>
          <w:p w:rsidR="002E31F7" w:rsidRDefault="002E31F7">
            <w:pPr>
              <w:pStyle w:val="ConsPlusNonformat"/>
              <w:jc w:val="both"/>
            </w:pPr>
            <w:r>
              <w:rPr>
                <w:sz w:val="16"/>
              </w:rPr>
              <w:t xml:space="preserve"> 849 </w:t>
            </w:r>
          </w:p>
        </w:tc>
        <w:tc>
          <w:tcPr>
            <w:tcW w:w="564" w:type="dxa"/>
            <w:tcBorders>
              <w:top w:val="nil"/>
            </w:tcBorders>
          </w:tcPr>
          <w:p w:rsidR="002E31F7" w:rsidRDefault="002E31F7">
            <w:pPr>
              <w:pStyle w:val="ConsPlusNonformat"/>
              <w:jc w:val="both"/>
            </w:pPr>
            <w:r>
              <w:rPr>
                <w:sz w:val="16"/>
              </w:rPr>
              <w:t xml:space="preserve">760 </w:t>
            </w:r>
          </w:p>
        </w:tc>
        <w:tc>
          <w:tcPr>
            <w:tcW w:w="752" w:type="dxa"/>
            <w:tcBorders>
              <w:top w:val="nil"/>
            </w:tcBorders>
          </w:tcPr>
          <w:p w:rsidR="002E31F7" w:rsidRDefault="002E31F7">
            <w:pPr>
              <w:pStyle w:val="ConsPlusNonformat"/>
              <w:jc w:val="both"/>
            </w:pPr>
            <w:r>
              <w:rPr>
                <w:sz w:val="16"/>
              </w:rPr>
              <w:t xml:space="preserve"> 688  </w:t>
            </w:r>
          </w:p>
        </w:tc>
        <w:tc>
          <w:tcPr>
            <w:tcW w:w="658" w:type="dxa"/>
            <w:tcBorders>
              <w:top w:val="nil"/>
            </w:tcBorders>
          </w:tcPr>
          <w:p w:rsidR="002E31F7" w:rsidRDefault="002E31F7">
            <w:pPr>
              <w:pStyle w:val="ConsPlusNonformat"/>
              <w:jc w:val="both"/>
            </w:pPr>
            <w:r>
              <w:rPr>
                <w:sz w:val="16"/>
              </w:rPr>
              <w:t xml:space="preserve"> 630 </w:t>
            </w:r>
          </w:p>
        </w:tc>
        <w:tc>
          <w:tcPr>
            <w:tcW w:w="658" w:type="dxa"/>
            <w:tcBorders>
              <w:top w:val="nil"/>
            </w:tcBorders>
          </w:tcPr>
          <w:p w:rsidR="002E31F7" w:rsidRDefault="002E31F7">
            <w:pPr>
              <w:pStyle w:val="ConsPlusNonformat"/>
              <w:jc w:val="both"/>
            </w:pPr>
            <w:r>
              <w:rPr>
                <w:sz w:val="16"/>
              </w:rPr>
              <w:t xml:space="preserve"> 581 </w:t>
            </w:r>
          </w:p>
        </w:tc>
        <w:tc>
          <w:tcPr>
            <w:tcW w:w="564" w:type="dxa"/>
            <w:tcBorders>
              <w:top w:val="nil"/>
            </w:tcBorders>
          </w:tcPr>
          <w:p w:rsidR="002E31F7" w:rsidRDefault="002E31F7">
            <w:pPr>
              <w:pStyle w:val="ConsPlusNonformat"/>
              <w:jc w:val="both"/>
            </w:pPr>
            <w:r>
              <w:rPr>
                <w:sz w:val="16"/>
              </w:rPr>
              <w:t xml:space="preserve">540 </w:t>
            </w:r>
          </w:p>
        </w:tc>
        <w:tc>
          <w:tcPr>
            <w:tcW w:w="658" w:type="dxa"/>
            <w:tcBorders>
              <w:top w:val="nil"/>
            </w:tcBorders>
          </w:tcPr>
          <w:p w:rsidR="002E31F7" w:rsidRDefault="002E31F7">
            <w:pPr>
              <w:pStyle w:val="ConsPlusNonformat"/>
              <w:jc w:val="both"/>
            </w:pPr>
            <w:r>
              <w:rPr>
                <w:sz w:val="16"/>
              </w:rPr>
              <w:t xml:space="preserve"> 519 </w:t>
            </w:r>
          </w:p>
        </w:tc>
        <w:tc>
          <w:tcPr>
            <w:tcW w:w="658" w:type="dxa"/>
            <w:tcBorders>
              <w:top w:val="nil"/>
            </w:tcBorders>
          </w:tcPr>
          <w:p w:rsidR="002E31F7" w:rsidRDefault="002E31F7">
            <w:pPr>
              <w:pStyle w:val="ConsPlusNonformat"/>
              <w:jc w:val="both"/>
            </w:pPr>
            <w:r>
              <w:rPr>
                <w:sz w:val="16"/>
              </w:rPr>
              <w:t xml:space="preserve"> 505 </w:t>
            </w:r>
          </w:p>
        </w:tc>
        <w:tc>
          <w:tcPr>
            <w:tcW w:w="658" w:type="dxa"/>
            <w:tcBorders>
              <w:top w:val="nil"/>
            </w:tcBorders>
          </w:tcPr>
          <w:p w:rsidR="002E31F7" w:rsidRDefault="002E31F7">
            <w:pPr>
              <w:pStyle w:val="ConsPlusNonformat"/>
              <w:jc w:val="both"/>
            </w:pPr>
            <w:r>
              <w:rPr>
                <w:sz w:val="16"/>
              </w:rPr>
              <w:t xml:space="preserve"> 475 </w:t>
            </w:r>
          </w:p>
        </w:tc>
        <w:tc>
          <w:tcPr>
            <w:tcW w:w="564" w:type="dxa"/>
            <w:tcBorders>
              <w:top w:val="nil"/>
            </w:tcBorders>
          </w:tcPr>
          <w:p w:rsidR="002E31F7" w:rsidRDefault="002E31F7">
            <w:pPr>
              <w:pStyle w:val="ConsPlusNonformat"/>
              <w:jc w:val="both"/>
            </w:pPr>
            <w:r>
              <w:rPr>
                <w:sz w:val="16"/>
              </w:rPr>
              <w:t xml:space="preserve">448 </w:t>
            </w:r>
          </w:p>
        </w:tc>
        <w:tc>
          <w:tcPr>
            <w:tcW w:w="658" w:type="dxa"/>
            <w:tcBorders>
              <w:top w:val="nil"/>
            </w:tcBorders>
          </w:tcPr>
          <w:p w:rsidR="002E31F7" w:rsidRDefault="002E31F7">
            <w:pPr>
              <w:pStyle w:val="ConsPlusNonformat"/>
              <w:jc w:val="both"/>
            </w:pPr>
            <w:r>
              <w:rPr>
                <w:sz w:val="16"/>
              </w:rPr>
              <w:t xml:space="preserve"> 425 </w:t>
            </w:r>
          </w:p>
        </w:tc>
        <w:tc>
          <w:tcPr>
            <w:tcW w:w="658" w:type="dxa"/>
            <w:tcBorders>
              <w:top w:val="nil"/>
            </w:tcBorders>
          </w:tcPr>
          <w:p w:rsidR="002E31F7" w:rsidRDefault="002E31F7">
            <w:pPr>
              <w:pStyle w:val="ConsPlusNonformat"/>
              <w:jc w:val="both"/>
            </w:pPr>
            <w:r>
              <w:rPr>
                <w:sz w:val="16"/>
              </w:rPr>
              <w:t xml:space="preserve"> 404 </w:t>
            </w:r>
          </w:p>
        </w:tc>
        <w:tc>
          <w:tcPr>
            <w:tcW w:w="658" w:type="dxa"/>
            <w:tcBorders>
              <w:top w:val="nil"/>
            </w:tcBorders>
          </w:tcPr>
          <w:p w:rsidR="002E31F7" w:rsidRDefault="002E31F7">
            <w:pPr>
              <w:pStyle w:val="ConsPlusNonformat"/>
              <w:jc w:val="both"/>
            </w:pPr>
            <w:r>
              <w:rPr>
                <w:sz w:val="16"/>
              </w:rPr>
              <w:t xml:space="preserve"> 385 </w:t>
            </w:r>
          </w:p>
        </w:tc>
        <w:tc>
          <w:tcPr>
            <w:tcW w:w="658" w:type="dxa"/>
            <w:tcBorders>
              <w:top w:val="nil"/>
            </w:tcBorders>
          </w:tcPr>
          <w:p w:rsidR="002E31F7" w:rsidRDefault="002E31F7">
            <w:pPr>
              <w:pStyle w:val="ConsPlusNonformat"/>
              <w:jc w:val="both"/>
            </w:pPr>
            <w:r>
              <w:rPr>
                <w:sz w:val="16"/>
              </w:rPr>
              <w:t xml:space="preserve"> 368 </w:t>
            </w:r>
          </w:p>
        </w:tc>
        <w:tc>
          <w:tcPr>
            <w:tcW w:w="564" w:type="dxa"/>
            <w:tcBorders>
              <w:top w:val="nil"/>
            </w:tcBorders>
          </w:tcPr>
          <w:p w:rsidR="002E31F7" w:rsidRDefault="002E31F7">
            <w:pPr>
              <w:pStyle w:val="ConsPlusNonformat"/>
              <w:jc w:val="both"/>
            </w:pPr>
            <w:r>
              <w:rPr>
                <w:sz w:val="16"/>
              </w:rPr>
              <w:t xml:space="preserve">353 </w:t>
            </w:r>
          </w:p>
        </w:tc>
        <w:tc>
          <w:tcPr>
            <w:tcW w:w="658" w:type="dxa"/>
            <w:tcBorders>
              <w:top w:val="nil"/>
            </w:tcBorders>
          </w:tcPr>
          <w:p w:rsidR="002E31F7" w:rsidRDefault="002E31F7">
            <w:pPr>
              <w:pStyle w:val="ConsPlusNonformat"/>
              <w:jc w:val="both"/>
            </w:pPr>
            <w:r>
              <w:rPr>
                <w:sz w:val="16"/>
              </w:rPr>
              <w:t xml:space="preserve"> 339 </w:t>
            </w:r>
          </w:p>
        </w:tc>
        <w:tc>
          <w:tcPr>
            <w:tcW w:w="658" w:type="dxa"/>
            <w:tcBorders>
              <w:top w:val="nil"/>
            </w:tcBorders>
          </w:tcPr>
          <w:p w:rsidR="002E31F7" w:rsidRDefault="002E31F7">
            <w:pPr>
              <w:pStyle w:val="ConsPlusNonformat"/>
              <w:jc w:val="both"/>
            </w:pPr>
            <w:r>
              <w:rPr>
                <w:sz w:val="16"/>
              </w:rPr>
              <w:t xml:space="preserve"> 327 </w:t>
            </w:r>
          </w:p>
        </w:tc>
        <w:tc>
          <w:tcPr>
            <w:tcW w:w="658" w:type="dxa"/>
            <w:tcBorders>
              <w:top w:val="nil"/>
            </w:tcBorders>
          </w:tcPr>
          <w:p w:rsidR="002E31F7" w:rsidRDefault="002E31F7">
            <w:pPr>
              <w:pStyle w:val="ConsPlusNonformat"/>
              <w:jc w:val="both"/>
            </w:pPr>
            <w:r>
              <w:rPr>
                <w:sz w:val="16"/>
              </w:rPr>
              <w:t xml:space="preserve"> 315 </w:t>
            </w:r>
          </w:p>
        </w:tc>
        <w:tc>
          <w:tcPr>
            <w:tcW w:w="658" w:type="dxa"/>
            <w:tcBorders>
              <w:top w:val="nil"/>
            </w:tcBorders>
          </w:tcPr>
          <w:p w:rsidR="002E31F7" w:rsidRDefault="002E31F7">
            <w:pPr>
              <w:pStyle w:val="ConsPlusNonformat"/>
              <w:jc w:val="both"/>
            </w:pPr>
            <w:r>
              <w:rPr>
                <w:sz w:val="16"/>
              </w:rPr>
              <w:t xml:space="preserve"> 304 </w:t>
            </w:r>
          </w:p>
        </w:tc>
      </w:tr>
      <w:tr w:rsidR="002E31F7">
        <w:trPr>
          <w:trHeight w:val="195"/>
        </w:trPr>
        <w:tc>
          <w:tcPr>
            <w:tcW w:w="564" w:type="dxa"/>
            <w:tcBorders>
              <w:top w:val="nil"/>
            </w:tcBorders>
          </w:tcPr>
          <w:p w:rsidR="002E31F7" w:rsidRDefault="002E31F7">
            <w:pPr>
              <w:pStyle w:val="ConsPlusNonformat"/>
              <w:jc w:val="both"/>
            </w:pPr>
            <w:r>
              <w:rPr>
                <w:sz w:val="16"/>
              </w:rPr>
              <w:t xml:space="preserve"> 95 </w:t>
            </w:r>
          </w:p>
        </w:tc>
        <w:tc>
          <w:tcPr>
            <w:tcW w:w="658" w:type="dxa"/>
            <w:tcBorders>
              <w:top w:val="nil"/>
            </w:tcBorders>
          </w:tcPr>
          <w:p w:rsidR="002E31F7" w:rsidRDefault="002E31F7">
            <w:pPr>
              <w:pStyle w:val="ConsPlusNonformat"/>
              <w:jc w:val="both"/>
            </w:pPr>
            <w:r>
              <w:rPr>
                <w:sz w:val="16"/>
              </w:rPr>
              <w:t xml:space="preserve">1895 </w:t>
            </w:r>
          </w:p>
        </w:tc>
        <w:tc>
          <w:tcPr>
            <w:tcW w:w="658" w:type="dxa"/>
            <w:tcBorders>
              <w:top w:val="nil"/>
            </w:tcBorders>
          </w:tcPr>
          <w:p w:rsidR="002E31F7" w:rsidRDefault="002E31F7">
            <w:pPr>
              <w:pStyle w:val="ConsPlusNonformat"/>
              <w:jc w:val="both"/>
            </w:pPr>
            <w:r>
              <w:rPr>
                <w:sz w:val="16"/>
              </w:rPr>
              <w:t xml:space="preserve">1518 </w:t>
            </w:r>
          </w:p>
        </w:tc>
        <w:tc>
          <w:tcPr>
            <w:tcW w:w="564" w:type="dxa"/>
            <w:tcBorders>
              <w:top w:val="nil"/>
            </w:tcBorders>
          </w:tcPr>
          <w:p w:rsidR="002E31F7" w:rsidRDefault="002E31F7">
            <w:pPr>
              <w:pStyle w:val="ConsPlusNonformat"/>
              <w:jc w:val="both"/>
            </w:pPr>
            <w:r>
              <w:rPr>
                <w:sz w:val="16"/>
              </w:rPr>
              <w:t>1270</w:t>
            </w:r>
          </w:p>
        </w:tc>
        <w:tc>
          <w:tcPr>
            <w:tcW w:w="658" w:type="dxa"/>
            <w:tcBorders>
              <w:top w:val="nil"/>
            </w:tcBorders>
          </w:tcPr>
          <w:p w:rsidR="002E31F7" w:rsidRDefault="002E31F7">
            <w:pPr>
              <w:pStyle w:val="ConsPlusNonformat"/>
              <w:jc w:val="both"/>
            </w:pPr>
            <w:r>
              <w:rPr>
                <w:sz w:val="16"/>
              </w:rPr>
              <w:t xml:space="preserve">1093 </w:t>
            </w:r>
          </w:p>
        </w:tc>
        <w:tc>
          <w:tcPr>
            <w:tcW w:w="658" w:type="dxa"/>
            <w:tcBorders>
              <w:top w:val="nil"/>
            </w:tcBorders>
          </w:tcPr>
          <w:p w:rsidR="002E31F7" w:rsidRDefault="002E31F7">
            <w:pPr>
              <w:pStyle w:val="ConsPlusNonformat"/>
              <w:jc w:val="both"/>
            </w:pPr>
            <w:r>
              <w:rPr>
                <w:sz w:val="16"/>
              </w:rPr>
              <w:t xml:space="preserve"> 962 </w:t>
            </w:r>
          </w:p>
        </w:tc>
        <w:tc>
          <w:tcPr>
            <w:tcW w:w="564" w:type="dxa"/>
            <w:tcBorders>
              <w:top w:val="nil"/>
            </w:tcBorders>
          </w:tcPr>
          <w:p w:rsidR="002E31F7" w:rsidRDefault="002E31F7">
            <w:pPr>
              <w:pStyle w:val="ConsPlusNonformat"/>
              <w:jc w:val="both"/>
            </w:pPr>
            <w:r>
              <w:rPr>
                <w:sz w:val="16"/>
              </w:rPr>
              <w:t xml:space="preserve">860 </w:t>
            </w:r>
          </w:p>
        </w:tc>
        <w:tc>
          <w:tcPr>
            <w:tcW w:w="752" w:type="dxa"/>
            <w:tcBorders>
              <w:top w:val="nil"/>
            </w:tcBorders>
          </w:tcPr>
          <w:p w:rsidR="002E31F7" w:rsidRDefault="002E31F7">
            <w:pPr>
              <w:pStyle w:val="ConsPlusNonformat"/>
              <w:jc w:val="both"/>
            </w:pPr>
            <w:r>
              <w:rPr>
                <w:sz w:val="16"/>
              </w:rPr>
              <w:t xml:space="preserve"> 778  </w:t>
            </w:r>
          </w:p>
        </w:tc>
        <w:tc>
          <w:tcPr>
            <w:tcW w:w="658" w:type="dxa"/>
            <w:tcBorders>
              <w:top w:val="nil"/>
            </w:tcBorders>
          </w:tcPr>
          <w:p w:rsidR="002E31F7" w:rsidRDefault="002E31F7">
            <w:pPr>
              <w:pStyle w:val="ConsPlusNonformat"/>
              <w:jc w:val="both"/>
            </w:pPr>
            <w:r>
              <w:rPr>
                <w:sz w:val="16"/>
              </w:rPr>
              <w:t xml:space="preserve"> 712 </w:t>
            </w:r>
          </w:p>
        </w:tc>
        <w:tc>
          <w:tcPr>
            <w:tcW w:w="658" w:type="dxa"/>
            <w:tcBorders>
              <w:top w:val="nil"/>
            </w:tcBorders>
          </w:tcPr>
          <w:p w:rsidR="002E31F7" w:rsidRDefault="002E31F7">
            <w:pPr>
              <w:pStyle w:val="ConsPlusNonformat"/>
              <w:jc w:val="both"/>
            </w:pPr>
            <w:r>
              <w:rPr>
                <w:sz w:val="16"/>
              </w:rPr>
              <w:t xml:space="preserve"> 656 </w:t>
            </w:r>
          </w:p>
        </w:tc>
        <w:tc>
          <w:tcPr>
            <w:tcW w:w="564" w:type="dxa"/>
            <w:tcBorders>
              <w:top w:val="nil"/>
            </w:tcBorders>
          </w:tcPr>
          <w:p w:rsidR="002E31F7" w:rsidRDefault="002E31F7">
            <w:pPr>
              <w:pStyle w:val="ConsPlusNonformat"/>
              <w:jc w:val="both"/>
            </w:pPr>
            <w:r>
              <w:rPr>
                <w:sz w:val="16"/>
              </w:rPr>
              <w:t xml:space="preserve">610 </w:t>
            </w:r>
          </w:p>
        </w:tc>
        <w:tc>
          <w:tcPr>
            <w:tcW w:w="658" w:type="dxa"/>
            <w:tcBorders>
              <w:top w:val="nil"/>
            </w:tcBorders>
          </w:tcPr>
          <w:p w:rsidR="002E31F7" w:rsidRDefault="002E31F7">
            <w:pPr>
              <w:pStyle w:val="ConsPlusNonformat"/>
              <w:jc w:val="both"/>
            </w:pPr>
            <w:r>
              <w:rPr>
                <w:sz w:val="16"/>
              </w:rPr>
              <w:t xml:space="preserve"> 585 </w:t>
            </w:r>
          </w:p>
        </w:tc>
        <w:tc>
          <w:tcPr>
            <w:tcW w:w="658" w:type="dxa"/>
            <w:tcBorders>
              <w:top w:val="nil"/>
            </w:tcBorders>
          </w:tcPr>
          <w:p w:rsidR="002E31F7" w:rsidRDefault="002E31F7">
            <w:pPr>
              <w:pStyle w:val="ConsPlusNonformat"/>
              <w:jc w:val="both"/>
            </w:pPr>
            <w:r>
              <w:rPr>
                <w:sz w:val="16"/>
              </w:rPr>
              <w:t xml:space="preserve"> 570 </w:t>
            </w:r>
          </w:p>
        </w:tc>
        <w:tc>
          <w:tcPr>
            <w:tcW w:w="658" w:type="dxa"/>
            <w:tcBorders>
              <w:top w:val="nil"/>
            </w:tcBorders>
          </w:tcPr>
          <w:p w:rsidR="002E31F7" w:rsidRDefault="002E31F7">
            <w:pPr>
              <w:pStyle w:val="ConsPlusNonformat"/>
              <w:jc w:val="both"/>
            </w:pPr>
            <w:r>
              <w:rPr>
                <w:sz w:val="16"/>
              </w:rPr>
              <w:t xml:space="preserve"> 535 </w:t>
            </w:r>
          </w:p>
        </w:tc>
        <w:tc>
          <w:tcPr>
            <w:tcW w:w="564" w:type="dxa"/>
            <w:tcBorders>
              <w:top w:val="nil"/>
            </w:tcBorders>
          </w:tcPr>
          <w:p w:rsidR="002E31F7" w:rsidRDefault="002E31F7">
            <w:pPr>
              <w:pStyle w:val="ConsPlusNonformat"/>
              <w:jc w:val="both"/>
            </w:pPr>
            <w:r>
              <w:rPr>
                <w:sz w:val="16"/>
              </w:rPr>
              <w:t xml:space="preserve">505 </w:t>
            </w:r>
          </w:p>
        </w:tc>
        <w:tc>
          <w:tcPr>
            <w:tcW w:w="658" w:type="dxa"/>
            <w:tcBorders>
              <w:top w:val="nil"/>
            </w:tcBorders>
          </w:tcPr>
          <w:p w:rsidR="002E31F7" w:rsidRDefault="002E31F7">
            <w:pPr>
              <w:pStyle w:val="ConsPlusNonformat"/>
              <w:jc w:val="both"/>
            </w:pPr>
            <w:r>
              <w:rPr>
                <w:sz w:val="16"/>
              </w:rPr>
              <w:t xml:space="preserve"> 478 </w:t>
            </w:r>
          </w:p>
        </w:tc>
        <w:tc>
          <w:tcPr>
            <w:tcW w:w="658" w:type="dxa"/>
            <w:tcBorders>
              <w:top w:val="nil"/>
            </w:tcBorders>
          </w:tcPr>
          <w:p w:rsidR="002E31F7" w:rsidRDefault="002E31F7">
            <w:pPr>
              <w:pStyle w:val="ConsPlusNonformat"/>
              <w:jc w:val="both"/>
            </w:pPr>
            <w:r>
              <w:rPr>
                <w:sz w:val="16"/>
              </w:rPr>
              <w:t xml:space="preserve"> 454 </w:t>
            </w:r>
          </w:p>
        </w:tc>
        <w:tc>
          <w:tcPr>
            <w:tcW w:w="658" w:type="dxa"/>
            <w:tcBorders>
              <w:top w:val="nil"/>
            </w:tcBorders>
          </w:tcPr>
          <w:p w:rsidR="002E31F7" w:rsidRDefault="002E31F7">
            <w:pPr>
              <w:pStyle w:val="ConsPlusNonformat"/>
              <w:jc w:val="both"/>
            </w:pPr>
            <w:r>
              <w:rPr>
                <w:sz w:val="16"/>
              </w:rPr>
              <w:t xml:space="preserve"> 433 </w:t>
            </w:r>
          </w:p>
        </w:tc>
        <w:tc>
          <w:tcPr>
            <w:tcW w:w="658" w:type="dxa"/>
            <w:tcBorders>
              <w:top w:val="nil"/>
            </w:tcBorders>
          </w:tcPr>
          <w:p w:rsidR="002E31F7" w:rsidRDefault="002E31F7">
            <w:pPr>
              <w:pStyle w:val="ConsPlusNonformat"/>
              <w:jc w:val="both"/>
            </w:pPr>
            <w:r>
              <w:rPr>
                <w:sz w:val="16"/>
              </w:rPr>
              <w:t xml:space="preserve"> 414 </w:t>
            </w:r>
          </w:p>
        </w:tc>
        <w:tc>
          <w:tcPr>
            <w:tcW w:w="564" w:type="dxa"/>
            <w:tcBorders>
              <w:top w:val="nil"/>
            </w:tcBorders>
          </w:tcPr>
          <w:p w:rsidR="002E31F7" w:rsidRDefault="002E31F7">
            <w:pPr>
              <w:pStyle w:val="ConsPlusNonformat"/>
              <w:jc w:val="both"/>
            </w:pPr>
            <w:r>
              <w:rPr>
                <w:sz w:val="16"/>
              </w:rPr>
              <w:t xml:space="preserve">397 </w:t>
            </w:r>
          </w:p>
        </w:tc>
        <w:tc>
          <w:tcPr>
            <w:tcW w:w="658" w:type="dxa"/>
            <w:tcBorders>
              <w:top w:val="nil"/>
            </w:tcBorders>
          </w:tcPr>
          <w:p w:rsidR="002E31F7" w:rsidRDefault="002E31F7">
            <w:pPr>
              <w:pStyle w:val="ConsPlusNonformat"/>
              <w:jc w:val="both"/>
            </w:pPr>
            <w:r>
              <w:rPr>
                <w:sz w:val="16"/>
              </w:rPr>
              <w:t xml:space="preserve"> 381 </w:t>
            </w:r>
          </w:p>
        </w:tc>
        <w:tc>
          <w:tcPr>
            <w:tcW w:w="658" w:type="dxa"/>
            <w:tcBorders>
              <w:top w:val="nil"/>
            </w:tcBorders>
          </w:tcPr>
          <w:p w:rsidR="002E31F7" w:rsidRDefault="002E31F7">
            <w:pPr>
              <w:pStyle w:val="ConsPlusNonformat"/>
              <w:jc w:val="both"/>
            </w:pPr>
            <w:r>
              <w:rPr>
                <w:sz w:val="16"/>
              </w:rPr>
              <w:t xml:space="preserve"> 367 </w:t>
            </w:r>
          </w:p>
        </w:tc>
        <w:tc>
          <w:tcPr>
            <w:tcW w:w="658" w:type="dxa"/>
            <w:tcBorders>
              <w:top w:val="nil"/>
            </w:tcBorders>
          </w:tcPr>
          <w:p w:rsidR="002E31F7" w:rsidRDefault="002E31F7">
            <w:pPr>
              <w:pStyle w:val="ConsPlusNonformat"/>
              <w:jc w:val="both"/>
            </w:pPr>
            <w:r>
              <w:rPr>
                <w:sz w:val="16"/>
              </w:rPr>
              <w:t xml:space="preserve"> 354 </w:t>
            </w:r>
          </w:p>
        </w:tc>
        <w:tc>
          <w:tcPr>
            <w:tcW w:w="658" w:type="dxa"/>
            <w:tcBorders>
              <w:top w:val="nil"/>
            </w:tcBorders>
          </w:tcPr>
          <w:p w:rsidR="002E31F7" w:rsidRDefault="002E31F7">
            <w:pPr>
              <w:pStyle w:val="ConsPlusNonformat"/>
              <w:jc w:val="both"/>
            </w:pPr>
            <w:r>
              <w:rPr>
                <w:sz w:val="16"/>
              </w:rPr>
              <w:t xml:space="preserve"> 342 </w:t>
            </w:r>
          </w:p>
        </w:tc>
      </w:tr>
      <w:tr w:rsidR="002E31F7">
        <w:trPr>
          <w:trHeight w:val="195"/>
        </w:trPr>
        <w:tc>
          <w:tcPr>
            <w:tcW w:w="564" w:type="dxa"/>
            <w:tcBorders>
              <w:top w:val="nil"/>
            </w:tcBorders>
          </w:tcPr>
          <w:p w:rsidR="002E31F7" w:rsidRDefault="002E31F7">
            <w:pPr>
              <w:pStyle w:val="ConsPlusNonformat"/>
              <w:jc w:val="both"/>
            </w:pPr>
            <w:r>
              <w:rPr>
                <w:sz w:val="16"/>
              </w:rPr>
              <w:t xml:space="preserve">100 </w:t>
            </w:r>
          </w:p>
        </w:tc>
        <w:tc>
          <w:tcPr>
            <w:tcW w:w="658" w:type="dxa"/>
            <w:tcBorders>
              <w:top w:val="nil"/>
            </w:tcBorders>
          </w:tcPr>
          <w:p w:rsidR="002E31F7" w:rsidRDefault="002E31F7">
            <w:pPr>
              <w:pStyle w:val="ConsPlusNonformat"/>
              <w:jc w:val="both"/>
            </w:pPr>
            <w:r>
              <w:rPr>
                <w:sz w:val="16"/>
              </w:rPr>
              <w:t xml:space="preserve">2140 </w:t>
            </w:r>
          </w:p>
        </w:tc>
        <w:tc>
          <w:tcPr>
            <w:tcW w:w="658" w:type="dxa"/>
            <w:tcBorders>
              <w:top w:val="nil"/>
            </w:tcBorders>
          </w:tcPr>
          <w:p w:rsidR="002E31F7" w:rsidRDefault="002E31F7">
            <w:pPr>
              <w:pStyle w:val="ConsPlusNonformat"/>
              <w:jc w:val="both"/>
            </w:pPr>
            <w:r>
              <w:rPr>
                <w:sz w:val="16"/>
              </w:rPr>
              <w:t xml:space="preserve">1712 </w:t>
            </w:r>
          </w:p>
        </w:tc>
        <w:tc>
          <w:tcPr>
            <w:tcW w:w="564" w:type="dxa"/>
            <w:tcBorders>
              <w:top w:val="nil"/>
            </w:tcBorders>
          </w:tcPr>
          <w:p w:rsidR="002E31F7" w:rsidRDefault="002E31F7">
            <w:pPr>
              <w:pStyle w:val="ConsPlusNonformat"/>
              <w:jc w:val="both"/>
            </w:pPr>
            <w:r>
              <w:rPr>
                <w:sz w:val="16"/>
              </w:rPr>
              <w:t>1430</w:t>
            </w:r>
          </w:p>
        </w:tc>
        <w:tc>
          <w:tcPr>
            <w:tcW w:w="658" w:type="dxa"/>
            <w:tcBorders>
              <w:top w:val="nil"/>
            </w:tcBorders>
          </w:tcPr>
          <w:p w:rsidR="002E31F7" w:rsidRDefault="002E31F7">
            <w:pPr>
              <w:pStyle w:val="ConsPlusNonformat"/>
              <w:jc w:val="both"/>
            </w:pPr>
            <w:r>
              <w:rPr>
                <w:sz w:val="16"/>
              </w:rPr>
              <w:t xml:space="preserve">1231 </w:t>
            </w:r>
          </w:p>
        </w:tc>
        <w:tc>
          <w:tcPr>
            <w:tcW w:w="658" w:type="dxa"/>
            <w:tcBorders>
              <w:top w:val="nil"/>
            </w:tcBorders>
          </w:tcPr>
          <w:p w:rsidR="002E31F7" w:rsidRDefault="002E31F7">
            <w:pPr>
              <w:pStyle w:val="ConsPlusNonformat"/>
              <w:jc w:val="both"/>
            </w:pPr>
            <w:r>
              <w:rPr>
                <w:sz w:val="16"/>
              </w:rPr>
              <w:t xml:space="preserve">1082 </w:t>
            </w:r>
          </w:p>
        </w:tc>
        <w:tc>
          <w:tcPr>
            <w:tcW w:w="564" w:type="dxa"/>
            <w:tcBorders>
              <w:top w:val="nil"/>
            </w:tcBorders>
          </w:tcPr>
          <w:p w:rsidR="002E31F7" w:rsidRDefault="002E31F7">
            <w:pPr>
              <w:pStyle w:val="ConsPlusNonformat"/>
              <w:jc w:val="both"/>
            </w:pPr>
            <w:r>
              <w:rPr>
                <w:sz w:val="16"/>
              </w:rPr>
              <w:t xml:space="preserve">966 </w:t>
            </w:r>
          </w:p>
        </w:tc>
        <w:tc>
          <w:tcPr>
            <w:tcW w:w="752" w:type="dxa"/>
            <w:tcBorders>
              <w:top w:val="nil"/>
            </w:tcBorders>
          </w:tcPr>
          <w:p w:rsidR="002E31F7" w:rsidRDefault="002E31F7">
            <w:pPr>
              <w:pStyle w:val="ConsPlusNonformat"/>
              <w:jc w:val="both"/>
            </w:pPr>
            <w:r>
              <w:rPr>
                <w:sz w:val="16"/>
              </w:rPr>
              <w:t xml:space="preserve"> 874  </w:t>
            </w:r>
          </w:p>
        </w:tc>
        <w:tc>
          <w:tcPr>
            <w:tcW w:w="658" w:type="dxa"/>
            <w:tcBorders>
              <w:top w:val="nil"/>
            </w:tcBorders>
          </w:tcPr>
          <w:p w:rsidR="002E31F7" w:rsidRDefault="002E31F7">
            <w:pPr>
              <w:pStyle w:val="ConsPlusNonformat"/>
              <w:jc w:val="both"/>
            </w:pPr>
            <w:r>
              <w:rPr>
                <w:sz w:val="16"/>
              </w:rPr>
              <w:t xml:space="preserve"> 799 </w:t>
            </w:r>
          </w:p>
        </w:tc>
        <w:tc>
          <w:tcPr>
            <w:tcW w:w="658" w:type="dxa"/>
            <w:tcBorders>
              <w:top w:val="nil"/>
            </w:tcBorders>
          </w:tcPr>
          <w:p w:rsidR="002E31F7" w:rsidRDefault="002E31F7">
            <w:pPr>
              <w:pStyle w:val="ConsPlusNonformat"/>
              <w:jc w:val="both"/>
            </w:pPr>
            <w:r>
              <w:rPr>
                <w:sz w:val="16"/>
              </w:rPr>
              <w:t xml:space="preserve"> 737 </w:t>
            </w:r>
          </w:p>
        </w:tc>
        <w:tc>
          <w:tcPr>
            <w:tcW w:w="564" w:type="dxa"/>
            <w:tcBorders>
              <w:top w:val="nil"/>
            </w:tcBorders>
          </w:tcPr>
          <w:p w:rsidR="002E31F7" w:rsidRDefault="002E31F7">
            <w:pPr>
              <w:pStyle w:val="ConsPlusNonformat"/>
              <w:jc w:val="both"/>
            </w:pPr>
            <w:r>
              <w:rPr>
                <w:sz w:val="16"/>
              </w:rPr>
              <w:t xml:space="preserve">684 </w:t>
            </w:r>
          </w:p>
        </w:tc>
        <w:tc>
          <w:tcPr>
            <w:tcW w:w="658" w:type="dxa"/>
            <w:tcBorders>
              <w:top w:val="nil"/>
            </w:tcBorders>
          </w:tcPr>
          <w:p w:rsidR="002E31F7" w:rsidRDefault="002E31F7">
            <w:pPr>
              <w:pStyle w:val="ConsPlusNonformat"/>
              <w:jc w:val="both"/>
            </w:pPr>
            <w:r>
              <w:rPr>
                <w:sz w:val="16"/>
              </w:rPr>
              <w:t xml:space="preserve"> 656 </w:t>
            </w:r>
          </w:p>
        </w:tc>
        <w:tc>
          <w:tcPr>
            <w:tcW w:w="658" w:type="dxa"/>
            <w:tcBorders>
              <w:top w:val="nil"/>
            </w:tcBorders>
          </w:tcPr>
          <w:p w:rsidR="002E31F7" w:rsidRDefault="002E31F7">
            <w:pPr>
              <w:pStyle w:val="ConsPlusNonformat"/>
              <w:jc w:val="both"/>
            </w:pPr>
            <w:r>
              <w:rPr>
                <w:sz w:val="16"/>
              </w:rPr>
              <w:t xml:space="preserve"> 639 </w:t>
            </w:r>
          </w:p>
        </w:tc>
        <w:tc>
          <w:tcPr>
            <w:tcW w:w="658" w:type="dxa"/>
            <w:tcBorders>
              <w:top w:val="nil"/>
            </w:tcBorders>
          </w:tcPr>
          <w:p w:rsidR="002E31F7" w:rsidRDefault="002E31F7">
            <w:pPr>
              <w:pStyle w:val="ConsPlusNonformat"/>
              <w:jc w:val="both"/>
            </w:pPr>
            <w:r>
              <w:rPr>
                <w:sz w:val="16"/>
              </w:rPr>
              <w:t xml:space="preserve"> 600 </w:t>
            </w:r>
          </w:p>
        </w:tc>
        <w:tc>
          <w:tcPr>
            <w:tcW w:w="564" w:type="dxa"/>
            <w:tcBorders>
              <w:top w:val="nil"/>
            </w:tcBorders>
          </w:tcPr>
          <w:p w:rsidR="002E31F7" w:rsidRDefault="002E31F7">
            <w:pPr>
              <w:pStyle w:val="ConsPlusNonformat"/>
              <w:jc w:val="both"/>
            </w:pPr>
            <w:r>
              <w:rPr>
                <w:sz w:val="16"/>
              </w:rPr>
              <w:t xml:space="preserve">565 </w:t>
            </w:r>
          </w:p>
        </w:tc>
        <w:tc>
          <w:tcPr>
            <w:tcW w:w="658" w:type="dxa"/>
            <w:tcBorders>
              <w:top w:val="nil"/>
            </w:tcBorders>
          </w:tcPr>
          <w:p w:rsidR="002E31F7" w:rsidRDefault="002E31F7">
            <w:pPr>
              <w:pStyle w:val="ConsPlusNonformat"/>
              <w:jc w:val="both"/>
            </w:pPr>
            <w:r>
              <w:rPr>
                <w:sz w:val="16"/>
              </w:rPr>
              <w:t xml:space="preserve"> 535 </w:t>
            </w:r>
          </w:p>
        </w:tc>
        <w:tc>
          <w:tcPr>
            <w:tcW w:w="658" w:type="dxa"/>
            <w:tcBorders>
              <w:top w:val="nil"/>
            </w:tcBorders>
          </w:tcPr>
          <w:p w:rsidR="002E31F7" w:rsidRDefault="002E31F7">
            <w:pPr>
              <w:pStyle w:val="ConsPlusNonformat"/>
              <w:jc w:val="both"/>
            </w:pPr>
            <w:r>
              <w:rPr>
                <w:sz w:val="16"/>
              </w:rPr>
              <w:t xml:space="preserve"> 508 </w:t>
            </w:r>
          </w:p>
        </w:tc>
        <w:tc>
          <w:tcPr>
            <w:tcW w:w="658" w:type="dxa"/>
            <w:tcBorders>
              <w:top w:val="nil"/>
            </w:tcBorders>
          </w:tcPr>
          <w:p w:rsidR="002E31F7" w:rsidRDefault="002E31F7">
            <w:pPr>
              <w:pStyle w:val="ConsPlusNonformat"/>
              <w:jc w:val="both"/>
            </w:pPr>
            <w:r>
              <w:rPr>
                <w:sz w:val="16"/>
              </w:rPr>
              <w:t xml:space="preserve"> 485 </w:t>
            </w:r>
          </w:p>
        </w:tc>
        <w:tc>
          <w:tcPr>
            <w:tcW w:w="658" w:type="dxa"/>
            <w:tcBorders>
              <w:top w:val="nil"/>
            </w:tcBorders>
          </w:tcPr>
          <w:p w:rsidR="002E31F7" w:rsidRDefault="002E31F7">
            <w:pPr>
              <w:pStyle w:val="ConsPlusNonformat"/>
              <w:jc w:val="both"/>
            </w:pPr>
            <w:r>
              <w:rPr>
                <w:sz w:val="16"/>
              </w:rPr>
              <w:t xml:space="preserve"> 463 </w:t>
            </w:r>
          </w:p>
        </w:tc>
        <w:tc>
          <w:tcPr>
            <w:tcW w:w="564" w:type="dxa"/>
            <w:tcBorders>
              <w:top w:val="nil"/>
            </w:tcBorders>
          </w:tcPr>
          <w:p w:rsidR="002E31F7" w:rsidRDefault="002E31F7">
            <w:pPr>
              <w:pStyle w:val="ConsPlusNonformat"/>
              <w:jc w:val="both"/>
            </w:pPr>
            <w:r>
              <w:rPr>
                <w:sz w:val="16"/>
              </w:rPr>
              <w:t xml:space="preserve">443 </w:t>
            </w:r>
          </w:p>
        </w:tc>
        <w:tc>
          <w:tcPr>
            <w:tcW w:w="658" w:type="dxa"/>
            <w:tcBorders>
              <w:top w:val="nil"/>
            </w:tcBorders>
          </w:tcPr>
          <w:p w:rsidR="002E31F7" w:rsidRDefault="002E31F7">
            <w:pPr>
              <w:pStyle w:val="ConsPlusNonformat"/>
              <w:jc w:val="both"/>
            </w:pPr>
            <w:r>
              <w:rPr>
                <w:sz w:val="16"/>
              </w:rPr>
              <w:t xml:space="preserve"> 426 </w:t>
            </w:r>
          </w:p>
        </w:tc>
        <w:tc>
          <w:tcPr>
            <w:tcW w:w="658" w:type="dxa"/>
            <w:tcBorders>
              <w:top w:val="nil"/>
            </w:tcBorders>
          </w:tcPr>
          <w:p w:rsidR="002E31F7" w:rsidRDefault="002E31F7">
            <w:pPr>
              <w:pStyle w:val="ConsPlusNonformat"/>
              <w:jc w:val="both"/>
            </w:pPr>
            <w:r>
              <w:rPr>
                <w:sz w:val="16"/>
              </w:rPr>
              <w:t xml:space="preserve"> 410 </w:t>
            </w:r>
          </w:p>
        </w:tc>
        <w:tc>
          <w:tcPr>
            <w:tcW w:w="658" w:type="dxa"/>
            <w:tcBorders>
              <w:top w:val="nil"/>
            </w:tcBorders>
          </w:tcPr>
          <w:p w:rsidR="002E31F7" w:rsidRDefault="002E31F7">
            <w:pPr>
              <w:pStyle w:val="ConsPlusNonformat"/>
              <w:jc w:val="both"/>
            </w:pPr>
            <w:r>
              <w:rPr>
                <w:sz w:val="16"/>
              </w:rPr>
              <w:t xml:space="preserve"> 395 </w:t>
            </w:r>
          </w:p>
        </w:tc>
        <w:tc>
          <w:tcPr>
            <w:tcW w:w="658" w:type="dxa"/>
            <w:tcBorders>
              <w:top w:val="nil"/>
            </w:tcBorders>
          </w:tcPr>
          <w:p w:rsidR="002E31F7" w:rsidRDefault="002E31F7">
            <w:pPr>
              <w:pStyle w:val="ConsPlusNonformat"/>
              <w:jc w:val="both"/>
            </w:pPr>
            <w:r>
              <w:rPr>
                <w:sz w:val="16"/>
              </w:rPr>
              <w:t xml:space="preserve"> 381 </w:t>
            </w:r>
          </w:p>
        </w:tc>
      </w:tr>
      <w:tr w:rsidR="002E31F7">
        <w:trPr>
          <w:trHeight w:val="195"/>
        </w:trPr>
        <w:tc>
          <w:tcPr>
            <w:tcW w:w="564" w:type="dxa"/>
            <w:tcBorders>
              <w:top w:val="nil"/>
            </w:tcBorders>
          </w:tcPr>
          <w:p w:rsidR="002E31F7" w:rsidRDefault="002E31F7">
            <w:pPr>
              <w:pStyle w:val="ConsPlusNonformat"/>
              <w:jc w:val="both"/>
            </w:pPr>
            <w:r>
              <w:rPr>
                <w:sz w:val="16"/>
              </w:rPr>
              <w:t xml:space="preserve">105 </w:t>
            </w:r>
          </w:p>
        </w:tc>
        <w:tc>
          <w:tcPr>
            <w:tcW w:w="658" w:type="dxa"/>
            <w:tcBorders>
              <w:top w:val="nil"/>
            </w:tcBorders>
          </w:tcPr>
          <w:p w:rsidR="002E31F7" w:rsidRDefault="002E31F7">
            <w:pPr>
              <w:pStyle w:val="ConsPlusNonformat"/>
              <w:jc w:val="both"/>
            </w:pPr>
            <w:r>
              <w:rPr>
                <w:sz w:val="16"/>
              </w:rPr>
              <w:t xml:space="preserve">2401 </w:t>
            </w:r>
          </w:p>
        </w:tc>
        <w:tc>
          <w:tcPr>
            <w:tcW w:w="658" w:type="dxa"/>
            <w:tcBorders>
              <w:top w:val="nil"/>
            </w:tcBorders>
          </w:tcPr>
          <w:p w:rsidR="002E31F7" w:rsidRDefault="002E31F7">
            <w:pPr>
              <w:pStyle w:val="ConsPlusNonformat"/>
              <w:jc w:val="both"/>
            </w:pPr>
            <w:r>
              <w:rPr>
                <w:sz w:val="16"/>
              </w:rPr>
              <w:t xml:space="preserve">1919 </w:t>
            </w:r>
          </w:p>
        </w:tc>
        <w:tc>
          <w:tcPr>
            <w:tcW w:w="564" w:type="dxa"/>
            <w:tcBorders>
              <w:top w:val="nil"/>
            </w:tcBorders>
          </w:tcPr>
          <w:p w:rsidR="002E31F7" w:rsidRDefault="002E31F7">
            <w:pPr>
              <w:pStyle w:val="ConsPlusNonformat"/>
              <w:jc w:val="both"/>
            </w:pPr>
            <w:r>
              <w:rPr>
                <w:sz w:val="16"/>
              </w:rPr>
              <w:t>1602</w:t>
            </w:r>
          </w:p>
        </w:tc>
        <w:tc>
          <w:tcPr>
            <w:tcW w:w="658" w:type="dxa"/>
            <w:tcBorders>
              <w:top w:val="nil"/>
            </w:tcBorders>
          </w:tcPr>
          <w:p w:rsidR="002E31F7" w:rsidRDefault="002E31F7">
            <w:pPr>
              <w:pStyle w:val="ConsPlusNonformat"/>
              <w:jc w:val="both"/>
            </w:pPr>
            <w:r>
              <w:rPr>
                <w:sz w:val="16"/>
              </w:rPr>
              <w:t xml:space="preserve">1377 </w:t>
            </w:r>
          </w:p>
        </w:tc>
        <w:tc>
          <w:tcPr>
            <w:tcW w:w="658" w:type="dxa"/>
            <w:tcBorders>
              <w:top w:val="nil"/>
            </w:tcBorders>
          </w:tcPr>
          <w:p w:rsidR="002E31F7" w:rsidRDefault="002E31F7">
            <w:pPr>
              <w:pStyle w:val="ConsPlusNonformat"/>
              <w:jc w:val="both"/>
            </w:pPr>
            <w:r>
              <w:rPr>
                <w:sz w:val="16"/>
              </w:rPr>
              <w:t xml:space="preserve">1210 </w:t>
            </w:r>
          </w:p>
        </w:tc>
        <w:tc>
          <w:tcPr>
            <w:tcW w:w="564" w:type="dxa"/>
            <w:tcBorders>
              <w:top w:val="nil"/>
            </w:tcBorders>
          </w:tcPr>
          <w:p w:rsidR="002E31F7" w:rsidRDefault="002E31F7">
            <w:pPr>
              <w:pStyle w:val="ConsPlusNonformat"/>
              <w:jc w:val="both"/>
            </w:pPr>
            <w:r>
              <w:rPr>
                <w:sz w:val="16"/>
              </w:rPr>
              <w:t>1080</w:t>
            </w:r>
          </w:p>
        </w:tc>
        <w:tc>
          <w:tcPr>
            <w:tcW w:w="752" w:type="dxa"/>
            <w:tcBorders>
              <w:top w:val="nil"/>
            </w:tcBorders>
          </w:tcPr>
          <w:p w:rsidR="002E31F7" w:rsidRDefault="002E31F7">
            <w:pPr>
              <w:pStyle w:val="ConsPlusNonformat"/>
              <w:jc w:val="both"/>
            </w:pPr>
            <w:r>
              <w:rPr>
                <w:sz w:val="16"/>
              </w:rPr>
              <w:t xml:space="preserve"> 977  </w:t>
            </w:r>
          </w:p>
        </w:tc>
        <w:tc>
          <w:tcPr>
            <w:tcW w:w="658" w:type="dxa"/>
            <w:tcBorders>
              <w:top w:val="nil"/>
            </w:tcBorders>
          </w:tcPr>
          <w:p w:rsidR="002E31F7" w:rsidRDefault="002E31F7">
            <w:pPr>
              <w:pStyle w:val="ConsPlusNonformat"/>
              <w:jc w:val="both"/>
            </w:pPr>
            <w:r>
              <w:rPr>
                <w:sz w:val="16"/>
              </w:rPr>
              <w:t xml:space="preserve"> 892 </w:t>
            </w:r>
          </w:p>
        </w:tc>
        <w:tc>
          <w:tcPr>
            <w:tcW w:w="658" w:type="dxa"/>
            <w:tcBorders>
              <w:top w:val="nil"/>
            </w:tcBorders>
          </w:tcPr>
          <w:p w:rsidR="002E31F7" w:rsidRDefault="002E31F7">
            <w:pPr>
              <w:pStyle w:val="ConsPlusNonformat"/>
              <w:jc w:val="both"/>
            </w:pPr>
            <w:r>
              <w:rPr>
                <w:sz w:val="16"/>
              </w:rPr>
              <w:t xml:space="preserve"> 822 </w:t>
            </w:r>
          </w:p>
        </w:tc>
        <w:tc>
          <w:tcPr>
            <w:tcW w:w="564" w:type="dxa"/>
            <w:tcBorders>
              <w:top w:val="nil"/>
            </w:tcBorders>
          </w:tcPr>
          <w:p w:rsidR="002E31F7" w:rsidRDefault="002E31F7">
            <w:pPr>
              <w:pStyle w:val="ConsPlusNonformat"/>
              <w:jc w:val="both"/>
            </w:pPr>
            <w:r>
              <w:rPr>
                <w:sz w:val="16"/>
              </w:rPr>
              <w:t xml:space="preserve">763 </w:t>
            </w:r>
          </w:p>
        </w:tc>
        <w:tc>
          <w:tcPr>
            <w:tcW w:w="658" w:type="dxa"/>
            <w:tcBorders>
              <w:top w:val="nil"/>
            </w:tcBorders>
          </w:tcPr>
          <w:p w:rsidR="002E31F7" w:rsidRDefault="002E31F7">
            <w:pPr>
              <w:pStyle w:val="ConsPlusNonformat"/>
              <w:jc w:val="both"/>
            </w:pPr>
            <w:r>
              <w:rPr>
                <w:sz w:val="16"/>
              </w:rPr>
              <w:t xml:space="preserve"> 732 </w:t>
            </w:r>
          </w:p>
        </w:tc>
        <w:tc>
          <w:tcPr>
            <w:tcW w:w="658" w:type="dxa"/>
            <w:tcBorders>
              <w:top w:val="nil"/>
            </w:tcBorders>
          </w:tcPr>
          <w:p w:rsidR="002E31F7" w:rsidRDefault="002E31F7">
            <w:pPr>
              <w:pStyle w:val="ConsPlusNonformat"/>
              <w:jc w:val="both"/>
            </w:pPr>
            <w:r>
              <w:rPr>
                <w:sz w:val="16"/>
              </w:rPr>
              <w:t xml:space="preserve"> 712 </w:t>
            </w:r>
          </w:p>
        </w:tc>
        <w:tc>
          <w:tcPr>
            <w:tcW w:w="658" w:type="dxa"/>
            <w:tcBorders>
              <w:top w:val="nil"/>
            </w:tcBorders>
          </w:tcPr>
          <w:p w:rsidR="002E31F7" w:rsidRDefault="002E31F7">
            <w:pPr>
              <w:pStyle w:val="ConsPlusNonformat"/>
              <w:jc w:val="both"/>
            </w:pPr>
            <w:r>
              <w:rPr>
                <w:sz w:val="16"/>
              </w:rPr>
              <w:t xml:space="preserve"> 668 </w:t>
            </w:r>
          </w:p>
        </w:tc>
        <w:tc>
          <w:tcPr>
            <w:tcW w:w="564" w:type="dxa"/>
            <w:tcBorders>
              <w:top w:val="nil"/>
            </w:tcBorders>
          </w:tcPr>
          <w:p w:rsidR="002E31F7" w:rsidRDefault="002E31F7">
            <w:pPr>
              <w:pStyle w:val="ConsPlusNonformat"/>
              <w:jc w:val="both"/>
            </w:pPr>
            <w:r>
              <w:rPr>
                <w:sz w:val="16"/>
              </w:rPr>
              <w:t xml:space="preserve">630 </w:t>
            </w:r>
          </w:p>
        </w:tc>
        <w:tc>
          <w:tcPr>
            <w:tcW w:w="658" w:type="dxa"/>
            <w:tcBorders>
              <w:top w:val="nil"/>
            </w:tcBorders>
          </w:tcPr>
          <w:p w:rsidR="002E31F7" w:rsidRDefault="002E31F7">
            <w:pPr>
              <w:pStyle w:val="ConsPlusNonformat"/>
              <w:jc w:val="both"/>
            </w:pPr>
            <w:r>
              <w:rPr>
                <w:sz w:val="16"/>
              </w:rPr>
              <w:t xml:space="preserve"> 596 </w:t>
            </w:r>
          </w:p>
        </w:tc>
        <w:tc>
          <w:tcPr>
            <w:tcW w:w="658" w:type="dxa"/>
            <w:tcBorders>
              <w:top w:val="nil"/>
            </w:tcBorders>
          </w:tcPr>
          <w:p w:rsidR="002E31F7" w:rsidRDefault="002E31F7">
            <w:pPr>
              <w:pStyle w:val="ConsPlusNonformat"/>
              <w:jc w:val="both"/>
            </w:pPr>
            <w:r>
              <w:rPr>
                <w:sz w:val="16"/>
              </w:rPr>
              <w:t xml:space="preserve"> 566 </w:t>
            </w:r>
          </w:p>
        </w:tc>
        <w:tc>
          <w:tcPr>
            <w:tcW w:w="658" w:type="dxa"/>
            <w:tcBorders>
              <w:top w:val="nil"/>
            </w:tcBorders>
          </w:tcPr>
          <w:p w:rsidR="002E31F7" w:rsidRDefault="002E31F7">
            <w:pPr>
              <w:pStyle w:val="ConsPlusNonformat"/>
              <w:jc w:val="both"/>
            </w:pPr>
            <w:r>
              <w:rPr>
                <w:sz w:val="16"/>
              </w:rPr>
              <w:t xml:space="preserve"> 539 </w:t>
            </w:r>
          </w:p>
        </w:tc>
        <w:tc>
          <w:tcPr>
            <w:tcW w:w="658" w:type="dxa"/>
            <w:tcBorders>
              <w:top w:val="nil"/>
            </w:tcBorders>
          </w:tcPr>
          <w:p w:rsidR="002E31F7" w:rsidRDefault="002E31F7">
            <w:pPr>
              <w:pStyle w:val="ConsPlusNonformat"/>
              <w:jc w:val="both"/>
            </w:pPr>
            <w:r>
              <w:rPr>
                <w:sz w:val="16"/>
              </w:rPr>
              <w:t xml:space="preserve"> 515 </w:t>
            </w:r>
          </w:p>
        </w:tc>
        <w:tc>
          <w:tcPr>
            <w:tcW w:w="564" w:type="dxa"/>
            <w:tcBorders>
              <w:top w:val="nil"/>
            </w:tcBorders>
          </w:tcPr>
          <w:p w:rsidR="002E31F7" w:rsidRDefault="002E31F7">
            <w:pPr>
              <w:pStyle w:val="ConsPlusNonformat"/>
              <w:jc w:val="both"/>
            </w:pPr>
            <w:r>
              <w:rPr>
                <w:sz w:val="16"/>
              </w:rPr>
              <w:t xml:space="preserve">493 </w:t>
            </w:r>
          </w:p>
        </w:tc>
        <w:tc>
          <w:tcPr>
            <w:tcW w:w="658" w:type="dxa"/>
            <w:tcBorders>
              <w:top w:val="nil"/>
            </w:tcBorders>
          </w:tcPr>
          <w:p w:rsidR="002E31F7" w:rsidRDefault="002E31F7">
            <w:pPr>
              <w:pStyle w:val="ConsPlusNonformat"/>
              <w:jc w:val="both"/>
            </w:pPr>
            <w:r>
              <w:rPr>
                <w:sz w:val="16"/>
              </w:rPr>
              <w:t xml:space="preserve"> 473 </w:t>
            </w:r>
          </w:p>
        </w:tc>
        <w:tc>
          <w:tcPr>
            <w:tcW w:w="658" w:type="dxa"/>
            <w:tcBorders>
              <w:top w:val="nil"/>
            </w:tcBorders>
          </w:tcPr>
          <w:p w:rsidR="002E31F7" w:rsidRDefault="002E31F7">
            <w:pPr>
              <w:pStyle w:val="ConsPlusNonformat"/>
              <w:jc w:val="both"/>
            </w:pPr>
            <w:r>
              <w:rPr>
                <w:sz w:val="16"/>
              </w:rPr>
              <w:t xml:space="preserve"> 455 </w:t>
            </w:r>
          </w:p>
        </w:tc>
        <w:tc>
          <w:tcPr>
            <w:tcW w:w="658" w:type="dxa"/>
            <w:tcBorders>
              <w:top w:val="nil"/>
            </w:tcBorders>
          </w:tcPr>
          <w:p w:rsidR="002E31F7" w:rsidRDefault="002E31F7">
            <w:pPr>
              <w:pStyle w:val="ConsPlusNonformat"/>
              <w:jc w:val="both"/>
            </w:pPr>
            <w:r>
              <w:rPr>
                <w:sz w:val="16"/>
              </w:rPr>
              <w:t xml:space="preserve"> 439 </w:t>
            </w:r>
          </w:p>
        </w:tc>
        <w:tc>
          <w:tcPr>
            <w:tcW w:w="658" w:type="dxa"/>
            <w:tcBorders>
              <w:top w:val="nil"/>
            </w:tcBorders>
          </w:tcPr>
          <w:p w:rsidR="002E31F7" w:rsidRDefault="002E31F7">
            <w:pPr>
              <w:pStyle w:val="ConsPlusNonformat"/>
              <w:jc w:val="both"/>
            </w:pPr>
            <w:r>
              <w:rPr>
                <w:sz w:val="16"/>
              </w:rPr>
              <w:t xml:space="preserve"> 423 </w:t>
            </w:r>
          </w:p>
        </w:tc>
      </w:tr>
      <w:tr w:rsidR="002E31F7">
        <w:trPr>
          <w:trHeight w:val="195"/>
        </w:trPr>
        <w:tc>
          <w:tcPr>
            <w:tcW w:w="564" w:type="dxa"/>
            <w:tcBorders>
              <w:top w:val="nil"/>
            </w:tcBorders>
          </w:tcPr>
          <w:p w:rsidR="002E31F7" w:rsidRDefault="002E31F7">
            <w:pPr>
              <w:pStyle w:val="ConsPlusNonformat"/>
              <w:jc w:val="both"/>
            </w:pPr>
            <w:r>
              <w:rPr>
                <w:sz w:val="16"/>
              </w:rPr>
              <w:t xml:space="preserve">110 </w:t>
            </w:r>
          </w:p>
        </w:tc>
        <w:tc>
          <w:tcPr>
            <w:tcW w:w="658" w:type="dxa"/>
            <w:tcBorders>
              <w:top w:val="nil"/>
            </w:tcBorders>
          </w:tcPr>
          <w:p w:rsidR="002E31F7" w:rsidRDefault="002E31F7">
            <w:pPr>
              <w:pStyle w:val="ConsPlusNonformat"/>
              <w:jc w:val="both"/>
            </w:pPr>
            <w:r>
              <w:rPr>
                <w:sz w:val="16"/>
              </w:rPr>
              <w:t xml:space="preserve">2678 </w:t>
            </w:r>
          </w:p>
        </w:tc>
        <w:tc>
          <w:tcPr>
            <w:tcW w:w="658" w:type="dxa"/>
            <w:tcBorders>
              <w:top w:val="nil"/>
            </w:tcBorders>
          </w:tcPr>
          <w:p w:rsidR="002E31F7" w:rsidRDefault="002E31F7">
            <w:pPr>
              <w:pStyle w:val="ConsPlusNonformat"/>
              <w:jc w:val="both"/>
            </w:pPr>
            <w:r>
              <w:rPr>
                <w:sz w:val="16"/>
              </w:rPr>
              <w:t xml:space="preserve">2139 </w:t>
            </w:r>
          </w:p>
        </w:tc>
        <w:tc>
          <w:tcPr>
            <w:tcW w:w="564" w:type="dxa"/>
            <w:tcBorders>
              <w:top w:val="nil"/>
            </w:tcBorders>
          </w:tcPr>
          <w:p w:rsidR="002E31F7" w:rsidRDefault="002E31F7">
            <w:pPr>
              <w:pStyle w:val="ConsPlusNonformat"/>
              <w:jc w:val="both"/>
            </w:pPr>
            <w:r>
              <w:rPr>
                <w:sz w:val="16"/>
              </w:rPr>
              <w:t>1784</w:t>
            </w:r>
          </w:p>
        </w:tc>
        <w:tc>
          <w:tcPr>
            <w:tcW w:w="658" w:type="dxa"/>
            <w:tcBorders>
              <w:top w:val="nil"/>
            </w:tcBorders>
          </w:tcPr>
          <w:p w:rsidR="002E31F7" w:rsidRDefault="002E31F7">
            <w:pPr>
              <w:pStyle w:val="ConsPlusNonformat"/>
              <w:jc w:val="both"/>
            </w:pPr>
            <w:r>
              <w:rPr>
                <w:sz w:val="16"/>
              </w:rPr>
              <w:t xml:space="preserve">1533 </w:t>
            </w:r>
          </w:p>
        </w:tc>
        <w:tc>
          <w:tcPr>
            <w:tcW w:w="658" w:type="dxa"/>
            <w:tcBorders>
              <w:top w:val="nil"/>
            </w:tcBorders>
          </w:tcPr>
          <w:p w:rsidR="002E31F7" w:rsidRDefault="002E31F7">
            <w:pPr>
              <w:pStyle w:val="ConsPlusNonformat"/>
              <w:jc w:val="both"/>
            </w:pPr>
            <w:r>
              <w:rPr>
                <w:sz w:val="16"/>
              </w:rPr>
              <w:t xml:space="preserve">1346 </w:t>
            </w:r>
          </w:p>
        </w:tc>
        <w:tc>
          <w:tcPr>
            <w:tcW w:w="564" w:type="dxa"/>
            <w:tcBorders>
              <w:top w:val="nil"/>
            </w:tcBorders>
          </w:tcPr>
          <w:p w:rsidR="002E31F7" w:rsidRDefault="002E31F7">
            <w:pPr>
              <w:pStyle w:val="ConsPlusNonformat"/>
              <w:jc w:val="both"/>
            </w:pPr>
            <w:r>
              <w:rPr>
                <w:sz w:val="16"/>
              </w:rPr>
              <w:t>1201</w:t>
            </w:r>
          </w:p>
        </w:tc>
        <w:tc>
          <w:tcPr>
            <w:tcW w:w="752" w:type="dxa"/>
            <w:tcBorders>
              <w:top w:val="nil"/>
            </w:tcBorders>
          </w:tcPr>
          <w:p w:rsidR="002E31F7" w:rsidRDefault="002E31F7">
            <w:pPr>
              <w:pStyle w:val="ConsPlusNonformat"/>
              <w:jc w:val="both"/>
            </w:pPr>
            <w:r>
              <w:rPr>
                <w:sz w:val="16"/>
              </w:rPr>
              <w:t xml:space="preserve"> 1085 </w:t>
            </w:r>
          </w:p>
        </w:tc>
        <w:tc>
          <w:tcPr>
            <w:tcW w:w="658" w:type="dxa"/>
            <w:tcBorders>
              <w:top w:val="nil"/>
            </w:tcBorders>
          </w:tcPr>
          <w:p w:rsidR="002E31F7" w:rsidRDefault="002E31F7">
            <w:pPr>
              <w:pStyle w:val="ConsPlusNonformat"/>
              <w:jc w:val="both"/>
            </w:pPr>
            <w:r>
              <w:rPr>
                <w:sz w:val="16"/>
              </w:rPr>
              <w:t xml:space="preserve"> 991 </w:t>
            </w:r>
          </w:p>
        </w:tc>
        <w:tc>
          <w:tcPr>
            <w:tcW w:w="658" w:type="dxa"/>
            <w:tcBorders>
              <w:top w:val="nil"/>
            </w:tcBorders>
          </w:tcPr>
          <w:p w:rsidR="002E31F7" w:rsidRDefault="002E31F7">
            <w:pPr>
              <w:pStyle w:val="ConsPlusNonformat"/>
              <w:jc w:val="both"/>
            </w:pPr>
            <w:r>
              <w:rPr>
                <w:sz w:val="16"/>
              </w:rPr>
              <w:t xml:space="preserve"> 913 </w:t>
            </w:r>
          </w:p>
        </w:tc>
        <w:tc>
          <w:tcPr>
            <w:tcW w:w="564" w:type="dxa"/>
            <w:tcBorders>
              <w:top w:val="nil"/>
            </w:tcBorders>
          </w:tcPr>
          <w:p w:rsidR="002E31F7" w:rsidRDefault="002E31F7">
            <w:pPr>
              <w:pStyle w:val="ConsPlusNonformat"/>
              <w:jc w:val="both"/>
            </w:pPr>
            <w:r>
              <w:rPr>
                <w:sz w:val="16"/>
              </w:rPr>
              <w:t xml:space="preserve">847 </w:t>
            </w:r>
          </w:p>
        </w:tc>
        <w:tc>
          <w:tcPr>
            <w:tcW w:w="658" w:type="dxa"/>
            <w:tcBorders>
              <w:top w:val="nil"/>
            </w:tcBorders>
          </w:tcPr>
          <w:p w:rsidR="002E31F7" w:rsidRDefault="002E31F7">
            <w:pPr>
              <w:pStyle w:val="ConsPlusNonformat"/>
              <w:jc w:val="both"/>
            </w:pPr>
            <w:r>
              <w:rPr>
                <w:sz w:val="16"/>
              </w:rPr>
              <w:t xml:space="preserve"> 812 </w:t>
            </w:r>
          </w:p>
        </w:tc>
        <w:tc>
          <w:tcPr>
            <w:tcW w:w="658" w:type="dxa"/>
            <w:tcBorders>
              <w:top w:val="nil"/>
            </w:tcBorders>
          </w:tcPr>
          <w:p w:rsidR="002E31F7" w:rsidRDefault="002E31F7">
            <w:pPr>
              <w:pStyle w:val="ConsPlusNonformat"/>
              <w:jc w:val="both"/>
            </w:pPr>
            <w:r>
              <w:rPr>
                <w:sz w:val="16"/>
              </w:rPr>
              <w:t xml:space="preserve"> 790 </w:t>
            </w:r>
          </w:p>
        </w:tc>
        <w:tc>
          <w:tcPr>
            <w:tcW w:w="658" w:type="dxa"/>
            <w:tcBorders>
              <w:top w:val="nil"/>
            </w:tcBorders>
          </w:tcPr>
          <w:p w:rsidR="002E31F7" w:rsidRDefault="002E31F7">
            <w:pPr>
              <w:pStyle w:val="ConsPlusNonformat"/>
              <w:jc w:val="both"/>
            </w:pPr>
            <w:r>
              <w:rPr>
                <w:sz w:val="16"/>
              </w:rPr>
              <w:t xml:space="preserve"> 741 </w:t>
            </w:r>
          </w:p>
        </w:tc>
        <w:tc>
          <w:tcPr>
            <w:tcW w:w="564" w:type="dxa"/>
            <w:tcBorders>
              <w:top w:val="nil"/>
            </w:tcBorders>
          </w:tcPr>
          <w:p w:rsidR="002E31F7" w:rsidRDefault="002E31F7">
            <w:pPr>
              <w:pStyle w:val="ConsPlusNonformat"/>
              <w:jc w:val="both"/>
            </w:pPr>
            <w:r>
              <w:rPr>
                <w:sz w:val="16"/>
              </w:rPr>
              <w:t xml:space="preserve">698 </w:t>
            </w:r>
          </w:p>
        </w:tc>
        <w:tc>
          <w:tcPr>
            <w:tcW w:w="658" w:type="dxa"/>
            <w:tcBorders>
              <w:top w:val="nil"/>
            </w:tcBorders>
          </w:tcPr>
          <w:p w:rsidR="002E31F7" w:rsidRDefault="002E31F7">
            <w:pPr>
              <w:pStyle w:val="ConsPlusNonformat"/>
              <w:jc w:val="both"/>
            </w:pPr>
            <w:r>
              <w:rPr>
                <w:sz w:val="16"/>
              </w:rPr>
              <w:t xml:space="preserve"> 661 </w:t>
            </w:r>
          </w:p>
        </w:tc>
        <w:tc>
          <w:tcPr>
            <w:tcW w:w="658" w:type="dxa"/>
            <w:tcBorders>
              <w:top w:val="nil"/>
            </w:tcBorders>
          </w:tcPr>
          <w:p w:rsidR="002E31F7" w:rsidRDefault="002E31F7">
            <w:pPr>
              <w:pStyle w:val="ConsPlusNonformat"/>
              <w:jc w:val="both"/>
            </w:pPr>
            <w:r>
              <w:rPr>
                <w:sz w:val="16"/>
              </w:rPr>
              <w:t xml:space="preserve"> 627 </w:t>
            </w:r>
          </w:p>
        </w:tc>
        <w:tc>
          <w:tcPr>
            <w:tcW w:w="658" w:type="dxa"/>
            <w:tcBorders>
              <w:top w:val="nil"/>
            </w:tcBorders>
          </w:tcPr>
          <w:p w:rsidR="002E31F7" w:rsidRDefault="002E31F7">
            <w:pPr>
              <w:pStyle w:val="ConsPlusNonformat"/>
              <w:jc w:val="both"/>
            </w:pPr>
            <w:r>
              <w:rPr>
                <w:sz w:val="16"/>
              </w:rPr>
              <w:t xml:space="preserve"> 597 </w:t>
            </w:r>
          </w:p>
        </w:tc>
        <w:tc>
          <w:tcPr>
            <w:tcW w:w="658" w:type="dxa"/>
            <w:tcBorders>
              <w:top w:val="nil"/>
            </w:tcBorders>
          </w:tcPr>
          <w:p w:rsidR="002E31F7" w:rsidRDefault="002E31F7">
            <w:pPr>
              <w:pStyle w:val="ConsPlusNonformat"/>
              <w:jc w:val="both"/>
            </w:pPr>
            <w:r>
              <w:rPr>
                <w:sz w:val="16"/>
              </w:rPr>
              <w:t xml:space="preserve"> 570 </w:t>
            </w:r>
          </w:p>
        </w:tc>
        <w:tc>
          <w:tcPr>
            <w:tcW w:w="564" w:type="dxa"/>
            <w:tcBorders>
              <w:top w:val="nil"/>
            </w:tcBorders>
          </w:tcPr>
          <w:p w:rsidR="002E31F7" w:rsidRDefault="002E31F7">
            <w:pPr>
              <w:pStyle w:val="ConsPlusNonformat"/>
              <w:jc w:val="both"/>
            </w:pPr>
            <w:r>
              <w:rPr>
                <w:sz w:val="16"/>
              </w:rPr>
              <w:t xml:space="preserve">546 </w:t>
            </w:r>
          </w:p>
        </w:tc>
        <w:tc>
          <w:tcPr>
            <w:tcW w:w="658" w:type="dxa"/>
            <w:tcBorders>
              <w:top w:val="nil"/>
            </w:tcBorders>
          </w:tcPr>
          <w:p w:rsidR="002E31F7" w:rsidRDefault="002E31F7">
            <w:pPr>
              <w:pStyle w:val="ConsPlusNonformat"/>
              <w:jc w:val="both"/>
            </w:pPr>
            <w:r>
              <w:rPr>
                <w:sz w:val="16"/>
              </w:rPr>
              <w:t xml:space="preserve"> 524 </w:t>
            </w:r>
          </w:p>
        </w:tc>
        <w:tc>
          <w:tcPr>
            <w:tcW w:w="658" w:type="dxa"/>
            <w:tcBorders>
              <w:top w:val="nil"/>
            </w:tcBorders>
          </w:tcPr>
          <w:p w:rsidR="002E31F7" w:rsidRDefault="002E31F7">
            <w:pPr>
              <w:pStyle w:val="ConsPlusNonformat"/>
              <w:jc w:val="both"/>
            </w:pPr>
            <w:r>
              <w:rPr>
                <w:sz w:val="16"/>
              </w:rPr>
              <w:t xml:space="preserve"> 503 </w:t>
            </w:r>
          </w:p>
        </w:tc>
        <w:tc>
          <w:tcPr>
            <w:tcW w:w="658" w:type="dxa"/>
            <w:tcBorders>
              <w:top w:val="nil"/>
            </w:tcBorders>
          </w:tcPr>
          <w:p w:rsidR="002E31F7" w:rsidRDefault="002E31F7">
            <w:pPr>
              <w:pStyle w:val="ConsPlusNonformat"/>
              <w:jc w:val="both"/>
            </w:pPr>
            <w:r>
              <w:rPr>
                <w:sz w:val="16"/>
              </w:rPr>
              <w:t xml:space="preserve"> 485 </w:t>
            </w:r>
          </w:p>
        </w:tc>
        <w:tc>
          <w:tcPr>
            <w:tcW w:w="658" w:type="dxa"/>
            <w:tcBorders>
              <w:top w:val="nil"/>
            </w:tcBorders>
          </w:tcPr>
          <w:p w:rsidR="002E31F7" w:rsidRDefault="002E31F7">
            <w:pPr>
              <w:pStyle w:val="ConsPlusNonformat"/>
              <w:jc w:val="both"/>
            </w:pPr>
            <w:r>
              <w:rPr>
                <w:sz w:val="16"/>
              </w:rPr>
              <w:t xml:space="preserve"> 468 </w:t>
            </w:r>
          </w:p>
        </w:tc>
      </w:tr>
      <w:tr w:rsidR="002E31F7">
        <w:trPr>
          <w:trHeight w:val="195"/>
        </w:trPr>
        <w:tc>
          <w:tcPr>
            <w:tcW w:w="564" w:type="dxa"/>
            <w:tcBorders>
              <w:top w:val="nil"/>
            </w:tcBorders>
          </w:tcPr>
          <w:p w:rsidR="002E31F7" w:rsidRDefault="002E31F7">
            <w:pPr>
              <w:pStyle w:val="ConsPlusNonformat"/>
              <w:jc w:val="both"/>
            </w:pPr>
            <w:r>
              <w:rPr>
                <w:sz w:val="16"/>
              </w:rPr>
              <w:t xml:space="preserve">115 </w:t>
            </w:r>
          </w:p>
        </w:tc>
        <w:tc>
          <w:tcPr>
            <w:tcW w:w="658" w:type="dxa"/>
            <w:tcBorders>
              <w:top w:val="nil"/>
            </w:tcBorders>
          </w:tcPr>
          <w:p w:rsidR="002E31F7" w:rsidRDefault="002E31F7">
            <w:pPr>
              <w:pStyle w:val="ConsPlusNonformat"/>
              <w:jc w:val="both"/>
            </w:pPr>
            <w:r>
              <w:rPr>
                <w:sz w:val="16"/>
              </w:rPr>
              <w:t xml:space="preserve">2970 </w:t>
            </w:r>
          </w:p>
        </w:tc>
        <w:tc>
          <w:tcPr>
            <w:tcW w:w="658" w:type="dxa"/>
            <w:tcBorders>
              <w:top w:val="nil"/>
            </w:tcBorders>
          </w:tcPr>
          <w:p w:rsidR="002E31F7" w:rsidRDefault="002E31F7">
            <w:pPr>
              <w:pStyle w:val="ConsPlusNonformat"/>
              <w:jc w:val="both"/>
            </w:pPr>
            <w:r>
              <w:rPr>
                <w:sz w:val="16"/>
              </w:rPr>
              <w:t xml:space="preserve">2371 </w:t>
            </w:r>
          </w:p>
        </w:tc>
        <w:tc>
          <w:tcPr>
            <w:tcW w:w="564" w:type="dxa"/>
            <w:tcBorders>
              <w:top w:val="nil"/>
            </w:tcBorders>
          </w:tcPr>
          <w:p w:rsidR="002E31F7" w:rsidRDefault="002E31F7">
            <w:pPr>
              <w:pStyle w:val="ConsPlusNonformat"/>
              <w:jc w:val="both"/>
            </w:pPr>
            <w:r>
              <w:rPr>
                <w:sz w:val="16"/>
              </w:rPr>
              <w:t>1976</w:t>
            </w:r>
          </w:p>
        </w:tc>
        <w:tc>
          <w:tcPr>
            <w:tcW w:w="658" w:type="dxa"/>
            <w:tcBorders>
              <w:top w:val="nil"/>
            </w:tcBorders>
          </w:tcPr>
          <w:p w:rsidR="002E31F7" w:rsidRDefault="002E31F7">
            <w:pPr>
              <w:pStyle w:val="ConsPlusNonformat"/>
              <w:jc w:val="both"/>
            </w:pPr>
            <w:r>
              <w:rPr>
                <w:sz w:val="16"/>
              </w:rPr>
              <w:t xml:space="preserve">1697 </w:t>
            </w:r>
          </w:p>
        </w:tc>
        <w:tc>
          <w:tcPr>
            <w:tcW w:w="658" w:type="dxa"/>
            <w:tcBorders>
              <w:top w:val="nil"/>
            </w:tcBorders>
          </w:tcPr>
          <w:p w:rsidR="002E31F7" w:rsidRDefault="002E31F7">
            <w:pPr>
              <w:pStyle w:val="ConsPlusNonformat"/>
              <w:jc w:val="both"/>
            </w:pPr>
            <w:r>
              <w:rPr>
                <w:sz w:val="16"/>
              </w:rPr>
              <w:t xml:space="preserve">1490 </w:t>
            </w:r>
          </w:p>
        </w:tc>
        <w:tc>
          <w:tcPr>
            <w:tcW w:w="564" w:type="dxa"/>
            <w:tcBorders>
              <w:top w:val="nil"/>
            </w:tcBorders>
          </w:tcPr>
          <w:p w:rsidR="002E31F7" w:rsidRDefault="002E31F7">
            <w:pPr>
              <w:pStyle w:val="ConsPlusNonformat"/>
              <w:jc w:val="both"/>
            </w:pPr>
            <w:r>
              <w:rPr>
                <w:sz w:val="16"/>
              </w:rPr>
              <w:t>1329</w:t>
            </w:r>
          </w:p>
        </w:tc>
        <w:tc>
          <w:tcPr>
            <w:tcW w:w="752" w:type="dxa"/>
            <w:tcBorders>
              <w:top w:val="nil"/>
            </w:tcBorders>
          </w:tcPr>
          <w:p w:rsidR="002E31F7" w:rsidRDefault="002E31F7">
            <w:pPr>
              <w:pStyle w:val="ConsPlusNonformat"/>
              <w:jc w:val="both"/>
            </w:pPr>
            <w:r>
              <w:rPr>
                <w:sz w:val="16"/>
              </w:rPr>
              <w:t xml:space="preserve"> 1200 </w:t>
            </w:r>
          </w:p>
        </w:tc>
        <w:tc>
          <w:tcPr>
            <w:tcW w:w="658" w:type="dxa"/>
            <w:tcBorders>
              <w:top w:val="nil"/>
            </w:tcBorders>
          </w:tcPr>
          <w:p w:rsidR="002E31F7" w:rsidRDefault="002E31F7">
            <w:pPr>
              <w:pStyle w:val="ConsPlusNonformat"/>
              <w:jc w:val="both"/>
            </w:pPr>
            <w:r>
              <w:rPr>
                <w:sz w:val="16"/>
              </w:rPr>
              <w:t xml:space="preserve">1096 </w:t>
            </w:r>
          </w:p>
        </w:tc>
        <w:tc>
          <w:tcPr>
            <w:tcW w:w="658" w:type="dxa"/>
            <w:tcBorders>
              <w:top w:val="nil"/>
            </w:tcBorders>
          </w:tcPr>
          <w:p w:rsidR="002E31F7" w:rsidRDefault="002E31F7">
            <w:pPr>
              <w:pStyle w:val="ConsPlusNonformat"/>
              <w:jc w:val="both"/>
            </w:pPr>
            <w:r>
              <w:rPr>
                <w:sz w:val="16"/>
              </w:rPr>
              <w:t xml:space="preserve">1009 </w:t>
            </w:r>
          </w:p>
        </w:tc>
        <w:tc>
          <w:tcPr>
            <w:tcW w:w="564" w:type="dxa"/>
            <w:tcBorders>
              <w:top w:val="nil"/>
            </w:tcBorders>
          </w:tcPr>
          <w:p w:rsidR="002E31F7" w:rsidRDefault="002E31F7">
            <w:pPr>
              <w:pStyle w:val="ConsPlusNonformat"/>
              <w:jc w:val="both"/>
            </w:pPr>
            <w:r>
              <w:rPr>
                <w:sz w:val="16"/>
              </w:rPr>
              <w:t xml:space="preserve">935 </w:t>
            </w:r>
          </w:p>
        </w:tc>
        <w:tc>
          <w:tcPr>
            <w:tcW w:w="658" w:type="dxa"/>
            <w:tcBorders>
              <w:top w:val="nil"/>
            </w:tcBorders>
          </w:tcPr>
          <w:p w:rsidR="002E31F7" w:rsidRDefault="002E31F7">
            <w:pPr>
              <w:pStyle w:val="ConsPlusNonformat"/>
              <w:jc w:val="both"/>
            </w:pPr>
            <w:r>
              <w:rPr>
                <w:sz w:val="16"/>
              </w:rPr>
              <w:t xml:space="preserve"> 897 </w:t>
            </w:r>
          </w:p>
        </w:tc>
        <w:tc>
          <w:tcPr>
            <w:tcW w:w="658" w:type="dxa"/>
            <w:tcBorders>
              <w:top w:val="nil"/>
            </w:tcBorders>
          </w:tcPr>
          <w:p w:rsidR="002E31F7" w:rsidRDefault="002E31F7">
            <w:pPr>
              <w:pStyle w:val="ConsPlusNonformat"/>
              <w:jc w:val="both"/>
            </w:pPr>
            <w:r>
              <w:rPr>
                <w:sz w:val="16"/>
              </w:rPr>
              <w:t xml:space="preserve"> 873 </w:t>
            </w:r>
          </w:p>
        </w:tc>
        <w:tc>
          <w:tcPr>
            <w:tcW w:w="658" w:type="dxa"/>
            <w:tcBorders>
              <w:top w:val="nil"/>
            </w:tcBorders>
          </w:tcPr>
          <w:p w:rsidR="002E31F7" w:rsidRDefault="002E31F7">
            <w:pPr>
              <w:pStyle w:val="ConsPlusNonformat"/>
              <w:jc w:val="both"/>
            </w:pPr>
            <w:r>
              <w:rPr>
                <w:sz w:val="16"/>
              </w:rPr>
              <w:t xml:space="preserve"> 818 </w:t>
            </w:r>
          </w:p>
        </w:tc>
        <w:tc>
          <w:tcPr>
            <w:tcW w:w="564" w:type="dxa"/>
            <w:tcBorders>
              <w:top w:val="nil"/>
            </w:tcBorders>
          </w:tcPr>
          <w:p w:rsidR="002E31F7" w:rsidRDefault="002E31F7">
            <w:pPr>
              <w:pStyle w:val="ConsPlusNonformat"/>
              <w:jc w:val="both"/>
            </w:pPr>
            <w:r>
              <w:rPr>
                <w:sz w:val="16"/>
              </w:rPr>
              <w:t xml:space="preserve">771 </w:t>
            </w:r>
          </w:p>
        </w:tc>
        <w:tc>
          <w:tcPr>
            <w:tcW w:w="658" w:type="dxa"/>
            <w:tcBorders>
              <w:top w:val="nil"/>
            </w:tcBorders>
          </w:tcPr>
          <w:p w:rsidR="002E31F7" w:rsidRDefault="002E31F7">
            <w:pPr>
              <w:pStyle w:val="ConsPlusNonformat"/>
              <w:jc w:val="both"/>
            </w:pPr>
            <w:r>
              <w:rPr>
                <w:sz w:val="16"/>
              </w:rPr>
              <w:t xml:space="preserve"> 729 </w:t>
            </w:r>
          </w:p>
        </w:tc>
        <w:tc>
          <w:tcPr>
            <w:tcW w:w="658" w:type="dxa"/>
            <w:tcBorders>
              <w:top w:val="nil"/>
            </w:tcBorders>
          </w:tcPr>
          <w:p w:rsidR="002E31F7" w:rsidRDefault="002E31F7">
            <w:pPr>
              <w:pStyle w:val="ConsPlusNonformat"/>
              <w:jc w:val="both"/>
            </w:pPr>
            <w:r>
              <w:rPr>
                <w:sz w:val="16"/>
              </w:rPr>
              <w:t xml:space="preserve"> 692 </w:t>
            </w:r>
          </w:p>
        </w:tc>
        <w:tc>
          <w:tcPr>
            <w:tcW w:w="658" w:type="dxa"/>
            <w:tcBorders>
              <w:top w:val="nil"/>
            </w:tcBorders>
          </w:tcPr>
          <w:p w:rsidR="002E31F7" w:rsidRDefault="002E31F7">
            <w:pPr>
              <w:pStyle w:val="ConsPlusNonformat"/>
              <w:jc w:val="both"/>
            </w:pPr>
            <w:r>
              <w:rPr>
                <w:sz w:val="16"/>
              </w:rPr>
              <w:t xml:space="preserve"> 658 </w:t>
            </w:r>
          </w:p>
        </w:tc>
        <w:tc>
          <w:tcPr>
            <w:tcW w:w="658" w:type="dxa"/>
            <w:tcBorders>
              <w:top w:val="nil"/>
            </w:tcBorders>
          </w:tcPr>
          <w:p w:rsidR="002E31F7" w:rsidRDefault="002E31F7">
            <w:pPr>
              <w:pStyle w:val="ConsPlusNonformat"/>
              <w:jc w:val="both"/>
            </w:pPr>
            <w:r>
              <w:rPr>
                <w:sz w:val="16"/>
              </w:rPr>
              <w:t xml:space="preserve"> 628 </w:t>
            </w:r>
          </w:p>
        </w:tc>
        <w:tc>
          <w:tcPr>
            <w:tcW w:w="564" w:type="dxa"/>
            <w:tcBorders>
              <w:top w:val="nil"/>
            </w:tcBorders>
          </w:tcPr>
          <w:p w:rsidR="002E31F7" w:rsidRDefault="002E31F7">
            <w:pPr>
              <w:pStyle w:val="ConsPlusNonformat"/>
              <w:jc w:val="both"/>
            </w:pPr>
            <w:r>
              <w:rPr>
                <w:sz w:val="16"/>
              </w:rPr>
              <w:t xml:space="preserve">601 </w:t>
            </w:r>
          </w:p>
        </w:tc>
        <w:tc>
          <w:tcPr>
            <w:tcW w:w="658" w:type="dxa"/>
            <w:tcBorders>
              <w:top w:val="nil"/>
            </w:tcBorders>
          </w:tcPr>
          <w:p w:rsidR="002E31F7" w:rsidRDefault="002E31F7">
            <w:pPr>
              <w:pStyle w:val="ConsPlusNonformat"/>
              <w:jc w:val="both"/>
            </w:pPr>
            <w:r>
              <w:rPr>
                <w:sz w:val="16"/>
              </w:rPr>
              <w:t xml:space="preserve"> 577 </w:t>
            </w:r>
          </w:p>
        </w:tc>
        <w:tc>
          <w:tcPr>
            <w:tcW w:w="658" w:type="dxa"/>
            <w:tcBorders>
              <w:top w:val="nil"/>
            </w:tcBorders>
          </w:tcPr>
          <w:p w:rsidR="002E31F7" w:rsidRDefault="002E31F7">
            <w:pPr>
              <w:pStyle w:val="ConsPlusNonformat"/>
              <w:jc w:val="both"/>
            </w:pPr>
            <w:r>
              <w:rPr>
                <w:sz w:val="16"/>
              </w:rPr>
              <w:t xml:space="preserve"> 554 </w:t>
            </w:r>
          </w:p>
        </w:tc>
        <w:tc>
          <w:tcPr>
            <w:tcW w:w="658" w:type="dxa"/>
            <w:tcBorders>
              <w:top w:val="nil"/>
            </w:tcBorders>
          </w:tcPr>
          <w:p w:rsidR="002E31F7" w:rsidRDefault="002E31F7">
            <w:pPr>
              <w:pStyle w:val="ConsPlusNonformat"/>
              <w:jc w:val="both"/>
            </w:pPr>
            <w:r>
              <w:rPr>
                <w:sz w:val="16"/>
              </w:rPr>
              <w:t xml:space="preserve"> 534 </w:t>
            </w:r>
          </w:p>
        </w:tc>
        <w:tc>
          <w:tcPr>
            <w:tcW w:w="658" w:type="dxa"/>
            <w:tcBorders>
              <w:top w:val="nil"/>
            </w:tcBorders>
          </w:tcPr>
          <w:p w:rsidR="002E31F7" w:rsidRDefault="002E31F7">
            <w:pPr>
              <w:pStyle w:val="ConsPlusNonformat"/>
              <w:jc w:val="both"/>
            </w:pPr>
            <w:r>
              <w:rPr>
                <w:sz w:val="16"/>
              </w:rPr>
              <w:t xml:space="preserve"> 515 </w:t>
            </w:r>
          </w:p>
        </w:tc>
      </w:tr>
      <w:tr w:rsidR="002E31F7">
        <w:trPr>
          <w:trHeight w:val="195"/>
        </w:trPr>
        <w:tc>
          <w:tcPr>
            <w:tcW w:w="564" w:type="dxa"/>
            <w:tcBorders>
              <w:top w:val="nil"/>
            </w:tcBorders>
          </w:tcPr>
          <w:p w:rsidR="002E31F7" w:rsidRDefault="002E31F7">
            <w:pPr>
              <w:pStyle w:val="ConsPlusNonformat"/>
              <w:jc w:val="both"/>
            </w:pPr>
            <w:r>
              <w:rPr>
                <w:sz w:val="16"/>
              </w:rPr>
              <w:t xml:space="preserve">120 </w:t>
            </w:r>
          </w:p>
        </w:tc>
        <w:tc>
          <w:tcPr>
            <w:tcW w:w="658" w:type="dxa"/>
            <w:tcBorders>
              <w:top w:val="nil"/>
            </w:tcBorders>
          </w:tcPr>
          <w:p w:rsidR="002E31F7" w:rsidRDefault="002E31F7">
            <w:pPr>
              <w:pStyle w:val="ConsPlusNonformat"/>
              <w:jc w:val="both"/>
            </w:pPr>
            <w:r>
              <w:rPr>
                <w:sz w:val="16"/>
              </w:rPr>
              <w:t xml:space="preserve">3278 </w:t>
            </w:r>
          </w:p>
        </w:tc>
        <w:tc>
          <w:tcPr>
            <w:tcW w:w="658" w:type="dxa"/>
            <w:tcBorders>
              <w:top w:val="nil"/>
            </w:tcBorders>
          </w:tcPr>
          <w:p w:rsidR="002E31F7" w:rsidRDefault="002E31F7">
            <w:pPr>
              <w:pStyle w:val="ConsPlusNonformat"/>
              <w:jc w:val="both"/>
            </w:pPr>
            <w:r>
              <w:rPr>
                <w:sz w:val="16"/>
              </w:rPr>
              <w:t xml:space="preserve">2615 </w:t>
            </w:r>
          </w:p>
        </w:tc>
        <w:tc>
          <w:tcPr>
            <w:tcW w:w="564" w:type="dxa"/>
            <w:tcBorders>
              <w:top w:val="nil"/>
            </w:tcBorders>
          </w:tcPr>
          <w:p w:rsidR="002E31F7" w:rsidRDefault="002E31F7">
            <w:pPr>
              <w:pStyle w:val="ConsPlusNonformat"/>
              <w:jc w:val="both"/>
            </w:pPr>
            <w:r>
              <w:rPr>
                <w:sz w:val="16"/>
              </w:rPr>
              <w:t>2179</w:t>
            </w:r>
          </w:p>
        </w:tc>
        <w:tc>
          <w:tcPr>
            <w:tcW w:w="658" w:type="dxa"/>
            <w:tcBorders>
              <w:top w:val="nil"/>
            </w:tcBorders>
          </w:tcPr>
          <w:p w:rsidR="002E31F7" w:rsidRDefault="002E31F7">
            <w:pPr>
              <w:pStyle w:val="ConsPlusNonformat"/>
              <w:jc w:val="both"/>
            </w:pPr>
            <w:r>
              <w:rPr>
                <w:sz w:val="16"/>
              </w:rPr>
              <w:t xml:space="preserve">1871 </w:t>
            </w:r>
          </w:p>
        </w:tc>
        <w:tc>
          <w:tcPr>
            <w:tcW w:w="658" w:type="dxa"/>
            <w:tcBorders>
              <w:top w:val="nil"/>
            </w:tcBorders>
          </w:tcPr>
          <w:p w:rsidR="002E31F7" w:rsidRDefault="002E31F7">
            <w:pPr>
              <w:pStyle w:val="ConsPlusNonformat"/>
              <w:jc w:val="both"/>
            </w:pPr>
            <w:r>
              <w:rPr>
                <w:sz w:val="16"/>
              </w:rPr>
              <w:t xml:space="preserve">1641 </w:t>
            </w:r>
          </w:p>
        </w:tc>
        <w:tc>
          <w:tcPr>
            <w:tcW w:w="564" w:type="dxa"/>
            <w:tcBorders>
              <w:top w:val="nil"/>
            </w:tcBorders>
          </w:tcPr>
          <w:p w:rsidR="002E31F7" w:rsidRDefault="002E31F7">
            <w:pPr>
              <w:pStyle w:val="ConsPlusNonformat"/>
              <w:jc w:val="both"/>
            </w:pPr>
            <w:r>
              <w:rPr>
                <w:sz w:val="16"/>
              </w:rPr>
              <w:t>1463</w:t>
            </w:r>
          </w:p>
        </w:tc>
        <w:tc>
          <w:tcPr>
            <w:tcW w:w="752" w:type="dxa"/>
            <w:tcBorders>
              <w:top w:val="nil"/>
            </w:tcBorders>
          </w:tcPr>
          <w:p w:rsidR="002E31F7" w:rsidRDefault="002E31F7">
            <w:pPr>
              <w:pStyle w:val="ConsPlusNonformat"/>
              <w:jc w:val="both"/>
            </w:pPr>
            <w:r>
              <w:rPr>
                <w:sz w:val="16"/>
              </w:rPr>
              <w:t xml:space="preserve"> 1322 </w:t>
            </w:r>
          </w:p>
        </w:tc>
        <w:tc>
          <w:tcPr>
            <w:tcW w:w="658" w:type="dxa"/>
            <w:tcBorders>
              <w:top w:val="nil"/>
            </w:tcBorders>
          </w:tcPr>
          <w:p w:rsidR="002E31F7" w:rsidRDefault="002E31F7">
            <w:pPr>
              <w:pStyle w:val="ConsPlusNonformat"/>
              <w:jc w:val="both"/>
            </w:pPr>
            <w:r>
              <w:rPr>
                <w:sz w:val="16"/>
              </w:rPr>
              <w:t xml:space="preserve">1206 </w:t>
            </w:r>
          </w:p>
        </w:tc>
        <w:tc>
          <w:tcPr>
            <w:tcW w:w="658" w:type="dxa"/>
            <w:tcBorders>
              <w:top w:val="nil"/>
            </w:tcBorders>
          </w:tcPr>
          <w:p w:rsidR="002E31F7" w:rsidRDefault="002E31F7">
            <w:pPr>
              <w:pStyle w:val="ConsPlusNonformat"/>
              <w:jc w:val="both"/>
            </w:pPr>
            <w:r>
              <w:rPr>
                <w:sz w:val="16"/>
              </w:rPr>
              <w:t xml:space="preserve">1110 </w:t>
            </w:r>
          </w:p>
        </w:tc>
        <w:tc>
          <w:tcPr>
            <w:tcW w:w="564" w:type="dxa"/>
            <w:tcBorders>
              <w:top w:val="nil"/>
            </w:tcBorders>
          </w:tcPr>
          <w:p w:rsidR="002E31F7" w:rsidRDefault="002E31F7">
            <w:pPr>
              <w:pStyle w:val="ConsPlusNonformat"/>
              <w:jc w:val="both"/>
            </w:pPr>
            <w:r>
              <w:rPr>
                <w:sz w:val="16"/>
              </w:rPr>
              <w:t>1029</w:t>
            </w:r>
          </w:p>
        </w:tc>
        <w:tc>
          <w:tcPr>
            <w:tcW w:w="658" w:type="dxa"/>
            <w:tcBorders>
              <w:top w:val="nil"/>
            </w:tcBorders>
          </w:tcPr>
          <w:p w:rsidR="002E31F7" w:rsidRDefault="002E31F7">
            <w:pPr>
              <w:pStyle w:val="ConsPlusNonformat"/>
              <w:jc w:val="both"/>
            </w:pPr>
            <w:r>
              <w:rPr>
                <w:sz w:val="16"/>
              </w:rPr>
              <w:t xml:space="preserve"> 986 </w:t>
            </w:r>
          </w:p>
        </w:tc>
        <w:tc>
          <w:tcPr>
            <w:tcW w:w="658" w:type="dxa"/>
            <w:tcBorders>
              <w:top w:val="nil"/>
            </w:tcBorders>
          </w:tcPr>
          <w:p w:rsidR="002E31F7" w:rsidRDefault="002E31F7">
            <w:pPr>
              <w:pStyle w:val="ConsPlusNonformat"/>
              <w:jc w:val="both"/>
            </w:pPr>
            <w:r>
              <w:rPr>
                <w:sz w:val="16"/>
              </w:rPr>
              <w:t xml:space="preserve"> 960 </w:t>
            </w:r>
          </w:p>
        </w:tc>
        <w:tc>
          <w:tcPr>
            <w:tcW w:w="658" w:type="dxa"/>
            <w:tcBorders>
              <w:top w:val="nil"/>
            </w:tcBorders>
          </w:tcPr>
          <w:p w:rsidR="002E31F7" w:rsidRDefault="002E31F7">
            <w:pPr>
              <w:pStyle w:val="ConsPlusNonformat"/>
              <w:jc w:val="both"/>
            </w:pPr>
            <w:r>
              <w:rPr>
                <w:sz w:val="16"/>
              </w:rPr>
              <w:t xml:space="preserve"> 900 </w:t>
            </w:r>
          </w:p>
        </w:tc>
        <w:tc>
          <w:tcPr>
            <w:tcW w:w="564" w:type="dxa"/>
            <w:tcBorders>
              <w:top w:val="nil"/>
            </w:tcBorders>
          </w:tcPr>
          <w:p w:rsidR="002E31F7" w:rsidRDefault="002E31F7">
            <w:pPr>
              <w:pStyle w:val="ConsPlusNonformat"/>
              <w:jc w:val="both"/>
            </w:pPr>
            <w:r>
              <w:rPr>
                <w:sz w:val="16"/>
              </w:rPr>
              <w:t xml:space="preserve">847 </w:t>
            </w:r>
          </w:p>
        </w:tc>
        <w:tc>
          <w:tcPr>
            <w:tcW w:w="658" w:type="dxa"/>
            <w:tcBorders>
              <w:top w:val="nil"/>
            </w:tcBorders>
          </w:tcPr>
          <w:p w:rsidR="002E31F7" w:rsidRDefault="002E31F7">
            <w:pPr>
              <w:pStyle w:val="ConsPlusNonformat"/>
              <w:jc w:val="both"/>
            </w:pPr>
            <w:r>
              <w:rPr>
                <w:sz w:val="16"/>
              </w:rPr>
              <w:t xml:space="preserve"> 801 </w:t>
            </w:r>
          </w:p>
        </w:tc>
        <w:tc>
          <w:tcPr>
            <w:tcW w:w="658" w:type="dxa"/>
            <w:tcBorders>
              <w:top w:val="nil"/>
            </w:tcBorders>
          </w:tcPr>
          <w:p w:rsidR="002E31F7" w:rsidRDefault="002E31F7">
            <w:pPr>
              <w:pStyle w:val="ConsPlusNonformat"/>
              <w:jc w:val="both"/>
            </w:pPr>
            <w:r>
              <w:rPr>
                <w:sz w:val="16"/>
              </w:rPr>
              <w:t xml:space="preserve"> 760 </w:t>
            </w:r>
          </w:p>
        </w:tc>
        <w:tc>
          <w:tcPr>
            <w:tcW w:w="658" w:type="dxa"/>
            <w:tcBorders>
              <w:top w:val="nil"/>
            </w:tcBorders>
          </w:tcPr>
          <w:p w:rsidR="002E31F7" w:rsidRDefault="002E31F7">
            <w:pPr>
              <w:pStyle w:val="ConsPlusNonformat"/>
              <w:jc w:val="both"/>
            </w:pPr>
            <w:r>
              <w:rPr>
                <w:sz w:val="16"/>
              </w:rPr>
              <w:t xml:space="preserve"> 723 </w:t>
            </w:r>
          </w:p>
        </w:tc>
        <w:tc>
          <w:tcPr>
            <w:tcW w:w="658" w:type="dxa"/>
            <w:tcBorders>
              <w:top w:val="nil"/>
            </w:tcBorders>
          </w:tcPr>
          <w:p w:rsidR="002E31F7" w:rsidRDefault="002E31F7">
            <w:pPr>
              <w:pStyle w:val="ConsPlusNonformat"/>
              <w:jc w:val="both"/>
            </w:pPr>
            <w:r>
              <w:rPr>
                <w:sz w:val="16"/>
              </w:rPr>
              <w:t xml:space="preserve"> 690 </w:t>
            </w:r>
          </w:p>
        </w:tc>
        <w:tc>
          <w:tcPr>
            <w:tcW w:w="564" w:type="dxa"/>
            <w:tcBorders>
              <w:top w:val="nil"/>
            </w:tcBorders>
          </w:tcPr>
          <w:p w:rsidR="002E31F7" w:rsidRDefault="002E31F7">
            <w:pPr>
              <w:pStyle w:val="ConsPlusNonformat"/>
              <w:jc w:val="both"/>
            </w:pPr>
            <w:r>
              <w:rPr>
                <w:sz w:val="16"/>
              </w:rPr>
              <w:t xml:space="preserve">660 </w:t>
            </w:r>
          </w:p>
        </w:tc>
        <w:tc>
          <w:tcPr>
            <w:tcW w:w="658" w:type="dxa"/>
            <w:tcBorders>
              <w:top w:val="nil"/>
            </w:tcBorders>
          </w:tcPr>
          <w:p w:rsidR="002E31F7" w:rsidRDefault="002E31F7">
            <w:pPr>
              <w:pStyle w:val="ConsPlusNonformat"/>
              <w:jc w:val="both"/>
            </w:pPr>
            <w:r>
              <w:rPr>
                <w:sz w:val="16"/>
              </w:rPr>
              <w:t xml:space="preserve"> 633 </w:t>
            </w:r>
          </w:p>
        </w:tc>
        <w:tc>
          <w:tcPr>
            <w:tcW w:w="658" w:type="dxa"/>
            <w:tcBorders>
              <w:top w:val="nil"/>
            </w:tcBorders>
          </w:tcPr>
          <w:p w:rsidR="002E31F7" w:rsidRDefault="002E31F7">
            <w:pPr>
              <w:pStyle w:val="ConsPlusNonformat"/>
              <w:jc w:val="both"/>
            </w:pPr>
            <w:r>
              <w:rPr>
                <w:sz w:val="16"/>
              </w:rPr>
              <w:t xml:space="preserve"> 608 </w:t>
            </w:r>
          </w:p>
        </w:tc>
        <w:tc>
          <w:tcPr>
            <w:tcW w:w="658" w:type="dxa"/>
            <w:tcBorders>
              <w:top w:val="nil"/>
            </w:tcBorders>
          </w:tcPr>
          <w:p w:rsidR="002E31F7" w:rsidRDefault="002E31F7">
            <w:pPr>
              <w:pStyle w:val="ConsPlusNonformat"/>
              <w:jc w:val="both"/>
            </w:pPr>
            <w:r>
              <w:rPr>
                <w:sz w:val="16"/>
              </w:rPr>
              <w:t xml:space="preserve"> 586 </w:t>
            </w:r>
          </w:p>
        </w:tc>
        <w:tc>
          <w:tcPr>
            <w:tcW w:w="658" w:type="dxa"/>
            <w:tcBorders>
              <w:top w:val="nil"/>
            </w:tcBorders>
          </w:tcPr>
          <w:p w:rsidR="002E31F7" w:rsidRDefault="002E31F7">
            <w:pPr>
              <w:pStyle w:val="ConsPlusNonformat"/>
              <w:jc w:val="both"/>
            </w:pPr>
            <w:r>
              <w:rPr>
                <w:sz w:val="16"/>
              </w:rPr>
              <w:t xml:space="preserve"> 565 </w:t>
            </w:r>
          </w:p>
        </w:tc>
      </w:tr>
      <w:tr w:rsidR="002E31F7">
        <w:trPr>
          <w:trHeight w:val="195"/>
        </w:trPr>
        <w:tc>
          <w:tcPr>
            <w:tcW w:w="564" w:type="dxa"/>
            <w:tcBorders>
              <w:top w:val="nil"/>
            </w:tcBorders>
          </w:tcPr>
          <w:p w:rsidR="002E31F7" w:rsidRDefault="002E31F7">
            <w:pPr>
              <w:pStyle w:val="ConsPlusNonformat"/>
              <w:jc w:val="both"/>
            </w:pPr>
            <w:r>
              <w:rPr>
                <w:sz w:val="16"/>
              </w:rPr>
              <w:lastRenderedPageBreak/>
              <w:t xml:space="preserve">125 </w:t>
            </w:r>
          </w:p>
        </w:tc>
        <w:tc>
          <w:tcPr>
            <w:tcW w:w="658" w:type="dxa"/>
            <w:tcBorders>
              <w:top w:val="nil"/>
            </w:tcBorders>
          </w:tcPr>
          <w:p w:rsidR="002E31F7" w:rsidRDefault="002E31F7">
            <w:pPr>
              <w:pStyle w:val="ConsPlusNonformat"/>
              <w:jc w:val="both"/>
            </w:pPr>
            <w:r>
              <w:rPr>
                <w:sz w:val="16"/>
              </w:rPr>
              <w:t xml:space="preserve">3600 </w:t>
            </w:r>
          </w:p>
        </w:tc>
        <w:tc>
          <w:tcPr>
            <w:tcW w:w="658" w:type="dxa"/>
            <w:tcBorders>
              <w:top w:val="nil"/>
            </w:tcBorders>
          </w:tcPr>
          <w:p w:rsidR="002E31F7" w:rsidRDefault="002E31F7">
            <w:pPr>
              <w:pStyle w:val="ConsPlusNonformat"/>
              <w:jc w:val="both"/>
            </w:pPr>
            <w:r>
              <w:rPr>
                <w:sz w:val="16"/>
              </w:rPr>
              <w:t xml:space="preserve">2871 </w:t>
            </w:r>
          </w:p>
        </w:tc>
        <w:tc>
          <w:tcPr>
            <w:tcW w:w="564" w:type="dxa"/>
            <w:tcBorders>
              <w:top w:val="nil"/>
            </w:tcBorders>
          </w:tcPr>
          <w:p w:rsidR="002E31F7" w:rsidRDefault="002E31F7">
            <w:pPr>
              <w:pStyle w:val="ConsPlusNonformat"/>
              <w:jc w:val="both"/>
            </w:pPr>
            <w:r>
              <w:rPr>
                <w:sz w:val="16"/>
              </w:rPr>
              <w:t>2392</w:t>
            </w:r>
          </w:p>
        </w:tc>
        <w:tc>
          <w:tcPr>
            <w:tcW w:w="658" w:type="dxa"/>
            <w:tcBorders>
              <w:top w:val="nil"/>
            </w:tcBorders>
          </w:tcPr>
          <w:p w:rsidR="002E31F7" w:rsidRDefault="002E31F7">
            <w:pPr>
              <w:pStyle w:val="ConsPlusNonformat"/>
              <w:jc w:val="both"/>
            </w:pPr>
            <w:r>
              <w:rPr>
                <w:sz w:val="16"/>
              </w:rPr>
              <w:t xml:space="preserve">2053 </w:t>
            </w:r>
          </w:p>
        </w:tc>
        <w:tc>
          <w:tcPr>
            <w:tcW w:w="658" w:type="dxa"/>
            <w:tcBorders>
              <w:top w:val="nil"/>
            </w:tcBorders>
          </w:tcPr>
          <w:p w:rsidR="002E31F7" w:rsidRDefault="002E31F7">
            <w:pPr>
              <w:pStyle w:val="ConsPlusNonformat"/>
              <w:jc w:val="both"/>
            </w:pPr>
            <w:r>
              <w:rPr>
                <w:sz w:val="16"/>
              </w:rPr>
              <w:t xml:space="preserve">1800 </w:t>
            </w:r>
          </w:p>
        </w:tc>
        <w:tc>
          <w:tcPr>
            <w:tcW w:w="564" w:type="dxa"/>
            <w:tcBorders>
              <w:top w:val="nil"/>
            </w:tcBorders>
          </w:tcPr>
          <w:p w:rsidR="002E31F7" w:rsidRDefault="002E31F7">
            <w:pPr>
              <w:pStyle w:val="ConsPlusNonformat"/>
              <w:jc w:val="both"/>
            </w:pPr>
            <w:r>
              <w:rPr>
                <w:sz w:val="16"/>
              </w:rPr>
              <w:t>1605</w:t>
            </w:r>
          </w:p>
        </w:tc>
        <w:tc>
          <w:tcPr>
            <w:tcW w:w="752" w:type="dxa"/>
            <w:tcBorders>
              <w:top w:val="nil"/>
            </w:tcBorders>
          </w:tcPr>
          <w:p w:rsidR="002E31F7" w:rsidRDefault="002E31F7">
            <w:pPr>
              <w:pStyle w:val="ConsPlusNonformat"/>
              <w:jc w:val="both"/>
            </w:pPr>
            <w:r>
              <w:rPr>
                <w:sz w:val="16"/>
              </w:rPr>
              <w:t xml:space="preserve"> 1449 </w:t>
            </w:r>
          </w:p>
        </w:tc>
        <w:tc>
          <w:tcPr>
            <w:tcW w:w="658" w:type="dxa"/>
            <w:tcBorders>
              <w:top w:val="nil"/>
            </w:tcBorders>
          </w:tcPr>
          <w:p w:rsidR="002E31F7" w:rsidRDefault="002E31F7">
            <w:pPr>
              <w:pStyle w:val="ConsPlusNonformat"/>
              <w:jc w:val="both"/>
            </w:pPr>
            <w:r>
              <w:rPr>
                <w:sz w:val="16"/>
              </w:rPr>
              <w:t xml:space="preserve">1322 </w:t>
            </w:r>
          </w:p>
        </w:tc>
        <w:tc>
          <w:tcPr>
            <w:tcW w:w="658" w:type="dxa"/>
            <w:tcBorders>
              <w:top w:val="nil"/>
            </w:tcBorders>
          </w:tcPr>
          <w:p w:rsidR="002E31F7" w:rsidRDefault="002E31F7">
            <w:pPr>
              <w:pStyle w:val="ConsPlusNonformat"/>
              <w:jc w:val="both"/>
            </w:pPr>
            <w:r>
              <w:rPr>
                <w:sz w:val="16"/>
              </w:rPr>
              <w:t xml:space="preserve">1217 </w:t>
            </w:r>
          </w:p>
        </w:tc>
        <w:tc>
          <w:tcPr>
            <w:tcW w:w="564" w:type="dxa"/>
            <w:tcBorders>
              <w:top w:val="nil"/>
            </w:tcBorders>
          </w:tcPr>
          <w:p w:rsidR="002E31F7" w:rsidRDefault="002E31F7">
            <w:pPr>
              <w:pStyle w:val="ConsPlusNonformat"/>
              <w:jc w:val="both"/>
            </w:pPr>
            <w:r>
              <w:rPr>
                <w:sz w:val="16"/>
              </w:rPr>
              <w:t>1127</w:t>
            </w:r>
          </w:p>
        </w:tc>
        <w:tc>
          <w:tcPr>
            <w:tcW w:w="658" w:type="dxa"/>
            <w:tcBorders>
              <w:top w:val="nil"/>
            </w:tcBorders>
          </w:tcPr>
          <w:p w:rsidR="002E31F7" w:rsidRDefault="002E31F7">
            <w:pPr>
              <w:pStyle w:val="ConsPlusNonformat"/>
              <w:jc w:val="both"/>
            </w:pPr>
            <w:r>
              <w:rPr>
                <w:sz w:val="16"/>
              </w:rPr>
              <w:t xml:space="preserve">1080 </w:t>
            </w:r>
          </w:p>
        </w:tc>
        <w:tc>
          <w:tcPr>
            <w:tcW w:w="658" w:type="dxa"/>
            <w:tcBorders>
              <w:top w:val="nil"/>
            </w:tcBorders>
          </w:tcPr>
          <w:p w:rsidR="002E31F7" w:rsidRDefault="002E31F7">
            <w:pPr>
              <w:pStyle w:val="ConsPlusNonformat"/>
              <w:jc w:val="both"/>
            </w:pPr>
            <w:r>
              <w:rPr>
                <w:sz w:val="16"/>
              </w:rPr>
              <w:t xml:space="preserve">1051 </w:t>
            </w:r>
          </w:p>
        </w:tc>
        <w:tc>
          <w:tcPr>
            <w:tcW w:w="658" w:type="dxa"/>
            <w:tcBorders>
              <w:top w:val="nil"/>
            </w:tcBorders>
          </w:tcPr>
          <w:p w:rsidR="002E31F7" w:rsidRDefault="002E31F7">
            <w:pPr>
              <w:pStyle w:val="ConsPlusNonformat"/>
              <w:jc w:val="both"/>
            </w:pPr>
            <w:r>
              <w:rPr>
                <w:sz w:val="16"/>
              </w:rPr>
              <w:t xml:space="preserve"> 985 </w:t>
            </w:r>
          </w:p>
        </w:tc>
        <w:tc>
          <w:tcPr>
            <w:tcW w:w="564" w:type="dxa"/>
            <w:tcBorders>
              <w:top w:val="nil"/>
            </w:tcBorders>
          </w:tcPr>
          <w:p w:rsidR="002E31F7" w:rsidRDefault="002E31F7">
            <w:pPr>
              <w:pStyle w:val="ConsPlusNonformat"/>
              <w:jc w:val="both"/>
            </w:pPr>
            <w:r>
              <w:rPr>
                <w:sz w:val="16"/>
              </w:rPr>
              <w:t xml:space="preserve">927 </w:t>
            </w:r>
          </w:p>
        </w:tc>
        <w:tc>
          <w:tcPr>
            <w:tcW w:w="658" w:type="dxa"/>
            <w:tcBorders>
              <w:top w:val="nil"/>
            </w:tcBorders>
          </w:tcPr>
          <w:p w:rsidR="002E31F7" w:rsidRDefault="002E31F7">
            <w:pPr>
              <w:pStyle w:val="ConsPlusNonformat"/>
              <w:jc w:val="both"/>
            </w:pPr>
            <w:r>
              <w:rPr>
                <w:sz w:val="16"/>
              </w:rPr>
              <w:t xml:space="preserve"> 876 </w:t>
            </w:r>
          </w:p>
        </w:tc>
        <w:tc>
          <w:tcPr>
            <w:tcW w:w="658" w:type="dxa"/>
            <w:tcBorders>
              <w:top w:val="nil"/>
            </w:tcBorders>
          </w:tcPr>
          <w:p w:rsidR="002E31F7" w:rsidRDefault="002E31F7">
            <w:pPr>
              <w:pStyle w:val="ConsPlusNonformat"/>
              <w:jc w:val="both"/>
            </w:pPr>
            <w:r>
              <w:rPr>
                <w:sz w:val="16"/>
              </w:rPr>
              <w:t xml:space="preserve"> 831 </w:t>
            </w:r>
          </w:p>
        </w:tc>
        <w:tc>
          <w:tcPr>
            <w:tcW w:w="658" w:type="dxa"/>
            <w:tcBorders>
              <w:top w:val="nil"/>
            </w:tcBorders>
          </w:tcPr>
          <w:p w:rsidR="002E31F7" w:rsidRDefault="002E31F7">
            <w:pPr>
              <w:pStyle w:val="ConsPlusNonformat"/>
              <w:jc w:val="both"/>
            </w:pPr>
            <w:r>
              <w:rPr>
                <w:sz w:val="16"/>
              </w:rPr>
              <w:t xml:space="preserve"> 791 </w:t>
            </w:r>
          </w:p>
        </w:tc>
        <w:tc>
          <w:tcPr>
            <w:tcW w:w="658" w:type="dxa"/>
            <w:tcBorders>
              <w:top w:val="nil"/>
            </w:tcBorders>
          </w:tcPr>
          <w:p w:rsidR="002E31F7" w:rsidRDefault="002E31F7">
            <w:pPr>
              <w:pStyle w:val="ConsPlusNonformat"/>
              <w:jc w:val="both"/>
            </w:pPr>
            <w:r>
              <w:rPr>
                <w:sz w:val="16"/>
              </w:rPr>
              <w:t xml:space="preserve"> 755 </w:t>
            </w:r>
          </w:p>
        </w:tc>
        <w:tc>
          <w:tcPr>
            <w:tcW w:w="564" w:type="dxa"/>
            <w:tcBorders>
              <w:top w:val="nil"/>
            </w:tcBorders>
          </w:tcPr>
          <w:p w:rsidR="002E31F7" w:rsidRDefault="002E31F7">
            <w:pPr>
              <w:pStyle w:val="ConsPlusNonformat"/>
              <w:jc w:val="both"/>
            </w:pPr>
            <w:r>
              <w:rPr>
                <w:sz w:val="16"/>
              </w:rPr>
              <w:t xml:space="preserve">722 </w:t>
            </w:r>
          </w:p>
        </w:tc>
        <w:tc>
          <w:tcPr>
            <w:tcW w:w="658" w:type="dxa"/>
            <w:tcBorders>
              <w:top w:val="nil"/>
            </w:tcBorders>
          </w:tcPr>
          <w:p w:rsidR="002E31F7" w:rsidRDefault="002E31F7">
            <w:pPr>
              <w:pStyle w:val="ConsPlusNonformat"/>
              <w:jc w:val="both"/>
            </w:pPr>
            <w:r>
              <w:rPr>
                <w:sz w:val="16"/>
              </w:rPr>
              <w:t xml:space="preserve"> 692 </w:t>
            </w:r>
          </w:p>
        </w:tc>
        <w:tc>
          <w:tcPr>
            <w:tcW w:w="658" w:type="dxa"/>
            <w:tcBorders>
              <w:top w:val="nil"/>
            </w:tcBorders>
          </w:tcPr>
          <w:p w:rsidR="002E31F7" w:rsidRDefault="002E31F7">
            <w:pPr>
              <w:pStyle w:val="ConsPlusNonformat"/>
              <w:jc w:val="both"/>
            </w:pPr>
            <w:r>
              <w:rPr>
                <w:sz w:val="16"/>
              </w:rPr>
              <w:t xml:space="preserve"> 665 </w:t>
            </w:r>
          </w:p>
        </w:tc>
        <w:tc>
          <w:tcPr>
            <w:tcW w:w="658" w:type="dxa"/>
            <w:tcBorders>
              <w:top w:val="nil"/>
            </w:tcBorders>
          </w:tcPr>
          <w:p w:rsidR="002E31F7" w:rsidRDefault="002E31F7">
            <w:pPr>
              <w:pStyle w:val="ConsPlusNonformat"/>
              <w:jc w:val="both"/>
            </w:pPr>
            <w:r>
              <w:rPr>
                <w:sz w:val="16"/>
              </w:rPr>
              <w:t xml:space="preserve"> 640 </w:t>
            </w:r>
          </w:p>
        </w:tc>
        <w:tc>
          <w:tcPr>
            <w:tcW w:w="658" w:type="dxa"/>
            <w:tcBorders>
              <w:top w:val="nil"/>
            </w:tcBorders>
          </w:tcPr>
          <w:p w:rsidR="002E31F7" w:rsidRDefault="002E31F7">
            <w:pPr>
              <w:pStyle w:val="ConsPlusNonformat"/>
              <w:jc w:val="both"/>
            </w:pPr>
            <w:r>
              <w:rPr>
                <w:sz w:val="16"/>
              </w:rPr>
              <w:t xml:space="preserve"> 617 </w:t>
            </w:r>
          </w:p>
        </w:tc>
      </w:tr>
      <w:tr w:rsidR="002E31F7">
        <w:trPr>
          <w:trHeight w:val="195"/>
        </w:trPr>
        <w:tc>
          <w:tcPr>
            <w:tcW w:w="564" w:type="dxa"/>
            <w:tcBorders>
              <w:top w:val="nil"/>
            </w:tcBorders>
          </w:tcPr>
          <w:p w:rsidR="002E31F7" w:rsidRDefault="002E31F7">
            <w:pPr>
              <w:pStyle w:val="ConsPlusNonformat"/>
              <w:jc w:val="both"/>
            </w:pPr>
            <w:r>
              <w:rPr>
                <w:sz w:val="16"/>
              </w:rPr>
              <w:t xml:space="preserve">130 </w:t>
            </w:r>
          </w:p>
        </w:tc>
        <w:tc>
          <w:tcPr>
            <w:tcW w:w="658" w:type="dxa"/>
            <w:tcBorders>
              <w:top w:val="nil"/>
            </w:tcBorders>
          </w:tcPr>
          <w:p w:rsidR="002E31F7" w:rsidRDefault="002E31F7">
            <w:pPr>
              <w:pStyle w:val="ConsPlusNonformat"/>
              <w:jc w:val="both"/>
            </w:pPr>
            <w:r>
              <w:rPr>
                <w:sz w:val="16"/>
              </w:rPr>
              <w:t xml:space="preserve">3936 </w:t>
            </w:r>
          </w:p>
        </w:tc>
        <w:tc>
          <w:tcPr>
            <w:tcW w:w="658" w:type="dxa"/>
            <w:tcBorders>
              <w:top w:val="nil"/>
            </w:tcBorders>
          </w:tcPr>
          <w:p w:rsidR="002E31F7" w:rsidRDefault="002E31F7">
            <w:pPr>
              <w:pStyle w:val="ConsPlusNonformat"/>
              <w:jc w:val="both"/>
            </w:pPr>
            <w:r>
              <w:rPr>
                <w:sz w:val="16"/>
              </w:rPr>
              <w:t xml:space="preserve">3139 </w:t>
            </w:r>
          </w:p>
        </w:tc>
        <w:tc>
          <w:tcPr>
            <w:tcW w:w="564" w:type="dxa"/>
            <w:tcBorders>
              <w:top w:val="nil"/>
            </w:tcBorders>
          </w:tcPr>
          <w:p w:rsidR="002E31F7" w:rsidRDefault="002E31F7">
            <w:pPr>
              <w:pStyle w:val="ConsPlusNonformat"/>
              <w:jc w:val="both"/>
            </w:pPr>
            <w:r>
              <w:rPr>
                <w:sz w:val="16"/>
              </w:rPr>
              <w:t>2615</w:t>
            </w:r>
          </w:p>
        </w:tc>
        <w:tc>
          <w:tcPr>
            <w:tcW w:w="658" w:type="dxa"/>
            <w:tcBorders>
              <w:top w:val="nil"/>
            </w:tcBorders>
          </w:tcPr>
          <w:p w:rsidR="002E31F7" w:rsidRDefault="002E31F7">
            <w:pPr>
              <w:pStyle w:val="ConsPlusNonformat"/>
              <w:jc w:val="both"/>
            </w:pPr>
            <w:r>
              <w:rPr>
                <w:sz w:val="16"/>
              </w:rPr>
              <w:t xml:space="preserve">2244 </w:t>
            </w:r>
          </w:p>
        </w:tc>
        <w:tc>
          <w:tcPr>
            <w:tcW w:w="658" w:type="dxa"/>
            <w:tcBorders>
              <w:top w:val="nil"/>
            </w:tcBorders>
          </w:tcPr>
          <w:p w:rsidR="002E31F7" w:rsidRDefault="002E31F7">
            <w:pPr>
              <w:pStyle w:val="ConsPlusNonformat"/>
              <w:jc w:val="both"/>
            </w:pPr>
            <w:r>
              <w:rPr>
                <w:sz w:val="16"/>
              </w:rPr>
              <w:t xml:space="preserve">1967 </w:t>
            </w:r>
          </w:p>
        </w:tc>
        <w:tc>
          <w:tcPr>
            <w:tcW w:w="564" w:type="dxa"/>
            <w:tcBorders>
              <w:top w:val="nil"/>
            </w:tcBorders>
          </w:tcPr>
          <w:p w:rsidR="002E31F7" w:rsidRDefault="002E31F7">
            <w:pPr>
              <w:pStyle w:val="ConsPlusNonformat"/>
              <w:jc w:val="both"/>
            </w:pPr>
            <w:r>
              <w:rPr>
                <w:sz w:val="16"/>
              </w:rPr>
              <w:t>1753</w:t>
            </w:r>
          </w:p>
        </w:tc>
        <w:tc>
          <w:tcPr>
            <w:tcW w:w="752" w:type="dxa"/>
            <w:tcBorders>
              <w:top w:val="nil"/>
            </w:tcBorders>
          </w:tcPr>
          <w:p w:rsidR="002E31F7" w:rsidRDefault="002E31F7">
            <w:pPr>
              <w:pStyle w:val="ConsPlusNonformat"/>
              <w:jc w:val="both"/>
            </w:pPr>
            <w:r>
              <w:rPr>
                <w:sz w:val="16"/>
              </w:rPr>
              <w:t xml:space="preserve"> 1583 </w:t>
            </w:r>
          </w:p>
        </w:tc>
        <w:tc>
          <w:tcPr>
            <w:tcW w:w="658" w:type="dxa"/>
            <w:tcBorders>
              <w:top w:val="nil"/>
            </w:tcBorders>
          </w:tcPr>
          <w:p w:rsidR="002E31F7" w:rsidRDefault="002E31F7">
            <w:pPr>
              <w:pStyle w:val="ConsPlusNonformat"/>
              <w:jc w:val="both"/>
            </w:pPr>
            <w:r>
              <w:rPr>
                <w:sz w:val="16"/>
              </w:rPr>
              <w:t xml:space="preserve">1444 </w:t>
            </w:r>
          </w:p>
        </w:tc>
        <w:tc>
          <w:tcPr>
            <w:tcW w:w="658" w:type="dxa"/>
            <w:tcBorders>
              <w:top w:val="nil"/>
            </w:tcBorders>
          </w:tcPr>
          <w:p w:rsidR="002E31F7" w:rsidRDefault="002E31F7">
            <w:pPr>
              <w:pStyle w:val="ConsPlusNonformat"/>
              <w:jc w:val="both"/>
            </w:pPr>
            <w:r>
              <w:rPr>
                <w:sz w:val="16"/>
              </w:rPr>
              <w:t xml:space="preserve">1328 </w:t>
            </w:r>
          </w:p>
        </w:tc>
        <w:tc>
          <w:tcPr>
            <w:tcW w:w="564" w:type="dxa"/>
            <w:tcBorders>
              <w:top w:val="nil"/>
            </w:tcBorders>
          </w:tcPr>
          <w:p w:rsidR="002E31F7" w:rsidRDefault="002E31F7">
            <w:pPr>
              <w:pStyle w:val="ConsPlusNonformat"/>
              <w:jc w:val="both"/>
            </w:pPr>
            <w:r>
              <w:rPr>
                <w:sz w:val="16"/>
              </w:rPr>
              <w:t>1231</w:t>
            </w:r>
          </w:p>
        </w:tc>
        <w:tc>
          <w:tcPr>
            <w:tcW w:w="658" w:type="dxa"/>
            <w:tcBorders>
              <w:top w:val="nil"/>
            </w:tcBorders>
          </w:tcPr>
          <w:p w:rsidR="002E31F7" w:rsidRDefault="002E31F7">
            <w:pPr>
              <w:pStyle w:val="ConsPlusNonformat"/>
              <w:jc w:val="both"/>
            </w:pPr>
            <w:r>
              <w:rPr>
                <w:sz w:val="16"/>
              </w:rPr>
              <w:t xml:space="preserve">1179 </w:t>
            </w:r>
          </w:p>
        </w:tc>
        <w:tc>
          <w:tcPr>
            <w:tcW w:w="658" w:type="dxa"/>
            <w:tcBorders>
              <w:top w:val="nil"/>
            </w:tcBorders>
          </w:tcPr>
          <w:p w:rsidR="002E31F7" w:rsidRDefault="002E31F7">
            <w:pPr>
              <w:pStyle w:val="ConsPlusNonformat"/>
              <w:jc w:val="both"/>
            </w:pPr>
            <w:r>
              <w:rPr>
                <w:sz w:val="16"/>
              </w:rPr>
              <w:t xml:space="preserve">1147 </w:t>
            </w:r>
          </w:p>
        </w:tc>
        <w:tc>
          <w:tcPr>
            <w:tcW w:w="658" w:type="dxa"/>
            <w:tcBorders>
              <w:top w:val="nil"/>
            </w:tcBorders>
          </w:tcPr>
          <w:p w:rsidR="002E31F7" w:rsidRDefault="002E31F7">
            <w:pPr>
              <w:pStyle w:val="ConsPlusNonformat"/>
              <w:jc w:val="both"/>
            </w:pPr>
            <w:r>
              <w:rPr>
                <w:sz w:val="16"/>
              </w:rPr>
              <w:t xml:space="preserve">1075 </w:t>
            </w:r>
          </w:p>
        </w:tc>
        <w:tc>
          <w:tcPr>
            <w:tcW w:w="564" w:type="dxa"/>
            <w:tcBorders>
              <w:top w:val="nil"/>
            </w:tcBorders>
          </w:tcPr>
          <w:p w:rsidR="002E31F7" w:rsidRDefault="002E31F7">
            <w:pPr>
              <w:pStyle w:val="ConsPlusNonformat"/>
              <w:jc w:val="both"/>
            </w:pPr>
            <w:r>
              <w:rPr>
                <w:sz w:val="16"/>
              </w:rPr>
              <w:t>1012</w:t>
            </w:r>
          </w:p>
        </w:tc>
        <w:tc>
          <w:tcPr>
            <w:tcW w:w="658" w:type="dxa"/>
            <w:tcBorders>
              <w:top w:val="nil"/>
            </w:tcBorders>
          </w:tcPr>
          <w:p w:rsidR="002E31F7" w:rsidRDefault="002E31F7">
            <w:pPr>
              <w:pStyle w:val="ConsPlusNonformat"/>
              <w:jc w:val="both"/>
            </w:pPr>
            <w:r>
              <w:rPr>
                <w:sz w:val="16"/>
              </w:rPr>
              <w:t xml:space="preserve"> 956 </w:t>
            </w:r>
          </w:p>
        </w:tc>
        <w:tc>
          <w:tcPr>
            <w:tcW w:w="658" w:type="dxa"/>
            <w:tcBorders>
              <w:top w:val="nil"/>
            </w:tcBorders>
          </w:tcPr>
          <w:p w:rsidR="002E31F7" w:rsidRDefault="002E31F7">
            <w:pPr>
              <w:pStyle w:val="ConsPlusNonformat"/>
              <w:jc w:val="both"/>
            </w:pPr>
            <w:r>
              <w:rPr>
                <w:sz w:val="16"/>
              </w:rPr>
              <w:t xml:space="preserve"> 906 </w:t>
            </w:r>
          </w:p>
        </w:tc>
        <w:tc>
          <w:tcPr>
            <w:tcW w:w="658" w:type="dxa"/>
            <w:tcBorders>
              <w:top w:val="nil"/>
            </w:tcBorders>
          </w:tcPr>
          <w:p w:rsidR="002E31F7" w:rsidRDefault="002E31F7">
            <w:pPr>
              <w:pStyle w:val="ConsPlusNonformat"/>
              <w:jc w:val="both"/>
            </w:pPr>
            <w:r>
              <w:rPr>
                <w:sz w:val="16"/>
              </w:rPr>
              <w:t xml:space="preserve"> 862 </w:t>
            </w:r>
          </w:p>
        </w:tc>
        <w:tc>
          <w:tcPr>
            <w:tcW w:w="658" w:type="dxa"/>
            <w:tcBorders>
              <w:top w:val="nil"/>
            </w:tcBorders>
          </w:tcPr>
          <w:p w:rsidR="002E31F7" w:rsidRDefault="002E31F7">
            <w:pPr>
              <w:pStyle w:val="ConsPlusNonformat"/>
              <w:jc w:val="both"/>
            </w:pPr>
            <w:r>
              <w:rPr>
                <w:sz w:val="16"/>
              </w:rPr>
              <w:t xml:space="preserve"> 822 </w:t>
            </w:r>
          </w:p>
        </w:tc>
        <w:tc>
          <w:tcPr>
            <w:tcW w:w="564" w:type="dxa"/>
            <w:tcBorders>
              <w:top w:val="nil"/>
            </w:tcBorders>
          </w:tcPr>
          <w:p w:rsidR="002E31F7" w:rsidRDefault="002E31F7">
            <w:pPr>
              <w:pStyle w:val="ConsPlusNonformat"/>
              <w:jc w:val="both"/>
            </w:pPr>
            <w:r>
              <w:rPr>
                <w:sz w:val="16"/>
              </w:rPr>
              <w:t xml:space="preserve">787 </w:t>
            </w:r>
          </w:p>
        </w:tc>
        <w:tc>
          <w:tcPr>
            <w:tcW w:w="658" w:type="dxa"/>
            <w:tcBorders>
              <w:top w:val="nil"/>
            </w:tcBorders>
          </w:tcPr>
          <w:p w:rsidR="002E31F7" w:rsidRDefault="002E31F7">
            <w:pPr>
              <w:pStyle w:val="ConsPlusNonformat"/>
              <w:jc w:val="both"/>
            </w:pPr>
            <w:r>
              <w:rPr>
                <w:sz w:val="16"/>
              </w:rPr>
              <w:t xml:space="preserve"> 754 </w:t>
            </w:r>
          </w:p>
        </w:tc>
        <w:tc>
          <w:tcPr>
            <w:tcW w:w="658" w:type="dxa"/>
            <w:tcBorders>
              <w:top w:val="nil"/>
            </w:tcBorders>
          </w:tcPr>
          <w:p w:rsidR="002E31F7" w:rsidRDefault="002E31F7">
            <w:pPr>
              <w:pStyle w:val="ConsPlusNonformat"/>
              <w:jc w:val="both"/>
            </w:pPr>
            <w:r>
              <w:rPr>
                <w:sz w:val="16"/>
              </w:rPr>
              <w:t xml:space="preserve"> 724 </w:t>
            </w:r>
          </w:p>
        </w:tc>
        <w:tc>
          <w:tcPr>
            <w:tcW w:w="658" w:type="dxa"/>
            <w:tcBorders>
              <w:top w:val="nil"/>
            </w:tcBorders>
          </w:tcPr>
          <w:p w:rsidR="002E31F7" w:rsidRDefault="002E31F7">
            <w:pPr>
              <w:pStyle w:val="ConsPlusNonformat"/>
              <w:jc w:val="both"/>
            </w:pPr>
            <w:r>
              <w:rPr>
                <w:sz w:val="16"/>
              </w:rPr>
              <w:t xml:space="preserve"> 697 </w:t>
            </w:r>
          </w:p>
        </w:tc>
        <w:tc>
          <w:tcPr>
            <w:tcW w:w="658" w:type="dxa"/>
            <w:tcBorders>
              <w:top w:val="nil"/>
            </w:tcBorders>
          </w:tcPr>
          <w:p w:rsidR="002E31F7" w:rsidRDefault="002E31F7">
            <w:pPr>
              <w:pStyle w:val="ConsPlusNonformat"/>
              <w:jc w:val="both"/>
            </w:pPr>
            <w:r>
              <w:rPr>
                <w:sz w:val="16"/>
              </w:rPr>
              <w:t xml:space="preserve"> 672 </w:t>
            </w:r>
          </w:p>
        </w:tc>
      </w:tr>
      <w:tr w:rsidR="002E31F7">
        <w:trPr>
          <w:trHeight w:val="195"/>
        </w:trPr>
        <w:tc>
          <w:tcPr>
            <w:tcW w:w="564" w:type="dxa"/>
            <w:tcBorders>
              <w:top w:val="nil"/>
            </w:tcBorders>
          </w:tcPr>
          <w:p w:rsidR="002E31F7" w:rsidRDefault="002E31F7">
            <w:pPr>
              <w:pStyle w:val="ConsPlusNonformat"/>
              <w:jc w:val="both"/>
            </w:pPr>
            <w:r>
              <w:rPr>
                <w:sz w:val="16"/>
              </w:rPr>
              <w:t xml:space="preserve">135 </w:t>
            </w:r>
          </w:p>
        </w:tc>
        <w:tc>
          <w:tcPr>
            <w:tcW w:w="658" w:type="dxa"/>
            <w:tcBorders>
              <w:top w:val="nil"/>
            </w:tcBorders>
          </w:tcPr>
          <w:p w:rsidR="002E31F7" w:rsidRDefault="002E31F7">
            <w:pPr>
              <w:pStyle w:val="ConsPlusNonformat"/>
              <w:jc w:val="both"/>
            </w:pPr>
            <w:r>
              <w:rPr>
                <w:sz w:val="16"/>
              </w:rPr>
              <w:t xml:space="preserve">4286 </w:t>
            </w:r>
          </w:p>
        </w:tc>
        <w:tc>
          <w:tcPr>
            <w:tcW w:w="658" w:type="dxa"/>
            <w:tcBorders>
              <w:top w:val="nil"/>
            </w:tcBorders>
          </w:tcPr>
          <w:p w:rsidR="002E31F7" w:rsidRDefault="002E31F7">
            <w:pPr>
              <w:pStyle w:val="ConsPlusNonformat"/>
              <w:jc w:val="both"/>
            </w:pPr>
            <w:r>
              <w:rPr>
                <w:sz w:val="16"/>
              </w:rPr>
              <w:t xml:space="preserve">3418 </w:t>
            </w:r>
          </w:p>
        </w:tc>
        <w:tc>
          <w:tcPr>
            <w:tcW w:w="564" w:type="dxa"/>
            <w:tcBorders>
              <w:top w:val="nil"/>
            </w:tcBorders>
          </w:tcPr>
          <w:p w:rsidR="002E31F7" w:rsidRDefault="002E31F7">
            <w:pPr>
              <w:pStyle w:val="ConsPlusNonformat"/>
              <w:jc w:val="both"/>
            </w:pPr>
            <w:r>
              <w:rPr>
                <w:sz w:val="16"/>
              </w:rPr>
              <w:t>2847</w:t>
            </w:r>
          </w:p>
        </w:tc>
        <w:tc>
          <w:tcPr>
            <w:tcW w:w="658" w:type="dxa"/>
            <w:tcBorders>
              <w:top w:val="nil"/>
            </w:tcBorders>
          </w:tcPr>
          <w:p w:rsidR="002E31F7" w:rsidRDefault="002E31F7">
            <w:pPr>
              <w:pStyle w:val="ConsPlusNonformat"/>
              <w:jc w:val="both"/>
            </w:pPr>
            <w:r>
              <w:rPr>
                <w:sz w:val="16"/>
              </w:rPr>
              <w:t xml:space="preserve">2443 </w:t>
            </w:r>
          </w:p>
        </w:tc>
        <w:tc>
          <w:tcPr>
            <w:tcW w:w="658" w:type="dxa"/>
            <w:tcBorders>
              <w:top w:val="nil"/>
            </w:tcBorders>
          </w:tcPr>
          <w:p w:rsidR="002E31F7" w:rsidRDefault="002E31F7">
            <w:pPr>
              <w:pStyle w:val="ConsPlusNonformat"/>
              <w:jc w:val="both"/>
            </w:pPr>
            <w:r>
              <w:rPr>
                <w:sz w:val="16"/>
              </w:rPr>
              <w:t xml:space="preserve">2142 </w:t>
            </w:r>
          </w:p>
        </w:tc>
        <w:tc>
          <w:tcPr>
            <w:tcW w:w="564" w:type="dxa"/>
            <w:tcBorders>
              <w:top w:val="nil"/>
            </w:tcBorders>
          </w:tcPr>
          <w:p w:rsidR="002E31F7" w:rsidRDefault="002E31F7">
            <w:pPr>
              <w:pStyle w:val="ConsPlusNonformat"/>
              <w:jc w:val="both"/>
            </w:pPr>
            <w:r>
              <w:rPr>
                <w:sz w:val="16"/>
              </w:rPr>
              <w:t>1909</w:t>
            </w:r>
          </w:p>
        </w:tc>
        <w:tc>
          <w:tcPr>
            <w:tcW w:w="752" w:type="dxa"/>
            <w:tcBorders>
              <w:top w:val="nil"/>
            </w:tcBorders>
          </w:tcPr>
          <w:p w:rsidR="002E31F7" w:rsidRDefault="002E31F7">
            <w:pPr>
              <w:pStyle w:val="ConsPlusNonformat"/>
              <w:jc w:val="both"/>
            </w:pPr>
            <w:r>
              <w:rPr>
                <w:sz w:val="16"/>
              </w:rPr>
              <w:t xml:space="preserve"> 1723 </w:t>
            </w:r>
          </w:p>
        </w:tc>
        <w:tc>
          <w:tcPr>
            <w:tcW w:w="658" w:type="dxa"/>
            <w:tcBorders>
              <w:top w:val="nil"/>
            </w:tcBorders>
          </w:tcPr>
          <w:p w:rsidR="002E31F7" w:rsidRDefault="002E31F7">
            <w:pPr>
              <w:pStyle w:val="ConsPlusNonformat"/>
              <w:jc w:val="both"/>
            </w:pPr>
            <w:r>
              <w:rPr>
                <w:sz w:val="16"/>
              </w:rPr>
              <w:t xml:space="preserve">1571 </w:t>
            </w:r>
          </w:p>
        </w:tc>
        <w:tc>
          <w:tcPr>
            <w:tcW w:w="658" w:type="dxa"/>
            <w:tcBorders>
              <w:top w:val="nil"/>
            </w:tcBorders>
          </w:tcPr>
          <w:p w:rsidR="002E31F7" w:rsidRDefault="002E31F7">
            <w:pPr>
              <w:pStyle w:val="ConsPlusNonformat"/>
              <w:jc w:val="both"/>
            </w:pPr>
            <w:r>
              <w:rPr>
                <w:sz w:val="16"/>
              </w:rPr>
              <w:t xml:space="preserve">1445 </w:t>
            </w:r>
          </w:p>
        </w:tc>
        <w:tc>
          <w:tcPr>
            <w:tcW w:w="564" w:type="dxa"/>
            <w:tcBorders>
              <w:top w:val="nil"/>
            </w:tcBorders>
          </w:tcPr>
          <w:p w:rsidR="002E31F7" w:rsidRDefault="002E31F7">
            <w:pPr>
              <w:pStyle w:val="ConsPlusNonformat"/>
              <w:jc w:val="both"/>
            </w:pPr>
            <w:r>
              <w:rPr>
                <w:sz w:val="16"/>
              </w:rPr>
              <w:t>1339</w:t>
            </w:r>
          </w:p>
        </w:tc>
        <w:tc>
          <w:tcPr>
            <w:tcW w:w="658" w:type="dxa"/>
            <w:tcBorders>
              <w:top w:val="nil"/>
            </w:tcBorders>
          </w:tcPr>
          <w:p w:rsidR="002E31F7" w:rsidRDefault="002E31F7">
            <w:pPr>
              <w:pStyle w:val="ConsPlusNonformat"/>
              <w:jc w:val="both"/>
            </w:pPr>
            <w:r>
              <w:rPr>
                <w:sz w:val="16"/>
              </w:rPr>
              <w:t xml:space="preserve">1282 </w:t>
            </w:r>
          </w:p>
        </w:tc>
        <w:tc>
          <w:tcPr>
            <w:tcW w:w="658" w:type="dxa"/>
            <w:tcBorders>
              <w:top w:val="nil"/>
            </w:tcBorders>
          </w:tcPr>
          <w:p w:rsidR="002E31F7" w:rsidRDefault="002E31F7">
            <w:pPr>
              <w:pStyle w:val="ConsPlusNonformat"/>
              <w:jc w:val="both"/>
            </w:pPr>
            <w:r>
              <w:rPr>
                <w:sz w:val="16"/>
              </w:rPr>
              <w:t xml:space="preserve">1248 </w:t>
            </w:r>
          </w:p>
        </w:tc>
        <w:tc>
          <w:tcPr>
            <w:tcW w:w="658" w:type="dxa"/>
            <w:tcBorders>
              <w:top w:val="nil"/>
            </w:tcBorders>
          </w:tcPr>
          <w:p w:rsidR="002E31F7" w:rsidRDefault="002E31F7">
            <w:pPr>
              <w:pStyle w:val="ConsPlusNonformat"/>
              <w:jc w:val="both"/>
            </w:pPr>
            <w:r>
              <w:rPr>
                <w:sz w:val="16"/>
              </w:rPr>
              <w:t xml:space="preserve">1169 </w:t>
            </w:r>
          </w:p>
        </w:tc>
        <w:tc>
          <w:tcPr>
            <w:tcW w:w="564" w:type="dxa"/>
            <w:tcBorders>
              <w:top w:val="nil"/>
            </w:tcBorders>
          </w:tcPr>
          <w:p w:rsidR="002E31F7" w:rsidRDefault="002E31F7">
            <w:pPr>
              <w:pStyle w:val="ConsPlusNonformat"/>
              <w:jc w:val="both"/>
            </w:pPr>
            <w:r>
              <w:rPr>
                <w:sz w:val="16"/>
              </w:rPr>
              <w:t>1100</w:t>
            </w:r>
          </w:p>
        </w:tc>
        <w:tc>
          <w:tcPr>
            <w:tcW w:w="658" w:type="dxa"/>
            <w:tcBorders>
              <w:top w:val="nil"/>
            </w:tcBorders>
          </w:tcPr>
          <w:p w:rsidR="002E31F7" w:rsidRDefault="002E31F7">
            <w:pPr>
              <w:pStyle w:val="ConsPlusNonformat"/>
              <w:jc w:val="both"/>
            </w:pPr>
            <w:r>
              <w:rPr>
                <w:sz w:val="16"/>
              </w:rPr>
              <w:t xml:space="preserve">1039 </w:t>
            </w:r>
          </w:p>
        </w:tc>
        <w:tc>
          <w:tcPr>
            <w:tcW w:w="658" w:type="dxa"/>
            <w:tcBorders>
              <w:top w:val="nil"/>
            </w:tcBorders>
          </w:tcPr>
          <w:p w:rsidR="002E31F7" w:rsidRDefault="002E31F7">
            <w:pPr>
              <w:pStyle w:val="ConsPlusNonformat"/>
              <w:jc w:val="both"/>
            </w:pPr>
            <w:r>
              <w:rPr>
                <w:sz w:val="16"/>
              </w:rPr>
              <w:t xml:space="preserve"> 985 </w:t>
            </w:r>
          </w:p>
        </w:tc>
        <w:tc>
          <w:tcPr>
            <w:tcW w:w="658" w:type="dxa"/>
            <w:tcBorders>
              <w:top w:val="nil"/>
            </w:tcBorders>
          </w:tcPr>
          <w:p w:rsidR="002E31F7" w:rsidRDefault="002E31F7">
            <w:pPr>
              <w:pStyle w:val="ConsPlusNonformat"/>
              <w:jc w:val="both"/>
            </w:pPr>
            <w:r>
              <w:rPr>
                <w:sz w:val="16"/>
              </w:rPr>
              <w:t xml:space="preserve"> 937 </w:t>
            </w:r>
          </w:p>
        </w:tc>
        <w:tc>
          <w:tcPr>
            <w:tcW w:w="658" w:type="dxa"/>
            <w:tcBorders>
              <w:top w:val="nil"/>
            </w:tcBorders>
          </w:tcPr>
          <w:p w:rsidR="002E31F7" w:rsidRDefault="002E31F7">
            <w:pPr>
              <w:pStyle w:val="ConsPlusNonformat"/>
              <w:jc w:val="both"/>
            </w:pPr>
            <w:r>
              <w:rPr>
                <w:sz w:val="16"/>
              </w:rPr>
              <w:t xml:space="preserve"> 894 </w:t>
            </w:r>
          </w:p>
        </w:tc>
        <w:tc>
          <w:tcPr>
            <w:tcW w:w="564" w:type="dxa"/>
            <w:tcBorders>
              <w:top w:val="nil"/>
            </w:tcBorders>
          </w:tcPr>
          <w:p w:rsidR="002E31F7" w:rsidRDefault="002E31F7">
            <w:pPr>
              <w:pStyle w:val="ConsPlusNonformat"/>
              <w:jc w:val="both"/>
            </w:pPr>
            <w:r>
              <w:rPr>
                <w:sz w:val="16"/>
              </w:rPr>
              <w:t xml:space="preserve">854 </w:t>
            </w:r>
          </w:p>
        </w:tc>
        <w:tc>
          <w:tcPr>
            <w:tcW w:w="658" w:type="dxa"/>
            <w:tcBorders>
              <w:top w:val="nil"/>
            </w:tcBorders>
          </w:tcPr>
          <w:p w:rsidR="002E31F7" w:rsidRDefault="002E31F7">
            <w:pPr>
              <w:pStyle w:val="ConsPlusNonformat"/>
              <w:jc w:val="both"/>
            </w:pPr>
            <w:r>
              <w:rPr>
                <w:sz w:val="16"/>
              </w:rPr>
              <w:t xml:space="preserve"> 819 </w:t>
            </w:r>
          </w:p>
        </w:tc>
        <w:tc>
          <w:tcPr>
            <w:tcW w:w="658" w:type="dxa"/>
            <w:tcBorders>
              <w:top w:val="nil"/>
            </w:tcBorders>
          </w:tcPr>
          <w:p w:rsidR="002E31F7" w:rsidRDefault="002E31F7">
            <w:pPr>
              <w:pStyle w:val="ConsPlusNonformat"/>
              <w:jc w:val="both"/>
            </w:pPr>
            <w:r>
              <w:rPr>
                <w:sz w:val="16"/>
              </w:rPr>
              <w:t xml:space="preserve"> 786 </w:t>
            </w:r>
          </w:p>
        </w:tc>
        <w:tc>
          <w:tcPr>
            <w:tcW w:w="658" w:type="dxa"/>
            <w:tcBorders>
              <w:top w:val="nil"/>
            </w:tcBorders>
          </w:tcPr>
          <w:p w:rsidR="002E31F7" w:rsidRDefault="002E31F7">
            <w:pPr>
              <w:pStyle w:val="ConsPlusNonformat"/>
              <w:jc w:val="both"/>
            </w:pPr>
            <w:r>
              <w:rPr>
                <w:sz w:val="16"/>
              </w:rPr>
              <w:t xml:space="preserve"> 756 </w:t>
            </w:r>
          </w:p>
        </w:tc>
        <w:tc>
          <w:tcPr>
            <w:tcW w:w="658" w:type="dxa"/>
            <w:tcBorders>
              <w:top w:val="nil"/>
            </w:tcBorders>
          </w:tcPr>
          <w:p w:rsidR="002E31F7" w:rsidRDefault="002E31F7">
            <w:pPr>
              <w:pStyle w:val="ConsPlusNonformat"/>
              <w:jc w:val="both"/>
            </w:pPr>
            <w:r>
              <w:rPr>
                <w:sz w:val="16"/>
              </w:rPr>
              <w:t xml:space="preserve"> 729 </w:t>
            </w:r>
          </w:p>
        </w:tc>
      </w:tr>
      <w:tr w:rsidR="002E31F7">
        <w:trPr>
          <w:trHeight w:val="195"/>
        </w:trPr>
        <w:tc>
          <w:tcPr>
            <w:tcW w:w="564" w:type="dxa"/>
            <w:tcBorders>
              <w:top w:val="nil"/>
            </w:tcBorders>
          </w:tcPr>
          <w:p w:rsidR="002E31F7" w:rsidRDefault="002E31F7">
            <w:pPr>
              <w:pStyle w:val="ConsPlusNonformat"/>
              <w:jc w:val="both"/>
            </w:pPr>
            <w:r>
              <w:rPr>
                <w:sz w:val="16"/>
              </w:rPr>
              <w:t xml:space="preserve">140 </w:t>
            </w:r>
          </w:p>
        </w:tc>
        <w:tc>
          <w:tcPr>
            <w:tcW w:w="658" w:type="dxa"/>
            <w:tcBorders>
              <w:top w:val="nil"/>
            </w:tcBorders>
          </w:tcPr>
          <w:p w:rsidR="002E31F7" w:rsidRDefault="002E31F7">
            <w:pPr>
              <w:pStyle w:val="ConsPlusNonformat"/>
              <w:jc w:val="both"/>
            </w:pPr>
            <w:r>
              <w:rPr>
                <w:sz w:val="16"/>
              </w:rPr>
              <w:t xml:space="preserve">4650 </w:t>
            </w:r>
          </w:p>
        </w:tc>
        <w:tc>
          <w:tcPr>
            <w:tcW w:w="658" w:type="dxa"/>
            <w:tcBorders>
              <w:top w:val="nil"/>
            </w:tcBorders>
          </w:tcPr>
          <w:p w:rsidR="002E31F7" w:rsidRDefault="002E31F7">
            <w:pPr>
              <w:pStyle w:val="ConsPlusNonformat"/>
              <w:jc w:val="both"/>
            </w:pPr>
            <w:r>
              <w:rPr>
                <w:sz w:val="16"/>
              </w:rPr>
              <w:t xml:space="preserve">3709 </w:t>
            </w:r>
          </w:p>
        </w:tc>
        <w:tc>
          <w:tcPr>
            <w:tcW w:w="564" w:type="dxa"/>
            <w:tcBorders>
              <w:top w:val="nil"/>
            </w:tcBorders>
          </w:tcPr>
          <w:p w:rsidR="002E31F7" w:rsidRDefault="002E31F7">
            <w:pPr>
              <w:pStyle w:val="ConsPlusNonformat"/>
              <w:jc w:val="both"/>
            </w:pPr>
            <w:r>
              <w:rPr>
                <w:sz w:val="16"/>
              </w:rPr>
              <w:t>3089</w:t>
            </w:r>
          </w:p>
        </w:tc>
        <w:tc>
          <w:tcPr>
            <w:tcW w:w="658" w:type="dxa"/>
            <w:tcBorders>
              <w:top w:val="nil"/>
            </w:tcBorders>
          </w:tcPr>
          <w:p w:rsidR="002E31F7" w:rsidRDefault="002E31F7">
            <w:pPr>
              <w:pStyle w:val="ConsPlusNonformat"/>
              <w:jc w:val="both"/>
            </w:pPr>
            <w:r>
              <w:rPr>
                <w:sz w:val="16"/>
              </w:rPr>
              <w:t xml:space="preserve">2651 </w:t>
            </w:r>
          </w:p>
        </w:tc>
        <w:tc>
          <w:tcPr>
            <w:tcW w:w="658" w:type="dxa"/>
            <w:tcBorders>
              <w:top w:val="nil"/>
            </w:tcBorders>
          </w:tcPr>
          <w:p w:rsidR="002E31F7" w:rsidRDefault="002E31F7">
            <w:pPr>
              <w:pStyle w:val="ConsPlusNonformat"/>
              <w:jc w:val="both"/>
            </w:pPr>
            <w:r>
              <w:rPr>
                <w:sz w:val="16"/>
              </w:rPr>
              <w:t xml:space="preserve">2324 </w:t>
            </w:r>
          </w:p>
        </w:tc>
        <w:tc>
          <w:tcPr>
            <w:tcW w:w="564" w:type="dxa"/>
            <w:tcBorders>
              <w:top w:val="nil"/>
            </w:tcBorders>
          </w:tcPr>
          <w:p w:rsidR="002E31F7" w:rsidRDefault="002E31F7">
            <w:pPr>
              <w:pStyle w:val="ConsPlusNonformat"/>
              <w:jc w:val="both"/>
            </w:pPr>
            <w:r>
              <w:rPr>
                <w:sz w:val="16"/>
              </w:rPr>
              <w:t>2070</w:t>
            </w:r>
          </w:p>
        </w:tc>
        <w:tc>
          <w:tcPr>
            <w:tcW w:w="752" w:type="dxa"/>
            <w:tcBorders>
              <w:top w:val="nil"/>
            </w:tcBorders>
          </w:tcPr>
          <w:p w:rsidR="002E31F7" w:rsidRDefault="002E31F7">
            <w:pPr>
              <w:pStyle w:val="ConsPlusNonformat"/>
              <w:jc w:val="both"/>
            </w:pPr>
            <w:r>
              <w:rPr>
                <w:sz w:val="16"/>
              </w:rPr>
              <w:t xml:space="preserve"> 1869 </w:t>
            </w:r>
          </w:p>
        </w:tc>
        <w:tc>
          <w:tcPr>
            <w:tcW w:w="658" w:type="dxa"/>
            <w:tcBorders>
              <w:top w:val="nil"/>
            </w:tcBorders>
          </w:tcPr>
          <w:p w:rsidR="002E31F7" w:rsidRDefault="002E31F7">
            <w:pPr>
              <w:pStyle w:val="ConsPlusNonformat"/>
              <w:jc w:val="both"/>
            </w:pPr>
            <w:r>
              <w:rPr>
                <w:sz w:val="16"/>
              </w:rPr>
              <w:t xml:space="preserve">1704 </w:t>
            </w:r>
          </w:p>
        </w:tc>
        <w:tc>
          <w:tcPr>
            <w:tcW w:w="658" w:type="dxa"/>
            <w:tcBorders>
              <w:top w:val="nil"/>
            </w:tcBorders>
          </w:tcPr>
          <w:p w:rsidR="002E31F7" w:rsidRDefault="002E31F7">
            <w:pPr>
              <w:pStyle w:val="ConsPlusNonformat"/>
              <w:jc w:val="both"/>
            </w:pPr>
            <w:r>
              <w:rPr>
                <w:sz w:val="16"/>
              </w:rPr>
              <w:t xml:space="preserve">1567 </w:t>
            </w:r>
          </w:p>
        </w:tc>
        <w:tc>
          <w:tcPr>
            <w:tcW w:w="564" w:type="dxa"/>
            <w:tcBorders>
              <w:top w:val="nil"/>
            </w:tcBorders>
          </w:tcPr>
          <w:p w:rsidR="002E31F7" w:rsidRDefault="002E31F7">
            <w:pPr>
              <w:pStyle w:val="ConsPlusNonformat"/>
              <w:jc w:val="both"/>
            </w:pPr>
            <w:r>
              <w:rPr>
                <w:sz w:val="16"/>
              </w:rPr>
              <w:t>1451</w:t>
            </w:r>
          </w:p>
        </w:tc>
        <w:tc>
          <w:tcPr>
            <w:tcW w:w="658" w:type="dxa"/>
            <w:tcBorders>
              <w:top w:val="nil"/>
            </w:tcBorders>
          </w:tcPr>
          <w:p w:rsidR="002E31F7" w:rsidRDefault="002E31F7">
            <w:pPr>
              <w:pStyle w:val="ConsPlusNonformat"/>
              <w:jc w:val="both"/>
            </w:pPr>
            <w:r>
              <w:rPr>
                <w:sz w:val="16"/>
              </w:rPr>
              <w:t xml:space="preserve">1390 </w:t>
            </w:r>
          </w:p>
        </w:tc>
        <w:tc>
          <w:tcPr>
            <w:tcW w:w="658" w:type="dxa"/>
            <w:tcBorders>
              <w:top w:val="nil"/>
            </w:tcBorders>
          </w:tcPr>
          <w:p w:rsidR="002E31F7" w:rsidRDefault="002E31F7">
            <w:pPr>
              <w:pStyle w:val="ConsPlusNonformat"/>
              <w:jc w:val="both"/>
            </w:pPr>
            <w:r>
              <w:rPr>
                <w:sz w:val="16"/>
              </w:rPr>
              <w:t xml:space="preserve">1352 </w:t>
            </w:r>
          </w:p>
        </w:tc>
        <w:tc>
          <w:tcPr>
            <w:tcW w:w="658" w:type="dxa"/>
            <w:tcBorders>
              <w:top w:val="nil"/>
            </w:tcBorders>
          </w:tcPr>
          <w:p w:rsidR="002E31F7" w:rsidRDefault="002E31F7">
            <w:pPr>
              <w:pStyle w:val="ConsPlusNonformat"/>
              <w:jc w:val="both"/>
            </w:pPr>
            <w:r>
              <w:rPr>
                <w:sz w:val="16"/>
              </w:rPr>
              <w:t xml:space="preserve">1267 </w:t>
            </w:r>
          </w:p>
        </w:tc>
        <w:tc>
          <w:tcPr>
            <w:tcW w:w="564" w:type="dxa"/>
            <w:tcBorders>
              <w:top w:val="nil"/>
            </w:tcBorders>
          </w:tcPr>
          <w:p w:rsidR="002E31F7" w:rsidRDefault="002E31F7">
            <w:pPr>
              <w:pStyle w:val="ConsPlusNonformat"/>
              <w:jc w:val="both"/>
            </w:pPr>
            <w:r>
              <w:rPr>
                <w:sz w:val="16"/>
              </w:rPr>
              <w:t>1192</w:t>
            </w:r>
          </w:p>
        </w:tc>
        <w:tc>
          <w:tcPr>
            <w:tcW w:w="658" w:type="dxa"/>
            <w:tcBorders>
              <w:top w:val="nil"/>
            </w:tcBorders>
          </w:tcPr>
          <w:p w:rsidR="002E31F7" w:rsidRDefault="002E31F7">
            <w:pPr>
              <w:pStyle w:val="ConsPlusNonformat"/>
              <w:jc w:val="both"/>
            </w:pPr>
            <w:r>
              <w:rPr>
                <w:sz w:val="16"/>
              </w:rPr>
              <w:t xml:space="preserve">1126 </w:t>
            </w:r>
          </w:p>
        </w:tc>
        <w:tc>
          <w:tcPr>
            <w:tcW w:w="658" w:type="dxa"/>
            <w:tcBorders>
              <w:top w:val="nil"/>
            </w:tcBorders>
          </w:tcPr>
          <w:p w:rsidR="002E31F7" w:rsidRDefault="002E31F7">
            <w:pPr>
              <w:pStyle w:val="ConsPlusNonformat"/>
              <w:jc w:val="both"/>
            </w:pPr>
            <w:r>
              <w:rPr>
                <w:sz w:val="16"/>
              </w:rPr>
              <w:t xml:space="preserve">1067 </w:t>
            </w:r>
          </w:p>
        </w:tc>
        <w:tc>
          <w:tcPr>
            <w:tcW w:w="658" w:type="dxa"/>
            <w:tcBorders>
              <w:top w:val="nil"/>
            </w:tcBorders>
          </w:tcPr>
          <w:p w:rsidR="002E31F7" w:rsidRDefault="002E31F7">
            <w:pPr>
              <w:pStyle w:val="ConsPlusNonformat"/>
              <w:jc w:val="both"/>
            </w:pPr>
            <w:r>
              <w:rPr>
                <w:sz w:val="16"/>
              </w:rPr>
              <w:t xml:space="preserve">1015 </w:t>
            </w:r>
          </w:p>
        </w:tc>
        <w:tc>
          <w:tcPr>
            <w:tcW w:w="658" w:type="dxa"/>
            <w:tcBorders>
              <w:top w:val="nil"/>
            </w:tcBorders>
          </w:tcPr>
          <w:p w:rsidR="002E31F7" w:rsidRDefault="002E31F7">
            <w:pPr>
              <w:pStyle w:val="ConsPlusNonformat"/>
              <w:jc w:val="both"/>
            </w:pPr>
            <w:r>
              <w:rPr>
                <w:sz w:val="16"/>
              </w:rPr>
              <w:t xml:space="preserve"> 968 </w:t>
            </w:r>
          </w:p>
        </w:tc>
        <w:tc>
          <w:tcPr>
            <w:tcW w:w="564" w:type="dxa"/>
            <w:tcBorders>
              <w:top w:val="nil"/>
            </w:tcBorders>
          </w:tcPr>
          <w:p w:rsidR="002E31F7" w:rsidRDefault="002E31F7">
            <w:pPr>
              <w:pStyle w:val="ConsPlusNonformat"/>
              <w:jc w:val="both"/>
            </w:pPr>
            <w:r>
              <w:rPr>
                <w:sz w:val="16"/>
              </w:rPr>
              <w:t xml:space="preserve">925 </w:t>
            </w:r>
          </w:p>
        </w:tc>
        <w:tc>
          <w:tcPr>
            <w:tcW w:w="658" w:type="dxa"/>
            <w:tcBorders>
              <w:top w:val="nil"/>
            </w:tcBorders>
          </w:tcPr>
          <w:p w:rsidR="002E31F7" w:rsidRDefault="002E31F7">
            <w:pPr>
              <w:pStyle w:val="ConsPlusNonformat"/>
              <w:jc w:val="both"/>
            </w:pPr>
            <w:r>
              <w:rPr>
                <w:sz w:val="16"/>
              </w:rPr>
              <w:t xml:space="preserve"> 886 </w:t>
            </w:r>
          </w:p>
        </w:tc>
        <w:tc>
          <w:tcPr>
            <w:tcW w:w="658" w:type="dxa"/>
            <w:tcBorders>
              <w:top w:val="nil"/>
            </w:tcBorders>
          </w:tcPr>
          <w:p w:rsidR="002E31F7" w:rsidRDefault="002E31F7">
            <w:pPr>
              <w:pStyle w:val="ConsPlusNonformat"/>
              <w:jc w:val="both"/>
            </w:pPr>
            <w:r>
              <w:rPr>
                <w:sz w:val="16"/>
              </w:rPr>
              <w:t xml:space="preserve"> 851 </w:t>
            </w:r>
          </w:p>
        </w:tc>
        <w:tc>
          <w:tcPr>
            <w:tcW w:w="658" w:type="dxa"/>
            <w:tcBorders>
              <w:top w:val="nil"/>
            </w:tcBorders>
          </w:tcPr>
          <w:p w:rsidR="002E31F7" w:rsidRDefault="002E31F7">
            <w:pPr>
              <w:pStyle w:val="ConsPlusNonformat"/>
              <w:jc w:val="both"/>
            </w:pPr>
            <w:r>
              <w:rPr>
                <w:sz w:val="16"/>
              </w:rPr>
              <w:t xml:space="preserve"> 819 </w:t>
            </w:r>
          </w:p>
        </w:tc>
        <w:tc>
          <w:tcPr>
            <w:tcW w:w="658" w:type="dxa"/>
            <w:tcBorders>
              <w:top w:val="nil"/>
            </w:tcBorders>
          </w:tcPr>
          <w:p w:rsidR="002E31F7" w:rsidRDefault="002E31F7">
            <w:pPr>
              <w:pStyle w:val="ConsPlusNonformat"/>
              <w:jc w:val="both"/>
            </w:pPr>
            <w:r>
              <w:rPr>
                <w:sz w:val="16"/>
              </w:rPr>
              <w:t xml:space="preserve"> 789 </w:t>
            </w:r>
          </w:p>
        </w:tc>
      </w:tr>
      <w:tr w:rsidR="002E31F7">
        <w:trPr>
          <w:trHeight w:val="195"/>
        </w:trPr>
        <w:tc>
          <w:tcPr>
            <w:tcW w:w="564" w:type="dxa"/>
            <w:tcBorders>
              <w:top w:val="nil"/>
            </w:tcBorders>
          </w:tcPr>
          <w:p w:rsidR="002E31F7" w:rsidRDefault="002E31F7">
            <w:pPr>
              <w:pStyle w:val="ConsPlusNonformat"/>
              <w:jc w:val="both"/>
            </w:pPr>
            <w:r>
              <w:rPr>
                <w:sz w:val="16"/>
              </w:rPr>
              <w:t xml:space="preserve">145 </w:t>
            </w:r>
          </w:p>
        </w:tc>
        <w:tc>
          <w:tcPr>
            <w:tcW w:w="658" w:type="dxa"/>
            <w:tcBorders>
              <w:top w:val="nil"/>
            </w:tcBorders>
          </w:tcPr>
          <w:p w:rsidR="002E31F7" w:rsidRDefault="002E31F7">
            <w:pPr>
              <w:pStyle w:val="ConsPlusNonformat"/>
              <w:jc w:val="both"/>
            </w:pPr>
            <w:r>
              <w:rPr>
                <w:sz w:val="16"/>
              </w:rPr>
              <w:t xml:space="preserve">5026 </w:t>
            </w:r>
          </w:p>
        </w:tc>
        <w:tc>
          <w:tcPr>
            <w:tcW w:w="658" w:type="dxa"/>
            <w:tcBorders>
              <w:top w:val="nil"/>
            </w:tcBorders>
          </w:tcPr>
          <w:p w:rsidR="002E31F7" w:rsidRDefault="002E31F7">
            <w:pPr>
              <w:pStyle w:val="ConsPlusNonformat"/>
              <w:jc w:val="both"/>
            </w:pPr>
            <w:r>
              <w:rPr>
                <w:sz w:val="16"/>
              </w:rPr>
              <w:t xml:space="preserve">4010 </w:t>
            </w:r>
          </w:p>
        </w:tc>
        <w:tc>
          <w:tcPr>
            <w:tcW w:w="564" w:type="dxa"/>
            <w:tcBorders>
              <w:top w:val="nil"/>
            </w:tcBorders>
          </w:tcPr>
          <w:p w:rsidR="002E31F7" w:rsidRDefault="002E31F7">
            <w:pPr>
              <w:pStyle w:val="ConsPlusNonformat"/>
              <w:jc w:val="both"/>
            </w:pPr>
            <w:r>
              <w:rPr>
                <w:sz w:val="16"/>
              </w:rPr>
              <w:t>3341</w:t>
            </w:r>
          </w:p>
        </w:tc>
        <w:tc>
          <w:tcPr>
            <w:tcW w:w="658" w:type="dxa"/>
            <w:tcBorders>
              <w:top w:val="nil"/>
            </w:tcBorders>
          </w:tcPr>
          <w:p w:rsidR="002E31F7" w:rsidRDefault="002E31F7">
            <w:pPr>
              <w:pStyle w:val="ConsPlusNonformat"/>
              <w:jc w:val="both"/>
            </w:pPr>
            <w:r>
              <w:rPr>
                <w:sz w:val="16"/>
              </w:rPr>
              <w:t xml:space="preserve">2867 </w:t>
            </w:r>
          </w:p>
        </w:tc>
        <w:tc>
          <w:tcPr>
            <w:tcW w:w="658" w:type="dxa"/>
            <w:tcBorders>
              <w:top w:val="nil"/>
            </w:tcBorders>
          </w:tcPr>
          <w:p w:rsidR="002E31F7" w:rsidRDefault="002E31F7">
            <w:pPr>
              <w:pStyle w:val="ConsPlusNonformat"/>
              <w:jc w:val="both"/>
            </w:pPr>
            <w:r>
              <w:rPr>
                <w:sz w:val="16"/>
              </w:rPr>
              <w:t xml:space="preserve">2513 </w:t>
            </w:r>
          </w:p>
        </w:tc>
        <w:tc>
          <w:tcPr>
            <w:tcW w:w="564" w:type="dxa"/>
            <w:tcBorders>
              <w:top w:val="nil"/>
            </w:tcBorders>
          </w:tcPr>
          <w:p w:rsidR="002E31F7" w:rsidRDefault="002E31F7">
            <w:pPr>
              <w:pStyle w:val="ConsPlusNonformat"/>
              <w:jc w:val="both"/>
            </w:pPr>
            <w:r>
              <w:rPr>
                <w:sz w:val="16"/>
              </w:rPr>
              <w:t>2239</w:t>
            </w:r>
          </w:p>
        </w:tc>
        <w:tc>
          <w:tcPr>
            <w:tcW w:w="752" w:type="dxa"/>
            <w:tcBorders>
              <w:top w:val="nil"/>
            </w:tcBorders>
          </w:tcPr>
          <w:p w:rsidR="002E31F7" w:rsidRDefault="002E31F7">
            <w:pPr>
              <w:pStyle w:val="ConsPlusNonformat"/>
              <w:jc w:val="both"/>
            </w:pPr>
            <w:r>
              <w:rPr>
                <w:sz w:val="16"/>
              </w:rPr>
              <w:t xml:space="preserve"> 2021 </w:t>
            </w:r>
          </w:p>
        </w:tc>
        <w:tc>
          <w:tcPr>
            <w:tcW w:w="658" w:type="dxa"/>
            <w:tcBorders>
              <w:top w:val="nil"/>
            </w:tcBorders>
          </w:tcPr>
          <w:p w:rsidR="002E31F7" w:rsidRDefault="002E31F7">
            <w:pPr>
              <w:pStyle w:val="ConsPlusNonformat"/>
              <w:jc w:val="both"/>
            </w:pPr>
            <w:r>
              <w:rPr>
                <w:sz w:val="16"/>
              </w:rPr>
              <w:t xml:space="preserve">1842 </w:t>
            </w:r>
          </w:p>
        </w:tc>
        <w:tc>
          <w:tcPr>
            <w:tcW w:w="658" w:type="dxa"/>
            <w:tcBorders>
              <w:top w:val="nil"/>
            </w:tcBorders>
          </w:tcPr>
          <w:p w:rsidR="002E31F7" w:rsidRDefault="002E31F7">
            <w:pPr>
              <w:pStyle w:val="ConsPlusNonformat"/>
              <w:jc w:val="both"/>
            </w:pPr>
            <w:r>
              <w:rPr>
                <w:sz w:val="16"/>
              </w:rPr>
              <w:t xml:space="preserve">1694 </w:t>
            </w:r>
          </w:p>
        </w:tc>
        <w:tc>
          <w:tcPr>
            <w:tcW w:w="564" w:type="dxa"/>
            <w:tcBorders>
              <w:top w:val="nil"/>
            </w:tcBorders>
          </w:tcPr>
          <w:p w:rsidR="002E31F7" w:rsidRDefault="002E31F7">
            <w:pPr>
              <w:pStyle w:val="ConsPlusNonformat"/>
              <w:jc w:val="both"/>
            </w:pPr>
            <w:r>
              <w:rPr>
                <w:sz w:val="16"/>
              </w:rPr>
              <w:t>1569</w:t>
            </w:r>
          </w:p>
        </w:tc>
        <w:tc>
          <w:tcPr>
            <w:tcW w:w="658" w:type="dxa"/>
            <w:tcBorders>
              <w:top w:val="nil"/>
            </w:tcBorders>
          </w:tcPr>
          <w:p w:rsidR="002E31F7" w:rsidRDefault="002E31F7">
            <w:pPr>
              <w:pStyle w:val="ConsPlusNonformat"/>
              <w:jc w:val="both"/>
            </w:pPr>
            <w:r>
              <w:rPr>
                <w:sz w:val="16"/>
              </w:rPr>
              <w:t xml:space="preserve">1503 </w:t>
            </w:r>
          </w:p>
        </w:tc>
        <w:tc>
          <w:tcPr>
            <w:tcW w:w="658" w:type="dxa"/>
            <w:tcBorders>
              <w:top w:val="nil"/>
            </w:tcBorders>
          </w:tcPr>
          <w:p w:rsidR="002E31F7" w:rsidRDefault="002E31F7">
            <w:pPr>
              <w:pStyle w:val="ConsPlusNonformat"/>
              <w:jc w:val="both"/>
            </w:pPr>
            <w:r>
              <w:rPr>
                <w:sz w:val="16"/>
              </w:rPr>
              <w:t xml:space="preserve">1462 </w:t>
            </w:r>
          </w:p>
        </w:tc>
        <w:tc>
          <w:tcPr>
            <w:tcW w:w="658" w:type="dxa"/>
            <w:tcBorders>
              <w:top w:val="nil"/>
            </w:tcBorders>
          </w:tcPr>
          <w:p w:rsidR="002E31F7" w:rsidRDefault="002E31F7">
            <w:pPr>
              <w:pStyle w:val="ConsPlusNonformat"/>
              <w:jc w:val="both"/>
            </w:pPr>
            <w:r>
              <w:rPr>
                <w:sz w:val="16"/>
              </w:rPr>
              <w:t xml:space="preserve">1369 </w:t>
            </w:r>
          </w:p>
        </w:tc>
        <w:tc>
          <w:tcPr>
            <w:tcW w:w="564" w:type="dxa"/>
            <w:tcBorders>
              <w:top w:val="nil"/>
            </w:tcBorders>
          </w:tcPr>
          <w:p w:rsidR="002E31F7" w:rsidRDefault="002E31F7">
            <w:pPr>
              <w:pStyle w:val="ConsPlusNonformat"/>
              <w:jc w:val="both"/>
            </w:pPr>
            <w:r>
              <w:rPr>
                <w:sz w:val="16"/>
              </w:rPr>
              <w:t>1288</w:t>
            </w:r>
          </w:p>
        </w:tc>
        <w:tc>
          <w:tcPr>
            <w:tcW w:w="658" w:type="dxa"/>
            <w:tcBorders>
              <w:top w:val="nil"/>
            </w:tcBorders>
          </w:tcPr>
          <w:p w:rsidR="002E31F7" w:rsidRDefault="002E31F7">
            <w:pPr>
              <w:pStyle w:val="ConsPlusNonformat"/>
              <w:jc w:val="both"/>
            </w:pPr>
            <w:r>
              <w:rPr>
                <w:sz w:val="16"/>
              </w:rPr>
              <w:t xml:space="preserve">1216 </w:t>
            </w:r>
          </w:p>
        </w:tc>
        <w:tc>
          <w:tcPr>
            <w:tcW w:w="658" w:type="dxa"/>
            <w:tcBorders>
              <w:top w:val="nil"/>
            </w:tcBorders>
          </w:tcPr>
          <w:p w:rsidR="002E31F7" w:rsidRDefault="002E31F7">
            <w:pPr>
              <w:pStyle w:val="ConsPlusNonformat"/>
              <w:jc w:val="both"/>
            </w:pPr>
            <w:r>
              <w:rPr>
                <w:sz w:val="16"/>
              </w:rPr>
              <w:t xml:space="preserve">1153 </w:t>
            </w:r>
          </w:p>
        </w:tc>
        <w:tc>
          <w:tcPr>
            <w:tcW w:w="658" w:type="dxa"/>
            <w:tcBorders>
              <w:top w:val="nil"/>
            </w:tcBorders>
          </w:tcPr>
          <w:p w:rsidR="002E31F7" w:rsidRDefault="002E31F7">
            <w:pPr>
              <w:pStyle w:val="ConsPlusNonformat"/>
              <w:jc w:val="both"/>
            </w:pPr>
            <w:r>
              <w:rPr>
                <w:sz w:val="16"/>
              </w:rPr>
              <w:t xml:space="preserve">1096 </w:t>
            </w:r>
          </w:p>
        </w:tc>
        <w:tc>
          <w:tcPr>
            <w:tcW w:w="658" w:type="dxa"/>
            <w:tcBorders>
              <w:top w:val="nil"/>
            </w:tcBorders>
          </w:tcPr>
          <w:p w:rsidR="002E31F7" w:rsidRDefault="002E31F7">
            <w:pPr>
              <w:pStyle w:val="ConsPlusNonformat"/>
              <w:jc w:val="both"/>
            </w:pPr>
            <w:r>
              <w:rPr>
                <w:sz w:val="16"/>
              </w:rPr>
              <w:t xml:space="preserve">1045 </w:t>
            </w:r>
          </w:p>
        </w:tc>
        <w:tc>
          <w:tcPr>
            <w:tcW w:w="564" w:type="dxa"/>
            <w:tcBorders>
              <w:top w:val="nil"/>
            </w:tcBorders>
          </w:tcPr>
          <w:p w:rsidR="002E31F7" w:rsidRDefault="002E31F7">
            <w:pPr>
              <w:pStyle w:val="ConsPlusNonformat"/>
              <w:jc w:val="both"/>
            </w:pPr>
            <w:r>
              <w:rPr>
                <w:sz w:val="16"/>
              </w:rPr>
              <w:t xml:space="preserve">999 </w:t>
            </w:r>
          </w:p>
        </w:tc>
        <w:tc>
          <w:tcPr>
            <w:tcW w:w="658" w:type="dxa"/>
            <w:tcBorders>
              <w:top w:val="nil"/>
            </w:tcBorders>
          </w:tcPr>
          <w:p w:rsidR="002E31F7" w:rsidRDefault="002E31F7">
            <w:pPr>
              <w:pStyle w:val="ConsPlusNonformat"/>
              <w:jc w:val="both"/>
            </w:pPr>
            <w:r>
              <w:rPr>
                <w:sz w:val="16"/>
              </w:rPr>
              <w:t xml:space="preserve"> 957 </w:t>
            </w:r>
          </w:p>
        </w:tc>
        <w:tc>
          <w:tcPr>
            <w:tcW w:w="658" w:type="dxa"/>
            <w:tcBorders>
              <w:top w:val="nil"/>
            </w:tcBorders>
          </w:tcPr>
          <w:p w:rsidR="002E31F7" w:rsidRDefault="002E31F7">
            <w:pPr>
              <w:pStyle w:val="ConsPlusNonformat"/>
              <w:jc w:val="both"/>
            </w:pPr>
            <w:r>
              <w:rPr>
                <w:sz w:val="16"/>
              </w:rPr>
              <w:t xml:space="preserve"> 919 </w:t>
            </w:r>
          </w:p>
        </w:tc>
        <w:tc>
          <w:tcPr>
            <w:tcW w:w="658" w:type="dxa"/>
            <w:tcBorders>
              <w:top w:val="nil"/>
            </w:tcBorders>
          </w:tcPr>
          <w:p w:rsidR="002E31F7" w:rsidRDefault="002E31F7">
            <w:pPr>
              <w:pStyle w:val="ConsPlusNonformat"/>
              <w:jc w:val="both"/>
            </w:pPr>
            <w:r>
              <w:rPr>
                <w:sz w:val="16"/>
              </w:rPr>
              <w:t xml:space="preserve"> 884 </w:t>
            </w:r>
          </w:p>
        </w:tc>
        <w:tc>
          <w:tcPr>
            <w:tcW w:w="658" w:type="dxa"/>
            <w:tcBorders>
              <w:top w:val="nil"/>
            </w:tcBorders>
          </w:tcPr>
          <w:p w:rsidR="002E31F7" w:rsidRDefault="002E31F7">
            <w:pPr>
              <w:pStyle w:val="ConsPlusNonformat"/>
              <w:jc w:val="both"/>
            </w:pPr>
            <w:r>
              <w:rPr>
                <w:sz w:val="16"/>
              </w:rPr>
              <w:t xml:space="preserve"> 851 </w:t>
            </w:r>
          </w:p>
        </w:tc>
      </w:tr>
      <w:tr w:rsidR="002E31F7">
        <w:trPr>
          <w:trHeight w:val="195"/>
        </w:trPr>
        <w:tc>
          <w:tcPr>
            <w:tcW w:w="564" w:type="dxa"/>
            <w:tcBorders>
              <w:top w:val="nil"/>
            </w:tcBorders>
          </w:tcPr>
          <w:p w:rsidR="002E31F7" w:rsidRDefault="002E31F7">
            <w:pPr>
              <w:pStyle w:val="ConsPlusNonformat"/>
              <w:jc w:val="both"/>
            </w:pPr>
            <w:r>
              <w:rPr>
                <w:sz w:val="16"/>
              </w:rPr>
              <w:t xml:space="preserve">150 </w:t>
            </w:r>
          </w:p>
        </w:tc>
        <w:tc>
          <w:tcPr>
            <w:tcW w:w="658" w:type="dxa"/>
            <w:tcBorders>
              <w:top w:val="nil"/>
            </w:tcBorders>
          </w:tcPr>
          <w:p w:rsidR="002E31F7" w:rsidRDefault="002E31F7">
            <w:pPr>
              <w:pStyle w:val="ConsPlusNonformat"/>
              <w:jc w:val="both"/>
            </w:pPr>
            <w:r>
              <w:rPr>
                <w:sz w:val="16"/>
              </w:rPr>
              <w:t xml:space="preserve">5414 </w:t>
            </w:r>
          </w:p>
        </w:tc>
        <w:tc>
          <w:tcPr>
            <w:tcW w:w="658" w:type="dxa"/>
            <w:tcBorders>
              <w:top w:val="nil"/>
            </w:tcBorders>
          </w:tcPr>
          <w:p w:rsidR="002E31F7" w:rsidRDefault="002E31F7">
            <w:pPr>
              <w:pStyle w:val="ConsPlusNonformat"/>
              <w:jc w:val="both"/>
            </w:pPr>
            <w:r>
              <w:rPr>
                <w:sz w:val="16"/>
              </w:rPr>
              <w:t xml:space="preserve">4321 </w:t>
            </w:r>
          </w:p>
        </w:tc>
        <w:tc>
          <w:tcPr>
            <w:tcW w:w="564" w:type="dxa"/>
            <w:tcBorders>
              <w:top w:val="nil"/>
            </w:tcBorders>
          </w:tcPr>
          <w:p w:rsidR="002E31F7" w:rsidRDefault="002E31F7">
            <w:pPr>
              <w:pStyle w:val="ConsPlusNonformat"/>
              <w:jc w:val="both"/>
            </w:pPr>
            <w:r>
              <w:rPr>
                <w:sz w:val="16"/>
              </w:rPr>
              <w:t>3601</w:t>
            </w:r>
          </w:p>
        </w:tc>
        <w:tc>
          <w:tcPr>
            <w:tcW w:w="658" w:type="dxa"/>
            <w:tcBorders>
              <w:top w:val="nil"/>
            </w:tcBorders>
          </w:tcPr>
          <w:p w:rsidR="002E31F7" w:rsidRDefault="002E31F7">
            <w:pPr>
              <w:pStyle w:val="ConsPlusNonformat"/>
              <w:jc w:val="both"/>
            </w:pPr>
            <w:r>
              <w:rPr>
                <w:sz w:val="16"/>
              </w:rPr>
              <w:t xml:space="preserve">3091 </w:t>
            </w:r>
          </w:p>
        </w:tc>
        <w:tc>
          <w:tcPr>
            <w:tcW w:w="658" w:type="dxa"/>
            <w:tcBorders>
              <w:top w:val="nil"/>
            </w:tcBorders>
          </w:tcPr>
          <w:p w:rsidR="002E31F7" w:rsidRDefault="002E31F7">
            <w:pPr>
              <w:pStyle w:val="ConsPlusNonformat"/>
              <w:jc w:val="both"/>
            </w:pPr>
            <w:r>
              <w:rPr>
                <w:sz w:val="16"/>
              </w:rPr>
              <w:t xml:space="preserve">2709 </w:t>
            </w:r>
          </w:p>
        </w:tc>
        <w:tc>
          <w:tcPr>
            <w:tcW w:w="564" w:type="dxa"/>
            <w:tcBorders>
              <w:top w:val="nil"/>
            </w:tcBorders>
          </w:tcPr>
          <w:p w:rsidR="002E31F7" w:rsidRDefault="002E31F7">
            <w:pPr>
              <w:pStyle w:val="ConsPlusNonformat"/>
              <w:jc w:val="both"/>
            </w:pPr>
            <w:r>
              <w:rPr>
                <w:sz w:val="16"/>
              </w:rPr>
              <w:t>2414</w:t>
            </w:r>
          </w:p>
        </w:tc>
        <w:tc>
          <w:tcPr>
            <w:tcW w:w="752" w:type="dxa"/>
            <w:tcBorders>
              <w:top w:val="nil"/>
            </w:tcBorders>
          </w:tcPr>
          <w:p w:rsidR="002E31F7" w:rsidRDefault="002E31F7">
            <w:pPr>
              <w:pStyle w:val="ConsPlusNonformat"/>
              <w:jc w:val="both"/>
            </w:pPr>
            <w:r>
              <w:rPr>
                <w:sz w:val="16"/>
              </w:rPr>
              <w:t xml:space="preserve"> 2179 </w:t>
            </w:r>
          </w:p>
        </w:tc>
        <w:tc>
          <w:tcPr>
            <w:tcW w:w="658" w:type="dxa"/>
            <w:tcBorders>
              <w:top w:val="nil"/>
            </w:tcBorders>
          </w:tcPr>
          <w:p w:rsidR="002E31F7" w:rsidRDefault="002E31F7">
            <w:pPr>
              <w:pStyle w:val="ConsPlusNonformat"/>
              <w:jc w:val="both"/>
            </w:pPr>
            <w:r>
              <w:rPr>
                <w:sz w:val="16"/>
              </w:rPr>
              <w:t xml:space="preserve">1986 </w:t>
            </w:r>
          </w:p>
        </w:tc>
        <w:tc>
          <w:tcPr>
            <w:tcW w:w="658" w:type="dxa"/>
            <w:tcBorders>
              <w:top w:val="nil"/>
            </w:tcBorders>
          </w:tcPr>
          <w:p w:rsidR="002E31F7" w:rsidRDefault="002E31F7">
            <w:pPr>
              <w:pStyle w:val="ConsPlusNonformat"/>
              <w:jc w:val="both"/>
            </w:pPr>
            <w:r>
              <w:rPr>
                <w:sz w:val="16"/>
              </w:rPr>
              <w:t xml:space="preserve">1826 </w:t>
            </w:r>
          </w:p>
        </w:tc>
        <w:tc>
          <w:tcPr>
            <w:tcW w:w="564" w:type="dxa"/>
            <w:tcBorders>
              <w:top w:val="nil"/>
            </w:tcBorders>
          </w:tcPr>
          <w:p w:rsidR="002E31F7" w:rsidRDefault="002E31F7">
            <w:pPr>
              <w:pStyle w:val="ConsPlusNonformat"/>
              <w:jc w:val="both"/>
            </w:pPr>
            <w:r>
              <w:rPr>
                <w:sz w:val="16"/>
              </w:rPr>
              <w:t>1691</w:t>
            </w:r>
          </w:p>
        </w:tc>
        <w:tc>
          <w:tcPr>
            <w:tcW w:w="658" w:type="dxa"/>
            <w:tcBorders>
              <w:top w:val="nil"/>
            </w:tcBorders>
          </w:tcPr>
          <w:p w:rsidR="002E31F7" w:rsidRDefault="002E31F7">
            <w:pPr>
              <w:pStyle w:val="ConsPlusNonformat"/>
              <w:jc w:val="both"/>
            </w:pPr>
            <w:r>
              <w:rPr>
                <w:sz w:val="16"/>
              </w:rPr>
              <w:t xml:space="preserve">1620 </w:t>
            </w:r>
          </w:p>
        </w:tc>
        <w:tc>
          <w:tcPr>
            <w:tcW w:w="658" w:type="dxa"/>
            <w:tcBorders>
              <w:top w:val="nil"/>
            </w:tcBorders>
          </w:tcPr>
          <w:p w:rsidR="002E31F7" w:rsidRDefault="002E31F7">
            <w:pPr>
              <w:pStyle w:val="ConsPlusNonformat"/>
              <w:jc w:val="both"/>
            </w:pPr>
            <w:r>
              <w:rPr>
                <w:sz w:val="16"/>
              </w:rPr>
              <w:t xml:space="preserve">1575 </w:t>
            </w:r>
          </w:p>
        </w:tc>
        <w:tc>
          <w:tcPr>
            <w:tcW w:w="658" w:type="dxa"/>
            <w:tcBorders>
              <w:top w:val="nil"/>
            </w:tcBorders>
          </w:tcPr>
          <w:p w:rsidR="002E31F7" w:rsidRDefault="002E31F7">
            <w:pPr>
              <w:pStyle w:val="ConsPlusNonformat"/>
              <w:jc w:val="both"/>
            </w:pPr>
            <w:r>
              <w:rPr>
                <w:sz w:val="16"/>
              </w:rPr>
              <w:t xml:space="preserve">1475 </w:t>
            </w:r>
          </w:p>
        </w:tc>
        <w:tc>
          <w:tcPr>
            <w:tcW w:w="564" w:type="dxa"/>
            <w:tcBorders>
              <w:top w:val="nil"/>
            </w:tcBorders>
          </w:tcPr>
          <w:p w:rsidR="002E31F7" w:rsidRDefault="002E31F7">
            <w:pPr>
              <w:pStyle w:val="ConsPlusNonformat"/>
              <w:jc w:val="both"/>
            </w:pPr>
            <w:r>
              <w:rPr>
                <w:sz w:val="16"/>
              </w:rPr>
              <w:t>1388</w:t>
            </w:r>
          </w:p>
        </w:tc>
        <w:tc>
          <w:tcPr>
            <w:tcW w:w="658" w:type="dxa"/>
            <w:tcBorders>
              <w:top w:val="nil"/>
            </w:tcBorders>
          </w:tcPr>
          <w:p w:rsidR="002E31F7" w:rsidRDefault="002E31F7">
            <w:pPr>
              <w:pStyle w:val="ConsPlusNonformat"/>
              <w:jc w:val="both"/>
            </w:pPr>
            <w:r>
              <w:rPr>
                <w:sz w:val="16"/>
              </w:rPr>
              <w:t xml:space="preserve">1311 </w:t>
            </w:r>
          </w:p>
        </w:tc>
        <w:tc>
          <w:tcPr>
            <w:tcW w:w="658" w:type="dxa"/>
            <w:tcBorders>
              <w:top w:val="nil"/>
            </w:tcBorders>
          </w:tcPr>
          <w:p w:rsidR="002E31F7" w:rsidRDefault="002E31F7">
            <w:pPr>
              <w:pStyle w:val="ConsPlusNonformat"/>
              <w:jc w:val="both"/>
            </w:pPr>
            <w:r>
              <w:rPr>
                <w:sz w:val="16"/>
              </w:rPr>
              <w:t xml:space="preserve">1242 </w:t>
            </w:r>
          </w:p>
        </w:tc>
        <w:tc>
          <w:tcPr>
            <w:tcW w:w="658" w:type="dxa"/>
            <w:tcBorders>
              <w:top w:val="nil"/>
            </w:tcBorders>
          </w:tcPr>
          <w:p w:rsidR="002E31F7" w:rsidRDefault="002E31F7">
            <w:pPr>
              <w:pStyle w:val="ConsPlusNonformat"/>
              <w:jc w:val="both"/>
            </w:pPr>
            <w:r>
              <w:rPr>
                <w:sz w:val="16"/>
              </w:rPr>
              <w:t xml:space="preserve">1181 </w:t>
            </w:r>
          </w:p>
        </w:tc>
        <w:tc>
          <w:tcPr>
            <w:tcW w:w="658" w:type="dxa"/>
            <w:tcBorders>
              <w:top w:val="nil"/>
            </w:tcBorders>
          </w:tcPr>
          <w:p w:rsidR="002E31F7" w:rsidRDefault="002E31F7">
            <w:pPr>
              <w:pStyle w:val="ConsPlusNonformat"/>
              <w:jc w:val="both"/>
            </w:pPr>
            <w:r>
              <w:rPr>
                <w:sz w:val="16"/>
              </w:rPr>
              <w:t xml:space="preserve">1126 </w:t>
            </w:r>
          </w:p>
        </w:tc>
        <w:tc>
          <w:tcPr>
            <w:tcW w:w="564" w:type="dxa"/>
            <w:tcBorders>
              <w:top w:val="nil"/>
            </w:tcBorders>
          </w:tcPr>
          <w:p w:rsidR="002E31F7" w:rsidRDefault="002E31F7">
            <w:pPr>
              <w:pStyle w:val="ConsPlusNonformat"/>
              <w:jc w:val="both"/>
            </w:pPr>
            <w:r>
              <w:rPr>
                <w:sz w:val="16"/>
              </w:rPr>
              <w:t>1076</w:t>
            </w:r>
          </w:p>
        </w:tc>
        <w:tc>
          <w:tcPr>
            <w:tcW w:w="658" w:type="dxa"/>
            <w:tcBorders>
              <w:top w:val="nil"/>
            </w:tcBorders>
          </w:tcPr>
          <w:p w:rsidR="002E31F7" w:rsidRDefault="002E31F7">
            <w:pPr>
              <w:pStyle w:val="ConsPlusNonformat"/>
              <w:jc w:val="both"/>
            </w:pPr>
            <w:r>
              <w:rPr>
                <w:sz w:val="16"/>
              </w:rPr>
              <w:t xml:space="preserve">1030 </w:t>
            </w:r>
          </w:p>
        </w:tc>
        <w:tc>
          <w:tcPr>
            <w:tcW w:w="658" w:type="dxa"/>
            <w:tcBorders>
              <w:top w:val="nil"/>
            </w:tcBorders>
          </w:tcPr>
          <w:p w:rsidR="002E31F7" w:rsidRDefault="002E31F7">
            <w:pPr>
              <w:pStyle w:val="ConsPlusNonformat"/>
              <w:jc w:val="both"/>
            </w:pPr>
            <w:r>
              <w:rPr>
                <w:sz w:val="16"/>
              </w:rPr>
              <w:t xml:space="preserve"> 989 </w:t>
            </w:r>
          </w:p>
        </w:tc>
        <w:tc>
          <w:tcPr>
            <w:tcW w:w="658" w:type="dxa"/>
            <w:tcBorders>
              <w:top w:val="nil"/>
            </w:tcBorders>
          </w:tcPr>
          <w:p w:rsidR="002E31F7" w:rsidRDefault="002E31F7">
            <w:pPr>
              <w:pStyle w:val="ConsPlusNonformat"/>
              <w:jc w:val="both"/>
            </w:pPr>
            <w:r>
              <w:rPr>
                <w:sz w:val="16"/>
              </w:rPr>
              <w:t xml:space="preserve"> 951 </w:t>
            </w:r>
          </w:p>
        </w:tc>
        <w:tc>
          <w:tcPr>
            <w:tcW w:w="658" w:type="dxa"/>
            <w:tcBorders>
              <w:top w:val="nil"/>
            </w:tcBorders>
          </w:tcPr>
          <w:p w:rsidR="002E31F7" w:rsidRDefault="002E31F7">
            <w:pPr>
              <w:pStyle w:val="ConsPlusNonformat"/>
              <w:jc w:val="both"/>
            </w:pPr>
            <w:r>
              <w:rPr>
                <w:sz w:val="16"/>
              </w:rPr>
              <w:t xml:space="preserve"> 916 </w:t>
            </w:r>
          </w:p>
        </w:tc>
      </w:tr>
      <w:tr w:rsidR="002E31F7">
        <w:trPr>
          <w:trHeight w:val="195"/>
        </w:trPr>
        <w:tc>
          <w:tcPr>
            <w:tcW w:w="564" w:type="dxa"/>
            <w:tcBorders>
              <w:top w:val="nil"/>
            </w:tcBorders>
          </w:tcPr>
          <w:p w:rsidR="002E31F7" w:rsidRDefault="002E31F7">
            <w:pPr>
              <w:pStyle w:val="ConsPlusNonformat"/>
              <w:jc w:val="both"/>
            </w:pPr>
            <w:r>
              <w:rPr>
                <w:sz w:val="16"/>
              </w:rPr>
              <w:t xml:space="preserve">155 </w:t>
            </w:r>
          </w:p>
        </w:tc>
        <w:tc>
          <w:tcPr>
            <w:tcW w:w="658" w:type="dxa"/>
            <w:tcBorders>
              <w:top w:val="nil"/>
            </w:tcBorders>
          </w:tcPr>
          <w:p w:rsidR="002E31F7" w:rsidRDefault="002E31F7">
            <w:pPr>
              <w:pStyle w:val="ConsPlusNonformat"/>
              <w:jc w:val="both"/>
            </w:pPr>
            <w:r>
              <w:rPr>
                <w:sz w:val="16"/>
              </w:rPr>
              <w:t xml:space="preserve">5813 </w:t>
            </w:r>
          </w:p>
        </w:tc>
        <w:tc>
          <w:tcPr>
            <w:tcW w:w="658" w:type="dxa"/>
            <w:tcBorders>
              <w:top w:val="nil"/>
            </w:tcBorders>
          </w:tcPr>
          <w:p w:rsidR="002E31F7" w:rsidRDefault="002E31F7">
            <w:pPr>
              <w:pStyle w:val="ConsPlusNonformat"/>
              <w:jc w:val="both"/>
            </w:pPr>
            <w:r>
              <w:rPr>
                <w:sz w:val="16"/>
              </w:rPr>
              <w:t xml:space="preserve">4643 </w:t>
            </w:r>
          </w:p>
        </w:tc>
        <w:tc>
          <w:tcPr>
            <w:tcW w:w="564" w:type="dxa"/>
            <w:tcBorders>
              <w:top w:val="nil"/>
            </w:tcBorders>
          </w:tcPr>
          <w:p w:rsidR="002E31F7" w:rsidRDefault="002E31F7">
            <w:pPr>
              <w:pStyle w:val="ConsPlusNonformat"/>
              <w:jc w:val="both"/>
            </w:pPr>
            <w:r>
              <w:rPr>
                <w:sz w:val="16"/>
              </w:rPr>
              <w:t>3871</w:t>
            </w:r>
          </w:p>
        </w:tc>
        <w:tc>
          <w:tcPr>
            <w:tcW w:w="658" w:type="dxa"/>
            <w:tcBorders>
              <w:top w:val="nil"/>
            </w:tcBorders>
          </w:tcPr>
          <w:p w:rsidR="002E31F7" w:rsidRDefault="002E31F7">
            <w:pPr>
              <w:pStyle w:val="ConsPlusNonformat"/>
              <w:jc w:val="both"/>
            </w:pPr>
            <w:r>
              <w:rPr>
                <w:sz w:val="16"/>
              </w:rPr>
              <w:t xml:space="preserve">3322 </w:t>
            </w:r>
          </w:p>
        </w:tc>
        <w:tc>
          <w:tcPr>
            <w:tcW w:w="658" w:type="dxa"/>
            <w:tcBorders>
              <w:top w:val="nil"/>
            </w:tcBorders>
          </w:tcPr>
          <w:p w:rsidR="002E31F7" w:rsidRDefault="002E31F7">
            <w:pPr>
              <w:pStyle w:val="ConsPlusNonformat"/>
              <w:jc w:val="both"/>
            </w:pPr>
            <w:r>
              <w:rPr>
                <w:sz w:val="16"/>
              </w:rPr>
              <w:t xml:space="preserve">2913 </w:t>
            </w:r>
          </w:p>
        </w:tc>
        <w:tc>
          <w:tcPr>
            <w:tcW w:w="564" w:type="dxa"/>
            <w:tcBorders>
              <w:top w:val="nil"/>
            </w:tcBorders>
          </w:tcPr>
          <w:p w:rsidR="002E31F7" w:rsidRDefault="002E31F7">
            <w:pPr>
              <w:pStyle w:val="ConsPlusNonformat"/>
              <w:jc w:val="both"/>
            </w:pPr>
            <w:r>
              <w:rPr>
                <w:sz w:val="16"/>
              </w:rPr>
              <w:t>2596</w:t>
            </w:r>
          </w:p>
        </w:tc>
        <w:tc>
          <w:tcPr>
            <w:tcW w:w="752" w:type="dxa"/>
            <w:tcBorders>
              <w:top w:val="nil"/>
            </w:tcBorders>
          </w:tcPr>
          <w:p w:rsidR="002E31F7" w:rsidRDefault="002E31F7">
            <w:pPr>
              <w:pStyle w:val="ConsPlusNonformat"/>
              <w:jc w:val="both"/>
            </w:pPr>
            <w:r>
              <w:rPr>
                <w:sz w:val="16"/>
              </w:rPr>
              <w:t xml:space="preserve"> 2342 </w:t>
            </w:r>
          </w:p>
        </w:tc>
        <w:tc>
          <w:tcPr>
            <w:tcW w:w="658" w:type="dxa"/>
            <w:tcBorders>
              <w:top w:val="nil"/>
            </w:tcBorders>
          </w:tcPr>
          <w:p w:rsidR="002E31F7" w:rsidRDefault="002E31F7">
            <w:pPr>
              <w:pStyle w:val="ConsPlusNonformat"/>
              <w:jc w:val="both"/>
            </w:pPr>
            <w:r>
              <w:rPr>
                <w:sz w:val="16"/>
              </w:rPr>
              <w:t xml:space="preserve">2136 </w:t>
            </w:r>
          </w:p>
        </w:tc>
        <w:tc>
          <w:tcPr>
            <w:tcW w:w="658" w:type="dxa"/>
            <w:tcBorders>
              <w:top w:val="nil"/>
            </w:tcBorders>
          </w:tcPr>
          <w:p w:rsidR="002E31F7" w:rsidRDefault="002E31F7">
            <w:pPr>
              <w:pStyle w:val="ConsPlusNonformat"/>
              <w:jc w:val="both"/>
            </w:pPr>
            <w:r>
              <w:rPr>
                <w:sz w:val="16"/>
              </w:rPr>
              <w:t xml:space="preserve">1963 </w:t>
            </w:r>
          </w:p>
        </w:tc>
        <w:tc>
          <w:tcPr>
            <w:tcW w:w="564" w:type="dxa"/>
            <w:tcBorders>
              <w:top w:val="nil"/>
            </w:tcBorders>
          </w:tcPr>
          <w:p w:rsidR="002E31F7" w:rsidRDefault="002E31F7">
            <w:pPr>
              <w:pStyle w:val="ConsPlusNonformat"/>
              <w:jc w:val="both"/>
            </w:pPr>
            <w:r>
              <w:rPr>
                <w:sz w:val="16"/>
              </w:rPr>
              <w:t>1818</w:t>
            </w:r>
          </w:p>
        </w:tc>
        <w:tc>
          <w:tcPr>
            <w:tcW w:w="658" w:type="dxa"/>
            <w:tcBorders>
              <w:top w:val="nil"/>
            </w:tcBorders>
          </w:tcPr>
          <w:p w:rsidR="002E31F7" w:rsidRDefault="002E31F7">
            <w:pPr>
              <w:pStyle w:val="ConsPlusNonformat"/>
              <w:jc w:val="both"/>
            </w:pPr>
            <w:r>
              <w:rPr>
                <w:sz w:val="16"/>
              </w:rPr>
              <w:t xml:space="preserve">1741 </w:t>
            </w:r>
          </w:p>
        </w:tc>
        <w:tc>
          <w:tcPr>
            <w:tcW w:w="658" w:type="dxa"/>
            <w:tcBorders>
              <w:top w:val="nil"/>
            </w:tcBorders>
          </w:tcPr>
          <w:p w:rsidR="002E31F7" w:rsidRDefault="002E31F7">
            <w:pPr>
              <w:pStyle w:val="ConsPlusNonformat"/>
              <w:jc w:val="both"/>
            </w:pPr>
            <w:r>
              <w:rPr>
                <w:sz w:val="16"/>
              </w:rPr>
              <w:t xml:space="preserve">1694 </w:t>
            </w:r>
          </w:p>
        </w:tc>
        <w:tc>
          <w:tcPr>
            <w:tcW w:w="658" w:type="dxa"/>
            <w:tcBorders>
              <w:top w:val="nil"/>
            </w:tcBorders>
          </w:tcPr>
          <w:p w:rsidR="002E31F7" w:rsidRDefault="002E31F7">
            <w:pPr>
              <w:pStyle w:val="ConsPlusNonformat"/>
              <w:jc w:val="both"/>
            </w:pPr>
            <w:r>
              <w:rPr>
                <w:sz w:val="16"/>
              </w:rPr>
              <w:t xml:space="preserve">1586 </w:t>
            </w:r>
          </w:p>
        </w:tc>
        <w:tc>
          <w:tcPr>
            <w:tcW w:w="564" w:type="dxa"/>
            <w:tcBorders>
              <w:top w:val="nil"/>
            </w:tcBorders>
          </w:tcPr>
          <w:p w:rsidR="002E31F7" w:rsidRDefault="002E31F7">
            <w:pPr>
              <w:pStyle w:val="ConsPlusNonformat"/>
              <w:jc w:val="both"/>
            </w:pPr>
            <w:r>
              <w:rPr>
                <w:sz w:val="16"/>
              </w:rPr>
              <w:t>1492</w:t>
            </w:r>
          </w:p>
        </w:tc>
        <w:tc>
          <w:tcPr>
            <w:tcW w:w="658" w:type="dxa"/>
            <w:tcBorders>
              <w:top w:val="nil"/>
            </w:tcBorders>
          </w:tcPr>
          <w:p w:rsidR="002E31F7" w:rsidRDefault="002E31F7">
            <w:pPr>
              <w:pStyle w:val="ConsPlusNonformat"/>
              <w:jc w:val="both"/>
            </w:pPr>
            <w:r>
              <w:rPr>
                <w:sz w:val="16"/>
              </w:rPr>
              <w:t xml:space="preserve">1409 </w:t>
            </w:r>
          </w:p>
        </w:tc>
        <w:tc>
          <w:tcPr>
            <w:tcW w:w="658" w:type="dxa"/>
            <w:tcBorders>
              <w:top w:val="nil"/>
            </w:tcBorders>
          </w:tcPr>
          <w:p w:rsidR="002E31F7" w:rsidRDefault="002E31F7">
            <w:pPr>
              <w:pStyle w:val="ConsPlusNonformat"/>
              <w:jc w:val="both"/>
            </w:pPr>
            <w:r>
              <w:rPr>
                <w:sz w:val="16"/>
              </w:rPr>
              <w:t xml:space="preserve">1335 </w:t>
            </w:r>
          </w:p>
        </w:tc>
        <w:tc>
          <w:tcPr>
            <w:tcW w:w="658" w:type="dxa"/>
            <w:tcBorders>
              <w:top w:val="nil"/>
            </w:tcBorders>
          </w:tcPr>
          <w:p w:rsidR="002E31F7" w:rsidRDefault="002E31F7">
            <w:pPr>
              <w:pStyle w:val="ConsPlusNonformat"/>
              <w:jc w:val="both"/>
            </w:pPr>
            <w:r>
              <w:rPr>
                <w:sz w:val="16"/>
              </w:rPr>
              <w:t xml:space="preserve">1269 </w:t>
            </w:r>
          </w:p>
        </w:tc>
        <w:tc>
          <w:tcPr>
            <w:tcW w:w="658" w:type="dxa"/>
            <w:tcBorders>
              <w:top w:val="nil"/>
            </w:tcBorders>
          </w:tcPr>
          <w:p w:rsidR="002E31F7" w:rsidRDefault="002E31F7">
            <w:pPr>
              <w:pStyle w:val="ConsPlusNonformat"/>
              <w:jc w:val="both"/>
            </w:pPr>
            <w:r>
              <w:rPr>
                <w:sz w:val="16"/>
              </w:rPr>
              <w:t xml:space="preserve">1209 </w:t>
            </w:r>
          </w:p>
        </w:tc>
        <w:tc>
          <w:tcPr>
            <w:tcW w:w="564" w:type="dxa"/>
            <w:tcBorders>
              <w:top w:val="nil"/>
            </w:tcBorders>
          </w:tcPr>
          <w:p w:rsidR="002E31F7" w:rsidRDefault="002E31F7">
            <w:pPr>
              <w:pStyle w:val="ConsPlusNonformat"/>
              <w:jc w:val="both"/>
            </w:pPr>
            <w:r>
              <w:rPr>
                <w:sz w:val="16"/>
              </w:rPr>
              <w:t>1156</w:t>
            </w:r>
          </w:p>
        </w:tc>
        <w:tc>
          <w:tcPr>
            <w:tcW w:w="658" w:type="dxa"/>
            <w:tcBorders>
              <w:top w:val="nil"/>
            </w:tcBorders>
          </w:tcPr>
          <w:p w:rsidR="002E31F7" w:rsidRDefault="002E31F7">
            <w:pPr>
              <w:pStyle w:val="ConsPlusNonformat"/>
              <w:jc w:val="both"/>
            </w:pPr>
            <w:r>
              <w:rPr>
                <w:sz w:val="16"/>
              </w:rPr>
              <w:t xml:space="preserve">1107 </w:t>
            </w:r>
          </w:p>
        </w:tc>
        <w:tc>
          <w:tcPr>
            <w:tcW w:w="658" w:type="dxa"/>
            <w:tcBorders>
              <w:top w:val="nil"/>
            </w:tcBorders>
          </w:tcPr>
          <w:p w:rsidR="002E31F7" w:rsidRDefault="002E31F7">
            <w:pPr>
              <w:pStyle w:val="ConsPlusNonformat"/>
              <w:jc w:val="both"/>
            </w:pPr>
            <w:r>
              <w:rPr>
                <w:sz w:val="16"/>
              </w:rPr>
              <w:t xml:space="preserve">1062 </w:t>
            </w:r>
          </w:p>
        </w:tc>
        <w:tc>
          <w:tcPr>
            <w:tcW w:w="658" w:type="dxa"/>
            <w:tcBorders>
              <w:top w:val="nil"/>
            </w:tcBorders>
          </w:tcPr>
          <w:p w:rsidR="002E31F7" w:rsidRDefault="002E31F7">
            <w:pPr>
              <w:pStyle w:val="ConsPlusNonformat"/>
              <w:jc w:val="both"/>
            </w:pPr>
            <w:r>
              <w:rPr>
                <w:sz w:val="16"/>
              </w:rPr>
              <w:t xml:space="preserve">1021 </w:t>
            </w:r>
          </w:p>
        </w:tc>
        <w:tc>
          <w:tcPr>
            <w:tcW w:w="658" w:type="dxa"/>
            <w:tcBorders>
              <w:top w:val="nil"/>
            </w:tcBorders>
          </w:tcPr>
          <w:p w:rsidR="002E31F7" w:rsidRDefault="002E31F7">
            <w:pPr>
              <w:pStyle w:val="ConsPlusNonformat"/>
              <w:jc w:val="both"/>
            </w:pPr>
            <w:r>
              <w:rPr>
                <w:sz w:val="16"/>
              </w:rPr>
              <w:t xml:space="preserve"> 984 </w:t>
            </w:r>
          </w:p>
        </w:tc>
      </w:tr>
      <w:tr w:rsidR="002E31F7">
        <w:trPr>
          <w:trHeight w:val="195"/>
        </w:trPr>
        <w:tc>
          <w:tcPr>
            <w:tcW w:w="564" w:type="dxa"/>
            <w:tcBorders>
              <w:top w:val="nil"/>
            </w:tcBorders>
          </w:tcPr>
          <w:p w:rsidR="002E31F7" w:rsidRDefault="002E31F7">
            <w:pPr>
              <w:pStyle w:val="ConsPlusNonformat"/>
              <w:jc w:val="both"/>
            </w:pPr>
            <w:r>
              <w:rPr>
                <w:sz w:val="16"/>
              </w:rPr>
              <w:t xml:space="preserve">160 </w:t>
            </w:r>
          </w:p>
        </w:tc>
        <w:tc>
          <w:tcPr>
            <w:tcW w:w="658" w:type="dxa"/>
            <w:tcBorders>
              <w:top w:val="nil"/>
            </w:tcBorders>
          </w:tcPr>
          <w:p w:rsidR="002E31F7" w:rsidRDefault="002E31F7">
            <w:pPr>
              <w:pStyle w:val="ConsPlusNonformat"/>
              <w:jc w:val="both"/>
            </w:pPr>
            <w:r>
              <w:rPr>
                <w:sz w:val="16"/>
              </w:rPr>
              <w:t xml:space="preserve">6224 </w:t>
            </w:r>
          </w:p>
        </w:tc>
        <w:tc>
          <w:tcPr>
            <w:tcW w:w="658" w:type="dxa"/>
            <w:tcBorders>
              <w:top w:val="nil"/>
            </w:tcBorders>
          </w:tcPr>
          <w:p w:rsidR="002E31F7" w:rsidRDefault="002E31F7">
            <w:pPr>
              <w:pStyle w:val="ConsPlusNonformat"/>
              <w:jc w:val="both"/>
            </w:pPr>
            <w:r>
              <w:rPr>
                <w:sz w:val="16"/>
              </w:rPr>
              <w:t xml:space="preserve">4975 </w:t>
            </w:r>
          </w:p>
        </w:tc>
        <w:tc>
          <w:tcPr>
            <w:tcW w:w="564" w:type="dxa"/>
            <w:tcBorders>
              <w:top w:val="nil"/>
            </w:tcBorders>
          </w:tcPr>
          <w:p w:rsidR="002E31F7" w:rsidRDefault="002E31F7">
            <w:pPr>
              <w:pStyle w:val="ConsPlusNonformat"/>
              <w:jc w:val="both"/>
            </w:pPr>
            <w:r>
              <w:rPr>
                <w:sz w:val="16"/>
              </w:rPr>
              <w:t>4149</w:t>
            </w:r>
          </w:p>
        </w:tc>
        <w:tc>
          <w:tcPr>
            <w:tcW w:w="658" w:type="dxa"/>
            <w:tcBorders>
              <w:top w:val="nil"/>
            </w:tcBorders>
          </w:tcPr>
          <w:p w:rsidR="002E31F7" w:rsidRDefault="002E31F7">
            <w:pPr>
              <w:pStyle w:val="ConsPlusNonformat"/>
              <w:jc w:val="both"/>
            </w:pPr>
            <w:r>
              <w:rPr>
                <w:sz w:val="16"/>
              </w:rPr>
              <w:t xml:space="preserve">3562 </w:t>
            </w:r>
          </w:p>
        </w:tc>
        <w:tc>
          <w:tcPr>
            <w:tcW w:w="658" w:type="dxa"/>
            <w:tcBorders>
              <w:top w:val="nil"/>
            </w:tcBorders>
          </w:tcPr>
          <w:p w:rsidR="002E31F7" w:rsidRDefault="002E31F7">
            <w:pPr>
              <w:pStyle w:val="ConsPlusNonformat"/>
              <w:jc w:val="both"/>
            </w:pPr>
            <w:r>
              <w:rPr>
                <w:sz w:val="16"/>
              </w:rPr>
              <w:t xml:space="preserve">3123 </w:t>
            </w:r>
          </w:p>
        </w:tc>
        <w:tc>
          <w:tcPr>
            <w:tcW w:w="564" w:type="dxa"/>
            <w:tcBorders>
              <w:top w:val="nil"/>
            </w:tcBorders>
          </w:tcPr>
          <w:p w:rsidR="002E31F7" w:rsidRDefault="002E31F7">
            <w:pPr>
              <w:pStyle w:val="ConsPlusNonformat"/>
              <w:jc w:val="both"/>
            </w:pPr>
            <w:r>
              <w:rPr>
                <w:sz w:val="16"/>
              </w:rPr>
              <w:t>2783</w:t>
            </w:r>
          </w:p>
        </w:tc>
        <w:tc>
          <w:tcPr>
            <w:tcW w:w="752" w:type="dxa"/>
            <w:tcBorders>
              <w:top w:val="nil"/>
            </w:tcBorders>
          </w:tcPr>
          <w:p w:rsidR="002E31F7" w:rsidRDefault="002E31F7">
            <w:pPr>
              <w:pStyle w:val="ConsPlusNonformat"/>
              <w:jc w:val="both"/>
            </w:pPr>
            <w:r>
              <w:rPr>
                <w:sz w:val="16"/>
              </w:rPr>
              <w:t xml:space="preserve"> 2512 </w:t>
            </w:r>
          </w:p>
        </w:tc>
        <w:tc>
          <w:tcPr>
            <w:tcW w:w="658" w:type="dxa"/>
            <w:tcBorders>
              <w:top w:val="nil"/>
            </w:tcBorders>
          </w:tcPr>
          <w:p w:rsidR="002E31F7" w:rsidRDefault="002E31F7">
            <w:pPr>
              <w:pStyle w:val="ConsPlusNonformat"/>
              <w:jc w:val="both"/>
            </w:pPr>
            <w:r>
              <w:rPr>
                <w:sz w:val="16"/>
              </w:rPr>
              <w:t xml:space="preserve">2290 </w:t>
            </w:r>
          </w:p>
        </w:tc>
        <w:tc>
          <w:tcPr>
            <w:tcW w:w="658" w:type="dxa"/>
            <w:tcBorders>
              <w:top w:val="nil"/>
            </w:tcBorders>
          </w:tcPr>
          <w:p w:rsidR="002E31F7" w:rsidRDefault="002E31F7">
            <w:pPr>
              <w:pStyle w:val="ConsPlusNonformat"/>
              <w:jc w:val="both"/>
            </w:pPr>
            <w:r>
              <w:rPr>
                <w:sz w:val="16"/>
              </w:rPr>
              <w:t xml:space="preserve">2106 </w:t>
            </w:r>
          </w:p>
        </w:tc>
        <w:tc>
          <w:tcPr>
            <w:tcW w:w="564" w:type="dxa"/>
            <w:tcBorders>
              <w:top w:val="nil"/>
            </w:tcBorders>
          </w:tcPr>
          <w:p w:rsidR="002E31F7" w:rsidRDefault="002E31F7">
            <w:pPr>
              <w:pStyle w:val="ConsPlusNonformat"/>
              <w:jc w:val="both"/>
            </w:pPr>
            <w:r>
              <w:rPr>
                <w:sz w:val="16"/>
              </w:rPr>
              <w:t>1950</w:t>
            </w:r>
          </w:p>
        </w:tc>
        <w:tc>
          <w:tcPr>
            <w:tcW w:w="658" w:type="dxa"/>
            <w:tcBorders>
              <w:top w:val="nil"/>
            </w:tcBorders>
          </w:tcPr>
          <w:p w:rsidR="002E31F7" w:rsidRDefault="002E31F7">
            <w:pPr>
              <w:pStyle w:val="ConsPlusNonformat"/>
              <w:jc w:val="both"/>
            </w:pPr>
            <w:r>
              <w:rPr>
                <w:sz w:val="16"/>
              </w:rPr>
              <w:t xml:space="preserve">1867 </w:t>
            </w:r>
          </w:p>
        </w:tc>
        <w:tc>
          <w:tcPr>
            <w:tcW w:w="658" w:type="dxa"/>
            <w:tcBorders>
              <w:top w:val="nil"/>
            </w:tcBorders>
          </w:tcPr>
          <w:p w:rsidR="002E31F7" w:rsidRDefault="002E31F7">
            <w:pPr>
              <w:pStyle w:val="ConsPlusNonformat"/>
              <w:jc w:val="both"/>
            </w:pPr>
            <w:r>
              <w:rPr>
                <w:sz w:val="16"/>
              </w:rPr>
              <w:t xml:space="preserve">1816 </w:t>
            </w:r>
          </w:p>
        </w:tc>
        <w:tc>
          <w:tcPr>
            <w:tcW w:w="658" w:type="dxa"/>
            <w:tcBorders>
              <w:top w:val="nil"/>
            </w:tcBorders>
          </w:tcPr>
          <w:p w:rsidR="002E31F7" w:rsidRDefault="002E31F7">
            <w:pPr>
              <w:pStyle w:val="ConsPlusNonformat"/>
              <w:jc w:val="both"/>
            </w:pPr>
            <w:r>
              <w:rPr>
                <w:sz w:val="16"/>
              </w:rPr>
              <w:t xml:space="preserve">1700 </w:t>
            </w:r>
          </w:p>
        </w:tc>
        <w:tc>
          <w:tcPr>
            <w:tcW w:w="564" w:type="dxa"/>
            <w:tcBorders>
              <w:top w:val="nil"/>
            </w:tcBorders>
          </w:tcPr>
          <w:p w:rsidR="002E31F7" w:rsidRDefault="002E31F7">
            <w:pPr>
              <w:pStyle w:val="ConsPlusNonformat"/>
              <w:jc w:val="both"/>
            </w:pPr>
            <w:r>
              <w:rPr>
                <w:sz w:val="16"/>
              </w:rPr>
              <w:t>1599</w:t>
            </w:r>
          </w:p>
        </w:tc>
        <w:tc>
          <w:tcPr>
            <w:tcW w:w="658" w:type="dxa"/>
            <w:tcBorders>
              <w:top w:val="nil"/>
            </w:tcBorders>
          </w:tcPr>
          <w:p w:rsidR="002E31F7" w:rsidRDefault="002E31F7">
            <w:pPr>
              <w:pStyle w:val="ConsPlusNonformat"/>
              <w:jc w:val="both"/>
            </w:pPr>
            <w:r>
              <w:rPr>
                <w:sz w:val="16"/>
              </w:rPr>
              <w:t xml:space="preserve">1510 </w:t>
            </w:r>
          </w:p>
        </w:tc>
        <w:tc>
          <w:tcPr>
            <w:tcW w:w="658" w:type="dxa"/>
            <w:tcBorders>
              <w:top w:val="nil"/>
            </w:tcBorders>
          </w:tcPr>
          <w:p w:rsidR="002E31F7" w:rsidRDefault="002E31F7">
            <w:pPr>
              <w:pStyle w:val="ConsPlusNonformat"/>
              <w:jc w:val="both"/>
            </w:pPr>
            <w:r>
              <w:rPr>
                <w:sz w:val="16"/>
              </w:rPr>
              <w:t xml:space="preserve">1431 </w:t>
            </w:r>
          </w:p>
        </w:tc>
        <w:tc>
          <w:tcPr>
            <w:tcW w:w="658" w:type="dxa"/>
            <w:tcBorders>
              <w:top w:val="nil"/>
            </w:tcBorders>
          </w:tcPr>
          <w:p w:rsidR="002E31F7" w:rsidRDefault="002E31F7">
            <w:pPr>
              <w:pStyle w:val="ConsPlusNonformat"/>
              <w:jc w:val="both"/>
            </w:pPr>
            <w:r>
              <w:rPr>
                <w:sz w:val="16"/>
              </w:rPr>
              <w:t xml:space="preserve">1360 </w:t>
            </w:r>
          </w:p>
        </w:tc>
        <w:tc>
          <w:tcPr>
            <w:tcW w:w="658" w:type="dxa"/>
            <w:tcBorders>
              <w:top w:val="nil"/>
            </w:tcBorders>
          </w:tcPr>
          <w:p w:rsidR="002E31F7" w:rsidRDefault="002E31F7">
            <w:pPr>
              <w:pStyle w:val="ConsPlusNonformat"/>
              <w:jc w:val="both"/>
            </w:pPr>
            <w:r>
              <w:rPr>
                <w:sz w:val="16"/>
              </w:rPr>
              <w:t xml:space="preserve">1296 </w:t>
            </w:r>
          </w:p>
        </w:tc>
        <w:tc>
          <w:tcPr>
            <w:tcW w:w="564" w:type="dxa"/>
            <w:tcBorders>
              <w:top w:val="nil"/>
            </w:tcBorders>
          </w:tcPr>
          <w:p w:rsidR="002E31F7" w:rsidRDefault="002E31F7">
            <w:pPr>
              <w:pStyle w:val="ConsPlusNonformat"/>
              <w:jc w:val="both"/>
            </w:pPr>
            <w:r>
              <w:rPr>
                <w:sz w:val="16"/>
              </w:rPr>
              <w:t>1238</w:t>
            </w:r>
          </w:p>
        </w:tc>
        <w:tc>
          <w:tcPr>
            <w:tcW w:w="658" w:type="dxa"/>
            <w:tcBorders>
              <w:top w:val="nil"/>
            </w:tcBorders>
          </w:tcPr>
          <w:p w:rsidR="002E31F7" w:rsidRDefault="002E31F7">
            <w:pPr>
              <w:pStyle w:val="ConsPlusNonformat"/>
              <w:jc w:val="both"/>
            </w:pPr>
            <w:r>
              <w:rPr>
                <w:sz w:val="16"/>
              </w:rPr>
              <w:t xml:space="preserve">1186 </w:t>
            </w:r>
          </w:p>
        </w:tc>
        <w:tc>
          <w:tcPr>
            <w:tcW w:w="658" w:type="dxa"/>
            <w:tcBorders>
              <w:top w:val="nil"/>
            </w:tcBorders>
          </w:tcPr>
          <w:p w:rsidR="002E31F7" w:rsidRDefault="002E31F7">
            <w:pPr>
              <w:pStyle w:val="ConsPlusNonformat"/>
              <w:jc w:val="both"/>
            </w:pPr>
            <w:r>
              <w:rPr>
                <w:sz w:val="16"/>
              </w:rPr>
              <w:t xml:space="preserve">1138 </w:t>
            </w:r>
          </w:p>
        </w:tc>
        <w:tc>
          <w:tcPr>
            <w:tcW w:w="658" w:type="dxa"/>
            <w:tcBorders>
              <w:top w:val="nil"/>
            </w:tcBorders>
          </w:tcPr>
          <w:p w:rsidR="002E31F7" w:rsidRDefault="002E31F7">
            <w:pPr>
              <w:pStyle w:val="ConsPlusNonformat"/>
              <w:jc w:val="both"/>
            </w:pPr>
            <w:r>
              <w:rPr>
                <w:sz w:val="16"/>
              </w:rPr>
              <w:t xml:space="preserve">1094 </w:t>
            </w:r>
          </w:p>
        </w:tc>
        <w:tc>
          <w:tcPr>
            <w:tcW w:w="658" w:type="dxa"/>
            <w:tcBorders>
              <w:top w:val="nil"/>
            </w:tcBorders>
          </w:tcPr>
          <w:p w:rsidR="002E31F7" w:rsidRDefault="002E31F7">
            <w:pPr>
              <w:pStyle w:val="ConsPlusNonformat"/>
              <w:jc w:val="both"/>
            </w:pPr>
            <w:r>
              <w:rPr>
                <w:sz w:val="16"/>
              </w:rPr>
              <w:t xml:space="preserve">1054 </w:t>
            </w:r>
          </w:p>
        </w:tc>
      </w:tr>
      <w:tr w:rsidR="002E31F7">
        <w:trPr>
          <w:trHeight w:val="195"/>
        </w:trPr>
        <w:tc>
          <w:tcPr>
            <w:tcW w:w="564" w:type="dxa"/>
            <w:tcBorders>
              <w:top w:val="nil"/>
            </w:tcBorders>
          </w:tcPr>
          <w:p w:rsidR="002E31F7" w:rsidRDefault="002E31F7">
            <w:pPr>
              <w:pStyle w:val="ConsPlusNonformat"/>
              <w:jc w:val="both"/>
            </w:pPr>
            <w:r>
              <w:rPr>
                <w:sz w:val="16"/>
              </w:rPr>
              <w:t xml:space="preserve">165 </w:t>
            </w:r>
          </w:p>
        </w:tc>
        <w:tc>
          <w:tcPr>
            <w:tcW w:w="658" w:type="dxa"/>
            <w:tcBorders>
              <w:top w:val="nil"/>
            </w:tcBorders>
          </w:tcPr>
          <w:p w:rsidR="002E31F7" w:rsidRDefault="002E31F7">
            <w:pPr>
              <w:pStyle w:val="ConsPlusNonformat"/>
              <w:jc w:val="both"/>
            </w:pPr>
            <w:r>
              <w:rPr>
                <w:sz w:val="16"/>
              </w:rPr>
              <w:t xml:space="preserve">6645 </w:t>
            </w:r>
          </w:p>
        </w:tc>
        <w:tc>
          <w:tcPr>
            <w:tcW w:w="658" w:type="dxa"/>
            <w:tcBorders>
              <w:top w:val="nil"/>
            </w:tcBorders>
          </w:tcPr>
          <w:p w:rsidR="002E31F7" w:rsidRDefault="002E31F7">
            <w:pPr>
              <w:pStyle w:val="ConsPlusNonformat"/>
              <w:jc w:val="both"/>
            </w:pPr>
            <w:r>
              <w:rPr>
                <w:sz w:val="16"/>
              </w:rPr>
              <w:t xml:space="preserve">5315 </w:t>
            </w:r>
          </w:p>
        </w:tc>
        <w:tc>
          <w:tcPr>
            <w:tcW w:w="564" w:type="dxa"/>
            <w:tcBorders>
              <w:top w:val="nil"/>
            </w:tcBorders>
          </w:tcPr>
          <w:p w:rsidR="002E31F7" w:rsidRDefault="002E31F7">
            <w:pPr>
              <w:pStyle w:val="ConsPlusNonformat"/>
              <w:jc w:val="both"/>
            </w:pPr>
            <w:r>
              <w:rPr>
                <w:sz w:val="16"/>
              </w:rPr>
              <w:t>4435</w:t>
            </w:r>
          </w:p>
        </w:tc>
        <w:tc>
          <w:tcPr>
            <w:tcW w:w="658" w:type="dxa"/>
            <w:tcBorders>
              <w:top w:val="nil"/>
            </w:tcBorders>
          </w:tcPr>
          <w:p w:rsidR="002E31F7" w:rsidRDefault="002E31F7">
            <w:pPr>
              <w:pStyle w:val="ConsPlusNonformat"/>
              <w:jc w:val="both"/>
            </w:pPr>
            <w:r>
              <w:rPr>
                <w:sz w:val="16"/>
              </w:rPr>
              <w:t xml:space="preserve">3809 </w:t>
            </w:r>
          </w:p>
        </w:tc>
        <w:tc>
          <w:tcPr>
            <w:tcW w:w="658" w:type="dxa"/>
            <w:tcBorders>
              <w:top w:val="nil"/>
            </w:tcBorders>
          </w:tcPr>
          <w:p w:rsidR="002E31F7" w:rsidRDefault="002E31F7">
            <w:pPr>
              <w:pStyle w:val="ConsPlusNonformat"/>
              <w:jc w:val="both"/>
            </w:pPr>
            <w:r>
              <w:rPr>
                <w:sz w:val="16"/>
              </w:rPr>
              <w:t xml:space="preserve">3341 </w:t>
            </w:r>
          </w:p>
        </w:tc>
        <w:tc>
          <w:tcPr>
            <w:tcW w:w="564" w:type="dxa"/>
            <w:tcBorders>
              <w:top w:val="nil"/>
            </w:tcBorders>
          </w:tcPr>
          <w:p w:rsidR="002E31F7" w:rsidRDefault="002E31F7">
            <w:pPr>
              <w:pStyle w:val="ConsPlusNonformat"/>
              <w:jc w:val="both"/>
            </w:pPr>
            <w:r>
              <w:rPr>
                <w:sz w:val="16"/>
              </w:rPr>
              <w:t>2977</w:t>
            </w:r>
          </w:p>
        </w:tc>
        <w:tc>
          <w:tcPr>
            <w:tcW w:w="752" w:type="dxa"/>
            <w:tcBorders>
              <w:top w:val="nil"/>
            </w:tcBorders>
          </w:tcPr>
          <w:p w:rsidR="002E31F7" w:rsidRDefault="002E31F7">
            <w:pPr>
              <w:pStyle w:val="ConsPlusNonformat"/>
              <w:jc w:val="both"/>
            </w:pPr>
            <w:r>
              <w:rPr>
                <w:sz w:val="16"/>
              </w:rPr>
              <w:t xml:space="preserve"> 2687 </w:t>
            </w:r>
          </w:p>
        </w:tc>
        <w:tc>
          <w:tcPr>
            <w:tcW w:w="658" w:type="dxa"/>
            <w:tcBorders>
              <w:top w:val="nil"/>
            </w:tcBorders>
          </w:tcPr>
          <w:p w:rsidR="002E31F7" w:rsidRDefault="002E31F7">
            <w:pPr>
              <w:pStyle w:val="ConsPlusNonformat"/>
              <w:jc w:val="both"/>
            </w:pPr>
            <w:r>
              <w:rPr>
                <w:sz w:val="16"/>
              </w:rPr>
              <w:t xml:space="preserve">2450 </w:t>
            </w:r>
          </w:p>
        </w:tc>
        <w:tc>
          <w:tcPr>
            <w:tcW w:w="658" w:type="dxa"/>
            <w:tcBorders>
              <w:top w:val="nil"/>
            </w:tcBorders>
          </w:tcPr>
          <w:p w:rsidR="002E31F7" w:rsidRDefault="002E31F7">
            <w:pPr>
              <w:pStyle w:val="ConsPlusNonformat"/>
              <w:jc w:val="both"/>
            </w:pPr>
            <w:r>
              <w:rPr>
                <w:sz w:val="16"/>
              </w:rPr>
              <w:t xml:space="preserve">2253 </w:t>
            </w:r>
          </w:p>
        </w:tc>
        <w:tc>
          <w:tcPr>
            <w:tcW w:w="564" w:type="dxa"/>
            <w:tcBorders>
              <w:top w:val="nil"/>
            </w:tcBorders>
          </w:tcPr>
          <w:p w:rsidR="002E31F7" w:rsidRDefault="002E31F7">
            <w:pPr>
              <w:pStyle w:val="ConsPlusNonformat"/>
              <w:jc w:val="both"/>
            </w:pPr>
            <w:r>
              <w:rPr>
                <w:sz w:val="16"/>
              </w:rPr>
              <w:t>2086</w:t>
            </w:r>
          </w:p>
        </w:tc>
        <w:tc>
          <w:tcPr>
            <w:tcW w:w="658" w:type="dxa"/>
            <w:tcBorders>
              <w:top w:val="nil"/>
            </w:tcBorders>
          </w:tcPr>
          <w:p w:rsidR="002E31F7" w:rsidRDefault="002E31F7">
            <w:pPr>
              <w:pStyle w:val="ConsPlusNonformat"/>
              <w:jc w:val="both"/>
            </w:pPr>
            <w:r>
              <w:rPr>
                <w:sz w:val="16"/>
              </w:rPr>
              <w:t xml:space="preserve">1997 </w:t>
            </w:r>
          </w:p>
        </w:tc>
        <w:tc>
          <w:tcPr>
            <w:tcW w:w="658" w:type="dxa"/>
            <w:tcBorders>
              <w:top w:val="nil"/>
            </w:tcBorders>
          </w:tcPr>
          <w:p w:rsidR="002E31F7" w:rsidRDefault="002E31F7">
            <w:pPr>
              <w:pStyle w:val="ConsPlusNonformat"/>
              <w:jc w:val="both"/>
            </w:pPr>
            <w:r>
              <w:rPr>
                <w:sz w:val="16"/>
              </w:rPr>
              <w:t xml:space="preserve">1943 </w:t>
            </w:r>
          </w:p>
        </w:tc>
        <w:tc>
          <w:tcPr>
            <w:tcW w:w="658" w:type="dxa"/>
            <w:tcBorders>
              <w:top w:val="nil"/>
            </w:tcBorders>
          </w:tcPr>
          <w:p w:rsidR="002E31F7" w:rsidRDefault="002E31F7">
            <w:pPr>
              <w:pStyle w:val="ConsPlusNonformat"/>
              <w:jc w:val="both"/>
            </w:pPr>
            <w:r>
              <w:rPr>
                <w:sz w:val="16"/>
              </w:rPr>
              <w:t xml:space="preserve">1819 </w:t>
            </w:r>
          </w:p>
        </w:tc>
        <w:tc>
          <w:tcPr>
            <w:tcW w:w="564" w:type="dxa"/>
            <w:tcBorders>
              <w:top w:val="nil"/>
            </w:tcBorders>
          </w:tcPr>
          <w:p w:rsidR="002E31F7" w:rsidRDefault="002E31F7">
            <w:pPr>
              <w:pStyle w:val="ConsPlusNonformat"/>
              <w:jc w:val="both"/>
            </w:pPr>
            <w:r>
              <w:rPr>
                <w:sz w:val="16"/>
              </w:rPr>
              <w:t>1711</w:t>
            </w:r>
          </w:p>
        </w:tc>
        <w:tc>
          <w:tcPr>
            <w:tcW w:w="658" w:type="dxa"/>
            <w:tcBorders>
              <w:top w:val="nil"/>
            </w:tcBorders>
          </w:tcPr>
          <w:p w:rsidR="002E31F7" w:rsidRDefault="002E31F7">
            <w:pPr>
              <w:pStyle w:val="ConsPlusNonformat"/>
              <w:jc w:val="both"/>
            </w:pPr>
            <w:r>
              <w:rPr>
                <w:sz w:val="16"/>
              </w:rPr>
              <w:t xml:space="preserve">1615 </w:t>
            </w:r>
          </w:p>
        </w:tc>
        <w:tc>
          <w:tcPr>
            <w:tcW w:w="658" w:type="dxa"/>
            <w:tcBorders>
              <w:top w:val="nil"/>
            </w:tcBorders>
          </w:tcPr>
          <w:p w:rsidR="002E31F7" w:rsidRDefault="002E31F7">
            <w:pPr>
              <w:pStyle w:val="ConsPlusNonformat"/>
              <w:jc w:val="both"/>
            </w:pPr>
            <w:r>
              <w:rPr>
                <w:sz w:val="16"/>
              </w:rPr>
              <w:t xml:space="preserve">1530 </w:t>
            </w:r>
          </w:p>
        </w:tc>
        <w:tc>
          <w:tcPr>
            <w:tcW w:w="658" w:type="dxa"/>
            <w:tcBorders>
              <w:top w:val="nil"/>
            </w:tcBorders>
          </w:tcPr>
          <w:p w:rsidR="002E31F7" w:rsidRDefault="002E31F7">
            <w:pPr>
              <w:pStyle w:val="ConsPlusNonformat"/>
              <w:jc w:val="both"/>
            </w:pPr>
            <w:r>
              <w:rPr>
                <w:sz w:val="16"/>
              </w:rPr>
              <w:t xml:space="preserve">1454 </w:t>
            </w:r>
          </w:p>
        </w:tc>
        <w:tc>
          <w:tcPr>
            <w:tcW w:w="658" w:type="dxa"/>
            <w:tcBorders>
              <w:top w:val="nil"/>
            </w:tcBorders>
          </w:tcPr>
          <w:p w:rsidR="002E31F7" w:rsidRDefault="002E31F7">
            <w:pPr>
              <w:pStyle w:val="ConsPlusNonformat"/>
              <w:jc w:val="both"/>
            </w:pPr>
            <w:r>
              <w:rPr>
                <w:sz w:val="16"/>
              </w:rPr>
              <w:t xml:space="preserve">1386 </w:t>
            </w:r>
          </w:p>
        </w:tc>
        <w:tc>
          <w:tcPr>
            <w:tcW w:w="564" w:type="dxa"/>
            <w:tcBorders>
              <w:top w:val="nil"/>
            </w:tcBorders>
          </w:tcPr>
          <w:p w:rsidR="002E31F7" w:rsidRDefault="002E31F7">
            <w:pPr>
              <w:pStyle w:val="ConsPlusNonformat"/>
              <w:jc w:val="both"/>
            </w:pPr>
            <w:r>
              <w:rPr>
                <w:sz w:val="16"/>
              </w:rPr>
              <w:t>1324</w:t>
            </w:r>
          </w:p>
        </w:tc>
        <w:tc>
          <w:tcPr>
            <w:tcW w:w="658" w:type="dxa"/>
            <w:tcBorders>
              <w:top w:val="nil"/>
            </w:tcBorders>
          </w:tcPr>
          <w:p w:rsidR="002E31F7" w:rsidRDefault="002E31F7">
            <w:pPr>
              <w:pStyle w:val="ConsPlusNonformat"/>
              <w:jc w:val="both"/>
            </w:pPr>
            <w:r>
              <w:rPr>
                <w:sz w:val="16"/>
              </w:rPr>
              <w:t xml:space="preserve">1268 </w:t>
            </w:r>
          </w:p>
        </w:tc>
        <w:tc>
          <w:tcPr>
            <w:tcW w:w="658" w:type="dxa"/>
            <w:tcBorders>
              <w:top w:val="nil"/>
            </w:tcBorders>
          </w:tcPr>
          <w:p w:rsidR="002E31F7" w:rsidRDefault="002E31F7">
            <w:pPr>
              <w:pStyle w:val="ConsPlusNonformat"/>
              <w:jc w:val="both"/>
            </w:pPr>
            <w:r>
              <w:rPr>
                <w:sz w:val="16"/>
              </w:rPr>
              <w:t xml:space="preserve">1217 </w:t>
            </w:r>
          </w:p>
        </w:tc>
        <w:tc>
          <w:tcPr>
            <w:tcW w:w="658" w:type="dxa"/>
            <w:tcBorders>
              <w:top w:val="nil"/>
            </w:tcBorders>
          </w:tcPr>
          <w:p w:rsidR="002E31F7" w:rsidRDefault="002E31F7">
            <w:pPr>
              <w:pStyle w:val="ConsPlusNonformat"/>
              <w:jc w:val="both"/>
            </w:pPr>
            <w:r>
              <w:rPr>
                <w:sz w:val="16"/>
              </w:rPr>
              <w:t xml:space="preserve">1170 </w:t>
            </w:r>
          </w:p>
        </w:tc>
        <w:tc>
          <w:tcPr>
            <w:tcW w:w="658" w:type="dxa"/>
            <w:tcBorders>
              <w:top w:val="nil"/>
            </w:tcBorders>
          </w:tcPr>
          <w:p w:rsidR="002E31F7" w:rsidRDefault="002E31F7">
            <w:pPr>
              <w:pStyle w:val="ConsPlusNonformat"/>
              <w:jc w:val="both"/>
            </w:pPr>
            <w:r>
              <w:rPr>
                <w:sz w:val="16"/>
              </w:rPr>
              <w:t xml:space="preserve">1127 </w:t>
            </w:r>
          </w:p>
        </w:tc>
      </w:tr>
      <w:tr w:rsidR="002E31F7">
        <w:trPr>
          <w:trHeight w:val="195"/>
        </w:trPr>
        <w:tc>
          <w:tcPr>
            <w:tcW w:w="564" w:type="dxa"/>
            <w:tcBorders>
              <w:top w:val="nil"/>
            </w:tcBorders>
          </w:tcPr>
          <w:p w:rsidR="002E31F7" w:rsidRDefault="002E31F7">
            <w:pPr>
              <w:pStyle w:val="ConsPlusNonformat"/>
              <w:jc w:val="both"/>
            </w:pPr>
            <w:r>
              <w:rPr>
                <w:sz w:val="16"/>
              </w:rPr>
              <w:t xml:space="preserve">170 </w:t>
            </w:r>
          </w:p>
        </w:tc>
        <w:tc>
          <w:tcPr>
            <w:tcW w:w="658" w:type="dxa"/>
            <w:tcBorders>
              <w:top w:val="nil"/>
            </w:tcBorders>
          </w:tcPr>
          <w:p w:rsidR="002E31F7" w:rsidRDefault="002E31F7">
            <w:pPr>
              <w:pStyle w:val="ConsPlusNonformat"/>
              <w:jc w:val="both"/>
            </w:pPr>
            <w:r>
              <w:rPr>
                <w:sz w:val="16"/>
              </w:rPr>
              <w:t xml:space="preserve">7075 </w:t>
            </w:r>
          </w:p>
        </w:tc>
        <w:tc>
          <w:tcPr>
            <w:tcW w:w="658" w:type="dxa"/>
            <w:tcBorders>
              <w:top w:val="nil"/>
            </w:tcBorders>
          </w:tcPr>
          <w:p w:rsidR="002E31F7" w:rsidRDefault="002E31F7">
            <w:pPr>
              <w:pStyle w:val="ConsPlusNonformat"/>
              <w:jc w:val="both"/>
            </w:pPr>
            <w:r>
              <w:rPr>
                <w:sz w:val="16"/>
              </w:rPr>
              <w:t xml:space="preserve">5665 </w:t>
            </w:r>
          </w:p>
        </w:tc>
        <w:tc>
          <w:tcPr>
            <w:tcW w:w="564" w:type="dxa"/>
            <w:tcBorders>
              <w:top w:val="nil"/>
            </w:tcBorders>
          </w:tcPr>
          <w:p w:rsidR="002E31F7" w:rsidRDefault="002E31F7">
            <w:pPr>
              <w:pStyle w:val="ConsPlusNonformat"/>
              <w:jc w:val="both"/>
            </w:pPr>
            <w:r>
              <w:rPr>
                <w:sz w:val="16"/>
              </w:rPr>
              <w:t>4729</w:t>
            </w:r>
          </w:p>
        </w:tc>
        <w:tc>
          <w:tcPr>
            <w:tcW w:w="658" w:type="dxa"/>
            <w:tcBorders>
              <w:top w:val="nil"/>
            </w:tcBorders>
          </w:tcPr>
          <w:p w:rsidR="002E31F7" w:rsidRDefault="002E31F7">
            <w:pPr>
              <w:pStyle w:val="ConsPlusNonformat"/>
              <w:jc w:val="both"/>
            </w:pPr>
            <w:r>
              <w:rPr>
                <w:sz w:val="16"/>
              </w:rPr>
              <w:t xml:space="preserve">4063 </w:t>
            </w:r>
          </w:p>
        </w:tc>
        <w:tc>
          <w:tcPr>
            <w:tcW w:w="658" w:type="dxa"/>
            <w:tcBorders>
              <w:top w:val="nil"/>
            </w:tcBorders>
          </w:tcPr>
          <w:p w:rsidR="002E31F7" w:rsidRDefault="002E31F7">
            <w:pPr>
              <w:pStyle w:val="ConsPlusNonformat"/>
              <w:jc w:val="both"/>
            </w:pPr>
            <w:r>
              <w:rPr>
                <w:sz w:val="16"/>
              </w:rPr>
              <w:t xml:space="preserve">3565 </w:t>
            </w:r>
          </w:p>
        </w:tc>
        <w:tc>
          <w:tcPr>
            <w:tcW w:w="564" w:type="dxa"/>
            <w:tcBorders>
              <w:top w:val="nil"/>
            </w:tcBorders>
          </w:tcPr>
          <w:p w:rsidR="002E31F7" w:rsidRDefault="002E31F7">
            <w:pPr>
              <w:pStyle w:val="ConsPlusNonformat"/>
              <w:jc w:val="both"/>
            </w:pPr>
            <w:r>
              <w:rPr>
                <w:sz w:val="16"/>
              </w:rPr>
              <w:t>3177</w:t>
            </w:r>
          </w:p>
        </w:tc>
        <w:tc>
          <w:tcPr>
            <w:tcW w:w="752" w:type="dxa"/>
            <w:tcBorders>
              <w:top w:val="nil"/>
            </w:tcBorders>
          </w:tcPr>
          <w:p w:rsidR="002E31F7" w:rsidRDefault="002E31F7">
            <w:pPr>
              <w:pStyle w:val="ConsPlusNonformat"/>
              <w:jc w:val="both"/>
            </w:pPr>
            <w:r>
              <w:rPr>
                <w:sz w:val="16"/>
              </w:rPr>
              <w:t xml:space="preserve"> 2868 </w:t>
            </w:r>
          </w:p>
        </w:tc>
        <w:tc>
          <w:tcPr>
            <w:tcW w:w="658" w:type="dxa"/>
            <w:tcBorders>
              <w:top w:val="nil"/>
            </w:tcBorders>
          </w:tcPr>
          <w:p w:rsidR="002E31F7" w:rsidRDefault="002E31F7">
            <w:pPr>
              <w:pStyle w:val="ConsPlusNonformat"/>
              <w:jc w:val="both"/>
            </w:pPr>
            <w:r>
              <w:rPr>
                <w:sz w:val="16"/>
              </w:rPr>
              <w:t xml:space="preserve">2615 </w:t>
            </w:r>
          </w:p>
        </w:tc>
        <w:tc>
          <w:tcPr>
            <w:tcW w:w="658" w:type="dxa"/>
            <w:tcBorders>
              <w:top w:val="nil"/>
            </w:tcBorders>
          </w:tcPr>
          <w:p w:rsidR="002E31F7" w:rsidRDefault="002E31F7">
            <w:pPr>
              <w:pStyle w:val="ConsPlusNonformat"/>
              <w:jc w:val="both"/>
            </w:pPr>
            <w:r>
              <w:rPr>
                <w:sz w:val="16"/>
              </w:rPr>
              <w:t xml:space="preserve">2404 </w:t>
            </w:r>
          </w:p>
        </w:tc>
        <w:tc>
          <w:tcPr>
            <w:tcW w:w="564" w:type="dxa"/>
            <w:tcBorders>
              <w:top w:val="nil"/>
            </w:tcBorders>
          </w:tcPr>
          <w:p w:rsidR="002E31F7" w:rsidRDefault="002E31F7">
            <w:pPr>
              <w:pStyle w:val="ConsPlusNonformat"/>
              <w:jc w:val="both"/>
            </w:pPr>
            <w:r>
              <w:rPr>
                <w:sz w:val="16"/>
              </w:rPr>
              <w:t>2226</w:t>
            </w:r>
          </w:p>
        </w:tc>
        <w:tc>
          <w:tcPr>
            <w:tcW w:w="658" w:type="dxa"/>
            <w:tcBorders>
              <w:top w:val="nil"/>
            </w:tcBorders>
          </w:tcPr>
          <w:p w:rsidR="002E31F7" w:rsidRDefault="002E31F7">
            <w:pPr>
              <w:pStyle w:val="ConsPlusNonformat"/>
              <w:jc w:val="both"/>
            </w:pPr>
            <w:r>
              <w:rPr>
                <w:sz w:val="16"/>
              </w:rPr>
              <w:t xml:space="preserve">2132 </w:t>
            </w:r>
          </w:p>
        </w:tc>
        <w:tc>
          <w:tcPr>
            <w:tcW w:w="658" w:type="dxa"/>
            <w:tcBorders>
              <w:top w:val="nil"/>
            </w:tcBorders>
          </w:tcPr>
          <w:p w:rsidR="002E31F7" w:rsidRDefault="002E31F7">
            <w:pPr>
              <w:pStyle w:val="ConsPlusNonformat"/>
              <w:jc w:val="both"/>
            </w:pPr>
            <w:r>
              <w:rPr>
                <w:sz w:val="16"/>
              </w:rPr>
              <w:t xml:space="preserve">2074 </w:t>
            </w:r>
          </w:p>
        </w:tc>
        <w:tc>
          <w:tcPr>
            <w:tcW w:w="658" w:type="dxa"/>
            <w:tcBorders>
              <w:top w:val="nil"/>
            </w:tcBorders>
          </w:tcPr>
          <w:p w:rsidR="002E31F7" w:rsidRDefault="002E31F7">
            <w:pPr>
              <w:pStyle w:val="ConsPlusNonformat"/>
              <w:jc w:val="both"/>
            </w:pPr>
            <w:r>
              <w:rPr>
                <w:sz w:val="16"/>
              </w:rPr>
              <w:t xml:space="preserve">1942 </w:t>
            </w:r>
          </w:p>
        </w:tc>
        <w:tc>
          <w:tcPr>
            <w:tcW w:w="564" w:type="dxa"/>
            <w:tcBorders>
              <w:top w:val="nil"/>
            </w:tcBorders>
          </w:tcPr>
          <w:p w:rsidR="002E31F7" w:rsidRDefault="002E31F7">
            <w:pPr>
              <w:pStyle w:val="ConsPlusNonformat"/>
              <w:jc w:val="both"/>
            </w:pPr>
            <w:r>
              <w:rPr>
                <w:sz w:val="16"/>
              </w:rPr>
              <w:t>1826</w:t>
            </w:r>
          </w:p>
        </w:tc>
        <w:tc>
          <w:tcPr>
            <w:tcW w:w="658" w:type="dxa"/>
            <w:tcBorders>
              <w:top w:val="nil"/>
            </w:tcBorders>
          </w:tcPr>
          <w:p w:rsidR="002E31F7" w:rsidRDefault="002E31F7">
            <w:pPr>
              <w:pStyle w:val="ConsPlusNonformat"/>
              <w:jc w:val="both"/>
            </w:pPr>
            <w:r>
              <w:rPr>
                <w:sz w:val="16"/>
              </w:rPr>
              <w:t xml:space="preserve">1724 </w:t>
            </w:r>
          </w:p>
        </w:tc>
        <w:tc>
          <w:tcPr>
            <w:tcW w:w="658" w:type="dxa"/>
            <w:tcBorders>
              <w:top w:val="nil"/>
            </w:tcBorders>
          </w:tcPr>
          <w:p w:rsidR="002E31F7" w:rsidRDefault="002E31F7">
            <w:pPr>
              <w:pStyle w:val="ConsPlusNonformat"/>
              <w:jc w:val="both"/>
            </w:pPr>
            <w:r>
              <w:rPr>
                <w:sz w:val="16"/>
              </w:rPr>
              <w:t xml:space="preserve">1633 </w:t>
            </w:r>
          </w:p>
        </w:tc>
        <w:tc>
          <w:tcPr>
            <w:tcW w:w="658" w:type="dxa"/>
            <w:tcBorders>
              <w:top w:val="nil"/>
            </w:tcBorders>
          </w:tcPr>
          <w:p w:rsidR="002E31F7" w:rsidRDefault="002E31F7">
            <w:pPr>
              <w:pStyle w:val="ConsPlusNonformat"/>
              <w:jc w:val="both"/>
            </w:pPr>
            <w:r>
              <w:rPr>
                <w:sz w:val="16"/>
              </w:rPr>
              <w:t xml:space="preserve">1552 </w:t>
            </w:r>
          </w:p>
        </w:tc>
        <w:tc>
          <w:tcPr>
            <w:tcW w:w="658" w:type="dxa"/>
            <w:tcBorders>
              <w:top w:val="nil"/>
            </w:tcBorders>
          </w:tcPr>
          <w:p w:rsidR="002E31F7" w:rsidRDefault="002E31F7">
            <w:pPr>
              <w:pStyle w:val="ConsPlusNonformat"/>
              <w:jc w:val="both"/>
            </w:pPr>
            <w:r>
              <w:rPr>
                <w:sz w:val="16"/>
              </w:rPr>
              <w:t xml:space="preserve">1479 </w:t>
            </w:r>
          </w:p>
        </w:tc>
        <w:tc>
          <w:tcPr>
            <w:tcW w:w="564" w:type="dxa"/>
            <w:tcBorders>
              <w:top w:val="nil"/>
            </w:tcBorders>
          </w:tcPr>
          <w:p w:rsidR="002E31F7" w:rsidRDefault="002E31F7">
            <w:pPr>
              <w:pStyle w:val="ConsPlusNonformat"/>
              <w:jc w:val="both"/>
            </w:pPr>
            <w:r>
              <w:rPr>
                <w:sz w:val="16"/>
              </w:rPr>
              <w:t>1413</w:t>
            </w:r>
          </w:p>
        </w:tc>
        <w:tc>
          <w:tcPr>
            <w:tcW w:w="658" w:type="dxa"/>
            <w:tcBorders>
              <w:top w:val="nil"/>
            </w:tcBorders>
          </w:tcPr>
          <w:p w:rsidR="002E31F7" w:rsidRDefault="002E31F7">
            <w:pPr>
              <w:pStyle w:val="ConsPlusNonformat"/>
              <w:jc w:val="both"/>
            </w:pPr>
            <w:r>
              <w:rPr>
                <w:sz w:val="16"/>
              </w:rPr>
              <w:t xml:space="preserve">1353 </w:t>
            </w:r>
          </w:p>
        </w:tc>
        <w:tc>
          <w:tcPr>
            <w:tcW w:w="658" w:type="dxa"/>
            <w:tcBorders>
              <w:top w:val="nil"/>
            </w:tcBorders>
          </w:tcPr>
          <w:p w:rsidR="002E31F7" w:rsidRDefault="002E31F7">
            <w:pPr>
              <w:pStyle w:val="ConsPlusNonformat"/>
              <w:jc w:val="both"/>
            </w:pPr>
            <w:r>
              <w:rPr>
                <w:sz w:val="16"/>
              </w:rPr>
              <w:t xml:space="preserve">1298 </w:t>
            </w:r>
          </w:p>
        </w:tc>
        <w:tc>
          <w:tcPr>
            <w:tcW w:w="658" w:type="dxa"/>
            <w:tcBorders>
              <w:top w:val="nil"/>
            </w:tcBorders>
          </w:tcPr>
          <w:p w:rsidR="002E31F7" w:rsidRDefault="002E31F7">
            <w:pPr>
              <w:pStyle w:val="ConsPlusNonformat"/>
              <w:jc w:val="both"/>
            </w:pPr>
            <w:r>
              <w:rPr>
                <w:sz w:val="16"/>
              </w:rPr>
              <w:t xml:space="preserve">1248 </w:t>
            </w:r>
          </w:p>
        </w:tc>
        <w:tc>
          <w:tcPr>
            <w:tcW w:w="658" w:type="dxa"/>
            <w:tcBorders>
              <w:top w:val="nil"/>
            </w:tcBorders>
          </w:tcPr>
          <w:p w:rsidR="002E31F7" w:rsidRDefault="002E31F7">
            <w:pPr>
              <w:pStyle w:val="ConsPlusNonformat"/>
              <w:jc w:val="both"/>
            </w:pPr>
            <w:r>
              <w:rPr>
                <w:sz w:val="16"/>
              </w:rPr>
              <w:t xml:space="preserve">1202 </w:t>
            </w:r>
          </w:p>
        </w:tc>
      </w:tr>
      <w:tr w:rsidR="002E31F7">
        <w:trPr>
          <w:trHeight w:val="195"/>
        </w:trPr>
        <w:tc>
          <w:tcPr>
            <w:tcW w:w="564" w:type="dxa"/>
            <w:tcBorders>
              <w:top w:val="nil"/>
            </w:tcBorders>
          </w:tcPr>
          <w:p w:rsidR="002E31F7" w:rsidRDefault="002E31F7">
            <w:pPr>
              <w:pStyle w:val="ConsPlusNonformat"/>
              <w:jc w:val="both"/>
            </w:pPr>
            <w:r>
              <w:rPr>
                <w:sz w:val="16"/>
              </w:rPr>
              <w:t xml:space="preserve">175 </w:t>
            </w:r>
          </w:p>
        </w:tc>
        <w:tc>
          <w:tcPr>
            <w:tcW w:w="658" w:type="dxa"/>
            <w:tcBorders>
              <w:top w:val="nil"/>
            </w:tcBorders>
          </w:tcPr>
          <w:p w:rsidR="002E31F7" w:rsidRDefault="002E31F7">
            <w:pPr>
              <w:pStyle w:val="ConsPlusNonformat"/>
              <w:jc w:val="both"/>
            </w:pPr>
            <w:r>
              <w:rPr>
                <w:sz w:val="16"/>
              </w:rPr>
              <w:t xml:space="preserve">7515 </w:t>
            </w:r>
          </w:p>
        </w:tc>
        <w:tc>
          <w:tcPr>
            <w:tcW w:w="658" w:type="dxa"/>
            <w:tcBorders>
              <w:top w:val="nil"/>
            </w:tcBorders>
          </w:tcPr>
          <w:p w:rsidR="002E31F7" w:rsidRDefault="002E31F7">
            <w:pPr>
              <w:pStyle w:val="ConsPlusNonformat"/>
              <w:jc w:val="both"/>
            </w:pPr>
            <w:r>
              <w:rPr>
                <w:sz w:val="16"/>
              </w:rPr>
              <w:t xml:space="preserve">6023 </w:t>
            </w:r>
          </w:p>
        </w:tc>
        <w:tc>
          <w:tcPr>
            <w:tcW w:w="564" w:type="dxa"/>
            <w:tcBorders>
              <w:top w:val="nil"/>
            </w:tcBorders>
          </w:tcPr>
          <w:p w:rsidR="002E31F7" w:rsidRDefault="002E31F7">
            <w:pPr>
              <w:pStyle w:val="ConsPlusNonformat"/>
              <w:jc w:val="both"/>
            </w:pPr>
            <w:r>
              <w:rPr>
                <w:sz w:val="16"/>
              </w:rPr>
              <w:t>5031</w:t>
            </w:r>
          </w:p>
        </w:tc>
        <w:tc>
          <w:tcPr>
            <w:tcW w:w="658" w:type="dxa"/>
            <w:tcBorders>
              <w:top w:val="nil"/>
            </w:tcBorders>
          </w:tcPr>
          <w:p w:rsidR="002E31F7" w:rsidRDefault="002E31F7">
            <w:pPr>
              <w:pStyle w:val="ConsPlusNonformat"/>
              <w:jc w:val="both"/>
            </w:pPr>
            <w:r>
              <w:rPr>
                <w:sz w:val="16"/>
              </w:rPr>
              <w:t xml:space="preserve">4324 </w:t>
            </w:r>
          </w:p>
        </w:tc>
        <w:tc>
          <w:tcPr>
            <w:tcW w:w="658" w:type="dxa"/>
            <w:tcBorders>
              <w:top w:val="nil"/>
            </w:tcBorders>
          </w:tcPr>
          <w:p w:rsidR="002E31F7" w:rsidRDefault="002E31F7">
            <w:pPr>
              <w:pStyle w:val="ConsPlusNonformat"/>
              <w:jc w:val="both"/>
            </w:pPr>
            <w:r>
              <w:rPr>
                <w:sz w:val="16"/>
              </w:rPr>
              <w:t xml:space="preserve">3795 </w:t>
            </w:r>
          </w:p>
        </w:tc>
        <w:tc>
          <w:tcPr>
            <w:tcW w:w="564" w:type="dxa"/>
            <w:tcBorders>
              <w:top w:val="nil"/>
            </w:tcBorders>
          </w:tcPr>
          <w:p w:rsidR="002E31F7" w:rsidRDefault="002E31F7">
            <w:pPr>
              <w:pStyle w:val="ConsPlusNonformat"/>
              <w:jc w:val="both"/>
            </w:pPr>
            <w:r>
              <w:rPr>
                <w:sz w:val="16"/>
              </w:rPr>
              <w:t>3383</w:t>
            </w:r>
          </w:p>
        </w:tc>
        <w:tc>
          <w:tcPr>
            <w:tcW w:w="752" w:type="dxa"/>
            <w:tcBorders>
              <w:top w:val="nil"/>
            </w:tcBorders>
          </w:tcPr>
          <w:p w:rsidR="002E31F7" w:rsidRDefault="002E31F7">
            <w:pPr>
              <w:pStyle w:val="ConsPlusNonformat"/>
              <w:jc w:val="both"/>
            </w:pPr>
            <w:r>
              <w:rPr>
                <w:sz w:val="16"/>
              </w:rPr>
              <w:t xml:space="preserve"> 3054 </w:t>
            </w:r>
          </w:p>
        </w:tc>
        <w:tc>
          <w:tcPr>
            <w:tcW w:w="658" w:type="dxa"/>
            <w:tcBorders>
              <w:top w:val="nil"/>
            </w:tcBorders>
          </w:tcPr>
          <w:p w:rsidR="002E31F7" w:rsidRDefault="002E31F7">
            <w:pPr>
              <w:pStyle w:val="ConsPlusNonformat"/>
              <w:jc w:val="both"/>
            </w:pPr>
            <w:r>
              <w:rPr>
                <w:sz w:val="16"/>
              </w:rPr>
              <w:t xml:space="preserve">2785 </w:t>
            </w:r>
          </w:p>
        </w:tc>
        <w:tc>
          <w:tcPr>
            <w:tcW w:w="658" w:type="dxa"/>
            <w:tcBorders>
              <w:top w:val="nil"/>
            </w:tcBorders>
          </w:tcPr>
          <w:p w:rsidR="002E31F7" w:rsidRDefault="002E31F7">
            <w:pPr>
              <w:pStyle w:val="ConsPlusNonformat"/>
              <w:jc w:val="both"/>
            </w:pPr>
            <w:r>
              <w:rPr>
                <w:sz w:val="16"/>
              </w:rPr>
              <w:t xml:space="preserve">2561 </w:t>
            </w:r>
          </w:p>
        </w:tc>
        <w:tc>
          <w:tcPr>
            <w:tcW w:w="564" w:type="dxa"/>
            <w:tcBorders>
              <w:top w:val="nil"/>
            </w:tcBorders>
          </w:tcPr>
          <w:p w:rsidR="002E31F7" w:rsidRDefault="002E31F7">
            <w:pPr>
              <w:pStyle w:val="ConsPlusNonformat"/>
              <w:jc w:val="both"/>
            </w:pPr>
            <w:r>
              <w:rPr>
                <w:sz w:val="16"/>
              </w:rPr>
              <w:t>2371</w:t>
            </w:r>
          </w:p>
        </w:tc>
        <w:tc>
          <w:tcPr>
            <w:tcW w:w="658" w:type="dxa"/>
            <w:tcBorders>
              <w:top w:val="nil"/>
            </w:tcBorders>
          </w:tcPr>
          <w:p w:rsidR="002E31F7" w:rsidRDefault="002E31F7">
            <w:pPr>
              <w:pStyle w:val="ConsPlusNonformat"/>
              <w:jc w:val="both"/>
            </w:pPr>
            <w:r>
              <w:rPr>
                <w:sz w:val="16"/>
              </w:rPr>
              <w:t xml:space="preserve">2271 </w:t>
            </w:r>
          </w:p>
        </w:tc>
        <w:tc>
          <w:tcPr>
            <w:tcW w:w="658" w:type="dxa"/>
            <w:tcBorders>
              <w:top w:val="nil"/>
            </w:tcBorders>
          </w:tcPr>
          <w:p w:rsidR="002E31F7" w:rsidRDefault="002E31F7">
            <w:pPr>
              <w:pStyle w:val="ConsPlusNonformat"/>
              <w:jc w:val="both"/>
            </w:pPr>
            <w:r>
              <w:rPr>
                <w:sz w:val="16"/>
              </w:rPr>
              <w:t xml:space="preserve">2209 </w:t>
            </w:r>
          </w:p>
        </w:tc>
        <w:tc>
          <w:tcPr>
            <w:tcW w:w="658" w:type="dxa"/>
            <w:tcBorders>
              <w:top w:val="nil"/>
            </w:tcBorders>
          </w:tcPr>
          <w:p w:rsidR="002E31F7" w:rsidRDefault="002E31F7">
            <w:pPr>
              <w:pStyle w:val="ConsPlusNonformat"/>
              <w:jc w:val="both"/>
            </w:pPr>
            <w:r>
              <w:rPr>
                <w:sz w:val="16"/>
              </w:rPr>
              <w:t xml:space="preserve">2068 </w:t>
            </w:r>
          </w:p>
        </w:tc>
        <w:tc>
          <w:tcPr>
            <w:tcW w:w="564" w:type="dxa"/>
            <w:tcBorders>
              <w:top w:val="nil"/>
            </w:tcBorders>
          </w:tcPr>
          <w:p w:rsidR="002E31F7" w:rsidRDefault="002E31F7">
            <w:pPr>
              <w:pStyle w:val="ConsPlusNonformat"/>
              <w:jc w:val="both"/>
            </w:pPr>
            <w:r>
              <w:rPr>
                <w:sz w:val="16"/>
              </w:rPr>
              <w:t>1945</w:t>
            </w:r>
          </w:p>
        </w:tc>
        <w:tc>
          <w:tcPr>
            <w:tcW w:w="658" w:type="dxa"/>
            <w:tcBorders>
              <w:top w:val="nil"/>
            </w:tcBorders>
          </w:tcPr>
          <w:p w:rsidR="002E31F7" w:rsidRDefault="002E31F7">
            <w:pPr>
              <w:pStyle w:val="ConsPlusNonformat"/>
              <w:jc w:val="both"/>
            </w:pPr>
            <w:r>
              <w:rPr>
                <w:sz w:val="16"/>
              </w:rPr>
              <w:t xml:space="preserve">1836 </w:t>
            </w:r>
          </w:p>
        </w:tc>
        <w:tc>
          <w:tcPr>
            <w:tcW w:w="658" w:type="dxa"/>
            <w:tcBorders>
              <w:top w:val="nil"/>
            </w:tcBorders>
          </w:tcPr>
          <w:p w:rsidR="002E31F7" w:rsidRDefault="002E31F7">
            <w:pPr>
              <w:pStyle w:val="ConsPlusNonformat"/>
              <w:jc w:val="both"/>
            </w:pPr>
            <w:r>
              <w:rPr>
                <w:sz w:val="16"/>
              </w:rPr>
              <w:t xml:space="preserve">1740 </w:t>
            </w:r>
          </w:p>
        </w:tc>
        <w:tc>
          <w:tcPr>
            <w:tcW w:w="658" w:type="dxa"/>
            <w:tcBorders>
              <w:top w:val="nil"/>
            </w:tcBorders>
          </w:tcPr>
          <w:p w:rsidR="002E31F7" w:rsidRDefault="002E31F7">
            <w:pPr>
              <w:pStyle w:val="ConsPlusNonformat"/>
              <w:jc w:val="both"/>
            </w:pPr>
            <w:r>
              <w:rPr>
                <w:sz w:val="16"/>
              </w:rPr>
              <w:t xml:space="preserve">1653 </w:t>
            </w:r>
          </w:p>
        </w:tc>
        <w:tc>
          <w:tcPr>
            <w:tcW w:w="658" w:type="dxa"/>
            <w:tcBorders>
              <w:top w:val="nil"/>
            </w:tcBorders>
          </w:tcPr>
          <w:p w:rsidR="002E31F7" w:rsidRDefault="002E31F7">
            <w:pPr>
              <w:pStyle w:val="ConsPlusNonformat"/>
              <w:jc w:val="both"/>
            </w:pPr>
            <w:r>
              <w:rPr>
                <w:sz w:val="16"/>
              </w:rPr>
              <w:t xml:space="preserve">1575 </w:t>
            </w:r>
          </w:p>
        </w:tc>
        <w:tc>
          <w:tcPr>
            <w:tcW w:w="564" w:type="dxa"/>
            <w:tcBorders>
              <w:top w:val="nil"/>
            </w:tcBorders>
          </w:tcPr>
          <w:p w:rsidR="002E31F7" w:rsidRDefault="002E31F7">
            <w:pPr>
              <w:pStyle w:val="ConsPlusNonformat"/>
              <w:jc w:val="both"/>
            </w:pPr>
            <w:r>
              <w:rPr>
                <w:sz w:val="16"/>
              </w:rPr>
              <w:t>1505</w:t>
            </w:r>
          </w:p>
        </w:tc>
        <w:tc>
          <w:tcPr>
            <w:tcW w:w="658" w:type="dxa"/>
            <w:tcBorders>
              <w:top w:val="nil"/>
            </w:tcBorders>
          </w:tcPr>
          <w:p w:rsidR="002E31F7" w:rsidRDefault="002E31F7">
            <w:pPr>
              <w:pStyle w:val="ConsPlusNonformat"/>
              <w:jc w:val="both"/>
            </w:pPr>
            <w:r>
              <w:rPr>
                <w:sz w:val="16"/>
              </w:rPr>
              <w:t xml:space="preserve">1441 </w:t>
            </w:r>
          </w:p>
        </w:tc>
        <w:tc>
          <w:tcPr>
            <w:tcW w:w="658" w:type="dxa"/>
            <w:tcBorders>
              <w:top w:val="nil"/>
            </w:tcBorders>
          </w:tcPr>
          <w:p w:rsidR="002E31F7" w:rsidRDefault="002E31F7">
            <w:pPr>
              <w:pStyle w:val="ConsPlusNonformat"/>
              <w:jc w:val="both"/>
            </w:pPr>
            <w:r>
              <w:rPr>
                <w:sz w:val="16"/>
              </w:rPr>
              <w:t xml:space="preserve">1382 </w:t>
            </w:r>
          </w:p>
        </w:tc>
        <w:tc>
          <w:tcPr>
            <w:tcW w:w="658" w:type="dxa"/>
            <w:tcBorders>
              <w:top w:val="nil"/>
            </w:tcBorders>
          </w:tcPr>
          <w:p w:rsidR="002E31F7" w:rsidRDefault="002E31F7">
            <w:pPr>
              <w:pStyle w:val="ConsPlusNonformat"/>
              <w:jc w:val="both"/>
            </w:pPr>
            <w:r>
              <w:rPr>
                <w:sz w:val="16"/>
              </w:rPr>
              <w:t xml:space="preserve">1329 </w:t>
            </w:r>
          </w:p>
        </w:tc>
        <w:tc>
          <w:tcPr>
            <w:tcW w:w="658" w:type="dxa"/>
            <w:tcBorders>
              <w:top w:val="nil"/>
            </w:tcBorders>
          </w:tcPr>
          <w:p w:rsidR="002E31F7" w:rsidRDefault="002E31F7">
            <w:pPr>
              <w:pStyle w:val="ConsPlusNonformat"/>
              <w:jc w:val="both"/>
            </w:pPr>
            <w:r>
              <w:rPr>
                <w:sz w:val="16"/>
              </w:rPr>
              <w:t xml:space="preserve">1280 </w:t>
            </w:r>
          </w:p>
        </w:tc>
      </w:tr>
      <w:tr w:rsidR="002E31F7">
        <w:trPr>
          <w:trHeight w:val="195"/>
        </w:trPr>
        <w:tc>
          <w:tcPr>
            <w:tcW w:w="564" w:type="dxa"/>
            <w:tcBorders>
              <w:top w:val="nil"/>
            </w:tcBorders>
          </w:tcPr>
          <w:p w:rsidR="002E31F7" w:rsidRDefault="002E31F7">
            <w:pPr>
              <w:pStyle w:val="ConsPlusNonformat"/>
              <w:jc w:val="both"/>
            </w:pPr>
            <w:r>
              <w:rPr>
                <w:sz w:val="16"/>
              </w:rPr>
              <w:t xml:space="preserve">180 </w:t>
            </w:r>
          </w:p>
        </w:tc>
        <w:tc>
          <w:tcPr>
            <w:tcW w:w="658" w:type="dxa"/>
            <w:tcBorders>
              <w:top w:val="nil"/>
            </w:tcBorders>
          </w:tcPr>
          <w:p w:rsidR="002E31F7" w:rsidRDefault="002E31F7">
            <w:pPr>
              <w:pStyle w:val="ConsPlusNonformat"/>
              <w:jc w:val="both"/>
            </w:pPr>
            <w:r>
              <w:rPr>
                <w:sz w:val="16"/>
              </w:rPr>
              <w:t xml:space="preserve">7963 </w:t>
            </w:r>
          </w:p>
        </w:tc>
        <w:tc>
          <w:tcPr>
            <w:tcW w:w="658" w:type="dxa"/>
            <w:tcBorders>
              <w:top w:val="nil"/>
            </w:tcBorders>
          </w:tcPr>
          <w:p w:rsidR="002E31F7" w:rsidRDefault="002E31F7">
            <w:pPr>
              <w:pStyle w:val="ConsPlusNonformat"/>
              <w:jc w:val="both"/>
            </w:pPr>
            <w:r>
              <w:rPr>
                <w:sz w:val="16"/>
              </w:rPr>
              <w:t xml:space="preserve">6389 </w:t>
            </w:r>
          </w:p>
        </w:tc>
        <w:tc>
          <w:tcPr>
            <w:tcW w:w="564" w:type="dxa"/>
            <w:tcBorders>
              <w:top w:val="nil"/>
            </w:tcBorders>
          </w:tcPr>
          <w:p w:rsidR="002E31F7" w:rsidRDefault="002E31F7">
            <w:pPr>
              <w:pStyle w:val="ConsPlusNonformat"/>
              <w:jc w:val="both"/>
            </w:pPr>
            <w:r>
              <w:rPr>
                <w:sz w:val="16"/>
              </w:rPr>
              <w:t>5341</w:t>
            </w:r>
          </w:p>
        </w:tc>
        <w:tc>
          <w:tcPr>
            <w:tcW w:w="658" w:type="dxa"/>
            <w:tcBorders>
              <w:top w:val="nil"/>
            </w:tcBorders>
          </w:tcPr>
          <w:p w:rsidR="002E31F7" w:rsidRDefault="002E31F7">
            <w:pPr>
              <w:pStyle w:val="ConsPlusNonformat"/>
              <w:jc w:val="both"/>
            </w:pPr>
            <w:r>
              <w:rPr>
                <w:sz w:val="16"/>
              </w:rPr>
              <w:t xml:space="preserve">4593 </w:t>
            </w:r>
          </w:p>
        </w:tc>
        <w:tc>
          <w:tcPr>
            <w:tcW w:w="658" w:type="dxa"/>
            <w:tcBorders>
              <w:top w:val="nil"/>
            </w:tcBorders>
          </w:tcPr>
          <w:p w:rsidR="002E31F7" w:rsidRDefault="002E31F7">
            <w:pPr>
              <w:pStyle w:val="ConsPlusNonformat"/>
              <w:jc w:val="both"/>
            </w:pPr>
            <w:r>
              <w:rPr>
                <w:sz w:val="16"/>
              </w:rPr>
              <w:t xml:space="preserve">4031 </w:t>
            </w:r>
          </w:p>
        </w:tc>
        <w:tc>
          <w:tcPr>
            <w:tcW w:w="564" w:type="dxa"/>
            <w:tcBorders>
              <w:top w:val="nil"/>
            </w:tcBorders>
          </w:tcPr>
          <w:p w:rsidR="002E31F7" w:rsidRDefault="002E31F7">
            <w:pPr>
              <w:pStyle w:val="ConsPlusNonformat"/>
              <w:jc w:val="both"/>
            </w:pPr>
            <w:r>
              <w:rPr>
                <w:sz w:val="16"/>
              </w:rPr>
              <w:t>3595</w:t>
            </w:r>
          </w:p>
        </w:tc>
        <w:tc>
          <w:tcPr>
            <w:tcW w:w="752" w:type="dxa"/>
            <w:tcBorders>
              <w:top w:val="nil"/>
            </w:tcBorders>
          </w:tcPr>
          <w:p w:rsidR="002E31F7" w:rsidRDefault="002E31F7">
            <w:pPr>
              <w:pStyle w:val="ConsPlusNonformat"/>
              <w:jc w:val="both"/>
            </w:pPr>
            <w:r>
              <w:rPr>
                <w:sz w:val="16"/>
              </w:rPr>
              <w:t xml:space="preserve"> 3246 </w:t>
            </w:r>
          </w:p>
        </w:tc>
        <w:tc>
          <w:tcPr>
            <w:tcW w:w="658" w:type="dxa"/>
            <w:tcBorders>
              <w:top w:val="nil"/>
            </w:tcBorders>
          </w:tcPr>
          <w:p w:rsidR="002E31F7" w:rsidRDefault="002E31F7">
            <w:pPr>
              <w:pStyle w:val="ConsPlusNonformat"/>
              <w:jc w:val="both"/>
            </w:pPr>
            <w:r>
              <w:rPr>
                <w:sz w:val="16"/>
              </w:rPr>
              <w:t xml:space="preserve">2960 </w:t>
            </w:r>
          </w:p>
        </w:tc>
        <w:tc>
          <w:tcPr>
            <w:tcW w:w="658" w:type="dxa"/>
            <w:tcBorders>
              <w:top w:val="nil"/>
            </w:tcBorders>
          </w:tcPr>
          <w:p w:rsidR="002E31F7" w:rsidRDefault="002E31F7">
            <w:pPr>
              <w:pStyle w:val="ConsPlusNonformat"/>
              <w:jc w:val="both"/>
            </w:pPr>
            <w:r>
              <w:rPr>
                <w:sz w:val="16"/>
              </w:rPr>
              <w:t xml:space="preserve">2722 </w:t>
            </w:r>
          </w:p>
        </w:tc>
        <w:tc>
          <w:tcPr>
            <w:tcW w:w="564" w:type="dxa"/>
            <w:tcBorders>
              <w:top w:val="nil"/>
            </w:tcBorders>
          </w:tcPr>
          <w:p w:rsidR="002E31F7" w:rsidRDefault="002E31F7">
            <w:pPr>
              <w:pStyle w:val="ConsPlusNonformat"/>
              <w:jc w:val="both"/>
            </w:pPr>
            <w:r>
              <w:rPr>
                <w:sz w:val="16"/>
              </w:rPr>
              <w:t>2521</w:t>
            </w:r>
          </w:p>
        </w:tc>
        <w:tc>
          <w:tcPr>
            <w:tcW w:w="658" w:type="dxa"/>
            <w:tcBorders>
              <w:top w:val="nil"/>
            </w:tcBorders>
          </w:tcPr>
          <w:p w:rsidR="002E31F7" w:rsidRDefault="002E31F7">
            <w:pPr>
              <w:pStyle w:val="ConsPlusNonformat"/>
              <w:jc w:val="both"/>
            </w:pPr>
            <w:r>
              <w:rPr>
                <w:sz w:val="16"/>
              </w:rPr>
              <w:t xml:space="preserve">2414 </w:t>
            </w:r>
          </w:p>
        </w:tc>
        <w:tc>
          <w:tcPr>
            <w:tcW w:w="658" w:type="dxa"/>
            <w:tcBorders>
              <w:top w:val="nil"/>
            </w:tcBorders>
          </w:tcPr>
          <w:p w:rsidR="002E31F7" w:rsidRDefault="002E31F7">
            <w:pPr>
              <w:pStyle w:val="ConsPlusNonformat"/>
              <w:jc w:val="both"/>
            </w:pPr>
            <w:r>
              <w:rPr>
                <w:sz w:val="16"/>
              </w:rPr>
              <w:t xml:space="preserve">2348 </w:t>
            </w:r>
          </w:p>
        </w:tc>
        <w:tc>
          <w:tcPr>
            <w:tcW w:w="658" w:type="dxa"/>
            <w:tcBorders>
              <w:top w:val="nil"/>
            </w:tcBorders>
          </w:tcPr>
          <w:p w:rsidR="002E31F7" w:rsidRDefault="002E31F7">
            <w:pPr>
              <w:pStyle w:val="ConsPlusNonformat"/>
              <w:jc w:val="both"/>
            </w:pPr>
            <w:r>
              <w:rPr>
                <w:sz w:val="16"/>
              </w:rPr>
              <w:t xml:space="preserve">2199 </w:t>
            </w:r>
          </w:p>
        </w:tc>
        <w:tc>
          <w:tcPr>
            <w:tcW w:w="564" w:type="dxa"/>
            <w:tcBorders>
              <w:top w:val="nil"/>
            </w:tcBorders>
          </w:tcPr>
          <w:p w:rsidR="002E31F7" w:rsidRDefault="002E31F7">
            <w:pPr>
              <w:pStyle w:val="ConsPlusNonformat"/>
              <w:jc w:val="both"/>
            </w:pPr>
            <w:r>
              <w:rPr>
                <w:sz w:val="16"/>
              </w:rPr>
              <w:t>2068</w:t>
            </w:r>
          </w:p>
        </w:tc>
        <w:tc>
          <w:tcPr>
            <w:tcW w:w="658" w:type="dxa"/>
            <w:tcBorders>
              <w:top w:val="nil"/>
            </w:tcBorders>
          </w:tcPr>
          <w:p w:rsidR="002E31F7" w:rsidRDefault="002E31F7">
            <w:pPr>
              <w:pStyle w:val="ConsPlusNonformat"/>
              <w:jc w:val="both"/>
            </w:pPr>
            <w:r>
              <w:rPr>
                <w:sz w:val="16"/>
              </w:rPr>
              <w:t xml:space="preserve">1952 </w:t>
            </w:r>
          </w:p>
        </w:tc>
        <w:tc>
          <w:tcPr>
            <w:tcW w:w="658" w:type="dxa"/>
            <w:tcBorders>
              <w:top w:val="nil"/>
            </w:tcBorders>
          </w:tcPr>
          <w:p w:rsidR="002E31F7" w:rsidRDefault="002E31F7">
            <w:pPr>
              <w:pStyle w:val="ConsPlusNonformat"/>
              <w:jc w:val="both"/>
            </w:pPr>
            <w:r>
              <w:rPr>
                <w:sz w:val="16"/>
              </w:rPr>
              <w:t xml:space="preserve">1849 </w:t>
            </w:r>
          </w:p>
        </w:tc>
        <w:tc>
          <w:tcPr>
            <w:tcW w:w="658" w:type="dxa"/>
            <w:tcBorders>
              <w:top w:val="nil"/>
            </w:tcBorders>
          </w:tcPr>
          <w:p w:rsidR="002E31F7" w:rsidRDefault="002E31F7">
            <w:pPr>
              <w:pStyle w:val="ConsPlusNonformat"/>
              <w:jc w:val="both"/>
            </w:pPr>
            <w:r>
              <w:rPr>
                <w:sz w:val="16"/>
              </w:rPr>
              <w:t xml:space="preserve">1757 </w:t>
            </w:r>
          </w:p>
        </w:tc>
        <w:tc>
          <w:tcPr>
            <w:tcW w:w="658" w:type="dxa"/>
            <w:tcBorders>
              <w:top w:val="nil"/>
            </w:tcBorders>
          </w:tcPr>
          <w:p w:rsidR="002E31F7" w:rsidRDefault="002E31F7">
            <w:pPr>
              <w:pStyle w:val="ConsPlusNonformat"/>
              <w:jc w:val="both"/>
            </w:pPr>
            <w:r>
              <w:rPr>
                <w:sz w:val="16"/>
              </w:rPr>
              <w:t xml:space="preserve">1674 </w:t>
            </w:r>
          </w:p>
        </w:tc>
        <w:tc>
          <w:tcPr>
            <w:tcW w:w="564" w:type="dxa"/>
            <w:tcBorders>
              <w:top w:val="nil"/>
            </w:tcBorders>
          </w:tcPr>
          <w:p w:rsidR="002E31F7" w:rsidRDefault="002E31F7">
            <w:pPr>
              <w:pStyle w:val="ConsPlusNonformat"/>
              <w:jc w:val="both"/>
            </w:pPr>
            <w:r>
              <w:rPr>
                <w:sz w:val="16"/>
              </w:rPr>
              <w:t>1600</w:t>
            </w:r>
          </w:p>
        </w:tc>
        <w:tc>
          <w:tcPr>
            <w:tcW w:w="658" w:type="dxa"/>
            <w:tcBorders>
              <w:top w:val="nil"/>
            </w:tcBorders>
          </w:tcPr>
          <w:p w:rsidR="002E31F7" w:rsidRDefault="002E31F7">
            <w:pPr>
              <w:pStyle w:val="ConsPlusNonformat"/>
              <w:jc w:val="both"/>
            </w:pPr>
            <w:r>
              <w:rPr>
                <w:sz w:val="16"/>
              </w:rPr>
              <w:t xml:space="preserve">1531 </w:t>
            </w:r>
          </w:p>
        </w:tc>
        <w:tc>
          <w:tcPr>
            <w:tcW w:w="658" w:type="dxa"/>
            <w:tcBorders>
              <w:top w:val="nil"/>
            </w:tcBorders>
          </w:tcPr>
          <w:p w:rsidR="002E31F7" w:rsidRDefault="002E31F7">
            <w:pPr>
              <w:pStyle w:val="ConsPlusNonformat"/>
              <w:jc w:val="both"/>
            </w:pPr>
            <w:r>
              <w:rPr>
                <w:sz w:val="16"/>
              </w:rPr>
              <w:t xml:space="preserve">1469 </w:t>
            </w:r>
          </w:p>
        </w:tc>
        <w:tc>
          <w:tcPr>
            <w:tcW w:w="658" w:type="dxa"/>
            <w:tcBorders>
              <w:top w:val="nil"/>
            </w:tcBorders>
          </w:tcPr>
          <w:p w:rsidR="002E31F7" w:rsidRDefault="002E31F7">
            <w:pPr>
              <w:pStyle w:val="ConsPlusNonformat"/>
              <w:jc w:val="both"/>
            </w:pPr>
            <w:r>
              <w:rPr>
                <w:sz w:val="16"/>
              </w:rPr>
              <w:t xml:space="preserve">1412 </w:t>
            </w:r>
          </w:p>
        </w:tc>
        <w:tc>
          <w:tcPr>
            <w:tcW w:w="658" w:type="dxa"/>
            <w:tcBorders>
              <w:top w:val="nil"/>
            </w:tcBorders>
          </w:tcPr>
          <w:p w:rsidR="002E31F7" w:rsidRDefault="002E31F7">
            <w:pPr>
              <w:pStyle w:val="ConsPlusNonformat"/>
              <w:jc w:val="both"/>
            </w:pPr>
            <w:r>
              <w:rPr>
                <w:sz w:val="16"/>
              </w:rPr>
              <w:t xml:space="preserve">1360 </w:t>
            </w:r>
          </w:p>
        </w:tc>
      </w:tr>
      <w:tr w:rsidR="002E31F7">
        <w:trPr>
          <w:trHeight w:val="195"/>
        </w:trPr>
        <w:tc>
          <w:tcPr>
            <w:tcW w:w="564" w:type="dxa"/>
            <w:tcBorders>
              <w:top w:val="nil"/>
            </w:tcBorders>
          </w:tcPr>
          <w:p w:rsidR="002E31F7" w:rsidRDefault="002E31F7">
            <w:pPr>
              <w:pStyle w:val="ConsPlusNonformat"/>
              <w:jc w:val="both"/>
            </w:pPr>
            <w:r>
              <w:rPr>
                <w:sz w:val="16"/>
              </w:rPr>
              <w:t xml:space="preserve">185 </w:t>
            </w:r>
          </w:p>
        </w:tc>
        <w:tc>
          <w:tcPr>
            <w:tcW w:w="658" w:type="dxa"/>
            <w:tcBorders>
              <w:top w:val="nil"/>
            </w:tcBorders>
          </w:tcPr>
          <w:p w:rsidR="002E31F7" w:rsidRDefault="002E31F7">
            <w:pPr>
              <w:pStyle w:val="ConsPlusNonformat"/>
              <w:jc w:val="both"/>
            </w:pPr>
            <w:r>
              <w:rPr>
                <w:sz w:val="16"/>
              </w:rPr>
              <w:t xml:space="preserve">8420 </w:t>
            </w:r>
          </w:p>
        </w:tc>
        <w:tc>
          <w:tcPr>
            <w:tcW w:w="658" w:type="dxa"/>
            <w:tcBorders>
              <w:top w:val="nil"/>
            </w:tcBorders>
          </w:tcPr>
          <w:p w:rsidR="002E31F7" w:rsidRDefault="002E31F7">
            <w:pPr>
              <w:pStyle w:val="ConsPlusNonformat"/>
              <w:jc w:val="both"/>
            </w:pPr>
            <w:r>
              <w:rPr>
                <w:sz w:val="16"/>
              </w:rPr>
              <w:t xml:space="preserve">6763 </w:t>
            </w:r>
          </w:p>
        </w:tc>
        <w:tc>
          <w:tcPr>
            <w:tcW w:w="564" w:type="dxa"/>
            <w:tcBorders>
              <w:top w:val="nil"/>
            </w:tcBorders>
          </w:tcPr>
          <w:p w:rsidR="002E31F7" w:rsidRDefault="002E31F7">
            <w:pPr>
              <w:pStyle w:val="ConsPlusNonformat"/>
              <w:jc w:val="both"/>
            </w:pPr>
            <w:r>
              <w:rPr>
                <w:sz w:val="16"/>
              </w:rPr>
              <w:t>5657</w:t>
            </w:r>
          </w:p>
        </w:tc>
        <w:tc>
          <w:tcPr>
            <w:tcW w:w="658" w:type="dxa"/>
            <w:tcBorders>
              <w:top w:val="nil"/>
            </w:tcBorders>
          </w:tcPr>
          <w:p w:rsidR="002E31F7" w:rsidRDefault="002E31F7">
            <w:pPr>
              <w:pStyle w:val="ConsPlusNonformat"/>
              <w:jc w:val="both"/>
            </w:pPr>
            <w:r>
              <w:rPr>
                <w:sz w:val="16"/>
              </w:rPr>
              <w:t xml:space="preserve">4867 </w:t>
            </w:r>
          </w:p>
        </w:tc>
        <w:tc>
          <w:tcPr>
            <w:tcW w:w="658" w:type="dxa"/>
            <w:tcBorders>
              <w:top w:val="nil"/>
            </w:tcBorders>
          </w:tcPr>
          <w:p w:rsidR="002E31F7" w:rsidRDefault="002E31F7">
            <w:pPr>
              <w:pStyle w:val="ConsPlusNonformat"/>
              <w:jc w:val="both"/>
            </w:pPr>
            <w:r>
              <w:rPr>
                <w:sz w:val="16"/>
              </w:rPr>
              <w:t xml:space="preserve">4274 </w:t>
            </w:r>
          </w:p>
        </w:tc>
        <w:tc>
          <w:tcPr>
            <w:tcW w:w="564" w:type="dxa"/>
            <w:tcBorders>
              <w:top w:val="nil"/>
            </w:tcBorders>
          </w:tcPr>
          <w:p w:rsidR="002E31F7" w:rsidRDefault="002E31F7">
            <w:pPr>
              <w:pStyle w:val="ConsPlusNonformat"/>
              <w:jc w:val="both"/>
            </w:pPr>
            <w:r>
              <w:rPr>
                <w:sz w:val="16"/>
              </w:rPr>
              <w:t>3813</w:t>
            </w:r>
          </w:p>
        </w:tc>
        <w:tc>
          <w:tcPr>
            <w:tcW w:w="752" w:type="dxa"/>
            <w:tcBorders>
              <w:top w:val="nil"/>
            </w:tcBorders>
          </w:tcPr>
          <w:p w:rsidR="002E31F7" w:rsidRDefault="002E31F7">
            <w:pPr>
              <w:pStyle w:val="ConsPlusNonformat"/>
              <w:jc w:val="both"/>
            </w:pPr>
            <w:r>
              <w:rPr>
                <w:sz w:val="16"/>
              </w:rPr>
              <w:t xml:space="preserve"> 3443 </w:t>
            </w:r>
          </w:p>
        </w:tc>
        <w:tc>
          <w:tcPr>
            <w:tcW w:w="658" w:type="dxa"/>
            <w:tcBorders>
              <w:top w:val="nil"/>
            </w:tcBorders>
          </w:tcPr>
          <w:p w:rsidR="002E31F7" w:rsidRDefault="002E31F7">
            <w:pPr>
              <w:pStyle w:val="ConsPlusNonformat"/>
              <w:jc w:val="both"/>
            </w:pPr>
            <w:r>
              <w:rPr>
                <w:sz w:val="16"/>
              </w:rPr>
              <w:t xml:space="preserve">3141 </w:t>
            </w:r>
          </w:p>
        </w:tc>
        <w:tc>
          <w:tcPr>
            <w:tcW w:w="658" w:type="dxa"/>
            <w:tcBorders>
              <w:top w:val="nil"/>
            </w:tcBorders>
          </w:tcPr>
          <w:p w:rsidR="002E31F7" w:rsidRDefault="002E31F7">
            <w:pPr>
              <w:pStyle w:val="ConsPlusNonformat"/>
              <w:jc w:val="both"/>
            </w:pPr>
            <w:r>
              <w:rPr>
                <w:sz w:val="16"/>
              </w:rPr>
              <w:t xml:space="preserve">2888 </w:t>
            </w:r>
          </w:p>
        </w:tc>
        <w:tc>
          <w:tcPr>
            <w:tcW w:w="564" w:type="dxa"/>
            <w:tcBorders>
              <w:top w:val="nil"/>
            </w:tcBorders>
          </w:tcPr>
          <w:p w:rsidR="002E31F7" w:rsidRDefault="002E31F7">
            <w:pPr>
              <w:pStyle w:val="ConsPlusNonformat"/>
              <w:jc w:val="both"/>
            </w:pPr>
            <w:r>
              <w:rPr>
                <w:sz w:val="16"/>
              </w:rPr>
              <w:t>2675</w:t>
            </w:r>
          </w:p>
        </w:tc>
        <w:tc>
          <w:tcPr>
            <w:tcW w:w="658" w:type="dxa"/>
            <w:tcBorders>
              <w:top w:val="nil"/>
            </w:tcBorders>
          </w:tcPr>
          <w:p w:rsidR="002E31F7" w:rsidRDefault="002E31F7">
            <w:pPr>
              <w:pStyle w:val="ConsPlusNonformat"/>
              <w:jc w:val="both"/>
            </w:pPr>
            <w:r>
              <w:rPr>
                <w:sz w:val="16"/>
              </w:rPr>
              <w:t xml:space="preserve">2562 </w:t>
            </w:r>
          </w:p>
        </w:tc>
        <w:tc>
          <w:tcPr>
            <w:tcW w:w="658" w:type="dxa"/>
            <w:tcBorders>
              <w:top w:val="nil"/>
            </w:tcBorders>
          </w:tcPr>
          <w:p w:rsidR="002E31F7" w:rsidRDefault="002E31F7">
            <w:pPr>
              <w:pStyle w:val="ConsPlusNonformat"/>
              <w:jc w:val="both"/>
            </w:pPr>
            <w:r>
              <w:rPr>
                <w:sz w:val="16"/>
              </w:rPr>
              <w:t xml:space="preserve">2492 </w:t>
            </w:r>
          </w:p>
        </w:tc>
        <w:tc>
          <w:tcPr>
            <w:tcW w:w="658" w:type="dxa"/>
            <w:tcBorders>
              <w:top w:val="nil"/>
            </w:tcBorders>
          </w:tcPr>
          <w:p w:rsidR="002E31F7" w:rsidRDefault="002E31F7">
            <w:pPr>
              <w:pStyle w:val="ConsPlusNonformat"/>
              <w:jc w:val="both"/>
            </w:pPr>
            <w:r>
              <w:rPr>
                <w:sz w:val="16"/>
              </w:rPr>
              <w:t xml:space="preserve">2333 </w:t>
            </w:r>
          </w:p>
        </w:tc>
        <w:tc>
          <w:tcPr>
            <w:tcW w:w="564" w:type="dxa"/>
            <w:tcBorders>
              <w:top w:val="nil"/>
            </w:tcBorders>
          </w:tcPr>
          <w:p w:rsidR="002E31F7" w:rsidRDefault="002E31F7">
            <w:pPr>
              <w:pStyle w:val="ConsPlusNonformat"/>
              <w:jc w:val="both"/>
            </w:pPr>
            <w:r>
              <w:rPr>
                <w:sz w:val="16"/>
              </w:rPr>
              <w:t>2194</w:t>
            </w:r>
          </w:p>
        </w:tc>
        <w:tc>
          <w:tcPr>
            <w:tcW w:w="658" w:type="dxa"/>
            <w:tcBorders>
              <w:top w:val="nil"/>
            </w:tcBorders>
          </w:tcPr>
          <w:p w:rsidR="002E31F7" w:rsidRDefault="002E31F7">
            <w:pPr>
              <w:pStyle w:val="ConsPlusNonformat"/>
              <w:jc w:val="both"/>
            </w:pPr>
            <w:r>
              <w:rPr>
                <w:sz w:val="16"/>
              </w:rPr>
              <w:t xml:space="preserve">2071 </w:t>
            </w:r>
          </w:p>
        </w:tc>
        <w:tc>
          <w:tcPr>
            <w:tcW w:w="658" w:type="dxa"/>
            <w:tcBorders>
              <w:top w:val="nil"/>
            </w:tcBorders>
          </w:tcPr>
          <w:p w:rsidR="002E31F7" w:rsidRDefault="002E31F7">
            <w:pPr>
              <w:pStyle w:val="ConsPlusNonformat"/>
              <w:jc w:val="both"/>
            </w:pPr>
            <w:r>
              <w:rPr>
                <w:sz w:val="16"/>
              </w:rPr>
              <w:t xml:space="preserve">1962 </w:t>
            </w:r>
          </w:p>
        </w:tc>
        <w:tc>
          <w:tcPr>
            <w:tcW w:w="658" w:type="dxa"/>
            <w:tcBorders>
              <w:top w:val="nil"/>
            </w:tcBorders>
          </w:tcPr>
          <w:p w:rsidR="002E31F7" w:rsidRDefault="002E31F7">
            <w:pPr>
              <w:pStyle w:val="ConsPlusNonformat"/>
              <w:jc w:val="both"/>
            </w:pPr>
            <w:r>
              <w:rPr>
                <w:sz w:val="16"/>
              </w:rPr>
              <w:t xml:space="preserve">1865 </w:t>
            </w:r>
          </w:p>
        </w:tc>
        <w:tc>
          <w:tcPr>
            <w:tcW w:w="658" w:type="dxa"/>
            <w:tcBorders>
              <w:top w:val="nil"/>
            </w:tcBorders>
          </w:tcPr>
          <w:p w:rsidR="002E31F7" w:rsidRDefault="002E31F7">
            <w:pPr>
              <w:pStyle w:val="ConsPlusNonformat"/>
              <w:jc w:val="both"/>
            </w:pPr>
            <w:r>
              <w:rPr>
                <w:sz w:val="16"/>
              </w:rPr>
              <w:t xml:space="preserve">1777 </w:t>
            </w:r>
          </w:p>
        </w:tc>
        <w:tc>
          <w:tcPr>
            <w:tcW w:w="564" w:type="dxa"/>
            <w:tcBorders>
              <w:top w:val="nil"/>
            </w:tcBorders>
          </w:tcPr>
          <w:p w:rsidR="002E31F7" w:rsidRDefault="002E31F7">
            <w:pPr>
              <w:pStyle w:val="ConsPlusNonformat"/>
              <w:jc w:val="both"/>
            </w:pPr>
            <w:r>
              <w:rPr>
                <w:sz w:val="16"/>
              </w:rPr>
              <w:t>1697</w:t>
            </w:r>
          </w:p>
        </w:tc>
        <w:tc>
          <w:tcPr>
            <w:tcW w:w="658" w:type="dxa"/>
            <w:tcBorders>
              <w:top w:val="nil"/>
            </w:tcBorders>
          </w:tcPr>
          <w:p w:rsidR="002E31F7" w:rsidRDefault="002E31F7">
            <w:pPr>
              <w:pStyle w:val="ConsPlusNonformat"/>
              <w:jc w:val="both"/>
            </w:pPr>
            <w:r>
              <w:rPr>
                <w:sz w:val="16"/>
              </w:rPr>
              <w:t xml:space="preserve">1625 </w:t>
            </w:r>
          </w:p>
        </w:tc>
        <w:tc>
          <w:tcPr>
            <w:tcW w:w="658" w:type="dxa"/>
            <w:tcBorders>
              <w:top w:val="nil"/>
            </w:tcBorders>
          </w:tcPr>
          <w:p w:rsidR="002E31F7" w:rsidRDefault="002E31F7">
            <w:pPr>
              <w:pStyle w:val="ConsPlusNonformat"/>
              <w:jc w:val="both"/>
            </w:pPr>
            <w:r>
              <w:rPr>
                <w:sz w:val="16"/>
              </w:rPr>
              <w:t xml:space="preserve">1559 </w:t>
            </w:r>
          </w:p>
        </w:tc>
        <w:tc>
          <w:tcPr>
            <w:tcW w:w="658" w:type="dxa"/>
            <w:tcBorders>
              <w:top w:val="nil"/>
            </w:tcBorders>
          </w:tcPr>
          <w:p w:rsidR="002E31F7" w:rsidRDefault="002E31F7">
            <w:pPr>
              <w:pStyle w:val="ConsPlusNonformat"/>
              <w:jc w:val="both"/>
            </w:pPr>
            <w:r>
              <w:rPr>
                <w:sz w:val="16"/>
              </w:rPr>
              <w:t xml:space="preserve">1498 </w:t>
            </w:r>
          </w:p>
        </w:tc>
        <w:tc>
          <w:tcPr>
            <w:tcW w:w="658" w:type="dxa"/>
            <w:tcBorders>
              <w:top w:val="nil"/>
            </w:tcBorders>
          </w:tcPr>
          <w:p w:rsidR="002E31F7" w:rsidRDefault="002E31F7">
            <w:pPr>
              <w:pStyle w:val="ConsPlusNonformat"/>
              <w:jc w:val="both"/>
            </w:pPr>
            <w:r>
              <w:rPr>
                <w:sz w:val="16"/>
              </w:rPr>
              <w:t xml:space="preserve">1443 </w:t>
            </w:r>
          </w:p>
        </w:tc>
      </w:tr>
      <w:tr w:rsidR="002E31F7">
        <w:trPr>
          <w:trHeight w:val="195"/>
        </w:trPr>
        <w:tc>
          <w:tcPr>
            <w:tcW w:w="564" w:type="dxa"/>
            <w:tcBorders>
              <w:top w:val="nil"/>
            </w:tcBorders>
          </w:tcPr>
          <w:p w:rsidR="002E31F7" w:rsidRDefault="002E31F7">
            <w:pPr>
              <w:pStyle w:val="ConsPlusNonformat"/>
              <w:jc w:val="both"/>
            </w:pPr>
            <w:r>
              <w:rPr>
                <w:sz w:val="16"/>
              </w:rPr>
              <w:t xml:space="preserve">190 </w:t>
            </w:r>
          </w:p>
        </w:tc>
        <w:tc>
          <w:tcPr>
            <w:tcW w:w="658" w:type="dxa"/>
            <w:tcBorders>
              <w:top w:val="nil"/>
            </w:tcBorders>
          </w:tcPr>
          <w:p w:rsidR="002E31F7" w:rsidRDefault="002E31F7">
            <w:pPr>
              <w:pStyle w:val="ConsPlusNonformat"/>
              <w:jc w:val="both"/>
            </w:pPr>
            <w:r>
              <w:rPr>
                <w:sz w:val="16"/>
              </w:rPr>
              <w:t xml:space="preserve">8883 </w:t>
            </w:r>
          </w:p>
        </w:tc>
        <w:tc>
          <w:tcPr>
            <w:tcW w:w="658" w:type="dxa"/>
            <w:tcBorders>
              <w:top w:val="nil"/>
            </w:tcBorders>
          </w:tcPr>
          <w:p w:rsidR="002E31F7" w:rsidRDefault="002E31F7">
            <w:pPr>
              <w:pStyle w:val="ConsPlusNonformat"/>
              <w:jc w:val="both"/>
            </w:pPr>
            <w:r>
              <w:rPr>
                <w:sz w:val="16"/>
              </w:rPr>
              <w:t xml:space="preserve">7144 </w:t>
            </w:r>
          </w:p>
        </w:tc>
        <w:tc>
          <w:tcPr>
            <w:tcW w:w="564" w:type="dxa"/>
            <w:tcBorders>
              <w:top w:val="nil"/>
            </w:tcBorders>
          </w:tcPr>
          <w:p w:rsidR="002E31F7" w:rsidRDefault="002E31F7">
            <w:pPr>
              <w:pStyle w:val="ConsPlusNonformat"/>
              <w:jc w:val="both"/>
            </w:pPr>
            <w:r>
              <w:rPr>
                <w:sz w:val="16"/>
              </w:rPr>
              <w:t>5981</w:t>
            </w:r>
          </w:p>
        </w:tc>
        <w:tc>
          <w:tcPr>
            <w:tcW w:w="658" w:type="dxa"/>
            <w:tcBorders>
              <w:top w:val="nil"/>
            </w:tcBorders>
          </w:tcPr>
          <w:p w:rsidR="002E31F7" w:rsidRDefault="002E31F7">
            <w:pPr>
              <w:pStyle w:val="ConsPlusNonformat"/>
              <w:jc w:val="both"/>
            </w:pPr>
            <w:r>
              <w:rPr>
                <w:sz w:val="16"/>
              </w:rPr>
              <w:t xml:space="preserve">5148 </w:t>
            </w:r>
          </w:p>
        </w:tc>
        <w:tc>
          <w:tcPr>
            <w:tcW w:w="658" w:type="dxa"/>
            <w:tcBorders>
              <w:top w:val="nil"/>
            </w:tcBorders>
          </w:tcPr>
          <w:p w:rsidR="002E31F7" w:rsidRDefault="002E31F7">
            <w:pPr>
              <w:pStyle w:val="ConsPlusNonformat"/>
              <w:jc w:val="both"/>
            </w:pPr>
            <w:r>
              <w:rPr>
                <w:sz w:val="16"/>
              </w:rPr>
              <w:t xml:space="preserve">4523 </w:t>
            </w:r>
          </w:p>
        </w:tc>
        <w:tc>
          <w:tcPr>
            <w:tcW w:w="564" w:type="dxa"/>
            <w:tcBorders>
              <w:top w:val="nil"/>
            </w:tcBorders>
          </w:tcPr>
          <w:p w:rsidR="002E31F7" w:rsidRDefault="002E31F7">
            <w:pPr>
              <w:pStyle w:val="ConsPlusNonformat"/>
              <w:jc w:val="both"/>
            </w:pPr>
            <w:r>
              <w:rPr>
                <w:sz w:val="16"/>
              </w:rPr>
              <w:t>4036</w:t>
            </w:r>
          </w:p>
        </w:tc>
        <w:tc>
          <w:tcPr>
            <w:tcW w:w="752" w:type="dxa"/>
            <w:tcBorders>
              <w:top w:val="nil"/>
            </w:tcBorders>
          </w:tcPr>
          <w:p w:rsidR="002E31F7" w:rsidRDefault="002E31F7">
            <w:pPr>
              <w:pStyle w:val="ConsPlusNonformat"/>
              <w:jc w:val="both"/>
            </w:pPr>
            <w:r>
              <w:rPr>
                <w:sz w:val="16"/>
              </w:rPr>
              <w:t xml:space="preserve"> 3645 </w:t>
            </w:r>
          </w:p>
        </w:tc>
        <w:tc>
          <w:tcPr>
            <w:tcW w:w="658" w:type="dxa"/>
            <w:tcBorders>
              <w:top w:val="nil"/>
            </w:tcBorders>
          </w:tcPr>
          <w:p w:rsidR="002E31F7" w:rsidRDefault="002E31F7">
            <w:pPr>
              <w:pStyle w:val="ConsPlusNonformat"/>
              <w:jc w:val="both"/>
            </w:pPr>
            <w:r>
              <w:rPr>
                <w:sz w:val="16"/>
              </w:rPr>
              <w:t xml:space="preserve">3325 </w:t>
            </w:r>
          </w:p>
        </w:tc>
        <w:tc>
          <w:tcPr>
            <w:tcW w:w="658" w:type="dxa"/>
            <w:tcBorders>
              <w:top w:val="nil"/>
            </w:tcBorders>
          </w:tcPr>
          <w:p w:rsidR="002E31F7" w:rsidRDefault="002E31F7">
            <w:pPr>
              <w:pStyle w:val="ConsPlusNonformat"/>
              <w:jc w:val="both"/>
            </w:pPr>
            <w:r>
              <w:rPr>
                <w:sz w:val="16"/>
              </w:rPr>
              <w:t xml:space="preserve">3059 </w:t>
            </w:r>
          </w:p>
        </w:tc>
        <w:tc>
          <w:tcPr>
            <w:tcW w:w="564" w:type="dxa"/>
            <w:tcBorders>
              <w:top w:val="nil"/>
            </w:tcBorders>
          </w:tcPr>
          <w:p w:rsidR="002E31F7" w:rsidRDefault="002E31F7">
            <w:pPr>
              <w:pStyle w:val="ConsPlusNonformat"/>
              <w:jc w:val="both"/>
            </w:pPr>
            <w:r>
              <w:rPr>
                <w:sz w:val="16"/>
              </w:rPr>
              <w:t>2833</w:t>
            </w:r>
          </w:p>
        </w:tc>
        <w:tc>
          <w:tcPr>
            <w:tcW w:w="658" w:type="dxa"/>
            <w:tcBorders>
              <w:top w:val="nil"/>
            </w:tcBorders>
          </w:tcPr>
          <w:p w:rsidR="002E31F7" w:rsidRDefault="002E31F7">
            <w:pPr>
              <w:pStyle w:val="ConsPlusNonformat"/>
              <w:jc w:val="both"/>
            </w:pPr>
            <w:r>
              <w:rPr>
                <w:sz w:val="16"/>
              </w:rPr>
              <w:t xml:space="preserve">2713 </w:t>
            </w:r>
          </w:p>
        </w:tc>
        <w:tc>
          <w:tcPr>
            <w:tcW w:w="658" w:type="dxa"/>
            <w:tcBorders>
              <w:top w:val="nil"/>
            </w:tcBorders>
          </w:tcPr>
          <w:p w:rsidR="002E31F7" w:rsidRDefault="002E31F7">
            <w:pPr>
              <w:pStyle w:val="ConsPlusNonformat"/>
              <w:jc w:val="both"/>
            </w:pPr>
            <w:r>
              <w:rPr>
                <w:sz w:val="16"/>
              </w:rPr>
              <w:t xml:space="preserve">2639 </w:t>
            </w:r>
          </w:p>
        </w:tc>
        <w:tc>
          <w:tcPr>
            <w:tcW w:w="658" w:type="dxa"/>
            <w:tcBorders>
              <w:top w:val="nil"/>
            </w:tcBorders>
          </w:tcPr>
          <w:p w:rsidR="002E31F7" w:rsidRDefault="002E31F7">
            <w:pPr>
              <w:pStyle w:val="ConsPlusNonformat"/>
              <w:jc w:val="both"/>
            </w:pPr>
            <w:r>
              <w:rPr>
                <w:sz w:val="16"/>
              </w:rPr>
              <w:t xml:space="preserve">2471 </w:t>
            </w:r>
          </w:p>
        </w:tc>
        <w:tc>
          <w:tcPr>
            <w:tcW w:w="564" w:type="dxa"/>
            <w:tcBorders>
              <w:top w:val="nil"/>
            </w:tcBorders>
          </w:tcPr>
          <w:p w:rsidR="002E31F7" w:rsidRDefault="002E31F7">
            <w:pPr>
              <w:pStyle w:val="ConsPlusNonformat"/>
              <w:jc w:val="both"/>
            </w:pPr>
            <w:r>
              <w:rPr>
                <w:sz w:val="16"/>
              </w:rPr>
              <w:t>2324</w:t>
            </w:r>
          </w:p>
        </w:tc>
        <w:tc>
          <w:tcPr>
            <w:tcW w:w="658" w:type="dxa"/>
            <w:tcBorders>
              <w:top w:val="nil"/>
            </w:tcBorders>
          </w:tcPr>
          <w:p w:rsidR="002E31F7" w:rsidRDefault="002E31F7">
            <w:pPr>
              <w:pStyle w:val="ConsPlusNonformat"/>
              <w:jc w:val="both"/>
            </w:pPr>
            <w:r>
              <w:rPr>
                <w:sz w:val="16"/>
              </w:rPr>
              <w:t xml:space="preserve">2194 </w:t>
            </w:r>
          </w:p>
        </w:tc>
        <w:tc>
          <w:tcPr>
            <w:tcW w:w="658" w:type="dxa"/>
            <w:tcBorders>
              <w:top w:val="nil"/>
            </w:tcBorders>
          </w:tcPr>
          <w:p w:rsidR="002E31F7" w:rsidRDefault="002E31F7">
            <w:pPr>
              <w:pStyle w:val="ConsPlusNonformat"/>
              <w:jc w:val="both"/>
            </w:pPr>
            <w:r>
              <w:rPr>
                <w:sz w:val="16"/>
              </w:rPr>
              <w:t xml:space="preserve">2078 </w:t>
            </w:r>
          </w:p>
        </w:tc>
        <w:tc>
          <w:tcPr>
            <w:tcW w:w="658" w:type="dxa"/>
            <w:tcBorders>
              <w:top w:val="nil"/>
            </w:tcBorders>
          </w:tcPr>
          <w:p w:rsidR="002E31F7" w:rsidRDefault="002E31F7">
            <w:pPr>
              <w:pStyle w:val="ConsPlusNonformat"/>
              <w:jc w:val="both"/>
            </w:pPr>
            <w:r>
              <w:rPr>
                <w:sz w:val="16"/>
              </w:rPr>
              <w:t xml:space="preserve">1975 </w:t>
            </w:r>
          </w:p>
        </w:tc>
        <w:tc>
          <w:tcPr>
            <w:tcW w:w="658" w:type="dxa"/>
            <w:tcBorders>
              <w:top w:val="nil"/>
            </w:tcBorders>
          </w:tcPr>
          <w:p w:rsidR="002E31F7" w:rsidRDefault="002E31F7">
            <w:pPr>
              <w:pStyle w:val="ConsPlusNonformat"/>
              <w:jc w:val="both"/>
            </w:pPr>
            <w:r>
              <w:rPr>
                <w:sz w:val="16"/>
              </w:rPr>
              <w:t xml:space="preserve">1882 </w:t>
            </w:r>
          </w:p>
        </w:tc>
        <w:tc>
          <w:tcPr>
            <w:tcW w:w="564" w:type="dxa"/>
            <w:tcBorders>
              <w:top w:val="nil"/>
            </w:tcBorders>
          </w:tcPr>
          <w:p w:rsidR="002E31F7" w:rsidRDefault="002E31F7">
            <w:pPr>
              <w:pStyle w:val="ConsPlusNonformat"/>
              <w:jc w:val="both"/>
            </w:pPr>
            <w:r>
              <w:rPr>
                <w:sz w:val="16"/>
              </w:rPr>
              <w:t>1798</w:t>
            </w:r>
          </w:p>
        </w:tc>
        <w:tc>
          <w:tcPr>
            <w:tcW w:w="658" w:type="dxa"/>
            <w:tcBorders>
              <w:top w:val="nil"/>
            </w:tcBorders>
          </w:tcPr>
          <w:p w:rsidR="002E31F7" w:rsidRDefault="002E31F7">
            <w:pPr>
              <w:pStyle w:val="ConsPlusNonformat"/>
              <w:jc w:val="both"/>
            </w:pPr>
            <w:r>
              <w:rPr>
                <w:sz w:val="16"/>
              </w:rPr>
              <w:t xml:space="preserve">1721 </w:t>
            </w:r>
          </w:p>
        </w:tc>
        <w:tc>
          <w:tcPr>
            <w:tcW w:w="658" w:type="dxa"/>
            <w:tcBorders>
              <w:top w:val="nil"/>
            </w:tcBorders>
          </w:tcPr>
          <w:p w:rsidR="002E31F7" w:rsidRDefault="002E31F7">
            <w:pPr>
              <w:pStyle w:val="ConsPlusNonformat"/>
              <w:jc w:val="both"/>
            </w:pPr>
            <w:r>
              <w:rPr>
                <w:sz w:val="16"/>
              </w:rPr>
              <w:t xml:space="preserve">1651 </w:t>
            </w:r>
          </w:p>
        </w:tc>
        <w:tc>
          <w:tcPr>
            <w:tcW w:w="658" w:type="dxa"/>
            <w:tcBorders>
              <w:top w:val="nil"/>
            </w:tcBorders>
          </w:tcPr>
          <w:p w:rsidR="002E31F7" w:rsidRDefault="002E31F7">
            <w:pPr>
              <w:pStyle w:val="ConsPlusNonformat"/>
              <w:jc w:val="both"/>
            </w:pPr>
            <w:r>
              <w:rPr>
                <w:sz w:val="16"/>
              </w:rPr>
              <w:t xml:space="preserve">1587 </w:t>
            </w:r>
          </w:p>
        </w:tc>
        <w:tc>
          <w:tcPr>
            <w:tcW w:w="658" w:type="dxa"/>
            <w:tcBorders>
              <w:top w:val="nil"/>
            </w:tcBorders>
          </w:tcPr>
          <w:p w:rsidR="002E31F7" w:rsidRDefault="002E31F7">
            <w:pPr>
              <w:pStyle w:val="ConsPlusNonformat"/>
              <w:jc w:val="both"/>
            </w:pPr>
            <w:r>
              <w:rPr>
                <w:sz w:val="16"/>
              </w:rPr>
              <w:t xml:space="preserve">1528 </w:t>
            </w:r>
          </w:p>
        </w:tc>
      </w:tr>
      <w:tr w:rsidR="002E31F7">
        <w:trPr>
          <w:trHeight w:val="195"/>
        </w:trPr>
        <w:tc>
          <w:tcPr>
            <w:tcW w:w="564" w:type="dxa"/>
            <w:tcBorders>
              <w:top w:val="nil"/>
            </w:tcBorders>
          </w:tcPr>
          <w:p w:rsidR="002E31F7" w:rsidRDefault="002E31F7">
            <w:pPr>
              <w:pStyle w:val="ConsPlusNonformat"/>
              <w:jc w:val="both"/>
            </w:pPr>
            <w:r>
              <w:rPr>
                <w:sz w:val="16"/>
              </w:rPr>
              <w:t xml:space="preserve">195 </w:t>
            </w:r>
          </w:p>
        </w:tc>
        <w:tc>
          <w:tcPr>
            <w:tcW w:w="658" w:type="dxa"/>
            <w:tcBorders>
              <w:top w:val="nil"/>
            </w:tcBorders>
          </w:tcPr>
          <w:p w:rsidR="002E31F7" w:rsidRDefault="002E31F7">
            <w:pPr>
              <w:pStyle w:val="ConsPlusNonformat"/>
              <w:jc w:val="both"/>
            </w:pPr>
            <w:r>
              <w:rPr>
                <w:sz w:val="16"/>
              </w:rPr>
              <w:t xml:space="preserve">9354 </w:t>
            </w:r>
          </w:p>
        </w:tc>
        <w:tc>
          <w:tcPr>
            <w:tcW w:w="658" w:type="dxa"/>
            <w:tcBorders>
              <w:top w:val="nil"/>
            </w:tcBorders>
          </w:tcPr>
          <w:p w:rsidR="002E31F7" w:rsidRDefault="002E31F7">
            <w:pPr>
              <w:pStyle w:val="ConsPlusNonformat"/>
              <w:jc w:val="both"/>
            </w:pPr>
            <w:r>
              <w:rPr>
                <w:sz w:val="16"/>
              </w:rPr>
              <w:t xml:space="preserve">7531 </w:t>
            </w:r>
          </w:p>
        </w:tc>
        <w:tc>
          <w:tcPr>
            <w:tcW w:w="564" w:type="dxa"/>
            <w:tcBorders>
              <w:top w:val="nil"/>
            </w:tcBorders>
          </w:tcPr>
          <w:p w:rsidR="002E31F7" w:rsidRDefault="002E31F7">
            <w:pPr>
              <w:pStyle w:val="ConsPlusNonformat"/>
              <w:jc w:val="both"/>
            </w:pPr>
            <w:r>
              <w:rPr>
                <w:sz w:val="16"/>
              </w:rPr>
              <w:t>6311</w:t>
            </w:r>
          </w:p>
        </w:tc>
        <w:tc>
          <w:tcPr>
            <w:tcW w:w="658" w:type="dxa"/>
            <w:tcBorders>
              <w:top w:val="nil"/>
            </w:tcBorders>
          </w:tcPr>
          <w:p w:rsidR="002E31F7" w:rsidRDefault="002E31F7">
            <w:pPr>
              <w:pStyle w:val="ConsPlusNonformat"/>
              <w:jc w:val="both"/>
            </w:pPr>
            <w:r>
              <w:rPr>
                <w:sz w:val="16"/>
              </w:rPr>
              <w:t xml:space="preserve">5435 </w:t>
            </w:r>
          </w:p>
        </w:tc>
        <w:tc>
          <w:tcPr>
            <w:tcW w:w="658" w:type="dxa"/>
            <w:tcBorders>
              <w:top w:val="nil"/>
            </w:tcBorders>
          </w:tcPr>
          <w:p w:rsidR="002E31F7" w:rsidRDefault="002E31F7">
            <w:pPr>
              <w:pStyle w:val="ConsPlusNonformat"/>
              <w:jc w:val="both"/>
            </w:pPr>
            <w:r>
              <w:rPr>
                <w:sz w:val="16"/>
              </w:rPr>
              <w:t xml:space="preserve">4777 </w:t>
            </w:r>
          </w:p>
        </w:tc>
        <w:tc>
          <w:tcPr>
            <w:tcW w:w="564" w:type="dxa"/>
            <w:tcBorders>
              <w:top w:val="nil"/>
            </w:tcBorders>
          </w:tcPr>
          <w:p w:rsidR="002E31F7" w:rsidRDefault="002E31F7">
            <w:pPr>
              <w:pStyle w:val="ConsPlusNonformat"/>
              <w:jc w:val="both"/>
            </w:pPr>
            <w:r>
              <w:rPr>
                <w:sz w:val="16"/>
              </w:rPr>
              <w:t>4264</w:t>
            </w:r>
          </w:p>
        </w:tc>
        <w:tc>
          <w:tcPr>
            <w:tcW w:w="752" w:type="dxa"/>
            <w:tcBorders>
              <w:top w:val="nil"/>
            </w:tcBorders>
          </w:tcPr>
          <w:p w:rsidR="002E31F7" w:rsidRDefault="002E31F7">
            <w:pPr>
              <w:pStyle w:val="ConsPlusNonformat"/>
              <w:jc w:val="both"/>
            </w:pPr>
            <w:r>
              <w:rPr>
                <w:sz w:val="16"/>
              </w:rPr>
              <w:t xml:space="preserve"> 3852 </w:t>
            </w:r>
          </w:p>
        </w:tc>
        <w:tc>
          <w:tcPr>
            <w:tcW w:w="658" w:type="dxa"/>
            <w:tcBorders>
              <w:top w:val="nil"/>
            </w:tcBorders>
          </w:tcPr>
          <w:p w:rsidR="002E31F7" w:rsidRDefault="002E31F7">
            <w:pPr>
              <w:pStyle w:val="ConsPlusNonformat"/>
              <w:jc w:val="both"/>
            </w:pPr>
            <w:r>
              <w:rPr>
                <w:sz w:val="16"/>
              </w:rPr>
              <w:t xml:space="preserve">3515 </w:t>
            </w:r>
          </w:p>
        </w:tc>
        <w:tc>
          <w:tcPr>
            <w:tcW w:w="658" w:type="dxa"/>
            <w:tcBorders>
              <w:top w:val="nil"/>
            </w:tcBorders>
          </w:tcPr>
          <w:p w:rsidR="002E31F7" w:rsidRDefault="002E31F7">
            <w:pPr>
              <w:pStyle w:val="ConsPlusNonformat"/>
              <w:jc w:val="both"/>
            </w:pPr>
            <w:r>
              <w:rPr>
                <w:sz w:val="16"/>
              </w:rPr>
              <w:t xml:space="preserve">3234 </w:t>
            </w:r>
          </w:p>
        </w:tc>
        <w:tc>
          <w:tcPr>
            <w:tcW w:w="564" w:type="dxa"/>
            <w:tcBorders>
              <w:top w:val="nil"/>
            </w:tcBorders>
          </w:tcPr>
          <w:p w:rsidR="002E31F7" w:rsidRDefault="002E31F7">
            <w:pPr>
              <w:pStyle w:val="ConsPlusNonformat"/>
              <w:jc w:val="both"/>
            </w:pPr>
            <w:r>
              <w:rPr>
                <w:sz w:val="16"/>
              </w:rPr>
              <w:t>2995</w:t>
            </w:r>
          </w:p>
        </w:tc>
        <w:tc>
          <w:tcPr>
            <w:tcW w:w="658" w:type="dxa"/>
            <w:tcBorders>
              <w:top w:val="nil"/>
            </w:tcBorders>
          </w:tcPr>
          <w:p w:rsidR="002E31F7" w:rsidRDefault="002E31F7">
            <w:pPr>
              <w:pStyle w:val="ConsPlusNonformat"/>
              <w:jc w:val="both"/>
            </w:pPr>
            <w:r>
              <w:rPr>
                <w:sz w:val="16"/>
              </w:rPr>
              <w:t xml:space="preserve">2869 </w:t>
            </w:r>
          </w:p>
        </w:tc>
        <w:tc>
          <w:tcPr>
            <w:tcW w:w="658" w:type="dxa"/>
            <w:tcBorders>
              <w:top w:val="nil"/>
            </w:tcBorders>
          </w:tcPr>
          <w:p w:rsidR="002E31F7" w:rsidRDefault="002E31F7">
            <w:pPr>
              <w:pStyle w:val="ConsPlusNonformat"/>
              <w:jc w:val="both"/>
            </w:pPr>
            <w:r>
              <w:rPr>
                <w:sz w:val="16"/>
              </w:rPr>
              <w:t xml:space="preserve">2790 </w:t>
            </w:r>
          </w:p>
        </w:tc>
        <w:tc>
          <w:tcPr>
            <w:tcW w:w="658" w:type="dxa"/>
            <w:tcBorders>
              <w:top w:val="nil"/>
            </w:tcBorders>
          </w:tcPr>
          <w:p w:rsidR="002E31F7" w:rsidRDefault="002E31F7">
            <w:pPr>
              <w:pStyle w:val="ConsPlusNonformat"/>
              <w:jc w:val="both"/>
            </w:pPr>
            <w:r>
              <w:rPr>
                <w:sz w:val="16"/>
              </w:rPr>
              <w:t xml:space="preserve">2613 </w:t>
            </w:r>
          </w:p>
        </w:tc>
        <w:tc>
          <w:tcPr>
            <w:tcW w:w="564" w:type="dxa"/>
            <w:tcBorders>
              <w:top w:val="nil"/>
            </w:tcBorders>
          </w:tcPr>
          <w:p w:rsidR="002E31F7" w:rsidRDefault="002E31F7">
            <w:pPr>
              <w:pStyle w:val="ConsPlusNonformat"/>
              <w:jc w:val="both"/>
            </w:pPr>
            <w:r>
              <w:rPr>
                <w:sz w:val="16"/>
              </w:rPr>
              <w:t>2457</w:t>
            </w:r>
          </w:p>
        </w:tc>
        <w:tc>
          <w:tcPr>
            <w:tcW w:w="658" w:type="dxa"/>
            <w:tcBorders>
              <w:top w:val="nil"/>
            </w:tcBorders>
          </w:tcPr>
          <w:p w:rsidR="002E31F7" w:rsidRDefault="002E31F7">
            <w:pPr>
              <w:pStyle w:val="ConsPlusNonformat"/>
              <w:jc w:val="both"/>
            </w:pPr>
            <w:r>
              <w:rPr>
                <w:sz w:val="16"/>
              </w:rPr>
              <w:t xml:space="preserve">2320 </w:t>
            </w:r>
          </w:p>
        </w:tc>
        <w:tc>
          <w:tcPr>
            <w:tcW w:w="658" w:type="dxa"/>
            <w:tcBorders>
              <w:top w:val="nil"/>
            </w:tcBorders>
          </w:tcPr>
          <w:p w:rsidR="002E31F7" w:rsidRDefault="002E31F7">
            <w:pPr>
              <w:pStyle w:val="ConsPlusNonformat"/>
              <w:jc w:val="both"/>
            </w:pPr>
            <w:r>
              <w:rPr>
                <w:sz w:val="16"/>
              </w:rPr>
              <w:t xml:space="preserve">2198 </w:t>
            </w:r>
          </w:p>
        </w:tc>
        <w:tc>
          <w:tcPr>
            <w:tcW w:w="658" w:type="dxa"/>
            <w:tcBorders>
              <w:top w:val="nil"/>
            </w:tcBorders>
          </w:tcPr>
          <w:p w:rsidR="002E31F7" w:rsidRDefault="002E31F7">
            <w:pPr>
              <w:pStyle w:val="ConsPlusNonformat"/>
              <w:jc w:val="both"/>
            </w:pPr>
            <w:r>
              <w:rPr>
                <w:sz w:val="16"/>
              </w:rPr>
              <w:t xml:space="preserve">2089 </w:t>
            </w:r>
          </w:p>
        </w:tc>
        <w:tc>
          <w:tcPr>
            <w:tcW w:w="658" w:type="dxa"/>
            <w:tcBorders>
              <w:top w:val="nil"/>
            </w:tcBorders>
          </w:tcPr>
          <w:p w:rsidR="002E31F7" w:rsidRDefault="002E31F7">
            <w:pPr>
              <w:pStyle w:val="ConsPlusNonformat"/>
              <w:jc w:val="both"/>
            </w:pPr>
            <w:r>
              <w:rPr>
                <w:sz w:val="16"/>
              </w:rPr>
              <w:t xml:space="preserve">1990 </w:t>
            </w:r>
          </w:p>
        </w:tc>
        <w:tc>
          <w:tcPr>
            <w:tcW w:w="564" w:type="dxa"/>
            <w:tcBorders>
              <w:top w:val="nil"/>
            </w:tcBorders>
          </w:tcPr>
          <w:p w:rsidR="002E31F7" w:rsidRDefault="002E31F7">
            <w:pPr>
              <w:pStyle w:val="ConsPlusNonformat"/>
              <w:jc w:val="both"/>
            </w:pPr>
            <w:r>
              <w:rPr>
                <w:sz w:val="16"/>
              </w:rPr>
              <w:t>1901</w:t>
            </w:r>
          </w:p>
        </w:tc>
        <w:tc>
          <w:tcPr>
            <w:tcW w:w="658" w:type="dxa"/>
            <w:tcBorders>
              <w:top w:val="nil"/>
            </w:tcBorders>
          </w:tcPr>
          <w:p w:rsidR="002E31F7" w:rsidRDefault="002E31F7">
            <w:pPr>
              <w:pStyle w:val="ConsPlusNonformat"/>
              <w:jc w:val="both"/>
            </w:pPr>
            <w:r>
              <w:rPr>
                <w:sz w:val="16"/>
              </w:rPr>
              <w:t xml:space="preserve">1820 </w:t>
            </w:r>
          </w:p>
        </w:tc>
        <w:tc>
          <w:tcPr>
            <w:tcW w:w="658" w:type="dxa"/>
            <w:tcBorders>
              <w:top w:val="nil"/>
            </w:tcBorders>
          </w:tcPr>
          <w:p w:rsidR="002E31F7" w:rsidRDefault="002E31F7">
            <w:pPr>
              <w:pStyle w:val="ConsPlusNonformat"/>
              <w:jc w:val="both"/>
            </w:pPr>
            <w:r>
              <w:rPr>
                <w:sz w:val="16"/>
              </w:rPr>
              <w:t xml:space="preserve">1746 </w:t>
            </w:r>
          </w:p>
        </w:tc>
        <w:tc>
          <w:tcPr>
            <w:tcW w:w="658" w:type="dxa"/>
            <w:tcBorders>
              <w:top w:val="nil"/>
            </w:tcBorders>
          </w:tcPr>
          <w:p w:rsidR="002E31F7" w:rsidRDefault="002E31F7">
            <w:pPr>
              <w:pStyle w:val="ConsPlusNonformat"/>
              <w:jc w:val="both"/>
            </w:pPr>
            <w:r>
              <w:rPr>
                <w:sz w:val="16"/>
              </w:rPr>
              <w:t xml:space="preserve">1678 </w:t>
            </w:r>
          </w:p>
        </w:tc>
        <w:tc>
          <w:tcPr>
            <w:tcW w:w="658" w:type="dxa"/>
            <w:tcBorders>
              <w:top w:val="nil"/>
            </w:tcBorders>
          </w:tcPr>
          <w:p w:rsidR="002E31F7" w:rsidRDefault="002E31F7">
            <w:pPr>
              <w:pStyle w:val="ConsPlusNonformat"/>
              <w:jc w:val="both"/>
            </w:pPr>
            <w:r>
              <w:rPr>
                <w:sz w:val="16"/>
              </w:rPr>
              <w:t xml:space="preserve">1615 </w:t>
            </w:r>
          </w:p>
        </w:tc>
      </w:tr>
      <w:tr w:rsidR="002E31F7">
        <w:trPr>
          <w:trHeight w:val="195"/>
        </w:trPr>
        <w:tc>
          <w:tcPr>
            <w:tcW w:w="564" w:type="dxa"/>
            <w:tcBorders>
              <w:top w:val="nil"/>
            </w:tcBorders>
          </w:tcPr>
          <w:p w:rsidR="002E31F7" w:rsidRDefault="002E31F7">
            <w:pPr>
              <w:pStyle w:val="ConsPlusNonformat"/>
              <w:jc w:val="both"/>
            </w:pPr>
            <w:r>
              <w:rPr>
                <w:sz w:val="16"/>
              </w:rPr>
              <w:t xml:space="preserve">200 </w:t>
            </w:r>
          </w:p>
        </w:tc>
        <w:tc>
          <w:tcPr>
            <w:tcW w:w="658" w:type="dxa"/>
            <w:tcBorders>
              <w:top w:val="nil"/>
            </w:tcBorders>
          </w:tcPr>
          <w:p w:rsidR="002E31F7" w:rsidRDefault="002E31F7">
            <w:pPr>
              <w:pStyle w:val="ConsPlusNonformat"/>
              <w:jc w:val="both"/>
            </w:pPr>
            <w:r>
              <w:rPr>
                <w:sz w:val="16"/>
              </w:rPr>
              <w:t xml:space="preserve">9831 </w:t>
            </w:r>
          </w:p>
        </w:tc>
        <w:tc>
          <w:tcPr>
            <w:tcW w:w="658" w:type="dxa"/>
            <w:tcBorders>
              <w:top w:val="nil"/>
            </w:tcBorders>
          </w:tcPr>
          <w:p w:rsidR="002E31F7" w:rsidRDefault="002E31F7">
            <w:pPr>
              <w:pStyle w:val="ConsPlusNonformat"/>
              <w:jc w:val="both"/>
            </w:pPr>
            <w:r>
              <w:rPr>
                <w:sz w:val="16"/>
              </w:rPr>
              <w:t xml:space="preserve">7926 </w:t>
            </w:r>
          </w:p>
        </w:tc>
        <w:tc>
          <w:tcPr>
            <w:tcW w:w="564" w:type="dxa"/>
            <w:tcBorders>
              <w:top w:val="nil"/>
            </w:tcBorders>
          </w:tcPr>
          <w:p w:rsidR="002E31F7" w:rsidRDefault="002E31F7">
            <w:pPr>
              <w:pStyle w:val="ConsPlusNonformat"/>
              <w:jc w:val="both"/>
            </w:pPr>
            <w:r>
              <w:rPr>
                <w:sz w:val="16"/>
              </w:rPr>
              <w:t>6647</w:t>
            </w:r>
          </w:p>
        </w:tc>
        <w:tc>
          <w:tcPr>
            <w:tcW w:w="658" w:type="dxa"/>
            <w:tcBorders>
              <w:top w:val="nil"/>
            </w:tcBorders>
          </w:tcPr>
          <w:p w:rsidR="002E31F7" w:rsidRDefault="002E31F7">
            <w:pPr>
              <w:pStyle w:val="ConsPlusNonformat"/>
              <w:jc w:val="both"/>
            </w:pPr>
            <w:r>
              <w:rPr>
                <w:sz w:val="16"/>
              </w:rPr>
              <w:t xml:space="preserve">5729 </w:t>
            </w:r>
          </w:p>
        </w:tc>
        <w:tc>
          <w:tcPr>
            <w:tcW w:w="658" w:type="dxa"/>
            <w:tcBorders>
              <w:top w:val="nil"/>
            </w:tcBorders>
          </w:tcPr>
          <w:p w:rsidR="002E31F7" w:rsidRDefault="002E31F7">
            <w:pPr>
              <w:pStyle w:val="ConsPlusNonformat"/>
              <w:jc w:val="both"/>
            </w:pPr>
            <w:r>
              <w:rPr>
                <w:sz w:val="16"/>
              </w:rPr>
              <w:t xml:space="preserve">5037 </w:t>
            </w:r>
          </w:p>
        </w:tc>
        <w:tc>
          <w:tcPr>
            <w:tcW w:w="564" w:type="dxa"/>
            <w:tcBorders>
              <w:top w:val="nil"/>
            </w:tcBorders>
          </w:tcPr>
          <w:p w:rsidR="002E31F7" w:rsidRDefault="002E31F7">
            <w:pPr>
              <w:pStyle w:val="ConsPlusNonformat"/>
              <w:jc w:val="both"/>
            </w:pPr>
            <w:r>
              <w:rPr>
                <w:sz w:val="16"/>
              </w:rPr>
              <w:t>4497</w:t>
            </w:r>
          </w:p>
        </w:tc>
        <w:tc>
          <w:tcPr>
            <w:tcW w:w="752" w:type="dxa"/>
            <w:tcBorders>
              <w:top w:val="nil"/>
            </w:tcBorders>
          </w:tcPr>
          <w:p w:rsidR="002E31F7" w:rsidRDefault="002E31F7">
            <w:pPr>
              <w:pStyle w:val="ConsPlusNonformat"/>
              <w:jc w:val="both"/>
            </w:pPr>
            <w:r>
              <w:rPr>
                <w:sz w:val="16"/>
              </w:rPr>
              <w:t xml:space="preserve"> 4064 </w:t>
            </w:r>
          </w:p>
        </w:tc>
        <w:tc>
          <w:tcPr>
            <w:tcW w:w="658" w:type="dxa"/>
            <w:tcBorders>
              <w:top w:val="nil"/>
            </w:tcBorders>
          </w:tcPr>
          <w:p w:rsidR="002E31F7" w:rsidRDefault="002E31F7">
            <w:pPr>
              <w:pStyle w:val="ConsPlusNonformat"/>
              <w:jc w:val="both"/>
            </w:pPr>
            <w:r>
              <w:rPr>
                <w:sz w:val="16"/>
              </w:rPr>
              <w:t xml:space="preserve">3709 </w:t>
            </w:r>
          </w:p>
        </w:tc>
        <w:tc>
          <w:tcPr>
            <w:tcW w:w="658" w:type="dxa"/>
            <w:tcBorders>
              <w:top w:val="nil"/>
            </w:tcBorders>
          </w:tcPr>
          <w:p w:rsidR="002E31F7" w:rsidRDefault="002E31F7">
            <w:pPr>
              <w:pStyle w:val="ConsPlusNonformat"/>
              <w:jc w:val="both"/>
            </w:pPr>
            <w:r>
              <w:rPr>
                <w:sz w:val="16"/>
              </w:rPr>
              <w:t xml:space="preserve">3413 </w:t>
            </w:r>
          </w:p>
        </w:tc>
        <w:tc>
          <w:tcPr>
            <w:tcW w:w="564" w:type="dxa"/>
            <w:tcBorders>
              <w:top w:val="nil"/>
            </w:tcBorders>
          </w:tcPr>
          <w:p w:rsidR="002E31F7" w:rsidRDefault="002E31F7">
            <w:pPr>
              <w:pStyle w:val="ConsPlusNonformat"/>
              <w:jc w:val="both"/>
            </w:pPr>
            <w:r>
              <w:rPr>
                <w:sz w:val="16"/>
              </w:rPr>
              <w:t>3161</w:t>
            </w:r>
          </w:p>
        </w:tc>
        <w:tc>
          <w:tcPr>
            <w:tcW w:w="658" w:type="dxa"/>
            <w:tcBorders>
              <w:top w:val="nil"/>
            </w:tcBorders>
          </w:tcPr>
          <w:p w:rsidR="002E31F7" w:rsidRDefault="002E31F7">
            <w:pPr>
              <w:pStyle w:val="ConsPlusNonformat"/>
              <w:jc w:val="both"/>
            </w:pPr>
            <w:r>
              <w:rPr>
                <w:sz w:val="16"/>
              </w:rPr>
              <w:t xml:space="preserve">3028 </w:t>
            </w:r>
          </w:p>
        </w:tc>
        <w:tc>
          <w:tcPr>
            <w:tcW w:w="658" w:type="dxa"/>
            <w:tcBorders>
              <w:top w:val="nil"/>
            </w:tcBorders>
          </w:tcPr>
          <w:p w:rsidR="002E31F7" w:rsidRDefault="002E31F7">
            <w:pPr>
              <w:pStyle w:val="ConsPlusNonformat"/>
              <w:jc w:val="both"/>
            </w:pPr>
            <w:r>
              <w:rPr>
                <w:sz w:val="16"/>
              </w:rPr>
              <w:t xml:space="preserve">2946 </w:t>
            </w:r>
          </w:p>
        </w:tc>
        <w:tc>
          <w:tcPr>
            <w:tcW w:w="658" w:type="dxa"/>
            <w:tcBorders>
              <w:top w:val="nil"/>
            </w:tcBorders>
          </w:tcPr>
          <w:p w:rsidR="002E31F7" w:rsidRDefault="002E31F7">
            <w:pPr>
              <w:pStyle w:val="ConsPlusNonformat"/>
              <w:jc w:val="both"/>
            </w:pPr>
            <w:r>
              <w:rPr>
                <w:sz w:val="16"/>
              </w:rPr>
              <w:t xml:space="preserve">2758 </w:t>
            </w:r>
          </w:p>
        </w:tc>
        <w:tc>
          <w:tcPr>
            <w:tcW w:w="564" w:type="dxa"/>
            <w:tcBorders>
              <w:top w:val="nil"/>
            </w:tcBorders>
          </w:tcPr>
          <w:p w:rsidR="002E31F7" w:rsidRDefault="002E31F7">
            <w:pPr>
              <w:pStyle w:val="ConsPlusNonformat"/>
              <w:jc w:val="both"/>
            </w:pPr>
            <w:r>
              <w:rPr>
                <w:sz w:val="16"/>
              </w:rPr>
              <w:t>2594</w:t>
            </w:r>
          </w:p>
        </w:tc>
        <w:tc>
          <w:tcPr>
            <w:tcW w:w="658" w:type="dxa"/>
            <w:tcBorders>
              <w:top w:val="nil"/>
            </w:tcBorders>
          </w:tcPr>
          <w:p w:rsidR="002E31F7" w:rsidRDefault="002E31F7">
            <w:pPr>
              <w:pStyle w:val="ConsPlusNonformat"/>
              <w:jc w:val="both"/>
            </w:pPr>
            <w:r>
              <w:rPr>
                <w:sz w:val="16"/>
              </w:rPr>
              <w:t xml:space="preserve">2450 </w:t>
            </w:r>
          </w:p>
        </w:tc>
        <w:tc>
          <w:tcPr>
            <w:tcW w:w="658" w:type="dxa"/>
            <w:tcBorders>
              <w:top w:val="nil"/>
            </w:tcBorders>
          </w:tcPr>
          <w:p w:rsidR="002E31F7" w:rsidRDefault="002E31F7">
            <w:pPr>
              <w:pStyle w:val="ConsPlusNonformat"/>
              <w:jc w:val="both"/>
            </w:pPr>
            <w:r>
              <w:rPr>
                <w:sz w:val="16"/>
              </w:rPr>
              <w:t xml:space="preserve">2321 </w:t>
            </w:r>
          </w:p>
        </w:tc>
        <w:tc>
          <w:tcPr>
            <w:tcW w:w="658" w:type="dxa"/>
            <w:tcBorders>
              <w:top w:val="nil"/>
            </w:tcBorders>
          </w:tcPr>
          <w:p w:rsidR="002E31F7" w:rsidRDefault="002E31F7">
            <w:pPr>
              <w:pStyle w:val="ConsPlusNonformat"/>
              <w:jc w:val="both"/>
            </w:pPr>
            <w:r>
              <w:rPr>
                <w:sz w:val="16"/>
              </w:rPr>
              <w:t xml:space="preserve">2205 </w:t>
            </w:r>
          </w:p>
        </w:tc>
        <w:tc>
          <w:tcPr>
            <w:tcW w:w="658" w:type="dxa"/>
            <w:tcBorders>
              <w:top w:val="nil"/>
            </w:tcBorders>
          </w:tcPr>
          <w:p w:rsidR="002E31F7" w:rsidRDefault="002E31F7">
            <w:pPr>
              <w:pStyle w:val="ConsPlusNonformat"/>
              <w:jc w:val="both"/>
            </w:pPr>
            <w:r>
              <w:rPr>
                <w:sz w:val="16"/>
              </w:rPr>
              <w:t xml:space="preserve">2101 </w:t>
            </w:r>
          </w:p>
        </w:tc>
        <w:tc>
          <w:tcPr>
            <w:tcW w:w="564" w:type="dxa"/>
            <w:tcBorders>
              <w:top w:val="nil"/>
            </w:tcBorders>
          </w:tcPr>
          <w:p w:rsidR="002E31F7" w:rsidRDefault="002E31F7">
            <w:pPr>
              <w:pStyle w:val="ConsPlusNonformat"/>
              <w:jc w:val="both"/>
            </w:pPr>
            <w:r>
              <w:rPr>
                <w:sz w:val="16"/>
              </w:rPr>
              <w:t>2007</w:t>
            </w:r>
          </w:p>
        </w:tc>
        <w:tc>
          <w:tcPr>
            <w:tcW w:w="658" w:type="dxa"/>
            <w:tcBorders>
              <w:top w:val="nil"/>
            </w:tcBorders>
          </w:tcPr>
          <w:p w:rsidR="002E31F7" w:rsidRDefault="002E31F7">
            <w:pPr>
              <w:pStyle w:val="ConsPlusNonformat"/>
              <w:jc w:val="both"/>
            </w:pPr>
            <w:r>
              <w:rPr>
                <w:sz w:val="16"/>
              </w:rPr>
              <w:t xml:space="preserve">1922 </w:t>
            </w:r>
          </w:p>
        </w:tc>
        <w:tc>
          <w:tcPr>
            <w:tcW w:w="658" w:type="dxa"/>
            <w:tcBorders>
              <w:top w:val="nil"/>
            </w:tcBorders>
          </w:tcPr>
          <w:p w:rsidR="002E31F7" w:rsidRDefault="002E31F7">
            <w:pPr>
              <w:pStyle w:val="ConsPlusNonformat"/>
              <w:jc w:val="both"/>
            </w:pPr>
            <w:r>
              <w:rPr>
                <w:sz w:val="16"/>
              </w:rPr>
              <w:t xml:space="preserve">1843 </w:t>
            </w:r>
          </w:p>
        </w:tc>
        <w:tc>
          <w:tcPr>
            <w:tcW w:w="658" w:type="dxa"/>
            <w:tcBorders>
              <w:top w:val="nil"/>
            </w:tcBorders>
          </w:tcPr>
          <w:p w:rsidR="002E31F7" w:rsidRDefault="002E31F7">
            <w:pPr>
              <w:pStyle w:val="ConsPlusNonformat"/>
              <w:jc w:val="both"/>
            </w:pPr>
            <w:r>
              <w:rPr>
                <w:sz w:val="16"/>
              </w:rPr>
              <w:t xml:space="preserve">1772 </w:t>
            </w:r>
          </w:p>
        </w:tc>
        <w:tc>
          <w:tcPr>
            <w:tcW w:w="658" w:type="dxa"/>
            <w:tcBorders>
              <w:top w:val="nil"/>
            </w:tcBorders>
          </w:tcPr>
          <w:p w:rsidR="002E31F7" w:rsidRDefault="002E31F7">
            <w:pPr>
              <w:pStyle w:val="ConsPlusNonformat"/>
              <w:jc w:val="both"/>
            </w:pPr>
            <w:r>
              <w:rPr>
                <w:sz w:val="16"/>
              </w:rPr>
              <w:t xml:space="preserve">1706 </w:t>
            </w:r>
          </w:p>
        </w:tc>
      </w:tr>
    </w:tbl>
    <w:p w:rsidR="002E31F7" w:rsidRDefault="002E31F7">
      <w:pPr>
        <w:pStyle w:val="ConsPlusNormal"/>
        <w:jc w:val="both"/>
      </w:pPr>
    </w:p>
    <w:p w:rsidR="002E31F7" w:rsidRDefault="002E31F7">
      <w:pPr>
        <w:pStyle w:val="ConsPlusNormal"/>
        <w:jc w:val="both"/>
      </w:pPr>
    </w:p>
    <w:p w:rsidR="002E31F7" w:rsidRDefault="002E31F7">
      <w:pPr>
        <w:pStyle w:val="ConsPlusNormal"/>
        <w:jc w:val="center"/>
      </w:pPr>
      <w:r>
        <w:t>Пассажирский поезд, i= -16 o/oo, пневматическое торможение.</w:t>
      </w: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564"/>
        <w:gridCol w:w="658"/>
        <w:gridCol w:w="658"/>
        <w:gridCol w:w="564"/>
        <w:gridCol w:w="752"/>
        <w:gridCol w:w="564"/>
        <w:gridCol w:w="752"/>
        <w:gridCol w:w="564"/>
        <w:gridCol w:w="658"/>
        <w:gridCol w:w="658"/>
        <w:gridCol w:w="564"/>
        <w:gridCol w:w="658"/>
        <w:gridCol w:w="658"/>
        <w:gridCol w:w="658"/>
        <w:gridCol w:w="752"/>
        <w:gridCol w:w="658"/>
        <w:gridCol w:w="658"/>
        <w:gridCol w:w="658"/>
        <w:gridCol w:w="658"/>
        <w:gridCol w:w="658"/>
        <w:gridCol w:w="564"/>
        <w:gridCol w:w="658"/>
        <w:gridCol w:w="658"/>
        <w:gridCol w:w="658"/>
      </w:tblGrid>
      <w:tr w:rsidR="002E31F7">
        <w:trPr>
          <w:trHeight w:val="195"/>
        </w:trPr>
        <w:tc>
          <w:tcPr>
            <w:tcW w:w="564" w:type="dxa"/>
            <w:vMerge w:val="restart"/>
          </w:tcPr>
          <w:p w:rsidR="002E31F7" w:rsidRDefault="002E31F7">
            <w:pPr>
              <w:pStyle w:val="ConsPlusNonformat"/>
              <w:jc w:val="both"/>
            </w:pPr>
          </w:p>
          <w:p w:rsidR="002E31F7" w:rsidRDefault="002E31F7">
            <w:pPr>
              <w:pStyle w:val="ConsPlusNonformat"/>
              <w:jc w:val="both"/>
            </w:pPr>
            <w:r>
              <w:rPr>
                <w:sz w:val="16"/>
              </w:rPr>
              <w:t xml:space="preserve"> V, </w:t>
            </w:r>
          </w:p>
          <w:p w:rsidR="002E31F7" w:rsidRDefault="002E31F7">
            <w:pPr>
              <w:pStyle w:val="ConsPlusNonformat"/>
              <w:jc w:val="both"/>
            </w:pPr>
            <w:r>
              <w:rPr>
                <w:sz w:val="16"/>
              </w:rPr>
              <w:t>км/ч</w:t>
            </w:r>
          </w:p>
        </w:tc>
        <w:tc>
          <w:tcPr>
            <w:tcW w:w="14946" w:type="dxa"/>
            <w:gridSpan w:val="23"/>
          </w:tcPr>
          <w:p w:rsidR="002E31F7" w:rsidRDefault="002E31F7">
            <w:pPr>
              <w:pStyle w:val="ConsPlusNonformat"/>
              <w:jc w:val="both"/>
            </w:pPr>
            <w:r>
              <w:rPr>
                <w:sz w:val="16"/>
              </w:rPr>
              <w:t xml:space="preserve">                                                    Расчетный тормозной коэффициент                                                    </w:t>
            </w:r>
          </w:p>
        </w:tc>
      </w:tr>
      <w:tr w:rsidR="002E31F7">
        <w:tc>
          <w:tcPr>
            <w:tcW w:w="470" w:type="dxa"/>
            <w:vMerge/>
            <w:tcBorders>
              <w:top w:val="nil"/>
            </w:tcBorders>
          </w:tcPr>
          <w:p w:rsidR="002E31F7" w:rsidRDefault="002E31F7"/>
        </w:tc>
        <w:tc>
          <w:tcPr>
            <w:tcW w:w="658" w:type="dxa"/>
            <w:tcBorders>
              <w:top w:val="nil"/>
            </w:tcBorders>
          </w:tcPr>
          <w:p w:rsidR="002E31F7" w:rsidRDefault="002E31F7">
            <w:pPr>
              <w:pStyle w:val="ConsPlusNonformat"/>
              <w:jc w:val="both"/>
            </w:pPr>
            <w:r>
              <w:rPr>
                <w:sz w:val="16"/>
              </w:rPr>
              <w:t xml:space="preserve"> 0.3 </w:t>
            </w:r>
          </w:p>
        </w:tc>
        <w:tc>
          <w:tcPr>
            <w:tcW w:w="658" w:type="dxa"/>
            <w:tcBorders>
              <w:top w:val="nil"/>
            </w:tcBorders>
          </w:tcPr>
          <w:p w:rsidR="002E31F7" w:rsidRDefault="002E31F7">
            <w:pPr>
              <w:pStyle w:val="ConsPlusNonformat"/>
              <w:jc w:val="both"/>
            </w:pPr>
            <w:r>
              <w:rPr>
                <w:sz w:val="16"/>
              </w:rPr>
              <w:t xml:space="preserve">0.35 </w:t>
            </w:r>
          </w:p>
        </w:tc>
        <w:tc>
          <w:tcPr>
            <w:tcW w:w="564" w:type="dxa"/>
            <w:tcBorders>
              <w:top w:val="nil"/>
            </w:tcBorders>
          </w:tcPr>
          <w:p w:rsidR="002E31F7" w:rsidRDefault="002E31F7">
            <w:pPr>
              <w:pStyle w:val="ConsPlusNonformat"/>
              <w:jc w:val="both"/>
            </w:pPr>
            <w:r>
              <w:rPr>
                <w:sz w:val="16"/>
              </w:rPr>
              <w:t xml:space="preserve">0.4 </w:t>
            </w:r>
          </w:p>
        </w:tc>
        <w:tc>
          <w:tcPr>
            <w:tcW w:w="752" w:type="dxa"/>
            <w:tcBorders>
              <w:top w:val="nil"/>
            </w:tcBorders>
          </w:tcPr>
          <w:p w:rsidR="002E31F7" w:rsidRDefault="002E31F7">
            <w:pPr>
              <w:pStyle w:val="ConsPlusNonformat"/>
              <w:jc w:val="both"/>
            </w:pPr>
            <w:r>
              <w:rPr>
                <w:sz w:val="16"/>
              </w:rPr>
              <w:t xml:space="preserve"> 0.45 </w:t>
            </w:r>
          </w:p>
        </w:tc>
        <w:tc>
          <w:tcPr>
            <w:tcW w:w="564" w:type="dxa"/>
            <w:tcBorders>
              <w:top w:val="nil"/>
            </w:tcBorders>
          </w:tcPr>
          <w:p w:rsidR="002E31F7" w:rsidRDefault="002E31F7">
            <w:pPr>
              <w:pStyle w:val="ConsPlusNonformat"/>
              <w:jc w:val="both"/>
            </w:pPr>
            <w:r>
              <w:rPr>
                <w:sz w:val="16"/>
              </w:rPr>
              <w:t xml:space="preserve">0.5 </w:t>
            </w:r>
          </w:p>
        </w:tc>
        <w:tc>
          <w:tcPr>
            <w:tcW w:w="752" w:type="dxa"/>
            <w:tcBorders>
              <w:top w:val="nil"/>
            </w:tcBorders>
          </w:tcPr>
          <w:p w:rsidR="002E31F7" w:rsidRDefault="002E31F7">
            <w:pPr>
              <w:pStyle w:val="ConsPlusNonformat"/>
              <w:jc w:val="both"/>
            </w:pPr>
            <w:r>
              <w:rPr>
                <w:sz w:val="16"/>
              </w:rPr>
              <w:t xml:space="preserve"> 0.55 </w:t>
            </w:r>
          </w:p>
        </w:tc>
        <w:tc>
          <w:tcPr>
            <w:tcW w:w="564" w:type="dxa"/>
            <w:tcBorders>
              <w:top w:val="nil"/>
            </w:tcBorders>
          </w:tcPr>
          <w:p w:rsidR="002E31F7" w:rsidRDefault="002E31F7">
            <w:pPr>
              <w:pStyle w:val="ConsPlusNonformat"/>
              <w:jc w:val="both"/>
            </w:pPr>
            <w:r>
              <w:rPr>
                <w:sz w:val="16"/>
              </w:rPr>
              <w:t xml:space="preserve">0.6 </w:t>
            </w:r>
          </w:p>
        </w:tc>
        <w:tc>
          <w:tcPr>
            <w:tcW w:w="658" w:type="dxa"/>
            <w:tcBorders>
              <w:top w:val="nil"/>
            </w:tcBorders>
          </w:tcPr>
          <w:p w:rsidR="002E31F7" w:rsidRDefault="002E31F7">
            <w:pPr>
              <w:pStyle w:val="ConsPlusNonformat"/>
              <w:jc w:val="both"/>
            </w:pPr>
            <w:r>
              <w:rPr>
                <w:sz w:val="16"/>
              </w:rPr>
              <w:t xml:space="preserve">0.65 </w:t>
            </w:r>
          </w:p>
        </w:tc>
        <w:tc>
          <w:tcPr>
            <w:tcW w:w="658" w:type="dxa"/>
            <w:tcBorders>
              <w:top w:val="nil"/>
            </w:tcBorders>
          </w:tcPr>
          <w:p w:rsidR="002E31F7" w:rsidRDefault="002E31F7">
            <w:pPr>
              <w:pStyle w:val="ConsPlusNonformat"/>
              <w:jc w:val="both"/>
            </w:pPr>
            <w:r>
              <w:rPr>
                <w:sz w:val="16"/>
              </w:rPr>
              <w:t xml:space="preserve"> 0.7 </w:t>
            </w:r>
          </w:p>
        </w:tc>
        <w:tc>
          <w:tcPr>
            <w:tcW w:w="564" w:type="dxa"/>
            <w:tcBorders>
              <w:top w:val="nil"/>
            </w:tcBorders>
          </w:tcPr>
          <w:p w:rsidR="002E31F7" w:rsidRDefault="002E31F7">
            <w:pPr>
              <w:pStyle w:val="ConsPlusNonformat"/>
              <w:jc w:val="both"/>
            </w:pPr>
            <w:r>
              <w:rPr>
                <w:sz w:val="16"/>
              </w:rPr>
              <w:t>0.75</w:t>
            </w:r>
          </w:p>
        </w:tc>
        <w:tc>
          <w:tcPr>
            <w:tcW w:w="658" w:type="dxa"/>
            <w:tcBorders>
              <w:top w:val="nil"/>
            </w:tcBorders>
          </w:tcPr>
          <w:p w:rsidR="002E31F7" w:rsidRDefault="002E31F7">
            <w:pPr>
              <w:pStyle w:val="ConsPlusNonformat"/>
              <w:jc w:val="both"/>
            </w:pPr>
            <w:r>
              <w:rPr>
                <w:sz w:val="16"/>
              </w:rPr>
              <w:t xml:space="preserve">0.78 </w:t>
            </w:r>
          </w:p>
        </w:tc>
        <w:tc>
          <w:tcPr>
            <w:tcW w:w="658" w:type="dxa"/>
            <w:tcBorders>
              <w:top w:val="nil"/>
            </w:tcBorders>
          </w:tcPr>
          <w:p w:rsidR="002E31F7" w:rsidRDefault="002E31F7">
            <w:pPr>
              <w:pStyle w:val="ConsPlusNonformat"/>
              <w:jc w:val="both"/>
            </w:pPr>
            <w:r>
              <w:rPr>
                <w:sz w:val="16"/>
              </w:rPr>
              <w:t xml:space="preserve"> 0.8 </w:t>
            </w:r>
          </w:p>
        </w:tc>
        <w:tc>
          <w:tcPr>
            <w:tcW w:w="658" w:type="dxa"/>
            <w:tcBorders>
              <w:top w:val="nil"/>
            </w:tcBorders>
          </w:tcPr>
          <w:p w:rsidR="002E31F7" w:rsidRDefault="002E31F7">
            <w:pPr>
              <w:pStyle w:val="ConsPlusNonformat"/>
              <w:jc w:val="both"/>
            </w:pPr>
            <w:r>
              <w:rPr>
                <w:sz w:val="16"/>
              </w:rPr>
              <w:t xml:space="preserve">0.85 </w:t>
            </w:r>
          </w:p>
        </w:tc>
        <w:tc>
          <w:tcPr>
            <w:tcW w:w="752" w:type="dxa"/>
            <w:tcBorders>
              <w:top w:val="nil"/>
            </w:tcBorders>
          </w:tcPr>
          <w:p w:rsidR="002E31F7" w:rsidRDefault="002E31F7">
            <w:pPr>
              <w:pStyle w:val="ConsPlusNonformat"/>
              <w:jc w:val="both"/>
            </w:pPr>
            <w:r>
              <w:rPr>
                <w:sz w:val="16"/>
              </w:rPr>
              <w:t xml:space="preserve"> 0.9  </w:t>
            </w:r>
          </w:p>
        </w:tc>
        <w:tc>
          <w:tcPr>
            <w:tcW w:w="658" w:type="dxa"/>
            <w:tcBorders>
              <w:top w:val="nil"/>
            </w:tcBorders>
          </w:tcPr>
          <w:p w:rsidR="002E31F7" w:rsidRDefault="002E31F7">
            <w:pPr>
              <w:pStyle w:val="ConsPlusNonformat"/>
              <w:jc w:val="both"/>
            </w:pPr>
            <w:r>
              <w:rPr>
                <w:sz w:val="16"/>
              </w:rPr>
              <w:t xml:space="preserve">0.95 </w:t>
            </w:r>
          </w:p>
        </w:tc>
        <w:tc>
          <w:tcPr>
            <w:tcW w:w="658" w:type="dxa"/>
            <w:tcBorders>
              <w:top w:val="nil"/>
            </w:tcBorders>
          </w:tcPr>
          <w:p w:rsidR="002E31F7" w:rsidRDefault="002E31F7">
            <w:pPr>
              <w:pStyle w:val="ConsPlusNonformat"/>
              <w:jc w:val="both"/>
            </w:pPr>
            <w:r>
              <w:rPr>
                <w:sz w:val="16"/>
              </w:rPr>
              <w:t xml:space="preserve">  1  </w:t>
            </w:r>
          </w:p>
        </w:tc>
        <w:tc>
          <w:tcPr>
            <w:tcW w:w="658" w:type="dxa"/>
            <w:tcBorders>
              <w:top w:val="nil"/>
            </w:tcBorders>
          </w:tcPr>
          <w:p w:rsidR="002E31F7" w:rsidRDefault="002E31F7">
            <w:pPr>
              <w:pStyle w:val="ConsPlusNonformat"/>
              <w:jc w:val="both"/>
            </w:pPr>
            <w:r>
              <w:rPr>
                <w:sz w:val="16"/>
              </w:rPr>
              <w:t xml:space="preserve">1.05 </w:t>
            </w:r>
          </w:p>
        </w:tc>
        <w:tc>
          <w:tcPr>
            <w:tcW w:w="658" w:type="dxa"/>
            <w:tcBorders>
              <w:top w:val="nil"/>
            </w:tcBorders>
          </w:tcPr>
          <w:p w:rsidR="002E31F7" w:rsidRDefault="002E31F7">
            <w:pPr>
              <w:pStyle w:val="ConsPlusNonformat"/>
              <w:jc w:val="both"/>
            </w:pPr>
            <w:r>
              <w:rPr>
                <w:sz w:val="16"/>
              </w:rPr>
              <w:t xml:space="preserve"> 1.1 </w:t>
            </w:r>
          </w:p>
        </w:tc>
        <w:tc>
          <w:tcPr>
            <w:tcW w:w="658" w:type="dxa"/>
            <w:tcBorders>
              <w:top w:val="nil"/>
            </w:tcBorders>
          </w:tcPr>
          <w:p w:rsidR="002E31F7" w:rsidRDefault="002E31F7">
            <w:pPr>
              <w:pStyle w:val="ConsPlusNonformat"/>
              <w:jc w:val="both"/>
            </w:pPr>
            <w:r>
              <w:rPr>
                <w:sz w:val="16"/>
              </w:rPr>
              <w:t xml:space="preserve">1.15 </w:t>
            </w:r>
          </w:p>
        </w:tc>
        <w:tc>
          <w:tcPr>
            <w:tcW w:w="564" w:type="dxa"/>
            <w:tcBorders>
              <w:top w:val="nil"/>
            </w:tcBorders>
          </w:tcPr>
          <w:p w:rsidR="002E31F7" w:rsidRDefault="002E31F7">
            <w:pPr>
              <w:pStyle w:val="ConsPlusNonformat"/>
              <w:jc w:val="both"/>
            </w:pPr>
            <w:r>
              <w:rPr>
                <w:sz w:val="16"/>
              </w:rPr>
              <w:t xml:space="preserve">1.2 </w:t>
            </w:r>
          </w:p>
        </w:tc>
        <w:tc>
          <w:tcPr>
            <w:tcW w:w="658" w:type="dxa"/>
            <w:tcBorders>
              <w:top w:val="nil"/>
            </w:tcBorders>
          </w:tcPr>
          <w:p w:rsidR="002E31F7" w:rsidRDefault="002E31F7">
            <w:pPr>
              <w:pStyle w:val="ConsPlusNonformat"/>
              <w:jc w:val="both"/>
            </w:pPr>
            <w:r>
              <w:rPr>
                <w:sz w:val="16"/>
              </w:rPr>
              <w:t xml:space="preserve">1.25 </w:t>
            </w:r>
          </w:p>
        </w:tc>
        <w:tc>
          <w:tcPr>
            <w:tcW w:w="658" w:type="dxa"/>
            <w:tcBorders>
              <w:top w:val="nil"/>
            </w:tcBorders>
          </w:tcPr>
          <w:p w:rsidR="002E31F7" w:rsidRDefault="002E31F7">
            <w:pPr>
              <w:pStyle w:val="ConsPlusNonformat"/>
              <w:jc w:val="both"/>
            </w:pPr>
            <w:r>
              <w:rPr>
                <w:sz w:val="16"/>
              </w:rPr>
              <w:t xml:space="preserve"> 1.3 </w:t>
            </w:r>
          </w:p>
        </w:tc>
        <w:tc>
          <w:tcPr>
            <w:tcW w:w="658" w:type="dxa"/>
            <w:tcBorders>
              <w:top w:val="nil"/>
            </w:tcBorders>
          </w:tcPr>
          <w:p w:rsidR="002E31F7" w:rsidRDefault="002E31F7">
            <w:pPr>
              <w:pStyle w:val="ConsPlusNonformat"/>
              <w:jc w:val="both"/>
            </w:pPr>
            <w:r>
              <w:rPr>
                <w:sz w:val="16"/>
              </w:rPr>
              <w:t xml:space="preserve">1.35 </w:t>
            </w:r>
          </w:p>
        </w:tc>
      </w:tr>
      <w:tr w:rsidR="002E31F7">
        <w:trPr>
          <w:trHeight w:val="195"/>
        </w:trPr>
        <w:tc>
          <w:tcPr>
            <w:tcW w:w="564" w:type="dxa"/>
            <w:tcBorders>
              <w:top w:val="nil"/>
            </w:tcBorders>
          </w:tcPr>
          <w:p w:rsidR="002E31F7" w:rsidRDefault="002E31F7">
            <w:pPr>
              <w:pStyle w:val="ConsPlusNonformat"/>
              <w:jc w:val="both"/>
            </w:pPr>
            <w:r>
              <w:rPr>
                <w:sz w:val="16"/>
              </w:rPr>
              <w:t xml:space="preserve"> 20 </w:t>
            </w:r>
          </w:p>
        </w:tc>
        <w:tc>
          <w:tcPr>
            <w:tcW w:w="658" w:type="dxa"/>
            <w:tcBorders>
              <w:top w:val="nil"/>
            </w:tcBorders>
          </w:tcPr>
          <w:p w:rsidR="002E31F7" w:rsidRDefault="002E31F7">
            <w:pPr>
              <w:pStyle w:val="ConsPlusNonformat"/>
              <w:jc w:val="both"/>
            </w:pPr>
            <w:r>
              <w:rPr>
                <w:sz w:val="16"/>
              </w:rPr>
              <w:t xml:space="preserve"> 72  </w:t>
            </w:r>
          </w:p>
        </w:tc>
        <w:tc>
          <w:tcPr>
            <w:tcW w:w="658" w:type="dxa"/>
            <w:tcBorders>
              <w:top w:val="nil"/>
            </w:tcBorders>
          </w:tcPr>
          <w:p w:rsidR="002E31F7" w:rsidRDefault="002E31F7">
            <w:pPr>
              <w:pStyle w:val="ConsPlusNonformat"/>
              <w:jc w:val="both"/>
            </w:pPr>
            <w:r>
              <w:rPr>
                <w:sz w:val="16"/>
              </w:rPr>
              <w:t xml:space="preserve"> 64  </w:t>
            </w:r>
          </w:p>
        </w:tc>
        <w:tc>
          <w:tcPr>
            <w:tcW w:w="564" w:type="dxa"/>
            <w:tcBorders>
              <w:top w:val="nil"/>
            </w:tcBorders>
          </w:tcPr>
          <w:p w:rsidR="002E31F7" w:rsidRDefault="002E31F7">
            <w:pPr>
              <w:pStyle w:val="ConsPlusNonformat"/>
              <w:jc w:val="both"/>
            </w:pPr>
            <w:r>
              <w:rPr>
                <w:sz w:val="16"/>
              </w:rPr>
              <w:t xml:space="preserve"> 57 </w:t>
            </w:r>
          </w:p>
        </w:tc>
        <w:tc>
          <w:tcPr>
            <w:tcW w:w="752" w:type="dxa"/>
            <w:tcBorders>
              <w:top w:val="nil"/>
            </w:tcBorders>
          </w:tcPr>
          <w:p w:rsidR="002E31F7" w:rsidRDefault="002E31F7">
            <w:pPr>
              <w:pStyle w:val="ConsPlusNonformat"/>
              <w:jc w:val="both"/>
            </w:pPr>
            <w:r>
              <w:rPr>
                <w:sz w:val="16"/>
              </w:rPr>
              <w:t xml:space="preserve">  53  </w:t>
            </w:r>
          </w:p>
        </w:tc>
        <w:tc>
          <w:tcPr>
            <w:tcW w:w="564" w:type="dxa"/>
            <w:tcBorders>
              <w:top w:val="nil"/>
            </w:tcBorders>
          </w:tcPr>
          <w:p w:rsidR="002E31F7" w:rsidRDefault="002E31F7">
            <w:pPr>
              <w:pStyle w:val="ConsPlusNonformat"/>
              <w:jc w:val="both"/>
            </w:pPr>
            <w:r>
              <w:rPr>
                <w:sz w:val="16"/>
              </w:rPr>
              <w:t xml:space="preserve"> 49 </w:t>
            </w:r>
          </w:p>
        </w:tc>
        <w:tc>
          <w:tcPr>
            <w:tcW w:w="752" w:type="dxa"/>
            <w:tcBorders>
              <w:top w:val="nil"/>
            </w:tcBorders>
          </w:tcPr>
          <w:p w:rsidR="002E31F7" w:rsidRDefault="002E31F7">
            <w:pPr>
              <w:pStyle w:val="ConsPlusNonformat"/>
              <w:jc w:val="both"/>
            </w:pPr>
            <w:r>
              <w:rPr>
                <w:sz w:val="16"/>
              </w:rPr>
              <w:t xml:space="preserve">  46  </w:t>
            </w:r>
          </w:p>
        </w:tc>
        <w:tc>
          <w:tcPr>
            <w:tcW w:w="564" w:type="dxa"/>
            <w:tcBorders>
              <w:top w:val="nil"/>
            </w:tcBorders>
          </w:tcPr>
          <w:p w:rsidR="002E31F7" w:rsidRDefault="002E31F7">
            <w:pPr>
              <w:pStyle w:val="ConsPlusNonformat"/>
              <w:jc w:val="both"/>
            </w:pPr>
            <w:r>
              <w:rPr>
                <w:sz w:val="16"/>
              </w:rPr>
              <w:t xml:space="preserve"> 44 </w:t>
            </w:r>
          </w:p>
        </w:tc>
        <w:tc>
          <w:tcPr>
            <w:tcW w:w="658" w:type="dxa"/>
            <w:tcBorders>
              <w:top w:val="nil"/>
            </w:tcBorders>
          </w:tcPr>
          <w:p w:rsidR="002E31F7" w:rsidRDefault="002E31F7">
            <w:pPr>
              <w:pStyle w:val="ConsPlusNonformat"/>
              <w:jc w:val="both"/>
            </w:pPr>
            <w:r>
              <w:rPr>
                <w:sz w:val="16"/>
              </w:rPr>
              <w:t xml:space="preserve"> 42  </w:t>
            </w:r>
          </w:p>
        </w:tc>
        <w:tc>
          <w:tcPr>
            <w:tcW w:w="658" w:type="dxa"/>
            <w:tcBorders>
              <w:top w:val="nil"/>
            </w:tcBorders>
          </w:tcPr>
          <w:p w:rsidR="002E31F7" w:rsidRDefault="002E31F7">
            <w:pPr>
              <w:pStyle w:val="ConsPlusNonformat"/>
              <w:jc w:val="both"/>
            </w:pPr>
            <w:r>
              <w:rPr>
                <w:sz w:val="16"/>
              </w:rPr>
              <w:t xml:space="preserve"> 41  </w:t>
            </w:r>
          </w:p>
        </w:tc>
        <w:tc>
          <w:tcPr>
            <w:tcW w:w="564" w:type="dxa"/>
            <w:tcBorders>
              <w:top w:val="nil"/>
            </w:tcBorders>
          </w:tcPr>
          <w:p w:rsidR="002E31F7" w:rsidRDefault="002E31F7">
            <w:pPr>
              <w:pStyle w:val="ConsPlusNonformat"/>
              <w:jc w:val="both"/>
            </w:pPr>
            <w:r>
              <w:rPr>
                <w:sz w:val="16"/>
              </w:rPr>
              <w:t xml:space="preserve"> 39 </w:t>
            </w:r>
          </w:p>
        </w:tc>
        <w:tc>
          <w:tcPr>
            <w:tcW w:w="658" w:type="dxa"/>
            <w:tcBorders>
              <w:top w:val="nil"/>
            </w:tcBorders>
          </w:tcPr>
          <w:p w:rsidR="002E31F7" w:rsidRDefault="002E31F7">
            <w:pPr>
              <w:pStyle w:val="ConsPlusNonformat"/>
              <w:jc w:val="both"/>
            </w:pPr>
            <w:r>
              <w:rPr>
                <w:sz w:val="16"/>
              </w:rPr>
              <w:t xml:space="preserve"> 39  </w:t>
            </w:r>
          </w:p>
        </w:tc>
        <w:tc>
          <w:tcPr>
            <w:tcW w:w="658" w:type="dxa"/>
            <w:tcBorders>
              <w:top w:val="nil"/>
            </w:tcBorders>
          </w:tcPr>
          <w:p w:rsidR="002E31F7" w:rsidRDefault="002E31F7">
            <w:pPr>
              <w:pStyle w:val="ConsPlusNonformat"/>
              <w:jc w:val="both"/>
            </w:pPr>
            <w:r>
              <w:rPr>
                <w:sz w:val="16"/>
              </w:rPr>
              <w:t xml:space="preserve"> 38  </w:t>
            </w:r>
          </w:p>
        </w:tc>
        <w:tc>
          <w:tcPr>
            <w:tcW w:w="658" w:type="dxa"/>
            <w:tcBorders>
              <w:top w:val="nil"/>
            </w:tcBorders>
          </w:tcPr>
          <w:p w:rsidR="002E31F7" w:rsidRDefault="002E31F7">
            <w:pPr>
              <w:pStyle w:val="ConsPlusNonformat"/>
              <w:jc w:val="both"/>
            </w:pPr>
            <w:r>
              <w:rPr>
                <w:sz w:val="16"/>
              </w:rPr>
              <w:t xml:space="preserve"> 37  </w:t>
            </w:r>
          </w:p>
        </w:tc>
        <w:tc>
          <w:tcPr>
            <w:tcW w:w="752" w:type="dxa"/>
            <w:tcBorders>
              <w:top w:val="nil"/>
            </w:tcBorders>
          </w:tcPr>
          <w:p w:rsidR="002E31F7" w:rsidRDefault="002E31F7">
            <w:pPr>
              <w:pStyle w:val="ConsPlusNonformat"/>
              <w:jc w:val="both"/>
            </w:pPr>
            <w:r>
              <w:rPr>
                <w:sz w:val="16"/>
              </w:rPr>
              <w:t xml:space="preserve">  36  </w:t>
            </w:r>
          </w:p>
        </w:tc>
        <w:tc>
          <w:tcPr>
            <w:tcW w:w="658" w:type="dxa"/>
            <w:tcBorders>
              <w:top w:val="nil"/>
            </w:tcBorders>
          </w:tcPr>
          <w:p w:rsidR="002E31F7" w:rsidRDefault="002E31F7">
            <w:pPr>
              <w:pStyle w:val="ConsPlusNonformat"/>
              <w:jc w:val="both"/>
            </w:pPr>
            <w:r>
              <w:rPr>
                <w:sz w:val="16"/>
              </w:rPr>
              <w:t xml:space="preserve"> 35  </w:t>
            </w:r>
          </w:p>
        </w:tc>
        <w:tc>
          <w:tcPr>
            <w:tcW w:w="658" w:type="dxa"/>
            <w:tcBorders>
              <w:top w:val="nil"/>
            </w:tcBorders>
          </w:tcPr>
          <w:p w:rsidR="002E31F7" w:rsidRDefault="002E31F7">
            <w:pPr>
              <w:pStyle w:val="ConsPlusNonformat"/>
              <w:jc w:val="both"/>
            </w:pPr>
            <w:r>
              <w:rPr>
                <w:sz w:val="16"/>
              </w:rPr>
              <w:t xml:space="preserve"> 35  </w:t>
            </w:r>
          </w:p>
        </w:tc>
        <w:tc>
          <w:tcPr>
            <w:tcW w:w="658" w:type="dxa"/>
            <w:tcBorders>
              <w:top w:val="nil"/>
            </w:tcBorders>
          </w:tcPr>
          <w:p w:rsidR="002E31F7" w:rsidRDefault="002E31F7">
            <w:pPr>
              <w:pStyle w:val="ConsPlusNonformat"/>
              <w:jc w:val="both"/>
            </w:pPr>
            <w:r>
              <w:rPr>
                <w:sz w:val="16"/>
              </w:rPr>
              <w:t xml:space="preserve"> 34  </w:t>
            </w:r>
          </w:p>
        </w:tc>
        <w:tc>
          <w:tcPr>
            <w:tcW w:w="658" w:type="dxa"/>
            <w:tcBorders>
              <w:top w:val="nil"/>
            </w:tcBorders>
          </w:tcPr>
          <w:p w:rsidR="002E31F7" w:rsidRDefault="002E31F7">
            <w:pPr>
              <w:pStyle w:val="ConsPlusNonformat"/>
              <w:jc w:val="both"/>
            </w:pPr>
            <w:r>
              <w:rPr>
                <w:sz w:val="16"/>
              </w:rPr>
              <w:t xml:space="preserve"> 34  </w:t>
            </w:r>
          </w:p>
        </w:tc>
        <w:tc>
          <w:tcPr>
            <w:tcW w:w="658" w:type="dxa"/>
            <w:tcBorders>
              <w:top w:val="nil"/>
            </w:tcBorders>
          </w:tcPr>
          <w:p w:rsidR="002E31F7" w:rsidRDefault="002E31F7">
            <w:pPr>
              <w:pStyle w:val="ConsPlusNonformat"/>
              <w:jc w:val="both"/>
            </w:pPr>
            <w:r>
              <w:rPr>
                <w:sz w:val="16"/>
              </w:rPr>
              <w:t xml:space="preserve"> 33  </w:t>
            </w:r>
          </w:p>
        </w:tc>
        <w:tc>
          <w:tcPr>
            <w:tcW w:w="564" w:type="dxa"/>
            <w:tcBorders>
              <w:top w:val="nil"/>
            </w:tcBorders>
          </w:tcPr>
          <w:p w:rsidR="002E31F7" w:rsidRDefault="002E31F7">
            <w:pPr>
              <w:pStyle w:val="ConsPlusNonformat"/>
              <w:jc w:val="both"/>
            </w:pPr>
            <w:r>
              <w:rPr>
                <w:sz w:val="16"/>
              </w:rPr>
              <w:t xml:space="preserve"> 33 </w:t>
            </w:r>
          </w:p>
        </w:tc>
        <w:tc>
          <w:tcPr>
            <w:tcW w:w="658" w:type="dxa"/>
            <w:tcBorders>
              <w:top w:val="nil"/>
            </w:tcBorders>
          </w:tcPr>
          <w:p w:rsidR="002E31F7" w:rsidRDefault="002E31F7">
            <w:pPr>
              <w:pStyle w:val="ConsPlusNonformat"/>
              <w:jc w:val="both"/>
            </w:pPr>
            <w:r>
              <w:rPr>
                <w:sz w:val="16"/>
              </w:rPr>
              <w:t xml:space="preserve"> 32  </w:t>
            </w:r>
          </w:p>
        </w:tc>
        <w:tc>
          <w:tcPr>
            <w:tcW w:w="658" w:type="dxa"/>
            <w:tcBorders>
              <w:top w:val="nil"/>
            </w:tcBorders>
          </w:tcPr>
          <w:p w:rsidR="002E31F7" w:rsidRDefault="002E31F7">
            <w:pPr>
              <w:pStyle w:val="ConsPlusNonformat"/>
              <w:jc w:val="both"/>
            </w:pPr>
            <w:r>
              <w:rPr>
                <w:sz w:val="16"/>
              </w:rPr>
              <w:t xml:space="preserve"> 32  </w:t>
            </w:r>
          </w:p>
        </w:tc>
        <w:tc>
          <w:tcPr>
            <w:tcW w:w="658" w:type="dxa"/>
            <w:tcBorders>
              <w:top w:val="nil"/>
            </w:tcBorders>
          </w:tcPr>
          <w:p w:rsidR="002E31F7" w:rsidRDefault="002E31F7">
            <w:pPr>
              <w:pStyle w:val="ConsPlusNonformat"/>
              <w:jc w:val="both"/>
            </w:pPr>
            <w:r>
              <w:rPr>
                <w:sz w:val="16"/>
              </w:rPr>
              <w:t xml:space="preserve"> 31  </w:t>
            </w:r>
          </w:p>
        </w:tc>
      </w:tr>
      <w:tr w:rsidR="002E31F7">
        <w:trPr>
          <w:trHeight w:val="195"/>
        </w:trPr>
        <w:tc>
          <w:tcPr>
            <w:tcW w:w="564" w:type="dxa"/>
            <w:tcBorders>
              <w:top w:val="nil"/>
            </w:tcBorders>
          </w:tcPr>
          <w:p w:rsidR="002E31F7" w:rsidRDefault="002E31F7">
            <w:pPr>
              <w:pStyle w:val="ConsPlusNonformat"/>
              <w:jc w:val="both"/>
            </w:pPr>
            <w:r>
              <w:rPr>
                <w:sz w:val="16"/>
              </w:rPr>
              <w:t xml:space="preserve"> 25 </w:t>
            </w:r>
          </w:p>
        </w:tc>
        <w:tc>
          <w:tcPr>
            <w:tcW w:w="658" w:type="dxa"/>
            <w:tcBorders>
              <w:top w:val="nil"/>
            </w:tcBorders>
          </w:tcPr>
          <w:p w:rsidR="002E31F7" w:rsidRDefault="002E31F7">
            <w:pPr>
              <w:pStyle w:val="ConsPlusNonformat"/>
              <w:jc w:val="both"/>
            </w:pPr>
            <w:r>
              <w:rPr>
                <w:sz w:val="16"/>
              </w:rPr>
              <w:t xml:space="preserve"> 110 </w:t>
            </w:r>
          </w:p>
        </w:tc>
        <w:tc>
          <w:tcPr>
            <w:tcW w:w="658" w:type="dxa"/>
            <w:tcBorders>
              <w:top w:val="nil"/>
            </w:tcBorders>
          </w:tcPr>
          <w:p w:rsidR="002E31F7" w:rsidRDefault="002E31F7">
            <w:pPr>
              <w:pStyle w:val="ConsPlusNonformat"/>
              <w:jc w:val="both"/>
            </w:pPr>
            <w:r>
              <w:rPr>
                <w:sz w:val="16"/>
              </w:rPr>
              <w:t xml:space="preserve"> 95  </w:t>
            </w:r>
          </w:p>
        </w:tc>
        <w:tc>
          <w:tcPr>
            <w:tcW w:w="564" w:type="dxa"/>
            <w:tcBorders>
              <w:top w:val="nil"/>
            </w:tcBorders>
          </w:tcPr>
          <w:p w:rsidR="002E31F7" w:rsidRDefault="002E31F7">
            <w:pPr>
              <w:pStyle w:val="ConsPlusNonformat"/>
              <w:jc w:val="both"/>
            </w:pPr>
            <w:r>
              <w:rPr>
                <w:sz w:val="16"/>
              </w:rPr>
              <w:t xml:space="preserve"> 85 </w:t>
            </w:r>
          </w:p>
        </w:tc>
        <w:tc>
          <w:tcPr>
            <w:tcW w:w="752" w:type="dxa"/>
            <w:tcBorders>
              <w:top w:val="nil"/>
            </w:tcBorders>
          </w:tcPr>
          <w:p w:rsidR="002E31F7" w:rsidRDefault="002E31F7">
            <w:pPr>
              <w:pStyle w:val="ConsPlusNonformat"/>
              <w:jc w:val="both"/>
            </w:pPr>
            <w:r>
              <w:rPr>
                <w:sz w:val="16"/>
              </w:rPr>
              <w:t xml:space="preserve">  77  </w:t>
            </w:r>
          </w:p>
        </w:tc>
        <w:tc>
          <w:tcPr>
            <w:tcW w:w="564" w:type="dxa"/>
            <w:tcBorders>
              <w:top w:val="nil"/>
            </w:tcBorders>
          </w:tcPr>
          <w:p w:rsidR="002E31F7" w:rsidRDefault="002E31F7">
            <w:pPr>
              <w:pStyle w:val="ConsPlusNonformat"/>
              <w:jc w:val="both"/>
            </w:pPr>
            <w:r>
              <w:rPr>
                <w:sz w:val="16"/>
              </w:rPr>
              <w:t xml:space="preserve"> 72 </w:t>
            </w:r>
          </w:p>
        </w:tc>
        <w:tc>
          <w:tcPr>
            <w:tcW w:w="752" w:type="dxa"/>
            <w:tcBorders>
              <w:top w:val="nil"/>
            </w:tcBorders>
          </w:tcPr>
          <w:p w:rsidR="002E31F7" w:rsidRDefault="002E31F7">
            <w:pPr>
              <w:pStyle w:val="ConsPlusNonformat"/>
              <w:jc w:val="both"/>
            </w:pPr>
            <w:r>
              <w:rPr>
                <w:sz w:val="16"/>
              </w:rPr>
              <w:t xml:space="preserve">  67  </w:t>
            </w:r>
          </w:p>
        </w:tc>
        <w:tc>
          <w:tcPr>
            <w:tcW w:w="564" w:type="dxa"/>
            <w:tcBorders>
              <w:top w:val="nil"/>
            </w:tcBorders>
          </w:tcPr>
          <w:p w:rsidR="002E31F7" w:rsidRDefault="002E31F7">
            <w:pPr>
              <w:pStyle w:val="ConsPlusNonformat"/>
              <w:jc w:val="both"/>
            </w:pPr>
            <w:r>
              <w:rPr>
                <w:sz w:val="16"/>
              </w:rPr>
              <w:t xml:space="preserve"> 63 </w:t>
            </w:r>
          </w:p>
        </w:tc>
        <w:tc>
          <w:tcPr>
            <w:tcW w:w="658" w:type="dxa"/>
            <w:tcBorders>
              <w:top w:val="nil"/>
            </w:tcBorders>
          </w:tcPr>
          <w:p w:rsidR="002E31F7" w:rsidRDefault="002E31F7">
            <w:pPr>
              <w:pStyle w:val="ConsPlusNonformat"/>
              <w:jc w:val="both"/>
            </w:pPr>
            <w:r>
              <w:rPr>
                <w:sz w:val="16"/>
              </w:rPr>
              <w:t xml:space="preserve"> 60  </w:t>
            </w:r>
          </w:p>
        </w:tc>
        <w:tc>
          <w:tcPr>
            <w:tcW w:w="658" w:type="dxa"/>
            <w:tcBorders>
              <w:top w:val="nil"/>
            </w:tcBorders>
          </w:tcPr>
          <w:p w:rsidR="002E31F7" w:rsidRDefault="002E31F7">
            <w:pPr>
              <w:pStyle w:val="ConsPlusNonformat"/>
              <w:jc w:val="both"/>
            </w:pPr>
            <w:r>
              <w:rPr>
                <w:sz w:val="16"/>
              </w:rPr>
              <w:t xml:space="preserve"> 58  </w:t>
            </w:r>
          </w:p>
        </w:tc>
        <w:tc>
          <w:tcPr>
            <w:tcW w:w="564" w:type="dxa"/>
            <w:tcBorders>
              <w:top w:val="nil"/>
            </w:tcBorders>
          </w:tcPr>
          <w:p w:rsidR="002E31F7" w:rsidRDefault="002E31F7">
            <w:pPr>
              <w:pStyle w:val="ConsPlusNonformat"/>
              <w:jc w:val="both"/>
            </w:pPr>
            <w:r>
              <w:rPr>
                <w:sz w:val="16"/>
              </w:rPr>
              <w:t xml:space="preserve"> 55 </w:t>
            </w:r>
          </w:p>
        </w:tc>
        <w:tc>
          <w:tcPr>
            <w:tcW w:w="658" w:type="dxa"/>
            <w:tcBorders>
              <w:top w:val="nil"/>
            </w:tcBorders>
          </w:tcPr>
          <w:p w:rsidR="002E31F7" w:rsidRDefault="002E31F7">
            <w:pPr>
              <w:pStyle w:val="ConsPlusNonformat"/>
              <w:jc w:val="both"/>
            </w:pPr>
            <w:r>
              <w:rPr>
                <w:sz w:val="16"/>
              </w:rPr>
              <w:t xml:space="preserve"> 54  </w:t>
            </w:r>
          </w:p>
        </w:tc>
        <w:tc>
          <w:tcPr>
            <w:tcW w:w="658" w:type="dxa"/>
            <w:tcBorders>
              <w:top w:val="nil"/>
            </w:tcBorders>
          </w:tcPr>
          <w:p w:rsidR="002E31F7" w:rsidRDefault="002E31F7">
            <w:pPr>
              <w:pStyle w:val="ConsPlusNonformat"/>
              <w:jc w:val="both"/>
            </w:pPr>
            <w:r>
              <w:rPr>
                <w:sz w:val="16"/>
              </w:rPr>
              <w:t xml:space="preserve"> 53  </w:t>
            </w:r>
          </w:p>
        </w:tc>
        <w:tc>
          <w:tcPr>
            <w:tcW w:w="658" w:type="dxa"/>
            <w:tcBorders>
              <w:top w:val="nil"/>
            </w:tcBorders>
          </w:tcPr>
          <w:p w:rsidR="002E31F7" w:rsidRDefault="002E31F7">
            <w:pPr>
              <w:pStyle w:val="ConsPlusNonformat"/>
              <w:jc w:val="both"/>
            </w:pPr>
            <w:r>
              <w:rPr>
                <w:sz w:val="16"/>
              </w:rPr>
              <w:t xml:space="preserve"> 52  </w:t>
            </w:r>
          </w:p>
        </w:tc>
        <w:tc>
          <w:tcPr>
            <w:tcW w:w="752" w:type="dxa"/>
            <w:tcBorders>
              <w:top w:val="nil"/>
            </w:tcBorders>
          </w:tcPr>
          <w:p w:rsidR="002E31F7" w:rsidRDefault="002E31F7">
            <w:pPr>
              <w:pStyle w:val="ConsPlusNonformat"/>
              <w:jc w:val="both"/>
            </w:pPr>
            <w:r>
              <w:rPr>
                <w:sz w:val="16"/>
              </w:rPr>
              <w:t xml:space="preserve">  50  </w:t>
            </w:r>
          </w:p>
        </w:tc>
        <w:tc>
          <w:tcPr>
            <w:tcW w:w="658" w:type="dxa"/>
            <w:tcBorders>
              <w:top w:val="nil"/>
            </w:tcBorders>
          </w:tcPr>
          <w:p w:rsidR="002E31F7" w:rsidRDefault="002E31F7">
            <w:pPr>
              <w:pStyle w:val="ConsPlusNonformat"/>
              <w:jc w:val="both"/>
            </w:pPr>
            <w:r>
              <w:rPr>
                <w:sz w:val="16"/>
              </w:rPr>
              <w:t xml:space="preserve"> 49  </w:t>
            </w:r>
          </w:p>
        </w:tc>
        <w:tc>
          <w:tcPr>
            <w:tcW w:w="658" w:type="dxa"/>
            <w:tcBorders>
              <w:top w:val="nil"/>
            </w:tcBorders>
          </w:tcPr>
          <w:p w:rsidR="002E31F7" w:rsidRDefault="002E31F7">
            <w:pPr>
              <w:pStyle w:val="ConsPlusNonformat"/>
              <w:jc w:val="both"/>
            </w:pPr>
            <w:r>
              <w:rPr>
                <w:sz w:val="16"/>
              </w:rPr>
              <w:t xml:space="preserve"> 48  </w:t>
            </w:r>
          </w:p>
        </w:tc>
        <w:tc>
          <w:tcPr>
            <w:tcW w:w="658" w:type="dxa"/>
            <w:tcBorders>
              <w:top w:val="nil"/>
            </w:tcBorders>
          </w:tcPr>
          <w:p w:rsidR="002E31F7" w:rsidRDefault="002E31F7">
            <w:pPr>
              <w:pStyle w:val="ConsPlusNonformat"/>
              <w:jc w:val="both"/>
            </w:pPr>
            <w:r>
              <w:rPr>
                <w:sz w:val="16"/>
              </w:rPr>
              <w:t xml:space="preserve"> 47  </w:t>
            </w:r>
          </w:p>
        </w:tc>
        <w:tc>
          <w:tcPr>
            <w:tcW w:w="658" w:type="dxa"/>
            <w:tcBorders>
              <w:top w:val="nil"/>
            </w:tcBorders>
          </w:tcPr>
          <w:p w:rsidR="002E31F7" w:rsidRDefault="002E31F7">
            <w:pPr>
              <w:pStyle w:val="ConsPlusNonformat"/>
              <w:jc w:val="both"/>
            </w:pPr>
            <w:r>
              <w:rPr>
                <w:sz w:val="16"/>
              </w:rPr>
              <w:t xml:space="preserve"> 46  </w:t>
            </w:r>
          </w:p>
        </w:tc>
        <w:tc>
          <w:tcPr>
            <w:tcW w:w="658" w:type="dxa"/>
            <w:tcBorders>
              <w:top w:val="nil"/>
            </w:tcBorders>
          </w:tcPr>
          <w:p w:rsidR="002E31F7" w:rsidRDefault="002E31F7">
            <w:pPr>
              <w:pStyle w:val="ConsPlusNonformat"/>
              <w:jc w:val="both"/>
            </w:pPr>
            <w:r>
              <w:rPr>
                <w:sz w:val="16"/>
              </w:rPr>
              <w:t xml:space="preserve"> 45  </w:t>
            </w:r>
          </w:p>
        </w:tc>
        <w:tc>
          <w:tcPr>
            <w:tcW w:w="564" w:type="dxa"/>
            <w:tcBorders>
              <w:top w:val="nil"/>
            </w:tcBorders>
          </w:tcPr>
          <w:p w:rsidR="002E31F7" w:rsidRDefault="002E31F7">
            <w:pPr>
              <w:pStyle w:val="ConsPlusNonformat"/>
              <w:jc w:val="both"/>
            </w:pPr>
            <w:r>
              <w:rPr>
                <w:sz w:val="16"/>
              </w:rPr>
              <w:t xml:space="preserve"> 44 </w:t>
            </w:r>
          </w:p>
        </w:tc>
        <w:tc>
          <w:tcPr>
            <w:tcW w:w="658" w:type="dxa"/>
            <w:tcBorders>
              <w:top w:val="nil"/>
            </w:tcBorders>
          </w:tcPr>
          <w:p w:rsidR="002E31F7" w:rsidRDefault="002E31F7">
            <w:pPr>
              <w:pStyle w:val="ConsPlusNonformat"/>
              <w:jc w:val="both"/>
            </w:pPr>
            <w:r>
              <w:rPr>
                <w:sz w:val="16"/>
              </w:rPr>
              <w:t xml:space="preserve"> 44  </w:t>
            </w:r>
          </w:p>
        </w:tc>
        <w:tc>
          <w:tcPr>
            <w:tcW w:w="658" w:type="dxa"/>
            <w:tcBorders>
              <w:top w:val="nil"/>
            </w:tcBorders>
          </w:tcPr>
          <w:p w:rsidR="002E31F7" w:rsidRDefault="002E31F7">
            <w:pPr>
              <w:pStyle w:val="ConsPlusNonformat"/>
              <w:jc w:val="both"/>
            </w:pPr>
            <w:r>
              <w:rPr>
                <w:sz w:val="16"/>
              </w:rPr>
              <w:t xml:space="preserve"> 43  </w:t>
            </w:r>
          </w:p>
        </w:tc>
        <w:tc>
          <w:tcPr>
            <w:tcW w:w="658" w:type="dxa"/>
            <w:tcBorders>
              <w:top w:val="nil"/>
            </w:tcBorders>
          </w:tcPr>
          <w:p w:rsidR="002E31F7" w:rsidRDefault="002E31F7">
            <w:pPr>
              <w:pStyle w:val="ConsPlusNonformat"/>
              <w:jc w:val="both"/>
            </w:pPr>
            <w:r>
              <w:rPr>
                <w:sz w:val="16"/>
              </w:rPr>
              <w:t xml:space="preserve"> 42  </w:t>
            </w:r>
          </w:p>
        </w:tc>
      </w:tr>
      <w:tr w:rsidR="002E31F7">
        <w:trPr>
          <w:trHeight w:val="195"/>
        </w:trPr>
        <w:tc>
          <w:tcPr>
            <w:tcW w:w="564" w:type="dxa"/>
            <w:tcBorders>
              <w:top w:val="nil"/>
            </w:tcBorders>
          </w:tcPr>
          <w:p w:rsidR="002E31F7" w:rsidRDefault="002E31F7">
            <w:pPr>
              <w:pStyle w:val="ConsPlusNonformat"/>
              <w:jc w:val="both"/>
            </w:pPr>
            <w:r>
              <w:rPr>
                <w:sz w:val="16"/>
              </w:rPr>
              <w:t xml:space="preserve"> 30 </w:t>
            </w:r>
          </w:p>
        </w:tc>
        <w:tc>
          <w:tcPr>
            <w:tcW w:w="658" w:type="dxa"/>
            <w:tcBorders>
              <w:top w:val="nil"/>
            </w:tcBorders>
          </w:tcPr>
          <w:p w:rsidR="002E31F7" w:rsidRDefault="002E31F7">
            <w:pPr>
              <w:pStyle w:val="ConsPlusNonformat"/>
              <w:jc w:val="both"/>
            </w:pPr>
            <w:r>
              <w:rPr>
                <w:sz w:val="16"/>
              </w:rPr>
              <w:t xml:space="preserve"> 159 </w:t>
            </w:r>
          </w:p>
        </w:tc>
        <w:tc>
          <w:tcPr>
            <w:tcW w:w="658" w:type="dxa"/>
            <w:tcBorders>
              <w:top w:val="nil"/>
            </w:tcBorders>
          </w:tcPr>
          <w:p w:rsidR="002E31F7" w:rsidRDefault="002E31F7">
            <w:pPr>
              <w:pStyle w:val="ConsPlusNonformat"/>
              <w:jc w:val="both"/>
            </w:pPr>
            <w:r>
              <w:rPr>
                <w:sz w:val="16"/>
              </w:rPr>
              <w:t xml:space="preserve"> 135 </w:t>
            </w:r>
          </w:p>
        </w:tc>
        <w:tc>
          <w:tcPr>
            <w:tcW w:w="564" w:type="dxa"/>
            <w:tcBorders>
              <w:top w:val="nil"/>
            </w:tcBorders>
          </w:tcPr>
          <w:p w:rsidR="002E31F7" w:rsidRDefault="002E31F7">
            <w:pPr>
              <w:pStyle w:val="ConsPlusNonformat"/>
              <w:jc w:val="both"/>
            </w:pPr>
            <w:r>
              <w:rPr>
                <w:sz w:val="16"/>
              </w:rPr>
              <w:t xml:space="preserve">119 </w:t>
            </w:r>
          </w:p>
        </w:tc>
        <w:tc>
          <w:tcPr>
            <w:tcW w:w="752" w:type="dxa"/>
            <w:tcBorders>
              <w:top w:val="nil"/>
            </w:tcBorders>
          </w:tcPr>
          <w:p w:rsidR="002E31F7" w:rsidRDefault="002E31F7">
            <w:pPr>
              <w:pStyle w:val="ConsPlusNonformat"/>
              <w:jc w:val="both"/>
            </w:pPr>
            <w:r>
              <w:rPr>
                <w:sz w:val="16"/>
              </w:rPr>
              <w:t xml:space="preserve"> 108  </w:t>
            </w:r>
          </w:p>
        </w:tc>
        <w:tc>
          <w:tcPr>
            <w:tcW w:w="564" w:type="dxa"/>
            <w:tcBorders>
              <w:top w:val="nil"/>
            </w:tcBorders>
          </w:tcPr>
          <w:p w:rsidR="002E31F7" w:rsidRDefault="002E31F7">
            <w:pPr>
              <w:pStyle w:val="ConsPlusNonformat"/>
              <w:jc w:val="both"/>
            </w:pPr>
            <w:r>
              <w:rPr>
                <w:sz w:val="16"/>
              </w:rPr>
              <w:t xml:space="preserve"> 99 </w:t>
            </w:r>
          </w:p>
        </w:tc>
        <w:tc>
          <w:tcPr>
            <w:tcW w:w="752" w:type="dxa"/>
            <w:tcBorders>
              <w:top w:val="nil"/>
            </w:tcBorders>
          </w:tcPr>
          <w:p w:rsidR="002E31F7" w:rsidRDefault="002E31F7">
            <w:pPr>
              <w:pStyle w:val="ConsPlusNonformat"/>
              <w:jc w:val="both"/>
            </w:pPr>
            <w:r>
              <w:rPr>
                <w:sz w:val="16"/>
              </w:rPr>
              <w:t xml:space="preserve">  92  </w:t>
            </w:r>
          </w:p>
        </w:tc>
        <w:tc>
          <w:tcPr>
            <w:tcW w:w="564" w:type="dxa"/>
            <w:tcBorders>
              <w:top w:val="nil"/>
            </w:tcBorders>
          </w:tcPr>
          <w:p w:rsidR="002E31F7" w:rsidRDefault="002E31F7">
            <w:pPr>
              <w:pStyle w:val="ConsPlusNonformat"/>
              <w:jc w:val="both"/>
            </w:pPr>
            <w:r>
              <w:rPr>
                <w:sz w:val="16"/>
              </w:rPr>
              <w:t xml:space="preserve"> 86 </w:t>
            </w:r>
          </w:p>
        </w:tc>
        <w:tc>
          <w:tcPr>
            <w:tcW w:w="658" w:type="dxa"/>
            <w:tcBorders>
              <w:top w:val="nil"/>
            </w:tcBorders>
          </w:tcPr>
          <w:p w:rsidR="002E31F7" w:rsidRDefault="002E31F7">
            <w:pPr>
              <w:pStyle w:val="ConsPlusNonformat"/>
              <w:jc w:val="both"/>
            </w:pPr>
            <w:r>
              <w:rPr>
                <w:sz w:val="16"/>
              </w:rPr>
              <w:t xml:space="preserve"> 82  </w:t>
            </w:r>
          </w:p>
        </w:tc>
        <w:tc>
          <w:tcPr>
            <w:tcW w:w="658" w:type="dxa"/>
            <w:tcBorders>
              <w:top w:val="nil"/>
            </w:tcBorders>
          </w:tcPr>
          <w:p w:rsidR="002E31F7" w:rsidRDefault="002E31F7">
            <w:pPr>
              <w:pStyle w:val="ConsPlusNonformat"/>
              <w:jc w:val="both"/>
            </w:pPr>
            <w:r>
              <w:rPr>
                <w:sz w:val="16"/>
              </w:rPr>
              <w:t xml:space="preserve"> 78  </w:t>
            </w:r>
          </w:p>
        </w:tc>
        <w:tc>
          <w:tcPr>
            <w:tcW w:w="564" w:type="dxa"/>
            <w:tcBorders>
              <w:top w:val="nil"/>
            </w:tcBorders>
          </w:tcPr>
          <w:p w:rsidR="002E31F7" w:rsidRDefault="002E31F7">
            <w:pPr>
              <w:pStyle w:val="ConsPlusNonformat"/>
              <w:jc w:val="both"/>
            </w:pPr>
            <w:r>
              <w:rPr>
                <w:sz w:val="16"/>
              </w:rPr>
              <w:t xml:space="preserve"> 74 </w:t>
            </w:r>
          </w:p>
        </w:tc>
        <w:tc>
          <w:tcPr>
            <w:tcW w:w="658" w:type="dxa"/>
            <w:tcBorders>
              <w:top w:val="nil"/>
            </w:tcBorders>
          </w:tcPr>
          <w:p w:rsidR="002E31F7" w:rsidRDefault="002E31F7">
            <w:pPr>
              <w:pStyle w:val="ConsPlusNonformat"/>
              <w:jc w:val="both"/>
            </w:pPr>
            <w:r>
              <w:rPr>
                <w:sz w:val="16"/>
              </w:rPr>
              <w:t xml:space="preserve"> 73  </w:t>
            </w:r>
          </w:p>
        </w:tc>
        <w:tc>
          <w:tcPr>
            <w:tcW w:w="658" w:type="dxa"/>
            <w:tcBorders>
              <w:top w:val="nil"/>
            </w:tcBorders>
          </w:tcPr>
          <w:p w:rsidR="002E31F7" w:rsidRDefault="002E31F7">
            <w:pPr>
              <w:pStyle w:val="ConsPlusNonformat"/>
              <w:jc w:val="both"/>
            </w:pPr>
            <w:r>
              <w:rPr>
                <w:sz w:val="16"/>
              </w:rPr>
              <w:t xml:space="preserve"> 72  </w:t>
            </w:r>
          </w:p>
        </w:tc>
        <w:tc>
          <w:tcPr>
            <w:tcW w:w="658" w:type="dxa"/>
            <w:tcBorders>
              <w:top w:val="nil"/>
            </w:tcBorders>
          </w:tcPr>
          <w:p w:rsidR="002E31F7" w:rsidRDefault="002E31F7">
            <w:pPr>
              <w:pStyle w:val="ConsPlusNonformat"/>
              <w:jc w:val="both"/>
            </w:pPr>
            <w:r>
              <w:rPr>
                <w:sz w:val="16"/>
              </w:rPr>
              <w:t xml:space="preserve"> 69  </w:t>
            </w:r>
          </w:p>
        </w:tc>
        <w:tc>
          <w:tcPr>
            <w:tcW w:w="752" w:type="dxa"/>
            <w:tcBorders>
              <w:top w:val="nil"/>
            </w:tcBorders>
          </w:tcPr>
          <w:p w:rsidR="002E31F7" w:rsidRDefault="002E31F7">
            <w:pPr>
              <w:pStyle w:val="ConsPlusNonformat"/>
              <w:jc w:val="both"/>
            </w:pPr>
            <w:r>
              <w:rPr>
                <w:sz w:val="16"/>
              </w:rPr>
              <w:t xml:space="preserve">  67  </w:t>
            </w:r>
          </w:p>
        </w:tc>
        <w:tc>
          <w:tcPr>
            <w:tcW w:w="658" w:type="dxa"/>
            <w:tcBorders>
              <w:top w:val="nil"/>
            </w:tcBorders>
          </w:tcPr>
          <w:p w:rsidR="002E31F7" w:rsidRDefault="002E31F7">
            <w:pPr>
              <w:pStyle w:val="ConsPlusNonformat"/>
              <w:jc w:val="both"/>
            </w:pPr>
            <w:r>
              <w:rPr>
                <w:sz w:val="16"/>
              </w:rPr>
              <w:t xml:space="preserve"> 65  </w:t>
            </w:r>
          </w:p>
        </w:tc>
        <w:tc>
          <w:tcPr>
            <w:tcW w:w="658" w:type="dxa"/>
            <w:tcBorders>
              <w:top w:val="nil"/>
            </w:tcBorders>
          </w:tcPr>
          <w:p w:rsidR="002E31F7" w:rsidRDefault="002E31F7">
            <w:pPr>
              <w:pStyle w:val="ConsPlusNonformat"/>
              <w:jc w:val="both"/>
            </w:pPr>
            <w:r>
              <w:rPr>
                <w:sz w:val="16"/>
              </w:rPr>
              <w:t xml:space="preserve"> 63  </w:t>
            </w:r>
          </w:p>
        </w:tc>
        <w:tc>
          <w:tcPr>
            <w:tcW w:w="658" w:type="dxa"/>
            <w:tcBorders>
              <w:top w:val="nil"/>
            </w:tcBorders>
          </w:tcPr>
          <w:p w:rsidR="002E31F7" w:rsidRDefault="002E31F7">
            <w:pPr>
              <w:pStyle w:val="ConsPlusNonformat"/>
              <w:jc w:val="both"/>
            </w:pPr>
            <w:r>
              <w:rPr>
                <w:sz w:val="16"/>
              </w:rPr>
              <w:t xml:space="preserve"> 62  </w:t>
            </w:r>
          </w:p>
        </w:tc>
        <w:tc>
          <w:tcPr>
            <w:tcW w:w="658" w:type="dxa"/>
            <w:tcBorders>
              <w:top w:val="nil"/>
            </w:tcBorders>
          </w:tcPr>
          <w:p w:rsidR="002E31F7" w:rsidRDefault="002E31F7">
            <w:pPr>
              <w:pStyle w:val="ConsPlusNonformat"/>
              <w:jc w:val="both"/>
            </w:pPr>
            <w:r>
              <w:rPr>
                <w:sz w:val="16"/>
              </w:rPr>
              <w:t xml:space="preserve"> 60  </w:t>
            </w:r>
          </w:p>
        </w:tc>
        <w:tc>
          <w:tcPr>
            <w:tcW w:w="658" w:type="dxa"/>
            <w:tcBorders>
              <w:top w:val="nil"/>
            </w:tcBorders>
          </w:tcPr>
          <w:p w:rsidR="002E31F7" w:rsidRDefault="002E31F7">
            <w:pPr>
              <w:pStyle w:val="ConsPlusNonformat"/>
              <w:jc w:val="both"/>
            </w:pPr>
            <w:r>
              <w:rPr>
                <w:sz w:val="16"/>
              </w:rPr>
              <w:t xml:space="preserve"> 59  </w:t>
            </w:r>
          </w:p>
        </w:tc>
        <w:tc>
          <w:tcPr>
            <w:tcW w:w="564" w:type="dxa"/>
            <w:tcBorders>
              <w:top w:val="nil"/>
            </w:tcBorders>
          </w:tcPr>
          <w:p w:rsidR="002E31F7" w:rsidRDefault="002E31F7">
            <w:pPr>
              <w:pStyle w:val="ConsPlusNonformat"/>
              <w:jc w:val="both"/>
            </w:pPr>
            <w:r>
              <w:rPr>
                <w:sz w:val="16"/>
              </w:rPr>
              <w:t xml:space="preserve"> 58 </w:t>
            </w:r>
          </w:p>
        </w:tc>
        <w:tc>
          <w:tcPr>
            <w:tcW w:w="658" w:type="dxa"/>
            <w:tcBorders>
              <w:top w:val="nil"/>
            </w:tcBorders>
          </w:tcPr>
          <w:p w:rsidR="002E31F7" w:rsidRDefault="002E31F7">
            <w:pPr>
              <w:pStyle w:val="ConsPlusNonformat"/>
              <w:jc w:val="both"/>
            </w:pPr>
            <w:r>
              <w:rPr>
                <w:sz w:val="16"/>
              </w:rPr>
              <w:t xml:space="preserve"> 57  </w:t>
            </w:r>
          </w:p>
        </w:tc>
        <w:tc>
          <w:tcPr>
            <w:tcW w:w="658" w:type="dxa"/>
            <w:tcBorders>
              <w:top w:val="nil"/>
            </w:tcBorders>
          </w:tcPr>
          <w:p w:rsidR="002E31F7" w:rsidRDefault="002E31F7">
            <w:pPr>
              <w:pStyle w:val="ConsPlusNonformat"/>
              <w:jc w:val="both"/>
            </w:pPr>
            <w:r>
              <w:rPr>
                <w:sz w:val="16"/>
              </w:rPr>
              <w:t xml:space="preserve"> 56  </w:t>
            </w:r>
          </w:p>
        </w:tc>
        <w:tc>
          <w:tcPr>
            <w:tcW w:w="658" w:type="dxa"/>
            <w:tcBorders>
              <w:top w:val="nil"/>
            </w:tcBorders>
          </w:tcPr>
          <w:p w:rsidR="002E31F7" w:rsidRDefault="002E31F7">
            <w:pPr>
              <w:pStyle w:val="ConsPlusNonformat"/>
              <w:jc w:val="both"/>
            </w:pPr>
            <w:r>
              <w:rPr>
                <w:sz w:val="16"/>
              </w:rPr>
              <w:t xml:space="preserve"> 55  </w:t>
            </w:r>
          </w:p>
        </w:tc>
      </w:tr>
      <w:tr w:rsidR="002E31F7">
        <w:trPr>
          <w:trHeight w:val="195"/>
        </w:trPr>
        <w:tc>
          <w:tcPr>
            <w:tcW w:w="564" w:type="dxa"/>
            <w:tcBorders>
              <w:top w:val="nil"/>
            </w:tcBorders>
          </w:tcPr>
          <w:p w:rsidR="002E31F7" w:rsidRDefault="002E31F7">
            <w:pPr>
              <w:pStyle w:val="ConsPlusNonformat"/>
              <w:jc w:val="both"/>
            </w:pPr>
            <w:r>
              <w:rPr>
                <w:sz w:val="16"/>
              </w:rPr>
              <w:t xml:space="preserve"> 35 </w:t>
            </w:r>
          </w:p>
        </w:tc>
        <w:tc>
          <w:tcPr>
            <w:tcW w:w="658" w:type="dxa"/>
            <w:tcBorders>
              <w:top w:val="nil"/>
            </w:tcBorders>
          </w:tcPr>
          <w:p w:rsidR="002E31F7" w:rsidRDefault="002E31F7">
            <w:pPr>
              <w:pStyle w:val="ConsPlusNonformat"/>
              <w:jc w:val="both"/>
            </w:pPr>
            <w:r>
              <w:rPr>
                <w:sz w:val="16"/>
              </w:rPr>
              <w:t xml:space="preserve"> 219 </w:t>
            </w:r>
          </w:p>
        </w:tc>
        <w:tc>
          <w:tcPr>
            <w:tcW w:w="658" w:type="dxa"/>
            <w:tcBorders>
              <w:top w:val="nil"/>
            </w:tcBorders>
          </w:tcPr>
          <w:p w:rsidR="002E31F7" w:rsidRDefault="002E31F7">
            <w:pPr>
              <w:pStyle w:val="ConsPlusNonformat"/>
              <w:jc w:val="both"/>
            </w:pPr>
            <w:r>
              <w:rPr>
                <w:sz w:val="16"/>
              </w:rPr>
              <w:t xml:space="preserve"> 185 </w:t>
            </w:r>
          </w:p>
        </w:tc>
        <w:tc>
          <w:tcPr>
            <w:tcW w:w="564" w:type="dxa"/>
            <w:tcBorders>
              <w:top w:val="nil"/>
            </w:tcBorders>
          </w:tcPr>
          <w:p w:rsidR="002E31F7" w:rsidRDefault="002E31F7">
            <w:pPr>
              <w:pStyle w:val="ConsPlusNonformat"/>
              <w:jc w:val="both"/>
            </w:pPr>
            <w:r>
              <w:rPr>
                <w:sz w:val="16"/>
              </w:rPr>
              <w:t xml:space="preserve">161 </w:t>
            </w:r>
          </w:p>
        </w:tc>
        <w:tc>
          <w:tcPr>
            <w:tcW w:w="752" w:type="dxa"/>
            <w:tcBorders>
              <w:top w:val="nil"/>
            </w:tcBorders>
          </w:tcPr>
          <w:p w:rsidR="002E31F7" w:rsidRDefault="002E31F7">
            <w:pPr>
              <w:pStyle w:val="ConsPlusNonformat"/>
              <w:jc w:val="both"/>
            </w:pPr>
            <w:r>
              <w:rPr>
                <w:sz w:val="16"/>
              </w:rPr>
              <w:t xml:space="preserve"> 145  </w:t>
            </w:r>
          </w:p>
        </w:tc>
        <w:tc>
          <w:tcPr>
            <w:tcW w:w="564" w:type="dxa"/>
            <w:tcBorders>
              <w:top w:val="nil"/>
            </w:tcBorders>
          </w:tcPr>
          <w:p w:rsidR="002E31F7" w:rsidRDefault="002E31F7">
            <w:pPr>
              <w:pStyle w:val="ConsPlusNonformat"/>
              <w:jc w:val="both"/>
            </w:pPr>
            <w:r>
              <w:rPr>
                <w:sz w:val="16"/>
              </w:rPr>
              <w:t xml:space="preserve">132 </w:t>
            </w:r>
          </w:p>
        </w:tc>
        <w:tc>
          <w:tcPr>
            <w:tcW w:w="752" w:type="dxa"/>
            <w:tcBorders>
              <w:top w:val="nil"/>
            </w:tcBorders>
          </w:tcPr>
          <w:p w:rsidR="002E31F7" w:rsidRDefault="002E31F7">
            <w:pPr>
              <w:pStyle w:val="ConsPlusNonformat"/>
              <w:jc w:val="both"/>
            </w:pPr>
            <w:r>
              <w:rPr>
                <w:sz w:val="16"/>
              </w:rPr>
              <w:t xml:space="preserve"> 122  </w:t>
            </w:r>
          </w:p>
        </w:tc>
        <w:tc>
          <w:tcPr>
            <w:tcW w:w="564" w:type="dxa"/>
            <w:tcBorders>
              <w:top w:val="nil"/>
            </w:tcBorders>
          </w:tcPr>
          <w:p w:rsidR="002E31F7" w:rsidRDefault="002E31F7">
            <w:pPr>
              <w:pStyle w:val="ConsPlusNonformat"/>
              <w:jc w:val="both"/>
            </w:pPr>
            <w:r>
              <w:rPr>
                <w:sz w:val="16"/>
              </w:rPr>
              <w:t xml:space="preserve">114 </w:t>
            </w:r>
          </w:p>
        </w:tc>
        <w:tc>
          <w:tcPr>
            <w:tcW w:w="658" w:type="dxa"/>
            <w:tcBorders>
              <w:top w:val="nil"/>
            </w:tcBorders>
          </w:tcPr>
          <w:p w:rsidR="002E31F7" w:rsidRDefault="002E31F7">
            <w:pPr>
              <w:pStyle w:val="ConsPlusNonformat"/>
              <w:jc w:val="both"/>
            </w:pPr>
            <w:r>
              <w:rPr>
                <w:sz w:val="16"/>
              </w:rPr>
              <w:t xml:space="preserve"> 107 </w:t>
            </w:r>
          </w:p>
        </w:tc>
        <w:tc>
          <w:tcPr>
            <w:tcW w:w="658" w:type="dxa"/>
            <w:tcBorders>
              <w:top w:val="nil"/>
            </w:tcBorders>
          </w:tcPr>
          <w:p w:rsidR="002E31F7" w:rsidRDefault="002E31F7">
            <w:pPr>
              <w:pStyle w:val="ConsPlusNonformat"/>
              <w:jc w:val="both"/>
            </w:pPr>
            <w:r>
              <w:rPr>
                <w:sz w:val="16"/>
              </w:rPr>
              <w:t xml:space="preserve"> 102 </w:t>
            </w:r>
          </w:p>
        </w:tc>
        <w:tc>
          <w:tcPr>
            <w:tcW w:w="564" w:type="dxa"/>
            <w:tcBorders>
              <w:top w:val="nil"/>
            </w:tcBorders>
          </w:tcPr>
          <w:p w:rsidR="002E31F7" w:rsidRDefault="002E31F7">
            <w:pPr>
              <w:pStyle w:val="ConsPlusNonformat"/>
              <w:jc w:val="both"/>
            </w:pPr>
            <w:r>
              <w:rPr>
                <w:sz w:val="16"/>
              </w:rPr>
              <w:t xml:space="preserve"> 97 </w:t>
            </w:r>
          </w:p>
        </w:tc>
        <w:tc>
          <w:tcPr>
            <w:tcW w:w="658" w:type="dxa"/>
            <w:tcBorders>
              <w:top w:val="nil"/>
            </w:tcBorders>
          </w:tcPr>
          <w:p w:rsidR="002E31F7" w:rsidRDefault="002E31F7">
            <w:pPr>
              <w:pStyle w:val="ConsPlusNonformat"/>
              <w:jc w:val="both"/>
            </w:pPr>
            <w:r>
              <w:rPr>
                <w:sz w:val="16"/>
              </w:rPr>
              <w:t xml:space="preserve"> 94  </w:t>
            </w:r>
          </w:p>
        </w:tc>
        <w:tc>
          <w:tcPr>
            <w:tcW w:w="658" w:type="dxa"/>
            <w:tcBorders>
              <w:top w:val="nil"/>
            </w:tcBorders>
          </w:tcPr>
          <w:p w:rsidR="002E31F7" w:rsidRDefault="002E31F7">
            <w:pPr>
              <w:pStyle w:val="ConsPlusNonformat"/>
              <w:jc w:val="both"/>
            </w:pPr>
            <w:r>
              <w:rPr>
                <w:sz w:val="16"/>
              </w:rPr>
              <w:t xml:space="preserve"> 93  </w:t>
            </w:r>
          </w:p>
        </w:tc>
        <w:tc>
          <w:tcPr>
            <w:tcW w:w="658" w:type="dxa"/>
            <w:tcBorders>
              <w:top w:val="nil"/>
            </w:tcBorders>
          </w:tcPr>
          <w:p w:rsidR="002E31F7" w:rsidRDefault="002E31F7">
            <w:pPr>
              <w:pStyle w:val="ConsPlusNonformat"/>
              <w:jc w:val="both"/>
            </w:pPr>
            <w:r>
              <w:rPr>
                <w:sz w:val="16"/>
              </w:rPr>
              <w:t xml:space="preserve"> 89  </w:t>
            </w:r>
          </w:p>
        </w:tc>
        <w:tc>
          <w:tcPr>
            <w:tcW w:w="752" w:type="dxa"/>
            <w:tcBorders>
              <w:top w:val="nil"/>
            </w:tcBorders>
          </w:tcPr>
          <w:p w:rsidR="002E31F7" w:rsidRDefault="002E31F7">
            <w:pPr>
              <w:pStyle w:val="ConsPlusNonformat"/>
              <w:jc w:val="both"/>
            </w:pPr>
            <w:r>
              <w:rPr>
                <w:sz w:val="16"/>
              </w:rPr>
              <w:t xml:space="preserve">  86  </w:t>
            </w:r>
          </w:p>
        </w:tc>
        <w:tc>
          <w:tcPr>
            <w:tcW w:w="658" w:type="dxa"/>
            <w:tcBorders>
              <w:top w:val="nil"/>
            </w:tcBorders>
          </w:tcPr>
          <w:p w:rsidR="002E31F7" w:rsidRDefault="002E31F7">
            <w:pPr>
              <w:pStyle w:val="ConsPlusNonformat"/>
              <w:jc w:val="both"/>
            </w:pPr>
            <w:r>
              <w:rPr>
                <w:sz w:val="16"/>
              </w:rPr>
              <w:t xml:space="preserve"> 84  </w:t>
            </w:r>
          </w:p>
        </w:tc>
        <w:tc>
          <w:tcPr>
            <w:tcW w:w="658" w:type="dxa"/>
            <w:tcBorders>
              <w:top w:val="nil"/>
            </w:tcBorders>
          </w:tcPr>
          <w:p w:rsidR="002E31F7" w:rsidRDefault="002E31F7">
            <w:pPr>
              <w:pStyle w:val="ConsPlusNonformat"/>
              <w:jc w:val="both"/>
            </w:pPr>
            <w:r>
              <w:rPr>
                <w:sz w:val="16"/>
              </w:rPr>
              <w:t xml:space="preserve"> 81  </w:t>
            </w:r>
          </w:p>
        </w:tc>
        <w:tc>
          <w:tcPr>
            <w:tcW w:w="658" w:type="dxa"/>
            <w:tcBorders>
              <w:top w:val="nil"/>
            </w:tcBorders>
          </w:tcPr>
          <w:p w:rsidR="002E31F7" w:rsidRDefault="002E31F7">
            <w:pPr>
              <w:pStyle w:val="ConsPlusNonformat"/>
              <w:jc w:val="both"/>
            </w:pPr>
            <w:r>
              <w:rPr>
                <w:sz w:val="16"/>
              </w:rPr>
              <w:t xml:space="preserve"> 79  </w:t>
            </w:r>
          </w:p>
        </w:tc>
        <w:tc>
          <w:tcPr>
            <w:tcW w:w="658" w:type="dxa"/>
            <w:tcBorders>
              <w:top w:val="nil"/>
            </w:tcBorders>
          </w:tcPr>
          <w:p w:rsidR="002E31F7" w:rsidRDefault="002E31F7">
            <w:pPr>
              <w:pStyle w:val="ConsPlusNonformat"/>
              <w:jc w:val="both"/>
            </w:pPr>
            <w:r>
              <w:rPr>
                <w:sz w:val="16"/>
              </w:rPr>
              <w:t xml:space="preserve"> 77  </w:t>
            </w:r>
          </w:p>
        </w:tc>
        <w:tc>
          <w:tcPr>
            <w:tcW w:w="658" w:type="dxa"/>
            <w:tcBorders>
              <w:top w:val="nil"/>
            </w:tcBorders>
          </w:tcPr>
          <w:p w:rsidR="002E31F7" w:rsidRDefault="002E31F7">
            <w:pPr>
              <w:pStyle w:val="ConsPlusNonformat"/>
              <w:jc w:val="both"/>
            </w:pPr>
            <w:r>
              <w:rPr>
                <w:sz w:val="16"/>
              </w:rPr>
              <w:t xml:space="preserve"> 75  </w:t>
            </w:r>
          </w:p>
        </w:tc>
        <w:tc>
          <w:tcPr>
            <w:tcW w:w="564" w:type="dxa"/>
            <w:tcBorders>
              <w:top w:val="nil"/>
            </w:tcBorders>
          </w:tcPr>
          <w:p w:rsidR="002E31F7" w:rsidRDefault="002E31F7">
            <w:pPr>
              <w:pStyle w:val="ConsPlusNonformat"/>
              <w:jc w:val="both"/>
            </w:pPr>
            <w:r>
              <w:rPr>
                <w:sz w:val="16"/>
              </w:rPr>
              <w:t xml:space="preserve"> 74 </w:t>
            </w:r>
          </w:p>
        </w:tc>
        <w:tc>
          <w:tcPr>
            <w:tcW w:w="658" w:type="dxa"/>
            <w:tcBorders>
              <w:top w:val="nil"/>
            </w:tcBorders>
          </w:tcPr>
          <w:p w:rsidR="002E31F7" w:rsidRDefault="002E31F7">
            <w:pPr>
              <w:pStyle w:val="ConsPlusNonformat"/>
              <w:jc w:val="both"/>
            </w:pPr>
            <w:r>
              <w:rPr>
                <w:sz w:val="16"/>
              </w:rPr>
              <w:t xml:space="preserve"> 72  </w:t>
            </w:r>
          </w:p>
        </w:tc>
        <w:tc>
          <w:tcPr>
            <w:tcW w:w="658" w:type="dxa"/>
            <w:tcBorders>
              <w:top w:val="nil"/>
            </w:tcBorders>
          </w:tcPr>
          <w:p w:rsidR="002E31F7" w:rsidRDefault="002E31F7">
            <w:pPr>
              <w:pStyle w:val="ConsPlusNonformat"/>
              <w:jc w:val="both"/>
            </w:pPr>
            <w:r>
              <w:rPr>
                <w:sz w:val="16"/>
              </w:rPr>
              <w:t xml:space="preserve"> 71  </w:t>
            </w:r>
          </w:p>
        </w:tc>
        <w:tc>
          <w:tcPr>
            <w:tcW w:w="658" w:type="dxa"/>
            <w:tcBorders>
              <w:top w:val="nil"/>
            </w:tcBorders>
          </w:tcPr>
          <w:p w:rsidR="002E31F7" w:rsidRDefault="002E31F7">
            <w:pPr>
              <w:pStyle w:val="ConsPlusNonformat"/>
              <w:jc w:val="both"/>
            </w:pPr>
            <w:r>
              <w:rPr>
                <w:sz w:val="16"/>
              </w:rPr>
              <w:t xml:space="preserve"> 69  </w:t>
            </w:r>
          </w:p>
        </w:tc>
      </w:tr>
      <w:tr w:rsidR="002E31F7">
        <w:trPr>
          <w:trHeight w:val="195"/>
        </w:trPr>
        <w:tc>
          <w:tcPr>
            <w:tcW w:w="564" w:type="dxa"/>
            <w:tcBorders>
              <w:top w:val="nil"/>
            </w:tcBorders>
          </w:tcPr>
          <w:p w:rsidR="002E31F7" w:rsidRDefault="002E31F7">
            <w:pPr>
              <w:pStyle w:val="ConsPlusNonformat"/>
              <w:jc w:val="both"/>
            </w:pPr>
            <w:r>
              <w:rPr>
                <w:sz w:val="16"/>
              </w:rPr>
              <w:t xml:space="preserve"> 40 </w:t>
            </w:r>
          </w:p>
        </w:tc>
        <w:tc>
          <w:tcPr>
            <w:tcW w:w="658" w:type="dxa"/>
            <w:tcBorders>
              <w:top w:val="nil"/>
            </w:tcBorders>
          </w:tcPr>
          <w:p w:rsidR="002E31F7" w:rsidRDefault="002E31F7">
            <w:pPr>
              <w:pStyle w:val="ConsPlusNonformat"/>
              <w:jc w:val="both"/>
            </w:pPr>
            <w:r>
              <w:rPr>
                <w:sz w:val="16"/>
              </w:rPr>
              <w:t xml:space="preserve"> 292 </w:t>
            </w:r>
          </w:p>
        </w:tc>
        <w:tc>
          <w:tcPr>
            <w:tcW w:w="658" w:type="dxa"/>
            <w:tcBorders>
              <w:top w:val="nil"/>
            </w:tcBorders>
          </w:tcPr>
          <w:p w:rsidR="002E31F7" w:rsidRDefault="002E31F7">
            <w:pPr>
              <w:pStyle w:val="ConsPlusNonformat"/>
              <w:jc w:val="both"/>
            </w:pPr>
            <w:r>
              <w:rPr>
                <w:sz w:val="16"/>
              </w:rPr>
              <w:t xml:space="preserve"> 244 </w:t>
            </w:r>
          </w:p>
        </w:tc>
        <w:tc>
          <w:tcPr>
            <w:tcW w:w="564" w:type="dxa"/>
            <w:tcBorders>
              <w:top w:val="nil"/>
            </w:tcBorders>
          </w:tcPr>
          <w:p w:rsidR="002E31F7" w:rsidRDefault="002E31F7">
            <w:pPr>
              <w:pStyle w:val="ConsPlusNonformat"/>
              <w:jc w:val="both"/>
            </w:pPr>
            <w:r>
              <w:rPr>
                <w:sz w:val="16"/>
              </w:rPr>
              <w:t xml:space="preserve">212 </w:t>
            </w:r>
          </w:p>
        </w:tc>
        <w:tc>
          <w:tcPr>
            <w:tcW w:w="752" w:type="dxa"/>
            <w:tcBorders>
              <w:top w:val="nil"/>
            </w:tcBorders>
          </w:tcPr>
          <w:p w:rsidR="002E31F7" w:rsidRDefault="002E31F7">
            <w:pPr>
              <w:pStyle w:val="ConsPlusNonformat"/>
              <w:jc w:val="both"/>
            </w:pPr>
            <w:r>
              <w:rPr>
                <w:sz w:val="16"/>
              </w:rPr>
              <w:t xml:space="preserve"> 188  </w:t>
            </w:r>
          </w:p>
        </w:tc>
        <w:tc>
          <w:tcPr>
            <w:tcW w:w="564" w:type="dxa"/>
            <w:tcBorders>
              <w:top w:val="nil"/>
            </w:tcBorders>
          </w:tcPr>
          <w:p w:rsidR="002E31F7" w:rsidRDefault="002E31F7">
            <w:pPr>
              <w:pStyle w:val="ConsPlusNonformat"/>
              <w:jc w:val="both"/>
            </w:pPr>
            <w:r>
              <w:rPr>
                <w:sz w:val="16"/>
              </w:rPr>
              <w:t xml:space="preserve">171 </w:t>
            </w:r>
          </w:p>
        </w:tc>
        <w:tc>
          <w:tcPr>
            <w:tcW w:w="752" w:type="dxa"/>
            <w:tcBorders>
              <w:top w:val="nil"/>
            </w:tcBorders>
          </w:tcPr>
          <w:p w:rsidR="002E31F7" w:rsidRDefault="002E31F7">
            <w:pPr>
              <w:pStyle w:val="ConsPlusNonformat"/>
              <w:jc w:val="both"/>
            </w:pPr>
            <w:r>
              <w:rPr>
                <w:sz w:val="16"/>
              </w:rPr>
              <w:t xml:space="preserve"> 157  </w:t>
            </w:r>
          </w:p>
        </w:tc>
        <w:tc>
          <w:tcPr>
            <w:tcW w:w="564" w:type="dxa"/>
            <w:tcBorders>
              <w:top w:val="nil"/>
            </w:tcBorders>
          </w:tcPr>
          <w:p w:rsidR="002E31F7" w:rsidRDefault="002E31F7">
            <w:pPr>
              <w:pStyle w:val="ConsPlusNonformat"/>
              <w:jc w:val="both"/>
            </w:pPr>
            <w:r>
              <w:rPr>
                <w:sz w:val="16"/>
              </w:rPr>
              <w:t xml:space="preserve">146 </w:t>
            </w:r>
          </w:p>
        </w:tc>
        <w:tc>
          <w:tcPr>
            <w:tcW w:w="658" w:type="dxa"/>
            <w:tcBorders>
              <w:top w:val="nil"/>
            </w:tcBorders>
          </w:tcPr>
          <w:p w:rsidR="002E31F7" w:rsidRDefault="002E31F7">
            <w:pPr>
              <w:pStyle w:val="ConsPlusNonformat"/>
              <w:jc w:val="both"/>
            </w:pPr>
            <w:r>
              <w:rPr>
                <w:sz w:val="16"/>
              </w:rPr>
              <w:t xml:space="preserve"> 137 </w:t>
            </w:r>
          </w:p>
        </w:tc>
        <w:tc>
          <w:tcPr>
            <w:tcW w:w="658" w:type="dxa"/>
            <w:tcBorders>
              <w:top w:val="nil"/>
            </w:tcBorders>
          </w:tcPr>
          <w:p w:rsidR="002E31F7" w:rsidRDefault="002E31F7">
            <w:pPr>
              <w:pStyle w:val="ConsPlusNonformat"/>
              <w:jc w:val="both"/>
            </w:pPr>
            <w:r>
              <w:rPr>
                <w:sz w:val="16"/>
              </w:rPr>
              <w:t xml:space="preserve"> 129 </w:t>
            </w:r>
          </w:p>
        </w:tc>
        <w:tc>
          <w:tcPr>
            <w:tcW w:w="564" w:type="dxa"/>
            <w:tcBorders>
              <w:top w:val="nil"/>
            </w:tcBorders>
          </w:tcPr>
          <w:p w:rsidR="002E31F7" w:rsidRDefault="002E31F7">
            <w:pPr>
              <w:pStyle w:val="ConsPlusNonformat"/>
              <w:jc w:val="both"/>
            </w:pPr>
            <w:r>
              <w:rPr>
                <w:sz w:val="16"/>
              </w:rPr>
              <w:t xml:space="preserve">123 </w:t>
            </w:r>
          </w:p>
        </w:tc>
        <w:tc>
          <w:tcPr>
            <w:tcW w:w="658" w:type="dxa"/>
            <w:tcBorders>
              <w:top w:val="nil"/>
            </w:tcBorders>
          </w:tcPr>
          <w:p w:rsidR="002E31F7" w:rsidRDefault="002E31F7">
            <w:pPr>
              <w:pStyle w:val="ConsPlusNonformat"/>
              <w:jc w:val="both"/>
            </w:pPr>
            <w:r>
              <w:rPr>
                <w:sz w:val="16"/>
              </w:rPr>
              <w:t xml:space="preserve"> 120 </w:t>
            </w:r>
          </w:p>
        </w:tc>
        <w:tc>
          <w:tcPr>
            <w:tcW w:w="658" w:type="dxa"/>
            <w:tcBorders>
              <w:top w:val="nil"/>
            </w:tcBorders>
          </w:tcPr>
          <w:p w:rsidR="002E31F7" w:rsidRDefault="002E31F7">
            <w:pPr>
              <w:pStyle w:val="ConsPlusNonformat"/>
              <w:jc w:val="both"/>
            </w:pPr>
            <w:r>
              <w:rPr>
                <w:sz w:val="16"/>
              </w:rPr>
              <w:t xml:space="preserve"> 117 </w:t>
            </w:r>
          </w:p>
        </w:tc>
        <w:tc>
          <w:tcPr>
            <w:tcW w:w="658" w:type="dxa"/>
            <w:tcBorders>
              <w:top w:val="nil"/>
            </w:tcBorders>
          </w:tcPr>
          <w:p w:rsidR="002E31F7" w:rsidRDefault="002E31F7">
            <w:pPr>
              <w:pStyle w:val="ConsPlusNonformat"/>
              <w:jc w:val="both"/>
            </w:pPr>
            <w:r>
              <w:rPr>
                <w:sz w:val="16"/>
              </w:rPr>
              <w:t xml:space="preserve"> 113 </w:t>
            </w:r>
          </w:p>
        </w:tc>
        <w:tc>
          <w:tcPr>
            <w:tcW w:w="752" w:type="dxa"/>
            <w:tcBorders>
              <w:top w:val="nil"/>
            </w:tcBorders>
          </w:tcPr>
          <w:p w:rsidR="002E31F7" w:rsidRDefault="002E31F7">
            <w:pPr>
              <w:pStyle w:val="ConsPlusNonformat"/>
              <w:jc w:val="both"/>
            </w:pPr>
            <w:r>
              <w:rPr>
                <w:sz w:val="16"/>
              </w:rPr>
              <w:t xml:space="preserve"> 108  </w:t>
            </w:r>
          </w:p>
        </w:tc>
        <w:tc>
          <w:tcPr>
            <w:tcW w:w="658" w:type="dxa"/>
            <w:tcBorders>
              <w:top w:val="nil"/>
            </w:tcBorders>
          </w:tcPr>
          <w:p w:rsidR="002E31F7" w:rsidRDefault="002E31F7">
            <w:pPr>
              <w:pStyle w:val="ConsPlusNonformat"/>
              <w:jc w:val="both"/>
            </w:pPr>
            <w:r>
              <w:rPr>
                <w:sz w:val="16"/>
              </w:rPr>
              <w:t xml:space="preserve"> 105 </w:t>
            </w:r>
          </w:p>
        </w:tc>
        <w:tc>
          <w:tcPr>
            <w:tcW w:w="658" w:type="dxa"/>
            <w:tcBorders>
              <w:top w:val="nil"/>
            </w:tcBorders>
          </w:tcPr>
          <w:p w:rsidR="002E31F7" w:rsidRDefault="002E31F7">
            <w:pPr>
              <w:pStyle w:val="ConsPlusNonformat"/>
              <w:jc w:val="both"/>
            </w:pPr>
            <w:r>
              <w:rPr>
                <w:sz w:val="16"/>
              </w:rPr>
              <w:t xml:space="preserve"> 101 </w:t>
            </w:r>
          </w:p>
        </w:tc>
        <w:tc>
          <w:tcPr>
            <w:tcW w:w="658" w:type="dxa"/>
            <w:tcBorders>
              <w:top w:val="nil"/>
            </w:tcBorders>
          </w:tcPr>
          <w:p w:rsidR="002E31F7" w:rsidRDefault="002E31F7">
            <w:pPr>
              <w:pStyle w:val="ConsPlusNonformat"/>
              <w:jc w:val="both"/>
            </w:pPr>
            <w:r>
              <w:rPr>
                <w:sz w:val="16"/>
              </w:rPr>
              <w:t xml:space="preserve"> 98  </w:t>
            </w:r>
          </w:p>
        </w:tc>
        <w:tc>
          <w:tcPr>
            <w:tcW w:w="658" w:type="dxa"/>
            <w:tcBorders>
              <w:top w:val="nil"/>
            </w:tcBorders>
          </w:tcPr>
          <w:p w:rsidR="002E31F7" w:rsidRDefault="002E31F7">
            <w:pPr>
              <w:pStyle w:val="ConsPlusNonformat"/>
              <w:jc w:val="both"/>
            </w:pPr>
            <w:r>
              <w:rPr>
                <w:sz w:val="16"/>
              </w:rPr>
              <w:t xml:space="preserve"> 96  </w:t>
            </w:r>
          </w:p>
        </w:tc>
        <w:tc>
          <w:tcPr>
            <w:tcW w:w="658" w:type="dxa"/>
            <w:tcBorders>
              <w:top w:val="nil"/>
            </w:tcBorders>
          </w:tcPr>
          <w:p w:rsidR="002E31F7" w:rsidRDefault="002E31F7">
            <w:pPr>
              <w:pStyle w:val="ConsPlusNonformat"/>
              <w:jc w:val="both"/>
            </w:pPr>
            <w:r>
              <w:rPr>
                <w:sz w:val="16"/>
              </w:rPr>
              <w:t xml:space="preserve"> 93  </w:t>
            </w:r>
          </w:p>
        </w:tc>
        <w:tc>
          <w:tcPr>
            <w:tcW w:w="564" w:type="dxa"/>
            <w:tcBorders>
              <w:top w:val="nil"/>
            </w:tcBorders>
          </w:tcPr>
          <w:p w:rsidR="002E31F7" w:rsidRDefault="002E31F7">
            <w:pPr>
              <w:pStyle w:val="ConsPlusNonformat"/>
              <w:jc w:val="both"/>
            </w:pPr>
            <w:r>
              <w:rPr>
                <w:sz w:val="16"/>
              </w:rPr>
              <w:t xml:space="preserve"> 91 </w:t>
            </w:r>
          </w:p>
        </w:tc>
        <w:tc>
          <w:tcPr>
            <w:tcW w:w="658" w:type="dxa"/>
            <w:tcBorders>
              <w:top w:val="nil"/>
            </w:tcBorders>
          </w:tcPr>
          <w:p w:rsidR="002E31F7" w:rsidRDefault="002E31F7">
            <w:pPr>
              <w:pStyle w:val="ConsPlusNonformat"/>
              <w:jc w:val="both"/>
            </w:pPr>
            <w:r>
              <w:rPr>
                <w:sz w:val="16"/>
              </w:rPr>
              <w:t xml:space="preserve"> 89  </w:t>
            </w:r>
          </w:p>
        </w:tc>
        <w:tc>
          <w:tcPr>
            <w:tcW w:w="658" w:type="dxa"/>
            <w:tcBorders>
              <w:top w:val="nil"/>
            </w:tcBorders>
          </w:tcPr>
          <w:p w:rsidR="002E31F7" w:rsidRDefault="002E31F7">
            <w:pPr>
              <w:pStyle w:val="ConsPlusNonformat"/>
              <w:jc w:val="both"/>
            </w:pPr>
            <w:r>
              <w:rPr>
                <w:sz w:val="16"/>
              </w:rPr>
              <w:t xml:space="preserve"> 87  </w:t>
            </w:r>
          </w:p>
        </w:tc>
        <w:tc>
          <w:tcPr>
            <w:tcW w:w="658" w:type="dxa"/>
            <w:tcBorders>
              <w:top w:val="nil"/>
            </w:tcBorders>
          </w:tcPr>
          <w:p w:rsidR="002E31F7" w:rsidRDefault="002E31F7">
            <w:pPr>
              <w:pStyle w:val="ConsPlusNonformat"/>
              <w:jc w:val="both"/>
            </w:pPr>
            <w:r>
              <w:rPr>
                <w:sz w:val="16"/>
              </w:rPr>
              <w:t xml:space="preserve"> 86  </w:t>
            </w:r>
          </w:p>
        </w:tc>
      </w:tr>
      <w:tr w:rsidR="002E31F7">
        <w:trPr>
          <w:trHeight w:val="195"/>
        </w:trPr>
        <w:tc>
          <w:tcPr>
            <w:tcW w:w="564" w:type="dxa"/>
            <w:tcBorders>
              <w:top w:val="nil"/>
            </w:tcBorders>
          </w:tcPr>
          <w:p w:rsidR="002E31F7" w:rsidRDefault="002E31F7">
            <w:pPr>
              <w:pStyle w:val="ConsPlusNonformat"/>
              <w:jc w:val="both"/>
            </w:pPr>
            <w:r>
              <w:rPr>
                <w:sz w:val="16"/>
              </w:rPr>
              <w:t xml:space="preserve"> 45 </w:t>
            </w:r>
          </w:p>
        </w:tc>
        <w:tc>
          <w:tcPr>
            <w:tcW w:w="658" w:type="dxa"/>
            <w:tcBorders>
              <w:top w:val="nil"/>
            </w:tcBorders>
          </w:tcPr>
          <w:p w:rsidR="002E31F7" w:rsidRDefault="002E31F7">
            <w:pPr>
              <w:pStyle w:val="ConsPlusNonformat"/>
              <w:jc w:val="both"/>
            </w:pPr>
            <w:r>
              <w:rPr>
                <w:sz w:val="16"/>
              </w:rPr>
              <w:t xml:space="preserve"> 379 </w:t>
            </w:r>
          </w:p>
        </w:tc>
        <w:tc>
          <w:tcPr>
            <w:tcW w:w="658" w:type="dxa"/>
            <w:tcBorders>
              <w:top w:val="nil"/>
            </w:tcBorders>
          </w:tcPr>
          <w:p w:rsidR="002E31F7" w:rsidRDefault="002E31F7">
            <w:pPr>
              <w:pStyle w:val="ConsPlusNonformat"/>
              <w:jc w:val="both"/>
            </w:pPr>
            <w:r>
              <w:rPr>
                <w:sz w:val="16"/>
              </w:rPr>
              <w:t xml:space="preserve"> 314 </w:t>
            </w:r>
          </w:p>
        </w:tc>
        <w:tc>
          <w:tcPr>
            <w:tcW w:w="564" w:type="dxa"/>
            <w:tcBorders>
              <w:top w:val="nil"/>
            </w:tcBorders>
          </w:tcPr>
          <w:p w:rsidR="002E31F7" w:rsidRDefault="002E31F7">
            <w:pPr>
              <w:pStyle w:val="ConsPlusNonformat"/>
              <w:jc w:val="both"/>
            </w:pPr>
            <w:r>
              <w:rPr>
                <w:sz w:val="16"/>
              </w:rPr>
              <w:t xml:space="preserve">271 </w:t>
            </w:r>
          </w:p>
        </w:tc>
        <w:tc>
          <w:tcPr>
            <w:tcW w:w="752" w:type="dxa"/>
            <w:tcBorders>
              <w:top w:val="nil"/>
            </w:tcBorders>
          </w:tcPr>
          <w:p w:rsidR="002E31F7" w:rsidRDefault="002E31F7">
            <w:pPr>
              <w:pStyle w:val="ConsPlusNonformat"/>
              <w:jc w:val="both"/>
            </w:pPr>
            <w:r>
              <w:rPr>
                <w:sz w:val="16"/>
              </w:rPr>
              <w:t xml:space="preserve"> 239  </w:t>
            </w:r>
          </w:p>
        </w:tc>
        <w:tc>
          <w:tcPr>
            <w:tcW w:w="564" w:type="dxa"/>
            <w:tcBorders>
              <w:top w:val="nil"/>
            </w:tcBorders>
          </w:tcPr>
          <w:p w:rsidR="002E31F7" w:rsidRDefault="002E31F7">
            <w:pPr>
              <w:pStyle w:val="ConsPlusNonformat"/>
              <w:jc w:val="both"/>
            </w:pPr>
            <w:r>
              <w:rPr>
                <w:sz w:val="16"/>
              </w:rPr>
              <w:t xml:space="preserve">216 </w:t>
            </w:r>
          </w:p>
        </w:tc>
        <w:tc>
          <w:tcPr>
            <w:tcW w:w="752" w:type="dxa"/>
            <w:tcBorders>
              <w:top w:val="nil"/>
            </w:tcBorders>
          </w:tcPr>
          <w:p w:rsidR="002E31F7" w:rsidRDefault="002E31F7">
            <w:pPr>
              <w:pStyle w:val="ConsPlusNonformat"/>
              <w:jc w:val="both"/>
            </w:pPr>
            <w:r>
              <w:rPr>
                <w:sz w:val="16"/>
              </w:rPr>
              <w:t xml:space="preserve"> 198  </w:t>
            </w:r>
          </w:p>
        </w:tc>
        <w:tc>
          <w:tcPr>
            <w:tcW w:w="564" w:type="dxa"/>
            <w:tcBorders>
              <w:top w:val="nil"/>
            </w:tcBorders>
          </w:tcPr>
          <w:p w:rsidR="002E31F7" w:rsidRDefault="002E31F7">
            <w:pPr>
              <w:pStyle w:val="ConsPlusNonformat"/>
              <w:jc w:val="both"/>
            </w:pPr>
            <w:r>
              <w:rPr>
                <w:sz w:val="16"/>
              </w:rPr>
              <w:t xml:space="preserve">183 </w:t>
            </w:r>
          </w:p>
        </w:tc>
        <w:tc>
          <w:tcPr>
            <w:tcW w:w="658" w:type="dxa"/>
            <w:tcBorders>
              <w:top w:val="nil"/>
            </w:tcBorders>
          </w:tcPr>
          <w:p w:rsidR="002E31F7" w:rsidRDefault="002E31F7">
            <w:pPr>
              <w:pStyle w:val="ConsPlusNonformat"/>
              <w:jc w:val="both"/>
            </w:pPr>
            <w:r>
              <w:rPr>
                <w:sz w:val="16"/>
              </w:rPr>
              <w:t xml:space="preserve"> 171 </w:t>
            </w:r>
          </w:p>
        </w:tc>
        <w:tc>
          <w:tcPr>
            <w:tcW w:w="658" w:type="dxa"/>
            <w:tcBorders>
              <w:top w:val="nil"/>
            </w:tcBorders>
          </w:tcPr>
          <w:p w:rsidR="002E31F7" w:rsidRDefault="002E31F7">
            <w:pPr>
              <w:pStyle w:val="ConsPlusNonformat"/>
              <w:jc w:val="both"/>
            </w:pPr>
            <w:r>
              <w:rPr>
                <w:sz w:val="16"/>
              </w:rPr>
              <w:t xml:space="preserve"> 161 </w:t>
            </w:r>
          </w:p>
        </w:tc>
        <w:tc>
          <w:tcPr>
            <w:tcW w:w="564" w:type="dxa"/>
            <w:tcBorders>
              <w:top w:val="nil"/>
            </w:tcBorders>
          </w:tcPr>
          <w:p w:rsidR="002E31F7" w:rsidRDefault="002E31F7">
            <w:pPr>
              <w:pStyle w:val="ConsPlusNonformat"/>
              <w:jc w:val="both"/>
            </w:pPr>
            <w:r>
              <w:rPr>
                <w:sz w:val="16"/>
              </w:rPr>
              <w:t xml:space="preserve">153 </w:t>
            </w:r>
          </w:p>
        </w:tc>
        <w:tc>
          <w:tcPr>
            <w:tcW w:w="658" w:type="dxa"/>
            <w:tcBorders>
              <w:top w:val="nil"/>
            </w:tcBorders>
          </w:tcPr>
          <w:p w:rsidR="002E31F7" w:rsidRDefault="002E31F7">
            <w:pPr>
              <w:pStyle w:val="ConsPlusNonformat"/>
              <w:jc w:val="both"/>
            </w:pPr>
            <w:r>
              <w:rPr>
                <w:sz w:val="16"/>
              </w:rPr>
              <w:t xml:space="preserve"> 148 </w:t>
            </w:r>
          </w:p>
        </w:tc>
        <w:tc>
          <w:tcPr>
            <w:tcW w:w="658" w:type="dxa"/>
            <w:tcBorders>
              <w:top w:val="nil"/>
            </w:tcBorders>
          </w:tcPr>
          <w:p w:rsidR="002E31F7" w:rsidRDefault="002E31F7">
            <w:pPr>
              <w:pStyle w:val="ConsPlusNonformat"/>
              <w:jc w:val="both"/>
            </w:pPr>
            <w:r>
              <w:rPr>
                <w:sz w:val="16"/>
              </w:rPr>
              <w:t xml:space="preserve"> 146 </w:t>
            </w:r>
          </w:p>
        </w:tc>
        <w:tc>
          <w:tcPr>
            <w:tcW w:w="658" w:type="dxa"/>
            <w:tcBorders>
              <w:top w:val="nil"/>
            </w:tcBorders>
          </w:tcPr>
          <w:p w:rsidR="002E31F7" w:rsidRDefault="002E31F7">
            <w:pPr>
              <w:pStyle w:val="ConsPlusNonformat"/>
              <w:jc w:val="both"/>
            </w:pPr>
            <w:r>
              <w:rPr>
                <w:sz w:val="16"/>
              </w:rPr>
              <w:t xml:space="preserve"> 139 </w:t>
            </w:r>
          </w:p>
        </w:tc>
        <w:tc>
          <w:tcPr>
            <w:tcW w:w="752" w:type="dxa"/>
            <w:tcBorders>
              <w:top w:val="nil"/>
            </w:tcBorders>
          </w:tcPr>
          <w:p w:rsidR="002E31F7" w:rsidRDefault="002E31F7">
            <w:pPr>
              <w:pStyle w:val="ConsPlusNonformat"/>
              <w:jc w:val="both"/>
            </w:pPr>
            <w:r>
              <w:rPr>
                <w:sz w:val="16"/>
              </w:rPr>
              <w:t xml:space="preserve"> 134  </w:t>
            </w:r>
          </w:p>
        </w:tc>
        <w:tc>
          <w:tcPr>
            <w:tcW w:w="658" w:type="dxa"/>
            <w:tcBorders>
              <w:top w:val="nil"/>
            </w:tcBorders>
          </w:tcPr>
          <w:p w:rsidR="002E31F7" w:rsidRDefault="002E31F7">
            <w:pPr>
              <w:pStyle w:val="ConsPlusNonformat"/>
              <w:jc w:val="both"/>
            </w:pPr>
            <w:r>
              <w:rPr>
                <w:sz w:val="16"/>
              </w:rPr>
              <w:t xml:space="preserve"> 129 </w:t>
            </w:r>
          </w:p>
        </w:tc>
        <w:tc>
          <w:tcPr>
            <w:tcW w:w="658" w:type="dxa"/>
            <w:tcBorders>
              <w:top w:val="nil"/>
            </w:tcBorders>
          </w:tcPr>
          <w:p w:rsidR="002E31F7" w:rsidRDefault="002E31F7">
            <w:pPr>
              <w:pStyle w:val="ConsPlusNonformat"/>
              <w:jc w:val="both"/>
            </w:pPr>
            <w:r>
              <w:rPr>
                <w:sz w:val="16"/>
              </w:rPr>
              <w:t xml:space="preserve"> 124 </w:t>
            </w:r>
          </w:p>
        </w:tc>
        <w:tc>
          <w:tcPr>
            <w:tcW w:w="658" w:type="dxa"/>
            <w:tcBorders>
              <w:top w:val="nil"/>
            </w:tcBorders>
          </w:tcPr>
          <w:p w:rsidR="002E31F7" w:rsidRDefault="002E31F7">
            <w:pPr>
              <w:pStyle w:val="ConsPlusNonformat"/>
              <w:jc w:val="both"/>
            </w:pPr>
            <w:r>
              <w:rPr>
                <w:sz w:val="16"/>
              </w:rPr>
              <w:t xml:space="preserve"> 121 </w:t>
            </w:r>
          </w:p>
        </w:tc>
        <w:tc>
          <w:tcPr>
            <w:tcW w:w="658" w:type="dxa"/>
            <w:tcBorders>
              <w:top w:val="nil"/>
            </w:tcBorders>
          </w:tcPr>
          <w:p w:rsidR="002E31F7" w:rsidRDefault="002E31F7">
            <w:pPr>
              <w:pStyle w:val="ConsPlusNonformat"/>
              <w:jc w:val="both"/>
            </w:pPr>
            <w:r>
              <w:rPr>
                <w:sz w:val="16"/>
              </w:rPr>
              <w:t xml:space="preserve"> 117 </w:t>
            </w:r>
          </w:p>
        </w:tc>
        <w:tc>
          <w:tcPr>
            <w:tcW w:w="658" w:type="dxa"/>
            <w:tcBorders>
              <w:top w:val="nil"/>
            </w:tcBorders>
          </w:tcPr>
          <w:p w:rsidR="002E31F7" w:rsidRDefault="002E31F7">
            <w:pPr>
              <w:pStyle w:val="ConsPlusNonformat"/>
              <w:jc w:val="both"/>
            </w:pPr>
            <w:r>
              <w:rPr>
                <w:sz w:val="16"/>
              </w:rPr>
              <w:t xml:space="preserve"> 114 </w:t>
            </w:r>
          </w:p>
        </w:tc>
        <w:tc>
          <w:tcPr>
            <w:tcW w:w="564" w:type="dxa"/>
            <w:tcBorders>
              <w:top w:val="nil"/>
            </w:tcBorders>
          </w:tcPr>
          <w:p w:rsidR="002E31F7" w:rsidRDefault="002E31F7">
            <w:pPr>
              <w:pStyle w:val="ConsPlusNonformat"/>
              <w:jc w:val="both"/>
            </w:pPr>
            <w:r>
              <w:rPr>
                <w:sz w:val="16"/>
              </w:rPr>
              <w:t xml:space="preserve">111 </w:t>
            </w:r>
          </w:p>
        </w:tc>
        <w:tc>
          <w:tcPr>
            <w:tcW w:w="658" w:type="dxa"/>
            <w:tcBorders>
              <w:top w:val="nil"/>
            </w:tcBorders>
          </w:tcPr>
          <w:p w:rsidR="002E31F7" w:rsidRDefault="002E31F7">
            <w:pPr>
              <w:pStyle w:val="ConsPlusNonformat"/>
              <w:jc w:val="both"/>
            </w:pPr>
            <w:r>
              <w:rPr>
                <w:sz w:val="16"/>
              </w:rPr>
              <w:t xml:space="preserve"> 108 </w:t>
            </w:r>
          </w:p>
        </w:tc>
        <w:tc>
          <w:tcPr>
            <w:tcW w:w="658" w:type="dxa"/>
            <w:tcBorders>
              <w:top w:val="nil"/>
            </w:tcBorders>
          </w:tcPr>
          <w:p w:rsidR="002E31F7" w:rsidRDefault="002E31F7">
            <w:pPr>
              <w:pStyle w:val="ConsPlusNonformat"/>
              <w:jc w:val="both"/>
            </w:pPr>
            <w:r>
              <w:rPr>
                <w:sz w:val="16"/>
              </w:rPr>
              <w:t xml:space="preserve"> 106 </w:t>
            </w:r>
          </w:p>
        </w:tc>
        <w:tc>
          <w:tcPr>
            <w:tcW w:w="658" w:type="dxa"/>
            <w:tcBorders>
              <w:top w:val="nil"/>
            </w:tcBorders>
          </w:tcPr>
          <w:p w:rsidR="002E31F7" w:rsidRDefault="002E31F7">
            <w:pPr>
              <w:pStyle w:val="ConsPlusNonformat"/>
              <w:jc w:val="both"/>
            </w:pPr>
            <w:r>
              <w:rPr>
                <w:sz w:val="16"/>
              </w:rPr>
              <w:t xml:space="preserve"> 104 </w:t>
            </w:r>
          </w:p>
        </w:tc>
      </w:tr>
      <w:tr w:rsidR="002E31F7">
        <w:trPr>
          <w:trHeight w:val="195"/>
        </w:trPr>
        <w:tc>
          <w:tcPr>
            <w:tcW w:w="564" w:type="dxa"/>
            <w:tcBorders>
              <w:top w:val="nil"/>
            </w:tcBorders>
          </w:tcPr>
          <w:p w:rsidR="002E31F7" w:rsidRDefault="002E31F7">
            <w:pPr>
              <w:pStyle w:val="ConsPlusNonformat"/>
              <w:jc w:val="both"/>
            </w:pPr>
            <w:r>
              <w:rPr>
                <w:sz w:val="16"/>
              </w:rPr>
              <w:lastRenderedPageBreak/>
              <w:t xml:space="preserve"> 50 </w:t>
            </w:r>
          </w:p>
        </w:tc>
        <w:tc>
          <w:tcPr>
            <w:tcW w:w="658" w:type="dxa"/>
            <w:tcBorders>
              <w:top w:val="nil"/>
            </w:tcBorders>
          </w:tcPr>
          <w:p w:rsidR="002E31F7" w:rsidRDefault="002E31F7">
            <w:pPr>
              <w:pStyle w:val="ConsPlusNonformat"/>
              <w:jc w:val="both"/>
            </w:pPr>
            <w:r>
              <w:rPr>
                <w:sz w:val="16"/>
              </w:rPr>
              <w:t xml:space="preserve"> 481 </w:t>
            </w:r>
          </w:p>
        </w:tc>
        <w:tc>
          <w:tcPr>
            <w:tcW w:w="658" w:type="dxa"/>
            <w:tcBorders>
              <w:top w:val="nil"/>
            </w:tcBorders>
          </w:tcPr>
          <w:p w:rsidR="002E31F7" w:rsidRDefault="002E31F7">
            <w:pPr>
              <w:pStyle w:val="ConsPlusNonformat"/>
              <w:jc w:val="both"/>
            </w:pPr>
            <w:r>
              <w:rPr>
                <w:sz w:val="16"/>
              </w:rPr>
              <w:t xml:space="preserve"> 396 </w:t>
            </w:r>
          </w:p>
        </w:tc>
        <w:tc>
          <w:tcPr>
            <w:tcW w:w="564" w:type="dxa"/>
            <w:tcBorders>
              <w:top w:val="nil"/>
            </w:tcBorders>
          </w:tcPr>
          <w:p w:rsidR="002E31F7" w:rsidRDefault="002E31F7">
            <w:pPr>
              <w:pStyle w:val="ConsPlusNonformat"/>
              <w:jc w:val="both"/>
            </w:pPr>
            <w:r>
              <w:rPr>
                <w:sz w:val="16"/>
              </w:rPr>
              <w:t xml:space="preserve">339 </w:t>
            </w:r>
          </w:p>
        </w:tc>
        <w:tc>
          <w:tcPr>
            <w:tcW w:w="752" w:type="dxa"/>
            <w:tcBorders>
              <w:top w:val="nil"/>
            </w:tcBorders>
          </w:tcPr>
          <w:p w:rsidR="002E31F7" w:rsidRDefault="002E31F7">
            <w:pPr>
              <w:pStyle w:val="ConsPlusNonformat"/>
              <w:jc w:val="both"/>
            </w:pPr>
            <w:r>
              <w:rPr>
                <w:sz w:val="16"/>
              </w:rPr>
              <w:t xml:space="preserve"> 298  </w:t>
            </w:r>
          </w:p>
        </w:tc>
        <w:tc>
          <w:tcPr>
            <w:tcW w:w="564" w:type="dxa"/>
            <w:tcBorders>
              <w:top w:val="nil"/>
            </w:tcBorders>
          </w:tcPr>
          <w:p w:rsidR="002E31F7" w:rsidRDefault="002E31F7">
            <w:pPr>
              <w:pStyle w:val="ConsPlusNonformat"/>
              <w:jc w:val="both"/>
            </w:pPr>
            <w:r>
              <w:rPr>
                <w:sz w:val="16"/>
              </w:rPr>
              <w:t xml:space="preserve">268 </w:t>
            </w:r>
          </w:p>
        </w:tc>
        <w:tc>
          <w:tcPr>
            <w:tcW w:w="752" w:type="dxa"/>
            <w:tcBorders>
              <w:top w:val="nil"/>
            </w:tcBorders>
          </w:tcPr>
          <w:p w:rsidR="002E31F7" w:rsidRDefault="002E31F7">
            <w:pPr>
              <w:pStyle w:val="ConsPlusNonformat"/>
              <w:jc w:val="both"/>
            </w:pPr>
            <w:r>
              <w:rPr>
                <w:sz w:val="16"/>
              </w:rPr>
              <w:t xml:space="preserve"> 245  </w:t>
            </w:r>
          </w:p>
        </w:tc>
        <w:tc>
          <w:tcPr>
            <w:tcW w:w="564" w:type="dxa"/>
            <w:tcBorders>
              <w:top w:val="nil"/>
            </w:tcBorders>
          </w:tcPr>
          <w:p w:rsidR="002E31F7" w:rsidRDefault="002E31F7">
            <w:pPr>
              <w:pStyle w:val="ConsPlusNonformat"/>
              <w:jc w:val="both"/>
            </w:pPr>
            <w:r>
              <w:rPr>
                <w:sz w:val="16"/>
              </w:rPr>
              <w:t xml:space="preserve">226 </w:t>
            </w:r>
          </w:p>
        </w:tc>
        <w:tc>
          <w:tcPr>
            <w:tcW w:w="658" w:type="dxa"/>
            <w:tcBorders>
              <w:top w:val="nil"/>
            </w:tcBorders>
          </w:tcPr>
          <w:p w:rsidR="002E31F7" w:rsidRDefault="002E31F7">
            <w:pPr>
              <w:pStyle w:val="ConsPlusNonformat"/>
              <w:jc w:val="both"/>
            </w:pPr>
            <w:r>
              <w:rPr>
                <w:sz w:val="16"/>
              </w:rPr>
              <w:t xml:space="preserve"> 210 </w:t>
            </w:r>
          </w:p>
        </w:tc>
        <w:tc>
          <w:tcPr>
            <w:tcW w:w="658" w:type="dxa"/>
            <w:tcBorders>
              <w:top w:val="nil"/>
            </w:tcBorders>
          </w:tcPr>
          <w:p w:rsidR="002E31F7" w:rsidRDefault="002E31F7">
            <w:pPr>
              <w:pStyle w:val="ConsPlusNonformat"/>
              <w:jc w:val="both"/>
            </w:pPr>
            <w:r>
              <w:rPr>
                <w:sz w:val="16"/>
              </w:rPr>
              <w:t xml:space="preserve"> 198 </w:t>
            </w:r>
          </w:p>
        </w:tc>
        <w:tc>
          <w:tcPr>
            <w:tcW w:w="564" w:type="dxa"/>
            <w:tcBorders>
              <w:top w:val="nil"/>
            </w:tcBorders>
          </w:tcPr>
          <w:p w:rsidR="002E31F7" w:rsidRDefault="002E31F7">
            <w:pPr>
              <w:pStyle w:val="ConsPlusNonformat"/>
              <w:jc w:val="both"/>
            </w:pPr>
            <w:r>
              <w:rPr>
                <w:sz w:val="16"/>
              </w:rPr>
              <w:t xml:space="preserve">187 </w:t>
            </w:r>
          </w:p>
        </w:tc>
        <w:tc>
          <w:tcPr>
            <w:tcW w:w="658" w:type="dxa"/>
            <w:tcBorders>
              <w:top w:val="nil"/>
            </w:tcBorders>
          </w:tcPr>
          <w:p w:rsidR="002E31F7" w:rsidRDefault="002E31F7">
            <w:pPr>
              <w:pStyle w:val="ConsPlusNonformat"/>
              <w:jc w:val="both"/>
            </w:pPr>
            <w:r>
              <w:rPr>
                <w:sz w:val="16"/>
              </w:rPr>
              <w:t xml:space="preserve"> 181 </w:t>
            </w:r>
          </w:p>
        </w:tc>
        <w:tc>
          <w:tcPr>
            <w:tcW w:w="658" w:type="dxa"/>
            <w:tcBorders>
              <w:top w:val="nil"/>
            </w:tcBorders>
          </w:tcPr>
          <w:p w:rsidR="002E31F7" w:rsidRDefault="002E31F7">
            <w:pPr>
              <w:pStyle w:val="ConsPlusNonformat"/>
              <w:jc w:val="both"/>
            </w:pPr>
            <w:r>
              <w:rPr>
                <w:sz w:val="16"/>
              </w:rPr>
              <w:t xml:space="preserve"> 177 </w:t>
            </w:r>
          </w:p>
        </w:tc>
        <w:tc>
          <w:tcPr>
            <w:tcW w:w="658" w:type="dxa"/>
            <w:tcBorders>
              <w:top w:val="nil"/>
            </w:tcBorders>
          </w:tcPr>
          <w:p w:rsidR="002E31F7" w:rsidRDefault="002E31F7">
            <w:pPr>
              <w:pStyle w:val="ConsPlusNonformat"/>
              <w:jc w:val="both"/>
            </w:pPr>
            <w:r>
              <w:rPr>
                <w:sz w:val="16"/>
              </w:rPr>
              <w:t xml:space="preserve"> 169 </w:t>
            </w:r>
          </w:p>
        </w:tc>
        <w:tc>
          <w:tcPr>
            <w:tcW w:w="752" w:type="dxa"/>
            <w:tcBorders>
              <w:top w:val="nil"/>
            </w:tcBorders>
          </w:tcPr>
          <w:p w:rsidR="002E31F7" w:rsidRDefault="002E31F7">
            <w:pPr>
              <w:pStyle w:val="ConsPlusNonformat"/>
              <w:jc w:val="both"/>
            </w:pPr>
            <w:r>
              <w:rPr>
                <w:sz w:val="16"/>
              </w:rPr>
              <w:t xml:space="preserve"> 162  </w:t>
            </w:r>
          </w:p>
        </w:tc>
        <w:tc>
          <w:tcPr>
            <w:tcW w:w="658" w:type="dxa"/>
            <w:tcBorders>
              <w:top w:val="nil"/>
            </w:tcBorders>
          </w:tcPr>
          <w:p w:rsidR="002E31F7" w:rsidRDefault="002E31F7">
            <w:pPr>
              <w:pStyle w:val="ConsPlusNonformat"/>
              <w:jc w:val="both"/>
            </w:pPr>
            <w:r>
              <w:rPr>
                <w:sz w:val="16"/>
              </w:rPr>
              <w:t xml:space="preserve"> 156 </w:t>
            </w:r>
          </w:p>
        </w:tc>
        <w:tc>
          <w:tcPr>
            <w:tcW w:w="658" w:type="dxa"/>
            <w:tcBorders>
              <w:top w:val="nil"/>
            </w:tcBorders>
          </w:tcPr>
          <w:p w:rsidR="002E31F7" w:rsidRDefault="002E31F7">
            <w:pPr>
              <w:pStyle w:val="ConsPlusNonformat"/>
              <w:jc w:val="both"/>
            </w:pPr>
            <w:r>
              <w:rPr>
                <w:sz w:val="16"/>
              </w:rPr>
              <w:t xml:space="preserve"> 150 </w:t>
            </w:r>
          </w:p>
        </w:tc>
        <w:tc>
          <w:tcPr>
            <w:tcW w:w="658" w:type="dxa"/>
            <w:tcBorders>
              <w:top w:val="nil"/>
            </w:tcBorders>
          </w:tcPr>
          <w:p w:rsidR="002E31F7" w:rsidRDefault="002E31F7">
            <w:pPr>
              <w:pStyle w:val="ConsPlusNonformat"/>
              <w:jc w:val="both"/>
            </w:pPr>
            <w:r>
              <w:rPr>
                <w:sz w:val="16"/>
              </w:rPr>
              <w:t xml:space="preserve"> 145 </w:t>
            </w:r>
          </w:p>
        </w:tc>
        <w:tc>
          <w:tcPr>
            <w:tcW w:w="658" w:type="dxa"/>
            <w:tcBorders>
              <w:top w:val="nil"/>
            </w:tcBorders>
          </w:tcPr>
          <w:p w:rsidR="002E31F7" w:rsidRDefault="002E31F7">
            <w:pPr>
              <w:pStyle w:val="ConsPlusNonformat"/>
              <w:jc w:val="both"/>
            </w:pPr>
            <w:r>
              <w:rPr>
                <w:sz w:val="16"/>
              </w:rPr>
              <w:t xml:space="preserve"> 141 </w:t>
            </w:r>
          </w:p>
        </w:tc>
        <w:tc>
          <w:tcPr>
            <w:tcW w:w="658" w:type="dxa"/>
            <w:tcBorders>
              <w:top w:val="nil"/>
            </w:tcBorders>
          </w:tcPr>
          <w:p w:rsidR="002E31F7" w:rsidRDefault="002E31F7">
            <w:pPr>
              <w:pStyle w:val="ConsPlusNonformat"/>
              <w:jc w:val="both"/>
            </w:pPr>
            <w:r>
              <w:rPr>
                <w:sz w:val="16"/>
              </w:rPr>
              <w:t xml:space="preserve"> 137 </w:t>
            </w:r>
          </w:p>
        </w:tc>
        <w:tc>
          <w:tcPr>
            <w:tcW w:w="564" w:type="dxa"/>
            <w:tcBorders>
              <w:top w:val="nil"/>
            </w:tcBorders>
          </w:tcPr>
          <w:p w:rsidR="002E31F7" w:rsidRDefault="002E31F7">
            <w:pPr>
              <w:pStyle w:val="ConsPlusNonformat"/>
              <w:jc w:val="both"/>
            </w:pPr>
            <w:r>
              <w:rPr>
                <w:sz w:val="16"/>
              </w:rPr>
              <w:t xml:space="preserve">133 </w:t>
            </w:r>
          </w:p>
        </w:tc>
        <w:tc>
          <w:tcPr>
            <w:tcW w:w="658" w:type="dxa"/>
            <w:tcBorders>
              <w:top w:val="nil"/>
            </w:tcBorders>
          </w:tcPr>
          <w:p w:rsidR="002E31F7" w:rsidRDefault="002E31F7">
            <w:pPr>
              <w:pStyle w:val="ConsPlusNonformat"/>
              <w:jc w:val="both"/>
            </w:pPr>
            <w:r>
              <w:rPr>
                <w:sz w:val="16"/>
              </w:rPr>
              <w:t xml:space="preserve"> 130 </w:t>
            </w:r>
          </w:p>
        </w:tc>
        <w:tc>
          <w:tcPr>
            <w:tcW w:w="658" w:type="dxa"/>
            <w:tcBorders>
              <w:top w:val="nil"/>
            </w:tcBorders>
          </w:tcPr>
          <w:p w:rsidR="002E31F7" w:rsidRDefault="002E31F7">
            <w:pPr>
              <w:pStyle w:val="ConsPlusNonformat"/>
              <w:jc w:val="both"/>
            </w:pPr>
            <w:r>
              <w:rPr>
                <w:sz w:val="16"/>
              </w:rPr>
              <w:t xml:space="preserve"> 127 </w:t>
            </w:r>
          </w:p>
        </w:tc>
        <w:tc>
          <w:tcPr>
            <w:tcW w:w="658" w:type="dxa"/>
            <w:tcBorders>
              <w:top w:val="nil"/>
            </w:tcBorders>
          </w:tcPr>
          <w:p w:rsidR="002E31F7" w:rsidRDefault="002E31F7">
            <w:pPr>
              <w:pStyle w:val="ConsPlusNonformat"/>
              <w:jc w:val="both"/>
            </w:pPr>
            <w:r>
              <w:rPr>
                <w:sz w:val="16"/>
              </w:rPr>
              <w:t xml:space="preserve"> 124 </w:t>
            </w:r>
          </w:p>
        </w:tc>
      </w:tr>
      <w:tr w:rsidR="002E31F7">
        <w:trPr>
          <w:trHeight w:val="195"/>
        </w:trPr>
        <w:tc>
          <w:tcPr>
            <w:tcW w:w="564" w:type="dxa"/>
            <w:tcBorders>
              <w:top w:val="nil"/>
            </w:tcBorders>
          </w:tcPr>
          <w:p w:rsidR="002E31F7" w:rsidRDefault="002E31F7">
            <w:pPr>
              <w:pStyle w:val="ConsPlusNonformat"/>
              <w:jc w:val="both"/>
            </w:pPr>
            <w:r>
              <w:rPr>
                <w:sz w:val="16"/>
              </w:rPr>
              <w:t xml:space="preserve"> 55 </w:t>
            </w:r>
          </w:p>
        </w:tc>
        <w:tc>
          <w:tcPr>
            <w:tcW w:w="658" w:type="dxa"/>
            <w:tcBorders>
              <w:top w:val="nil"/>
            </w:tcBorders>
          </w:tcPr>
          <w:p w:rsidR="002E31F7" w:rsidRDefault="002E31F7">
            <w:pPr>
              <w:pStyle w:val="ConsPlusNonformat"/>
              <w:jc w:val="both"/>
            </w:pPr>
            <w:r>
              <w:rPr>
                <w:sz w:val="16"/>
              </w:rPr>
              <w:t xml:space="preserve"> 599 </w:t>
            </w:r>
          </w:p>
        </w:tc>
        <w:tc>
          <w:tcPr>
            <w:tcW w:w="658" w:type="dxa"/>
            <w:tcBorders>
              <w:top w:val="nil"/>
            </w:tcBorders>
          </w:tcPr>
          <w:p w:rsidR="002E31F7" w:rsidRDefault="002E31F7">
            <w:pPr>
              <w:pStyle w:val="ConsPlusNonformat"/>
              <w:jc w:val="both"/>
            </w:pPr>
            <w:r>
              <w:rPr>
                <w:sz w:val="16"/>
              </w:rPr>
              <w:t xml:space="preserve"> 489 </w:t>
            </w:r>
          </w:p>
        </w:tc>
        <w:tc>
          <w:tcPr>
            <w:tcW w:w="564" w:type="dxa"/>
            <w:tcBorders>
              <w:top w:val="nil"/>
            </w:tcBorders>
          </w:tcPr>
          <w:p w:rsidR="002E31F7" w:rsidRDefault="002E31F7">
            <w:pPr>
              <w:pStyle w:val="ConsPlusNonformat"/>
              <w:jc w:val="both"/>
            </w:pPr>
            <w:r>
              <w:rPr>
                <w:sz w:val="16"/>
              </w:rPr>
              <w:t xml:space="preserve">417 </w:t>
            </w:r>
          </w:p>
        </w:tc>
        <w:tc>
          <w:tcPr>
            <w:tcW w:w="752" w:type="dxa"/>
            <w:tcBorders>
              <w:top w:val="nil"/>
            </w:tcBorders>
          </w:tcPr>
          <w:p w:rsidR="002E31F7" w:rsidRDefault="002E31F7">
            <w:pPr>
              <w:pStyle w:val="ConsPlusNonformat"/>
              <w:jc w:val="both"/>
            </w:pPr>
            <w:r>
              <w:rPr>
                <w:sz w:val="16"/>
              </w:rPr>
              <w:t xml:space="preserve"> 366  </w:t>
            </w:r>
          </w:p>
        </w:tc>
        <w:tc>
          <w:tcPr>
            <w:tcW w:w="564" w:type="dxa"/>
            <w:tcBorders>
              <w:top w:val="nil"/>
            </w:tcBorders>
          </w:tcPr>
          <w:p w:rsidR="002E31F7" w:rsidRDefault="002E31F7">
            <w:pPr>
              <w:pStyle w:val="ConsPlusNonformat"/>
              <w:jc w:val="both"/>
            </w:pPr>
            <w:r>
              <w:rPr>
                <w:sz w:val="16"/>
              </w:rPr>
              <w:t xml:space="preserve">327 </w:t>
            </w:r>
          </w:p>
        </w:tc>
        <w:tc>
          <w:tcPr>
            <w:tcW w:w="752" w:type="dxa"/>
            <w:tcBorders>
              <w:top w:val="nil"/>
            </w:tcBorders>
          </w:tcPr>
          <w:p w:rsidR="002E31F7" w:rsidRDefault="002E31F7">
            <w:pPr>
              <w:pStyle w:val="ConsPlusNonformat"/>
              <w:jc w:val="both"/>
            </w:pPr>
            <w:r>
              <w:rPr>
                <w:sz w:val="16"/>
              </w:rPr>
              <w:t xml:space="preserve"> 298  </w:t>
            </w:r>
          </w:p>
        </w:tc>
        <w:tc>
          <w:tcPr>
            <w:tcW w:w="564" w:type="dxa"/>
            <w:tcBorders>
              <w:top w:val="nil"/>
            </w:tcBorders>
          </w:tcPr>
          <w:p w:rsidR="002E31F7" w:rsidRDefault="002E31F7">
            <w:pPr>
              <w:pStyle w:val="ConsPlusNonformat"/>
              <w:jc w:val="both"/>
            </w:pPr>
            <w:r>
              <w:rPr>
                <w:sz w:val="16"/>
              </w:rPr>
              <w:t xml:space="preserve">274 </w:t>
            </w:r>
          </w:p>
        </w:tc>
        <w:tc>
          <w:tcPr>
            <w:tcW w:w="658" w:type="dxa"/>
            <w:tcBorders>
              <w:top w:val="nil"/>
            </w:tcBorders>
          </w:tcPr>
          <w:p w:rsidR="002E31F7" w:rsidRDefault="002E31F7">
            <w:pPr>
              <w:pStyle w:val="ConsPlusNonformat"/>
              <w:jc w:val="both"/>
            </w:pPr>
            <w:r>
              <w:rPr>
                <w:sz w:val="16"/>
              </w:rPr>
              <w:t xml:space="preserve"> 254 </w:t>
            </w:r>
          </w:p>
        </w:tc>
        <w:tc>
          <w:tcPr>
            <w:tcW w:w="658" w:type="dxa"/>
            <w:tcBorders>
              <w:top w:val="nil"/>
            </w:tcBorders>
          </w:tcPr>
          <w:p w:rsidR="002E31F7" w:rsidRDefault="002E31F7">
            <w:pPr>
              <w:pStyle w:val="ConsPlusNonformat"/>
              <w:jc w:val="both"/>
            </w:pPr>
            <w:r>
              <w:rPr>
                <w:sz w:val="16"/>
              </w:rPr>
              <w:t xml:space="preserve"> 238 </w:t>
            </w:r>
          </w:p>
        </w:tc>
        <w:tc>
          <w:tcPr>
            <w:tcW w:w="564" w:type="dxa"/>
            <w:tcBorders>
              <w:top w:val="nil"/>
            </w:tcBorders>
          </w:tcPr>
          <w:p w:rsidR="002E31F7" w:rsidRDefault="002E31F7">
            <w:pPr>
              <w:pStyle w:val="ConsPlusNonformat"/>
              <w:jc w:val="both"/>
            </w:pPr>
            <w:r>
              <w:rPr>
                <w:sz w:val="16"/>
              </w:rPr>
              <w:t xml:space="preserve">225 </w:t>
            </w:r>
          </w:p>
        </w:tc>
        <w:tc>
          <w:tcPr>
            <w:tcW w:w="658" w:type="dxa"/>
            <w:tcBorders>
              <w:top w:val="nil"/>
            </w:tcBorders>
          </w:tcPr>
          <w:p w:rsidR="002E31F7" w:rsidRDefault="002E31F7">
            <w:pPr>
              <w:pStyle w:val="ConsPlusNonformat"/>
              <w:jc w:val="both"/>
            </w:pPr>
            <w:r>
              <w:rPr>
                <w:sz w:val="16"/>
              </w:rPr>
              <w:t xml:space="preserve"> 217 </w:t>
            </w:r>
          </w:p>
        </w:tc>
        <w:tc>
          <w:tcPr>
            <w:tcW w:w="658" w:type="dxa"/>
            <w:tcBorders>
              <w:top w:val="nil"/>
            </w:tcBorders>
          </w:tcPr>
          <w:p w:rsidR="002E31F7" w:rsidRDefault="002E31F7">
            <w:pPr>
              <w:pStyle w:val="ConsPlusNonformat"/>
              <w:jc w:val="both"/>
            </w:pPr>
            <w:r>
              <w:rPr>
                <w:sz w:val="16"/>
              </w:rPr>
              <w:t xml:space="preserve"> 213 </w:t>
            </w:r>
          </w:p>
        </w:tc>
        <w:tc>
          <w:tcPr>
            <w:tcW w:w="658" w:type="dxa"/>
            <w:tcBorders>
              <w:top w:val="nil"/>
            </w:tcBorders>
          </w:tcPr>
          <w:p w:rsidR="002E31F7" w:rsidRDefault="002E31F7">
            <w:pPr>
              <w:pStyle w:val="ConsPlusNonformat"/>
              <w:jc w:val="both"/>
            </w:pPr>
            <w:r>
              <w:rPr>
                <w:sz w:val="16"/>
              </w:rPr>
              <w:t xml:space="preserve"> 203 </w:t>
            </w:r>
          </w:p>
        </w:tc>
        <w:tc>
          <w:tcPr>
            <w:tcW w:w="752" w:type="dxa"/>
            <w:tcBorders>
              <w:top w:val="nil"/>
            </w:tcBorders>
          </w:tcPr>
          <w:p w:rsidR="002E31F7" w:rsidRDefault="002E31F7">
            <w:pPr>
              <w:pStyle w:val="ConsPlusNonformat"/>
              <w:jc w:val="both"/>
            </w:pPr>
            <w:r>
              <w:rPr>
                <w:sz w:val="16"/>
              </w:rPr>
              <w:t xml:space="preserve"> 194  </w:t>
            </w:r>
          </w:p>
        </w:tc>
        <w:tc>
          <w:tcPr>
            <w:tcW w:w="658" w:type="dxa"/>
            <w:tcBorders>
              <w:top w:val="nil"/>
            </w:tcBorders>
          </w:tcPr>
          <w:p w:rsidR="002E31F7" w:rsidRDefault="002E31F7">
            <w:pPr>
              <w:pStyle w:val="ConsPlusNonformat"/>
              <w:jc w:val="both"/>
            </w:pPr>
            <w:r>
              <w:rPr>
                <w:sz w:val="16"/>
              </w:rPr>
              <w:t xml:space="preserve"> 186 </w:t>
            </w:r>
          </w:p>
        </w:tc>
        <w:tc>
          <w:tcPr>
            <w:tcW w:w="658" w:type="dxa"/>
            <w:tcBorders>
              <w:top w:val="nil"/>
            </w:tcBorders>
          </w:tcPr>
          <w:p w:rsidR="002E31F7" w:rsidRDefault="002E31F7">
            <w:pPr>
              <w:pStyle w:val="ConsPlusNonformat"/>
              <w:jc w:val="both"/>
            </w:pPr>
            <w:r>
              <w:rPr>
                <w:sz w:val="16"/>
              </w:rPr>
              <w:t xml:space="preserve"> 179 </w:t>
            </w:r>
          </w:p>
        </w:tc>
        <w:tc>
          <w:tcPr>
            <w:tcW w:w="658" w:type="dxa"/>
            <w:tcBorders>
              <w:top w:val="nil"/>
            </w:tcBorders>
          </w:tcPr>
          <w:p w:rsidR="002E31F7" w:rsidRDefault="002E31F7">
            <w:pPr>
              <w:pStyle w:val="ConsPlusNonformat"/>
              <w:jc w:val="both"/>
            </w:pPr>
            <w:r>
              <w:rPr>
                <w:sz w:val="16"/>
              </w:rPr>
              <w:t xml:space="preserve"> 173 </w:t>
            </w:r>
          </w:p>
        </w:tc>
        <w:tc>
          <w:tcPr>
            <w:tcW w:w="658" w:type="dxa"/>
            <w:tcBorders>
              <w:top w:val="nil"/>
            </w:tcBorders>
          </w:tcPr>
          <w:p w:rsidR="002E31F7" w:rsidRDefault="002E31F7">
            <w:pPr>
              <w:pStyle w:val="ConsPlusNonformat"/>
              <w:jc w:val="both"/>
            </w:pPr>
            <w:r>
              <w:rPr>
                <w:sz w:val="16"/>
              </w:rPr>
              <w:t xml:space="preserve"> 167 </w:t>
            </w:r>
          </w:p>
        </w:tc>
        <w:tc>
          <w:tcPr>
            <w:tcW w:w="658" w:type="dxa"/>
            <w:tcBorders>
              <w:top w:val="nil"/>
            </w:tcBorders>
          </w:tcPr>
          <w:p w:rsidR="002E31F7" w:rsidRDefault="002E31F7">
            <w:pPr>
              <w:pStyle w:val="ConsPlusNonformat"/>
              <w:jc w:val="both"/>
            </w:pPr>
            <w:r>
              <w:rPr>
                <w:sz w:val="16"/>
              </w:rPr>
              <w:t xml:space="preserve"> 162 </w:t>
            </w:r>
          </w:p>
        </w:tc>
        <w:tc>
          <w:tcPr>
            <w:tcW w:w="564" w:type="dxa"/>
            <w:tcBorders>
              <w:top w:val="nil"/>
            </w:tcBorders>
          </w:tcPr>
          <w:p w:rsidR="002E31F7" w:rsidRDefault="002E31F7">
            <w:pPr>
              <w:pStyle w:val="ConsPlusNonformat"/>
              <w:jc w:val="both"/>
            </w:pPr>
            <w:r>
              <w:rPr>
                <w:sz w:val="16"/>
              </w:rPr>
              <w:t xml:space="preserve">158 </w:t>
            </w:r>
          </w:p>
        </w:tc>
        <w:tc>
          <w:tcPr>
            <w:tcW w:w="658" w:type="dxa"/>
            <w:tcBorders>
              <w:top w:val="nil"/>
            </w:tcBorders>
          </w:tcPr>
          <w:p w:rsidR="002E31F7" w:rsidRDefault="002E31F7">
            <w:pPr>
              <w:pStyle w:val="ConsPlusNonformat"/>
              <w:jc w:val="both"/>
            </w:pPr>
            <w:r>
              <w:rPr>
                <w:sz w:val="16"/>
              </w:rPr>
              <w:t xml:space="preserve"> 154 </w:t>
            </w:r>
          </w:p>
        </w:tc>
        <w:tc>
          <w:tcPr>
            <w:tcW w:w="658" w:type="dxa"/>
            <w:tcBorders>
              <w:top w:val="nil"/>
            </w:tcBorders>
          </w:tcPr>
          <w:p w:rsidR="002E31F7" w:rsidRDefault="002E31F7">
            <w:pPr>
              <w:pStyle w:val="ConsPlusNonformat"/>
              <w:jc w:val="both"/>
            </w:pPr>
            <w:r>
              <w:rPr>
                <w:sz w:val="16"/>
              </w:rPr>
              <w:t xml:space="preserve"> 150 </w:t>
            </w:r>
          </w:p>
        </w:tc>
        <w:tc>
          <w:tcPr>
            <w:tcW w:w="658" w:type="dxa"/>
            <w:tcBorders>
              <w:top w:val="nil"/>
            </w:tcBorders>
          </w:tcPr>
          <w:p w:rsidR="002E31F7" w:rsidRDefault="002E31F7">
            <w:pPr>
              <w:pStyle w:val="ConsPlusNonformat"/>
              <w:jc w:val="both"/>
            </w:pPr>
            <w:r>
              <w:rPr>
                <w:sz w:val="16"/>
              </w:rPr>
              <w:t xml:space="preserve"> 146 </w:t>
            </w:r>
          </w:p>
        </w:tc>
      </w:tr>
      <w:tr w:rsidR="002E31F7">
        <w:trPr>
          <w:trHeight w:val="195"/>
        </w:trPr>
        <w:tc>
          <w:tcPr>
            <w:tcW w:w="564" w:type="dxa"/>
            <w:tcBorders>
              <w:top w:val="nil"/>
            </w:tcBorders>
          </w:tcPr>
          <w:p w:rsidR="002E31F7" w:rsidRDefault="002E31F7">
            <w:pPr>
              <w:pStyle w:val="ConsPlusNonformat"/>
              <w:jc w:val="both"/>
            </w:pPr>
            <w:r>
              <w:rPr>
                <w:sz w:val="16"/>
              </w:rPr>
              <w:t xml:space="preserve"> 60 </w:t>
            </w:r>
          </w:p>
        </w:tc>
        <w:tc>
          <w:tcPr>
            <w:tcW w:w="658" w:type="dxa"/>
            <w:tcBorders>
              <w:top w:val="nil"/>
            </w:tcBorders>
          </w:tcPr>
          <w:p w:rsidR="002E31F7" w:rsidRDefault="002E31F7">
            <w:pPr>
              <w:pStyle w:val="ConsPlusNonformat"/>
              <w:jc w:val="both"/>
            </w:pPr>
            <w:r>
              <w:rPr>
                <w:sz w:val="16"/>
              </w:rPr>
              <w:t xml:space="preserve"> 734 </w:t>
            </w:r>
          </w:p>
        </w:tc>
        <w:tc>
          <w:tcPr>
            <w:tcW w:w="658" w:type="dxa"/>
            <w:tcBorders>
              <w:top w:val="nil"/>
            </w:tcBorders>
          </w:tcPr>
          <w:p w:rsidR="002E31F7" w:rsidRDefault="002E31F7">
            <w:pPr>
              <w:pStyle w:val="ConsPlusNonformat"/>
              <w:jc w:val="both"/>
            </w:pPr>
            <w:r>
              <w:rPr>
                <w:sz w:val="16"/>
              </w:rPr>
              <w:t xml:space="preserve"> 596 </w:t>
            </w:r>
          </w:p>
        </w:tc>
        <w:tc>
          <w:tcPr>
            <w:tcW w:w="564" w:type="dxa"/>
            <w:tcBorders>
              <w:top w:val="nil"/>
            </w:tcBorders>
          </w:tcPr>
          <w:p w:rsidR="002E31F7" w:rsidRDefault="002E31F7">
            <w:pPr>
              <w:pStyle w:val="ConsPlusNonformat"/>
              <w:jc w:val="both"/>
            </w:pPr>
            <w:r>
              <w:rPr>
                <w:sz w:val="16"/>
              </w:rPr>
              <w:t xml:space="preserve">505 </w:t>
            </w:r>
          </w:p>
        </w:tc>
        <w:tc>
          <w:tcPr>
            <w:tcW w:w="752" w:type="dxa"/>
            <w:tcBorders>
              <w:top w:val="nil"/>
            </w:tcBorders>
          </w:tcPr>
          <w:p w:rsidR="002E31F7" w:rsidRDefault="002E31F7">
            <w:pPr>
              <w:pStyle w:val="ConsPlusNonformat"/>
              <w:jc w:val="both"/>
            </w:pPr>
            <w:r>
              <w:rPr>
                <w:sz w:val="16"/>
              </w:rPr>
              <w:t xml:space="preserve"> 441  </w:t>
            </w:r>
          </w:p>
        </w:tc>
        <w:tc>
          <w:tcPr>
            <w:tcW w:w="564" w:type="dxa"/>
            <w:tcBorders>
              <w:top w:val="nil"/>
            </w:tcBorders>
          </w:tcPr>
          <w:p w:rsidR="002E31F7" w:rsidRDefault="002E31F7">
            <w:pPr>
              <w:pStyle w:val="ConsPlusNonformat"/>
              <w:jc w:val="both"/>
            </w:pPr>
            <w:r>
              <w:rPr>
                <w:sz w:val="16"/>
              </w:rPr>
              <w:t xml:space="preserve">394 </w:t>
            </w:r>
          </w:p>
        </w:tc>
        <w:tc>
          <w:tcPr>
            <w:tcW w:w="752" w:type="dxa"/>
            <w:tcBorders>
              <w:top w:val="nil"/>
            </w:tcBorders>
          </w:tcPr>
          <w:p w:rsidR="002E31F7" w:rsidRDefault="002E31F7">
            <w:pPr>
              <w:pStyle w:val="ConsPlusNonformat"/>
              <w:jc w:val="both"/>
            </w:pPr>
            <w:r>
              <w:rPr>
                <w:sz w:val="16"/>
              </w:rPr>
              <w:t xml:space="preserve"> 357  </w:t>
            </w:r>
          </w:p>
        </w:tc>
        <w:tc>
          <w:tcPr>
            <w:tcW w:w="564" w:type="dxa"/>
            <w:tcBorders>
              <w:top w:val="nil"/>
            </w:tcBorders>
          </w:tcPr>
          <w:p w:rsidR="002E31F7" w:rsidRDefault="002E31F7">
            <w:pPr>
              <w:pStyle w:val="ConsPlusNonformat"/>
              <w:jc w:val="both"/>
            </w:pPr>
            <w:r>
              <w:rPr>
                <w:sz w:val="16"/>
              </w:rPr>
              <w:t xml:space="preserve">328 </w:t>
            </w:r>
          </w:p>
        </w:tc>
        <w:tc>
          <w:tcPr>
            <w:tcW w:w="658" w:type="dxa"/>
            <w:tcBorders>
              <w:top w:val="nil"/>
            </w:tcBorders>
          </w:tcPr>
          <w:p w:rsidR="002E31F7" w:rsidRDefault="002E31F7">
            <w:pPr>
              <w:pStyle w:val="ConsPlusNonformat"/>
              <w:jc w:val="both"/>
            </w:pPr>
            <w:r>
              <w:rPr>
                <w:sz w:val="16"/>
              </w:rPr>
              <w:t xml:space="preserve"> 304 </w:t>
            </w:r>
          </w:p>
        </w:tc>
        <w:tc>
          <w:tcPr>
            <w:tcW w:w="658" w:type="dxa"/>
            <w:tcBorders>
              <w:top w:val="nil"/>
            </w:tcBorders>
          </w:tcPr>
          <w:p w:rsidR="002E31F7" w:rsidRDefault="002E31F7">
            <w:pPr>
              <w:pStyle w:val="ConsPlusNonformat"/>
              <w:jc w:val="both"/>
            </w:pPr>
            <w:r>
              <w:rPr>
                <w:sz w:val="16"/>
              </w:rPr>
              <w:t xml:space="preserve"> 284 </w:t>
            </w:r>
          </w:p>
        </w:tc>
        <w:tc>
          <w:tcPr>
            <w:tcW w:w="564" w:type="dxa"/>
            <w:tcBorders>
              <w:top w:val="nil"/>
            </w:tcBorders>
          </w:tcPr>
          <w:p w:rsidR="002E31F7" w:rsidRDefault="002E31F7">
            <w:pPr>
              <w:pStyle w:val="ConsPlusNonformat"/>
              <w:jc w:val="both"/>
            </w:pPr>
            <w:r>
              <w:rPr>
                <w:sz w:val="16"/>
              </w:rPr>
              <w:t xml:space="preserve">267 </w:t>
            </w:r>
          </w:p>
        </w:tc>
        <w:tc>
          <w:tcPr>
            <w:tcW w:w="658" w:type="dxa"/>
            <w:tcBorders>
              <w:top w:val="nil"/>
            </w:tcBorders>
          </w:tcPr>
          <w:p w:rsidR="002E31F7" w:rsidRDefault="002E31F7">
            <w:pPr>
              <w:pStyle w:val="ConsPlusNonformat"/>
              <w:jc w:val="both"/>
            </w:pPr>
            <w:r>
              <w:rPr>
                <w:sz w:val="16"/>
              </w:rPr>
              <w:t xml:space="preserve"> 258 </w:t>
            </w:r>
          </w:p>
        </w:tc>
        <w:tc>
          <w:tcPr>
            <w:tcW w:w="658" w:type="dxa"/>
            <w:tcBorders>
              <w:top w:val="nil"/>
            </w:tcBorders>
          </w:tcPr>
          <w:p w:rsidR="002E31F7" w:rsidRDefault="002E31F7">
            <w:pPr>
              <w:pStyle w:val="ConsPlusNonformat"/>
              <w:jc w:val="both"/>
            </w:pPr>
            <w:r>
              <w:rPr>
                <w:sz w:val="16"/>
              </w:rPr>
              <w:t xml:space="preserve"> 253 </w:t>
            </w:r>
          </w:p>
        </w:tc>
        <w:tc>
          <w:tcPr>
            <w:tcW w:w="658" w:type="dxa"/>
            <w:tcBorders>
              <w:top w:val="nil"/>
            </w:tcBorders>
          </w:tcPr>
          <w:p w:rsidR="002E31F7" w:rsidRDefault="002E31F7">
            <w:pPr>
              <w:pStyle w:val="ConsPlusNonformat"/>
              <w:jc w:val="both"/>
            </w:pPr>
            <w:r>
              <w:rPr>
                <w:sz w:val="16"/>
              </w:rPr>
              <w:t xml:space="preserve"> 240 </w:t>
            </w:r>
          </w:p>
        </w:tc>
        <w:tc>
          <w:tcPr>
            <w:tcW w:w="752" w:type="dxa"/>
            <w:tcBorders>
              <w:top w:val="nil"/>
            </w:tcBorders>
          </w:tcPr>
          <w:p w:rsidR="002E31F7" w:rsidRDefault="002E31F7">
            <w:pPr>
              <w:pStyle w:val="ConsPlusNonformat"/>
              <w:jc w:val="both"/>
            </w:pPr>
            <w:r>
              <w:rPr>
                <w:sz w:val="16"/>
              </w:rPr>
              <w:t xml:space="preserve"> 229  </w:t>
            </w:r>
          </w:p>
        </w:tc>
        <w:tc>
          <w:tcPr>
            <w:tcW w:w="658" w:type="dxa"/>
            <w:tcBorders>
              <w:top w:val="nil"/>
            </w:tcBorders>
          </w:tcPr>
          <w:p w:rsidR="002E31F7" w:rsidRDefault="002E31F7">
            <w:pPr>
              <w:pStyle w:val="ConsPlusNonformat"/>
              <w:jc w:val="both"/>
            </w:pPr>
            <w:r>
              <w:rPr>
                <w:sz w:val="16"/>
              </w:rPr>
              <w:t xml:space="preserve"> 220 </w:t>
            </w:r>
          </w:p>
        </w:tc>
        <w:tc>
          <w:tcPr>
            <w:tcW w:w="658" w:type="dxa"/>
            <w:tcBorders>
              <w:top w:val="nil"/>
            </w:tcBorders>
          </w:tcPr>
          <w:p w:rsidR="002E31F7" w:rsidRDefault="002E31F7">
            <w:pPr>
              <w:pStyle w:val="ConsPlusNonformat"/>
              <w:jc w:val="both"/>
            </w:pPr>
            <w:r>
              <w:rPr>
                <w:sz w:val="16"/>
              </w:rPr>
              <w:t xml:space="preserve"> 211 </w:t>
            </w:r>
          </w:p>
        </w:tc>
        <w:tc>
          <w:tcPr>
            <w:tcW w:w="658" w:type="dxa"/>
            <w:tcBorders>
              <w:top w:val="nil"/>
            </w:tcBorders>
          </w:tcPr>
          <w:p w:rsidR="002E31F7" w:rsidRDefault="002E31F7">
            <w:pPr>
              <w:pStyle w:val="ConsPlusNonformat"/>
              <w:jc w:val="both"/>
            </w:pPr>
            <w:r>
              <w:rPr>
                <w:sz w:val="16"/>
              </w:rPr>
              <w:t xml:space="preserve"> 203 </w:t>
            </w:r>
          </w:p>
        </w:tc>
        <w:tc>
          <w:tcPr>
            <w:tcW w:w="658" w:type="dxa"/>
            <w:tcBorders>
              <w:top w:val="nil"/>
            </w:tcBorders>
          </w:tcPr>
          <w:p w:rsidR="002E31F7" w:rsidRDefault="002E31F7">
            <w:pPr>
              <w:pStyle w:val="ConsPlusNonformat"/>
              <w:jc w:val="both"/>
            </w:pPr>
            <w:r>
              <w:rPr>
                <w:sz w:val="16"/>
              </w:rPr>
              <w:t xml:space="preserve"> 197 </w:t>
            </w:r>
          </w:p>
        </w:tc>
        <w:tc>
          <w:tcPr>
            <w:tcW w:w="658" w:type="dxa"/>
            <w:tcBorders>
              <w:top w:val="nil"/>
            </w:tcBorders>
          </w:tcPr>
          <w:p w:rsidR="002E31F7" w:rsidRDefault="002E31F7">
            <w:pPr>
              <w:pStyle w:val="ConsPlusNonformat"/>
              <w:jc w:val="both"/>
            </w:pPr>
            <w:r>
              <w:rPr>
                <w:sz w:val="16"/>
              </w:rPr>
              <w:t xml:space="preserve"> 190 </w:t>
            </w:r>
          </w:p>
        </w:tc>
        <w:tc>
          <w:tcPr>
            <w:tcW w:w="564" w:type="dxa"/>
            <w:tcBorders>
              <w:top w:val="nil"/>
            </w:tcBorders>
          </w:tcPr>
          <w:p w:rsidR="002E31F7" w:rsidRDefault="002E31F7">
            <w:pPr>
              <w:pStyle w:val="ConsPlusNonformat"/>
              <w:jc w:val="both"/>
            </w:pPr>
            <w:r>
              <w:rPr>
                <w:sz w:val="16"/>
              </w:rPr>
              <w:t xml:space="preserve">185 </w:t>
            </w:r>
          </w:p>
        </w:tc>
        <w:tc>
          <w:tcPr>
            <w:tcW w:w="658" w:type="dxa"/>
            <w:tcBorders>
              <w:top w:val="nil"/>
            </w:tcBorders>
          </w:tcPr>
          <w:p w:rsidR="002E31F7" w:rsidRDefault="002E31F7">
            <w:pPr>
              <w:pStyle w:val="ConsPlusNonformat"/>
              <w:jc w:val="both"/>
            </w:pPr>
            <w:r>
              <w:rPr>
                <w:sz w:val="16"/>
              </w:rPr>
              <w:t xml:space="preserve"> 180 </w:t>
            </w:r>
          </w:p>
        </w:tc>
        <w:tc>
          <w:tcPr>
            <w:tcW w:w="658" w:type="dxa"/>
            <w:tcBorders>
              <w:top w:val="nil"/>
            </w:tcBorders>
          </w:tcPr>
          <w:p w:rsidR="002E31F7" w:rsidRDefault="002E31F7">
            <w:pPr>
              <w:pStyle w:val="ConsPlusNonformat"/>
              <w:jc w:val="both"/>
            </w:pPr>
            <w:r>
              <w:rPr>
                <w:sz w:val="16"/>
              </w:rPr>
              <w:t xml:space="preserve"> 175 </w:t>
            </w:r>
          </w:p>
        </w:tc>
        <w:tc>
          <w:tcPr>
            <w:tcW w:w="658" w:type="dxa"/>
            <w:tcBorders>
              <w:top w:val="nil"/>
            </w:tcBorders>
          </w:tcPr>
          <w:p w:rsidR="002E31F7" w:rsidRDefault="002E31F7">
            <w:pPr>
              <w:pStyle w:val="ConsPlusNonformat"/>
              <w:jc w:val="both"/>
            </w:pPr>
            <w:r>
              <w:rPr>
                <w:sz w:val="16"/>
              </w:rPr>
              <w:t xml:space="preserve"> 171 </w:t>
            </w:r>
          </w:p>
        </w:tc>
      </w:tr>
      <w:tr w:rsidR="002E31F7">
        <w:trPr>
          <w:trHeight w:val="195"/>
        </w:trPr>
        <w:tc>
          <w:tcPr>
            <w:tcW w:w="564" w:type="dxa"/>
            <w:tcBorders>
              <w:top w:val="nil"/>
            </w:tcBorders>
          </w:tcPr>
          <w:p w:rsidR="002E31F7" w:rsidRDefault="002E31F7">
            <w:pPr>
              <w:pStyle w:val="ConsPlusNonformat"/>
              <w:jc w:val="both"/>
            </w:pPr>
            <w:r>
              <w:rPr>
                <w:sz w:val="16"/>
              </w:rPr>
              <w:t xml:space="preserve"> 65 </w:t>
            </w:r>
          </w:p>
        </w:tc>
        <w:tc>
          <w:tcPr>
            <w:tcW w:w="658" w:type="dxa"/>
            <w:tcBorders>
              <w:top w:val="nil"/>
            </w:tcBorders>
          </w:tcPr>
          <w:p w:rsidR="002E31F7" w:rsidRDefault="002E31F7">
            <w:pPr>
              <w:pStyle w:val="ConsPlusNonformat"/>
              <w:jc w:val="both"/>
            </w:pPr>
            <w:r>
              <w:rPr>
                <w:sz w:val="16"/>
              </w:rPr>
              <w:t xml:space="preserve"> 885 </w:t>
            </w:r>
          </w:p>
        </w:tc>
        <w:tc>
          <w:tcPr>
            <w:tcW w:w="658" w:type="dxa"/>
            <w:tcBorders>
              <w:top w:val="nil"/>
            </w:tcBorders>
          </w:tcPr>
          <w:p w:rsidR="002E31F7" w:rsidRDefault="002E31F7">
            <w:pPr>
              <w:pStyle w:val="ConsPlusNonformat"/>
              <w:jc w:val="both"/>
            </w:pPr>
            <w:r>
              <w:rPr>
                <w:sz w:val="16"/>
              </w:rPr>
              <w:t xml:space="preserve"> 715 </w:t>
            </w:r>
          </w:p>
        </w:tc>
        <w:tc>
          <w:tcPr>
            <w:tcW w:w="564" w:type="dxa"/>
            <w:tcBorders>
              <w:top w:val="nil"/>
            </w:tcBorders>
          </w:tcPr>
          <w:p w:rsidR="002E31F7" w:rsidRDefault="002E31F7">
            <w:pPr>
              <w:pStyle w:val="ConsPlusNonformat"/>
              <w:jc w:val="both"/>
            </w:pPr>
            <w:r>
              <w:rPr>
                <w:sz w:val="16"/>
              </w:rPr>
              <w:t xml:space="preserve">604 </w:t>
            </w:r>
          </w:p>
        </w:tc>
        <w:tc>
          <w:tcPr>
            <w:tcW w:w="752" w:type="dxa"/>
            <w:tcBorders>
              <w:top w:val="nil"/>
            </w:tcBorders>
          </w:tcPr>
          <w:p w:rsidR="002E31F7" w:rsidRDefault="002E31F7">
            <w:pPr>
              <w:pStyle w:val="ConsPlusNonformat"/>
              <w:jc w:val="both"/>
            </w:pPr>
            <w:r>
              <w:rPr>
                <w:sz w:val="16"/>
              </w:rPr>
              <w:t xml:space="preserve"> 526  </w:t>
            </w:r>
          </w:p>
        </w:tc>
        <w:tc>
          <w:tcPr>
            <w:tcW w:w="564" w:type="dxa"/>
            <w:tcBorders>
              <w:top w:val="nil"/>
            </w:tcBorders>
          </w:tcPr>
          <w:p w:rsidR="002E31F7" w:rsidRDefault="002E31F7">
            <w:pPr>
              <w:pStyle w:val="ConsPlusNonformat"/>
              <w:jc w:val="both"/>
            </w:pPr>
            <w:r>
              <w:rPr>
                <w:sz w:val="16"/>
              </w:rPr>
              <w:t xml:space="preserve">468 </w:t>
            </w:r>
          </w:p>
        </w:tc>
        <w:tc>
          <w:tcPr>
            <w:tcW w:w="752" w:type="dxa"/>
            <w:tcBorders>
              <w:top w:val="nil"/>
            </w:tcBorders>
          </w:tcPr>
          <w:p w:rsidR="002E31F7" w:rsidRDefault="002E31F7">
            <w:pPr>
              <w:pStyle w:val="ConsPlusNonformat"/>
              <w:jc w:val="both"/>
            </w:pPr>
            <w:r>
              <w:rPr>
                <w:sz w:val="16"/>
              </w:rPr>
              <w:t xml:space="preserve"> 423  </w:t>
            </w:r>
          </w:p>
        </w:tc>
        <w:tc>
          <w:tcPr>
            <w:tcW w:w="564" w:type="dxa"/>
            <w:tcBorders>
              <w:top w:val="nil"/>
            </w:tcBorders>
          </w:tcPr>
          <w:p w:rsidR="002E31F7" w:rsidRDefault="002E31F7">
            <w:pPr>
              <w:pStyle w:val="ConsPlusNonformat"/>
              <w:jc w:val="both"/>
            </w:pPr>
            <w:r>
              <w:rPr>
                <w:sz w:val="16"/>
              </w:rPr>
              <w:t xml:space="preserve">387 </w:t>
            </w:r>
          </w:p>
        </w:tc>
        <w:tc>
          <w:tcPr>
            <w:tcW w:w="658" w:type="dxa"/>
            <w:tcBorders>
              <w:top w:val="nil"/>
            </w:tcBorders>
          </w:tcPr>
          <w:p w:rsidR="002E31F7" w:rsidRDefault="002E31F7">
            <w:pPr>
              <w:pStyle w:val="ConsPlusNonformat"/>
              <w:jc w:val="both"/>
            </w:pPr>
            <w:r>
              <w:rPr>
                <w:sz w:val="16"/>
              </w:rPr>
              <w:t xml:space="preserve"> 358 </w:t>
            </w:r>
          </w:p>
        </w:tc>
        <w:tc>
          <w:tcPr>
            <w:tcW w:w="658" w:type="dxa"/>
            <w:tcBorders>
              <w:top w:val="nil"/>
            </w:tcBorders>
          </w:tcPr>
          <w:p w:rsidR="002E31F7" w:rsidRDefault="002E31F7">
            <w:pPr>
              <w:pStyle w:val="ConsPlusNonformat"/>
              <w:jc w:val="both"/>
            </w:pPr>
            <w:r>
              <w:rPr>
                <w:sz w:val="16"/>
              </w:rPr>
              <w:t xml:space="preserve"> 334 </w:t>
            </w:r>
          </w:p>
        </w:tc>
        <w:tc>
          <w:tcPr>
            <w:tcW w:w="564" w:type="dxa"/>
            <w:tcBorders>
              <w:top w:val="nil"/>
            </w:tcBorders>
          </w:tcPr>
          <w:p w:rsidR="002E31F7" w:rsidRDefault="002E31F7">
            <w:pPr>
              <w:pStyle w:val="ConsPlusNonformat"/>
              <w:jc w:val="both"/>
            </w:pPr>
            <w:r>
              <w:rPr>
                <w:sz w:val="16"/>
              </w:rPr>
              <w:t xml:space="preserve">314 </w:t>
            </w:r>
          </w:p>
        </w:tc>
        <w:tc>
          <w:tcPr>
            <w:tcW w:w="658" w:type="dxa"/>
            <w:tcBorders>
              <w:top w:val="nil"/>
            </w:tcBorders>
          </w:tcPr>
          <w:p w:rsidR="002E31F7" w:rsidRDefault="002E31F7">
            <w:pPr>
              <w:pStyle w:val="ConsPlusNonformat"/>
              <w:jc w:val="both"/>
            </w:pPr>
            <w:r>
              <w:rPr>
                <w:sz w:val="16"/>
              </w:rPr>
              <w:t xml:space="preserve"> 303 </w:t>
            </w:r>
          </w:p>
        </w:tc>
        <w:tc>
          <w:tcPr>
            <w:tcW w:w="658" w:type="dxa"/>
            <w:tcBorders>
              <w:top w:val="nil"/>
            </w:tcBorders>
          </w:tcPr>
          <w:p w:rsidR="002E31F7" w:rsidRDefault="002E31F7">
            <w:pPr>
              <w:pStyle w:val="ConsPlusNonformat"/>
              <w:jc w:val="both"/>
            </w:pPr>
            <w:r>
              <w:rPr>
                <w:sz w:val="16"/>
              </w:rPr>
              <w:t xml:space="preserve"> 296 </w:t>
            </w:r>
          </w:p>
        </w:tc>
        <w:tc>
          <w:tcPr>
            <w:tcW w:w="658" w:type="dxa"/>
            <w:tcBorders>
              <w:top w:val="nil"/>
            </w:tcBorders>
          </w:tcPr>
          <w:p w:rsidR="002E31F7" w:rsidRDefault="002E31F7">
            <w:pPr>
              <w:pStyle w:val="ConsPlusNonformat"/>
              <w:jc w:val="both"/>
            </w:pPr>
            <w:r>
              <w:rPr>
                <w:sz w:val="16"/>
              </w:rPr>
              <w:t xml:space="preserve"> 281 </w:t>
            </w:r>
          </w:p>
        </w:tc>
        <w:tc>
          <w:tcPr>
            <w:tcW w:w="752" w:type="dxa"/>
            <w:tcBorders>
              <w:top w:val="nil"/>
            </w:tcBorders>
          </w:tcPr>
          <w:p w:rsidR="002E31F7" w:rsidRDefault="002E31F7">
            <w:pPr>
              <w:pStyle w:val="ConsPlusNonformat"/>
              <w:jc w:val="both"/>
            </w:pPr>
            <w:r>
              <w:rPr>
                <w:sz w:val="16"/>
              </w:rPr>
              <w:t xml:space="preserve"> 268  </w:t>
            </w:r>
          </w:p>
        </w:tc>
        <w:tc>
          <w:tcPr>
            <w:tcW w:w="658" w:type="dxa"/>
            <w:tcBorders>
              <w:top w:val="nil"/>
            </w:tcBorders>
          </w:tcPr>
          <w:p w:rsidR="002E31F7" w:rsidRDefault="002E31F7">
            <w:pPr>
              <w:pStyle w:val="ConsPlusNonformat"/>
              <w:jc w:val="both"/>
            </w:pPr>
            <w:r>
              <w:rPr>
                <w:sz w:val="16"/>
              </w:rPr>
              <w:t xml:space="preserve"> 256 </w:t>
            </w:r>
          </w:p>
        </w:tc>
        <w:tc>
          <w:tcPr>
            <w:tcW w:w="658" w:type="dxa"/>
            <w:tcBorders>
              <w:top w:val="nil"/>
            </w:tcBorders>
          </w:tcPr>
          <w:p w:rsidR="002E31F7" w:rsidRDefault="002E31F7">
            <w:pPr>
              <w:pStyle w:val="ConsPlusNonformat"/>
              <w:jc w:val="both"/>
            </w:pPr>
            <w:r>
              <w:rPr>
                <w:sz w:val="16"/>
              </w:rPr>
              <w:t xml:space="preserve"> 246 </w:t>
            </w:r>
          </w:p>
        </w:tc>
        <w:tc>
          <w:tcPr>
            <w:tcW w:w="658" w:type="dxa"/>
            <w:tcBorders>
              <w:top w:val="nil"/>
            </w:tcBorders>
          </w:tcPr>
          <w:p w:rsidR="002E31F7" w:rsidRDefault="002E31F7">
            <w:pPr>
              <w:pStyle w:val="ConsPlusNonformat"/>
              <w:jc w:val="both"/>
            </w:pPr>
            <w:r>
              <w:rPr>
                <w:sz w:val="16"/>
              </w:rPr>
              <w:t xml:space="preserve"> 237 </w:t>
            </w:r>
          </w:p>
        </w:tc>
        <w:tc>
          <w:tcPr>
            <w:tcW w:w="658" w:type="dxa"/>
            <w:tcBorders>
              <w:top w:val="nil"/>
            </w:tcBorders>
          </w:tcPr>
          <w:p w:rsidR="002E31F7" w:rsidRDefault="002E31F7">
            <w:pPr>
              <w:pStyle w:val="ConsPlusNonformat"/>
              <w:jc w:val="both"/>
            </w:pPr>
            <w:r>
              <w:rPr>
                <w:sz w:val="16"/>
              </w:rPr>
              <w:t xml:space="preserve"> 229 </w:t>
            </w:r>
          </w:p>
        </w:tc>
        <w:tc>
          <w:tcPr>
            <w:tcW w:w="658" w:type="dxa"/>
            <w:tcBorders>
              <w:top w:val="nil"/>
            </w:tcBorders>
          </w:tcPr>
          <w:p w:rsidR="002E31F7" w:rsidRDefault="002E31F7">
            <w:pPr>
              <w:pStyle w:val="ConsPlusNonformat"/>
              <w:jc w:val="both"/>
            </w:pPr>
            <w:r>
              <w:rPr>
                <w:sz w:val="16"/>
              </w:rPr>
              <w:t xml:space="preserve"> 221 </w:t>
            </w:r>
          </w:p>
        </w:tc>
        <w:tc>
          <w:tcPr>
            <w:tcW w:w="564" w:type="dxa"/>
            <w:tcBorders>
              <w:top w:val="nil"/>
            </w:tcBorders>
          </w:tcPr>
          <w:p w:rsidR="002E31F7" w:rsidRDefault="002E31F7">
            <w:pPr>
              <w:pStyle w:val="ConsPlusNonformat"/>
              <w:jc w:val="both"/>
            </w:pPr>
            <w:r>
              <w:rPr>
                <w:sz w:val="16"/>
              </w:rPr>
              <w:t xml:space="preserve">214 </w:t>
            </w:r>
          </w:p>
        </w:tc>
        <w:tc>
          <w:tcPr>
            <w:tcW w:w="658" w:type="dxa"/>
            <w:tcBorders>
              <w:top w:val="nil"/>
            </w:tcBorders>
          </w:tcPr>
          <w:p w:rsidR="002E31F7" w:rsidRDefault="002E31F7">
            <w:pPr>
              <w:pStyle w:val="ConsPlusNonformat"/>
              <w:jc w:val="both"/>
            </w:pPr>
            <w:r>
              <w:rPr>
                <w:sz w:val="16"/>
              </w:rPr>
              <w:t xml:space="preserve"> 208 </w:t>
            </w:r>
          </w:p>
        </w:tc>
        <w:tc>
          <w:tcPr>
            <w:tcW w:w="658" w:type="dxa"/>
            <w:tcBorders>
              <w:top w:val="nil"/>
            </w:tcBorders>
          </w:tcPr>
          <w:p w:rsidR="002E31F7" w:rsidRDefault="002E31F7">
            <w:pPr>
              <w:pStyle w:val="ConsPlusNonformat"/>
              <w:jc w:val="both"/>
            </w:pPr>
            <w:r>
              <w:rPr>
                <w:sz w:val="16"/>
              </w:rPr>
              <w:t xml:space="preserve"> 202 </w:t>
            </w:r>
          </w:p>
        </w:tc>
        <w:tc>
          <w:tcPr>
            <w:tcW w:w="658" w:type="dxa"/>
            <w:tcBorders>
              <w:top w:val="nil"/>
            </w:tcBorders>
          </w:tcPr>
          <w:p w:rsidR="002E31F7" w:rsidRDefault="002E31F7">
            <w:pPr>
              <w:pStyle w:val="ConsPlusNonformat"/>
              <w:jc w:val="both"/>
            </w:pPr>
            <w:r>
              <w:rPr>
                <w:sz w:val="16"/>
              </w:rPr>
              <w:t xml:space="preserve"> 197 </w:t>
            </w:r>
          </w:p>
        </w:tc>
      </w:tr>
      <w:tr w:rsidR="002E31F7">
        <w:trPr>
          <w:trHeight w:val="195"/>
        </w:trPr>
        <w:tc>
          <w:tcPr>
            <w:tcW w:w="564" w:type="dxa"/>
            <w:tcBorders>
              <w:top w:val="nil"/>
            </w:tcBorders>
          </w:tcPr>
          <w:p w:rsidR="002E31F7" w:rsidRDefault="002E31F7">
            <w:pPr>
              <w:pStyle w:val="ConsPlusNonformat"/>
              <w:jc w:val="both"/>
            </w:pPr>
            <w:r>
              <w:rPr>
                <w:sz w:val="16"/>
              </w:rPr>
              <w:t xml:space="preserve"> 70 </w:t>
            </w:r>
          </w:p>
        </w:tc>
        <w:tc>
          <w:tcPr>
            <w:tcW w:w="658" w:type="dxa"/>
            <w:tcBorders>
              <w:top w:val="nil"/>
            </w:tcBorders>
          </w:tcPr>
          <w:p w:rsidR="002E31F7" w:rsidRDefault="002E31F7">
            <w:pPr>
              <w:pStyle w:val="ConsPlusNonformat"/>
              <w:jc w:val="both"/>
            </w:pPr>
            <w:r>
              <w:rPr>
                <w:sz w:val="16"/>
              </w:rPr>
              <w:t xml:space="preserve">1055 </w:t>
            </w:r>
          </w:p>
        </w:tc>
        <w:tc>
          <w:tcPr>
            <w:tcW w:w="658" w:type="dxa"/>
            <w:tcBorders>
              <w:top w:val="nil"/>
            </w:tcBorders>
          </w:tcPr>
          <w:p w:rsidR="002E31F7" w:rsidRDefault="002E31F7">
            <w:pPr>
              <w:pStyle w:val="ConsPlusNonformat"/>
              <w:jc w:val="both"/>
            </w:pPr>
            <w:r>
              <w:rPr>
                <w:sz w:val="16"/>
              </w:rPr>
              <w:t xml:space="preserve"> 848 </w:t>
            </w:r>
          </w:p>
        </w:tc>
        <w:tc>
          <w:tcPr>
            <w:tcW w:w="564" w:type="dxa"/>
            <w:tcBorders>
              <w:top w:val="nil"/>
            </w:tcBorders>
          </w:tcPr>
          <w:p w:rsidR="002E31F7" w:rsidRDefault="002E31F7">
            <w:pPr>
              <w:pStyle w:val="ConsPlusNonformat"/>
              <w:jc w:val="both"/>
            </w:pPr>
            <w:r>
              <w:rPr>
                <w:sz w:val="16"/>
              </w:rPr>
              <w:t xml:space="preserve">714 </w:t>
            </w:r>
          </w:p>
        </w:tc>
        <w:tc>
          <w:tcPr>
            <w:tcW w:w="752" w:type="dxa"/>
            <w:tcBorders>
              <w:top w:val="nil"/>
            </w:tcBorders>
          </w:tcPr>
          <w:p w:rsidR="002E31F7" w:rsidRDefault="002E31F7">
            <w:pPr>
              <w:pStyle w:val="ConsPlusNonformat"/>
              <w:jc w:val="both"/>
            </w:pPr>
            <w:r>
              <w:rPr>
                <w:sz w:val="16"/>
              </w:rPr>
              <w:t xml:space="preserve"> 619  </w:t>
            </w:r>
          </w:p>
        </w:tc>
        <w:tc>
          <w:tcPr>
            <w:tcW w:w="564" w:type="dxa"/>
            <w:tcBorders>
              <w:top w:val="nil"/>
            </w:tcBorders>
          </w:tcPr>
          <w:p w:rsidR="002E31F7" w:rsidRDefault="002E31F7">
            <w:pPr>
              <w:pStyle w:val="ConsPlusNonformat"/>
              <w:jc w:val="both"/>
            </w:pPr>
            <w:r>
              <w:rPr>
                <w:sz w:val="16"/>
              </w:rPr>
              <w:t xml:space="preserve">550 </w:t>
            </w:r>
          </w:p>
        </w:tc>
        <w:tc>
          <w:tcPr>
            <w:tcW w:w="752" w:type="dxa"/>
            <w:tcBorders>
              <w:top w:val="nil"/>
            </w:tcBorders>
          </w:tcPr>
          <w:p w:rsidR="002E31F7" w:rsidRDefault="002E31F7">
            <w:pPr>
              <w:pStyle w:val="ConsPlusNonformat"/>
              <w:jc w:val="both"/>
            </w:pPr>
            <w:r>
              <w:rPr>
                <w:sz w:val="16"/>
              </w:rPr>
              <w:t xml:space="preserve"> 496  </w:t>
            </w:r>
          </w:p>
        </w:tc>
        <w:tc>
          <w:tcPr>
            <w:tcW w:w="564" w:type="dxa"/>
            <w:tcBorders>
              <w:top w:val="nil"/>
            </w:tcBorders>
          </w:tcPr>
          <w:p w:rsidR="002E31F7" w:rsidRDefault="002E31F7">
            <w:pPr>
              <w:pStyle w:val="ConsPlusNonformat"/>
              <w:jc w:val="both"/>
            </w:pPr>
            <w:r>
              <w:rPr>
                <w:sz w:val="16"/>
              </w:rPr>
              <w:t xml:space="preserve">453 </w:t>
            </w:r>
          </w:p>
        </w:tc>
        <w:tc>
          <w:tcPr>
            <w:tcW w:w="658" w:type="dxa"/>
            <w:tcBorders>
              <w:top w:val="nil"/>
            </w:tcBorders>
          </w:tcPr>
          <w:p w:rsidR="002E31F7" w:rsidRDefault="002E31F7">
            <w:pPr>
              <w:pStyle w:val="ConsPlusNonformat"/>
              <w:jc w:val="both"/>
            </w:pPr>
            <w:r>
              <w:rPr>
                <w:sz w:val="16"/>
              </w:rPr>
              <w:t xml:space="preserve"> 418 </w:t>
            </w:r>
          </w:p>
        </w:tc>
        <w:tc>
          <w:tcPr>
            <w:tcW w:w="658" w:type="dxa"/>
            <w:tcBorders>
              <w:top w:val="nil"/>
            </w:tcBorders>
          </w:tcPr>
          <w:p w:rsidR="002E31F7" w:rsidRDefault="002E31F7">
            <w:pPr>
              <w:pStyle w:val="ConsPlusNonformat"/>
              <w:jc w:val="both"/>
            </w:pPr>
            <w:r>
              <w:rPr>
                <w:sz w:val="16"/>
              </w:rPr>
              <w:t xml:space="preserve"> 389 </w:t>
            </w:r>
          </w:p>
        </w:tc>
        <w:tc>
          <w:tcPr>
            <w:tcW w:w="564" w:type="dxa"/>
            <w:tcBorders>
              <w:top w:val="nil"/>
            </w:tcBorders>
          </w:tcPr>
          <w:p w:rsidR="002E31F7" w:rsidRDefault="002E31F7">
            <w:pPr>
              <w:pStyle w:val="ConsPlusNonformat"/>
              <w:jc w:val="both"/>
            </w:pPr>
            <w:r>
              <w:rPr>
                <w:sz w:val="16"/>
              </w:rPr>
              <w:t xml:space="preserve">365 </w:t>
            </w:r>
          </w:p>
        </w:tc>
        <w:tc>
          <w:tcPr>
            <w:tcW w:w="658" w:type="dxa"/>
            <w:tcBorders>
              <w:top w:val="nil"/>
            </w:tcBorders>
          </w:tcPr>
          <w:p w:rsidR="002E31F7" w:rsidRDefault="002E31F7">
            <w:pPr>
              <w:pStyle w:val="ConsPlusNonformat"/>
              <w:jc w:val="both"/>
            </w:pPr>
            <w:r>
              <w:rPr>
                <w:sz w:val="16"/>
              </w:rPr>
              <w:t xml:space="preserve"> 352 </w:t>
            </w:r>
          </w:p>
        </w:tc>
        <w:tc>
          <w:tcPr>
            <w:tcW w:w="658" w:type="dxa"/>
            <w:tcBorders>
              <w:top w:val="nil"/>
            </w:tcBorders>
          </w:tcPr>
          <w:p w:rsidR="002E31F7" w:rsidRDefault="002E31F7">
            <w:pPr>
              <w:pStyle w:val="ConsPlusNonformat"/>
              <w:jc w:val="both"/>
            </w:pPr>
            <w:r>
              <w:rPr>
                <w:sz w:val="16"/>
              </w:rPr>
              <w:t xml:space="preserve"> 344 </w:t>
            </w:r>
          </w:p>
        </w:tc>
        <w:tc>
          <w:tcPr>
            <w:tcW w:w="658" w:type="dxa"/>
            <w:tcBorders>
              <w:top w:val="nil"/>
            </w:tcBorders>
          </w:tcPr>
          <w:p w:rsidR="002E31F7" w:rsidRDefault="002E31F7">
            <w:pPr>
              <w:pStyle w:val="ConsPlusNonformat"/>
              <w:jc w:val="both"/>
            </w:pPr>
            <w:r>
              <w:rPr>
                <w:sz w:val="16"/>
              </w:rPr>
              <w:t xml:space="preserve"> 326 </w:t>
            </w:r>
          </w:p>
        </w:tc>
        <w:tc>
          <w:tcPr>
            <w:tcW w:w="752" w:type="dxa"/>
            <w:tcBorders>
              <w:top w:val="nil"/>
            </w:tcBorders>
          </w:tcPr>
          <w:p w:rsidR="002E31F7" w:rsidRDefault="002E31F7">
            <w:pPr>
              <w:pStyle w:val="ConsPlusNonformat"/>
              <w:jc w:val="both"/>
            </w:pPr>
            <w:r>
              <w:rPr>
                <w:sz w:val="16"/>
              </w:rPr>
              <w:t xml:space="preserve"> 311  </w:t>
            </w:r>
          </w:p>
        </w:tc>
        <w:tc>
          <w:tcPr>
            <w:tcW w:w="658" w:type="dxa"/>
            <w:tcBorders>
              <w:top w:val="nil"/>
            </w:tcBorders>
          </w:tcPr>
          <w:p w:rsidR="002E31F7" w:rsidRDefault="002E31F7">
            <w:pPr>
              <w:pStyle w:val="ConsPlusNonformat"/>
              <w:jc w:val="both"/>
            </w:pPr>
            <w:r>
              <w:rPr>
                <w:sz w:val="16"/>
              </w:rPr>
              <w:t xml:space="preserve"> 297 </w:t>
            </w:r>
          </w:p>
        </w:tc>
        <w:tc>
          <w:tcPr>
            <w:tcW w:w="658" w:type="dxa"/>
            <w:tcBorders>
              <w:top w:val="nil"/>
            </w:tcBorders>
          </w:tcPr>
          <w:p w:rsidR="002E31F7" w:rsidRDefault="002E31F7">
            <w:pPr>
              <w:pStyle w:val="ConsPlusNonformat"/>
              <w:jc w:val="both"/>
            </w:pPr>
            <w:r>
              <w:rPr>
                <w:sz w:val="16"/>
              </w:rPr>
              <w:t xml:space="preserve"> 284 </w:t>
            </w:r>
          </w:p>
        </w:tc>
        <w:tc>
          <w:tcPr>
            <w:tcW w:w="658" w:type="dxa"/>
            <w:tcBorders>
              <w:top w:val="nil"/>
            </w:tcBorders>
          </w:tcPr>
          <w:p w:rsidR="002E31F7" w:rsidRDefault="002E31F7">
            <w:pPr>
              <w:pStyle w:val="ConsPlusNonformat"/>
              <w:jc w:val="both"/>
            </w:pPr>
            <w:r>
              <w:rPr>
                <w:sz w:val="16"/>
              </w:rPr>
              <w:t xml:space="preserve"> 273 </w:t>
            </w:r>
          </w:p>
        </w:tc>
        <w:tc>
          <w:tcPr>
            <w:tcW w:w="658" w:type="dxa"/>
            <w:tcBorders>
              <w:top w:val="nil"/>
            </w:tcBorders>
          </w:tcPr>
          <w:p w:rsidR="002E31F7" w:rsidRDefault="002E31F7">
            <w:pPr>
              <w:pStyle w:val="ConsPlusNonformat"/>
              <w:jc w:val="both"/>
            </w:pPr>
            <w:r>
              <w:rPr>
                <w:sz w:val="16"/>
              </w:rPr>
              <w:t xml:space="preserve"> 264 </w:t>
            </w:r>
          </w:p>
        </w:tc>
        <w:tc>
          <w:tcPr>
            <w:tcW w:w="658" w:type="dxa"/>
            <w:tcBorders>
              <w:top w:val="nil"/>
            </w:tcBorders>
          </w:tcPr>
          <w:p w:rsidR="002E31F7" w:rsidRDefault="002E31F7">
            <w:pPr>
              <w:pStyle w:val="ConsPlusNonformat"/>
              <w:jc w:val="both"/>
            </w:pPr>
            <w:r>
              <w:rPr>
                <w:sz w:val="16"/>
              </w:rPr>
              <w:t xml:space="preserve"> 255 </w:t>
            </w:r>
          </w:p>
        </w:tc>
        <w:tc>
          <w:tcPr>
            <w:tcW w:w="564" w:type="dxa"/>
            <w:tcBorders>
              <w:top w:val="nil"/>
            </w:tcBorders>
          </w:tcPr>
          <w:p w:rsidR="002E31F7" w:rsidRDefault="002E31F7">
            <w:pPr>
              <w:pStyle w:val="ConsPlusNonformat"/>
              <w:jc w:val="both"/>
            </w:pPr>
            <w:r>
              <w:rPr>
                <w:sz w:val="16"/>
              </w:rPr>
              <w:t xml:space="preserve">247 </w:t>
            </w:r>
          </w:p>
        </w:tc>
        <w:tc>
          <w:tcPr>
            <w:tcW w:w="658" w:type="dxa"/>
            <w:tcBorders>
              <w:top w:val="nil"/>
            </w:tcBorders>
          </w:tcPr>
          <w:p w:rsidR="002E31F7" w:rsidRDefault="002E31F7">
            <w:pPr>
              <w:pStyle w:val="ConsPlusNonformat"/>
              <w:jc w:val="both"/>
            </w:pPr>
            <w:r>
              <w:rPr>
                <w:sz w:val="16"/>
              </w:rPr>
              <w:t xml:space="preserve"> 239 </w:t>
            </w:r>
          </w:p>
        </w:tc>
        <w:tc>
          <w:tcPr>
            <w:tcW w:w="658" w:type="dxa"/>
            <w:tcBorders>
              <w:top w:val="nil"/>
            </w:tcBorders>
          </w:tcPr>
          <w:p w:rsidR="002E31F7" w:rsidRDefault="002E31F7">
            <w:pPr>
              <w:pStyle w:val="ConsPlusNonformat"/>
              <w:jc w:val="both"/>
            </w:pPr>
            <w:r>
              <w:rPr>
                <w:sz w:val="16"/>
              </w:rPr>
              <w:t xml:space="preserve"> 232 </w:t>
            </w:r>
          </w:p>
        </w:tc>
        <w:tc>
          <w:tcPr>
            <w:tcW w:w="658" w:type="dxa"/>
            <w:tcBorders>
              <w:top w:val="nil"/>
            </w:tcBorders>
          </w:tcPr>
          <w:p w:rsidR="002E31F7" w:rsidRDefault="002E31F7">
            <w:pPr>
              <w:pStyle w:val="ConsPlusNonformat"/>
              <w:jc w:val="both"/>
            </w:pPr>
            <w:r>
              <w:rPr>
                <w:sz w:val="16"/>
              </w:rPr>
              <w:t xml:space="preserve"> 226 </w:t>
            </w:r>
          </w:p>
        </w:tc>
      </w:tr>
      <w:tr w:rsidR="002E31F7">
        <w:trPr>
          <w:trHeight w:val="195"/>
        </w:trPr>
        <w:tc>
          <w:tcPr>
            <w:tcW w:w="564" w:type="dxa"/>
            <w:tcBorders>
              <w:top w:val="nil"/>
            </w:tcBorders>
          </w:tcPr>
          <w:p w:rsidR="002E31F7" w:rsidRDefault="002E31F7">
            <w:pPr>
              <w:pStyle w:val="ConsPlusNonformat"/>
              <w:jc w:val="both"/>
            </w:pPr>
            <w:r>
              <w:rPr>
                <w:sz w:val="16"/>
              </w:rPr>
              <w:t xml:space="preserve"> 75 </w:t>
            </w:r>
          </w:p>
        </w:tc>
        <w:tc>
          <w:tcPr>
            <w:tcW w:w="658" w:type="dxa"/>
            <w:tcBorders>
              <w:top w:val="nil"/>
            </w:tcBorders>
          </w:tcPr>
          <w:p w:rsidR="002E31F7" w:rsidRDefault="002E31F7">
            <w:pPr>
              <w:pStyle w:val="ConsPlusNonformat"/>
              <w:jc w:val="both"/>
            </w:pPr>
            <w:r>
              <w:rPr>
                <w:sz w:val="16"/>
              </w:rPr>
              <w:t xml:space="preserve">1243 </w:t>
            </w:r>
          </w:p>
        </w:tc>
        <w:tc>
          <w:tcPr>
            <w:tcW w:w="658" w:type="dxa"/>
            <w:tcBorders>
              <w:top w:val="nil"/>
            </w:tcBorders>
          </w:tcPr>
          <w:p w:rsidR="002E31F7" w:rsidRDefault="002E31F7">
            <w:pPr>
              <w:pStyle w:val="ConsPlusNonformat"/>
              <w:jc w:val="both"/>
            </w:pPr>
            <w:r>
              <w:rPr>
                <w:sz w:val="16"/>
              </w:rPr>
              <w:t xml:space="preserve"> 995 </w:t>
            </w:r>
          </w:p>
        </w:tc>
        <w:tc>
          <w:tcPr>
            <w:tcW w:w="564" w:type="dxa"/>
            <w:tcBorders>
              <w:top w:val="nil"/>
            </w:tcBorders>
          </w:tcPr>
          <w:p w:rsidR="002E31F7" w:rsidRDefault="002E31F7">
            <w:pPr>
              <w:pStyle w:val="ConsPlusNonformat"/>
              <w:jc w:val="both"/>
            </w:pPr>
            <w:r>
              <w:rPr>
                <w:sz w:val="16"/>
              </w:rPr>
              <w:t xml:space="preserve">835 </w:t>
            </w:r>
          </w:p>
        </w:tc>
        <w:tc>
          <w:tcPr>
            <w:tcW w:w="752" w:type="dxa"/>
            <w:tcBorders>
              <w:top w:val="nil"/>
            </w:tcBorders>
          </w:tcPr>
          <w:p w:rsidR="002E31F7" w:rsidRDefault="002E31F7">
            <w:pPr>
              <w:pStyle w:val="ConsPlusNonformat"/>
              <w:jc w:val="both"/>
            </w:pPr>
            <w:r>
              <w:rPr>
                <w:sz w:val="16"/>
              </w:rPr>
              <w:t xml:space="preserve"> 722  </w:t>
            </w:r>
          </w:p>
        </w:tc>
        <w:tc>
          <w:tcPr>
            <w:tcW w:w="564" w:type="dxa"/>
            <w:tcBorders>
              <w:top w:val="nil"/>
            </w:tcBorders>
          </w:tcPr>
          <w:p w:rsidR="002E31F7" w:rsidRDefault="002E31F7">
            <w:pPr>
              <w:pStyle w:val="ConsPlusNonformat"/>
              <w:jc w:val="both"/>
            </w:pPr>
            <w:r>
              <w:rPr>
                <w:sz w:val="16"/>
              </w:rPr>
              <w:t xml:space="preserve">640 </w:t>
            </w:r>
          </w:p>
        </w:tc>
        <w:tc>
          <w:tcPr>
            <w:tcW w:w="752" w:type="dxa"/>
            <w:tcBorders>
              <w:top w:val="nil"/>
            </w:tcBorders>
          </w:tcPr>
          <w:p w:rsidR="002E31F7" w:rsidRDefault="002E31F7">
            <w:pPr>
              <w:pStyle w:val="ConsPlusNonformat"/>
              <w:jc w:val="both"/>
            </w:pPr>
            <w:r>
              <w:rPr>
                <w:sz w:val="16"/>
              </w:rPr>
              <w:t xml:space="preserve"> 576  </w:t>
            </w:r>
          </w:p>
        </w:tc>
        <w:tc>
          <w:tcPr>
            <w:tcW w:w="564" w:type="dxa"/>
            <w:tcBorders>
              <w:top w:val="nil"/>
            </w:tcBorders>
          </w:tcPr>
          <w:p w:rsidR="002E31F7" w:rsidRDefault="002E31F7">
            <w:pPr>
              <w:pStyle w:val="ConsPlusNonformat"/>
              <w:jc w:val="both"/>
            </w:pPr>
            <w:r>
              <w:rPr>
                <w:sz w:val="16"/>
              </w:rPr>
              <w:t xml:space="preserve">525 </w:t>
            </w:r>
          </w:p>
        </w:tc>
        <w:tc>
          <w:tcPr>
            <w:tcW w:w="658" w:type="dxa"/>
            <w:tcBorders>
              <w:top w:val="nil"/>
            </w:tcBorders>
          </w:tcPr>
          <w:p w:rsidR="002E31F7" w:rsidRDefault="002E31F7">
            <w:pPr>
              <w:pStyle w:val="ConsPlusNonformat"/>
              <w:jc w:val="both"/>
            </w:pPr>
            <w:r>
              <w:rPr>
                <w:sz w:val="16"/>
              </w:rPr>
              <w:t xml:space="preserve"> 484 </w:t>
            </w:r>
          </w:p>
        </w:tc>
        <w:tc>
          <w:tcPr>
            <w:tcW w:w="658" w:type="dxa"/>
            <w:tcBorders>
              <w:top w:val="nil"/>
            </w:tcBorders>
          </w:tcPr>
          <w:p w:rsidR="002E31F7" w:rsidRDefault="002E31F7">
            <w:pPr>
              <w:pStyle w:val="ConsPlusNonformat"/>
              <w:jc w:val="both"/>
            </w:pPr>
            <w:r>
              <w:rPr>
                <w:sz w:val="16"/>
              </w:rPr>
              <w:t xml:space="preserve"> 450 </w:t>
            </w:r>
          </w:p>
        </w:tc>
        <w:tc>
          <w:tcPr>
            <w:tcW w:w="564" w:type="dxa"/>
            <w:tcBorders>
              <w:top w:val="nil"/>
            </w:tcBorders>
          </w:tcPr>
          <w:p w:rsidR="002E31F7" w:rsidRDefault="002E31F7">
            <w:pPr>
              <w:pStyle w:val="ConsPlusNonformat"/>
              <w:jc w:val="both"/>
            </w:pPr>
            <w:r>
              <w:rPr>
                <w:sz w:val="16"/>
              </w:rPr>
              <w:t xml:space="preserve">421 </w:t>
            </w:r>
          </w:p>
        </w:tc>
        <w:tc>
          <w:tcPr>
            <w:tcW w:w="658" w:type="dxa"/>
            <w:tcBorders>
              <w:top w:val="nil"/>
            </w:tcBorders>
          </w:tcPr>
          <w:p w:rsidR="002E31F7" w:rsidRDefault="002E31F7">
            <w:pPr>
              <w:pStyle w:val="ConsPlusNonformat"/>
              <w:jc w:val="both"/>
            </w:pPr>
            <w:r>
              <w:rPr>
                <w:sz w:val="16"/>
              </w:rPr>
              <w:t xml:space="preserve"> 406 </w:t>
            </w:r>
          </w:p>
        </w:tc>
        <w:tc>
          <w:tcPr>
            <w:tcW w:w="658" w:type="dxa"/>
            <w:tcBorders>
              <w:top w:val="nil"/>
            </w:tcBorders>
          </w:tcPr>
          <w:p w:rsidR="002E31F7" w:rsidRDefault="002E31F7">
            <w:pPr>
              <w:pStyle w:val="ConsPlusNonformat"/>
              <w:jc w:val="both"/>
            </w:pPr>
            <w:r>
              <w:rPr>
                <w:sz w:val="16"/>
              </w:rPr>
              <w:t xml:space="preserve"> 397 </w:t>
            </w:r>
          </w:p>
        </w:tc>
        <w:tc>
          <w:tcPr>
            <w:tcW w:w="658" w:type="dxa"/>
            <w:tcBorders>
              <w:top w:val="nil"/>
            </w:tcBorders>
          </w:tcPr>
          <w:p w:rsidR="002E31F7" w:rsidRDefault="002E31F7">
            <w:pPr>
              <w:pStyle w:val="ConsPlusNonformat"/>
              <w:jc w:val="both"/>
            </w:pPr>
            <w:r>
              <w:rPr>
                <w:sz w:val="16"/>
              </w:rPr>
              <w:t xml:space="preserve"> 375 </w:t>
            </w:r>
          </w:p>
        </w:tc>
        <w:tc>
          <w:tcPr>
            <w:tcW w:w="752" w:type="dxa"/>
            <w:tcBorders>
              <w:top w:val="nil"/>
            </w:tcBorders>
          </w:tcPr>
          <w:p w:rsidR="002E31F7" w:rsidRDefault="002E31F7">
            <w:pPr>
              <w:pStyle w:val="ConsPlusNonformat"/>
              <w:jc w:val="both"/>
            </w:pPr>
            <w:r>
              <w:rPr>
                <w:sz w:val="16"/>
              </w:rPr>
              <w:t xml:space="preserve"> 357  </w:t>
            </w:r>
          </w:p>
        </w:tc>
        <w:tc>
          <w:tcPr>
            <w:tcW w:w="658" w:type="dxa"/>
            <w:tcBorders>
              <w:top w:val="nil"/>
            </w:tcBorders>
          </w:tcPr>
          <w:p w:rsidR="002E31F7" w:rsidRDefault="002E31F7">
            <w:pPr>
              <w:pStyle w:val="ConsPlusNonformat"/>
              <w:jc w:val="both"/>
            </w:pPr>
            <w:r>
              <w:rPr>
                <w:sz w:val="16"/>
              </w:rPr>
              <w:t xml:space="preserve"> 340 </w:t>
            </w:r>
          </w:p>
        </w:tc>
        <w:tc>
          <w:tcPr>
            <w:tcW w:w="658" w:type="dxa"/>
            <w:tcBorders>
              <w:top w:val="nil"/>
            </w:tcBorders>
          </w:tcPr>
          <w:p w:rsidR="002E31F7" w:rsidRDefault="002E31F7">
            <w:pPr>
              <w:pStyle w:val="ConsPlusNonformat"/>
              <w:jc w:val="both"/>
            </w:pPr>
            <w:r>
              <w:rPr>
                <w:sz w:val="16"/>
              </w:rPr>
              <w:t xml:space="preserve"> 326 </w:t>
            </w:r>
          </w:p>
        </w:tc>
        <w:tc>
          <w:tcPr>
            <w:tcW w:w="658" w:type="dxa"/>
            <w:tcBorders>
              <w:top w:val="nil"/>
            </w:tcBorders>
          </w:tcPr>
          <w:p w:rsidR="002E31F7" w:rsidRDefault="002E31F7">
            <w:pPr>
              <w:pStyle w:val="ConsPlusNonformat"/>
              <w:jc w:val="both"/>
            </w:pPr>
            <w:r>
              <w:rPr>
                <w:sz w:val="16"/>
              </w:rPr>
              <w:t xml:space="preserve"> 313 </w:t>
            </w:r>
          </w:p>
        </w:tc>
        <w:tc>
          <w:tcPr>
            <w:tcW w:w="658" w:type="dxa"/>
            <w:tcBorders>
              <w:top w:val="nil"/>
            </w:tcBorders>
          </w:tcPr>
          <w:p w:rsidR="002E31F7" w:rsidRDefault="002E31F7">
            <w:pPr>
              <w:pStyle w:val="ConsPlusNonformat"/>
              <w:jc w:val="both"/>
            </w:pPr>
            <w:r>
              <w:rPr>
                <w:sz w:val="16"/>
              </w:rPr>
              <w:t xml:space="preserve"> 301 </w:t>
            </w:r>
          </w:p>
        </w:tc>
        <w:tc>
          <w:tcPr>
            <w:tcW w:w="658" w:type="dxa"/>
            <w:tcBorders>
              <w:top w:val="nil"/>
            </w:tcBorders>
          </w:tcPr>
          <w:p w:rsidR="002E31F7" w:rsidRDefault="002E31F7">
            <w:pPr>
              <w:pStyle w:val="ConsPlusNonformat"/>
              <w:jc w:val="both"/>
            </w:pPr>
            <w:r>
              <w:rPr>
                <w:sz w:val="16"/>
              </w:rPr>
              <w:t xml:space="preserve"> 291 </w:t>
            </w:r>
          </w:p>
        </w:tc>
        <w:tc>
          <w:tcPr>
            <w:tcW w:w="564" w:type="dxa"/>
            <w:tcBorders>
              <w:top w:val="nil"/>
            </w:tcBorders>
          </w:tcPr>
          <w:p w:rsidR="002E31F7" w:rsidRDefault="002E31F7">
            <w:pPr>
              <w:pStyle w:val="ConsPlusNonformat"/>
              <w:jc w:val="both"/>
            </w:pPr>
            <w:r>
              <w:rPr>
                <w:sz w:val="16"/>
              </w:rPr>
              <w:t xml:space="preserve">281 </w:t>
            </w:r>
          </w:p>
        </w:tc>
        <w:tc>
          <w:tcPr>
            <w:tcW w:w="658" w:type="dxa"/>
            <w:tcBorders>
              <w:top w:val="nil"/>
            </w:tcBorders>
          </w:tcPr>
          <w:p w:rsidR="002E31F7" w:rsidRDefault="002E31F7">
            <w:pPr>
              <w:pStyle w:val="ConsPlusNonformat"/>
              <w:jc w:val="both"/>
            </w:pPr>
            <w:r>
              <w:rPr>
                <w:sz w:val="16"/>
              </w:rPr>
              <w:t xml:space="preserve"> 273 </w:t>
            </w:r>
          </w:p>
        </w:tc>
        <w:tc>
          <w:tcPr>
            <w:tcW w:w="658" w:type="dxa"/>
            <w:tcBorders>
              <w:top w:val="nil"/>
            </w:tcBorders>
          </w:tcPr>
          <w:p w:rsidR="002E31F7" w:rsidRDefault="002E31F7">
            <w:pPr>
              <w:pStyle w:val="ConsPlusNonformat"/>
              <w:jc w:val="both"/>
            </w:pPr>
            <w:r>
              <w:rPr>
                <w:sz w:val="16"/>
              </w:rPr>
              <w:t xml:space="preserve"> 265 </w:t>
            </w:r>
          </w:p>
        </w:tc>
        <w:tc>
          <w:tcPr>
            <w:tcW w:w="658" w:type="dxa"/>
            <w:tcBorders>
              <w:top w:val="nil"/>
            </w:tcBorders>
          </w:tcPr>
          <w:p w:rsidR="002E31F7" w:rsidRDefault="002E31F7">
            <w:pPr>
              <w:pStyle w:val="ConsPlusNonformat"/>
              <w:jc w:val="both"/>
            </w:pPr>
            <w:r>
              <w:rPr>
                <w:sz w:val="16"/>
              </w:rPr>
              <w:t xml:space="preserve"> 257 </w:t>
            </w:r>
          </w:p>
        </w:tc>
      </w:tr>
      <w:tr w:rsidR="002E31F7">
        <w:trPr>
          <w:trHeight w:val="195"/>
        </w:trPr>
        <w:tc>
          <w:tcPr>
            <w:tcW w:w="564" w:type="dxa"/>
            <w:tcBorders>
              <w:top w:val="nil"/>
            </w:tcBorders>
          </w:tcPr>
          <w:p w:rsidR="002E31F7" w:rsidRDefault="002E31F7">
            <w:pPr>
              <w:pStyle w:val="ConsPlusNonformat"/>
              <w:jc w:val="both"/>
            </w:pPr>
            <w:r>
              <w:rPr>
                <w:sz w:val="16"/>
              </w:rPr>
              <w:t xml:space="preserve"> 80 </w:t>
            </w:r>
          </w:p>
        </w:tc>
        <w:tc>
          <w:tcPr>
            <w:tcW w:w="658" w:type="dxa"/>
            <w:tcBorders>
              <w:top w:val="nil"/>
            </w:tcBorders>
          </w:tcPr>
          <w:p w:rsidR="002E31F7" w:rsidRDefault="002E31F7">
            <w:pPr>
              <w:pStyle w:val="ConsPlusNonformat"/>
              <w:jc w:val="both"/>
            </w:pPr>
            <w:r>
              <w:rPr>
                <w:sz w:val="16"/>
              </w:rPr>
              <w:t xml:space="preserve">1450 </w:t>
            </w:r>
          </w:p>
        </w:tc>
        <w:tc>
          <w:tcPr>
            <w:tcW w:w="658" w:type="dxa"/>
            <w:tcBorders>
              <w:top w:val="nil"/>
            </w:tcBorders>
          </w:tcPr>
          <w:p w:rsidR="002E31F7" w:rsidRDefault="002E31F7">
            <w:pPr>
              <w:pStyle w:val="ConsPlusNonformat"/>
              <w:jc w:val="both"/>
            </w:pPr>
            <w:r>
              <w:rPr>
                <w:sz w:val="16"/>
              </w:rPr>
              <w:t xml:space="preserve">1156 </w:t>
            </w:r>
          </w:p>
        </w:tc>
        <w:tc>
          <w:tcPr>
            <w:tcW w:w="564" w:type="dxa"/>
            <w:tcBorders>
              <w:top w:val="nil"/>
            </w:tcBorders>
          </w:tcPr>
          <w:p w:rsidR="002E31F7" w:rsidRDefault="002E31F7">
            <w:pPr>
              <w:pStyle w:val="ConsPlusNonformat"/>
              <w:jc w:val="both"/>
            </w:pPr>
            <w:r>
              <w:rPr>
                <w:sz w:val="16"/>
              </w:rPr>
              <w:t xml:space="preserve">967 </w:t>
            </w:r>
          </w:p>
        </w:tc>
        <w:tc>
          <w:tcPr>
            <w:tcW w:w="752" w:type="dxa"/>
            <w:tcBorders>
              <w:top w:val="nil"/>
            </w:tcBorders>
          </w:tcPr>
          <w:p w:rsidR="002E31F7" w:rsidRDefault="002E31F7">
            <w:pPr>
              <w:pStyle w:val="ConsPlusNonformat"/>
              <w:jc w:val="both"/>
            </w:pPr>
            <w:r>
              <w:rPr>
                <w:sz w:val="16"/>
              </w:rPr>
              <w:t xml:space="preserve"> 835  </w:t>
            </w:r>
          </w:p>
        </w:tc>
        <w:tc>
          <w:tcPr>
            <w:tcW w:w="564" w:type="dxa"/>
            <w:tcBorders>
              <w:top w:val="nil"/>
            </w:tcBorders>
          </w:tcPr>
          <w:p w:rsidR="002E31F7" w:rsidRDefault="002E31F7">
            <w:pPr>
              <w:pStyle w:val="ConsPlusNonformat"/>
              <w:jc w:val="both"/>
            </w:pPr>
            <w:r>
              <w:rPr>
                <w:sz w:val="16"/>
              </w:rPr>
              <w:t xml:space="preserve">738 </w:t>
            </w:r>
          </w:p>
        </w:tc>
        <w:tc>
          <w:tcPr>
            <w:tcW w:w="752" w:type="dxa"/>
            <w:tcBorders>
              <w:top w:val="nil"/>
            </w:tcBorders>
          </w:tcPr>
          <w:p w:rsidR="002E31F7" w:rsidRDefault="002E31F7">
            <w:pPr>
              <w:pStyle w:val="ConsPlusNonformat"/>
              <w:jc w:val="both"/>
            </w:pPr>
            <w:r>
              <w:rPr>
                <w:sz w:val="16"/>
              </w:rPr>
              <w:t xml:space="preserve"> 663  </w:t>
            </w:r>
          </w:p>
        </w:tc>
        <w:tc>
          <w:tcPr>
            <w:tcW w:w="564" w:type="dxa"/>
            <w:tcBorders>
              <w:top w:val="nil"/>
            </w:tcBorders>
          </w:tcPr>
          <w:p w:rsidR="002E31F7" w:rsidRDefault="002E31F7">
            <w:pPr>
              <w:pStyle w:val="ConsPlusNonformat"/>
              <w:jc w:val="both"/>
            </w:pPr>
            <w:r>
              <w:rPr>
                <w:sz w:val="16"/>
              </w:rPr>
              <w:t xml:space="preserve">604 </w:t>
            </w:r>
          </w:p>
        </w:tc>
        <w:tc>
          <w:tcPr>
            <w:tcW w:w="658" w:type="dxa"/>
            <w:tcBorders>
              <w:top w:val="nil"/>
            </w:tcBorders>
          </w:tcPr>
          <w:p w:rsidR="002E31F7" w:rsidRDefault="002E31F7">
            <w:pPr>
              <w:pStyle w:val="ConsPlusNonformat"/>
              <w:jc w:val="both"/>
            </w:pPr>
            <w:r>
              <w:rPr>
                <w:sz w:val="16"/>
              </w:rPr>
              <w:t xml:space="preserve"> 555 </w:t>
            </w:r>
          </w:p>
        </w:tc>
        <w:tc>
          <w:tcPr>
            <w:tcW w:w="658" w:type="dxa"/>
            <w:tcBorders>
              <w:top w:val="nil"/>
            </w:tcBorders>
          </w:tcPr>
          <w:p w:rsidR="002E31F7" w:rsidRDefault="002E31F7">
            <w:pPr>
              <w:pStyle w:val="ConsPlusNonformat"/>
              <w:jc w:val="both"/>
            </w:pPr>
            <w:r>
              <w:rPr>
                <w:sz w:val="16"/>
              </w:rPr>
              <w:t xml:space="preserve"> 515 </w:t>
            </w:r>
          </w:p>
        </w:tc>
        <w:tc>
          <w:tcPr>
            <w:tcW w:w="564" w:type="dxa"/>
            <w:tcBorders>
              <w:top w:val="nil"/>
            </w:tcBorders>
          </w:tcPr>
          <w:p w:rsidR="002E31F7" w:rsidRDefault="002E31F7">
            <w:pPr>
              <w:pStyle w:val="ConsPlusNonformat"/>
              <w:jc w:val="both"/>
            </w:pPr>
            <w:r>
              <w:rPr>
                <w:sz w:val="16"/>
              </w:rPr>
              <w:t xml:space="preserve">482 </w:t>
            </w:r>
          </w:p>
        </w:tc>
        <w:tc>
          <w:tcPr>
            <w:tcW w:w="658" w:type="dxa"/>
            <w:tcBorders>
              <w:top w:val="nil"/>
            </w:tcBorders>
          </w:tcPr>
          <w:p w:rsidR="002E31F7" w:rsidRDefault="002E31F7">
            <w:pPr>
              <w:pStyle w:val="ConsPlusNonformat"/>
              <w:jc w:val="both"/>
            </w:pPr>
            <w:r>
              <w:rPr>
                <w:sz w:val="16"/>
              </w:rPr>
              <w:t xml:space="preserve"> 464 </w:t>
            </w:r>
          </w:p>
        </w:tc>
        <w:tc>
          <w:tcPr>
            <w:tcW w:w="658" w:type="dxa"/>
            <w:tcBorders>
              <w:top w:val="nil"/>
            </w:tcBorders>
          </w:tcPr>
          <w:p w:rsidR="002E31F7" w:rsidRDefault="002E31F7">
            <w:pPr>
              <w:pStyle w:val="ConsPlusNonformat"/>
              <w:jc w:val="both"/>
            </w:pPr>
            <w:r>
              <w:rPr>
                <w:sz w:val="16"/>
              </w:rPr>
              <w:t xml:space="preserve"> 453 </w:t>
            </w:r>
          </w:p>
        </w:tc>
        <w:tc>
          <w:tcPr>
            <w:tcW w:w="658" w:type="dxa"/>
            <w:tcBorders>
              <w:top w:val="nil"/>
            </w:tcBorders>
          </w:tcPr>
          <w:p w:rsidR="002E31F7" w:rsidRDefault="002E31F7">
            <w:pPr>
              <w:pStyle w:val="ConsPlusNonformat"/>
              <w:jc w:val="both"/>
            </w:pPr>
            <w:r>
              <w:rPr>
                <w:sz w:val="16"/>
              </w:rPr>
              <w:t xml:space="preserve"> 428 </w:t>
            </w:r>
          </w:p>
        </w:tc>
        <w:tc>
          <w:tcPr>
            <w:tcW w:w="752" w:type="dxa"/>
            <w:tcBorders>
              <w:top w:val="nil"/>
            </w:tcBorders>
          </w:tcPr>
          <w:p w:rsidR="002E31F7" w:rsidRDefault="002E31F7">
            <w:pPr>
              <w:pStyle w:val="ConsPlusNonformat"/>
              <w:jc w:val="both"/>
            </w:pPr>
            <w:r>
              <w:rPr>
                <w:sz w:val="16"/>
              </w:rPr>
              <w:t xml:space="preserve"> 407  </w:t>
            </w:r>
          </w:p>
        </w:tc>
        <w:tc>
          <w:tcPr>
            <w:tcW w:w="658" w:type="dxa"/>
            <w:tcBorders>
              <w:top w:val="nil"/>
            </w:tcBorders>
          </w:tcPr>
          <w:p w:rsidR="002E31F7" w:rsidRDefault="002E31F7">
            <w:pPr>
              <w:pStyle w:val="ConsPlusNonformat"/>
              <w:jc w:val="both"/>
            </w:pPr>
            <w:r>
              <w:rPr>
                <w:sz w:val="16"/>
              </w:rPr>
              <w:t xml:space="preserve"> 388 </w:t>
            </w:r>
          </w:p>
        </w:tc>
        <w:tc>
          <w:tcPr>
            <w:tcW w:w="658" w:type="dxa"/>
            <w:tcBorders>
              <w:top w:val="nil"/>
            </w:tcBorders>
          </w:tcPr>
          <w:p w:rsidR="002E31F7" w:rsidRDefault="002E31F7">
            <w:pPr>
              <w:pStyle w:val="ConsPlusNonformat"/>
              <w:jc w:val="both"/>
            </w:pPr>
            <w:r>
              <w:rPr>
                <w:sz w:val="16"/>
              </w:rPr>
              <w:t xml:space="preserve"> 371 </w:t>
            </w:r>
          </w:p>
        </w:tc>
        <w:tc>
          <w:tcPr>
            <w:tcW w:w="658" w:type="dxa"/>
            <w:tcBorders>
              <w:top w:val="nil"/>
            </w:tcBorders>
          </w:tcPr>
          <w:p w:rsidR="002E31F7" w:rsidRDefault="002E31F7">
            <w:pPr>
              <w:pStyle w:val="ConsPlusNonformat"/>
              <w:jc w:val="both"/>
            </w:pPr>
            <w:r>
              <w:rPr>
                <w:sz w:val="16"/>
              </w:rPr>
              <w:t xml:space="preserve"> 356 </w:t>
            </w:r>
          </w:p>
        </w:tc>
        <w:tc>
          <w:tcPr>
            <w:tcW w:w="658" w:type="dxa"/>
            <w:tcBorders>
              <w:top w:val="nil"/>
            </w:tcBorders>
          </w:tcPr>
          <w:p w:rsidR="002E31F7" w:rsidRDefault="002E31F7">
            <w:pPr>
              <w:pStyle w:val="ConsPlusNonformat"/>
              <w:jc w:val="both"/>
            </w:pPr>
            <w:r>
              <w:rPr>
                <w:sz w:val="16"/>
              </w:rPr>
              <w:t xml:space="preserve"> 342 </w:t>
            </w:r>
          </w:p>
        </w:tc>
        <w:tc>
          <w:tcPr>
            <w:tcW w:w="658" w:type="dxa"/>
            <w:tcBorders>
              <w:top w:val="nil"/>
            </w:tcBorders>
          </w:tcPr>
          <w:p w:rsidR="002E31F7" w:rsidRDefault="002E31F7">
            <w:pPr>
              <w:pStyle w:val="ConsPlusNonformat"/>
              <w:jc w:val="both"/>
            </w:pPr>
            <w:r>
              <w:rPr>
                <w:sz w:val="16"/>
              </w:rPr>
              <w:t xml:space="preserve"> 330 </w:t>
            </w:r>
          </w:p>
        </w:tc>
        <w:tc>
          <w:tcPr>
            <w:tcW w:w="564" w:type="dxa"/>
            <w:tcBorders>
              <w:top w:val="nil"/>
            </w:tcBorders>
          </w:tcPr>
          <w:p w:rsidR="002E31F7" w:rsidRDefault="002E31F7">
            <w:pPr>
              <w:pStyle w:val="ConsPlusNonformat"/>
              <w:jc w:val="both"/>
            </w:pPr>
            <w:r>
              <w:rPr>
                <w:sz w:val="16"/>
              </w:rPr>
              <w:t xml:space="preserve">319 </w:t>
            </w:r>
          </w:p>
        </w:tc>
        <w:tc>
          <w:tcPr>
            <w:tcW w:w="658" w:type="dxa"/>
            <w:tcBorders>
              <w:top w:val="nil"/>
            </w:tcBorders>
          </w:tcPr>
          <w:p w:rsidR="002E31F7" w:rsidRDefault="002E31F7">
            <w:pPr>
              <w:pStyle w:val="ConsPlusNonformat"/>
              <w:jc w:val="both"/>
            </w:pPr>
            <w:r>
              <w:rPr>
                <w:sz w:val="16"/>
              </w:rPr>
              <w:t xml:space="preserve"> 309 </w:t>
            </w:r>
          </w:p>
        </w:tc>
        <w:tc>
          <w:tcPr>
            <w:tcW w:w="658" w:type="dxa"/>
            <w:tcBorders>
              <w:top w:val="nil"/>
            </w:tcBorders>
          </w:tcPr>
          <w:p w:rsidR="002E31F7" w:rsidRDefault="002E31F7">
            <w:pPr>
              <w:pStyle w:val="ConsPlusNonformat"/>
              <w:jc w:val="both"/>
            </w:pPr>
            <w:r>
              <w:rPr>
                <w:sz w:val="16"/>
              </w:rPr>
              <w:t xml:space="preserve"> 300 </w:t>
            </w:r>
          </w:p>
        </w:tc>
        <w:tc>
          <w:tcPr>
            <w:tcW w:w="658" w:type="dxa"/>
            <w:tcBorders>
              <w:top w:val="nil"/>
            </w:tcBorders>
          </w:tcPr>
          <w:p w:rsidR="002E31F7" w:rsidRDefault="002E31F7">
            <w:pPr>
              <w:pStyle w:val="ConsPlusNonformat"/>
              <w:jc w:val="both"/>
            </w:pPr>
            <w:r>
              <w:rPr>
                <w:sz w:val="16"/>
              </w:rPr>
              <w:t xml:space="preserve"> 291 </w:t>
            </w:r>
          </w:p>
        </w:tc>
      </w:tr>
      <w:tr w:rsidR="002E31F7">
        <w:trPr>
          <w:trHeight w:val="195"/>
        </w:trPr>
        <w:tc>
          <w:tcPr>
            <w:tcW w:w="564" w:type="dxa"/>
            <w:tcBorders>
              <w:top w:val="nil"/>
            </w:tcBorders>
          </w:tcPr>
          <w:p w:rsidR="002E31F7" w:rsidRDefault="002E31F7">
            <w:pPr>
              <w:pStyle w:val="ConsPlusNonformat"/>
              <w:jc w:val="both"/>
            </w:pPr>
            <w:r>
              <w:rPr>
                <w:sz w:val="16"/>
              </w:rPr>
              <w:t xml:space="preserve"> 85 </w:t>
            </w:r>
          </w:p>
        </w:tc>
        <w:tc>
          <w:tcPr>
            <w:tcW w:w="658" w:type="dxa"/>
            <w:tcBorders>
              <w:top w:val="nil"/>
            </w:tcBorders>
          </w:tcPr>
          <w:p w:rsidR="002E31F7" w:rsidRDefault="002E31F7">
            <w:pPr>
              <w:pStyle w:val="ConsPlusNonformat"/>
              <w:jc w:val="both"/>
            </w:pPr>
            <w:r>
              <w:rPr>
                <w:sz w:val="16"/>
              </w:rPr>
              <w:t xml:space="preserve">1675 </w:t>
            </w:r>
          </w:p>
        </w:tc>
        <w:tc>
          <w:tcPr>
            <w:tcW w:w="658" w:type="dxa"/>
            <w:tcBorders>
              <w:top w:val="nil"/>
            </w:tcBorders>
          </w:tcPr>
          <w:p w:rsidR="002E31F7" w:rsidRDefault="002E31F7">
            <w:pPr>
              <w:pStyle w:val="ConsPlusNonformat"/>
              <w:jc w:val="both"/>
            </w:pPr>
            <w:r>
              <w:rPr>
                <w:sz w:val="16"/>
              </w:rPr>
              <w:t xml:space="preserve">1331 </w:t>
            </w:r>
          </w:p>
        </w:tc>
        <w:tc>
          <w:tcPr>
            <w:tcW w:w="564" w:type="dxa"/>
            <w:tcBorders>
              <w:top w:val="nil"/>
            </w:tcBorders>
          </w:tcPr>
          <w:p w:rsidR="002E31F7" w:rsidRDefault="002E31F7">
            <w:pPr>
              <w:pStyle w:val="ConsPlusNonformat"/>
              <w:jc w:val="both"/>
            </w:pPr>
            <w:r>
              <w:rPr>
                <w:sz w:val="16"/>
              </w:rPr>
              <w:t>1110</w:t>
            </w:r>
          </w:p>
        </w:tc>
        <w:tc>
          <w:tcPr>
            <w:tcW w:w="752" w:type="dxa"/>
            <w:tcBorders>
              <w:top w:val="nil"/>
            </w:tcBorders>
          </w:tcPr>
          <w:p w:rsidR="002E31F7" w:rsidRDefault="002E31F7">
            <w:pPr>
              <w:pStyle w:val="ConsPlusNonformat"/>
              <w:jc w:val="both"/>
            </w:pPr>
            <w:r>
              <w:rPr>
                <w:sz w:val="16"/>
              </w:rPr>
              <w:t xml:space="preserve"> 957  </w:t>
            </w:r>
          </w:p>
        </w:tc>
        <w:tc>
          <w:tcPr>
            <w:tcW w:w="564" w:type="dxa"/>
            <w:tcBorders>
              <w:top w:val="nil"/>
            </w:tcBorders>
          </w:tcPr>
          <w:p w:rsidR="002E31F7" w:rsidRDefault="002E31F7">
            <w:pPr>
              <w:pStyle w:val="ConsPlusNonformat"/>
              <w:jc w:val="both"/>
            </w:pPr>
            <w:r>
              <w:rPr>
                <w:sz w:val="16"/>
              </w:rPr>
              <w:t xml:space="preserve">844 </w:t>
            </w:r>
          </w:p>
        </w:tc>
        <w:tc>
          <w:tcPr>
            <w:tcW w:w="752" w:type="dxa"/>
            <w:tcBorders>
              <w:top w:val="nil"/>
            </w:tcBorders>
          </w:tcPr>
          <w:p w:rsidR="002E31F7" w:rsidRDefault="002E31F7">
            <w:pPr>
              <w:pStyle w:val="ConsPlusNonformat"/>
              <w:jc w:val="both"/>
            </w:pPr>
            <w:r>
              <w:rPr>
                <w:sz w:val="16"/>
              </w:rPr>
              <w:t xml:space="preserve"> 757  </w:t>
            </w:r>
          </w:p>
        </w:tc>
        <w:tc>
          <w:tcPr>
            <w:tcW w:w="564" w:type="dxa"/>
            <w:tcBorders>
              <w:top w:val="nil"/>
            </w:tcBorders>
          </w:tcPr>
          <w:p w:rsidR="002E31F7" w:rsidRDefault="002E31F7">
            <w:pPr>
              <w:pStyle w:val="ConsPlusNonformat"/>
              <w:jc w:val="both"/>
            </w:pPr>
            <w:r>
              <w:rPr>
                <w:sz w:val="16"/>
              </w:rPr>
              <w:t xml:space="preserve">688 </w:t>
            </w:r>
          </w:p>
        </w:tc>
        <w:tc>
          <w:tcPr>
            <w:tcW w:w="658" w:type="dxa"/>
            <w:tcBorders>
              <w:top w:val="nil"/>
            </w:tcBorders>
          </w:tcPr>
          <w:p w:rsidR="002E31F7" w:rsidRDefault="002E31F7">
            <w:pPr>
              <w:pStyle w:val="ConsPlusNonformat"/>
              <w:jc w:val="both"/>
            </w:pPr>
            <w:r>
              <w:rPr>
                <w:sz w:val="16"/>
              </w:rPr>
              <w:t xml:space="preserve"> 633 </w:t>
            </w:r>
          </w:p>
        </w:tc>
        <w:tc>
          <w:tcPr>
            <w:tcW w:w="658" w:type="dxa"/>
            <w:tcBorders>
              <w:top w:val="nil"/>
            </w:tcBorders>
          </w:tcPr>
          <w:p w:rsidR="002E31F7" w:rsidRDefault="002E31F7">
            <w:pPr>
              <w:pStyle w:val="ConsPlusNonformat"/>
              <w:jc w:val="both"/>
            </w:pPr>
            <w:r>
              <w:rPr>
                <w:sz w:val="16"/>
              </w:rPr>
              <w:t xml:space="preserve"> 586 </w:t>
            </w:r>
          </w:p>
        </w:tc>
        <w:tc>
          <w:tcPr>
            <w:tcW w:w="564" w:type="dxa"/>
            <w:tcBorders>
              <w:top w:val="nil"/>
            </w:tcBorders>
          </w:tcPr>
          <w:p w:rsidR="002E31F7" w:rsidRDefault="002E31F7">
            <w:pPr>
              <w:pStyle w:val="ConsPlusNonformat"/>
              <w:jc w:val="both"/>
            </w:pPr>
            <w:r>
              <w:rPr>
                <w:sz w:val="16"/>
              </w:rPr>
              <w:t xml:space="preserve">548 </w:t>
            </w:r>
          </w:p>
        </w:tc>
        <w:tc>
          <w:tcPr>
            <w:tcW w:w="658" w:type="dxa"/>
            <w:tcBorders>
              <w:top w:val="nil"/>
            </w:tcBorders>
          </w:tcPr>
          <w:p w:rsidR="002E31F7" w:rsidRDefault="002E31F7">
            <w:pPr>
              <w:pStyle w:val="ConsPlusNonformat"/>
              <w:jc w:val="both"/>
            </w:pPr>
            <w:r>
              <w:rPr>
                <w:sz w:val="16"/>
              </w:rPr>
              <w:t xml:space="preserve"> 527 </w:t>
            </w:r>
          </w:p>
        </w:tc>
        <w:tc>
          <w:tcPr>
            <w:tcW w:w="658" w:type="dxa"/>
            <w:tcBorders>
              <w:top w:val="nil"/>
            </w:tcBorders>
          </w:tcPr>
          <w:p w:rsidR="002E31F7" w:rsidRDefault="002E31F7">
            <w:pPr>
              <w:pStyle w:val="ConsPlusNonformat"/>
              <w:jc w:val="both"/>
            </w:pPr>
            <w:r>
              <w:rPr>
                <w:sz w:val="16"/>
              </w:rPr>
              <w:t xml:space="preserve"> 514 </w:t>
            </w:r>
          </w:p>
        </w:tc>
        <w:tc>
          <w:tcPr>
            <w:tcW w:w="658" w:type="dxa"/>
            <w:tcBorders>
              <w:top w:val="nil"/>
            </w:tcBorders>
          </w:tcPr>
          <w:p w:rsidR="002E31F7" w:rsidRDefault="002E31F7">
            <w:pPr>
              <w:pStyle w:val="ConsPlusNonformat"/>
              <w:jc w:val="both"/>
            </w:pPr>
            <w:r>
              <w:rPr>
                <w:sz w:val="16"/>
              </w:rPr>
              <w:t xml:space="preserve"> 486 </w:t>
            </w:r>
          </w:p>
        </w:tc>
        <w:tc>
          <w:tcPr>
            <w:tcW w:w="752" w:type="dxa"/>
            <w:tcBorders>
              <w:top w:val="nil"/>
            </w:tcBorders>
          </w:tcPr>
          <w:p w:rsidR="002E31F7" w:rsidRDefault="002E31F7">
            <w:pPr>
              <w:pStyle w:val="ConsPlusNonformat"/>
              <w:jc w:val="both"/>
            </w:pPr>
            <w:r>
              <w:rPr>
                <w:sz w:val="16"/>
              </w:rPr>
              <w:t xml:space="preserve"> 461  </w:t>
            </w:r>
          </w:p>
        </w:tc>
        <w:tc>
          <w:tcPr>
            <w:tcW w:w="658" w:type="dxa"/>
            <w:tcBorders>
              <w:top w:val="nil"/>
            </w:tcBorders>
          </w:tcPr>
          <w:p w:rsidR="002E31F7" w:rsidRDefault="002E31F7">
            <w:pPr>
              <w:pStyle w:val="ConsPlusNonformat"/>
              <w:jc w:val="both"/>
            </w:pPr>
            <w:r>
              <w:rPr>
                <w:sz w:val="16"/>
              </w:rPr>
              <w:t xml:space="preserve"> 439 </w:t>
            </w:r>
          </w:p>
        </w:tc>
        <w:tc>
          <w:tcPr>
            <w:tcW w:w="658" w:type="dxa"/>
            <w:tcBorders>
              <w:top w:val="nil"/>
            </w:tcBorders>
          </w:tcPr>
          <w:p w:rsidR="002E31F7" w:rsidRDefault="002E31F7">
            <w:pPr>
              <w:pStyle w:val="ConsPlusNonformat"/>
              <w:jc w:val="both"/>
            </w:pPr>
            <w:r>
              <w:rPr>
                <w:sz w:val="16"/>
              </w:rPr>
              <w:t xml:space="preserve"> 419 </w:t>
            </w:r>
          </w:p>
        </w:tc>
        <w:tc>
          <w:tcPr>
            <w:tcW w:w="658" w:type="dxa"/>
            <w:tcBorders>
              <w:top w:val="nil"/>
            </w:tcBorders>
          </w:tcPr>
          <w:p w:rsidR="002E31F7" w:rsidRDefault="002E31F7">
            <w:pPr>
              <w:pStyle w:val="ConsPlusNonformat"/>
              <w:jc w:val="both"/>
            </w:pPr>
            <w:r>
              <w:rPr>
                <w:sz w:val="16"/>
              </w:rPr>
              <w:t xml:space="preserve"> 402 </w:t>
            </w:r>
          </w:p>
        </w:tc>
        <w:tc>
          <w:tcPr>
            <w:tcW w:w="658" w:type="dxa"/>
            <w:tcBorders>
              <w:top w:val="nil"/>
            </w:tcBorders>
          </w:tcPr>
          <w:p w:rsidR="002E31F7" w:rsidRDefault="002E31F7">
            <w:pPr>
              <w:pStyle w:val="ConsPlusNonformat"/>
              <w:jc w:val="both"/>
            </w:pPr>
            <w:r>
              <w:rPr>
                <w:sz w:val="16"/>
              </w:rPr>
              <w:t xml:space="preserve"> 386 </w:t>
            </w:r>
          </w:p>
        </w:tc>
        <w:tc>
          <w:tcPr>
            <w:tcW w:w="658" w:type="dxa"/>
            <w:tcBorders>
              <w:top w:val="nil"/>
            </w:tcBorders>
          </w:tcPr>
          <w:p w:rsidR="002E31F7" w:rsidRDefault="002E31F7">
            <w:pPr>
              <w:pStyle w:val="ConsPlusNonformat"/>
              <w:jc w:val="both"/>
            </w:pPr>
            <w:r>
              <w:rPr>
                <w:sz w:val="16"/>
              </w:rPr>
              <w:t xml:space="preserve"> 372 </w:t>
            </w:r>
          </w:p>
        </w:tc>
        <w:tc>
          <w:tcPr>
            <w:tcW w:w="564" w:type="dxa"/>
            <w:tcBorders>
              <w:top w:val="nil"/>
            </w:tcBorders>
          </w:tcPr>
          <w:p w:rsidR="002E31F7" w:rsidRDefault="002E31F7">
            <w:pPr>
              <w:pStyle w:val="ConsPlusNonformat"/>
              <w:jc w:val="both"/>
            </w:pPr>
            <w:r>
              <w:rPr>
                <w:sz w:val="16"/>
              </w:rPr>
              <w:t xml:space="preserve">359 </w:t>
            </w:r>
          </w:p>
        </w:tc>
        <w:tc>
          <w:tcPr>
            <w:tcW w:w="658" w:type="dxa"/>
            <w:tcBorders>
              <w:top w:val="nil"/>
            </w:tcBorders>
          </w:tcPr>
          <w:p w:rsidR="002E31F7" w:rsidRDefault="002E31F7">
            <w:pPr>
              <w:pStyle w:val="ConsPlusNonformat"/>
              <w:jc w:val="both"/>
            </w:pPr>
            <w:r>
              <w:rPr>
                <w:sz w:val="16"/>
              </w:rPr>
              <w:t xml:space="preserve"> 348 </w:t>
            </w:r>
          </w:p>
        </w:tc>
        <w:tc>
          <w:tcPr>
            <w:tcW w:w="658" w:type="dxa"/>
            <w:tcBorders>
              <w:top w:val="nil"/>
            </w:tcBorders>
          </w:tcPr>
          <w:p w:rsidR="002E31F7" w:rsidRDefault="002E31F7">
            <w:pPr>
              <w:pStyle w:val="ConsPlusNonformat"/>
              <w:jc w:val="both"/>
            </w:pPr>
            <w:r>
              <w:rPr>
                <w:sz w:val="16"/>
              </w:rPr>
              <w:t xml:space="preserve"> 337 </w:t>
            </w:r>
          </w:p>
        </w:tc>
        <w:tc>
          <w:tcPr>
            <w:tcW w:w="658" w:type="dxa"/>
            <w:tcBorders>
              <w:top w:val="nil"/>
            </w:tcBorders>
          </w:tcPr>
          <w:p w:rsidR="002E31F7" w:rsidRDefault="002E31F7">
            <w:pPr>
              <w:pStyle w:val="ConsPlusNonformat"/>
              <w:jc w:val="both"/>
            </w:pPr>
            <w:r>
              <w:rPr>
                <w:sz w:val="16"/>
              </w:rPr>
              <w:t xml:space="preserve"> 327 </w:t>
            </w:r>
          </w:p>
        </w:tc>
      </w:tr>
      <w:tr w:rsidR="002E31F7">
        <w:trPr>
          <w:trHeight w:val="195"/>
        </w:trPr>
        <w:tc>
          <w:tcPr>
            <w:tcW w:w="564" w:type="dxa"/>
            <w:tcBorders>
              <w:top w:val="nil"/>
            </w:tcBorders>
          </w:tcPr>
          <w:p w:rsidR="002E31F7" w:rsidRDefault="002E31F7">
            <w:pPr>
              <w:pStyle w:val="ConsPlusNonformat"/>
              <w:jc w:val="both"/>
            </w:pPr>
            <w:r>
              <w:rPr>
                <w:sz w:val="16"/>
              </w:rPr>
              <w:t xml:space="preserve"> 90 </w:t>
            </w:r>
          </w:p>
        </w:tc>
        <w:tc>
          <w:tcPr>
            <w:tcW w:w="658" w:type="dxa"/>
            <w:tcBorders>
              <w:top w:val="nil"/>
            </w:tcBorders>
          </w:tcPr>
          <w:p w:rsidR="002E31F7" w:rsidRDefault="002E31F7">
            <w:pPr>
              <w:pStyle w:val="ConsPlusNonformat"/>
              <w:jc w:val="both"/>
            </w:pPr>
            <w:r>
              <w:rPr>
                <w:sz w:val="16"/>
              </w:rPr>
              <w:t xml:space="preserve">1920 </w:t>
            </w:r>
          </w:p>
        </w:tc>
        <w:tc>
          <w:tcPr>
            <w:tcW w:w="658" w:type="dxa"/>
            <w:tcBorders>
              <w:top w:val="nil"/>
            </w:tcBorders>
          </w:tcPr>
          <w:p w:rsidR="002E31F7" w:rsidRDefault="002E31F7">
            <w:pPr>
              <w:pStyle w:val="ConsPlusNonformat"/>
              <w:jc w:val="both"/>
            </w:pPr>
            <w:r>
              <w:rPr>
                <w:sz w:val="16"/>
              </w:rPr>
              <w:t xml:space="preserve">1521 </w:t>
            </w:r>
          </w:p>
        </w:tc>
        <w:tc>
          <w:tcPr>
            <w:tcW w:w="564" w:type="dxa"/>
            <w:tcBorders>
              <w:top w:val="nil"/>
            </w:tcBorders>
          </w:tcPr>
          <w:p w:rsidR="002E31F7" w:rsidRDefault="002E31F7">
            <w:pPr>
              <w:pStyle w:val="ConsPlusNonformat"/>
              <w:jc w:val="both"/>
            </w:pPr>
            <w:r>
              <w:rPr>
                <w:sz w:val="16"/>
              </w:rPr>
              <w:t>1266</w:t>
            </w:r>
          </w:p>
        </w:tc>
        <w:tc>
          <w:tcPr>
            <w:tcW w:w="752" w:type="dxa"/>
            <w:tcBorders>
              <w:top w:val="nil"/>
            </w:tcBorders>
          </w:tcPr>
          <w:p w:rsidR="002E31F7" w:rsidRDefault="002E31F7">
            <w:pPr>
              <w:pStyle w:val="ConsPlusNonformat"/>
              <w:jc w:val="both"/>
            </w:pPr>
            <w:r>
              <w:rPr>
                <w:sz w:val="16"/>
              </w:rPr>
              <w:t xml:space="preserve"> 1089 </w:t>
            </w:r>
          </w:p>
        </w:tc>
        <w:tc>
          <w:tcPr>
            <w:tcW w:w="564" w:type="dxa"/>
            <w:tcBorders>
              <w:top w:val="nil"/>
            </w:tcBorders>
          </w:tcPr>
          <w:p w:rsidR="002E31F7" w:rsidRDefault="002E31F7">
            <w:pPr>
              <w:pStyle w:val="ConsPlusNonformat"/>
              <w:jc w:val="both"/>
            </w:pPr>
            <w:r>
              <w:rPr>
                <w:sz w:val="16"/>
              </w:rPr>
              <w:t xml:space="preserve">958 </w:t>
            </w:r>
          </w:p>
        </w:tc>
        <w:tc>
          <w:tcPr>
            <w:tcW w:w="752" w:type="dxa"/>
            <w:tcBorders>
              <w:top w:val="nil"/>
            </w:tcBorders>
          </w:tcPr>
          <w:p w:rsidR="002E31F7" w:rsidRDefault="002E31F7">
            <w:pPr>
              <w:pStyle w:val="ConsPlusNonformat"/>
              <w:jc w:val="both"/>
            </w:pPr>
            <w:r>
              <w:rPr>
                <w:sz w:val="16"/>
              </w:rPr>
              <w:t xml:space="preserve"> 859  </w:t>
            </w:r>
          </w:p>
        </w:tc>
        <w:tc>
          <w:tcPr>
            <w:tcW w:w="564" w:type="dxa"/>
            <w:tcBorders>
              <w:top w:val="nil"/>
            </w:tcBorders>
          </w:tcPr>
          <w:p w:rsidR="002E31F7" w:rsidRDefault="002E31F7">
            <w:pPr>
              <w:pStyle w:val="ConsPlusNonformat"/>
              <w:jc w:val="both"/>
            </w:pPr>
            <w:r>
              <w:rPr>
                <w:sz w:val="16"/>
              </w:rPr>
              <w:t xml:space="preserve">780 </w:t>
            </w:r>
          </w:p>
        </w:tc>
        <w:tc>
          <w:tcPr>
            <w:tcW w:w="658" w:type="dxa"/>
            <w:tcBorders>
              <w:top w:val="nil"/>
            </w:tcBorders>
          </w:tcPr>
          <w:p w:rsidR="002E31F7" w:rsidRDefault="002E31F7">
            <w:pPr>
              <w:pStyle w:val="ConsPlusNonformat"/>
              <w:jc w:val="both"/>
            </w:pPr>
            <w:r>
              <w:rPr>
                <w:sz w:val="16"/>
              </w:rPr>
              <w:t xml:space="preserve"> 716 </w:t>
            </w:r>
          </w:p>
        </w:tc>
        <w:tc>
          <w:tcPr>
            <w:tcW w:w="658" w:type="dxa"/>
            <w:tcBorders>
              <w:top w:val="nil"/>
            </w:tcBorders>
          </w:tcPr>
          <w:p w:rsidR="002E31F7" w:rsidRDefault="002E31F7">
            <w:pPr>
              <w:pStyle w:val="ConsPlusNonformat"/>
              <w:jc w:val="both"/>
            </w:pPr>
            <w:r>
              <w:rPr>
                <w:sz w:val="16"/>
              </w:rPr>
              <w:t xml:space="preserve"> 663 </w:t>
            </w:r>
          </w:p>
        </w:tc>
        <w:tc>
          <w:tcPr>
            <w:tcW w:w="564" w:type="dxa"/>
            <w:tcBorders>
              <w:top w:val="nil"/>
            </w:tcBorders>
          </w:tcPr>
          <w:p w:rsidR="002E31F7" w:rsidRDefault="002E31F7">
            <w:pPr>
              <w:pStyle w:val="ConsPlusNonformat"/>
              <w:jc w:val="both"/>
            </w:pPr>
            <w:r>
              <w:rPr>
                <w:sz w:val="16"/>
              </w:rPr>
              <w:t xml:space="preserve">618 </w:t>
            </w:r>
          </w:p>
        </w:tc>
        <w:tc>
          <w:tcPr>
            <w:tcW w:w="658" w:type="dxa"/>
            <w:tcBorders>
              <w:top w:val="nil"/>
            </w:tcBorders>
          </w:tcPr>
          <w:p w:rsidR="002E31F7" w:rsidRDefault="002E31F7">
            <w:pPr>
              <w:pStyle w:val="ConsPlusNonformat"/>
              <w:jc w:val="both"/>
            </w:pPr>
            <w:r>
              <w:rPr>
                <w:sz w:val="16"/>
              </w:rPr>
              <w:t xml:space="preserve"> 595 </w:t>
            </w:r>
          </w:p>
        </w:tc>
        <w:tc>
          <w:tcPr>
            <w:tcW w:w="658" w:type="dxa"/>
            <w:tcBorders>
              <w:top w:val="nil"/>
            </w:tcBorders>
          </w:tcPr>
          <w:p w:rsidR="002E31F7" w:rsidRDefault="002E31F7">
            <w:pPr>
              <w:pStyle w:val="ConsPlusNonformat"/>
              <w:jc w:val="both"/>
            </w:pPr>
            <w:r>
              <w:rPr>
                <w:sz w:val="16"/>
              </w:rPr>
              <w:t xml:space="preserve"> 580 </w:t>
            </w:r>
          </w:p>
        </w:tc>
        <w:tc>
          <w:tcPr>
            <w:tcW w:w="658" w:type="dxa"/>
            <w:tcBorders>
              <w:top w:val="nil"/>
            </w:tcBorders>
          </w:tcPr>
          <w:p w:rsidR="002E31F7" w:rsidRDefault="002E31F7">
            <w:pPr>
              <w:pStyle w:val="ConsPlusNonformat"/>
              <w:jc w:val="both"/>
            </w:pPr>
            <w:r>
              <w:rPr>
                <w:sz w:val="16"/>
              </w:rPr>
              <w:t xml:space="preserve"> 547 </w:t>
            </w:r>
          </w:p>
        </w:tc>
        <w:tc>
          <w:tcPr>
            <w:tcW w:w="752" w:type="dxa"/>
            <w:tcBorders>
              <w:top w:val="nil"/>
            </w:tcBorders>
          </w:tcPr>
          <w:p w:rsidR="002E31F7" w:rsidRDefault="002E31F7">
            <w:pPr>
              <w:pStyle w:val="ConsPlusNonformat"/>
              <w:jc w:val="both"/>
            </w:pPr>
            <w:r>
              <w:rPr>
                <w:sz w:val="16"/>
              </w:rPr>
              <w:t xml:space="preserve"> 519  </w:t>
            </w:r>
          </w:p>
        </w:tc>
        <w:tc>
          <w:tcPr>
            <w:tcW w:w="658" w:type="dxa"/>
            <w:tcBorders>
              <w:top w:val="nil"/>
            </w:tcBorders>
          </w:tcPr>
          <w:p w:rsidR="002E31F7" w:rsidRDefault="002E31F7">
            <w:pPr>
              <w:pStyle w:val="ConsPlusNonformat"/>
              <w:jc w:val="both"/>
            </w:pPr>
            <w:r>
              <w:rPr>
                <w:sz w:val="16"/>
              </w:rPr>
              <w:t xml:space="preserve"> 493 </w:t>
            </w:r>
          </w:p>
        </w:tc>
        <w:tc>
          <w:tcPr>
            <w:tcW w:w="658" w:type="dxa"/>
            <w:tcBorders>
              <w:top w:val="nil"/>
            </w:tcBorders>
          </w:tcPr>
          <w:p w:rsidR="002E31F7" w:rsidRDefault="002E31F7">
            <w:pPr>
              <w:pStyle w:val="ConsPlusNonformat"/>
              <w:jc w:val="both"/>
            </w:pPr>
            <w:r>
              <w:rPr>
                <w:sz w:val="16"/>
              </w:rPr>
              <w:t xml:space="preserve"> 471 </w:t>
            </w:r>
          </w:p>
        </w:tc>
        <w:tc>
          <w:tcPr>
            <w:tcW w:w="658" w:type="dxa"/>
            <w:tcBorders>
              <w:top w:val="nil"/>
            </w:tcBorders>
          </w:tcPr>
          <w:p w:rsidR="002E31F7" w:rsidRDefault="002E31F7">
            <w:pPr>
              <w:pStyle w:val="ConsPlusNonformat"/>
              <w:jc w:val="both"/>
            </w:pPr>
            <w:r>
              <w:rPr>
                <w:sz w:val="16"/>
              </w:rPr>
              <w:t xml:space="preserve"> 451 </w:t>
            </w:r>
          </w:p>
        </w:tc>
        <w:tc>
          <w:tcPr>
            <w:tcW w:w="658" w:type="dxa"/>
            <w:tcBorders>
              <w:top w:val="nil"/>
            </w:tcBorders>
          </w:tcPr>
          <w:p w:rsidR="002E31F7" w:rsidRDefault="002E31F7">
            <w:pPr>
              <w:pStyle w:val="ConsPlusNonformat"/>
              <w:jc w:val="both"/>
            </w:pPr>
            <w:r>
              <w:rPr>
                <w:sz w:val="16"/>
              </w:rPr>
              <w:t xml:space="preserve"> 433 </w:t>
            </w:r>
          </w:p>
        </w:tc>
        <w:tc>
          <w:tcPr>
            <w:tcW w:w="658" w:type="dxa"/>
            <w:tcBorders>
              <w:top w:val="nil"/>
            </w:tcBorders>
          </w:tcPr>
          <w:p w:rsidR="002E31F7" w:rsidRDefault="002E31F7">
            <w:pPr>
              <w:pStyle w:val="ConsPlusNonformat"/>
              <w:jc w:val="both"/>
            </w:pPr>
            <w:r>
              <w:rPr>
                <w:sz w:val="16"/>
              </w:rPr>
              <w:t xml:space="preserve"> 417 </w:t>
            </w:r>
          </w:p>
        </w:tc>
        <w:tc>
          <w:tcPr>
            <w:tcW w:w="564" w:type="dxa"/>
            <w:tcBorders>
              <w:top w:val="nil"/>
            </w:tcBorders>
          </w:tcPr>
          <w:p w:rsidR="002E31F7" w:rsidRDefault="002E31F7">
            <w:pPr>
              <w:pStyle w:val="ConsPlusNonformat"/>
              <w:jc w:val="both"/>
            </w:pPr>
            <w:r>
              <w:rPr>
                <w:sz w:val="16"/>
              </w:rPr>
              <w:t xml:space="preserve">403 </w:t>
            </w:r>
          </w:p>
        </w:tc>
        <w:tc>
          <w:tcPr>
            <w:tcW w:w="658" w:type="dxa"/>
            <w:tcBorders>
              <w:top w:val="nil"/>
            </w:tcBorders>
          </w:tcPr>
          <w:p w:rsidR="002E31F7" w:rsidRDefault="002E31F7">
            <w:pPr>
              <w:pStyle w:val="ConsPlusNonformat"/>
              <w:jc w:val="both"/>
            </w:pPr>
            <w:r>
              <w:rPr>
                <w:sz w:val="16"/>
              </w:rPr>
              <w:t xml:space="preserve"> 389 </w:t>
            </w:r>
          </w:p>
        </w:tc>
        <w:tc>
          <w:tcPr>
            <w:tcW w:w="658" w:type="dxa"/>
            <w:tcBorders>
              <w:top w:val="nil"/>
            </w:tcBorders>
          </w:tcPr>
          <w:p w:rsidR="002E31F7" w:rsidRDefault="002E31F7">
            <w:pPr>
              <w:pStyle w:val="ConsPlusNonformat"/>
              <w:jc w:val="both"/>
            </w:pPr>
            <w:r>
              <w:rPr>
                <w:sz w:val="16"/>
              </w:rPr>
              <w:t xml:space="preserve"> 377 </w:t>
            </w:r>
          </w:p>
        </w:tc>
        <w:tc>
          <w:tcPr>
            <w:tcW w:w="658" w:type="dxa"/>
            <w:tcBorders>
              <w:top w:val="nil"/>
            </w:tcBorders>
          </w:tcPr>
          <w:p w:rsidR="002E31F7" w:rsidRDefault="002E31F7">
            <w:pPr>
              <w:pStyle w:val="ConsPlusNonformat"/>
              <w:jc w:val="both"/>
            </w:pPr>
            <w:r>
              <w:rPr>
                <w:sz w:val="16"/>
              </w:rPr>
              <w:t xml:space="preserve"> 366 </w:t>
            </w:r>
          </w:p>
        </w:tc>
      </w:tr>
      <w:tr w:rsidR="002E31F7">
        <w:trPr>
          <w:trHeight w:val="195"/>
        </w:trPr>
        <w:tc>
          <w:tcPr>
            <w:tcW w:w="564" w:type="dxa"/>
            <w:tcBorders>
              <w:top w:val="nil"/>
            </w:tcBorders>
          </w:tcPr>
          <w:p w:rsidR="002E31F7" w:rsidRDefault="002E31F7">
            <w:pPr>
              <w:pStyle w:val="ConsPlusNonformat"/>
              <w:jc w:val="both"/>
            </w:pPr>
            <w:r>
              <w:rPr>
                <w:sz w:val="16"/>
              </w:rPr>
              <w:t xml:space="preserve"> 95 </w:t>
            </w:r>
          </w:p>
        </w:tc>
        <w:tc>
          <w:tcPr>
            <w:tcW w:w="658" w:type="dxa"/>
            <w:tcBorders>
              <w:top w:val="nil"/>
            </w:tcBorders>
          </w:tcPr>
          <w:p w:rsidR="002E31F7" w:rsidRDefault="002E31F7">
            <w:pPr>
              <w:pStyle w:val="ConsPlusNonformat"/>
              <w:jc w:val="both"/>
            </w:pPr>
            <w:r>
              <w:rPr>
                <w:sz w:val="16"/>
              </w:rPr>
              <w:t xml:space="preserve">2184 </w:t>
            </w:r>
          </w:p>
        </w:tc>
        <w:tc>
          <w:tcPr>
            <w:tcW w:w="658" w:type="dxa"/>
            <w:tcBorders>
              <w:top w:val="nil"/>
            </w:tcBorders>
          </w:tcPr>
          <w:p w:rsidR="002E31F7" w:rsidRDefault="002E31F7">
            <w:pPr>
              <w:pStyle w:val="ConsPlusNonformat"/>
              <w:jc w:val="both"/>
            </w:pPr>
            <w:r>
              <w:rPr>
                <w:sz w:val="16"/>
              </w:rPr>
              <w:t xml:space="preserve">1725 </w:t>
            </w:r>
          </w:p>
        </w:tc>
        <w:tc>
          <w:tcPr>
            <w:tcW w:w="564" w:type="dxa"/>
            <w:tcBorders>
              <w:top w:val="nil"/>
            </w:tcBorders>
          </w:tcPr>
          <w:p w:rsidR="002E31F7" w:rsidRDefault="002E31F7">
            <w:pPr>
              <w:pStyle w:val="ConsPlusNonformat"/>
              <w:jc w:val="both"/>
            </w:pPr>
            <w:r>
              <w:rPr>
                <w:sz w:val="16"/>
              </w:rPr>
              <w:t>1433</w:t>
            </w:r>
          </w:p>
        </w:tc>
        <w:tc>
          <w:tcPr>
            <w:tcW w:w="752" w:type="dxa"/>
            <w:tcBorders>
              <w:top w:val="nil"/>
            </w:tcBorders>
          </w:tcPr>
          <w:p w:rsidR="002E31F7" w:rsidRDefault="002E31F7">
            <w:pPr>
              <w:pStyle w:val="ConsPlusNonformat"/>
              <w:jc w:val="both"/>
            </w:pPr>
            <w:r>
              <w:rPr>
                <w:sz w:val="16"/>
              </w:rPr>
              <w:t xml:space="preserve"> 1230 </w:t>
            </w:r>
          </w:p>
        </w:tc>
        <w:tc>
          <w:tcPr>
            <w:tcW w:w="564" w:type="dxa"/>
            <w:tcBorders>
              <w:top w:val="nil"/>
            </w:tcBorders>
          </w:tcPr>
          <w:p w:rsidR="002E31F7" w:rsidRDefault="002E31F7">
            <w:pPr>
              <w:pStyle w:val="ConsPlusNonformat"/>
              <w:jc w:val="both"/>
            </w:pPr>
            <w:r>
              <w:rPr>
                <w:sz w:val="16"/>
              </w:rPr>
              <w:t>1081</w:t>
            </w:r>
          </w:p>
        </w:tc>
        <w:tc>
          <w:tcPr>
            <w:tcW w:w="752" w:type="dxa"/>
            <w:tcBorders>
              <w:top w:val="nil"/>
            </w:tcBorders>
          </w:tcPr>
          <w:p w:rsidR="002E31F7" w:rsidRDefault="002E31F7">
            <w:pPr>
              <w:pStyle w:val="ConsPlusNonformat"/>
              <w:jc w:val="both"/>
            </w:pPr>
            <w:r>
              <w:rPr>
                <w:sz w:val="16"/>
              </w:rPr>
              <w:t xml:space="preserve"> 968  </w:t>
            </w:r>
          </w:p>
        </w:tc>
        <w:tc>
          <w:tcPr>
            <w:tcW w:w="564" w:type="dxa"/>
            <w:tcBorders>
              <w:top w:val="nil"/>
            </w:tcBorders>
          </w:tcPr>
          <w:p w:rsidR="002E31F7" w:rsidRDefault="002E31F7">
            <w:pPr>
              <w:pStyle w:val="ConsPlusNonformat"/>
              <w:jc w:val="both"/>
            </w:pPr>
            <w:r>
              <w:rPr>
                <w:sz w:val="16"/>
              </w:rPr>
              <w:t xml:space="preserve">878 </w:t>
            </w:r>
          </w:p>
        </w:tc>
        <w:tc>
          <w:tcPr>
            <w:tcW w:w="658" w:type="dxa"/>
            <w:tcBorders>
              <w:top w:val="nil"/>
            </w:tcBorders>
          </w:tcPr>
          <w:p w:rsidR="002E31F7" w:rsidRDefault="002E31F7">
            <w:pPr>
              <w:pStyle w:val="ConsPlusNonformat"/>
              <w:jc w:val="both"/>
            </w:pPr>
            <w:r>
              <w:rPr>
                <w:sz w:val="16"/>
              </w:rPr>
              <w:t xml:space="preserve"> 805 </w:t>
            </w:r>
          </w:p>
        </w:tc>
        <w:tc>
          <w:tcPr>
            <w:tcW w:w="658" w:type="dxa"/>
            <w:tcBorders>
              <w:top w:val="nil"/>
            </w:tcBorders>
          </w:tcPr>
          <w:p w:rsidR="002E31F7" w:rsidRDefault="002E31F7">
            <w:pPr>
              <w:pStyle w:val="ConsPlusNonformat"/>
              <w:jc w:val="both"/>
            </w:pPr>
            <w:r>
              <w:rPr>
                <w:sz w:val="16"/>
              </w:rPr>
              <w:t xml:space="preserve"> 744 </w:t>
            </w:r>
          </w:p>
        </w:tc>
        <w:tc>
          <w:tcPr>
            <w:tcW w:w="564" w:type="dxa"/>
            <w:tcBorders>
              <w:top w:val="nil"/>
            </w:tcBorders>
          </w:tcPr>
          <w:p w:rsidR="002E31F7" w:rsidRDefault="002E31F7">
            <w:pPr>
              <w:pStyle w:val="ConsPlusNonformat"/>
              <w:jc w:val="both"/>
            </w:pPr>
            <w:r>
              <w:rPr>
                <w:sz w:val="16"/>
              </w:rPr>
              <w:t xml:space="preserve">694 </w:t>
            </w:r>
          </w:p>
        </w:tc>
        <w:tc>
          <w:tcPr>
            <w:tcW w:w="658" w:type="dxa"/>
            <w:tcBorders>
              <w:top w:val="nil"/>
            </w:tcBorders>
          </w:tcPr>
          <w:p w:rsidR="002E31F7" w:rsidRDefault="002E31F7">
            <w:pPr>
              <w:pStyle w:val="ConsPlusNonformat"/>
              <w:jc w:val="both"/>
            </w:pPr>
            <w:r>
              <w:rPr>
                <w:sz w:val="16"/>
              </w:rPr>
              <w:t xml:space="preserve"> 667 </w:t>
            </w:r>
          </w:p>
        </w:tc>
        <w:tc>
          <w:tcPr>
            <w:tcW w:w="658" w:type="dxa"/>
            <w:tcBorders>
              <w:top w:val="nil"/>
            </w:tcBorders>
          </w:tcPr>
          <w:p w:rsidR="002E31F7" w:rsidRDefault="002E31F7">
            <w:pPr>
              <w:pStyle w:val="ConsPlusNonformat"/>
              <w:jc w:val="both"/>
            </w:pPr>
            <w:r>
              <w:rPr>
                <w:sz w:val="16"/>
              </w:rPr>
              <w:t xml:space="preserve"> 650 </w:t>
            </w:r>
          </w:p>
        </w:tc>
        <w:tc>
          <w:tcPr>
            <w:tcW w:w="658" w:type="dxa"/>
            <w:tcBorders>
              <w:top w:val="nil"/>
            </w:tcBorders>
          </w:tcPr>
          <w:p w:rsidR="002E31F7" w:rsidRDefault="002E31F7">
            <w:pPr>
              <w:pStyle w:val="ConsPlusNonformat"/>
              <w:jc w:val="both"/>
            </w:pPr>
            <w:r>
              <w:rPr>
                <w:sz w:val="16"/>
              </w:rPr>
              <w:t xml:space="preserve"> 613 </w:t>
            </w:r>
          </w:p>
        </w:tc>
        <w:tc>
          <w:tcPr>
            <w:tcW w:w="752" w:type="dxa"/>
            <w:tcBorders>
              <w:top w:val="nil"/>
            </w:tcBorders>
          </w:tcPr>
          <w:p w:rsidR="002E31F7" w:rsidRDefault="002E31F7">
            <w:pPr>
              <w:pStyle w:val="ConsPlusNonformat"/>
              <w:jc w:val="both"/>
            </w:pPr>
            <w:r>
              <w:rPr>
                <w:sz w:val="16"/>
              </w:rPr>
              <w:t xml:space="preserve"> 581  </w:t>
            </w:r>
          </w:p>
        </w:tc>
        <w:tc>
          <w:tcPr>
            <w:tcW w:w="658" w:type="dxa"/>
            <w:tcBorders>
              <w:top w:val="nil"/>
            </w:tcBorders>
          </w:tcPr>
          <w:p w:rsidR="002E31F7" w:rsidRDefault="002E31F7">
            <w:pPr>
              <w:pStyle w:val="ConsPlusNonformat"/>
              <w:jc w:val="both"/>
            </w:pPr>
            <w:r>
              <w:rPr>
                <w:sz w:val="16"/>
              </w:rPr>
              <w:t xml:space="preserve"> 552 </w:t>
            </w:r>
          </w:p>
        </w:tc>
        <w:tc>
          <w:tcPr>
            <w:tcW w:w="658" w:type="dxa"/>
            <w:tcBorders>
              <w:top w:val="nil"/>
            </w:tcBorders>
          </w:tcPr>
          <w:p w:rsidR="002E31F7" w:rsidRDefault="002E31F7">
            <w:pPr>
              <w:pStyle w:val="ConsPlusNonformat"/>
              <w:jc w:val="both"/>
            </w:pPr>
            <w:r>
              <w:rPr>
                <w:sz w:val="16"/>
              </w:rPr>
              <w:t xml:space="preserve"> 527 </w:t>
            </w:r>
          </w:p>
        </w:tc>
        <w:tc>
          <w:tcPr>
            <w:tcW w:w="658" w:type="dxa"/>
            <w:tcBorders>
              <w:top w:val="nil"/>
            </w:tcBorders>
          </w:tcPr>
          <w:p w:rsidR="002E31F7" w:rsidRDefault="002E31F7">
            <w:pPr>
              <w:pStyle w:val="ConsPlusNonformat"/>
              <w:jc w:val="both"/>
            </w:pPr>
            <w:r>
              <w:rPr>
                <w:sz w:val="16"/>
              </w:rPr>
              <w:t xml:space="preserve"> 504 </w:t>
            </w:r>
          </w:p>
        </w:tc>
        <w:tc>
          <w:tcPr>
            <w:tcW w:w="658" w:type="dxa"/>
            <w:tcBorders>
              <w:top w:val="nil"/>
            </w:tcBorders>
          </w:tcPr>
          <w:p w:rsidR="002E31F7" w:rsidRDefault="002E31F7">
            <w:pPr>
              <w:pStyle w:val="ConsPlusNonformat"/>
              <w:jc w:val="both"/>
            </w:pPr>
            <w:r>
              <w:rPr>
                <w:sz w:val="16"/>
              </w:rPr>
              <w:t xml:space="preserve"> 484 </w:t>
            </w:r>
          </w:p>
        </w:tc>
        <w:tc>
          <w:tcPr>
            <w:tcW w:w="658" w:type="dxa"/>
            <w:tcBorders>
              <w:top w:val="nil"/>
            </w:tcBorders>
          </w:tcPr>
          <w:p w:rsidR="002E31F7" w:rsidRDefault="002E31F7">
            <w:pPr>
              <w:pStyle w:val="ConsPlusNonformat"/>
              <w:jc w:val="both"/>
            </w:pPr>
            <w:r>
              <w:rPr>
                <w:sz w:val="16"/>
              </w:rPr>
              <w:t xml:space="preserve"> 465 </w:t>
            </w:r>
          </w:p>
        </w:tc>
        <w:tc>
          <w:tcPr>
            <w:tcW w:w="564" w:type="dxa"/>
            <w:tcBorders>
              <w:top w:val="nil"/>
            </w:tcBorders>
          </w:tcPr>
          <w:p w:rsidR="002E31F7" w:rsidRDefault="002E31F7">
            <w:pPr>
              <w:pStyle w:val="ConsPlusNonformat"/>
              <w:jc w:val="both"/>
            </w:pPr>
            <w:r>
              <w:rPr>
                <w:sz w:val="16"/>
              </w:rPr>
              <w:t xml:space="preserve">449 </w:t>
            </w:r>
          </w:p>
        </w:tc>
        <w:tc>
          <w:tcPr>
            <w:tcW w:w="658" w:type="dxa"/>
            <w:tcBorders>
              <w:top w:val="nil"/>
            </w:tcBorders>
          </w:tcPr>
          <w:p w:rsidR="002E31F7" w:rsidRDefault="002E31F7">
            <w:pPr>
              <w:pStyle w:val="ConsPlusNonformat"/>
              <w:jc w:val="both"/>
            </w:pPr>
            <w:r>
              <w:rPr>
                <w:sz w:val="16"/>
              </w:rPr>
              <w:t xml:space="preserve"> 433 </w:t>
            </w:r>
          </w:p>
        </w:tc>
        <w:tc>
          <w:tcPr>
            <w:tcW w:w="658" w:type="dxa"/>
            <w:tcBorders>
              <w:top w:val="nil"/>
            </w:tcBorders>
          </w:tcPr>
          <w:p w:rsidR="002E31F7" w:rsidRDefault="002E31F7">
            <w:pPr>
              <w:pStyle w:val="ConsPlusNonformat"/>
              <w:jc w:val="both"/>
            </w:pPr>
            <w:r>
              <w:rPr>
                <w:sz w:val="16"/>
              </w:rPr>
              <w:t xml:space="preserve"> 420 </w:t>
            </w:r>
          </w:p>
        </w:tc>
        <w:tc>
          <w:tcPr>
            <w:tcW w:w="658" w:type="dxa"/>
            <w:tcBorders>
              <w:top w:val="nil"/>
            </w:tcBorders>
          </w:tcPr>
          <w:p w:rsidR="002E31F7" w:rsidRDefault="002E31F7">
            <w:pPr>
              <w:pStyle w:val="ConsPlusNonformat"/>
              <w:jc w:val="both"/>
            </w:pPr>
            <w:r>
              <w:rPr>
                <w:sz w:val="16"/>
              </w:rPr>
              <w:t xml:space="preserve"> 407 </w:t>
            </w:r>
          </w:p>
        </w:tc>
      </w:tr>
      <w:tr w:rsidR="002E31F7">
        <w:trPr>
          <w:trHeight w:val="195"/>
        </w:trPr>
        <w:tc>
          <w:tcPr>
            <w:tcW w:w="564" w:type="dxa"/>
            <w:tcBorders>
              <w:top w:val="nil"/>
            </w:tcBorders>
          </w:tcPr>
          <w:p w:rsidR="002E31F7" w:rsidRDefault="002E31F7">
            <w:pPr>
              <w:pStyle w:val="ConsPlusNonformat"/>
              <w:jc w:val="both"/>
            </w:pPr>
            <w:r>
              <w:rPr>
                <w:sz w:val="16"/>
              </w:rPr>
              <w:t xml:space="preserve">100 </w:t>
            </w:r>
          </w:p>
        </w:tc>
        <w:tc>
          <w:tcPr>
            <w:tcW w:w="658" w:type="dxa"/>
            <w:tcBorders>
              <w:top w:val="nil"/>
            </w:tcBorders>
          </w:tcPr>
          <w:p w:rsidR="002E31F7" w:rsidRDefault="002E31F7">
            <w:pPr>
              <w:pStyle w:val="ConsPlusNonformat"/>
              <w:jc w:val="both"/>
            </w:pPr>
            <w:r>
              <w:rPr>
                <w:sz w:val="16"/>
              </w:rPr>
              <w:t xml:space="preserve">2466 </w:t>
            </w:r>
          </w:p>
        </w:tc>
        <w:tc>
          <w:tcPr>
            <w:tcW w:w="658" w:type="dxa"/>
            <w:tcBorders>
              <w:top w:val="nil"/>
            </w:tcBorders>
          </w:tcPr>
          <w:p w:rsidR="002E31F7" w:rsidRDefault="002E31F7">
            <w:pPr>
              <w:pStyle w:val="ConsPlusNonformat"/>
              <w:jc w:val="both"/>
            </w:pPr>
            <w:r>
              <w:rPr>
                <w:sz w:val="16"/>
              </w:rPr>
              <w:t xml:space="preserve">1943 </w:t>
            </w:r>
          </w:p>
        </w:tc>
        <w:tc>
          <w:tcPr>
            <w:tcW w:w="564" w:type="dxa"/>
            <w:tcBorders>
              <w:top w:val="nil"/>
            </w:tcBorders>
          </w:tcPr>
          <w:p w:rsidR="002E31F7" w:rsidRDefault="002E31F7">
            <w:pPr>
              <w:pStyle w:val="ConsPlusNonformat"/>
              <w:jc w:val="both"/>
            </w:pPr>
            <w:r>
              <w:rPr>
                <w:sz w:val="16"/>
              </w:rPr>
              <w:t>1611</w:t>
            </w:r>
          </w:p>
        </w:tc>
        <w:tc>
          <w:tcPr>
            <w:tcW w:w="752" w:type="dxa"/>
            <w:tcBorders>
              <w:top w:val="nil"/>
            </w:tcBorders>
          </w:tcPr>
          <w:p w:rsidR="002E31F7" w:rsidRDefault="002E31F7">
            <w:pPr>
              <w:pStyle w:val="ConsPlusNonformat"/>
              <w:jc w:val="both"/>
            </w:pPr>
            <w:r>
              <w:rPr>
                <w:sz w:val="16"/>
              </w:rPr>
              <w:t xml:space="preserve"> 1381 </w:t>
            </w:r>
          </w:p>
        </w:tc>
        <w:tc>
          <w:tcPr>
            <w:tcW w:w="564" w:type="dxa"/>
            <w:tcBorders>
              <w:top w:val="nil"/>
            </w:tcBorders>
          </w:tcPr>
          <w:p w:rsidR="002E31F7" w:rsidRDefault="002E31F7">
            <w:pPr>
              <w:pStyle w:val="ConsPlusNonformat"/>
              <w:jc w:val="both"/>
            </w:pPr>
            <w:r>
              <w:rPr>
                <w:sz w:val="16"/>
              </w:rPr>
              <w:t>1213</w:t>
            </w:r>
          </w:p>
        </w:tc>
        <w:tc>
          <w:tcPr>
            <w:tcW w:w="752" w:type="dxa"/>
            <w:tcBorders>
              <w:top w:val="nil"/>
            </w:tcBorders>
          </w:tcPr>
          <w:p w:rsidR="002E31F7" w:rsidRDefault="002E31F7">
            <w:pPr>
              <w:pStyle w:val="ConsPlusNonformat"/>
              <w:jc w:val="both"/>
            </w:pPr>
            <w:r>
              <w:rPr>
                <w:sz w:val="16"/>
              </w:rPr>
              <w:t xml:space="preserve"> 1084 </w:t>
            </w:r>
          </w:p>
        </w:tc>
        <w:tc>
          <w:tcPr>
            <w:tcW w:w="564" w:type="dxa"/>
            <w:tcBorders>
              <w:top w:val="nil"/>
            </w:tcBorders>
          </w:tcPr>
          <w:p w:rsidR="002E31F7" w:rsidRDefault="002E31F7">
            <w:pPr>
              <w:pStyle w:val="ConsPlusNonformat"/>
              <w:jc w:val="both"/>
            </w:pPr>
            <w:r>
              <w:rPr>
                <w:sz w:val="16"/>
              </w:rPr>
              <w:t xml:space="preserve">982 </w:t>
            </w:r>
          </w:p>
        </w:tc>
        <w:tc>
          <w:tcPr>
            <w:tcW w:w="658" w:type="dxa"/>
            <w:tcBorders>
              <w:top w:val="nil"/>
            </w:tcBorders>
          </w:tcPr>
          <w:p w:rsidR="002E31F7" w:rsidRDefault="002E31F7">
            <w:pPr>
              <w:pStyle w:val="ConsPlusNonformat"/>
              <w:jc w:val="both"/>
            </w:pPr>
            <w:r>
              <w:rPr>
                <w:sz w:val="16"/>
              </w:rPr>
              <w:t xml:space="preserve"> 900 </w:t>
            </w:r>
          </w:p>
        </w:tc>
        <w:tc>
          <w:tcPr>
            <w:tcW w:w="658" w:type="dxa"/>
            <w:tcBorders>
              <w:top w:val="nil"/>
            </w:tcBorders>
          </w:tcPr>
          <w:p w:rsidR="002E31F7" w:rsidRDefault="002E31F7">
            <w:pPr>
              <w:pStyle w:val="ConsPlusNonformat"/>
              <w:jc w:val="both"/>
            </w:pPr>
            <w:r>
              <w:rPr>
                <w:sz w:val="16"/>
              </w:rPr>
              <w:t xml:space="preserve"> 831 </w:t>
            </w:r>
          </w:p>
        </w:tc>
        <w:tc>
          <w:tcPr>
            <w:tcW w:w="564" w:type="dxa"/>
            <w:tcBorders>
              <w:top w:val="nil"/>
            </w:tcBorders>
          </w:tcPr>
          <w:p w:rsidR="002E31F7" w:rsidRDefault="002E31F7">
            <w:pPr>
              <w:pStyle w:val="ConsPlusNonformat"/>
              <w:jc w:val="both"/>
            </w:pPr>
            <w:r>
              <w:rPr>
                <w:sz w:val="16"/>
              </w:rPr>
              <w:t xml:space="preserve">774 </w:t>
            </w:r>
          </w:p>
        </w:tc>
        <w:tc>
          <w:tcPr>
            <w:tcW w:w="658" w:type="dxa"/>
            <w:tcBorders>
              <w:top w:val="nil"/>
            </w:tcBorders>
          </w:tcPr>
          <w:p w:rsidR="002E31F7" w:rsidRDefault="002E31F7">
            <w:pPr>
              <w:pStyle w:val="ConsPlusNonformat"/>
              <w:jc w:val="both"/>
            </w:pPr>
            <w:r>
              <w:rPr>
                <w:sz w:val="16"/>
              </w:rPr>
              <w:t xml:space="preserve"> 744 </w:t>
            </w:r>
          </w:p>
        </w:tc>
        <w:tc>
          <w:tcPr>
            <w:tcW w:w="658" w:type="dxa"/>
            <w:tcBorders>
              <w:top w:val="nil"/>
            </w:tcBorders>
          </w:tcPr>
          <w:p w:rsidR="002E31F7" w:rsidRDefault="002E31F7">
            <w:pPr>
              <w:pStyle w:val="ConsPlusNonformat"/>
              <w:jc w:val="both"/>
            </w:pPr>
            <w:r>
              <w:rPr>
                <w:sz w:val="16"/>
              </w:rPr>
              <w:t xml:space="preserve"> 725 </w:t>
            </w:r>
          </w:p>
        </w:tc>
        <w:tc>
          <w:tcPr>
            <w:tcW w:w="658" w:type="dxa"/>
            <w:tcBorders>
              <w:top w:val="nil"/>
            </w:tcBorders>
          </w:tcPr>
          <w:p w:rsidR="002E31F7" w:rsidRDefault="002E31F7">
            <w:pPr>
              <w:pStyle w:val="ConsPlusNonformat"/>
              <w:jc w:val="both"/>
            </w:pPr>
            <w:r>
              <w:rPr>
                <w:sz w:val="16"/>
              </w:rPr>
              <w:t xml:space="preserve"> 683 </w:t>
            </w:r>
          </w:p>
        </w:tc>
        <w:tc>
          <w:tcPr>
            <w:tcW w:w="752" w:type="dxa"/>
            <w:tcBorders>
              <w:top w:val="nil"/>
            </w:tcBorders>
          </w:tcPr>
          <w:p w:rsidR="002E31F7" w:rsidRDefault="002E31F7">
            <w:pPr>
              <w:pStyle w:val="ConsPlusNonformat"/>
              <w:jc w:val="both"/>
            </w:pPr>
            <w:r>
              <w:rPr>
                <w:sz w:val="16"/>
              </w:rPr>
              <w:t xml:space="preserve"> 646  </w:t>
            </w:r>
          </w:p>
        </w:tc>
        <w:tc>
          <w:tcPr>
            <w:tcW w:w="658" w:type="dxa"/>
            <w:tcBorders>
              <w:top w:val="nil"/>
            </w:tcBorders>
          </w:tcPr>
          <w:p w:rsidR="002E31F7" w:rsidRDefault="002E31F7">
            <w:pPr>
              <w:pStyle w:val="ConsPlusNonformat"/>
              <w:jc w:val="both"/>
            </w:pPr>
            <w:r>
              <w:rPr>
                <w:sz w:val="16"/>
              </w:rPr>
              <w:t xml:space="preserve"> 614 </w:t>
            </w:r>
          </w:p>
        </w:tc>
        <w:tc>
          <w:tcPr>
            <w:tcW w:w="658" w:type="dxa"/>
            <w:tcBorders>
              <w:top w:val="nil"/>
            </w:tcBorders>
          </w:tcPr>
          <w:p w:rsidR="002E31F7" w:rsidRDefault="002E31F7">
            <w:pPr>
              <w:pStyle w:val="ConsPlusNonformat"/>
              <w:jc w:val="both"/>
            </w:pPr>
            <w:r>
              <w:rPr>
                <w:sz w:val="16"/>
              </w:rPr>
              <w:t xml:space="preserve"> 586 </w:t>
            </w:r>
          </w:p>
        </w:tc>
        <w:tc>
          <w:tcPr>
            <w:tcW w:w="658" w:type="dxa"/>
            <w:tcBorders>
              <w:top w:val="nil"/>
            </w:tcBorders>
          </w:tcPr>
          <w:p w:rsidR="002E31F7" w:rsidRDefault="002E31F7">
            <w:pPr>
              <w:pStyle w:val="ConsPlusNonformat"/>
              <w:jc w:val="both"/>
            </w:pPr>
            <w:r>
              <w:rPr>
                <w:sz w:val="16"/>
              </w:rPr>
              <w:t xml:space="preserve"> 560 </w:t>
            </w:r>
          </w:p>
        </w:tc>
        <w:tc>
          <w:tcPr>
            <w:tcW w:w="658" w:type="dxa"/>
            <w:tcBorders>
              <w:top w:val="nil"/>
            </w:tcBorders>
          </w:tcPr>
          <w:p w:rsidR="002E31F7" w:rsidRDefault="002E31F7">
            <w:pPr>
              <w:pStyle w:val="ConsPlusNonformat"/>
              <w:jc w:val="both"/>
            </w:pPr>
            <w:r>
              <w:rPr>
                <w:sz w:val="16"/>
              </w:rPr>
              <w:t xml:space="preserve"> 537 </w:t>
            </w:r>
          </w:p>
        </w:tc>
        <w:tc>
          <w:tcPr>
            <w:tcW w:w="658" w:type="dxa"/>
            <w:tcBorders>
              <w:top w:val="nil"/>
            </w:tcBorders>
          </w:tcPr>
          <w:p w:rsidR="002E31F7" w:rsidRDefault="002E31F7">
            <w:pPr>
              <w:pStyle w:val="ConsPlusNonformat"/>
              <w:jc w:val="both"/>
            </w:pPr>
            <w:r>
              <w:rPr>
                <w:sz w:val="16"/>
              </w:rPr>
              <w:t xml:space="preserve"> 516 </w:t>
            </w:r>
          </w:p>
        </w:tc>
        <w:tc>
          <w:tcPr>
            <w:tcW w:w="564" w:type="dxa"/>
            <w:tcBorders>
              <w:top w:val="nil"/>
            </w:tcBorders>
          </w:tcPr>
          <w:p w:rsidR="002E31F7" w:rsidRDefault="002E31F7">
            <w:pPr>
              <w:pStyle w:val="ConsPlusNonformat"/>
              <w:jc w:val="both"/>
            </w:pPr>
            <w:r>
              <w:rPr>
                <w:sz w:val="16"/>
              </w:rPr>
              <w:t xml:space="preserve">498 </w:t>
            </w:r>
          </w:p>
        </w:tc>
        <w:tc>
          <w:tcPr>
            <w:tcW w:w="658" w:type="dxa"/>
            <w:tcBorders>
              <w:top w:val="nil"/>
            </w:tcBorders>
          </w:tcPr>
          <w:p w:rsidR="002E31F7" w:rsidRDefault="002E31F7">
            <w:pPr>
              <w:pStyle w:val="ConsPlusNonformat"/>
              <w:jc w:val="both"/>
            </w:pPr>
            <w:r>
              <w:rPr>
                <w:sz w:val="16"/>
              </w:rPr>
              <w:t xml:space="preserve"> 480 </w:t>
            </w:r>
          </w:p>
        </w:tc>
        <w:tc>
          <w:tcPr>
            <w:tcW w:w="658" w:type="dxa"/>
            <w:tcBorders>
              <w:top w:val="nil"/>
            </w:tcBorders>
          </w:tcPr>
          <w:p w:rsidR="002E31F7" w:rsidRDefault="002E31F7">
            <w:pPr>
              <w:pStyle w:val="ConsPlusNonformat"/>
              <w:jc w:val="both"/>
            </w:pPr>
            <w:r>
              <w:rPr>
                <w:sz w:val="16"/>
              </w:rPr>
              <w:t xml:space="preserve"> 465 </w:t>
            </w:r>
          </w:p>
        </w:tc>
        <w:tc>
          <w:tcPr>
            <w:tcW w:w="658" w:type="dxa"/>
            <w:tcBorders>
              <w:top w:val="nil"/>
            </w:tcBorders>
          </w:tcPr>
          <w:p w:rsidR="002E31F7" w:rsidRDefault="002E31F7">
            <w:pPr>
              <w:pStyle w:val="ConsPlusNonformat"/>
              <w:jc w:val="both"/>
            </w:pPr>
            <w:r>
              <w:rPr>
                <w:sz w:val="16"/>
              </w:rPr>
              <w:t xml:space="preserve"> 450 </w:t>
            </w:r>
          </w:p>
        </w:tc>
      </w:tr>
      <w:tr w:rsidR="002E31F7">
        <w:trPr>
          <w:trHeight w:val="195"/>
        </w:trPr>
        <w:tc>
          <w:tcPr>
            <w:tcW w:w="564" w:type="dxa"/>
            <w:tcBorders>
              <w:top w:val="nil"/>
            </w:tcBorders>
          </w:tcPr>
          <w:p w:rsidR="002E31F7" w:rsidRDefault="002E31F7">
            <w:pPr>
              <w:pStyle w:val="ConsPlusNonformat"/>
              <w:jc w:val="both"/>
            </w:pPr>
            <w:r>
              <w:rPr>
                <w:sz w:val="16"/>
              </w:rPr>
              <w:t xml:space="preserve">105 </w:t>
            </w:r>
          </w:p>
        </w:tc>
        <w:tc>
          <w:tcPr>
            <w:tcW w:w="658" w:type="dxa"/>
            <w:tcBorders>
              <w:top w:val="nil"/>
            </w:tcBorders>
          </w:tcPr>
          <w:p w:rsidR="002E31F7" w:rsidRDefault="002E31F7">
            <w:pPr>
              <w:pStyle w:val="ConsPlusNonformat"/>
              <w:jc w:val="both"/>
            </w:pPr>
            <w:r>
              <w:rPr>
                <w:sz w:val="16"/>
              </w:rPr>
              <w:t xml:space="preserve">2768 </w:t>
            </w:r>
          </w:p>
        </w:tc>
        <w:tc>
          <w:tcPr>
            <w:tcW w:w="658" w:type="dxa"/>
            <w:tcBorders>
              <w:top w:val="nil"/>
            </w:tcBorders>
          </w:tcPr>
          <w:p w:rsidR="002E31F7" w:rsidRDefault="002E31F7">
            <w:pPr>
              <w:pStyle w:val="ConsPlusNonformat"/>
              <w:jc w:val="both"/>
            </w:pPr>
            <w:r>
              <w:rPr>
                <w:sz w:val="16"/>
              </w:rPr>
              <w:t xml:space="preserve">2176 </w:t>
            </w:r>
          </w:p>
        </w:tc>
        <w:tc>
          <w:tcPr>
            <w:tcW w:w="564" w:type="dxa"/>
            <w:tcBorders>
              <w:top w:val="nil"/>
            </w:tcBorders>
          </w:tcPr>
          <w:p w:rsidR="002E31F7" w:rsidRDefault="002E31F7">
            <w:pPr>
              <w:pStyle w:val="ConsPlusNonformat"/>
              <w:jc w:val="both"/>
            </w:pPr>
            <w:r>
              <w:rPr>
                <w:sz w:val="16"/>
              </w:rPr>
              <w:t>1802</w:t>
            </w:r>
          </w:p>
        </w:tc>
        <w:tc>
          <w:tcPr>
            <w:tcW w:w="752" w:type="dxa"/>
            <w:tcBorders>
              <w:top w:val="nil"/>
            </w:tcBorders>
          </w:tcPr>
          <w:p w:rsidR="002E31F7" w:rsidRDefault="002E31F7">
            <w:pPr>
              <w:pStyle w:val="ConsPlusNonformat"/>
              <w:jc w:val="both"/>
            </w:pPr>
            <w:r>
              <w:rPr>
                <w:sz w:val="16"/>
              </w:rPr>
              <w:t xml:space="preserve"> 1543 </w:t>
            </w:r>
          </w:p>
        </w:tc>
        <w:tc>
          <w:tcPr>
            <w:tcW w:w="564" w:type="dxa"/>
            <w:tcBorders>
              <w:top w:val="nil"/>
            </w:tcBorders>
          </w:tcPr>
          <w:p w:rsidR="002E31F7" w:rsidRDefault="002E31F7">
            <w:pPr>
              <w:pStyle w:val="ConsPlusNonformat"/>
              <w:jc w:val="both"/>
            </w:pPr>
            <w:r>
              <w:rPr>
                <w:sz w:val="16"/>
              </w:rPr>
              <w:t>1353</w:t>
            </w:r>
          </w:p>
        </w:tc>
        <w:tc>
          <w:tcPr>
            <w:tcW w:w="752" w:type="dxa"/>
            <w:tcBorders>
              <w:top w:val="nil"/>
            </w:tcBorders>
          </w:tcPr>
          <w:p w:rsidR="002E31F7" w:rsidRDefault="002E31F7">
            <w:pPr>
              <w:pStyle w:val="ConsPlusNonformat"/>
              <w:jc w:val="both"/>
            </w:pPr>
            <w:r>
              <w:rPr>
                <w:sz w:val="16"/>
              </w:rPr>
              <w:t xml:space="preserve"> 1208 </w:t>
            </w:r>
          </w:p>
        </w:tc>
        <w:tc>
          <w:tcPr>
            <w:tcW w:w="564" w:type="dxa"/>
            <w:tcBorders>
              <w:top w:val="nil"/>
            </w:tcBorders>
          </w:tcPr>
          <w:p w:rsidR="002E31F7" w:rsidRDefault="002E31F7">
            <w:pPr>
              <w:pStyle w:val="ConsPlusNonformat"/>
              <w:jc w:val="both"/>
            </w:pPr>
            <w:r>
              <w:rPr>
                <w:sz w:val="16"/>
              </w:rPr>
              <w:t>1093</w:t>
            </w:r>
          </w:p>
        </w:tc>
        <w:tc>
          <w:tcPr>
            <w:tcW w:w="658" w:type="dxa"/>
            <w:tcBorders>
              <w:top w:val="nil"/>
            </w:tcBorders>
          </w:tcPr>
          <w:p w:rsidR="002E31F7" w:rsidRDefault="002E31F7">
            <w:pPr>
              <w:pStyle w:val="ConsPlusNonformat"/>
              <w:jc w:val="both"/>
            </w:pPr>
            <w:r>
              <w:rPr>
                <w:sz w:val="16"/>
              </w:rPr>
              <w:t xml:space="preserve">1001 </w:t>
            </w:r>
          </w:p>
        </w:tc>
        <w:tc>
          <w:tcPr>
            <w:tcW w:w="658" w:type="dxa"/>
            <w:tcBorders>
              <w:top w:val="nil"/>
            </w:tcBorders>
          </w:tcPr>
          <w:p w:rsidR="002E31F7" w:rsidRDefault="002E31F7">
            <w:pPr>
              <w:pStyle w:val="ConsPlusNonformat"/>
              <w:jc w:val="both"/>
            </w:pPr>
            <w:r>
              <w:rPr>
                <w:sz w:val="16"/>
              </w:rPr>
              <w:t xml:space="preserve"> 924 </w:t>
            </w:r>
          </w:p>
        </w:tc>
        <w:tc>
          <w:tcPr>
            <w:tcW w:w="564" w:type="dxa"/>
            <w:tcBorders>
              <w:top w:val="nil"/>
            </w:tcBorders>
          </w:tcPr>
          <w:p w:rsidR="002E31F7" w:rsidRDefault="002E31F7">
            <w:pPr>
              <w:pStyle w:val="ConsPlusNonformat"/>
              <w:jc w:val="both"/>
            </w:pPr>
            <w:r>
              <w:rPr>
                <w:sz w:val="16"/>
              </w:rPr>
              <w:t xml:space="preserve">860 </w:t>
            </w:r>
          </w:p>
        </w:tc>
        <w:tc>
          <w:tcPr>
            <w:tcW w:w="658" w:type="dxa"/>
            <w:tcBorders>
              <w:top w:val="nil"/>
            </w:tcBorders>
          </w:tcPr>
          <w:p w:rsidR="002E31F7" w:rsidRDefault="002E31F7">
            <w:pPr>
              <w:pStyle w:val="ConsPlusNonformat"/>
              <w:jc w:val="both"/>
            </w:pPr>
            <w:r>
              <w:rPr>
                <w:sz w:val="16"/>
              </w:rPr>
              <w:t xml:space="preserve"> 826 </w:t>
            </w:r>
          </w:p>
        </w:tc>
        <w:tc>
          <w:tcPr>
            <w:tcW w:w="658" w:type="dxa"/>
            <w:tcBorders>
              <w:top w:val="nil"/>
            </w:tcBorders>
          </w:tcPr>
          <w:p w:rsidR="002E31F7" w:rsidRDefault="002E31F7">
            <w:pPr>
              <w:pStyle w:val="ConsPlusNonformat"/>
              <w:jc w:val="both"/>
            </w:pPr>
            <w:r>
              <w:rPr>
                <w:sz w:val="16"/>
              </w:rPr>
              <w:t xml:space="preserve"> 805 </w:t>
            </w:r>
          </w:p>
        </w:tc>
        <w:tc>
          <w:tcPr>
            <w:tcW w:w="658" w:type="dxa"/>
            <w:tcBorders>
              <w:top w:val="nil"/>
            </w:tcBorders>
          </w:tcPr>
          <w:p w:rsidR="002E31F7" w:rsidRDefault="002E31F7">
            <w:pPr>
              <w:pStyle w:val="ConsPlusNonformat"/>
              <w:jc w:val="both"/>
            </w:pPr>
            <w:r>
              <w:rPr>
                <w:sz w:val="16"/>
              </w:rPr>
              <w:t xml:space="preserve"> 758 </w:t>
            </w:r>
          </w:p>
        </w:tc>
        <w:tc>
          <w:tcPr>
            <w:tcW w:w="752" w:type="dxa"/>
            <w:tcBorders>
              <w:top w:val="nil"/>
            </w:tcBorders>
          </w:tcPr>
          <w:p w:rsidR="002E31F7" w:rsidRDefault="002E31F7">
            <w:pPr>
              <w:pStyle w:val="ConsPlusNonformat"/>
              <w:jc w:val="both"/>
            </w:pPr>
            <w:r>
              <w:rPr>
                <w:sz w:val="16"/>
              </w:rPr>
              <w:t xml:space="preserve"> 716  </w:t>
            </w:r>
          </w:p>
        </w:tc>
        <w:tc>
          <w:tcPr>
            <w:tcW w:w="658" w:type="dxa"/>
            <w:tcBorders>
              <w:top w:val="nil"/>
            </w:tcBorders>
          </w:tcPr>
          <w:p w:rsidR="002E31F7" w:rsidRDefault="002E31F7">
            <w:pPr>
              <w:pStyle w:val="ConsPlusNonformat"/>
              <w:jc w:val="both"/>
            </w:pPr>
            <w:r>
              <w:rPr>
                <w:sz w:val="16"/>
              </w:rPr>
              <w:t xml:space="preserve"> 680 </w:t>
            </w:r>
          </w:p>
        </w:tc>
        <w:tc>
          <w:tcPr>
            <w:tcW w:w="658" w:type="dxa"/>
            <w:tcBorders>
              <w:top w:val="nil"/>
            </w:tcBorders>
          </w:tcPr>
          <w:p w:rsidR="002E31F7" w:rsidRDefault="002E31F7">
            <w:pPr>
              <w:pStyle w:val="ConsPlusNonformat"/>
              <w:jc w:val="both"/>
            </w:pPr>
            <w:r>
              <w:rPr>
                <w:sz w:val="16"/>
              </w:rPr>
              <w:t xml:space="preserve"> 648 </w:t>
            </w:r>
          </w:p>
        </w:tc>
        <w:tc>
          <w:tcPr>
            <w:tcW w:w="658" w:type="dxa"/>
            <w:tcBorders>
              <w:top w:val="nil"/>
            </w:tcBorders>
          </w:tcPr>
          <w:p w:rsidR="002E31F7" w:rsidRDefault="002E31F7">
            <w:pPr>
              <w:pStyle w:val="ConsPlusNonformat"/>
              <w:jc w:val="both"/>
            </w:pPr>
            <w:r>
              <w:rPr>
                <w:sz w:val="16"/>
              </w:rPr>
              <w:t xml:space="preserve"> 619 </w:t>
            </w:r>
          </w:p>
        </w:tc>
        <w:tc>
          <w:tcPr>
            <w:tcW w:w="658" w:type="dxa"/>
            <w:tcBorders>
              <w:top w:val="nil"/>
            </w:tcBorders>
          </w:tcPr>
          <w:p w:rsidR="002E31F7" w:rsidRDefault="002E31F7">
            <w:pPr>
              <w:pStyle w:val="ConsPlusNonformat"/>
              <w:jc w:val="both"/>
            </w:pPr>
            <w:r>
              <w:rPr>
                <w:sz w:val="16"/>
              </w:rPr>
              <w:t xml:space="preserve"> 594 </w:t>
            </w:r>
          </w:p>
        </w:tc>
        <w:tc>
          <w:tcPr>
            <w:tcW w:w="658" w:type="dxa"/>
            <w:tcBorders>
              <w:top w:val="nil"/>
            </w:tcBorders>
          </w:tcPr>
          <w:p w:rsidR="002E31F7" w:rsidRDefault="002E31F7">
            <w:pPr>
              <w:pStyle w:val="ConsPlusNonformat"/>
              <w:jc w:val="both"/>
            </w:pPr>
            <w:r>
              <w:rPr>
                <w:sz w:val="16"/>
              </w:rPr>
              <w:t xml:space="preserve"> 571 </w:t>
            </w:r>
          </w:p>
        </w:tc>
        <w:tc>
          <w:tcPr>
            <w:tcW w:w="564" w:type="dxa"/>
            <w:tcBorders>
              <w:top w:val="nil"/>
            </w:tcBorders>
          </w:tcPr>
          <w:p w:rsidR="002E31F7" w:rsidRDefault="002E31F7">
            <w:pPr>
              <w:pStyle w:val="ConsPlusNonformat"/>
              <w:jc w:val="both"/>
            </w:pPr>
            <w:r>
              <w:rPr>
                <w:sz w:val="16"/>
              </w:rPr>
              <w:t xml:space="preserve">549 </w:t>
            </w:r>
          </w:p>
        </w:tc>
        <w:tc>
          <w:tcPr>
            <w:tcW w:w="658" w:type="dxa"/>
            <w:tcBorders>
              <w:top w:val="nil"/>
            </w:tcBorders>
          </w:tcPr>
          <w:p w:rsidR="002E31F7" w:rsidRDefault="002E31F7">
            <w:pPr>
              <w:pStyle w:val="ConsPlusNonformat"/>
              <w:jc w:val="both"/>
            </w:pPr>
            <w:r>
              <w:rPr>
                <w:sz w:val="16"/>
              </w:rPr>
              <w:t xml:space="preserve"> 530 </w:t>
            </w:r>
          </w:p>
        </w:tc>
        <w:tc>
          <w:tcPr>
            <w:tcW w:w="658" w:type="dxa"/>
            <w:tcBorders>
              <w:top w:val="nil"/>
            </w:tcBorders>
          </w:tcPr>
          <w:p w:rsidR="002E31F7" w:rsidRDefault="002E31F7">
            <w:pPr>
              <w:pStyle w:val="ConsPlusNonformat"/>
              <w:jc w:val="both"/>
            </w:pPr>
            <w:r>
              <w:rPr>
                <w:sz w:val="16"/>
              </w:rPr>
              <w:t xml:space="preserve"> 513 </w:t>
            </w:r>
          </w:p>
        </w:tc>
        <w:tc>
          <w:tcPr>
            <w:tcW w:w="658" w:type="dxa"/>
            <w:tcBorders>
              <w:top w:val="nil"/>
            </w:tcBorders>
          </w:tcPr>
          <w:p w:rsidR="002E31F7" w:rsidRDefault="002E31F7">
            <w:pPr>
              <w:pStyle w:val="ConsPlusNonformat"/>
              <w:jc w:val="both"/>
            </w:pPr>
            <w:r>
              <w:rPr>
                <w:sz w:val="16"/>
              </w:rPr>
              <w:t xml:space="preserve"> 497 </w:t>
            </w:r>
          </w:p>
        </w:tc>
      </w:tr>
      <w:tr w:rsidR="002E31F7">
        <w:trPr>
          <w:trHeight w:val="195"/>
        </w:trPr>
        <w:tc>
          <w:tcPr>
            <w:tcW w:w="564" w:type="dxa"/>
            <w:tcBorders>
              <w:top w:val="nil"/>
            </w:tcBorders>
          </w:tcPr>
          <w:p w:rsidR="002E31F7" w:rsidRDefault="002E31F7">
            <w:pPr>
              <w:pStyle w:val="ConsPlusNonformat"/>
              <w:jc w:val="both"/>
            </w:pPr>
            <w:r>
              <w:rPr>
                <w:sz w:val="16"/>
              </w:rPr>
              <w:t xml:space="preserve">110 </w:t>
            </w:r>
          </w:p>
        </w:tc>
        <w:tc>
          <w:tcPr>
            <w:tcW w:w="658" w:type="dxa"/>
            <w:tcBorders>
              <w:top w:val="nil"/>
            </w:tcBorders>
          </w:tcPr>
          <w:p w:rsidR="002E31F7" w:rsidRDefault="002E31F7">
            <w:pPr>
              <w:pStyle w:val="ConsPlusNonformat"/>
              <w:jc w:val="both"/>
            </w:pPr>
            <w:r>
              <w:rPr>
                <w:sz w:val="16"/>
              </w:rPr>
              <w:t xml:space="preserve">3087 </w:t>
            </w:r>
          </w:p>
        </w:tc>
        <w:tc>
          <w:tcPr>
            <w:tcW w:w="658" w:type="dxa"/>
            <w:tcBorders>
              <w:top w:val="nil"/>
            </w:tcBorders>
          </w:tcPr>
          <w:p w:rsidR="002E31F7" w:rsidRDefault="002E31F7">
            <w:pPr>
              <w:pStyle w:val="ConsPlusNonformat"/>
              <w:jc w:val="both"/>
            </w:pPr>
            <w:r>
              <w:rPr>
                <w:sz w:val="16"/>
              </w:rPr>
              <w:t xml:space="preserve">2423 </w:t>
            </w:r>
          </w:p>
        </w:tc>
        <w:tc>
          <w:tcPr>
            <w:tcW w:w="564" w:type="dxa"/>
            <w:tcBorders>
              <w:top w:val="nil"/>
            </w:tcBorders>
          </w:tcPr>
          <w:p w:rsidR="002E31F7" w:rsidRDefault="002E31F7">
            <w:pPr>
              <w:pStyle w:val="ConsPlusNonformat"/>
              <w:jc w:val="both"/>
            </w:pPr>
            <w:r>
              <w:rPr>
                <w:sz w:val="16"/>
              </w:rPr>
              <w:t>2004</w:t>
            </w:r>
          </w:p>
        </w:tc>
        <w:tc>
          <w:tcPr>
            <w:tcW w:w="752" w:type="dxa"/>
            <w:tcBorders>
              <w:top w:val="nil"/>
            </w:tcBorders>
          </w:tcPr>
          <w:p w:rsidR="002E31F7" w:rsidRDefault="002E31F7">
            <w:pPr>
              <w:pStyle w:val="ConsPlusNonformat"/>
              <w:jc w:val="both"/>
            </w:pPr>
            <w:r>
              <w:rPr>
                <w:sz w:val="16"/>
              </w:rPr>
              <w:t xml:space="preserve"> 1714 </w:t>
            </w:r>
          </w:p>
        </w:tc>
        <w:tc>
          <w:tcPr>
            <w:tcW w:w="564" w:type="dxa"/>
            <w:tcBorders>
              <w:top w:val="nil"/>
            </w:tcBorders>
          </w:tcPr>
          <w:p w:rsidR="002E31F7" w:rsidRDefault="002E31F7">
            <w:pPr>
              <w:pStyle w:val="ConsPlusNonformat"/>
              <w:jc w:val="both"/>
            </w:pPr>
            <w:r>
              <w:rPr>
                <w:sz w:val="16"/>
              </w:rPr>
              <w:t>1501</w:t>
            </w:r>
          </w:p>
        </w:tc>
        <w:tc>
          <w:tcPr>
            <w:tcW w:w="752" w:type="dxa"/>
            <w:tcBorders>
              <w:top w:val="nil"/>
            </w:tcBorders>
          </w:tcPr>
          <w:p w:rsidR="002E31F7" w:rsidRDefault="002E31F7">
            <w:pPr>
              <w:pStyle w:val="ConsPlusNonformat"/>
              <w:jc w:val="both"/>
            </w:pPr>
            <w:r>
              <w:rPr>
                <w:sz w:val="16"/>
              </w:rPr>
              <w:t xml:space="preserve"> 1339 </w:t>
            </w:r>
          </w:p>
        </w:tc>
        <w:tc>
          <w:tcPr>
            <w:tcW w:w="564" w:type="dxa"/>
            <w:tcBorders>
              <w:top w:val="nil"/>
            </w:tcBorders>
          </w:tcPr>
          <w:p w:rsidR="002E31F7" w:rsidRDefault="002E31F7">
            <w:pPr>
              <w:pStyle w:val="ConsPlusNonformat"/>
              <w:jc w:val="both"/>
            </w:pPr>
            <w:r>
              <w:rPr>
                <w:sz w:val="16"/>
              </w:rPr>
              <w:t>1211</w:t>
            </w:r>
          </w:p>
        </w:tc>
        <w:tc>
          <w:tcPr>
            <w:tcW w:w="658" w:type="dxa"/>
            <w:tcBorders>
              <w:top w:val="nil"/>
            </w:tcBorders>
          </w:tcPr>
          <w:p w:rsidR="002E31F7" w:rsidRDefault="002E31F7">
            <w:pPr>
              <w:pStyle w:val="ConsPlusNonformat"/>
              <w:jc w:val="both"/>
            </w:pPr>
            <w:r>
              <w:rPr>
                <w:sz w:val="16"/>
              </w:rPr>
              <w:t xml:space="preserve">1108 </w:t>
            </w:r>
          </w:p>
        </w:tc>
        <w:tc>
          <w:tcPr>
            <w:tcW w:w="658" w:type="dxa"/>
            <w:tcBorders>
              <w:top w:val="nil"/>
            </w:tcBorders>
          </w:tcPr>
          <w:p w:rsidR="002E31F7" w:rsidRDefault="002E31F7">
            <w:pPr>
              <w:pStyle w:val="ConsPlusNonformat"/>
              <w:jc w:val="both"/>
            </w:pPr>
            <w:r>
              <w:rPr>
                <w:sz w:val="16"/>
              </w:rPr>
              <w:t xml:space="preserve">1022 </w:t>
            </w:r>
          </w:p>
        </w:tc>
        <w:tc>
          <w:tcPr>
            <w:tcW w:w="564" w:type="dxa"/>
            <w:tcBorders>
              <w:top w:val="nil"/>
            </w:tcBorders>
          </w:tcPr>
          <w:p w:rsidR="002E31F7" w:rsidRDefault="002E31F7">
            <w:pPr>
              <w:pStyle w:val="ConsPlusNonformat"/>
              <w:jc w:val="both"/>
            </w:pPr>
            <w:r>
              <w:rPr>
                <w:sz w:val="16"/>
              </w:rPr>
              <w:t xml:space="preserve">950 </w:t>
            </w:r>
          </w:p>
        </w:tc>
        <w:tc>
          <w:tcPr>
            <w:tcW w:w="658" w:type="dxa"/>
            <w:tcBorders>
              <w:top w:val="nil"/>
            </w:tcBorders>
          </w:tcPr>
          <w:p w:rsidR="002E31F7" w:rsidRDefault="002E31F7">
            <w:pPr>
              <w:pStyle w:val="ConsPlusNonformat"/>
              <w:jc w:val="both"/>
            </w:pPr>
            <w:r>
              <w:rPr>
                <w:sz w:val="16"/>
              </w:rPr>
              <w:t xml:space="preserve"> 913 </w:t>
            </w:r>
          </w:p>
        </w:tc>
        <w:tc>
          <w:tcPr>
            <w:tcW w:w="658" w:type="dxa"/>
            <w:tcBorders>
              <w:top w:val="nil"/>
            </w:tcBorders>
          </w:tcPr>
          <w:p w:rsidR="002E31F7" w:rsidRDefault="002E31F7">
            <w:pPr>
              <w:pStyle w:val="ConsPlusNonformat"/>
              <w:jc w:val="both"/>
            </w:pPr>
            <w:r>
              <w:rPr>
                <w:sz w:val="16"/>
              </w:rPr>
              <w:t xml:space="preserve"> 889 </w:t>
            </w:r>
          </w:p>
        </w:tc>
        <w:tc>
          <w:tcPr>
            <w:tcW w:w="658" w:type="dxa"/>
            <w:tcBorders>
              <w:top w:val="nil"/>
            </w:tcBorders>
          </w:tcPr>
          <w:p w:rsidR="002E31F7" w:rsidRDefault="002E31F7">
            <w:pPr>
              <w:pStyle w:val="ConsPlusNonformat"/>
              <w:jc w:val="both"/>
            </w:pPr>
            <w:r>
              <w:rPr>
                <w:sz w:val="16"/>
              </w:rPr>
              <w:t xml:space="preserve"> 836 </w:t>
            </w:r>
          </w:p>
        </w:tc>
        <w:tc>
          <w:tcPr>
            <w:tcW w:w="752" w:type="dxa"/>
            <w:tcBorders>
              <w:top w:val="nil"/>
            </w:tcBorders>
          </w:tcPr>
          <w:p w:rsidR="002E31F7" w:rsidRDefault="002E31F7">
            <w:pPr>
              <w:pStyle w:val="ConsPlusNonformat"/>
              <w:jc w:val="both"/>
            </w:pPr>
            <w:r>
              <w:rPr>
                <w:sz w:val="16"/>
              </w:rPr>
              <w:t xml:space="preserve"> 790  </w:t>
            </w:r>
          </w:p>
        </w:tc>
        <w:tc>
          <w:tcPr>
            <w:tcW w:w="658" w:type="dxa"/>
            <w:tcBorders>
              <w:top w:val="nil"/>
            </w:tcBorders>
          </w:tcPr>
          <w:p w:rsidR="002E31F7" w:rsidRDefault="002E31F7">
            <w:pPr>
              <w:pStyle w:val="ConsPlusNonformat"/>
              <w:jc w:val="both"/>
            </w:pPr>
            <w:r>
              <w:rPr>
                <w:sz w:val="16"/>
              </w:rPr>
              <w:t xml:space="preserve"> 750 </w:t>
            </w:r>
          </w:p>
        </w:tc>
        <w:tc>
          <w:tcPr>
            <w:tcW w:w="658" w:type="dxa"/>
            <w:tcBorders>
              <w:top w:val="nil"/>
            </w:tcBorders>
          </w:tcPr>
          <w:p w:rsidR="002E31F7" w:rsidRDefault="002E31F7">
            <w:pPr>
              <w:pStyle w:val="ConsPlusNonformat"/>
              <w:jc w:val="both"/>
            </w:pPr>
            <w:r>
              <w:rPr>
                <w:sz w:val="16"/>
              </w:rPr>
              <w:t xml:space="preserve"> 714 </w:t>
            </w:r>
          </w:p>
        </w:tc>
        <w:tc>
          <w:tcPr>
            <w:tcW w:w="658" w:type="dxa"/>
            <w:tcBorders>
              <w:top w:val="nil"/>
            </w:tcBorders>
          </w:tcPr>
          <w:p w:rsidR="002E31F7" w:rsidRDefault="002E31F7">
            <w:pPr>
              <w:pStyle w:val="ConsPlusNonformat"/>
              <w:jc w:val="both"/>
            </w:pPr>
            <w:r>
              <w:rPr>
                <w:sz w:val="16"/>
              </w:rPr>
              <w:t xml:space="preserve"> 682 </w:t>
            </w:r>
          </w:p>
        </w:tc>
        <w:tc>
          <w:tcPr>
            <w:tcW w:w="658" w:type="dxa"/>
            <w:tcBorders>
              <w:top w:val="nil"/>
            </w:tcBorders>
          </w:tcPr>
          <w:p w:rsidR="002E31F7" w:rsidRDefault="002E31F7">
            <w:pPr>
              <w:pStyle w:val="ConsPlusNonformat"/>
              <w:jc w:val="both"/>
            </w:pPr>
            <w:r>
              <w:rPr>
                <w:sz w:val="16"/>
              </w:rPr>
              <w:t xml:space="preserve"> 654 </w:t>
            </w:r>
          </w:p>
        </w:tc>
        <w:tc>
          <w:tcPr>
            <w:tcW w:w="658" w:type="dxa"/>
            <w:tcBorders>
              <w:top w:val="nil"/>
            </w:tcBorders>
          </w:tcPr>
          <w:p w:rsidR="002E31F7" w:rsidRDefault="002E31F7">
            <w:pPr>
              <w:pStyle w:val="ConsPlusNonformat"/>
              <w:jc w:val="both"/>
            </w:pPr>
            <w:r>
              <w:rPr>
                <w:sz w:val="16"/>
              </w:rPr>
              <w:t xml:space="preserve"> 628 </w:t>
            </w:r>
          </w:p>
        </w:tc>
        <w:tc>
          <w:tcPr>
            <w:tcW w:w="564" w:type="dxa"/>
            <w:tcBorders>
              <w:top w:val="nil"/>
            </w:tcBorders>
          </w:tcPr>
          <w:p w:rsidR="002E31F7" w:rsidRDefault="002E31F7">
            <w:pPr>
              <w:pStyle w:val="ConsPlusNonformat"/>
              <w:jc w:val="both"/>
            </w:pPr>
            <w:r>
              <w:rPr>
                <w:sz w:val="16"/>
              </w:rPr>
              <w:t xml:space="preserve">604 </w:t>
            </w:r>
          </w:p>
        </w:tc>
        <w:tc>
          <w:tcPr>
            <w:tcW w:w="658" w:type="dxa"/>
            <w:tcBorders>
              <w:top w:val="nil"/>
            </w:tcBorders>
          </w:tcPr>
          <w:p w:rsidR="002E31F7" w:rsidRDefault="002E31F7">
            <w:pPr>
              <w:pStyle w:val="ConsPlusNonformat"/>
              <w:jc w:val="both"/>
            </w:pPr>
            <w:r>
              <w:rPr>
                <w:sz w:val="16"/>
              </w:rPr>
              <w:t xml:space="preserve"> 583 </w:t>
            </w:r>
          </w:p>
        </w:tc>
        <w:tc>
          <w:tcPr>
            <w:tcW w:w="658" w:type="dxa"/>
            <w:tcBorders>
              <w:top w:val="nil"/>
            </w:tcBorders>
          </w:tcPr>
          <w:p w:rsidR="002E31F7" w:rsidRDefault="002E31F7">
            <w:pPr>
              <w:pStyle w:val="ConsPlusNonformat"/>
              <w:jc w:val="both"/>
            </w:pPr>
            <w:r>
              <w:rPr>
                <w:sz w:val="16"/>
              </w:rPr>
              <w:t xml:space="preserve"> 563 </w:t>
            </w:r>
          </w:p>
        </w:tc>
        <w:tc>
          <w:tcPr>
            <w:tcW w:w="658" w:type="dxa"/>
            <w:tcBorders>
              <w:top w:val="nil"/>
            </w:tcBorders>
          </w:tcPr>
          <w:p w:rsidR="002E31F7" w:rsidRDefault="002E31F7">
            <w:pPr>
              <w:pStyle w:val="ConsPlusNonformat"/>
              <w:jc w:val="both"/>
            </w:pPr>
            <w:r>
              <w:rPr>
                <w:sz w:val="16"/>
              </w:rPr>
              <w:t xml:space="preserve"> 545 </w:t>
            </w:r>
          </w:p>
        </w:tc>
      </w:tr>
      <w:tr w:rsidR="002E31F7">
        <w:trPr>
          <w:trHeight w:val="195"/>
        </w:trPr>
        <w:tc>
          <w:tcPr>
            <w:tcW w:w="564" w:type="dxa"/>
            <w:tcBorders>
              <w:top w:val="nil"/>
            </w:tcBorders>
          </w:tcPr>
          <w:p w:rsidR="002E31F7" w:rsidRDefault="002E31F7">
            <w:pPr>
              <w:pStyle w:val="ConsPlusNonformat"/>
              <w:jc w:val="both"/>
            </w:pPr>
            <w:r>
              <w:rPr>
                <w:sz w:val="16"/>
              </w:rPr>
              <w:t xml:space="preserve">115 </w:t>
            </w:r>
          </w:p>
        </w:tc>
        <w:tc>
          <w:tcPr>
            <w:tcW w:w="658" w:type="dxa"/>
            <w:tcBorders>
              <w:top w:val="nil"/>
            </w:tcBorders>
          </w:tcPr>
          <w:p w:rsidR="002E31F7" w:rsidRDefault="002E31F7">
            <w:pPr>
              <w:pStyle w:val="ConsPlusNonformat"/>
              <w:jc w:val="both"/>
            </w:pPr>
            <w:r>
              <w:rPr>
                <w:sz w:val="16"/>
              </w:rPr>
              <w:t xml:space="preserve">3425 </w:t>
            </w:r>
          </w:p>
        </w:tc>
        <w:tc>
          <w:tcPr>
            <w:tcW w:w="658" w:type="dxa"/>
            <w:tcBorders>
              <w:top w:val="nil"/>
            </w:tcBorders>
          </w:tcPr>
          <w:p w:rsidR="002E31F7" w:rsidRDefault="002E31F7">
            <w:pPr>
              <w:pStyle w:val="ConsPlusNonformat"/>
              <w:jc w:val="both"/>
            </w:pPr>
            <w:r>
              <w:rPr>
                <w:sz w:val="16"/>
              </w:rPr>
              <w:t xml:space="preserve">2685 </w:t>
            </w:r>
          </w:p>
        </w:tc>
        <w:tc>
          <w:tcPr>
            <w:tcW w:w="564" w:type="dxa"/>
            <w:tcBorders>
              <w:top w:val="nil"/>
            </w:tcBorders>
          </w:tcPr>
          <w:p w:rsidR="002E31F7" w:rsidRDefault="002E31F7">
            <w:pPr>
              <w:pStyle w:val="ConsPlusNonformat"/>
              <w:jc w:val="both"/>
            </w:pPr>
            <w:r>
              <w:rPr>
                <w:sz w:val="16"/>
              </w:rPr>
              <w:t>2217</w:t>
            </w:r>
          </w:p>
        </w:tc>
        <w:tc>
          <w:tcPr>
            <w:tcW w:w="752" w:type="dxa"/>
            <w:tcBorders>
              <w:top w:val="nil"/>
            </w:tcBorders>
          </w:tcPr>
          <w:p w:rsidR="002E31F7" w:rsidRDefault="002E31F7">
            <w:pPr>
              <w:pStyle w:val="ConsPlusNonformat"/>
              <w:jc w:val="both"/>
            </w:pPr>
            <w:r>
              <w:rPr>
                <w:sz w:val="16"/>
              </w:rPr>
              <w:t xml:space="preserve"> 1894 </w:t>
            </w:r>
          </w:p>
        </w:tc>
        <w:tc>
          <w:tcPr>
            <w:tcW w:w="564" w:type="dxa"/>
            <w:tcBorders>
              <w:top w:val="nil"/>
            </w:tcBorders>
          </w:tcPr>
          <w:p w:rsidR="002E31F7" w:rsidRDefault="002E31F7">
            <w:pPr>
              <w:pStyle w:val="ConsPlusNonformat"/>
              <w:jc w:val="both"/>
            </w:pPr>
            <w:r>
              <w:rPr>
                <w:sz w:val="16"/>
              </w:rPr>
              <w:t>1658</w:t>
            </w:r>
          </w:p>
        </w:tc>
        <w:tc>
          <w:tcPr>
            <w:tcW w:w="752" w:type="dxa"/>
            <w:tcBorders>
              <w:top w:val="nil"/>
            </w:tcBorders>
          </w:tcPr>
          <w:p w:rsidR="002E31F7" w:rsidRDefault="002E31F7">
            <w:pPr>
              <w:pStyle w:val="ConsPlusNonformat"/>
              <w:jc w:val="both"/>
            </w:pPr>
            <w:r>
              <w:rPr>
                <w:sz w:val="16"/>
              </w:rPr>
              <w:t xml:space="preserve"> 1478 </w:t>
            </w:r>
          </w:p>
        </w:tc>
        <w:tc>
          <w:tcPr>
            <w:tcW w:w="564" w:type="dxa"/>
            <w:tcBorders>
              <w:top w:val="nil"/>
            </w:tcBorders>
          </w:tcPr>
          <w:p w:rsidR="002E31F7" w:rsidRDefault="002E31F7">
            <w:pPr>
              <w:pStyle w:val="ConsPlusNonformat"/>
              <w:jc w:val="both"/>
            </w:pPr>
            <w:r>
              <w:rPr>
                <w:sz w:val="16"/>
              </w:rPr>
              <w:t>1336</w:t>
            </w:r>
          </w:p>
        </w:tc>
        <w:tc>
          <w:tcPr>
            <w:tcW w:w="658" w:type="dxa"/>
            <w:tcBorders>
              <w:top w:val="nil"/>
            </w:tcBorders>
          </w:tcPr>
          <w:p w:rsidR="002E31F7" w:rsidRDefault="002E31F7">
            <w:pPr>
              <w:pStyle w:val="ConsPlusNonformat"/>
              <w:jc w:val="both"/>
            </w:pPr>
            <w:r>
              <w:rPr>
                <w:sz w:val="16"/>
              </w:rPr>
              <w:t xml:space="preserve">1221 </w:t>
            </w:r>
          </w:p>
        </w:tc>
        <w:tc>
          <w:tcPr>
            <w:tcW w:w="658" w:type="dxa"/>
            <w:tcBorders>
              <w:top w:val="nil"/>
            </w:tcBorders>
          </w:tcPr>
          <w:p w:rsidR="002E31F7" w:rsidRDefault="002E31F7">
            <w:pPr>
              <w:pStyle w:val="ConsPlusNonformat"/>
              <w:jc w:val="both"/>
            </w:pPr>
            <w:r>
              <w:rPr>
                <w:sz w:val="16"/>
              </w:rPr>
              <w:t xml:space="preserve">1126 </w:t>
            </w:r>
          </w:p>
        </w:tc>
        <w:tc>
          <w:tcPr>
            <w:tcW w:w="564" w:type="dxa"/>
            <w:tcBorders>
              <w:top w:val="nil"/>
            </w:tcBorders>
          </w:tcPr>
          <w:p w:rsidR="002E31F7" w:rsidRDefault="002E31F7">
            <w:pPr>
              <w:pStyle w:val="ConsPlusNonformat"/>
              <w:jc w:val="both"/>
            </w:pPr>
            <w:r>
              <w:rPr>
                <w:sz w:val="16"/>
              </w:rPr>
              <w:t>1046</w:t>
            </w:r>
          </w:p>
        </w:tc>
        <w:tc>
          <w:tcPr>
            <w:tcW w:w="658" w:type="dxa"/>
            <w:tcBorders>
              <w:top w:val="nil"/>
            </w:tcBorders>
          </w:tcPr>
          <w:p w:rsidR="002E31F7" w:rsidRDefault="002E31F7">
            <w:pPr>
              <w:pStyle w:val="ConsPlusNonformat"/>
              <w:jc w:val="both"/>
            </w:pPr>
            <w:r>
              <w:rPr>
                <w:sz w:val="16"/>
              </w:rPr>
              <w:t xml:space="preserve">1004 </w:t>
            </w:r>
          </w:p>
        </w:tc>
        <w:tc>
          <w:tcPr>
            <w:tcW w:w="658" w:type="dxa"/>
            <w:tcBorders>
              <w:top w:val="nil"/>
            </w:tcBorders>
          </w:tcPr>
          <w:p w:rsidR="002E31F7" w:rsidRDefault="002E31F7">
            <w:pPr>
              <w:pStyle w:val="ConsPlusNonformat"/>
              <w:jc w:val="both"/>
            </w:pPr>
            <w:r>
              <w:rPr>
                <w:sz w:val="16"/>
              </w:rPr>
              <w:t xml:space="preserve"> 978 </w:t>
            </w:r>
          </w:p>
        </w:tc>
        <w:tc>
          <w:tcPr>
            <w:tcW w:w="658" w:type="dxa"/>
            <w:tcBorders>
              <w:top w:val="nil"/>
            </w:tcBorders>
          </w:tcPr>
          <w:p w:rsidR="002E31F7" w:rsidRDefault="002E31F7">
            <w:pPr>
              <w:pStyle w:val="ConsPlusNonformat"/>
              <w:jc w:val="both"/>
            </w:pPr>
            <w:r>
              <w:rPr>
                <w:sz w:val="16"/>
              </w:rPr>
              <w:t xml:space="preserve"> 920 </w:t>
            </w:r>
          </w:p>
        </w:tc>
        <w:tc>
          <w:tcPr>
            <w:tcW w:w="752" w:type="dxa"/>
            <w:tcBorders>
              <w:top w:val="nil"/>
            </w:tcBorders>
          </w:tcPr>
          <w:p w:rsidR="002E31F7" w:rsidRDefault="002E31F7">
            <w:pPr>
              <w:pStyle w:val="ConsPlusNonformat"/>
              <w:jc w:val="both"/>
            </w:pPr>
            <w:r>
              <w:rPr>
                <w:sz w:val="16"/>
              </w:rPr>
              <w:t xml:space="preserve"> 869  </w:t>
            </w:r>
          </w:p>
        </w:tc>
        <w:tc>
          <w:tcPr>
            <w:tcW w:w="658" w:type="dxa"/>
            <w:tcBorders>
              <w:top w:val="nil"/>
            </w:tcBorders>
          </w:tcPr>
          <w:p w:rsidR="002E31F7" w:rsidRDefault="002E31F7">
            <w:pPr>
              <w:pStyle w:val="ConsPlusNonformat"/>
              <w:jc w:val="both"/>
            </w:pPr>
            <w:r>
              <w:rPr>
                <w:sz w:val="16"/>
              </w:rPr>
              <w:t xml:space="preserve"> 824 </w:t>
            </w:r>
          </w:p>
        </w:tc>
        <w:tc>
          <w:tcPr>
            <w:tcW w:w="658" w:type="dxa"/>
            <w:tcBorders>
              <w:top w:val="nil"/>
            </w:tcBorders>
          </w:tcPr>
          <w:p w:rsidR="002E31F7" w:rsidRDefault="002E31F7">
            <w:pPr>
              <w:pStyle w:val="ConsPlusNonformat"/>
              <w:jc w:val="both"/>
            </w:pPr>
            <w:r>
              <w:rPr>
                <w:sz w:val="16"/>
              </w:rPr>
              <w:t xml:space="preserve"> 784 </w:t>
            </w:r>
          </w:p>
        </w:tc>
        <w:tc>
          <w:tcPr>
            <w:tcW w:w="658" w:type="dxa"/>
            <w:tcBorders>
              <w:top w:val="nil"/>
            </w:tcBorders>
          </w:tcPr>
          <w:p w:rsidR="002E31F7" w:rsidRDefault="002E31F7">
            <w:pPr>
              <w:pStyle w:val="ConsPlusNonformat"/>
              <w:jc w:val="both"/>
            </w:pPr>
            <w:r>
              <w:rPr>
                <w:sz w:val="16"/>
              </w:rPr>
              <w:t xml:space="preserve"> 749 </w:t>
            </w:r>
          </w:p>
        </w:tc>
        <w:tc>
          <w:tcPr>
            <w:tcW w:w="658" w:type="dxa"/>
            <w:tcBorders>
              <w:top w:val="nil"/>
            </w:tcBorders>
          </w:tcPr>
          <w:p w:rsidR="002E31F7" w:rsidRDefault="002E31F7">
            <w:pPr>
              <w:pStyle w:val="ConsPlusNonformat"/>
              <w:jc w:val="both"/>
            </w:pPr>
            <w:r>
              <w:rPr>
                <w:sz w:val="16"/>
              </w:rPr>
              <w:t xml:space="preserve"> 717 </w:t>
            </w:r>
          </w:p>
        </w:tc>
        <w:tc>
          <w:tcPr>
            <w:tcW w:w="658" w:type="dxa"/>
            <w:tcBorders>
              <w:top w:val="nil"/>
            </w:tcBorders>
          </w:tcPr>
          <w:p w:rsidR="002E31F7" w:rsidRDefault="002E31F7">
            <w:pPr>
              <w:pStyle w:val="ConsPlusNonformat"/>
              <w:jc w:val="both"/>
            </w:pPr>
            <w:r>
              <w:rPr>
                <w:sz w:val="16"/>
              </w:rPr>
              <w:t xml:space="preserve"> 688 </w:t>
            </w:r>
          </w:p>
        </w:tc>
        <w:tc>
          <w:tcPr>
            <w:tcW w:w="564" w:type="dxa"/>
            <w:tcBorders>
              <w:top w:val="nil"/>
            </w:tcBorders>
          </w:tcPr>
          <w:p w:rsidR="002E31F7" w:rsidRDefault="002E31F7">
            <w:pPr>
              <w:pStyle w:val="ConsPlusNonformat"/>
              <w:jc w:val="both"/>
            </w:pPr>
            <w:r>
              <w:rPr>
                <w:sz w:val="16"/>
              </w:rPr>
              <w:t xml:space="preserve">662 </w:t>
            </w:r>
          </w:p>
        </w:tc>
        <w:tc>
          <w:tcPr>
            <w:tcW w:w="658" w:type="dxa"/>
            <w:tcBorders>
              <w:top w:val="nil"/>
            </w:tcBorders>
          </w:tcPr>
          <w:p w:rsidR="002E31F7" w:rsidRDefault="002E31F7">
            <w:pPr>
              <w:pStyle w:val="ConsPlusNonformat"/>
              <w:jc w:val="both"/>
            </w:pPr>
            <w:r>
              <w:rPr>
                <w:sz w:val="16"/>
              </w:rPr>
              <w:t xml:space="preserve"> 638 </w:t>
            </w:r>
          </w:p>
        </w:tc>
        <w:tc>
          <w:tcPr>
            <w:tcW w:w="658" w:type="dxa"/>
            <w:tcBorders>
              <w:top w:val="nil"/>
            </w:tcBorders>
          </w:tcPr>
          <w:p w:rsidR="002E31F7" w:rsidRDefault="002E31F7">
            <w:pPr>
              <w:pStyle w:val="ConsPlusNonformat"/>
              <w:jc w:val="both"/>
            </w:pPr>
            <w:r>
              <w:rPr>
                <w:sz w:val="16"/>
              </w:rPr>
              <w:t xml:space="preserve"> 617 </w:t>
            </w:r>
          </w:p>
        </w:tc>
        <w:tc>
          <w:tcPr>
            <w:tcW w:w="658" w:type="dxa"/>
            <w:tcBorders>
              <w:top w:val="nil"/>
            </w:tcBorders>
          </w:tcPr>
          <w:p w:rsidR="002E31F7" w:rsidRDefault="002E31F7">
            <w:pPr>
              <w:pStyle w:val="ConsPlusNonformat"/>
              <w:jc w:val="both"/>
            </w:pPr>
            <w:r>
              <w:rPr>
                <w:sz w:val="16"/>
              </w:rPr>
              <w:t xml:space="preserve"> 597 </w:t>
            </w:r>
          </w:p>
        </w:tc>
      </w:tr>
      <w:tr w:rsidR="002E31F7">
        <w:trPr>
          <w:trHeight w:val="195"/>
        </w:trPr>
        <w:tc>
          <w:tcPr>
            <w:tcW w:w="564" w:type="dxa"/>
            <w:tcBorders>
              <w:top w:val="nil"/>
            </w:tcBorders>
          </w:tcPr>
          <w:p w:rsidR="002E31F7" w:rsidRDefault="002E31F7">
            <w:pPr>
              <w:pStyle w:val="ConsPlusNonformat"/>
              <w:jc w:val="both"/>
            </w:pPr>
            <w:r>
              <w:rPr>
                <w:sz w:val="16"/>
              </w:rPr>
              <w:t xml:space="preserve">120 </w:t>
            </w:r>
          </w:p>
        </w:tc>
        <w:tc>
          <w:tcPr>
            <w:tcW w:w="658" w:type="dxa"/>
            <w:tcBorders>
              <w:top w:val="nil"/>
            </w:tcBorders>
          </w:tcPr>
          <w:p w:rsidR="002E31F7" w:rsidRDefault="002E31F7">
            <w:pPr>
              <w:pStyle w:val="ConsPlusNonformat"/>
              <w:jc w:val="both"/>
            </w:pPr>
            <w:r>
              <w:rPr>
                <w:sz w:val="16"/>
              </w:rPr>
              <w:t xml:space="preserve">3780 </w:t>
            </w:r>
          </w:p>
        </w:tc>
        <w:tc>
          <w:tcPr>
            <w:tcW w:w="658" w:type="dxa"/>
            <w:tcBorders>
              <w:top w:val="nil"/>
            </w:tcBorders>
          </w:tcPr>
          <w:p w:rsidR="002E31F7" w:rsidRDefault="002E31F7">
            <w:pPr>
              <w:pStyle w:val="ConsPlusNonformat"/>
              <w:jc w:val="both"/>
            </w:pPr>
            <w:r>
              <w:rPr>
                <w:sz w:val="16"/>
              </w:rPr>
              <w:t xml:space="preserve">2960 </w:t>
            </w:r>
          </w:p>
        </w:tc>
        <w:tc>
          <w:tcPr>
            <w:tcW w:w="564" w:type="dxa"/>
            <w:tcBorders>
              <w:top w:val="nil"/>
            </w:tcBorders>
          </w:tcPr>
          <w:p w:rsidR="002E31F7" w:rsidRDefault="002E31F7">
            <w:pPr>
              <w:pStyle w:val="ConsPlusNonformat"/>
              <w:jc w:val="both"/>
            </w:pPr>
            <w:r>
              <w:rPr>
                <w:sz w:val="16"/>
              </w:rPr>
              <w:t>2442</w:t>
            </w:r>
          </w:p>
        </w:tc>
        <w:tc>
          <w:tcPr>
            <w:tcW w:w="752" w:type="dxa"/>
            <w:tcBorders>
              <w:top w:val="nil"/>
            </w:tcBorders>
          </w:tcPr>
          <w:p w:rsidR="002E31F7" w:rsidRDefault="002E31F7">
            <w:pPr>
              <w:pStyle w:val="ConsPlusNonformat"/>
              <w:jc w:val="both"/>
            </w:pPr>
            <w:r>
              <w:rPr>
                <w:sz w:val="16"/>
              </w:rPr>
              <w:t xml:space="preserve"> 2085 </w:t>
            </w:r>
          </w:p>
        </w:tc>
        <w:tc>
          <w:tcPr>
            <w:tcW w:w="564" w:type="dxa"/>
            <w:tcBorders>
              <w:top w:val="nil"/>
            </w:tcBorders>
          </w:tcPr>
          <w:p w:rsidR="002E31F7" w:rsidRDefault="002E31F7">
            <w:pPr>
              <w:pStyle w:val="ConsPlusNonformat"/>
              <w:jc w:val="both"/>
            </w:pPr>
            <w:r>
              <w:rPr>
                <w:sz w:val="16"/>
              </w:rPr>
              <w:t>1824</w:t>
            </w:r>
          </w:p>
        </w:tc>
        <w:tc>
          <w:tcPr>
            <w:tcW w:w="752" w:type="dxa"/>
            <w:tcBorders>
              <w:top w:val="nil"/>
            </w:tcBorders>
          </w:tcPr>
          <w:p w:rsidR="002E31F7" w:rsidRDefault="002E31F7">
            <w:pPr>
              <w:pStyle w:val="ConsPlusNonformat"/>
              <w:jc w:val="both"/>
            </w:pPr>
            <w:r>
              <w:rPr>
                <w:sz w:val="16"/>
              </w:rPr>
              <w:t xml:space="preserve"> 1624 </w:t>
            </w:r>
          </w:p>
        </w:tc>
        <w:tc>
          <w:tcPr>
            <w:tcW w:w="564" w:type="dxa"/>
            <w:tcBorders>
              <w:top w:val="nil"/>
            </w:tcBorders>
          </w:tcPr>
          <w:p w:rsidR="002E31F7" w:rsidRDefault="002E31F7">
            <w:pPr>
              <w:pStyle w:val="ConsPlusNonformat"/>
              <w:jc w:val="both"/>
            </w:pPr>
            <w:r>
              <w:rPr>
                <w:sz w:val="16"/>
              </w:rPr>
              <w:t>1467</w:t>
            </w:r>
          </w:p>
        </w:tc>
        <w:tc>
          <w:tcPr>
            <w:tcW w:w="658" w:type="dxa"/>
            <w:tcBorders>
              <w:top w:val="nil"/>
            </w:tcBorders>
          </w:tcPr>
          <w:p w:rsidR="002E31F7" w:rsidRDefault="002E31F7">
            <w:pPr>
              <w:pStyle w:val="ConsPlusNonformat"/>
              <w:jc w:val="both"/>
            </w:pPr>
            <w:r>
              <w:rPr>
                <w:sz w:val="16"/>
              </w:rPr>
              <w:t xml:space="preserve">1340 </w:t>
            </w:r>
          </w:p>
        </w:tc>
        <w:tc>
          <w:tcPr>
            <w:tcW w:w="658" w:type="dxa"/>
            <w:tcBorders>
              <w:top w:val="nil"/>
            </w:tcBorders>
          </w:tcPr>
          <w:p w:rsidR="002E31F7" w:rsidRDefault="002E31F7">
            <w:pPr>
              <w:pStyle w:val="ConsPlusNonformat"/>
              <w:jc w:val="both"/>
            </w:pPr>
            <w:r>
              <w:rPr>
                <w:sz w:val="16"/>
              </w:rPr>
              <w:t xml:space="preserve">1235 </w:t>
            </w:r>
          </w:p>
        </w:tc>
        <w:tc>
          <w:tcPr>
            <w:tcW w:w="564" w:type="dxa"/>
            <w:tcBorders>
              <w:top w:val="nil"/>
            </w:tcBorders>
          </w:tcPr>
          <w:p w:rsidR="002E31F7" w:rsidRDefault="002E31F7">
            <w:pPr>
              <w:pStyle w:val="ConsPlusNonformat"/>
              <w:jc w:val="both"/>
            </w:pPr>
            <w:r>
              <w:rPr>
                <w:sz w:val="16"/>
              </w:rPr>
              <w:t>1147</w:t>
            </w:r>
          </w:p>
        </w:tc>
        <w:tc>
          <w:tcPr>
            <w:tcW w:w="658" w:type="dxa"/>
            <w:tcBorders>
              <w:top w:val="nil"/>
            </w:tcBorders>
          </w:tcPr>
          <w:p w:rsidR="002E31F7" w:rsidRDefault="002E31F7">
            <w:pPr>
              <w:pStyle w:val="ConsPlusNonformat"/>
              <w:jc w:val="both"/>
            </w:pPr>
            <w:r>
              <w:rPr>
                <w:sz w:val="16"/>
              </w:rPr>
              <w:t xml:space="preserve">1100 </w:t>
            </w:r>
          </w:p>
        </w:tc>
        <w:tc>
          <w:tcPr>
            <w:tcW w:w="658" w:type="dxa"/>
            <w:tcBorders>
              <w:top w:val="nil"/>
            </w:tcBorders>
          </w:tcPr>
          <w:p w:rsidR="002E31F7" w:rsidRDefault="002E31F7">
            <w:pPr>
              <w:pStyle w:val="ConsPlusNonformat"/>
              <w:jc w:val="both"/>
            </w:pPr>
            <w:r>
              <w:rPr>
                <w:sz w:val="16"/>
              </w:rPr>
              <w:t xml:space="preserve">1072 </w:t>
            </w:r>
          </w:p>
        </w:tc>
        <w:tc>
          <w:tcPr>
            <w:tcW w:w="658" w:type="dxa"/>
            <w:tcBorders>
              <w:top w:val="nil"/>
            </w:tcBorders>
          </w:tcPr>
          <w:p w:rsidR="002E31F7" w:rsidRDefault="002E31F7">
            <w:pPr>
              <w:pStyle w:val="ConsPlusNonformat"/>
              <w:jc w:val="both"/>
            </w:pPr>
            <w:r>
              <w:rPr>
                <w:sz w:val="16"/>
              </w:rPr>
              <w:t xml:space="preserve">1007 </w:t>
            </w:r>
          </w:p>
        </w:tc>
        <w:tc>
          <w:tcPr>
            <w:tcW w:w="752" w:type="dxa"/>
            <w:tcBorders>
              <w:top w:val="nil"/>
            </w:tcBorders>
          </w:tcPr>
          <w:p w:rsidR="002E31F7" w:rsidRDefault="002E31F7">
            <w:pPr>
              <w:pStyle w:val="ConsPlusNonformat"/>
              <w:jc w:val="both"/>
            </w:pPr>
            <w:r>
              <w:rPr>
                <w:sz w:val="16"/>
              </w:rPr>
              <w:t xml:space="preserve"> 951  </w:t>
            </w:r>
          </w:p>
        </w:tc>
        <w:tc>
          <w:tcPr>
            <w:tcW w:w="658" w:type="dxa"/>
            <w:tcBorders>
              <w:top w:val="nil"/>
            </w:tcBorders>
          </w:tcPr>
          <w:p w:rsidR="002E31F7" w:rsidRDefault="002E31F7">
            <w:pPr>
              <w:pStyle w:val="ConsPlusNonformat"/>
              <w:jc w:val="both"/>
            </w:pPr>
            <w:r>
              <w:rPr>
                <w:sz w:val="16"/>
              </w:rPr>
              <w:t xml:space="preserve"> 901 </w:t>
            </w:r>
          </w:p>
        </w:tc>
        <w:tc>
          <w:tcPr>
            <w:tcW w:w="658" w:type="dxa"/>
            <w:tcBorders>
              <w:top w:val="nil"/>
            </w:tcBorders>
          </w:tcPr>
          <w:p w:rsidR="002E31F7" w:rsidRDefault="002E31F7">
            <w:pPr>
              <w:pStyle w:val="ConsPlusNonformat"/>
              <w:jc w:val="both"/>
            </w:pPr>
            <w:r>
              <w:rPr>
                <w:sz w:val="16"/>
              </w:rPr>
              <w:t xml:space="preserve"> 857 </w:t>
            </w:r>
          </w:p>
        </w:tc>
        <w:tc>
          <w:tcPr>
            <w:tcW w:w="658" w:type="dxa"/>
            <w:tcBorders>
              <w:top w:val="nil"/>
            </w:tcBorders>
          </w:tcPr>
          <w:p w:rsidR="002E31F7" w:rsidRDefault="002E31F7">
            <w:pPr>
              <w:pStyle w:val="ConsPlusNonformat"/>
              <w:jc w:val="both"/>
            </w:pPr>
            <w:r>
              <w:rPr>
                <w:sz w:val="16"/>
              </w:rPr>
              <w:t xml:space="preserve"> 818 </w:t>
            </w:r>
          </w:p>
        </w:tc>
        <w:tc>
          <w:tcPr>
            <w:tcW w:w="658" w:type="dxa"/>
            <w:tcBorders>
              <w:top w:val="nil"/>
            </w:tcBorders>
          </w:tcPr>
          <w:p w:rsidR="002E31F7" w:rsidRDefault="002E31F7">
            <w:pPr>
              <w:pStyle w:val="ConsPlusNonformat"/>
              <w:jc w:val="both"/>
            </w:pPr>
            <w:r>
              <w:rPr>
                <w:sz w:val="16"/>
              </w:rPr>
              <w:t xml:space="preserve"> 783 </w:t>
            </w:r>
          </w:p>
        </w:tc>
        <w:tc>
          <w:tcPr>
            <w:tcW w:w="658" w:type="dxa"/>
            <w:tcBorders>
              <w:top w:val="nil"/>
            </w:tcBorders>
          </w:tcPr>
          <w:p w:rsidR="002E31F7" w:rsidRDefault="002E31F7">
            <w:pPr>
              <w:pStyle w:val="ConsPlusNonformat"/>
              <w:jc w:val="both"/>
            </w:pPr>
            <w:r>
              <w:rPr>
                <w:sz w:val="16"/>
              </w:rPr>
              <w:t xml:space="preserve"> 751 </w:t>
            </w:r>
          </w:p>
        </w:tc>
        <w:tc>
          <w:tcPr>
            <w:tcW w:w="564" w:type="dxa"/>
            <w:tcBorders>
              <w:top w:val="nil"/>
            </w:tcBorders>
          </w:tcPr>
          <w:p w:rsidR="002E31F7" w:rsidRDefault="002E31F7">
            <w:pPr>
              <w:pStyle w:val="ConsPlusNonformat"/>
              <w:jc w:val="both"/>
            </w:pPr>
            <w:r>
              <w:rPr>
                <w:sz w:val="16"/>
              </w:rPr>
              <w:t xml:space="preserve">723 </w:t>
            </w:r>
          </w:p>
        </w:tc>
        <w:tc>
          <w:tcPr>
            <w:tcW w:w="658" w:type="dxa"/>
            <w:tcBorders>
              <w:top w:val="nil"/>
            </w:tcBorders>
          </w:tcPr>
          <w:p w:rsidR="002E31F7" w:rsidRDefault="002E31F7">
            <w:pPr>
              <w:pStyle w:val="ConsPlusNonformat"/>
              <w:jc w:val="both"/>
            </w:pPr>
            <w:r>
              <w:rPr>
                <w:sz w:val="16"/>
              </w:rPr>
              <w:t xml:space="preserve"> 697 </w:t>
            </w:r>
          </w:p>
        </w:tc>
        <w:tc>
          <w:tcPr>
            <w:tcW w:w="658" w:type="dxa"/>
            <w:tcBorders>
              <w:top w:val="nil"/>
            </w:tcBorders>
          </w:tcPr>
          <w:p w:rsidR="002E31F7" w:rsidRDefault="002E31F7">
            <w:pPr>
              <w:pStyle w:val="ConsPlusNonformat"/>
              <w:jc w:val="both"/>
            </w:pPr>
            <w:r>
              <w:rPr>
                <w:sz w:val="16"/>
              </w:rPr>
              <w:t xml:space="preserve"> 673 </w:t>
            </w:r>
          </w:p>
        </w:tc>
        <w:tc>
          <w:tcPr>
            <w:tcW w:w="658" w:type="dxa"/>
            <w:tcBorders>
              <w:top w:val="nil"/>
            </w:tcBorders>
          </w:tcPr>
          <w:p w:rsidR="002E31F7" w:rsidRDefault="002E31F7">
            <w:pPr>
              <w:pStyle w:val="ConsPlusNonformat"/>
              <w:jc w:val="both"/>
            </w:pPr>
            <w:r>
              <w:rPr>
                <w:sz w:val="16"/>
              </w:rPr>
              <w:t xml:space="preserve"> 651 </w:t>
            </w:r>
          </w:p>
        </w:tc>
      </w:tr>
      <w:tr w:rsidR="002E31F7">
        <w:trPr>
          <w:trHeight w:val="195"/>
        </w:trPr>
        <w:tc>
          <w:tcPr>
            <w:tcW w:w="564" w:type="dxa"/>
            <w:tcBorders>
              <w:top w:val="nil"/>
            </w:tcBorders>
          </w:tcPr>
          <w:p w:rsidR="002E31F7" w:rsidRDefault="002E31F7">
            <w:pPr>
              <w:pStyle w:val="ConsPlusNonformat"/>
              <w:jc w:val="both"/>
            </w:pPr>
            <w:r>
              <w:rPr>
                <w:sz w:val="16"/>
              </w:rPr>
              <w:t xml:space="preserve">125 </w:t>
            </w:r>
          </w:p>
        </w:tc>
        <w:tc>
          <w:tcPr>
            <w:tcW w:w="658" w:type="dxa"/>
            <w:tcBorders>
              <w:top w:val="nil"/>
            </w:tcBorders>
          </w:tcPr>
          <w:p w:rsidR="002E31F7" w:rsidRDefault="002E31F7">
            <w:pPr>
              <w:pStyle w:val="ConsPlusNonformat"/>
              <w:jc w:val="both"/>
            </w:pPr>
            <w:r>
              <w:rPr>
                <w:sz w:val="16"/>
              </w:rPr>
              <w:t xml:space="preserve">4153 </w:t>
            </w:r>
          </w:p>
        </w:tc>
        <w:tc>
          <w:tcPr>
            <w:tcW w:w="658" w:type="dxa"/>
            <w:tcBorders>
              <w:top w:val="nil"/>
            </w:tcBorders>
          </w:tcPr>
          <w:p w:rsidR="002E31F7" w:rsidRDefault="002E31F7">
            <w:pPr>
              <w:pStyle w:val="ConsPlusNonformat"/>
              <w:jc w:val="both"/>
            </w:pPr>
            <w:r>
              <w:rPr>
                <w:sz w:val="16"/>
              </w:rPr>
              <w:t xml:space="preserve">3248 </w:t>
            </w:r>
          </w:p>
        </w:tc>
        <w:tc>
          <w:tcPr>
            <w:tcW w:w="564" w:type="dxa"/>
            <w:tcBorders>
              <w:top w:val="nil"/>
            </w:tcBorders>
          </w:tcPr>
          <w:p w:rsidR="002E31F7" w:rsidRDefault="002E31F7">
            <w:pPr>
              <w:pStyle w:val="ConsPlusNonformat"/>
              <w:jc w:val="both"/>
            </w:pPr>
            <w:r>
              <w:rPr>
                <w:sz w:val="16"/>
              </w:rPr>
              <w:t>2678</w:t>
            </w:r>
          </w:p>
        </w:tc>
        <w:tc>
          <w:tcPr>
            <w:tcW w:w="752" w:type="dxa"/>
            <w:tcBorders>
              <w:top w:val="nil"/>
            </w:tcBorders>
          </w:tcPr>
          <w:p w:rsidR="002E31F7" w:rsidRDefault="002E31F7">
            <w:pPr>
              <w:pStyle w:val="ConsPlusNonformat"/>
              <w:jc w:val="both"/>
            </w:pPr>
            <w:r>
              <w:rPr>
                <w:sz w:val="16"/>
              </w:rPr>
              <w:t xml:space="preserve"> 2285 </w:t>
            </w:r>
          </w:p>
        </w:tc>
        <w:tc>
          <w:tcPr>
            <w:tcW w:w="564" w:type="dxa"/>
            <w:tcBorders>
              <w:top w:val="nil"/>
            </w:tcBorders>
          </w:tcPr>
          <w:p w:rsidR="002E31F7" w:rsidRDefault="002E31F7">
            <w:pPr>
              <w:pStyle w:val="ConsPlusNonformat"/>
              <w:jc w:val="both"/>
            </w:pPr>
            <w:r>
              <w:rPr>
                <w:sz w:val="16"/>
              </w:rPr>
              <w:t>1997</w:t>
            </w:r>
          </w:p>
        </w:tc>
        <w:tc>
          <w:tcPr>
            <w:tcW w:w="752" w:type="dxa"/>
            <w:tcBorders>
              <w:top w:val="nil"/>
            </w:tcBorders>
          </w:tcPr>
          <w:p w:rsidR="002E31F7" w:rsidRDefault="002E31F7">
            <w:pPr>
              <w:pStyle w:val="ConsPlusNonformat"/>
              <w:jc w:val="both"/>
            </w:pPr>
            <w:r>
              <w:rPr>
                <w:sz w:val="16"/>
              </w:rPr>
              <w:t xml:space="preserve"> 1778 </w:t>
            </w:r>
          </w:p>
        </w:tc>
        <w:tc>
          <w:tcPr>
            <w:tcW w:w="564" w:type="dxa"/>
            <w:tcBorders>
              <w:top w:val="nil"/>
            </w:tcBorders>
          </w:tcPr>
          <w:p w:rsidR="002E31F7" w:rsidRDefault="002E31F7">
            <w:pPr>
              <w:pStyle w:val="ConsPlusNonformat"/>
              <w:jc w:val="both"/>
            </w:pPr>
            <w:r>
              <w:rPr>
                <w:sz w:val="16"/>
              </w:rPr>
              <w:t>1605</w:t>
            </w:r>
          </w:p>
        </w:tc>
        <w:tc>
          <w:tcPr>
            <w:tcW w:w="658" w:type="dxa"/>
            <w:tcBorders>
              <w:top w:val="nil"/>
            </w:tcBorders>
          </w:tcPr>
          <w:p w:rsidR="002E31F7" w:rsidRDefault="002E31F7">
            <w:pPr>
              <w:pStyle w:val="ConsPlusNonformat"/>
              <w:jc w:val="both"/>
            </w:pPr>
            <w:r>
              <w:rPr>
                <w:sz w:val="16"/>
              </w:rPr>
              <w:t xml:space="preserve">1465 </w:t>
            </w:r>
          </w:p>
        </w:tc>
        <w:tc>
          <w:tcPr>
            <w:tcW w:w="658" w:type="dxa"/>
            <w:tcBorders>
              <w:top w:val="nil"/>
            </w:tcBorders>
          </w:tcPr>
          <w:p w:rsidR="002E31F7" w:rsidRDefault="002E31F7">
            <w:pPr>
              <w:pStyle w:val="ConsPlusNonformat"/>
              <w:jc w:val="both"/>
            </w:pPr>
            <w:r>
              <w:rPr>
                <w:sz w:val="16"/>
              </w:rPr>
              <w:t xml:space="preserve">1350 </w:t>
            </w:r>
          </w:p>
        </w:tc>
        <w:tc>
          <w:tcPr>
            <w:tcW w:w="564" w:type="dxa"/>
            <w:tcBorders>
              <w:top w:val="nil"/>
            </w:tcBorders>
          </w:tcPr>
          <w:p w:rsidR="002E31F7" w:rsidRDefault="002E31F7">
            <w:pPr>
              <w:pStyle w:val="ConsPlusNonformat"/>
              <w:jc w:val="both"/>
            </w:pPr>
            <w:r>
              <w:rPr>
                <w:sz w:val="16"/>
              </w:rPr>
              <w:t>1253</w:t>
            </w:r>
          </w:p>
        </w:tc>
        <w:tc>
          <w:tcPr>
            <w:tcW w:w="658" w:type="dxa"/>
            <w:tcBorders>
              <w:top w:val="nil"/>
            </w:tcBorders>
          </w:tcPr>
          <w:p w:rsidR="002E31F7" w:rsidRDefault="002E31F7">
            <w:pPr>
              <w:pStyle w:val="ConsPlusNonformat"/>
              <w:jc w:val="both"/>
            </w:pPr>
            <w:r>
              <w:rPr>
                <w:sz w:val="16"/>
              </w:rPr>
              <w:t xml:space="preserve">1202 </w:t>
            </w:r>
          </w:p>
        </w:tc>
        <w:tc>
          <w:tcPr>
            <w:tcW w:w="658" w:type="dxa"/>
            <w:tcBorders>
              <w:top w:val="nil"/>
            </w:tcBorders>
          </w:tcPr>
          <w:p w:rsidR="002E31F7" w:rsidRDefault="002E31F7">
            <w:pPr>
              <w:pStyle w:val="ConsPlusNonformat"/>
              <w:jc w:val="both"/>
            </w:pPr>
            <w:r>
              <w:rPr>
                <w:sz w:val="16"/>
              </w:rPr>
              <w:t xml:space="preserve">1170 </w:t>
            </w:r>
          </w:p>
        </w:tc>
        <w:tc>
          <w:tcPr>
            <w:tcW w:w="658" w:type="dxa"/>
            <w:tcBorders>
              <w:top w:val="nil"/>
            </w:tcBorders>
          </w:tcPr>
          <w:p w:rsidR="002E31F7" w:rsidRDefault="002E31F7">
            <w:pPr>
              <w:pStyle w:val="ConsPlusNonformat"/>
              <w:jc w:val="both"/>
            </w:pPr>
            <w:r>
              <w:rPr>
                <w:sz w:val="16"/>
              </w:rPr>
              <w:t xml:space="preserve">1099 </w:t>
            </w:r>
          </w:p>
        </w:tc>
        <w:tc>
          <w:tcPr>
            <w:tcW w:w="752" w:type="dxa"/>
            <w:tcBorders>
              <w:top w:val="nil"/>
            </w:tcBorders>
          </w:tcPr>
          <w:p w:rsidR="002E31F7" w:rsidRDefault="002E31F7">
            <w:pPr>
              <w:pStyle w:val="ConsPlusNonformat"/>
              <w:jc w:val="both"/>
            </w:pPr>
            <w:r>
              <w:rPr>
                <w:sz w:val="16"/>
              </w:rPr>
              <w:t xml:space="preserve"> 1037 </w:t>
            </w:r>
          </w:p>
        </w:tc>
        <w:tc>
          <w:tcPr>
            <w:tcW w:w="658" w:type="dxa"/>
            <w:tcBorders>
              <w:top w:val="nil"/>
            </w:tcBorders>
          </w:tcPr>
          <w:p w:rsidR="002E31F7" w:rsidRDefault="002E31F7">
            <w:pPr>
              <w:pStyle w:val="ConsPlusNonformat"/>
              <w:jc w:val="both"/>
            </w:pPr>
            <w:r>
              <w:rPr>
                <w:sz w:val="16"/>
              </w:rPr>
              <w:t xml:space="preserve"> 983 </w:t>
            </w:r>
          </w:p>
        </w:tc>
        <w:tc>
          <w:tcPr>
            <w:tcW w:w="658" w:type="dxa"/>
            <w:tcBorders>
              <w:top w:val="nil"/>
            </w:tcBorders>
          </w:tcPr>
          <w:p w:rsidR="002E31F7" w:rsidRDefault="002E31F7">
            <w:pPr>
              <w:pStyle w:val="ConsPlusNonformat"/>
              <w:jc w:val="both"/>
            </w:pPr>
            <w:r>
              <w:rPr>
                <w:sz w:val="16"/>
              </w:rPr>
              <w:t xml:space="preserve"> 934 </w:t>
            </w:r>
          </w:p>
        </w:tc>
        <w:tc>
          <w:tcPr>
            <w:tcW w:w="658" w:type="dxa"/>
            <w:tcBorders>
              <w:top w:val="nil"/>
            </w:tcBorders>
          </w:tcPr>
          <w:p w:rsidR="002E31F7" w:rsidRDefault="002E31F7">
            <w:pPr>
              <w:pStyle w:val="ConsPlusNonformat"/>
              <w:jc w:val="both"/>
            </w:pPr>
            <w:r>
              <w:rPr>
                <w:sz w:val="16"/>
              </w:rPr>
              <w:t xml:space="preserve"> 891 </w:t>
            </w:r>
          </w:p>
        </w:tc>
        <w:tc>
          <w:tcPr>
            <w:tcW w:w="658" w:type="dxa"/>
            <w:tcBorders>
              <w:top w:val="nil"/>
            </w:tcBorders>
          </w:tcPr>
          <w:p w:rsidR="002E31F7" w:rsidRDefault="002E31F7">
            <w:pPr>
              <w:pStyle w:val="ConsPlusNonformat"/>
              <w:jc w:val="both"/>
            </w:pPr>
            <w:r>
              <w:rPr>
                <w:sz w:val="16"/>
              </w:rPr>
              <w:t xml:space="preserve"> 853 </w:t>
            </w:r>
          </w:p>
        </w:tc>
        <w:tc>
          <w:tcPr>
            <w:tcW w:w="658" w:type="dxa"/>
            <w:tcBorders>
              <w:top w:val="nil"/>
            </w:tcBorders>
          </w:tcPr>
          <w:p w:rsidR="002E31F7" w:rsidRDefault="002E31F7">
            <w:pPr>
              <w:pStyle w:val="ConsPlusNonformat"/>
              <w:jc w:val="both"/>
            </w:pPr>
            <w:r>
              <w:rPr>
                <w:sz w:val="16"/>
              </w:rPr>
              <w:t xml:space="preserve"> 818 </w:t>
            </w:r>
          </w:p>
        </w:tc>
        <w:tc>
          <w:tcPr>
            <w:tcW w:w="564" w:type="dxa"/>
            <w:tcBorders>
              <w:top w:val="nil"/>
            </w:tcBorders>
          </w:tcPr>
          <w:p w:rsidR="002E31F7" w:rsidRDefault="002E31F7">
            <w:pPr>
              <w:pStyle w:val="ConsPlusNonformat"/>
              <w:jc w:val="both"/>
            </w:pPr>
            <w:r>
              <w:rPr>
                <w:sz w:val="16"/>
              </w:rPr>
              <w:t xml:space="preserve">786 </w:t>
            </w:r>
          </w:p>
        </w:tc>
        <w:tc>
          <w:tcPr>
            <w:tcW w:w="658" w:type="dxa"/>
            <w:tcBorders>
              <w:top w:val="nil"/>
            </w:tcBorders>
          </w:tcPr>
          <w:p w:rsidR="002E31F7" w:rsidRDefault="002E31F7">
            <w:pPr>
              <w:pStyle w:val="ConsPlusNonformat"/>
              <w:jc w:val="both"/>
            </w:pPr>
            <w:r>
              <w:rPr>
                <w:sz w:val="16"/>
              </w:rPr>
              <w:t xml:space="preserve"> 758 </w:t>
            </w:r>
          </w:p>
        </w:tc>
        <w:tc>
          <w:tcPr>
            <w:tcW w:w="658" w:type="dxa"/>
            <w:tcBorders>
              <w:top w:val="nil"/>
            </w:tcBorders>
          </w:tcPr>
          <w:p w:rsidR="002E31F7" w:rsidRDefault="002E31F7">
            <w:pPr>
              <w:pStyle w:val="ConsPlusNonformat"/>
              <w:jc w:val="both"/>
            </w:pPr>
            <w:r>
              <w:rPr>
                <w:sz w:val="16"/>
              </w:rPr>
              <w:t xml:space="preserve"> 731 </w:t>
            </w:r>
          </w:p>
        </w:tc>
        <w:tc>
          <w:tcPr>
            <w:tcW w:w="658" w:type="dxa"/>
            <w:tcBorders>
              <w:top w:val="nil"/>
            </w:tcBorders>
          </w:tcPr>
          <w:p w:rsidR="002E31F7" w:rsidRDefault="002E31F7">
            <w:pPr>
              <w:pStyle w:val="ConsPlusNonformat"/>
              <w:jc w:val="both"/>
            </w:pPr>
            <w:r>
              <w:rPr>
                <w:sz w:val="16"/>
              </w:rPr>
              <w:t xml:space="preserve"> 707 </w:t>
            </w:r>
          </w:p>
        </w:tc>
      </w:tr>
      <w:tr w:rsidR="002E31F7">
        <w:trPr>
          <w:trHeight w:val="195"/>
        </w:trPr>
        <w:tc>
          <w:tcPr>
            <w:tcW w:w="564" w:type="dxa"/>
            <w:tcBorders>
              <w:top w:val="nil"/>
            </w:tcBorders>
          </w:tcPr>
          <w:p w:rsidR="002E31F7" w:rsidRDefault="002E31F7">
            <w:pPr>
              <w:pStyle w:val="ConsPlusNonformat"/>
              <w:jc w:val="both"/>
            </w:pPr>
            <w:r>
              <w:rPr>
                <w:sz w:val="16"/>
              </w:rPr>
              <w:t xml:space="preserve">130 </w:t>
            </w:r>
          </w:p>
        </w:tc>
        <w:tc>
          <w:tcPr>
            <w:tcW w:w="658" w:type="dxa"/>
            <w:tcBorders>
              <w:top w:val="nil"/>
            </w:tcBorders>
          </w:tcPr>
          <w:p w:rsidR="002E31F7" w:rsidRDefault="002E31F7">
            <w:pPr>
              <w:pStyle w:val="ConsPlusNonformat"/>
              <w:jc w:val="both"/>
            </w:pPr>
            <w:r>
              <w:rPr>
                <w:sz w:val="16"/>
              </w:rPr>
              <w:t xml:space="preserve">4541 </w:t>
            </w:r>
          </w:p>
        </w:tc>
        <w:tc>
          <w:tcPr>
            <w:tcW w:w="658" w:type="dxa"/>
            <w:tcBorders>
              <w:top w:val="nil"/>
            </w:tcBorders>
          </w:tcPr>
          <w:p w:rsidR="002E31F7" w:rsidRDefault="002E31F7">
            <w:pPr>
              <w:pStyle w:val="ConsPlusNonformat"/>
              <w:jc w:val="both"/>
            </w:pPr>
            <w:r>
              <w:rPr>
                <w:sz w:val="16"/>
              </w:rPr>
              <w:t xml:space="preserve">3550 </w:t>
            </w:r>
          </w:p>
        </w:tc>
        <w:tc>
          <w:tcPr>
            <w:tcW w:w="564" w:type="dxa"/>
            <w:tcBorders>
              <w:top w:val="nil"/>
            </w:tcBorders>
          </w:tcPr>
          <w:p w:rsidR="002E31F7" w:rsidRDefault="002E31F7">
            <w:pPr>
              <w:pStyle w:val="ConsPlusNonformat"/>
              <w:jc w:val="both"/>
            </w:pPr>
            <w:r>
              <w:rPr>
                <w:sz w:val="16"/>
              </w:rPr>
              <w:t>2925</w:t>
            </w:r>
          </w:p>
        </w:tc>
        <w:tc>
          <w:tcPr>
            <w:tcW w:w="752" w:type="dxa"/>
            <w:tcBorders>
              <w:top w:val="nil"/>
            </w:tcBorders>
          </w:tcPr>
          <w:p w:rsidR="002E31F7" w:rsidRDefault="002E31F7">
            <w:pPr>
              <w:pStyle w:val="ConsPlusNonformat"/>
              <w:jc w:val="both"/>
            </w:pPr>
            <w:r>
              <w:rPr>
                <w:sz w:val="16"/>
              </w:rPr>
              <w:t xml:space="preserve"> 2494 </w:t>
            </w:r>
          </w:p>
        </w:tc>
        <w:tc>
          <w:tcPr>
            <w:tcW w:w="564" w:type="dxa"/>
            <w:tcBorders>
              <w:top w:val="nil"/>
            </w:tcBorders>
          </w:tcPr>
          <w:p w:rsidR="002E31F7" w:rsidRDefault="002E31F7">
            <w:pPr>
              <w:pStyle w:val="ConsPlusNonformat"/>
              <w:jc w:val="both"/>
            </w:pPr>
            <w:r>
              <w:rPr>
                <w:sz w:val="16"/>
              </w:rPr>
              <w:t>2179</w:t>
            </w:r>
          </w:p>
        </w:tc>
        <w:tc>
          <w:tcPr>
            <w:tcW w:w="752" w:type="dxa"/>
            <w:tcBorders>
              <w:top w:val="nil"/>
            </w:tcBorders>
          </w:tcPr>
          <w:p w:rsidR="002E31F7" w:rsidRDefault="002E31F7">
            <w:pPr>
              <w:pStyle w:val="ConsPlusNonformat"/>
              <w:jc w:val="both"/>
            </w:pPr>
            <w:r>
              <w:rPr>
                <w:sz w:val="16"/>
              </w:rPr>
              <w:t xml:space="preserve"> 1939 </w:t>
            </w:r>
          </w:p>
        </w:tc>
        <w:tc>
          <w:tcPr>
            <w:tcW w:w="564" w:type="dxa"/>
            <w:tcBorders>
              <w:top w:val="nil"/>
            </w:tcBorders>
          </w:tcPr>
          <w:p w:rsidR="002E31F7" w:rsidRDefault="002E31F7">
            <w:pPr>
              <w:pStyle w:val="ConsPlusNonformat"/>
              <w:jc w:val="both"/>
            </w:pPr>
            <w:r>
              <w:rPr>
                <w:sz w:val="16"/>
              </w:rPr>
              <w:t>1750</w:t>
            </w:r>
          </w:p>
        </w:tc>
        <w:tc>
          <w:tcPr>
            <w:tcW w:w="658" w:type="dxa"/>
            <w:tcBorders>
              <w:top w:val="nil"/>
            </w:tcBorders>
          </w:tcPr>
          <w:p w:rsidR="002E31F7" w:rsidRDefault="002E31F7">
            <w:pPr>
              <w:pStyle w:val="ConsPlusNonformat"/>
              <w:jc w:val="both"/>
            </w:pPr>
            <w:r>
              <w:rPr>
                <w:sz w:val="16"/>
              </w:rPr>
              <w:t xml:space="preserve">1596 </w:t>
            </w:r>
          </w:p>
        </w:tc>
        <w:tc>
          <w:tcPr>
            <w:tcW w:w="658" w:type="dxa"/>
            <w:tcBorders>
              <w:top w:val="nil"/>
            </w:tcBorders>
          </w:tcPr>
          <w:p w:rsidR="002E31F7" w:rsidRDefault="002E31F7">
            <w:pPr>
              <w:pStyle w:val="ConsPlusNonformat"/>
              <w:jc w:val="both"/>
            </w:pPr>
            <w:r>
              <w:rPr>
                <w:sz w:val="16"/>
              </w:rPr>
              <w:t xml:space="preserve">1470 </w:t>
            </w:r>
          </w:p>
        </w:tc>
        <w:tc>
          <w:tcPr>
            <w:tcW w:w="564" w:type="dxa"/>
            <w:tcBorders>
              <w:top w:val="nil"/>
            </w:tcBorders>
          </w:tcPr>
          <w:p w:rsidR="002E31F7" w:rsidRDefault="002E31F7">
            <w:pPr>
              <w:pStyle w:val="ConsPlusNonformat"/>
              <w:jc w:val="both"/>
            </w:pPr>
            <w:r>
              <w:rPr>
                <w:sz w:val="16"/>
              </w:rPr>
              <w:t>1364</w:t>
            </w:r>
          </w:p>
        </w:tc>
        <w:tc>
          <w:tcPr>
            <w:tcW w:w="658" w:type="dxa"/>
            <w:tcBorders>
              <w:top w:val="nil"/>
            </w:tcBorders>
          </w:tcPr>
          <w:p w:rsidR="002E31F7" w:rsidRDefault="002E31F7">
            <w:pPr>
              <w:pStyle w:val="ConsPlusNonformat"/>
              <w:jc w:val="both"/>
            </w:pPr>
            <w:r>
              <w:rPr>
                <w:sz w:val="16"/>
              </w:rPr>
              <w:t xml:space="preserve">1308 </w:t>
            </w:r>
          </w:p>
        </w:tc>
        <w:tc>
          <w:tcPr>
            <w:tcW w:w="658" w:type="dxa"/>
            <w:tcBorders>
              <w:top w:val="nil"/>
            </w:tcBorders>
          </w:tcPr>
          <w:p w:rsidR="002E31F7" w:rsidRDefault="002E31F7">
            <w:pPr>
              <w:pStyle w:val="ConsPlusNonformat"/>
              <w:jc w:val="both"/>
            </w:pPr>
            <w:r>
              <w:rPr>
                <w:sz w:val="16"/>
              </w:rPr>
              <w:t xml:space="preserve">1273 </w:t>
            </w:r>
          </w:p>
        </w:tc>
        <w:tc>
          <w:tcPr>
            <w:tcW w:w="658" w:type="dxa"/>
            <w:tcBorders>
              <w:top w:val="nil"/>
            </w:tcBorders>
          </w:tcPr>
          <w:p w:rsidR="002E31F7" w:rsidRDefault="002E31F7">
            <w:pPr>
              <w:pStyle w:val="ConsPlusNonformat"/>
              <w:jc w:val="both"/>
            </w:pPr>
            <w:r>
              <w:rPr>
                <w:sz w:val="16"/>
              </w:rPr>
              <w:t xml:space="preserve">1195 </w:t>
            </w:r>
          </w:p>
        </w:tc>
        <w:tc>
          <w:tcPr>
            <w:tcW w:w="752" w:type="dxa"/>
            <w:tcBorders>
              <w:top w:val="nil"/>
            </w:tcBorders>
          </w:tcPr>
          <w:p w:rsidR="002E31F7" w:rsidRDefault="002E31F7">
            <w:pPr>
              <w:pStyle w:val="ConsPlusNonformat"/>
              <w:jc w:val="both"/>
            </w:pPr>
            <w:r>
              <w:rPr>
                <w:sz w:val="16"/>
              </w:rPr>
              <w:t xml:space="preserve"> 1128 </w:t>
            </w:r>
          </w:p>
        </w:tc>
        <w:tc>
          <w:tcPr>
            <w:tcW w:w="658" w:type="dxa"/>
            <w:tcBorders>
              <w:top w:val="nil"/>
            </w:tcBorders>
          </w:tcPr>
          <w:p w:rsidR="002E31F7" w:rsidRDefault="002E31F7">
            <w:pPr>
              <w:pStyle w:val="ConsPlusNonformat"/>
              <w:jc w:val="both"/>
            </w:pPr>
            <w:r>
              <w:rPr>
                <w:sz w:val="16"/>
              </w:rPr>
              <w:t xml:space="preserve">1068 </w:t>
            </w:r>
          </w:p>
        </w:tc>
        <w:tc>
          <w:tcPr>
            <w:tcW w:w="658" w:type="dxa"/>
            <w:tcBorders>
              <w:top w:val="nil"/>
            </w:tcBorders>
          </w:tcPr>
          <w:p w:rsidR="002E31F7" w:rsidRDefault="002E31F7">
            <w:pPr>
              <w:pStyle w:val="ConsPlusNonformat"/>
              <w:jc w:val="both"/>
            </w:pPr>
            <w:r>
              <w:rPr>
                <w:sz w:val="16"/>
              </w:rPr>
              <w:t xml:space="preserve">1015 </w:t>
            </w:r>
          </w:p>
        </w:tc>
        <w:tc>
          <w:tcPr>
            <w:tcW w:w="658" w:type="dxa"/>
            <w:tcBorders>
              <w:top w:val="nil"/>
            </w:tcBorders>
          </w:tcPr>
          <w:p w:rsidR="002E31F7" w:rsidRDefault="002E31F7">
            <w:pPr>
              <w:pStyle w:val="ConsPlusNonformat"/>
              <w:jc w:val="both"/>
            </w:pPr>
            <w:r>
              <w:rPr>
                <w:sz w:val="16"/>
              </w:rPr>
              <w:t xml:space="preserve"> 968 </w:t>
            </w:r>
          </w:p>
        </w:tc>
        <w:tc>
          <w:tcPr>
            <w:tcW w:w="658" w:type="dxa"/>
            <w:tcBorders>
              <w:top w:val="nil"/>
            </w:tcBorders>
          </w:tcPr>
          <w:p w:rsidR="002E31F7" w:rsidRDefault="002E31F7">
            <w:pPr>
              <w:pStyle w:val="ConsPlusNonformat"/>
              <w:jc w:val="both"/>
            </w:pPr>
            <w:r>
              <w:rPr>
                <w:sz w:val="16"/>
              </w:rPr>
              <w:t xml:space="preserve"> 926 </w:t>
            </w:r>
          </w:p>
        </w:tc>
        <w:tc>
          <w:tcPr>
            <w:tcW w:w="658" w:type="dxa"/>
            <w:tcBorders>
              <w:top w:val="nil"/>
            </w:tcBorders>
          </w:tcPr>
          <w:p w:rsidR="002E31F7" w:rsidRDefault="002E31F7">
            <w:pPr>
              <w:pStyle w:val="ConsPlusNonformat"/>
              <w:jc w:val="both"/>
            </w:pPr>
            <w:r>
              <w:rPr>
                <w:sz w:val="16"/>
              </w:rPr>
              <w:t xml:space="preserve"> 888 </w:t>
            </w:r>
          </w:p>
        </w:tc>
        <w:tc>
          <w:tcPr>
            <w:tcW w:w="564" w:type="dxa"/>
            <w:tcBorders>
              <w:top w:val="nil"/>
            </w:tcBorders>
          </w:tcPr>
          <w:p w:rsidR="002E31F7" w:rsidRDefault="002E31F7">
            <w:pPr>
              <w:pStyle w:val="ConsPlusNonformat"/>
              <w:jc w:val="both"/>
            </w:pPr>
            <w:r>
              <w:rPr>
                <w:sz w:val="16"/>
              </w:rPr>
              <w:t xml:space="preserve">853 </w:t>
            </w:r>
          </w:p>
        </w:tc>
        <w:tc>
          <w:tcPr>
            <w:tcW w:w="658" w:type="dxa"/>
            <w:tcBorders>
              <w:top w:val="nil"/>
            </w:tcBorders>
          </w:tcPr>
          <w:p w:rsidR="002E31F7" w:rsidRDefault="002E31F7">
            <w:pPr>
              <w:pStyle w:val="ConsPlusNonformat"/>
              <w:jc w:val="both"/>
            </w:pPr>
            <w:r>
              <w:rPr>
                <w:sz w:val="16"/>
              </w:rPr>
              <w:t xml:space="preserve"> 822 </w:t>
            </w:r>
          </w:p>
        </w:tc>
        <w:tc>
          <w:tcPr>
            <w:tcW w:w="658" w:type="dxa"/>
            <w:tcBorders>
              <w:top w:val="nil"/>
            </w:tcBorders>
          </w:tcPr>
          <w:p w:rsidR="002E31F7" w:rsidRDefault="002E31F7">
            <w:pPr>
              <w:pStyle w:val="ConsPlusNonformat"/>
              <w:jc w:val="both"/>
            </w:pPr>
            <w:r>
              <w:rPr>
                <w:sz w:val="16"/>
              </w:rPr>
              <w:t xml:space="preserve"> 793 </w:t>
            </w:r>
          </w:p>
        </w:tc>
        <w:tc>
          <w:tcPr>
            <w:tcW w:w="658" w:type="dxa"/>
            <w:tcBorders>
              <w:top w:val="nil"/>
            </w:tcBorders>
          </w:tcPr>
          <w:p w:rsidR="002E31F7" w:rsidRDefault="002E31F7">
            <w:pPr>
              <w:pStyle w:val="ConsPlusNonformat"/>
              <w:jc w:val="both"/>
            </w:pPr>
            <w:r>
              <w:rPr>
                <w:sz w:val="16"/>
              </w:rPr>
              <w:t xml:space="preserve"> 766 </w:t>
            </w:r>
          </w:p>
        </w:tc>
      </w:tr>
      <w:tr w:rsidR="002E31F7">
        <w:trPr>
          <w:trHeight w:val="195"/>
        </w:trPr>
        <w:tc>
          <w:tcPr>
            <w:tcW w:w="564" w:type="dxa"/>
            <w:tcBorders>
              <w:top w:val="nil"/>
            </w:tcBorders>
          </w:tcPr>
          <w:p w:rsidR="002E31F7" w:rsidRDefault="002E31F7">
            <w:pPr>
              <w:pStyle w:val="ConsPlusNonformat"/>
              <w:jc w:val="both"/>
            </w:pPr>
            <w:r>
              <w:rPr>
                <w:sz w:val="16"/>
              </w:rPr>
              <w:t xml:space="preserve">135 </w:t>
            </w:r>
          </w:p>
        </w:tc>
        <w:tc>
          <w:tcPr>
            <w:tcW w:w="658" w:type="dxa"/>
            <w:tcBorders>
              <w:top w:val="nil"/>
            </w:tcBorders>
          </w:tcPr>
          <w:p w:rsidR="002E31F7" w:rsidRDefault="002E31F7">
            <w:pPr>
              <w:pStyle w:val="ConsPlusNonformat"/>
              <w:jc w:val="both"/>
            </w:pPr>
            <w:r>
              <w:rPr>
                <w:sz w:val="16"/>
              </w:rPr>
              <w:t xml:space="preserve">4946 </w:t>
            </w:r>
          </w:p>
        </w:tc>
        <w:tc>
          <w:tcPr>
            <w:tcW w:w="658" w:type="dxa"/>
            <w:tcBorders>
              <w:top w:val="nil"/>
            </w:tcBorders>
          </w:tcPr>
          <w:p w:rsidR="002E31F7" w:rsidRDefault="002E31F7">
            <w:pPr>
              <w:pStyle w:val="ConsPlusNonformat"/>
              <w:jc w:val="both"/>
            </w:pPr>
            <w:r>
              <w:rPr>
                <w:sz w:val="16"/>
              </w:rPr>
              <w:t xml:space="preserve">3865 </w:t>
            </w:r>
          </w:p>
        </w:tc>
        <w:tc>
          <w:tcPr>
            <w:tcW w:w="564" w:type="dxa"/>
            <w:tcBorders>
              <w:top w:val="nil"/>
            </w:tcBorders>
          </w:tcPr>
          <w:p w:rsidR="002E31F7" w:rsidRDefault="002E31F7">
            <w:pPr>
              <w:pStyle w:val="ConsPlusNonformat"/>
              <w:jc w:val="both"/>
            </w:pPr>
            <w:r>
              <w:rPr>
                <w:sz w:val="16"/>
              </w:rPr>
              <w:t>3183</w:t>
            </w:r>
          </w:p>
        </w:tc>
        <w:tc>
          <w:tcPr>
            <w:tcW w:w="752" w:type="dxa"/>
            <w:tcBorders>
              <w:top w:val="nil"/>
            </w:tcBorders>
          </w:tcPr>
          <w:p w:rsidR="002E31F7" w:rsidRDefault="002E31F7">
            <w:pPr>
              <w:pStyle w:val="ConsPlusNonformat"/>
              <w:jc w:val="both"/>
            </w:pPr>
            <w:r>
              <w:rPr>
                <w:sz w:val="16"/>
              </w:rPr>
              <w:t xml:space="preserve"> 2713 </w:t>
            </w:r>
          </w:p>
        </w:tc>
        <w:tc>
          <w:tcPr>
            <w:tcW w:w="564" w:type="dxa"/>
            <w:tcBorders>
              <w:top w:val="nil"/>
            </w:tcBorders>
          </w:tcPr>
          <w:p w:rsidR="002E31F7" w:rsidRDefault="002E31F7">
            <w:pPr>
              <w:pStyle w:val="ConsPlusNonformat"/>
              <w:jc w:val="both"/>
            </w:pPr>
            <w:r>
              <w:rPr>
                <w:sz w:val="16"/>
              </w:rPr>
              <w:t>2369</w:t>
            </w:r>
          </w:p>
        </w:tc>
        <w:tc>
          <w:tcPr>
            <w:tcW w:w="752" w:type="dxa"/>
            <w:tcBorders>
              <w:top w:val="nil"/>
            </w:tcBorders>
          </w:tcPr>
          <w:p w:rsidR="002E31F7" w:rsidRDefault="002E31F7">
            <w:pPr>
              <w:pStyle w:val="ConsPlusNonformat"/>
              <w:jc w:val="both"/>
            </w:pPr>
            <w:r>
              <w:rPr>
                <w:sz w:val="16"/>
              </w:rPr>
              <w:t xml:space="preserve"> 2107 </w:t>
            </w:r>
          </w:p>
        </w:tc>
        <w:tc>
          <w:tcPr>
            <w:tcW w:w="564" w:type="dxa"/>
            <w:tcBorders>
              <w:top w:val="nil"/>
            </w:tcBorders>
          </w:tcPr>
          <w:p w:rsidR="002E31F7" w:rsidRDefault="002E31F7">
            <w:pPr>
              <w:pStyle w:val="ConsPlusNonformat"/>
              <w:jc w:val="both"/>
            </w:pPr>
            <w:r>
              <w:rPr>
                <w:sz w:val="16"/>
              </w:rPr>
              <w:t>1901</w:t>
            </w:r>
          </w:p>
        </w:tc>
        <w:tc>
          <w:tcPr>
            <w:tcW w:w="658" w:type="dxa"/>
            <w:tcBorders>
              <w:top w:val="nil"/>
            </w:tcBorders>
          </w:tcPr>
          <w:p w:rsidR="002E31F7" w:rsidRDefault="002E31F7">
            <w:pPr>
              <w:pStyle w:val="ConsPlusNonformat"/>
              <w:jc w:val="both"/>
            </w:pPr>
            <w:r>
              <w:rPr>
                <w:sz w:val="16"/>
              </w:rPr>
              <w:t xml:space="preserve">1733 </w:t>
            </w:r>
          </w:p>
        </w:tc>
        <w:tc>
          <w:tcPr>
            <w:tcW w:w="658" w:type="dxa"/>
            <w:tcBorders>
              <w:top w:val="nil"/>
            </w:tcBorders>
          </w:tcPr>
          <w:p w:rsidR="002E31F7" w:rsidRDefault="002E31F7">
            <w:pPr>
              <w:pStyle w:val="ConsPlusNonformat"/>
              <w:jc w:val="both"/>
            </w:pPr>
            <w:r>
              <w:rPr>
                <w:sz w:val="16"/>
              </w:rPr>
              <w:t xml:space="preserve">1595 </w:t>
            </w:r>
          </w:p>
        </w:tc>
        <w:tc>
          <w:tcPr>
            <w:tcW w:w="564" w:type="dxa"/>
            <w:tcBorders>
              <w:top w:val="nil"/>
            </w:tcBorders>
          </w:tcPr>
          <w:p w:rsidR="002E31F7" w:rsidRDefault="002E31F7">
            <w:pPr>
              <w:pStyle w:val="ConsPlusNonformat"/>
              <w:jc w:val="both"/>
            </w:pPr>
            <w:r>
              <w:rPr>
                <w:sz w:val="16"/>
              </w:rPr>
              <w:t>1480</w:t>
            </w:r>
          </w:p>
        </w:tc>
        <w:tc>
          <w:tcPr>
            <w:tcW w:w="658" w:type="dxa"/>
            <w:tcBorders>
              <w:top w:val="nil"/>
            </w:tcBorders>
          </w:tcPr>
          <w:p w:rsidR="002E31F7" w:rsidRDefault="002E31F7">
            <w:pPr>
              <w:pStyle w:val="ConsPlusNonformat"/>
              <w:jc w:val="both"/>
            </w:pPr>
            <w:r>
              <w:rPr>
                <w:sz w:val="16"/>
              </w:rPr>
              <w:t xml:space="preserve">1419 </w:t>
            </w:r>
          </w:p>
        </w:tc>
        <w:tc>
          <w:tcPr>
            <w:tcW w:w="658" w:type="dxa"/>
            <w:tcBorders>
              <w:top w:val="nil"/>
            </w:tcBorders>
          </w:tcPr>
          <w:p w:rsidR="002E31F7" w:rsidRDefault="002E31F7">
            <w:pPr>
              <w:pStyle w:val="ConsPlusNonformat"/>
              <w:jc w:val="both"/>
            </w:pPr>
            <w:r>
              <w:rPr>
                <w:sz w:val="16"/>
              </w:rPr>
              <w:t xml:space="preserve">1381 </w:t>
            </w:r>
          </w:p>
        </w:tc>
        <w:tc>
          <w:tcPr>
            <w:tcW w:w="658" w:type="dxa"/>
            <w:tcBorders>
              <w:top w:val="nil"/>
            </w:tcBorders>
          </w:tcPr>
          <w:p w:rsidR="002E31F7" w:rsidRDefault="002E31F7">
            <w:pPr>
              <w:pStyle w:val="ConsPlusNonformat"/>
              <w:jc w:val="both"/>
            </w:pPr>
            <w:r>
              <w:rPr>
                <w:sz w:val="16"/>
              </w:rPr>
              <w:t xml:space="preserve">1296 </w:t>
            </w:r>
          </w:p>
        </w:tc>
        <w:tc>
          <w:tcPr>
            <w:tcW w:w="752" w:type="dxa"/>
            <w:tcBorders>
              <w:top w:val="nil"/>
            </w:tcBorders>
          </w:tcPr>
          <w:p w:rsidR="002E31F7" w:rsidRDefault="002E31F7">
            <w:pPr>
              <w:pStyle w:val="ConsPlusNonformat"/>
              <w:jc w:val="both"/>
            </w:pPr>
            <w:r>
              <w:rPr>
                <w:sz w:val="16"/>
              </w:rPr>
              <w:t xml:space="preserve"> 1222 </w:t>
            </w:r>
          </w:p>
        </w:tc>
        <w:tc>
          <w:tcPr>
            <w:tcW w:w="658" w:type="dxa"/>
            <w:tcBorders>
              <w:top w:val="nil"/>
            </w:tcBorders>
          </w:tcPr>
          <w:p w:rsidR="002E31F7" w:rsidRDefault="002E31F7">
            <w:pPr>
              <w:pStyle w:val="ConsPlusNonformat"/>
              <w:jc w:val="both"/>
            </w:pPr>
            <w:r>
              <w:rPr>
                <w:sz w:val="16"/>
              </w:rPr>
              <w:t xml:space="preserve">1157 </w:t>
            </w:r>
          </w:p>
        </w:tc>
        <w:tc>
          <w:tcPr>
            <w:tcW w:w="658" w:type="dxa"/>
            <w:tcBorders>
              <w:top w:val="nil"/>
            </w:tcBorders>
          </w:tcPr>
          <w:p w:rsidR="002E31F7" w:rsidRDefault="002E31F7">
            <w:pPr>
              <w:pStyle w:val="ConsPlusNonformat"/>
              <w:jc w:val="both"/>
            </w:pPr>
            <w:r>
              <w:rPr>
                <w:sz w:val="16"/>
              </w:rPr>
              <w:t xml:space="preserve">1099 </w:t>
            </w:r>
          </w:p>
        </w:tc>
        <w:tc>
          <w:tcPr>
            <w:tcW w:w="658" w:type="dxa"/>
            <w:tcBorders>
              <w:top w:val="nil"/>
            </w:tcBorders>
          </w:tcPr>
          <w:p w:rsidR="002E31F7" w:rsidRDefault="002E31F7">
            <w:pPr>
              <w:pStyle w:val="ConsPlusNonformat"/>
              <w:jc w:val="both"/>
            </w:pPr>
            <w:r>
              <w:rPr>
                <w:sz w:val="16"/>
              </w:rPr>
              <w:t xml:space="preserve">1048 </w:t>
            </w:r>
          </w:p>
        </w:tc>
        <w:tc>
          <w:tcPr>
            <w:tcW w:w="658" w:type="dxa"/>
            <w:tcBorders>
              <w:top w:val="nil"/>
            </w:tcBorders>
          </w:tcPr>
          <w:p w:rsidR="002E31F7" w:rsidRDefault="002E31F7">
            <w:pPr>
              <w:pStyle w:val="ConsPlusNonformat"/>
              <w:jc w:val="both"/>
            </w:pPr>
            <w:r>
              <w:rPr>
                <w:sz w:val="16"/>
              </w:rPr>
              <w:t xml:space="preserve">1002 </w:t>
            </w:r>
          </w:p>
        </w:tc>
        <w:tc>
          <w:tcPr>
            <w:tcW w:w="658" w:type="dxa"/>
            <w:tcBorders>
              <w:top w:val="nil"/>
            </w:tcBorders>
          </w:tcPr>
          <w:p w:rsidR="002E31F7" w:rsidRDefault="002E31F7">
            <w:pPr>
              <w:pStyle w:val="ConsPlusNonformat"/>
              <w:jc w:val="both"/>
            </w:pPr>
            <w:r>
              <w:rPr>
                <w:sz w:val="16"/>
              </w:rPr>
              <w:t xml:space="preserve"> 960 </w:t>
            </w:r>
          </w:p>
        </w:tc>
        <w:tc>
          <w:tcPr>
            <w:tcW w:w="564" w:type="dxa"/>
            <w:tcBorders>
              <w:top w:val="nil"/>
            </w:tcBorders>
          </w:tcPr>
          <w:p w:rsidR="002E31F7" w:rsidRDefault="002E31F7">
            <w:pPr>
              <w:pStyle w:val="ConsPlusNonformat"/>
              <w:jc w:val="both"/>
            </w:pPr>
            <w:r>
              <w:rPr>
                <w:sz w:val="16"/>
              </w:rPr>
              <w:t xml:space="preserve">923 </w:t>
            </w:r>
          </w:p>
        </w:tc>
        <w:tc>
          <w:tcPr>
            <w:tcW w:w="658" w:type="dxa"/>
            <w:tcBorders>
              <w:top w:val="nil"/>
            </w:tcBorders>
          </w:tcPr>
          <w:p w:rsidR="002E31F7" w:rsidRDefault="002E31F7">
            <w:pPr>
              <w:pStyle w:val="ConsPlusNonformat"/>
              <w:jc w:val="both"/>
            </w:pPr>
            <w:r>
              <w:rPr>
                <w:sz w:val="16"/>
              </w:rPr>
              <w:t xml:space="preserve"> 888 </w:t>
            </w:r>
          </w:p>
        </w:tc>
        <w:tc>
          <w:tcPr>
            <w:tcW w:w="658" w:type="dxa"/>
            <w:tcBorders>
              <w:top w:val="nil"/>
            </w:tcBorders>
          </w:tcPr>
          <w:p w:rsidR="002E31F7" w:rsidRDefault="002E31F7">
            <w:pPr>
              <w:pStyle w:val="ConsPlusNonformat"/>
              <w:jc w:val="both"/>
            </w:pPr>
            <w:r>
              <w:rPr>
                <w:sz w:val="16"/>
              </w:rPr>
              <w:t xml:space="preserve"> 857 </w:t>
            </w:r>
          </w:p>
        </w:tc>
        <w:tc>
          <w:tcPr>
            <w:tcW w:w="658" w:type="dxa"/>
            <w:tcBorders>
              <w:top w:val="nil"/>
            </w:tcBorders>
          </w:tcPr>
          <w:p w:rsidR="002E31F7" w:rsidRDefault="002E31F7">
            <w:pPr>
              <w:pStyle w:val="ConsPlusNonformat"/>
              <w:jc w:val="both"/>
            </w:pPr>
            <w:r>
              <w:rPr>
                <w:sz w:val="16"/>
              </w:rPr>
              <w:t xml:space="preserve"> 828 </w:t>
            </w:r>
          </w:p>
        </w:tc>
      </w:tr>
      <w:tr w:rsidR="002E31F7">
        <w:trPr>
          <w:trHeight w:val="195"/>
        </w:trPr>
        <w:tc>
          <w:tcPr>
            <w:tcW w:w="564" w:type="dxa"/>
            <w:tcBorders>
              <w:top w:val="nil"/>
            </w:tcBorders>
          </w:tcPr>
          <w:p w:rsidR="002E31F7" w:rsidRDefault="002E31F7">
            <w:pPr>
              <w:pStyle w:val="ConsPlusNonformat"/>
              <w:jc w:val="both"/>
            </w:pPr>
            <w:r>
              <w:rPr>
                <w:sz w:val="16"/>
              </w:rPr>
              <w:t xml:space="preserve">140 </w:t>
            </w:r>
          </w:p>
        </w:tc>
        <w:tc>
          <w:tcPr>
            <w:tcW w:w="658" w:type="dxa"/>
            <w:tcBorders>
              <w:top w:val="nil"/>
            </w:tcBorders>
          </w:tcPr>
          <w:p w:rsidR="002E31F7" w:rsidRDefault="002E31F7">
            <w:pPr>
              <w:pStyle w:val="ConsPlusNonformat"/>
              <w:jc w:val="both"/>
            </w:pPr>
            <w:r>
              <w:rPr>
                <w:sz w:val="16"/>
              </w:rPr>
              <w:t xml:space="preserve">5366 </w:t>
            </w:r>
          </w:p>
        </w:tc>
        <w:tc>
          <w:tcPr>
            <w:tcW w:w="658" w:type="dxa"/>
            <w:tcBorders>
              <w:top w:val="nil"/>
            </w:tcBorders>
          </w:tcPr>
          <w:p w:rsidR="002E31F7" w:rsidRDefault="002E31F7">
            <w:pPr>
              <w:pStyle w:val="ConsPlusNonformat"/>
              <w:jc w:val="both"/>
            </w:pPr>
            <w:r>
              <w:rPr>
                <w:sz w:val="16"/>
              </w:rPr>
              <w:t xml:space="preserve">4192 </w:t>
            </w:r>
          </w:p>
        </w:tc>
        <w:tc>
          <w:tcPr>
            <w:tcW w:w="564" w:type="dxa"/>
            <w:tcBorders>
              <w:top w:val="nil"/>
            </w:tcBorders>
          </w:tcPr>
          <w:p w:rsidR="002E31F7" w:rsidRDefault="002E31F7">
            <w:pPr>
              <w:pStyle w:val="ConsPlusNonformat"/>
              <w:jc w:val="both"/>
            </w:pPr>
            <w:r>
              <w:rPr>
                <w:sz w:val="16"/>
              </w:rPr>
              <w:t>3451</w:t>
            </w:r>
          </w:p>
        </w:tc>
        <w:tc>
          <w:tcPr>
            <w:tcW w:w="752" w:type="dxa"/>
            <w:tcBorders>
              <w:top w:val="nil"/>
            </w:tcBorders>
          </w:tcPr>
          <w:p w:rsidR="002E31F7" w:rsidRDefault="002E31F7">
            <w:pPr>
              <w:pStyle w:val="ConsPlusNonformat"/>
              <w:jc w:val="both"/>
            </w:pPr>
            <w:r>
              <w:rPr>
                <w:sz w:val="16"/>
              </w:rPr>
              <w:t xml:space="preserve"> 2941 </w:t>
            </w:r>
          </w:p>
        </w:tc>
        <w:tc>
          <w:tcPr>
            <w:tcW w:w="564" w:type="dxa"/>
            <w:tcBorders>
              <w:top w:val="nil"/>
            </w:tcBorders>
          </w:tcPr>
          <w:p w:rsidR="002E31F7" w:rsidRDefault="002E31F7">
            <w:pPr>
              <w:pStyle w:val="ConsPlusNonformat"/>
              <w:jc w:val="both"/>
            </w:pPr>
            <w:r>
              <w:rPr>
                <w:sz w:val="16"/>
              </w:rPr>
              <w:t>2567</w:t>
            </w:r>
          </w:p>
        </w:tc>
        <w:tc>
          <w:tcPr>
            <w:tcW w:w="752" w:type="dxa"/>
            <w:tcBorders>
              <w:top w:val="nil"/>
            </w:tcBorders>
          </w:tcPr>
          <w:p w:rsidR="002E31F7" w:rsidRDefault="002E31F7">
            <w:pPr>
              <w:pStyle w:val="ConsPlusNonformat"/>
              <w:jc w:val="both"/>
            </w:pPr>
            <w:r>
              <w:rPr>
                <w:sz w:val="16"/>
              </w:rPr>
              <w:t xml:space="preserve"> 2283 </w:t>
            </w:r>
          </w:p>
        </w:tc>
        <w:tc>
          <w:tcPr>
            <w:tcW w:w="564" w:type="dxa"/>
            <w:tcBorders>
              <w:top w:val="nil"/>
            </w:tcBorders>
          </w:tcPr>
          <w:p w:rsidR="002E31F7" w:rsidRDefault="002E31F7">
            <w:pPr>
              <w:pStyle w:val="ConsPlusNonformat"/>
              <w:jc w:val="both"/>
            </w:pPr>
            <w:r>
              <w:rPr>
                <w:sz w:val="16"/>
              </w:rPr>
              <w:t>2058</w:t>
            </w:r>
          </w:p>
        </w:tc>
        <w:tc>
          <w:tcPr>
            <w:tcW w:w="658" w:type="dxa"/>
            <w:tcBorders>
              <w:top w:val="nil"/>
            </w:tcBorders>
          </w:tcPr>
          <w:p w:rsidR="002E31F7" w:rsidRDefault="002E31F7">
            <w:pPr>
              <w:pStyle w:val="ConsPlusNonformat"/>
              <w:jc w:val="both"/>
            </w:pPr>
            <w:r>
              <w:rPr>
                <w:sz w:val="16"/>
              </w:rPr>
              <w:t xml:space="preserve">1876 </w:t>
            </w:r>
          </w:p>
        </w:tc>
        <w:tc>
          <w:tcPr>
            <w:tcW w:w="658" w:type="dxa"/>
            <w:tcBorders>
              <w:top w:val="nil"/>
            </w:tcBorders>
          </w:tcPr>
          <w:p w:rsidR="002E31F7" w:rsidRDefault="002E31F7">
            <w:pPr>
              <w:pStyle w:val="ConsPlusNonformat"/>
              <w:jc w:val="both"/>
            </w:pPr>
            <w:r>
              <w:rPr>
                <w:sz w:val="16"/>
              </w:rPr>
              <w:t xml:space="preserve">1726 </w:t>
            </w:r>
          </w:p>
        </w:tc>
        <w:tc>
          <w:tcPr>
            <w:tcW w:w="564" w:type="dxa"/>
            <w:tcBorders>
              <w:top w:val="nil"/>
            </w:tcBorders>
          </w:tcPr>
          <w:p w:rsidR="002E31F7" w:rsidRDefault="002E31F7">
            <w:pPr>
              <w:pStyle w:val="ConsPlusNonformat"/>
              <w:jc w:val="both"/>
            </w:pPr>
            <w:r>
              <w:rPr>
                <w:sz w:val="16"/>
              </w:rPr>
              <w:t>1601</w:t>
            </w:r>
          </w:p>
        </w:tc>
        <w:tc>
          <w:tcPr>
            <w:tcW w:w="658" w:type="dxa"/>
            <w:tcBorders>
              <w:top w:val="nil"/>
            </w:tcBorders>
          </w:tcPr>
          <w:p w:rsidR="002E31F7" w:rsidRDefault="002E31F7">
            <w:pPr>
              <w:pStyle w:val="ConsPlusNonformat"/>
              <w:jc w:val="both"/>
            </w:pPr>
            <w:r>
              <w:rPr>
                <w:sz w:val="16"/>
              </w:rPr>
              <w:t xml:space="preserve">1534 </w:t>
            </w:r>
          </w:p>
        </w:tc>
        <w:tc>
          <w:tcPr>
            <w:tcW w:w="658" w:type="dxa"/>
            <w:tcBorders>
              <w:top w:val="nil"/>
            </w:tcBorders>
          </w:tcPr>
          <w:p w:rsidR="002E31F7" w:rsidRDefault="002E31F7">
            <w:pPr>
              <w:pStyle w:val="ConsPlusNonformat"/>
              <w:jc w:val="both"/>
            </w:pPr>
            <w:r>
              <w:rPr>
                <w:sz w:val="16"/>
              </w:rPr>
              <w:t xml:space="preserve">1493 </w:t>
            </w:r>
          </w:p>
        </w:tc>
        <w:tc>
          <w:tcPr>
            <w:tcW w:w="658" w:type="dxa"/>
            <w:tcBorders>
              <w:top w:val="nil"/>
            </w:tcBorders>
          </w:tcPr>
          <w:p w:rsidR="002E31F7" w:rsidRDefault="002E31F7">
            <w:pPr>
              <w:pStyle w:val="ConsPlusNonformat"/>
              <w:jc w:val="both"/>
            </w:pPr>
            <w:r>
              <w:rPr>
                <w:sz w:val="16"/>
              </w:rPr>
              <w:t xml:space="preserve">1401 </w:t>
            </w:r>
          </w:p>
        </w:tc>
        <w:tc>
          <w:tcPr>
            <w:tcW w:w="752" w:type="dxa"/>
            <w:tcBorders>
              <w:top w:val="nil"/>
            </w:tcBorders>
          </w:tcPr>
          <w:p w:rsidR="002E31F7" w:rsidRDefault="002E31F7">
            <w:pPr>
              <w:pStyle w:val="ConsPlusNonformat"/>
              <w:jc w:val="both"/>
            </w:pPr>
            <w:r>
              <w:rPr>
                <w:sz w:val="16"/>
              </w:rPr>
              <w:t xml:space="preserve"> 1321 </w:t>
            </w:r>
          </w:p>
        </w:tc>
        <w:tc>
          <w:tcPr>
            <w:tcW w:w="658" w:type="dxa"/>
            <w:tcBorders>
              <w:top w:val="nil"/>
            </w:tcBorders>
          </w:tcPr>
          <w:p w:rsidR="002E31F7" w:rsidRDefault="002E31F7">
            <w:pPr>
              <w:pStyle w:val="ConsPlusNonformat"/>
              <w:jc w:val="both"/>
            </w:pPr>
            <w:r>
              <w:rPr>
                <w:sz w:val="16"/>
              </w:rPr>
              <w:t xml:space="preserve">1250 </w:t>
            </w:r>
          </w:p>
        </w:tc>
        <w:tc>
          <w:tcPr>
            <w:tcW w:w="658" w:type="dxa"/>
            <w:tcBorders>
              <w:top w:val="nil"/>
            </w:tcBorders>
          </w:tcPr>
          <w:p w:rsidR="002E31F7" w:rsidRDefault="002E31F7">
            <w:pPr>
              <w:pStyle w:val="ConsPlusNonformat"/>
              <w:jc w:val="both"/>
            </w:pPr>
            <w:r>
              <w:rPr>
                <w:sz w:val="16"/>
              </w:rPr>
              <w:t xml:space="preserve">1187 </w:t>
            </w:r>
          </w:p>
        </w:tc>
        <w:tc>
          <w:tcPr>
            <w:tcW w:w="658" w:type="dxa"/>
            <w:tcBorders>
              <w:top w:val="nil"/>
            </w:tcBorders>
          </w:tcPr>
          <w:p w:rsidR="002E31F7" w:rsidRDefault="002E31F7">
            <w:pPr>
              <w:pStyle w:val="ConsPlusNonformat"/>
              <w:jc w:val="both"/>
            </w:pPr>
            <w:r>
              <w:rPr>
                <w:sz w:val="16"/>
              </w:rPr>
              <w:t xml:space="preserve">1132 </w:t>
            </w:r>
          </w:p>
        </w:tc>
        <w:tc>
          <w:tcPr>
            <w:tcW w:w="658" w:type="dxa"/>
            <w:tcBorders>
              <w:top w:val="nil"/>
            </w:tcBorders>
          </w:tcPr>
          <w:p w:rsidR="002E31F7" w:rsidRDefault="002E31F7">
            <w:pPr>
              <w:pStyle w:val="ConsPlusNonformat"/>
              <w:jc w:val="both"/>
            </w:pPr>
            <w:r>
              <w:rPr>
                <w:sz w:val="16"/>
              </w:rPr>
              <w:t xml:space="preserve">1082 </w:t>
            </w:r>
          </w:p>
        </w:tc>
        <w:tc>
          <w:tcPr>
            <w:tcW w:w="658" w:type="dxa"/>
            <w:tcBorders>
              <w:top w:val="nil"/>
            </w:tcBorders>
          </w:tcPr>
          <w:p w:rsidR="002E31F7" w:rsidRDefault="002E31F7">
            <w:pPr>
              <w:pStyle w:val="ConsPlusNonformat"/>
              <w:jc w:val="both"/>
            </w:pPr>
            <w:r>
              <w:rPr>
                <w:sz w:val="16"/>
              </w:rPr>
              <w:t xml:space="preserve">1036 </w:t>
            </w:r>
          </w:p>
        </w:tc>
        <w:tc>
          <w:tcPr>
            <w:tcW w:w="564" w:type="dxa"/>
            <w:tcBorders>
              <w:top w:val="nil"/>
            </w:tcBorders>
          </w:tcPr>
          <w:p w:rsidR="002E31F7" w:rsidRDefault="002E31F7">
            <w:pPr>
              <w:pStyle w:val="ConsPlusNonformat"/>
              <w:jc w:val="both"/>
            </w:pPr>
            <w:r>
              <w:rPr>
                <w:sz w:val="16"/>
              </w:rPr>
              <w:t xml:space="preserve">995 </w:t>
            </w:r>
          </w:p>
        </w:tc>
        <w:tc>
          <w:tcPr>
            <w:tcW w:w="658" w:type="dxa"/>
            <w:tcBorders>
              <w:top w:val="nil"/>
            </w:tcBorders>
          </w:tcPr>
          <w:p w:rsidR="002E31F7" w:rsidRDefault="002E31F7">
            <w:pPr>
              <w:pStyle w:val="ConsPlusNonformat"/>
              <w:jc w:val="both"/>
            </w:pPr>
            <w:r>
              <w:rPr>
                <w:sz w:val="16"/>
              </w:rPr>
              <w:t xml:space="preserve"> 958 </w:t>
            </w:r>
          </w:p>
        </w:tc>
        <w:tc>
          <w:tcPr>
            <w:tcW w:w="658" w:type="dxa"/>
            <w:tcBorders>
              <w:top w:val="nil"/>
            </w:tcBorders>
          </w:tcPr>
          <w:p w:rsidR="002E31F7" w:rsidRDefault="002E31F7">
            <w:pPr>
              <w:pStyle w:val="ConsPlusNonformat"/>
              <w:jc w:val="both"/>
            </w:pPr>
            <w:r>
              <w:rPr>
                <w:sz w:val="16"/>
              </w:rPr>
              <w:t xml:space="preserve"> 924 </w:t>
            </w:r>
          </w:p>
        </w:tc>
        <w:tc>
          <w:tcPr>
            <w:tcW w:w="658" w:type="dxa"/>
            <w:tcBorders>
              <w:top w:val="nil"/>
            </w:tcBorders>
          </w:tcPr>
          <w:p w:rsidR="002E31F7" w:rsidRDefault="002E31F7">
            <w:pPr>
              <w:pStyle w:val="ConsPlusNonformat"/>
              <w:jc w:val="both"/>
            </w:pPr>
            <w:r>
              <w:rPr>
                <w:sz w:val="16"/>
              </w:rPr>
              <w:t xml:space="preserve"> 893 </w:t>
            </w:r>
          </w:p>
        </w:tc>
      </w:tr>
      <w:tr w:rsidR="002E31F7">
        <w:trPr>
          <w:trHeight w:val="195"/>
        </w:trPr>
        <w:tc>
          <w:tcPr>
            <w:tcW w:w="564" w:type="dxa"/>
            <w:tcBorders>
              <w:top w:val="nil"/>
            </w:tcBorders>
          </w:tcPr>
          <w:p w:rsidR="002E31F7" w:rsidRDefault="002E31F7">
            <w:pPr>
              <w:pStyle w:val="ConsPlusNonformat"/>
              <w:jc w:val="both"/>
            </w:pPr>
            <w:r>
              <w:rPr>
                <w:sz w:val="16"/>
              </w:rPr>
              <w:t xml:space="preserve">145 </w:t>
            </w:r>
          </w:p>
        </w:tc>
        <w:tc>
          <w:tcPr>
            <w:tcW w:w="658" w:type="dxa"/>
            <w:tcBorders>
              <w:top w:val="nil"/>
            </w:tcBorders>
          </w:tcPr>
          <w:p w:rsidR="002E31F7" w:rsidRDefault="002E31F7">
            <w:pPr>
              <w:pStyle w:val="ConsPlusNonformat"/>
              <w:jc w:val="both"/>
            </w:pPr>
            <w:r>
              <w:rPr>
                <w:sz w:val="16"/>
              </w:rPr>
              <w:t xml:space="preserve">5800 </w:t>
            </w:r>
          </w:p>
        </w:tc>
        <w:tc>
          <w:tcPr>
            <w:tcW w:w="658" w:type="dxa"/>
            <w:tcBorders>
              <w:top w:val="nil"/>
            </w:tcBorders>
          </w:tcPr>
          <w:p w:rsidR="002E31F7" w:rsidRDefault="002E31F7">
            <w:pPr>
              <w:pStyle w:val="ConsPlusNonformat"/>
              <w:jc w:val="both"/>
            </w:pPr>
            <w:r>
              <w:rPr>
                <w:sz w:val="16"/>
              </w:rPr>
              <w:t xml:space="preserve">4531 </w:t>
            </w:r>
          </w:p>
        </w:tc>
        <w:tc>
          <w:tcPr>
            <w:tcW w:w="564" w:type="dxa"/>
            <w:tcBorders>
              <w:top w:val="nil"/>
            </w:tcBorders>
          </w:tcPr>
          <w:p w:rsidR="002E31F7" w:rsidRDefault="002E31F7">
            <w:pPr>
              <w:pStyle w:val="ConsPlusNonformat"/>
              <w:jc w:val="both"/>
            </w:pPr>
            <w:r>
              <w:rPr>
                <w:sz w:val="16"/>
              </w:rPr>
              <w:t>3730</w:t>
            </w:r>
          </w:p>
        </w:tc>
        <w:tc>
          <w:tcPr>
            <w:tcW w:w="752" w:type="dxa"/>
            <w:tcBorders>
              <w:top w:val="nil"/>
            </w:tcBorders>
          </w:tcPr>
          <w:p w:rsidR="002E31F7" w:rsidRDefault="002E31F7">
            <w:pPr>
              <w:pStyle w:val="ConsPlusNonformat"/>
              <w:jc w:val="both"/>
            </w:pPr>
            <w:r>
              <w:rPr>
                <w:sz w:val="16"/>
              </w:rPr>
              <w:t xml:space="preserve"> 3177 </w:t>
            </w:r>
          </w:p>
        </w:tc>
        <w:tc>
          <w:tcPr>
            <w:tcW w:w="564" w:type="dxa"/>
            <w:tcBorders>
              <w:top w:val="nil"/>
            </w:tcBorders>
          </w:tcPr>
          <w:p w:rsidR="002E31F7" w:rsidRDefault="002E31F7">
            <w:pPr>
              <w:pStyle w:val="ConsPlusNonformat"/>
              <w:jc w:val="both"/>
            </w:pPr>
            <w:r>
              <w:rPr>
                <w:sz w:val="16"/>
              </w:rPr>
              <w:t>2773</w:t>
            </w:r>
          </w:p>
        </w:tc>
        <w:tc>
          <w:tcPr>
            <w:tcW w:w="752" w:type="dxa"/>
            <w:tcBorders>
              <w:top w:val="nil"/>
            </w:tcBorders>
          </w:tcPr>
          <w:p w:rsidR="002E31F7" w:rsidRDefault="002E31F7">
            <w:pPr>
              <w:pStyle w:val="ConsPlusNonformat"/>
              <w:jc w:val="both"/>
            </w:pPr>
            <w:r>
              <w:rPr>
                <w:sz w:val="16"/>
              </w:rPr>
              <w:t xml:space="preserve"> 2465 </w:t>
            </w:r>
          </w:p>
        </w:tc>
        <w:tc>
          <w:tcPr>
            <w:tcW w:w="564" w:type="dxa"/>
            <w:tcBorders>
              <w:top w:val="nil"/>
            </w:tcBorders>
          </w:tcPr>
          <w:p w:rsidR="002E31F7" w:rsidRDefault="002E31F7">
            <w:pPr>
              <w:pStyle w:val="ConsPlusNonformat"/>
              <w:jc w:val="both"/>
            </w:pPr>
            <w:r>
              <w:rPr>
                <w:sz w:val="16"/>
              </w:rPr>
              <w:t>2222</w:t>
            </w:r>
          </w:p>
        </w:tc>
        <w:tc>
          <w:tcPr>
            <w:tcW w:w="658" w:type="dxa"/>
            <w:tcBorders>
              <w:top w:val="nil"/>
            </w:tcBorders>
          </w:tcPr>
          <w:p w:rsidR="002E31F7" w:rsidRDefault="002E31F7">
            <w:pPr>
              <w:pStyle w:val="ConsPlusNonformat"/>
              <w:jc w:val="both"/>
            </w:pPr>
            <w:r>
              <w:rPr>
                <w:sz w:val="16"/>
              </w:rPr>
              <w:t xml:space="preserve">2025 </w:t>
            </w:r>
          </w:p>
        </w:tc>
        <w:tc>
          <w:tcPr>
            <w:tcW w:w="658" w:type="dxa"/>
            <w:tcBorders>
              <w:top w:val="nil"/>
            </w:tcBorders>
          </w:tcPr>
          <w:p w:rsidR="002E31F7" w:rsidRDefault="002E31F7">
            <w:pPr>
              <w:pStyle w:val="ConsPlusNonformat"/>
              <w:jc w:val="both"/>
            </w:pPr>
            <w:r>
              <w:rPr>
                <w:sz w:val="16"/>
              </w:rPr>
              <w:t xml:space="preserve">1863 </w:t>
            </w:r>
          </w:p>
        </w:tc>
        <w:tc>
          <w:tcPr>
            <w:tcW w:w="564" w:type="dxa"/>
            <w:tcBorders>
              <w:top w:val="nil"/>
            </w:tcBorders>
          </w:tcPr>
          <w:p w:rsidR="002E31F7" w:rsidRDefault="002E31F7">
            <w:pPr>
              <w:pStyle w:val="ConsPlusNonformat"/>
              <w:jc w:val="both"/>
            </w:pPr>
            <w:r>
              <w:rPr>
                <w:sz w:val="16"/>
              </w:rPr>
              <w:t>1727</w:t>
            </w:r>
          </w:p>
        </w:tc>
        <w:tc>
          <w:tcPr>
            <w:tcW w:w="658" w:type="dxa"/>
            <w:tcBorders>
              <w:top w:val="nil"/>
            </w:tcBorders>
          </w:tcPr>
          <w:p w:rsidR="002E31F7" w:rsidRDefault="002E31F7">
            <w:pPr>
              <w:pStyle w:val="ConsPlusNonformat"/>
              <w:jc w:val="both"/>
            </w:pPr>
            <w:r>
              <w:rPr>
                <w:sz w:val="16"/>
              </w:rPr>
              <w:t xml:space="preserve">1655 </w:t>
            </w:r>
          </w:p>
        </w:tc>
        <w:tc>
          <w:tcPr>
            <w:tcW w:w="658" w:type="dxa"/>
            <w:tcBorders>
              <w:top w:val="nil"/>
            </w:tcBorders>
          </w:tcPr>
          <w:p w:rsidR="002E31F7" w:rsidRDefault="002E31F7">
            <w:pPr>
              <w:pStyle w:val="ConsPlusNonformat"/>
              <w:jc w:val="both"/>
            </w:pPr>
            <w:r>
              <w:rPr>
                <w:sz w:val="16"/>
              </w:rPr>
              <w:t xml:space="preserve">1610 </w:t>
            </w:r>
          </w:p>
        </w:tc>
        <w:tc>
          <w:tcPr>
            <w:tcW w:w="658" w:type="dxa"/>
            <w:tcBorders>
              <w:top w:val="nil"/>
            </w:tcBorders>
          </w:tcPr>
          <w:p w:rsidR="002E31F7" w:rsidRDefault="002E31F7">
            <w:pPr>
              <w:pStyle w:val="ConsPlusNonformat"/>
              <w:jc w:val="both"/>
            </w:pPr>
            <w:r>
              <w:rPr>
                <w:sz w:val="16"/>
              </w:rPr>
              <w:t xml:space="preserve">1510 </w:t>
            </w:r>
          </w:p>
        </w:tc>
        <w:tc>
          <w:tcPr>
            <w:tcW w:w="752" w:type="dxa"/>
            <w:tcBorders>
              <w:top w:val="nil"/>
            </w:tcBorders>
          </w:tcPr>
          <w:p w:rsidR="002E31F7" w:rsidRDefault="002E31F7">
            <w:pPr>
              <w:pStyle w:val="ConsPlusNonformat"/>
              <w:jc w:val="both"/>
            </w:pPr>
            <w:r>
              <w:rPr>
                <w:sz w:val="16"/>
              </w:rPr>
              <w:t xml:space="preserve"> 1423 </w:t>
            </w:r>
          </w:p>
        </w:tc>
        <w:tc>
          <w:tcPr>
            <w:tcW w:w="658" w:type="dxa"/>
            <w:tcBorders>
              <w:top w:val="nil"/>
            </w:tcBorders>
          </w:tcPr>
          <w:p w:rsidR="002E31F7" w:rsidRDefault="002E31F7">
            <w:pPr>
              <w:pStyle w:val="ConsPlusNonformat"/>
              <w:jc w:val="both"/>
            </w:pPr>
            <w:r>
              <w:rPr>
                <w:sz w:val="16"/>
              </w:rPr>
              <w:t xml:space="preserve">1347 </w:t>
            </w:r>
          </w:p>
        </w:tc>
        <w:tc>
          <w:tcPr>
            <w:tcW w:w="658" w:type="dxa"/>
            <w:tcBorders>
              <w:top w:val="nil"/>
            </w:tcBorders>
          </w:tcPr>
          <w:p w:rsidR="002E31F7" w:rsidRDefault="002E31F7">
            <w:pPr>
              <w:pStyle w:val="ConsPlusNonformat"/>
              <w:jc w:val="both"/>
            </w:pPr>
            <w:r>
              <w:rPr>
                <w:sz w:val="16"/>
              </w:rPr>
              <w:t xml:space="preserve">1279 </w:t>
            </w:r>
          </w:p>
        </w:tc>
        <w:tc>
          <w:tcPr>
            <w:tcW w:w="658" w:type="dxa"/>
            <w:tcBorders>
              <w:top w:val="nil"/>
            </w:tcBorders>
          </w:tcPr>
          <w:p w:rsidR="002E31F7" w:rsidRDefault="002E31F7">
            <w:pPr>
              <w:pStyle w:val="ConsPlusNonformat"/>
              <w:jc w:val="both"/>
            </w:pPr>
            <w:r>
              <w:rPr>
                <w:sz w:val="16"/>
              </w:rPr>
              <w:t xml:space="preserve">1219 </w:t>
            </w:r>
          </w:p>
        </w:tc>
        <w:tc>
          <w:tcPr>
            <w:tcW w:w="658" w:type="dxa"/>
            <w:tcBorders>
              <w:top w:val="nil"/>
            </w:tcBorders>
          </w:tcPr>
          <w:p w:rsidR="002E31F7" w:rsidRDefault="002E31F7">
            <w:pPr>
              <w:pStyle w:val="ConsPlusNonformat"/>
              <w:jc w:val="both"/>
            </w:pPr>
            <w:r>
              <w:rPr>
                <w:sz w:val="16"/>
              </w:rPr>
              <w:t xml:space="preserve">1164 </w:t>
            </w:r>
          </w:p>
        </w:tc>
        <w:tc>
          <w:tcPr>
            <w:tcW w:w="658" w:type="dxa"/>
            <w:tcBorders>
              <w:top w:val="nil"/>
            </w:tcBorders>
          </w:tcPr>
          <w:p w:rsidR="002E31F7" w:rsidRDefault="002E31F7">
            <w:pPr>
              <w:pStyle w:val="ConsPlusNonformat"/>
              <w:jc w:val="both"/>
            </w:pPr>
            <w:r>
              <w:rPr>
                <w:sz w:val="16"/>
              </w:rPr>
              <w:t xml:space="preserve">1115 </w:t>
            </w:r>
          </w:p>
        </w:tc>
        <w:tc>
          <w:tcPr>
            <w:tcW w:w="564" w:type="dxa"/>
            <w:tcBorders>
              <w:top w:val="nil"/>
            </w:tcBorders>
          </w:tcPr>
          <w:p w:rsidR="002E31F7" w:rsidRDefault="002E31F7">
            <w:pPr>
              <w:pStyle w:val="ConsPlusNonformat"/>
              <w:jc w:val="both"/>
            </w:pPr>
            <w:r>
              <w:rPr>
                <w:sz w:val="16"/>
              </w:rPr>
              <w:t>1071</w:t>
            </w:r>
          </w:p>
        </w:tc>
        <w:tc>
          <w:tcPr>
            <w:tcW w:w="658" w:type="dxa"/>
            <w:tcBorders>
              <w:top w:val="nil"/>
            </w:tcBorders>
          </w:tcPr>
          <w:p w:rsidR="002E31F7" w:rsidRDefault="002E31F7">
            <w:pPr>
              <w:pStyle w:val="ConsPlusNonformat"/>
              <w:jc w:val="both"/>
            </w:pPr>
            <w:r>
              <w:rPr>
                <w:sz w:val="16"/>
              </w:rPr>
              <w:t xml:space="preserve">1031 </w:t>
            </w:r>
          </w:p>
        </w:tc>
        <w:tc>
          <w:tcPr>
            <w:tcW w:w="658" w:type="dxa"/>
            <w:tcBorders>
              <w:top w:val="nil"/>
            </w:tcBorders>
          </w:tcPr>
          <w:p w:rsidR="002E31F7" w:rsidRDefault="002E31F7">
            <w:pPr>
              <w:pStyle w:val="ConsPlusNonformat"/>
              <w:jc w:val="both"/>
            </w:pPr>
            <w:r>
              <w:rPr>
                <w:sz w:val="16"/>
              </w:rPr>
              <w:t xml:space="preserve"> 994 </w:t>
            </w:r>
          </w:p>
        </w:tc>
        <w:tc>
          <w:tcPr>
            <w:tcW w:w="658" w:type="dxa"/>
            <w:tcBorders>
              <w:top w:val="nil"/>
            </w:tcBorders>
          </w:tcPr>
          <w:p w:rsidR="002E31F7" w:rsidRDefault="002E31F7">
            <w:pPr>
              <w:pStyle w:val="ConsPlusNonformat"/>
              <w:jc w:val="both"/>
            </w:pPr>
            <w:r>
              <w:rPr>
                <w:sz w:val="16"/>
              </w:rPr>
              <w:t xml:space="preserve"> 960 </w:t>
            </w:r>
          </w:p>
        </w:tc>
      </w:tr>
      <w:tr w:rsidR="002E31F7">
        <w:trPr>
          <w:trHeight w:val="195"/>
        </w:trPr>
        <w:tc>
          <w:tcPr>
            <w:tcW w:w="564" w:type="dxa"/>
            <w:tcBorders>
              <w:top w:val="nil"/>
            </w:tcBorders>
          </w:tcPr>
          <w:p w:rsidR="002E31F7" w:rsidRDefault="002E31F7">
            <w:pPr>
              <w:pStyle w:val="ConsPlusNonformat"/>
              <w:jc w:val="both"/>
            </w:pPr>
            <w:r>
              <w:rPr>
                <w:sz w:val="16"/>
              </w:rPr>
              <w:t xml:space="preserve">150 </w:t>
            </w:r>
          </w:p>
        </w:tc>
        <w:tc>
          <w:tcPr>
            <w:tcW w:w="658" w:type="dxa"/>
            <w:tcBorders>
              <w:top w:val="nil"/>
            </w:tcBorders>
          </w:tcPr>
          <w:p w:rsidR="002E31F7" w:rsidRDefault="002E31F7">
            <w:pPr>
              <w:pStyle w:val="ConsPlusNonformat"/>
              <w:jc w:val="both"/>
            </w:pPr>
            <w:r>
              <w:rPr>
                <w:sz w:val="16"/>
              </w:rPr>
              <w:t xml:space="preserve">6248 </w:t>
            </w:r>
          </w:p>
        </w:tc>
        <w:tc>
          <w:tcPr>
            <w:tcW w:w="658" w:type="dxa"/>
            <w:tcBorders>
              <w:top w:val="nil"/>
            </w:tcBorders>
          </w:tcPr>
          <w:p w:rsidR="002E31F7" w:rsidRDefault="002E31F7">
            <w:pPr>
              <w:pStyle w:val="ConsPlusNonformat"/>
              <w:jc w:val="both"/>
            </w:pPr>
            <w:r>
              <w:rPr>
                <w:sz w:val="16"/>
              </w:rPr>
              <w:t xml:space="preserve">4882 </w:t>
            </w:r>
          </w:p>
        </w:tc>
        <w:tc>
          <w:tcPr>
            <w:tcW w:w="564" w:type="dxa"/>
            <w:tcBorders>
              <w:top w:val="nil"/>
            </w:tcBorders>
          </w:tcPr>
          <w:p w:rsidR="002E31F7" w:rsidRDefault="002E31F7">
            <w:pPr>
              <w:pStyle w:val="ConsPlusNonformat"/>
              <w:jc w:val="both"/>
            </w:pPr>
            <w:r>
              <w:rPr>
                <w:sz w:val="16"/>
              </w:rPr>
              <w:t>4018</w:t>
            </w:r>
          </w:p>
        </w:tc>
        <w:tc>
          <w:tcPr>
            <w:tcW w:w="752" w:type="dxa"/>
            <w:tcBorders>
              <w:top w:val="nil"/>
            </w:tcBorders>
          </w:tcPr>
          <w:p w:rsidR="002E31F7" w:rsidRDefault="002E31F7">
            <w:pPr>
              <w:pStyle w:val="ConsPlusNonformat"/>
              <w:jc w:val="both"/>
            </w:pPr>
            <w:r>
              <w:rPr>
                <w:sz w:val="16"/>
              </w:rPr>
              <w:t xml:space="preserve"> 3423 </w:t>
            </w:r>
          </w:p>
        </w:tc>
        <w:tc>
          <w:tcPr>
            <w:tcW w:w="564" w:type="dxa"/>
            <w:tcBorders>
              <w:top w:val="nil"/>
            </w:tcBorders>
          </w:tcPr>
          <w:p w:rsidR="002E31F7" w:rsidRDefault="002E31F7">
            <w:pPr>
              <w:pStyle w:val="ConsPlusNonformat"/>
              <w:jc w:val="both"/>
            </w:pPr>
            <w:r>
              <w:rPr>
                <w:sz w:val="16"/>
              </w:rPr>
              <w:t>2987</w:t>
            </w:r>
          </w:p>
        </w:tc>
        <w:tc>
          <w:tcPr>
            <w:tcW w:w="752" w:type="dxa"/>
            <w:tcBorders>
              <w:top w:val="nil"/>
            </w:tcBorders>
          </w:tcPr>
          <w:p w:rsidR="002E31F7" w:rsidRDefault="002E31F7">
            <w:pPr>
              <w:pStyle w:val="ConsPlusNonformat"/>
              <w:jc w:val="both"/>
            </w:pPr>
            <w:r>
              <w:rPr>
                <w:sz w:val="16"/>
              </w:rPr>
              <w:t xml:space="preserve"> 2654 </w:t>
            </w:r>
          </w:p>
        </w:tc>
        <w:tc>
          <w:tcPr>
            <w:tcW w:w="564" w:type="dxa"/>
            <w:tcBorders>
              <w:top w:val="nil"/>
            </w:tcBorders>
          </w:tcPr>
          <w:p w:rsidR="002E31F7" w:rsidRDefault="002E31F7">
            <w:pPr>
              <w:pStyle w:val="ConsPlusNonformat"/>
              <w:jc w:val="both"/>
            </w:pPr>
            <w:r>
              <w:rPr>
                <w:sz w:val="16"/>
              </w:rPr>
              <w:t>2392</w:t>
            </w:r>
          </w:p>
        </w:tc>
        <w:tc>
          <w:tcPr>
            <w:tcW w:w="658" w:type="dxa"/>
            <w:tcBorders>
              <w:top w:val="nil"/>
            </w:tcBorders>
          </w:tcPr>
          <w:p w:rsidR="002E31F7" w:rsidRDefault="002E31F7">
            <w:pPr>
              <w:pStyle w:val="ConsPlusNonformat"/>
              <w:jc w:val="both"/>
            </w:pPr>
            <w:r>
              <w:rPr>
                <w:sz w:val="16"/>
              </w:rPr>
              <w:t xml:space="preserve">2180 </w:t>
            </w:r>
          </w:p>
        </w:tc>
        <w:tc>
          <w:tcPr>
            <w:tcW w:w="658" w:type="dxa"/>
            <w:tcBorders>
              <w:top w:val="nil"/>
            </w:tcBorders>
          </w:tcPr>
          <w:p w:rsidR="002E31F7" w:rsidRDefault="002E31F7">
            <w:pPr>
              <w:pStyle w:val="ConsPlusNonformat"/>
              <w:jc w:val="both"/>
            </w:pPr>
            <w:r>
              <w:rPr>
                <w:sz w:val="16"/>
              </w:rPr>
              <w:t xml:space="preserve">2005 </w:t>
            </w:r>
          </w:p>
        </w:tc>
        <w:tc>
          <w:tcPr>
            <w:tcW w:w="564" w:type="dxa"/>
            <w:tcBorders>
              <w:top w:val="nil"/>
            </w:tcBorders>
          </w:tcPr>
          <w:p w:rsidR="002E31F7" w:rsidRDefault="002E31F7">
            <w:pPr>
              <w:pStyle w:val="ConsPlusNonformat"/>
              <w:jc w:val="both"/>
            </w:pPr>
            <w:r>
              <w:rPr>
                <w:sz w:val="16"/>
              </w:rPr>
              <w:t>1857</w:t>
            </w:r>
          </w:p>
        </w:tc>
        <w:tc>
          <w:tcPr>
            <w:tcW w:w="658" w:type="dxa"/>
            <w:tcBorders>
              <w:top w:val="nil"/>
            </w:tcBorders>
          </w:tcPr>
          <w:p w:rsidR="002E31F7" w:rsidRDefault="002E31F7">
            <w:pPr>
              <w:pStyle w:val="ConsPlusNonformat"/>
              <w:jc w:val="both"/>
            </w:pPr>
            <w:r>
              <w:rPr>
                <w:sz w:val="16"/>
              </w:rPr>
              <w:t xml:space="preserve">1780 </w:t>
            </w:r>
          </w:p>
        </w:tc>
        <w:tc>
          <w:tcPr>
            <w:tcW w:w="658" w:type="dxa"/>
            <w:tcBorders>
              <w:top w:val="nil"/>
            </w:tcBorders>
          </w:tcPr>
          <w:p w:rsidR="002E31F7" w:rsidRDefault="002E31F7">
            <w:pPr>
              <w:pStyle w:val="ConsPlusNonformat"/>
              <w:jc w:val="both"/>
            </w:pPr>
            <w:r>
              <w:rPr>
                <w:sz w:val="16"/>
              </w:rPr>
              <w:t xml:space="preserve">1732 </w:t>
            </w:r>
          </w:p>
        </w:tc>
        <w:tc>
          <w:tcPr>
            <w:tcW w:w="658" w:type="dxa"/>
            <w:tcBorders>
              <w:top w:val="nil"/>
            </w:tcBorders>
          </w:tcPr>
          <w:p w:rsidR="002E31F7" w:rsidRDefault="002E31F7">
            <w:pPr>
              <w:pStyle w:val="ConsPlusNonformat"/>
              <w:jc w:val="both"/>
            </w:pPr>
            <w:r>
              <w:rPr>
                <w:sz w:val="16"/>
              </w:rPr>
              <w:t xml:space="preserve">1624 </w:t>
            </w:r>
          </w:p>
        </w:tc>
        <w:tc>
          <w:tcPr>
            <w:tcW w:w="752" w:type="dxa"/>
            <w:tcBorders>
              <w:top w:val="nil"/>
            </w:tcBorders>
          </w:tcPr>
          <w:p w:rsidR="002E31F7" w:rsidRDefault="002E31F7">
            <w:pPr>
              <w:pStyle w:val="ConsPlusNonformat"/>
              <w:jc w:val="both"/>
            </w:pPr>
            <w:r>
              <w:rPr>
                <w:sz w:val="16"/>
              </w:rPr>
              <w:t xml:space="preserve"> 1530 </w:t>
            </w:r>
          </w:p>
        </w:tc>
        <w:tc>
          <w:tcPr>
            <w:tcW w:w="658" w:type="dxa"/>
            <w:tcBorders>
              <w:top w:val="nil"/>
            </w:tcBorders>
          </w:tcPr>
          <w:p w:rsidR="002E31F7" w:rsidRDefault="002E31F7">
            <w:pPr>
              <w:pStyle w:val="ConsPlusNonformat"/>
              <w:jc w:val="both"/>
            </w:pPr>
            <w:r>
              <w:rPr>
                <w:sz w:val="16"/>
              </w:rPr>
              <w:t xml:space="preserve">1447 </w:t>
            </w:r>
          </w:p>
        </w:tc>
        <w:tc>
          <w:tcPr>
            <w:tcW w:w="658" w:type="dxa"/>
            <w:tcBorders>
              <w:top w:val="nil"/>
            </w:tcBorders>
          </w:tcPr>
          <w:p w:rsidR="002E31F7" w:rsidRDefault="002E31F7">
            <w:pPr>
              <w:pStyle w:val="ConsPlusNonformat"/>
              <w:jc w:val="both"/>
            </w:pPr>
            <w:r>
              <w:rPr>
                <w:sz w:val="16"/>
              </w:rPr>
              <w:t xml:space="preserve">1374 </w:t>
            </w:r>
          </w:p>
        </w:tc>
        <w:tc>
          <w:tcPr>
            <w:tcW w:w="658" w:type="dxa"/>
            <w:tcBorders>
              <w:top w:val="nil"/>
            </w:tcBorders>
          </w:tcPr>
          <w:p w:rsidR="002E31F7" w:rsidRDefault="002E31F7">
            <w:pPr>
              <w:pStyle w:val="ConsPlusNonformat"/>
              <w:jc w:val="both"/>
            </w:pPr>
            <w:r>
              <w:rPr>
                <w:sz w:val="16"/>
              </w:rPr>
              <w:t xml:space="preserve">1309 </w:t>
            </w:r>
          </w:p>
        </w:tc>
        <w:tc>
          <w:tcPr>
            <w:tcW w:w="658" w:type="dxa"/>
            <w:tcBorders>
              <w:top w:val="nil"/>
            </w:tcBorders>
          </w:tcPr>
          <w:p w:rsidR="002E31F7" w:rsidRDefault="002E31F7">
            <w:pPr>
              <w:pStyle w:val="ConsPlusNonformat"/>
              <w:jc w:val="both"/>
            </w:pPr>
            <w:r>
              <w:rPr>
                <w:sz w:val="16"/>
              </w:rPr>
              <w:t xml:space="preserve">1250 </w:t>
            </w:r>
          </w:p>
        </w:tc>
        <w:tc>
          <w:tcPr>
            <w:tcW w:w="658" w:type="dxa"/>
            <w:tcBorders>
              <w:top w:val="nil"/>
            </w:tcBorders>
          </w:tcPr>
          <w:p w:rsidR="002E31F7" w:rsidRDefault="002E31F7">
            <w:pPr>
              <w:pStyle w:val="ConsPlusNonformat"/>
              <w:jc w:val="both"/>
            </w:pPr>
            <w:r>
              <w:rPr>
                <w:sz w:val="16"/>
              </w:rPr>
              <w:t xml:space="preserve">1198 </w:t>
            </w:r>
          </w:p>
        </w:tc>
        <w:tc>
          <w:tcPr>
            <w:tcW w:w="564" w:type="dxa"/>
            <w:tcBorders>
              <w:top w:val="nil"/>
            </w:tcBorders>
          </w:tcPr>
          <w:p w:rsidR="002E31F7" w:rsidRDefault="002E31F7">
            <w:pPr>
              <w:pStyle w:val="ConsPlusNonformat"/>
              <w:jc w:val="both"/>
            </w:pPr>
            <w:r>
              <w:rPr>
                <w:sz w:val="16"/>
              </w:rPr>
              <w:t>1150</w:t>
            </w:r>
          </w:p>
        </w:tc>
        <w:tc>
          <w:tcPr>
            <w:tcW w:w="658" w:type="dxa"/>
            <w:tcBorders>
              <w:top w:val="nil"/>
            </w:tcBorders>
          </w:tcPr>
          <w:p w:rsidR="002E31F7" w:rsidRDefault="002E31F7">
            <w:pPr>
              <w:pStyle w:val="ConsPlusNonformat"/>
              <w:jc w:val="both"/>
            </w:pPr>
            <w:r>
              <w:rPr>
                <w:sz w:val="16"/>
              </w:rPr>
              <w:t xml:space="preserve">1106 </w:t>
            </w:r>
          </w:p>
        </w:tc>
        <w:tc>
          <w:tcPr>
            <w:tcW w:w="658" w:type="dxa"/>
            <w:tcBorders>
              <w:top w:val="nil"/>
            </w:tcBorders>
          </w:tcPr>
          <w:p w:rsidR="002E31F7" w:rsidRDefault="002E31F7">
            <w:pPr>
              <w:pStyle w:val="ConsPlusNonformat"/>
              <w:jc w:val="both"/>
            </w:pPr>
            <w:r>
              <w:rPr>
                <w:sz w:val="16"/>
              </w:rPr>
              <w:t xml:space="preserve">1066 </w:t>
            </w:r>
          </w:p>
        </w:tc>
        <w:tc>
          <w:tcPr>
            <w:tcW w:w="658" w:type="dxa"/>
            <w:tcBorders>
              <w:top w:val="nil"/>
            </w:tcBorders>
          </w:tcPr>
          <w:p w:rsidR="002E31F7" w:rsidRDefault="002E31F7">
            <w:pPr>
              <w:pStyle w:val="ConsPlusNonformat"/>
              <w:jc w:val="both"/>
            </w:pPr>
            <w:r>
              <w:rPr>
                <w:sz w:val="16"/>
              </w:rPr>
              <w:t xml:space="preserve">1029 </w:t>
            </w:r>
          </w:p>
        </w:tc>
      </w:tr>
      <w:tr w:rsidR="002E31F7">
        <w:trPr>
          <w:trHeight w:val="195"/>
        </w:trPr>
        <w:tc>
          <w:tcPr>
            <w:tcW w:w="564" w:type="dxa"/>
            <w:tcBorders>
              <w:top w:val="nil"/>
            </w:tcBorders>
          </w:tcPr>
          <w:p w:rsidR="002E31F7" w:rsidRDefault="002E31F7">
            <w:pPr>
              <w:pStyle w:val="ConsPlusNonformat"/>
              <w:jc w:val="both"/>
            </w:pPr>
            <w:r>
              <w:rPr>
                <w:sz w:val="16"/>
              </w:rPr>
              <w:t xml:space="preserve">155 </w:t>
            </w:r>
          </w:p>
        </w:tc>
        <w:tc>
          <w:tcPr>
            <w:tcW w:w="658" w:type="dxa"/>
            <w:tcBorders>
              <w:top w:val="nil"/>
            </w:tcBorders>
          </w:tcPr>
          <w:p w:rsidR="002E31F7" w:rsidRDefault="002E31F7">
            <w:pPr>
              <w:pStyle w:val="ConsPlusNonformat"/>
              <w:jc w:val="both"/>
            </w:pPr>
            <w:r>
              <w:rPr>
                <w:sz w:val="16"/>
              </w:rPr>
              <w:t xml:space="preserve">6709 </w:t>
            </w:r>
          </w:p>
        </w:tc>
        <w:tc>
          <w:tcPr>
            <w:tcW w:w="658" w:type="dxa"/>
            <w:tcBorders>
              <w:top w:val="nil"/>
            </w:tcBorders>
          </w:tcPr>
          <w:p w:rsidR="002E31F7" w:rsidRDefault="002E31F7">
            <w:pPr>
              <w:pStyle w:val="ConsPlusNonformat"/>
              <w:jc w:val="both"/>
            </w:pPr>
            <w:r>
              <w:rPr>
                <w:sz w:val="16"/>
              </w:rPr>
              <w:t xml:space="preserve">5244 </w:t>
            </w:r>
          </w:p>
        </w:tc>
        <w:tc>
          <w:tcPr>
            <w:tcW w:w="564" w:type="dxa"/>
            <w:tcBorders>
              <w:top w:val="nil"/>
            </w:tcBorders>
          </w:tcPr>
          <w:p w:rsidR="002E31F7" w:rsidRDefault="002E31F7">
            <w:pPr>
              <w:pStyle w:val="ConsPlusNonformat"/>
              <w:jc w:val="both"/>
            </w:pPr>
            <w:r>
              <w:rPr>
                <w:sz w:val="16"/>
              </w:rPr>
              <w:t>4317</w:t>
            </w:r>
          </w:p>
        </w:tc>
        <w:tc>
          <w:tcPr>
            <w:tcW w:w="752" w:type="dxa"/>
            <w:tcBorders>
              <w:top w:val="nil"/>
            </w:tcBorders>
          </w:tcPr>
          <w:p w:rsidR="002E31F7" w:rsidRDefault="002E31F7">
            <w:pPr>
              <w:pStyle w:val="ConsPlusNonformat"/>
              <w:jc w:val="both"/>
            </w:pPr>
            <w:r>
              <w:rPr>
                <w:sz w:val="16"/>
              </w:rPr>
              <w:t xml:space="preserve"> 3677 </w:t>
            </w:r>
          </w:p>
        </w:tc>
        <w:tc>
          <w:tcPr>
            <w:tcW w:w="564" w:type="dxa"/>
            <w:tcBorders>
              <w:top w:val="nil"/>
            </w:tcBorders>
          </w:tcPr>
          <w:p w:rsidR="002E31F7" w:rsidRDefault="002E31F7">
            <w:pPr>
              <w:pStyle w:val="ConsPlusNonformat"/>
              <w:jc w:val="both"/>
            </w:pPr>
            <w:r>
              <w:rPr>
                <w:sz w:val="16"/>
              </w:rPr>
              <w:t>3208</w:t>
            </w:r>
          </w:p>
        </w:tc>
        <w:tc>
          <w:tcPr>
            <w:tcW w:w="752" w:type="dxa"/>
            <w:tcBorders>
              <w:top w:val="nil"/>
            </w:tcBorders>
          </w:tcPr>
          <w:p w:rsidR="002E31F7" w:rsidRDefault="002E31F7">
            <w:pPr>
              <w:pStyle w:val="ConsPlusNonformat"/>
              <w:jc w:val="both"/>
            </w:pPr>
            <w:r>
              <w:rPr>
                <w:sz w:val="16"/>
              </w:rPr>
              <w:t xml:space="preserve"> 2851 </w:t>
            </w:r>
          </w:p>
        </w:tc>
        <w:tc>
          <w:tcPr>
            <w:tcW w:w="564" w:type="dxa"/>
            <w:tcBorders>
              <w:top w:val="nil"/>
            </w:tcBorders>
          </w:tcPr>
          <w:p w:rsidR="002E31F7" w:rsidRDefault="002E31F7">
            <w:pPr>
              <w:pStyle w:val="ConsPlusNonformat"/>
              <w:jc w:val="both"/>
            </w:pPr>
            <w:r>
              <w:rPr>
                <w:sz w:val="16"/>
              </w:rPr>
              <w:t>2568</w:t>
            </w:r>
          </w:p>
        </w:tc>
        <w:tc>
          <w:tcPr>
            <w:tcW w:w="658" w:type="dxa"/>
            <w:tcBorders>
              <w:top w:val="nil"/>
            </w:tcBorders>
          </w:tcPr>
          <w:p w:rsidR="002E31F7" w:rsidRDefault="002E31F7">
            <w:pPr>
              <w:pStyle w:val="ConsPlusNonformat"/>
              <w:jc w:val="both"/>
            </w:pPr>
            <w:r>
              <w:rPr>
                <w:sz w:val="16"/>
              </w:rPr>
              <w:t xml:space="preserve">2340 </w:t>
            </w:r>
          </w:p>
        </w:tc>
        <w:tc>
          <w:tcPr>
            <w:tcW w:w="658" w:type="dxa"/>
            <w:tcBorders>
              <w:top w:val="nil"/>
            </w:tcBorders>
          </w:tcPr>
          <w:p w:rsidR="002E31F7" w:rsidRDefault="002E31F7">
            <w:pPr>
              <w:pStyle w:val="ConsPlusNonformat"/>
              <w:jc w:val="both"/>
            </w:pPr>
            <w:r>
              <w:rPr>
                <w:sz w:val="16"/>
              </w:rPr>
              <w:t xml:space="preserve">2152 </w:t>
            </w:r>
          </w:p>
        </w:tc>
        <w:tc>
          <w:tcPr>
            <w:tcW w:w="564" w:type="dxa"/>
            <w:tcBorders>
              <w:top w:val="nil"/>
            </w:tcBorders>
          </w:tcPr>
          <w:p w:rsidR="002E31F7" w:rsidRDefault="002E31F7">
            <w:pPr>
              <w:pStyle w:val="ConsPlusNonformat"/>
              <w:jc w:val="both"/>
            </w:pPr>
            <w:r>
              <w:rPr>
                <w:sz w:val="16"/>
              </w:rPr>
              <w:t>1993</w:t>
            </w:r>
          </w:p>
        </w:tc>
        <w:tc>
          <w:tcPr>
            <w:tcW w:w="658" w:type="dxa"/>
            <w:tcBorders>
              <w:top w:val="nil"/>
            </w:tcBorders>
          </w:tcPr>
          <w:p w:rsidR="002E31F7" w:rsidRDefault="002E31F7">
            <w:pPr>
              <w:pStyle w:val="ConsPlusNonformat"/>
              <w:jc w:val="both"/>
            </w:pPr>
            <w:r>
              <w:rPr>
                <w:sz w:val="16"/>
              </w:rPr>
              <w:t xml:space="preserve">1910 </w:t>
            </w:r>
          </w:p>
        </w:tc>
        <w:tc>
          <w:tcPr>
            <w:tcW w:w="658" w:type="dxa"/>
            <w:tcBorders>
              <w:top w:val="nil"/>
            </w:tcBorders>
          </w:tcPr>
          <w:p w:rsidR="002E31F7" w:rsidRDefault="002E31F7">
            <w:pPr>
              <w:pStyle w:val="ConsPlusNonformat"/>
              <w:jc w:val="both"/>
            </w:pPr>
            <w:r>
              <w:rPr>
                <w:sz w:val="16"/>
              </w:rPr>
              <w:t xml:space="preserve">1858 </w:t>
            </w:r>
          </w:p>
        </w:tc>
        <w:tc>
          <w:tcPr>
            <w:tcW w:w="658" w:type="dxa"/>
            <w:tcBorders>
              <w:top w:val="nil"/>
            </w:tcBorders>
          </w:tcPr>
          <w:p w:rsidR="002E31F7" w:rsidRDefault="002E31F7">
            <w:pPr>
              <w:pStyle w:val="ConsPlusNonformat"/>
              <w:jc w:val="both"/>
            </w:pPr>
            <w:r>
              <w:rPr>
                <w:sz w:val="16"/>
              </w:rPr>
              <w:t xml:space="preserve">1742 </w:t>
            </w:r>
          </w:p>
        </w:tc>
        <w:tc>
          <w:tcPr>
            <w:tcW w:w="752" w:type="dxa"/>
            <w:tcBorders>
              <w:top w:val="nil"/>
            </w:tcBorders>
          </w:tcPr>
          <w:p w:rsidR="002E31F7" w:rsidRDefault="002E31F7">
            <w:pPr>
              <w:pStyle w:val="ConsPlusNonformat"/>
              <w:jc w:val="both"/>
            </w:pPr>
            <w:r>
              <w:rPr>
                <w:sz w:val="16"/>
              </w:rPr>
              <w:t xml:space="preserve"> 1641 </w:t>
            </w:r>
          </w:p>
        </w:tc>
        <w:tc>
          <w:tcPr>
            <w:tcW w:w="658" w:type="dxa"/>
            <w:tcBorders>
              <w:top w:val="nil"/>
            </w:tcBorders>
          </w:tcPr>
          <w:p w:rsidR="002E31F7" w:rsidRDefault="002E31F7">
            <w:pPr>
              <w:pStyle w:val="ConsPlusNonformat"/>
              <w:jc w:val="both"/>
            </w:pPr>
            <w:r>
              <w:rPr>
                <w:sz w:val="16"/>
              </w:rPr>
              <w:t xml:space="preserve">1552 </w:t>
            </w:r>
          </w:p>
        </w:tc>
        <w:tc>
          <w:tcPr>
            <w:tcW w:w="658" w:type="dxa"/>
            <w:tcBorders>
              <w:top w:val="nil"/>
            </w:tcBorders>
          </w:tcPr>
          <w:p w:rsidR="002E31F7" w:rsidRDefault="002E31F7">
            <w:pPr>
              <w:pStyle w:val="ConsPlusNonformat"/>
              <w:jc w:val="both"/>
            </w:pPr>
            <w:r>
              <w:rPr>
                <w:sz w:val="16"/>
              </w:rPr>
              <w:t xml:space="preserve">1473 </w:t>
            </w:r>
          </w:p>
        </w:tc>
        <w:tc>
          <w:tcPr>
            <w:tcW w:w="658" w:type="dxa"/>
            <w:tcBorders>
              <w:top w:val="nil"/>
            </w:tcBorders>
          </w:tcPr>
          <w:p w:rsidR="002E31F7" w:rsidRDefault="002E31F7">
            <w:pPr>
              <w:pStyle w:val="ConsPlusNonformat"/>
              <w:jc w:val="both"/>
            </w:pPr>
            <w:r>
              <w:rPr>
                <w:sz w:val="16"/>
              </w:rPr>
              <w:t xml:space="preserve">1403 </w:t>
            </w:r>
          </w:p>
        </w:tc>
        <w:tc>
          <w:tcPr>
            <w:tcW w:w="658" w:type="dxa"/>
            <w:tcBorders>
              <w:top w:val="nil"/>
            </w:tcBorders>
          </w:tcPr>
          <w:p w:rsidR="002E31F7" w:rsidRDefault="002E31F7">
            <w:pPr>
              <w:pStyle w:val="ConsPlusNonformat"/>
              <w:jc w:val="both"/>
            </w:pPr>
            <w:r>
              <w:rPr>
                <w:sz w:val="16"/>
              </w:rPr>
              <w:t xml:space="preserve">1340 </w:t>
            </w:r>
          </w:p>
        </w:tc>
        <w:tc>
          <w:tcPr>
            <w:tcW w:w="658" w:type="dxa"/>
            <w:tcBorders>
              <w:top w:val="nil"/>
            </w:tcBorders>
          </w:tcPr>
          <w:p w:rsidR="002E31F7" w:rsidRDefault="002E31F7">
            <w:pPr>
              <w:pStyle w:val="ConsPlusNonformat"/>
              <w:jc w:val="both"/>
            </w:pPr>
            <w:r>
              <w:rPr>
                <w:sz w:val="16"/>
              </w:rPr>
              <w:t xml:space="preserve">1283 </w:t>
            </w:r>
          </w:p>
        </w:tc>
        <w:tc>
          <w:tcPr>
            <w:tcW w:w="564" w:type="dxa"/>
            <w:tcBorders>
              <w:top w:val="nil"/>
            </w:tcBorders>
          </w:tcPr>
          <w:p w:rsidR="002E31F7" w:rsidRDefault="002E31F7">
            <w:pPr>
              <w:pStyle w:val="ConsPlusNonformat"/>
              <w:jc w:val="both"/>
            </w:pPr>
            <w:r>
              <w:rPr>
                <w:sz w:val="16"/>
              </w:rPr>
              <w:t>1231</w:t>
            </w:r>
          </w:p>
        </w:tc>
        <w:tc>
          <w:tcPr>
            <w:tcW w:w="658" w:type="dxa"/>
            <w:tcBorders>
              <w:top w:val="nil"/>
            </w:tcBorders>
          </w:tcPr>
          <w:p w:rsidR="002E31F7" w:rsidRDefault="002E31F7">
            <w:pPr>
              <w:pStyle w:val="ConsPlusNonformat"/>
              <w:jc w:val="both"/>
            </w:pPr>
            <w:r>
              <w:rPr>
                <w:sz w:val="16"/>
              </w:rPr>
              <w:t xml:space="preserve">1184 </w:t>
            </w:r>
          </w:p>
        </w:tc>
        <w:tc>
          <w:tcPr>
            <w:tcW w:w="658" w:type="dxa"/>
            <w:tcBorders>
              <w:top w:val="nil"/>
            </w:tcBorders>
          </w:tcPr>
          <w:p w:rsidR="002E31F7" w:rsidRDefault="002E31F7">
            <w:pPr>
              <w:pStyle w:val="ConsPlusNonformat"/>
              <w:jc w:val="both"/>
            </w:pPr>
            <w:r>
              <w:rPr>
                <w:sz w:val="16"/>
              </w:rPr>
              <w:t xml:space="preserve">1141 </w:t>
            </w:r>
          </w:p>
        </w:tc>
        <w:tc>
          <w:tcPr>
            <w:tcW w:w="658" w:type="dxa"/>
            <w:tcBorders>
              <w:top w:val="nil"/>
            </w:tcBorders>
          </w:tcPr>
          <w:p w:rsidR="002E31F7" w:rsidRDefault="002E31F7">
            <w:pPr>
              <w:pStyle w:val="ConsPlusNonformat"/>
              <w:jc w:val="both"/>
            </w:pPr>
            <w:r>
              <w:rPr>
                <w:sz w:val="16"/>
              </w:rPr>
              <w:t xml:space="preserve">1102 </w:t>
            </w:r>
          </w:p>
        </w:tc>
      </w:tr>
      <w:tr w:rsidR="002E31F7">
        <w:trPr>
          <w:trHeight w:val="195"/>
        </w:trPr>
        <w:tc>
          <w:tcPr>
            <w:tcW w:w="564" w:type="dxa"/>
            <w:tcBorders>
              <w:top w:val="nil"/>
            </w:tcBorders>
          </w:tcPr>
          <w:p w:rsidR="002E31F7" w:rsidRDefault="002E31F7">
            <w:pPr>
              <w:pStyle w:val="ConsPlusNonformat"/>
              <w:jc w:val="both"/>
            </w:pPr>
            <w:r>
              <w:rPr>
                <w:sz w:val="16"/>
              </w:rPr>
              <w:t xml:space="preserve">160 </w:t>
            </w:r>
          </w:p>
        </w:tc>
        <w:tc>
          <w:tcPr>
            <w:tcW w:w="658" w:type="dxa"/>
            <w:tcBorders>
              <w:top w:val="nil"/>
            </w:tcBorders>
          </w:tcPr>
          <w:p w:rsidR="002E31F7" w:rsidRDefault="002E31F7">
            <w:pPr>
              <w:pStyle w:val="ConsPlusNonformat"/>
              <w:jc w:val="both"/>
            </w:pPr>
            <w:r>
              <w:rPr>
                <w:sz w:val="16"/>
              </w:rPr>
              <w:t xml:space="preserve">7182 </w:t>
            </w:r>
          </w:p>
        </w:tc>
        <w:tc>
          <w:tcPr>
            <w:tcW w:w="658" w:type="dxa"/>
            <w:tcBorders>
              <w:top w:val="nil"/>
            </w:tcBorders>
          </w:tcPr>
          <w:p w:rsidR="002E31F7" w:rsidRDefault="002E31F7">
            <w:pPr>
              <w:pStyle w:val="ConsPlusNonformat"/>
              <w:jc w:val="both"/>
            </w:pPr>
            <w:r>
              <w:rPr>
                <w:sz w:val="16"/>
              </w:rPr>
              <w:t xml:space="preserve">5616 </w:t>
            </w:r>
          </w:p>
        </w:tc>
        <w:tc>
          <w:tcPr>
            <w:tcW w:w="564" w:type="dxa"/>
            <w:tcBorders>
              <w:top w:val="nil"/>
            </w:tcBorders>
          </w:tcPr>
          <w:p w:rsidR="002E31F7" w:rsidRDefault="002E31F7">
            <w:pPr>
              <w:pStyle w:val="ConsPlusNonformat"/>
              <w:jc w:val="both"/>
            </w:pPr>
            <w:r>
              <w:rPr>
                <w:sz w:val="16"/>
              </w:rPr>
              <w:t>4624</w:t>
            </w:r>
          </w:p>
        </w:tc>
        <w:tc>
          <w:tcPr>
            <w:tcW w:w="752" w:type="dxa"/>
            <w:tcBorders>
              <w:top w:val="nil"/>
            </w:tcBorders>
          </w:tcPr>
          <w:p w:rsidR="002E31F7" w:rsidRDefault="002E31F7">
            <w:pPr>
              <w:pStyle w:val="ConsPlusNonformat"/>
              <w:jc w:val="both"/>
            </w:pPr>
            <w:r>
              <w:rPr>
                <w:sz w:val="16"/>
              </w:rPr>
              <w:t xml:space="preserve"> 3939 </w:t>
            </w:r>
          </w:p>
        </w:tc>
        <w:tc>
          <w:tcPr>
            <w:tcW w:w="564" w:type="dxa"/>
            <w:tcBorders>
              <w:top w:val="nil"/>
            </w:tcBorders>
          </w:tcPr>
          <w:p w:rsidR="002E31F7" w:rsidRDefault="002E31F7">
            <w:pPr>
              <w:pStyle w:val="ConsPlusNonformat"/>
              <w:jc w:val="both"/>
            </w:pPr>
            <w:r>
              <w:rPr>
                <w:sz w:val="16"/>
              </w:rPr>
              <w:t>3437</w:t>
            </w:r>
          </w:p>
        </w:tc>
        <w:tc>
          <w:tcPr>
            <w:tcW w:w="752" w:type="dxa"/>
            <w:tcBorders>
              <w:top w:val="nil"/>
            </w:tcBorders>
          </w:tcPr>
          <w:p w:rsidR="002E31F7" w:rsidRDefault="002E31F7">
            <w:pPr>
              <w:pStyle w:val="ConsPlusNonformat"/>
              <w:jc w:val="both"/>
            </w:pPr>
            <w:r>
              <w:rPr>
                <w:sz w:val="16"/>
              </w:rPr>
              <w:t xml:space="preserve"> 3054 </w:t>
            </w:r>
          </w:p>
        </w:tc>
        <w:tc>
          <w:tcPr>
            <w:tcW w:w="564" w:type="dxa"/>
            <w:tcBorders>
              <w:top w:val="nil"/>
            </w:tcBorders>
          </w:tcPr>
          <w:p w:rsidR="002E31F7" w:rsidRDefault="002E31F7">
            <w:pPr>
              <w:pStyle w:val="ConsPlusNonformat"/>
              <w:jc w:val="both"/>
            </w:pPr>
            <w:r>
              <w:rPr>
                <w:sz w:val="16"/>
              </w:rPr>
              <w:t>2751</w:t>
            </w:r>
          </w:p>
        </w:tc>
        <w:tc>
          <w:tcPr>
            <w:tcW w:w="658" w:type="dxa"/>
            <w:tcBorders>
              <w:top w:val="nil"/>
            </w:tcBorders>
          </w:tcPr>
          <w:p w:rsidR="002E31F7" w:rsidRDefault="002E31F7">
            <w:pPr>
              <w:pStyle w:val="ConsPlusNonformat"/>
              <w:jc w:val="both"/>
            </w:pPr>
            <w:r>
              <w:rPr>
                <w:sz w:val="16"/>
              </w:rPr>
              <w:t xml:space="preserve">2506 </w:t>
            </w:r>
          </w:p>
        </w:tc>
        <w:tc>
          <w:tcPr>
            <w:tcW w:w="658" w:type="dxa"/>
            <w:tcBorders>
              <w:top w:val="nil"/>
            </w:tcBorders>
          </w:tcPr>
          <w:p w:rsidR="002E31F7" w:rsidRDefault="002E31F7">
            <w:pPr>
              <w:pStyle w:val="ConsPlusNonformat"/>
              <w:jc w:val="both"/>
            </w:pPr>
            <w:r>
              <w:rPr>
                <w:sz w:val="16"/>
              </w:rPr>
              <w:t xml:space="preserve">2304 </w:t>
            </w:r>
          </w:p>
        </w:tc>
        <w:tc>
          <w:tcPr>
            <w:tcW w:w="564" w:type="dxa"/>
            <w:tcBorders>
              <w:top w:val="nil"/>
            </w:tcBorders>
          </w:tcPr>
          <w:p w:rsidR="002E31F7" w:rsidRDefault="002E31F7">
            <w:pPr>
              <w:pStyle w:val="ConsPlusNonformat"/>
              <w:jc w:val="both"/>
            </w:pPr>
            <w:r>
              <w:rPr>
                <w:sz w:val="16"/>
              </w:rPr>
              <w:t>2134</w:t>
            </w:r>
          </w:p>
        </w:tc>
        <w:tc>
          <w:tcPr>
            <w:tcW w:w="658" w:type="dxa"/>
            <w:tcBorders>
              <w:top w:val="nil"/>
            </w:tcBorders>
          </w:tcPr>
          <w:p w:rsidR="002E31F7" w:rsidRDefault="002E31F7">
            <w:pPr>
              <w:pStyle w:val="ConsPlusNonformat"/>
              <w:jc w:val="both"/>
            </w:pPr>
            <w:r>
              <w:rPr>
                <w:sz w:val="16"/>
              </w:rPr>
              <w:t xml:space="preserve">2044 </w:t>
            </w:r>
          </w:p>
        </w:tc>
        <w:tc>
          <w:tcPr>
            <w:tcW w:w="658" w:type="dxa"/>
            <w:tcBorders>
              <w:top w:val="nil"/>
            </w:tcBorders>
          </w:tcPr>
          <w:p w:rsidR="002E31F7" w:rsidRDefault="002E31F7">
            <w:pPr>
              <w:pStyle w:val="ConsPlusNonformat"/>
              <w:jc w:val="both"/>
            </w:pPr>
            <w:r>
              <w:rPr>
                <w:sz w:val="16"/>
              </w:rPr>
              <w:t xml:space="preserve">1989 </w:t>
            </w:r>
          </w:p>
        </w:tc>
        <w:tc>
          <w:tcPr>
            <w:tcW w:w="658" w:type="dxa"/>
            <w:tcBorders>
              <w:top w:val="nil"/>
            </w:tcBorders>
          </w:tcPr>
          <w:p w:rsidR="002E31F7" w:rsidRDefault="002E31F7">
            <w:pPr>
              <w:pStyle w:val="ConsPlusNonformat"/>
              <w:jc w:val="both"/>
            </w:pPr>
            <w:r>
              <w:rPr>
                <w:sz w:val="16"/>
              </w:rPr>
              <w:t xml:space="preserve">1864 </w:t>
            </w:r>
          </w:p>
        </w:tc>
        <w:tc>
          <w:tcPr>
            <w:tcW w:w="752" w:type="dxa"/>
            <w:tcBorders>
              <w:top w:val="nil"/>
            </w:tcBorders>
          </w:tcPr>
          <w:p w:rsidR="002E31F7" w:rsidRDefault="002E31F7">
            <w:pPr>
              <w:pStyle w:val="ConsPlusNonformat"/>
              <w:jc w:val="both"/>
            </w:pPr>
            <w:r>
              <w:rPr>
                <w:sz w:val="16"/>
              </w:rPr>
              <w:t xml:space="preserve"> 1756 </w:t>
            </w:r>
          </w:p>
        </w:tc>
        <w:tc>
          <w:tcPr>
            <w:tcW w:w="658" w:type="dxa"/>
            <w:tcBorders>
              <w:top w:val="nil"/>
            </w:tcBorders>
          </w:tcPr>
          <w:p w:rsidR="002E31F7" w:rsidRDefault="002E31F7">
            <w:pPr>
              <w:pStyle w:val="ConsPlusNonformat"/>
              <w:jc w:val="both"/>
            </w:pPr>
            <w:r>
              <w:rPr>
                <w:sz w:val="16"/>
              </w:rPr>
              <w:t xml:space="preserve">1660 </w:t>
            </w:r>
          </w:p>
        </w:tc>
        <w:tc>
          <w:tcPr>
            <w:tcW w:w="658" w:type="dxa"/>
            <w:tcBorders>
              <w:top w:val="nil"/>
            </w:tcBorders>
          </w:tcPr>
          <w:p w:rsidR="002E31F7" w:rsidRDefault="002E31F7">
            <w:pPr>
              <w:pStyle w:val="ConsPlusNonformat"/>
              <w:jc w:val="both"/>
            </w:pPr>
            <w:r>
              <w:rPr>
                <w:sz w:val="16"/>
              </w:rPr>
              <w:t xml:space="preserve">1575 </w:t>
            </w:r>
          </w:p>
        </w:tc>
        <w:tc>
          <w:tcPr>
            <w:tcW w:w="658" w:type="dxa"/>
            <w:tcBorders>
              <w:top w:val="nil"/>
            </w:tcBorders>
          </w:tcPr>
          <w:p w:rsidR="002E31F7" w:rsidRDefault="002E31F7">
            <w:pPr>
              <w:pStyle w:val="ConsPlusNonformat"/>
              <w:jc w:val="both"/>
            </w:pPr>
            <w:r>
              <w:rPr>
                <w:sz w:val="16"/>
              </w:rPr>
              <w:t xml:space="preserve">1500 </w:t>
            </w:r>
          </w:p>
        </w:tc>
        <w:tc>
          <w:tcPr>
            <w:tcW w:w="658" w:type="dxa"/>
            <w:tcBorders>
              <w:top w:val="nil"/>
            </w:tcBorders>
          </w:tcPr>
          <w:p w:rsidR="002E31F7" w:rsidRDefault="002E31F7">
            <w:pPr>
              <w:pStyle w:val="ConsPlusNonformat"/>
              <w:jc w:val="both"/>
            </w:pPr>
            <w:r>
              <w:rPr>
                <w:sz w:val="16"/>
              </w:rPr>
              <w:t xml:space="preserve">1432 </w:t>
            </w:r>
          </w:p>
        </w:tc>
        <w:tc>
          <w:tcPr>
            <w:tcW w:w="658" w:type="dxa"/>
            <w:tcBorders>
              <w:top w:val="nil"/>
            </w:tcBorders>
          </w:tcPr>
          <w:p w:rsidR="002E31F7" w:rsidRDefault="002E31F7">
            <w:pPr>
              <w:pStyle w:val="ConsPlusNonformat"/>
              <w:jc w:val="both"/>
            </w:pPr>
            <w:r>
              <w:rPr>
                <w:sz w:val="16"/>
              </w:rPr>
              <w:t xml:space="preserve">1371 </w:t>
            </w:r>
          </w:p>
        </w:tc>
        <w:tc>
          <w:tcPr>
            <w:tcW w:w="564" w:type="dxa"/>
            <w:tcBorders>
              <w:top w:val="nil"/>
            </w:tcBorders>
          </w:tcPr>
          <w:p w:rsidR="002E31F7" w:rsidRDefault="002E31F7">
            <w:pPr>
              <w:pStyle w:val="ConsPlusNonformat"/>
              <w:jc w:val="both"/>
            </w:pPr>
            <w:r>
              <w:rPr>
                <w:sz w:val="16"/>
              </w:rPr>
              <w:t>1316</w:t>
            </w:r>
          </w:p>
        </w:tc>
        <w:tc>
          <w:tcPr>
            <w:tcW w:w="658" w:type="dxa"/>
            <w:tcBorders>
              <w:top w:val="nil"/>
            </w:tcBorders>
          </w:tcPr>
          <w:p w:rsidR="002E31F7" w:rsidRDefault="002E31F7">
            <w:pPr>
              <w:pStyle w:val="ConsPlusNonformat"/>
              <w:jc w:val="both"/>
            </w:pPr>
            <w:r>
              <w:rPr>
                <w:sz w:val="16"/>
              </w:rPr>
              <w:t xml:space="preserve">1265 </w:t>
            </w:r>
          </w:p>
        </w:tc>
        <w:tc>
          <w:tcPr>
            <w:tcW w:w="658" w:type="dxa"/>
            <w:tcBorders>
              <w:top w:val="nil"/>
            </w:tcBorders>
          </w:tcPr>
          <w:p w:rsidR="002E31F7" w:rsidRDefault="002E31F7">
            <w:pPr>
              <w:pStyle w:val="ConsPlusNonformat"/>
              <w:jc w:val="both"/>
            </w:pPr>
            <w:r>
              <w:rPr>
                <w:sz w:val="16"/>
              </w:rPr>
              <w:t xml:space="preserve">1219 </w:t>
            </w:r>
          </w:p>
        </w:tc>
        <w:tc>
          <w:tcPr>
            <w:tcW w:w="658" w:type="dxa"/>
            <w:tcBorders>
              <w:top w:val="nil"/>
            </w:tcBorders>
          </w:tcPr>
          <w:p w:rsidR="002E31F7" w:rsidRDefault="002E31F7">
            <w:pPr>
              <w:pStyle w:val="ConsPlusNonformat"/>
              <w:jc w:val="both"/>
            </w:pPr>
            <w:r>
              <w:rPr>
                <w:sz w:val="16"/>
              </w:rPr>
              <w:t xml:space="preserve">1177 </w:t>
            </w:r>
          </w:p>
        </w:tc>
      </w:tr>
      <w:tr w:rsidR="002E31F7">
        <w:trPr>
          <w:trHeight w:val="195"/>
        </w:trPr>
        <w:tc>
          <w:tcPr>
            <w:tcW w:w="564" w:type="dxa"/>
            <w:tcBorders>
              <w:top w:val="nil"/>
            </w:tcBorders>
          </w:tcPr>
          <w:p w:rsidR="002E31F7" w:rsidRDefault="002E31F7">
            <w:pPr>
              <w:pStyle w:val="ConsPlusNonformat"/>
              <w:jc w:val="both"/>
            </w:pPr>
            <w:r>
              <w:rPr>
                <w:sz w:val="16"/>
              </w:rPr>
              <w:t xml:space="preserve">165 </w:t>
            </w:r>
          </w:p>
        </w:tc>
        <w:tc>
          <w:tcPr>
            <w:tcW w:w="658" w:type="dxa"/>
            <w:tcBorders>
              <w:top w:val="nil"/>
            </w:tcBorders>
          </w:tcPr>
          <w:p w:rsidR="002E31F7" w:rsidRDefault="002E31F7">
            <w:pPr>
              <w:pStyle w:val="ConsPlusNonformat"/>
              <w:jc w:val="both"/>
            </w:pPr>
            <w:r>
              <w:rPr>
                <w:sz w:val="16"/>
              </w:rPr>
              <w:t xml:space="preserve">7667 </w:t>
            </w:r>
          </w:p>
        </w:tc>
        <w:tc>
          <w:tcPr>
            <w:tcW w:w="658" w:type="dxa"/>
            <w:tcBorders>
              <w:top w:val="nil"/>
            </w:tcBorders>
          </w:tcPr>
          <w:p w:rsidR="002E31F7" w:rsidRDefault="002E31F7">
            <w:pPr>
              <w:pStyle w:val="ConsPlusNonformat"/>
              <w:jc w:val="both"/>
            </w:pPr>
            <w:r>
              <w:rPr>
                <w:sz w:val="16"/>
              </w:rPr>
              <w:t xml:space="preserve">5999 </w:t>
            </w:r>
          </w:p>
        </w:tc>
        <w:tc>
          <w:tcPr>
            <w:tcW w:w="564" w:type="dxa"/>
            <w:tcBorders>
              <w:top w:val="nil"/>
            </w:tcBorders>
          </w:tcPr>
          <w:p w:rsidR="002E31F7" w:rsidRDefault="002E31F7">
            <w:pPr>
              <w:pStyle w:val="ConsPlusNonformat"/>
              <w:jc w:val="both"/>
            </w:pPr>
            <w:r>
              <w:rPr>
                <w:sz w:val="16"/>
              </w:rPr>
              <w:t>4941</w:t>
            </w:r>
          </w:p>
        </w:tc>
        <w:tc>
          <w:tcPr>
            <w:tcW w:w="752" w:type="dxa"/>
            <w:tcBorders>
              <w:top w:val="nil"/>
            </w:tcBorders>
          </w:tcPr>
          <w:p w:rsidR="002E31F7" w:rsidRDefault="002E31F7">
            <w:pPr>
              <w:pStyle w:val="ConsPlusNonformat"/>
              <w:jc w:val="both"/>
            </w:pPr>
            <w:r>
              <w:rPr>
                <w:sz w:val="16"/>
              </w:rPr>
              <w:t xml:space="preserve"> 4209 </w:t>
            </w:r>
          </w:p>
        </w:tc>
        <w:tc>
          <w:tcPr>
            <w:tcW w:w="564" w:type="dxa"/>
            <w:tcBorders>
              <w:top w:val="nil"/>
            </w:tcBorders>
          </w:tcPr>
          <w:p w:rsidR="002E31F7" w:rsidRDefault="002E31F7">
            <w:pPr>
              <w:pStyle w:val="ConsPlusNonformat"/>
              <w:jc w:val="both"/>
            </w:pPr>
            <w:r>
              <w:rPr>
                <w:sz w:val="16"/>
              </w:rPr>
              <w:t>3673</w:t>
            </w:r>
          </w:p>
        </w:tc>
        <w:tc>
          <w:tcPr>
            <w:tcW w:w="752" w:type="dxa"/>
            <w:tcBorders>
              <w:top w:val="nil"/>
            </w:tcBorders>
          </w:tcPr>
          <w:p w:rsidR="002E31F7" w:rsidRDefault="002E31F7">
            <w:pPr>
              <w:pStyle w:val="ConsPlusNonformat"/>
              <w:jc w:val="both"/>
            </w:pPr>
            <w:r>
              <w:rPr>
                <w:sz w:val="16"/>
              </w:rPr>
              <w:t xml:space="preserve"> 3263 </w:t>
            </w:r>
          </w:p>
        </w:tc>
        <w:tc>
          <w:tcPr>
            <w:tcW w:w="564" w:type="dxa"/>
            <w:tcBorders>
              <w:top w:val="nil"/>
            </w:tcBorders>
          </w:tcPr>
          <w:p w:rsidR="002E31F7" w:rsidRDefault="002E31F7">
            <w:pPr>
              <w:pStyle w:val="ConsPlusNonformat"/>
              <w:jc w:val="both"/>
            </w:pPr>
            <w:r>
              <w:rPr>
                <w:sz w:val="16"/>
              </w:rPr>
              <w:t>2940</w:t>
            </w:r>
          </w:p>
        </w:tc>
        <w:tc>
          <w:tcPr>
            <w:tcW w:w="658" w:type="dxa"/>
            <w:tcBorders>
              <w:top w:val="nil"/>
            </w:tcBorders>
          </w:tcPr>
          <w:p w:rsidR="002E31F7" w:rsidRDefault="002E31F7">
            <w:pPr>
              <w:pStyle w:val="ConsPlusNonformat"/>
              <w:jc w:val="both"/>
            </w:pPr>
            <w:r>
              <w:rPr>
                <w:sz w:val="16"/>
              </w:rPr>
              <w:t xml:space="preserve">2678 </w:t>
            </w:r>
          </w:p>
        </w:tc>
        <w:tc>
          <w:tcPr>
            <w:tcW w:w="658" w:type="dxa"/>
            <w:tcBorders>
              <w:top w:val="nil"/>
            </w:tcBorders>
          </w:tcPr>
          <w:p w:rsidR="002E31F7" w:rsidRDefault="002E31F7">
            <w:pPr>
              <w:pStyle w:val="ConsPlusNonformat"/>
              <w:jc w:val="both"/>
            </w:pPr>
            <w:r>
              <w:rPr>
                <w:sz w:val="16"/>
              </w:rPr>
              <w:t xml:space="preserve">2461 </w:t>
            </w:r>
          </w:p>
        </w:tc>
        <w:tc>
          <w:tcPr>
            <w:tcW w:w="564" w:type="dxa"/>
            <w:tcBorders>
              <w:top w:val="nil"/>
            </w:tcBorders>
          </w:tcPr>
          <w:p w:rsidR="002E31F7" w:rsidRDefault="002E31F7">
            <w:pPr>
              <w:pStyle w:val="ConsPlusNonformat"/>
              <w:jc w:val="both"/>
            </w:pPr>
            <w:r>
              <w:rPr>
                <w:sz w:val="16"/>
              </w:rPr>
              <w:t>2279</w:t>
            </w:r>
          </w:p>
        </w:tc>
        <w:tc>
          <w:tcPr>
            <w:tcW w:w="658" w:type="dxa"/>
            <w:tcBorders>
              <w:top w:val="nil"/>
            </w:tcBorders>
          </w:tcPr>
          <w:p w:rsidR="002E31F7" w:rsidRDefault="002E31F7">
            <w:pPr>
              <w:pStyle w:val="ConsPlusNonformat"/>
              <w:jc w:val="both"/>
            </w:pPr>
            <w:r>
              <w:rPr>
                <w:sz w:val="16"/>
              </w:rPr>
              <w:t xml:space="preserve">2183 </w:t>
            </w:r>
          </w:p>
        </w:tc>
        <w:tc>
          <w:tcPr>
            <w:tcW w:w="658" w:type="dxa"/>
            <w:tcBorders>
              <w:top w:val="nil"/>
            </w:tcBorders>
          </w:tcPr>
          <w:p w:rsidR="002E31F7" w:rsidRDefault="002E31F7">
            <w:pPr>
              <w:pStyle w:val="ConsPlusNonformat"/>
              <w:jc w:val="both"/>
            </w:pPr>
            <w:r>
              <w:rPr>
                <w:sz w:val="16"/>
              </w:rPr>
              <w:t xml:space="preserve">2124 </w:t>
            </w:r>
          </w:p>
        </w:tc>
        <w:tc>
          <w:tcPr>
            <w:tcW w:w="658" w:type="dxa"/>
            <w:tcBorders>
              <w:top w:val="nil"/>
            </w:tcBorders>
          </w:tcPr>
          <w:p w:rsidR="002E31F7" w:rsidRDefault="002E31F7">
            <w:pPr>
              <w:pStyle w:val="ConsPlusNonformat"/>
              <w:jc w:val="both"/>
            </w:pPr>
            <w:r>
              <w:rPr>
                <w:sz w:val="16"/>
              </w:rPr>
              <w:t xml:space="preserve">1991 </w:t>
            </w:r>
          </w:p>
        </w:tc>
        <w:tc>
          <w:tcPr>
            <w:tcW w:w="752" w:type="dxa"/>
            <w:tcBorders>
              <w:top w:val="nil"/>
            </w:tcBorders>
          </w:tcPr>
          <w:p w:rsidR="002E31F7" w:rsidRDefault="002E31F7">
            <w:pPr>
              <w:pStyle w:val="ConsPlusNonformat"/>
              <w:jc w:val="both"/>
            </w:pPr>
            <w:r>
              <w:rPr>
                <w:sz w:val="16"/>
              </w:rPr>
              <w:t xml:space="preserve"> 1874 </w:t>
            </w:r>
          </w:p>
        </w:tc>
        <w:tc>
          <w:tcPr>
            <w:tcW w:w="658" w:type="dxa"/>
            <w:tcBorders>
              <w:top w:val="nil"/>
            </w:tcBorders>
          </w:tcPr>
          <w:p w:rsidR="002E31F7" w:rsidRDefault="002E31F7">
            <w:pPr>
              <w:pStyle w:val="ConsPlusNonformat"/>
              <w:jc w:val="both"/>
            </w:pPr>
            <w:r>
              <w:rPr>
                <w:sz w:val="16"/>
              </w:rPr>
              <w:t xml:space="preserve">1772 </w:t>
            </w:r>
          </w:p>
        </w:tc>
        <w:tc>
          <w:tcPr>
            <w:tcW w:w="658" w:type="dxa"/>
            <w:tcBorders>
              <w:top w:val="nil"/>
            </w:tcBorders>
          </w:tcPr>
          <w:p w:rsidR="002E31F7" w:rsidRDefault="002E31F7">
            <w:pPr>
              <w:pStyle w:val="ConsPlusNonformat"/>
              <w:jc w:val="both"/>
            </w:pPr>
            <w:r>
              <w:rPr>
                <w:sz w:val="16"/>
              </w:rPr>
              <w:t xml:space="preserve">1681 </w:t>
            </w:r>
          </w:p>
        </w:tc>
        <w:tc>
          <w:tcPr>
            <w:tcW w:w="658" w:type="dxa"/>
            <w:tcBorders>
              <w:top w:val="nil"/>
            </w:tcBorders>
          </w:tcPr>
          <w:p w:rsidR="002E31F7" w:rsidRDefault="002E31F7">
            <w:pPr>
              <w:pStyle w:val="ConsPlusNonformat"/>
              <w:jc w:val="both"/>
            </w:pPr>
            <w:r>
              <w:rPr>
                <w:sz w:val="16"/>
              </w:rPr>
              <w:t xml:space="preserve">1601 </w:t>
            </w:r>
          </w:p>
        </w:tc>
        <w:tc>
          <w:tcPr>
            <w:tcW w:w="658" w:type="dxa"/>
            <w:tcBorders>
              <w:top w:val="nil"/>
            </w:tcBorders>
          </w:tcPr>
          <w:p w:rsidR="002E31F7" w:rsidRDefault="002E31F7">
            <w:pPr>
              <w:pStyle w:val="ConsPlusNonformat"/>
              <w:jc w:val="both"/>
            </w:pPr>
            <w:r>
              <w:rPr>
                <w:sz w:val="16"/>
              </w:rPr>
              <w:t xml:space="preserve">1528 </w:t>
            </w:r>
          </w:p>
        </w:tc>
        <w:tc>
          <w:tcPr>
            <w:tcW w:w="658" w:type="dxa"/>
            <w:tcBorders>
              <w:top w:val="nil"/>
            </w:tcBorders>
          </w:tcPr>
          <w:p w:rsidR="002E31F7" w:rsidRDefault="002E31F7">
            <w:pPr>
              <w:pStyle w:val="ConsPlusNonformat"/>
              <w:jc w:val="both"/>
            </w:pPr>
            <w:r>
              <w:rPr>
                <w:sz w:val="16"/>
              </w:rPr>
              <w:t xml:space="preserve">1463 </w:t>
            </w:r>
          </w:p>
        </w:tc>
        <w:tc>
          <w:tcPr>
            <w:tcW w:w="564" w:type="dxa"/>
            <w:tcBorders>
              <w:top w:val="nil"/>
            </w:tcBorders>
          </w:tcPr>
          <w:p w:rsidR="002E31F7" w:rsidRDefault="002E31F7">
            <w:pPr>
              <w:pStyle w:val="ConsPlusNonformat"/>
              <w:jc w:val="both"/>
            </w:pPr>
            <w:r>
              <w:rPr>
                <w:sz w:val="16"/>
              </w:rPr>
              <w:t>1403</w:t>
            </w:r>
          </w:p>
        </w:tc>
        <w:tc>
          <w:tcPr>
            <w:tcW w:w="658" w:type="dxa"/>
            <w:tcBorders>
              <w:top w:val="nil"/>
            </w:tcBorders>
          </w:tcPr>
          <w:p w:rsidR="002E31F7" w:rsidRDefault="002E31F7">
            <w:pPr>
              <w:pStyle w:val="ConsPlusNonformat"/>
              <w:jc w:val="both"/>
            </w:pPr>
            <w:r>
              <w:rPr>
                <w:sz w:val="16"/>
              </w:rPr>
              <w:t xml:space="preserve">1349 </w:t>
            </w:r>
          </w:p>
        </w:tc>
        <w:tc>
          <w:tcPr>
            <w:tcW w:w="658" w:type="dxa"/>
            <w:tcBorders>
              <w:top w:val="nil"/>
            </w:tcBorders>
          </w:tcPr>
          <w:p w:rsidR="002E31F7" w:rsidRDefault="002E31F7">
            <w:pPr>
              <w:pStyle w:val="ConsPlusNonformat"/>
              <w:jc w:val="both"/>
            </w:pPr>
            <w:r>
              <w:rPr>
                <w:sz w:val="16"/>
              </w:rPr>
              <w:t xml:space="preserve">1300 </w:t>
            </w:r>
          </w:p>
        </w:tc>
        <w:tc>
          <w:tcPr>
            <w:tcW w:w="658" w:type="dxa"/>
            <w:tcBorders>
              <w:top w:val="nil"/>
            </w:tcBorders>
          </w:tcPr>
          <w:p w:rsidR="002E31F7" w:rsidRDefault="002E31F7">
            <w:pPr>
              <w:pStyle w:val="ConsPlusNonformat"/>
              <w:jc w:val="both"/>
            </w:pPr>
            <w:r>
              <w:rPr>
                <w:sz w:val="16"/>
              </w:rPr>
              <w:t xml:space="preserve">1254 </w:t>
            </w:r>
          </w:p>
        </w:tc>
      </w:tr>
      <w:tr w:rsidR="002E31F7">
        <w:trPr>
          <w:trHeight w:val="195"/>
        </w:trPr>
        <w:tc>
          <w:tcPr>
            <w:tcW w:w="564" w:type="dxa"/>
            <w:tcBorders>
              <w:top w:val="nil"/>
            </w:tcBorders>
          </w:tcPr>
          <w:p w:rsidR="002E31F7" w:rsidRDefault="002E31F7">
            <w:pPr>
              <w:pStyle w:val="ConsPlusNonformat"/>
              <w:jc w:val="both"/>
            </w:pPr>
            <w:r>
              <w:rPr>
                <w:sz w:val="16"/>
              </w:rPr>
              <w:t xml:space="preserve">170 </w:t>
            </w:r>
          </w:p>
        </w:tc>
        <w:tc>
          <w:tcPr>
            <w:tcW w:w="658" w:type="dxa"/>
            <w:tcBorders>
              <w:top w:val="nil"/>
            </w:tcBorders>
          </w:tcPr>
          <w:p w:rsidR="002E31F7" w:rsidRDefault="002E31F7">
            <w:pPr>
              <w:pStyle w:val="ConsPlusNonformat"/>
              <w:jc w:val="both"/>
            </w:pPr>
            <w:r>
              <w:rPr>
                <w:sz w:val="16"/>
              </w:rPr>
              <w:t xml:space="preserve">8162 </w:t>
            </w:r>
          </w:p>
        </w:tc>
        <w:tc>
          <w:tcPr>
            <w:tcW w:w="658" w:type="dxa"/>
            <w:tcBorders>
              <w:top w:val="nil"/>
            </w:tcBorders>
          </w:tcPr>
          <w:p w:rsidR="002E31F7" w:rsidRDefault="002E31F7">
            <w:pPr>
              <w:pStyle w:val="ConsPlusNonformat"/>
              <w:jc w:val="both"/>
            </w:pPr>
            <w:r>
              <w:rPr>
                <w:sz w:val="16"/>
              </w:rPr>
              <w:t xml:space="preserve">6392 </w:t>
            </w:r>
          </w:p>
        </w:tc>
        <w:tc>
          <w:tcPr>
            <w:tcW w:w="564" w:type="dxa"/>
            <w:tcBorders>
              <w:top w:val="nil"/>
            </w:tcBorders>
          </w:tcPr>
          <w:p w:rsidR="002E31F7" w:rsidRDefault="002E31F7">
            <w:pPr>
              <w:pStyle w:val="ConsPlusNonformat"/>
              <w:jc w:val="both"/>
            </w:pPr>
            <w:r>
              <w:rPr>
                <w:sz w:val="16"/>
              </w:rPr>
              <w:t>5266</w:t>
            </w:r>
          </w:p>
        </w:tc>
        <w:tc>
          <w:tcPr>
            <w:tcW w:w="752" w:type="dxa"/>
            <w:tcBorders>
              <w:top w:val="nil"/>
            </w:tcBorders>
          </w:tcPr>
          <w:p w:rsidR="002E31F7" w:rsidRDefault="002E31F7">
            <w:pPr>
              <w:pStyle w:val="ConsPlusNonformat"/>
              <w:jc w:val="both"/>
            </w:pPr>
            <w:r>
              <w:rPr>
                <w:sz w:val="16"/>
              </w:rPr>
              <w:t xml:space="preserve"> 4488 </w:t>
            </w:r>
          </w:p>
        </w:tc>
        <w:tc>
          <w:tcPr>
            <w:tcW w:w="564" w:type="dxa"/>
            <w:tcBorders>
              <w:top w:val="nil"/>
            </w:tcBorders>
          </w:tcPr>
          <w:p w:rsidR="002E31F7" w:rsidRDefault="002E31F7">
            <w:pPr>
              <w:pStyle w:val="ConsPlusNonformat"/>
              <w:jc w:val="both"/>
            </w:pPr>
            <w:r>
              <w:rPr>
                <w:sz w:val="16"/>
              </w:rPr>
              <w:t>3916</w:t>
            </w:r>
          </w:p>
        </w:tc>
        <w:tc>
          <w:tcPr>
            <w:tcW w:w="752" w:type="dxa"/>
            <w:tcBorders>
              <w:top w:val="nil"/>
            </w:tcBorders>
          </w:tcPr>
          <w:p w:rsidR="002E31F7" w:rsidRDefault="002E31F7">
            <w:pPr>
              <w:pStyle w:val="ConsPlusNonformat"/>
              <w:jc w:val="both"/>
            </w:pPr>
            <w:r>
              <w:rPr>
                <w:sz w:val="16"/>
              </w:rPr>
              <w:t xml:space="preserve"> 3479 </w:t>
            </w:r>
          </w:p>
        </w:tc>
        <w:tc>
          <w:tcPr>
            <w:tcW w:w="564" w:type="dxa"/>
            <w:tcBorders>
              <w:top w:val="nil"/>
            </w:tcBorders>
          </w:tcPr>
          <w:p w:rsidR="002E31F7" w:rsidRDefault="002E31F7">
            <w:pPr>
              <w:pStyle w:val="ConsPlusNonformat"/>
              <w:jc w:val="both"/>
            </w:pPr>
            <w:r>
              <w:rPr>
                <w:sz w:val="16"/>
              </w:rPr>
              <w:t>3134</w:t>
            </w:r>
          </w:p>
        </w:tc>
        <w:tc>
          <w:tcPr>
            <w:tcW w:w="658" w:type="dxa"/>
            <w:tcBorders>
              <w:top w:val="nil"/>
            </w:tcBorders>
          </w:tcPr>
          <w:p w:rsidR="002E31F7" w:rsidRDefault="002E31F7">
            <w:pPr>
              <w:pStyle w:val="ConsPlusNonformat"/>
              <w:jc w:val="both"/>
            </w:pPr>
            <w:r>
              <w:rPr>
                <w:sz w:val="16"/>
              </w:rPr>
              <w:t xml:space="preserve">2855 </w:t>
            </w:r>
          </w:p>
        </w:tc>
        <w:tc>
          <w:tcPr>
            <w:tcW w:w="658" w:type="dxa"/>
            <w:tcBorders>
              <w:top w:val="nil"/>
            </w:tcBorders>
          </w:tcPr>
          <w:p w:rsidR="002E31F7" w:rsidRDefault="002E31F7">
            <w:pPr>
              <w:pStyle w:val="ConsPlusNonformat"/>
              <w:jc w:val="both"/>
            </w:pPr>
            <w:r>
              <w:rPr>
                <w:sz w:val="16"/>
              </w:rPr>
              <w:t xml:space="preserve">2624 </w:t>
            </w:r>
          </w:p>
        </w:tc>
        <w:tc>
          <w:tcPr>
            <w:tcW w:w="564" w:type="dxa"/>
            <w:tcBorders>
              <w:top w:val="nil"/>
            </w:tcBorders>
          </w:tcPr>
          <w:p w:rsidR="002E31F7" w:rsidRDefault="002E31F7">
            <w:pPr>
              <w:pStyle w:val="ConsPlusNonformat"/>
              <w:jc w:val="both"/>
            </w:pPr>
            <w:r>
              <w:rPr>
                <w:sz w:val="16"/>
              </w:rPr>
              <w:t>2429</w:t>
            </w:r>
          </w:p>
        </w:tc>
        <w:tc>
          <w:tcPr>
            <w:tcW w:w="658" w:type="dxa"/>
            <w:tcBorders>
              <w:top w:val="nil"/>
            </w:tcBorders>
          </w:tcPr>
          <w:p w:rsidR="002E31F7" w:rsidRDefault="002E31F7">
            <w:pPr>
              <w:pStyle w:val="ConsPlusNonformat"/>
              <w:jc w:val="both"/>
            </w:pPr>
            <w:r>
              <w:rPr>
                <w:sz w:val="16"/>
              </w:rPr>
              <w:t xml:space="preserve">2327 </w:t>
            </w:r>
          </w:p>
        </w:tc>
        <w:tc>
          <w:tcPr>
            <w:tcW w:w="658" w:type="dxa"/>
            <w:tcBorders>
              <w:top w:val="nil"/>
            </w:tcBorders>
          </w:tcPr>
          <w:p w:rsidR="002E31F7" w:rsidRDefault="002E31F7">
            <w:pPr>
              <w:pStyle w:val="ConsPlusNonformat"/>
              <w:jc w:val="both"/>
            </w:pPr>
            <w:r>
              <w:rPr>
                <w:sz w:val="16"/>
              </w:rPr>
              <w:t xml:space="preserve">2264 </w:t>
            </w:r>
          </w:p>
        </w:tc>
        <w:tc>
          <w:tcPr>
            <w:tcW w:w="658" w:type="dxa"/>
            <w:tcBorders>
              <w:top w:val="nil"/>
            </w:tcBorders>
          </w:tcPr>
          <w:p w:rsidR="002E31F7" w:rsidRDefault="002E31F7">
            <w:pPr>
              <w:pStyle w:val="ConsPlusNonformat"/>
              <w:jc w:val="both"/>
            </w:pPr>
            <w:r>
              <w:rPr>
                <w:sz w:val="16"/>
              </w:rPr>
              <w:t xml:space="preserve">2121 </w:t>
            </w:r>
          </w:p>
        </w:tc>
        <w:tc>
          <w:tcPr>
            <w:tcW w:w="752" w:type="dxa"/>
            <w:tcBorders>
              <w:top w:val="nil"/>
            </w:tcBorders>
          </w:tcPr>
          <w:p w:rsidR="002E31F7" w:rsidRDefault="002E31F7">
            <w:pPr>
              <w:pStyle w:val="ConsPlusNonformat"/>
              <w:jc w:val="both"/>
            </w:pPr>
            <w:r>
              <w:rPr>
                <w:sz w:val="16"/>
              </w:rPr>
              <w:t xml:space="preserve"> 1997 </w:t>
            </w:r>
          </w:p>
        </w:tc>
        <w:tc>
          <w:tcPr>
            <w:tcW w:w="658" w:type="dxa"/>
            <w:tcBorders>
              <w:top w:val="nil"/>
            </w:tcBorders>
          </w:tcPr>
          <w:p w:rsidR="002E31F7" w:rsidRDefault="002E31F7">
            <w:pPr>
              <w:pStyle w:val="ConsPlusNonformat"/>
              <w:jc w:val="both"/>
            </w:pPr>
            <w:r>
              <w:rPr>
                <w:sz w:val="16"/>
              </w:rPr>
              <w:t xml:space="preserve">1888 </w:t>
            </w:r>
          </w:p>
        </w:tc>
        <w:tc>
          <w:tcPr>
            <w:tcW w:w="658" w:type="dxa"/>
            <w:tcBorders>
              <w:top w:val="nil"/>
            </w:tcBorders>
          </w:tcPr>
          <w:p w:rsidR="002E31F7" w:rsidRDefault="002E31F7">
            <w:pPr>
              <w:pStyle w:val="ConsPlusNonformat"/>
              <w:jc w:val="both"/>
            </w:pPr>
            <w:r>
              <w:rPr>
                <w:sz w:val="16"/>
              </w:rPr>
              <w:t xml:space="preserve">1791 </w:t>
            </w:r>
          </w:p>
        </w:tc>
        <w:tc>
          <w:tcPr>
            <w:tcW w:w="658" w:type="dxa"/>
            <w:tcBorders>
              <w:top w:val="nil"/>
            </w:tcBorders>
          </w:tcPr>
          <w:p w:rsidR="002E31F7" w:rsidRDefault="002E31F7">
            <w:pPr>
              <w:pStyle w:val="ConsPlusNonformat"/>
              <w:jc w:val="both"/>
            </w:pPr>
            <w:r>
              <w:rPr>
                <w:sz w:val="16"/>
              </w:rPr>
              <w:t xml:space="preserve">1705 </w:t>
            </w:r>
          </w:p>
        </w:tc>
        <w:tc>
          <w:tcPr>
            <w:tcW w:w="658" w:type="dxa"/>
            <w:tcBorders>
              <w:top w:val="nil"/>
            </w:tcBorders>
          </w:tcPr>
          <w:p w:rsidR="002E31F7" w:rsidRDefault="002E31F7">
            <w:pPr>
              <w:pStyle w:val="ConsPlusNonformat"/>
              <w:jc w:val="both"/>
            </w:pPr>
            <w:r>
              <w:rPr>
                <w:sz w:val="16"/>
              </w:rPr>
              <w:t xml:space="preserve">1627 </w:t>
            </w:r>
          </w:p>
        </w:tc>
        <w:tc>
          <w:tcPr>
            <w:tcW w:w="658" w:type="dxa"/>
            <w:tcBorders>
              <w:top w:val="nil"/>
            </w:tcBorders>
          </w:tcPr>
          <w:p w:rsidR="002E31F7" w:rsidRDefault="002E31F7">
            <w:pPr>
              <w:pStyle w:val="ConsPlusNonformat"/>
              <w:jc w:val="both"/>
            </w:pPr>
            <w:r>
              <w:rPr>
                <w:sz w:val="16"/>
              </w:rPr>
              <w:t xml:space="preserve">1557 </w:t>
            </w:r>
          </w:p>
        </w:tc>
        <w:tc>
          <w:tcPr>
            <w:tcW w:w="564" w:type="dxa"/>
            <w:tcBorders>
              <w:top w:val="nil"/>
            </w:tcBorders>
          </w:tcPr>
          <w:p w:rsidR="002E31F7" w:rsidRDefault="002E31F7">
            <w:pPr>
              <w:pStyle w:val="ConsPlusNonformat"/>
              <w:jc w:val="both"/>
            </w:pPr>
            <w:r>
              <w:rPr>
                <w:sz w:val="16"/>
              </w:rPr>
              <w:t>1494</w:t>
            </w:r>
          </w:p>
        </w:tc>
        <w:tc>
          <w:tcPr>
            <w:tcW w:w="658" w:type="dxa"/>
            <w:tcBorders>
              <w:top w:val="nil"/>
            </w:tcBorders>
          </w:tcPr>
          <w:p w:rsidR="002E31F7" w:rsidRDefault="002E31F7">
            <w:pPr>
              <w:pStyle w:val="ConsPlusNonformat"/>
              <w:jc w:val="both"/>
            </w:pPr>
            <w:r>
              <w:rPr>
                <w:sz w:val="16"/>
              </w:rPr>
              <w:t xml:space="preserve">1436 </w:t>
            </w:r>
          </w:p>
        </w:tc>
        <w:tc>
          <w:tcPr>
            <w:tcW w:w="658" w:type="dxa"/>
            <w:tcBorders>
              <w:top w:val="nil"/>
            </w:tcBorders>
          </w:tcPr>
          <w:p w:rsidR="002E31F7" w:rsidRDefault="002E31F7">
            <w:pPr>
              <w:pStyle w:val="ConsPlusNonformat"/>
              <w:jc w:val="both"/>
            </w:pPr>
            <w:r>
              <w:rPr>
                <w:sz w:val="16"/>
              </w:rPr>
              <w:t xml:space="preserve">1383 </w:t>
            </w:r>
          </w:p>
        </w:tc>
        <w:tc>
          <w:tcPr>
            <w:tcW w:w="658" w:type="dxa"/>
            <w:tcBorders>
              <w:top w:val="nil"/>
            </w:tcBorders>
          </w:tcPr>
          <w:p w:rsidR="002E31F7" w:rsidRDefault="002E31F7">
            <w:pPr>
              <w:pStyle w:val="ConsPlusNonformat"/>
              <w:jc w:val="both"/>
            </w:pPr>
            <w:r>
              <w:rPr>
                <w:sz w:val="16"/>
              </w:rPr>
              <w:t xml:space="preserve">1334 </w:t>
            </w:r>
          </w:p>
        </w:tc>
      </w:tr>
      <w:tr w:rsidR="002E31F7">
        <w:trPr>
          <w:trHeight w:val="195"/>
        </w:trPr>
        <w:tc>
          <w:tcPr>
            <w:tcW w:w="564" w:type="dxa"/>
            <w:tcBorders>
              <w:top w:val="nil"/>
            </w:tcBorders>
          </w:tcPr>
          <w:p w:rsidR="002E31F7" w:rsidRDefault="002E31F7">
            <w:pPr>
              <w:pStyle w:val="ConsPlusNonformat"/>
              <w:jc w:val="both"/>
            </w:pPr>
            <w:r>
              <w:rPr>
                <w:sz w:val="16"/>
              </w:rPr>
              <w:t xml:space="preserve">175 </w:t>
            </w:r>
          </w:p>
        </w:tc>
        <w:tc>
          <w:tcPr>
            <w:tcW w:w="658" w:type="dxa"/>
            <w:tcBorders>
              <w:top w:val="nil"/>
            </w:tcBorders>
          </w:tcPr>
          <w:p w:rsidR="002E31F7" w:rsidRDefault="002E31F7">
            <w:pPr>
              <w:pStyle w:val="ConsPlusNonformat"/>
              <w:jc w:val="both"/>
            </w:pPr>
            <w:r>
              <w:rPr>
                <w:sz w:val="16"/>
              </w:rPr>
              <w:t xml:space="preserve">8667 </w:t>
            </w:r>
          </w:p>
        </w:tc>
        <w:tc>
          <w:tcPr>
            <w:tcW w:w="658" w:type="dxa"/>
            <w:tcBorders>
              <w:top w:val="nil"/>
            </w:tcBorders>
          </w:tcPr>
          <w:p w:rsidR="002E31F7" w:rsidRDefault="002E31F7">
            <w:pPr>
              <w:pStyle w:val="ConsPlusNonformat"/>
              <w:jc w:val="both"/>
            </w:pPr>
            <w:r>
              <w:rPr>
                <w:sz w:val="16"/>
              </w:rPr>
              <w:t xml:space="preserve">6793 </w:t>
            </w:r>
          </w:p>
        </w:tc>
        <w:tc>
          <w:tcPr>
            <w:tcW w:w="564" w:type="dxa"/>
            <w:tcBorders>
              <w:top w:val="nil"/>
            </w:tcBorders>
          </w:tcPr>
          <w:p w:rsidR="002E31F7" w:rsidRDefault="002E31F7">
            <w:pPr>
              <w:pStyle w:val="ConsPlusNonformat"/>
              <w:jc w:val="both"/>
            </w:pPr>
            <w:r>
              <w:rPr>
                <w:sz w:val="16"/>
              </w:rPr>
              <w:t>5600</w:t>
            </w:r>
          </w:p>
        </w:tc>
        <w:tc>
          <w:tcPr>
            <w:tcW w:w="752" w:type="dxa"/>
            <w:tcBorders>
              <w:top w:val="nil"/>
            </w:tcBorders>
          </w:tcPr>
          <w:p w:rsidR="002E31F7" w:rsidRDefault="002E31F7">
            <w:pPr>
              <w:pStyle w:val="ConsPlusNonformat"/>
              <w:jc w:val="both"/>
            </w:pPr>
            <w:r>
              <w:rPr>
                <w:sz w:val="16"/>
              </w:rPr>
              <w:t xml:space="preserve"> 4773 </w:t>
            </w:r>
          </w:p>
        </w:tc>
        <w:tc>
          <w:tcPr>
            <w:tcW w:w="564" w:type="dxa"/>
            <w:tcBorders>
              <w:top w:val="nil"/>
            </w:tcBorders>
          </w:tcPr>
          <w:p w:rsidR="002E31F7" w:rsidRDefault="002E31F7">
            <w:pPr>
              <w:pStyle w:val="ConsPlusNonformat"/>
              <w:jc w:val="both"/>
            </w:pPr>
            <w:r>
              <w:rPr>
                <w:sz w:val="16"/>
              </w:rPr>
              <w:t>4166</w:t>
            </w:r>
          </w:p>
        </w:tc>
        <w:tc>
          <w:tcPr>
            <w:tcW w:w="752" w:type="dxa"/>
            <w:tcBorders>
              <w:top w:val="nil"/>
            </w:tcBorders>
          </w:tcPr>
          <w:p w:rsidR="002E31F7" w:rsidRDefault="002E31F7">
            <w:pPr>
              <w:pStyle w:val="ConsPlusNonformat"/>
              <w:jc w:val="both"/>
            </w:pPr>
            <w:r>
              <w:rPr>
                <w:sz w:val="16"/>
              </w:rPr>
              <w:t xml:space="preserve"> 3702 </w:t>
            </w:r>
          </w:p>
        </w:tc>
        <w:tc>
          <w:tcPr>
            <w:tcW w:w="564" w:type="dxa"/>
            <w:tcBorders>
              <w:top w:val="nil"/>
            </w:tcBorders>
          </w:tcPr>
          <w:p w:rsidR="002E31F7" w:rsidRDefault="002E31F7">
            <w:pPr>
              <w:pStyle w:val="ConsPlusNonformat"/>
              <w:jc w:val="both"/>
            </w:pPr>
            <w:r>
              <w:rPr>
                <w:sz w:val="16"/>
              </w:rPr>
              <w:t>3334</w:t>
            </w:r>
          </w:p>
        </w:tc>
        <w:tc>
          <w:tcPr>
            <w:tcW w:w="658" w:type="dxa"/>
            <w:tcBorders>
              <w:top w:val="nil"/>
            </w:tcBorders>
          </w:tcPr>
          <w:p w:rsidR="002E31F7" w:rsidRDefault="002E31F7">
            <w:pPr>
              <w:pStyle w:val="ConsPlusNonformat"/>
              <w:jc w:val="both"/>
            </w:pPr>
            <w:r>
              <w:rPr>
                <w:sz w:val="16"/>
              </w:rPr>
              <w:t xml:space="preserve">3037 </w:t>
            </w:r>
          </w:p>
        </w:tc>
        <w:tc>
          <w:tcPr>
            <w:tcW w:w="658" w:type="dxa"/>
            <w:tcBorders>
              <w:top w:val="nil"/>
            </w:tcBorders>
          </w:tcPr>
          <w:p w:rsidR="002E31F7" w:rsidRDefault="002E31F7">
            <w:pPr>
              <w:pStyle w:val="ConsPlusNonformat"/>
              <w:jc w:val="both"/>
            </w:pPr>
            <w:r>
              <w:rPr>
                <w:sz w:val="16"/>
              </w:rPr>
              <w:t xml:space="preserve">2791 </w:t>
            </w:r>
          </w:p>
        </w:tc>
        <w:tc>
          <w:tcPr>
            <w:tcW w:w="564" w:type="dxa"/>
            <w:tcBorders>
              <w:top w:val="nil"/>
            </w:tcBorders>
          </w:tcPr>
          <w:p w:rsidR="002E31F7" w:rsidRDefault="002E31F7">
            <w:pPr>
              <w:pStyle w:val="ConsPlusNonformat"/>
              <w:jc w:val="both"/>
            </w:pPr>
            <w:r>
              <w:rPr>
                <w:sz w:val="16"/>
              </w:rPr>
              <w:t>2584</w:t>
            </w:r>
          </w:p>
        </w:tc>
        <w:tc>
          <w:tcPr>
            <w:tcW w:w="658" w:type="dxa"/>
            <w:tcBorders>
              <w:top w:val="nil"/>
            </w:tcBorders>
          </w:tcPr>
          <w:p w:rsidR="002E31F7" w:rsidRDefault="002E31F7">
            <w:pPr>
              <w:pStyle w:val="ConsPlusNonformat"/>
              <w:jc w:val="both"/>
            </w:pPr>
            <w:r>
              <w:rPr>
                <w:sz w:val="16"/>
              </w:rPr>
              <w:t xml:space="preserve">2475 </w:t>
            </w:r>
          </w:p>
        </w:tc>
        <w:tc>
          <w:tcPr>
            <w:tcW w:w="658" w:type="dxa"/>
            <w:tcBorders>
              <w:top w:val="nil"/>
            </w:tcBorders>
          </w:tcPr>
          <w:p w:rsidR="002E31F7" w:rsidRDefault="002E31F7">
            <w:pPr>
              <w:pStyle w:val="ConsPlusNonformat"/>
              <w:jc w:val="both"/>
            </w:pPr>
            <w:r>
              <w:rPr>
                <w:sz w:val="16"/>
              </w:rPr>
              <w:t xml:space="preserve">2408 </w:t>
            </w:r>
          </w:p>
        </w:tc>
        <w:tc>
          <w:tcPr>
            <w:tcW w:w="658" w:type="dxa"/>
            <w:tcBorders>
              <w:top w:val="nil"/>
            </w:tcBorders>
          </w:tcPr>
          <w:p w:rsidR="002E31F7" w:rsidRDefault="002E31F7">
            <w:pPr>
              <w:pStyle w:val="ConsPlusNonformat"/>
              <w:jc w:val="both"/>
            </w:pPr>
            <w:r>
              <w:rPr>
                <w:sz w:val="16"/>
              </w:rPr>
              <w:t xml:space="preserve">2256 </w:t>
            </w:r>
          </w:p>
        </w:tc>
        <w:tc>
          <w:tcPr>
            <w:tcW w:w="752" w:type="dxa"/>
            <w:tcBorders>
              <w:top w:val="nil"/>
            </w:tcBorders>
          </w:tcPr>
          <w:p w:rsidR="002E31F7" w:rsidRDefault="002E31F7">
            <w:pPr>
              <w:pStyle w:val="ConsPlusNonformat"/>
              <w:jc w:val="both"/>
            </w:pPr>
            <w:r>
              <w:rPr>
                <w:sz w:val="16"/>
              </w:rPr>
              <w:t xml:space="preserve"> 2124 </w:t>
            </w:r>
          </w:p>
        </w:tc>
        <w:tc>
          <w:tcPr>
            <w:tcW w:w="658" w:type="dxa"/>
            <w:tcBorders>
              <w:top w:val="nil"/>
            </w:tcBorders>
          </w:tcPr>
          <w:p w:rsidR="002E31F7" w:rsidRDefault="002E31F7">
            <w:pPr>
              <w:pStyle w:val="ConsPlusNonformat"/>
              <w:jc w:val="both"/>
            </w:pPr>
            <w:r>
              <w:rPr>
                <w:sz w:val="16"/>
              </w:rPr>
              <w:t xml:space="preserve">2007 </w:t>
            </w:r>
          </w:p>
        </w:tc>
        <w:tc>
          <w:tcPr>
            <w:tcW w:w="658" w:type="dxa"/>
            <w:tcBorders>
              <w:top w:val="nil"/>
            </w:tcBorders>
          </w:tcPr>
          <w:p w:rsidR="002E31F7" w:rsidRDefault="002E31F7">
            <w:pPr>
              <w:pStyle w:val="ConsPlusNonformat"/>
              <w:jc w:val="both"/>
            </w:pPr>
            <w:r>
              <w:rPr>
                <w:sz w:val="16"/>
              </w:rPr>
              <w:t xml:space="preserve">1904 </w:t>
            </w:r>
          </w:p>
        </w:tc>
        <w:tc>
          <w:tcPr>
            <w:tcW w:w="658" w:type="dxa"/>
            <w:tcBorders>
              <w:top w:val="nil"/>
            </w:tcBorders>
          </w:tcPr>
          <w:p w:rsidR="002E31F7" w:rsidRDefault="002E31F7">
            <w:pPr>
              <w:pStyle w:val="ConsPlusNonformat"/>
              <w:jc w:val="both"/>
            </w:pPr>
            <w:r>
              <w:rPr>
                <w:sz w:val="16"/>
              </w:rPr>
              <w:t xml:space="preserve">1812 </w:t>
            </w:r>
          </w:p>
        </w:tc>
        <w:tc>
          <w:tcPr>
            <w:tcW w:w="658" w:type="dxa"/>
            <w:tcBorders>
              <w:top w:val="nil"/>
            </w:tcBorders>
          </w:tcPr>
          <w:p w:rsidR="002E31F7" w:rsidRDefault="002E31F7">
            <w:pPr>
              <w:pStyle w:val="ConsPlusNonformat"/>
              <w:jc w:val="both"/>
            </w:pPr>
            <w:r>
              <w:rPr>
                <w:sz w:val="16"/>
              </w:rPr>
              <w:t xml:space="preserve">1729 </w:t>
            </w:r>
          </w:p>
        </w:tc>
        <w:tc>
          <w:tcPr>
            <w:tcW w:w="658" w:type="dxa"/>
            <w:tcBorders>
              <w:top w:val="nil"/>
            </w:tcBorders>
          </w:tcPr>
          <w:p w:rsidR="002E31F7" w:rsidRDefault="002E31F7">
            <w:pPr>
              <w:pStyle w:val="ConsPlusNonformat"/>
              <w:jc w:val="both"/>
            </w:pPr>
            <w:r>
              <w:rPr>
                <w:sz w:val="16"/>
              </w:rPr>
              <w:t xml:space="preserve">1655 </w:t>
            </w:r>
          </w:p>
        </w:tc>
        <w:tc>
          <w:tcPr>
            <w:tcW w:w="564" w:type="dxa"/>
            <w:tcBorders>
              <w:top w:val="nil"/>
            </w:tcBorders>
          </w:tcPr>
          <w:p w:rsidR="002E31F7" w:rsidRDefault="002E31F7">
            <w:pPr>
              <w:pStyle w:val="ConsPlusNonformat"/>
              <w:jc w:val="both"/>
            </w:pPr>
            <w:r>
              <w:rPr>
                <w:sz w:val="16"/>
              </w:rPr>
              <w:t>1587</w:t>
            </w:r>
          </w:p>
        </w:tc>
        <w:tc>
          <w:tcPr>
            <w:tcW w:w="658" w:type="dxa"/>
            <w:tcBorders>
              <w:top w:val="nil"/>
            </w:tcBorders>
          </w:tcPr>
          <w:p w:rsidR="002E31F7" w:rsidRDefault="002E31F7">
            <w:pPr>
              <w:pStyle w:val="ConsPlusNonformat"/>
              <w:jc w:val="both"/>
            </w:pPr>
            <w:r>
              <w:rPr>
                <w:sz w:val="16"/>
              </w:rPr>
              <w:t xml:space="preserve">1525 </w:t>
            </w:r>
          </w:p>
        </w:tc>
        <w:tc>
          <w:tcPr>
            <w:tcW w:w="658" w:type="dxa"/>
            <w:tcBorders>
              <w:top w:val="nil"/>
            </w:tcBorders>
          </w:tcPr>
          <w:p w:rsidR="002E31F7" w:rsidRDefault="002E31F7">
            <w:pPr>
              <w:pStyle w:val="ConsPlusNonformat"/>
              <w:jc w:val="both"/>
            </w:pPr>
            <w:r>
              <w:rPr>
                <w:sz w:val="16"/>
              </w:rPr>
              <w:t xml:space="preserve">1469 </w:t>
            </w:r>
          </w:p>
        </w:tc>
        <w:tc>
          <w:tcPr>
            <w:tcW w:w="658" w:type="dxa"/>
            <w:tcBorders>
              <w:top w:val="nil"/>
            </w:tcBorders>
          </w:tcPr>
          <w:p w:rsidR="002E31F7" w:rsidRDefault="002E31F7">
            <w:pPr>
              <w:pStyle w:val="ConsPlusNonformat"/>
              <w:jc w:val="both"/>
            </w:pPr>
            <w:r>
              <w:rPr>
                <w:sz w:val="16"/>
              </w:rPr>
              <w:t xml:space="preserve">1417 </w:t>
            </w:r>
          </w:p>
        </w:tc>
      </w:tr>
      <w:tr w:rsidR="002E31F7">
        <w:trPr>
          <w:trHeight w:val="195"/>
        </w:trPr>
        <w:tc>
          <w:tcPr>
            <w:tcW w:w="564" w:type="dxa"/>
            <w:tcBorders>
              <w:top w:val="nil"/>
            </w:tcBorders>
          </w:tcPr>
          <w:p w:rsidR="002E31F7" w:rsidRDefault="002E31F7">
            <w:pPr>
              <w:pStyle w:val="ConsPlusNonformat"/>
              <w:jc w:val="both"/>
            </w:pPr>
            <w:r>
              <w:rPr>
                <w:sz w:val="16"/>
              </w:rPr>
              <w:t xml:space="preserve">180 </w:t>
            </w:r>
          </w:p>
        </w:tc>
        <w:tc>
          <w:tcPr>
            <w:tcW w:w="658" w:type="dxa"/>
            <w:tcBorders>
              <w:top w:val="nil"/>
            </w:tcBorders>
          </w:tcPr>
          <w:p w:rsidR="002E31F7" w:rsidRDefault="002E31F7">
            <w:pPr>
              <w:pStyle w:val="ConsPlusNonformat"/>
              <w:jc w:val="both"/>
            </w:pPr>
            <w:r>
              <w:rPr>
                <w:sz w:val="16"/>
              </w:rPr>
              <w:t xml:space="preserve">9181 </w:t>
            </w:r>
          </w:p>
        </w:tc>
        <w:tc>
          <w:tcPr>
            <w:tcW w:w="658" w:type="dxa"/>
            <w:tcBorders>
              <w:top w:val="nil"/>
            </w:tcBorders>
          </w:tcPr>
          <w:p w:rsidR="002E31F7" w:rsidRDefault="002E31F7">
            <w:pPr>
              <w:pStyle w:val="ConsPlusNonformat"/>
              <w:jc w:val="both"/>
            </w:pPr>
            <w:r>
              <w:rPr>
                <w:sz w:val="16"/>
              </w:rPr>
              <w:t xml:space="preserve">7203 </w:t>
            </w:r>
          </w:p>
        </w:tc>
        <w:tc>
          <w:tcPr>
            <w:tcW w:w="564" w:type="dxa"/>
            <w:tcBorders>
              <w:top w:val="nil"/>
            </w:tcBorders>
          </w:tcPr>
          <w:p w:rsidR="002E31F7" w:rsidRDefault="002E31F7">
            <w:pPr>
              <w:pStyle w:val="ConsPlusNonformat"/>
              <w:jc w:val="both"/>
            </w:pPr>
            <w:r>
              <w:rPr>
                <w:sz w:val="16"/>
              </w:rPr>
              <w:t>5942</w:t>
            </w:r>
          </w:p>
        </w:tc>
        <w:tc>
          <w:tcPr>
            <w:tcW w:w="752" w:type="dxa"/>
            <w:tcBorders>
              <w:top w:val="nil"/>
            </w:tcBorders>
          </w:tcPr>
          <w:p w:rsidR="002E31F7" w:rsidRDefault="002E31F7">
            <w:pPr>
              <w:pStyle w:val="ConsPlusNonformat"/>
              <w:jc w:val="both"/>
            </w:pPr>
            <w:r>
              <w:rPr>
                <w:sz w:val="16"/>
              </w:rPr>
              <w:t xml:space="preserve"> 5066 </w:t>
            </w:r>
          </w:p>
        </w:tc>
        <w:tc>
          <w:tcPr>
            <w:tcW w:w="564" w:type="dxa"/>
            <w:tcBorders>
              <w:top w:val="nil"/>
            </w:tcBorders>
          </w:tcPr>
          <w:p w:rsidR="002E31F7" w:rsidRDefault="002E31F7">
            <w:pPr>
              <w:pStyle w:val="ConsPlusNonformat"/>
              <w:jc w:val="both"/>
            </w:pPr>
            <w:r>
              <w:rPr>
                <w:sz w:val="16"/>
              </w:rPr>
              <w:t>4423</w:t>
            </w:r>
          </w:p>
        </w:tc>
        <w:tc>
          <w:tcPr>
            <w:tcW w:w="752" w:type="dxa"/>
            <w:tcBorders>
              <w:top w:val="nil"/>
            </w:tcBorders>
          </w:tcPr>
          <w:p w:rsidR="002E31F7" w:rsidRDefault="002E31F7">
            <w:pPr>
              <w:pStyle w:val="ConsPlusNonformat"/>
              <w:jc w:val="both"/>
            </w:pPr>
            <w:r>
              <w:rPr>
                <w:sz w:val="16"/>
              </w:rPr>
              <w:t xml:space="preserve"> 3930 </w:t>
            </w:r>
          </w:p>
        </w:tc>
        <w:tc>
          <w:tcPr>
            <w:tcW w:w="564" w:type="dxa"/>
            <w:tcBorders>
              <w:top w:val="nil"/>
            </w:tcBorders>
          </w:tcPr>
          <w:p w:rsidR="002E31F7" w:rsidRDefault="002E31F7">
            <w:pPr>
              <w:pStyle w:val="ConsPlusNonformat"/>
              <w:jc w:val="both"/>
            </w:pPr>
            <w:r>
              <w:rPr>
                <w:sz w:val="16"/>
              </w:rPr>
              <w:t>3540</w:t>
            </w:r>
          </w:p>
        </w:tc>
        <w:tc>
          <w:tcPr>
            <w:tcW w:w="658" w:type="dxa"/>
            <w:tcBorders>
              <w:top w:val="nil"/>
            </w:tcBorders>
          </w:tcPr>
          <w:p w:rsidR="002E31F7" w:rsidRDefault="002E31F7">
            <w:pPr>
              <w:pStyle w:val="ConsPlusNonformat"/>
              <w:jc w:val="both"/>
            </w:pPr>
            <w:r>
              <w:rPr>
                <w:sz w:val="16"/>
              </w:rPr>
              <w:t xml:space="preserve">3224 </w:t>
            </w:r>
          </w:p>
        </w:tc>
        <w:tc>
          <w:tcPr>
            <w:tcW w:w="658" w:type="dxa"/>
            <w:tcBorders>
              <w:top w:val="nil"/>
            </w:tcBorders>
          </w:tcPr>
          <w:p w:rsidR="002E31F7" w:rsidRDefault="002E31F7">
            <w:pPr>
              <w:pStyle w:val="ConsPlusNonformat"/>
              <w:jc w:val="both"/>
            </w:pPr>
            <w:r>
              <w:rPr>
                <w:sz w:val="16"/>
              </w:rPr>
              <w:t xml:space="preserve">2963 </w:t>
            </w:r>
          </w:p>
        </w:tc>
        <w:tc>
          <w:tcPr>
            <w:tcW w:w="564" w:type="dxa"/>
            <w:tcBorders>
              <w:top w:val="nil"/>
            </w:tcBorders>
          </w:tcPr>
          <w:p w:rsidR="002E31F7" w:rsidRDefault="002E31F7">
            <w:pPr>
              <w:pStyle w:val="ConsPlusNonformat"/>
              <w:jc w:val="both"/>
            </w:pPr>
            <w:r>
              <w:rPr>
                <w:sz w:val="16"/>
              </w:rPr>
              <w:t>2744</w:t>
            </w:r>
          </w:p>
        </w:tc>
        <w:tc>
          <w:tcPr>
            <w:tcW w:w="658" w:type="dxa"/>
            <w:tcBorders>
              <w:top w:val="nil"/>
            </w:tcBorders>
          </w:tcPr>
          <w:p w:rsidR="002E31F7" w:rsidRDefault="002E31F7">
            <w:pPr>
              <w:pStyle w:val="ConsPlusNonformat"/>
              <w:jc w:val="both"/>
            </w:pPr>
            <w:r>
              <w:rPr>
                <w:sz w:val="16"/>
              </w:rPr>
              <w:t xml:space="preserve">2628 </w:t>
            </w:r>
          </w:p>
        </w:tc>
        <w:tc>
          <w:tcPr>
            <w:tcW w:w="658" w:type="dxa"/>
            <w:tcBorders>
              <w:top w:val="nil"/>
            </w:tcBorders>
          </w:tcPr>
          <w:p w:rsidR="002E31F7" w:rsidRDefault="002E31F7">
            <w:pPr>
              <w:pStyle w:val="ConsPlusNonformat"/>
              <w:jc w:val="both"/>
            </w:pPr>
            <w:r>
              <w:rPr>
                <w:sz w:val="16"/>
              </w:rPr>
              <w:t xml:space="preserve">2556 </w:t>
            </w:r>
          </w:p>
        </w:tc>
        <w:tc>
          <w:tcPr>
            <w:tcW w:w="658" w:type="dxa"/>
            <w:tcBorders>
              <w:top w:val="nil"/>
            </w:tcBorders>
          </w:tcPr>
          <w:p w:rsidR="002E31F7" w:rsidRDefault="002E31F7">
            <w:pPr>
              <w:pStyle w:val="ConsPlusNonformat"/>
              <w:jc w:val="both"/>
            </w:pPr>
            <w:r>
              <w:rPr>
                <w:sz w:val="16"/>
              </w:rPr>
              <w:t xml:space="preserve">2395 </w:t>
            </w:r>
          </w:p>
        </w:tc>
        <w:tc>
          <w:tcPr>
            <w:tcW w:w="752" w:type="dxa"/>
            <w:tcBorders>
              <w:top w:val="nil"/>
            </w:tcBorders>
          </w:tcPr>
          <w:p w:rsidR="002E31F7" w:rsidRDefault="002E31F7">
            <w:pPr>
              <w:pStyle w:val="ConsPlusNonformat"/>
              <w:jc w:val="both"/>
            </w:pPr>
            <w:r>
              <w:rPr>
                <w:sz w:val="16"/>
              </w:rPr>
              <w:t xml:space="preserve"> 2254 </w:t>
            </w:r>
          </w:p>
        </w:tc>
        <w:tc>
          <w:tcPr>
            <w:tcW w:w="658" w:type="dxa"/>
            <w:tcBorders>
              <w:top w:val="nil"/>
            </w:tcBorders>
          </w:tcPr>
          <w:p w:rsidR="002E31F7" w:rsidRDefault="002E31F7">
            <w:pPr>
              <w:pStyle w:val="ConsPlusNonformat"/>
              <w:jc w:val="both"/>
            </w:pPr>
            <w:r>
              <w:rPr>
                <w:sz w:val="16"/>
              </w:rPr>
              <w:t xml:space="preserve">2130 </w:t>
            </w:r>
          </w:p>
        </w:tc>
        <w:tc>
          <w:tcPr>
            <w:tcW w:w="658" w:type="dxa"/>
            <w:tcBorders>
              <w:top w:val="nil"/>
            </w:tcBorders>
          </w:tcPr>
          <w:p w:rsidR="002E31F7" w:rsidRDefault="002E31F7">
            <w:pPr>
              <w:pStyle w:val="ConsPlusNonformat"/>
              <w:jc w:val="both"/>
            </w:pPr>
            <w:r>
              <w:rPr>
                <w:sz w:val="16"/>
              </w:rPr>
              <w:t xml:space="preserve">2020 </w:t>
            </w:r>
          </w:p>
        </w:tc>
        <w:tc>
          <w:tcPr>
            <w:tcW w:w="658" w:type="dxa"/>
            <w:tcBorders>
              <w:top w:val="nil"/>
            </w:tcBorders>
          </w:tcPr>
          <w:p w:rsidR="002E31F7" w:rsidRDefault="002E31F7">
            <w:pPr>
              <w:pStyle w:val="ConsPlusNonformat"/>
              <w:jc w:val="both"/>
            </w:pPr>
            <w:r>
              <w:rPr>
                <w:sz w:val="16"/>
              </w:rPr>
              <w:t xml:space="preserve">1922 </w:t>
            </w:r>
          </w:p>
        </w:tc>
        <w:tc>
          <w:tcPr>
            <w:tcW w:w="658" w:type="dxa"/>
            <w:tcBorders>
              <w:top w:val="nil"/>
            </w:tcBorders>
          </w:tcPr>
          <w:p w:rsidR="002E31F7" w:rsidRDefault="002E31F7">
            <w:pPr>
              <w:pStyle w:val="ConsPlusNonformat"/>
              <w:jc w:val="both"/>
            </w:pPr>
            <w:r>
              <w:rPr>
                <w:sz w:val="16"/>
              </w:rPr>
              <w:t xml:space="preserve">1834 </w:t>
            </w:r>
          </w:p>
        </w:tc>
        <w:tc>
          <w:tcPr>
            <w:tcW w:w="658" w:type="dxa"/>
            <w:tcBorders>
              <w:top w:val="nil"/>
            </w:tcBorders>
          </w:tcPr>
          <w:p w:rsidR="002E31F7" w:rsidRDefault="002E31F7">
            <w:pPr>
              <w:pStyle w:val="ConsPlusNonformat"/>
              <w:jc w:val="both"/>
            </w:pPr>
            <w:r>
              <w:rPr>
                <w:sz w:val="16"/>
              </w:rPr>
              <w:t xml:space="preserve">1755 </w:t>
            </w:r>
          </w:p>
        </w:tc>
        <w:tc>
          <w:tcPr>
            <w:tcW w:w="564" w:type="dxa"/>
            <w:tcBorders>
              <w:top w:val="nil"/>
            </w:tcBorders>
          </w:tcPr>
          <w:p w:rsidR="002E31F7" w:rsidRDefault="002E31F7">
            <w:pPr>
              <w:pStyle w:val="ConsPlusNonformat"/>
              <w:jc w:val="both"/>
            </w:pPr>
            <w:r>
              <w:rPr>
                <w:sz w:val="16"/>
              </w:rPr>
              <w:t>1683</w:t>
            </w:r>
          </w:p>
        </w:tc>
        <w:tc>
          <w:tcPr>
            <w:tcW w:w="658" w:type="dxa"/>
            <w:tcBorders>
              <w:top w:val="nil"/>
            </w:tcBorders>
          </w:tcPr>
          <w:p w:rsidR="002E31F7" w:rsidRDefault="002E31F7">
            <w:pPr>
              <w:pStyle w:val="ConsPlusNonformat"/>
              <w:jc w:val="both"/>
            </w:pPr>
            <w:r>
              <w:rPr>
                <w:sz w:val="16"/>
              </w:rPr>
              <w:t xml:space="preserve">1617 </w:t>
            </w:r>
          </w:p>
        </w:tc>
        <w:tc>
          <w:tcPr>
            <w:tcW w:w="658" w:type="dxa"/>
            <w:tcBorders>
              <w:top w:val="nil"/>
            </w:tcBorders>
          </w:tcPr>
          <w:p w:rsidR="002E31F7" w:rsidRDefault="002E31F7">
            <w:pPr>
              <w:pStyle w:val="ConsPlusNonformat"/>
              <w:jc w:val="both"/>
            </w:pPr>
            <w:r>
              <w:rPr>
                <w:sz w:val="16"/>
              </w:rPr>
              <w:t xml:space="preserve">1557 </w:t>
            </w:r>
          </w:p>
        </w:tc>
        <w:tc>
          <w:tcPr>
            <w:tcW w:w="658" w:type="dxa"/>
            <w:tcBorders>
              <w:top w:val="nil"/>
            </w:tcBorders>
          </w:tcPr>
          <w:p w:rsidR="002E31F7" w:rsidRDefault="002E31F7">
            <w:pPr>
              <w:pStyle w:val="ConsPlusNonformat"/>
              <w:jc w:val="both"/>
            </w:pPr>
            <w:r>
              <w:rPr>
                <w:sz w:val="16"/>
              </w:rPr>
              <w:t xml:space="preserve">1502 </w:t>
            </w:r>
          </w:p>
        </w:tc>
      </w:tr>
      <w:tr w:rsidR="002E31F7">
        <w:trPr>
          <w:trHeight w:val="195"/>
        </w:trPr>
        <w:tc>
          <w:tcPr>
            <w:tcW w:w="564" w:type="dxa"/>
            <w:tcBorders>
              <w:top w:val="nil"/>
            </w:tcBorders>
          </w:tcPr>
          <w:p w:rsidR="002E31F7" w:rsidRDefault="002E31F7">
            <w:pPr>
              <w:pStyle w:val="ConsPlusNonformat"/>
              <w:jc w:val="both"/>
            </w:pPr>
            <w:r>
              <w:rPr>
                <w:sz w:val="16"/>
              </w:rPr>
              <w:lastRenderedPageBreak/>
              <w:t xml:space="preserve">185 </w:t>
            </w:r>
          </w:p>
        </w:tc>
        <w:tc>
          <w:tcPr>
            <w:tcW w:w="658" w:type="dxa"/>
            <w:tcBorders>
              <w:top w:val="nil"/>
            </w:tcBorders>
          </w:tcPr>
          <w:p w:rsidR="002E31F7" w:rsidRDefault="002E31F7">
            <w:pPr>
              <w:pStyle w:val="ConsPlusNonformat"/>
              <w:jc w:val="both"/>
            </w:pPr>
            <w:r>
              <w:rPr>
                <w:sz w:val="16"/>
              </w:rPr>
              <w:t xml:space="preserve">9704 </w:t>
            </w:r>
          </w:p>
        </w:tc>
        <w:tc>
          <w:tcPr>
            <w:tcW w:w="658" w:type="dxa"/>
            <w:tcBorders>
              <w:top w:val="nil"/>
            </w:tcBorders>
          </w:tcPr>
          <w:p w:rsidR="002E31F7" w:rsidRDefault="002E31F7">
            <w:pPr>
              <w:pStyle w:val="ConsPlusNonformat"/>
              <w:jc w:val="both"/>
            </w:pPr>
            <w:r>
              <w:rPr>
                <w:sz w:val="16"/>
              </w:rPr>
              <w:t xml:space="preserve">7622 </w:t>
            </w:r>
          </w:p>
        </w:tc>
        <w:tc>
          <w:tcPr>
            <w:tcW w:w="564" w:type="dxa"/>
            <w:tcBorders>
              <w:top w:val="nil"/>
            </w:tcBorders>
          </w:tcPr>
          <w:p w:rsidR="002E31F7" w:rsidRDefault="002E31F7">
            <w:pPr>
              <w:pStyle w:val="ConsPlusNonformat"/>
              <w:jc w:val="both"/>
            </w:pPr>
            <w:r>
              <w:rPr>
                <w:sz w:val="16"/>
              </w:rPr>
              <w:t>6291</w:t>
            </w:r>
          </w:p>
        </w:tc>
        <w:tc>
          <w:tcPr>
            <w:tcW w:w="752" w:type="dxa"/>
            <w:tcBorders>
              <w:top w:val="nil"/>
            </w:tcBorders>
          </w:tcPr>
          <w:p w:rsidR="002E31F7" w:rsidRDefault="002E31F7">
            <w:pPr>
              <w:pStyle w:val="ConsPlusNonformat"/>
              <w:jc w:val="both"/>
            </w:pPr>
            <w:r>
              <w:rPr>
                <w:sz w:val="16"/>
              </w:rPr>
              <w:t xml:space="preserve"> 5366 </w:t>
            </w:r>
          </w:p>
        </w:tc>
        <w:tc>
          <w:tcPr>
            <w:tcW w:w="564" w:type="dxa"/>
            <w:tcBorders>
              <w:top w:val="nil"/>
            </w:tcBorders>
          </w:tcPr>
          <w:p w:rsidR="002E31F7" w:rsidRDefault="002E31F7">
            <w:pPr>
              <w:pStyle w:val="ConsPlusNonformat"/>
              <w:jc w:val="both"/>
            </w:pPr>
            <w:r>
              <w:rPr>
                <w:sz w:val="16"/>
              </w:rPr>
              <w:t>4686</w:t>
            </w:r>
          </w:p>
        </w:tc>
        <w:tc>
          <w:tcPr>
            <w:tcW w:w="752" w:type="dxa"/>
            <w:tcBorders>
              <w:top w:val="nil"/>
            </w:tcBorders>
          </w:tcPr>
          <w:p w:rsidR="002E31F7" w:rsidRDefault="002E31F7">
            <w:pPr>
              <w:pStyle w:val="ConsPlusNonformat"/>
              <w:jc w:val="both"/>
            </w:pPr>
            <w:r>
              <w:rPr>
                <w:sz w:val="16"/>
              </w:rPr>
              <w:t xml:space="preserve"> 4164 </w:t>
            </w:r>
          </w:p>
        </w:tc>
        <w:tc>
          <w:tcPr>
            <w:tcW w:w="564" w:type="dxa"/>
            <w:tcBorders>
              <w:top w:val="nil"/>
            </w:tcBorders>
          </w:tcPr>
          <w:p w:rsidR="002E31F7" w:rsidRDefault="002E31F7">
            <w:pPr>
              <w:pStyle w:val="ConsPlusNonformat"/>
              <w:jc w:val="both"/>
            </w:pPr>
            <w:r>
              <w:rPr>
                <w:sz w:val="16"/>
              </w:rPr>
              <w:t>3752</w:t>
            </w:r>
          </w:p>
        </w:tc>
        <w:tc>
          <w:tcPr>
            <w:tcW w:w="658" w:type="dxa"/>
            <w:tcBorders>
              <w:top w:val="nil"/>
            </w:tcBorders>
          </w:tcPr>
          <w:p w:rsidR="002E31F7" w:rsidRDefault="002E31F7">
            <w:pPr>
              <w:pStyle w:val="ConsPlusNonformat"/>
              <w:jc w:val="both"/>
            </w:pPr>
            <w:r>
              <w:rPr>
                <w:sz w:val="16"/>
              </w:rPr>
              <w:t xml:space="preserve">3417 </w:t>
            </w:r>
          </w:p>
        </w:tc>
        <w:tc>
          <w:tcPr>
            <w:tcW w:w="658" w:type="dxa"/>
            <w:tcBorders>
              <w:top w:val="nil"/>
            </w:tcBorders>
          </w:tcPr>
          <w:p w:rsidR="002E31F7" w:rsidRDefault="002E31F7">
            <w:pPr>
              <w:pStyle w:val="ConsPlusNonformat"/>
              <w:jc w:val="both"/>
            </w:pPr>
            <w:r>
              <w:rPr>
                <w:sz w:val="16"/>
              </w:rPr>
              <w:t xml:space="preserve">3140 </w:t>
            </w:r>
          </w:p>
        </w:tc>
        <w:tc>
          <w:tcPr>
            <w:tcW w:w="564" w:type="dxa"/>
            <w:tcBorders>
              <w:top w:val="nil"/>
            </w:tcBorders>
          </w:tcPr>
          <w:p w:rsidR="002E31F7" w:rsidRDefault="002E31F7">
            <w:pPr>
              <w:pStyle w:val="ConsPlusNonformat"/>
              <w:jc w:val="both"/>
            </w:pPr>
            <w:r>
              <w:rPr>
                <w:sz w:val="16"/>
              </w:rPr>
              <w:t>2907</w:t>
            </w:r>
          </w:p>
        </w:tc>
        <w:tc>
          <w:tcPr>
            <w:tcW w:w="658" w:type="dxa"/>
            <w:tcBorders>
              <w:top w:val="nil"/>
            </w:tcBorders>
          </w:tcPr>
          <w:p w:rsidR="002E31F7" w:rsidRDefault="002E31F7">
            <w:pPr>
              <w:pStyle w:val="ConsPlusNonformat"/>
              <w:jc w:val="both"/>
            </w:pPr>
            <w:r>
              <w:rPr>
                <w:sz w:val="16"/>
              </w:rPr>
              <w:t xml:space="preserve">2785 </w:t>
            </w:r>
          </w:p>
        </w:tc>
        <w:tc>
          <w:tcPr>
            <w:tcW w:w="658" w:type="dxa"/>
            <w:tcBorders>
              <w:top w:val="nil"/>
            </w:tcBorders>
          </w:tcPr>
          <w:p w:rsidR="002E31F7" w:rsidRDefault="002E31F7">
            <w:pPr>
              <w:pStyle w:val="ConsPlusNonformat"/>
              <w:jc w:val="both"/>
            </w:pPr>
            <w:r>
              <w:rPr>
                <w:sz w:val="16"/>
              </w:rPr>
              <w:t xml:space="preserve">2709 </w:t>
            </w:r>
          </w:p>
        </w:tc>
        <w:tc>
          <w:tcPr>
            <w:tcW w:w="658" w:type="dxa"/>
            <w:tcBorders>
              <w:top w:val="nil"/>
            </w:tcBorders>
          </w:tcPr>
          <w:p w:rsidR="002E31F7" w:rsidRDefault="002E31F7">
            <w:pPr>
              <w:pStyle w:val="ConsPlusNonformat"/>
              <w:jc w:val="both"/>
            </w:pPr>
            <w:r>
              <w:rPr>
                <w:sz w:val="16"/>
              </w:rPr>
              <w:t xml:space="preserve">2537 </w:t>
            </w:r>
          </w:p>
        </w:tc>
        <w:tc>
          <w:tcPr>
            <w:tcW w:w="752" w:type="dxa"/>
            <w:tcBorders>
              <w:top w:val="nil"/>
            </w:tcBorders>
          </w:tcPr>
          <w:p w:rsidR="002E31F7" w:rsidRDefault="002E31F7">
            <w:pPr>
              <w:pStyle w:val="ConsPlusNonformat"/>
              <w:jc w:val="both"/>
            </w:pPr>
            <w:r>
              <w:rPr>
                <w:sz w:val="16"/>
              </w:rPr>
              <w:t xml:space="preserve"> 2388 </w:t>
            </w:r>
          </w:p>
        </w:tc>
        <w:tc>
          <w:tcPr>
            <w:tcW w:w="658" w:type="dxa"/>
            <w:tcBorders>
              <w:top w:val="nil"/>
            </w:tcBorders>
          </w:tcPr>
          <w:p w:rsidR="002E31F7" w:rsidRDefault="002E31F7">
            <w:pPr>
              <w:pStyle w:val="ConsPlusNonformat"/>
              <w:jc w:val="both"/>
            </w:pPr>
            <w:r>
              <w:rPr>
                <w:sz w:val="16"/>
              </w:rPr>
              <w:t xml:space="preserve">2257 </w:t>
            </w:r>
          </w:p>
        </w:tc>
        <w:tc>
          <w:tcPr>
            <w:tcW w:w="658" w:type="dxa"/>
            <w:tcBorders>
              <w:top w:val="nil"/>
            </w:tcBorders>
          </w:tcPr>
          <w:p w:rsidR="002E31F7" w:rsidRDefault="002E31F7">
            <w:pPr>
              <w:pStyle w:val="ConsPlusNonformat"/>
              <w:jc w:val="both"/>
            </w:pPr>
            <w:r>
              <w:rPr>
                <w:sz w:val="16"/>
              </w:rPr>
              <w:t xml:space="preserve">2140 </w:t>
            </w:r>
          </w:p>
        </w:tc>
        <w:tc>
          <w:tcPr>
            <w:tcW w:w="658" w:type="dxa"/>
            <w:tcBorders>
              <w:top w:val="nil"/>
            </w:tcBorders>
          </w:tcPr>
          <w:p w:rsidR="002E31F7" w:rsidRDefault="002E31F7">
            <w:pPr>
              <w:pStyle w:val="ConsPlusNonformat"/>
              <w:jc w:val="both"/>
            </w:pPr>
            <w:r>
              <w:rPr>
                <w:sz w:val="16"/>
              </w:rPr>
              <w:t xml:space="preserve">2036 </w:t>
            </w:r>
          </w:p>
        </w:tc>
        <w:tc>
          <w:tcPr>
            <w:tcW w:w="658" w:type="dxa"/>
            <w:tcBorders>
              <w:top w:val="nil"/>
            </w:tcBorders>
          </w:tcPr>
          <w:p w:rsidR="002E31F7" w:rsidRDefault="002E31F7">
            <w:pPr>
              <w:pStyle w:val="ConsPlusNonformat"/>
              <w:jc w:val="both"/>
            </w:pPr>
            <w:r>
              <w:rPr>
                <w:sz w:val="16"/>
              </w:rPr>
              <w:t xml:space="preserve">1943 </w:t>
            </w:r>
          </w:p>
        </w:tc>
        <w:tc>
          <w:tcPr>
            <w:tcW w:w="658" w:type="dxa"/>
            <w:tcBorders>
              <w:top w:val="nil"/>
            </w:tcBorders>
          </w:tcPr>
          <w:p w:rsidR="002E31F7" w:rsidRDefault="002E31F7">
            <w:pPr>
              <w:pStyle w:val="ConsPlusNonformat"/>
              <w:jc w:val="both"/>
            </w:pPr>
            <w:r>
              <w:rPr>
                <w:sz w:val="16"/>
              </w:rPr>
              <w:t xml:space="preserve">1859 </w:t>
            </w:r>
          </w:p>
        </w:tc>
        <w:tc>
          <w:tcPr>
            <w:tcW w:w="564" w:type="dxa"/>
            <w:tcBorders>
              <w:top w:val="nil"/>
            </w:tcBorders>
          </w:tcPr>
          <w:p w:rsidR="002E31F7" w:rsidRDefault="002E31F7">
            <w:pPr>
              <w:pStyle w:val="ConsPlusNonformat"/>
              <w:jc w:val="both"/>
            </w:pPr>
            <w:r>
              <w:rPr>
                <w:sz w:val="16"/>
              </w:rPr>
              <w:t>1782</w:t>
            </w:r>
          </w:p>
        </w:tc>
        <w:tc>
          <w:tcPr>
            <w:tcW w:w="658" w:type="dxa"/>
            <w:tcBorders>
              <w:top w:val="nil"/>
            </w:tcBorders>
          </w:tcPr>
          <w:p w:rsidR="002E31F7" w:rsidRDefault="002E31F7">
            <w:pPr>
              <w:pStyle w:val="ConsPlusNonformat"/>
              <w:jc w:val="both"/>
            </w:pPr>
            <w:r>
              <w:rPr>
                <w:sz w:val="16"/>
              </w:rPr>
              <w:t xml:space="preserve">1712 </w:t>
            </w:r>
          </w:p>
        </w:tc>
        <w:tc>
          <w:tcPr>
            <w:tcW w:w="658" w:type="dxa"/>
            <w:tcBorders>
              <w:top w:val="nil"/>
            </w:tcBorders>
          </w:tcPr>
          <w:p w:rsidR="002E31F7" w:rsidRDefault="002E31F7">
            <w:pPr>
              <w:pStyle w:val="ConsPlusNonformat"/>
              <w:jc w:val="both"/>
            </w:pPr>
            <w:r>
              <w:rPr>
                <w:sz w:val="16"/>
              </w:rPr>
              <w:t xml:space="preserve">1649 </w:t>
            </w:r>
          </w:p>
        </w:tc>
        <w:tc>
          <w:tcPr>
            <w:tcW w:w="658" w:type="dxa"/>
            <w:tcBorders>
              <w:top w:val="nil"/>
            </w:tcBorders>
          </w:tcPr>
          <w:p w:rsidR="002E31F7" w:rsidRDefault="002E31F7">
            <w:pPr>
              <w:pStyle w:val="ConsPlusNonformat"/>
              <w:jc w:val="both"/>
            </w:pPr>
            <w:r>
              <w:rPr>
                <w:sz w:val="16"/>
              </w:rPr>
              <w:t xml:space="preserve">1590 </w:t>
            </w:r>
          </w:p>
        </w:tc>
      </w:tr>
      <w:tr w:rsidR="002E31F7">
        <w:trPr>
          <w:trHeight w:val="195"/>
        </w:trPr>
        <w:tc>
          <w:tcPr>
            <w:tcW w:w="564" w:type="dxa"/>
            <w:tcBorders>
              <w:top w:val="nil"/>
            </w:tcBorders>
          </w:tcPr>
          <w:p w:rsidR="002E31F7" w:rsidRDefault="002E31F7">
            <w:pPr>
              <w:pStyle w:val="ConsPlusNonformat"/>
              <w:jc w:val="both"/>
            </w:pPr>
            <w:r>
              <w:rPr>
                <w:sz w:val="16"/>
              </w:rPr>
              <w:t xml:space="preserve">190 </w:t>
            </w:r>
          </w:p>
        </w:tc>
        <w:tc>
          <w:tcPr>
            <w:tcW w:w="658" w:type="dxa"/>
            <w:tcBorders>
              <w:top w:val="nil"/>
            </w:tcBorders>
          </w:tcPr>
          <w:p w:rsidR="002E31F7" w:rsidRDefault="002E31F7">
            <w:pPr>
              <w:pStyle w:val="ConsPlusNonformat"/>
              <w:jc w:val="both"/>
            </w:pPr>
            <w:r>
              <w:rPr>
                <w:sz w:val="16"/>
              </w:rPr>
              <w:t xml:space="preserve">---- </w:t>
            </w:r>
          </w:p>
        </w:tc>
        <w:tc>
          <w:tcPr>
            <w:tcW w:w="658" w:type="dxa"/>
            <w:tcBorders>
              <w:top w:val="nil"/>
            </w:tcBorders>
          </w:tcPr>
          <w:p w:rsidR="002E31F7" w:rsidRDefault="002E31F7">
            <w:pPr>
              <w:pStyle w:val="ConsPlusNonformat"/>
              <w:jc w:val="both"/>
            </w:pPr>
            <w:r>
              <w:rPr>
                <w:sz w:val="16"/>
              </w:rPr>
              <w:t xml:space="preserve">8048 </w:t>
            </w:r>
          </w:p>
        </w:tc>
        <w:tc>
          <w:tcPr>
            <w:tcW w:w="564" w:type="dxa"/>
            <w:tcBorders>
              <w:top w:val="nil"/>
            </w:tcBorders>
          </w:tcPr>
          <w:p w:rsidR="002E31F7" w:rsidRDefault="002E31F7">
            <w:pPr>
              <w:pStyle w:val="ConsPlusNonformat"/>
              <w:jc w:val="both"/>
            </w:pPr>
            <w:r>
              <w:rPr>
                <w:sz w:val="16"/>
              </w:rPr>
              <w:t>6648</w:t>
            </w:r>
          </w:p>
        </w:tc>
        <w:tc>
          <w:tcPr>
            <w:tcW w:w="752" w:type="dxa"/>
            <w:tcBorders>
              <w:top w:val="nil"/>
            </w:tcBorders>
          </w:tcPr>
          <w:p w:rsidR="002E31F7" w:rsidRDefault="002E31F7">
            <w:pPr>
              <w:pStyle w:val="ConsPlusNonformat"/>
              <w:jc w:val="both"/>
            </w:pPr>
            <w:r>
              <w:rPr>
                <w:sz w:val="16"/>
              </w:rPr>
              <w:t xml:space="preserve"> 5673 </w:t>
            </w:r>
          </w:p>
        </w:tc>
        <w:tc>
          <w:tcPr>
            <w:tcW w:w="564" w:type="dxa"/>
            <w:tcBorders>
              <w:top w:val="nil"/>
            </w:tcBorders>
          </w:tcPr>
          <w:p w:rsidR="002E31F7" w:rsidRDefault="002E31F7">
            <w:pPr>
              <w:pStyle w:val="ConsPlusNonformat"/>
              <w:jc w:val="both"/>
            </w:pPr>
            <w:r>
              <w:rPr>
                <w:sz w:val="16"/>
              </w:rPr>
              <w:t>4955</w:t>
            </w:r>
          </w:p>
        </w:tc>
        <w:tc>
          <w:tcPr>
            <w:tcW w:w="752" w:type="dxa"/>
            <w:tcBorders>
              <w:top w:val="nil"/>
            </w:tcBorders>
          </w:tcPr>
          <w:p w:rsidR="002E31F7" w:rsidRDefault="002E31F7">
            <w:pPr>
              <w:pStyle w:val="ConsPlusNonformat"/>
              <w:jc w:val="both"/>
            </w:pPr>
            <w:r>
              <w:rPr>
                <w:sz w:val="16"/>
              </w:rPr>
              <w:t xml:space="preserve"> 4405 </w:t>
            </w:r>
          </w:p>
        </w:tc>
        <w:tc>
          <w:tcPr>
            <w:tcW w:w="564" w:type="dxa"/>
            <w:tcBorders>
              <w:top w:val="nil"/>
            </w:tcBorders>
          </w:tcPr>
          <w:p w:rsidR="002E31F7" w:rsidRDefault="002E31F7">
            <w:pPr>
              <w:pStyle w:val="ConsPlusNonformat"/>
              <w:jc w:val="both"/>
            </w:pPr>
            <w:r>
              <w:rPr>
                <w:sz w:val="16"/>
              </w:rPr>
              <w:t>3969</w:t>
            </w:r>
          </w:p>
        </w:tc>
        <w:tc>
          <w:tcPr>
            <w:tcW w:w="658" w:type="dxa"/>
            <w:tcBorders>
              <w:top w:val="nil"/>
            </w:tcBorders>
          </w:tcPr>
          <w:p w:rsidR="002E31F7" w:rsidRDefault="002E31F7">
            <w:pPr>
              <w:pStyle w:val="ConsPlusNonformat"/>
              <w:jc w:val="both"/>
            </w:pPr>
            <w:r>
              <w:rPr>
                <w:sz w:val="16"/>
              </w:rPr>
              <w:t xml:space="preserve">3615 </w:t>
            </w:r>
          </w:p>
        </w:tc>
        <w:tc>
          <w:tcPr>
            <w:tcW w:w="658" w:type="dxa"/>
            <w:tcBorders>
              <w:top w:val="nil"/>
            </w:tcBorders>
          </w:tcPr>
          <w:p w:rsidR="002E31F7" w:rsidRDefault="002E31F7">
            <w:pPr>
              <w:pStyle w:val="ConsPlusNonformat"/>
              <w:jc w:val="both"/>
            </w:pPr>
            <w:r>
              <w:rPr>
                <w:sz w:val="16"/>
              </w:rPr>
              <w:t xml:space="preserve">3322 </w:t>
            </w:r>
          </w:p>
        </w:tc>
        <w:tc>
          <w:tcPr>
            <w:tcW w:w="564" w:type="dxa"/>
            <w:tcBorders>
              <w:top w:val="nil"/>
            </w:tcBorders>
          </w:tcPr>
          <w:p w:rsidR="002E31F7" w:rsidRDefault="002E31F7">
            <w:pPr>
              <w:pStyle w:val="ConsPlusNonformat"/>
              <w:jc w:val="both"/>
            </w:pPr>
            <w:r>
              <w:rPr>
                <w:sz w:val="16"/>
              </w:rPr>
              <w:t>3076</w:t>
            </w:r>
          </w:p>
        </w:tc>
        <w:tc>
          <w:tcPr>
            <w:tcW w:w="658" w:type="dxa"/>
            <w:tcBorders>
              <w:top w:val="nil"/>
            </w:tcBorders>
          </w:tcPr>
          <w:p w:rsidR="002E31F7" w:rsidRDefault="002E31F7">
            <w:pPr>
              <w:pStyle w:val="ConsPlusNonformat"/>
              <w:jc w:val="both"/>
            </w:pPr>
            <w:r>
              <w:rPr>
                <w:sz w:val="16"/>
              </w:rPr>
              <w:t xml:space="preserve">2946 </w:t>
            </w:r>
          </w:p>
        </w:tc>
        <w:tc>
          <w:tcPr>
            <w:tcW w:w="658" w:type="dxa"/>
            <w:tcBorders>
              <w:top w:val="nil"/>
            </w:tcBorders>
          </w:tcPr>
          <w:p w:rsidR="002E31F7" w:rsidRDefault="002E31F7">
            <w:pPr>
              <w:pStyle w:val="ConsPlusNonformat"/>
              <w:jc w:val="both"/>
            </w:pPr>
            <w:r>
              <w:rPr>
                <w:sz w:val="16"/>
              </w:rPr>
              <w:t xml:space="preserve">2866 </w:t>
            </w:r>
          </w:p>
        </w:tc>
        <w:tc>
          <w:tcPr>
            <w:tcW w:w="658" w:type="dxa"/>
            <w:tcBorders>
              <w:top w:val="nil"/>
            </w:tcBorders>
          </w:tcPr>
          <w:p w:rsidR="002E31F7" w:rsidRDefault="002E31F7">
            <w:pPr>
              <w:pStyle w:val="ConsPlusNonformat"/>
              <w:jc w:val="both"/>
            </w:pPr>
            <w:r>
              <w:rPr>
                <w:sz w:val="16"/>
              </w:rPr>
              <w:t xml:space="preserve">2684 </w:t>
            </w:r>
          </w:p>
        </w:tc>
        <w:tc>
          <w:tcPr>
            <w:tcW w:w="752" w:type="dxa"/>
            <w:tcBorders>
              <w:top w:val="nil"/>
            </w:tcBorders>
          </w:tcPr>
          <w:p w:rsidR="002E31F7" w:rsidRDefault="002E31F7">
            <w:pPr>
              <w:pStyle w:val="ConsPlusNonformat"/>
              <w:jc w:val="both"/>
            </w:pPr>
            <w:r>
              <w:rPr>
                <w:sz w:val="16"/>
              </w:rPr>
              <w:t xml:space="preserve"> 2526 </w:t>
            </w:r>
          </w:p>
        </w:tc>
        <w:tc>
          <w:tcPr>
            <w:tcW w:w="658" w:type="dxa"/>
            <w:tcBorders>
              <w:top w:val="nil"/>
            </w:tcBorders>
          </w:tcPr>
          <w:p w:rsidR="002E31F7" w:rsidRDefault="002E31F7">
            <w:pPr>
              <w:pStyle w:val="ConsPlusNonformat"/>
              <w:jc w:val="both"/>
            </w:pPr>
            <w:r>
              <w:rPr>
                <w:sz w:val="16"/>
              </w:rPr>
              <w:t xml:space="preserve">2387 </w:t>
            </w:r>
          </w:p>
        </w:tc>
        <w:tc>
          <w:tcPr>
            <w:tcW w:w="658" w:type="dxa"/>
            <w:tcBorders>
              <w:top w:val="nil"/>
            </w:tcBorders>
          </w:tcPr>
          <w:p w:rsidR="002E31F7" w:rsidRDefault="002E31F7">
            <w:pPr>
              <w:pStyle w:val="ConsPlusNonformat"/>
              <w:jc w:val="both"/>
            </w:pPr>
            <w:r>
              <w:rPr>
                <w:sz w:val="16"/>
              </w:rPr>
              <w:t xml:space="preserve">2263 </w:t>
            </w:r>
          </w:p>
        </w:tc>
        <w:tc>
          <w:tcPr>
            <w:tcW w:w="658" w:type="dxa"/>
            <w:tcBorders>
              <w:top w:val="nil"/>
            </w:tcBorders>
          </w:tcPr>
          <w:p w:rsidR="002E31F7" w:rsidRDefault="002E31F7">
            <w:pPr>
              <w:pStyle w:val="ConsPlusNonformat"/>
              <w:jc w:val="both"/>
            </w:pPr>
            <w:r>
              <w:rPr>
                <w:sz w:val="16"/>
              </w:rPr>
              <w:t xml:space="preserve">2153 </w:t>
            </w:r>
          </w:p>
        </w:tc>
        <w:tc>
          <w:tcPr>
            <w:tcW w:w="658" w:type="dxa"/>
            <w:tcBorders>
              <w:top w:val="nil"/>
            </w:tcBorders>
          </w:tcPr>
          <w:p w:rsidR="002E31F7" w:rsidRDefault="002E31F7">
            <w:pPr>
              <w:pStyle w:val="ConsPlusNonformat"/>
              <w:jc w:val="both"/>
            </w:pPr>
            <w:r>
              <w:rPr>
                <w:sz w:val="16"/>
              </w:rPr>
              <w:t xml:space="preserve">2054 </w:t>
            </w:r>
          </w:p>
        </w:tc>
        <w:tc>
          <w:tcPr>
            <w:tcW w:w="658" w:type="dxa"/>
            <w:tcBorders>
              <w:top w:val="nil"/>
            </w:tcBorders>
          </w:tcPr>
          <w:p w:rsidR="002E31F7" w:rsidRDefault="002E31F7">
            <w:pPr>
              <w:pStyle w:val="ConsPlusNonformat"/>
              <w:jc w:val="both"/>
            </w:pPr>
            <w:r>
              <w:rPr>
                <w:sz w:val="16"/>
              </w:rPr>
              <w:t xml:space="preserve">1965 </w:t>
            </w:r>
          </w:p>
        </w:tc>
        <w:tc>
          <w:tcPr>
            <w:tcW w:w="564" w:type="dxa"/>
            <w:tcBorders>
              <w:top w:val="nil"/>
            </w:tcBorders>
          </w:tcPr>
          <w:p w:rsidR="002E31F7" w:rsidRDefault="002E31F7">
            <w:pPr>
              <w:pStyle w:val="ConsPlusNonformat"/>
              <w:jc w:val="both"/>
            </w:pPr>
            <w:r>
              <w:rPr>
                <w:sz w:val="16"/>
              </w:rPr>
              <w:t>1884</w:t>
            </w:r>
          </w:p>
        </w:tc>
        <w:tc>
          <w:tcPr>
            <w:tcW w:w="658" w:type="dxa"/>
            <w:tcBorders>
              <w:top w:val="nil"/>
            </w:tcBorders>
          </w:tcPr>
          <w:p w:rsidR="002E31F7" w:rsidRDefault="002E31F7">
            <w:pPr>
              <w:pStyle w:val="ConsPlusNonformat"/>
              <w:jc w:val="both"/>
            </w:pPr>
            <w:r>
              <w:rPr>
                <w:sz w:val="16"/>
              </w:rPr>
              <w:t xml:space="preserve">1810 </w:t>
            </w:r>
          </w:p>
        </w:tc>
        <w:tc>
          <w:tcPr>
            <w:tcW w:w="658" w:type="dxa"/>
            <w:tcBorders>
              <w:top w:val="nil"/>
            </w:tcBorders>
          </w:tcPr>
          <w:p w:rsidR="002E31F7" w:rsidRDefault="002E31F7">
            <w:pPr>
              <w:pStyle w:val="ConsPlusNonformat"/>
              <w:jc w:val="both"/>
            </w:pPr>
            <w:r>
              <w:rPr>
                <w:sz w:val="16"/>
              </w:rPr>
              <w:t xml:space="preserve">1743 </w:t>
            </w:r>
          </w:p>
        </w:tc>
        <w:tc>
          <w:tcPr>
            <w:tcW w:w="658" w:type="dxa"/>
            <w:tcBorders>
              <w:top w:val="nil"/>
            </w:tcBorders>
          </w:tcPr>
          <w:p w:rsidR="002E31F7" w:rsidRDefault="002E31F7">
            <w:pPr>
              <w:pStyle w:val="ConsPlusNonformat"/>
              <w:jc w:val="both"/>
            </w:pPr>
            <w:r>
              <w:rPr>
                <w:sz w:val="16"/>
              </w:rPr>
              <w:t xml:space="preserve">1680 </w:t>
            </w:r>
          </w:p>
        </w:tc>
      </w:tr>
      <w:tr w:rsidR="002E31F7">
        <w:trPr>
          <w:trHeight w:val="195"/>
        </w:trPr>
        <w:tc>
          <w:tcPr>
            <w:tcW w:w="564" w:type="dxa"/>
            <w:tcBorders>
              <w:top w:val="nil"/>
            </w:tcBorders>
          </w:tcPr>
          <w:p w:rsidR="002E31F7" w:rsidRDefault="002E31F7">
            <w:pPr>
              <w:pStyle w:val="ConsPlusNonformat"/>
              <w:jc w:val="both"/>
            </w:pPr>
            <w:r>
              <w:rPr>
                <w:sz w:val="16"/>
              </w:rPr>
              <w:t xml:space="preserve">195 </w:t>
            </w:r>
          </w:p>
        </w:tc>
        <w:tc>
          <w:tcPr>
            <w:tcW w:w="658" w:type="dxa"/>
            <w:tcBorders>
              <w:top w:val="nil"/>
            </w:tcBorders>
          </w:tcPr>
          <w:p w:rsidR="002E31F7" w:rsidRDefault="002E31F7">
            <w:pPr>
              <w:pStyle w:val="ConsPlusNonformat"/>
              <w:jc w:val="both"/>
            </w:pPr>
            <w:r>
              <w:rPr>
                <w:sz w:val="16"/>
              </w:rPr>
              <w:t xml:space="preserve">---- </w:t>
            </w:r>
          </w:p>
        </w:tc>
        <w:tc>
          <w:tcPr>
            <w:tcW w:w="658" w:type="dxa"/>
            <w:tcBorders>
              <w:top w:val="nil"/>
            </w:tcBorders>
          </w:tcPr>
          <w:p w:rsidR="002E31F7" w:rsidRDefault="002E31F7">
            <w:pPr>
              <w:pStyle w:val="ConsPlusNonformat"/>
              <w:jc w:val="both"/>
            </w:pPr>
            <w:r>
              <w:rPr>
                <w:sz w:val="16"/>
              </w:rPr>
              <w:t xml:space="preserve">8481 </w:t>
            </w:r>
          </w:p>
        </w:tc>
        <w:tc>
          <w:tcPr>
            <w:tcW w:w="564" w:type="dxa"/>
            <w:tcBorders>
              <w:top w:val="nil"/>
            </w:tcBorders>
          </w:tcPr>
          <w:p w:rsidR="002E31F7" w:rsidRDefault="002E31F7">
            <w:pPr>
              <w:pStyle w:val="ConsPlusNonformat"/>
              <w:jc w:val="both"/>
            </w:pPr>
            <w:r>
              <w:rPr>
                <w:sz w:val="16"/>
              </w:rPr>
              <w:t>7011</w:t>
            </w:r>
          </w:p>
        </w:tc>
        <w:tc>
          <w:tcPr>
            <w:tcW w:w="752" w:type="dxa"/>
            <w:tcBorders>
              <w:top w:val="nil"/>
            </w:tcBorders>
          </w:tcPr>
          <w:p w:rsidR="002E31F7" w:rsidRDefault="002E31F7">
            <w:pPr>
              <w:pStyle w:val="ConsPlusNonformat"/>
              <w:jc w:val="both"/>
            </w:pPr>
            <w:r>
              <w:rPr>
                <w:sz w:val="16"/>
              </w:rPr>
              <w:t xml:space="preserve"> 5986 </w:t>
            </w:r>
          </w:p>
        </w:tc>
        <w:tc>
          <w:tcPr>
            <w:tcW w:w="564" w:type="dxa"/>
            <w:tcBorders>
              <w:top w:val="nil"/>
            </w:tcBorders>
          </w:tcPr>
          <w:p w:rsidR="002E31F7" w:rsidRDefault="002E31F7">
            <w:pPr>
              <w:pStyle w:val="ConsPlusNonformat"/>
              <w:jc w:val="both"/>
            </w:pPr>
            <w:r>
              <w:rPr>
                <w:sz w:val="16"/>
              </w:rPr>
              <w:t>5231</w:t>
            </w:r>
          </w:p>
        </w:tc>
        <w:tc>
          <w:tcPr>
            <w:tcW w:w="752" w:type="dxa"/>
            <w:tcBorders>
              <w:top w:val="nil"/>
            </w:tcBorders>
          </w:tcPr>
          <w:p w:rsidR="002E31F7" w:rsidRDefault="002E31F7">
            <w:pPr>
              <w:pStyle w:val="ConsPlusNonformat"/>
              <w:jc w:val="both"/>
            </w:pPr>
            <w:r>
              <w:rPr>
                <w:sz w:val="16"/>
              </w:rPr>
              <w:t xml:space="preserve"> 4651 </w:t>
            </w:r>
          </w:p>
        </w:tc>
        <w:tc>
          <w:tcPr>
            <w:tcW w:w="564" w:type="dxa"/>
            <w:tcBorders>
              <w:top w:val="nil"/>
            </w:tcBorders>
          </w:tcPr>
          <w:p w:rsidR="002E31F7" w:rsidRDefault="002E31F7">
            <w:pPr>
              <w:pStyle w:val="ConsPlusNonformat"/>
              <w:jc w:val="both"/>
            </w:pPr>
            <w:r>
              <w:rPr>
                <w:sz w:val="16"/>
              </w:rPr>
              <w:t>4191</w:t>
            </w:r>
          </w:p>
        </w:tc>
        <w:tc>
          <w:tcPr>
            <w:tcW w:w="658" w:type="dxa"/>
            <w:tcBorders>
              <w:top w:val="nil"/>
            </w:tcBorders>
          </w:tcPr>
          <w:p w:rsidR="002E31F7" w:rsidRDefault="002E31F7">
            <w:pPr>
              <w:pStyle w:val="ConsPlusNonformat"/>
              <w:jc w:val="both"/>
            </w:pPr>
            <w:r>
              <w:rPr>
                <w:sz w:val="16"/>
              </w:rPr>
              <w:t xml:space="preserve">3818 </w:t>
            </w:r>
          </w:p>
        </w:tc>
        <w:tc>
          <w:tcPr>
            <w:tcW w:w="658" w:type="dxa"/>
            <w:tcBorders>
              <w:top w:val="nil"/>
            </w:tcBorders>
          </w:tcPr>
          <w:p w:rsidR="002E31F7" w:rsidRDefault="002E31F7">
            <w:pPr>
              <w:pStyle w:val="ConsPlusNonformat"/>
              <w:jc w:val="both"/>
            </w:pPr>
            <w:r>
              <w:rPr>
                <w:sz w:val="16"/>
              </w:rPr>
              <w:t xml:space="preserve">3509 </w:t>
            </w:r>
          </w:p>
        </w:tc>
        <w:tc>
          <w:tcPr>
            <w:tcW w:w="564" w:type="dxa"/>
            <w:tcBorders>
              <w:top w:val="nil"/>
            </w:tcBorders>
          </w:tcPr>
          <w:p w:rsidR="002E31F7" w:rsidRDefault="002E31F7">
            <w:pPr>
              <w:pStyle w:val="ConsPlusNonformat"/>
              <w:jc w:val="both"/>
            </w:pPr>
            <w:r>
              <w:rPr>
                <w:sz w:val="16"/>
              </w:rPr>
              <w:t>3248</w:t>
            </w:r>
          </w:p>
        </w:tc>
        <w:tc>
          <w:tcPr>
            <w:tcW w:w="658" w:type="dxa"/>
            <w:tcBorders>
              <w:top w:val="nil"/>
            </w:tcBorders>
          </w:tcPr>
          <w:p w:rsidR="002E31F7" w:rsidRDefault="002E31F7">
            <w:pPr>
              <w:pStyle w:val="ConsPlusNonformat"/>
              <w:jc w:val="both"/>
            </w:pPr>
            <w:r>
              <w:rPr>
                <w:sz w:val="16"/>
              </w:rPr>
              <w:t xml:space="preserve">3111 </w:t>
            </w:r>
          </w:p>
        </w:tc>
        <w:tc>
          <w:tcPr>
            <w:tcW w:w="658" w:type="dxa"/>
            <w:tcBorders>
              <w:top w:val="nil"/>
            </w:tcBorders>
          </w:tcPr>
          <w:p w:rsidR="002E31F7" w:rsidRDefault="002E31F7">
            <w:pPr>
              <w:pStyle w:val="ConsPlusNonformat"/>
              <w:jc w:val="both"/>
            </w:pPr>
            <w:r>
              <w:rPr>
                <w:sz w:val="16"/>
              </w:rPr>
              <w:t xml:space="preserve">3026 </w:t>
            </w:r>
          </w:p>
        </w:tc>
        <w:tc>
          <w:tcPr>
            <w:tcW w:w="658" w:type="dxa"/>
            <w:tcBorders>
              <w:top w:val="nil"/>
            </w:tcBorders>
          </w:tcPr>
          <w:p w:rsidR="002E31F7" w:rsidRDefault="002E31F7">
            <w:pPr>
              <w:pStyle w:val="ConsPlusNonformat"/>
              <w:jc w:val="both"/>
            </w:pPr>
            <w:r>
              <w:rPr>
                <w:sz w:val="16"/>
              </w:rPr>
              <w:t xml:space="preserve">2835 </w:t>
            </w:r>
          </w:p>
        </w:tc>
        <w:tc>
          <w:tcPr>
            <w:tcW w:w="752" w:type="dxa"/>
            <w:tcBorders>
              <w:top w:val="nil"/>
            </w:tcBorders>
          </w:tcPr>
          <w:p w:rsidR="002E31F7" w:rsidRDefault="002E31F7">
            <w:pPr>
              <w:pStyle w:val="ConsPlusNonformat"/>
              <w:jc w:val="both"/>
            </w:pPr>
            <w:r>
              <w:rPr>
                <w:sz w:val="16"/>
              </w:rPr>
              <w:t xml:space="preserve"> 2668 </w:t>
            </w:r>
          </w:p>
        </w:tc>
        <w:tc>
          <w:tcPr>
            <w:tcW w:w="658" w:type="dxa"/>
            <w:tcBorders>
              <w:top w:val="nil"/>
            </w:tcBorders>
          </w:tcPr>
          <w:p w:rsidR="002E31F7" w:rsidRDefault="002E31F7">
            <w:pPr>
              <w:pStyle w:val="ConsPlusNonformat"/>
              <w:jc w:val="both"/>
            </w:pPr>
            <w:r>
              <w:rPr>
                <w:sz w:val="16"/>
              </w:rPr>
              <w:t xml:space="preserve">2520 </w:t>
            </w:r>
          </w:p>
        </w:tc>
        <w:tc>
          <w:tcPr>
            <w:tcW w:w="658" w:type="dxa"/>
            <w:tcBorders>
              <w:top w:val="nil"/>
            </w:tcBorders>
          </w:tcPr>
          <w:p w:rsidR="002E31F7" w:rsidRDefault="002E31F7">
            <w:pPr>
              <w:pStyle w:val="ConsPlusNonformat"/>
              <w:jc w:val="both"/>
            </w:pPr>
            <w:r>
              <w:rPr>
                <w:sz w:val="16"/>
              </w:rPr>
              <w:t xml:space="preserve">2390 </w:t>
            </w:r>
          </w:p>
        </w:tc>
        <w:tc>
          <w:tcPr>
            <w:tcW w:w="658" w:type="dxa"/>
            <w:tcBorders>
              <w:top w:val="nil"/>
            </w:tcBorders>
          </w:tcPr>
          <w:p w:rsidR="002E31F7" w:rsidRDefault="002E31F7">
            <w:pPr>
              <w:pStyle w:val="ConsPlusNonformat"/>
              <w:jc w:val="both"/>
            </w:pPr>
            <w:r>
              <w:rPr>
                <w:sz w:val="16"/>
              </w:rPr>
              <w:t xml:space="preserve">2274 </w:t>
            </w:r>
          </w:p>
        </w:tc>
        <w:tc>
          <w:tcPr>
            <w:tcW w:w="658" w:type="dxa"/>
            <w:tcBorders>
              <w:top w:val="nil"/>
            </w:tcBorders>
          </w:tcPr>
          <w:p w:rsidR="002E31F7" w:rsidRDefault="002E31F7">
            <w:pPr>
              <w:pStyle w:val="ConsPlusNonformat"/>
              <w:jc w:val="both"/>
            </w:pPr>
            <w:r>
              <w:rPr>
                <w:sz w:val="16"/>
              </w:rPr>
              <w:t xml:space="preserve">2169 </w:t>
            </w:r>
          </w:p>
        </w:tc>
        <w:tc>
          <w:tcPr>
            <w:tcW w:w="658" w:type="dxa"/>
            <w:tcBorders>
              <w:top w:val="nil"/>
            </w:tcBorders>
          </w:tcPr>
          <w:p w:rsidR="002E31F7" w:rsidRDefault="002E31F7">
            <w:pPr>
              <w:pStyle w:val="ConsPlusNonformat"/>
              <w:jc w:val="both"/>
            </w:pPr>
            <w:r>
              <w:rPr>
                <w:sz w:val="16"/>
              </w:rPr>
              <w:t xml:space="preserve">2075 </w:t>
            </w:r>
          </w:p>
        </w:tc>
        <w:tc>
          <w:tcPr>
            <w:tcW w:w="564" w:type="dxa"/>
            <w:tcBorders>
              <w:top w:val="nil"/>
            </w:tcBorders>
          </w:tcPr>
          <w:p w:rsidR="002E31F7" w:rsidRDefault="002E31F7">
            <w:pPr>
              <w:pStyle w:val="ConsPlusNonformat"/>
              <w:jc w:val="both"/>
            </w:pPr>
            <w:r>
              <w:rPr>
                <w:sz w:val="16"/>
              </w:rPr>
              <w:t>1989</w:t>
            </w:r>
          </w:p>
        </w:tc>
        <w:tc>
          <w:tcPr>
            <w:tcW w:w="658" w:type="dxa"/>
            <w:tcBorders>
              <w:top w:val="nil"/>
            </w:tcBorders>
          </w:tcPr>
          <w:p w:rsidR="002E31F7" w:rsidRDefault="002E31F7">
            <w:pPr>
              <w:pStyle w:val="ConsPlusNonformat"/>
              <w:jc w:val="both"/>
            </w:pPr>
            <w:r>
              <w:rPr>
                <w:sz w:val="16"/>
              </w:rPr>
              <w:t xml:space="preserve">1911 </w:t>
            </w:r>
          </w:p>
        </w:tc>
        <w:tc>
          <w:tcPr>
            <w:tcW w:w="658" w:type="dxa"/>
            <w:tcBorders>
              <w:top w:val="nil"/>
            </w:tcBorders>
          </w:tcPr>
          <w:p w:rsidR="002E31F7" w:rsidRDefault="002E31F7">
            <w:pPr>
              <w:pStyle w:val="ConsPlusNonformat"/>
              <w:jc w:val="both"/>
            </w:pPr>
            <w:r>
              <w:rPr>
                <w:sz w:val="16"/>
              </w:rPr>
              <w:t xml:space="preserve">1839 </w:t>
            </w:r>
          </w:p>
        </w:tc>
        <w:tc>
          <w:tcPr>
            <w:tcW w:w="658" w:type="dxa"/>
            <w:tcBorders>
              <w:top w:val="nil"/>
            </w:tcBorders>
          </w:tcPr>
          <w:p w:rsidR="002E31F7" w:rsidRDefault="002E31F7">
            <w:pPr>
              <w:pStyle w:val="ConsPlusNonformat"/>
              <w:jc w:val="both"/>
            </w:pPr>
            <w:r>
              <w:rPr>
                <w:sz w:val="16"/>
              </w:rPr>
              <w:t xml:space="preserve">1773 </w:t>
            </w:r>
          </w:p>
        </w:tc>
      </w:tr>
      <w:tr w:rsidR="002E31F7">
        <w:trPr>
          <w:trHeight w:val="195"/>
        </w:trPr>
        <w:tc>
          <w:tcPr>
            <w:tcW w:w="564" w:type="dxa"/>
            <w:tcBorders>
              <w:top w:val="nil"/>
            </w:tcBorders>
          </w:tcPr>
          <w:p w:rsidR="002E31F7" w:rsidRDefault="002E31F7">
            <w:pPr>
              <w:pStyle w:val="ConsPlusNonformat"/>
              <w:jc w:val="both"/>
            </w:pPr>
            <w:r>
              <w:rPr>
                <w:sz w:val="16"/>
              </w:rPr>
              <w:t xml:space="preserve">200 </w:t>
            </w:r>
          </w:p>
        </w:tc>
        <w:tc>
          <w:tcPr>
            <w:tcW w:w="658" w:type="dxa"/>
            <w:tcBorders>
              <w:top w:val="nil"/>
            </w:tcBorders>
          </w:tcPr>
          <w:p w:rsidR="002E31F7" w:rsidRDefault="002E31F7">
            <w:pPr>
              <w:pStyle w:val="ConsPlusNonformat"/>
              <w:jc w:val="both"/>
            </w:pPr>
            <w:r>
              <w:rPr>
                <w:sz w:val="16"/>
              </w:rPr>
              <w:t xml:space="preserve">---- </w:t>
            </w:r>
          </w:p>
        </w:tc>
        <w:tc>
          <w:tcPr>
            <w:tcW w:w="658" w:type="dxa"/>
            <w:tcBorders>
              <w:top w:val="nil"/>
            </w:tcBorders>
          </w:tcPr>
          <w:p w:rsidR="002E31F7" w:rsidRDefault="002E31F7">
            <w:pPr>
              <w:pStyle w:val="ConsPlusNonformat"/>
              <w:jc w:val="both"/>
            </w:pPr>
            <w:r>
              <w:rPr>
                <w:sz w:val="16"/>
              </w:rPr>
              <w:t xml:space="preserve">8922 </w:t>
            </w:r>
          </w:p>
        </w:tc>
        <w:tc>
          <w:tcPr>
            <w:tcW w:w="564" w:type="dxa"/>
            <w:tcBorders>
              <w:top w:val="nil"/>
            </w:tcBorders>
          </w:tcPr>
          <w:p w:rsidR="002E31F7" w:rsidRDefault="002E31F7">
            <w:pPr>
              <w:pStyle w:val="ConsPlusNonformat"/>
              <w:jc w:val="both"/>
            </w:pPr>
            <w:r>
              <w:rPr>
                <w:sz w:val="16"/>
              </w:rPr>
              <w:t>7381</w:t>
            </w:r>
          </w:p>
        </w:tc>
        <w:tc>
          <w:tcPr>
            <w:tcW w:w="752" w:type="dxa"/>
            <w:tcBorders>
              <w:top w:val="nil"/>
            </w:tcBorders>
          </w:tcPr>
          <w:p w:rsidR="002E31F7" w:rsidRDefault="002E31F7">
            <w:pPr>
              <w:pStyle w:val="ConsPlusNonformat"/>
              <w:jc w:val="both"/>
            </w:pPr>
            <w:r>
              <w:rPr>
                <w:sz w:val="16"/>
              </w:rPr>
              <w:t xml:space="preserve"> 6306 </w:t>
            </w:r>
          </w:p>
        </w:tc>
        <w:tc>
          <w:tcPr>
            <w:tcW w:w="564" w:type="dxa"/>
            <w:tcBorders>
              <w:top w:val="nil"/>
            </w:tcBorders>
          </w:tcPr>
          <w:p w:rsidR="002E31F7" w:rsidRDefault="002E31F7">
            <w:pPr>
              <w:pStyle w:val="ConsPlusNonformat"/>
              <w:jc w:val="both"/>
            </w:pPr>
            <w:r>
              <w:rPr>
                <w:sz w:val="16"/>
              </w:rPr>
              <w:t>5512</w:t>
            </w:r>
          </w:p>
        </w:tc>
        <w:tc>
          <w:tcPr>
            <w:tcW w:w="752" w:type="dxa"/>
            <w:tcBorders>
              <w:top w:val="nil"/>
            </w:tcBorders>
          </w:tcPr>
          <w:p w:rsidR="002E31F7" w:rsidRDefault="002E31F7">
            <w:pPr>
              <w:pStyle w:val="ConsPlusNonformat"/>
              <w:jc w:val="both"/>
            </w:pPr>
            <w:r>
              <w:rPr>
                <w:sz w:val="16"/>
              </w:rPr>
              <w:t xml:space="preserve"> 4902 </w:t>
            </w:r>
          </w:p>
        </w:tc>
        <w:tc>
          <w:tcPr>
            <w:tcW w:w="564" w:type="dxa"/>
            <w:tcBorders>
              <w:top w:val="nil"/>
            </w:tcBorders>
          </w:tcPr>
          <w:p w:rsidR="002E31F7" w:rsidRDefault="002E31F7">
            <w:pPr>
              <w:pStyle w:val="ConsPlusNonformat"/>
              <w:jc w:val="both"/>
            </w:pPr>
            <w:r>
              <w:rPr>
                <w:sz w:val="16"/>
              </w:rPr>
              <w:t>4418</w:t>
            </w:r>
          </w:p>
        </w:tc>
        <w:tc>
          <w:tcPr>
            <w:tcW w:w="658" w:type="dxa"/>
            <w:tcBorders>
              <w:top w:val="nil"/>
            </w:tcBorders>
          </w:tcPr>
          <w:p w:rsidR="002E31F7" w:rsidRDefault="002E31F7">
            <w:pPr>
              <w:pStyle w:val="ConsPlusNonformat"/>
              <w:jc w:val="both"/>
            </w:pPr>
            <w:r>
              <w:rPr>
                <w:sz w:val="16"/>
              </w:rPr>
              <w:t xml:space="preserve">4025 </w:t>
            </w:r>
          </w:p>
        </w:tc>
        <w:tc>
          <w:tcPr>
            <w:tcW w:w="658" w:type="dxa"/>
            <w:tcBorders>
              <w:top w:val="nil"/>
            </w:tcBorders>
          </w:tcPr>
          <w:p w:rsidR="002E31F7" w:rsidRDefault="002E31F7">
            <w:pPr>
              <w:pStyle w:val="ConsPlusNonformat"/>
              <w:jc w:val="both"/>
            </w:pPr>
            <w:r>
              <w:rPr>
                <w:sz w:val="16"/>
              </w:rPr>
              <w:t xml:space="preserve">3700 </w:t>
            </w:r>
          </w:p>
        </w:tc>
        <w:tc>
          <w:tcPr>
            <w:tcW w:w="564" w:type="dxa"/>
            <w:tcBorders>
              <w:top w:val="nil"/>
            </w:tcBorders>
          </w:tcPr>
          <w:p w:rsidR="002E31F7" w:rsidRDefault="002E31F7">
            <w:pPr>
              <w:pStyle w:val="ConsPlusNonformat"/>
              <w:jc w:val="both"/>
            </w:pPr>
            <w:r>
              <w:rPr>
                <w:sz w:val="16"/>
              </w:rPr>
              <w:t>3425</w:t>
            </w:r>
          </w:p>
        </w:tc>
        <w:tc>
          <w:tcPr>
            <w:tcW w:w="658" w:type="dxa"/>
            <w:tcBorders>
              <w:top w:val="nil"/>
            </w:tcBorders>
          </w:tcPr>
          <w:p w:rsidR="002E31F7" w:rsidRDefault="002E31F7">
            <w:pPr>
              <w:pStyle w:val="ConsPlusNonformat"/>
              <w:jc w:val="both"/>
            </w:pPr>
            <w:r>
              <w:rPr>
                <w:sz w:val="16"/>
              </w:rPr>
              <w:t xml:space="preserve">3281 </w:t>
            </w:r>
          </w:p>
        </w:tc>
        <w:tc>
          <w:tcPr>
            <w:tcW w:w="658" w:type="dxa"/>
            <w:tcBorders>
              <w:top w:val="nil"/>
            </w:tcBorders>
          </w:tcPr>
          <w:p w:rsidR="002E31F7" w:rsidRDefault="002E31F7">
            <w:pPr>
              <w:pStyle w:val="ConsPlusNonformat"/>
              <w:jc w:val="both"/>
            </w:pPr>
            <w:r>
              <w:rPr>
                <w:sz w:val="16"/>
              </w:rPr>
              <w:t xml:space="preserve">3191 </w:t>
            </w:r>
          </w:p>
        </w:tc>
        <w:tc>
          <w:tcPr>
            <w:tcW w:w="658" w:type="dxa"/>
            <w:tcBorders>
              <w:top w:val="nil"/>
            </w:tcBorders>
          </w:tcPr>
          <w:p w:rsidR="002E31F7" w:rsidRDefault="002E31F7">
            <w:pPr>
              <w:pStyle w:val="ConsPlusNonformat"/>
              <w:jc w:val="both"/>
            </w:pPr>
            <w:r>
              <w:rPr>
                <w:sz w:val="16"/>
              </w:rPr>
              <w:t xml:space="preserve">2989 </w:t>
            </w:r>
          </w:p>
        </w:tc>
        <w:tc>
          <w:tcPr>
            <w:tcW w:w="752" w:type="dxa"/>
            <w:tcBorders>
              <w:top w:val="nil"/>
            </w:tcBorders>
          </w:tcPr>
          <w:p w:rsidR="002E31F7" w:rsidRDefault="002E31F7">
            <w:pPr>
              <w:pStyle w:val="ConsPlusNonformat"/>
              <w:jc w:val="both"/>
            </w:pPr>
            <w:r>
              <w:rPr>
                <w:sz w:val="16"/>
              </w:rPr>
              <w:t xml:space="preserve"> 2813 </w:t>
            </w:r>
          </w:p>
        </w:tc>
        <w:tc>
          <w:tcPr>
            <w:tcW w:w="658" w:type="dxa"/>
            <w:tcBorders>
              <w:top w:val="nil"/>
            </w:tcBorders>
          </w:tcPr>
          <w:p w:rsidR="002E31F7" w:rsidRDefault="002E31F7">
            <w:pPr>
              <w:pStyle w:val="ConsPlusNonformat"/>
              <w:jc w:val="both"/>
            </w:pPr>
            <w:r>
              <w:rPr>
                <w:sz w:val="16"/>
              </w:rPr>
              <w:t xml:space="preserve">2658 </w:t>
            </w:r>
          </w:p>
        </w:tc>
        <w:tc>
          <w:tcPr>
            <w:tcW w:w="658" w:type="dxa"/>
            <w:tcBorders>
              <w:top w:val="nil"/>
            </w:tcBorders>
          </w:tcPr>
          <w:p w:rsidR="002E31F7" w:rsidRDefault="002E31F7">
            <w:pPr>
              <w:pStyle w:val="ConsPlusNonformat"/>
              <w:jc w:val="both"/>
            </w:pPr>
            <w:r>
              <w:rPr>
                <w:sz w:val="16"/>
              </w:rPr>
              <w:t xml:space="preserve">2520 </w:t>
            </w:r>
          </w:p>
        </w:tc>
        <w:tc>
          <w:tcPr>
            <w:tcW w:w="658" w:type="dxa"/>
            <w:tcBorders>
              <w:top w:val="nil"/>
            </w:tcBorders>
          </w:tcPr>
          <w:p w:rsidR="002E31F7" w:rsidRDefault="002E31F7">
            <w:pPr>
              <w:pStyle w:val="ConsPlusNonformat"/>
              <w:jc w:val="both"/>
            </w:pPr>
            <w:r>
              <w:rPr>
                <w:sz w:val="16"/>
              </w:rPr>
              <w:t xml:space="preserve">2397 </w:t>
            </w:r>
          </w:p>
        </w:tc>
        <w:tc>
          <w:tcPr>
            <w:tcW w:w="658" w:type="dxa"/>
            <w:tcBorders>
              <w:top w:val="nil"/>
            </w:tcBorders>
          </w:tcPr>
          <w:p w:rsidR="002E31F7" w:rsidRDefault="002E31F7">
            <w:pPr>
              <w:pStyle w:val="ConsPlusNonformat"/>
              <w:jc w:val="both"/>
            </w:pPr>
            <w:r>
              <w:rPr>
                <w:sz w:val="16"/>
              </w:rPr>
              <w:t xml:space="preserve">2287 </w:t>
            </w:r>
          </w:p>
        </w:tc>
        <w:tc>
          <w:tcPr>
            <w:tcW w:w="658" w:type="dxa"/>
            <w:tcBorders>
              <w:top w:val="nil"/>
            </w:tcBorders>
          </w:tcPr>
          <w:p w:rsidR="002E31F7" w:rsidRDefault="002E31F7">
            <w:pPr>
              <w:pStyle w:val="ConsPlusNonformat"/>
              <w:jc w:val="both"/>
            </w:pPr>
            <w:r>
              <w:rPr>
                <w:sz w:val="16"/>
              </w:rPr>
              <w:t xml:space="preserve">2187 </w:t>
            </w:r>
          </w:p>
        </w:tc>
        <w:tc>
          <w:tcPr>
            <w:tcW w:w="564" w:type="dxa"/>
            <w:tcBorders>
              <w:top w:val="nil"/>
            </w:tcBorders>
          </w:tcPr>
          <w:p w:rsidR="002E31F7" w:rsidRDefault="002E31F7">
            <w:pPr>
              <w:pStyle w:val="ConsPlusNonformat"/>
              <w:jc w:val="both"/>
            </w:pPr>
            <w:r>
              <w:rPr>
                <w:sz w:val="16"/>
              </w:rPr>
              <w:t>2096</w:t>
            </w:r>
          </w:p>
        </w:tc>
        <w:tc>
          <w:tcPr>
            <w:tcW w:w="658" w:type="dxa"/>
            <w:tcBorders>
              <w:top w:val="nil"/>
            </w:tcBorders>
          </w:tcPr>
          <w:p w:rsidR="002E31F7" w:rsidRDefault="002E31F7">
            <w:pPr>
              <w:pStyle w:val="ConsPlusNonformat"/>
              <w:jc w:val="both"/>
            </w:pPr>
            <w:r>
              <w:rPr>
                <w:sz w:val="16"/>
              </w:rPr>
              <w:t xml:space="preserve">2014 </w:t>
            </w:r>
          </w:p>
        </w:tc>
        <w:tc>
          <w:tcPr>
            <w:tcW w:w="658" w:type="dxa"/>
            <w:tcBorders>
              <w:top w:val="nil"/>
            </w:tcBorders>
          </w:tcPr>
          <w:p w:rsidR="002E31F7" w:rsidRDefault="002E31F7">
            <w:pPr>
              <w:pStyle w:val="ConsPlusNonformat"/>
              <w:jc w:val="both"/>
            </w:pPr>
            <w:r>
              <w:rPr>
                <w:sz w:val="16"/>
              </w:rPr>
              <w:t xml:space="preserve">1938 </w:t>
            </w:r>
          </w:p>
        </w:tc>
        <w:tc>
          <w:tcPr>
            <w:tcW w:w="658" w:type="dxa"/>
            <w:tcBorders>
              <w:top w:val="nil"/>
            </w:tcBorders>
          </w:tcPr>
          <w:p w:rsidR="002E31F7" w:rsidRDefault="002E31F7">
            <w:pPr>
              <w:pStyle w:val="ConsPlusNonformat"/>
              <w:jc w:val="both"/>
            </w:pPr>
            <w:r>
              <w:rPr>
                <w:sz w:val="16"/>
              </w:rPr>
              <w:t xml:space="preserve">1869 </w:t>
            </w:r>
          </w:p>
        </w:tc>
      </w:tr>
    </w:tbl>
    <w:p w:rsidR="002E31F7" w:rsidRDefault="002E31F7">
      <w:pPr>
        <w:pStyle w:val="ConsPlusNormal"/>
        <w:jc w:val="both"/>
      </w:pPr>
    </w:p>
    <w:p w:rsidR="002E31F7" w:rsidRDefault="002E31F7">
      <w:pPr>
        <w:pStyle w:val="ConsPlusNormal"/>
        <w:jc w:val="both"/>
      </w:pPr>
    </w:p>
    <w:p w:rsidR="002E31F7" w:rsidRDefault="002E31F7">
      <w:pPr>
        <w:pStyle w:val="ConsPlusNormal"/>
        <w:jc w:val="center"/>
      </w:pPr>
      <w:r>
        <w:t>Пассажирский поезд, i= -16 o/oo, электропневматическое торможение.</w:t>
      </w: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564"/>
        <w:gridCol w:w="752"/>
        <w:gridCol w:w="658"/>
        <w:gridCol w:w="564"/>
        <w:gridCol w:w="658"/>
        <w:gridCol w:w="564"/>
        <w:gridCol w:w="564"/>
        <w:gridCol w:w="752"/>
        <w:gridCol w:w="658"/>
        <w:gridCol w:w="658"/>
        <w:gridCol w:w="564"/>
        <w:gridCol w:w="658"/>
        <w:gridCol w:w="658"/>
        <w:gridCol w:w="564"/>
        <w:gridCol w:w="658"/>
        <w:gridCol w:w="752"/>
        <w:gridCol w:w="658"/>
        <w:gridCol w:w="658"/>
        <w:gridCol w:w="658"/>
        <w:gridCol w:w="658"/>
        <w:gridCol w:w="564"/>
        <w:gridCol w:w="658"/>
        <w:gridCol w:w="564"/>
        <w:gridCol w:w="658"/>
      </w:tblGrid>
      <w:tr w:rsidR="002E31F7">
        <w:trPr>
          <w:trHeight w:val="195"/>
        </w:trPr>
        <w:tc>
          <w:tcPr>
            <w:tcW w:w="564" w:type="dxa"/>
            <w:vMerge w:val="restart"/>
          </w:tcPr>
          <w:p w:rsidR="002E31F7" w:rsidRDefault="002E31F7">
            <w:pPr>
              <w:pStyle w:val="ConsPlusNonformat"/>
              <w:jc w:val="both"/>
            </w:pPr>
          </w:p>
          <w:p w:rsidR="002E31F7" w:rsidRDefault="002E31F7">
            <w:pPr>
              <w:pStyle w:val="ConsPlusNonformat"/>
              <w:jc w:val="both"/>
            </w:pPr>
            <w:r>
              <w:rPr>
                <w:sz w:val="16"/>
              </w:rPr>
              <w:t xml:space="preserve"> V, </w:t>
            </w:r>
          </w:p>
          <w:p w:rsidR="002E31F7" w:rsidRDefault="002E31F7">
            <w:pPr>
              <w:pStyle w:val="ConsPlusNonformat"/>
              <w:jc w:val="both"/>
            </w:pPr>
            <w:r>
              <w:rPr>
                <w:sz w:val="16"/>
              </w:rPr>
              <w:t>км/ч</w:t>
            </w:r>
          </w:p>
        </w:tc>
        <w:tc>
          <w:tcPr>
            <w:tcW w:w="14758" w:type="dxa"/>
            <w:gridSpan w:val="23"/>
          </w:tcPr>
          <w:p w:rsidR="002E31F7" w:rsidRDefault="002E31F7">
            <w:pPr>
              <w:pStyle w:val="ConsPlusNonformat"/>
              <w:jc w:val="both"/>
            </w:pPr>
            <w:r>
              <w:rPr>
                <w:sz w:val="16"/>
              </w:rPr>
              <w:t xml:space="preserve">                                                   Расчетный тормозной коэффициент                                                   </w:t>
            </w:r>
          </w:p>
        </w:tc>
      </w:tr>
      <w:tr w:rsidR="002E31F7">
        <w:tc>
          <w:tcPr>
            <w:tcW w:w="470" w:type="dxa"/>
            <w:vMerge/>
            <w:tcBorders>
              <w:top w:val="nil"/>
            </w:tcBorders>
          </w:tcPr>
          <w:p w:rsidR="002E31F7" w:rsidRDefault="002E31F7"/>
        </w:tc>
        <w:tc>
          <w:tcPr>
            <w:tcW w:w="752" w:type="dxa"/>
            <w:tcBorders>
              <w:top w:val="nil"/>
            </w:tcBorders>
          </w:tcPr>
          <w:p w:rsidR="002E31F7" w:rsidRDefault="002E31F7">
            <w:pPr>
              <w:pStyle w:val="ConsPlusNonformat"/>
              <w:jc w:val="both"/>
            </w:pPr>
            <w:r>
              <w:rPr>
                <w:sz w:val="16"/>
              </w:rPr>
              <w:t xml:space="preserve"> 0.3  </w:t>
            </w:r>
          </w:p>
        </w:tc>
        <w:tc>
          <w:tcPr>
            <w:tcW w:w="658" w:type="dxa"/>
            <w:tcBorders>
              <w:top w:val="nil"/>
            </w:tcBorders>
          </w:tcPr>
          <w:p w:rsidR="002E31F7" w:rsidRDefault="002E31F7">
            <w:pPr>
              <w:pStyle w:val="ConsPlusNonformat"/>
              <w:jc w:val="both"/>
            </w:pPr>
            <w:r>
              <w:rPr>
                <w:sz w:val="16"/>
              </w:rPr>
              <w:t xml:space="preserve">0.35 </w:t>
            </w:r>
          </w:p>
        </w:tc>
        <w:tc>
          <w:tcPr>
            <w:tcW w:w="564" w:type="dxa"/>
            <w:tcBorders>
              <w:top w:val="nil"/>
            </w:tcBorders>
          </w:tcPr>
          <w:p w:rsidR="002E31F7" w:rsidRDefault="002E31F7">
            <w:pPr>
              <w:pStyle w:val="ConsPlusNonformat"/>
              <w:jc w:val="both"/>
            </w:pPr>
            <w:r>
              <w:rPr>
                <w:sz w:val="16"/>
              </w:rPr>
              <w:t xml:space="preserve">0.4 </w:t>
            </w:r>
          </w:p>
        </w:tc>
        <w:tc>
          <w:tcPr>
            <w:tcW w:w="658" w:type="dxa"/>
            <w:tcBorders>
              <w:top w:val="nil"/>
            </w:tcBorders>
          </w:tcPr>
          <w:p w:rsidR="002E31F7" w:rsidRDefault="002E31F7">
            <w:pPr>
              <w:pStyle w:val="ConsPlusNonformat"/>
              <w:jc w:val="both"/>
            </w:pPr>
            <w:r>
              <w:rPr>
                <w:sz w:val="16"/>
              </w:rPr>
              <w:t xml:space="preserve">0.45 </w:t>
            </w:r>
          </w:p>
        </w:tc>
        <w:tc>
          <w:tcPr>
            <w:tcW w:w="564" w:type="dxa"/>
            <w:tcBorders>
              <w:top w:val="nil"/>
            </w:tcBorders>
          </w:tcPr>
          <w:p w:rsidR="002E31F7" w:rsidRDefault="002E31F7">
            <w:pPr>
              <w:pStyle w:val="ConsPlusNonformat"/>
              <w:jc w:val="both"/>
            </w:pPr>
            <w:r>
              <w:rPr>
                <w:sz w:val="16"/>
              </w:rPr>
              <w:t xml:space="preserve">0.5 </w:t>
            </w:r>
          </w:p>
        </w:tc>
        <w:tc>
          <w:tcPr>
            <w:tcW w:w="564" w:type="dxa"/>
            <w:tcBorders>
              <w:top w:val="nil"/>
            </w:tcBorders>
          </w:tcPr>
          <w:p w:rsidR="002E31F7" w:rsidRDefault="002E31F7">
            <w:pPr>
              <w:pStyle w:val="ConsPlusNonformat"/>
              <w:jc w:val="both"/>
            </w:pPr>
            <w:r>
              <w:rPr>
                <w:sz w:val="16"/>
              </w:rPr>
              <w:t>0.55</w:t>
            </w:r>
          </w:p>
        </w:tc>
        <w:tc>
          <w:tcPr>
            <w:tcW w:w="752" w:type="dxa"/>
            <w:tcBorders>
              <w:top w:val="nil"/>
            </w:tcBorders>
          </w:tcPr>
          <w:p w:rsidR="002E31F7" w:rsidRDefault="002E31F7">
            <w:pPr>
              <w:pStyle w:val="ConsPlusNonformat"/>
              <w:jc w:val="both"/>
            </w:pPr>
            <w:r>
              <w:rPr>
                <w:sz w:val="16"/>
              </w:rPr>
              <w:t xml:space="preserve"> 0.6  </w:t>
            </w:r>
          </w:p>
        </w:tc>
        <w:tc>
          <w:tcPr>
            <w:tcW w:w="658" w:type="dxa"/>
            <w:tcBorders>
              <w:top w:val="nil"/>
            </w:tcBorders>
          </w:tcPr>
          <w:p w:rsidR="002E31F7" w:rsidRDefault="002E31F7">
            <w:pPr>
              <w:pStyle w:val="ConsPlusNonformat"/>
              <w:jc w:val="both"/>
            </w:pPr>
            <w:r>
              <w:rPr>
                <w:sz w:val="16"/>
              </w:rPr>
              <w:t xml:space="preserve">0.65 </w:t>
            </w:r>
          </w:p>
        </w:tc>
        <w:tc>
          <w:tcPr>
            <w:tcW w:w="658" w:type="dxa"/>
            <w:tcBorders>
              <w:top w:val="nil"/>
            </w:tcBorders>
          </w:tcPr>
          <w:p w:rsidR="002E31F7" w:rsidRDefault="002E31F7">
            <w:pPr>
              <w:pStyle w:val="ConsPlusNonformat"/>
              <w:jc w:val="both"/>
            </w:pPr>
            <w:r>
              <w:rPr>
                <w:sz w:val="16"/>
              </w:rPr>
              <w:t xml:space="preserve"> 0.7 </w:t>
            </w:r>
          </w:p>
        </w:tc>
        <w:tc>
          <w:tcPr>
            <w:tcW w:w="564" w:type="dxa"/>
            <w:tcBorders>
              <w:top w:val="nil"/>
            </w:tcBorders>
          </w:tcPr>
          <w:p w:rsidR="002E31F7" w:rsidRDefault="002E31F7">
            <w:pPr>
              <w:pStyle w:val="ConsPlusNonformat"/>
              <w:jc w:val="both"/>
            </w:pPr>
            <w:r>
              <w:rPr>
                <w:sz w:val="16"/>
              </w:rPr>
              <w:t>0.75</w:t>
            </w:r>
          </w:p>
        </w:tc>
        <w:tc>
          <w:tcPr>
            <w:tcW w:w="658" w:type="dxa"/>
            <w:tcBorders>
              <w:top w:val="nil"/>
            </w:tcBorders>
          </w:tcPr>
          <w:p w:rsidR="002E31F7" w:rsidRDefault="002E31F7">
            <w:pPr>
              <w:pStyle w:val="ConsPlusNonformat"/>
              <w:jc w:val="both"/>
            </w:pPr>
            <w:r>
              <w:rPr>
                <w:sz w:val="16"/>
              </w:rPr>
              <w:t xml:space="preserve">0.78 </w:t>
            </w:r>
          </w:p>
        </w:tc>
        <w:tc>
          <w:tcPr>
            <w:tcW w:w="658" w:type="dxa"/>
            <w:tcBorders>
              <w:top w:val="nil"/>
            </w:tcBorders>
          </w:tcPr>
          <w:p w:rsidR="002E31F7" w:rsidRDefault="002E31F7">
            <w:pPr>
              <w:pStyle w:val="ConsPlusNonformat"/>
              <w:jc w:val="both"/>
            </w:pPr>
            <w:r>
              <w:rPr>
                <w:sz w:val="16"/>
              </w:rPr>
              <w:t xml:space="preserve"> 0.8 </w:t>
            </w:r>
          </w:p>
        </w:tc>
        <w:tc>
          <w:tcPr>
            <w:tcW w:w="564" w:type="dxa"/>
            <w:tcBorders>
              <w:top w:val="nil"/>
            </w:tcBorders>
          </w:tcPr>
          <w:p w:rsidR="002E31F7" w:rsidRDefault="002E31F7">
            <w:pPr>
              <w:pStyle w:val="ConsPlusNonformat"/>
              <w:jc w:val="both"/>
            </w:pPr>
            <w:r>
              <w:rPr>
                <w:sz w:val="16"/>
              </w:rPr>
              <w:t>0.85</w:t>
            </w:r>
          </w:p>
        </w:tc>
        <w:tc>
          <w:tcPr>
            <w:tcW w:w="658" w:type="dxa"/>
            <w:tcBorders>
              <w:top w:val="nil"/>
            </w:tcBorders>
          </w:tcPr>
          <w:p w:rsidR="002E31F7" w:rsidRDefault="002E31F7">
            <w:pPr>
              <w:pStyle w:val="ConsPlusNonformat"/>
              <w:jc w:val="both"/>
            </w:pPr>
            <w:r>
              <w:rPr>
                <w:sz w:val="16"/>
              </w:rPr>
              <w:t xml:space="preserve"> 0.9 </w:t>
            </w:r>
          </w:p>
        </w:tc>
        <w:tc>
          <w:tcPr>
            <w:tcW w:w="752" w:type="dxa"/>
            <w:tcBorders>
              <w:top w:val="nil"/>
            </w:tcBorders>
          </w:tcPr>
          <w:p w:rsidR="002E31F7" w:rsidRDefault="002E31F7">
            <w:pPr>
              <w:pStyle w:val="ConsPlusNonformat"/>
              <w:jc w:val="both"/>
            </w:pPr>
            <w:r>
              <w:rPr>
                <w:sz w:val="16"/>
              </w:rPr>
              <w:t xml:space="preserve"> 0.95 </w:t>
            </w:r>
          </w:p>
        </w:tc>
        <w:tc>
          <w:tcPr>
            <w:tcW w:w="658" w:type="dxa"/>
            <w:tcBorders>
              <w:top w:val="nil"/>
            </w:tcBorders>
          </w:tcPr>
          <w:p w:rsidR="002E31F7" w:rsidRDefault="002E31F7">
            <w:pPr>
              <w:pStyle w:val="ConsPlusNonformat"/>
              <w:jc w:val="both"/>
            </w:pPr>
            <w:r>
              <w:rPr>
                <w:sz w:val="16"/>
              </w:rPr>
              <w:t xml:space="preserve">  1  </w:t>
            </w:r>
          </w:p>
        </w:tc>
        <w:tc>
          <w:tcPr>
            <w:tcW w:w="658" w:type="dxa"/>
            <w:tcBorders>
              <w:top w:val="nil"/>
            </w:tcBorders>
          </w:tcPr>
          <w:p w:rsidR="002E31F7" w:rsidRDefault="002E31F7">
            <w:pPr>
              <w:pStyle w:val="ConsPlusNonformat"/>
              <w:jc w:val="both"/>
            </w:pPr>
            <w:r>
              <w:rPr>
                <w:sz w:val="16"/>
              </w:rPr>
              <w:t xml:space="preserve">1.05 </w:t>
            </w:r>
          </w:p>
        </w:tc>
        <w:tc>
          <w:tcPr>
            <w:tcW w:w="658" w:type="dxa"/>
            <w:tcBorders>
              <w:top w:val="nil"/>
            </w:tcBorders>
          </w:tcPr>
          <w:p w:rsidR="002E31F7" w:rsidRDefault="002E31F7">
            <w:pPr>
              <w:pStyle w:val="ConsPlusNonformat"/>
              <w:jc w:val="both"/>
            </w:pPr>
            <w:r>
              <w:rPr>
                <w:sz w:val="16"/>
              </w:rPr>
              <w:t xml:space="preserve"> 1.1 </w:t>
            </w:r>
          </w:p>
        </w:tc>
        <w:tc>
          <w:tcPr>
            <w:tcW w:w="658" w:type="dxa"/>
            <w:tcBorders>
              <w:top w:val="nil"/>
            </w:tcBorders>
          </w:tcPr>
          <w:p w:rsidR="002E31F7" w:rsidRDefault="002E31F7">
            <w:pPr>
              <w:pStyle w:val="ConsPlusNonformat"/>
              <w:jc w:val="both"/>
            </w:pPr>
            <w:r>
              <w:rPr>
                <w:sz w:val="16"/>
              </w:rPr>
              <w:t xml:space="preserve">1.15 </w:t>
            </w:r>
          </w:p>
        </w:tc>
        <w:tc>
          <w:tcPr>
            <w:tcW w:w="564" w:type="dxa"/>
            <w:tcBorders>
              <w:top w:val="nil"/>
            </w:tcBorders>
          </w:tcPr>
          <w:p w:rsidR="002E31F7" w:rsidRDefault="002E31F7">
            <w:pPr>
              <w:pStyle w:val="ConsPlusNonformat"/>
              <w:jc w:val="both"/>
            </w:pPr>
            <w:r>
              <w:rPr>
                <w:sz w:val="16"/>
              </w:rPr>
              <w:t xml:space="preserve">1.2 </w:t>
            </w:r>
          </w:p>
        </w:tc>
        <w:tc>
          <w:tcPr>
            <w:tcW w:w="658" w:type="dxa"/>
            <w:tcBorders>
              <w:top w:val="nil"/>
            </w:tcBorders>
          </w:tcPr>
          <w:p w:rsidR="002E31F7" w:rsidRDefault="002E31F7">
            <w:pPr>
              <w:pStyle w:val="ConsPlusNonformat"/>
              <w:jc w:val="both"/>
            </w:pPr>
            <w:r>
              <w:rPr>
                <w:sz w:val="16"/>
              </w:rPr>
              <w:t xml:space="preserve">1.25 </w:t>
            </w:r>
          </w:p>
        </w:tc>
        <w:tc>
          <w:tcPr>
            <w:tcW w:w="564" w:type="dxa"/>
            <w:tcBorders>
              <w:top w:val="nil"/>
            </w:tcBorders>
          </w:tcPr>
          <w:p w:rsidR="002E31F7" w:rsidRDefault="002E31F7">
            <w:pPr>
              <w:pStyle w:val="ConsPlusNonformat"/>
              <w:jc w:val="both"/>
            </w:pPr>
            <w:r>
              <w:rPr>
                <w:sz w:val="16"/>
              </w:rPr>
              <w:t xml:space="preserve">1.3 </w:t>
            </w:r>
          </w:p>
        </w:tc>
        <w:tc>
          <w:tcPr>
            <w:tcW w:w="658" w:type="dxa"/>
            <w:tcBorders>
              <w:top w:val="nil"/>
            </w:tcBorders>
          </w:tcPr>
          <w:p w:rsidR="002E31F7" w:rsidRDefault="002E31F7">
            <w:pPr>
              <w:pStyle w:val="ConsPlusNonformat"/>
              <w:jc w:val="both"/>
            </w:pPr>
            <w:r>
              <w:rPr>
                <w:sz w:val="16"/>
              </w:rPr>
              <w:t xml:space="preserve">1.35 </w:t>
            </w:r>
          </w:p>
        </w:tc>
      </w:tr>
      <w:tr w:rsidR="002E31F7">
        <w:trPr>
          <w:trHeight w:val="195"/>
        </w:trPr>
        <w:tc>
          <w:tcPr>
            <w:tcW w:w="564" w:type="dxa"/>
            <w:tcBorders>
              <w:top w:val="nil"/>
            </w:tcBorders>
          </w:tcPr>
          <w:p w:rsidR="002E31F7" w:rsidRDefault="002E31F7">
            <w:pPr>
              <w:pStyle w:val="ConsPlusNonformat"/>
              <w:jc w:val="both"/>
            </w:pPr>
            <w:r>
              <w:rPr>
                <w:sz w:val="16"/>
              </w:rPr>
              <w:t xml:space="preserve"> 20 </w:t>
            </w:r>
          </w:p>
        </w:tc>
        <w:tc>
          <w:tcPr>
            <w:tcW w:w="752" w:type="dxa"/>
            <w:tcBorders>
              <w:top w:val="nil"/>
            </w:tcBorders>
          </w:tcPr>
          <w:p w:rsidR="002E31F7" w:rsidRDefault="002E31F7">
            <w:pPr>
              <w:pStyle w:val="ConsPlusNonformat"/>
              <w:jc w:val="both"/>
            </w:pPr>
            <w:r>
              <w:rPr>
                <w:sz w:val="16"/>
              </w:rPr>
              <w:t xml:space="preserve">  58  </w:t>
            </w:r>
          </w:p>
        </w:tc>
        <w:tc>
          <w:tcPr>
            <w:tcW w:w="658" w:type="dxa"/>
            <w:tcBorders>
              <w:top w:val="nil"/>
            </w:tcBorders>
          </w:tcPr>
          <w:p w:rsidR="002E31F7" w:rsidRDefault="002E31F7">
            <w:pPr>
              <w:pStyle w:val="ConsPlusNonformat"/>
              <w:jc w:val="both"/>
            </w:pPr>
            <w:r>
              <w:rPr>
                <w:sz w:val="16"/>
              </w:rPr>
              <w:t xml:space="preserve"> 49  </w:t>
            </w:r>
          </w:p>
        </w:tc>
        <w:tc>
          <w:tcPr>
            <w:tcW w:w="564" w:type="dxa"/>
            <w:tcBorders>
              <w:top w:val="nil"/>
            </w:tcBorders>
          </w:tcPr>
          <w:p w:rsidR="002E31F7" w:rsidRDefault="002E31F7">
            <w:pPr>
              <w:pStyle w:val="ConsPlusNonformat"/>
              <w:jc w:val="both"/>
            </w:pPr>
            <w:r>
              <w:rPr>
                <w:sz w:val="16"/>
              </w:rPr>
              <w:t xml:space="preserve"> 43 </w:t>
            </w:r>
          </w:p>
        </w:tc>
        <w:tc>
          <w:tcPr>
            <w:tcW w:w="658" w:type="dxa"/>
            <w:tcBorders>
              <w:top w:val="nil"/>
            </w:tcBorders>
          </w:tcPr>
          <w:p w:rsidR="002E31F7" w:rsidRDefault="002E31F7">
            <w:pPr>
              <w:pStyle w:val="ConsPlusNonformat"/>
              <w:jc w:val="both"/>
            </w:pPr>
            <w:r>
              <w:rPr>
                <w:sz w:val="16"/>
              </w:rPr>
              <w:t xml:space="preserve"> 39  </w:t>
            </w:r>
          </w:p>
        </w:tc>
        <w:tc>
          <w:tcPr>
            <w:tcW w:w="564" w:type="dxa"/>
            <w:tcBorders>
              <w:top w:val="nil"/>
            </w:tcBorders>
          </w:tcPr>
          <w:p w:rsidR="002E31F7" w:rsidRDefault="002E31F7">
            <w:pPr>
              <w:pStyle w:val="ConsPlusNonformat"/>
              <w:jc w:val="both"/>
            </w:pPr>
            <w:r>
              <w:rPr>
                <w:sz w:val="16"/>
              </w:rPr>
              <w:t xml:space="preserve"> 36 </w:t>
            </w:r>
          </w:p>
        </w:tc>
        <w:tc>
          <w:tcPr>
            <w:tcW w:w="564" w:type="dxa"/>
            <w:tcBorders>
              <w:top w:val="nil"/>
            </w:tcBorders>
          </w:tcPr>
          <w:p w:rsidR="002E31F7" w:rsidRDefault="002E31F7">
            <w:pPr>
              <w:pStyle w:val="ConsPlusNonformat"/>
              <w:jc w:val="both"/>
            </w:pPr>
            <w:r>
              <w:rPr>
                <w:sz w:val="16"/>
              </w:rPr>
              <w:t xml:space="preserve"> 33 </w:t>
            </w:r>
          </w:p>
        </w:tc>
        <w:tc>
          <w:tcPr>
            <w:tcW w:w="752" w:type="dxa"/>
            <w:tcBorders>
              <w:top w:val="nil"/>
            </w:tcBorders>
          </w:tcPr>
          <w:p w:rsidR="002E31F7" w:rsidRDefault="002E31F7">
            <w:pPr>
              <w:pStyle w:val="ConsPlusNonformat"/>
              <w:jc w:val="both"/>
            </w:pPr>
            <w:r>
              <w:rPr>
                <w:sz w:val="16"/>
              </w:rPr>
              <w:t xml:space="preserve">  31  </w:t>
            </w:r>
          </w:p>
        </w:tc>
        <w:tc>
          <w:tcPr>
            <w:tcW w:w="658" w:type="dxa"/>
            <w:tcBorders>
              <w:top w:val="nil"/>
            </w:tcBorders>
          </w:tcPr>
          <w:p w:rsidR="002E31F7" w:rsidRDefault="002E31F7">
            <w:pPr>
              <w:pStyle w:val="ConsPlusNonformat"/>
              <w:jc w:val="both"/>
            </w:pPr>
            <w:r>
              <w:rPr>
                <w:sz w:val="16"/>
              </w:rPr>
              <w:t xml:space="preserve"> 29  </w:t>
            </w:r>
          </w:p>
        </w:tc>
        <w:tc>
          <w:tcPr>
            <w:tcW w:w="658" w:type="dxa"/>
            <w:tcBorders>
              <w:top w:val="nil"/>
            </w:tcBorders>
          </w:tcPr>
          <w:p w:rsidR="002E31F7" w:rsidRDefault="002E31F7">
            <w:pPr>
              <w:pStyle w:val="ConsPlusNonformat"/>
              <w:jc w:val="both"/>
            </w:pPr>
            <w:r>
              <w:rPr>
                <w:sz w:val="16"/>
              </w:rPr>
              <w:t xml:space="preserve"> 28  </w:t>
            </w:r>
          </w:p>
        </w:tc>
        <w:tc>
          <w:tcPr>
            <w:tcW w:w="564" w:type="dxa"/>
            <w:tcBorders>
              <w:top w:val="nil"/>
            </w:tcBorders>
          </w:tcPr>
          <w:p w:rsidR="002E31F7" w:rsidRDefault="002E31F7">
            <w:pPr>
              <w:pStyle w:val="ConsPlusNonformat"/>
              <w:jc w:val="both"/>
            </w:pPr>
            <w:r>
              <w:rPr>
                <w:sz w:val="16"/>
              </w:rPr>
              <w:t xml:space="preserve"> 27 </w:t>
            </w:r>
          </w:p>
        </w:tc>
        <w:tc>
          <w:tcPr>
            <w:tcW w:w="658" w:type="dxa"/>
            <w:tcBorders>
              <w:top w:val="nil"/>
            </w:tcBorders>
          </w:tcPr>
          <w:p w:rsidR="002E31F7" w:rsidRDefault="002E31F7">
            <w:pPr>
              <w:pStyle w:val="ConsPlusNonformat"/>
              <w:jc w:val="both"/>
            </w:pPr>
            <w:r>
              <w:rPr>
                <w:sz w:val="16"/>
              </w:rPr>
              <w:t xml:space="preserve"> 26  </w:t>
            </w:r>
          </w:p>
        </w:tc>
        <w:tc>
          <w:tcPr>
            <w:tcW w:w="658" w:type="dxa"/>
            <w:tcBorders>
              <w:top w:val="nil"/>
            </w:tcBorders>
          </w:tcPr>
          <w:p w:rsidR="002E31F7" w:rsidRDefault="002E31F7">
            <w:pPr>
              <w:pStyle w:val="ConsPlusNonformat"/>
              <w:jc w:val="both"/>
            </w:pPr>
            <w:r>
              <w:rPr>
                <w:sz w:val="16"/>
              </w:rPr>
              <w:t xml:space="preserve"> 26  </w:t>
            </w:r>
          </w:p>
        </w:tc>
        <w:tc>
          <w:tcPr>
            <w:tcW w:w="564" w:type="dxa"/>
            <w:tcBorders>
              <w:top w:val="nil"/>
            </w:tcBorders>
          </w:tcPr>
          <w:p w:rsidR="002E31F7" w:rsidRDefault="002E31F7">
            <w:pPr>
              <w:pStyle w:val="ConsPlusNonformat"/>
              <w:jc w:val="both"/>
            </w:pPr>
            <w:r>
              <w:rPr>
                <w:sz w:val="16"/>
              </w:rPr>
              <w:t xml:space="preserve"> 25 </w:t>
            </w:r>
          </w:p>
        </w:tc>
        <w:tc>
          <w:tcPr>
            <w:tcW w:w="658" w:type="dxa"/>
            <w:tcBorders>
              <w:top w:val="nil"/>
            </w:tcBorders>
          </w:tcPr>
          <w:p w:rsidR="002E31F7" w:rsidRDefault="002E31F7">
            <w:pPr>
              <w:pStyle w:val="ConsPlusNonformat"/>
              <w:jc w:val="both"/>
            </w:pPr>
            <w:r>
              <w:rPr>
                <w:sz w:val="16"/>
              </w:rPr>
              <w:t xml:space="preserve"> 24  </w:t>
            </w:r>
          </w:p>
        </w:tc>
        <w:tc>
          <w:tcPr>
            <w:tcW w:w="752" w:type="dxa"/>
            <w:tcBorders>
              <w:top w:val="nil"/>
            </w:tcBorders>
          </w:tcPr>
          <w:p w:rsidR="002E31F7" w:rsidRDefault="002E31F7">
            <w:pPr>
              <w:pStyle w:val="ConsPlusNonformat"/>
              <w:jc w:val="both"/>
            </w:pPr>
            <w:r>
              <w:rPr>
                <w:sz w:val="16"/>
              </w:rPr>
              <w:t xml:space="preserve">  23  </w:t>
            </w:r>
          </w:p>
        </w:tc>
        <w:tc>
          <w:tcPr>
            <w:tcW w:w="658" w:type="dxa"/>
            <w:tcBorders>
              <w:top w:val="nil"/>
            </w:tcBorders>
          </w:tcPr>
          <w:p w:rsidR="002E31F7" w:rsidRDefault="002E31F7">
            <w:pPr>
              <w:pStyle w:val="ConsPlusNonformat"/>
              <w:jc w:val="both"/>
            </w:pPr>
            <w:r>
              <w:rPr>
                <w:sz w:val="16"/>
              </w:rPr>
              <w:t xml:space="preserve"> 23  </w:t>
            </w:r>
          </w:p>
        </w:tc>
        <w:tc>
          <w:tcPr>
            <w:tcW w:w="658" w:type="dxa"/>
            <w:tcBorders>
              <w:top w:val="nil"/>
            </w:tcBorders>
          </w:tcPr>
          <w:p w:rsidR="002E31F7" w:rsidRDefault="002E31F7">
            <w:pPr>
              <w:pStyle w:val="ConsPlusNonformat"/>
              <w:jc w:val="both"/>
            </w:pPr>
            <w:r>
              <w:rPr>
                <w:sz w:val="16"/>
              </w:rPr>
              <w:t xml:space="preserve"> 22  </w:t>
            </w:r>
          </w:p>
        </w:tc>
        <w:tc>
          <w:tcPr>
            <w:tcW w:w="658" w:type="dxa"/>
            <w:tcBorders>
              <w:top w:val="nil"/>
            </w:tcBorders>
          </w:tcPr>
          <w:p w:rsidR="002E31F7" w:rsidRDefault="002E31F7">
            <w:pPr>
              <w:pStyle w:val="ConsPlusNonformat"/>
              <w:jc w:val="both"/>
            </w:pPr>
            <w:r>
              <w:rPr>
                <w:sz w:val="16"/>
              </w:rPr>
              <w:t xml:space="preserve"> 21  </w:t>
            </w:r>
          </w:p>
        </w:tc>
        <w:tc>
          <w:tcPr>
            <w:tcW w:w="658" w:type="dxa"/>
            <w:tcBorders>
              <w:top w:val="nil"/>
            </w:tcBorders>
          </w:tcPr>
          <w:p w:rsidR="002E31F7" w:rsidRDefault="002E31F7">
            <w:pPr>
              <w:pStyle w:val="ConsPlusNonformat"/>
              <w:jc w:val="both"/>
            </w:pPr>
            <w:r>
              <w:rPr>
                <w:sz w:val="16"/>
              </w:rPr>
              <w:t xml:space="preserve"> 21  </w:t>
            </w:r>
          </w:p>
        </w:tc>
        <w:tc>
          <w:tcPr>
            <w:tcW w:w="564" w:type="dxa"/>
            <w:tcBorders>
              <w:top w:val="nil"/>
            </w:tcBorders>
          </w:tcPr>
          <w:p w:rsidR="002E31F7" w:rsidRDefault="002E31F7">
            <w:pPr>
              <w:pStyle w:val="ConsPlusNonformat"/>
              <w:jc w:val="both"/>
            </w:pPr>
            <w:r>
              <w:rPr>
                <w:sz w:val="16"/>
              </w:rPr>
              <w:t xml:space="preserve"> 21 </w:t>
            </w:r>
          </w:p>
        </w:tc>
        <w:tc>
          <w:tcPr>
            <w:tcW w:w="658" w:type="dxa"/>
            <w:tcBorders>
              <w:top w:val="nil"/>
            </w:tcBorders>
          </w:tcPr>
          <w:p w:rsidR="002E31F7" w:rsidRDefault="002E31F7">
            <w:pPr>
              <w:pStyle w:val="ConsPlusNonformat"/>
              <w:jc w:val="both"/>
            </w:pPr>
            <w:r>
              <w:rPr>
                <w:sz w:val="16"/>
              </w:rPr>
              <w:t xml:space="preserve"> 20  </w:t>
            </w:r>
          </w:p>
        </w:tc>
        <w:tc>
          <w:tcPr>
            <w:tcW w:w="564" w:type="dxa"/>
            <w:tcBorders>
              <w:top w:val="nil"/>
            </w:tcBorders>
          </w:tcPr>
          <w:p w:rsidR="002E31F7" w:rsidRDefault="002E31F7">
            <w:pPr>
              <w:pStyle w:val="ConsPlusNonformat"/>
              <w:jc w:val="both"/>
            </w:pPr>
            <w:r>
              <w:rPr>
                <w:sz w:val="16"/>
              </w:rPr>
              <w:t xml:space="preserve"> 20 </w:t>
            </w:r>
          </w:p>
        </w:tc>
        <w:tc>
          <w:tcPr>
            <w:tcW w:w="658" w:type="dxa"/>
            <w:tcBorders>
              <w:top w:val="nil"/>
            </w:tcBorders>
          </w:tcPr>
          <w:p w:rsidR="002E31F7" w:rsidRDefault="002E31F7">
            <w:pPr>
              <w:pStyle w:val="ConsPlusNonformat"/>
              <w:jc w:val="both"/>
            </w:pPr>
            <w:r>
              <w:rPr>
                <w:sz w:val="16"/>
              </w:rPr>
              <w:t xml:space="preserve"> 19  </w:t>
            </w:r>
          </w:p>
        </w:tc>
      </w:tr>
      <w:tr w:rsidR="002E31F7">
        <w:trPr>
          <w:trHeight w:val="195"/>
        </w:trPr>
        <w:tc>
          <w:tcPr>
            <w:tcW w:w="564" w:type="dxa"/>
            <w:tcBorders>
              <w:top w:val="nil"/>
            </w:tcBorders>
          </w:tcPr>
          <w:p w:rsidR="002E31F7" w:rsidRDefault="002E31F7">
            <w:pPr>
              <w:pStyle w:val="ConsPlusNonformat"/>
              <w:jc w:val="both"/>
            </w:pPr>
            <w:r>
              <w:rPr>
                <w:sz w:val="16"/>
              </w:rPr>
              <w:t xml:space="preserve"> 25 </w:t>
            </w:r>
          </w:p>
        </w:tc>
        <w:tc>
          <w:tcPr>
            <w:tcW w:w="752" w:type="dxa"/>
            <w:tcBorders>
              <w:top w:val="nil"/>
            </w:tcBorders>
          </w:tcPr>
          <w:p w:rsidR="002E31F7" w:rsidRDefault="002E31F7">
            <w:pPr>
              <w:pStyle w:val="ConsPlusNonformat"/>
              <w:jc w:val="both"/>
            </w:pPr>
            <w:r>
              <w:rPr>
                <w:sz w:val="16"/>
              </w:rPr>
              <w:t xml:space="preserve">  92  </w:t>
            </w:r>
          </w:p>
        </w:tc>
        <w:tc>
          <w:tcPr>
            <w:tcW w:w="658" w:type="dxa"/>
            <w:tcBorders>
              <w:top w:val="nil"/>
            </w:tcBorders>
          </w:tcPr>
          <w:p w:rsidR="002E31F7" w:rsidRDefault="002E31F7">
            <w:pPr>
              <w:pStyle w:val="ConsPlusNonformat"/>
              <w:jc w:val="both"/>
            </w:pPr>
            <w:r>
              <w:rPr>
                <w:sz w:val="16"/>
              </w:rPr>
              <w:t xml:space="preserve"> 77  </w:t>
            </w:r>
          </w:p>
        </w:tc>
        <w:tc>
          <w:tcPr>
            <w:tcW w:w="564" w:type="dxa"/>
            <w:tcBorders>
              <w:top w:val="nil"/>
            </w:tcBorders>
          </w:tcPr>
          <w:p w:rsidR="002E31F7" w:rsidRDefault="002E31F7">
            <w:pPr>
              <w:pStyle w:val="ConsPlusNonformat"/>
              <w:jc w:val="both"/>
            </w:pPr>
            <w:r>
              <w:rPr>
                <w:sz w:val="16"/>
              </w:rPr>
              <w:t xml:space="preserve"> 67 </w:t>
            </w:r>
          </w:p>
        </w:tc>
        <w:tc>
          <w:tcPr>
            <w:tcW w:w="658" w:type="dxa"/>
            <w:tcBorders>
              <w:top w:val="nil"/>
            </w:tcBorders>
          </w:tcPr>
          <w:p w:rsidR="002E31F7" w:rsidRDefault="002E31F7">
            <w:pPr>
              <w:pStyle w:val="ConsPlusNonformat"/>
              <w:jc w:val="both"/>
            </w:pPr>
            <w:r>
              <w:rPr>
                <w:sz w:val="16"/>
              </w:rPr>
              <w:t xml:space="preserve"> 60  </w:t>
            </w:r>
          </w:p>
        </w:tc>
        <w:tc>
          <w:tcPr>
            <w:tcW w:w="564" w:type="dxa"/>
            <w:tcBorders>
              <w:top w:val="nil"/>
            </w:tcBorders>
          </w:tcPr>
          <w:p w:rsidR="002E31F7" w:rsidRDefault="002E31F7">
            <w:pPr>
              <w:pStyle w:val="ConsPlusNonformat"/>
              <w:jc w:val="both"/>
            </w:pPr>
            <w:r>
              <w:rPr>
                <w:sz w:val="16"/>
              </w:rPr>
              <w:t xml:space="preserve"> 55 </w:t>
            </w:r>
          </w:p>
        </w:tc>
        <w:tc>
          <w:tcPr>
            <w:tcW w:w="564" w:type="dxa"/>
            <w:tcBorders>
              <w:top w:val="nil"/>
            </w:tcBorders>
          </w:tcPr>
          <w:p w:rsidR="002E31F7" w:rsidRDefault="002E31F7">
            <w:pPr>
              <w:pStyle w:val="ConsPlusNonformat"/>
              <w:jc w:val="both"/>
            </w:pPr>
            <w:r>
              <w:rPr>
                <w:sz w:val="16"/>
              </w:rPr>
              <w:t xml:space="preserve"> 50 </w:t>
            </w:r>
          </w:p>
        </w:tc>
        <w:tc>
          <w:tcPr>
            <w:tcW w:w="752" w:type="dxa"/>
            <w:tcBorders>
              <w:top w:val="nil"/>
            </w:tcBorders>
          </w:tcPr>
          <w:p w:rsidR="002E31F7" w:rsidRDefault="002E31F7">
            <w:pPr>
              <w:pStyle w:val="ConsPlusNonformat"/>
              <w:jc w:val="both"/>
            </w:pPr>
            <w:r>
              <w:rPr>
                <w:sz w:val="16"/>
              </w:rPr>
              <w:t xml:space="preserve">  47  </w:t>
            </w:r>
          </w:p>
        </w:tc>
        <w:tc>
          <w:tcPr>
            <w:tcW w:w="658" w:type="dxa"/>
            <w:tcBorders>
              <w:top w:val="nil"/>
            </w:tcBorders>
          </w:tcPr>
          <w:p w:rsidR="002E31F7" w:rsidRDefault="002E31F7">
            <w:pPr>
              <w:pStyle w:val="ConsPlusNonformat"/>
              <w:jc w:val="both"/>
            </w:pPr>
            <w:r>
              <w:rPr>
                <w:sz w:val="16"/>
              </w:rPr>
              <w:t xml:space="preserve"> 44  </w:t>
            </w:r>
          </w:p>
        </w:tc>
        <w:tc>
          <w:tcPr>
            <w:tcW w:w="658" w:type="dxa"/>
            <w:tcBorders>
              <w:top w:val="nil"/>
            </w:tcBorders>
          </w:tcPr>
          <w:p w:rsidR="002E31F7" w:rsidRDefault="002E31F7">
            <w:pPr>
              <w:pStyle w:val="ConsPlusNonformat"/>
              <w:jc w:val="both"/>
            </w:pPr>
            <w:r>
              <w:rPr>
                <w:sz w:val="16"/>
              </w:rPr>
              <w:t xml:space="preserve"> 42  </w:t>
            </w:r>
          </w:p>
        </w:tc>
        <w:tc>
          <w:tcPr>
            <w:tcW w:w="564" w:type="dxa"/>
            <w:tcBorders>
              <w:top w:val="nil"/>
            </w:tcBorders>
          </w:tcPr>
          <w:p w:rsidR="002E31F7" w:rsidRDefault="002E31F7">
            <w:pPr>
              <w:pStyle w:val="ConsPlusNonformat"/>
              <w:jc w:val="both"/>
            </w:pPr>
            <w:r>
              <w:rPr>
                <w:sz w:val="16"/>
              </w:rPr>
              <w:t xml:space="preserve"> 40 </w:t>
            </w:r>
          </w:p>
        </w:tc>
        <w:tc>
          <w:tcPr>
            <w:tcW w:w="658" w:type="dxa"/>
            <w:tcBorders>
              <w:top w:val="nil"/>
            </w:tcBorders>
          </w:tcPr>
          <w:p w:rsidR="002E31F7" w:rsidRDefault="002E31F7">
            <w:pPr>
              <w:pStyle w:val="ConsPlusNonformat"/>
              <w:jc w:val="both"/>
            </w:pPr>
            <w:r>
              <w:rPr>
                <w:sz w:val="16"/>
              </w:rPr>
              <w:t xml:space="preserve"> 38  </w:t>
            </w:r>
          </w:p>
        </w:tc>
        <w:tc>
          <w:tcPr>
            <w:tcW w:w="658" w:type="dxa"/>
            <w:tcBorders>
              <w:top w:val="nil"/>
            </w:tcBorders>
          </w:tcPr>
          <w:p w:rsidR="002E31F7" w:rsidRDefault="002E31F7">
            <w:pPr>
              <w:pStyle w:val="ConsPlusNonformat"/>
              <w:jc w:val="both"/>
            </w:pPr>
            <w:r>
              <w:rPr>
                <w:sz w:val="16"/>
              </w:rPr>
              <w:t xml:space="preserve"> 38  </w:t>
            </w:r>
          </w:p>
        </w:tc>
        <w:tc>
          <w:tcPr>
            <w:tcW w:w="564" w:type="dxa"/>
            <w:tcBorders>
              <w:top w:val="nil"/>
            </w:tcBorders>
          </w:tcPr>
          <w:p w:rsidR="002E31F7" w:rsidRDefault="002E31F7">
            <w:pPr>
              <w:pStyle w:val="ConsPlusNonformat"/>
              <w:jc w:val="both"/>
            </w:pPr>
            <w:r>
              <w:rPr>
                <w:sz w:val="16"/>
              </w:rPr>
              <w:t xml:space="preserve"> 36 </w:t>
            </w:r>
          </w:p>
        </w:tc>
        <w:tc>
          <w:tcPr>
            <w:tcW w:w="658" w:type="dxa"/>
            <w:tcBorders>
              <w:top w:val="nil"/>
            </w:tcBorders>
          </w:tcPr>
          <w:p w:rsidR="002E31F7" w:rsidRDefault="002E31F7">
            <w:pPr>
              <w:pStyle w:val="ConsPlusNonformat"/>
              <w:jc w:val="both"/>
            </w:pPr>
            <w:r>
              <w:rPr>
                <w:sz w:val="16"/>
              </w:rPr>
              <w:t xml:space="preserve"> 35  </w:t>
            </w:r>
          </w:p>
        </w:tc>
        <w:tc>
          <w:tcPr>
            <w:tcW w:w="752" w:type="dxa"/>
            <w:tcBorders>
              <w:top w:val="nil"/>
            </w:tcBorders>
          </w:tcPr>
          <w:p w:rsidR="002E31F7" w:rsidRDefault="002E31F7">
            <w:pPr>
              <w:pStyle w:val="ConsPlusNonformat"/>
              <w:jc w:val="both"/>
            </w:pPr>
            <w:r>
              <w:rPr>
                <w:sz w:val="16"/>
              </w:rPr>
              <w:t xml:space="preserve">  34  </w:t>
            </w:r>
          </w:p>
        </w:tc>
        <w:tc>
          <w:tcPr>
            <w:tcW w:w="658" w:type="dxa"/>
            <w:tcBorders>
              <w:top w:val="nil"/>
            </w:tcBorders>
          </w:tcPr>
          <w:p w:rsidR="002E31F7" w:rsidRDefault="002E31F7">
            <w:pPr>
              <w:pStyle w:val="ConsPlusNonformat"/>
              <w:jc w:val="both"/>
            </w:pPr>
            <w:r>
              <w:rPr>
                <w:sz w:val="16"/>
              </w:rPr>
              <w:t xml:space="preserve"> 33  </w:t>
            </w:r>
          </w:p>
        </w:tc>
        <w:tc>
          <w:tcPr>
            <w:tcW w:w="658" w:type="dxa"/>
            <w:tcBorders>
              <w:top w:val="nil"/>
            </w:tcBorders>
          </w:tcPr>
          <w:p w:rsidR="002E31F7" w:rsidRDefault="002E31F7">
            <w:pPr>
              <w:pStyle w:val="ConsPlusNonformat"/>
              <w:jc w:val="both"/>
            </w:pPr>
            <w:r>
              <w:rPr>
                <w:sz w:val="16"/>
              </w:rPr>
              <w:t xml:space="preserve"> 32  </w:t>
            </w:r>
          </w:p>
        </w:tc>
        <w:tc>
          <w:tcPr>
            <w:tcW w:w="658" w:type="dxa"/>
            <w:tcBorders>
              <w:top w:val="nil"/>
            </w:tcBorders>
          </w:tcPr>
          <w:p w:rsidR="002E31F7" w:rsidRDefault="002E31F7">
            <w:pPr>
              <w:pStyle w:val="ConsPlusNonformat"/>
              <w:jc w:val="both"/>
            </w:pPr>
            <w:r>
              <w:rPr>
                <w:sz w:val="16"/>
              </w:rPr>
              <w:t xml:space="preserve"> 31  </w:t>
            </w:r>
          </w:p>
        </w:tc>
        <w:tc>
          <w:tcPr>
            <w:tcW w:w="658" w:type="dxa"/>
            <w:tcBorders>
              <w:top w:val="nil"/>
            </w:tcBorders>
          </w:tcPr>
          <w:p w:rsidR="002E31F7" w:rsidRDefault="002E31F7">
            <w:pPr>
              <w:pStyle w:val="ConsPlusNonformat"/>
              <w:jc w:val="both"/>
            </w:pPr>
            <w:r>
              <w:rPr>
                <w:sz w:val="16"/>
              </w:rPr>
              <w:t xml:space="preserve"> 30  </w:t>
            </w:r>
          </w:p>
        </w:tc>
        <w:tc>
          <w:tcPr>
            <w:tcW w:w="564" w:type="dxa"/>
            <w:tcBorders>
              <w:top w:val="nil"/>
            </w:tcBorders>
          </w:tcPr>
          <w:p w:rsidR="002E31F7" w:rsidRDefault="002E31F7">
            <w:pPr>
              <w:pStyle w:val="ConsPlusNonformat"/>
              <w:jc w:val="both"/>
            </w:pPr>
            <w:r>
              <w:rPr>
                <w:sz w:val="16"/>
              </w:rPr>
              <w:t xml:space="preserve"> 29 </w:t>
            </w:r>
          </w:p>
        </w:tc>
        <w:tc>
          <w:tcPr>
            <w:tcW w:w="658" w:type="dxa"/>
            <w:tcBorders>
              <w:top w:val="nil"/>
            </w:tcBorders>
          </w:tcPr>
          <w:p w:rsidR="002E31F7" w:rsidRDefault="002E31F7">
            <w:pPr>
              <w:pStyle w:val="ConsPlusNonformat"/>
              <w:jc w:val="both"/>
            </w:pPr>
            <w:r>
              <w:rPr>
                <w:sz w:val="16"/>
              </w:rPr>
              <w:t xml:space="preserve"> 29  </w:t>
            </w:r>
          </w:p>
        </w:tc>
        <w:tc>
          <w:tcPr>
            <w:tcW w:w="564" w:type="dxa"/>
            <w:tcBorders>
              <w:top w:val="nil"/>
            </w:tcBorders>
          </w:tcPr>
          <w:p w:rsidR="002E31F7" w:rsidRDefault="002E31F7">
            <w:pPr>
              <w:pStyle w:val="ConsPlusNonformat"/>
              <w:jc w:val="both"/>
            </w:pPr>
            <w:r>
              <w:rPr>
                <w:sz w:val="16"/>
              </w:rPr>
              <w:t xml:space="preserve"> 28 </w:t>
            </w:r>
          </w:p>
        </w:tc>
        <w:tc>
          <w:tcPr>
            <w:tcW w:w="658" w:type="dxa"/>
            <w:tcBorders>
              <w:top w:val="nil"/>
            </w:tcBorders>
          </w:tcPr>
          <w:p w:rsidR="002E31F7" w:rsidRDefault="002E31F7">
            <w:pPr>
              <w:pStyle w:val="ConsPlusNonformat"/>
              <w:jc w:val="both"/>
            </w:pPr>
            <w:r>
              <w:rPr>
                <w:sz w:val="16"/>
              </w:rPr>
              <w:t xml:space="preserve"> 27  </w:t>
            </w:r>
          </w:p>
        </w:tc>
      </w:tr>
      <w:tr w:rsidR="002E31F7">
        <w:trPr>
          <w:trHeight w:val="195"/>
        </w:trPr>
        <w:tc>
          <w:tcPr>
            <w:tcW w:w="564" w:type="dxa"/>
            <w:tcBorders>
              <w:top w:val="nil"/>
            </w:tcBorders>
          </w:tcPr>
          <w:p w:rsidR="002E31F7" w:rsidRDefault="002E31F7">
            <w:pPr>
              <w:pStyle w:val="ConsPlusNonformat"/>
              <w:jc w:val="both"/>
            </w:pPr>
            <w:r>
              <w:rPr>
                <w:sz w:val="16"/>
              </w:rPr>
              <w:t xml:space="preserve"> 30 </w:t>
            </w:r>
          </w:p>
        </w:tc>
        <w:tc>
          <w:tcPr>
            <w:tcW w:w="752" w:type="dxa"/>
            <w:tcBorders>
              <w:top w:val="nil"/>
            </w:tcBorders>
          </w:tcPr>
          <w:p w:rsidR="002E31F7" w:rsidRDefault="002E31F7">
            <w:pPr>
              <w:pStyle w:val="ConsPlusNonformat"/>
              <w:jc w:val="both"/>
            </w:pPr>
            <w:r>
              <w:rPr>
                <w:sz w:val="16"/>
              </w:rPr>
              <w:t xml:space="preserve"> 136  </w:t>
            </w:r>
          </w:p>
        </w:tc>
        <w:tc>
          <w:tcPr>
            <w:tcW w:w="658" w:type="dxa"/>
            <w:tcBorders>
              <w:top w:val="nil"/>
            </w:tcBorders>
          </w:tcPr>
          <w:p w:rsidR="002E31F7" w:rsidRDefault="002E31F7">
            <w:pPr>
              <w:pStyle w:val="ConsPlusNonformat"/>
              <w:jc w:val="both"/>
            </w:pPr>
            <w:r>
              <w:rPr>
                <w:sz w:val="16"/>
              </w:rPr>
              <w:t xml:space="preserve"> 113 </w:t>
            </w:r>
          </w:p>
        </w:tc>
        <w:tc>
          <w:tcPr>
            <w:tcW w:w="564" w:type="dxa"/>
            <w:tcBorders>
              <w:top w:val="nil"/>
            </w:tcBorders>
          </w:tcPr>
          <w:p w:rsidR="002E31F7" w:rsidRDefault="002E31F7">
            <w:pPr>
              <w:pStyle w:val="ConsPlusNonformat"/>
              <w:jc w:val="both"/>
            </w:pPr>
            <w:r>
              <w:rPr>
                <w:sz w:val="16"/>
              </w:rPr>
              <w:t xml:space="preserve"> 98 </w:t>
            </w:r>
          </w:p>
        </w:tc>
        <w:tc>
          <w:tcPr>
            <w:tcW w:w="658" w:type="dxa"/>
            <w:tcBorders>
              <w:top w:val="nil"/>
            </w:tcBorders>
          </w:tcPr>
          <w:p w:rsidR="002E31F7" w:rsidRDefault="002E31F7">
            <w:pPr>
              <w:pStyle w:val="ConsPlusNonformat"/>
              <w:jc w:val="both"/>
            </w:pPr>
            <w:r>
              <w:rPr>
                <w:sz w:val="16"/>
              </w:rPr>
              <w:t xml:space="preserve"> 87  </w:t>
            </w:r>
          </w:p>
        </w:tc>
        <w:tc>
          <w:tcPr>
            <w:tcW w:w="564" w:type="dxa"/>
            <w:tcBorders>
              <w:top w:val="nil"/>
            </w:tcBorders>
          </w:tcPr>
          <w:p w:rsidR="002E31F7" w:rsidRDefault="002E31F7">
            <w:pPr>
              <w:pStyle w:val="ConsPlusNonformat"/>
              <w:jc w:val="both"/>
            </w:pPr>
            <w:r>
              <w:rPr>
                <w:sz w:val="16"/>
              </w:rPr>
              <w:t xml:space="preserve"> 78 </w:t>
            </w:r>
          </w:p>
        </w:tc>
        <w:tc>
          <w:tcPr>
            <w:tcW w:w="564" w:type="dxa"/>
            <w:tcBorders>
              <w:top w:val="nil"/>
            </w:tcBorders>
          </w:tcPr>
          <w:p w:rsidR="002E31F7" w:rsidRDefault="002E31F7">
            <w:pPr>
              <w:pStyle w:val="ConsPlusNonformat"/>
              <w:jc w:val="both"/>
            </w:pPr>
            <w:r>
              <w:rPr>
                <w:sz w:val="16"/>
              </w:rPr>
              <w:t xml:space="preserve"> 72 </w:t>
            </w:r>
          </w:p>
        </w:tc>
        <w:tc>
          <w:tcPr>
            <w:tcW w:w="752" w:type="dxa"/>
            <w:tcBorders>
              <w:top w:val="nil"/>
            </w:tcBorders>
          </w:tcPr>
          <w:p w:rsidR="002E31F7" w:rsidRDefault="002E31F7">
            <w:pPr>
              <w:pStyle w:val="ConsPlusNonformat"/>
              <w:jc w:val="both"/>
            </w:pPr>
            <w:r>
              <w:rPr>
                <w:sz w:val="16"/>
              </w:rPr>
              <w:t xml:space="preserve">  66  </w:t>
            </w:r>
          </w:p>
        </w:tc>
        <w:tc>
          <w:tcPr>
            <w:tcW w:w="658" w:type="dxa"/>
            <w:tcBorders>
              <w:top w:val="nil"/>
            </w:tcBorders>
          </w:tcPr>
          <w:p w:rsidR="002E31F7" w:rsidRDefault="002E31F7">
            <w:pPr>
              <w:pStyle w:val="ConsPlusNonformat"/>
              <w:jc w:val="both"/>
            </w:pPr>
            <w:r>
              <w:rPr>
                <w:sz w:val="16"/>
              </w:rPr>
              <w:t xml:space="preserve"> 62  </w:t>
            </w:r>
          </w:p>
        </w:tc>
        <w:tc>
          <w:tcPr>
            <w:tcW w:w="658" w:type="dxa"/>
            <w:tcBorders>
              <w:top w:val="nil"/>
            </w:tcBorders>
          </w:tcPr>
          <w:p w:rsidR="002E31F7" w:rsidRDefault="002E31F7">
            <w:pPr>
              <w:pStyle w:val="ConsPlusNonformat"/>
              <w:jc w:val="both"/>
            </w:pPr>
            <w:r>
              <w:rPr>
                <w:sz w:val="16"/>
              </w:rPr>
              <w:t xml:space="preserve"> 58  </w:t>
            </w:r>
          </w:p>
        </w:tc>
        <w:tc>
          <w:tcPr>
            <w:tcW w:w="564" w:type="dxa"/>
            <w:tcBorders>
              <w:top w:val="nil"/>
            </w:tcBorders>
          </w:tcPr>
          <w:p w:rsidR="002E31F7" w:rsidRDefault="002E31F7">
            <w:pPr>
              <w:pStyle w:val="ConsPlusNonformat"/>
              <w:jc w:val="both"/>
            </w:pPr>
            <w:r>
              <w:rPr>
                <w:sz w:val="16"/>
              </w:rPr>
              <w:t xml:space="preserve"> 55 </w:t>
            </w:r>
          </w:p>
        </w:tc>
        <w:tc>
          <w:tcPr>
            <w:tcW w:w="658" w:type="dxa"/>
            <w:tcBorders>
              <w:top w:val="nil"/>
            </w:tcBorders>
          </w:tcPr>
          <w:p w:rsidR="002E31F7" w:rsidRDefault="002E31F7">
            <w:pPr>
              <w:pStyle w:val="ConsPlusNonformat"/>
              <w:jc w:val="both"/>
            </w:pPr>
            <w:r>
              <w:rPr>
                <w:sz w:val="16"/>
              </w:rPr>
              <w:t xml:space="preserve"> 54  </w:t>
            </w:r>
          </w:p>
        </w:tc>
        <w:tc>
          <w:tcPr>
            <w:tcW w:w="658" w:type="dxa"/>
            <w:tcBorders>
              <w:top w:val="nil"/>
            </w:tcBorders>
          </w:tcPr>
          <w:p w:rsidR="002E31F7" w:rsidRDefault="002E31F7">
            <w:pPr>
              <w:pStyle w:val="ConsPlusNonformat"/>
              <w:jc w:val="both"/>
            </w:pPr>
            <w:r>
              <w:rPr>
                <w:sz w:val="16"/>
              </w:rPr>
              <w:t xml:space="preserve"> 53  </w:t>
            </w:r>
          </w:p>
        </w:tc>
        <w:tc>
          <w:tcPr>
            <w:tcW w:w="564" w:type="dxa"/>
            <w:tcBorders>
              <w:top w:val="nil"/>
            </w:tcBorders>
          </w:tcPr>
          <w:p w:rsidR="002E31F7" w:rsidRDefault="002E31F7">
            <w:pPr>
              <w:pStyle w:val="ConsPlusNonformat"/>
              <w:jc w:val="both"/>
            </w:pPr>
            <w:r>
              <w:rPr>
                <w:sz w:val="16"/>
              </w:rPr>
              <w:t xml:space="preserve"> 50 </w:t>
            </w:r>
          </w:p>
        </w:tc>
        <w:tc>
          <w:tcPr>
            <w:tcW w:w="658" w:type="dxa"/>
            <w:tcBorders>
              <w:top w:val="nil"/>
            </w:tcBorders>
          </w:tcPr>
          <w:p w:rsidR="002E31F7" w:rsidRDefault="002E31F7">
            <w:pPr>
              <w:pStyle w:val="ConsPlusNonformat"/>
              <w:jc w:val="both"/>
            </w:pPr>
            <w:r>
              <w:rPr>
                <w:sz w:val="16"/>
              </w:rPr>
              <w:t xml:space="preserve"> 48  </w:t>
            </w:r>
          </w:p>
        </w:tc>
        <w:tc>
          <w:tcPr>
            <w:tcW w:w="752" w:type="dxa"/>
            <w:tcBorders>
              <w:top w:val="nil"/>
            </w:tcBorders>
          </w:tcPr>
          <w:p w:rsidR="002E31F7" w:rsidRDefault="002E31F7">
            <w:pPr>
              <w:pStyle w:val="ConsPlusNonformat"/>
              <w:jc w:val="both"/>
            </w:pPr>
            <w:r>
              <w:rPr>
                <w:sz w:val="16"/>
              </w:rPr>
              <w:t xml:space="preserve">  46  </w:t>
            </w:r>
          </w:p>
        </w:tc>
        <w:tc>
          <w:tcPr>
            <w:tcW w:w="658" w:type="dxa"/>
            <w:tcBorders>
              <w:top w:val="nil"/>
            </w:tcBorders>
          </w:tcPr>
          <w:p w:rsidR="002E31F7" w:rsidRDefault="002E31F7">
            <w:pPr>
              <w:pStyle w:val="ConsPlusNonformat"/>
              <w:jc w:val="both"/>
            </w:pPr>
            <w:r>
              <w:rPr>
                <w:sz w:val="16"/>
              </w:rPr>
              <w:t xml:space="preserve"> 45  </w:t>
            </w:r>
          </w:p>
        </w:tc>
        <w:tc>
          <w:tcPr>
            <w:tcW w:w="658" w:type="dxa"/>
            <w:tcBorders>
              <w:top w:val="nil"/>
            </w:tcBorders>
          </w:tcPr>
          <w:p w:rsidR="002E31F7" w:rsidRDefault="002E31F7">
            <w:pPr>
              <w:pStyle w:val="ConsPlusNonformat"/>
              <w:jc w:val="both"/>
            </w:pPr>
            <w:r>
              <w:rPr>
                <w:sz w:val="16"/>
              </w:rPr>
              <w:t xml:space="preserve"> 43  </w:t>
            </w:r>
          </w:p>
        </w:tc>
        <w:tc>
          <w:tcPr>
            <w:tcW w:w="658" w:type="dxa"/>
            <w:tcBorders>
              <w:top w:val="nil"/>
            </w:tcBorders>
          </w:tcPr>
          <w:p w:rsidR="002E31F7" w:rsidRDefault="002E31F7">
            <w:pPr>
              <w:pStyle w:val="ConsPlusNonformat"/>
              <w:jc w:val="both"/>
            </w:pPr>
            <w:r>
              <w:rPr>
                <w:sz w:val="16"/>
              </w:rPr>
              <w:t xml:space="preserve"> 42  </w:t>
            </w:r>
          </w:p>
        </w:tc>
        <w:tc>
          <w:tcPr>
            <w:tcW w:w="658" w:type="dxa"/>
            <w:tcBorders>
              <w:top w:val="nil"/>
            </w:tcBorders>
          </w:tcPr>
          <w:p w:rsidR="002E31F7" w:rsidRDefault="002E31F7">
            <w:pPr>
              <w:pStyle w:val="ConsPlusNonformat"/>
              <w:jc w:val="both"/>
            </w:pPr>
            <w:r>
              <w:rPr>
                <w:sz w:val="16"/>
              </w:rPr>
              <w:t xml:space="preserve"> 41  </w:t>
            </w:r>
          </w:p>
        </w:tc>
        <w:tc>
          <w:tcPr>
            <w:tcW w:w="564" w:type="dxa"/>
            <w:tcBorders>
              <w:top w:val="nil"/>
            </w:tcBorders>
          </w:tcPr>
          <w:p w:rsidR="002E31F7" w:rsidRDefault="002E31F7">
            <w:pPr>
              <w:pStyle w:val="ConsPlusNonformat"/>
              <w:jc w:val="both"/>
            </w:pPr>
            <w:r>
              <w:rPr>
                <w:sz w:val="16"/>
              </w:rPr>
              <w:t xml:space="preserve"> 40 </w:t>
            </w:r>
          </w:p>
        </w:tc>
        <w:tc>
          <w:tcPr>
            <w:tcW w:w="658" w:type="dxa"/>
            <w:tcBorders>
              <w:top w:val="nil"/>
            </w:tcBorders>
          </w:tcPr>
          <w:p w:rsidR="002E31F7" w:rsidRDefault="002E31F7">
            <w:pPr>
              <w:pStyle w:val="ConsPlusNonformat"/>
              <w:jc w:val="both"/>
            </w:pPr>
            <w:r>
              <w:rPr>
                <w:sz w:val="16"/>
              </w:rPr>
              <w:t xml:space="preserve"> 39  </w:t>
            </w:r>
          </w:p>
        </w:tc>
        <w:tc>
          <w:tcPr>
            <w:tcW w:w="564" w:type="dxa"/>
            <w:tcBorders>
              <w:top w:val="nil"/>
            </w:tcBorders>
          </w:tcPr>
          <w:p w:rsidR="002E31F7" w:rsidRDefault="002E31F7">
            <w:pPr>
              <w:pStyle w:val="ConsPlusNonformat"/>
              <w:jc w:val="both"/>
            </w:pPr>
            <w:r>
              <w:rPr>
                <w:sz w:val="16"/>
              </w:rPr>
              <w:t xml:space="preserve"> 38 </w:t>
            </w:r>
          </w:p>
        </w:tc>
        <w:tc>
          <w:tcPr>
            <w:tcW w:w="658" w:type="dxa"/>
            <w:tcBorders>
              <w:top w:val="nil"/>
            </w:tcBorders>
          </w:tcPr>
          <w:p w:rsidR="002E31F7" w:rsidRDefault="002E31F7">
            <w:pPr>
              <w:pStyle w:val="ConsPlusNonformat"/>
              <w:jc w:val="both"/>
            </w:pPr>
            <w:r>
              <w:rPr>
                <w:sz w:val="16"/>
              </w:rPr>
              <w:t xml:space="preserve"> 37  </w:t>
            </w:r>
          </w:p>
        </w:tc>
      </w:tr>
      <w:tr w:rsidR="002E31F7">
        <w:trPr>
          <w:trHeight w:val="195"/>
        </w:trPr>
        <w:tc>
          <w:tcPr>
            <w:tcW w:w="564" w:type="dxa"/>
            <w:tcBorders>
              <w:top w:val="nil"/>
            </w:tcBorders>
          </w:tcPr>
          <w:p w:rsidR="002E31F7" w:rsidRDefault="002E31F7">
            <w:pPr>
              <w:pStyle w:val="ConsPlusNonformat"/>
              <w:jc w:val="both"/>
            </w:pPr>
            <w:r>
              <w:rPr>
                <w:sz w:val="16"/>
              </w:rPr>
              <w:t xml:space="preserve"> 35 </w:t>
            </w:r>
          </w:p>
        </w:tc>
        <w:tc>
          <w:tcPr>
            <w:tcW w:w="752" w:type="dxa"/>
            <w:tcBorders>
              <w:top w:val="nil"/>
            </w:tcBorders>
          </w:tcPr>
          <w:p w:rsidR="002E31F7" w:rsidRDefault="002E31F7">
            <w:pPr>
              <w:pStyle w:val="ConsPlusNonformat"/>
              <w:jc w:val="both"/>
            </w:pPr>
            <w:r>
              <w:rPr>
                <w:sz w:val="16"/>
              </w:rPr>
              <w:t xml:space="preserve"> 192  </w:t>
            </w:r>
          </w:p>
        </w:tc>
        <w:tc>
          <w:tcPr>
            <w:tcW w:w="658" w:type="dxa"/>
            <w:tcBorders>
              <w:top w:val="nil"/>
            </w:tcBorders>
          </w:tcPr>
          <w:p w:rsidR="002E31F7" w:rsidRDefault="002E31F7">
            <w:pPr>
              <w:pStyle w:val="ConsPlusNonformat"/>
              <w:jc w:val="both"/>
            </w:pPr>
            <w:r>
              <w:rPr>
                <w:sz w:val="16"/>
              </w:rPr>
              <w:t xml:space="preserve"> 159 </w:t>
            </w:r>
          </w:p>
        </w:tc>
        <w:tc>
          <w:tcPr>
            <w:tcW w:w="564" w:type="dxa"/>
            <w:tcBorders>
              <w:top w:val="nil"/>
            </w:tcBorders>
          </w:tcPr>
          <w:p w:rsidR="002E31F7" w:rsidRDefault="002E31F7">
            <w:pPr>
              <w:pStyle w:val="ConsPlusNonformat"/>
              <w:jc w:val="both"/>
            </w:pPr>
            <w:r>
              <w:rPr>
                <w:sz w:val="16"/>
              </w:rPr>
              <w:t xml:space="preserve">136 </w:t>
            </w:r>
          </w:p>
        </w:tc>
        <w:tc>
          <w:tcPr>
            <w:tcW w:w="658" w:type="dxa"/>
            <w:tcBorders>
              <w:top w:val="nil"/>
            </w:tcBorders>
          </w:tcPr>
          <w:p w:rsidR="002E31F7" w:rsidRDefault="002E31F7">
            <w:pPr>
              <w:pStyle w:val="ConsPlusNonformat"/>
              <w:jc w:val="both"/>
            </w:pPr>
            <w:r>
              <w:rPr>
                <w:sz w:val="16"/>
              </w:rPr>
              <w:t xml:space="preserve"> 120 </w:t>
            </w:r>
          </w:p>
        </w:tc>
        <w:tc>
          <w:tcPr>
            <w:tcW w:w="564" w:type="dxa"/>
            <w:tcBorders>
              <w:top w:val="nil"/>
            </w:tcBorders>
          </w:tcPr>
          <w:p w:rsidR="002E31F7" w:rsidRDefault="002E31F7">
            <w:pPr>
              <w:pStyle w:val="ConsPlusNonformat"/>
              <w:jc w:val="both"/>
            </w:pPr>
            <w:r>
              <w:rPr>
                <w:sz w:val="16"/>
              </w:rPr>
              <w:t xml:space="preserve">108 </w:t>
            </w:r>
          </w:p>
        </w:tc>
        <w:tc>
          <w:tcPr>
            <w:tcW w:w="564" w:type="dxa"/>
            <w:tcBorders>
              <w:top w:val="nil"/>
            </w:tcBorders>
          </w:tcPr>
          <w:p w:rsidR="002E31F7" w:rsidRDefault="002E31F7">
            <w:pPr>
              <w:pStyle w:val="ConsPlusNonformat"/>
              <w:jc w:val="both"/>
            </w:pPr>
            <w:r>
              <w:rPr>
                <w:sz w:val="16"/>
              </w:rPr>
              <w:t xml:space="preserve"> 98 </w:t>
            </w:r>
          </w:p>
        </w:tc>
        <w:tc>
          <w:tcPr>
            <w:tcW w:w="752" w:type="dxa"/>
            <w:tcBorders>
              <w:top w:val="nil"/>
            </w:tcBorders>
          </w:tcPr>
          <w:p w:rsidR="002E31F7" w:rsidRDefault="002E31F7">
            <w:pPr>
              <w:pStyle w:val="ConsPlusNonformat"/>
              <w:jc w:val="both"/>
            </w:pPr>
            <w:r>
              <w:rPr>
                <w:sz w:val="16"/>
              </w:rPr>
              <w:t xml:space="preserve">  90  </w:t>
            </w:r>
          </w:p>
        </w:tc>
        <w:tc>
          <w:tcPr>
            <w:tcW w:w="658" w:type="dxa"/>
            <w:tcBorders>
              <w:top w:val="nil"/>
            </w:tcBorders>
          </w:tcPr>
          <w:p w:rsidR="002E31F7" w:rsidRDefault="002E31F7">
            <w:pPr>
              <w:pStyle w:val="ConsPlusNonformat"/>
              <w:jc w:val="both"/>
            </w:pPr>
            <w:r>
              <w:rPr>
                <w:sz w:val="16"/>
              </w:rPr>
              <w:t xml:space="preserve"> 84  </w:t>
            </w:r>
          </w:p>
        </w:tc>
        <w:tc>
          <w:tcPr>
            <w:tcW w:w="658" w:type="dxa"/>
            <w:tcBorders>
              <w:top w:val="nil"/>
            </w:tcBorders>
          </w:tcPr>
          <w:p w:rsidR="002E31F7" w:rsidRDefault="002E31F7">
            <w:pPr>
              <w:pStyle w:val="ConsPlusNonformat"/>
              <w:jc w:val="both"/>
            </w:pPr>
            <w:r>
              <w:rPr>
                <w:sz w:val="16"/>
              </w:rPr>
              <w:t xml:space="preserve"> 79  </w:t>
            </w:r>
          </w:p>
        </w:tc>
        <w:tc>
          <w:tcPr>
            <w:tcW w:w="564" w:type="dxa"/>
            <w:tcBorders>
              <w:top w:val="nil"/>
            </w:tcBorders>
          </w:tcPr>
          <w:p w:rsidR="002E31F7" w:rsidRDefault="002E31F7">
            <w:pPr>
              <w:pStyle w:val="ConsPlusNonformat"/>
              <w:jc w:val="both"/>
            </w:pPr>
            <w:r>
              <w:rPr>
                <w:sz w:val="16"/>
              </w:rPr>
              <w:t xml:space="preserve"> 74 </w:t>
            </w:r>
          </w:p>
        </w:tc>
        <w:tc>
          <w:tcPr>
            <w:tcW w:w="658" w:type="dxa"/>
            <w:tcBorders>
              <w:top w:val="nil"/>
            </w:tcBorders>
          </w:tcPr>
          <w:p w:rsidR="002E31F7" w:rsidRDefault="002E31F7">
            <w:pPr>
              <w:pStyle w:val="ConsPlusNonformat"/>
              <w:jc w:val="both"/>
            </w:pPr>
            <w:r>
              <w:rPr>
                <w:sz w:val="16"/>
              </w:rPr>
              <w:t xml:space="preserve"> 72  </w:t>
            </w:r>
          </w:p>
        </w:tc>
        <w:tc>
          <w:tcPr>
            <w:tcW w:w="658" w:type="dxa"/>
            <w:tcBorders>
              <w:top w:val="nil"/>
            </w:tcBorders>
          </w:tcPr>
          <w:p w:rsidR="002E31F7" w:rsidRDefault="002E31F7">
            <w:pPr>
              <w:pStyle w:val="ConsPlusNonformat"/>
              <w:jc w:val="both"/>
            </w:pPr>
            <w:r>
              <w:rPr>
                <w:sz w:val="16"/>
              </w:rPr>
              <w:t xml:space="preserve"> 71  </w:t>
            </w:r>
          </w:p>
        </w:tc>
        <w:tc>
          <w:tcPr>
            <w:tcW w:w="564" w:type="dxa"/>
            <w:tcBorders>
              <w:top w:val="nil"/>
            </w:tcBorders>
          </w:tcPr>
          <w:p w:rsidR="002E31F7" w:rsidRDefault="002E31F7">
            <w:pPr>
              <w:pStyle w:val="ConsPlusNonformat"/>
              <w:jc w:val="both"/>
            </w:pPr>
            <w:r>
              <w:rPr>
                <w:sz w:val="16"/>
              </w:rPr>
              <w:t xml:space="preserve"> 67 </w:t>
            </w:r>
          </w:p>
        </w:tc>
        <w:tc>
          <w:tcPr>
            <w:tcW w:w="658" w:type="dxa"/>
            <w:tcBorders>
              <w:top w:val="nil"/>
            </w:tcBorders>
          </w:tcPr>
          <w:p w:rsidR="002E31F7" w:rsidRDefault="002E31F7">
            <w:pPr>
              <w:pStyle w:val="ConsPlusNonformat"/>
              <w:jc w:val="both"/>
            </w:pPr>
            <w:r>
              <w:rPr>
                <w:sz w:val="16"/>
              </w:rPr>
              <w:t xml:space="preserve"> 64  </w:t>
            </w:r>
          </w:p>
        </w:tc>
        <w:tc>
          <w:tcPr>
            <w:tcW w:w="752" w:type="dxa"/>
            <w:tcBorders>
              <w:top w:val="nil"/>
            </w:tcBorders>
          </w:tcPr>
          <w:p w:rsidR="002E31F7" w:rsidRDefault="002E31F7">
            <w:pPr>
              <w:pStyle w:val="ConsPlusNonformat"/>
              <w:jc w:val="both"/>
            </w:pPr>
            <w:r>
              <w:rPr>
                <w:sz w:val="16"/>
              </w:rPr>
              <w:t xml:space="preserve">  62  </w:t>
            </w:r>
          </w:p>
        </w:tc>
        <w:tc>
          <w:tcPr>
            <w:tcW w:w="658" w:type="dxa"/>
            <w:tcBorders>
              <w:top w:val="nil"/>
            </w:tcBorders>
          </w:tcPr>
          <w:p w:rsidR="002E31F7" w:rsidRDefault="002E31F7">
            <w:pPr>
              <w:pStyle w:val="ConsPlusNonformat"/>
              <w:jc w:val="both"/>
            </w:pPr>
            <w:r>
              <w:rPr>
                <w:sz w:val="16"/>
              </w:rPr>
              <w:t xml:space="preserve"> 59  </w:t>
            </w:r>
          </w:p>
        </w:tc>
        <w:tc>
          <w:tcPr>
            <w:tcW w:w="658" w:type="dxa"/>
            <w:tcBorders>
              <w:top w:val="nil"/>
            </w:tcBorders>
          </w:tcPr>
          <w:p w:rsidR="002E31F7" w:rsidRDefault="002E31F7">
            <w:pPr>
              <w:pStyle w:val="ConsPlusNonformat"/>
              <w:jc w:val="both"/>
            </w:pPr>
            <w:r>
              <w:rPr>
                <w:sz w:val="16"/>
              </w:rPr>
              <w:t xml:space="preserve"> 57  </w:t>
            </w:r>
          </w:p>
        </w:tc>
        <w:tc>
          <w:tcPr>
            <w:tcW w:w="658" w:type="dxa"/>
            <w:tcBorders>
              <w:top w:val="nil"/>
            </w:tcBorders>
          </w:tcPr>
          <w:p w:rsidR="002E31F7" w:rsidRDefault="002E31F7">
            <w:pPr>
              <w:pStyle w:val="ConsPlusNonformat"/>
              <w:jc w:val="both"/>
            </w:pPr>
            <w:r>
              <w:rPr>
                <w:sz w:val="16"/>
              </w:rPr>
              <w:t xml:space="preserve"> 55  </w:t>
            </w:r>
          </w:p>
        </w:tc>
        <w:tc>
          <w:tcPr>
            <w:tcW w:w="658" w:type="dxa"/>
            <w:tcBorders>
              <w:top w:val="nil"/>
            </w:tcBorders>
          </w:tcPr>
          <w:p w:rsidR="002E31F7" w:rsidRDefault="002E31F7">
            <w:pPr>
              <w:pStyle w:val="ConsPlusNonformat"/>
              <w:jc w:val="both"/>
            </w:pPr>
            <w:r>
              <w:rPr>
                <w:sz w:val="16"/>
              </w:rPr>
              <w:t xml:space="preserve"> 54  </w:t>
            </w:r>
          </w:p>
        </w:tc>
        <w:tc>
          <w:tcPr>
            <w:tcW w:w="564" w:type="dxa"/>
            <w:tcBorders>
              <w:top w:val="nil"/>
            </w:tcBorders>
          </w:tcPr>
          <w:p w:rsidR="002E31F7" w:rsidRDefault="002E31F7">
            <w:pPr>
              <w:pStyle w:val="ConsPlusNonformat"/>
              <w:jc w:val="both"/>
            </w:pPr>
            <w:r>
              <w:rPr>
                <w:sz w:val="16"/>
              </w:rPr>
              <w:t xml:space="preserve"> 52 </w:t>
            </w:r>
          </w:p>
        </w:tc>
        <w:tc>
          <w:tcPr>
            <w:tcW w:w="658" w:type="dxa"/>
            <w:tcBorders>
              <w:top w:val="nil"/>
            </w:tcBorders>
          </w:tcPr>
          <w:p w:rsidR="002E31F7" w:rsidRDefault="002E31F7">
            <w:pPr>
              <w:pStyle w:val="ConsPlusNonformat"/>
              <w:jc w:val="both"/>
            </w:pPr>
            <w:r>
              <w:rPr>
                <w:sz w:val="16"/>
              </w:rPr>
              <w:t xml:space="preserve"> 51  </w:t>
            </w:r>
          </w:p>
        </w:tc>
        <w:tc>
          <w:tcPr>
            <w:tcW w:w="564" w:type="dxa"/>
            <w:tcBorders>
              <w:top w:val="nil"/>
            </w:tcBorders>
          </w:tcPr>
          <w:p w:rsidR="002E31F7" w:rsidRDefault="002E31F7">
            <w:pPr>
              <w:pStyle w:val="ConsPlusNonformat"/>
              <w:jc w:val="both"/>
            </w:pPr>
            <w:r>
              <w:rPr>
                <w:sz w:val="16"/>
              </w:rPr>
              <w:t xml:space="preserve"> 49 </w:t>
            </w:r>
          </w:p>
        </w:tc>
        <w:tc>
          <w:tcPr>
            <w:tcW w:w="658" w:type="dxa"/>
            <w:tcBorders>
              <w:top w:val="nil"/>
            </w:tcBorders>
          </w:tcPr>
          <w:p w:rsidR="002E31F7" w:rsidRDefault="002E31F7">
            <w:pPr>
              <w:pStyle w:val="ConsPlusNonformat"/>
              <w:jc w:val="both"/>
            </w:pPr>
            <w:r>
              <w:rPr>
                <w:sz w:val="16"/>
              </w:rPr>
              <w:t xml:space="preserve"> 48  </w:t>
            </w:r>
          </w:p>
        </w:tc>
      </w:tr>
      <w:tr w:rsidR="002E31F7">
        <w:trPr>
          <w:trHeight w:val="195"/>
        </w:trPr>
        <w:tc>
          <w:tcPr>
            <w:tcW w:w="564" w:type="dxa"/>
            <w:tcBorders>
              <w:top w:val="nil"/>
            </w:tcBorders>
          </w:tcPr>
          <w:p w:rsidR="002E31F7" w:rsidRDefault="002E31F7">
            <w:pPr>
              <w:pStyle w:val="ConsPlusNonformat"/>
              <w:jc w:val="both"/>
            </w:pPr>
            <w:r>
              <w:rPr>
                <w:sz w:val="16"/>
              </w:rPr>
              <w:t xml:space="preserve"> 40 </w:t>
            </w:r>
          </w:p>
        </w:tc>
        <w:tc>
          <w:tcPr>
            <w:tcW w:w="752" w:type="dxa"/>
            <w:tcBorders>
              <w:top w:val="nil"/>
            </w:tcBorders>
          </w:tcPr>
          <w:p w:rsidR="002E31F7" w:rsidRDefault="002E31F7">
            <w:pPr>
              <w:pStyle w:val="ConsPlusNonformat"/>
              <w:jc w:val="both"/>
            </w:pPr>
            <w:r>
              <w:rPr>
                <w:sz w:val="16"/>
              </w:rPr>
              <w:t xml:space="preserve"> 260  </w:t>
            </w:r>
          </w:p>
        </w:tc>
        <w:tc>
          <w:tcPr>
            <w:tcW w:w="658" w:type="dxa"/>
            <w:tcBorders>
              <w:top w:val="nil"/>
            </w:tcBorders>
          </w:tcPr>
          <w:p w:rsidR="002E31F7" w:rsidRDefault="002E31F7">
            <w:pPr>
              <w:pStyle w:val="ConsPlusNonformat"/>
              <w:jc w:val="both"/>
            </w:pPr>
            <w:r>
              <w:rPr>
                <w:sz w:val="16"/>
              </w:rPr>
              <w:t xml:space="preserve"> 214 </w:t>
            </w:r>
          </w:p>
        </w:tc>
        <w:tc>
          <w:tcPr>
            <w:tcW w:w="564" w:type="dxa"/>
            <w:tcBorders>
              <w:top w:val="nil"/>
            </w:tcBorders>
          </w:tcPr>
          <w:p w:rsidR="002E31F7" w:rsidRDefault="002E31F7">
            <w:pPr>
              <w:pStyle w:val="ConsPlusNonformat"/>
              <w:jc w:val="both"/>
            </w:pPr>
            <w:r>
              <w:rPr>
                <w:sz w:val="16"/>
              </w:rPr>
              <w:t xml:space="preserve">182 </w:t>
            </w:r>
          </w:p>
        </w:tc>
        <w:tc>
          <w:tcPr>
            <w:tcW w:w="658" w:type="dxa"/>
            <w:tcBorders>
              <w:top w:val="nil"/>
            </w:tcBorders>
          </w:tcPr>
          <w:p w:rsidR="002E31F7" w:rsidRDefault="002E31F7">
            <w:pPr>
              <w:pStyle w:val="ConsPlusNonformat"/>
              <w:jc w:val="both"/>
            </w:pPr>
            <w:r>
              <w:rPr>
                <w:sz w:val="16"/>
              </w:rPr>
              <w:t xml:space="preserve"> 160 </w:t>
            </w:r>
          </w:p>
        </w:tc>
        <w:tc>
          <w:tcPr>
            <w:tcW w:w="564" w:type="dxa"/>
            <w:tcBorders>
              <w:top w:val="nil"/>
            </w:tcBorders>
          </w:tcPr>
          <w:p w:rsidR="002E31F7" w:rsidRDefault="002E31F7">
            <w:pPr>
              <w:pStyle w:val="ConsPlusNonformat"/>
              <w:jc w:val="both"/>
            </w:pPr>
            <w:r>
              <w:rPr>
                <w:sz w:val="16"/>
              </w:rPr>
              <w:t xml:space="preserve">143 </w:t>
            </w:r>
          </w:p>
        </w:tc>
        <w:tc>
          <w:tcPr>
            <w:tcW w:w="564" w:type="dxa"/>
            <w:tcBorders>
              <w:top w:val="nil"/>
            </w:tcBorders>
          </w:tcPr>
          <w:p w:rsidR="002E31F7" w:rsidRDefault="002E31F7">
            <w:pPr>
              <w:pStyle w:val="ConsPlusNonformat"/>
              <w:jc w:val="both"/>
            </w:pPr>
            <w:r>
              <w:rPr>
                <w:sz w:val="16"/>
              </w:rPr>
              <w:t xml:space="preserve">130 </w:t>
            </w:r>
          </w:p>
        </w:tc>
        <w:tc>
          <w:tcPr>
            <w:tcW w:w="752" w:type="dxa"/>
            <w:tcBorders>
              <w:top w:val="nil"/>
            </w:tcBorders>
          </w:tcPr>
          <w:p w:rsidR="002E31F7" w:rsidRDefault="002E31F7">
            <w:pPr>
              <w:pStyle w:val="ConsPlusNonformat"/>
              <w:jc w:val="both"/>
            </w:pPr>
            <w:r>
              <w:rPr>
                <w:sz w:val="16"/>
              </w:rPr>
              <w:t xml:space="preserve"> 119  </w:t>
            </w:r>
          </w:p>
        </w:tc>
        <w:tc>
          <w:tcPr>
            <w:tcW w:w="658" w:type="dxa"/>
            <w:tcBorders>
              <w:top w:val="nil"/>
            </w:tcBorders>
          </w:tcPr>
          <w:p w:rsidR="002E31F7" w:rsidRDefault="002E31F7">
            <w:pPr>
              <w:pStyle w:val="ConsPlusNonformat"/>
              <w:jc w:val="both"/>
            </w:pPr>
            <w:r>
              <w:rPr>
                <w:sz w:val="16"/>
              </w:rPr>
              <w:t xml:space="preserve"> 110 </w:t>
            </w:r>
          </w:p>
        </w:tc>
        <w:tc>
          <w:tcPr>
            <w:tcW w:w="658" w:type="dxa"/>
            <w:tcBorders>
              <w:top w:val="nil"/>
            </w:tcBorders>
          </w:tcPr>
          <w:p w:rsidR="002E31F7" w:rsidRDefault="002E31F7">
            <w:pPr>
              <w:pStyle w:val="ConsPlusNonformat"/>
              <w:jc w:val="both"/>
            </w:pPr>
            <w:r>
              <w:rPr>
                <w:sz w:val="16"/>
              </w:rPr>
              <w:t xml:space="preserve"> 103 </w:t>
            </w:r>
          </w:p>
        </w:tc>
        <w:tc>
          <w:tcPr>
            <w:tcW w:w="564" w:type="dxa"/>
            <w:tcBorders>
              <w:top w:val="nil"/>
            </w:tcBorders>
          </w:tcPr>
          <w:p w:rsidR="002E31F7" w:rsidRDefault="002E31F7">
            <w:pPr>
              <w:pStyle w:val="ConsPlusNonformat"/>
              <w:jc w:val="both"/>
            </w:pPr>
            <w:r>
              <w:rPr>
                <w:sz w:val="16"/>
              </w:rPr>
              <w:t xml:space="preserve"> 97 </w:t>
            </w:r>
          </w:p>
        </w:tc>
        <w:tc>
          <w:tcPr>
            <w:tcW w:w="658" w:type="dxa"/>
            <w:tcBorders>
              <w:top w:val="nil"/>
            </w:tcBorders>
          </w:tcPr>
          <w:p w:rsidR="002E31F7" w:rsidRDefault="002E31F7">
            <w:pPr>
              <w:pStyle w:val="ConsPlusNonformat"/>
              <w:jc w:val="both"/>
            </w:pPr>
            <w:r>
              <w:rPr>
                <w:sz w:val="16"/>
              </w:rPr>
              <w:t xml:space="preserve"> 94  </w:t>
            </w:r>
          </w:p>
        </w:tc>
        <w:tc>
          <w:tcPr>
            <w:tcW w:w="658" w:type="dxa"/>
            <w:tcBorders>
              <w:top w:val="nil"/>
            </w:tcBorders>
          </w:tcPr>
          <w:p w:rsidR="002E31F7" w:rsidRDefault="002E31F7">
            <w:pPr>
              <w:pStyle w:val="ConsPlusNonformat"/>
              <w:jc w:val="both"/>
            </w:pPr>
            <w:r>
              <w:rPr>
                <w:sz w:val="16"/>
              </w:rPr>
              <w:t xml:space="preserve"> 92  </w:t>
            </w:r>
          </w:p>
        </w:tc>
        <w:tc>
          <w:tcPr>
            <w:tcW w:w="564" w:type="dxa"/>
            <w:tcBorders>
              <w:top w:val="nil"/>
            </w:tcBorders>
          </w:tcPr>
          <w:p w:rsidR="002E31F7" w:rsidRDefault="002E31F7">
            <w:pPr>
              <w:pStyle w:val="ConsPlusNonformat"/>
              <w:jc w:val="both"/>
            </w:pPr>
            <w:r>
              <w:rPr>
                <w:sz w:val="16"/>
              </w:rPr>
              <w:t xml:space="preserve"> 87 </w:t>
            </w:r>
          </w:p>
        </w:tc>
        <w:tc>
          <w:tcPr>
            <w:tcW w:w="658" w:type="dxa"/>
            <w:tcBorders>
              <w:top w:val="nil"/>
            </w:tcBorders>
          </w:tcPr>
          <w:p w:rsidR="002E31F7" w:rsidRDefault="002E31F7">
            <w:pPr>
              <w:pStyle w:val="ConsPlusNonformat"/>
              <w:jc w:val="both"/>
            </w:pPr>
            <w:r>
              <w:rPr>
                <w:sz w:val="16"/>
              </w:rPr>
              <w:t xml:space="preserve"> 83  </w:t>
            </w:r>
          </w:p>
        </w:tc>
        <w:tc>
          <w:tcPr>
            <w:tcW w:w="752" w:type="dxa"/>
            <w:tcBorders>
              <w:top w:val="nil"/>
            </w:tcBorders>
          </w:tcPr>
          <w:p w:rsidR="002E31F7" w:rsidRDefault="002E31F7">
            <w:pPr>
              <w:pStyle w:val="ConsPlusNonformat"/>
              <w:jc w:val="both"/>
            </w:pPr>
            <w:r>
              <w:rPr>
                <w:sz w:val="16"/>
              </w:rPr>
              <w:t xml:space="preserve">  80  </w:t>
            </w:r>
          </w:p>
        </w:tc>
        <w:tc>
          <w:tcPr>
            <w:tcW w:w="658" w:type="dxa"/>
            <w:tcBorders>
              <w:top w:val="nil"/>
            </w:tcBorders>
          </w:tcPr>
          <w:p w:rsidR="002E31F7" w:rsidRDefault="002E31F7">
            <w:pPr>
              <w:pStyle w:val="ConsPlusNonformat"/>
              <w:jc w:val="both"/>
            </w:pPr>
            <w:r>
              <w:rPr>
                <w:sz w:val="16"/>
              </w:rPr>
              <w:t xml:space="preserve"> 76  </w:t>
            </w:r>
          </w:p>
        </w:tc>
        <w:tc>
          <w:tcPr>
            <w:tcW w:w="658" w:type="dxa"/>
            <w:tcBorders>
              <w:top w:val="nil"/>
            </w:tcBorders>
          </w:tcPr>
          <w:p w:rsidR="002E31F7" w:rsidRDefault="002E31F7">
            <w:pPr>
              <w:pStyle w:val="ConsPlusNonformat"/>
              <w:jc w:val="both"/>
            </w:pPr>
            <w:r>
              <w:rPr>
                <w:sz w:val="16"/>
              </w:rPr>
              <w:t xml:space="preserve"> 74  </w:t>
            </w:r>
          </w:p>
        </w:tc>
        <w:tc>
          <w:tcPr>
            <w:tcW w:w="658" w:type="dxa"/>
            <w:tcBorders>
              <w:top w:val="nil"/>
            </w:tcBorders>
          </w:tcPr>
          <w:p w:rsidR="002E31F7" w:rsidRDefault="002E31F7">
            <w:pPr>
              <w:pStyle w:val="ConsPlusNonformat"/>
              <w:jc w:val="both"/>
            </w:pPr>
            <w:r>
              <w:rPr>
                <w:sz w:val="16"/>
              </w:rPr>
              <w:t xml:space="preserve"> 71  </w:t>
            </w:r>
          </w:p>
        </w:tc>
        <w:tc>
          <w:tcPr>
            <w:tcW w:w="658" w:type="dxa"/>
            <w:tcBorders>
              <w:top w:val="nil"/>
            </w:tcBorders>
          </w:tcPr>
          <w:p w:rsidR="002E31F7" w:rsidRDefault="002E31F7">
            <w:pPr>
              <w:pStyle w:val="ConsPlusNonformat"/>
              <w:jc w:val="both"/>
            </w:pPr>
            <w:r>
              <w:rPr>
                <w:sz w:val="16"/>
              </w:rPr>
              <w:t xml:space="preserve"> 69  </w:t>
            </w:r>
          </w:p>
        </w:tc>
        <w:tc>
          <w:tcPr>
            <w:tcW w:w="564" w:type="dxa"/>
            <w:tcBorders>
              <w:top w:val="nil"/>
            </w:tcBorders>
          </w:tcPr>
          <w:p w:rsidR="002E31F7" w:rsidRDefault="002E31F7">
            <w:pPr>
              <w:pStyle w:val="ConsPlusNonformat"/>
              <w:jc w:val="both"/>
            </w:pPr>
            <w:r>
              <w:rPr>
                <w:sz w:val="16"/>
              </w:rPr>
              <w:t xml:space="preserve"> 67 </w:t>
            </w:r>
          </w:p>
        </w:tc>
        <w:tc>
          <w:tcPr>
            <w:tcW w:w="658" w:type="dxa"/>
            <w:tcBorders>
              <w:top w:val="nil"/>
            </w:tcBorders>
          </w:tcPr>
          <w:p w:rsidR="002E31F7" w:rsidRDefault="002E31F7">
            <w:pPr>
              <w:pStyle w:val="ConsPlusNonformat"/>
              <w:jc w:val="both"/>
            </w:pPr>
            <w:r>
              <w:rPr>
                <w:sz w:val="16"/>
              </w:rPr>
              <w:t xml:space="preserve"> 65  </w:t>
            </w:r>
          </w:p>
        </w:tc>
        <w:tc>
          <w:tcPr>
            <w:tcW w:w="564" w:type="dxa"/>
            <w:tcBorders>
              <w:top w:val="nil"/>
            </w:tcBorders>
          </w:tcPr>
          <w:p w:rsidR="002E31F7" w:rsidRDefault="002E31F7">
            <w:pPr>
              <w:pStyle w:val="ConsPlusNonformat"/>
              <w:jc w:val="both"/>
            </w:pPr>
            <w:r>
              <w:rPr>
                <w:sz w:val="16"/>
              </w:rPr>
              <w:t xml:space="preserve"> 63 </w:t>
            </w:r>
          </w:p>
        </w:tc>
        <w:tc>
          <w:tcPr>
            <w:tcW w:w="658" w:type="dxa"/>
            <w:tcBorders>
              <w:top w:val="nil"/>
            </w:tcBorders>
          </w:tcPr>
          <w:p w:rsidR="002E31F7" w:rsidRDefault="002E31F7">
            <w:pPr>
              <w:pStyle w:val="ConsPlusNonformat"/>
              <w:jc w:val="both"/>
            </w:pPr>
            <w:r>
              <w:rPr>
                <w:sz w:val="16"/>
              </w:rPr>
              <w:t xml:space="preserve"> 61  </w:t>
            </w:r>
          </w:p>
        </w:tc>
      </w:tr>
      <w:tr w:rsidR="002E31F7">
        <w:trPr>
          <w:trHeight w:val="195"/>
        </w:trPr>
        <w:tc>
          <w:tcPr>
            <w:tcW w:w="564" w:type="dxa"/>
            <w:tcBorders>
              <w:top w:val="nil"/>
            </w:tcBorders>
          </w:tcPr>
          <w:p w:rsidR="002E31F7" w:rsidRDefault="002E31F7">
            <w:pPr>
              <w:pStyle w:val="ConsPlusNonformat"/>
              <w:jc w:val="both"/>
            </w:pPr>
            <w:r>
              <w:rPr>
                <w:sz w:val="16"/>
              </w:rPr>
              <w:t xml:space="preserve"> 45 </w:t>
            </w:r>
          </w:p>
        </w:tc>
        <w:tc>
          <w:tcPr>
            <w:tcW w:w="752" w:type="dxa"/>
            <w:tcBorders>
              <w:top w:val="nil"/>
            </w:tcBorders>
          </w:tcPr>
          <w:p w:rsidR="002E31F7" w:rsidRDefault="002E31F7">
            <w:pPr>
              <w:pStyle w:val="ConsPlusNonformat"/>
              <w:jc w:val="both"/>
            </w:pPr>
            <w:r>
              <w:rPr>
                <w:sz w:val="16"/>
              </w:rPr>
              <w:t xml:space="preserve"> 343  </w:t>
            </w:r>
          </w:p>
        </w:tc>
        <w:tc>
          <w:tcPr>
            <w:tcW w:w="658" w:type="dxa"/>
            <w:tcBorders>
              <w:top w:val="nil"/>
            </w:tcBorders>
          </w:tcPr>
          <w:p w:rsidR="002E31F7" w:rsidRDefault="002E31F7">
            <w:pPr>
              <w:pStyle w:val="ConsPlusNonformat"/>
              <w:jc w:val="both"/>
            </w:pPr>
            <w:r>
              <w:rPr>
                <w:sz w:val="16"/>
              </w:rPr>
              <w:t xml:space="preserve"> 280 </w:t>
            </w:r>
          </w:p>
        </w:tc>
        <w:tc>
          <w:tcPr>
            <w:tcW w:w="564" w:type="dxa"/>
            <w:tcBorders>
              <w:top w:val="nil"/>
            </w:tcBorders>
          </w:tcPr>
          <w:p w:rsidR="002E31F7" w:rsidRDefault="002E31F7">
            <w:pPr>
              <w:pStyle w:val="ConsPlusNonformat"/>
              <w:jc w:val="both"/>
            </w:pPr>
            <w:r>
              <w:rPr>
                <w:sz w:val="16"/>
              </w:rPr>
              <w:t xml:space="preserve">237 </w:t>
            </w:r>
          </w:p>
        </w:tc>
        <w:tc>
          <w:tcPr>
            <w:tcW w:w="658" w:type="dxa"/>
            <w:tcBorders>
              <w:top w:val="nil"/>
            </w:tcBorders>
          </w:tcPr>
          <w:p w:rsidR="002E31F7" w:rsidRDefault="002E31F7">
            <w:pPr>
              <w:pStyle w:val="ConsPlusNonformat"/>
              <w:jc w:val="both"/>
            </w:pPr>
            <w:r>
              <w:rPr>
                <w:sz w:val="16"/>
              </w:rPr>
              <w:t xml:space="preserve"> 207 </w:t>
            </w:r>
          </w:p>
        </w:tc>
        <w:tc>
          <w:tcPr>
            <w:tcW w:w="564" w:type="dxa"/>
            <w:tcBorders>
              <w:top w:val="nil"/>
            </w:tcBorders>
          </w:tcPr>
          <w:p w:rsidR="002E31F7" w:rsidRDefault="002E31F7">
            <w:pPr>
              <w:pStyle w:val="ConsPlusNonformat"/>
              <w:jc w:val="both"/>
            </w:pPr>
            <w:r>
              <w:rPr>
                <w:sz w:val="16"/>
              </w:rPr>
              <w:t xml:space="preserve">184 </w:t>
            </w:r>
          </w:p>
        </w:tc>
        <w:tc>
          <w:tcPr>
            <w:tcW w:w="564" w:type="dxa"/>
            <w:tcBorders>
              <w:top w:val="nil"/>
            </w:tcBorders>
          </w:tcPr>
          <w:p w:rsidR="002E31F7" w:rsidRDefault="002E31F7">
            <w:pPr>
              <w:pStyle w:val="ConsPlusNonformat"/>
              <w:jc w:val="both"/>
            </w:pPr>
            <w:r>
              <w:rPr>
                <w:sz w:val="16"/>
              </w:rPr>
              <w:t xml:space="preserve">167 </w:t>
            </w:r>
          </w:p>
        </w:tc>
        <w:tc>
          <w:tcPr>
            <w:tcW w:w="752" w:type="dxa"/>
            <w:tcBorders>
              <w:top w:val="nil"/>
            </w:tcBorders>
          </w:tcPr>
          <w:p w:rsidR="002E31F7" w:rsidRDefault="002E31F7">
            <w:pPr>
              <w:pStyle w:val="ConsPlusNonformat"/>
              <w:jc w:val="both"/>
            </w:pPr>
            <w:r>
              <w:rPr>
                <w:sz w:val="16"/>
              </w:rPr>
              <w:t xml:space="preserve"> 153  </w:t>
            </w:r>
          </w:p>
        </w:tc>
        <w:tc>
          <w:tcPr>
            <w:tcW w:w="658" w:type="dxa"/>
            <w:tcBorders>
              <w:top w:val="nil"/>
            </w:tcBorders>
          </w:tcPr>
          <w:p w:rsidR="002E31F7" w:rsidRDefault="002E31F7">
            <w:pPr>
              <w:pStyle w:val="ConsPlusNonformat"/>
              <w:jc w:val="both"/>
            </w:pPr>
            <w:r>
              <w:rPr>
                <w:sz w:val="16"/>
              </w:rPr>
              <w:t xml:space="preserve"> 141 </w:t>
            </w:r>
          </w:p>
        </w:tc>
        <w:tc>
          <w:tcPr>
            <w:tcW w:w="658" w:type="dxa"/>
            <w:tcBorders>
              <w:top w:val="nil"/>
            </w:tcBorders>
          </w:tcPr>
          <w:p w:rsidR="002E31F7" w:rsidRDefault="002E31F7">
            <w:pPr>
              <w:pStyle w:val="ConsPlusNonformat"/>
              <w:jc w:val="both"/>
            </w:pPr>
            <w:r>
              <w:rPr>
                <w:sz w:val="16"/>
              </w:rPr>
              <w:t xml:space="preserve"> 132 </w:t>
            </w:r>
          </w:p>
        </w:tc>
        <w:tc>
          <w:tcPr>
            <w:tcW w:w="564" w:type="dxa"/>
            <w:tcBorders>
              <w:top w:val="nil"/>
            </w:tcBorders>
          </w:tcPr>
          <w:p w:rsidR="002E31F7" w:rsidRDefault="002E31F7">
            <w:pPr>
              <w:pStyle w:val="ConsPlusNonformat"/>
              <w:jc w:val="both"/>
            </w:pPr>
            <w:r>
              <w:rPr>
                <w:sz w:val="16"/>
              </w:rPr>
              <w:t xml:space="preserve">123 </w:t>
            </w:r>
          </w:p>
        </w:tc>
        <w:tc>
          <w:tcPr>
            <w:tcW w:w="658" w:type="dxa"/>
            <w:tcBorders>
              <w:top w:val="nil"/>
            </w:tcBorders>
          </w:tcPr>
          <w:p w:rsidR="002E31F7" w:rsidRDefault="002E31F7">
            <w:pPr>
              <w:pStyle w:val="ConsPlusNonformat"/>
              <w:jc w:val="both"/>
            </w:pPr>
            <w:r>
              <w:rPr>
                <w:sz w:val="16"/>
              </w:rPr>
              <w:t xml:space="preserve"> 119 </w:t>
            </w:r>
          </w:p>
        </w:tc>
        <w:tc>
          <w:tcPr>
            <w:tcW w:w="658" w:type="dxa"/>
            <w:tcBorders>
              <w:top w:val="nil"/>
            </w:tcBorders>
          </w:tcPr>
          <w:p w:rsidR="002E31F7" w:rsidRDefault="002E31F7">
            <w:pPr>
              <w:pStyle w:val="ConsPlusNonformat"/>
              <w:jc w:val="both"/>
            </w:pPr>
            <w:r>
              <w:rPr>
                <w:sz w:val="16"/>
              </w:rPr>
              <w:t xml:space="preserve"> 116 </w:t>
            </w:r>
          </w:p>
        </w:tc>
        <w:tc>
          <w:tcPr>
            <w:tcW w:w="564" w:type="dxa"/>
            <w:tcBorders>
              <w:top w:val="nil"/>
            </w:tcBorders>
          </w:tcPr>
          <w:p w:rsidR="002E31F7" w:rsidRDefault="002E31F7">
            <w:pPr>
              <w:pStyle w:val="ConsPlusNonformat"/>
              <w:jc w:val="both"/>
            </w:pPr>
            <w:r>
              <w:rPr>
                <w:sz w:val="16"/>
              </w:rPr>
              <w:t xml:space="preserve">110 </w:t>
            </w:r>
          </w:p>
        </w:tc>
        <w:tc>
          <w:tcPr>
            <w:tcW w:w="658" w:type="dxa"/>
            <w:tcBorders>
              <w:top w:val="nil"/>
            </w:tcBorders>
          </w:tcPr>
          <w:p w:rsidR="002E31F7" w:rsidRDefault="002E31F7">
            <w:pPr>
              <w:pStyle w:val="ConsPlusNonformat"/>
              <w:jc w:val="both"/>
            </w:pPr>
            <w:r>
              <w:rPr>
                <w:sz w:val="16"/>
              </w:rPr>
              <w:t xml:space="preserve"> 105 </w:t>
            </w:r>
          </w:p>
        </w:tc>
        <w:tc>
          <w:tcPr>
            <w:tcW w:w="752" w:type="dxa"/>
            <w:tcBorders>
              <w:top w:val="nil"/>
            </w:tcBorders>
          </w:tcPr>
          <w:p w:rsidR="002E31F7" w:rsidRDefault="002E31F7">
            <w:pPr>
              <w:pStyle w:val="ConsPlusNonformat"/>
              <w:jc w:val="both"/>
            </w:pPr>
            <w:r>
              <w:rPr>
                <w:sz w:val="16"/>
              </w:rPr>
              <w:t xml:space="preserve"> 100  </w:t>
            </w:r>
          </w:p>
        </w:tc>
        <w:tc>
          <w:tcPr>
            <w:tcW w:w="658" w:type="dxa"/>
            <w:tcBorders>
              <w:top w:val="nil"/>
            </w:tcBorders>
          </w:tcPr>
          <w:p w:rsidR="002E31F7" w:rsidRDefault="002E31F7">
            <w:pPr>
              <w:pStyle w:val="ConsPlusNonformat"/>
              <w:jc w:val="both"/>
            </w:pPr>
            <w:r>
              <w:rPr>
                <w:sz w:val="16"/>
              </w:rPr>
              <w:t xml:space="preserve"> 96  </w:t>
            </w:r>
          </w:p>
        </w:tc>
        <w:tc>
          <w:tcPr>
            <w:tcW w:w="658" w:type="dxa"/>
            <w:tcBorders>
              <w:top w:val="nil"/>
            </w:tcBorders>
          </w:tcPr>
          <w:p w:rsidR="002E31F7" w:rsidRDefault="002E31F7">
            <w:pPr>
              <w:pStyle w:val="ConsPlusNonformat"/>
              <w:jc w:val="both"/>
            </w:pPr>
            <w:r>
              <w:rPr>
                <w:sz w:val="16"/>
              </w:rPr>
              <w:t xml:space="preserve"> 92  </w:t>
            </w:r>
          </w:p>
        </w:tc>
        <w:tc>
          <w:tcPr>
            <w:tcW w:w="658" w:type="dxa"/>
            <w:tcBorders>
              <w:top w:val="nil"/>
            </w:tcBorders>
          </w:tcPr>
          <w:p w:rsidR="002E31F7" w:rsidRDefault="002E31F7">
            <w:pPr>
              <w:pStyle w:val="ConsPlusNonformat"/>
              <w:jc w:val="both"/>
            </w:pPr>
            <w:r>
              <w:rPr>
                <w:sz w:val="16"/>
              </w:rPr>
              <w:t xml:space="preserve"> 89  </w:t>
            </w:r>
          </w:p>
        </w:tc>
        <w:tc>
          <w:tcPr>
            <w:tcW w:w="658" w:type="dxa"/>
            <w:tcBorders>
              <w:top w:val="nil"/>
            </w:tcBorders>
          </w:tcPr>
          <w:p w:rsidR="002E31F7" w:rsidRDefault="002E31F7">
            <w:pPr>
              <w:pStyle w:val="ConsPlusNonformat"/>
              <w:jc w:val="both"/>
            </w:pPr>
            <w:r>
              <w:rPr>
                <w:sz w:val="16"/>
              </w:rPr>
              <w:t xml:space="preserve"> 86  </w:t>
            </w:r>
          </w:p>
        </w:tc>
        <w:tc>
          <w:tcPr>
            <w:tcW w:w="564" w:type="dxa"/>
            <w:tcBorders>
              <w:top w:val="nil"/>
            </w:tcBorders>
          </w:tcPr>
          <w:p w:rsidR="002E31F7" w:rsidRDefault="002E31F7">
            <w:pPr>
              <w:pStyle w:val="ConsPlusNonformat"/>
              <w:jc w:val="both"/>
            </w:pPr>
            <w:r>
              <w:rPr>
                <w:sz w:val="16"/>
              </w:rPr>
              <w:t xml:space="preserve"> 83 </w:t>
            </w:r>
          </w:p>
        </w:tc>
        <w:tc>
          <w:tcPr>
            <w:tcW w:w="658" w:type="dxa"/>
            <w:tcBorders>
              <w:top w:val="nil"/>
            </w:tcBorders>
          </w:tcPr>
          <w:p w:rsidR="002E31F7" w:rsidRDefault="002E31F7">
            <w:pPr>
              <w:pStyle w:val="ConsPlusNonformat"/>
              <w:jc w:val="both"/>
            </w:pPr>
            <w:r>
              <w:rPr>
                <w:sz w:val="16"/>
              </w:rPr>
              <w:t xml:space="preserve"> 81  </w:t>
            </w:r>
          </w:p>
        </w:tc>
        <w:tc>
          <w:tcPr>
            <w:tcW w:w="564" w:type="dxa"/>
            <w:tcBorders>
              <w:top w:val="nil"/>
            </w:tcBorders>
          </w:tcPr>
          <w:p w:rsidR="002E31F7" w:rsidRDefault="002E31F7">
            <w:pPr>
              <w:pStyle w:val="ConsPlusNonformat"/>
              <w:jc w:val="both"/>
            </w:pPr>
            <w:r>
              <w:rPr>
                <w:sz w:val="16"/>
              </w:rPr>
              <w:t xml:space="preserve"> 78 </w:t>
            </w:r>
          </w:p>
        </w:tc>
        <w:tc>
          <w:tcPr>
            <w:tcW w:w="658" w:type="dxa"/>
            <w:tcBorders>
              <w:top w:val="nil"/>
            </w:tcBorders>
          </w:tcPr>
          <w:p w:rsidR="002E31F7" w:rsidRDefault="002E31F7">
            <w:pPr>
              <w:pStyle w:val="ConsPlusNonformat"/>
              <w:jc w:val="both"/>
            </w:pPr>
            <w:r>
              <w:rPr>
                <w:sz w:val="16"/>
              </w:rPr>
              <w:t xml:space="preserve"> 76  </w:t>
            </w:r>
          </w:p>
        </w:tc>
      </w:tr>
      <w:tr w:rsidR="002E31F7">
        <w:trPr>
          <w:trHeight w:val="195"/>
        </w:trPr>
        <w:tc>
          <w:tcPr>
            <w:tcW w:w="564" w:type="dxa"/>
            <w:tcBorders>
              <w:top w:val="nil"/>
            </w:tcBorders>
          </w:tcPr>
          <w:p w:rsidR="002E31F7" w:rsidRDefault="002E31F7">
            <w:pPr>
              <w:pStyle w:val="ConsPlusNonformat"/>
              <w:jc w:val="both"/>
            </w:pPr>
            <w:r>
              <w:rPr>
                <w:sz w:val="16"/>
              </w:rPr>
              <w:t xml:space="preserve"> 50 </w:t>
            </w:r>
          </w:p>
        </w:tc>
        <w:tc>
          <w:tcPr>
            <w:tcW w:w="752" w:type="dxa"/>
            <w:tcBorders>
              <w:top w:val="nil"/>
            </w:tcBorders>
          </w:tcPr>
          <w:p w:rsidR="002E31F7" w:rsidRDefault="002E31F7">
            <w:pPr>
              <w:pStyle w:val="ConsPlusNonformat"/>
              <w:jc w:val="both"/>
            </w:pPr>
            <w:r>
              <w:rPr>
                <w:sz w:val="16"/>
              </w:rPr>
              <w:t xml:space="preserve"> 441  </w:t>
            </w:r>
          </w:p>
        </w:tc>
        <w:tc>
          <w:tcPr>
            <w:tcW w:w="658" w:type="dxa"/>
            <w:tcBorders>
              <w:top w:val="nil"/>
            </w:tcBorders>
          </w:tcPr>
          <w:p w:rsidR="002E31F7" w:rsidRDefault="002E31F7">
            <w:pPr>
              <w:pStyle w:val="ConsPlusNonformat"/>
              <w:jc w:val="both"/>
            </w:pPr>
            <w:r>
              <w:rPr>
                <w:sz w:val="16"/>
              </w:rPr>
              <w:t xml:space="preserve"> 357 </w:t>
            </w:r>
          </w:p>
        </w:tc>
        <w:tc>
          <w:tcPr>
            <w:tcW w:w="564" w:type="dxa"/>
            <w:tcBorders>
              <w:top w:val="nil"/>
            </w:tcBorders>
          </w:tcPr>
          <w:p w:rsidR="002E31F7" w:rsidRDefault="002E31F7">
            <w:pPr>
              <w:pStyle w:val="ConsPlusNonformat"/>
              <w:jc w:val="both"/>
            </w:pPr>
            <w:r>
              <w:rPr>
                <w:sz w:val="16"/>
              </w:rPr>
              <w:t xml:space="preserve">302 </w:t>
            </w:r>
          </w:p>
        </w:tc>
        <w:tc>
          <w:tcPr>
            <w:tcW w:w="658" w:type="dxa"/>
            <w:tcBorders>
              <w:top w:val="nil"/>
            </w:tcBorders>
          </w:tcPr>
          <w:p w:rsidR="002E31F7" w:rsidRDefault="002E31F7">
            <w:pPr>
              <w:pStyle w:val="ConsPlusNonformat"/>
              <w:jc w:val="both"/>
            </w:pPr>
            <w:r>
              <w:rPr>
                <w:sz w:val="16"/>
              </w:rPr>
              <w:t xml:space="preserve"> 262 </w:t>
            </w:r>
          </w:p>
        </w:tc>
        <w:tc>
          <w:tcPr>
            <w:tcW w:w="564" w:type="dxa"/>
            <w:tcBorders>
              <w:top w:val="nil"/>
            </w:tcBorders>
          </w:tcPr>
          <w:p w:rsidR="002E31F7" w:rsidRDefault="002E31F7">
            <w:pPr>
              <w:pStyle w:val="ConsPlusNonformat"/>
              <w:jc w:val="both"/>
            </w:pPr>
            <w:r>
              <w:rPr>
                <w:sz w:val="16"/>
              </w:rPr>
              <w:t xml:space="preserve">233 </w:t>
            </w:r>
          </w:p>
        </w:tc>
        <w:tc>
          <w:tcPr>
            <w:tcW w:w="564" w:type="dxa"/>
            <w:tcBorders>
              <w:top w:val="nil"/>
            </w:tcBorders>
          </w:tcPr>
          <w:p w:rsidR="002E31F7" w:rsidRDefault="002E31F7">
            <w:pPr>
              <w:pStyle w:val="ConsPlusNonformat"/>
              <w:jc w:val="both"/>
            </w:pPr>
            <w:r>
              <w:rPr>
                <w:sz w:val="16"/>
              </w:rPr>
              <w:t xml:space="preserve">210 </w:t>
            </w:r>
          </w:p>
        </w:tc>
        <w:tc>
          <w:tcPr>
            <w:tcW w:w="752" w:type="dxa"/>
            <w:tcBorders>
              <w:top w:val="nil"/>
            </w:tcBorders>
          </w:tcPr>
          <w:p w:rsidR="002E31F7" w:rsidRDefault="002E31F7">
            <w:pPr>
              <w:pStyle w:val="ConsPlusNonformat"/>
              <w:jc w:val="both"/>
            </w:pPr>
            <w:r>
              <w:rPr>
                <w:sz w:val="16"/>
              </w:rPr>
              <w:t xml:space="preserve"> 192  </w:t>
            </w:r>
          </w:p>
        </w:tc>
        <w:tc>
          <w:tcPr>
            <w:tcW w:w="658" w:type="dxa"/>
            <w:tcBorders>
              <w:top w:val="nil"/>
            </w:tcBorders>
          </w:tcPr>
          <w:p w:rsidR="002E31F7" w:rsidRDefault="002E31F7">
            <w:pPr>
              <w:pStyle w:val="ConsPlusNonformat"/>
              <w:jc w:val="both"/>
            </w:pPr>
            <w:r>
              <w:rPr>
                <w:sz w:val="16"/>
              </w:rPr>
              <w:t xml:space="preserve"> 177 </w:t>
            </w:r>
          </w:p>
        </w:tc>
        <w:tc>
          <w:tcPr>
            <w:tcW w:w="658" w:type="dxa"/>
            <w:tcBorders>
              <w:top w:val="nil"/>
            </w:tcBorders>
          </w:tcPr>
          <w:p w:rsidR="002E31F7" w:rsidRDefault="002E31F7">
            <w:pPr>
              <w:pStyle w:val="ConsPlusNonformat"/>
              <w:jc w:val="both"/>
            </w:pPr>
            <w:r>
              <w:rPr>
                <w:sz w:val="16"/>
              </w:rPr>
              <w:t xml:space="preserve"> 164 </w:t>
            </w:r>
          </w:p>
        </w:tc>
        <w:tc>
          <w:tcPr>
            <w:tcW w:w="564" w:type="dxa"/>
            <w:tcBorders>
              <w:top w:val="nil"/>
            </w:tcBorders>
          </w:tcPr>
          <w:p w:rsidR="002E31F7" w:rsidRDefault="002E31F7">
            <w:pPr>
              <w:pStyle w:val="ConsPlusNonformat"/>
              <w:jc w:val="both"/>
            </w:pPr>
            <w:r>
              <w:rPr>
                <w:sz w:val="16"/>
              </w:rPr>
              <w:t xml:space="preserve">154 </w:t>
            </w:r>
          </w:p>
        </w:tc>
        <w:tc>
          <w:tcPr>
            <w:tcW w:w="658" w:type="dxa"/>
            <w:tcBorders>
              <w:top w:val="nil"/>
            </w:tcBorders>
          </w:tcPr>
          <w:p w:rsidR="002E31F7" w:rsidRDefault="002E31F7">
            <w:pPr>
              <w:pStyle w:val="ConsPlusNonformat"/>
              <w:jc w:val="both"/>
            </w:pPr>
            <w:r>
              <w:rPr>
                <w:sz w:val="16"/>
              </w:rPr>
              <w:t xml:space="preserve"> 148 </w:t>
            </w:r>
          </w:p>
        </w:tc>
        <w:tc>
          <w:tcPr>
            <w:tcW w:w="658" w:type="dxa"/>
            <w:tcBorders>
              <w:top w:val="nil"/>
            </w:tcBorders>
          </w:tcPr>
          <w:p w:rsidR="002E31F7" w:rsidRDefault="002E31F7">
            <w:pPr>
              <w:pStyle w:val="ConsPlusNonformat"/>
              <w:jc w:val="both"/>
            </w:pPr>
            <w:r>
              <w:rPr>
                <w:sz w:val="16"/>
              </w:rPr>
              <w:t xml:space="preserve"> 145 </w:t>
            </w:r>
          </w:p>
        </w:tc>
        <w:tc>
          <w:tcPr>
            <w:tcW w:w="564" w:type="dxa"/>
            <w:tcBorders>
              <w:top w:val="nil"/>
            </w:tcBorders>
          </w:tcPr>
          <w:p w:rsidR="002E31F7" w:rsidRDefault="002E31F7">
            <w:pPr>
              <w:pStyle w:val="ConsPlusNonformat"/>
              <w:jc w:val="both"/>
            </w:pPr>
            <w:r>
              <w:rPr>
                <w:sz w:val="16"/>
              </w:rPr>
              <w:t xml:space="preserve">137 </w:t>
            </w:r>
          </w:p>
        </w:tc>
        <w:tc>
          <w:tcPr>
            <w:tcW w:w="658" w:type="dxa"/>
            <w:tcBorders>
              <w:top w:val="nil"/>
            </w:tcBorders>
          </w:tcPr>
          <w:p w:rsidR="002E31F7" w:rsidRDefault="002E31F7">
            <w:pPr>
              <w:pStyle w:val="ConsPlusNonformat"/>
              <w:jc w:val="both"/>
            </w:pPr>
            <w:r>
              <w:rPr>
                <w:sz w:val="16"/>
              </w:rPr>
              <w:t xml:space="preserve"> 130 </w:t>
            </w:r>
          </w:p>
        </w:tc>
        <w:tc>
          <w:tcPr>
            <w:tcW w:w="752" w:type="dxa"/>
            <w:tcBorders>
              <w:top w:val="nil"/>
            </w:tcBorders>
          </w:tcPr>
          <w:p w:rsidR="002E31F7" w:rsidRDefault="002E31F7">
            <w:pPr>
              <w:pStyle w:val="ConsPlusNonformat"/>
              <w:jc w:val="both"/>
            </w:pPr>
            <w:r>
              <w:rPr>
                <w:sz w:val="16"/>
              </w:rPr>
              <w:t xml:space="preserve"> 124  </w:t>
            </w:r>
          </w:p>
        </w:tc>
        <w:tc>
          <w:tcPr>
            <w:tcW w:w="658" w:type="dxa"/>
            <w:tcBorders>
              <w:top w:val="nil"/>
            </w:tcBorders>
          </w:tcPr>
          <w:p w:rsidR="002E31F7" w:rsidRDefault="002E31F7">
            <w:pPr>
              <w:pStyle w:val="ConsPlusNonformat"/>
              <w:jc w:val="both"/>
            </w:pPr>
            <w:r>
              <w:rPr>
                <w:sz w:val="16"/>
              </w:rPr>
              <w:t xml:space="preserve"> 119 </w:t>
            </w:r>
          </w:p>
        </w:tc>
        <w:tc>
          <w:tcPr>
            <w:tcW w:w="658" w:type="dxa"/>
            <w:tcBorders>
              <w:top w:val="nil"/>
            </w:tcBorders>
          </w:tcPr>
          <w:p w:rsidR="002E31F7" w:rsidRDefault="002E31F7">
            <w:pPr>
              <w:pStyle w:val="ConsPlusNonformat"/>
              <w:jc w:val="both"/>
            </w:pPr>
            <w:r>
              <w:rPr>
                <w:sz w:val="16"/>
              </w:rPr>
              <w:t xml:space="preserve"> 114 </w:t>
            </w:r>
          </w:p>
        </w:tc>
        <w:tc>
          <w:tcPr>
            <w:tcW w:w="658" w:type="dxa"/>
            <w:tcBorders>
              <w:top w:val="nil"/>
            </w:tcBorders>
          </w:tcPr>
          <w:p w:rsidR="002E31F7" w:rsidRDefault="002E31F7">
            <w:pPr>
              <w:pStyle w:val="ConsPlusNonformat"/>
              <w:jc w:val="both"/>
            </w:pPr>
            <w:r>
              <w:rPr>
                <w:sz w:val="16"/>
              </w:rPr>
              <w:t xml:space="preserve"> 110 </w:t>
            </w:r>
          </w:p>
        </w:tc>
        <w:tc>
          <w:tcPr>
            <w:tcW w:w="658" w:type="dxa"/>
            <w:tcBorders>
              <w:top w:val="nil"/>
            </w:tcBorders>
          </w:tcPr>
          <w:p w:rsidR="002E31F7" w:rsidRDefault="002E31F7">
            <w:pPr>
              <w:pStyle w:val="ConsPlusNonformat"/>
              <w:jc w:val="both"/>
            </w:pPr>
            <w:r>
              <w:rPr>
                <w:sz w:val="16"/>
              </w:rPr>
              <w:t xml:space="preserve"> 106 </w:t>
            </w:r>
          </w:p>
        </w:tc>
        <w:tc>
          <w:tcPr>
            <w:tcW w:w="564" w:type="dxa"/>
            <w:tcBorders>
              <w:top w:val="nil"/>
            </w:tcBorders>
          </w:tcPr>
          <w:p w:rsidR="002E31F7" w:rsidRDefault="002E31F7">
            <w:pPr>
              <w:pStyle w:val="ConsPlusNonformat"/>
              <w:jc w:val="both"/>
            </w:pPr>
            <w:r>
              <w:rPr>
                <w:sz w:val="16"/>
              </w:rPr>
              <w:t xml:space="preserve">102 </w:t>
            </w:r>
          </w:p>
        </w:tc>
        <w:tc>
          <w:tcPr>
            <w:tcW w:w="658" w:type="dxa"/>
            <w:tcBorders>
              <w:top w:val="nil"/>
            </w:tcBorders>
          </w:tcPr>
          <w:p w:rsidR="002E31F7" w:rsidRDefault="002E31F7">
            <w:pPr>
              <w:pStyle w:val="ConsPlusNonformat"/>
              <w:jc w:val="both"/>
            </w:pPr>
            <w:r>
              <w:rPr>
                <w:sz w:val="16"/>
              </w:rPr>
              <w:t xml:space="preserve"> 99  </w:t>
            </w:r>
          </w:p>
        </w:tc>
        <w:tc>
          <w:tcPr>
            <w:tcW w:w="564" w:type="dxa"/>
            <w:tcBorders>
              <w:top w:val="nil"/>
            </w:tcBorders>
          </w:tcPr>
          <w:p w:rsidR="002E31F7" w:rsidRDefault="002E31F7">
            <w:pPr>
              <w:pStyle w:val="ConsPlusNonformat"/>
              <w:jc w:val="both"/>
            </w:pPr>
            <w:r>
              <w:rPr>
                <w:sz w:val="16"/>
              </w:rPr>
              <w:t xml:space="preserve"> 96 </w:t>
            </w:r>
          </w:p>
        </w:tc>
        <w:tc>
          <w:tcPr>
            <w:tcW w:w="658" w:type="dxa"/>
            <w:tcBorders>
              <w:top w:val="nil"/>
            </w:tcBorders>
          </w:tcPr>
          <w:p w:rsidR="002E31F7" w:rsidRDefault="002E31F7">
            <w:pPr>
              <w:pStyle w:val="ConsPlusNonformat"/>
              <w:jc w:val="both"/>
            </w:pPr>
            <w:r>
              <w:rPr>
                <w:sz w:val="16"/>
              </w:rPr>
              <w:t xml:space="preserve"> 93  </w:t>
            </w:r>
          </w:p>
        </w:tc>
      </w:tr>
      <w:tr w:rsidR="002E31F7">
        <w:trPr>
          <w:trHeight w:val="195"/>
        </w:trPr>
        <w:tc>
          <w:tcPr>
            <w:tcW w:w="564" w:type="dxa"/>
            <w:tcBorders>
              <w:top w:val="nil"/>
            </w:tcBorders>
          </w:tcPr>
          <w:p w:rsidR="002E31F7" w:rsidRDefault="002E31F7">
            <w:pPr>
              <w:pStyle w:val="ConsPlusNonformat"/>
              <w:jc w:val="both"/>
            </w:pPr>
            <w:r>
              <w:rPr>
                <w:sz w:val="16"/>
              </w:rPr>
              <w:t xml:space="preserve"> 55 </w:t>
            </w:r>
          </w:p>
        </w:tc>
        <w:tc>
          <w:tcPr>
            <w:tcW w:w="752" w:type="dxa"/>
            <w:tcBorders>
              <w:top w:val="nil"/>
            </w:tcBorders>
          </w:tcPr>
          <w:p w:rsidR="002E31F7" w:rsidRDefault="002E31F7">
            <w:pPr>
              <w:pStyle w:val="ConsPlusNonformat"/>
              <w:jc w:val="both"/>
            </w:pPr>
            <w:r>
              <w:rPr>
                <w:sz w:val="16"/>
              </w:rPr>
              <w:t xml:space="preserve"> 554  </w:t>
            </w:r>
          </w:p>
        </w:tc>
        <w:tc>
          <w:tcPr>
            <w:tcW w:w="658" w:type="dxa"/>
            <w:tcBorders>
              <w:top w:val="nil"/>
            </w:tcBorders>
          </w:tcPr>
          <w:p w:rsidR="002E31F7" w:rsidRDefault="002E31F7">
            <w:pPr>
              <w:pStyle w:val="ConsPlusNonformat"/>
              <w:jc w:val="both"/>
            </w:pPr>
            <w:r>
              <w:rPr>
                <w:sz w:val="16"/>
              </w:rPr>
              <w:t xml:space="preserve"> 446 </w:t>
            </w:r>
          </w:p>
        </w:tc>
        <w:tc>
          <w:tcPr>
            <w:tcW w:w="564" w:type="dxa"/>
            <w:tcBorders>
              <w:top w:val="nil"/>
            </w:tcBorders>
          </w:tcPr>
          <w:p w:rsidR="002E31F7" w:rsidRDefault="002E31F7">
            <w:pPr>
              <w:pStyle w:val="ConsPlusNonformat"/>
              <w:jc w:val="both"/>
            </w:pPr>
            <w:r>
              <w:rPr>
                <w:sz w:val="16"/>
              </w:rPr>
              <w:t xml:space="preserve">375 </w:t>
            </w:r>
          </w:p>
        </w:tc>
        <w:tc>
          <w:tcPr>
            <w:tcW w:w="658" w:type="dxa"/>
            <w:tcBorders>
              <w:top w:val="nil"/>
            </w:tcBorders>
          </w:tcPr>
          <w:p w:rsidR="002E31F7" w:rsidRDefault="002E31F7">
            <w:pPr>
              <w:pStyle w:val="ConsPlusNonformat"/>
              <w:jc w:val="both"/>
            </w:pPr>
            <w:r>
              <w:rPr>
                <w:sz w:val="16"/>
              </w:rPr>
              <w:t xml:space="preserve"> 325 </w:t>
            </w:r>
          </w:p>
        </w:tc>
        <w:tc>
          <w:tcPr>
            <w:tcW w:w="564" w:type="dxa"/>
            <w:tcBorders>
              <w:top w:val="nil"/>
            </w:tcBorders>
          </w:tcPr>
          <w:p w:rsidR="002E31F7" w:rsidRDefault="002E31F7">
            <w:pPr>
              <w:pStyle w:val="ConsPlusNonformat"/>
              <w:jc w:val="both"/>
            </w:pPr>
            <w:r>
              <w:rPr>
                <w:sz w:val="16"/>
              </w:rPr>
              <w:t xml:space="preserve">288 </w:t>
            </w:r>
          </w:p>
        </w:tc>
        <w:tc>
          <w:tcPr>
            <w:tcW w:w="564" w:type="dxa"/>
            <w:tcBorders>
              <w:top w:val="nil"/>
            </w:tcBorders>
          </w:tcPr>
          <w:p w:rsidR="002E31F7" w:rsidRDefault="002E31F7">
            <w:pPr>
              <w:pStyle w:val="ConsPlusNonformat"/>
              <w:jc w:val="both"/>
            </w:pPr>
            <w:r>
              <w:rPr>
                <w:sz w:val="16"/>
              </w:rPr>
              <w:t xml:space="preserve">259 </w:t>
            </w:r>
          </w:p>
        </w:tc>
        <w:tc>
          <w:tcPr>
            <w:tcW w:w="752" w:type="dxa"/>
            <w:tcBorders>
              <w:top w:val="nil"/>
            </w:tcBorders>
          </w:tcPr>
          <w:p w:rsidR="002E31F7" w:rsidRDefault="002E31F7">
            <w:pPr>
              <w:pStyle w:val="ConsPlusNonformat"/>
              <w:jc w:val="both"/>
            </w:pPr>
            <w:r>
              <w:rPr>
                <w:sz w:val="16"/>
              </w:rPr>
              <w:t xml:space="preserve"> 236  </w:t>
            </w:r>
          </w:p>
        </w:tc>
        <w:tc>
          <w:tcPr>
            <w:tcW w:w="658" w:type="dxa"/>
            <w:tcBorders>
              <w:top w:val="nil"/>
            </w:tcBorders>
          </w:tcPr>
          <w:p w:rsidR="002E31F7" w:rsidRDefault="002E31F7">
            <w:pPr>
              <w:pStyle w:val="ConsPlusNonformat"/>
              <w:jc w:val="both"/>
            </w:pPr>
            <w:r>
              <w:rPr>
                <w:sz w:val="16"/>
              </w:rPr>
              <w:t xml:space="preserve"> 217 </w:t>
            </w:r>
          </w:p>
        </w:tc>
        <w:tc>
          <w:tcPr>
            <w:tcW w:w="658" w:type="dxa"/>
            <w:tcBorders>
              <w:top w:val="nil"/>
            </w:tcBorders>
          </w:tcPr>
          <w:p w:rsidR="002E31F7" w:rsidRDefault="002E31F7">
            <w:pPr>
              <w:pStyle w:val="ConsPlusNonformat"/>
              <w:jc w:val="both"/>
            </w:pPr>
            <w:r>
              <w:rPr>
                <w:sz w:val="16"/>
              </w:rPr>
              <w:t xml:space="preserve"> 201 </w:t>
            </w:r>
          </w:p>
        </w:tc>
        <w:tc>
          <w:tcPr>
            <w:tcW w:w="564" w:type="dxa"/>
            <w:tcBorders>
              <w:top w:val="nil"/>
            </w:tcBorders>
          </w:tcPr>
          <w:p w:rsidR="002E31F7" w:rsidRDefault="002E31F7">
            <w:pPr>
              <w:pStyle w:val="ConsPlusNonformat"/>
              <w:jc w:val="both"/>
            </w:pPr>
            <w:r>
              <w:rPr>
                <w:sz w:val="16"/>
              </w:rPr>
              <w:t xml:space="preserve">188 </w:t>
            </w:r>
          </w:p>
        </w:tc>
        <w:tc>
          <w:tcPr>
            <w:tcW w:w="658" w:type="dxa"/>
            <w:tcBorders>
              <w:top w:val="nil"/>
            </w:tcBorders>
          </w:tcPr>
          <w:p w:rsidR="002E31F7" w:rsidRDefault="002E31F7">
            <w:pPr>
              <w:pStyle w:val="ConsPlusNonformat"/>
              <w:jc w:val="both"/>
            </w:pPr>
            <w:r>
              <w:rPr>
                <w:sz w:val="16"/>
              </w:rPr>
              <w:t xml:space="preserve"> 181 </w:t>
            </w:r>
          </w:p>
        </w:tc>
        <w:tc>
          <w:tcPr>
            <w:tcW w:w="658" w:type="dxa"/>
            <w:tcBorders>
              <w:top w:val="nil"/>
            </w:tcBorders>
          </w:tcPr>
          <w:p w:rsidR="002E31F7" w:rsidRDefault="002E31F7">
            <w:pPr>
              <w:pStyle w:val="ConsPlusNonformat"/>
              <w:jc w:val="both"/>
            </w:pPr>
            <w:r>
              <w:rPr>
                <w:sz w:val="16"/>
              </w:rPr>
              <w:t xml:space="preserve"> 177 </w:t>
            </w:r>
          </w:p>
        </w:tc>
        <w:tc>
          <w:tcPr>
            <w:tcW w:w="564" w:type="dxa"/>
            <w:tcBorders>
              <w:top w:val="nil"/>
            </w:tcBorders>
          </w:tcPr>
          <w:p w:rsidR="002E31F7" w:rsidRDefault="002E31F7">
            <w:pPr>
              <w:pStyle w:val="ConsPlusNonformat"/>
              <w:jc w:val="both"/>
            </w:pPr>
            <w:r>
              <w:rPr>
                <w:sz w:val="16"/>
              </w:rPr>
              <w:t xml:space="preserve">167 </w:t>
            </w:r>
          </w:p>
        </w:tc>
        <w:tc>
          <w:tcPr>
            <w:tcW w:w="658" w:type="dxa"/>
            <w:tcBorders>
              <w:top w:val="nil"/>
            </w:tcBorders>
          </w:tcPr>
          <w:p w:rsidR="002E31F7" w:rsidRDefault="002E31F7">
            <w:pPr>
              <w:pStyle w:val="ConsPlusNonformat"/>
              <w:jc w:val="both"/>
            </w:pPr>
            <w:r>
              <w:rPr>
                <w:sz w:val="16"/>
              </w:rPr>
              <w:t xml:space="preserve"> 159 </w:t>
            </w:r>
          </w:p>
        </w:tc>
        <w:tc>
          <w:tcPr>
            <w:tcW w:w="752" w:type="dxa"/>
            <w:tcBorders>
              <w:top w:val="nil"/>
            </w:tcBorders>
          </w:tcPr>
          <w:p w:rsidR="002E31F7" w:rsidRDefault="002E31F7">
            <w:pPr>
              <w:pStyle w:val="ConsPlusNonformat"/>
              <w:jc w:val="both"/>
            </w:pPr>
            <w:r>
              <w:rPr>
                <w:sz w:val="16"/>
              </w:rPr>
              <w:t xml:space="preserve"> 151  </w:t>
            </w:r>
          </w:p>
        </w:tc>
        <w:tc>
          <w:tcPr>
            <w:tcW w:w="658" w:type="dxa"/>
            <w:tcBorders>
              <w:top w:val="nil"/>
            </w:tcBorders>
          </w:tcPr>
          <w:p w:rsidR="002E31F7" w:rsidRDefault="002E31F7">
            <w:pPr>
              <w:pStyle w:val="ConsPlusNonformat"/>
              <w:jc w:val="both"/>
            </w:pPr>
            <w:r>
              <w:rPr>
                <w:sz w:val="16"/>
              </w:rPr>
              <w:t xml:space="preserve"> 144 </w:t>
            </w:r>
          </w:p>
        </w:tc>
        <w:tc>
          <w:tcPr>
            <w:tcW w:w="658" w:type="dxa"/>
            <w:tcBorders>
              <w:top w:val="nil"/>
            </w:tcBorders>
          </w:tcPr>
          <w:p w:rsidR="002E31F7" w:rsidRDefault="002E31F7">
            <w:pPr>
              <w:pStyle w:val="ConsPlusNonformat"/>
              <w:jc w:val="both"/>
            </w:pPr>
            <w:r>
              <w:rPr>
                <w:sz w:val="16"/>
              </w:rPr>
              <w:t xml:space="preserve"> 138 </w:t>
            </w:r>
          </w:p>
        </w:tc>
        <w:tc>
          <w:tcPr>
            <w:tcW w:w="658" w:type="dxa"/>
            <w:tcBorders>
              <w:top w:val="nil"/>
            </w:tcBorders>
          </w:tcPr>
          <w:p w:rsidR="002E31F7" w:rsidRDefault="002E31F7">
            <w:pPr>
              <w:pStyle w:val="ConsPlusNonformat"/>
              <w:jc w:val="both"/>
            </w:pPr>
            <w:r>
              <w:rPr>
                <w:sz w:val="16"/>
              </w:rPr>
              <w:t xml:space="preserve"> 133 </w:t>
            </w:r>
          </w:p>
        </w:tc>
        <w:tc>
          <w:tcPr>
            <w:tcW w:w="658" w:type="dxa"/>
            <w:tcBorders>
              <w:top w:val="nil"/>
            </w:tcBorders>
          </w:tcPr>
          <w:p w:rsidR="002E31F7" w:rsidRDefault="002E31F7">
            <w:pPr>
              <w:pStyle w:val="ConsPlusNonformat"/>
              <w:jc w:val="both"/>
            </w:pPr>
            <w:r>
              <w:rPr>
                <w:sz w:val="16"/>
              </w:rPr>
              <w:t xml:space="preserve"> 128 </w:t>
            </w:r>
          </w:p>
        </w:tc>
        <w:tc>
          <w:tcPr>
            <w:tcW w:w="564" w:type="dxa"/>
            <w:tcBorders>
              <w:top w:val="nil"/>
            </w:tcBorders>
          </w:tcPr>
          <w:p w:rsidR="002E31F7" w:rsidRDefault="002E31F7">
            <w:pPr>
              <w:pStyle w:val="ConsPlusNonformat"/>
              <w:jc w:val="both"/>
            </w:pPr>
            <w:r>
              <w:rPr>
                <w:sz w:val="16"/>
              </w:rPr>
              <w:t xml:space="preserve">124 </w:t>
            </w:r>
          </w:p>
        </w:tc>
        <w:tc>
          <w:tcPr>
            <w:tcW w:w="658" w:type="dxa"/>
            <w:tcBorders>
              <w:top w:val="nil"/>
            </w:tcBorders>
          </w:tcPr>
          <w:p w:rsidR="002E31F7" w:rsidRDefault="002E31F7">
            <w:pPr>
              <w:pStyle w:val="ConsPlusNonformat"/>
              <w:jc w:val="both"/>
            </w:pPr>
            <w:r>
              <w:rPr>
                <w:sz w:val="16"/>
              </w:rPr>
              <w:t xml:space="preserve"> 119 </w:t>
            </w:r>
          </w:p>
        </w:tc>
        <w:tc>
          <w:tcPr>
            <w:tcW w:w="564" w:type="dxa"/>
            <w:tcBorders>
              <w:top w:val="nil"/>
            </w:tcBorders>
          </w:tcPr>
          <w:p w:rsidR="002E31F7" w:rsidRDefault="002E31F7">
            <w:pPr>
              <w:pStyle w:val="ConsPlusNonformat"/>
              <w:jc w:val="both"/>
            </w:pPr>
            <w:r>
              <w:rPr>
                <w:sz w:val="16"/>
              </w:rPr>
              <w:t xml:space="preserve">116 </w:t>
            </w:r>
          </w:p>
        </w:tc>
        <w:tc>
          <w:tcPr>
            <w:tcW w:w="658" w:type="dxa"/>
            <w:tcBorders>
              <w:top w:val="nil"/>
            </w:tcBorders>
          </w:tcPr>
          <w:p w:rsidR="002E31F7" w:rsidRDefault="002E31F7">
            <w:pPr>
              <w:pStyle w:val="ConsPlusNonformat"/>
              <w:jc w:val="both"/>
            </w:pPr>
            <w:r>
              <w:rPr>
                <w:sz w:val="16"/>
              </w:rPr>
              <w:t xml:space="preserve"> 112 </w:t>
            </w:r>
          </w:p>
        </w:tc>
      </w:tr>
      <w:tr w:rsidR="002E31F7">
        <w:trPr>
          <w:trHeight w:val="195"/>
        </w:trPr>
        <w:tc>
          <w:tcPr>
            <w:tcW w:w="564" w:type="dxa"/>
            <w:tcBorders>
              <w:top w:val="nil"/>
            </w:tcBorders>
          </w:tcPr>
          <w:p w:rsidR="002E31F7" w:rsidRDefault="002E31F7">
            <w:pPr>
              <w:pStyle w:val="ConsPlusNonformat"/>
              <w:jc w:val="both"/>
            </w:pPr>
            <w:r>
              <w:rPr>
                <w:sz w:val="16"/>
              </w:rPr>
              <w:t xml:space="preserve"> 60 </w:t>
            </w:r>
          </w:p>
        </w:tc>
        <w:tc>
          <w:tcPr>
            <w:tcW w:w="752" w:type="dxa"/>
            <w:tcBorders>
              <w:top w:val="nil"/>
            </w:tcBorders>
          </w:tcPr>
          <w:p w:rsidR="002E31F7" w:rsidRDefault="002E31F7">
            <w:pPr>
              <w:pStyle w:val="ConsPlusNonformat"/>
              <w:jc w:val="both"/>
            </w:pPr>
            <w:r>
              <w:rPr>
                <w:sz w:val="16"/>
              </w:rPr>
              <w:t xml:space="preserve"> 684  </w:t>
            </w:r>
          </w:p>
        </w:tc>
        <w:tc>
          <w:tcPr>
            <w:tcW w:w="658" w:type="dxa"/>
            <w:tcBorders>
              <w:top w:val="nil"/>
            </w:tcBorders>
          </w:tcPr>
          <w:p w:rsidR="002E31F7" w:rsidRDefault="002E31F7">
            <w:pPr>
              <w:pStyle w:val="ConsPlusNonformat"/>
              <w:jc w:val="both"/>
            </w:pPr>
            <w:r>
              <w:rPr>
                <w:sz w:val="16"/>
              </w:rPr>
              <w:t xml:space="preserve"> 548 </w:t>
            </w:r>
          </w:p>
        </w:tc>
        <w:tc>
          <w:tcPr>
            <w:tcW w:w="564" w:type="dxa"/>
            <w:tcBorders>
              <w:top w:val="nil"/>
            </w:tcBorders>
          </w:tcPr>
          <w:p w:rsidR="002E31F7" w:rsidRDefault="002E31F7">
            <w:pPr>
              <w:pStyle w:val="ConsPlusNonformat"/>
              <w:jc w:val="both"/>
            </w:pPr>
            <w:r>
              <w:rPr>
                <w:sz w:val="16"/>
              </w:rPr>
              <w:t xml:space="preserve">460 </w:t>
            </w:r>
          </w:p>
        </w:tc>
        <w:tc>
          <w:tcPr>
            <w:tcW w:w="658" w:type="dxa"/>
            <w:tcBorders>
              <w:top w:val="nil"/>
            </w:tcBorders>
          </w:tcPr>
          <w:p w:rsidR="002E31F7" w:rsidRDefault="002E31F7">
            <w:pPr>
              <w:pStyle w:val="ConsPlusNonformat"/>
              <w:jc w:val="both"/>
            </w:pPr>
            <w:r>
              <w:rPr>
                <w:sz w:val="16"/>
              </w:rPr>
              <w:t xml:space="preserve"> 397 </w:t>
            </w:r>
          </w:p>
        </w:tc>
        <w:tc>
          <w:tcPr>
            <w:tcW w:w="564" w:type="dxa"/>
            <w:tcBorders>
              <w:top w:val="nil"/>
            </w:tcBorders>
          </w:tcPr>
          <w:p w:rsidR="002E31F7" w:rsidRDefault="002E31F7">
            <w:pPr>
              <w:pStyle w:val="ConsPlusNonformat"/>
              <w:jc w:val="both"/>
            </w:pPr>
            <w:r>
              <w:rPr>
                <w:sz w:val="16"/>
              </w:rPr>
              <w:t xml:space="preserve">351 </w:t>
            </w:r>
          </w:p>
        </w:tc>
        <w:tc>
          <w:tcPr>
            <w:tcW w:w="564" w:type="dxa"/>
            <w:tcBorders>
              <w:top w:val="nil"/>
            </w:tcBorders>
          </w:tcPr>
          <w:p w:rsidR="002E31F7" w:rsidRDefault="002E31F7">
            <w:pPr>
              <w:pStyle w:val="ConsPlusNonformat"/>
              <w:jc w:val="both"/>
            </w:pPr>
            <w:r>
              <w:rPr>
                <w:sz w:val="16"/>
              </w:rPr>
              <w:t xml:space="preserve">315 </w:t>
            </w:r>
          </w:p>
        </w:tc>
        <w:tc>
          <w:tcPr>
            <w:tcW w:w="752" w:type="dxa"/>
            <w:tcBorders>
              <w:top w:val="nil"/>
            </w:tcBorders>
          </w:tcPr>
          <w:p w:rsidR="002E31F7" w:rsidRDefault="002E31F7">
            <w:pPr>
              <w:pStyle w:val="ConsPlusNonformat"/>
              <w:jc w:val="both"/>
            </w:pPr>
            <w:r>
              <w:rPr>
                <w:sz w:val="16"/>
              </w:rPr>
              <w:t xml:space="preserve"> 286  </w:t>
            </w:r>
          </w:p>
        </w:tc>
        <w:tc>
          <w:tcPr>
            <w:tcW w:w="658" w:type="dxa"/>
            <w:tcBorders>
              <w:top w:val="nil"/>
            </w:tcBorders>
          </w:tcPr>
          <w:p w:rsidR="002E31F7" w:rsidRDefault="002E31F7">
            <w:pPr>
              <w:pStyle w:val="ConsPlusNonformat"/>
              <w:jc w:val="both"/>
            </w:pPr>
            <w:r>
              <w:rPr>
                <w:sz w:val="16"/>
              </w:rPr>
              <w:t xml:space="preserve"> 263 </w:t>
            </w:r>
          </w:p>
        </w:tc>
        <w:tc>
          <w:tcPr>
            <w:tcW w:w="658" w:type="dxa"/>
            <w:tcBorders>
              <w:top w:val="nil"/>
            </w:tcBorders>
          </w:tcPr>
          <w:p w:rsidR="002E31F7" w:rsidRDefault="002E31F7">
            <w:pPr>
              <w:pStyle w:val="ConsPlusNonformat"/>
              <w:jc w:val="both"/>
            </w:pPr>
            <w:r>
              <w:rPr>
                <w:sz w:val="16"/>
              </w:rPr>
              <w:t xml:space="preserve"> 243 </w:t>
            </w:r>
          </w:p>
        </w:tc>
        <w:tc>
          <w:tcPr>
            <w:tcW w:w="564" w:type="dxa"/>
            <w:tcBorders>
              <w:top w:val="nil"/>
            </w:tcBorders>
          </w:tcPr>
          <w:p w:rsidR="002E31F7" w:rsidRDefault="002E31F7">
            <w:pPr>
              <w:pStyle w:val="ConsPlusNonformat"/>
              <w:jc w:val="both"/>
            </w:pPr>
            <w:r>
              <w:rPr>
                <w:sz w:val="16"/>
              </w:rPr>
              <w:t xml:space="preserve">227 </w:t>
            </w:r>
          </w:p>
        </w:tc>
        <w:tc>
          <w:tcPr>
            <w:tcW w:w="658" w:type="dxa"/>
            <w:tcBorders>
              <w:top w:val="nil"/>
            </w:tcBorders>
          </w:tcPr>
          <w:p w:rsidR="002E31F7" w:rsidRDefault="002E31F7">
            <w:pPr>
              <w:pStyle w:val="ConsPlusNonformat"/>
              <w:jc w:val="both"/>
            </w:pPr>
            <w:r>
              <w:rPr>
                <w:sz w:val="16"/>
              </w:rPr>
              <w:t xml:space="preserve"> 218 </w:t>
            </w:r>
          </w:p>
        </w:tc>
        <w:tc>
          <w:tcPr>
            <w:tcW w:w="658" w:type="dxa"/>
            <w:tcBorders>
              <w:top w:val="nil"/>
            </w:tcBorders>
          </w:tcPr>
          <w:p w:rsidR="002E31F7" w:rsidRDefault="002E31F7">
            <w:pPr>
              <w:pStyle w:val="ConsPlusNonformat"/>
              <w:jc w:val="both"/>
            </w:pPr>
            <w:r>
              <w:rPr>
                <w:sz w:val="16"/>
              </w:rPr>
              <w:t xml:space="preserve"> 213 </w:t>
            </w:r>
          </w:p>
        </w:tc>
        <w:tc>
          <w:tcPr>
            <w:tcW w:w="564" w:type="dxa"/>
            <w:tcBorders>
              <w:top w:val="nil"/>
            </w:tcBorders>
          </w:tcPr>
          <w:p w:rsidR="002E31F7" w:rsidRDefault="002E31F7">
            <w:pPr>
              <w:pStyle w:val="ConsPlusNonformat"/>
              <w:jc w:val="both"/>
            </w:pPr>
            <w:r>
              <w:rPr>
                <w:sz w:val="16"/>
              </w:rPr>
              <w:t xml:space="preserve">201 </w:t>
            </w:r>
          </w:p>
        </w:tc>
        <w:tc>
          <w:tcPr>
            <w:tcW w:w="658" w:type="dxa"/>
            <w:tcBorders>
              <w:top w:val="nil"/>
            </w:tcBorders>
          </w:tcPr>
          <w:p w:rsidR="002E31F7" w:rsidRDefault="002E31F7">
            <w:pPr>
              <w:pStyle w:val="ConsPlusNonformat"/>
              <w:jc w:val="both"/>
            </w:pPr>
            <w:r>
              <w:rPr>
                <w:sz w:val="16"/>
              </w:rPr>
              <w:t xml:space="preserve"> 190 </w:t>
            </w:r>
          </w:p>
        </w:tc>
        <w:tc>
          <w:tcPr>
            <w:tcW w:w="752" w:type="dxa"/>
            <w:tcBorders>
              <w:top w:val="nil"/>
            </w:tcBorders>
          </w:tcPr>
          <w:p w:rsidR="002E31F7" w:rsidRDefault="002E31F7">
            <w:pPr>
              <w:pStyle w:val="ConsPlusNonformat"/>
              <w:jc w:val="both"/>
            </w:pPr>
            <w:r>
              <w:rPr>
                <w:sz w:val="16"/>
              </w:rPr>
              <w:t xml:space="preserve"> 181  </w:t>
            </w:r>
          </w:p>
        </w:tc>
        <w:tc>
          <w:tcPr>
            <w:tcW w:w="658" w:type="dxa"/>
            <w:tcBorders>
              <w:top w:val="nil"/>
            </w:tcBorders>
          </w:tcPr>
          <w:p w:rsidR="002E31F7" w:rsidRDefault="002E31F7">
            <w:pPr>
              <w:pStyle w:val="ConsPlusNonformat"/>
              <w:jc w:val="both"/>
            </w:pPr>
            <w:r>
              <w:rPr>
                <w:sz w:val="16"/>
              </w:rPr>
              <w:t xml:space="preserve"> 173 </w:t>
            </w:r>
          </w:p>
        </w:tc>
        <w:tc>
          <w:tcPr>
            <w:tcW w:w="658" w:type="dxa"/>
            <w:tcBorders>
              <w:top w:val="nil"/>
            </w:tcBorders>
          </w:tcPr>
          <w:p w:rsidR="002E31F7" w:rsidRDefault="002E31F7">
            <w:pPr>
              <w:pStyle w:val="ConsPlusNonformat"/>
              <w:jc w:val="both"/>
            </w:pPr>
            <w:r>
              <w:rPr>
                <w:sz w:val="16"/>
              </w:rPr>
              <w:t xml:space="preserve"> 165 </w:t>
            </w:r>
          </w:p>
        </w:tc>
        <w:tc>
          <w:tcPr>
            <w:tcW w:w="658" w:type="dxa"/>
            <w:tcBorders>
              <w:top w:val="nil"/>
            </w:tcBorders>
          </w:tcPr>
          <w:p w:rsidR="002E31F7" w:rsidRDefault="002E31F7">
            <w:pPr>
              <w:pStyle w:val="ConsPlusNonformat"/>
              <w:jc w:val="both"/>
            </w:pPr>
            <w:r>
              <w:rPr>
                <w:sz w:val="16"/>
              </w:rPr>
              <w:t xml:space="preserve"> 159 </w:t>
            </w:r>
          </w:p>
        </w:tc>
        <w:tc>
          <w:tcPr>
            <w:tcW w:w="658" w:type="dxa"/>
            <w:tcBorders>
              <w:top w:val="nil"/>
            </w:tcBorders>
          </w:tcPr>
          <w:p w:rsidR="002E31F7" w:rsidRDefault="002E31F7">
            <w:pPr>
              <w:pStyle w:val="ConsPlusNonformat"/>
              <w:jc w:val="both"/>
            </w:pPr>
            <w:r>
              <w:rPr>
                <w:sz w:val="16"/>
              </w:rPr>
              <w:t xml:space="preserve"> 153 </w:t>
            </w:r>
          </w:p>
        </w:tc>
        <w:tc>
          <w:tcPr>
            <w:tcW w:w="564" w:type="dxa"/>
            <w:tcBorders>
              <w:top w:val="nil"/>
            </w:tcBorders>
          </w:tcPr>
          <w:p w:rsidR="002E31F7" w:rsidRDefault="002E31F7">
            <w:pPr>
              <w:pStyle w:val="ConsPlusNonformat"/>
              <w:jc w:val="both"/>
            </w:pPr>
            <w:r>
              <w:rPr>
                <w:sz w:val="16"/>
              </w:rPr>
              <w:t xml:space="preserve">147 </w:t>
            </w:r>
          </w:p>
        </w:tc>
        <w:tc>
          <w:tcPr>
            <w:tcW w:w="658" w:type="dxa"/>
            <w:tcBorders>
              <w:top w:val="nil"/>
            </w:tcBorders>
          </w:tcPr>
          <w:p w:rsidR="002E31F7" w:rsidRDefault="002E31F7">
            <w:pPr>
              <w:pStyle w:val="ConsPlusNonformat"/>
              <w:jc w:val="both"/>
            </w:pPr>
            <w:r>
              <w:rPr>
                <w:sz w:val="16"/>
              </w:rPr>
              <w:t xml:space="preserve"> 142 </w:t>
            </w:r>
          </w:p>
        </w:tc>
        <w:tc>
          <w:tcPr>
            <w:tcW w:w="564" w:type="dxa"/>
            <w:tcBorders>
              <w:top w:val="nil"/>
            </w:tcBorders>
          </w:tcPr>
          <w:p w:rsidR="002E31F7" w:rsidRDefault="002E31F7">
            <w:pPr>
              <w:pStyle w:val="ConsPlusNonformat"/>
              <w:jc w:val="both"/>
            </w:pPr>
            <w:r>
              <w:rPr>
                <w:sz w:val="16"/>
              </w:rPr>
              <w:t xml:space="preserve">138 </w:t>
            </w:r>
          </w:p>
        </w:tc>
        <w:tc>
          <w:tcPr>
            <w:tcW w:w="658" w:type="dxa"/>
            <w:tcBorders>
              <w:top w:val="nil"/>
            </w:tcBorders>
          </w:tcPr>
          <w:p w:rsidR="002E31F7" w:rsidRDefault="002E31F7">
            <w:pPr>
              <w:pStyle w:val="ConsPlusNonformat"/>
              <w:jc w:val="both"/>
            </w:pPr>
            <w:r>
              <w:rPr>
                <w:sz w:val="16"/>
              </w:rPr>
              <w:t xml:space="preserve"> 134 </w:t>
            </w:r>
          </w:p>
        </w:tc>
      </w:tr>
      <w:tr w:rsidR="002E31F7">
        <w:trPr>
          <w:trHeight w:val="195"/>
        </w:trPr>
        <w:tc>
          <w:tcPr>
            <w:tcW w:w="564" w:type="dxa"/>
            <w:tcBorders>
              <w:top w:val="nil"/>
            </w:tcBorders>
          </w:tcPr>
          <w:p w:rsidR="002E31F7" w:rsidRDefault="002E31F7">
            <w:pPr>
              <w:pStyle w:val="ConsPlusNonformat"/>
              <w:jc w:val="both"/>
            </w:pPr>
            <w:r>
              <w:rPr>
                <w:sz w:val="16"/>
              </w:rPr>
              <w:t xml:space="preserve"> 65 </w:t>
            </w:r>
          </w:p>
        </w:tc>
        <w:tc>
          <w:tcPr>
            <w:tcW w:w="752" w:type="dxa"/>
            <w:tcBorders>
              <w:top w:val="nil"/>
            </w:tcBorders>
          </w:tcPr>
          <w:p w:rsidR="002E31F7" w:rsidRDefault="002E31F7">
            <w:pPr>
              <w:pStyle w:val="ConsPlusNonformat"/>
              <w:jc w:val="both"/>
            </w:pPr>
            <w:r>
              <w:rPr>
                <w:sz w:val="16"/>
              </w:rPr>
              <w:t xml:space="preserve"> 831  </w:t>
            </w:r>
          </w:p>
        </w:tc>
        <w:tc>
          <w:tcPr>
            <w:tcW w:w="658" w:type="dxa"/>
            <w:tcBorders>
              <w:top w:val="nil"/>
            </w:tcBorders>
          </w:tcPr>
          <w:p w:rsidR="002E31F7" w:rsidRDefault="002E31F7">
            <w:pPr>
              <w:pStyle w:val="ConsPlusNonformat"/>
              <w:jc w:val="both"/>
            </w:pPr>
            <w:r>
              <w:rPr>
                <w:sz w:val="16"/>
              </w:rPr>
              <w:t xml:space="preserve"> 663 </w:t>
            </w:r>
          </w:p>
        </w:tc>
        <w:tc>
          <w:tcPr>
            <w:tcW w:w="564" w:type="dxa"/>
            <w:tcBorders>
              <w:top w:val="nil"/>
            </w:tcBorders>
          </w:tcPr>
          <w:p w:rsidR="002E31F7" w:rsidRDefault="002E31F7">
            <w:pPr>
              <w:pStyle w:val="ConsPlusNonformat"/>
              <w:jc w:val="both"/>
            </w:pPr>
            <w:r>
              <w:rPr>
                <w:sz w:val="16"/>
              </w:rPr>
              <w:t xml:space="preserve">554 </w:t>
            </w:r>
          </w:p>
        </w:tc>
        <w:tc>
          <w:tcPr>
            <w:tcW w:w="658" w:type="dxa"/>
            <w:tcBorders>
              <w:top w:val="nil"/>
            </w:tcBorders>
          </w:tcPr>
          <w:p w:rsidR="002E31F7" w:rsidRDefault="002E31F7">
            <w:pPr>
              <w:pStyle w:val="ConsPlusNonformat"/>
              <w:jc w:val="both"/>
            </w:pPr>
            <w:r>
              <w:rPr>
                <w:sz w:val="16"/>
              </w:rPr>
              <w:t xml:space="preserve"> 478 </w:t>
            </w:r>
          </w:p>
        </w:tc>
        <w:tc>
          <w:tcPr>
            <w:tcW w:w="564" w:type="dxa"/>
            <w:tcBorders>
              <w:top w:val="nil"/>
            </w:tcBorders>
          </w:tcPr>
          <w:p w:rsidR="002E31F7" w:rsidRDefault="002E31F7">
            <w:pPr>
              <w:pStyle w:val="ConsPlusNonformat"/>
              <w:jc w:val="both"/>
            </w:pPr>
            <w:r>
              <w:rPr>
                <w:sz w:val="16"/>
              </w:rPr>
              <w:t xml:space="preserve">421 </w:t>
            </w:r>
          </w:p>
        </w:tc>
        <w:tc>
          <w:tcPr>
            <w:tcW w:w="564" w:type="dxa"/>
            <w:tcBorders>
              <w:top w:val="nil"/>
            </w:tcBorders>
          </w:tcPr>
          <w:p w:rsidR="002E31F7" w:rsidRDefault="002E31F7">
            <w:pPr>
              <w:pStyle w:val="ConsPlusNonformat"/>
              <w:jc w:val="both"/>
            </w:pPr>
            <w:r>
              <w:rPr>
                <w:sz w:val="16"/>
              </w:rPr>
              <w:t xml:space="preserve">377 </w:t>
            </w:r>
          </w:p>
        </w:tc>
        <w:tc>
          <w:tcPr>
            <w:tcW w:w="752" w:type="dxa"/>
            <w:tcBorders>
              <w:top w:val="nil"/>
            </w:tcBorders>
          </w:tcPr>
          <w:p w:rsidR="002E31F7" w:rsidRDefault="002E31F7">
            <w:pPr>
              <w:pStyle w:val="ConsPlusNonformat"/>
              <w:jc w:val="both"/>
            </w:pPr>
            <w:r>
              <w:rPr>
                <w:sz w:val="16"/>
              </w:rPr>
              <w:t xml:space="preserve"> 342  </w:t>
            </w:r>
          </w:p>
        </w:tc>
        <w:tc>
          <w:tcPr>
            <w:tcW w:w="658" w:type="dxa"/>
            <w:tcBorders>
              <w:top w:val="nil"/>
            </w:tcBorders>
          </w:tcPr>
          <w:p w:rsidR="002E31F7" w:rsidRDefault="002E31F7">
            <w:pPr>
              <w:pStyle w:val="ConsPlusNonformat"/>
              <w:jc w:val="both"/>
            </w:pPr>
            <w:r>
              <w:rPr>
                <w:sz w:val="16"/>
              </w:rPr>
              <w:t xml:space="preserve"> 314 </w:t>
            </w:r>
          </w:p>
        </w:tc>
        <w:tc>
          <w:tcPr>
            <w:tcW w:w="658" w:type="dxa"/>
            <w:tcBorders>
              <w:top w:val="nil"/>
            </w:tcBorders>
          </w:tcPr>
          <w:p w:rsidR="002E31F7" w:rsidRDefault="002E31F7">
            <w:pPr>
              <w:pStyle w:val="ConsPlusNonformat"/>
              <w:jc w:val="both"/>
            </w:pPr>
            <w:r>
              <w:rPr>
                <w:sz w:val="16"/>
              </w:rPr>
              <w:t xml:space="preserve"> 290 </w:t>
            </w:r>
          </w:p>
        </w:tc>
        <w:tc>
          <w:tcPr>
            <w:tcW w:w="564" w:type="dxa"/>
            <w:tcBorders>
              <w:top w:val="nil"/>
            </w:tcBorders>
          </w:tcPr>
          <w:p w:rsidR="002E31F7" w:rsidRDefault="002E31F7">
            <w:pPr>
              <w:pStyle w:val="ConsPlusNonformat"/>
              <w:jc w:val="both"/>
            </w:pPr>
            <w:r>
              <w:rPr>
                <w:sz w:val="16"/>
              </w:rPr>
              <w:t xml:space="preserve">270 </w:t>
            </w:r>
          </w:p>
        </w:tc>
        <w:tc>
          <w:tcPr>
            <w:tcW w:w="658" w:type="dxa"/>
            <w:tcBorders>
              <w:top w:val="nil"/>
            </w:tcBorders>
          </w:tcPr>
          <w:p w:rsidR="002E31F7" w:rsidRDefault="002E31F7">
            <w:pPr>
              <w:pStyle w:val="ConsPlusNonformat"/>
              <w:jc w:val="both"/>
            </w:pPr>
            <w:r>
              <w:rPr>
                <w:sz w:val="16"/>
              </w:rPr>
              <w:t xml:space="preserve"> 260 </w:t>
            </w:r>
          </w:p>
        </w:tc>
        <w:tc>
          <w:tcPr>
            <w:tcW w:w="658" w:type="dxa"/>
            <w:tcBorders>
              <w:top w:val="nil"/>
            </w:tcBorders>
          </w:tcPr>
          <w:p w:rsidR="002E31F7" w:rsidRDefault="002E31F7">
            <w:pPr>
              <w:pStyle w:val="ConsPlusNonformat"/>
              <w:jc w:val="both"/>
            </w:pPr>
            <w:r>
              <w:rPr>
                <w:sz w:val="16"/>
              </w:rPr>
              <w:t xml:space="preserve"> 253 </w:t>
            </w:r>
          </w:p>
        </w:tc>
        <w:tc>
          <w:tcPr>
            <w:tcW w:w="564" w:type="dxa"/>
            <w:tcBorders>
              <w:top w:val="nil"/>
            </w:tcBorders>
          </w:tcPr>
          <w:p w:rsidR="002E31F7" w:rsidRDefault="002E31F7">
            <w:pPr>
              <w:pStyle w:val="ConsPlusNonformat"/>
              <w:jc w:val="both"/>
            </w:pPr>
            <w:r>
              <w:rPr>
                <w:sz w:val="16"/>
              </w:rPr>
              <w:t xml:space="preserve">239 </w:t>
            </w:r>
          </w:p>
        </w:tc>
        <w:tc>
          <w:tcPr>
            <w:tcW w:w="658" w:type="dxa"/>
            <w:tcBorders>
              <w:top w:val="nil"/>
            </w:tcBorders>
          </w:tcPr>
          <w:p w:rsidR="002E31F7" w:rsidRDefault="002E31F7">
            <w:pPr>
              <w:pStyle w:val="ConsPlusNonformat"/>
              <w:jc w:val="both"/>
            </w:pPr>
            <w:r>
              <w:rPr>
                <w:sz w:val="16"/>
              </w:rPr>
              <w:t xml:space="preserve"> 226 </w:t>
            </w:r>
          </w:p>
        </w:tc>
        <w:tc>
          <w:tcPr>
            <w:tcW w:w="752" w:type="dxa"/>
            <w:tcBorders>
              <w:top w:val="nil"/>
            </w:tcBorders>
          </w:tcPr>
          <w:p w:rsidR="002E31F7" w:rsidRDefault="002E31F7">
            <w:pPr>
              <w:pStyle w:val="ConsPlusNonformat"/>
              <w:jc w:val="both"/>
            </w:pPr>
            <w:r>
              <w:rPr>
                <w:sz w:val="16"/>
              </w:rPr>
              <w:t xml:space="preserve"> 215  </w:t>
            </w:r>
          </w:p>
        </w:tc>
        <w:tc>
          <w:tcPr>
            <w:tcW w:w="658" w:type="dxa"/>
            <w:tcBorders>
              <w:top w:val="nil"/>
            </w:tcBorders>
          </w:tcPr>
          <w:p w:rsidR="002E31F7" w:rsidRDefault="002E31F7">
            <w:pPr>
              <w:pStyle w:val="ConsPlusNonformat"/>
              <w:jc w:val="both"/>
            </w:pPr>
            <w:r>
              <w:rPr>
                <w:sz w:val="16"/>
              </w:rPr>
              <w:t xml:space="preserve"> 204 </w:t>
            </w:r>
          </w:p>
        </w:tc>
        <w:tc>
          <w:tcPr>
            <w:tcW w:w="658" w:type="dxa"/>
            <w:tcBorders>
              <w:top w:val="nil"/>
            </w:tcBorders>
          </w:tcPr>
          <w:p w:rsidR="002E31F7" w:rsidRDefault="002E31F7">
            <w:pPr>
              <w:pStyle w:val="ConsPlusNonformat"/>
              <w:jc w:val="both"/>
            </w:pPr>
            <w:r>
              <w:rPr>
                <w:sz w:val="16"/>
              </w:rPr>
              <w:t xml:space="preserve"> 196 </w:t>
            </w:r>
          </w:p>
        </w:tc>
        <w:tc>
          <w:tcPr>
            <w:tcW w:w="658" w:type="dxa"/>
            <w:tcBorders>
              <w:top w:val="nil"/>
            </w:tcBorders>
          </w:tcPr>
          <w:p w:rsidR="002E31F7" w:rsidRDefault="002E31F7">
            <w:pPr>
              <w:pStyle w:val="ConsPlusNonformat"/>
              <w:jc w:val="both"/>
            </w:pPr>
            <w:r>
              <w:rPr>
                <w:sz w:val="16"/>
              </w:rPr>
              <w:t xml:space="preserve"> 187 </w:t>
            </w:r>
          </w:p>
        </w:tc>
        <w:tc>
          <w:tcPr>
            <w:tcW w:w="658" w:type="dxa"/>
            <w:tcBorders>
              <w:top w:val="nil"/>
            </w:tcBorders>
          </w:tcPr>
          <w:p w:rsidR="002E31F7" w:rsidRDefault="002E31F7">
            <w:pPr>
              <w:pStyle w:val="ConsPlusNonformat"/>
              <w:jc w:val="both"/>
            </w:pPr>
            <w:r>
              <w:rPr>
                <w:sz w:val="16"/>
              </w:rPr>
              <w:t xml:space="preserve"> 180 </w:t>
            </w:r>
          </w:p>
        </w:tc>
        <w:tc>
          <w:tcPr>
            <w:tcW w:w="564" w:type="dxa"/>
            <w:tcBorders>
              <w:top w:val="nil"/>
            </w:tcBorders>
          </w:tcPr>
          <w:p w:rsidR="002E31F7" w:rsidRDefault="002E31F7">
            <w:pPr>
              <w:pStyle w:val="ConsPlusNonformat"/>
              <w:jc w:val="both"/>
            </w:pPr>
            <w:r>
              <w:rPr>
                <w:sz w:val="16"/>
              </w:rPr>
              <w:t xml:space="preserve">174 </w:t>
            </w:r>
          </w:p>
        </w:tc>
        <w:tc>
          <w:tcPr>
            <w:tcW w:w="658" w:type="dxa"/>
            <w:tcBorders>
              <w:top w:val="nil"/>
            </w:tcBorders>
          </w:tcPr>
          <w:p w:rsidR="002E31F7" w:rsidRDefault="002E31F7">
            <w:pPr>
              <w:pStyle w:val="ConsPlusNonformat"/>
              <w:jc w:val="both"/>
            </w:pPr>
            <w:r>
              <w:rPr>
                <w:sz w:val="16"/>
              </w:rPr>
              <w:t xml:space="preserve"> 168 </w:t>
            </w:r>
          </w:p>
        </w:tc>
        <w:tc>
          <w:tcPr>
            <w:tcW w:w="564" w:type="dxa"/>
            <w:tcBorders>
              <w:top w:val="nil"/>
            </w:tcBorders>
          </w:tcPr>
          <w:p w:rsidR="002E31F7" w:rsidRDefault="002E31F7">
            <w:pPr>
              <w:pStyle w:val="ConsPlusNonformat"/>
              <w:jc w:val="both"/>
            </w:pPr>
            <w:r>
              <w:rPr>
                <w:sz w:val="16"/>
              </w:rPr>
              <w:t xml:space="preserve">162 </w:t>
            </w:r>
          </w:p>
        </w:tc>
        <w:tc>
          <w:tcPr>
            <w:tcW w:w="658" w:type="dxa"/>
            <w:tcBorders>
              <w:top w:val="nil"/>
            </w:tcBorders>
          </w:tcPr>
          <w:p w:rsidR="002E31F7" w:rsidRDefault="002E31F7">
            <w:pPr>
              <w:pStyle w:val="ConsPlusNonformat"/>
              <w:jc w:val="both"/>
            </w:pPr>
            <w:r>
              <w:rPr>
                <w:sz w:val="16"/>
              </w:rPr>
              <w:t xml:space="preserve"> 157 </w:t>
            </w:r>
          </w:p>
        </w:tc>
      </w:tr>
      <w:tr w:rsidR="002E31F7">
        <w:trPr>
          <w:trHeight w:val="195"/>
        </w:trPr>
        <w:tc>
          <w:tcPr>
            <w:tcW w:w="564" w:type="dxa"/>
            <w:tcBorders>
              <w:top w:val="nil"/>
            </w:tcBorders>
          </w:tcPr>
          <w:p w:rsidR="002E31F7" w:rsidRDefault="002E31F7">
            <w:pPr>
              <w:pStyle w:val="ConsPlusNonformat"/>
              <w:jc w:val="both"/>
            </w:pPr>
            <w:r>
              <w:rPr>
                <w:sz w:val="16"/>
              </w:rPr>
              <w:t xml:space="preserve"> 70 </w:t>
            </w:r>
          </w:p>
        </w:tc>
        <w:tc>
          <w:tcPr>
            <w:tcW w:w="752" w:type="dxa"/>
            <w:tcBorders>
              <w:top w:val="nil"/>
            </w:tcBorders>
          </w:tcPr>
          <w:p w:rsidR="002E31F7" w:rsidRDefault="002E31F7">
            <w:pPr>
              <w:pStyle w:val="ConsPlusNonformat"/>
              <w:jc w:val="both"/>
            </w:pPr>
            <w:r>
              <w:rPr>
                <w:sz w:val="16"/>
              </w:rPr>
              <w:t xml:space="preserve"> 996  </w:t>
            </w:r>
          </w:p>
        </w:tc>
        <w:tc>
          <w:tcPr>
            <w:tcW w:w="658" w:type="dxa"/>
            <w:tcBorders>
              <w:top w:val="nil"/>
            </w:tcBorders>
          </w:tcPr>
          <w:p w:rsidR="002E31F7" w:rsidRDefault="002E31F7">
            <w:pPr>
              <w:pStyle w:val="ConsPlusNonformat"/>
              <w:jc w:val="both"/>
            </w:pPr>
            <w:r>
              <w:rPr>
                <w:sz w:val="16"/>
              </w:rPr>
              <w:t xml:space="preserve"> 792 </w:t>
            </w:r>
          </w:p>
        </w:tc>
        <w:tc>
          <w:tcPr>
            <w:tcW w:w="564" w:type="dxa"/>
            <w:tcBorders>
              <w:top w:val="nil"/>
            </w:tcBorders>
          </w:tcPr>
          <w:p w:rsidR="002E31F7" w:rsidRDefault="002E31F7">
            <w:pPr>
              <w:pStyle w:val="ConsPlusNonformat"/>
              <w:jc w:val="both"/>
            </w:pPr>
            <w:r>
              <w:rPr>
                <w:sz w:val="16"/>
              </w:rPr>
              <w:t xml:space="preserve">660 </w:t>
            </w:r>
          </w:p>
        </w:tc>
        <w:tc>
          <w:tcPr>
            <w:tcW w:w="658" w:type="dxa"/>
            <w:tcBorders>
              <w:top w:val="nil"/>
            </w:tcBorders>
          </w:tcPr>
          <w:p w:rsidR="002E31F7" w:rsidRDefault="002E31F7">
            <w:pPr>
              <w:pStyle w:val="ConsPlusNonformat"/>
              <w:jc w:val="both"/>
            </w:pPr>
            <w:r>
              <w:rPr>
                <w:sz w:val="16"/>
              </w:rPr>
              <w:t xml:space="preserve"> 567 </w:t>
            </w:r>
          </w:p>
        </w:tc>
        <w:tc>
          <w:tcPr>
            <w:tcW w:w="564" w:type="dxa"/>
            <w:tcBorders>
              <w:top w:val="nil"/>
            </w:tcBorders>
          </w:tcPr>
          <w:p w:rsidR="002E31F7" w:rsidRDefault="002E31F7">
            <w:pPr>
              <w:pStyle w:val="ConsPlusNonformat"/>
              <w:jc w:val="both"/>
            </w:pPr>
            <w:r>
              <w:rPr>
                <w:sz w:val="16"/>
              </w:rPr>
              <w:t xml:space="preserve">499 </w:t>
            </w:r>
          </w:p>
        </w:tc>
        <w:tc>
          <w:tcPr>
            <w:tcW w:w="564" w:type="dxa"/>
            <w:tcBorders>
              <w:top w:val="nil"/>
            </w:tcBorders>
          </w:tcPr>
          <w:p w:rsidR="002E31F7" w:rsidRDefault="002E31F7">
            <w:pPr>
              <w:pStyle w:val="ConsPlusNonformat"/>
              <w:jc w:val="both"/>
            </w:pPr>
            <w:r>
              <w:rPr>
                <w:sz w:val="16"/>
              </w:rPr>
              <w:t xml:space="preserve">446 </w:t>
            </w:r>
          </w:p>
        </w:tc>
        <w:tc>
          <w:tcPr>
            <w:tcW w:w="752" w:type="dxa"/>
            <w:tcBorders>
              <w:top w:val="nil"/>
            </w:tcBorders>
          </w:tcPr>
          <w:p w:rsidR="002E31F7" w:rsidRDefault="002E31F7">
            <w:pPr>
              <w:pStyle w:val="ConsPlusNonformat"/>
              <w:jc w:val="both"/>
            </w:pPr>
            <w:r>
              <w:rPr>
                <w:sz w:val="16"/>
              </w:rPr>
              <w:t xml:space="preserve"> 404  </w:t>
            </w:r>
          </w:p>
        </w:tc>
        <w:tc>
          <w:tcPr>
            <w:tcW w:w="658" w:type="dxa"/>
            <w:tcBorders>
              <w:top w:val="nil"/>
            </w:tcBorders>
          </w:tcPr>
          <w:p w:rsidR="002E31F7" w:rsidRDefault="002E31F7">
            <w:pPr>
              <w:pStyle w:val="ConsPlusNonformat"/>
              <w:jc w:val="both"/>
            </w:pPr>
            <w:r>
              <w:rPr>
                <w:sz w:val="16"/>
              </w:rPr>
              <w:t xml:space="preserve"> 370 </w:t>
            </w:r>
          </w:p>
        </w:tc>
        <w:tc>
          <w:tcPr>
            <w:tcW w:w="658" w:type="dxa"/>
            <w:tcBorders>
              <w:top w:val="nil"/>
            </w:tcBorders>
          </w:tcPr>
          <w:p w:rsidR="002E31F7" w:rsidRDefault="002E31F7">
            <w:pPr>
              <w:pStyle w:val="ConsPlusNonformat"/>
              <w:jc w:val="both"/>
            </w:pPr>
            <w:r>
              <w:rPr>
                <w:sz w:val="16"/>
              </w:rPr>
              <w:t xml:space="preserve"> 342 </w:t>
            </w:r>
          </w:p>
        </w:tc>
        <w:tc>
          <w:tcPr>
            <w:tcW w:w="564" w:type="dxa"/>
            <w:tcBorders>
              <w:top w:val="nil"/>
            </w:tcBorders>
          </w:tcPr>
          <w:p w:rsidR="002E31F7" w:rsidRDefault="002E31F7">
            <w:pPr>
              <w:pStyle w:val="ConsPlusNonformat"/>
              <w:jc w:val="both"/>
            </w:pPr>
            <w:r>
              <w:rPr>
                <w:sz w:val="16"/>
              </w:rPr>
              <w:t xml:space="preserve">318 </w:t>
            </w:r>
          </w:p>
        </w:tc>
        <w:tc>
          <w:tcPr>
            <w:tcW w:w="658" w:type="dxa"/>
            <w:tcBorders>
              <w:top w:val="nil"/>
            </w:tcBorders>
          </w:tcPr>
          <w:p w:rsidR="002E31F7" w:rsidRDefault="002E31F7">
            <w:pPr>
              <w:pStyle w:val="ConsPlusNonformat"/>
              <w:jc w:val="both"/>
            </w:pPr>
            <w:r>
              <w:rPr>
                <w:sz w:val="16"/>
              </w:rPr>
              <w:t xml:space="preserve"> 305 </w:t>
            </w:r>
          </w:p>
        </w:tc>
        <w:tc>
          <w:tcPr>
            <w:tcW w:w="658" w:type="dxa"/>
            <w:tcBorders>
              <w:top w:val="nil"/>
            </w:tcBorders>
          </w:tcPr>
          <w:p w:rsidR="002E31F7" w:rsidRDefault="002E31F7">
            <w:pPr>
              <w:pStyle w:val="ConsPlusNonformat"/>
              <w:jc w:val="both"/>
            </w:pPr>
            <w:r>
              <w:rPr>
                <w:sz w:val="16"/>
              </w:rPr>
              <w:t xml:space="preserve"> 298 </w:t>
            </w:r>
          </w:p>
        </w:tc>
        <w:tc>
          <w:tcPr>
            <w:tcW w:w="564" w:type="dxa"/>
            <w:tcBorders>
              <w:top w:val="nil"/>
            </w:tcBorders>
          </w:tcPr>
          <w:p w:rsidR="002E31F7" w:rsidRDefault="002E31F7">
            <w:pPr>
              <w:pStyle w:val="ConsPlusNonformat"/>
              <w:jc w:val="both"/>
            </w:pPr>
            <w:r>
              <w:rPr>
                <w:sz w:val="16"/>
              </w:rPr>
              <w:t xml:space="preserve">280 </w:t>
            </w:r>
          </w:p>
        </w:tc>
        <w:tc>
          <w:tcPr>
            <w:tcW w:w="658" w:type="dxa"/>
            <w:tcBorders>
              <w:top w:val="nil"/>
            </w:tcBorders>
          </w:tcPr>
          <w:p w:rsidR="002E31F7" w:rsidRDefault="002E31F7">
            <w:pPr>
              <w:pStyle w:val="ConsPlusNonformat"/>
              <w:jc w:val="both"/>
            </w:pPr>
            <w:r>
              <w:rPr>
                <w:sz w:val="16"/>
              </w:rPr>
              <w:t xml:space="preserve"> 265 </w:t>
            </w:r>
          </w:p>
        </w:tc>
        <w:tc>
          <w:tcPr>
            <w:tcW w:w="752" w:type="dxa"/>
            <w:tcBorders>
              <w:top w:val="nil"/>
            </w:tcBorders>
          </w:tcPr>
          <w:p w:rsidR="002E31F7" w:rsidRDefault="002E31F7">
            <w:pPr>
              <w:pStyle w:val="ConsPlusNonformat"/>
              <w:jc w:val="both"/>
            </w:pPr>
            <w:r>
              <w:rPr>
                <w:sz w:val="16"/>
              </w:rPr>
              <w:t xml:space="preserve"> 251  </w:t>
            </w:r>
          </w:p>
        </w:tc>
        <w:tc>
          <w:tcPr>
            <w:tcW w:w="658" w:type="dxa"/>
            <w:tcBorders>
              <w:top w:val="nil"/>
            </w:tcBorders>
          </w:tcPr>
          <w:p w:rsidR="002E31F7" w:rsidRDefault="002E31F7">
            <w:pPr>
              <w:pStyle w:val="ConsPlusNonformat"/>
              <w:jc w:val="both"/>
            </w:pPr>
            <w:r>
              <w:rPr>
                <w:sz w:val="16"/>
              </w:rPr>
              <w:t xml:space="preserve"> 239 </w:t>
            </w:r>
          </w:p>
        </w:tc>
        <w:tc>
          <w:tcPr>
            <w:tcW w:w="658" w:type="dxa"/>
            <w:tcBorders>
              <w:top w:val="nil"/>
            </w:tcBorders>
          </w:tcPr>
          <w:p w:rsidR="002E31F7" w:rsidRDefault="002E31F7">
            <w:pPr>
              <w:pStyle w:val="ConsPlusNonformat"/>
              <w:jc w:val="both"/>
            </w:pPr>
            <w:r>
              <w:rPr>
                <w:sz w:val="16"/>
              </w:rPr>
              <w:t xml:space="preserve"> 229 </w:t>
            </w:r>
          </w:p>
        </w:tc>
        <w:tc>
          <w:tcPr>
            <w:tcW w:w="658" w:type="dxa"/>
            <w:tcBorders>
              <w:top w:val="nil"/>
            </w:tcBorders>
          </w:tcPr>
          <w:p w:rsidR="002E31F7" w:rsidRDefault="002E31F7">
            <w:pPr>
              <w:pStyle w:val="ConsPlusNonformat"/>
              <w:jc w:val="both"/>
            </w:pPr>
            <w:r>
              <w:rPr>
                <w:sz w:val="16"/>
              </w:rPr>
              <w:t xml:space="preserve"> 219 </w:t>
            </w:r>
          </w:p>
        </w:tc>
        <w:tc>
          <w:tcPr>
            <w:tcW w:w="658" w:type="dxa"/>
            <w:tcBorders>
              <w:top w:val="nil"/>
            </w:tcBorders>
          </w:tcPr>
          <w:p w:rsidR="002E31F7" w:rsidRDefault="002E31F7">
            <w:pPr>
              <w:pStyle w:val="ConsPlusNonformat"/>
              <w:jc w:val="both"/>
            </w:pPr>
            <w:r>
              <w:rPr>
                <w:sz w:val="16"/>
              </w:rPr>
              <w:t xml:space="preserve"> 210 </w:t>
            </w:r>
          </w:p>
        </w:tc>
        <w:tc>
          <w:tcPr>
            <w:tcW w:w="564" w:type="dxa"/>
            <w:tcBorders>
              <w:top w:val="nil"/>
            </w:tcBorders>
          </w:tcPr>
          <w:p w:rsidR="002E31F7" w:rsidRDefault="002E31F7">
            <w:pPr>
              <w:pStyle w:val="ConsPlusNonformat"/>
              <w:jc w:val="both"/>
            </w:pPr>
            <w:r>
              <w:rPr>
                <w:sz w:val="16"/>
              </w:rPr>
              <w:t xml:space="preserve">203 </w:t>
            </w:r>
          </w:p>
        </w:tc>
        <w:tc>
          <w:tcPr>
            <w:tcW w:w="658" w:type="dxa"/>
            <w:tcBorders>
              <w:top w:val="nil"/>
            </w:tcBorders>
          </w:tcPr>
          <w:p w:rsidR="002E31F7" w:rsidRDefault="002E31F7">
            <w:pPr>
              <w:pStyle w:val="ConsPlusNonformat"/>
              <w:jc w:val="both"/>
            </w:pPr>
            <w:r>
              <w:rPr>
                <w:sz w:val="16"/>
              </w:rPr>
              <w:t xml:space="preserve"> 195 </w:t>
            </w:r>
          </w:p>
        </w:tc>
        <w:tc>
          <w:tcPr>
            <w:tcW w:w="564" w:type="dxa"/>
            <w:tcBorders>
              <w:top w:val="nil"/>
            </w:tcBorders>
          </w:tcPr>
          <w:p w:rsidR="002E31F7" w:rsidRDefault="002E31F7">
            <w:pPr>
              <w:pStyle w:val="ConsPlusNonformat"/>
              <w:jc w:val="both"/>
            </w:pPr>
            <w:r>
              <w:rPr>
                <w:sz w:val="16"/>
              </w:rPr>
              <w:t xml:space="preserve">189 </w:t>
            </w:r>
          </w:p>
        </w:tc>
        <w:tc>
          <w:tcPr>
            <w:tcW w:w="658" w:type="dxa"/>
            <w:tcBorders>
              <w:top w:val="nil"/>
            </w:tcBorders>
          </w:tcPr>
          <w:p w:rsidR="002E31F7" w:rsidRDefault="002E31F7">
            <w:pPr>
              <w:pStyle w:val="ConsPlusNonformat"/>
              <w:jc w:val="both"/>
            </w:pPr>
            <w:r>
              <w:rPr>
                <w:sz w:val="16"/>
              </w:rPr>
              <w:t xml:space="preserve"> 183 </w:t>
            </w:r>
          </w:p>
        </w:tc>
      </w:tr>
      <w:tr w:rsidR="002E31F7">
        <w:trPr>
          <w:trHeight w:val="195"/>
        </w:trPr>
        <w:tc>
          <w:tcPr>
            <w:tcW w:w="564" w:type="dxa"/>
            <w:tcBorders>
              <w:top w:val="nil"/>
            </w:tcBorders>
          </w:tcPr>
          <w:p w:rsidR="002E31F7" w:rsidRDefault="002E31F7">
            <w:pPr>
              <w:pStyle w:val="ConsPlusNonformat"/>
              <w:jc w:val="both"/>
            </w:pPr>
            <w:r>
              <w:rPr>
                <w:sz w:val="16"/>
              </w:rPr>
              <w:t xml:space="preserve"> 75 </w:t>
            </w:r>
          </w:p>
        </w:tc>
        <w:tc>
          <w:tcPr>
            <w:tcW w:w="752" w:type="dxa"/>
            <w:tcBorders>
              <w:top w:val="nil"/>
            </w:tcBorders>
          </w:tcPr>
          <w:p w:rsidR="002E31F7" w:rsidRDefault="002E31F7">
            <w:pPr>
              <w:pStyle w:val="ConsPlusNonformat"/>
              <w:jc w:val="both"/>
            </w:pPr>
            <w:r>
              <w:rPr>
                <w:sz w:val="16"/>
              </w:rPr>
              <w:t xml:space="preserve"> 1179 </w:t>
            </w:r>
          </w:p>
        </w:tc>
        <w:tc>
          <w:tcPr>
            <w:tcW w:w="658" w:type="dxa"/>
            <w:tcBorders>
              <w:top w:val="nil"/>
            </w:tcBorders>
          </w:tcPr>
          <w:p w:rsidR="002E31F7" w:rsidRDefault="002E31F7">
            <w:pPr>
              <w:pStyle w:val="ConsPlusNonformat"/>
              <w:jc w:val="both"/>
            </w:pPr>
            <w:r>
              <w:rPr>
                <w:sz w:val="16"/>
              </w:rPr>
              <w:t xml:space="preserve"> 934 </w:t>
            </w:r>
          </w:p>
        </w:tc>
        <w:tc>
          <w:tcPr>
            <w:tcW w:w="564" w:type="dxa"/>
            <w:tcBorders>
              <w:top w:val="nil"/>
            </w:tcBorders>
          </w:tcPr>
          <w:p w:rsidR="002E31F7" w:rsidRDefault="002E31F7">
            <w:pPr>
              <w:pStyle w:val="ConsPlusNonformat"/>
              <w:jc w:val="both"/>
            </w:pPr>
            <w:r>
              <w:rPr>
                <w:sz w:val="16"/>
              </w:rPr>
              <w:t xml:space="preserve">776 </w:t>
            </w:r>
          </w:p>
        </w:tc>
        <w:tc>
          <w:tcPr>
            <w:tcW w:w="658" w:type="dxa"/>
            <w:tcBorders>
              <w:top w:val="nil"/>
            </w:tcBorders>
          </w:tcPr>
          <w:p w:rsidR="002E31F7" w:rsidRDefault="002E31F7">
            <w:pPr>
              <w:pStyle w:val="ConsPlusNonformat"/>
              <w:jc w:val="both"/>
            </w:pPr>
            <w:r>
              <w:rPr>
                <w:sz w:val="16"/>
              </w:rPr>
              <w:t xml:space="preserve"> 666 </w:t>
            </w:r>
          </w:p>
        </w:tc>
        <w:tc>
          <w:tcPr>
            <w:tcW w:w="564" w:type="dxa"/>
            <w:tcBorders>
              <w:top w:val="nil"/>
            </w:tcBorders>
          </w:tcPr>
          <w:p w:rsidR="002E31F7" w:rsidRDefault="002E31F7">
            <w:pPr>
              <w:pStyle w:val="ConsPlusNonformat"/>
              <w:jc w:val="both"/>
            </w:pPr>
            <w:r>
              <w:rPr>
                <w:sz w:val="16"/>
              </w:rPr>
              <w:t xml:space="preserve">584 </w:t>
            </w:r>
          </w:p>
        </w:tc>
        <w:tc>
          <w:tcPr>
            <w:tcW w:w="564" w:type="dxa"/>
            <w:tcBorders>
              <w:top w:val="nil"/>
            </w:tcBorders>
          </w:tcPr>
          <w:p w:rsidR="002E31F7" w:rsidRDefault="002E31F7">
            <w:pPr>
              <w:pStyle w:val="ConsPlusNonformat"/>
              <w:jc w:val="both"/>
            </w:pPr>
            <w:r>
              <w:rPr>
                <w:sz w:val="16"/>
              </w:rPr>
              <w:t xml:space="preserve">522 </w:t>
            </w:r>
          </w:p>
        </w:tc>
        <w:tc>
          <w:tcPr>
            <w:tcW w:w="752" w:type="dxa"/>
            <w:tcBorders>
              <w:top w:val="nil"/>
            </w:tcBorders>
          </w:tcPr>
          <w:p w:rsidR="002E31F7" w:rsidRDefault="002E31F7">
            <w:pPr>
              <w:pStyle w:val="ConsPlusNonformat"/>
              <w:jc w:val="both"/>
            </w:pPr>
            <w:r>
              <w:rPr>
                <w:sz w:val="16"/>
              </w:rPr>
              <w:t xml:space="preserve"> 472  </w:t>
            </w:r>
          </w:p>
        </w:tc>
        <w:tc>
          <w:tcPr>
            <w:tcW w:w="658" w:type="dxa"/>
            <w:tcBorders>
              <w:top w:val="nil"/>
            </w:tcBorders>
          </w:tcPr>
          <w:p w:rsidR="002E31F7" w:rsidRDefault="002E31F7">
            <w:pPr>
              <w:pStyle w:val="ConsPlusNonformat"/>
              <w:jc w:val="both"/>
            </w:pPr>
            <w:r>
              <w:rPr>
                <w:sz w:val="16"/>
              </w:rPr>
              <w:t xml:space="preserve"> 432 </w:t>
            </w:r>
          </w:p>
        </w:tc>
        <w:tc>
          <w:tcPr>
            <w:tcW w:w="658" w:type="dxa"/>
            <w:tcBorders>
              <w:top w:val="nil"/>
            </w:tcBorders>
          </w:tcPr>
          <w:p w:rsidR="002E31F7" w:rsidRDefault="002E31F7">
            <w:pPr>
              <w:pStyle w:val="ConsPlusNonformat"/>
              <w:jc w:val="both"/>
            </w:pPr>
            <w:r>
              <w:rPr>
                <w:sz w:val="16"/>
              </w:rPr>
              <w:t xml:space="preserve"> 399 </w:t>
            </w:r>
          </w:p>
        </w:tc>
        <w:tc>
          <w:tcPr>
            <w:tcW w:w="564" w:type="dxa"/>
            <w:tcBorders>
              <w:top w:val="nil"/>
            </w:tcBorders>
          </w:tcPr>
          <w:p w:rsidR="002E31F7" w:rsidRDefault="002E31F7">
            <w:pPr>
              <w:pStyle w:val="ConsPlusNonformat"/>
              <w:jc w:val="both"/>
            </w:pPr>
            <w:r>
              <w:rPr>
                <w:sz w:val="16"/>
              </w:rPr>
              <w:t xml:space="preserve">370 </w:t>
            </w:r>
          </w:p>
        </w:tc>
        <w:tc>
          <w:tcPr>
            <w:tcW w:w="658" w:type="dxa"/>
            <w:tcBorders>
              <w:top w:val="nil"/>
            </w:tcBorders>
          </w:tcPr>
          <w:p w:rsidR="002E31F7" w:rsidRDefault="002E31F7">
            <w:pPr>
              <w:pStyle w:val="ConsPlusNonformat"/>
              <w:jc w:val="both"/>
            </w:pPr>
            <w:r>
              <w:rPr>
                <w:sz w:val="16"/>
              </w:rPr>
              <w:t xml:space="preserve"> 356 </w:t>
            </w:r>
          </w:p>
        </w:tc>
        <w:tc>
          <w:tcPr>
            <w:tcW w:w="658" w:type="dxa"/>
            <w:tcBorders>
              <w:top w:val="nil"/>
            </w:tcBorders>
          </w:tcPr>
          <w:p w:rsidR="002E31F7" w:rsidRDefault="002E31F7">
            <w:pPr>
              <w:pStyle w:val="ConsPlusNonformat"/>
              <w:jc w:val="both"/>
            </w:pPr>
            <w:r>
              <w:rPr>
                <w:sz w:val="16"/>
              </w:rPr>
              <w:t xml:space="preserve"> 346 </w:t>
            </w:r>
          </w:p>
        </w:tc>
        <w:tc>
          <w:tcPr>
            <w:tcW w:w="564" w:type="dxa"/>
            <w:tcBorders>
              <w:top w:val="nil"/>
            </w:tcBorders>
          </w:tcPr>
          <w:p w:rsidR="002E31F7" w:rsidRDefault="002E31F7">
            <w:pPr>
              <w:pStyle w:val="ConsPlusNonformat"/>
              <w:jc w:val="both"/>
            </w:pPr>
            <w:r>
              <w:rPr>
                <w:sz w:val="16"/>
              </w:rPr>
              <w:t xml:space="preserve">326 </w:t>
            </w:r>
          </w:p>
        </w:tc>
        <w:tc>
          <w:tcPr>
            <w:tcW w:w="658" w:type="dxa"/>
            <w:tcBorders>
              <w:top w:val="nil"/>
            </w:tcBorders>
          </w:tcPr>
          <w:p w:rsidR="002E31F7" w:rsidRDefault="002E31F7">
            <w:pPr>
              <w:pStyle w:val="ConsPlusNonformat"/>
              <w:jc w:val="both"/>
            </w:pPr>
            <w:r>
              <w:rPr>
                <w:sz w:val="16"/>
              </w:rPr>
              <w:t xml:space="preserve"> 308 </w:t>
            </w:r>
          </w:p>
        </w:tc>
        <w:tc>
          <w:tcPr>
            <w:tcW w:w="752" w:type="dxa"/>
            <w:tcBorders>
              <w:top w:val="nil"/>
            </w:tcBorders>
          </w:tcPr>
          <w:p w:rsidR="002E31F7" w:rsidRDefault="002E31F7">
            <w:pPr>
              <w:pStyle w:val="ConsPlusNonformat"/>
              <w:jc w:val="both"/>
            </w:pPr>
            <w:r>
              <w:rPr>
                <w:sz w:val="16"/>
              </w:rPr>
              <w:t xml:space="preserve"> 292  </w:t>
            </w:r>
          </w:p>
        </w:tc>
        <w:tc>
          <w:tcPr>
            <w:tcW w:w="658" w:type="dxa"/>
            <w:tcBorders>
              <w:top w:val="nil"/>
            </w:tcBorders>
          </w:tcPr>
          <w:p w:rsidR="002E31F7" w:rsidRDefault="002E31F7">
            <w:pPr>
              <w:pStyle w:val="ConsPlusNonformat"/>
              <w:jc w:val="both"/>
            </w:pPr>
            <w:r>
              <w:rPr>
                <w:sz w:val="16"/>
              </w:rPr>
              <w:t xml:space="preserve"> 278 </w:t>
            </w:r>
          </w:p>
        </w:tc>
        <w:tc>
          <w:tcPr>
            <w:tcW w:w="658" w:type="dxa"/>
            <w:tcBorders>
              <w:top w:val="nil"/>
            </w:tcBorders>
          </w:tcPr>
          <w:p w:rsidR="002E31F7" w:rsidRDefault="002E31F7">
            <w:pPr>
              <w:pStyle w:val="ConsPlusNonformat"/>
              <w:jc w:val="both"/>
            </w:pPr>
            <w:r>
              <w:rPr>
                <w:sz w:val="16"/>
              </w:rPr>
              <w:t xml:space="preserve"> 265 </w:t>
            </w:r>
          </w:p>
        </w:tc>
        <w:tc>
          <w:tcPr>
            <w:tcW w:w="658" w:type="dxa"/>
            <w:tcBorders>
              <w:top w:val="nil"/>
            </w:tcBorders>
          </w:tcPr>
          <w:p w:rsidR="002E31F7" w:rsidRDefault="002E31F7">
            <w:pPr>
              <w:pStyle w:val="ConsPlusNonformat"/>
              <w:jc w:val="both"/>
            </w:pPr>
            <w:r>
              <w:rPr>
                <w:sz w:val="16"/>
              </w:rPr>
              <w:t xml:space="preserve"> 254 </w:t>
            </w:r>
          </w:p>
        </w:tc>
        <w:tc>
          <w:tcPr>
            <w:tcW w:w="658" w:type="dxa"/>
            <w:tcBorders>
              <w:top w:val="nil"/>
            </w:tcBorders>
          </w:tcPr>
          <w:p w:rsidR="002E31F7" w:rsidRDefault="002E31F7">
            <w:pPr>
              <w:pStyle w:val="ConsPlusNonformat"/>
              <w:jc w:val="both"/>
            </w:pPr>
            <w:r>
              <w:rPr>
                <w:sz w:val="16"/>
              </w:rPr>
              <w:t xml:space="preserve"> 243 </w:t>
            </w:r>
          </w:p>
        </w:tc>
        <w:tc>
          <w:tcPr>
            <w:tcW w:w="564" w:type="dxa"/>
            <w:tcBorders>
              <w:top w:val="nil"/>
            </w:tcBorders>
          </w:tcPr>
          <w:p w:rsidR="002E31F7" w:rsidRDefault="002E31F7">
            <w:pPr>
              <w:pStyle w:val="ConsPlusNonformat"/>
              <w:jc w:val="both"/>
            </w:pPr>
            <w:r>
              <w:rPr>
                <w:sz w:val="16"/>
              </w:rPr>
              <w:t xml:space="preserve">234 </w:t>
            </w:r>
          </w:p>
        </w:tc>
        <w:tc>
          <w:tcPr>
            <w:tcW w:w="658" w:type="dxa"/>
            <w:tcBorders>
              <w:top w:val="nil"/>
            </w:tcBorders>
          </w:tcPr>
          <w:p w:rsidR="002E31F7" w:rsidRDefault="002E31F7">
            <w:pPr>
              <w:pStyle w:val="ConsPlusNonformat"/>
              <w:jc w:val="both"/>
            </w:pPr>
            <w:r>
              <w:rPr>
                <w:sz w:val="16"/>
              </w:rPr>
              <w:t xml:space="preserve"> 226 </w:t>
            </w:r>
          </w:p>
        </w:tc>
        <w:tc>
          <w:tcPr>
            <w:tcW w:w="564" w:type="dxa"/>
            <w:tcBorders>
              <w:top w:val="nil"/>
            </w:tcBorders>
          </w:tcPr>
          <w:p w:rsidR="002E31F7" w:rsidRDefault="002E31F7">
            <w:pPr>
              <w:pStyle w:val="ConsPlusNonformat"/>
              <w:jc w:val="both"/>
            </w:pPr>
            <w:r>
              <w:rPr>
                <w:sz w:val="16"/>
              </w:rPr>
              <w:t xml:space="preserve">218 </w:t>
            </w:r>
          </w:p>
        </w:tc>
        <w:tc>
          <w:tcPr>
            <w:tcW w:w="658" w:type="dxa"/>
            <w:tcBorders>
              <w:top w:val="nil"/>
            </w:tcBorders>
          </w:tcPr>
          <w:p w:rsidR="002E31F7" w:rsidRDefault="002E31F7">
            <w:pPr>
              <w:pStyle w:val="ConsPlusNonformat"/>
              <w:jc w:val="both"/>
            </w:pPr>
            <w:r>
              <w:rPr>
                <w:sz w:val="16"/>
              </w:rPr>
              <w:t xml:space="preserve"> 211 </w:t>
            </w:r>
          </w:p>
        </w:tc>
      </w:tr>
      <w:tr w:rsidR="002E31F7">
        <w:trPr>
          <w:trHeight w:val="195"/>
        </w:trPr>
        <w:tc>
          <w:tcPr>
            <w:tcW w:w="564" w:type="dxa"/>
            <w:tcBorders>
              <w:top w:val="nil"/>
            </w:tcBorders>
          </w:tcPr>
          <w:p w:rsidR="002E31F7" w:rsidRDefault="002E31F7">
            <w:pPr>
              <w:pStyle w:val="ConsPlusNonformat"/>
              <w:jc w:val="both"/>
            </w:pPr>
            <w:r>
              <w:rPr>
                <w:sz w:val="16"/>
              </w:rPr>
              <w:t xml:space="preserve"> 80 </w:t>
            </w:r>
          </w:p>
        </w:tc>
        <w:tc>
          <w:tcPr>
            <w:tcW w:w="752" w:type="dxa"/>
            <w:tcBorders>
              <w:top w:val="nil"/>
            </w:tcBorders>
          </w:tcPr>
          <w:p w:rsidR="002E31F7" w:rsidRDefault="002E31F7">
            <w:pPr>
              <w:pStyle w:val="ConsPlusNonformat"/>
              <w:jc w:val="both"/>
            </w:pPr>
            <w:r>
              <w:rPr>
                <w:sz w:val="16"/>
              </w:rPr>
              <w:t xml:space="preserve"> 1381 </w:t>
            </w:r>
          </w:p>
        </w:tc>
        <w:tc>
          <w:tcPr>
            <w:tcW w:w="658" w:type="dxa"/>
            <w:tcBorders>
              <w:top w:val="nil"/>
            </w:tcBorders>
          </w:tcPr>
          <w:p w:rsidR="002E31F7" w:rsidRDefault="002E31F7">
            <w:pPr>
              <w:pStyle w:val="ConsPlusNonformat"/>
              <w:jc w:val="both"/>
            </w:pPr>
            <w:r>
              <w:rPr>
                <w:sz w:val="16"/>
              </w:rPr>
              <w:t xml:space="preserve">1090 </w:t>
            </w:r>
          </w:p>
        </w:tc>
        <w:tc>
          <w:tcPr>
            <w:tcW w:w="564" w:type="dxa"/>
            <w:tcBorders>
              <w:top w:val="nil"/>
            </w:tcBorders>
          </w:tcPr>
          <w:p w:rsidR="002E31F7" w:rsidRDefault="002E31F7">
            <w:pPr>
              <w:pStyle w:val="ConsPlusNonformat"/>
              <w:jc w:val="both"/>
            </w:pPr>
            <w:r>
              <w:rPr>
                <w:sz w:val="16"/>
              </w:rPr>
              <w:t xml:space="preserve">904 </w:t>
            </w:r>
          </w:p>
        </w:tc>
        <w:tc>
          <w:tcPr>
            <w:tcW w:w="658" w:type="dxa"/>
            <w:tcBorders>
              <w:top w:val="nil"/>
            </w:tcBorders>
          </w:tcPr>
          <w:p w:rsidR="002E31F7" w:rsidRDefault="002E31F7">
            <w:pPr>
              <w:pStyle w:val="ConsPlusNonformat"/>
              <w:jc w:val="both"/>
            </w:pPr>
            <w:r>
              <w:rPr>
                <w:sz w:val="16"/>
              </w:rPr>
              <w:t xml:space="preserve"> 774 </w:t>
            </w:r>
          </w:p>
        </w:tc>
        <w:tc>
          <w:tcPr>
            <w:tcW w:w="564" w:type="dxa"/>
            <w:tcBorders>
              <w:top w:val="nil"/>
            </w:tcBorders>
          </w:tcPr>
          <w:p w:rsidR="002E31F7" w:rsidRDefault="002E31F7">
            <w:pPr>
              <w:pStyle w:val="ConsPlusNonformat"/>
              <w:jc w:val="both"/>
            </w:pPr>
            <w:r>
              <w:rPr>
                <w:sz w:val="16"/>
              </w:rPr>
              <w:t xml:space="preserve">678 </w:t>
            </w:r>
          </w:p>
        </w:tc>
        <w:tc>
          <w:tcPr>
            <w:tcW w:w="564" w:type="dxa"/>
            <w:tcBorders>
              <w:top w:val="nil"/>
            </w:tcBorders>
          </w:tcPr>
          <w:p w:rsidR="002E31F7" w:rsidRDefault="002E31F7">
            <w:pPr>
              <w:pStyle w:val="ConsPlusNonformat"/>
              <w:jc w:val="both"/>
            </w:pPr>
            <w:r>
              <w:rPr>
                <w:sz w:val="16"/>
              </w:rPr>
              <w:t xml:space="preserve">605 </w:t>
            </w:r>
          </w:p>
        </w:tc>
        <w:tc>
          <w:tcPr>
            <w:tcW w:w="752" w:type="dxa"/>
            <w:tcBorders>
              <w:top w:val="nil"/>
            </w:tcBorders>
          </w:tcPr>
          <w:p w:rsidR="002E31F7" w:rsidRDefault="002E31F7">
            <w:pPr>
              <w:pStyle w:val="ConsPlusNonformat"/>
              <w:jc w:val="both"/>
            </w:pPr>
            <w:r>
              <w:rPr>
                <w:sz w:val="16"/>
              </w:rPr>
              <w:t xml:space="preserve"> 547  </w:t>
            </w:r>
          </w:p>
        </w:tc>
        <w:tc>
          <w:tcPr>
            <w:tcW w:w="658" w:type="dxa"/>
            <w:tcBorders>
              <w:top w:val="nil"/>
            </w:tcBorders>
          </w:tcPr>
          <w:p w:rsidR="002E31F7" w:rsidRDefault="002E31F7">
            <w:pPr>
              <w:pStyle w:val="ConsPlusNonformat"/>
              <w:jc w:val="both"/>
            </w:pPr>
            <w:r>
              <w:rPr>
                <w:sz w:val="16"/>
              </w:rPr>
              <w:t xml:space="preserve"> 500 </w:t>
            </w:r>
          </w:p>
        </w:tc>
        <w:tc>
          <w:tcPr>
            <w:tcW w:w="658" w:type="dxa"/>
            <w:tcBorders>
              <w:top w:val="nil"/>
            </w:tcBorders>
          </w:tcPr>
          <w:p w:rsidR="002E31F7" w:rsidRDefault="002E31F7">
            <w:pPr>
              <w:pStyle w:val="ConsPlusNonformat"/>
              <w:jc w:val="both"/>
            </w:pPr>
            <w:r>
              <w:rPr>
                <w:sz w:val="16"/>
              </w:rPr>
              <w:t xml:space="preserve"> 461 </w:t>
            </w:r>
          </w:p>
        </w:tc>
        <w:tc>
          <w:tcPr>
            <w:tcW w:w="564" w:type="dxa"/>
            <w:tcBorders>
              <w:top w:val="nil"/>
            </w:tcBorders>
          </w:tcPr>
          <w:p w:rsidR="002E31F7" w:rsidRDefault="002E31F7">
            <w:pPr>
              <w:pStyle w:val="ConsPlusNonformat"/>
              <w:jc w:val="both"/>
            </w:pPr>
            <w:r>
              <w:rPr>
                <w:sz w:val="16"/>
              </w:rPr>
              <w:t xml:space="preserve">428 </w:t>
            </w:r>
          </w:p>
        </w:tc>
        <w:tc>
          <w:tcPr>
            <w:tcW w:w="658" w:type="dxa"/>
            <w:tcBorders>
              <w:top w:val="nil"/>
            </w:tcBorders>
          </w:tcPr>
          <w:p w:rsidR="002E31F7" w:rsidRDefault="002E31F7">
            <w:pPr>
              <w:pStyle w:val="ConsPlusNonformat"/>
              <w:jc w:val="both"/>
            </w:pPr>
            <w:r>
              <w:rPr>
                <w:sz w:val="16"/>
              </w:rPr>
              <w:t xml:space="preserve"> 410 </w:t>
            </w:r>
          </w:p>
        </w:tc>
        <w:tc>
          <w:tcPr>
            <w:tcW w:w="658" w:type="dxa"/>
            <w:tcBorders>
              <w:top w:val="nil"/>
            </w:tcBorders>
          </w:tcPr>
          <w:p w:rsidR="002E31F7" w:rsidRDefault="002E31F7">
            <w:pPr>
              <w:pStyle w:val="ConsPlusNonformat"/>
              <w:jc w:val="both"/>
            </w:pPr>
            <w:r>
              <w:rPr>
                <w:sz w:val="16"/>
              </w:rPr>
              <w:t xml:space="preserve"> 400 </w:t>
            </w:r>
          </w:p>
        </w:tc>
        <w:tc>
          <w:tcPr>
            <w:tcW w:w="564" w:type="dxa"/>
            <w:tcBorders>
              <w:top w:val="nil"/>
            </w:tcBorders>
          </w:tcPr>
          <w:p w:rsidR="002E31F7" w:rsidRDefault="002E31F7">
            <w:pPr>
              <w:pStyle w:val="ConsPlusNonformat"/>
              <w:jc w:val="both"/>
            </w:pPr>
            <w:r>
              <w:rPr>
                <w:sz w:val="16"/>
              </w:rPr>
              <w:t xml:space="preserve">375 </w:t>
            </w:r>
          </w:p>
        </w:tc>
        <w:tc>
          <w:tcPr>
            <w:tcW w:w="658" w:type="dxa"/>
            <w:tcBorders>
              <w:top w:val="nil"/>
            </w:tcBorders>
          </w:tcPr>
          <w:p w:rsidR="002E31F7" w:rsidRDefault="002E31F7">
            <w:pPr>
              <w:pStyle w:val="ConsPlusNonformat"/>
              <w:jc w:val="both"/>
            </w:pPr>
            <w:r>
              <w:rPr>
                <w:sz w:val="16"/>
              </w:rPr>
              <w:t xml:space="preserve"> 354 </w:t>
            </w:r>
          </w:p>
        </w:tc>
        <w:tc>
          <w:tcPr>
            <w:tcW w:w="752" w:type="dxa"/>
            <w:tcBorders>
              <w:top w:val="nil"/>
            </w:tcBorders>
          </w:tcPr>
          <w:p w:rsidR="002E31F7" w:rsidRDefault="002E31F7">
            <w:pPr>
              <w:pStyle w:val="ConsPlusNonformat"/>
              <w:jc w:val="both"/>
            </w:pPr>
            <w:r>
              <w:rPr>
                <w:sz w:val="16"/>
              </w:rPr>
              <w:t xml:space="preserve"> 336  </w:t>
            </w:r>
          </w:p>
        </w:tc>
        <w:tc>
          <w:tcPr>
            <w:tcW w:w="658" w:type="dxa"/>
            <w:tcBorders>
              <w:top w:val="nil"/>
            </w:tcBorders>
          </w:tcPr>
          <w:p w:rsidR="002E31F7" w:rsidRDefault="002E31F7">
            <w:pPr>
              <w:pStyle w:val="ConsPlusNonformat"/>
              <w:jc w:val="both"/>
            </w:pPr>
            <w:r>
              <w:rPr>
                <w:sz w:val="16"/>
              </w:rPr>
              <w:t xml:space="preserve"> 319 </w:t>
            </w:r>
          </w:p>
        </w:tc>
        <w:tc>
          <w:tcPr>
            <w:tcW w:w="658" w:type="dxa"/>
            <w:tcBorders>
              <w:top w:val="nil"/>
            </w:tcBorders>
          </w:tcPr>
          <w:p w:rsidR="002E31F7" w:rsidRDefault="002E31F7">
            <w:pPr>
              <w:pStyle w:val="ConsPlusNonformat"/>
              <w:jc w:val="both"/>
            </w:pPr>
            <w:r>
              <w:rPr>
                <w:sz w:val="16"/>
              </w:rPr>
              <w:t xml:space="preserve"> 304 </w:t>
            </w:r>
          </w:p>
        </w:tc>
        <w:tc>
          <w:tcPr>
            <w:tcW w:w="658" w:type="dxa"/>
            <w:tcBorders>
              <w:top w:val="nil"/>
            </w:tcBorders>
          </w:tcPr>
          <w:p w:rsidR="002E31F7" w:rsidRDefault="002E31F7">
            <w:pPr>
              <w:pStyle w:val="ConsPlusNonformat"/>
              <w:jc w:val="both"/>
            </w:pPr>
            <w:r>
              <w:rPr>
                <w:sz w:val="16"/>
              </w:rPr>
              <w:t xml:space="preserve"> 291 </w:t>
            </w:r>
          </w:p>
        </w:tc>
        <w:tc>
          <w:tcPr>
            <w:tcW w:w="658" w:type="dxa"/>
            <w:tcBorders>
              <w:top w:val="nil"/>
            </w:tcBorders>
          </w:tcPr>
          <w:p w:rsidR="002E31F7" w:rsidRDefault="002E31F7">
            <w:pPr>
              <w:pStyle w:val="ConsPlusNonformat"/>
              <w:jc w:val="both"/>
            </w:pPr>
            <w:r>
              <w:rPr>
                <w:sz w:val="16"/>
              </w:rPr>
              <w:t xml:space="preserve"> 279 </w:t>
            </w:r>
          </w:p>
        </w:tc>
        <w:tc>
          <w:tcPr>
            <w:tcW w:w="564" w:type="dxa"/>
            <w:tcBorders>
              <w:top w:val="nil"/>
            </w:tcBorders>
          </w:tcPr>
          <w:p w:rsidR="002E31F7" w:rsidRDefault="002E31F7">
            <w:pPr>
              <w:pStyle w:val="ConsPlusNonformat"/>
              <w:jc w:val="both"/>
            </w:pPr>
            <w:r>
              <w:rPr>
                <w:sz w:val="16"/>
              </w:rPr>
              <w:t xml:space="preserve">268 </w:t>
            </w:r>
          </w:p>
        </w:tc>
        <w:tc>
          <w:tcPr>
            <w:tcW w:w="658" w:type="dxa"/>
            <w:tcBorders>
              <w:top w:val="nil"/>
            </w:tcBorders>
          </w:tcPr>
          <w:p w:rsidR="002E31F7" w:rsidRDefault="002E31F7">
            <w:pPr>
              <w:pStyle w:val="ConsPlusNonformat"/>
              <w:jc w:val="both"/>
            </w:pPr>
            <w:r>
              <w:rPr>
                <w:sz w:val="16"/>
              </w:rPr>
              <w:t xml:space="preserve"> 259 </w:t>
            </w:r>
          </w:p>
        </w:tc>
        <w:tc>
          <w:tcPr>
            <w:tcW w:w="564" w:type="dxa"/>
            <w:tcBorders>
              <w:top w:val="nil"/>
            </w:tcBorders>
          </w:tcPr>
          <w:p w:rsidR="002E31F7" w:rsidRDefault="002E31F7">
            <w:pPr>
              <w:pStyle w:val="ConsPlusNonformat"/>
              <w:jc w:val="both"/>
            </w:pPr>
            <w:r>
              <w:rPr>
                <w:sz w:val="16"/>
              </w:rPr>
              <w:t xml:space="preserve">250 </w:t>
            </w:r>
          </w:p>
        </w:tc>
        <w:tc>
          <w:tcPr>
            <w:tcW w:w="658" w:type="dxa"/>
            <w:tcBorders>
              <w:top w:val="nil"/>
            </w:tcBorders>
          </w:tcPr>
          <w:p w:rsidR="002E31F7" w:rsidRDefault="002E31F7">
            <w:pPr>
              <w:pStyle w:val="ConsPlusNonformat"/>
              <w:jc w:val="both"/>
            </w:pPr>
            <w:r>
              <w:rPr>
                <w:sz w:val="16"/>
              </w:rPr>
              <w:t xml:space="preserve"> 241 </w:t>
            </w:r>
          </w:p>
        </w:tc>
      </w:tr>
      <w:tr w:rsidR="002E31F7">
        <w:trPr>
          <w:trHeight w:val="195"/>
        </w:trPr>
        <w:tc>
          <w:tcPr>
            <w:tcW w:w="564" w:type="dxa"/>
            <w:tcBorders>
              <w:top w:val="nil"/>
            </w:tcBorders>
          </w:tcPr>
          <w:p w:rsidR="002E31F7" w:rsidRDefault="002E31F7">
            <w:pPr>
              <w:pStyle w:val="ConsPlusNonformat"/>
              <w:jc w:val="both"/>
            </w:pPr>
            <w:r>
              <w:rPr>
                <w:sz w:val="16"/>
              </w:rPr>
              <w:t xml:space="preserve"> 85 </w:t>
            </w:r>
          </w:p>
        </w:tc>
        <w:tc>
          <w:tcPr>
            <w:tcW w:w="752" w:type="dxa"/>
            <w:tcBorders>
              <w:top w:val="nil"/>
            </w:tcBorders>
          </w:tcPr>
          <w:p w:rsidR="002E31F7" w:rsidRDefault="002E31F7">
            <w:pPr>
              <w:pStyle w:val="ConsPlusNonformat"/>
              <w:jc w:val="both"/>
            </w:pPr>
            <w:r>
              <w:rPr>
                <w:sz w:val="16"/>
              </w:rPr>
              <w:t xml:space="preserve"> 1602 </w:t>
            </w:r>
          </w:p>
        </w:tc>
        <w:tc>
          <w:tcPr>
            <w:tcW w:w="658" w:type="dxa"/>
            <w:tcBorders>
              <w:top w:val="nil"/>
            </w:tcBorders>
          </w:tcPr>
          <w:p w:rsidR="002E31F7" w:rsidRDefault="002E31F7">
            <w:pPr>
              <w:pStyle w:val="ConsPlusNonformat"/>
              <w:jc w:val="both"/>
            </w:pPr>
            <w:r>
              <w:rPr>
                <w:sz w:val="16"/>
              </w:rPr>
              <w:t xml:space="preserve">1261 </w:t>
            </w:r>
          </w:p>
        </w:tc>
        <w:tc>
          <w:tcPr>
            <w:tcW w:w="564" w:type="dxa"/>
            <w:tcBorders>
              <w:top w:val="nil"/>
            </w:tcBorders>
          </w:tcPr>
          <w:p w:rsidR="002E31F7" w:rsidRDefault="002E31F7">
            <w:pPr>
              <w:pStyle w:val="ConsPlusNonformat"/>
              <w:jc w:val="both"/>
            </w:pPr>
            <w:r>
              <w:rPr>
                <w:sz w:val="16"/>
              </w:rPr>
              <w:t>1043</w:t>
            </w:r>
          </w:p>
        </w:tc>
        <w:tc>
          <w:tcPr>
            <w:tcW w:w="658" w:type="dxa"/>
            <w:tcBorders>
              <w:top w:val="nil"/>
            </w:tcBorders>
          </w:tcPr>
          <w:p w:rsidR="002E31F7" w:rsidRDefault="002E31F7">
            <w:pPr>
              <w:pStyle w:val="ConsPlusNonformat"/>
              <w:jc w:val="both"/>
            </w:pPr>
            <w:r>
              <w:rPr>
                <w:sz w:val="16"/>
              </w:rPr>
              <w:t xml:space="preserve"> 892 </w:t>
            </w:r>
          </w:p>
        </w:tc>
        <w:tc>
          <w:tcPr>
            <w:tcW w:w="564" w:type="dxa"/>
            <w:tcBorders>
              <w:top w:val="nil"/>
            </w:tcBorders>
          </w:tcPr>
          <w:p w:rsidR="002E31F7" w:rsidRDefault="002E31F7">
            <w:pPr>
              <w:pStyle w:val="ConsPlusNonformat"/>
              <w:jc w:val="both"/>
            </w:pPr>
            <w:r>
              <w:rPr>
                <w:sz w:val="16"/>
              </w:rPr>
              <w:t xml:space="preserve">781 </w:t>
            </w:r>
          </w:p>
        </w:tc>
        <w:tc>
          <w:tcPr>
            <w:tcW w:w="564" w:type="dxa"/>
            <w:tcBorders>
              <w:top w:val="nil"/>
            </w:tcBorders>
          </w:tcPr>
          <w:p w:rsidR="002E31F7" w:rsidRDefault="002E31F7">
            <w:pPr>
              <w:pStyle w:val="ConsPlusNonformat"/>
              <w:jc w:val="both"/>
            </w:pPr>
            <w:r>
              <w:rPr>
                <w:sz w:val="16"/>
              </w:rPr>
              <w:t xml:space="preserve">695 </w:t>
            </w:r>
          </w:p>
        </w:tc>
        <w:tc>
          <w:tcPr>
            <w:tcW w:w="752" w:type="dxa"/>
            <w:tcBorders>
              <w:top w:val="nil"/>
            </w:tcBorders>
          </w:tcPr>
          <w:p w:rsidR="002E31F7" w:rsidRDefault="002E31F7">
            <w:pPr>
              <w:pStyle w:val="ConsPlusNonformat"/>
              <w:jc w:val="both"/>
            </w:pPr>
            <w:r>
              <w:rPr>
                <w:sz w:val="16"/>
              </w:rPr>
              <w:t xml:space="preserve"> 628  </w:t>
            </w:r>
          </w:p>
        </w:tc>
        <w:tc>
          <w:tcPr>
            <w:tcW w:w="658" w:type="dxa"/>
            <w:tcBorders>
              <w:top w:val="nil"/>
            </w:tcBorders>
          </w:tcPr>
          <w:p w:rsidR="002E31F7" w:rsidRDefault="002E31F7">
            <w:pPr>
              <w:pStyle w:val="ConsPlusNonformat"/>
              <w:jc w:val="both"/>
            </w:pPr>
            <w:r>
              <w:rPr>
                <w:sz w:val="16"/>
              </w:rPr>
              <w:t xml:space="preserve"> 573 </w:t>
            </w:r>
          </w:p>
        </w:tc>
        <w:tc>
          <w:tcPr>
            <w:tcW w:w="658" w:type="dxa"/>
            <w:tcBorders>
              <w:top w:val="nil"/>
            </w:tcBorders>
          </w:tcPr>
          <w:p w:rsidR="002E31F7" w:rsidRDefault="002E31F7">
            <w:pPr>
              <w:pStyle w:val="ConsPlusNonformat"/>
              <w:jc w:val="both"/>
            </w:pPr>
            <w:r>
              <w:rPr>
                <w:sz w:val="16"/>
              </w:rPr>
              <w:t xml:space="preserve"> 528 </w:t>
            </w:r>
          </w:p>
        </w:tc>
        <w:tc>
          <w:tcPr>
            <w:tcW w:w="564" w:type="dxa"/>
            <w:tcBorders>
              <w:top w:val="nil"/>
            </w:tcBorders>
          </w:tcPr>
          <w:p w:rsidR="002E31F7" w:rsidRDefault="002E31F7">
            <w:pPr>
              <w:pStyle w:val="ConsPlusNonformat"/>
              <w:jc w:val="both"/>
            </w:pPr>
            <w:r>
              <w:rPr>
                <w:sz w:val="16"/>
              </w:rPr>
              <w:t xml:space="preserve">490 </w:t>
            </w:r>
          </w:p>
        </w:tc>
        <w:tc>
          <w:tcPr>
            <w:tcW w:w="658" w:type="dxa"/>
            <w:tcBorders>
              <w:top w:val="nil"/>
            </w:tcBorders>
          </w:tcPr>
          <w:p w:rsidR="002E31F7" w:rsidRDefault="002E31F7">
            <w:pPr>
              <w:pStyle w:val="ConsPlusNonformat"/>
              <w:jc w:val="both"/>
            </w:pPr>
            <w:r>
              <w:rPr>
                <w:sz w:val="16"/>
              </w:rPr>
              <w:t xml:space="preserve"> 470 </w:t>
            </w:r>
          </w:p>
        </w:tc>
        <w:tc>
          <w:tcPr>
            <w:tcW w:w="658" w:type="dxa"/>
            <w:tcBorders>
              <w:top w:val="nil"/>
            </w:tcBorders>
          </w:tcPr>
          <w:p w:rsidR="002E31F7" w:rsidRDefault="002E31F7">
            <w:pPr>
              <w:pStyle w:val="ConsPlusNonformat"/>
              <w:jc w:val="both"/>
            </w:pPr>
            <w:r>
              <w:rPr>
                <w:sz w:val="16"/>
              </w:rPr>
              <w:t xml:space="preserve"> 457 </w:t>
            </w:r>
          </w:p>
        </w:tc>
        <w:tc>
          <w:tcPr>
            <w:tcW w:w="564" w:type="dxa"/>
            <w:tcBorders>
              <w:top w:val="nil"/>
            </w:tcBorders>
          </w:tcPr>
          <w:p w:rsidR="002E31F7" w:rsidRDefault="002E31F7">
            <w:pPr>
              <w:pStyle w:val="ConsPlusNonformat"/>
              <w:jc w:val="both"/>
            </w:pPr>
            <w:r>
              <w:rPr>
                <w:sz w:val="16"/>
              </w:rPr>
              <w:t xml:space="preserve">429 </w:t>
            </w:r>
          </w:p>
        </w:tc>
        <w:tc>
          <w:tcPr>
            <w:tcW w:w="658" w:type="dxa"/>
            <w:tcBorders>
              <w:top w:val="nil"/>
            </w:tcBorders>
          </w:tcPr>
          <w:p w:rsidR="002E31F7" w:rsidRDefault="002E31F7">
            <w:pPr>
              <w:pStyle w:val="ConsPlusNonformat"/>
              <w:jc w:val="both"/>
            </w:pPr>
            <w:r>
              <w:rPr>
                <w:sz w:val="16"/>
              </w:rPr>
              <w:t xml:space="preserve"> 405 </w:t>
            </w:r>
          </w:p>
        </w:tc>
        <w:tc>
          <w:tcPr>
            <w:tcW w:w="752" w:type="dxa"/>
            <w:tcBorders>
              <w:top w:val="nil"/>
            </w:tcBorders>
          </w:tcPr>
          <w:p w:rsidR="002E31F7" w:rsidRDefault="002E31F7">
            <w:pPr>
              <w:pStyle w:val="ConsPlusNonformat"/>
              <w:jc w:val="both"/>
            </w:pPr>
            <w:r>
              <w:rPr>
                <w:sz w:val="16"/>
              </w:rPr>
              <w:t xml:space="preserve"> 383  </w:t>
            </w:r>
          </w:p>
        </w:tc>
        <w:tc>
          <w:tcPr>
            <w:tcW w:w="658" w:type="dxa"/>
            <w:tcBorders>
              <w:top w:val="nil"/>
            </w:tcBorders>
          </w:tcPr>
          <w:p w:rsidR="002E31F7" w:rsidRDefault="002E31F7">
            <w:pPr>
              <w:pStyle w:val="ConsPlusNonformat"/>
              <w:jc w:val="both"/>
            </w:pPr>
            <w:r>
              <w:rPr>
                <w:sz w:val="16"/>
              </w:rPr>
              <w:t xml:space="preserve"> 364 </w:t>
            </w:r>
          </w:p>
        </w:tc>
        <w:tc>
          <w:tcPr>
            <w:tcW w:w="658" w:type="dxa"/>
            <w:tcBorders>
              <w:top w:val="nil"/>
            </w:tcBorders>
          </w:tcPr>
          <w:p w:rsidR="002E31F7" w:rsidRDefault="002E31F7">
            <w:pPr>
              <w:pStyle w:val="ConsPlusNonformat"/>
              <w:jc w:val="both"/>
            </w:pPr>
            <w:r>
              <w:rPr>
                <w:sz w:val="16"/>
              </w:rPr>
              <w:t xml:space="preserve"> 347 </w:t>
            </w:r>
          </w:p>
        </w:tc>
        <w:tc>
          <w:tcPr>
            <w:tcW w:w="658" w:type="dxa"/>
            <w:tcBorders>
              <w:top w:val="nil"/>
            </w:tcBorders>
          </w:tcPr>
          <w:p w:rsidR="002E31F7" w:rsidRDefault="002E31F7">
            <w:pPr>
              <w:pStyle w:val="ConsPlusNonformat"/>
              <w:jc w:val="both"/>
            </w:pPr>
            <w:r>
              <w:rPr>
                <w:sz w:val="16"/>
              </w:rPr>
              <w:t xml:space="preserve"> 332 </w:t>
            </w:r>
          </w:p>
        </w:tc>
        <w:tc>
          <w:tcPr>
            <w:tcW w:w="658" w:type="dxa"/>
            <w:tcBorders>
              <w:top w:val="nil"/>
            </w:tcBorders>
          </w:tcPr>
          <w:p w:rsidR="002E31F7" w:rsidRDefault="002E31F7">
            <w:pPr>
              <w:pStyle w:val="ConsPlusNonformat"/>
              <w:jc w:val="both"/>
            </w:pPr>
            <w:r>
              <w:rPr>
                <w:sz w:val="16"/>
              </w:rPr>
              <w:t xml:space="preserve"> 318 </w:t>
            </w:r>
          </w:p>
        </w:tc>
        <w:tc>
          <w:tcPr>
            <w:tcW w:w="564" w:type="dxa"/>
            <w:tcBorders>
              <w:top w:val="nil"/>
            </w:tcBorders>
          </w:tcPr>
          <w:p w:rsidR="002E31F7" w:rsidRDefault="002E31F7">
            <w:pPr>
              <w:pStyle w:val="ConsPlusNonformat"/>
              <w:jc w:val="both"/>
            </w:pPr>
            <w:r>
              <w:rPr>
                <w:sz w:val="16"/>
              </w:rPr>
              <w:t xml:space="preserve">306 </w:t>
            </w:r>
          </w:p>
        </w:tc>
        <w:tc>
          <w:tcPr>
            <w:tcW w:w="658" w:type="dxa"/>
            <w:tcBorders>
              <w:top w:val="nil"/>
            </w:tcBorders>
          </w:tcPr>
          <w:p w:rsidR="002E31F7" w:rsidRDefault="002E31F7">
            <w:pPr>
              <w:pStyle w:val="ConsPlusNonformat"/>
              <w:jc w:val="both"/>
            </w:pPr>
            <w:r>
              <w:rPr>
                <w:sz w:val="16"/>
              </w:rPr>
              <w:t xml:space="preserve"> 294 </w:t>
            </w:r>
          </w:p>
        </w:tc>
        <w:tc>
          <w:tcPr>
            <w:tcW w:w="564" w:type="dxa"/>
            <w:tcBorders>
              <w:top w:val="nil"/>
            </w:tcBorders>
          </w:tcPr>
          <w:p w:rsidR="002E31F7" w:rsidRDefault="002E31F7">
            <w:pPr>
              <w:pStyle w:val="ConsPlusNonformat"/>
              <w:jc w:val="both"/>
            </w:pPr>
            <w:r>
              <w:rPr>
                <w:sz w:val="16"/>
              </w:rPr>
              <w:t xml:space="preserve">284 </w:t>
            </w:r>
          </w:p>
        </w:tc>
        <w:tc>
          <w:tcPr>
            <w:tcW w:w="658" w:type="dxa"/>
            <w:tcBorders>
              <w:top w:val="nil"/>
            </w:tcBorders>
          </w:tcPr>
          <w:p w:rsidR="002E31F7" w:rsidRDefault="002E31F7">
            <w:pPr>
              <w:pStyle w:val="ConsPlusNonformat"/>
              <w:jc w:val="both"/>
            </w:pPr>
            <w:r>
              <w:rPr>
                <w:sz w:val="16"/>
              </w:rPr>
              <w:t xml:space="preserve"> 274 </w:t>
            </w:r>
          </w:p>
        </w:tc>
      </w:tr>
      <w:tr w:rsidR="002E31F7">
        <w:trPr>
          <w:trHeight w:val="195"/>
        </w:trPr>
        <w:tc>
          <w:tcPr>
            <w:tcW w:w="564" w:type="dxa"/>
            <w:tcBorders>
              <w:top w:val="nil"/>
            </w:tcBorders>
          </w:tcPr>
          <w:p w:rsidR="002E31F7" w:rsidRDefault="002E31F7">
            <w:pPr>
              <w:pStyle w:val="ConsPlusNonformat"/>
              <w:jc w:val="both"/>
            </w:pPr>
            <w:r>
              <w:rPr>
                <w:sz w:val="16"/>
              </w:rPr>
              <w:t xml:space="preserve"> 90 </w:t>
            </w:r>
          </w:p>
        </w:tc>
        <w:tc>
          <w:tcPr>
            <w:tcW w:w="752" w:type="dxa"/>
            <w:tcBorders>
              <w:top w:val="nil"/>
            </w:tcBorders>
          </w:tcPr>
          <w:p w:rsidR="002E31F7" w:rsidRDefault="002E31F7">
            <w:pPr>
              <w:pStyle w:val="ConsPlusNonformat"/>
              <w:jc w:val="both"/>
            </w:pPr>
            <w:r>
              <w:rPr>
                <w:sz w:val="16"/>
              </w:rPr>
              <w:t xml:space="preserve"> 1842 </w:t>
            </w:r>
          </w:p>
        </w:tc>
        <w:tc>
          <w:tcPr>
            <w:tcW w:w="658" w:type="dxa"/>
            <w:tcBorders>
              <w:top w:val="nil"/>
            </w:tcBorders>
          </w:tcPr>
          <w:p w:rsidR="002E31F7" w:rsidRDefault="002E31F7">
            <w:pPr>
              <w:pStyle w:val="ConsPlusNonformat"/>
              <w:jc w:val="both"/>
            </w:pPr>
            <w:r>
              <w:rPr>
                <w:sz w:val="16"/>
              </w:rPr>
              <w:t xml:space="preserve">1446 </w:t>
            </w:r>
          </w:p>
        </w:tc>
        <w:tc>
          <w:tcPr>
            <w:tcW w:w="564" w:type="dxa"/>
            <w:tcBorders>
              <w:top w:val="nil"/>
            </w:tcBorders>
          </w:tcPr>
          <w:p w:rsidR="002E31F7" w:rsidRDefault="002E31F7">
            <w:pPr>
              <w:pStyle w:val="ConsPlusNonformat"/>
              <w:jc w:val="both"/>
            </w:pPr>
            <w:r>
              <w:rPr>
                <w:sz w:val="16"/>
              </w:rPr>
              <w:t>1194</w:t>
            </w:r>
          </w:p>
        </w:tc>
        <w:tc>
          <w:tcPr>
            <w:tcW w:w="658" w:type="dxa"/>
            <w:tcBorders>
              <w:top w:val="nil"/>
            </w:tcBorders>
          </w:tcPr>
          <w:p w:rsidR="002E31F7" w:rsidRDefault="002E31F7">
            <w:pPr>
              <w:pStyle w:val="ConsPlusNonformat"/>
              <w:jc w:val="both"/>
            </w:pPr>
            <w:r>
              <w:rPr>
                <w:sz w:val="16"/>
              </w:rPr>
              <w:t xml:space="preserve">1020 </w:t>
            </w:r>
          </w:p>
        </w:tc>
        <w:tc>
          <w:tcPr>
            <w:tcW w:w="564" w:type="dxa"/>
            <w:tcBorders>
              <w:top w:val="nil"/>
            </w:tcBorders>
          </w:tcPr>
          <w:p w:rsidR="002E31F7" w:rsidRDefault="002E31F7">
            <w:pPr>
              <w:pStyle w:val="ConsPlusNonformat"/>
              <w:jc w:val="both"/>
            </w:pPr>
            <w:r>
              <w:rPr>
                <w:sz w:val="16"/>
              </w:rPr>
              <w:t xml:space="preserve">891 </w:t>
            </w:r>
          </w:p>
        </w:tc>
        <w:tc>
          <w:tcPr>
            <w:tcW w:w="564" w:type="dxa"/>
            <w:tcBorders>
              <w:top w:val="nil"/>
            </w:tcBorders>
          </w:tcPr>
          <w:p w:rsidR="002E31F7" w:rsidRDefault="002E31F7">
            <w:pPr>
              <w:pStyle w:val="ConsPlusNonformat"/>
              <w:jc w:val="both"/>
            </w:pPr>
            <w:r>
              <w:rPr>
                <w:sz w:val="16"/>
              </w:rPr>
              <w:t xml:space="preserve">793 </w:t>
            </w:r>
          </w:p>
        </w:tc>
        <w:tc>
          <w:tcPr>
            <w:tcW w:w="752" w:type="dxa"/>
            <w:tcBorders>
              <w:top w:val="nil"/>
            </w:tcBorders>
          </w:tcPr>
          <w:p w:rsidR="002E31F7" w:rsidRDefault="002E31F7">
            <w:pPr>
              <w:pStyle w:val="ConsPlusNonformat"/>
              <w:jc w:val="both"/>
            </w:pPr>
            <w:r>
              <w:rPr>
                <w:sz w:val="16"/>
              </w:rPr>
              <w:t xml:space="preserve"> 715  </w:t>
            </w:r>
          </w:p>
        </w:tc>
        <w:tc>
          <w:tcPr>
            <w:tcW w:w="658" w:type="dxa"/>
            <w:tcBorders>
              <w:top w:val="nil"/>
            </w:tcBorders>
          </w:tcPr>
          <w:p w:rsidR="002E31F7" w:rsidRDefault="002E31F7">
            <w:pPr>
              <w:pStyle w:val="ConsPlusNonformat"/>
              <w:jc w:val="both"/>
            </w:pPr>
            <w:r>
              <w:rPr>
                <w:sz w:val="16"/>
              </w:rPr>
              <w:t xml:space="preserve"> 652 </w:t>
            </w:r>
          </w:p>
        </w:tc>
        <w:tc>
          <w:tcPr>
            <w:tcW w:w="658" w:type="dxa"/>
            <w:tcBorders>
              <w:top w:val="nil"/>
            </w:tcBorders>
          </w:tcPr>
          <w:p w:rsidR="002E31F7" w:rsidRDefault="002E31F7">
            <w:pPr>
              <w:pStyle w:val="ConsPlusNonformat"/>
              <w:jc w:val="both"/>
            </w:pPr>
            <w:r>
              <w:rPr>
                <w:sz w:val="16"/>
              </w:rPr>
              <w:t xml:space="preserve"> 600 </w:t>
            </w:r>
          </w:p>
        </w:tc>
        <w:tc>
          <w:tcPr>
            <w:tcW w:w="564" w:type="dxa"/>
            <w:tcBorders>
              <w:top w:val="nil"/>
            </w:tcBorders>
          </w:tcPr>
          <w:p w:rsidR="002E31F7" w:rsidRDefault="002E31F7">
            <w:pPr>
              <w:pStyle w:val="ConsPlusNonformat"/>
              <w:jc w:val="both"/>
            </w:pPr>
            <w:r>
              <w:rPr>
                <w:sz w:val="16"/>
              </w:rPr>
              <w:t xml:space="preserve">557 </w:t>
            </w:r>
          </w:p>
        </w:tc>
        <w:tc>
          <w:tcPr>
            <w:tcW w:w="658" w:type="dxa"/>
            <w:tcBorders>
              <w:top w:val="nil"/>
            </w:tcBorders>
          </w:tcPr>
          <w:p w:rsidR="002E31F7" w:rsidRDefault="002E31F7">
            <w:pPr>
              <w:pStyle w:val="ConsPlusNonformat"/>
              <w:jc w:val="both"/>
            </w:pPr>
            <w:r>
              <w:rPr>
                <w:sz w:val="16"/>
              </w:rPr>
              <w:t xml:space="preserve"> 534 </w:t>
            </w:r>
          </w:p>
        </w:tc>
        <w:tc>
          <w:tcPr>
            <w:tcW w:w="658" w:type="dxa"/>
            <w:tcBorders>
              <w:top w:val="nil"/>
            </w:tcBorders>
          </w:tcPr>
          <w:p w:rsidR="002E31F7" w:rsidRDefault="002E31F7">
            <w:pPr>
              <w:pStyle w:val="ConsPlusNonformat"/>
              <w:jc w:val="both"/>
            </w:pPr>
            <w:r>
              <w:rPr>
                <w:sz w:val="16"/>
              </w:rPr>
              <w:t xml:space="preserve"> 519 </w:t>
            </w:r>
          </w:p>
        </w:tc>
        <w:tc>
          <w:tcPr>
            <w:tcW w:w="564" w:type="dxa"/>
            <w:tcBorders>
              <w:top w:val="nil"/>
            </w:tcBorders>
          </w:tcPr>
          <w:p w:rsidR="002E31F7" w:rsidRDefault="002E31F7">
            <w:pPr>
              <w:pStyle w:val="ConsPlusNonformat"/>
              <w:jc w:val="both"/>
            </w:pPr>
            <w:r>
              <w:rPr>
                <w:sz w:val="16"/>
              </w:rPr>
              <w:t xml:space="preserve">487 </w:t>
            </w:r>
          </w:p>
        </w:tc>
        <w:tc>
          <w:tcPr>
            <w:tcW w:w="658" w:type="dxa"/>
            <w:tcBorders>
              <w:top w:val="nil"/>
            </w:tcBorders>
          </w:tcPr>
          <w:p w:rsidR="002E31F7" w:rsidRDefault="002E31F7">
            <w:pPr>
              <w:pStyle w:val="ConsPlusNonformat"/>
              <w:jc w:val="both"/>
            </w:pPr>
            <w:r>
              <w:rPr>
                <w:sz w:val="16"/>
              </w:rPr>
              <w:t xml:space="preserve"> 459 </w:t>
            </w:r>
          </w:p>
        </w:tc>
        <w:tc>
          <w:tcPr>
            <w:tcW w:w="752" w:type="dxa"/>
            <w:tcBorders>
              <w:top w:val="nil"/>
            </w:tcBorders>
          </w:tcPr>
          <w:p w:rsidR="002E31F7" w:rsidRDefault="002E31F7">
            <w:pPr>
              <w:pStyle w:val="ConsPlusNonformat"/>
              <w:jc w:val="both"/>
            </w:pPr>
            <w:r>
              <w:rPr>
                <w:sz w:val="16"/>
              </w:rPr>
              <w:t xml:space="preserve"> 434  </w:t>
            </w:r>
          </w:p>
        </w:tc>
        <w:tc>
          <w:tcPr>
            <w:tcW w:w="658" w:type="dxa"/>
            <w:tcBorders>
              <w:top w:val="nil"/>
            </w:tcBorders>
          </w:tcPr>
          <w:p w:rsidR="002E31F7" w:rsidRDefault="002E31F7">
            <w:pPr>
              <w:pStyle w:val="ConsPlusNonformat"/>
              <w:jc w:val="both"/>
            </w:pPr>
            <w:r>
              <w:rPr>
                <w:sz w:val="16"/>
              </w:rPr>
              <w:t xml:space="preserve"> 413 </w:t>
            </w:r>
          </w:p>
        </w:tc>
        <w:tc>
          <w:tcPr>
            <w:tcW w:w="658" w:type="dxa"/>
            <w:tcBorders>
              <w:top w:val="nil"/>
            </w:tcBorders>
          </w:tcPr>
          <w:p w:rsidR="002E31F7" w:rsidRDefault="002E31F7">
            <w:pPr>
              <w:pStyle w:val="ConsPlusNonformat"/>
              <w:jc w:val="both"/>
            </w:pPr>
            <w:r>
              <w:rPr>
                <w:sz w:val="16"/>
              </w:rPr>
              <w:t xml:space="preserve"> 393 </w:t>
            </w:r>
          </w:p>
        </w:tc>
        <w:tc>
          <w:tcPr>
            <w:tcW w:w="658" w:type="dxa"/>
            <w:tcBorders>
              <w:top w:val="nil"/>
            </w:tcBorders>
          </w:tcPr>
          <w:p w:rsidR="002E31F7" w:rsidRDefault="002E31F7">
            <w:pPr>
              <w:pStyle w:val="ConsPlusNonformat"/>
              <w:jc w:val="both"/>
            </w:pPr>
            <w:r>
              <w:rPr>
                <w:sz w:val="16"/>
              </w:rPr>
              <w:t xml:space="preserve"> 376 </w:t>
            </w:r>
          </w:p>
        </w:tc>
        <w:tc>
          <w:tcPr>
            <w:tcW w:w="658" w:type="dxa"/>
            <w:tcBorders>
              <w:top w:val="nil"/>
            </w:tcBorders>
          </w:tcPr>
          <w:p w:rsidR="002E31F7" w:rsidRDefault="002E31F7">
            <w:pPr>
              <w:pStyle w:val="ConsPlusNonformat"/>
              <w:jc w:val="both"/>
            </w:pPr>
            <w:r>
              <w:rPr>
                <w:sz w:val="16"/>
              </w:rPr>
              <w:t xml:space="preserve"> 360 </w:t>
            </w:r>
          </w:p>
        </w:tc>
        <w:tc>
          <w:tcPr>
            <w:tcW w:w="564" w:type="dxa"/>
            <w:tcBorders>
              <w:top w:val="nil"/>
            </w:tcBorders>
          </w:tcPr>
          <w:p w:rsidR="002E31F7" w:rsidRDefault="002E31F7">
            <w:pPr>
              <w:pStyle w:val="ConsPlusNonformat"/>
              <w:jc w:val="both"/>
            </w:pPr>
            <w:r>
              <w:rPr>
                <w:sz w:val="16"/>
              </w:rPr>
              <w:t xml:space="preserve">345 </w:t>
            </w:r>
          </w:p>
        </w:tc>
        <w:tc>
          <w:tcPr>
            <w:tcW w:w="658" w:type="dxa"/>
            <w:tcBorders>
              <w:top w:val="nil"/>
            </w:tcBorders>
          </w:tcPr>
          <w:p w:rsidR="002E31F7" w:rsidRDefault="002E31F7">
            <w:pPr>
              <w:pStyle w:val="ConsPlusNonformat"/>
              <w:jc w:val="both"/>
            </w:pPr>
            <w:r>
              <w:rPr>
                <w:sz w:val="16"/>
              </w:rPr>
              <w:t xml:space="preserve"> 332 </w:t>
            </w:r>
          </w:p>
        </w:tc>
        <w:tc>
          <w:tcPr>
            <w:tcW w:w="564" w:type="dxa"/>
            <w:tcBorders>
              <w:top w:val="nil"/>
            </w:tcBorders>
          </w:tcPr>
          <w:p w:rsidR="002E31F7" w:rsidRDefault="002E31F7">
            <w:pPr>
              <w:pStyle w:val="ConsPlusNonformat"/>
              <w:jc w:val="both"/>
            </w:pPr>
            <w:r>
              <w:rPr>
                <w:sz w:val="16"/>
              </w:rPr>
              <w:t xml:space="preserve">320 </w:t>
            </w:r>
          </w:p>
        </w:tc>
        <w:tc>
          <w:tcPr>
            <w:tcW w:w="658" w:type="dxa"/>
            <w:tcBorders>
              <w:top w:val="nil"/>
            </w:tcBorders>
          </w:tcPr>
          <w:p w:rsidR="002E31F7" w:rsidRDefault="002E31F7">
            <w:pPr>
              <w:pStyle w:val="ConsPlusNonformat"/>
              <w:jc w:val="both"/>
            </w:pPr>
            <w:r>
              <w:rPr>
                <w:sz w:val="16"/>
              </w:rPr>
              <w:t xml:space="preserve"> 309 </w:t>
            </w:r>
          </w:p>
        </w:tc>
      </w:tr>
      <w:tr w:rsidR="002E31F7">
        <w:trPr>
          <w:trHeight w:val="195"/>
        </w:trPr>
        <w:tc>
          <w:tcPr>
            <w:tcW w:w="564" w:type="dxa"/>
            <w:tcBorders>
              <w:top w:val="nil"/>
            </w:tcBorders>
          </w:tcPr>
          <w:p w:rsidR="002E31F7" w:rsidRDefault="002E31F7">
            <w:pPr>
              <w:pStyle w:val="ConsPlusNonformat"/>
              <w:jc w:val="both"/>
            </w:pPr>
            <w:r>
              <w:rPr>
                <w:sz w:val="16"/>
              </w:rPr>
              <w:t xml:space="preserve"> 95 </w:t>
            </w:r>
          </w:p>
        </w:tc>
        <w:tc>
          <w:tcPr>
            <w:tcW w:w="752" w:type="dxa"/>
            <w:tcBorders>
              <w:top w:val="nil"/>
            </w:tcBorders>
          </w:tcPr>
          <w:p w:rsidR="002E31F7" w:rsidRDefault="002E31F7">
            <w:pPr>
              <w:pStyle w:val="ConsPlusNonformat"/>
              <w:jc w:val="both"/>
            </w:pPr>
            <w:r>
              <w:rPr>
                <w:sz w:val="16"/>
              </w:rPr>
              <w:t xml:space="preserve"> 2100 </w:t>
            </w:r>
          </w:p>
        </w:tc>
        <w:tc>
          <w:tcPr>
            <w:tcW w:w="658" w:type="dxa"/>
            <w:tcBorders>
              <w:top w:val="nil"/>
            </w:tcBorders>
          </w:tcPr>
          <w:p w:rsidR="002E31F7" w:rsidRDefault="002E31F7">
            <w:pPr>
              <w:pStyle w:val="ConsPlusNonformat"/>
              <w:jc w:val="both"/>
            </w:pPr>
            <w:r>
              <w:rPr>
                <w:sz w:val="16"/>
              </w:rPr>
              <w:t xml:space="preserve">1646 </w:t>
            </w:r>
          </w:p>
        </w:tc>
        <w:tc>
          <w:tcPr>
            <w:tcW w:w="564" w:type="dxa"/>
            <w:tcBorders>
              <w:top w:val="nil"/>
            </w:tcBorders>
          </w:tcPr>
          <w:p w:rsidR="002E31F7" w:rsidRDefault="002E31F7">
            <w:pPr>
              <w:pStyle w:val="ConsPlusNonformat"/>
              <w:jc w:val="both"/>
            </w:pPr>
            <w:r>
              <w:rPr>
                <w:sz w:val="16"/>
              </w:rPr>
              <w:t>1357</w:t>
            </w:r>
          </w:p>
        </w:tc>
        <w:tc>
          <w:tcPr>
            <w:tcW w:w="658" w:type="dxa"/>
            <w:tcBorders>
              <w:top w:val="nil"/>
            </w:tcBorders>
          </w:tcPr>
          <w:p w:rsidR="002E31F7" w:rsidRDefault="002E31F7">
            <w:pPr>
              <w:pStyle w:val="ConsPlusNonformat"/>
              <w:jc w:val="both"/>
            </w:pPr>
            <w:r>
              <w:rPr>
                <w:sz w:val="16"/>
              </w:rPr>
              <w:t xml:space="preserve">1157 </w:t>
            </w:r>
          </w:p>
        </w:tc>
        <w:tc>
          <w:tcPr>
            <w:tcW w:w="564" w:type="dxa"/>
            <w:tcBorders>
              <w:top w:val="nil"/>
            </w:tcBorders>
          </w:tcPr>
          <w:p w:rsidR="002E31F7" w:rsidRDefault="002E31F7">
            <w:pPr>
              <w:pStyle w:val="ConsPlusNonformat"/>
              <w:jc w:val="both"/>
            </w:pPr>
            <w:r>
              <w:rPr>
                <w:sz w:val="16"/>
              </w:rPr>
              <w:t>1010</w:t>
            </w:r>
          </w:p>
        </w:tc>
        <w:tc>
          <w:tcPr>
            <w:tcW w:w="564" w:type="dxa"/>
            <w:tcBorders>
              <w:top w:val="nil"/>
            </w:tcBorders>
          </w:tcPr>
          <w:p w:rsidR="002E31F7" w:rsidRDefault="002E31F7">
            <w:pPr>
              <w:pStyle w:val="ConsPlusNonformat"/>
              <w:jc w:val="both"/>
            </w:pPr>
            <w:r>
              <w:rPr>
                <w:sz w:val="16"/>
              </w:rPr>
              <w:t xml:space="preserve">898 </w:t>
            </w:r>
          </w:p>
        </w:tc>
        <w:tc>
          <w:tcPr>
            <w:tcW w:w="752" w:type="dxa"/>
            <w:tcBorders>
              <w:top w:val="nil"/>
            </w:tcBorders>
          </w:tcPr>
          <w:p w:rsidR="002E31F7" w:rsidRDefault="002E31F7">
            <w:pPr>
              <w:pStyle w:val="ConsPlusNonformat"/>
              <w:jc w:val="both"/>
            </w:pPr>
            <w:r>
              <w:rPr>
                <w:sz w:val="16"/>
              </w:rPr>
              <w:t xml:space="preserve"> 809  </w:t>
            </w:r>
          </w:p>
        </w:tc>
        <w:tc>
          <w:tcPr>
            <w:tcW w:w="658" w:type="dxa"/>
            <w:tcBorders>
              <w:top w:val="nil"/>
            </w:tcBorders>
          </w:tcPr>
          <w:p w:rsidR="002E31F7" w:rsidRDefault="002E31F7">
            <w:pPr>
              <w:pStyle w:val="ConsPlusNonformat"/>
              <w:jc w:val="both"/>
            </w:pPr>
            <w:r>
              <w:rPr>
                <w:sz w:val="16"/>
              </w:rPr>
              <w:t xml:space="preserve"> 738 </w:t>
            </w:r>
          </w:p>
        </w:tc>
        <w:tc>
          <w:tcPr>
            <w:tcW w:w="658" w:type="dxa"/>
            <w:tcBorders>
              <w:top w:val="nil"/>
            </w:tcBorders>
          </w:tcPr>
          <w:p w:rsidR="002E31F7" w:rsidRDefault="002E31F7">
            <w:pPr>
              <w:pStyle w:val="ConsPlusNonformat"/>
              <w:jc w:val="both"/>
            </w:pPr>
            <w:r>
              <w:rPr>
                <w:sz w:val="16"/>
              </w:rPr>
              <w:t xml:space="preserve"> 678 </w:t>
            </w:r>
          </w:p>
        </w:tc>
        <w:tc>
          <w:tcPr>
            <w:tcW w:w="564" w:type="dxa"/>
            <w:tcBorders>
              <w:top w:val="nil"/>
            </w:tcBorders>
          </w:tcPr>
          <w:p w:rsidR="002E31F7" w:rsidRDefault="002E31F7">
            <w:pPr>
              <w:pStyle w:val="ConsPlusNonformat"/>
              <w:jc w:val="both"/>
            </w:pPr>
            <w:r>
              <w:rPr>
                <w:sz w:val="16"/>
              </w:rPr>
              <w:t xml:space="preserve">629 </w:t>
            </w:r>
          </w:p>
        </w:tc>
        <w:tc>
          <w:tcPr>
            <w:tcW w:w="658" w:type="dxa"/>
            <w:tcBorders>
              <w:top w:val="nil"/>
            </w:tcBorders>
          </w:tcPr>
          <w:p w:rsidR="002E31F7" w:rsidRDefault="002E31F7">
            <w:pPr>
              <w:pStyle w:val="ConsPlusNonformat"/>
              <w:jc w:val="both"/>
            </w:pPr>
            <w:r>
              <w:rPr>
                <w:sz w:val="16"/>
              </w:rPr>
              <w:t xml:space="preserve"> 602 </w:t>
            </w:r>
          </w:p>
        </w:tc>
        <w:tc>
          <w:tcPr>
            <w:tcW w:w="658" w:type="dxa"/>
            <w:tcBorders>
              <w:top w:val="nil"/>
            </w:tcBorders>
          </w:tcPr>
          <w:p w:rsidR="002E31F7" w:rsidRDefault="002E31F7">
            <w:pPr>
              <w:pStyle w:val="ConsPlusNonformat"/>
              <w:jc w:val="both"/>
            </w:pPr>
            <w:r>
              <w:rPr>
                <w:sz w:val="16"/>
              </w:rPr>
              <w:t xml:space="preserve"> 586 </w:t>
            </w:r>
          </w:p>
        </w:tc>
        <w:tc>
          <w:tcPr>
            <w:tcW w:w="564" w:type="dxa"/>
            <w:tcBorders>
              <w:top w:val="nil"/>
            </w:tcBorders>
          </w:tcPr>
          <w:p w:rsidR="002E31F7" w:rsidRDefault="002E31F7">
            <w:pPr>
              <w:pStyle w:val="ConsPlusNonformat"/>
              <w:jc w:val="both"/>
            </w:pPr>
            <w:r>
              <w:rPr>
                <w:sz w:val="16"/>
              </w:rPr>
              <w:t xml:space="preserve">549 </w:t>
            </w:r>
          </w:p>
        </w:tc>
        <w:tc>
          <w:tcPr>
            <w:tcW w:w="658" w:type="dxa"/>
            <w:tcBorders>
              <w:top w:val="nil"/>
            </w:tcBorders>
          </w:tcPr>
          <w:p w:rsidR="002E31F7" w:rsidRDefault="002E31F7">
            <w:pPr>
              <w:pStyle w:val="ConsPlusNonformat"/>
              <w:jc w:val="both"/>
            </w:pPr>
            <w:r>
              <w:rPr>
                <w:sz w:val="16"/>
              </w:rPr>
              <w:t xml:space="preserve"> 517 </w:t>
            </w:r>
          </w:p>
        </w:tc>
        <w:tc>
          <w:tcPr>
            <w:tcW w:w="752" w:type="dxa"/>
            <w:tcBorders>
              <w:top w:val="nil"/>
            </w:tcBorders>
          </w:tcPr>
          <w:p w:rsidR="002E31F7" w:rsidRDefault="002E31F7">
            <w:pPr>
              <w:pStyle w:val="ConsPlusNonformat"/>
              <w:jc w:val="both"/>
            </w:pPr>
            <w:r>
              <w:rPr>
                <w:sz w:val="16"/>
              </w:rPr>
              <w:t xml:space="preserve"> 489  </w:t>
            </w:r>
          </w:p>
        </w:tc>
        <w:tc>
          <w:tcPr>
            <w:tcW w:w="658" w:type="dxa"/>
            <w:tcBorders>
              <w:top w:val="nil"/>
            </w:tcBorders>
          </w:tcPr>
          <w:p w:rsidR="002E31F7" w:rsidRDefault="002E31F7">
            <w:pPr>
              <w:pStyle w:val="ConsPlusNonformat"/>
              <w:jc w:val="both"/>
            </w:pPr>
            <w:r>
              <w:rPr>
                <w:sz w:val="16"/>
              </w:rPr>
              <w:t xml:space="preserve"> 465 </w:t>
            </w:r>
          </w:p>
        </w:tc>
        <w:tc>
          <w:tcPr>
            <w:tcW w:w="658" w:type="dxa"/>
            <w:tcBorders>
              <w:top w:val="nil"/>
            </w:tcBorders>
          </w:tcPr>
          <w:p w:rsidR="002E31F7" w:rsidRDefault="002E31F7">
            <w:pPr>
              <w:pStyle w:val="ConsPlusNonformat"/>
              <w:jc w:val="both"/>
            </w:pPr>
            <w:r>
              <w:rPr>
                <w:sz w:val="16"/>
              </w:rPr>
              <w:t xml:space="preserve"> 442 </w:t>
            </w:r>
          </w:p>
        </w:tc>
        <w:tc>
          <w:tcPr>
            <w:tcW w:w="658" w:type="dxa"/>
            <w:tcBorders>
              <w:top w:val="nil"/>
            </w:tcBorders>
          </w:tcPr>
          <w:p w:rsidR="002E31F7" w:rsidRDefault="002E31F7">
            <w:pPr>
              <w:pStyle w:val="ConsPlusNonformat"/>
              <w:jc w:val="both"/>
            </w:pPr>
            <w:r>
              <w:rPr>
                <w:sz w:val="16"/>
              </w:rPr>
              <w:t xml:space="preserve"> 422 </w:t>
            </w:r>
          </w:p>
        </w:tc>
        <w:tc>
          <w:tcPr>
            <w:tcW w:w="658" w:type="dxa"/>
            <w:tcBorders>
              <w:top w:val="nil"/>
            </w:tcBorders>
          </w:tcPr>
          <w:p w:rsidR="002E31F7" w:rsidRDefault="002E31F7">
            <w:pPr>
              <w:pStyle w:val="ConsPlusNonformat"/>
              <w:jc w:val="both"/>
            </w:pPr>
            <w:r>
              <w:rPr>
                <w:sz w:val="16"/>
              </w:rPr>
              <w:t xml:space="preserve"> 404 </w:t>
            </w:r>
          </w:p>
        </w:tc>
        <w:tc>
          <w:tcPr>
            <w:tcW w:w="564" w:type="dxa"/>
            <w:tcBorders>
              <w:top w:val="nil"/>
            </w:tcBorders>
          </w:tcPr>
          <w:p w:rsidR="002E31F7" w:rsidRDefault="002E31F7">
            <w:pPr>
              <w:pStyle w:val="ConsPlusNonformat"/>
              <w:jc w:val="both"/>
            </w:pPr>
            <w:r>
              <w:rPr>
                <w:sz w:val="16"/>
              </w:rPr>
              <w:t xml:space="preserve">388 </w:t>
            </w:r>
          </w:p>
        </w:tc>
        <w:tc>
          <w:tcPr>
            <w:tcW w:w="658" w:type="dxa"/>
            <w:tcBorders>
              <w:top w:val="nil"/>
            </w:tcBorders>
          </w:tcPr>
          <w:p w:rsidR="002E31F7" w:rsidRDefault="002E31F7">
            <w:pPr>
              <w:pStyle w:val="ConsPlusNonformat"/>
              <w:jc w:val="both"/>
            </w:pPr>
            <w:r>
              <w:rPr>
                <w:sz w:val="16"/>
              </w:rPr>
              <w:t xml:space="preserve"> 373 </w:t>
            </w:r>
          </w:p>
        </w:tc>
        <w:tc>
          <w:tcPr>
            <w:tcW w:w="564" w:type="dxa"/>
            <w:tcBorders>
              <w:top w:val="nil"/>
            </w:tcBorders>
          </w:tcPr>
          <w:p w:rsidR="002E31F7" w:rsidRDefault="002E31F7">
            <w:pPr>
              <w:pStyle w:val="ConsPlusNonformat"/>
              <w:jc w:val="both"/>
            </w:pPr>
            <w:r>
              <w:rPr>
                <w:sz w:val="16"/>
              </w:rPr>
              <w:t xml:space="preserve">360 </w:t>
            </w:r>
          </w:p>
        </w:tc>
        <w:tc>
          <w:tcPr>
            <w:tcW w:w="658" w:type="dxa"/>
            <w:tcBorders>
              <w:top w:val="nil"/>
            </w:tcBorders>
          </w:tcPr>
          <w:p w:rsidR="002E31F7" w:rsidRDefault="002E31F7">
            <w:pPr>
              <w:pStyle w:val="ConsPlusNonformat"/>
              <w:jc w:val="both"/>
            </w:pPr>
            <w:r>
              <w:rPr>
                <w:sz w:val="16"/>
              </w:rPr>
              <w:t xml:space="preserve"> 347 </w:t>
            </w:r>
          </w:p>
        </w:tc>
      </w:tr>
      <w:tr w:rsidR="002E31F7">
        <w:trPr>
          <w:trHeight w:val="195"/>
        </w:trPr>
        <w:tc>
          <w:tcPr>
            <w:tcW w:w="564" w:type="dxa"/>
            <w:tcBorders>
              <w:top w:val="nil"/>
            </w:tcBorders>
          </w:tcPr>
          <w:p w:rsidR="002E31F7" w:rsidRDefault="002E31F7">
            <w:pPr>
              <w:pStyle w:val="ConsPlusNonformat"/>
              <w:jc w:val="both"/>
            </w:pPr>
            <w:r>
              <w:rPr>
                <w:sz w:val="16"/>
              </w:rPr>
              <w:t xml:space="preserve">100 </w:t>
            </w:r>
          </w:p>
        </w:tc>
        <w:tc>
          <w:tcPr>
            <w:tcW w:w="752" w:type="dxa"/>
            <w:tcBorders>
              <w:top w:val="nil"/>
            </w:tcBorders>
          </w:tcPr>
          <w:p w:rsidR="002E31F7" w:rsidRDefault="002E31F7">
            <w:pPr>
              <w:pStyle w:val="ConsPlusNonformat"/>
              <w:jc w:val="both"/>
            </w:pPr>
            <w:r>
              <w:rPr>
                <w:sz w:val="16"/>
              </w:rPr>
              <w:t xml:space="preserve"> 2378 </w:t>
            </w:r>
          </w:p>
        </w:tc>
        <w:tc>
          <w:tcPr>
            <w:tcW w:w="658" w:type="dxa"/>
            <w:tcBorders>
              <w:top w:val="nil"/>
            </w:tcBorders>
          </w:tcPr>
          <w:p w:rsidR="002E31F7" w:rsidRDefault="002E31F7">
            <w:pPr>
              <w:pStyle w:val="ConsPlusNonformat"/>
              <w:jc w:val="both"/>
            </w:pPr>
            <w:r>
              <w:rPr>
                <w:sz w:val="16"/>
              </w:rPr>
              <w:t xml:space="preserve">1860 </w:t>
            </w:r>
          </w:p>
        </w:tc>
        <w:tc>
          <w:tcPr>
            <w:tcW w:w="564" w:type="dxa"/>
            <w:tcBorders>
              <w:top w:val="nil"/>
            </w:tcBorders>
          </w:tcPr>
          <w:p w:rsidR="002E31F7" w:rsidRDefault="002E31F7">
            <w:pPr>
              <w:pStyle w:val="ConsPlusNonformat"/>
              <w:jc w:val="both"/>
            </w:pPr>
            <w:r>
              <w:rPr>
                <w:sz w:val="16"/>
              </w:rPr>
              <w:t>1531</w:t>
            </w:r>
          </w:p>
        </w:tc>
        <w:tc>
          <w:tcPr>
            <w:tcW w:w="658" w:type="dxa"/>
            <w:tcBorders>
              <w:top w:val="nil"/>
            </w:tcBorders>
          </w:tcPr>
          <w:p w:rsidR="002E31F7" w:rsidRDefault="002E31F7">
            <w:pPr>
              <w:pStyle w:val="ConsPlusNonformat"/>
              <w:jc w:val="both"/>
            </w:pPr>
            <w:r>
              <w:rPr>
                <w:sz w:val="16"/>
              </w:rPr>
              <w:t xml:space="preserve">1304 </w:t>
            </w:r>
          </w:p>
        </w:tc>
        <w:tc>
          <w:tcPr>
            <w:tcW w:w="564" w:type="dxa"/>
            <w:tcBorders>
              <w:top w:val="nil"/>
            </w:tcBorders>
          </w:tcPr>
          <w:p w:rsidR="002E31F7" w:rsidRDefault="002E31F7">
            <w:pPr>
              <w:pStyle w:val="ConsPlusNonformat"/>
              <w:jc w:val="both"/>
            </w:pPr>
            <w:r>
              <w:rPr>
                <w:sz w:val="16"/>
              </w:rPr>
              <w:t>1138</w:t>
            </w:r>
          </w:p>
        </w:tc>
        <w:tc>
          <w:tcPr>
            <w:tcW w:w="564" w:type="dxa"/>
            <w:tcBorders>
              <w:top w:val="nil"/>
            </w:tcBorders>
          </w:tcPr>
          <w:p w:rsidR="002E31F7" w:rsidRDefault="002E31F7">
            <w:pPr>
              <w:pStyle w:val="ConsPlusNonformat"/>
              <w:jc w:val="both"/>
            </w:pPr>
            <w:r>
              <w:rPr>
                <w:sz w:val="16"/>
              </w:rPr>
              <w:t>1011</w:t>
            </w:r>
          </w:p>
        </w:tc>
        <w:tc>
          <w:tcPr>
            <w:tcW w:w="752" w:type="dxa"/>
            <w:tcBorders>
              <w:top w:val="nil"/>
            </w:tcBorders>
          </w:tcPr>
          <w:p w:rsidR="002E31F7" w:rsidRDefault="002E31F7">
            <w:pPr>
              <w:pStyle w:val="ConsPlusNonformat"/>
              <w:jc w:val="both"/>
            </w:pPr>
            <w:r>
              <w:rPr>
                <w:sz w:val="16"/>
              </w:rPr>
              <w:t xml:space="preserve"> 910  </w:t>
            </w:r>
          </w:p>
        </w:tc>
        <w:tc>
          <w:tcPr>
            <w:tcW w:w="658" w:type="dxa"/>
            <w:tcBorders>
              <w:top w:val="nil"/>
            </w:tcBorders>
          </w:tcPr>
          <w:p w:rsidR="002E31F7" w:rsidRDefault="002E31F7">
            <w:pPr>
              <w:pStyle w:val="ConsPlusNonformat"/>
              <w:jc w:val="both"/>
            </w:pPr>
            <w:r>
              <w:rPr>
                <w:sz w:val="16"/>
              </w:rPr>
              <w:t xml:space="preserve"> 829 </w:t>
            </w:r>
          </w:p>
        </w:tc>
        <w:tc>
          <w:tcPr>
            <w:tcW w:w="658" w:type="dxa"/>
            <w:tcBorders>
              <w:top w:val="nil"/>
            </w:tcBorders>
          </w:tcPr>
          <w:p w:rsidR="002E31F7" w:rsidRDefault="002E31F7">
            <w:pPr>
              <w:pStyle w:val="ConsPlusNonformat"/>
              <w:jc w:val="both"/>
            </w:pPr>
            <w:r>
              <w:rPr>
                <w:sz w:val="16"/>
              </w:rPr>
              <w:t xml:space="preserve"> 762 </w:t>
            </w:r>
          </w:p>
        </w:tc>
        <w:tc>
          <w:tcPr>
            <w:tcW w:w="564" w:type="dxa"/>
            <w:tcBorders>
              <w:top w:val="nil"/>
            </w:tcBorders>
          </w:tcPr>
          <w:p w:rsidR="002E31F7" w:rsidRDefault="002E31F7">
            <w:pPr>
              <w:pStyle w:val="ConsPlusNonformat"/>
              <w:jc w:val="both"/>
            </w:pPr>
            <w:r>
              <w:rPr>
                <w:sz w:val="16"/>
              </w:rPr>
              <w:t xml:space="preserve">705 </w:t>
            </w:r>
          </w:p>
        </w:tc>
        <w:tc>
          <w:tcPr>
            <w:tcW w:w="658" w:type="dxa"/>
            <w:tcBorders>
              <w:top w:val="nil"/>
            </w:tcBorders>
          </w:tcPr>
          <w:p w:rsidR="002E31F7" w:rsidRDefault="002E31F7">
            <w:pPr>
              <w:pStyle w:val="ConsPlusNonformat"/>
              <w:jc w:val="both"/>
            </w:pPr>
            <w:r>
              <w:rPr>
                <w:sz w:val="16"/>
              </w:rPr>
              <w:t xml:space="preserve"> 676 </w:t>
            </w:r>
          </w:p>
        </w:tc>
        <w:tc>
          <w:tcPr>
            <w:tcW w:w="658" w:type="dxa"/>
            <w:tcBorders>
              <w:top w:val="nil"/>
            </w:tcBorders>
          </w:tcPr>
          <w:p w:rsidR="002E31F7" w:rsidRDefault="002E31F7">
            <w:pPr>
              <w:pStyle w:val="ConsPlusNonformat"/>
              <w:jc w:val="both"/>
            </w:pPr>
            <w:r>
              <w:rPr>
                <w:sz w:val="16"/>
              </w:rPr>
              <w:t xml:space="preserve"> 657 </w:t>
            </w:r>
          </w:p>
        </w:tc>
        <w:tc>
          <w:tcPr>
            <w:tcW w:w="564" w:type="dxa"/>
            <w:tcBorders>
              <w:top w:val="nil"/>
            </w:tcBorders>
          </w:tcPr>
          <w:p w:rsidR="002E31F7" w:rsidRDefault="002E31F7">
            <w:pPr>
              <w:pStyle w:val="ConsPlusNonformat"/>
              <w:jc w:val="both"/>
            </w:pPr>
            <w:r>
              <w:rPr>
                <w:sz w:val="16"/>
              </w:rPr>
              <w:t xml:space="preserve">616 </w:t>
            </w:r>
          </w:p>
        </w:tc>
        <w:tc>
          <w:tcPr>
            <w:tcW w:w="658" w:type="dxa"/>
            <w:tcBorders>
              <w:top w:val="nil"/>
            </w:tcBorders>
          </w:tcPr>
          <w:p w:rsidR="002E31F7" w:rsidRDefault="002E31F7">
            <w:pPr>
              <w:pStyle w:val="ConsPlusNonformat"/>
              <w:jc w:val="both"/>
            </w:pPr>
            <w:r>
              <w:rPr>
                <w:sz w:val="16"/>
              </w:rPr>
              <w:t xml:space="preserve"> 580 </w:t>
            </w:r>
          </w:p>
        </w:tc>
        <w:tc>
          <w:tcPr>
            <w:tcW w:w="752" w:type="dxa"/>
            <w:tcBorders>
              <w:top w:val="nil"/>
            </w:tcBorders>
          </w:tcPr>
          <w:p w:rsidR="002E31F7" w:rsidRDefault="002E31F7">
            <w:pPr>
              <w:pStyle w:val="ConsPlusNonformat"/>
              <w:jc w:val="both"/>
            </w:pPr>
            <w:r>
              <w:rPr>
                <w:sz w:val="16"/>
              </w:rPr>
              <w:t xml:space="preserve"> 548  </w:t>
            </w:r>
          </w:p>
        </w:tc>
        <w:tc>
          <w:tcPr>
            <w:tcW w:w="658" w:type="dxa"/>
            <w:tcBorders>
              <w:top w:val="nil"/>
            </w:tcBorders>
          </w:tcPr>
          <w:p w:rsidR="002E31F7" w:rsidRDefault="002E31F7">
            <w:pPr>
              <w:pStyle w:val="ConsPlusNonformat"/>
              <w:jc w:val="both"/>
            </w:pPr>
            <w:r>
              <w:rPr>
                <w:sz w:val="16"/>
              </w:rPr>
              <w:t xml:space="preserve"> 520 </w:t>
            </w:r>
          </w:p>
        </w:tc>
        <w:tc>
          <w:tcPr>
            <w:tcW w:w="658" w:type="dxa"/>
            <w:tcBorders>
              <w:top w:val="nil"/>
            </w:tcBorders>
          </w:tcPr>
          <w:p w:rsidR="002E31F7" w:rsidRDefault="002E31F7">
            <w:pPr>
              <w:pStyle w:val="ConsPlusNonformat"/>
              <w:jc w:val="both"/>
            </w:pPr>
            <w:r>
              <w:rPr>
                <w:sz w:val="16"/>
              </w:rPr>
              <w:t xml:space="preserve"> 495 </w:t>
            </w:r>
          </w:p>
        </w:tc>
        <w:tc>
          <w:tcPr>
            <w:tcW w:w="658" w:type="dxa"/>
            <w:tcBorders>
              <w:top w:val="nil"/>
            </w:tcBorders>
          </w:tcPr>
          <w:p w:rsidR="002E31F7" w:rsidRDefault="002E31F7">
            <w:pPr>
              <w:pStyle w:val="ConsPlusNonformat"/>
              <w:jc w:val="both"/>
            </w:pPr>
            <w:r>
              <w:rPr>
                <w:sz w:val="16"/>
              </w:rPr>
              <w:t xml:space="preserve"> 473 </w:t>
            </w:r>
          </w:p>
        </w:tc>
        <w:tc>
          <w:tcPr>
            <w:tcW w:w="658" w:type="dxa"/>
            <w:tcBorders>
              <w:top w:val="nil"/>
            </w:tcBorders>
          </w:tcPr>
          <w:p w:rsidR="002E31F7" w:rsidRDefault="002E31F7">
            <w:pPr>
              <w:pStyle w:val="ConsPlusNonformat"/>
              <w:jc w:val="both"/>
            </w:pPr>
            <w:r>
              <w:rPr>
                <w:sz w:val="16"/>
              </w:rPr>
              <w:t xml:space="preserve"> 452 </w:t>
            </w:r>
          </w:p>
        </w:tc>
        <w:tc>
          <w:tcPr>
            <w:tcW w:w="564" w:type="dxa"/>
            <w:tcBorders>
              <w:top w:val="nil"/>
            </w:tcBorders>
          </w:tcPr>
          <w:p w:rsidR="002E31F7" w:rsidRDefault="002E31F7">
            <w:pPr>
              <w:pStyle w:val="ConsPlusNonformat"/>
              <w:jc w:val="both"/>
            </w:pPr>
            <w:r>
              <w:rPr>
                <w:sz w:val="16"/>
              </w:rPr>
              <w:t xml:space="preserve">434 </w:t>
            </w:r>
          </w:p>
        </w:tc>
        <w:tc>
          <w:tcPr>
            <w:tcW w:w="658" w:type="dxa"/>
            <w:tcBorders>
              <w:top w:val="nil"/>
            </w:tcBorders>
          </w:tcPr>
          <w:p w:rsidR="002E31F7" w:rsidRDefault="002E31F7">
            <w:pPr>
              <w:pStyle w:val="ConsPlusNonformat"/>
              <w:jc w:val="both"/>
            </w:pPr>
            <w:r>
              <w:rPr>
                <w:sz w:val="16"/>
              </w:rPr>
              <w:t xml:space="preserve"> 417 </w:t>
            </w:r>
          </w:p>
        </w:tc>
        <w:tc>
          <w:tcPr>
            <w:tcW w:w="564" w:type="dxa"/>
            <w:tcBorders>
              <w:top w:val="nil"/>
            </w:tcBorders>
          </w:tcPr>
          <w:p w:rsidR="002E31F7" w:rsidRDefault="002E31F7">
            <w:pPr>
              <w:pStyle w:val="ConsPlusNonformat"/>
              <w:jc w:val="both"/>
            </w:pPr>
            <w:r>
              <w:rPr>
                <w:sz w:val="16"/>
              </w:rPr>
              <w:t xml:space="preserve">402 </w:t>
            </w:r>
          </w:p>
        </w:tc>
        <w:tc>
          <w:tcPr>
            <w:tcW w:w="658" w:type="dxa"/>
            <w:tcBorders>
              <w:top w:val="nil"/>
            </w:tcBorders>
          </w:tcPr>
          <w:p w:rsidR="002E31F7" w:rsidRDefault="002E31F7">
            <w:pPr>
              <w:pStyle w:val="ConsPlusNonformat"/>
              <w:jc w:val="both"/>
            </w:pPr>
            <w:r>
              <w:rPr>
                <w:sz w:val="16"/>
              </w:rPr>
              <w:t xml:space="preserve"> 388 </w:t>
            </w:r>
          </w:p>
        </w:tc>
      </w:tr>
      <w:tr w:rsidR="002E31F7">
        <w:trPr>
          <w:trHeight w:val="195"/>
        </w:trPr>
        <w:tc>
          <w:tcPr>
            <w:tcW w:w="564" w:type="dxa"/>
            <w:tcBorders>
              <w:top w:val="nil"/>
            </w:tcBorders>
          </w:tcPr>
          <w:p w:rsidR="002E31F7" w:rsidRDefault="002E31F7">
            <w:pPr>
              <w:pStyle w:val="ConsPlusNonformat"/>
              <w:jc w:val="both"/>
            </w:pPr>
            <w:r>
              <w:rPr>
                <w:sz w:val="16"/>
              </w:rPr>
              <w:t xml:space="preserve">105 </w:t>
            </w:r>
          </w:p>
        </w:tc>
        <w:tc>
          <w:tcPr>
            <w:tcW w:w="752" w:type="dxa"/>
            <w:tcBorders>
              <w:top w:val="nil"/>
            </w:tcBorders>
          </w:tcPr>
          <w:p w:rsidR="002E31F7" w:rsidRDefault="002E31F7">
            <w:pPr>
              <w:pStyle w:val="ConsPlusNonformat"/>
              <w:jc w:val="both"/>
            </w:pPr>
            <w:r>
              <w:rPr>
                <w:sz w:val="16"/>
              </w:rPr>
              <w:t xml:space="preserve"> 2674 </w:t>
            </w:r>
          </w:p>
        </w:tc>
        <w:tc>
          <w:tcPr>
            <w:tcW w:w="658" w:type="dxa"/>
            <w:tcBorders>
              <w:top w:val="nil"/>
            </w:tcBorders>
          </w:tcPr>
          <w:p w:rsidR="002E31F7" w:rsidRDefault="002E31F7">
            <w:pPr>
              <w:pStyle w:val="ConsPlusNonformat"/>
              <w:jc w:val="both"/>
            </w:pPr>
            <w:r>
              <w:rPr>
                <w:sz w:val="16"/>
              </w:rPr>
              <w:t xml:space="preserve">2088 </w:t>
            </w:r>
          </w:p>
        </w:tc>
        <w:tc>
          <w:tcPr>
            <w:tcW w:w="564" w:type="dxa"/>
            <w:tcBorders>
              <w:top w:val="nil"/>
            </w:tcBorders>
          </w:tcPr>
          <w:p w:rsidR="002E31F7" w:rsidRDefault="002E31F7">
            <w:pPr>
              <w:pStyle w:val="ConsPlusNonformat"/>
              <w:jc w:val="both"/>
            </w:pPr>
            <w:r>
              <w:rPr>
                <w:sz w:val="16"/>
              </w:rPr>
              <w:t>1717</w:t>
            </w:r>
          </w:p>
        </w:tc>
        <w:tc>
          <w:tcPr>
            <w:tcW w:w="658" w:type="dxa"/>
            <w:tcBorders>
              <w:top w:val="nil"/>
            </w:tcBorders>
          </w:tcPr>
          <w:p w:rsidR="002E31F7" w:rsidRDefault="002E31F7">
            <w:pPr>
              <w:pStyle w:val="ConsPlusNonformat"/>
              <w:jc w:val="both"/>
            </w:pPr>
            <w:r>
              <w:rPr>
                <w:sz w:val="16"/>
              </w:rPr>
              <w:t xml:space="preserve">1461 </w:t>
            </w:r>
          </w:p>
        </w:tc>
        <w:tc>
          <w:tcPr>
            <w:tcW w:w="564" w:type="dxa"/>
            <w:tcBorders>
              <w:top w:val="nil"/>
            </w:tcBorders>
          </w:tcPr>
          <w:p w:rsidR="002E31F7" w:rsidRDefault="002E31F7">
            <w:pPr>
              <w:pStyle w:val="ConsPlusNonformat"/>
              <w:jc w:val="both"/>
            </w:pPr>
            <w:r>
              <w:rPr>
                <w:sz w:val="16"/>
              </w:rPr>
              <w:t>1274</w:t>
            </w:r>
          </w:p>
        </w:tc>
        <w:tc>
          <w:tcPr>
            <w:tcW w:w="564" w:type="dxa"/>
            <w:tcBorders>
              <w:top w:val="nil"/>
            </w:tcBorders>
          </w:tcPr>
          <w:p w:rsidR="002E31F7" w:rsidRDefault="002E31F7">
            <w:pPr>
              <w:pStyle w:val="ConsPlusNonformat"/>
              <w:jc w:val="both"/>
            </w:pPr>
            <w:r>
              <w:rPr>
                <w:sz w:val="16"/>
              </w:rPr>
              <w:t>1130</w:t>
            </w:r>
          </w:p>
        </w:tc>
        <w:tc>
          <w:tcPr>
            <w:tcW w:w="752" w:type="dxa"/>
            <w:tcBorders>
              <w:top w:val="nil"/>
            </w:tcBorders>
          </w:tcPr>
          <w:p w:rsidR="002E31F7" w:rsidRDefault="002E31F7">
            <w:pPr>
              <w:pStyle w:val="ConsPlusNonformat"/>
              <w:jc w:val="both"/>
            </w:pPr>
            <w:r>
              <w:rPr>
                <w:sz w:val="16"/>
              </w:rPr>
              <w:t xml:space="preserve"> 1018 </w:t>
            </w:r>
          </w:p>
        </w:tc>
        <w:tc>
          <w:tcPr>
            <w:tcW w:w="658" w:type="dxa"/>
            <w:tcBorders>
              <w:top w:val="nil"/>
            </w:tcBorders>
          </w:tcPr>
          <w:p w:rsidR="002E31F7" w:rsidRDefault="002E31F7">
            <w:pPr>
              <w:pStyle w:val="ConsPlusNonformat"/>
              <w:jc w:val="both"/>
            </w:pPr>
            <w:r>
              <w:rPr>
                <w:sz w:val="16"/>
              </w:rPr>
              <w:t xml:space="preserve"> 926 </w:t>
            </w:r>
          </w:p>
        </w:tc>
        <w:tc>
          <w:tcPr>
            <w:tcW w:w="658" w:type="dxa"/>
            <w:tcBorders>
              <w:top w:val="nil"/>
            </w:tcBorders>
          </w:tcPr>
          <w:p w:rsidR="002E31F7" w:rsidRDefault="002E31F7">
            <w:pPr>
              <w:pStyle w:val="ConsPlusNonformat"/>
              <w:jc w:val="both"/>
            </w:pPr>
            <w:r>
              <w:rPr>
                <w:sz w:val="16"/>
              </w:rPr>
              <w:t xml:space="preserve"> 851 </w:t>
            </w:r>
          </w:p>
        </w:tc>
        <w:tc>
          <w:tcPr>
            <w:tcW w:w="564" w:type="dxa"/>
            <w:tcBorders>
              <w:top w:val="nil"/>
            </w:tcBorders>
          </w:tcPr>
          <w:p w:rsidR="002E31F7" w:rsidRDefault="002E31F7">
            <w:pPr>
              <w:pStyle w:val="ConsPlusNonformat"/>
              <w:jc w:val="both"/>
            </w:pPr>
            <w:r>
              <w:rPr>
                <w:sz w:val="16"/>
              </w:rPr>
              <w:t xml:space="preserve">787 </w:t>
            </w:r>
          </w:p>
        </w:tc>
        <w:tc>
          <w:tcPr>
            <w:tcW w:w="658" w:type="dxa"/>
            <w:tcBorders>
              <w:top w:val="nil"/>
            </w:tcBorders>
          </w:tcPr>
          <w:p w:rsidR="002E31F7" w:rsidRDefault="002E31F7">
            <w:pPr>
              <w:pStyle w:val="ConsPlusNonformat"/>
              <w:jc w:val="both"/>
            </w:pPr>
            <w:r>
              <w:rPr>
                <w:sz w:val="16"/>
              </w:rPr>
              <w:t xml:space="preserve"> 754 </w:t>
            </w:r>
          </w:p>
        </w:tc>
        <w:tc>
          <w:tcPr>
            <w:tcW w:w="658" w:type="dxa"/>
            <w:tcBorders>
              <w:top w:val="nil"/>
            </w:tcBorders>
          </w:tcPr>
          <w:p w:rsidR="002E31F7" w:rsidRDefault="002E31F7">
            <w:pPr>
              <w:pStyle w:val="ConsPlusNonformat"/>
              <w:jc w:val="both"/>
            </w:pPr>
            <w:r>
              <w:rPr>
                <w:sz w:val="16"/>
              </w:rPr>
              <w:t xml:space="preserve"> 733 </w:t>
            </w:r>
          </w:p>
        </w:tc>
        <w:tc>
          <w:tcPr>
            <w:tcW w:w="564" w:type="dxa"/>
            <w:tcBorders>
              <w:top w:val="nil"/>
            </w:tcBorders>
          </w:tcPr>
          <w:p w:rsidR="002E31F7" w:rsidRDefault="002E31F7">
            <w:pPr>
              <w:pStyle w:val="ConsPlusNonformat"/>
              <w:jc w:val="both"/>
            </w:pPr>
            <w:r>
              <w:rPr>
                <w:sz w:val="16"/>
              </w:rPr>
              <w:t xml:space="preserve">687 </w:t>
            </w:r>
          </w:p>
        </w:tc>
        <w:tc>
          <w:tcPr>
            <w:tcW w:w="658" w:type="dxa"/>
            <w:tcBorders>
              <w:top w:val="nil"/>
            </w:tcBorders>
          </w:tcPr>
          <w:p w:rsidR="002E31F7" w:rsidRDefault="002E31F7">
            <w:pPr>
              <w:pStyle w:val="ConsPlusNonformat"/>
              <w:jc w:val="both"/>
            </w:pPr>
            <w:r>
              <w:rPr>
                <w:sz w:val="16"/>
              </w:rPr>
              <w:t xml:space="preserve"> 646 </w:t>
            </w:r>
          </w:p>
        </w:tc>
        <w:tc>
          <w:tcPr>
            <w:tcW w:w="752" w:type="dxa"/>
            <w:tcBorders>
              <w:top w:val="nil"/>
            </w:tcBorders>
          </w:tcPr>
          <w:p w:rsidR="002E31F7" w:rsidRDefault="002E31F7">
            <w:pPr>
              <w:pStyle w:val="ConsPlusNonformat"/>
              <w:jc w:val="both"/>
            </w:pPr>
            <w:r>
              <w:rPr>
                <w:sz w:val="16"/>
              </w:rPr>
              <w:t xml:space="preserve"> 611  </w:t>
            </w:r>
          </w:p>
        </w:tc>
        <w:tc>
          <w:tcPr>
            <w:tcW w:w="658" w:type="dxa"/>
            <w:tcBorders>
              <w:top w:val="nil"/>
            </w:tcBorders>
          </w:tcPr>
          <w:p w:rsidR="002E31F7" w:rsidRDefault="002E31F7">
            <w:pPr>
              <w:pStyle w:val="ConsPlusNonformat"/>
              <w:jc w:val="both"/>
            </w:pPr>
            <w:r>
              <w:rPr>
                <w:sz w:val="16"/>
              </w:rPr>
              <w:t xml:space="preserve"> 579 </w:t>
            </w:r>
          </w:p>
        </w:tc>
        <w:tc>
          <w:tcPr>
            <w:tcW w:w="658" w:type="dxa"/>
            <w:tcBorders>
              <w:top w:val="nil"/>
            </w:tcBorders>
          </w:tcPr>
          <w:p w:rsidR="002E31F7" w:rsidRDefault="002E31F7">
            <w:pPr>
              <w:pStyle w:val="ConsPlusNonformat"/>
              <w:jc w:val="both"/>
            </w:pPr>
            <w:r>
              <w:rPr>
                <w:sz w:val="16"/>
              </w:rPr>
              <w:t xml:space="preserve"> 551 </w:t>
            </w:r>
          </w:p>
        </w:tc>
        <w:tc>
          <w:tcPr>
            <w:tcW w:w="658" w:type="dxa"/>
            <w:tcBorders>
              <w:top w:val="nil"/>
            </w:tcBorders>
          </w:tcPr>
          <w:p w:rsidR="002E31F7" w:rsidRDefault="002E31F7">
            <w:pPr>
              <w:pStyle w:val="ConsPlusNonformat"/>
              <w:jc w:val="both"/>
            </w:pPr>
            <w:r>
              <w:rPr>
                <w:sz w:val="16"/>
              </w:rPr>
              <w:t xml:space="preserve"> 526 </w:t>
            </w:r>
          </w:p>
        </w:tc>
        <w:tc>
          <w:tcPr>
            <w:tcW w:w="658" w:type="dxa"/>
            <w:tcBorders>
              <w:top w:val="nil"/>
            </w:tcBorders>
          </w:tcPr>
          <w:p w:rsidR="002E31F7" w:rsidRDefault="002E31F7">
            <w:pPr>
              <w:pStyle w:val="ConsPlusNonformat"/>
              <w:jc w:val="both"/>
            </w:pPr>
            <w:r>
              <w:rPr>
                <w:sz w:val="16"/>
              </w:rPr>
              <w:t xml:space="preserve"> 503 </w:t>
            </w:r>
          </w:p>
        </w:tc>
        <w:tc>
          <w:tcPr>
            <w:tcW w:w="564" w:type="dxa"/>
            <w:tcBorders>
              <w:top w:val="nil"/>
            </w:tcBorders>
          </w:tcPr>
          <w:p w:rsidR="002E31F7" w:rsidRDefault="002E31F7">
            <w:pPr>
              <w:pStyle w:val="ConsPlusNonformat"/>
              <w:jc w:val="both"/>
            </w:pPr>
            <w:r>
              <w:rPr>
                <w:sz w:val="16"/>
              </w:rPr>
              <w:t xml:space="preserve">482 </w:t>
            </w:r>
          </w:p>
        </w:tc>
        <w:tc>
          <w:tcPr>
            <w:tcW w:w="658" w:type="dxa"/>
            <w:tcBorders>
              <w:top w:val="nil"/>
            </w:tcBorders>
          </w:tcPr>
          <w:p w:rsidR="002E31F7" w:rsidRDefault="002E31F7">
            <w:pPr>
              <w:pStyle w:val="ConsPlusNonformat"/>
              <w:jc w:val="both"/>
            </w:pPr>
            <w:r>
              <w:rPr>
                <w:sz w:val="16"/>
              </w:rPr>
              <w:t xml:space="preserve"> 464 </w:t>
            </w:r>
          </w:p>
        </w:tc>
        <w:tc>
          <w:tcPr>
            <w:tcW w:w="564" w:type="dxa"/>
            <w:tcBorders>
              <w:top w:val="nil"/>
            </w:tcBorders>
          </w:tcPr>
          <w:p w:rsidR="002E31F7" w:rsidRDefault="002E31F7">
            <w:pPr>
              <w:pStyle w:val="ConsPlusNonformat"/>
              <w:jc w:val="both"/>
            </w:pPr>
            <w:r>
              <w:rPr>
                <w:sz w:val="16"/>
              </w:rPr>
              <w:t xml:space="preserve">446 </w:t>
            </w:r>
          </w:p>
        </w:tc>
        <w:tc>
          <w:tcPr>
            <w:tcW w:w="658" w:type="dxa"/>
            <w:tcBorders>
              <w:top w:val="nil"/>
            </w:tcBorders>
          </w:tcPr>
          <w:p w:rsidR="002E31F7" w:rsidRDefault="002E31F7">
            <w:pPr>
              <w:pStyle w:val="ConsPlusNonformat"/>
              <w:jc w:val="both"/>
            </w:pPr>
            <w:r>
              <w:rPr>
                <w:sz w:val="16"/>
              </w:rPr>
              <w:t xml:space="preserve"> 430 </w:t>
            </w:r>
          </w:p>
        </w:tc>
      </w:tr>
      <w:tr w:rsidR="002E31F7">
        <w:trPr>
          <w:trHeight w:val="195"/>
        </w:trPr>
        <w:tc>
          <w:tcPr>
            <w:tcW w:w="564" w:type="dxa"/>
            <w:tcBorders>
              <w:top w:val="nil"/>
            </w:tcBorders>
          </w:tcPr>
          <w:p w:rsidR="002E31F7" w:rsidRDefault="002E31F7">
            <w:pPr>
              <w:pStyle w:val="ConsPlusNonformat"/>
              <w:jc w:val="both"/>
            </w:pPr>
            <w:r>
              <w:rPr>
                <w:sz w:val="16"/>
              </w:rPr>
              <w:lastRenderedPageBreak/>
              <w:t xml:space="preserve">110 </w:t>
            </w:r>
          </w:p>
        </w:tc>
        <w:tc>
          <w:tcPr>
            <w:tcW w:w="752" w:type="dxa"/>
            <w:tcBorders>
              <w:top w:val="nil"/>
            </w:tcBorders>
          </w:tcPr>
          <w:p w:rsidR="002E31F7" w:rsidRDefault="002E31F7">
            <w:pPr>
              <w:pStyle w:val="ConsPlusNonformat"/>
              <w:jc w:val="both"/>
            </w:pPr>
            <w:r>
              <w:rPr>
                <w:sz w:val="16"/>
              </w:rPr>
              <w:t xml:space="preserve"> 2989 </w:t>
            </w:r>
          </w:p>
        </w:tc>
        <w:tc>
          <w:tcPr>
            <w:tcW w:w="658" w:type="dxa"/>
            <w:tcBorders>
              <w:top w:val="nil"/>
            </w:tcBorders>
          </w:tcPr>
          <w:p w:rsidR="002E31F7" w:rsidRDefault="002E31F7">
            <w:pPr>
              <w:pStyle w:val="ConsPlusNonformat"/>
              <w:jc w:val="both"/>
            </w:pPr>
            <w:r>
              <w:rPr>
                <w:sz w:val="16"/>
              </w:rPr>
              <w:t xml:space="preserve">2330 </w:t>
            </w:r>
          </w:p>
        </w:tc>
        <w:tc>
          <w:tcPr>
            <w:tcW w:w="564" w:type="dxa"/>
            <w:tcBorders>
              <w:top w:val="nil"/>
            </w:tcBorders>
          </w:tcPr>
          <w:p w:rsidR="002E31F7" w:rsidRDefault="002E31F7">
            <w:pPr>
              <w:pStyle w:val="ConsPlusNonformat"/>
              <w:jc w:val="both"/>
            </w:pPr>
            <w:r>
              <w:rPr>
                <w:sz w:val="16"/>
              </w:rPr>
              <w:t>1914</w:t>
            </w:r>
          </w:p>
        </w:tc>
        <w:tc>
          <w:tcPr>
            <w:tcW w:w="658" w:type="dxa"/>
            <w:tcBorders>
              <w:top w:val="nil"/>
            </w:tcBorders>
          </w:tcPr>
          <w:p w:rsidR="002E31F7" w:rsidRDefault="002E31F7">
            <w:pPr>
              <w:pStyle w:val="ConsPlusNonformat"/>
              <w:jc w:val="both"/>
            </w:pPr>
            <w:r>
              <w:rPr>
                <w:sz w:val="16"/>
              </w:rPr>
              <w:t xml:space="preserve">1628 </w:t>
            </w:r>
          </w:p>
        </w:tc>
        <w:tc>
          <w:tcPr>
            <w:tcW w:w="564" w:type="dxa"/>
            <w:tcBorders>
              <w:top w:val="nil"/>
            </w:tcBorders>
          </w:tcPr>
          <w:p w:rsidR="002E31F7" w:rsidRDefault="002E31F7">
            <w:pPr>
              <w:pStyle w:val="ConsPlusNonformat"/>
              <w:jc w:val="both"/>
            </w:pPr>
            <w:r>
              <w:rPr>
                <w:sz w:val="16"/>
              </w:rPr>
              <w:t>1418</w:t>
            </w:r>
          </w:p>
        </w:tc>
        <w:tc>
          <w:tcPr>
            <w:tcW w:w="564" w:type="dxa"/>
            <w:tcBorders>
              <w:top w:val="nil"/>
            </w:tcBorders>
          </w:tcPr>
          <w:p w:rsidR="002E31F7" w:rsidRDefault="002E31F7">
            <w:pPr>
              <w:pStyle w:val="ConsPlusNonformat"/>
              <w:jc w:val="both"/>
            </w:pPr>
            <w:r>
              <w:rPr>
                <w:sz w:val="16"/>
              </w:rPr>
              <w:t>1258</w:t>
            </w:r>
          </w:p>
        </w:tc>
        <w:tc>
          <w:tcPr>
            <w:tcW w:w="752" w:type="dxa"/>
            <w:tcBorders>
              <w:top w:val="nil"/>
            </w:tcBorders>
          </w:tcPr>
          <w:p w:rsidR="002E31F7" w:rsidRDefault="002E31F7">
            <w:pPr>
              <w:pStyle w:val="ConsPlusNonformat"/>
              <w:jc w:val="both"/>
            </w:pPr>
            <w:r>
              <w:rPr>
                <w:sz w:val="16"/>
              </w:rPr>
              <w:t xml:space="preserve"> 1132 </w:t>
            </w:r>
          </w:p>
        </w:tc>
        <w:tc>
          <w:tcPr>
            <w:tcW w:w="658" w:type="dxa"/>
            <w:tcBorders>
              <w:top w:val="nil"/>
            </w:tcBorders>
          </w:tcPr>
          <w:p w:rsidR="002E31F7" w:rsidRDefault="002E31F7">
            <w:pPr>
              <w:pStyle w:val="ConsPlusNonformat"/>
              <w:jc w:val="both"/>
            </w:pPr>
            <w:r>
              <w:rPr>
                <w:sz w:val="16"/>
              </w:rPr>
              <w:t xml:space="preserve">1029 </w:t>
            </w:r>
          </w:p>
        </w:tc>
        <w:tc>
          <w:tcPr>
            <w:tcW w:w="658" w:type="dxa"/>
            <w:tcBorders>
              <w:top w:val="nil"/>
            </w:tcBorders>
          </w:tcPr>
          <w:p w:rsidR="002E31F7" w:rsidRDefault="002E31F7">
            <w:pPr>
              <w:pStyle w:val="ConsPlusNonformat"/>
              <w:jc w:val="both"/>
            </w:pPr>
            <w:r>
              <w:rPr>
                <w:sz w:val="16"/>
              </w:rPr>
              <w:t xml:space="preserve"> 945 </w:t>
            </w:r>
          </w:p>
        </w:tc>
        <w:tc>
          <w:tcPr>
            <w:tcW w:w="564" w:type="dxa"/>
            <w:tcBorders>
              <w:top w:val="nil"/>
            </w:tcBorders>
          </w:tcPr>
          <w:p w:rsidR="002E31F7" w:rsidRDefault="002E31F7">
            <w:pPr>
              <w:pStyle w:val="ConsPlusNonformat"/>
              <w:jc w:val="both"/>
            </w:pPr>
            <w:r>
              <w:rPr>
                <w:sz w:val="16"/>
              </w:rPr>
              <w:t xml:space="preserve">874 </w:t>
            </w:r>
          </w:p>
        </w:tc>
        <w:tc>
          <w:tcPr>
            <w:tcW w:w="658" w:type="dxa"/>
            <w:tcBorders>
              <w:top w:val="nil"/>
            </w:tcBorders>
          </w:tcPr>
          <w:p w:rsidR="002E31F7" w:rsidRDefault="002E31F7">
            <w:pPr>
              <w:pStyle w:val="ConsPlusNonformat"/>
              <w:jc w:val="both"/>
            </w:pPr>
            <w:r>
              <w:rPr>
                <w:sz w:val="16"/>
              </w:rPr>
              <w:t xml:space="preserve"> 837 </w:t>
            </w:r>
          </w:p>
        </w:tc>
        <w:tc>
          <w:tcPr>
            <w:tcW w:w="658" w:type="dxa"/>
            <w:tcBorders>
              <w:top w:val="nil"/>
            </w:tcBorders>
          </w:tcPr>
          <w:p w:rsidR="002E31F7" w:rsidRDefault="002E31F7">
            <w:pPr>
              <w:pStyle w:val="ConsPlusNonformat"/>
              <w:jc w:val="both"/>
            </w:pPr>
            <w:r>
              <w:rPr>
                <w:sz w:val="16"/>
              </w:rPr>
              <w:t xml:space="preserve"> 814 </w:t>
            </w:r>
          </w:p>
        </w:tc>
        <w:tc>
          <w:tcPr>
            <w:tcW w:w="564" w:type="dxa"/>
            <w:tcBorders>
              <w:top w:val="nil"/>
            </w:tcBorders>
          </w:tcPr>
          <w:p w:rsidR="002E31F7" w:rsidRDefault="002E31F7">
            <w:pPr>
              <w:pStyle w:val="ConsPlusNonformat"/>
              <w:jc w:val="both"/>
            </w:pPr>
            <w:r>
              <w:rPr>
                <w:sz w:val="16"/>
              </w:rPr>
              <w:t xml:space="preserve">762 </w:t>
            </w:r>
          </w:p>
        </w:tc>
        <w:tc>
          <w:tcPr>
            <w:tcW w:w="658" w:type="dxa"/>
            <w:tcBorders>
              <w:top w:val="nil"/>
            </w:tcBorders>
          </w:tcPr>
          <w:p w:rsidR="002E31F7" w:rsidRDefault="002E31F7">
            <w:pPr>
              <w:pStyle w:val="ConsPlusNonformat"/>
              <w:jc w:val="both"/>
            </w:pPr>
            <w:r>
              <w:rPr>
                <w:sz w:val="16"/>
              </w:rPr>
              <w:t xml:space="preserve"> 717 </w:t>
            </w:r>
          </w:p>
        </w:tc>
        <w:tc>
          <w:tcPr>
            <w:tcW w:w="752" w:type="dxa"/>
            <w:tcBorders>
              <w:top w:val="nil"/>
            </w:tcBorders>
          </w:tcPr>
          <w:p w:rsidR="002E31F7" w:rsidRDefault="002E31F7">
            <w:pPr>
              <w:pStyle w:val="ConsPlusNonformat"/>
              <w:jc w:val="both"/>
            </w:pPr>
            <w:r>
              <w:rPr>
                <w:sz w:val="16"/>
              </w:rPr>
              <w:t xml:space="preserve"> 677  </w:t>
            </w:r>
          </w:p>
        </w:tc>
        <w:tc>
          <w:tcPr>
            <w:tcW w:w="658" w:type="dxa"/>
            <w:tcBorders>
              <w:top w:val="nil"/>
            </w:tcBorders>
          </w:tcPr>
          <w:p w:rsidR="002E31F7" w:rsidRDefault="002E31F7">
            <w:pPr>
              <w:pStyle w:val="ConsPlusNonformat"/>
              <w:jc w:val="both"/>
            </w:pPr>
            <w:r>
              <w:rPr>
                <w:sz w:val="16"/>
              </w:rPr>
              <w:t xml:space="preserve"> 642 </w:t>
            </w:r>
          </w:p>
        </w:tc>
        <w:tc>
          <w:tcPr>
            <w:tcW w:w="658" w:type="dxa"/>
            <w:tcBorders>
              <w:top w:val="nil"/>
            </w:tcBorders>
          </w:tcPr>
          <w:p w:rsidR="002E31F7" w:rsidRDefault="002E31F7">
            <w:pPr>
              <w:pStyle w:val="ConsPlusNonformat"/>
              <w:jc w:val="both"/>
            </w:pPr>
            <w:r>
              <w:rPr>
                <w:sz w:val="16"/>
              </w:rPr>
              <w:t xml:space="preserve"> 610 </w:t>
            </w:r>
          </w:p>
        </w:tc>
        <w:tc>
          <w:tcPr>
            <w:tcW w:w="658" w:type="dxa"/>
            <w:tcBorders>
              <w:top w:val="nil"/>
            </w:tcBorders>
          </w:tcPr>
          <w:p w:rsidR="002E31F7" w:rsidRDefault="002E31F7">
            <w:pPr>
              <w:pStyle w:val="ConsPlusNonformat"/>
              <w:jc w:val="both"/>
            </w:pPr>
            <w:r>
              <w:rPr>
                <w:sz w:val="16"/>
              </w:rPr>
              <w:t xml:space="preserve"> 582 </w:t>
            </w:r>
          </w:p>
        </w:tc>
        <w:tc>
          <w:tcPr>
            <w:tcW w:w="658" w:type="dxa"/>
            <w:tcBorders>
              <w:top w:val="nil"/>
            </w:tcBorders>
          </w:tcPr>
          <w:p w:rsidR="002E31F7" w:rsidRDefault="002E31F7">
            <w:pPr>
              <w:pStyle w:val="ConsPlusNonformat"/>
              <w:jc w:val="both"/>
            </w:pPr>
            <w:r>
              <w:rPr>
                <w:sz w:val="16"/>
              </w:rPr>
              <w:t xml:space="preserve"> 557 </w:t>
            </w:r>
          </w:p>
        </w:tc>
        <w:tc>
          <w:tcPr>
            <w:tcW w:w="564" w:type="dxa"/>
            <w:tcBorders>
              <w:top w:val="nil"/>
            </w:tcBorders>
          </w:tcPr>
          <w:p w:rsidR="002E31F7" w:rsidRDefault="002E31F7">
            <w:pPr>
              <w:pStyle w:val="ConsPlusNonformat"/>
              <w:jc w:val="both"/>
            </w:pPr>
            <w:r>
              <w:rPr>
                <w:sz w:val="16"/>
              </w:rPr>
              <w:t xml:space="preserve">534 </w:t>
            </w:r>
          </w:p>
        </w:tc>
        <w:tc>
          <w:tcPr>
            <w:tcW w:w="658" w:type="dxa"/>
            <w:tcBorders>
              <w:top w:val="nil"/>
            </w:tcBorders>
          </w:tcPr>
          <w:p w:rsidR="002E31F7" w:rsidRDefault="002E31F7">
            <w:pPr>
              <w:pStyle w:val="ConsPlusNonformat"/>
              <w:jc w:val="both"/>
            </w:pPr>
            <w:r>
              <w:rPr>
                <w:sz w:val="16"/>
              </w:rPr>
              <w:t xml:space="preserve"> 513 </w:t>
            </w:r>
          </w:p>
        </w:tc>
        <w:tc>
          <w:tcPr>
            <w:tcW w:w="564" w:type="dxa"/>
            <w:tcBorders>
              <w:top w:val="nil"/>
            </w:tcBorders>
          </w:tcPr>
          <w:p w:rsidR="002E31F7" w:rsidRDefault="002E31F7">
            <w:pPr>
              <w:pStyle w:val="ConsPlusNonformat"/>
              <w:jc w:val="both"/>
            </w:pPr>
            <w:r>
              <w:rPr>
                <w:sz w:val="16"/>
              </w:rPr>
              <w:t xml:space="preserve">494 </w:t>
            </w:r>
          </w:p>
        </w:tc>
        <w:tc>
          <w:tcPr>
            <w:tcW w:w="658" w:type="dxa"/>
            <w:tcBorders>
              <w:top w:val="nil"/>
            </w:tcBorders>
          </w:tcPr>
          <w:p w:rsidR="002E31F7" w:rsidRDefault="002E31F7">
            <w:pPr>
              <w:pStyle w:val="ConsPlusNonformat"/>
              <w:jc w:val="both"/>
            </w:pPr>
            <w:r>
              <w:rPr>
                <w:sz w:val="16"/>
              </w:rPr>
              <w:t xml:space="preserve"> 476 </w:t>
            </w:r>
          </w:p>
        </w:tc>
      </w:tr>
      <w:tr w:rsidR="002E31F7">
        <w:trPr>
          <w:trHeight w:val="195"/>
        </w:trPr>
        <w:tc>
          <w:tcPr>
            <w:tcW w:w="564" w:type="dxa"/>
            <w:tcBorders>
              <w:top w:val="nil"/>
            </w:tcBorders>
          </w:tcPr>
          <w:p w:rsidR="002E31F7" w:rsidRDefault="002E31F7">
            <w:pPr>
              <w:pStyle w:val="ConsPlusNonformat"/>
              <w:jc w:val="both"/>
            </w:pPr>
            <w:r>
              <w:rPr>
                <w:sz w:val="16"/>
              </w:rPr>
              <w:t xml:space="preserve">115 </w:t>
            </w:r>
          </w:p>
        </w:tc>
        <w:tc>
          <w:tcPr>
            <w:tcW w:w="752" w:type="dxa"/>
            <w:tcBorders>
              <w:top w:val="nil"/>
            </w:tcBorders>
          </w:tcPr>
          <w:p w:rsidR="002E31F7" w:rsidRDefault="002E31F7">
            <w:pPr>
              <w:pStyle w:val="ConsPlusNonformat"/>
              <w:jc w:val="both"/>
            </w:pPr>
            <w:r>
              <w:rPr>
                <w:sz w:val="16"/>
              </w:rPr>
              <w:t xml:space="preserve"> 3321 </w:t>
            </w:r>
          </w:p>
        </w:tc>
        <w:tc>
          <w:tcPr>
            <w:tcW w:w="658" w:type="dxa"/>
            <w:tcBorders>
              <w:top w:val="nil"/>
            </w:tcBorders>
          </w:tcPr>
          <w:p w:rsidR="002E31F7" w:rsidRDefault="002E31F7">
            <w:pPr>
              <w:pStyle w:val="ConsPlusNonformat"/>
              <w:jc w:val="both"/>
            </w:pPr>
            <w:r>
              <w:rPr>
                <w:sz w:val="16"/>
              </w:rPr>
              <w:t xml:space="preserve">2587 </w:t>
            </w:r>
          </w:p>
        </w:tc>
        <w:tc>
          <w:tcPr>
            <w:tcW w:w="564" w:type="dxa"/>
            <w:tcBorders>
              <w:top w:val="nil"/>
            </w:tcBorders>
          </w:tcPr>
          <w:p w:rsidR="002E31F7" w:rsidRDefault="002E31F7">
            <w:pPr>
              <w:pStyle w:val="ConsPlusNonformat"/>
              <w:jc w:val="both"/>
            </w:pPr>
            <w:r>
              <w:rPr>
                <w:sz w:val="16"/>
              </w:rPr>
              <w:t>2123</w:t>
            </w:r>
          </w:p>
        </w:tc>
        <w:tc>
          <w:tcPr>
            <w:tcW w:w="658" w:type="dxa"/>
            <w:tcBorders>
              <w:top w:val="nil"/>
            </w:tcBorders>
          </w:tcPr>
          <w:p w:rsidR="002E31F7" w:rsidRDefault="002E31F7">
            <w:pPr>
              <w:pStyle w:val="ConsPlusNonformat"/>
              <w:jc w:val="both"/>
            </w:pPr>
            <w:r>
              <w:rPr>
                <w:sz w:val="16"/>
              </w:rPr>
              <w:t xml:space="preserve">1804 </w:t>
            </w:r>
          </w:p>
        </w:tc>
        <w:tc>
          <w:tcPr>
            <w:tcW w:w="564" w:type="dxa"/>
            <w:tcBorders>
              <w:top w:val="nil"/>
            </w:tcBorders>
          </w:tcPr>
          <w:p w:rsidR="002E31F7" w:rsidRDefault="002E31F7">
            <w:pPr>
              <w:pStyle w:val="ConsPlusNonformat"/>
              <w:jc w:val="both"/>
            </w:pPr>
            <w:r>
              <w:rPr>
                <w:sz w:val="16"/>
              </w:rPr>
              <w:t>1571</w:t>
            </w:r>
          </w:p>
        </w:tc>
        <w:tc>
          <w:tcPr>
            <w:tcW w:w="564" w:type="dxa"/>
            <w:tcBorders>
              <w:top w:val="nil"/>
            </w:tcBorders>
          </w:tcPr>
          <w:p w:rsidR="002E31F7" w:rsidRDefault="002E31F7">
            <w:pPr>
              <w:pStyle w:val="ConsPlusNonformat"/>
              <w:jc w:val="both"/>
            </w:pPr>
            <w:r>
              <w:rPr>
                <w:sz w:val="16"/>
              </w:rPr>
              <w:t>1393</w:t>
            </w:r>
          </w:p>
        </w:tc>
        <w:tc>
          <w:tcPr>
            <w:tcW w:w="752" w:type="dxa"/>
            <w:tcBorders>
              <w:top w:val="nil"/>
            </w:tcBorders>
          </w:tcPr>
          <w:p w:rsidR="002E31F7" w:rsidRDefault="002E31F7">
            <w:pPr>
              <w:pStyle w:val="ConsPlusNonformat"/>
              <w:jc w:val="both"/>
            </w:pPr>
            <w:r>
              <w:rPr>
                <w:sz w:val="16"/>
              </w:rPr>
              <w:t xml:space="preserve"> 1252 </w:t>
            </w:r>
          </w:p>
        </w:tc>
        <w:tc>
          <w:tcPr>
            <w:tcW w:w="658" w:type="dxa"/>
            <w:tcBorders>
              <w:top w:val="nil"/>
            </w:tcBorders>
          </w:tcPr>
          <w:p w:rsidR="002E31F7" w:rsidRDefault="002E31F7">
            <w:pPr>
              <w:pStyle w:val="ConsPlusNonformat"/>
              <w:jc w:val="both"/>
            </w:pPr>
            <w:r>
              <w:rPr>
                <w:sz w:val="16"/>
              </w:rPr>
              <w:t xml:space="preserve">1139 </w:t>
            </w:r>
          </w:p>
        </w:tc>
        <w:tc>
          <w:tcPr>
            <w:tcW w:w="658" w:type="dxa"/>
            <w:tcBorders>
              <w:top w:val="nil"/>
            </w:tcBorders>
          </w:tcPr>
          <w:p w:rsidR="002E31F7" w:rsidRDefault="002E31F7">
            <w:pPr>
              <w:pStyle w:val="ConsPlusNonformat"/>
              <w:jc w:val="both"/>
            </w:pPr>
            <w:r>
              <w:rPr>
                <w:sz w:val="16"/>
              </w:rPr>
              <w:t xml:space="preserve">1045 </w:t>
            </w:r>
          </w:p>
        </w:tc>
        <w:tc>
          <w:tcPr>
            <w:tcW w:w="564" w:type="dxa"/>
            <w:tcBorders>
              <w:top w:val="nil"/>
            </w:tcBorders>
          </w:tcPr>
          <w:p w:rsidR="002E31F7" w:rsidRDefault="002E31F7">
            <w:pPr>
              <w:pStyle w:val="ConsPlusNonformat"/>
              <w:jc w:val="both"/>
            </w:pPr>
            <w:r>
              <w:rPr>
                <w:sz w:val="16"/>
              </w:rPr>
              <w:t xml:space="preserve">966 </w:t>
            </w:r>
          </w:p>
        </w:tc>
        <w:tc>
          <w:tcPr>
            <w:tcW w:w="658" w:type="dxa"/>
            <w:tcBorders>
              <w:top w:val="nil"/>
            </w:tcBorders>
          </w:tcPr>
          <w:p w:rsidR="002E31F7" w:rsidRDefault="002E31F7">
            <w:pPr>
              <w:pStyle w:val="ConsPlusNonformat"/>
              <w:jc w:val="both"/>
            </w:pPr>
            <w:r>
              <w:rPr>
                <w:sz w:val="16"/>
              </w:rPr>
              <w:t xml:space="preserve"> 925 </w:t>
            </w:r>
          </w:p>
        </w:tc>
        <w:tc>
          <w:tcPr>
            <w:tcW w:w="658" w:type="dxa"/>
            <w:tcBorders>
              <w:top w:val="nil"/>
            </w:tcBorders>
          </w:tcPr>
          <w:p w:rsidR="002E31F7" w:rsidRDefault="002E31F7">
            <w:pPr>
              <w:pStyle w:val="ConsPlusNonformat"/>
              <w:jc w:val="both"/>
            </w:pPr>
            <w:r>
              <w:rPr>
                <w:sz w:val="16"/>
              </w:rPr>
              <w:t xml:space="preserve"> 899 </w:t>
            </w:r>
          </w:p>
        </w:tc>
        <w:tc>
          <w:tcPr>
            <w:tcW w:w="564" w:type="dxa"/>
            <w:tcBorders>
              <w:top w:val="nil"/>
            </w:tcBorders>
          </w:tcPr>
          <w:p w:rsidR="002E31F7" w:rsidRDefault="002E31F7">
            <w:pPr>
              <w:pStyle w:val="ConsPlusNonformat"/>
              <w:jc w:val="both"/>
            </w:pPr>
            <w:r>
              <w:rPr>
                <w:sz w:val="16"/>
              </w:rPr>
              <w:t xml:space="preserve">842 </w:t>
            </w:r>
          </w:p>
        </w:tc>
        <w:tc>
          <w:tcPr>
            <w:tcW w:w="658" w:type="dxa"/>
            <w:tcBorders>
              <w:top w:val="nil"/>
            </w:tcBorders>
          </w:tcPr>
          <w:p w:rsidR="002E31F7" w:rsidRDefault="002E31F7">
            <w:pPr>
              <w:pStyle w:val="ConsPlusNonformat"/>
              <w:jc w:val="both"/>
            </w:pPr>
            <w:r>
              <w:rPr>
                <w:sz w:val="16"/>
              </w:rPr>
              <w:t xml:space="preserve"> 791 </w:t>
            </w:r>
          </w:p>
        </w:tc>
        <w:tc>
          <w:tcPr>
            <w:tcW w:w="752" w:type="dxa"/>
            <w:tcBorders>
              <w:top w:val="nil"/>
            </w:tcBorders>
          </w:tcPr>
          <w:p w:rsidR="002E31F7" w:rsidRDefault="002E31F7">
            <w:pPr>
              <w:pStyle w:val="ConsPlusNonformat"/>
              <w:jc w:val="both"/>
            </w:pPr>
            <w:r>
              <w:rPr>
                <w:sz w:val="16"/>
              </w:rPr>
              <w:t xml:space="preserve"> 747  </w:t>
            </w:r>
          </w:p>
        </w:tc>
        <w:tc>
          <w:tcPr>
            <w:tcW w:w="658" w:type="dxa"/>
            <w:tcBorders>
              <w:top w:val="nil"/>
            </w:tcBorders>
          </w:tcPr>
          <w:p w:rsidR="002E31F7" w:rsidRDefault="002E31F7">
            <w:pPr>
              <w:pStyle w:val="ConsPlusNonformat"/>
              <w:jc w:val="both"/>
            </w:pPr>
            <w:r>
              <w:rPr>
                <w:sz w:val="16"/>
              </w:rPr>
              <w:t xml:space="preserve"> 708 </w:t>
            </w:r>
          </w:p>
        </w:tc>
        <w:tc>
          <w:tcPr>
            <w:tcW w:w="658" w:type="dxa"/>
            <w:tcBorders>
              <w:top w:val="nil"/>
            </w:tcBorders>
          </w:tcPr>
          <w:p w:rsidR="002E31F7" w:rsidRDefault="002E31F7">
            <w:pPr>
              <w:pStyle w:val="ConsPlusNonformat"/>
              <w:jc w:val="both"/>
            </w:pPr>
            <w:r>
              <w:rPr>
                <w:sz w:val="16"/>
              </w:rPr>
              <w:t xml:space="preserve"> 673 </w:t>
            </w:r>
          </w:p>
        </w:tc>
        <w:tc>
          <w:tcPr>
            <w:tcW w:w="658" w:type="dxa"/>
            <w:tcBorders>
              <w:top w:val="nil"/>
            </w:tcBorders>
          </w:tcPr>
          <w:p w:rsidR="002E31F7" w:rsidRDefault="002E31F7">
            <w:pPr>
              <w:pStyle w:val="ConsPlusNonformat"/>
              <w:jc w:val="both"/>
            </w:pPr>
            <w:r>
              <w:rPr>
                <w:sz w:val="16"/>
              </w:rPr>
              <w:t xml:space="preserve"> 642 </w:t>
            </w:r>
          </w:p>
        </w:tc>
        <w:tc>
          <w:tcPr>
            <w:tcW w:w="658" w:type="dxa"/>
            <w:tcBorders>
              <w:top w:val="nil"/>
            </w:tcBorders>
          </w:tcPr>
          <w:p w:rsidR="002E31F7" w:rsidRDefault="002E31F7">
            <w:pPr>
              <w:pStyle w:val="ConsPlusNonformat"/>
              <w:jc w:val="both"/>
            </w:pPr>
            <w:r>
              <w:rPr>
                <w:sz w:val="16"/>
              </w:rPr>
              <w:t xml:space="preserve"> 614 </w:t>
            </w:r>
          </w:p>
        </w:tc>
        <w:tc>
          <w:tcPr>
            <w:tcW w:w="564" w:type="dxa"/>
            <w:tcBorders>
              <w:top w:val="nil"/>
            </w:tcBorders>
          </w:tcPr>
          <w:p w:rsidR="002E31F7" w:rsidRDefault="002E31F7">
            <w:pPr>
              <w:pStyle w:val="ConsPlusNonformat"/>
              <w:jc w:val="both"/>
            </w:pPr>
            <w:r>
              <w:rPr>
                <w:sz w:val="16"/>
              </w:rPr>
              <w:t xml:space="preserve">588 </w:t>
            </w:r>
          </w:p>
        </w:tc>
        <w:tc>
          <w:tcPr>
            <w:tcW w:w="658" w:type="dxa"/>
            <w:tcBorders>
              <w:top w:val="nil"/>
            </w:tcBorders>
          </w:tcPr>
          <w:p w:rsidR="002E31F7" w:rsidRDefault="002E31F7">
            <w:pPr>
              <w:pStyle w:val="ConsPlusNonformat"/>
              <w:jc w:val="both"/>
            </w:pPr>
            <w:r>
              <w:rPr>
                <w:sz w:val="16"/>
              </w:rPr>
              <w:t xml:space="preserve"> 565 </w:t>
            </w:r>
          </w:p>
        </w:tc>
        <w:tc>
          <w:tcPr>
            <w:tcW w:w="564" w:type="dxa"/>
            <w:tcBorders>
              <w:top w:val="nil"/>
            </w:tcBorders>
          </w:tcPr>
          <w:p w:rsidR="002E31F7" w:rsidRDefault="002E31F7">
            <w:pPr>
              <w:pStyle w:val="ConsPlusNonformat"/>
              <w:jc w:val="both"/>
            </w:pPr>
            <w:r>
              <w:rPr>
                <w:sz w:val="16"/>
              </w:rPr>
              <w:t xml:space="preserve">544 </w:t>
            </w:r>
          </w:p>
        </w:tc>
        <w:tc>
          <w:tcPr>
            <w:tcW w:w="658" w:type="dxa"/>
            <w:tcBorders>
              <w:top w:val="nil"/>
            </w:tcBorders>
          </w:tcPr>
          <w:p w:rsidR="002E31F7" w:rsidRDefault="002E31F7">
            <w:pPr>
              <w:pStyle w:val="ConsPlusNonformat"/>
              <w:jc w:val="both"/>
            </w:pPr>
            <w:r>
              <w:rPr>
                <w:sz w:val="16"/>
              </w:rPr>
              <w:t xml:space="preserve"> 524 </w:t>
            </w:r>
          </w:p>
        </w:tc>
      </w:tr>
      <w:tr w:rsidR="002E31F7">
        <w:trPr>
          <w:trHeight w:val="195"/>
        </w:trPr>
        <w:tc>
          <w:tcPr>
            <w:tcW w:w="564" w:type="dxa"/>
            <w:tcBorders>
              <w:top w:val="nil"/>
            </w:tcBorders>
          </w:tcPr>
          <w:p w:rsidR="002E31F7" w:rsidRDefault="002E31F7">
            <w:pPr>
              <w:pStyle w:val="ConsPlusNonformat"/>
              <w:jc w:val="both"/>
            </w:pPr>
            <w:r>
              <w:rPr>
                <w:sz w:val="16"/>
              </w:rPr>
              <w:t xml:space="preserve">120 </w:t>
            </w:r>
          </w:p>
        </w:tc>
        <w:tc>
          <w:tcPr>
            <w:tcW w:w="752" w:type="dxa"/>
            <w:tcBorders>
              <w:top w:val="nil"/>
            </w:tcBorders>
          </w:tcPr>
          <w:p w:rsidR="002E31F7" w:rsidRDefault="002E31F7">
            <w:pPr>
              <w:pStyle w:val="ConsPlusNonformat"/>
              <w:jc w:val="both"/>
            </w:pPr>
            <w:r>
              <w:rPr>
                <w:sz w:val="16"/>
              </w:rPr>
              <w:t xml:space="preserve"> 3672 </w:t>
            </w:r>
          </w:p>
        </w:tc>
        <w:tc>
          <w:tcPr>
            <w:tcW w:w="658" w:type="dxa"/>
            <w:tcBorders>
              <w:top w:val="nil"/>
            </w:tcBorders>
          </w:tcPr>
          <w:p w:rsidR="002E31F7" w:rsidRDefault="002E31F7">
            <w:pPr>
              <w:pStyle w:val="ConsPlusNonformat"/>
              <w:jc w:val="both"/>
            </w:pPr>
            <w:r>
              <w:rPr>
                <w:sz w:val="16"/>
              </w:rPr>
              <w:t xml:space="preserve">2857 </w:t>
            </w:r>
          </w:p>
        </w:tc>
        <w:tc>
          <w:tcPr>
            <w:tcW w:w="564" w:type="dxa"/>
            <w:tcBorders>
              <w:top w:val="nil"/>
            </w:tcBorders>
          </w:tcPr>
          <w:p w:rsidR="002E31F7" w:rsidRDefault="002E31F7">
            <w:pPr>
              <w:pStyle w:val="ConsPlusNonformat"/>
              <w:jc w:val="both"/>
            </w:pPr>
            <w:r>
              <w:rPr>
                <w:sz w:val="16"/>
              </w:rPr>
              <w:t>2344</w:t>
            </w:r>
          </w:p>
        </w:tc>
        <w:tc>
          <w:tcPr>
            <w:tcW w:w="658" w:type="dxa"/>
            <w:tcBorders>
              <w:top w:val="nil"/>
            </w:tcBorders>
          </w:tcPr>
          <w:p w:rsidR="002E31F7" w:rsidRDefault="002E31F7">
            <w:pPr>
              <w:pStyle w:val="ConsPlusNonformat"/>
              <w:jc w:val="both"/>
            </w:pPr>
            <w:r>
              <w:rPr>
                <w:sz w:val="16"/>
              </w:rPr>
              <w:t xml:space="preserve">1990 </w:t>
            </w:r>
          </w:p>
        </w:tc>
        <w:tc>
          <w:tcPr>
            <w:tcW w:w="564" w:type="dxa"/>
            <w:tcBorders>
              <w:top w:val="nil"/>
            </w:tcBorders>
          </w:tcPr>
          <w:p w:rsidR="002E31F7" w:rsidRDefault="002E31F7">
            <w:pPr>
              <w:pStyle w:val="ConsPlusNonformat"/>
              <w:jc w:val="both"/>
            </w:pPr>
            <w:r>
              <w:rPr>
                <w:sz w:val="16"/>
              </w:rPr>
              <w:t>1732</w:t>
            </w:r>
          </w:p>
        </w:tc>
        <w:tc>
          <w:tcPr>
            <w:tcW w:w="564" w:type="dxa"/>
            <w:tcBorders>
              <w:top w:val="nil"/>
            </w:tcBorders>
          </w:tcPr>
          <w:p w:rsidR="002E31F7" w:rsidRDefault="002E31F7">
            <w:pPr>
              <w:pStyle w:val="ConsPlusNonformat"/>
              <w:jc w:val="both"/>
            </w:pPr>
            <w:r>
              <w:rPr>
                <w:sz w:val="16"/>
              </w:rPr>
              <w:t>1535</w:t>
            </w:r>
          </w:p>
        </w:tc>
        <w:tc>
          <w:tcPr>
            <w:tcW w:w="752" w:type="dxa"/>
            <w:tcBorders>
              <w:top w:val="nil"/>
            </w:tcBorders>
          </w:tcPr>
          <w:p w:rsidR="002E31F7" w:rsidRDefault="002E31F7">
            <w:pPr>
              <w:pStyle w:val="ConsPlusNonformat"/>
              <w:jc w:val="both"/>
            </w:pPr>
            <w:r>
              <w:rPr>
                <w:sz w:val="16"/>
              </w:rPr>
              <w:t xml:space="preserve"> 1380 </w:t>
            </w:r>
          </w:p>
        </w:tc>
        <w:tc>
          <w:tcPr>
            <w:tcW w:w="658" w:type="dxa"/>
            <w:tcBorders>
              <w:top w:val="nil"/>
            </w:tcBorders>
          </w:tcPr>
          <w:p w:rsidR="002E31F7" w:rsidRDefault="002E31F7">
            <w:pPr>
              <w:pStyle w:val="ConsPlusNonformat"/>
              <w:jc w:val="both"/>
            </w:pPr>
            <w:r>
              <w:rPr>
                <w:sz w:val="16"/>
              </w:rPr>
              <w:t xml:space="preserve">1254 </w:t>
            </w:r>
          </w:p>
        </w:tc>
        <w:tc>
          <w:tcPr>
            <w:tcW w:w="658" w:type="dxa"/>
            <w:tcBorders>
              <w:top w:val="nil"/>
            </w:tcBorders>
          </w:tcPr>
          <w:p w:rsidR="002E31F7" w:rsidRDefault="002E31F7">
            <w:pPr>
              <w:pStyle w:val="ConsPlusNonformat"/>
              <w:jc w:val="both"/>
            </w:pPr>
            <w:r>
              <w:rPr>
                <w:sz w:val="16"/>
              </w:rPr>
              <w:t xml:space="preserve">1150 </w:t>
            </w:r>
          </w:p>
        </w:tc>
        <w:tc>
          <w:tcPr>
            <w:tcW w:w="564" w:type="dxa"/>
            <w:tcBorders>
              <w:top w:val="nil"/>
            </w:tcBorders>
          </w:tcPr>
          <w:p w:rsidR="002E31F7" w:rsidRDefault="002E31F7">
            <w:pPr>
              <w:pStyle w:val="ConsPlusNonformat"/>
              <w:jc w:val="both"/>
            </w:pPr>
            <w:r>
              <w:rPr>
                <w:sz w:val="16"/>
              </w:rPr>
              <w:t>1063</w:t>
            </w:r>
          </w:p>
        </w:tc>
        <w:tc>
          <w:tcPr>
            <w:tcW w:w="658" w:type="dxa"/>
            <w:tcBorders>
              <w:top w:val="nil"/>
            </w:tcBorders>
          </w:tcPr>
          <w:p w:rsidR="002E31F7" w:rsidRDefault="002E31F7">
            <w:pPr>
              <w:pStyle w:val="ConsPlusNonformat"/>
              <w:jc w:val="both"/>
            </w:pPr>
            <w:r>
              <w:rPr>
                <w:sz w:val="16"/>
              </w:rPr>
              <w:t xml:space="preserve">1018 </w:t>
            </w:r>
          </w:p>
        </w:tc>
        <w:tc>
          <w:tcPr>
            <w:tcW w:w="658" w:type="dxa"/>
            <w:tcBorders>
              <w:top w:val="nil"/>
            </w:tcBorders>
          </w:tcPr>
          <w:p w:rsidR="002E31F7" w:rsidRDefault="002E31F7">
            <w:pPr>
              <w:pStyle w:val="ConsPlusNonformat"/>
              <w:jc w:val="both"/>
            </w:pPr>
            <w:r>
              <w:rPr>
                <w:sz w:val="16"/>
              </w:rPr>
              <w:t xml:space="preserve"> 989 </w:t>
            </w:r>
          </w:p>
        </w:tc>
        <w:tc>
          <w:tcPr>
            <w:tcW w:w="564" w:type="dxa"/>
            <w:tcBorders>
              <w:top w:val="nil"/>
            </w:tcBorders>
          </w:tcPr>
          <w:p w:rsidR="002E31F7" w:rsidRDefault="002E31F7">
            <w:pPr>
              <w:pStyle w:val="ConsPlusNonformat"/>
              <w:jc w:val="both"/>
            </w:pPr>
            <w:r>
              <w:rPr>
                <w:sz w:val="16"/>
              </w:rPr>
              <w:t xml:space="preserve">926 </w:t>
            </w:r>
          </w:p>
        </w:tc>
        <w:tc>
          <w:tcPr>
            <w:tcW w:w="658" w:type="dxa"/>
            <w:tcBorders>
              <w:top w:val="nil"/>
            </w:tcBorders>
          </w:tcPr>
          <w:p w:rsidR="002E31F7" w:rsidRDefault="002E31F7">
            <w:pPr>
              <w:pStyle w:val="ConsPlusNonformat"/>
              <w:jc w:val="both"/>
            </w:pPr>
            <w:r>
              <w:rPr>
                <w:sz w:val="16"/>
              </w:rPr>
              <w:t xml:space="preserve"> 870 </w:t>
            </w:r>
          </w:p>
        </w:tc>
        <w:tc>
          <w:tcPr>
            <w:tcW w:w="752" w:type="dxa"/>
            <w:tcBorders>
              <w:top w:val="nil"/>
            </w:tcBorders>
          </w:tcPr>
          <w:p w:rsidR="002E31F7" w:rsidRDefault="002E31F7">
            <w:pPr>
              <w:pStyle w:val="ConsPlusNonformat"/>
              <w:jc w:val="both"/>
            </w:pPr>
            <w:r>
              <w:rPr>
                <w:sz w:val="16"/>
              </w:rPr>
              <w:t xml:space="preserve"> 821  </w:t>
            </w:r>
          </w:p>
        </w:tc>
        <w:tc>
          <w:tcPr>
            <w:tcW w:w="658" w:type="dxa"/>
            <w:tcBorders>
              <w:top w:val="nil"/>
            </w:tcBorders>
          </w:tcPr>
          <w:p w:rsidR="002E31F7" w:rsidRDefault="002E31F7">
            <w:pPr>
              <w:pStyle w:val="ConsPlusNonformat"/>
              <w:jc w:val="both"/>
            </w:pPr>
            <w:r>
              <w:rPr>
                <w:sz w:val="16"/>
              </w:rPr>
              <w:t xml:space="preserve"> 778 </w:t>
            </w:r>
          </w:p>
        </w:tc>
        <w:tc>
          <w:tcPr>
            <w:tcW w:w="658" w:type="dxa"/>
            <w:tcBorders>
              <w:top w:val="nil"/>
            </w:tcBorders>
          </w:tcPr>
          <w:p w:rsidR="002E31F7" w:rsidRDefault="002E31F7">
            <w:pPr>
              <w:pStyle w:val="ConsPlusNonformat"/>
              <w:jc w:val="both"/>
            </w:pPr>
            <w:r>
              <w:rPr>
                <w:sz w:val="16"/>
              </w:rPr>
              <w:t xml:space="preserve"> 740 </w:t>
            </w:r>
          </w:p>
        </w:tc>
        <w:tc>
          <w:tcPr>
            <w:tcW w:w="658" w:type="dxa"/>
            <w:tcBorders>
              <w:top w:val="nil"/>
            </w:tcBorders>
          </w:tcPr>
          <w:p w:rsidR="002E31F7" w:rsidRDefault="002E31F7">
            <w:pPr>
              <w:pStyle w:val="ConsPlusNonformat"/>
              <w:jc w:val="both"/>
            </w:pPr>
            <w:r>
              <w:rPr>
                <w:sz w:val="16"/>
              </w:rPr>
              <w:t xml:space="preserve"> 705 </w:t>
            </w:r>
          </w:p>
        </w:tc>
        <w:tc>
          <w:tcPr>
            <w:tcW w:w="658" w:type="dxa"/>
            <w:tcBorders>
              <w:top w:val="nil"/>
            </w:tcBorders>
          </w:tcPr>
          <w:p w:rsidR="002E31F7" w:rsidRDefault="002E31F7">
            <w:pPr>
              <w:pStyle w:val="ConsPlusNonformat"/>
              <w:jc w:val="both"/>
            </w:pPr>
            <w:r>
              <w:rPr>
                <w:sz w:val="16"/>
              </w:rPr>
              <w:t xml:space="preserve"> 674 </w:t>
            </w:r>
          </w:p>
        </w:tc>
        <w:tc>
          <w:tcPr>
            <w:tcW w:w="564" w:type="dxa"/>
            <w:tcBorders>
              <w:top w:val="nil"/>
            </w:tcBorders>
          </w:tcPr>
          <w:p w:rsidR="002E31F7" w:rsidRDefault="002E31F7">
            <w:pPr>
              <w:pStyle w:val="ConsPlusNonformat"/>
              <w:jc w:val="both"/>
            </w:pPr>
            <w:r>
              <w:rPr>
                <w:sz w:val="16"/>
              </w:rPr>
              <w:t xml:space="preserve">646 </w:t>
            </w:r>
          </w:p>
        </w:tc>
        <w:tc>
          <w:tcPr>
            <w:tcW w:w="658" w:type="dxa"/>
            <w:tcBorders>
              <w:top w:val="nil"/>
            </w:tcBorders>
          </w:tcPr>
          <w:p w:rsidR="002E31F7" w:rsidRDefault="002E31F7">
            <w:pPr>
              <w:pStyle w:val="ConsPlusNonformat"/>
              <w:jc w:val="both"/>
            </w:pPr>
            <w:r>
              <w:rPr>
                <w:sz w:val="16"/>
              </w:rPr>
              <w:t xml:space="preserve"> 620 </w:t>
            </w:r>
          </w:p>
        </w:tc>
        <w:tc>
          <w:tcPr>
            <w:tcW w:w="564" w:type="dxa"/>
            <w:tcBorders>
              <w:top w:val="nil"/>
            </w:tcBorders>
          </w:tcPr>
          <w:p w:rsidR="002E31F7" w:rsidRDefault="002E31F7">
            <w:pPr>
              <w:pStyle w:val="ConsPlusNonformat"/>
              <w:jc w:val="both"/>
            </w:pPr>
            <w:r>
              <w:rPr>
                <w:sz w:val="16"/>
              </w:rPr>
              <w:t xml:space="preserve">596 </w:t>
            </w:r>
          </w:p>
        </w:tc>
        <w:tc>
          <w:tcPr>
            <w:tcW w:w="658" w:type="dxa"/>
            <w:tcBorders>
              <w:top w:val="nil"/>
            </w:tcBorders>
          </w:tcPr>
          <w:p w:rsidR="002E31F7" w:rsidRDefault="002E31F7">
            <w:pPr>
              <w:pStyle w:val="ConsPlusNonformat"/>
              <w:jc w:val="both"/>
            </w:pPr>
            <w:r>
              <w:rPr>
                <w:sz w:val="16"/>
              </w:rPr>
              <w:t xml:space="preserve"> 575 </w:t>
            </w:r>
          </w:p>
        </w:tc>
      </w:tr>
      <w:tr w:rsidR="002E31F7">
        <w:trPr>
          <w:trHeight w:val="195"/>
        </w:trPr>
        <w:tc>
          <w:tcPr>
            <w:tcW w:w="564" w:type="dxa"/>
            <w:tcBorders>
              <w:top w:val="nil"/>
            </w:tcBorders>
          </w:tcPr>
          <w:p w:rsidR="002E31F7" w:rsidRDefault="002E31F7">
            <w:pPr>
              <w:pStyle w:val="ConsPlusNonformat"/>
              <w:jc w:val="both"/>
            </w:pPr>
            <w:r>
              <w:rPr>
                <w:sz w:val="16"/>
              </w:rPr>
              <w:t xml:space="preserve">125 </w:t>
            </w:r>
          </w:p>
        </w:tc>
        <w:tc>
          <w:tcPr>
            <w:tcW w:w="752" w:type="dxa"/>
            <w:tcBorders>
              <w:top w:val="nil"/>
            </w:tcBorders>
          </w:tcPr>
          <w:p w:rsidR="002E31F7" w:rsidRDefault="002E31F7">
            <w:pPr>
              <w:pStyle w:val="ConsPlusNonformat"/>
              <w:jc w:val="both"/>
            </w:pPr>
            <w:r>
              <w:rPr>
                <w:sz w:val="16"/>
              </w:rPr>
              <w:t xml:space="preserve"> 4039 </w:t>
            </w:r>
          </w:p>
        </w:tc>
        <w:tc>
          <w:tcPr>
            <w:tcW w:w="658" w:type="dxa"/>
            <w:tcBorders>
              <w:top w:val="nil"/>
            </w:tcBorders>
          </w:tcPr>
          <w:p w:rsidR="002E31F7" w:rsidRDefault="002E31F7">
            <w:pPr>
              <w:pStyle w:val="ConsPlusNonformat"/>
              <w:jc w:val="both"/>
            </w:pPr>
            <w:r>
              <w:rPr>
                <w:sz w:val="16"/>
              </w:rPr>
              <w:t xml:space="preserve">3141 </w:t>
            </w:r>
          </w:p>
        </w:tc>
        <w:tc>
          <w:tcPr>
            <w:tcW w:w="564" w:type="dxa"/>
            <w:tcBorders>
              <w:top w:val="nil"/>
            </w:tcBorders>
          </w:tcPr>
          <w:p w:rsidR="002E31F7" w:rsidRDefault="002E31F7">
            <w:pPr>
              <w:pStyle w:val="ConsPlusNonformat"/>
              <w:jc w:val="both"/>
            </w:pPr>
            <w:r>
              <w:rPr>
                <w:sz w:val="16"/>
              </w:rPr>
              <w:t>2575</w:t>
            </w:r>
          </w:p>
        </w:tc>
        <w:tc>
          <w:tcPr>
            <w:tcW w:w="658" w:type="dxa"/>
            <w:tcBorders>
              <w:top w:val="nil"/>
            </w:tcBorders>
          </w:tcPr>
          <w:p w:rsidR="002E31F7" w:rsidRDefault="002E31F7">
            <w:pPr>
              <w:pStyle w:val="ConsPlusNonformat"/>
              <w:jc w:val="both"/>
            </w:pPr>
            <w:r>
              <w:rPr>
                <w:sz w:val="16"/>
              </w:rPr>
              <w:t xml:space="preserve">2186 </w:t>
            </w:r>
          </w:p>
        </w:tc>
        <w:tc>
          <w:tcPr>
            <w:tcW w:w="564" w:type="dxa"/>
            <w:tcBorders>
              <w:top w:val="nil"/>
            </w:tcBorders>
          </w:tcPr>
          <w:p w:rsidR="002E31F7" w:rsidRDefault="002E31F7">
            <w:pPr>
              <w:pStyle w:val="ConsPlusNonformat"/>
              <w:jc w:val="both"/>
            </w:pPr>
            <w:r>
              <w:rPr>
                <w:sz w:val="16"/>
              </w:rPr>
              <w:t>1901</w:t>
            </w:r>
          </w:p>
        </w:tc>
        <w:tc>
          <w:tcPr>
            <w:tcW w:w="564" w:type="dxa"/>
            <w:tcBorders>
              <w:top w:val="nil"/>
            </w:tcBorders>
          </w:tcPr>
          <w:p w:rsidR="002E31F7" w:rsidRDefault="002E31F7">
            <w:pPr>
              <w:pStyle w:val="ConsPlusNonformat"/>
              <w:jc w:val="both"/>
            </w:pPr>
            <w:r>
              <w:rPr>
                <w:sz w:val="16"/>
              </w:rPr>
              <w:t>1684</w:t>
            </w:r>
          </w:p>
        </w:tc>
        <w:tc>
          <w:tcPr>
            <w:tcW w:w="752" w:type="dxa"/>
            <w:tcBorders>
              <w:top w:val="nil"/>
            </w:tcBorders>
          </w:tcPr>
          <w:p w:rsidR="002E31F7" w:rsidRDefault="002E31F7">
            <w:pPr>
              <w:pStyle w:val="ConsPlusNonformat"/>
              <w:jc w:val="both"/>
            </w:pPr>
            <w:r>
              <w:rPr>
                <w:sz w:val="16"/>
              </w:rPr>
              <w:t xml:space="preserve"> 1514 </w:t>
            </w:r>
          </w:p>
        </w:tc>
        <w:tc>
          <w:tcPr>
            <w:tcW w:w="658" w:type="dxa"/>
            <w:tcBorders>
              <w:top w:val="nil"/>
            </w:tcBorders>
          </w:tcPr>
          <w:p w:rsidR="002E31F7" w:rsidRDefault="002E31F7">
            <w:pPr>
              <w:pStyle w:val="ConsPlusNonformat"/>
              <w:jc w:val="both"/>
            </w:pPr>
            <w:r>
              <w:rPr>
                <w:sz w:val="16"/>
              </w:rPr>
              <w:t xml:space="preserve">1375 </w:t>
            </w:r>
          </w:p>
        </w:tc>
        <w:tc>
          <w:tcPr>
            <w:tcW w:w="658" w:type="dxa"/>
            <w:tcBorders>
              <w:top w:val="nil"/>
            </w:tcBorders>
          </w:tcPr>
          <w:p w:rsidR="002E31F7" w:rsidRDefault="002E31F7">
            <w:pPr>
              <w:pStyle w:val="ConsPlusNonformat"/>
              <w:jc w:val="both"/>
            </w:pPr>
            <w:r>
              <w:rPr>
                <w:sz w:val="16"/>
              </w:rPr>
              <w:t xml:space="preserve">1261 </w:t>
            </w:r>
          </w:p>
        </w:tc>
        <w:tc>
          <w:tcPr>
            <w:tcW w:w="564" w:type="dxa"/>
            <w:tcBorders>
              <w:top w:val="nil"/>
            </w:tcBorders>
          </w:tcPr>
          <w:p w:rsidR="002E31F7" w:rsidRDefault="002E31F7">
            <w:pPr>
              <w:pStyle w:val="ConsPlusNonformat"/>
              <w:jc w:val="both"/>
            </w:pPr>
            <w:r>
              <w:rPr>
                <w:sz w:val="16"/>
              </w:rPr>
              <w:t>1166</w:t>
            </w:r>
          </w:p>
        </w:tc>
        <w:tc>
          <w:tcPr>
            <w:tcW w:w="658" w:type="dxa"/>
            <w:tcBorders>
              <w:top w:val="nil"/>
            </w:tcBorders>
          </w:tcPr>
          <w:p w:rsidR="002E31F7" w:rsidRDefault="002E31F7">
            <w:pPr>
              <w:pStyle w:val="ConsPlusNonformat"/>
              <w:jc w:val="both"/>
            </w:pPr>
            <w:r>
              <w:rPr>
                <w:sz w:val="16"/>
              </w:rPr>
              <w:t xml:space="preserve">1115 </w:t>
            </w:r>
          </w:p>
        </w:tc>
        <w:tc>
          <w:tcPr>
            <w:tcW w:w="658" w:type="dxa"/>
            <w:tcBorders>
              <w:top w:val="nil"/>
            </w:tcBorders>
          </w:tcPr>
          <w:p w:rsidR="002E31F7" w:rsidRDefault="002E31F7">
            <w:pPr>
              <w:pStyle w:val="ConsPlusNonformat"/>
              <w:jc w:val="both"/>
            </w:pPr>
            <w:r>
              <w:rPr>
                <w:sz w:val="16"/>
              </w:rPr>
              <w:t xml:space="preserve">1084 </w:t>
            </w:r>
          </w:p>
        </w:tc>
        <w:tc>
          <w:tcPr>
            <w:tcW w:w="564" w:type="dxa"/>
            <w:tcBorders>
              <w:top w:val="nil"/>
            </w:tcBorders>
          </w:tcPr>
          <w:p w:rsidR="002E31F7" w:rsidRDefault="002E31F7">
            <w:pPr>
              <w:pStyle w:val="ConsPlusNonformat"/>
              <w:jc w:val="both"/>
            </w:pPr>
            <w:r>
              <w:rPr>
                <w:sz w:val="16"/>
              </w:rPr>
              <w:t>1014</w:t>
            </w:r>
          </w:p>
        </w:tc>
        <w:tc>
          <w:tcPr>
            <w:tcW w:w="658" w:type="dxa"/>
            <w:tcBorders>
              <w:top w:val="nil"/>
            </w:tcBorders>
          </w:tcPr>
          <w:p w:rsidR="002E31F7" w:rsidRDefault="002E31F7">
            <w:pPr>
              <w:pStyle w:val="ConsPlusNonformat"/>
              <w:jc w:val="both"/>
            </w:pPr>
            <w:r>
              <w:rPr>
                <w:sz w:val="16"/>
              </w:rPr>
              <w:t xml:space="preserve"> 953 </w:t>
            </w:r>
          </w:p>
        </w:tc>
        <w:tc>
          <w:tcPr>
            <w:tcW w:w="752" w:type="dxa"/>
            <w:tcBorders>
              <w:top w:val="nil"/>
            </w:tcBorders>
          </w:tcPr>
          <w:p w:rsidR="002E31F7" w:rsidRDefault="002E31F7">
            <w:pPr>
              <w:pStyle w:val="ConsPlusNonformat"/>
              <w:jc w:val="both"/>
            </w:pPr>
            <w:r>
              <w:rPr>
                <w:sz w:val="16"/>
              </w:rPr>
              <w:t xml:space="preserve"> 899  </w:t>
            </w:r>
          </w:p>
        </w:tc>
        <w:tc>
          <w:tcPr>
            <w:tcW w:w="658" w:type="dxa"/>
            <w:tcBorders>
              <w:top w:val="nil"/>
            </w:tcBorders>
          </w:tcPr>
          <w:p w:rsidR="002E31F7" w:rsidRDefault="002E31F7">
            <w:pPr>
              <w:pStyle w:val="ConsPlusNonformat"/>
              <w:jc w:val="both"/>
            </w:pPr>
            <w:r>
              <w:rPr>
                <w:sz w:val="16"/>
              </w:rPr>
              <w:t xml:space="preserve"> 852 </w:t>
            </w:r>
          </w:p>
        </w:tc>
        <w:tc>
          <w:tcPr>
            <w:tcW w:w="658" w:type="dxa"/>
            <w:tcBorders>
              <w:top w:val="nil"/>
            </w:tcBorders>
          </w:tcPr>
          <w:p w:rsidR="002E31F7" w:rsidRDefault="002E31F7">
            <w:pPr>
              <w:pStyle w:val="ConsPlusNonformat"/>
              <w:jc w:val="both"/>
            </w:pPr>
            <w:r>
              <w:rPr>
                <w:sz w:val="16"/>
              </w:rPr>
              <w:t xml:space="preserve"> 809 </w:t>
            </w:r>
          </w:p>
        </w:tc>
        <w:tc>
          <w:tcPr>
            <w:tcW w:w="658" w:type="dxa"/>
            <w:tcBorders>
              <w:top w:val="nil"/>
            </w:tcBorders>
          </w:tcPr>
          <w:p w:rsidR="002E31F7" w:rsidRDefault="002E31F7">
            <w:pPr>
              <w:pStyle w:val="ConsPlusNonformat"/>
              <w:jc w:val="both"/>
            </w:pPr>
            <w:r>
              <w:rPr>
                <w:sz w:val="16"/>
              </w:rPr>
              <w:t xml:space="preserve"> 771 </w:t>
            </w:r>
          </w:p>
        </w:tc>
        <w:tc>
          <w:tcPr>
            <w:tcW w:w="658" w:type="dxa"/>
            <w:tcBorders>
              <w:top w:val="nil"/>
            </w:tcBorders>
          </w:tcPr>
          <w:p w:rsidR="002E31F7" w:rsidRDefault="002E31F7">
            <w:pPr>
              <w:pStyle w:val="ConsPlusNonformat"/>
              <w:jc w:val="both"/>
            </w:pPr>
            <w:r>
              <w:rPr>
                <w:sz w:val="16"/>
              </w:rPr>
              <w:t xml:space="preserve"> 737 </w:t>
            </w:r>
          </w:p>
        </w:tc>
        <w:tc>
          <w:tcPr>
            <w:tcW w:w="564" w:type="dxa"/>
            <w:tcBorders>
              <w:top w:val="nil"/>
            </w:tcBorders>
          </w:tcPr>
          <w:p w:rsidR="002E31F7" w:rsidRDefault="002E31F7">
            <w:pPr>
              <w:pStyle w:val="ConsPlusNonformat"/>
              <w:jc w:val="both"/>
            </w:pPr>
            <w:r>
              <w:rPr>
                <w:sz w:val="16"/>
              </w:rPr>
              <w:t xml:space="preserve">706 </w:t>
            </w:r>
          </w:p>
        </w:tc>
        <w:tc>
          <w:tcPr>
            <w:tcW w:w="658" w:type="dxa"/>
            <w:tcBorders>
              <w:top w:val="nil"/>
            </w:tcBorders>
          </w:tcPr>
          <w:p w:rsidR="002E31F7" w:rsidRDefault="002E31F7">
            <w:pPr>
              <w:pStyle w:val="ConsPlusNonformat"/>
              <w:jc w:val="both"/>
            </w:pPr>
            <w:r>
              <w:rPr>
                <w:sz w:val="16"/>
              </w:rPr>
              <w:t xml:space="preserve"> 678 </w:t>
            </w:r>
          </w:p>
        </w:tc>
        <w:tc>
          <w:tcPr>
            <w:tcW w:w="564" w:type="dxa"/>
            <w:tcBorders>
              <w:top w:val="nil"/>
            </w:tcBorders>
          </w:tcPr>
          <w:p w:rsidR="002E31F7" w:rsidRDefault="002E31F7">
            <w:pPr>
              <w:pStyle w:val="ConsPlusNonformat"/>
              <w:jc w:val="both"/>
            </w:pPr>
            <w:r>
              <w:rPr>
                <w:sz w:val="16"/>
              </w:rPr>
              <w:t xml:space="preserve">652 </w:t>
            </w:r>
          </w:p>
        </w:tc>
        <w:tc>
          <w:tcPr>
            <w:tcW w:w="658" w:type="dxa"/>
            <w:tcBorders>
              <w:top w:val="nil"/>
            </w:tcBorders>
          </w:tcPr>
          <w:p w:rsidR="002E31F7" w:rsidRDefault="002E31F7">
            <w:pPr>
              <w:pStyle w:val="ConsPlusNonformat"/>
              <w:jc w:val="both"/>
            </w:pPr>
            <w:r>
              <w:rPr>
                <w:sz w:val="16"/>
              </w:rPr>
              <w:t xml:space="preserve"> 628 </w:t>
            </w:r>
          </w:p>
        </w:tc>
      </w:tr>
      <w:tr w:rsidR="002E31F7">
        <w:trPr>
          <w:trHeight w:val="195"/>
        </w:trPr>
        <w:tc>
          <w:tcPr>
            <w:tcW w:w="564" w:type="dxa"/>
            <w:tcBorders>
              <w:top w:val="nil"/>
            </w:tcBorders>
          </w:tcPr>
          <w:p w:rsidR="002E31F7" w:rsidRDefault="002E31F7">
            <w:pPr>
              <w:pStyle w:val="ConsPlusNonformat"/>
              <w:jc w:val="both"/>
            </w:pPr>
            <w:r>
              <w:rPr>
                <w:sz w:val="16"/>
              </w:rPr>
              <w:t xml:space="preserve">130 </w:t>
            </w:r>
          </w:p>
        </w:tc>
        <w:tc>
          <w:tcPr>
            <w:tcW w:w="752" w:type="dxa"/>
            <w:tcBorders>
              <w:top w:val="nil"/>
            </w:tcBorders>
          </w:tcPr>
          <w:p w:rsidR="002E31F7" w:rsidRDefault="002E31F7">
            <w:pPr>
              <w:pStyle w:val="ConsPlusNonformat"/>
              <w:jc w:val="both"/>
            </w:pPr>
            <w:r>
              <w:rPr>
                <w:sz w:val="16"/>
              </w:rPr>
              <w:t xml:space="preserve"> 4423 </w:t>
            </w:r>
          </w:p>
        </w:tc>
        <w:tc>
          <w:tcPr>
            <w:tcW w:w="658" w:type="dxa"/>
            <w:tcBorders>
              <w:top w:val="nil"/>
            </w:tcBorders>
          </w:tcPr>
          <w:p w:rsidR="002E31F7" w:rsidRDefault="002E31F7">
            <w:pPr>
              <w:pStyle w:val="ConsPlusNonformat"/>
              <w:jc w:val="both"/>
            </w:pPr>
            <w:r>
              <w:rPr>
                <w:sz w:val="16"/>
              </w:rPr>
              <w:t xml:space="preserve">3438 </w:t>
            </w:r>
          </w:p>
        </w:tc>
        <w:tc>
          <w:tcPr>
            <w:tcW w:w="564" w:type="dxa"/>
            <w:tcBorders>
              <w:top w:val="nil"/>
            </w:tcBorders>
          </w:tcPr>
          <w:p w:rsidR="002E31F7" w:rsidRDefault="002E31F7">
            <w:pPr>
              <w:pStyle w:val="ConsPlusNonformat"/>
              <w:jc w:val="both"/>
            </w:pPr>
            <w:r>
              <w:rPr>
                <w:sz w:val="16"/>
              </w:rPr>
              <w:t>2818</w:t>
            </w:r>
          </w:p>
        </w:tc>
        <w:tc>
          <w:tcPr>
            <w:tcW w:w="658" w:type="dxa"/>
            <w:tcBorders>
              <w:top w:val="nil"/>
            </w:tcBorders>
          </w:tcPr>
          <w:p w:rsidR="002E31F7" w:rsidRDefault="002E31F7">
            <w:pPr>
              <w:pStyle w:val="ConsPlusNonformat"/>
              <w:jc w:val="both"/>
            </w:pPr>
            <w:r>
              <w:rPr>
                <w:sz w:val="16"/>
              </w:rPr>
              <w:t xml:space="preserve">2391 </w:t>
            </w:r>
          </w:p>
        </w:tc>
        <w:tc>
          <w:tcPr>
            <w:tcW w:w="564" w:type="dxa"/>
            <w:tcBorders>
              <w:top w:val="nil"/>
            </w:tcBorders>
          </w:tcPr>
          <w:p w:rsidR="002E31F7" w:rsidRDefault="002E31F7">
            <w:pPr>
              <w:pStyle w:val="ConsPlusNonformat"/>
              <w:jc w:val="both"/>
            </w:pPr>
            <w:r>
              <w:rPr>
                <w:sz w:val="16"/>
              </w:rPr>
              <w:t>2079</w:t>
            </w:r>
          </w:p>
        </w:tc>
        <w:tc>
          <w:tcPr>
            <w:tcW w:w="564" w:type="dxa"/>
            <w:tcBorders>
              <w:top w:val="nil"/>
            </w:tcBorders>
          </w:tcPr>
          <w:p w:rsidR="002E31F7" w:rsidRDefault="002E31F7">
            <w:pPr>
              <w:pStyle w:val="ConsPlusNonformat"/>
              <w:jc w:val="both"/>
            </w:pPr>
            <w:r>
              <w:rPr>
                <w:sz w:val="16"/>
              </w:rPr>
              <w:t>1841</w:t>
            </w:r>
          </w:p>
        </w:tc>
        <w:tc>
          <w:tcPr>
            <w:tcW w:w="752" w:type="dxa"/>
            <w:tcBorders>
              <w:top w:val="nil"/>
            </w:tcBorders>
          </w:tcPr>
          <w:p w:rsidR="002E31F7" w:rsidRDefault="002E31F7">
            <w:pPr>
              <w:pStyle w:val="ConsPlusNonformat"/>
              <w:jc w:val="both"/>
            </w:pPr>
            <w:r>
              <w:rPr>
                <w:sz w:val="16"/>
              </w:rPr>
              <w:t xml:space="preserve"> 1654 </w:t>
            </w:r>
          </w:p>
        </w:tc>
        <w:tc>
          <w:tcPr>
            <w:tcW w:w="658" w:type="dxa"/>
            <w:tcBorders>
              <w:top w:val="nil"/>
            </w:tcBorders>
          </w:tcPr>
          <w:p w:rsidR="002E31F7" w:rsidRDefault="002E31F7">
            <w:pPr>
              <w:pStyle w:val="ConsPlusNonformat"/>
              <w:jc w:val="both"/>
            </w:pPr>
            <w:r>
              <w:rPr>
                <w:sz w:val="16"/>
              </w:rPr>
              <w:t xml:space="preserve">1503 </w:t>
            </w:r>
          </w:p>
        </w:tc>
        <w:tc>
          <w:tcPr>
            <w:tcW w:w="658" w:type="dxa"/>
            <w:tcBorders>
              <w:top w:val="nil"/>
            </w:tcBorders>
          </w:tcPr>
          <w:p w:rsidR="002E31F7" w:rsidRDefault="002E31F7">
            <w:pPr>
              <w:pStyle w:val="ConsPlusNonformat"/>
              <w:jc w:val="both"/>
            </w:pPr>
            <w:r>
              <w:rPr>
                <w:sz w:val="16"/>
              </w:rPr>
              <w:t xml:space="preserve">1378 </w:t>
            </w:r>
          </w:p>
        </w:tc>
        <w:tc>
          <w:tcPr>
            <w:tcW w:w="564" w:type="dxa"/>
            <w:tcBorders>
              <w:top w:val="nil"/>
            </w:tcBorders>
          </w:tcPr>
          <w:p w:rsidR="002E31F7" w:rsidRDefault="002E31F7">
            <w:pPr>
              <w:pStyle w:val="ConsPlusNonformat"/>
              <w:jc w:val="both"/>
            </w:pPr>
            <w:r>
              <w:rPr>
                <w:sz w:val="16"/>
              </w:rPr>
              <w:t>1273</w:t>
            </w:r>
          </w:p>
        </w:tc>
        <w:tc>
          <w:tcPr>
            <w:tcW w:w="658" w:type="dxa"/>
            <w:tcBorders>
              <w:top w:val="nil"/>
            </w:tcBorders>
          </w:tcPr>
          <w:p w:rsidR="002E31F7" w:rsidRDefault="002E31F7">
            <w:pPr>
              <w:pStyle w:val="ConsPlusNonformat"/>
              <w:jc w:val="both"/>
            </w:pPr>
            <w:r>
              <w:rPr>
                <w:sz w:val="16"/>
              </w:rPr>
              <w:t xml:space="preserve">1218 </w:t>
            </w:r>
          </w:p>
        </w:tc>
        <w:tc>
          <w:tcPr>
            <w:tcW w:w="658" w:type="dxa"/>
            <w:tcBorders>
              <w:top w:val="nil"/>
            </w:tcBorders>
          </w:tcPr>
          <w:p w:rsidR="002E31F7" w:rsidRDefault="002E31F7">
            <w:pPr>
              <w:pStyle w:val="ConsPlusNonformat"/>
              <w:jc w:val="both"/>
            </w:pPr>
            <w:r>
              <w:rPr>
                <w:sz w:val="16"/>
              </w:rPr>
              <w:t xml:space="preserve">1184 </w:t>
            </w:r>
          </w:p>
        </w:tc>
        <w:tc>
          <w:tcPr>
            <w:tcW w:w="564" w:type="dxa"/>
            <w:tcBorders>
              <w:top w:val="nil"/>
            </w:tcBorders>
          </w:tcPr>
          <w:p w:rsidR="002E31F7" w:rsidRDefault="002E31F7">
            <w:pPr>
              <w:pStyle w:val="ConsPlusNonformat"/>
              <w:jc w:val="both"/>
            </w:pPr>
            <w:r>
              <w:rPr>
                <w:sz w:val="16"/>
              </w:rPr>
              <w:t>1107</w:t>
            </w:r>
          </w:p>
        </w:tc>
        <w:tc>
          <w:tcPr>
            <w:tcW w:w="658" w:type="dxa"/>
            <w:tcBorders>
              <w:top w:val="nil"/>
            </w:tcBorders>
          </w:tcPr>
          <w:p w:rsidR="002E31F7" w:rsidRDefault="002E31F7">
            <w:pPr>
              <w:pStyle w:val="ConsPlusNonformat"/>
              <w:jc w:val="both"/>
            </w:pPr>
            <w:r>
              <w:rPr>
                <w:sz w:val="16"/>
              </w:rPr>
              <w:t xml:space="preserve">1040 </w:t>
            </w:r>
          </w:p>
        </w:tc>
        <w:tc>
          <w:tcPr>
            <w:tcW w:w="752" w:type="dxa"/>
            <w:tcBorders>
              <w:top w:val="nil"/>
            </w:tcBorders>
          </w:tcPr>
          <w:p w:rsidR="002E31F7" w:rsidRDefault="002E31F7">
            <w:pPr>
              <w:pStyle w:val="ConsPlusNonformat"/>
              <w:jc w:val="both"/>
            </w:pPr>
            <w:r>
              <w:rPr>
                <w:sz w:val="16"/>
              </w:rPr>
              <w:t xml:space="preserve"> 981  </w:t>
            </w:r>
          </w:p>
        </w:tc>
        <w:tc>
          <w:tcPr>
            <w:tcW w:w="658" w:type="dxa"/>
            <w:tcBorders>
              <w:top w:val="nil"/>
            </w:tcBorders>
          </w:tcPr>
          <w:p w:rsidR="002E31F7" w:rsidRDefault="002E31F7">
            <w:pPr>
              <w:pStyle w:val="ConsPlusNonformat"/>
              <w:jc w:val="both"/>
            </w:pPr>
            <w:r>
              <w:rPr>
                <w:sz w:val="16"/>
              </w:rPr>
              <w:t xml:space="preserve"> 929 </w:t>
            </w:r>
          </w:p>
        </w:tc>
        <w:tc>
          <w:tcPr>
            <w:tcW w:w="658" w:type="dxa"/>
            <w:tcBorders>
              <w:top w:val="nil"/>
            </w:tcBorders>
          </w:tcPr>
          <w:p w:rsidR="002E31F7" w:rsidRDefault="002E31F7">
            <w:pPr>
              <w:pStyle w:val="ConsPlusNonformat"/>
              <w:jc w:val="both"/>
            </w:pPr>
            <w:r>
              <w:rPr>
                <w:sz w:val="16"/>
              </w:rPr>
              <w:t xml:space="preserve"> 883 </w:t>
            </w:r>
          </w:p>
        </w:tc>
        <w:tc>
          <w:tcPr>
            <w:tcW w:w="658" w:type="dxa"/>
            <w:tcBorders>
              <w:top w:val="nil"/>
            </w:tcBorders>
          </w:tcPr>
          <w:p w:rsidR="002E31F7" w:rsidRDefault="002E31F7">
            <w:pPr>
              <w:pStyle w:val="ConsPlusNonformat"/>
              <w:jc w:val="both"/>
            </w:pPr>
            <w:r>
              <w:rPr>
                <w:sz w:val="16"/>
              </w:rPr>
              <w:t xml:space="preserve"> 841 </w:t>
            </w:r>
          </w:p>
        </w:tc>
        <w:tc>
          <w:tcPr>
            <w:tcW w:w="658" w:type="dxa"/>
            <w:tcBorders>
              <w:top w:val="nil"/>
            </w:tcBorders>
          </w:tcPr>
          <w:p w:rsidR="002E31F7" w:rsidRDefault="002E31F7">
            <w:pPr>
              <w:pStyle w:val="ConsPlusNonformat"/>
              <w:jc w:val="both"/>
            </w:pPr>
            <w:r>
              <w:rPr>
                <w:sz w:val="16"/>
              </w:rPr>
              <w:t xml:space="preserve"> 803 </w:t>
            </w:r>
          </w:p>
        </w:tc>
        <w:tc>
          <w:tcPr>
            <w:tcW w:w="564" w:type="dxa"/>
            <w:tcBorders>
              <w:top w:val="nil"/>
            </w:tcBorders>
          </w:tcPr>
          <w:p w:rsidR="002E31F7" w:rsidRDefault="002E31F7">
            <w:pPr>
              <w:pStyle w:val="ConsPlusNonformat"/>
              <w:jc w:val="both"/>
            </w:pPr>
            <w:r>
              <w:rPr>
                <w:sz w:val="16"/>
              </w:rPr>
              <w:t xml:space="preserve">769 </w:t>
            </w:r>
          </w:p>
        </w:tc>
        <w:tc>
          <w:tcPr>
            <w:tcW w:w="658" w:type="dxa"/>
            <w:tcBorders>
              <w:top w:val="nil"/>
            </w:tcBorders>
          </w:tcPr>
          <w:p w:rsidR="002E31F7" w:rsidRDefault="002E31F7">
            <w:pPr>
              <w:pStyle w:val="ConsPlusNonformat"/>
              <w:jc w:val="both"/>
            </w:pPr>
            <w:r>
              <w:rPr>
                <w:sz w:val="16"/>
              </w:rPr>
              <w:t xml:space="preserve"> 738 </w:t>
            </w:r>
          </w:p>
        </w:tc>
        <w:tc>
          <w:tcPr>
            <w:tcW w:w="564" w:type="dxa"/>
            <w:tcBorders>
              <w:top w:val="nil"/>
            </w:tcBorders>
          </w:tcPr>
          <w:p w:rsidR="002E31F7" w:rsidRDefault="002E31F7">
            <w:pPr>
              <w:pStyle w:val="ConsPlusNonformat"/>
              <w:jc w:val="both"/>
            </w:pPr>
            <w:r>
              <w:rPr>
                <w:sz w:val="16"/>
              </w:rPr>
              <w:t xml:space="preserve">710 </w:t>
            </w:r>
          </w:p>
        </w:tc>
        <w:tc>
          <w:tcPr>
            <w:tcW w:w="658" w:type="dxa"/>
            <w:tcBorders>
              <w:top w:val="nil"/>
            </w:tcBorders>
          </w:tcPr>
          <w:p w:rsidR="002E31F7" w:rsidRDefault="002E31F7">
            <w:pPr>
              <w:pStyle w:val="ConsPlusNonformat"/>
              <w:jc w:val="both"/>
            </w:pPr>
            <w:r>
              <w:rPr>
                <w:sz w:val="16"/>
              </w:rPr>
              <w:t xml:space="preserve"> 684 </w:t>
            </w:r>
          </w:p>
        </w:tc>
      </w:tr>
      <w:tr w:rsidR="002E31F7">
        <w:trPr>
          <w:trHeight w:val="195"/>
        </w:trPr>
        <w:tc>
          <w:tcPr>
            <w:tcW w:w="564" w:type="dxa"/>
            <w:tcBorders>
              <w:top w:val="nil"/>
            </w:tcBorders>
          </w:tcPr>
          <w:p w:rsidR="002E31F7" w:rsidRDefault="002E31F7">
            <w:pPr>
              <w:pStyle w:val="ConsPlusNonformat"/>
              <w:jc w:val="both"/>
            </w:pPr>
            <w:r>
              <w:rPr>
                <w:sz w:val="16"/>
              </w:rPr>
              <w:t xml:space="preserve">135 </w:t>
            </w:r>
          </w:p>
        </w:tc>
        <w:tc>
          <w:tcPr>
            <w:tcW w:w="752" w:type="dxa"/>
            <w:tcBorders>
              <w:top w:val="nil"/>
            </w:tcBorders>
          </w:tcPr>
          <w:p w:rsidR="002E31F7" w:rsidRDefault="002E31F7">
            <w:pPr>
              <w:pStyle w:val="ConsPlusNonformat"/>
              <w:jc w:val="both"/>
            </w:pPr>
            <w:r>
              <w:rPr>
                <w:sz w:val="16"/>
              </w:rPr>
              <w:t xml:space="preserve"> 4822 </w:t>
            </w:r>
          </w:p>
        </w:tc>
        <w:tc>
          <w:tcPr>
            <w:tcW w:w="658" w:type="dxa"/>
            <w:tcBorders>
              <w:top w:val="nil"/>
            </w:tcBorders>
          </w:tcPr>
          <w:p w:rsidR="002E31F7" w:rsidRDefault="002E31F7">
            <w:pPr>
              <w:pStyle w:val="ConsPlusNonformat"/>
              <w:jc w:val="both"/>
            </w:pPr>
            <w:r>
              <w:rPr>
                <w:sz w:val="16"/>
              </w:rPr>
              <w:t xml:space="preserve">3748 </w:t>
            </w:r>
          </w:p>
        </w:tc>
        <w:tc>
          <w:tcPr>
            <w:tcW w:w="564" w:type="dxa"/>
            <w:tcBorders>
              <w:top w:val="nil"/>
            </w:tcBorders>
          </w:tcPr>
          <w:p w:rsidR="002E31F7" w:rsidRDefault="002E31F7">
            <w:pPr>
              <w:pStyle w:val="ConsPlusNonformat"/>
              <w:jc w:val="both"/>
            </w:pPr>
            <w:r>
              <w:rPr>
                <w:sz w:val="16"/>
              </w:rPr>
              <w:t>3071</w:t>
            </w:r>
          </w:p>
        </w:tc>
        <w:tc>
          <w:tcPr>
            <w:tcW w:w="658" w:type="dxa"/>
            <w:tcBorders>
              <w:top w:val="nil"/>
            </w:tcBorders>
          </w:tcPr>
          <w:p w:rsidR="002E31F7" w:rsidRDefault="002E31F7">
            <w:pPr>
              <w:pStyle w:val="ConsPlusNonformat"/>
              <w:jc w:val="both"/>
            </w:pPr>
            <w:r>
              <w:rPr>
                <w:sz w:val="16"/>
              </w:rPr>
              <w:t xml:space="preserve">2605 </w:t>
            </w:r>
          </w:p>
        </w:tc>
        <w:tc>
          <w:tcPr>
            <w:tcW w:w="564" w:type="dxa"/>
            <w:tcBorders>
              <w:top w:val="nil"/>
            </w:tcBorders>
          </w:tcPr>
          <w:p w:rsidR="002E31F7" w:rsidRDefault="002E31F7">
            <w:pPr>
              <w:pStyle w:val="ConsPlusNonformat"/>
              <w:jc w:val="both"/>
            </w:pPr>
            <w:r>
              <w:rPr>
                <w:sz w:val="16"/>
              </w:rPr>
              <w:t>2265</w:t>
            </w:r>
          </w:p>
        </w:tc>
        <w:tc>
          <w:tcPr>
            <w:tcW w:w="564" w:type="dxa"/>
            <w:tcBorders>
              <w:top w:val="nil"/>
            </w:tcBorders>
          </w:tcPr>
          <w:p w:rsidR="002E31F7" w:rsidRDefault="002E31F7">
            <w:pPr>
              <w:pStyle w:val="ConsPlusNonformat"/>
              <w:jc w:val="both"/>
            </w:pPr>
            <w:r>
              <w:rPr>
                <w:sz w:val="16"/>
              </w:rPr>
              <w:t>2006</w:t>
            </w:r>
          </w:p>
        </w:tc>
        <w:tc>
          <w:tcPr>
            <w:tcW w:w="752" w:type="dxa"/>
            <w:tcBorders>
              <w:top w:val="nil"/>
            </w:tcBorders>
          </w:tcPr>
          <w:p w:rsidR="002E31F7" w:rsidRDefault="002E31F7">
            <w:pPr>
              <w:pStyle w:val="ConsPlusNonformat"/>
              <w:jc w:val="both"/>
            </w:pPr>
            <w:r>
              <w:rPr>
                <w:sz w:val="16"/>
              </w:rPr>
              <w:t xml:space="preserve"> 1801 </w:t>
            </w:r>
          </w:p>
        </w:tc>
        <w:tc>
          <w:tcPr>
            <w:tcW w:w="658" w:type="dxa"/>
            <w:tcBorders>
              <w:top w:val="nil"/>
            </w:tcBorders>
          </w:tcPr>
          <w:p w:rsidR="002E31F7" w:rsidRDefault="002E31F7">
            <w:pPr>
              <w:pStyle w:val="ConsPlusNonformat"/>
              <w:jc w:val="both"/>
            </w:pPr>
            <w:r>
              <w:rPr>
                <w:sz w:val="16"/>
              </w:rPr>
              <w:t xml:space="preserve">1636 </w:t>
            </w:r>
          </w:p>
        </w:tc>
        <w:tc>
          <w:tcPr>
            <w:tcW w:w="658" w:type="dxa"/>
            <w:tcBorders>
              <w:top w:val="nil"/>
            </w:tcBorders>
          </w:tcPr>
          <w:p w:rsidR="002E31F7" w:rsidRDefault="002E31F7">
            <w:pPr>
              <w:pStyle w:val="ConsPlusNonformat"/>
              <w:jc w:val="both"/>
            </w:pPr>
            <w:r>
              <w:rPr>
                <w:sz w:val="16"/>
              </w:rPr>
              <w:t xml:space="preserve">1500 </w:t>
            </w:r>
          </w:p>
        </w:tc>
        <w:tc>
          <w:tcPr>
            <w:tcW w:w="564" w:type="dxa"/>
            <w:tcBorders>
              <w:top w:val="nil"/>
            </w:tcBorders>
          </w:tcPr>
          <w:p w:rsidR="002E31F7" w:rsidRDefault="002E31F7">
            <w:pPr>
              <w:pStyle w:val="ConsPlusNonformat"/>
              <w:jc w:val="both"/>
            </w:pPr>
            <w:r>
              <w:rPr>
                <w:sz w:val="16"/>
              </w:rPr>
              <w:t>1385</w:t>
            </w:r>
          </w:p>
        </w:tc>
        <w:tc>
          <w:tcPr>
            <w:tcW w:w="658" w:type="dxa"/>
            <w:tcBorders>
              <w:top w:val="nil"/>
            </w:tcBorders>
          </w:tcPr>
          <w:p w:rsidR="002E31F7" w:rsidRDefault="002E31F7">
            <w:pPr>
              <w:pStyle w:val="ConsPlusNonformat"/>
              <w:jc w:val="both"/>
            </w:pPr>
            <w:r>
              <w:rPr>
                <w:sz w:val="16"/>
              </w:rPr>
              <w:t xml:space="preserve">1325 </w:t>
            </w:r>
          </w:p>
        </w:tc>
        <w:tc>
          <w:tcPr>
            <w:tcW w:w="658" w:type="dxa"/>
            <w:tcBorders>
              <w:top w:val="nil"/>
            </w:tcBorders>
          </w:tcPr>
          <w:p w:rsidR="002E31F7" w:rsidRDefault="002E31F7">
            <w:pPr>
              <w:pStyle w:val="ConsPlusNonformat"/>
              <w:jc w:val="both"/>
            </w:pPr>
            <w:r>
              <w:rPr>
                <w:sz w:val="16"/>
              </w:rPr>
              <w:t xml:space="preserve">1288 </w:t>
            </w:r>
          </w:p>
        </w:tc>
        <w:tc>
          <w:tcPr>
            <w:tcW w:w="564" w:type="dxa"/>
            <w:tcBorders>
              <w:top w:val="nil"/>
            </w:tcBorders>
          </w:tcPr>
          <w:p w:rsidR="002E31F7" w:rsidRDefault="002E31F7">
            <w:pPr>
              <w:pStyle w:val="ConsPlusNonformat"/>
              <w:jc w:val="both"/>
            </w:pPr>
            <w:r>
              <w:rPr>
                <w:sz w:val="16"/>
              </w:rPr>
              <w:t>1204</w:t>
            </w:r>
          </w:p>
        </w:tc>
        <w:tc>
          <w:tcPr>
            <w:tcW w:w="658" w:type="dxa"/>
            <w:tcBorders>
              <w:top w:val="nil"/>
            </w:tcBorders>
          </w:tcPr>
          <w:p w:rsidR="002E31F7" w:rsidRDefault="002E31F7">
            <w:pPr>
              <w:pStyle w:val="ConsPlusNonformat"/>
              <w:jc w:val="both"/>
            </w:pPr>
            <w:r>
              <w:rPr>
                <w:sz w:val="16"/>
              </w:rPr>
              <w:t xml:space="preserve">1131 </w:t>
            </w:r>
          </w:p>
        </w:tc>
        <w:tc>
          <w:tcPr>
            <w:tcW w:w="752" w:type="dxa"/>
            <w:tcBorders>
              <w:top w:val="nil"/>
            </w:tcBorders>
          </w:tcPr>
          <w:p w:rsidR="002E31F7" w:rsidRDefault="002E31F7">
            <w:pPr>
              <w:pStyle w:val="ConsPlusNonformat"/>
              <w:jc w:val="both"/>
            </w:pPr>
            <w:r>
              <w:rPr>
                <w:sz w:val="16"/>
              </w:rPr>
              <w:t xml:space="preserve"> 1067 </w:t>
            </w:r>
          </w:p>
        </w:tc>
        <w:tc>
          <w:tcPr>
            <w:tcW w:w="658" w:type="dxa"/>
            <w:tcBorders>
              <w:top w:val="nil"/>
            </w:tcBorders>
          </w:tcPr>
          <w:p w:rsidR="002E31F7" w:rsidRDefault="002E31F7">
            <w:pPr>
              <w:pStyle w:val="ConsPlusNonformat"/>
              <w:jc w:val="both"/>
            </w:pPr>
            <w:r>
              <w:rPr>
                <w:sz w:val="16"/>
              </w:rPr>
              <w:t xml:space="preserve">1010 </w:t>
            </w:r>
          </w:p>
        </w:tc>
        <w:tc>
          <w:tcPr>
            <w:tcW w:w="658" w:type="dxa"/>
            <w:tcBorders>
              <w:top w:val="nil"/>
            </w:tcBorders>
          </w:tcPr>
          <w:p w:rsidR="002E31F7" w:rsidRDefault="002E31F7">
            <w:pPr>
              <w:pStyle w:val="ConsPlusNonformat"/>
              <w:jc w:val="both"/>
            </w:pPr>
            <w:r>
              <w:rPr>
                <w:sz w:val="16"/>
              </w:rPr>
              <w:t xml:space="preserve"> 959 </w:t>
            </w:r>
          </w:p>
        </w:tc>
        <w:tc>
          <w:tcPr>
            <w:tcW w:w="658" w:type="dxa"/>
            <w:tcBorders>
              <w:top w:val="nil"/>
            </w:tcBorders>
          </w:tcPr>
          <w:p w:rsidR="002E31F7" w:rsidRDefault="002E31F7">
            <w:pPr>
              <w:pStyle w:val="ConsPlusNonformat"/>
              <w:jc w:val="both"/>
            </w:pPr>
            <w:r>
              <w:rPr>
                <w:sz w:val="16"/>
              </w:rPr>
              <w:t xml:space="preserve"> 914 </w:t>
            </w:r>
          </w:p>
        </w:tc>
        <w:tc>
          <w:tcPr>
            <w:tcW w:w="658" w:type="dxa"/>
            <w:tcBorders>
              <w:top w:val="nil"/>
            </w:tcBorders>
          </w:tcPr>
          <w:p w:rsidR="002E31F7" w:rsidRDefault="002E31F7">
            <w:pPr>
              <w:pStyle w:val="ConsPlusNonformat"/>
              <w:jc w:val="both"/>
            </w:pPr>
            <w:r>
              <w:rPr>
                <w:sz w:val="16"/>
              </w:rPr>
              <w:t xml:space="preserve"> 873 </w:t>
            </w:r>
          </w:p>
        </w:tc>
        <w:tc>
          <w:tcPr>
            <w:tcW w:w="564" w:type="dxa"/>
            <w:tcBorders>
              <w:top w:val="nil"/>
            </w:tcBorders>
          </w:tcPr>
          <w:p w:rsidR="002E31F7" w:rsidRDefault="002E31F7">
            <w:pPr>
              <w:pStyle w:val="ConsPlusNonformat"/>
              <w:jc w:val="both"/>
            </w:pPr>
            <w:r>
              <w:rPr>
                <w:sz w:val="16"/>
              </w:rPr>
              <w:t xml:space="preserve">836 </w:t>
            </w:r>
          </w:p>
        </w:tc>
        <w:tc>
          <w:tcPr>
            <w:tcW w:w="658" w:type="dxa"/>
            <w:tcBorders>
              <w:top w:val="nil"/>
            </w:tcBorders>
          </w:tcPr>
          <w:p w:rsidR="002E31F7" w:rsidRDefault="002E31F7">
            <w:pPr>
              <w:pStyle w:val="ConsPlusNonformat"/>
              <w:jc w:val="both"/>
            </w:pPr>
            <w:r>
              <w:rPr>
                <w:sz w:val="16"/>
              </w:rPr>
              <w:t xml:space="preserve"> 802 </w:t>
            </w:r>
          </w:p>
        </w:tc>
        <w:tc>
          <w:tcPr>
            <w:tcW w:w="564" w:type="dxa"/>
            <w:tcBorders>
              <w:top w:val="nil"/>
            </w:tcBorders>
          </w:tcPr>
          <w:p w:rsidR="002E31F7" w:rsidRDefault="002E31F7">
            <w:pPr>
              <w:pStyle w:val="ConsPlusNonformat"/>
              <w:jc w:val="both"/>
            </w:pPr>
            <w:r>
              <w:rPr>
                <w:sz w:val="16"/>
              </w:rPr>
              <w:t xml:space="preserve">771 </w:t>
            </w:r>
          </w:p>
        </w:tc>
        <w:tc>
          <w:tcPr>
            <w:tcW w:w="658" w:type="dxa"/>
            <w:tcBorders>
              <w:top w:val="nil"/>
            </w:tcBorders>
          </w:tcPr>
          <w:p w:rsidR="002E31F7" w:rsidRDefault="002E31F7">
            <w:pPr>
              <w:pStyle w:val="ConsPlusNonformat"/>
              <w:jc w:val="both"/>
            </w:pPr>
            <w:r>
              <w:rPr>
                <w:sz w:val="16"/>
              </w:rPr>
              <w:t xml:space="preserve"> 742 </w:t>
            </w:r>
          </w:p>
        </w:tc>
      </w:tr>
      <w:tr w:rsidR="002E31F7">
        <w:trPr>
          <w:trHeight w:val="195"/>
        </w:trPr>
        <w:tc>
          <w:tcPr>
            <w:tcW w:w="564" w:type="dxa"/>
            <w:tcBorders>
              <w:top w:val="nil"/>
            </w:tcBorders>
          </w:tcPr>
          <w:p w:rsidR="002E31F7" w:rsidRDefault="002E31F7">
            <w:pPr>
              <w:pStyle w:val="ConsPlusNonformat"/>
              <w:jc w:val="both"/>
            </w:pPr>
            <w:r>
              <w:rPr>
                <w:sz w:val="16"/>
              </w:rPr>
              <w:t xml:space="preserve">140 </w:t>
            </w:r>
          </w:p>
        </w:tc>
        <w:tc>
          <w:tcPr>
            <w:tcW w:w="752" w:type="dxa"/>
            <w:tcBorders>
              <w:top w:val="nil"/>
            </w:tcBorders>
          </w:tcPr>
          <w:p w:rsidR="002E31F7" w:rsidRDefault="002E31F7">
            <w:pPr>
              <w:pStyle w:val="ConsPlusNonformat"/>
              <w:jc w:val="both"/>
            </w:pPr>
            <w:r>
              <w:rPr>
                <w:sz w:val="16"/>
              </w:rPr>
              <w:t xml:space="preserve"> 5237 </w:t>
            </w:r>
          </w:p>
        </w:tc>
        <w:tc>
          <w:tcPr>
            <w:tcW w:w="658" w:type="dxa"/>
            <w:tcBorders>
              <w:top w:val="nil"/>
            </w:tcBorders>
          </w:tcPr>
          <w:p w:rsidR="002E31F7" w:rsidRDefault="002E31F7">
            <w:pPr>
              <w:pStyle w:val="ConsPlusNonformat"/>
              <w:jc w:val="both"/>
            </w:pPr>
            <w:r>
              <w:rPr>
                <w:sz w:val="16"/>
              </w:rPr>
              <w:t xml:space="preserve">4070 </w:t>
            </w:r>
          </w:p>
        </w:tc>
        <w:tc>
          <w:tcPr>
            <w:tcW w:w="564" w:type="dxa"/>
            <w:tcBorders>
              <w:top w:val="nil"/>
            </w:tcBorders>
          </w:tcPr>
          <w:p w:rsidR="002E31F7" w:rsidRDefault="002E31F7">
            <w:pPr>
              <w:pStyle w:val="ConsPlusNonformat"/>
              <w:jc w:val="both"/>
            </w:pPr>
            <w:r>
              <w:rPr>
                <w:sz w:val="16"/>
              </w:rPr>
              <w:t>3335</w:t>
            </w:r>
          </w:p>
        </w:tc>
        <w:tc>
          <w:tcPr>
            <w:tcW w:w="658" w:type="dxa"/>
            <w:tcBorders>
              <w:top w:val="nil"/>
            </w:tcBorders>
          </w:tcPr>
          <w:p w:rsidR="002E31F7" w:rsidRDefault="002E31F7">
            <w:pPr>
              <w:pStyle w:val="ConsPlusNonformat"/>
              <w:jc w:val="both"/>
            </w:pPr>
            <w:r>
              <w:rPr>
                <w:sz w:val="16"/>
              </w:rPr>
              <w:t xml:space="preserve">2829 </w:t>
            </w:r>
          </w:p>
        </w:tc>
        <w:tc>
          <w:tcPr>
            <w:tcW w:w="564" w:type="dxa"/>
            <w:tcBorders>
              <w:top w:val="nil"/>
            </w:tcBorders>
          </w:tcPr>
          <w:p w:rsidR="002E31F7" w:rsidRDefault="002E31F7">
            <w:pPr>
              <w:pStyle w:val="ConsPlusNonformat"/>
              <w:jc w:val="both"/>
            </w:pPr>
            <w:r>
              <w:rPr>
                <w:sz w:val="16"/>
              </w:rPr>
              <w:t>2459</w:t>
            </w:r>
          </w:p>
        </w:tc>
        <w:tc>
          <w:tcPr>
            <w:tcW w:w="564" w:type="dxa"/>
            <w:tcBorders>
              <w:top w:val="nil"/>
            </w:tcBorders>
          </w:tcPr>
          <w:p w:rsidR="002E31F7" w:rsidRDefault="002E31F7">
            <w:pPr>
              <w:pStyle w:val="ConsPlusNonformat"/>
              <w:jc w:val="both"/>
            </w:pPr>
            <w:r>
              <w:rPr>
                <w:sz w:val="16"/>
              </w:rPr>
              <w:t>2177</w:t>
            </w:r>
          </w:p>
        </w:tc>
        <w:tc>
          <w:tcPr>
            <w:tcW w:w="752" w:type="dxa"/>
            <w:tcBorders>
              <w:top w:val="nil"/>
            </w:tcBorders>
          </w:tcPr>
          <w:p w:rsidR="002E31F7" w:rsidRDefault="002E31F7">
            <w:pPr>
              <w:pStyle w:val="ConsPlusNonformat"/>
              <w:jc w:val="both"/>
            </w:pPr>
            <w:r>
              <w:rPr>
                <w:sz w:val="16"/>
              </w:rPr>
              <w:t xml:space="preserve"> 1955 </w:t>
            </w:r>
          </w:p>
        </w:tc>
        <w:tc>
          <w:tcPr>
            <w:tcW w:w="658" w:type="dxa"/>
            <w:tcBorders>
              <w:top w:val="nil"/>
            </w:tcBorders>
          </w:tcPr>
          <w:p w:rsidR="002E31F7" w:rsidRDefault="002E31F7">
            <w:pPr>
              <w:pStyle w:val="ConsPlusNonformat"/>
              <w:jc w:val="both"/>
            </w:pPr>
            <w:r>
              <w:rPr>
                <w:sz w:val="16"/>
              </w:rPr>
              <w:t xml:space="preserve">1775 </w:t>
            </w:r>
          </w:p>
        </w:tc>
        <w:tc>
          <w:tcPr>
            <w:tcW w:w="658" w:type="dxa"/>
            <w:tcBorders>
              <w:top w:val="nil"/>
            </w:tcBorders>
          </w:tcPr>
          <w:p w:rsidR="002E31F7" w:rsidRDefault="002E31F7">
            <w:pPr>
              <w:pStyle w:val="ConsPlusNonformat"/>
              <w:jc w:val="both"/>
            </w:pPr>
            <w:r>
              <w:rPr>
                <w:sz w:val="16"/>
              </w:rPr>
              <w:t xml:space="preserve">1627 </w:t>
            </w:r>
          </w:p>
        </w:tc>
        <w:tc>
          <w:tcPr>
            <w:tcW w:w="564" w:type="dxa"/>
            <w:tcBorders>
              <w:top w:val="nil"/>
            </w:tcBorders>
          </w:tcPr>
          <w:p w:rsidR="002E31F7" w:rsidRDefault="002E31F7">
            <w:pPr>
              <w:pStyle w:val="ConsPlusNonformat"/>
              <w:jc w:val="both"/>
            </w:pPr>
            <w:r>
              <w:rPr>
                <w:sz w:val="16"/>
              </w:rPr>
              <w:t>1502</w:t>
            </w:r>
          </w:p>
        </w:tc>
        <w:tc>
          <w:tcPr>
            <w:tcW w:w="658" w:type="dxa"/>
            <w:tcBorders>
              <w:top w:val="nil"/>
            </w:tcBorders>
          </w:tcPr>
          <w:p w:rsidR="002E31F7" w:rsidRDefault="002E31F7">
            <w:pPr>
              <w:pStyle w:val="ConsPlusNonformat"/>
              <w:jc w:val="both"/>
            </w:pPr>
            <w:r>
              <w:rPr>
                <w:sz w:val="16"/>
              </w:rPr>
              <w:t xml:space="preserve">1437 </w:t>
            </w:r>
          </w:p>
        </w:tc>
        <w:tc>
          <w:tcPr>
            <w:tcW w:w="658" w:type="dxa"/>
            <w:tcBorders>
              <w:top w:val="nil"/>
            </w:tcBorders>
          </w:tcPr>
          <w:p w:rsidR="002E31F7" w:rsidRDefault="002E31F7">
            <w:pPr>
              <w:pStyle w:val="ConsPlusNonformat"/>
              <w:jc w:val="both"/>
            </w:pPr>
            <w:r>
              <w:rPr>
                <w:sz w:val="16"/>
              </w:rPr>
              <w:t xml:space="preserve">1396 </w:t>
            </w:r>
          </w:p>
        </w:tc>
        <w:tc>
          <w:tcPr>
            <w:tcW w:w="564" w:type="dxa"/>
            <w:tcBorders>
              <w:top w:val="nil"/>
            </w:tcBorders>
          </w:tcPr>
          <w:p w:rsidR="002E31F7" w:rsidRDefault="002E31F7">
            <w:pPr>
              <w:pStyle w:val="ConsPlusNonformat"/>
              <w:jc w:val="both"/>
            </w:pPr>
            <w:r>
              <w:rPr>
                <w:sz w:val="16"/>
              </w:rPr>
              <w:t>1305</w:t>
            </w:r>
          </w:p>
        </w:tc>
        <w:tc>
          <w:tcPr>
            <w:tcW w:w="658" w:type="dxa"/>
            <w:tcBorders>
              <w:top w:val="nil"/>
            </w:tcBorders>
          </w:tcPr>
          <w:p w:rsidR="002E31F7" w:rsidRDefault="002E31F7">
            <w:pPr>
              <w:pStyle w:val="ConsPlusNonformat"/>
              <w:jc w:val="both"/>
            </w:pPr>
            <w:r>
              <w:rPr>
                <w:sz w:val="16"/>
              </w:rPr>
              <w:t xml:space="preserve">1226 </w:t>
            </w:r>
          </w:p>
        </w:tc>
        <w:tc>
          <w:tcPr>
            <w:tcW w:w="752" w:type="dxa"/>
            <w:tcBorders>
              <w:top w:val="nil"/>
            </w:tcBorders>
          </w:tcPr>
          <w:p w:rsidR="002E31F7" w:rsidRDefault="002E31F7">
            <w:pPr>
              <w:pStyle w:val="ConsPlusNonformat"/>
              <w:jc w:val="both"/>
            </w:pPr>
            <w:r>
              <w:rPr>
                <w:sz w:val="16"/>
              </w:rPr>
              <w:t xml:space="preserve"> 1156 </w:t>
            </w:r>
          </w:p>
        </w:tc>
        <w:tc>
          <w:tcPr>
            <w:tcW w:w="658" w:type="dxa"/>
            <w:tcBorders>
              <w:top w:val="nil"/>
            </w:tcBorders>
          </w:tcPr>
          <w:p w:rsidR="002E31F7" w:rsidRDefault="002E31F7">
            <w:pPr>
              <w:pStyle w:val="ConsPlusNonformat"/>
              <w:jc w:val="both"/>
            </w:pPr>
            <w:r>
              <w:rPr>
                <w:sz w:val="16"/>
              </w:rPr>
              <w:t xml:space="preserve">1094 </w:t>
            </w:r>
          </w:p>
        </w:tc>
        <w:tc>
          <w:tcPr>
            <w:tcW w:w="658" w:type="dxa"/>
            <w:tcBorders>
              <w:top w:val="nil"/>
            </w:tcBorders>
          </w:tcPr>
          <w:p w:rsidR="002E31F7" w:rsidRDefault="002E31F7">
            <w:pPr>
              <w:pStyle w:val="ConsPlusNonformat"/>
              <w:jc w:val="both"/>
            </w:pPr>
            <w:r>
              <w:rPr>
                <w:sz w:val="16"/>
              </w:rPr>
              <w:t xml:space="preserve">1039 </w:t>
            </w:r>
          </w:p>
        </w:tc>
        <w:tc>
          <w:tcPr>
            <w:tcW w:w="658" w:type="dxa"/>
            <w:tcBorders>
              <w:top w:val="nil"/>
            </w:tcBorders>
          </w:tcPr>
          <w:p w:rsidR="002E31F7" w:rsidRDefault="002E31F7">
            <w:pPr>
              <w:pStyle w:val="ConsPlusNonformat"/>
              <w:jc w:val="both"/>
            </w:pPr>
            <w:r>
              <w:rPr>
                <w:sz w:val="16"/>
              </w:rPr>
              <w:t xml:space="preserve"> 990 </w:t>
            </w:r>
          </w:p>
        </w:tc>
        <w:tc>
          <w:tcPr>
            <w:tcW w:w="658" w:type="dxa"/>
            <w:tcBorders>
              <w:top w:val="nil"/>
            </w:tcBorders>
          </w:tcPr>
          <w:p w:rsidR="002E31F7" w:rsidRDefault="002E31F7">
            <w:pPr>
              <w:pStyle w:val="ConsPlusNonformat"/>
              <w:jc w:val="both"/>
            </w:pPr>
            <w:r>
              <w:rPr>
                <w:sz w:val="16"/>
              </w:rPr>
              <w:t xml:space="preserve"> 945 </w:t>
            </w:r>
          </w:p>
        </w:tc>
        <w:tc>
          <w:tcPr>
            <w:tcW w:w="564" w:type="dxa"/>
            <w:tcBorders>
              <w:top w:val="nil"/>
            </w:tcBorders>
          </w:tcPr>
          <w:p w:rsidR="002E31F7" w:rsidRDefault="002E31F7">
            <w:pPr>
              <w:pStyle w:val="ConsPlusNonformat"/>
              <w:jc w:val="both"/>
            </w:pPr>
            <w:r>
              <w:rPr>
                <w:sz w:val="16"/>
              </w:rPr>
              <w:t xml:space="preserve">905 </w:t>
            </w:r>
          </w:p>
        </w:tc>
        <w:tc>
          <w:tcPr>
            <w:tcW w:w="658" w:type="dxa"/>
            <w:tcBorders>
              <w:top w:val="nil"/>
            </w:tcBorders>
          </w:tcPr>
          <w:p w:rsidR="002E31F7" w:rsidRDefault="002E31F7">
            <w:pPr>
              <w:pStyle w:val="ConsPlusNonformat"/>
              <w:jc w:val="both"/>
            </w:pPr>
            <w:r>
              <w:rPr>
                <w:sz w:val="16"/>
              </w:rPr>
              <w:t xml:space="preserve"> 868 </w:t>
            </w:r>
          </w:p>
        </w:tc>
        <w:tc>
          <w:tcPr>
            <w:tcW w:w="564" w:type="dxa"/>
            <w:tcBorders>
              <w:top w:val="nil"/>
            </w:tcBorders>
          </w:tcPr>
          <w:p w:rsidR="002E31F7" w:rsidRDefault="002E31F7">
            <w:pPr>
              <w:pStyle w:val="ConsPlusNonformat"/>
              <w:jc w:val="both"/>
            </w:pPr>
            <w:r>
              <w:rPr>
                <w:sz w:val="16"/>
              </w:rPr>
              <w:t xml:space="preserve">834 </w:t>
            </w:r>
          </w:p>
        </w:tc>
        <w:tc>
          <w:tcPr>
            <w:tcW w:w="658" w:type="dxa"/>
            <w:tcBorders>
              <w:top w:val="nil"/>
            </w:tcBorders>
          </w:tcPr>
          <w:p w:rsidR="002E31F7" w:rsidRDefault="002E31F7">
            <w:pPr>
              <w:pStyle w:val="ConsPlusNonformat"/>
              <w:jc w:val="both"/>
            </w:pPr>
            <w:r>
              <w:rPr>
                <w:sz w:val="16"/>
              </w:rPr>
              <w:t xml:space="preserve"> 803 </w:t>
            </w:r>
          </w:p>
        </w:tc>
      </w:tr>
      <w:tr w:rsidR="002E31F7">
        <w:trPr>
          <w:trHeight w:val="195"/>
        </w:trPr>
        <w:tc>
          <w:tcPr>
            <w:tcW w:w="564" w:type="dxa"/>
            <w:tcBorders>
              <w:top w:val="nil"/>
            </w:tcBorders>
          </w:tcPr>
          <w:p w:rsidR="002E31F7" w:rsidRDefault="002E31F7">
            <w:pPr>
              <w:pStyle w:val="ConsPlusNonformat"/>
              <w:jc w:val="both"/>
            </w:pPr>
            <w:r>
              <w:rPr>
                <w:sz w:val="16"/>
              </w:rPr>
              <w:t xml:space="preserve">145 </w:t>
            </w:r>
          </w:p>
        </w:tc>
        <w:tc>
          <w:tcPr>
            <w:tcW w:w="752" w:type="dxa"/>
            <w:tcBorders>
              <w:top w:val="nil"/>
            </w:tcBorders>
          </w:tcPr>
          <w:p w:rsidR="002E31F7" w:rsidRDefault="002E31F7">
            <w:pPr>
              <w:pStyle w:val="ConsPlusNonformat"/>
              <w:jc w:val="both"/>
            </w:pPr>
            <w:r>
              <w:rPr>
                <w:sz w:val="16"/>
              </w:rPr>
              <w:t xml:space="preserve"> 5666 </w:t>
            </w:r>
          </w:p>
        </w:tc>
        <w:tc>
          <w:tcPr>
            <w:tcW w:w="658" w:type="dxa"/>
            <w:tcBorders>
              <w:top w:val="nil"/>
            </w:tcBorders>
          </w:tcPr>
          <w:p w:rsidR="002E31F7" w:rsidRDefault="002E31F7">
            <w:pPr>
              <w:pStyle w:val="ConsPlusNonformat"/>
              <w:jc w:val="both"/>
            </w:pPr>
            <w:r>
              <w:rPr>
                <w:sz w:val="16"/>
              </w:rPr>
              <w:t xml:space="preserve">4405 </w:t>
            </w:r>
          </w:p>
        </w:tc>
        <w:tc>
          <w:tcPr>
            <w:tcW w:w="564" w:type="dxa"/>
            <w:tcBorders>
              <w:top w:val="nil"/>
            </w:tcBorders>
          </w:tcPr>
          <w:p w:rsidR="002E31F7" w:rsidRDefault="002E31F7">
            <w:pPr>
              <w:pStyle w:val="ConsPlusNonformat"/>
              <w:jc w:val="both"/>
            </w:pPr>
            <w:r>
              <w:rPr>
                <w:sz w:val="16"/>
              </w:rPr>
              <w:t>3609</w:t>
            </w:r>
          </w:p>
        </w:tc>
        <w:tc>
          <w:tcPr>
            <w:tcW w:w="658" w:type="dxa"/>
            <w:tcBorders>
              <w:top w:val="nil"/>
            </w:tcBorders>
          </w:tcPr>
          <w:p w:rsidR="002E31F7" w:rsidRDefault="002E31F7">
            <w:pPr>
              <w:pStyle w:val="ConsPlusNonformat"/>
              <w:jc w:val="both"/>
            </w:pPr>
            <w:r>
              <w:rPr>
                <w:sz w:val="16"/>
              </w:rPr>
              <w:t xml:space="preserve">3061 </w:t>
            </w:r>
          </w:p>
        </w:tc>
        <w:tc>
          <w:tcPr>
            <w:tcW w:w="564" w:type="dxa"/>
            <w:tcBorders>
              <w:top w:val="nil"/>
            </w:tcBorders>
          </w:tcPr>
          <w:p w:rsidR="002E31F7" w:rsidRDefault="002E31F7">
            <w:pPr>
              <w:pStyle w:val="ConsPlusNonformat"/>
              <w:jc w:val="both"/>
            </w:pPr>
            <w:r>
              <w:rPr>
                <w:sz w:val="16"/>
              </w:rPr>
              <w:t>2661</w:t>
            </w:r>
          </w:p>
        </w:tc>
        <w:tc>
          <w:tcPr>
            <w:tcW w:w="564" w:type="dxa"/>
            <w:tcBorders>
              <w:top w:val="nil"/>
            </w:tcBorders>
          </w:tcPr>
          <w:p w:rsidR="002E31F7" w:rsidRDefault="002E31F7">
            <w:pPr>
              <w:pStyle w:val="ConsPlusNonformat"/>
              <w:jc w:val="both"/>
            </w:pPr>
            <w:r>
              <w:rPr>
                <w:sz w:val="16"/>
              </w:rPr>
              <w:t>2355</w:t>
            </w:r>
          </w:p>
        </w:tc>
        <w:tc>
          <w:tcPr>
            <w:tcW w:w="752" w:type="dxa"/>
            <w:tcBorders>
              <w:top w:val="nil"/>
            </w:tcBorders>
          </w:tcPr>
          <w:p w:rsidR="002E31F7" w:rsidRDefault="002E31F7">
            <w:pPr>
              <w:pStyle w:val="ConsPlusNonformat"/>
              <w:jc w:val="both"/>
            </w:pPr>
            <w:r>
              <w:rPr>
                <w:sz w:val="16"/>
              </w:rPr>
              <w:t xml:space="preserve"> 2115 </w:t>
            </w:r>
          </w:p>
        </w:tc>
        <w:tc>
          <w:tcPr>
            <w:tcW w:w="658" w:type="dxa"/>
            <w:tcBorders>
              <w:top w:val="nil"/>
            </w:tcBorders>
          </w:tcPr>
          <w:p w:rsidR="002E31F7" w:rsidRDefault="002E31F7">
            <w:pPr>
              <w:pStyle w:val="ConsPlusNonformat"/>
              <w:jc w:val="both"/>
            </w:pPr>
            <w:r>
              <w:rPr>
                <w:sz w:val="16"/>
              </w:rPr>
              <w:t xml:space="preserve">1920 </w:t>
            </w:r>
          </w:p>
        </w:tc>
        <w:tc>
          <w:tcPr>
            <w:tcW w:w="658" w:type="dxa"/>
            <w:tcBorders>
              <w:top w:val="nil"/>
            </w:tcBorders>
          </w:tcPr>
          <w:p w:rsidR="002E31F7" w:rsidRDefault="002E31F7">
            <w:pPr>
              <w:pStyle w:val="ConsPlusNonformat"/>
              <w:jc w:val="both"/>
            </w:pPr>
            <w:r>
              <w:rPr>
                <w:sz w:val="16"/>
              </w:rPr>
              <w:t xml:space="preserve">1759 </w:t>
            </w:r>
          </w:p>
        </w:tc>
        <w:tc>
          <w:tcPr>
            <w:tcW w:w="564" w:type="dxa"/>
            <w:tcBorders>
              <w:top w:val="nil"/>
            </w:tcBorders>
          </w:tcPr>
          <w:p w:rsidR="002E31F7" w:rsidRDefault="002E31F7">
            <w:pPr>
              <w:pStyle w:val="ConsPlusNonformat"/>
              <w:jc w:val="both"/>
            </w:pPr>
            <w:r>
              <w:rPr>
                <w:sz w:val="16"/>
              </w:rPr>
              <w:t>1625</w:t>
            </w:r>
          </w:p>
        </w:tc>
        <w:tc>
          <w:tcPr>
            <w:tcW w:w="658" w:type="dxa"/>
            <w:tcBorders>
              <w:top w:val="nil"/>
            </w:tcBorders>
          </w:tcPr>
          <w:p w:rsidR="002E31F7" w:rsidRDefault="002E31F7">
            <w:pPr>
              <w:pStyle w:val="ConsPlusNonformat"/>
              <w:jc w:val="both"/>
            </w:pPr>
            <w:r>
              <w:rPr>
                <w:sz w:val="16"/>
              </w:rPr>
              <w:t xml:space="preserve">1554 </w:t>
            </w:r>
          </w:p>
        </w:tc>
        <w:tc>
          <w:tcPr>
            <w:tcW w:w="658" w:type="dxa"/>
            <w:tcBorders>
              <w:top w:val="nil"/>
            </w:tcBorders>
          </w:tcPr>
          <w:p w:rsidR="002E31F7" w:rsidRDefault="002E31F7">
            <w:pPr>
              <w:pStyle w:val="ConsPlusNonformat"/>
              <w:jc w:val="both"/>
            </w:pPr>
            <w:r>
              <w:rPr>
                <w:sz w:val="16"/>
              </w:rPr>
              <w:t xml:space="preserve">1510 </w:t>
            </w:r>
          </w:p>
        </w:tc>
        <w:tc>
          <w:tcPr>
            <w:tcW w:w="564" w:type="dxa"/>
            <w:tcBorders>
              <w:top w:val="nil"/>
            </w:tcBorders>
          </w:tcPr>
          <w:p w:rsidR="002E31F7" w:rsidRDefault="002E31F7">
            <w:pPr>
              <w:pStyle w:val="ConsPlusNonformat"/>
              <w:jc w:val="both"/>
            </w:pPr>
            <w:r>
              <w:rPr>
                <w:sz w:val="16"/>
              </w:rPr>
              <w:t>1411</w:t>
            </w:r>
          </w:p>
        </w:tc>
        <w:tc>
          <w:tcPr>
            <w:tcW w:w="658" w:type="dxa"/>
            <w:tcBorders>
              <w:top w:val="nil"/>
            </w:tcBorders>
          </w:tcPr>
          <w:p w:rsidR="002E31F7" w:rsidRDefault="002E31F7">
            <w:pPr>
              <w:pStyle w:val="ConsPlusNonformat"/>
              <w:jc w:val="both"/>
            </w:pPr>
            <w:r>
              <w:rPr>
                <w:sz w:val="16"/>
              </w:rPr>
              <w:t xml:space="preserve">1325 </w:t>
            </w:r>
          </w:p>
        </w:tc>
        <w:tc>
          <w:tcPr>
            <w:tcW w:w="752" w:type="dxa"/>
            <w:tcBorders>
              <w:top w:val="nil"/>
            </w:tcBorders>
          </w:tcPr>
          <w:p w:rsidR="002E31F7" w:rsidRDefault="002E31F7">
            <w:pPr>
              <w:pStyle w:val="ConsPlusNonformat"/>
              <w:jc w:val="both"/>
            </w:pPr>
            <w:r>
              <w:rPr>
                <w:sz w:val="16"/>
              </w:rPr>
              <w:t xml:space="preserve"> 1249 </w:t>
            </w:r>
          </w:p>
        </w:tc>
        <w:tc>
          <w:tcPr>
            <w:tcW w:w="658" w:type="dxa"/>
            <w:tcBorders>
              <w:top w:val="nil"/>
            </w:tcBorders>
          </w:tcPr>
          <w:p w:rsidR="002E31F7" w:rsidRDefault="002E31F7">
            <w:pPr>
              <w:pStyle w:val="ConsPlusNonformat"/>
              <w:jc w:val="both"/>
            </w:pPr>
            <w:r>
              <w:rPr>
                <w:sz w:val="16"/>
              </w:rPr>
              <w:t xml:space="preserve">1182 </w:t>
            </w:r>
          </w:p>
        </w:tc>
        <w:tc>
          <w:tcPr>
            <w:tcW w:w="658" w:type="dxa"/>
            <w:tcBorders>
              <w:top w:val="nil"/>
            </w:tcBorders>
          </w:tcPr>
          <w:p w:rsidR="002E31F7" w:rsidRDefault="002E31F7">
            <w:pPr>
              <w:pStyle w:val="ConsPlusNonformat"/>
              <w:jc w:val="both"/>
            </w:pPr>
            <w:r>
              <w:rPr>
                <w:sz w:val="16"/>
              </w:rPr>
              <w:t xml:space="preserve">1123 </w:t>
            </w:r>
          </w:p>
        </w:tc>
        <w:tc>
          <w:tcPr>
            <w:tcW w:w="658" w:type="dxa"/>
            <w:tcBorders>
              <w:top w:val="nil"/>
            </w:tcBorders>
          </w:tcPr>
          <w:p w:rsidR="002E31F7" w:rsidRDefault="002E31F7">
            <w:pPr>
              <w:pStyle w:val="ConsPlusNonformat"/>
              <w:jc w:val="both"/>
            </w:pPr>
            <w:r>
              <w:rPr>
                <w:sz w:val="16"/>
              </w:rPr>
              <w:t xml:space="preserve">1069 </w:t>
            </w:r>
          </w:p>
        </w:tc>
        <w:tc>
          <w:tcPr>
            <w:tcW w:w="658" w:type="dxa"/>
            <w:tcBorders>
              <w:top w:val="nil"/>
            </w:tcBorders>
          </w:tcPr>
          <w:p w:rsidR="002E31F7" w:rsidRDefault="002E31F7">
            <w:pPr>
              <w:pStyle w:val="ConsPlusNonformat"/>
              <w:jc w:val="both"/>
            </w:pPr>
            <w:r>
              <w:rPr>
                <w:sz w:val="16"/>
              </w:rPr>
              <w:t xml:space="preserve">1021 </w:t>
            </w:r>
          </w:p>
        </w:tc>
        <w:tc>
          <w:tcPr>
            <w:tcW w:w="564" w:type="dxa"/>
            <w:tcBorders>
              <w:top w:val="nil"/>
            </w:tcBorders>
          </w:tcPr>
          <w:p w:rsidR="002E31F7" w:rsidRDefault="002E31F7">
            <w:pPr>
              <w:pStyle w:val="ConsPlusNonformat"/>
              <w:jc w:val="both"/>
            </w:pPr>
            <w:r>
              <w:rPr>
                <w:sz w:val="16"/>
              </w:rPr>
              <w:t xml:space="preserve">977 </w:t>
            </w:r>
          </w:p>
        </w:tc>
        <w:tc>
          <w:tcPr>
            <w:tcW w:w="658" w:type="dxa"/>
            <w:tcBorders>
              <w:top w:val="nil"/>
            </w:tcBorders>
          </w:tcPr>
          <w:p w:rsidR="002E31F7" w:rsidRDefault="002E31F7">
            <w:pPr>
              <w:pStyle w:val="ConsPlusNonformat"/>
              <w:jc w:val="both"/>
            </w:pPr>
            <w:r>
              <w:rPr>
                <w:sz w:val="16"/>
              </w:rPr>
              <w:t xml:space="preserve"> 937 </w:t>
            </w:r>
          </w:p>
        </w:tc>
        <w:tc>
          <w:tcPr>
            <w:tcW w:w="564" w:type="dxa"/>
            <w:tcBorders>
              <w:top w:val="nil"/>
            </w:tcBorders>
          </w:tcPr>
          <w:p w:rsidR="002E31F7" w:rsidRDefault="002E31F7">
            <w:pPr>
              <w:pStyle w:val="ConsPlusNonformat"/>
              <w:jc w:val="both"/>
            </w:pPr>
            <w:r>
              <w:rPr>
                <w:sz w:val="16"/>
              </w:rPr>
              <w:t xml:space="preserve">901 </w:t>
            </w:r>
          </w:p>
        </w:tc>
        <w:tc>
          <w:tcPr>
            <w:tcW w:w="658" w:type="dxa"/>
            <w:tcBorders>
              <w:top w:val="nil"/>
            </w:tcBorders>
          </w:tcPr>
          <w:p w:rsidR="002E31F7" w:rsidRDefault="002E31F7">
            <w:pPr>
              <w:pStyle w:val="ConsPlusNonformat"/>
              <w:jc w:val="both"/>
            </w:pPr>
            <w:r>
              <w:rPr>
                <w:sz w:val="16"/>
              </w:rPr>
              <w:t xml:space="preserve"> 867 </w:t>
            </w:r>
          </w:p>
        </w:tc>
      </w:tr>
      <w:tr w:rsidR="002E31F7">
        <w:trPr>
          <w:trHeight w:val="195"/>
        </w:trPr>
        <w:tc>
          <w:tcPr>
            <w:tcW w:w="564" w:type="dxa"/>
            <w:tcBorders>
              <w:top w:val="nil"/>
            </w:tcBorders>
          </w:tcPr>
          <w:p w:rsidR="002E31F7" w:rsidRDefault="002E31F7">
            <w:pPr>
              <w:pStyle w:val="ConsPlusNonformat"/>
              <w:jc w:val="both"/>
            </w:pPr>
            <w:r>
              <w:rPr>
                <w:sz w:val="16"/>
              </w:rPr>
              <w:t xml:space="preserve">150 </w:t>
            </w:r>
          </w:p>
        </w:tc>
        <w:tc>
          <w:tcPr>
            <w:tcW w:w="752" w:type="dxa"/>
            <w:tcBorders>
              <w:top w:val="nil"/>
            </w:tcBorders>
          </w:tcPr>
          <w:p w:rsidR="002E31F7" w:rsidRDefault="002E31F7">
            <w:pPr>
              <w:pStyle w:val="ConsPlusNonformat"/>
              <w:jc w:val="both"/>
            </w:pPr>
            <w:r>
              <w:rPr>
                <w:sz w:val="16"/>
              </w:rPr>
              <w:t xml:space="preserve"> 6109 </w:t>
            </w:r>
          </w:p>
        </w:tc>
        <w:tc>
          <w:tcPr>
            <w:tcW w:w="658" w:type="dxa"/>
            <w:tcBorders>
              <w:top w:val="nil"/>
            </w:tcBorders>
          </w:tcPr>
          <w:p w:rsidR="002E31F7" w:rsidRDefault="002E31F7">
            <w:pPr>
              <w:pStyle w:val="ConsPlusNonformat"/>
              <w:jc w:val="both"/>
            </w:pPr>
            <w:r>
              <w:rPr>
                <w:sz w:val="16"/>
              </w:rPr>
              <w:t xml:space="preserve">4751 </w:t>
            </w:r>
          </w:p>
        </w:tc>
        <w:tc>
          <w:tcPr>
            <w:tcW w:w="564" w:type="dxa"/>
            <w:tcBorders>
              <w:top w:val="nil"/>
            </w:tcBorders>
          </w:tcPr>
          <w:p w:rsidR="002E31F7" w:rsidRDefault="002E31F7">
            <w:pPr>
              <w:pStyle w:val="ConsPlusNonformat"/>
              <w:jc w:val="both"/>
            </w:pPr>
            <w:r>
              <w:rPr>
                <w:sz w:val="16"/>
              </w:rPr>
              <w:t>3893</w:t>
            </w:r>
          </w:p>
        </w:tc>
        <w:tc>
          <w:tcPr>
            <w:tcW w:w="658" w:type="dxa"/>
            <w:tcBorders>
              <w:top w:val="nil"/>
            </w:tcBorders>
          </w:tcPr>
          <w:p w:rsidR="002E31F7" w:rsidRDefault="002E31F7">
            <w:pPr>
              <w:pStyle w:val="ConsPlusNonformat"/>
              <w:jc w:val="both"/>
            </w:pPr>
            <w:r>
              <w:rPr>
                <w:sz w:val="16"/>
              </w:rPr>
              <w:t xml:space="preserve">3302 </w:t>
            </w:r>
          </w:p>
        </w:tc>
        <w:tc>
          <w:tcPr>
            <w:tcW w:w="564" w:type="dxa"/>
            <w:tcBorders>
              <w:top w:val="nil"/>
            </w:tcBorders>
          </w:tcPr>
          <w:p w:rsidR="002E31F7" w:rsidRDefault="002E31F7">
            <w:pPr>
              <w:pStyle w:val="ConsPlusNonformat"/>
              <w:jc w:val="both"/>
            </w:pPr>
            <w:r>
              <w:rPr>
                <w:sz w:val="16"/>
              </w:rPr>
              <w:t>2870</w:t>
            </w:r>
          </w:p>
        </w:tc>
        <w:tc>
          <w:tcPr>
            <w:tcW w:w="564" w:type="dxa"/>
            <w:tcBorders>
              <w:top w:val="nil"/>
            </w:tcBorders>
          </w:tcPr>
          <w:p w:rsidR="002E31F7" w:rsidRDefault="002E31F7">
            <w:pPr>
              <w:pStyle w:val="ConsPlusNonformat"/>
              <w:jc w:val="both"/>
            </w:pPr>
            <w:r>
              <w:rPr>
                <w:sz w:val="16"/>
              </w:rPr>
              <w:t>2541</w:t>
            </w:r>
          </w:p>
        </w:tc>
        <w:tc>
          <w:tcPr>
            <w:tcW w:w="752" w:type="dxa"/>
            <w:tcBorders>
              <w:top w:val="nil"/>
            </w:tcBorders>
          </w:tcPr>
          <w:p w:rsidR="002E31F7" w:rsidRDefault="002E31F7">
            <w:pPr>
              <w:pStyle w:val="ConsPlusNonformat"/>
              <w:jc w:val="both"/>
            </w:pPr>
            <w:r>
              <w:rPr>
                <w:sz w:val="16"/>
              </w:rPr>
              <w:t xml:space="preserve"> 2281 </w:t>
            </w:r>
          </w:p>
        </w:tc>
        <w:tc>
          <w:tcPr>
            <w:tcW w:w="658" w:type="dxa"/>
            <w:tcBorders>
              <w:top w:val="nil"/>
            </w:tcBorders>
          </w:tcPr>
          <w:p w:rsidR="002E31F7" w:rsidRDefault="002E31F7">
            <w:pPr>
              <w:pStyle w:val="ConsPlusNonformat"/>
              <w:jc w:val="both"/>
            </w:pPr>
            <w:r>
              <w:rPr>
                <w:sz w:val="16"/>
              </w:rPr>
              <w:t xml:space="preserve">2071 </w:t>
            </w:r>
          </w:p>
        </w:tc>
        <w:tc>
          <w:tcPr>
            <w:tcW w:w="658" w:type="dxa"/>
            <w:tcBorders>
              <w:top w:val="nil"/>
            </w:tcBorders>
          </w:tcPr>
          <w:p w:rsidR="002E31F7" w:rsidRDefault="002E31F7">
            <w:pPr>
              <w:pStyle w:val="ConsPlusNonformat"/>
              <w:jc w:val="both"/>
            </w:pPr>
            <w:r>
              <w:rPr>
                <w:sz w:val="16"/>
              </w:rPr>
              <w:t xml:space="preserve">1897 </w:t>
            </w:r>
          </w:p>
        </w:tc>
        <w:tc>
          <w:tcPr>
            <w:tcW w:w="564" w:type="dxa"/>
            <w:tcBorders>
              <w:top w:val="nil"/>
            </w:tcBorders>
          </w:tcPr>
          <w:p w:rsidR="002E31F7" w:rsidRDefault="002E31F7">
            <w:pPr>
              <w:pStyle w:val="ConsPlusNonformat"/>
              <w:jc w:val="both"/>
            </w:pPr>
            <w:r>
              <w:rPr>
                <w:sz w:val="16"/>
              </w:rPr>
              <w:t>1752</w:t>
            </w:r>
          </w:p>
        </w:tc>
        <w:tc>
          <w:tcPr>
            <w:tcW w:w="658" w:type="dxa"/>
            <w:tcBorders>
              <w:top w:val="nil"/>
            </w:tcBorders>
          </w:tcPr>
          <w:p w:rsidR="002E31F7" w:rsidRDefault="002E31F7">
            <w:pPr>
              <w:pStyle w:val="ConsPlusNonformat"/>
              <w:jc w:val="both"/>
            </w:pPr>
            <w:r>
              <w:rPr>
                <w:sz w:val="16"/>
              </w:rPr>
              <w:t xml:space="preserve">1675 </w:t>
            </w:r>
          </w:p>
        </w:tc>
        <w:tc>
          <w:tcPr>
            <w:tcW w:w="658" w:type="dxa"/>
            <w:tcBorders>
              <w:top w:val="nil"/>
            </w:tcBorders>
          </w:tcPr>
          <w:p w:rsidR="002E31F7" w:rsidRDefault="002E31F7">
            <w:pPr>
              <w:pStyle w:val="ConsPlusNonformat"/>
              <w:jc w:val="both"/>
            </w:pPr>
            <w:r>
              <w:rPr>
                <w:sz w:val="16"/>
              </w:rPr>
              <w:t xml:space="preserve">1628 </w:t>
            </w:r>
          </w:p>
        </w:tc>
        <w:tc>
          <w:tcPr>
            <w:tcW w:w="564" w:type="dxa"/>
            <w:tcBorders>
              <w:top w:val="nil"/>
            </w:tcBorders>
          </w:tcPr>
          <w:p w:rsidR="002E31F7" w:rsidRDefault="002E31F7">
            <w:pPr>
              <w:pStyle w:val="ConsPlusNonformat"/>
              <w:jc w:val="both"/>
            </w:pPr>
            <w:r>
              <w:rPr>
                <w:sz w:val="16"/>
              </w:rPr>
              <w:t>1521</w:t>
            </w:r>
          </w:p>
        </w:tc>
        <w:tc>
          <w:tcPr>
            <w:tcW w:w="658" w:type="dxa"/>
            <w:tcBorders>
              <w:top w:val="nil"/>
            </w:tcBorders>
          </w:tcPr>
          <w:p w:rsidR="002E31F7" w:rsidRDefault="002E31F7">
            <w:pPr>
              <w:pStyle w:val="ConsPlusNonformat"/>
              <w:jc w:val="both"/>
            </w:pPr>
            <w:r>
              <w:rPr>
                <w:sz w:val="16"/>
              </w:rPr>
              <w:t xml:space="preserve">1428 </w:t>
            </w:r>
          </w:p>
        </w:tc>
        <w:tc>
          <w:tcPr>
            <w:tcW w:w="752" w:type="dxa"/>
            <w:tcBorders>
              <w:top w:val="nil"/>
            </w:tcBorders>
          </w:tcPr>
          <w:p w:rsidR="002E31F7" w:rsidRDefault="002E31F7">
            <w:pPr>
              <w:pStyle w:val="ConsPlusNonformat"/>
              <w:jc w:val="both"/>
            </w:pPr>
            <w:r>
              <w:rPr>
                <w:sz w:val="16"/>
              </w:rPr>
              <w:t xml:space="preserve"> 1346 </w:t>
            </w:r>
          </w:p>
        </w:tc>
        <w:tc>
          <w:tcPr>
            <w:tcW w:w="658" w:type="dxa"/>
            <w:tcBorders>
              <w:top w:val="nil"/>
            </w:tcBorders>
          </w:tcPr>
          <w:p w:rsidR="002E31F7" w:rsidRDefault="002E31F7">
            <w:pPr>
              <w:pStyle w:val="ConsPlusNonformat"/>
              <w:jc w:val="both"/>
            </w:pPr>
            <w:r>
              <w:rPr>
                <w:sz w:val="16"/>
              </w:rPr>
              <w:t xml:space="preserve">1274 </w:t>
            </w:r>
          </w:p>
        </w:tc>
        <w:tc>
          <w:tcPr>
            <w:tcW w:w="658" w:type="dxa"/>
            <w:tcBorders>
              <w:top w:val="nil"/>
            </w:tcBorders>
          </w:tcPr>
          <w:p w:rsidR="002E31F7" w:rsidRDefault="002E31F7">
            <w:pPr>
              <w:pStyle w:val="ConsPlusNonformat"/>
              <w:jc w:val="both"/>
            </w:pPr>
            <w:r>
              <w:rPr>
                <w:sz w:val="16"/>
              </w:rPr>
              <w:t xml:space="preserve">1210 </w:t>
            </w:r>
          </w:p>
        </w:tc>
        <w:tc>
          <w:tcPr>
            <w:tcW w:w="658" w:type="dxa"/>
            <w:tcBorders>
              <w:top w:val="nil"/>
            </w:tcBorders>
          </w:tcPr>
          <w:p w:rsidR="002E31F7" w:rsidRDefault="002E31F7">
            <w:pPr>
              <w:pStyle w:val="ConsPlusNonformat"/>
              <w:jc w:val="both"/>
            </w:pPr>
            <w:r>
              <w:rPr>
                <w:sz w:val="16"/>
              </w:rPr>
              <w:t xml:space="preserve">1152 </w:t>
            </w:r>
          </w:p>
        </w:tc>
        <w:tc>
          <w:tcPr>
            <w:tcW w:w="658" w:type="dxa"/>
            <w:tcBorders>
              <w:top w:val="nil"/>
            </w:tcBorders>
          </w:tcPr>
          <w:p w:rsidR="002E31F7" w:rsidRDefault="002E31F7">
            <w:pPr>
              <w:pStyle w:val="ConsPlusNonformat"/>
              <w:jc w:val="both"/>
            </w:pPr>
            <w:r>
              <w:rPr>
                <w:sz w:val="16"/>
              </w:rPr>
              <w:t xml:space="preserve">1100 </w:t>
            </w:r>
          </w:p>
        </w:tc>
        <w:tc>
          <w:tcPr>
            <w:tcW w:w="564" w:type="dxa"/>
            <w:tcBorders>
              <w:top w:val="nil"/>
            </w:tcBorders>
          </w:tcPr>
          <w:p w:rsidR="002E31F7" w:rsidRDefault="002E31F7">
            <w:pPr>
              <w:pStyle w:val="ConsPlusNonformat"/>
              <w:jc w:val="both"/>
            </w:pPr>
            <w:r>
              <w:rPr>
                <w:sz w:val="16"/>
              </w:rPr>
              <w:t>1052</w:t>
            </w:r>
          </w:p>
        </w:tc>
        <w:tc>
          <w:tcPr>
            <w:tcW w:w="658" w:type="dxa"/>
            <w:tcBorders>
              <w:top w:val="nil"/>
            </w:tcBorders>
          </w:tcPr>
          <w:p w:rsidR="002E31F7" w:rsidRDefault="002E31F7">
            <w:pPr>
              <w:pStyle w:val="ConsPlusNonformat"/>
              <w:jc w:val="both"/>
            </w:pPr>
            <w:r>
              <w:rPr>
                <w:sz w:val="16"/>
              </w:rPr>
              <w:t xml:space="preserve">1009 </w:t>
            </w:r>
          </w:p>
        </w:tc>
        <w:tc>
          <w:tcPr>
            <w:tcW w:w="564" w:type="dxa"/>
            <w:tcBorders>
              <w:top w:val="nil"/>
            </w:tcBorders>
          </w:tcPr>
          <w:p w:rsidR="002E31F7" w:rsidRDefault="002E31F7">
            <w:pPr>
              <w:pStyle w:val="ConsPlusNonformat"/>
              <w:jc w:val="both"/>
            </w:pPr>
            <w:r>
              <w:rPr>
                <w:sz w:val="16"/>
              </w:rPr>
              <w:t xml:space="preserve">970 </w:t>
            </w:r>
          </w:p>
        </w:tc>
        <w:tc>
          <w:tcPr>
            <w:tcW w:w="658" w:type="dxa"/>
            <w:tcBorders>
              <w:top w:val="nil"/>
            </w:tcBorders>
          </w:tcPr>
          <w:p w:rsidR="002E31F7" w:rsidRDefault="002E31F7">
            <w:pPr>
              <w:pStyle w:val="ConsPlusNonformat"/>
              <w:jc w:val="both"/>
            </w:pPr>
            <w:r>
              <w:rPr>
                <w:sz w:val="16"/>
              </w:rPr>
              <w:t xml:space="preserve"> 934 </w:t>
            </w:r>
          </w:p>
        </w:tc>
      </w:tr>
      <w:tr w:rsidR="002E31F7">
        <w:trPr>
          <w:trHeight w:val="195"/>
        </w:trPr>
        <w:tc>
          <w:tcPr>
            <w:tcW w:w="564" w:type="dxa"/>
            <w:tcBorders>
              <w:top w:val="nil"/>
            </w:tcBorders>
          </w:tcPr>
          <w:p w:rsidR="002E31F7" w:rsidRDefault="002E31F7">
            <w:pPr>
              <w:pStyle w:val="ConsPlusNonformat"/>
              <w:jc w:val="both"/>
            </w:pPr>
            <w:r>
              <w:rPr>
                <w:sz w:val="16"/>
              </w:rPr>
              <w:t xml:space="preserve">155 </w:t>
            </w:r>
          </w:p>
        </w:tc>
        <w:tc>
          <w:tcPr>
            <w:tcW w:w="752" w:type="dxa"/>
            <w:tcBorders>
              <w:top w:val="nil"/>
            </w:tcBorders>
          </w:tcPr>
          <w:p w:rsidR="002E31F7" w:rsidRDefault="002E31F7">
            <w:pPr>
              <w:pStyle w:val="ConsPlusNonformat"/>
              <w:jc w:val="both"/>
            </w:pPr>
            <w:r>
              <w:rPr>
                <w:sz w:val="16"/>
              </w:rPr>
              <w:t xml:space="preserve"> 6565 </w:t>
            </w:r>
          </w:p>
        </w:tc>
        <w:tc>
          <w:tcPr>
            <w:tcW w:w="658" w:type="dxa"/>
            <w:tcBorders>
              <w:top w:val="nil"/>
            </w:tcBorders>
          </w:tcPr>
          <w:p w:rsidR="002E31F7" w:rsidRDefault="002E31F7">
            <w:pPr>
              <w:pStyle w:val="ConsPlusNonformat"/>
              <w:jc w:val="both"/>
            </w:pPr>
            <w:r>
              <w:rPr>
                <w:sz w:val="16"/>
              </w:rPr>
              <w:t xml:space="preserve">5108 </w:t>
            </w:r>
          </w:p>
        </w:tc>
        <w:tc>
          <w:tcPr>
            <w:tcW w:w="564" w:type="dxa"/>
            <w:tcBorders>
              <w:top w:val="nil"/>
            </w:tcBorders>
          </w:tcPr>
          <w:p w:rsidR="002E31F7" w:rsidRDefault="002E31F7">
            <w:pPr>
              <w:pStyle w:val="ConsPlusNonformat"/>
              <w:jc w:val="both"/>
            </w:pPr>
            <w:r>
              <w:rPr>
                <w:sz w:val="16"/>
              </w:rPr>
              <w:t>4187</w:t>
            </w:r>
          </w:p>
        </w:tc>
        <w:tc>
          <w:tcPr>
            <w:tcW w:w="658" w:type="dxa"/>
            <w:tcBorders>
              <w:top w:val="nil"/>
            </w:tcBorders>
          </w:tcPr>
          <w:p w:rsidR="002E31F7" w:rsidRDefault="002E31F7">
            <w:pPr>
              <w:pStyle w:val="ConsPlusNonformat"/>
              <w:jc w:val="both"/>
            </w:pPr>
            <w:r>
              <w:rPr>
                <w:sz w:val="16"/>
              </w:rPr>
              <w:t xml:space="preserve">3552 </w:t>
            </w:r>
          </w:p>
        </w:tc>
        <w:tc>
          <w:tcPr>
            <w:tcW w:w="564" w:type="dxa"/>
            <w:tcBorders>
              <w:top w:val="nil"/>
            </w:tcBorders>
          </w:tcPr>
          <w:p w:rsidR="002E31F7" w:rsidRDefault="002E31F7">
            <w:pPr>
              <w:pStyle w:val="ConsPlusNonformat"/>
              <w:jc w:val="both"/>
            </w:pPr>
            <w:r>
              <w:rPr>
                <w:sz w:val="16"/>
              </w:rPr>
              <w:t>3087</w:t>
            </w:r>
          </w:p>
        </w:tc>
        <w:tc>
          <w:tcPr>
            <w:tcW w:w="564" w:type="dxa"/>
            <w:tcBorders>
              <w:top w:val="nil"/>
            </w:tcBorders>
          </w:tcPr>
          <w:p w:rsidR="002E31F7" w:rsidRDefault="002E31F7">
            <w:pPr>
              <w:pStyle w:val="ConsPlusNonformat"/>
              <w:jc w:val="both"/>
            </w:pPr>
            <w:r>
              <w:rPr>
                <w:sz w:val="16"/>
              </w:rPr>
              <w:t>2733</w:t>
            </w:r>
          </w:p>
        </w:tc>
        <w:tc>
          <w:tcPr>
            <w:tcW w:w="752" w:type="dxa"/>
            <w:tcBorders>
              <w:top w:val="nil"/>
            </w:tcBorders>
          </w:tcPr>
          <w:p w:rsidR="002E31F7" w:rsidRDefault="002E31F7">
            <w:pPr>
              <w:pStyle w:val="ConsPlusNonformat"/>
              <w:jc w:val="both"/>
            </w:pPr>
            <w:r>
              <w:rPr>
                <w:sz w:val="16"/>
              </w:rPr>
              <w:t xml:space="preserve"> 2453 </w:t>
            </w:r>
          </w:p>
        </w:tc>
        <w:tc>
          <w:tcPr>
            <w:tcW w:w="658" w:type="dxa"/>
            <w:tcBorders>
              <w:top w:val="nil"/>
            </w:tcBorders>
          </w:tcPr>
          <w:p w:rsidR="002E31F7" w:rsidRDefault="002E31F7">
            <w:pPr>
              <w:pStyle w:val="ConsPlusNonformat"/>
              <w:jc w:val="both"/>
            </w:pPr>
            <w:r>
              <w:rPr>
                <w:sz w:val="16"/>
              </w:rPr>
              <w:t xml:space="preserve">2227 </w:t>
            </w:r>
          </w:p>
        </w:tc>
        <w:tc>
          <w:tcPr>
            <w:tcW w:w="658" w:type="dxa"/>
            <w:tcBorders>
              <w:top w:val="nil"/>
            </w:tcBorders>
          </w:tcPr>
          <w:p w:rsidR="002E31F7" w:rsidRDefault="002E31F7">
            <w:pPr>
              <w:pStyle w:val="ConsPlusNonformat"/>
              <w:jc w:val="both"/>
            </w:pPr>
            <w:r>
              <w:rPr>
                <w:sz w:val="16"/>
              </w:rPr>
              <w:t xml:space="preserve">2040 </w:t>
            </w:r>
          </w:p>
        </w:tc>
        <w:tc>
          <w:tcPr>
            <w:tcW w:w="564" w:type="dxa"/>
            <w:tcBorders>
              <w:top w:val="nil"/>
            </w:tcBorders>
          </w:tcPr>
          <w:p w:rsidR="002E31F7" w:rsidRDefault="002E31F7">
            <w:pPr>
              <w:pStyle w:val="ConsPlusNonformat"/>
              <w:jc w:val="both"/>
            </w:pPr>
            <w:r>
              <w:rPr>
                <w:sz w:val="16"/>
              </w:rPr>
              <w:t>1884</w:t>
            </w:r>
          </w:p>
        </w:tc>
        <w:tc>
          <w:tcPr>
            <w:tcW w:w="658" w:type="dxa"/>
            <w:tcBorders>
              <w:top w:val="nil"/>
            </w:tcBorders>
          </w:tcPr>
          <w:p w:rsidR="002E31F7" w:rsidRDefault="002E31F7">
            <w:pPr>
              <w:pStyle w:val="ConsPlusNonformat"/>
              <w:jc w:val="both"/>
            </w:pPr>
            <w:r>
              <w:rPr>
                <w:sz w:val="16"/>
              </w:rPr>
              <w:t xml:space="preserve">1801 </w:t>
            </w:r>
          </w:p>
        </w:tc>
        <w:tc>
          <w:tcPr>
            <w:tcW w:w="658" w:type="dxa"/>
            <w:tcBorders>
              <w:top w:val="nil"/>
            </w:tcBorders>
          </w:tcPr>
          <w:p w:rsidR="002E31F7" w:rsidRDefault="002E31F7">
            <w:pPr>
              <w:pStyle w:val="ConsPlusNonformat"/>
              <w:jc w:val="both"/>
            </w:pPr>
            <w:r>
              <w:rPr>
                <w:sz w:val="16"/>
              </w:rPr>
              <w:t xml:space="preserve">1750 </w:t>
            </w:r>
          </w:p>
        </w:tc>
        <w:tc>
          <w:tcPr>
            <w:tcW w:w="564" w:type="dxa"/>
            <w:tcBorders>
              <w:top w:val="nil"/>
            </w:tcBorders>
          </w:tcPr>
          <w:p w:rsidR="002E31F7" w:rsidRDefault="002E31F7">
            <w:pPr>
              <w:pStyle w:val="ConsPlusNonformat"/>
              <w:jc w:val="both"/>
            </w:pPr>
            <w:r>
              <w:rPr>
                <w:sz w:val="16"/>
              </w:rPr>
              <w:t>1635</w:t>
            </w:r>
          </w:p>
        </w:tc>
        <w:tc>
          <w:tcPr>
            <w:tcW w:w="658" w:type="dxa"/>
            <w:tcBorders>
              <w:top w:val="nil"/>
            </w:tcBorders>
          </w:tcPr>
          <w:p w:rsidR="002E31F7" w:rsidRDefault="002E31F7">
            <w:pPr>
              <w:pStyle w:val="ConsPlusNonformat"/>
              <w:jc w:val="both"/>
            </w:pPr>
            <w:r>
              <w:rPr>
                <w:sz w:val="16"/>
              </w:rPr>
              <w:t xml:space="preserve">1535 </w:t>
            </w:r>
          </w:p>
        </w:tc>
        <w:tc>
          <w:tcPr>
            <w:tcW w:w="752" w:type="dxa"/>
            <w:tcBorders>
              <w:top w:val="nil"/>
            </w:tcBorders>
          </w:tcPr>
          <w:p w:rsidR="002E31F7" w:rsidRDefault="002E31F7">
            <w:pPr>
              <w:pStyle w:val="ConsPlusNonformat"/>
              <w:jc w:val="both"/>
            </w:pPr>
            <w:r>
              <w:rPr>
                <w:sz w:val="16"/>
              </w:rPr>
              <w:t xml:space="preserve"> 1447 </w:t>
            </w:r>
          </w:p>
        </w:tc>
        <w:tc>
          <w:tcPr>
            <w:tcW w:w="658" w:type="dxa"/>
            <w:tcBorders>
              <w:top w:val="nil"/>
            </w:tcBorders>
          </w:tcPr>
          <w:p w:rsidR="002E31F7" w:rsidRDefault="002E31F7">
            <w:pPr>
              <w:pStyle w:val="ConsPlusNonformat"/>
              <w:jc w:val="both"/>
            </w:pPr>
            <w:r>
              <w:rPr>
                <w:sz w:val="16"/>
              </w:rPr>
              <w:t xml:space="preserve">1369 </w:t>
            </w:r>
          </w:p>
        </w:tc>
        <w:tc>
          <w:tcPr>
            <w:tcW w:w="658" w:type="dxa"/>
            <w:tcBorders>
              <w:top w:val="nil"/>
            </w:tcBorders>
          </w:tcPr>
          <w:p w:rsidR="002E31F7" w:rsidRDefault="002E31F7">
            <w:pPr>
              <w:pStyle w:val="ConsPlusNonformat"/>
              <w:jc w:val="both"/>
            </w:pPr>
            <w:r>
              <w:rPr>
                <w:sz w:val="16"/>
              </w:rPr>
              <w:t xml:space="preserve">1300 </w:t>
            </w:r>
          </w:p>
        </w:tc>
        <w:tc>
          <w:tcPr>
            <w:tcW w:w="658" w:type="dxa"/>
            <w:tcBorders>
              <w:top w:val="nil"/>
            </w:tcBorders>
          </w:tcPr>
          <w:p w:rsidR="002E31F7" w:rsidRDefault="002E31F7">
            <w:pPr>
              <w:pStyle w:val="ConsPlusNonformat"/>
              <w:jc w:val="both"/>
            </w:pPr>
            <w:r>
              <w:rPr>
                <w:sz w:val="16"/>
              </w:rPr>
              <w:t xml:space="preserve">1238 </w:t>
            </w:r>
          </w:p>
        </w:tc>
        <w:tc>
          <w:tcPr>
            <w:tcW w:w="658" w:type="dxa"/>
            <w:tcBorders>
              <w:top w:val="nil"/>
            </w:tcBorders>
          </w:tcPr>
          <w:p w:rsidR="002E31F7" w:rsidRDefault="002E31F7">
            <w:pPr>
              <w:pStyle w:val="ConsPlusNonformat"/>
              <w:jc w:val="both"/>
            </w:pPr>
            <w:r>
              <w:rPr>
                <w:sz w:val="16"/>
              </w:rPr>
              <w:t xml:space="preserve">1181 </w:t>
            </w:r>
          </w:p>
        </w:tc>
        <w:tc>
          <w:tcPr>
            <w:tcW w:w="564" w:type="dxa"/>
            <w:tcBorders>
              <w:top w:val="nil"/>
            </w:tcBorders>
          </w:tcPr>
          <w:p w:rsidR="002E31F7" w:rsidRDefault="002E31F7">
            <w:pPr>
              <w:pStyle w:val="ConsPlusNonformat"/>
              <w:jc w:val="both"/>
            </w:pPr>
            <w:r>
              <w:rPr>
                <w:sz w:val="16"/>
              </w:rPr>
              <w:t>1130</w:t>
            </w:r>
          </w:p>
        </w:tc>
        <w:tc>
          <w:tcPr>
            <w:tcW w:w="658" w:type="dxa"/>
            <w:tcBorders>
              <w:top w:val="nil"/>
            </w:tcBorders>
          </w:tcPr>
          <w:p w:rsidR="002E31F7" w:rsidRDefault="002E31F7">
            <w:pPr>
              <w:pStyle w:val="ConsPlusNonformat"/>
              <w:jc w:val="both"/>
            </w:pPr>
            <w:r>
              <w:rPr>
                <w:sz w:val="16"/>
              </w:rPr>
              <w:t xml:space="preserve">1084 </w:t>
            </w:r>
          </w:p>
        </w:tc>
        <w:tc>
          <w:tcPr>
            <w:tcW w:w="564" w:type="dxa"/>
            <w:tcBorders>
              <w:top w:val="nil"/>
            </w:tcBorders>
          </w:tcPr>
          <w:p w:rsidR="002E31F7" w:rsidRDefault="002E31F7">
            <w:pPr>
              <w:pStyle w:val="ConsPlusNonformat"/>
              <w:jc w:val="both"/>
            </w:pPr>
            <w:r>
              <w:rPr>
                <w:sz w:val="16"/>
              </w:rPr>
              <w:t>1042</w:t>
            </w:r>
          </w:p>
        </w:tc>
        <w:tc>
          <w:tcPr>
            <w:tcW w:w="658" w:type="dxa"/>
            <w:tcBorders>
              <w:top w:val="nil"/>
            </w:tcBorders>
          </w:tcPr>
          <w:p w:rsidR="002E31F7" w:rsidRDefault="002E31F7">
            <w:pPr>
              <w:pStyle w:val="ConsPlusNonformat"/>
              <w:jc w:val="both"/>
            </w:pPr>
            <w:r>
              <w:rPr>
                <w:sz w:val="16"/>
              </w:rPr>
              <w:t xml:space="preserve">1003 </w:t>
            </w:r>
          </w:p>
        </w:tc>
      </w:tr>
      <w:tr w:rsidR="002E31F7">
        <w:trPr>
          <w:trHeight w:val="195"/>
        </w:trPr>
        <w:tc>
          <w:tcPr>
            <w:tcW w:w="564" w:type="dxa"/>
            <w:tcBorders>
              <w:top w:val="nil"/>
            </w:tcBorders>
          </w:tcPr>
          <w:p w:rsidR="002E31F7" w:rsidRDefault="002E31F7">
            <w:pPr>
              <w:pStyle w:val="ConsPlusNonformat"/>
              <w:jc w:val="both"/>
            </w:pPr>
            <w:r>
              <w:rPr>
                <w:sz w:val="16"/>
              </w:rPr>
              <w:t xml:space="preserve">160 </w:t>
            </w:r>
          </w:p>
        </w:tc>
        <w:tc>
          <w:tcPr>
            <w:tcW w:w="752" w:type="dxa"/>
            <w:tcBorders>
              <w:top w:val="nil"/>
            </w:tcBorders>
          </w:tcPr>
          <w:p w:rsidR="002E31F7" w:rsidRDefault="002E31F7">
            <w:pPr>
              <w:pStyle w:val="ConsPlusNonformat"/>
              <w:jc w:val="both"/>
            </w:pPr>
            <w:r>
              <w:rPr>
                <w:sz w:val="16"/>
              </w:rPr>
              <w:t xml:space="preserve"> 7033 </w:t>
            </w:r>
          </w:p>
        </w:tc>
        <w:tc>
          <w:tcPr>
            <w:tcW w:w="658" w:type="dxa"/>
            <w:tcBorders>
              <w:top w:val="nil"/>
            </w:tcBorders>
          </w:tcPr>
          <w:p w:rsidR="002E31F7" w:rsidRDefault="002E31F7">
            <w:pPr>
              <w:pStyle w:val="ConsPlusNonformat"/>
              <w:jc w:val="both"/>
            </w:pPr>
            <w:r>
              <w:rPr>
                <w:sz w:val="16"/>
              </w:rPr>
              <w:t xml:space="preserve">5475 </w:t>
            </w:r>
          </w:p>
        </w:tc>
        <w:tc>
          <w:tcPr>
            <w:tcW w:w="564" w:type="dxa"/>
            <w:tcBorders>
              <w:top w:val="nil"/>
            </w:tcBorders>
          </w:tcPr>
          <w:p w:rsidR="002E31F7" w:rsidRDefault="002E31F7">
            <w:pPr>
              <w:pStyle w:val="ConsPlusNonformat"/>
              <w:jc w:val="both"/>
            </w:pPr>
            <w:r>
              <w:rPr>
                <w:sz w:val="16"/>
              </w:rPr>
              <w:t>4490</w:t>
            </w:r>
          </w:p>
        </w:tc>
        <w:tc>
          <w:tcPr>
            <w:tcW w:w="658" w:type="dxa"/>
            <w:tcBorders>
              <w:top w:val="nil"/>
            </w:tcBorders>
          </w:tcPr>
          <w:p w:rsidR="002E31F7" w:rsidRDefault="002E31F7">
            <w:pPr>
              <w:pStyle w:val="ConsPlusNonformat"/>
              <w:jc w:val="both"/>
            </w:pPr>
            <w:r>
              <w:rPr>
                <w:sz w:val="16"/>
              </w:rPr>
              <w:t xml:space="preserve">3810 </w:t>
            </w:r>
          </w:p>
        </w:tc>
        <w:tc>
          <w:tcPr>
            <w:tcW w:w="564" w:type="dxa"/>
            <w:tcBorders>
              <w:top w:val="nil"/>
            </w:tcBorders>
          </w:tcPr>
          <w:p w:rsidR="002E31F7" w:rsidRDefault="002E31F7">
            <w:pPr>
              <w:pStyle w:val="ConsPlusNonformat"/>
              <w:jc w:val="both"/>
            </w:pPr>
            <w:r>
              <w:rPr>
                <w:sz w:val="16"/>
              </w:rPr>
              <w:t>3312</w:t>
            </w:r>
          </w:p>
        </w:tc>
        <w:tc>
          <w:tcPr>
            <w:tcW w:w="564" w:type="dxa"/>
            <w:tcBorders>
              <w:top w:val="nil"/>
            </w:tcBorders>
          </w:tcPr>
          <w:p w:rsidR="002E31F7" w:rsidRDefault="002E31F7">
            <w:pPr>
              <w:pStyle w:val="ConsPlusNonformat"/>
              <w:jc w:val="both"/>
            </w:pPr>
            <w:r>
              <w:rPr>
                <w:sz w:val="16"/>
              </w:rPr>
              <w:t>2932</w:t>
            </w:r>
          </w:p>
        </w:tc>
        <w:tc>
          <w:tcPr>
            <w:tcW w:w="752" w:type="dxa"/>
            <w:tcBorders>
              <w:top w:val="nil"/>
            </w:tcBorders>
          </w:tcPr>
          <w:p w:rsidR="002E31F7" w:rsidRDefault="002E31F7">
            <w:pPr>
              <w:pStyle w:val="ConsPlusNonformat"/>
              <w:jc w:val="both"/>
            </w:pPr>
            <w:r>
              <w:rPr>
                <w:sz w:val="16"/>
              </w:rPr>
              <w:t xml:space="preserve"> 2632 </w:t>
            </w:r>
          </w:p>
        </w:tc>
        <w:tc>
          <w:tcPr>
            <w:tcW w:w="658" w:type="dxa"/>
            <w:tcBorders>
              <w:top w:val="nil"/>
            </w:tcBorders>
          </w:tcPr>
          <w:p w:rsidR="002E31F7" w:rsidRDefault="002E31F7">
            <w:pPr>
              <w:pStyle w:val="ConsPlusNonformat"/>
              <w:jc w:val="both"/>
            </w:pPr>
            <w:r>
              <w:rPr>
                <w:sz w:val="16"/>
              </w:rPr>
              <w:t xml:space="preserve">2389 </w:t>
            </w:r>
          </w:p>
        </w:tc>
        <w:tc>
          <w:tcPr>
            <w:tcW w:w="658" w:type="dxa"/>
            <w:tcBorders>
              <w:top w:val="nil"/>
            </w:tcBorders>
          </w:tcPr>
          <w:p w:rsidR="002E31F7" w:rsidRDefault="002E31F7">
            <w:pPr>
              <w:pStyle w:val="ConsPlusNonformat"/>
              <w:jc w:val="both"/>
            </w:pPr>
            <w:r>
              <w:rPr>
                <w:sz w:val="16"/>
              </w:rPr>
              <w:t xml:space="preserve">2189 </w:t>
            </w:r>
          </w:p>
        </w:tc>
        <w:tc>
          <w:tcPr>
            <w:tcW w:w="564" w:type="dxa"/>
            <w:tcBorders>
              <w:top w:val="nil"/>
            </w:tcBorders>
          </w:tcPr>
          <w:p w:rsidR="002E31F7" w:rsidRDefault="002E31F7">
            <w:pPr>
              <w:pStyle w:val="ConsPlusNonformat"/>
              <w:jc w:val="both"/>
            </w:pPr>
            <w:r>
              <w:rPr>
                <w:sz w:val="16"/>
              </w:rPr>
              <w:t>2021</w:t>
            </w:r>
          </w:p>
        </w:tc>
        <w:tc>
          <w:tcPr>
            <w:tcW w:w="658" w:type="dxa"/>
            <w:tcBorders>
              <w:top w:val="nil"/>
            </w:tcBorders>
          </w:tcPr>
          <w:p w:rsidR="002E31F7" w:rsidRDefault="002E31F7">
            <w:pPr>
              <w:pStyle w:val="ConsPlusNonformat"/>
              <w:jc w:val="both"/>
            </w:pPr>
            <w:r>
              <w:rPr>
                <w:sz w:val="16"/>
              </w:rPr>
              <w:t xml:space="preserve">1932 </w:t>
            </w:r>
          </w:p>
        </w:tc>
        <w:tc>
          <w:tcPr>
            <w:tcW w:w="658" w:type="dxa"/>
            <w:tcBorders>
              <w:top w:val="nil"/>
            </w:tcBorders>
          </w:tcPr>
          <w:p w:rsidR="002E31F7" w:rsidRDefault="002E31F7">
            <w:pPr>
              <w:pStyle w:val="ConsPlusNonformat"/>
              <w:jc w:val="both"/>
            </w:pPr>
            <w:r>
              <w:rPr>
                <w:sz w:val="16"/>
              </w:rPr>
              <w:t xml:space="preserve">1877 </w:t>
            </w:r>
          </w:p>
        </w:tc>
        <w:tc>
          <w:tcPr>
            <w:tcW w:w="564" w:type="dxa"/>
            <w:tcBorders>
              <w:top w:val="nil"/>
            </w:tcBorders>
          </w:tcPr>
          <w:p w:rsidR="002E31F7" w:rsidRDefault="002E31F7">
            <w:pPr>
              <w:pStyle w:val="ConsPlusNonformat"/>
              <w:jc w:val="both"/>
            </w:pPr>
            <w:r>
              <w:rPr>
                <w:sz w:val="16"/>
              </w:rPr>
              <w:t>1754</w:t>
            </w:r>
          </w:p>
        </w:tc>
        <w:tc>
          <w:tcPr>
            <w:tcW w:w="658" w:type="dxa"/>
            <w:tcBorders>
              <w:top w:val="nil"/>
            </w:tcBorders>
          </w:tcPr>
          <w:p w:rsidR="002E31F7" w:rsidRDefault="002E31F7">
            <w:pPr>
              <w:pStyle w:val="ConsPlusNonformat"/>
              <w:jc w:val="both"/>
            </w:pPr>
            <w:r>
              <w:rPr>
                <w:sz w:val="16"/>
              </w:rPr>
              <w:t xml:space="preserve">1646 </w:t>
            </w:r>
          </w:p>
        </w:tc>
        <w:tc>
          <w:tcPr>
            <w:tcW w:w="752" w:type="dxa"/>
            <w:tcBorders>
              <w:top w:val="nil"/>
            </w:tcBorders>
          </w:tcPr>
          <w:p w:rsidR="002E31F7" w:rsidRDefault="002E31F7">
            <w:pPr>
              <w:pStyle w:val="ConsPlusNonformat"/>
              <w:jc w:val="both"/>
            </w:pPr>
            <w:r>
              <w:rPr>
                <w:sz w:val="16"/>
              </w:rPr>
              <w:t xml:space="preserve"> 1552 </w:t>
            </w:r>
          </w:p>
        </w:tc>
        <w:tc>
          <w:tcPr>
            <w:tcW w:w="658" w:type="dxa"/>
            <w:tcBorders>
              <w:top w:val="nil"/>
            </w:tcBorders>
          </w:tcPr>
          <w:p w:rsidR="002E31F7" w:rsidRDefault="002E31F7">
            <w:pPr>
              <w:pStyle w:val="ConsPlusNonformat"/>
              <w:jc w:val="both"/>
            </w:pPr>
            <w:r>
              <w:rPr>
                <w:sz w:val="16"/>
              </w:rPr>
              <w:t xml:space="preserve">1468 </w:t>
            </w:r>
          </w:p>
        </w:tc>
        <w:tc>
          <w:tcPr>
            <w:tcW w:w="658" w:type="dxa"/>
            <w:tcBorders>
              <w:top w:val="nil"/>
            </w:tcBorders>
          </w:tcPr>
          <w:p w:rsidR="002E31F7" w:rsidRDefault="002E31F7">
            <w:pPr>
              <w:pStyle w:val="ConsPlusNonformat"/>
              <w:jc w:val="both"/>
            </w:pPr>
            <w:r>
              <w:rPr>
                <w:sz w:val="16"/>
              </w:rPr>
              <w:t xml:space="preserve">1394 </w:t>
            </w:r>
          </w:p>
        </w:tc>
        <w:tc>
          <w:tcPr>
            <w:tcW w:w="658" w:type="dxa"/>
            <w:tcBorders>
              <w:top w:val="nil"/>
            </w:tcBorders>
          </w:tcPr>
          <w:p w:rsidR="002E31F7" w:rsidRDefault="002E31F7">
            <w:pPr>
              <w:pStyle w:val="ConsPlusNonformat"/>
              <w:jc w:val="both"/>
            </w:pPr>
            <w:r>
              <w:rPr>
                <w:sz w:val="16"/>
              </w:rPr>
              <w:t xml:space="preserve">1327 </w:t>
            </w:r>
          </w:p>
        </w:tc>
        <w:tc>
          <w:tcPr>
            <w:tcW w:w="658" w:type="dxa"/>
            <w:tcBorders>
              <w:top w:val="nil"/>
            </w:tcBorders>
          </w:tcPr>
          <w:p w:rsidR="002E31F7" w:rsidRDefault="002E31F7">
            <w:pPr>
              <w:pStyle w:val="ConsPlusNonformat"/>
              <w:jc w:val="both"/>
            </w:pPr>
            <w:r>
              <w:rPr>
                <w:sz w:val="16"/>
              </w:rPr>
              <w:t xml:space="preserve">1266 </w:t>
            </w:r>
          </w:p>
        </w:tc>
        <w:tc>
          <w:tcPr>
            <w:tcW w:w="564" w:type="dxa"/>
            <w:tcBorders>
              <w:top w:val="nil"/>
            </w:tcBorders>
          </w:tcPr>
          <w:p w:rsidR="002E31F7" w:rsidRDefault="002E31F7">
            <w:pPr>
              <w:pStyle w:val="ConsPlusNonformat"/>
              <w:jc w:val="both"/>
            </w:pPr>
            <w:r>
              <w:rPr>
                <w:sz w:val="16"/>
              </w:rPr>
              <w:t>1212</w:t>
            </w:r>
          </w:p>
        </w:tc>
        <w:tc>
          <w:tcPr>
            <w:tcW w:w="658" w:type="dxa"/>
            <w:tcBorders>
              <w:top w:val="nil"/>
            </w:tcBorders>
          </w:tcPr>
          <w:p w:rsidR="002E31F7" w:rsidRDefault="002E31F7">
            <w:pPr>
              <w:pStyle w:val="ConsPlusNonformat"/>
              <w:jc w:val="both"/>
            </w:pPr>
            <w:r>
              <w:rPr>
                <w:sz w:val="16"/>
              </w:rPr>
              <w:t xml:space="preserve">1162 </w:t>
            </w:r>
          </w:p>
        </w:tc>
        <w:tc>
          <w:tcPr>
            <w:tcW w:w="564" w:type="dxa"/>
            <w:tcBorders>
              <w:top w:val="nil"/>
            </w:tcBorders>
          </w:tcPr>
          <w:p w:rsidR="002E31F7" w:rsidRDefault="002E31F7">
            <w:pPr>
              <w:pStyle w:val="ConsPlusNonformat"/>
              <w:jc w:val="both"/>
            </w:pPr>
            <w:r>
              <w:rPr>
                <w:sz w:val="16"/>
              </w:rPr>
              <w:t>1116</w:t>
            </w:r>
          </w:p>
        </w:tc>
        <w:tc>
          <w:tcPr>
            <w:tcW w:w="658" w:type="dxa"/>
            <w:tcBorders>
              <w:top w:val="nil"/>
            </w:tcBorders>
          </w:tcPr>
          <w:p w:rsidR="002E31F7" w:rsidRDefault="002E31F7">
            <w:pPr>
              <w:pStyle w:val="ConsPlusNonformat"/>
              <w:jc w:val="both"/>
            </w:pPr>
            <w:r>
              <w:rPr>
                <w:sz w:val="16"/>
              </w:rPr>
              <w:t xml:space="preserve">1074 </w:t>
            </w:r>
          </w:p>
        </w:tc>
      </w:tr>
      <w:tr w:rsidR="002E31F7">
        <w:trPr>
          <w:trHeight w:val="195"/>
        </w:trPr>
        <w:tc>
          <w:tcPr>
            <w:tcW w:w="564" w:type="dxa"/>
            <w:tcBorders>
              <w:top w:val="nil"/>
            </w:tcBorders>
          </w:tcPr>
          <w:p w:rsidR="002E31F7" w:rsidRDefault="002E31F7">
            <w:pPr>
              <w:pStyle w:val="ConsPlusNonformat"/>
              <w:jc w:val="both"/>
            </w:pPr>
            <w:r>
              <w:rPr>
                <w:sz w:val="16"/>
              </w:rPr>
              <w:t xml:space="preserve">165 </w:t>
            </w:r>
          </w:p>
        </w:tc>
        <w:tc>
          <w:tcPr>
            <w:tcW w:w="752" w:type="dxa"/>
            <w:tcBorders>
              <w:top w:val="nil"/>
            </w:tcBorders>
          </w:tcPr>
          <w:p w:rsidR="002E31F7" w:rsidRDefault="002E31F7">
            <w:pPr>
              <w:pStyle w:val="ConsPlusNonformat"/>
              <w:jc w:val="both"/>
            </w:pPr>
            <w:r>
              <w:rPr>
                <w:sz w:val="16"/>
              </w:rPr>
              <w:t xml:space="preserve"> 7512 </w:t>
            </w:r>
          </w:p>
        </w:tc>
        <w:tc>
          <w:tcPr>
            <w:tcW w:w="658" w:type="dxa"/>
            <w:tcBorders>
              <w:top w:val="nil"/>
            </w:tcBorders>
          </w:tcPr>
          <w:p w:rsidR="002E31F7" w:rsidRDefault="002E31F7">
            <w:pPr>
              <w:pStyle w:val="ConsPlusNonformat"/>
              <w:jc w:val="both"/>
            </w:pPr>
            <w:r>
              <w:rPr>
                <w:sz w:val="16"/>
              </w:rPr>
              <w:t xml:space="preserve">5853 </w:t>
            </w:r>
          </w:p>
        </w:tc>
        <w:tc>
          <w:tcPr>
            <w:tcW w:w="564" w:type="dxa"/>
            <w:tcBorders>
              <w:top w:val="nil"/>
            </w:tcBorders>
          </w:tcPr>
          <w:p w:rsidR="002E31F7" w:rsidRDefault="002E31F7">
            <w:pPr>
              <w:pStyle w:val="ConsPlusNonformat"/>
              <w:jc w:val="both"/>
            </w:pPr>
            <w:r>
              <w:rPr>
                <w:sz w:val="16"/>
              </w:rPr>
              <w:t>4802</w:t>
            </w:r>
          </w:p>
        </w:tc>
        <w:tc>
          <w:tcPr>
            <w:tcW w:w="658" w:type="dxa"/>
            <w:tcBorders>
              <w:top w:val="nil"/>
            </w:tcBorders>
          </w:tcPr>
          <w:p w:rsidR="002E31F7" w:rsidRDefault="002E31F7">
            <w:pPr>
              <w:pStyle w:val="ConsPlusNonformat"/>
              <w:jc w:val="both"/>
            </w:pPr>
            <w:r>
              <w:rPr>
                <w:sz w:val="16"/>
              </w:rPr>
              <w:t xml:space="preserve">4076 </w:t>
            </w:r>
          </w:p>
        </w:tc>
        <w:tc>
          <w:tcPr>
            <w:tcW w:w="564" w:type="dxa"/>
            <w:tcBorders>
              <w:top w:val="nil"/>
            </w:tcBorders>
          </w:tcPr>
          <w:p w:rsidR="002E31F7" w:rsidRDefault="002E31F7">
            <w:pPr>
              <w:pStyle w:val="ConsPlusNonformat"/>
              <w:jc w:val="both"/>
            </w:pPr>
            <w:r>
              <w:rPr>
                <w:sz w:val="16"/>
              </w:rPr>
              <w:t>3544</w:t>
            </w:r>
          </w:p>
        </w:tc>
        <w:tc>
          <w:tcPr>
            <w:tcW w:w="564" w:type="dxa"/>
            <w:tcBorders>
              <w:top w:val="nil"/>
            </w:tcBorders>
          </w:tcPr>
          <w:p w:rsidR="002E31F7" w:rsidRDefault="002E31F7">
            <w:pPr>
              <w:pStyle w:val="ConsPlusNonformat"/>
              <w:jc w:val="both"/>
            </w:pPr>
            <w:r>
              <w:rPr>
                <w:sz w:val="16"/>
              </w:rPr>
              <w:t>3137</w:t>
            </w:r>
          </w:p>
        </w:tc>
        <w:tc>
          <w:tcPr>
            <w:tcW w:w="752" w:type="dxa"/>
            <w:tcBorders>
              <w:top w:val="nil"/>
            </w:tcBorders>
          </w:tcPr>
          <w:p w:rsidR="002E31F7" w:rsidRDefault="002E31F7">
            <w:pPr>
              <w:pStyle w:val="ConsPlusNonformat"/>
              <w:jc w:val="both"/>
            </w:pPr>
            <w:r>
              <w:rPr>
                <w:sz w:val="16"/>
              </w:rPr>
              <w:t xml:space="preserve"> 2816 </w:t>
            </w:r>
          </w:p>
        </w:tc>
        <w:tc>
          <w:tcPr>
            <w:tcW w:w="658" w:type="dxa"/>
            <w:tcBorders>
              <w:top w:val="nil"/>
            </w:tcBorders>
          </w:tcPr>
          <w:p w:rsidR="002E31F7" w:rsidRDefault="002E31F7">
            <w:pPr>
              <w:pStyle w:val="ConsPlusNonformat"/>
              <w:jc w:val="both"/>
            </w:pPr>
            <w:r>
              <w:rPr>
                <w:sz w:val="16"/>
              </w:rPr>
              <w:t xml:space="preserve">2557 </w:t>
            </w:r>
          </w:p>
        </w:tc>
        <w:tc>
          <w:tcPr>
            <w:tcW w:w="658" w:type="dxa"/>
            <w:tcBorders>
              <w:top w:val="nil"/>
            </w:tcBorders>
          </w:tcPr>
          <w:p w:rsidR="002E31F7" w:rsidRDefault="002E31F7">
            <w:pPr>
              <w:pStyle w:val="ConsPlusNonformat"/>
              <w:jc w:val="both"/>
            </w:pPr>
            <w:r>
              <w:rPr>
                <w:sz w:val="16"/>
              </w:rPr>
              <w:t xml:space="preserve">2342 </w:t>
            </w:r>
          </w:p>
        </w:tc>
        <w:tc>
          <w:tcPr>
            <w:tcW w:w="564" w:type="dxa"/>
            <w:tcBorders>
              <w:top w:val="nil"/>
            </w:tcBorders>
          </w:tcPr>
          <w:p w:rsidR="002E31F7" w:rsidRDefault="002E31F7">
            <w:pPr>
              <w:pStyle w:val="ConsPlusNonformat"/>
              <w:jc w:val="both"/>
            </w:pPr>
            <w:r>
              <w:rPr>
                <w:sz w:val="16"/>
              </w:rPr>
              <w:t>2162</w:t>
            </w:r>
          </w:p>
        </w:tc>
        <w:tc>
          <w:tcPr>
            <w:tcW w:w="658" w:type="dxa"/>
            <w:tcBorders>
              <w:top w:val="nil"/>
            </w:tcBorders>
          </w:tcPr>
          <w:p w:rsidR="002E31F7" w:rsidRDefault="002E31F7">
            <w:pPr>
              <w:pStyle w:val="ConsPlusNonformat"/>
              <w:jc w:val="both"/>
            </w:pPr>
            <w:r>
              <w:rPr>
                <w:sz w:val="16"/>
              </w:rPr>
              <w:t xml:space="preserve">2067 </w:t>
            </w:r>
          </w:p>
        </w:tc>
        <w:tc>
          <w:tcPr>
            <w:tcW w:w="658" w:type="dxa"/>
            <w:tcBorders>
              <w:top w:val="nil"/>
            </w:tcBorders>
          </w:tcPr>
          <w:p w:rsidR="002E31F7" w:rsidRDefault="002E31F7">
            <w:pPr>
              <w:pStyle w:val="ConsPlusNonformat"/>
              <w:jc w:val="both"/>
            </w:pPr>
            <w:r>
              <w:rPr>
                <w:sz w:val="16"/>
              </w:rPr>
              <w:t xml:space="preserve">2009 </w:t>
            </w:r>
          </w:p>
        </w:tc>
        <w:tc>
          <w:tcPr>
            <w:tcW w:w="564" w:type="dxa"/>
            <w:tcBorders>
              <w:top w:val="nil"/>
            </w:tcBorders>
          </w:tcPr>
          <w:p w:rsidR="002E31F7" w:rsidRDefault="002E31F7">
            <w:pPr>
              <w:pStyle w:val="ConsPlusNonformat"/>
              <w:jc w:val="both"/>
            </w:pPr>
            <w:r>
              <w:rPr>
                <w:sz w:val="16"/>
              </w:rPr>
              <w:t>1877</w:t>
            </w:r>
          </w:p>
        </w:tc>
        <w:tc>
          <w:tcPr>
            <w:tcW w:w="658" w:type="dxa"/>
            <w:tcBorders>
              <w:top w:val="nil"/>
            </w:tcBorders>
          </w:tcPr>
          <w:p w:rsidR="002E31F7" w:rsidRDefault="002E31F7">
            <w:pPr>
              <w:pStyle w:val="ConsPlusNonformat"/>
              <w:jc w:val="both"/>
            </w:pPr>
            <w:r>
              <w:rPr>
                <w:sz w:val="16"/>
              </w:rPr>
              <w:t xml:space="preserve">1762 </w:t>
            </w:r>
          </w:p>
        </w:tc>
        <w:tc>
          <w:tcPr>
            <w:tcW w:w="752" w:type="dxa"/>
            <w:tcBorders>
              <w:top w:val="nil"/>
            </w:tcBorders>
          </w:tcPr>
          <w:p w:rsidR="002E31F7" w:rsidRDefault="002E31F7">
            <w:pPr>
              <w:pStyle w:val="ConsPlusNonformat"/>
              <w:jc w:val="both"/>
            </w:pPr>
            <w:r>
              <w:rPr>
                <w:sz w:val="16"/>
              </w:rPr>
              <w:t xml:space="preserve"> 1660 </w:t>
            </w:r>
          </w:p>
        </w:tc>
        <w:tc>
          <w:tcPr>
            <w:tcW w:w="658" w:type="dxa"/>
            <w:tcBorders>
              <w:top w:val="nil"/>
            </w:tcBorders>
          </w:tcPr>
          <w:p w:rsidR="002E31F7" w:rsidRDefault="002E31F7">
            <w:pPr>
              <w:pStyle w:val="ConsPlusNonformat"/>
              <w:jc w:val="both"/>
            </w:pPr>
            <w:r>
              <w:rPr>
                <w:sz w:val="16"/>
              </w:rPr>
              <w:t xml:space="preserve">1571 </w:t>
            </w:r>
          </w:p>
        </w:tc>
        <w:tc>
          <w:tcPr>
            <w:tcW w:w="658" w:type="dxa"/>
            <w:tcBorders>
              <w:top w:val="nil"/>
            </w:tcBorders>
          </w:tcPr>
          <w:p w:rsidR="002E31F7" w:rsidRDefault="002E31F7">
            <w:pPr>
              <w:pStyle w:val="ConsPlusNonformat"/>
              <w:jc w:val="both"/>
            </w:pPr>
            <w:r>
              <w:rPr>
                <w:sz w:val="16"/>
              </w:rPr>
              <w:t xml:space="preserve">1491 </w:t>
            </w:r>
          </w:p>
        </w:tc>
        <w:tc>
          <w:tcPr>
            <w:tcW w:w="658" w:type="dxa"/>
            <w:tcBorders>
              <w:top w:val="nil"/>
            </w:tcBorders>
          </w:tcPr>
          <w:p w:rsidR="002E31F7" w:rsidRDefault="002E31F7">
            <w:pPr>
              <w:pStyle w:val="ConsPlusNonformat"/>
              <w:jc w:val="both"/>
            </w:pPr>
            <w:r>
              <w:rPr>
                <w:sz w:val="16"/>
              </w:rPr>
              <w:t xml:space="preserve">1419 </w:t>
            </w:r>
          </w:p>
        </w:tc>
        <w:tc>
          <w:tcPr>
            <w:tcW w:w="658" w:type="dxa"/>
            <w:tcBorders>
              <w:top w:val="nil"/>
            </w:tcBorders>
          </w:tcPr>
          <w:p w:rsidR="002E31F7" w:rsidRDefault="002E31F7">
            <w:pPr>
              <w:pStyle w:val="ConsPlusNonformat"/>
              <w:jc w:val="both"/>
            </w:pPr>
            <w:r>
              <w:rPr>
                <w:sz w:val="16"/>
              </w:rPr>
              <w:t xml:space="preserve">1354 </w:t>
            </w:r>
          </w:p>
        </w:tc>
        <w:tc>
          <w:tcPr>
            <w:tcW w:w="564" w:type="dxa"/>
            <w:tcBorders>
              <w:top w:val="nil"/>
            </w:tcBorders>
          </w:tcPr>
          <w:p w:rsidR="002E31F7" w:rsidRDefault="002E31F7">
            <w:pPr>
              <w:pStyle w:val="ConsPlusNonformat"/>
              <w:jc w:val="both"/>
            </w:pPr>
            <w:r>
              <w:rPr>
                <w:sz w:val="16"/>
              </w:rPr>
              <w:t>1296</w:t>
            </w:r>
          </w:p>
        </w:tc>
        <w:tc>
          <w:tcPr>
            <w:tcW w:w="658" w:type="dxa"/>
            <w:tcBorders>
              <w:top w:val="nil"/>
            </w:tcBorders>
          </w:tcPr>
          <w:p w:rsidR="002E31F7" w:rsidRDefault="002E31F7">
            <w:pPr>
              <w:pStyle w:val="ConsPlusNonformat"/>
              <w:jc w:val="both"/>
            </w:pPr>
            <w:r>
              <w:rPr>
                <w:sz w:val="16"/>
              </w:rPr>
              <w:t xml:space="preserve">1242 </w:t>
            </w:r>
          </w:p>
        </w:tc>
        <w:tc>
          <w:tcPr>
            <w:tcW w:w="564" w:type="dxa"/>
            <w:tcBorders>
              <w:top w:val="nil"/>
            </w:tcBorders>
          </w:tcPr>
          <w:p w:rsidR="002E31F7" w:rsidRDefault="002E31F7">
            <w:pPr>
              <w:pStyle w:val="ConsPlusNonformat"/>
              <w:jc w:val="both"/>
            </w:pPr>
            <w:r>
              <w:rPr>
                <w:sz w:val="16"/>
              </w:rPr>
              <w:t>1193</w:t>
            </w:r>
          </w:p>
        </w:tc>
        <w:tc>
          <w:tcPr>
            <w:tcW w:w="658" w:type="dxa"/>
            <w:tcBorders>
              <w:top w:val="nil"/>
            </w:tcBorders>
          </w:tcPr>
          <w:p w:rsidR="002E31F7" w:rsidRDefault="002E31F7">
            <w:pPr>
              <w:pStyle w:val="ConsPlusNonformat"/>
              <w:jc w:val="both"/>
            </w:pPr>
            <w:r>
              <w:rPr>
                <w:sz w:val="16"/>
              </w:rPr>
              <w:t xml:space="preserve">1148 </w:t>
            </w:r>
          </w:p>
        </w:tc>
      </w:tr>
      <w:tr w:rsidR="002E31F7">
        <w:trPr>
          <w:trHeight w:val="195"/>
        </w:trPr>
        <w:tc>
          <w:tcPr>
            <w:tcW w:w="564" w:type="dxa"/>
            <w:tcBorders>
              <w:top w:val="nil"/>
            </w:tcBorders>
          </w:tcPr>
          <w:p w:rsidR="002E31F7" w:rsidRDefault="002E31F7">
            <w:pPr>
              <w:pStyle w:val="ConsPlusNonformat"/>
              <w:jc w:val="both"/>
            </w:pPr>
            <w:r>
              <w:rPr>
                <w:sz w:val="16"/>
              </w:rPr>
              <w:t xml:space="preserve">170 </w:t>
            </w:r>
          </w:p>
        </w:tc>
        <w:tc>
          <w:tcPr>
            <w:tcW w:w="752" w:type="dxa"/>
            <w:tcBorders>
              <w:top w:val="nil"/>
            </w:tcBorders>
          </w:tcPr>
          <w:p w:rsidR="002E31F7" w:rsidRDefault="002E31F7">
            <w:pPr>
              <w:pStyle w:val="ConsPlusNonformat"/>
              <w:jc w:val="both"/>
            </w:pPr>
            <w:r>
              <w:rPr>
                <w:sz w:val="16"/>
              </w:rPr>
              <w:t xml:space="preserve"> 8002 </w:t>
            </w:r>
          </w:p>
        </w:tc>
        <w:tc>
          <w:tcPr>
            <w:tcW w:w="658" w:type="dxa"/>
            <w:tcBorders>
              <w:top w:val="nil"/>
            </w:tcBorders>
          </w:tcPr>
          <w:p w:rsidR="002E31F7" w:rsidRDefault="002E31F7">
            <w:pPr>
              <w:pStyle w:val="ConsPlusNonformat"/>
              <w:jc w:val="both"/>
            </w:pPr>
            <w:r>
              <w:rPr>
                <w:sz w:val="16"/>
              </w:rPr>
              <w:t xml:space="preserve">6241 </w:t>
            </w:r>
          </w:p>
        </w:tc>
        <w:tc>
          <w:tcPr>
            <w:tcW w:w="564" w:type="dxa"/>
            <w:tcBorders>
              <w:top w:val="nil"/>
            </w:tcBorders>
          </w:tcPr>
          <w:p w:rsidR="002E31F7" w:rsidRDefault="002E31F7">
            <w:pPr>
              <w:pStyle w:val="ConsPlusNonformat"/>
              <w:jc w:val="both"/>
            </w:pPr>
            <w:r>
              <w:rPr>
                <w:sz w:val="16"/>
              </w:rPr>
              <w:t>5123</w:t>
            </w:r>
          </w:p>
        </w:tc>
        <w:tc>
          <w:tcPr>
            <w:tcW w:w="658" w:type="dxa"/>
            <w:tcBorders>
              <w:top w:val="nil"/>
            </w:tcBorders>
          </w:tcPr>
          <w:p w:rsidR="002E31F7" w:rsidRDefault="002E31F7">
            <w:pPr>
              <w:pStyle w:val="ConsPlusNonformat"/>
              <w:jc w:val="both"/>
            </w:pPr>
            <w:r>
              <w:rPr>
                <w:sz w:val="16"/>
              </w:rPr>
              <w:t xml:space="preserve">4349 </w:t>
            </w:r>
          </w:p>
        </w:tc>
        <w:tc>
          <w:tcPr>
            <w:tcW w:w="564" w:type="dxa"/>
            <w:tcBorders>
              <w:top w:val="nil"/>
            </w:tcBorders>
          </w:tcPr>
          <w:p w:rsidR="002E31F7" w:rsidRDefault="002E31F7">
            <w:pPr>
              <w:pStyle w:val="ConsPlusNonformat"/>
              <w:jc w:val="both"/>
            </w:pPr>
            <w:r>
              <w:rPr>
                <w:sz w:val="16"/>
              </w:rPr>
              <w:t>3782</w:t>
            </w:r>
          </w:p>
        </w:tc>
        <w:tc>
          <w:tcPr>
            <w:tcW w:w="564" w:type="dxa"/>
            <w:tcBorders>
              <w:top w:val="nil"/>
            </w:tcBorders>
          </w:tcPr>
          <w:p w:rsidR="002E31F7" w:rsidRDefault="002E31F7">
            <w:pPr>
              <w:pStyle w:val="ConsPlusNonformat"/>
              <w:jc w:val="both"/>
            </w:pPr>
            <w:r>
              <w:rPr>
                <w:sz w:val="16"/>
              </w:rPr>
              <w:t>3349</w:t>
            </w:r>
          </w:p>
        </w:tc>
        <w:tc>
          <w:tcPr>
            <w:tcW w:w="752" w:type="dxa"/>
            <w:tcBorders>
              <w:top w:val="nil"/>
            </w:tcBorders>
          </w:tcPr>
          <w:p w:rsidR="002E31F7" w:rsidRDefault="002E31F7">
            <w:pPr>
              <w:pStyle w:val="ConsPlusNonformat"/>
              <w:jc w:val="both"/>
            </w:pPr>
            <w:r>
              <w:rPr>
                <w:sz w:val="16"/>
              </w:rPr>
              <w:t xml:space="preserve"> 3007 </w:t>
            </w:r>
          </w:p>
        </w:tc>
        <w:tc>
          <w:tcPr>
            <w:tcW w:w="658" w:type="dxa"/>
            <w:tcBorders>
              <w:top w:val="nil"/>
            </w:tcBorders>
          </w:tcPr>
          <w:p w:rsidR="002E31F7" w:rsidRDefault="002E31F7">
            <w:pPr>
              <w:pStyle w:val="ConsPlusNonformat"/>
              <w:jc w:val="both"/>
            </w:pPr>
            <w:r>
              <w:rPr>
                <w:sz w:val="16"/>
              </w:rPr>
              <w:t xml:space="preserve">2730 </w:t>
            </w:r>
          </w:p>
        </w:tc>
        <w:tc>
          <w:tcPr>
            <w:tcW w:w="658" w:type="dxa"/>
            <w:tcBorders>
              <w:top w:val="nil"/>
            </w:tcBorders>
          </w:tcPr>
          <w:p w:rsidR="002E31F7" w:rsidRDefault="002E31F7">
            <w:pPr>
              <w:pStyle w:val="ConsPlusNonformat"/>
              <w:jc w:val="both"/>
            </w:pPr>
            <w:r>
              <w:rPr>
                <w:sz w:val="16"/>
              </w:rPr>
              <w:t xml:space="preserve">2501 </w:t>
            </w:r>
          </w:p>
        </w:tc>
        <w:tc>
          <w:tcPr>
            <w:tcW w:w="564" w:type="dxa"/>
            <w:tcBorders>
              <w:top w:val="nil"/>
            </w:tcBorders>
          </w:tcPr>
          <w:p w:rsidR="002E31F7" w:rsidRDefault="002E31F7">
            <w:pPr>
              <w:pStyle w:val="ConsPlusNonformat"/>
              <w:jc w:val="both"/>
            </w:pPr>
            <w:r>
              <w:rPr>
                <w:sz w:val="16"/>
              </w:rPr>
              <w:t>2309</w:t>
            </w:r>
          </w:p>
        </w:tc>
        <w:tc>
          <w:tcPr>
            <w:tcW w:w="658" w:type="dxa"/>
            <w:tcBorders>
              <w:top w:val="nil"/>
            </w:tcBorders>
          </w:tcPr>
          <w:p w:rsidR="002E31F7" w:rsidRDefault="002E31F7">
            <w:pPr>
              <w:pStyle w:val="ConsPlusNonformat"/>
              <w:jc w:val="both"/>
            </w:pPr>
            <w:r>
              <w:rPr>
                <w:sz w:val="16"/>
              </w:rPr>
              <w:t xml:space="preserve">2207 </w:t>
            </w:r>
          </w:p>
        </w:tc>
        <w:tc>
          <w:tcPr>
            <w:tcW w:w="658" w:type="dxa"/>
            <w:tcBorders>
              <w:top w:val="nil"/>
            </w:tcBorders>
          </w:tcPr>
          <w:p w:rsidR="002E31F7" w:rsidRDefault="002E31F7">
            <w:pPr>
              <w:pStyle w:val="ConsPlusNonformat"/>
              <w:jc w:val="both"/>
            </w:pPr>
            <w:r>
              <w:rPr>
                <w:sz w:val="16"/>
              </w:rPr>
              <w:t xml:space="preserve">2145 </w:t>
            </w:r>
          </w:p>
        </w:tc>
        <w:tc>
          <w:tcPr>
            <w:tcW w:w="564" w:type="dxa"/>
            <w:tcBorders>
              <w:top w:val="nil"/>
            </w:tcBorders>
          </w:tcPr>
          <w:p w:rsidR="002E31F7" w:rsidRDefault="002E31F7">
            <w:pPr>
              <w:pStyle w:val="ConsPlusNonformat"/>
              <w:jc w:val="both"/>
            </w:pPr>
            <w:r>
              <w:rPr>
                <w:sz w:val="16"/>
              </w:rPr>
              <w:t>2004</w:t>
            </w:r>
          </w:p>
        </w:tc>
        <w:tc>
          <w:tcPr>
            <w:tcW w:w="658" w:type="dxa"/>
            <w:tcBorders>
              <w:top w:val="nil"/>
            </w:tcBorders>
          </w:tcPr>
          <w:p w:rsidR="002E31F7" w:rsidRDefault="002E31F7">
            <w:pPr>
              <w:pStyle w:val="ConsPlusNonformat"/>
              <w:jc w:val="both"/>
            </w:pPr>
            <w:r>
              <w:rPr>
                <w:sz w:val="16"/>
              </w:rPr>
              <w:t xml:space="preserve">1881 </w:t>
            </w:r>
          </w:p>
        </w:tc>
        <w:tc>
          <w:tcPr>
            <w:tcW w:w="752" w:type="dxa"/>
            <w:tcBorders>
              <w:top w:val="nil"/>
            </w:tcBorders>
          </w:tcPr>
          <w:p w:rsidR="002E31F7" w:rsidRDefault="002E31F7">
            <w:pPr>
              <w:pStyle w:val="ConsPlusNonformat"/>
              <w:jc w:val="both"/>
            </w:pPr>
            <w:r>
              <w:rPr>
                <w:sz w:val="16"/>
              </w:rPr>
              <w:t xml:space="preserve"> 1773 </w:t>
            </w:r>
          </w:p>
        </w:tc>
        <w:tc>
          <w:tcPr>
            <w:tcW w:w="658" w:type="dxa"/>
            <w:tcBorders>
              <w:top w:val="nil"/>
            </w:tcBorders>
          </w:tcPr>
          <w:p w:rsidR="002E31F7" w:rsidRDefault="002E31F7">
            <w:pPr>
              <w:pStyle w:val="ConsPlusNonformat"/>
              <w:jc w:val="both"/>
            </w:pPr>
            <w:r>
              <w:rPr>
                <w:sz w:val="16"/>
              </w:rPr>
              <w:t xml:space="preserve">1677 </w:t>
            </w:r>
          </w:p>
        </w:tc>
        <w:tc>
          <w:tcPr>
            <w:tcW w:w="658" w:type="dxa"/>
            <w:tcBorders>
              <w:top w:val="nil"/>
            </w:tcBorders>
          </w:tcPr>
          <w:p w:rsidR="002E31F7" w:rsidRDefault="002E31F7">
            <w:pPr>
              <w:pStyle w:val="ConsPlusNonformat"/>
              <w:jc w:val="both"/>
            </w:pPr>
            <w:r>
              <w:rPr>
                <w:sz w:val="16"/>
              </w:rPr>
              <w:t xml:space="preserve">1591 </w:t>
            </w:r>
          </w:p>
        </w:tc>
        <w:tc>
          <w:tcPr>
            <w:tcW w:w="658" w:type="dxa"/>
            <w:tcBorders>
              <w:top w:val="nil"/>
            </w:tcBorders>
          </w:tcPr>
          <w:p w:rsidR="002E31F7" w:rsidRDefault="002E31F7">
            <w:pPr>
              <w:pStyle w:val="ConsPlusNonformat"/>
              <w:jc w:val="both"/>
            </w:pPr>
            <w:r>
              <w:rPr>
                <w:sz w:val="16"/>
              </w:rPr>
              <w:t xml:space="preserve">1515 </w:t>
            </w:r>
          </w:p>
        </w:tc>
        <w:tc>
          <w:tcPr>
            <w:tcW w:w="658" w:type="dxa"/>
            <w:tcBorders>
              <w:top w:val="nil"/>
            </w:tcBorders>
          </w:tcPr>
          <w:p w:rsidR="002E31F7" w:rsidRDefault="002E31F7">
            <w:pPr>
              <w:pStyle w:val="ConsPlusNonformat"/>
              <w:jc w:val="both"/>
            </w:pPr>
            <w:r>
              <w:rPr>
                <w:sz w:val="16"/>
              </w:rPr>
              <w:t xml:space="preserve">1445 </w:t>
            </w:r>
          </w:p>
        </w:tc>
        <w:tc>
          <w:tcPr>
            <w:tcW w:w="564" w:type="dxa"/>
            <w:tcBorders>
              <w:top w:val="nil"/>
            </w:tcBorders>
          </w:tcPr>
          <w:p w:rsidR="002E31F7" w:rsidRDefault="002E31F7">
            <w:pPr>
              <w:pStyle w:val="ConsPlusNonformat"/>
              <w:jc w:val="both"/>
            </w:pPr>
            <w:r>
              <w:rPr>
                <w:sz w:val="16"/>
              </w:rPr>
              <w:t>1383</w:t>
            </w:r>
          </w:p>
        </w:tc>
        <w:tc>
          <w:tcPr>
            <w:tcW w:w="658" w:type="dxa"/>
            <w:tcBorders>
              <w:top w:val="nil"/>
            </w:tcBorders>
          </w:tcPr>
          <w:p w:rsidR="002E31F7" w:rsidRDefault="002E31F7">
            <w:pPr>
              <w:pStyle w:val="ConsPlusNonformat"/>
              <w:jc w:val="both"/>
            </w:pPr>
            <w:r>
              <w:rPr>
                <w:sz w:val="16"/>
              </w:rPr>
              <w:t xml:space="preserve">1326 </w:t>
            </w:r>
          </w:p>
        </w:tc>
        <w:tc>
          <w:tcPr>
            <w:tcW w:w="564" w:type="dxa"/>
            <w:tcBorders>
              <w:top w:val="nil"/>
            </w:tcBorders>
          </w:tcPr>
          <w:p w:rsidR="002E31F7" w:rsidRDefault="002E31F7">
            <w:pPr>
              <w:pStyle w:val="ConsPlusNonformat"/>
              <w:jc w:val="both"/>
            </w:pPr>
            <w:r>
              <w:rPr>
                <w:sz w:val="16"/>
              </w:rPr>
              <w:t>1273</w:t>
            </w:r>
          </w:p>
        </w:tc>
        <w:tc>
          <w:tcPr>
            <w:tcW w:w="658" w:type="dxa"/>
            <w:tcBorders>
              <w:top w:val="nil"/>
            </w:tcBorders>
          </w:tcPr>
          <w:p w:rsidR="002E31F7" w:rsidRDefault="002E31F7">
            <w:pPr>
              <w:pStyle w:val="ConsPlusNonformat"/>
              <w:jc w:val="both"/>
            </w:pPr>
            <w:r>
              <w:rPr>
                <w:sz w:val="16"/>
              </w:rPr>
              <w:t xml:space="preserve">1225 </w:t>
            </w:r>
          </w:p>
        </w:tc>
      </w:tr>
      <w:tr w:rsidR="002E31F7">
        <w:trPr>
          <w:trHeight w:val="195"/>
        </w:trPr>
        <w:tc>
          <w:tcPr>
            <w:tcW w:w="564" w:type="dxa"/>
            <w:tcBorders>
              <w:top w:val="nil"/>
            </w:tcBorders>
          </w:tcPr>
          <w:p w:rsidR="002E31F7" w:rsidRDefault="002E31F7">
            <w:pPr>
              <w:pStyle w:val="ConsPlusNonformat"/>
              <w:jc w:val="both"/>
            </w:pPr>
            <w:r>
              <w:rPr>
                <w:sz w:val="16"/>
              </w:rPr>
              <w:t xml:space="preserve">175 </w:t>
            </w:r>
          </w:p>
        </w:tc>
        <w:tc>
          <w:tcPr>
            <w:tcW w:w="752" w:type="dxa"/>
            <w:tcBorders>
              <w:top w:val="nil"/>
            </w:tcBorders>
          </w:tcPr>
          <w:p w:rsidR="002E31F7" w:rsidRDefault="002E31F7">
            <w:pPr>
              <w:pStyle w:val="ConsPlusNonformat"/>
              <w:jc w:val="both"/>
            </w:pPr>
            <w:r>
              <w:rPr>
                <w:sz w:val="16"/>
              </w:rPr>
              <w:t xml:space="preserve"> 8502 </w:t>
            </w:r>
          </w:p>
        </w:tc>
        <w:tc>
          <w:tcPr>
            <w:tcW w:w="658" w:type="dxa"/>
            <w:tcBorders>
              <w:top w:val="nil"/>
            </w:tcBorders>
          </w:tcPr>
          <w:p w:rsidR="002E31F7" w:rsidRDefault="002E31F7">
            <w:pPr>
              <w:pStyle w:val="ConsPlusNonformat"/>
              <w:jc w:val="both"/>
            </w:pPr>
            <w:r>
              <w:rPr>
                <w:sz w:val="16"/>
              </w:rPr>
              <w:t xml:space="preserve">6638 </w:t>
            </w:r>
          </w:p>
        </w:tc>
        <w:tc>
          <w:tcPr>
            <w:tcW w:w="564" w:type="dxa"/>
            <w:tcBorders>
              <w:top w:val="nil"/>
            </w:tcBorders>
          </w:tcPr>
          <w:p w:rsidR="002E31F7" w:rsidRDefault="002E31F7">
            <w:pPr>
              <w:pStyle w:val="ConsPlusNonformat"/>
              <w:jc w:val="both"/>
            </w:pPr>
            <w:r>
              <w:rPr>
                <w:sz w:val="16"/>
              </w:rPr>
              <w:t>5452</w:t>
            </w:r>
          </w:p>
        </w:tc>
        <w:tc>
          <w:tcPr>
            <w:tcW w:w="658" w:type="dxa"/>
            <w:tcBorders>
              <w:top w:val="nil"/>
            </w:tcBorders>
          </w:tcPr>
          <w:p w:rsidR="002E31F7" w:rsidRDefault="002E31F7">
            <w:pPr>
              <w:pStyle w:val="ConsPlusNonformat"/>
              <w:jc w:val="both"/>
            </w:pPr>
            <w:r>
              <w:rPr>
                <w:sz w:val="16"/>
              </w:rPr>
              <w:t xml:space="preserve">4631 </w:t>
            </w:r>
          </w:p>
        </w:tc>
        <w:tc>
          <w:tcPr>
            <w:tcW w:w="564" w:type="dxa"/>
            <w:tcBorders>
              <w:top w:val="nil"/>
            </w:tcBorders>
          </w:tcPr>
          <w:p w:rsidR="002E31F7" w:rsidRDefault="002E31F7">
            <w:pPr>
              <w:pStyle w:val="ConsPlusNonformat"/>
              <w:jc w:val="both"/>
            </w:pPr>
            <w:r>
              <w:rPr>
                <w:sz w:val="16"/>
              </w:rPr>
              <w:t>4028</w:t>
            </w:r>
          </w:p>
        </w:tc>
        <w:tc>
          <w:tcPr>
            <w:tcW w:w="564" w:type="dxa"/>
            <w:tcBorders>
              <w:top w:val="nil"/>
            </w:tcBorders>
          </w:tcPr>
          <w:p w:rsidR="002E31F7" w:rsidRDefault="002E31F7">
            <w:pPr>
              <w:pStyle w:val="ConsPlusNonformat"/>
              <w:jc w:val="both"/>
            </w:pPr>
            <w:r>
              <w:rPr>
                <w:sz w:val="16"/>
              </w:rPr>
              <w:t>3567</w:t>
            </w:r>
          </w:p>
        </w:tc>
        <w:tc>
          <w:tcPr>
            <w:tcW w:w="752" w:type="dxa"/>
            <w:tcBorders>
              <w:top w:val="nil"/>
            </w:tcBorders>
          </w:tcPr>
          <w:p w:rsidR="002E31F7" w:rsidRDefault="002E31F7">
            <w:pPr>
              <w:pStyle w:val="ConsPlusNonformat"/>
              <w:jc w:val="both"/>
            </w:pPr>
            <w:r>
              <w:rPr>
                <w:sz w:val="16"/>
              </w:rPr>
              <w:t xml:space="preserve"> 3203 </w:t>
            </w:r>
          </w:p>
        </w:tc>
        <w:tc>
          <w:tcPr>
            <w:tcW w:w="658" w:type="dxa"/>
            <w:tcBorders>
              <w:top w:val="nil"/>
            </w:tcBorders>
          </w:tcPr>
          <w:p w:rsidR="002E31F7" w:rsidRDefault="002E31F7">
            <w:pPr>
              <w:pStyle w:val="ConsPlusNonformat"/>
              <w:jc w:val="both"/>
            </w:pPr>
            <w:r>
              <w:rPr>
                <w:sz w:val="16"/>
              </w:rPr>
              <w:t xml:space="preserve">2908 </w:t>
            </w:r>
          </w:p>
        </w:tc>
        <w:tc>
          <w:tcPr>
            <w:tcW w:w="658" w:type="dxa"/>
            <w:tcBorders>
              <w:top w:val="nil"/>
            </w:tcBorders>
          </w:tcPr>
          <w:p w:rsidR="002E31F7" w:rsidRDefault="002E31F7">
            <w:pPr>
              <w:pStyle w:val="ConsPlusNonformat"/>
              <w:jc w:val="both"/>
            </w:pPr>
            <w:r>
              <w:rPr>
                <w:sz w:val="16"/>
              </w:rPr>
              <w:t xml:space="preserve">2664 </w:t>
            </w:r>
          </w:p>
        </w:tc>
        <w:tc>
          <w:tcPr>
            <w:tcW w:w="564" w:type="dxa"/>
            <w:tcBorders>
              <w:top w:val="nil"/>
            </w:tcBorders>
          </w:tcPr>
          <w:p w:rsidR="002E31F7" w:rsidRDefault="002E31F7">
            <w:pPr>
              <w:pStyle w:val="ConsPlusNonformat"/>
              <w:jc w:val="both"/>
            </w:pPr>
            <w:r>
              <w:rPr>
                <w:sz w:val="16"/>
              </w:rPr>
              <w:t>2460</w:t>
            </w:r>
          </w:p>
        </w:tc>
        <w:tc>
          <w:tcPr>
            <w:tcW w:w="658" w:type="dxa"/>
            <w:tcBorders>
              <w:top w:val="nil"/>
            </w:tcBorders>
          </w:tcPr>
          <w:p w:rsidR="002E31F7" w:rsidRDefault="002E31F7">
            <w:pPr>
              <w:pStyle w:val="ConsPlusNonformat"/>
              <w:jc w:val="both"/>
            </w:pPr>
            <w:r>
              <w:rPr>
                <w:sz w:val="16"/>
              </w:rPr>
              <w:t xml:space="preserve">2352 </w:t>
            </w:r>
          </w:p>
        </w:tc>
        <w:tc>
          <w:tcPr>
            <w:tcW w:w="658" w:type="dxa"/>
            <w:tcBorders>
              <w:top w:val="nil"/>
            </w:tcBorders>
          </w:tcPr>
          <w:p w:rsidR="002E31F7" w:rsidRDefault="002E31F7">
            <w:pPr>
              <w:pStyle w:val="ConsPlusNonformat"/>
              <w:jc w:val="both"/>
            </w:pPr>
            <w:r>
              <w:rPr>
                <w:sz w:val="16"/>
              </w:rPr>
              <w:t xml:space="preserve">2285 </w:t>
            </w:r>
          </w:p>
        </w:tc>
        <w:tc>
          <w:tcPr>
            <w:tcW w:w="564" w:type="dxa"/>
            <w:tcBorders>
              <w:top w:val="nil"/>
            </w:tcBorders>
          </w:tcPr>
          <w:p w:rsidR="002E31F7" w:rsidRDefault="002E31F7">
            <w:pPr>
              <w:pStyle w:val="ConsPlusNonformat"/>
              <w:jc w:val="both"/>
            </w:pPr>
            <w:r>
              <w:rPr>
                <w:sz w:val="16"/>
              </w:rPr>
              <w:t>2135</w:t>
            </w:r>
          </w:p>
        </w:tc>
        <w:tc>
          <w:tcPr>
            <w:tcW w:w="658" w:type="dxa"/>
            <w:tcBorders>
              <w:top w:val="nil"/>
            </w:tcBorders>
          </w:tcPr>
          <w:p w:rsidR="002E31F7" w:rsidRDefault="002E31F7">
            <w:pPr>
              <w:pStyle w:val="ConsPlusNonformat"/>
              <w:jc w:val="both"/>
            </w:pPr>
            <w:r>
              <w:rPr>
                <w:sz w:val="16"/>
              </w:rPr>
              <w:t xml:space="preserve">2004 </w:t>
            </w:r>
          </w:p>
        </w:tc>
        <w:tc>
          <w:tcPr>
            <w:tcW w:w="752" w:type="dxa"/>
            <w:tcBorders>
              <w:top w:val="nil"/>
            </w:tcBorders>
          </w:tcPr>
          <w:p w:rsidR="002E31F7" w:rsidRDefault="002E31F7">
            <w:pPr>
              <w:pStyle w:val="ConsPlusNonformat"/>
              <w:jc w:val="both"/>
            </w:pPr>
            <w:r>
              <w:rPr>
                <w:sz w:val="16"/>
              </w:rPr>
              <w:t xml:space="preserve"> 1888 </w:t>
            </w:r>
          </w:p>
        </w:tc>
        <w:tc>
          <w:tcPr>
            <w:tcW w:w="658" w:type="dxa"/>
            <w:tcBorders>
              <w:top w:val="nil"/>
            </w:tcBorders>
          </w:tcPr>
          <w:p w:rsidR="002E31F7" w:rsidRDefault="002E31F7">
            <w:pPr>
              <w:pStyle w:val="ConsPlusNonformat"/>
              <w:jc w:val="both"/>
            </w:pPr>
            <w:r>
              <w:rPr>
                <w:sz w:val="16"/>
              </w:rPr>
              <w:t xml:space="preserve">1786 </w:t>
            </w:r>
          </w:p>
        </w:tc>
        <w:tc>
          <w:tcPr>
            <w:tcW w:w="658" w:type="dxa"/>
            <w:tcBorders>
              <w:top w:val="nil"/>
            </w:tcBorders>
          </w:tcPr>
          <w:p w:rsidR="002E31F7" w:rsidRDefault="002E31F7">
            <w:pPr>
              <w:pStyle w:val="ConsPlusNonformat"/>
              <w:jc w:val="both"/>
            </w:pPr>
            <w:r>
              <w:rPr>
                <w:sz w:val="16"/>
              </w:rPr>
              <w:t xml:space="preserve">1695 </w:t>
            </w:r>
          </w:p>
        </w:tc>
        <w:tc>
          <w:tcPr>
            <w:tcW w:w="658" w:type="dxa"/>
            <w:tcBorders>
              <w:top w:val="nil"/>
            </w:tcBorders>
          </w:tcPr>
          <w:p w:rsidR="002E31F7" w:rsidRDefault="002E31F7">
            <w:pPr>
              <w:pStyle w:val="ConsPlusNonformat"/>
              <w:jc w:val="both"/>
            </w:pPr>
            <w:r>
              <w:rPr>
                <w:sz w:val="16"/>
              </w:rPr>
              <w:t xml:space="preserve">1613 </w:t>
            </w:r>
          </w:p>
        </w:tc>
        <w:tc>
          <w:tcPr>
            <w:tcW w:w="658" w:type="dxa"/>
            <w:tcBorders>
              <w:top w:val="nil"/>
            </w:tcBorders>
          </w:tcPr>
          <w:p w:rsidR="002E31F7" w:rsidRDefault="002E31F7">
            <w:pPr>
              <w:pStyle w:val="ConsPlusNonformat"/>
              <w:jc w:val="both"/>
            </w:pPr>
            <w:r>
              <w:rPr>
                <w:sz w:val="16"/>
              </w:rPr>
              <w:t xml:space="preserve">1540 </w:t>
            </w:r>
          </w:p>
        </w:tc>
        <w:tc>
          <w:tcPr>
            <w:tcW w:w="564" w:type="dxa"/>
            <w:tcBorders>
              <w:top w:val="nil"/>
            </w:tcBorders>
          </w:tcPr>
          <w:p w:rsidR="002E31F7" w:rsidRDefault="002E31F7">
            <w:pPr>
              <w:pStyle w:val="ConsPlusNonformat"/>
              <w:jc w:val="both"/>
            </w:pPr>
            <w:r>
              <w:rPr>
                <w:sz w:val="16"/>
              </w:rPr>
              <w:t>1473</w:t>
            </w:r>
          </w:p>
        </w:tc>
        <w:tc>
          <w:tcPr>
            <w:tcW w:w="658" w:type="dxa"/>
            <w:tcBorders>
              <w:top w:val="nil"/>
            </w:tcBorders>
          </w:tcPr>
          <w:p w:rsidR="002E31F7" w:rsidRDefault="002E31F7">
            <w:pPr>
              <w:pStyle w:val="ConsPlusNonformat"/>
              <w:jc w:val="both"/>
            </w:pPr>
            <w:r>
              <w:rPr>
                <w:sz w:val="16"/>
              </w:rPr>
              <w:t xml:space="preserve">1412 </w:t>
            </w:r>
          </w:p>
        </w:tc>
        <w:tc>
          <w:tcPr>
            <w:tcW w:w="564" w:type="dxa"/>
            <w:tcBorders>
              <w:top w:val="nil"/>
            </w:tcBorders>
          </w:tcPr>
          <w:p w:rsidR="002E31F7" w:rsidRDefault="002E31F7">
            <w:pPr>
              <w:pStyle w:val="ConsPlusNonformat"/>
              <w:jc w:val="both"/>
            </w:pPr>
            <w:r>
              <w:rPr>
                <w:sz w:val="16"/>
              </w:rPr>
              <w:t>1356</w:t>
            </w:r>
          </w:p>
        </w:tc>
        <w:tc>
          <w:tcPr>
            <w:tcW w:w="658" w:type="dxa"/>
            <w:tcBorders>
              <w:top w:val="nil"/>
            </w:tcBorders>
          </w:tcPr>
          <w:p w:rsidR="002E31F7" w:rsidRDefault="002E31F7">
            <w:pPr>
              <w:pStyle w:val="ConsPlusNonformat"/>
              <w:jc w:val="both"/>
            </w:pPr>
            <w:r>
              <w:rPr>
                <w:sz w:val="16"/>
              </w:rPr>
              <w:t xml:space="preserve">1305 </w:t>
            </w:r>
          </w:p>
        </w:tc>
      </w:tr>
      <w:tr w:rsidR="002E31F7">
        <w:trPr>
          <w:trHeight w:val="195"/>
        </w:trPr>
        <w:tc>
          <w:tcPr>
            <w:tcW w:w="564" w:type="dxa"/>
            <w:tcBorders>
              <w:top w:val="nil"/>
            </w:tcBorders>
          </w:tcPr>
          <w:p w:rsidR="002E31F7" w:rsidRDefault="002E31F7">
            <w:pPr>
              <w:pStyle w:val="ConsPlusNonformat"/>
              <w:jc w:val="both"/>
            </w:pPr>
            <w:r>
              <w:rPr>
                <w:sz w:val="16"/>
              </w:rPr>
              <w:t xml:space="preserve">180 </w:t>
            </w:r>
          </w:p>
        </w:tc>
        <w:tc>
          <w:tcPr>
            <w:tcW w:w="752" w:type="dxa"/>
            <w:tcBorders>
              <w:top w:val="nil"/>
            </w:tcBorders>
          </w:tcPr>
          <w:p w:rsidR="002E31F7" w:rsidRDefault="002E31F7">
            <w:pPr>
              <w:pStyle w:val="ConsPlusNonformat"/>
              <w:jc w:val="both"/>
            </w:pPr>
            <w:r>
              <w:rPr>
                <w:sz w:val="16"/>
              </w:rPr>
              <w:t xml:space="preserve"> 9010 </w:t>
            </w:r>
          </w:p>
        </w:tc>
        <w:tc>
          <w:tcPr>
            <w:tcW w:w="658" w:type="dxa"/>
            <w:tcBorders>
              <w:top w:val="nil"/>
            </w:tcBorders>
          </w:tcPr>
          <w:p w:rsidR="002E31F7" w:rsidRDefault="002E31F7">
            <w:pPr>
              <w:pStyle w:val="ConsPlusNonformat"/>
              <w:jc w:val="both"/>
            </w:pPr>
            <w:r>
              <w:rPr>
                <w:sz w:val="16"/>
              </w:rPr>
              <w:t xml:space="preserve">7043 </w:t>
            </w:r>
          </w:p>
        </w:tc>
        <w:tc>
          <w:tcPr>
            <w:tcW w:w="564" w:type="dxa"/>
            <w:tcBorders>
              <w:top w:val="nil"/>
            </w:tcBorders>
          </w:tcPr>
          <w:p w:rsidR="002E31F7" w:rsidRDefault="002E31F7">
            <w:pPr>
              <w:pStyle w:val="ConsPlusNonformat"/>
              <w:jc w:val="both"/>
            </w:pPr>
            <w:r>
              <w:rPr>
                <w:sz w:val="16"/>
              </w:rPr>
              <w:t>5789</w:t>
            </w:r>
          </w:p>
        </w:tc>
        <w:tc>
          <w:tcPr>
            <w:tcW w:w="658" w:type="dxa"/>
            <w:tcBorders>
              <w:top w:val="nil"/>
            </w:tcBorders>
          </w:tcPr>
          <w:p w:rsidR="002E31F7" w:rsidRDefault="002E31F7">
            <w:pPr>
              <w:pStyle w:val="ConsPlusNonformat"/>
              <w:jc w:val="both"/>
            </w:pPr>
            <w:r>
              <w:rPr>
                <w:sz w:val="16"/>
              </w:rPr>
              <w:t xml:space="preserve">4919 </w:t>
            </w:r>
          </w:p>
        </w:tc>
        <w:tc>
          <w:tcPr>
            <w:tcW w:w="564" w:type="dxa"/>
            <w:tcBorders>
              <w:top w:val="nil"/>
            </w:tcBorders>
          </w:tcPr>
          <w:p w:rsidR="002E31F7" w:rsidRDefault="002E31F7">
            <w:pPr>
              <w:pStyle w:val="ConsPlusNonformat"/>
              <w:jc w:val="both"/>
            </w:pPr>
            <w:r>
              <w:rPr>
                <w:sz w:val="16"/>
              </w:rPr>
              <w:t>4281</w:t>
            </w:r>
          </w:p>
        </w:tc>
        <w:tc>
          <w:tcPr>
            <w:tcW w:w="564" w:type="dxa"/>
            <w:tcBorders>
              <w:top w:val="nil"/>
            </w:tcBorders>
          </w:tcPr>
          <w:p w:rsidR="002E31F7" w:rsidRDefault="002E31F7">
            <w:pPr>
              <w:pStyle w:val="ConsPlusNonformat"/>
              <w:jc w:val="both"/>
            </w:pPr>
            <w:r>
              <w:rPr>
                <w:sz w:val="16"/>
              </w:rPr>
              <w:t>3791</w:t>
            </w:r>
          </w:p>
        </w:tc>
        <w:tc>
          <w:tcPr>
            <w:tcW w:w="752" w:type="dxa"/>
            <w:tcBorders>
              <w:top w:val="nil"/>
            </w:tcBorders>
          </w:tcPr>
          <w:p w:rsidR="002E31F7" w:rsidRDefault="002E31F7">
            <w:pPr>
              <w:pStyle w:val="ConsPlusNonformat"/>
              <w:jc w:val="both"/>
            </w:pPr>
            <w:r>
              <w:rPr>
                <w:sz w:val="16"/>
              </w:rPr>
              <w:t xml:space="preserve"> 3405 </w:t>
            </w:r>
          </w:p>
        </w:tc>
        <w:tc>
          <w:tcPr>
            <w:tcW w:w="658" w:type="dxa"/>
            <w:tcBorders>
              <w:top w:val="nil"/>
            </w:tcBorders>
          </w:tcPr>
          <w:p w:rsidR="002E31F7" w:rsidRDefault="002E31F7">
            <w:pPr>
              <w:pStyle w:val="ConsPlusNonformat"/>
              <w:jc w:val="both"/>
            </w:pPr>
            <w:r>
              <w:rPr>
                <w:sz w:val="16"/>
              </w:rPr>
              <w:t xml:space="preserve">3092 </w:t>
            </w:r>
          </w:p>
        </w:tc>
        <w:tc>
          <w:tcPr>
            <w:tcW w:w="658" w:type="dxa"/>
            <w:tcBorders>
              <w:top w:val="nil"/>
            </w:tcBorders>
          </w:tcPr>
          <w:p w:rsidR="002E31F7" w:rsidRDefault="002E31F7">
            <w:pPr>
              <w:pStyle w:val="ConsPlusNonformat"/>
              <w:jc w:val="both"/>
            </w:pPr>
            <w:r>
              <w:rPr>
                <w:sz w:val="16"/>
              </w:rPr>
              <w:t xml:space="preserve">2833 </w:t>
            </w:r>
          </w:p>
        </w:tc>
        <w:tc>
          <w:tcPr>
            <w:tcW w:w="564" w:type="dxa"/>
            <w:tcBorders>
              <w:top w:val="nil"/>
            </w:tcBorders>
          </w:tcPr>
          <w:p w:rsidR="002E31F7" w:rsidRDefault="002E31F7">
            <w:pPr>
              <w:pStyle w:val="ConsPlusNonformat"/>
              <w:jc w:val="both"/>
            </w:pPr>
            <w:r>
              <w:rPr>
                <w:sz w:val="16"/>
              </w:rPr>
              <w:t>2615</w:t>
            </w:r>
          </w:p>
        </w:tc>
        <w:tc>
          <w:tcPr>
            <w:tcW w:w="658" w:type="dxa"/>
            <w:tcBorders>
              <w:top w:val="nil"/>
            </w:tcBorders>
          </w:tcPr>
          <w:p w:rsidR="002E31F7" w:rsidRDefault="002E31F7">
            <w:pPr>
              <w:pStyle w:val="ConsPlusNonformat"/>
              <w:jc w:val="both"/>
            </w:pPr>
            <w:r>
              <w:rPr>
                <w:sz w:val="16"/>
              </w:rPr>
              <w:t xml:space="preserve">2501 </w:t>
            </w:r>
          </w:p>
        </w:tc>
        <w:tc>
          <w:tcPr>
            <w:tcW w:w="658" w:type="dxa"/>
            <w:tcBorders>
              <w:top w:val="nil"/>
            </w:tcBorders>
          </w:tcPr>
          <w:p w:rsidR="002E31F7" w:rsidRDefault="002E31F7">
            <w:pPr>
              <w:pStyle w:val="ConsPlusNonformat"/>
              <w:jc w:val="both"/>
            </w:pPr>
            <w:r>
              <w:rPr>
                <w:sz w:val="16"/>
              </w:rPr>
              <w:t xml:space="preserve">2430 </w:t>
            </w:r>
          </w:p>
        </w:tc>
        <w:tc>
          <w:tcPr>
            <w:tcW w:w="564" w:type="dxa"/>
            <w:tcBorders>
              <w:top w:val="nil"/>
            </w:tcBorders>
          </w:tcPr>
          <w:p w:rsidR="002E31F7" w:rsidRDefault="002E31F7">
            <w:pPr>
              <w:pStyle w:val="ConsPlusNonformat"/>
              <w:jc w:val="both"/>
            </w:pPr>
            <w:r>
              <w:rPr>
                <w:sz w:val="16"/>
              </w:rPr>
              <w:t>2270</w:t>
            </w:r>
          </w:p>
        </w:tc>
        <w:tc>
          <w:tcPr>
            <w:tcW w:w="658" w:type="dxa"/>
            <w:tcBorders>
              <w:top w:val="nil"/>
            </w:tcBorders>
          </w:tcPr>
          <w:p w:rsidR="002E31F7" w:rsidRDefault="002E31F7">
            <w:pPr>
              <w:pStyle w:val="ConsPlusNonformat"/>
              <w:jc w:val="both"/>
            </w:pPr>
            <w:r>
              <w:rPr>
                <w:sz w:val="16"/>
              </w:rPr>
              <w:t xml:space="preserve">2130 </w:t>
            </w:r>
          </w:p>
        </w:tc>
        <w:tc>
          <w:tcPr>
            <w:tcW w:w="752" w:type="dxa"/>
            <w:tcBorders>
              <w:top w:val="nil"/>
            </w:tcBorders>
          </w:tcPr>
          <w:p w:rsidR="002E31F7" w:rsidRDefault="002E31F7">
            <w:pPr>
              <w:pStyle w:val="ConsPlusNonformat"/>
              <w:jc w:val="both"/>
            </w:pPr>
            <w:r>
              <w:rPr>
                <w:sz w:val="16"/>
              </w:rPr>
              <w:t xml:space="preserve"> 2008 </w:t>
            </w:r>
          </w:p>
        </w:tc>
        <w:tc>
          <w:tcPr>
            <w:tcW w:w="658" w:type="dxa"/>
            <w:tcBorders>
              <w:top w:val="nil"/>
            </w:tcBorders>
          </w:tcPr>
          <w:p w:rsidR="002E31F7" w:rsidRDefault="002E31F7">
            <w:pPr>
              <w:pStyle w:val="ConsPlusNonformat"/>
              <w:jc w:val="both"/>
            </w:pPr>
            <w:r>
              <w:rPr>
                <w:sz w:val="16"/>
              </w:rPr>
              <w:t xml:space="preserve">1899 </w:t>
            </w:r>
          </w:p>
        </w:tc>
        <w:tc>
          <w:tcPr>
            <w:tcW w:w="658" w:type="dxa"/>
            <w:tcBorders>
              <w:top w:val="nil"/>
            </w:tcBorders>
          </w:tcPr>
          <w:p w:rsidR="002E31F7" w:rsidRDefault="002E31F7">
            <w:pPr>
              <w:pStyle w:val="ConsPlusNonformat"/>
              <w:jc w:val="both"/>
            </w:pPr>
            <w:r>
              <w:rPr>
                <w:sz w:val="16"/>
              </w:rPr>
              <w:t xml:space="preserve">1802 </w:t>
            </w:r>
          </w:p>
        </w:tc>
        <w:tc>
          <w:tcPr>
            <w:tcW w:w="658" w:type="dxa"/>
            <w:tcBorders>
              <w:top w:val="nil"/>
            </w:tcBorders>
          </w:tcPr>
          <w:p w:rsidR="002E31F7" w:rsidRDefault="002E31F7">
            <w:pPr>
              <w:pStyle w:val="ConsPlusNonformat"/>
              <w:jc w:val="both"/>
            </w:pPr>
            <w:r>
              <w:rPr>
                <w:sz w:val="16"/>
              </w:rPr>
              <w:t xml:space="preserve">1715 </w:t>
            </w:r>
          </w:p>
        </w:tc>
        <w:tc>
          <w:tcPr>
            <w:tcW w:w="658" w:type="dxa"/>
            <w:tcBorders>
              <w:top w:val="nil"/>
            </w:tcBorders>
          </w:tcPr>
          <w:p w:rsidR="002E31F7" w:rsidRDefault="002E31F7">
            <w:pPr>
              <w:pStyle w:val="ConsPlusNonformat"/>
              <w:jc w:val="both"/>
            </w:pPr>
            <w:r>
              <w:rPr>
                <w:sz w:val="16"/>
              </w:rPr>
              <w:t xml:space="preserve">1637 </w:t>
            </w:r>
          </w:p>
        </w:tc>
        <w:tc>
          <w:tcPr>
            <w:tcW w:w="564" w:type="dxa"/>
            <w:tcBorders>
              <w:top w:val="nil"/>
            </w:tcBorders>
          </w:tcPr>
          <w:p w:rsidR="002E31F7" w:rsidRDefault="002E31F7">
            <w:pPr>
              <w:pStyle w:val="ConsPlusNonformat"/>
              <w:jc w:val="both"/>
            </w:pPr>
            <w:r>
              <w:rPr>
                <w:sz w:val="16"/>
              </w:rPr>
              <w:t>1565</w:t>
            </w:r>
          </w:p>
        </w:tc>
        <w:tc>
          <w:tcPr>
            <w:tcW w:w="658" w:type="dxa"/>
            <w:tcBorders>
              <w:top w:val="nil"/>
            </w:tcBorders>
          </w:tcPr>
          <w:p w:rsidR="002E31F7" w:rsidRDefault="002E31F7">
            <w:pPr>
              <w:pStyle w:val="ConsPlusNonformat"/>
              <w:jc w:val="both"/>
            </w:pPr>
            <w:r>
              <w:rPr>
                <w:sz w:val="16"/>
              </w:rPr>
              <w:t xml:space="preserve">1500 </w:t>
            </w:r>
          </w:p>
        </w:tc>
        <w:tc>
          <w:tcPr>
            <w:tcW w:w="564" w:type="dxa"/>
            <w:tcBorders>
              <w:top w:val="nil"/>
            </w:tcBorders>
          </w:tcPr>
          <w:p w:rsidR="002E31F7" w:rsidRDefault="002E31F7">
            <w:pPr>
              <w:pStyle w:val="ConsPlusNonformat"/>
              <w:jc w:val="both"/>
            </w:pPr>
            <w:r>
              <w:rPr>
                <w:sz w:val="16"/>
              </w:rPr>
              <w:t>1441</w:t>
            </w:r>
          </w:p>
        </w:tc>
        <w:tc>
          <w:tcPr>
            <w:tcW w:w="658" w:type="dxa"/>
            <w:tcBorders>
              <w:top w:val="nil"/>
            </w:tcBorders>
          </w:tcPr>
          <w:p w:rsidR="002E31F7" w:rsidRDefault="002E31F7">
            <w:pPr>
              <w:pStyle w:val="ConsPlusNonformat"/>
              <w:jc w:val="both"/>
            </w:pPr>
            <w:r>
              <w:rPr>
                <w:sz w:val="16"/>
              </w:rPr>
              <w:t xml:space="preserve">1386 </w:t>
            </w:r>
          </w:p>
        </w:tc>
      </w:tr>
      <w:tr w:rsidR="002E31F7">
        <w:trPr>
          <w:trHeight w:val="195"/>
        </w:trPr>
        <w:tc>
          <w:tcPr>
            <w:tcW w:w="564" w:type="dxa"/>
            <w:tcBorders>
              <w:top w:val="nil"/>
            </w:tcBorders>
          </w:tcPr>
          <w:p w:rsidR="002E31F7" w:rsidRDefault="002E31F7">
            <w:pPr>
              <w:pStyle w:val="ConsPlusNonformat"/>
              <w:jc w:val="both"/>
            </w:pPr>
            <w:r>
              <w:rPr>
                <w:sz w:val="16"/>
              </w:rPr>
              <w:t xml:space="preserve">185 </w:t>
            </w:r>
          </w:p>
        </w:tc>
        <w:tc>
          <w:tcPr>
            <w:tcW w:w="752" w:type="dxa"/>
            <w:tcBorders>
              <w:top w:val="nil"/>
            </w:tcBorders>
          </w:tcPr>
          <w:p w:rsidR="002E31F7" w:rsidRDefault="002E31F7">
            <w:pPr>
              <w:pStyle w:val="ConsPlusNonformat"/>
              <w:jc w:val="both"/>
            </w:pPr>
            <w:r>
              <w:rPr>
                <w:sz w:val="16"/>
              </w:rPr>
              <w:t xml:space="preserve"> 9528 </w:t>
            </w:r>
          </w:p>
        </w:tc>
        <w:tc>
          <w:tcPr>
            <w:tcW w:w="658" w:type="dxa"/>
            <w:tcBorders>
              <w:top w:val="nil"/>
            </w:tcBorders>
          </w:tcPr>
          <w:p w:rsidR="002E31F7" w:rsidRDefault="002E31F7">
            <w:pPr>
              <w:pStyle w:val="ConsPlusNonformat"/>
              <w:jc w:val="both"/>
            </w:pPr>
            <w:r>
              <w:rPr>
                <w:sz w:val="16"/>
              </w:rPr>
              <w:t xml:space="preserve">7457 </w:t>
            </w:r>
          </w:p>
        </w:tc>
        <w:tc>
          <w:tcPr>
            <w:tcW w:w="564" w:type="dxa"/>
            <w:tcBorders>
              <w:top w:val="nil"/>
            </w:tcBorders>
          </w:tcPr>
          <w:p w:rsidR="002E31F7" w:rsidRDefault="002E31F7">
            <w:pPr>
              <w:pStyle w:val="ConsPlusNonformat"/>
              <w:jc w:val="both"/>
            </w:pPr>
            <w:r>
              <w:rPr>
                <w:sz w:val="16"/>
              </w:rPr>
              <w:t>6134</w:t>
            </w:r>
          </w:p>
        </w:tc>
        <w:tc>
          <w:tcPr>
            <w:tcW w:w="658" w:type="dxa"/>
            <w:tcBorders>
              <w:top w:val="nil"/>
            </w:tcBorders>
          </w:tcPr>
          <w:p w:rsidR="002E31F7" w:rsidRDefault="002E31F7">
            <w:pPr>
              <w:pStyle w:val="ConsPlusNonformat"/>
              <w:jc w:val="both"/>
            </w:pPr>
            <w:r>
              <w:rPr>
                <w:sz w:val="16"/>
              </w:rPr>
              <w:t xml:space="preserve">5215 </w:t>
            </w:r>
          </w:p>
        </w:tc>
        <w:tc>
          <w:tcPr>
            <w:tcW w:w="564" w:type="dxa"/>
            <w:tcBorders>
              <w:top w:val="nil"/>
            </w:tcBorders>
          </w:tcPr>
          <w:p w:rsidR="002E31F7" w:rsidRDefault="002E31F7">
            <w:pPr>
              <w:pStyle w:val="ConsPlusNonformat"/>
              <w:jc w:val="both"/>
            </w:pPr>
            <w:r>
              <w:rPr>
                <w:sz w:val="16"/>
              </w:rPr>
              <w:t>4539</w:t>
            </w:r>
          </w:p>
        </w:tc>
        <w:tc>
          <w:tcPr>
            <w:tcW w:w="564" w:type="dxa"/>
            <w:tcBorders>
              <w:top w:val="nil"/>
            </w:tcBorders>
          </w:tcPr>
          <w:p w:rsidR="002E31F7" w:rsidRDefault="002E31F7">
            <w:pPr>
              <w:pStyle w:val="ConsPlusNonformat"/>
              <w:jc w:val="both"/>
            </w:pPr>
            <w:r>
              <w:rPr>
                <w:sz w:val="16"/>
              </w:rPr>
              <w:t>4022</w:t>
            </w:r>
          </w:p>
        </w:tc>
        <w:tc>
          <w:tcPr>
            <w:tcW w:w="752" w:type="dxa"/>
            <w:tcBorders>
              <w:top w:val="nil"/>
            </w:tcBorders>
          </w:tcPr>
          <w:p w:rsidR="002E31F7" w:rsidRDefault="002E31F7">
            <w:pPr>
              <w:pStyle w:val="ConsPlusNonformat"/>
              <w:jc w:val="both"/>
            </w:pPr>
            <w:r>
              <w:rPr>
                <w:sz w:val="16"/>
              </w:rPr>
              <w:t xml:space="preserve"> 3612 </w:t>
            </w:r>
          </w:p>
        </w:tc>
        <w:tc>
          <w:tcPr>
            <w:tcW w:w="658" w:type="dxa"/>
            <w:tcBorders>
              <w:top w:val="nil"/>
            </w:tcBorders>
          </w:tcPr>
          <w:p w:rsidR="002E31F7" w:rsidRDefault="002E31F7">
            <w:pPr>
              <w:pStyle w:val="ConsPlusNonformat"/>
              <w:jc w:val="both"/>
            </w:pPr>
            <w:r>
              <w:rPr>
                <w:sz w:val="16"/>
              </w:rPr>
              <w:t xml:space="preserve">3281 </w:t>
            </w:r>
          </w:p>
        </w:tc>
        <w:tc>
          <w:tcPr>
            <w:tcW w:w="658" w:type="dxa"/>
            <w:tcBorders>
              <w:top w:val="nil"/>
            </w:tcBorders>
          </w:tcPr>
          <w:p w:rsidR="002E31F7" w:rsidRDefault="002E31F7">
            <w:pPr>
              <w:pStyle w:val="ConsPlusNonformat"/>
              <w:jc w:val="both"/>
            </w:pPr>
            <w:r>
              <w:rPr>
                <w:sz w:val="16"/>
              </w:rPr>
              <w:t xml:space="preserve">3006 </w:t>
            </w:r>
          </w:p>
        </w:tc>
        <w:tc>
          <w:tcPr>
            <w:tcW w:w="564" w:type="dxa"/>
            <w:tcBorders>
              <w:top w:val="nil"/>
            </w:tcBorders>
          </w:tcPr>
          <w:p w:rsidR="002E31F7" w:rsidRDefault="002E31F7">
            <w:pPr>
              <w:pStyle w:val="ConsPlusNonformat"/>
              <w:jc w:val="both"/>
            </w:pPr>
            <w:r>
              <w:rPr>
                <w:sz w:val="16"/>
              </w:rPr>
              <w:t>2775</w:t>
            </w:r>
          </w:p>
        </w:tc>
        <w:tc>
          <w:tcPr>
            <w:tcW w:w="658" w:type="dxa"/>
            <w:tcBorders>
              <w:top w:val="nil"/>
            </w:tcBorders>
          </w:tcPr>
          <w:p w:rsidR="002E31F7" w:rsidRDefault="002E31F7">
            <w:pPr>
              <w:pStyle w:val="ConsPlusNonformat"/>
              <w:jc w:val="both"/>
            </w:pPr>
            <w:r>
              <w:rPr>
                <w:sz w:val="16"/>
              </w:rPr>
              <w:t xml:space="preserve">2654 </w:t>
            </w:r>
          </w:p>
        </w:tc>
        <w:tc>
          <w:tcPr>
            <w:tcW w:w="658" w:type="dxa"/>
            <w:tcBorders>
              <w:top w:val="nil"/>
            </w:tcBorders>
          </w:tcPr>
          <w:p w:rsidR="002E31F7" w:rsidRDefault="002E31F7">
            <w:pPr>
              <w:pStyle w:val="ConsPlusNonformat"/>
              <w:jc w:val="both"/>
            </w:pPr>
            <w:r>
              <w:rPr>
                <w:sz w:val="16"/>
              </w:rPr>
              <w:t xml:space="preserve">2579 </w:t>
            </w:r>
          </w:p>
        </w:tc>
        <w:tc>
          <w:tcPr>
            <w:tcW w:w="564" w:type="dxa"/>
            <w:tcBorders>
              <w:top w:val="nil"/>
            </w:tcBorders>
          </w:tcPr>
          <w:p w:rsidR="002E31F7" w:rsidRDefault="002E31F7">
            <w:pPr>
              <w:pStyle w:val="ConsPlusNonformat"/>
              <w:jc w:val="both"/>
            </w:pPr>
            <w:r>
              <w:rPr>
                <w:sz w:val="16"/>
              </w:rPr>
              <w:t>2409</w:t>
            </w:r>
          </w:p>
        </w:tc>
        <w:tc>
          <w:tcPr>
            <w:tcW w:w="658" w:type="dxa"/>
            <w:tcBorders>
              <w:top w:val="nil"/>
            </w:tcBorders>
          </w:tcPr>
          <w:p w:rsidR="002E31F7" w:rsidRDefault="002E31F7">
            <w:pPr>
              <w:pStyle w:val="ConsPlusNonformat"/>
              <w:jc w:val="both"/>
            </w:pPr>
            <w:r>
              <w:rPr>
                <w:sz w:val="16"/>
              </w:rPr>
              <w:t xml:space="preserve">2261 </w:t>
            </w:r>
          </w:p>
        </w:tc>
        <w:tc>
          <w:tcPr>
            <w:tcW w:w="752" w:type="dxa"/>
            <w:tcBorders>
              <w:top w:val="nil"/>
            </w:tcBorders>
          </w:tcPr>
          <w:p w:rsidR="002E31F7" w:rsidRDefault="002E31F7">
            <w:pPr>
              <w:pStyle w:val="ConsPlusNonformat"/>
              <w:jc w:val="both"/>
            </w:pPr>
            <w:r>
              <w:rPr>
                <w:sz w:val="16"/>
              </w:rPr>
              <w:t xml:space="preserve"> 2131 </w:t>
            </w:r>
          </w:p>
        </w:tc>
        <w:tc>
          <w:tcPr>
            <w:tcW w:w="658" w:type="dxa"/>
            <w:tcBorders>
              <w:top w:val="nil"/>
            </w:tcBorders>
          </w:tcPr>
          <w:p w:rsidR="002E31F7" w:rsidRDefault="002E31F7">
            <w:pPr>
              <w:pStyle w:val="ConsPlusNonformat"/>
              <w:jc w:val="both"/>
            </w:pPr>
            <w:r>
              <w:rPr>
                <w:sz w:val="16"/>
              </w:rPr>
              <w:t xml:space="preserve">2015 </w:t>
            </w:r>
          </w:p>
        </w:tc>
        <w:tc>
          <w:tcPr>
            <w:tcW w:w="658" w:type="dxa"/>
            <w:tcBorders>
              <w:top w:val="nil"/>
            </w:tcBorders>
          </w:tcPr>
          <w:p w:rsidR="002E31F7" w:rsidRDefault="002E31F7">
            <w:pPr>
              <w:pStyle w:val="ConsPlusNonformat"/>
              <w:jc w:val="both"/>
            </w:pPr>
            <w:r>
              <w:rPr>
                <w:sz w:val="16"/>
              </w:rPr>
              <w:t xml:space="preserve">1913 </w:t>
            </w:r>
          </w:p>
        </w:tc>
        <w:tc>
          <w:tcPr>
            <w:tcW w:w="658" w:type="dxa"/>
            <w:tcBorders>
              <w:top w:val="nil"/>
            </w:tcBorders>
          </w:tcPr>
          <w:p w:rsidR="002E31F7" w:rsidRDefault="002E31F7">
            <w:pPr>
              <w:pStyle w:val="ConsPlusNonformat"/>
              <w:jc w:val="both"/>
            </w:pPr>
            <w:r>
              <w:rPr>
                <w:sz w:val="16"/>
              </w:rPr>
              <w:t xml:space="preserve">1820 </w:t>
            </w:r>
          </w:p>
        </w:tc>
        <w:tc>
          <w:tcPr>
            <w:tcW w:w="658" w:type="dxa"/>
            <w:tcBorders>
              <w:top w:val="nil"/>
            </w:tcBorders>
          </w:tcPr>
          <w:p w:rsidR="002E31F7" w:rsidRDefault="002E31F7">
            <w:pPr>
              <w:pStyle w:val="ConsPlusNonformat"/>
              <w:jc w:val="both"/>
            </w:pPr>
            <w:r>
              <w:rPr>
                <w:sz w:val="16"/>
              </w:rPr>
              <w:t xml:space="preserve">1737 </w:t>
            </w:r>
          </w:p>
        </w:tc>
        <w:tc>
          <w:tcPr>
            <w:tcW w:w="564" w:type="dxa"/>
            <w:tcBorders>
              <w:top w:val="nil"/>
            </w:tcBorders>
          </w:tcPr>
          <w:p w:rsidR="002E31F7" w:rsidRDefault="002E31F7">
            <w:pPr>
              <w:pStyle w:val="ConsPlusNonformat"/>
              <w:jc w:val="both"/>
            </w:pPr>
            <w:r>
              <w:rPr>
                <w:sz w:val="16"/>
              </w:rPr>
              <w:t>1661</w:t>
            </w:r>
          </w:p>
        </w:tc>
        <w:tc>
          <w:tcPr>
            <w:tcW w:w="658" w:type="dxa"/>
            <w:tcBorders>
              <w:top w:val="nil"/>
            </w:tcBorders>
          </w:tcPr>
          <w:p w:rsidR="002E31F7" w:rsidRDefault="002E31F7">
            <w:pPr>
              <w:pStyle w:val="ConsPlusNonformat"/>
              <w:jc w:val="both"/>
            </w:pPr>
            <w:r>
              <w:rPr>
                <w:sz w:val="16"/>
              </w:rPr>
              <w:t xml:space="preserve">1592 </w:t>
            </w:r>
          </w:p>
        </w:tc>
        <w:tc>
          <w:tcPr>
            <w:tcW w:w="564" w:type="dxa"/>
            <w:tcBorders>
              <w:top w:val="nil"/>
            </w:tcBorders>
          </w:tcPr>
          <w:p w:rsidR="002E31F7" w:rsidRDefault="002E31F7">
            <w:pPr>
              <w:pStyle w:val="ConsPlusNonformat"/>
              <w:jc w:val="both"/>
            </w:pPr>
            <w:r>
              <w:rPr>
                <w:sz w:val="16"/>
              </w:rPr>
              <w:t>1529</w:t>
            </w:r>
          </w:p>
        </w:tc>
        <w:tc>
          <w:tcPr>
            <w:tcW w:w="658" w:type="dxa"/>
            <w:tcBorders>
              <w:top w:val="nil"/>
            </w:tcBorders>
          </w:tcPr>
          <w:p w:rsidR="002E31F7" w:rsidRDefault="002E31F7">
            <w:pPr>
              <w:pStyle w:val="ConsPlusNonformat"/>
              <w:jc w:val="both"/>
            </w:pPr>
            <w:r>
              <w:rPr>
                <w:sz w:val="16"/>
              </w:rPr>
              <w:t xml:space="preserve">1471 </w:t>
            </w:r>
          </w:p>
        </w:tc>
      </w:tr>
      <w:tr w:rsidR="002E31F7">
        <w:trPr>
          <w:trHeight w:val="195"/>
        </w:trPr>
        <w:tc>
          <w:tcPr>
            <w:tcW w:w="564" w:type="dxa"/>
            <w:tcBorders>
              <w:top w:val="nil"/>
            </w:tcBorders>
          </w:tcPr>
          <w:p w:rsidR="002E31F7" w:rsidRDefault="002E31F7">
            <w:pPr>
              <w:pStyle w:val="ConsPlusNonformat"/>
              <w:jc w:val="both"/>
            </w:pPr>
            <w:r>
              <w:rPr>
                <w:sz w:val="16"/>
              </w:rPr>
              <w:t xml:space="preserve">190 </w:t>
            </w:r>
          </w:p>
        </w:tc>
        <w:tc>
          <w:tcPr>
            <w:tcW w:w="752" w:type="dxa"/>
            <w:tcBorders>
              <w:top w:val="nil"/>
            </w:tcBorders>
          </w:tcPr>
          <w:p w:rsidR="002E31F7" w:rsidRDefault="002E31F7">
            <w:pPr>
              <w:pStyle w:val="ConsPlusNonformat"/>
              <w:jc w:val="both"/>
            </w:pPr>
            <w:r>
              <w:rPr>
                <w:sz w:val="16"/>
              </w:rPr>
              <w:t xml:space="preserve">----- </w:t>
            </w:r>
          </w:p>
        </w:tc>
        <w:tc>
          <w:tcPr>
            <w:tcW w:w="658" w:type="dxa"/>
            <w:tcBorders>
              <w:top w:val="nil"/>
            </w:tcBorders>
          </w:tcPr>
          <w:p w:rsidR="002E31F7" w:rsidRDefault="002E31F7">
            <w:pPr>
              <w:pStyle w:val="ConsPlusNonformat"/>
              <w:jc w:val="both"/>
            </w:pPr>
            <w:r>
              <w:rPr>
                <w:sz w:val="16"/>
              </w:rPr>
              <w:t xml:space="preserve">7878 </w:t>
            </w:r>
          </w:p>
        </w:tc>
        <w:tc>
          <w:tcPr>
            <w:tcW w:w="564" w:type="dxa"/>
            <w:tcBorders>
              <w:top w:val="nil"/>
            </w:tcBorders>
          </w:tcPr>
          <w:p w:rsidR="002E31F7" w:rsidRDefault="002E31F7">
            <w:pPr>
              <w:pStyle w:val="ConsPlusNonformat"/>
              <w:jc w:val="both"/>
            </w:pPr>
            <w:r>
              <w:rPr>
                <w:sz w:val="16"/>
              </w:rPr>
              <w:t>6486</w:t>
            </w:r>
          </w:p>
        </w:tc>
        <w:tc>
          <w:tcPr>
            <w:tcW w:w="658" w:type="dxa"/>
            <w:tcBorders>
              <w:top w:val="nil"/>
            </w:tcBorders>
          </w:tcPr>
          <w:p w:rsidR="002E31F7" w:rsidRDefault="002E31F7">
            <w:pPr>
              <w:pStyle w:val="ConsPlusNonformat"/>
              <w:jc w:val="both"/>
            </w:pPr>
            <w:r>
              <w:rPr>
                <w:sz w:val="16"/>
              </w:rPr>
              <w:t xml:space="preserve">5517 </w:t>
            </w:r>
          </w:p>
        </w:tc>
        <w:tc>
          <w:tcPr>
            <w:tcW w:w="564" w:type="dxa"/>
            <w:tcBorders>
              <w:top w:val="nil"/>
            </w:tcBorders>
          </w:tcPr>
          <w:p w:rsidR="002E31F7" w:rsidRDefault="002E31F7">
            <w:pPr>
              <w:pStyle w:val="ConsPlusNonformat"/>
              <w:jc w:val="both"/>
            </w:pPr>
            <w:r>
              <w:rPr>
                <w:sz w:val="16"/>
              </w:rPr>
              <w:t>4804</w:t>
            </w:r>
          </w:p>
        </w:tc>
        <w:tc>
          <w:tcPr>
            <w:tcW w:w="564" w:type="dxa"/>
            <w:tcBorders>
              <w:top w:val="nil"/>
            </w:tcBorders>
          </w:tcPr>
          <w:p w:rsidR="002E31F7" w:rsidRDefault="002E31F7">
            <w:pPr>
              <w:pStyle w:val="ConsPlusNonformat"/>
              <w:jc w:val="both"/>
            </w:pPr>
            <w:r>
              <w:rPr>
                <w:sz w:val="16"/>
              </w:rPr>
              <w:t>4258</w:t>
            </w:r>
          </w:p>
        </w:tc>
        <w:tc>
          <w:tcPr>
            <w:tcW w:w="752" w:type="dxa"/>
            <w:tcBorders>
              <w:top w:val="nil"/>
            </w:tcBorders>
          </w:tcPr>
          <w:p w:rsidR="002E31F7" w:rsidRDefault="002E31F7">
            <w:pPr>
              <w:pStyle w:val="ConsPlusNonformat"/>
              <w:jc w:val="both"/>
            </w:pPr>
            <w:r>
              <w:rPr>
                <w:sz w:val="16"/>
              </w:rPr>
              <w:t xml:space="preserve"> 3825 </w:t>
            </w:r>
          </w:p>
        </w:tc>
        <w:tc>
          <w:tcPr>
            <w:tcW w:w="658" w:type="dxa"/>
            <w:tcBorders>
              <w:top w:val="nil"/>
            </w:tcBorders>
          </w:tcPr>
          <w:p w:rsidR="002E31F7" w:rsidRDefault="002E31F7">
            <w:pPr>
              <w:pStyle w:val="ConsPlusNonformat"/>
              <w:jc w:val="both"/>
            </w:pPr>
            <w:r>
              <w:rPr>
                <w:sz w:val="16"/>
              </w:rPr>
              <w:t xml:space="preserve">3475 </w:t>
            </w:r>
          </w:p>
        </w:tc>
        <w:tc>
          <w:tcPr>
            <w:tcW w:w="658" w:type="dxa"/>
            <w:tcBorders>
              <w:top w:val="nil"/>
            </w:tcBorders>
          </w:tcPr>
          <w:p w:rsidR="002E31F7" w:rsidRDefault="002E31F7">
            <w:pPr>
              <w:pStyle w:val="ConsPlusNonformat"/>
              <w:jc w:val="both"/>
            </w:pPr>
            <w:r>
              <w:rPr>
                <w:sz w:val="16"/>
              </w:rPr>
              <w:t xml:space="preserve">3184 </w:t>
            </w:r>
          </w:p>
        </w:tc>
        <w:tc>
          <w:tcPr>
            <w:tcW w:w="564" w:type="dxa"/>
            <w:tcBorders>
              <w:top w:val="nil"/>
            </w:tcBorders>
          </w:tcPr>
          <w:p w:rsidR="002E31F7" w:rsidRDefault="002E31F7">
            <w:pPr>
              <w:pStyle w:val="ConsPlusNonformat"/>
              <w:jc w:val="both"/>
            </w:pPr>
            <w:r>
              <w:rPr>
                <w:sz w:val="16"/>
              </w:rPr>
              <w:t>2940</w:t>
            </w:r>
          </w:p>
        </w:tc>
        <w:tc>
          <w:tcPr>
            <w:tcW w:w="658" w:type="dxa"/>
            <w:tcBorders>
              <w:top w:val="nil"/>
            </w:tcBorders>
          </w:tcPr>
          <w:p w:rsidR="002E31F7" w:rsidRDefault="002E31F7">
            <w:pPr>
              <w:pStyle w:val="ConsPlusNonformat"/>
              <w:jc w:val="both"/>
            </w:pPr>
            <w:r>
              <w:rPr>
                <w:sz w:val="16"/>
              </w:rPr>
              <w:t xml:space="preserve">2811 </w:t>
            </w:r>
          </w:p>
        </w:tc>
        <w:tc>
          <w:tcPr>
            <w:tcW w:w="658" w:type="dxa"/>
            <w:tcBorders>
              <w:top w:val="nil"/>
            </w:tcBorders>
          </w:tcPr>
          <w:p w:rsidR="002E31F7" w:rsidRDefault="002E31F7">
            <w:pPr>
              <w:pStyle w:val="ConsPlusNonformat"/>
              <w:jc w:val="both"/>
            </w:pPr>
            <w:r>
              <w:rPr>
                <w:sz w:val="16"/>
              </w:rPr>
              <w:t xml:space="preserve">2732 </w:t>
            </w:r>
          </w:p>
        </w:tc>
        <w:tc>
          <w:tcPr>
            <w:tcW w:w="564" w:type="dxa"/>
            <w:tcBorders>
              <w:top w:val="nil"/>
            </w:tcBorders>
          </w:tcPr>
          <w:p w:rsidR="002E31F7" w:rsidRDefault="002E31F7">
            <w:pPr>
              <w:pStyle w:val="ConsPlusNonformat"/>
              <w:jc w:val="both"/>
            </w:pPr>
            <w:r>
              <w:rPr>
                <w:sz w:val="16"/>
              </w:rPr>
              <w:t>2552</w:t>
            </w:r>
          </w:p>
        </w:tc>
        <w:tc>
          <w:tcPr>
            <w:tcW w:w="658" w:type="dxa"/>
            <w:tcBorders>
              <w:top w:val="nil"/>
            </w:tcBorders>
          </w:tcPr>
          <w:p w:rsidR="002E31F7" w:rsidRDefault="002E31F7">
            <w:pPr>
              <w:pStyle w:val="ConsPlusNonformat"/>
              <w:jc w:val="both"/>
            </w:pPr>
            <w:r>
              <w:rPr>
                <w:sz w:val="16"/>
              </w:rPr>
              <w:t xml:space="preserve">2395 </w:t>
            </w:r>
          </w:p>
        </w:tc>
        <w:tc>
          <w:tcPr>
            <w:tcW w:w="752" w:type="dxa"/>
            <w:tcBorders>
              <w:top w:val="nil"/>
            </w:tcBorders>
          </w:tcPr>
          <w:p w:rsidR="002E31F7" w:rsidRDefault="002E31F7">
            <w:pPr>
              <w:pStyle w:val="ConsPlusNonformat"/>
              <w:jc w:val="both"/>
            </w:pPr>
            <w:r>
              <w:rPr>
                <w:sz w:val="16"/>
              </w:rPr>
              <w:t xml:space="preserve"> 2257 </w:t>
            </w:r>
          </w:p>
        </w:tc>
        <w:tc>
          <w:tcPr>
            <w:tcW w:w="658" w:type="dxa"/>
            <w:tcBorders>
              <w:top w:val="nil"/>
            </w:tcBorders>
          </w:tcPr>
          <w:p w:rsidR="002E31F7" w:rsidRDefault="002E31F7">
            <w:pPr>
              <w:pStyle w:val="ConsPlusNonformat"/>
              <w:jc w:val="both"/>
            </w:pPr>
            <w:r>
              <w:rPr>
                <w:sz w:val="16"/>
              </w:rPr>
              <w:t xml:space="preserve">2135 </w:t>
            </w:r>
          </w:p>
        </w:tc>
        <w:tc>
          <w:tcPr>
            <w:tcW w:w="658" w:type="dxa"/>
            <w:tcBorders>
              <w:top w:val="nil"/>
            </w:tcBorders>
          </w:tcPr>
          <w:p w:rsidR="002E31F7" w:rsidRDefault="002E31F7">
            <w:pPr>
              <w:pStyle w:val="ConsPlusNonformat"/>
              <w:jc w:val="both"/>
            </w:pPr>
            <w:r>
              <w:rPr>
                <w:sz w:val="16"/>
              </w:rPr>
              <w:t xml:space="preserve">2026 </w:t>
            </w:r>
          </w:p>
        </w:tc>
        <w:tc>
          <w:tcPr>
            <w:tcW w:w="658" w:type="dxa"/>
            <w:tcBorders>
              <w:top w:val="nil"/>
            </w:tcBorders>
          </w:tcPr>
          <w:p w:rsidR="002E31F7" w:rsidRDefault="002E31F7">
            <w:pPr>
              <w:pStyle w:val="ConsPlusNonformat"/>
              <w:jc w:val="both"/>
            </w:pPr>
            <w:r>
              <w:rPr>
                <w:sz w:val="16"/>
              </w:rPr>
              <w:t xml:space="preserve">1928 </w:t>
            </w:r>
          </w:p>
        </w:tc>
        <w:tc>
          <w:tcPr>
            <w:tcW w:w="658" w:type="dxa"/>
            <w:tcBorders>
              <w:top w:val="nil"/>
            </w:tcBorders>
          </w:tcPr>
          <w:p w:rsidR="002E31F7" w:rsidRDefault="002E31F7">
            <w:pPr>
              <w:pStyle w:val="ConsPlusNonformat"/>
              <w:jc w:val="both"/>
            </w:pPr>
            <w:r>
              <w:rPr>
                <w:sz w:val="16"/>
              </w:rPr>
              <w:t xml:space="preserve">1840 </w:t>
            </w:r>
          </w:p>
        </w:tc>
        <w:tc>
          <w:tcPr>
            <w:tcW w:w="564" w:type="dxa"/>
            <w:tcBorders>
              <w:top w:val="nil"/>
            </w:tcBorders>
          </w:tcPr>
          <w:p w:rsidR="002E31F7" w:rsidRDefault="002E31F7">
            <w:pPr>
              <w:pStyle w:val="ConsPlusNonformat"/>
              <w:jc w:val="both"/>
            </w:pPr>
            <w:r>
              <w:rPr>
                <w:sz w:val="16"/>
              </w:rPr>
              <w:t>1760</w:t>
            </w:r>
          </w:p>
        </w:tc>
        <w:tc>
          <w:tcPr>
            <w:tcW w:w="658" w:type="dxa"/>
            <w:tcBorders>
              <w:top w:val="nil"/>
            </w:tcBorders>
          </w:tcPr>
          <w:p w:rsidR="002E31F7" w:rsidRDefault="002E31F7">
            <w:pPr>
              <w:pStyle w:val="ConsPlusNonformat"/>
              <w:jc w:val="both"/>
            </w:pPr>
            <w:r>
              <w:rPr>
                <w:sz w:val="16"/>
              </w:rPr>
              <w:t xml:space="preserve">1686 </w:t>
            </w:r>
          </w:p>
        </w:tc>
        <w:tc>
          <w:tcPr>
            <w:tcW w:w="564" w:type="dxa"/>
            <w:tcBorders>
              <w:top w:val="nil"/>
            </w:tcBorders>
          </w:tcPr>
          <w:p w:rsidR="002E31F7" w:rsidRDefault="002E31F7">
            <w:pPr>
              <w:pStyle w:val="ConsPlusNonformat"/>
              <w:jc w:val="both"/>
            </w:pPr>
            <w:r>
              <w:rPr>
                <w:sz w:val="16"/>
              </w:rPr>
              <w:t>1620</w:t>
            </w:r>
          </w:p>
        </w:tc>
        <w:tc>
          <w:tcPr>
            <w:tcW w:w="658" w:type="dxa"/>
            <w:tcBorders>
              <w:top w:val="nil"/>
            </w:tcBorders>
          </w:tcPr>
          <w:p w:rsidR="002E31F7" w:rsidRDefault="002E31F7">
            <w:pPr>
              <w:pStyle w:val="ConsPlusNonformat"/>
              <w:jc w:val="both"/>
            </w:pPr>
            <w:r>
              <w:rPr>
                <w:sz w:val="16"/>
              </w:rPr>
              <w:t xml:space="preserve">1558 </w:t>
            </w:r>
          </w:p>
        </w:tc>
      </w:tr>
      <w:tr w:rsidR="002E31F7">
        <w:trPr>
          <w:trHeight w:val="195"/>
        </w:trPr>
        <w:tc>
          <w:tcPr>
            <w:tcW w:w="564" w:type="dxa"/>
            <w:tcBorders>
              <w:top w:val="nil"/>
            </w:tcBorders>
          </w:tcPr>
          <w:p w:rsidR="002E31F7" w:rsidRDefault="002E31F7">
            <w:pPr>
              <w:pStyle w:val="ConsPlusNonformat"/>
              <w:jc w:val="both"/>
            </w:pPr>
            <w:r>
              <w:rPr>
                <w:sz w:val="16"/>
              </w:rPr>
              <w:t xml:space="preserve">195 </w:t>
            </w:r>
          </w:p>
        </w:tc>
        <w:tc>
          <w:tcPr>
            <w:tcW w:w="752" w:type="dxa"/>
            <w:tcBorders>
              <w:top w:val="nil"/>
            </w:tcBorders>
          </w:tcPr>
          <w:p w:rsidR="002E31F7" w:rsidRDefault="002E31F7">
            <w:pPr>
              <w:pStyle w:val="ConsPlusNonformat"/>
              <w:jc w:val="both"/>
            </w:pPr>
            <w:r>
              <w:rPr>
                <w:sz w:val="16"/>
              </w:rPr>
              <w:t xml:space="preserve">----- </w:t>
            </w:r>
          </w:p>
        </w:tc>
        <w:tc>
          <w:tcPr>
            <w:tcW w:w="658" w:type="dxa"/>
            <w:tcBorders>
              <w:top w:val="nil"/>
            </w:tcBorders>
          </w:tcPr>
          <w:p w:rsidR="002E31F7" w:rsidRDefault="002E31F7">
            <w:pPr>
              <w:pStyle w:val="ConsPlusNonformat"/>
              <w:jc w:val="both"/>
            </w:pPr>
            <w:r>
              <w:rPr>
                <w:sz w:val="16"/>
              </w:rPr>
              <w:t xml:space="preserve">8306 </w:t>
            </w:r>
          </w:p>
        </w:tc>
        <w:tc>
          <w:tcPr>
            <w:tcW w:w="564" w:type="dxa"/>
            <w:tcBorders>
              <w:top w:val="nil"/>
            </w:tcBorders>
          </w:tcPr>
          <w:p w:rsidR="002E31F7" w:rsidRDefault="002E31F7">
            <w:pPr>
              <w:pStyle w:val="ConsPlusNonformat"/>
              <w:jc w:val="both"/>
            </w:pPr>
            <w:r>
              <w:rPr>
                <w:sz w:val="16"/>
              </w:rPr>
              <w:t>6844</w:t>
            </w:r>
          </w:p>
        </w:tc>
        <w:tc>
          <w:tcPr>
            <w:tcW w:w="658" w:type="dxa"/>
            <w:tcBorders>
              <w:top w:val="nil"/>
            </w:tcBorders>
          </w:tcPr>
          <w:p w:rsidR="002E31F7" w:rsidRDefault="002E31F7">
            <w:pPr>
              <w:pStyle w:val="ConsPlusNonformat"/>
              <w:jc w:val="both"/>
            </w:pPr>
            <w:r>
              <w:rPr>
                <w:sz w:val="16"/>
              </w:rPr>
              <w:t xml:space="preserve">5826 </w:t>
            </w:r>
          </w:p>
        </w:tc>
        <w:tc>
          <w:tcPr>
            <w:tcW w:w="564" w:type="dxa"/>
            <w:tcBorders>
              <w:top w:val="nil"/>
            </w:tcBorders>
          </w:tcPr>
          <w:p w:rsidR="002E31F7" w:rsidRDefault="002E31F7">
            <w:pPr>
              <w:pStyle w:val="ConsPlusNonformat"/>
              <w:jc w:val="both"/>
            </w:pPr>
            <w:r>
              <w:rPr>
                <w:sz w:val="16"/>
              </w:rPr>
              <w:t>5076</w:t>
            </w:r>
          </w:p>
        </w:tc>
        <w:tc>
          <w:tcPr>
            <w:tcW w:w="564" w:type="dxa"/>
            <w:tcBorders>
              <w:top w:val="nil"/>
            </w:tcBorders>
          </w:tcPr>
          <w:p w:rsidR="002E31F7" w:rsidRDefault="002E31F7">
            <w:pPr>
              <w:pStyle w:val="ConsPlusNonformat"/>
              <w:jc w:val="both"/>
            </w:pPr>
            <w:r>
              <w:rPr>
                <w:sz w:val="16"/>
              </w:rPr>
              <w:t>4500</w:t>
            </w:r>
          </w:p>
        </w:tc>
        <w:tc>
          <w:tcPr>
            <w:tcW w:w="752" w:type="dxa"/>
            <w:tcBorders>
              <w:top w:val="nil"/>
            </w:tcBorders>
          </w:tcPr>
          <w:p w:rsidR="002E31F7" w:rsidRDefault="002E31F7">
            <w:pPr>
              <w:pStyle w:val="ConsPlusNonformat"/>
              <w:jc w:val="both"/>
            </w:pPr>
            <w:r>
              <w:rPr>
                <w:sz w:val="16"/>
              </w:rPr>
              <w:t xml:space="preserve"> 4044 </w:t>
            </w:r>
          </w:p>
        </w:tc>
        <w:tc>
          <w:tcPr>
            <w:tcW w:w="658" w:type="dxa"/>
            <w:tcBorders>
              <w:top w:val="nil"/>
            </w:tcBorders>
          </w:tcPr>
          <w:p w:rsidR="002E31F7" w:rsidRDefault="002E31F7">
            <w:pPr>
              <w:pStyle w:val="ConsPlusNonformat"/>
              <w:jc w:val="both"/>
            </w:pPr>
            <w:r>
              <w:rPr>
                <w:sz w:val="16"/>
              </w:rPr>
              <w:t xml:space="preserve">3673 </w:t>
            </w:r>
          </w:p>
        </w:tc>
        <w:tc>
          <w:tcPr>
            <w:tcW w:w="658" w:type="dxa"/>
            <w:tcBorders>
              <w:top w:val="nil"/>
            </w:tcBorders>
          </w:tcPr>
          <w:p w:rsidR="002E31F7" w:rsidRDefault="002E31F7">
            <w:pPr>
              <w:pStyle w:val="ConsPlusNonformat"/>
              <w:jc w:val="both"/>
            </w:pPr>
            <w:r>
              <w:rPr>
                <w:sz w:val="16"/>
              </w:rPr>
              <w:t xml:space="preserve">3367 </w:t>
            </w:r>
          </w:p>
        </w:tc>
        <w:tc>
          <w:tcPr>
            <w:tcW w:w="564" w:type="dxa"/>
            <w:tcBorders>
              <w:top w:val="nil"/>
            </w:tcBorders>
          </w:tcPr>
          <w:p w:rsidR="002E31F7" w:rsidRDefault="002E31F7">
            <w:pPr>
              <w:pStyle w:val="ConsPlusNonformat"/>
              <w:jc w:val="both"/>
            </w:pPr>
            <w:r>
              <w:rPr>
                <w:sz w:val="16"/>
              </w:rPr>
              <w:t>3109</w:t>
            </w:r>
          </w:p>
        </w:tc>
        <w:tc>
          <w:tcPr>
            <w:tcW w:w="658" w:type="dxa"/>
            <w:tcBorders>
              <w:top w:val="nil"/>
            </w:tcBorders>
          </w:tcPr>
          <w:p w:rsidR="002E31F7" w:rsidRDefault="002E31F7">
            <w:pPr>
              <w:pStyle w:val="ConsPlusNonformat"/>
              <w:jc w:val="both"/>
            </w:pPr>
            <w:r>
              <w:rPr>
                <w:sz w:val="16"/>
              </w:rPr>
              <w:t xml:space="preserve">2973 </w:t>
            </w:r>
          </w:p>
        </w:tc>
        <w:tc>
          <w:tcPr>
            <w:tcW w:w="658" w:type="dxa"/>
            <w:tcBorders>
              <w:top w:val="nil"/>
            </w:tcBorders>
          </w:tcPr>
          <w:p w:rsidR="002E31F7" w:rsidRDefault="002E31F7">
            <w:pPr>
              <w:pStyle w:val="ConsPlusNonformat"/>
              <w:jc w:val="both"/>
            </w:pPr>
            <w:r>
              <w:rPr>
                <w:sz w:val="16"/>
              </w:rPr>
              <w:t xml:space="preserve">2889 </w:t>
            </w:r>
          </w:p>
        </w:tc>
        <w:tc>
          <w:tcPr>
            <w:tcW w:w="564" w:type="dxa"/>
            <w:tcBorders>
              <w:top w:val="nil"/>
            </w:tcBorders>
          </w:tcPr>
          <w:p w:rsidR="002E31F7" w:rsidRDefault="002E31F7">
            <w:pPr>
              <w:pStyle w:val="ConsPlusNonformat"/>
              <w:jc w:val="both"/>
            </w:pPr>
            <w:r>
              <w:rPr>
                <w:sz w:val="16"/>
              </w:rPr>
              <w:t>2699</w:t>
            </w:r>
          </w:p>
        </w:tc>
        <w:tc>
          <w:tcPr>
            <w:tcW w:w="658" w:type="dxa"/>
            <w:tcBorders>
              <w:top w:val="nil"/>
            </w:tcBorders>
          </w:tcPr>
          <w:p w:rsidR="002E31F7" w:rsidRDefault="002E31F7">
            <w:pPr>
              <w:pStyle w:val="ConsPlusNonformat"/>
              <w:jc w:val="both"/>
            </w:pPr>
            <w:r>
              <w:rPr>
                <w:sz w:val="16"/>
              </w:rPr>
              <w:t xml:space="preserve">2533 </w:t>
            </w:r>
          </w:p>
        </w:tc>
        <w:tc>
          <w:tcPr>
            <w:tcW w:w="752" w:type="dxa"/>
            <w:tcBorders>
              <w:top w:val="nil"/>
            </w:tcBorders>
          </w:tcPr>
          <w:p w:rsidR="002E31F7" w:rsidRDefault="002E31F7">
            <w:pPr>
              <w:pStyle w:val="ConsPlusNonformat"/>
              <w:jc w:val="both"/>
            </w:pPr>
            <w:r>
              <w:rPr>
                <w:sz w:val="16"/>
              </w:rPr>
              <w:t xml:space="preserve"> 2387 </w:t>
            </w:r>
          </w:p>
        </w:tc>
        <w:tc>
          <w:tcPr>
            <w:tcW w:w="658" w:type="dxa"/>
            <w:tcBorders>
              <w:top w:val="nil"/>
            </w:tcBorders>
          </w:tcPr>
          <w:p w:rsidR="002E31F7" w:rsidRDefault="002E31F7">
            <w:pPr>
              <w:pStyle w:val="ConsPlusNonformat"/>
              <w:jc w:val="both"/>
            </w:pPr>
            <w:r>
              <w:rPr>
                <w:sz w:val="16"/>
              </w:rPr>
              <w:t xml:space="preserve">2258 </w:t>
            </w:r>
          </w:p>
        </w:tc>
        <w:tc>
          <w:tcPr>
            <w:tcW w:w="658" w:type="dxa"/>
            <w:tcBorders>
              <w:top w:val="nil"/>
            </w:tcBorders>
          </w:tcPr>
          <w:p w:rsidR="002E31F7" w:rsidRDefault="002E31F7">
            <w:pPr>
              <w:pStyle w:val="ConsPlusNonformat"/>
              <w:jc w:val="both"/>
            </w:pPr>
            <w:r>
              <w:rPr>
                <w:sz w:val="16"/>
              </w:rPr>
              <w:t xml:space="preserve">2143 </w:t>
            </w:r>
          </w:p>
        </w:tc>
        <w:tc>
          <w:tcPr>
            <w:tcW w:w="658" w:type="dxa"/>
            <w:tcBorders>
              <w:top w:val="nil"/>
            </w:tcBorders>
          </w:tcPr>
          <w:p w:rsidR="002E31F7" w:rsidRDefault="002E31F7">
            <w:pPr>
              <w:pStyle w:val="ConsPlusNonformat"/>
              <w:jc w:val="both"/>
            </w:pPr>
            <w:r>
              <w:rPr>
                <w:sz w:val="16"/>
              </w:rPr>
              <w:t xml:space="preserve">2039 </w:t>
            </w:r>
          </w:p>
        </w:tc>
        <w:tc>
          <w:tcPr>
            <w:tcW w:w="658" w:type="dxa"/>
            <w:tcBorders>
              <w:top w:val="nil"/>
            </w:tcBorders>
          </w:tcPr>
          <w:p w:rsidR="002E31F7" w:rsidRDefault="002E31F7">
            <w:pPr>
              <w:pStyle w:val="ConsPlusNonformat"/>
              <w:jc w:val="both"/>
            </w:pPr>
            <w:r>
              <w:rPr>
                <w:sz w:val="16"/>
              </w:rPr>
              <w:t xml:space="preserve">1946 </w:t>
            </w:r>
          </w:p>
        </w:tc>
        <w:tc>
          <w:tcPr>
            <w:tcW w:w="564" w:type="dxa"/>
            <w:tcBorders>
              <w:top w:val="nil"/>
            </w:tcBorders>
          </w:tcPr>
          <w:p w:rsidR="002E31F7" w:rsidRDefault="002E31F7">
            <w:pPr>
              <w:pStyle w:val="ConsPlusNonformat"/>
              <w:jc w:val="both"/>
            </w:pPr>
            <w:r>
              <w:rPr>
                <w:sz w:val="16"/>
              </w:rPr>
              <w:t>1861</w:t>
            </w:r>
          </w:p>
        </w:tc>
        <w:tc>
          <w:tcPr>
            <w:tcW w:w="658" w:type="dxa"/>
            <w:tcBorders>
              <w:top w:val="nil"/>
            </w:tcBorders>
          </w:tcPr>
          <w:p w:rsidR="002E31F7" w:rsidRDefault="002E31F7">
            <w:pPr>
              <w:pStyle w:val="ConsPlusNonformat"/>
              <w:jc w:val="both"/>
            </w:pPr>
            <w:r>
              <w:rPr>
                <w:sz w:val="16"/>
              </w:rPr>
              <w:t xml:space="preserve">1784 </w:t>
            </w:r>
          </w:p>
        </w:tc>
        <w:tc>
          <w:tcPr>
            <w:tcW w:w="564" w:type="dxa"/>
            <w:tcBorders>
              <w:top w:val="nil"/>
            </w:tcBorders>
          </w:tcPr>
          <w:p w:rsidR="002E31F7" w:rsidRDefault="002E31F7">
            <w:pPr>
              <w:pStyle w:val="ConsPlusNonformat"/>
              <w:jc w:val="both"/>
            </w:pPr>
            <w:r>
              <w:rPr>
                <w:sz w:val="16"/>
              </w:rPr>
              <w:t>1713</w:t>
            </w:r>
          </w:p>
        </w:tc>
        <w:tc>
          <w:tcPr>
            <w:tcW w:w="658" w:type="dxa"/>
            <w:tcBorders>
              <w:top w:val="nil"/>
            </w:tcBorders>
          </w:tcPr>
          <w:p w:rsidR="002E31F7" w:rsidRDefault="002E31F7">
            <w:pPr>
              <w:pStyle w:val="ConsPlusNonformat"/>
              <w:jc w:val="both"/>
            </w:pPr>
            <w:r>
              <w:rPr>
                <w:sz w:val="16"/>
              </w:rPr>
              <w:t xml:space="preserve">1648 </w:t>
            </w:r>
          </w:p>
        </w:tc>
      </w:tr>
      <w:tr w:rsidR="002E31F7">
        <w:trPr>
          <w:trHeight w:val="195"/>
        </w:trPr>
        <w:tc>
          <w:tcPr>
            <w:tcW w:w="564" w:type="dxa"/>
            <w:tcBorders>
              <w:top w:val="nil"/>
            </w:tcBorders>
          </w:tcPr>
          <w:p w:rsidR="002E31F7" w:rsidRDefault="002E31F7">
            <w:pPr>
              <w:pStyle w:val="ConsPlusNonformat"/>
              <w:jc w:val="both"/>
            </w:pPr>
            <w:r>
              <w:rPr>
                <w:sz w:val="16"/>
              </w:rPr>
              <w:t xml:space="preserve">200 </w:t>
            </w:r>
          </w:p>
        </w:tc>
        <w:tc>
          <w:tcPr>
            <w:tcW w:w="752" w:type="dxa"/>
            <w:tcBorders>
              <w:top w:val="nil"/>
            </w:tcBorders>
          </w:tcPr>
          <w:p w:rsidR="002E31F7" w:rsidRDefault="002E31F7">
            <w:pPr>
              <w:pStyle w:val="ConsPlusNonformat"/>
              <w:jc w:val="both"/>
            </w:pPr>
            <w:r>
              <w:rPr>
                <w:sz w:val="16"/>
              </w:rPr>
              <w:t xml:space="preserve">----- </w:t>
            </w:r>
          </w:p>
        </w:tc>
        <w:tc>
          <w:tcPr>
            <w:tcW w:w="658" w:type="dxa"/>
            <w:tcBorders>
              <w:top w:val="nil"/>
            </w:tcBorders>
          </w:tcPr>
          <w:p w:rsidR="002E31F7" w:rsidRDefault="002E31F7">
            <w:pPr>
              <w:pStyle w:val="ConsPlusNonformat"/>
              <w:jc w:val="both"/>
            </w:pPr>
            <w:r>
              <w:rPr>
                <w:sz w:val="16"/>
              </w:rPr>
              <w:t xml:space="preserve">8741 </w:t>
            </w:r>
          </w:p>
        </w:tc>
        <w:tc>
          <w:tcPr>
            <w:tcW w:w="564" w:type="dxa"/>
            <w:tcBorders>
              <w:top w:val="nil"/>
            </w:tcBorders>
          </w:tcPr>
          <w:p w:rsidR="002E31F7" w:rsidRDefault="002E31F7">
            <w:pPr>
              <w:pStyle w:val="ConsPlusNonformat"/>
              <w:jc w:val="both"/>
            </w:pPr>
            <w:r>
              <w:rPr>
                <w:sz w:val="16"/>
              </w:rPr>
              <w:t>7210</w:t>
            </w:r>
          </w:p>
        </w:tc>
        <w:tc>
          <w:tcPr>
            <w:tcW w:w="658" w:type="dxa"/>
            <w:tcBorders>
              <w:top w:val="nil"/>
            </w:tcBorders>
          </w:tcPr>
          <w:p w:rsidR="002E31F7" w:rsidRDefault="002E31F7">
            <w:pPr>
              <w:pStyle w:val="ConsPlusNonformat"/>
              <w:jc w:val="both"/>
            </w:pPr>
            <w:r>
              <w:rPr>
                <w:sz w:val="16"/>
              </w:rPr>
              <w:t xml:space="preserve">6141 </w:t>
            </w:r>
          </w:p>
        </w:tc>
        <w:tc>
          <w:tcPr>
            <w:tcW w:w="564" w:type="dxa"/>
            <w:tcBorders>
              <w:top w:val="nil"/>
            </w:tcBorders>
          </w:tcPr>
          <w:p w:rsidR="002E31F7" w:rsidRDefault="002E31F7">
            <w:pPr>
              <w:pStyle w:val="ConsPlusNonformat"/>
              <w:jc w:val="both"/>
            </w:pPr>
            <w:r>
              <w:rPr>
                <w:sz w:val="16"/>
              </w:rPr>
              <w:t>5353</w:t>
            </w:r>
          </w:p>
        </w:tc>
        <w:tc>
          <w:tcPr>
            <w:tcW w:w="564" w:type="dxa"/>
            <w:tcBorders>
              <w:top w:val="nil"/>
            </w:tcBorders>
          </w:tcPr>
          <w:p w:rsidR="002E31F7" w:rsidRDefault="002E31F7">
            <w:pPr>
              <w:pStyle w:val="ConsPlusNonformat"/>
              <w:jc w:val="both"/>
            </w:pPr>
            <w:r>
              <w:rPr>
                <w:sz w:val="16"/>
              </w:rPr>
              <w:t>4747</w:t>
            </w:r>
          </w:p>
        </w:tc>
        <w:tc>
          <w:tcPr>
            <w:tcW w:w="752" w:type="dxa"/>
            <w:tcBorders>
              <w:top w:val="nil"/>
            </w:tcBorders>
          </w:tcPr>
          <w:p w:rsidR="002E31F7" w:rsidRDefault="002E31F7">
            <w:pPr>
              <w:pStyle w:val="ConsPlusNonformat"/>
              <w:jc w:val="both"/>
            </w:pPr>
            <w:r>
              <w:rPr>
                <w:sz w:val="16"/>
              </w:rPr>
              <w:t xml:space="preserve"> 4267 </w:t>
            </w:r>
          </w:p>
        </w:tc>
        <w:tc>
          <w:tcPr>
            <w:tcW w:w="658" w:type="dxa"/>
            <w:tcBorders>
              <w:top w:val="nil"/>
            </w:tcBorders>
          </w:tcPr>
          <w:p w:rsidR="002E31F7" w:rsidRDefault="002E31F7">
            <w:pPr>
              <w:pStyle w:val="ConsPlusNonformat"/>
              <w:jc w:val="both"/>
            </w:pPr>
            <w:r>
              <w:rPr>
                <w:sz w:val="16"/>
              </w:rPr>
              <w:t xml:space="preserve">3877 </w:t>
            </w:r>
          </w:p>
        </w:tc>
        <w:tc>
          <w:tcPr>
            <w:tcW w:w="658" w:type="dxa"/>
            <w:tcBorders>
              <w:top w:val="nil"/>
            </w:tcBorders>
          </w:tcPr>
          <w:p w:rsidR="002E31F7" w:rsidRDefault="002E31F7">
            <w:pPr>
              <w:pStyle w:val="ConsPlusNonformat"/>
              <w:jc w:val="both"/>
            </w:pPr>
            <w:r>
              <w:rPr>
                <w:sz w:val="16"/>
              </w:rPr>
              <w:t xml:space="preserve">3554 </w:t>
            </w:r>
          </w:p>
        </w:tc>
        <w:tc>
          <w:tcPr>
            <w:tcW w:w="564" w:type="dxa"/>
            <w:tcBorders>
              <w:top w:val="nil"/>
            </w:tcBorders>
          </w:tcPr>
          <w:p w:rsidR="002E31F7" w:rsidRDefault="002E31F7">
            <w:pPr>
              <w:pStyle w:val="ConsPlusNonformat"/>
              <w:jc w:val="both"/>
            </w:pPr>
            <w:r>
              <w:rPr>
                <w:sz w:val="16"/>
              </w:rPr>
              <w:t>3282</w:t>
            </w:r>
          </w:p>
        </w:tc>
        <w:tc>
          <w:tcPr>
            <w:tcW w:w="658" w:type="dxa"/>
            <w:tcBorders>
              <w:top w:val="nil"/>
            </w:tcBorders>
          </w:tcPr>
          <w:p w:rsidR="002E31F7" w:rsidRDefault="002E31F7">
            <w:pPr>
              <w:pStyle w:val="ConsPlusNonformat"/>
              <w:jc w:val="both"/>
            </w:pPr>
            <w:r>
              <w:rPr>
                <w:sz w:val="16"/>
              </w:rPr>
              <w:t xml:space="preserve">3139 </w:t>
            </w:r>
          </w:p>
        </w:tc>
        <w:tc>
          <w:tcPr>
            <w:tcW w:w="658" w:type="dxa"/>
            <w:tcBorders>
              <w:top w:val="nil"/>
            </w:tcBorders>
          </w:tcPr>
          <w:p w:rsidR="002E31F7" w:rsidRDefault="002E31F7">
            <w:pPr>
              <w:pStyle w:val="ConsPlusNonformat"/>
              <w:jc w:val="both"/>
            </w:pPr>
            <w:r>
              <w:rPr>
                <w:sz w:val="16"/>
              </w:rPr>
              <w:t xml:space="preserve">3050 </w:t>
            </w:r>
          </w:p>
        </w:tc>
        <w:tc>
          <w:tcPr>
            <w:tcW w:w="564" w:type="dxa"/>
            <w:tcBorders>
              <w:top w:val="nil"/>
            </w:tcBorders>
          </w:tcPr>
          <w:p w:rsidR="002E31F7" w:rsidRDefault="002E31F7">
            <w:pPr>
              <w:pStyle w:val="ConsPlusNonformat"/>
              <w:jc w:val="both"/>
            </w:pPr>
            <w:r>
              <w:rPr>
                <w:sz w:val="16"/>
              </w:rPr>
              <w:t>2850</w:t>
            </w:r>
          </w:p>
        </w:tc>
        <w:tc>
          <w:tcPr>
            <w:tcW w:w="658" w:type="dxa"/>
            <w:tcBorders>
              <w:top w:val="nil"/>
            </w:tcBorders>
          </w:tcPr>
          <w:p w:rsidR="002E31F7" w:rsidRDefault="002E31F7">
            <w:pPr>
              <w:pStyle w:val="ConsPlusNonformat"/>
              <w:jc w:val="both"/>
            </w:pPr>
            <w:r>
              <w:rPr>
                <w:sz w:val="16"/>
              </w:rPr>
              <w:t xml:space="preserve">2675 </w:t>
            </w:r>
          </w:p>
        </w:tc>
        <w:tc>
          <w:tcPr>
            <w:tcW w:w="752" w:type="dxa"/>
            <w:tcBorders>
              <w:top w:val="nil"/>
            </w:tcBorders>
          </w:tcPr>
          <w:p w:rsidR="002E31F7" w:rsidRDefault="002E31F7">
            <w:pPr>
              <w:pStyle w:val="ConsPlusNonformat"/>
              <w:jc w:val="both"/>
            </w:pPr>
            <w:r>
              <w:rPr>
                <w:sz w:val="16"/>
              </w:rPr>
              <w:t xml:space="preserve"> 2521 </w:t>
            </w:r>
          </w:p>
        </w:tc>
        <w:tc>
          <w:tcPr>
            <w:tcW w:w="658" w:type="dxa"/>
            <w:tcBorders>
              <w:top w:val="nil"/>
            </w:tcBorders>
          </w:tcPr>
          <w:p w:rsidR="002E31F7" w:rsidRDefault="002E31F7">
            <w:pPr>
              <w:pStyle w:val="ConsPlusNonformat"/>
              <w:jc w:val="both"/>
            </w:pPr>
            <w:r>
              <w:rPr>
                <w:sz w:val="16"/>
              </w:rPr>
              <w:t xml:space="preserve">2385 </w:t>
            </w:r>
          </w:p>
        </w:tc>
        <w:tc>
          <w:tcPr>
            <w:tcW w:w="658" w:type="dxa"/>
            <w:tcBorders>
              <w:top w:val="nil"/>
            </w:tcBorders>
          </w:tcPr>
          <w:p w:rsidR="002E31F7" w:rsidRDefault="002E31F7">
            <w:pPr>
              <w:pStyle w:val="ConsPlusNonformat"/>
              <w:jc w:val="both"/>
            </w:pPr>
            <w:r>
              <w:rPr>
                <w:sz w:val="16"/>
              </w:rPr>
              <w:t xml:space="preserve">2263 </w:t>
            </w:r>
          </w:p>
        </w:tc>
        <w:tc>
          <w:tcPr>
            <w:tcW w:w="658" w:type="dxa"/>
            <w:tcBorders>
              <w:top w:val="nil"/>
            </w:tcBorders>
          </w:tcPr>
          <w:p w:rsidR="002E31F7" w:rsidRDefault="002E31F7">
            <w:pPr>
              <w:pStyle w:val="ConsPlusNonformat"/>
              <w:jc w:val="both"/>
            </w:pPr>
            <w:r>
              <w:rPr>
                <w:sz w:val="16"/>
              </w:rPr>
              <w:t xml:space="preserve">2154 </w:t>
            </w:r>
          </w:p>
        </w:tc>
        <w:tc>
          <w:tcPr>
            <w:tcW w:w="658" w:type="dxa"/>
            <w:tcBorders>
              <w:top w:val="nil"/>
            </w:tcBorders>
          </w:tcPr>
          <w:p w:rsidR="002E31F7" w:rsidRDefault="002E31F7">
            <w:pPr>
              <w:pStyle w:val="ConsPlusNonformat"/>
              <w:jc w:val="both"/>
            </w:pPr>
            <w:r>
              <w:rPr>
                <w:sz w:val="16"/>
              </w:rPr>
              <w:t xml:space="preserve">2055 </w:t>
            </w:r>
          </w:p>
        </w:tc>
        <w:tc>
          <w:tcPr>
            <w:tcW w:w="564" w:type="dxa"/>
            <w:tcBorders>
              <w:top w:val="nil"/>
            </w:tcBorders>
          </w:tcPr>
          <w:p w:rsidR="002E31F7" w:rsidRDefault="002E31F7">
            <w:pPr>
              <w:pStyle w:val="ConsPlusNonformat"/>
              <w:jc w:val="both"/>
            </w:pPr>
            <w:r>
              <w:rPr>
                <w:sz w:val="16"/>
              </w:rPr>
              <w:t>1965</w:t>
            </w:r>
          </w:p>
        </w:tc>
        <w:tc>
          <w:tcPr>
            <w:tcW w:w="658" w:type="dxa"/>
            <w:tcBorders>
              <w:top w:val="nil"/>
            </w:tcBorders>
          </w:tcPr>
          <w:p w:rsidR="002E31F7" w:rsidRDefault="002E31F7">
            <w:pPr>
              <w:pStyle w:val="ConsPlusNonformat"/>
              <w:jc w:val="both"/>
            </w:pPr>
            <w:r>
              <w:rPr>
                <w:sz w:val="16"/>
              </w:rPr>
              <w:t xml:space="preserve">1883 </w:t>
            </w:r>
          </w:p>
        </w:tc>
        <w:tc>
          <w:tcPr>
            <w:tcW w:w="564" w:type="dxa"/>
            <w:tcBorders>
              <w:top w:val="nil"/>
            </w:tcBorders>
          </w:tcPr>
          <w:p w:rsidR="002E31F7" w:rsidRDefault="002E31F7">
            <w:pPr>
              <w:pStyle w:val="ConsPlusNonformat"/>
              <w:jc w:val="both"/>
            </w:pPr>
            <w:r>
              <w:rPr>
                <w:sz w:val="16"/>
              </w:rPr>
              <w:t>1808</w:t>
            </w:r>
          </w:p>
        </w:tc>
        <w:tc>
          <w:tcPr>
            <w:tcW w:w="658" w:type="dxa"/>
            <w:tcBorders>
              <w:top w:val="nil"/>
            </w:tcBorders>
          </w:tcPr>
          <w:p w:rsidR="002E31F7" w:rsidRDefault="002E31F7">
            <w:pPr>
              <w:pStyle w:val="ConsPlusNonformat"/>
              <w:jc w:val="both"/>
            </w:pPr>
            <w:r>
              <w:rPr>
                <w:sz w:val="16"/>
              </w:rPr>
              <w:t xml:space="preserve">1740 </w:t>
            </w:r>
          </w:p>
        </w:tc>
      </w:tr>
    </w:tbl>
    <w:p w:rsidR="002E31F7" w:rsidRDefault="002E31F7">
      <w:pPr>
        <w:pStyle w:val="ConsPlusNormal"/>
        <w:jc w:val="both"/>
      </w:pPr>
    </w:p>
    <w:p w:rsidR="002E31F7" w:rsidRDefault="002E31F7">
      <w:pPr>
        <w:pStyle w:val="ConsPlusNormal"/>
        <w:jc w:val="both"/>
      </w:pPr>
    </w:p>
    <w:p w:rsidR="002E31F7" w:rsidRDefault="002E31F7">
      <w:pPr>
        <w:pStyle w:val="ConsPlusNormal"/>
        <w:pBdr>
          <w:top w:val="single" w:sz="6" w:space="0" w:color="auto"/>
        </w:pBdr>
        <w:spacing w:before="100" w:after="100"/>
        <w:jc w:val="both"/>
        <w:rPr>
          <w:sz w:val="2"/>
          <w:szCs w:val="2"/>
        </w:rPr>
      </w:pPr>
    </w:p>
    <w:p w:rsidR="00FF5FCF" w:rsidRDefault="00FF5FCF"/>
    <w:sectPr w:rsidR="00FF5FCF" w:rsidSect="00964CDD">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egoe UI">
    <w:altName w:val="Calibri"/>
    <w:panose1 w:val="020B0604020202020204"/>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8"/>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31F7"/>
    <w:rsid w:val="002E31F7"/>
    <w:rsid w:val="00343D4C"/>
    <w:rsid w:val="004B7A4F"/>
    <w:rsid w:val="00FF5F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7952E"/>
  <w15:chartTrackingRefBased/>
  <w15:docId w15:val="{93984B35-4413-48E1-8E9C-64D488FB6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E31F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E31F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E31F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2E31F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E31F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2E31F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E31F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E31F7"/>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343D4C"/>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43D4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035FB3B24BF82F1AFB33434E5BB3200793F3FCF50829F9D364FD70FB99B0B13FA79646A0618967BE3BDD4030E3B6D5EBD5155DCD9B9BFF6F773Cf161H" TargetMode="External"/><Relationship Id="rId21" Type="http://schemas.openxmlformats.org/officeDocument/2006/relationships/hyperlink" Target="consultantplus://offline/ref=035FB3B24BF82F1AFB33434E5BB3200793F3FCF50D28F5D064FD70FB99B0B13FA79646A0618967BC3ADF4230E3B6D5EBD5155DCD9B9BFF6F773Cf161H" TargetMode="External"/><Relationship Id="rId42" Type="http://schemas.openxmlformats.org/officeDocument/2006/relationships/hyperlink" Target="consultantplus://offline/ref=035FB3B24BF82F1AFB33434E5BB3200793F3FCF50D28F5D064FD70FB99B0B13FA79646A0618967BC3ADB4530E3B6D5EBD5155DCD9B9BFF6F773Cf161H" TargetMode="External"/><Relationship Id="rId63" Type="http://schemas.openxmlformats.org/officeDocument/2006/relationships/hyperlink" Target="consultantplus://offline/ref=035FB3B24BF82F1AFB33434E5BB3200793F3FCF50D28F5D064FD70FB99B0B13FA79646A0618967BC3AD54230E3B6D5EBD5155DCD9B9BFF6F773Cf161H" TargetMode="External"/><Relationship Id="rId84" Type="http://schemas.openxmlformats.org/officeDocument/2006/relationships/hyperlink" Target="consultantplus://offline/ref=035FB3B24BF82F1AFB33434E5BB3200793F3FCF50D28F5D064FD70FB99B0B13FA79646A0618967BD33DE4530E3B6D5EBD5155DCD9B9BFF6F773Cf161H" TargetMode="External"/><Relationship Id="rId138" Type="http://schemas.openxmlformats.org/officeDocument/2006/relationships/hyperlink" Target="consultantplus://offline/ref=035FB3B24BF82F1AFB33434E5BB3200793F3FCF50D28F5D064FD70FB99B0B13FA79646A0618967BD33DB4D30E3B6D5EBD5155DCD9B9BFF6F773Cf161H" TargetMode="External"/><Relationship Id="rId159" Type="http://schemas.openxmlformats.org/officeDocument/2006/relationships/hyperlink" Target="consultantplus://offline/ref=035FB3B24BF82F1AFB33434E5BB3200793F3FCF50D28F5D064FD70FB99B0B13FA79646A0618967BD33D54C30E3B6D5EBD5155DCD9B9BFF6F773Cf161H" TargetMode="External"/><Relationship Id="rId170" Type="http://schemas.openxmlformats.org/officeDocument/2006/relationships/hyperlink" Target="consultantplus://offline/ref=035FB3B24BF82F1AFB33434E5BB3200793F3FCF50D28F5D064FD70FB99B0B13FA79646A0618967BD32DC4330E3B6D5EBD5155DCD9B9BFF6F773Cf161H" TargetMode="External"/><Relationship Id="rId191" Type="http://schemas.openxmlformats.org/officeDocument/2006/relationships/hyperlink" Target="consultantplus://offline/ref=035FB3B24BF82F1AFB33434E5BB3200793F3FCF50A2CFBD264FD70FB99B0B13FA79646A0618967BC34DD4430E3B6D5EBD5155DCD9B9BFF6F773Cf161H" TargetMode="External"/><Relationship Id="rId205" Type="http://schemas.openxmlformats.org/officeDocument/2006/relationships/hyperlink" Target="consultantplus://offline/ref=035FB3B24BF82F1AFB33434E5BB3200793F3FCF50A2CFBD264FD70FB99B0B13FA79646A0618967BC34DD4330E3B6D5EBD5155DCD9B9BFF6F773Cf161H" TargetMode="External"/><Relationship Id="rId226" Type="http://schemas.openxmlformats.org/officeDocument/2006/relationships/hyperlink" Target="consultantplus://offline/ref=035FB3B24BF82F1AFB33434E5BB3200793F3FCF50A2CFBD264FD70FB99B0B13FA79646A0618967BC34DD4C30E3B6D5EBD5155DCD9B9BFF6F773Cf161H" TargetMode="External"/><Relationship Id="rId247" Type="http://schemas.openxmlformats.org/officeDocument/2006/relationships/hyperlink" Target="consultantplus://offline/ref=035FB3B24BF82F1AFB33434E5BB3200793F3FCF50D28F5D064FD70FB99B0B13FA79646A0618967BD32DF4030E3B6D5EBD5155DCD9B9BFF6F773Cf161H" TargetMode="External"/><Relationship Id="rId107" Type="http://schemas.openxmlformats.org/officeDocument/2006/relationships/hyperlink" Target="consultantplus://offline/ref=035FB3B24BF82F1AFB33434E5BB3200793F3FCF50829F9D364FD70FB99B0B13FA79646A0618967BE3BDC4730E3B6D5EBD5155DCD9B9BFF6F773Cf161H" TargetMode="External"/><Relationship Id="rId11" Type="http://schemas.openxmlformats.org/officeDocument/2006/relationships/hyperlink" Target="consultantplus://offline/ref=035FB3B24BF82F1AFB33434E5BB3200793F3FCF50D28F5D064FD70FB99B0B13FA79646A0618967BC3ADE4530E3B6D5EBD5155DCD9B9BFF6F773Cf161H" TargetMode="External"/><Relationship Id="rId32" Type="http://schemas.openxmlformats.org/officeDocument/2006/relationships/hyperlink" Target="consultantplus://offline/ref=035FB3B24BF82F1AFB33434E5BB3200793F3FCF50D28F5D064FD70FB99B0B13FA79646A0618967BC3AD94230E3B6D5EBD5155DCD9B9BFF6F773Cf161H" TargetMode="External"/><Relationship Id="rId53" Type="http://schemas.openxmlformats.org/officeDocument/2006/relationships/hyperlink" Target="consultantplus://offline/ref=035FB3B24BF82F1AFB33434E5BB3200793F3FCF50D28F5D064FD70FB99B0B13FA79646A0618967BC3AD44730E3B6D5EBD5155DCD9B9BFF6F773Cf161H" TargetMode="External"/><Relationship Id="rId74" Type="http://schemas.openxmlformats.org/officeDocument/2006/relationships/hyperlink" Target="consultantplus://offline/ref=035FB3B24BF82F1AFB33434E5BB3200793F3FCF50D28F5D064FD70FB99B0B13FA79646A0618967BD33DD4130E3B6D5EBD5155DCD9B9BFF6F773Cf161H" TargetMode="External"/><Relationship Id="rId128" Type="http://schemas.openxmlformats.org/officeDocument/2006/relationships/hyperlink" Target="consultantplus://offline/ref=035FB3B24BF82F1AFB33434E5BB3200793F3FCF50A2CFBD264FD70FB99B0B13FA79646A0618967BC35D54130E3B6D5EBD5155DCD9B9BFF6F773Cf161H" TargetMode="External"/><Relationship Id="rId149" Type="http://schemas.openxmlformats.org/officeDocument/2006/relationships/hyperlink" Target="consultantplus://offline/ref=035FB3B24BF82F1AFB33434E5BB3200793F3FCF50C2EFDD664FD70FB99B0B13FA79646A0618967BD31D84730E3B6D5EBD5155DCD9B9BFF6F773Cf161H" TargetMode="External"/><Relationship Id="rId5" Type="http://schemas.openxmlformats.org/officeDocument/2006/relationships/hyperlink" Target="consultantplus://offline/ref=035FB3B24BF82F1AFB33434E5BB3200793F3FCF50D28F5D064FD70FB99B0B13FA79646A0618967BC33DB4C30E3B6D5EBD5155DCD9B9BFF6F773Cf161H" TargetMode="External"/><Relationship Id="rId95" Type="http://schemas.openxmlformats.org/officeDocument/2006/relationships/hyperlink" Target="consultantplus://offline/ref=035FB3B24BF82F1AFB33434E5BB3200793F3FCF50D28F5D064FD70FB99B0B13FA79646A0618967BD33DF4430E3B6D5EBD5155DCD9B9BFF6F773Cf161H" TargetMode="External"/><Relationship Id="rId160" Type="http://schemas.openxmlformats.org/officeDocument/2006/relationships/hyperlink" Target="consultantplus://offline/ref=035FB3B24BF82F1AFB33434E5BB3200793F3FCF50A2CFBD264FD70FB99B0B13FA79646A0618967BC34DC4630E3B6D5EBD5155DCD9B9BFF6F773Cf161H" TargetMode="External"/><Relationship Id="rId181" Type="http://schemas.openxmlformats.org/officeDocument/2006/relationships/hyperlink" Target="consultantplus://offline/ref=035FB3B24BF82F1AFB33434E5BB3200793F3FCF50829F9D364FD70FB99B0B13FA79646A0618967BE3BDE4130E3B6D5EBD5155DCD9B9BFF6F773Cf161H" TargetMode="External"/><Relationship Id="rId216" Type="http://schemas.openxmlformats.org/officeDocument/2006/relationships/hyperlink" Target="consultantplus://offline/ref=035FB3B24BF82F1AFB33434E5BB3200793F3FCF50A2CFBD264FD70FB99B0B13FA79646A0618967BC34DD4330E3B6D5EBD5155DCD9B9BFF6F773Cf161H" TargetMode="External"/><Relationship Id="rId237" Type="http://schemas.openxmlformats.org/officeDocument/2006/relationships/hyperlink" Target="consultantplus://offline/ref=035FB3B24BF82F1AFB33434E5BB3200793F3FCF50D28F5D064FD70FB99B0B13FA79646A0618967BD32DE4130E3B6D5EBD5155DCD9B9BFF6F773Cf161H" TargetMode="External"/><Relationship Id="rId22" Type="http://schemas.openxmlformats.org/officeDocument/2006/relationships/hyperlink" Target="consultantplus://offline/ref=035FB3B24BF82F1AFB33434E5BB3200793F3FCF50D28F5D064FD70FB99B0B13FA79646A0618967BC3ADF4330E3B6D5EBD5155DCD9B9BFF6F773Cf161H" TargetMode="External"/><Relationship Id="rId43" Type="http://schemas.openxmlformats.org/officeDocument/2006/relationships/hyperlink" Target="consultantplus://offline/ref=035FB3B24BF82F1AFB33434E5BB3200793F3FCF50D28F5D064FD70FB99B0B13FA79646A0618967BC3ADB4630E3B6D5EBD5155DCD9B9BFF6F773Cf161H" TargetMode="External"/><Relationship Id="rId64" Type="http://schemas.openxmlformats.org/officeDocument/2006/relationships/hyperlink" Target="consultantplus://offline/ref=035FB3B24BF82F1AFB33434E5BB3200793F3FCF50D28F5D064FD70FB99B0B13FA79646A0618967BC3AD54C30E3B6D5EBD5155DCD9B9BFF6F773Cf161H" TargetMode="External"/><Relationship Id="rId118" Type="http://schemas.openxmlformats.org/officeDocument/2006/relationships/hyperlink" Target="consultantplus://offline/ref=035FB3B24BF82F1AFB33434E5BB3200793F3FCF50829F9D364FD70FB99B0B13FA79646A0618967BE3BDD4130E3B6D5EBD5155DCD9B9BFF6F773Cf161H" TargetMode="External"/><Relationship Id="rId139" Type="http://schemas.openxmlformats.org/officeDocument/2006/relationships/hyperlink" Target="consultantplus://offline/ref=035FB3B24BF82F1AFB33434E5BB3200793F3FCF50829F9D364FD70FB99B0B13FA79646A0618967BE3BDE4730E3B6D5EBD5155DCD9B9BFF6F773Cf161H" TargetMode="External"/><Relationship Id="rId85" Type="http://schemas.openxmlformats.org/officeDocument/2006/relationships/hyperlink" Target="consultantplus://offline/ref=035FB3B24BF82F1AFB33434E5BB3200793F3FCF50D28F5D064FD70FB99B0B13FA79646A0618967BD33DE4030E3B6D5EBD5155DCD9B9BFF6F773Cf161H" TargetMode="External"/><Relationship Id="rId150" Type="http://schemas.openxmlformats.org/officeDocument/2006/relationships/hyperlink" Target="consultantplus://offline/ref=035FB3B24BF82F1AFB33434E5BB3200793F3FCF50829F9D364FD70FB99B0B13FA79646A0618967BE34D54C30E3B6D5EBD5155DCD9B9BFF6F773Cf161H" TargetMode="External"/><Relationship Id="rId171" Type="http://schemas.openxmlformats.org/officeDocument/2006/relationships/hyperlink" Target="consultantplus://offline/ref=035FB3B24BF82F1AFB33434E5BB3200793F3FCF50D28F5D064FD70FB99B0B13FA79646A0618967BD32DC4D30E3B6D5EBD5155DCD9B9BFF6F773Cf161H" TargetMode="External"/><Relationship Id="rId192" Type="http://schemas.openxmlformats.org/officeDocument/2006/relationships/hyperlink" Target="consultantplus://offline/ref=035FB3B24BF82F1AFB33434E5BB3200793F3FCF50829F9D364FD70FB99B0B13FA79646A0618967BE3BDE4230E3B6D5EBD5155DCD9B9BFF6F773Cf161H" TargetMode="External"/><Relationship Id="rId206" Type="http://schemas.openxmlformats.org/officeDocument/2006/relationships/hyperlink" Target="consultantplus://offline/ref=035FB3B24BF82F1AFB33434E5BB3200793F3FCF50A2CFBD264FD70FB99B0B13FA79646A0618967BC34DD4330E3B6D5EBD5155DCD9B9BFF6F773Cf161H" TargetMode="External"/><Relationship Id="rId227" Type="http://schemas.openxmlformats.org/officeDocument/2006/relationships/hyperlink" Target="consultantplus://offline/ref=035FB3B24BF82F1AFB33434E5BB3200793F3FCF50A2CFBD264FD70FB99B0B13FA79646A0618967BC34DD4C30E3B6D5EBD5155DCD9B9BFF6F773Cf161H" TargetMode="External"/><Relationship Id="rId248" Type="http://schemas.openxmlformats.org/officeDocument/2006/relationships/hyperlink" Target="consultantplus://offline/ref=035FB3B24BF82F1AFB33434E5BB3200793F3FCF50A2CFBD264FD70FB99B0B13FA79646A0618967BC34DD4130E3B6D5EBD5155DCD9B9BFF6F773Cf161H" TargetMode="External"/><Relationship Id="rId12" Type="http://schemas.openxmlformats.org/officeDocument/2006/relationships/hyperlink" Target="consultantplus://offline/ref=035FB3B24BF82F1AFB33434E5BB3200793F3FCF50A2CFBD264FD70FB99B0B13FA79646A0618967BC35DB4D30E3B6D5EBD5155DCD9B9BFF6F773Cf161H" TargetMode="External"/><Relationship Id="rId33" Type="http://schemas.openxmlformats.org/officeDocument/2006/relationships/hyperlink" Target="consultantplus://offline/ref=035FB3B24BF82F1AFB33434E5BB3200793F3FCF50A2CFBD264FD70FB99B0B13FA79646A0618967BC35D44430E3B6D5EBD5155DCD9B9BFF6F773Cf161H" TargetMode="External"/><Relationship Id="rId108" Type="http://schemas.openxmlformats.org/officeDocument/2006/relationships/hyperlink" Target="consultantplus://offline/ref=035FB3B24BF82F1AFB33434E5BB3200793F3FCF50829F9D364FD70FB99B0B13FA79646A0618967BE3BDD4530E3B6D5EBD5155DCD9B9BFF6F773Cf161H" TargetMode="External"/><Relationship Id="rId129" Type="http://schemas.openxmlformats.org/officeDocument/2006/relationships/hyperlink" Target="consultantplus://offline/ref=035FB3B24BF82F1AFB33434E5BB3200793F3FCF50D28F5D064FD70FB99B0B13FA79646A0618967BD33DB4630E3B6D5EBD5155DCD9B9BFF6F773Cf161H" TargetMode="External"/><Relationship Id="rId54" Type="http://schemas.openxmlformats.org/officeDocument/2006/relationships/hyperlink" Target="consultantplus://offline/ref=035FB3B24BF82F1AFB33434E5BB3200793F3FCF50D28F5D064FD70FB99B0B13FA79646A0618967BC3AD44530E3B6D5EBD5155DCD9B9BFF6F773Cf161H" TargetMode="External"/><Relationship Id="rId75" Type="http://schemas.openxmlformats.org/officeDocument/2006/relationships/hyperlink" Target="consultantplus://offline/ref=035FB3B24BF82F1AFB33434E5BB3200793F3FCF50D28F5D064FD70FB99B0B13FA79646A0618967BD33DD4230E3B6D5EBD5155DCD9B9BFF6F773Cf161H" TargetMode="External"/><Relationship Id="rId96" Type="http://schemas.openxmlformats.org/officeDocument/2006/relationships/hyperlink" Target="consultantplus://offline/ref=035FB3B24BF82F1AFB33434E5BB3200793F3FCF50D28F5D064FD70FB99B0B13FA79646A0618967BD33DF4530E3B6D5EBD5155DCD9B9BFF6F773Cf161H" TargetMode="External"/><Relationship Id="rId140" Type="http://schemas.openxmlformats.org/officeDocument/2006/relationships/hyperlink" Target="consultantplus://offline/ref=035FB3B24BF82F1AFB33434E5BB3200793F3FCF50D28F5D064FD70FB99B0B13FA79646A0618967BD33D44530E3B6D5EBD5155DCD9B9BFF6F773Cf161H" TargetMode="External"/><Relationship Id="rId161" Type="http://schemas.openxmlformats.org/officeDocument/2006/relationships/hyperlink" Target="consultantplus://offline/ref=035FB3B24BF82F1AFB33434E5BB3200793F3FCF50A2CFBD264FD70FB99B0B13FA79646A0618967BC34DC4730E3B6D5EBD5155DCD9B9BFF6F773Cf161H" TargetMode="External"/><Relationship Id="rId182" Type="http://schemas.openxmlformats.org/officeDocument/2006/relationships/hyperlink" Target="consultantplus://offline/ref=035FB3B24BF82F1AFB33434E5BB3200793F3FCF50A2CFBD264FD70FB99B0B13FA79646A0618967BC34DD4330E3B6D5EBD5155DCD9B9BFF6F773Cf161H" TargetMode="External"/><Relationship Id="rId217" Type="http://schemas.openxmlformats.org/officeDocument/2006/relationships/hyperlink" Target="consultantplus://offline/ref=035FB3B24BF82F1AFB33434E5BB3200793F3FCF50A2CFBD264FD70FB99B0B13FA79646A0618967BC34DD4330E3B6D5EBD5155DCD9B9BFF6F773Cf161H" TargetMode="External"/><Relationship Id="rId6" Type="http://schemas.openxmlformats.org/officeDocument/2006/relationships/hyperlink" Target="consultantplus://offline/ref=035FB3B24BF82F1AFB33434E5BB3200793F3FCF50C2EFDD664FD70FB99B0B13FA79646A0618967BC33D54D30E3B6D5EBD5155DCD9B9BFF6F773Cf161H" TargetMode="External"/><Relationship Id="rId238" Type="http://schemas.openxmlformats.org/officeDocument/2006/relationships/hyperlink" Target="consultantplus://offline/ref=035FB3B24BF82F1AFB33434E5BB3200793F3FCF50D28F5D064FD70FB99B0B13FA79646A0618967BD32DE4230E3B6D5EBD5155DCD9B9BFF6F773Cf161H" TargetMode="External"/><Relationship Id="rId23" Type="http://schemas.openxmlformats.org/officeDocument/2006/relationships/hyperlink" Target="consultantplus://offline/ref=035FB3B24BF82F1AFB33434E5BB3200793F3FCF50D28F5D064FD70FB99B0B13FA79646A0618967BC3ADF4C30E3B6D5EBD5155DCD9B9BFF6F773Cf161H" TargetMode="External"/><Relationship Id="rId119" Type="http://schemas.openxmlformats.org/officeDocument/2006/relationships/hyperlink" Target="consultantplus://offline/ref=035FB3B24BF82F1AFB33434E5BB3200793F3FCF50829F9D364FD70FB99B0B13FA79646A0618967BE3BDD4030E3B6D5EBD5155DCD9B9BFF6F773Cf161H" TargetMode="External"/><Relationship Id="rId44" Type="http://schemas.openxmlformats.org/officeDocument/2006/relationships/hyperlink" Target="consultantplus://offline/ref=035FB3B24BF82F1AFB33434E5BB3200793F3FCF50D28F5D064FD70FB99B0B13FA79646A0618967BC3ADB4730E3B6D5EBD5155DCD9B9BFF6F773Cf161H" TargetMode="External"/><Relationship Id="rId65" Type="http://schemas.openxmlformats.org/officeDocument/2006/relationships/hyperlink" Target="consultantplus://offline/ref=035FB3B24BF82F1AFB33434E5BB3200793F3FCF50A2CFBD264FD70FB99B0B13FA79646A0618967BC35D54530E3B6D5EBD5155DCD9B9BFF6F773Cf161H" TargetMode="External"/><Relationship Id="rId86" Type="http://schemas.openxmlformats.org/officeDocument/2006/relationships/hyperlink" Target="consultantplus://offline/ref=035FB3B24BF82F1AFB33434E5BB3200793F3FCF50D28F5D064FD70FB99B0B13FA79646A0618967BD33DE4630E3B6D5EBD5155DCD9B9BFF6F773Cf161H" TargetMode="External"/><Relationship Id="rId130" Type="http://schemas.openxmlformats.org/officeDocument/2006/relationships/hyperlink" Target="consultantplus://offline/ref=035FB3B24BF82F1AFB33434E5BB3200793F3FCF50A2CFBD264FD70FB99B0B13FA79646A0618967BC35D54230E3B6D5EBD5155DCD9B9BFF6F773Cf161H" TargetMode="External"/><Relationship Id="rId151" Type="http://schemas.openxmlformats.org/officeDocument/2006/relationships/hyperlink" Target="consultantplus://offline/ref=035FB3B24BF82F1AFB33434E5BB3200793F3FCF50D28F5D064FD70FB99B0B13FA79646A0618967BD33D54030E3B6D5EBD5155DCD9B9BFF6F773Cf161H" TargetMode="External"/><Relationship Id="rId172" Type="http://schemas.openxmlformats.org/officeDocument/2006/relationships/hyperlink" Target="consultantplus://offline/ref=035FB3B24BF82F1AFB33434E5BB3200793F3FCF50D28F5D064FD70FB99B0B13FA79646A0618967BD32DD4430E3B6D5EBD5155DCD9B9BFF6F773Cf161H" TargetMode="External"/><Relationship Id="rId193" Type="http://schemas.openxmlformats.org/officeDocument/2006/relationships/hyperlink" Target="consultantplus://offline/ref=035FB3B24BF82F1AFB33434E5BB3200793F3FCF50A2CFBD264FD70FB99B0B13FA79646A0618967BC34DD4330E3B6D5EBD5155DCD9B9BFF6F773Cf161H" TargetMode="External"/><Relationship Id="rId207" Type="http://schemas.openxmlformats.org/officeDocument/2006/relationships/hyperlink" Target="consultantplus://offline/ref=035FB3B24BF82F1AFB33434E5BB3200793F3FCF50A2CFBD264FD70FB99B0B13FA79646A0618967BC34DD4330E3B6D5EBD5155DCD9B9BFF6F773Cf161H" TargetMode="External"/><Relationship Id="rId228" Type="http://schemas.openxmlformats.org/officeDocument/2006/relationships/hyperlink" Target="consultantplus://offline/ref=035FB3B24BF82F1AFB33434E5BB3200793F3FCF50D28F5D064FD70FB99B0B13FA79646A0618967BD32DE4530E3B6D5EBD5155DCD9B9BFF6F773Cf161H" TargetMode="External"/><Relationship Id="rId249" Type="http://schemas.openxmlformats.org/officeDocument/2006/relationships/hyperlink" Target="consultantplus://offline/ref=035FB3B24BF82F1AFB33434E5BB3200793F3FCF50A2CFBD264FD70FB99B0B13FA79646A0618967BC34DD4230E3B6D5EBD5155DCD9B9BFF6F773Cf161H" TargetMode="External"/><Relationship Id="rId13" Type="http://schemas.openxmlformats.org/officeDocument/2006/relationships/hyperlink" Target="consultantplus://offline/ref=035FB3B24BF82F1AFB33434E5BB3200793F3FCF50D28F5D064FD70FB99B0B13FA79646A0618967BC3ADE4630E3B6D5EBD5155DCD9B9BFF6F773Cf161H" TargetMode="External"/><Relationship Id="rId109" Type="http://schemas.openxmlformats.org/officeDocument/2006/relationships/hyperlink" Target="consultantplus://offline/ref=035FB3B24BF82F1AFB33434E5BB3200793F3FCF50829F9D364FD70FB99B0B13FA79646A0618967BE3BDD4630E3B6D5EBD5155DCD9B9BFF6F773Cf161H" TargetMode="External"/><Relationship Id="rId34" Type="http://schemas.openxmlformats.org/officeDocument/2006/relationships/hyperlink" Target="consultantplus://offline/ref=035FB3B24BF82F1AFB33434E5BB3200793F3FCF50D28F5D064FD70FB99B0B13FA79646A0618967BC3AD94C30E3B6D5EBD5155DCD9B9BFF6F773Cf161H" TargetMode="External"/><Relationship Id="rId55" Type="http://schemas.openxmlformats.org/officeDocument/2006/relationships/hyperlink" Target="consultantplus://offline/ref=035FB3B24BF82F1AFB33434E5BB3200793F3FCF50D28F5D064FD70FB99B0B13FA79646A0618967BC3AD44330E3B6D5EBD5155DCD9B9BFF6F773Cf161H" TargetMode="External"/><Relationship Id="rId76" Type="http://schemas.openxmlformats.org/officeDocument/2006/relationships/hyperlink" Target="consultantplus://offline/ref=035FB3B24BF82F1AFB33434E5BB3200793F3FCF50D28F5D064FD70FB99B0B13FA79646A0618967BD33DD4330E3B6D5EBD5155DCD9B9BFF6F773Cf161H" TargetMode="External"/><Relationship Id="rId97" Type="http://schemas.openxmlformats.org/officeDocument/2006/relationships/hyperlink" Target="consultantplus://offline/ref=035FB3B24BF82F1AFB33434E5BB3200793F3FCF50D28F5D064FD70FB99B0B13FA79646A0618967BD33DF4630E3B6D5EBD5155DCD9B9BFF6F773Cf161H" TargetMode="External"/><Relationship Id="rId120" Type="http://schemas.openxmlformats.org/officeDocument/2006/relationships/hyperlink" Target="consultantplus://offline/ref=035FB3B24BF82F1AFB33434E5BB3200793F3FCF50C2EFDD664FD70FB99B0B13FA79646A0618967BD32D44030E3B6D5EBD5155DCD9B9BFF6F773Cf161H" TargetMode="External"/><Relationship Id="rId141" Type="http://schemas.openxmlformats.org/officeDocument/2006/relationships/hyperlink" Target="consultantplus://offline/ref=035FB3B24BF82F1AFB33434E5BB3200793F3FCF50A2CFBD264FD70FB99B0B13FA79646A0618967BC35D54D30E3B6D5EBD5155DCD9B9BFF6F773Cf161H" TargetMode="External"/><Relationship Id="rId7" Type="http://schemas.openxmlformats.org/officeDocument/2006/relationships/hyperlink" Target="consultantplus://offline/ref=035FB3B24BF82F1AFB33434E5BB3200793F3FCF50A2CFBD264FD70FB99B0B13FA79646A0618967BC33D54C30E3B6D5EBD5155DCD9B9BFF6F773Cf161H" TargetMode="External"/><Relationship Id="rId162" Type="http://schemas.openxmlformats.org/officeDocument/2006/relationships/hyperlink" Target="consultantplus://offline/ref=035FB3B24BF82F1AFB33434E5BB3200793F3FCF50D28F5D064FD70FB99B0B13FA79646A0618967BD33D54D30E3B6D5EBD5155DCD9B9BFF6F773Cf161H" TargetMode="External"/><Relationship Id="rId183" Type="http://schemas.openxmlformats.org/officeDocument/2006/relationships/hyperlink" Target="consultantplus://offline/ref=035FB3B24BF82F1AFB33434E5BB3200793F3FCF50D28F5D064FD70FB99B0B13FA79646A0618967BD32DD4230E3B6D5EBD5155DCD9B9BFF6F773Cf161H" TargetMode="External"/><Relationship Id="rId218" Type="http://schemas.openxmlformats.org/officeDocument/2006/relationships/hyperlink" Target="consultantplus://offline/ref=035FB3B24BF82F1AFB33434E5BB3200793F3FCF50A2CFBD264FD70FB99B0B13FA79646A0618967BC34DD4C30E3B6D5EBD5155DCD9B9BFF6F773Cf161H" TargetMode="External"/><Relationship Id="rId239" Type="http://schemas.openxmlformats.org/officeDocument/2006/relationships/hyperlink" Target="consultantplus://offline/ref=035FB3B24BF82F1AFB33434E5BB3200793F3FCF50D28F5D064FD70FB99B0B13FA79646A0618967BD32DE4330E3B6D5EBD5155DCD9B9BFF6F773Cf161H" TargetMode="External"/><Relationship Id="rId250" Type="http://schemas.openxmlformats.org/officeDocument/2006/relationships/fontTable" Target="fontTable.xml"/><Relationship Id="rId24" Type="http://schemas.openxmlformats.org/officeDocument/2006/relationships/hyperlink" Target="consultantplus://offline/ref=035FB3B24BF82F1AFB33434E5BB3200793F3FCF50D28F5D064FD70FB99B0B13FA79646A0618967BC3ADF4D30E3B6D5EBD5155DCD9B9BFF6F773Cf161H" TargetMode="External"/><Relationship Id="rId45" Type="http://schemas.openxmlformats.org/officeDocument/2006/relationships/hyperlink" Target="consultantplus://offline/ref=035FB3B24BF82F1AFB33434E5BB3200793F3FCF50D28F5D064FD70FB99B0B13FA79646A0618967BC3ADB4730E3B6D5EBD5155DCD9B9BFF6F773Cf161H" TargetMode="External"/><Relationship Id="rId66" Type="http://schemas.openxmlformats.org/officeDocument/2006/relationships/hyperlink" Target="consultantplus://offline/ref=035FB3B24BF82F1AFB33434E5BB3200793F3FCF50928FEDA64FD70FB99B0B13FA79646A0618967BD30DE4030E3B6D5EBD5155DCD9B9BFF6F773Cf161H" TargetMode="External"/><Relationship Id="rId87" Type="http://schemas.openxmlformats.org/officeDocument/2006/relationships/hyperlink" Target="consultantplus://offline/ref=035FB3B24BF82F1AFB33434E5BB3200793F3FCF50D28F5D064FD70FB99B0B13FA79646A0618967BD33DE4730E3B6D5EBD5155DCD9B9BFF6F773Cf161H" TargetMode="External"/><Relationship Id="rId110" Type="http://schemas.openxmlformats.org/officeDocument/2006/relationships/hyperlink" Target="consultantplus://offline/ref=035FB3B24BF82F1AFB33434E5BB3200793F3FCF50C2EFDD664FD70FB99B0B13FA79646A0618967BD31DF4130E3B6D5EBD5155DCD9B9BFF6F773Cf161H" TargetMode="External"/><Relationship Id="rId131" Type="http://schemas.openxmlformats.org/officeDocument/2006/relationships/hyperlink" Target="consultantplus://offline/ref=035FB3B24BF82F1AFB33434E5BB3200793F3FCF50D28F5D064FD70FB99B0B13FA79646A0618967BD33DB4730E3B6D5EBD5155DCD9B9BFF6F773Cf161H" TargetMode="External"/><Relationship Id="rId152" Type="http://schemas.openxmlformats.org/officeDocument/2006/relationships/hyperlink" Target="consultantplus://offline/ref=035FB3B24BF82F1AFB33434E5BB3200793F3FCF50C2EFDD664FD70FB99B0B13FA79646A0618967BD32D44C30E3B6D5EBD5155DCD9B9BFF6F773Cf161H" TargetMode="External"/><Relationship Id="rId173" Type="http://schemas.openxmlformats.org/officeDocument/2006/relationships/hyperlink" Target="consultantplus://offline/ref=035FB3B24BF82F1AFB33434E5BB3200793F3FCF50A2CFBD264FD70FB99B0B13FA79646A0618967BC34DC4130E3B6D5EBD5155DCD9B9BFF6F773Cf161H" TargetMode="External"/><Relationship Id="rId194" Type="http://schemas.openxmlformats.org/officeDocument/2006/relationships/hyperlink" Target="consultantplus://offline/ref=035FB3B24BF82F1AFB33434E5BB3200793F3FCF50A2CFBD264FD70FB99B0B13FA79646A0618967BC34DD4530E3B6D5EBD5155DCD9B9BFF6F773Cf161H" TargetMode="External"/><Relationship Id="rId208" Type="http://schemas.openxmlformats.org/officeDocument/2006/relationships/hyperlink" Target="consultantplus://offline/ref=035FB3B24BF82F1AFB33434E5BB3200793F3FCF50A2CFBD264FD70FB99B0B13FA79646A0618967BC34DD4330E3B6D5EBD5155DCD9B9BFF6F773Cf161H" TargetMode="External"/><Relationship Id="rId229" Type="http://schemas.openxmlformats.org/officeDocument/2006/relationships/hyperlink" Target="consultantplus://offline/ref=035FB3B24BF82F1AFB33434E5BB3200793F3FCF50A2CFBD264FD70FB99B0B13FA79646A0618967BC34DD4C30E3B6D5EBD5155DCD9B9BFF6F773Cf161H" TargetMode="External"/><Relationship Id="rId240" Type="http://schemas.openxmlformats.org/officeDocument/2006/relationships/hyperlink" Target="consultantplus://offline/ref=035FB3B24BF82F1AFB33434E5BB3200793F3FCF50D28F5D064FD70FB99B0B13FA79646A0618967BD32DE4C30E3B6D5EBD5155DCD9B9BFF6F773Cf161H" TargetMode="External"/><Relationship Id="rId14" Type="http://schemas.openxmlformats.org/officeDocument/2006/relationships/hyperlink" Target="consultantplus://offline/ref=035FB3B24BF82F1AFB33434E5BB3200793F3FCF50D28F5D064FD70FB99B0B13FA79646A0618967BC3ADE4730E3B6D5EBD5155DCD9B9BFF6F773Cf161H" TargetMode="External"/><Relationship Id="rId35" Type="http://schemas.openxmlformats.org/officeDocument/2006/relationships/hyperlink" Target="consultantplus://offline/ref=035FB3B24BF82F1AFB33434E5BB3200793F3FCF50D28F5D064FD70FB99B0B13FA79646A0618967BC3AD94D30E3B6D5EBD5155DCD9B9BFF6F773Cf161H" TargetMode="External"/><Relationship Id="rId56" Type="http://schemas.openxmlformats.org/officeDocument/2006/relationships/hyperlink" Target="consultantplus://offline/ref=035FB3B24BF82F1AFB33434E5BB3200793F3FCF50D28F5D064FD70FB99B0B13FA79646A0618967BC3AD44230E3B6D5EBD5155DCD9B9BFF6F773Cf161H" TargetMode="External"/><Relationship Id="rId77" Type="http://schemas.openxmlformats.org/officeDocument/2006/relationships/hyperlink" Target="consultantplus://offline/ref=035FB3B24BF82F1AFB33434E5BB3200793F3FCF50A2CFBD264FD70FB99B0B13FA79646A0618967BC35D54630E3B6D5EBD5155DCD9B9BFF6F773Cf161H" TargetMode="External"/><Relationship Id="rId100" Type="http://schemas.openxmlformats.org/officeDocument/2006/relationships/hyperlink" Target="consultantplus://offline/ref=035FB3B24BF82F1AFB33434E5BB3200793F3FCF50D28F5D064FD70FB99B0B13FA79646A0618967BD32D84630E3B6D5EBD5155DCD9B9BFF6F773Cf161H" TargetMode="External"/><Relationship Id="rId8" Type="http://schemas.openxmlformats.org/officeDocument/2006/relationships/hyperlink" Target="consultantplus://offline/ref=035FB3B24BF82F1AFB33434E5BB3200793F3FCF50928FEDA64FD70FB99B0B13FA79646A0618967BC33D54530E3B6D5EBD5155DCD9B9BFF6F773Cf161H" TargetMode="External"/><Relationship Id="rId98" Type="http://schemas.openxmlformats.org/officeDocument/2006/relationships/hyperlink" Target="consultantplus://offline/ref=035FB3B24BF82F1AFB33434E5BB3200793F3FCF50D28F5D064FD70FB99B0B13FA79646A0618967BD33DF4030E3B6D5EBD5155DCD9B9BFF6F773Cf161H" TargetMode="External"/><Relationship Id="rId121" Type="http://schemas.openxmlformats.org/officeDocument/2006/relationships/hyperlink" Target="consultantplus://offline/ref=035FB3B24BF82F1AFB33434E5BB3200793F3FCF50D28F5D064FD70FB99B0B13FA79646A0618967BD32DC4730E3B6D5EBD5155DCD9B9BFF6F773Cf161H" TargetMode="External"/><Relationship Id="rId142" Type="http://schemas.openxmlformats.org/officeDocument/2006/relationships/hyperlink" Target="consultantplus://offline/ref=035FB3B24BF82F1AFB33434E5BB3200793F3FCF50D28F5D064FD70FB99B0B13FA79646A0618967BD33D44D30E3B6D5EBD5155DCD9B9BFF6F773Cf161H" TargetMode="External"/><Relationship Id="rId163" Type="http://schemas.openxmlformats.org/officeDocument/2006/relationships/hyperlink" Target="consultantplus://offline/ref=035FB3B24BF82F1AFB33434E5BB3200793F3FCF50D28F5D064FD70FB99B0B13FA79646A0618967BD32DC4430E3B6D5EBD5155DCD9B9BFF6F773Cf161H" TargetMode="External"/><Relationship Id="rId184" Type="http://schemas.openxmlformats.org/officeDocument/2006/relationships/hyperlink" Target="consultantplus://offline/ref=035FB3B24BF82F1AFB33434E5BB3200793F3FCF50A2CFBD264FD70FB99B0B13FA79646A0618967BC34DD4330E3B6D5EBD5155DCD9B9BFF6F773Cf161H" TargetMode="External"/><Relationship Id="rId219" Type="http://schemas.openxmlformats.org/officeDocument/2006/relationships/hyperlink" Target="consultantplus://offline/ref=035FB3B24BF82F1AFB33434E5BB3200793F3FCF50D28F5D064FD70FB99B0B13FA79646A0618967BD32DD4C30E3B6D5EBD5155DCD9B9BFF6F773Cf161H" TargetMode="External"/><Relationship Id="rId230" Type="http://schemas.openxmlformats.org/officeDocument/2006/relationships/hyperlink" Target="consultantplus://offline/ref=035FB3B24BF82F1AFB33434E5BB3200793F3FCF50A2CFBD264FD70FB99B0B13FA79646A0618967BC34DD4C30E3B6D5EBD5155DCD9B9BFF6F773Cf161H" TargetMode="External"/><Relationship Id="rId251" Type="http://schemas.openxmlformats.org/officeDocument/2006/relationships/theme" Target="theme/theme1.xml"/><Relationship Id="rId25" Type="http://schemas.openxmlformats.org/officeDocument/2006/relationships/hyperlink" Target="consultantplus://offline/ref=035FB3B24BF82F1AFB33434E5BB3200793F3FCF50D28F5D064FD70FB99B0B13FA79646A0618967BC3ADF4D30E3B6D5EBD5155DCD9B9BFF6F773Cf161H" TargetMode="External"/><Relationship Id="rId46" Type="http://schemas.openxmlformats.org/officeDocument/2006/relationships/hyperlink" Target="consultantplus://offline/ref=035FB3B24BF82F1AFB33434E5BB3200793F3FCF50D28F5D064FD70FB99B0B13FA79646A0618967BC3ADB4730E3B6D5EBD5155DCD9B9BFF6F773Cf161H" TargetMode="External"/><Relationship Id="rId67" Type="http://schemas.openxmlformats.org/officeDocument/2006/relationships/hyperlink" Target="consultantplus://offline/ref=035FB3B24BF82F1AFB33434E5BB3200793F3FCF50D28F5D064FD70FB99B0B13FA79646A0618967BD33DC4330E3B6D5EBD5155DCD9B9BFF6F773Cf161H" TargetMode="External"/><Relationship Id="rId88" Type="http://schemas.openxmlformats.org/officeDocument/2006/relationships/hyperlink" Target="consultantplus://offline/ref=035FB3B24BF82F1AFB33434E5BB3200793F3FCF50D28F5D064FD70FB99B0B13FA79646A0618967BD33DE4130E3B6D5EBD5155DCD9B9BFF6F773Cf161H" TargetMode="External"/><Relationship Id="rId111" Type="http://schemas.openxmlformats.org/officeDocument/2006/relationships/hyperlink" Target="consultantplus://offline/ref=035FB3B24BF82F1AFB33434E5BB3200793F3FCF50C2EFDD664FD70FB99B0B13FA79646A0618967BD31DF4230E3B6D5EBD5155DCD9B9BFF6F773Cf161H" TargetMode="External"/><Relationship Id="rId132" Type="http://schemas.openxmlformats.org/officeDocument/2006/relationships/hyperlink" Target="consultantplus://offline/ref=035FB3B24BF82F1AFB33434E5BB3200793F3FCF50A2CFBD264FD70FB99B0B13FA79646A0618967BC35D54C30E3B6D5EBD5155DCD9B9BFF6F773Cf161H" TargetMode="External"/><Relationship Id="rId153" Type="http://schemas.openxmlformats.org/officeDocument/2006/relationships/hyperlink" Target="consultantplus://offline/ref=035FB3B24BF82F1AFB33434E5BB3200793F3FCF50A2CFBD264FD70FB99B0B13FA79646A0618967BC34DC4530E3B6D5EBD5155DCD9B9BFF6F773Cf161H" TargetMode="External"/><Relationship Id="rId174" Type="http://schemas.openxmlformats.org/officeDocument/2006/relationships/hyperlink" Target="consultantplus://offline/ref=035FB3B24BF82F1AFB33434E5BB3200793F3FCF50D28F5D064FD70FB99B0B13FA79646A0618967BD32DD4530E3B6D5EBD5155DCD9B9BFF6F773Cf161H" TargetMode="External"/><Relationship Id="rId195" Type="http://schemas.openxmlformats.org/officeDocument/2006/relationships/hyperlink" Target="consultantplus://offline/ref=035FB3B24BF82F1AFB33434E5BB3200793F3FCF50A2CFBD264FD70FB99B0B13FA79646A0618967BC34DD4330E3B6D5EBD5155DCD9B9BFF6F773Cf161H" TargetMode="External"/><Relationship Id="rId209" Type="http://schemas.openxmlformats.org/officeDocument/2006/relationships/hyperlink" Target="consultantplus://offline/ref=035FB3B24BF82F1AFB33434E5BB3200793F3FCF50A2CFBD264FD70FB99B0B13FA79646A0618967BC34DD4330E3B6D5EBD5155DCD9B9BFF6F773Cf161H" TargetMode="External"/><Relationship Id="rId220" Type="http://schemas.openxmlformats.org/officeDocument/2006/relationships/hyperlink" Target="consultantplus://offline/ref=035FB3B24BF82F1AFB33434E5BB3200793F3FCF50A2CFBD264FD70FB99B0B13FA79646A0618967BC34DD4730E3B6D5EBD5155DCD9B9BFF6F773Cf161H" TargetMode="External"/><Relationship Id="rId241" Type="http://schemas.openxmlformats.org/officeDocument/2006/relationships/hyperlink" Target="consultantplus://offline/ref=035FB3B24BF82F1AFB33434E5BB3200793F3FCF50D28F5D064FD70FB99B0B13FA79646A0618967BD32DE4D30E3B6D5EBD5155DCD9B9BFF6F773Cf161H" TargetMode="External"/><Relationship Id="rId15" Type="http://schemas.openxmlformats.org/officeDocument/2006/relationships/hyperlink" Target="consultantplus://offline/ref=035FB3B24BF82F1AFB33434E5BB3200793F3FCF50D28F5D064FD70FB99B0B13FA79646A0618967BC3ADE4130E3B6D5EBD5155DCD9B9BFF6F773Cf161H" TargetMode="External"/><Relationship Id="rId36" Type="http://schemas.openxmlformats.org/officeDocument/2006/relationships/hyperlink" Target="consultantplus://offline/ref=035FB3B24BF82F1AFB33434E5BB3200793F3FCF50628F4D764FD70FB99B0B13FA79646A0618967BD34D54130E3B6D5EBD5155DCD9B9BFF6F773Cf161H" TargetMode="External"/><Relationship Id="rId57" Type="http://schemas.openxmlformats.org/officeDocument/2006/relationships/hyperlink" Target="consultantplus://offline/ref=035FB3B24BF82F1AFB33434E5BB3200793F3FCF50D28F5D064FD70FB99B0B13FA79646A0618967BC3AD44C30E3B6D5EBD5155DCD9B9BFF6F773Cf161H" TargetMode="External"/><Relationship Id="rId78" Type="http://schemas.openxmlformats.org/officeDocument/2006/relationships/hyperlink" Target="consultantplus://offline/ref=035FB3B24BF82F1AFB33434E5BB3200793F3FCF50D28F5D064FD70FB99B0B13FA79646A0618967BD33DD4330E3B6D5EBD5155DCD9B9BFF6F773Cf161H" TargetMode="External"/><Relationship Id="rId99" Type="http://schemas.openxmlformats.org/officeDocument/2006/relationships/hyperlink" Target="consultantplus://offline/ref=035FB3B24BF82F1AFB33434E5BB3200793F3FCF50D28F5D064FD70FB99B0B13FA79646A0618967BD33DF4130E3B6D5EBD5155DCD9B9BFF6F773Cf161H" TargetMode="External"/><Relationship Id="rId101" Type="http://schemas.openxmlformats.org/officeDocument/2006/relationships/hyperlink" Target="consultantplus://offline/ref=035FB3B24BF82F1AFB33434E5BB3200793F3FCF50C2EFDD664FD70FB99B0B13FA79646A0618967BC33D54D30E3B6D5EBD5155DCD9B9BFF6F773Cf161H" TargetMode="External"/><Relationship Id="rId122" Type="http://schemas.openxmlformats.org/officeDocument/2006/relationships/hyperlink" Target="consultantplus://offline/ref=035FB3B24BF82F1AFB33434E5BB3200793F3FCF50D28F5D064FD70FB99B0B13FA79646A0618967BD33DF4D30E3B6D5EBD5155DCD9B9BFF6F773Cf161H" TargetMode="External"/><Relationship Id="rId143" Type="http://schemas.openxmlformats.org/officeDocument/2006/relationships/hyperlink" Target="consultantplus://offline/ref=035FB3B24BF82F1AFB33434E5BB3200793F3FCF50A2CFBD264FD70FB99B0B13FA79646A0618967BC34DC4430E3B6D5EBD5155DCD9B9BFF6F773Cf161H" TargetMode="External"/><Relationship Id="rId164" Type="http://schemas.openxmlformats.org/officeDocument/2006/relationships/hyperlink" Target="consultantplus://offline/ref=035FB3B24BF82F1AFB33434E5BB3200793F3FCF50A2CFBD264FD70FB99B0B13FA79646A0618967BC34DC4030E3B6D5EBD5155DCD9B9BFF6F773Cf161H" TargetMode="External"/><Relationship Id="rId185" Type="http://schemas.openxmlformats.org/officeDocument/2006/relationships/hyperlink" Target="consultantplus://offline/ref=035FB3B24BF82F1AFB33434E5BB3200793F3FCF50A2CFBD264FD70FB99B0B13FA79646A0618967BC34DC4230E3B6D5EBD5155DCD9B9BFF6F773Cf161H" TargetMode="External"/><Relationship Id="rId4" Type="http://schemas.openxmlformats.org/officeDocument/2006/relationships/hyperlink" Target="consultantplus://offline/ref=035FB3B24BF82F1AFB33434E5BB3200793F3FCF4062EFBD164FD70FB99B0B13FA79646A0618967BC32D84630E3B6D5EBD5155DCD9B9BFF6F773Cf161H" TargetMode="External"/><Relationship Id="rId9" Type="http://schemas.openxmlformats.org/officeDocument/2006/relationships/hyperlink" Target="consultantplus://offline/ref=035FB3B24BF82F1AFB33434E5BB3200793F3FCF50829F9D364FD70FB99B0B13FA79646A0618967BC33D54230E3B6D5EBD5155DCD9B9BFF6F773Cf161H" TargetMode="External"/><Relationship Id="rId180" Type="http://schemas.openxmlformats.org/officeDocument/2006/relationships/hyperlink" Target="consultantplus://offline/ref=035FB3B24BF82F1AFB33434E5BB3200793F3FCF50D28F5D064FD70FB99B0B13FA79646A0618967BD32DD4030E3B6D5EBD5155DCD9B9BFF6F773Cf161H" TargetMode="External"/><Relationship Id="rId210" Type="http://schemas.openxmlformats.org/officeDocument/2006/relationships/hyperlink" Target="consultantplus://offline/ref=035FB3B24BF82F1AFB33434E5BB3200793F3FCF50A2CFBD264FD70FB99B0B13FA79646A0618967BC34DD4330E3B6D5EBD5155DCD9B9BFF6F773Cf161H" TargetMode="External"/><Relationship Id="rId215" Type="http://schemas.openxmlformats.org/officeDocument/2006/relationships/hyperlink" Target="consultantplus://offline/ref=035FB3B24BF82F1AFB33434E5BB3200793F3FCF50A2CFBD264FD70FB99B0B13FA79646A0618967BC34DD4330E3B6D5EBD5155DCD9B9BFF6F773Cf161H" TargetMode="External"/><Relationship Id="rId236" Type="http://schemas.openxmlformats.org/officeDocument/2006/relationships/hyperlink" Target="consultantplus://offline/ref=035FB3B24BF82F1AFB33434E5BB3200793F3FCF50D28F5D064FD70FB99B0B13FA79646A0618967BD32DE4030E3B6D5EBD5155DCD9B9BFF6F773Cf161H" TargetMode="External"/><Relationship Id="rId26" Type="http://schemas.openxmlformats.org/officeDocument/2006/relationships/hyperlink" Target="consultantplus://offline/ref=035FB3B24BF82F1AFB33434E5BB3200793F3FCF50D28F5D064FD70FB99B0B13FA79646A0618967BC3AD84630E3B6D5EBD5155DCD9B9BFF6F773Cf161H" TargetMode="External"/><Relationship Id="rId231" Type="http://schemas.openxmlformats.org/officeDocument/2006/relationships/hyperlink" Target="consultantplus://offline/ref=035FB3B24BF82F1AFB33434E5BB3200793F3FCF50A2CFBD264FD70FB99B0B13FA79646A0618967BC34DD4C30E3B6D5EBD5155DCD9B9BFF6F773Cf161H" TargetMode="External"/><Relationship Id="rId47" Type="http://schemas.openxmlformats.org/officeDocument/2006/relationships/hyperlink" Target="consultantplus://offline/ref=035FB3B24BF82F1AFB33434E5BB3200793F3FCF50D28F5D064FD70FB99B0B13FA79646A0618967BC3ADB4730E3B6D5EBD5155DCD9B9BFF6F773Cf161H" TargetMode="External"/><Relationship Id="rId68" Type="http://schemas.openxmlformats.org/officeDocument/2006/relationships/hyperlink" Target="consultantplus://offline/ref=035FB3B24BF82F1AFB33434E5BB3200793F3FCF50D28F5D064FD70FB99B0B13FA79646A0618967BD33DC4C30E3B6D5EBD5155DCD9B9BFF6F773Cf161H" TargetMode="External"/><Relationship Id="rId89" Type="http://schemas.openxmlformats.org/officeDocument/2006/relationships/hyperlink" Target="consultantplus://offline/ref=035FB3B24BF82F1AFB33434E5BB3200793F3FCF50D28F5D064FD70FB99B0B13FA79646A0618967BD33DE4230E3B6D5EBD5155DCD9B9BFF6F773Cf161H" TargetMode="External"/><Relationship Id="rId112" Type="http://schemas.openxmlformats.org/officeDocument/2006/relationships/hyperlink" Target="consultantplus://offline/ref=035FB3B24BF82F1AFB33434E5BB3200793F3FCF50D28F5D064FD70FB99B0B13FA79646A0618967BD32D84C30E3B6D5EBD5155DCD9B9BFF6F773Cf161H" TargetMode="External"/><Relationship Id="rId133" Type="http://schemas.openxmlformats.org/officeDocument/2006/relationships/hyperlink" Target="consultantplus://offline/ref=035FB3B24BF82F1AFB33434E5BB3200793F3FCF50D28F5D064FD70FB99B0B13FA79646A0618967BD33DB4030E3B6D5EBD5155DCD9B9BFF6F773Cf161H" TargetMode="External"/><Relationship Id="rId154" Type="http://schemas.openxmlformats.org/officeDocument/2006/relationships/hyperlink" Target="consultantplus://offline/ref=035FB3B24BF82F1AFB33434E5BB3200793F3FCF50829F9D364FD70FB99B0B13FA79646A0618967BE3BDE4030E3B6D5EBD5155DCD9B9BFF6F773Cf161H" TargetMode="External"/><Relationship Id="rId175" Type="http://schemas.openxmlformats.org/officeDocument/2006/relationships/hyperlink" Target="consultantplus://offline/ref=035FB3B24BF82F1AFB33434E5BB3200793F3FCF50D28F5D064FD70FB99B0B13FA79646A0618967BD32DD4630E3B6D5EBD5155DCD9B9BFF6F773Cf161H" TargetMode="External"/><Relationship Id="rId196" Type="http://schemas.openxmlformats.org/officeDocument/2006/relationships/hyperlink" Target="consultantplus://offline/ref=035FB3B24BF82F1AFB33434E5BB3200793F3FCF50A2CFBD264FD70FB99B0B13FA79646A0618967BC34DD4330E3B6D5EBD5155DCD9B9BFF6F773Cf161H" TargetMode="External"/><Relationship Id="rId200" Type="http://schemas.openxmlformats.org/officeDocument/2006/relationships/hyperlink" Target="consultantplus://offline/ref=035FB3B24BF82F1AFB33434E5BB3200793F3FCF50D28F5D064FD70FB99B0B13FA79646A0618967BD32DD4330E3B6D5EBD5155DCD9B9BFF6F773Cf161H" TargetMode="External"/><Relationship Id="rId16" Type="http://schemas.openxmlformats.org/officeDocument/2006/relationships/hyperlink" Target="consultantplus://offline/ref=035FB3B24BF82F1AFB33434E5BB3200793F3FCF50D28F5D064FD70FB99B0B13FA79646A0618967BC3ADE4330E3B6D5EBD5155DCD9B9BFF6F773Cf161H" TargetMode="External"/><Relationship Id="rId221" Type="http://schemas.openxmlformats.org/officeDocument/2006/relationships/hyperlink" Target="consultantplus://offline/ref=035FB3B24BF82F1AFB33434E5BB3200793F3FCF50A2CFBD264FD70FB99B0B13FA79646A0618967BC34DD4C30E3B6D5EBD5155DCD9B9BFF6F773Cf161H" TargetMode="External"/><Relationship Id="rId242" Type="http://schemas.openxmlformats.org/officeDocument/2006/relationships/hyperlink" Target="consultantplus://offline/ref=035FB3B24BF82F1AFB33434E5BB3200793F3FCF50829F9D364FD70FB99B0B13FA79646A0618967BE3BDE4330E3B6D5EBD5155DCD9B9BFF6F773Cf161H" TargetMode="External"/><Relationship Id="rId37" Type="http://schemas.openxmlformats.org/officeDocument/2006/relationships/hyperlink" Target="consultantplus://offline/ref=035FB3B24BF82F1AFB33434E5BB3200793F3FCF50D28F5D064FD70FB99B0B13FA79646A0618967BC3ADA4430E3B6D5EBD5155DCD9B9BFF6F773Cf161H" TargetMode="External"/><Relationship Id="rId58" Type="http://schemas.openxmlformats.org/officeDocument/2006/relationships/hyperlink" Target="consultantplus://offline/ref=035FB3B24BF82F1AFB33434E5BB3200793F3FCF50A2CFBD264FD70FB99B0B13FA79646A0618967BC35D44730E3B6D5EBD5155DCD9B9BFF6F773Cf161H" TargetMode="External"/><Relationship Id="rId79" Type="http://schemas.openxmlformats.org/officeDocument/2006/relationships/hyperlink" Target="consultantplus://offline/ref=035FB3B24BF82F1AFB33434E5BB3200793F3FCF50D28F5D064FD70FB99B0B13FA79646A0618967BD33DD4C30E3B6D5EBD5155DCD9B9BFF6F773Cf161H" TargetMode="External"/><Relationship Id="rId102" Type="http://schemas.openxmlformats.org/officeDocument/2006/relationships/hyperlink" Target="consultantplus://offline/ref=035FB3B24BF82F1AFB33434E5BB3200793F3FCF50829F9D364FD70FB99B0B13FA79646A0618967BE3BDC4630E3B6D5EBD5155DCD9B9BFF6F773Cf161H" TargetMode="External"/><Relationship Id="rId123" Type="http://schemas.openxmlformats.org/officeDocument/2006/relationships/hyperlink" Target="consultantplus://offline/ref=035FB3B24BF82F1AFB33434E5BB3200793F3FCF50C2EFDD664FD70FB99B0B13FA79646A0618967BD31D84430E3B6D5EBD5155DCD9B9BFF6F773Cf161H" TargetMode="External"/><Relationship Id="rId144" Type="http://schemas.openxmlformats.org/officeDocument/2006/relationships/hyperlink" Target="consultantplus://offline/ref=035FB3B24BF82F1AFB33434E5BB3200793F3FCF50D28F5D064FD70FB99B0B13FA79646A0618967BD33D54430E3B6D5EBD5155DCD9B9BFF6F773Cf161H" TargetMode="External"/><Relationship Id="rId90" Type="http://schemas.openxmlformats.org/officeDocument/2006/relationships/hyperlink" Target="consultantplus://offline/ref=035FB3B24BF82F1AFB33434E5BB3200793F3FCF50D28F5D064FD70FB99B0B13FA79646A0618967BD33DE4330E3B6D5EBD5155DCD9B9BFF6F773Cf161H" TargetMode="External"/><Relationship Id="rId165" Type="http://schemas.openxmlformats.org/officeDocument/2006/relationships/hyperlink" Target="consultantplus://offline/ref=035FB3B24BF82F1AFB33434E5BB3200793F3FCF50D28F5D064FD70FB99B0B13FA79646A0618967BD32DC4530E3B6D5EBD5155DCD9B9BFF6F773Cf161H" TargetMode="External"/><Relationship Id="rId186" Type="http://schemas.openxmlformats.org/officeDocument/2006/relationships/hyperlink" Target="consultantplus://offline/ref=035FB3B24BF82F1AFB33434E5BB3200793F3FCF50A2CFBD264FD70FB99B0B13FA79646A0618967BC34DD4330E3B6D5EBD5155DCD9B9BFF6F773Cf161H" TargetMode="External"/><Relationship Id="rId211" Type="http://schemas.openxmlformats.org/officeDocument/2006/relationships/hyperlink" Target="consultantplus://offline/ref=035FB3B24BF82F1AFB33434E5BB3200793F3FCF50A2CFBD264FD70FB99B0B13FA79646A0618967BC34DD4330E3B6D5EBD5155DCD9B9BFF6F773Cf161H" TargetMode="External"/><Relationship Id="rId232" Type="http://schemas.openxmlformats.org/officeDocument/2006/relationships/hyperlink" Target="consultantplus://offline/ref=035FB3B24BF82F1AFB33434E5BB3200793F3FCF50D28F5D064FD70FB99B0B13FA79646A0618967BD32DE4630E3B6D5EBD5155DCD9B9BFF6F773Cf161H" TargetMode="External"/><Relationship Id="rId27" Type="http://schemas.openxmlformats.org/officeDocument/2006/relationships/hyperlink" Target="consultantplus://offline/ref=035FB3B24BF82F1AFB33434E5BB3200793F3FCF50D28F5D064FD70FB99B0B13FA79646A0618967BC3AD84730E3B6D5EBD5155DCD9B9BFF6F773Cf161H" TargetMode="External"/><Relationship Id="rId48" Type="http://schemas.openxmlformats.org/officeDocument/2006/relationships/hyperlink" Target="consultantplus://offline/ref=035FB3B24BF82F1AFB33434E5BB3200793F3FCF50A2CFBD264FD70FB99B0B13FA79646A0618967BC35D44530E3B6D5EBD5155DCD9B9BFF6F773Cf161H" TargetMode="External"/><Relationship Id="rId69" Type="http://schemas.openxmlformats.org/officeDocument/2006/relationships/hyperlink" Target="consultantplus://offline/ref=035FB3B24BF82F1AFB33434E5BB3200793F3FCF50D28F5D064FD70FB99B0B13FA79646A0618967BD33DC4D30E3B6D5EBD5155DCD9B9BFF6F773Cf161H" TargetMode="External"/><Relationship Id="rId113" Type="http://schemas.openxmlformats.org/officeDocument/2006/relationships/hyperlink" Target="consultantplus://offline/ref=035FB3B24BF82F1AFB33434E5BB3200793F3FCF50C2EFDD664FD70FB99B0B13FA79646A0618967BC33D54D30E3B6D5EBD5155DCD9B9BFF6F773Cf161H" TargetMode="External"/><Relationship Id="rId134" Type="http://schemas.openxmlformats.org/officeDocument/2006/relationships/hyperlink" Target="consultantplus://offline/ref=035FB3B24BF82F1AFB33434E5BB3200793F3FCF50D28F5D064FD70FB99B0B13FA79646A0618967BD33DB4230E3B6D5EBD5155DCD9B9BFF6F773Cf161H" TargetMode="External"/><Relationship Id="rId80" Type="http://schemas.openxmlformats.org/officeDocument/2006/relationships/hyperlink" Target="consultantplus://offline/ref=035FB3B24BF82F1AFB33434E5BB3200793F3FCF50D28F5D064FD70FB99B0B13FA79646A0618967BD33DD4D30E3B6D5EBD5155DCD9B9BFF6F773Cf161H" TargetMode="External"/><Relationship Id="rId155" Type="http://schemas.openxmlformats.org/officeDocument/2006/relationships/hyperlink" Target="consultantplus://offline/ref=035FB3B24BF82F1AFB33434E5BB3200793F3FCF50D28F5D064FD70FB99B0B13FA79646A0618967BD33D54030E3B6D5EBD5155DCD9B9BFF6F773Cf161H" TargetMode="External"/><Relationship Id="rId176" Type="http://schemas.openxmlformats.org/officeDocument/2006/relationships/hyperlink" Target="consultantplus://offline/ref=035FB3B24BF82F1AFB33434E5BB3200793F3FCF50A2CFBD264FD70FB99B0B13FA79646A0618967BC34DD4330E3B6D5EBD5155DCD9B9BFF6F773Cf161H" TargetMode="External"/><Relationship Id="rId197" Type="http://schemas.openxmlformats.org/officeDocument/2006/relationships/hyperlink" Target="consultantplus://offline/ref=035FB3B24BF82F1AFB33434E5BB3200793F3FCF50A2CFBD264FD70FB99B0B13FA79646A0618967BC34DD4630E3B6D5EBD5155DCD9B9BFF6F773Cf161H" TargetMode="External"/><Relationship Id="rId201" Type="http://schemas.openxmlformats.org/officeDocument/2006/relationships/hyperlink" Target="consultantplus://offline/ref=035FB3B24BF82F1AFB33434E5BB3200793F3FCF50A2CFBD264FD70FB99B0B13FA79646A0618967BC34DD4330E3B6D5EBD5155DCD9B9BFF6F773Cf161H" TargetMode="External"/><Relationship Id="rId222" Type="http://schemas.openxmlformats.org/officeDocument/2006/relationships/hyperlink" Target="consultantplus://offline/ref=035FB3B24BF82F1AFB33434E5BB3200793F3FCF50A2CFBD264FD70FB99B0B13FA79646A0618967BC34DD4030E3B6D5EBD5155DCD9B9BFF6F773Cf161H" TargetMode="External"/><Relationship Id="rId243" Type="http://schemas.openxmlformats.org/officeDocument/2006/relationships/hyperlink" Target="consultantplus://offline/ref=035FB3B24BF82F1AFB33434E5BB3200793F3FCF50829F9D364FD70FB99B0B13FA79646A0618967BE3BDE4C30E3B6D5EBD5155DCD9B9BFF6F773Cf161H" TargetMode="External"/><Relationship Id="rId17" Type="http://schemas.openxmlformats.org/officeDocument/2006/relationships/hyperlink" Target="consultantplus://offline/ref=035FB3B24BF82F1AFB33434E5BB3200793F3FCF50D28F5D064FD70FB99B0B13FA79646A0618967BC3ADE4D30E3B6D5EBD5155DCD9B9BFF6F773Cf161H" TargetMode="External"/><Relationship Id="rId38" Type="http://schemas.openxmlformats.org/officeDocument/2006/relationships/hyperlink" Target="consultantplus://offline/ref=035FB3B24BF82F1AFB33434E5BB3200793F3FCF50D28F5D064FD70FB99B0B13FA79646A0618967BC3ADA4530E3B6D5EBD5155DCD9B9BFF6F773Cf161H" TargetMode="External"/><Relationship Id="rId59" Type="http://schemas.openxmlformats.org/officeDocument/2006/relationships/hyperlink" Target="consultantplus://offline/ref=035FB3B24BF82F1AFB33434E5BB3200793F3FCF50D28F5D064FD70FB99B0B13FA79646A0618967BC3AD54730E3B6D5EBD5155DCD9B9BFF6F773Cf161H" TargetMode="External"/><Relationship Id="rId103" Type="http://schemas.openxmlformats.org/officeDocument/2006/relationships/hyperlink" Target="consultantplus://offline/ref=035FB3B24BF82F1AFB33434E5BB3200793F3FCF50829F9D364FD70FB99B0B13FA79646A0618967BE3BDC4730E3B6D5EBD5155DCD9B9BFF6F773Cf161H" TargetMode="External"/><Relationship Id="rId124" Type="http://schemas.openxmlformats.org/officeDocument/2006/relationships/hyperlink" Target="consultantplus://offline/ref=035FB3B24BF82F1AFB33434E5BB3200793F3FCF50D28F5D064FD70FB99B0B13FA79646A0618967BD33DF4230E3B6D5EBD5155DCD9B9BFF6F773Cf161H" TargetMode="External"/><Relationship Id="rId70" Type="http://schemas.openxmlformats.org/officeDocument/2006/relationships/hyperlink" Target="consultantplus://offline/ref=035FB3B24BF82F1AFB33434E5BB3200793F3FCF50D28F5D064FD70FB99B0B13FA79646A0618967BD33DD4430E3B6D5EBD5155DCD9B9BFF6F773Cf161H" TargetMode="External"/><Relationship Id="rId91" Type="http://schemas.openxmlformats.org/officeDocument/2006/relationships/hyperlink" Target="consultantplus://offline/ref=035FB3B24BF82F1AFB33434E5BB3200793F3FCF50D28F5D064FD70FB99B0B13FA79646A0618967BD33DE4C30E3B6D5EBD5155DCD9B9BFF6F773Cf161H" TargetMode="External"/><Relationship Id="rId145" Type="http://schemas.openxmlformats.org/officeDocument/2006/relationships/hyperlink" Target="consultantplus://offline/ref=035FB3B24BF82F1AFB33434E5BB3200793F3FCF50D28F5D064FD70FB99B0B13FA79646A0618967BD33DB4D30E3B6D5EBD5155DCD9B9BFF6F773Cf161H" TargetMode="External"/><Relationship Id="rId166" Type="http://schemas.openxmlformats.org/officeDocument/2006/relationships/hyperlink" Target="consultantplus://offline/ref=035FB3B24BF82F1AFB33434E5BB3200793F3FCF50D28F5D064FD70FB99B0B13FA79646A0618967BD32DC4630E3B6D5EBD5155DCD9B9BFF6F773Cf161H" TargetMode="External"/><Relationship Id="rId187" Type="http://schemas.openxmlformats.org/officeDocument/2006/relationships/hyperlink" Target="consultantplus://offline/ref=035FB3B24BF82F1AFB33434E5BB3200793F3FCF50A2CFBD264FD70FB99B0B13FA79646A0618967BC34DD4330E3B6D5EBD5155DCD9B9BFF6F773Cf161H" TargetMode="External"/><Relationship Id="rId1" Type="http://schemas.openxmlformats.org/officeDocument/2006/relationships/styles" Target="styles.xml"/><Relationship Id="rId212" Type="http://schemas.openxmlformats.org/officeDocument/2006/relationships/hyperlink" Target="consultantplus://offline/ref=035FB3B24BF82F1AFB33434E5BB3200793F3FCF50A2CFBD264FD70FB99B0B13FA79646A0618967BC34DD4330E3B6D5EBD5155DCD9B9BFF6F773Cf161H" TargetMode="External"/><Relationship Id="rId233" Type="http://schemas.openxmlformats.org/officeDocument/2006/relationships/hyperlink" Target="consultantplus://offline/ref=035FB3B24BF82F1AFB33434E5BB3200793F3FCF50829F9D364FD70FB99B0B13FA79646A0618967BE3BDE4330E3B6D5EBD5155DCD9B9BFF6F773Cf161H" TargetMode="External"/><Relationship Id="rId28" Type="http://schemas.openxmlformats.org/officeDocument/2006/relationships/hyperlink" Target="consultantplus://offline/ref=035FB3B24BF82F1AFB33434E5BB3200793F3FCF50D28F5D064FD70FB99B0B13FA79646A0618967BC3AD84030E3B6D5EBD5155DCD9B9BFF6F773Cf161H" TargetMode="External"/><Relationship Id="rId49" Type="http://schemas.openxmlformats.org/officeDocument/2006/relationships/hyperlink" Target="consultantplus://offline/ref=035FB3B24BF82F1AFB33434E5BB3200793F3FCF50A2CFBD264FD70FB99B0B13FA79646A0618967BC35D44630E3B6D5EBD5155DCD9B9BFF6F773Cf161H" TargetMode="External"/><Relationship Id="rId114" Type="http://schemas.openxmlformats.org/officeDocument/2006/relationships/hyperlink" Target="consultantplus://offline/ref=035FB3B24BF82F1AFB33434E5BB3200793F3FCF50829F9D364FD70FB99B0B13FA79646A0618967BE3BDD4730E3B6D5EBD5155DCD9B9BFF6F773Cf161H" TargetMode="External"/><Relationship Id="rId60" Type="http://schemas.openxmlformats.org/officeDocument/2006/relationships/hyperlink" Target="consultantplus://offline/ref=035FB3B24BF82F1AFB33434E5BB3200793F3FCF50D28F5D064FD70FB99B0B13FA79646A0618967BC3AD54130E3B6D5EBD5155DCD9B9BFF6F773Cf161H" TargetMode="External"/><Relationship Id="rId81" Type="http://schemas.openxmlformats.org/officeDocument/2006/relationships/hyperlink" Target="consultantplus://offline/ref=035FB3B24BF82F1AFB33434E5BB3200793F3FCF50D28F5D064FD70FB99B0B13FA79646A0618967BD33DE4430E3B6D5EBD5155DCD9B9BFF6F773Cf161H" TargetMode="External"/><Relationship Id="rId135" Type="http://schemas.openxmlformats.org/officeDocument/2006/relationships/hyperlink" Target="consultantplus://offline/ref=035FB3B24BF82F1AFB33434E5BB3200793F3FCF50D28F5D064FD70FB99B0B13FA79646A0618967BD33DB4330E3B6D5EBD5155DCD9B9BFF6F773Cf161H" TargetMode="External"/><Relationship Id="rId156" Type="http://schemas.openxmlformats.org/officeDocument/2006/relationships/hyperlink" Target="consultantplus://offline/ref=035FB3B24BF82F1AFB33434E5BB3200793F3FCF50D28F5D064FD70FB99B0B13FA79646A0618967BD33D54230E3B6D5EBD5155DCD9B9BFF6F773Cf161H" TargetMode="External"/><Relationship Id="rId177" Type="http://schemas.openxmlformats.org/officeDocument/2006/relationships/hyperlink" Target="consultantplus://offline/ref=035FB3B24BF82F1AFB33434E5BB3200793F3FCF50D28F5D064FD70FB99B0B13FA79646A0618967BD32DD4730E3B6D5EBD5155DCD9B9BFF6F773Cf161H" TargetMode="External"/><Relationship Id="rId198" Type="http://schemas.openxmlformats.org/officeDocument/2006/relationships/hyperlink" Target="consultantplus://offline/ref=035FB3B24BF82F1AFB33434E5BB3200793F3FCF50A2CFBD264FD70FB99B0B13FA79646A0618967BC34DD4330E3B6D5EBD5155DCD9B9BFF6F773Cf161H" TargetMode="External"/><Relationship Id="rId202" Type="http://schemas.openxmlformats.org/officeDocument/2006/relationships/hyperlink" Target="consultantplus://offline/ref=035FB3B24BF82F1AFB33434E5BB3200793F3FCF50A2CFBD264FD70FB99B0B13FA79646A0618967BC34DD4330E3B6D5EBD5155DCD9B9BFF6F773Cf161H" TargetMode="External"/><Relationship Id="rId223" Type="http://schemas.openxmlformats.org/officeDocument/2006/relationships/hyperlink" Target="consultantplus://offline/ref=035FB3B24BF82F1AFB33434E5BB3200793F3FCF50A2CFBD264FD70FB99B0B13FA79646A0618967BC34DD4C30E3B6D5EBD5155DCD9B9BFF6F773Cf161H" TargetMode="External"/><Relationship Id="rId244" Type="http://schemas.openxmlformats.org/officeDocument/2006/relationships/hyperlink" Target="consultantplus://offline/ref=035FB3B24BF82F1AFB33434E5BB3200793F3FCF50D28F5D064FD70FB99B0B13FA79646A0618967BD32DF4730E3B6D5EBD5155DCD9B9BFF6F773Cf161H" TargetMode="External"/><Relationship Id="rId18" Type="http://schemas.openxmlformats.org/officeDocument/2006/relationships/hyperlink" Target="consultantplus://offline/ref=035FB3B24BF82F1AFB33434E5BB3200793F3FCF50D28F5D064FD70FB99B0B13FA79646A0618967BC3ADF4530E3B6D5EBD5155DCD9B9BFF6F773Cf161H" TargetMode="External"/><Relationship Id="rId39" Type="http://schemas.openxmlformats.org/officeDocument/2006/relationships/hyperlink" Target="consultantplus://offline/ref=035FB3B24BF82F1AFB33434E5BB3200793F3FCF50D28F5D064FD70FB99B0B13FA79646A0618967BC3ADA4630E3B6D5EBD5155DCD9B9BFF6F773Cf161H" TargetMode="External"/><Relationship Id="rId50" Type="http://schemas.openxmlformats.org/officeDocument/2006/relationships/hyperlink" Target="consultantplus://offline/ref=035FB3B24BF82F1AFB33434E5BB3200793F3FCF50D28F5D064FD70FB99B0B13FA79646A0618967BC3ADB4D30E3B6D5EBD5155DCD9B9BFF6F773Cf161H" TargetMode="External"/><Relationship Id="rId104" Type="http://schemas.openxmlformats.org/officeDocument/2006/relationships/hyperlink" Target="consultantplus://offline/ref=035FB3B24BF82F1AFB33434E5BB3200793F3FCF50829F9D364FD70FB99B0B13FA79646A0618967BE3BDC4730E3B6D5EBD5155DCD9B9BFF6F773Cf161H" TargetMode="External"/><Relationship Id="rId125" Type="http://schemas.openxmlformats.org/officeDocument/2006/relationships/hyperlink" Target="consultantplus://offline/ref=035FB3B24BF82F1AFB33434E5BB3200793F3FCF50D28F5D064FD70FB99B0B13FA79646A0618967BD33D84430E3B6D5EBD5155DCD9B9BFF6F773Cf161H" TargetMode="External"/><Relationship Id="rId146" Type="http://schemas.openxmlformats.org/officeDocument/2006/relationships/hyperlink" Target="consultantplus://offline/ref=035FB3B24BF82F1AFB33434E5BB3200793F3FCF50D28F5D064FD70FB99B0B13FA79646A0618967BD33D54530E3B6D5EBD5155DCD9B9BFF6F773Cf161H" TargetMode="External"/><Relationship Id="rId167" Type="http://schemas.openxmlformats.org/officeDocument/2006/relationships/hyperlink" Target="consultantplus://offline/ref=035FB3B24BF82F1AFB33434E5BB3200793F3FCF50C2EFDD664FD70FB99B0B13FA79646A0618967BD32D44C30E3B6D5EBD5155DCD9B9BFF6F773Cf161H" TargetMode="External"/><Relationship Id="rId188" Type="http://schemas.openxmlformats.org/officeDocument/2006/relationships/hyperlink" Target="consultantplus://offline/ref=035FB3B24BF82F1AFB33434E5BB3200793F3FCF50A2CFBD264FD70FB99B0B13FA79646A0618967BC34DD4330E3B6D5EBD5155DCD9B9BFF6F773Cf161H" TargetMode="External"/><Relationship Id="rId71" Type="http://schemas.openxmlformats.org/officeDocument/2006/relationships/hyperlink" Target="consultantplus://offline/ref=035FB3B24BF82F1AFB33434E5BB3200793F3FCF50D28F5D064FD70FB99B0B13FA79646A0618967BD33DD4530E3B6D5EBD5155DCD9B9BFF6F773Cf161H" TargetMode="External"/><Relationship Id="rId92" Type="http://schemas.openxmlformats.org/officeDocument/2006/relationships/hyperlink" Target="consultantplus://offline/ref=035FB3B24BF82F1AFB33434E5BB3200793F3FCF50D28F5D064FD70FB99B0B13FA79646A0618967BD33DE4D30E3B6D5EBD5155DCD9B9BFF6F773Cf161H" TargetMode="External"/><Relationship Id="rId213" Type="http://schemas.openxmlformats.org/officeDocument/2006/relationships/hyperlink" Target="consultantplus://offline/ref=035FB3B24BF82F1AFB33434E5BB3200793F3FCF50A2CFBD264FD70FB99B0B13FA79646A0618967BC34DD4330E3B6D5EBD5155DCD9B9BFF6F773Cf161H" TargetMode="External"/><Relationship Id="rId234" Type="http://schemas.openxmlformats.org/officeDocument/2006/relationships/hyperlink" Target="consultantplus://offline/ref=035FB3B24BF82F1AFB33434E5BB3200793F3FCF50D28F5D064FD70FB99B0B13FA79646A0618967BD32DE4630E3B6D5EBD5155DCD9B9BFF6F773Cf161H" TargetMode="External"/><Relationship Id="rId2" Type="http://schemas.openxmlformats.org/officeDocument/2006/relationships/settings" Target="settings.xml"/><Relationship Id="rId29" Type="http://schemas.openxmlformats.org/officeDocument/2006/relationships/hyperlink" Target="consultantplus://offline/ref=035FB3B24BF82F1AFB33434E5BB3200793F3FCF50D28F5D064FD70FB99B0B13FA79646A0618967BC3AD84330E3B6D5EBD5155DCD9B9BFF6F773Cf161H" TargetMode="External"/><Relationship Id="rId40" Type="http://schemas.openxmlformats.org/officeDocument/2006/relationships/hyperlink" Target="consultantplus://offline/ref=035FB3B24BF82F1AFB33434E5BB3200793F3FCF50D28F5D064FD70FB99B0B13FA79646A0618967BC3ADA4730E3B6D5EBD5155DCD9B9BFF6F773Cf161H" TargetMode="External"/><Relationship Id="rId115" Type="http://schemas.openxmlformats.org/officeDocument/2006/relationships/hyperlink" Target="consultantplus://offline/ref=035FB3B24BF82F1AFB33434E5BB3200793F3FCF50829F9D364FD70FB99B0B13FA79646A0618967BE3BDD4030E3B6D5EBD5155DCD9B9BFF6F773Cf161H" TargetMode="External"/><Relationship Id="rId136" Type="http://schemas.openxmlformats.org/officeDocument/2006/relationships/hyperlink" Target="consultantplus://offline/ref=035FB3B24BF82F1AFB33434E5BB3200793F3FCF50D28F5D064FD70FB99B0B13FA79646A0618967BD33DB4C30E3B6D5EBD5155DCD9B9BFF6F773Cf161H" TargetMode="External"/><Relationship Id="rId157" Type="http://schemas.openxmlformats.org/officeDocument/2006/relationships/hyperlink" Target="consultantplus://offline/ref=035FB3B24BF82F1AFB33434E5BB3200793F3FCF50A2CFBD264FD70FB99B0B13FA79646A0618967BC34DC4530E3B6D5EBD5155DCD9B9BFF6F773Cf161H" TargetMode="External"/><Relationship Id="rId178" Type="http://schemas.openxmlformats.org/officeDocument/2006/relationships/hyperlink" Target="consultantplus://offline/ref=035FB3B24BF82F1AFB33434E5BB3200793F3FCF50A2CFBD264FD70FB99B0B13FA79646A0618967BC34DD4330E3B6D5EBD5155DCD9B9BFF6F773Cf161H" TargetMode="External"/><Relationship Id="rId61" Type="http://schemas.openxmlformats.org/officeDocument/2006/relationships/hyperlink" Target="consultantplus://offline/ref=035FB3B24BF82F1AFB33434E5BB3200793F3FCF50A2CFBD264FD70FB99B0B13FA79646A0618967BC35D44D30E3B6D5EBD5155DCD9B9BFF6F773Cf161H" TargetMode="External"/><Relationship Id="rId82" Type="http://schemas.openxmlformats.org/officeDocument/2006/relationships/hyperlink" Target="consultantplus://offline/ref=035FB3B24BF82F1AFB33434E5BB3200793F3FCF50A2CFBD264FD70FB99B0B13FA79646A0618967BC35D54630E3B6D5EBD5155DCD9B9BFF6F773Cf161H" TargetMode="External"/><Relationship Id="rId199" Type="http://schemas.openxmlformats.org/officeDocument/2006/relationships/hyperlink" Target="consultantplus://offline/ref=035FB3B24BF82F1AFB33434E5BB3200793F3FCF50A2CFBD264FD70FB99B0B13FA79646A0618967BC34DD4330E3B6D5EBD5155DCD9B9BFF6F773Cf161H" TargetMode="External"/><Relationship Id="rId203" Type="http://schemas.openxmlformats.org/officeDocument/2006/relationships/hyperlink" Target="consultantplus://offline/ref=035FB3B24BF82F1AFB33434E5BB3200793F3FCF50A2CFBD264FD70FB99B0B13FA79646A0618967BC34DD4330E3B6D5EBD5155DCD9B9BFF6F773Cf161H" TargetMode="External"/><Relationship Id="rId19" Type="http://schemas.openxmlformats.org/officeDocument/2006/relationships/hyperlink" Target="consultantplus://offline/ref=035FB3B24BF82F1AFB33434E5BB3200793F3FCF50D28F5D064FD70FB99B0B13FA79646A0618967BC3ADF4730E3B6D5EBD5155DCD9B9BFF6F773Cf161H" TargetMode="External"/><Relationship Id="rId224" Type="http://schemas.openxmlformats.org/officeDocument/2006/relationships/hyperlink" Target="consultantplus://offline/ref=035FB3B24BF82F1AFB33434E5BB3200793F3FCF50D28F5D064FD70FB99B0B13FA79646A0618967BD32DD4D30E3B6D5EBD5155DCD9B9BFF6F773Cf161H" TargetMode="External"/><Relationship Id="rId245" Type="http://schemas.openxmlformats.org/officeDocument/2006/relationships/hyperlink" Target="consultantplus://offline/ref=035FB3B24BF82F1AFB33434E5BB3200793F3FCF50D28F5D064FD70FB99B0B13FA79646A0618967BD32DF4530E3B6D5EBD5155DCD9B9BFF6F773Cf161H" TargetMode="External"/><Relationship Id="rId30" Type="http://schemas.openxmlformats.org/officeDocument/2006/relationships/hyperlink" Target="consultantplus://offline/ref=035FB3B24BF82F1AFB33434E5BB3200793F3FCF50D28F5D064FD70FB99B0B13FA79646A0618967BC3AD94630E3B6D5EBD5155DCD9B9BFF6F773Cf161H" TargetMode="External"/><Relationship Id="rId105" Type="http://schemas.openxmlformats.org/officeDocument/2006/relationships/hyperlink" Target="consultantplus://offline/ref=035FB3B24BF82F1AFB33434E5BB3200793F3FCF50829F9D364FD70FB99B0B13FA79646A0618967BE3BDC4730E3B6D5EBD5155DCD9B9BFF6F773Cf161H" TargetMode="External"/><Relationship Id="rId126" Type="http://schemas.openxmlformats.org/officeDocument/2006/relationships/hyperlink" Target="consultantplus://offline/ref=035FB3B24BF82F1AFB33434E5BB3200793F3FCF50A2CFBD264FD70FB99B0B13FA79646A0618967BC35D54030E3B6D5EBD5155DCD9B9BFF6F773Cf161H" TargetMode="External"/><Relationship Id="rId147" Type="http://schemas.openxmlformats.org/officeDocument/2006/relationships/hyperlink" Target="consultantplus://offline/ref=035FB3B24BF82F1AFB33434E5BB3200793F3FCF50D28F5D064FD70FB99B0B13FA79646A0618967BD33D54630E3B6D5EBD5155DCD9B9BFF6F773Cf161H" TargetMode="External"/><Relationship Id="rId168" Type="http://schemas.openxmlformats.org/officeDocument/2006/relationships/hyperlink" Target="consultantplus://offline/ref=035FB3B24BF82F1AFB33434E5BB3200793F3FCF50829F9D364FD70FB99B0B13FA79646A0618967BE3BDE4030E3B6D5EBD5155DCD9B9BFF6F773Cf161H" TargetMode="External"/><Relationship Id="rId51" Type="http://schemas.openxmlformats.org/officeDocument/2006/relationships/hyperlink" Target="consultantplus://offline/ref=035FB3B24BF82F1AFB33434E5BB3200793F3FCF50D28F5D064FD70FB99B0B13FA79646A0618967BC3AD44430E3B6D5EBD5155DCD9B9BFF6F773Cf161H" TargetMode="External"/><Relationship Id="rId72" Type="http://schemas.openxmlformats.org/officeDocument/2006/relationships/hyperlink" Target="consultantplus://offline/ref=035FB3B24BF82F1AFB33434E5BB3200793F3FCF50D28F5D064FD70FB99B0B13FA79646A0618967BD33DD4730E3B6D5EBD5155DCD9B9BFF6F773Cf161H" TargetMode="External"/><Relationship Id="rId93" Type="http://schemas.openxmlformats.org/officeDocument/2006/relationships/hyperlink" Target="consultantplus://offline/ref=035FB3B24BF82F1AFB33434E5BB3200793F3FCF50A2CFBD264FD70FB99B0B13FA79646A0618967BC35D54030E3B6D5EBD5155DCD9B9BFF6F773Cf161H" TargetMode="External"/><Relationship Id="rId189" Type="http://schemas.openxmlformats.org/officeDocument/2006/relationships/hyperlink" Target="consultantplus://offline/ref=035FB3B24BF82F1AFB33434E5BB3200793F3FCF50A2CFBD264FD70FB99B0B13FA79646A0618967BC34DC4330E3B6D5EBD5155DCD9B9BFF6F773Cf161H" TargetMode="External"/><Relationship Id="rId3" Type="http://schemas.openxmlformats.org/officeDocument/2006/relationships/webSettings" Target="webSettings.xml"/><Relationship Id="rId214" Type="http://schemas.openxmlformats.org/officeDocument/2006/relationships/hyperlink" Target="consultantplus://offline/ref=035FB3B24BF82F1AFB33434E5BB3200793F3FCF50A2CFBD264FD70FB99B0B13FA79646A0618967BC34DD4330E3B6D5EBD5155DCD9B9BFF6F773Cf161H" TargetMode="External"/><Relationship Id="rId235" Type="http://schemas.openxmlformats.org/officeDocument/2006/relationships/hyperlink" Target="consultantplus://offline/ref=035FB3B24BF82F1AFB33434E5BB3200793F3FCF50D28F5D064FD70FB99B0B13FA79646A0618967BD32DE4730E3B6D5EBD5155DCD9B9BFF6F773Cf161H" TargetMode="External"/><Relationship Id="rId116" Type="http://schemas.openxmlformats.org/officeDocument/2006/relationships/hyperlink" Target="consultantplus://offline/ref=035FB3B24BF82F1AFB33434E5BB3200793F3FCF50829F9D364FD70FB99B0B13FA79646A0618967BE3BDD4030E3B6D5EBD5155DCD9B9BFF6F773Cf161H" TargetMode="External"/><Relationship Id="rId137" Type="http://schemas.openxmlformats.org/officeDocument/2006/relationships/hyperlink" Target="consultantplus://offline/ref=035FB3B24BF82F1AFB33434E5BB3200793F3FCF50829F9D364FD70FB99B0B13FA79646A0618967BE3BDE4630E3B6D5EBD5155DCD9B9BFF6F773Cf161H" TargetMode="External"/><Relationship Id="rId158" Type="http://schemas.openxmlformats.org/officeDocument/2006/relationships/hyperlink" Target="consultantplus://offline/ref=035FB3B24BF82F1AFB33434E5BB3200793F3FCF50D28F5D064FD70FB99B0B13FA79646A0618967BD33D54330E3B6D5EBD5155DCD9B9BFF6F773Cf161H" TargetMode="External"/><Relationship Id="rId20" Type="http://schemas.openxmlformats.org/officeDocument/2006/relationships/hyperlink" Target="consultantplus://offline/ref=035FB3B24BF82F1AFB33434E5BB3200793F3FCF50D28F5D064FD70FB99B0B13FA79646A0618967BC3ADF4030E3B6D5EBD5155DCD9B9BFF6F773Cf161H" TargetMode="External"/><Relationship Id="rId41" Type="http://schemas.openxmlformats.org/officeDocument/2006/relationships/hyperlink" Target="consultantplus://offline/ref=035FB3B24BF82F1AFB33434E5BB3200793F3FCF50D28F5D064FD70FB99B0B13FA79646A0618967BC3ADA4030E3B6D5EBD5155DCD9B9BFF6F773Cf161H" TargetMode="External"/><Relationship Id="rId62" Type="http://schemas.openxmlformats.org/officeDocument/2006/relationships/hyperlink" Target="consultantplus://offline/ref=035FB3B24BF82F1AFB33434E5BB3200793F3FCF50A2CFBD264FD70FB99B0B13FA79646A0618967BC35D54430E3B6D5EBD5155DCD9B9BFF6F773Cf161H" TargetMode="External"/><Relationship Id="rId83" Type="http://schemas.openxmlformats.org/officeDocument/2006/relationships/hyperlink" Target="consultantplus://offline/ref=035FB3B24BF82F1AFB33434E5BB3200793F3FCF50A2CFBD264FD70FB99B0B13FA79646A0618967BC35D54730E3B6D5EBD5155DCD9B9BFF6F773Cf161H" TargetMode="External"/><Relationship Id="rId179" Type="http://schemas.openxmlformats.org/officeDocument/2006/relationships/hyperlink" Target="consultantplus://offline/ref=035FB3B24BF82F1AFB33434E5BB3200793F3FCF50A2CFBD264FD70FB99B0B13FA79646A0618967BC34DD4330E3B6D5EBD5155DCD9B9BFF6F773Cf161H" TargetMode="External"/><Relationship Id="rId190" Type="http://schemas.openxmlformats.org/officeDocument/2006/relationships/hyperlink" Target="consultantplus://offline/ref=035FB3B24BF82F1AFB33434E5BB3200793F3FCF50A2CFBD264FD70FB99B0B13FA79646A0618967BC34DD4330E3B6D5EBD5155DCD9B9BFF6F773Cf161H" TargetMode="External"/><Relationship Id="rId204" Type="http://schemas.openxmlformats.org/officeDocument/2006/relationships/hyperlink" Target="consultantplus://offline/ref=035FB3B24BF82F1AFB33434E5BB3200793F3FCF50A2CFBD264FD70FB99B0B13FA79646A0618967BC34DD4330E3B6D5EBD5155DCD9B9BFF6F773Cf161H" TargetMode="External"/><Relationship Id="rId225" Type="http://schemas.openxmlformats.org/officeDocument/2006/relationships/hyperlink" Target="consultantplus://offline/ref=035FB3B24BF82F1AFB33434E5BB3200793F3FCF50D28F5D064FD70FB99B0B13FA79646A0618967BD32DE4430E3B6D5EBD5155DCD9B9BFF6F773Cf161H" TargetMode="External"/><Relationship Id="rId246" Type="http://schemas.openxmlformats.org/officeDocument/2006/relationships/hyperlink" Target="consultantplus://offline/ref=035FB3B24BF82F1AFB33434E5BB3200793F3FCF50D28F5D064FD70FB99B0B13FA79646A0618967BD32DF4030E3B6D5EBD5155DCD9B9BFF6F773Cf161H" TargetMode="External"/><Relationship Id="rId106" Type="http://schemas.openxmlformats.org/officeDocument/2006/relationships/hyperlink" Target="consultantplus://offline/ref=035FB3B24BF82F1AFB33434E5BB3200793F3FCF50829F9D364FD70FB99B0B13FA79646A0618967BE3BDC4030E3B6D5EBD5155DCD9B9BFF6F773Cf161H" TargetMode="External"/><Relationship Id="rId127" Type="http://schemas.openxmlformats.org/officeDocument/2006/relationships/hyperlink" Target="consultantplus://offline/ref=035FB3B24BF82F1AFB33434E5BB3200793F3FCF50D28F5D064FD70FB99B0B13FA79646A0618967BD33D84530E3B6D5EBD5155DCD9B9BFF6F773Cf161H" TargetMode="External"/><Relationship Id="rId10" Type="http://schemas.openxmlformats.org/officeDocument/2006/relationships/hyperlink" Target="consultantplus://offline/ref=035FB3B24BF82F1AFB33434E5BB3200793F3FCF50628F4D764FD70FB99B0B13FA79646A0618967BC33D44130E3B6D5EBD5155DCD9B9BFF6F773Cf161H" TargetMode="External"/><Relationship Id="rId31" Type="http://schemas.openxmlformats.org/officeDocument/2006/relationships/hyperlink" Target="consultantplus://offline/ref=035FB3B24BF82F1AFB33434E5BB3200793F3FCF50D28F5D064FD70FB99B0B13FA79646A0618967BC3AD94730E3B6D5EBD5155DCD9B9BFF6F773Cf161H" TargetMode="External"/><Relationship Id="rId52" Type="http://schemas.openxmlformats.org/officeDocument/2006/relationships/hyperlink" Target="consultantplus://offline/ref=035FB3B24BF82F1AFB33434E5BB3200793F3FCF50D28F5D064FD70FB99B0B13FA79646A0618967BC3AD44130E3B6D5EBD5155DCD9B9BFF6F773Cf161H" TargetMode="External"/><Relationship Id="rId73" Type="http://schemas.openxmlformats.org/officeDocument/2006/relationships/hyperlink" Target="consultantplus://offline/ref=035FB3B24BF82F1AFB33434E5BB3200793F3FCF50D28F5D064FD70FB99B0B13FA79646A0618967BD33DD4030E3B6D5EBD5155DCD9B9BFF6F773Cf161H" TargetMode="External"/><Relationship Id="rId94" Type="http://schemas.openxmlformats.org/officeDocument/2006/relationships/hyperlink" Target="consultantplus://offline/ref=035FB3B24BF82F1AFB33434E5BB3200793F3FCF50D28F5D064FD70FB99B0B13FA79646A0618967BD33DE4D30E3B6D5EBD5155DCD9B9BFF6F773Cf161H" TargetMode="External"/><Relationship Id="rId148" Type="http://schemas.openxmlformats.org/officeDocument/2006/relationships/hyperlink" Target="consultantplus://offline/ref=035FB3B24BF82F1AFB33434E5BB3200793F3FCF50D28F5D064FD70FB99B0B13FA79646A0618967BD33D54730E3B6D5EBD5155DCD9B9BFF6F773Cf161H" TargetMode="External"/><Relationship Id="rId169" Type="http://schemas.openxmlformats.org/officeDocument/2006/relationships/hyperlink" Target="consultantplus://offline/ref=035FB3B24BF82F1AFB33434E5BB3200793F3FCF50D28F5D064FD70FB99B0B13FA79646A0618967BD32DC4330E3B6D5EBD5155DCD9B9BFF6F773Cf161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172</Pages>
  <Words>89150</Words>
  <Characters>508155</Characters>
  <Application>Microsoft Office Word</Application>
  <DocSecurity>0</DocSecurity>
  <Lines>4234</Lines>
  <Paragraphs>1192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596113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Александр Маняхин</cp:lastModifiedBy>
  <cp:revision>4</cp:revision>
  <cp:lastPrinted>2019-12-05T13:01:00Z</cp:lastPrinted>
  <dcterms:created xsi:type="dcterms:W3CDTF">2019-12-05T07:58:00Z</dcterms:created>
  <dcterms:modified xsi:type="dcterms:W3CDTF">2020-06-12T09:27:00Z</dcterms:modified>
</cp:coreProperties>
</file>